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955" w:rsidRPr="00722955" w:rsidRDefault="00722955" w:rsidP="00EC4AC2">
      <w:pPr>
        <w:spacing w:line="140" w:lineRule="atLeast"/>
        <w:jc w:val="right"/>
        <w:rPr>
          <w:rStyle w:val="ad"/>
        </w:rPr>
      </w:pPr>
      <w:bookmarkStart w:id="0" w:name="_GoBack"/>
      <w:bookmarkEnd w:id="0"/>
      <w:r w:rsidRPr="00722955">
        <w:rPr>
          <w:rStyle w:val="ad"/>
        </w:rPr>
        <w:t>ANSI INC</w:t>
      </w:r>
      <w:r w:rsidR="00677455">
        <w:rPr>
          <w:rStyle w:val="ad"/>
        </w:rPr>
        <w:t>I</w:t>
      </w:r>
      <w:r w:rsidRPr="00722955">
        <w:rPr>
          <w:rStyle w:val="ad"/>
        </w:rPr>
        <w:t>TS 226-I994 (R2004)</w:t>
      </w:r>
    </w:p>
    <w:p w:rsidR="00722955" w:rsidRPr="00722955" w:rsidRDefault="00722955" w:rsidP="00EC4AC2">
      <w:pPr>
        <w:spacing w:line="140" w:lineRule="atLeast"/>
        <w:jc w:val="right"/>
        <w:rPr>
          <w:rStyle w:val="ad"/>
        </w:rPr>
      </w:pPr>
      <w:r w:rsidRPr="00722955">
        <w:rPr>
          <w:rStyle w:val="ad"/>
        </w:rPr>
        <w:t>(formerly ANSI X3.226-1994 (R1999))</w:t>
      </w:r>
    </w:p>
    <w:p w:rsidR="00722955" w:rsidRDefault="00722955" w:rsidP="00EC4AC2">
      <w:pPr>
        <w:spacing w:line="140" w:lineRule="atLeast"/>
      </w:pPr>
    </w:p>
    <w:p w:rsidR="00722955" w:rsidRDefault="00722955" w:rsidP="00EC4AC2">
      <w:pPr>
        <w:spacing w:line="140" w:lineRule="atLeast"/>
      </w:pPr>
    </w:p>
    <w:p w:rsidR="00722955" w:rsidRPr="00722955" w:rsidRDefault="00722955" w:rsidP="00EC4AC2">
      <w:pPr>
        <w:pStyle w:val="af0"/>
        <w:spacing w:line="140" w:lineRule="atLeast"/>
        <w:rPr>
          <w:sz w:val="40"/>
        </w:rPr>
      </w:pPr>
      <w:r w:rsidRPr="00722955">
        <w:rPr>
          <w:sz w:val="40"/>
        </w:rPr>
        <w:t>American National Standard</w:t>
      </w:r>
    </w:p>
    <w:p w:rsidR="00722955" w:rsidRPr="00722955" w:rsidRDefault="00722955" w:rsidP="00EC4AC2">
      <w:pPr>
        <w:pStyle w:val="af0"/>
        <w:spacing w:line="140" w:lineRule="atLeast"/>
        <w:rPr>
          <w:sz w:val="40"/>
        </w:rPr>
      </w:pPr>
      <w:r w:rsidRPr="00722955">
        <w:rPr>
          <w:sz w:val="40"/>
        </w:rPr>
        <w:t>for Information Technology</w:t>
      </w:r>
      <w:r w:rsidR="00677455">
        <w:rPr>
          <w:sz w:val="40"/>
        </w:rPr>
        <w:t>—</w:t>
      </w:r>
    </w:p>
    <w:p w:rsidR="00722955" w:rsidRPr="00722955" w:rsidRDefault="00722955" w:rsidP="00EC4AC2">
      <w:pPr>
        <w:pStyle w:val="af0"/>
        <w:spacing w:line="140" w:lineRule="atLeast"/>
        <w:rPr>
          <w:sz w:val="40"/>
        </w:rPr>
      </w:pPr>
      <w:r w:rsidRPr="00722955">
        <w:rPr>
          <w:sz w:val="40"/>
        </w:rPr>
        <w:t>Programming Language</w:t>
      </w:r>
      <w:r w:rsidR="00677455">
        <w:rPr>
          <w:sz w:val="40"/>
        </w:rPr>
        <w:t>—</w:t>
      </w:r>
      <w:r w:rsidRPr="00722955">
        <w:rPr>
          <w:sz w:val="40"/>
        </w:rPr>
        <w:t>Common Lisp</w:t>
      </w:r>
    </w:p>
    <w:p w:rsidR="00722955" w:rsidRDefault="00722955" w:rsidP="00EC4AC2">
      <w:pPr>
        <w:spacing w:line="140" w:lineRule="atLeast"/>
      </w:pPr>
    </w:p>
    <w:p w:rsidR="00722955" w:rsidRDefault="00722955" w:rsidP="00EC4AC2">
      <w:pPr>
        <w:spacing w:line="140" w:lineRule="atLeast"/>
      </w:pPr>
    </w:p>
    <w:p w:rsidR="00722955" w:rsidRPr="00677455" w:rsidRDefault="00677455" w:rsidP="00EC4AC2">
      <w:pPr>
        <w:spacing w:line="140" w:lineRule="atLeast"/>
        <w:jc w:val="right"/>
        <w:rPr>
          <w:rStyle w:val="af2"/>
        </w:rPr>
      </w:pPr>
      <w:r>
        <w:rPr>
          <w:rStyle w:val="af2"/>
        </w:rPr>
        <w:t>ANSI</w:t>
      </w:r>
      <w:r w:rsidR="00722955" w:rsidRPr="00677455">
        <w:rPr>
          <w:rStyle w:val="af2"/>
          <w:rFonts w:hint="eastAsia"/>
        </w:rPr>
        <w:t>®</w:t>
      </w:r>
      <w:r w:rsidR="00722955" w:rsidRPr="00677455">
        <w:rPr>
          <w:rStyle w:val="af2"/>
        </w:rPr>
        <w:t xml:space="preserve"> X3.226·1994</w:t>
      </w:r>
    </w:p>
    <w:p w:rsidR="00722955" w:rsidRDefault="00722955" w:rsidP="00EC4AC2">
      <w:pPr>
        <w:spacing w:line="140" w:lineRule="atLeast"/>
      </w:pPr>
      <w:r w:rsidRPr="00722955">
        <w:t xml:space="preserve"> </w:t>
      </w:r>
      <w:r>
        <w:br w:type="page"/>
      </w:r>
    </w:p>
    <w:p w:rsidR="004F7DF5" w:rsidRPr="00054C8F" w:rsidRDefault="004F7DF5" w:rsidP="00EC4AC2">
      <w:pPr>
        <w:spacing w:line="140" w:lineRule="atLeast"/>
        <w:ind w:firstLine="420"/>
        <w:jc w:val="center"/>
        <w:rPr>
          <w:b/>
          <w:sz w:val="36"/>
        </w:rPr>
      </w:pPr>
      <w:r w:rsidRPr="00054C8F">
        <w:rPr>
          <w:b/>
          <w:sz w:val="36"/>
        </w:rPr>
        <w:lastRenderedPageBreak/>
        <w:t>声</w:t>
      </w:r>
      <w:r w:rsidR="00054C8F">
        <w:rPr>
          <w:b/>
          <w:sz w:val="36"/>
        </w:rPr>
        <w:tab/>
      </w:r>
      <w:r w:rsidR="00054C8F">
        <w:rPr>
          <w:b/>
          <w:sz w:val="36"/>
        </w:rPr>
        <w:tab/>
      </w:r>
      <w:r w:rsidRPr="00054C8F">
        <w:rPr>
          <w:b/>
          <w:sz w:val="36"/>
        </w:rPr>
        <w:t>明</w:t>
      </w:r>
    </w:p>
    <w:p w:rsidR="004F7DF5" w:rsidRDefault="004F7DF5" w:rsidP="00EC4AC2">
      <w:pPr>
        <w:spacing w:line="140" w:lineRule="atLeast"/>
        <w:ind w:firstLine="420"/>
      </w:pPr>
      <w:r>
        <w:rPr>
          <w:rFonts w:hint="eastAsia"/>
        </w:rPr>
        <w:t>本文档的所有版权归</w:t>
      </w:r>
      <w:r>
        <w:rPr>
          <w:rFonts w:hint="eastAsia"/>
        </w:rPr>
        <w:t>ITI</w:t>
      </w:r>
      <w:r>
        <w:rPr>
          <w:rFonts w:hint="eastAsia"/>
        </w:rPr>
        <w:t>，仅供个人参考，任何其他组织和个人不应在未获得版权所有人正式许可的情况下将本文档用于商业用途！</w:t>
      </w:r>
    </w:p>
    <w:p w:rsidR="004F7DF5" w:rsidRDefault="00EC4AC2" w:rsidP="00EC4AC2">
      <w:pPr>
        <w:spacing w:line="140" w:lineRule="atLeast"/>
        <w:ind w:firstLine="420"/>
      </w:pPr>
      <w:r>
        <w:rPr>
          <w:rFonts w:hint="eastAsia"/>
        </w:rPr>
        <w:t>因为爱，才有了这些</w:t>
      </w:r>
      <w:r w:rsidR="0092785A">
        <w:rPr>
          <w:rFonts w:hint="eastAsia"/>
        </w:rPr>
        <w:t>微不足道的</w:t>
      </w:r>
      <w:r>
        <w:rPr>
          <w:rFonts w:hint="eastAsia"/>
        </w:rPr>
        <w:t>工作，但我的工作暂时先到这里了，所以，希望有爱的你可以完善这些工作。</w:t>
      </w:r>
    </w:p>
    <w:p w:rsidR="004F7DF5" w:rsidRDefault="004F7DF5" w:rsidP="00EC4AC2">
      <w:pPr>
        <w:spacing w:line="140" w:lineRule="atLeast"/>
        <w:ind w:firstLine="420"/>
      </w:pPr>
      <w:r>
        <w:rPr>
          <w:rFonts w:hint="eastAsia"/>
        </w:rPr>
        <w:t>什么才是真实？我又身</w:t>
      </w:r>
      <w:r w:rsidR="001768B9">
        <w:rPr>
          <w:rFonts w:hint="eastAsia"/>
        </w:rPr>
        <w:t>在</w:t>
      </w:r>
      <w:r>
        <w:rPr>
          <w:rFonts w:hint="eastAsia"/>
        </w:rPr>
        <w:t>何方？</w:t>
      </w:r>
    </w:p>
    <w:p w:rsidR="004F7DF5" w:rsidRDefault="004F7DF5" w:rsidP="00EC4AC2">
      <w:pPr>
        <w:spacing w:line="140" w:lineRule="atLeast"/>
        <w:ind w:firstLine="420"/>
      </w:pPr>
      <w:r>
        <w:rPr>
          <w:rFonts w:hint="eastAsia"/>
        </w:rPr>
        <w:t>离开才会觉悟吗？</w:t>
      </w:r>
    </w:p>
    <w:p w:rsidR="004F7DF5" w:rsidRDefault="004F7DF5" w:rsidP="00EC4AC2">
      <w:pPr>
        <w:spacing w:line="140" w:lineRule="atLeast"/>
        <w:ind w:firstLine="420"/>
      </w:pPr>
      <w:r>
        <w:rPr>
          <w:rFonts w:hint="eastAsia"/>
        </w:rPr>
        <w:t>近来可好？</w:t>
      </w:r>
    </w:p>
    <w:p w:rsidR="001F30B0" w:rsidRDefault="001F30B0" w:rsidP="00EC4AC2">
      <w:pPr>
        <w:spacing w:line="140" w:lineRule="atLeast"/>
        <w:ind w:firstLine="420"/>
      </w:pPr>
    </w:p>
    <w:p w:rsidR="001F30B0" w:rsidRDefault="004F7DF5" w:rsidP="00EC4AC2">
      <w:pPr>
        <w:spacing w:line="140" w:lineRule="atLeast"/>
        <w:ind w:right="440" w:firstLine="420"/>
        <w:jc w:val="right"/>
        <w:sectPr w:rsidR="001F30B0" w:rsidSect="004F7DF5">
          <w:headerReference w:type="even" r:id="rId8"/>
          <w:footerReference w:type="even" r:id="rId9"/>
          <w:footerReference w:type="default" r:id="rId10"/>
          <w:headerReference w:type="first" r:id="rId11"/>
          <w:footerReference w:type="first" r:id="rId12"/>
          <w:pgSz w:w="11906" w:h="16838" w:code="9"/>
          <w:pgMar w:top="1440" w:right="1800" w:bottom="1440" w:left="1800" w:header="851" w:footer="992" w:gutter="0"/>
          <w:cols w:space="425"/>
          <w:docGrid w:type="lines" w:linePitch="408"/>
        </w:sectPr>
      </w:pPr>
      <w:r>
        <w:rPr>
          <w:rFonts w:hint="eastAsia"/>
        </w:rPr>
        <w:t>——第三者</w:t>
      </w:r>
    </w:p>
    <w:p w:rsidR="001F30B0" w:rsidRDefault="001F30B0" w:rsidP="00EC4AC2">
      <w:pPr>
        <w:spacing w:line="140" w:lineRule="atLeast"/>
        <w:sectPr w:rsidR="001F30B0" w:rsidSect="004F7DF5">
          <w:type w:val="continuous"/>
          <w:pgSz w:w="11906" w:h="16838" w:code="9"/>
          <w:pgMar w:top="1440" w:right="1800" w:bottom="1440" w:left="1800" w:header="851" w:footer="992" w:gutter="0"/>
          <w:cols w:num="2" w:space="425" w:equalWidth="0">
            <w:col w:w="1430" w:space="425"/>
            <w:col w:w="6451"/>
          </w:cols>
          <w:docGrid w:type="lines" w:linePitch="408"/>
        </w:sectPr>
      </w:pPr>
    </w:p>
    <w:p w:rsidR="004F7DF5" w:rsidRDefault="004F7DF5" w:rsidP="00EC4AC2">
      <w:pPr>
        <w:spacing w:line="140" w:lineRule="atLeast"/>
      </w:pPr>
      <w:r w:rsidRPr="00944859">
        <w:rPr>
          <w:b/>
          <w:sz w:val="32"/>
        </w:rPr>
        <w:lastRenderedPageBreak/>
        <w:t>American National Standard</w:t>
      </w:r>
      <w:r w:rsidRPr="00944859">
        <w:rPr>
          <w:b/>
          <w:sz w:val="32"/>
        </w:rPr>
        <w:br w:type="column"/>
      </w:r>
      <w:r>
        <w:lastRenderedPageBreak/>
        <w:t>Approval of an American National Standard requires review by ANSI that the requirements for due process, consensus, and other criteria for approval have been met by the standards developer.</w:t>
      </w:r>
    </w:p>
    <w:p w:rsidR="004F7DF5" w:rsidRDefault="004F7DF5" w:rsidP="00EC4AC2">
      <w:pPr>
        <w:spacing w:line="140" w:lineRule="atLeast"/>
      </w:pPr>
      <w:r>
        <w:t>Consensus is established when, in the judgment of the ANSI Board of Standards Review, substantial agreement has been reached by directly and materially affected interests. Substantial agreement means much more than a simple majority, but not necessarily unanimity. Consensus requires that all views and objections be considered, and that a concerted effort be made toward their resolution.</w:t>
      </w:r>
    </w:p>
    <w:p w:rsidR="004F7DF5" w:rsidRDefault="004F7DF5" w:rsidP="00EC4AC2">
      <w:pPr>
        <w:spacing w:line="140" w:lineRule="atLeast"/>
      </w:pPr>
      <w:r>
        <w:t>The use of American National Standards is completely voluntary; their existence does not in any respect preclude anyone, whether he has approved the standards or not, from manufacturing, marketing, purchasing, or using products, processes, or procedures not conforming to the standards.</w:t>
      </w:r>
    </w:p>
    <w:p w:rsidR="004F7DF5" w:rsidRDefault="004F7DF5" w:rsidP="00EC4AC2">
      <w:pPr>
        <w:spacing w:line="140" w:lineRule="atLeast"/>
      </w:pPr>
      <w:r>
        <w:t>The American National Standards Institute does not develop standards and will in no circumstances give an interpretation of any American National Standard. Moreover, no person shall have the right or authority to issue an interpretation of an American National Standard in the name of the American National Standards Institute. Requests for interpretations should be addressed to the secretariat or sponsor whose name appears on the title page of this standard.</w:t>
      </w:r>
    </w:p>
    <w:p w:rsidR="0092785A" w:rsidRDefault="004F7DF5" w:rsidP="00EC4AC2">
      <w:pPr>
        <w:spacing w:line="140" w:lineRule="atLeast"/>
      </w:pPr>
      <w:r w:rsidRPr="00944859">
        <w:rPr>
          <w:b/>
        </w:rPr>
        <w:t>CAUTION NOTICE:</w:t>
      </w:r>
      <w:r>
        <w:t xml:space="preserve"> This American National Standard may be revised or withdrawn at any time. The procedures of the American National Standards Institute require that action be taken periodically to reaffirm, revise, or withdraw this standard. Purchasers of American National Standards may receive current information on all standards by calling or writing the American National Standards Institute.</w:t>
      </w:r>
    </w:p>
    <w:p w:rsidR="008209F2" w:rsidRDefault="008209F2">
      <w:pPr>
        <w:sectPr w:rsidR="008209F2" w:rsidSect="008209F2">
          <w:headerReference w:type="even" r:id="rId13"/>
          <w:footerReference w:type="even" r:id="rId14"/>
          <w:footerReference w:type="default" r:id="rId15"/>
          <w:headerReference w:type="first" r:id="rId16"/>
          <w:footerReference w:type="first" r:id="rId17"/>
          <w:pgSz w:w="11906" w:h="16838" w:code="9"/>
          <w:pgMar w:top="1440" w:right="1800" w:bottom="1440" w:left="1800" w:header="851" w:footer="992" w:gutter="0"/>
          <w:cols w:num="2" w:space="425" w:equalWidth="0">
            <w:col w:w="1430" w:space="425"/>
            <w:col w:w="6451"/>
          </w:cols>
          <w:docGrid w:type="lines" w:linePitch="408"/>
        </w:sectPr>
      </w:pPr>
    </w:p>
    <w:p w:rsidR="0092785A" w:rsidRDefault="0092785A">
      <w:r>
        <w:lastRenderedPageBreak/>
        <w:br w:type="page"/>
      </w:r>
    </w:p>
    <w:tbl>
      <w:tblPr>
        <w:tblStyle w:val="af9"/>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8276"/>
      </w:tblGrid>
      <w:tr w:rsidR="004F7DF5" w:rsidTr="0092785A">
        <w:tc>
          <w:tcPr>
            <w:tcW w:w="8276" w:type="dxa"/>
          </w:tcPr>
          <w:p w:rsidR="004F7DF5" w:rsidRPr="00944859" w:rsidRDefault="004F7DF5" w:rsidP="00EC4AC2">
            <w:pPr>
              <w:spacing w:line="140" w:lineRule="atLeast"/>
              <w:rPr>
                <w:sz w:val="18"/>
              </w:rPr>
            </w:pPr>
            <w:r w:rsidRPr="00944859">
              <w:rPr>
                <w:b/>
                <w:sz w:val="18"/>
              </w:rPr>
              <w:lastRenderedPageBreak/>
              <w:t>CAUTION:</w:t>
            </w:r>
            <w:r w:rsidRPr="00944859">
              <w:rPr>
                <w:sz w:val="18"/>
              </w:rPr>
              <w:t xml:space="preserve"> The developers of this standard have requested that holders of patents that may be required for the implementation of the standard disclose such patents to the publisher. However, neither the developers nor the publisher have undertaken a patent search in order to identify which, if any, patents may apply to this standard. As of the date of publication of this standard and following calls for the identification of patents that may be required for the implementation of the standard, no such claims have been made. No further patent search is conducted by the developer or publisher in respect to any standard it processes. No representation is made or implied that licenses are not required to avoid infringement in the use of this standard.</w:t>
            </w:r>
          </w:p>
        </w:tc>
      </w:tr>
    </w:tbl>
    <w:p w:rsidR="004F7DF5" w:rsidRDefault="004F7DF5" w:rsidP="00EC4AC2">
      <w:pPr>
        <w:spacing w:line="140" w:lineRule="atLeast"/>
      </w:pPr>
    </w:p>
    <w:p w:rsidR="004F7DF5" w:rsidRDefault="004F7DF5" w:rsidP="00EC4AC2">
      <w:pPr>
        <w:spacing w:line="140" w:lineRule="atLeast"/>
      </w:pPr>
      <w:r>
        <w:t>Published by</w:t>
      </w:r>
    </w:p>
    <w:p w:rsidR="004F7DF5" w:rsidRPr="001A36C1" w:rsidRDefault="004F7DF5" w:rsidP="00EC4AC2">
      <w:pPr>
        <w:spacing w:line="140" w:lineRule="atLeast"/>
        <w:rPr>
          <w:b/>
          <w:sz w:val="28"/>
        </w:rPr>
      </w:pPr>
      <w:r w:rsidRPr="001A36C1">
        <w:rPr>
          <w:b/>
          <w:sz w:val="28"/>
        </w:rPr>
        <w:t>Americ</w:t>
      </w:r>
      <w:r>
        <w:rPr>
          <w:b/>
          <w:sz w:val="28"/>
        </w:rPr>
        <w:t>an National Standards Institute</w:t>
      </w:r>
      <w:r>
        <w:rPr>
          <w:b/>
          <w:sz w:val="28"/>
        </w:rPr>
        <w:br/>
      </w:r>
      <w:r w:rsidRPr="001A36C1">
        <w:rPr>
          <w:b/>
          <w:sz w:val="28"/>
        </w:rPr>
        <w:t>11 West 42nd Street, New York, New York 10036</w:t>
      </w:r>
    </w:p>
    <w:p w:rsidR="004F7DF5" w:rsidRDefault="004F7DF5" w:rsidP="00EC4AC2">
      <w:pPr>
        <w:spacing w:line="140" w:lineRule="atLeast"/>
      </w:pPr>
      <w:r>
        <w:t>Copyright ©1996 by Information Technology Industry Council (ITI) All rights reserved.</w:t>
      </w:r>
    </w:p>
    <w:p w:rsidR="004F7DF5" w:rsidRDefault="004F7DF5" w:rsidP="00EC4AC2">
      <w:pPr>
        <w:spacing w:line="140" w:lineRule="atLeast"/>
      </w:pPr>
      <w:r>
        <w:t>No part of this publication may be reproduced in any form, in an electronic retrieval system or otherwise, without prior written permission of ITI, 1250 Eye Street NW, Washington, DC 20005.</w:t>
      </w:r>
    </w:p>
    <w:p w:rsidR="004F7DF5" w:rsidRPr="000A0AEC" w:rsidRDefault="004F7DF5" w:rsidP="00EC4AC2">
      <w:pPr>
        <w:spacing w:line="140" w:lineRule="atLeast"/>
      </w:pPr>
      <w:r>
        <w:t>Printed in the United States of America</w:t>
      </w:r>
    </w:p>
    <w:p w:rsidR="0092785A" w:rsidRDefault="0092785A" w:rsidP="00EC4AC2">
      <w:pPr>
        <w:spacing w:line="140" w:lineRule="atLeast"/>
        <w:sectPr w:rsidR="0092785A" w:rsidSect="008209F2">
          <w:type w:val="continuous"/>
          <w:pgSz w:w="11906" w:h="16838" w:code="9"/>
          <w:pgMar w:top="1440" w:right="1800" w:bottom="1440" w:left="1800" w:header="851" w:footer="992" w:gutter="0"/>
          <w:cols w:space="425"/>
          <w:docGrid w:type="lines" w:linePitch="408"/>
        </w:sectPr>
      </w:pPr>
    </w:p>
    <w:p w:rsidR="004F7DF5" w:rsidRDefault="00783DC7" w:rsidP="0092785A">
      <w:pPr>
        <w:pStyle w:val="af0"/>
      </w:pPr>
      <w:r>
        <w:lastRenderedPageBreak/>
        <w:t>Content</w:t>
      </w:r>
    </w:p>
    <w:p w:rsidR="0039736E" w:rsidRDefault="0039736E">
      <w:pPr>
        <w:pStyle w:val="11"/>
        <w:tabs>
          <w:tab w:val="left" w:pos="322"/>
          <w:tab w:val="right" w:leader="middleDot" w:pos="8296"/>
        </w:tabs>
        <w:rPr>
          <w:b w:val="0"/>
          <w:bCs w:val="0"/>
          <w:caps w:val="0"/>
          <w:noProof/>
          <w:kern w:val="2"/>
          <w:sz w:val="21"/>
          <w:u w:val="none"/>
        </w:rPr>
      </w:pPr>
      <w:r>
        <w:fldChar w:fldCharType="begin"/>
      </w:r>
      <w:r>
        <w:instrText xml:space="preserve"> TOC \o \h \z \u </w:instrText>
      </w:r>
      <w:r>
        <w:fldChar w:fldCharType="separate"/>
      </w:r>
      <w:hyperlink w:anchor="_Toc392422328" w:history="1">
        <w:r w:rsidRPr="005B4A0F">
          <w:rPr>
            <w:rStyle w:val="af6"/>
            <w:noProof/>
          </w:rPr>
          <w:t>1</w:t>
        </w:r>
        <w:r>
          <w:rPr>
            <w:b w:val="0"/>
            <w:bCs w:val="0"/>
            <w:caps w:val="0"/>
            <w:noProof/>
            <w:kern w:val="2"/>
            <w:sz w:val="21"/>
            <w:u w:val="none"/>
          </w:rPr>
          <w:tab/>
        </w:r>
        <w:r w:rsidRPr="005B4A0F">
          <w:rPr>
            <w:rStyle w:val="af6"/>
            <w:noProof/>
          </w:rPr>
          <w:t>Introduction(Unproofread)</w:t>
        </w:r>
        <w:r>
          <w:rPr>
            <w:noProof/>
            <w:webHidden/>
          </w:rPr>
          <w:tab/>
        </w:r>
        <w:r>
          <w:rPr>
            <w:noProof/>
            <w:webHidden/>
          </w:rPr>
          <w:fldChar w:fldCharType="begin"/>
        </w:r>
        <w:r>
          <w:rPr>
            <w:noProof/>
            <w:webHidden/>
          </w:rPr>
          <w:instrText xml:space="preserve"> PAGEREF _Toc392422328 \h </w:instrText>
        </w:r>
        <w:r>
          <w:rPr>
            <w:noProof/>
            <w:webHidden/>
          </w:rPr>
        </w:r>
        <w:r>
          <w:rPr>
            <w:noProof/>
            <w:webHidden/>
          </w:rPr>
          <w:fldChar w:fldCharType="separate"/>
        </w:r>
        <w:r w:rsidR="00744288">
          <w:rPr>
            <w:noProof/>
            <w:webHidden/>
          </w:rPr>
          <w:t>1</w:t>
        </w:r>
        <w:r>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329" w:history="1">
        <w:r w:rsidR="0039736E" w:rsidRPr="005B4A0F">
          <w:rPr>
            <w:rStyle w:val="af6"/>
            <w:noProof/>
          </w:rPr>
          <w:t>1.1</w:t>
        </w:r>
        <w:r w:rsidR="0039736E">
          <w:rPr>
            <w:b w:val="0"/>
            <w:bCs w:val="0"/>
            <w:smallCaps w:val="0"/>
            <w:noProof/>
            <w:kern w:val="2"/>
            <w:sz w:val="21"/>
          </w:rPr>
          <w:tab/>
        </w:r>
        <w:r w:rsidR="0039736E" w:rsidRPr="005B4A0F">
          <w:rPr>
            <w:rStyle w:val="af6"/>
            <w:noProof/>
          </w:rPr>
          <w:t>Scope, Purpose, and History</w:t>
        </w:r>
        <w:r w:rsidR="0039736E">
          <w:rPr>
            <w:noProof/>
            <w:webHidden/>
          </w:rPr>
          <w:tab/>
        </w:r>
        <w:r w:rsidR="0039736E">
          <w:rPr>
            <w:noProof/>
            <w:webHidden/>
          </w:rPr>
          <w:fldChar w:fldCharType="begin"/>
        </w:r>
        <w:r w:rsidR="0039736E">
          <w:rPr>
            <w:noProof/>
            <w:webHidden/>
          </w:rPr>
          <w:instrText xml:space="preserve"> PAGEREF _Toc392422329 \h </w:instrText>
        </w:r>
        <w:r w:rsidR="0039736E">
          <w:rPr>
            <w:noProof/>
            <w:webHidden/>
          </w:rPr>
        </w:r>
        <w:r w:rsidR="0039736E">
          <w:rPr>
            <w:noProof/>
            <w:webHidden/>
          </w:rPr>
          <w:fldChar w:fldCharType="separate"/>
        </w:r>
        <w:r>
          <w:rPr>
            <w:noProof/>
            <w:webHidden/>
          </w:rPr>
          <w:t>2</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330" w:history="1">
        <w:r w:rsidR="0039736E" w:rsidRPr="005B4A0F">
          <w:rPr>
            <w:rStyle w:val="af6"/>
            <w:noProof/>
          </w:rPr>
          <w:t>1.1.1</w:t>
        </w:r>
        <w:r w:rsidR="0039736E">
          <w:rPr>
            <w:smallCaps w:val="0"/>
            <w:noProof/>
            <w:kern w:val="2"/>
            <w:sz w:val="21"/>
          </w:rPr>
          <w:tab/>
        </w:r>
        <w:r w:rsidR="0039736E" w:rsidRPr="005B4A0F">
          <w:rPr>
            <w:rStyle w:val="af6"/>
            <w:noProof/>
          </w:rPr>
          <w:t>Scope and Purpose</w:t>
        </w:r>
        <w:r w:rsidR="0039736E">
          <w:rPr>
            <w:noProof/>
            <w:webHidden/>
          </w:rPr>
          <w:tab/>
        </w:r>
        <w:r w:rsidR="0039736E">
          <w:rPr>
            <w:noProof/>
            <w:webHidden/>
          </w:rPr>
          <w:fldChar w:fldCharType="begin"/>
        </w:r>
        <w:r w:rsidR="0039736E">
          <w:rPr>
            <w:noProof/>
            <w:webHidden/>
          </w:rPr>
          <w:instrText xml:space="preserve"> PAGEREF _Toc392422330 \h </w:instrText>
        </w:r>
        <w:r w:rsidR="0039736E">
          <w:rPr>
            <w:noProof/>
            <w:webHidden/>
          </w:rPr>
        </w:r>
        <w:r w:rsidR="0039736E">
          <w:rPr>
            <w:noProof/>
            <w:webHidden/>
          </w:rPr>
          <w:fldChar w:fldCharType="separate"/>
        </w:r>
        <w:r>
          <w:rPr>
            <w:noProof/>
            <w:webHidden/>
          </w:rPr>
          <w:t>2</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331" w:history="1">
        <w:r w:rsidR="0039736E" w:rsidRPr="005B4A0F">
          <w:rPr>
            <w:rStyle w:val="af6"/>
            <w:noProof/>
          </w:rPr>
          <w:t>1.1.2</w:t>
        </w:r>
        <w:r w:rsidR="0039736E">
          <w:rPr>
            <w:smallCaps w:val="0"/>
            <w:noProof/>
            <w:kern w:val="2"/>
            <w:sz w:val="21"/>
          </w:rPr>
          <w:tab/>
        </w:r>
        <w:r w:rsidR="0039736E" w:rsidRPr="005B4A0F">
          <w:rPr>
            <w:rStyle w:val="af6"/>
            <w:noProof/>
          </w:rPr>
          <w:t>History</w:t>
        </w:r>
        <w:r w:rsidR="0039736E">
          <w:rPr>
            <w:noProof/>
            <w:webHidden/>
          </w:rPr>
          <w:tab/>
        </w:r>
        <w:r w:rsidR="0039736E">
          <w:rPr>
            <w:noProof/>
            <w:webHidden/>
          </w:rPr>
          <w:fldChar w:fldCharType="begin"/>
        </w:r>
        <w:r w:rsidR="0039736E">
          <w:rPr>
            <w:noProof/>
            <w:webHidden/>
          </w:rPr>
          <w:instrText xml:space="preserve"> PAGEREF _Toc392422331 \h </w:instrText>
        </w:r>
        <w:r w:rsidR="0039736E">
          <w:rPr>
            <w:noProof/>
            <w:webHidden/>
          </w:rPr>
        </w:r>
        <w:r w:rsidR="0039736E">
          <w:rPr>
            <w:noProof/>
            <w:webHidden/>
          </w:rPr>
          <w:fldChar w:fldCharType="separate"/>
        </w:r>
        <w:r>
          <w:rPr>
            <w:noProof/>
            <w:webHidden/>
          </w:rPr>
          <w:t>2</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332" w:history="1">
        <w:r w:rsidR="0039736E" w:rsidRPr="005B4A0F">
          <w:rPr>
            <w:rStyle w:val="af6"/>
            <w:noProof/>
          </w:rPr>
          <w:t>1.2</w:t>
        </w:r>
        <w:r w:rsidR="0039736E">
          <w:rPr>
            <w:b w:val="0"/>
            <w:bCs w:val="0"/>
            <w:smallCaps w:val="0"/>
            <w:noProof/>
            <w:kern w:val="2"/>
            <w:sz w:val="21"/>
          </w:rPr>
          <w:tab/>
        </w:r>
        <w:r w:rsidR="0039736E" w:rsidRPr="005B4A0F">
          <w:rPr>
            <w:rStyle w:val="af6"/>
            <w:noProof/>
          </w:rPr>
          <w:t>Organization of the Document</w:t>
        </w:r>
        <w:r w:rsidR="0039736E">
          <w:rPr>
            <w:noProof/>
            <w:webHidden/>
          </w:rPr>
          <w:tab/>
        </w:r>
        <w:r w:rsidR="0039736E">
          <w:rPr>
            <w:noProof/>
            <w:webHidden/>
          </w:rPr>
          <w:fldChar w:fldCharType="begin"/>
        </w:r>
        <w:r w:rsidR="0039736E">
          <w:rPr>
            <w:noProof/>
            <w:webHidden/>
          </w:rPr>
          <w:instrText xml:space="preserve"> PAGEREF _Toc392422332 \h </w:instrText>
        </w:r>
        <w:r w:rsidR="0039736E">
          <w:rPr>
            <w:noProof/>
            <w:webHidden/>
          </w:rPr>
        </w:r>
        <w:r w:rsidR="0039736E">
          <w:rPr>
            <w:noProof/>
            <w:webHidden/>
          </w:rPr>
          <w:fldChar w:fldCharType="separate"/>
        </w:r>
        <w:r>
          <w:rPr>
            <w:noProof/>
            <w:webHidden/>
          </w:rPr>
          <w:t>6</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333" w:history="1">
        <w:r w:rsidR="0039736E" w:rsidRPr="005B4A0F">
          <w:rPr>
            <w:rStyle w:val="af6"/>
            <w:noProof/>
          </w:rPr>
          <w:t>1.3</w:t>
        </w:r>
        <w:r w:rsidR="0039736E">
          <w:rPr>
            <w:b w:val="0"/>
            <w:bCs w:val="0"/>
            <w:smallCaps w:val="0"/>
            <w:noProof/>
            <w:kern w:val="2"/>
            <w:sz w:val="21"/>
          </w:rPr>
          <w:tab/>
        </w:r>
        <w:r w:rsidR="0039736E" w:rsidRPr="005B4A0F">
          <w:rPr>
            <w:rStyle w:val="af6"/>
            <w:noProof/>
          </w:rPr>
          <w:t>Referenced Publications</w:t>
        </w:r>
        <w:r w:rsidR="0039736E">
          <w:rPr>
            <w:noProof/>
            <w:webHidden/>
          </w:rPr>
          <w:tab/>
        </w:r>
        <w:r w:rsidR="0039736E">
          <w:rPr>
            <w:noProof/>
            <w:webHidden/>
          </w:rPr>
          <w:fldChar w:fldCharType="begin"/>
        </w:r>
        <w:r w:rsidR="0039736E">
          <w:rPr>
            <w:noProof/>
            <w:webHidden/>
          </w:rPr>
          <w:instrText xml:space="preserve"> PAGEREF _Toc392422333 \h </w:instrText>
        </w:r>
        <w:r w:rsidR="0039736E">
          <w:rPr>
            <w:noProof/>
            <w:webHidden/>
          </w:rPr>
        </w:r>
        <w:r w:rsidR="0039736E">
          <w:rPr>
            <w:noProof/>
            <w:webHidden/>
          </w:rPr>
          <w:fldChar w:fldCharType="separate"/>
        </w:r>
        <w:r>
          <w:rPr>
            <w:noProof/>
            <w:webHidden/>
          </w:rPr>
          <w:t>7</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334" w:history="1">
        <w:r w:rsidR="0039736E" w:rsidRPr="005B4A0F">
          <w:rPr>
            <w:rStyle w:val="af6"/>
            <w:noProof/>
          </w:rPr>
          <w:t>1.4</w:t>
        </w:r>
        <w:r w:rsidR="0039736E">
          <w:rPr>
            <w:b w:val="0"/>
            <w:bCs w:val="0"/>
            <w:smallCaps w:val="0"/>
            <w:noProof/>
            <w:kern w:val="2"/>
            <w:sz w:val="21"/>
          </w:rPr>
          <w:tab/>
        </w:r>
        <w:r w:rsidR="0039736E" w:rsidRPr="005B4A0F">
          <w:rPr>
            <w:rStyle w:val="af6"/>
            <w:noProof/>
          </w:rPr>
          <w:t>Definitions</w:t>
        </w:r>
        <w:r w:rsidR="0039736E">
          <w:rPr>
            <w:noProof/>
            <w:webHidden/>
          </w:rPr>
          <w:tab/>
        </w:r>
        <w:r w:rsidR="0039736E">
          <w:rPr>
            <w:noProof/>
            <w:webHidden/>
          </w:rPr>
          <w:fldChar w:fldCharType="begin"/>
        </w:r>
        <w:r w:rsidR="0039736E">
          <w:rPr>
            <w:noProof/>
            <w:webHidden/>
          </w:rPr>
          <w:instrText xml:space="preserve"> PAGEREF _Toc392422334 \h </w:instrText>
        </w:r>
        <w:r w:rsidR="0039736E">
          <w:rPr>
            <w:noProof/>
            <w:webHidden/>
          </w:rPr>
        </w:r>
        <w:r w:rsidR="0039736E">
          <w:rPr>
            <w:noProof/>
            <w:webHidden/>
          </w:rPr>
          <w:fldChar w:fldCharType="separate"/>
        </w:r>
        <w:r>
          <w:rPr>
            <w:noProof/>
            <w:webHidden/>
          </w:rPr>
          <w:t>9</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335" w:history="1">
        <w:r w:rsidR="0039736E" w:rsidRPr="005B4A0F">
          <w:rPr>
            <w:rStyle w:val="af6"/>
            <w:noProof/>
          </w:rPr>
          <w:t>1.4.1</w:t>
        </w:r>
        <w:r w:rsidR="0039736E">
          <w:rPr>
            <w:smallCaps w:val="0"/>
            <w:noProof/>
            <w:kern w:val="2"/>
            <w:sz w:val="21"/>
          </w:rPr>
          <w:tab/>
        </w:r>
        <w:r w:rsidR="0039736E" w:rsidRPr="005B4A0F">
          <w:rPr>
            <w:rStyle w:val="af6"/>
            <w:noProof/>
          </w:rPr>
          <w:t>Notational Conventions</w:t>
        </w:r>
        <w:r w:rsidR="0039736E">
          <w:rPr>
            <w:noProof/>
            <w:webHidden/>
          </w:rPr>
          <w:tab/>
        </w:r>
        <w:r w:rsidR="0039736E">
          <w:rPr>
            <w:noProof/>
            <w:webHidden/>
          </w:rPr>
          <w:fldChar w:fldCharType="begin"/>
        </w:r>
        <w:r w:rsidR="0039736E">
          <w:rPr>
            <w:noProof/>
            <w:webHidden/>
          </w:rPr>
          <w:instrText xml:space="preserve"> PAGEREF _Toc392422335 \h </w:instrText>
        </w:r>
        <w:r w:rsidR="0039736E">
          <w:rPr>
            <w:noProof/>
            <w:webHidden/>
          </w:rPr>
        </w:r>
        <w:r w:rsidR="0039736E">
          <w:rPr>
            <w:noProof/>
            <w:webHidden/>
          </w:rPr>
          <w:fldChar w:fldCharType="separate"/>
        </w:r>
        <w:r>
          <w:rPr>
            <w:noProof/>
            <w:webHidden/>
          </w:rPr>
          <w:t>9</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336" w:history="1">
        <w:r w:rsidR="0039736E" w:rsidRPr="005B4A0F">
          <w:rPr>
            <w:rStyle w:val="af6"/>
            <w:noProof/>
          </w:rPr>
          <w:t>1.4.1.1</w:t>
        </w:r>
        <w:r w:rsidR="0039736E">
          <w:rPr>
            <w:noProof/>
            <w:kern w:val="2"/>
            <w:sz w:val="21"/>
          </w:rPr>
          <w:tab/>
        </w:r>
        <w:r w:rsidR="0039736E" w:rsidRPr="005B4A0F">
          <w:rPr>
            <w:rStyle w:val="af6"/>
            <w:noProof/>
          </w:rPr>
          <w:t>Font Key</w:t>
        </w:r>
        <w:r w:rsidR="0039736E">
          <w:rPr>
            <w:noProof/>
            <w:webHidden/>
          </w:rPr>
          <w:tab/>
        </w:r>
        <w:r w:rsidR="0039736E">
          <w:rPr>
            <w:noProof/>
            <w:webHidden/>
          </w:rPr>
          <w:fldChar w:fldCharType="begin"/>
        </w:r>
        <w:r w:rsidR="0039736E">
          <w:rPr>
            <w:noProof/>
            <w:webHidden/>
          </w:rPr>
          <w:instrText xml:space="preserve"> PAGEREF _Toc392422336 \h </w:instrText>
        </w:r>
        <w:r w:rsidR="0039736E">
          <w:rPr>
            <w:noProof/>
            <w:webHidden/>
          </w:rPr>
        </w:r>
        <w:r w:rsidR="0039736E">
          <w:rPr>
            <w:noProof/>
            <w:webHidden/>
          </w:rPr>
          <w:fldChar w:fldCharType="separate"/>
        </w:r>
        <w:r>
          <w:rPr>
            <w:noProof/>
            <w:webHidden/>
          </w:rPr>
          <w:t>9</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337" w:history="1">
        <w:r w:rsidR="0039736E" w:rsidRPr="005B4A0F">
          <w:rPr>
            <w:rStyle w:val="af6"/>
            <w:noProof/>
          </w:rPr>
          <w:t>1.4.1.2</w:t>
        </w:r>
        <w:r w:rsidR="0039736E">
          <w:rPr>
            <w:noProof/>
            <w:kern w:val="2"/>
            <w:sz w:val="21"/>
          </w:rPr>
          <w:tab/>
        </w:r>
        <w:r w:rsidR="0039736E" w:rsidRPr="005B4A0F">
          <w:rPr>
            <w:rStyle w:val="af6"/>
            <w:noProof/>
          </w:rPr>
          <w:t>Modified BNF Syntax</w:t>
        </w:r>
        <w:r w:rsidR="0039736E">
          <w:rPr>
            <w:noProof/>
            <w:webHidden/>
          </w:rPr>
          <w:tab/>
        </w:r>
        <w:r w:rsidR="0039736E">
          <w:rPr>
            <w:noProof/>
            <w:webHidden/>
          </w:rPr>
          <w:fldChar w:fldCharType="begin"/>
        </w:r>
        <w:r w:rsidR="0039736E">
          <w:rPr>
            <w:noProof/>
            <w:webHidden/>
          </w:rPr>
          <w:instrText xml:space="preserve"> PAGEREF _Toc392422337 \h </w:instrText>
        </w:r>
        <w:r w:rsidR="0039736E">
          <w:rPr>
            <w:noProof/>
            <w:webHidden/>
          </w:rPr>
        </w:r>
        <w:r w:rsidR="0039736E">
          <w:rPr>
            <w:noProof/>
            <w:webHidden/>
          </w:rPr>
          <w:fldChar w:fldCharType="separate"/>
        </w:r>
        <w:r>
          <w:rPr>
            <w:noProof/>
            <w:webHidden/>
          </w:rPr>
          <w:t>10</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338" w:history="1">
        <w:r w:rsidR="0039736E" w:rsidRPr="005B4A0F">
          <w:rPr>
            <w:rStyle w:val="af6"/>
            <w:noProof/>
          </w:rPr>
          <w:t>1.4.1.2.1</w:t>
        </w:r>
        <w:r w:rsidR="0039736E">
          <w:rPr>
            <w:noProof/>
            <w:kern w:val="2"/>
            <w:sz w:val="21"/>
          </w:rPr>
          <w:tab/>
        </w:r>
        <w:r w:rsidR="0039736E" w:rsidRPr="005B4A0F">
          <w:rPr>
            <w:rStyle w:val="af6"/>
            <w:noProof/>
          </w:rPr>
          <w:t>Splicing in Modified BNF Syntax</w:t>
        </w:r>
        <w:r w:rsidR="0039736E">
          <w:rPr>
            <w:noProof/>
            <w:webHidden/>
          </w:rPr>
          <w:tab/>
        </w:r>
        <w:r w:rsidR="0039736E">
          <w:rPr>
            <w:noProof/>
            <w:webHidden/>
          </w:rPr>
          <w:fldChar w:fldCharType="begin"/>
        </w:r>
        <w:r w:rsidR="0039736E">
          <w:rPr>
            <w:noProof/>
            <w:webHidden/>
          </w:rPr>
          <w:instrText xml:space="preserve"> PAGEREF _Toc392422338 \h </w:instrText>
        </w:r>
        <w:r w:rsidR="0039736E">
          <w:rPr>
            <w:noProof/>
            <w:webHidden/>
          </w:rPr>
        </w:r>
        <w:r w:rsidR="0039736E">
          <w:rPr>
            <w:noProof/>
            <w:webHidden/>
          </w:rPr>
          <w:fldChar w:fldCharType="separate"/>
        </w:r>
        <w:r>
          <w:rPr>
            <w:noProof/>
            <w:webHidden/>
          </w:rPr>
          <w:t>10</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339" w:history="1">
        <w:r w:rsidR="0039736E" w:rsidRPr="005B4A0F">
          <w:rPr>
            <w:rStyle w:val="af6"/>
            <w:noProof/>
          </w:rPr>
          <w:t>1.4.1.2.2</w:t>
        </w:r>
        <w:r w:rsidR="0039736E">
          <w:rPr>
            <w:noProof/>
            <w:kern w:val="2"/>
            <w:sz w:val="21"/>
          </w:rPr>
          <w:tab/>
        </w:r>
        <w:r w:rsidR="0039736E" w:rsidRPr="005B4A0F">
          <w:rPr>
            <w:rStyle w:val="af6"/>
            <w:noProof/>
          </w:rPr>
          <w:t>Indirection in Modified BNF Syntax</w:t>
        </w:r>
        <w:r w:rsidR="0039736E">
          <w:rPr>
            <w:noProof/>
            <w:webHidden/>
          </w:rPr>
          <w:tab/>
        </w:r>
        <w:r w:rsidR="0039736E">
          <w:rPr>
            <w:noProof/>
            <w:webHidden/>
          </w:rPr>
          <w:fldChar w:fldCharType="begin"/>
        </w:r>
        <w:r w:rsidR="0039736E">
          <w:rPr>
            <w:noProof/>
            <w:webHidden/>
          </w:rPr>
          <w:instrText xml:space="preserve"> PAGEREF _Toc392422339 \h </w:instrText>
        </w:r>
        <w:r w:rsidR="0039736E">
          <w:rPr>
            <w:noProof/>
            <w:webHidden/>
          </w:rPr>
        </w:r>
        <w:r w:rsidR="0039736E">
          <w:rPr>
            <w:noProof/>
            <w:webHidden/>
          </w:rPr>
          <w:fldChar w:fldCharType="separate"/>
        </w:r>
        <w:r>
          <w:rPr>
            <w:noProof/>
            <w:webHidden/>
          </w:rPr>
          <w:t>12</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340" w:history="1">
        <w:r w:rsidR="0039736E" w:rsidRPr="005B4A0F">
          <w:rPr>
            <w:rStyle w:val="af6"/>
            <w:noProof/>
          </w:rPr>
          <w:t>1.4.1.2.3</w:t>
        </w:r>
        <w:r w:rsidR="0039736E">
          <w:rPr>
            <w:noProof/>
            <w:kern w:val="2"/>
            <w:sz w:val="21"/>
          </w:rPr>
          <w:tab/>
        </w:r>
        <w:r w:rsidR="0039736E" w:rsidRPr="005B4A0F">
          <w:rPr>
            <w:rStyle w:val="af6"/>
            <w:noProof/>
          </w:rPr>
          <w:t>Additional Uses for Indirect Definitions in Modified BNF Syntax</w:t>
        </w:r>
        <w:r w:rsidR="0039736E">
          <w:rPr>
            <w:noProof/>
            <w:webHidden/>
          </w:rPr>
          <w:tab/>
        </w:r>
        <w:r w:rsidR="0039736E">
          <w:rPr>
            <w:noProof/>
            <w:webHidden/>
          </w:rPr>
          <w:fldChar w:fldCharType="begin"/>
        </w:r>
        <w:r w:rsidR="0039736E">
          <w:rPr>
            <w:noProof/>
            <w:webHidden/>
          </w:rPr>
          <w:instrText xml:space="preserve"> PAGEREF _Toc392422340 \h </w:instrText>
        </w:r>
        <w:r w:rsidR="0039736E">
          <w:rPr>
            <w:noProof/>
            <w:webHidden/>
          </w:rPr>
        </w:r>
        <w:r w:rsidR="0039736E">
          <w:rPr>
            <w:noProof/>
            <w:webHidden/>
          </w:rPr>
          <w:fldChar w:fldCharType="separate"/>
        </w:r>
        <w:r>
          <w:rPr>
            <w:noProof/>
            <w:webHidden/>
          </w:rPr>
          <w:t>12</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341" w:history="1">
        <w:r w:rsidR="0039736E" w:rsidRPr="005B4A0F">
          <w:rPr>
            <w:rStyle w:val="af6"/>
            <w:noProof/>
          </w:rPr>
          <w:t>1.4.1.3</w:t>
        </w:r>
        <w:r w:rsidR="0039736E">
          <w:rPr>
            <w:noProof/>
            <w:kern w:val="2"/>
            <w:sz w:val="21"/>
          </w:rPr>
          <w:tab/>
        </w:r>
        <w:r w:rsidR="0039736E" w:rsidRPr="005B4A0F">
          <w:rPr>
            <w:rStyle w:val="af6"/>
            <w:noProof/>
          </w:rPr>
          <w:t>Special Symbols</w:t>
        </w:r>
        <w:r w:rsidR="0039736E">
          <w:rPr>
            <w:noProof/>
            <w:webHidden/>
          </w:rPr>
          <w:tab/>
        </w:r>
        <w:r w:rsidR="0039736E">
          <w:rPr>
            <w:noProof/>
            <w:webHidden/>
          </w:rPr>
          <w:fldChar w:fldCharType="begin"/>
        </w:r>
        <w:r w:rsidR="0039736E">
          <w:rPr>
            <w:noProof/>
            <w:webHidden/>
          </w:rPr>
          <w:instrText xml:space="preserve"> PAGEREF _Toc392422341 \h </w:instrText>
        </w:r>
        <w:r w:rsidR="0039736E">
          <w:rPr>
            <w:noProof/>
            <w:webHidden/>
          </w:rPr>
        </w:r>
        <w:r w:rsidR="0039736E">
          <w:rPr>
            <w:noProof/>
            <w:webHidden/>
          </w:rPr>
          <w:fldChar w:fldCharType="separate"/>
        </w:r>
        <w:r>
          <w:rPr>
            <w:noProof/>
            <w:webHidden/>
          </w:rPr>
          <w:t>13</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342" w:history="1">
        <w:r w:rsidR="0039736E" w:rsidRPr="005B4A0F">
          <w:rPr>
            <w:rStyle w:val="af6"/>
            <w:noProof/>
          </w:rPr>
          <w:t>1.4.1.4</w:t>
        </w:r>
        <w:r w:rsidR="0039736E">
          <w:rPr>
            <w:noProof/>
            <w:kern w:val="2"/>
            <w:sz w:val="21"/>
          </w:rPr>
          <w:tab/>
        </w:r>
        <w:r w:rsidR="0039736E" w:rsidRPr="005B4A0F">
          <w:rPr>
            <w:rStyle w:val="af6"/>
            <w:noProof/>
          </w:rPr>
          <w:t>Objects with Multiple Notations</w:t>
        </w:r>
        <w:r w:rsidR="0039736E">
          <w:rPr>
            <w:noProof/>
            <w:webHidden/>
          </w:rPr>
          <w:tab/>
        </w:r>
        <w:r w:rsidR="0039736E">
          <w:rPr>
            <w:noProof/>
            <w:webHidden/>
          </w:rPr>
          <w:fldChar w:fldCharType="begin"/>
        </w:r>
        <w:r w:rsidR="0039736E">
          <w:rPr>
            <w:noProof/>
            <w:webHidden/>
          </w:rPr>
          <w:instrText xml:space="preserve"> PAGEREF _Toc392422342 \h </w:instrText>
        </w:r>
        <w:r w:rsidR="0039736E">
          <w:rPr>
            <w:noProof/>
            <w:webHidden/>
          </w:rPr>
        </w:r>
        <w:r w:rsidR="0039736E">
          <w:rPr>
            <w:noProof/>
            <w:webHidden/>
          </w:rPr>
          <w:fldChar w:fldCharType="separate"/>
        </w:r>
        <w:r>
          <w:rPr>
            <w:noProof/>
            <w:webHidden/>
          </w:rPr>
          <w:t>16</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343" w:history="1">
        <w:r w:rsidR="0039736E" w:rsidRPr="005B4A0F">
          <w:rPr>
            <w:rStyle w:val="af6"/>
            <w:noProof/>
          </w:rPr>
          <w:t>1.4.1.4.1</w:t>
        </w:r>
        <w:r w:rsidR="0039736E">
          <w:rPr>
            <w:noProof/>
            <w:kern w:val="2"/>
            <w:sz w:val="21"/>
          </w:rPr>
          <w:tab/>
        </w:r>
        <w:r w:rsidR="0039736E" w:rsidRPr="005B4A0F">
          <w:rPr>
            <w:rStyle w:val="af6"/>
            <w:noProof/>
          </w:rPr>
          <w:t>Case in Symbols</w:t>
        </w:r>
        <w:r w:rsidR="0039736E">
          <w:rPr>
            <w:noProof/>
            <w:webHidden/>
          </w:rPr>
          <w:tab/>
        </w:r>
        <w:r w:rsidR="0039736E">
          <w:rPr>
            <w:noProof/>
            <w:webHidden/>
          </w:rPr>
          <w:fldChar w:fldCharType="begin"/>
        </w:r>
        <w:r w:rsidR="0039736E">
          <w:rPr>
            <w:noProof/>
            <w:webHidden/>
          </w:rPr>
          <w:instrText xml:space="preserve"> PAGEREF _Toc392422343 \h </w:instrText>
        </w:r>
        <w:r w:rsidR="0039736E">
          <w:rPr>
            <w:noProof/>
            <w:webHidden/>
          </w:rPr>
        </w:r>
        <w:r w:rsidR="0039736E">
          <w:rPr>
            <w:noProof/>
            <w:webHidden/>
          </w:rPr>
          <w:fldChar w:fldCharType="separate"/>
        </w:r>
        <w:r>
          <w:rPr>
            <w:noProof/>
            <w:webHidden/>
          </w:rPr>
          <w:t>16</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344" w:history="1">
        <w:r w:rsidR="0039736E" w:rsidRPr="005B4A0F">
          <w:rPr>
            <w:rStyle w:val="af6"/>
            <w:noProof/>
          </w:rPr>
          <w:t>1.4.1.4.2</w:t>
        </w:r>
        <w:r w:rsidR="0039736E">
          <w:rPr>
            <w:noProof/>
            <w:kern w:val="2"/>
            <w:sz w:val="21"/>
          </w:rPr>
          <w:tab/>
        </w:r>
        <w:r w:rsidR="0039736E" w:rsidRPr="005B4A0F">
          <w:rPr>
            <w:rStyle w:val="af6"/>
            <w:noProof/>
          </w:rPr>
          <w:t>Numbers</w:t>
        </w:r>
        <w:r w:rsidR="0039736E">
          <w:rPr>
            <w:noProof/>
            <w:webHidden/>
          </w:rPr>
          <w:tab/>
        </w:r>
        <w:r w:rsidR="0039736E">
          <w:rPr>
            <w:noProof/>
            <w:webHidden/>
          </w:rPr>
          <w:fldChar w:fldCharType="begin"/>
        </w:r>
        <w:r w:rsidR="0039736E">
          <w:rPr>
            <w:noProof/>
            <w:webHidden/>
          </w:rPr>
          <w:instrText xml:space="preserve"> PAGEREF _Toc392422344 \h </w:instrText>
        </w:r>
        <w:r w:rsidR="0039736E">
          <w:rPr>
            <w:noProof/>
            <w:webHidden/>
          </w:rPr>
        </w:r>
        <w:r w:rsidR="0039736E">
          <w:rPr>
            <w:noProof/>
            <w:webHidden/>
          </w:rPr>
          <w:fldChar w:fldCharType="separate"/>
        </w:r>
        <w:r>
          <w:rPr>
            <w:noProof/>
            <w:webHidden/>
          </w:rPr>
          <w:t>17</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345" w:history="1">
        <w:r w:rsidR="0039736E" w:rsidRPr="005B4A0F">
          <w:rPr>
            <w:rStyle w:val="af6"/>
            <w:noProof/>
          </w:rPr>
          <w:t>1.4.1.4.3</w:t>
        </w:r>
        <w:r w:rsidR="0039736E">
          <w:rPr>
            <w:noProof/>
            <w:kern w:val="2"/>
            <w:sz w:val="21"/>
          </w:rPr>
          <w:tab/>
        </w:r>
        <w:r w:rsidR="0039736E" w:rsidRPr="005B4A0F">
          <w:rPr>
            <w:rStyle w:val="af6"/>
            <w:noProof/>
          </w:rPr>
          <w:t>Use of the Dot Character</w:t>
        </w:r>
        <w:r w:rsidR="0039736E">
          <w:rPr>
            <w:noProof/>
            <w:webHidden/>
          </w:rPr>
          <w:tab/>
        </w:r>
        <w:r w:rsidR="0039736E">
          <w:rPr>
            <w:noProof/>
            <w:webHidden/>
          </w:rPr>
          <w:fldChar w:fldCharType="begin"/>
        </w:r>
        <w:r w:rsidR="0039736E">
          <w:rPr>
            <w:noProof/>
            <w:webHidden/>
          </w:rPr>
          <w:instrText xml:space="preserve"> PAGEREF _Toc392422345 \h </w:instrText>
        </w:r>
        <w:r w:rsidR="0039736E">
          <w:rPr>
            <w:noProof/>
            <w:webHidden/>
          </w:rPr>
        </w:r>
        <w:r w:rsidR="0039736E">
          <w:rPr>
            <w:noProof/>
            <w:webHidden/>
          </w:rPr>
          <w:fldChar w:fldCharType="separate"/>
        </w:r>
        <w:r>
          <w:rPr>
            <w:noProof/>
            <w:webHidden/>
          </w:rPr>
          <w:t>17</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346" w:history="1">
        <w:r w:rsidR="0039736E" w:rsidRPr="005B4A0F">
          <w:rPr>
            <w:rStyle w:val="af6"/>
            <w:noProof/>
          </w:rPr>
          <w:t>1.4.1.4.4</w:t>
        </w:r>
        <w:r w:rsidR="0039736E">
          <w:rPr>
            <w:noProof/>
            <w:kern w:val="2"/>
            <w:sz w:val="21"/>
          </w:rPr>
          <w:tab/>
        </w:r>
        <w:r w:rsidR="0039736E" w:rsidRPr="005B4A0F">
          <w:rPr>
            <w:rStyle w:val="af6"/>
            <w:noProof/>
          </w:rPr>
          <w:t>NIL</w:t>
        </w:r>
        <w:r w:rsidR="0039736E">
          <w:rPr>
            <w:noProof/>
            <w:webHidden/>
          </w:rPr>
          <w:tab/>
        </w:r>
        <w:r w:rsidR="0039736E">
          <w:rPr>
            <w:noProof/>
            <w:webHidden/>
          </w:rPr>
          <w:fldChar w:fldCharType="begin"/>
        </w:r>
        <w:r w:rsidR="0039736E">
          <w:rPr>
            <w:noProof/>
            <w:webHidden/>
          </w:rPr>
          <w:instrText xml:space="preserve"> PAGEREF _Toc392422346 \h </w:instrText>
        </w:r>
        <w:r w:rsidR="0039736E">
          <w:rPr>
            <w:noProof/>
            <w:webHidden/>
          </w:rPr>
        </w:r>
        <w:r w:rsidR="0039736E">
          <w:rPr>
            <w:noProof/>
            <w:webHidden/>
          </w:rPr>
          <w:fldChar w:fldCharType="separate"/>
        </w:r>
        <w:r>
          <w:rPr>
            <w:noProof/>
            <w:webHidden/>
          </w:rPr>
          <w:t>17</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347" w:history="1">
        <w:r w:rsidR="0039736E" w:rsidRPr="005B4A0F">
          <w:rPr>
            <w:rStyle w:val="af6"/>
            <w:noProof/>
          </w:rPr>
          <w:t>1.4.1.5</w:t>
        </w:r>
        <w:r w:rsidR="0039736E">
          <w:rPr>
            <w:noProof/>
            <w:kern w:val="2"/>
            <w:sz w:val="21"/>
          </w:rPr>
          <w:tab/>
        </w:r>
        <w:r w:rsidR="0039736E" w:rsidRPr="005B4A0F">
          <w:rPr>
            <w:rStyle w:val="af6"/>
            <w:noProof/>
          </w:rPr>
          <w:t>Designators</w:t>
        </w:r>
        <w:r w:rsidR="0039736E">
          <w:rPr>
            <w:noProof/>
            <w:webHidden/>
          </w:rPr>
          <w:tab/>
        </w:r>
        <w:r w:rsidR="0039736E">
          <w:rPr>
            <w:noProof/>
            <w:webHidden/>
          </w:rPr>
          <w:fldChar w:fldCharType="begin"/>
        </w:r>
        <w:r w:rsidR="0039736E">
          <w:rPr>
            <w:noProof/>
            <w:webHidden/>
          </w:rPr>
          <w:instrText xml:space="preserve"> PAGEREF _Toc392422347 \h </w:instrText>
        </w:r>
        <w:r w:rsidR="0039736E">
          <w:rPr>
            <w:noProof/>
            <w:webHidden/>
          </w:rPr>
        </w:r>
        <w:r w:rsidR="0039736E">
          <w:rPr>
            <w:noProof/>
            <w:webHidden/>
          </w:rPr>
          <w:fldChar w:fldCharType="separate"/>
        </w:r>
        <w:r>
          <w:rPr>
            <w:noProof/>
            <w:webHidden/>
          </w:rPr>
          <w:t>18</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348" w:history="1">
        <w:r w:rsidR="0039736E" w:rsidRPr="005B4A0F">
          <w:rPr>
            <w:rStyle w:val="af6"/>
            <w:noProof/>
          </w:rPr>
          <w:t>1.4.1.6</w:t>
        </w:r>
        <w:r w:rsidR="0039736E">
          <w:rPr>
            <w:noProof/>
            <w:kern w:val="2"/>
            <w:sz w:val="21"/>
          </w:rPr>
          <w:tab/>
        </w:r>
        <w:r w:rsidR="0039736E" w:rsidRPr="005B4A0F">
          <w:rPr>
            <w:rStyle w:val="af6"/>
            <w:noProof/>
          </w:rPr>
          <w:t>Nonsense Words</w:t>
        </w:r>
        <w:r w:rsidR="0039736E">
          <w:rPr>
            <w:noProof/>
            <w:webHidden/>
          </w:rPr>
          <w:tab/>
        </w:r>
        <w:r w:rsidR="0039736E">
          <w:rPr>
            <w:noProof/>
            <w:webHidden/>
          </w:rPr>
          <w:fldChar w:fldCharType="begin"/>
        </w:r>
        <w:r w:rsidR="0039736E">
          <w:rPr>
            <w:noProof/>
            <w:webHidden/>
          </w:rPr>
          <w:instrText xml:space="preserve"> PAGEREF _Toc392422348 \h </w:instrText>
        </w:r>
        <w:r w:rsidR="0039736E">
          <w:rPr>
            <w:noProof/>
            <w:webHidden/>
          </w:rPr>
        </w:r>
        <w:r w:rsidR="0039736E">
          <w:rPr>
            <w:noProof/>
            <w:webHidden/>
          </w:rPr>
          <w:fldChar w:fldCharType="separate"/>
        </w:r>
        <w:r>
          <w:rPr>
            <w:noProof/>
            <w:webHidden/>
          </w:rPr>
          <w:t>19</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349" w:history="1">
        <w:r w:rsidR="0039736E" w:rsidRPr="005B4A0F">
          <w:rPr>
            <w:rStyle w:val="af6"/>
            <w:noProof/>
          </w:rPr>
          <w:t>1.4.2</w:t>
        </w:r>
        <w:r w:rsidR="0039736E">
          <w:rPr>
            <w:smallCaps w:val="0"/>
            <w:noProof/>
            <w:kern w:val="2"/>
            <w:sz w:val="21"/>
          </w:rPr>
          <w:tab/>
        </w:r>
        <w:r w:rsidR="0039736E" w:rsidRPr="005B4A0F">
          <w:rPr>
            <w:rStyle w:val="af6"/>
            <w:noProof/>
          </w:rPr>
          <w:t>Error Terminology</w:t>
        </w:r>
        <w:r w:rsidR="0039736E">
          <w:rPr>
            <w:noProof/>
            <w:webHidden/>
          </w:rPr>
          <w:tab/>
        </w:r>
        <w:r w:rsidR="0039736E">
          <w:rPr>
            <w:noProof/>
            <w:webHidden/>
          </w:rPr>
          <w:fldChar w:fldCharType="begin"/>
        </w:r>
        <w:r w:rsidR="0039736E">
          <w:rPr>
            <w:noProof/>
            <w:webHidden/>
          </w:rPr>
          <w:instrText xml:space="preserve"> PAGEREF _Toc392422349 \h </w:instrText>
        </w:r>
        <w:r w:rsidR="0039736E">
          <w:rPr>
            <w:noProof/>
            <w:webHidden/>
          </w:rPr>
        </w:r>
        <w:r w:rsidR="0039736E">
          <w:rPr>
            <w:noProof/>
            <w:webHidden/>
          </w:rPr>
          <w:fldChar w:fldCharType="separate"/>
        </w:r>
        <w:r>
          <w:rPr>
            <w:noProof/>
            <w:webHidden/>
          </w:rPr>
          <w:t>20</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350" w:history="1">
        <w:r w:rsidR="0039736E" w:rsidRPr="005B4A0F">
          <w:rPr>
            <w:rStyle w:val="af6"/>
            <w:noProof/>
          </w:rPr>
          <w:t>1.4.3</w:t>
        </w:r>
        <w:r w:rsidR="0039736E">
          <w:rPr>
            <w:smallCaps w:val="0"/>
            <w:noProof/>
            <w:kern w:val="2"/>
            <w:sz w:val="21"/>
          </w:rPr>
          <w:tab/>
        </w:r>
        <w:r w:rsidR="0039736E" w:rsidRPr="005B4A0F">
          <w:rPr>
            <w:rStyle w:val="af6"/>
            <w:noProof/>
          </w:rPr>
          <w:t>Sections Not Formally Part of This Standard</w:t>
        </w:r>
        <w:r w:rsidR="0039736E">
          <w:rPr>
            <w:noProof/>
            <w:webHidden/>
          </w:rPr>
          <w:tab/>
        </w:r>
        <w:r w:rsidR="0039736E">
          <w:rPr>
            <w:noProof/>
            <w:webHidden/>
          </w:rPr>
          <w:fldChar w:fldCharType="begin"/>
        </w:r>
        <w:r w:rsidR="0039736E">
          <w:rPr>
            <w:noProof/>
            <w:webHidden/>
          </w:rPr>
          <w:instrText xml:space="preserve"> PAGEREF _Toc392422350 \h </w:instrText>
        </w:r>
        <w:r w:rsidR="0039736E">
          <w:rPr>
            <w:noProof/>
            <w:webHidden/>
          </w:rPr>
        </w:r>
        <w:r w:rsidR="0039736E">
          <w:rPr>
            <w:noProof/>
            <w:webHidden/>
          </w:rPr>
          <w:fldChar w:fldCharType="separate"/>
        </w:r>
        <w:r>
          <w:rPr>
            <w:noProof/>
            <w:webHidden/>
          </w:rPr>
          <w:t>24</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351" w:history="1">
        <w:r w:rsidR="0039736E" w:rsidRPr="005B4A0F">
          <w:rPr>
            <w:rStyle w:val="af6"/>
            <w:noProof/>
          </w:rPr>
          <w:t>1.4.4</w:t>
        </w:r>
        <w:r w:rsidR="0039736E">
          <w:rPr>
            <w:smallCaps w:val="0"/>
            <w:noProof/>
            <w:kern w:val="2"/>
            <w:sz w:val="21"/>
          </w:rPr>
          <w:tab/>
        </w:r>
        <w:r w:rsidR="0039736E" w:rsidRPr="005B4A0F">
          <w:rPr>
            <w:rStyle w:val="af6"/>
            <w:noProof/>
          </w:rPr>
          <w:t>Interpreting Dictionary Entries</w:t>
        </w:r>
        <w:r w:rsidR="0039736E">
          <w:rPr>
            <w:noProof/>
            <w:webHidden/>
          </w:rPr>
          <w:tab/>
        </w:r>
        <w:r w:rsidR="0039736E">
          <w:rPr>
            <w:noProof/>
            <w:webHidden/>
          </w:rPr>
          <w:fldChar w:fldCharType="begin"/>
        </w:r>
        <w:r w:rsidR="0039736E">
          <w:rPr>
            <w:noProof/>
            <w:webHidden/>
          </w:rPr>
          <w:instrText xml:space="preserve"> PAGEREF _Toc392422351 \h </w:instrText>
        </w:r>
        <w:r w:rsidR="0039736E">
          <w:rPr>
            <w:noProof/>
            <w:webHidden/>
          </w:rPr>
        </w:r>
        <w:r w:rsidR="0039736E">
          <w:rPr>
            <w:noProof/>
            <w:webHidden/>
          </w:rPr>
          <w:fldChar w:fldCharType="separate"/>
        </w:r>
        <w:r>
          <w:rPr>
            <w:noProof/>
            <w:webHidden/>
          </w:rPr>
          <w:t>24</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352" w:history="1">
        <w:r w:rsidR="0039736E" w:rsidRPr="005B4A0F">
          <w:rPr>
            <w:rStyle w:val="af6"/>
            <w:noProof/>
          </w:rPr>
          <w:t>1.4.4.1</w:t>
        </w:r>
        <w:r w:rsidR="0039736E">
          <w:rPr>
            <w:noProof/>
            <w:kern w:val="2"/>
            <w:sz w:val="21"/>
          </w:rPr>
          <w:tab/>
        </w:r>
        <w:r w:rsidR="0039736E" w:rsidRPr="005B4A0F">
          <w:rPr>
            <w:rStyle w:val="af6"/>
            <w:noProof/>
          </w:rPr>
          <w:t>The "Affected By" Section of a Dictionary Entry</w:t>
        </w:r>
        <w:r w:rsidR="0039736E">
          <w:rPr>
            <w:noProof/>
            <w:webHidden/>
          </w:rPr>
          <w:tab/>
        </w:r>
        <w:r w:rsidR="0039736E">
          <w:rPr>
            <w:noProof/>
            <w:webHidden/>
          </w:rPr>
          <w:fldChar w:fldCharType="begin"/>
        </w:r>
        <w:r w:rsidR="0039736E">
          <w:rPr>
            <w:noProof/>
            <w:webHidden/>
          </w:rPr>
          <w:instrText xml:space="preserve"> PAGEREF _Toc392422352 \h </w:instrText>
        </w:r>
        <w:r w:rsidR="0039736E">
          <w:rPr>
            <w:noProof/>
            <w:webHidden/>
          </w:rPr>
        </w:r>
        <w:r w:rsidR="0039736E">
          <w:rPr>
            <w:noProof/>
            <w:webHidden/>
          </w:rPr>
          <w:fldChar w:fldCharType="separate"/>
        </w:r>
        <w:r>
          <w:rPr>
            <w:noProof/>
            <w:webHidden/>
          </w:rPr>
          <w:t>24</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353" w:history="1">
        <w:r w:rsidR="0039736E" w:rsidRPr="005B4A0F">
          <w:rPr>
            <w:rStyle w:val="af6"/>
            <w:noProof/>
          </w:rPr>
          <w:t>1.4.4.2</w:t>
        </w:r>
        <w:r w:rsidR="0039736E">
          <w:rPr>
            <w:noProof/>
            <w:kern w:val="2"/>
            <w:sz w:val="21"/>
          </w:rPr>
          <w:tab/>
        </w:r>
        <w:r w:rsidR="0039736E" w:rsidRPr="005B4A0F">
          <w:rPr>
            <w:rStyle w:val="af6"/>
            <w:noProof/>
          </w:rPr>
          <w:t>The "Arguments" Section of a Dictionary Entry</w:t>
        </w:r>
        <w:r w:rsidR="0039736E">
          <w:rPr>
            <w:noProof/>
            <w:webHidden/>
          </w:rPr>
          <w:tab/>
        </w:r>
        <w:r w:rsidR="0039736E">
          <w:rPr>
            <w:noProof/>
            <w:webHidden/>
          </w:rPr>
          <w:fldChar w:fldCharType="begin"/>
        </w:r>
        <w:r w:rsidR="0039736E">
          <w:rPr>
            <w:noProof/>
            <w:webHidden/>
          </w:rPr>
          <w:instrText xml:space="preserve"> PAGEREF _Toc392422353 \h </w:instrText>
        </w:r>
        <w:r w:rsidR="0039736E">
          <w:rPr>
            <w:noProof/>
            <w:webHidden/>
          </w:rPr>
        </w:r>
        <w:r w:rsidR="0039736E">
          <w:rPr>
            <w:noProof/>
            <w:webHidden/>
          </w:rPr>
          <w:fldChar w:fldCharType="separate"/>
        </w:r>
        <w:r>
          <w:rPr>
            <w:noProof/>
            <w:webHidden/>
          </w:rPr>
          <w:t>25</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354" w:history="1">
        <w:r w:rsidR="0039736E" w:rsidRPr="005B4A0F">
          <w:rPr>
            <w:rStyle w:val="af6"/>
            <w:noProof/>
          </w:rPr>
          <w:t>1.4.4.3</w:t>
        </w:r>
        <w:r w:rsidR="0039736E">
          <w:rPr>
            <w:noProof/>
            <w:kern w:val="2"/>
            <w:sz w:val="21"/>
          </w:rPr>
          <w:tab/>
        </w:r>
        <w:r w:rsidR="0039736E" w:rsidRPr="005B4A0F">
          <w:rPr>
            <w:rStyle w:val="af6"/>
            <w:noProof/>
          </w:rPr>
          <w:t>The "Arguments and Values" Section of a Dictionary Entry</w:t>
        </w:r>
        <w:r w:rsidR="0039736E">
          <w:rPr>
            <w:noProof/>
            <w:webHidden/>
          </w:rPr>
          <w:tab/>
        </w:r>
        <w:r w:rsidR="0039736E">
          <w:rPr>
            <w:noProof/>
            <w:webHidden/>
          </w:rPr>
          <w:fldChar w:fldCharType="begin"/>
        </w:r>
        <w:r w:rsidR="0039736E">
          <w:rPr>
            <w:noProof/>
            <w:webHidden/>
          </w:rPr>
          <w:instrText xml:space="preserve"> PAGEREF _Toc392422354 \h </w:instrText>
        </w:r>
        <w:r w:rsidR="0039736E">
          <w:rPr>
            <w:noProof/>
            <w:webHidden/>
          </w:rPr>
        </w:r>
        <w:r w:rsidR="0039736E">
          <w:rPr>
            <w:noProof/>
            <w:webHidden/>
          </w:rPr>
          <w:fldChar w:fldCharType="separate"/>
        </w:r>
        <w:r>
          <w:rPr>
            <w:noProof/>
            <w:webHidden/>
          </w:rPr>
          <w:t>25</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355" w:history="1">
        <w:r w:rsidR="0039736E" w:rsidRPr="005B4A0F">
          <w:rPr>
            <w:rStyle w:val="af6"/>
            <w:noProof/>
          </w:rPr>
          <w:t>1.4.4.4</w:t>
        </w:r>
        <w:r w:rsidR="0039736E">
          <w:rPr>
            <w:noProof/>
            <w:kern w:val="2"/>
            <w:sz w:val="21"/>
          </w:rPr>
          <w:tab/>
        </w:r>
        <w:r w:rsidR="0039736E" w:rsidRPr="005B4A0F">
          <w:rPr>
            <w:rStyle w:val="af6"/>
            <w:noProof/>
          </w:rPr>
          <w:t>The "Binding Types Affected" Section of a Dictionary Entry</w:t>
        </w:r>
        <w:r w:rsidR="0039736E">
          <w:rPr>
            <w:noProof/>
            <w:webHidden/>
          </w:rPr>
          <w:tab/>
        </w:r>
        <w:r w:rsidR="0039736E">
          <w:rPr>
            <w:noProof/>
            <w:webHidden/>
          </w:rPr>
          <w:fldChar w:fldCharType="begin"/>
        </w:r>
        <w:r w:rsidR="0039736E">
          <w:rPr>
            <w:noProof/>
            <w:webHidden/>
          </w:rPr>
          <w:instrText xml:space="preserve"> PAGEREF _Toc392422355 \h </w:instrText>
        </w:r>
        <w:r w:rsidR="0039736E">
          <w:rPr>
            <w:noProof/>
            <w:webHidden/>
          </w:rPr>
        </w:r>
        <w:r w:rsidR="0039736E">
          <w:rPr>
            <w:noProof/>
            <w:webHidden/>
          </w:rPr>
          <w:fldChar w:fldCharType="separate"/>
        </w:r>
        <w:r>
          <w:rPr>
            <w:noProof/>
            <w:webHidden/>
          </w:rPr>
          <w:t>25</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356" w:history="1">
        <w:r w:rsidR="0039736E" w:rsidRPr="005B4A0F">
          <w:rPr>
            <w:rStyle w:val="af6"/>
            <w:noProof/>
          </w:rPr>
          <w:t>1.4.4.5</w:t>
        </w:r>
        <w:r w:rsidR="0039736E">
          <w:rPr>
            <w:noProof/>
            <w:kern w:val="2"/>
            <w:sz w:val="21"/>
          </w:rPr>
          <w:tab/>
        </w:r>
        <w:r w:rsidR="0039736E" w:rsidRPr="005B4A0F">
          <w:rPr>
            <w:rStyle w:val="af6"/>
            <w:noProof/>
          </w:rPr>
          <w:t>The "Class Precedence List" Section of a Dictionary Entry</w:t>
        </w:r>
        <w:r w:rsidR="0039736E">
          <w:rPr>
            <w:noProof/>
            <w:webHidden/>
          </w:rPr>
          <w:tab/>
        </w:r>
        <w:r w:rsidR="0039736E">
          <w:rPr>
            <w:noProof/>
            <w:webHidden/>
          </w:rPr>
          <w:fldChar w:fldCharType="begin"/>
        </w:r>
        <w:r w:rsidR="0039736E">
          <w:rPr>
            <w:noProof/>
            <w:webHidden/>
          </w:rPr>
          <w:instrText xml:space="preserve"> PAGEREF _Toc392422356 \h </w:instrText>
        </w:r>
        <w:r w:rsidR="0039736E">
          <w:rPr>
            <w:noProof/>
            <w:webHidden/>
          </w:rPr>
        </w:r>
        <w:r w:rsidR="0039736E">
          <w:rPr>
            <w:noProof/>
            <w:webHidden/>
          </w:rPr>
          <w:fldChar w:fldCharType="separate"/>
        </w:r>
        <w:r>
          <w:rPr>
            <w:noProof/>
            <w:webHidden/>
          </w:rPr>
          <w:t>25</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357" w:history="1">
        <w:r w:rsidR="0039736E" w:rsidRPr="005B4A0F">
          <w:rPr>
            <w:rStyle w:val="af6"/>
            <w:noProof/>
          </w:rPr>
          <w:t>1.4.4.6</w:t>
        </w:r>
        <w:r w:rsidR="0039736E">
          <w:rPr>
            <w:noProof/>
            <w:kern w:val="2"/>
            <w:sz w:val="21"/>
          </w:rPr>
          <w:tab/>
        </w:r>
        <w:r w:rsidR="0039736E" w:rsidRPr="005B4A0F">
          <w:rPr>
            <w:rStyle w:val="af6"/>
            <w:noProof/>
          </w:rPr>
          <w:t>Dictionary Entries for Type Specifiers</w:t>
        </w:r>
        <w:r w:rsidR="0039736E">
          <w:rPr>
            <w:noProof/>
            <w:webHidden/>
          </w:rPr>
          <w:tab/>
        </w:r>
        <w:r w:rsidR="0039736E">
          <w:rPr>
            <w:noProof/>
            <w:webHidden/>
          </w:rPr>
          <w:fldChar w:fldCharType="begin"/>
        </w:r>
        <w:r w:rsidR="0039736E">
          <w:rPr>
            <w:noProof/>
            <w:webHidden/>
          </w:rPr>
          <w:instrText xml:space="preserve"> PAGEREF _Toc392422357 \h </w:instrText>
        </w:r>
        <w:r w:rsidR="0039736E">
          <w:rPr>
            <w:noProof/>
            <w:webHidden/>
          </w:rPr>
        </w:r>
        <w:r w:rsidR="0039736E">
          <w:rPr>
            <w:noProof/>
            <w:webHidden/>
          </w:rPr>
          <w:fldChar w:fldCharType="separate"/>
        </w:r>
        <w:r>
          <w:rPr>
            <w:noProof/>
            <w:webHidden/>
          </w:rPr>
          <w:t>26</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358" w:history="1">
        <w:r w:rsidR="0039736E" w:rsidRPr="005B4A0F">
          <w:rPr>
            <w:rStyle w:val="af6"/>
            <w:noProof/>
          </w:rPr>
          <w:t>1.4.4.6.1</w:t>
        </w:r>
        <w:r w:rsidR="0039736E">
          <w:rPr>
            <w:noProof/>
            <w:kern w:val="2"/>
            <w:sz w:val="21"/>
          </w:rPr>
          <w:tab/>
        </w:r>
        <w:r w:rsidR="0039736E" w:rsidRPr="005B4A0F">
          <w:rPr>
            <w:rStyle w:val="af6"/>
            <w:noProof/>
          </w:rPr>
          <w:t>The "Compound Type Specifier Kind" Section of a Dictionary Entry</w:t>
        </w:r>
        <w:r w:rsidR="0039736E">
          <w:rPr>
            <w:noProof/>
            <w:webHidden/>
          </w:rPr>
          <w:tab/>
        </w:r>
        <w:r w:rsidR="0039736E">
          <w:rPr>
            <w:noProof/>
            <w:webHidden/>
          </w:rPr>
          <w:fldChar w:fldCharType="begin"/>
        </w:r>
        <w:r w:rsidR="0039736E">
          <w:rPr>
            <w:noProof/>
            <w:webHidden/>
          </w:rPr>
          <w:instrText xml:space="preserve"> PAGEREF _Toc392422358 \h </w:instrText>
        </w:r>
        <w:r w:rsidR="0039736E">
          <w:rPr>
            <w:noProof/>
            <w:webHidden/>
          </w:rPr>
        </w:r>
        <w:r w:rsidR="0039736E">
          <w:rPr>
            <w:noProof/>
            <w:webHidden/>
          </w:rPr>
          <w:fldChar w:fldCharType="separate"/>
        </w:r>
        <w:r>
          <w:rPr>
            <w:noProof/>
            <w:webHidden/>
          </w:rPr>
          <w:t>26</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359" w:history="1">
        <w:r w:rsidR="0039736E" w:rsidRPr="005B4A0F">
          <w:rPr>
            <w:rStyle w:val="af6"/>
            <w:noProof/>
          </w:rPr>
          <w:t>1.4.4.6.2</w:t>
        </w:r>
        <w:r w:rsidR="0039736E">
          <w:rPr>
            <w:noProof/>
            <w:kern w:val="2"/>
            <w:sz w:val="21"/>
          </w:rPr>
          <w:tab/>
        </w:r>
        <w:r w:rsidR="0039736E" w:rsidRPr="005B4A0F">
          <w:rPr>
            <w:rStyle w:val="af6"/>
            <w:noProof/>
          </w:rPr>
          <w:t>The "Compound Type Specifier Syntax" Section of a Dictionary Entry</w:t>
        </w:r>
        <w:r w:rsidR="0039736E">
          <w:rPr>
            <w:noProof/>
            <w:webHidden/>
          </w:rPr>
          <w:tab/>
        </w:r>
        <w:r w:rsidR="0039736E">
          <w:rPr>
            <w:noProof/>
            <w:webHidden/>
          </w:rPr>
          <w:fldChar w:fldCharType="begin"/>
        </w:r>
        <w:r w:rsidR="0039736E">
          <w:rPr>
            <w:noProof/>
            <w:webHidden/>
          </w:rPr>
          <w:instrText xml:space="preserve"> PAGEREF _Toc392422359 \h </w:instrText>
        </w:r>
        <w:r w:rsidR="0039736E">
          <w:rPr>
            <w:noProof/>
            <w:webHidden/>
          </w:rPr>
        </w:r>
        <w:r w:rsidR="0039736E">
          <w:rPr>
            <w:noProof/>
            <w:webHidden/>
          </w:rPr>
          <w:fldChar w:fldCharType="separate"/>
        </w:r>
        <w:r>
          <w:rPr>
            <w:noProof/>
            <w:webHidden/>
          </w:rPr>
          <w:t>26</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360" w:history="1">
        <w:r w:rsidR="0039736E" w:rsidRPr="005B4A0F">
          <w:rPr>
            <w:rStyle w:val="af6"/>
            <w:noProof/>
          </w:rPr>
          <w:t>1.4.4.6.3</w:t>
        </w:r>
        <w:r w:rsidR="0039736E">
          <w:rPr>
            <w:noProof/>
            <w:kern w:val="2"/>
            <w:sz w:val="21"/>
          </w:rPr>
          <w:tab/>
        </w:r>
        <w:r w:rsidR="0039736E" w:rsidRPr="005B4A0F">
          <w:rPr>
            <w:rStyle w:val="af6"/>
            <w:noProof/>
          </w:rPr>
          <w:t>The "Compound Type Specifier Arguments" Section of a Dictionary Entry</w:t>
        </w:r>
        <w:r w:rsidR="0039736E">
          <w:rPr>
            <w:noProof/>
            <w:webHidden/>
          </w:rPr>
          <w:tab/>
        </w:r>
        <w:r w:rsidR="0039736E">
          <w:rPr>
            <w:noProof/>
            <w:webHidden/>
          </w:rPr>
          <w:fldChar w:fldCharType="begin"/>
        </w:r>
        <w:r w:rsidR="0039736E">
          <w:rPr>
            <w:noProof/>
            <w:webHidden/>
          </w:rPr>
          <w:instrText xml:space="preserve"> PAGEREF _Toc392422360 \h </w:instrText>
        </w:r>
        <w:r w:rsidR="0039736E">
          <w:rPr>
            <w:noProof/>
            <w:webHidden/>
          </w:rPr>
        </w:r>
        <w:r w:rsidR="0039736E">
          <w:rPr>
            <w:noProof/>
            <w:webHidden/>
          </w:rPr>
          <w:fldChar w:fldCharType="separate"/>
        </w:r>
        <w:r>
          <w:rPr>
            <w:noProof/>
            <w:webHidden/>
          </w:rPr>
          <w:t>26</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361" w:history="1">
        <w:r w:rsidR="0039736E" w:rsidRPr="005B4A0F">
          <w:rPr>
            <w:rStyle w:val="af6"/>
            <w:noProof/>
          </w:rPr>
          <w:t>1.4.4.6.4</w:t>
        </w:r>
        <w:r w:rsidR="0039736E">
          <w:rPr>
            <w:noProof/>
            <w:kern w:val="2"/>
            <w:sz w:val="21"/>
          </w:rPr>
          <w:tab/>
        </w:r>
        <w:r w:rsidR="0039736E" w:rsidRPr="005B4A0F">
          <w:rPr>
            <w:rStyle w:val="af6"/>
            <w:noProof/>
          </w:rPr>
          <w:t>The "Compound Type Specifier Description" Section of a Dictionary Entry</w:t>
        </w:r>
        <w:r w:rsidR="0039736E">
          <w:rPr>
            <w:noProof/>
            <w:webHidden/>
          </w:rPr>
          <w:tab/>
        </w:r>
        <w:r w:rsidR="0039736E">
          <w:rPr>
            <w:noProof/>
            <w:webHidden/>
          </w:rPr>
          <w:fldChar w:fldCharType="begin"/>
        </w:r>
        <w:r w:rsidR="0039736E">
          <w:rPr>
            <w:noProof/>
            <w:webHidden/>
          </w:rPr>
          <w:instrText xml:space="preserve"> PAGEREF _Toc392422361 \h </w:instrText>
        </w:r>
        <w:r w:rsidR="0039736E">
          <w:rPr>
            <w:noProof/>
            <w:webHidden/>
          </w:rPr>
        </w:r>
        <w:r w:rsidR="0039736E">
          <w:rPr>
            <w:noProof/>
            <w:webHidden/>
          </w:rPr>
          <w:fldChar w:fldCharType="separate"/>
        </w:r>
        <w:r>
          <w:rPr>
            <w:noProof/>
            <w:webHidden/>
          </w:rPr>
          <w:t>27</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362" w:history="1">
        <w:r w:rsidR="0039736E" w:rsidRPr="005B4A0F">
          <w:rPr>
            <w:rStyle w:val="af6"/>
            <w:noProof/>
          </w:rPr>
          <w:t>1.4.4.7</w:t>
        </w:r>
        <w:r w:rsidR="0039736E">
          <w:rPr>
            <w:noProof/>
            <w:kern w:val="2"/>
            <w:sz w:val="21"/>
          </w:rPr>
          <w:tab/>
        </w:r>
        <w:r w:rsidR="0039736E" w:rsidRPr="005B4A0F">
          <w:rPr>
            <w:rStyle w:val="af6"/>
            <w:noProof/>
          </w:rPr>
          <w:t>The "Constant Value" Section of a Dictionary Entry</w:t>
        </w:r>
        <w:r w:rsidR="0039736E">
          <w:rPr>
            <w:noProof/>
            <w:webHidden/>
          </w:rPr>
          <w:tab/>
        </w:r>
        <w:r w:rsidR="0039736E">
          <w:rPr>
            <w:noProof/>
            <w:webHidden/>
          </w:rPr>
          <w:fldChar w:fldCharType="begin"/>
        </w:r>
        <w:r w:rsidR="0039736E">
          <w:rPr>
            <w:noProof/>
            <w:webHidden/>
          </w:rPr>
          <w:instrText xml:space="preserve"> PAGEREF _Toc392422362 \h </w:instrText>
        </w:r>
        <w:r w:rsidR="0039736E">
          <w:rPr>
            <w:noProof/>
            <w:webHidden/>
          </w:rPr>
        </w:r>
        <w:r w:rsidR="0039736E">
          <w:rPr>
            <w:noProof/>
            <w:webHidden/>
          </w:rPr>
          <w:fldChar w:fldCharType="separate"/>
        </w:r>
        <w:r>
          <w:rPr>
            <w:noProof/>
            <w:webHidden/>
          </w:rPr>
          <w:t>27</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363" w:history="1">
        <w:r w:rsidR="0039736E" w:rsidRPr="005B4A0F">
          <w:rPr>
            <w:rStyle w:val="af6"/>
            <w:noProof/>
          </w:rPr>
          <w:t>1.4.4.8</w:t>
        </w:r>
        <w:r w:rsidR="0039736E">
          <w:rPr>
            <w:noProof/>
            <w:kern w:val="2"/>
            <w:sz w:val="21"/>
          </w:rPr>
          <w:tab/>
        </w:r>
        <w:r w:rsidR="0039736E" w:rsidRPr="005B4A0F">
          <w:rPr>
            <w:rStyle w:val="af6"/>
            <w:noProof/>
          </w:rPr>
          <w:t>The "Description" Section of a Dictionary Entry</w:t>
        </w:r>
        <w:r w:rsidR="0039736E">
          <w:rPr>
            <w:noProof/>
            <w:webHidden/>
          </w:rPr>
          <w:tab/>
        </w:r>
        <w:r w:rsidR="0039736E">
          <w:rPr>
            <w:noProof/>
            <w:webHidden/>
          </w:rPr>
          <w:fldChar w:fldCharType="begin"/>
        </w:r>
        <w:r w:rsidR="0039736E">
          <w:rPr>
            <w:noProof/>
            <w:webHidden/>
          </w:rPr>
          <w:instrText xml:space="preserve"> PAGEREF _Toc392422363 \h </w:instrText>
        </w:r>
        <w:r w:rsidR="0039736E">
          <w:rPr>
            <w:noProof/>
            <w:webHidden/>
          </w:rPr>
        </w:r>
        <w:r w:rsidR="0039736E">
          <w:rPr>
            <w:noProof/>
            <w:webHidden/>
          </w:rPr>
          <w:fldChar w:fldCharType="separate"/>
        </w:r>
        <w:r>
          <w:rPr>
            <w:noProof/>
            <w:webHidden/>
          </w:rPr>
          <w:t>27</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364" w:history="1">
        <w:r w:rsidR="0039736E" w:rsidRPr="005B4A0F">
          <w:rPr>
            <w:rStyle w:val="af6"/>
            <w:noProof/>
          </w:rPr>
          <w:t>1.4.4.9</w:t>
        </w:r>
        <w:r w:rsidR="0039736E">
          <w:rPr>
            <w:noProof/>
            <w:kern w:val="2"/>
            <w:sz w:val="21"/>
          </w:rPr>
          <w:tab/>
        </w:r>
        <w:r w:rsidR="0039736E" w:rsidRPr="005B4A0F">
          <w:rPr>
            <w:rStyle w:val="af6"/>
            <w:noProof/>
          </w:rPr>
          <w:t>The "Examples" Section of a Dictionary Entry</w:t>
        </w:r>
        <w:r w:rsidR="0039736E">
          <w:rPr>
            <w:noProof/>
            <w:webHidden/>
          </w:rPr>
          <w:tab/>
        </w:r>
        <w:r w:rsidR="0039736E">
          <w:rPr>
            <w:noProof/>
            <w:webHidden/>
          </w:rPr>
          <w:fldChar w:fldCharType="begin"/>
        </w:r>
        <w:r w:rsidR="0039736E">
          <w:rPr>
            <w:noProof/>
            <w:webHidden/>
          </w:rPr>
          <w:instrText xml:space="preserve"> PAGEREF _Toc392422364 \h </w:instrText>
        </w:r>
        <w:r w:rsidR="0039736E">
          <w:rPr>
            <w:noProof/>
            <w:webHidden/>
          </w:rPr>
        </w:r>
        <w:r w:rsidR="0039736E">
          <w:rPr>
            <w:noProof/>
            <w:webHidden/>
          </w:rPr>
          <w:fldChar w:fldCharType="separate"/>
        </w:r>
        <w:r>
          <w:rPr>
            <w:noProof/>
            <w:webHidden/>
          </w:rPr>
          <w:t>27</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365" w:history="1">
        <w:r w:rsidR="0039736E" w:rsidRPr="005B4A0F">
          <w:rPr>
            <w:rStyle w:val="af6"/>
            <w:noProof/>
          </w:rPr>
          <w:t>1.4.4.10</w:t>
        </w:r>
        <w:r w:rsidR="0039736E">
          <w:rPr>
            <w:noProof/>
            <w:kern w:val="2"/>
            <w:sz w:val="21"/>
          </w:rPr>
          <w:tab/>
        </w:r>
        <w:r w:rsidR="0039736E" w:rsidRPr="005B4A0F">
          <w:rPr>
            <w:rStyle w:val="af6"/>
            <w:noProof/>
          </w:rPr>
          <w:t>The "Exceptional Situations" Section of a Dictionary Entry</w:t>
        </w:r>
        <w:r w:rsidR="0039736E">
          <w:rPr>
            <w:noProof/>
            <w:webHidden/>
          </w:rPr>
          <w:tab/>
        </w:r>
        <w:r w:rsidR="0039736E">
          <w:rPr>
            <w:noProof/>
            <w:webHidden/>
          </w:rPr>
          <w:fldChar w:fldCharType="begin"/>
        </w:r>
        <w:r w:rsidR="0039736E">
          <w:rPr>
            <w:noProof/>
            <w:webHidden/>
          </w:rPr>
          <w:instrText xml:space="preserve"> PAGEREF _Toc392422365 \h </w:instrText>
        </w:r>
        <w:r w:rsidR="0039736E">
          <w:rPr>
            <w:noProof/>
            <w:webHidden/>
          </w:rPr>
        </w:r>
        <w:r w:rsidR="0039736E">
          <w:rPr>
            <w:noProof/>
            <w:webHidden/>
          </w:rPr>
          <w:fldChar w:fldCharType="separate"/>
        </w:r>
        <w:r>
          <w:rPr>
            <w:noProof/>
            <w:webHidden/>
          </w:rPr>
          <w:t>27</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366" w:history="1">
        <w:r w:rsidR="0039736E" w:rsidRPr="005B4A0F">
          <w:rPr>
            <w:rStyle w:val="af6"/>
            <w:noProof/>
          </w:rPr>
          <w:t>1.4.4.11</w:t>
        </w:r>
        <w:r w:rsidR="0039736E">
          <w:rPr>
            <w:noProof/>
            <w:kern w:val="2"/>
            <w:sz w:val="21"/>
          </w:rPr>
          <w:tab/>
        </w:r>
        <w:r w:rsidR="0039736E" w:rsidRPr="005B4A0F">
          <w:rPr>
            <w:rStyle w:val="af6"/>
            <w:noProof/>
          </w:rPr>
          <w:t>The "Initial Value" Section of a Dictionary Entry</w:t>
        </w:r>
        <w:r w:rsidR="0039736E">
          <w:rPr>
            <w:noProof/>
            <w:webHidden/>
          </w:rPr>
          <w:tab/>
        </w:r>
        <w:r w:rsidR="0039736E">
          <w:rPr>
            <w:noProof/>
            <w:webHidden/>
          </w:rPr>
          <w:fldChar w:fldCharType="begin"/>
        </w:r>
        <w:r w:rsidR="0039736E">
          <w:rPr>
            <w:noProof/>
            <w:webHidden/>
          </w:rPr>
          <w:instrText xml:space="preserve"> PAGEREF _Toc392422366 \h </w:instrText>
        </w:r>
        <w:r w:rsidR="0039736E">
          <w:rPr>
            <w:noProof/>
            <w:webHidden/>
          </w:rPr>
        </w:r>
        <w:r w:rsidR="0039736E">
          <w:rPr>
            <w:noProof/>
            <w:webHidden/>
          </w:rPr>
          <w:fldChar w:fldCharType="separate"/>
        </w:r>
        <w:r>
          <w:rPr>
            <w:noProof/>
            <w:webHidden/>
          </w:rPr>
          <w:t>27</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367" w:history="1">
        <w:r w:rsidR="0039736E" w:rsidRPr="005B4A0F">
          <w:rPr>
            <w:rStyle w:val="af6"/>
            <w:noProof/>
          </w:rPr>
          <w:t>1.4.4.12</w:t>
        </w:r>
        <w:r w:rsidR="0039736E">
          <w:rPr>
            <w:noProof/>
            <w:kern w:val="2"/>
            <w:sz w:val="21"/>
          </w:rPr>
          <w:tab/>
        </w:r>
        <w:r w:rsidR="0039736E" w:rsidRPr="005B4A0F">
          <w:rPr>
            <w:rStyle w:val="af6"/>
            <w:noProof/>
          </w:rPr>
          <w:t>The "Argument Precedence Order" Section of a Dictionary Entry</w:t>
        </w:r>
        <w:r w:rsidR="0039736E">
          <w:rPr>
            <w:noProof/>
            <w:webHidden/>
          </w:rPr>
          <w:tab/>
        </w:r>
        <w:r w:rsidR="0039736E">
          <w:rPr>
            <w:noProof/>
            <w:webHidden/>
          </w:rPr>
          <w:fldChar w:fldCharType="begin"/>
        </w:r>
        <w:r w:rsidR="0039736E">
          <w:rPr>
            <w:noProof/>
            <w:webHidden/>
          </w:rPr>
          <w:instrText xml:space="preserve"> PAGEREF _Toc392422367 \h </w:instrText>
        </w:r>
        <w:r w:rsidR="0039736E">
          <w:rPr>
            <w:noProof/>
            <w:webHidden/>
          </w:rPr>
        </w:r>
        <w:r w:rsidR="0039736E">
          <w:rPr>
            <w:noProof/>
            <w:webHidden/>
          </w:rPr>
          <w:fldChar w:fldCharType="separate"/>
        </w:r>
        <w:r>
          <w:rPr>
            <w:noProof/>
            <w:webHidden/>
          </w:rPr>
          <w:t>27</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368" w:history="1">
        <w:r w:rsidR="0039736E" w:rsidRPr="005B4A0F">
          <w:rPr>
            <w:rStyle w:val="af6"/>
            <w:noProof/>
          </w:rPr>
          <w:t>1.4.4.13</w:t>
        </w:r>
        <w:r w:rsidR="0039736E">
          <w:rPr>
            <w:noProof/>
            <w:kern w:val="2"/>
            <w:sz w:val="21"/>
          </w:rPr>
          <w:tab/>
        </w:r>
        <w:r w:rsidR="0039736E" w:rsidRPr="005B4A0F">
          <w:rPr>
            <w:rStyle w:val="af6"/>
            <w:noProof/>
          </w:rPr>
          <w:t>The "Method Signature" Section of a Dictionary Entry</w:t>
        </w:r>
        <w:r w:rsidR="0039736E">
          <w:rPr>
            <w:noProof/>
            <w:webHidden/>
          </w:rPr>
          <w:tab/>
        </w:r>
        <w:r w:rsidR="0039736E">
          <w:rPr>
            <w:noProof/>
            <w:webHidden/>
          </w:rPr>
          <w:fldChar w:fldCharType="begin"/>
        </w:r>
        <w:r w:rsidR="0039736E">
          <w:rPr>
            <w:noProof/>
            <w:webHidden/>
          </w:rPr>
          <w:instrText xml:space="preserve"> PAGEREF _Toc392422368 \h </w:instrText>
        </w:r>
        <w:r w:rsidR="0039736E">
          <w:rPr>
            <w:noProof/>
            <w:webHidden/>
          </w:rPr>
        </w:r>
        <w:r w:rsidR="0039736E">
          <w:rPr>
            <w:noProof/>
            <w:webHidden/>
          </w:rPr>
          <w:fldChar w:fldCharType="separate"/>
        </w:r>
        <w:r>
          <w:rPr>
            <w:noProof/>
            <w:webHidden/>
          </w:rPr>
          <w:t>27</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369" w:history="1">
        <w:r w:rsidR="0039736E" w:rsidRPr="005B4A0F">
          <w:rPr>
            <w:rStyle w:val="af6"/>
            <w:noProof/>
          </w:rPr>
          <w:t>1.4.4.14</w:t>
        </w:r>
        <w:r w:rsidR="0039736E">
          <w:rPr>
            <w:noProof/>
            <w:kern w:val="2"/>
            <w:sz w:val="21"/>
          </w:rPr>
          <w:tab/>
        </w:r>
        <w:r w:rsidR="0039736E" w:rsidRPr="005B4A0F">
          <w:rPr>
            <w:rStyle w:val="af6"/>
            <w:noProof/>
          </w:rPr>
          <w:t>The "Name" Section of a Dictionary Entry</w:t>
        </w:r>
        <w:r w:rsidR="0039736E">
          <w:rPr>
            <w:noProof/>
            <w:webHidden/>
          </w:rPr>
          <w:tab/>
        </w:r>
        <w:r w:rsidR="0039736E">
          <w:rPr>
            <w:noProof/>
            <w:webHidden/>
          </w:rPr>
          <w:fldChar w:fldCharType="begin"/>
        </w:r>
        <w:r w:rsidR="0039736E">
          <w:rPr>
            <w:noProof/>
            <w:webHidden/>
          </w:rPr>
          <w:instrText xml:space="preserve"> PAGEREF _Toc392422369 \h </w:instrText>
        </w:r>
        <w:r w:rsidR="0039736E">
          <w:rPr>
            <w:noProof/>
            <w:webHidden/>
          </w:rPr>
        </w:r>
        <w:r w:rsidR="0039736E">
          <w:rPr>
            <w:noProof/>
            <w:webHidden/>
          </w:rPr>
          <w:fldChar w:fldCharType="separate"/>
        </w:r>
        <w:r>
          <w:rPr>
            <w:noProof/>
            <w:webHidden/>
          </w:rPr>
          <w:t>28</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370" w:history="1">
        <w:r w:rsidR="0039736E" w:rsidRPr="005B4A0F">
          <w:rPr>
            <w:rStyle w:val="af6"/>
            <w:noProof/>
          </w:rPr>
          <w:t>1.4.4.15</w:t>
        </w:r>
        <w:r w:rsidR="0039736E">
          <w:rPr>
            <w:noProof/>
            <w:kern w:val="2"/>
            <w:sz w:val="21"/>
          </w:rPr>
          <w:tab/>
        </w:r>
        <w:r w:rsidR="0039736E" w:rsidRPr="005B4A0F">
          <w:rPr>
            <w:rStyle w:val="af6"/>
            <w:noProof/>
          </w:rPr>
          <w:t>The "Notes" Section of a Dictionary Entry</w:t>
        </w:r>
        <w:r w:rsidR="0039736E">
          <w:rPr>
            <w:noProof/>
            <w:webHidden/>
          </w:rPr>
          <w:tab/>
        </w:r>
        <w:r w:rsidR="0039736E">
          <w:rPr>
            <w:noProof/>
            <w:webHidden/>
          </w:rPr>
          <w:fldChar w:fldCharType="begin"/>
        </w:r>
        <w:r w:rsidR="0039736E">
          <w:rPr>
            <w:noProof/>
            <w:webHidden/>
          </w:rPr>
          <w:instrText xml:space="preserve"> PAGEREF _Toc392422370 \h </w:instrText>
        </w:r>
        <w:r w:rsidR="0039736E">
          <w:rPr>
            <w:noProof/>
            <w:webHidden/>
          </w:rPr>
        </w:r>
        <w:r w:rsidR="0039736E">
          <w:rPr>
            <w:noProof/>
            <w:webHidden/>
          </w:rPr>
          <w:fldChar w:fldCharType="separate"/>
        </w:r>
        <w:r>
          <w:rPr>
            <w:noProof/>
            <w:webHidden/>
          </w:rPr>
          <w:t>30</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371" w:history="1">
        <w:r w:rsidR="0039736E" w:rsidRPr="005B4A0F">
          <w:rPr>
            <w:rStyle w:val="af6"/>
            <w:noProof/>
          </w:rPr>
          <w:t>1.4.4.16</w:t>
        </w:r>
        <w:r w:rsidR="0039736E">
          <w:rPr>
            <w:noProof/>
            <w:kern w:val="2"/>
            <w:sz w:val="21"/>
          </w:rPr>
          <w:tab/>
        </w:r>
        <w:r w:rsidR="0039736E" w:rsidRPr="005B4A0F">
          <w:rPr>
            <w:rStyle w:val="af6"/>
            <w:noProof/>
          </w:rPr>
          <w:t>The "Pronunciation" Section of a Dictionary Entry</w:t>
        </w:r>
        <w:r w:rsidR="0039736E">
          <w:rPr>
            <w:noProof/>
            <w:webHidden/>
          </w:rPr>
          <w:tab/>
        </w:r>
        <w:r w:rsidR="0039736E">
          <w:rPr>
            <w:noProof/>
            <w:webHidden/>
          </w:rPr>
          <w:fldChar w:fldCharType="begin"/>
        </w:r>
        <w:r w:rsidR="0039736E">
          <w:rPr>
            <w:noProof/>
            <w:webHidden/>
          </w:rPr>
          <w:instrText xml:space="preserve"> PAGEREF _Toc392422371 \h </w:instrText>
        </w:r>
        <w:r w:rsidR="0039736E">
          <w:rPr>
            <w:noProof/>
            <w:webHidden/>
          </w:rPr>
        </w:r>
        <w:r w:rsidR="0039736E">
          <w:rPr>
            <w:noProof/>
            <w:webHidden/>
          </w:rPr>
          <w:fldChar w:fldCharType="separate"/>
        </w:r>
        <w:r>
          <w:rPr>
            <w:noProof/>
            <w:webHidden/>
          </w:rPr>
          <w:t>30</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372" w:history="1">
        <w:r w:rsidR="0039736E" w:rsidRPr="005B4A0F">
          <w:rPr>
            <w:rStyle w:val="af6"/>
            <w:noProof/>
          </w:rPr>
          <w:t>1.4.4.17</w:t>
        </w:r>
        <w:r w:rsidR="0039736E">
          <w:rPr>
            <w:noProof/>
            <w:kern w:val="2"/>
            <w:sz w:val="21"/>
          </w:rPr>
          <w:tab/>
        </w:r>
        <w:r w:rsidR="0039736E" w:rsidRPr="005B4A0F">
          <w:rPr>
            <w:rStyle w:val="af6"/>
            <w:noProof/>
          </w:rPr>
          <w:t>The "See Also" Section of a Dictionary Entry</w:t>
        </w:r>
        <w:r w:rsidR="0039736E">
          <w:rPr>
            <w:noProof/>
            <w:webHidden/>
          </w:rPr>
          <w:tab/>
        </w:r>
        <w:r w:rsidR="0039736E">
          <w:rPr>
            <w:noProof/>
            <w:webHidden/>
          </w:rPr>
          <w:fldChar w:fldCharType="begin"/>
        </w:r>
        <w:r w:rsidR="0039736E">
          <w:rPr>
            <w:noProof/>
            <w:webHidden/>
          </w:rPr>
          <w:instrText xml:space="preserve"> PAGEREF _Toc392422372 \h </w:instrText>
        </w:r>
        <w:r w:rsidR="0039736E">
          <w:rPr>
            <w:noProof/>
            <w:webHidden/>
          </w:rPr>
        </w:r>
        <w:r w:rsidR="0039736E">
          <w:rPr>
            <w:noProof/>
            <w:webHidden/>
          </w:rPr>
          <w:fldChar w:fldCharType="separate"/>
        </w:r>
        <w:r>
          <w:rPr>
            <w:noProof/>
            <w:webHidden/>
          </w:rPr>
          <w:t>30</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373" w:history="1">
        <w:r w:rsidR="0039736E" w:rsidRPr="005B4A0F">
          <w:rPr>
            <w:rStyle w:val="af6"/>
            <w:noProof/>
          </w:rPr>
          <w:t>1.4.4.18</w:t>
        </w:r>
        <w:r w:rsidR="0039736E">
          <w:rPr>
            <w:noProof/>
            <w:kern w:val="2"/>
            <w:sz w:val="21"/>
          </w:rPr>
          <w:tab/>
        </w:r>
        <w:r w:rsidR="0039736E" w:rsidRPr="005B4A0F">
          <w:rPr>
            <w:rStyle w:val="af6"/>
            <w:noProof/>
          </w:rPr>
          <w:t>The "Side Effects" Section of a Dictionary Entry</w:t>
        </w:r>
        <w:r w:rsidR="0039736E">
          <w:rPr>
            <w:noProof/>
            <w:webHidden/>
          </w:rPr>
          <w:tab/>
        </w:r>
        <w:r w:rsidR="0039736E">
          <w:rPr>
            <w:noProof/>
            <w:webHidden/>
          </w:rPr>
          <w:fldChar w:fldCharType="begin"/>
        </w:r>
        <w:r w:rsidR="0039736E">
          <w:rPr>
            <w:noProof/>
            <w:webHidden/>
          </w:rPr>
          <w:instrText xml:space="preserve"> PAGEREF _Toc392422373 \h </w:instrText>
        </w:r>
        <w:r w:rsidR="0039736E">
          <w:rPr>
            <w:noProof/>
            <w:webHidden/>
          </w:rPr>
        </w:r>
        <w:r w:rsidR="0039736E">
          <w:rPr>
            <w:noProof/>
            <w:webHidden/>
          </w:rPr>
          <w:fldChar w:fldCharType="separate"/>
        </w:r>
        <w:r>
          <w:rPr>
            <w:noProof/>
            <w:webHidden/>
          </w:rPr>
          <w:t>30</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374" w:history="1">
        <w:r w:rsidR="0039736E" w:rsidRPr="005B4A0F">
          <w:rPr>
            <w:rStyle w:val="af6"/>
            <w:noProof/>
          </w:rPr>
          <w:t>1.4.4.19</w:t>
        </w:r>
        <w:r w:rsidR="0039736E">
          <w:rPr>
            <w:noProof/>
            <w:kern w:val="2"/>
            <w:sz w:val="21"/>
          </w:rPr>
          <w:tab/>
        </w:r>
        <w:r w:rsidR="0039736E" w:rsidRPr="005B4A0F">
          <w:rPr>
            <w:rStyle w:val="af6"/>
            <w:noProof/>
          </w:rPr>
          <w:t>The "Supertypes" Section of a Dictionary Entry</w:t>
        </w:r>
        <w:r w:rsidR="0039736E">
          <w:rPr>
            <w:noProof/>
            <w:webHidden/>
          </w:rPr>
          <w:tab/>
        </w:r>
        <w:r w:rsidR="0039736E">
          <w:rPr>
            <w:noProof/>
            <w:webHidden/>
          </w:rPr>
          <w:fldChar w:fldCharType="begin"/>
        </w:r>
        <w:r w:rsidR="0039736E">
          <w:rPr>
            <w:noProof/>
            <w:webHidden/>
          </w:rPr>
          <w:instrText xml:space="preserve"> PAGEREF _Toc392422374 \h </w:instrText>
        </w:r>
        <w:r w:rsidR="0039736E">
          <w:rPr>
            <w:noProof/>
            <w:webHidden/>
          </w:rPr>
        </w:r>
        <w:r w:rsidR="0039736E">
          <w:rPr>
            <w:noProof/>
            <w:webHidden/>
          </w:rPr>
          <w:fldChar w:fldCharType="separate"/>
        </w:r>
        <w:r>
          <w:rPr>
            <w:noProof/>
            <w:webHidden/>
          </w:rPr>
          <w:t>30</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375" w:history="1">
        <w:r w:rsidR="0039736E" w:rsidRPr="005B4A0F">
          <w:rPr>
            <w:rStyle w:val="af6"/>
            <w:noProof/>
          </w:rPr>
          <w:t>1.4.4.20</w:t>
        </w:r>
        <w:r w:rsidR="0039736E">
          <w:rPr>
            <w:noProof/>
            <w:kern w:val="2"/>
            <w:sz w:val="21"/>
          </w:rPr>
          <w:tab/>
        </w:r>
        <w:r w:rsidR="0039736E" w:rsidRPr="005B4A0F">
          <w:rPr>
            <w:rStyle w:val="af6"/>
            <w:noProof/>
          </w:rPr>
          <w:t>The "Syntax" Section of a Dictionary Entry</w:t>
        </w:r>
        <w:r w:rsidR="0039736E">
          <w:rPr>
            <w:noProof/>
            <w:webHidden/>
          </w:rPr>
          <w:tab/>
        </w:r>
        <w:r w:rsidR="0039736E">
          <w:rPr>
            <w:noProof/>
            <w:webHidden/>
          </w:rPr>
          <w:fldChar w:fldCharType="begin"/>
        </w:r>
        <w:r w:rsidR="0039736E">
          <w:rPr>
            <w:noProof/>
            <w:webHidden/>
          </w:rPr>
          <w:instrText xml:space="preserve"> PAGEREF _Toc392422375 \h </w:instrText>
        </w:r>
        <w:r w:rsidR="0039736E">
          <w:rPr>
            <w:noProof/>
            <w:webHidden/>
          </w:rPr>
        </w:r>
        <w:r w:rsidR="0039736E">
          <w:rPr>
            <w:noProof/>
            <w:webHidden/>
          </w:rPr>
          <w:fldChar w:fldCharType="separate"/>
        </w:r>
        <w:r>
          <w:rPr>
            <w:noProof/>
            <w:webHidden/>
          </w:rPr>
          <w:t>31</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376" w:history="1">
        <w:r w:rsidR="0039736E" w:rsidRPr="005B4A0F">
          <w:rPr>
            <w:rStyle w:val="af6"/>
            <w:noProof/>
          </w:rPr>
          <w:t>1.4.4.20.1</w:t>
        </w:r>
        <w:r w:rsidR="0039736E">
          <w:rPr>
            <w:noProof/>
            <w:kern w:val="2"/>
            <w:sz w:val="21"/>
          </w:rPr>
          <w:tab/>
        </w:r>
        <w:r w:rsidR="0039736E" w:rsidRPr="005B4A0F">
          <w:rPr>
            <w:rStyle w:val="af6"/>
            <w:noProof/>
          </w:rPr>
          <w:t>Special "Syntax" Notations for Overloaded Operators</w:t>
        </w:r>
        <w:r w:rsidR="0039736E">
          <w:rPr>
            <w:noProof/>
            <w:webHidden/>
          </w:rPr>
          <w:tab/>
        </w:r>
        <w:r w:rsidR="0039736E">
          <w:rPr>
            <w:noProof/>
            <w:webHidden/>
          </w:rPr>
          <w:fldChar w:fldCharType="begin"/>
        </w:r>
        <w:r w:rsidR="0039736E">
          <w:rPr>
            <w:noProof/>
            <w:webHidden/>
          </w:rPr>
          <w:instrText xml:space="preserve"> PAGEREF _Toc392422376 \h </w:instrText>
        </w:r>
        <w:r w:rsidR="0039736E">
          <w:rPr>
            <w:noProof/>
            <w:webHidden/>
          </w:rPr>
        </w:r>
        <w:r w:rsidR="0039736E">
          <w:rPr>
            <w:noProof/>
            <w:webHidden/>
          </w:rPr>
          <w:fldChar w:fldCharType="separate"/>
        </w:r>
        <w:r>
          <w:rPr>
            <w:noProof/>
            <w:webHidden/>
          </w:rPr>
          <w:t>31</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377" w:history="1">
        <w:r w:rsidR="0039736E" w:rsidRPr="005B4A0F">
          <w:rPr>
            <w:rStyle w:val="af6"/>
            <w:noProof/>
          </w:rPr>
          <w:t>1.4.4.20.2</w:t>
        </w:r>
        <w:r w:rsidR="0039736E">
          <w:rPr>
            <w:noProof/>
            <w:kern w:val="2"/>
            <w:sz w:val="21"/>
          </w:rPr>
          <w:tab/>
        </w:r>
        <w:r w:rsidR="0039736E" w:rsidRPr="005B4A0F">
          <w:rPr>
            <w:rStyle w:val="af6"/>
            <w:noProof/>
          </w:rPr>
          <w:t>Naming Conventions for Rest Parameters</w:t>
        </w:r>
        <w:r w:rsidR="0039736E">
          <w:rPr>
            <w:noProof/>
            <w:webHidden/>
          </w:rPr>
          <w:tab/>
        </w:r>
        <w:r w:rsidR="0039736E">
          <w:rPr>
            <w:noProof/>
            <w:webHidden/>
          </w:rPr>
          <w:fldChar w:fldCharType="begin"/>
        </w:r>
        <w:r w:rsidR="0039736E">
          <w:rPr>
            <w:noProof/>
            <w:webHidden/>
          </w:rPr>
          <w:instrText xml:space="preserve"> PAGEREF _Toc392422377 \h </w:instrText>
        </w:r>
        <w:r w:rsidR="0039736E">
          <w:rPr>
            <w:noProof/>
            <w:webHidden/>
          </w:rPr>
        </w:r>
        <w:r w:rsidR="0039736E">
          <w:rPr>
            <w:noProof/>
            <w:webHidden/>
          </w:rPr>
          <w:fldChar w:fldCharType="separate"/>
        </w:r>
        <w:r>
          <w:rPr>
            <w:noProof/>
            <w:webHidden/>
          </w:rPr>
          <w:t>32</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378" w:history="1">
        <w:r w:rsidR="0039736E" w:rsidRPr="005B4A0F">
          <w:rPr>
            <w:rStyle w:val="af6"/>
            <w:noProof/>
          </w:rPr>
          <w:t>1.4.4.20.3</w:t>
        </w:r>
        <w:r w:rsidR="0039736E">
          <w:rPr>
            <w:noProof/>
            <w:kern w:val="2"/>
            <w:sz w:val="21"/>
          </w:rPr>
          <w:tab/>
        </w:r>
        <w:r w:rsidR="0039736E" w:rsidRPr="005B4A0F">
          <w:rPr>
            <w:rStyle w:val="af6"/>
            <w:noProof/>
          </w:rPr>
          <w:t>Requiring Non-Null Rest Parameters in the "Syntax" Section</w:t>
        </w:r>
        <w:r w:rsidR="0039736E">
          <w:rPr>
            <w:noProof/>
            <w:webHidden/>
          </w:rPr>
          <w:tab/>
        </w:r>
        <w:r w:rsidR="0039736E">
          <w:rPr>
            <w:noProof/>
            <w:webHidden/>
          </w:rPr>
          <w:fldChar w:fldCharType="begin"/>
        </w:r>
        <w:r w:rsidR="0039736E">
          <w:rPr>
            <w:noProof/>
            <w:webHidden/>
          </w:rPr>
          <w:instrText xml:space="preserve"> PAGEREF _Toc392422378 \h </w:instrText>
        </w:r>
        <w:r w:rsidR="0039736E">
          <w:rPr>
            <w:noProof/>
            <w:webHidden/>
          </w:rPr>
        </w:r>
        <w:r w:rsidR="0039736E">
          <w:rPr>
            <w:noProof/>
            <w:webHidden/>
          </w:rPr>
          <w:fldChar w:fldCharType="separate"/>
        </w:r>
        <w:r>
          <w:rPr>
            <w:noProof/>
            <w:webHidden/>
          </w:rPr>
          <w:t>32</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379" w:history="1">
        <w:r w:rsidR="0039736E" w:rsidRPr="005B4A0F">
          <w:rPr>
            <w:rStyle w:val="af6"/>
            <w:noProof/>
          </w:rPr>
          <w:t>1.4.4.20.4</w:t>
        </w:r>
        <w:r w:rsidR="0039736E">
          <w:rPr>
            <w:noProof/>
            <w:kern w:val="2"/>
            <w:sz w:val="21"/>
          </w:rPr>
          <w:tab/>
        </w:r>
        <w:r w:rsidR="0039736E" w:rsidRPr="005B4A0F">
          <w:rPr>
            <w:rStyle w:val="af6"/>
            <w:noProof/>
          </w:rPr>
          <w:t>Return values in the "Syntax" Section</w:t>
        </w:r>
        <w:r w:rsidR="0039736E">
          <w:rPr>
            <w:noProof/>
            <w:webHidden/>
          </w:rPr>
          <w:tab/>
        </w:r>
        <w:r w:rsidR="0039736E">
          <w:rPr>
            <w:noProof/>
            <w:webHidden/>
          </w:rPr>
          <w:fldChar w:fldCharType="begin"/>
        </w:r>
        <w:r w:rsidR="0039736E">
          <w:rPr>
            <w:noProof/>
            <w:webHidden/>
          </w:rPr>
          <w:instrText xml:space="preserve"> PAGEREF _Toc392422379 \h </w:instrText>
        </w:r>
        <w:r w:rsidR="0039736E">
          <w:rPr>
            <w:noProof/>
            <w:webHidden/>
          </w:rPr>
        </w:r>
        <w:r w:rsidR="0039736E">
          <w:rPr>
            <w:noProof/>
            <w:webHidden/>
          </w:rPr>
          <w:fldChar w:fldCharType="separate"/>
        </w:r>
        <w:r>
          <w:rPr>
            <w:noProof/>
            <w:webHidden/>
          </w:rPr>
          <w:t>32</w:t>
        </w:r>
        <w:r w:rsidR="0039736E">
          <w:rPr>
            <w:noProof/>
            <w:webHidden/>
          </w:rPr>
          <w:fldChar w:fldCharType="end"/>
        </w:r>
      </w:hyperlink>
    </w:p>
    <w:p w:rsidR="0039736E" w:rsidRDefault="00744288">
      <w:pPr>
        <w:pStyle w:val="60"/>
        <w:tabs>
          <w:tab w:val="left" w:pos="1268"/>
          <w:tab w:val="right" w:leader="middleDot" w:pos="8296"/>
        </w:tabs>
        <w:rPr>
          <w:noProof/>
          <w:kern w:val="2"/>
          <w:sz w:val="21"/>
        </w:rPr>
      </w:pPr>
      <w:hyperlink w:anchor="_Toc392422380" w:history="1">
        <w:r w:rsidR="0039736E" w:rsidRPr="005B4A0F">
          <w:rPr>
            <w:rStyle w:val="af6"/>
            <w:noProof/>
          </w:rPr>
          <w:t>1.4.4.20.4.1</w:t>
        </w:r>
        <w:r w:rsidR="0039736E">
          <w:rPr>
            <w:noProof/>
            <w:kern w:val="2"/>
            <w:sz w:val="21"/>
          </w:rPr>
          <w:tab/>
        </w:r>
        <w:r w:rsidR="0039736E" w:rsidRPr="005B4A0F">
          <w:rPr>
            <w:rStyle w:val="af6"/>
            <w:noProof/>
          </w:rPr>
          <w:t>No Arguments or Values in the "Syntax" Section</w:t>
        </w:r>
        <w:r w:rsidR="0039736E">
          <w:rPr>
            <w:noProof/>
            <w:webHidden/>
          </w:rPr>
          <w:tab/>
        </w:r>
        <w:r w:rsidR="0039736E">
          <w:rPr>
            <w:noProof/>
            <w:webHidden/>
          </w:rPr>
          <w:fldChar w:fldCharType="begin"/>
        </w:r>
        <w:r w:rsidR="0039736E">
          <w:rPr>
            <w:noProof/>
            <w:webHidden/>
          </w:rPr>
          <w:instrText xml:space="preserve"> PAGEREF _Toc392422380 \h </w:instrText>
        </w:r>
        <w:r w:rsidR="0039736E">
          <w:rPr>
            <w:noProof/>
            <w:webHidden/>
          </w:rPr>
        </w:r>
        <w:r w:rsidR="0039736E">
          <w:rPr>
            <w:noProof/>
            <w:webHidden/>
          </w:rPr>
          <w:fldChar w:fldCharType="separate"/>
        </w:r>
        <w:r>
          <w:rPr>
            <w:noProof/>
            <w:webHidden/>
          </w:rPr>
          <w:t>33</w:t>
        </w:r>
        <w:r w:rsidR="0039736E">
          <w:rPr>
            <w:noProof/>
            <w:webHidden/>
          </w:rPr>
          <w:fldChar w:fldCharType="end"/>
        </w:r>
      </w:hyperlink>
    </w:p>
    <w:p w:rsidR="0039736E" w:rsidRDefault="00744288">
      <w:pPr>
        <w:pStyle w:val="60"/>
        <w:tabs>
          <w:tab w:val="left" w:pos="1268"/>
          <w:tab w:val="right" w:leader="middleDot" w:pos="8296"/>
        </w:tabs>
        <w:rPr>
          <w:noProof/>
          <w:kern w:val="2"/>
          <w:sz w:val="21"/>
        </w:rPr>
      </w:pPr>
      <w:hyperlink w:anchor="_Toc392422381" w:history="1">
        <w:r w:rsidR="0039736E" w:rsidRPr="005B4A0F">
          <w:rPr>
            <w:rStyle w:val="af6"/>
            <w:noProof/>
          </w:rPr>
          <w:t>1.4.4.20.4.2</w:t>
        </w:r>
        <w:r w:rsidR="0039736E">
          <w:rPr>
            <w:noProof/>
            <w:kern w:val="2"/>
            <w:sz w:val="21"/>
          </w:rPr>
          <w:tab/>
        </w:r>
        <w:r w:rsidR="0039736E" w:rsidRPr="005B4A0F">
          <w:rPr>
            <w:rStyle w:val="af6"/>
            <w:noProof/>
          </w:rPr>
          <w:t>Unconditional Transfer of Control in the "Syntax" Section</w:t>
        </w:r>
        <w:r w:rsidR="0039736E">
          <w:rPr>
            <w:noProof/>
            <w:webHidden/>
          </w:rPr>
          <w:tab/>
        </w:r>
        <w:r w:rsidR="0039736E">
          <w:rPr>
            <w:noProof/>
            <w:webHidden/>
          </w:rPr>
          <w:fldChar w:fldCharType="begin"/>
        </w:r>
        <w:r w:rsidR="0039736E">
          <w:rPr>
            <w:noProof/>
            <w:webHidden/>
          </w:rPr>
          <w:instrText xml:space="preserve"> PAGEREF _Toc392422381 \h </w:instrText>
        </w:r>
        <w:r w:rsidR="0039736E">
          <w:rPr>
            <w:noProof/>
            <w:webHidden/>
          </w:rPr>
        </w:r>
        <w:r w:rsidR="0039736E">
          <w:rPr>
            <w:noProof/>
            <w:webHidden/>
          </w:rPr>
          <w:fldChar w:fldCharType="separate"/>
        </w:r>
        <w:r>
          <w:rPr>
            <w:noProof/>
            <w:webHidden/>
          </w:rPr>
          <w:t>33</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382" w:history="1">
        <w:r w:rsidR="0039736E" w:rsidRPr="005B4A0F">
          <w:rPr>
            <w:rStyle w:val="af6"/>
            <w:noProof/>
          </w:rPr>
          <w:t>1.4.4.21</w:t>
        </w:r>
        <w:r w:rsidR="0039736E">
          <w:rPr>
            <w:noProof/>
            <w:kern w:val="2"/>
            <w:sz w:val="21"/>
          </w:rPr>
          <w:tab/>
        </w:r>
        <w:r w:rsidR="0039736E" w:rsidRPr="005B4A0F">
          <w:rPr>
            <w:rStyle w:val="af6"/>
            <w:noProof/>
          </w:rPr>
          <w:t>The "Valid Context" Section of a Dictionary Entry</w:t>
        </w:r>
        <w:r w:rsidR="0039736E">
          <w:rPr>
            <w:noProof/>
            <w:webHidden/>
          </w:rPr>
          <w:tab/>
        </w:r>
        <w:r w:rsidR="0039736E">
          <w:rPr>
            <w:noProof/>
            <w:webHidden/>
          </w:rPr>
          <w:fldChar w:fldCharType="begin"/>
        </w:r>
        <w:r w:rsidR="0039736E">
          <w:rPr>
            <w:noProof/>
            <w:webHidden/>
          </w:rPr>
          <w:instrText xml:space="preserve"> PAGEREF _Toc392422382 \h </w:instrText>
        </w:r>
        <w:r w:rsidR="0039736E">
          <w:rPr>
            <w:noProof/>
            <w:webHidden/>
          </w:rPr>
        </w:r>
        <w:r w:rsidR="0039736E">
          <w:rPr>
            <w:noProof/>
            <w:webHidden/>
          </w:rPr>
          <w:fldChar w:fldCharType="separate"/>
        </w:r>
        <w:r>
          <w:rPr>
            <w:noProof/>
            <w:webHidden/>
          </w:rPr>
          <w:t>33</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383" w:history="1">
        <w:r w:rsidR="0039736E" w:rsidRPr="005B4A0F">
          <w:rPr>
            <w:rStyle w:val="af6"/>
            <w:noProof/>
          </w:rPr>
          <w:t>1.4.4.22</w:t>
        </w:r>
        <w:r w:rsidR="0039736E">
          <w:rPr>
            <w:noProof/>
            <w:kern w:val="2"/>
            <w:sz w:val="21"/>
          </w:rPr>
          <w:tab/>
        </w:r>
        <w:r w:rsidR="0039736E" w:rsidRPr="005B4A0F">
          <w:rPr>
            <w:rStyle w:val="af6"/>
            <w:noProof/>
          </w:rPr>
          <w:t>The "Value Type" Section of a Dictionary Entry</w:t>
        </w:r>
        <w:r w:rsidR="0039736E">
          <w:rPr>
            <w:noProof/>
            <w:webHidden/>
          </w:rPr>
          <w:tab/>
        </w:r>
        <w:r w:rsidR="0039736E">
          <w:rPr>
            <w:noProof/>
            <w:webHidden/>
          </w:rPr>
          <w:fldChar w:fldCharType="begin"/>
        </w:r>
        <w:r w:rsidR="0039736E">
          <w:rPr>
            <w:noProof/>
            <w:webHidden/>
          </w:rPr>
          <w:instrText xml:space="preserve"> PAGEREF _Toc392422383 \h </w:instrText>
        </w:r>
        <w:r w:rsidR="0039736E">
          <w:rPr>
            <w:noProof/>
            <w:webHidden/>
          </w:rPr>
        </w:r>
        <w:r w:rsidR="0039736E">
          <w:rPr>
            <w:noProof/>
            <w:webHidden/>
          </w:rPr>
          <w:fldChar w:fldCharType="separate"/>
        </w:r>
        <w:r>
          <w:rPr>
            <w:noProof/>
            <w:webHidden/>
          </w:rPr>
          <w:t>33</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384" w:history="1">
        <w:r w:rsidR="0039736E" w:rsidRPr="005B4A0F">
          <w:rPr>
            <w:rStyle w:val="af6"/>
            <w:noProof/>
          </w:rPr>
          <w:t>1.5</w:t>
        </w:r>
        <w:r w:rsidR="0039736E">
          <w:rPr>
            <w:b w:val="0"/>
            <w:bCs w:val="0"/>
            <w:smallCaps w:val="0"/>
            <w:noProof/>
            <w:kern w:val="2"/>
            <w:sz w:val="21"/>
          </w:rPr>
          <w:tab/>
        </w:r>
        <w:r w:rsidR="0039736E" w:rsidRPr="005B4A0F">
          <w:rPr>
            <w:rStyle w:val="af6"/>
            <w:noProof/>
          </w:rPr>
          <w:t>Conformance</w:t>
        </w:r>
        <w:r w:rsidR="0039736E">
          <w:rPr>
            <w:noProof/>
            <w:webHidden/>
          </w:rPr>
          <w:tab/>
        </w:r>
        <w:r w:rsidR="0039736E">
          <w:rPr>
            <w:noProof/>
            <w:webHidden/>
          </w:rPr>
          <w:fldChar w:fldCharType="begin"/>
        </w:r>
        <w:r w:rsidR="0039736E">
          <w:rPr>
            <w:noProof/>
            <w:webHidden/>
          </w:rPr>
          <w:instrText xml:space="preserve"> PAGEREF _Toc392422384 \h </w:instrText>
        </w:r>
        <w:r w:rsidR="0039736E">
          <w:rPr>
            <w:noProof/>
            <w:webHidden/>
          </w:rPr>
        </w:r>
        <w:r w:rsidR="0039736E">
          <w:rPr>
            <w:noProof/>
            <w:webHidden/>
          </w:rPr>
          <w:fldChar w:fldCharType="separate"/>
        </w:r>
        <w:r>
          <w:rPr>
            <w:noProof/>
            <w:webHidden/>
          </w:rPr>
          <w:t>34</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385" w:history="1">
        <w:r w:rsidR="0039736E" w:rsidRPr="005B4A0F">
          <w:rPr>
            <w:rStyle w:val="af6"/>
            <w:noProof/>
          </w:rPr>
          <w:t>1.5.1</w:t>
        </w:r>
        <w:r w:rsidR="0039736E">
          <w:rPr>
            <w:smallCaps w:val="0"/>
            <w:noProof/>
            <w:kern w:val="2"/>
            <w:sz w:val="21"/>
          </w:rPr>
          <w:tab/>
        </w:r>
        <w:r w:rsidR="0039736E" w:rsidRPr="005B4A0F">
          <w:rPr>
            <w:rStyle w:val="af6"/>
            <w:noProof/>
          </w:rPr>
          <w:t>Conforming Implementations</w:t>
        </w:r>
        <w:r w:rsidR="0039736E">
          <w:rPr>
            <w:noProof/>
            <w:webHidden/>
          </w:rPr>
          <w:tab/>
        </w:r>
        <w:r w:rsidR="0039736E">
          <w:rPr>
            <w:noProof/>
            <w:webHidden/>
          </w:rPr>
          <w:fldChar w:fldCharType="begin"/>
        </w:r>
        <w:r w:rsidR="0039736E">
          <w:rPr>
            <w:noProof/>
            <w:webHidden/>
          </w:rPr>
          <w:instrText xml:space="preserve"> PAGEREF _Toc392422385 \h </w:instrText>
        </w:r>
        <w:r w:rsidR="0039736E">
          <w:rPr>
            <w:noProof/>
            <w:webHidden/>
          </w:rPr>
        </w:r>
        <w:r w:rsidR="0039736E">
          <w:rPr>
            <w:noProof/>
            <w:webHidden/>
          </w:rPr>
          <w:fldChar w:fldCharType="separate"/>
        </w:r>
        <w:r>
          <w:rPr>
            <w:noProof/>
            <w:webHidden/>
          </w:rPr>
          <w:t>34</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386" w:history="1">
        <w:r w:rsidR="0039736E" w:rsidRPr="005B4A0F">
          <w:rPr>
            <w:rStyle w:val="af6"/>
            <w:noProof/>
          </w:rPr>
          <w:t>1.5.1.1</w:t>
        </w:r>
        <w:r w:rsidR="0039736E">
          <w:rPr>
            <w:noProof/>
            <w:kern w:val="2"/>
            <w:sz w:val="21"/>
          </w:rPr>
          <w:tab/>
        </w:r>
        <w:r w:rsidR="0039736E" w:rsidRPr="005B4A0F">
          <w:rPr>
            <w:rStyle w:val="af6"/>
            <w:noProof/>
          </w:rPr>
          <w:t>Required Language Features</w:t>
        </w:r>
        <w:r w:rsidR="0039736E">
          <w:rPr>
            <w:noProof/>
            <w:webHidden/>
          </w:rPr>
          <w:tab/>
        </w:r>
        <w:r w:rsidR="0039736E">
          <w:rPr>
            <w:noProof/>
            <w:webHidden/>
          </w:rPr>
          <w:fldChar w:fldCharType="begin"/>
        </w:r>
        <w:r w:rsidR="0039736E">
          <w:rPr>
            <w:noProof/>
            <w:webHidden/>
          </w:rPr>
          <w:instrText xml:space="preserve"> PAGEREF _Toc392422386 \h </w:instrText>
        </w:r>
        <w:r w:rsidR="0039736E">
          <w:rPr>
            <w:noProof/>
            <w:webHidden/>
          </w:rPr>
        </w:r>
        <w:r w:rsidR="0039736E">
          <w:rPr>
            <w:noProof/>
            <w:webHidden/>
          </w:rPr>
          <w:fldChar w:fldCharType="separate"/>
        </w:r>
        <w:r>
          <w:rPr>
            <w:noProof/>
            <w:webHidden/>
          </w:rPr>
          <w:t>34</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387" w:history="1">
        <w:r w:rsidR="0039736E" w:rsidRPr="005B4A0F">
          <w:rPr>
            <w:rStyle w:val="af6"/>
            <w:noProof/>
          </w:rPr>
          <w:t>1.5.1.2</w:t>
        </w:r>
        <w:r w:rsidR="0039736E">
          <w:rPr>
            <w:noProof/>
            <w:kern w:val="2"/>
            <w:sz w:val="21"/>
          </w:rPr>
          <w:tab/>
        </w:r>
        <w:r w:rsidR="0039736E" w:rsidRPr="005B4A0F">
          <w:rPr>
            <w:rStyle w:val="af6"/>
            <w:noProof/>
          </w:rPr>
          <w:t>Documentation of Implementation-Dependent Features</w:t>
        </w:r>
        <w:r w:rsidR="0039736E">
          <w:rPr>
            <w:noProof/>
            <w:webHidden/>
          </w:rPr>
          <w:tab/>
        </w:r>
        <w:r w:rsidR="0039736E">
          <w:rPr>
            <w:noProof/>
            <w:webHidden/>
          </w:rPr>
          <w:fldChar w:fldCharType="begin"/>
        </w:r>
        <w:r w:rsidR="0039736E">
          <w:rPr>
            <w:noProof/>
            <w:webHidden/>
          </w:rPr>
          <w:instrText xml:space="preserve"> PAGEREF _Toc392422387 \h </w:instrText>
        </w:r>
        <w:r w:rsidR="0039736E">
          <w:rPr>
            <w:noProof/>
            <w:webHidden/>
          </w:rPr>
        </w:r>
        <w:r w:rsidR="0039736E">
          <w:rPr>
            <w:noProof/>
            <w:webHidden/>
          </w:rPr>
          <w:fldChar w:fldCharType="separate"/>
        </w:r>
        <w:r>
          <w:rPr>
            <w:noProof/>
            <w:webHidden/>
          </w:rPr>
          <w:t>34</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388" w:history="1">
        <w:r w:rsidR="0039736E" w:rsidRPr="005B4A0F">
          <w:rPr>
            <w:rStyle w:val="af6"/>
            <w:noProof/>
          </w:rPr>
          <w:t>1.5.1.3</w:t>
        </w:r>
        <w:r w:rsidR="0039736E">
          <w:rPr>
            <w:noProof/>
            <w:kern w:val="2"/>
            <w:sz w:val="21"/>
          </w:rPr>
          <w:tab/>
        </w:r>
        <w:r w:rsidR="0039736E" w:rsidRPr="005B4A0F">
          <w:rPr>
            <w:rStyle w:val="af6"/>
            <w:noProof/>
          </w:rPr>
          <w:t>Documentation of Extensions</w:t>
        </w:r>
        <w:r w:rsidR="0039736E">
          <w:rPr>
            <w:noProof/>
            <w:webHidden/>
          </w:rPr>
          <w:tab/>
        </w:r>
        <w:r w:rsidR="0039736E">
          <w:rPr>
            <w:noProof/>
            <w:webHidden/>
          </w:rPr>
          <w:fldChar w:fldCharType="begin"/>
        </w:r>
        <w:r w:rsidR="0039736E">
          <w:rPr>
            <w:noProof/>
            <w:webHidden/>
          </w:rPr>
          <w:instrText xml:space="preserve"> PAGEREF _Toc392422388 \h </w:instrText>
        </w:r>
        <w:r w:rsidR="0039736E">
          <w:rPr>
            <w:noProof/>
            <w:webHidden/>
          </w:rPr>
        </w:r>
        <w:r w:rsidR="0039736E">
          <w:rPr>
            <w:noProof/>
            <w:webHidden/>
          </w:rPr>
          <w:fldChar w:fldCharType="separate"/>
        </w:r>
        <w:r>
          <w:rPr>
            <w:noProof/>
            <w:webHidden/>
          </w:rPr>
          <w:t>34</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389" w:history="1">
        <w:r w:rsidR="0039736E" w:rsidRPr="005B4A0F">
          <w:rPr>
            <w:rStyle w:val="af6"/>
            <w:noProof/>
          </w:rPr>
          <w:t>1.5.1.4</w:t>
        </w:r>
        <w:r w:rsidR="0039736E">
          <w:rPr>
            <w:noProof/>
            <w:kern w:val="2"/>
            <w:sz w:val="21"/>
          </w:rPr>
          <w:tab/>
        </w:r>
        <w:r w:rsidR="0039736E" w:rsidRPr="005B4A0F">
          <w:rPr>
            <w:rStyle w:val="af6"/>
            <w:noProof/>
          </w:rPr>
          <w:t>Treatment of Exceptional Situations</w:t>
        </w:r>
        <w:r w:rsidR="0039736E">
          <w:rPr>
            <w:noProof/>
            <w:webHidden/>
          </w:rPr>
          <w:tab/>
        </w:r>
        <w:r w:rsidR="0039736E">
          <w:rPr>
            <w:noProof/>
            <w:webHidden/>
          </w:rPr>
          <w:fldChar w:fldCharType="begin"/>
        </w:r>
        <w:r w:rsidR="0039736E">
          <w:rPr>
            <w:noProof/>
            <w:webHidden/>
          </w:rPr>
          <w:instrText xml:space="preserve"> PAGEREF _Toc392422389 \h </w:instrText>
        </w:r>
        <w:r w:rsidR="0039736E">
          <w:rPr>
            <w:noProof/>
            <w:webHidden/>
          </w:rPr>
        </w:r>
        <w:r w:rsidR="0039736E">
          <w:rPr>
            <w:noProof/>
            <w:webHidden/>
          </w:rPr>
          <w:fldChar w:fldCharType="separate"/>
        </w:r>
        <w:r>
          <w:rPr>
            <w:noProof/>
            <w:webHidden/>
          </w:rPr>
          <w:t>34</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390" w:history="1">
        <w:r w:rsidR="0039736E" w:rsidRPr="005B4A0F">
          <w:rPr>
            <w:rStyle w:val="af6"/>
            <w:noProof/>
          </w:rPr>
          <w:t>1.5.1.4.1</w:t>
        </w:r>
        <w:r w:rsidR="0039736E">
          <w:rPr>
            <w:noProof/>
            <w:kern w:val="2"/>
            <w:sz w:val="21"/>
          </w:rPr>
          <w:tab/>
        </w:r>
        <w:r w:rsidR="0039736E" w:rsidRPr="005B4A0F">
          <w:rPr>
            <w:rStyle w:val="af6"/>
            <w:noProof/>
          </w:rPr>
          <w:t>Resolution of Apparent Conflicts Exceptional Situations</w:t>
        </w:r>
        <w:r w:rsidR="0039736E">
          <w:rPr>
            <w:noProof/>
            <w:webHidden/>
          </w:rPr>
          <w:tab/>
        </w:r>
        <w:r w:rsidR="0039736E">
          <w:rPr>
            <w:noProof/>
            <w:webHidden/>
          </w:rPr>
          <w:fldChar w:fldCharType="begin"/>
        </w:r>
        <w:r w:rsidR="0039736E">
          <w:rPr>
            <w:noProof/>
            <w:webHidden/>
          </w:rPr>
          <w:instrText xml:space="preserve"> PAGEREF _Toc392422390 \h </w:instrText>
        </w:r>
        <w:r w:rsidR="0039736E">
          <w:rPr>
            <w:noProof/>
            <w:webHidden/>
          </w:rPr>
        </w:r>
        <w:r w:rsidR="0039736E">
          <w:rPr>
            <w:noProof/>
            <w:webHidden/>
          </w:rPr>
          <w:fldChar w:fldCharType="separate"/>
        </w:r>
        <w:r>
          <w:rPr>
            <w:noProof/>
            <w:webHidden/>
          </w:rPr>
          <w:t>35</w:t>
        </w:r>
        <w:r w:rsidR="0039736E">
          <w:rPr>
            <w:noProof/>
            <w:webHidden/>
          </w:rPr>
          <w:fldChar w:fldCharType="end"/>
        </w:r>
      </w:hyperlink>
    </w:p>
    <w:p w:rsidR="0039736E" w:rsidRDefault="00744288">
      <w:pPr>
        <w:pStyle w:val="60"/>
        <w:tabs>
          <w:tab w:val="left" w:pos="1157"/>
          <w:tab w:val="right" w:leader="middleDot" w:pos="8296"/>
        </w:tabs>
        <w:rPr>
          <w:noProof/>
          <w:kern w:val="2"/>
          <w:sz w:val="21"/>
        </w:rPr>
      </w:pPr>
      <w:hyperlink w:anchor="_Toc392422391" w:history="1">
        <w:r w:rsidR="0039736E" w:rsidRPr="005B4A0F">
          <w:rPr>
            <w:rStyle w:val="af6"/>
            <w:noProof/>
          </w:rPr>
          <w:t>1.5.1.4.1.1</w:t>
        </w:r>
        <w:r w:rsidR="0039736E">
          <w:rPr>
            <w:noProof/>
            <w:kern w:val="2"/>
            <w:sz w:val="21"/>
          </w:rPr>
          <w:tab/>
        </w:r>
        <w:r w:rsidR="0039736E" w:rsidRPr="005B4A0F">
          <w:rPr>
            <w:rStyle w:val="af6"/>
            <w:noProof/>
          </w:rPr>
          <w:t>Examples of Resolution of Apparent Conflicts in Exceptional Situations</w:t>
        </w:r>
        <w:r w:rsidR="0039736E">
          <w:rPr>
            <w:noProof/>
            <w:webHidden/>
          </w:rPr>
          <w:tab/>
        </w:r>
        <w:r w:rsidR="0039736E">
          <w:rPr>
            <w:noProof/>
            <w:webHidden/>
          </w:rPr>
          <w:fldChar w:fldCharType="begin"/>
        </w:r>
        <w:r w:rsidR="0039736E">
          <w:rPr>
            <w:noProof/>
            <w:webHidden/>
          </w:rPr>
          <w:instrText xml:space="preserve"> PAGEREF _Toc392422391 \h </w:instrText>
        </w:r>
        <w:r w:rsidR="0039736E">
          <w:rPr>
            <w:noProof/>
            <w:webHidden/>
          </w:rPr>
        </w:r>
        <w:r w:rsidR="0039736E">
          <w:rPr>
            <w:noProof/>
            <w:webHidden/>
          </w:rPr>
          <w:fldChar w:fldCharType="separate"/>
        </w:r>
        <w:r>
          <w:rPr>
            <w:noProof/>
            <w:webHidden/>
          </w:rPr>
          <w:t>35</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392" w:history="1">
        <w:r w:rsidR="0039736E" w:rsidRPr="005B4A0F">
          <w:rPr>
            <w:rStyle w:val="af6"/>
            <w:noProof/>
          </w:rPr>
          <w:t>1.5.1.5</w:t>
        </w:r>
        <w:r w:rsidR="0039736E">
          <w:rPr>
            <w:noProof/>
            <w:kern w:val="2"/>
            <w:sz w:val="21"/>
          </w:rPr>
          <w:tab/>
        </w:r>
        <w:r w:rsidR="0039736E" w:rsidRPr="005B4A0F">
          <w:rPr>
            <w:rStyle w:val="af6"/>
            <w:noProof/>
          </w:rPr>
          <w:t>Conformance Statement</w:t>
        </w:r>
        <w:r w:rsidR="0039736E">
          <w:rPr>
            <w:noProof/>
            <w:webHidden/>
          </w:rPr>
          <w:tab/>
        </w:r>
        <w:r w:rsidR="0039736E">
          <w:rPr>
            <w:noProof/>
            <w:webHidden/>
          </w:rPr>
          <w:fldChar w:fldCharType="begin"/>
        </w:r>
        <w:r w:rsidR="0039736E">
          <w:rPr>
            <w:noProof/>
            <w:webHidden/>
          </w:rPr>
          <w:instrText xml:space="preserve"> PAGEREF _Toc392422392 \h </w:instrText>
        </w:r>
        <w:r w:rsidR="0039736E">
          <w:rPr>
            <w:noProof/>
            <w:webHidden/>
          </w:rPr>
        </w:r>
        <w:r w:rsidR="0039736E">
          <w:rPr>
            <w:noProof/>
            <w:webHidden/>
          </w:rPr>
          <w:fldChar w:fldCharType="separate"/>
        </w:r>
        <w:r>
          <w:rPr>
            <w:noProof/>
            <w:webHidden/>
          </w:rPr>
          <w:t>35</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393" w:history="1">
        <w:r w:rsidR="0039736E" w:rsidRPr="005B4A0F">
          <w:rPr>
            <w:rStyle w:val="af6"/>
            <w:noProof/>
          </w:rPr>
          <w:t>1.5.2</w:t>
        </w:r>
        <w:r w:rsidR="0039736E">
          <w:rPr>
            <w:smallCaps w:val="0"/>
            <w:noProof/>
            <w:kern w:val="2"/>
            <w:sz w:val="21"/>
          </w:rPr>
          <w:tab/>
        </w:r>
        <w:r w:rsidR="0039736E" w:rsidRPr="005B4A0F">
          <w:rPr>
            <w:rStyle w:val="af6"/>
            <w:noProof/>
          </w:rPr>
          <w:t>Conforming Programs</w:t>
        </w:r>
        <w:r w:rsidR="0039736E">
          <w:rPr>
            <w:noProof/>
            <w:webHidden/>
          </w:rPr>
          <w:tab/>
        </w:r>
        <w:r w:rsidR="0039736E">
          <w:rPr>
            <w:noProof/>
            <w:webHidden/>
          </w:rPr>
          <w:fldChar w:fldCharType="begin"/>
        </w:r>
        <w:r w:rsidR="0039736E">
          <w:rPr>
            <w:noProof/>
            <w:webHidden/>
          </w:rPr>
          <w:instrText xml:space="preserve"> PAGEREF _Toc392422393 \h </w:instrText>
        </w:r>
        <w:r w:rsidR="0039736E">
          <w:rPr>
            <w:noProof/>
            <w:webHidden/>
          </w:rPr>
        </w:r>
        <w:r w:rsidR="0039736E">
          <w:rPr>
            <w:noProof/>
            <w:webHidden/>
          </w:rPr>
          <w:fldChar w:fldCharType="separate"/>
        </w:r>
        <w:r>
          <w:rPr>
            <w:noProof/>
            <w:webHidden/>
          </w:rPr>
          <w:t>35</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394" w:history="1">
        <w:r w:rsidR="0039736E" w:rsidRPr="005B4A0F">
          <w:rPr>
            <w:rStyle w:val="af6"/>
            <w:noProof/>
          </w:rPr>
          <w:t>1.5.2.1</w:t>
        </w:r>
        <w:r w:rsidR="0039736E">
          <w:rPr>
            <w:noProof/>
            <w:kern w:val="2"/>
            <w:sz w:val="21"/>
          </w:rPr>
          <w:tab/>
        </w:r>
        <w:r w:rsidR="0039736E" w:rsidRPr="005B4A0F">
          <w:rPr>
            <w:rStyle w:val="af6"/>
            <w:noProof/>
          </w:rPr>
          <w:t>Use of Implementation-Defined Language Features</w:t>
        </w:r>
        <w:r w:rsidR="0039736E">
          <w:rPr>
            <w:noProof/>
            <w:webHidden/>
          </w:rPr>
          <w:tab/>
        </w:r>
        <w:r w:rsidR="0039736E">
          <w:rPr>
            <w:noProof/>
            <w:webHidden/>
          </w:rPr>
          <w:fldChar w:fldCharType="begin"/>
        </w:r>
        <w:r w:rsidR="0039736E">
          <w:rPr>
            <w:noProof/>
            <w:webHidden/>
          </w:rPr>
          <w:instrText xml:space="preserve"> PAGEREF _Toc392422394 \h </w:instrText>
        </w:r>
        <w:r w:rsidR="0039736E">
          <w:rPr>
            <w:noProof/>
            <w:webHidden/>
          </w:rPr>
        </w:r>
        <w:r w:rsidR="0039736E">
          <w:rPr>
            <w:noProof/>
            <w:webHidden/>
          </w:rPr>
          <w:fldChar w:fldCharType="separate"/>
        </w:r>
        <w:r>
          <w:rPr>
            <w:noProof/>
            <w:webHidden/>
          </w:rPr>
          <w:t>36</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395" w:history="1">
        <w:r w:rsidR="0039736E" w:rsidRPr="005B4A0F">
          <w:rPr>
            <w:rStyle w:val="af6"/>
            <w:noProof/>
          </w:rPr>
          <w:t>1.5.2.1.1</w:t>
        </w:r>
        <w:r w:rsidR="0039736E">
          <w:rPr>
            <w:noProof/>
            <w:kern w:val="2"/>
            <w:sz w:val="21"/>
          </w:rPr>
          <w:tab/>
        </w:r>
        <w:r w:rsidR="0039736E" w:rsidRPr="005B4A0F">
          <w:rPr>
            <w:rStyle w:val="af6"/>
            <w:noProof/>
          </w:rPr>
          <w:t>Use of Read-Time Conditionals</w:t>
        </w:r>
        <w:r w:rsidR="0039736E">
          <w:rPr>
            <w:noProof/>
            <w:webHidden/>
          </w:rPr>
          <w:tab/>
        </w:r>
        <w:r w:rsidR="0039736E">
          <w:rPr>
            <w:noProof/>
            <w:webHidden/>
          </w:rPr>
          <w:fldChar w:fldCharType="begin"/>
        </w:r>
        <w:r w:rsidR="0039736E">
          <w:rPr>
            <w:noProof/>
            <w:webHidden/>
          </w:rPr>
          <w:instrText xml:space="preserve"> PAGEREF _Toc392422395 \h </w:instrText>
        </w:r>
        <w:r w:rsidR="0039736E">
          <w:rPr>
            <w:noProof/>
            <w:webHidden/>
          </w:rPr>
        </w:r>
        <w:r w:rsidR="0039736E">
          <w:rPr>
            <w:noProof/>
            <w:webHidden/>
          </w:rPr>
          <w:fldChar w:fldCharType="separate"/>
        </w:r>
        <w:r>
          <w:rPr>
            <w:noProof/>
            <w:webHidden/>
          </w:rPr>
          <w:t>36</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396" w:history="1">
        <w:r w:rsidR="0039736E" w:rsidRPr="005B4A0F">
          <w:rPr>
            <w:rStyle w:val="af6"/>
            <w:noProof/>
          </w:rPr>
          <w:t>1.5.2.2</w:t>
        </w:r>
        <w:r w:rsidR="0039736E">
          <w:rPr>
            <w:noProof/>
            <w:kern w:val="2"/>
            <w:sz w:val="21"/>
          </w:rPr>
          <w:tab/>
        </w:r>
        <w:r w:rsidR="0039736E" w:rsidRPr="005B4A0F">
          <w:rPr>
            <w:rStyle w:val="af6"/>
            <w:noProof/>
          </w:rPr>
          <w:t>Character Set for Portable Code</w:t>
        </w:r>
        <w:r w:rsidR="0039736E">
          <w:rPr>
            <w:noProof/>
            <w:webHidden/>
          </w:rPr>
          <w:tab/>
        </w:r>
        <w:r w:rsidR="0039736E">
          <w:rPr>
            <w:noProof/>
            <w:webHidden/>
          </w:rPr>
          <w:fldChar w:fldCharType="begin"/>
        </w:r>
        <w:r w:rsidR="0039736E">
          <w:rPr>
            <w:noProof/>
            <w:webHidden/>
          </w:rPr>
          <w:instrText xml:space="preserve"> PAGEREF _Toc392422396 \h </w:instrText>
        </w:r>
        <w:r w:rsidR="0039736E">
          <w:rPr>
            <w:noProof/>
            <w:webHidden/>
          </w:rPr>
        </w:r>
        <w:r w:rsidR="0039736E">
          <w:rPr>
            <w:noProof/>
            <w:webHidden/>
          </w:rPr>
          <w:fldChar w:fldCharType="separate"/>
        </w:r>
        <w:r>
          <w:rPr>
            <w:noProof/>
            <w:webHidden/>
          </w:rPr>
          <w:t>37</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397" w:history="1">
        <w:r w:rsidR="0039736E" w:rsidRPr="005B4A0F">
          <w:rPr>
            <w:rStyle w:val="af6"/>
            <w:noProof/>
          </w:rPr>
          <w:t>1.6</w:t>
        </w:r>
        <w:r w:rsidR="0039736E">
          <w:rPr>
            <w:b w:val="0"/>
            <w:bCs w:val="0"/>
            <w:smallCaps w:val="0"/>
            <w:noProof/>
            <w:kern w:val="2"/>
            <w:sz w:val="21"/>
          </w:rPr>
          <w:tab/>
        </w:r>
        <w:r w:rsidR="0039736E" w:rsidRPr="005B4A0F">
          <w:rPr>
            <w:rStyle w:val="af6"/>
            <w:noProof/>
          </w:rPr>
          <w:t>Language Extensions</w:t>
        </w:r>
        <w:r w:rsidR="0039736E">
          <w:rPr>
            <w:noProof/>
            <w:webHidden/>
          </w:rPr>
          <w:tab/>
        </w:r>
        <w:r w:rsidR="0039736E">
          <w:rPr>
            <w:noProof/>
            <w:webHidden/>
          </w:rPr>
          <w:fldChar w:fldCharType="begin"/>
        </w:r>
        <w:r w:rsidR="0039736E">
          <w:rPr>
            <w:noProof/>
            <w:webHidden/>
          </w:rPr>
          <w:instrText xml:space="preserve"> PAGEREF _Toc392422397 \h </w:instrText>
        </w:r>
        <w:r w:rsidR="0039736E">
          <w:rPr>
            <w:noProof/>
            <w:webHidden/>
          </w:rPr>
        </w:r>
        <w:r w:rsidR="0039736E">
          <w:rPr>
            <w:noProof/>
            <w:webHidden/>
          </w:rPr>
          <w:fldChar w:fldCharType="separate"/>
        </w:r>
        <w:r>
          <w:rPr>
            <w:noProof/>
            <w:webHidden/>
          </w:rPr>
          <w:t>38</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398" w:history="1">
        <w:r w:rsidR="0039736E" w:rsidRPr="005B4A0F">
          <w:rPr>
            <w:rStyle w:val="af6"/>
            <w:noProof/>
          </w:rPr>
          <w:t>1.7</w:t>
        </w:r>
        <w:r w:rsidR="0039736E">
          <w:rPr>
            <w:b w:val="0"/>
            <w:bCs w:val="0"/>
            <w:smallCaps w:val="0"/>
            <w:noProof/>
            <w:kern w:val="2"/>
            <w:sz w:val="21"/>
          </w:rPr>
          <w:tab/>
        </w:r>
        <w:r w:rsidR="0039736E" w:rsidRPr="005B4A0F">
          <w:rPr>
            <w:rStyle w:val="af6"/>
            <w:noProof/>
          </w:rPr>
          <w:t>Language Subsets</w:t>
        </w:r>
        <w:r w:rsidR="0039736E">
          <w:rPr>
            <w:noProof/>
            <w:webHidden/>
          </w:rPr>
          <w:tab/>
        </w:r>
        <w:r w:rsidR="0039736E">
          <w:rPr>
            <w:noProof/>
            <w:webHidden/>
          </w:rPr>
          <w:fldChar w:fldCharType="begin"/>
        </w:r>
        <w:r w:rsidR="0039736E">
          <w:rPr>
            <w:noProof/>
            <w:webHidden/>
          </w:rPr>
          <w:instrText xml:space="preserve"> PAGEREF _Toc392422398 \h </w:instrText>
        </w:r>
        <w:r w:rsidR="0039736E">
          <w:rPr>
            <w:noProof/>
            <w:webHidden/>
          </w:rPr>
        </w:r>
        <w:r w:rsidR="0039736E">
          <w:rPr>
            <w:noProof/>
            <w:webHidden/>
          </w:rPr>
          <w:fldChar w:fldCharType="separate"/>
        </w:r>
        <w:r>
          <w:rPr>
            <w:noProof/>
            <w:webHidden/>
          </w:rPr>
          <w:t>40</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399" w:history="1">
        <w:r w:rsidR="0039736E" w:rsidRPr="005B4A0F">
          <w:rPr>
            <w:rStyle w:val="af6"/>
            <w:noProof/>
          </w:rPr>
          <w:t>1.8</w:t>
        </w:r>
        <w:r w:rsidR="0039736E">
          <w:rPr>
            <w:b w:val="0"/>
            <w:bCs w:val="0"/>
            <w:smallCaps w:val="0"/>
            <w:noProof/>
            <w:kern w:val="2"/>
            <w:sz w:val="21"/>
          </w:rPr>
          <w:tab/>
        </w:r>
        <w:r w:rsidR="0039736E" w:rsidRPr="005B4A0F">
          <w:rPr>
            <w:rStyle w:val="af6"/>
            <w:noProof/>
          </w:rPr>
          <w:t>Deprecated Language Features</w:t>
        </w:r>
        <w:r w:rsidR="0039736E">
          <w:rPr>
            <w:noProof/>
            <w:webHidden/>
          </w:rPr>
          <w:tab/>
        </w:r>
        <w:r w:rsidR="0039736E">
          <w:rPr>
            <w:noProof/>
            <w:webHidden/>
          </w:rPr>
          <w:fldChar w:fldCharType="begin"/>
        </w:r>
        <w:r w:rsidR="0039736E">
          <w:rPr>
            <w:noProof/>
            <w:webHidden/>
          </w:rPr>
          <w:instrText xml:space="preserve"> PAGEREF _Toc392422399 \h </w:instrText>
        </w:r>
        <w:r w:rsidR="0039736E">
          <w:rPr>
            <w:noProof/>
            <w:webHidden/>
          </w:rPr>
        </w:r>
        <w:r w:rsidR="0039736E">
          <w:rPr>
            <w:noProof/>
            <w:webHidden/>
          </w:rPr>
          <w:fldChar w:fldCharType="separate"/>
        </w:r>
        <w:r>
          <w:rPr>
            <w:noProof/>
            <w:webHidden/>
          </w:rPr>
          <w:t>41</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400" w:history="1">
        <w:r w:rsidR="0039736E" w:rsidRPr="005B4A0F">
          <w:rPr>
            <w:rStyle w:val="af6"/>
            <w:noProof/>
          </w:rPr>
          <w:t>1.8.1</w:t>
        </w:r>
        <w:r w:rsidR="0039736E">
          <w:rPr>
            <w:smallCaps w:val="0"/>
            <w:noProof/>
            <w:kern w:val="2"/>
            <w:sz w:val="21"/>
          </w:rPr>
          <w:tab/>
        </w:r>
        <w:r w:rsidR="0039736E" w:rsidRPr="005B4A0F">
          <w:rPr>
            <w:rStyle w:val="af6"/>
            <w:noProof/>
          </w:rPr>
          <w:t>Deprecated Functions</w:t>
        </w:r>
        <w:r w:rsidR="0039736E">
          <w:rPr>
            <w:noProof/>
            <w:webHidden/>
          </w:rPr>
          <w:tab/>
        </w:r>
        <w:r w:rsidR="0039736E">
          <w:rPr>
            <w:noProof/>
            <w:webHidden/>
          </w:rPr>
          <w:fldChar w:fldCharType="begin"/>
        </w:r>
        <w:r w:rsidR="0039736E">
          <w:rPr>
            <w:noProof/>
            <w:webHidden/>
          </w:rPr>
          <w:instrText xml:space="preserve"> PAGEREF _Toc392422400 \h </w:instrText>
        </w:r>
        <w:r w:rsidR="0039736E">
          <w:rPr>
            <w:noProof/>
            <w:webHidden/>
          </w:rPr>
        </w:r>
        <w:r w:rsidR="0039736E">
          <w:rPr>
            <w:noProof/>
            <w:webHidden/>
          </w:rPr>
          <w:fldChar w:fldCharType="separate"/>
        </w:r>
        <w:r>
          <w:rPr>
            <w:noProof/>
            <w:webHidden/>
          </w:rPr>
          <w:t>41</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401" w:history="1">
        <w:r w:rsidR="0039736E" w:rsidRPr="005B4A0F">
          <w:rPr>
            <w:rStyle w:val="af6"/>
            <w:noProof/>
          </w:rPr>
          <w:t>1.8.2</w:t>
        </w:r>
        <w:r w:rsidR="0039736E">
          <w:rPr>
            <w:smallCaps w:val="0"/>
            <w:noProof/>
            <w:kern w:val="2"/>
            <w:sz w:val="21"/>
          </w:rPr>
          <w:tab/>
        </w:r>
        <w:r w:rsidR="0039736E" w:rsidRPr="005B4A0F">
          <w:rPr>
            <w:rStyle w:val="af6"/>
            <w:noProof/>
          </w:rPr>
          <w:t>Deprecated Argument Conventions</w:t>
        </w:r>
        <w:r w:rsidR="0039736E">
          <w:rPr>
            <w:noProof/>
            <w:webHidden/>
          </w:rPr>
          <w:tab/>
        </w:r>
        <w:r w:rsidR="0039736E">
          <w:rPr>
            <w:noProof/>
            <w:webHidden/>
          </w:rPr>
          <w:fldChar w:fldCharType="begin"/>
        </w:r>
        <w:r w:rsidR="0039736E">
          <w:rPr>
            <w:noProof/>
            <w:webHidden/>
          </w:rPr>
          <w:instrText xml:space="preserve"> PAGEREF _Toc392422401 \h </w:instrText>
        </w:r>
        <w:r w:rsidR="0039736E">
          <w:rPr>
            <w:noProof/>
            <w:webHidden/>
          </w:rPr>
        </w:r>
        <w:r w:rsidR="0039736E">
          <w:rPr>
            <w:noProof/>
            <w:webHidden/>
          </w:rPr>
          <w:fldChar w:fldCharType="separate"/>
        </w:r>
        <w:r>
          <w:rPr>
            <w:noProof/>
            <w:webHidden/>
          </w:rPr>
          <w:t>41</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402" w:history="1">
        <w:r w:rsidR="0039736E" w:rsidRPr="005B4A0F">
          <w:rPr>
            <w:rStyle w:val="af6"/>
            <w:noProof/>
          </w:rPr>
          <w:t>1.8.3</w:t>
        </w:r>
        <w:r w:rsidR="0039736E">
          <w:rPr>
            <w:smallCaps w:val="0"/>
            <w:noProof/>
            <w:kern w:val="2"/>
            <w:sz w:val="21"/>
          </w:rPr>
          <w:tab/>
        </w:r>
        <w:r w:rsidR="0039736E" w:rsidRPr="005B4A0F">
          <w:rPr>
            <w:rStyle w:val="af6"/>
            <w:noProof/>
          </w:rPr>
          <w:t>Deprecated Variables</w:t>
        </w:r>
        <w:r w:rsidR="0039736E">
          <w:rPr>
            <w:noProof/>
            <w:webHidden/>
          </w:rPr>
          <w:tab/>
        </w:r>
        <w:r w:rsidR="0039736E">
          <w:rPr>
            <w:noProof/>
            <w:webHidden/>
          </w:rPr>
          <w:fldChar w:fldCharType="begin"/>
        </w:r>
        <w:r w:rsidR="0039736E">
          <w:rPr>
            <w:noProof/>
            <w:webHidden/>
          </w:rPr>
          <w:instrText xml:space="preserve"> PAGEREF _Toc392422402 \h </w:instrText>
        </w:r>
        <w:r w:rsidR="0039736E">
          <w:rPr>
            <w:noProof/>
            <w:webHidden/>
          </w:rPr>
        </w:r>
        <w:r w:rsidR="0039736E">
          <w:rPr>
            <w:noProof/>
            <w:webHidden/>
          </w:rPr>
          <w:fldChar w:fldCharType="separate"/>
        </w:r>
        <w:r>
          <w:rPr>
            <w:noProof/>
            <w:webHidden/>
          </w:rPr>
          <w:t>42</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403" w:history="1">
        <w:r w:rsidR="0039736E" w:rsidRPr="005B4A0F">
          <w:rPr>
            <w:rStyle w:val="af6"/>
            <w:noProof/>
          </w:rPr>
          <w:t>1.8.4</w:t>
        </w:r>
        <w:r w:rsidR="0039736E">
          <w:rPr>
            <w:smallCaps w:val="0"/>
            <w:noProof/>
            <w:kern w:val="2"/>
            <w:sz w:val="21"/>
          </w:rPr>
          <w:tab/>
        </w:r>
        <w:r w:rsidR="0039736E" w:rsidRPr="005B4A0F">
          <w:rPr>
            <w:rStyle w:val="af6"/>
            <w:noProof/>
          </w:rPr>
          <w:t>Deprecated Reader Syntax</w:t>
        </w:r>
        <w:r w:rsidR="0039736E">
          <w:rPr>
            <w:noProof/>
            <w:webHidden/>
          </w:rPr>
          <w:tab/>
        </w:r>
        <w:r w:rsidR="0039736E">
          <w:rPr>
            <w:noProof/>
            <w:webHidden/>
          </w:rPr>
          <w:fldChar w:fldCharType="begin"/>
        </w:r>
        <w:r w:rsidR="0039736E">
          <w:rPr>
            <w:noProof/>
            <w:webHidden/>
          </w:rPr>
          <w:instrText xml:space="preserve"> PAGEREF _Toc392422403 \h </w:instrText>
        </w:r>
        <w:r w:rsidR="0039736E">
          <w:rPr>
            <w:noProof/>
            <w:webHidden/>
          </w:rPr>
        </w:r>
        <w:r w:rsidR="0039736E">
          <w:rPr>
            <w:noProof/>
            <w:webHidden/>
          </w:rPr>
          <w:fldChar w:fldCharType="separate"/>
        </w:r>
        <w:r>
          <w:rPr>
            <w:noProof/>
            <w:webHidden/>
          </w:rPr>
          <w:t>42</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404" w:history="1">
        <w:r w:rsidR="0039736E" w:rsidRPr="005B4A0F">
          <w:rPr>
            <w:rStyle w:val="af6"/>
            <w:noProof/>
          </w:rPr>
          <w:t>1.9</w:t>
        </w:r>
        <w:r w:rsidR="0039736E">
          <w:rPr>
            <w:b w:val="0"/>
            <w:bCs w:val="0"/>
            <w:smallCaps w:val="0"/>
            <w:noProof/>
            <w:kern w:val="2"/>
            <w:sz w:val="21"/>
          </w:rPr>
          <w:tab/>
        </w:r>
        <w:r w:rsidR="0039736E" w:rsidRPr="005B4A0F">
          <w:rPr>
            <w:rStyle w:val="af6"/>
            <w:noProof/>
          </w:rPr>
          <w:t>Symbols in the COMMON-LISP Package</w:t>
        </w:r>
        <w:r w:rsidR="0039736E">
          <w:rPr>
            <w:noProof/>
            <w:webHidden/>
          </w:rPr>
          <w:tab/>
        </w:r>
        <w:r w:rsidR="0039736E">
          <w:rPr>
            <w:noProof/>
            <w:webHidden/>
          </w:rPr>
          <w:fldChar w:fldCharType="begin"/>
        </w:r>
        <w:r w:rsidR="0039736E">
          <w:rPr>
            <w:noProof/>
            <w:webHidden/>
          </w:rPr>
          <w:instrText xml:space="preserve"> PAGEREF _Toc392422404 \h </w:instrText>
        </w:r>
        <w:r w:rsidR="0039736E">
          <w:rPr>
            <w:noProof/>
            <w:webHidden/>
          </w:rPr>
        </w:r>
        <w:r w:rsidR="0039736E">
          <w:rPr>
            <w:noProof/>
            <w:webHidden/>
          </w:rPr>
          <w:fldChar w:fldCharType="separate"/>
        </w:r>
        <w:r>
          <w:rPr>
            <w:noProof/>
            <w:webHidden/>
          </w:rPr>
          <w:t>43</w:t>
        </w:r>
        <w:r w:rsidR="0039736E">
          <w:rPr>
            <w:noProof/>
            <w:webHidden/>
          </w:rPr>
          <w:fldChar w:fldCharType="end"/>
        </w:r>
      </w:hyperlink>
    </w:p>
    <w:p w:rsidR="0039736E" w:rsidRDefault="00744288">
      <w:pPr>
        <w:pStyle w:val="11"/>
        <w:tabs>
          <w:tab w:val="left" w:pos="322"/>
          <w:tab w:val="right" w:leader="middleDot" w:pos="8296"/>
        </w:tabs>
        <w:rPr>
          <w:b w:val="0"/>
          <w:bCs w:val="0"/>
          <w:caps w:val="0"/>
          <w:noProof/>
          <w:kern w:val="2"/>
          <w:sz w:val="21"/>
          <w:u w:val="none"/>
        </w:rPr>
      </w:pPr>
      <w:hyperlink w:anchor="_Toc392422405" w:history="1">
        <w:r w:rsidR="0039736E" w:rsidRPr="005B4A0F">
          <w:rPr>
            <w:rStyle w:val="af6"/>
            <w:noProof/>
          </w:rPr>
          <w:t>2</w:t>
        </w:r>
        <w:r w:rsidR="0039736E">
          <w:rPr>
            <w:b w:val="0"/>
            <w:bCs w:val="0"/>
            <w:caps w:val="0"/>
            <w:noProof/>
            <w:kern w:val="2"/>
            <w:sz w:val="21"/>
            <w:u w:val="none"/>
          </w:rPr>
          <w:tab/>
        </w:r>
        <w:r w:rsidR="0039736E" w:rsidRPr="005B4A0F">
          <w:rPr>
            <w:rStyle w:val="af6"/>
            <w:noProof/>
          </w:rPr>
          <w:t>Syntax(Unproofread)</w:t>
        </w:r>
        <w:r w:rsidR="0039736E">
          <w:rPr>
            <w:noProof/>
            <w:webHidden/>
          </w:rPr>
          <w:tab/>
        </w:r>
        <w:r w:rsidR="0039736E">
          <w:rPr>
            <w:noProof/>
            <w:webHidden/>
          </w:rPr>
          <w:fldChar w:fldCharType="begin"/>
        </w:r>
        <w:r w:rsidR="0039736E">
          <w:rPr>
            <w:noProof/>
            <w:webHidden/>
          </w:rPr>
          <w:instrText xml:space="preserve"> PAGEREF _Toc392422405 \h </w:instrText>
        </w:r>
        <w:r w:rsidR="0039736E">
          <w:rPr>
            <w:noProof/>
            <w:webHidden/>
          </w:rPr>
        </w:r>
        <w:r w:rsidR="0039736E">
          <w:rPr>
            <w:noProof/>
            <w:webHidden/>
          </w:rPr>
          <w:fldChar w:fldCharType="separate"/>
        </w:r>
        <w:r>
          <w:rPr>
            <w:noProof/>
            <w:webHidden/>
          </w:rPr>
          <w:t>58</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406" w:history="1">
        <w:r w:rsidR="0039736E" w:rsidRPr="005B4A0F">
          <w:rPr>
            <w:rStyle w:val="af6"/>
            <w:noProof/>
          </w:rPr>
          <w:t>2.1</w:t>
        </w:r>
        <w:r w:rsidR="0039736E">
          <w:rPr>
            <w:b w:val="0"/>
            <w:bCs w:val="0"/>
            <w:smallCaps w:val="0"/>
            <w:noProof/>
            <w:kern w:val="2"/>
            <w:sz w:val="21"/>
          </w:rPr>
          <w:tab/>
        </w:r>
        <w:r w:rsidR="0039736E" w:rsidRPr="005B4A0F">
          <w:rPr>
            <w:rStyle w:val="af6"/>
            <w:noProof/>
          </w:rPr>
          <w:t>Character Syntax</w:t>
        </w:r>
        <w:r w:rsidR="0039736E">
          <w:rPr>
            <w:noProof/>
            <w:webHidden/>
          </w:rPr>
          <w:tab/>
        </w:r>
        <w:r w:rsidR="0039736E">
          <w:rPr>
            <w:noProof/>
            <w:webHidden/>
          </w:rPr>
          <w:fldChar w:fldCharType="begin"/>
        </w:r>
        <w:r w:rsidR="0039736E">
          <w:rPr>
            <w:noProof/>
            <w:webHidden/>
          </w:rPr>
          <w:instrText xml:space="preserve"> PAGEREF _Toc392422406 \h </w:instrText>
        </w:r>
        <w:r w:rsidR="0039736E">
          <w:rPr>
            <w:noProof/>
            <w:webHidden/>
          </w:rPr>
        </w:r>
        <w:r w:rsidR="0039736E">
          <w:rPr>
            <w:noProof/>
            <w:webHidden/>
          </w:rPr>
          <w:fldChar w:fldCharType="separate"/>
        </w:r>
        <w:r>
          <w:rPr>
            <w:noProof/>
            <w:webHidden/>
          </w:rPr>
          <w:t>59</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407" w:history="1">
        <w:r w:rsidR="0039736E" w:rsidRPr="005B4A0F">
          <w:rPr>
            <w:rStyle w:val="af6"/>
            <w:noProof/>
          </w:rPr>
          <w:t>2.1.1</w:t>
        </w:r>
        <w:r w:rsidR="0039736E">
          <w:rPr>
            <w:smallCaps w:val="0"/>
            <w:noProof/>
            <w:kern w:val="2"/>
            <w:sz w:val="21"/>
          </w:rPr>
          <w:tab/>
        </w:r>
        <w:r w:rsidR="0039736E" w:rsidRPr="005B4A0F">
          <w:rPr>
            <w:rStyle w:val="af6"/>
            <w:noProof/>
          </w:rPr>
          <w:t>Readtables</w:t>
        </w:r>
        <w:r w:rsidR="0039736E">
          <w:rPr>
            <w:noProof/>
            <w:webHidden/>
          </w:rPr>
          <w:tab/>
        </w:r>
        <w:r w:rsidR="0039736E">
          <w:rPr>
            <w:noProof/>
            <w:webHidden/>
          </w:rPr>
          <w:fldChar w:fldCharType="begin"/>
        </w:r>
        <w:r w:rsidR="0039736E">
          <w:rPr>
            <w:noProof/>
            <w:webHidden/>
          </w:rPr>
          <w:instrText xml:space="preserve"> PAGEREF _Toc392422407 \h </w:instrText>
        </w:r>
        <w:r w:rsidR="0039736E">
          <w:rPr>
            <w:noProof/>
            <w:webHidden/>
          </w:rPr>
        </w:r>
        <w:r w:rsidR="0039736E">
          <w:rPr>
            <w:noProof/>
            <w:webHidden/>
          </w:rPr>
          <w:fldChar w:fldCharType="separate"/>
        </w:r>
        <w:r>
          <w:rPr>
            <w:noProof/>
            <w:webHidden/>
          </w:rPr>
          <w:t>59</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08" w:history="1">
        <w:r w:rsidR="0039736E" w:rsidRPr="005B4A0F">
          <w:rPr>
            <w:rStyle w:val="af6"/>
            <w:noProof/>
          </w:rPr>
          <w:t>2.1.1.1</w:t>
        </w:r>
        <w:r w:rsidR="0039736E">
          <w:rPr>
            <w:noProof/>
            <w:kern w:val="2"/>
            <w:sz w:val="21"/>
          </w:rPr>
          <w:tab/>
        </w:r>
        <w:r w:rsidR="0039736E" w:rsidRPr="005B4A0F">
          <w:rPr>
            <w:rStyle w:val="af6"/>
            <w:noProof/>
          </w:rPr>
          <w:t>The Current Readtable</w:t>
        </w:r>
        <w:r w:rsidR="0039736E">
          <w:rPr>
            <w:noProof/>
            <w:webHidden/>
          </w:rPr>
          <w:tab/>
        </w:r>
        <w:r w:rsidR="0039736E">
          <w:rPr>
            <w:noProof/>
            <w:webHidden/>
          </w:rPr>
          <w:fldChar w:fldCharType="begin"/>
        </w:r>
        <w:r w:rsidR="0039736E">
          <w:rPr>
            <w:noProof/>
            <w:webHidden/>
          </w:rPr>
          <w:instrText xml:space="preserve"> PAGEREF _Toc392422408 \h </w:instrText>
        </w:r>
        <w:r w:rsidR="0039736E">
          <w:rPr>
            <w:noProof/>
            <w:webHidden/>
          </w:rPr>
        </w:r>
        <w:r w:rsidR="0039736E">
          <w:rPr>
            <w:noProof/>
            <w:webHidden/>
          </w:rPr>
          <w:fldChar w:fldCharType="separate"/>
        </w:r>
        <w:r>
          <w:rPr>
            <w:noProof/>
            <w:webHidden/>
          </w:rPr>
          <w:t>59</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09" w:history="1">
        <w:r w:rsidR="0039736E" w:rsidRPr="005B4A0F">
          <w:rPr>
            <w:rStyle w:val="af6"/>
            <w:noProof/>
          </w:rPr>
          <w:t>2.1.1.2</w:t>
        </w:r>
        <w:r w:rsidR="0039736E">
          <w:rPr>
            <w:noProof/>
            <w:kern w:val="2"/>
            <w:sz w:val="21"/>
          </w:rPr>
          <w:tab/>
        </w:r>
        <w:r w:rsidR="0039736E" w:rsidRPr="005B4A0F">
          <w:rPr>
            <w:rStyle w:val="af6"/>
            <w:noProof/>
          </w:rPr>
          <w:t>The Standard Readtable</w:t>
        </w:r>
        <w:r w:rsidR="0039736E">
          <w:rPr>
            <w:noProof/>
            <w:webHidden/>
          </w:rPr>
          <w:tab/>
        </w:r>
        <w:r w:rsidR="0039736E">
          <w:rPr>
            <w:noProof/>
            <w:webHidden/>
          </w:rPr>
          <w:fldChar w:fldCharType="begin"/>
        </w:r>
        <w:r w:rsidR="0039736E">
          <w:rPr>
            <w:noProof/>
            <w:webHidden/>
          </w:rPr>
          <w:instrText xml:space="preserve"> PAGEREF _Toc392422409 \h </w:instrText>
        </w:r>
        <w:r w:rsidR="0039736E">
          <w:rPr>
            <w:noProof/>
            <w:webHidden/>
          </w:rPr>
        </w:r>
        <w:r w:rsidR="0039736E">
          <w:rPr>
            <w:noProof/>
            <w:webHidden/>
          </w:rPr>
          <w:fldChar w:fldCharType="separate"/>
        </w:r>
        <w:r>
          <w:rPr>
            <w:noProof/>
            <w:webHidden/>
          </w:rPr>
          <w:t>59</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10" w:history="1">
        <w:r w:rsidR="0039736E" w:rsidRPr="005B4A0F">
          <w:rPr>
            <w:rStyle w:val="af6"/>
            <w:noProof/>
          </w:rPr>
          <w:t>2.1.1.3</w:t>
        </w:r>
        <w:r w:rsidR="0039736E">
          <w:rPr>
            <w:noProof/>
            <w:kern w:val="2"/>
            <w:sz w:val="21"/>
          </w:rPr>
          <w:tab/>
        </w:r>
        <w:r w:rsidR="0039736E" w:rsidRPr="005B4A0F">
          <w:rPr>
            <w:rStyle w:val="af6"/>
            <w:noProof/>
          </w:rPr>
          <w:t>The Initial Readtable</w:t>
        </w:r>
        <w:r w:rsidR="0039736E">
          <w:rPr>
            <w:noProof/>
            <w:webHidden/>
          </w:rPr>
          <w:tab/>
        </w:r>
        <w:r w:rsidR="0039736E">
          <w:rPr>
            <w:noProof/>
            <w:webHidden/>
          </w:rPr>
          <w:fldChar w:fldCharType="begin"/>
        </w:r>
        <w:r w:rsidR="0039736E">
          <w:rPr>
            <w:noProof/>
            <w:webHidden/>
          </w:rPr>
          <w:instrText xml:space="preserve"> PAGEREF _Toc392422410 \h </w:instrText>
        </w:r>
        <w:r w:rsidR="0039736E">
          <w:rPr>
            <w:noProof/>
            <w:webHidden/>
          </w:rPr>
        </w:r>
        <w:r w:rsidR="0039736E">
          <w:rPr>
            <w:noProof/>
            <w:webHidden/>
          </w:rPr>
          <w:fldChar w:fldCharType="separate"/>
        </w:r>
        <w:r>
          <w:rPr>
            <w:noProof/>
            <w:webHidden/>
          </w:rPr>
          <w:t>60</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411" w:history="1">
        <w:r w:rsidR="0039736E" w:rsidRPr="005B4A0F">
          <w:rPr>
            <w:rStyle w:val="af6"/>
            <w:noProof/>
          </w:rPr>
          <w:t>2.1.2</w:t>
        </w:r>
        <w:r w:rsidR="0039736E">
          <w:rPr>
            <w:smallCaps w:val="0"/>
            <w:noProof/>
            <w:kern w:val="2"/>
            <w:sz w:val="21"/>
          </w:rPr>
          <w:tab/>
        </w:r>
        <w:r w:rsidR="0039736E" w:rsidRPr="005B4A0F">
          <w:rPr>
            <w:rStyle w:val="af6"/>
            <w:noProof/>
          </w:rPr>
          <w:t>Variables that affect the Lisp Reader</w:t>
        </w:r>
        <w:r w:rsidR="0039736E">
          <w:rPr>
            <w:noProof/>
            <w:webHidden/>
          </w:rPr>
          <w:tab/>
        </w:r>
        <w:r w:rsidR="0039736E">
          <w:rPr>
            <w:noProof/>
            <w:webHidden/>
          </w:rPr>
          <w:fldChar w:fldCharType="begin"/>
        </w:r>
        <w:r w:rsidR="0039736E">
          <w:rPr>
            <w:noProof/>
            <w:webHidden/>
          </w:rPr>
          <w:instrText xml:space="preserve"> PAGEREF _Toc392422411 \h </w:instrText>
        </w:r>
        <w:r w:rsidR="0039736E">
          <w:rPr>
            <w:noProof/>
            <w:webHidden/>
          </w:rPr>
        </w:r>
        <w:r w:rsidR="0039736E">
          <w:rPr>
            <w:noProof/>
            <w:webHidden/>
          </w:rPr>
          <w:fldChar w:fldCharType="separate"/>
        </w:r>
        <w:r>
          <w:rPr>
            <w:noProof/>
            <w:webHidden/>
          </w:rPr>
          <w:t>60</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412" w:history="1">
        <w:r w:rsidR="0039736E" w:rsidRPr="005B4A0F">
          <w:rPr>
            <w:rStyle w:val="af6"/>
            <w:noProof/>
          </w:rPr>
          <w:t>2.1.3</w:t>
        </w:r>
        <w:r w:rsidR="0039736E">
          <w:rPr>
            <w:smallCaps w:val="0"/>
            <w:noProof/>
            <w:kern w:val="2"/>
            <w:sz w:val="21"/>
          </w:rPr>
          <w:tab/>
        </w:r>
        <w:r w:rsidR="0039736E" w:rsidRPr="005B4A0F">
          <w:rPr>
            <w:rStyle w:val="af6"/>
            <w:noProof/>
          </w:rPr>
          <w:t>Standard Characters</w:t>
        </w:r>
        <w:r w:rsidR="0039736E">
          <w:rPr>
            <w:noProof/>
            <w:webHidden/>
          </w:rPr>
          <w:tab/>
        </w:r>
        <w:r w:rsidR="0039736E">
          <w:rPr>
            <w:noProof/>
            <w:webHidden/>
          </w:rPr>
          <w:fldChar w:fldCharType="begin"/>
        </w:r>
        <w:r w:rsidR="0039736E">
          <w:rPr>
            <w:noProof/>
            <w:webHidden/>
          </w:rPr>
          <w:instrText xml:space="preserve"> PAGEREF _Toc392422412 \h </w:instrText>
        </w:r>
        <w:r w:rsidR="0039736E">
          <w:rPr>
            <w:noProof/>
            <w:webHidden/>
          </w:rPr>
        </w:r>
        <w:r w:rsidR="0039736E">
          <w:rPr>
            <w:noProof/>
            <w:webHidden/>
          </w:rPr>
          <w:fldChar w:fldCharType="separate"/>
        </w:r>
        <w:r>
          <w:rPr>
            <w:noProof/>
            <w:webHidden/>
          </w:rPr>
          <w:t>60</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413" w:history="1">
        <w:r w:rsidR="0039736E" w:rsidRPr="005B4A0F">
          <w:rPr>
            <w:rStyle w:val="af6"/>
            <w:noProof/>
          </w:rPr>
          <w:t>2.1.4</w:t>
        </w:r>
        <w:r w:rsidR="0039736E">
          <w:rPr>
            <w:smallCaps w:val="0"/>
            <w:noProof/>
            <w:kern w:val="2"/>
            <w:sz w:val="21"/>
          </w:rPr>
          <w:tab/>
        </w:r>
        <w:r w:rsidR="0039736E" w:rsidRPr="005B4A0F">
          <w:rPr>
            <w:rStyle w:val="af6"/>
            <w:noProof/>
          </w:rPr>
          <w:t>Character Syntax Types</w:t>
        </w:r>
        <w:r w:rsidR="0039736E">
          <w:rPr>
            <w:noProof/>
            <w:webHidden/>
          </w:rPr>
          <w:tab/>
        </w:r>
        <w:r w:rsidR="0039736E">
          <w:rPr>
            <w:noProof/>
            <w:webHidden/>
          </w:rPr>
          <w:fldChar w:fldCharType="begin"/>
        </w:r>
        <w:r w:rsidR="0039736E">
          <w:rPr>
            <w:noProof/>
            <w:webHidden/>
          </w:rPr>
          <w:instrText xml:space="preserve"> PAGEREF _Toc392422413 \h </w:instrText>
        </w:r>
        <w:r w:rsidR="0039736E">
          <w:rPr>
            <w:noProof/>
            <w:webHidden/>
          </w:rPr>
        </w:r>
        <w:r w:rsidR="0039736E">
          <w:rPr>
            <w:noProof/>
            <w:webHidden/>
          </w:rPr>
          <w:fldChar w:fldCharType="separate"/>
        </w:r>
        <w:r>
          <w:rPr>
            <w:noProof/>
            <w:webHidden/>
          </w:rPr>
          <w:t>62</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14" w:history="1">
        <w:r w:rsidR="0039736E" w:rsidRPr="005B4A0F">
          <w:rPr>
            <w:rStyle w:val="af6"/>
            <w:noProof/>
          </w:rPr>
          <w:t>2.1.4.1</w:t>
        </w:r>
        <w:r w:rsidR="0039736E">
          <w:rPr>
            <w:noProof/>
            <w:kern w:val="2"/>
            <w:sz w:val="21"/>
          </w:rPr>
          <w:tab/>
        </w:r>
        <w:r w:rsidR="0039736E" w:rsidRPr="005B4A0F">
          <w:rPr>
            <w:rStyle w:val="af6"/>
            <w:noProof/>
          </w:rPr>
          <w:t>Constituent Characters</w:t>
        </w:r>
        <w:r w:rsidR="0039736E">
          <w:rPr>
            <w:noProof/>
            <w:webHidden/>
          </w:rPr>
          <w:tab/>
        </w:r>
        <w:r w:rsidR="0039736E">
          <w:rPr>
            <w:noProof/>
            <w:webHidden/>
          </w:rPr>
          <w:fldChar w:fldCharType="begin"/>
        </w:r>
        <w:r w:rsidR="0039736E">
          <w:rPr>
            <w:noProof/>
            <w:webHidden/>
          </w:rPr>
          <w:instrText xml:space="preserve"> PAGEREF _Toc392422414 \h </w:instrText>
        </w:r>
        <w:r w:rsidR="0039736E">
          <w:rPr>
            <w:noProof/>
            <w:webHidden/>
          </w:rPr>
        </w:r>
        <w:r w:rsidR="0039736E">
          <w:rPr>
            <w:noProof/>
            <w:webHidden/>
          </w:rPr>
          <w:fldChar w:fldCharType="separate"/>
        </w:r>
        <w:r>
          <w:rPr>
            <w:noProof/>
            <w:webHidden/>
          </w:rPr>
          <w:t>64</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15" w:history="1">
        <w:r w:rsidR="0039736E" w:rsidRPr="005B4A0F">
          <w:rPr>
            <w:rStyle w:val="af6"/>
            <w:noProof/>
          </w:rPr>
          <w:t>2.1.4.2</w:t>
        </w:r>
        <w:r w:rsidR="0039736E">
          <w:rPr>
            <w:noProof/>
            <w:kern w:val="2"/>
            <w:sz w:val="21"/>
          </w:rPr>
          <w:tab/>
        </w:r>
        <w:r w:rsidR="0039736E" w:rsidRPr="005B4A0F">
          <w:rPr>
            <w:rStyle w:val="af6"/>
            <w:noProof/>
          </w:rPr>
          <w:t>Constituent Traits</w:t>
        </w:r>
        <w:r w:rsidR="0039736E">
          <w:rPr>
            <w:noProof/>
            <w:webHidden/>
          </w:rPr>
          <w:tab/>
        </w:r>
        <w:r w:rsidR="0039736E">
          <w:rPr>
            <w:noProof/>
            <w:webHidden/>
          </w:rPr>
          <w:fldChar w:fldCharType="begin"/>
        </w:r>
        <w:r w:rsidR="0039736E">
          <w:rPr>
            <w:noProof/>
            <w:webHidden/>
          </w:rPr>
          <w:instrText xml:space="preserve"> PAGEREF _Toc392422415 \h </w:instrText>
        </w:r>
        <w:r w:rsidR="0039736E">
          <w:rPr>
            <w:noProof/>
            <w:webHidden/>
          </w:rPr>
        </w:r>
        <w:r w:rsidR="0039736E">
          <w:rPr>
            <w:noProof/>
            <w:webHidden/>
          </w:rPr>
          <w:fldChar w:fldCharType="separate"/>
        </w:r>
        <w:r>
          <w:rPr>
            <w:noProof/>
            <w:webHidden/>
          </w:rPr>
          <w:t>64</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16" w:history="1">
        <w:r w:rsidR="0039736E" w:rsidRPr="005B4A0F">
          <w:rPr>
            <w:rStyle w:val="af6"/>
            <w:noProof/>
          </w:rPr>
          <w:t>2.1.4.3</w:t>
        </w:r>
        <w:r w:rsidR="0039736E">
          <w:rPr>
            <w:noProof/>
            <w:kern w:val="2"/>
            <w:sz w:val="21"/>
          </w:rPr>
          <w:tab/>
        </w:r>
        <w:r w:rsidR="0039736E" w:rsidRPr="005B4A0F">
          <w:rPr>
            <w:rStyle w:val="af6"/>
            <w:noProof/>
          </w:rPr>
          <w:t>Invalid Characters</w:t>
        </w:r>
        <w:r w:rsidR="0039736E">
          <w:rPr>
            <w:noProof/>
            <w:webHidden/>
          </w:rPr>
          <w:tab/>
        </w:r>
        <w:r w:rsidR="0039736E">
          <w:rPr>
            <w:noProof/>
            <w:webHidden/>
          </w:rPr>
          <w:fldChar w:fldCharType="begin"/>
        </w:r>
        <w:r w:rsidR="0039736E">
          <w:rPr>
            <w:noProof/>
            <w:webHidden/>
          </w:rPr>
          <w:instrText xml:space="preserve"> PAGEREF _Toc392422416 \h </w:instrText>
        </w:r>
        <w:r w:rsidR="0039736E">
          <w:rPr>
            <w:noProof/>
            <w:webHidden/>
          </w:rPr>
        </w:r>
        <w:r w:rsidR="0039736E">
          <w:rPr>
            <w:noProof/>
            <w:webHidden/>
          </w:rPr>
          <w:fldChar w:fldCharType="separate"/>
        </w:r>
        <w:r>
          <w:rPr>
            <w:noProof/>
            <w:webHidden/>
          </w:rPr>
          <w:t>66</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17" w:history="1">
        <w:r w:rsidR="0039736E" w:rsidRPr="005B4A0F">
          <w:rPr>
            <w:rStyle w:val="af6"/>
            <w:noProof/>
          </w:rPr>
          <w:t>2.1.4.4</w:t>
        </w:r>
        <w:r w:rsidR="0039736E">
          <w:rPr>
            <w:noProof/>
            <w:kern w:val="2"/>
            <w:sz w:val="21"/>
          </w:rPr>
          <w:tab/>
        </w:r>
        <w:r w:rsidR="0039736E" w:rsidRPr="005B4A0F">
          <w:rPr>
            <w:rStyle w:val="af6"/>
            <w:noProof/>
          </w:rPr>
          <w:t>Macro Characters</w:t>
        </w:r>
        <w:r w:rsidR="0039736E">
          <w:rPr>
            <w:noProof/>
            <w:webHidden/>
          </w:rPr>
          <w:tab/>
        </w:r>
        <w:r w:rsidR="0039736E">
          <w:rPr>
            <w:noProof/>
            <w:webHidden/>
          </w:rPr>
          <w:fldChar w:fldCharType="begin"/>
        </w:r>
        <w:r w:rsidR="0039736E">
          <w:rPr>
            <w:noProof/>
            <w:webHidden/>
          </w:rPr>
          <w:instrText xml:space="preserve"> PAGEREF _Toc392422417 \h </w:instrText>
        </w:r>
        <w:r w:rsidR="0039736E">
          <w:rPr>
            <w:noProof/>
            <w:webHidden/>
          </w:rPr>
        </w:r>
        <w:r w:rsidR="0039736E">
          <w:rPr>
            <w:noProof/>
            <w:webHidden/>
          </w:rPr>
          <w:fldChar w:fldCharType="separate"/>
        </w:r>
        <w:r>
          <w:rPr>
            <w:noProof/>
            <w:webHidden/>
          </w:rPr>
          <w:t>66</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18" w:history="1">
        <w:r w:rsidR="0039736E" w:rsidRPr="005B4A0F">
          <w:rPr>
            <w:rStyle w:val="af6"/>
            <w:noProof/>
          </w:rPr>
          <w:t>2.1.4.5</w:t>
        </w:r>
        <w:r w:rsidR="0039736E">
          <w:rPr>
            <w:noProof/>
            <w:kern w:val="2"/>
            <w:sz w:val="21"/>
          </w:rPr>
          <w:tab/>
        </w:r>
        <w:r w:rsidR="0039736E" w:rsidRPr="005B4A0F">
          <w:rPr>
            <w:rStyle w:val="af6"/>
            <w:noProof/>
          </w:rPr>
          <w:t>Multiple Escape Characters</w:t>
        </w:r>
        <w:r w:rsidR="0039736E">
          <w:rPr>
            <w:noProof/>
            <w:webHidden/>
          </w:rPr>
          <w:tab/>
        </w:r>
        <w:r w:rsidR="0039736E">
          <w:rPr>
            <w:noProof/>
            <w:webHidden/>
          </w:rPr>
          <w:fldChar w:fldCharType="begin"/>
        </w:r>
        <w:r w:rsidR="0039736E">
          <w:rPr>
            <w:noProof/>
            <w:webHidden/>
          </w:rPr>
          <w:instrText xml:space="preserve"> PAGEREF _Toc392422418 \h </w:instrText>
        </w:r>
        <w:r w:rsidR="0039736E">
          <w:rPr>
            <w:noProof/>
            <w:webHidden/>
          </w:rPr>
        </w:r>
        <w:r w:rsidR="0039736E">
          <w:rPr>
            <w:noProof/>
            <w:webHidden/>
          </w:rPr>
          <w:fldChar w:fldCharType="separate"/>
        </w:r>
        <w:r>
          <w:rPr>
            <w:noProof/>
            <w:webHidden/>
          </w:rPr>
          <w:t>67</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419" w:history="1">
        <w:r w:rsidR="0039736E" w:rsidRPr="005B4A0F">
          <w:rPr>
            <w:rStyle w:val="af6"/>
            <w:noProof/>
          </w:rPr>
          <w:t>2.1.4.5.1</w:t>
        </w:r>
        <w:r w:rsidR="0039736E">
          <w:rPr>
            <w:noProof/>
            <w:kern w:val="2"/>
            <w:sz w:val="21"/>
          </w:rPr>
          <w:tab/>
        </w:r>
        <w:r w:rsidR="0039736E" w:rsidRPr="005B4A0F">
          <w:rPr>
            <w:rStyle w:val="af6"/>
            <w:noProof/>
          </w:rPr>
          <w:t>Examples of Multiple Escape Characters</w:t>
        </w:r>
        <w:r w:rsidR="0039736E">
          <w:rPr>
            <w:noProof/>
            <w:webHidden/>
          </w:rPr>
          <w:tab/>
        </w:r>
        <w:r w:rsidR="0039736E">
          <w:rPr>
            <w:noProof/>
            <w:webHidden/>
          </w:rPr>
          <w:fldChar w:fldCharType="begin"/>
        </w:r>
        <w:r w:rsidR="0039736E">
          <w:rPr>
            <w:noProof/>
            <w:webHidden/>
          </w:rPr>
          <w:instrText xml:space="preserve"> PAGEREF _Toc392422419 \h </w:instrText>
        </w:r>
        <w:r w:rsidR="0039736E">
          <w:rPr>
            <w:noProof/>
            <w:webHidden/>
          </w:rPr>
        </w:r>
        <w:r w:rsidR="0039736E">
          <w:rPr>
            <w:noProof/>
            <w:webHidden/>
          </w:rPr>
          <w:fldChar w:fldCharType="separate"/>
        </w:r>
        <w:r>
          <w:rPr>
            <w:noProof/>
            <w:webHidden/>
          </w:rPr>
          <w:t>67</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20" w:history="1">
        <w:r w:rsidR="0039736E" w:rsidRPr="005B4A0F">
          <w:rPr>
            <w:rStyle w:val="af6"/>
            <w:noProof/>
          </w:rPr>
          <w:t>2.1.4.6</w:t>
        </w:r>
        <w:r w:rsidR="0039736E">
          <w:rPr>
            <w:noProof/>
            <w:kern w:val="2"/>
            <w:sz w:val="21"/>
          </w:rPr>
          <w:tab/>
        </w:r>
        <w:r w:rsidR="0039736E" w:rsidRPr="005B4A0F">
          <w:rPr>
            <w:rStyle w:val="af6"/>
            <w:noProof/>
          </w:rPr>
          <w:t>Single Escape Character</w:t>
        </w:r>
        <w:r w:rsidR="0039736E">
          <w:rPr>
            <w:noProof/>
            <w:webHidden/>
          </w:rPr>
          <w:tab/>
        </w:r>
        <w:r w:rsidR="0039736E">
          <w:rPr>
            <w:noProof/>
            <w:webHidden/>
          </w:rPr>
          <w:fldChar w:fldCharType="begin"/>
        </w:r>
        <w:r w:rsidR="0039736E">
          <w:rPr>
            <w:noProof/>
            <w:webHidden/>
          </w:rPr>
          <w:instrText xml:space="preserve"> PAGEREF _Toc392422420 \h </w:instrText>
        </w:r>
        <w:r w:rsidR="0039736E">
          <w:rPr>
            <w:noProof/>
            <w:webHidden/>
          </w:rPr>
        </w:r>
        <w:r w:rsidR="0039736E">
          <w:rPr>
            <w:noProof/>
            <w:webHidden/>
          </w:rPr>
          <w:fldChar w:fldCharType="separate"/>
        </w:r>
        <w:r>
          <w:rPr>
            <w:noProof/>
            <w:webHidden/>
          </w:rPr>
          <w:t>68</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421" w:history="1">
        <w:r w:rsidR="0039736E" w:rsidRPr="005B4A0F">
          <w:rPr>
            <w:rStyle w:val="af6"/>
            <w:noProof/>
          </w:rPr>
          <w:t>2.1.4.6.1</w:t>
        </w:r>
        <w:r w:rsidR="0039736E">
          <w:rPr>
            <w:noProof/>
            <w:kern w:val="2"/>
            <w:sz w:val="21"/>
          </w:rPr>
          <w:tab/>
        </w:r>
        <w:r w:rsidR="0039736E" w:rsidRPr="005B4A0F">
          <w:rPr>
            <w:rStyle w:val="af6"/>
            <w:noProof/>
          </w:rPr>
          <w:t>Examples of Single Escape Characters</w:t>
        </w:r>
        <w:r w:rsidR="0039736E">
          <w:rPr>
            <w:noProof/>
            <w:webHidden/>
          </w:rPr>
          <w:tab/>
        </w:r>
        <w:r w:rsidR="0039736E">
          <w:rPr>
            <w:noProof/>
            <w:webHidden/>
          </w:rPr>
          <w:fldChar w:fldCharType="begin"/>
        </w:r>
        <w:r w:rsidR="0039736E">
          <w:rPr>
            <w:noProof/>
            <w:webHidden/>
          </w:rPr>
          <w:instrText xml:space="preserve"> PAGEREF _Toc392422421 \h </w:instrText>
        </w:r>
        <w:r w:rsidR="0039736E">
          <w:rPr>
            <w:noProof/>
            <w:webHidden/>
          </w:rPr>
        </w:r>
        <w:r w:rsidR="0039736E">
          <w:rPr>
            <w:noProof/>
            <w:webHidden/>
          </w:rPr>
          <w:fldChar w:fldCharType="separate"/>
        </w:r>
        <w:r>
          <w:rPr>
            <w:noProof/>
            <w:webHidden/>
          </w:rPr>
          <w:t>68</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22" w:history="1">
        <w:r w:rsidR="0039736E" w:rsidRPr="005B4A0F">
          <w:rPr>
            <w:rStyle w:val="af6"/>
            <w:noProof/>
          </w:rPr>
          <w:t>2.1.4.7</w:t>
        </w:r>
        <w:r w:rsidR="0039736E">
          <w:rPr>
            <w:noProof/>
            <w:kern w:val="2"/>
            <w:sz w:val="21"/>
          </w:rPr>
          <w:tab/>
        </w:r>
        <w:r w:rsidR="0039736E" w:rsidRPr="005B4A0F">
          <w:rPr>
            <w:rStyle w:val="af6"/>
            <w:noProof/>
          </w:rPr>
          <w:t>Whitespace Characters</w:t>
        </w:r>
        <w:r w:rsidR="0039736E">
          <w:rPr>
            <w:noProof/>
            <w:webHidden/>
          </w:rPr>
          <w:tab/>
        </w:r>
        <w:r w:rsidR="0039736E">
          <w:rPr>
            <w:noProof/>
            <w:webHidden/>
          </w:rPr>
          <w:fldChar w:fldCharType="begin"/>
        </w:r>
        <w:r w:rsidR="0039736E">
          <w:rPr>
            <w:noProof/>
            <w:webHidden/>
          </w:rPr>
          <w:instrText xml:space="preserve"> PAGEREF _Toc392422422 \h </w:instrText>
        </w:r>
        <w:r w:rsidR="0039736E">
          <w:rPr>
            <w:noProof/>
            <w:webHidden/>
          </w:rPr>
        </w:r>
        <w:r w:rsidR="0039736E">
          <w:rPr>
            <w:noProof/>
            <w:webHidden/>
          </w:rPr>
          <w:fldChar w:fldCharType="separate"/>
        </w:r>
        <w:r>
          <w:rPr>
            <w:noProof/>
            <w:webHidden/>
          </w:rPr>
          <w:t>68</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423" w:history="1">
        <w:r w:rsidR="0039736E" w:rsidRPr="005B4A0F">
          <w:rPr>
            <w:rStyle w:val="af6"/>
            <w:noProof/>
          </w:rPr>
          <w:t>2.1.4.7.1</w:t>
        </w:r>
        <w:r w:rsidR="0039736E">
          <w:rPr>
            <w:noProof/>
            <w:kern w:val="2"/>
            <w:sz w:val="21"/>
          </w:rPr>
          <w:tab/>
        </w:r>
        <w:r w:rsidR="0039736E" w:rsidRPr="005B4A0F">
          <w:rPr>
            <w:rStyle w:val="af6"/>
            <w:noProof/>
          </w:rPr>
          <w:t>Examples of Whitespace Characters</w:t>
        </w:r>
        <w:r w:rsidR="0039736E">
          <w:rPr>
            <w:noProof/>
            <w:webHidden/>
          </w:rPr>
          <w:tab/>
        </w:r>
        <w:r w:rsidR="0039736E">
          <w:rPr>
            <w:noProof/>
            <w:webHidden/>
          </w:rPr>
          <w:fldChar w:fldCharType="begin"/>
        </w:r>
        <w:r w:rsidR="0039736E">
          <w:rPr>
            <w:noProof/>
            <w:webHidden/>
          </w:rPr>
          <w:instrText xml:space="preserve"> PAGEREF _Toc392422423 \h </w:instrText>
        </w:r>
        <w:r w:rsidR="0039736E">
          <w:rPr>
            <w:noProof/>
            <w:webHidden/>
          </w:rPr>
        </w:r>
        <w:r w:rsidR="0039736E">
          <w:rPr>
            <w:noProof/>
            <w:webHidden/>
          </w:rPr>
          <w:fldChar w:fldCharType="separate"/>
        </w:r>
        <w:r>
          <w:rPr>
            <w:noProof/>
            <w:webHidden/>
          </w:rPr>
          <w:t>68</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424" w:history="1">
        <w:r w:rsidR="0039736E" w:rsidRPr="005B4A0F">
          <w:rPr>
            <w:rStyle w:val="af6"/>
            <w:noProof/>
          </w:rPr>
          <w:t>2.2</w:t>
        </w:r>
        <w:r w:rsidR="0039736E">
          <w:rPr>
            <w:b w:val="0"/>
            <w:bCs w:val="0"/>
            <w:smallCaps w:val="0"/>
            <w:noProof/>
            <w:kern w:val="2"/>
            <w:sz w:val="21"/>
          </w:rPr>
          <w:tab/>
        </w:r>
        <w:r w:rsidR="0039736E" w:rsidRPr="005B4A0F">
          <w:rPr>
            <w:rStyle w:val="af6"/>
            <w:noProof/>
          </w:rPr>
          <w:t>Reader Algorithm</w:t>
        </w:r>
        <w:r w:rsidR="0039736E">
          <w:rPr>
            <w:noProof/>
            <w:webHidden/>
          </w:rPr>
          <w:tab/>
        </w:r>
        <w:r w:rsidR="0039736E">
          <w:rPr>
            <w:noProof/>
            <w:webHidden/>
          </w:rPr>
          <w:fldChar w:fldCharType="begin"/>
        </w:r>
        <w:r w:rsidR="0039736E">
          <w:rPr>
            <w:noProof/>
            <w:webHidden/>
          </w:rPr>
          <w:instrText xml:space="preserve"> PAGEREF _Toc392422424 \h </w:instrText>
        </w:r>
        <w:r w:rsidR="0039736E">
          <w:rPr>
            <w:noProof/>
            <w:webHidden/>
          </w:rPr>
        </w:r>
        <w:r w:rsidR="0039736E">
          <w:rPr>
            <w:noProof/>
            <w:webHidden/>
          </w:rPr>
          <w:fldChar w:fldCharType="separate"/>
        </w:r>
        <w:r>
          <w:rPr>
            <w:noProof/>
            <w:webHidden/>
          </w:rPr>
          <w:t>70</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425" w:history="1">
        <w:r w:rsidR="0039736E" w:rsidRPr="005B4A0F">
          <w:rPr>
            <w:rStyle w:val="af6"/>
            <w:noProof/>
          </w:rPr>
          <w:t>2.3</w:t>
        </w:r>
        <w:r w:rsidR="0039736E">
          <w:rPr>
            <w:b w:val="0"/>
            <w:bCs w:val="0"/>
            <w:smallCaps w:val="0"/>
            <w:noProof/>
            <w:kern w:val="2"/>
            <w:sz w:val="21"/>
          </w:rPr>
          <w:tab/>
        </w:r>
        <w:r w:rsidR="0039736E" w:rsidRPr="005B4A0F">
          <w:rPr>
            <w:rStyle w:val="af6"/>
            <w:noProof/>
          </w:rPr>
          <w:t>Interpretation of Tokens</w:t>
        </w:r>
        <w:r w:rsidR="0039736E">
          <w:rPr>
            <w:noProof/>
            <w:webHidden/>
          </w:rPr>
          <w:tab/>
        </w:r>
        <w:r w:rsidR="0039736E">
          <w:rPr>
            <w:noProof/>
            <w:webHidden/>
          </w:rPr>
          <w:fldChar w:fldCharType="begin"/>
        </w:r>
        <w:r w:rsidR="0039736E">
          <w:rPr>
            <w:noProof/>
            <w:webHidden/>
          </w:rPr>
          <w:instrText xml:space="preserve"> PAGEREF _Toc392422425 \h </w:instrText>
        </w:r>
        <w:r w:rsidR="0039736E">
          <w:rPr>
            <w:noProof/>
            <w:webHidden/>
          </w:rPr>
        </w:r>
        <w:r w:rsidR="0039736E">
          <w:rPr>
            <w:noProof/>
            <w:webHidden/>
          </w:rPr>
          <w:fldChar w:fldCharType="separate"/>
        </w:r>
        <w:r>
          <w:rPr>
            <w:noProof/>
            <w:webHidden/>
          </w:rPr>
          <w:t>73</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426" w:history="1">
        <w:r w:rsidR="0039736E" w:rsidRPr="005B4A0F">
          <w:rPr>
            <w:rStyle w:val="af6"/>
            <w:noProof/>
          </w:rPr>
          <w:t>2.3.1</w:t>
        </w:r>
        <w:r w:rsidR="0039736E">
          <w:rPr>
            <w:smallCaps w:val="0"/>
            <w:noProof/>
            <w:kern w:val="2"/>
            <w:sz w:val="21"/>
          </w:rPr>
          <w:tab/>
        </w:r>
        <w:r w:rsidR="0039736E" w:rsidRPr="005B4A0F">
          <w:rPr>
            <w:rStyle w:val="af6"/>
            <w:noProof/>
          </w:rPr>
          <w:t>Numbers as Tokens</w:t>
        </w:r>
        <w:r w:rsidR="0039736E">
          <w:rPr>
            <w:noProof/>
            <w:webHidden/>
          </w:rPr>
          <w:tab/>
        </w:r>
        <w:r w:rsidR="0039736E">
          <w:rPr>
            <w:noProof/>
            <w:webHidden/>
          </w:rPr>
          <w:fldChar w:fldCharType="begin"/>
        </w:r>
        <w:r w:rsidR="0039736E">
          <w:rPr>
            <w:noProof/>
            <w:webHidden/>
          </w:rPr>
          <w:instrText xml:space="preserve"> PAGEREF _Toc392422426 \h </w:instrText>
        </w:r>
        <w:r w:rsidR="0039736E">
          <w:rPr>
            <w:noProof/>
            <w:webHidden/>
          </w:rPr>
        </w:r>
        <w:r w:rsidR="0039736E">
          <w:rPr>
            <w:noProof/>
            <w:webHidden/>
          </w:rPr>
          <w:fldChar w:fldCharType="separate"/>
        </w:r>
        <w:r>
          <w:rPr>
            <w:noProof/>
            <w:webHidden/>
          </w:rPr>
          <w:t>73</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27" w:history="1">
        <w:r w:rsidR="0039736E" w:rsidRPr="005B4A0F">
          <w:rPr>
            <w:rStyle w:val="af6"/>
            <w:noProof/>
          </w:rPr>
          <w:t>2.3.1.1</w:t>
        </w:r>
        <w:r w:rsidR="0039736E">
          <w:rPr>
            <w:noProof/>
            <w:kern w:val="2"/>
            <w:sz w:val="21"/>
          </w:rPr>
          <w:tab/>
        </w:r>
        <w:r w:rsidR="0039736E" w:rsidRPr="005B4A0F">
          <w:rPr>
            <w:rStyle w:val="af6"/>
            <w:noProof/>
          </w:rPr>
          <w:t>Potential Numbers as Tokens</w:t>
        </w:r>
        <w:r w:rsidR="0039736E">
          <w:rPr>
            <w:noProof/>
            <w:webHidden/>
          </w:rPr>
          <w:tab/>
        </w:r>
        <w:r w:rsidR="0039736E">
          <w:rPr>
            <w:noProof/>
            <w:webHidden/>
          </w:rPr>
          <w:fldChar w:fldCharType="begin"/>
        </w:r>
        <w:r w:rsidR="0039736E">
          <w:rPr>
            <w:noProof/>
            <w:webHidden/>
          </w:rPr>
          <w:instrText xml:space="preserve"> PAGEREF _Toc392422427 \h </w:instrText>
        </w:r>
        <w:r w:rsidR="0039736E">
          <w:rPr>
            <w:noProof/>
            <w:webHidden/>
          </w:rPr>
        </w:r>
        <w:r w:rsidR="0039736E">
          <w:rPr>
            <w:noProof/>
            <w:webHidden/>
          </w:rPr>
          <w:fldChar w:fldCharType="separate"/>
        </w:r>
        <w:r>
          <w:rPr>
            <w:noProof/>
            <w:webHidden/>
          </w:rPr>
          <w:t>73</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428" w:history="1">
        <w:r w:rsidR="0039736E" w:rsidRPr="005B4A0F">
          <w:rPr>
            <w:rStyle w:val="af6"/>
            <w:noProof/>
          </w:rPr>
          <w:t>2.3.1.1.1</w:t>
        </w:r>
        <w:r w:rsidR="0039736E">
          <w:rPr>
            <w:noProof/>
            <w:kern w:val="2"/>
            <w:sz w:val="21"/>
          </w:rPr>
          <w:tab/>
        </w:r>
        <w:r w:rsidR="0039736E" w:rsidRPr="005B4A0F">
          <w:rPr>
            <w:rStyle w:val="af6"/>
            <w:noProof/>
          </w:rPr>
          <w:t>Escape Characters and Potential Numbers</w:t>
        </w:r>
        <w:r w:rsidR="0039736E">
          <w:rPr>
            <w:noProof/>
            <w:webHidden/>
          </w:rPr>
          <w:tab/>
        </w:r>
        <w:r w:rsidR="0039736E">
          <w:rPr>
            <w:noProof/>
            <w:webHidden/>
          </w:rPr>
          <w:fldChar w:fldCharType="begin"/>
        </w:r>
        <w:r w:rsidR="0039736E">
          <w:rPr>
            <w:noProof/>
            <w:webHidden/>
          </w:rPr>
          <w:instrText xml:space="preserve"> PAGEREF _Toc392422428 \h </w:instrText>
        </w:r>
        <w:r w:rsidR="0039736E">
          <w:rPr>
            <w:noProof/>
            <w:webHidden/>
          </w:rPr>
        </w:r>
        <w:r w:rsidR="0039736E">
          <w:rPr>
            <w:noProof/>
            <w:webHidden/>
          </w:rPr>
          <w:fldChar w:fldCharType="separate"/>
        </w:r>
        <w:r>
          <w:rPr>
            <w:noProof/>
            <w:webHidden/>
          </w:rPr>
          <w:t>74</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429" w:history="1">
        <w:r w:rsidR="0039736E" w:rsidRPr="005B4A0F">
          <w:rPr>
            <w:rStyle w:val="af6"/>
            <w:noProof/>
          </w:rPr>
          <w:t>2.3.1.1.2</w:t>
        </w:r>
        <w:r w:rsidR="0039736E">
          <w:rPr>
            <w:noProof/>
            <w:kern w:val="2"/>
            <w:sz w:val="21"/>
          </w:rPr>
          <w:tab/>
        </w:r>
        <w:r w:rsidR="0039736E" w:rsidRPr="005B4A0F">
          <w:rPr>
            <w:rStyle w:val="af6"/>
            <w:noProof/>
          </w:rPr>
          <w:t>Examples of Potential Numbers</w:t>
        </w:r>
        <w:r w:rsidR="0039736E">
          <w:rPr>
            <w:noProof/>
            <w:webHidden/>
          </w:rPr>
          <w:tab/>
        </w:r>
        <w:r w:rsidR="0039736E">
          <w:rPr>
            <w:noProof/>
            <w:webHidden/>
          </w:rPr>
          <w:fldChar w:fldCharType="begin"/>
        </w:r>
        <w:r w:rsidR="0039736E">
          <w:rPr>
            <w:noProof/>
            <w:webHidden/>
          </w:rPr>
          <w:instrText xml:space="preserve"> PAGEREF _Toc392422429 \h </w:instrText>
        </w:r>
        <w:r w:rsidR="0039736E">
          <w:rPr>
            <w:noProof/>
            <w:webHidden/>
          </w:rPr>
        </w:r>
        <w:r w:rsidR="0039736E">
          <w:rPr>
            <w:noProof/>
            <w:webHidden/>
          </w:rPr>
          <w:fldChar w:fldCharType="separate"/>
        </w:r>
        <w:r>
          <w:rPr>
            <w:noProof/>
            <w:webHidden/>
          </w:rPr>
          <w:t>74</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430" w:history="1">
        <w:r w:rsidR="0039736E" w:rsidRPr="005B4A0F">
          <w:rPr>
            <w:rStyle w:val="af6"/>
            <w:noProof/>
          </w:rPr>
          <w:t>2.3.2</w:t>
        </w:r>
        <w:r w:rsidR="0039736E">
          <w:rPr>
            <w:smallCaps w:val="0"/>
            <w:noProof/>
            <w:kern w:val="2"/>
            <w:sz w:val="21"/>
          </w:rPr>
          <w:tab/>
        </w:r>
        <w:r w:rsidR="0039736E" w:rsidRPr="005B4A0F">
          <w:rPr>
            <w:rStyle w:val="af6"/>
            <w:noProof/>
          </w:rPr>
          <w:t>Constructing Numbers from Tokens</w:t>
        </w:r>
        <w:r w:rsidR="0039736E">
          <w:rPr>
            <w:noProof/>
            <w:webHidden/>
          </w:rPr>
          <w:tab/>
        </w:r>
        <w:r w:rsidR="0039736E">
          <w:rPr>
            <w:noProof/>
            <w:webHidden/>
          </w:rPr>
          <w:fldChar w:fldCharType="begin"/>
        </w:r>
        <w:r w:rsidR="0039736E">
          <w:rPr>
            <w:noProof/>
            <w:webHidden/>
          </w:rPr>
          <w:instrText xml:space="preserve"> PAGEREF _Toc392422430 \h </w:instrText>
        </w:r>
        <w:r w:rsidR="0039736E">
          <w:rPr>
            <w:noProof/>
            <w:webHidden/>
          </w:rPr>
        </w:r>
        <w:r w:rsidR="0039736E">
          <w:rPr>
            <w:noProof/>
            <w:webHidden/>
          </w:rPr>
          <w:fldChar w:fldCharType="separate"/>
        </w:r>
        <w:r>
          <w:rPr>
            <w:noProof/>
            <w:webHidden/>
          </w:rPr>
          <w:t>75</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31" w:history="1">
        <w:r w:rsidR="0039736E" w:rsidRPr="005B4A0F">
          <w:rPr>
            <w:rStyle w:val="af6"/>
            <w:noProof/>
          </w:rPr>
          <w:t>2.3.2.1</w:t>
        </w:r>
        <w:r w:rsidR="0039736E">
          <w:rPr>
            <w:noProof/>
            <w:kern w:val="2"/>
            <w:sz w:val="21"/>
          </w:rPr>
          <w:tab/>
        </w:r>
        <w:r w:rsidR="0039736E" w:rsidRPr="005B4A0F">
          <w:rPr>
            <w:rStyle w:val="af6"/>
            <w:noProof/>
          </w:rPr>
          <w:t>Syntax of a Rational</w:t>
        </w:r>
        <w:r w:rsidR="0039736E">
          <w:rPr>
            <w:noProof/>
            <w:webHidden/>
          </w:rPr>
          <w:tab/>
        </w:r>
        <w:r w:rsidR="0039736E">
          <w:rPr>
            <w:noProof/>
            <w:webHidden/>
          </w:rPr>
          <w:fldChar w:fldCharType="begin"/>
        </w:r>
        <w:r w:rsidR="0039736E">
          <w:rPr>
            <w:noProof/>
            <w:webHidden/>
          </w:rPr>
          <w:instrText xml:space="preserve"> PAGEREF _Toc392422431 \h </w:instrText>
        </w:r>
        <w:r w:rsidR="0039736E">
          <w:rPr>
            <w:noProof/>
            <w:webHidden/>
          </w:rPr>
        </w:r>
        <w:r w:rsidR="0039736E">
          <w:rPr>
            <w:noProof/>
            <w:webHidden/>
          </w:rPr>
          <w:fldChar w:fldCharType="separate"/>
        </w:r>
        <w:r>
          <w:rPr>
            <w:noProof/>
            <w:webHidden/>
          </w:rPr>
          <w:t>75</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432" w:history="1">
        <w:r w:rsidR="0039736E" w:rsidRPr="005B4A0F">
          <w:rPr>
            <w:rStyle w:val="af6"/>
            <w:noProof/>
          </w:rPr>
          <w:t>2.3.2.1.1</w:t>
        </w:r>
        <w:r w:rsidR="0039736E">
          <w:rPr>
            <w:noProof/>
            <w:kern w:val="2"/>
            <w:sz w:val="21"/>
          </w:rPr>
          <w:tab/>
        </w:r>
        <w:r w:rsidR="0039736E" w:rsidRPr="005B4A0F">
          <w:rPr>
            <w:rStyle w:val="af6"/>
            <w:noProof/>
          </w:rPr>
          <w:t>Syntax of an Integer</w:t>
        </w:r>
        <w:r w:rsidR="0039736E">
          <w:rPr>
            <w:noProof/>
            <w:webHidden/>
          </w:rPr>
          <w:tab/>
        </w:r>
        <w:r w:rsidR="0039736E">
          <w:rPr>
            <w:noProof/>
            <w:webHidden/>
          </w:rPr>
          <w:fldChar w:fldCharType="begin"/>
        </w:r>
        <w:r w:rsidR="0039736E">
          <w:rPr>
            <w:noProof/>
            <w:webHidden/>
          </w:rPr>
          <w:instrText xml:space="preserve"> PAGEREF _Toc392422432 \h </w:instrText>
        </w:r>
        <w:r w:rsidR="0039736E">
          <w:rPr>
            <w:noProof/>
            <w:webHidden/>
          </w:rPr>
        </w:r>
        <w:r w:rsidR="0039736E">
          <w:rPr>
            <w:noProof/>
            <w:webHidden/>
          </w:rPr>
          <w:fldChar w:fldCharType="separate"/>
        </w:r>
        <w:r>
          <w:rPr>
            <w:noProof/>
            <w:webHidden/>
          </w:rPr>
          <w:t>75</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433" w:history="1">
        <w:r w:rsidR="0039736E" w:rsidRPr="005B4A0F">
          <w:rPr>
            <w:rStyle w:val="af6"/>
            <w:noProof/>
          </w:rPr>
          <w:t>2.3.2.1.2</w:t>
        </w:r>
        <w:r w:rsidR="0039736E">
          <w:rPr>
            <w:noProof/>
            <w:kern w:val="2"/>
            <w:sz w:val="21"/>
          </w:rPr>
          <w:tab/>
        </w:r>
        <w:r w:rsidR="0039736E" w:rsidRPr="005B4A0F">
          <w:rPr>
            <w:rStyle w:val="af6"/>
            <w:noProof/>
          </w:rPr>
          <w:t>Syntax of a Ratio</w:t>
        </w:r>
        <w:r w:rsidR="0039736E">
          <w:rPr>
            <w:noProof/>
            <w:webHidden/>
          </w:rPr>
          <w:tab/>
        </w:r>
        <w:r w:rsidR="0039736E">
          <w:rPr>
            <w:noProof/>
            <w:webHidden/>
          </w:rPr>
          <w:fldChar w:fldCharType="begin"/>
        </w:r>
        <w:r w:rsidR="0039736E">
          <w:rPr>
            <w:noProof/>
            <w:webHidden/>
          </w:rPr>
          <w:instrText xml:space="preserve"> PAGEREF _Toc392422433 \h </w:instrText>
        </w:r>
        <w:r w:rsidR="0039736E">
          <w:rPr>
            <w:noProof/>
            <w:webHidden/>
          </w:rPr>
        </w:r>
        <w:r w:rsidR="0039736E">
          <w:rPr>
            <w:noProof/>
            <w:webHidden/>
          </w:rPr>
          <w:fldChar w:fldCharType="separate"/>
        </w:r>
        <w:r>
          <w:rPr>
            <w:noProof/>
            <w:webHidden/>
          </w:rPr>
          <w:t>76</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34" w:history="1">
        <w:r w:rsidR="0039736E" w:rsidRPr="005B4A0F">
          <w:rPr>
            <w:rStyle w:val="af6"/>
            <w:noProof/>
          </w:rPr>
          <w:t>2.3.2.2</w:t>
        </w:r>
        <w:r w:rsidR="0039736E">
          <w:rPr>
            <w:noProof/>
            <w:kern w:val="2"/>
            <w:sz w:val="21"/>
          </w:rPr>
          <w:tab/>
        </w:r>
        <w:r w:rsidR="0039736E" w:rsidRPr="005B4A0F">
          <w:rPr>
            <w:rStyle w:val="af6"/>
            <w:noProof/>
          </w:rPr>
          <w:t>Syntax of a Float</w:t>
        </w:r>
        <w:r w:rsidR="0039736E">
          <w:rPr>
            <w:noProof/>
            <w:webHidden/>
          </w:rPr>
          <w:tab/>
        </w:r>
        <w:r w:rsidR="0039736E">
          <w:rPr>
            <w:noProof/>
            <w:webHidden/>
          </w:rPr>
          <w:fldChar w:fldCharType="begin"/>
        </w:r>
        <w:r w:rsidR="0039736E">
          <w:rPr>
            <w:noProof/>
            <w:webHidden/>
          </w:rPr>
          <w:instrText xml:space="preserve"> PAGEREF _Toc392422434 \h </w:instrText>
        </w:r>
        <w:r w:rsidR="0039736E">
          <w:rPr>
            <w:noProof/>
            <w:webHidden/>
          </w:rPr>
        </w:r>
        <w:r w:rsidR="0039736E">
          <w:rPr>
            <w:noProof/>
            <w:webHidden/>
          </w:rPr>
          <w:fldChar w:fldCharType="separate"/>
        </w:r>
        <w:r>
          <w:rPr>
            <w:noProof/>
            <w:webHidden/>
          </w:rPr>
          <w:t>76</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35" w:history="1">
        <w:r w:rsidR="0039736E" w:rsidRPr="005B4A0F">
          <w:rPr>
            <w:rStyle w:val="af6"/>
            <w:noProof/>
          </w:rPr>
          <w:t>2.3.2.3</w:t>
        </w:r>
        <w:r w:rsidR="0039736E">
          <w:rPr>
            <w:noProof/>
            <w:kern w:val="2"/>
            <w:sz w:val="21"/>
          </w:rPr>
          <w:tab/>
        </w:r>
        <w:r w:rsidR="0039736E" w:rsidRPr="005B4A0F">
          <w:rPr>
            <w:rStyle w:val="af6"/>
            <w:noProof/>
          </w:rPr>
          <w:t>Syntax of a Complex</w:t>
        </w:r>
        <w:r w:rsidR="0039736E">
          <w:rPr>
            <w:noProof/>
            <w:webHidden/>
          </w:rPr>
          <w:tab/>
        </w:r>
        <w:r w:rsidR="0039736E">
          <w:rPr>
            <w:noProof/>
            <w:webHidden/>
          </w:rPr>
          <w:fldChar w:fldCharType="begin"/>
        </w:r>
        <w:r w:rsidR="0039736E">
          <w:rPr>
            <w:noProof/>
            <w:webHidden/>
          </w:rPr>
          <w:instrText xml:space="preserve"> PAGEREF _Toc392422435 \h </w:instrText>
        </w:r>
        <w:r w:rsidR="0039736E">
          <w:rPr>
            <w:noProof/>
            <w:webHidden/>
          </w:rPr>
        </w:r>
        <w:r w:rsidR="0039736E">
          <w:rPr>
            <w:noProof/>
            <w:webHidden/>
          </w:rPr>
          <w:fldChar w:fldCharType="separate"/>
        </w:r>
        <w:r>
          <w:rPr>
            <w:noProof/>
            <w:webHidden/>
          </w:rPr>
          <w:t>77</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436" w:history="1">
        <w:r w:rsidR="0039736E" w:rsidRPr="005B4A0F">
          <w:rPr>
            <w:rStyle w:val="af6"/>
            <w:noProof/>
          </w:rPr>
          <w:t>2.3.3</w:t>
        </w:r>
        <w:r w:rsidR="0039736E">
          <w:rPr>
            <w:smallCaps w:val="0"/>
            <w:noProof/>
            <w:kern w:val="2"/>
            <w:sz w:val="21"/>
          </w:rPr>
          <w:tab/>
        </w:r>
        <w:r w:rsidR="0039736E" w:rsidRPr="005B4A0F">
          <w:rPr>
            <w:rStyle w:val="af6"/>
            <w:noProof/>
          </w:rPr>
          <w:t>The Consing Dot</w:t>
        </w:r>
        <w:r w:rsidR="0039736E">
          <w:rPr>
            <w:noProof/>
            <w:webHidden/>
          </w:rPr>
          <w:tab/>
        </w:r>
        <w:r w:rsidR="0039736E">
          <w:rPr>
            <w:noProof/>
            <w:webHidden/>
          </w:rPr>
          <w:fldChar w:fldCharType="begin"/>
        </w:r>
        <w:r w:rsidR="0039736E">
          <w:rPr>
            <w:noProof/>
            <w:webHidden/>
          </w:rPr>
          <w:instrText xml:space="preserve"> PAGEREF _Toc392422436 \h </w:instrText>
        </w:r>
        <w:r w:rsidR="0039736E">
          <w:rPr>
            <w:noProof/>
            <w:webHidden/>
          </w:rPr>
        </w:r>
        <w:r w:rsidR="0039736E">
          <w:rPr>
            <w:noProof/>
            <w:webHidden/>
          </w:rPr>
          <w:fldChar w:fldCharType="separate"/>
        </w:r>
        <w:r>
          <w:rPr>
            <w:noProof/>
            <w:webHidden/>
          </w:rPr>
          <w:t>77</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437" w:history="1">
        <w:r w:rsidR="0039736E" w:rsidRPr="005B4A0F">
          <w:rPr>
            <w:rStyle w:val="af6"/>
            <w:noProof/>
          </w:rPr>
          <w:t>2.3.4</w:t>
        </w:r>
        <w:r w:rsidR="0039736E">
          <w:rPr>
            <w:smallCaps w:val="0"/>
            <w:noProof/>
            <w:kern w:val="2"/>
            <w:sz w:val="21"/>
          </w:rPr>
          <w:tab/>
        </w:r>
        <w:r w:rsidR="0039736E" w:rsidRPr="005B4A0F">
          <w:rPr>
            <w:rStyle w:val="af6"/>
            <w:noProof/>
          </w:rPr>
          <w:t>Symbols as Tokens</w:t>
        </w:r>
        <w:r w:rsidR="0039736E">
          <w:rPr>
            <w:noProof/>
            <w:webHidden/>
          </w:rPr>
          <w:tab/>
        </w:r>
        <w:r w:rsidR="0039736E">
          <w:rPr>
            <w:noProof/>
            <w:webHidden/>
          </w:rPr>
          <w:fldChar w:fldCharType="begin"/>
        </w:r>
        <w:r w:rsidR="0039736E">
          <w:rPr>
            <w:noProof/>
            <w:webHidden/>
          </w:rPr>
          <w:instrText xml:space="preserve"> PAGEREF _Toc392422437 \h </w:instrText>
        </w:r>
        <w:r w:rsidR="0039736E">
          <w:rPr>
            <w:noProof/>
            <w:webHidden/>
          </w:rPr>
        </w:r>
        <w:r w:rsidR="0039736E">
          <w:rPr>
            <w:noProof/>
            <w:webHidden/>
          </w:rPr>
          <w:fldChar w:fldCharType="separate"/>
        </w:r>
        <w:r>
          <w:rPr>
            <w:noProof/>
            <w:webHidden/>
          </w:rPr>
          <w:t>78</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438" w:history="1">
        <w:r w:rsidR="0039736E" w:rsidRPr="005B4A0F">
          <w:rPr>
            <w:rStyle w:val="af6"/>
            <w:noProof/>
          </w:rPr>
          <w:t>2.3.5</w:t>
        </w:r>
        <w:r w:rsidR="0039736E">
          <w:rPr>
            <w:smallCaps w:val="0"/>
            <w:noProof/>
            <w:kern w:val="2"/>
            <w:sz w:val="21"/>
          </w:rPr>
          <w:tab/>
        </w:r>
        <w:r w:rsidR="0039736E" w:rsidRPr="005B4A0F">
          <w:rPr>
            <w:rStyle w:val="af6"/>
            <w:noProof/>
          </w:rPr>
          <w:t>Valid Patterns for Tokens</w:t>
        </w:r>
        <w:r w:rsidR="0039736E">
          <w:rPr>
            <w:noProof/>
            <w:webHidden/>
          </w:rPr>
          <w:tab/>
        </w:r>
        <w:r w:rsidR="0039736E">
          <w:rPr>
            <w:noProof/>
            <w:webHidden/>
          </w:rPr>
          <w:fldChar w:fldCharType="begin"/>
        </w:r>
        <w:r w:rsidR="0039736E">
          <w:rPr>
            <w:noProof/>
            <w:webHidden/>
          </w:rPr>
          <w:instrText xml:space="preserve"> PAGEREF _Toc392422438 \h </w:instrText>
        </w:r>
        <w:r w:rsidR="0039736E">
          <w:rPr>
            <w:noProof/>
            <w:webHidden/>
          </w:rPr>
        </w:r>
        <w:r w:rsidR="0039736E">
          <w:rPr>
            <w:noProof/>
            <w:webHidden/>
          </w:rPr>
          <w:fldChar w:fldCharType="separate"/>
        </w:r>
        <w:r>
          <w:rPr>
            <w:noProof/>
            <w:webHidden/>
          </w:rPr>
          <w:t>79</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439" w:history="1">
        <w:r w:rsidR="0039736E" w:rsidRPr="005B4A0F">
          <w:rPr>
            <w:rStyle w:val="af6"/>
            <w:noProof/>
          </w:rPr>
          <w:t>2.3.6</w:t>
        </w:r>
        <w:r w:rsidR="0039736E">
          <w:rPr>
            <w:smallCaps w:val="0"/>
            <w:noProof/>
            <w:kern w:val="2"/>
            <w:sz w:val="21"/>
          </w:rPr>
          <w:tab/>
        </w:r>
        <w:r w:rsidR="0039736E" w:rsidRPr="005B4A0F">
          <w:rPr>
            <w:rStyle w:val="af6"/>
            <w:noProof/>
          </w:rPr>
          <w:t>Package System Consistency Rules</w:t>
        </w:r>
        <w:r w:rsidR="0039736E">
          <w:rPr>
            <w:noProof/>
            <w:webHidden/>
          </w:rPr>
          <w:tab/>
        </w:r>
        <w:r w:rsidR="0039736E">
          <w:rPr>
            <w:noProof/>
            <w:webHidden/>
          </w:rPr>
          <w:fldChar w:fldCharType="begin"/>
        </w:r>
        <w:r w:rsidR="0039736E">
          <w:rPr>
            <w:noProof/>
            <w:webHidden/>
          </w:rPr>
          <w:instrText xml:space="preserve"> PAGEREF _Toc392422439 \h </w:instrText>
        </w:r>
        <w:r w:rsidR="0039736E">
          <w:rPr>
            <w:noProof/>
            <w:webHidden/>
          </w:rPr>
        </w:r>
        <w:r w:rsidR="0039736E">
          <w:rPr>
            <w:noProof/>
            <w:webHidden/>
          </w:rPr>
          <w:fldChar w:fldCharType="separate"/>
        </w:r>
        <w:r>
          <w:rPr>
            <w:noProof/>
            <w:webHidden/>
          </w:rPr>
          <w:t>81</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440" w:history="1">
        <w:r w:rsidR="0039736E" w:rsidRPr="005B4A0F">
          <w:rPr>
            <w:rStyle w:val="af6"/>
            <w:noProof/>
          </w:rPr>
          <w:t>2.4</w:t>
        </w:r>
        <w:r w:rsidR="0039736E">
          <w:rPr>
            <w:b w:val="0"/>
            <w:bCs w:val="0"/>
            <w:smallCaps w:val="0"/>
            <w:noProof/>
            <w:kern w:val="2"/>
            <w:sz w:val="21"/>
          </w:rPr>
          <w:tab/>
        </w:r>
        <w:r w:rsidR="0039736E" w:rsidRPr="005B4A0F">
          <w:rPr>
            <w:rStyle w:val="af6"/>
            <w:noProof/>
          </w:rPr>
          <w:t>Standard Macro Characters</w:t>
        </w:r>
        <w:r w:rsidR="0039736E">
          <w:rPr>
            <w:noProof/>
            <w:webHidden/>
          </w:rPr>
          <w:tab/>
        </w:r>
        <w:r w:rsidR="0039736E">
          <w:rPr>
            <w:noProof/>
            <w:webHidden/>
          </w:rPr>
          <w:fldChar w:fldCharType="begin"/>
        </w:r>
        <w:r w:rsidR="0039736E">
          <w:rPr>
            <w:noProof/>
            <w:webHidden/>
          </w:rPr>
          <w:instrText xml:space="preserve"> PAGEREF _Toc392422440 \h </w:instrText>
        </w:r>
        <w:r w:rsidR="0039736E">
          <w:rPr>
            <w:noProof/>
            <w:webHidden/>
          </w:rPr>
        </w:r>
        <w:r w:rsidR="0039736E">
          <w:rPr>
            <w:noProof/>
            <w:webHidden/>
          </w:rPr>
          <w:fldChar w:fldCharType="separate"/>
        </w:r>
        <w:r>
          <w:rPr>
            <w:noProof/>
            <w:webHidden/>
          </w:rPr>
          <w:t>83</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441" w:history="1">
        <w:r w:rsidR="0039736E" w:rsidRPr="005B4A0F">
          <w:rPr>
            <w:rStyle w:val="af6"/>
            <w:noProof/>
          </w:rPr>
          <w:t>2.4.1</w:t>
        </w:r>
        <w:r w:rsidR="0039736E">
          <w:rPr>
            <w:smallCaps w:val="0"/>
            <w:noProof/>
            <w:kern w:val="2"/>
            <w:sz w:val="21"/>
          </w:rPr>
          <w:tab/>
        </w:r>
        <w:r w:rsidR="0039736E" w:rsidRPr="005B4A0F">
          <w:rPr>
            <w:rStyle w:val="af6"/>
            <w:noProof/>
          </w:rPr>
          <w:t>Left-Parenthesis</w:t>
        </w:r>
        <w:r w:rsidR="0039736E">
          <w:rPr>
            <w:noProof/>
            <w:webHidden/>
          </w:rPr>
          <w:tab/>
        </w:r>
        <w:r w:rsidR="0039736E">
          <w:rPr>
            <w:noProof/>
            <w:webHidden/>
          </w:rPr>
          <w:fldChar w:fldCharType="begin"/>
        </w:r>
        <w:r w:rsidR="0039736E">
          <w:rPr>
            <w:noProof/>
            <w:webHidden/>
          </w:rPr>
          <w:instrText xml:space="preserve"> PAGEREF _Toc392422441 \h </w:instrText>
        </w:r>
        <w:r w:rsidR="0039736E">
          <w:rPr>
            <w:noProof/>
            <w:webHidden/>
          </w:rPr>
        </w:r>
        <w:r w:rsidR="0039736E">
          <w:rPr>
            <w:noProof/>
            <w:webHidden/>
          </w:rPr>
          <w:fldChar w:fldCharType="separate"/>
        </w:r>
        <w:r>
          <w:rPr>
            <w:noProof/>
            <w:webHidden/>
          </w:rPr>
          <w:t>83</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442" w:history="1">
        <w:r w:rsidR="0039736E" w:rsidRPr="005B4A0F">
          <w:rPr>
            <w:rStyle w:val="af6"/>
            <w:noProof/>
          </w:rPr>
          <w:t>2.4.2</w:t>
        </w:r>
        <w:r w:rsidR="0039736E">
          <w:rPr>
            <w:smallCaps w:val="0"/>
            <w:noProof/>
            <w:kern w:val="2"/>
            <w:sz w:val="21"/>
          </w:rPr>
          <w:tab/>
        </w:r>
        <w:r w:rsidR="0039736E" w:rsidRPr="005B4A0F">
          <w:rPr>
            <w:rStyle w:val="af6"/>
            <w:noProof/>
          </w:rPr>
          <w:t>Right-Parenthesis</w:t>
        </w:r>
        <w:r w:rsidR="0039736E">
          <w:rPr>
            <w:noProof/>
            <w:webHidden/>
          </w:rPr>
          <w:tab/>
        </w:r>
        <w:r w:rsidR="0039736E">
          <w:rPr>
            <w:noProof/>
            <w:webHidden/>
          </w:rPr>
          <w:fldChar w:fldCharType="begin"/>
        </w:r>
        <w:r w:rsidR="0039736E">
          <w:rPr>
            <w:noProof/>
            <w:webHidden/>
          </w:rPr>
          <w:instrText xml:space="preserve"> PAGEREF _Toc392422442 \h </w:instrText>
        </w:r>
        <w:r w:rsidR="0039736E">
          <w:rPr>
            <w:noProof/>
            <w:webHidden/>
          </w:rPr>
        </w:r>
        <w:r w:rsidR="0039736E">
          <w:rPr>
            <w:noProof/>
            <w:webHidden/>
          </w:rPr>
          <w:fldChar w:fldCharType="separate"/>
        </w:r>
        <w:r>
          <w:rPr>
            <w:noProof/>
            <w:webHidden/>
          </w:rPr>
          <w:t>84</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443" w:history="1">
        <w:r w:rsidR="0039736E" w:rsidRPr="005B4A0F">
          <w:rPr>
            <w:rStyle w:val="af6"/>
            <w:noProof/>
          </w:rPr>
          <w:t>2.4.3</w:t>
        </w:r>
        <w:r w:rsidR="0039736E">
          <w:rPr>
            <w:smallCaps w:val="0"/>
            <w:noProof/>
            <w:kern w:val="2"/>
            <w:sz w:val="21"/>
          </w:rPr>
          <w:tab/>
        </w:r>
        <w:r w:rsidR="0039736E" w:rsidRPr="005B4A0F">
          <w:rPr>
            <w:rStyle w:val="af6"/>
            <w:noProof/>
          </w:rPr>
          <w:t>Single-Quote</w:t>
        </w:r>
        <w:r w:rsidR="0039736E">
          <w:rPr>
            <w:noProof/>
            <w:webHidden/>
          </w:rPr>
          <w:tab/>
        </w:r>
        <w:r w:rsidR="0039736E">
          <w:rPr>
            <w:noProof/>
            <w:webHidden/>
          </w:rPr>
          <w:fldChar w:fldCharType="begin"/>
        </w:r>
        <w:r w:rsidR="0039736E">
          <w:rPr>
            <w:noProof/>
            <w:webHidden/>
          </w:rPr>
          <w:instrText xml:space="preserve"> PAGEREF _Toc392422443 \h </w:instrText>
        </w:r>
        <w:r w:rsidR="0039736E">
          <w:rPr>
            <w:noProof/>
            <w:webHidden/>
          </w:rPr>
        </w:r>
        <w:r w:rsidR="0039736E">
          <w:rPr>
            <w:noProof/>
            <w:webHidden/>
          </w:rPr>
          <w:fldChar w:fldCharType="separate"/>
        </w:r>
        <w:r>
          <w:rPr>
            <w:noProof/>
            <w:webHidden/>
          </w:rPr>
          <w:t>84</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44" w:history="1">
        <w:r w:rsidR="0039736E" w:rsidRPr="005B4A0F">
          <w:rPr>
            <w:rStyle w:val="af6"/>
            <w:noProof/>
          </w:rPr>
          <w:t>2.4.3.1</w:t>
        </w:r>
        <w:r w:rsidR="0039736E">
          <w:rPr>
            <w:noProof/>
            <w:kern w:val="2"/>
            <w:sz w:val="21"/>
          </w:rPr>
          <w:tab/>
        </w:r>
        <w:r w:rsidR="0039736E" w:rsidRPr="005B4A0F">
          <w:rPr>
            <w:rStyle w:val="af6"/>
            <w:noProof/>
          </w:rPr>
          <w:t>Examples of Single-Quote</w:t>
        </w:r>
        <w:r w:rsidR="0039736E">
          <w:rPr>
            <w:noProof/>
            <w:webHidden/>
          </w:rPr>
          <w:tab/>
        </w:r>
        <w:r w:rsidR="0039736E">
          <w:rPr>
            <w:noProof/>
            <w:webHidden/>
          </w:rPr>
          <w:fldChar w:fldCharType="begin"/>
        </w:r>
        <w:r w:rsidR="0039736E">
          <w:rPr>
            <w:noProof/>
            <w:webHidden/>
          </w:rPr>
          <w:instrText xml:space="preserve"> PAGEREF _Toc392422444 \h </w:instrText>
        </w:r>
        <w:r w:rsidR="0039736E">
          <w:rPr>
            <w:noProof/>
            <w:webHidden/>
          </w:rPr>
        </w:r>
        <w:r w:rsidR="0039736E">
          <w:rPr>
            <w:noProof/>
            <w:webHidden/>
          </w:rPr>
          <w:fldChar w:fldCharType="separate"/>
        </w:r>
        <w:r>
          <w:rPr>
            <w:noProof/>
            <w:webHidden/>
          </w:rPr>
          <w:t>84</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445" w:history="1">
        <w:r w:rsidR="0039736E" w:rsidRPr="005B4A0F">
          <w:rPr>
            <w:rStyle w:val="af6"/>
            <w:noProof/>
          </w:rPr>
          <w:t>2.4.4</w:t>
        </w:r>
        <w:r w:rsidR="0039736E">
          <w:rPr>
            <w:smallCaps w:val="0"/>
            <w:noProof/>
            <w:kern w:val="2"/>
            <w:sz w:val="21"/>
          </w:rPr>
          <w:tab/>
        </w:r>
        <w:r w:rsidR="0039736E" w:rsidRPr="005B4A0F">
          <w:rPr>
            <w:rStyle w:val="af6"/>
            <w:noProof/>
          </w:rPr>
          <w:t>Semicolon</w:t>
        </w:r>
        <w:r w:rsidR="0039736E">
          <w:rPr>
            <w:noProof/>
            <w:webHidden/>
          </w:rPr>
          <w:tab/>
        </w:r>
        <w:r w:rsidR="0039736E">
          <w:rPr>
            <w:noProof/>
            <w:webHidden/>
          </w:rPr>
          <w:fldChar w:fldCharType="begin"/>
        </w:r>
        <w:r w:rsidR="0039736E">
          <w:rPr>
            <w:noProof/>
            <w:webHidden/>
          </w:rPr>
          <w:instrText xml:space="preserve"> PAGEREF _Toc392422445 \h </w:instrText>
        </w:r>
        <w:r w:rsidR="0039736E">
          <w:rPr>
            <w:noProof/>
            <w:webHidden/>
          </w:rPr>
        </w:r>
        <w:r w:rsidR="0039736E">
          <w:rPr>
            <w:noProof/>
            <w:webHidden/>
          </w:rPr>
          <w:fldChar w:fldCharType="separate"/>
        </w:r>
        <w:r>
          <w:rPr>
            <w:noProof/>
            <w:webHidden/>
          </w:rPr>
          <w:t>84</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46" w:history="1">
        <w:r w:rsidR="0039736E" w:rsidRPr="005B4A0F">
          <w:rPr>
            <w:rStyle w:val="af6"/>
            <w:noProof/>
          </w:rPr>
          <w:t>2.4.4.1</w:t>
        </w:r>
        <w:r w:rsidR="0039736E">
          <w:rPr>
            <w:noProof/>
            <w:kern w:val="2"/>
            <w:sz w:val="21"/>
          </w:rPr>
          <w:tab/>
        </w:r>
        <w:r w:rsidR="0039736E" w:rsidRPr="005B4A0F">
          <w:rPr>
            <w:rStyle w:val="af6"/>
            <w:noProof/>
          </w:rPr>
          <w:t>Examples of Semicolon</w:t>
        </w:r>
        <w:r w:rsidR="0039736E">
          <w:rPr>
            <w:noProof/>
            <w:webHidden/>
          </w:rPr>
          <w:tab/>
        </w:r>
        <w:r w:rsidR="0039736E">
          <w:rPr>
            <w:noProof/>
            <w:webHidden/>
          </w:rPr>
          <w:fldChar w:fldCharType="begin"/>
        </w:r>
        <w:r w:rsidR="0039736E">
          <w:rPr>
            <w:noProof/>
            <w:webHidden/>
          </w:rPr>
          <w:instrText xml:space="preserve"> PAGEREF _Toc392422446 \h </w:instrText>
        </w:r>
        <w:r w:rsidR="0039736E">
          <w:rPr>
            <w:noProof/>
            <w:webHidden/>
          </w:rPr>
        </w:r>
        <w:r w:rsidR="0039736E">
          <w:rPr>
            <w:noProof/>
            <w:webHidden/>
          </w:rPr>
          <w:fldChar w:fldCharType="separate"/>
        </w:r>
        <w:r>
          <w:rPr>
            <w:noProof/>
            <w:webHidden/>
          </w:rPr>
          <w:t>84</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47" w:history="1">
        <w:r w:rsidR="0039736E" w:rsidRPr="005B4A0F">
          <w:rPr>
            <w:rStyle w:val="af6"/>
            <w:noProof/>
          </w:rPr>
          <w:t>2.4.4.2</w:t>
        </w:r>
        <w:r w:rsidR="0039736E">
          <w:rPr>
            <w:noProof/>
            <w:kern w:val="2"/>
            <w:sz w:val="21"/>
          </w:rPr>
          <w:tab/>
        </w:r>
        <w:r w:rsidR="0039736E" w:rsidRPr="005B4A0F">
          <w:rPr>
            <w:rStyle w:val="af6"/>
            <w:noProof/>
          </w:rPr>
          <w:t>Notes about Style for Semicolon</w:t>
        </w:r>
        <w:r w:rsidR="0039736E">
          <w:rPr>
            <w:noProof/>
            <w:webHidden/>
          </w:rPr>
          <w:tab/>
        </w:r>
        <w:r w:rsidR="0039736E">
          <w:rPr>
            <w:noProof/>
            <w:webHidden/>
          </w:rPr>
          <w:fldChar w:fldCharType="begin"/>
        </w:r>
        <w:r w:rsidR="0039736E">
          <w:rPr>
            <w:noProof/>
            <w:webHidden/>
          </w:rPr>
          <w:instrText xml:space="preserve"> PAGEREF _Toc392422447 \h </w:instrText>
        </w:r>
        <w:r w:rsidR="0039736E">
          <w:rPr>
            <w:noProof/>
            <w:webHidden/>
          </w:rPr>
        </w:r>
        <w:r w:rsidR="0039736E">
          <w:rPr>
            <w:noProof/>
            <w:webHidden/>
          </w:rPr>
          <w:fldChar w:fldCharType="separate"/>
        </w:r>
        <w:r>
          <w:rPr>
            <w:noProof/>
            <w:webHidden/>
          </w:rPr>
          <w:t>84</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448" w:history="1">
        <w:r w:rsidR="0039736E" w:rsidRPr="005B4A0F">
          <w:rPr>
            <w:rStyle w:val="af6"/>
            <w:noProof/>
          </w:rPr>
          <w:t>2.4.4.2.1</w:t>
        </w:r>
        <w:r w:rsidR="0039736E">
          <w:rPr>
            <w:noProof/>
            <w:kern w:val="2"/>
            <w:sz w:val="21"/>
          </w:rPr>
          <w:tab/>
        </w:r>
        <w:r w:rsidR="0039736E" w:rsidRPr="005B4A0F">
          <w:rPr>
            <w:rStyle w:val="af6"/>
            <w:noProof/>
          </w:rPr>
          <w:t>Use of Single Semicolon</w:t>
        </w:r>
        <w:r w:rsidR="0039736E">
          <w:rPr>
            <w:noProof/>
            <w:webHidden/>
          </w:rPr>
          <w:tab/>
        </w:r>
        <w:r w:rsidR="0039736E">
          <w:rPr>
            <w:noProof/>
            <w:webHidden/>
          </w:rPr>
          <w:fldChar w:fldCharType="begin"/>
        </w:r>
        <w:r w:rsidR="0039736E">
          <w:rPr>
            <w:noProof/>
            <w:webHidden/>
          </w:rPr>
          <w:instrText xml:space="preserve"> PAGEREF _Toc392422448 \h </w:instrText>
        </w:r>
        <w:r w:rsidR="0039736E">
          <w:rPr>
            <w:noProof/>
            <w:webHidden/>
          </w:rPr>
        </w:r>
        <w:r w:rsidR="0039736E">
          <w:rPr>
            <w:noProof/>
            <w:webHidden/>
          </w:rPr>
          <w:fldChar w:fldCharType="separate"/>
        </w:r>
        <w:r>
          <w:rPr>
            <w:noProof/>
            <w:webHidden/>
          </w:rPr>
          <w:t>85</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449" w:history="1">
        <w:r w:rsidR="0039736E" w:rsidRPr="005B4A0F">
          <w:rPr>
            <w:rStyle w:val="af6"/>
            <w:noProof/>
          </w:rPr>
          <w:t>2.4.4.2.2</w:t>
        </w:r>
        <w:r w:rsidR="0039736E">
          <w:rPr>
            <w:noProof/>
            <w:kern w:val="2"/>
            <w:sz w:val="21"/>
          </w:rPr>
          <w:tab/>
        </w:r>
        <w:r w:rsidR="0039736E" w:rsidRPr="005B4A0F">
          <w:rPr>
            <w:rStyle w:val="af6"/>
            <w:noProof/>
          </w:rPr>
          <w:t>Use of Double Semicolon</w:t>
        </w:r>
        <w:r w:rsidR="0039736E">
          <w:rPr>
            <w:noProof/>
            <w:webHidden/>
          </w:rPr>
          <w:tab/>
        </w:r>
        <w:r w:rsidR="0039736E">
          <w:rPr>
            <w:noProof/>
            <w:webHidden/>
          </w:rPr>
          <w:fldChar w:fldCharType="begin"/>
        </w:r>
        <w:r w:rsidR="0039736E">
          <w:rPr>
            <w:noProof/>
            <w:webHidden/>
          </w:rPr>
          <w:instrText xml:space="preserve"> PAGEREF _Toc392422449 \h </w:instrText>
        </w:r>
        <w:r w:rsidR="0039736E">
          <w:rPr>
            <w:noProof/>
            <w:webHidden/>
          </w:rPr>
        </w:r>
        <w:r w:rsidR="0039736E">
          <w:rPr>
            <w:noProof/>
            <w:webHidden/>
          </w:rPr>
          <w:fldChar w:fldCharType="separate"/>
        </w:r>
        <w:r>
          <w:rPr>
            <w:noProof/>
            <w:webHidden/>
          </w:rPr>
          <w:t>85</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450" w:history="1">
        <w:r w:rsidR="0039736E" w:rsidRPr="005B4A0F">
          <w:rPr>
            <w:rStyle w:val="af6"/>
            <w:noProof/>
          </w:rPr>
          <w:t>2.4.4.2.3</w:t>
        </w:r>
        <w:r w:rsidR="0039736E">
          <w:rPr>
            <w:noProof/>
            <w:kern w:val="2"/>
            <w:sz w:val="21"/>
          </w:rPr>
          <w:tab/>
        </w:r>
        <w:r w:rsidR="0039736E" w:rsidRPr="005B4A0F">
          <w:rPr>
            <w:rStyle w:val="af6"/>
            <w:noProof/>
          </w:rPr>
          <w:t>Use of Triple Semicolon</w:t>
        </w:r>
        <w:r w:rsidR="0039736E">
          <w:rPr>
            <w:noProof/>
            <w:webHidden/>
          </w:rPr>
          <w:tab/>
        </w:r>
        <w:r w:rsidR="0039736E">
          <w:rPr>
            <w:noProof/>
            <w:webHidden/>
          </w:rPr>
          <w:fldChar w:fldCharType="begin"/>
        </w:r>
        <w:r w:rsidR="0039736E">
          <w:rPr>
            <w:noProof/>
            <w:webHidden/>
          </w:rPr>
          <w:instrText xml:space="preserve"> PAGEREF _Toc392422450 \h </w:instrText>
        </w:r>
        <w:r w:rsidR="0039736E">
          <w:rPr>
            <w:noProof/>
            <w:webHidden/>
          </w:rPr>
        </w:r>
        <w:r w:rsidR="0039736E">
          <w:rPr>
            <w:noProof/>
            <w:webHidden/>
          </w:rPr>
          <w:fldChar w:fldCharType="separate"/>
        </w:r>
        <w:r>
          <w:rPr>
            <w:noProof/>
            <w:webHidden/>
          </w:rPr>
          <w:t>85</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451" w:history="1">
        <w:r w:rsidR="0039736E" w:rsidRPr="005B4A0F">
          <w:rPr>
            <w:rStyle w:val="af6"/>
            <w:noProof/>
          </w:rPr>
          <w:t>2.4.4.2.4</w:t>
        </w:r>
        <w:r w:rsidR="0039736E">
          <w:rPr>
            <w:noProof/>
            <w:kern w:val="2"/>
            <w:sz w:val="21"/>
          </w:rPr>
          <w:tab/>
        </w:r>
        <w:r w:rsidR="0039736E" w:rsidRPr="005B4A0F">
          <w:rPr>
            <w:rStyle w:val="af6"/>
            <w:noProof/>
          </w:rPr>
          <w:t>Use of Quadruple Semicolon</w:t>
        </w:r>
        <w:r w:rsidR="0039736E">
          <w:rPr>
            <w:noProof/>
            <w:webHidden/>
          </w:rPr>
          <w:tab/>
        </w:r>
        <w:r w:rsidR="0039736E">
          <w:rPr>
            <w:noProof/>
            <w:webHidden/>
          </w:rPr>
          <w:fldChar w:fldCharType="begin"/>
        </w:r>
        <w:r w:rsidR="0039736E">
          <w:rPr>
            <w:noProof/>
            <w:webHidden/>
          </w:rPr>
          <w:instrText xml:space="preserve"> PAGEREF _Toc392422451 \h </w:instrText>
        </w:r>
        <w:r w:rsidR="0039736E">
          <w:rPr>
            <w:noProof/>
            <w:webHidden/>
          </w:rPr>
        </w:r>
        <w:r w:rsidR="0039736E">
          <w:rPr>
            <w:noProof/>
            <w:webHidden/>
          </w:rPr>
          <w:fldChar w:fldCharType="separate"/>
        </w:r>
        <w:r>
          <w:rPr>
            <w:noProof/>
            <w:webHidden/>
          </w:rPr>
          <w:t>85</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452" w:history="1">
        <w:r w:rsidR="0039736E" w:rsidRPr="005B4A0F">
          <w:rPr>
            <w:rStyle w:val="af6"/>
            <w:noProof/>
          </w:rPr>
          <w:t>2.4.4.2.5</w:t>
        </w:r>
        <w:r w:rsidR="0039736E">
          <w:rPr>
            <w:noProof/>
            <w:kern w:val="2"/>
            <w:sz w:val="21"/>
          </w:rPr>
          <w:tab/>
        </w:r>
        <w:r w:rsidR="0039736E" w:rsidRPr="005B4A0F">
          <w:rPr>
            <w:rStyle w:val="af6"/>
            <w:noProof/>
          </w:rPr>
          <w:t>Examples of Style for Semicolon</w:t>
        </w:r>
        <w:r w:rsidR="0039736E">
          <w:rPr>
            <w:noProof/>
            <w:webHidden/>
          </w:rPr>
          <w:tab/>
        </w:r>
        <w:r w:rsidR="0039736E">
          <w:rPr>
            <w:noProof/>
            <w:webHidden/>
          </w:rPr>
          <w:fldChar w:fldCharType="begin"/>
        </w:r>
        <w:r w:rsidR="0039736E">
          <w:rPr>
            <w:noProof/>
            <w:webHidden/>
          </w:rPr>
          <w:instrText xml:space="preserve"> PAGEREF _Toc392422452 \h </w:instrText>
        </w:r>
        <w:r w:rsidR="0039736E">
          <w:rPr>
            <w:noProof/>
            <w:webHidden/>
          </w:rPr>
        </w:r>
        <w:r w:rsidR="0039736E">
          <w:rPr>
            <w:noProof/>
            <w:webHidden/>
          </w:rPr>
          <w:fldChar w:fldCharType="separate"/>
        </w:r>
        <w:r>
          <w:rPr>
            <w:noProof/>
            <w:webHidden/>
          </w:rPr>
          <w:t>85</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453" w:history="1">
        <w:r w:rsidR="0039736E" w:rsidRPr="005B4A0F">
          <w:rPr>
            <w:rStyle w:val="af6"/>
            <w:noProof/>
          </w:rPr>
          <w:t>2.4.5</w:t>
        </w:r>
        <w:r w:rsidR="0039736E">
          <w:rPr>
            <w:smallCaps w:val="0"/>
            <w:noProof/>
            <w:kern w:val="2"/>
            <w:sz w:val="21"/>
          </w:rPr>
          <w:tab/>
        </w:r>
        <w:r w:rsidR="0039736E" w:rsidRPr="005B4A0F">
          <w:rPr>
            <w:rStyle w:val="af6"/>
            <w:noProof/>
          </w:rPr>
          <w:t>Double-Quote</w:t>
        </w:r>
        <w:r w:rsidR="0039736E">
          <w:rPr>
            <w:noProof/>
            <w:webHidden/>
          </w:rPr>
          <w:tab/>
        </w:r>
        <w:r w:rsidR="0039736E">
          <w:rPr>
            <w:noProof/>
            <w:webHidden/>
          </w:rPr>
          <w:fldChar w:fldCharType="begin"/>
        </w:r>
        <w:r w:rsidR="0039736E">
          <w:rPr>
            <w:noProof/>
            <w:webHidden/>
          </w:rPr>
          <w:instrText xml:space="preserve"> PAGEREF _Toc392422453 \h </w:instrText>
        </w:r>
        <w:r w:rsidR="0039736E">
          <w:rPr>
            <w:noProof/>
            <w:webHidden/>
          </w:rPr>
        </w:r>
        <w:r w:rsidR="0039736E">
          <w:rPr>
            <w:noProof/>
            <w:webHidden/>
          </w:rPr>
          <w:fldChar w:fldCharType="separate"/>
        </w:r>
        <w:r>
          <w:rPr>
            <w:noProof/>
            <w:webHidden/>
          </w:rPr>
          <w:t>86</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454" w:history="1">
        <w:r w:rsidR="0039736E" w:rsidRPr="005B4A0F">
          <w:rPr>
            <w:rStyle w:val="af6"/>
            <w:noProof/>
          </w:rPr>
          <w:t>2.4.6</w:t>
        </w:r>
        <w:r w:rsidR="0039736E">
          <w:rPr>
            <w:smallCaps w:val="0"/>
            <w:noProof/>
            <w:kern w:val="2"/>
            <w:sz w:val="21"/>
          </w:rPr>
          <w:tab/>
        </w:r>
        <w:r w:rsidR="0039736E" w:rsidRPr="005B4A0F">
          <w:rPr>
            <w:rStyle w:val="af6"/>
            <w:noProof/>
          </w:rPr>
          <w:t>Backquote</w:t>
        </w:r>
        <w:r w:rsidR="0039736E">
          <w:rPr>
            <w:noProof/>
            <w:webHidden/>
          </w:rPr>
          <w:tab/>
        </w:r>
        <w:r w:rsidR="0039736E">
          <w:rPr>
            <w:noProof/>
            <w:webHidden/>
          </w:rPr>
          <w:fldChar w:fldCharType="begin"/>
        </w:r>
        <w:r w:rsidR="0039736E">
          <w:rPr>
            <w:noProof/>
            <w:webHidden/>
          </w:rPr>
          <w:instrText xml:space="preserve"> PAGEREF _Toc392422454 \h </w:instrText>
        </w:r>
        <w:r w:rsidR="0039736E">
          <w:rPr>
            <w:noProof/>
            <w:webHidden/>
          </w:rPr>
        </w:r>
        <w:r w:rsidR="0039736E">
          <w:rPr>
            <w:noProof/>
            <w:webHidden/>
          </w:rPr>
          <w:fldChar w:fldCharType="separate"/>
        </w:r>
        <w:r>
          <w:rPr>
            <w:noProof/>
            <w:webHidden/>
          </w:rPr>
          <w:t>87</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55" w:history="1">
        <w:r w:rsidR="0039736E" w:rsidRPr="005B4A0F">
          <w:rPr>
            <w:rStyle w:val="af6"/>
            <w:noProof/>
          </w:rPr>
          <w:t>2.4.6.1</w:t>
        </w:r>
        <w:r w:rsidR="0039736E">
          <w:rPr>
            <w:noProof/>
            <w:kern w:val="2"/>
            <w:sz w:val="21"/>
          </w:rPr>
          <w:tab/>
        </w:r>
        <w:r w:rsidR="0039736E" w:rsidRPr="005B4A0F">
          <w:rPr>
            <w:rStyle w:val="af6"/>
            <w:noProof/>
          </w:rPr>
          <w:t>Notes about Backquote</w:t>
        </w:r>
        <w:r w:rsidR="0039736E">
          <w:rPr>
            <w:noProof/>
            <w:webHidden/>
          </w:rPr>
          <w:tab/>
        </w:r>
        <w:r w:rsidR="0039736E">
          <w:rPr>
            <w:noProof/>
            <w:webHidden/>
          </w:rPr>
          <w:fldChar w:fldCharType="begin"/>
        </w:r>
        <w:r w:rsidR="0039736E">
          <w:rPr>
            <w:noProof/>
            <w:webHidden/>
          </w:rPr>
          <w:instrText xml:space="preserve"> PAGEREF _Toc392422455 \h </w:instrText>
        </w:r>
        <w:r w:rsidR="0039736E">
          <w:rPr>
            <w:noProof/>
            <w:webHidden/>
          </w:rPr>
        </w:r>
        <w:r w:rsidR="0039736E">
          <w:rPr>
            <w:noProof/>
            <w:webHidden/>
          </w:rPr>
          <w:fldChar w:fldCharType="separate"/>
        </w:r>
        <w:r>
          <w:rPr>
            <w:noProof/>
            <w:webHidden/>
          </w:rPr>
          <w:t>89</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456" w:history="1">
        <w:r w:rsidR="0039736E" w:rsidRPr="005B4A0F">
          <w:rPr>
            <w:rStyle w:val="af6"/>
            <w:noProof/>
          </w:rPr>
          <w:t>2.4.7</w:t>
        </w:r>
        <w:r w:rsidR="0039736E">
          <w:rPr>
            <w:smallCaps w:val="0"/>
            <w:noProof/>
            <w:kern w:val="2"/>
            <w:sz w:val="21"/>
          </w:rPr>
          <w:tab/>
        </w:r>
        <w:r w:rsidR="0039736E" w:rsidRPr="005B4A0F">
          <w:rPr>
            <w:rStyle w:val="af6"/>
            <w:noProof/>
          </w:rPr>
          <w:t>Comma</w:t>
        </w:r>
        <w:r w:rsidR="0039736E">
          <w:rPr>
            <w:noProof/>
            <w:webHidden/>
          </w:rPr>
          <w:tab/>
        </w:r>
        <w:r w:rsidR="0039736E">
          <w:rPr>
            <w:noProof/>
            <w:webHidden/>
          </w:rPr>
          <w:fldChar w:fldCharType="begin"/>
        </w:r>
        <w:r w:rsidR="0039736E">
          <w:rPr>
            <w:noProof/>
            <w:webHidden/>
          </w:rPr>
          <w:instrText xml:space="preserve"> PAGEREF _Toc392422456 \h </w:instrText>
        </w:r>
        <w:r w:rsidR="0039736E">
          <w:rPr>
            <w:noProof/>
            <w:webHidden/>
          </w:rPr>
        </w:r>
        <w:r w:rsidR="0039736E">
          <w:rPr>
            <w:noProof/>
            <w:webHidden/>
          </w:rPr>
          <w:fldChar w:fldCharType="separate"/>
        </w:r>
        <w:r>
          <w:rPr>
            <w:noProof/>
            <w:webHidden/>
          </w:rPr>
          <w:t>89</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457" w:history="1">
        <w:r w:rsidR="0039736E" w:rsidRPr="005B4A0F">
          <w:rPr>
            <w:rStyle w:val="af6"/>
            <w:noProof/>
          </w:rPr>
          <w:t>2.4.8</w:t>
        </w:r>
        <w:r w:rsidR="0039736E">
          <w:rPr>
            <w:smallCaps w:val="0"/>
            <w:noProof/>
            <w:kern w:val="2"/>
            <w:sz w:val="21"/>
          </w:rPr>
          <w:tab/>
        </w:r>
        <w:r w:rsidR="0039736E" w:rsidRPr="005B4A0F">
          <w:rPr>
            <w:rStyle w:val="af6"/>
            <w:noProof/>
          </w:rPr>
          <w:t>Sharpsign</w:t>
        </w:r>
        <w:r w:rsidR="0039736E">
          <w:rPr>
            <w:noProof/>
            <w:webHidden/>
          </w:rPr>
          <w:tab/>
        </w:r>
        <w:r w:rsidR="0039736E">
          <w:rPr>
            <w:noProof/>
            <w:webHidden/>
          </w:rPr>
          <w:fldChar w:fldCharType="begin"/>
        </w:r>
        <w:r w:rsidR="0039736E">
          <w:rPr>
            <w:noProof/>
            <w:webHidden/>
          </w:rPr>
          <w:instrText xml:space="preserve"> PAGEREF _Toc392422457 \h </w:instrText>
        </w:r>
        <w:r w:rsidR="0039736E">
          <w:rPr>
            <w:noProof/>
            <w:webHidden/>
          </w:rPr>
        </w:r>
        <w:r w:rsidR="0039736E">
          <w:rPr>
            <w:noProof/>
            <w:webHidden/>
          </w:rPr>
          <w:fldChar w:fldCharType="separate"/>
        </w:r>
        <w:r>
          <w:rPr>
            <w:noProof/>
            <w:webHidden/>
          </w:rPr>
          <w:t>89</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58" w:history="1">
        <w:r w:rsidR="0039736E" w:rsidRPr="005B4A0F">
          <w:rPr>
            <w:rStyle w:val="af6"/>
            <w:noProof/>
          </w:rPr>
          <w:t>2.4.8.1</w:t>
        </w:r>
        <w:r w:rsidR="0039736E">
          <w:rPr>
            <w:noProof/>
            <w:kern w:val="2"/>
            <w:sz w:val="21"/>
          </w:rPr>
          <w:tab/>
        </w:r>
        <w:r w:rsidR="0039736E" w:rsidRPr="005B4A0F">
          <w:rPr>
            <w:rStyle w:val="af6"/>
            <w:noProof/>
          </w:rPr>
          <w:t>Sharpsign Backslash</w:t>
        </w:r>
        <w:r w:rsidR="0039736E">
          <w:rPr>
            <w:noProof/>
            <w:webHidden/>
          </w:rPr>
          <w:tab/>
        </w:r>
        <w:r w:rsidR="0039736E">
          <w:rPr>
            <w:noProof/>
            <w:webHidden/>
          </w:rPr>
          <w:fldChar w:fldCharType="begin"/>
        </w:r>
        <w:r w:rsidR="0039736E">
          <w:rPr>
            <w:noProof/>
            <w:webHidden/>
          </w:rPr>
          <w:instrText xml:space="preserve"> PAGEREF _Toc392422458 \h </w:instrText>
        </w:r>
        <w:r w:rsidR="0039736E">
          <w:rPr>
            <w:noProof/>
            <w:webHidden/>
          </w:rPr>
        </w:r>
        <w:r w:rsidR="0039736E">
          <w:rPr>
            <w:noProof/>
            <w:webHidden/>
          </w:rPr>
          <w:fldChar w:fldCharType="separate"/>
        </w:r>
        <w:r>
          <w:rPr>
            <w:noProof/>
            <w:webHidden/>
          </w:rPr>
          <w:t>91</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59" w:history="1">
        <w:r w:rsidR="0039736E" w:rsidRPr="005B4A0F">
          <w:rPr>
            <w:rStyle w:val="af6"/>
            <w:noProof/>
          </w:rPr>
          <w:t>2.4.8.2</w:t>
        </w:r>
        <w:r w:rsidR="0039736E">
          <w:rPr>
            <w:noProof/>
            <w:kern w:val="2"/>
            <w:sz w:val="21"/>
          </w:rPr>
          <w:tab/>
        </w:r>
        <w:r w:rsidR="0039736E" w:rsidRPr="005B4A0F">
          <w:rPr>
            <w:rStyle w:val="af6"/>
            <w:noProof/>
          </w:rPr>
          <w:t>Sharpsign Single-Quote</w:t>
        </w:r>
        <w:r w:rsidR="0039736E">
          <w:rPr>
            <w:noProof/>
            <w:webHidden/>
          </w:rPr>
          <w:tab/>
        </w:r>
        <w:r w:rsidR="0039736E">
          <w:rPr>
            <w:noProof/>
            <w:webHidden/>
          </w:rPr>
          <w:fldChar w:fldCharType="begin"/>
        </w:r>
        <w:r w:rsidR="0039736E">
          <w:rPr>
            <w:noProof/>
            <w:webHidden/>
          </w:rPr>
          <w:instrText xml:space="preserve"> PAGEREF _Toc392422459 \h </w:instrText>
        </w:r>
        <w:r w:rsidR="0039736E">
          <w:rPr>
            <w:noProof/>
            <w:webHidden/>
          </w:rPr>
        </w:r>
        <w:r w:rsidR="0039736E">
          <w:rPr>
            <w:noProof/>
            <w:webHidden/>
          </w:rPr>
          <w:fldChar w:fldCharType="separate"/>
        </w:r>
        <w:r>
          <w:rPr>
            <w:noProof/>
            <w:webHidden/>
          </w:rPr>
          <w:t>92</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60" w:history="1">
        <w:r w:rsidR="0039736E" w:rsidRPr="005B4A0F">
          <w:rPr>
            <w:rStyle w:val="af6"/>
            <w:noProof/>
          </w:rPr>
          <w:t>2.4.8.3</w:t>
        </w:r>
        <w:r w:rsidR="0039736E">
          <w:rPr>
            <w:noProof/>
            <w:kern w:val="2"/>
            <w:sz w:val="21"/>
          </w:rPr>
          <w:tab/>
        </w:r>
        <w:r w:rsidR="0039736E" w:rsidRPr="005B4A0F">
          <w:rPr>
            <w:rStyle w:val="af6"/>
            <w:noProof/>
          </w:rPr>
          <w:t>Sharpsign Left-Parenthesis</w:t>
        </w:r>
        <w:r w:rsidR="0039736E">
          <w:rPr>
            <w:noProof/>
            <w:webHidden/>
          </w:rPr>
          <w:tab/>
        </w:r>
        <w:r w:rsidR="0039736E">
          <w:rPr>
            <w:noProof/>
            <w:webHidden/>
          </w:rPr>
          <w:fldChar w:fldCharType="begin"/>
        </w:r>
        <w:r w:rsidR="0039736E">
          <w:rPr>
            <w:noProof/>
            <w:webHidden/>
          </w:rPr>
          <w:instrText xml:space="preserve"> PAGEREF _Toc392422460 \h </w:instrText>
        </w:r>
        <w:r w:rsidR="0039736E">
          <w:rPr>
            <w:noProof/>
            <w:webHidden/>
          </w:rPr>
        </w:r>
        <w:r w:rsidR="0039736E">
          <w:rPr>
            <w:noProof/>
            <w:webHidden/>
          </w:rPr>
          <w:fldChar w:fldCharType="separate"/>
        </w:r>
        <w:r>
          <w:rPr>
            <w:noProof/>
            <w:webHidden/>
          </w:rPr>
          <w:t>92</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61" w:history="1">
        <w:r w:rsidR="0039736E" w:rsidRPr="005B4A0F">
          <w:rPr>
            <w:rStyle w:val="af6"/>
            <w:noProof/>
          </w:rPr>
          <w:t>2.4.8.4</w:t>
        </w:r>
        <w:r w:rsidR="0039736E">
          <w:rPr>
            <w:noProof/>
            <w:kern w:val="2"/>
            <w:sz w:val="21"/>
          </w:rPr>
          <w:tab/>
        </w:r>
        <w:r w:rsidR="0039736E" w:rsidRPr="005B4A0F">
          <w:rPr>
            <w:rStyle w:val="af6"/>
            <w:noProof/>
          </w:rPr>
          <w:t>Sharpsign Asterisk</w:t>
        </w:r>
        <w:r w:rsidR="0039736E">
          <w:rPr>
            <w:noProof/>
            <w:webHidden/>
          </w:rPr>
          <w:tab/>
        </w:r>
        <w:r w:rsidR="0039736E">
          <w:rPr>
            <w:noProof/>
            <w:webHidden/>
          </w:rPr>
          <w:fldChar w:fldCharType="begin"/>
        </w:r>
        <w:r w:rsidR="0039736E">
          <w:rPr>
            <w:noProof/>
            <w:webHidden/>
          </w:rPr>
          <w:instrText xml:space="preserve"> PAGEREF _Toc392422461 \h </w:instrText>
        </w:r>
        <w:r w:rsidR="0039736E">
          <w:rPr>
            <w:noProof/>
            <w:webHidden/>
          </w:rPr>
        </w:r>
        <w:r w:rsidR="0039736E">
          <w:rPr>
            <w:noProof/>
            <w:webHidden/>
          </w:rPr>
          <w:fldChar w:fldCharType="separate"/>
        </w:r>
        <w:r>
          <w:rPr>
            <w:noProof/>
            <w:webHidden/>
          </w:rPr>
          <w:t>93</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462" w:history="1">
        <w:r w:rsidR="0039736E" w:rsidRPr="005B4A0F">
          <w:rPr>
            <w:rStyle w:val="af6"/>
            <w:noProof/>
          </w:rPr>
          <w:t>2.4.8.4.1</w:t>
        </w:r>
        <w:r w:rsidR="0039736E">
          <w:rPr>
            <w:noProof/>
            <w:kern w:val="2"/>
            <w:sz w:val="21"/>
          </w:rPr>
          <w:tab/>
        </w:r>
        <w:r w:rsidR="0039736E" w:rsidRPr="005B4A0F">
          <w:rPr>
            <w:rStyle w:val="af6"/>
            <w:noProof/>
          </w:rPr>
          <w:t>Examples of Sharpsign Asterisk</w:t>
        </w:r>
        <w:r w:rsidR="0039736E">
          <w:rPr>
            <w:noProof/>
            <w:webHidden/>
          </w:rPr>
          <w:tab/>
        </w:r>
        <w:r w:rsidR="0039736E">
          <w:rPr>
            <w:noProof/>
            <w:webHidden/>
          </w:rPr>
          <w:fldChar w:fldCharType="begin"/>
        </w:r>
        <w:r w:rsidR="0039736E">
          <w:rPr>
            <w:noProof/>
            <w:webHidden/>
          </w:rPr>
          <w:instrText xml:space="preserve"> PAGEREF _Toc392422462 \h </w:instrText>
        </w:r>
        <w:r w:rsidR="0039736E">
          <w:rPr>
            <w:noProof/>
            <w:webHidden/>
          </w:rPr>
        </w:r>
        <w:r w:rsidR="0039736E">
          <w:rPr>
            <w:noProof/>
            <w:webHidden/>
          </w:rPr>
          <w:fldChar w:fldCharType="separate"/>
        </w:r>
        <w:r>
          <w:rPr>
            <w:noProof/>
            <w:webHidden/>
          </w:rPr>
          <w:t>93</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63" w:history="1">
        <w:r w:rsidR="0039736E" w:rsidRPr="005B4A0F">
          <w:rPr>
            <w:rStyle w:val="af6"/>
            <w:noProof/>
          </w:rPr>
          <w:t>2.4.8.5</w:t>
        </w:r>
        <w:r w:rsidR="0039736E">
          <w:rPr>
            <w:noProof/>
            <w:kern w:val="2"/>
            <w:sz w:val="21"/>
          </w:rPr>
          <w:tab/>
        </w:r>
        <w:r w:rsidR="0039736E" w:rsidRPr="005B4A0F">
          <w:rPr>
            <w:rStyle w:val="af6"/>
            <w:noProof/>
          </w:rPr>
          <w:t>Sharpsign Colon</w:t>
        </w:r>
        <w:r w:rsidR="0039736E">
          <w:rPr>
            <w:noProof/>
            <w:webHidden/>
          </w:rPr>
          <w:tab/>
        </w:r>
        <w:r w:rsidR="0039736E">
          <w:rPr>
            <w:noProof/>
            <w:webHidden/>
          </w:rPr>
          <w:fldChar w:fldCharType="begin"/>
        </w:r>
        <w:r w:rsidR="0039736E">
          <w:rPr>
            <w:noProof/>
            <w:webHidden/>
          </w:rPr>
          <w:instrText xml:space="preserve"> PAGEREF _Toc392422463 \h </w:instrText>
        </w:r>
        <w:r w:rsidR="0039736E">
          <w:rPr>
            <w:noProof/>
            <w:webHidden/>
          </w:rPr>
        </w:r>
        <w:r w:rsidR="0039736E">
          <w:rPr>
            <w:noProof/>
            <w:webHidden/>
          </w:rPr>
          <w:fldChar w:fldCharType="separate"/>
        </w:r>
        <w:r>
          <w:rPr>
            <w:noProof/>
            <w:webHidden/>
          </w:rPr>
          <w:t>93</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64" w:history="1">
        <w:r w:rsidR="0039736E" w:rsidRPr="005B4A0F">
          <w:rPr>
            <w:rStyle w:val="af6"/>
            <w:noProof/>
          </w:rPr>
          <w:t>2.4.8.6</w:t>
        </w:r>
        <w:r w:rsidR="0039736E">
          <w:rPr>
            <w:noProof/>
            <w:kern w:val="2"/>
            <w:sz w:val="21"/>
          </w:rPr>
          <w:tab/>
        </w:r>
        <w:r w:rsidR="0039736E" w:rsidRPr="005B4A0F">
          <w:rPr>
            <w:rStyle w:val="af6"/>
            <w:noProof/>
          </w:rPr>
          <w:t>Sharpsign Dot</w:t>
        </w:r>
        <w:r w:rsidR="0039736E">
          <w:rPr>
            <w:noProof/>
            <w:webHidden/>
          </w:rPr>
          <w:tab/>
        </w:r>
        <w:r w:rsidR="0039736E">
          <w:rPr>
            <w:noProof/>
            <w:webHidden/>
          </w:rPr>
          <w:fldChar w:fldCharType="begin"/>
        </w:r>
        <w:r w:rsidR="0039736E">
          <w:rPr>
            <w:noProof/>
            <w:webHidden/>
          </w:rPr>
          <w:instrText xml:space="preserve"> PAGEREF _Toc392422464 \h </w:instrText>
        </w:r>
        <w:r w:rsidR="0039736E">
          <w:rPr>
            <w:noProof/>
            <w:webHidden/>
          </w:rPr>
        </w:r>
        <w:r w:rsidR="0039736E">
          <w:rPr>
            <w:noProof/>
            <w:webHidden/>
          </w:rPr>
          <w:fldChar w:fldCharType="separate"/>
        </w:r>
        <w:r>
          <w:rPr>
            <w:noProof/>
            <w:webHidden/>
          </w:rPr>
          <w:t>94</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65" w:history="1">
        <w:r w:rsidR="0039736E" w:rsidRPr="005B4A0F">
          <w:rPr>
            <w:rStyle w:val="af6"/>
            <w:noProof/>
          </w:rPr>
          <w:t>2.4.8.7</w:t>
        </w:r>
        <w:r w:rsidR="0039736E">
          <w:rPr>
            <w:noProof/>
            <w:kern w:val="2"/>
            <w:sz w:val="21"/>
          </w:rPr>
          <w:tab/>
        </w:r>
        <w:r w:rsidR="0039736E" w:rsidRPr="005B4A0F">
          <w:rPr>
            <w:rStyle w:val="af6"/>
            <w:noProof/>
          </w:rPr>
          <w:t>Sharpsign B</w:t>
        </w:r>
        <w:r w:rsidR="0039736E">
          <w:rPr>
            <w:noProof/>
            <w:webHidden/>
          </w:rPr>
          <w:tab/>
        </w:r>
        <w:r w:rsidR="0039736E">
          <w:rPr>
            <w:noProof/>
            <w:webHidden/>
          </w:rPr>
          <w:fldChar w:fldCharType="begin"/>
        </w:r>
        <w:r w:rsidR="0039736E">
          <w:rPr>
            <w:noProof/>
            <w:webHidden/>
          </w:rPr>
          <w:instrText xml:space="preserve"> PAGEREF _Toc392422465 \h </w:instrText>
        </w:r>
        <w:r w:rsidR="0039736E">
          <w:rPr>
            <w:noProof/>
            <w:webHidden/>
          </w:rPr>
        </w:r>
        <w:r w:rsidR="0039736E">
          <w:rPr>
            <w:noProof/>
            <w:webHidden/>
          </w:rPr>
          <w:fldChar w:fldCharType="separate"/>
        </w:r>
        <w:r>
          <w:rPr>
            <w:noProof/>
            <w:webHidden/>
          </w:rPr>
          <w:t>94</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66" w:history="1">
        <w:r w:rsidR="0039736E" w:rsidRPr="005B4A0F">
          <w:rPr>
            <w:rStyle w:val="af6"/>
            <w:noProof/>
          </w:rPr>
          <w:t>2.4.8.8</w:t>
        </w:r>
        <w:r w:rsidR="0039736E">
          <w:rPr>
            <w:noProof/>
            <w:kern w:val="2"/>
            <w:sz w:val="21"/>
          </w:rPr>
          <w:tab/>
        </w:r>
        <w:r w:rsidR="0039736E" w:rsidRPr="005B4A0F">
          <w:rPr>
            <w:rStyle w:val="af6"/>
            <w:noProof/>
          </w:rPr>
          <w:t>Sharpsign O</w:t>
        </w:r>
        <w:r w:rsidR="0039736E">
          <w:rPr>
            <w:noProof/>
            <w:webHidden/>
          </w:rPr>
          <w:tab/>
        </w:r>
        <w:r w:rsidR="0039736E">
          <w:rPr>
            <w:noProof/>
            <w:webHidden/>
          </w:rPr>
          <w:fldChar w:fldCharType="begin"/>
        </w:r>
        <w:r w:rsidR="0039736E">
          <w:rPr>
            <w:noProof/>
            <w:webHidden/>
          </w:rPr>
          <w:instrText xml:space="preserve"> PAGEREF _Toc392422466 \h </w:instrText>
        </w:r>
        <w:r w:rsidR="0039736E">
          <w:rPr>
            <w:noProof/>
            <w:webHidden/>
          </w:rPr>
        </w:r>
        <w:r w:rsidR="0039736E">
          <w:rPr>
            <w:noProof/>
            <w:webHidden/>
          </w:rPr>
          <w:fldChar w:fldCharType="separate"/>
        </w:r>
        <w:r>
          <w:rPr>
            <w:noProof/>
            <w:webHidden/>
          </w:rPr>
          <w:t>94</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67" w:history="1">
        <w:r w:rsidR="0039736E" w:rsidRPr="005B4A0F">
          <w:rPr>
            <w:rStyle w:val="af6"/>
            <w:noProof/>
          </w:rPr>
          <w:t>2.4.8.9</w:t>
        </w:r>
        <w:r w:rsidR="0039736E">
          <w:rPr>
            <w:noProof/>
            <w:kern w:val="2"/>
            <w:sz w:val="21"/>
          </w:rPr>
          <w:tab/>
        </w:r>
        <w:r w:rsidR="0039736E" w:rsidRPr="005B4A0F">
          <w:rPr>
            <w:rStyle w:val="af6"/>
            <w:noProof/>
          </w:rPr>
          <w:t>Sharpsign X</w:t>
        </w:r>
        <w:r w:rsidR="0039736E">
          <w:rPr>
            <w:noProof/>
            <w:webHidden/>
          </w:rPr>
          <w:tab/>
        </w:r>
        <w:r w:rsidR="0039736E">
          <w:rPr>
            <w:noProof/>
            <w:webHidden/>
          </w:rPr>
          <w:fldChar w:fldCharType="begin"/>
        </w:r>
        <w:r w:rsidR="0039736E">
          <w:rPr>
            <w:noProof/>
            <w:webHidden/>
          </w:rPr>
          <w:instrText xml:space="preserve"> PAGEREF _Toc392422467 \h </w:instrText>
        </w:r>
        <w:r w:rsidR="0039736E">
          <w:rPr>
            <w:noProof/>
            <w:webHidden/>
          </w:rPr>
        </w:r>
        <w:r w:rsidR="0039736E">
          <w:rPr>
            <w:noProof/>
            <w:webHidden/>
          </w:rPr>
          <w:fldChar w:fldCharType="separate"/>
        </w:r>
        <w:r>
          <w:rPr>
            <w:noProof/>
            <w:webHidden/>
          </w:rPr>
          <w:t>95</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468" w:history="1">
        <w:r w:rsidR="0039736E" w:rsidRPr="005B4A0F">
          <w:rPr>
            <w:rStyle w:val="af6"/>
            <w:noProof/>
          </w:rPr>
          <w:t>2.4.8.10</w:t>
        </w:r>
        <w:r w:rsidR="0039736E">
          <w:rPr>
            <w:noProof/>
            <w:kern w:val="2"/>
            <w:sz w:val="21"/>
          </w:rPr>
          <w:tab/>
        </w:r>
        <w:r w:rsidR="0039736E" w:rsidRPr="005B4A0F">
          <w:rPr>
            <w:rStyle w:val="af6"/>
            <w:noProof/>
          </w:rPr>
          <w:t>Sharpsign R</w:t>
        </w:r>
        <w:r w:rsidR="0039736E">
          <w:rPr>
            <w:noProof/>
            <w:webHidden/>
          </w:rPr>
          <w:tab/>
        </w:r>
        <w:r w:rsidR="0039736E">
          <w:rPr>
            <w:noProof/>
            <w:webHidden/>
          </w:rPr>
          <w:fldChar w:fldCharType="begin"/>
        </w:r>
        <w:r w:rsidR="0039736E">
          <w:rPr>
            <w:noProof/>
            <w:webHidden/>
          </w:rPr>
          <w:instrText xml:space="preserve"> PAGEREF _Toc392422468 \h </w:instrText>
        </w:r>
        <w:r w:rsidR="0039736E">
          <w:rPr>
            <w:noProof/>
            <w:webHidden/>
          </w:rPr>
        </w:r>
        <w:r w:rsidR="0039736E">
          <w:rPr>
            <w:noProof/>
            <w:webHidden/>
          </w:rPr>
          <w:fldChar w:fldCharType="separate"/>
        </w:r>
        <w:r>
          <w:rPr>
            <w:noProof/>
            <w:webHidden/>
          </w:rPr>
          <w:t>95</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469" w:history="1">
        <w:r w:rsidR="0039736E" w:rsidRPr="005B4A0F">
          <w:rPr>
            <w:rStyle w:val="af6"/>
            <w:noProof/>
          </w:rPr>
          <w:t>2.4.8.11</w:t>
        </w:r>
        <w:r w:rsidR="0039736E">
          <w:rPr>
            <w:noProof/>
            <w:kern w:val="2"/>
            <w:sz w:val="21"/>
          </w:rPr>
          <w:tab/>
        </w:r>
        <w:r w:rsidR="0039736E" w:rsidRPr="005B4A0F">
          <w:rPr>
            <w:rStyle w:val="af6"/>
            <w:noProof/>
          </w:rPr>
          <w:t>Sharpsign C</w:t>
        </w:r>
        <w:r w:rsidR="0039736E">
          <w:rPr>
            <w:noProof/>
            <w:webHidden/>
          </w:rPr>
          <w:tab/>
        </w:r>
        <w:r w:rsidR="0039736E">
          <w:rPr>
            <w:noProof/>
            <w:webHidden/>
          </w:rPr>
          <w:fldChar w:fldCharType="begin"/>
        </w:r>
        <w:r w:rsidR="0039736E">
          <w:rPr>
            <w:noProof/>
            <w:webHidden/>
          </w:rPr>
          <w:instrText xml:space="preserve"> PAGEREF _Toc392422469 \h </w:instrText>
        </w:r>
        <w:r w:rsidR="0039736E">
          <w:rPr>
            <w:noProof/>
            <w:webHidden/>
          </w:rPr>
        </w:r>
        <w:r w:rsidR="0039736E">
          <w:rPr>
            <w:noProof/>
            <w:webHidden/>
          </w:rPr>
          <w:fldChar w:fldCharType="separate"/>
        </w:r>
        <w:r>
          <w:rPr>
            <w:noProof/>
            <w:webHidden/>
          </w:rPr>
          <w:t>96</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470" w:history="1">
        <w:r w:rsidR="0039736E" w:rsidRPr="005B4A0F">
          <w:rPr>
            <w:rStyle w:val="af6"/>
            <w:noProof/>
          </w:rPr>
          <w:t>2.4.8.12</w:t>
        </w:r>
        <w:r w:rsidR="0039736E">
          <w:rPr>
            <w:noProof/>
            <w:kern w:val="2"/>
            <w:sz w:val="21"/>
          </w:rPr>
          <w:tab/>
        </w:r>
        <w:r w:rsidR="0039736E" w:rsidRPr="005B4A0F">
          <w:rPr>
            <w:rStyle w:val="af6"/>
            <w:noProof/>
          </w:rPr>
          <w:t>Sharpsign A</w:t>
        </w:r>
        <w:r w:rsidR="0039736E">
          <w:rPr>
            <w:noProof/>
            <w:webHidden/>
          </w:rPr>
          <w:tab/>
        </w:r>
        <w:r w:rsidR="0039736E">
          <w:rPr>
            <w:noProof/>
            <w:webHidden/>
          </w:rPr>
          <w:fldChar w:fldCharType="begin"/>
        </w:r>
        <w:r w:rsidR="0039736E">
          <w:rPr>
            <w:noProof/>
            <w:webHidden/>
          </w:rPr>
          <w:instrText xml:space="preserve"> PAGEREF _Toc392422470 \h </w:instrText>
        </w:r>
        <w:r w:rsidR="0039736E">
          <w:rPr>
            <w:noProof/>
            <w:webHidden/>
          </w:rPr>
        </w:r>
        <w:r w:rsidR="0039736E">
          <w:rPr>
            <w:noProof/>
            <w:webHidden/>
          </w:rPr>
          <w:fldChar w:fldCharType="separate"/>
        </w:r>
        <w:r>
          <w:rPr>
            <w:noProof/>
            <w:webHidden/>
          </w:rPr>
          <w:t>96</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471" w:history="1">
        <w:r w:rsidR="0039736E" w:rsidRPr="005B4A0F">
          <w:rPr>
            <w:rStyle w:val="af6"/>
            <w:noProof/>
          </w:rPr>
          <w:t>2.4.8.13</w:t>
        </w:r>
        <w:r w:rsidR="0039736E">
          <w:rPr>
            <w:noProof/>
            <w:kern w:val="2"/>
            <w:sz w:val="21"/>
          </w:rPr>
          <w:tab/>
        </w:r>
        <w:r w:rsidR="0039736E" w:rsidRPr="005B4A0F">
          <w:rPr>
            <w:rStyle w:val="af6"/>
            <w:noProof/>
          </w:rPr>
          <w:t>Sharpsign S</w:t>
        </w:r>
        <w:r w:rsidR="0039736E">
          <w:rPr>
            <w:noProof/>
            <w:webHidden/>
          </w:rPr>
          <w:tab/>
        </w:r>
        <w:r w:rsidR="0039736E">
          <w:rPr>
            <w:noProof/>
            <w:webHidden/>
          </w:rPr>
          <w:fldChar w:fldCharType="begin"/>
        </w:r>
        <w:r w:rsidR="0039736E">
          <w:rPr>
            <w:noProof/>
            <w:webHidden/>
          </w:rPr>
          <w:instrText xml:space="preserve"> PAGEREF _Toc392422471 \h </w:instrText>
        </w:r>
        <w:r w:rsidR="0039736E">
          <w:rPr>
            <w:noProof/>
            <w:webHidden/>
          </w:rPr>
        </w:r>
        <w:r w:rsidR="0039736E">
          <w:rPr>
            <w:noProof/>
            <w:webHidden/>
          </w:rPr>
          <w:fldChar w:fldCharType="separate"/>
        </w:r>
        <w:r>
          <w:rPr>
            <w:noProof/>
            <w:webHidden/>
          </w:rPr>
          <w:t>97</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472" w:history="1">
        <w:r w:rsidR="0039736E" w:rsidRPr="005B4A0F">
          <w:rPr>
            <w:rStyle w:val="af6"/>
            <w:noProof/>
          </w:rPr>
          <w:t>2.4.8.14</w:t>
        </w:r>
        <w:r w:rsidR="0039736E">
          <w:rPr>
            <w:noProof/>
            <w:kern w:val="2"/>
            <w:sz w:val="21"/>
          </w:rPr>
          <w:tab/>
        </w:r>
        <w:r w:rsidR="0039736E" w:rsidRPr="005B4A0F">
          <w:rPr>
            <w:rStyle w:val="af6"/>
            <w:noProof/>
          </w:rPr>
          <w:t>Sharpsign P</w:t>
        </w:r>
        <w:r w:rsidR="0039736E">
          <w:rPr>
            <w:noProof/>
            <w:webHidden/>
          </w:rPr>
          <w:tab/>
        </w:r>
        <w:r w:rsidR="0039736E">
          <w:rPr>
            <w:noProof/>
            <w:webHidden/>
          </w:rPr>
          <w:fldChar w:fldCharType="begin"/>
        </w:r>
        <w:r w:rsidR="0039736E">
          <w:rPr>
            <w:noProof/>
            <w:webHidden/>
          </w:rPr>
          <w:instrText xml:space="preserve"> PAGEREF _Toc392422472 \h </w:instrText>
        </w:r>
        <w:r w:rsidR="0039736E">
          <w:rPr>
            <w:noProof/>
            <w:webHidden/>
          </w:rPr>
        </w:r>
        <w:r w:rsidR="0039736E">
          <w:rPr>
            <w:noProof/>
            <w:webHidden/>
          </w:rPr>
          <w:fldChar w:fldCharType="separate"/>
        </w:r>
        <w:r>
          <w:rPr>
            <w:noProof/>
            <w:webHidden/>
          </w:rPr>
          <w:t>97</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473" w:history="1">
        <w:r w:rsidR="0039736E" w:rsidRPr="005B4A0F">
          <w:rPr>
            <w:rStyle w:val="af6"/>
            <w:noProof/>
          </w:rPr>
          <w:t>2.4.8.15</w:t>
        </w:r>
        <w:r w:rsidR="0039736E">
          <w:rPr>
            <w:noProof/>
            <w:kern w:val="2"/>
            <w:sz w:val="21"/>
          </w:rPr>
          <w:tab/>
        </w:r>
        <w:r w:rsidR="0039736E" w:rsidRPr="005B4A0F">
          <w:rPr>
            <w:rStyle w:val="af6"/>
            <w:noProof/>
          </w:rPr>
          <w:t>Sharpsign Equal-Sign</w:t>
        </w:r>
        <w:r w:rsidR="0039736E">
          <w:rPr>
            <w:noProof/>
            <w:webHidden/>
          </w:rPr>
          <w:tab/>
        </w:r>
        <w:r w:rsidR="0039736E">
          <w:rPr>
            <w:noProof/>
            <w:webHidden/>
          </w:rPr>
          <w:fldChar w:fldCharType="begin"/>
        </w:r>
        <w:r w:rsidR="0039736E">
          <w:rPr>
            <w:noProof/>
            <w:webHidden/>
          </w:rPr>
          <w:instrText xml:space="preserve"> PAGEREF _Toc392422473 \h </w:instrText>
        </w:r>
        <w:r w:rsidR="0039736E">
          <w:rPr>
            <w:noProof/>
            <w:webHidden/>
          </w:rPr>
        </w:r>
        <w:r w:rsidR="0039736E">
          <w:rPr>
            <w:noProof/>
            <w:webHidden/>
          </w:rPr>
          <w:fldChar w:fldCharType="separate"/>
        </w:r>
        <w:r>
          <w:rPr>
            <w:noProof/>
            <w:webHidden/>
          </w:rPr>
          <w:t>98</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474" w:history="1">
        <w:r w:rsidR="0039736E" w:rsidRPr="005B4A0F">
          <w:rPr>
            <w:rStyle w:val="af6"/>
            <w:noProof/>
          </w:rPr>
          <w:t>2.4.8.16</w:t>
        </w:r>
        <w:r w:rsidR="0039736E">
          <w:rPr>
            <w:noProof/>
            <w:kern w:val="2"/>
            <w:sz w:val="21"/>
          </w:rPr>
          <w:tab/>
        </w:r>
        <w:r w:rsidR="0039736E" w:rsidRPr="005B4A0F">
          <w:rPr>
            <w:rStyle w:val="af6"/>
            <w:noProof/>
          </w:rPr>
          <w:t>Sharpsign Sharpsign</w:t>
        </w:r>
        <w:r w:rsidR="0039736E">
          <w:rPr>
            <w:noProof/>
            <w:webHidden/>
          </w:rPr>
          <w:tab/>
        </w:r>
        <w:r w:rsidR="0039736E">
          <w:rPr>
            <w:noProof/>
            <w:webHidden/>
          </w:rPr>
          <w:fldChar w:fldCharType="begin"/>
        </w:r>
        <w:r w:rsidR="0039736E">
          <w:rPr>
            <w:noProof/>
            <w:webHidden/>
          </w:rPr>
          <w:instrText xml:space="preserve"> PAGEREF _Toc392422474 \h </w:instrText>
        </w:r>
        <w:r w:rsidR="0039736E">
          <w:rPr>
            <w:noProof/>
            <w:webHidden/>
          </w:rPr>
        </w:r>
        <w:r w:rsidR="0039736E">
          <w:rPr>
            <w:noProof/>
            <w:webHidden/>
          </w:rPr>
          <w:fldChar w:fldCharType="separate"/>
        </w:r>
        <w:r>
          <w:rPr>
            <w:noProof/>
            <w:webHidden/>
          </w:rPr>
          <w:t>98</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475" w:history="1">
        <w:r w:rsidR="0039736E" w:rsidRPr="005B4A0F">
          <w:rPr>
            <w:rStyle w:val="af6"/>
            <w:noProof/>
          </w:rPr>
          <w:t>2.4.8.17</w:t>
        </w:r>
        <w:r w:rsidR="0039736E">
          <w:rPr>
            <w:noProof/>
            <w:kern w:val="2"/>
            <w:sz w:val="21"/>
          </w:rPr>
          <w:tab/>
        </w:r>
        <w:r w:rsidR="0039736E" w:rsidRPr="005B4A0F">
          <w:rPr>
            <w:rStyle w:val="af6"/>
            <w:noProof/>
          </w:rPr>
          <w:t>Sharpsign Plus</w:t>
        </w:r>
        <w:r w:rsidR="0039736E">
          <w:rPr>
            <w:noProof/>
            <w:webHidden/>
          </w:rPr>
          <w:tab/>
        </w:r>
        <w:r w:rsidR="0039736E">
          <w:rPr>
            <w:noProof/>
            <w:webHidden/>
          </w:rPr>
          <w:fldChar w:fldCharType="begin"/>
        </w:r>
        <w:r w:rsidR="0039736E">
          <w:rPr>
            <w:noProof/>
            <w:webHidden/>
          </w:rPr>
          <w:instrText xml:space="preserve"> PAGEREF _Toc392422475 \h </w:instrText>
        </w:r>
        <w:r w:rsidR="0039736E">
          <w:rPr>
            <w:noProof/>
            <w:webHidden/>
          </w:rPr>
        </w:r>
        <w:r w:rsidR="0039736E">
          <w:rPr>
            <w:noProof/>
            <w:webHidden/>
          </w:rPr>
          <w:fldChar w:fldCharType="separate"/>
        </w:r>
        <w:r>
          <w:rPr>
            <w:noProof/>
            <w:webHidden/>
          </w:rPr>
          <w:t>98</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476" w:history="1">
        <w:r w:rsidR="0039736E" w:rsidRPr="005B4A0F">
          <w:rPr>
            <w:rStyle w:val="af6"/>
            <w:noProof/>
          </w:rPr>
          <w:t>2.4.8.18</w:t>
        </w:r>
        <w:r w:rsidR="0039736E">
          <w:rPr>
            <w:noProof/>
            <w:kern w:val="2"/>
            <w:sz w:val="21"/>
          </w:rPr>
          <w:tab/>
        </w:r>
        <w:r w:rsidR="0039736E" w:rsidRPr="005B4A0F">
          <w:rPr>
            <w:rStyle w:val="af6"/>
            <w:noProof/>
          </w:rPr>
          <w:t>Sharpsign Minus</w:t>
        </w:r>
        <w:r w:rsidR="0039736E">
          <w:rPr>
            <w:noProof/>
            <w:webHidden/>
          </w:rPr>
          <w:tab/>
        </w:r>
        <w:r w:rsidR="0039736E">
          <w:rPr>
            <w:noProof/>
            <w:webHidden/>
          </w:rPr>
          <w:fldChar w:fldCharType="begin"/>
        </w:r>
        <w:r w:rsidR="0039736E">
          <w:rPr>
            <w:noProof/>
            <w:webHidden/>
          </w:rPr>
          <w:instrText xml:space="preserve"> PAGEREF _Toc392422476 \h </w:instrText>
        </w:r>
        <w:r w:rsidR="0039736E">
          <w:rPr>
            <w:noProof/>
            <w:webHidden/>
          </w:rPr>
        </w:r>
        <w:r w:rsidR="0039736E">
          <w:rPr>
            <w:noProof/>
            <w:webHidden/>
          </w:rPr>
          <w:fldChar w:fldCharType="separate"/>
        </w:r>
        <w:r>
          <w:rPr>
            <w:noProof/>
            <w:webHidden/>
          </w:rPr>
          <w:t>99</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477" w:history="1">
        <w:r w:rsidR="0039736E" w:rsidRPr="005B4A0F">
          <w:rPr>
            <w:rStyle w:val="af6"/>
            <w:noProof/>
          </w:rPr>
          <w:t>2.4.8.19</w:t>
        </w:r>
        <w:r w:rsidR="0039736E">
          <w:rPr>
            <w:noProof/>
            <w:kern w:val="2"/>
            <w:sz w:val="21"/>
          </w:rPr>
          <w:tab/>
        </w:r>
        <w:r w:rsidR="0039736E" w:rsidRPr="005B4A0F">
          <w:rPr>
            <w:rStyle w:val="af6"/>
            <w:noProof/>
          </w:rPr>
          <w:t>Sharpsign Vertical-Bar</w:t>
        </w:r>
        <w:r w:rsidR="0039736E">
          <w:rPr>
            <w:noProof/>
            <w:webHidden/>
          </w:rPr>
          <w:tab/>
        </w:r>
        <w:r w:rsidR="0039736E">
          <w:rPr>
            <w:noProof/>
            <w:webHidden/>
          </w:rPr>
          <w:fldChar w:fldCharType="begin"/>
        </w:r>
        <w:r w:rsidR="0039736E">
          <w:rPr>
            <w:noProof/>
            <w:webHidden/>
          </w:rPr>
          <w:instrText xml:space="preserve"> PAGEREF _Toc392422477 \h </w:instrText>
        </w:r>
        <w:r w:rsidR="0039736E">
          <w:rPr>
            <w:noProof/>
            <w:webHidden/>
          </w:rPr>
        </w:r>
        <w:r w:rsidR="0039736E">
          <w:rPr>
            <w:noProof/>
            <w:webHidden/>
          </w:rPr>
          <w:fldChar w:fldCharType="separate"/>
        </w:r>
        <w:r>
          <w:rPr>
            <w:noProof/>
            <w:webHidden/>
          </w:rPr>
          <w:t>99</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478" w:history="1">
        <w:r w:rsidR="0039736E" w:rsidRPr="005B4A0F">
          <w:rPr>
            <w:rStyle w:val="af6"/>
            <w:noProof/>
          </w:rPr>
          <w:t>2.4.8.19.1</w:t>
        </w:r>
        <w:r w:rsidR="0039736E">
          <w:rPr>
            <w:noProof/>
            <w:kern w:val="2"/>
            <w:sz w:val="21"/>
          </w:rPr>
          <w:tab/>
        </w:r>
        <w:r w:rsidR="0039736E" w:rsidRPr="005B4A0F">
          <w:rPr>
            <w:rStyle w:val="af6"/>
            <w:noProof/>
          </w:rPr>
          <w:t>Examples of Sharpsign Vertical-Bar</w:t>
        </w:r>
        <w:r w:rsidR="0039736E">
          <w:rPr>
            <w:noProof/>
            <w:webHidden/>
          </w:rPr>
          <w:tab/>
        </w:r>
        <w:r w:rsidR="0039736E">
          <w:rPr>
            <w:noProof/>
            <w:webHidden/>
          </w:rPr>
          <w:fldChar w:fldCharType="begin"/>
        </w:r>
        <w:r w:rsidR="0039736E">
          <w:rPr>
            <w:noProof/>
            <w:webHidden/>
          </w:rPr>
          <w:instrText xml:space="preserve"> PAGEREF _Toc392422478 \h </w:instrText>
        </w:r>
        <w:r w:rsidR="0039736E">
          <w:rPr>
            <w:noProof/>
            <w:webHidden/>
          </w:rPr>
        </w:r>
        <w:r w:rsidR="0039736E">
          <w:rPr>
            <w:noProof/>
            <w:webHidden/>
          </w:rPr>
          <w:fldChar w:fldCharType="separate"/>
        </w:r>
        <w:r>
          <w:rPr>
            <w:noProof/>
            <w:webHidden/>
          </w:rPr>
          <w:t>99</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479" w:history="1">
        <w:r w:rsidR="0039736E" w:rsidRPr="005B4A0F">
          <w:rPr>
            <w:rStyle w:val="af6"/>
            <w:noProof/>
          </w:rPr>
          <w:t>2.4.8.19.2</w:t>
        </w:r>
        <w:r w:rsidR="0039736E">
          <w:rPr>
            <w:noProof/>
            <w:kern w:val="2"/>
            <w:sz w:val="21"/>
          </w:rPr>
          <w:tab/>
        </w:r>
        <w:r w:rsidR="0039736E" w:rsidRPr="005B4A0F">
          <w:rPr>
            <w:rStyle w:val="af6"/>
            <w:noProof/>
          </w:rPr>
          <w:t>Notes about Style for Sharpsign Vertical-Bar</w:t>
        </w:r>
        <w:r w:rsidR="0039736E">
          <w:rPr>
            <w:noProof/>
            <w:webHidden/>
          </w:rPr>
          <w:tab/>
        </w:r>
        <w:r w:rsidR="0039736E">
          <w:rPr>
            <w:noProof/>
            <w:webHidden/>
          </w:rPr>
          <w:fldChar w:fldCharType="begin"/>
        </w:r>
        <w:r w:rsidR="0039736E">
          <w:rPr>
            <w:noProof/>
            <w:webHidden/>
          </w:rPr>
          <w:instrText xml:space="preserve"> PAGEREF _Toc392422479 \h </w:instrText>
        </w:r>
        <w:r w:rsidR="0039736E">
          <w:rPr>
            <w:noProof/>
            <w:webHidden/>
          </w:rPr>
        </w:r>
        <w:r w:rsidR="0039736E">
          <w:rPr>
            <w:noProof/>
            <w:webHidden/>
          </w:rPr>
          <w:fldChar w:fldCharType="separate"/>
        </w:r>
        <w:r>
          <w:rPr>
            <w:noProof/>
            <w:webHidden/>
          </w:rPr>
          <w:t>101</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480" w:history="1">
        <w:r w:rsidR="0039736E" w:rsidRPr="005B4A0F">
          <w:rPr>
            <w:rStyle w:val="af6"/>
            <w:noProof/>
          </w:rPr>
          <w:t>2.4.8.20</w:t>
        </w:r>
        <w:r w:rsidR="0039736E">
          <w:rPr>
            <w:noProof/>
            <w:kern w:val="2"/>
            <w:sz w:val="21"/>
          </w:rPr>
          <w:tab/>
        </w:r>
        <w:r w:rsidR="0039736E" w:rsidRPr="005B4A0F">
          <w:rPr>
            <w:rStyle w:val="af6"/>
            <w:noProof/>
          </w:rPr>
          <w:t>Sharpsign Less-Than-Sign</w:t>
        </w:r>
        <w:r w:rsidR="0039736E">
          <w:rPr>
            <w:noProof/>
            <w:webHidden/>
          </w:rPr>
          <w:tab/>
        </w:r>
        <w:r w:rsidR="0039736E">
          <w:rPr>
            <w:noProof/>
            <w:webHidden/>
          </w:rPr>
          <w:fldChar w:fldCharType="begin"/>
        </w:r>
        <w:r w:rsidR="0039736E">
          <w:rPr>
            <w:noProof/>
            <w:webHidden/>
          </w:rPr>
          <w:instrText xml:space="preserve"> PAGEREF _Toc392422480 \h </w:instrText>
        </w:r>
        <w:r w:rsidR="0039736E">
          <w:rPr>
            <w:noProof/>
            <w:webHidden/>
          </w:rPr>
        </w:r>
        <w:r w:rsidR="0039736E">
          <w:rPr>
            <w:noProof/>
            <w:webHidden/>
          </w:rPr>
          <w:fldChar w:fldCharType="separate"/>
        </w:r>
        <w:r>
          <w:rPr>
            <w:noProof/>
            <w:webHidden/>
          </w:rPr>
          <w:t>102</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481" w:history="1">
        <w:r w:rsidR="0039736E" w:rsidRPr="005B4A0F">
          <w:rPr>
            <w:rStyle w:val="af6"/>
            <w:noProof/>
          </w:rPr>
          <w:t>2.4.8.21</w:t>
        </w:r>
        <w:r w:rsidR="0039736E">
          <w:rPr>
            <w:noProof/>
            <w:kern w:val="2"/>
            <w:sz w:val="21"/>
          </w:rPr>
          <w:tab/>
        </w:r>
        <w:r w:rsidR="0039736E" w:rsidRPr="005B4A0F">
          <w:rPr>
            <w:rStyle w:val="af6"/>
            <w:noProof/>
          </w:rPr>
          <w:t>Sharpsign Whitespace</w:t>
        </w:r>
        <w:r w:rsidR="0039736E">
          <w:rPr>
            <w:noProof/>
            <w:webHidden/>
          </w:rPr>
          <w:tab/>
        </w:r>
        <w:r w:rsidR="0039736E">
          <w:rPr>
            <w:noProof/>
            <w:webHidden/>
          </w:rPr>
          <w:fldChar w:fldCharType="begin"/>
        </w:r>
        <w:r w:rsidR="0039736E">
          <w:rPr>
            <w:noProof/>
            <w:webHidden/>
          </w:rPr>
          <w:instrText xml:space="preserve"> PAGEREF _Toc392422481 \h </w:instrText>
        </w:r>
        <w:r w:rsidR="0039736E">
          <w:rPr>
            <w:noProof/>
            <w:webHidden/>
          </w:rPr>
        </w:r>
        <w:r w:rsidR="0039736E">
          <w:rPr>
            <w:noProof/>
            <w:webHidden/>
          </w:rPr>
          <w:fldChar w:fldCharType="separate"/>
        </w:r>
        <w:r>
          <w:rPr>
            <w:noProof/>
            <w:webHidden/>
          </w:rPr>
          <w:t>102</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482" w:history="1">
        <w:r w:rsidR="0039736E" w:rsidRPr="005B4A0F">
          <w:rPr>
            <w:rStyle w:val="af6"/>
            <w:noProof/>
          </w:rPr>
          <w:t>2.4.8.22</w:t>
        </w:r>
        <w:r w:rsidR="0039736E">
          <w:rPr>
            <w:noProof/>
            <w:kern w:val="2"/>
            <w:sz w:val="21"/>
          </w:rPr>
          <w:tab/>
        </w:r>
        <w:r w:rsidR="0039736E" w:rsidRPr="005B4A0F">
          <w:rPr>
            <w:rStyle w:val="af6"/>
            <w:noProof/>
          </w:rPr>
          <w:t>Sharpsign Right-Parentheses</w:t>
        </w:r>
        <w:r w:rsidR="0039736E">
          <w:rPr>
            <w:noProof/>
            <w:webHidden/>
          </w:rPr>
          <w:tab/>
        </w:r>
        <w:r w:rsidR="0039736E">
          <w:rPr>
            <w:noProof/>
            <w:webHidden/>
          </w:rPr>
          <w:fldChar w:fldCharType="begin"/>
        </w:r>
        <w:r w:rsidR="0039736E">
          <w:rPr>
            <w:noProof/>
            <w:webHidden/>
          </w:rPr>
          <w:instrText xml:space="preserve"> PAGEREF _Toc392422482 \h </w:instrText>
        </w:r>
        <w:r w:rsidR="0039736E">
          <w:rPr>
            <w:noProof/>
            <w:webHidden/>
          </w:rPr>
        </w:r>
        <w:r w:rsidR="0039736E">
          <w:rPr>
            <w:noProof/>
            <w:webHidden/>
          </w:rPr>
          <w:fldChar w:fldCharType="separate"/>
        </w:r>
        <w:r>
          <w:rPr>
            <w:noProof/>
            <w:webHidden/>
          </w:rPr>
          <w:t>102</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483" w:history="1">
        <w:r w:rsidR="0039736E" w:rsidRPr="005B4A0F">
          <w:rPr>
            <w:rStyle w:val="af6"/>
            <w:noProof/>
          </w:rPr>
          <w:t>2.4.9</w:t>
        </w:r>
        <w:r w:rsidR="0039736E">
          <w:rPr>
            <w:smallCaps w:val="0"/>
            <w:noProof/>
            <w:kern w:val="2"/>
            <w:sz w:val="21"/>
          </w:rPr>
          <w:tab/>
        </w:r>
        <w:r w:rsidR="0039736E" w:rsidRPr="005B4A0F">
          <w:rPr>
            <w:rStyle w:val="af6"/>
            <w:noProof/>
          </w:rPr>
          <w:t>Re-Reading Abbreviated Expressions</w:t>
        </w:r>
        <w:r w:rsidR="0039736E">
          <w:rPr>
            <w:noProof/>
            <w:webHidden/>
          </w:rPr>
          <w:tab/>
        </w:r>
        <w:r w:rsidR="0039736E">
          <w:rPr>
            <w:noProof/>
            <w:webHidden/>
          </w:rPr>
          <w:fldChar w:fldCharType="begin"/>
        </w:r>
        <w:r w:rsidR="0039736E">
          <w:rPr>
            <w:noProof/>
            <w:webHidden/>
          </w:rPr>
          <w:instrText xml:space="preserve"> PAGEREF _Toc392422483 \h </w:instrText>
        </w:r>
        <w:r w:rsidR="0039736E">
          <w:rPr>
            <w:noProof/>
            <w:webHidden/>
          </w:rPr>
        </w:r>
        <w:r w:rsidR="0039736E">
          <w:rPr>
            <w:noProof/>
            <w:webHidden/>
          </w:rPr>
          <w:fldChar w:fldCharType="separate"/>
        </w:r>
        <w:r>
          <w:rPr>
            <w:noProof/>
            <w:webHidden/>
          </w:rPr>
          <w:t>102</w:t>
        </w:r>
        <w:r w:rsidR="0039736E">
          <w:rPr>
            <w:noProof/>
            <w:webHidden/>
          </w:rPr>
          <w:fldChar w:fldCharType="end"/>
        </w:r>
      </w:hyperlink>
    </w:p>
    <w:p w:rsidR="0039736E" w:rsidRDefault="00744288">
      <w:pPr>
        <w:pStyle w:val="11"/>
        <w:tabs>
          <w:tab w:val="left" w:pos="322"/>
          <w:tab w:val="right" w:leader="middleDot" w:pos="8296"/>
        </w:tabs>
        <w:rPr>
          <w:b w:val="0"/>
          <w:bCs w:val="0"/>
          <w:caps w:val="0"/>
          <w:noProof/>
          <w:kern w:val="2"/>
          <w:sz w:val="21"/>
          <w:u w:val="none"/>
        </w:rPr>
      </w:pPr>
      <w:hyperlink w:anchor="_Toc392422484" w:history="1">
        <w:r w:rsidR="0039736E" w:rsidRPr="005B4A0F">
          <w:rPr>
            <w:rStyle w:val="af6"/>
            <w:noProof/>
          </w:rPr>
          <w:t>3</w:t>
        </w:r>
        <w:r w:rsidR="0039736E">
          <w:rPr>
            <w:b w:val="0"/>
            <w:bCs w:val="0"/>
            <w:caps w:val="0"/>
            <w:noProof/>
            <w:kern w:val="2"/>
            <w:sz w:val="21"/>
            <w:u w:val="none"/>
          </w:rPr>
          <w:tab/>
        </w:r>
        <w:r w:rsidR="0039736E" w:rsidRPr="005B4A0F">
          <w:rPr>
            <w:rStyle w:val="af6"/>
            <w:noProof/>
          </w:rPr>
          <w:t>Evaluation and Compilation(Uproofread)</w:t>
        </w:r>
        <w:r w:rsidR="0039736E">
          <w:rPr>
            <w:noProof/>
            <w:webHidden/>
          </w:rPr>
          <w:tab/>
        </w:r>
        <w:r w:rsidR="0039736E">
          <w:rPr>
            <w:noProof/>
            <w:webHidden/>
          </w:rPr>
          <w:fldChar w:fldCharType="begin"/>
        </w:r>
        <w:r w:rsidR="0039736E">
          <w:rPr>
            <w:noProof/>
            <w:webHidden/>
          </w:rPr>
          <w:instrText xml:space="preserve"> PAGEREF _Toc392422484 \h </w:instrText>
        </w:r>
        <w:r w:rsidR="0039736E">
          <w:rPr>
            <w:noProof/>
            <w:webHidden/>
          </w:rPr>
        </w:r>
        <w:r w:rsidR="0039736E">
          <w:rPr>
            <w:noProof/>
            <w:webHidden/>
          </w:rPr>
          <w:fldChar w:fldCharType="separate"/>
        </w:r>
        <w:r>
          <w:rPr>
            <w:noProof/>
            <w:webHidden/>
          </w:rPr>
          <w:t>103</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485" w:history="1">
        <w:r w:rsidR="0039736E" w:rsidRPr="005B4A0F">
          <w:rPr>
            <w:rStyle w:val="af6"/>
            <w:noProof/>
          </w:rPr>
          <w:t>3.1</w:t>
        </w:r>
        <w:r w:rsidR="0039736E">
          <w:rPr>
            <w:b w:val="0"/>
            <w:bCs w:val="0"/>
            <w:smallCaps w:val="0"/>
            <w:noProof/>
            <w:kern w:val="2"/>
            <w:sz w:val="21"/>
          </w:rPr>
          <w:tab/>
        </w:r>
        <w:r w:rsidR="0039736E" w:rsidRPr="005B4A0F">
          <w:rPr>
            <w:rStyle w:val="af6"/>
            <w:noProof/>
          </w:rPr>
          <w:t>Evaluation</w:t>
        </w:r>
        <w:r w:rsidR="0039736E">
          <w:rPr>
            <w:noProof/>
            <w:webHidden/>
          </w:rPr>
          <w:tab/>
        </w:r>
        <w:r w:rsidR="0039736E">
          <w:rPr>
            <w:noProof/>
            <w:webHidden/>
          </w:rPr>
          <w:fldChar w:fldCharType="begin"/>
        </w:r>
        <w:r w:rsidR="0039736E">
          <w:rPr>
            <w:noProof/>
            <w:webHidden/>
          </w:rPr>
          <w:instrText xml:space="preserve"> PAGEREF _Toc392422485 \h </w:instrText>
        </w:r>
        <w:r w:rsidR="0039736E">
          <w:rPr>
            <w:noProof/>
            <w:webHidden/>
          </w:rPr>
        </w:r>
        <w:r w:rsidR="0039736E">
          <w:rPr>
            <w:noProof/>
            <w:webHidden/>
          </w:rPr>
          <w:fldChar w:fldCharType="separate"/>
        </w:r>
        <w:r>
          <w:rPr>
            <w:noProof/>
            <w:webHidden/>
          </w:rPr>
          <w:t>104</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486" w:history="1">
        <w:r w:rsidR="0039736E" w:rsidRPr="005B4A0F">
          <w:rPr>
            <w:rStyle w:val="af6"/>
            <w:noProof/>
          </w:rPr>
          <w:t>3.1.1</w:t>
        </w:r>
        <w:r w:rsidR="0039736E">
          <w:rPr>
            <w:smallCaps w:val="0"/>
            <w:noProof/>
            <w:kern w:val="2"/>
            <w:sz w:val="21"/>
          </w:rPr>
          <w:tab/>
        </w:r>
        <w:r w:rsidR="0039736E" w:rsidRPr="005B4A0F">
          <w:rPr>
            <w:rStyle w:val="af6"/>
            <w:noProof/>
          </w:rPr>
          <w:t>Introduction to Environments</w:t>
        </w:r>
        <w:r w:rsidR="0039736E">
          <w:rPr>
            <w:noProof/>
            <w:webHidden/>
          </w:rPr>
          <w:tab/>
        </w:r>
        <w:r w:rsidR="0039736E">
          <w:rPr>
            <w:noProof/>
            <w:webHidden/>
          </w:rPr>
          <w:fldChar w:fldCharType="begin"/>
        </w:r>
        <w:r w:rsidR="0039736E">
          <w:rPr>
            <w:noProof/>
            <w:webHidden/>
          </w:rPr>
          <w:instrText xml:space="preserve"> PAGEREF _Toc392422486 \h </w:instrText>
        </w:r>
        <w:r w:rsidR="0039736E">
          <w:rPr>
            <w:noProof/>
            <w:webHidden/>
          </w:rPr>
        </w:r>
        <w:r w:rsidR="0039736E">
          <w:rPr>
            <w:noProof/>
            <w:webHidden/>
          </w:rPr>
          <w:fldChar w:fldCharType="separate"/>
        </w:r>
        <w:r>
          <w:rPr>
            <w:noProof/>
            <w:webHidden/>
          </w:rPr>
          <w:t>104</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87" w:history="1">
        <w:r w:rsidR="0039736E" w:rsidRPr="005B4A0F">
          <w:rPr>
            <w:rStyle w:val="af6"/>
            <w:noProof/>
          </w:rPr>
          <w:t>3.1.1.1</w:t>
        </w:r>
        <w:r w:rsidR="0039736E">
          <w:rPr>
            <w:noProof/>
            <w:kern w:val="2"/>
            <w:sz w:val="21"/>
          </w:rPr>
          <w:tab/>
        </w:r>
        <w:r w:rsidR="0039736E" w:rsidRPr="005B4A0F">
          <w:rPr>
            <w:rStyle w:val="af6"/>
            <w:noProof/>
          </w:rPr>
          <w:t>The Global Environment</w:t>
        </w:r>
        <w:r w:rsidR="0039736E">
          <w:rPr>
            <w:noProof/>
            <w:webHidden/>
          </w:rPr>
          <w:tab/>
        </w:r>
        <w:r w:rsidR="0039736E">
          <w:rPr>
            <w:noProof/>
            <w:webHidden/>
          </w:rPr>
          <w:fldChar w:fldCharType="begin"/>
        </w:r>
        <w:r w:rsidR="0039736E">
          <w:rPr>
            <w:noProof/>
            <w:webHidden/>
          </w:rPr>
          <w:instrText xml:space="preserve"> PAGEREF _Toc392422487 \h </w:instrText>
        </w:r>
        <w:r w:rsidR="0039736E">
          <w:rPr>
            <w:noProof/>
            <w:webHidden/>
          </w:rPr>
        </w:r>
        <w:r w:rsidR="0039736E">
          <w:rPr>
            <w:noProof/>
            <w:webHidden/>
          </w:rPr>
          <w:fldChar w:fldCharType="separate"/>
        </w:r>
        <w:r>
          <w:rPr>
            <w:noProof/>
            <w:webHidden/>
          </w:rPr>
          <w:t>104</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88" w:history="1">
        <w:r w:rsidR="0039736E" w:rsidRPr="005B4A0F">
          <w:rPr>
            <w:rStyle w:val="af6"/>
            <w:noProof/>
          </w:rPr>
          <w:t>3.1.1.2</w:t>
        </w:r>
        <w:r w:rsidR="0039736E">
          <w:rPr>
            <w:noProof/>
            <w:kern w:val="2"/>
            <w:sz w:val="21"/>
          </w:rPr>
          <w:tab/>
        </w:r>
        <w:r w:rsidR="0039736E" w:rsidRPr="005B4A0F">
          <w:rPr>
            <w:rStyle w:val="af6"/>
            <w:noProof/>
          </w:rPr>
          <w:t>Dynamic Environments</w:t>
        </w:r>
        <w:r w:rsidR="0039736E">
          <w:rPr>
            <w:noProof/>
            <w:webHidden/>
          </w:rPr>
          <w:tab/>
        </w:r>
        <w:r w:rsidR="0039736E">
          <w:rPr>
            <w:noProof/>
            <w:webHidden/>
          </w:rPr>
          <w:fldChar w:fldCharType="begin"/>
        </w:r>
        <w:r w:rsidR="0039736E">
          <w:rPr>
            <w:noProof/>
            <w:webHidden/>
          </w:rPr>
          <w:instrText xml:space="preserve"> PAGEREF _Toc392422488 \h </w:instrText>
        </w:r>
        <w:r w:rsidR="0039736E">
          <w:rPr>
            <w:noProof/>
            <w:webHidden/>
          </w:rPr>
        </w:r>
        <w:r w:rsidR="0039736E">
          <w:rPr>
            <w:noProof/>
            <w:webHidden/>
          </w:rPr>
          <w:fldChar w:fldCharType="separate"/>
        </w:r>
        <w:r>
          <w:rPr>
            <w:noProof/>
            <w:webHidden/>
          </w:rPr>
          <w:t>105</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89" w:history="1">
        <w:r w:rsidR="0039736E" w:rsidRPr="005B4A0F">
          <w:rPr>
            <w:rStyle w:val="af6"/>
            <w:noProof/>
          </w:rPr>
          <w:t>3.1.1.3</w:t>
        </w:r>
        <w:r w:rsidR="0039736E">
          <w:rPr>
            <w:noProof/>
            <w:kern w:val="2"/>
            <w:sz w:val="21"/>
          </w:rPr>
          <w:tab/>
        </w:r>
        <w:r w:rsidR="0039736E" w:rsidRPr="005B4A0F">
          <w:rPr>
            <w:rStyle w:val="af6"/>
            <w:noProof/>
          </w:rPr>
          <w:t>Lexical Environment</w:t>
        </w:r>
        <w:r w:rsidR="0039736E">
          <w:rPr>
            <w:noProof/>
            <w:webHidden/>
          </w:rPr>
          <w:tab/>
        </w:r>
        <w:r w:rsidR="0039736E">
          <w:rPr>
            <w:noProof/>
            <w:webHidden/>
          </w:rPr>
          <w:fldChar w:fldCharType="begin"/>
        </w:r>
        <w:r w:rsidR="0039736E">
          <w:rPr>
            <w:noProof/>
            <w:webHidden/>
          </w:rPr>
          <w:instrText xml:space="preserve"> PAGEREF _Toc392422489 \h </w:instrText>
        </w:r>
        <w:r w:rsidR="0039736E">
          <w:rPr>
            <w:noProof/>
            <w:webHidden/>
          </w:rPr>
        </w:r>
        <w:r w:rsidR="0039736E">
          <w:rPr>
            <w:noProof/>
            <w:webHidden/>
          </w:rPr>
          <w:fldChar w:fldCharType="separate"/>
        </w:r>
        <w:r>
          <w:rPr>
            <w:noProof/>
            <w:webHidden/>
          </w:rPr>
          <w:t>105</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490" w:history="1">
        <w:r w:rsidR="0039736E" w:rsidRPr="005B4A0F">
          <w:rPr>
            <w:rStyle w:val="af6"/>
            <w:noProof/>
          </w:rPr>
          <w:t>3.1.1.3.1</w:t>
        </w:r>
        <w:r w:rsidR="0039736E">
          <w:rPr>
            <w:noProof/>
            <w:kern w:val="2"/>
            <w:sz w:val="21"/>
          </w:rPr>
          <w:tab/>
        </w:r>
        <w:r w:rsidR="0039736E" w:rsidRPr="005B4A0F">
          <w:rPr>
            <w:rStyle w:val="af6"/>
            <w:noProof/>
          </w:rPr>
          <w:t>The Null Lexical Environment</w:t>
        </w:r>
        <w:r w:rsidR="0039736E">
          <w:rPr>
            <w:noProof/>
            <w:webHidden/>
          </w:rPr>
          <w:tab/>
        </w:r>
        <w:r w:rsidR="0039736E">
          <w:rPr>
            <w:noProof/>
            <w:webHidden/>
          </w:rPr>
          <w:fldChar w:fldCharType="begin"/>
        </w:r>
        <w:r w:rsidR="0039736E">
          <w:rPr>
            <w:noProof/>
            <w:webHidden/>
          </w:rPr>
          <w:instrText xml:space="preserve"> PAGEREF _Toc392422490 \h </w:instrText>
        </w:r>
        <w:r w:rsidR="0039736E">
          <w:rPr>
            <w:noProof/>
            <w:webHidden/>
          </w:rPr>
        </w:r>
        <w:r w:rsidR="0039736E">
          <w:rPr>
            <w:noProof/>
            <w:webHidden/>
          </w:rPr>
          <w:fldChar w:fldCharType="separate"/>
        </w:r>
        <w:r>
          <w:rPr>
            <w:noProof/>
            <w:webHidden/>
          </w:rPr>
          <w:t>106</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91" w:history="1">
        <w:r w:rsidR="0039736E" w:rsidRPr="005B4A0F">
          <w:rPr>
            <w:rStyle w:val="af6"/>
            <w:noProof/>
          </w:rPr>
          <w:t>3.1.1.4</w:t>
        </w:r>
        <w:r w:rsidR="0039736E">
          <w:rPr>
            <w:noProof/>
            <w:kern w:val="2"/>
            <w:sz w:val="21"/>
          </w:rPr>
          <w:tab/>
        </w:r>
        <w:r w:rsidR="0039736E" w:rsidRPr="005B4A0F">
          <w:rPr>
            <w:rStyle w:val="af6"/>
            <w:noProof/>
          </w:rPr>
          <w:t>Environment Objects</w:t>
        </w:r>
        <w:r w:rsidR="0039736E">
          <w:rPr>
            <w:noProof/>
            <w:webHidden/>
          </w:rPr>
          <w:tab/>
        </w:r>
        <w:r w:rsidR="0039736E">
          <w:rPr>
            <w:noProof/>
            <w:webHidden/>
          </w:rPr>
          <w:fldChar w:fldCharType="begin"/>
        </w:r>
        <w:r w:rsidR="0039736E">
          <w:rPr>
            <w:noProof/>
            <w:webHidden/>
          </w:rPr>
          <w:instrText xml:space="preserve"> PAGEREF _Toc392422491 \h </w:instrText>
        </w:r>
        <w:r w:rsidR="0039736E">
          <w:rPr>
            <w:noProof/>
            <w:webHidden/>
          </w:rPr>
        </w:r>
        <w:r w:rsidR="0039736E">
          <w:rPr>
            <w:noProof/>
            <w:webHidden/>
          </w:rPr>
          <w:fldChar w:fldCharType="separate"/>
        </w:r>
        <w:r>
          <w:rPr>
            <w:noProof/>
            <w:webHidden/>
          </w:rPr>
          <w:t>106</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492" w:history="1">
        <w:r w:rsidR="0039736E" w:rsidRPr="005B4A0F">
          <w:rPr>
            <w:rStyle w:val="af6"/>
            <w:noProof/>
          </w:rPr>
          <w:t>3.1.2</w:t>
        </w:r>
        <w:r w:rsidR="0039736E">
          <w:rPr>
            <w:smallCaps w:val="0"/>
            <w:noProof/>
            <w:kern w:val="2"/>
            <w:sz w:val="21"/>
          </w:rPr>
          <w:tab/>
        </w:r>
        <w:r w:rsidR="0039736E" w:rsidRPr="005B4A0F">
          <w:rPr>
            <w:rStyle w:val="af6"/>
            <w:noProof/>
          </w:rPr>
          <w:t>The Evaluation Model</w:t>
        </w:r>
        <w:r w:rsidR="0039736E">
          <w:rPr>
            <w:noProof/>
            <w:webHidden/>
          </w:rPr>
          <w:tab/>
        </w:r>
        <w:r w:rsidR="0039736E">
          <w:rPr>
            <w:noProof/>
            <w:webHidden/>
          </w:rPr>
          <w:fldChar w:fldCharType="begin"/>
        </w:r>
        <w:r w:rsidR="0039736E">
          <w:rPr>
            <w:noProof/>
            <w:webHidden/>
          </w:rPr>
          <w:instrText xml:space="preserve"> PAGEREF _Toc392422492 \h </w:instrText>
        </w:r>
        <w:r w:rsidR="0039736E">
          <w:rPr>
            <w:noProof/>
            <w:webHidden/>
          </w:rPr>
        </w:r>
        <w:r w:rsidR="0039736E">
          <w:rPr>
            <w:noProof/>
            <w:webHidden/>
          </w:rPr>
          <w:fldChar w:fldCharType="separate"/>
        </w:r>
        <w:r>
          <w:rPr>
            <w:noProof/>
            <w:webHidden/>
          </w:rPr>
          <w:t>106</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493" w:history="1">
        <w:r w:rsidR="0039736E" w:rsidRPr="005B4A0F">
          <w:rPr>
            <w:rStyle w:val="af6"/>
            <w:noProof/>
          </w:rPr>
          <w:t>3.1.2.1</w:t>
        </w:r>
        <w:r w:rsidR="0039736E">
          <w:rPr>
            <w:noProof/>
            <w:kern w:val="2"/>
            <w:sz w:val="21"/>
          </w:rPr>
          <w:tab/>
        </w:r>
        <w:r w:rsidR="0039736E" w:rsidRPr="005B4A0F">
          <w:rPr>
            <w:rStyle w:val="af6"/>
            <w:noProof/>
          </w:rPr>
          <w:t>Form Evaluation</w:t>
        </w:r>
        <w:r w:rsidR="0039736E">
          <w:rPr>
            <w:noProof/>
            <w:webHidden/>
          </w:rPr>
          <w:tab/>
        </w:r>
        <w:r w:rsidR="0039736E">
          <w:rPr>
            <w:noProof/>
            <w:webHidden/>
          </w:rPr>
          <w:fldChar w:fldCharType="begin"/>
        </w:r>
        <w:r w:rsidR="0039736E">
          <w:rPr>
            <w:noProof/>
            <w:webHidden/>
          </w:rPr>
          <w:instrText xml:space="preserve"> PAGEREF _Toc392422493 \h </w:instrText>
        </w:r>
        <w:r w:rsidR="0039736E">
          <w:rPr>
            <w:noProof/>
            <w:webHidden/>
          </w:rPr>
        </w:r>
        <w:r w:rsidR="0039736E">
          <w:rPr>
            <w:noProof/>
            <w:webHidden/>
          </w:rPr>
          <w:fldChar w:fldCharType="separate"/>
        </w:r>
        <w:r>
          <w:rPr>
            <w:noProof/>
            <w:webHidden/>
          </w:rPr>
          <w:t>106</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494" w:history="1">
        <w:r w:rsidR="0039736E" w:rsidRPr="005B4A0F">
          <w:rPr>
            <w:rStyle w:val="af6"/>
            <w:noProof/>
          </w:rPr>
          <w:t>3.1.2.1.1</w:t>
        </w:r>
        <w:r w:rsidR="0039736E">
          <w:rPr>
            <w:noProof/>
            <w:kern w:val="2"/>
            <w:sz w:val="21"/>
          </w:rPr>
          <w:tab/>
        </w:r>
        <w:r w:rsidR="0039736E" w:rsidRPr="005B4A0F">
          <w:rPr>
            <w:rStyle w:val="af6"/>
            <w:noProof/>
          </w:rPr>
          <w:t>Symbols as Forms</w:t>
        </w:r>
        <w:r w:rsidR="0039736E">
          <w:rPr>
            <w:noProof/>
            <w:webHidden/>
          </w:rPr>
          <w:tab/>
        </w:r>
        <w:r w:rsidR="0039736E">
          <w:rPr>
            <w:noProof/>
            <w:webHidden/>
          </w:rPr>
          <w:fldChar w:fldCharType="begin"/>
        </w:r>
        <w:r w:rsidR="0039736E">
          <w:rPr>
            <w:noProof/>
            <w:webHidden/>
          </w:rPr>
          <w:instrText xml:space="preserve"> PAGEREF _Toc392422494 \h </w:instrText>
        </w:r>
        <w:r w:rsidR="0039736E">
          <w:rPr>
            <w:noProof/>
            <w:webHidden/>
          </w:rPr>
        </w:r>
        <w:r w:rsidR="0039736E">
          <w:rPr>
            <w:noProof/>
            <w:webHidden/>
          </w:rPr>
          <w:fldChar w:fldCharType="separate"/>
        </w:r>
        <w:r>
          <w:rPr>
            <w:noProof/>
            <w:webHidden/>
          </w:rPr>
          <w:t>107</w:t>
        </w:r>
        <w:r w:rsidR="0039736E">
          <w:rPr>
            <w:noProof/>
            <w:webHidden/>
          </w:rPr>
          <w:fldChar w:fldCharType="end"/>
        </w:r>
      </w:hyperlink>
    </w:p>
    <w:p w:rsidR="0039736E" w:rsidRDefault="00744288">
      <w:pPr>
        <w:pStyle w:val="60"/>
        <w:tabs>
          <w:tab w:val="left" w:pos="1157"/>
          <w:tab w:val="right" w:leader="middleDot" w:pos="8296"/>
        </w:tabs>
        <w:rPr>
          <w:noProof/>
          <w:kern w:val="2"/>
          <w:sz w:val="21"/>
        </w:rPr>
      </w:pPr>
      <w:hyperlink w:anchor="_Toc392422495" w:history="1">
        <w:r w:rsidR="0039736E" w:rsidRPr="005B4A0F">
          <w:rPr>
            <w:rStyle w:val="af6"/>
            <w:noProof/>
          </w:rPr>
          <w:t>3.1.2.1.1.1</w:t>
        </w:r>
        <w:r w:rsidR="0039736E">
          <w:rPr>
            <w:noProof/>
            <w:kern w:val="2"/>
            <w:sz w:val="21"/>
          </w:rPr>
          <w:tab/>
        </w:r>
        <w:r w:rsidR="0039736E" w:rsidRPr="005B4A0F">
          <w:rPr>
            <w:rStyle w:val="af6"/>
            <w:noProof/>
          </w:rPr>
          <w:t>Lexical Variables</w:t>
        </w:r>
        <w:r w:rsidR="0039736E">
          <w:rPr>
            <w:noProof/>
            <w:webHidden/>
          </w:rPr>
          <w:tab/>
        </w:r>
        <w:r w:rsidR="0039736E">
          <w:rPr>
            <w:noProof/>
            <w:webHidden/>
          </w:rPr>
          <w:fldChar w:fldCharType="begin"/>
        </w:r>
        <w:r w:rsidR="0039736E">
          <w:rPr>
            <w:noProof/>
            <w:webHidden/>
          </w:rPr>
          <w:instrText xml:space="preserve"> PAGEREF _Toc392422495 \h </w:instrText>
        </w:r>
        <w:r w:rsidR="0039736E">
          <w:rPr>
            <w:noProof/>
            <w:webHidden/>
          </w:rPr>
        </w:r>
        <w:r w:rsidR="0039736E">
          <w:rPr>
            <w:noProof/>
            <w:webHidden/>
          </w:rPr>
          <w:fldChar w:fldCharType="separate"/>
        </w:r>
        <w:r>
          <w:rPr>
            <w:noProof/>
            <w:webHidden/>
          </w:rPr>
          <w:t>108</w:t>
        </w:r>
        <w:r w:rsidR="0039736E">
          <w:rPr>
            <w:noProof/>
            <w:webHidden/>
          </w:rPr>
          <w:fldChar w:fldCharType="end"/>
        </w:r>
      </w:hyperlink>
    </w:p>
    <w:p w:rsidR="0039736E" w:rsidRDefault="00744288">
      <w:pPr>
        <w:pStyle w:val="60"/>
        <w:tabs>
          <w:tab w:val="left" w:pos="1157"/>
          <w:tab w:val="right" w:leader="middleDot" w:pos="8296"/>
        </w:tabs>
        <w:rPr>
          <w:noProof/>
          <w:kern w:val="2"/>
          <w:sz w:val="21"/>
        </w:rPr>
      </w:pPr>
      <w:hyperlink w:anchor="_Toc392422496" w:history="1">
        <w:r w:rsidR="0039736E" w:rsidRPr="005B4A0F">
          <w:rPr>
            <w:rStyle w:val="af6"/>
            <w:noProof/>
          </w:rPr>
          <w:t>3.1.2.1.1.2</w:t>
        </w:r>
        <w:r w:rsidR="0039736E">
          <w:rPr>
            <w:noProof/>
            <w:kern w:val="2"/>
            <w:sz w:val="21"/>
          </w:rPr>
          <w:tab/>
        </w:r>
        <w:r w:rsidR="0039736E" w:rsidRPr="005B4A0F">
          <w:rPr>
            <w:rStyle w:val="af6"/>
            <w:noProof/>
          </w:rPr>
          <w:t>Dynamic Variables</w:t>
        </w:r>
        <w:r w:rsidR="0039736E">
          <w:rPr>
            <w:noProof/>
            <w:webHidden/>
          </w:rPr>
          <w:tab/>
        </w:r>
        <w:r w:rsidR="0039736E">
          <w:rPr>
            <w:noProof/>
            <w:webHidden/>
          </w:rPr>
          <w:fldChar w:fldCharType="begin"/>
        </w:r>
        <w:r w:rsidR="0039736E">
          <w:rPr>
            <w:noProof/>
            <w:webHidden/>
          </w:rPr>
          <w:instrText xml:space="preserve"> PAGEREF _Toc392422496 \h </w:instrText>
        </w:r>
        <w:r w:rsidR="0039736E">
          <w:rPr>
            <w:noProof/>
            <w:webHidden/>
          </w:rPr>
        </w:r>
        <w:r w:rsidR="0039736E">
          <w:rPr>
            <w:noProof/>
            <w:webHidden/>
          </w:rPr>
          <w:fldChar w:fldCharType="separate"/>
        </w:r>
        <w:r>
          <w:rPr>
            <w:noProof/>
            <w:webHidden/>
          </w:rPr>
          <w:t>108</w:t>
        </w:r>
        <w:r w:rsidR="0039736E">
          <w:rPr>
            <w:noProof/>
            <w:webHidden/>
          </w:rPr>
          <w:fldChar w:fldCharType="end"/>
        </w:r>
      </w:hyperlink>
    </w:p>
    <w:p w:rsidR="0039736E" w:rsidRDefault="00744288">
      <w:pPr>
        <w:pStyle w:val="60"/>
        <w:tabs>
          <w:tab w:val="left" w:pos="1157"/>
          <w:tab w:val="right" w:leader="middleDot" w:pos="8296"/>
        </w:tabs>
        <w:rPr>
          <w:noProof/>
          <w:kern w:val="2"/>
          <w:sz w:val="21"/>
        </w:rPr>
      </w:pPr>
      <w:hyperlink w:anchor="_Toc392422497" w:history="1">
        <w:r w:rsidR="0039736E" w:rsidRPr="005B4A0F">
          <w:rPr>
            <w:rStyle w:val="af6"/>
            <w:noProof/>
          </w:rPr>
          <w:t>3.1.2.1.1.3</w:t>
        </w:r>
        <w:r w:rsidR="0039736E">
          <w:rPr>
            <w:noProof/>
            <w:kern w:val="2"/>
            <w:sz w:val="21"/>
          </w:rPr>
          <w:tab/>
        </w:r>
        <w:r w:rsidR="0039736E" w:rsidRPr="005B4A0F">
          <w:rPr>
            <w:rStyle w:val="af6"/>
            <w:noProof/>
          </w:rPr>
          <w:t>Constant Variables</w:t>
        </w:r>
        <w:r w:rsidR="0039736E">
          <w:rPr>
            <w:noProof/>
            <w:webHidden/>
          </w:rPr>
          <w:tab/>
        </w:r>
        <w:r w:rsidR="0039736E">
          <w:rPr>
            <w:noProof/>
            <w:webHidden/>
          </w:rPr>
          <w:fldChar w:fldCharType="begin"/>
        </w:r>
        <w:r w:rsidR="0039736E">
          <w:rPr>
            <w:noProof/>
            <w:webHidden/>
          </w:rPr>
          <w:instrText xml:space="preserve"> PAGEREF _Toc392422497 \h </w:instrText>
        </w:r>
        <w:r w:rsidR="0039736E">
          <w:rPr>
            <w:noProof/>
            <w:webHidden/>
          </w:rPr>
        </w:r>
        <w:r w:rsidR="0039736E">
          <w:rPr>
            <w:noProof/>
            <w:webHidden/>
          </w:rPr>
          <w:fldChar w:fldCharType="separate"/>
        </w:r>
        <w:r>
          <w:rPr>
            <w:noProof/>
            <w:webHidden/>
          </w:rPr>
          <w:t>109</w:t>
        </w:r>
        <w:r w:rsidR="0039736E">
          <w:rPr>
            <w:noProof/>
            <w:webHidden/>
          </w:rPr>
          <w:fldChar w:fldCharType="end"/>
        </w:r>
      </w:hyperlink>
    </w:p>
    <w:p w:rsidR="0039736E" w:rsidRDefault="00744288">
      <w:pPr>
        <w:pStyle w:val="60"/>
        <w:tabs>
          <w:tab w:val="left" w:pos="1157"/>
          <w:tab w:val="right" w:leader="middleDot" w:pos="8296"/>
        </w:tabs>
        <w:rPr>
          <w:noProof/>
          <w:kern w:val="2"/>
          <w:sz w:val="21"/>
        </w:rPr>
      </w:pPr>
      <w:hyperlink w:anchor="_Toc392422498" w:history="1">
        <w:r w:rsidR="0039736E" w:rsidRPr="005B4A0F">
          <w:rPr>
            <w:rStyle w:val="af6"/>
            <w:noProof/>
          </w:rPr>
          <w:t>3.1.2.1.1.4</w:t>
        </w:r>
        <w:r w:rsidR="0039736E">
          <w:rPr>
            <w:noProof/>
            <w:kern w:val="2"/>
            <w:sz w:val="21"/>
          </w:rPr>
          <w:tab/>
        </w:r>
        <w:r w:rsidR="0039736E" w:rsidRPr="005B4A0F">
          <w:rPr>
            <w:rStyle w:val="af6"/>
            <w:noProof/>
          </w:rPr>
          <w:t>Symbols Naming Both Lexical and Dynamic Variables</w:t>
        </w:r>
        <w:r w:rsidR="0039736E">
          <w:rPr>
            <w:noProof/>
            <w:webHidden/>
          </w:rPr>
          <w:tab/>
        </w:r>
        <w:r w:rsidR="0039736E">
          <w:rPr>
            <w:noProof/>
            <w:webHidden/>
          </w:rPr>
          <w:fldChar w:fldCharType="begin"/>
        </w:r>
        <w:r w:rsidR="0039736E">
          <w:rPr>
            <w:noProof/>
            <w:webHidden/>
          </w:rPr>
          <w:instrText xml:space="preserve"> PAGEREF _Toc392422498 \h </w:instrText>
        </w:r>
        <w:r w:rsidR="0039736E">
          <w:rPr>
            <w:noProof/>
            <w:webHidden/>
          </w:rPr>
        </w:r>
        <w:r w:rsidR="0039736E">
          <w:rPr>
            <w:noProof/>
            <w:webHidden/>
          </w:rPr>
          <w:fldChar w:fldCharType="separate"/>
        </w:r>
        <w:r>
          <w:rPr>
            <w:noProof/>
            <w:webHidden/>
          </w:rPr>
          <w:t>109</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499" w:history="1">
        <w:r w:rsidR="0039736E" w:rsidRPr="005B4A0F">
          <w:rPr>
            <w:rStyle w:val="af6"/>
            <w:noProof/>
          </w:rPr>
          <w:t>3.1.2.1.2</w:t>
        </w:r>
        <w:r w:rsidR="0039736E">
          <w:rPr>
            <w:noProof/>
            <w:kern w:val="2"/>
            <w:sz w:val="21"/>
          </w:rPr>
          <w:tab/>
        </w:r>
        <w:r w:rsidR="0039736E" w:rsidRPr="005B4A0F">
          <w:rPr>
            <w:rStyle w:val="af6"/>
            <w:noProof/>
          </w:rPr>
          <w:t>Conses as Forms</w:t>
        </w:r>
        <w:r w:rsidR="0039736E">
          <w:rPr>
            <w:noProof/>
            <w:webHidden/>
          </w:rPr>
          <w:tab/>
        </w:r>
        <w:r w:rsidR="0039736E">
          <w:rPr>
            <w:noProof/>
            <w:webHidden/>
          </w:rPr>
          <w:fldChar w:fldCharType="begin"/>
        </w:r>
        <w:r w:rsidR="0039736E">
          <w:rPr>
            <w:noProof/>
            <w:webHidden/>
          </w:rPr>
          <w:instrText xml:space="preserve"> PAGEREF _Toc392422499 \h </w:instrText>
        </w:r>
        <w:r w:rsidR="0039736E">
          <w:rPr>
            <w:noProof/>
            <w:webHidden/>
          </w:rPr>
        </w:r>
        <w:r w:rsidR="0039736E">
          <w:rPr>
            <w:noProof/>
            <w:webHidden/>
          </w:rPr>
          <w:fldChar w:fldCharType="separate"/>
        </w:r>
        <w:r>
          <w:rPr>
            <w:noProof/>
            <w:webHidden/>
          </w:rPr>
          <w:t>109</w:t>
        </w:r>
        <w:r w:rsidR="0039736E">
          <w:rPr>
            <w:noProof/>
            <w:webHidden/>
          </w:rPr>
          <w:fldChar w:fldCharType="end"/>
        </w:r>
      </w:hyperlink>
    </w:p>
    <w:p w:rsidR="0039736E" w:rsidRDefault="00744288">
      <w:pPr>
        <w:pStyle w:val="60"/>
        <w:tabs>
          <w:tab w:val="left" w:pos="1157"/>
          <w:tab w:val="right" w:leader="middleDot" w:pos="8296"/>
        </w:tabs>
        <w:rPr>
          <w:noProof/>
          <w:kern w:val="2"/>
          <w:sz w:val="21"/>
        </w:rPr>
      </w:pPr>
      <w:hyperlink w:anchor="_Toc392422500" w:history="1">
        <w:r w:rsidR="0039736E" w:rsidRPr="005B4A0F">
          <w:rPr>
            <w:rStyle w:val="af6"/>
            <w:noProof/>
          </w:rPr>
          <w:t>3.1.2.1.2.1</w:t>
        </w:r>
        <w:r w:rsidR="0039736E">
          <w:rPr>
            <w:noProof/>
            <w:kern w:val="2"/>
            <w:sz w:val="21"/>
          </w:rPr>
          <w:tab/>
        </w:r>
        <w:r w:rsidR="0039736E" w:rsidRPr="005B4A0F">
          <w:rPr>
            <w:rStyle w:val="af6"/>
            <w:noProof/>
          </w:rPr>
          <w:t>Special Forms</w:t>
        </w:r>
        <w:r w:rsidR="0039736E">
          <w:rPr>
            <w:noProof/>
            <w:webHidden/>
          </w:rPr>
          <w:tab/>
        </w:r>
        <w:r w:rsidR="0039736E">
          <w:rPr>
            <w:noProof/>
            <w:webHidden/>
          </w:rPr>
          <w:fldChar w:fldCharType="begin"/>
        </w:r>
        <w:r w:rsidR="0039736E">
          <w:rPr>
            <w:noProof/>
            <w:webHidden/>
          </w:rPr>
          <w:instrText xml:space="preserve"> PAGEREF _Toc392422500 \h </w:instrText>
        </w:r>
        <w:r w:rsidR="0039736E">
          <w:rPr>
            <w:noProof/>
            <w:webHidden/>
          </w:rPr>
        </w:r>
        <w:r w:rsidR="0039736E">
          <w:rPr>
            <w:noProof/>
            <w:webHidden/>
          </w:rPr>
          <w:fldChar w:fldCharType="separate"/>
        </w:r>
        <w:r>
          <w:rPr>
            <w:noProof/>
            <w:webHidden/>
          </w:rPr>
          <w:t>110</w:t>
        </w:r>
        <w:r w:rsidR="0039736E">
          <w:rPr>
            <w:noProof/>
            <w:webHidden/>
          </w:rPr>
          <w:fldChar w:fldCharType="end"/>
        </w:r>
      </w:hyperlink>
    </w:p>
    <w:p w:rsidR="0039736E" w:rsidRDefault="00744288">
      <w:pPr>
        <w:pStyle w:val="60"/>
        <w:tabs>
          <w:tab w:val="left" w:pos="1157"/>
          <w:tab w:val="right" w:leader="middleDot" w:pos="8296"/>
        </w:tabs>
        <w:rPr>
          <w:noProof/>
          <w:kern w:val="2"/>
          <w:sz w:val="21"/>
        </w:rPr>
      </w:pPr>
      <w:hyperlink w:anchor="_Toc392422501" w:history="1">
        <w:r w:rsidR="0039736E" w:rsidRPr="005B4A0F">
          <w:rPr>
            <w:rStyle w:val="af6"/>
            <w:noProof/>
          </w:rPr>
          <w:t>3.1.2.1.2.2</w:t>
        </w:r>
        <w:r w:rsidR="0039736E">
          <w:rPr>
            <w:noProof/>
            <w:kern w:val="2"/>
            <w:sz w:val="21"/>
          </w:rPr>
          <w:tab/>
        </w:r>
        <w:r w:rsidR="0039736E" w:rsidRPr="005B4A0F">
          <w:rPr>
            <w:rStyle w:val="af6"/>
            <w:noProof/>
          </w:rPr>
          <w:t>Macro Forms</w:t>
        </w:r>
        <w:r w:rsidR="0039736E">
          <w:rPr>
            <w:noProof/>
            <w:webHidden/>
          </w:rPr>
          <w:tab/>
        </w:r>
        <w:r w:rsidR="0039736E">
          <w:rPr>
            <w:noProof/>
            <w:webHidden/>
          </w:rPr>
          <w:fldChar w:fldCharType="begin"/>
        </w:r>
        <w:r w:rsidR="0039736E">
          <w:rPr>
            <w:noProof/>
            <w:webHidden/>
          </w:rPr>
          <w:instrText xml:space="preserve"> PAGEREF _Toc392422501 \h </w:instrText>
        </w:r>
        <w:r w:rsidR="0039736E">
          <w:rPr>
            <w:noProof/>
            <w:webHidden/>
          </w:rPr>
        </w:r>
        <w:r w:rsidR="0039736E">
          <w:rPr>
            <w:noProof/>
            <w:webHidden/>
          </w:rPr>
          <w:fldChar w:fldCharType="separate"/>
        </w:r>
        <w:r>
          <w:rPr>
            <w:noProof/>
            <w:webHidden/>
          </w:rPr>
          <w:t>111</w:t>
        </w:r>
        <w:r w:rsidR="0039736E">
          <w:rPr>
            <w:noProof/>
            <w:webHidden/>
          </w:rPr>
          <w:fldChar w:fldCharType="end"/>
        </w:r>
      </w:hyperlink>
    </w:p>
    <w:p w:rsidR="0039736E" w:rsidRDefault="00744288">
      <w:pPr>
        <w:pStyle w:val="60"/>
        <w:tabs>
          <w:tab w:val="left" w:pos="1157"/>
          <w:tab w:val="right" w:leader="middleDot" w:pos="8296"/>
        </w:tabs>
        <w:rPr>
          <w:noProof/>
          <w:kern w:val="2"/>
          <w:sz w:val="21"/>
        </w:rPr>
      </w:pPr>
      <w:hyperlink w:anchor="_Toc392422502" w:history="1">
        <w:r w:rsidR="0039736E" w:rsidRPr="005B4A0F">
          <w:rPr>
            <w:rStyle w:val="af6"/>
            <w:noProof/>
          </w:rPr>
          <w:t>3.1.2.1.2.3</w:t>
        </w:r>
        <w:r w:rsidR="0039736E">
          <w:rPr>
            <w:noProof/>
            <w:kern w:val="2"/>
            <w:sz w:val="21"/>
          </w:rPr>
          <w:tab/>
        </w:r>
        <w:r w:rsidR="0039736E" w:rsidRPr="005B4A0F">
          <w:rPr>
            <w:rStyle w:val="af6"/>
            <w:noProof/>
          </w:rPr>
          <w:t>Function Forms</w:t>
        </w:r>
        <w:r w:rsidR="0039736E">
          <w:rPr>
            <w:noProof/>
            <w:webHidden/>
          </w:rPr>
          <w:tab/>
        </w:r>
        <w:r w:rsidR="0039736E">
          <w:rPr>
            <w:noProof/>
            <w:webHidden/>
          </w:rPr>
          <w:fldChar w:fldCharType="begin"/>
        </w:r>
        <w:r w:rsidR="0039736E">
          <w:rPr>
            <w:noProof/>
            <w:webHidden/>
          </w:rPr>
          <w:instrText xml:space="preserve"> PAGEREF _Toc392422502 \h </w:instrText>
        </w:r>
        <w:r w:rsidR="0039736E">
          <w:rPr>
            <w:noProof/>
            <w:webHidden/>
          </w:rPr>
        </w:r>
        <w:r w:rsidR="0039736E">
          <w:rPr>
            <w:noProof/>
            <w:webHidden/>
          </w:rPr>
          <w:fldChar w:fldCharType="separate"/>
        </w:r>
        <w:r>
          <w:rPr>
            <w:noProof/>
            <w:webHidden/>
          </w:rPr>
          <w:t>111</w:t>
        </w:r>
        <w:r w:rsidR="0039736E">
          <w:rPr>
            <w:noProof/>
            <w:webHidden/>
          </w:rPr>
          <w:fldChar w:fldCharType="end"/>
        </w:r>
      </w:hyperlink>
    </w:p>
    <w:p w:rsidR="0039736E" w:rsidRDefault="00744288">
      <w:pPr>
        <w:pStyle w:val="60"/>
        <w:tabs>
          <w:tab w:val="left" w:pos="1157"/>
          <w:tab w:val="right" w:leader="middleDot" w:pos="8296"/>
        </w:tabs>
        <w:rPr>
          <w:noProof/>
          <w:kern w:val="2"/>
          <w:sz w:val="21"/>
        </w:rPr>
      </w:pPr>
      <w:hyperlink w:anchor="_Toc392422503" w:history="1">
        <w:r w:rsidR="0039736E" w:rsidRPr="005B4A0F">
          <w:rPr>
            <w:rStyle w:val="af6"/>
            <w:noProof/>
          </w:rPr>
          <w:t>3.1.2.1.2.4</w:t>
        </w:r>
        <w:r w:rsidR="0039736E">
          <w:rPr>
            <w:noProof/>
            <w:kern w:val="2"/>
            <w:sz w:val="21"/>
          </w:rPr>
          <w:tab/>
        </w:r>
        <w:r w:rsidR="0039736E" w:rsidRPr="005B4A0F">
          <w:rPr>
            <w:rStyle w:val="af6"/>
            <w:noProof/>
          </w:rPr>
          <w:t>Lambda Forms</w:t>
        </w:r>
        <w:r w:rsidR="0039736E">
          <w:rPr>
            <w:noProof/>
            <w:webHidden/>
          </w:rPr>
          <w:tab/>
        </w:r>
        <w:r w:rsidR="0039736E">
          <w:rPr>
            <w:noProof/>
            <w:webHidden/>
          </w:rPr>
          <w:fldChar w:fldCharType="begin"/>
        </w:r>
        <w:r w:rsidR="0039736E">
          <w:rPr>
            <w:noProof/>
            <w:webHidden/>
          </w:rPr>
          <w:instrText xml:space="preserve"> PAGEREF _Toc392422503 \h </w:instrText>
        </w:r>
        <w:r w:rsidR="0039736E">
          <w:rPr>
            <w:noProof/>
            <w:webHidden/>
          </w:rPr>
        </w:r>
        <w:r w:rsidR="0039736E">
          <w:rPr>
            <w:noProof/>
            <w:webHidden/>
          </w:rPr>
          <w:fldChar w:fldCharType="separate"/>
        </w:r>
        <w:r>
          <w:rPr>
            <w:noProof/>
            <w:webHidden/>
          </w:rPr>
          <w:t>113</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504" w:history="1">
        <w:r w:rsidR="0039736E" w:rsidRPr="005B4A0F">
          <w:rPr>
            <w:rStyle w:val="af6"/>
            <w:noProof/>
          </w:rPr>
          <w:t>3.1.2.1.3</w:t>
        </w:r>
        <w:r w:rsidR="0039736E">
          <w:rPr>
            <w:noProof/>
            <w:kern w:val="2"/>
            <w:sz w:val="21"/>
          </w:rPr>
          <w:tab/>
        </w:r>
        <w:r w:rsidR="0039736E" w:rsidRPr="005B4A0F">
          <w:rPr>
            <w:rStyle w:val="af6"/>
            <w:noProof/>
          </w:rPr>
          <w:t>Self-Evaluating Objects</w:t>
        </w:r>
        <w:r w:rsidR="0039736E">
          <w:rPr>
            <w:noProof/>
            <w:webHidden/>
          </w:rPr>
          <w:tab/>
        </w:r>
        <w:r w:rsidR="0039736E">
          <w:rPr>
            <w:noProof/>
            <w:webHidden/>
          </w:rPr>
          <w:fldChar w:fldCharType="begin"/>
        </w:r>
        <w:r w:rsidR="0039736E">
          <w:rPr>
            <w:noProof/>
            <w:webHidden/>
          </w:rPr>
          <w:instrText xml:space="preserve"> PAGEREF _Toc392422504 \h </w:instrText>
        </w:r>
        <w:r w:rsidR="0039736E">
          <w:rPr>
            <w:noProof/>
            <w:webHidden/>
          </w:rPr>
        </w:r>
        <w:r w:rsidR="0039736E">
          <w:rPr>
            <w:noProof/>
            <w:webHidden/>
          </w:rPr>
          <w:fldChar w:fldCharType="separate"/>
        </w:r>
        <w:r>
          <w:rPr>
            <w:noProof/>
            <w:webHidden/>
          </w:rPr>
          <w:t>113</w:t>
        </w:r>
        <w:r w:rsidR="0039736E">
          <w:rPr>
            <w:noProof/>
            <w:webHidden/>
          </w:rPr>
          <w:fldChar w:fldCharType="end"/>
        </w:r>
      </w:hyperlink>
    </w:p>
    <w:p w:rsidR="0039736E" w:rsidRDefault="00744288">
      <w:pPr>
        <w:pStyle w:val="60"/>
        <w:tabs>
          <w:tab w:val="left" w:pos="1157"/>
          <w:tab w:val="right" w:leader="middleDot" w:pos="8296"/>
        </w:tabs>
        <w:rPr>
          <w:noProof/>
          <w:kern w:val="2"/>
          <w:sz w:val="21"/>
        </w:rPr>
      </w:pPr>
      <w:hyperlink w:anchor="_Toc392422505" w:history="1">
        <w:r w:rsidR="0039736E" w:rsidRPr="005B4A0F">
          <w:rPr>
            <w:rStyle w:val="af6"/>
            <w:noProof/>
          </w:rPr>
          <w:t>3.1.2.1.3.1</w:t>
        </w:r>
        <w:r w:rsidR="0039736E">
          <w:rPr>
            <w:noProof/>
            <w:kern w:val="2"/>
            <w:sz w:val="21"/>
          </w:rPr>
          <w:tab/>
        </w:r>
        <w:r w:rsidR="0039736E" w:rsidRPr="005B4A0F">
          <w:rPr>
            <w:rStyle w:val="af6"/>
            <w:noProof/>
          </w:rPr>
          <w:t>Examples of Self-Evaluating Objects</w:t>
        </w:r>
        <w:r w:rsidR="0039736E">
          <w:rPr>
            <w:noProof/>
            <w:webHidden/>
          </w:rPr>
          <w:tab/>
        </w:r>
        <w:r w:rsidR="0039736E">
          <w:rPr>
            <w:noProof/>
            <w:webHidden/>
          </w:rPr>
          <w:fldChar w:fldCharType="begin"/>
        </w:r>
        <w:r w:rsidR="0039736E">
          <w:rPr>
            <w:noProof/>
            <w:webHidden/>
          </w:rPr>
          <w:instrText xml:space="preserve"> PAGEREF _Toc392422505 \h </w:instrText>
        </w:r>
        <w:r w:rsidR="0039736E">
          <w:rPr>
            <w:noProof/>
            <w:webHidden/>
          </w:rPr>
        </w:r>
        <w:r w:rsidR="0039736E">
          <w:rPr>
            <w:noProof/>
            <w:webHidden/>
          </w:rPr>
          <w:fldChar w:fldCharType="separate"/>
        </w:r>
        <w:r>
          <w:rPr>
            <w:noProof/>
            <w:webHidden/>
          </w:rPr>
          <w:t>113</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06" w:history="1">
        <w:r w:rsidR="0039736E" w:rsidRPr="005B4A0F">
          <w:rPr>
            <w:rStyle w:val="af6"/>
            <w:noProof/>
          </w:rPr>
          <w:t>3.1.3</w:t>
        </w:r>
        <w:r w:rsidR="0039736E">
          <w:rPr>
            <w:smallCaps w:val="0"/>
            <w:noProof/>
            <w:kern w:val="2"/>
            <w:sz w:val="21"/>
          </w:rPr>
          <w:tab/>
        </w:r>
        <w:r w:rsidR="0039736E" w:rsidRPr="005B4A0F">
          <w:rPr>
            <w:rStyle w:val="af6"/>
            <w:noProof/>
          </w:rPr>
          <w:t>Lambda Expressions</w:t>
        </w:r>
        <w:r w:rsidR="0039736E">
          <w:rPr>
            <w:noProof/>
            <w:webHidden/>
          </w:rPr>
          <w:tab/>
        </w:r>
        <w:r w:rsidR="0039736E">
          <w:rPr>
            <w:noProof/>
            <w:webHidden/>
          </w:rPr>
          <w:fldChar w:fldCharType="begin"/>
        </w:r>
        <w:r w:rsidR="0039736E">
          <w:rPr>
            <w:noProof/>
            <w:webHidden/>
          </w:rPr>
          <w:instrText xml:space="preserve"> PAGEREF _Toc392422506 \h </w:instrText>
        </w:r>
        <w:r w:rsidR="0039736E">
          <w:rPr>
            <w:noProof/>
            <w:webHidden/>
          </w:rPr>
        </w:r>
        <w:r w:rsidR="0039736E">
          <w:rPr>
            <w:noProof/>
            <w:webHidden/>
          </w:rPr>
          <w:fldChar w:fldCharType="separate"/>
        </w:r>
        <w:r>
          <w:rPr>
            <w:noProof/>
            <w:webHidden/>
          </w:rPr>
          <w:t>114</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07" w:history="1">
        <w:r w:rsidR="0039736E" w:rsidRPr="005B4A0F">
          <w:rPr>
            <w:rStyle w:val="af6"/>
            <w:noProof/>
          </w:rPr>
          <w:t>3.1.4</w:t>
        </w:r>
        <w:r w:rsidR="0039736E">
          <w:rPr>
            <w:smallCaps w:val="0"/>
            <w:noProof/>
            <w:kern w:val="2"/>
            <w:sz w:val="21"/>
          </w:rPr>
          <w:tab/>
        </w:r>
        <w:r w:rsidR="0039736E" w:rsidRPr="005B4A0F">
          <w:rPr>
            <w:rStyle w:val="af6"/>
            <w:noProof/>
          </w:rPr>
          <w:t>Closures and Lexical Binding</w:t>
        </w:r>
        <w:r w:rsidR="0039736E">
          <w:rPr>
            <w:noProof/>
            <w:webHidden/>
          </w:rPr>
          <w:tab/>
        </w:r>
        <w:r w:rsidR="0039736E">
          <w:rPr>
            <w:noProof/>
            <w:webHidden/>
          </w:rPr>
          <w:fldChar w:fldCharType="begin"/>
        </w:r>
        <w:r w:rsidR="0039736E">
          <w:rPr>
            <w:noProof/>
            <w:webHidden/>
          </w:rPr>
          <w:instrText xml:space="preserve"> PAGEREF _Toc392422507 \h </w:instrText>
        </w:r>
        <w:r w:rsidR="0039736E">
          <w:rPr>
            <w:noProof/>
            <w:webHidden/>
          </w:rPr>
        </w:r>
        <w:r w:rsidR="0039736E">
          <w:rPr>
            <w:noProof/>
            <w:webHidden/>
          </w:rPr>
          <w:fldChar w:fldCharType="separate"/>
        </w:r>
        <w:r>
          <w:rPr>
            <w:noProof/>
            <w:webHidden/>
          </w:rPr>
          <w:t>114</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08" w:history="1">
        <w:r w:rsidR="0039736E" w:rsidRPr="005B4A0F">
          <w:rPr>
            <w:rStyle w:val="af6"/>
            <w:noProof/>
          </w:rPr>
          <w:t>3.1.5</w:t>
        </w:r>
        <w:r w:rsidR="0039736E">
          <w:rPr>
            <w:smallCaps w:val="0"/>
            <w:noProof/>
            <w:kern w:val="2"/>
            <w:sz w:val="21"/>
          </w:rPr>
          <w:tab/>
        </w:r>
        <w:r w:rsidR="0039736E" w:rsidRPr="005B4A0F">
          <w:rPr>
            <w:rStyle w:val="af6"/>
            <w:noProof/>
          </w:rPr>
          <w:t>Shadowing</w:t>
        </w:r>
        <w:r w:rsidR="0039736E">
          <w:rPr>
            <w:noProof/>
            <w:webHidden/>
          </w:rPr>
          <w:tab/>
        </w:r>
        <w:r w:rsidR="0039736E">
          <w:rPr>
            <w:noProof/>
            <w:webHidden/>
          </w:rPr>
          <w:fldChar w:fldCharType="begin"/>
        </w:r>
        <w:r w:rsidR="0039736E">
          <w:rPr>
            <w:noProof/>
            <w:webHidden/>
          </w:rPr>
          <w:instrText xml:space="preserve"> PAGEREF _Toc392422508 \h </w:instrText>
        </w:r>
        <w:r w:rsidR="0039736E">
          <w:rPr>
            <w:noProof/>
            <w:webHidden/>
          </w:rPr>
        </w:r>
        <w:r w:rsidR="0039736E">
          <w:rPr>
            <w:noProof/>
            <w:webHidden/>
          </w:rPr>
          <w:fldChar w:fldCharType="separate"/>
        </w:r>
        <w:r>
          <w:rPr>
            <w:noProof/>
            <w:webHidden/>
          </w:rPr>
          <w:t>116</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09" w:history="1">
        <w:r w:rsidR="0039736E" w:rsidRPr="005B4A0F">
          <w:rPr>
            <w:rStyle w:val="af6"/>
            <w:noProof/>
          </w:rPr>
          <w:t>3.1.6</w:t>
        </w:r>
        <w:r w:rsidR="0039736E">
          <w:rPr>
            <w:smallCaps w:val="0"/>
            <w:noProof/>
            <w:kern w:val="2"/>
            <w:sz w:val="21"/>
          </w:rPr>
          <w:tab/>
        </w:r>
        <w:r w:rsidR="0039736E" w:rsidRPr="005B4A0F">
          <w:rPr>
            <w:rStyle w:val="af6"/>
            <w:noProof/>
          </w:rPr>
          <w:t>Extent</w:t>
        </w:r>
        <w:r w:rsidR="0039736E">
          <w:rPr>
            <w:noProof/>
            <w:webHidden/>
          </w:rPr>
          <w:tab/>
        </w:r>
        <w:r w:rsidR="0039736E">
          <w:rPr>
            <w:noProof/>
            <w:webHidden/>
          </w:rPr>
          <w:fldChar w:fldCharType="begin"/>
        </w:r>
        <w:r w:rsidR="0039736E">
          <w:rPr>
            <w:noProof/>
            <w:webHidden/>
          </w:rPr>
          <w:instrText xml:space="preserve"> PAGEREF _Toc392422509 \h </w:instrText>
        </w:r>
        <w:r w:rsidR="0039736E">
          <w:rPr>
            <w:noProof/>
            <w:webHidden/>
          </w:rPr>
        </w:r>
        <w:r w:rsidR="0039736E">
          <w:rPr>
            <w:noProof/>
            <w:webHidden/>
          </w:rPr>
          <w:fldChar w:fldCharType="separate"/>
        </w:r>
        <w:r>
          <w:rPr>
            <w:noProof/>
            <w:webHidden/>
          </w:rPr>
          <w:t>118</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10" w:history="1">
        <w:r w:rsidR="0039736E" w:rsidRPr="005B4A0F">
          <w:rPr>
            <w:rStyle w:val="af6"/>
            <w:noProof/>
          </w:rPr>
          <w:t>3.1.7</w:t>
        </w:r>
        <w:r w:rsidR="0039736E">
          <w:rPr>
            <w:smallCaps w:val="0"/>
            <w:noProof/>
            <w:kern w:val="2"/>
            <w:sz w:val="21"/>
          </w:rPr>
          <w:tab/>
        </w:r>
        <w:r w:rsidR="0039736E" w:rsidRPr="005B4A0F">
          <w:rPr>
            <w:rStyle w:val="af6"/>
            <w:noProof/>
          </w:rPr>
          <w:t>Return Values</w:t>
        </w:r>
        <w:r w:rsidR="0039736E">
          <w:rPr>
            <w:noProof/>
            <w:webHidden/>
          </w:rPr>
          <w:tab/>
        </w:r>
        <w:r w:rsidR="0039736E">
          <w:rPr>
            <w:noProof/>
            <w:webHidden/>
          </w:rPr>
          <w:fldChar w:fldCharType="begin"/>
        </w:r>
        <w:r w:rsidR="0039736E">
          <w:rPr>
            <w:noProof/>
            <w:webHidden/>
          </w:rPr>
          <w:instrText xml:space="preserve"> PAGEREF _Toc392422510 \h </w:instrText>
        </w:r>
        <w:r w:rsidR="0039736E">
          <w:rPr>
            <w:noProof/>
            <w:webHidden/>
          </w:rPr>
        </w:r>
        <w:r w:rsidR="0039736E">
          <w:rPr>
            <w:noProof/>
            <w:webHidden/>
          </w:rPr>
          <w:fldChar w:fldCharType="separate"/>
        </w:r>
        <w:r>
          <w:rPr>
            <w:noProof/>
            <w:webHidden/>
          </w:rPr>
          <w:t>119</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511" w:history="1">
        <w:r w:rsidR="0039736E" w:rsidRPr="005B4A0F">
          <w:rPr>
            <w:rStyle w:val="af6"/>
            <w:noProof/>
          </w:rPr>
          <w:t>3.2</w:t>
        </w:r>
        <w:r w:rsidR="0039736E">
          <w:rPr>
            <w:b w:val="0"/>
            <w:bCs w:val="0"/>
            <w:smallCaps w:val="0"/>
            <w:noProof/>
            <w:kern w:val="2"/>
            <w:sz w:val="21"/>
          </w:rPr>
          <w:tab/>
        </w:r>
        <w:r w:rsidR="0039736E" w:rsidRPr="005B4A0F">
          <w:rPr>
            <w:rStyle w:val="af6"/>
            <w:noProof/>
          </w:rPr>
          <w:t>Compilation</w:t>
        </w:r>
        <w:r w:rsidR="0039736E">
          <w:rPr>
            <w:noProof/>
            <w:webHidden/>
          </w:rPr>
          <w:tab/>
        </w:r>
        <w:r w:rsidR="0039736E">
          <w:rPr>
            <w:noProof/>
            <w:webHidden/>
          </w:rPr>
          <w:fldChar w:fldCharType="begin"/>
        </w:r>
        <w:r w:rsidR="0039736E">
          <w:rPr>
            <w:noProof/>
            <w:webHidden/>
          </w:rPr>
          <w:instrText xml:space="preserve"> PAGEREF _Toc392422511 \h </w:instrText>
        </w:r>
        <w:r w:rsidR="0039736E">
          <w:rPr>
            <w:noProof/>
            <w:webHidden/>
          </w:rPr>
        </w:r>
        <w:r w:rsidR="0039736E">
          <w:rPr>
            <w:noProof/>
            <w:webHidden/>
          </w:rPr>
          <w:fldChar w:fldCharType="separate"/>
        </w:r>
        <w:r>
          <w:rPr>
            <w:noProof/>
            <w:webHidden/>
          </w:rPr>
          <w:t>121</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12" w:history="1">
        <w:r w:rsidR="0039736E" w:rsidRPr="005B4A0F">
          <w:rPr>
            <w:rStyle w:val="af6"/>
            <w:noProof/>
          </w:rPr>
          <w:t>3.2.1</w:t>
        </w:r>
        <w:r w:rsidR="0039736E">
          <w:rPr>
            <w:smallCaps w:val="0"/>
            <w:noProof/>
            <w:kern w:val="2"/>
            <w:sz w:val="21"/>
          </w:rPr>
          <w:tab/>
        </w:r>
        <w:r w:rsidR="0039736E" w:rsidRPr="005B4A0F">
          <w:rPr>
            <w:rStyle w:val="af6"/>
            <w:noProof/>
          </w:rPr>
          <w:t>Compiler Terminology</w:t>
        </w:r>
        <w:r w:rsidR="0039736E">
          <w:rPr>
            <w:noProof/>
            <w:webHidden/>
          </w:rPr>
          <w:tab/>
        </w:r>
        <w:r w:rsidR="0039736E">
          <w:rPr>
            <w:noProof/>
            <w:webHidden/>
          </w:rPr>
          <w:fldChar w:fldCharType="begin"/>
        </w:r>
        <w:r w:rsidR="0039736E">
          <w:rPr>
            <w:noProof/>
            <w:webHidden/>
          </w:rPr>
          <w:instrText xml:space="preserve"> PAGEREF _Toc392422512 \h </w:instrText>
        </w:r>
        <w:r w:rsidR="0039736E">
          <w:rPr>
            <w:noProof/>
            <w:webHidden/>
          </w:rPr>
        </w:r>
        <w:r w:rsidR="0039736E">
          <w:rPr>
            <w:noProof/>
            <w:webHidden/>
          </w:rPr>
          <w:fldChar w:fldCharType="separate"/>
        </w:r>
        <w:r>
          <w:rPr>
            <w:noProof/>
            <w:webHidden/>
          </w:rPr>
          <w:t>121</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13" w:history="1">
        <w:r w:rsidR="0039736E" w:rsidRPr="005B4A0F">
          <w:rPr>
            <w:rStyle w:val="af6"/>
            <w:noProof/>
          </w:rPr>
          <w:t>3.2.2</w:t>
        </w:r>
        <w:r w:rsidR="0039736E">
          <w:rPr>
            <w:smallCaps w:val="0"/>
            <w:noProof/>
            <w:kern w:val="2"/>
            <w:sz w:val="21"/>
          </w:rPr>
          <w:tab/>
        </w:r>
        <w:r w:rsidR="0039736E" w:rsidRPr="005B4A0F">
          <w:rPr>
            <w:rStyle w:val="af6"/>
            <w:noProof/>
          </w:rPr>
          <w:t>Compilation Semantics</w:t>
        </w:r>
        <w:r w:rsidR="0039736E">
          <w:rPr>
            <w:noProof/>
            <w:webHidden/>
          </w:rPr>
          <w:tab/>
        </w:r>
        <w:r w:rsidR="0039736E">
          <w:rPr>
            <w:noProof/>
            <w:webHidden/>
          </w:rPr>
          <w:fldChar w:fldCharType="begin"/>
        </w:r>
        <w:r w:rsidR="0039736E">
          <w:rPr>
            <w:noProof/>
            <w:webHidden/>
          </w:rPr>
          <w:instrText xml:space="preserve"> PAGEREF _Toc392422513 \h </w:instrText>
        </w:r>
        <w:r w:rsidR="0039736E">
          <w:rPr>
            <w:noProof/>
            <w:webHidden/>
          </w:rPr>
        </w:r>
        <w:r w:rsidR="0039736E">
          <w:rPr>
            <w:noProof/>
            <w:webHidden/>
          </w:rPr>
          <w:fldChar w:fldCharType="separate"/>
        </w:r>
        <w:r>
          <w:rPr>
            <w:noProof/>
            <w:webHidden/>
          </w:rPr>
          <w:t>123</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514" w:history="1">
        <w:r w:rsidR="0039736E" w:rsidRPr="005B4A0F">
          <w:rPr>
            <w:rStyle w:val="af6"/>
            <w:noProof/>
          </w:rPr>
          <w:t>3.2.2.1.1</w:t>
        </w:r>
        <w:r w:rsidR="0039736E">
          <w:rPr>
            <w:noProof/>
            <w:kern w:val="2"/>
            <w:sz w:val="21"/>
          </w:rPr>
          <w:tab/>
        </w:r>
        <w:r w:rsidR="0039736E" w:rsidRPr="005B4A0F">
          <w:rPr>
            <w:rStyle w:val="af6"/>
            <w:noProof/>
          </w:rPr>
          <w:t>Purpose of Compiler Macros</w:t>
        </w:r>
        <w:r w:rsidR="0039736E">
          <w:rPr>
            <w:noProof/>
            <w:webHidden/>
          </w:rPr>
          <w:tab/>
        </w:r>
        <w:r w:rsidR="0039736E">
          <w:rPr>
            <w:noProof/>
            <w:webHidden/>
          </w:rPr>
          <w:fldChar w:fldCharType="begin"/>
        </w:r>
        <w:r w:rsidR="0039736E">
          <w:rPr>
            <w:noProof/>
            <w:webHidden/>
          </w:rPr>
          <w:instrText xml:space="preserve"> PAGEREF _Toc392422514 \h </w:instrText>
        </w:r>
        <w:r w:rsidR="0039736E">
          <w:rPr>
            <w:noProof/>
            <w:webHidden/>
          </w:rPr>
        </w:r>
        <w:r w:rsidR="0039736E">
          <w:rPr>
            <w:noProof/>
            <w:webHidden/>
          </w:rPr>
          <w:fldChar w:fldCharType="separate"/>
        </w:r>
        <w:r>
          <w:rPr>
            <w:noProof/>
            <w:webHidden/>
          </w:rPr>
          <w:t>123</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515" w:history="1">
        <w:r w:rsidR="0039736E" w:rsidRPr="005B4A0F">
          <w:rPr>
            <w:rStyle w:val="af6"/>
            <w:noProof/>
          </w:rPr>
          <w:t>3.2.2.1.2</w:t>
        </w:r>
        <w:r w:rsidR="0039736E">
          <w:rPr>
            <w:noProof/>
            <w:kern w:val="2"/>
            <w:sz w:val="21"/>
          </w:rPr>
          <w:tab/>
        </w:r>
        <w:r w:rsidR="0039736E" w:rsidRPr="005B4A0F">
          <w:rPr>
            <w:rStyle w:val="af6"/>
            <w:noProof/>
          </w:rPr>
          <w:t>Naming of Compiler Macros</w:t>
        </w:r>
        <w:r w:rsidR="0039736E">
          <w:rPr>
            <w:noProof/>
            <w:webHidden/>
          </w:rPr>
          <w:tab/>
        </w:r>
        <w:r w:rsidR="0039736E">
          <w:rPr>
            <w:noProof/>
            <w:webHidden/>
          </w:rPr>
          <w:fldChar w:fldCharType="begin"/>
        </w:r>
        <w:r w:rsidR="0039736E">
          <w:rPr>
            <w:noProof/>
            <w:webHidden/>
          </w:rPr>
          <w:instrText xml:space="preserve"> PAGEREF _Toc392422515 \h </w:instrText>
        </w:r>
        <w:r w:rsidR="0039736E">
          <w:rPr>
            <w:noProof/>
            <w:webHidden/>
          </w:rPr>
        </w:r>
        <w:r w:rsidR="0039736E">
          <w:rPr>
            <w:noProof/>
            <w:webHidden/>
          </w:rPr>
          <w:fldChar w:fldCharType="separate"/>
        </w:r>
        <w:r>
          <w:rPr>
            <w:noProof/>
            <w:webHidden/>
          </w:rPr>
          <w:t>124</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516" w:history="1">
        <w:r w:rsidR="0039736E" w:rsidRPr="005B4A0F">
          <w:rPr>
            <w:rStyle w:val="af6"/>
            <w:noProof/>
          </w:rPr>
          <w:t>3.2.2.1.3</w:t>
        </w:r>
        <w:r w:rsidR="0039736E">
          <w:rPr>
            <w:noProof/>
            <w:kern w:val="2"/>
            <w:sz w:val="21"/>
          </w:rPr>
          <w:tab/>
        </w:r>
        <w:r w:rsidR="0039736E" w:rsidRPr="005B4A0F">
          <w:rPr>
            <w:rStyle w:val="af6"/>
            <w:noProof/>
          </w:rPr>
          <w:t>When Compiler Macros Are Used</w:t>
        </w:r>
        <w:r w:rsidR="0039736E">
          <w:rPr>
            <w:noProof/>
            <w:webHidden/>
          </w:rPr>
          <w:tab/>
        </w:r>
        <w:r w:rsidR="0039736E">
          <w:rPr>
            <w:noProof/>
            <w:webHidden/>
          </w:rPr>
          <w:fldChar w:fldCharType="begin"/>
        </w:r>
        <w:r w:rsidR="0039736E">
          <w:rPr>
            <w:noProof/>
            <w:webHidden/>
          </w:rPr>
          <w:instrText xml:space="preserve"> PAGEREF _Toc392422516 \h </w:instrText>
        </w:r>
        <w:r w:rsidR="0039736E">
          <w:rPr>
            <w:noProof/>
            <w:webHidden/>
          </w:rPr>
        </w:r>
        <w:r w:rsidR="0039736E">
          <w:rPr>
            <w:noProof/>
            <w:webHidden/>
          </w:rPr>
          <w:fldChar w:fldCharType="separate"/>
        </w:r>
        <w:r>
          <w:rPr>
            <w:noProof/>
            <w:webHidden/>
          </w:rPr>
          <w:t>124</w:t>
        </w:r>
        <w:r w:rsidR="0039736E">
          <w:rPr>
            <w:noProof/>
            <w:webHidden/>
          </w:rPr>
          <w:fldChar w:fldCharType="end"/>
        </w:r>
      </w:hyperlink>
    </w:p>
    <w:p w:rsidR="0039736E" w:rsidRDefault="00744288">
      <w:pPr>
        <w:pStyle w:val="60"/>
        <w:tabs>
          <w:tab w:val="left" w:pos="1157"/>
          <w:tab w:val="right" w:leader="middleDot" w:pos="8296"/>
        </w:tabs>
        <w:rPr>
          <w:noProof/>
          <w:kern w:val="2"/>
          <w:sz w:val="21"/>
        </w:rPr>
      </w:pPr>
      <w:hyperlink w:anchor="_Toc392422517" w:history="1">
        <w:r w:rsidR="0039736E" w:rsidRPr="005B4A0F">
          <w:rPr>
            <w:rStyle w:val="af6"/>
            <w:noProof/>
          </w:rPr>
          <w:t>3.2.2.1.3.1</w:t>
        </w:r>
        <w:r w:rsidR="0039736E">
          <w:rPr>
            <w:noProof/>
            <w:kern w:val="2"/>
            <w:sz w:val="21"/>
          </w:rPr>
          <w:tab/>
        </w:r>
        <w:r w:rsidR="0039736E" w:rsidRPr="005B4A0F">
          <w:rPr>
            <w:rStyle w:val="af6"/>
            <w:noProof/>
          </w:rPr>
          <w:t>Notes about the Implementation of Compiler Macros</w:t>
        </w:r>
        <w:r w:rsidR="0039736E">
          <w:rPr>
            <w:noProof/>
            <w:webHidden/>
          </w:rPr>
          <w:tab/>
        </w:r>
        <w:r w:rsidR="0039736E">
          <w:rPr>
            <w:noProof/>
            <w:webHidden/>
          </w:rPr>
          <w:fldChar w:fldCharType="begin"/>
        </w:r>
        <w:r w:rsidR="0039736E">
          <w:rPr>
            <w:noProof/>
            <w:webHidden/>
          </w:rPr>
          <w:instrText xml:space="preserve"> PAGEREF _Toc392422517 \h </w:instrText>
        </w:r>
        <w:r w:rsidR="0039736E">
          <w:rPr>
            <w:noProof/>
            <w:webHidden/>
          </w:rPr>
        </w:r>
        <w:r w:rsidR="0039736E">
          <w:rPr>
            <w:noProof/>
            <w:webHidden/>
          </w:rPr>
          <w:fldChar w:fldCharType="separate"/>
        </w:r>
        <w:r>
          <w:rPr>
            <w:noProof/>
            <w:webHidden/>
          </w:rPr>
          <w:t>125</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18" w:history="1">
        <w:r w:rsidR="0039736E" w:rsidRPr="005B4A0F">
          <w:rPr>
            <w:rStyle w:val="af6"/>
            <w:noProof/>
          </w:rPr>
          <w:t>3.2.2.2</w:t>
        </w:r>
        <w:r w:rsidR="0039736E">
          <w:rPr>
            <w:noProof/>
            <w:kern w:val="2"/>
            <w:sz w:val="21"/>
          </w:rPr>
          <w:tab/>
        </w:r>
        <w:r w:rsidR="0039736E" w:rsidRPr="005B4A0F">
          <w:rPr>
            <w:rStyle w:val="af6"/>
            <w:noProof/>
          </w:rPr>
          <w:t>Minimal Compilation</w:t>
        </w:r>
        <w:r w:rsidR="0039736E">
          <w:rPr>
            <w:noProof/>
            <w:webHidden/>
          </w:rPr>
          <w:tab/>
        </w:r>
        <w:r w:rsidR="0039736E">
          <w:rPr>
            <w:noProof/>
            <w:webHidden/>
          </w:rPr>
          <w:fldChar w:fldCharType="begin"/>
        </w:r>
        <w:r w:rsidR="0039736E">
          <w:rPr>
            <w:noProof/>
            <w:webHidden/>
          </w:rPr>
          <w:instrText xml:space="preserve"> PAGEREF _Toc392422518 \h </w:instrText>
        </w:r>
        <w:r w:rsidR="0039736E">
          <w:rPr>
            <w:noProof/>
            <w:webHidden/>
          </w:rPr>
        </w:r>
        <w:r w:rsidR="0039736E">
          <w:rPr>
            <w:noProof/>
            <w:webHidden/>
          </w:rPr>
          <w:fldChar w:fldCharType="separate"/>
        </w:r>
        <w:r>
          <w:rPr>
            <w:noProof/>
            <w:webHidden/>
          </w:rPr>
          <w:t>125</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19" w:history="1">
        <w:r w:rsidR="0039736E" w:rsidRPr="005B4A0F">
          <w:rPr>
            <w:rStyle w:val="af6"/>
            <w:noProof/>
          </w:rPr>
          <w:t>3.2.2.3</w:t>
        </w:r>
        <w:r w:rsidR="0039736E">
          <w:rPr>
            <w:noProof/>
            <w:kern w:val="2"/>
            <w:sz w:val="21"/>
          </w:rPr>
          <w:tab/>
        </w:r>
        <w:r w:rsidR="0039736E" w:rsidRPr="005B4A0F">
          <w:rPr>
            <w:rStyle w:val="af6"/>
            <w:noProof/>
          </w:rPr>
          <w:t>Semantic Constraints</w:t>
        </w:r>
        <w:r w:rsidR="0039736E">
          <w:rPr>
            <w:noProof/>
            <w:webHidden/>
          </w:rPr>
          <w:tab/>
        </w:r>
        <w:r w:rsidR="0039736E">
          <w:rPr>
            <w:noProof/>
            <w:webHidden/>
          </w:rPr>
          <w:fldChar w:fldCharType="begin"/>
        </w:r>
        <w:r w:rsidR="0039736E">
          <w:rPr>
            <w:noProof/>
            <w:webHidden/>
          </w:rPr>
          <w:instrText xml:space="preserve"> PAGEREF _Toc392422519 \h </w:instrText>
        </w:r>
        <w:r w:rsidR="0039736E">
          <w:rPr>
            <w:noProof/>
            <w:webHidden/>
          </w:rPr>
        </w:r>
        <w:r w:rsidR="0039736E">
          <w:rPr>
            <w:noProof/>
            <w:webHidden/>
          </w:rPr>
          <w:fldChar w:fldCharType="separate"/>
        </w:r>
        <w:r>
          <w:rPr>
            <w:noProof/>
            <w:webHidden/>
          </w:rPr>
          <w:t>126</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20" w:history="1">
        <w:r w:rsidR="0039736E" w:rsidRPr="005B4A0F">
          <w:rPr>
            <w:rStyle w:val="af6"/>
            <w:noProof/>
          </w:rPr>
          <w:t>3.2.3</w:t>
        </w:r>
        <w:r w:rsidR="0039736E">
          <w:rPr>
            <w:smallCaps w:val="0"/>
            <w:noProof/>
            <w:kern w:val="2"/>
            <w:sz w:val="21"/>
          </w:rPr>
          <w:tab/>
        </w:r>
        <w:r w:rsidR="0039736E" w:rsidRPr="005B4A0F">
          <w:rPr>
            <w:rStyle w:val="af6"/>
            <w:noProof/>
          </w:rPr>
          <w:t>File Compilation</w:t>
        </w:r>
        <w:r w:rsidR="0039736E">
          <w:rPr>
            <w:noProof/>
            <w:webHidden/>
          </w:rPr>
          <w:tab/>
        </w:r>
        <w:r w:rsidR="0039736E">
          <w:rPr>
            <w:noProof/>
            <w:webHidden/>
          </w:rPr>
          <w:fldChar w:fldCharType="begin"/>
        </w:r>
        <w:r w:rsidR="0039736E">
          <w:rPr>
            <w:noProof/>
            <w:webHidden/>
          </w:rPr>
          <w:instrText xml:space="preserve"> PAGEREF _Toc392422520 \h </w:instrText>
        </w:r>
        <w:r w:rsidR="0039736E">
          <w:rPr>
            <w:noProof/>
            <w:webHidden/>
          </w:rPr>
        </w:r>
        <w:r w:rsidR="0039736E">
          <w:rPr>
            <w:noProof/>
            <w:webHidden/>
          </w:rPr>
          <w:fldChar w:fldCharType="separate"/>
        </w:r>
        <w:r>
          <w:rPr>
            <w:noProof/>
            <w:webHidden/>
          </w:rPr>
          <w:t>128</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21" w:history="1">
        <w:r w:rsidR="0039736E" w:rsidRPr="005B4A0F">
          <w:rPr>
            <w:rStyle w:val="af6"/>
            <w:noProof/>
          </w:rPr>
          <w:t>3.2.3.1</w:t>
        </w:r>
        <w:r w:rsidR="0039736E">
          <w:rPr>
            <w:noProof/>
            <w:kern w:val="2"/>
            <w:sz w:val="21"/>
          </w:rPr>
          <w:tab/>
        </w:r>
        <w:r w:rsidR="0039736E" w:rsidRPr="005B4A0F">
          <w:rPr>
            <w:rStyle w:val="af6"/>
            <w:noProof/>
          </w:rPr>
          <w:t>Processing of Top Level Forms</w:t>
        </w:r>
        <w:r w:rsidR="0039736E">
          <w:rPr>
            <w:noProof/>
            <w:webHidden/>
          </w:rPr>
          <w:tab/>
        </w:r>
        <w:r w:rsidR="0039736E">
          <w:rPr>
            <w:noProof/>
            <w:webHidden/>
          </w:rPr>
          <w:fldChar w:fldCharType="begin"/>
        </w:r>
        <w:r w:rsidR="0039736E">
          <w:rPr>
            <w:noProof/>
            <w:webHidden/>
          </w:rPr>
          <w:instrText xml:space="preserve"> PAGEREF _Toc392422521 \h </w:instrText>
        </w:r>
        <w:r w:rsidR="0039736E">
          <w:rPr>
            <w:noProof/>
            <w:webHidden/>
          </w:rPr>
        </w:r>
        <w:r w:rsidR="0039736E">
          <w:rPr>
            <w:noProof/>
            <w:webHidden/>
          </w:rPr>
          <w:fldChar w:fldCharType="separate"/>
        </w:r>
        <w:r>
          <w:rPr>
            <w:noProof/>
            <w:webHidden/>
          </w:rPr>
          <w:t>128</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522" w:history="1">
        <w:r w:rsidR="0039736E" w:rsidRPr="005B4A0F">
          <w:rPr>
            <w:rStyle w:val="af6"/>
            <w:noProof/>
          </w:rPr>
          <w:t>3.2.3.1.1</w:t>
        </w:r>
        <w:r w:rsidR="0039736E">
          <w:rPr>
            <w:noProof/>
            <w:kern w:val="2"/>
            <w:sz w:val="21"/>
          </w:rPr>
          <w:tab/>
        </w:r>
        <w:r w:rsidR="0039736E" w:rsidRPr="005B4A0F">
          <w:rPr>
            <w:rStyle w:val="af6"/>
            <w:noProof/>
          </w:rPr>
          <w:t>Processing of Defining Macros</w:t>
        </w:r>
        <w:r w:rsidR="0039736E">
          <w:rPr>
            <w:noProof/>
            <w:webHidden/>
          </w:rPr>
          <w:tab/>
        </w:r>
        <w:r w:rsidR="0039736E">
          <w:rPr>
            <w:noProof/>
            <w:webHidden/>
          </w:rPr>
          <w:fldChar w:fldCharType="begin"/>
        </w:r>
        <w:r w:rsidR="0039736E">
          <w:rPr>
            <w:noProof/>
            <w:webHidden/>
          </w:rPr>
          <w:instrText xml:space="preserve"> PAGEREF _Toc392422522 \h </w:instrText>
        </w:r>
        <w:r w:rsidR="0039736E">
          <w:rPr>
            <w:noProof/>
            <w:webHidden/>
          </w:rPr>
        </w:r>
        <w:r w:rsidR="0039736E">
          <w:rPr>
            <w:noProof/>
            <w:webHidden/>
          </w:rPr>
          <w:fldChar w:fldCharType="separate"/>
        </w:r>
        <w:r>
          <w:rPr>
            <w:noProof/>
            <w:webHidden/>
          </w:rPr>
          <w:t>130</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523" w:history="1">
        <w:r w:rsidR="0039736E" w:rsidRPr="005B4A0F">
          <w:rPr>
            <w:rStyle w:val="af6"/>
            <w:noProof/>
          </w:rPr>
          <w:t>3.2.3.1.2</w:t>
        </w:r>
        <w:r w:rsidR="0039736E">
          <w:rPr>
            <w:noProof/>
            <w:kern w:val="2"/>
            <w:sz w:val="21"/>
          </w:rPr>
          <w:tab/>
        </w:r>
        <w:r w:rsidR="0039736E" w:rsidRPr="005B4A0F">
          <w:rPr>
            <w:rStyle w:val="af6"/>
            <w:noProof/>
          </w:rPr>
          <w:t>Constraints on Macros and Compiler Macros</w:t>
        </w:r>
        <w:r w:rsidR="0039736E">
          <w:rPr>
            <w:noProof/>
            <w:webHidden/>
          </w:rPr>
          <w:tab/>
        </w:r>
        <w:r w:rsidR="0039736E">
          <w:rPr>
            <w:noProof/>
            <w:webHidden/>
          </w:rPr>
          <w:fldChar w:fldCharType="begin"/>
        </w:r>
        <w:r w:rsidR="0039736E">
          <w:rPr>
            <w:noProof/>
            <w:webHidden/>
          </w:rPr>
          <w:instrText xml:space="preserve"> PAGEREF _Toc392422523 \h </w:instrText>
        </w:r>
        <w:r w:rsidR="0039736E">
          <w:rPr>
            <w:noProof/>
            <w:webHidden/>
          </w:rPr>
        </w:r>
        <w:r w:rsidR="0039736E">
          <w:rPr>
            <w:noProof/>
            <w:webHidden/>
          </w:rPr>
          <w:fldChar w:fldCharType="separate"/>
        </w:r>
        <w:r>
          <w:rPr>
            <w:noProof/>
            <w:webHidden/>
          </w:rPr>
          <w:t>131</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24" w:history="1">
        <w:r w:rsidR="0039736E" w:rsidRPr="005B4A0F">
          <w:rPr>
            <w:rStyle w:val="af6"/>
            <w:noProof/>
          </w:rPr>
          <w:t>3.2.4</w:t>
        </w:r>
        <w:r w:rsidR="0039736E">
          <w:rPr>
            <w:smallCaps w:val="0"/>
            <w:noProof/>
            <w:kern w:val="2"/>
            <w:sz w:val="21"/>
          </w:rPr>
          <w:tab/>
        </w:r>
        <w:r w:rsidR="0039736E" w:rsidRPr="005B4A0F">
          <w:rPr>
            <w:rStyle w:val="af6"/>
            <w:noProof/>
          </w:rPr>
          <w:t>Literal Objects in Compiled Files</w:t>
        </w:r>
        <w:r w:rsidR="0039736E">
          <w:rPr>
            <w:noProof/>
            <w:webHidden/>
          </w:rPr>
          <w:tab/>
        </w:r>
        <w:r w:rsidR="0039736E">
          <w:rPr>
            <w:noProof/>
            <w:webHidden/>
          </w:rPr>
          <w:fldChar w:fldCharType="begin"/>
        </w:r>
        <w:r w:rsidR="0039736E">
          <w:rPr>
            <w:noProof/>
            <w:webHidden/>
          </w:rPr>
          <w:instrText xml:space="preserve"> PAGEREF _Toc392422524 \h </w:instrText>
        </w:r>
        <w:r w:rsidR="0039736E">
          <w:rPr>
            <w:noProof/>
            <w:webHidden/>
          </w:rPr>
        </w:r>
        <w:r w:rsidR="0039736E">
          <w:rPr>
            <w:noProof/>
            <w:webHidden/>
          </w:rPr>
          <w:fldChar w:fldCharType="separate"/>
        </w:r>
        <w:r>
          <w:rPr>
            <w:noProof/>
            <w:webHidden/>
          </w:rPr>
          <w:t>132</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25" w:history="1">
        <w:r w:rsidR="0039736E" w:rsidRPr="005B4A0F">
          <w:rPr>
            <w:rStyle w:val="af6"/>
            <w:noProof/>
          </w:rPr>
          <w:t>3.2.4.1</w:t>
        </w:r>
        <w:r w:rsidR="0039736E">
          <w:rPr>
            <w:noProof/>
            <w:kern w:val="2"/>
            <w:sz w:val="21"/>
          </w:rPr>
          <w:tab/>
        </w:r>
        <w:r w:rsidR="0039736E" w:rsidRPr="005B4A0F">
          <w:rPr>
            <w:rStyle w:val="af6"/>
            <w:noProof/>
          </w:rPr>
          <w:t>Externalizable objects</w:t>
        </w:r>
        <w:r w:rsidR="0039736E">
          <w:rPr>
            <w:noProof/>
            <w:webHidden/>
          </w:rPr>
          <w:tab/>
        </w:r>
        <w:r w:rsidR="0039736E">
          <w:rPr>
            <w:noProof/>
            <w:webHidden/>
          </w:rPr>
          <w:fldChar w:fldCharType="begin"/>
        </w:r>
        <w:r w:rsidR="0039736E">
          <w:rPr>
            <w:noProof/>
            <w:webHidden/>
          </w:rPr>
          <w:instrText xml:space="preserve"> PAGEREF _Toc392422525 \h </w:instrText>
        </w:r>
        <w:r w:rsidR="0039736E">
          <w:rPr>
            <w:noProof/>
            <w:webHidden/>
          </w:rPr>
        </w:r>
        <w:r w:rsidR="0039736E">
          <w:rPr>
            <w:noProof/>
            <w:webHidden/>
          </w:rPr>
          <w:fldChar w:fldCharType="separate"/>
        </w:r>
        <w:r>
          <w:rPr>
            <w:noProof/>
            <w:webHidden/>
          </w:rPr>
          <w:t>132</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26" w:history="1">
        <w:r w:rsidR="0039736E" w:rsidRPr="005B4A0F">
          <w:rPr>
            <w:rStyle w:val="af6"/>
            <w:noProof/>
          </w:rPr>
          <w:t>3.2.4.2</w:t>
        </w:r>
        <w:r w:rsidR="0039736E">
          <w:rPr>
            <w:noProof/>
            <w:kern w:val="2"/>
            <w:sz w:val="21"/>
          </w:rPr>
          <w:tab/>
        </w:r>
        <w:r w:rsidR="0039736E" w:rsidRPr="005B4A0F">
          <w:rPr>
            <w:rStyle w:val="af6"/>
            <w:noProof/>
          </w:rPr>
          <w:t>Similarity of Literal Objects</w:t>
        </w:r>
        <w:r w:rsidR="0039736E">
          <w:rPr>
            <w:noProof/>
            <w:webHidden/>
          </w:rPr>
          <w:tab/>
        </w:r>
        <w:r w:rsidR="0039736E">
          <w:rPr>
            <w:noProof/>
            <w:webHidden/>
          </w:rPr>
          <w:fldChar w:fldCharType="begin"/>
        </w:r>
        <w:r w:rsidR="0039736E">
          <w:rPr>
            <w:noProof/>
            <w:webHidden/>
          </w:rPr>
          <w:instrText xml:space="preserve"> PAGEREF _Toc392422526 \h </w:instrText>
        </w:r>
        <w:r w:rsidR="0039736E">
          <w:rPr>
            <w:noProof/>
            <w:webHidden/>
          </w:rPr>
        </w:r>
        <w:r w:rsidR="0039736E">
          <w:rPr>
            <w:noProof/>
            <w:webHidden/>
          </w:rPr>
          <w:fldChar w:fldCharType="separate"/>
        </w:r>
        <w:r>
          <w:rPr>
            <w:noProof/>
            <w:webHidden/>
          </w:rPr>
          <w:t>133</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527" w:history="1">
        <w:r w:rsidR="0039736E" w:rsidRPr="005B4A0F">
          <w:rPr>
            <w:rStyle w:val="af6"/>
            <w:noProof/>
          </w:rPr>
          <w:t>3.2.4.2.1</w:t>
        </w:r>
        <w:r w:rsidR="0039736E">
          <w:rPr>
            <w:noProof/>
            <w:kern w:val="2"/>
            <w:sz w:val="21"/>
          </w:rPr>
          <w:tab/>
        </w:r>
        <w:r w:rsidR="0039736E" w:rsidRPr="005B4A0F">
          <w:rPr>
            <w:rStyle w:val="af6"/>
            <w:noProof/>
          </w:rPr>
          <w:t>Similarity of Aggregate Objects</w:t>
        </w:r>
        <w:r w:rsidR="0039736E">
          <w:rPr>
            <w:noProof/>
            <w:webHidden/>
          </w:rPr>
          <w:tab/>
        </w:r>
        <w:r w:rsidR="0039736E">
          <w:rPr>
            <w:noProof/>
            <w:webHidden/>
          </w:rPr>
          <w:fldChar w:fldCharType="begin"/>
        </w:r>
        <w:r w:rsidR="0039736E">
          <w:rPr>
            <w:noProof/>
            <w:webHidden/>
          </w:rPr>
          <w:instrText xml:space="preserve"> PAGEREF _Toc392422527 \h </w:instrText>
        </w:r>
        <w:r w:rsidR="0039736E">
          <w:rPr>
            <w:noProof/>
            <w:webHidden/>
          </w:rPr>
        </w:r>
        <w:r w:rsidR="0039736E">
          <w:rPr>
            <w:noProof/>
            <w:webHidden/>
          </w:rPr>
          <w:fldChar w:fldCharType="separate"/>
        </w:r>
        <w:r>
          <w:rPr>
            <w:noProof/>
            <w:webHidden/>
          </w:rPr>
          <w:t>133</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528" w:history="1">
        <w:r w:rsidR="0039736E" w:rsidRPr="005B4A0F">
          <w:rPr>
            <w:rStyle w:val="af6"/>
            <w:noProof/>
          </w:rPr>
          <w:t>3.2.4.2.2</w:t>
        </w:r>
        <w:r w:rsidR="0039736E">
          <w:rPr>
            <w:noProof/>
            <w:kern w:val="2"/>
            <w:sz w:val="21"/>
          </w:rPr>
          <w:tab/>
        </w:r>
        <w:r w:rsidR="0039736E" w:rsidRPr="005B4A0F">
          <w:rPr>
            <w:rStyle w:val="af6"/>
            <w:noProof/>
          </w:rPr>
          <w:t>Definition of Similarity</w:t>
        </w:r>
        <w:r w:rsidR="0039736E">
          <w:rPr>
            <w:noProof/>
            <w:webHidden/>
          </w:rPr>
          <w:tab/>
        </w:r>
        <w:r w:rsidR="0039736E">
          <w:rPr>
            <w:noProof/>
            <w:webHidden/>
          </w:rPr>
          <w:fldChar w:fldCharType="begin"/>
        </w:r>
        <w:r w:rsidR="0039736E">
          <w:rPr>
            <w:noProof/>
            <w:webHidden/>
          </w:rPr>
          <w:instrText xml:space="preserve"> PAGEREF _Toc392422528 \h </w:instrText>
        </w:r>
        <w:r w:rsidR="0039736E">
          <w:rPr>
            <w:noProof/>
            <w:webHidden/>
          </w:rPr>
        </w:r>
        <w:r w:rsidR="0039736E">
          <w:rPr>
            <w:noProof/>
            <w:webHidden/>
          </w:rPr>
          <w:fldChar w:fldCharType="separate"/>
        </w:r>
        <w:r>
          <w:rPr>
            <w:noProof/>
            <w:webHidden/>
          </w:rPr>
          <w:t>133</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29" w:history="1">
        <w:r w:rsidR="0039736E" w:rsidRPr="005B4A0F">
          <w:rPr>
            <w:rStyle w:val="af6"/>
            <w:noProof/>
          </w:rPr>
          <w:t>3.2.4.3</w:t>
        </w:r>
        <w:r w:rsidR="0039736E">
          <w:rPr>
            <w:noProof/>
            <w:kern w:val="2"/>
            <w:sz w:val="21"/>
          </w:rPr>
          <w:tab/>
        </w:r>
        <w:r w:rsidR="0039736E" w:rsidRPr="005B4A0F">
          <w:rPr>
            <w:rStyle w:val="af6"/>
            <w:noProof/>
          </w:rPr>
          <w:t>Extensions to Similarity Rules</w:t>
        </w:r>
        <w:r w:rsidR="0039736E">
          <w:rPr>
            <w:noProof/>
            <w:webHidden/>
          </w:rPr>
          <w:tab/>
        </w:r>
        <w:r w:rsidR="0039736E">
          <w:rPr>
            <w:noProof/>
            <w:webHidden/>
          </w:rPr>
          <w:fldChar w:fldCharType="begin"/>
        </w:r>
        <w:r w:rsidR="0039736E">
          <w:rPr>
            <w:noProof/>
            <w:webHidden/>
          </w:rPr>
          <w:instrText xml:space="preserve"> PAGEREF _Toc392422529 \h </w:instrText>
        </w:r>
        <w:r w:rsidR="0039736E">
          <w:rPr>
            <w:noProof/>
            <w:webHidden/>
          </w:rPr>
        </w:r>
        <w:r w:rsidR="0039736E">
          <w:rPr>
            <w:noProof/>
            <w:webHidden/>
          </w:rPr>
          <w:fldChar w:fldCharType="separate"/>
        </w:r>
        <w:r>
          <w:rPr>
            <w:noProof/>
            <w:webHidden/>
          </w:rPr>
          <w:t>136</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30" w:history="1">
        <w:r w:rsidR="0039736E" w:rsidRPr="005B4A0F">
          <w:rPr>
            <w:rStyle w:val="af6"/>
            <w:noProof/>
          </w:rPr>
          <w:t>3.2.4.4</w:t>
        </w:r>
        <w:r w:rsidR="0039736E">
          <w:rPr>
            <w:noProof/>
            <w:kern w:val="2"/>
            <w:sz w:val="21"/>
          </w:rPr>
          <w:tab/>
        </w:r>
        <w:r w:rsidR="0039736E" w:rsidRPr="005B4A0F">
          <w:rPr>
            <w:rStyle w:val="af6"/>
            <w:noProof/>
          </w:rPr>
          <w:t>Additional Constraints on extermalizable objects</w:t>
        </w:r>
        <w:r w:rsidR="0039736E">
          <w:rPr>
            <w:noProof/>
            <w:webHidden/>
          </w:rPr>
          <w:tab/>
        </w:r>
        <w:r w:rsidR="0039736E">
          <w:rPr>
            <w:noProof/>
            <w:webHidden/>
          </w:rPr>
          <w:fldChar w:fldCharType="begin"/>
        </w:r>
        <w:r w:rsidR="0039736E">
          <w:rPr>
            <w:noProof/>
            <w:webHidden/>
          </w:rPr>
          <w:instrText xml:space="preserve"> PAGEREF _Toc392422530 \h </w:instrText>
        </w:r>
        <w:r w:rsidR="0039736E">
          <w:rPr>
            <w:noProof/>
            <w:webHidden/>
          </w:rPr>
        </w:r>
        <w:r w:rsidR="0039736E">
          <w:rPr>
            <w:noProof/>
            <w:webHidden/>
          </w:rPr>
          <w:fldChar w:fldCharType="separate"/>
        </w:r>
        <w:r>
          <w:rPr>
            <w:noProof/>
            <w:webHidden/>
          </w:rPr>
          <w:t>136</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31" w:history="1">
        <w:r w:rsidR="0039736E" w:rsidRPr="005B4A0F">
          <w:rPr>
            <w:rStyle w:val="af6"/>
            <w:noProof/>
          </w:rPr>
          <w:t>3.2.5</w:t>
        </w:r>
        <w:r w:rsidR="0039736E">
          <w:rPr>
            <w:smallCaps w:val="0"/>
            <w:noProof/>
            <w:kern w:val="2"/>
            <w:sz w:val="21"/>
          </w:rPr>
          <w:tab/>
        </w:r>
        <w:r w:rsidR="0039736E" w:rsidRPr="005B4A0F">
          <w:rPr>
            <w:rStyle w:val="af6"/>
            <w:noProof/>
          </w:rPr>
          <w:t>Exceptional Situations in the Compiler</w:t>
        </w:r>
        <w:r w:rsidR="0039736E">
          <w:rPr>
            <w:noProof/>
            <w:webHidden/>
          </w:rPr>
          <w:tab/>
        </w:r>
        <w:r w:rsidR="0039736E">
          <w:rPr>
            <w:noProof/>
            <w:webHidden/>
          </w:rPr>
          <w:fldChar w:fldCharType="begin"/>
        </w:r>
        <w:r w:rsidR="0039736E">
          <w:rPr>
            <w:noProof/>
            <w:webHidden/>
          </w:rPr>
          <w:instrText xml:space="preserve"> PAGEREF _Toc392422531 \h </w:instrText>
        </w:r>
        <w:r w:rsidR="0039736E">
          <w:rPr>
            <w:noProof/>
            <w:webHidden/>
          </w:rPr>
        </w:r>
        <w:r w:rsidR="0039736E">
          <w:rPr>
            <w:noProof/>
            <w:webHidden/>
          </w:rPr>
          <w:fldChar w:fldCharType="separate"/>
        </w:r>
        <w:r>
          <w:rPr>
            <w:noProof/>
            <w:webHidden/>
          </w:rPr>
          <w:t>138</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532" w:history="1">
        <w:r w:rsidR="0039736E" w:rsidRPr="005B4A0F">
          <w:rPr>
            <w:rStyle w:val="af6"/>
            <w:noProof/>
          </w:rPr>
          <w:t>3.3</w:t>
        </w:r>
        <w:r w:rsidR="0039736E">
          <w:rPr>
            <w:b w:val="0"/>
            <w:bCs w:val="0"/>
            <w:smallCaps w:val="0"/>
            <w:noProof/>
            <w:kern w:val="2"/>
            <w:sz w:val="21"/>
          </w:rPr>
          <w:tab/>
        </w:r>
        <w:r w:rsidR="0039736E" w:rsidRPr="005B4A0F">
          <w:rPr>
            <w:rStyle w:val="af6"/>
            <w:noProof/>
          </w:rPr>
          <w:t>Declarations</w:t>
        </w:r>
        <w:r w:rsidR="0039736E">
          <w:rPr>
            <w:noProof/>
            <w:webHidden/>
          </w:rPr>
          <w:tab/>
        </w:r>
        <w:r w:rsidR="0039736E">
          <w:rPr>
            <w:noProof/>
            <w:webHidden/>
          </w:rPr>
          <w:fldChar w:fldCharType="begin"/>
        </w:r>
        <w:r w:rsidR="0039736E">
          <w:rPr>
            <w:noProof/>
            <w:webHidden/>
          </w:rPr>
          <w:instrText xml:space="preserve"> PAGEREF _Toc392422532 \h </w:instrText>
        </w:r>
        <w:r w:rsidR="0039736E">
          <w:rPr>
            <w:noProof/>
            <w:webHidden/>
          </w:rPr>
        </w:r>
        <w:r w:rsidR="0039736E">
          <w:rPr>
            <w:noProof/>
            <w:webHidden/>
          </w:rPr>
          <w:fldChar w:fldCharType="separate"/>
        </w:r>
        <w:r>
          <w:rPr>
            <w:noProof/>
            <w:webHidden/>
          </w:rPr>
          <w:t>139</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33" w:history="1">
        <w:r w:rsidR="0039736E" w:rsidRPr="005B4A0F">
          <w:rPr>
            <w:rStyle w:val="af6"/>
            <w:noProof/>
          </w:rPr>
          <w:t>3.3.1</w:t>
        </w:r>
        <w:r w:rsidR="0039736E">
          <w:rPr>
            <w:smallCaps w:val="0"/>
            <w:noProof/>
            <w:kern w:val="2"/>
            <w:sz w:val="21"/>
          </w:rPr>
          <w:tab/>
        </w:r>
        <w:r w:rsidR="0039736E" w:rsidRPr="005B4A0F">
          <w:rPr>
            <w:rStyle w:val="af6"/>
            <w:noProof/>
          </w:rPr>
          <w:t>Minimal Declaration Processing Requirements</w:t>
        </w:r>
        <w:r w:rsidR="0039736E">
          <w:rPr>
            <w:noProof/>
            <w:webHidden/>
          </w:rPr>
          <w:tab/>
        </w:r>
        <w:r w:rsidR="0039736E">
          <w:rPr>
            <w:noProof/>
            <w:webHidden/>
          </w:rPr>
          <w:fldChar w:fldCharType="begin"/>
        </w:r>
        <w:r w:rsidR="0039736E">
          <w:rPr>
            <w:noProof/>
            <w:webHidden/>
          </w:rPr>
          <w:instrText xml:space="preserve"> PAGEREF _Toc392422533 \h </w:instrText>
        </w:r>
        <w:r w:rsidR="0039736E">
          <w:rPr>
            <w:noProof/>
            <w:webHidden/>
          </w:rPr>
        </w:r>
        <w:r w:rsidR="0039736E">
          <w:rPr>
            <w:noProof/>
            <w:webHidden/>
          </w:rPr>
          <w:fldChar w:fldCharType="separate"/>
        </w:r>
        <w:r>
          <w:rPr>
            <w:noProof/>
            <w:webHidden/>
          </w:rPr>
          <w:t>139</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34" w:history="1">
        <w:r w:rsidR="0039736E" w:rsidRPr="005B4A0F">
          <w:rPr>
            <w:rStyle w:val="af6"/>
            <w:noProof/>
          </w:rPr>
          <w:t>3.3.2</w:t>
        </w:r>
        <w:r w:rsidR="0039736E">
          <w:rPr>
            <w:smallCaps w:val="0"/>
            <w:noProof/>
            <w:kern w:val="2"/>
            <w:sz w:val="21"/>
          </w:rPr>
          <w:tab/>
        </w:r>
        <w:r w:rsidR="0039736E" w:rsidRPr="005B4A0F">
          <w:rPr>
            <w:rStyle w:val="af6"/>
            <w:noProof/>
          </w:rPr>
          <w:t>Declaration Specifiers</w:t>
        </w:r>
        <w:r w:rsidR="0039736E">
          <w:rPr>
            <w:noProof/>
            <w:webHidden/>
          </w:rPr>
          <w:tab/>
        </w:r>
        <w:r w:rsidR="0039736E">
          <w:rPr>
            <w:noProof/>
            <w:webHidden/>
          </w:rPr>
          <w:fldChar w:fldCharType="begin"/>
        </w:r>
        <w:r w:rsidR="0039736E">
          <w:rPr>
            <w:noProof/>
            <w:webHidden/>
          </w:rPr>
          <w:instrText xml:space="preserve"> PAGEREF _Toc392422534 \h </w:instrText>
        </w:r>
        <w:r w:rsidR="0039736E">
          <w:rPr>
            <w:noProof/>
            <w:webHidden/>
          </w:rPr>
        </w:r>
        <w:r w:rsidR="0039736E">
          <w:rPr>
            <w:noProof/>
            <w:webHidden/>
          </w:rPr>
          <w:fldChar w:fldCharType="separate"/>
        </w:r>
        <w:r>
          <w:rPr>
            <w:noProof/>
            <w:webHidden/>
          </w:rPr>
          <w:t>139</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35" w:history="1">
        <w:r w:rsidR="0039736E" w:rsidRPr="005B4A0F">
          <w:rPr>
            <w:rStyle w:val="af6"/>
            <w:noProof/>
          </w:rPr>
          <w:t>3.3.3</w:t>
        </w:r>
        <w:r w:rsidR="0039736E">
          <w:rPr>
            <w:smallCaps w:val="0"/>
            <w:noProof/>
            <w:kern w:val="2"/>
            <w:sz w:val="21"/>
          </w:rPr>
          <w:tab/>
        </w:r>
        <w:r w:rsidR="0039736E" w:rsidRPr="005B4A0F">
          <w:rPr>
            <w:rStyle w:val="af6"/>
            <w:noProof/>
          </w:rPr>
          <w:t>Declaration Identifiers</w:t>
        </w:r>
        <w:r w:rsidR="0039736E">
          <w:rPr>
            <w:noProof/>
            <w:webHidden/>
          </w:rPr>
          <w:tab/>
        </w:r>
        <w:r w:rsidR="0039736E">
          <w:rPr>
            <w:noProof/>
            <w:webHidden/>
          </w:rPr>
          <w:fldChar w:fldCharType="begin"/>
        </w:r>
        <w:r w:rsidR="0039736E">
          <w:rPr>
            <w:noProof/>
            <w:webHidden/>
          </w:rPr>
          <w:instrText xml:space="preserve"> PAGEREF _Toc392422535 \h </w:instrText>
        </w:r>
        <w:r w:rsidR="0039736E">
          <w:rPr>
            <w:noProof/>
            <w:webHidden/>
          </w:rPr>
        </w:r>
        <w:r w:rsidR="0039736E">
          <w:rPr>
            <w:noProof/>
            <w:webHidden/>
          </w:rPr>
          <w:fldChar w:fldCharType="separate"/>
        </w:r>
        <w:r>
          <w:rPr>
            <w:noProof/>
            <w:webHidden/>
          </w:rPr>
          <w:t>140</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36" w:history="1">
        <w:r w:rsidR="0039736E" w:rsidRPr="005B4A0F">
          <w:rPr>
            <w:rStyle w:val="af6"/>
            <w:noProof/>
          </w:rPr>
          <w:t>3.3.3.1</w:t>
        </w:r>
        <w:r w:rsidR="0039736E">
          <w:rPr>
            <w:noProof/>
            <w:kern w:val="2"/>
            <w:sz w:val="21"/>
          </w:rPr>
          <w:tab/>
        </w:r>
        <w:r w:rsidR="0039736E" w:rsidRPr="005B4A0F">
          <w:rPr>
            <w:rStyle w:val="af6"/>
            <w:noProof/>
          </w:rPr>
          <w:t>Shorthand notation for Type Declarations</w:t>
        </w:r>
        <w:r w:rsidR="0039736E">
          <w:rPr>
            <w:noProof/>
            <w:webHidden/>
          </w:rPr>
          <w:tab/>
        </w:r>
        <w:r w:rsidR="0039736E">
          <w:rPr>
            <w:noProof/>
            <w:webHidden/>
          </w:rPr>
          <w:fldChar w:fldCharType="begin"/>
        </w:r>
        <w:r w:rsidR="0039736E">
          <w:rPr>
            <w:noProof/>
            <w:webHidden/>
          </w:rPr>
          <w:instrText xml:space="preserve"> PAGEREF _Toc392422536 \h </w:instrText>
        </w:r>
        <w:r w:rsidR="0039736E">
          <w:rPr>
            <w:noProof/>
            <w:webHidden/>
          </w:rPr>
        </w:r>
        <w:r w:rsidR="0039736E">
          <w:rPr>
            <w:noProof/>
            <w:webHidden/>
          </w:rPr>
          <w:fldChar w:fldCharType="separate"/>
        </w:r>
        <w:r>
          <w:rPr>
            <w:noProof/>
            <w:webHidden/>
          </w:rPr>
          <w:t>140</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37" w:history="1">
        <w:r w:rsidR="0039736E" w:rsidRPr="005B4A0F">
          <w:rPr>
            <w:rStyle w:val="af6"/>
            <w:noProof/>
          </w:rPr>
          <w:t>3.3.4</w:t>
        </w:r>
        <w:r w:rsidR="0039736E">
          <w:rPr>
            <w:smallCaps w:val="0"/>
            <w:noProof/>
            <w:kern w:val="2"/>
            <w:sz w:val="21"/>
          </w:rPr>
          <w:tab/>
        </w:r>
        <w:r w:rsidR="0039736E" w:rsidRPr="005B4A0F">
          <w:rPr>
            <w:rStyle w:val="af6"/>
            <w:noProof/>
          </w:rPr>
          <w:t>Declaration Scope</w:t>
        </w:r>
        <w:r w:rsidR="0039736E">
          <w:rPr>
            <w:noProof/>
            <w:webHidden/>
          </w:rPr>
          <w:tab/>
        </w:r>
        <w:r w:rsidR="0039736E">
          <w:rPr>
            <w:noProof/>
            <w:webHidden/>
          </w:rPr>
          <w:fldChar w:fldCharType="begin"/>
        </w:r>
        <w:r w:rsidR="0039736E">
          <w:rPr>
            <w:noProof/>
            <w:webHidden/>
          </w:rPr>
          <w:instrText xml:space="preserve"> PAGEREF _Toc392422537 \h </w:instrText>
        </w:r>
        <w:r w:rsidR="0039736E">
          <w:rPr>
            <w:noProof/>
            <w:webHidden/>
          </w:rPr>
        </w:r>
        <w:r w:rsidR="0039736E">
          <w:rPr>
            <w:noProof/>
            <w:webHidden/>
          </w:rPr>
          <w:fldChar w:fldCharType="separate"/>
        </w:r>
        <w:r>
          <w:rPr>
            <w:noProof/>
            <w:webHidden/>
          </w:rPr>
          <w:t>140</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38" w:history="1">
        <w:r w:rsidR="0039736E" w:rsidRPr="005B4A0F">
          <w:rPr>
            <w:rStyle w:val="af6"/>
            <w:noProof/>
          </w:rPr>
          <w:t>3.3.4.1</w:t>
        </w:r>
        <w:r w:rsidR="0039736E">
          <w:rPr>
            <w:noProof/>
            <w:kern w:val="2"/>
            <w:sz w:val="21"/>
          </w:rPr>
          <w:tab/>
        </w:r>
        <w:r w:rsidR="0039736E" w:rsidRPr="005B4A0F">
          <w:rPr>
            <w:rStyle w:val="af6"/>
            <w:noProof/>
          </w:rPr>
          <w:t>Examples of Declaration Scope</w:t>
        </w:r>
        <w:r w:rsidR="0039736E">
          <w:rPr>
            <w:noProof/>
            <w:webHidden/>
          </w:rPr>
          <w:tab/>
        </w:r>
        <w:r w:rsidR="0039736E">
          <w:rPr>
            <w:noProof/>
            <w:webHidden/>
          </w:rPr>
          <w:fldChar w:fldCharType="begin"/>
        </w:r>
        <w:r w:rsidR="0039736E">
          <w:rPr>
            <w:noProof/>
            <w:webHidden/>
          </w:rPr>
          <w:instrText xml:space="preserve"> PAGEREF _Toc392422538 \h </w:instrText>
        </w:r>
        <w:r w:rsidR="0039736E">
          <w:rPr>
            <w:noProof/>
            <w:webHidden/>
          </w:rPr>
        </w:r>
        <w:r w:rsidR="0039736E">
          <w:rPr>
            <w:noProof/>
            <w:webHidden/>
          </w:rPr>
          <w:fldChar w:fldCharType="separate"/>
        </w:r>
        <w:r>
          <w:rPr>
            <w:noProof/>
            <w:webHidden/>
          </w:rPr>
          <w:t>141</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539" w:history="1">
        <w:r w:rsidR="0039736E" w:rsidRPr="005B4A0F">
          <w:rPr>
            <w:rStyle w:val="af6"/>
            <w:noProof/>
          </w:rPr>
          <w:t>3.4</w:t>
        </w:r>
        <w:r w:rsidR="0039736E">
          <w:rPr>
            <w:b w:val="0"/>
            <w:bCs w:val="0"/>
            <w:smallCaps w:val="0"/>
            <w:noProof/>
            <w:kern w:val="2"/>
            <w:sz w:val="21"/>
          </w:rPr>
          <w:tab/>
        </w:r>
        <w:r w:rsidR="0039736E" w:rsidRPr="005B4A0F">
          <w:rPr>
            <w:rStyle w:val="af6"/>
            <w:noProof/>
          </w:rPr>
          <w:t>Lambda Lists</w:t>
        </w:r>
        <w:r w:rsidR="0039736E">
          <w:rPr>
            <w:noProof/>
            <w:webHidden/>
          </w:rPr>
          <w:tab/>
        </w:r>
        <w:r w:rsidR="0039736E">
          <w:rPr>
            <w:noProof/>
            <w:webHidden/>
          </w:rPr>
          <w:fldChar w:fldCharType="begin"/>
        </w:r>
        <w:r w:rsidR="0039736E">
          <w:rPr>
            <w:noProof/>
            <w:webHidden/>
          </w:rPr>
          <w:instrText xml:space="preserve"> PAGEREF _Toc392422539 \h </w:instrText>
        </w:r>
        <w:r w:rsidR="0039736E">
          <w:rPr>
            <w:noProof/>
            <w:webHidden/>
          </w:rPr>
        </w:r>
        <w:r w:rsidR="0039736E">
          <w:rPr>
            <w:noProof/>
            <w:webHidden/>
          </w:rPr>
          <w:fldChar w:fldCharType="separate"/>
        </w:r>
        <w:r>
          <w:rPr>
            <w:noProof/>
            <w:webHidden/>
          </w:rPr>
          <w:t>144</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40" w:history="1">
        <w:r w:rsidR="0039736E" w:rsidRPr="005B4A0F">
          <w:rPr>
            <w:rStyle w:val="af6"/>
            <w:noProof/>
          </w:rPr>
          <w:t>3.4.1</w:t>
        </w:r>
        <w:r w:rsidR="0039736E">
          <w:rPr>
            <w:smallCaps w:val="0"/>
            <w:noProof/>
            <w:kern w:val="2"/>
            <w:sz w:val="21"/>
          </w:rPr>
          <w:tab/>
        </w:r>
        <w:r w:rsidR="0039736E" w:rsidRPr="005B4A0F">
          <w:rPr>
            <w:rStyle w:val="af6"/>
            <w:noProof/>
          </w:rPr>
          <w:t>Ordinary Lambda Lists</w:t>
        </w:r>
        <w:r w:rsidR="0039736E">
          <w:rPr>
            <w:noProof/>
            <w:webHidden/>
          </w:rPr>
          <w:tab/>
        </w:r>
        <w:r w:rsidR="0039736E">
          <w:rPr>
            <w:noProof/>
            <w:webHidden/>
          </w:rPr>
          <w:fldChar w:fldCharType="begin"/>
        </w:r>
        <w:r w:rsidR="0039736E">
          <w:rPr>
            <w:noProof/>
            <w:webHidden/>
          </w:rPr>
          <w:instrText xml:space="preserve"> PAGEREF _Toc392422540 \h </w:instrText>
        </w:r>
        <w:r w:rsidR="0039736E">
          <w:rPr>
            <w:noProof/>
            <w:webHidden/>
          </w:rPr>
        </w:r>
        <w:r w:rsidR="0039736E">
          <w:rPr>
            <w:noProof/>
            <w:webHidden/>
          </w:rPr>
          <w:fldChar w:fldCharType="separate"/>
        </w:r>
        <w:r>
          <w:rPr>
            <w:noProof/>
            <w:webHidden/>
          </w:rPr>
          <w:t>145</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41" w:history="1">
        <w:r w:rsidR="0039736E" w:rsidRPr="005B4A0F">
          <w:rPr>
            <w:rStyle w:val="af6"/>
            <w:noProof/>
          </w:rPr>
          <w:t>3.4.1.1</w:t>
        </w:r>
        <w:r w:rsidR="0039736E">
          <w:rPr>
            <w:noProof/>
            <w:kern w:val="2"/>
            <w:sz w:val="21"/>
          </w:rPr>
          <w:tab/>
        </w:r>
        <w:r w:rsidR="0039736E" w:rsidRPr="005B4A0F">
          <w:rPr>
            <w:rStyle w:val="af6"/>
            <w:noProof/>
          </w:rPr>
          <w:t>Spicifiers for the required parameters</w:t>
        </w:r>
        <w:r w:rsidR="0039736E">
          <w:rPr>
            <w:noProof/>
            <w:webHidden/>
          </w:rPr>
          <w:tab/>
        </w:r>
        <w:r w:rsidR="0039736E">
          <w:rPr>
            <w:noProof/>
            <w:webHidden/>
          </w:rPr>
          <w:fldChar w:fldCharType="begin"/>
        </w:r>
        <w:r w:rsidR="0039736E">
          <w:rPr>
            <w:noProof/>
            <w:webHidden/>
          </w:rPr>
          <w:instrText xml:space="preserve"> PAGEREF _Toc392422541 \h </w:instrText>
        </w:r>
        <w:r w:rsidR="0039736E">
          <w:rPr>
            <w:noProof/>
            <w:webHidden/>
          </w:rPr>
        </w:r>
        <w:r w:rsidR="0039736E">
          <w:rPr>
            <w:noProof/>
            <w:webHidden/>
          </w:rPr>
          <w:fldChar w:fldCharType="separate"/>
        </w:r>
        <w:r>
          <w:rPr>
            <w:noProof/>
            <w:webHidden/>
          </w:rPr>
          <w:t>146</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42" w:history="1">
        <w:r w:rsidR="0039736E" w:rsidRPr="005B4A0F">
          <w:rPr>
            <w:rStyle w:val="af6"/>
            <w:noProof/>
          </w:rPr>
          <w:t>3.4.1.2</w:t>
        </w:r>
        <w:r w:rsidR="0039736E">
          <w:rPr>
            <w:noProof/>
            <w:kern w:val="2"/>
            <w:sz w:val="21"/>
          </w:rPr>
          <w:tab/>
        </w:r>
        <w:r w:rsidR="0039736E" w:rsidRPr="005B4A0F">
          <w:rPr>
            <w:rStyle w:val="af6"/>
            <w:noProof/>
          </w:rPr>
          <w:t>Specifiers for optional parameters</w:t>
        </w:r>
        <w:r w:rsidR="0039736E">
          <w:rPr>
            <w:noProof/>
            <w:webHidden/>
          </w:rPr>
          <w:tab/>
        </w:r>
        <w:r w:rsidR="0039736E">
          <w:rPr>
            <w:noProof/>
            <w:webHidden/>
          </w:rPr>
          <w:fldChar w:fldCharType="begin"/>
        </w:r>
        <w:r w:rsidR="0039736E">
          <w:rPr>
            <w:noProof/>
            <w:webHidden/>
          </w:rPr>
          <w:instrText xml:space="preserve"> PAGEREF _Toc392422542 \h </w:instrText>
        </w:r>
        <w:r w:rsidR="0039736E">
          <w:rPr>
            <w:noProof/>
            <w:webHidden/>
          </w:rPr>
        </w:r>
        <w:r w:rsidR="0039736E">
          <w:rPr>
            <w:noProof/>
            <w:webHidden/>
          </w:rPr>
          <w:fldChar w:fldCharType="separate"/>
        </w:r>
        <w:r>
          <w:rPr>
            <w:noProof/>
            <w:webHidden/>
          </w:rPr>
          <w:t>146</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43" w:history="1">
        <w:r w:rsidR="0039736E" w:rsidRPr="005B4A0F">
          <w:rPr>
            <w:rStyle w:val="af6"/>
            <w:noProof/>
          </w:rPr>
          <w:t>3.4.1.3</w:t>
        </w:r>
        <w:r w:rsidR="0039736E">
          <w:rPr>
            <w:noProof/>
            <w:kern w:val="2"/>
            <w:sz w:val="21"/>
          </w:rPr>
          <w:tab/>
        </w:r>
        <w:r w:rsidR="0039736E" w:rsidRPr="005B4A0F">
          <w:rPr>
            <w:rStyle w:val="af6"/>
            <w:noProof/>
          </w:rPr>
          <w:t>A specifier for a rest parameter</w:t>
        </w:r>
        <w:r w:rsidR="0039736E">
          <w:rPr>
            <w:noProof/>
            <w:webHidden/>
          </w:rPr>
          <w:tab/>
        </w:r>
        <w:r w:rsidR="0039736E">
          <w:rPr>
            <w:noProof/>
            <w:webHidden/>
          </w:rPr>
          <w:fldChar w:fldCharType="begin"/>
        </w:r>
        <w:r w:rsidR="0039736E">
          <w:rPr>
            <w:noProof/>
            <w:webHidden/>
          </w:rPr>
          <w:instrText xml:space="preserve"> PAGEREF _Toc392422543 \h </w:instrText>
        </w:r>
        <w:r w:rsidR="0039736E">
          <w:rPr>
            <w:noProof/>
            <w:webHidden/>
          </w:rPr>
        </w:r>
        <w:r w:rsidR="0039736E">
          <w:rPr>
            <w:noProof/>
            <w:webHidden/>
          </w:rPr>
          <w:fldChar w:fldCharType="separate"/>
        </w:r>
        <w:r>
          <w:rPr>
            <w:noProof/>
            <w:webHidden/>
          </w:rPr>
          <w:t>146</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44" w:history="1">
        <w:r w:rsidR="0039736E" w:rsidRPr="005B4A0F">
          <w:rPr>
            <w:rStyle w:val="af6"/>
            <w:noProof/>
          </w:rPr>
          <w:t>3.4.1.4</w:t>
        </w:r>
        <w:r w:rsidR="0039736E">
          <w:rPr>
            <w:noProof/>
            <w:kern w:val="2"/>
            <w:sz w:val="21"/>
          </w:rPr>
          <w:tab/>
        </w:r>
        <w:r w:rsidR="0039736E" w:rsidRPr="005B4A0F">
          <w:rPr>
            <w:rStyle w:val="af6"/>
            <w:noProof/>
          </w:rPr>
          <w:t>Specifiers for keyword parameters</w:t>
        </w:r>
        <w:r w:rsidR="0039736E">
          <w:rPr>
            <w:noProof/>
            <w:webHidden/>
          </w:rPr>
          <w:tab/>
        </w:r>
        <w:r w:rsidR="0039736E">
          <w:rPr>
            <w:noProof/>
            <w:webHidden/>
          </w:rPr>
          <w:fldChar w:fldCharType="begin"/>
        </w:r>
        <w:r w:rsidR="0039736E">
          <w:rPr>
            <w:noProof/>
            <w:webHidden/>
          </w:rPr>
          <w:instrText xml:space="preserve"> PAGEREF _Toc392422544 \h </w:instrText>
        </w:r>
        <w:r w:rsidR="0039736E">
          <w:rPr>
            <w:noProof/>
            <w:webHidden/>
          </w:rPr>
        </w:r>
        <w:r w:rsidR="0039736E">
          <w:rPr>
            <w:noProof/>
            <w:webHidden/>
          </w:rPr>
          <w:fldChar w:fldCharType="separate"/>
        </w:r>
        <w:r>
          <w:rPr>
            <w:noProof/>
            <w:webHidden/>
          </w:rPr>
          <w:t>147</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545" w:history="1">
        <w:r w:rsidR="0039736E" w:rsidRPr="005B4A0F">
          <w:rPr>
            <w:rStyle w:val="af6"/>
            <w:noProof/>
          </w:rPr>
          <w:t>3.4.1.4.1</w:t>
        </w:r>
        <w:r w:rsidR="0039736E">
          <w:rPr>
            <w:noProof/>
            <w:kern w:val="2"/>
            <w:sz w:val="21"/>
          </w:rPr>
          <w:tab/>
        </w:r>
        <w:r w:rsidR="0039736E" w:rsidRPr="005B4A0F">
          <w:rPr>
            <w:rStyle w:val="af6"/>
            <w:noProof/>
          </w:rPr>
          <w:t>Suppressing Keyword Argument Checking</w:t>
        </w:r>
        <w:r w:rsidR="0039736E">
          <w:rPr>
            <w:noProof/>
            <w:webHidden/>
          </w:rPr>
          <w:tab/>
        </w:r>
        <w:r w:rsidR="0039736E">
          <w:rPr>
            <w:noProof/>
            <w:webHidden/>
          </w:rPr>
          <w:fldChar w:fldCharType="begin"/>
        </w:r>
        <w:r w:rsidR="0039736E">
          <w:rPr>
            <w:noProof/>
            <w:webHidden/>
          </w:rPr>
          <w:instrText xml:space="preserve"> PAGEREF _Toc392422545 \h </w:instrText>
        </w:r>
        <w:r w:rsidR="0039736E">
          <w:rPr>
            <w:noProof/>
            <w:webHidden/>
          </w:rPr>
        </w:r>
        <w:r w:rsidR="0039736E">
          <w:rPr>
            <w:noProof/>
            <w:webHidden/>
          </w:rPr>
          <w:fldChar w:fldCharType="separate"/>
        </w:r>
        <w:r>
          <w:rPr>
            <w:noProof/>
            <w:webHidden/>
          </w:rPr>
          <w:t>148</w:t>
        </w:r>
        <w:r w:rsidR="0039736E">
          <w:rPr>
            <w:noProof/>
            <w:webHidden/>
          </w:rPr>
          <w:fldChar w:fldCharType="end"/>
        </w:r>
      </w:hyperlink>
    </w:p>
    <w:p w:rsidR="0039736E" w:rsidRDefault="00744288">
      <w:pPr>
        <w:pStyle w:val="60"/>
        <w:tabs>
          <w:tab w:val="left" w:pos="1157"/>
          <w:tab w:val="right" w:leader="middleDot" w:pos="8296"/>
        </w:tabs>
        <w:rPr>
          <w:noProof/>
          <w:kern w:val="2"/>
          <w:sz w:val="21"/>
        </w:rPr>
      </w:pPr>
      <w:hyperlink w:anchor="_Toc392422546" w:history="1">
        <w:r w:rsidR="0039736E" w:rsidRPr="005B4A0F">
          <w:rPr>
            <w:rStyle w:val="af6"/>
            <w:noProof/>
          </w:rPr>
          <w:t>3.4.1.4.1.1</w:t>
        </w:r>
        <w:r w:rsidR="0039736E">
          <w:rPr>
            <w:noProof/>
            <w:kern w:val="2"/>
            <w:sz w:val="21"/>
          </w:rPr>
          <w:tab/>
        </w:r>
        <w:r w:rsidR="0039736E" w:rsidRPr="005B4A0F">
          <w:rPr>
            <w:rStyle w:val="af6"/>
            <w:noProof/>
          </w:rPr>
          <w:t>Examples of Suppressing Keyword Argument Checking</w:t>
        </w:r>
        <w:r w:rsidR="0039736E">
          <w:rPr>
            <w:noProof/>
            <w:webHidden/>
          </w:rPr>
          <w:tab/>
        </w:r>
        <w:r w:rsidR="0039736E">
          <w:rPr>
            <w:noProof/>
            <w:webHidden/>
          </w:rPr>
          <w:fldChar w:fldCharType="begin"/>
        </w:r>
        <w:r w:rsidR="0039736E">
          <w:rPr>
            <w:noProof/>
            <w:webHidden/>
          </w:rPr>
          <w:instrText xml:space="preserve"> PAGEREF _Toc392422546 \h </w:instrText>
        </w:r>
        <w:r w:rsidR="0039736E">
          <w:rPr>
            <w:noProof/>
            <w:webHidden/>
          </w:rPr>
        </w:r>
        <w:r w:rsidR="0039736E">
          <w:rPr>
            <w:noProof/>
            <w:webHidden/>
          </w:rPr>
          <w:fldChar w:fldCharType="separate"/>
        </w:r>
        <w:r>
          <w:rPr>
            <w:noProof/>
            <w:webHidden/>
          </w:rPr>
          <w:t>148</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47" w:history="1">
        <w:r w:rsidR="0039736E" w:rsidRPr="005B4A0F">
          <w:rPr>
            <w:rStyle w:val="af6"/>
            <w:noProof/>
          </w:rPr>
          <w:t>3.4.1.5</w:t>
        </w:r>
        <w:r w:rsidR="0039736E">
          <w:rPr>
            <w:noProof/>
            <w:kern w:val="2"/>
            <w:sz w:val="21"/>
          </w:rPr>
          <w:tab/>
        </w:r>
        <w:r w:rsidR="0039736E" w:rsidRPr="005B4A0F">
          <w:rPr>
            <w:rStyle w:val="af6"/>
            <w:noProof/>
          </w:rPr>
          <w:t>Specifiers for &amp;aux variables</w:t>
        </w:r>
        <w:r w:rsidR="0039736E">
          <w:rPr>
            <w:noProof/>
            <w:webHidden/>
          </w:rPr>
          <w:tab/>
        </w:r>
        <w:r w:rsidR="0039736E">
          <w:rPr>
            <w:noProof/>
            <w:webHidden/>
          </w:rPr>
          <w:fldChar w:fldCharType="begin"/>
        </w:r>
        <w:r w:rsidR="0039736E">
          <w:rPr>
            <w:noProof/>
            <w:webHidden/>
          </w:rPr>
          <w:instrText xml:space="preserve"> PAGEREF _Toc392422547 \h </w:instrText>
        </w:r>
        <w:r w:rsidR="0039736E">
          <w:rPr>
            <w:noProof/>
            <w:webHidden/>
          </w:rPr>
        </w:r>
        <w:r w:rsidR="0039736E">
          <w:rPr>
            <w:noProof/>
            <w:webHidden/>
          </w:rPr>
          <w:fldChar w:fldCharType="separate"/>
        </w:r>
        <w:r>
          <w:rPr>
            <w:noProof/>
            <w:webHidden/>
          </w:rPr>
          <w:t>149</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48" w:history="1">
        <w:r w:rsidR="0039736E" w:rsidRPr="005B4A0F">
          <w:rPr>
            <w:rStyle w:val="af6"/>
            <w:noProof/>
          </w:rPr>
          <w:t>3.4.1.6</w:t>
        </w:r>
        <w:r w:rsidR="0039736E">
          <w:rPr>
            <w:noProof/>
            <w:kern w:val="2"/>
            <w:sz w:val="21"/>
          </w:rPr>
          <w:tab/>
        </w:r>
        <w:r w:rsidR="0039736E" w:rsidRPr="005B4A0F">
          <w:rPr>
            <w:rStyle w:val="af6"/>
            <w:noProof/>
          </w:rPr>
          <w:t>Examples of Ordinary Lambda Lists</w:t>
        </w:r>
        <w:r w:rsidR="0039736E">
          <w:rPr>
            <w:noProof/>
            <w:webHidden/>
          </w:rPr>
          <w:tab/>
        </w:r>
        <w:r w:rsidR="0039736E">
          <w:rPr>
            <w:noProof/>
            <w:webHidden/>
          </w:rPr>
          <w:fldChar w:fldCharType="begin"/>
        </w:r>
        <w:r w:rsidR="0039736E">
          <w:rPr>
            <w:noProof/>
            <w:webHidden/>
          </w:rPr>
          <w:instrText xml:space="preserve"> PAGEREF _Toc392422548 \h </w:instrText>
        </w:r>
        <w:r w:rsidR="0039736E">
          <w:rPr>
            <w:noProof/>
            <w:webHidden/>
          </w:rPr>
        </w:r>
        <w:r w:rsidR="0039736E">
          <w:rPr>
            <w:noProof/>
            <w:webHidden/>
          </w:rPr>
          <w:fldChar w:fldCharType="separate"/>
        </w:r>
        <w:r>
          <w:rPr>
            <w:noProof/>
            <w:webHidden/>
          </w:rPr>
          <w:t>149</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49" w:history="1">
        <w:r w:rsidR="0039736E" w:rsidRPr="005B4A0F">
          <w:rPr>
            <w:rStyle w:val="af6"/>
            <w:noProof/>
          </w:rPr>
          <w:t>3.4.2</w:t>
        </w:r>
        <w:r w:rsidR="0039736E">
          <w:rPr>
            <w:smallCaps w:val="0"/>
            <w:noProof/>
            <w:kern w:val="2"/>
            <w:sz w:val="21"/>
          </w:rPr>
          <w:tab/>
        </w:r>
        <w:r w:rsidR="0039736E" w:rsidRPr="005B4A0F">
          <w:rPr>
            <w:rStyle w:val="af6"/>
            <w:noProof/>
          </w:rPr>
          <w:t>Generic Function Lambda Lists</w:t>
        </w:r>
        <w:r w:rsidR="0039736E">
          <w:rPr>
            <w:noProof/>
            <w:webHidden/>
          </w:rPr>
          <w:tab/>
        </w:r>
        <w:r w:rsidR="0039736E">
          <w:rPr>
            <w:noProof/>
            <w:webHidden/>
          </w:rPr>
          <w:fldChar w:fldCharType="begin"/>
        </w:r>
        <w:r w:rsidR="0039736E">
          <w:rPr>
            <w:noProof/>
            <w:webHidden/>
          </w:rPr>
          <w:instrText xml:space="preserve"> PAGEREF _Toc392422549 \h </w:instrText>
        </w:r>
        <w:r w:rsidR="0039736E">
          <w:rPr>
            <w:noProof/>
            <w:webHidden/>
          </w:rPr>
        </w:r>
        <w:r w:rsidR="0039736E">
          <w:rPr>
            <w:noProof/>
            <w:webHidden/>
          </w:rPr>
          <w:fldChar w:fldCharType="separate"/>
        </w:r>
        <w:r>
          <w:rPr>
            <w:noProof/>
            <w:webHidden/>
          </w:rPr>
          <w:t>152</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50" w:history="1">
        <w:r w:rsidR="0039736E" w:rsidRPr="005B4A0F">
          <w:rPr>
            <w:rStyle w:val="af6"/>
            <w:noProof/>
          </w:rPr>
          <w:t>3.4.3</w:t>
        </w:r>
        <w:r w:rsidR="0039736E">
          <w:rPr>
            <w:smallCaps w:val="0"/>
            <w:noProof/>
            <w:kern w:val="2"/>
            <w:sz w:val="21"/>
          </w:rPr>
          <w:tab/>
        </w:r>
        <w:r w:rsidR="0039736E" w:rsidRPr="005B4A0F">
          <w:rPr>
            <w:rStyle w:val="af6"/>
            <w:noProof/>
          </w:rPr>
          <w:t>Specialized Lambda Lists</w:t>
        </w:r>
        <w:r w:rsidR="0039736E">
          <w:rPr>
            <w:noProof/>
            <w:webHidden/>
          </w:rPr>
          <w:tab/>
        </w:r>
        <w:r w:rsidR="0039736E">
          <w:rPr>
            <w:noProof/>
            <w:webHidden/>
          </w:rPr>
          <w:fldChar w:fldCharType="begin"/>
        </w:r>
        <w:r w:rsidR="0039736E">
          <w:rPr>
            <w:noProof/>
            <w:webHidden/>
          </w:rPr>
          <w:instrText xml:space="preserve"> PAGEREF _Toc392422550 \h </w:instrText>
        </w:r>
        <w:r w:rsidR="0039736E">
          <w:rPr>
            <w:noProof/>
            <w:webHidden/>
          </w:rPr>
        </w:r>
        <w:r w:rsidR="0039736E">
          <w:rPr>
            <w:noProof/>
            <w:webHidden/>
          </w:rPr>
          <w:fldChar w:fldCharType="separate"/>
        </w:r>
        <w:r>
          <w:rPr>
            <w:noProof/>
            <w:webHidden/>
          </w:rPr>
          <w:t>153</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51" w:history="1">
        <w:r w:rsidR="0039736E" w:rsidRPr="005B4A0F">
          <w:rPr>
            <w:rStyle w:val="af6"/>
            <w:noProof/>
          </w:rPr>
          <w:t>3.4.4</w:t>
        </w:r>
        <w:r w:rsidR="0039736E">
          <w:rPr>
            <w:smallCaps w:val="0"/>
            <w:noProof/>
            <w:kern w:val="2"/>
            <w:sz w:val="21"/>
          </w:rPr>
          <w:tab/>
        </w:r>
        <w:r w:rsidR="0039736E" w:rsidRPr="005B4A0F">
          <w:rPr>
            <w:rStyle w:val="af6"/>
            <w:noProof/>
          </w:rPr>
          <w:t>Macro Lambda Lists</w:t>
        </w:r>
        <w:r w:rsidR="0039736E">
          <w:rPr>
            <w:noProof/>
            <w:webHidden/>
          </w:rPr>
          <w:tab/>
        </w:r>
        <w:r w:rsidR="0039736E">
          <w:rPr>
            <w:noProof/>
            <w:webHidden/>
          </w:rPr>
          <w:fldChar w:fldCharType="begin"/>
        </w:r>
        <w:r w:rsidR="0039736E">
          <w:rPr>
            <w:noProof/>
            <w:webHidden/>
          </w:rPr>
          <w:instrText xml:space="preserve"> PAGEREF _Toc392422551 \h </w:instrText>
        </w:r>
        <w:r w:rsidR="0039736E">
          <w:rPr>
            <w:noProof/>
            <w:webHidden/>
          </w:rPr>
        </w:r>
        <w:r w:rsidR="0039736E">
          <w:rPr>
            <w:noProof/>
            <w:webHidden/>
          </w:rPr>
          <w:fldChar w:fldCharType="separate"/>
        </w:r>
        <w:r>
          <w:rPr>
            <w:noProof/>
            <w:webHidden/>
          </w:rPr>
          <w:t>154</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52" w:history="1">
        <w:r w:rsidR="0039736E" w:rsidRPr="005B4A0F">
          <w:rPr>
            <w:rStyle w:val="af6"/>
            <w:noProof/>
          </w:rPr>
          <w:t>3.4.4.1</w:t>
        </w:r>
        <w:r w:rsidR="0039736E">
          <w:rPr>
            <w:noProof/>
            <w:kern w:val="2"/>
            <w:sz w:val="21"/>
          </w:rPr>
          <w:tab/>
        </w:r>
        <w:r w:rsidR="0039736E" w:rsidRPr="005B4A0F">
          <w:rPr>
            <w:rStyle w:val="af6"/>
            <w:noProof/>
          </w:rPr>
          <w:t>Destructuring by Lambda Lists</w:t>
        </w:r>
        <w:r w:rsidR="0039736E">
          <w:rPr>
            <w:noProof/>
            <w:webHidden/>
          </w:rPr>
          <w:tab/>
        </w:r>
        <w:r w:rsidR="0039736E">
          <w:rPr>
            <w:noProof/>
            <w:webHidden/>
          </w:rPr>
          <w:fldChar w:fldCharType="begin"/>
        </w:r>
        <w:r w:rsidR="0039736E">
          <w:rPr>
            <w:noProof/>
            <w:webHidden/>
          </w:rPr>
          <w:instrText xml:space="preserve"> PAGEREF _Toc392422552 \h </w:instrText>
        </w:r>
        <w:r w:rsidR="0039736E">
          <w:rPr>
            <w:noProof/>
            <w:webHidden/>
          </w:rPr>
        </w:r>
        <w:r w:rsidR="0039736E">
          <w:rPr>
            <w:noProof/>
            <w:webHidden/>
          </w:rPr>
          <w:fldChar w:fldCharType="separate"/>
        </w:r>
        <w:r>
          <w:rPr>
            <w:noProof/>
            <w:webHidden/>
          </w:rPr>
          <w:t>156</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553" w:history="1">
        <w:r w:rsidR="0039736E" w:rsidRPr="005B4A0F">
          <w:rPr>
            <w:rStyle w:val="af6"/>
            <w:noProof/>
          </w:rPr>
          <w:t>3.4.4.1.1</w:t>
        </w:r>
        <w:r w:rsidR="0039736E">
          <w:rPr>
            <w:noProof/>
            <w:kern w:val="2"/>
            <w:sz w:val="21"/>
          </w:rPr>
          <w:tab/>
        </w:r>
        <w:r w:rsidR="0039736E" w:rsidRPr="005B4A0F">
          <w:rPr>
            <w:rStyle w:val="af6"/>
            <w:noProof/>
          </w:rPr>
          <w:t>Data-directed Destructuring by Lambda Lists</w:t>
        </w:r>
        <w:r w:rsidR="0039736E">
          <w:rPr>
            <w:noProof/>
            <w:webHidden/>
          </w:rPr>
          <w:tab/>
        </w:r>
        <w:r w:rsidR="0039736E">
          <w:rPr>
            <w:noProof/>
            <w:webHidden/>
          </w:rPr>
          <w:fldChar w:fldCharType="begin"/>
        </w:r>
        <w:r w:rsidR="0039736E">
          <w:rPr>
            <w:noProof/>
            <w:webHidden/>
          </w:rPr>
          <w:instrText xml:space="preserve"> PAGEREF _Toc392422553 \h </w:instrText>
        </w:r>
        <w:r w:rsidR="0039736E">
          <w:rPr>
            <w:noProof/>
            <w:webHidden/>
          </w:rPr>
        </w:r>
        <w:r w:rsidR="0039736E">
          <w:rPr>
            <w:noProof/>
            <w:webHidden/>
          </w:rPr>
          <w:fldChar w:fldCharType="separate"/>
        </w:r>
        <w:r>
          <w:rPr>
            <w:noProof/>
            <w:webHidden/>
          </w:rPr>
          <w:t>156</w:t>
        </w:r>
        <w:r w:rsidR="0039736E">
          <w:rPr>
            <w:noProof/>
            <w:webHidden/>
          </w:rPr>
          <w:fldChar w:fldCharType="end"/>
        </w:r>
      </w:hyperlink>
    </w:p>
    <w:p w:rsidR="0039736E" w:rsidRDefault="00744288">
      <w:pPr>
        <w:pStyle w:val="60"/>
        <w:tabs>
          <w:tab w:val="left" w:pos="1157"/>
          <w:tab w:val="right" w:leader="middleDot" w:pos="8296"/>
        </w:tabs>
        <w:rPr>
          <w:noProof/>
          <w:kern w:val="2"/>
          <w:sz w:val="21"/>
        </w:rPr>
      </w:pPr>
      <w:hyperlink w:anchor="_Toc392422554" w:history="1">
        <w:r w:rsidR="0039736E" w:rsidRPr="005B4A0F">
          <w:rPr>
            <w:rStyle w:val="af6"/>
            <w:noProof/>
          </w:rPr>
          <w:t>3.4.4.1.1.1</w:t>
        </w:r>
        <w:r w:rsidR="0039736E">
          <w:rPr>
            <w:noProof/>
            <w:kern w:val="2"/>
            <w:sz w:val="21"/>
          </w:rPr>
          <w:tab/>
        </w:r>
        <w:r w:rsidR="0039736E" w:rsidRPr="005B4A0F">
          <w:rPr>
            <w:rStyle w:val="af6"/>
            <w:noProof/>
          </w:rPr>
          <w:t>Examples of Data-directed Destructuring by Lambda Lists</w:t>
        </w:r>
        <w:r w:rsidR="0039736E">
          <w:rPr>
            <w:noProof/>
            <w:webHidden/>
          </w:rPr>
          <w:tab/>
        </w:r>
        <w:r w:rsidR="0039736E">
          <w:rPr>
            <w:noProof/>
            <w:webHidden/>
          </w:rPr>
          <w:fldChar w:fldCharType="begin"/>
        </w:r>
        <w:r w:rsidR="0039736E">
          <w:rPr>
            <w:noProof/>
            <w:webHidden/>
          </w:rPr>
          <w:instrText xml:space="preserve"> PAGEREF _Toc392422554 \h </w:instrText>
        </w:r>
        <w:r w:rsidR="0039736E">
          <w:rPr>
            <w:noProof/>
            <w:webHidden/>
          </w:rPr>
        </w:r>
        <w:r w:rsidR="0039736E">
          <w:rPr>
            <w:noProof/>
            <w:webHidden/>
          </w:rPr>
          <w:fldChar w:fldCharType="separate"/>
        </w:r>
        <w:r>
          <w:rPr>
            <w:noProof/>
            <w:webHidden/>
          </w:rPr>
          <w:t>156</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555" w:history="1">
        <w:r w:rsidR="0039736E" w:rsidRPr="005B4A0F">
          <w:rPr>
            <w:rStyle w:val="af6"/>
            <w:noProof/>
          </w:rPr>
          <w:t>3.4.4.1.2</w:t>
        </w:r>
        <w:r w:rsidR="0039736E">
          <w:rPr>
            <w:noProof/>
            <w:kern w:val="2"/>
            <w:sz w:val="21"/>
          </w:rPr>
          <w:tab/>
        </w:r>
        <w:r w:rsidR="0039736E" w:rsidRPr="005B4A0F">
          <w:rPr>
            <w:rStyle w:val="af6"/>
            <w:noProof/>
          </w:rPr>
          <w:t>Lambda-list-directed Destructuring by Lambda Lists</w:t>
        </w:r>
        <w:r w:rsidR="0039736E">
          <w:rPr>
            <w:noProof/>
            <w:webHidden/>
          </w:rPr>
          <w:tab/>
        </w:r>
        <w:r w:rsidR="0039736E">
          <w:rPr>
            <w:noProof/>
            <w:webHidden/>
          </w:rPr>
          <w:fldChar w:fldCharType="begin"/>
        </w:r>
        <w:r w:rsidR="0039736E">
          <w:rPr>
            <w:noProof/>
            <w:webHidden/>
          </w:rPr>
          <w:instrText xml:space="preserve"> PAGEREF _Toc392422555 \h </w:instrText>
        </w:r>
        <w:r w:rsidR="0039736E">
          <w:rPr>
            <w:noProof/>
            <w:webHidden/>
          </w:rPr>
        </w:r>
        <w:r w:rsidR="0039736E">
          <w:rPr>
            <w:noProof/>
            <w:webHidden/>
          </w:rPr>
          <w:fldChar w:fldCharType="separate"/>
        </w:r>
        <w:r>
          <w:rPr>
            <w:noProof/>
            <w:webHidden/>
          </w:rPr>
          <w:t>157</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56" w:history="1">
        <w:r w:rsidR="0039736E" w:rsidRPr="005B4A0F">
          <w:rPr>
            <w:rStyle w:val="af6"/>
            <w:noProof/>
          </w:rPr>
          <w:t>3.4.5</w:t>
        </w:r>
        <w:r w:rsidR="0039736E">
          <w:rPr>
            <w:smallCaps w:val="0"/>
            <w:noProof/>
            <w:kern w:val="2"/>
            <w:sz w:val="21"/>
          </w:rPr>
          <w:tab/>
        </w:r>
        <w:r w:rsidR="0039736E" w:rsidRPr="005B4A0F">
          <w:rPr>
            <w:rStyle w:val="af6"/>
            <w:noProof/>
          </w:rPr>
          <w:t>Destructuring Lambda Lists</w:t>
        </w:r>
        <w:r w:rsidR="0039736E">
          <w:rPr>
            <w:noProof/>
            <w:webHidden/>
          </w:rPr>
          <w:tab/>
        </w:r>
        <w:r w:rsidR="0039736E">
          <w:rPr>
            <w:noProof/>
            <w:webHidden/>
          </w:rPr>
          <w:fldChar w:fldCharType="begin"/>
        </w:r>
        <w:r w:rsidR="0039736E">
          <w:rPr>
            <w:noProof/>
            <w:webHidden/>
          </w:rPr>
          <w:instrText xml:space="preserve"> PAGEREF _Toc392422556 \h </w:instrText>
        </w:r>
        <w:r w:rsidR="0039736E">
          <w:rPr>
            <w:noProof/>
            <w:webHidden/>
          </w:rPr>
        </w:r>
        <w:r w:rsidR="0039736E">
          <w:rPr>
            <w:noProof/>
            <w:webHidden/>
          </w:rPr>
          <w:fldChar w:fldCharType="separate"/>
        </w:r>
        <w:r>
          <w:rPr>
            <w:noProof/>
            <w:webHidden/>
          </w:rPr>
          <w:t>158</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57" w:history="1">
        <w:r w:rsidR="0039736E" w:rsidRPr="005B4A0F">
          <w:rPr>
            <w:rStyle w:val="af6"/>
            <w:noProof/>
          </w:rPr>
          <w:t>3.4.6</w:t>
        </w:r>
        <w:r w:rsidR="0039736E">
          <w:rPr>
            <w:smallCaps w:val="0"/>
            <w:noProof/>
            <w:kern w:val="2"/>
            <w:sz w:val="21"/>
          </w:rPr>
          <w:tab/>
        </w:r>
        <w:r w:rsidR="0039736E" w:rsidRPr="005B4A0F">
          <w:rPr>
            <w:rStyle w:val="af6"/>
            <w:noProof/>
          </w:rPr>
          <w:t>Boa Lambda Lists</w:t>
        </w:r>
        <w:r w:rsidR="0039736E">
          <w:rPr>
            <w:noProof/>
            <w:webHidden/>
          </w:rPr>
          <w:tab/>
        </w:r>
        <w:r w:rsidR="0039736E">
          <w:rPr>
            <w:noProof/>
            <w:webHidden/>
          </w:rPr>
          <w:fldChar w:fldCharType="begin"/>
        </w:r>
        <w:r w:rsidR="0039736E">
          <w:rPr>
            <w:noProof/>
            <w:webHidden/>
          </w:rPr>
          <w:instrText xml:space="preserve"> PAGEREF _Toc392422557 \h </w:instrText>
        </w:r>
        <w:r w:rsidR="0039736E">
          <w:rPr>
            <w:noProof/>
            <w:webHidden/>
          </w:rPr>
        </w:r>
        <w:r w:rsidR="0039736E">
          <w:rPr>
            <w:noProof/>
            <w:webHidden/>
          </w:rPr>
          <w:fldChar w:fldCharType="separate"/>
        </w:r>
        <w:r>
          <w:rPr>
            <w:noProof/>
            <w:webHidden/>
          </w:rPr>
          <w:t>159</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58" w:history="1">
        <w:r w:rsidR="0039736E" w:rsidRPr="005B4A0F">
          <w:rPr>
            <w:rStyle w:val="af6"/>
            <w:noProof/>
          </w:rPr>
          <w:t>3.4.7</w:t>
        </w:r>
        <w:r w:rsidR="0039736E">
          <w:rPr>
            <w:smallCaps w:val="0"/>
            <w:noProof/>
            <w:kern w:val="2"/>
            <w:sz w:val="21"/>
          </w:rPr>
          <w:tab/>
        </w:r>
        <w:r w:rsidR="0039736E" w:rsidRPr="005B4A0F">
          <w:rPr>
            <w:rStyle w:val="af6"/>
            <w:noProof/>
          </w:rPr>
          <w:t>Defsetf Lambda Lists</w:t>
        </w:r>
        <w:r w:rsidR="0039736E">
          <w:rPr>
            <w:noProof/>
            <w:webHidden/>
          </w:rPr>
          <w:tab/>
        </w:r>
        <w:r w:rsidR="0039736E">
          <w:rPr>
            <w:noProof/>
            <w:webHidden/>
          </w:rPr>
          <w:fldChar w:fldCharType="begin"/>
        </w:r>
        <w:r w:rsidR="0039736E">
          <w:rPr>
            <w:noProof/>
            <w:webHidden/>
          </w:rPr>
          <w:instrText xml:space="preserve"> PAGEREF _Toc392422558 \h </w:instrText>
        </w:r>
        <w:r w:rsidR="0039736E">
          <w:rPr>
            <w:noProof/>
            <w:webHidden/>
          </w:rPr>
        </w:r>
        <w:r w:rsidR="0039736E">
          <w:rPr>
            <w:noProof/>
            <w:webHidden/>
          </w:rPr>
          <w:fldChar w:fldCharType="separate"/>
        </w:r>
        <w:r>
          <w:rPr>
            <w:noProof/>
            <w:webHidden/>
          </w:rPr>
          <w:t>161</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59" w:history="1">
        <w:r w:rsidR="0039736E" w:rsidRPr="005B4A0F">
          <w:rPr>
            <w:rStyle w:val="af6"/>
            <w:noProof/>
          </w:rPr>
          <w:t>3.4.8</w:t>
        </w:r>
        <w:r w:rsidR="0039736E">
          <w:rPr>
            <w:smallCaps w:val="0"/>
            <w:noProof/>
            <w:kern w:val="2"/>
            <w:sz w:val="21"/>
          </w:rPr>
          <w:tab/>
        </w:r>
        <w:r w:rsidR="0039736E" w:rsidRPr="005B4A0F">
          <w:rPr>
            <w:rStyle w:val="af6"/>
            <w:noProof/>
          </w:rPr>
          <w:t>Deftype Lambda Lists</w:t>
        </w:r>
        <w:r w:rsidR="0039736E">
          <w:rPr>
            <w:noProof/>
            <w:webHidden/>
          </w:rPr>
          <w:tab/>
        </w:r>
        <w:r w:rsidR="0039736E">
          <w:rPr>
            <w:noProof/>
            <w:webHidden/>
          </w:rPr>
          <w:fldChar w:fldCharType="begin"/>
        </w:r>
        <w:r w:rsidR="0039736E">
          <w:rPr>
            <w:noProof/>
            <w:webHidden/>
          </w:rPr>
          <w:instrText xml:space="preserve"> PAGEREF _Toc392422559 \h </w:instrText>
        </w:r>
        <w:r w:rsidR="0039736E">
          <w:rPr>
            <w:noProof/>
            <w:webHidden/>
          </w:rPr>
        </w:r>
        <w:r w:rsidR="0039736E">
          <w:rPr>
            <w:noProof/>
            <w:webHidden/>
          </w:rPr>
          <w:fldChar w:fldCharType="separate"/>
        </w:r>
        <w:r>
          <w:rPr>
            <w:noProof/>
            <w:webHidden/>
          </w:rPr>
          <w:t>162</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60" w:history="1">
        <w:r w:rsidR="0039736E" w:rsidRPr="005B4A0F">
          <w:rPr>
            <w:rStyle w:val="af6"/>
            <w:noProof/>
          </w:rPr>
          <w:t>3.4.9</w:t>
        </w:r>
        <w:r w:rsidR="0039736E">
          <w:rPr>
            <w:smallCaps w:val="0"/>
            <w:noProof/>
            <w:kern w:val="2"/>
            <w:sz w:val="21"/>
          </w:rPr>
          <w:tab/>
        </w:r>
        <w:r w:rsidR="0039736E" w:rsidRPr="005B4A0F">
          <w:rPr>
            <w:rStyle w:val="af6"/>
            <w:noProof/>
          </w:rPr>
          <w:t>Define-modify-macro Lambda Lists</w:t>
        </w:r>
        <w:r w:rsidR="0039736E">
          <w:rPr>
            <w:noProof/>
            <w:webHidden/>
          </w:rPr>
          <w:tab/>
        </w:r>
        <w:r w:rsidR="0039736E">
          <w:rPr>
            <w:noProof/>
            <w:webHidden/>
          </w:rPr>
          <w:fldChar w:fldCharType="begin"/>
        </w:r>
        <w:r w:rsidR="0039736E">
          <w:rPr>
            <w:noProof/>
            <w:webHidden/>
          </w:rPr>
          <w:instrText xml:space="preserve"> PAGEREF _Toc392422560 \h </w:instrText>
        </w:r>
        <w:r w:rsidR="0039736E">
          <w:rPr>
            <w:noProof/>
            <w:webHidden/>
          </w:rPr>
        </w:r>
        <w:r w:rsidR="0039736E">
          <w:rPr>
            <w:noProof/>
            <w:webHidden/>
          </w:rPr>
          <w:fldChar w:fldCharType="separate"/>
        </w:r>
        <w:r>
          <w:rPr>
            <w:noProof/>
            <w:webHidden/>
          </w:rPr>
          <w:t>162</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561" w:history="1">
        <w:r w:rsidR="0039736E" w:rsidRPr="005B4A0F">
          <w:rPr>
            <w:rStyle w:val="af6"/>
            <w:noProof/>
          </w:rPr>
          <w:t>3.4.10</w:t>
        </w:r>
        <w:r w:rsidR="0039736E">
          <w:rPr>
            <w:smallCaps w:val="0"/>
            <w:noProof/>
            <w:kern w:val="2"/>
            <w:sz w:val="21"/>
          </w:rPr>
          <w:tab/>
        </w:r>
        <w:r w:rsidR="0039736E" w:rsidRPr="005B4A0F">
          <w:rPr>
            <w:rStyle w:val="af6"/>
            <w:noProof/>
          </w:rPr>
          <w:t>Define-method-combination Arguments Lambda Lists</w:t>
        </w:r>
        <w:r w:rsidR="0039736E">
          <w:rPr>
            <w:noProof/>
            <w:webHidden/>
          </w:rPr>
          <w:tab/>
        </w:r>
        <w:r w:rsidR="0039736E">
          <w:rPr>
            <w:noProof/>
            <w:webHidden/>
          </w:rPr>
          <w:fldChar w:fldCharType="begin"/>
        </w:r>
        <w:r w:rsidR="0039736E">
          <w:rPr>
            <w:noProof/>
            <w:webHidden/>
          </w:rPr>
          <w:instrText xml:space="preserve"> PAGEREF _Toc392422561 \h </w:instrText>
        </w:r>
        <w:r w:rsidR="0039736E">
          <w:rPr>
            <w:noProof/>
            <w:webHidden/>
          </w:rPr>
        </w:r>
        <w:r w:rsidR="0039736E">
          <w:rPr>
            <w:noProof/>
            <w:webHidden/>
          </w:rPr>
          <w:fldChar w:fldCharType="separate"/>
        </w:r>
        <w:r>
          <w:rPr>
            <w:noProof/>
            <w:webHidden/>
          </w:rPr>
          <w:t>162</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562" w:history="1">
        <w:r w:rsidR="0039736E" w:rsidRPr="005B4A0F">
          <w:rPr>
            <w:rStyle w:val="af6"/>
            <w:noProof/>
          </w:rPr>
          <w:t>3.4.11</w:t>
        </w:r>
        <w:r w:rsidR="0039736E">
          <w:rPr>
            <w:smallCaps w:val="0"/>
            <w:noProof/>
            <w:kern w:val="2"/>
            <w:sz w:val="21"/>
          </w:rPr>
          <w:tab/>
        </w:r>
        <w:r w:rsidR="0039736E" w:rsidRPr="005B4A0F">
          <w:rPr>
            <w:rStyle w:val="af6"/>
            <w:noProof/>
          </w:rPr>
          <w:t>Syntactic Interaction of Documentation Strings and Declarations</w:t>
        </w:r>
        <w:r w:rsidR="0039736E">
          <w:rPr>
            <w:noProof/>
            <w:webHidden/>
          </w:rPr>
          <w:tab/>
        </w:r>
        <w:r w:rsidR="0039736E">
          <w:rPr>
            <w:noProof/>
            <w:webHidden/>
          </w:rPr>
          <w:fldChar w:fldCharType="begin"/>
        </w:r>
        <w:r w:rsidR="0039736E">
          <w:rPr>
            <w:noProof/>
            <w:webHidden/>
          </w:rPr>
          <w:instrText xml:space="preserve"> PAGEREF _Toc392422562 \h </w:instrText>
        </w:r>
        <w:r w:rsidR="0039736E">
          <w:rPr>
            <w:noProof/>
            <w:webHidden/>
          </w:rPr>
        </w:r>
        <w:r w:rsidR="0039736E">
          <w:rPr>
            <w:noProof/>
            <w:webHidden/>
          </w:rPr>
          <w:fldChar w:fldCharType="separate"/>
        </w:r>
        <w:r>
          <w:rPr>
            <w:noProof/>
            <w:webHidden/>
          </w:rPr>
          <w:t>163</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563" w:history="1">
        <w:r w:rsidR="0039736E" w:rsidRPr="005B4A0F">
          <w:rPr>
            <w:rStyle w:val="af6"/>
            <w:noProof/>
          </w:rPr>
          <w:t>3.5</w:t>
        </w:r>
        <w:r w:rsidR="0039736E">
          <w:rPr>
            <w:b w:val="0"/>
            <w:bCs w:val="0"/>
            <w:smallCaps w:val="0"/>
            <w:noProof/>
            <w:kern w:val="2"/>
            <w:sz w:val="21"/>
          </w:rPr>
          <w:tab/>
        </w:r>
        <w:r w:rsidR="0039736E" w:rsidRPr="005B4A0F">
          <w:rPr>
            <w:rStyle w:val="af6"/>
            <w:noProof/>
          </w:rPr>
          <w:t>Error Checking in Function Calls</w:t>
        </w:r>
        <w:r w:rsidR="0039736E">
          <w:rPr>
            <w:noProof/>
            <w:webHidden/>
          </w:rPr>
          <w:tab/>
        </w:r>
        <w:r w:rsidR="0039736E">
          <w:rPr>
            <w:noProof/>
            <w:webHidden/>
          </w:rPr>
          <w:fldChar w:fldCharType="begin"/>
        </w:r>
        <w:r w:rsidR="0039736E">
          <w:rPr>
            <w:noProof/>
            <w:webHidden/>
          </w:rPr>
          <w:instrText xml:space="preserve"> PAGEREF _Toc392422563 \h </w:instrText>
        </w:r>
        <w:r w:rsidR="0039736E">
          <w:rPr>
            <w:noProof/>
            <w:webHidden/>
          </w:rPr>
        </w:r>
        <w:r w:rsidR="0039736E">
          <w:rPr>
            <w:noProof/>
            <w:webHidden/>
          </w:rPr>
          <w:fldChar w:fldCharType="separate"/>
        </w:r>
        <w:r>
          <w:rPr>
            <w:noProof/>
            <w:webHidden/>
          </w:rPr>
          <w:t>164</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64" w:history="1">
        <w:r w:rsidR="0039736E" w:rsidRPr="005B4A0F">
          <w:rPr>
            <w:rStyle w:val="af6"/>
            <w:noProof/>
          </w:rPr>
          <w:t>3.5.1</w:t>
        </w:r>
        <w:r w:rsidR="0039736E">
          <w:rPr>
            <w:smallCaps w:val="0"/>
            <w:noProof/>
            <w:kern w:val="2"/>
            <w:sz w:val="21"/>
          </w:rPr>
          <w:tab/>
        </w:r>
        <w:r w:rsidR="0039736E" w:rsidRPr="005B4A0F">
          <w:rPr>
            <w:rStyle w:val="af6"/>
            <w:noProof/>
          </w:rPr>
          <w:t>Argument Mismatch Detection</w:t>
        </w:r>
        <w:r w:rsidR="0039736E">
          <w:rPr>
            <w:noProof/>
            <w:webHidden/>
          </w:rPr>
          <w:tab/>
        </w:r>
        <w:r w:rsidR="0039736E">
          <w:rPr>
            <w:noProof/>
            <w:webHidden/>
          </w:rPr>
          <w:fldChar w:fldCharType="begin"/>
        </w:r>
        <w:r w:rsidR="0039736E">
          <w:rPr>
            <w:noProof/>
            <w:webHidden/>
          </w:rPr>
          <w:instrText xml:space="preserve"> PAGEREF _Toc392422564 \h </w:instrText>
        </w:r>
        <w:r w:rsidR="0039736E">
          <w:rPr>
            <w:noProof/>
            <w:webHidden/>
          </w:rPr>
        </w:r>
        <w:r w:rsidR="0039736E">
          <w:rPr>
            <w:noProof/>
            <w:webHidden/>
          </w:rPr>
          <w:fldChar w:fldCharType="separate"/>
        </w:r>
        <w:r>
          <w:rPr>
            <w:noProof/>
            <w:webHidden/>
          </w:rPr>
          <w:t>164</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65" w:history="1">
        <w:r w:rsidR="0039736E" w:rsidRPr="005B4A0F">
          <w:rPr>
            <w:rStyle w:val="af6"/>
            <w:noProof/>
          </w:rPr>
          <w:t>3.5.1.1</w:t>
        </w:r>
        <w:r w:rsidR="0039736E">
          <w:rPr>
            <w:noProof/>
            <w:kern w:val="2"/>
            <w:sz w:val="21"/>
          </w:rPr>
          <w:tab/>
        </w:r>
        <w:r w:rsidR="0039736E" w:rsidRPr="005B4A0F">
          <w:rPr>
            <w:rStyle w:val="af6"/>
            <w:noProof/>
          </w:rPr>
          <w:t>Safe and Unsafe Calls</w:t>
        </w:r>
        <w:r w:rsidR="0039736E">
          <w:rPr>
            <w:noProof/>
            <w:webHidden/>
          </w:rPr>
          <w:tab/>
        </w:r>
        <w:r w:rsidR="0039736E">
          <w:rPr>
            <w:noProof/>
            <w:webHidden/>
          </w:rPr>
          <w:fldChar w:fldCharType="begin"/>
        </w:r>
        <w:r w:rsidR="0039736E">
          <w:rPr>
            <w:noProof/>
            <w:webHidden/>
          </w:rPr>
          <w:instrText xml:space="preserve"> PAGEREF _Toc392422565 \h </w:instrText>
        </w:r>
        <w:r w:rsidR="0039736E">
          <w:rPr>
            <w:noProof/>
            <w:webHidden/>
          </w:rPr>
        </w:r>
        <w:r w:rsidR="0039736E">
          <w:rPr>
            <w:noProof/>
            <w:webHidden/>
          </w:rPr>
          <w:fldChar w:fldCharType="separate"/>
        </w:r>
        <w:r>
          <w:rPr>
            <w:noProof/>
            <w:webHidden/>
          </w:rPr>
          <w:t>164</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566" w:history="1">
        <w:r w:rsidR="0039736E" w:rsidRPr="005B4A0F">
          <w:rPr>
            <w:rStyle w:val="af6"/>
            <w:noProof/>
          </w:rPr>
          <w:t>3.5.1.1.1</w:t>
        </w:r>
        <w:r w:rsidR="0039736E">
          <w:rPr>
            <w:noProof/>
            <w:kern w:val="2"/>
            <w:sz w:val="21"/>
          </w:rPr>
          <w:tab/>
        </w:r>
        <w:r w:rsidR="0039736E" w:rsidRPr="005B4A0F">
          <w:rPr>
            <w:rStyle w:val="af6"/>
            <w:noProof/>
          </w:rPr>
          <w:t>Error Detection Time in Safe Calls</w:t>
        </w:r>
        <w:r w:rsidR="0039736E">
          <w:rPr>
            <w:noProof/>
            <w:webHidden/>
          </w:rPr>
          <w:tab/>
        </w:r>
        <w:r w:rsidR="0039736E">
          <w:rPr>
            <w:noProof/>
            <w:webHidden/>
          </w:rPr>
          <w:fldChar w:fldCharType="begin"/>
        </w:r>
        <w:r w:rsidR="0039736E">
          <w:rPr>
            <w:noProof/>
            <w:webHidden/>
          </w:rPr>
          <w:instrText xml:space="preserve"> PAGEREF _Toc392422566 \h </w:instrText>
        </w:r>
        <w:r w:rsidR="0039736E">
          <w:rPr>
            <w:noProof/>
            <w:webHidden/>
          </w:rPr>
        </w:r>
        <w:r w:rsidR="0039736E">
          <w:rPr>
            <w:noProof/>
            <w:webHidden/>
          </w:rPr>
          <w:fldChar w:fldCharType="separate"/>
        </w:r>
        <w:r>
          <w:rPr>
            <w:noProof/>
            <w:webHidden/>
          </w:rPr>
          <w:t>165</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67" w:history="1">
        <w:r w:rsidR="0039736E" w:rsidRPr="005B4A0F">
          <w:rPr>
            <w:rStyle w:val="af6"/>
            <w:noProof/>
          </w:rPr>
          <w:t>3.5.1.2</w:t>
        </w:r>
        <w:r w:rsidR="0039736E">
          <w:rPr>
            <w:noProof/>
            <w:kern w:val="2"/>
            <w:sz w:val="21"/>
          </w:rPr>
          <w:tab/>
        </w:r>
        <w:r w:rsidR="0039736E" w:rsidRPr="005B4A0F">
          <w:rPr>
            <w:rStyle w:val="af6"/>
            <w:noProof/>
          </w:rPr>
          <w:t>Too Few Arguments</w:t>
        </w:r>
        <w:r w:rsidR="0039736E">
          <w:rPr>
            <w:noProof/>
            <w:webHidden/>
          </w:rPr>
          <w:tab/>
        </w:r>
        <w:r w:rsidR="0039736E">
          <w:rPr>
            <w:noProof/>
            <w:webHidden/>
          </w:rPr>
          <w:fldChar w:fldCharType="begin"/>
        </w:r>
        <w:r w:rsidR="0039736E">
          <w:rPr>
            <w:noProof/>
            <w:webHidden/>
          </w:rPr>
          <w:instrText xml:space="preserve"> PAGEREF _Toc392422567 \h </w:instrText>
        </w:r>
        <w:r w:rsidR="0039736E">
          <w:rPr>
            <w:noProof/>
            <w:webHidden/>
          </w:rPr>
        </w:r>
        <w:r w:rsidR="0039736E">
          <w:rPr>
            <w:noProof/>
            <w:webHidden/>
          </w:rPr>
          <w:fldChar w:fldCharType="separate"/>
        </w:r>
        <w:r>
          <w:rPr>
            <w:noProof/>
            <w:webHidden/>
          </w:rPr>
          <w:t>165</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68" w:history="1">
        <w:r w:rsidR="0039736E" w:rsidRPr="005B4A0F">
          <w:rPr>
            <w:rStyle w:val="af6"/>
            <w:noProof/>
          </w:rPr>
          <w:t>3.5.1.3</w:t>
        </w:r>
        <w:r w:rsidR="0039736E">
          <w:rPr>
            <w:noProof/>
            <w:kern w:val="2"/>
            <w:sz w:val="21"/>
          </w:rPr>
          <w:tab/>
        </w:r>
        <w:r w:rsidR="0039736E" w:rsidRPr="005B4A0F">
          <w:rPr>
            <w:rStyle w:val="af6"/>
            <w:noProof/>
          </w:rPr>
          <w:t>Too Many Arguments</w:t>
        </w:r>
        <w:r w:rsidR="0039736E">
          <w:rPr>
            <w:noProof/>
            <w:webHidden/>
          </w:rPr>
          <w:tab/>
        </w:r>
        <w:r w:rsidR="0039736E">
          <w:rPr>
            <w:noProof/>
            <w:webHidden/>
          </w:rPr>
          <w:fldChar w:fldCharType="begin"/>
        </w:r>
        <w:r w:rsidR="0039736E">
          <w:rPr>
            <w:noProof/>
            <w:webHidden/>
          </w:rPr>
          <w:instrText xml:space="preserve"> PAGEREF _Toc392422568 \h </w:instrText>
        </w:r>
        <w:r w:rsidR="0039736E">
          <w:rPr>
            <w:noProof/>
            <w:webHidden/>
          </w:rPr>
        </w:r>
        <w:r w:rsidR="0039736E">
          <w:rPr>
            <w:noProof/>
            <w:webHidden/>
          </w:rPr>
          <w:fldChar w:fldCharType="separate"/>
        </w:r>
        <w:r>
          <w:rPr>
            <w:noProof/>
            <w:webHidden/>
          </w:rPr>
          <w:t>165</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69" w:history="1">
        <w:r w:rsidR="0039736E" w:rsidRPr="005B4A0F">
          <w:rPr>
            <w:rStyle w:val="af6"/>
            <w:noProof/>
          </w:rPr>
          <w:t>3.5.1.4</w:t>
        </w:r>
        <w:r w:rsidR="0039736E">
          <w:rPr>
            <w:noProof/>
            <w:kern w:val="2"/>
            <w:sz w:val="21"/>
          </w:rPr>
          <w:tab/>
        </w:r>
        <w:r w:rsidR="0039736E" w:rsidRPr="005B4A0F">
          <w:rPr>
            <w:rStyle w:val="af6"/>
            <w:noProof/>
          </w:rPr>
          <w:t>Unrecognized Keyword Arguments</w:t>
        </w:r>
        <w:r w:rsidR="0039736E">
          <w:rPr>
            <w:noProof/>
            <w:webHidden/>
          </w:rPr>
          <w:tab/>
        </w:r>
        <w:r w:rsidR="0039736E">
          <w:rPr>
            <w:noProof/>
            <w:webHidden/>
          </w:rPr>
          <w:fldChar w:fldCharType="begin"/>
        </w:r>
        <w:r w:rsidR="0039736E">
          <w:rPr>
            <w:noProof/>
            <w:webHidden/>
          </w:rPr>
          <w:instrText xml:space="preserve"> PAGEREF _Toc392422569 \h </w:instrText>
        </w:r>
        <w:r w:rsidR="0039736E">
          <w:rPr>
            <w:noProof/>
            <w:webHidden/>
          </w:rPr>
        </w:r>
        <w:r w:rsidR="0039736E">
          <w:rPr>
            <w:noProof/>
            <w:webHidden/>
          </w:rPr>
          <w:fldChar w:fldCharType="separate"/>
        </w:r>
        <w:r>
          <w:rPr>
            <w:noProof/>
            <w:webHidden/>
          </w:rPr>
          <w:t>166</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70" w:history="1">
        <w:r w:rsidR="0039736E" w:rsidRPr="005B4A0F">
          <w:rPr>
            <w:rStyle w:val="af6"/>
            <w:noProof/>
          </w:rPr>
          <w:t>3.5.1.5</w:t>
        </w:r>
        <w:r w:rsidR="0039736E">
          <w:rPr>
            <w:noProof/>
            <w:kern w:val="2"/>
            <w:sz w:val="21"/>
          </w:rPr>
          <w:tab/>
        </w:r>
        <w:r w:rsidR="0039736E" w:rsidRPr="005B4A0F">
          <w:rPr>
            <w:rStyle w:val="af6"/>
            <w:noProof/>
          </w:rPr>
          <w:t>Invalid Keyword Arguments</w:t>
        </w:r>
        <w:r w:rsidR="0039736E">
          <w:rPr>
            <w:noProof/>
            <w:webHidden/>
          </w:rPr>
          <w:tab/>
        </w:r>
        <w:r w:rsidR="0039736E">
          <w:rPr>
            <w:noProof/>
            <w:webHidden/>
          </w:rPr>
          <w:fldChar w:fldCharType="begin"/>
        </w:r>
        <w:r w:rsidR="0039736E">
          <w:rPr>
            <w:noProof/>
            <w:webHidden/>
          </w:rPr>
          <w:instrText xml:space="preserve"> PAGEREF _Toc392422570 \h </w:instrText>
        </w:r>
        <w:r w:rsidR="0039736E">
          <w:rPr>
            <w:noProof/>
            <w:webHidden/>
          </w:rPr>
        </w:r>
        <w:r w:rsidR="0039736E">
          <w:rPr>
            <w:noProof/>
            <w:webHidden/>
          </w:rPr>
          <w:fldChar w:fldCharType="separate"/>
        </w:r>
        <w:r>
          <w:rPr>
            <w:noProof/>
            <w:webHidden/>
          </w:rPr>
          <w:t>166</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71" w:history="1">
        <w:r w:rsidR="0039736E" w:rsidRPr="005B4A0F">
          <w:rPr>
            <w:rStyle w:val="af6"/>
            <w:noProof/>
          </w:rPr>
          <w:t>3.5.1.6</w:t>
        </w:r>
        <w:r w:rsidR="0039736E">
          <w:rPr>
            <w:noProof/>
            <w:kern w:val="2"/>
            <w:sz w:val="21"/>
          </w:rPr>
          <w:tab/>
        </w:r>
        <w:r w:rsidR="0039736E" w:rsidRPr="005B4A0F">
          <w:rPr>
            <w:rStyle w:val="af6"/>
            <w:noProof/>
          </w:rPr>
          <w:t>Odd Number of Keyword Arguments</w:t>
        </w:r>
        <w:r w:rsidR="0039736E">
          <w:rPr>
            <w:noProof/>
            <w:webHidden/>
          </w:rPr>
          <w:tab/>
        </w:r>
        <w:r w:rsidR="0039736E">
          <w:rPr>
            <w:noProof/>
            <w:webHidden/>
          </w:rPr>
          <w:fldChar w:fldCharType="begin"/>
        </w:r>
        <w:r w:rsidR="0039736E">
          <w:rPr>
            <w:noProof/>
            <w:webHidden/>
          </w:rPr>
          <w:instrText xml:space="preserve"> PAGEREF _Toc392422571 \h </w:instrText>
        </w:r>
        <w:r w:rsidR="0039736E">
          <w:rPr>
            <w:noProof/>
            <w:webHidden/>
          </w:rPr>
        </w:r>
        <w:r w:rsidR="0039736E">
          <w:rPr>
            <w:noProof/>
            <w:webHidden/>
          </w:rPr>
          <w:fldChar w:fldCharType="separate"/>
        </w:r>
        <w:r>
          <w:rPr>
            <w:noProof/>
            <w:webHidden/>
          </w:rPr>
          <w:t>166</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72" w:history="1">
        <w:r w:rsidR="0039736E" w:rsidRPr="005B4A0F">
          <w:rPr>
            <w:rStyle w:val="af6"/>
            <w:noProof/>
          </w:rPr>
          <w:t>3.5.1.7</w:t>
        </w:r>
        <w:r w:rsidR="0039736E">
          <w:rPr>
            <w:noProof/>
            <w:kern w:val="2"/>
            <w:sz w:val="21"/>
          </w:rPr>
          <w:tab/>
        </w:r>
        <w:r w:rsidR="0039736E" w:rsidRPr="005B4A0F">
          <w:rPr>
            <w:rStyle w:val="af6"/>
            <w:noProof/>
          </w:rPr>
          <w:t>Destructuring Mismatch</w:t>
        </w:r>
        <w:r w:rsidR="0039736E">
          <w:rPr>
            <w:noProof/>
            <w:webHidden/>
          </w:rPr>
          <w:tab/>
        </w:r>
        <w:r w:rsidR="0039736E">
          <w:rPr>
            <w:noProof/>
            <w:webHidden/>
          </w:rPr>
          <w:fldChar w:fldCharType="begin"/>
        </w:r>
        <w:r w:rsidR="0039736E">
          <w:rPr>
            <w:noProof/>
            <w:webHidden/>
          </w:rPr>
          <w:instrText xml:space="preserve"> PAGEREF _Toc392422572 \h </w:instrText>
        </w:r>
        <w:r w:rsidR="0039736E">
          <w:rPr>
            <w:noProof/>
            <w:webHidden/>
          </w:rPr>
        </w:r>
        <w:r w:rsidR="0039736E">
          <w:rPr>
            <w:noProof/>
            <w:webHidden/>
          </w:rPr>
          <w:fldChar w:fldCharType="separate"/>
        </w:r>
        <w:r>
          <w:rPr>
            <w:noProof/>
            <w:webHidden/>
          </w:rPr>
          <w:t>166</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73" w:history="1">
        <w:r w:rsidR="0039736E" w:rsidRPr="005B4A0F">
          <w:rPr>
            <w:rStyle w:val="af6"/>
            <w:noProof/>
          </w:rPr>
          <w:t>3.5.1.8</w:t>
        </w:r>
        <w:r w:rsidR="0039736E">
          <w:rPr>
            <w:noProof/>
            <w:kern w:val="2"/>
            <w:sz w:val="21"/>
          </w:rPr>
          <w:tab/>
        </w:r>
        <w:r w:rsidR="0039736E" w:rsidRPr="005B4A0F">
          <w:rPr>
            <w:rStyle w:val="af6"/>
            <w:noProof/>
          </w:rPr>
          <w:t>Errors When Calling a Next Method</w:t>
        </w:r>
        <w:r w:rsidR="0039736E">
          <w:rPr>
            <w:noProof/>
            <w:webHidden/>
          </w:rPr>
          <w:tab/>
        </w:r>
        <w:r w:rsidR="0039736E">
          <w:rPr>
            <w:noProof/>
            <w:webHidden/>
          </w:rPr>
          <w:fldChar w:fldCharType="begin"/>
        </w:r>
        <w:r w:rsidR="0039736E">
          <w:rPr>
            <w:noProof/>
            <w:webHidden/>
          </w:rPr>
          <w:instrText xml:space="preserve"> PAGEREF _Toc392422573 \h </w:instrText>
        </w:r>
        <w:r w:rsidR="0039736E">
          <w:rPr>
            <w:noProof/>
            <w:webHidden/>
          </w:rPr>
        </w:r>
        <w:r w:rsidR="0039736E">
          <w:rPr>
            <w:noProof/>
            <w:webHidden/>
          </w:rPr>
          <w:fldChar w:fldCharType="separate"/>
        </w:r>
        <w:r>
          <w:rPr>
            <w:noProof/>
            <w:webHidden/>
          </w:rPr>
          <w:t>166</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574" w:history="1">
        <w:r w:rsidR="0039736E" w:rsidRPr="005B4A0F">
          <w:rPr>
            <w:rStyle w:val="af6"/>
            <w:noProof/>
          </w:rPr>
          <w:t>3.6</w:t>
        </w:r>
        <w:r w:rsidR="0039736E">
          <w:rPr>
            <w:b w:val="0"/>
            <w:bCs w:val="0"/>
            <w:smallCaps w:val="0"/>
            <w:noProof/>
            <w:kern w:val="2"/>
            <w:sz w:val="21"/>
          </w:rPr>
          <w:tab/>
        </w:r>
        <w:r w:rsidR="0039736E" w:rsidRPr="005B4A0F">
          <w:rPr>
            <w:rStyle w:val="af6"/>
            <w:noProof/>
          </w:rPr>
          <w:t>Traversal Rules and Side Effects</w:t>
        </w:r>
        <w:r w:rsidR="0039736E">
          <w:rPr>
            <w:noProof/>
            <w:webHidden/>
          </w:rPr>
          <w:tab/>
        </w:r>
        <w:r w:rsidR="0039736E">
          <w:rPr>
            <w:noProof/>
            <w:webHidden/>
          </w:rPr>
          <w:fldChar w:fldCharType="begin"/>
        </w:r>
        <w:r w:rsidR="0039736E">
          <w:rPr>
            <w:noProof/>
            <w:webHidden/>
          </w:rPr>
          <w:instrText xml:space="preserve"> PAGEREF _Toc392422574 \h </w:instrText>
        </w:r>
        <w:r w:rsidR="0039736E">
          <w:rPr>
            <w:noProof/>
            <w:webHidden/>
          </w:rPr>
        </w:r>
        <w:r w:rsidR="0039736E">
          <w:rPr>
            <w:noProof/>
            <w:webHidden/>
          </w:rPr>
          <w:fldChar w:fldCharType="separate"/>
        </w:r>
        <w:r>
          <w:rPr>
            <w:noProof/>
            <w:webHidden/>
          </w:rPr>
          <w:t>168</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575" w:history="1">
        <w:r w:rsidR="0039736E" w:rsidRPr="005B4A0F">
          <w:rPr>
            <w:rStyle w:val="af6"/>
            <w:noProof/>
          </w:rPr>
          <w:t>3.7</w:t>
        </w:r>
        <w:r w:rsidR="0039736E">
          <w:rPr>
            <w:b w:val="0"/>
            <w:bCs w:val="0"/>
            <w:smallCaps w:val="0"/>
            <w:noProof/>
            <w:kern w:val="2"/>
            <w:sz w:val="21"/>
          </w:rPr>
          <w:tab/>
        </w:r>
        <w:r w:rsidR="0039736E" w:rsidRPr="005B4A0F">
          <w:rPr>
            <w:rStyle w:val="af6"/>
            <w:noProof/>
          </w:rPr>
          <w:t>Destructive Operations</w:t>
        </w:r>
        <w:r w:rsidR="0039736E">
          <w:rPr>
            <w:noProof/>
            <w:webHidden/>
          </w:rPr>
          <w:tab/>
        </w:r>
        <w:r w:rsidR="0039736E">
          <w:rPr>
            <w:noProof/>
            <w:webHidden/>
          </w:rPr>
          <w:fldChar w:fldCharType="begin"/>
        </w:r>
        <w:r w:rsidR="0039736E">
          <w:rPr>
            <w:noProof/>
            <w:webHidden/>
          </w:rPr>
          <w:instrText xml:space="preserve"> PAGEREF _Toc392422575 \h </w:instrText>
        </w:r>
        <w:r w:rsidR="0039736E">
          <w:rPr>
            <w:noProof/>
            <w:webHidden/>
          </w:rPr>
        </w:r>
        <w:r w:rsidR="0039736E">
          <w:rPr>
            <w:noProof/>
            <w:webHidden/>
          </w:rPr>
          <w:fldChar w:fldCharType="separate"/>
        </w:r>
        <w:r>
          <w:rPr>
            <w:noProof/>
            <w:webHidden/>
          </w:rPr>
          <w:t>169</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76" w:history="1">
        <w:r w:rsidR="0039736E" w:rsidRPr="005B4A0F">
          <w:rPr>
            <w:rStyle w:val="af6"/>
            <w:noProof/>
          </w:rPr>
          <w:t>3.7.1</w:t>
        </w:r>
        <w:r w:rsidR="0039736E">
          <w:rPr>
            <w:smallCaps w:val="0"/>
            <w:noProof/>
            <w:kern w:val="2"/>
            <w:sz w:val="21"/>
          </w:rPr>
          <w:tab/>
        </w:r>
        <w:r w:rsidR="0039736E" w:rsidRPr="005B4A0F">
          <w:rPr>
            <w:rStyle w:val="af6"/>
            <w:noProof/>
          </w:rPr>
          <w:t>Modification of Literal Objects</w:t>
        </w:r>
        <w:r w:rsidR="0039736E">
          <w:rPr>
            <w:noProof/>
            <w:webHidden/>
          </w:rPr>
          <w:tab/>
        </w:r>
        <w:r w:rsidR="0039736E">
          <w:rPr>
            <w:noProof/>
            <w:webHidden/>
          </w:rPr>
          <w:fldChar w:fldCharType="begin"/>
        </w:r>
        <w:r w:rsidR="0039736E">
          <w:rPr>
            <w:noProof/>
            <w:webHidden/>
          </w:rPr>
          <w:instrText xml:space="preserve"> PAGEREF _Toc392422576 \h </w:instrText>
        </w:r>
        <w:r w:rsidR="0039736E">
          <w:rPr>
            <w:noProof/>
            <w:webHidden/>
          </w:rPr>
        </w:r>
        <w:r w:rsidR="0039736E">
          <w:rPr>
            <w:noProof/>
            <w:webHidden/>
          </w:rPr>
          <w:fldChar w:fldCharType="separate"/>
        </w:r>
        <w:r>
          <w:rPr>
            <w:noProof/>
            <w:webHidden/>
          </w:rPr>
          <w:t>169</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77" w:history="1">
        <w:r w:rsidR="0039736E" w:rsidRPr="005B4A0F">
          <w:rPr>
            <w:rStyle w:val="af6"/>
            <w:noProof/>
          </w:rPr>
          <w:t>3.7.2</w:t>
        </w:r>
        <w:r w:rsidR="0039736E">
          <w:rPr>
            <w:smallCaps w:val="0"/>
            <w:noProof/>
            <w:kern w:val="2"/>
            <w:sz w:val="21"/>
          </w:rPr>
          <w:tab/>
        </w:r>
        <w:r w:rsidR="0039736E" w:rsidRPr="005B4A0F">
          <w:rPr>
            <w:rStyle w:val="af6"/>
            <w:noProof/>
          </w:rPr>
          <w:t>Transfer of Control during a Destructive Operation</w:t>
        </w:r>
        <w:r w:rsidR="0039736E">
          <w:rPr>
            <w:noProof/>
            <w:webHidden/>
          </w:rPr>
          <w:tab/>
        </w:r>
        <w:r w:rsidR="0039736E">
          <w:rPr>
            <w:noProof/>
            <w:webHidden/>
          </w:rPr>
          <w:fldChar w:fldCharType="begin"/>
        </w:r>
        <w:r w:rsidR="0039736E">
          <w:rPr>
            <w:noProof/>
            <w:webHidden/>
          </w:rPr>
          <w:instrText xml:space="preserve"> PAGEREF _Toc392422577 \h </w:instrText>
        </w:r>
        <w:r w:rsidR="0039736E">
          <w:rPr>
            <w:noProof/>
            <w:webHidden/>
          </w:rPr>
        </w:r>
        <w:r w:rsidR="0039736E">
          <w:rPr>
            <w:noProof/>
            <w:webHidden/>
          </w:rPr>
          <w:fldChar w:fldCharType="separate"/>
        </w:r>
        <w:r>
          <w:rPr>
            <w:noProof/>
            <w:webHidden/>
          </w:rPr>
          <w:t>170</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78" w:history="1">
        <w:r w:rsidR="0039736E" w:rsidRPr="005B4A0F">
          <w:rPr>
            <w:rStyle w:val="af6"/>
            <w:noProof/>
          </w:rPr>
          <w:t>3.7.2.1</w:t>
        </w:r>
        <w:r w:rsidR="0039736E">
          <w:rPr>
            <w:noProof/>
            <w:kern w:val="2"/>
            <w:sz w:val="21"/>
          </w:rPr>
          <w:tab/>
        </w:r>
        <w:r w:rsidR="0039736E" w:rsidRPr="005B4A0F">
          <w:rPr>
            <w:rStyle w:val="af6"/>
            <w:noProof/>
          </w:rPr>
          <w:t>Examples of Transfer of Control during a Destructive Operation</w:t>
        </w:r>
        <w:r w:rsidR="0039736E">
          <w:rPr>
            <w:noProof/>
            <w:webHidden/>
          </w:rPr>
          <w:tab/>
        </w:r>
        <w:r w:rsidR="0039736E">
          <w:rPr>
            <w:noProof/>
            <w:webHidden/>
          </w:rPr>
          <w:fldChar w:fldCharType="begin"/>
        </w:r>
        <w:r w:rsidR="0039736E">
          <w:rPr>
            <w:noProof/>
            <w:webHidden/>
          </w:rPr>
          <w:instrText xml:space="preserve"> PAGEREF _Toc392422578 \h </w:instrText>
        </w:r>
        <w:r w:rsidR="0039736E">
          <w:rPr>
            <w:noProof/>
            <w:webHidden/>
          </w:rPr>
        </w:r>
        <w:r w:rsidR="0039736E">
          <w:rPr>
            <w:noProof/>
            <w:webHidden/>
          </w:rPr>
          <w:fldChar w:fldCharType="separate"/>
        </w:r>
        <w:r>
          <w:rPr>
            <w:noProof/>
            <w:webHidden/>
          </w:rPr>
          <w:t>170</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579" w:history="1">
        <w:r w:rsidR="0039736E" w:rsidRPr="005B4A0F">
          <w:rPr>
            <w:rStyle w:val="af6"/>
            <w:noProof/>
          </w:rPr>
          <w:t>3.8</w:t>
        </w:r>
        <w:r w:rsidR="0039736E">
          <w:rPr>
            <w:b w:val="0"/>
            <w:bCs w:val="0"/>
            <w:smallCaps w:val="0"/>
            <w:noProof/>
            <w:kern w:val="2"/>
            <w:sz w:val="21"/>
          </w:rPr>
          <w:tab/>
        </w:r>
        <w:r w:rsidR="0039736E" w:rsidRPr="005B4A0F">
          <w:rPr>
            <w:rStyle w:val="af6"/>
            <w:noProof/>
          </w:rPr>
          <w:t>Evaluation and Compilation Dictionary</w:t>
        </w:r>
        <w:r w:rsidR="0039736E">
          <w:rPr>
            <w:noProof/>
            <w:webHidden/>
          </w:rPr>
          <w:tab/>
        </w:r>
        <w:r w:rsidR="0039736E">
          <w:rPr>
            <w:noProof/>
            <w:webHidden/>
          </w:rPr>
          <w:fldChar w:fldCharType="begin"/>
        </w:r>
        <w:r w:rsidR="0039736E">
          <w:rPr>
            <w:noProof/>
            <w:webHidden/>
          </w:rPr>
          <w:instrText xml:space="preserve"> PAGEREF _Toc392422579 \h </w:instrText>
        </w:r>
        <w:r w:rsidR="0039736E">
          <w:rPr>
            <w:noProof/>
            <w:webHidden/>
          </w:rPr>
        </w:r>
        <w:r w:rsidR="0039736E">
          <w:rPr>
            <w:noProof/>
            <w:webHidden/>
          </w:rPr>
          <w:fldChar w:fldCharType="separate"/>
        </w:r>
        <w:r>
          <w:rPr>
            <w:noProof/>
            <w:webHidden/>
          </w:rPr>
          <w:t>172</w:t>
        </w:r>
        <w:r w:rsidR="0039736E">
          <w:rPr>
            <w:noProof/>
            <w:webHidden/>
          </w:rPr>
          <w:fldChar w:fldCharType="end"/>
        </w:r>
      </w:hyperlink>
    </w:p>
    <w:p w:rsidR="0039736E" w:rsidRDefault="00744288">
      <w:pPr>
        <w:pStyle w:val="11"/>
        <w:tabs>
          <w:tab w:val="left" w:pos="322"/>
          <w:tab w:val="right" w:leader="middleDot" w:pos="8296"/>
        </w:tabs>
        <w:rPr>
          <w:b w:val="0"/>
          <w:bCs w:val="0"/>
          <w:caps w:val="0"/>
          <w:noProof/>
          <w:kern w:val="2"/>
          <w:sz w:val="21"/>
          <w:u w:val="none"/>
        </w:rPr>
      </w:pPr>
      <w:hyperlink w:anchor="_Toc392422580" w:history="1">
        <w:r w:rsidR="0039736E" w:rsidRPr="005B4A0F">
          <w:rPr>
            <w:rStyle w:val="af6"/>
            <w:noProof/>
          </w:rPr>
          <w:t>4</w:t>
        </w:r>
        <w:r w:rsidR="0039736E">
          <w:rPr>
            <w:b w:val="0"/>
            <w:bCs w:val="0"/>
            <w:caps w:val="0"/>
            <w:noProof/>
            <w:kern w:val="2"/>
            <w:sz w:val="21"/>
            <w:u w:val="none"/>
          </w:rPr>
          <w:tab/>
        </w:r>
        <w:r w:rsidR="0039736E" w:rsidRPr="005B4A0F">
          <w:rPr>
            <w:rStyle w:val="af6"/>
            <w:noProof/>
          </w:rPr>
          <w:t>Types and Classes(Unproofread)</w:t>
        </w:r>
        <w:r w:rsidR="0039736E">
          <w:rPr>
            <w:noProof/>
            <w:webHidden/>
          </w:rPr>
          <w:tab/>
        </w:r>
        <w:r w:rsidR="0039736E">
          <w:rPr>
            <w:noProof/>
            <w:webHidden/>
          </w:rPr>
          <w:fldChar w:fldCharType="begin"/>
        </w:r>
        <w:r w:rsidR="0039736E">
          <w:rPr>
            <w:noProof/>
            <w:webHidden/>
          </w:rPr>
          <w:instrText xml:space="preserve"> PAGEREF _Toc392422580 \h </w:instrText>
        </w:r>
        <w:r w:rsidR="0039736E">
          <w:rPr>
            <w:noProof/>
            <w:webHidden/>
          </w:rPr>
        </w:r>
        <w:r w:rsidR="0039736E">
          <w:rPr>
            <w:noProof/>
            <w:webHidden/>
          </w:rPr>
          <w:fldChar w:fldCharType="separate"/>
        </w:r>
        <w:r>
          <w:rPr>
            <w:noProof/>
            <w:webHidden/>
          </w:rPr>
          <w:t>238</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581" w:history="1">
        <w:r w:rsidR="0039736E" w:rsidRPr="005B4A0F">
          <w:rPr>
            <w:rStyle w:val="af6"/>
            <w:noProof/>
          </w:rPr>
          <w:t>4.1</w:t>
        </w:r>
        <w:r w:rsidR="0039736E">
          <w:rPr>
            <w:b w:val="0"/>
            <w:bCs w:val="0"/>
            <w:smallCaps w:val="0"/>
            <w:noProof/>
            <w:kern w:val="2"/>
            <w:sz w:val="21"/>
          </w:rPr>
          <w:tab/>
        </w:r>
        <w:r w:rsidR="0039736E" w:rsidRPr="005B4A0F">
          <w:rPr>
            <w:rStyle w:val="af6"/>
            <w:noProof/>
          </w:rPr>
          <w:t>Introduction</w:t>
        </w:r>
        <w:r w:rsidR="0039736E">
          <w:rPr>
            <w:noProof/>
            <w:webHidden/>
          </w:rPr>
          <w:tab/>
        </w:r>
        <w:r w:rsidR="0039736E">
          <w:rPr>
            <w:noProof/>
            <w:webHidden/>
          </w:rPr>
          <w:fldChar w:fldCharType="begin"/>
        </w:r>
        <w:r w:rsidR="0039736E">
          <w:rPr>
            <w:noProof/>
            <w:webHidden/>
          </w:rPr>
          <w:instrText xml:space="preserve"> PAGEREF _Toc392422581 \h </w:instrText>
        </w:r>
        <w:r w:rsidR="0039736E">
          <w:rPr>
            <w:noProof/>
            <w:webHidden/>
          </w:rPr>
        </w:r>
        <w:r w:rsidR="0039736E">
          <w:rPr>
            <w:noProof/>
            <w:webHidden/>
          </w:rPr>
          <w:fldChar w:fldCharType="separate"/>
        </w:r>
        <w:r>
          <w:rPr>
            <w:noProof/>
            <w:webHidden/>
          </w:rPr>
          <w:t>239</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582" w:history="1">
        <w:r w:rsidR="0039736E" w:rsidRPr="005B4A0F">
          <w:rPr>
            <w:rStyle w:val="af6"/>
            <w:noProof/>
          </w:rPr>
          <w:t>4.2</w:t>
        </w:r>
        <w:r w:rsidR="0039736E">
          <w:rPr>
            <w:b w:val="0"/>
            <w:bCs w:val="0"/>
            <w:smallCaps w:val="0"/>
            <w:noProof/>
            <w:kern w:val="2"/>
            <w:sz w:val="21"/>
          </w:rPr>
          <w:tab/>
        </w:r>
        <w:r w:rsidR="0039736E" w:rsidRPr="005B4A0F">
          <w:rPr>
            <w:rStyle w:val="af6"/>
            <w:noProof/>
          </w:rPr>
          <w:t>Types</w:t>
        </w:r>
        <w:r w:rsidR="0039736E">
          <w:rPr>
            <w:noProof/>
            <w:webHidden/>
          </w:rPr>
          <w:tab/>
        </w:r>
        <w:r w:rsidR="0039736E">
          <w:rPr>
            <w:noProof/>
            <w:webHidden/>
          </w:rPr>
          <w:fldChar w:fldCharType="begin"/>
        </w:r>
        <w:r w:rsidR="0039736E">
          <w:rPr>
            <w:noProof/>
            <w:webHidden/>
          </w:rPr>
          <w:instrText xml:space="preserve"> PAGEREF _Toc392422582 \h </w:instrText>
        </w:r>
        <w:r w:rsidR="0039736E">
          <w:rPr>
            <w:noProof/>
            <w:webHidden/>
          </w:rPr>
        </w:r>
        <w:r w:rsidR="0039736E">
          <w:rPr>
            <w:noProof/>
            <w:webHidden/>
          </w:rPr>
          <w:fldChar w:fldCharType="separate"/>
        </w:r>
        <w:r>
          <w:rPr>
            <w:noProof/>
            <w:webHidden/>
          </w:rPr>
          <w:t>240</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83" w:history="1">
        <w:r w:rsidR="0039736E" w:rsidRPr="005B4A0F">
          <w:rPr>
            <w:rStyle w:val="af6"/>
            <w:noProof/>
          </w:rPr>
          <w:t>4.2.1</w:t>
        </w:r>
        <w:r w:rsidR="0039736E">
          <w:rPr>
            <w:smallCaps w:val="0"/>
            <w:noProof/>
            <w:kern w:val="2"/>
            <w:sz w:val="21"/>
          </w:rPr>
          <w:tab/>
        </w:r>
        <w:r w:rsidR="0039736E" w:rsidRPr="005B4A0F">
          <w:rPr>
            <w:rStyle w:val="af6"/>
            <w:noProof/>
          </w:rPr>
          <w:t>Data Type Definition</w:t>
        </w:r>
        <w:r w:rsidR="0039736E">
          <w:rPr>
            <w:noProof/>
            <w:webHidden/>
          </w:rPr>
          <w:tab/>
        </w:r>
        <w:r w:rsidR="0039736E">
          <w:rPr>
            <w:noProof/>
            <w:webHidden/>
          </w:rPr>
          <w:fldChar w:fldCharType="begin"/>
        </w:r>
        <w:r w:rsidR="0039736E">
          <w:rPr>
            <w:noProof/>
            <w:webHidden/>
          </w:rPr>
          <w:instrText xml:space="preserve"> PAGEREF _Toc392422583 \h </w:instrText>
        </w:r>
        <w:r w:rsidR="0039736E">
          <w:rPr>
            <w:noProof/>
            <w:webHidden/>
          </w:rPr>
        </w:r>
        <w:r w:rsidR="0039736E">
          <w:rPr>
            <w:noProof/>
            <w:webHidden/>
          </w:rPr>
          <w:fldChar w:fldCharType="separate"/>
        </w:r>
        <w:r>
          <w:rPr>
            <w:noProof/>
            <w:webHidden/>
          </w:rPr>
          <w:t>240</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84" w:history="1">
        <w:r w:rsidR="0039736E" w:rsidRPr="005B4A0F">
          <w:rPr>
            <w:rStyle w:val="af6"/>
            <w:noProof/>
          </w:rPr>
          <w:t>4.2.2</w:t>
        </w:r>
        <w:r w:rsidR="0039736E">
          <w:rPr>
            <w:smallCaps w:val="0"/>
            <w:noProof/>
            <w:kern w:val="2"/>
            <w:sz w:val="21"/>
          </w:rPr>
          <w:tab/>
        </w:r>
        <w:r w:rsidR="0039736E" w:rsidRPr="005B4A0F">
          <w:rPr>
            <w:rStyle w:val="af6"/>
            <w:noProof/>
          </w:rPr>
          <w:t>Type Relationships</w:t>
        </w:r>
        <w:r w:rsidR="0039736E">
          <w:rPr>
            <w:noProof/>
            <w:webHidden/>
          </w:rPr>
          <w:tab/>
        </w:r>
        <w:r w:rsidR="0039736E">
          <w:rPr>
            <w:noProof/>
            <w:webHidden/>
          </w:rPr>
          <w:fldChar w:fldCharType="begin"/>
        </w:r>
        <w:r w:rsidR="0039736E">
          <w:rPr>
            <w:noProof/>
            <w:webHidden/>
          </w:rPr>
          <w:instrText xml:space="preserve"> PAGEREF _Toc392422584 \h </w:instrText>
        </w:r>
        <w:r w:rsidR="0039736E">
          <w:rPr>
            <w:noProof/>
            <w:webHidden/>
          </w:rPr>
        </w:r>
        <w:r w:rsidR="0039736E">
          <w:rPr>
            <w:noProof/>
            <w:webHidden/>
          </w:rPr>
          <w:fldChar w:fldCharType="separate"/>
        </w:r>
        <w:r>
          <w:rPr>
            <w:noProof/>
            <w:webHidden/>
          </w:rPr>
          <w:t>240</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85" w:history="1">
        <w:r w:rsidR="0039736E" w:rsidRPr="005B4A0F">
          <w:rPr>
            <w:rStyle w:val="af6"/>
            <w:noProof/>
          </w:rPr>
          <w:t>4.2.3</w:t>
        </w:r>
        <w:r w:rsidR="0039736E">
          <w:rPr>
            <w:smallCaps w:val="0"/>
            <w:noProof/>
            <w:kern w:val="2"/>
            <w:sz w:val="21"/>
          </w:rPr>
          <w:tab/>
        </w:r>
        <w:r w:rsidR="0039736E" w:rsidRPr="005B4A0F">
          <w:rPr>
            <w:rStyle w:val="af6"/>
            <w:noProof/>
          </w:rPr>
          <w:t>Type Specifiers</w:t>
        </w:r>
        <w:r w:rsidR="0039736E">
          <w:rPr>
            <w:noProof/>
            <w:webHidden/>
          </w:rPr>
          <w:tab/>
        </w:r>
        <w:r w:rsidR="0039736E">
          <w:rPr>
            <w:noProof/>
            <w:webHidden/>
          </w:rPr>
          <w:fldChar w:fldCharType="begin"/>
        </w:r>
        <w:r w:rsidR="0039736E">
          <w:rPr>
            <w:noProof/>
            <w:webHidden/>
          </w:rPr>
          <w:instrText xml:space="preserve"> PAGEREF _Toc392422585 \h </w:instrText>
        </w:r>
        <w:r w:rsidR="0039736E">
          <w:rPr>
            <w:noProof/>
            <w:webHidden/>
          </w:rPr>
        </w:r>
        <w:r w:rsidR="0039736E">
          <w:rPr>
            <w:noProof/>
            <w:webHidden/>
          </w:rPr>
          <w:fldChar w:fldCharType="separate"/>
        </w:r>
        <w:r>
          <w:rPr>
            <w:noProof/>
            <w:webHidden/>
          </w:rPr>
          <w:t>241</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586" w:history="1">
        <w:r w:rsidR="0039736E" w:rsidRPr="005B4A0F">
          <w:rPr>
            <w:rStyle w:val="af6"/>
            <w:noProof/>
          </w:rPr>
          <w:t>4.3</w:t>
        </w:r>
        <w:r w:rsidR="0039736E">
          <w:rPr>
            <w:b w:val="0"/>
            <w:bCs w:val="0"/>
            <w:smallCaps w:val="0"/>
            <w:noProof/>
            <w:kern w:val="2"/>
            <w:sz w:val="21"/>
          </w:rPr>
          <w:tab/>
        </w:r>
        <w:r w:rsidR="0039736E" w:rsidRPr="005B4A0F">
          <w:rPr>
            <w:rStyle w:val="af6"/>
            <w:noProof/>
          </w:rPr>
          <w:t>Classes</w:t>
        </w:r>
        <w:r w:rsidR="0039736E">
          <w:rPr>
            <w:noProof/>
            <w:webHidden/>
          </w:rPr>
          <w:tab/>
        </w:r>
        <w:r w:rsidR="0039736E">
          <w:rPr>
            <w:noProof/>
            <w:webHidden/>
          </w:rPr>
          <w:fldChar w:fldCharType="begin"/>
        </w:r>
        <w:r w:rsidR="0039736E">
          <w:rPr>
            <w:noProof/>
            <w:webHidden/>
          </w:rPr>
          <w:instrText xml:space="preserve"> PAGEREF _Toc392422586 \h </w:instrText>
        </w:r>
        <w:r w:rsidR="0039736E">
          <w:rPr>
            <w:noProof/>
            <w:webHidden/>
          </w:rPr>
        </w:r>
        <w:r w:rsidR="0039736E">
          <w:rPr>
            <w:noProof/>
            <w:webHidden/>
          </w:rPr>
          <w:fldChar w:fldCharType="separate"/>
        </w:r>
        <w:r>
          <w:rPr>
            <w:noProof/>
            <w:webHidden/>
          </w:rPr>
          <w:t>246</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87" w:history="1">
        <w:r w:rsidR="0039736E" w:rsidRPr="005B4A0F">
          <w:rPr>
            <w:rStyle w:val="af6"/>
            <w:noProof/>
          </w:rPr>
          <w:t>4.3.1</w:t>
        </w:r>
        <w:r w:rsidR="0039736E">
          <w:rPr>
            <w:smallCaps w:val="0"/>
            <w:noProof/>
            <w:kern w:val="2"/>
            <w:sz w:val="21"/>
          </w:rPr>
          <w:tab/>
        </w:r>
        <w:r w:rsidR="0039736E" w:rsidRPr="005B4A0F">
          <w:rPr>
            <w:rStyle w:val="af6"/>
            <w:noProof/>
          </w:rPr>
          <w:t>Introduction to Classes</w:t>
        </w:r>
        <w:r w:rsidR="0039736E">
          <w:rPr>
            <w:noProof/>
            <w:webHidden/>
          </w:rPr>
          <w:tab/>
        </w:r>
        <w:r w:rsidR="0039736E">
          <w:rPr>
            <w:noProof/>
            <w:webHidden/>
          </w:rPr>
          <w:fldChar w:fldCharType="begin"/>
        </w:r>
        <w:r w:rsidR="0039736E">
          <w:rPr>
            <w:noProof/>
            <w:webHidden/>
          </w:rPr>
          <w:instrText xml:space="preserve"> PAGEREF _Toc392422587 \h </w:instrText>
        </w:r>
        <w:r w:rsidR="0039736E">
          <w:rPr>
            <w:noProof/>
            <w:webHidden/>
          </w:rPr>
        </w:r>
        <w:r w:rsidR="0039736E">
          <w:rPr>
            <w:noProof/>
            <w:webHidden/>
          </w:rPr>
          <w:fldChar w:fldCharType="separate"/>
        </w:r>
        <w:r>
          <w:rPr>
            <w:noProof/>
            <w:webHidden/>
          </w:rPr>
          <w:t>246</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88" w:history="1">
        <w:r w:rsidR="0039736E" w:rsidRPr="005B4A0F">
          <w:rPr>
            <w:rStyle w:val="af6"/>
            <w:noProof/>
          </w:rPr>
          <w:t>4.3.1.1</w:t>
        </w:r>
        <w:r w:rsidR="0039736E">
          <w:rPr>
            <w:noProof/>
            <w:kern w:val="2"/>
            <w:sz w:val="21"/>
          </w:rPr>
          <w:tab/>
        </w:r>
        <w:r w:rsidR="0039736E" w:rsidRPr="005B4A0F">
          <w:rPr>
            <w:rStyle w:val="af6"/>
            <w:noProof/>
          </w:rPr>
          <w:t>Standard Metaclasses</w:t>
        </w:r>
        <w:r w:rsidR="0039736E">
          <w:rPr>
            <w:noProof/>
            <w:webHidden/>
          </w:rPr>
          <w:tab/>
        </w:r>
        <w:r w:rsidR="0039736E">
          <w:rPr>
            <w:noProof/>
            <w:webHidden/>
          </w:rPr>
          <w:fldChar w:fldCharType="begin"/>
        </w:r>
        <w:r w:rsidR="0039736E">
          <w:rPr>
            <w:noProof/>
            <w:webHidden/>
          </w:rPr>
          <w:instrText xml:space="preserve"> PAGEREF _Toc392422588 \h </w:instrText>
        </w:r>
        <w:r w:rsidR="0039736E">
          <w:rPr>
            <w:noProof/>
            <w:webHidden/>
          </w:rPr>
        </w:r>
        <w:r w:rsidR="0039736E">
          <w:rPr>
            <w:noProof/>
            <w:webHidden/>
          </w:rPr>
          <w:fldChar w:fldCharType="separate"/>
        </w:r>
        <w:r>
          <w:rPr>
            <w:noProof/>
            <w:webHidden/>
          </w:rPr>
          <w:t>248</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89" w:history="1">
        <w:r w:rsidR="0039736E" w:rsidRPr="005B4A0F">
          <w:rPr>
            <w:rStyle w:val="af6"/>
            <w:noProof/>
          </w:rPr>
          <w:t>4.3.2</w:t>
        </w:r>
        <w:r w:rsidR="0039736E">
          <w:rPr>
            <w:smallCaps w:val="0"/>
            <w:noProof/>
            <w:kern w:val="2"/>
            <w:sz w:val="21"/>
          </w:rPr>
          <w:tab/>
        </w:r>
        <w:r w:rsidR="0039736E" w:rsidRPr="005B4A0F">
          <w:rPr>
            <w:rStyle w:val="af6"/>
            <w:noProof/>
          </w:rPr>
          <w:t>Defining Classes</w:t>
        </w:r>
        <w:r w:rsidR="0039736E">
          <w:rPr>
            <w:noProof/>
            <w:webHidden/>
          </w:rPr>
          <w:tab/>
        </w:r>
        <w:r w:rsidR="0039736E">
          <w:rPr>
            <w:noProof/>
            <w:webHidden/>
          </w:rPr>
          <w:fldChar w:fldCharType="begin"/>
        </w:r>
        <w:r w:rsidR="0039736E">
          <w:rPr>
            <w:noProof/>
            <w:webHidden/>
          </w:rPr>
          <w:instrText xml:space="preserve"> PAGEREF _Toc392422589 \h </w:instrText>
        </w:r>
        <w:r w:rsidR="0039736E">
          <w:rPr>
            <w:noProof/>
            <w:webHidden/>
          </w:rPr>
        </w:r>
        <w:r w:rsidR="0039736E">
          <w:rPr>
            <w:noProof/>
            <w:webHidden/>
          </w:rPr>
          <w:fldChar w:fldCharType="separate"/>
        </w:r>
        <w:r>
          <w:rPr>
            <w:noProof/>
            <w:webHidden/>
          </w:rPr>
          <w:t>248</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90" w:history="1">
        <w:r w:rsidR="0039736E" w:rsidRPr="005B4A0F">
          <w:rPr>
            <w:rStyle w:val="af6"/>
            <w:noProof/>
          </w:rPr>
          <w:t>4.3.3</w:t>
        </w:r>
        <w:r w:rsidR="0039736E">
          <w:rPr>
            <w:smallCaps w:val="0"/>
            <w:noProof/>
            <w:kern w:val="2"/>
            <w:sz w:val="21"/>
          </w:rPr>
          <w:tab/>
        </w:r>
        <w:r w:rsidR="0039736E" w:rsidRPr="005B4A0F">
          <w:rPr>
            <w:rStyle w:val="af6"/>
            <w:noProof/>
          </w:rPr>
          <w:t>Creating Instances of Classes</w:t>
        </w:r>
        <w:r w:rsidR="0039736E">
          <w:rPr>
            <w:noProof/>
            <w:webHidden/>
          </w:rPr>
          <w:tab/>
        </w:r>
        <w:r w:rsidR="0039736E">
          <w:rPr>
            <w:noProof/>
            <w:webHidden/>
          </w:rPr>
          <w:fldChar w:fldCharType="begin"/>
        </w:r>
        <w:r w:rsidR="0039736E">
          <w:rPr>
            <w:noProof/>
            <w:webHidden/>
          </w:rPr>
          <w:instrText xml:space="preserve"> PAGEREF _Toc392422590 \h </w:instrText>
        </w:r>
        <w:r w:rsidR="0039736E">
          <w:rPr>
            <w:noProof/>
            <w:webHidden/>
          </w:rPr>
        </w:r>
        <w:r w:rsidR="0039736E">
          <w:rPr>
            <w:noProof/>
            <w:webHidden/>
          </w:rPr>
          <w:fldChar w:fldCharType="separate"/>
        </w:r>
        <w:r>
          <w:rPr>
            <w:noProof/>
            <w:webHidden/>
          </w:rPr>
          <w:t>249</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91" w:history="1">
        <w:r w:rsidR="0039736E" w:rsidRPr="005B4A0F">
          <w:rPr>
            <w:rStyle w:val="af6"/>
            <w:noProof/>
          </w:rPr>
          <w:t>4.3.4</w:t>
        </w:r>
        <w:r w:rsidR="0039736E">
          <w:rPr>
            <w:smallCaps w:val="0"/>
            <w:noProof/>
            <w:kern w:val="2"/>
            <w:sz w:val="21"/>
          </w:rPr>
          <w:tab/>
        </w:r>
        <w:r w:rsidR="0039736E" w:rsidRPr="005B4A0F">
          <w:rPr>
            <w:rStyle w:val="af6"/>
            <w:noProof/>
          </w:rPr>
          <w:t>Inheritance</w:t>
        </w:r>
        <w:r w:rsidR="0039736E">
          <w:rPr>
            <w:noProof/>
            <w:webHidden/>
          </w:rPr>
          <w:tab/>
        </w:r>
        <w:r w:rsidR="0039736E">
          <w:rPr>
            <w:noProof/>
            <w:webHidden/>
          </w:rPr>
          <w:fldChar w:fldCharType="begin"/>
        </w:r>
        <w:r w:rsidR="0039736E">
          <w:rPr>
            <w:noProof/>
            <w:webHidden/>
          </w:rPr>
          <w:instrText xml:space="preserve"> PAGEREF _Toc392422591 \h </w:instrText>
        </w:r>
        <w:r w:rsidR="0039736E">
          <w:rPr>
            <w:noProof/>
            <w:webHidden/>
          </w:rPr>
        </w:r>
        <w:r w:rsidR="0039736E">
          <w:rPr>
            <w:noProof/>
            <w:webHidden/>
          </w:rPr>
          <w:fldChar w:fldCharType="separate"/>
        </w:r>
        <w:r>
          <w:rPr>
            <w:noProof/>
            <w:webHidden/>
          </w:rPr>
          <w:t>249</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92" w:history="1">
        <w:r w:rsidR="0039736E" w:rsidRPr="005B4A0F">
          <w:rPr>
            <w:rStyle w:val="af6"/>
            <w:noProof/>
          </w:rPr>
          <w:t>4.3.4.1</w:t>
        </w:r>
        <w:r w:rsidR="0039736E">
          <w:rPr>
            <w:noProof/>
            <w:kern w:val="2"/>
            <w:sz w:val="21"/>
          </w:rPr>
          <w:tab/>
        </w:r>
        <w:r w:rsidR="0039736E" w:rsidRPr="005B4A0F">
          <w:rPr>
            <w:rStyle w:val="af6"/>
            <w:noProof/>
          </w:rPr>
          <w:t>Examples of Inheritance</w:t>
        </w:r>
        <w:r w:rsidR="0039736E">
          <w:rPr>
            <w:noProof/>
            <w:webHidden/>
          </w:rPr>
          <w:tab/>
        </w:r>
        <w:r w:rsidR="0039736E">
          <w:rPr>
            <w:noProof/>
            <w:webHidden/>
          </w:rPr>
          <w:fldChar w:fldCharType="begin"/>
        </w:r>
        <w:r w:rsidR="0039736E">
          <w:rPr>
            <w:noProof/>
            <w:webHidden/>
          </w:rPr>
          <w:instrText xml:space="preserve"> PAGEREF _Toc392422592 \h </w:instrText>
        </w:r>
        <w:r w:rsidR="0039736E">
          <w:rPr>
            <w:noProof/>
            <w:webHidden/>
          </w:rPr>
        </w:r>
        <w:r w:rsidR="0039736E">
          <w:rPr>
            <w:noProof/>
            <w:webHidden/>
          </w:rPr>
          <w:fldChar w:fldCharType="separate"/>
        </w:r>
        <w:r>
          <w:rPr>
            <w:noProof/>
            <w:webHidden/>
          </w:rPr>
          <w:t>249</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93" w:history="1">
        <w:r w:rsidR="0039736E" w:rsidRPr="005B4A0F">
          <w:rPr>
            <w:rStyle w:val="af6"/>
            <w:noProof/>
          </w:rPr>
          <w:t>4.3.4.2</w:t>
        </w:r>
        <w:r w:rsidR="0039736E">
          <w:rPr>
            <w:noProof/>
            <w:kern w:val="2"/>
            <w:sz w:val="21"/>
          </w:rPr>
          <w:tab/>
        </w:r>
        <w:r w:rsidR="0039736E" w:rsidRPr="005B4A0F">
          <w:rPr>
            <w:rStyle w:val="af6"/>
            <w:noProof/>
          </w:rPr>
          <w:t>Inheritance of Class Options</w:t>
        </w:r>
        <w:r w:rsidR="0039736E">
          <w:rPr>
            <w:noProof/>
            <w:webHidden/>
          </w:rPr>
          <w:tab/>
        </w:r>
        <w:r w:rsidR="0039736E">
          <w:rPr>
            <w:noProof/>
            <w:webHidden/>
          </w:rPr>
          <w:fldChar w:fldCharType="begin"/>
        </w:r>
        <w:r w:rsidR="0039736E">
          <w:rPr>
            <w:noProof/>
            <w:webHidden/>
          </w:rPr>
          <w:instrText xml:space="preserve"> PAGEREF _Toc392422593 \h </w:instrText>
        </w:r>
        <w:r w:rsidR="0039736E">
          <w:rPr>
            <w:noProof/>
            <w:webHidden/>
          </w:rPr>
        </w:r>
        <w:r w:rsidR="0039736E">
          <w:rPr>
            <w:noProof/>
            <w:webHidden/>
          </w:rPr>
          <w:fldChar w:fldCharType="separate"/>
        </w:r>
        <w:r>
          <w:rPr>
            <w:noProof/>
            <w:webHidden/>
          </w:rPr>
          <w:t>250</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94" w:history="1">
        <w:r w:rsidR="0039736E" w:rsidRPr="005B4A0F">
          <w:rPr>
            <w:rStyle w:val="af6"/>
            <w:noProof/>
          </w:rPr>
          <w:t>4.3.5</w:t>
        </w:r>
        <w:r w:rsidR="0039736E">
          <w:rPr>
            <w:smallCaps w:val="0"/>
            <w:noProof/>
            <w:kern w:val="2"/>
            <w:sz w:val="21"/>
          </w:rPr>
          <w:tab/>
        </w:r>
        <w:r w:rsidR="0039736E" w:rsidRPr="005B4A0F">
          <w:rPr>
            <w:rStyle w:val="af6"/>
            <w:noProof/>
          </w:rPr>
          <w:t>Determining the Class Precedence List</w:t>
        </w:r>
        <w:r w:rsidR="0039736E">
          <w:rPr>
            <w:noProof/>
            <w:webHidden/>
          </w:rPr>
          <w:tab/>
        </w:r>
        <w:r w:rsidR="0039736E">
          <w:rPr>
            <w:noProof/>
            <w:webHidden/>
          </w:rPr>
          <w:fldChar w:fldCharType="begin"/>
        </w:r>
        <w:r w:rsidR="0039736E">
          <w:rPr>
            <w:noProof/>
            <w:webHidden/>
          </w:rPr>
          <w:instrText xml:space="preserve"> PAGEREF _Toc392422594 \h </w:instrText>
        </w:r>
        <w:r w:rsidR="0039736E">
          <w:rPr>
            <w:noProof/>
            <w:webHidden/>
          </w:rPr>
        </w:r>
        <w:r w:rsidR="0039736E">
          <w:rPr>
            <w:noProof/>
            <w:webHidden/>
          </w:rPr>
          <w:fldChar w:fldCharType="separate"/>
        </w:r>
        <w:r>
          <w:rPr>
            <w:noProof/>
            <w:webHidden/>
          </w:rPr>
          <w:t>250</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95" w:history="1">
        <w:r w:rsidR="0039736E" w:rsidRPr="005B4A0F">
          <w:rPr>
            <w:rStyle w:val="af6"/>
            <w:noProof/>
          </w:rPr>
          <w:t>4.3.5.1</w:t>
        </w:r>
        <w:r w:rsidR="0039736E">
          <w:rPr>
            <w:noProof/>
            <w:kern w:val="2"/>
            <w:sz w:val="21"/>
          </w:rPr>
          <w:tab/>
        </w:r>
        <w:r w:rsidR="0039736E" w:rsidRPr="005B4A0F">
          <w:rPr>
            <w:rStyle w:val="af6"/>
            <w:noProof/>
          </w:rPr>
          <w:t>Topological Sorting</w:t>
        </w:r>
        <w:r w:rsidR="0039736E">
          <w:rPr>
            <w:noProof/>
            <w:webHidden/>
          </w:rPr>
          <w:tab/>
        </w:r>
        <w:r w:rsidR="0039736E">
          <w:rPr>
            <w:noProof/>
            <w:webHidden/>
          </w:rPr>
          <w:fldChar w:fldCharType="begin"/>
        </w:r>
        <w:r w:rsidR="0039736E">
          <w:rPr>
            <w:noProof/>
            <w:webHidden/>
          </w:rPr>
          <w:instrText xml:space="preserve"> PAGEREF _Toc392422595 \h </w:instrText>
        </w:r>
        <w:r w:rsidR="0039736E">
          <w:rPr>
            <w:noProof/>
            <w:webHidden/>
          </w:rPr>
        </w:r>
        <w:r w:rsidR="0039736E">
          <w:rPr>
            <w:noProof/>
            <w:webHidden/>
          </w:rPr>
          <w:fldChar w:fldCharType="separate"/>
        </w:r>
        <w:r>
          <w:rPr>
            <w:noProof/>
            <w:webHidden/>
          </w:rPr>
          <w:t>251</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96" w:history="1">
        <w:r w:rsidR="0039736E" w:rsidRPr="005B4A0F">
          <w:rPr>
            <w:rStyle w:val="af6"/>
            <w:noProof/>
          </w:rPr>
          <w:t>4.3.5.2</w:t>
        </w:r>
        <w:r w:rsidR="0039736E">
          <w:rPr>
            <w:noProof/>
            <w:kern w:val="2"/>
            <w:sz w:val="21"/>
          </w:rPr>
          <w:tab/>
        </w:r>
        <w:r w:rsidR="0039736E" w:rsidRPr="005B4A0F">
          <w:rPr>
            <w:rStyle w:val="af6"/>
            <w:noProof/>
          </w:rPr>
          <w:t>Examples of Class Precedence List Determination</w:t>
        </w:r>
        <w:r w:rsidR="0039736E">
          <w:rPr>
            <w:noProof/>
            <w:webHidden/>
          </w:rPr>
          <w:tab/>
        </w:r>
        <w:r w:rsidR="0039736E">
          <w:rPr>
            <w:noProof/>
            <w:webHidden/>
          </w:rPr>
          <w:fldChar w:fldCharType="begin"/>
        </w:r>
        <w:r w:rsidR="0039736E">
          <w:rPr>
            <w:noProof/>
            <w:webHidden/>
          </w:rPr>
          <w:instrText xml:space="preserve"> PAGEREF _Toc392422596 \h </w:instrText>
        </w:r>
        <w:r w:rsidR="0039736E">
          <w:rPr>
            <w:noProof/>
            <w:webHidden/>
          </w:rPr>
        </w:r>
        <w:r w:rsidR="0039736E">
          <w:rPr>
            <w:noProof/>
            <w:webHidden/>
          </w:rPr>
          <w:fldChar w:fldCharType="separate"/>
        </w:r>
        <w:r>
          <w:rPr>
            <w:noProof/>
            <w:webHidden/>
          </w:rPr>
          <w:t>252</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597" w:history="1">
        <w:r w:rsidR="0039736E" w:rsidRPr="005B4A0F">
          <w:rPr>
            <w:rStyle w:val="af6"/>
            <w:noProof/>
          </w:rPr>
          <w:t>4.3.6</w:t>
        </w:r>
        <w:r w:rsidR="0039736E">
          <w:rPr>
            <w:smallCaps w:val="0"/>
            <w:noProof/>
            <w:kern w:val="2"/>
            <w:sz w:val="21"/>
          </w:rPr>
          <w:tab/>
        </w:r>
        <w:r w:rsidR="0039736E" w:rsidRPr="005B4A0F">
          <w:rPr>
            <w:rStyle w:val="af6"/>
            <w:noProof/>
          </w:rPr>
          <w:t>Redefining Classes</w:t>
        </w:r>
        <w:r w:rsidR="0039736E">
          <w:rPr>
            <w:noProof/>
            <w:webHidden/>
          </w:rPr>
          <w:tab/>
        </w:r>
        <w:r w:rsidR="0039736E">
          <w:rPr>
            <w:noProof/>
            <w:webHidden/>
          </w:rPr>
          <w:fldChar w:fldCharType="begin"/>
        </w:r>
        <w:r w:rsidR="0039736E">
          <w:rPr>
            <w:noProof/>
            <w:webHidden/>
          </w:rPr>
          <w:instrText xml:space="preserve"> PAGEREF _Toc392422597 \h </w:instrText>
        </w:r>
        <w:r w:rsidR="0039736E">
          <w:rPr>
            <w:noProof/>
            <w:webHidden/>
          </w:rPr>
        </w:r>
        <w:r w:rsidR="0039736E">
          <w:rPr>
            <w:noProof/>
            <w:webHidden/>
          </w:rPr>
          <w:fldChar w:fldCharType="separate"/>
        </w:r>
        <w:r>
          <w:rPr>
            <w:noProof/>
            <w:webHidden/>
          </w:rPr>
          <w:t>254</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98" w:history="1">
        <w:r w:rsidR="0039736E" w:rsidRPr="005B4A0F">
          <w:rPr>
            <w:rStyle w:val="af6"/>
            <w:noProof/>
          </w:rPr>
          <w:t>4.3.6.1</w:t>
        </w:r>
        <w:r w:rsidR="0039736E">
          <w:rPr>
            <w:noProof/>
            <w:kern w:val="2"/>
            <w:sz w:val="21"/>
          </w:rPr>
          <w:tab/>
        </w:r>
        <w:r w:rsidR="0039736E" w:rsidRPr="005B4A0F">
          <w:rPr>
            <w:rStyle w:val="af6"/>
            <w:noProof/>
          </w:rPr>
          <w:t>Modifying the Structure of Instances</w:t>
        </w:r>
        <w:r w:rsidR="0039736E">
          <w:rPr>
            <w:noProof/>
            <w:webHidden/>
          </w:rPr>
          <w:tab/>
        </w:r>
        <w:r w:rsidR="0039736E">
          <w:rPr>
            <w:noProof/>
            <w:webHidden/>
          </w:rPr>
          <w:fldChar w:fldCharType="begin"/>
        </w:r>
        <w:r w:rsidR="0039736E">
          <w:rPr>
            <w:noProof/>
            <w:webHidden/>
          </w:rPr>
          <w:instrText xml:space="preserve"> PAGEREF _Toc392422598 \h </w:instrText>
        </w:r>
        <w:r w:rsidR="0039736E">
          <w:rPr>
            <w:noProof/>
            <w:webHidden/>
          </w:rPr>
        </w:r>
        <w:r w:rsidR="0039736E">
          <w:rPr>
            <w:noProof/>
            <w:webHidden/>
          </w:rPr>
          <w:fldChar w:fldCharType="separate"/>
        </w:r>
        <w:r>
          <w:rPr>
            <w:noProof/>
            <w:webHidden/>
          </w:rPr>
          <w:t>255</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599" w:history="1">
        <w:r w:rsidR="0039736E" w:rsidRPr="005B4A0F">
          <w:rPr>
            <w:rStyle w:val="af6"/>
            <w:noProof/>
          </w:rPr>
          <w:t>4.3.6.2</w:t>
        </w:r>
        <w:r w:rsidR="0039736E">
          <w:rPr>
            <w:noProof/>
            <w:kern w:val="2"/>
            <w:sz w:val="21"/>
          </w:rPr>
          <w:tab/>
        </w:r>
        <w:r w:rsidR="0039736E" w:rsidRPr="005B4A0F">
          <w:rPr>
            <w:rStyle w:val="af6"/>
            <w:noProof/>
          </w:rPr>
          <w:t>Initializing Newly Added Local Slots</w:t>
        </w:r>
        <w:r w:rsidR="0039736E">
          <w:rPr>
            <w:noProof/>
            <w:webHidden/>
          </w:rPr>
          <w:tab/>
        </w:r>
        <w:r w:rsidR="0039736E">
          <w:rPr>
            <w:noProof/>
            <w:webHidden/>
          </w:rPr>
          <w:fldChar w:fldCharType="begin"/>
        </w:r>
        <w:r w:rsidR="0039736E">
          <w:rPr>
            <w:noProof/>
            <w:webHidden/>
          </w:rPr>
          <w:instrText xml:space="preserve"> PAGEREF _Toc392422599 \h </w:instrText>
        </w:r>
        <w:r w:rsidR="0039736E">
          <w:rPr>
            <w:noProof/>
            <w:webHidden/>
          </w:rPr>
        </w:r>
        <w:r w:rsidR="0039736E">
          <w:rPr>
            <w:noProof/>
            <w:webHidden/>
          </w:rPr>
          <w:fldChar w:fldCharType="separate"/>
        </w:r>
        <w:r>
          <w:rPr>
            <w:noProof/>
            <w:webHidden/>
          </w:rPr>
          <w:t>255</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00" w:history="1">
        <w:r w:rsidR="0039736E" w:rsidRPr="005B4A0F">
          <w:rPr>
            <w:rStyle w:val="af6"/>
            <w:noProof/>
          </w:rPr>
          <w:t>4.3.6.3</w:t>
        </w:r>
        <w:r w:rsidR="0039736E">
          <w:rPr>
            <w:noProof/>
            <w:kern w:val="2"/>
            <w:sz w:val="21"/>
          </w:rPr>
          <w:tab/>
        </w:r>
        <w:r w:rsidR="0039736E" w:rsidRPr="005B4A0F">
          <w:rPr>
            <w:rStyle w:val="af6"/>
            <w:noProof/>
          </w:rPr>
          <w:t>Customizing Class Redefinition</w:t>
        </w:r>
        <w:r w:rsidR="0039736E">
          <w:rPr>
            <w:noProof/>
            <w:webHidden/>
          </w:rPr>
          <w:tab/>
        </w:r>
        <w:r w:rsidR="0039736E">
          <w:rPr>
            <w:noProof/>
            <w:webHidden/>
          </w:rPr>
          <w:fldChar w:fldCharType="begin"/>
        </w:r>
        <w:r w:rsidR="0039736E">
          <w:rPr>
            <w:noProof/>
            <w:webHidden/>
          </w:rPr>
          <w:instrText xml:space="preserve"> PAGEREF _Toc392422600 \h </w:instrText>
        </w:r>
        <w:r w:rsidR="0039736E">
          <w:rPr>
            <w:noProof/>
            <w:webHidden/>
          </w:rPr>
        </w:r>
        <w:r w:rsidR="0039736E">
          <w:rPr>
            <w:noProof/>
            <w:webHidden/>
          </w:rPr>
          <w:fldChar w:fldCharType="separate"/>
        </w:r>
        <w:r>
          <w:rPr>
            <w:noProof/>
            <w:webHidden/>
          </w:rPr>
          <w:t>256</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601" w:history="1">
        <w:r w:rsidR="0039736E" w:rsidRPr="005B4A0F">
          <w:rPr>
            <w:rStyle w:val="af6"/>
            <w:noProof/>
          </w:rPr>
          <w:t>4.3.7</w:t>
        </w:r>
        <w:r w:rsidR="0039736E">
          <w:rPr>
            <w:smallCaps w:val="0"/>
            <w:noProof/>
            <w:kern w:val="2"/>
            <w:sz w:val="21"/>
          </w:rPr>
          <w:tab/>
        </w:r>
        <w:r w:rsidR="0039736E" w:rsidRPr="005B4A0F">
          <w:rPr>
            <w:rStyle w:val="af6"/>
            <w:noProof/>
          </w:rPr>
          <w:t>Integrating Types and Classes</w:t>
        </w:r>
        <w:r w:rsidR="0039736E">
          <w:rPr>
            <w:noProof/>
            <w:webHidden/>
          </w:rPr>
          <w:tab/>
        </w:r>
        <w:r w:rsidR="0039736E">
          <w:rPr>
            <w:noProof/>
            <w:webHidden/>
          </w:rPr>
          <w:fldChar w:fldCharType="begin"/>
        </w:r>
        <w:r w:rsidR="0039736E">
          <w:rPr>
            <w:noProof/>
            <w:webHidden/>
          </w:rPr>
          <w:instrText xml:space="preserve"> PAGEREF _Toc392422601 \h </w:instrText>
        </w:r>
        <w:r w:rsidR="0039736E">
          <w:rPr>
            <w:noProof/>
            <w:webHidden/>
          </w:rPr>
        </w:r>
        <w:r w:rsidR="0039736E">
          <w:rPr>
            <w:noProof/>
            <w:webHidden/>
          </w:rPr>
          <w:fldChar w:fldCharType="separate"/>
        </w:r>
        <w:r>
          <w:rPr>
            <w:noProof/>
            <w:webHidden/>
          </w:rPr>
          <w:t>256</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602" w:history="1">
        <w:r w:rsidR="0039736E" w:rsidRPr="005B4A0F">
          <w:rPr>
            <w:rStyle w:val="af6"/>
            <w:noProof/>
          </w:rPr>
          <w:t>4.4</w:t>
        </w:r>
        <w:r w:rsidR="0039736E">
          <w:rPr>
            <w:b w:val="0"/>
            <w:bCs w:val="0"/>
            <w:smallCaps w:val="0"/>
            <w:noProof/>
            <w:kern w:val="2"/>
            <w:sz w:val="21"/>
          </w:rPr>
          <w:tab/>
        </w:r>
        <w:r w:rsidR="0039736E" w:rsidRPr="005B4A0F">
          <w:rPr>
            <w:rStyle w:val="af6"/>
            <w:noProof/>
          </w:rPr>
          <w:t>Types and Classes Dictionary</w:t>
        </w:r>
        <w:r w:rsidR="0039736E">
          <w:rPr>
            <w:noProof/>
            <w:webHidden/>
          </w:rPr>
          <w:tab/>
        </w:r>
        <w:r w:rsidR="0039736E">
          <w:rPr>
            <w:noProof/>
            <w:webHidden/>
          </w:rPr>
          <w:fldChar w:fldCharType="begin"/>
        </w:r>
        <w:r w:rsidR="0039736E">
          <w:rPr>
            <w:noProof/>
            <w:webHidden/>
          </w:rPr>
          <w:instrText xml:space="preserve"> PAGEREF _Toc392422602 \h </w:instrText>
        </w:r>
        <w:r w:rsidR="0039736E">
          <w:rPr>
            <w:noProof/>
            <w:webHidden/>
          </w:rPr>
        </w:r>
        <w:r w:rsidR="0039736E">
          <w:rPr>
            <w:noProof/>
            <w:webHidden/>
          </w:rPr>
          <w:fldChar w:fldCharType="separate"/>
        </w:r>
        <w:r>
          <w:rPr>
            <w:noProof/>
            <w:webHidden/>
          </w:rPr>
          <w:t>260</w:t>
        </w:r>
        <w:r w:rsidR="0039736E">
          <w:rPr>
            <w:noProof/>
            <w:webHidden/>
          </w:rPr>
          <w:fldChar w:fldCharType="end"/>
        </w:r>
      </w:hyperlink>
    </w:p>
    <w:p w:rsidR="0039736E" w:rsidRDefault="00744288">
      <w:pPr>
        <w:pStyle w:val="11"/>
        <w:tabs>
          <w:tab w:val="left" w:pos="322"/>
          <w:tab w:val="right" w:leader="middleDot" w:pos="8296"/>
        </w:tabs>
        <w:rPr>
          <w:b w:val="0"/>
          <w:bCs w:val="0"/>
          <w:caps w:val="0"/>
          <w:noProof/>
          <w:kern w:val="2"/>
          <w:sz w:val="21"/>
          <w:u w:val="none"/>
        </w:rPr>
      </w:pPr>
      <w:hyperlink w:anchor="_Toc392422603" w:history="1">
        <w:r w:rsidR="0039736E" w:rsidRPr="005B4A0F">
          <w:rPr>
            <w:rStyle w:val="af6"/>
            <w:noProof/>
          </w:rPr>
          <w:t>5</w:t>
        </w:r>
        <w:r w:rsidR="0039736E">
          <w:rPr>
            <w:b w:val="0"/>
            <w:bCs w:val="0"/>
            <w:caps w:val="0"/>
            <w:noProof/>
            <w:kern w:val="2"/>
            <w:sz w:val="21"/>
            <w:u w:val="none"/>
          </w:rPr>
          <w:tab/>
        </w:r>
        <w:r w:rsidR="0039736E" w:rsidRPr="005B4A0F">
          <w:rPr>
            <w:rStyle w:val="af6"/>
            <w:noProof/>
          </w:rPr>
          <w:t>Data and Control Flow(Unproofread)</w:t>
        </w:r>
        <w:r w:rsidR="0039736E">
          <w:rPr>
            <w:noProof/>
            <w:webHidden/>
          </w:rPr>
          <w:tab/>
        </w:r>
        <w:r w:rsidR="0039736E">
          <w:rPr>
            <w:noProof/>
            <w:webHidden/>
          </w:rPr>
          <w:fldChar w:fldCharType="begin"/>
        </w:r>
        <w:r w:rsidR="0039736E">
          <w:rPr>
            <w:noProof/>
            <w:webHidden/>
          </w:rPr>
          <w:instrText xml:space="preserve"> PAGEREF _Toc392422603 \h </w:instrText>
        </w:r>
        <w:r w:rsidR="0039736E">
          <w:rPr>
            <w:noProof/>
            <w:webHidden/>
          </w:rPr>
        </w:r>
        <w:r w:rsidR="0039736E">
          <w:rPr>
            <w:noProof/>
            <w:webHidden/>
          </w:rPr>
          <w:fldChar w:fldCharType="separate"/>
        </w:r>
        <w:r>
          <w:rPr>
            <w:noProof/>
            <w:webHidden/>
          </w:rPr>
          <w:t>287</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604" w:history="1">
        <w:r w:rsidR="0039736E" w:rsidRPr="005B4A0F">
          <w:rPr>
            <w:rStyle w:val="af6"/>
            <w:noProof/>
          </w:rPr>
          <w:t>5.1</w:t>
        </w:r>
        <w:r w:rsidR="0039736E">
          <w:rPr>
            <w:b w:val="0"/>
            <w:bCs w:val="0"/>
            <w:smallCaps w:val="0"/>
            <w:noProof/>
            <w:kern w:val="2"/>
            <w:sz w:val="21"/>
          </w:rPr>
          <w:tab/>
        </w:r>
        <w:r w:rsidR="0039736E" w:rsidRPr="005B4A0F">
          <w:rPr>
            <w:rStyle w:val="af6"/>
            <w:noProof/>
          </w:rPr>
          <w:t>Generalized Reference</w:t>
        </w:r>
        <w:r w:rsidR="0039736E">
          <w:rPr>
            <w:noProof/>
            <w:webHidden/>
          </w:rPr>
          <w:tab/>
        </w:r>
        <w:r w:rsidR="0039736E">
          <w:rPr>
            <w:noProof/>
            <w:webHidden/>
          </w:rPr>
          <w:fldChar w:fldCharType="begin"/>
        </w:r>
        <w:r w:rsidR="0039736E">
          <w:rPr>
            <w:noProof/>
            <w:webHidden/>
          </w:rPr>
          <w:instrText xml:space="preserve"> PAGEREF _Toc392422604 \h </w:instrText>
        </w:r>
        <w:r w:rsidR="0039736E">
          <w:rPr>
            <w:noProof/>
            <w:webHidden/>
          </w:rPr>
        </w:r>
        <w:r w:rsidR="0039736E">
          <w:rPr>
            <w:noProof/>
            <w:webHidden/>
          </w:rPr>
          <w:fldChar w:fldCharType="separate"/>
        </w:r>
        <w:r>
          <w:rPr>
            <w:noProof/>
            <w:webHidden/>
          </w:rPr>
          <w:t>288</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605" w:history="1">
        <w:r w:rsidR="0039736E" w:rsidRPr="005B4A0F">
          <w:rPr>
            <w:rStyle w:val="af6"/>
            <w:noProof/>
          </w:rPr>
          <w:t>5.1.1</w:t>
        </w:r>
        <w:r w:rsidR="0039736E">
          <w:rPr>
            <w:smallCaps w:val="0"/>
            <w:noProof/>
            <w:kern w:val="2"/>
            <w:sz w:val="21"/>
          </w:rPr>
          <w:tab/>
        </w:r>
        <w:r w:rsidR="0039736E" w:rsidRPr="005B4A0F">
          <w:rPr>
            <w:rStyle w:val="af6"/>
            <w:noProof/>
          </w:rPr>
          <w:t>Overview of Places and Generalized Reference</w:t>
        </w:r>
        <w:r w:rsidR="0039736E">
          <w:rPr>
            <w:noProof/>
            <w:webHidden/>
          </w:rPr>
          <w:tab/>
        </w:r>
        <w:r w:rsidR="0039736E">
          <w:rPr>
            <w:noProof/>
            <w:webHidden/>
          </w:rPr>
          <w:fldChar w:fldCharType="begin"/>
        </w:r>
        <w:r w:rsidR="0039736E">
          <w:rPr>
            <w:noProof/>
            <w:webHidden/>
          </w:rPr>
          <w:instrText xml:space="preserve"> PAGEREF _Toc392422605 \h </w:instrText>
        </w:r>
        <w:r w:rsidR="0039736E">
          <w:rPr>
            <w:noProof/>
            <w:webHidden/>
          </w:rPr>
        </w:r>
        <w:r w:rsidR="0039736E">
          <w:rPr>
            <w:noProof/>
            <w:webHidden/>
          </w:rPr>
          <w:fldChar w:fldCharType="separate"/>
        </w:r>
        <w:r>
          <w:rPr>
            <w:noProof/>
            <w:webHidden/>
          </w:rPr>
          <w:t>288</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06" w:history="1">
        <w:r w:rsidR="0039736E" w:rsidRPr="005B4A0F">
          <w:rPr>
            <w:rStyle w:val="af6"/>
            <w:noProof/>
          </w:rPr>
          <w:t>5.1.1.1</w:t>
        </w:r>
        <w:r w:rsidR="0039736E">
          <w:rPr>
            <w:noProof/>
            <w:kern w:val="2"/>
            <w:sz w:val="21"/>
          </w:rPr>
          <w:tab/>
        </w:r>
        <w:r w:rsidR="0039736E" w:rsidRPr="005B4A0F">
          <w:rPr>
            <w:rStyle w:val="af6"/>
            <w:noProof/>
          </w:rPr>
          <w:t>Evaluation of Subforms to Places</w:t>
        </w:r>
        <w:r w:rsidR="0039736E">
          <w:rPr>
            <w:noProof/>
            <w:webHidden/>
          </w:rPr>
          <w:tab/>
        </w:r>
        <w:r w:rsidR="0039736E">
          <w:rPr>
            <w:noProof/>
            <w:webHidden/>
          </w:rPr>
          <w:fldChar w:fldCharType="begin"/>
        </w:r>
        <w:r w:rsidR="0039736E">
          <w:rPr>
            <w:noProof/>
            <w:webHidden/>
          </w:rPr>
          <w:instrText xml:space="preserve"> PAGEREF _Toc392422606 \h </w:instrText>
        </w:r>
        <w:r w:rsidR="0039736E">
          <w:rPr>
            <w:noProof/>
            <w:webHidden/>
          </w:rPr>
        </w:r>
        <w:r w:rsidR="0039736E">
          <w:rPr>
            <w:noProof/>
            <w:webHidden/>
          </w:rPr>
          <w:fldChar w:fldCharType="separate"/>
        </w:r>
        <w:r>
          <w:rPr>
            <w:noProof/>
            <w:webHidden/>
          </w:rPr>
          <w:t>289</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607" w:history="1">
        <w:r w:rsidR="0039736E" w:rsidRPr="005B4A0F">
          <w:rPr>
            <w:rStyle w:val="af6"/>
            <w:noProof/>
          </w:rPr>
          <w:t>5.1.1.1.1</w:t>
        </w:r>
        <w:r w:rsidR="0039736E">
          <w:rPr>
            <w:noProof/>
            <w:kern w:val="2"/>
            <w:sz w:val="21"/>
          </w:rPr>
          <w:tab/>
        </w:r>
        <w:r w:rsidR="0039736E" w:rsidRPr="005B4A0F">
          <w:rPr>
            <w:rStyle w:val="af6"/>
            <w:noProof/>
          </w:rPr>
          <w:t>Examples of Evaluation of Subforms to Places</w:t>
        </w:r>
        <w:r w:rsidR="0039736E">
          <w:rPr>
            <w:noProof/>
            <w:webHidden/>
          </w:rPr>
          <w:tab/>
        </w:r>
        <w:r w:rsidR="0039736E">
          <w:rPr>
            <w:noProof/>
            <w:webHidden/>
          </w:rPr>
          <w:fldChar w:fldCharType="begin"/>
        </w:r>
        <w:r w:rsidR="0039736E">
          <w:rPr>
            <w:noProof/>
            <w:webHidden/>
          </w:rPr>
          <w:instrText xml:space="preserve"> PAGEREF _Toc392422607 \h </w:instrText>
        </w:r>
        <w:r w:rsidR="0039736E">
          <w:rPr>
            <w:noProof/>
            <w:webHidden/>
          </w:rPr>
        </w:r>
        <w:r w:rsidR="0039736E">
          <w:rPr>
            <w:noProof/>
            <w:webHidden/>
          </w:rPr>
          <w:fldChar w:fldCharType="separate"/>
        </w:r>
        <w:r>
          <w:rPr>
            <w:noProof/>
            <w:webHidden/>
          </w:rPr>
          <w:t>290</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08" w:history="1">
        <w:r w:rsidR="0039736E" w:rsidRPr="005B4A0F">
          <w:rPr>
            <w:rStyle w:val="af6"/>
            <w:noProof/>
          </w:rPr>
          <w:t>5.1.1.2</w:t>
        </w:r>
        <w:r w:rsidR="0039736E">
          <w:rPr>
            <w:noProof/>
            <w:kern w:val="2"/>
            <w:sz w:val="21"/>
          </w:rPr>
          <w:tab/>
        </w:r>
        <w:r w:rsidR="0039736E" w:rsidRPr="005B4A0F">
          <w:rPr>
            <w:rStyle w:val="af6"/>
            <w:noProof/>
          </w:rPr>
          <w:t>Setf Expansions</w:t>
        </w:r>
        <w:r w:rsidR="0039736E">
          <w:rPr>
            <w:noProof/>
            <w:webHidden/>
          </w:rPr>
          <w:tab/>
        </w:r>
        <w:r w:rsidR="0039736E">
          <w:rPr>
            <w:noProof/>
            <w:webHidden/>
          </w:rPr>
          <w:fldChar w:fldCharType="begin"/>
        </w:r>
        <w:r w:rsidR="0039736E">
          <w:rPr>
            <w:noProof/>
            <w:webHidden/>
          </w:rPr>
          <w:instrText xml:space="preserve"> PAGEREF _Toc392422608 \h </w:instrText>
        </w:r>
        <w:r w:rsidR="0039736E">
          <w:rPr>
            <w:noProof/>
            <w:webHidden/>
          </w:rPr>
        </w:r>
        <w:r w:rsidR="0039736E">
          <w:rPr>
            <w:noProof/>
            <w:webHidden/>
          </w:rPr>
          <w:fldChar w:fldCharType="separate"/>
        </w:r>
        <w:r>
          <w:rPr>
            <w:noProof/>
            <w:webHidden/>
          </w:rPr>
          <w:t>290</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609" w:history="1">
        <w:r w:rsidR="0039736E" w:rsidRPr="005B4A0F">
          <w:rPr>
            <w:rStyle w:val="af6"/>
            <w:noProof/>
          </w:rPr>
          <w:t>5.1.1.2.1</w:t>
        </w:r>
        <w:r w:rsidR="0039736E">
          <w:rPr>
            <w:noProof/>
            <w:kern w:val="2"/>
            <w:sz w:val="21"/>
          </w:rPr>
          <w:tab/>
        </w:r>
        <w:r w:rsidR="0039736E" w:rsidRPr="005B4A0F">
          <w:rPr>
            <w:rStyle w:val="af6"/>
            <w:noProof/>
          </w:rPr>
          <w:t>Examples of Setf Expansions</w:t>
        </w:r>
        <w:r w:rsidR="0039736E">
          <w:rPr>
            <w:noProof/>
            <w:webHidden/>
          </w:rPr>
          <w:tab/>
        </w:r>
        <w:r w:rsidR="0039736E">
          <w:rPr>
            <w:noProof/>
            <w:webHidden/>
          </w:rPr>
          <w:fldChar w:fldCharType="begin"/>
        </w:r>
        <w:r w:rsidR="0039736E">
          <w:rPr>
            <w:noProof/>
            <w:webHidden/>
          </w:rPr>
          <w:instrText xml:space="preserve"> PAGEREF _Toc392422609 \h </w:instrText>
        </w:r>
        <w:r w:rsidR="0039736E">
          <w:rPr>
            <w:noProof/>
            <w:webHidden/>
          </w:rPr>
        </w:r>
        <w:r w:rsidR="0039736E">
          <w:rPr>
            <w:noProof/>
            <w:webHidden/>
          </w:rPr>
          <w:fldChar w:fldCharType="separate"/>
        </w:r>
        <w:r>
          <w:rPr>
            <w:noProof/>
            <w:webHidden/>
          </w:rPr>
          <w:t>291</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610" w:history="1">
        <w:r w:rsidR="0039736E" w:rsidRPr="005B4A0F">
          <w:rPr>
            <w:rStyle w:val="af6"/>
            <w:noProof/>
          </w:rPr>
          <w:t>5.1.2</w:t>
        </w:r>
        <w:r w:rsidR="0039736E">
          <w:rPr>
            <w:smallCaps w:val="0"/>
            <w:noProof/>
            <w:kern w:val="2"/>
            <w:sz w:val="21"/>
          </w:rPr>
          <w:tab/>
        </w:r>
        <w:r w:rsidR="0039736E" w:rsidRPr="005B4A0F">
          <w:rPr>
            <w:rStyle w:val="af6"/>
            <w:noProof/>
          </w:rPr>
          <w:t>Kinds of Places</w:t>
        </w:r>
        <w:r w:rsidR="0039736E">
          <w:rPr>
            <w:noProof/>
            <w:webHidden/>
          </w:rPr>
          <w:tab/>
        </w:r>
        <w:r w:rsidR="0039736E">
          <w:rPr>
            <w:noProof/>
            <w:webHidden/>
          </w:rPr>
          <w:fldChar w:fldCharType="begin"/>
        </w:r>
        <w:r w:rsidR="0039736E">
          <w:rPr>
            <w:noProof/>
            <w:webHidden/>
          </w:rPr>
          <w:instrText xml:space="preserve"> PAGEREF _Toc392422610 \h </w:instrText>
        </w:r>
        <w:r w:rsidR="0039736E">
          <w:rPr>
            <w:noProof/>
            <w:webHidden/>
          </w:rPr>
        </w:r>
        <w:r w:rsidR="0039736E">
          <w:rPr>
            <w:noProof/>
            <w:webHidden/>
          </w:rPr>
          <w:fldChar w:fldCharType="separate"/>
        </w:r>
        <w:r>
          <w:rPr>
            <w:noProof/>
            <w:webHidden/>
          </w:rPr>
          <w:t>292</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11" w:history="1">
        <w:r w:rsidR="0039736E" w:rsidRPr="005B4A0F">
          <w:rPr>
            <w:rStyle w:val="af6"/>
            <w:noProof/>
          </w:rPr>
          <w:t>5.1.2.1</w:t>
        </w:r>
        <w:r w:rsidR="0039736E">
          <w:rPr>
            <w:noProof/>
            <w:kern w:val="2"/>
            <w:sz w:val="21"/>
          </w:rPr>
          <w:tab/>
        </w:r>
        <w:r w:rsidR="0039736E" w:rsidRPr="005B4A0F">
          <w:rPr>
            <w:rStyle w:val="af6"/>
            <w:noProof/>
          </w:rPr>
          <w:t>Variable Names as Places</w:t>
        </w:r>
        <w:r w:rsidR="0039736E">
          <w:rPr>
            <w:noProof/>
            <w:webHidden/>
          </w:rPr>
          <w:tab/>
        </w:r>
        <w:r w:rsidR="0039736E">
          <w:rPr>
            <w:noProof/>
            <w:webHidden/>
          </w:rPr>
          <w:fldChar w:fldCharType="begin"/>
        </w:r>
        <w:r w:rsidR="0039736E">
          <w:rPr>
            <w:noProof/>
            <w:webHidden/>
          </w:rPr>
          <w:instrText xml:space="preserve"> PAGEREF _Toc392422611 \h </w:instrText>
        </w:r>
        <w:r w:rsidR="0039736E">
          <w:rPr>
            <w:noProof/>
            <w:webHidden/>
          </w:rPr>
        </w:r>
        <w:r w:rsidR="0039736E">
          <w:rPr>
            <w:noProof/>
            <w:webHidden/>
          </w:rPr>
          <w:fldChar w:fldCharType="separate"/>
        </w:r>
        <w:r>
          <w:rPr>
            <w:noProof/>
            <w:webHidden/>
          </w:rPr>
          <w:t>292</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12" w:history="1">
        <w:r w:rsidR="0039736E" w:rsidRPr="005B4A0F">
          <w:rPr>
            <w:rStyle w:val="af6"/>
            <w:noProof/>
          </w:rPr>
          <w:t>5.1.2.2</w:t>
        </w:r>
        <w:r w:rsidR="0039736E">
          <w:rPr>
            <w:noProof/>
            <w:kern w:val="2"/>
            <w:sz w:val="21"/>
          </w:rPr>
          <w:tab/>
        </w:r>
        <w:r w:rsidR="0039736E" w:rsidRPr="005B4A0F">
          <w:rPr>
            <w:rStyle w:val="af6"/>
            <w:noProof/>
          </w:rPr>
          <w:t>Function Call Forms as Places</w:t>
        </w:r>
        <w:r w:rsidR="0039736E">
          <w:rPr>
            <w:noProof/>
            <w:webHidden/>
          </w:rPr>
          <w:tab/>
        </w:r>
        <w:r w:rsidR="0039736E">
          <w:rPr>
            <w:noProof/>
            <w:webHidden/>
          </w:rPr>
          <w:fldChar w:fldCharType="begin"/>
        </w:r>
        <w:r w:rsidR="0039736E">
          <w:rPr>
            <w:noProof/>
            <w:webHidden/>
          </w:rPr>
          <w:instrText xml:space="preserve"> PAGEREF _Toc392422612 \h </w:instrText>
        </w:r>
        <w:r w:rsidR="0039736E">
          <w:rPr>
            <w:noProof/>
            <w:webHidden/>
          </w:rPr>
        </w:r>
        <w:r w:rsidR="0039736E">
          <w:rPr>
            <w:noProof/>
            <w:webHidden/>
          </w:rPr>
          <w:fldChar w:fldCharType="separate"/>
        </w:r>
        <w:r>
          <w:rPr>
            <w:noProof/>
            <w:webHidden/>
          </w:rPr>
          <w:t>292</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13" w:history="1">
        <w:r w:rsidR="0039736E" w:rsidRPr="005B4A0F">
          <w:rPr>
            <w:rStyle w:val="af6"/>
            <w:noProof/>
          </w:rPr>
          <w:t>5.1.2.3</w:t>
        </w:r>
        <w:r w:rsidR="0039736E">
          <w:rPr>
            <w:noProof/>
            <w:kern w:val="2"/>
            <w:sz w:val="21"/>
          </w:rPr>
          <w:tab/>
        </w:r>
        <w:r w:rsidR="0039736E" w:rsidRPr="005B4A0F">
          <w:rPr>
            <w:rStyle w:val="af6"/>
            <w:noProof/>
          </w:rPr>
          <w:t>VALUES Forms as Places</w:t>
        </w:r>
        <w:r w:rsidR="0039736E">
          <w:rPr>
            <w:noProof/>
            <w:webHidden/>
          </w:rPr>
          <w:tab/>
        </w:r>
        <w:r w:rsidR="0039736E">
          <w:rPr>
            <w:noProof/>
            <w:webHidden/>
          </w:rPr>
          <w:fldChar w:fldCharType="begin"/>
        </w:r>
        <w:r w:rsidR="0039736E">
          <w:rPr>
            <w:noProof/>
            <w:webHidden/>
          </w:rPr>
          <w:instrText xml:space="preserve"> PAGEREF _Toc392422613 \h </w:instrText>
        </w:r>
        <w:r w:rsidR="0039736E">
          <w:rPr>
            <w:noProof/>
            <w:webHidden/>
          </w:rPr>
        </w:r>
        <w:r w:rsidR="0039736E">
          <w:rPr>
            <w:noProof/>
            <w:webHidden/>
          </w:rPr>
          <w:fldChar w:fldCharType="separate"/>
        </w:r>
        <w:r>
          <w:rPr>
            <w:noProof/>
            <w:webHidden/>
          </w:rPr>
          <w:t>297</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14" w:history="1">
        <w:r w:rsidR="0039736E" w:rsidRPr="005B4A0F">
          <w:rPr>
            <w:rStyle w:val="af6"/>
            <w:noProof/>
          </w:rPr>
          <w:t>5.1.2.4</w:t>
        </w:r>
        <w:r w:rsidR="0039736E">
          <w:rPr>
            <w:noProof/>
            <w:kern w:val="2"/>
            <w:sz w:val="21"/>
          </w:rPr>
          <w:tab/>
        </w:r>
        <w:r w:rsidR="0039736E" w:rsidRPr="005B4A0F">
          <w:rPr>
            <w:rStyle w:val="af6"/>
            <w:noProof/>
          </w:rPr>
          <w:t>THE Forms as Places</w:t>
        </w:r>
        <w:r w:rsidR="0039736E">
          <w:rPr>
            <w:noProof/>
            <w:webHidden/>
          </w:rPr>
          <w:tab/>
        </w:r>
        <w:r w:rsidR="0039736E">
          <w:rPr>
            <w:noProof/>
            <w:webHidden/>
          </w:rPr>
          <w:fldChar w:fldCharType="begin"/>
        </w:r>
        <w:r w:rsidR="0039736E">
          <w:rPr>
            <w:noProof/>
            <w:webHidden/>
          </w:rPr>
          <w:instrText xml:space="preserve"> PAGEREF _Toc392422614 \h </w:instrText>
        </w:r>
        <w:r w:rsidR="0039736E">
          <w:rPr>
            <w:noProof/>
            <w:webHidden/>
          </w:rPr>
        </w:r>
        <w:r w:rsidR="0039736E">
          <w:rPr>
            <w:noProof/>
            <w:webHidden/>
          </w:rPr>
          <w:fldChar w:fldCharType="separate"/>
        </w:r>
        <w:r>
          <w:rPr>
            <w:noProof/>
            <w:webHidden/>
          </w:rPr>
          <w:t>297</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15" w:history="1">
        <w:r w:rsidR="0039736E" w:rsidRPr="005B4A0F">
          <w:rPr>
            <w:rStyle w:val="af6"/>
            <w:noProof/>
          </w:rPr>
          <w:t>5.1.2.5</w:t>
        </w:r>
        <w:r w:rsidR="0039736E">
          <w:rPr>
            <w:noProof/>
            <w:kern w:val="2"/>
            <w:sz w:val="21"/>
          </w:rPr>
          <w:tab/>
        </w:r>
        <w:r w:rsidR="0039736E" w:rsidRPr="005B4A0F">
          <w:rPr>
            <w:rStyle w:val="af6"/>
            <w:noProof/>
          </w:rPr>
          <w:t>APPLY Forms as Places</w:t>
        </w:r>
        <w:r w:rsidR="0039736E">
          <w:rPr>
            <w:noProof/>
            <w:webHidden/>
          </w:rPr>
          <w:tab/>
        </w:r>
        <w:r w:rsidR="0039736E">
          <w:rPr>
            <w:noProof/>
            <w:webHidden/>
          </w:rPr>
          <w:fldChar w:fldCharType="begin"/>
        </w:r>
        <w:r w:rsidR="0039736E">
          <w:rPr>
            <w:noProof/>
            <w:webHidden/>
          </w:rPr>
          <w:instrText xml:space="preserve"> PAGEREF _Toc392422615 \h </w:instrText>
        </w:r>
        <w:r w:rsidR="0039736E">
          <w:rPr>
            <w:noProof/>
            <w:webHidden/>
          </w:rPr>
        </w:r>
        <w:r w:rsidR="0039736E">
          <w:rPr>
            <w:noProof/>
            <w:webHidden/>
          </w:rPr>
          <w:fldChar w:fldCharType="separate"/>
        </w:r>
        <w:r>
          <w:rPr>
            <w:noProof/>
            <w:webHidden/>
          </w:rPr>
          <w:t>297</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16" w:history="1">
        <w:r w:rsidR="0039736E" w:rsidRPr="005B4A0F">
          <w:rPr>
            <w:rStyle w:val="af6"/>
            <w:noProof/>
          </w:rPr>
          <w:t>5.1.2.6</w:t>
        </w:r>
        <w:r w:rsidR="0039736E">
          <w:rPr>
            <w:noProof/>
            <w:kern w:val="2"/>
            <w:sz w:val="21"/>
          </w:rPr>
          <w:tab/>
        </w:r>
        <w:r w:rsidR="0039736E" w:rsidRPr="005B4A0F">
          <w:rPr>
            <w:rStyle w:val="af6"/>
            <w:noProof/>
          </w:rPr>
          <w:t>Setf Expansions and Places</w:t>
        </w:r>
        <w:r w:rsidR="0039736E">
          <w:rPr>
            <w:noProof/>
            <w:webHidden/>
          </w:rPr>
          <w:tab/>
        </w:r>
        <w:r w:rsidR="0039736E">
          <w:rPr>
            <w:noProof/>
            <w:webHidden/>
          </w:rPr>
          <w:fldChar w:fldCharType="begin"/>
        </w:r>
        <w:r w:rsidR="0039736E">
          <w:rPr>
            <w:noProof/>
            <w:webHidden/>
          </w:rPr>
          <w:instrText xml:space="preserve"> PAGEREF _Toc392422616 \h </w:instrText>
        </w:r>
        <w:r w:rsidR="0039736E">
          <w:rPr>
            <w:noProof/>
            <w:webHidden/>
          </w:rPr>
        </w:r>
        <w:r w:rsidR="0039736E">
          <w:rPr>
            <w:noProof/>
            <w:webHidden/>
          </w:rPr>
          <w:fldChar w:fldCharType="separate"/>
        </w:r>
        <w:r>
          <w:rPr>
            <w:noProof/>
            <w:webHidden/>
          </w:rPr>
          <w:t>298</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17" w:history="1">
        <w:r w:rsidR="0039736E" w:rsidRPr="005B4A0F">
          <w:rPr>
            <w:rStyle w:val="af6"/>
            <w:noProof/>
          </w:rPr>
          <w:t>5.1.2.7</w:t>
        </w:r>
        <w:r w:rsidR="0039736E">
          <w:rPr>
            <w:noProof/>
            <w:kern w:val="2"/>
            <w:sz w:val="21"/>
          </w:rPr>
          <w:tab/>
        </w:r>
        <w:r w:rsidR="0039736E" w:rsidRPr="005B4A0F">
          <w:rPr>
            <w:rStyle w:val="af6"/>
            <w:noProof/>
          </w:rPr>
          <w:t>Macro Forms as Places</w:t>
        </w:r>
        <w:r w:rsidR="0039736E">
          <w:rPr>
            <w:noProof/>
            <w:webHidden/>
          </w:rPr>
          <w:tab/>
        </w:r>
        <w:r w:rsidR="0039736E">
          <w:rPr>
            <w:noProof/>
            <w:webHidden/>
          </w:rPr>
          <w:fldChar w:fldCharType="begin"/>
        </w:r>
        <w:r w:rsidR="0039736E">
          <w:rPr>
            <w:noProof/>
            <w:webHidden/>
          </w:rPr>
          <w:instrText xml:space="preserve"> PAGEREF _Toc392422617 \h </w:instrText>
        </w:r>
        <w:r w:rsidR="0039736E">
          <w:rPr>
            <w:noProof/>
            <w:webHidden/>
          </w:rPr>
        </w:r>
        <w:r w:rsidR="0039736E">
          <w:rPr>
            <w:noProof/>
            <w:webHidden/>
          </w:rPr>
          <w:fldChar w:fldCharType="separate"/>
        </w:r>
        <w:r>
          <w:rPr>
            <w:noProof/>
            <w:webHidden/>
          </w:rPr>
          <w:t>298</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18" w:history="1">
        <w:r w:rsidR="0039736E" w:rsidRPr="005B4A0F">
          <w:rPr>
            <w:rStyle w:val="af6"/>
            <w:noProof/>
          </w:rPr>
          <w:t>5.1.2.8</w:t>
        </w:r>
        <w:r w:rsidR="0039736E">
          <w:rPr>
            <w:noProof/>
            <w:kern w:val="2"/>
            <w:sz w:val="21"/>
          </w:rPr>
          <w:tab/>
        </w:r>
        <w:r w:rsidR="0039736E" w:rsidRPr="005B4A0F">
          <w:rPr>
            <w:rStyle w:val="af6"/>
            <w:noProof/>
          </w:rPr>
          <w:t>Symbol Macros as Places</w:t>
        </w:r>
        <w:r w:rsidR="0039736E">
          <w:rPr>
            <w:noProof/>
            <w:webHidden/>
          </w:rPr>
          <w:tab/>
        </w:r>
        <w:r w:rsidR="0039736E">
          <w:rPr>
            <w:noProof/>
            <w:webHidden/>
          </w:rPr>
          <w:fldChar w:fldCharType="begin"/>
        </w:r>
        <w:r w:rsidR="0039736E">
          <w:rPr>
            <w:noProof/>
            <w:webHidden/>
          </w:rPr>
          <w:instrText xml:space="preserve"> PAGEREF _Toc392422618 \h </w:instrText>
        </w:r>
        <w:r w:rsidR="0039736E">
          <w:rPr>
            <w:noProof/>
            <w:webHidden/>
          </w:rPr>
        </w:r>
        <w:r w:rsidR="0039736E">
          <w:rPr>
            <w:noProof/>
            <w:webHidden/>
          </w:rPr>
          <w:fldChar w:fldCharType="separate"/>
        </w:r>
        <w:r>
          <w:rPr>
            <w:noProof/>
            <w:webHidden/>
          </w:rPr>
          <w:t>298</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19" w:history="1">
        <w:r w:rsidR="0039736E" w:rsidRPr="005B4A0F">
          <w:rPr>
            <w:rStyle w:val="af6"/>
            <w:noProof/>
          </w:rPr>
          <w:t>5.1.2.9</w:t>
        </w:r>
        <w:r w:rsidR="0039736E">
          <w:rPr>
            <w:noProof/>
            <w:kern w:val="2"/>
            <w:sz w:val="21"/>
          </w:rPr>
          <w:tab/>
        </w:r>
        <w:r w:rsidR="0039736E" w:rsidRPr="005B4A0F">
          <w:rPr>
            <w:rStyle w:val="af6"/>
            <w:noProof/>
          </w:rPr>
          <w:t>Other Compound Forms as Places</w:t>
        </w:r>
        <w:r w:rsidR="0039736E">
          <w:rPr>
            <w:noProof/>
            <w:webHidden/>
          </w:rPr>
          <w:tab/>
        </w:r>
        <w:r w:rsidR="0039736E">
          <w:rPr>
            <w:noProof/>
            <w:webHidden/>
          </w:rPr>
          <w:fldChar w:fldCharType="begin"/>
        </w:r>
        <w:r w:rsidR="0039736E">
          <w:rPr>
            <w:noProof/>
            <w:webHidden/>
          </w:rPr>
          <w:instrText xml:space="preserve"> PAGEREF _Toc392422619 \h </w:instrText>
        </w:r>
        <w:r w:rsidR="0039736E">
          <w:rPr>
            <w:noProof/>
            <w:webHidden/>
          </w:rPr>
        </w:r>
        <w:r w:rsidR="0039736E">
          <w:rPr>
            <w:noProof/>
            <w:webHidden/>
          </w:rPr>
          <w:fldChar w:fldCharType="separate"/>
        </w:r>
        <w:r>
          <w:rPr>
            <w:noProof/>
            <w:webHidden/>
          </w:rPr>
          <w:t>298</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620" w:history="1">
        <w:r w:rsidR="0039736E" w:rsidRPr="005B4A0F">
          <w:rPr>
            <w:rStyle w:val="af6"/>
            <w:noProof/>
          </w:rPr>
          <w:t>5.1.3</w:t>
        </w:r>
        <w:r w:rsidR="0039736E">
          <w:rPr>
            <w:smallCaps w:val="0"/>
            <w:noProof/>
            <w:kern w:val="2"/>
            <w:sz w:val="21"/>
          </w:rPr>
          <w:tab/>
        </w:r>
        <w:r w:rsidR="0039736E" w:rsidRPr="005B4A0F">
          <w:rPr>
            <w:rStyle w:val="af6"/>
            <w:noProof/>
          </w:rPr>
          <w:t>Treatment of Other Macros Based on SETF</w:t>
        </w:r>
        <w:r w:rsidR="0039736E">
          <w:rPr>
            <w:noProof/>
            <w:webHidden/>
          </w:rPr>
          <w:tab/>
        </w:r>
        <w:r w:rsidR="0039736E">
          <w:rPr>
            <w:noProof/>
            <w:webHidden/>
          </w:rPr>
          <w:fldChar w:fldCharType="begin"/>
        </w:r>
        <w:r w:rsidR="0039736E">
          <w:rPr>
            <w:noProof/>
            <w:webHidden/>
          </w:rPr>
          <w:instrText xml:space="preserve"> PAGEREF _Toc392422620 \h </w:instrText>
        </w:r>
        <w:r w:rsidR="0039736E">
          <w:rPr>
            <w:noProof/>
            <w:webHidden/>
          </w:rPr>
        </w:r>
        <w:r w:rsidR="0039736E">
          <w:rPr>
            <w:noProof/>
            <w:webHidden/>
          </w:rPr>
          <w:fldChar w:fldCharType="separate"/>
        </w:r>
        <w:r>
          <w:rPr>
            <w:noProof/>
            <w:webHidden/>
          </w:rPr>
          <w:t>299</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621" w:history="1">
        <w:r w:rsidR="0039736E" w:rsidRPr="005B4A0F">
          <w:rPr>
            <w:rStyle w:val="af6"/>
            <w:noProof/>
          </w:rPr>
          <w:t>5.2</w:t>
        </w:r>
        <w:r w:rsidR="0039736E">
          <w:rPr>
            <w:b w:val="0"/>
            <w:bCs w:val="0"/>
            <w:smallCaps w:val="0"/>
            <w:noProof/>
            <w:kern w:val="2"/>
            <w:sz w:val="21"/>
          </w:rPr>
          <w:tab/>
        </w:r>
        <w:r w:rsidR="0039736E" w:rsidRPr="005B4A0F">
          <w:rPr>
            <w:rStyle w:val="af6"/>
            <w:noProof/>
          </w:rPr>
          <w:t>Transfer of Control to an Exit Point</w:t>
        </w:r>
        <w:r w:rsidR="0039736E">
          <w:rPr>
            <w:noProof/>
            <w:webHidden/>
          </w:rPr>
          <w:tab/>
        </w:r>
        <w:r w:rsidR="0039736E">
          <w:rPr>
            <w:noProof/>
            <w:webHidden/>
          </w:rPr>
          <w:fldChar w:fldCharType="begin"/>
        </w:r>
        <w:r w:rsidR="0039736E">
          <w:rPr>
            <w:noProof/>
            <w:webHidden/>
          </w:rPr>
          <w:instrText xml:space="preserve"> PAGEREF _Toc392422621 \h </w:instrText>
        </w:r>
        <w:r w:rsidR="0039736E">
          <w:rPr>
            <w:noProof/>
            <w:webHidden/>
          </w:rPr>
        </w:r>
        <w:r w:rsidR="0039736E">
          <w:rPr>
            <w:noProof/>
            <w:webHidden/>
          </w:rPr>
          <w:fldChar w:fldCharType="separate"/>
        </w:r>
        <w:r>
          <w:rPr>
            <w:noProof/>
            <w:webHidden/>
          </w:rPr>
          <w:t>301</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622" w:history="1">
        <w:r w:rsidR="0039736E" w:rsidRPr="005B4A0F">
          <w:rPr>
            <w:rStyle w:val="af6"/>
            <w:noProof/>
          </w:rPr>
          <w:t>5.3</w:t>
        </w:r>
        <w:r w:rsidR="0039736E">
          <w:rPr>
            <w:b w:val="0"/>
            <w:bCs w:val="0"/>
            <w:smallCaps w:val="0"/>
            <w:noProof/>
            <w:kern w:val="2"/>
            <w:sz w:val="21"/>
          </w:rPr>
          <w:tab/>
        </w:r>
        <w:r w:rsidR="0039736E" w:rsidRPr="005B4A0F">
          <w:rPr>
            <w:rStyle w:val="af6"/>
            <w:noProof/>
          </w:rPr>
          <w:t>Data and Control Flow Dictionary</w:t>
        </w:r>
        <w:r w:rsidR="0039736E">
          <w:rPr>
            <w:noProof/>
            <w:webHidden/>
          </w:rPr>
          <w:tab/>
        </w:r>
        <w:r w:rsidR="0039736E">
          <w:rPr>
            <w:noProof/>
            <w:webHidden/>
          </w:rPr>
          <w:fldChar w:fldCharType="begin"/>
        </w:r>
        <w:r w:rsidR="0039736E">
          <w:rPr>
            <w:noProof/>
            <w:webHidden/>
          </w:rPr>
          <w:instrText xml:space="preserve"> PAGEREF _Toc392422622 \h </w:instrText>
        </w:r>
        <w:r w:rsidR="0039736E">
          <w:rPr>
            <w:noProof/>
            <w:webHidden/>
          </w:rPr>
        </w:r>
        <w:r w:rsidR="0039736E">
          <w:rPr>
            <w:noProof/>
            <w:webHidden/>
          </w:rPr>
          <w:fldChar w:fldCharType="separate"/>
        </w:r>
        <w:r>
          <w:rPr>
            <w:noProof/>
            <w:webHidden/>
          </w:rPr>
          <w:t>302</w:t>
        </w:r>
        <w:r w:rsidR="0039736E">
          <w:rPr>
            <w:noProof/>
            <w:webHidden/>
          </w:rPr>
          <w:fldChar w:fldCharType="end"/>
        </w:r>
      </w:hyperlink>
    </w:p>
    <w:p w:rsidR="0039736E" w:rsidRDefault="00744288">
      <w:pPr>
        <w:pStyle w:val="11"/>
        <w:tabs>
          <w:tab w:val="left" w:pos="322"/>
          <w:tab w:val="right" w:leader="middleDot" w:pos="8296"/>
        </w:tabs>
        <w:rPr>
          <w:b w:val="0"/>
          <w:bCs w:val="0"/>
          <w:caps w:val="0"/>
          <w:noProof/>
          <w:kern w:val="2"/>
          <w:sz w:val="21"/>
          <w:u w:val="none"/>
        </w:rPr>
      </w:pPr>
      <w:hyperlink w:anchor="_Toc392422623" w:history="1">
        <w:r w:rsidR="0039736E" w:rsidRPr="005B4A0F">
          <w:rPr>
            <w:rStyle w:val="af6"/>
            <w:noProof/>
          </w:rPr>
          <w:t>6</w:t>
        </w:r>
        <w:r w:rsidR="0039736E">
          <w:rPr>
            <w:b w:val="0"/>
            <w:bCs w:val="0"/>
            <w:caps w:val="0"/>
            <w:noProof/>
            <w:kern w:val="2"/>
            <w:sz w:val="21"/>
            <w:u w:val="none"/>
          </w:rPr>
          <w:tab/>
        </w:r>
        <w:r w:rsidR="0039736E" w:rsidRPr="005B4A0F">
          <w:rPr>
            <w:rStyle w:val="af6"/>
            <w:noProof/>
          </w:rPr>
          <w:t>Iteration(Unproofread)</w:t>
        </w:r>
        <w:r w:rsidR="0039736E">
          <w:rPr>
            <w:noProof/>
            <w:webHidden/>
          </w:rPr>
          <w:tab/>
        </w:r>
        <w:r w:rsidR="0039736E">
          <w:rPr>
            <w:noProof/>
            <w:webHidden/>
          </w:rPr>
          <w:fldChar w:fldCharType="begin"/>
        </w:r>
        <w:r w:rsidR="0039736E">
          <w:rPr>
            <w:noProof/>
            <w:webHidden/>
          </w:rPr>
          <w:instrText xml:space="preserve"> PAGEREF _Toc392422623 \h </w:instrText>
        </w:r>
        <w:r w:rsidR="0039736E">
          <w:rPr>
            <w:noProof/>
            <w:webHidden/>
          </w:rPr>
        </w:r>
        <w:r w:rsidR="0039736E">
          <w:rPr>
            <w:noProof/>
            <w:webHidden/>
          </w:rPr>
          <w:fldChar w:fldCharType="separate"/>
        </w:r>
        <w:r>
          <w:rPr>
            <w:noProof/>
            <w:webHidden/>
          </w:rPr>
          <w:t>418</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624" w:history="1">
        <w:r w:rsidR="0039736E" w:rsidRPr="005B4A0F">
          <w:rPr>
            <w:rStyle w:val="af6"/>
            <w:noProof/>
          </w:rPr>
          <w:t>6.1</w:t>
        </w:r>
        <w:r w:rsidR="0039736E">
          <w:rPr>
            <w:b w:val="0"/>
            <w:bCs w:val="0"/>
            <w:smallCaps w:val="0"/>
            <w:noProof/>
            <w:kern w:val="2"/>
            <w:sz w:val="21"/>
          </w:rPr>
          <w:tab/>
        </w:r>
        <w:r w:rsidR="0039736E" w:rsidRPr="005B4A0F">
          <w:rPr>
            <w:rStyle w:val="af6"/>
            <w:noProof/>
          </w:rPr>
          <w:t>The LOOP Facility</w:t>
        </w:r>
        <w:r w:rsidR="0039736E">
          <w:rPr>
            <w:noProof/>
            <w:webHidden/>
          </w:rPr>
          <w:tab/>
        </w:r>
        <w:r w:rsidR="0039736E">
          <w:rPr>
            <w:noProof/>
            <w:webHidden/>
          </w:rPr>
          <w:fldChar w:fldCharType="begin"/>
        </w:r>
        <w:r w:rsidR="0039736E">
          <w:rPr>
            <w:noProof/>
            <w:webHidden/>
          </w:rPr>
          <w:instrText xml:space="preserve"> PAGEREF _Toc392422624 \h </w:instrText>
        </w:r>
        <w:r w:rsidR="0039736E">
          <w:rPr>
            <w:noProof/>
            <w:webHidden/>
          </w:rPr>
        </w:r>
        <w:r w:rsidR="0039736E">
          <w:rPr>
            <w:noProof/>
            <w:webHidden/>
          </w:rPr>
          <w:fldChar w:fldCharType="separate"/>
        </w:r>
        <w:r>
          <w:rPr>
            <w:noProof/>
            <w:webHidden/>
          </w:rPr>
          <w:t>419</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625" w:history="1">
        <w:r w:rsidR="0039736E" w:rsidRPr="005B4A0F">
          <w:rPr>
            <w:rStyle w:val="af6"/>
            <w:noProof/>
          </w:rPr>
          <w:t>6.1.1</w:t>
        </w:r>
        <w:r w:rsidR="0039736E">
          <w:rPr>
            <w:smallCaps w:val="0"/>
            <w:noProof/>
            <w:kern w:val="2"/>
            <w:sz w:val="21"/>
          </w:rPr>
          <w:tab/>
        </w:r>
        <w:r w:rsidR="0039736E" w:rsidRPr="005B4A0F">
          <w:rPr>
            <w:rStyle w:val="af6"/>
            <w:noProof/>
          </w:rPr>
          <w:t>Overview of the Loop Facility</w:t>
        </w:r>
        <w:r w:rsidR="0039736E">
          <w:rPr>
            <w:noProof/>
            <w:webHidden/>
          </w:rPr>
          <w:tab/>
        </w:r>
        <w:r w:rsidR="0039736E">
          <w:rPr>
            <w:noProof/>
            <w:webHidden/>
          </w:rPr>
          <w:fldChar w:fldCharType="begin"/>
        </w:r>
        <w:r w:rsidR="0039736E">
          <w:rPr>
            <w:noProof/>
            <w:webHidden/>
          </w:rPr>
          <w:instrText xml:space="preserve"> PAGEREF _Toc392422625 \h </w:instrText>
        </w:r>
        <w:r w:rsidR="0039736E">
          <w:rPr>
            <w:noProof/>
            <w:webHidden/>
          </w:rPr>
        </w:r>
        <w:r w:rsidR="0039736E">
          <w:rPr>
            <w:noProof/>
            <w:webHidden/>
          </w:rPr>
          <w:fldChar w:fldCharType="separate"/>
        </w:r>
        <w:r>
          <w:rPr>
            <w:noProof/>
            <w:webHidden/>
          </w:rPr>
          <w:t>419</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26" w:history="1">
        <w:r w:rsidR="0039736E" w:rsidRPr="005B4A0F">
          <w:rPr>
            <w:rStyle w:val="af6"/>
            <w:noProof/>
          </w:rPr>
          <w:t>6.1.1.1</w:t>
        </w:r>
        <w:r w:rsidR="0039736E">
          <w:rPr>
            <w:noProof/>
            <w:kern w:val="2"/>
            <w:sz w:val="21"/>
          </w:rPr>
          <w:tab/>
        </w:r>
        <w:r w:rsidR="0039736E" w:rsidRPr="005B4A0F">
          <w:rPr>
            <w:rStyle w:val="af6"/>
            <w:noProof/>
          </w:rPr>
          <w:t>Simple vs Extended Loop</w:t>
        </w:r>
        <w:r w:rsidR="0039736E">
          <w:rPr>
            <w:noProof/>
            <w:webHidden/>
          </w:rPr>
          <w:tab/>
        </w:r>
        <w:r w:rsidR="0039736E">
          <w:rPr>
            <w:noProof/>
            <w:webHidden/>
          </w:rPr>
          <w:fldChar w:fldCharType="begin"/>
        </w:r>
        <w:r w:rsidR="0039736E">
          <w:rPr>
            <w:noProof/>
            <w:webHidden/>
          </w:rPr>
          <w:instrText xml:space="preserve"> PAGEREF _Toc392422626 \h </w:instrText>
        </w:r>
        <w:r w:rsidR="0039736E">
          <w:rPr>
            <w:noProof/>
            <w:webHidden/>
          </w:rPr>
        </w:r>
        <w:r w:rsidR="0039736E">
          <w:rPr>
            <w:noProof/>
            <w:webHidden/>
          </w:rPr>
          <w:fldChar w:fldCharType="separate"/>
        </w:r>
        <w:r>
          <w:rPr>
            <w:noProof/>
            <w:webHidden/>
          </w:rPr>
          <w:t>419</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627" w:history="1">
        <w:r w:rsidR="0039736E" w:rsidRPr="005B4A0F">
          <w:rPr>
            <w:rStyle w:val="af6"/>
            <w:noProof/>
          </w:rPr>
          <w:t>6.1.1.1.1</w:t>
        </w:r>
        <w:r w:rsidR="0039736E">
          <w:rPr>
            <w:noProof/>
            <w:kern w:val="2"/>
            <w:sz w:val="21"/>
          </w:rPr>
          <w:tab/>
        </w:r>
        <w:r w:rsidR="0039736E" w:rsidRPr="005B4A0F">
          <w:rPr>
            <w:rStyle w:val="af6"/>
            <w:noProof/>
          </w:rPr>
          <w:t>Simple Loop</w:t>
        </w:r>
        <w:r w:rsidR="0039736E">
          <w:rPr>
            <w:noProof/>
            <w:webHidden/>
          </w:rPr>
          <w:tab/>
        </w:r>
        <w:r w:rsidR="0039736E">
          <w:rPr>
            <w:noProof/>
            <w:webHidden/>
          </w:rPr>
          <w:fldChar w:fldCharType="begin"/>
        </w:r>
        <w:r w:rsidR="0039736E">
          <w:rPr>
            <w:noProof/>
            <w:webHidden/>
          </w:rPr>
          <w:instrText xml:space="preserve"> PAGEREF _Toc392422627 \h </w:instrText>
        </w:r>
        <w:r w:rsidR="0039736E">
          <w:rPr>
            <w:noProof/>
            <w:webHidden/>
          </w:rPr>
        </w:r>
        <w:r w:rsidR="0039736E">
          <w:rPr>
            <w:noProof/>
            <w:webHidden/>
          </w:rPr>
          <w:fldChar w:fldCharType="separate"/>
        </w:r>
        <w:r>
          <w:rPr>
            <w:noProof/>
            <w:webHidden/>
          </w:rPr>
          <w:t>419</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628" w:history="1">
        <w:r w:rsidR="0039736E" w:rsidRPr="005B4A0F">
          <w:rPr>
            <w:rStyle w:val="af6"/>
            <w:noProof/>
          </w:rPr>
          <w:t>6.1.1.1.2</w:t>
        </w:r>
        <w:r w:rsidR="0039736E">
          <w:rPr>
            <w:noProof/>
            <w:kern w:val="2"/>
            <w:sz w:val="21"/>
          </w:rPr>
          <w:tab/>
        </w:r>
        <w:r w:rsidR="0039736E" w:rsidRPr="005B4A0F">
          <w:rPr>
            <w:rStyle w:val="af6"/>
            <w:noProof/>
          </w:rPr>
          <w:t>Extended Loop</w:t>
        </w:r>
        <w:r w:rsidR="0039736E">
          <w:rPr>
            <w:noProof/>
            <w:webHidden/>
          </w:rPr>
          <w:tab/>
        </w:r>
        <w:r w:rsidR="0039736E">
          <w:rPr>
            <w:noProof/>
            <w:webHidden/>
          </w:rPr>
          <w:fldChar w:fldCharType="begin"/>
        </w:r>
        <w:r w:rsidR="0039736E">
          <w:rPr>
            <w:noProof/>
            <w:webHidden/>
          </w:rPr>
          <w:instrText xml:space="preserve"> PAGEREF _Toc392422628 \h </w:instrText>
        </w:r>
        <w:r w:rsidR="0039736E">
          <w:rPr>
            <w:noProof/>
            <w:webHidden/>
          </w:rPr>
        </w:r>
        <w:r w:rsidR="0039736E">
          <w:rPr>
            <w:noProof/>
            <w:webHidden/>
          </w:rPr>
          <w:fldChar w:fldCharType="separate"/>
        </w:r>
        <w:r>
          <w:rPr>
            <w:noProof/>
            <w:webHidden/>
          </w:rPr>
          <w:t>419</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29" w:history="1">
        <w:r w:rsidR="0039736E" w:rsidRPr="005B4A0F">
          <w:rPr>
            <w:rStyle w:val="af6"/>
            <w:noProof/>
          </w:rPr>
          <w:t>6.1.1.2</w:t>
        </w:r>
        <w:r w:rsidR="0039736E">
          <w:rPr>
            <w:noProof/>
            <w:kern w:val="2"/>
            <w:sz w:val="21"/>
          </w:rPr>
          <w:tab/>
        </w:r>
        <w:r w:rsidR="0039736E" w:rsidRPr="005B4A0F">
          <w:rPr>
            <w:rStyle w:val="af6"/>
            <w:noProof/>
          </w:rPr>
          <w:t>Loop Keywords</w:t>
        </w:r>
        <w:r w:rsidR="0039736E">
          <w:rPr>
            <w:noProof/>
            <w:webHidden/>
          </w:rPr>
          <w:tab/>
        </w:r>
        <w:r w:rsidR="0039736E">
          <w:rPr>
            <w:noProof/>
            <w:webHidden/>
          </w:rPr>
          <w:fldChar w:fldCharType="begin"/>
        </w:r>
        <w:r w:rsidR="0039736E">
          <w:rPr>
            <w:noProof/>
            <w:webHidden/>
          </w:rPr>
          <w:instrText xml:space="preserve"> PAGEREF _Toc392422629 \h </w:instrText>
        </w:r>
        <w:r w:rsidR="0039736E">
          <w:rPr>
            <w:noProof/>
            <w:webHidden/>
          </w:rPr>
        </w:r>
        <w:r w:rsidR="0039736E">
          <w:rPr>
            <w:noProof/>
            <w:webHidden/>
          </w:rPr>
          <w:fldChar w:fldCharType="separate"/>
        </w:r>
        <w:r>
          <w:rPr>
            <w:noProof/>
            <w:webHidden/>
          </w:rPr>
          <w:t>419</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30" w:history="1">
        <w:r w:rsidR="0039736E" w:rsidRPr="005B4A0F">
          <w:rPr>
            <w:rStyle w:val="af6"/>
            <w:noProof/>
          </w:rPr>
          <w:t>6.1.1.3</w:t>
        </w:r>
        <w:r w:rsidR="0039736E">
          <w:rPr>
            <w:noProof/>
            <w:kern w:val="2"/>
            <w:sz w:val="21"/>
          </w:rPr>
          <w:tab/>
        </w:r>
        <w:r w:rsidR="0039736E" w:rsidRPr="005B4A0F">
          <w:rPr>
            <w:rStyle w:val="af6"/>
            <w:noProof/>
          </w:rPr>
          <w:t>Parsing Loop Clauses</w:t>
        </w:r>
        <w:r w:rsidR="0039736E">
          <w:rPr>
            <w:noProof/>
            <w:webHidden/>
          </w:rPr>
          <w:tab/>
        </w:r>
        <w:r w:rsidR="0039736E">
          <w:rPr>
            <w:noProof/>
            <w:webHidden/>
          </w:rPr>
          <w:fldChar w:fldCharType="begin"/>
        </w:r>
        <w:r w:rsidR="0039736E">
          <w:rPr>
            <w:noProof/>
            <w:webHidden/>
          </w:rPr>
          <w:instrText xml:space="preserve"> PAGEREF _Toc392422630 \h </w:instrText>
        </w:r>
        <w:r w:rsidR="0039736E">
          <w:rPr>
            <w:noProof/>
            <w:webHidden/>
          </w:rPr>
        </w:r>
        <w:r w:rsidR="0039736E">
          <w:rPr>
            <w:noProof/>
            <w:webHidden/>
          </w:rPr>
          <w:fldChar w:fldCharType="separate"/>
        </w:r>
        <w:r>
          <w:rPr>
            <w:noProof/>
            <w:webHidden/>
          </w:rPr>
          <w:t>420</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31" w:history="1">
        <w:r w:rsidR="0039736E" w:rsidRPr="005B4A0F">
          <w:rPr>
            <w:rStyle w:val="af6"/>
            <w:noProof/>
          </w:rPr>
          <w:t>6.1.1.4</w:t>
        </w:r>
        <w:r w:rsidR="0039736E">
          <w:rPr>
            <w:noProof/>
            <w:kern w:val="2"/>
            <w:sz w:val="21"/>
          </w:rPr>
          <w:tab/>
        </w:r>
        <w:r w:rsidR="0039736E" w:rsidRPr="005B4A0F">
          <w:rPr>
            <w:rStyle w:val="af6"/>
            <w:noProof/>
          </w:rPr>
          <w:t>Expanding Loop Forms</w:t>
        </w:r>
        <w:r w:rsidR="0039736E">
          <w:rPr>
            <w:noProof/>
            <w:webHidden/>
          </w:rPr>
          <w:tab/>
        </w:r>
        <w:r w:rsidR="0039736E">
          <w:rPr>
            <w:noProof/>
            <w:webHidden/>
          </w:rPr>
          <w:fldChar w:fldCharType="begin"/>
        </w:r>
        <w:r w:rsidR="0039736E">
          <w:rPr>
            <w:noProof/>
            <w:webHidden/>
          </w:rPr>
          <w:instrText xml:space="preserve"> PAGEREF _Toc392422631 \h </w:instrText>
        </w:r>
        <w:r w:rsidR="0039736E">
          <w:rPr>
            <w:noProof/>
            <w:webHidden/>
          </w:rPr>
        </w:r>
        <w:r w:rsidR="0039736E">
          <w:rPr>
            <w:noProof/>
            <w:webHidden/>
          </w:rPr>
          <w:fldChar w:fldCharType="separate"/>
        </w:r>
        <w:r>
          <w:rPr>
            <w:noProof/>
            <w:webHidden/>
          </w:rPr>
          <w:t>420</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32" w:history="1">
        <w:r w:rsidR="0039736E" w:rsidRPr="005B4A0F">
          <w:rPr>
            <w:rStyle w:val="af6"/>
            <w:noProof/>
          </w:rPr>
          <w:t>6.1.1.5</w:t>
        </w:r>
        <w:r w:rsidR="0039736E">
          <w:rPr>
            <w:noProof/>
            <w:kern w:val="2"/>
            <w:sz w:val="21"/>
          </w:rPr>
          <w:tab/>
        </w:r>
        <w:r w:rsidR="0039736E" w:rsidRPr="005B4A0F">
          <w:rPr>
            <w:rStyle w:val="af6"/>
            <w:noProof/>
          </w:rPr>
          <w:t>Summary of Loop Clauses</w:t>
        </w:r>
        <w:r w:rsidR="0039736E">
          <w:rPr>
            <w:noProof/>
            <w:webHidden/>
          </w:rPr>
          <w:tab/>
        </w:r>
        <w:r w:rsidR="0039736E">
          <w:rPr>
            <w:noProof/>
            <w:webHidden/>
          </w:rPr>
          <w:fldChar w:fldCharType="begin"/>
        </w:r>
        <w:r w:rsidR="0039736E">
          <w:rPr>
            <w:noProof/>
            <w:webHidden/>
          </w:rPr>
          <w:instrText xml:space="preserve"> PAGEREF _Toc392422632 \h </w:instrText>
        </w:r>
        <w:r w:rsidR="0039736E">
          <w:rPr>
            <w:noProof/>
            <w:webHidden/>
          </w:rPr>
        </w:r>
        <w:r w:rsidR="0039736E">
          <w:rPr>
            <w:noProof/>
            <w:webHidden/>
          </w:rPr>
          <w:fldChar w:fldCharType="separate"/>
        </w:r>
        <w:r>
          <w:rPr>
            <w:noProof/>
            <w:webHidden/>
          </w:rPr>
          <w:t>421</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633" w:history="1">
        <w:r w:rsidR="0039736E" w:rsidRPr="005B4A0F">
          <w:rPr>
            <w:rStyle w:val="af6"/>
            <w:noProof/>
          </w:rPr>
          <w:t>6.1.1.5.1</w:t>
        </w:r>
        <w:r w:rsidR="0039736E">
          <w:rPr>
            <w:noProof/>
            <w:kern w:val="2"/>
            <w:sz w:val="21"/>
          </w:rPr>
          <w:tab/>
        </w:r>
        <w:r w:rsidR="0039736E" w:rsidRPr="005B4A0F">
          <w:rPr>
            <w:rStyle w:val="af6"/>
            <w:noProof/>
          </w:rPr>
          <w:t>Summary of Variable Initialization and Stepping Clauses</w:t>
        </w:r>
        <w:r w:rsidR="0039736E">
          <w:rPr>
            <w:noProof/>
            <w:webHidden/>
          </w:rPr>
          <w:tab/>
        </w:r>
        <w:r w:rsidR="0039736E">
          <w:rPr>
            <w:noProof/>
            <w:webHidden/>
          </w:rPr>
          <w:fldChar w:fldCharType="begin"/>
        </w:r>
        <w:r w:rsidR="0039736E">
          <w:rPr>
            <w:noProof/>
            <w:webHidden/>
          </w:rPr>
          <w:instrText xml:space="preserve"> PAGEREF _Toc392422633 \h </w:instrText>
        </w:r>
        <w:r w:rsidR="0039736E">
          <w:rPr>
            <w:noProof/>
            <w:webHidden/>
          </w:rPr>
        </w:r>
        <w:r w:rsidR="0039736E">
          <w:rPr>
            <w:noProof/>
            <w:webHidden/>
          </w:rPr>
          <w:fldChar w:fldCharType="separate"/>
        </w:r>
        <w:r>
          <w:rPr>
            <w:noProof/>
            <w:webHidden/>
          </w:rPr>
          <w:t>422</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634" w:history="1">
        <w:r w:rsidR="0039736E" w:rsidRPr="005B4A0F">
          <w:rPr>
            <w:rStyle w:val="af6"/>
            <w:noProof/>
          </w:rPr>
          <w:t>6.1.1.5.2</w:t>
        </w:r>
        <w:r w:rsidR="0039736E">
          <w:rPr>
            <w:noProof/>
            <w:kern w:val="2"/>
            <w:sz w:val="21"/>
          </w:rPr>
          <w:tab/>
        </w:r>
        <w:r w:rsidR="0039736E" w:rsidRPr="005B4A0F">
          <w:rPr>
            <w:rStyle w:val="af6"/>
            <w:noProof/>
          </w:rPr>
          <w:t>Summary of Value Accumulation Clauses</w:t>
        </w:r>
        <w:r w:rsidR="0039736E">
          <w:rPr>
            <w:noProof/>
            <w:webHidden/>
          </w:rPr>
          <w:tab/>
        </w:r>
        <w:r w:rsidR="0039736E">
          <w:rPr>
            <w:noProof/>
            <w:webHidden/>
          </w:rPr>
          <w:fldChar w:fldCharType="begin"/>
        </w:r>
        <w:r w:rsidR="0039736E">
          <w:rPr>
            <w:noProof/>
            <w:webHidden/>
          </w:rPr>
          <w:instrText xml:space="preserve"> PAGEREF _Toc392422634 \h </w:instrText>
        </w:r>
        <w:r w:rsidR="0039736E">
          <w:rPr>
            <w:noProof/>
            <w:webHidden/>
          </w:rPr>
        </w:r>
        <w:r w:rsidR="0039736E">
          <w:rPr>
            <w:noProof/>
            <w:webHidden/>
          </w:rPr>
          <w:fldChar w:fldCharType="separate"/>
        </w:r>
        <w:r>
          <w:rPr>
            <w:noProof/>
            <w:webHidden/>
          </w:rPr>
          <w:t>422</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635" w:history="1">
        <w:r w:rsidR="0039736E" w:rsidRPr="005B4A0F">
          <w:rPr>
            <w:rStyle w:val="af6"/>
            <w:noProof/>
          </w:rPr>
          <w:t>6.1.1.5.3</w:t>
        </w:r>
        <w:r w:rsidR="0039736E">
          <w:rPr>
            <w:noProof/>
            <w:kern w:val="2"/>
            <w:sz w:val="21"/>
          </w:rPr>
          <w:tab/>
        </w:r>
        <w:r w:rsidR="0039736E" w:rsidRPr="005B4A0F">
          <w:rPr>
            <w:rStyle w:val="af6"/>
            <w:noProof/>
          </w:rPr>
          <w:t>Summary of Termination Test Clauses</w:t>
        </w:r>
        <w:r w:rsidR="0039736E">
          <w:rPr>
            <w:noProof/>
            <w:webHidden/>
          </w:rPr>
          <w:tab/>
        </w:r>
        <w:r w:rsidR="0039736E">
          <w:rPr>
            <w:noProof/>
            <w:webHidden/>
          </w:rPr>
          <w:fldChar w:fldCharType="begin"/>
        </w:r>
        <w:r w:rsidR="0039736E">
          <w:rPr>
            <w:noProof/>
            <w:webHidden/>
          </w:rPr>
          <w:instrText xml:space="preserve"> PAGEREF _Toc392422635 \h </w:instrText>
        </w:r>
        <w:r w:rsidR="0039736E">
          <w:rPr>
            <w:noProof/>
            <w:webHidden/>
          </w:rPr>
        </w:r>
        <w:r w:rsidR="0039736E">
          <w:rPr>
            <w:noProof/>
            <w:webHidden/>
          </w:rPr>
          <w:fldChar w:fldCharType="separate"/>
        </w:r>
        <w:r>
          <w:rPr>
            <w:noProof/>
            <w:webHidden/>
          </w:rPr>
          <w:t>423</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636" w:history="1">
        <w:r w:rsidR="0039736E" w:rsidRPr="005B4A0F">
          <w:rPr>
            <w:rStyle w:val="af6"/>
            <w:noProof/>
          </w:rPr>
          <w:t>6.1.1.5.4</w:t>
        </w:r>
        <w:r w:rsidR="0039736E">
          <w:rPr>
            <w:noProof/>
            <w:kern w:val="2"/>
            <w:sz w:val="21"/>
          </w:rPr>
          <w:tab/>
        </w:r>
        <w:r w:rsidR="0039736E" w:rsidRPr="005B4A0F">
          <w:rPr>
            <w:rStyle w:val="af6"/>
            <w:noProof/>
          </w:rPr>
          <w:t>Summary of Unconditional Execution Clauses</w:t>
        </w:r>
        <w:r w:rsidR="0039736E">
          <w:rPr>
            <w:noProof/>
            <w:webHidden/>
          </w:rPr>
          <w:tab/>
        </w:r>
        <w:r w:rsidR="0039736E">
          <w:rPr>
            <w:noProof/>
            <w:webHidden/>
          </w:rPr>
          <w:fldChar w:fldCharType="begin"/>
        </w:r>
        <w:r w:rsidR="0039736E">
          <w:rPr>
            <w:noProof/>
            <w:webHidden/>
          </w:rPr>
          <w:instrText xml:space="preserve"> PAGEREF _Toc392422636 \h </w:instrText>
        </w:r>
        <w:r w:rsidR="0039736E">
          <w:rPr>
            <w:noProof/>
            <w:webHidden/>
          </w:rPr>
        </w:r>
        <w:r w:rsidR="0039736E">
          <w:rPr>
            <w:noProof/>
            <w:webHidden/>
          </w:rPr>
          <w:fldChar w:fldCharType="separate"/>
        </w:r>
        <w:r>
          <w:rPr>
            <w:noProof/>
            <w:webHidden/>
          </w:rPr>
          <w:t>423</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637" w:history="1">
        <w:r w:rsidR="0039736E" w:rsidRPr="005B4A0F">
          <w:rPr>
            <w:rStyle w:val="af6"/>
            <w:noProof/>
          </w:rPr>
          <w:t>6.1.1.5.5</w:t>
        </w:r>
        <w:r w:rsidR="0039736E">
          <w:rPr>
            <w:noProof/>
            <w:kern w:val="2"/>
            <w:sz w:val="21"/>
          </w:rPr>
          <w:tab/>
        </w:r>
        <w:r w:rsidR="0039736E" w:rsidRPr="005B4A0F">
          <w:rPr>
            <w:rStyle w:val="af6"/>
            <w:noProof/>
          </w:rPr>
          <w:t>Summary of Conditional Execution Clauses</w:t>
        </w:r>
        <w:r w:rsidR="0039736E">
          <w:rPr>
            <w:noProof/>
            <w:webHidden/>
          </w:rPr>
          <w:tab/>
        </w:r>
        <w:r w:rsidR="0039736E">
          <w:rPr>
            <w:noProof/>
            <w:webHidden/>
          </w:rPr>
          <w:fldChar w:fldCharType="begin"/>
        </w:r>
        <w:r w:rsidR="0039736E">
          <w:rPr>
            <w:noProof/>
            <w:webHidden/>
          </w:rPr>
          <w:instrText xml:space="preserve"> PAGEREF _Toc392422637 \h </w:instrText>
        </w:r>
        <w:r w:rsidR="0039736E">
          <w:rPr>
            <w:noProof/>
            <w:webHidden/>
          </w:rPr>
        </w:r>
        <w:r w:rsidR="0039736E">
          <w:rPr>
            <w:noProof/>
            <w:webHidden/>
          </w:rPr>
          <w:fldChar w:fldCharType="separate"/>
        </w:r>
        <w:r>
          <w:rPr>
            <w:noProof/>
            <w:webHidden/>
          </w:rPr>
          <w:t>424</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638" w:history="1">
        <w:r w:rsidR="0039736E" w:rsidRPr="005B4A0F">
          <w:rPr>
            <w:rStyle w:val="af6"/>
            <w:noProof/>
          </w:rPr>
          <w:t>6.1.1.5.6</w:t>
        </w:r>
        <w:r w:rsidR="0039736E">
          <w:rPr>
            <w:noProof/>
            <w:kern w:val="2"/>
            <w:sz w:val="21"/>
          </w:rPr>
          <w:tab/>
        </w:r>
        <w:r w:rsidR="0039736E" w:rsidRPr="005B4A0F">
          <w:rPr>
            <w:rStyle w:val="af6"/>
            <w:noProof/>
          </w:rPr>
          <w:t>Summary of Miscellaneous Clauses</w:t>
        </w:r>
        <w:r w:rsidR="0039736E">
          <w:rPr>
            <w:noProof/>
            <w:webHidden/>
          </w:rPr>
          <w:tab/>
        </w:r>
        <w:r w:rsidR="0039736E">
          <w:rPr>
            <w:noProof/>
            <w:webHidden/>
          </w:rPr>
          <w:fldChar w:fldCharType="begin"/>
        </w:r>
        <w:r w:rsidR="0039736E">
          <w:rPr>
            <w:noProof/>
            <w:webHidden/>
          </w:rPr>
          <w:instrText xml:space="preserve"> PAGEREF _Toc392422638 \h </w:instrText>
        </w:r>
        <w:r w:rsidR="0039736E">
          <w:rPr>
            <w:noProof/>
            <w:webHidden/>
          </w:rPr>
        </w:r>
        <w:r w:rsidR="0039736E">
          <w:rPr>
            <w:noProof/>
            <w:webHidden/>
          </w:rPr>
          <w:fldChar w:fldCharType="separate"/>
        </w:r>
        <w:r>
          <w:rPr>
            <w:noProof/>
            <w:webHidden/>
          </w:rPr>
          <w:t>424</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39" w:history="1">
        <w:r w:rsidR="0039736E" w:rsidRPr="005B4A0F">
          <w:rPr>
            <w:rStyle w:val="af6"/>
            <w:noProof/>
          </w:rPr>
          <w:t>6.1.1.6</w:t>
        </w:r>
        <w:r w:rsidR="0039736E">
          <w:rPr>
            <w:noProof/>
            <w:kern w:val="2"/>
            <w:sz w:val="21"/>
          </w:rPr>
          <w:tab/>
        </w:r>
        <w:r w:rsidR="0039736E" w:rsidRPr="005B4A0F">
          <w:rPr>
            <w:rStyle w:val="af6"/>
            <w:noProof/>
          </w:rPr>
          <w:t>Order of Execution</w:t>
        </w:r>
        <w:r w:rsidR="0039736E">
          <w:rPr>
            <w:noProof/>
            <w:webHidden/>
          </w:rPr>
          <w:tab/>
        </w:r>
        <w:r w:rsidR="0039736E">
          <w:rPr>
            <w:noProof/>
            <w:webHidden/>
          </w:rPr>
          <w:fldChar w:fldCharType="begin"/>
        </w:r>
        <w:r w:rsidR="0039736E">
          <w:rPr>
            <w:noProof/>
            <w:webHidden/>
          </w:rPr>
          <w:instrText xml:space="preserve"> PAGEREF _Toc392422639 \h </w:instrText>
        </w:r>
        <w:r w:rsidR="0039736E">
          <w:rPr>
            <w:noProof/>
            <w:webHidden/>
          </w:rPr>
        </w:r>
        <w:r w:rsidR="0039736E">
          <w:rPr>
            <w:noProof/>
            <w:webHidden/>
          </w:rPr>
          <w:fldChar w:fldCharType="separate"/>
        </w:r>
        <w:r>
          <w:rPr>
            <w:noProof/>
            <w:webHidden/>
          </w:rPr>
          <w:t>424</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40" w:history="1">
        <w:r w:rsidR="0039736E" w:rsidRPr="005B4A0F">
          <w:rPr>
            <w:rStyle w:val="af6"/>
            <w:noProof/>
          </w:rPr>
          <w:t>6.1.1.7</w:t>
        </w:r>
        <w:r w:rsidR="0039736E">
          <w:rPr>
            <w:noProof/>
            <w:kern w:val="2"/>
            <w:sz w:val="21"/>
          </w:rPr>
          <w:tab/>
        </w:r>
        <w:r w:rsidR="0039736E" w:rsidRPr="005B4A0F">
          <w:rPr>
            <w:rStyle w:val="af6"/>
            <w:noProof/>
          </w:rPr>
          <w:t>Destructuring</w:t>
        </w:r>
        <w:r w:rsidR="0039736E">
          <w:rPr>
            <w:noProof/>
            <w:webHidden/>
          </w:rPr>
          <w:tab/>
        </w:r>
        <w:r w:rsidR="0039736E">
          <w:rPr>
            <w:noProof/>
            <w:webHidden/>
          </w:rPr>
          <w:fldChar w:fldCharType="begin"/>
        </w:r>
        <w:r w:rsidR="0039736E">
          <w:rPr>
            <w:noProof/>
            <w:webHidden/>
          </w:rPr>
          <w:instrText xml:space="preserve"> PAGEREF _Toc392422640 \h </w:instrText>
        </w:r>
        <w:r w:rsidR="0039736E">
          <w:rPr>
            <w:noProof/>
            <w:webHidden/>
          </w:rPr>
        </w:r>
        <w:r w:rsidR="0039736E">
          <w:rPr>
            <w:noProof/>
            <w:webHidden/>
          </w:rPr>
          <w:fldChar w:fldCharType="separate"/>
        </w:r>
        <w:r>
          <w:rPr>
            <w:noProof/>
            <w:webHidden/>
          </w:rPr>
          <w:t>425</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41" w:history="1">
        <w:r w:rsidR="0039736E" w:rsidRPr="005B4A0F">
          <w:rPr>
            <w:rStyle w:val="af6"/>
            <w:noProof/>
          </w:rPr>
          <w:t>6.1.1.8</w:t>
        </w:r>
        <w:r w:rsidR="0039736E">
          <w:rPr>
            <w:noProof/>
            <w:kern w:val="2"/>
            <w:sz w:val="21"/>
          </w:rPr>
          <w:tab/>
        </w:r>
        <w:r w:rsidR="0039736E" w:rsidRPr="005B4A0F">
          <w:rPr>
            <w:rStyle w:val="af6"/>
            <w:noProof/>
          </w:rPr>
          <w:t>Restrictions on Side-Effects</w:t>
        </w:r>
        <w:r w:rsidR="0039736E">
          <w:rPr>
            <w:noProof/>
            <w:webHidden/>
          </w:rPr>
          <w:tab/>
        </w:r>
        <w:r w:rsidR="0039736E">
          <w:rPr>
            <w:noProof/>
            <w:webHidden/>
          </w:rPr>
          <w:fldChar w:fldCharType="begin"/>
        </w:r>
        <w:r w:rsidR="0039736E">
          <w:rPr>
            <w:noProof/>
            <w:webHidden/>
          </w:rPr>
          <w:instrText xml:space="preserve"> PAGEREF _Toc392422641 \h </w:instrText>
        </w:r>
        <w:r w:rsidR="0039736E">
          <w:rPr>
            <w:noProof/>
            <w:webHidden/>
          </w:rPr>
        </w:r>
        <w:r w:rsidR="0039736E">
          <w:rPr>
            <w:noProof/>
            <w:webHidden/>
          </w:rPr>
          <w:fldChar w:fldCharType="separate"/>
        </w:r>
        <w:r>
          <w:rPr>
            <w:noProof/>
            <w:webHidden/>
          </w:rPr>
          <w:t>428</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642" w:history="1">
        <w:r w:rsidR="0039736E" w:rsidRPr="005B4A0F">
          <w:rPr>
            <w:rStyle w:val="af6"/>
            <w:noProof/>
          </w:rPr>
          <w:t>6.1.2</w:t>
        </w:r>
        <w:r w:rsidR="0039736E">
          <w:rPr>
            <w:smallCaps w:val="0"/>
            <w:noProof/>
            <w:kern w:val="2"/>
            <w:sz w:val="21"/>
          </w:rPr>
          <w:tab/>
        </w:r>
        <w:r w:rsidR="0039736E" w:rsidRPr="005B4A0F">
          <w:rPr>
            <w:rStyle w:val="af6"/>
            <w:noProof/>
          </w:rPr>
          <w:t>Variable Initialization and Stepping Clauses</w:t>
        </w:r>
        <w:r w:rsidR="0039736E">
          <w:rPr>
            <w:noProof/>
            <w:webHidden/>
          </w:rPr>
          <w:tab/>
        </w:r>
        <w:r w:rsidR="0039736E">
          <w:rPr>
            <w:noProof/>
            <w:webHidden/>
          </w:rPr>
          <w:fldChar w:fldCharType="begin"/>
        </w:r>
        <w:r w:rsidR="0039736E">
          <w:rPr>
            <w:noProof/>
            <w:webHidden/>
          </w:rPr>
          <w:instrText xml:space="preserve"> PAGEREF _Toc392422642 \h </w:instrText>
        </w:r>
        <w:r w:rsidR="0039736E">
          <w:rPr>
            <w:noProof/>
            <w:webHidden/>
          </w:rPr>
        </w:r>
        <w:r w:rsidR="0039736E">
          <w:rPr>
            <w:noProof/>
            <w:webHidden/>
          </w:rPr>
          <w:fldChar w:fldCharType="separate"/>
        </w:r>
        <w:r>
          <w:rPr>
            <w:noProof/>
            <w:webHidden/>
          </w:rPr>
          <w:t>428</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43" w:history="1">
        <w:r w:rsidR="0039736E" w:rsidRPr="005B4A0F">
          <w:rPr>
            <w:rStyle w:val="af6"/>
            <w:noProof/>
          </w:rPr>
          <w:t>6.1.2.1</w:t>
        </w:r>
        <w:r w:rsidR="0039736E">
          <w:rPr>
            <w:noProof/>
            <w:kern w:val="2"/>
            <w:sz w:val="21"/>
          </w:rPr>
          <w:tab/>
        </w:r>
        <w:r w:rsidR="0039736E" w:rsidRPr="005B4A0F">
          <w:rPr>
            <w:rStyle w:val="af6"/>
            <w:noProof/>
          </w:rPr>
          <w:t>Iteration Control</w:t>
        </w:r>
        <w:r w:rsidR="0039736E">
          <w:rPr>
            <w:noProof/>
            <w:webHidden/>
          </w:rPr>
          <w:tab/>
        </w:r>
        <w:r w:rsidR="0039736E">
          <w:rPr>
            <w:noProof/>
            <w:webHidden/>
          </w:rPr>
          <w:fldChar w:fldCharType="begin"/>
        </w:r>
        <w:r w:rsidR="0039736E">
          <w:rPr>
            <w:noProof/>
            <w:webHidden/>
          </w:rPr>
          <w:instrText xml:space="preserve"> PAGEREF _Toc392422643 \h </w:instrText>
        </w:r>
        <w:r w:rsidR="0039736E">
          <w:rPr>
            <w:noProof/>
            <w:webHidden/>
          </w:rPr>
        </w:r>
        <w:r w:rsidR="0039736E">
          <w:rPr>
            <w:noProof/>
            <w:webHidden/>
          </w:rPr>
          <w:fldChar w:fldCharType="separate"/>
        </w:r>
        <w:r>
          <w:rPr>
            <w:noProof/>
            <w:webHidden/>
          </w:rPr>
          <w:t>428</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644" w:history="1">
        <w:r w:rsidR="0039736E" w:rsidRPr="005B4A0F">
          <w:rPr>
            <w:rStyle w:val="af6"/>
            <w:noProof/>
          </w:rPr>
          <w:t>6.1.2.1.1</w:t>
        </w:r>
        <w:r w:rsidR="0039736E">
          <w:rPr>
            <w:noProof/>
            <w:kern w:val="2"/>
            <w:sz w:val="21"/>
          </w:rPr>
          <w:tab/>
        </w:r>
        <w:r w:rsidR="0039736E" w:rsidRPr="005B4A0F">
          <w:rPr>
            <w:rStyle w:val="af6"/>
            <w:noProof/>
          </w:rPr>
          <w:t>The for-as-arithmetic subclause</w:t>
        </w:r>
        <w:r w:rsidR="0039736E">
          <w:rPr>
            <w:noProof/>
            <w:webHidden/>
          </w:rPr>
          <w:tab/>
        </w:r>
        <w:r w:rsidR="0039736E">
          <w:rPr>
            <w:noProof/>
            <w:webHidden/>
          </w:rPr>
          <w:fldChar w:fldCharType="begin"/>
        </w:r>
        <w:r w:rsidR="0039736E">
          <w:rPr>
            <w:noProof/>
            <w:webHidden/>
          </w:rPr>
          <w:instrText xml:space="preserve"> PAGEREF _Toc392422644 \h </w:instrText>
        </w:r>
        <w:r w:rsidR="0039736E">
          <w:rPr>
            <w:noProof/>
            <w:webHidden/>
          </w:rPr>
        </w:r>
        <w:r w:rsidR="0039736E">
          <w:rPr>
            <w:noProof/>
            <w:webHidden/>
          </w:rPr>
          <w:fldChar w:fldCharType="separate"/>
        </w:r>
        <w:r>
          <w:rPr>
            <w:noProof/>
            <w:webHidden/>
          </w:rPr>
          <w:t>429</w:t>
        </w:r>
        <w:r w:rsidR="0039736E">
          <w:rPr>
            <w:noProof/>
            <w:webHidden/>
          </w:rPr>
          <w:fldChar w:fldCharType="end"/>
        </w:r>
      </w:hyperlink>
    </w:p>
    <w:p w:rsidR="0039736E" w:rsidRDefault="00744288">
      <w:pPr>
        <w:pStyle w:val="60"/>
        <w:tabs>
          <w:tab w:val="left" w:pos="1157"/>
          <w:tab w:val="right" w:leader="middleDot" w:pos="8296"/>
        </w:tabs>
        <w:rPr>
          <w:noProof/>
          <w:kern w:val="2"/>
          <w:sz w:val="21"/>
        </w:rPr>
      </w:pPr>
      <w:hyperlink w:anchor="_Toc392422645" w:history="1">
        <w:r w:rsidR="0039736E" w:rsidRPr="005B4A0F">
          <w:rPr>
            <w:rStyle w:val="af6"/>
            <w:noProof/>
          </w:rPr>
          <w:t>6.1.2.1.1.1</w:t>
        </w:r>
        <w:r w:rsidR="0039736E">
          <w:rPr>
            <w:noProof/>
            <w:kern w:val="2"/>
            <w:sz w:val="21"/>
          </w:rPr>
          <w:tab/>
        </w:r>
        <w:r w:rsidR="0039736E" w:rsidRPr="005B4A0F">
          <w:rPr>
            <w:rStyle w:val="af6"/>
            <w:noProof/>
          </w:rPr>
          <w:t>Examples of for-as-arithmetic subclause</w:t>
        </w:r>
        <w:r w:rsidR="0039736E">
          <w:rPr>
            <w:noProof/>
            <w:webHidden/>
          </w:rPr>
          <w:tab/>
        </w:r>
        <w:r w:rsidR="0039736E">
          <w:rPr>
            <w:noProof/>
            <w:webHidden/>
          </w:rPr>
          <w:fldChar w:fldCharType="begin"/>
        </w:r>
        <w:r w:rsidR="0039736E">
          <w:rPr>
            <w:noProof/>
            <w:webHidden/>
          </w:rPr>
          <w:instrText xml:space="preserve"> PAGEREF _Toc392422645 \h </w:instrText>
        </w:r>
        <w:r w:rsidR="0039736E">
          <w:rPr>
            <w:noProof/>
            <w:webHidden/>
          </w:rPr>
        </w:r>
        <w:r w:rsidR="0039736E">
          <w:rPr>
            <w:noProof/>
            <w:webHidden/>
          </w:rPr>
          <w:fldChar w:fldCharType="separate"/>
        </w:r>
        <w:r>
          <w:rPr>
            <w:noProof/>
            <w:webHidden/>
          </w:rPr>
          <w:t>431</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646" w:history="1">
        <w:r w:rsidR="0039736E" w:rsidRPr="005B4A0F">
          <w:rPr>
            <w:rStyle w:val="af6"/>
            <w:noProof/>
          </w:rPr>
          <w:t>6.1.2.1.2</w:t>
        </w:r>
        <w:r w:rsidR="0039736E">
          <w:rPr>
            <w:noProof/>
            <w:kern w:val="2"/>
            <w:sz w:val="21"/>
          </w:rPr>
          <w:tab/>
        </w:r>
        <w:r w:rsidR="0039736E" w:rsidRPr="005B4A0F">
          <w:rPr>
            <w:rStyle w:val="af6"/>
            <w:noProof/>
          </w:rPr>
          <w:t>The for-as-in-list subclause</w:t>
        </w:r>
        <w:r w:rsidR="0039736E">
          <w:rPr>
            <w:noProof/>
            <w:webHidden/>
          </w:rPr>
          <w:tab/>
        </w:r>
        <w:r w:rsidR="0039736E">
          <w:rPr>
            <w:noProof/>
            <w:webHidden/>
          </w:rPr>
          <w:fldChar w:fldCharType="begin"/>
        </w:r>
        <w:r w:rsidR="0039736E">
          <w:rPr>
            <w:noProof/>
            <w:webHidden/>
          </w:rPr>
          <w:instrText xml:space="preserve"> PAGEREF _Toc392422646 \h </w:instrText>
        </w:r>
        <w:r w:rsidR="0039736E">
          <w:rPr>
            <w:noProof/>
            <w:webHidden/>
          </w:rPr>
        </w:r>
        <w:r w:rsidR="0039736E">
          <w:rPr>
            <w:noProof/>
            <w:webHidden/>
          </w:rPr>
          <w:fldChar w:fldCharType="separate"/>
        </w:r>
        <w:r>
          <w:rPr>
            <w:noProof/>
            <w:webHidden/>
          </w:rPr>
          <w:t>432</w:t>
        </w:r>
        <w:r w:rsidR="0039736E">
          <w:rPr>
            <w:noProof/>
            <w:webHidden/>
          </w:rPr>
          <w:fldChar w:fldCharType="end"/>
        </w:r>
      </w:hyperlink>
    </w:p>
    <w:p w:rsidR="0039736E" w:rsidRDefault="00744288">
      <w:pPr>
        <w:pStyle w:val="60"/>
        <w:tabs>
          <w:tab w:val="left" w:pos="1157"/>
          <w:tab w:val="right" w:leader="middleDot" w:pos="8296"/>
        </w:tabs>
        <w:rPr>
          <w:noProof/>
          <w:kern w:val="2"/>
          <w:sz w:val="21"/>
        </w:rPr>
      </w:pPr>
      <w:hyperlink w:anchor="_Toc392422647" w:history="1">
        <w:r w:rsidR="0039736E" w:rsidRPr="005B4A0F">
          <w:rPr>
            <w:rStyle w:val="af6"/>
            <w:noProof/>
          </w:rPr>
          <w:t>6.1.2.1.2.1</w:t>
        </w:r>
        <w:r w:rsidR="0039736E">
          <w:rPr>
            <w:noProof/>
            <w:kern w:val="2"/>
            <w:sz w:val="21"/>
          </w:rPr>
          <w:tab/>
        </w:r>
        <w:r w:rsidR="0039736E" w:rsidRPr="005B4A0F">
          <w:rPr>
            <w:rStyle w:val="af6"/>
            <w:noProof/>
          </w:rPr>
          <w:t>Examples of for-as-in-list subclause</w:t>
        </w:r>
        <w:r w:rsidR="0039736E">
          <w:rPr>
            <w:noProof/>
            <w:webHidden/>
          </w:rPr>
          <w:tab/>
        </w:r>
        <w:r w:rsidR="0039736E">
          <w:rPr>
            <w:noProof/>
            <w:webHidden/>
          </w:rPr>
          <w:fldChar w:fldCharType="begin"/>
        </w:r>
        <w:r w:rsidR="0039736E">
          <w:rPr>
            <w:noProof/>
            <w:webHidden/>
          </w:rPr>
          <w:instrText xml:space="preserve"> PAGEREF _Toc392422647 \h </w:instrText>
        </w:r>
        <w:r w:rsidR="0039736E">
          <w:rPr>
            <w:noProof/>
            <w:webHidden/>
          </w:rPr>
        </w:r>
        <w:r w:rsidR="0039736E">
          <w:rPr>
            <w:noProof/>
            <w:webHidden/>
          </w:rPr>
          <w:fldChar w:fldCharType="separate"/>
        </w:r>
        <w:r>
          <w:rPr>
            <w:noProof/>
            <w:webHidden/>
          </w:rPr>
          <w:t>432</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648" w:history="1">
        <w:r w:rsidR="0039736E" w:rsidRPr="005B4A0F">
          <w:rPr>
            <w:rStyle w:val="af6"/>
            <w:noProof/>
          </w:rPr>
          <w:t>6.1.2.1.3</w:t>
        </w:r>
        <w:r w:rsidR="0039736E">
          <w:rPr>
            <w:noProof/>
            <w:kern w:val="2"/>
            <w:sz w:val="21"/>
          </w:rPr>
          <w:tab/>
        </w:r>
        <w:r w:rsidR="0039736E" w:rsidRPr="005B4A0F">
          <w:rPr>
            <w:rStyle w:val="af6"/>
            <w:noProof/>
          </w:rPr>
          <w:t>The for-as-on-list subclause</w:t>
        </w:r>
        <w:r w:rsidR="0039736E">
          <w:rPr>
            <w:noProof/>
            <w:webHidden/>
          </w:rPr>
          <w:tab/>
        </w:r>
        <w:r w:rsidR="0039736E">
          <w:rPr>
            <w:noProof/>
            <w:webHidden/>
          </w:rPr>
          <w:fldChar w:fldCharType="begin"/>
        </w:r>
        <w:r w:rsidR="0039736E">
          <w:rPr>
            <w:noProof/>
            <w:webHidden/>
          </w:rPr>
          <w:instrText xml:space="preserve"> PAGEREF _Toc392422648 \h </w:instrText>
        </w:r>
        <w:r w:rsidR="0039736E">
          <w:rPr>
            <w:noProof/>
            <w:webHidden/>
          </w:rPr>
        </w:r>
        <w:r w:rsidR="0039736E">
          <w:rPr>
            <w:noProof/>
            <w:webHidden/>
          </w:rPr>
          <w:fldChar w:fldCharType="separate"/>
        </w:r>
        <w:r>
          <w:rPr>
            <w:noProof/>
            <w:webHidden/>
          </w:rPr>
          <w:t>433</w:t>
        </w:r>
        <w:r w:rsidR="0039736E">
          <w:rPr>
            <w:noProof/>
            <w:webHidden/>
          </w:rPr>
          <w:fldChar w:fldCharType="end"/>
        </w:r>
      </w:hyperlink>
    </w:p>
    <w:p w:rsidR="0039736E" w:rsidRDefault="00744288">
      <w:pPr>
        <w:pStyle w:val="60"/>
        <w:tabs>
          <w:tab w:val="left" w:pos="1157"/>
          <w:tab w:val="right" w:leader="middleDot" w:pos="8296"/>
        </w:tabs>
        <w:rPr>
          <w:noProof/>
          <w:kern w:val="2"/>
          <w:sz w:val="21"/>
        </w:rPr>
      </w:pPr>
      <w:hyperlink w:anchor="_Toc392422649" w:history="1">
        <w:r w:rsidR="0039736E" w:rsidRPr="005B4A0F">
          <w:rPr>
            <w:rStyle w:val="af6"/>
            <w:noProof/>
          </w:rPr>
          <w:t>6.1.2.1.3.1</w:t>
        </w:r>
        <w:r w:rsidR="0039736E">
          <w:rPr>
            <w:noProof/>
            <w:kern w:val="2"/>
            <w:sz w:val="21"/>
          </w:rPr>
          <w:tab/>
        </w:r>
        <w:r w:rsidR="0039736E" w:rsidRPr="005B4A0F">
          <w:rPr>
            <w:rStyle w:val="af6"/>
            <w:noProof/>
          </w:rPr>
          <w:t>Examples of for-as-on-list subclause</w:t>
        </w:r>
        <w:r w:rsidR="0039736E">
          <w:rPr>
            <w:noProof/>
            <w:webHidden/>
          </w:rPr>
          <w:tab/>
        </w:r>
        <w:r w:rsidR="0039736E">
          <w:rPr>
            <w:noProof/>
            <w:webHidden/>
          </w:rPr>
          <w:fldChar w:fldCharType="begin"/>
        </w:r>
        <w:r w:rsidR="0039736E">
          <w:rPr>
            <w:noProof/>
            <w:webHidden/>
          </w:rPr>
          <w:instrText xml:space="preserve"> PAGEREF _Toc392422649 \h </w:instrText>
        </w:r>
        <w:r w:rsidR="0039736E">
          <w:rPr>
            <w:noProof/>
            <w:webHidden/>
          </w:rPr>
        </w:r>
        <w:r w:rsidR="0039736E">
          <w:rPr>
            <w:noProof/>
            <w:webHidden/>
          </w:rPr>
          <w:fldChar w:fldCharType="separate"/>
        </w:r>
        <w:r>
          <w:rPr>
            <w:noProof/>
            <w:webHidden/>
          </w:rPr>
          <w:t>433</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650" w:history="1">
        <w:r w:rsidR="0039736E" w:rsidRPr="005B4A0F">
          <w:rPr>
            <w:rStyle w:val="af6"/>
            <w:noProof/>
          </w:rPr>
          <w:t>6.1.2.1.4</w:t>
        </w:r>
        <w:r w:rsidR="0039736E">
          <w:rPr>
            <w:noProof/>
            <w:kern w:val="2"/>
            <w:sz w:val="21"/>
          </w:rPr>
          <w:tab/>
        </w:r>
        <w:r w:rsidR="0039736E" w:rsidRPr="005B4A0F">
          <w:rPr>
            <w:rStyle w:val="af6"/>
            <w:noProof/>
          </w:rPr>
          <w:t>The for-as-equals-then subclause</w:t>
        </w:r>
        <w:r w:rsidR="0039736E">
          <w:rPr>
            <w:noProof/>
            <w:webHidden/>
          </w:rPr>
          <w:tab/>
        </w:r>
        <w:r w:rsidR="0039736E">
          <w:rPr>
            <w:noProof/>
            <w:webHidden/>
          </w:rPr>
          <w:fldChar w:fldCharType="begin"/>
        </w:r>
        <w:r w:rsidR="0039736E">
          <w:rPr>
            <w:noProof/>
            <w:webHidden/>
          </w:rPr>
          <w:instrText xml:space="preserve"> PAGEREF _Toc392422650 \h </w:instrText>
        </w:r>
        <w:r w:rsidR="0039736E">
          <w:rPr>
            <w:noProof/>
            <w:webHidden/>
          </w:rPr>
        </w:r>
        <w:r w:rsidR="0039736E">
          <w:rPr>
            <w:noProof/>
            <w:webHidden/>
          </w:rPr>
          <w:fldChar w:fldCharType="separate"/>
        </w:r>
        <w:r>
          <w:rPr>
            <w:noProof/>
            <w:webHidden/>
          </w:rPr>
          <w:t>434</w:t>
        </w:r>
        <w:r w:rsidR="0039736E">
          <w:rPr>
            <w:noProof/>
            <w:webHidden/>
          </w:rPr>
          <w:fldChar w:fldCharType="end"/>
        </w:r>
      </w:hyperlink>
    </w:p>
    <w:p w:rsidR="0039736E" w:rsidRDefault="00744288">
      <w:pPr>
        <w:pStyle w:val="60"/>
        <w:tabs>
          <w:tab w:val="left" w:pos="1157"/>
          <w:tab w:val="right" w:leader="middleDot" w:pos="8296"/>
        </w:tabs>
        <w:rPr>
          <w:noProof/>
          <w:kern w:val="2"/>
          <w:sz w:val="21"/>
        </w:rPr>
      </w:pPr>
      <w:hyperlink w:anchor="_Toc392422651" w:history="1">
        <w:r w:rsidR="0039736E" w:rsidRPr="005B4A0F">
          <w:rPr>
            <w:rStyle w:val="af6"/>
            <w:noProof/>
          </w:rPr>
          <w:t>6.1.2.1.4.1</w:t>
        </w:r>
        <w:r w:rsidR="0039736E">
          <w:rPr>
            <w:noProof/>
            <w:kern w:val="2"/>
            <w:sz w:val="21"/>
          </w:rPr>
          <w:tab/>
        </w:r>
        <w:r w:rsidR="0039736E" w:rsidRPr="005B4A0F">
          <w:rPr>
            <w:rStyle w:val="af6"/>
            <w:noProof/>
          </w:rPr>
          <w:t>Examples of for-as-equals-then subclause</w:t>
        </w:r>
        <w:r w:rsidR="0039736E">
          <w:rPr>
            <w:noProof/>
            <w:webHidden/>
          </w:rPr>
          <w:tab/>
        </w:r>
        <w:r w:rsidR="0039736E">
          <w:rPr>
            <w:noProof/>
            <w:webHidden/>
          </w:rPr>
          <w:fldChar w:fldCharType="begin"/>
        </w:r>
        <w:r w:rsidR="0039736E">
          <w:rPr>
            <w:noProof/>
            <w:webHidden/>
          </w:rPr>
          <w:instrText xml:space="preserve"> PAGEREF _Toc392422651 \h </w:instrText>
        </w:r>
        <w:r w:rsidR="0039736E">
          <w:rPr>
            <w:noProof/>
            <w:webHidden/>
          </w:rPr>
        </w:r>
        <w:r w:rsidR="0039736E">
          <w:rPr>
            <w:noProof/>
            <w:webHidden/>
          </w:rPr>
          <w:fldChar w:fldCharType="separate"/>
        </w:r>
        <w:r>
          <w:rPr>
            <w:noProof/>
            <w:webHidden/>
          </w:rPr>
          <w:t>434</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652" w:history="1">
        <w:r w:rsidR="0039736E" w:rsidRPr="005B4A0F">
          <w:rPr>
            <w:rStyle w:val="af6"/>
            <w:noProof/>
          </w:rPr>
          <w:t>6.1.2.1.5</w:t>
        </w:r>
        <w:r w:rsidR="0039736E">
          <w:rPr>
            <w:noProof/>
            <w:kern w:val="2"/>
            <w:sz w:val="21"/>
          </w:rPr>
          <w:tab/>
        </w:r>
        <w:r w:rsidR="0039736E" w:rsidRPr="005B4A0F">
          <w:rPr>
            <w:rStyle w:val="af6"/>
            <w:noProof/>
          </w:rPr>
          <w:t>The for-as-across subclause</w:t>
        </w:r>
        <w:r w:rsidR="0039736E">
          <w:rPr>
            <w:noProof/>
            <w:webHidden/>
          </w:rPr>
          <w:tab/>
        </w:r>
        <w:r w:rsidR="0039736E">
          <w:rPr>
            <w:noProof/>
            <w:webHidden/>
          </w:rPr>
          <w:fldChar w:fldCharType="begin"/>
        </w:r>
        <w:r w:rsidR="0039736E">
          <w:rPr>
            <w:noProof/>
            <w:webHidden/>
          </w:rPr>
          <w:instrText xml:space="preserve"> PAGEREF _Toc392422652 \h </w:instrText>
        </w:r>
        <w:r w:rsidR="0039736E">
          <w:rPr>
            <w:noProof/>
            <w:webHidden/>
          </w:rPr>
        </w:r>
        <w:r w:rsidR="0039736E">
          <w:rPr>
            <w:noProof/>
            <w:webHidden/>
          </w:rPr>
          <w:fldChar w:fldCharType="separate"/>
        </w:r>
        <w:r>
          <w:rPr>
            <w:noProof/>
            <w:webHidden/>
          </w:rPr>
          <w:t>434</w:t>
        </w:r>
        <w:r w:rsidR="0039736E">
          <w:rPr>
            <w:noProof/>
            <w:webHidden/>
          </w:rPr>
          <w:fldChar w:fldCharType="end"/>
        </w:r>
      </w:hyperlink>
    </w:p>
    <w:p w:rsidR="0039736E" w:rsidRDefault="00744288">
      <w:pPr>
        <w:pStyle w:val="60"/>
        <w:tabs>
          <w:tab w:val="left" w:pos="1157"/>
          <w:tab w:val="right" w:leader="middleDot" w:pos="8296"/>
        </w:tabs>
        <w:rPr>
          <w:noProof/>
          <w:kern w:val="2"/>
          <w:sz w:val="21"/>
        </w:rPr>
      </w:pPr>
      <w:hyperlink w:anchor="_Toc392422653" w:history="1">
        <w:r w:rsidR="0039736E" w:rsidRPr="005B4A0F">
          <w:rPr>
            <w:rStyle w:val="af6"/>
            <w:noProof/>
          </w:rPr>
          <w:t>6.1.2.1.5.1</w:t>
        </w:r>
        <w:r w:rsidR="0039736E">
          <w:rPr>
            <w:noProof/>
            <w:kern w:val="2"/>
            <w:sz w:val="21"/>
          </w:rPr>
          <w:tab/>
        </w:r>
        <w:r w:rsidR="0039736E" w:rsidRPr="005B4A0F">
          <w:rPr>
            <w:rStyle w:val="af6"/>
            <w:noProof/>
          </w:rPr>
          <w:t>Examples of for-as-across subclause</w:t>
        </w:r>
        <w:r w:rsidR="0039736E">
          <w:rPr>
            <w:noProof/>
            <w:webHidden/>
          </w:rPr>
          <w:tab/>
        </w:r>
        <w:r w:rsidR="0039736E">
          <w:rPr>
            <w:noProof/>
            <w:webHidden/>
          </w:rPr>
          <w:fldChar w:fldCharType="begin"/>
        </w:r>
        <w:r w:rsidR="0039736E">
          <w:rPr>
            <w:noProof/>
            <w:webHidden/>
          </w:rPr>
          <w:instrText xml:space="preserve"> PAGEREF _Toc392422653 \h </w:instrText>
        </w:r>
        <w:r w:rsidR="0039736E">
          <w:rPr>
            <w:noProof/>
            <w:webHidden/>
          </w:rPr>
        </w:r>
        <w:r w:rsidR="0039736E">
          <w:rPr>
            <w:noProof/>
            <w:webHidden/>
          </w:rPr>
          <w:fldChar w:fldCharType="separate"/>
        </w:r>
        <w:r>
          <w:rPr>
            <w:noProof/>
            <w:webHidden/>
          </w:rPr>
          <w:t>434</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654" w:history="1">
        <w:r w:rsidR="0039736E" w:rsidRPr="005B4A0F">
          <w:rPr>
            <w:rStyle w:val="af6"/>
            <w:noProof/>
          </w:rPr>
          <w:t>6.1.2.1.6</w:t>
        </w:r>
        <w:r w:rsidR="0039736E">
          <w:rPr>
            <w:noProof/>
            <w:kern w:val="2"/>
            <w:sz w:val="21"/>
          </w:rPr>
          <w:tab/>
        </w:r>
        <w:r w:rsidR="0039736E" w:rsidRPr="005B4A0F">
          <w:rPr>
            <w:rStyle w:val="af6"/>
            <w:noProof/>
          </w:rPr>
          <w:t>The for-as-hash subclause</w:t>
        </w:r>
        <w:r w:rsidR="0039736E">
          <w:rPr>
            <w:noProof/>
            <w:webHidden/>
          </w:rPr>
          <w:tab/>
        </w:r>
        <w:r w:rsidR="0039736E">
          <w:rPr>
            <w:noProof/>
            <w:webHidden/>
          </w:rPr>
          <w:fldChar w:fldCharType="begin"/>
        </w:r>
        <w:r w:rsidR="0039736E">
          <w:rPr>
            <w:noProof/>
            <w:webHidden/>
          </w:rPr>
          <w:instrText xml:space="preserve"> PAGEREF _Toc392422654 \h </w:instrText>
        </w:r>
        <w:r w:rsidR="0039736E">
          <w:rPr>
            <w:noProof/>
            <w:webHidden/>
          </w:rPr>
        </w:r>
        <w:r w:rsidR="0039736E">
          <w:rPr>
            <w:noProof/>
            <w:webHidden/>
          </w:rPr>
          <w:fldChar w:fldCharType="separate"/>
        </w:r>
        <w:r>
          <w:rPr>
            <w:noProof/>
            <w:webHidden/>
          </w:rPr>
          <w:t>434</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655" w:history="1">
        <w:r w:rsidR="0039736E" w:rsidRPr="005B4A0F">
          <w:rPr>
            <w:rStyle w:val="af6"/>
            <w:noProof/>
          </w:rPr>
          <w:t>6.1.2.1.7</w:t>
        </w:r>
        <w:r w:rsidR="0039736E">
          <w:rPr>
            <w:noProof/>
            <w:kern w:val="2"/>
            <w:sz w:val="21"/>
          </w:rPr>
          <w:tab/>
        </w:r>
        <w:r w:rsidR="0039736E" w:rsidRPr="005B4A0F">
          <w:rPr>
            <w:rStyle w:val="af6"/>
            <w:noProof/>
          </w:rPr>
          <w:t>The for-as-package subclause</w:t>
        </w:r>
        <w:r w:rsidR="0039736E">
          <w:rPr>
            <w:noProof/>
            <w:webHidden/>
          </w:rPr>
          <w:tab/>
        </w:r>
        <w:r w:rsidR="0039736E">
          <w:rPr>
            <w:noProof/>
            <w:webHidden/>
          </w:rPr>
          <w:fldChar w:fldCharType="begin"/>
        </w:r>
        <w:r w:rsidR="0039736E">
          <w:rPr>
            <w:noProof/>
            <w:webHidden/>
          </w:rPr>
          <w:instrText xml:space="preserve"> PAGEREF _Toc392422655 \h </w:instrText>
        </w:r>
        <w:r w:rsidR="0039736E">
          <w:rPr>
            <w:noProof/>
            <w:webHidden/>
          </w:rPr>
        </w:r>
        <w:r w:rsidR="0039736E">
          <w:rPr>
            <w:noProof/>
            <w:webHidden/>
          </w:rPr>
          <w:fldChar w:fldCharType="separate"/>
        </w:r>
        <w:r>
          <w:rPr>
            <w:noProof/>
            <w:webHidden/>
          </w:rPr>
          <w:t>436</w:t>
        </w:r>
        <w:r w:rsidR="0039736E">
          <w:rPr>
            <w:noProof/>
            <w:webHidden/>
          </w:rPr>
          <w:fldChar w:fldCharType="end"/>
        </w:r>
      </w:hyperlink>
    </w:p>
    <w:p w:rsidR="0039736E" w:rsidRDefault="00744288">
      <w:pPr>
        <w:pStyle w:val="60"/>
        <w:tabs>
          <w:tab w:val="left" w:pos="1157"/>
          <w:tab w:val="right" w:leader="middleDot" w:pos="8296"/>
        </w:tabs>
        <w:rPr>
          <w:noProof/>
          <w:kern w:val="2"/>
          <w:sz w:val="21"/>
        </w:rPr>
      </w:pPr>
      <w:hyperlink w:anchor="_Toc392422656" w:history="1">
        <w:r w:rsidR="0039736E" w:rsidRPr="005B4A0F">
          <w:rPr>
            <w:rStyle w:val="af6"/>
            <w:noProof/>
          </w:rPr>
          <w:t>6.1.2.1.7.1</w:t>
        </w:r>
        <w:r w:rsidR="0039736E">
          <w:rPr>
            <w:noProof/>
            <w:kern w:val="2"/>
            <w:sz w:val="21"/>
          </w:rPr>
          <w:tab/>
        </w:r>
        <w:r w:rsidR="0039736E" w:rsidRPr="005B4A0F">
          <w:rPr>
            <w:rStyle w:val="af6"/>
            <w:noProof/>
          </w:rPr>
          <w:t>Examples of for-as-package subclause</w:t>
        </w:r>
        <w:r w:rsidR="0039736E">
          <w:rPr>
            <w:noProof/>
            <w:webHidden/>
          </w:rPr>
          <w:tab/>
        </w:r>
        <w:r w:rsidR="0039736E">
          <w:rPr>
            <w:noProof/>
            <w:webHidden/>
          </w:rPr>
          <w:fldChar w:fldCharType="begin"/>
        </w:r>
        <w:r w:rsidR="0039736E">
          <w:rPr>
            <w:noProof/>
            <w:webHidden/>
          </w:rPr>
          <w:instrText xml:space="preserve"> PAGEREF _Toc392422656 \h </w:instrText>
        </w:r>
        <w:r w:rsidR="0039736E">
          <w:rPr>
            <w:noProof/>
            <w:webHidden/>
          </w:rPr>
        </w:r>
        <w:r w:rsidR="0039736E">
          <w:rPr>
            <w:noProof/>
            <w:webHidden/>
          </w:rPr>
          <w:fldChar w:fldCharType="separate"/>
        </w:r>
        <w:r>
          <w:rPr>
            <w:noProof/>
            <w:webHidden/>
          </w:rPr>
          <w:t>437</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57" w:history="1">
        <w:r w:rsidR="0039736E" w:rsidRPr="005B4A0F">
          <w:rPr>
            <w:rStyle w:val="af6"/>
            <w:noProof/>
          </w:rPr>
          <w:t>6.1.2.2</w:t>
        </w:r>
        <w:r w:rsidR="0039736E">
          <w:rPr>
            <w:noProof/>
            <w:kern w:val="2"/>
            <w:sz w:val="21"/>
          </w:rPr>
          <w:tab/>
        </w:r>
        <w:r w:rsidR="0039736E" w:rsidRPr="005B4A0F">
          <w:rPr>
            <w:rStyle w:val="af6"/>
            <w:noProof/>
          </w:rPr>
          <w:t>Local Variable Initializations</w:t>
        </w:r>
        <w:r w:rsidR="0039736E">
          <w:rPr>
            <w:noProof/>
            <w:webHidden/>
          </w:rPr>
          <w:tab/>
        </w:r>
        <w:r w:rsidR="0039736E">
          <w:rPr>
            <w:noProof/>
            <w:webHidden/>
          </w:rPr>
          <w:fldChar w:fldCharType="begin"/>
        </w:r>
        <w:r w:rsidR="0039736E">
          <w:rPr>
            <w:noProof/>
            <w:webHidden/>
          </w:rPr>
          <w:instrText xml:space="preserve"> PAGEREF _Toc392422657 \h </w:instrText>
        </w:r>
        <w:r w:rsidR="0039736E">
          <w:rPr>
            <w:noProof/>
            <w:webHidden/>
          </w:rPr>
        </w:r>
        <w:r w:rsidR="0039736E">
          <w:rPr>
            <w:noProof/>
            <w:webHidden/>
          </w:rPr>
          <w:fldChar w:fldCharType="separate"/>
        </w:r>
        <w:r>
          <w:rPr>
            <w:noProof/>
            <w:webHidden/>
          </w:rPr>
          <w:t>437</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658" w:history="1">
        <w:r w:rsidR="0039736E" w:rsidRPr="005B4A0F">
          <w:rPr>
            <w:rStyle w:val="af6"/>
            <w:noProof/>
          </w:rPr>
          <w:t>6.1.2.2.1</w:t>
        </w:r>
        <w:r w:rsidR="0039736E">
          <w:rPr>
            <w:noProof/>
            <w:kern w:val="2"/>
            <w:sz w:val="21"/>
          </w:rPr>
          <w:tab/>
        </w:r>
        <w:r w:rsidR="0039736E" w:rsidRPr="005B4A0F">
          <w:rPr>
            <w:rStyle w:val="af6"/>
            <w:noProof/>
          </w:rPr>
          <w:t>Examples of WITH clause</w:t>
        </w:r>
        <w:r w:rsidR="0039736E">
          <w:rPr>
            <w:noProof/>
            <w:webHidden/>
          </w:rPr>
          <w:tab/>
        </w:r>
        <w:r w:rsidR="0039736E">
          <w:rPr>
            <w:noProof/>
            <w:webHidden/>
          </w:rPr>
          <w:fldChar w:fldCharType="begin"/>
        </w:r>
        <w:r w:rsidR="0039736E">
          <w:rPr>
            <w:noProof/>
            <w:webHidden/>
          </w:rPr>
          <w:instrText xml:space="preserve"> PAGEREF _Toc392422658 \h </w:instrText>
        </w:r>
        <w:r w:rsidR="0039736E">
          <w:rPr>
            <w:noProof/>
            <w:webHidden/>
          </w:rPr>
        </w:r>
        <w:r w:rsidR="0039736E">
          <w:rPr>
            <w:noProof/>
            <w:webHidden/>
          </w:rPr>
          <w:fldChar w:fldCharType="separate"/>
        </w:r>
        <w:r>
          <w:rPr>
            <w:noProof/>
            <w:webHidden/>
          </w:rPr>
          <w:t>439</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659" w:history="1">
        <w:r w:rsidR="0039736E" w:rsidRPr="005B4A0F">
          <w:rPr>
            <w:rStyle w:val="af6"/>
            <w:noProof/>
          </w:rPr>
          <w:t>6.1.3</w:t>
        </w:r>
        <w:r w:rsidR="0039736E">
          <w:rPr>
            <w:smallCaps w:val="0"/>
            <w:noProof/>
            <w:kern w:val="2"/>
            <w:sz w:val="21"/>
          </w:rPr>
          <w:tab/>
        </w:r>
        <w:r w:rsidR="0039736E" w:rsidRPr="005B4A0F">
          <w:rPr>
            <w:rStyle w:val="af6"/>
            <w:noProof/>
          </w:rPr>
          <w:t>Value Accumulation Clauses</w:t>
        </w:r>
        <w:r w:rsidR="0039736E">
          <w:rPr>
            <w:noProof/>
            <w:webHidden/>
          </w:rPr>
          <w:tab/>
        </w:r>
        <w:r w:rsidR="0039736E">
          <w:rPr>
            <w:noProof/>
            <w:webHidden/>
          </w:rPr>
          <w:fldChar w:fldCharType="begin"/>
        </w:r>
        <w:r w:rsidR="0039736E">
          <w:rPr>
            <w:noProof/>
            <w:webHidden/>
          </w:rPr>
          <w:instrText xml:space="preserve"> PAGEREF _Toc392422659 \h </w:instrText>
        </w:r>
        <w:r w:rsidR="0039736E">
          <w:rPr>
            <w:noProof/>
            <w:webHidden/>
          </w:rPr>
        </w:r>
        <w:r w:rsidR="0039736E">
          <w:rPr>
            <w:noProof/>
            <w:webHidden/>
          </w:rPr>
          <w:fldChar w:fldCharType="separate"/>
        </w:r>
        <w:r>
          <w:rPr>
            <w:noProof/>
            <w:webHidden/>
          </w:rPr>
          <w:t>440</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60" w:history="1">
        <w:r w:rsidR="0039736E" w:rsidRPr="005B4A0F">
          <w:rPr>
            <w:rStyle w:val="af6"/>
            <w:noProof/>
          </w:rPr>
          <w:t>6.1.3.1</w:t>
        </w:r>
        <w:r w:rsidR="0039736E">
          <w:rPr>
            <w:noProof/>
            <w:kern w:val="2"/>
            <w:sz w:val="21"/>
          </w:rPr>
          <w:tab/>
        </w:r>
        <w:r w:rsidR="0039736E" w:rsidRPr="005B4A0F">
          <w:rPr>
            <w:rStyle w:val="af6"/>
            <w:noProof/>
          </w:rPr>
          <w:t>Examples of COLLECT clause</w:t>
        </w:r>
        <w:r w:rsidR="0039736E">
          <w:rPr>
            <w:noProof/>
            <w:webHidden/>
          </w:rPr>
          <w:tab/>
        </w:r>
        <w:r w:rsidR="0039736E">
          <w:rPr>
            <w:noProof/>
            <w:webHidden/>
          </w:rPr>
          <w:fldChar w:fldCharType="begin"/>
        </w:r>
        <w:r w:rsidR="0039736E">
          <w:rPr>
            <w:noProof/>
            <w:webHidden/>
          </w:rPr>
          <w:instrText xml:space="preserve"> PAGEREF _Toc392422660 \h </w:instrText>
        </w:r>
        <w:r w:rsidR="0039736E">
          <w:rPr>
            <w:noProof/>
            <w:webHidden/>
          </w:rPr>
        </w:r>
        <w:r w:rsidR="0039736E">
          <w:rPr>
            <w:noProof/>
            <w:webHidden/>
          </w:rPr>
          <w:fldChar w:fldCharType="separate"/>
        </w:r>
        <w:r>
          <w:rPr>
            <w:noProof/>
            <w:webHidden/>
          </w:rPr>
          <w:t>443</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61" w:history="1">
        <w:r w:rsidR="0039736E" w:rsidRPr="005B4A0F">
          <w:rPr>
            <w:rStyle w:val="af6"/>
            <w:noProof/>
          </w:rPr>
          <w:t>6.1.3.2</w:t>
        </w:r>
        <w:r w:rsidR="0039736E">
          <w:rPr>
            <w:noProof/>
            <w:kern w:val="2"/>
            <w:sz w:val="21"/>
          </w:rPr>
          <w:tab/>
        </w:r>
        <w:r w:rsidR="0039736E" w:rsidRPr="005B4A0F">
          <w:rPr>
            <w:rStyle w:val="af6"/>
            <w:noProof/>
          </w:rPr>
          <w:t>Examples of APPEND and NCONC clauses</w:t>
        </w:r>
        <w:r w:rsidR="0039736E">
          <w:rPr>
            <w:noProof/>
            <w:webHidden/>
          </w:rPr>
          <w:tab/>
        </w:r>
        <w:r w:rsidR="0039736E">
          <w:rPr>
            <w:noProof/>
            <w:webHidden/>
          </w:rPr>
          <w:fldChar w:fldCharType="begin"/>
        </w:r>
        <w:r w:rsidR="0039736E">
          <w:rPr>
            <w:noProof/>
            <w:webHidden/>
          </w:rPr>
          <w:instrText xml:space="preserve"> PAGEREF _Toc392422661 \h </w:instrText>
        </w:r>
        <w:r w:rsidR="0039736E">
          <w:rPr>
            <w:noProof/>
            <w:webHidden/>
          </w:rPr>
        </w:r>
        <w:r w:rsidR="0039736E">
          <w:rPr>
            <w:noProof/>
            <w:webHidden/>
          </w:rPr>
          <w:fldChar w:fldCharType="separate"/>
        </w:r>
        <w:r>
          <w:rPr>
            <w:noProof/>
            <w:webHidden/>
          </w:rPr>
          <w:t>443</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62" w:history="1">
        <w:r w:rsidR="0039736E" w:rsidRPr="005B4A0F">
          <w:rPr>
            <w:rStyle w:val="af6"/>
            <w:noProof/>
          </w:rPr>
          <w:t>6.1.3.3</w:t>
        </w:r>
        <w:r w:rsidR="0039736E">
          <w:rPr>
            <w:noProof/>
            <w:kern w:val="2"/>
            <w:sz w:val="21"/>
          </w:rPr>
          <w:tab/>
        </w:r>
        <w:r w:rsidR="0039736E" w:rsidRPr="005B4A0F">
          <w:rPr>
            <w:rStyle w:val="af6"/>
            <w:noProof/>
          </w:rPr>
          <w:t>Examples of COUNT clause</w:t>
        </w:r>
        <w:r w:rsidR="0039736E">
          <w:rPr>
            <w:noProof/>
            <w:webHidden/>
          </w:rPr>
          <w:tab/>
        </w:r>
        <w:r w:rsidR="0039736E">
          <w:rPr>
            <w:noProof/>
            <w:webHidden/>
          </w:rPr>
          <w:fldChar w:fldCharType="begin"/>
        </w:r>
        <w:r w:rsidR="0039736E">
          <w:rPr>
            <w:noProof/>
            <w:webHidden/>
          </w:rPr>
          <w:instrText xml:space="preserve"> PAGEREF _Toc392422662 \h </w:instrText>
        </w:r>
        <w:r w:rsidR="0039736E">
          <w:rPr>
            <w:noProof/>
            <w:webHidden/>
          </w:rPr>
        </w:r>
        <w:r w:rsidR="0039736E">
          <w:rPr>
            <w:noProof/>
            <w:webHidden/>
          </w:rPr>
          <w:fldChar w:fldCharType="separate"/>
        </w:r>
        <w:r>
          <w:rPr>
            <w:noProof/>
            <w:webHidden/>
          </w:rPr>
          <w:t>444</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63" w:history="1">
        <w:r w:rsidR="0039736E" w:rsidRPr="005B4A0F">
          <w:rPr>
            <w:rStyle w:val="af6"/>
            <w:noProof/>
          </w:rPr>
          <w:t>6.1.3.4</w:t>
        </w:r>
        <w:r w:rsidR="0039736E">
          <w:rPr>
            <w:noProof/>
            <w:kern w:val="2"/>
            <w:sz w:val="21"/>
          </w:rPr>
          <w:tab/>
        </w:r>
        <w:r w:rsidR="0039736E" w:rsidRPr="005B4A0F">
          <w:rPr>
            <w:rStyle w:val="af6"/>
            <w:noProof/>
          </w:rPr>
          <w:t>Examples of MAXIMIZE and MINIMIZE clauses</w:t>
        </w:r>
        <w:r w:rsidR="0039736E">
          <w:rPr>
            <w:noProof/>
            <w:webHidden/>
          </w:rPr>
          <w:tab/>
        </w:r>
        <w:r w:rsidR="0039736E">
          <w:rPr>
            <w:noProof/>
            <w:webHidden/>
          </w:rPr>
          <w:fldChar w:fldCharType="begin"/>
        </w:r>
        <w:r w:rsidR="0039736E">
          <w:rPr>
            <w:noProof/>
            <w:webHidden/>
          </w:rPr>
          <w:instrText xml:space="preserve"> PAGEREF _Toc392422663 \h </w:instrText>
        </w:r>
        <w:r w:rsidR="0039736E">
          <w:rPr>
            <w:noProof/>
            <w:webHidden/>
          </w:rPr>
        </w:r>
        <w:r w:rsidR="0039736E">
          <w:rPr>
            <w:noProof/>
            <w:webHidden/>
          </w:rPr>
          <w:fldChar w:fldCharType="separate"/>
        </w:r>
        <w:r>
          <w:rPr>
            <w:noProof/>
            <w:webHidden/>
          </w:rPr>
          <w:t>444</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64" w:history="1">
        <w:r w:rsidR="0039736E" w:rsidRPr="005B4A0F">
          <w:rPr>
            <w:rStyle w:val="af6"/>
            <w:noProof/>
          </w:rPr>
          <w:t>6.1.3.5</w:t>
        </w:r>
        <w:r w:rsidR="0039736E">
          <w:rPr>
            <w:noProof/>
            <w:kern w:val="2"/>
            <w:sz w:val="21"/>
          </w:rPr>
          <w:tab/>
        </w:r>
        <w:r w:rsidR="0039736E" w:rsidRPr="005B4A0F">
          <w:rPr>
            <w:rStyle w:val="af6"/>
            <w:noProof/>
          </w:rPr>
          <w:t>Examples of SUM clause</w:t>
        </w:r>
        <w:r w:rsidR="0039736E">
          <w:rPr>
            <w:noProof/>
            <w:webHidden/>
          </w:rPr>
          <w:tab/>
        </w:r>
        <w:r w:rsidR="0039736E">
          <w:rPr>
            <w:noProof/>
            <w:webHidden/>
          </w:rPr>
          <w:fldChar w:fldCharType="begin"/>
        </w:r>
        <w:r w:rsidR="0039736E">
          <w:rPr>
            <w:noProof/>
            <w:webHidden/>
          </w:rPr>
          <w:instrText xml:space="preserve"> PAGEREF _Toc392422664 \h </w:instrText>
        </w:r>
        <w:r w:rsidR="0039736E">
          <w:rPr>
            <w:noProof/>
            <w:webHidden/>
          </w:rPr>
        </w:r>
        <w:r w:rsidR="0039736E">
          <w:rPr>
            <w:noProof/>
            <w:webHidden/>
          </w:rPr>
          <w:fldChar w:fldCharType="separate"/>
        </w:r>
        <w:r>
          <w:rPr>
            <w:noProof/>
            <w:webHidden/>
          </w:rPr>
          <w:t>445</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665" w:history="1">
        <w:r w:rsidR="0039736E" w:rsidRPr="005B4A0F">
          <w:rPr>
            <w:rStyle w:val="af6"/>
            <w:noProof/>
          </w:rPr>
          <w:t>6.1.4</w:t>
        </w:r>
        <w:r w:rsidR="0039736E">
          <w:rPr>
            <w:smallCaps w:val="0"/>
            <w:noProof/>
            <w:kern w:val="2"/>
            <w:sz w:val="21"/>
          </w:rPr>
          <w:tab/>
        </w:r>
        <w:r w:rsidR="0039736E" w:rsidRPr="005B4A0F">
          <w:rPr>
            <w:rStyle w:val="af6"/>
            <w:noProof/>
          </w:rPr>
          <w:t>Termination Test Clauses</w:t>
        </w:r>
        <w:r w:rsidR="0039736E">
          <w:rPr>
            <w:noProof/>
            <w:webHidden/>
          </w:rPr>
          <w:tab/>
        </w:r>
        <w:r w:rsidR="0039736E">
          <w:rPr>
            <w:noProof/>
            <w:webHidden/>
          </w:rPr>
          <w:fldChar w:fldCharType="begin"/>
        </w:r>
        <w:r w:rsidR="0039736E">
          <w:rPr>
            <w:noProof/>
            <w:webHidden/>
          </w:rPr>
          <w:instrText xml:space="preserve"> PAGEREF _Toc392422665 \h </w:instrText>
        </w:r>
        <w:r w:rsidR="0039736E">
          <w:rPr>
            <w:noProof/>
            <w:webHidden/>
          </w:rPr>
        </w:r>
        <w:r w:rsidR="0039736E">
          <w:rPr>
            <w:noProof/>
            <w:webHidden/>
          </w:rPr>
          <w:fldChar w:fldCharType="separate"/>
        </w:r>
        <w:r>
          <w:rPr>
            <w:noProof/>
            <w:webHidden/>
          </w:rPr>
          <w:t>445</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66" w:history="1">
        <w:r w:rsidR="0039736E" w:rsidRPr="005B4A0F">
          <w:rPr>
            <w:rStyle w:val="af6"/>
            <w:noProof/>
          </w:rPr>
          <w:t>6.1.4.1</w:t>
        </w:r>
        <w:r w:rsidR="0039736E">
          <w:rPr>
            <w:noProof/>
            <w:kern w:val="2"/>
            <w:sz w:val="21"/>
          </w:rPr>
          <w:tab/>
        </w:r>
        <w:r w:rsidR="0039736E" w:rsidRPr="005B4A0F">
          <w:rPr>
            <w:rStyle w:val="af6"/>
            <w:noProof/>
          </w:rPr>
          <w:t>Examples of REPEAT clause</w:t>
        </w:r>
        <w:r w:rsidR="0039736E">
          <w:rPr>
            <w:noProof/>
            <w:webHidden/>
          </w:rPr>
          <w:tab/>
        </w:r>
        <w:r w:rsidR="0039736E">
          <w:rPr>
            <w:noProof/>
            <w:webHidden/>
          </w:rPr>
          <w:fldChar w:fldCharType="begin"/>
        </w:r>
        <w:r w:rsidR="0039736E">
          <w:rPr>
            <w:noProof/>
            <w:webHidden/>
          </w:rPr>
          <w:instrText xml:space="preserve"> PAGEREF _Toc392422666 \h </w:instrText>
        </w:r>
        <w:r w:rsidR="0039736E">
          <w:rPr>
            <w:noProof/>
            <w:webHidden/>
          </w:rPr>
        </w:r>
        <w:r w:rsidR="0039736E">
          <w:rPr>
            <w:noProof/>
            <w:webHidden/>
          </w:rPr>
          <w:fldChar w:fldCharType="separate"/>
        </w:r>
        <w:r>
          <w:rPr>
            <w:noProof/>
            <w:webHidden/>
          </w:rPr>
          <w:t>447</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67" w:history="1">
        <w:r w:rsidR="0039736E" w:rsidRPr="005B4A0F">
          <w:rPr>
            <w:rStyle w:val="af6"/>
            <w:noProof/>
          </w:rPr>
          <w:t>6.1.4.2</w:t>
        </w:r>
        <w:r w:rsidR="0039736E">
          <w:rPr>
            <w:noProof/>
            <w:kern w:val="2"/>
            <w:sz w:val="21"/>
          </w:rPr>
          <w:tab/>
        </w:r>
        <w:r w:rsidR="0039736E" w:rsidRPr="005B4A0F">
          <w:rPr>
            <w:rStyle w:val="af6"/>
            <w:noProof/>
          </w:rPr>
          <w:t>Examples of ALWAYS, NEVER, and THEREIS clauses</w:t>
        </w:r>
        <w:r w:rsidR="0039736E">
          <w:rPr>
            <w:noProof/>
            <w:webHidden/>
          </w:rPr>
          <w:tab/>
        </w:r>
        <w:r w:rsidR="0039736E">
          <w:rPr>
            <w:noProof/>
            <w:webHidden/>
          </w:rPr>
          <w:fldChar w:fldCharType="begin"/>
        </w:r>
        <w:r w:rsidR="0039736E">
          <w:rPr>
            <w:noProof/>
            <w:webHidden/>
          </w:rPr>
          <w:instrText xml:space="preserve"> PAGEREF _Toc392422667 \h </w:instrText>
        </w:r>
        <w:r w:rsidR="0039736E">
          <w:rPr>
            <w:noProof/>
            <w:webHidden/>
          </w:rPr>
        </w:r>
        <w:r w:rsidR="0039736E">
          <w:rPr>
            <w:noProof/>
            <w:webHidden/>
          </w:rPr>
          <w:fldChar w:fldCharType="separate"/>
        </w:r>
        <w:r>
          <w:rPr>
            <w:noProof/>
            <w:webHidden/>
          </w:rPr>
          <w:t>447</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68" w:history="1">
        <w:r w:rsidR="0039736E" w:rsidRPr="005B4A0F">
          <w:rPr>
            <w:rStyle w:val="af6"/>
            <w:noProof/>
          </w:rPr>
          <w:t>6.1.4.3</w:t>
        </w:r>
        <w:r w:rsidR="0039736E">
          <w:rPr>
            <w:noProof/>
            <w:kern w:val="2"/>
            <w:sz w:val="21"/>
          </w:rPr>
          <w:tab/>
        </w:r>
        <w:r w:rsidR="0039736E" w:rsidRPr="005B4A0F">
          <w:rPr>
            <w:rStyle w:val="af6"/>
            <w:noProof/>
          </w:rPr>
          <w:t>Examples of WHILE and UNTIL clauses</w:t>
        </w:r>
        <w:r w:rsidR="0039736E">
          <w:rPr>
            <w:noProof/>
            <w:webHidden/>
          </w:rPr>
          <w:tab/>
        </w:r>
        <w:r w:rsidR="0039736E">
          <w:rPr>
            <w:noProof/>
            <w:webHidden/>
          </w:rPr>
          <w:fldChar w:fldCharType="begin"/>
        </w:r>
        <w:r w:rsidR="0039736E">
          <w:rPr>
            <w:noProof/>
            <w:webHidden/>
          </w:rPr>
          <w:instrText xml:space="preserve"> PAGEREF _Toc392422668 \h </w:instrText>
        </w:r>
        <w:r w:rsidR="0039736E">
          <w:rPr>
            <w:noProof/>
            <w:webHidden/>
          </w:rPr>
        </w:r>
        <w:r w:rsidR="0039736E">
          <w:rPr>
            <w:noProof/>
            <w:webHidden/>
          </w:rPr>
          <w:fldChar w:fldCharType="separate"/>
        </w:r>
        <w:r>
          <w:rPr>
            <w:noProof/>
            <w:webHidden/>
          </w:rPr>
          <w:t>449</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669" w:history="1">
        <w:r w:rsidR="0039736E" w:rsidRPr="005B4A0F">
          <w:rPr>
            <w:rStyle w:val="af6"/>
            <w:noProof/>
          </w:rPr>
          <w:t>6.1.5</w:t>
        </w:r>
        <w:r w:rsidR="0039736E">
          <w:rPr>
            <w:smallCaps w:val="0"/>
            <w:noProof/>
            <w:kern w:val="2"/>
            <w:sz w:val="21"/>
          </w:rPr>
          <w:tab/>
        </w:r>
        <w:r w:rsidR="0039736E" w:rsidRPr="005B4A0F">
          <w:rPr>
            <w:rStyle w:val="af6"/>
            <w:noProof/>
          </w:rPr>
          <w:t>Unconditional Execution Clauses</w:t>
        </w:r>
        <w:r w:rsidR="0039736E">
          <w:rPr>
            <w:noProof/>
            <w:webHidden/>
          </w:rPr>
          <w:tab/>
        </w:r>
        <w:r w:rsidR="0039736E">
          <w:rPr>
            <w:noProof/>
            <w:webHidden/>
          </w:rPr>
          <w:fldChar w:fldCharType="begin"/>
        </w:r>
        <w:r w:rsidR="0039736E">
          <w:rPr>
            <w:noProof/>
            <w:webHidden/>
          </w:rPr>
          <w:instrText xml:space="preserve"> PAGEREF _Toc392422669 \h </w:instrText>
        </w:r>
        <w:r w:rsidR="0039736E">
          <w:rPr>
            <w:noProof/>
            <w:webHidden/>
          </w:rPr>
        </w:r>
        <w:r w:rsidR="0039736E">
          <w:rPr>
            <w:noProof/>
            <w:webHidden/>
          </w:rPr>
          <w:fldChar w:fldCharType="separate"/>
        </w:r>
        <w:r>
          <w:rPr>
            <w:noProof/>
            <w:webHidden/>
          </w:rPr>
          <w:t>450</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70" w:history="1">
        <w:r w:rsidR="0039736E" w:rsidRPr="005B4A0F">
          <w:rPr>
            <w:rStyle w:val="af6"/>
            <w:noProof/>
          </w:rPr>
          <w:t>6.1.5.1</w:t>
        </w:r>
        <w:r w:rsidR="0039736E">
          <w:rPr>
            <w:noProof/>
            <w:kern w:val="2"/>
            <w:sz w:val="21"/>
          </w:rPr>
          <w:tab/>
        </w:r>
        <w:r w:rsidR="0039736E" w:rsidRPr="005B4A0F">
          <w:rPr>
            <w:rStyle w:val="af6"/>
            <w:noProof/>
          </w:rPr>
          <w:t>Examples of unconditional execution</w:t>
        </w:r>
        <w:r w:rsidR="0039736E">
          <w:rPr>
            <w:noProof/>
            <w:webHidden/>
          </w:rPr>
          <w:tab/>
        </w:r>
        <w:r w:rsidR="0039736E">
          <w:rPr>
            <w:noProof/>
            <w:webHidden/>
          </w:rPr>
          <w:fldChar w:fldCharType="begin"/>
        </w:r>
        <w:r w:rsidR="0039736E">
          <w:rPr>
            <w:noProof/>
            <w:webHidden/>
          </w:rPr>
          <w:instrText xml:space="preserve"> PAGEREF _Toc392422670 \h </w:instrText>
        </w:r>
        <w:r w:rsidR="0039736E">
          <w:rPr>
            <w:noProof/>
            <w:webHidden/>
          </w:rPr>
        </w:r>
        <w:r w:rsidR="0039736E">
          <w:rPr>
            <w:noProof/>
            <w:webHidden/>
          </w:rPr>
          <w:fldChar w:fldCharType="separate"/>
        </w:r>
        <w:r>
          <w:rPr>
            <w:noProof/>
            <w:webHidden/>
          </w:rPr>
          <w:t>450</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671" w:history="1">
        <w:r w:rsidR="0039736E" w:rsidRPr="005B4A0F">
          <w:rPr>
            <w:rStyle w:val="af6"/>
            <w:noProof/>
          </w:rPr>
          <w:t>6.1.6</w:t>
        </w:r>
        <w:r w:rsidR="0039736E">
          <w:rPr>
            <w:smallCaps w:val="0"/>
            <w:noProof/>
            <w:kern w:val="2"/>
            <w:sz w:val="21"/>
          </w:rPr>
          <w:tab/>
        </w:r>
        <w:r w:rsidR="0039736E" w:rsidRPr="005B4A0F">
          <w:rPr>
            <w:rStyle w:val="af6"/>
            <w:noProof/>
          </w:rPr>
          <w:t>Conditional Execution Clauses</w:t>
        </w:r>
        <w:r w:rsidR="0039736E">
          <w:rPr>
            <w:noProof/>
            <w:webHidden/>
          </w:rPr>
          <w:tab/>
        </w:r>
        <w:r w:rsidR="0039736E">
          <w:rPr>
            <w:noProof/>
            <w:webHidden/>
          </w:rPr>
          <w:fldChar w:fldCharType="begin"/>
        </w:r>
        <w:r w:rsidR="0039736E">
          <w:rPr>
            <w:noProof/>
            <w:webHidden/>
          </w:rPr>
          <w:instrText xml:space="preserve"> PAGEREF _Toc392422671 \h </w:instrText>
        </w:r>
        <w:r w:rsidR="0039736E">
          <w:rPr>
            <w:noProof/>
            <w:webHidden/>
          </w:rPr>
        </w:r>
        <w:r w:rsidR="0039736E">
          <w:rPr>
            <w:noProof/>
            <w:webHidden/>
          </w:rPr>
          <w:fldChar w:fldCharType="separate"/>
        </w:r>
        <w:r>
          <w:rPr>
            <w:noProof/>
            <w:webHidden/>
          </w:rPr>
          <w:t>450</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72" w:history="1">
        <w:r w:rsidR="0039736E" w:rsidRPr="005B4A0F">
          <w:rPr>
            <w:rStyle w:val="af6"/>
            <w:noProof/>
          </w:rPr>
          <w:t>6.1.6.1</w:t>
        </w:r>
        <w:r w:rsidR="0039736E">
          <w:rPr>
            <w:noProof/>
            <w:kern w:val="2"/>
            <w:sz w:val="21"/>
          </w:rPr>
          <w:tab/>
        </w:r>
        <w:r w:rsidR="0039736E" w:rsidRPr="005B4A0F">
          <w:rPr>
            <w:rStyle w:val="af6"/>
            <w:noProof/>
          </w:rPr>
          <w:t>Examples of WHEN clause</w:t>
        </w:r>
        <w:r w:rsidR="0039736E">
          <w:rPr>
            <w:noProof/>
            <w:webHidden/>
          </w:rPr>
          <w:tab/>
        </w:r>
        <w:r w:rsidR="0039736E">
          <w:rPr>
            <w:noProof/>
            <w:webHidden/>
          </w:rPr>
          <w:fldChar w:fldCharType="begin"/>
        </w:r>
        <w:r w:rsidR="0039736E">
          <w:rPr>
            <w:noProof/>
            <w:webHidden/>
          </w:rPr>
          <w:instrText xml:space="preserve"> PAGEREF _Toc392422672 \h </w:instrText>
        </w:r>
        <w:r w:rsidR="0039736E">
          <w:rPr>
            <w:noProof/>
            <w:webHidden/>
          </w:rPr>
        </w:r>
        <w:r w:rsidR="0039736E">
          <w:rPr>
            <w:noProof/>
            <w:webHidden/>
          </w:rPr>
          <w:fldChar w:fldCharType="separate"/>
        </w:r>
        <w:r>
          <w:rPr>
            <w:noProof/>
            <w:webHidden/>
          </w:rPr>
          <w:t>451</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673" w:history="1">
        <w:r w:rsidR="0039736E" w:rsidRPr="005B4A0F">
          <w:rPr>
            <w:rStyle w:val="af6"/>
            <w:noProof/>
          </w:rPr>
          <w:t>6.1.7</w:t>
        </w:r>
        <w:r w:rsidR="0039736E">
          <w:rPr>
            <w:smallCaps w:val="0"/>
            <w:noProof/>
            <w:kern w:val="2"/>
            <w:sz w:val="21"/>
          </w:rPr>
          <w:tab/>
        </w:r>
        <w:r w:rsidR="0039736E" w:rsidRPr="005B4A0F">
          <w:rPr>
            <w:rStyle w:val="af6"/>
            <w:noProof/>
          </w:rPr>
          <w:t>Miscellaneous Clauses</w:t>
        </w:r>
        <w:r w:rsidR="0039736E">
          <w:rPr>
            <w:noProof/>
            <w:webHidden/>
          </w:rPr>
          <w:tab/>
        </w:r>
        <w:r w:rsidR="0039736E">
          <w:rPr>
            <w:noProof/>
            <w:webHidden/>
          </w:rPr>
          <w:fldChar w:fldCharType="begin"/>
        </w:r>
        <w:r w:rsidR="0039736E">
          <w:rPr>
            <w:noProof/>
            <w:webHidden/>
          </w:rPr>
          <w:instrText xml:space="preserve"> PAGEREF _Toc392422673 \h </w:instrText>
        </w:r>
        <w:r w:rsidR="0039736E">
          <w:rPr>
            <w:noProof/>
            <w:webHidden/>
          </w:rPr>
        </w:r>
        <w:r w:rsidR="0039736E">
          <w:rPr>
            <w:noProof/>
            <w:webHidden/>
          </w:rPr>
          <w:fldChar w:fldCharType="separate"/>
        </w:r>
        <w:r>
          <w:rPr>
            <w:noProof/>
            <w:webHidden/>
          </w:rPr>
          <w:t>453</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74" w:history="1">
        <w:r w:rsidR="0039736E" w:rsidRPr="005B4A0F">
          <w:rPr>
            <w:rStyle w:val="af6"/>
            <w:noProof/>
          </w:rPr>
          <w:t>6.1.7.1</w:t>
        </w:r>
        <w:r w:rsidR="0039736E">
          <w:rPr>
            <w:noProof/>
            <w:kern w:val="2"/>
            <w:sz w:val="21"/>
          </w:rPr>
          <w:tab/>
        </w:r>
        <w:r w:rsidR="0039736E" w:rsidRPr="005B4A0F">
          <w:rPr>
            <w:rStyle w:val="af6"/>
            <w:noProof/>
          </w:rPr>
          <w:t>Control Transfer Clauses</w:t>
        </w:r>
        <w:r w:rsidR="0039736E">
          <w:rPr>
            <w:noProof/>
            <w:webHidden/>
          </w:rPr>
          <w:tab/>
        </w:r>
        <w:r w:rsidR="0039736E">
          <w:rPr>
            <w:noProof/>
            <w:webHidden/>
          </w:rPr>
          <w:fldChar w:fldCharType="begin"/>
        </w:r>
        <w:r w:rsidR="0039736E">
          <w:rPr>
            <w:noProof/>
            <w:webHidden/>
          </w:rPr>
          <w:instrText xml:space="preserve"> PAGEREF _Toc392422674 \h </w:instrText>
        </w:r>
        <w:r w:rsidR="0039736E">
          <w:rPr>
            <w:noProof/>
            <w:webHidden/>
          </w:rPr>
        </w:r>
        <w:r w:rsidR="0039736E">
          <w:rPr>
            <w:noProof/>
            <w:webHidden/>
          </w:rPr>
          <w:fldChar w:fldCharType="separate"/>
        </w:r>
        <w:r>
          <w:rPr>
            <w:noProof/>
            <w:webHidden/>
          </w:rPr>
          <w:t>453</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675" w:history="1">
        <w:r w:rsidR="0039736E" w:rsidRPr="005B4A0F">
          <w:rPr>
            <w:rStyle w:val="af6"/>
            <w:noProof/>
          </w:rPr>
          <w:t>6.1.7.1.1</w:t>
        </w:r>
        <w:r w:rsidR="0039736E">
          <w:rPr>
            <w:noProof/>
            <w:kern w:val="2"/>
            <w:sz w:val="21"/>
          </w:rPr>
          <w:tab/>
        </w:r>
        <w:r w:rsidR="0039736E" w:rsidRPr="005B4A0F">
          <w:rPr>
            <w:rStyle w:val="af6"/>
            <w:noProof/>
          </w:rPr>
          <w:t>Examples of NAMED clause</w:t>
        </w:r>
        <w:r w:rsidR="0039736E">
          <w:rPr>
            <w:noProof/>
            <w:webHidden/>
          </w:rPr>
          <w:tab/>
        </w:r>
        <w:r w:rsidR="0039736E">
          <w:rPr>
            <w:noProof/>
            <w:webHidden/>
          </w:rPr>
          <w:fldChar w:fldCharType="begin"/>
        </w:r>
        <w:r w:rsidR="0039736E">
          <w:rPr>
            <w:noProof/>
            <w:webHidden/>
          </w:rPr>
          <w:instrText xml:space="preserve"> PAGEREF _Toc392422675 \h </w:instrText>
        </w:r>
        <w:r w:rsidR="0039736E">
          <w:rPr>
            <w:noProof/>
            <w:webHidden/>
          </w:rPr>
        </w:r>
        <w:r w:rsidR="0039736E">
          <w:rPr>
            <w:noProof/>
            <w:webHidden/>
          </w:rPr>
          <w:fldChar w:fldCharType="separate"/>
        </w:r>
        <w:r>
          <w:rPr>
            <w:noProof/>
            <w:webHidden/>
          </w:rPr>
          <w:t>453</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76" w:history="1">
        <w:r w:rsidR="0039736E" w:rsidRPr="005B4A0F">
          <w:rPr>
            <w:rStyle w:val="af6"/>
            <w:noProof/>
          </w:rPr>
          <w:t>6.1.7.2</w:t>
        </w:r>
        <w:r w:rsidR="0039736E">
          <w:rPr>
            <w:noProof/>
            <w:kern w:val="2"/>
            <w:sz w:val="21"/>
          </w:rPr>
          <w:tab/>
        </w:r>
        <w:r w:rsidR="0039736E" w:rsidRPr="005B4A0F">
          <w:rPr>
            <w:rStyle w:val="af6"/>
            <w:noProof/>
          </w:rPr>
          <w:t>Initial and Final Execution</w:t>
        </w:r>
        <w:r w:rsidR="0039736E">
          <w:rPr>
            <w:noProof/>
            <w:webHidden/>
          </w:rPr>
          <w:tab/>
        </w:r>
        <w:r w:rsidR="0039736E">
          <w:rPr>
            <w:noProof/>
            <w:webHidden/>
          </w:rPr>
          <w:fldChar w:fldCharType="begin"/>
        </w:r>
        <w:r w:rsidR="0039736E">
          <w:rPr>
            <w:noProof/>
            <w:webHidden/>
          </w:rPr>
          <w:instrText xml:space="preserve"> PAGEREF _Toc392422676 \h </w:instrText>
        </w:r>
        <w:r w:rsidR="0039736E">
          <w:rPr>
            <w:noProof/>
            <w:webHidden/>
          </w:rPr>
        </w:r>
        <w:r w:rsidR="0039736E">
          <w:rPr>
            <w:noProof/>
            <w:webHidden/>
          </w:rPr>
          <w:fldChar w:fldCharType="separate"/>
        </w:r>
        <w:r>
          <w:rPr>
            <w:noProof/>
            <w:webHidden/>
          </w:rPr>
          <w:t>453</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677" w:history="1">
        <w:r w:rsidR="0039736E" w:rsidRPr="005B4A0F">
          <w:rPr>
            <w:rStyle w:val="af6"/>
            <w:noProof/>
          </w:rPr>
          <w:t>6.1.8</w:t>
        </w:r>
        <w:r w:rsidR="0039736E">
          <w:rPr>
            <w:smallCaps w:val="0"/>
            <w:noProof/>
            <w:kern w:val="2"/>
            <w:sz w:val="21"/>
          </w:rPr>
          <w:tab/>
        </w:r>
        <w:r w:rsidR="0039736E" w:rsidRPr="005B4A0F">
          <w:rPr>
            <w:rStyle w:val="af6"/>
            <w:noProof/>
          </w:rPr>
          <w:t>Examples of Miscellaneous Loop Features</w:t>
        </w:r>
        <w:r w:rsidR="0039736E">
          <w:rPr>
            <w:noProof/>
            <w:webHidden/>
          </w:rPr>
          <w:tab/>
        </w:r>
        <w:r w:rsidR="0039736E">
          <w:rPr>
            <w:noProof/>
            <w:webHidden/>
          </w:rPr>
          <w:fldChar w:fldCharType="begin"/>
        </w:r>
        <w:r w:rsidR="0039736E">
          <w:rPr>
            <w:noProof/>
            <w:webHidden/>
          </w:rPr>
          <w:instrText xml:space="preserve"> PAGEREF _Toc392422677 \h </w:instrText>
        </w:r>
        <w:r w:rsidR="0039736E">
          <w:rPr>
            <w:noProof/>
            <w:webHidden/>
          </w:rPr>
        </w:r>
        <w:r w:rsidR="0039736E">
          <w:rPr>
            <w:noProof/>
            <w:webHidden/>
          </w:rPr>
          <w:fldChar w:fldCharType="separate"/>
        </w:r>
        <w:r>
          <w:rPr>
            <w:noProof/>
            <w:webHidden/>
          </w:rPr>
          <w:t>454</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678" w:history="1">
        <w:r w:rsidR="0039736E" w:rsidRPr="005B4A0F">
          <w:rPr>
            <w:rStyle w:val="af6"/>
            <w:noProof/>
          </w:rPr>
          <w:t>6.1.8.1</w:t>
        </w:r>
        <w:r w:rsidR="0039736E">
          <w:rPr>
            <w:noProof/>
            <w:kern w:val="2"/>
            <w:sz w:val="21"/>
          </w:rPr>
          <w:tab/>
        </w:r>
        <w:r w:rsidR="0039736E" w:rsidRPr="005B4A0F">
          <w:rPr>
            <w:rStyle w:val="af6"/>
            <w:noProof/>
          </w:rPr>
          <w:t>Examples of clause grouping</w:t>
        </w:r>
        <w:r w:rsidR="0039736E">
          <w:rPr>
            <w:noProof/>
            <w:webHidden/>
          </w:rPr>
          <w:tab/>
        </w:r>
        <w:r w:rsidR="0039736E">
          <w:rPr>
            <w:noProof/>
            <w:webHidden/>
          </w:rPr>
          <w:fldChar w:fldCharType="begin"/>
        </w:r>
        <w:r w:rsidR="0039736E">
          <w:rPr>
            <w:noProof/>
            <w:webHidden/>
          </w:rPr>
          <w:instrText xml:space="preserve"> PAGEREF _Toc392422678 \h </w:instrText>
        </w:r>
        <w:r w:rsidR="0039736E">
          <w:rPr>
            <w:noProof/>
            <w:webHidden/>
          </w:rPr>
        </w:r>
        <w:r w:rsidR="0039736E">
          <w:rPr>
            <w:noProof/>
            <w:webHidden/>
          </w:rPr>
          <w:fldChar w:fldCharType="separate"/>
        </w:r>
        <w:r>
          <w:rPr>
            <w:noProof/>
            <w:webHidden/>
          </w:rPr>
          <w:t>455</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679" w:history="1">
        <w:r w:rsidR="0039736E" w:rsidRPr="005B4A0F">
          <w:rPr>
            <w:rStyle w:val="af6"/>
            <w:noProof/>
          </w:rPr>
          <w:t>6.1.9</w:t>
        </w:r>
        <w:r w:rsidR="0039736E">
          <w:rPr>
            <w:smallCaps w:val="0"/>
            <w:noProof/>
            <w:kern w:val="2"/>
            <w:sz w:val="21"/>
          </w:rPr>
          <w:tab/>
        </w:r>
        <w:r w:rsidR="0039736E" w:rsidRPr="005B4A0F">
          <w:rPr>
            <w:rStyle w:val="af6"/>
            <w:noProof/>
          </w:rPr>
          <w:t>Notes about Loop</w:t>
        </w:r>
        <w:r w:rsidR="0039736E">
          <w:rPr>
            <w:noProof/>
            <w:webHidden/>
          </w:rPr>
          <w:tab/>
        </w:r>
        <w:r w:rsidR="0039736E">
          <w:rPr>
            <w:noProof/>
            <w:webHidden/>
          </w:rPr>
          <w:fldChar w:fldCharType="begin"/>
        </w:r>
        <w:r w:rsidR="0039736E">
          <w:rPr>
            <w:noProof/>
            <w:webHidden/>
          </w:rPr>
          <w:instrText xml:space="preserve"> PAGEREF _Toc392422679 \h </w:instrText>
        </w:r>
        <w:r w:rsidR="0039736E">
          <w:rPr>
            <w:noProof/>
            <w:webHidden/>
          </w:rPr>
        </w:r>
        <w:r w:rsidR="0039736E">
          <w:rPr>
            <w:noProof/>
            <w:webHidden/>
          </w:rPr>
          <w:fldChar w:fldCharType="separate"/>
        </w:r>
        <w:r>
          <w:rPr>
            <w:noProof/>
            <w:webHidden/>
          </w:rPr>
          <w:t>457</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680" w:history="1">
        <w:r w:rsidR="0039736E" w:rsidRPr="005B4A0F">
          <w:rPr>
            <w:rStyle w:val="af6"/>
            <w:noProof/>
          </w:rPr>
          <w:t>6.2</w:t>
        </w:r>
        <w:r w:rsidR="0039736E">
          <w:rPr>
            <w:b w:val="0"/>
            <w:bCs w:val="0"/>
            <w:smallCaps w:val="0"/>
            <w:noProof/>
            <w:kern w:val="2"/>
            <w:sz w:val="21"/>
          </w:rPr>
          <w:tab/>
        </w:r>
        <w:r w:rsidR="0039736E" w:rsidRPr="005B4A0F">
          <w:rPr>
            <w:rStyle w:val="af6"/>
            <w:noProof/>
          </w:rPr>
          <w:t>Iteration Dicionary</w:t>
        </w:r>
        <w:r w:rsidR="0039736E">
          <w:rPr>
            <w:noProof/>
            <w:webHidden/>
          </w:rPr>
          <w:tab/>
        </w:r>
        <w:r w:rsidR="0039736E">
          <w:rPr>
            <w:noProof/>
            <w:webHidden/>
          </w:rPr>
          <w:fldChar w:fldCharType="begin"/>
        </w:r>
        <w:r w:rsidR="0039736E">
          <w:rPr>
            <w:noProof/>
            <w:webHidden/>
          </w:rPr>
          <w:instrText xml:space="preserve"> PAGEREF _Toc392422680 \h </w:instrText>
        </w:r>
        <w:r w:rsidR="0039736E">
          <w:rPr>
            <w:noProof/>
            <w:webHidden/>
          </w:rPr>
        </w:r>
        <w:r w:rsidR="0039736E">
          <w:rPr>
            <w:noProof/>
            <w:webHidden/>
          </w:rPr>
          <w:fldChar w:fldCharType="separate"/>
        </w:r>
        <w:r>
          <w:rPr>
            <w:noProof/>
            <w:webHidden/>
          </w:rPr>
          <w:t>459</w:t>
        </w:r>
        <w:r w:rsidR="0039736E">
          <w:rPr>
            <w:noProof/>
            <w:webHidden/>
          </w:rPr>
          <w:fldChar w:fldCharType="end"/>
        </w:r>
      </w:hyperlink>
    </w:p>
    <w:p w:rsidR="0039736E" w:rsidRDefault="00744288">
      <w:pPr>
        <w:pStyle w:val="11"/>
        <w:tabs>
          <w:tab w:val="left" w:pos="322"/>
          <w:tab w:val="right" w:leader="middleDot" w:pos="8296"/>
        </w:tabs>
        <w:rPr>
          <w:b w:val="0"/>
          <w:bCs w:val="0"/>
          <w:caps w:val="0"/>
          <w:noProof/>
          <w:kern w:val="2"/>
          <w:sz w:val="21"/>
          <w:u w:val="none"/>
        </w:rPr>
      </w:pPr>
      <w:hyperlink w:anchor="_Toc392422681" w:history="1">
        <w:r w:rsidR="0039736E" w:rsidRPr="005B4A0F">
          <w:rPr>
            <w:rStyle w:val="af6"/>
            <w:noProof/>
          </w:rPr>
          <w:t>7</w:t>
        </w:r>
        <w:r w:rsidR="0039736E">
          <w:rPr>
            <w:b w:val="0"/>
            <w:bCs w:val="0"/>
            <w:caps w:val="0"/>
            <w:noProof/>
            <w:kern w:val="2"/>
            <w:sz w:val="21"/>
            <w:u w:val="none"/>
          </w:rPr>
          <w:tab/>
        </w:r>
        <w:r w:rsidR="0039736E" w:rsidRPr="005B4A0F">
          <w:rPr>
            <w:rStyle w:val="af6"/>
            <w:noProof/>
          </w:rPr>
          <w:t>Objects(Unproofread)</w:t>
        </w:r>
        <w:r w:rsidR="0039736E">
          <w:rPr>
            <w:noProof/>
            <w:webHidden/>
          </w:rPr>
          <w:tab/>
        </w:r>
        <w:r w:rsidR="0039736E">
          <w:rPr>
            <w:noProof/>
            <w:webHidden/>
          </w:rPr>
          <w:fldChar w:fldCharType="begin"/>
        </w:r>
        <w:r w:rsidR="0039736E">
          <w:rPr>
            <w:noProof/>
            <w:webHidden/>
          </w:rPr>
          <w:instrText xml:space="preserve"> PAGEREF _Toc392422681 \h </w:instrText>
        </w:r>
        <w:r w:rsidR="0039736E">
          <w:rPr>
            <w:noProof/>
            <w:webHidden/>
          </w:rPr>
        </w:r>
        <w:r w:rsidR="0039736E">
          <w:rPr>
            <w:noProof/>
            <w:webHidden/>
          </w:rPr>
          <w:fldChar w:fldCharType="separate"/>
        </w:r>
        <w:r>
          <w:rPr>
            <w:noProof/>
            <w:webHidden/>
          </w:rPr>
          <w:t>476</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682" w:history="1">
        <w:r w:rsidR="0039736E" w:rsidRPr="005B4A0F">
          <w:rPr>
            <w:rStyle w:val="af6"/>
            <w:noProof/>
          </w:rPr>
          <w:t>7.1</w:t>
        </w:r>
        <w:r w:rsidR="0039736E">
          <w:rPr>
            <w:b w:val="0"/>
            <w:bCs w:val="0"/>
            <w:smallCaps w:val="0"/>
            <w:noProof/>
            <w:kern w:val="2"/>
            <w:sz w:val="21"/>
          </w:rPr>
          <w:tab/>
        </w:r>
        <w:r w:rsidR="0039736E" w:rsidRPr="005B4A0F">
          <w:rPr>
            <w:rStyle w:val="af6"/>
            <w:noProof/>
          </w:rPr>
          <w:t>Object Creation and Initialization</w:t>
        </w:r>
        <w:r w:rsidR="0039736E">
          <w:rPr>
            <w:noProof/>
            <w:webHidden/>
          </w:rPr>
          <w:tab/>
        </w:r>
        <w:r w:rsidR="0039736E">
          <w:rPr>
            <w:noProof/>
            <w:webHidden/>
          </w:rPr>
          <w:fldChar w:fldCharType="begin"/>
        </w:r>
        <w:r w:rsidR="0039736E">
          <w:rPr>
            <w:noProof/>
            <w:webHidden/>
          </w:rPr>
          <w:instrText xml:space="preserve"> PAGEREF _Toc392422682 \h </w:instrText>
        </w:r>
        <w:r w:rsidR="0039736E">
          <w:rPr>
            <w:noProof/>
            <w:webHidden/>
          </w:rPr>
        </w:r>
        <w:r w:rsidR="0039736E">
          <w:rPr>
            <w:noProof/>
            <w:webHidden/>
          </w:rPr>
          <w:fldChar w:fldCharType="separate"/>
        </w:r>
        <w:r>
          <w:rPr>
            <w:noProof/>
            <w:webHidden/>
          </w:rPr>
          <w:t>477</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683" w:history="1">
        <w:r w:rsidR="0039736E" w:rsidRPr="005B4A0F">
          <w:rPr>
            <w:rStyle w:val="af6"/>
            <w:noProof/>
          </w:rPr>
          <w:t>7.1.1</w:t>
        </w:r>
        <w:r w:rsidR="0039736E">
          <w:rPr>
            <w:smallCaps w:val="0"/>
            <w:noProof/>
            <w:kern w:val="2"/>
            <w:sz w:val="21"/>
          </w:rPr>
          <w:tab/>
        </w:r>
        <w:r w:rsidR="0039736E" w:rsidRPr="005B4A0F">
          <w:rPr>
            <w:rStyle w:val="af6"/>
            <w:noProof/>
          </w:rPr>
          <w:t>Initialization Arguments</w:t>
        </w:r>
        <w:r w:rsidR="0039736E">
          <w:rPr>
            <w:noProof/>
            <w:webHidden/>
          </w:rPr>
          <w:tab/>
        </w:r>
        <w:r w:rsidR="0039736E">
          <w:rPr>
            <w:noProof/>
            <w:webHidden/>
          </w:rPr>
          <w:fldChar w:fldCharType="begin"/>
        </w:r>
        <w:r w:rsidR="0039736E">
          <w:rPr>
            <w:noProof/>
            <w:webHidden/>
          </w:rPr>
          <w:instrText xml:space="preserve"> PAGEREF _Toc392422683 \h </w:instrText>
        </w:r>
        <w:r w:rsidR="0039736E">
          <w:rPr>
            <w:noProof/>
            <w:webHidden/>
          </w:rPr>
        </w:r>
        <w:r w:rsidR="0039736E">
          <w:rPr>
            <w:noProof/>
            <w:webHidden/>
          </w:rPr>
          <w:fldChar w:fldCharType="separate"/>
        </w:r>
        <w:r>
          <w:rPr>
            <w:noProof/>
            <w:webHidden/>
          </w:rPr>
          <w:t>478</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684" w:history="1">
        <w:r w:rsidR="0039736E" w:rsidRPr="005B4A0F">
          <w:rPr>
            <w:rStyle w:val="af6"/>
            <w:noProof/>
          </w:rPr>
          <w:t>7.1.2</w:t>
        </w:r>
        <w:r w:rsidR="0039736E">
          <w:rPr>
            <w:smallCaps w:val="0"/>
            <w:noProof/>
            <w:kern w:val="2"/>
            <w:sz w:val="21"/>
          </w:rPr>
          <w:tab/>
        </w:r>
        <w:r w:rsidR="0039736E" w:rsidRPr="005B4A0F">
          <w:rPr>
            <w:rStyle w:val="af6"/>
            <w:noProof/>
          </w:rPr>
          <w:t>Declaring the Validity of Initialization Arguments</w:t>
        </w:r>
        <w:r w:rsidR="0039736E">
          <w:rPr>
            <w:noProof/>
            <w:webHidden/>
          </w:rPr>
          <w:tab/>
        </w:r>
        <w:r w:rsidR="0039736E">
          <w:rPr>
            <w:noProof/>
            <w:webHidden/>
          </w:rPr>
          <w:fldChar w:fldCharType="begin"/>
        </w:r>
        <w:r w:rsidR="0039736E">
          <w:rPr>
            <w:noProof/>
            <w:webHidden/>
          </w:rPr>
          <w:instrText xml:space="preserve"> PAGEREF _Toc392422684 \h </w:instrText>
        </w:r>
        <w:r w:rsidR="0039736E">
          <w:rPr>
            <w:noProof/>
            <w:webHidden/>
          </w:rPr>
        </w:r>
        <w:r w:rsidR="0039736E">
          <w:rPr>
            <w:noProof/>
            <w:webHidden/>
          </w:rPr>
          <w:fldChar w:fldCharType="separate"/>
        </w:r>
        <w:r>
          <w:rPr>
            <w:noProof/>
            <w:webHidden/>
          </w:rPr>
          <w:t>479</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685" w:history="1">
        <w:r w:rsidR="0039736E" w:rsidRPr="005B4A0F">
          <w:rPr>
            <w:rStyle w:val="af6"/>
            <w:noProof/>
          </w:rPr>
          <w:t>7.1.3</w:t>
        </w:r>
        <w:r w:rsidR="0039736E">
          <w:rPr>
            <w:smallCaps w:val="0"/>
            <w:noProof/>
            <w:kern w:val="2"/>
            <w:sz w:val="21"/>
          </w:rPr>
          <w:tab/>
        </w:r>
        <w:r w:rsidR="0039736E" w:rsidRPr="005B4A0F">
          <w:rPr>
            <w:rStyle w:val="af6"/>
            <w:noProof/>
          </w:rPr>
          <w:t>Defaulting of Initialization Arguments</w:t>
        </w:r>
        <w:r w:rsidR="0039736E">
          <w:rPr>
            <w:noProof/>
            <w:webHidden/>
          </w:rPr>
          <w:tab/>
        </w:r>
        <w:r w:rsidR="0039736E">
          <w:rPr>
            <w:noProof/>
            <w:webHidden/>
          </w:rPr>
          <w:fldChar w:fldCharType="begin"/>
        </w:r>
        <w:r w:rsidR="0039736E">
          <w:rPr>
            <w:noProof/>
            <w:webHidden/>
          </w:rPr>
          <w:instrText xml:space="preserve"> PAGEREF _Toc392422685 \h </w:instrText>
        </w:r>
        <w:r w:rsidR="0039736E">
          <w:rPr>
            <w:noProof/>
            <w:webHidden/>
          </w:rPr>
        </w:r>
        <w:r w:rsidR="0039736E">
          <w:rPr>
            <w:noProof/>
            <w:webHidden/>
          </w:rPr>
          <w:fldChar w:fldCharType="separate"/>
        </w:r>
        <w:r>
          <w:rPr>
            <w:noProof/>
            <w:webHidden/>
          </w:rPr>
          <w:t>480</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686" w:history="1">
        <w:r w:rsidR="0039736E" w:rsidRPr="005B4A0F">
          <w:rPr>
            <w:rStyle w:val="af6"/>
            <w:noProof/>
          </w:rPr>
          <w:t>7.1.4</w:t>
        </w:r>
        <w:r w:rsidR="0039736E">
          <w:rPr>
            <w:smallCaps w:val="0"/>
            <w:noProof/>
            <w:kern w:val="2"/>
            <w:sz w:val="21"/>
          </w:rPr>
          <w:tab/>
        </w:r>
        <w:r w:rsidR="0039736E" w:rsidRPr="005B4A0F">
          <w:rPr>
            <w:rStyle w:val="af6"/>
            <w:noProof/>
          </w:rPr>
          <w:t>Rules for Initialization Arguments</w:t>
        </w:r>
        <w:r w:rsidR="0039736E">
          <w:rPr>
            <w:noProof/>
            <w:webHidden/>
          </w:rPr>
          <w:tab/>
        </w:r>
        <w:r w:rsidR="0039736E">
          <w:rPr>
            <w:noProof/>
            <w:webHidden/>
          </w:rPr>
          <w:fldChar w:fldCharType="begin"/>
        </w:r>
        <w:r w:rsidR="0039736E">
          <w:rPr>
            <w:noProof/>
            <w:webHidden/>
          </w:rPr>
          <w:instrText xml:space="preserve"> PAGEREF _Toc392422686 \h </w:instrText>
        </w:r>
        <w:r w:rsidR="0039736E">
          <w:rPr>
            <w:noProof/>
            <w:webHidden/>
          </w:rPr>
        </w:r>
        <w:r w:rsidR="0039736E">
          <w:rPr>
            <w:noProof/>
            <w:webHidden/>
          </w:rPr>
          <w:fldChar w:fldCharType="separate"/>
        </w:r>
        <w:r>
          <w:rPr>
            <w:noProof/>
            <w:webHidden/>
          </w:rPr>
          <w:t>481</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687" w:history="1">
        <w:r w:rsidR="0039736E" w:rsidRPr="005B4A0F">
          <w:rPr>
            <w:rStyle w:val="af6"/>
            <w:noProof/>
          </w:rPr>
          <w:t>7.1.5</w:t>
        </w:r>
        <w:r w:rsidR="0039736E">
          <w:rPr>
            <w:smallCaps w:val="0"/>
            <w:noProof/>
            <w:kern w:val="2"/>
            <w:sz w:val="21"/>
          </w:rPr>
          <w:tab/>
        </w:r>
        <w:r w:rsidR="0039736E" w:rsidRPr="005B4A0F">
          <w:rPr>
            <w:rStyle w:val="af6"/>
            <w:noProof/>
          </w:rPr>
          <w:t>Shared-Initialize</w:t>
        </w:r>
        <w:r w:rsidR="0039736E">
          <w:rPr>
            <w:noProof/>
            <w:webHidden/>
          </w:rPr>
          <w:tab/>
        </w:r>
        <w:r w:rsidR="0039736E">
          <w:rPr>
            <w:noProof/>
            <w:webHidden/>
          </w:rPr>
          <w:fldChar w:fldCharType="begin"/>
        </w:r>
        <w:r w:rsidR="0039736E">
          <w:rPr>
            <w:noProof/>
            <w:webHidden/>
          </w:rPr>
          <w:instrText xml:space="preserve"> PAGEREF _Toc392422687 \h </w:instrText>
        </w:r>
        <w:r w:rsidR="0039736E">
          <w:rPr>
            <w:noProof/>
            <w:webHidden/>
          </w:rPr>
        </w:r>
        <w:r w:rsidR="0039736E">
          <w:rPr>
            <w:noProof/>
            <w:webHidden/>
          </w:rPr>
          <w:fldChar w:fldCharType="separate"/>
        </w:r>
        <w:r>
          <w:rPr>
            <w:noProof/>
            <w:webHidden/>
          </w:rPr>
          <w:t>483</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688" w:history="1">
        <w:r w:rsidR="0039736E" w:rsidRPr="005B4A0F">
          <w:rPr>
            <w:rStyle w:val="af6"/>
            <w:noProof/>
          </w:rPr>
          <w:t>7.1.6</w:t>
        </w:r>
        <w:r w:rsidR="0039736E">
          <w:rPr>
            <w:smallCaps w:val="0"/>
            <w:noProof/>
            <w:kern w:val="2"/>
            <w:sz w:val="21"/>
          </w:rPr>
          <w:tab/>
        </w:r>
        <w:r w:rsidR="0039736E" w:rsidRPr="005B4A0F">
          <w:rPr>
            <w:rStyle w:val="af6"/>
            <w:noProof/>
          </w:rPr>
          <w:t>Initialize-Instance</w:t>
        </w:r>
        <w:r w:rsidR="0039736E">
          <w:rPr>
            <w:noProof/>
            <w:webHidden/>
          </w:rPr>
          <w:tab/>
        </w:r>
        <w:r w:rsidR="0039736E">
          <w:rPr>
            <w:noProof/>
            <w:webHidden/>
          </w:rPr>
          <w:fldChar w:fldCharType="begin"/>
        </w:r>
        <w:r w:rsidR="0039736E">
          <w:rPr>
            <w:noProof/>
            <w:webHidden/>
          </w:rPr>
          <w:instrText xml:space="preserve"> PAGEREF _Toc392422688 \h </w:instrText>
        </w:r>
        <w:r w:rsidR="0039736E">
          <w:rPr>
            <w:noProof/>
            <w:webHidden/>
          </w:rPr>
        </w:r>
        <w:r w:rsidR="0039736E">
          <w:rPr>
            <w:noProof/>
            <w:webHidden/>
          </w:rPr>
          <w:fldChar w:fldCharType="separate"/>
        </w:r>
        <w:r>
          <w:rPr>
            <w:noProof/>
            <w:webHidden/>
          </w:rPr>
          <w:t>484</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689" w:history="1">
        <w:r w:rsidR="0039736E" w:rsidRPr="005B4A0F">
          <w:rPr>
            <w:rStyle w:val="af6"/>
            <w:noProof/>
          </w:rPr>
          <w:t>7.1.7</w:t>
        </w:r>
        <w:r w:rsidR="0039736E">
          <w:rPr>
            <w:smallCaps w:val="0"/>
            <w:noProof/>
            <w:kern w:val="2"/>
            <w:sz w:val="21"/>
          </w:rPr>
          <w:tab/>
        </w:r>
        <w:r w:rsidR="0039736E" w:rsidRPr="005B4A0F">
          <w:rPr>
            <w:rStyle w:val="af6"/>
            <w:noProof/>
          </w:rPr>
          <w:t>Definitions of Make-Instance and Initialize-Instance</w:t>
        </w:r>
        <w:r w:rsidR="0039736E">
          <w:rPr>
            <w:noProof/>
            <w:webHidden/>
          </w:rPr>
          <w:tab/>
        </w:r>
        <w:r w:rsidR="0039736E">
          <w:rPr>
            <w:noProof/>
            <w:webHidden/>
          </w:rPr>
          <w:fldChar w:fldCharType="begin"/>
        </w:r>
        <w:r w:rsidR="0039736E">
          <w:rPr>
            <w:noProof/>
            <w:webHidden/>
          </w:rPr>
          <w:instrText xml:space="preserve"> PAGEREF _Toc392422689 \h </w:instrText>
        </w:r>
        <w:r w:rsidR="0039736E">
          <w:rPr>
            <w:noProof/>
            <w:webHidden/>
          </w:rPr>
        </w:r>
        <w:r w:rsidR="0039736E">
          <w:rPr>
            <w:noProof/>
            <w:webHidden/>
          </w:rPr>
          <w:fldChar w:fldCharType="separate"/>
        </w:r>
        <w:r>
          <w:rPr>
            <w:noProof/>
            <w:webHidden/>
          </w:rPr>
          <w:t>485</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690" w:history="1">
        <w:r w:rsidR="0039736E" w:rsidRPr="005B4A0F">
          <w:rPr>
            <w:rStyle w:val="af6"/>
            <w:noProof/>
          </w:rPr>
          <w:t>7.2</w:t>
        </w:r>
        <w:r w:rsidR="0039736E">
          <w:rPr>
            <w:b w:val="0"/>
            <w:bCs w:val="0"/>
            <w:smallCaps w:val="0"/>
            <w:noProof/>
            <w:kern w:val="2"/>
            <w:sz w:val="21"/>
          </w:rPr>
          <w:tab/>
        </w:r>
        <w:r w:rsidR="0039736E" w:rsidRPr="005B4A0F">
          <w:rPr>
            <w:rStyle w:val="af6"/>
            <w:noProof/>
          </w:rPr>
          <w:t>Changing the Class of an Instance</w:t>
        </w:r>
        <w:r w:rsidR="0039736E">
          <w:rPr>
            <w:noProof/>
            <w:webHidden/>
          </w:rPr>
          <w:tab/>
        </w:r>
        <w:r w:rsidR="0039736E">
          <w:rPr>
            <w:noProof/>
            <w:webHidden/>
          </w:rPr>
          <w:fldChar w:fldCharType="begin"/>
        </w:r>
        <w:r w:rsidR="0039736E">
          <w:rPr>
            <w:noProof/>
            <w:webHidden/>
          </w:rPr>
          <w:instrText xml:space="preserve"> PAGEREF _Toc392422690 \h </w:instrText>
        </w:r>
        <w:r w:rsidR="0039736E">
          <w:rPr>
            <w:noProof/>
            <w:webHidden/>
          </w:rPr>
        </w:r>
        <w:r w:rsidR="0039736E">
          <w:rPr>
            <w:noProof/>
            <w:webHidden/>
          </w:rPr>
          <w:fldChar w:fldCharType="separate"/>
        </w:r>
        <w:r>
          <w:rPr>
            <w:noProof/>
            <w:webHidden/>
          </w:rPr>
          <w:t>487</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691" w:history="1">
        <w:r w:rsidR="0039736E" w:rsidRPr="005B4A0F">
          <w:rPr>
            <w:rStyle w:val="af6"/>
            <w:noProof/>
          </w:rPr>
          <w:t>7.2.1</w:t>
        </w:r>
        <w:r w:rsidR="0039736E">
          <w:rPr>
            <w:smallCaps w:val="0"/>
            <w:noProof/>
            <w:kern w:val="2"/>
            <w:sz w:val="21"/>
          </w:rPr>
          <w:tab/>
        </w:r>
        <w:r w:rsidR="0039736E" w:rsidRPr="005B4A0F">
          <w:rPr>
            <w:rStyle w:val="af6"/>
            <w:noProof/>
          </w:rPr>
          <w:t>Modifying the Structure of the Instance</w:t>
        </w:r>
        <w:r w:rsidR="0039736E">
          <w:rPr>
            <w:noProof/>
            <w:webHidden/>
          </w:rPr>
          <w:tab/>
        </w:r>
        <w:r w:rsidR="0039736E">
          <w:rPr>
            <w:noProof/>
            <w:webHidden/>
          </w:rPr>
          <w:fldChar w:fldCharType="begin"/>
        </w:r>
        <w:r w:rsidR="0039736E">
          <w:rPr>
            <w:noProof/>
            <w:webHidden/>
          </w:rPr>
          <w:instrText xml:space="preserve"> PAGEREF _Toc392422691 \h </w:instrText>
        </w:r>
        <w:r w:rsidR="0039736E">
          <w:rPr>
            <w:noProof/>
            <w:webHidden/>
          </w:rPr>
        </w:r>
        <w:r w:rsidR="0039736E">
          <w:rPr>
            <w:noProof/>
            <w:webHidden/>
          </w:rPr>
          <w:fldChar w:fldCharType="separate"/>
        </w:r>
        <w:r>
          <w:rPr>
            <w:noProof/>
            <w:webHidden/>
          </w:rPr>
          <w:t>487</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692" w:history="1">
        <w:r w:rsidR="0039736E" w:rsidRPr="005B4A0F">
          <w:rPr>
            <w:rStyle w:val="af6"/>
            <w:noProof/>
          </w:rPr>
          <w:t>7.2.2</w:t>
        </w:r>
        <w:r w:rsidR="0039736E">
          <w:rPr>
            <w:smallCaps w:val="0"/>
            <w:noProof/>
            <w:kern w:val="2"/>
            <w:sz w:val="21"/>
          </w:rPr>
          <w:tab/>
        </w:r>
        <w:r w:rsidR="0039736E" w:rsidRPr="005B4A0F">
          <w:rPr>
            <w:rStyle w:val="af6"/>
            <w:noProof/>
          </w:rPr>
          <w:t>Initializing Newly Added Local Slots</w:t>
        </w:r>
        <w:r w:rsidR="0039736E">
          <w:rPr>
            <w:noProof/>
            <w:webHidden/>
          </w:rPr>
          <w:tab/>
        </w:r>
        <w:r w:rsidR="0039736E">
          <w:rPr>
            <w:noProof/>
            <w:webHidden/>
          </w:rPr>
          <w:fldChar w:fldCharType="begin"/>
        </w:r>
        <w:r w:rsidR="0039736E">
          <w:rPr>
            <w:noProof/>
            <w:webHidden/>
          </w:rPr>
          <w:instrText xml:space="preserve"> PAGEREF _Toc392422692 \h </w:instrText>
        </w:r>
        <w:r w:rsidR="0039736E">
          <w:rPr>
            <w:noProof/>
            <w:webHidden/>
          </w:rPr>
        </w:r>
        <w:r w:rsidR="0039736E">
          <w:rPr>
            <w:noProof/>
            <w:webHidden/>
          </w:rPr>
          <w:fldChar w:fldCharType="separate"/>
        </w:r>
        <w:r>
          <w:rPr>
            <w:noProof/>
            <w:webHidden/>
          </w:rPr>
          <w:t>487</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693" w:history="1">
        <w:r w:rsidR="0039736E" w:rsidRPr="005B4A0F">
          <w:rPr>
            <w:rStyle w:val="af6"/>
            <w:noProof/>
          </w:rPr>
          <w:t>7.2.3</w:t>
        </w:r>
        <w:r w:rsidR="0039736E">
          <w:rPr>
            <w:smallCaps w:val="0"/>
            <w:noProof/>
            <w:kern w:val="2"/>
            <w:sz w:val="21"/>
          </w:rPr>
          <w:tab/>
        </w:r>
        <w:r w:rsidR="0039736E" w:rsidRPr="005B4A0F">
          <w:rPr>
            <w:rStyle w:val="af6"/>
            <w:noProof/>
          </w:rPr>
          <w:t>Customizing the Change of Class of an Instance</w:t>
        </w:r>
        <w:r w:rsidR="0039736E">
          <w:rPr>
            <w:noProof/>
            <w:webHidden/>
          </w:rPr>
          <w:tab/>
        </w:r>
        <w:r w:rsidR="0039736E">
          <w:rPr>
            <w:noProof/>
            <w:webHidden/>
          </w:rPr>
          <w:fldChar w:fldCharType="begin"/>
        </w:r>
        <w:r w:rsidR="0039736E">
          <w:rPr>
            <w:noProof/>
            <w:webHidden/>
          </w:rPr>
          <w:instrText xml:space="preserve"> PAGEREF _Toc392422693 \h </w:instrText>
        </w:r>
        <w:r w:rsidR="0039736E">
          <w:rPr>
            <w:noProof/>
            <w:webHidden/>
          </w:rPr>
        </w:r>
        <w:r w:rsidR="0039736E">
          <w:rPr>
            <w:noProof/>
            <w:webHidden/>
          </w:rPr>
          <w:fldChar w:fldCharType="separate"/>
        </w:r>
        <w:r>
          <w:rPr>
            <w:noProof/>
            <w:webHidden/>
          </w:rPr>
          <w:t>488</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694" w:history="1">
        <w:r w:rsidR="0039736E" w:rsidRPr="005B4A0F">
          <w:rPr>
            <w:rStyle w:val="af6"/>
            <w:noProof/>
          </w:rPr>
          <w:t>7.3</w:t>
        </w:r>
        <w:r w:rsidR="0039736E">
          <w:rPr>
            <w:b w:val="0"/>
            <w:bCs w:val="0"/>
            <w:smallCaps w:val="0"/>
            <w:noProof/>
            <w:kern w:val="2"/>
            <w:sz w:val="21"/>
          </w:rPr>
          <w:tab/>
        </w:r>
        <w:r w:rsidR="0039736E" w:rsidRPr="005B4A0F">
          <w:rPr>
            <w:rStyle w:val="af6"/>
            <w:noProof/>
          </w:rPr>
          <w:t>Reinitializing an Instance</w:t>
        </w:r>
        <w:r w:rsidR="0039736E">
          <w:rPr>
            <w:noProof/>
            <w:webHidden/>
          </w:rPr>
          <w:tab/>
        </w:r>
        <w:r w:rsidR="0039736E">
          <w:rPr>
            <w:noProof/>
            <w:webHidden/>
          </w:rPr>
          <w:fldChar w:fldCharType="begin"/>
        </w:r>
        <w:r w:rsidR="0039736E">
          <w:rPr>
            <w:noProof/>
            <w:webHidden/>
          </w:rPr>
          <w:instrText xml:space="preserve"> PAGEREF _Toc392422694 \h </w:instrText>
        </w:r>
        <w:r w:rsidR="0039736E">
          <w:rPr>
            <w:noProof/>
            <w:webHidden/>
          </w:rPr>
        </w:r>
        <w:r w:rsidR="0039736E">
          <w:rPr>
            <w:noProof/>
            <w:webHidden/>
          </w:rPr>
          <w:fldChar w:fldCharType="separate"/>
        </w:r>
        <w:r>
          <w:rPr>
            <w:noProof/>
            <w:webHidden/>
          </w:rPr>
          <w:t>489</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695" w:history="1">
        <w:r w:rsidR="0039736E" w:rsidRPr="005B4A0F">
          <w:rPr>
            <w:rStyle w:val="af6"/>
            <w:noProof/>
          </w:rPr>
          <w:t>7.3.1</w:t>
        </w:r>
        <w:r w:rsidR="0039736E">
          <w:rPr>
            <w:smallCaps w:val="0"/>
            <w:noProof/>
            <w:kern w:val="2"/>
            <w:sz w:val="21"/>
          </w:rPr>
          <w:tab/>
        </w:r>
        <w:r w:rsidR="0039736E" w:rsidRPr="005B4A0F">
          <w:rPr>
            <w:rStyle w:val="af6"/>
            <w:noProof/>
          </w:rPr>
          <w:t>Customizing Reinitialization</w:t>
        </w:r>
        <w:r w:rsidR="0039736E">
          <w:rPr>
            <w:noProof/>
            <w:webHidden/>
          </w:rPr>
          <w:tab/>
        </w:r>
        <w:r w:rsidR="0039736E">
          <w:rPr>
            <w:noProof/>
            <w:webHidden/>
          </w:rPr>
          <w:fldChar w:fldCharType="begin"/>
        </w:r>
        <w:r w:rsidR="0039736E">
          <w:rPr>
            <w:noProof/>
            <w:webHidden/>
          </w:rPr>
          <w:instrText xml:space="preserve"> PAGEREF _Toc392422695 \h </w:instrText>
        </w:r>
        <w:r w:rsidR="0039736E">
          <w:rPr>
            <w:noProof/>
            <w:webHidden/>
          </w:rPr>
        </w:r>
        <w:r w:rsidR="0039736E">
          <w:rPr>
            <w:noProof/>
            <w:webHidden/>
          </w:rPr>
          <w:fldChar w:fldCharType="separate"/>
        </w:r>
        <w:r>
          <w:rPr>
            <w:noProof/>
            <w:webHidden/>
          </w:rPr>
          <w:t>489</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696" w:history="1">
        <w:r w:rsidR="0039736E" w:rsidRPr="005B4A0F">
          <w:rPr>
            <w:rStyle w:val="af6"/>
            <w:noProof/>
          </w:rPr>
          <w:t>7.4</w:t>
        </w:r>
        <w:r w:rsidR="0039736E">
          <w:rPr>
            <w:b w:val="0"/>
            <w:bCs w:val="0"/>
            <w:smallCaps w:val="0"/>
            <w:noProof/>
            <w:kern w:val="2"/>
            <w:sz w:val="21"/>
          </w:rPr>
          <w:tab/>
        </w:r>
        <w:r w:rsidR="0039736E" w:rsidRPr="005B4A0F">
          <w:rPr>
            <w:rStyle w:val="af6"/>
            <w:noProof/>
          </w:rPr>
          <w:t>Meta-Objects</w:t>
        </w:r>
        <w:r w:rsidR="0039736E">
          <w:rPr>
            <w:noProof/>
            <w:webHidden/>
          </w:rPr>
          <w:tab/>
        </w:r>
        <w:r w:rsidR="0039736E">
          <w:rPr>
            <w:noProof/>
            <w:webHidden/>
          </w:rPr>
          <w:fldChar w:fldCharType="begin"/>
        </w:r>
        <w:r w:rsidR="0039736E">
          <w:rPr>
            <w:noProof/>
            <w:webHidden/>
          </w:rPr>
          <w:instrText xml:space="preserve"> PAGEREF _Toc392422696 \h </w:instrText>
        </w:r>
        <w:r w:rsidR="0039736E">
          <w:rPr>
            <w:noProof/>
            <w:webHidden/>
          </w:rPr>
        </w:r>
        <w:r w:rsidR="0039736E">
          <w:rPr>
            <w:noProof/>
            <w:webHidden/>
          </w:rPr>
          <w:fldChar w:fldCharType="separate"/>
        </w:r>
        <w:r>
          <w:rPr>
            <w:noProof/>
            <w:webHidden/>
          </w:rPr>
          <w:t>490</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697" w:history="1">
        <w:r w:rsidR="0039736E" w:rsidRPr="005B4A0F">
          <w:rPr>
            <w:rStyle w:val="af6"/>
            <w:noProof/>
          </w:rPr>
          <w:t>7.4.1</w:t>
        </w:r>
        <w:r w:rsidR="0039736E">
          <w:rPr>
            <w:smallCaps w:val="0"/>
            <w:noProof/>
            <w:kern w:val="2"/>
            <w:sz w:val="21"/>
          </w:rPr>
          <w:tab/>
        </w:r>
        <w:r w:rsidR="0039736E" w:rsidRPr="005B4A0F">
          <w:rPr>
            <w:rStyle w:val="af6"/>
            <w:noProof/>
          </w:rPr>
          <w:t>Standard Meta-objects</w:t>
        </w:r>
        <w:r w:rsidR="0039736E">
          <w:rPr>
            <w:noProof/>
            <w:webHidden/>
          </w:rPr>
          <w:tab/>
        </w:r>
        <w:r w:rsidR="0039736E">
          <w:rPr>
            <w:noProof/>
            <w:webHidden/>
          </w:rPr>
          <w:fldChar w:fldCharType="begin"/>
        </w:r>
        <w:r w:rsidR="0039736E">
          <w:rPr>
            <w:noProof/>
            <w:webHidden/>
          </w:rPr>
          <w:instrText xml:space="preserve"> PAGEREF _Toc392422697 \h </w:instrText>
        </w:r>
        <w:r w:rsidR="0039736E">
          <w:rPr>
            <w:noProof/>
            <w:webHidden/>
          </w:rPr>
        </w:r>
        <w:r w:rsidR="0039736E">
          <w:rPr>
            <w:noProof/>
            <w:webHidden/>
          </w:rPr>
          <w:fldChar w:fldCharType="separate"/>
        </w:r>
        <w:r>
          <w:rPr>
            <w:noProof/>
            <w:webHidden/>
          </w:rPr>
          <w:t>490</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698" w:history="1">
        <w:r w:rsidR="0039736E" w:rsidRPr="005B4A0F">
          <w:rPr>
            <w:rStyle w:val="af6"/>
            <w:noProof/>
          </w:rPr>
          <w:t>7.5</w:t>
        </w:r>
        <w:r w:rsidR="0039736E">
          <w:rPr>
            <w:b w:val="0"/>
            <w:bCs w:val="0"/>
            <w:smallCaps w:val="0"/>
            <w:noProof/>
            <w:kern w:val="2"/>
            <w:sz w:val="21"/>
          </w:rPr>
          <w:tab/>
        </w:r>
        <w:r w:rsidR="0039736E" w:rsidRPr="005B4A0F">
          <w:rPr>
            <w:rStyle w:val="af6"/>
            <w:noProof/>
          </w:rPr>
          <w:t>Slots</w:t>
        </w:r>
        <w:r w:rsidR="0039736E">
          <w:rPr>
            <w:noProof/>
            <w:webHidden/>
          </w:rPr>
          <w:tab/>
        </w:r>
        <w:r w:rsidR="0039736E">
          <w:rPr>
            <w:noProof/>
            <w:webHidden/>
          </w:rPr>
          <w:fldChar w:fldCharType="begin"/>
        </w:r>
        <w:r w:rsidR="0039736E">
          <w:rPr>
            <w:noProof/>
            <w:webHidden/>
          </w:rPr>
          <w:instrText xml:space="preserve"> PAGEREF _Toc392422698 \h </w:instrText>
        </w:r>
        <w:r w:rsidR="0039736E">
          <w:rPr>
            <w:noProof/>
            <w:webHidden/>
          </w:rPr>
        </w:r>
        <w:r w:rsidR="0039736E">
          <w:rPr>
            <w:noProof/>
            <w:webHidden/>
          </w:rPr>
          <w:fldChar w:fldCharType="separate"/>
        </w:r>
        <w:r>
          <w:rPr>
            <w:noProof/>
            <w:webHidden/>
          </w:rPr>
          <w:t>491</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699" w:history="1">
        <w:r w:rsidR="0039736E" w:rsidRPr="005B4A0F">
          <w:rPr>
            <w:rStyle w:val="af6"/>
            <w:noProof/>
          </w:rPr>
          <w:t>7.5.1</w:t>
        </w:r>
        <w:r w:rsidR="0039736E">
          <w:rPr>
            <w:smallCaps w:val="0"/>
            <w:noProof/>
            <w:kern w:val="2"/>
            <w:sz w:val="21"/>
          </w:rPr>
          <w:tab/>
        </w:r>
        <w:r w:rsidR="0039736E" w:rsidRPr="005B4A0F">
          <w:rPr>
            <w:rStyle w:val="af6"/>
            <w:noProof/>
          </w:rPr>
          <w:t>Introduction to Slots</w:t>
        </w:r>
        <w:r w:rsidR="0039736E">
          <w:rPr>
            <w:noProof/>
            <w:webHidden/>
          </w:rPr>
          <w:tab/>
        </w:r>
        <w:r w:rsidR="0039736E">
          <w:rPr>
            <w:noProof/>
            <w:webHidden/>
          </w:rPr>
          <w:fldChar w:fldCharType="begin"/>
        </w:r>
        <w:r w:rsidR="0039736E">
          <w:rPr>
            <w:noProof/>
            <w:webHidden/>
          </w:rPr>
          <w:instrText xml:space="preserve"> PAGEREF _Toc392422699 \h </w:instrText>
        </w:r>
        <w:r w:rsidR="0039736E">
          <w:rPr>
            <w:noProof/>
            <w:webHidden/>
          </w:rPr>
        </w:r>
        <w:r w:rsidR="0039736E">
          <w:rPr>
            <w:noProof/>
            <w:webHidden/>
          </w:rPr>
          <w:fldChar w:fldCharType="separate"/>
        </w:r>
        <w:r>
          <w:rPr>
            <w:noProof/>
            <w:webHidden/>
          </w:rPr>
          <w:t>491</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700" w:history="1">
        <w:r w:rsidR="0039736E" w:rsidRPr="005B4A0F">
          <w:rPr>
            <w:rStyle w:val="af6"/>
            <w:noProof/>
          </w:rPr>
          <w:t>7.5.2</w:t>
        </w:r>
        <w:r w:rsidR="0039736E">
          <w:rPr>
            <w:smallCaps w:val="0"/>
            <w:noProof/>
            <w:kern w:val="2"/>
            <w:sz w:val="21"/>
          </w:rPr>
          <w:tab/>
        </w:r>
        <w:r w:rsidR="0039736E" w:rsidRPr="005B4A0F">
          <w:rPr>
            <w:rStyle w:val="af6"/>
            <w:noProof/>
          </w:rPr>
          <w:t>Accessing Slots</w:t>
        </w:r>
        <w:r w:rsidR="0039736E">
          <w:rPr>
            <w:noProof/>
            <w:webHidden/>
          </w:rPr>
          <w:tab/>
        </w:r>
        <w:r w:rsidR="0039736E">
          <w:rPr>
            <w:noProof/>
            <w:webHidden/>
          </w:rPr>
          <w:fldChar w:fldCharType="begin"/>
        </w:r>
        <w:r w:rsidR="0039736E">
          <w:rPr>
            <w:noProof/>
            <w:webHidden/>
          </w:rPr>
          <w:instrText xml:space="preserve"> PAGEREF _Toc392422700 \h </w:instrText>
        </w:r>
        <w:r w:rsidR="0039736E">
          <w:rPr>
            <w:noProof/>
            <w:webHidden/>
          </w:rPr>
        </w:r>
        <w:r w:rsidR="0039736E">
          <w:rPr>
            <w:noProof/>
            <w:webHidden/>
          </w:rPr>
          <w:fldChar w:fldCharType="separate"/>
        </w:r>
        <w:r>
          <w:rPr>
            <w:noProof/>
            <w:webHidden/>
          </w:rPr>
          <w:t>492</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701" w:history="1">
        <w:r w:rsidR="0039736E" w:rsidRPr="005B4A0F">
          <w:rPr>
            <w:rStyle w:val="af6"/>
            <w:noProof/>
          </w:rPr>
          <w:t>7.5.3</w:t>
        </w:r>
        <w:r w:rsidR="0039736E">
          <w:rPr>
            <w:smallCaps w:val="0"/>
            <w:noProof/>
            <w:kern w:val="2"/>
            <w:sz w:val="21"/>
          </w:rPr>
          <w:tab/>
        </w:r>
        <w:r w:rsidR="0039736E" w:rsidRPr="005B4A0F">
          <w:rPr>
            <w:rStyle w:val="af6"/>
            <w:noProof/>
          </w:rPr>
          <w:t>Inheritance of Slots and Slot Options</w:t>
        </w:r>
        <w:r w:rsidR="0039736E">
          <w:rPr>
            <w:noProof/>
            <w:webHidden/>
          </w:rPr>
          <w:tab/>
        </w:r>
        <w:r w:rsidR="0039736E">
          <w:rPr>
            <w:noProof/>
            <w:webHidden/>
          </w:rPr>
          <w:fldChar w:fldCharType="begin"/>
        </w:r>
        <w:r w:rsidR="0039736E">
          <w:rPr>
            <w:noProof/>
            <w:webHidden/>
          </w:rPr>
          <w:instrText xml:space="preserve"> PAGEREF _Toc392422701 \h </w:instrText>
        </w:r>
        <w:r w:rsidR="0039736E">
          <w:rPr>
            <w:noProof/>
            <w:webHidden/>
          </w:rPr>
        </w:r>
        <w:r w:rsidR="0039736E">
          <w:rPr>
            <w:noProof/>
            <w:webHidden/>
          </w:rPr>
          <w:fldChar w:fldCharType="separate"/>
        </w:r>
        <w:r>
          <w:rPr>
            <w:noProof/>
            <w:webHidden/>
          </w:rPr>
          <w:t>493</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702" w:history="1">
        <w:r w:rsidR="0039736E" w:rsidRPr="005B4A0F">
          <w:rPr>
            <w:rStyle w:val="af6"/>
            <w:noProof/>
          </w:rPr>
          <w:t>7.6</w:t>
        </w:r>
        <w:r w:rsidR="0039736E">
          <w:rPr>
            <w:b w:val="0"/>
            <w:bCs w:val="0"/>
            <w:smallCaps w:val="0"/>
            <w:noProof/>
            <w:kern w:val="2"/>
            <w:sz w:val="21"/>
          </w:rPr>
          <w:tab/>
        </w:r>
        <w:r w:rsidR="0039736E" w:rsidRPr="005B4A0F">
          <w:rPr>
            <w:rStyle w:val="af6"/>
            <w:noProof/>
          </w:rPr>
          <w:t>Generic Functions and Methods</w:t>
        </w:r>
        <w:r w:rsidR="0039736E">
          <w:rPr>
            <w:noProof/>
            <w:webHidden/>
          </w:rPr>
          <w:tab/>
        </w:r>
        <w:r w:rsidR="0039736E">
          <w:rPr>
            <w:noProof/>
            <w:webHidden/>
          </w:rPr>
          <w:fldChar w:fldCharType="begin"/>
        </w:r>
        <w:r w:rsidR="0039736E">
          <w:rPr>
            <w:noProof/>
            <w:webHidden/>
          </w:rPr>
          <w:instrText xml:space="preserve"> PAGEREF _Toc392422702 \h </w:instrText>
        </w:r>
        <w:r w:rsidR="0039736E">
          <w:rPr>
            <w:noProof/>
            <w:webHidden/>
          </w:rPr>
        </w:r>
        <w:r w:rsidR="0039736E">
          <w:rPr>
            <w:noProof/>
            <w:webHidden/>
          </w:rPr>
          <w:fldChar w:fldCharType="separate"/>
        </w:r>
        <w:r>
          <w:rPr>
            <w:noProof/>
            <w:webHidden/>
          </w:rPr>
          <w:t>495</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703" w:history="1">
        <w:r w:rsidR="0039736E" w:rsidRPr="005B4A0F">
          <w:rPr>
            <w:rStyle w:val="af6"/>
            <w:noProof/>
          </w:rPr>
          <w:t>7.6.1</w:t>
        </w:r>
        <w:r w:rsidR="0039736E">
          <w:rPr>
            <w:smallCaps w:val="0"/>
            <w:noProof/>
            <w:kern w:val="2"/>
            <w:sz w:val="21"/>
          </w:rPr>
          <w:tab/>
        </w:r>
        <w:r w:rsidR="0039736E" w:rsidRPr="005B4A0F">
          <w:rPr>
            <w:rStyle w:val="af6"/>
            <w:noProof/>
          </w:rPr>
          <w:t>Introduction to Generic Functions</w:t>
        </w:r>
        <w:r w:rsidR="0039736E">
          <w:rPr>
            <w:noProof/>
            <w:webHidden/>
          </w:rPr>
          <w:tab/>
        </w:r>
        <w:r w:rsidR="0039736E">
          <w:rPr>
            <w:noProof/>
            <w:webHidden/>
          </w:rPr>
          <w:fldChar w:fldCharType="begin"/>
        </w:r>
        <w:r w:rsidR="0039736E">
          <w:rPr>
            <w:noProof/>
            <w:webHidden/>
          </w:rPr>
          <w:instrText xml:space="preserve"> PAGEREF _Toc392422703 \h </w:instrText>
        </w:r>
        <w:r w:rsidR="0039736E">
          <w:rPr>
            <w:noProof/>
            <w:webHidden/>
          </w:rPr>
        </w:r>
        <w:r w:rsidR="0039736E">
          <w:rPr>
            <w:noProof/>
            <w:webHidden/>
          </w:rPr>
          <w:fldChar w:fldCharType="separate"/>
        </w:r>
        <w:r>
          <w:rPr>
            <w:noProof/>
            <w:webHidden/>
          </w:rPr>
          <w:t>495</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704" w:history="1">
        <w:r w:rsidR="0039736E" w:rsidRPr="005B4A0F">
          <w:rPr>
            <w:rStyle w:val="af6"/>
            <w:noProof/>
          </w:rPr>
          <w:t>7.6.2</w:t>
        </w:r>
        <w:r w:rsidR="0039736E">
          <w:rPr>
            <w:smallCaps w:val="0"/>
            <w:noProof/>
            <w:kern w:val="2"/>
            <w:sz w:val="21"/>
          </w:rPr>
          <w:tab/>
        </w:r>
        <w:r w:rsidR="0039736E" w:rsidRPr="005B4A0F">
          <w:rPr>
            <w:rStyle w:val="af6"/>
            <w:noProof/>
          </w:rPr>
          <w:t>Introduction to Methods</w:t>
        </w:r>
        <w:r w:rsidR="0039736E">
          <w:rPr>
            <w:noProof/>
            <w:webHidden/>
          </w:rPr>
          <w:tab/>
        </w:r>
        <w:r w:rsidR="0039736E">
          <w:rPr>
            <w:noProof/>
            <w:webHidden/>
          </w:rPr>
          <w:fldChar w:fldCharType="begin"/>
        </w:r>
        <w:r w:rsidR="0039736E">
          <w:rPr>
            <w:noProof/>
            <w:webHidden/>
          </w:rPr>
          <w:instrText xml:space="preserve"> PAGEREF _Toc392422704 \h </w:instrText>
        </w:r>
        <w:r w:rsidR="0039736E">
          <w:rPr>
            <w:noProof/>
            <w:webHidden/>
          </w:rPr>
        </w:r>
        <w:r w:rsidR="0039736E">
          <w:rPr>
            <w:noProof/>
            <w:webHidden/>
          </w:rPr>
          <w:fldChar w:fldCharType="separate"/>
        </w:r>
        <w:r>
          <w:rPr>
            <w:noProof/>
            <w:webHidden/>
          </w:rPr>
          <w:t>496</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705" w:history="1">
        <w:r w:rsidR="0039736E" w:rsidRPr="005B4A0F">
          <w:rPr>
            <w:rStyle w:val="af6"/>
            <w:noProof/>
          </w:rPr>
          <w:t>7.6.3</w:t>
        </w:r>
        <w:r w:rsidR="0039736E">
          <w:rPr>
            <w:smallCaps w:val="0"/>
            <w:noProof/>
            <w:kern w:val="2"/>
            <w:sz w:val="21"/>
          </w:rPr>
          <w:tab/>
        </w:r>
        <w:r w:rsidR="0039736E" w:rsidRPr="005B4A0F">
          <w:rPr>
            <w:rStyle w:val="af6"/>
            <w:noProof/>
          </w:rPr>
          <w:t>Argument on Parameter Specializers and Qualifiers</w:t>
        </w:r>
        <w:r w:rsidR="0039736E">
          <w:rPr>
            <w:noProof/>
            <w:webHidden/>
          </w:rPr>
          <w:tab/>
        </w:r>
        <w:r w:rsidR="0039736E">
          <w:rPr>
            <w:noProof/>
            <w:webHidden/>
          </w:rPr>
          <w:fldChar w:fldCharType="begin"/>
        </w:r>
        <w:r w:rsidR="0039736E">
          <w:rPr>
            <w:noProof/>
            <w:webHidden/>
          </w:rPr>
          <w:instrText xml:space="preserve"> PAGEREF _Toc392422705 \h </w:instrText>
        </w:r>
        <w:r w:rsidR="0039736E">
          <w:rPr>
            <w:noProof/>
            <w:webHidden/>
          </w:rPr>
        </w:r>
        <w:r w:rsidR="0039736E">
          <w:rPr>
            <w:noProof/>
            <w:webHidden/>
          </w:rPr>
          <w:fldChar w:fldCharType="separate"/>
        </w:r>
        <w:r>
          <w:rPr>
            <w:noProof/>
            <w:webHidden/>
          </w:rPr>
          <w:t>499</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706" w:history="1">
        <w:r w:rsidR="0039736E" w:rsidRPr="005B4A0F">
          <w:rPr>
            <w:rStyle w:val="af6"/>
            <w:noProof/>
          </w:rPr>
          <w:t>7.6.4</w:t>
        </w:r>
        <w:r w:rsidR="0039736E">
          <w:rPr>
            <w:smallCaps w:val="0"/>
            <w:noProof/>
            <w:kern w:val="2"/>
            <w:sz w:val="21"/>
          </w:rPr>
          <w:tab/>
        </w:r>
        <w:r w:rsidR="0039736E" w:rsidRPr="005B4A0F">
          <w:rPr>
            <w:rStyle w:val="af6"/>
            <w:noProof/>
          </w:rPr>
          <w:t>Congruent Lambda-lists for all Methods of a Generic Function</w:t>
        </w:r>
        <w:r w:rsidR="0039736E">
          <w:rPr>
            <w:noProof/>
            <w:webHidden/>
          </w:rPr>
          <w:tab/>
        </w:r>
        <w:r w:rsidR="0039736E">
          <w:rPr>
            <w:noProof/>
            <w:webHidden/>
          </w:rPr>
          <w:fldChar w:fldCharType="begin"/>
        </w:r>
        <w:r w:rsidR="0039736E">
          <w:rPr>
            <w:noProof/>
            <w:webHidden/>
          </w:rPr>
          <w:instrText xml:space="preserve"> PAGEREF _Toc392422706 \h </w:instrText>
        </w:r>
        <w:r w:rsidR="0039736E">
          <w:rPr>
            <w:noProof/>
            <w:webHidden/>
          </w:rPr>
        </w:r>
        <w:r w:rsidR="0039736E">
          <w:rPr>
            <w:noProof/>
            <w:webHidden/>
          </w:rPr>
          <w:fldChar w:fldCharType="separate"/>
        </w:r>
        <w:r>
          <w:rPr>
            <w:noProof/>
            <w:webHidden/>
          </w:rPr>
          <w:t>499</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707" w:history="1">
        <w:r w:rsidR="0039736E" w:rsidRPr="005B4A0F">
          <w:rPr>
            <w:rStyle w:val="af6"/>
            <w:noProof/>
          </w:rPr>
          <w:t>7.6.5</w:t>
        </w:r>
        <w:r w:rsidR="0039736E">
          <w:rPr>
            <w:smallCaps w:val="0"/>
            <w:noProof/>
            <w:kern w:val="2"/>
            <w:sz w:val="21"/>
          </w:rPr>
          <w:tab/>
        </w:r>
        <w:r w:rsidR="0039736E" w:rsidRPr="005B4A0F">
          <w:rPr>
            <w:rStyle w:val="af6"/>
            <w:noProof/>
          </w:rPr>
          <w:t>Keyword Arguments in Generic Functions and Methods</w:t>
        </w:r>
        <w:r w:rsidR="0039736E">
          <w:rPr>
            <w:noProof/>
            <w:webHidden/>
          </w:rPr>
          <w:tab/>
        </w:r>
        <w:r w:rsidR="0039736E">
          <w:rPr>
            <w:noProof/>
            <w:webHidden/>
          </w:rPr>
          <w:fldChar w:fldCharType="begin"/>
        </w:r>
        <w:r w:rsidR="0039736E">
          <w:rPr>
            <w:noProof/>
            <w:webHidden/>
          </w:rPr>
          <w:instrText xml:space="preserve"> PAGEREF _Toc392422707 \h </w:instrText>
        </w:r>
        <w:r w:rsidR="0039736E">
          <w:rPr>
            <w:noProof/>
            <w:webHidden/>
          </w:rPr>
        </w:r>
        <w:r w:rsidR="0039736E">
          <w:rPr>
            <w:noProof/>
            <w:webHidden/>
          </w:rPr>
          <w:fldChar w:fldCharType="separate"/>
        </w:r>
        <w:r>
          <w:rPr>
            <w:noProof/>
            <w:webHidden/>
          </w:rPr>
          <w:t>500</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708" w:history="1">
        <w:r w:rsidR="0039736E" w:rsidRPr="005B4A0F">
          <w:rPr>
            <w:rStyle w:val="af6"/>
            <w:noProof/>
          </w:rPr>
          <w:t>7.6.5.1</w:t>
        </w:r>
        <w:r w:rsidR="0039736E">
          <w:rPr>
            <w:noProof/>
            <w:kern w:val="2"/>
            <w:sz w:val="21"/>
          </w:rPr>
          <w:tab/>
        </w:r>
        <w:r w:rsidR="0039736E" w:rsidRPr="005B4A0F">
          <w:rPr>
            <w:rStyle w:val="af6"/>
            <w:noProof/>
          </w:rPr>
          <w:t>Examples of Keyword Arguments in Generic Functions and Methods</w:t>
        </w:r>
        <w:r w:rsidR="0039736E">
          <w:rPr>
            <w:noProof/>
            <w:webHidden/>
          </w:rPr>
          <w:tab/>
        </w:r>
        <w:r w:rsidR="0039736E">
          <w:rPr>
            <w:noProof/>
            <w:webHidden/>
          </w:rPr>
          <w:fldChar w:fldCharType="begin"/>
        </w:r>
        <w:r w:rsidR="0039736E">
          <w:rPr>
            <w:noProof/>
            <w:webHidden/>
          </w:rPr>
          <w:instrText xml:space="preserve"> PAGEREF _Toc392422708 \h </w:instrText>
        </w:r>
        <w:r w:rsidR="0039736E">
          <w:rPr>
            <w:noProof/>
            <w:webHidden/>
          </w:rPr>
        </w:r>
        <w:r w:rsidR="0039736E">
          <w:rPr>
            <w:noProof/>
            <w:webHidden/>
          </w:rPr>
          <w:fldChar w:fldCharType="separate"/>
        </w:r>
        <w:r>
          <w:rPr>
            <w:noProof/>
            <w:webHidden/>
          </w:rPr>
          <w:t>500</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709" w:history="1">
        <w:r w:rsidR="0039736E" w:rsidRPr="005B4A0F">
          <w:rPr>
            <w:rStyle w:val="af6"/>
            <w:noProof/>
          </w:rPr>
          <w:t>7.6.6</w:t>
        </w:r>
        <w:r w:rsidR="0039736E">
          <w:rPr>
            <w:smallCaps w:val="0"/>
            <w:noProof/>
            <w:kern w:val="2"/>
            <w:sz w:val="21"/>
          </w:rPr>
          <w:tab/>
        </w:r>
        <w:r w:rsidR="0039736E" w:rsidRPr="005B4A0F">
          <w:rPr>
            <w:rStyle w:val="af6"/>
            <w:noProof/>
          </w:rPr>
          <w:t>Method Selection and Combination</w:t>
        </w:r>
        <w:r w:rsidR="0039736E">
          <w:rPr>
            <w:noProof/>
            <w:webHidden/>
          </w:rPr>
          <w:tab/>
        </w:r>
        <w:r w:rsidR="0039736E">
          <w:rPr>
            <w:noProof/>
            <w:webHidden/>
          </w:rPr>
          <w:fldChar w:fldCharType="begin"/>
        </w:r>
        <w:r w:rsidR="0039736E">
          <w:rPr>
            <w:noProof/>
            <w:webHidden/>
          </w:rPr>
          <w:instrText xml:space="preserve"> PAGEREF _Toc392422709 \h </w:instrText>
        </w:r>
        <w:r w:rsidR="0039736E">
          <w:rPr>
            <w:noProof/>
            <w:webHidden/>
          </w:rPr>
        </w:r>
        <w:r w:rsidR="0039736E">
          <w:rPr>
            <w:noProof/>
            <w:webHidden/>
          </w:rPr>
          <w:fldChar w:fldCharType="separate"/>
        </w:r>
        <w:r>
          <w:rPr>
            <w:noProof/>
            <w:webHidden/>
          </w:rPr>
          <w:t>501</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710" w:history="1">
        <w:r w:rsidR="0039736E" w:rsidRPr="005B4A0F">
          <w:rPr>
            <w:rStyle w:val="af6"/>
            <w:noProof/>
          </w:rPr>
          <w:t>7.6.6.1</w:t>
        </w:r>
        <w:r w:rsidR="0039736E">
          <w:rPr>
            <w:noProof/>
            <w:kern w:val="2"/>
            <w:sz w:val="21"/>
          </w:rPr>
          <w:tab/>
        </w:r>
        <w:r w:rsidR="0039736E" w:rsidRPr="005B4A0F">
          <w:rPr>
            <w:rStyle w:val="af6"/>
            <w:noProof/>
          </w:rPr>
          <w:t>Determining the Effective Method</w:t>
        </w:r>
        <w:r w:rsidR="0039736E">
          <w:rPr>
            <w:noProof/>
            <w:webHidden/>
          </w:rPr>
          <w:tab/>
        </w:r>
        <w:r w:rsidR="0039736E">
          <w:rPr>
            <w:noProof/>
            <w:webHidden/>
          </w:rPr>
          <w:fldChar w:fldCharType="begin"/>
        </w:r>
        <w:r w:rsidR="0039736E">
          <w:rPr>
            <w:noProof/>
            <w:webHidden/>
          </w:rPr>
          <w:instrText xml:space="preserve"> PAGEREF _Toc392422710 \h </w:instrText>
        </w:r>
        <w:r w:rsidR="0039736E">
          <w:rPr>
            <w:noProof/>
            <w:webHidden/>
          </w:rPr>
        </w:r>
        <w:r w:rsidR="0039736E">
          <w:rPr>
            <w:noProof/>
            <w:webHidden/>
          </w:rPr>
          <w:fldChar w:fldCharType="separate"/>
        </w:r>
        <w:r>
          <w:rPr>
            <w:noProof/>
            <w:webHidden/>
          </w:rPr>
          <w:t>502</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711" w:history="1">
        <w:r w:rsidR="0039736E" w:rsidRPr="005B4A0F">
          <w:rPr>
            <w:rStyle w:val="af6"/>
            <w:noProof/>
          </w:rPr>
          <w:t>7.6.6.1.1</w:t>
        </w:r>
        <w:r w:rsidR="0039736E">
          <w:rPr>
            <w:noProof/>
            <w:kern w:val="2"/>
            <w:sz w:val="21"/>
          </w:rPr>
          <w:tab/>
        </w:r>
        <w:r w:rsidR="0039736E" w:rsidRPr="005B4A0F">
          <w:rPr>
            <w:rStyle w:val="af6"/>
            <w:noProof/>
          </w:rPr>
          <w:t>Selecting the Applicable Methods</w:t>
        </w:r>
        <w:r w:rsidR="0039736E">
          <w:rPr>
            <w:noProof/>
            <w:webHidden/>
          </w:rPr>
          <w:tab/>
        </w:r>
        <w:r w:rsidR="0039736E">
          <w:rPr>
            <w:noProof/>
            <w:webHidden/>
          </w:rPr>
          <w:fldChar w:fldCharType="begin"/>
        </w:r>
        <w:r w:rsidR="0039736E">
          <w:rPr>
            <w:noProof/>
            <w:webHidden/>
          </w:rPr>
          <w:instrText xml:space="preserve"> PAGEREF _Toc392422711 \h </w:instrText>
        </w:r>
        <w:r w:rsidR="0039736E">
          <w:rPr>
            <w:noProof/>
            <w:webHidden/>
          </w:rPr>
        </w:r>
        <w:r w:rsidR="0039736E">
          <w:rPr>
            <w:noProof/>
            <w:webHidden/>
          </w:rPr>
          <w:fldChar w:fldCharType="separate"/>
        </w:r>
        <w:r>
          <w:rPr>
            <w:noProof/>
            <w:webHidden/>
          </w:rPr>
          <w:t>502</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712" w:history="1">
        <w:r w:rsidR="0039736E" w:rsidRPr="005B4A0F">
          <w:rPr>
            <w:rStyle w:val="af6"/>
            <w:noProof/>
          </w:rPr>
          <w:t>7.6.6.1.2</w:t>
        </w:r>
        <w:r w:rsidR="0039736E">
          <w:rPr>
            <w:noProof/>
            <w:kern w:val="2"/>
            <w:sz w:val="21"/>
          </w:rPr>
          <w:tab/>
        </w:r>
        <w:r w:rsidR="0039736E" w:rsidRPr="005B4A0F">
          <w:rPr>
            <w:rStyle w:val="af6"/>
            <w:noProof/>
          </w:rPr>
          <w:t>Sorting the Applicable Methods by Precedence Order</w:t>
        </w:r>
        <w:r w:rsidR="0039736E">
          <w:rPr>
            <w:noProof/>
            <w:webHidden/>
          </w:rPr>
          <w:tab/>
        </w:r>
        <w:r w:rsidR="0039736E">
          <w:rPr>
            <w:noProof/>
            <w:webHidden/>
          </w:rPr>
          <w:fldChar w:fldCharType="begin"/>
        </w:r>
        <w:r w:rsidR="0039736E">
          <w:rPr>
            <w:noProof/>
            <w:webHidden/>
          </w:rPr>
          <w:instrText xml:space="preserve"> PAGEREF _Toc392422712 \h </w:instrText>
        </w:r>
        <w:r w:rsidR="0039736E">
          <w:rPr>
            <w:noProof/>
            <w:webHidden/>
          </w:rPr>
        </w:r>
        <w:r w:rsidR="0039736E">
          <w:rPr>
            <w:noProof/>
            <w:webHidden/>
          </w:rPr>
          <w:fldChar w:fldCharType="separate"/>
        </w:r>
        <w:r>
          <w:rPr>
            <w:noProof/>
            <w:webHidden/>
          </w:rPr>
          <w:t>502</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713" w:history="1">
        <w:r w:rsidR="0039736E" w:rsidRPr="005B4A0F">
          <w:rPr>
            <w:rStyle w:val="af6"/>
            <w:noProof/>
          </w:rPr>
          <w:t>7.6.6.1.3</w:t>
        </w:r>
        <w:r w:rsidR="0039736E">
          <w:rPr>
            <w:noProof/>
            <w:kern w:val="2"/>
            <w:sz w:val="21"/>
          </w:rPr>
          <w:tab/>
        </w:r>
        <w:r w:rsidR="0039736E" w:rsidRPr="005B4A0F">
          <w:rPr>
            <w:rStyle w:val="af6"/>
            <w:noProof/>
          </w:rPr>
          <w:t>Applying method combination to the sorted list of applicable methods</w:t>
        </w:r>
        <w:r w:rsidR="0039736E">
          <w:rPr>
            <w:noProof/>
            <w:webHidden/>
          </w:rPr>
          <w:tab/>
        </w:r>
        <w:r w:rsidR="0039736E">
          <w:rPr>
            <w:noProof/>
            <w:webHidden/>
          </w:rPr>
          <w:fldChar w:fldCharType="begin"/>
        </w:r>
        <w:r w:rsidR="0039736E">
          <w:rPr>
            <w:noProof/>
            <w:webHidden/>
          </w:rPr>
          <w:instrText xml:space="preserve"> PAGEREF _Toc392422713 \h </w:instrText>
        </w:r>
        <w:r w:rsidR="0039736E">
          <w:rPr>
            <w:noProof/>
            <w:webHidden/>
          </w:rPr>
        </w:r>
        <w:r w:rsidR="0039736E">
          <w:rPr>
            <w:noProof/>
            <w:webHidden/>
          </w:rPr>
          <w:fldChar w:fldCharType="separate"/>
        </w:r>
        <w:r>
          <w:rPr>
            <w:noProof/>
            <w:webHidden/>
          </w:rPr>
          <w:t>503</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714" w:history="1">
        <w:r w:rsidR="0039736E" w:rsidRPr="005B4A0F">
          <w:rPr>
            <w:rStyle w:val="af6"/>
            <w:noProof/>
          </w:rPr>
          <w:t>7.6.6.2</w:t>
        </w:r>
        <w:r w:rsidR="0039736E">
          <w:rPr>
            <w:noProof/>
            <w:kern w:val="2"/>
            <w:sz w:val="21"/>
          </w:rPr>
          <w:tab/>
        </w:r>
        <w:r w:rsidR="0039736E" w:rsidRPr="005B4A0F">
          <w:rPr>
            <w:rStyle w:val="af6"/>
            <w:noProof/>
          </w:rPr>
          <w:t>Standard Method Combination</w:t>
        </w:r>
        <w:r w:rsidR="0039736E">
          <w:rPr>
            <w:noProof/>
            <w:webHidden/>
          </w:rPr>
          <w:tab/>
        </w:r>
        <w:r w:rsidR="0039736E">
          <w:rPr>
            <w:noProof/>
            <w:webHidden/>
          </w:rPr>
          <w:fldChar w:fldCharType="begin"/>
        </w:r>
        <w:r w:rsidR="0039736E">
          <w:rPr>
            <w:noProof/>
            <w:webHidden/>
          </w:rPr>
          <w:instrText xml:space="preserve"> PAGEREF _Toc392422714 \h </w:instrText>
        </w:r>
        <w:r w:rsidR="0039736E">
          <w:rPr>
            <w:noProof/>
            <w:webHidden/>
          </w:rPr>
        </w:r>
        <w:r w:rsidR="0039736E">
          <w:rPr>
            <w:noProof/>
            <w:webHidden/>
          </w:rPr>
          <w:fldChar w:fldCharType="separate"/>
        </w:r>
        <w:r>
          <w:rPr>
            <w:noProof/>
            <w:webHidden/>
          </w:rPr>
          <w:t>504</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715" w:history="1">
        <w:r w:rsidR="0039736E" w:rsidRPr="005B4A0F">
          <w:rPr>
            <w:rStyle w:val="af6"/>
            <w:noProof/>
          </w:rPr>
          <w:t>7.6.6.3</w:t>
        </w:r>
        <w:r w:rsidR="0039736E">
          <w:rPr>
            <w:noProof/>
            <w:kern w:val="2"/>
            <w:sz w:val="21"/>
          </w:rPr>
          <w:tab/>
        </w:r>
        <w:r w:rsidR="0039736E" w:rsidRPr="005B4A0F">
          <w:rPr>
            <w:rStyle w:val="af6"/>
            <w:noProof/>
          </w:rPr>
          <w:t>Declarative Method Combination</w:t>
        </w:r>
        <w:r w:rsidR="0039736E">
          <w:rPr>
            <w:noProof/>
            <w:webHidden/>
          </w:rPr>
          <w:tab/>
        </w:r>
        <w:r w:rsidR="0039736E">
          <w:rPr>
            <w:noProof/>
            <w:webHidden/>
          </w:rPr>
          <w:fldChar w:fldCharType="begin"/>
        </w:r>
        <w:r w:rsidR="0039736E">
          <w:rPr>
            <w:noProof/>
            <w:webHidden/>
          </w:rPr>
          <w:instrText xml:space="preserve"> PAGEREF _Toc392422715 \h </w:instrText>
        </w:r>
        <w:r w:rsidR="0039736E">
          <w:rPr>
            <w:noProof/>
            <w:webHidden/>
          </w:rPr>
        </w:r>
        <w:r w:rsidR="0039736E">
          <w:rPr>
            <w:noProof/>
            <w:webHidden/>
          </w:rPr>
          <w:fldChar w:fldCharType="separate"/>
        </w:r>
        <w:r>
          <w:rPr>
            <w:noProof/>
            <w:webHidden/>
          </w:rPr>
          <w:t>506</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716" w:history="1">
        <w:r w:rsidR="0039736E" w:rsidRPr="005B4A0F">
          <w:rPr>
            <w:rStyle w:val="af6"/>
            <w:noProof/>
          </w:rPr>
          <w:t>7.6.6.4</w:t>
        </w:r>
        <w:r w:rsidR="0039736E">
          <w:rPr>
            <w:noProof/>
            <w:kern w:val="2"/>
            <w:sz w:val="21"/>
          </w:rPr>
          <w:tab/>
        </w:r>
        <w:r w:rsidR="0039736E" w:rsidRPr="005B4A0F">
          <w:rPr>
            <w:rStyle w:val="af6"/>
            <w:noProof/>
          </w:rPr>
          <w:t>Built-in Method Combination Types</w:t>
        </w:r>
        <w:r w:rsidR="0039736E">
          <w:rPr>
            <w:noProof/>
            <w:webHidden/>
          </w:rPr>
          <w:tab/>
        </w:r>
        <w:r w:rsidR="0039736E">
          <w:rPr>
            <w:noProof/>
            <w:webHidden/>
          </w:rPr>
          <w:fldChar w:fldCharType="begin"/>
        </w:r>
        <w:r w:rsidR="0039736E">
          <w:rPr>
            <w:noProof/>
            <w:webHidden/>
          </w:rPr>
          <w:instrText xml:space="preserve"> PAGEREF _Toc392422716 \h </w:instrText>
        </w:r>
        <w:r w:rsidR="0039736E">
          <w:rPr>
            <w:noProof/>
            <w:webHidden/>
          </w:rPr>
        </w:r>
        <w:r w:rsidR="0039736E">
          <w:rPr>
            <w:noProof/>
            <w:webHidden/>
          </w:rPr>
          <w:fldChar w:fldCharType="separate"/>
        </w:r>
        <w:r>
          <w:rPr>
            <w:noProof/>
            <w:webHidden/>
          </w:rPr>
          <w:t>506</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717" w:history="1">
        <w:r w:rsidR="0039736E" w:rsidRPr="005B4A0F">
          <w:rPr>
            <w:rStyle w:val="af6"/>
            <w:noProof/>
          </w:rPr>
          <w:t>7.6.7</w:t>
        </w:r>
        <w:r w:rsidR="0039736E">
          <w:rPr>
            <w:smallCaps w:val="0"/>
            <w:noProof/>
            <w:kern w:val="2"/>
            <w:sz w:val="21"/>
          </w:rPr>
          <w:tab/>
        </w:r>
        <w:r w:rsidR="0039736E" w:rsidRPr="005B4A0F">
          <w:rPr>
            <w:rStyle w:val="af6"/>
            <w:noProof/>
          </w:rPr>
          <w:t>Inheritance of Methods</w:t>
        </w:r>
        <w:r w:rsidR="0039736E">
          <w:rPr>
            <w:noProof/>
            <w:webHidden/>
          </w:rPr>
          <w:tab/>
        </w:r>
        <w:r w:rsidR="0039736E">
          <w:rPr>
            <w:noProof/>
            <w:webHidden/>
          </w:rPr>
          <w:fldChar w:fldCharType="begin"/>
        </w:r>
        <w:r w:rsidR="0039736E">
          <w:rPr>
            <w:noProof/>
            <w:webHidden/>
          </w:rPr>
          <w:instrText xml:space="preserve"> PAGEREF _Toc392422717 \h </w:instrText>
        </w:r>
        <w:r w:rsidR="0039736E">
          <w:rPr>
            <w:noProof/>
            <w:webHidden/>
          </w:rPr>
        </w:r>
        <w:r w:rsidR="0039736E">
          <w:rPr>
            <w:noProof/>
            <w:webHidden/>
          </w:rPr>
          <w:fldChar w:fldCharType="separate"/>
        </w:r>
        <w:r>
          <w:rPr>
            <w:noProof/>
            <w:webHidden/>
          </w:rPr>
          <w:t>508</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718" w:history="1">
        <w:r w:rsidR="0039736E" w:rsidRPr="005B4A0F">
          <w:rPr>
            <w:rStyle w:val="af6"/>
            <w:noProof/>
          </w:rPr>
          <w:t>7.7</w:t>
        </w:r>
        <w:r w:rsidR="0039736E">
          <w:rPr>
            <w:b w:val="0"/>
            <w:bCs w:val="0"/>
            <w:smallCaps w:val="0"/>
            <w:noProof/>
            <w:kern w:val="2"/>
            <w:sz w:val="21"/>
          </w:rPr>
          <w:tab/>
        </w:r>
        <w:r w:rsidR="0039736E" w:rsidRPr="005B4A0F">
          <w:rPr>
            <w:rStyle w:val="af6"/>
            <w:noProof/>
          </w:rPr>
          <w:t>Objects Dictionary</w:t>
        </w:r>
        <w:r w:rsidR="0039736E">
          <w:rPr>
            <w:noProof/>
            <w:webHidden/>
          </w:rPr>
          <w:tab/>
        </w:r>
        <w:r w:rsidR="0039736E">
          <w:rPr>
            <w:noProof/>
            <w:webHidden/>
          </w:rPr>
          <w:fldChar w:fldCharType="begin"/>
        </w:r>
        <w:r w:rsidR="0039736E">
          <w:rPr>
            <w:noProof/>
            <w:webHidden/>
          </w:rPr>
          <w:instrText xml:space="preserve"> PAGEREF _Toc392422718 \h </w:instrText>
        </w:r>
        <w:r w:rsidR="0039736E">
          <w:rPr>
            <w:noProof/>
            <w:webHidden/>
          </w:rPr>
        </w:r>
        <w:r w:rsidR="0039736E">
          <w:rPr>
            <w:noProof/>
            <w:webHidden/>
          </w:rPr>
          <w:fldChar w:fldCharType="separate"/>
        </w:r>
        <w:r>
          <w:rPr>
            <w:noProof/>
            <w:webHidden/>
          </w:rPr>
          <w:t>509</w:t>
        </w:r>
        <w:r w:rsidR="0039736E">
          <w:rPr>
            <w:noProof/>
            <w:webHidden/>
          </w:rPr>
          <w:fldChar w:fldCharType="end"/>
        </w:r>
      </w:hyperlink>
    </w:p>
    <w:p w:rsidR="0039736E" w:rsidRDefault="00744288">
      <w:pPr>
        <w:pStyle w:val="11"/>
        <w:tabs>
          <w:tab w:val="left" w:pos="322"/>
          <w:tab w:val="right" w:leader="middleDot" w:pos="8296"/>
        </w:tabs>
        <w:rPr>
          <w:b w:val="0"/>
          <w:bCs w:val="0"/>
          <w:caps w:val="0"/>
          <w:noProof/>
          <w:kern w:val="2"/>
          <w:sz w:val="21"/>
          <w:u w:val="none"/>
        </w:rPr>
      </w:pPr>
      <w:hyperlink w:anchor="_Toc392422719" w:history="1">
        <w:r w:rsidR="0039736E" w:rsidRPr="005B4A0F">
          <w:rPr>
            <w:rStyle w:val="af6"/>
            <w:noProof/>
          </w:rPr>
          <w:t>8</w:t>
        </w:r>
        <w:r w:rsidR="0039736E">
          <w:rPr>
            <w:b w:val="0"/>
            <w:bCs w:val="0"/>
            <w:caps w:val="0"/>
            <w:noProof/>
            <w:kern w:val="2"/>
            <w:sz w:val="21"/>
            <w:u w:val="none"/>
          </w:rPr>
          <w:tab/>
        </w:r>
        <w:r w:rsidR="0039736E" w:rsidRPr="005B4A0F">
          <w:rPr>
            <w:rStyle w:val="af6"/>
            <w:noProof/>
          </w:rPr>
          <w:t>Structures(Unproofread)</w:t>
        </w:r>
        <w:r w:rsidR="0039736E">
          <w:rPr>
            <w:noProof/>
            <w:webHidden/>
          </w:rPr>
          <w:tab/>
        </w:r>
        <w:r w:rsidR="0039736E">
          <w:rPr>
            <w:noProof/>
            <w:webHidden/>
          </w:rPr>
          <w:fldChar w:fldCharType="begin"/>
        </w:r>
        <w:r w:rsidR="0039736E">
          <w:rPr>
            <w:noProof/>
            <w:webHidden/>
          </w:rPr>
          <w:instrText xml:space="preserve"> PAGEREF _Toc392422719 \h </w:instrText>
        </w:r>
        <w:r w:rsidR="0039736E">
          <w:rPr>
            <w:noProof/>
            <w:webHidden/>
          </w:rPr>
        </w:r>
        <w:r w:rsidR="0039736E">
          <w:rPr>
            <w:noProof/>
            <w:webHidden/>
          </w:rPr>
          <w:fldChar w:fldCharType="separate"/>
        </w:r>
        <w:r>
          <w:rPr>
            <w:noProof/>
            <w:webHidden/>
          </w:rPr>
          <w:t>588</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720" w:history="1">
        <w:r w:rsidR="0039736E" w:rsidRPr="005B4A0F">
          <w:rPr>
            <w:rStyle w:val="af6"/>
            <w:noProof/>
          </w:rPr>
          <w:t>8.1</w:t>
        </w:r>
        <w:r w:rsidR="0039736E">
          <w:rPr>
            <w:b w:val="0"/>
            <w:bCs w:val="0"/>
            <w:smallCaps w:val="0"/>
            <w:noProof/>
            <w:kern w:val="2"/>
            <w:sz w:val="21"/>
          </w:rPr>
          <w:tab/>
        </w:r>
        <w:r w:rsidR="0039736E" w:rsidRPr="005B4A0F">
          <w:rPr>
            <w:rStyle w:val="af6"/>
            <w:noProof/>
          </w:rPr>
          <w:t>Structures Dictionary</w:t>
        </w:r>
        <w:r w:rsidR="0039736E">
          <w:rPr>
            <w:noProof/>
            <w:webHidden/>
          </w:rPr>
          <w:tab/>
        </w:r>
        <w:r w:rsidR="0039736E">
          <w:rPr>
            <w:noProof/>
            <w:webHidden/>
          </w:rPr>
          <w:fldChar w:fldCharType="begin"/>
        </w:r>
        <w:r w:rsidR="0039736E">
          <w:rPr>
            <w:noProof/>
            <w:webHidden/>
          </w:rPr>
          <w:instrText xml:space="preserve"> PAGEREF _Toc392422720 \h </w:instrText>
        </w:r>
        <w:r w:rsidR="0039736E">
          <w:rPr>
            <w:noProof/>
            <w:webHidden/>
          </w:rPr>
        </w:r>
        <w:r w:rsidR="0039736E">
          <w:rPr>
            <w:noProof/>
            <w:webHidden/>
          </w:rPr>
          <w:fldChar w:fldCharType="separate"/>
        </w:r>
        <w:r>
          <w:rPr>
            <w:noProof/>
            <w:webHidden/>
          </w:rPr>
          <w:t>589</w:t>
        </w:r>
        <w:r w:rsidR="0039736E">
          <w:rPr>
            <w:noProof/>
            <w:webHidden/>
          </w:rPr>
          <w:fldChar w:fldCharType="end"/>
        </w:r>
      </w:hyperlink>
    </w:p>
    <w:p w:rsidR="0039736E" w:rsidRDefault="00744288">
      <w:pPr>
        <w:pStyle w:val="11"/>
        <w:tabs>
          <w:tab w:val="left" w:pos="322"/>
          <w:tab w:val="right" w:leader="middleDot" w:pos="8296"/>
        </w:tabs>
        <w:rPr>
          <w:b w:val="0"/>
          <w:bCs w:val="0"/>
          <w:caps w:val="0"/>
          <w:noProof/>
          <w:kern w:val="2"/>
          <w:sz w:val="21"/>
          <w:u w:val="none"/>
        </w:rPr>
      </w:pPr>
      <w:hyperlink w:anchor="_Toc392422721" w:history="1">
        <w:r w:rsidR="0039736E" w:rsidRPr="005B4A0F">
          <w:rPr>
            <w:rStyle w:val="af6"/>
            <w:noProof/>
          </w:rPr>
          <w:t>9</w:t>
        </w:r>
        <w:r w:rsidR="0039736E">
          <w:rPr>
            <w:b w:val="0"/>
            <w:bCs w:val="0"/>
            <w:caps w:val="0"/>
            <w:noProof/>
            <w:kern w:val="2"/>
            <w:sz w:val="21"/>
            <w:u w:val="none"/>
          </w:rPr>
          <w:tab/>
        </w:r>
        <w:r w:rsidR="0039736E" w:rsidRPr="005B4A0F">
          <w:rPr>
            <w:rStyle w:val="af6"/>
            <w:noProof/>
          </w:rPr>
          <w:t>Conditions(Unproofread)</w:t>
        </w:r>
        <w:r w:rsidR="0039736E">
          <w:rPr>
            <w:noProof/>
            <w:webHidden/>
          </w:rPr>
          <w:tab/>
        </w:r>
        <w:r w:rsidR="0039736E">
          <w:rPr>
            <w:noProof/>
            <w:webHidden/>
          </w:rPr>
          <w:fldChar w:fldCharType="begin"/>
        </w:r>
        <w:r w:rsidR="0039736E">
          <w:rPr>
            <w:noProof/>
            <w:webHidden/>
          </w:rPr>
          <w:instrText xml:space="preserve"> PAGEREF _Toc392422721 \h </w:instrText>
        </w:r>
        <w:r w:rsidR="0039736E">
          <w:rPr>
            <w:noProof/>
            <w:webHidden/>
          </w:rPr>
        </w:r>
        <w:r w:rsidR="0039736E">
          <w:rPr>
            <w:noProof/>
            <w:webHidden/>
          </w:rPr>
          <w:fldChar w:fldCharType="separate"/>
        </w:r>
        <w:r>
          <w:rPr>
            <w:noProof/>
            <w:webHidden/>
          </w:rPr>
          <w:t>614</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722" w:history="1">
        <w:r w:rsidR="0039736E" w:rsidRPr="005B4A0F">
          <w:rPr>
            <w:rStyle w:val="af6"/>
            <w:noProof/>
          </w:rPr>
          <w:t>9.1</w:t>
        </w:r>
        <w:r w:rsidR="0039736E">
          <w:rPr>
            <w:b w:val="0"/>
            <w:bCs w:val="0"/>
            <w:smallCaps w:val="0"/>
            <w:noProof/>
            <w:kern w:val="2"/>
            <w:sz w:val="21"/>
          </w:rPr>
          <w:tab/>
        </w:r>
        <w:r w:rsidR="0039736E" w:rsidRPr="005B4A0F">
          <w:rPr>
            <w:rStyle w:val="af6"/>
            <w:noProof/>
          </w:rPr>
          <w:t>Condition System Concepts</w:t>
        </w:r>
        <w:r w:rsidR="0039736E">
          <w:rPr>
            <w:noProof/>
            <w:webHidden/>
          </w:rPr>
          <w:tab/>
        </w:r>
        <w:r w:rsidR="0039736E">
          <w:rPr>
            <w:noProof/>
            <w:webHidden/>
          </w:rPr>
          <w:fldChar w:fldCharType="begin"/>
        </w:r>
        <w:r w:rsidR="0039736E">
          <w:rPr>
            <w:noProof/>
            <w:webHidden/>
          </w:rPr>
          <w:instrText xml:space="preserve"> PAGEREF _Toc392422722 \h </w:instrText>
        </w:r>
        <w:r w:rsidR="0039736E">
          <w:rPr>
            <w:noProof/>
            <w:webHidden/>
          </w:rPr>
        </w:r>
        <w:r w:rsidR="0039736E">
          <w:rPr>
            <w:noProof/>
            <w:webHidden/>
          </w:rPr>
          <w:fldChar w:fldCharType="separate"/>
        </w:r>
        <w:r>
          <w:rPr>
            <w:noProof/>
            <w:webHidden/>
          </w:rPr>
          <w:t>615</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723" w:history="1">
        <w:r w:rsidR="0039736E" w:rsidRPr="005B4A0F">
          <w:rPr>
            <w:rStyle w:val="af6"/>
            <w:noProof/>
          </w:rPr>
          <w:t>9.1.1</w:t>
        </w:r>
        <w:r w:rsidR="0039736E">
          <w:rPr>
            <w:smallCaps w:val="0"/>
            <w:noProof/>
            <w:kern w:val="2"/>
            <w:sz w:val="21"/>
          </w:rPr>
          <w:tab/>
        </w:r>
        <w:r w:rsidR="0039736E" w:rsidRPr="005B4A0F">
          <w:rPr>
            <w:rStyle w:val="af6"/>
            <w:noProof/>
          </w:rPr>
          <w:t>Condition Types</w:t>
        </w:r>
        <w:r w:rsidR="0039736E">
          <w:rPr>
            <w:noProof/>
            <w:webHidden/>
          </w:rPr>
          <w:tab/>
        </w:r>
        <w:r w:rsidR="0039736E">
          <w:rPr>
            <w:noProof/>
            <w:webHidden/>
          </w:rPr>
          <w:fldChar w:fldCharType="begin"/>
        </w:r>
        <w:r w:rsidR="0039736E">
          <w:rPr>
            <w:noProof/>
            <w:webHidden/>
          </w:rPr>
          <w:instrText xml:space="preserve"> PAGEREF _Toc392422723 \h </w:instrText>
        </w:r>
        <w:r w:rsidR="0039736E">
          <w:rPr>
            <w:noProof/>
            <w:webHidden/>
          </w:rPr>
        </w:r>
        <w:r w:rsidR="0039736E">
          <w:rPr>
            <w:noProof/>
            <w:webHidden/>
          </w:rPr>
          <w:fldChar w:fldCharType="separate"/>
        </w:r>
        <w:r>
          <w:rPr>
            <w:noProof/>
            <w:webHidden/>
          </w:rPr>
          <w:t>616</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724" w:history="1">
        <w:r w:rsidR="0039736E" w:rsidRPr="005B4A0F">
          <w:rPr>
            <w:rStyle w:val="af6"/>
            <w:noProof/>
          </w:rPr>
          <w:t>9.1.1.1</w:t>
        </w:r>
        <w:r w:rsidR="0039736E">
          <w:rPr>
            <w:noProof/>
            <w:kern w:val="2"/>
            <w:sz w:val="21"/>
          </w:rPr>
          <w:tab/>
        </w:r>
        <w:r w:rsidR="0039736E" w:rsidRPr="005B4A0F">
          <w:rPr>
            <w:rStyle w:val="af6"/>
            <w:noProof/>
          </w:rPr>
          <w:t>Serious Conditions</w:t>
        </w:r>
        <w:r w:rsidR="0039736E">
          <w:rPr>
            <w:noProof/>
            <w:webHidden/>
          </w:rPr>
          <w:tab/>
        </w:r>
        <w:r w:rsidR="0039736E">
          <w:rPr>
            <w:noProof/>
            <w:webHidden/>
          </w:rPr>
          <w:fldChar w:fldCharType="begin"/>
        </w:r>
        <w:r w:rsidR="0039736E">
          <w:rPr>
            <w:noProof/>
            <w:webHidden/>
          </w:rPr>
          <w:instrText xml:space="preserve"> PAGEREF _Toc392422724 \h </w:instrText>
        </w:r>
        <w:r w:rsidR="0039736E">
          <w:rPr>
            <w:noProof/>
            <w:webHidden/>
          </w:rPr>
        </w:r>
        <w:r w:rsidR="0039736E">
          <w:rPr>
            <w:noProof/>
            <w:webHidden/>
          </w:rPr>
          <w:fldChar w:fldCharType="separate"/>
        </w:r>
        <w:r>
          <w:rPr>
            <w:noProof/>
            <w:webHidden/>
          </w:rPr>
          <w:t>617</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725" w:history="1">
        <w:r w:rsidR="0039736E" w:rsidRPr="005B4A0F">
          <w:rPr>
            <w:rStyle w:val="af6"/>
            <w:noProof/>
          </w:rPr>
          <w:t>9.1.2</w:t>
        </w:r>
        <w:r w:rsidR="0039736E">
          <w:rPr>
            <w:smallCaps w:val="0"/>
            <w:noProof/>
            <w:kern w:val="2"/>
            <w:sz w:val="21"/>
          </w:rPr>
          <w:tab/>
        </w:r>
        <w:r w:rsidR="0039736E" w:rsidRPr="005B4A0F">
          <w:rPr>
            <w:rStyle w:val="af6"/>
            <w:noProof/>
          </w:rPr>
          <w:t>Creating Conditions</w:t>
        </w:r>
        <w:r w:rsidR="0039736E">
          <w:rPr>
            <w:noProof/>
            <w:webHidden/>
          </w:rPr>
          <w:tab/>
        </w:r>
        <w:r w:rsidR="0039736E">
          <w:rPr>
            <w:noProof/>
            <w:webHidden/>
          </w:rPr>
          <w:fldChar w:fldCharType="begin"/>
        </w:r>
        <w:r w:rsidR="0039736E">
          <w:rPr>
            <w:noProof/>
            <w:webHidden/>
          </w:rPr>
          <w:instrText xml:space="preserve"> PAGEREF _Toc392422725 \h </w:instrText>
        </w:r>
        <w:r w:rsidR="0039736E">
          <w:rPr>
            <w:noProof/>
            <w:webHidden/>
          </w:rPr>
        </w:r>
        <w:r w:rsidR="0039736E">
          <w:rPr>
            <w:noProof/>
            <w:webHidden/>
          </w:rPr>
          <w:fldChar w:fldCharType="separate"/>
        </w:r>
        <w:r>
          <w:rPr>
            <w:noProof/>
            <w:webHidden/>
          </w:rPr>
          <w:t>617</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726" w:history="1">
        <w:r w:rsidR="0039736E" w:rsidRPr="005B4A0F">
          <w:rPr>
            <w:rStyle w:val="af6"/>
            <w:noProof/>
          </w:rPr>
          <w:t>9.1.2.1</w:t>
        </w:r>
        <w:r w:rsidR="0039736E">
          <w:rPr>
            <w:noProof/>
            <w:kern w:val="2"/>
            <w:sz w:val="21"/>
          </w:rPr>
          <w:tab/>
        </w:r>
        <w:r w:rsidR="0039736E" w:rsidRPr="005B4A0F">
          <w:rPr>
            <w:rStyle w:val="af6"/>
            <w:noProof/>
          </w:rPr>
          <w:t>Condition Designators</w:t>
        </w:r>
        <w:r w:rsidR="0039736E">
          <w:rPr>
            <w:noProof/>
            <w:webHidden/>
          </w:rPr>
          <w:tab/>
        </w:r>
        <w:r w:rsidR="0039736E">
          <w:rPr>
            <w:noProof/>
            <w:webHidden/>
          </w:rPr>
          <w:fldChar w:fldCharType="begin"/>
        </w:r>
        <w:r w:rsidR="0039736E">
          <w:rPr>
            <w:noProof/>
            <w:webHidden/>
          </w:rPr>
          <w:instrText xml:space="preserve"> PAGEREF _Toc392422726 \h </w:instrText>
        </w:r>
        <w:r w:rsidR="0039736E">
          <w:rPr>
            <w:noProof/>
            <w:webHidden/>
          </w:rPr>
        </w:r>
        <w:r w:rsidR="0039736E">
          <w:rPr>
            <w:noProof/>
            <w:webHidden/>
          </w:rPr>
          <w:fldChar w:fldCharType="separate"/>
        </w:r>
        <w:r>
          <w:rPr>
            <w:noProof/>
            <w:webHidden/>
          </w:rPr>
          <w:t>618</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727" w:history="1">
        <w:r w:rsidR="0039736E" w:rsidRPr="005B4A0F">
          <w:rPr>
            <w:rStyle w:val="af6"/>
            <w:noProof/>
          </w:rPr>
          <w:t>9.1.3</w:t>
        </w:r>
        <w:r w:rsidR="0039736E">
          <w:rPr>
            <w:smallCaps w:val="0"/>
            <w:noProof/>
            <w:kern w:val="2"/>
            <w:sz w:val="21"/>
          </w:rPr>
          <w:tab/>
        </w:r>
        <w:r w:rsidR="0039736E" w:rsidRPr="005B4A0F">
          <w:rPr>
            <w:rStyle w:val="af6"/>
            <w:noProof/>
          </w:rPr>
          <w:t>Printing Conditions</w:t>
        </w:r>
        <w:r w:rsidR="0039736E">
          <w:rPr>
            <w:noProof/>
            <w:webHidden/>
          </w:rPr>
          <w:tab/>
        </w:r>
        <w:r w:rsidR="0039736E">
          <w:rPr>
            <w:noProof/>
            <w:webHidden/>
          </w:rPr>
          <w:fldChar w:fldCharType="begin"/>
        </w:r>
        <w:r w:rsidR="0039736E">
          <w:rPr>
            <w:noProof/>
            <w:webHidden/>
          </w:rPr>
          <w:instrText xml:space="preserve"> PAGEREF _Toc392422727 \h </w:instrText>
        </w:r>
        <w:r w:rsidR="0039736E">
          <w:rPr>
            <w:noProof/>
            <w:webHidden/>
          </w:rPr>
        </w:r>
        <w:r w:rsidR="0039736E">
          <w:rPr>
            <w:noProof/>
            <w:webHidden/>
          </w:rPr>
          <w:fldChar w:fldCharType="separate"/>
        </w:r>
        <w:r>
          <w:rPr>
            <w:noProof/>
            <w:webHidden/>
          </w:rPr>
          <w:t>619</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728" w:history="1">
        <w:r w:rsidR="0039736E" w:rsidRPr="005B4A0F">
          <w:rPr>
            <w:rStyle w:val="af6"/>
            <w:noProof/>
          </w:rPr>
          <w:t>9.1.3.1</w:t>
        </w:r>
        <w:r w:rsidR="0039736E">
          <w:rPr>
            <w:noProof/>
            <w:kern w:val="2"/>
            <w:sz w:val="21"/>
          </w:rPr>
          <w:tab/>
        </w:r>
        <w:r w:rsidR="0039736E" w:rsidRPr="005B4A0F">
          <w:rPr>
            <w:rStyle w:val="af6"/>
            <w:noProof/>
          </w:rPr>
          <w:t>Recommended Style in Condition Reporting</w:t>
        </w:r>
        <w:r w:rsidR="0039736E">
          <w:rPr>
            <w:noProof/>
            <w:webHidden/>
          </w:rPr>
          <w:tab/>
        </w:r>
        <w:r w:rsidR="0039736E">
          <w:rPr>
            <w:noProof/>
            <w:webHidden/>
          </w:rPr>
          <w:fldChar w:fldCharType="begin"/>
        </w:r>
        <w:r w:rsidR="0039736E">
          <w:rPr>
            <w:noProof/>
            <w:webHidden/>
          </w:rPr>
          <w:instrText xml:space="preserve"> PAGEREF _Toc392422728 \h </w:instrText>
        </w:r>
        <w:r w:rsidR="0039736E">
          <w:rPr>
            <w:noProof/>
            <w:webHidden/>
          </w:rPr>
        </w:r>
        <w:r w:rsidR="0039736E">
          <w:rPr>
            <w:noProof/>
            <w:webHidden/>
          </w:rPr>
          <w:fldChar w:fldCharType="separate"/>
        </w:r>
        <w:r>
          <w:rPr>
            <w:noProof/>
            <w:webHidden/>
          </w:rPr>
          <w:t>619</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729" w:history="1">
        <w:r w:rsidR="0039736E" w:rsidRPr="005B4A0F">
          <w:rPr>
            <w:rStyle w:val="af6"/>
            <w:noProof/>
          </w:rPr>
          <w:t>9.1.3.1.1</w:t>
        </w:r>
        <w:r w:rsidR="0039736E">
          <w:rPr>
            <w:noProof/>
            <w:kern w:val="2"/>
            <w:sz w:val="21"/>
          </w:rPr>
          <w:tab/>
        </w:r>
        <w:r w:rsidR="0039736E" w:rsidRPr="005B4A0F">
          <w:rPr>
            <w:rStyle w:val="af6"/>
            <w:noProof/>
          </w:rPr>
          <w:t>Capitalization and Punctuation in Condition Reports</w:t>
        </w:r>
        <w:r w:rsidR="0039736E">
          <w:rPr>
            <w:noProof/>
            <w:webHidden/>
          </w:rPr>
          <w:tab/>
        </w:r>
        <w:r w:rsidR="0039736E">
          <w:rPr>
            <w:noProof/>
            <w:webHidden/>
          </w:rPr>
          <w:fldChar w:fldCharType="begin"/>
        </w:r>
        <w:r w:rsidR="0039736E">
          <w:rPr>
            <w:noProof/>
            <w:webHidden/>
          </w:rPr>
          <w:instrText xml:space="preserve"> PAGEREF _Toc392422729 \h </w:instrText>
        </w:r>
        <w:r w:rsidR="0039736E">
          <w:rPr>
            <w:noProof/>
            <w:webHidden/>
          </w:rPr>
        </w:r>
        <w:r w:rsidR="0039736E">
          <w:rPr>
            <w:noProof/>
            <w:webHidden/>
          </w:rPr>
          <w:fldChar w:fldCharType="separate"/>
        </w:r>
        <w:r>
          <w:rPr>
            <w:noProof/>
            <w:webHidden/>
          </w:rPr>
          <w:t>620</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730" w:history="1">
        <w:r w:rsidR="0039736E" w:rsidRPr="005B4A0F">
          <w:rPr>
            <w:rStyle w:val="af6"/>
            <w:noProof/>
          </w:rPr>
          <w:t>9.1.3.1.2</w:t>
        </w:r>
        <w:r w:rsidR="0039736E">
          <w:rPr>
            <w:noProof/>
            <w:kern w:val="2"/>
            <w:sz w:val="21"/>
          </w:rPr>
          <w:tab/>
        </w:r>
        <w:r w:rsidR="0039736E" w:rsidRPr="005B4A0F">
          <w:rPr>
            <w:rStyle w:val="af6"/>
            <w:noProof/>
          </w:rPr>
          <w:t>Leading and Trailing Newlines in Condition Reports</w:t>
        </w:r>
        <w:r w:rsidR="0039736E">
          <w:rPr>
            <w:noProof/>
            <w:webHidden/>
          </w:rPr>
          <w:tab/>
        </w:r>
        <w:r w:rsidR="0039736E">
          <w:rPr>
            <w:noProof/>
            <w:webHidden/>
          </w:rPr>
          <w:fldChar w:fldCharType="begin"/>
        </w:r>
        <w:r w:rsidR="0039736E">
          <w:rPr>
            <w:noProof/>
            <w:webHidden/>
          </w:rPr>
          <w:instrText xml:space="preserve"> PAGEREF _Toc392422730 \h </w:instrText>
        </w:r>
        <w:r w:rsidR="0039736E">
          <w:rPr>
            <w:noProof/>
            <w:webHidden/>
          </w:rPr>
        </w:r>
        <w:r w:rsidR="0039736E">
          <w:rPr>
            <w:noProof/>
            <w:webHidden/>
          </w:rPr>
          <w:fldChar w:fldCharType="separate"/>
        </w:r>
        <w:r>
          <w:rPr>
            <w:noProof/>
            <w:webHidden/>
          </w:rPr>
          <w:t>620</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731" w:history="1">
        <w:r w:rsidR="0039736E" w:rsidRPr="005B4A0F">
          <w:rPr>
            <w:rStyle w:val="af6"/>
            <w:noProof/>
          </w:rPr>
          <w:t>9.1.3.1.3</w:t>
        </w:r>
        <w:r w:rsidR="0039736E">
          <w:rPr>
            <w:noProof/>
            <w:kern w:val="2"/>
            <w:sz w:val="21"/>
          </w:rPr>
          <w:tab/>
        </w:r>
        <w:r w:rsidR="0039736E" w:rsidRPr="005B4A0F">
          <w:rPr>
            <w:rStyle w:val="af6"/>
            <w:noProof/>
          </w:rPr>
          <w:t>Embedded Newlines in Condition Reports</w:t>
        </w:r>
        <w:r w:rsidR="0039736E">
          <w:rPr>
            <w:noProof/>
            <w:webHidden/>
          </w:rPr>
          <w:tab/>
        </w:r>
        <w:r w:rsidR="0039736E">
          <w:rPr>
            <w:noProof/>
            <w:webHidden/>
          </w:rPr>
          <w:fldChar w:fldCharType="begin"/>
        </w:r>
        <w:r w:rsidR="0039736E">
          <w:rPr>
            <w:noProof/>
            <w:webHidden/>
          </w:rPr>
          <w:instrText xml:space="preserve"> PAGEREF _Toc392422731 \h </w:instrText>
        </w:r>
        <w:r w:rsidR="0039736E">
          <w:rPr>
            <w:noProof/>
            <w:webHidden/>
          </w:rPr>
        </w:r>
        <w:r w:rsidR="0039736E">
          <w:rPr>
            <w:noProof/>
            <w:webHidden/>
          </w:rPr>
          <w:fldChar w:fldCharType="separate"/>
        </w:r>
        <w:r>
          <w:rPr>
            <w:noProof/>
            <w:webHidden/>
          </w:rPr>
          <w:t>620</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732" w:history="1">
        <w:r w:rsidR="0039736E" w:rsidRPr="005B4A0F">
          <w:rPr>
            <w:rStyle w:val="af6"/>
            <w:noProof/>
          </w:rPr>
          <w:t>9.1.3.1.4</w:t>
        </w:r>
        <w:r w:rsidR="0039736E">
          <w:rPr>
            <w:noProof/>
            <w:kern w:val="2"/>
            <w:sz w:val="21"/>
          </w:rPr>
          <w:tab/>
        </w:r>
        <w:r w:rsidR="0039736E" w:rsidRPr="005B4A0F">
          <w:rPr>
            <w:rStyle w:val="af6"/>
            <w:noProof/>
          </w:rPr>
          <w:t>Note about Tabs in Condition Reports</w:t>
        </w:r>
        <w:r w:rsidR="0039736E">
          <w:rPr>
            <w:noProof/>
            <w:webHidden/>
          </w:rPr>
          <w:tab/>
        </w:r>
        <w:r w:rsidR="0039736E">
          <w:rPr>
            <w:noProof/>
            <w:webHidden/>
          </w:rPr>
          <w:fldChar w:fldCharType="begin"/>
        </w:r>
        <w:r w:rsidR="0039736E">
          <w:rPr>
            <w:noProof/>
            <w:webHidden/>
          </w:rPr>
          <w:instrText xml:space="preserve"> PAGEREF _Toc392422732 \h </w:instrText>
        </w:r>
        <w:r w:rsidR="0039736E">
          <w:rPr>
            <w:noProof/>
            <w:webHidden/>
          </w:rPr>
        </w:r>
        <w:r w:rsidR="0039736E">
          <w:rPr>
            <w:noProof/>
            <w:webHidden/>
          </w:rPr>
          <w:fldChar w:fldCharType="separate"/>
        </w:r>
        <w:r>
          <w:rPr>
            <w:noProof/>
            <w:webHidden/>
          </w:rPr>
          <w:t>621</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733" w:history="1">
        <w:r w:rsidR="0039736E" w:rsidRPr="005B4A0F">
          <w:rPr>
            <w:rStyle w:val="af6"/>
            <w:noProof/>
          </w:rPr>
          <w:t>9.1.3.1.5</w:t>
        </w:r>
        <w:r w:rsidR="0039736E">
          <w:rPr>
            <w:noProof/>
            <w:kern w:val="2"/>
            <w:sz w:val="21"/>
          </w:rPr>
          <w:tab/>
        </w:r>
        <w:r w:rsidR="0039736E" w:rsidRPr="005B4A0F">
          <w:rPr>
            <w:rStyle w:val="af6"/>
            <w:noProof/>
          </w:rPr>
          <w:t>Mentioning Containing Function in Condition Reports</w:t>
        </w:r>
        <w:r w:rsidR="0039736E">
          <w:rPr>
            <w:noProof/>
            <w:webHidden/>
          </w:rPr>
          <w:tab/>
        </w:r>
        <w:r w:rsidR="0039736E">
          <w:rPr>
            <w:noProof/>
            <w:webHidden/>
          </w:rPr>
          <w:fldChar w:fldCharType="begin"/>
        </w:r>
        <w:r w:rsidR="0039736E">
          <w:rPr>
            <w:noProof/>
            <w:webHidden/>
          </w:rPr>
          <w:instrText xml:space="preserve"> PAGEREF _Toc392422733 \h </w:instrText>
        </w:r>
        <w:r w:rsidR="0039736E">
          <w:rPr>
            <w:noProof/>
            <w:webHidden/>
          </w:rPr>
        </w:r>
        <w:r w:rsidR="0039736E">
          <w:rPr>
            <w:noProof/>
            <w:webHidden/>
          </w:rPr>
          <w:fldChar w:fldCharType="separate"/>
        </w:r>
        <w:r>
          <w:rPr>
            <w:noProof/>
            <w:webHidden/>
          </w:rPr>
          <w:t>621</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734" w:history="1">
        <w:r w:rsidR="0039736E" w:rsidRPr="005B4A0F">
          <w:rPr>
            <w:rStyle w:val="af6"/>
            <w:noProof/>
          </w:rPr>
          <w:t>9.1.4</w:t>
        </w:r>
        <w:r w:rsidR="0039736E">
          <w:rPr>
            <w:smallCaps w:val="0"/>
            <w:noProof/>
            <w:kern w:val="2"/>
            <w:sz w:val="21"/>
          </w:rPr>
          <w:tab/>
        </w:r>
        <w:r w:rsidR="0039736E" w:rsidRPr="005B4A0F">
          <w:rPr>
            <w:rStyle w:val="af6"/>
            <w:noProof/>
          </w:rPr>
          <w:t>Signaling and Handling Conditions</w:t>
        </w:r>
        <w:r w:rsidR="0039736E">
          <w:rPr>
            <w:noProof/>
            <w:webHidden/>
          </w:rPr>
          <w:tab/>
        </w:r>
        <w:r w:rsidR="0039736E">
          <w:rPr>
            <w:noProof/>
            <w:webHidden/>
          </w:rPr>
          <w:fldChar w:fldCharType="begin"/>
        </w:r>
        <w:r w:rsidR="0039736E">
          <w:rPr>
            <w:noProof/>
            <w:webHidden/>
          </w:rPr>
          <w:instrText xml:space="preserve"> PAGEREF _Toc392422734 \h </w:instrText>
        </w:r>
        <w:r w:rsidR="0039736E">
          <w:rPr>
            <w:noProof/>
            <w:webHidden/>
          </w:rPr>
        </w:r>
        <w:r w:rsidR="0039736E">
          <w:rPr>
            <w:noProof/>
            <w:webHidden/>
          </w:rPr>
          <w:fldChar w:fldCharType="separate"/>
        </w:r>
        <w:r>
          <w:rPr>
            <w:noProof/>
            <w:webHidden/>
          </w:rPr>
          <w:t>621</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735" w:history="1">
        <w:r w:rsidR="0039736E" w:rsidRPr="005B4A0F">
          <w:rPr>
            <w:rStyle w:val="af6"/>
            <w:noProof/>
          </w:rPr>
          <w:t>9.1.4.1</w:t>
        </w:r>
        <w:r w:rsidR="0039736E">
          <w:rPr>
            <w:noProof/>
            <w:kern w:val="2"/>
            <w:sz w:val="21"/>
          </w:rPr>
          <w:tab/>
        </w:r>
        <w:r w:rsidR="0039736E" w:rsidRPr="005B4A0F">
          <w:rPr>
            <w:rStyle w:val="af6"/>
            <w:noProof/>
          </w:rPr>
          <w:t>Signaling</w:t>
        </w:r>
        <w:r w:rsidR="0039736E">
          <w:rPr>
            <w:noProof/>
            <w:webHidden/>
          </w:rPr>
          <w:tab/>
        </w:r>
        <w:r w:rsidR="0039736E">
          <w:rPr>
            <w:noProof/>
            <w:webHidden/>
          </w:rPr>
          <w:fldChar w:fldCharType="begin"/>
        </w:r>
        <w:r w:rsidR="0039736E">
          <w:rPr>
            <w:noProof/>
            <w:webHidden/>
          </w:rPr>
          <w:instrText xml:space="preserve"> PAGEREF _Toc392422735 \h </w:instrText>
        </w:r>
        <w:r w:rsidR="0039736E">
          <w:rPr>
            <w:noProof/>
            <w:webHidden/>
          </w:rPr>
        </w:r>
        <w:r w:rsidR="0039736E">
          <w:rPr>
            <w:noProof/>
            <w:webHidden/>
          </w:rPr>
          <w:fldChar w:fldCharType="separate"/>
        </w:r>
        <w:r>
          <w:rPr>
            <w:noProof/>
            <w:webHidden/>
          </w:rPr>
          <w:t>622</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736" w:history="1">
        <w:r w:rsidR="0039736E" w:rsidRPr="005B4A0F">
          <w:rPr>
            <w:rStyle w:val="af6"/>
            <w:noProof/>
          </w:rPr>
          <w:t>9.1.4.1.1</w:t>
        </w:r>
        <w:r w:rsidR="0039736E">
          <w:rPr>
            <w:noProof/>
            <w:kern w:val="2"/>
            <w:sz w:val="21"/>
          </w:rPr>
          <w:tab/>
        </w:r>
        <w:r w:rsidR="0039736E" w:rsidRPr="005B4A0F">
          <w:rPr>
            <w:rStyle w:val="af6"/>
            <w:noProof/>
          </w:rPr>
          <w:t>Resignaling a Condition</w:t>
        </w:r>
        <w:r w:rsidR="0039736E">
          <w:rPr>
            <w:noProof/>
            <w:webHidden/>
          </w:rPr>
          <w:tab/>
        </w:r>
        <w:r w:rsidR="0039736E">
          <w:rPr>
            <w:noProof/>
            <w:webHidden/>
          </w:rPr>
          <w:fldChar w:fldCharType="begin"/>
        </w:r>
        <w:r w:rsidR="0039736E">
          <w:rPr>
            <w:noProof/>
            <w:webHidden/>
          </w:rPr>
          <w:instrText xml:space="preserve"> PAGEREF _Toc392422736 \h </w:instrText>
        </w:r>
        <w:r w:rsidR="0039736E">
          <w:rPr>
            <w:noProof/>
            <w:webHidden/>
          </w:rPr>
        </w:r>
        <w:r w:rsidR="0039736E">
          <w:rPr>
            <w:noProof/>
            <w:webHidden/>
          </w:rPr>
          <w:fldChar w:fldCharType="separate"/>
        </w:r>
        <w:r>
          <w:rPr>
            <w:noProof/>
            <w:webHidden/>
          </w:rPr>
          <w:t>623</w:t>
        </w:r>
        <w:r w:rsidR="0039736E">
          <w:rPr>
            <w:noProof/>
            <w:webHidden/>
          </w:rPr>
          <w:fldChar w:fldCharType="end"/>
        </w:r>
      </w:hyperlink>
    </w:p>
    <w:p w:rsidR="0039736E" w:rsidRDefault="00744288">
      <w:pPr>
        <w:pStyle w:val="40"/>
        <w:tabs>
          <w:tab w:val="left" w:pos="823"/>
          <w:tab w:val="right" w:leader="middleDot" w:pos="8296"/>
        </w:tabs>
        <w:rPr>
          <w:noProof/>
          <w:kern w:val="2"/>
          <w:sz w:val="21"/>
        </w:rPr>
      </w:pPr>
      <w:hyperlink w:anchor="_Toc392422737" w:history="1">
        <w:r w:rsidR="0039736E" w:rsidRPr="005B4A0F">
          <w:rPr>
            <w:rStyle w:val="af6"/>
            <w:noProof/>
          </w:rPr>
          <w:t>9.1.4.2</w:t>
        </w:r>
        <w:r w:rsidR="0039736E">
          <w:rPr>
            <w:noProof/>
            <w:kern w:val="2"/>
            <w:sz w:val="21"/>
          </w:rPr>
          <w:tab/>
        </w:r>
        <w:r w:rsidR="0039736E" w:rsidRPr="005B4A0F">
          <w:rPr>
            <w:rStyle w:val="af6"/>
            <w:noProof/>
          </w:rPr>
          <w:t>Restarts</w:t>
        </w:r>
        <w:r w:rsidR="0039736E">
          <w:rPr>
            <w:noProof/>
            <w:webHidden/>
          </w:rPr>
          <w:tab/>
        </w:r>
        <w:r w:rsidR="0039736E">
          <w:rPr>
            <w:noProof/>
            <w:webHidden/>
          </w:rPr>
          <w:fldChar w:fldCharType="begin"/>
        </w:r>
        <w:r w:rsidR="0039736E">
          <w:rPr>
            <w:noProof/>
            <w:webHidden/>
          </w:rPr>
          <w:instrText xml:space="preserve"> PAGEREF _Toc392422737 \h </w:instrText>
        </w:r>
        <w:r w:rsidR="0039736E">
          <w:rPr>
            <w:noProof/>
            <w:webHidden/>
          </w:rPr>
        </w:r>
        <w:r w:rsidR="0039736E">
          <w:rPr>
            <w:noProof/>
            <w:webHidden/>
          </w:rPr>
          <w:fldChar w:fldCharType="separate"/>
        </w:r>
        <w:r>
          <w:rPr>
            <w:noProof/>
            <w:webHidden/>
          </w:rPr>
          <w:t>623</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738" w:history="1">
        <w:r w:rsidR="0039736E" w:rsidRPr="005B4A0F">
          <w:rPr>
            <w:rStyle w:val="af6"/>
            <w:noProof/>
          </w:rPr>
          <w:t>9.1.4.2.1</w:t>
        </w:r>
        <w:r w:rsidR="0039736E">
          <w:rPr>
            <w:noProof/>
            <w:kern w:val="2"/>
            <w:sz w:val="21"/>
          </w:rPr>
          <w:tab/>
        </w:r>
        <w:r w:rsidR="0039736E" w:rsidRPr="005B4A0F">
          <w:rPr>
            <w:rStyle w:val="af6"/>
            <w:noProof/>
          </w:rPr>
          <w:t>Interactive Use of Restarts</w:t>
        </w:r>
        <w:r w:rsidR="0039736E">
          <w:rPr>
            <w:noProof/>
            <w:webHidden/>
          </w:rPr>
          <w:tab/>
        </w:r>
        <w:r w:rsidR="0039736E">
          <w:rPr>
            <w:noProof/>
            <w:webHidden/>
          </w:rPr>
          <w:fldChar w:fldCharType="begin"/>
        </w:r>
        <w:r w:rsidR="0039736E">
          <w:rPr>
            <w:noProof/>
            <w:webHidden/>
          </w:rPr>
          <w:instrText xml:space="preserve"> PAGEREF _Toc392422738 \h </w:instrText>
        </w:r>
        <w:r w:rsidR="0039736E">
          <w:rPr>
            <w:noProof/>
            <w:webHidden/>
          </w:rPr>
        </w:r>
        <w:r w:rsidR="0039736E">
          <w:rPr>
            <w:noProof/>
            <w:webHidden/>
          </w:rPr>
          <w:fldChar w:fldCharType="separate"/>
        </w:r>
        <w:r>
          <w:rPr>
            <w:noProof/>
            <w:webHidden/>
          </w:rPr>
          <w:t>624</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739" w:history="1">
        <w:r w:rsidR="0039736E" w:rsidRPr="005B4A0F">
          <w:rPr>
            <w:rStyle w:val="af6"/>
            <w:noProof/>
          </w:rPr>
          <w:t>9.1.4.2.2</w:t>
        </w:r>
        <w:r w:rsidR="0039736E">
          <w:rPr>
            <w:noProof/>
            <w:kern w:val="2"/>
            <w:sz w:val="21"/>
          </w:rPr>
          <w:tab/>
        </w:r>
        <w:r w:rsidR="0039736E" w:rsidRPr="005B4A0F">
          <w:rPr>
            <w:rStyle w:val="af6"/>
            <w:noProof/>
          </w:rPr>
          <w:t>Interfaces to Restarts</w:t>
        </w:r>
        <w:r w:rsidR="0039736E">
          <w:rPr>
            <w:noProof/>
            <w:webHidden/>
          </w:rPr>
          <w:tab/>
        </w:r>
        <w:r w:rsidR="0039736E">
          <w:rPr>
            <w:noProof/>
            <w:webHidden/>
          </w:rPr>
          <w:fldChar w:fldCharType="begin"/>
        </w:r>
        <w:r w:rsidR="0039736E">
          <w:rPr>
            <w:noProof/>
            <w:webHidden/>
          </w:rPr>
          <w:instrText xml:space="preserve"> PAGEREF _Toc392422739 \h </w:instrText>
        </w:r>
        <w:r w:rsidR="0039736E">
          <w:rPr>
            <w:noProof/>
            <w:webHidden/>
          </w:rPr>
        </w:r>
        <w:r w:rsidR="0039736E">
          <w:rPr>
            <w:noProof/>
            <w:webHidden/>
          </w:rPr>
          <w:fldChar w:fldCharType="separate"/>
        </w:r>
        <w:r>
          <w:rPr>
            <w:noProof/>
            <w:webHidden/>
          </w:rPr>
          <w:t>625</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740" w:history="1">
        <w:r w:rsidR="0039736E" w:rsidRPr="005B4A0F">
          <w:rPr>
            <w:rStyle w:val="af6"/>
            <w:noProof/>
          </w:rPr>
          <w:t>9.1.4.2.3</w:t>
        </w:r>
        <w:r w:rsidR="0039736E">
          <w:rPr>
            <w:noProof/>
            <w:kern w:val="2"/>
            <w:sz w:val="21"/>
          </w:rPr>
          <w:tab/>
        </w:r>
        <w:r w:rsidR="0039736E" w:rsidRPr="005B4A0F">
          <w:rPr>
            <w:rStyle w:val="af6"/>
            <w:noProof/>
          </w:rPr>
          <w:t>Restart Tests</w:t>
        </w:r>
        <w:r w:rsidR="0039736E">
          <w:rPr>
            <w:noProof/>
            <w:webHidden/>
          </w:rPr>
          <w:tab/>
        </w:r>
        <w:r w:rsidR="0039736E">
          <w:rPr>
            <w:noProof/>
            <w:webHidden/>
          </w:rPr>
          <w:fldChar w:fldCharType="begin"/>
        </w:r>
        <w:r w:rsidR="0039736E">
          <w:rPr>
            <w:noProof/>
            <w:webHidden/>
          </w:rPr>
          <w:instrText xml:space="preserve"> PAGEREF _Toc392422740 \h </w:instrText>
        </w:r>
        <w:r w:rsidR="0039736E">
          <w:rPr>
            <w:noProof/>
            <w:webHidden/>
          </w:rPr>
        </w:r>
        <w:r w:rsidR="0039736E">
          <w:rPr>
            <w:noProof/>
            <w:webHidden/>
          </w:rPr>
          <w:fldChar w:fldCharType="separate"/>
        </w:r>
        <w:r>
          <w:rPr>
            <w:noProof/>
            <w:webHidden/>
          </w:rPr>
          <w:t>625</w:t>
        </w:r>
        <w:r w:rsidR="0039736E">
          <w:rPr>
            <w:noProof/>
            <w:webHidden/>
          </w:rPr>
          <w:fldChar w:fldCharType="end"/>
        </w:r>
      </w:hyperlink>
    </w:p>
    <w:p w:rsidR="0039736E" w:rsidRDefault="00744288">
      <w:pPr>
        <w:pStyle w:val="50"/>
        <w:tabs>
          <w:tab w:val="left" w:pos="990"/>
          <w:tab w:val="right" w:leader="middleDot" w:pos="8296"/>
        </w:tabs>
        <w:rPr>
          <w:noProof/>
          <w:kern w:val="2"/>
          <w:sz w:val="21"/>
        </w:rPr>
      </w:pPr>
      <w:hyperlink w:anchor="_Toc392422741" w:history="1">
        <w:r w:rsidR="0039736E" w:rsidRPr="005B4A0F">
          <w:rPr>
            <w:rStyle w:val="af6"/>
            <w:noProof/>
          </w:rPr>
          <w:t>9.1.4.2.4</w:t>
        </w:r>
        <w:r w:rsidR="0039736E">
          <w:rPr>
            <w:noProof/>
            <w:kern w:val="2"/>
            <w:sz w:val="21"/>
          </w:rPr>
          <w:tab/>
        </w:r>
        <w:r w:rsidR="0039736E" w:rsidRPr="005B4A0F">
          <w:rPr>
            <w:rStyle w:val="af6"/>
            <w:noProof/>
          </w:rPr>
          <w:t>Associating a Restart with a Condition</w:t>
        </w:r>
        <w:r w:rsidR="0039736E">
          <w:rPr>
            <w:noProof/>
            <w:webHidden/>
          </w:rPr>
          <w:tab/>
        </w:r>
        <w:r w:rsidR="0039736E">
          <w:rPr>
            <w:noProof/>
            <w:webHidden/>
          </w:rPr>
          <w:fldChar w:fldCharType="begin"/>
        </w:r>
        <w:r w:rsidR="0039736E">
          <w:rPr>
            <w:noProof/>
            <w:webHidden/>
          </w:rPr>
          <w:instrText xml:space="preserve"> PAGEREF _Toc392422741 \h </w:instrText>
        </w:r>
        <w:r w:rsidR="0039736E">
          <w:rPr>
            <w:noProof/>
            <w:webHidden/>
          </w:rPr>
        </w:r>
        <w:r w:rsidR="0039736E">
          <w:rPr>
            <w:noProof/>
            <w:webHidden/>
          </w:rPr>
          <w:fldChar w:fldCharType="separate"/>
        </w:r>
        <w:r>
          <w:rPr>
            <w:noProof/>
            <w:webHidden/>
          </w:rPr>
          <w:t>625</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742" w:history="1">
        <w:r w:rsidR="0039736E" w:rsidRPr="005B4A0F">
          <w:rPr>
            <w:rStyle w:val="af6"/>
            <w:noProof/>
          </w:rPr>
          <w:t>9.1.5</w:t>
        </w:r>
        <w:r w:rsidR="0039736E">
          <w:rPr>
            <w:smallCaps w:val="0"/>
            <w:noProof/>
            <w:kern w:val="2"/>
            <w:sz w:val="21"/>
          </w:rPr>
          <w:tab/>
        </w:r>
        <w:r w:rsidR="0039736E" w:rsidRPr="005B4A0F">
          <w:rPr>
            <w:rStyle w:val="af6"/>
            <w:noProof/>
          </w:rPr>
          <w:t>Assertions</w:t>
        </w:r>
        <w:r w:rsidR="0039736E">
          <w:rPr>
            <w:noProof/>
            <w:webHidden/>
          </w:rPr>
          <w:tab/>
        </w:r>
        <w:r w:rsidR="0039736E">
          <w:rPr>
            <w:noProof/>
            <w:webHidden/>
          </w:rPr>
          <w:fldChar w:fldCharType="begin"/>
        </w:r>
        <w:r w:rsidR="0039736E">
          <w:rPr>
            <w:noProof/>
            <w:webHidden/>
          </w:rPr>
          <w:instrText xml:space="preserve"> PAGEREF _Toc392422742 \h </w:instrText>
        </w:r>
        <w:r w:rsidR="0039736E">
          <w:rPr>
            <w:noProof/>
            <w:webHidden/>
          </w:rPr>
        </w:r>
        <w:r w:rsidR="0039736E">
          <w:rPr>
            <w:noProof/>
            <w:webHidden/>
          </w:rPr>
          <w:fldChar w:fldCharType="separate"/>
        </w:r>
        <w:r>
          <w:rPr>
            <w:noProof/>
            <w:webHidden/>
          </w:rPr>
          <w:t>626</w:t>
        </w:r>
        <w:r w:rsidR="0039736E">
          <w:rPr>
            <w:noProof/>
            <w:webHidden/>
          </w:rPr>
          <w:fldChar w:fldCharType="end"/>
        </w:r>
      </w:hyperlink>
    </w:p>
    <w:p w:rsidR="0039736E" w:rsidRDefault="00744288">
      <w:pPr>
        <w:pStyle w:val="31"/>
        <w:tabs>
          <w:tab w:val="left" w:pos="656"/>
          <w:tab w:val="right" w:leader="middleDot" w:pos="8296"/>
        </w:tabs>
        <w:rPr>
          <w:smallCaps w:val="0"/>
          <w:noProof/>
          <w:kern w:val="2"/>
          <w:sz w:val="21"/>
        </w:rPr>
      </w:pPr>
      <w:hyperlink w:anchor="_Toc392422743" w:history="1">
        <w:r w:rsidR="0039736E" w:rsidRPr="005B4A0F">
          <w:rPr>
            <w:rStyle w:val="af6"/>
            <w:noProof/>
          </w:rPr>
          <w:t>9.1.6</w:t>
        </w:r>
        <w:r w:rsidR="0039736E">
          <w:rPr>
            <w:smallCaps w:val="0"/>
            <w:noProof/>
            <w:kern w:val="2"/>
            <w:sz w:val="21"/>
          </w:rPr>
          <w:tab/>
        </w:r>
        <w:r w:rsidR="0039736E" w:rsidRPr="005B4A0F">
          <w:rPr>
            <w:rStyle w:val="af6"/>
            <w:noProof/>
          </w:rPr>
          <w:t>Notes about the Condition System's Background</w:t>
        </w:r>
        <w:r w:rsidR="0039736E">
          <w:rPr>
            <w:noProof/>
            <w:webHidden/>
          </w:rPr>
          <w:tab/>
        </w:r>
        <w:r w:rsidR="0039736E">
          <w:rPr>
            <w:noProof/>
            <w:webHidden/>
          </w:rPr>
          <w:fldChar w:fldCharType="begin"/>
        </w:r>
        <w:r w:rsidR="0039736E">
          <w:rPr>
            <w:noProof/>
            <w:webHidden/>
          </w:rPr>
          <w:instrText xml:space="preserve"> PAGEREF _Toc392422743 \h </w:instrText>
        </w:r>
        <w:r w:rsidR="0039736E">
          <w:rPr>
            <w:noProof/>
            <w:webHidden/>
          </w:rPr>
        </w:r>
        <w:r w:rsidR="0039736E">
          <w:rPr>
            <w:noProof/>
            <w:webHidden/>
          </w:rPr>
          <w:fldChar w:fldCharType="separate"/>
        </w:r>
        <w:r>
          <w:rPr>
            <w:noProof/>
            <w:webHidden/>
          </w:rPr>
          <w:t>626</w:t>
        </w:r>
        <w:r w:rsidR="0039736E">
          <w:rPr>
            <w:noProof/>
            <w:webHidden/>
          </w:rPr>
          <w:fldChar w:fldCharType="end"/>
        </w:r>
      </w:hyperlink>
    </w:p>
    <w:p w:rsidR="0039736E" w:rsidRDefault="00744288">
      <w:pPr>
        <w:pStyle w:val="21"/>
        <w:tabs>
          <w:tab w:val="left" w:pos="492"/>
          <w:tab w:val="right" w:leader="middleDot" w:pos="8296"/>
        </w:tabs>
        <w:rPr>
          <w:b w:val="0"/>
          <w:bCs w:val="0"/>
          <w:smallCaps w:val="0"/>
          <w:noProof/>
          <w:kern w:val="2"/>
          <w:sz w:val="21"/>
        </w:rPr>
      </w:pPr>
      <w:hyperlink w:anchor="_Toc392422744" w:history="1">
        <w:r w:rsidR="0039736E" w:rsidRPr="005B4A0F">
          <w:rPr>
            <w:rStyle w:val="af6"/>
            <w:noProof/>
          </w:rPr>
          <w:t>9.2</w:t>
        </w:r>
        <w:r w:rsidR="0039736E">
          <w:rPr>
            <w:b w:val="0"/>
            <w:bCs w:val="0"/>
            <w:smallCaps w:val="0"/>
            <w:noProof/>
            <w:kern w:val="2"/>
            <w:sz w:val="21"/>
          </w:rPr>
          <w:tab/>
        </w:r>
        <w:r w:rsidR="0039736E" w:rsidRPr="005B4A0F">
          <w:rPr>
            <w:rStyle w:val="af6"/>
            <w:noProof/>
          </w:rPr>
          <w:t>Conditions Dictionary</w:t>
        </w:r>
        <w:r w:rsidR="0039736E">
          <w:rPr>
            <w:noProof/>
            <w:webHidden/>
          </w:rPr>
          <w:tab/>
        </w:r>
        <w:r w:rsidR="0039736E">
          <w:rPr>
            <w:noProof/>
            <w:webHidden/>
          </w:rPr>
          <w:fldChar w:fldCharType="begin"/>
        </w:r>
        <w:r w:rsidR="0039736E">
          <w:rPr>
            <w:noProof/>
            <w:webHidden/>
          </w:rPr>
          <w:instrText xml:space="preserve"> PAGEREF _Toc392422744 \h </w:instrText>
        </w:r>
        <w:r w:rsidR="0039736E">
          <w:rPr>
            <w:noProof/>
            <w:webHidden/>
          </w:rPr>
        </w:r>
        <w:r w:rsidR="0039736E">
          <w:rPr>
            <w:noProof/>
            <w:webHidden/>
          </w:rPr>
          <w:fldChar w:fldCharType="separate"/>
        </w:r>
        <w:r>
          <w:rPr>
            <w:noProof/>
            <w:webHidden/>
          </w:rPr>
          <w:t>627</w:t>
        </w:r>
        <w:r w:rsidR="0039736E">
          <w:rPr>
            <w:noProof/>
            <w:webHidden/>
          </w:rPr>
          <w:fldChar w:fldCharType="end"/>
        </w:r>
      </w:hyperlink>
    </w:p>
    <w:p w:rsidR="0039736E" w:rsidRDefault="00744288">
      <w:pPr>
        <w:pStyle w:val="11"/>
        <w:tabs>
          <w:tab w:val="left" w:pos="433"/>
          <w:tab w:val="right" w:leader="middleDot" w:pos="8296"/>
        </w:tabs>
        <w:rPr>
          <w:b w:val="0"/>
          <w:bCs w:val="0"/>
          <w:caps w:val="0"/>
          <w:noProof/>
          <w:kern w:val="2"/>
          <w:sz w:val="21"/>
          <w:u w:val="none"/>
        </w:rPr>
      </w:pPr>
      <w:hyperlink w:anchor="_Toc392422745" w:history="1">
        <w:r w:rsidR="0039736E" w:rsidRPr="005B4A0F">
          <w:rPr>
            <w:rStyle w:val="af6"/>
            <w:noProof/>
          </w:rPr>
          <w:t>10</w:t>
        </w:r>
        <w:r w:rsidR="0039736E">
          <w:rPr>
            <w:b w:val="0"/>
            <w:bCs w:val="0"/>
            <w:caps w:val="0"/>
            <w:noProof/>
            <w:kern w:val="2"/>
            <w:sz w:val="21"/>
            <w:u w:val="none"/>
          </w:rPr>
          <w:tab/>
        </w:r>
        <w:r w:rsidR="0039736E" w:rsidRPr="005B4A0F">
          <w:rPr>
            <w:rStyle w:val="af6"/>
            <w:noProof/>
          </w:rPr>
          <w:t>Symbols(Unproofread)</w:t>
        </w:r>
        <w:r w:rsidR="0039736E">
          <w:rPr>
            <w:noProof/>
            <w:webHidden/>
          </w:rPr>
          <w:tab/>
        </w:r>
        <w:r w:rsidR="0039736E">
          <w:rPr>
            <w:noProof/>
            <w:webHidden/>
          </w:rPr>
          <w:fldChar w:fldCharType="begin"/>
        </w:r>
        <w:r w:rsidR="0039736E">
          <w:rPr>
            <w:noProof/>
            <w:webHidden/>
          </w:rPr>
          <w:instrText xml:space="preserve"> PAGEREF _Toc392422745 \h </w:instrText>
        </w:r>
        <w:r w:rsidR="0039736E">
          <w:rPr>
            <w:noProof/>
            <w:webHidden/>
          </w:rPr>
        </w:r>
        <w:r w:rsidR="0039736E">
          <w:rPr>
            <w:noProof/>
            <w:webHidden/>
          </w:rPr>
          <w:fldChar w:fldCharType="separate"/>
        </w:r>
        <w:r>
          <w:rPr>
            <w:noProof/>
            <w:webHidden/>
          </w:rPr>
          <w:t>707</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2746" w:history="1">
        <w:r w:rsidR="0039736E" w:rsidRPr="005B4A0F">
          <w:rPr>
            <w:rStyle w:val="af6"/>
            <w:noProof/>
          </w:rPr>
          <w:t>10.1</w:t>
        </w:r>
        <w:r w:rsidR="0039736E">
          <w:rPr>
            <w:b w:val="0"/>
            <w:bCs w:val="0"/>
            <w:smallCaps w:val="0"/>
            <w:noProof/>
            <w:kern w:val="2"/>
            <w:sz w:val="21"/>
          </w:rPr>
          <w:tab/>
        </w:r>
        <w:r w:rsidR="0039736E" w:rsidRPr="005B4A0F">
          <w:rPr>
            <w:rStyle w:val="af6"/>
            <w:noProof/>
          </w:rPr>
          <w:t>Symbol Concepts</w:t>
        </w:r>
        <w:r w:rsidR="0039736E">
          <w:rPr>
            <w:noProof/>
            <w:webHidden/>
          </w:rPr>
          <w:tab/>
        </w:r>
        <w:r w:rsidR="0039736E">
          <w:rPr>
            <w:noProof/>
            <w:webHidden/>
          </w:rPr>
          <w:fldChar w:fldCharType="begin"/>
        </w:r>
        <w:r w:rsidR="0039736E">
          <w:rPr>
            <w:noProof/>
            <w:webHidden/>
          </w:rPr>
          <w:instrText xml:space="preserve"> PAGEREF _Toc392422746 \h </w:instrText>
        </w:r>
        <w:r w:rsidR="0039736E">
          <w:rPr>
            <w:noProof/>
            <w:webHidden/>
          </w:rPr>
        </w:r>
        <w:r w:rsidR="0039736E">
          <w:rPr>
            <w:noProof/>
            <w:webHidden/>
          </w:rPr>
          <w:fldChar w:fldCharType="separate"/>
        </w:r>
        <w:r>
          <w:rPr>
            <w:noProof/>
            <w:webHidden/>
          </w:rPr>
          <w:t>708</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2747" w:history="1">
        <w:r w:rsidR="0039736E" w:rsidRPr="005B4A0F">
          <w:rPr>
            <w:rStyle w:val="af6"/>
            <w:noProof/>
          </w:rPr>
          <w:t>10.2</w:t>
        </w:r>
        <w:r w:rsidR="0039736E">
          <w:rPr>
            <w:b w:val="0"/>
            <w:bCs w:val="0"/>
            <w:smallCaps w:val="0"/>
            <w:noProof/>
            <w:kern w:val="2"/>
            <w:sz w:val="21"/>
          </w:rPr>
          <w:tab/>
        </w:r>
        <w:r w:rsidR="0039736E" w:rsidRPr="005B4A0F">
          <w:rPr>
            <w:rStyle w:val="af6"/>
            <w:noProof/>
          </w:rPr>
          <w:t>Symbols Dictionary</w:t>
        </w:r>
        <w:r w:rsidR="0039736E">
          <w:rPr>
            <w:noProof/>
            <w:webHidden/>
          </w:rPr>
          <w:tab/>
        </w:r>
        <w:r w:rsidR="0039736E">
          <w:rPr>
            <w:noProof/>
            <w:webHidden/>
          </w:rPr>
          <w:fldChar w:fldCharType="begin"/>
        </w:r>
        <w:r w:rsidR="0039736E">
          <w:rPr>
            <w:noProof/>
            <w:webHidden/>
          </w:rPr>
          <w:instrText xml:space="preserve"> PAGEREF _Toc392422747 \h </w:instrText>
        </w:r>
        <w:r w:rsidR="0039736E">
          <w:rPr>
            <w:noProof/>
            <w:webHidden/>
          </w:rPr>
        </w:r>
        <w:r w:rsidR="0039736E">
          <w:rPr>
            <w:noProof/>
            <w:webHidden/>
          </w:rPr>
          <w:fldChar w:fldCharType="separate"/>
        </w:r>
        <w:r>
          <w:rPr>
            <w:noProof/>
            <w:webHidden/>
          </w:rPr>
          <w:t>709</w:t>
        </w:r>
        <w:r w:rsidR="0039736E">
          <w:rPr>
            <w:noProof/>
            <w:webHidden/>
          </w:rPr>
          <w:fldChar w:fldCharType="end"/>
        </w:r>
      </w:hyperlink>
    </w:p>
    <w:p w:rsidR="0039736E" w:rsidRDefault="00744288">
      <w:pPr>
        <w:pStyle w:val="11"/>
        <w:tabs>
          <w:tab w:val="left" w:pos="433"/>
          <w:tab w:val="right" w:leader="middleDot" w:pos="8296"/>
        </w:tabs>
        <w:rPr>
          <w:b w:val="0"/>
          <w:bCs w:val="0"/>
          <w:caps w:val="0"/>
          <w:noProof/>
          <w:kern w:val="2"/>
          <w:sz w:val="21"/>
          <w:u w:val="none"/>
        </w:rPr>
      </w:pPr>
      <w:hyperlink w:anchor="_Toc392422748" w:history="1">
        <w:r w:rsidR="0039736E" w:rsidRPr="005B4A0F">
          <w:rPr>
            <w:rStyle w:val="af6"/>
            <w:noProof/>
          </w:rPr>
          <w:t>11</w:t>
        </w:r>
        <w:r w:rsidR="0039736E">
          <w:rPr>
            <w:b w:val="0"/>
            <w:bCs w:val="0"/>
            <w:caps w:val="0"/>
            <w:noProof/>
            <w:kern w:val="2"/>
            <w:sz w:val="21"/>
            <w:u w:val="none"/>
          </w:rPr>
          <w:tab/>
        </w:r>
        <w:r w:rsidR="0039736E" w:rsidRPr="005B4A0F">
          <w:rPr>
            <w:rStyle w:val="af6"/>
            <w:noProof/>
          </w:rPr>
          <w:t>Packages(Unproofread)</w:t>
        </w:r>
        <w:r w:rsidR="0039736E">
          <w:rPr>
            <w:noProof/>
            <w:webHidden/>
          </w:rPr>
          <w:tab/>
        </w:r>
        <w:r w:rsidR="0039736E">
          <w:rPr>
            <w:noProof/>
            <w:webHidden/>
          </w:rPr>
          <w:fldChar w:fldCharType="begin"/>
        </w:r>
        <w:r w:rsidR="0039736E">
          <w:rPr>
            <w:noProof/>
            <w:webHidden/>
          </w:rPr>
          <w:instrText xml:space="preserve"> PAGEREF _Toc392422748 \h </w:instrText>
        </w:r>
        <w:r w:rsidR="0039736E">
          <w:rPr>
            <w:noProof/>
            <w:webHidden/>
          </w:rPr>
        </w:r>
        <w:r w:rsidR="0039736E">
          <w:rPr>
            <w:noProof/>
            <w:webHidden/>
          </w:rPr>
          <w:fldChar w:fldCharType="separate"/>
        </w:r>
        <w:r>
          <w:rPr>
            <w:noProof/>
            <w:webHidden/>
          </w:rPr>
          <w:t>737</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2749" w:history="1">
        <w:r w:rsidR="0039736E" w:rsidRPr="005B4A0F">
          <w:rPr>
            <w:rStyle w:val="af6"/>
            <w:noProof/>
          </w:rPr>
          <w:t>11.1</w:t>
        </w:r>
        <w:r w:rsidR="0039736E">
          <w:rPr>
            <w:b w:val="0"/>
            <w:bCs w:val="0"/>
            <w:smallCaps w:val="0"/>
            <w:noProof/>
            <w:kern w:val="2"/>
            <w:sz w:val="21"/>
          </w:rPr>
          <w:tab/>
        </w:r>
        <w:r w:rsidR="0039736E" w:rsidRPr="005B4A0F">
          <w:rPr>
            <w:rStyle w:val="af6"/>
            <w:noProof/>
          </w:rPr>
          <w:t>Package Concepts</w:t>
        </w:r>
        <w:r w:rsidR="0039736E">
          <w:rPr>
            <w:noProof/>
            <w:webHidden/>
          </w:rPr>
          <w:tab/>
        </w:r>
        <w:r w:rsidR="0039736E">
          <w:rPr>
            <w:noProof/>
            <w:webHidden/>
          </w:rPr>
          <w:fldChar w:fldCharType="begin"/>
        </w:r>
        <w:r w:rsidR="0039736E">
          <w:rPr>
            <w:noProof/>
            <w:webHidden/>
          </w:rPr>
          <w:instrText xml:space="preserve"> PAGEREF _Toc392422749 \h </w:instrText>
        </w:r>
        <w:r w:rsidR="0039736E">
          <w:rPr>
            <w:noProof/>
            <w:webHidden/>
          </w:rPr>
        </w:r>
        <w:r w:rsidR="0039736E">
          <w:rPr>
            <w:noProof/>
            <w:webHidden/>
          </w:rPr>
          <w:fldChar w:fldCharType="separate"/>
        </w:r>
        <w:r>
          <w:rPr>
            <w:noProof/>
            <w:webHidden/>
          </w:rPr>
          <w:t>738</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750" w:history="1">
        <w:r w:rsidR="0039736E" w:rsidRPr="005B4A0F">
          <w:rPr>
            <w:rStyle w:val="af6"/>
            <w:noProof/>
          </w:rPr>
          <w:t>11.1.1</w:t>
        </w:r>
        <w:r w:rsidR="0039736E">
          <w:rPr>
            <w:smallCaps w:val="0"/>
            <w:noProof/>
            <w:kern w:val="2"/>
            <w:sz w:val="21"/>
          </w:rPr>
          <w:tab/>
        </w:r>
        <w:r w:rsidR="0039736E" w:rsidRPr="005B4A0F">
          <w:rPr>
            <w:rStyle w:val="af6"/>
            <w:noProof/>
          </w:rPr>
          <w:t>Introduction to Package</w:t>
        </w:r>
        <w:r w:rsidR="0039736E">
          <w:rPr>
            <w:noProof/>
            <w:webHidden/>
          </w:rPr>
          <w:tab/>
        </w:r>
        <w:r w:rsidR="0039736E">
          <w:rPr>
            <w:noProof/>
            <w:webHidden/>
          </w:rPr>
          <w:fldChar w:fldCharType="begin"/>
        </w:r>
        <w:r w:rsidR="0039736E">
          <w:rPr>
            <w:noProof/>
            <w:webHidden/>
          </w:rPr>
          <w:instrText xml:space="preserve"> PAGEREF _Toc392422750 \h </w:instrText>
        </w:r>
        <w:r w:rsidR="0039736E">
          <w:rPr>
            <w:noProof/>
            <w:webHidden/>
          </w:rPr>
        </w:r>
        <w:r w:rsidR="0039736E">
          <w:rPr>
            <w:noProof/>
            <w:webHidden/>
          </w:rPr>
          <w:fldChar w:fldCharType="separate"/>
        </w:r>
        <w:r>
          <w:rPr>
            <w:noProof/>
            <w:webHidden/>
          </w:rPr>
          <w:t>738</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751" w:history="1">
        <w:r w:rsidR="0039736E" w:rsidRPr="005B4A0F">
          <w:rPr>
            <w:rStyle w:val="af6"/>
            <w:noProof/>
          </w:rPr>
          <w:t>11.1.1.1</w:t>
        </w:r>
        <w:r w:rsidR="0039736E">
          <w:rPr>
            <w:noProof/>
            <w:kern w:val="2"/>
            <w:sz w:val="21"/>
          </w:rPr>
          <w:tab/>
        </w:r>
        <w:r w:rsidR="0039736E" w:rsidRPr="005B4A0F">
          <w:rPr>
            <w:rStyle w:val="af6"/>
            <w:noProof/>
          </w:rPr>
          <w:t>Package Names and Nicknames</w:t>
        </w:r>
        <w:r w:rsidR="0039736E">
          <w:rPr>
            <w:noProof/>
            <w:webHidden/>
          </w:rPr>
          <w:tab/>
        </w:r>
        <w:r w:rsidR="0039736E">
          <w:rPr>
            <w:noProof/>
            <w:webHidden/>
          </w:rPr>
          <w:fldChar w:fldCharType="begin"/>
        </w:r>
        <w:r w:rsidR="0039736E">
          <w:rPr>
            <w:noProof/>
            <w:webHidden/>
          </w:rPr>
          <w:instrText xml:space="preserve"> PAGEREF _Toc392422751 \h </w:instrText>
        </w:r>
        <w:r w:rsidR="0039736E">
          <w:rPr>
            <w:noProof/>
            <w:webHidden/>
          </w:rPr>
        </w:r>
        <w:r w:rsidR="0039736E">
          <w:rPr>
            <w:noProof/>
            <w:webHidden/>
          </w:rPr>
          <w:fldChar w:fldCharType="separate"/>
        </w:r>
        <w:r>
          <w:rPr>
            <w:noProof/>
            <w:webHidden/>
          </w:rPr>
          <w:t>738</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752" w:history="1">
        <w:r w:rsidR="0039736E" w:rsidRPr="005B4A0F">
          <w:rPr>
            <w:rStyle w:val="af6"/>
            <w:noProof/>
          </w:rPr>
          <w:t>11.1.1.2</w:t>
        </w:r>
        <w:r w:rsidR="0039736E">
          <w:rPr>
            <w:noProof/>
            <w:kern w:val="2"/>
            <w:sz w:val="21"/>
          </w:rPr>
          <w:tab/>
        </w:r>
        <w:r w:rsidR="0039736E" w:rsidRPr="005B4A0F">
          <w:rPr>
            <w:rStyle w:val="af6"/>
            <w:noProof/>
          </w:rPr>
          <w:t>Symbols in a Package</w:t>
        </w:r>
        <w:r w:rsidR="0039736E">
          <w:rPr>
            <w:noProof/>
            <w:webHidden/>
          </w:rPr>
          <w:tab/>
        </w:r>
        <w:r w:rsidR="0039736E">
          <w:rPr>
            <w:noProof/>
            <w:webHidden/>
          </w:rPr>
          <w:fldChar w:fldCharType="begin"/>
        </w:r>
        <w:r w:rsidR="0039736E">
          <w:rPr>
            <w:noProof/>
            <w:webHidden/>
          </w:rPr>
          <w:instrText xml:space="preserve"> PAGEREF _Toc392422752 \h </w:instrText>
        </w:r>
        <w:r w:rsidR="0039736E">
          <w:rPr>
            <w:noProof/>
            <w:webHidden/>
          </w:rPr>
        </w:r>
        <w:r w:rsidR="0039736E">
          <w:rPr>
            <w:noProof/>
            <w:webHidden/>
          </w:rPr>
          <w:fldChar w:fldCharType="separate"/>
        </w:r>
        <w:r>
          <w:rPr>
            <w:noProof/>
            <w:webHidden/>
          </w:rPr>
          <w:t>739</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753" w:history="1">
        <w:r w:rsidR="0039736E" w:rsidRPr="005B4A0F">
          <w:rPr>
            <w:rStyle w:val="af6"/>
            <w:noProof/>
          </w:rPr>
          <w:t>11.1.1.2.1</w:t>
        </w:r>
        <w:r w:rsidR="0039736E">
          <w:rPr>
            <w:noProof/>
            <w:kern w:val="2"/>
            <w:sz w:val="21"/>
          </w:rPr>
          <w:tab/>
        </w:r>
        <w:r w:rsidR="0039736E" w:rsidRPr="005B4A0F">
          <w:rPr>
            <w:rStyle w:val="af6"/>
            <w:noProof/>
          </w:rPr>
          <w:t>Internal and External Symbols</w:t>
        </w:r>
        <w:r w:rsidR="0039736E">
          <w:rPr>
            <w:noProof/>
            <w:webHidden/>
          </w:rPr>
          <w:tab/>
        </w:r>
        <w:r w:rsidR="0039736E">
          <w:rPr>
            <w:noProof/>
            <w:webHidden/>
          </w:rPr>
          <w:fldChar w:fldCharType="begin"/>
        </w:r>
        <w:r w:rsidR="0039736E">
          <w:rPr>
            <w:noProof/>
            <w:webHidden/>
          </w:rPr>
          <w:instrText xml:space="preserve"> PAGEREF _Toc392422753 \h </w:instrText>
        </w:r>
        <w:r w:rsidR="0039736E">
          <w:rPr>
            <w:noProof/>
            <w:webHidden/>
          </w:rPr>
        </w:r>
        <w:r w:rsidR="0039736E">
          <w:rPr>
            <w:noProof/>
            <w:webHidden/>
          </w:rPr>
          <w:fldChar w:fldCharType="separate"/>
        </w:r>
        <w:r>
          <w:rPr>
            <w:noProof/>
            <w:webHidden/>
          </w:rPr>
          <w:t>739</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754" w:history="1">
        <w:r w:rsidR="0039736E" w:rsidRPr="005B4A0F">
          <w:rPr>
            <w:rStyle w:val="af6"/>
            <w:noProof/>
          </w:rPr>
          <w:t>11.1.1.2.2</w:t>
        </w:r>
        <w:r w:rsidR="0039736E">
          <w:rPr>
            <w:noProof/>
            <w:kern w:val="2"/>
            <w:sz w:val="21"/>
          </w:rPr>
          <w:tab/>
        </w:r>
        <w:r w:rsidR="0039736E" w:rsidRPr="005B4A0F">
          <w:rPr>
            <w:rStyle w:val="af6"/>
            <w:noProof/>
          </w:rPr>
          <w:t>Package Inheritance</w:t>
        </w:r>
        <w:r w:rsidR="0039736E">
          <w:rPr>
            <w:noProof/>
            <w:webHidden/>
          </w:rPr>
          <w:tab/>
        </w:r>
        <w:r w:rsidR="0039736E">
          <w:rPr>
            <w:noProof/>
            <w:webHidden/>
          </w:rPr>
          <w:fldChar w:fldCharType="begin"/>
        </w:r>
        <w:r w:rsidR="0039736E">
          <w:rPr>
            <w:noProof/>
            <w:webHidden/>
          </w:rPr>
          <w:instrText xml:space="preserve"> PAGEREF _Toc392422754 \h </w:instrText>
        </w:r>
        <w:r w:rsidR="0039736E">
          <w:rPr>
            <w:noProof/>
            <w:webHidden/>
          </w:rPr>
        </w:r>
        <w:r w:rsidR="0039736E">
          <w:rPr>
            <w:noProof/>
            <w:webHidden/>
          </w:rPr>
          <w:fldChar w:fldCharType="separate"/>
        </w:r>
        <w:r>
          <w:rPr>
            <w:noProof/>
            <w:webHidden/>
          </w:rPr>
          <w:t>739</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755" w:history="1">
        <w:r w:rsidR="0039736E" w:rsidRPr="005B4A0F">
          <w:rPr>
            <w:rStyle w:val="af6"/>
            <w:noProof/>
          </w:rPr>
          <w:t>11.1.1.2.3</w:t>
        </w:r>
        <w:r w:rsidR="0039736E">
          <w:rPr>
            <w:noProof/>
            <w:kern w:val="2"/>
            <w:sz w:val="21"/>
          </w:rPr>
          <w:tab/>
        </w:r>
        <w:r w:rsidR="0039736E" w:rsidRPr="005B4A0F">
          <w:rPr>
            <w:rStyle w:val="af6"/>
            <w:noProof/>
          </w:rPr>
          <w:t>Accessibility of Symbols in a Package</w:t>
        </w:r>
        <w:r w:rsidR="0039736E">
          <w:rPr>
            <w:noProof/>
            <w:webHidden/>
          </w:rPr>
          <w:tab/>
        </w:r>
        <w:r w:rsidR="0039736E">
          <w:rPr>
            <w:noProof/>
            <w:webHidden/>
          </w:rPr>
          <w:fldChar w:fldCharType="begin"/>
        </w:r>
        <w:r w:rsidR="0039736E">
          <w:rPr>
            <w:noProof/>
            <w:webHidden/>
          </w:rPr>
          <w:instrText xml:space="preserve"> PAGEREF _Toc392422755 \h </w:instrText>
        </w:r>
        <w:r w:rsidR="0039736E">
          <w:rPr>
            <w:noProof/>
            <w:webHidden/>
          </w:rPr>
        </w:r>
        <w:r w:rsidR="0039736E">
          <w:rPr>
            <w:noProof/>
            <w:webHidden/>
          </w:rPr>
          <w:fldChar w:fldCharType="separate"/>
        </w:r>
        <w:r>
          <w:rPr>
            <w:noProof/>
            <w:webHidden/>
          </w:rPr>
          <w:t>739</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756" w:history="1">
        <w:r w:rsidR="0039736E" w:rsidRPr="005B4A0F">
          <w:rPr>
            <w:rStyle w:val="af6"/>
            <w:noProof/>
          </w:rPr>
          <w:t>11.1.1.2.4</w:t>
        </w:r>
        <w:r w:rsidR="0039736E">
          <w:rPr>
            <w:noProof/>
            <w:kern w:val="2"/>
            <w:sz w:val="21"/>
          </w:rPr>
          <w:tab/>
        </w:r>
        <w:r w:rsidR="0039736E" w:rsidRPr="005B4A0F">
          <w:rPr>
            <w:rStyle w:val="af6"/>
            <w:noProof/>
          </w:rPr>
          <w:t>Locating a Symbol in a Package</w:t>
        </w:r>
        <w:r w:rsidR="0039736E">
          <w:rPr>
            <w:noProof/>
            <w:webHidden/>
          </w:rPr>
          <w:tab/>
        </w:r>
        <w:r w:rsidR="0039736E">
          <w:rPr>
            <w:noProof/>
            <w:webHidden/>
          </w:rPr>
          <w:fldChar w:fldCharType="begin"/>
        </w:r>
        <w:r w:rsidR="0039736E">
          <w:rPr>
            <w:noProof/>
            <w:webHidden/>
          </w:rPr>
          <w:instrText xml:space="preserve"> PAGEREF _Toc392422756 \h </w:instrText>
        </w:r>
        <w:r w:rsidR="0039736E">
          <w:rPr>
            <w:noProof/>
            <w:webHidden/>
          </w:rPr>
        </w:r>
        <w:r w:rsidR="0039736E">
          <w:rPr>
            <w:noProof/>
            <w:webHidden/>
          </w:rPr>
          <w:fldChar w:fldCharType="separate"/>
        </w:r>
        <w:r>
          <w:rPr>
            <w:noProof/>
            <w:webHidden/>
          </w:rPr>
          <w:t>740</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757" w:history="1">
        <w:r w:rsidR="0039736E" w:rsidRPr="005B4A0F">
          <w:rPr>
            <w:rStyle w:val="af6"/>
            <w:noProof/>
          </w:rPr>
          <w:t>11.1.1.2.5</w:t>
        </w:r>
        <w:r w:rsidR="0039736E">
          <w:rPr>
            <w:noProof/>
            <w:kern w:val="2"/>
            <w:sz w:val="21"/>
          </w:rPr>
          <w:tab/>
        </w:r>
        <w:r w:rsidR="0039736E" w:rsidRPr="005B4A0F">
          <w:rPr>
            <w:rStyle w:val="af6"/>
            <w:noProof/>
          </w:rPr>
          <w:t>Prevention of Name Conflicts in Packages</w:t>
        </w:r>
        <w:r w:rsidR="0039736E">
          <w:rPr>
            <w:noProof/>
            <w:webHidden/>
          </w:rPr>
          <w:tab/>
        </w:r>
        <w:r w:rsidR="0039736E">
          <w:rPr>
            <w:noProof/>
            <w:webHidden/>
          </w:rPr>
          <w:fldChar w:fldCharType="begin"/>
        </w:r>
        <w:r w:rsidR="0039736E">
          <w:rPr>
            <w:noProof/>
            <w:webHidden/>
          </w:rPr>
          <w:instrText xml:space="preserve"> PAGEREF _Toc392422757 \h </w:instrText>
        </w:r>
        <w:r w:rsidR="0039736E">
          <w:rPr>
            <w:noProof/>
            <w:webHidden/>
          </w:rPr>
        </w:r>
        <w:r w:rsidR="0039736E">
          <w:rPr>
            <w:noProof/>
            <w:webHidden/>
          </w:rPr>
          <w:fldChar w:fldCharType="separate"/>
        </w:r>
        <w:r>
          <w:rPr>
            <w:noProof/>
            <w:webHidden/>
          </w:rPr>
          <w:t>740</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758" w:history="1">
        <w:r w:rsidR="0039736E" w:rsidRPr="005B4A0F">
          <w:rPr>
            <w:rStyle w:val="af6"/>
            <w:noProof/>
          </w:rPr>
          <w:t>11.1.2</w:t>
        </w:r>
        <w:r w:rsidR="0039736E">
          <w:rPr>
            <w:smallCaps w:val="0"/>
            <w:noProof/>
            <w:kern w:val="2"/>
            <w:sz w:val="21"/>
          </w:rPr>
          <w:tab/>
        </w:r>
        <w:r w:rsidR="0039736E" w:rsidRPr="005B4A0F">
          <w:rPr>
            <w:rStyle w:val="af6"/>
            <w:noProof/>
          </w:rPr>
          <w:t>Standardized Packages</w:t>
        </w:r>
        <w:r w:rsidR="0039736E">
          <w:rPr>
            <w:noProof/>
            <w:webHidden/>
          </w:rPr>
          <w:tab/>
        </w:r>
        <w:r w:rsidR="0039736E">
          <w:rPr>
            <w:noProof/>
            <w:webHidden/>
          </w:rPr>
          <w:fldChar w:fldCharType="begin"/>
        </w:r>
        <w:r w:rsidR="0039736E">
          <w:rPr>
            <w:noProof/>
            <w:webHidden/>
          </w:rPr>
          <w:instrText xml:space="preserve"> PAGEREF _Toc392422758 \h </w:instrText>
        </w:r>
        <w:r w:rsidR="0039736E">
          <w:rPr>
            <w:noProof/>
            <w:webHidden/>
          </w:rPr>
        </w:r>
        <w:r w:rsidR="0039736E">
          <w:rPr>
            <w:noProof/>
            <w:webHidden/>
          </w:rPr>
          <w:fldChar w:fldCharType="separate"/>
        </w:r>
        <w:r>
          <w:rPr>
            <w:noProof/>
            <w:webHidden/>
          </w:rPr>
          <w:t>742</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759" w:history="1">
        <w:r w:rsidR="0039736E" w:rsidRPr="005B4A0F">
          <w:rPr>
            <w:rStyle w:val="af6"/>
            <w:noProof/>
          </w:rPr>
          <w:t>11.1.2.1</w:t>
        </w:r>
        <w:r w:rsidR="0039736E">
          <w:rPr>
            <w:noProof/>
            <w:kern w:val="2"/>
            <w:sz w:val="21"/>
          </w:rPr>
          <w:tab/>
        </w:r>
        <w:r w:rsidR="0039736E" w:rsidRPr="005B4A0F">
          <w:rPr>
            <w:rStyle w:val="af6"/>
            <w:noProof/>
          </w:rPr>
          <w:t>The COMMON-LISP Package</w:t>
        </w:r>
        <w:r w:rsidR="0039736E">
          <w:rPr>
            <w:noProof/>
            <w:webHidden/>
          </w:rPr>
          <w:tab/>
        </w:r>
        <w:r w:rsidR="0039736E">
          <w:rPr>
            <w:noProof/>
            <w:webHidden/>
          </w:rPr>
          <w:fldChar w:fldCharType="begin"/>
        </w:r>
        <w:r w:rsidR="0039736E">
          <w:rPr>
            <w:noProof/>
            <w:webHidden/>
          </w:rPr>
          <w:instrText xml:space="preserve"> PAGEREF _Toc392422759 \h </w:instrText>
        </w:r>
        <w:r w:rsidR="0039736E">
          <w:rPr>
            <w:noProof/>
            <w:webHidden/>
          </w:rPr>
        </w:r>
        <w:r w:rsidR="0039736E">
          <w:rPr>
            <w:noProof/>
            <w:webHidden/>
          </w:rPr>
          <w:fldChar w:fldCharType="separate"/>
        </w:r>
        <w:r>
          <w:rPr>
            <w:noProof/>
            <w:webHidden/>
          </w:rPr>
          <w:t>742</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760" w:history="1">
        <w:r w:rsidR="0039736E" w:rsidRPr="005B4A0F">
          <w:rPr>
            <w:rStyle w:val="af6"/>
            <w:noProof/>
          </w:rPr>
          <w:t>11.1.2.1.1</w:t>
        </w:r>
        <w:r w:rsidR="0039736E">
          <w:rPr>
            <w:noProof/>
            <w:kern w:val="2"/>
            <w:sz w:val="21"/>
          </w:rPr>
          <w:tab/>
        </w:r>
        <w:r w:rsidR="0039736E" w:rsidRPr="005B4A0F">
          <w:rPr>
            <w:rStyle w:val="af6"/>
            <w:noProof/>
          </w:rPr>
          <w:t>Constraints on the COMMON-LISP Package for Conforming Implementations</w:t>
        </w:r>
        <w:r w:rsidR="0039736E">
          <w:rPr>
            <w:noProof/>
            <w:webHidden/>
          </w:rPr>
          <w:tab/>
        </w:r>
        <w:r w:rsidR="0039736E">
          <w:rPr>
            <w:noProof/>
            <w:webHidden/>
          </w:rPr>
          <w:fldChar w:fldCharType="begin"/>
        </w:r>
        <w:r w:rsidR="0039736E">
          <w:rPr>
            <w:noProof/>
            <w:webHidden/>
          </w:rPr>
          <w:instrText xml:space="preserve"> PAGEREF _Toc392422760 \h </w:instrText>
        </w:r>
        <w:r w:rsidR="0039736E">
          <w:rPr>
            <w:noProof/>
            <w:webHidden/>
          </w:rPr>
        </w:r>
        <w:r w:rsidR="0039736E">
          <w:rPr>
            <w:noProof/>
            <w:webHidden/>
          </w:rPr>
          <w:fldChar w:fldCharType="separate"/>
        </w:r>
        <w:r>
          <w:rPr>
            <w:noProof/>
            <w:webHidden/>
          </w:rPr>
          <w:t>742</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761" w:history="1">
        <w:r w:rsidR="0039736E" w:rsidRPr="005B4A0F">
          <w:rPr>
            <w:rStyle w:val="af6"/>
            <w:noProof/>
          </w:rPr>
          <w:t>11.1.2.1.2</w:t>
        </w:r>
        <w:r w:rsidR="0039736E">
          <w:rPr>
            <w:noProof/>
            <w:kern w:val="2"/>
            <w:sz w:val="21"/>
          </w:rPr>
          <w:tab/>
        </w:r>
        <w:r w:rsidR="0039736E" w:rsidRPr="005B4A0F">
          <w:rPr>
            <w:rStyle w:val="af6"/>
            <w:noProof/>
          </w:rPr>
          <w:t>Constraints on the COMMON-LISP Package for Conforming Programs</w:t>
        </w:r>
        <w:r w:rsidR="0039736E">
          <w:rPr>
            <w:noProof/>
            <w:webHidden/>
          </w:rPr>
          <w:tab/>
        </w:r>
        <w:r w:rsidR="0039736E">
          <w:rPr>
            <w:noProof/>
            <w:webHidden/>
          </w:rPr>
          <w:fldChar w:fldCharType="begin"/>
        </w:r>
        <w:r w:rsidR="0039736E">
          <w:rPr>
            <w:noProof/>
            <w:webHidden/>
          </w:rPr>
          <w:instrText xml:space="preserve"> PAGEREF _Toc392422761 \h </w:instrText>
        </w:r>
        <w:r w:rsidR="0039736E">
          <w:rPr>
            <w:noProof/>
            <w:webHidden/>
          </w:rPr>
        </w:r>
        <w:r w:rsidR="0039736E">
          <w:rPr>
            <w:noProof/>
            <w:webHidden/>
          </w:rPr>
          <w:fldChar w:fldCharType="separate"/>
        </w:r>
        <w:r>
          <w:rPr>
            <w:noProof/>
            <w:webHidden/>
          </w:rPr>
          <w:t>743</w:t>
        </w:r>
        <w:r w:rsidR="0039736E">
          <w:rPr>
            <w:noProof/>
            <w:webHidden/>
          </w:rPr>
          <w:fldChar w:fldCharType="end"/>
        </w:r>
      </w:hyperlink>
    </w:p>
    <w:p w:rsidR="0039736E" w:rsidRDefault="00744288">
      <w:pPr>
        <w:pStyle w:val="60"/>
        <w:tabs>
          <w:tab w:val="left" w:pos="1268"/>
          <w:tab w:val="right" w:leader="middleDot" w:pos="8296"/>
        </w:tabs>
        <w:rPr>
          <w:noProof/>
          <w:kern w:val="2"/>
          <w:sz w:val="21"/>
        </w:rPr>
      </w:pPr>
      <w:hyperlink w:anchor="_Toc392422762" w:history="1">
        <w:r w:rsidR="0039736E" w:rsidRPr="005B4A0F">
          <w:rPr>
            <w:rStyle w:val="af6"/>
            <w:noProof/>
          </w:rPr>
          <w:t>11.1.2.1.2.1</w:t>
        </w:r>
        <w:r w:rsidR="0039736E">
          <w:rPr>
            <w:noProof/>
            <w:kern w:val="2"/>
            <w:sz w:val="21"/>
          </w:rPr>
          <w:tab/>
        </w:r>
        <w:r w:rsidR="0039736E" w:rsidRPr="005B4A0F">
          <w:rPr>
            <w:rStyle w:val="af6"/>
            <w:noProof/>
          </w:rPr>
          <w:t>Some Exceptions to Constraints on the COMMON-LISP Package for Conforming Programs</w:t>
        </w:r>
        <w:r w:rsidR="0039736E">
          <w:rPr>
            <w:noProof/>
            <w:webHidden/>
          </w:rPr>
          <w:tab/>
        </w:r>
        <w:r w:rsidR="0039736E">
          <w:rPr>
            <w:noProof/>
            <w:webHidden/>
          </w:rPr>
          <w:fldChar w:fldCharType="begin"/>
        </w:r>
        <w:r w:rsidR="0039736E">
          <w:rPr>
            <w:noProof/>
            <w:webHidden/>
          </w:rPr>
          <w:instrText xml:space="preserve"> PAGEREF _Toc392422762 \h </w:instrText>
        </w:r>
        <w:r w:rsidR="0039736E">
          <w:rPr>
            <w:noProof/>
            <w:webHidden/>
          </w:rPr>
        </w:r>
        <w:r w:rsidR="0039736E">
          <w:rPr>
            <w:noProof/>
            <w:webHidden/>
          </w:rPr>
          <w:fldChar w:fldCharType="separate"/>
        </w:r>
        <w:r>
          <w:rPr>
            <w:noProof/>
            <w:webHidden/>
          </w:rPr>
          <w:t>744</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763" w:history="1">
        <w:r w:rsidR="0039736E" w:rsidRPr="005B4A0F">
          <w:rPr>
            <w:rStyle w:val="af6"/>
            <w:noProof/>
          </w:rPr>
          <w:t>11.1.2.2</w:t>
        </w:r>
        <w:r w:rsidR="0039736E">
          <w:rPr>
            <w:noProof/>
            <w:kern w:val="2"/>
            <w:sz w:val="21"/>
          </w:rPr>
          <w:tab/>
        </w:r>
        <w:r w:rsidR="0039736E" w:rsidRPr="005B4A0F">
          <w:rPr>
            <w:rStyle w:val="af6"/>
            <w:noProof/>
          </w:rPr>
          <w:t>The COMMON-LISP-USER Package</w:t>
        </w:r>
        <w:r w:rsidR="0039736E">
          <w:rPr>
            <w:noProof/>
            <w:webHidden/>
          </w:rPr>
          <w:tab/>
        </w:r>
        <w:r w:rsidR="0039736E">
          <w:rPr>
            <w:noProof/>
            <w:webHidden/>
          </w:rPr>
          <w:fldChar w:fldCharType="begin"/>
        </w:r>
        <w:r w:rsidR="0039736E">
          <w:rPr>
            <w:noProof/>
            <w:webHidden/>
          </w:rPr>
          <w:instrText xml:space="preserve"> PAGEREF _Toc392422763 \h </w:instrText>
        </w:r>
        <w:r w:rsidR="0039736E">
          <w:rPr>
            <w:noProof/>
            <w:webHidden/>
          </w:rPr>
        </w:r>
        <w:r w:rsidR="0039736E">
          <w:rPr>
            <w:noProof/>
            <w:webHidden/>
          </w:rPr>
          <w:fldChar w:fldCharType="separate"/>
        </w:r>
        <w:r>
          <w:rPr>
            <w:noProof/>
            <w:webHidden/>
          </w:rPr>
          <w:t>745</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764" w:history="1">
        <w:r w:rsidR="0039736E" w:rsidRPr="005B4A0F">
          <w:rPr>
            <w:rStyle w:val="af6"/>
            <w:noProof/>
          </w:rPr>
          <w:t>11.1.2.3</w:t>
        </w:r>
        <w:r w:rsidR="0039736E">
          <w:rPr>
            <w:noProof/>
            <w:kern w:val="2"/>
            <w:sz w:val="21"/>
          </w:rPr>
          <w:tab/>
        </w:r>
        <w:r w:rsidR="0039736E" w:rsidRPr="005B4A0F">
          <w:rPr>
            <w:rStyle w:val="af6"/>
            <w:noProof/>
          </w:rPr>
          <w:t>The KEYWORD Package</w:t>
        </w:r>
        <w:r w:rsidR="0039736E">
          <w:rPr>
            <w:noProof/>
            <w:webHidden/>
          </w:rPr>
          <w:tab/>
        </w:r>
        <w:r w:rsidR="0039736E">
          <w:rPr>
            <w:noProof/>
            <w:webHidden/>
          </w:rPr>
          <w:fldChar w:fldCharType="begin"/>
        </w:r>
        <w:r w:rsidR="0039736E">
          <w:rPr>
            <w:noProof/>
            <w:webHidden/>
          </w:rPr>
          <w:instrText xml:space="preserve"> PAGEREF _Toc392422764 \h </w:instrText>
        </w:r>
        <w:r w:rsidR="0039736E">
          <w:rPr>
            <w:noProof/>
            <w:webHidden/>
          </w:rPr>
        </w:r>
        <w:r w:rsidR="0039736E">
          <w:rPr>
            <w:noProof/>
            <w:webHidden/>
          </w:rPr>
          <w:fldChar w:fldCharType="separate"/>
        </w:r>
        <w:r>
          <w:rPr>
            <w:noProof/>
            <w:webHidden/>
          </w:rPr>
          <w:t>745</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765" w:history="1">
        <w:r w:rsidR="0039736E" w:rsidRPr="005B4A0F">
          <w:rPr>
            <w:rStyle w:val="af6"/>
            <w:noProof/>
          </w:rPr>
          <w:t>11.1.2.3.1</w:t>
        </w:r>
        <w:r w:rsidR="0039736E">
          <w:rPr>
            <w:noProof/>
            <w:kern w:val="2"/>
            <w:sz w:val="21"/>
          </w:rPr>
          <w:tab/>
        </w:r>
        <w:r w:rsidR="0039736E" w:rsidRPr="005B4A0F">
          <w:rPr>
            <w:rStyle w:val="af6"/>
            <w:noProof/>
          </w:rPr>
          <w:t>Interning a Symbol in the KEYWORD Package</w:t>
        </w:r>
        <w:r w:rsidR="0039736E">
          <w:rPr>
            <w:noProof/>
            <w:webHidden/>
          </w:rPr>
          <w:tab/>
        </w:r>
        <w:r w:rsidR="0039736E">
          <w:rPr>
            <w:noProof/>
            <w:webHidden/>
          </w:rPr>
          <w:fldChar w:fldCharType="begin"/>
        </w:r>
        <w:r w:rsidR="0039736E">
          <w:rPr>
            <w:noProof/>
            <w:webHidden/>
          </w:rPr>
          <w:instrText xml:space="preserve"> PAGEREF _Toc392422765 \h </w:instrText>
        </w:r>
        <w:r w:rsidR="0039736E">
          <w:rPr>
            <w:noProof/>
            <w:webHidden/>
          </w:rPr>
        </w:r>
        <w:r w:rsidR="0039736E">
          <w:rPr>
            <w:noProof/>
            <w:webHidden/>
          </w:rPr>
          <w:fldChar w:fldCharType="separate"/>
        </w:r>
        <w:r>
          <w:rPr>
            <w:noProof/>
            <w:webHidden/>
          </w:rPr>
          <w:t>745</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766" w:history="1">
        <w:r w:rsidR="0039736E" w:rsidRPr="005B4A0F">
          <w:rPr>
            <w:rStyle w:val="af6"/>
            <w:noProof/>
          </w:rPr>
          <w:t>11.1.2.3.2</w:t>
        </w:r>
        <w:r w:rsidR="0039736E">
          <w:rPr>
            <w:noProof/>
            <w:kern w:val="2"/>
            <w:sz w:val="21"/>
          </w:rPr>
          <w:tab/>
        </w:r>
        <w:r w:rsidR="0039736E" w:rsidRPr="005B4A0F">
          <w:rPr>
            <w:rStyle w:val="af6"/>
            <w:noProof/>
          </w:rPr>
          <w:t>Notes about The KEYWORD Package</w:t>
        </w:r>
        <w:r w:rsidR="0039736E">
          <w:rPr>
            <w:noProof/>
            <w:webHidden/>
          </w:rPr>
          <w:tab/>
        </w:r>
        <w:r w:rsidR="0039736E">
          <w:rPr>
            <w:noProof/>
            <w:webHidden/>
          </w:rPr>
          <w:fldChar w:fldCharType="begin"/>
        </w:r>
        <w:r w:rsidR="0039736E">
          <w:rPr>
            <w:noProof/>
            <w:webHidden/>
          </w:rPr>
          <w:instrText xml:space="preserve"> PAGEREF _Toc392422766 \h </w:instrText>
        </w:r>
        <w:r w:rsidR="0039736E">
          <w:rPr>
            <w:noProof/>
            <w:webHidden/>
          </w:rPr>
        </w:r>
        <w:r w:rsidR="0039736E">
          <w:rPr>
            <w:noProof/>
            <w:webHidden/>
          </w:rPr>
          <w:fldChar w:fldCharType="separate"/>
        </w:r>
        <w:r>
          <w:rPr>
            <w:noProof/>
            <w:webHidden/>
          </w:rPr>
          <w:t>745</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767" w:history="1">
        <w:r w:rsidR="0039736E" w:rsidRPr="005B4A0F">
          <w:rPr>
            <w:rStyle w:val="af6"/>
            <w:noProof/>
          </w:rPr>
          <w:t>11.1.2.4</w:t>
        </w:r>
        <w:r w:rsidR="0039736E">
          <w:rPr>
            <w:noProof/>
            <w:kern w:val="2"/>
            <w:sz w:val="21"/>
          </w:rPr>
          <w:tab/>
        </w:r>
        <w:r w:rsidR="0039736E" w:rsidRPr="005B4A0F">
          <w:rPr>
            <w:rStyle w:val="af6"/>
            <w:noProof/>
          </w:rPr>
          <w:t>Implementation-Defined Packages</w:t>
        </w:r>
        <w:r w:rsidR="0039736E">
          <w:rPr>
            <w:noProof/>
            <w:webHidden/>
          </w:rPr>
          <w:tab/>
        </w:r>
        <w:r w:rsidR="0039736E">
          <w:rPr>
            <w:noProof/>
            <w:webHidden/>
          </w:rPr>
          <w:fldChar w:fldCharType="begin"/>
        </w:r>
        <w:r w:rsidR="0039736E">
          <w:rPr>
            <w:noProof/>
            <w:webHidden/>
          </w:rPr>
          <w:instrText xml:space="preserve"> PAGEREF _Toc392422767 \h </w:instrText>
        </w:r>
        <w:r w:rsidR="0039736E">
          <w:rPr>
            <w:noProof/>
            <w:webHidden/>
          </w:rPr>
        </w:r>
        <w:r w:rsidR="0039736E">
          <w:rPr>
            <w:noProof/>
            <w:webHidden/>
          </w:rPr>
          <w:fldChar w:fldCharType="separate"/>
        </w:r>
        <w:r>
          <w:rPr>
            <w:noProof/>
            <w:webHidden/>
          </w:rPr>
          <w:t>746</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2768" w:history="1">
        <w:r w:rsidR="0039736E" w:rsidRPr="005B4A0F">
          <w:rPr>
            <w:rStyle w:val="af6"/>
            <w:noProof/>
          </w:rPr>
          <w:t>11.2</w:t>
        </w:r>
        <w:r w:rsidR="0039736E">
          <w:rPr>
            <w:b w:val="0"/>
            <w:bCs w:val="0"/>
            <w:smallCaps w:val="0"/>
            <w:noProof/>
            <w:kern w:val="2"/>
            <w:sz w:val="21"/>
          </w:rPr>
          <w:tab/>
        </w:r>
        <w:r w:rsidR="0039736E" w:rsidRPr="005B4A0F">
          <w:rPr>
            <w:rStyle w:val="af6"/>
            <w:noProof/>
          </w:rPr>
          <w:t>Packages Dictionary</w:t>
        </w:r>
        <w:r w:rsidR="0039736E">
          <w:rPr>
            <w:noProof/>
            <w:webHidden/>
          </w:rPr>
          <w:tab/>
        </w:r>
        <w:r w:rsidR="0039736E">
          <w:rPr>
            <w:noProof/>
            <w:webHidden/>
          </w:rPr>
          <w:fldChar w:fldCharType="begin"/>
        </w:r>
        <w:r w:rsidR="0039736E">
          <w:rPr>
            <w:noProof/>
            <w:webHidden/>
          </w:rPr>
          <w:instrText xml:space="preserve"> PAGEREF _Toc392422768 \h </w:instrText>
        </w:r>
        <w:r w:rsidR="0039736E">
          <w:rPr>
            <w:noProof/>
            <w:webHidden/>
          </w:rPr>
        </w:r>
        <w:r w:rsidR="0039736E">
          <w:rPr>
            <w:noProof/>
            <w:webHidden/>
          </w:rPr>
          <w:fldChar w:fldCharType="separate"/>
        </w:r>
        <w:r>
          <w:rPr>
            <w:noProof/>
            <w:webHidden/>
          </w:rPr>
          <w:t>747</w:t>
        </w:r>
        <w:r w:rsidR="0039736E">
          <w:rPr>
            <w:noProof/>
            <w:webHidden/>
          </w:rPr>
          <w:fldChar w:fldCharType="end"/>
        </w:r>
      </w:hyperlink>
    </w:p>
    <w:p w:rsidR="0039736E" w:rsidRDefault="00744288">
      <w:pPr>
        <w:pStyle w:val="11"/>
        <w:tabs>
          <w:tab w:val="left" w:pos="433"/>
          <w:tab w:val="right" w:leader="middleDot" w:pos="8296"/>
        </w:tabs>
        <w:rPr>
          <w:b w:val="0"/>
          <w:bCs w:val="0"/>
          <w:caps w:val="0"/>
          <w:noProof/>
          <w:kern w:val="2"/>
          <w:sz w:val="21"/>
          <w:u w:val="none"/>
        </w:rPr>
      </w:pPr>
      <w:hyperlink w:anchor="_Toc392422769" w:history="1">
        <w:r w:rsidR="0039736E" w:rsidRPr="005B4A0F">
          <w:rPr>
            <w:rStyle w:val="af6"/>
            <w:noProof/>
          </w:rPr>
          <w:t>12</w:t>
        </w:r>
        <w:r w:rsidR="0039736E">
          <w:rPr>
            <w:b w:val="0"/>
            <w:bCs w:val="0"/>
            <w:caps w:val="0"/>
            <w:noProof/>
            <w:kern w:val="2"/>
            <w:sz w:val="21"/>
            <w:u w:val="none"/>
          </w:rPr>
          <w:tab/>
        </w:r>
        <w:r w:rsidR="0039736E" w:rsidRPr="005B4A0F">
          <w:rPr>
            <w:rStyle w:val="af6"/>
            <w:noProof/>
          </w:rPr>
          <w:t>Numbers(Unproofread)</w:t>
        </w:r>
        <w:r w:rsidR="0039736E">
          <w:rPr>
            <w:noProof/>
            <w:webHidden/>
          </w:rPr>
          <w:tab/>
        </w:r>
        <w:r w:rsidR="0039736E">
          <w:rPr>
            <w:noProof/>
            <w:webHidden/>
          </w:rPr>
          <w:fldChar w:fldCharType="begin"/>
        </w:r>
        <w:r w:rsidR="0039736E">
          <w:rPr>
            <w:noProof/>
            <w:webHidden/>
          </w:rPr>
          <w:instrText xml:space="preserve"> PAGEREF _Toc392422769 \h </w:instrText>
        </w:r>
        <w:r w:rsidR="0039736E">
          <w:rPr>
            <w:noProof/>
            <w:webHidden/>
          </w:rPr>
        </w:r>
        <w:r w:rsidR="0039736E">
          <w:rPr>
            <w:noProof/>
            <w:webHidden/>
          </w:rPr>
          <w:fldChar w:fldCharType="separate"/>
        </w:r>
        <w:r>
          <w:rPr>
            <w:noProof/>
            <w:webHidden/>
          </w:rPr>
          <w:t>789</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2770" w:history="1">
        <w:r w:rsidR="0039736E" w:rsidRPr="005B4A0F">
          <w:rPr>
            <w:rStyle w:val="af6"/>
            <w:noProof/>
          </w:rPr>
          <w:t>12.1</w:t>
        </w:r>
        <w:r w:rsidR="0039736E">
          <w:rPr>
            <w:b w:val="0"/>
            <w:bCs w:val="0"/>
            <w:smallCaps w:val="0"/>
            <w:noProof/>
            <w:kern w:val="2"/>
            <w:sz w:val="21"/>
          </w:rPr>
          <w:tab/>
        </w:r>
        <w:r w:rsidR="0039736E" w:rsidRPr="005B4A0F">
          <w:rPr>
            <w:rStyle w:val="af6"/>
            <w:noProof/>
          </w:rPr>
          <w:t>Number Concepts</w:t>
        </w:r>
        <w:r w:rsidR="0039736E">
          <w:rPr>
            <w:noProof/>
            <w:webHidden/>
          </w:rPr>
          <w:tab/>
        </w:r>
        <w:r w:rsidR="0039736E">
          <w:rPr>
            <w:noProof/>
            <w:webHidden/>
          </w:rPr>
          <w:fldChar w:fldCharType="begin"/>
        </w:r>
        <w:r w:rsidR="0039736E">
          <w:rPr>
            <w:noProof/>
            <w:webHidden/>
          </w:rPr>
          <w:instrText xml:space="preserve"> PAGEREF _Toc392422770 \h </w:instrText>
        </w:r>
        <w:r w:rsidR="0039736E">
          <w:rPr>
            <w:noProof/>
            <w:webHidden/>
          </w:rPr>
        </w:r>
        <w:r w:rsidR="0039736E">
          <w:rPr>
            <w:noProof/>
            <w:webHidden/>
          </w:rPr>
          <w:fldChar w:fldCharType="separate"/>
        </w:r>
        <w:r>
          <w:rPr>
            <w:noProof/>
            <w:webHidden/>
          </w:rPr>
          <w:t>790</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771" w:history="1">
        <w:r w:rsidR="0039736E" w:rsidRPr="005B4A0F">
          <w:rPr>
            <w:rStyle w:val="af6"/>
            <w:noProof/>
          </w:rPr>
          <w:t>12.1.1</w:t>
        </w:r>
        <w:r w:rsidR="0039736E">
          <w:rPr>
            <w:smallCaps w:val="0"/>
            <w:noProof/>
            <w:kern w:val="2"/>
            <w:sz w:val="21"/>
          </w:rPr>
          <w:tab/>
        </w:r>
        <w:r w:rsidR="0039736E" w:rsidRPr="005B4A0F">
          <w:rPr>
            <w:rStyle w:val="af6"/>
            <w:noProof/>
          </w:rPr>
          <w:t>Numeric Operations</w:t>
        </w:r>
        <w:r w:rsidR="0039736E">
          <w:rPr>
            <w:noProof/>
            <w:webHidden/>
          </w:rPr>
          <w:tab/>
        </w:r>
        <w:r w:rsidR="0039736E">
          <w:rPr>
            <w:noProof/>
            <w:webHidden/>
          </w:rPr>
          <w:fldChar w:fldCharType="begin"/>
        </w:r>
        <w:r w:rsidR="0039736E">
          <w:rPr>
            <w:noProof/>
            <w:webHidden/>
          </w:rPr>
          <w:instrText xml:space="preserve"> PAGEREF _Toc392422771 \h </w:instrText>
        </w:r>
        <w:r w:rsidR="0039736E">
          <w:rPr>
            <w:noProof/>
            <w:webHidden/>
          </w:rPr>
        </w:r>
        <w:r w:rsidR="0039736E">
          <w:rPr>
            <w:noProof/>
            <w:webHidden/>
          </w:rPr>
          <w:fldChar w:fldCharType="separate"/>
        </w:r>
        <w:r>
          <w:rPr>
            <w:noProof/>
            <w:webHidden/>
          </w:rPr>
          <w:t>790</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772" w:history="1">
        <w:r w:rsidR="0039736E" w:rsidRPr="005B4A0F">
          <w:rPr>
            <w:rStyle w:val="af6"/>
            <w:noProof/>
          </w:rPr>
          <w:t>12.1.1.1</w:t>
        </w:r>
        <w:r w:rsidR="0039736E">
          <w:rPr>
            <w:noProof/>
            <w:kern w:val="2"/>
            <w:sz w:val="21"/>
          </w:rPr>
          <w:tab/>
        </w:r>
        <w:r w:rsidR="0039736E" w:rsidRPr="005B4A0F">
          <w:rPr>
            <w:rStyle w:val="af6"/>
            <w:noProof/>
          </w:rPr>
          <w:t>Associativity and Commutativity in Numeric Operations</w:t>
        </w:r>
        <w:r w:rsidR="0039736E">
          <w:rPr>
            <w:noProof/>
            <w:webHidden/>
          </w:rPr>
          <w:tab/>
        </w:r>
        <w:r w:rsidR="0039736E">
          <w:rPr>
            <w:noProof/>
            <w:webHidden/>
          </w:rPr>
          <w:fldChar w:fldCharType="begin"/>
        </w:r>
        <w:r w:rsidR="0039736E">
          <w:rPr>
            <w:noProof/>
            <w:webHidden/>
          </w:rPr>
          <w:instrText xml:space="preserve"> PAGEREF _Toc392422772 \h </w:instrText>
        </w:r>
        <w:r w:rsidR="0039736E">
          <w:rPr>
            <w:noProof/>
            <w:webHidden/>
          </w:rPr>
        </w:r>
        <w:r w:rsidR="0039736E">
          <w:rPr>
            <w:noProof/>
            <w:webHidden/>
          </w:rPr>
          <w:fldChar w:fldCharType="separate"/>
        </w:r>
        <w:r>
          <w:rPr>
            <w:noProof/>
            <w:webHidden/>
          </w:rPr>
          <w:t>791</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773" w:history="1">
        <w:r w:rsidR="0039736E" w:rsidRPr="005B4A0F">
          <w:rPr>
            <w:rStyle w:val="af6"/>
            <w:noProof/>
          </w:rPr>
          <w:t>12.1.1.1.1</w:t>
        </w:r>
        <w:r w:rsidR="0039736E">
          <w:rPr>
            <w:noProof/>
            <w:kern w:val="2"/>
            <w:sz w:val="21"/>
          </w:rPr>
          <w:tab/>
        </w:r>
        <w:r w:rsidR="0039736E" w:rsidRPr="005B4A0F">
          <w:rPr>
            <w:rStyle w:val="af6"/>
            <w:noProof/>
          </w:rPr>
          <w:t>Examples of Associativity and Commutativity in Numeric Operations</w:t>
        </w:r>
        <w:r w:rsidR="0039736E">
          <w:rPr>
            <w:noProof/>
            <w:webHidden/>
          </w:rPr>
          <w:tab/>
        </w:r>
        <w:r w:rsidR="0039736E">
          <w:rPr>
            <w:noProof/>
            <w:webHidden/>
          </w:rPr>
          <w:fldChar w:fldCharType="begin"/>
        </w:r>
        <w:r w:rsidR="0039736E">
          <w:rPr>
            <w:noProof/>
            <w:webHidden/>
          </w:rPr>
          <w:instrText xml:space="preserve"> PAGEREF _Toc392422773 \h </w:instrText>
        </w:r>
        <w:r w:rsidR="0039736E">
          <w:rPr>
            <w:noProof/>
            <w:webHidden/>
          </w:rPr>
        </w:r>
        <w:r w:rsidR="0039736E">
          <w:rPr>
            <w:noProof/>
            <w:webHidden/>
          </w:rPr>
          <w:fldChar w:fldCharType="separate"/>
        </w:r>
        <w:r>
          <w:rPr>
            <w:noProof/>
            <w:webHidden/>
          </w:rPr>
          <w:t>791</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774" w:history="1">
        <w:r w:rsidR="0039736E" w:rsidRPr="005B4A0F">
          <w:rPr>
            <w:rStyle w:val="af6"/>
            <w:noProof/>
          </w:rPr>
          <w:t>12.1.1.2</w:t>
        </w:r>
        <w:r w:rsidR="0039736E">
          <w:rPr>
            <w:noProof/>
            <w:kern w:val="2"/>
            <w:sz w:val="21"/>
          </w:rPr>
          <w:tab/>
        </w:r>
        <w:r w:rsidR="0039736E" w:rsidRPr="005B4A0F">
          <w:rPr>
            <w:rStyle w:val="af6"/>
            <w:noProof/>
          </w:rPr>
          <w:t>Contagion in Numeric Operations</w:t>
        </w:r>
        <w:r w:rsidR="0039736E">
          <w:rPr>
            <w:noProof/>
            <w:webHidden/>
          </w:rPr>
          <w:tab/>
        </w:r>
        <w:r w:rsidR="0039736E">
          <w:rPr>
            <w:noProof/>
            <w:webHidden/>
          </w:rPr>
          <w:fldChar w:fldCharType="begin"/>
        </w:r>
        <w:r w:rsidR="0039736E">
          <w:rPr>
            <w:noProof/>
            <w:webHidden/>
          </w:rPr>
          <w:instrText xml:space="preserve"> PAGEREF _Toc392422774 \h </w:instrText>
        </w:r>
        <w:r w:rsidR="0039736E">
          <w:rPr>
            <w:noProof/>
            <w:webHidden/>
          </w:rPr>
        </w:r>
        <w:r w:rsidR="0039736E">
          <w:rPr>
            <w:noProof/>
            <w:webHidden/>
          </w:rPr>
          <w:fldChar w:fldCharType="separate"/>
        </w:r>
        <w:r>
          <w:rPr>
            <w:noProof/>
            <w:webHidden/>
          </w:rPr>
          <w:t>792</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775" w:history="1">
        <w:r w:rsidR="0039736E" w:rsidRPr="005B4A0F">
          <w:rPr>
            <w:rStyle w:val="af6"/>
            <w:noProof/>
          </w:rPr>
          <w:t>12.1.1.3</w:t>
        </w:r>
        <w:r w:rsidR="0039736E">
          <w:rPr>
            <w:noProof/>
            <w:kern w:val="2"/>
            <w:sz w:val="21"/>
          </w:rPr>
          <w:tab/>
        </w:r>
        <w:r w:rsidR="0039736E" w:rsidRPr="005B4A0F">
          <w:rPr>
            <w:rStyle w:val="af6"/>
            <w:noProof/>
          </w:rPr>
          <w:t>Viewing Integers as Bits and Bytes</w:t>
        </w:r>
        <w:r w:rsidR="0039736E">
          <w:rPr>
            <w:noProof/>
            <w:webHidden/>
          </w:rPr>
          <w:tab/>
        </w:r>
        <w:r w:rsidR="0039736E">
          <w:rPr>
            <w:noProof/>
            <w:webHidden/>
          </w:rPr>
          <w:fldChar w:fldCharType="begin"/>
        </w:r>
        <w:r w:rsidR="0039736E">
          <w:rPr>
            <w:noProof/>
            <w:webHidden/>
          </w:rPr>
          <w:instrText xml:space="preserve"> PAGEREF _Toc392422775 \h </w:instrText>
        </w:r>
        <w:r w:rsidR="0039736E">
          <w:rPr>
            <w:noProof/>
            <w:webHidden/>
          </w:rPr>
        </w:r>
        <w:r w:rsidR="0039736E">
          <w:rPr>
            <w:noProof/>
            <w:webHidden/>
          </w:rPr>
          <w:fldChar w:fldCharType="separate"/>
        </w:r>
        <w:r>
          <w:rPr>
            <w:noProof/>
            <w:webHidden/>
          </w:rPr>
          <w:t>792</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776" w:history="1">
        <w:r w:rsidR="0039736E" w:rsidRPr="005B4A0F">
          <w:rPr>
            <w:rStyle w:val="af6"/>
            <w:noProof/>
          </w:rPr>
          <w:t>12.1.1.3.1</w:t>
        </w:r>
        <w:r w:rsidR="0039736E">
          <w:rPr>
            <w:noProof/>
            <w:kern w:val="2"/>
            <w:sz w:val="21"/>
          </w:rPr>
          <w:tab/>
        </w:r>
        <w:r w:rsidR="0039736E" w:rsidRPr="005B4A0F">
          <w:rPr>
            <w:rStyle w:val="af6"/>
            <w:noProof/>
          </w:rPr>
          <w:t>Logical Operations on Integers</w:t>
        </w:r>
        <w:r w:rsidR="0039736E">
          <w:rPr>
            <w:noProof/>
            <w:webHidden/>
          </w:rPr>
          <w:tab/>
        </w:r>
        <w:r w:rsidR="0039736E">
          <w:rPr>
            <w:noProof/>
            <w:webHidden/>
          </w:rPr>
          <w:fldChar w:fldCharType="begin"/>
        </w:r>
        <w:r w:rsidR="0039736E">
          <w:rPr>
            <w:noProof/>
            <w:webHidden/>
          </w:rPr>
          <w:instrText xml:space="preserve"> PAGEREF _Toc392422776 \h </w:instrText>
        </w:r>
        <w:r w:rsidR="0039736E">
          <w:rPr>
            <w:noProof/>
            <w:webHidden/>
          </w:rPr>
        </w:r>
        <w:r w:rsidR="0039736E">
          <w:rPr>
            <w:noProof/>
            <w:webHidden/>
          </w:rPr>
          <w:fldChar w:fldCharType="separate"/>
        </w:r>
        <w:r>
          <w:rPr>
            <w:noProof/>
            <w:webHidden/>
          </w:rPr>
          <w:t>792</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777" w:history="1">
        <w:r w:rsidR="0039736E" w:rsidRPr="005B4A0F">
          <w:rPr>
            <w:rStyle w:val="af6"/>
            <w:noProof/>
          </w:rPr>
          <w:t>12.1.1.3.2</w:t>
        </w:r>
        <w:r w:rsidR="0039736E">
          <w:rPr>
            <w:noProof/>
            <w:kern w:val="2"/>
            <w:sz w:val="21"/>
          </w:rPr>
          <w:tab/>
        </w:r>
        <w:r w:rsidR="0039736E" w:rsidRPr="005B4A0F">
          <w:rPr>
            <w:rStyle w:val="af6"/>
            <w:noProof/>
          </w:rPr>
          <w:t>Byte Operations on Integers</w:t>
        </w:r>
        <w:r w:rsidR="0039736E">
          <w:rPr>
            <w:noProof/>
            <w:webHidden/>
          </w:rPr>
          <w:tab/>
        </w:r>
        <w:r w:rsidR="0039736E">
          <w:rPr>
            <w:noProof/>
            <w:webHidden/>
          </w:rPr>
          <w:fldChar w:fldCharType="begin"/>
        </w:r>
        <w:r w:rsidR="0039736E">
          <w:rPr>
            <w:noProof/>
            <w:webHidden/>
          </w:rPr>
          <w:instrText xml:space="preserve"> PAGEREF _Toc392422777 \h </w:instrText>
        </w:r>
        <w:r w:rsidR="0039736E">
          <w:rPr>
            <w:noProof/>
            <w:webHidden/>
          </w:rPr>
        </w:r>
        <w:r w:rsidR="0039736E">
          <w:rPr>
            <w:noProof/>
            <w:webHidden/>
          </w:rPr>
          <w:fldChar w:fldCharType="separate"/>
        </w:r>
        <w:r>
          <w:rPr>
            <w:noProof/>
            <w:webHidden/>
          </w:rPr>
          <w:t>793</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778" w:history="1">
        <w:r w:rsidR="0039736E" w:rsidRPr="005B4A0F">
          <w:rPr>
            <w:rStyle w:val="af6"/>
            <w:noProof/>
          </w:rPr>
          <w:t>12.1.2</w:t>
        </w:r>
        <w:r w:rsidR="0039736E">
          <w:rPr>
            <w:smallCaps w:val="0"/>
            <w:noProof/>
            <w:kern w:val="2"/>
            <w:sz w:val="21"/>
          </w:rPr>
          <w:tab/>
        </w:r>
        <w:r w:rsidR="0039736E" w:rsidRPr="005B4A0F">
          <w:rPr>
            <w:rStyle w:val="af6"/>
            <w:noProof/>
          </w:rPr>
          <w:t>Implementation-Dependent Numeric Constants</w:t>
        </w:r>
        <w:r w:rsidR="0039736E">
          <w:rPr>
            <w:noProof/>
            <w:webHidden/>
          </w:rPr>
          <w:tab/>
        </w:r>
        <w:r w:rsidR="0039736E">
          <w:rPr>
            <w:noProof/>
            <w:webHidden/>
          </w:rPr>
          <w:fldChar w:fldCharType="begin"/>
        </w:r>
        <w:r w:rsidR="0039736E">
          <w:rPr>
            <w:noProof/>
            <w:webHidden/>
          </w:rPr>
          <w:instrText xml:space="preserve"> PAGEREF _Toc392422778 \h </w:instrText>
        </w:r>
        <w:r w:rsidR="0039736E">
          <w:rPr>
            <w:noProof/>
            <w:webHidden/>
          </w:rPr>
        </w:r>
        <w:r w:rsidR="0039736E">
          <w:rPr>
            <w:noProof/>
            <w:webHidden/>
          </w:rPr>
          <w:fldChar w:fldCharType="separate"/>
        </w:r>
        <w:r>
          <w:rPr>
            <w:noProof/>
            <w:webHidden/>
          </w:rPr>
          <w:t>793</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779" w:history="1">
        <w:r w:rsidR="0039736E" w:rsidRPr="005B4A0F">
          <w:rPr>
            <w:rStyle w:val="af6"/>
            <w:noProof/>
          </w:rPr>
          <w:t>12.1.3</w:t>
        </w:r>
        <w:r w:rsidR="0039736E">
          <w:rPr>
            <w:smallCaps w:val="0"/>
            <w:noProof/>
            <w:kern w:val="2"/>
            <w:sz w:val="21"/>
          </w:rPr>
          <w:tab/>
        </w:r>
        <w:r w:rsidR="0039736E" w:rsidRPr="005B4A0F">
          <w:rPr>
            <w:rStyle w:val="af6"/>
            <w:noProof/>
          </w:rPr>
          <w:t>Rational Computations</w:t>
        </w:r>
        <w:r w:rsidR="0039736E">
          <w:rPr>
            <w:noProof/>
            <w:webHidden/>
          </w:rPr>
          <w:tab/>
        </w:r>
        <w:r w:rsidR="0039736E">
          <w:rPr>
            <w:noProof/>
            <w:webHidden/>
          </w:rPr>
          <w:fldChar w:fldCharType="begin"/>
        </w:r>
        <w:r w:rsidR="0039736E">
          <w:rPr>
            <w:noProof/>
            <w:webHidden/>
          </w:rPr>
          <w:instrText xml:space="preserve"> PAGEREF _Toc392422779 \h </w:instrText>
        </w:r>
        <w:r w:rsidR="0039736E">
          <w:rPr>
            <w:noProof/>
            <w:webHidden/>
          </w:rPr>
        </w:r>
        <w:r w:rsidR="0039736E">
          <w:rPr>
            <w:noProof/>
            <w:webHidden/>
          </w:rPr>
          <w:fldChar w:fldCharType="separate"/>
        </w:r>
        <w:r>
          <w:rPr>
            <w:noProof/>
            <w:webHidden/>
          </w:rPr>
          <w:t>794</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780" w:history="1">
        <w:r w:rsidR="0039736E" w:rsidRPr="005B4A0F">
          <w:rPr>
            <w:rStyle w:val="af6"/>
            <w:noProof/>
          </w:rPr>
          <w:t>12.1.3.1</w:t>
        </w:r>
        <w:r w:rsidR="0039736E">
          <w:rPr>
            <w:noProof/>
            <w:kern w:val="2"/>
            <w:sz w:val="21"/>
          </w:rPr>
          <w:tab/>
        </w:r>
        <w:r w:rsidR="0039736E" w:rsidRPr="005B4A0F">
          <w:rPr>
            <w:rStyle w:val="af6"/>
            <w:noProof/>
          </w:rPr>
          <w:t>Rule of Unbounded Rational Precision</w:t>
        </w:r>
        <w:r w:rsidR="0039736E">
          <w:rPr>
            <w:noProof/>
            <w:webHidden/>
          </w:rPr>
          <w:tab/>
        </w:r>
        <w:r w:rsidR="0039736E">
          <w:rPr>
            <w:noProof/>
            <w:webHidden/>
          </w:rPr>
          <w:fldChar w:fldCharType="begin"/>
        </w:r>
        <w:r w:rsidR="0039736E">
          <w:rPr>
            <w:noProof/>
            <w:webHidden/>
          </w:rPr>
          <w:instrText xml:space="preserve"> PAGEREF _Toc392422780 \h </w:instrText>
        </w:r>
        <w:r w:rsidR="0039736E">
          <w:rPr>
            <w:noProof/>
            <w:webHidden/>
          </w:rPr>
        </w:r>
        <w:r w:rsidR="0039736E">
          <w:rPr>
            <w:noProof/>
            <w:webHidden/>
          </w:rPr>
          <w:fldChar w:fldCharType="separate"/>
        </w:r>
        <w:r>
          <w:rPr>
            <w:noProof/>
            <w:webHidden/>
          </w:rPr>
          <w:t>794</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781" w:history="1">
        <w:r w:rsidR="0039736E" w:rsidRPr="005B4A0F">
          <w:rPr>
            <w:rStyle w:val="af6"/>
            <w:noProof/>
          </w:rPr>
          <w:t>12.1.3.2</w:t>
        </w:r>
        <w:r w:rsidR="0039736E">
          <w:rPr>
            <w:noProof/>
            <w:kern w:val="2"/>
            <w:sz w:val="21"/>
          </w:rPr>
          <w:tab/>
        </w:r>
        <w:r w:rsidR="0039736E" w:rsidRPr="005B4A0F">
          <w:rPr>
            <w:rStyle w:val="af6"/>
            <w:noProof/>
          </w:rPr>
          <w:t>Rule of Canonical Representation for Rationals</w:t>
        </w:r>
        <w:r w:rsidR="0039736E">
          <w:rPr>
            <w:noProof/>
            <w:webHidden/>
          </w:rPr>
          <w:tab/>
        </w:r>
        <w:r w:rsidR="0039736E">
          <w:rPr>
            <w:noProof/>
            <w:webHidden/>
          </w:rPr>
          <w:fldChar w:fldCharType="begin"/>
        </w:r>
        <w:r w:rsidR="0039736E">
          <w:rPr>
            <w:noProof/>
            <w:webHidden/>
          </w:rPr>
          <w:instrText xml:space="preserve"> PAGEREF _Toc392422781 \h </w:instrText>
        </w:r>
        <w:r w:rsidR="0039736E">
          <w:rPr>
            <w:noProof/>
            <w:webHidden/>
          </w:rPr>
        </w:r>
        <w:r w:rsidR="0039736E">
          <w:rPr>
            <w:noProof/>
            <w:webHidden/>
          </w:rPr>
          <w:fldChar w:fldCharType="separate"/>
        </w:r>
        <w:r>
          <w:rPr>
            <w:noProof/>
            <w:webHidden/>
          </w:rPr>
          <w:t>794</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782" w:history="1">
        <w:r w:rsidR="0039736E" w:rsidRPr="005B4A0F">
          <w:rPr>
            <w:rStyle w:val="af6"/>
            <w:noProof/>
          </w:rPr>
          <w:t>12.1.3.3</w:t>
        </w:r>
        <w:r w:rsidR="0039736E">
          <w:rPr>
            <w:noProof/>
            <w:kern w:val="2"/>
            <w:sz w:val="21"/>
          </w:rPr>
          <w:tab/>
        </w:r>
        <w:r w:rsidR="0039736E" w:rsidRPr="005B4A0F">
          <w:rPr>
            <w:rStyle w:val="af6"/>
            <w:noProof/>
          </w:rPr>
          <w:t>Rule of Float Substitutability</w:t>
        </w:r>
        <w:r w:rsidR="0039736E">
          <w:rPr>
            <w:noProof/>
            <w:webHidden/>
          </w:rPr>
          <w:tab/>
        </w:r>
        <w:r w:rsidR="0039736E">
          <w:rPr>
            <w:noProof/>
            <w:webHidden/>
          </w:rPr>
          <w:fldChar w:fldCharType="begin"/>
        </w:r>
        <w:r w:rsidR="0039736E">
          <w:rPr>
            <w:noProof/>
            <w:webHidden/>
          </w:rPr>
          <w:instrText xml:space="preserve"> PAGEREF _Toc392422782 \h </w:instrText>
        </w:r>
        <w:r w:rsidR="0039736E">
          <w:rPr>
            <w:noProof/>
            <w:webHidden/>
          </w:rPr>
        </w:r>
        <w:r w:rsidR="0039736E">
          <w:rPr>
            <w:noProof/>
            <w:webHidden/>
          </w:rPr>
          <w:fldChar w:fldCharType="separate"/>
        </w:r>
        <w:r>
          <w:rPr>
            <w:noProof/>
            <w:webHidden/>
          </w:rPr>
          <w:t>794</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783" w:history="1">
        <w:r w:rsidR="0039736E" w:rsidRPr="005B4A0F">
          <w:rPr>
            <w:rStyle w:val="af6"/>
            <w:noProof/>
          </w:rPr>
          <w:t>12.1.4</w:t>
        </w:r>
        <w:r w:rsidR="0039736E">
          <w:rPr>
            <w:smallCaps w:val="0"/>
            <w:noProof/>
            <w:kern w:val="2"/>
            <w:sz w:val="21"/>
          </w:rPr>
          <w:tab/>
        </w:r>
        <w:r w:rsidR="0039736E" w:rsidRPr="005B4A0F">
          <w:rPr>
            <w:rStyle w:val="af6"/>
            <w:noProof/>
          </w:rPr>
          <w:t>Floating-point Computations</w:t>
        </w:r>
        <w:r w:rsidR="0039736E">
          <w:rPr>
            <w:noProof/>
            <w:webHidden/>
          </w:rPr>
          <w:tab/>
        </w:r>
        <w:r w:rsidR="0039736E">
          <w:rPr>
            <w:noProof/>
            <w:webHidden/>
          </w:rPr>
          <w:fldChar w:fldCharType="begin"/>
        </w:r>
        <w:r w:rsidR="0039736E">
          <w:rPr>
            <w:noProof/>
            <w:webHidden/>
          </w:rPr>
          <w:instrText xml:space="preserve"> PAGEREF _Toc392422783 \h </w:instrText>
        </w:r>
        <w:r w:rsidR="0039736E">
          <w:rPr>
            <w:noProof/>
            <w:webHidden/>
          </w:rPr>
        </w:r>
        <w:r w:rsidR="0039736E">
          <w:rPr>
            <w:noProof/>
            <w:webHidden/>
          </w:rPr>
          <w:fldChar w:fldCharType="separate"/>
        </w:r>
        <w:r>
          <w:rPr>
            <w:noProof/>
            <w:webHidden/>
          </w:rPr>
          <w:t>795</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784" w:history="1">
        <w:r w:rsidR="0039736E" w:rsidRPr="005B4A0F">
          <w:rPr>
            <w:rStyle w:val="af6"/>
            <w:noProof/>
          </w:rPr>
          <w:t>12.1.4.1</w:t>
        </w:r>
        <w:r w:rsidR="0039736E">
          <w:rPr>
            <w:noProof/>
            <w:kern w:val="2"/>
            <w:sz w:val="21"/>
          </w:rPr>
          <w:tab/>
        </w:r>
        <w:r w:rsidR="0039736E" w:rsidRPr="005B4A0F">
          <w:rPr>
            <w:rStyle w:val="af6"/>
            <w:noProof/>
          </w:rPr>
          <w:t>Rule of Float and Rational Contagion</w:t>
        </w:r>
        <w:r w:rsidR="0039736E">
          <w:rPr>
            <w:noProof/>
            <w:webHidden/>
          </w:rPr>
          <w:tab/>
        </w:r>
        <w:r w:rsidR="0039736E">
          <w:rPr>
            <w:noProof/>
            <w:webHidden/>
          </w:rPr>
          <w:fldChar w:fldCharType="begin"/>
        </w:r>
        <w:r w:rsidR="0039736E">
          <w:rPr>
            <w:noProof/>
            <w:webHidden/>
          </w:rPr>
          <w:instrText xml:space="preserve"> PAGEREF _Toc392422784 \h </w:instrText>
        </w:r>
        <w:r w:rsidR="0039736E">
          <w:rPr>
            <w:noProof/>
            <w:webHidden/>
          </w:rPr>
        </w:r>
        <w:r w:rsidR="0039736E">
          <w:rPr>
            <w:noProof/>
            <w:webHidden/>
          </w:rPr>
          <w:fldChar w:fldCharType="separate"/>
        </w:r>
        <w:r>
          <w:rPr>
            <w:noProof/>
            <w:webHidden/>
          </w:rPr>
          <w:t>796</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785" w:history="1">
        <w:r w:rsidR="0039736E" w:rsidRPr="005B4A0F">
          <w:rPr>
            <w:rStyle w:val="af6"/>
            <w:noProof/>
          </w:rPr>
          <w:t>12.1.4.1.1</w:t>
        </w:r>
        <w:r w:rsidR="0039736E">
          <w:rPr>
            <w:noProof/>
            <w:kern w:val="2"/>
            <w:sz w:val="21"/>
          </w:rPr>
          <w:tab/>
        </w:r>
        <w:r w:rsidR="0039736E" w:rsidRPr="005B4A0F">
          <w:rPr>
            <w:rStyle w:val="af6"/>
            <w:noProof/>
          </w:rPr>
          <w:t>Examples of Rule of Float and Rational Contagion</w:t>
        </w:r>
        <w:r w:rsidR="0039736E">
          <w:rPr>
            <w:noProof/>
            <w:webHidden/>
          </w:rPr>
          <w:tab/>
        </w:r>
        <w:r w:rsidR="0039736E">
          <w:rPr>
            <w:noProof/>
            <w:webHidden/>
          </w:rPr>
          <w:fldChar w:fldCharType="begin"/>
        </w:r>
        <w:r w:rsidR="0039736E">
          <w:rPr>
            <w:noProof/>
            <w:webHidden/>
          </w:rPr>
          <w:instrText xml:space="preserve"> PAGEREF _Toc392422785 \h </w:instrText>
        </w:r>
        <w:r w:rsidR="0039736E">
          <w:rPr>
            <w:noProof/>
            <w:webHidden/>
          </w:rPr>
        </w:r>
        <w:r w:rsidR="0039736E">
          <w:rPr>
            <w:noProof/>
            <w:webHidden/>
          </w:rPr>
          <w:fldChar w:fldCharType="separate"/>
        </w:r>
        <w:r>
          <w:rPr>
            <w:noProof/>
            <w:webHidden/>
          </w:rPr>
          <w:t>796</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786" w:history="1">
        <w:r w:rsidR="0039736E" w:rsidRPr="005B4A0F">
          <w:rPr>
            <w:rStyle w:val="af6"/>
            <w:noProof/>
          </w:rPr>
          <w:t>12.1.4.2</w:t>
        </w:r>
        <w:r w:rsidR="0039736E">
          <w:rPr>
            <w:noProof/>
            <w:kern w:val="2"/>
            <w:sz w:val="21"/>
          </w:rPr>
          <w:tab/>
        </w:r>
        <w:r w:rsidR="0039736E" w:rsidRPr="005B4A0F">
          <w:rPr>
            <w:rStyle w:val="af6"/>
            <w:noProof/>
          </w:rPr>
          <w:t>Rule of Float Approximation</w:t>
        </w:r>
        <w:r w:rsidR="0039736E">
          <w:rPr>
            <w:noProof/>
            <w:webHidden/>
          </w:rPr>
          <w:tab/>
        </w:r>
        <w:r w:rsidR="0039736E">
          <w:rPr>
            <w:noProof/>
            <w:webHidden/>
          </w:rPr>
          <w:fldChar w:fldCharType="begin"/>
        </w:r>
        <w:r w:rsidR="0039736E">
          <w:rPr>
            <w:noProof/>
            <w:webHidden/>
          </w:rPr>
          <w:instrText xml:space="preserve"> PAGEREF _Toc392422786 \h </w:instrText>
        </w:r>
        <w:r w:rsidR="0039736E">
          <w:rPr>
            <w:noProof/>
            <w:webHidden/>
          </w:rPr>
        </w:r>
        <w:r w:rsidR="0039736E">
          <w:rPr>
            <w:noProof/>
            <w:webHidden/>
          </w:rPr>
          <w:fldChar w:fldCharType="separate"/>
        </w:r>
        <w:r>
          <w:rPr>
            <w:noProof/>
            <w:webHidden/>
          </w:rPr>
          <w:t>797</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787" w:history="1">
        <w:r w:rsidR="0039736E" w:rsidRPr="005B4A0F">
          <w:rPr>
            <w:rStyle w:val="af6"/>
            <w:noProof/>
          </w:rPr>
          <w:t>12.1.4.3</w:t>
        </w:r>
        <w:r w:rsidR="0039736E">
          <w:rPr>
            <w:noProof/>
            <w:kern w:val="2"/>
            <w:sz w:val="21"/>
          </w:rPr>
          <w:tab/>
        </w:r>
        <w:r w:rsidR="0039736E" w:rsidRPr="005B4A0F">
          <w:rPr>
            <w:rStyle w:val="af6"/>
            <w:noProof/>
          </w:rPr>
          <w:t>Rule of Float Underflow and Overflow</w:t>
        </w:r>
        <w:r w:rsidR="0039736E">
          <w:rPr>
            <w:noProof/>
            <w:webHidden/>
          </w:rPr>
          <w:tab/>
        </w:r>
        <w:r w:rsidR="0039736E">
          <w:rPr>
            <w:noProof/>
            <w:webHidden/>
          </w:rPr>
          <w:fldChar w:fldCharType="begin"/>
        </w:r>
        <w:r w:rsidR="0039736E">
          <w:rPr>
            <w:noProof/>
            <w:webHidden/>
          </w:rPr>
          <w:instrText xml:space="preserve"> PAGEREF _Toc392422787 \h </w:instrText>
        </w:r>
        <w:r w:rsidR="0039736E">
          <w:rPr>
            <w:noProof/>
            <w:webHidden/>
          </w:rPr>
        </w:r>
        <w:r w:rsidR="0039736E">
          <w:rPr>
            <w:noProof/>
            <w:webHidden/>
          </w:rPr>
          <w:fldChar w:fldCharType="separate"/>
        </w:r>
        <w:r>
          <w:rPr>
            <w:noProof/>
            <w:webHidden/>
          </w:rPr>
          <w:t>797</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788" w:history="1">
        <w:r w:rsidR="0039736E" w:rsidRPr="005B4A0F">
          <w:rPr>
            <w:rStyle w:val="af6"/>
            <w:noProof/>
          </w:rPr>
          <w:t>12.1.4.4</w:t>
        </w:r>
        <w:r w:rsidR="0039736E">
          <w:rPr>
            <w:noProof/>
            <w:kern w:val="2"/>
            <w:sz w:val="21"/>
          </w:rPr>
          <w:tab/>
        </w:r>
        <w:r w:rsidR="0039736E" w:rsidRPr="005B4A0F">
          <w:rPr>
            <w:rStyle w:val="af6"/>
            <w:noProof/>
          </w:rPr>
          <w:t>Rule of Float Precision Contagion</w:t>
        </w:r>
        <w:r w:rsidR="0039736E">
          <w:rPr>
            <w:noProof/>
            <w:webHidden/>
          </w:rPr>
          <w:tab/>
        </w:r>
        <w:r w:rsidR="0039736E">
          <w:rPr>
            <w:noProof/>
            <w:webHidden/>
          </w:rPr>
          <w:fldChar w:fldCharType="begin"/>
        </w:r>
        <w:r w:rsidR="0039736E">
          <w:rPr>
            <w:noProof/>
            <w:webHidden/>
          </w:rPr>
          <w:instrText xml:space="preserve"> PAGEREF _Toc392422788 \h </w:instrText>
        </w:r>
        <w:r w:rsidR="0039736E">
          <w:rPr>
            <w:noProof/>
            <w:webHidden/>
          </w:rPr>
        </w:r>
        <w:r w:rsidR="0039736E">
          <w:rPr>
            <w:noProof/>
            <w:webHidden/>
          </w:rPr>
          <w:fldChar w:fldCharType="separate"/>
        </w:r>
        <w:r>
          <w:rPr>
            <w:noProof/>
            <w:webHidden/>
          </w:rPr>
          <w:t>797</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789" w:history="1">
        <w:r w:rsidR="0039736E" w:rsidRPr="005B4A0F">
          <w:rPr>
            <w:rStyle w:val="af6"/>
            <w:noProof/>
          </w:rPr>
          <w:t>12.1.5</w:t>
        </w:r>
        <w:r w:rsidR="0039736E">
          <w:rPr>
            <w:smallCaps w:val="0"/>
            <w:noProof/>
            <w:kern w:val="2"/>
            <w:sz w:val="21"/>
          </w:rPr>
          <w:tab/>
        </w:r>
        <w:r w:rsidR="0039736E" w:rsidRPr="005B4A0F">
          <w:rPr>
            <w:rStyle w:val="af6"/>
            <w:noProof/>
          </w:rPr>
          <w:t>Complex Computations</w:t>
        </w:r>
        <w:r w:rsidR="0039736E">
          <w:rPr>
            <w:noProof/>
            <w:webHidden/>
          </w:rPr>
          <w:tab/>
        </w:r>
        <w:r w:rsidR="0039736E">
          <w:rPr>
            <w:noProof/>
            <w:webHidden/>
          </w:rPr>
          <w:fldChar w:fldCharType="begin"/>
        </w:r>
        <w:r w:rsidR="0039736E">
          <w:rPr>
            <w:noProof/>
            <w:webHidden/>
          </w:rPr>
          <w:instrText xml:space="preserve"> PAGEREF _Toc392422789 \h </w:instrText>
        </w:r>
        <w:r w:rsidR="0039736E">
          <w:rPr>
            <w:noProof/>
            <w:webHidden/>
          </w:rPr>
        </w:r>
        <w:r w:rsidR="0039736E">
          <w:rPr>
            <w:noProof/>
            <w:webHidden/>
          </w:rPr>
          <w:fldChar w:fldCharType="separate"/>
        </w:r>
        <w:r>
          <w:rPr>
            <w:noProof/>
            <w:webHidden/>
          </w:rPr>
          <w:t>797</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790" w:history="1">
        <w:r w:rsidR="0039736E" w:rsidRPr="005B4A0F">
          <w:rPr>
            <w:rStyle w:val="af6"/>
            <w:noProof/>
          </w:rPr>
          <w:t>12.1.5.1</w:t>
        </w:r>
        <w:r w:rsidR="0039736E">
          <w:rPr>
            <w:noProof/>
            <w:kern w:val="2"/>
            <w:sz w:val="21"/>
          </w:rPr>
          <w:tab/>
        </w:r>
        <w:r w:rsidR="0039736E" w:rsidRPr="005B4A0F">
          <w:rPr>
            <w:rStyle w:val="af6"/>
            <w:noProof/>
          </w:rPr>
          <w:t>Rule of Complex Substitutability</w:t>
        </w:r>
        <w:r w:rsidR="0039736E">
          <w:rPr>
            <w:noProof/>
            <w:webHidden/>
          </w:rPr>
          <w:tab/>
        </w:r>
        <w:r w:rsidR="0039736E">
          <w:rPr>
            <w:noProof/>
            <w:webHidden/>
          </w:rPr>
          <w:fldChar w:fldCharType="begin"/>
        </w:r>
        <w:r w:rsidR="0039736E">
          <w:rPr>
            <w:noProof/>
            <w:webHidden/>
          </w:rPr>
          <w:instrText xml:space="preserve"> PAGEREF _Toc392422790 \h </w:instrText>
        </w:r>
        <w:r w:rsidR="0039736E">
          <w:rPr>
            <w:noProof/>
            <w:webHidden/>
          </w:rPr>
        </w:r>
        <w:r w:rsidR="0039736E">
          <w:rPr>
            <w:noProof/>
            <w:webHidden/>
          </w:rPr>
          <w:fldChar w:fldCharType="separate"/>
        </w:r>
        <w:r>
          <w:rPr>
            <w:noProof/>
            <w:webHidden/>
          </w:rPr>
          <w:t>797</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791" w:history="1">
        <w:r w:rsidR="0039736E" w:rsidRPr="005B4A0F">
          <w:rPr>
            <w:rStyle w:val="af6"/>
            <w:noProof/>
          </w:rPr>
          <w:t>12.1.5.2</w:t>
        </w:r>
        <w:r w:rsidR="0039736E">
          <w:rPr>
            <w:noProof/>
            <w:kern w:val="2"/>
            <w:sz w:val="21"/>
          </w:rPr>
          <w:tab/>
        </w:r>
        <w:r w:rsidR="0039736E" w:rsidRPr="005B4A0F">
          <w:rPr>
            <w:rStyle w:val="af6"/>
            <w:noProof/>
          </w:rPr>
          <w:t>Rule of Complex Contagion</w:t>
        </w:r>
        <w:r w:rsidR="0039736E">
          <w:rPr>
            <w:noProof/>
            <w:webHidden/>
          </w:rPr>
          <w:tab/>
        </w:r>
        <w:r w:rsidR="0039736E">
          <w:rPr>
            <w:noProof/>
            <w:webHidden/>
          </w:rPr>
          <w:fldChar w:fldCharType="begin"/>
        </w:r>
        <w:r w:rsidR="0039736E">
          <w:rPr>
            <w:noProof/>
            <w:webHidden/>
          </w:rPr>
          <w:instrText xml:space="preserve"> PAGEREF _Toc392422791 \h </w:instrText>
        </w:r>
        <w:r w:rsidR="0039736E">
          <w:rPr>
            <w:noProof/>
            <w:webHidden/>
          </w:rPr>
        </w:r>
        <w:r w:rsidR="0039736E">
          <w:rPr>
            <w:noProof/>
            <w:webHidden/>
          </w:rPr>
          <w:fldChar w:fldCharType="separate"/>
        </w:r>
        <w:r>
          <w:rPr>
            <w:noProof/>
            <w:webHidden/>
          </w:rPr>
          <w:t>797</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792" w:history="1">
        <w:r w:rsidR="0039736E" w:rsidRPr="005B4A0F">
          <w:rPr>
            <w:rStyle w:val="af6"/>
            <w:noProof/>
          </w:rPr>
          <w:t>12.1.5.3</w:t>
        </w:r>
        <w:r w:rsidR="0039736E">
          <w:rPr>
            <w:noProof/>
            <w:kern w:val="2"/>
            <w:sz w:val="21"/>
          </w:rPr>
          <w:tab/>
        </w:r>
        <w:r w:rsidR="0039736E" w:rsidRPr="005B4A0F">
          <w:rPr>
            <w:rStyle w:val="af6"/>
            <w:noProof/>
          </w:rPr>
          <w:t>Rule of Canonical Representation for Complex Rationals</w:t>
        </w:r>
        <w:r w:rsidR="0039736E">
          <w:rPr>
            <w:noProof/>
            <w:webHidden/>
          </w:rPr>
          <w:tab/>
        </w:r>
        <w:r w:rsidR="0039736E">
          <w:rPr>
            <w:noProof/>
            <w:webHidden/>
          </w:rPr>
          <w:fldChar w:fldCharType="begin"/>
        </w:r>
        <w:r w:rsidR="0039736E">
          <w:rPr>
            <w:noProof/>
            <w:webHidden/>
          </w:rPr>
          <w:instrText xml:space="preserve"> PAGEREF _Toc392422792 \h </w:instrText>
        </w:r>
        <w:r w:rsidR="0039736E">
          <w:rPr>
            <w:noProof/>
            <w:webHidden/>
          </w:rPr>
        </w:r>
        <w:r w:rsidR="0039736E">
          <w:rPr>
            <w:noProof/>
            <w:webHidden/>
          </w:rPr>
          <w:fldChar w:fldCharType="separate"/>
        </w:r>
        <w:r>
          <w:rPr>
            <w:noProof/>
            <w:webHidden/>
          </w:rPr>
          <w:t>797</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793" w:history="1">
        <w:r w:rsidR="0039736E" w:rsidRPr="005B4A0F">
          <w:rPr>
            <w:rStyle w:val="af6"/>
            <w:noProof/>
          </w:rPr>
          <w:t>12.1.5.3.1</w:t>
        </w:r>
        <w:r w:rsidR="0039736E">
          <w:rPr>
            <w:noProof/>
            <w:kern w:val="2"/>
            <w:sz w:val="21"/>
          </w:rPr>
          <w:tab/>
        </w:r>
        <w:r w:rsidR="0039736E" w:rsidRPr="005B4A0F">
          <w:rPr>
            <w:rStyle w:val="af6"/>
            <w:noProof/>
          </w:rPr>
          <w:t>Examples of Rule of Canonical Representation for Complex Rationals</w:t>
        </w:r>
        <w:r w:rsidR="0039736E">
          <w:rPr>
            <w:noProof/>
            <w:webHidden/>
          </w:rPr>
          <w:tab/>
        </w:r>
        <w:r w:rsidR="0039736E">
          <w:rPr>
            <w:noProof/>
            <w:webHidden/>
          </w:rPr>
          <w:fldChar w:fldCharType="begin"/>
        </w:r>
        <w:r w:rsidR="0039736E">
          <w:rPr>
            <w:noProof/>
            <w:webHidden/>
          </w:rPr>
          <w:instrText xml:space="preserve"> PAGEREF _Toc392422793 \h </w:instrText>
        </w:r>
        <w:r w:rsidR="0039736E">
          <w:rPr>
            <w:noProof/>
            <w:webHidden/>
          </w:rPr>
        </w:r>
        <w:r w:rsidR="0039736E">
          <w:rPr>
            <w:noProof/>
            <w:webHidden/>
          </w:rPr>
          <w:fldChar w:fldCharType="separate"/>
        </w:r>
        <w:r>
          <w:rPr>
            <w:noProof/>
            <w:webHidden/>
          </w:rPr>
          <w:t>798</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794" w:history="1">
        <w:r w:rsidR="0039736E" w:rsidRPr="005B4A0F">
          <w:rPr>
            <w:rStyle w:val="af6"/>
            <w:noProof/>
          </w:rPr>
          <w:t>12.1.5.4</w:t>
        </w:r>
        <w:r w:rsidR="0039736E">
          <w:rPr>
            <w:noProof/>
            <w:kern w:val="2"/>
            <w:sz w:val="21"/>
          </w:rPr>
          <w:tab/>
        </w:r>
        <w:r w:rsidR="0039736E" w:rsidRPr="005B4A0F">
          <w:rPr>
            <w:rStyle w:val="af6"/>
            <w:noProof/>
          </w:rPr>
          <w:t>Principal Values and Branch Cuts</w:t>
        </w:r>
        <w:r w:rsidR="0039736E">
          <w:rPr>
            <w:noProof/>
            <w:webHidden/>
          </w:rPr>
          <w:tab/>
        </w:r>
        <w:r w:rsidR="0039736E">
          <w:rPr>
            <w:noProof/>
            <w:webHidden/>
          </w:rPr>
          <w:fldChar w:fldCharType="begin"/>
        </w:r>
        <w:r w:rsidR="0039736E">
          <w:rPr>
            <w:noProof/>
            <w:webHidden/>
          </w:rPr>
          <w:instrText xml:space="preserve"> PAGEREF _Toc392422794 \h </w:instrText>
        </w:r>
        <w:r w:rsidR="0039736E">
          <w:rPr>
            <w:noProof/>
            <w:webHidden/>
          </w:rPr>
        </w:r>
        <w:r w:rsidR="0039736E">
          <w:rPr>
            <w:noProof/>
            <w:webHidden/>
          </w:rPr>
          <w:fldChar w:fldCharType="separate"/>
        </w:r>
        <w:r>
          <w:rPr>
            <w:noProof/>
            <w:webHidden/>
          </w:rPr>
          <w:t>798</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795" w:history="1">
        <w:r w:rsidR="0039736E" w:rsidRPr="005B4A0F">
          <w:rPr>
            <w:rStyle w:val="af6"/>
            <w:noProof/>
          </w:rPr>
          <w:t>12.1.6</w:t>
        </w:r>
        <w:r w:rsidR="0039736E">
          <w:rPr>
            <w:smallCaps w:val="0"/>
            <w:noProof/>
            <w:kern w:val="2"/>
            <w:sz w:val="21"/>
          </w:rPr>
          <w:tab/>
        </w:r>
        <w:r w:rsidR="0039736E" w:rsidRPr="005B4A0F">
          <w:rPr>
            <w:rStyle w:val="af6"/>
            <w:noProof/>
          </w:rPr>
          <w:t>Interval Designators</w:t>
        </w:r>
        <w:r w:rsidR="0039736E">
          <w:rPr>
            <w:noProof/>
            <w:webHidden/>
          </w:rPr>
          <w:tab/>
        </w:r>
        <w:r w:rsidR="0039736E">
          <w:rPr>
            <w:noProof/>
            <w:webHidden/>
          </w:rPr>
          <w:fldChar w:fldCharType="begin"/>
        </w:r>
        <w:r w:rsidR="0039736E">
          <w:rPr>
            <w:noProof/>
            <w:webHidden/>
          </w:rPr>
          <w:instrText xml:space="preserve"> PAGEREF _Toc392422795 \h </w:instrText>
        </w:r>
        <w:r w:rsidR="0039736E">
          <w:rPr>
            <w:noProof/>
            <w:webHidden/>
          </w:rPr>
        </w:r>
        <w:r w:rsidR="0039736E">
          <w:rPr>
            <w:noProof/>
            <w:webHidden/>
          </w:rPr>
          <w:fldChar w:fldCharType="separate"/>
        </w:r>
        <w:r>
          <w:rPr>
            <w:noProof/>
            <w:webHidden/>
          </w:rPr>
          <w:t>799</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796" w:history="1">
        <w:r w:rsidR="0039736E" w:rsidRPr="005B4A0F">
          <w:rPr>
            <w:rStyle w:val="af6"/>
            <w:noProof/>
          </w:rPr>
          <w:t>12.1.7</w:t>
        </w:r>
        <w:r w:rsidR="0039736E">
          <w:rPr>
            <w:smallCaps w:val="0"/>
            <w:noProof/>
            <w:kern w:val="2"/>
            <w:sz w:val="21"/>
          </w:rPr>
          <w:tab/>
        </w:r>
        <w:r w:rsidR="0039736E" w:rsidRPr="005B4A0F">
          <w:rPr>
            <w:rStyle w:val="af6"/>
            <w:noProof/>
          </w:rPr>
          <w:t>Random-State Operations</w:t>
        </w:r>
        <w:r w:rsidR="0039736E">
          <w:rPr>
            <w:noProof/>
            <w:webHidden/>
          </w:rPr>
          <w:tab/>
        </w:r>
        <w:r w:rsidR="0039736E">
          <w:rPr>
            <w:noProof/>
            <w:webHidden/>
          </w:rPr>
          <w:fldChar w:fldCharType="begin"/>
        </w:r>
        <w:r w:rsidR="0039736E">
          <w:rPr>
            <w:noProof/>
            <w:webHidden/>
          </w:rPr>
          <w:instrText xml:space="preserve"> PAGEREF _Toc392422796 \h </w:instrText>
        </w:r>
        <w:r w:rsidR="0039736E">
          <w:rPr>
            <w:noProof/>
            <w:webHidden/>
          </w:rPr>
        </w:r>
        <w:r w:rsidR="0039736E">
          <w:rPr>
            <w:noProof/>
            <w:webHidden/>
          </w:rPr>
          <w:fldChar w:fldCharType="separate"/>
        </w:r>
        <w:r>
          <w:rPr>
            <w:noProof/>
            <w:webHidden/>
          </w:rPr>
          <w:t>800</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2797" w:history="1">
        <w:r w:rsidR="0039736E" w:rsidRPr="005B4A0F">
          <w:rPr>
            <w:rStyle w:val="af6"/>
            <w:noProof/>
          </w:rPr>
          <w:t>12.2</w:t>
        </w:r>
        <w:r w:rsidR="0039736E">
          <w:rPr>
            <w:b w:val="0"/>
            <w:bCs w:val="0"/>
            <w:smallCaps w:val="0"/>
            <w:noProof/>
            <w:kern w:val="2"/>
            <w:sz w:val="21"/>
          </w:rPr>
          <w:tab/>
        </w:r>
        <w:r w:rsidR="0039736E" w:rsidRPr="005B4A0F">
          <w:rPr>
            <w:rStyle w:val="af6"/>
            <w:noProof/>
          </w:rPr>
          <w:t>Numbers Dictionary</w:t>
        </w:r>
        <w:r w:rsidR="0039736E">
          <w:rPr>
            <w:noProof/>
            <w:webHidden/>
          </w:rPr>
          <w:tab/>
        </w:r>
        <w:r w:rsidR="0039736E">
          <w:rPr>
            <w:noProof/>
            <w:webHidden/>
          </w:rPr>
          <w:fldChar w:fldCharType="begin"/>
        </w:r>
        <w:r w:rsidR="0039736E">
          <w:rPr>
            <w:noProof/>
            <w:webHidden/>
          </w:rPr>
          <w:instrText xml:space="preserve"> PAGEREF _Toc392422797 \h </w:instrText>
        </w:r>
        <w:r w:rsidR="0039736E">
          <w:rPr>
            <w:noProof/>
            <w:webHidden/>
          </w:rPr>
        </w:r>
        <w:r w:rsidR="0039736E">
          <w:rPr>
            <w:noProof/>
            <w:webHidden/>
          </w:rPr>
          <w:fldChar w:fldCharType="separate"/>
        </w:r>
        <w:r>
          <w:rPr>
            <w:noProof/>
            <w:webHidden/>
          </w:rPr>
          <w:t>801</w:t>
        </w:r>
        <w:r w:rsidR="0039736E">
          <w:rPr>
            <w:noProof/>
            <w:webHidden/>
          </w:rPr>
          <w:fldChar w:fldCharType="end"/>
        </w:r>
      </w:hyperlink>
    </w:p>
    <w:p w:rsidR="0039736E" w:rsidRDefault="00744288">
      <w:pPr>
        <w:pStyle w:val="11"/>
        <w:tabs>
          <w:tab w:val="left" w:pos="433"/>
          <w:tab w:val="right" w:leader="middleDot" w:pos="8296"/>
        </w:tabs>
        <w:rPr>
          <w:b w:val="0"/>
          <w:bCs w:val="0"/>
          <w:caps w:val="0"/>
          <w:noProof/>
          <w:kern w:val="2"/>
          <w:sz w:val="21"/>
          <w:u w:val="none"/>
        </w:rPr>
      </w:pPr>
      <w:hyperlink w:anchor="_Toc392422798" w:history="1">
        <w:r w:rsidR="0039736E" w:rsidRPr="005B4A0F">
          <w:rPr>
            <w:rStyle w:val="af6"/>
            <w:noProof/>
          </w:rPr>
          <w:t>13</w:t>
        </w:r>
        <w:r w:rsidR="0039736E">
          <w:rPr>
            <w:b w:val="0"/>
            <w:bCs w:val="0"/>
            <w:caps w:val="0"/>
            <w:noProof/>
            <w:kern w:val="2"/>
            <w:sz w:val="21"/>
            <w:u w:val="none"/>
          </w:rPr>
          <w:tab/>
        </w:r>
        <w:r w:rsidR="0039736E" w:rsidRPr="005B4A0F">
          <w:rPr>
            <w:rStyle w:val="af6"/>
            <w:noProof/>
          </w:rPr>
          <w:t>Characters(Unproofread)</w:t>
        </w:r>
        <w:r w:rsidR="0039736E">
          <w:rPr>
            <w:noProof/>
            <w:webHidden/>
          </w:rPr>
          <w:tab/>
        </w:r>
        <w:r w:rsidR="0039736E">
          <w:rPr>
            <w:noProof/>
            <w:webHidden/>
          </w:rPr>
          <w:fldChar w:fldCharType="begin"/>
        </w:r>
        <w:r w:rsidR="0039736E">
          <w:rPr>
            <w:noProof/>
            <w:webHidden/>
          </w:rPr>
          <w:instrText xml:space="preserve"> PAGEREF _Toc392422798 \h </w:instrText>
        </w:r>
        <w:r w:rsidR="0039736E">
          <w:rPr>
            <w:noProof/>
            <w:webHidden/>
          </w:rPr>
        </w:r>
        <w:r w:rsidR="0039736E">
          <w:rPr>
            <w:noProof/>
            <w:webHidden/>
          </w:rPr>
          <w:fldChar w:fldCharType="separate"/>
        </w:r>
        <w:r>
          <w:rPr>
            <w:noProof/>
            <w:webHidden/>
          </w:rPr>
          <w:t>893</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2799" w:history="1">
        <w:r w:rsidR="0039736E" w:rsidRPr="005B4A0F">
          <w:rPr>
            <w:rStyle w:val="af6"/>
            <w:noProof/>
          </w:rPr>
          <w:t>13.1</w:t>
        </w:r>
        <w:r w:rsidR="0039736E">
          <w:rPr>
            <w:b w:val="0"/>
            <w:bCs w:val="0"/>
            <w:smallCaps w:val="0"/>
            <w:noProof/>
            <w:kern w:val="2"/>
            <w:sz w:val="21"/>
          </w:rPr>
          <w:tab/>
        </w:r>
        <w:r w:rsidR="0039736E" w:rsidRPr="005B4A0F">
          <w:rPr>
            <w:rStyle w:val="af6"/>
            <w:noProof/>
          </w:rPr>
          <w:t>Character Concepts</w:t>
        </w:r>
        <w:r w:rsidR="0039736E">
          <w:rPr>
            <w:noProof/>
            <w:webHidden/>
          </w:rPr>
          <w:tab/>
        </w:r>
        <w:r w:rsidR="0039736E">
          <w:rPr>
            <w:noProof/>
            <w:webHidden/>
          </w:rPr>
          <w:fldChar w:fldCharType="begin"/>
        </w:r>
        <w:r w:rsidR="0039736E">
          <w:rPr>
            <w:noProof/>
            <w:webHidden/>
          </w:rPr>
          <w:instrText xml:space="preserve"> PAGEREF _Toc392422799 \h </w:instrText>
        </w:r>
        <w:r w:rsidR="0039736E">
          <w:rPr>
            <w:noProof/>
            <w:webHidden/>
          </w:rPr>
        </w:r>
        <w:r w:rsidR="0039736E">
          <w:rPr>
            <w:noProof/>
            <w:webHidden/>
          </w:rPr>
          <w:fldChar w:fldCharType="separate"/>
        </w:r>
        <w:r>
          <w:rPr>
            <w:noProof/>
            <w:webHidden/>
          </w:rPr>
          <w:t>894</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800" w:history="1">
        <w:r w:rsidR="0039736E" w:rsidRPr="005B4A0F">
          <w:rPr>
            <w:rStyle w:val="af6"/>
            <w:noProof/>
          </w:rPr>
          <w:t>13.1.1</w:t>
        </w:r>
        <w:r w:rsidR="0039736E">
          <w:rPr>
            <w:smallCaps w:val="0"/>
            <w:noProof/>
            <w:kern w:val="2"/>
            <w:sz w:val="21"/>
          </w:rPr>
          <w:tab/>
        </w:r>
        <w:r w:rsidR="0039736E" w:rsidRPr="005B4A0F">
          <w:rPr>
            <w:rStyle w:val="af6"/>
            <w:noProof/>
          </w:rPr>
          <w:t>Introduction to Characters</w:t>
        </w:r>
        <w:r w:rsidR="0039736E">
          <w:rPr>
            <w:noProof/>
            <w:webHidden/>
          </w:rPr>
          <w:tab/>
        </w:r>
        <w:r w:rsidR="0039736E">
          <w:rPr>
            <w:noProof/>
            <w:webHidden/>
          </w:rPr>
          <w:fldChar w:fldCharType="begin"/>
        </w:r>
        <w:r w:rsidR="0039736E">
          <w:rPr>
            <w:noProof/>
            <w:webHidden/>
          </w:rPr>
          <w:instrText xml:space="preserve"> PAGEREF _Toc392422800 \h </w:instrText>
        </w:r>
        <w:r w:rsidR="0039736E">
          <w:rPr>
            <w:noProof/>
            <w:webHidden/>
          </w:rPr>
        </w:r>
        <w:r w:rsidR="0039736E">
          <w:rPr>
            <w:noProof/>
            <w:webHidden/>
          </w:rPr>
          <w:fldChar w:fldCharType="separate"/>
        </w:r>
        <w:r>
          <w:rPr>
            <w:noProof/>
            <w:webHidden/>
          </w:rPr>
          <w:t>894</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801" w:history="1">
        <w:r w:rsidR="0039736E" w:rsidRPr="005B4A0F">
          <w:rPr>
            <w:rStyle w:val="af6"/>
            <w:noProof/>
          </w:rPr>
          <w:t>13.1.2</w:t>
        </w:r>
        <w:r w:rsidR="0039736E">
          <w:rPr>
            <w:smallCaps w:val="0"/>
            <w:noProof/>
            <w:kern w:val="2"/>
            <w:sz w:val="21"/>
          </w:rPr>
          <w:tab/>
        </w:r>
        <w:r w:rsidR="0039736E" w:rsidRPr="005B4A0F">
          <w:rPr>
            <w:rStyle w:val="af6"/>
            <w:noProof/>
          </w:rPr>
          <w:t>Introduction to Scripts and Repertoires</w:t>
        </w:r>
        <w:r w:rsidR="0039736E">
          <w:rPr>
            <w:noProof/>
            <w:webHidden/>
          </w:rPr>
          <w:tab/>
        </w:r>
        <w:r w:rsidR="0039736E">
          <w:rPr>
            <w:noProof/>
            <w:webHidden/>
          </w:rPr>
          <w:fldChar w:fldCharType="begin"/>
        </w:r>
        <w:r w:rsidR="0039736E">
          <w:rPr>
            <w:noProof/>
            <w:webHidden/>
          </w:rPr>
          <w:instrText xml:space="preserve"> PAGEREF _Toc392422801 \h </w:instrText>
        </w:r>
        <w:r w:rsidR="0039736E">
          <w:rPr>
            <w:noProof/>
            <w:webHidden/>
          </w:rPr>
        </w:r>
        <w:r w:rsidR="0039736E">
          <w:rPr>
            <w:noProof/>
            <w:webHidden/>
          </w:rPr>
          <w:fldChar w:fldCharType="separate"/>
        </w:r>
        <w:r>
          <w:rPr>
            <w:noProof/>
            <w:webHidden/>
          </w:rPr>
          <w:t>894</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02" w:history="1">
        <w:r w:rsidR="0039736E" w:rsidRPr="005B4A0F">
          <w:rPr>
            <w:rStyle w:val="af6"/>
            <w:noProof/>
          </w:rPr>
          <w:t>13.1.2.1</w:t>
        </w:r>
        <w:r w:rsidR="0039736E">
          <w:rPr>
            <w:noProof/>
            <w:kern w:val="2"/>
            <w:sz w:val="21"/>
          </w:rPr>
          <w:tab/>
        </w:r>
        <w:r w:rsidR="0039736E" w:rsidRPr="005B4A0F">
          <w:rPr>
            <w:rStyle w:val="af6"/>
            <w:noProof/>
          </w:rPr>
          <w:t>Character Scripts</w:t>
        </w:r>
        <w:r w:rsidR="0039736E">
          <w:rPr>
            <w:noProof/>
            <w:webHidden/>
          </w:rPr>
          <w:tab/>
        </w:r>
        <w:r w:rsidR="0039736E">
          <w:rPr>
            <w:noProof/>
            <w:webHidden/>
          </w:rPr>
          <w:fldChar w:fldCharType="begin"/>
        </w:r>
        <w:r w:rsidR="0039736E">
          <w:rPr>
            <w:noProof/>
            <w:webHidden/>
          </w:rPr>
          <w:instrText xml:space="preserve"> PAGEREF _Toc392422802 \h </w:instrText>
        </w:r>
        <w:r w:rsidR="0039736E">
          <w:rPr>
            <w:noProof/>
            <w:webHidden/>
          </w:rPr>
        </w:r>
        <w:r w:rsidR="0039736E">
          <w:rPr>
            <w:noProof/>
            <w:webHidden/>
          </w:rPr>
          <w:fldChar w:fldCharType="separate"/>
        </w:r>
        <w:r>
          <w:rPr>
            <w:noProof/>
            <w:webHidden/>
          </w:rPr>
          <w:t>894</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03" w:history="1">
        <w:r w:rsidR="0039736E" w:rsidRPr="005B4A0F">
          <w:rPr>
            <w:rStyle w:val="af6"/>
            <w:noProof/>
          </w:rPr>
          <w:t>13.1.2.2</w:t>
        </w:r>
        <w:r w:rsidR="0039736E">
          <w:rPr>
            <w:noProof/>
            <w:kern w:val="2"/>
            <w:sz w:val="21"/>
          </w:rPr>
          <w:tab/>
        </w:r>
        <w:r w:rsidR="0039736E" w:rsidRPr="005B4A0F">
          <w:rPr>
            <w:rStyle w:val="af6"/>
            <w:noProof/>
          </w:rPr>
          <w:t>Character Repertoires</w:t>
        </w:r>
        <w:r w:rsidR="0039736E">
          <w:rPr>
            <w:noProof/>
            <w:webHidden/>
          </w:rPr>
          <w:tab/>
        </w:r>
        <w:r w:rsidR="0039736E">
          <w:rPr>
            <w:noProof/>
            <w:webHidden/>
          </w:rPr>
          <w:fldChar w:fldCharType="begin"/>
        </w:r>
        <w:r w:rsidR="0039736E">
          <w:rPr>
            <w:noProof/>
            <w:webHidden/>
          </w:rPr>
          <w:instrText xml:space="preserve"> PAGEREF _Toc392422803 \h </w:instrText>
        </w:r>
        <w:r w:rsidR="0039736E">
          <w:rPr>
            <w:noProof/>
            <w:webHidden/>
          </w:rPr>
        </w:r>
        <w:r w:rsidR="0039736E">
          <w:rPr>
            <w:noProof/>
            <w:webHidden/>
          </w:rPr>
          <w:fldChar w:fldCharType="separate"/>
        </w:r>
        <w:r>
          <w:rPr>
            <w:noProof/>
            <w:webHidden/>
          </w:rPr>
          <w:t>895</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804" w:history="1">
        <w:r w:rsidR="0039736E" w:rsidRPr="005B4A0F">
          <w:rPr>
            <w:rStyle w:val="af6"/>
            <w:noProof/>
          </w:rPr>
          <w:t>13.1.3</w:t>
        </w:r>
        <w:r w:rsidR="0039736E">
          <w:rPr>
            <w:smallCaps w:val="0"/>
            <w:noProof/>
            <w:kern w:val="2"/>
            <w:sz w:val="21"/>
          </w:rPr>
          <w:tab/>
        </w:r>
        <w:r w:rsidR="0039736E" w:rsidRPr="005B4A0F">
          <w:rPr>
            <w:rStyle w:val="af6"/>
            <w:noProof/>
          </w:rPr>
          <w:t>Character Attributes</w:t>
        </w:r>
        <w:r w:rsidR="0039736E">
          <w:rPr>
            <w:noProof/>
            <w:webHidden/>
          </w:rPr>
          <w:tab/>
        </w:r>
        <w:r w:rsidR="0039736E">
          <w:rPr>
            <w:noProof/>
            <w:webHidden/>
          </w:rPr>
          <w:fldChar w:fldCharType="begin"/>
        </w:r>
        <w:r w:rsidR="0039736E">
          <w:rPr>
            <w:noProof/>
            <w:webHidden/>
          </w:rPr>
          <w:instrText xml:space="preserve"> PAGEREF _Toc392422804 \h </w:instrText>
        </w:r>
        <w:r w:rsidR="0039736E">
          <w:rPr>
            <w:noProof/>
            <w:webHidden/>
          </w:rPr>
        </w:r>
        <w:r w:rsidR="0039736E">
          <w:rPr>
            <w:noProof/>
            <w:webHidden/>
          </w:rPr>
          <w:fldChar w:fldCharType="separate"/>
        </w:r>
        <w:r>
          <w:rPr>
            <w:noProof/>
            <w:webHidden/>
          </w:rPr>
          <w:t>895</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805" w:history="1">
        <w:r w:rsidR="0039736E" w:rsidRPr="005B4A0F">
          <w:rPr>
            <w:rStyle w:val="af6"/>
            <w:noProof/>
          </w:rPr>
          <w:t>13.1.4</w:t>
        </w:r>
        <w:r w:rsidR="0039736E">
          <w:rPr>
            <w:smallCaps w:val="0"/>
            <w:noProof/>
            <w:kern w:val="2"/>
            <w:sz w:val="21"/>
          </w:rPr>
          <w:tab/>
        </w:r>
        <w:r w:rsidR="0039736E" w:rsidRPr="005B4A0F">
          <w:rPr>
            <w:rStyle w:val="af6"/>
            <w:noProof/>
          </w:rPr>
          <w:t>Character Categories</w:t>
        </w:r>
        <w:r w:rsidR="0039736E">
          <w:rPr>
            <w:noProof/>
            <w:webHidden/>
          </w:rPr>
          <w:tab/>
        </w:r>
        <w:r w:rsidR="0039736E">
          <w:rPr>
            <w:noProof/>
            <w:webHidden/>
          </w:rPr>
          <w:fldChar w:fldCharType="begin"/>
        </w:r>
        <w:r w:rsidR="0039736E">
          <w:rPr>
            <w:noProof/>
            <w:webHidden/>
          </w:rPr>
          <w:instrText xml:space="preserve"> PAGEREF _Toc392422805 \h </w:instrText>
        </w:r>
        <w:r w:rsidR="0039736E">
          <w:rPr>
            <w:noProof/>
            <w:webHidden/>
          </w:rPr>
        </w:r>
        <w:r w:rsidR="0039736E">
          <w:rPr>
            <w:noProof/>
            <w:webHidden/>
          </w:rPr>
          <w:fldChar w:fldCharType="separate"/>
        </w:r>
        <w:r>
          <w:rPr>
            <w:noProof/>
            <w:webHidden/>
          </w:rPr>
          <w:t>896</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06" w:history="1">
        <w:r w:rsidR="0039736E" w:rsidRPr="005B4A0F">
          <w:rPr>
            <w:rStyle w:val="af6"/>
            <w:noProof/>
          </w:rPr>
          <w:t>13.1.4.1</w:t>
        </w:r>
        <w:r w:rsidR="0039736E">
          <w:rPr>
            <w:noProof/>
            <w:kern w:val="2"/>
            <w:sz w:val="21"/>
          </w:rPr>
          <w:tab/>
        </w:r>
        <w:r w:rsidR="0039736E" w:rsidRPr="005B4A0F">
          <w:rPr>
            <w:rStyle w:val="af6"/>
            <w:noProof/>
          </w:rPr>
          <w:t>Graphic Characters</w:t>
        </w:r>
        <w:r w:rsidR="0039736E">
          <w:rPr>
            <w:noProof/>
            <w:webHidden/>
          </w:rPr>
          <w:tab/>
        </w:r>
        <w:r w:rsidR="0039736E">
          <w:rPr>
            <w:noProof/>
            <w:webHidden/>
          </w:rPr>
          <w:fldChar w:fldCharType="begin"/>
        </w:r>
        <w:r w:rsidR="0039736E">
          <w:rPr>
            <w:noProof/>
            <w:webHidden/>
          </w:rPr>
          <w:instrText xml:space="preserve"> PAGEREF _Toc392422806 \h </w:instrText>
        </w:r>
        <w:r w:rsidR="0039736E">
          <w:rPr>
            <w:noProof/>
            <w:webHidden/>
          </w:rPr>
        </w:r>
        <w:r w:rsidR="0039736E">
          <w:rPr>
            <w:noProof/>
            <w:webHidden/>
          </w:rPr>
          <w:fldChar w:fldCharType="separate"/>
        </w:r>
        <w:r>
          <w:rPr>
            <w:noProof/>
            <w:webHidden/>
          </w:rPr>
          <w:t>896</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07" w:history="1">
        <w:r w:rsidR="0039736E" w:rsidRPr="005B4A0F">
          <w:rPr>
            <w:rStyle w:val="af6"/>
            <w:noProof/>
          </w:rPr>
          <w:t>13.1.4.2</w:t>
        </w:r>
        <w:r w:rsidR="0039736E">
          <w:rPr>
            <w:noProof/>
            <w:kern w:val="2"/>
            <w:sz w:val="21"/>
          </w:rPr>
          <w:tab/>
        </w:r>
        <w:r w:rsidR="0039736E" w:rsidRPr="005B4A0F">
          <w:rPr>
            <w:rStyle w:val="af6"/>
            <w:noProof/>
          </w:rPr>
          <w:t>Alphabetic Characters</w:t>
        </w:r>
        <w:r w:rsidR="0039736E">
          <w:rPr>
            <w:noProof/>
            <w:webHidden/>
          </w:rPr>
          <w:tab/>
        </w:r>
        <w:r w:rsidR="0039736E">
          <w:rPr>
            <w:noProof/>
            <w:webHidden/>
          </w:rPr>
          <w:fldChar w:fldCharType="begin"/>
        </w:r>
        <w:r w:rsidR="0039736E">
          <w:rPr>
            <w:noProof/>
            <w:webHidden/>
          </w:rPr>
          <w:instrText xml:space="preserve"> PAGEREF _Toc392422807 \h </w:instrText>
        </w:r>
        <w:r w:rsidR="0039736E">
          <w:rPr>
            <w:noProof/>
            <w:webHidden/>
          </w:rPr>
        </w:r>
        <w:r w:rsidR="0039736E">
          <w:rPr>
            <w:noProof/>
            <w:webHidden/>
          </w:rPr>
          <w:fldChar w:fldCharType="separate"/>
        </w:r>
        <w:r>
          <w:rPr>
            <w:noProof/>
            <w:webHidden/>
          </w:rPr>
          <w:t>896</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08" w:history="1">
        <w:r w:rsidR="0039736E" w:rsidRPr="005B4A0F">
          <w:rPr>
            <w:rStyle w:val="af6"/>
            <w:noProof/>
          </w:rPr>
          <w:t>13.1.4.3</w:t>
        </w:r>
        <w:r w:rsidR="0039736E">
          <w:rPr>
            <w:noProof/>
            <w:kern w:val="2"/>
            <w:sz w:val="21"/>
          </w:rPr>
          <w:tab/>
        </w:r>
        <w:r w:rsidR="0039736E" w:rsidRPr="005B4A0F">
          <w:rPr>
            <w:rStyle w:val="af6"/>
            <w:noProof/>
          </w:rPr>
          <w:t>Characters With Case</w:t>
        </w:r>
        <w:r w:rsidR="0039736E">
          <w:rPr>
            <w:noProof/>
            <w:webHidden/>
          </w:rPr>
          <w:tab/>
        </w:r>
        <w:r w:rsidR="0039736E">
          <w:rPr>
            <w:noProof/>
            <w:webHidden/>
          </w:rPr>
          <w:fldChar w:fldCharType="begin"/>
        </w:r>
        <w:r w:rsidR="0039736E">
          <w:rPr>
            <w:noProof/>
            <w:webHidden/>
          </w:rPr>
          <w:instrText xml:space="preserve"> PAGEREF _Toc392422808 \h </w:instrText>
        </w:r>
        <w:r w:rsidR="0039736E">
          <w:rPr>
            <w:noProof/>
            <w:webHidden/>
          </w:rPr>
        </w:r>
        <w:r w:rsidR="0039736E">
          <w:rPr>
            <w:noProof/>
            <w:webHidden/>
          </w:rPr>
          <w:fldChar w:fldCharType="separate"/>
        </w:r>
        <w:r>
          <w:rPr>
            <w:noProof/>
            <w:webHidden/>
          </w:rPr>
          <w:t>897</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809" w:history="1">
        <w:r w:rsidR="0039736E" w:rsidRPr="005B4A0F">
          <w:rPr>
            <w:rStyle w:val="af6"/>
            <w:noProof/>
          </w:rPr>
          <w:t>13.1.4.3.1</w:t>
        </w:r>
        <w:r w:rsidR="0039736E">
          <w:rPr>
            <w:noProof/>
            <w:kern w:val="2"/>
            <w:sz w:val="21"/>
          </w:rPr>
          <w:tab/>
        </w:r>
        <w:r w:rsidR="0039736E" w:rsidRPr="005B4A0F">
          <w:rPr>
            <w:rStyle w:val="af6"/>
            <w:noProof/>
          </w:rPr>
          <w:t>Uppercase Characters</w:t>
        </w:r>
        <w:r w:rsidR="0039736E">
          <w:rPr>
            <w:noProof/>
            <w:webHidden/>
          </w:rPr>
          <w:tab/>
        </w:r>
        <w:r w:rsidR="0039736E">
          <w:rPr>
            <w:noProof/>
            <w:webHidden/>
          </w:rPr>
          <w:fldChar w:fldCharType="begin"/>
        </w:r>
        <w:r w:rsidR="0039736E">
          <w:rPr>
            <w:noProof/>
            <w:webHidden/>
          </w:rPr>
          <w:instrText xml:space="preserve"> PAGEREF _Toc392422809 \h </w:instrText>
        </w:r>
        <w:r w:rsidR="0039736E">
          <w:rPr>
            <w:noProof/>
            <w:webHidden/>
          </w:rPr>
        </w:r>
        <w:r w:rsidR="0039736E">
          <w:rPr>
            <w:noProof/>
            <w:webHidden/>
          </w:rPr>
          <w:fldChar w:fldCharType="separate"/>
        </w:r>
        <w:r>
          <w:rPr>
            <w:noProof/>
            <w:webHidden/>
          </w:rPr>
          <w:t>897</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810" w:history="1">
        <w:r w:rsidR="0039736E" w:rsidRPr="005B4A0F">
          <w:rPr>
            <w:rStyle w:val="af6"/>
            <w:noProof/>
          </w:rPr>
          <w:t>13.1.4.3.2</w:t>
        </w:r>
        <w:r w:rsidR="0039736E">
          <w:rPr>
            <w:noProof/>
            <w:kern w:val="2"/>
            <w:sz w:val="21"/>
          </w:rPr>
          <w:tab/>
        </w:r>
        <w:r w:rsidR="0039736E" w:rsidRPr="005B4A0F">
          <w:rPr>
            <w:rStyle w:val="af6"/>
            <w:noProof/>
          </w:rPr>
          <w:t>Lowercase Characters</w:t>
        </w:r>
        <w:r w:rsidR="0039736E">
          <w:rPr>
            <w:noProof/>
            <w:webHidden/>
          </w:rPr>
          <w:tab/>
        </w:r>
        <w:r w:rsidR="0039736E">
          <w:rPr>
            <w:noProof/>
            <w:webHidden/>
          </w:rPr>
          <w:fldChar w:fldCharType="begin"/>
        </w:r>
        <w:r w:rsidR="0039736E">
          <w:rPr>
            <w:noProof/>
            <w:webHidden/>
          </w:rPr>
          <w:instrText xml:space="preserve"> PAGEREF _Toc392422810 \h </w:instrText>
        </w:r>
        <w:r w:rsidR="0039736E">
          <w:rPr>
            <w:noProof/>
            <w:webHidden/>
          </w:rPr>
        </w:r>
        <w:r w:rsidR="0039736E">
          <w:rPr>
            <w:noProof/>
            <w:webHidden/>
          </w:rPr>
          <w:fldChar w:fldCharType="separate"/>
        </w:r>
        <w:r>
          <w:rPr>
            <w:noProof/>
            <w:webHidden/>
          </w:rPr>
          <w:t>897</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811" w:history="1">
        <w:r w:rsidR="0039736E" w:rsidRPr="005B4A0F">
          <w:rPr>
            <w:rStyle w:val="af6"/>
            <w:noProof/>
          </w:rPr>
          <w:t>13.1.4.3.3</w:t>
        </w:r>
        <w:r w:rsidR="0039736E">
          <w:rPr>
            <w:noProof/>
            <w:kern w:val="2"/>
            <w:sz w:val="21"/>
          </w:rPr>
          <w:tab/>
        </w:r>
        <w:r w:rsidR="0039736E" w:rsidRPr="005B4A0F">
          <w:rPr>
            <w:rStyle w:val="af6"/>
            <w:noProof/>
          </w:rPr>
          <w:t>Corresponding Characters in the Other Case</w:t>
        </w:r>
        <w:r w:rsidR="0039736E">
          <w:rPr>
            <w:noProof/>
            <w:webHidden/>
          </w:rPr>
          <w:tab/>
        </w:r>
        <w:r w:rsidR="0039736E">
          <w:rPr>
            <w:noProof/>
            <w:webHidden/>
          </w:rPr>
          <w:fldChar w:fldCharType="begin"/>
        </w:r>
        <w:r w:rsidR="0039736E">
          <w:rPr>
            <w:noProof/>
            <w:webHidden/>
          </w:rPr>
          <w:instrText xml:space="preserve"> PAGEREF _Toc392422811 \h </w:instrText>
        </w:r>
        <w:r w:rsidR="0039736E">
          <w:rPr>
            <w:noProof/>
            <w:webHidden/>
          </w:rPr>
        </w:r>
        <w:r w:rsidR="0039736E">
          <w:rPr>
            <w:noProof/>
            <w:webHidden/>
          </w:rPr>
          <w:fldChar w:fldCharType="separate"/>
        </w:r>
        <w:r>
          <w:rPr>
            <w:noProof/>
            <w:webHidden/>
          </w:rPr>
          <w:t>897</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812" w:history="1">
        <w:r w:rsidR="0039736E" w:rsidRPr="005B4A0F">
          <w:rPr>
            <w:rStyle w:val="af6"/>
            <w:noProof/>
          </w:rPr>
          <w:t>13.1.4.3.4</w:t>
        </w:r>
        <w:r w:rsidR="0039736E">
          <w:rPr>
            <w:noProof/>
            <w:kern w:val="2"/>
            <w:sz w:val="21"/>
          </w:rPr>
          <w:tab/>
        </w:r>
        <w:r w:rsidR="0039736E" w:rsidRPr="005B4A0F">
          <w:rPr>
            <w:rStyle w:val="af6"/>
            <w:noProof/>
          </w:rPr>
          <w:t>Case of Implementation-Defined Characters</w:t>
        </w:r>
        <w:r w:rsidR="0039736E">
          <w:rPr>
            <w:noProof/>
            <w:webHidden/>
          </w:rPr>
          <w:tab/>
        </w:r>
        <w:r w:rsidR="0039736E">
          <w:rPr>
            <w:noProof/>
            <w:webHidden/>
          </w:rPr>
          <w:fldChar w:fldCharType="begin"/>
        </w:r>
        <w:r w:rsidR="0039736E">
          <w:rPr>
            <w:noProof/>
            <w:webHidden/>
          </w:rPr>
          <w:instrText xml:space="preserve"> PAGEREF _Toc392422812 \h </w:instrText>
        </w:r>
        <w:r w:rsidR="0039736E">
          <w:rPr>
            <w:noProof/>
            <w:webHidden/>
          </w:rPr>
        </w:r>
        <w:r w:rsidR="0039736E">
          <w:rPr>
            <w:noProof/>
            <w:webHidden/>
          </w:rPr>
          <w:fldChar w:fldCharType="separate"/>
        </w:r>
        <w:r>
          <w:rPr>
            <w:noProof/>
            <w:webHidden/>
          </w:rPr>
          <w:t>897</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13" w:history="1">
        <w:r w:rsidR="0039736E" w:rsidRPr="005B4A0F">
          <w:rPr>
            <w:rStyle w:val="af6"/>
            <w:noProof/>
          </w:rPr>
          <w:t>13.1.4.4</w:t>
        </w:r>
        <w:r w:rsidR="0039736E">
          <w:rPr>
            <w:noProof/>
            <w:kern w:val="2"/>
            <w:sz w:val="21"/>
          </w:rPr>
          <w:tab/>
        </w:r>
        <w:r w:rsidR="0039736E" w:rsidRPr="005B4A0F">
          <w:rPr>
            <w:rStyle w:val="af6"/>
            <w:noProof/>
          </w:rPr>
          <w:t>Numeric Characters</w:t>
        </w:r>
        <w:r w:rsidR="0039736E">
          <w:rPr>
            <w:noProof/>
            <w:webHidden/>
          </w:rPr>
          <w:tab/>
        </w:r>
        <w:r w:rsidR="0039736E">
          <w:rPr>
            <w:noProof/>
            <w:webHidden/>
          </w:rPr>
          <w:fldChar w:fldCharType="begin"/>
        </w:r>
        <w:r w:rsidR="0039736E">
          <w:rPr>
            <w:noProof/>
            <w:webHidden/>
          </w:rPr>
          <w:instrText xml:space="preserve"> PAGEREF _Toc392422813 \h </w:instrText>
        </w:r>
        <w:r w:rsidR="0039736E">
          <w:rPr>
            <w:noProof/>
            <w:webHidden/>
          </w:rPr>
        </w:r>
        <w:r w:rsidR="0039736E">
          <w:rPr>
            <w:noProof/>
            <w:webHidden/>
          </w:rPr>
          <w:fldChar w:fldCharType="separate"/>
        </w:r>
        <w:r>
          <w:rPr>
            <w:noProof/>
            <w:webHidden/>
          </w:rPr>
          <w:t>897</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14" w:history="1">
        <w:r w:rsidR="0039736E" w:rsidRPr="005B4A0F">
          <w:rPr>
            <w:rStyle w:val="af6"/>
            <w:noProof/>
          </w:rPr>
          <w:t>13.1.4.5</w:t>
        </w:r>
        <w:r w:rsidR="0039736E">
          <w:rPr>
            <w:noProof/>
            <w:kern w:val="2"/>
            <w:sz w:val="21"/>
          </w:rPr>
          <w:tab/>
        </w:r>
        <w:r w:rsidR="0039736E" w:rsidRPr="005B4A0F">
          <w:rPr>
            <w:rStyle w:val="af6"/>
            <w:noProof/>
          </w:rPr>
          <w:t>Alphanumeric Characters</w:t>
        </w:r>
        <w:r w:rsidR="0039736E">
          <w:rPr>
            <w:noProof/>
            <w:webHidden/>
          </w:rPr>
          <w:tab/>
        </w:r>
        <w:r w:rsidR="0039736E">
          <w:rPr>
            <w:noProof/>
            <w:webHidden/>
          </w:rPr>
          <w:fldChar w:fldCharType="begin"/>
        </w:r>
        <w:r w:rsidR="0039736E">
          <w:rPr>
            <w:noProof/>
            <w:webHidden/>
          </w:rPr>
          <w:instrText xml:space="preserve"> PAGEREF _Toc392422814 \h </w:instrText>
        </w:r>
        <w:r w:rsidR="0039736E">
          <w:rPr>
            <w:noProof/>
            <w:webHidden/>
          </w:rPr>
        </w:r>
        <w:r w:rsidR="0039736E">
          <w:rPr>
            <w:noProof/>
            <w:webHidden/>
          </w:rPr>
          <w:fldChar w:fldCharType="separate"/>
        </w:r>
        <w:r>
          <w:rPr>
            <w:noProof/>
            <w:webHidden/>
          </w:rPr>
          <w:t>898</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15" w:history="1">
        <w:r w:rsidR="0039736E" w:rsidRPr="005B4A0F">
          <w:rPr>
            <w:rStyle w:val="af6"/>
            <w:noProof/>
          </w:rPr>
          <w:t>13.1.4.6</w:t>
        </w:r>
        <w:r w:rsidR="0039736E">
          <w:rPr>
            <w:noProof/>
            <w:kern w:val="2"/>
            <w:sz w:val="21"/>
          </w:rPr>
          <w:tab/>
        </w:r>
        <w:r w:rsidR="0039736E" w:rsidRPr="005B4A0F">
          <w:rPr>
            <w:rStyle w:val="af6"/>
            <w:noProof/>
          </w:rPr>
          <w:t>Digits in a Radix</w:t>
        </w:r>
        <w:r w:rsidR="0039736E">
          <w:rPr>
            <w:noProof/>
            <w:webHidden/>
          </w:rPr>
          <w:tab/>
        </w:r>
        <w:r w:rsidR="0039736E">
          <w:rPr>
            <w:noProof/>
            <w:webHidden/>
          </w:rPr>
          <w:fldChar w:fldCharType="begin"/>
        </w:r>
        <w:r w:rsidR="0039736E">
          <w:rPr>
            <w:noProof/>
            <w:webHidden/>
          </w:rPr>
          <w:instrText xml:space="preserve"> PAGEREF _Toc392422815 \h </w:instrText>
        </w:r>
        <w:r w:rsidR="0039736E">
          <w:rPr>
            <w:noProof/>
            <w:webHidden/>
          </w:rPr>
        </w:r>
        <w:r w:rsidR="0039736E">
          <w:rPr>
            <w:noProof/>
            <w:webHidden/>
          </w:rPr>
          <w:fldChar w:fldCharType="separate"/>
        </w:r>
        <w:r>
          <w:rPr>
            <w:noProof/>
            <w:webHidden/>
          </w:rPr>
          <w:t>898</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816" w:history="1">
        <w:r w:rsidR="0039736E" w:rsidRPr="005B4A0F">
          <w:rPr>
            <w:rStyle w:val="af6"/>
            <w:noProof/>
          </w:rPr>
          <w:t>13.1.5</w:t>
        </w:r>
        <w:r w:rsidR="0039736E">
          <w:rPr>
            <w:smallCaps w:val="0"/>
            <w:noProof/>
            <w:kern w:val="2"/>
            <w:sz w:val="21"/>
          </w:rPr>
          <w:tab/>
        </w:r>
        <w:r w:rsidR="0039736E" w:rsidRPr="005B4A0F">
          <w:rPr>
            <w:rStyle w:val="af6"/>
            <w:noProof/>
          </w:rPr>
          <w:t>Identity of Characters</w:t>
        </w:r>
        <w:r w:rsidR="0039736E">
          <w:rPr>
            <w:noProof/>
            <w:webHidden/>
          </w:rPr>
          <w:tab/>
        </w:r>
        <w:r w:rsidR="0039736E">
          <w:rPr>
            <w:noProof/>
            <w:webHidden/>
          </w:rPr>
          <w:fldChar w:fldCharType="begin"/>
        </w:r>
        <w:r w:rsidR="0039736E">
          <w:rPr>
            <w:noProof/>
            <w:webHidden/>
          </w:rPr>
          <w:instrText xml:space="preserve"> PAGEREF _Toc392422816 \h </w:instrText>
        </w:r>
        <w:r w:rsidR="0039736E">
          <w:rPr>
            <w:noProof/>
            <w:webHidden/>
          </w:rPr>
        </w:r>
        <w:r w:rsidR="0039736E">
          <w:rPr>
            <w:noProof/>
            <w:webHidden/>
          </w:rPr>
          <w:fldChar w:fldCharType="separate"/>
        </w:r>
        <w:r>
          <w:rPr>
            <w:noProof/>
            <w:webHidden/>
          </w:rPr>
          <w:t>898</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817" w:history="1">
        <w:r w:rsidR="0039736E" w:rsidRPr="005B4A0F">
          <w:rPr>
            <w:rStyle w:val="af6"/>
            <w:noProof/>
          </w:rPr>
          <w:t>13.1.6</w:t>
        </w:r>
        <w:r w:rsidR="0039736E">
          <w:rPr>
            <w:smallCaps w:val="0"/>
            <w:noProof/>
            <w:kern w:val="2"/>
            <w:sz w:val="21"/>
          </w:rPr>
          <w:tab/>
        </w:r>
        <w:r w:rsidR="0039736E" w:rsidRPr="005B4A0F">
          <w:rPr>
            <w:rStyle w:val="af6"/>
            <w:noProof/>
          </w:rPr>
          <w:t>Ordering of Characters</w:t>
        </w:r>
        <w:r w:rsidR="0039736E">
          <w:rPr>
            <w:noProof/>
            <w:webHidden/>
          </w:rPr>
          <w:tab/>
        </w:r>
        <w:r w:rsidR="0039736E">
          <w:rPr>
            <w:noProof/>
            <w:webHidden/>
          </w:rPr>
          <w:fldChar w:fldCharType="begin"/>
        </w:r>
        <w:r w:rsidR="0039736E">
          <w:rPr>
            <w:noProof/>
            <w:webHidden/>
          </w:rPr>
          <w:instrText xml:space="preserve"> PAGEREF _Toc392422817 \h </w:instrText>
        </w:r>
        <w:r w:rsidR="0039736E">
          <w:rPr>
            <w:noProof/>
            <w:webHidden/>
          </w:rPr>
        </w:r>
        <w:r w:rsidR="0039736E">
          <w:rPr>
            <w:noProof/>
            <w:webHidden/>
          </w:rPr>
          <w:fldChar w:fldCharType="separate"/>
        </w:r>
        <w:r>
          <w:rPr>
            <w:noProof/>
            <w:webHidden/>
          </w:rPr>
          <w:t>898</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818" w:history="1">
        <w:r w:rsidR="0039736E" w:rsidRPr="005B4A0F">
          <w:rPr>
            <w:rStyle w:val="af6"/>
            <w:noProof/>
          </w:rPr>
          <w:t>13.1.7</w:t>
        </w:r>
        <w:r w:rsidR="0039736E">
          <w:rPr>
            <w:smallCaps w:val="0"/>
            <w:noProof/>
            <w:kern w:val="2"/>
            <w:sz w:val="21"/>
          </w:rPr>
          <w:tab/>
        </w:r>
        <w:r w:rsidR="0039736E" w:rsidRPr="005B4A0F">
          <w:rPr>
            <w:rStyle w:val="af6"/>
            <w:noProof/>
          </w:rPr>
          <w:t>Character Names</w:t>
        </w:r>
        <w:r w:rsidR="0039736E">
          <w:rPr>
            <w:noProof/>
            <w:webHidden/>
          </w:rPr>
          <w:tab/>
        </w:r>
        <w:r w:rsidR="0039736E">
          <w:rPr>
            <w:noProof/>
            <w:webHidden/>
          </w:rPr>
          <w:fldChar w:fldCharType="begin"/>
        </w:r>
        <w:r w:rsidR="0039736E">
          <w:rPr>
            <w:noProof/>
            <w:webHidden/>
          </w:rPr>
          <w:instrText xml:space="preserve"> PAGEREF _Toc392422818 \h </w:instrText>
        </w:r>
        <w:r w:rsidR="0039736E">
          <w:rPr>
            <w:noProof/>
            <w:webHidden/>
          </w:rPr>
        </w:r>
        <w:r w:rsidR="0039736E">
          <w:rPr>
            <w:noProof/>
            <w:webHidden/>
          </w:rPr>
          <w:fldChar w:fldCharType="separate"/>
        </w:r>
        <w:r>
          <w:rPr>
            <w:noProof/>
            <w:webHidden/>
          </w:rPr>
          <w:t>899</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819" w:history="1">
        <w:r w:rsidR="0039736E" w:rsidRPr="005B4A0F">
          <w:rPr>
            <w:rStyle w:val="af6"/>
            <w:noProof/>
          </w:rPr>
          <w:t>13.1.8</w:t>
        </w:r>
        <w:r w:rsidR="0039736E">
          <w:rPr>
            <w:smallCaps w:val="0"/>
            <w:noProof/>
            <w:kern w:val="2"/>
            <w:sz w:val="21"/>
          </w:rPr>
          <w:tab/>
        </w:r>
        <w:r w:rsidR="0039736E" w:rsidRPr="005B4A0F">
          <w:rPr>
            <w:rStyle w:val="af6"/>
            <w:noProof/>
          </w:rPr>
          <w:t>Treatment of Newline during Input and Output</w:t>
        </w:r>
        <w:r w:rsidR="0039736E">
          <w:rPr>
            <w:noProof/>
            <w:webHidden/>
          </w:rPr>
          <w:tab/>
        </w:r>
        <w:r w:rsidR="0039736E">
          <w:rPr>
            <w:noProof/>
            <w:webHidden/>
          </w:rPr>
          <w:fldChar w:fldCharType="begin"/>
        </w:r>
        <w:r w:rsidR="0039736E">
          <w:rPr>
            <w:noProof/>
            <w:webHidden/>
          </w:rPr>
          <w:instrText xml:space="preserve"> PAGEREF _Toc392422819 \h </w:instrText>
        </w:r>
        <w:r w:rsidR="0039736E">
          <w:rPr>
            <w:noProof/>
            <w:webHidden/>
          </w:rPr>
        </w:r>
        <w:r w:rsidR="0039736E">
          <w:rPr>
            <w:noProof/>
            <w:webHidden/>
          </w:rPr>
          <w:fldChar w:fldCharType="separate"/>
        </w:r>
        <w:r>
          <w:rPr>
            <w:noProof/>
            <w:webHidden/>
          </w:rPr>
          <w:t>900</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820" w:history="1">
        <w:r w:rsidR="0039736E" w:rsidRPr="005B4A0F">
          <w:rPr>
            <w:rStyle w:val="af6"/>
            <w:noProof/>
          </w:rPr>
          <w:t>13.1.9</w:t>
        </w:r>
        <w:r w:rsidR="0039736E">
          <w:rPr>
            <w:smallCaps w:val="0"/>
            <w:noProof/>
            <w:kern w:val="2"/>
            <w:sz w:val="21"/>
          </w:rPr>
          <w:tab/>
        </w:r>
        <w:r w:rsidR="0039736E" w:rsidRPr="005B4A0F">
          <w:rPr>
            <w:rStyle w:val="af6"/>
            <w:noProof/>
          </w:rPr>
          <w:t>Character Encodings</w:t>
        </w:r>
        <w:r w:rsidR="0039736E">
          <w:rPr>
            <w:noProof/>
            <w:webHidden/>
          </w:rPr>
          <w:tab/>
        </w:r>
        <w:r w:rsidR="0039736E">
          <w:rPr>
            <w:noProof/>
            <w:webHidden/>
          </w:rPr>
          <w:fldChar w:fldCharType="begin"/>
        </w:r>
        <w:r w:rsidR="0039736E">
          <w:rPr>
            <w:noProof/>
            <w:webHidden/>
          </w:rPr>
          <w:instrText xml:space="preserve"> PAGEREF _Toc392422820 \h </w:instrText>
        </w:r>
        <w:r w:rsidR="0039736E">
          <w:rPr>
            <w:noProof/>
            <w:webHidden/>
          </w:rPr>
        </w:r>
        <w:r w:rsidR="0039736E">
          <w:rPr>
            <w:noProof/>
            <w:webHidden/>
          </w:rPr>
          <w:fldChar w:fldCharType="separate"/>
        </w:r>
        <w:r>
          <w:rPr>
            <w:noProof/>
            <w:webHidden/>
          </w:rPr>
          <w:t>900</w:t>
        </w:r>
        <w:r w:rsidR="0039736E">
          <w:rPr>
            <w:noProof/>
            <w:webHidden/>
          </w:rPr>
          <w:fldChar w:fldCharType="end"/>
        </w:r>
      </w:hyperlink>
    </w:p>
    <w:p w:rsidR="0039736E" w:rsidRDefault="00744288">
      <w:pPr>
        <w:pStyle w:val="31"/>
        <w:tabs>
          <w:tab w:val="left" w:pos="879"/>
          <w:tab w:val="right" w:leader="middleDot" w:pos="8296"/>
        </w:tabs>
        <w:rPr>
          <w:smallCaps w:val="0"/>
          <w:noProof/>
          <w:kern w:val="2"/>
          <w:sz w:val="21"/>
        </w:rPr>
      </w:pPr>
      <w:hyperlink w:anchor="_Toc392422821" w:history="1">
        <w:r w:rsidR="0039736E" w:rsidRPr="005B4A0F">
          <w:rPr>
            <w:rStyle w:val="af6"/>
            <w:noProof/>
          </w:rPr>
          <w:t>13.1.10</w:t>
        </w:r>
        <w:r w:rsidR="0039736E">
          <w:rPr>
            <w:smallCaps w:val="0"/>
            <w:noProof/>
            <w:kern w:val="2"/>
            <w:sz w:val="21"/>
          </w:rPr>
          <w:tab/>
        </w:r>
        <w:r w:rsidR="0039736E" w:rsidRPr="005B4A0F">
          <w:rPr>
            <w:rStyle w:val="af6"/>
            <w:noProof/>
          </w:rPr>
          <w:t>Documentation of Implementation-Defined Scripts</w:t>
        </w:r>
        <w:r w:rsidR="0039736E">
          <w:rPr>
            <w:noProof/>
            <w:webHidden/>
          </w:rPr>
          <w:tab/>
        </w:r>
        <w:r w:rsidR="0039736E">
          <w:rPr>
            <w:noProof/>
            <w:webHidden/>
          </w:rPr>
          <w:fldChar w:fldCharType="begin"/>
        </w:r>
        <w:r w:rsidR="0039736E">
          <w:rPr>
            <w:noProof/>
            <w:webHidden/>
          </w:rPr>
          <w:instrText xml:space="preserve"> PAGEREF _Toc392422821 \h </w:instrText>
        </w:r>
        <w:r w:rsidR="0039736E">
          <w:rPr>
            <w:noProof/>
            <w:webHidden/>
          </w:rPr>
        </w:r>
        <w:r w:rsidR="0039736E">
          <w:rPr>
            <w:noProof/>
            <w:webHidden/>
          </w:rPr>
          <w:fldChar w:fldCharType="separate"/>
        </w:r>
        <w:r>
          <w:rPr>
            <w:noProof/>
            <w:webHidden/>
          </w:rPr>
          <w:t>900</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2822" w:history="1">
        <w:r w:rsidR="0039736E" w:rsidRPr="005B4A0F">
          <w:rPr>
            <w:rStyle w:val="af6"/>
            <w:noProof/>
          </w:rPr>
          <w:t>13.2</w:t>
        </w:r>
        <w:r w:rsidR="0039736E">
          <w:rPr>
            <w:b w:val="0"/>
            <w:bCs w:val="0"/>
            <w:smallCaps w:val="0"/>
            <w:noProof/>
            <w:kern w:val="2"/>
            <w:sz w:val="21"/>
          </w:rPr>
          <w:tab/>
        </w:r>
        <w:r w:rsidR="0039736E" w:rsidRPr="005B4A0F">
          <w:rPr>
            <w:rStyle w:val="af6"/>
            <w:noProof/>
          </w:rPr>
          <w:t>Characters Dictionary</w:t>
        </w:r>
        <w:r w:rsidR="0039736E">
          <w:rPr>
            <w:noProof/>
            <w:webHidden/>
          </w:rPr>
          <w:tab/>
        </w:r>
        <w:r w:rsidR="0039736E">
          <w:rPr>
            <w:noProof/>
            <w:webHidden/>
          </w:rPr>
          <w:fldChar w:fldCharType="begin"/>
        </w:r>
        <w:r w:rsidR="0039736E">
          <w:rPr>
            <w:noProof/>
            <w:webHidden/>
          </w:rPr>
          <w:instrText xml:space="preserve"> PAGEREF _Toc392422822 \h </w:instrText>
        </w:r>
        <w:r w:rsidR="0039736E">
          <w:rPr>
            <w:noProof/>
            <w:webHidden/>
          </w:rPr>
        </w:r>
        <w:r w:rsidR="0039736E">
          <w:rPr>
            <w:noProof/>
            <w:webHidden/>
          </w:rPr>
          <w:fldChar w:fldCharType="separate"/>
        </w:r>
        <w:r>
          <w:rPr>
            <w:noProof/>
            <w:webHidden/>
          </w:rPr>
          <w:t>902</w:t>
        </w:r>
        <w:r w:rsidR="0039736E">
          <w:rPr>
            <w:noProof/>
            <w:webHidden/>
          </w:rPr>
          <w:fldChar w:fldCharType="end"/>
        </w:r>
      </w:hyperlink>
    </w:p>
    <w:p w:rsidR="0039736E" w:rsidRDefault="00744288">
      <w:pPr>
        <w:pStyle w:val="11"/>
        <w:tabs>
          <w:tab w:val="left" w:pos="433"/>
          <w:tab w:val="right" w:leader="middleDot" w:pos="8296"/>
        </w:tabs>
        <w:rPr>
          <w:b w:val="0"/>
          <w:bCs w:val="0"/>
          <w:caps w:val="0"/>
          <w:noProof/>
          <w:kern w:val="2"/>
          <w:sz w:val="21"/>
          <w:u w:val="none"/>
        </w:rPr>
      </w:pPr>
      <w:hyperlink w:anchor="_Toc392422823" w:history="1">
        <w:r w:rsidR="0039736E" w:rsidRPr="005B4A0F">
          <w:rPr>
            <w:rStyle w:val="af6"/>
            <w:noProof/>
          </w:rPr>
          <w:t>14</w:t>
        </w:r>
        <w:r w:rsidR="0039736E">
          <w:rPr>
            <w:b w:val="0"/>
            <w:bCs w:val="0"/>
            <w:caps w:val="0"/>
            <w:noProof/>
            <w:kern w:val="2"/>
            <w:sz w:val="21"/>
            <w:u w:val="none"/>
          </w:rPr>
          <w:tab/>
        </w:r>
        <w:r w:rsidR="0039736E" w:rsidRPr="005B4A0F">
          <w:rPr>
            <w:rStyle w:val="af6"/>
            <w:noProof/>
          </w:rPr>
          <w:t>Conses(Unproofread)</w:t>
        </w:r>
        <w:r w:rsidR="0039736E">
          <w:rPr>
            <w:noProof/>
            <w:webHidden/>
          </w:rPr>
          <w:tab/>
        </w:r>
        <w:r w:rsidR="0039736E">
          <w:rPr>
            <w:noProof/>
            <w:webHidden/>
          </w:rPr>
          <w:fldChar w:fldCharType="begin"/>
        </w:r>
        <w:r w:rsidR="0039736E">
          <w:rPr>
            <w:noProof/>
            <w:webHidden/>
          </w:rPr>
          <w:instrText xml:space="preserve"> PAGEREF _Toc392422823 \h </w:instrText>
        </w:r>
        <w:r w:rsidR="0039736E">
          <w:rPr>
            <w:noProof/>
            <w:webHidden/>
          </w:rPr>
        </w:r>
        <w:r w:rsidR="0039736E">
          <w:rPr>
            <w:noProof/>
            <w:webHidden/>
          </w:rPr>
          <w:fldChar w:fldCharType="separate"/>
        </w:r>
        <w:r>
          <w:rPr>
            <w:noProof/>
            <w:webHidden/>
          </w:rPr>
          <w:t>924</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2824" w:history="1">
        <w:r w:rsidR="0039736E" w:rsidRPr="005B4A0F">
          <w:rPr>
            <w:rStyle w:val="af6"/>
            <w:noProof/>
          </w:rPr>
          <w:t>14.1</w:t>
        </w:r>
        <w:r w:rsidR="0039736E">
          <w:rPr>
            <w:b w:val="0"/>
            <w:bCs w:val="0"/>
            <w:smallCaps w:val="0"/>
            <w:noProof/>
            <w:kern w:val="2"/>
            <w:sz w:val="21"/>
          </w:rPr>
          <w:tab/>
        </w:r>
        <w:r w:rsidR="0039736E" w:rsidRPr="005B4A0F">
          <w:rPr>
            <w:rStyle w:val="af6"/>
            <w:noProof/>
          </w:rPr>
          <w:t>Cons Concepts</w:t>
        </w:r>
        <w:r w:rsidR="0039736E">
          <w:rPr>
            <w:noProof/>
            <w:webHidden/>
          </w:rPr>
          <w:tab/>
        </w:r>
        <w:r w:rsidR="0039736E">
          <w:rPr>
            <w:noProof/>
            <w:webHidden/>
          </w:rPr>
          <w:fldChar w:fldCharType="begin"/>
        </w:r>
        <w:r w:rsidR="0039736E">
          <w:rPr>
            <w:noProof/>
            <w:webHidden/>
          </w:rPr>
          <w:instrText xml:space="preserve"> PAGEREF _Toc392422824 \h </w:instrText>
        </w:r>
        <w:r w:rsidR="0039736E">
          <w:rPr>
            <w:noProof/>
            <w:webHidden/>
          </w:rPr>
        </w:r>
        <w:r w:rsidR="0039736E">
          <w:rPr>
            <w:noProof/>
            <w:webHidden/>
          </w:rPr>
          <w:fldChar w:fldCharType="separate"/>
        </w:r>
        <w:r>
          <w:rPr>
            <w:noProof/>
            <w:webHidden/>
          </w:rPr>
          <w:t>925</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825" w:history="1">
        <w:r w:rsidR="0039736E" w:rsidRPr="005B4A0F">
          <w:rPr>
            <w:rStyle w:val="af6"/>
            <w:noProof/>
          </w:rPr>
          <w:t>14.1.1</w:t>
        </w:r>
        <w:r w:rsidR="0039736E">
          <w:rPr>
            <w:smallCaps w:val="0"/>
            <w:noProof/>
            <w:kern w:val="2"/>
            <w:sz w:val="21"/>
          </w:rPr>
          <w:tab/>
        </w:r>
        <w:r w:rsidR="0039736E" w:rsidRPr="005B4A0F">
          <w:rPr>
            <w:rStyle w:val="af6"/>
            <w:noProof/>
          </w:rPr>
          <w:t>Conses as Trees</w:t>
        </w:r>
        <w:r w:rsidR="0039736E">
          <w:rPr>
            <w:noProof/>
            <w:webHidden/>
          </w:rPr>
          <w:tab/>
        </w:r>
        <w:r w:rsidR="0039736E">
          <w:rPr>
            <w:noProof/>
            <w:webHidden/>
          </w:rPr>
          <w:fldChar w:fldCharType="begin"/>
        </w:r>
        <w:r w:rsidR="0039736E">
          <w:rPr>
            <w:noProof/>
            <w:webHidden/>
          </w:rPr>
          <w:instrText xml:space="preserve"> PAGEREF _Toc392422825 \h </w:instrText>
        </w:r>
        <w:r w:rsidR="0039736E">
          <w:rPr>
            <w:noProof/>
            <w:webHidden/>
          </w:rPr>
        </w:r>
        <w:r w:rsidR="0039736E">
          <w:rPr>
            <w:noProof/>
            <w:webHidden/>
          </w:rPr>
          <w:fldChar w:fldCharType="separate"/>
        </w:r>
        <w:r>
          <w:rPr>
            <w:noProof/>
            <w:webHidden/>
          </w:rPr>
          <w:t>925</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26" w:history="1">
        <w:r w:rsidR="0039736E" w:rsidRPr="005B4A0F">
          <w:rPr>
            <w:rStyle w:val="af6"/>
            <w:noProof/>
          </w:rPr>
          <w:t>14.1.1.1</w:t>
        </w:r>
        <w:r w:rsidR="0039736E">
          <w:rPr>
            <w:noProof/>
            <w:kern w:val="2"/>
            <w:sz w:val="21"/>
          </w:rPr>
          <w:tab/>
        </w:r>
        <w:r w:rsidR="0039736E" w:rsidRPr="005B4A0F">
          <w:rPr>
            <w:rStyle w:val="af6"/>
            <w:noProof/>
          </w:rPr>
          <w:t>General Restrictions on Parameters that must be Trees</w:t>
        </w:r>
        <w:r w:rsidR="0039736E">
          <w:rPr>
            <w:noProof/>
            <w:webHidden/>
          </w:rPr>
          <w:tab/>
        </w:r>
        <w:r w:rsidR="0039736E">
          <w:rPr>
            <w:noProof/>
            <w:webHidden/>
          </w:rPr>
          <w:fldChar w:fldCharType="begin"/>
        </w:r>
        <w:r w:rsidR="0039736E">
          <w:rPr>
            <w:noProof/>
            <w:webHidden/>
          </w:rPr>
          <w:instrText xml:space="preserve"> PAGEREF _Toc392422826 \h </w:instrText>
        </w:r>
        <w:r w:rsidR="0039736E">
          <w:rPr>
            <w:noProof/>
            <w:webHidden/>
          </w:rPr>
        </w:r>
        <w:r w:rsidR="0039736E">
          <w:rPr>
            <w:noProof/>
            <w:webHidden/>
          </w:rPr>
          <w:fldChar w:fldCharType="separate"/>
        </w:r>
        <w:r>
          <w:rPr>
            <w:noProof/>
            <w:webHidden/>
          </w:rPr>
          <w:t>925</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827" w:history="1">
        <w:r w:rsidR="0039736E" w:rsidRPr="005B4A0F">
          <w:rPr>
            <w:rStyle w:val="af6"/>
            <w:noProof/>
          </w:rPr>
          <w:t>14.1.2</w:t>
        </w:r>
        <w:r w:rsidR="0039736E">
          <w:rPr>
            <w:smallCaps w:val="0"/>
            <w:noProof/>
            <w:kern w:val="2"/>
            <w:sz w:val="21"/>
          </w:rPr>
          <w:tab/>
        </w:r>
        <w:r w:rsidR="0039736E" w:rsidRPr="005B4A0F">
          <w:rPr>
            <w:rStyle w:val="af6"/>
            <w:noProof/>
          </w:rPr>
          <w:t>Conses as Lists</w:t>
        </w:r>
        <w:r w:rsidR="0039736E">
          <w:rPr>
            <w:noProof/>
            <w:webHidden/>
          </w:rPr>
          <w:tab/>
        </w:r>
        <w:r w:rsidR="0039736E">
          <w:rPr>
            <w:noProof/>
            <w:webHidden/>
          </w:rPr>
          <w:fldChar w:fldCharType="begin"/>
        </w:r>
        <w:r w:rsidR="0039736E">
          <w:rPr>
            <w:noProof/>
            <w:webHidden/>
          </w:rPr>
          <w:instrText xml:space="preserve"> PAGEREF _Toc392422827 \h </w:instrText>
        </w:r>
        <w:r w:rsidR="0039736E">
          <w:rPr>
            <w:noProof/>
            <w:webHidden/>
          </w:rPr>
        </w:r>
        <w:r w:rsidR="0039736E">
          <w:rPr>
            <w:noProof/>
            <w:webHidden/>
          </w:rPr>
          <w:fldChar w:fldCharType="separate"/>
        </w:r>
        <w:r>
          <w:rPr>
            <w:noProof/>
            <w:webHidden/>
          </w:rPr>
          <w:t>925</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28" w:history="1">
        <w:r w:rsidR="0039736E" w:rsidRPr="005B4A0F">
          <w:rPr>
            <w:rStyle w:val="af6"/>
            <w:noProof/>
          </w:rPr>
          <w:t>14.1.2.1</w:t>
        </w:r>
        <w:r w:rsidR="0039736E">
          <w:rPr>
            <w:noProof/>
            <w:kern w:val="2"/>
            <w:sz w:val="21"/>
          </w:rPr>
          <w:tab/>
        </w:r>
        <w:r w:rsidR="0039736E" w:rsidRPr="005B4A0F">
          <w:rPr>
            <w:rStyle w:val="af6"/>
            <w:noProof/>
          </w:rPr>
          <w:t>Lists as Association Lists</w:t>
        </w:r>
        <w:r w:rsidR="0039736E">
          <w:rPr>
            <w:noProof/>
            <w:webHidden/>
          </w:rPr>
          <w:tab/>
        </w:r>
        <w:r w:rsidR="0039736E">
          <w:rPr>
            <w:noProof/>
            <w:webHidden/>
          </w:rPr>
          <w:fldChar w:fldCharType="begin"/>
        </w:r>
        <w:r w:rsidR="0039736E">
          <w:rPr>
            <w:noProof/>
            <w:webHidden/>
          </w:rPr>
          <w:instrText xml:space="preserve"> PAGEREF _Toc392422828 \h </w:instrText>
        </w:r>
        <w:r w:rsidR="0039736E">
          <w:rPr>
            <w:noProof/>
            <w:webHidden/>
          </w:rPr>
        </w:r>
        <w:r w:rsidR="0039736E">
          <w:rPr>
            <w:noProof/>
            <w:webHidden/>
          </w:rPr>
          <w:fldChar w:fldCharType="separate"/>
        </w:r>
        <w:r>
          <w:rPr>
            <w:noProof/>
            <w:webHidden/>
          </w:rPr>
          <w:t>926</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29" w:history="1">
        <w:r w:rsidR="0039736E" w:rsidRPr="005B4A0F">
          <w:rPr>
            <w:rStyle w:val="af6"/>
            <w:noProof/>
          </w:rPr>
          <w:t>14.1.2.2</w:t>
        </w:r>
        <w:r w:rsidR="0039736E">
          <w:rPr>
            <w:noProof/>
            <w:kern w:val="2"/>
            <w:sz w:val="21"/>
          </w:rPr>
          <w:tab/>
        </w:r>
        <w:r w:rsidR="0039736E" w:rsidRPr="005B4A0F">
          <w:rPr>
            <w:rStyle w:val="af6"/>
            <w:noProof/>
          </w:rPr>
          <w:t>Lists as Sets</w:t>
        </w:r>
        <w:r w:rsidR="0039736E">
          <w:rPr>
            <w:noProof/>
            <w:webHidden/>
          </w:rPr>
          <w:tab/>
        </w:r>
        <w:r w:rsidR="0039736E">
          <w:rPr>
            <w:noProof/>
            <w:webHidden/>
          </w:rPr>
          <w:fldChar w:fldCharType="begin"/>
        </w:r>
        <w:r w:rsidR="0039736E">
          <w:rPr>
            <w:noProof/>
            <w:webHidden/>
          </w:rPr>
          <w:instrText xml:space="preserve"> PAGEREF _Toc392422829 \h </w:instrText>
        </w:r>
        <w:r w:rsidR="0039736E">
          <w:rPr>
            <w:noProof/>
            <w:webHidden/>
          </w:rPr>
        </w:r>
        <w:r w:rsidR="0039736E">
          <w:rPr>
            <w:noProof/>
            <w:webHidden/>
          </w:rPr>
          <w:fldChar w:fldCharType="separate"/>
        </w:r>
        <w:r>
          <w:rPr>
            <w:noProof/>
            <w:webHidden/>
          </w:rPr>
          <w:t>926</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30" w:history="1">
        <w:r w:rsidR="0039736E" w:rsidRPr="005B4A0F">
          <w:rPr>
            <w:rStyle w:val="af6"/>
            <w:noProof/>
          </w:rPr>
          <w:t>14.1.2.3</w:t>
        </w:r>
        <w:r w:rsidR="0039736E">
          <w:rPr>
            <w:noProof/>
            <w:kern w:val="2"/>
            <w:sz w:val="21"/>
          </w:rPr>
          <w:tab/>
        </w:r>
        <w:r w:rsidR="0039736E" w:rsidRPr="005B4A0F">
          <w:rPr>
            <w:rStyle w:val="af6"/>
            <w:noProof/>
          </w:rPr>
          <w:t>General Restrictions on Parameters that must be Lists</w:t>
        </w:r>
        <w:r w:rsidR="0039736E">
          <w:rPr>
            <w:noProof/>
            <w:webHidden/>
          </w:rPr>
          <w:tab/>
        </w:r>
        <w:r w:rsidR="0039736E">
          <w:rPr>
            <w:noProof/>
            <w:webHidden/>
          </w:rPr>
          <w:fldChar w:fldCharType="begin"/>
        </w:r>
        <w:r w:rsidR="0039736E">
          <w:rPr>
            <w:noProof/>
            <w:webHidden/>
          </w:rPr>
          <w:instrText xml:space="preserve"> PAGEREF _Toc392422830 \h </w:instrText>
        </w:r>
        <w:r w:rsidR="0039736E">
          <w:rPr>
            <w:noProof/>
            <w:webHidden/>
          </w:rPr>
        </w:r>
        <w:r w:rsidR="0039736E">
          <w:rPr>
            <w:noProof/>
            <w:webHidden/>
          </w:rPr>
          <w:fldChar w:fldCharType="separate"/>
        </w:r>
        <w:r>
          <w:rPr>
            <w:noProof/>
            <w:webHidden/>
          </w:rPr>
          <w:t>927</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2831" w:history="1">
        <w:r w:rsidR="0039736E" w:rsidRPr="005B4A0F">
          <w:rPr>
            <w:rStyle w:val="af6"/>
            <w:noProof/>
          </w:rPr>
          <w:t>14.2</w:t>
        </w:r>
        <w:r w:rsidR="0039736E">
          <w:rPr>
            <w:b w:val="0"/>
            <w:bCs w:val="0"/>
            <w:smallCaps w:val="0"/>
            <w:noProof/>
            <w:kern w:val="2"/>
            <w:sz w:val="21"/>
          </w:rPr>
          <w:tab/>
        </w:r>
        <w:r w:rsidR="0039736E" w:rsidRPr="005B4A0F">
          <w:rPr>
            <w:rStyle w:val="af6"/>
            <w:noProof/>
          </w:rPr>
          <w:t>Conses Dictionary</w:t>
        </w:r>
        <w:r w:rsidR="0039736E">
          <w:rPr>
            <w:noProof/>
            <w:webHidden/>
          </w:rPr>
          <w:tab/>
        </w:r>
        <w:r w:rsidR="0039736E">
          <w:rPr>
            <w:noProof/>
            <w:webHidden/>
          </w:rPr>
          <w:fldChar w:fldCharType="begin"/>
        </w:r>
        <w:r w:rsidR="0039736E">
          <w:rPr>
            <w:noProof/>
            <w:webHidden/>
          </w:rPr>
          <w:instrText xml:space="preserve"> PAGEREF _Toc392422831 \h </w:instrText>
        </w:r>
        <w:r w:rsidR="0039736E">
          <w:rPr>
            <w:noProof/>
            <w:webHidden/>
          </w:rPr>
        </w:r>
        <w:r w:rsidR="0039736E">
          <w:rPr>
            <w:noProof/>
            <w:webHidden/>
          </w:rPr>
          <w:fldChar w:fldCharType="separate"/>
        </w:r>
        <w:r>
          <w:rPr>
            <w:noProof/>
            <w:webHidden/>
          </w:rPr>
          <w:t>928</w:t>
        </w:r>
        <w:r w:rsidR="0039736E">
          <w:rPr>
            <w:noProof/>
            <w:webHidden/>
          </w:rPr>
          <w:fldChar w:fldCharType="end"/>
        </w:r>
      </w:hyperlink>
    </w:p>
    <w:p w:rsidR="0039736E" w:rsidRDefault="00744288">
      <w:pPr>
        <w:pStyle w:val="11"/>
        <w:tabs>
          <w:tab w:val="left" w:pos="433"/>
          <w:tab w:val="right" w:leader="middleDot" w:pos="8296"/>
        </w:tabs>
        <w:rPr>
          <w:b w:val="0"/>
          <w:bCs w:val="0"/>
          <w:caps w:val="0"/>
          <w:noProof/>
          <w:kern w:val="2"/>
          <w:sz w:val="21"/>
          <w:u w:val="none"/>
        </w:rPr>
      </w:pPr>
      <w:hyperlink w:anchor="_Toc392422832" w:history="1">
        <w:r w:rsidR="0039736E" w:rsidRPr="005B4A0F">
          <w:rPr>
            <w:rStyle w:val="af6"/>
            <w:noProof/>
          </w:rPr>
          <w:t>15</w:t>
        </w:r>
        <w:r w:rsidR="0039736E">
          <w:rPr>
            <w:b w:val="0"/>
            <w:bCs w:val="0"/>
            <w:caps w:val="0"/>
            <w:noProof/>
            <w:kern w:val="2"/>
            <w:sz w:val="21"/>
            <w:u w:val="none"/>
          </w:rPr>
          <w:tab/>
        </w:r>
        <w:r w:rsidR="0039736E" w:rsidRPr="005B4A0F">
          <w:rPr>
            <w:rStyle w:val="af6"/>
            <w:noProof/>
          </w:rPr>
          <w:t>Arrays(Unproofread)</w:t>
        </w:r>
        <w:r w:rsidR="0039736E">
          <w:rPr>
            <w:noProof/>
            <w:webHidden/>
          </w:rPr>
          <w:tab/>
        </w:r>
        <w:r w:rsidR="0039736E">
          <w:rPr>
            <w:noProof/>
            <w:webHidden/>
          </w:rPr>
          <w:fldChar w:fldCharType="begin"/>
        </w:r>
        <w:r w:rsidR="0039736E">
          <w:rPr>
            <w:noProof/>
            <w:webHidden/>
          </w:rPr>
          <w:instrText xml:space="preserve"> PAGEREF _Toc392422832 \h </w:instrText>
        </w:r>
        <w:r w:rsidR="0039736E">
          <w:rPr>
            <w:noProof/>
            <w:webHidden/>
          </w:rPr>
        </w:r>
        <w:r w:rsidR="0039736E">
          <w:rPr>
            <w:noProof/>
            <w:webHidden/>
          </w:rPr>
          <w:fldChar w:fldCharType="separate"/>
        </w:r>
        <w:r>
          <w:rPr>
            <w:noProof/>
            <w:webHidden/>
          </w:rPr>
          <w:t>1001</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2833" w:history="1">
        <w:r w:rsidR="0039736E" w:rsidRPr="005B4A0F">
          <w:rPr>
            <w:rStyle w:val="af6"/>
            <w:noProof/>
          </w:rPr>
          <w:t>15.1</w:t>
        </w:r>
        <w:r w:rsidR="0039736E">
          <w:rPr>
            <w:b w:val="0"/>
            <w:bCs w:val="0"/>
            <w:smallCaps w:val="0"/>
            <w:noProof/>
            <w:kern w:val="2"/>
            <w:sz w:val="21"/>
          </w:rPr>
          <w:tab/>
        </w:r>
        <w:r w:rsidR="0039736E" w:rsidRPr="005B4A0F">
          <w:rPr>
            <w:rStyle w:val="af6"/>
            <w:noProof/>
          </w:rPr>
          <w:t>Array Concepts</w:t>
        </w:r>
        <w:r w:rsidR="0039736E">
          <w:rPr>
            <w:noProof/>
            <w:webHidden/>
          </w:rPr>
          <w:tab/>
        </w:r>
        <w:r w:rsidR="0039736E">
          <w:rPr>
            <w:noProof/>
            <w:webHidden/>
          </w:rPr>
          <w:fldChar w:fldCharType="begin"/>
        </w:r>
        <w:r w:rsidR="0039736E">
          <w:rPr>
            <w:noProof/>
            <w:webHidden/>
          </w:rPr>
          <w:instrText xml:space="preserve"> PAGEREF _Toc392422833 \h </w:instrText>
        </w:r>
        <w:r w:rsidR="0039736E">
          <w:rPr>
            <w:noProof/>
            <w:webHidden/>
          </w:rPr>
        </w:r>
        <w:r w:rsidR="0039736E">
          <w:rPr>
            <w:noProof/>
            <w:webHidden/>
          </w:rPr>
          <w:fldChar w:fldCharType="separate"/>
        </w:r>
        <w:r>
          <w:rPr>
            <w:noProof/>
            <w:webHidden/>
          </w:rPr>
          <w:t>1002</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834" w:history="1">
        <w:r w:rsidR="0039736E" w:rsidRPr="005B4A0F">
          <w:rPr>
            <w:rStyle w:val="af6"/>
            <w:noProof/>
          </w:rPr>
          <w:t>15.1.1</w:t>
        </w:r>
        <w:r w:rsidR="0039736E">
          <w:rPr>
            <w:smallCaps w:val="0"/>
            <w:noProof/>
            <w:kern w:val="2"/>
            <w:sz w:val="21"/>
          </w:rPr>
          <w:tab/>
        </w:r>
        <w:r w:rsidR="0039736E" w:rsidRPr="005B4A0F">
          <w:rPr>
            <w:rStyle w:val="af6"/>
            <w:noProof/>
          </w:rPr>
          <w:t>Array Elements</w:t>
        </w:r>
        <w:r w:rsidR="0039736E">
          <w:rPr>
            <w:noProof/>
            <w:webHidden/>
          </w:rPr>
          <w:tab/>
        </w:r>
        <w:r w:rsidR="0039736E">
          <w:rPr>
            <w:noProof/>
            <w:webHidden/>
          </w:rPr>
          <w:fldChar w:fldCharType="begin"/>
        </w:r>
        <w:r w:rsidR="0039736E">
          <w:rPr>
            <w:noProof/>
            <w:webHidden/>
          </w:rPr>
          <w:instrText xml:space="preserve"> PAGEREF _Toc392422834 \h </w:instrText>
        </w:r>
        <w:r w:rsidR="0039736E">
          <w:rPr>
            <w:noProof/>
            <w:webHidden/>
          </w:rPr>
        </w:r>
        <w:r w:rsidR="0039736E">
          <w:rPr>
            <w:noProof/>
            <w:webHidden/>
          </w:rPr>
          <w:fldChar w:fldCharType="separate"/>
        </w:r>
        <w:r>
          <w:rPr>
            <w:noProof/>
            <w:webHidden/>
          </w:rPr>
          <w:t>1002</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35" w:history="1">
        <w:r w:rsidR="0039736E" w:rsidRPr="005B4A0F">
          <w:rPr>
            <w:rStyle w:val="af6"/>
            <w:noProof/>
          </w:rPr>
          <w:t>15.1.1.1</w:t>
        </w:r>
        <w:r w:rsidR="0039736E">
          <w:rPr>
            <w:noProof/>
            <w:kern w:val="2"/>
            <w:sz w:val="21"/>
          </w:rPr>
          <w:tab/>
        </w:r>
        <w:r w:rsidR="0039736E" w:rsidRPr="005B4A0F">
          <w:rPr>
            <w:rStyle w:val="af6"/>
            <w:noProof/>
          </w:rPr>
          <w:t>Array Indices</w:t>
        </w:r>
        <w:r w:rsidR="0039736E">
          <w:rPr>
            <w:noProof/>
            <w:webHidden/>
          </w:rPr>
          <w:tab/>
        </w:r>
        <w:r w:rsidR="0039736E">
          <w:rPr>
            <w:noProof/>
            <w:webHidden/>
          </w:rPr>
          <w:fldChar w:fldCharType="begin"/>
        </w:r>
        <w:r w:rsidR="0039736E">
          <w:rPr>
            <w:noProof/>
            <w:webHidden/>
          </w:rPr>
          <w:instrText xml:space="preserve"> PAGEREF _Toc392422835 \h </w:instrText>
        </w:r>
        <w:r w:rsidR="0039736E">
          <w:rPr>
            <w:noProof/>
            <w:webHidden/>
          </w:rPr>
        </w:r>
        <w:r w:rsidR="0039736E">
          <w:rPr>
            <w:noProof/>
            <w:webHidden/>
          </w:rPr>
          <w:fldChar w:fldCharType="separate"/>
        </w:r>
        <w:r>
          <w:rPr>
            <w:noProof/>
            <w:webHidden/>
          </w:rPr>
          <w:t>1002</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36" w:history="1">
        <w:r w:rsidR="0039736E" w:rsidRPr="005B4A0F">
          <w:rPr>
            <w:rStyle w:val="af6"/>
            <w:noProof/>
          </w:rPr>
          <w:t>15.1.1.2</w:t>
        </w:r>
        <w:r w:rsidR="0039736E">
          <w:rPr>
            <w:noProof/>
            <w:kern w:val="2"/>
            <w:sz w:val="21"/>
          </w:rPr>
          <w:tab/>
        </w:r>
        <w:r w:rsidR="0039736E" w:rsidRPr="005B4A0F">
          <w:rPr>
            <w:rStyle w:val="af6"/>
            <w:noProof/>
          </w:rPr>
          <w:t>Array Dimensions</w:t>
        </w:r>
        <w:r w:rsidR="0039736E">
          <w:rPr>
            <w:noProof/>
            <w:webHidden/>
          </w:rPr>
          <w:tab/>
        </w:r>
        <w:r w:rsidR="0039736E">
          <w:rPr>
            <w:noProof/>
            <w:webHidden/>
          </w:rPr>
          <w:fldChar w:fldCharType="begin"/>
        </w:r>
        <w:r w:rsidR="0039736E">
          <w:rPr>
            <w:noProof/>
            <w:webHidden/>
          </w:rPr>
          <w:instrText xml:space="preserve"> PAGEREF _Toc392422836 \h </w:instrText>
        </w:r>
        <w:r w:rsidR="0039736E">
          <w:rPr>
            <w:noProof/>
            <w:webHidden/>
          </w:rPr>
        </w:r>
        <w:r w:rsidR="0039736E">
          <w:rPr>
            <w:noProof/>
            <w:webHidden/>
          </w:rPr>
          <w:fldChar w:fldCharType="separate"/>
        </w:r>
        <w:r>
          <w:rPr>
            <w:noProof/>
            <w:webHidden/>
          </w:rPr>
          <w:t>1002</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837" w:history="1">
        <w:r w:rsidR="0039736E" w:rsidRPr="005B4A0F">
          <w:rPr>
            <w:rStyle w:val="af6"/>
            <w:noProof/>
          </w:rPr>
          <w:t>15.1.1.2.1</w:t>
        </w:r>
        <w:r w:rsidR="0039736E">
          <w:rPr>
            <w:noProof/>
            <w:kern w:val="2"/>
            <w:sz w:val="21"/>
          </w:rPr>
          <w:tab/>
        </w:r>
        <w:r w:rsidR="0039736E" w:rsidRPr="005B4A0F">
          <w:rPr>
            <w:rStyle w:val="af6"/>
            <w:noProof/>
          </w:rPr>
          <w:t>Implementation Limits on Individual Array Dimensions</w:t>
        </w:r>
        <w:r w:rsidR="0039736E">
          <w:rPr>
            <w:noProof/>
            <w:webHidden/>
          </w:rPr>
          <w:tab/>
        </w:r>
        <w:r w:rsidR="0039736E">
          <w:rPr>
            <w:noProof/>
            <w:webHidden/>
          </w:rPr>
          <w:fldChar w:fldCharType="begin"/>
        </w:r>
        <w:r w:rsidR="0039736E">
          <w:rPr>
            <w:noProof/>
            <w:webHidden/>
          </w:rPr>
          <w:instrText xml:space="preserve"> PAGEREF _Toc392422837 \h </w:instrText>
        </w:r>
        <w:r w:rsidR="0039736E">
          <w:rPr>
            <w:noProof/>
            <w:webHidden/>
          </w:rPr>
        </w:r>
        <w:r w:rsidR="0039736E">
          <w:rPr>
            <w:noProof/>
            <w:webHidden/>
          </w:rPr>
          <w:fldChar w:fldCharType="separate"/>
        </w:r>
        <w:r>
          <w:rPr>
            <w:noProof/>
            <w:webHidden/>
          </w:rPr>
          <w:t>1002</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38" w:history="1">
        <w:r w:rsidR="0039736E" w:rsidRPr="005B4A0F">
          <w:rPr>
            <w:rStyle w:val="af6"/>
            <w:noProof/>
          </w:rPr>
          <w:t>15.1.1.3</w:t>
        </w:r>
        <w:r w:rsidR="0039736E">
          <w:rPr>
            <w:noProof/>
            <w:kern w:val="2"/>
            <w:sz w:val="21"/>
          </w:rPr>
          <w:tab/>
        </w:r>
        <w:r w:rsidR="0039736E" w:rsidRPr="005B4A0F">
          <w:rPr>
            <w:rStyle w:val="af6"/>
            <w:noProof/>
          </w:rPr>
          <w:t>Array Rank</w:t>
        </w:r>
        <w:r w:rsidR="0039736E">
          <w:rPr>
            <w:noProof/>
            <w:webHidden/>
          </w:rPr>
          <w:tab/>
        </w:r>
        <w:r w:rsidR="0039736E">
          <w:rPr>
            <w:noProof/>
            <w:webHidden/>
          </w:rPr>
          <w:fldChar w:fldCharType="begin"/>
        </w:r>
        <w:r w:rsidR="0039736E">
          <w:rPr>
            <w:noProof/>
            <w:webHidden/>
          </w:rPr>
          <w:instrText xml:space="preserve"> PAGEREF _Toc392422838 \h </w:instrText>
        </w:r>
        <w:r w:rsidR="0039736E">
          <w:rPr>
            <w:noProof/>
            <w:webHidden/>
          </w:rPr>
        </w:r>
        <w:r w:rsidR="0039736E">
          <w:rPr>
            <w:noProof/>
            <w:webHidden/>
          </w:rPr>
          <w:fldChar w:fldCharType="separate"/>
        </w:r>
        <w:r>
          <w:rPr>
            <w:noProof/>
            <w:webHidden/>
          </w:rPr>
          <w:t>1002</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839" w:history="1">
        <w:r w:rsidR="0039736E" w:rsidRPr="005B4A0F">
          <w:rPr>
            <w:rStyle w:val="af6"/>
            <w:noProof/>
          </w:rPr>
          <w:t>15.1.1.3.1</w:t>
        </w:r>
        <w:r w:rsidR="0039736E">
          <w:rPr>
            <w:noProof/>
            <w:kern w:val="2"/>
            <w:sz w:val="21"/>
          </w:rPr>
          <w:tab/>
        </w:r>
        <w:r w:rsidR="0039736E" w:rsidRPr="005B4A0F">
          <w:rPr>
            <w:rStyle w:val="af6"/>
            <w:noProof/>
          </w:rPr>
          <w:t>Vectors</w:t>
        </w:r>
        <w:r w:rsidR="0039736E">
          <w:rPr>
            <w:noProof/>
            <w:webHidden/>
          </w:rPr>
          <w:tab/>
        </w:r>
        <w:r w:rsidR="0039736E">
          <w:rPr>
            <w:noProof/>
            <w:webHidden/>
          </w:rPr>
          <w:fldChar w:fldCharType="begin"/>
        </w:r>
        <w:r w:rsidR="0039736E">
          <w:rPr>
            <w:noProof/>
            <w:webHidden/>
          </w:rPr>
          <w:instrText xml:space="preserve"> PAGEREF _Toc392422839 \h </w:instrText>
        </w:r>
        <w:r w:rsidR="0039736E">
          <w:rPr>
            <w:noProof/>
            <w:webHidden/>
          </w:rPr>
        </w:r>
        <w:r w:rsidR="0039736E">
          <w:rPr>
            <w:noProof/>
            <w:webHidden/>
          </w:rPr>
          <w:fldChar w:fldCharType="separate"/>
        </w:r>
        <w:r>
          <w:rPr>
            <w:noProof/>
            <w:webHidden/>
          </w:rPr>
          <w:t>1002</w:t>
        </w:r>
        <w:r w:rsidR="0039736E">
          <w:rPr>
            <w:noProof/>
            <w:webHidden/>
          </w:rPr>
          <w:fldChar w:fldCharType="end"/>
        </w:r>
      </w:hyperlink>
    </w:p>
    <w:p w:rsidR="0039736E" w:rsidRDefault="00744288">
      <w:pPr>
        <w:pStyle w:val="60"/>
        <w:tabs>
          <w:tab w:val="left" w:pos="1268"/>
          <w:tab w:val="right" w:leader="middleDot" w:pos="8296"/>
        </w:tabs>
        <w:rPr>
          <w:noProof/>
          <w:kern w:val="2"/>
          <w:sz w:val="21"/>
        </w:rPr>
      </w:pPr>
      <w:hyperlink w:anchor="_Toc392422840" w:history="1">
        <w:r w:rsidR="0039736E" w:rsidRPr="005B4A0F">
          <w:rPr>
            <w:rStyle w:val="af6"/>
            <w:noProof/>
          </w:rPr>
          <w:t>15.1.1.3.1.1</w:t>
        </w:r>
        <w:r w:rsidR="0039736E">
          <w:rPr>
            <w:noProof/>
            <w:kern w:val="2"/>
            <w:sz w:val="21"/>
          </w:rPr>
          <w:tab/>
        </w:r>
        <w:r w:rsidR="0039736E" w:rsidRPr="005B4A0F">
          <w:rPr>
            <w:rStyle w:val="af6"/>
            <w:noProof/>
          </w:rPr>
          <w:t>Fill Pointers</w:t>
        </w:r>
        <w:r w:rsidR="0039736E">
          <w:rPr>
            <w:noProof/>
            <w:webHidden/>
          </w:rPr>
          <w:tab/>
        </w:r>
        <w:r w:rsidR="0039736E">
          <w:rPr>
            <w:noProof/>
            <w:webHidden/>
          </w:rPr>
          <w:fldChar w:fldCharType="begin"/>
        </w:r>
        <w:r w:rsidR="0039736E">
          <w:rPr>
            <w:noProof/>
            <w:webHidden/>
          </w:rPr>
          <w:instrText xml:space="preserve"> PAGEREF _Toc392422840 \h </w:instrText>
        </w:r>
        <w:r w:rsidR="0039736E">
          <w:rPr>
            <w:noProof/>
            <w:webHidden/>
          </w:rPr>
        </w:r>
        <w:r w:rsidR="0039736E">
          <w:rPr>
            <w:noProof/>
            <w:webHidden/>
          </w:rPr>
          <w:fldChar w:fldCharType="separate"/>
        </w:r>
        <w:r>
          <w:rPr>
            <w:noProof/>
            <w:webHidden/>
          </w:rPr>
          <w:t>1002</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841" w:history="1">
        <w:r w:rsidR="0039736E" w:rsidRPr="005B4A0F">
          <w:rPr>
            <w:rStyle w:val="af6"/>
            <w:noProof/>
          </w:rPr>
          <w:t>15.1.1.3.2</w:t>
        </w:r>
        <w:r w:rsidR="0039736E">
          <w:rPr>
            <w:noProof/>
            <w:kern w:val="2"/>
            <w:sz w:val="21"/>
          </w:rPr>
          <w:tab/>
        </w:r>
        <w:r w:rsidR="0039736E" w:rsidRPr="005B4A0F">
          <w:rPr>
            <w:rStyle w:val="af6"/>
            <w:noProof/>
          </w:rPr>
          <w:t>Multidimensional Arrays</w:t>
        </w:r>
        <w:r w:rsidR="0039736E">
          <w:rPr>
            <w:noProof/>
            <w:webHidden/>
          </w:rPr>
          <w:tab/>
        </w:r>
        <w:r w:rsidR="0039736E">
          <w:rPr>
            <w:noProof/>
            <w:webHidden/>
          </w:rPr>
          <w:fldChar w:fldCharType="begin"/>
        </w:r>
        <w:r w:rsidR="0039736E">
          <w:rPr>
            <w:noProof/>
            <w:webHidden/>
          </w:rPr>
          <w:instrText xml:space="preserve"> PAGEREF _Toc392422841 \h </w:instrText>
        </w:r>
        <w:r w:rsidR="0039736E">
          <w:rPr>
            <w:noProof/>
            <w:webHidden/>
          </w:rPr>
        </w:r>
        <w:r w:rsidR="0039736E">
          <w:rPr>
            <w:noProof/>
            <w:webHidden/>
          </w:rPr>
          <w:fldChar w:fldCharType="separate"/>
        </w:r>
        <w:r>
          <w:rPr>
            <w:noProof/>
            <w:webHidden/>
          </w:rPr>
          <w:t>1003</w:t>
        </w:r>
        <w:r w:rsidR="0039736E">
          <w:rPr>
            <w:noProof/>
            <w:webHidden/>
          </w:rPr>
          <w:fldChar w:fldCharType="end"/>
        </w:r>
      </w:hyperlink>
    </w:p>
    <w:p w:rsidR="0039736E" w:rsidRDefault="00744288">
      <w:pPr>
        <w:pStyle w:val="60"/>
        <w:tabs>
          <w:tab w:val="left" w:pos="1268"/>
          <w:tab w:val="right" w:leader="middleDot" w:pos="8296"/>
        </w:tabs>
        <w:rPr>
          <w:noProof/>
          <w:kern w:val="2"/>
          <w:sz w:val="21"/>
        </w:rPr>
      </w:pPr>
      <w:hyperlink w:anchor="_Toc392422842" w:history="1">
        <w:r w:rsidR="0039736E" w:rsidRPr="005B4A0F">
          <w:rPr>
            <w:rStyle w:val="af6"/>
            <w:noProof/>
          </w:rPr>
          <w:t>15.1.1.3.2.1</w:t>
        </w:r>
        <w:r w:rsidR="0039736E">
          <w:rPr>
            <w:noProof/>
            <w:kern w:val="2"/>
            <w:sz w:val="21"/>
          </w:rPr>
          <w:tab/>
        </w:r>
        <w:r w:rsidR="0039736E" w:rsidRPr="005B4A0F">
          <w:rPr>
            <w:rStyle w:val="af6"/>
            <w:noProof/>
          </w:rPr>
          <w:t>Storage Layout for Multidimensional Arrays</w:t>
        </w:r>
        <w:r w:rsidR="0039736E">
          <w:rPr>
            <w:noProof/>
            <w:webHidden/>
          </w:rPr>
          <w:tab/>
        </w:r>
        <w:r w:rsidR="0039736E">
          <w:rPr>
            <w:noProof/>
            <w:webHidden/>
          </w:rPr>
          <w:fldChar w:fldCharType="begin"/>
        </w:r>
        <w:r w:rsidR="0039736E">
          <w:rPr>
            <w:noProof/>
            <w:webHidden/>
          </w:rPr>
          <w:instrText xml:space="preserve"> PAGEREF _Toc392422842 \h </w:instrText>
        </w:r>
        <w:r w:rsidR="0039736E">
          <w:rPr>
            <w:noProof/>
            <w:webHidden/>
          </w:rPr>
        </w:r>
        <w:r w:rsidR="0039736E">
          <w:rPr>
            <w:noProof/>
            <w:webHidden/>
          </w:rPr>
          <w:fldChar w:fldCharType="separate"/>
        </w:r>
        <w:r>
          <w:rPr>
            <w:noProof/>
            <w:webHidden/>
          </w:rPr>
          <w:t>1003</w:t>
        </w:r>
        <w:r w:rsidR="0039736E">
          <w:rPr>
            <w:noProof/>
            <w:webHidden/>
          </w:rPr>
          <w:fldChar w:fldCharType="end"/>
        </w:r>
      </w:hyperlink>
    </w:p>
    <w:p w:rsidR="0039736E" w:rsidRDefault="00744288">
      <w:pPr>
        <w:pStyle w:val="60"/>
        <w:tabs>
          <w:tab w:val="left" w:pos="1268"/>
          <w:tab w:val="right" w:leader="middleDot" w:pos="8296"/>
        </w:tabs>
        <w:rPr>
          <w:noProof/>
          <w:kern w:val="2"/>
          <w:sz w:val="21"/>
        </w:rPr>
      </w:pPr>
      <w:hyperlink w:anchor="_Toc392422843" w:history="1">
        <w:r w:rsidR="0039736E" w:rsidRPr="005B4A0F">
          <w:rPr>
            <w:rStyle w:val="af6"/>
            <w:noProof/>
          </w:rPr>
          <w:t>15.1.1.3.2.2</w:t>
        </w:r>
        <w:r w:rsidR="0039736E">
          <w:rPr>
            <w:noProof/>
            <w:kern w:val="2"/>
            <w:sz w:val="21"/>
          </w:rPr>
          <w:tab/>
        </w:r>
        <w:r w:rsidR="0039736E" w:rsidRPr="005B4A0F">
          <w:rPr>
            <w:rStyle w:val="af6"/>
            <w:noProof/>
          </w:rPr>
          <w:t>Implementation Limits on Array Rank</w:t>
        </w:r>
        <w:r w:rsidR="0039736E">
          <w:rPr>
            <w:noProof/>
            <w:webHidden/>
          </w:rPr>
          <w:tab/>
        </w:r>
        <w:r w:rsidR="0039736E">
          <w:rPr>
            <w:noProof/>
            <w:webHidden/>
          </w:rPr>
          <w:fldChar w:fldCharType="begin"/>
        </w:r>
        <w:r w:rsidR="0039736E">
          <w:rPr>
            <w:noProof/>
            <w:webHidden/>
          </w:rPr>
          <w:instrText xml:space="preserve"> PAGEREF _Toc392422843 \h </w:instrText>
        </w:r>
        <w:r w:rsidR="0039736E">
          <w:rPr>
            <w:noProof/>
            <w:webHidden/>
          </w:rPr>
        </w:r>
        <w:r w:rsidR="0039736E">
          <w:rPr>
            <w:noProof/>
            <w:webHidden/>
          </w:rPr>
          <w:fldChar w:fldCharType="separate"/>
        </w:r>
        <w:r>
          <w:rPr>
            <w:noProof/>
            <w:webHidden/>
          </w:rPr>
          <w:t>1003</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844" w:history="1">
        <w:r w:rsidR="0039736E" w:rsidRPr="005B4A0F">
          <w:rPr>
            <w:rStyle w:val="af6"/>
            <w:noProof/>
          </w:rPr>
          <w:t>15.1.2</w:t>
        </w:r>
        <w:r w:rsidR="0039736E">
          <w:rPr>
            <w:smallCaps w:val="0"/>
            <w:noProof/>
            <w:kern w:val="2"/>
            <w:sz w:val="21"/>
          </w:rPr>
          <w:tab/>
        </w:r>
        <w:r w:rsidR="0039736E" w:rsidRPr="005B4A0F">
          <w:rPr>
            <w:rStyle w:val="af6"/>
            <w:noProof/>
          </w:rPr>
          <w:t>Specialized Arrays</w:t>
        </w:r>
        <w:r w:rsidR="0039736E">
          <w:rPr>
            <w:noProof/>
            <w:webHidden/>
          </w:rPr>
          <w:tab/>
        </w:r>
        <w:r w:rsidR="0039736E">
          <w:rPr>
            <w:noProof/>
            <w:webHidden/>
          </w:rPr>
          <w:fldChar w:fldCharType="begin"/>
        </w:r>
        <w:r w:rsidR="0039736E">
          <w:rPr>
            <w:noProof/>
            <w:webHidden/>
          </w:rPr>
          <w:instrText xml:space="preserve"> PAGEREF _Toc392422844 \h </w:instrText>
        </w:r>
        <w:r w:rsidR="0039736E">
          <w:rPr>
            <w:noProof/>
            <w:webHidden/>
          </w:rPr>
        </w:r>
        <w:r w:rsidR="0039736E">
          <w:rPr>
            <w:noProof/>
            <w:webHidden/>
          </w:rPr>
          <w:fldChar w:fldCharType="separate"/>
        </w:r>
        <w:r>
          <w:rPr>
            <w:noProof/>
            <w:webHidden/>
          </w:rPr>
          <w:t>1003</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45" w:history="1">
        <w:r w:rsidR="0039736E" w:rsidRPr="005B4A0F">
          <w:rPr>
            <w:rStyle w:val="af6"/>
            <w:noProof/>
          </w:rPr>
          <w:t>15.1.2.1</w:t>
        </w:r>
        <w:r w:rsidR="0039736E">
          <w:rPr>
            <w:noProof/>
            <w:kern w:val="2"/>
            <w:sz w:val="21"/>
          </w:rPr>
          <w:tab/>
        </w:r>
        <w:r w:rsidR="0039736E" w:rsidRPr="005B4A0F">
          <w:rPr>
            <w:rStyle w:val="af6"/>
            <w:noProof/>
          </w:rPr>
          <w:t>Array Upgrading</w:t>
        </w:r>
        <w:r w:rsidR="0039736E">
          <w:rPr>
            <w:noProof/>
            <w:webHidden/>
          </w:rPr>
          <w:tab/>
        </w:r>
        <w:r w:rsidR="0039736E">
          <w:rPr>
            <w:noProof/>
            <w:webHidden/>
          </w:rPr>
          <w:fldChar w:fldCharType="begin"/>
        </w:r>
        <w:r w:rsidR="0039736E">
          <w:rPr>
            <w:noProof/>
            <w:webHidden/>
          </w:rPr>
          <w:instrText xml:space="preserve"> PAGEREF _Toc392422845 \h </w:instrText>
        </w:r>
        <w:r w:rsidR="0039736E">
          <w:rPr>
            <w:noProof/>
            <w:webHidden/>
          </w:rPr>
        </w:r>
        <w:r w:rsidR="0039736E">
          <w:rPr>
            <w:noProof/>
            <w:webHidden/>
          </w:rPr>
          <w:fldChar w:fldCharType="separate"/>
        </w:r>
        <w:r>
          <w:rPr>
            <w:noProof/>
            <w:webHidden/>
          </w:rPr>
          <w:t>1004</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46" w:history="1">
        <w:r w:rsidR="0039736E" w:rsidRPr="005B4A0F">
          <w:rPr>
            <w:rStyle w:val="af6"/>
            <w:noProof/>
          </w:rPr>
          <w:t>15.1.2.2</w:t>
        </w:r>
        <w:r w:rsidR="0039736E">
          <w:rPr>
            <w:noProof/>
            <w:kern w:val="2"/>
            <w:sz w:val="21"/>
          </w:rPr>
          <w:tab/>
        </w:r>
        <w:r w:rsidR="0039736E" w:rsidRPr="005B4A0F">
          <w:rPr>
            <w:rStyle w:val="af6"/>
            <w:noProof/>
          </w:rPr>
          <w:t>Required Kinds of Specialized Arrays</w:t>
        </w:r>
        <w:r w:rsidR="0039736E">
          <w:rPr>
            <w:noProof/>
            <w:webHidden/>
          </w:rPr>
          <w:tab/>
        </w:r>
        <w:r w:rsidR="0039736E">
          <w:rPr>
            <w:noProof/>
            <w:webHidden/>
          </w:rPr>
          <w:fldChar w:fldCharType="begin"/>
        </w:r>
        <w:r w:rsidR="0039736E">
          <w:rPr>
            <w:noProof/>
            <w:webHidden/>
          </w:rPr>
          <w:instrText xml:space="preserve"> PAGEREF _Toc392422846 \h </w:instrText>
        </w:r>
        <w:r w:rsidR="0039736E">
          <w:rPr>
            <w:noProof/>
            <w:webHidden/>
          </w:rPr>
        </w:r>
        <w:r w:rsidR="0039736E">
          <w:rPr>
            <w:noProof/>
            <w:webHidden/>
          </w:rPr>
          <w:fldChar w:fldCharType="separate"/>
        </w:r>
        <w:r>
          <w:rPr>
            <w:noProof/>
            <w:webHidden/>
          </w:rPr>
          <w:t>1004</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2847" w:history="1">
        <w:r w:rsidR="0039736E" w:rsidRPr="005B4A0F">
          <w:rPr>
            <w:rStyle w:val="af6"/>
            <w:noProof/>
          </w:rPr>
          <w:t>15.2</w:t>
        </w:r>
        <w:r w:rsidR="0039736E">
          <w:rPr>
            <w:b w:val="0"/>
            <w:bCs w:val="0"/>
            <w:smallCaps w:val="0"/>
            <w:noProof/>
            <w:kern w:val="2"/>
            <w:sz w:val="21"/>
          </w:rPr>
          <w:tab/>
        </w:r>
        <w:r w:rsidR="0039736E" w:rsidRPr="005B4A0F">
          <w:rPr>
            <w:rStyle w:val="af6"/>
            <w:noProof/>
          </w:rPr>
          <w:t>Arrays Dictionary</w:t>
        </w:r>
        <w:r w:rsidR="0039736E">
          <w:rPr>
            <w:noProof/>
            <w:webHidden/>
          </w:rPr>
          <w:tab/>
        </w:r>
        <w:r w:rsidR="0039736E">
          <w:rPr>
            <w:noProof/>
            <w:webHidden/>
          </w:rPr>
          <w:fldChar w:fldCharType="begin"/>
        </w:r>
        <w:r w:rsidR="0039736E">
          <w:rPr>
            <w:noProof/>
            <w:webHidden/>
          </w:rPr>
          <w:instrText xml:space="preserve"> PAGEREF _Toc392422847 \h </w:instrText>
        </w:r>
        <w:r w:rsidR="0039736E">
          <w:rPr>
            <w:noProof/>
            <w:webHidden/>
          </w:rPr>
        </w:r>
        <w:r w:rsidR="0039736E">
          <w:rPr>
            <w:noProof/>
            <w:webHidden/>
          </w:rPr>
          <w:fldChar w:fldCharType="separate"/>
        </w:r>
        <w:r>
          <w:rPr>
            <w:noProof/>
            <w:webHidden/>
          </w:rPr>
          <w:t>1006</w:t>
        </w:r>
        <w:r w:rsidR="0039736E">
          <w:rPr>
            <w:noProof/>
            <w:webHidden/>
          </w:rPr>
          <w:fldChar w:fldCharType="end"/>
        </w:r>
      </w:hyperlink>
    </w:p>
    <w:p w:rsidR="0039736E" w:rsidRDefault="00744288">
      <w:pPr>
        <w:pStyle w:val="11"/>
        <w:tabs>
          <w:tab w:val="left" w:pos="433"/>
          <w:tab w:val="right" w:leader="middleDot" w:pos="8296"/>
        </w:tabs>
        <w:rPr>
          <w:b w:val="0"/>
          <w:bCs w:val="0"/>
          <w:caps w:val="0"/>
          <w:noProof/>
          <w:kern w:val="2"/>
          <w:sz w:val="21"/>
          <w:u w:val="none"/>
        </w:rPr>
      </w:pPr>
      <w:hyperlink w:anchor="_Toc392422848" w:history="1">
        <w:r w:rsidR="0039736E" w:rsidRPr="005B4A0F">
          <w:rPr>
            <w:rStyle w:val="af6"/>
            <w:noProof/>
          </w:rPr>
          <w:t>16</w:t>
        </w:r>
        <w:r w:rsidR="0039736E">
          <w:rPr>
            <w:b w:val="0"/>
            <w:bCs w:val="0"/>
            <w:caps w:val="0"/>
            <w:noProof/>
            <w:kern w:val="2"/>
            <w:sz w:val="21"/>
            <w:u w:val="none"/>
          </w:rPr>
          <w:tab/>
        </w:r>
        <w:r w:rsidR="0039736E" w:rsidRPr="005B4A0F">
          <w:rPr>
            <w:rStyle w:val="af6"/>
            <w:noProof/>
          </w:rPr>
          <w:t>Strings(Unproofread)</w:t>
        </w:r>
        <w:r w:rsidR="0039736E">
          <w:rPr>
            <w:noProof/>
            <w:webHidden/>
          </w:rPr>
          <w:tab/>
        </w:r>
        <w:r w:rsidR="0039736E">
          <w:rPr>
            <w:noProof/>
            <w:webHidden/>
          </w:rPr>
          <w:fldChar w:fldCharType="begin"/>
        </w:r>
        <w:r w:rsidR="0039736E">
          <w:rPr>
            <w:noProof/>
            <w:webHidden/>
          </w:rPr>
          <w:instrText xml:space="preserve"> PAGEREF _Toc392422848 \h </w:instrText>
        </w:r>
        <w:r w:rsidR="0039736E">
          <w:rPr>
            <w:noProof/>
            <w:webHidden/>
          </w:rPr>
        </w:r>
        <w:r w:rsidR="0039736E">
          <w:rPr>
            <w:noProof/>
            <w:webHidden/>
          </w:rPr>
          <w:fldChar w:fldCharType="separate"/>
        </w:r>
        <w:r>
          <w:rPr>
            <w:noProof/>
            <w:webHidden/>
          </w:rPr>
          <w:t>1048</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2849" w:history="1">
        <w:r w:rsidR="0039736E" w:rsidRPr="005B4A0F">
          <w:rPr>
            <w:rStyle w:val="af6"/>
            <w:noProof/>
          </w:rPr>
          <w:t>16.1</w:t>
        </w:r>
        <w:r w:rsidR="0039736E">
          <w:rPr>
            <w:b w:val="0"/>
            <w:bCs w:val="0"/>
            <w:smallCaps w:val="0"/>
            <w:noProof/>
            <w:kern w:val="2"/>
            <w:sz w:val="21"/>
          </w:rPr>
          <w:tab/>
        </w:r>
        <w:r w:rsidR="0039736E" w:rsidRPr="005B4A0F">
          <w:rPr>
            <w:rStyle w:val="af6"/>
            <w:noProof/>
          </w:rPr>
          <w:t>String Concepts</w:t>
        </w:r>
        <w:r w:rsidR="0039736E">
          <w:rPr>
            <w:noProof/>
            <w:webHidden/>
          </w:rPr>
          <w:tab/>
        </w:r>
        <w:r w:rsidR="0039736E">
          <w:rPr>
            <w:noProof/>
            <w:webHidden/>
          </w:rPr>
          <w:fldChar w:fldCharType="begin"/>
        </w:r>
        <w:r w:rsidR="0039736E">
          <w:rPr>
            <w:noProof/>
            <w:webHidden/>
          </w:rPr>
          <w:instrText xml:space="preserve"> PAGEREF _Toc392422849 \h </w:instrText>
        </w:r>
        <w:r w:rsidR="0039736E">
          <w:rPr>
            <w:noProof/>
            <w:webHidden/>
          </w:rPr>
        </w:r>
        <w:r w:rsidR="0039736E">
          <w:rPr>
            <w:noProof/>
            <w:webHidden/>
          </w:rPr>
          <w:fldChar w:fldCharType="separate"/>
        </w:r>
        <w:r>
          <w:rPr>
            <w:noProof/>
            <w:webHidden/>
          </w:rPr>
          <w:t>1049</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850" w:history="1">
        <w:r w:rsidR="0039736E" w:rsidRPr="005B4A0F">
          <w:rPr>
            <w:rStyle w:val="af6"/>
            <w:noProof/>
          </w:rPr>
          <w:t>16.1.1</w:t>
        </w:r>
        <w:r w:rsidR="0039736E">
          <w:rPr>
            <w:smallCaps w:val="0"/>
            <w:noProof/>
            <w:kern w:val="2"/>
            <w:sz w:val="21"/>
          </w:rPr>
          <w:tab/>
        </w:r>
        <w:r w:rsidR="0039736E" w:rsidRPr="005B4A0F">
          <w:rPr>
            <w:rStyle w:val="af6"/>
            <w:noProof/>
          </w:rPr>
          <w:t>Implications of Strings Being Arrays</w:t>
        </w:r>
        <w:r w:rsidR="0039736E">
          <w:rPr>
            <w:noProof/>
            <w:webHidden/>
          </w:rPr>
          <w:tab/>
        </w:r>
        <w:r w:rsidR="0039736E">
          <w:rPr>
            <w:noProof/>
            <w:webHidden/>
          </w:rPr>
          <w:fldChar w:fldCharType="begin"/>
        </w:r>
        <w:r w:rsidR="0039736E">
          <w:rPr>
            <w:noProof/>
            <w:webHidden/>
          </w:rPr>
          <w:instrText xml:space="preserve"> PAGEREF _Toc392422850 \h </w:instrText>
        </w:r>
        <w:r w:rsidR="0039736E">
          <w:rPr>
            <w:noProof/>
            <w:webHidden/>
          </w:rPr>
        </w:r>
        <w:r w:rsidR="0039736E">
          <w:rPr>
            <w:noProof/>
            <w:webHidden/>
          </w:rPr>
          <w:fldChar w:fldCharType="separate"/>
        </w:r>
        <w:r>
          <w:rPr>
            <w:noProof/>
            <w:webHidden/>
          </w:rPr>
          <w:t>1049</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851" w:history="1">
        <w:r w:rsidR="0039736E" w:rsidRPr="005B4A0F">
          <w:rPr>
            <w:rStyle w:val="af6"/>
            <w:noProof/>
          </w:rPr>
          <w:t>16.1.2</w:t>
        </w:r>
        <w:r w:rsidR="0039736E">
          <w:rPr>
            <w:smallCaps w:val="0"/>
            <w:noProof/>
            <w:kern w:val="2"/>
            <w:sz w:val="21"/>
          </w:rPr>
          <w:tab/>
        </w:r>
        <w:r w:rsidR="0039736E" w:rsidRPr="005B4A0F">
          <w:rPr>
            <w:rStyle w:val="af6"/>
            <w:noProof/>
          </w:rPr>
          <w:t>Subtypes of STRING</w:t>
        </w:r>
        <w:r w:rsidR="0039736E">
          <w:rPr>
            <w:noProof/>
            <w:webHidden/>
          </w:rPr>
          <w:tab/>
        </w:r>
        <w:r w:rsidR="0039736E">
          <w:rPr>
            <w:noProof/>
            <w:webHidden/>
          </w:rPr>
          <w:fldChar w:fldCharType="begin"/>
        </w:r>
        <w:r w:rsidR="0039736E">
          <w:rPr>
            <w:noProof/>
            <w:webHidden/>
          </w:rPr>
          <w:instrText xml:space="preserve"> PAGEREF _Toc392422851 \h </w:instrText>
        </w:r>
        <w:r w:rsidR="0039736E">
          <w:rPr>
            <w:noProof/>
            <w:webHidden/>
          </w:rPr>
        </w:r>
        <w:r w:rsidR="0039736E">
          <w:rPr>
            <w:noProof/>
            <w:webHidden/>
          </w:rPr>
          <w:fldChar w:fldCharType="separate"/>
        </w:r>
        <w:r>
          <w:rPr>
            <w:noProof/>
            <w:webHidden/>
          </w:rPr>
          <w:t>1049</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2852" w:history="1">
        <w:r w:rsidR="0039736E" w:rsidRPr="005B4A0F">
          <w:rPr>
            <w:rStyle w:val="af6"/>
            <w:noProof/>
          </w:rPr>
          <w:t>16.2</w:t>
        </w:r>
        <w:r w:rsidR="0039736E">
          <w:rPr>
            <w:b w:val="0"/>
            <w:bCs w:val="0"/>
            <w:smallCaps w:val="0"/>
            <w:noProof/>
            <w:kern w:val="2"/>
            <w:sz w:val="21"/>
          </w:rPr>
          <w:tab/>
        </w:r>
        <w:r w:rsidR="0039736E" w:rsidRPr="005B4A0F">
          <w:rPr>
            <w:rStyle w:val="af6"/>
            <w:noProof/>
          </w:rPr>
          <w:t>Strings Dictionary</w:t>
        </w:r>
        <w:r w:rsidR="0039736E">
          <w:rPr>
            <w:noProof/>
            <w:webHidden/>
          </w:rPr>
          <w:tab/>
        </w:r>
        <w:r w:rsidR="0039736E">
          <w:rPr>
            <w:noProof/>
            <w:webHidden/>
          </w:rPr>
          <w:fldChar w:fldCharType="begin"/>
        </w:r>
        <w:r w:rsidR="0039736E">
          <w:rPr>
            <w:noProof/>
            <w:webHidden/>
          </w:rPr>
          <w:instrText xml:space="preserve"> PAGEREF _Toc392422852 \h </w:instrText>
        </w:r>
        <w:r w:rsidR="0039736E">
          <w:rPr>
            <w:noProof/>
            <w:webHidden/>
          </w:rPr>
        </w:r>
        <w:r w:rsidR="0039736E">
          <w:rPr>
            <w:noProof/>
            <w:webHidden/>
          </w:rPr>
          <w:fldChar w:fldCharType="separate"/>
        </w:r>
        <w:r>
          <w:rPr>
            <w:noProof/>
            <w:webHidden/>
          </w:rPr>
          <w:t>1050</w:t>
        </w:r>
        <w:r w:rsidR="0039736E">
          <w:rPr>
            <w:noProof/>
            <w:webHidden/>
          </w:rPr>
          <w:fldChar w:fldCharType="end"/>
        </w:r>
      </w:hyperlink>
    </w:p>
    <w:p w:rsidR="0039736E" w:rsidRDefault="00744288">
      <w:pPr>
        <w:pStyle w:val="11"/>
        <w:tabs>
          <w:tab w:val="left" w:pos="433"/>
          <w:tab w:val="right" w:leader="middleDot" w:pos="8296"/>
        </w:tabs>
        <w:rPr>
          <w:b w:val="0"/>
          <w:bCs w:val="0"/>
          <w:caps w:val="0"/>
          <w:noProof/>
          <w:kern w:val="2"/>
          <w:sz w:val="21"/>
          <w:u w:val="none"/>
        </w:rPr>
      </w:pPr>
      <w:hyperlink w:anchor="_Toc392422853" w:history="1">
        <w:r w:rsidR="0039736E" w:rsidRPr="005B4A0F">
          <w:rPr>
            <w:rStyle w:val="af6"/>
            <w:noProof/>
          </w:rPr>
          <w:t>17</w:t>
        </w:r>
        <w:r w:rsidR="0039736E">
          <w:rPr>
            <w:b w:val="0"/>
            <w:bCs w:val="0"/>
            <w:caps w:val="0"/>
            <w:noProof/>
            <w:kern w:val="2"/>
            <w:sz w:val="21"/>
            <w:u w:val="none"/>
          </w:rPr>
          <w:tab/>
        </w:r>
        <w:r w:rsidR="0039736E" w:rsidRPr="005B4A0F">
          <w:rPr>
            <w:rStyle w:val="af6"/>
            <w:noProof/>
          </w:rPr>
          <w:t>Sequences(Unproofread)</w:t>
        </w:r>
        <w:r w:rsidR="0039736E">
          <w:rPr>
            <w:noProof/>
            <w:webHidden/>
          </w:rPr>
          <w:tab/>
        </w:r>
        <w:r w:rsidR="0039736E">
          <w:rPr>
            <w:noProof/>
            <w:webHidden/>
          </w:rPr>
          <w:fldChar w:fldCharType="begin"/>
        </w:r>
        <w:r w:rsidR="0039736E">
          <w:rPr>
            <w:noProof/>
            <w:webHidden/>
          </w:rPr>
          <w:instrText xml:space="preserve"> PAGEREF _Toc392422853 \h </w:instrText>
        </w:r>
        <w:r w:rsidR="0039736E">
          <w:rPr>
            <w:noProof/>
            <w:webHidden/>
          </w:rPr>
        </w:r>
        <w:r w:rsidR="0039736E">
          <w:rPr>
            <w:noProof/>
            <w:webHidden/>
          </w:rPr>
          <w:fldChar w:fldCharType="separate"/>
        </w:r>
        <w:r>
          <w:rPr>
            <w:noProof/>
            <w:webHidden/>
          </w:rPr>
          <w:t>1064</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2854" w:history="1">
        <w:r w:rsidR="0039736E" w:rsidRPr="005B4A0F">
          <w:rPr>
            <w:rStyle w:val="af6"/>
            <w:noProof/>
          </w:rPr>
          <w:t>17.1</w:t>
        </w:r>
        <w:r w:rsidR="0039736E">
          <w:rPr>
            <w:b w:val="0"/>
            <w:bCs w:val="0"/>
            <w:smallCaps w:val="0"/>
            <w:noProof/>
            <w:kern w:val="2"/>
            <w:sz w:val="21"/>
          </w:rPr>
          <w:tab/>
        </w:r>
        <w:r w:rsidR="0039736E" w:rsidRPr="005B4A0F">
          <w:rPr>
            <w:rStyle w:val="af6"/>
            <w:noProof/>
          </w:rPr>
          <w:t>Sequence Concepts</w:t>
        </w:r>
        <w:r w:rsidR="0039736E">
          <w:rPr>
            <w:noProof/>
            <w:webHidden/>
          </w:rPr>
          <w:tab/>
        </w:r>
        <w:r w:rsidR="0039736E">
          <w:rPr>
            <w:noProof/>
            <w:webHidden/>
          </w:rPr>
          <w:fldChar w:fldCharType="begin"/>
        </w:r>
        <w:r w:rsidR="0039736E">
          <w:rPr>
            <w:noProof/>
            <w:webHidden/>
          </w:rPr>
          <w:instrText xml:space="preserve"> PAGEREF _Toc392422854 \h </w:instrText>
        </w:r>
        <w:r w:rsidR="0039736E">
          <w:rPr>
            <w:noProof/>
            <w:webHidden/>
          </w:rPr>
        </w:r>
        <w:r w:rsidR="0039736E">
          <w:rPr>
            <w:noProof/>
            <w:webHidden/>
          </w:rPr>
          <w:fldChar w:fldCharType="separate"/>
        </w:r>
        <w:r>
          <w:rPr>
            <w:noProof/>
            <w:webHidden/>
          </w:rPr>
          <w:t>1065</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855" w:history="1">
        <w:r w:rsidR="0039736E" w:rsidRPr="005B4A0F">
          <w:rPr>
            <w:rStyle w:val="af6"/>
            <w:noProof/>
          </w:rPr>
          <w:t>17.1.1</w:t>
        </w:r>
        <w:r w:rsidR="0039736E">
          <w:rPr>
            <w:smallCaps w:val="0"/>
            <w:noProof/>
            <w:kern w:val="2"/>
            <w:sz w:val="21"/>
          </w:rPr>
          <w:tab/>
        </w:r>
        <w:r w:rsidR="0039736E" w:rsidRPr="005B4A0F">
          <w:rPr>
            <w:rStyle w:val="af6"/>
            <w:noProof/>
          </w:rPr>
          <w:t>General Restrictions on Parameters that must be Sequences</w:t>
        </w:r>
        <w:r w:rsidR="0039736E">
          <w:rPr>
            <w:noProof/>
            <w:webHidden/>
          </w:rPr>
          <w:tab/>
        </w:r>
        <w:r w:rsidR="0039736E">
          <w:rPr>
            <w:noProof/>
            <w:webHidden/>
          </w:rPr>
          <w:fldChar w:fldCharType="begin"/>
        </w:r>
        <w:r w:rsidR="0039736E">
          <w:rPr>
            <w:noProof/>
            <w:webHidden/>
          </w:rPr>
          <w:instrText xml:space="preserve"> PAGEREF _Toc392422855 \h </w:instrText>
        </w:r>
        <w:r w:rsidR="0039736E">
          <w:rPr>
            <w:noProof/>
            <w:webHidden/>
          </w:rPr>
        </w:r>
        <w:r w:rsidR="0039736E">
          <w:rPr>
            <w:noProof/>
            <w:webHidden/>
          </w:rPr>
          <w:fldChar w:fldCharType="separate"/>
        </w:r>
        <w:r>
          <w:rPr>
            <w:noProof/>
            <w:webHidden/>
          </w:rPr>
          <w:t>1065</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2856" w:history="1">
        <w:r w:rsidR="0039736E" w:rsidRPr="005B4A0F">
          <w:rPr>
            <w:rStyle w:val="af6"/>
            <w:noProof/>
          </w:rPr>
          <w:t>17.2</w:t>
        </w:r>
        <w:r w:rsidR="0039736E">
          <w:rPr>
            <w:b w:val="0"/>
            <w:bCs w:val="0"/>
            <w:smallCaps w:val="0"/>
            <w:noProof/>
            <w:kern w:val="2"/>
            <w:sz w:val="21"/>
          </w:rPr>
          <w:tab/>
        </w:r>
        <w:r w:rsidR="0039736E" w:rsidRPr="005B4A0F">
          <w:rPr>
            <w:rStyle w:val="af6"/>
            <w:noProof/>
          </w:rPr>
          <w:t>Rules about Test Functions</w:t>
        </w:r>
        <w:r w:rsidR="0039736E">
          <w:rPr>
            <w:noProof/>
            <w:webHidden/>
          </w:rPr>
          <w:tab/>
        </w:r>
        <w:r w:rsidR="0039736E">
          <w:rPr>
            <w:noProof/>
            <w:webHidden/>
          </w:rPr>
          <w:fldChar w:fldCharType="begin"/>
        </w:r>
        <w:r w:rsidR="0039736E">
          <w:rPr>
            <w:noProof/>
            <w:webHidden/>
          </w:rPr>
          <w:instrText xml:space="preserve"> PAGEREF _Toc392422856 \h </w:instrText>
        </w:r>
        <w:r w:rsidR="0039736E">
          <w:rPr>
            <w:noProof/>
            <w:webHidden/>
          </w:rPr>
        </w:r>
        <w:r w:rsidR="0039736E">
          <w:rPr>
            <w:noProof/>
            <w:webHidden/>
          </w:rPr>
          <w:fldChar w:fldCharType="separate"/>
        </w:r>
        <w:r>
          <w:rPr>
            <w:noProof/>
            <w:webHidden/>
          </w:rPr>
          <w:t>1066</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857" w:history="1">
        <w:r w:rsidR="0039736E" w:rsidRPr="005B4A0F">
          <w:rPr>
            <w:rStyle w:val="af6"/>
            <w:noProof/>
          </w:rPr>
          <w:t>17.2.1</w:t>
        </w:r>
        <w:r w:rsidR="0039736E">
          <w:rPr>
            <w:smallCaps w:val="0"/>
            <w:noProof/>
            <w:kern w:val="2"/>
            <w:sz w:val="21"/>
          </w:rPr>
          <w:tab/>
        </w:r>
        <w:r w:rsidR="0039736E" w:rsidRPr="005B4A0F">
          <w:rPr>
            <w:rStyle w:val="af6"/>
            <w:noProof/>
          </w:rPr>
          <w:t>Satisfying a Two-Argument Test</w:t>
        </w:r>
        <w:r w:rsidR="0039736E">
          <w:rPr>
            <w:noProof/>
            <w:webHidden/>
          </w:rPr>
          <w:tab/>
        </w:r>
        <w:r w:rsidR="0039736E">
          <w:rPr>
            <w:noProof/>
            <w:webHidden/>
          </w:rPr>
          <w:fldChar w:fldCharType="begin"/>
        </w:r>
        <w:r w:rsidR="0039736E">
          <w:rPr>
            <w:noProof/>
            <w:webHidden/>
          </w:rPr>
          <w:instrText xml:space="preserve"> PAGEREF _Toc392422857 \h </w:instrText>
        </w:r>
        <w:r w:rsidR="0039736E">
          <w:rPr>
            <w:noProof/>
            <w:webHidden/>
          </w:rPr>
        </w:r>
        <w:r w:rsidR="0039736E">
          <w:rPr>
            <w:noProof/>
            <w:webHidden/>
          </w:rPr>
          <w:fldChar w:fldCharType="separate"/>
        </w:r>
        <w:r>
          <w:rPr>
            <w:noProof/>
            <w:webHidden/>
          </w:rPr>
          <w:t>1066</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58" w:history="1">
        <w:r w:rsidR="0039736E" w:rsidRPr="005B4A0F">
          <w:rPr>
            <w:rStyle w:val="af6"/>
            <w:noProof/>
          </w:rPr>
          <w:t>17.2.1.1</w:t>
        </w:r>
        <w:r w:rsidR="0039736E">
          <w:rPr>
            <w:noProof/>
            <w:kern w:val="2"/>
            <w:sz w:val="21"/>
          </w:rPr>
          <w:tab/>
        </w:r>
        <w:r w:rsidR="0039736E" w:rsidRPr="005B4A0F">
          <w:rPr>
            <w:rStyle w:val="af6"/>
            <w:noProof/>
          </w:rPr>
          <w:t>Examples of Satisfying a Two-Argument Test</w:t>
        </w:r>
        <w:r w:rsidR="0039736E">
          <w:rPr>
            <w:noProof/>
            <w:webHidden/>
          </w:rPr>
          <w:tab/>
        </w:r>
        <w:r w:rsidR="0039736E">
          <w:rPr>
            <w:noProof/>
            <w:webHidden/>
          </w:rPr>
          <w:fldChar w:fldCharType="begin"/>
        </w:r>
        <w:r w:rsidR="0039736E">
          <w:rPr>
            <w:noProof/>
            <w:webHidden/>
          </w:rPr>
          <w:instrText xml:space="preserve"> PAGEREF _Toc392422858 \h </w:instrText>
        </w:r>
        <w:r w:rsidR="0039736E">
          <w:rPr>
            <w:noProof/>
            <w:webHidden/>
          </w:rPr>
        </w:r>
        <w:r w:rsidR="0039736E">
          <w:rPr>
            <w:noProof/>
            <w:webHidden/>
          </w:rPr>
          <w:fldChar w:fldCharType="separate"/>
        </w:r>
        <w:r>
          <w:rPr>
            <w:noProof/>
            <w:webHidden/>
          </w:rPr>
          <w:t>1067</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859" w:history="1">
        <w:r w:rsidR="0039736E" w:rsidRPr="005B4A0F">
          <w:rPr>
            <w:rStyle w:val="af6"/>
            <w:noProof/>
          </w:rPr>
          <w:t>17.2.2</w:t>
        </w:r>
        <w:r w:rsidR="0039736E">
          <w:rPr>
            <w:smallCaps w:val="0"/>
            <w:noProof/>
            <w:kern w:val="2"/>
            <w:sz w:val="21"/>
          </w:rPr>
          <w:tab/>
        </w:r>
        <w:r w:rsidR="0039736E" w:rsidRPr="005B4A0F">
          <w:rPr>
            <w:rStyle w:val="af6"/>
            <w:noProof/>
          </w:rPr>
          <w:t>Satisfying a One-Argument Test</w:t>
        </w:r>
        <w:r w:rsidR="0039736E">
          <w:rPr>
            <w:noProof/>
            <w:webHidden/>
          </w:rPr>
          <w:tab/>
        </w:r>
        <w:r w:rsidR="0039736E">
          <w:rPr>
            <w:noProof/>
            <w:webHidden/>
          </w:rPr>
          <w:fldChar w:fldCharType="begin"/>
        </w:r>
        <w:r w:rsidR="0039736E">
          <w:rPr>
            <w:noProof/>
            <w:webHidden/>
          </w:rPr>
          <w:instrText xml:space="preserve"> PAGEREF _Toc392422859 \h </w:instrText>
        </w:r>
        <w:r w:rsidR="0039736E">
          <w:rPr>
            <w:noProof/>
            <w:webHidden/>
          </w:rPr>
        </w:r>
        <w:r w:rsidR="0039736E">
          <w:rPr>
            <w:noProof/>
            <w:webHidden/>
          </w:rPr>
          <w:fldChar w:fldCharType="separate"/>
        </w:r>
        <w:r>
          <w:rPr>
            <w:noProof/>
            <w:webHidden/>
          </w:rPr>
          <w:t>1068</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60" w:history="1">
        <w:r w:rsidR="0039736E" w:rsidRPr="005B4A0F">
          <w:rPr>
            <w:rStyle w:val="af6"/>
            <w:noProof/>
          </w:rPr>
          <w:t>17.2.2.1</w:t>
        </w:r>
        <w:r w:rsidR="0039736E">
          <w:rPr>
            <w:noProof/>
            <w:kern w:val="2"/>
            <w:sz w:val="21"/>
          </w:rPr>
          <w:tab/>
        </w:r>
        <w:r w:rsidR="0039736E" w:rsidRPr="005B4A0F">
          <w:rPr>
            <w:rStyle w:val="af6"/>
            <w:noProof/>
          </w:rPr>
          <w:t>Examples of Satisfying a One-Argument Test</w:t>
        </w:r>
        <w:r w:rsidR="0039736E">
          <w:rPr>
            <w:noProof/>
            <w:webHidden/>
          </w:rPr>
          <w:tab/>
        </w:r>
        <w:r w:rsidR="0039736E">
          <w:rPr>
            <w:noProof/>
            <w:webHidden/>
          </w:rPr>
          <w:fldChar w:fldCharType="begin"/>
        </w:r>
        <w:r w:rsidR="0039736E">
          <w:rPr>
            <w:noProof/>
            <w:webHidden/>
          </w:rPr>
          <w:instrText xml:space="preserve"> PAGEREF _Toc392422860 \h </w:instrText>
        </w:r>
        <w:r w:rsidR="0039736E">
          <w:rPr>
            <w:noProof/>
            <w:webHidden/>
          </w:rPr>
        </w:r>
        <w:r w:rsidR="0039736E">
          <w:rPr>
            <w:noProof/>
            <w:webHidden/>
          </w:rPr>
          <w:fldChar w:fldCharType="separate"/>
        </w:r>
        <w:r>
          <w:rPr>
            <w:noProof/>
            <w:webHidden/>
          </w:rPr>
          <w:t>1068</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2861" w:history="1">
        <w:r w:rsidR="0039736E" w:rsidRPr="005B4A0F">
          <w:rPr>
            <w:rStyle w:val="af6"/>
            <w:noProof/>
          </w:rPr>
          <w:t>17.3</w:t>
        </w:r>
        <w:r w:rsidR="0039736E">
          <w:rPr>
            <w:b w:val="0"/>
            <w:bCs w:val="0"/>
            <w:smallCaps w:val="0"/>
            <w:noProof/>
            <w:kern w:val="2"/>
            <w:sz w:val="21"/>
          </w:rPr>
          <w:tab/>
        </w:r>
        <w:r w:rsidR="0039736E" w:rsidRPr="005B4A0F">
          <w:rPr>
            <w:rStyle w:val="af6"/>
            <w:noProof/>
          </w:rPr>
          <w:t>Sequences Dictinoary</w:t>
        </w:r>
        <w:r w:rsidR="0039736E">
          <w:rPr>
            <w:noProof/>
            <w:webHidden/>
          </w:rPr>
          <w:tab/>
        </w:r>
        <w:r w:rsidR="0039736E">
          <w:rPr>
            <w:noProof/>
            <w:webHidden/>
          </w:rPr>
          <w:fldChar w:fldCharType="begin"/>
        </w:r>
        <w:r w:rsidR="0039736E">
          <w:rPr>
            <w:noProof/>
            <w:webHidden/>
          </w:rPr>
          <w:instrText xml:space="preserve"> PAGEREF _Toc392422861 \h </w:instrText>
        </w:r>
        <w:r w:rsidR="0039736E">
          <w:rPr>
            <w:noProof/>
            <w:webHidden/>
          </w:rPr>
        </w:r>
        <w:r w:rsidR="0039736E">
          <w:rPr>
            <w:noProof/>
            <w:webHidden/>
          </w:rPr>
          <w:fldChar w:fldCharType="separate"/>
        </w:r>
        <w:r>
          <w:rPr>
            <w:noProof/>
            <w:webHidden/>
          </w:rPr>
          <w:t>1070</w:t>
        </w:r>
        <w:r w:rsidR="0039736E">
          <w:rPr>
            <w:noProof/>
            <w:webHidden/>
          </w:rPr>
          <w:fldChar w:fldCharType="end"/>
        </w:r>
      </w:hyperlink>
    </w:p>
    <w:p w:rsidR="0039736E" w:rsidRDefault="00744288">
      <w:pPr>
        <w:pStyle w:val="11"/>
        <w:tabs>
          <w:tab w:val="left" w:pos="433"/>
          <w:tab w:val="right" w:leader="middleDot" w:pos="8296"/>
        </w:tabs>
        <w:rPr>
          <w:b w:val="0"/>
          <w:bCs w:val="0"/>
          <w:caps w:val="0"/>
          <w:noProof/>
          <w:kern w:val="2"/>
          <w:sz w:val="21"/>
          <w:u w:val="none"/>
        </w:rPr>
      </w:pPr>
      <w:hyperlink w:anchor="_Toc392422862" w:history="1">
        <w:r w:rsidR="0039736E" w:rsidRPr="005B4A0F">
          <w:rPr>
            <w:rStyle w:val="af6"/>
            <w:noProof/>
          </w:rPr>
          <w:t>18</w:t>
        </w:r>
        <w:r w:rsidR="0039736E">
          <w:rPr>
            <w:b w:val="0"/>
            <w:bCs w:val="0"/>
            <w:caps w:val="0"/>
            <w:noProof/>
            <w:kern w:val="2"/>
            <w:sz w:val="21"/>
            <w:u w:val="none"/>
          </w:rPr>
          <w:tab/>
        </w:r>
        <w:r w:rsidR="0039736E" w:rsidRPr="005B4A0F">
          <w:rPr>
            <w:rStyle w:val="af6"/>
            <w:noProof/>
          </w:rPr>
          <w:t>Hash Tables(Unproofread)</w:t>
        </w:r>
        <w:r w:rsidR="0039736E">
          <w:rPr>
            <w:noProof/>
            <w:webHidden/>
          </w:rPr>
          <w:tab/>
        </w:r>
        <w:r w:rsidR="0039736E">
          <w:rPr>
            <w:noProof/>
            <w:webHidden/>
          </w:rPr>
          <w:fldChar w:fldCharType="begin"/>
        </w:r>
        <w:r w:rsidR="0039736E">
          <w:rPr>
            <w:noProof/>
            <w:webHidden/>
          </w:rPr>
          <w:instrText xml:space="preserve"> PAGEREF _Toc392422862 \h </w:instrText>
        </w:r>
        <w:r w:rsidR="0039736E">
          <w:rPr>
            <w:noProof/>
            <w:webHidden/>
          </w:rPr>
        </w:r>
        <w:r w:rsidR="0039736E">
          <w:rPr>
            <w:noProof/>
            <w:webHidden/>
          </w:rPr>
          <w:fldChar w:fldCharType="separate"/>
        </w:r>
        <w:r>
          <w:rPr>
            <w:noProof/>
            <w:webHidden/>
          </w:rPr>
          <w:t>1111</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2863" w:history="1">
        <w:r w:rsidR="0039736E" w:rsidRPr="005B4A0F">
          <w:rPr>
            <w:rStyle w:val="af6"/>
            <w:noProof/>
          </w:rPr>
          <w:t>18.1</w:t>
        </w:r>
        <w:r w:rsidR="0039736E">
          <w:rPr>
            <w:b w:val="0"/>
            <w:bCs w:val="0"/>
            <w:smallCaps w:val="0"/>
            <w:noProof/>
            <w:kern w:val="2"/>
            <w:sz w:val="21"/>
          </w:rPr>
          <w:tab/>
        </w:r>
        <w:r w:rsidR="0039736E" w:rsidRPr="005B4A0F">
          <w:rPr>
            <w:rStyle w:val="af6"/>
            <w:noProof/>
          </w:rPr>
          <w:t>Hash Table Concepts</w:t>
        </w:r>
        <w:r w:rsidR="0039736E">
          <w:rPr>
            <w:noProof/>
            <w:webHidden/>
          </w:rPr>
          <w:tab/>
        </w:r>
        <w:r w:rsidR="0039736E">
          <w:rPr>
            <w:noProof/>
            <w:webHidden/>
          </w:rPr>
          <w:fldChar w:fldCharType="begin"/>
        </w:r>
        <w:r w:rsidR="0039736E">
          <w:rPr>
            <w:noProof/>
            <w:webHidden/>
          </w:rPr>
          <w:instrText xml:space="preserve"> PAGEREF _Toc392422863 \h </w:instrText>
        </w:r>
        <w:r w:rsidR="0039736E">
          <w:rPr>
            <w:noProof/>
            <w:webHidden/>
          </w:rPr>
        </w:r>
        <w:r w:rsidR="0039736E">
          <w:rPr>
            <w:noProof/>
            <w:webHidden/>
          </w:rPr>
          <w:fldChar w:fldCharType="separate"/>
        </w:r>
        <w:r>
          <w:rPr>
            <w:noProof/>
            <w:webHidden/>
          </w:rPr>
          <w:t>1112</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864" w:history="1">
        <w:r w:rsidR="0039736E" w:rsidRPr="005B4A0F">
          <w:rPr>
            <w:rStyle w:val="af6"/>
            <w:noProof/>
          </w:rPr>
          <w:t>18.1.1</w:t>
        </w:r>
        <w:r w:rsidR="0039736E">
          <w:rPr>
            <w:smallCaps w:val="0"/>
            <w:noProof/>
            <w:kern w:val="2"/>
            <w:sz w:val="21"/>
          </w:rPr>
          <w:tab/>
        </w:r>
        <w:r w:rsidR="0039736E" w:rsidRPr="005B4A0F">
          <w:rPr>
            <w:rStyle w:val="af6"/>
            <w:noProof/>
          </w:rPr>
          <w:t>Hash-Table Operations</w:t>
        </w:r>
        <w:r w:rsidR="0039736E">
          <w:rPr>
            <w:noProof/>
            <w:webHidden/>
          </w:rPr>
          <w:tab/>
        </w:r>
        <w:r w:rsidR="0039736E">
          <w:rPr>
            <w:noProof/>
            <w:webHidden/>
          </w:rPr>
          <w:fldChar w:fldCharType="begin"/>
        </w:r>
        <w:r w:rsidR="0039736E">
          <w:rPr>
            <w:noProof/>
            <w:webHidden/>
          </w:rPr>
          <w:instrText xml:space="preserve"> PAGEREF _Toc392422864 \h </w:instrText>
        </w:r>
        <w:r w:rsidR="0039736E">
          <w:rPr>
            <w:noProof/>
            <w:webHidden/>
          </w:rPr>
        </w:r>
        <w:r w:rsidR="0039736E">
          <w:rPr>
            <w:noProof/>
            <w:webHidden/>
          </w:rPr>
          <w:fldChar w:fldCharType="separate"/>
        </w:r>
        <w:r>
          <w:rPr>
            <w:noProof/>
            <w:webHidden/>
          </w:rPr>
          <w:t>1112</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865" w:history="1">
        <w:r w:rsidR="0039736E" w:rsidRPr="005B4A0F">
          <w:rPr>
            <w:rStyle w:val="af6"/>
            <w:noProof/>
          </w:rPr>
          <w:t>18.1.2</w:t>
        </w:r>
        <w:r w:rsidR="0039736E">
          <w:rPr>
            <w:smallCaps w:val="0"/>
            <w:noProof/>
            <w:kern w:val="2"/>
            <w:sz w:val="21"/>
          </w:rPr>
          <w:tab/>
        </w:r>
        <w:r w:rsidR="0039736E" w:rsidRPr="005B4A0F">
          <w:rPr>
            <w:rStyle w:val="af6"/>
            <w:noProof/>
          </w:rPr>
          <w:t>Modifying Hash Table Keys</w:t>
        </w:r>
        <w:r w:rsidR="0039736E">
          <w:rPr>
            <w:noProof/>
            <w:webHidden/>
          </w:rPr>
          <w:tab/>
        </w:r>
        <w:r w:rsidR="0039736E">
          <w:rPr>
            <w:noProof/>
            <w:webHidden/>
          </w:rPr>
          <w:fldChar w:fldCharType="begin"/>
        </w:r>
        <w:r w:rsidR="0039736E">
          <w:rPr>
            <w:noProof/>
            <w:webHidden/>
          </w:rPr>
          <w:instrText xml:space="preserve"> PAGEREF _Toc392422865 \h </w:instrText>
        </w:r>
        <w:r w:rsidR="0039736E">
          <w:rPr>
            <w:noProof/>
            <w:webHidden/>
          </w:rPr>
        </w:r>
        <w:r w:rsidR="0039736E">
          <w:rPr>
            <w:noProof/>
            <w:webHidden/>
          </w:rPr>
          <w:fldChar w:fldCharType="separate"/>
        </w:r>
        <w:r>
          <w:rPr>
            <w:noProof/>
            <w:webHidden/>
          </w:rPr>
          <w:t>1113</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66" w:history="1">
        <w:r w:rsidR="0039736E" w:rsidRPr="005B4A0F">
          <w:rPr>
            <w:rStyle w:val="af6"/>
            <w:noProof/>
          </w:rPr>
          <w:t>18.1.2.1</w:t>
        </w:r>
        <w:r w:rsidR="0039736E">
          <w:rPr>
            <w:noProof/>
            <w:kern w:val="2"/>
            <w:sz w:val="21"/>
          </w:rPr>
          <w:tab/>
        </w:r>
        <w:r w:rsidR="0039736E" w:rsidRPr="005B4A0F">
          <w:rPr>
            <w:rStyle w:val="af6"/>
            <w:noProof/>
          </w:rPr>
          <w:t>Visible Modification of Objects with respect to EQ and EQL</w:t>
        </w:r>
        <w:r w:rsidR="0039736E">
          <w:rPr>
            <w:noProof/>
            <w:webHidden/>
          </w:rPr>
          <w:tab/>
        </w:r>
        <w:r w:rsidR="0039736E">
          <w:rPr>
            <w:noProof/>
            <w:webHidden/>
          </w:rPr>
          <w:fldChar w:fldCharType="begin"/>
        </w:r>
        <w:r w:rsidR="0039736E">
          <w:rPr>
            <w:noProof/>
            <w:webHidden/>
          </w:rPr>
          <w:instrText xml:space="preserve"> PAGEREF _Toc392422866 \h </w:instrText>
        </w:r>
        <w:r w:rsidR="0039736E">
          <w:rPr>
            <w:noProof/>
            <w:webHidden/>
          </w:rPr>
        </w:r>
        <w:r w:rsidR="0039736E">
          <w:rPr>
            <w:noProof/>
            <w:webHidden/>
          </w:rPr>
          <w:fldChar w:fldCharType="separate"/>
        </w:r>
        <w:r>
          <w:rPr>
            <w:noProof/>
            <w:webHidden/>
          </w:rPr>
          <w:t>1113</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67" w:history="1">
        <w:r w:rsidR="0039736E" w:rsidRPr="005B4A0F">
          <w:rPr>
            <w:rStyle w:val="af6"/>
            <w:noProof/>
          </w:rPr>
          <w:t>18.1.2.2</w:t>
        </w:r>
        <w:r w:rsidR="0039736E">
          <w:rPr>
            <w:noProof/>
            <w:kern w:val="2"/>
            <w:sz w:val="21"/>
          </w:rPr>
          <w:tab/>
        </w:r>
        <w:r w:rsidR="0039736E" w:rsidRPr="005B4A0F">
          <w:rPr>
            <w:rStyle w:val="af6"/>
            <w:noProof/>
          </w:rPr>
          <w:t>Visible Modification of Objects with respect to EQUAL</w:t>
        </w:r>
        <w:r w:rsidR="0039736E">
          <w:rPr>
            <w:noProof/>
            <w:webHidden/>
          </w:rPr>
          <w:tab/>
        </w:r>
        <w:r w:rsidR="0039736E">
          <w:rPr>
            <w:noProof/>
            <w:webHidden/>
          </w:rPr>
          <w:fldChar w:fldCharType="begin"/>
        </w:r>
        <w:r w:rsidR="0039736E">
          <w:rPr>
            <w:noProof/>
            <w:webHidden/>
          </w:rPr>
          <w:instrText xml:space="preserve"> PAGEREF _Toc392422867 \h </w:instrText>
        </w:r>
        <w:r w:rsidR="0039736E">
          <w:rPr>
            <w:noProof/>
            <w:webHidden/>
          </w:rPr>
        </w:r>
        <w:r w:rsidR="0039736E">
          <w:rPr>
            <w:noProof/>
            <w:webHidden/>
          </w:rPr>
          <w:fldChar w:fldCharType="separate"/>
        </w:r>
        <w:r>
          <w:rPr>
            <w:noProof/>
            <w:webHidden/>
          </w:rPr>
          <w:t>1113</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868" w:history="1">
        <w:r w:rsidR="0039736E" w:rsidRPr="005B4A0F">
          <w:rPr>
            <w:rStyle w:val="af6"/>
            <w:noProof/>
          </w:rPr>
          <w:t>18.1.2.2.1</w:t>
        </w:r>
        <w:r w:rsidR="0039736E">
          <w:rPr>
            <w:noProof/>
            <w:kern w:val="2"/>
            <w:sz w:val="21"/>
          </w:rPr>
          <w:tab/>
        </w:r>
        <w:r w:rsidR="0039736E" w:rsidRPr="005B4A0F">
          <w:rPr>
            <w:rStyle w:val="af6"/>
            <w:noProof/>
          </w:rPr>
          <w:t>Visible Modification of Conses with respect to EQUAL</w:t>
        </w:r>
        <w:r w:rsidR="0039736E">
          <w:rPr>
            <w:noProof/>
            <w:webHidden/>
          </w:rPr>
          <w:tab/>
        </w:r>
        <w:r w:rsidR="0039736E">
          <w:rPr>
            <w:noProof/>
            <w:webHidden/>
          </w:rPr>
          <w:fldChar w:fldCharType="begin"/>
        </w:r>
        <w:r w:rsidR="0039736E">
          <w:rPr>
            <w:noProof/>
            <w:webHidden/>
          </w:rPr>
          <w:instrText xml:space="preserve"> PAGEREF _Toc392422868 \h </w:instrText>
        </w:r>
        <w:r w:rsidR="0039736E">
          <w:rPr>
            <w:noProof/>
            <w:webHidden/>
          </w:rPr>
        </w:r>
        <w:r w:rsidR="0039736E">
          <w:rPr>
            <w:noProof/>
            <w:webHidden/>
          </w:rPr>
          <w:fldChar w:fldCharType="separate"/>
        </w:r>
        <w:r>
          <w:rPr>
            <w:noProof/>
            <w:webHidden/>
          </w:rPr>
          <w:t>1113</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869" w:history="1">
        <w:r w:rsidR="0039736E" w:rsidRPr="005B4A0F">
          <w:rPr>
            <w:rStyle w:val="af6"/>
            <w:noProof/>
          </w:rPr>
          <w:t>18.1.2.2.2</w:t>
        </w:r>
        <w:r w:rsidR="0039736E">
          <w:rPr>
            <w:noProof/>
            <w:kern w:val="2"/>
            <w:sz w:val="21"/>
          </w:rPr>
          <w:tab/>
        </w:r>
        <w:r w:rsidR="0039736E" w:rsidRPr="005B4A0F">
          <w:rPr>
            <w:rStyle w:val="af6"/>
            <w:noProof/>
          </w:rPr>
          <w:t>Visible Modification of Bit Vectors and Strings with respect to EQUAL</w:t>
        </w:r>
        <w:r w:rsidR="0039736E">
          <w:rPr>
            <w:noProof/>
            <w:webHidden/>
          </w:rPr>
          <w:tab/>
        </w:r>
        <w:r w:rsidR="0039736E">
          <w:rPr>
            <w:noProof/>
            <w:webHidden/>
          </w:rPr>
          <w:fldChar w:fldCharType="begin"/>
        </w:r>
        <w:r w:rsidR="0039736E">
          <w:rPr>
            <w:noProof/>
            <w:webHidden/>
          </w:rPr>
          <w:instrText xml:space="preserve"> PAGEREF _Toc392422869 \h </w:instrText>
        </w:r>
        <w:r w:rsidR="0039736E">
          <w:rPr>
            <w:noProof/>
            <w:webHidden/>
          </w:rPr>
        </w:r>
        <w:r w:rsidR="0039736E">
          <w:rPr>
            <w:noProof/>
            <w:webHidden/>
          </w:rPr>
          <w:fldChar w:fldCharType="separate"/>
        </w:r>
        <w:r>
          <w:rPr>
            <w:noProof/>
            <w:webHidden/>
          </w:rPr>
          <w:t>1114</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70" w:history="1">
        <w:r w:rsidR="0039736E" w:rsidRPr="005B4A0F">
          <w:rPr>
            <w:rStyle w:val="af6"/>
            <w:noProof/>
          </w:rPr>
          <w:t>18.1.2.3</w:t>
        </w:r>
        <w:r w:rsidR="0039736E">
          <w:rPr>
            <w:noProof/>
            <w:kern w:val="2"/>
            <w:sz w:val="21"/>
          </w:rPr>
          <w:tab/>
        </w:r>
        <w:r w:rsidR="0039736E" w:rsidRPr="005B4A0F">
          <w:rPr>
            <w:rStyle w:val="af6"/>
            <w:noProof/>
          </w:rPr>
          <w:t>Visible Modification of Objects with respect to EQUALP</w:t>
        </w:r>
        <w:r w:rsidR="0039736E">
          <w:rPr>
            <w:noProof/>
            <w:webHidden/>
          </w:rPr>
          <w:tab/>
        </w:r>
        <w:r w:rsidR="0039736E">
          <w:rPr>
            <w:noProof/>
            <w:webHidden/>
          </w:rPr>
          <w:fldChar w:fldCharType="begin"/>
        </w:r>
        <w:r w:rsidR="0039736E">
          <w:rPr>
            <w:noProof/>
            <w:webHidden/>
          </w:rPr>
          <w:instrText xml:space="preserve"> PAGEREF _Toc392422870 \h </w:instrText>
        </w:r>
        <w:r w:rsidR="0039736E">
          <w:rPr>
            <w:noProof/>
            <w:webHidden/>
          </w:rPr>
        </w:r>
        <w:r w:rsidR="0039736E">
          <w:rPr>
            <w:noProof/>
            <w:webHidden/>
          </w:rPr>
          <w:fldChar w:fldCharType="separate"/>
        </w:r>
        <w:r>
          <w:rPr>
            <w:noProof/>
            <w:webHidden/>
          </w:rPr>
          <w:t>1114</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871" w:history="1">
        <w:r w:rsidR="0039736E" w:rsidRPr="005B4A0F">
          <w:rPr>
            <w:rStyle w:val="af6"/>
            <w:noProof/>
          </w:rPr>
          <w:t>18.1.2.3.1</w:t>
        </w:r>
        <w:r w:rsidR="0039736E">
          <w:rPr>
            <w:noProof/>
            <w:kern w:val="2"/>
            <w:sz w:val="21"/>
          </w:rPr>
          <w:tab/>
        </w:r>
        <w:r w:rsidR="0039736E" w:rsidRPr="005B4A0F">
          <w:rPr>
            <w:rStyle w:val="af6"/>
            <w:noProof/>
          </w:rPr>
          <w:t>Visible Modification of Structures with respect to EQUALP</w:t>
        </w:r>
        <w:r w:rsidR="0039736E">
          <w:rPr>
            <w:noProof/>
            <w:webHidden/>
          </w:rPr>
          <w:tab/>
        </w:r>
        <w:r w:rsidR="0039736E">
          <w:rPr>
            <w:noProof/>
            <w:webHidden/>
          </w:rPr>
          <w:fldChar w:fldCharType="begin"/>
        </w:r>
        <w:r w:rsidR="0039736E">
          <w:rPr>
            <w:noProof/>
            <w:webHidden/>
          </w:rPr>
          <w:instrText xml:space="preserve"> PAGEREF _Toc392422871 \h </w:instrText>
        </w:r>
        <w:r w:rsidR="0039736E">
          <w:rPr>
            <w:noProof/>
            <w:webHidden/>
          </w:rPr>
        </w:r>
        <w:r w:rsidR="0039736E">
          <w:rPr>
            <w:noProof/>
            <w:webHidden/>
          </w:rPr>
          <w:fldChar w:fldCharType="separate"/>
        </w:r>
        <w:r>
          <w:rPr>
            <w:noProof/>
            <w:webHidden/>
          </w:rPr>
          <w:t>1114</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872" w:history="1">
        <w:r w:rsidR="0039736E" w:rsidRPr="005B4A0F">
          <w:rPr>
            <w:rStyle w:val="af6"/>
            <w:noProof/>
          </w:rPr>
          <w:t>18.1.2.3.2</w:t>
        </w:r>
        <w:r w:rsidR="0039736E">
          <w:rPr>
            <w:noProof/>
            <w:kern w:val="2"/>
            <w:sz w:val="21"/>
          </w:rPr>
          <w:tab/>
        </w:r>
        <w:r w:rsidR="0039736E" w:rsidRPr="005B4A0F">
          <w:rPr>
            <w:rStyle w:val="af6"/>
            <w:noProof/>
          </w:rPr>
          <w:t>Visible Modification of Arrays with respect to EQUALP</w:t>
        </w:r>
        <w:r w:rsidR="0039736E">
          <w:rPr>
            <w:noProof/>
            <w:webHidden/>
          </w:rPr>
          <w:tab/>
        </w:r>
        <w:r w:rsidR="0039736E">
          <w:rPr>
            <w:noProof/>
            <w:webHidden/>
          </w:rPr>
          <w:fldChar w:fldCharType="begin"/>
        </w:r>
        <w:r w:rsidR="0039736E">
          <w:rPr>
            <w:noProof/>
            <w:webHidden/>
          </w:rPr>
          <w:instrText xml:space="preserve"> PAGEREF _Toc392422872 \h </w:instrText>
        </w:r>
        <w:r w:rsidR="0039736E">
          <w:rPr>
            <w:noProof/>
            <w:webHidden/>
          </w:rPr>
        </w:r>
        <w:r w:rsidR="0039736E">
          <w:rPr>
            <w:noProof/>
            <w:webHidden/>
          </w:rPr>
          <w:fldChar w:fldCharType="separate"/>
        </w:r>
        <w:r>
          <w:rPr>
            <w:noProof/>
            <w:webHidden/>
          </w:rPr>
          <w:t>1114</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873" w:history="1">
        <w:r w:rsidR="0039736E" w:rsidRPr="005B4A0F">
          <w:rPr>
            <w:rStyle w:val="af6"/>
            <w:noProof/>
          </w:rPr>
          <w:t>18.1.2.3.3</w:t>
        </w:r>
        <w:r w:rsidR="0039736E">
          <w:rPr>
            <w:noProof/>
            <w:kern w:val="2"/>
            <w:sz w:val="21"/>
          </w:rPr>
          <w:tab/>
        </w:r>
        <w:r w:rsidR="0039736E" w:rsidRPr="005B4A0F">
          <w:rPr>
            <w:rStyle w:val="af6"/>
            <w:noProof/>
          </w:rPr>
          <w:t>Visible Modification of Hash Tables with respect to EQUALP</w:t>
        </w:r>
        <w:r w:rsidR="0039736E">
          <w:rPr>
            <w:noProof/>
            <w:webHidden/>
          </w:rPr>
          <w:tab/>
        </w:r>
        <w:r w:rsidR="0039736E">
          <w:rPr>
            <w:noProof/>
            <w:webHidden/>
          </w:rPr>
          <w:fldChar w:fldCharType="begin"/>
        </w:r>
        <w:r w:rsidR="0039736E">
          <w:rPr>
            <w:noProof/>
            <w:webHidden/>
          </w:rPr>
          <w:instrText xml:space="preserve"> PAGEREF _Toc392422873 \h </w:instrText>
        </w:r>
        <w:r w:rsidR="0039736E">
          <w:rPr>
            <w:noProof/>
            <w:webHidden/>
          </w:rPr>
        </w:r>
        <w:r w:rsidR="0039736E">
          <w:rPr>
            <w:noProof/>
            <w:webHidden/>
          </w:rPr>
          <w:fldChar w:fldCharType="separate"/>
        </w:r>
        <w:r>
          <w:rPr>
            <w:noProof/>
            <w:webHidden/>
          </w:rPr>
          <w:t>1114</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74" w:history="1">
        <w:r w:rsidR="0039736E" w:rsidRPr="005B4A0F">
          <w:rPr>
            <w:rStyle w:val="af6"/>
            <w:noProof/>
          </w:rPr>
          <w:t>18.1.2.4</w:t>
        </w:r>
        <w:r w:rsidR="0039736E">
          <w:rPr>
            <w:noProof/>
            <w:kern w:val="2"/>
            <w:sz w:val="21"/>
          </w:rPr>
          <w:tab/>
        </w:r>
        <w:r w:rsidR="0039736E" w:rsidRPr="005B4A0F">
          <w:rPr>
            <w:rStyle w:val="af6"/>
            <w:noProof/>
          </w:rPr>
          <w:t>Visible Modifications by Language Extensions</w:t>
        </w:r>
        <w:r w:rsidR="0039736E">
          <w:rPr>
            <w:noProof/>
            <w:webHidden/>
          </w:rPr>
          <w:tab/>
        </w:r>
        <w:r w:rsidR="0039736E">
          <w:rPr>
            <w:noProof/>
            <w:webHidden/>
          </w:rPr>
          <w:fldChar w:fldCharType="begin"/>
        </w:r>
        <w:r w:rsidR="0039736E">
          <w:rPr>
            <w:noProof/>
            <w:webHidden/>
          </w:rPr>
          <w:instrText xml:space="preserve"> PAGEREF _Toc392422874 \h </w:instrText>
        </w:r>
        <w:r w:rsidR="0039736E">
          <w:rPr>
            <w:noProof/>
            <w:webHidden/>
          </w:rPr>
        </w:r>
        <w:r w:rsidR="0039736E">
          <w:rPr>
            <w:noProof/>
            <w:webHidden/>
          </w:rPr>
          <w:fldChar w:fldCharType="separate"/>
        </w:r>
        <w:r>
          <w:rPr>
            <w:noProof/>
            <w:webHidden/>
          </w:rPr>
          <w:t>1114</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2875" w:history="1">
        <w:r w:rsidR="0039736E" w:rsidRPr="005B4A0F">
          <w:rPr>
            <w:rStyle w:val="af6"/>
            <w:noProof/>
          </w:rPr>
          <w:t>18.2</w:t>
        </w:r>
        <w:r w:rsidR="0039736E">
          <w:rPr>
            <w:b w:val="0"/>
            <w:bCs w:val="0"/>
            <w:smallCaps w:val="0"/>
            <w:noProof/>
            <w:kern w:val="2"/>
            <w:sz w:val="21"/>
          </w:rPr>
          <w:tab/>
        </w:r>
        <w:r w:rsidR="0039736E" w:rsidRPr="005B4A0F">
          <w:rPr>
            <w:rStyle w:val="af6"/>
            <w:noProof/>
          </w:rPr>
          <w:t>Hash Tables Dictionary</w:t>
        </w:r>
        <w:r w:rsidR="0039736E">
          <w:rPr>
            <w:noProof/>
            <w:webHidden/>
          </w:rPr>
          <w:tab/>
        </w:r>
        <w:r w:rsidR="0039736E">
          <w:rPr>
            <w:noProof/>
            <w:webHidden/>
          </w:rPr>
          <w:fldChar w:fldCharType="begin"/>
        </w:r>
        <w:r w:rsidR="0039736E">
          <w:rPr>
            <w:noProof/>
            <w:webHidden/>
          </w:rPr>
          <w:instrText xml:space="preserve"> PAGEREF _Toc392422875 \h </w:instrText>
        </w:r>
        <w:r w:rsidR="0039736E">
          <w:rPr>
            <w:noProof/>
            <w:webHidden/>
          </w:rPr>
        </w:r>
        <w:r w:rsidR="0039736E">
          <w:rPr>
            <w:noProof/>
            <w:webHidden/>
          </w:rPr>
          <w:fldChar w:fldCharType="separate"/>
        </w:r>
        <w:r>
          <w:rPr>
            <w:noProof/>
            <w:webHidden/>
          </w:rPr>
          <w:t>1115</w:t>
        </w:r>
        <w:r w:rsidR="0039736E">
          <w:rPr>
            <w:noProof/>
            <w:webHidden/>
          </w:rPr>
          <w:fldChar w:fldCharType="end"/>
        </w:r>
      </w:hyperlink>
    </w:p>
    <w:p w:rsidR="0039736E" w:rsidRDefault="00744288">
      <w:pPr>
        <w:pStyle w:val="11"/>
        <w:tabs>
          <w:tab w:val="left" w:pos="433"/>
          <w:tab w:val="right" w:leader="middleDot" w:pos="8296"/>
        </w:tabs>
        <w:rPr>
          <w:b w:val="0"/>
          <w:bCs w:val="0"/>
          <w:caps w:val="0"/>
          <w:noProof/>
          <w:kern w:val="2"/>
          <w:sz w:val="21"/>
          <w:u w:val="none"/>
        </w:rPr>
      </w:pPr>
      <w:hyperlink w:anchor="_Toc392422876" w:history="1">
        <w:r w:rsidR="0039736E" w:rsidRPr="005B4A0F">
          <w:rPr>
            <w:rStyle w:val="af6"/>
            <w:noProof/>
          </w:rPr>
          <w:t>19</w:t>
        </w:r>
        <w:r w:rsidR="0039736E">
          <w:rPr>
            <w:b w:val="0"/>
            <w:bCs w:val="0"/>
            <w:caps w:val="0"/>
            <w:noProof/>
            <w:kern w:val="2"/>
            <w:sz w:val="21"/>
            <w:u w:val="none"/>
          </w:rPr>
          <w:tab/>
        </w:r>
        <w:r w:rsidR="0039736E" w:rsidRPr="005B4A0F">
          <w:rPr>
            <w:rStyle w:val="af6"/>
            <w:noProof/>
          </w:rPr>
          <w:t>Filenames(Unproofread)</w:t>
        </w:r>
        <w:r w:rsidR="0039736E">
          <w:rPr>
            <w:noProof/>
            <w:webHidden/>
          </w:rPr>
          <w:tab/>
        </w:r>
        <w:r w:rsidR="0039736E">
          <w:rPr>
            <w:noProof/>
            <w:webHidden/>
          </w:rPr>
          <w:fldChar w:fldCharType="begin"/>
        </w:r>
        <w:r w:rsidR="0039736E">
          <w:rPr>
            <w:noProof/>
            <w:webHidden/>
          </w:rPr>
          <w:instrText xml:space="preserve"> PAGEREF _Toc392422876 \h </w:instrText>
        </w:r>
        <w:r w:rsidR="0039736E">
          <w:rPr>
            <w:noProof/>
            <w:webHidden/>
          </w:rPr>
        </w:r>
        <w:r w:rsidR="0039736E">
          <w:rPr>
            <w:noProof/>
            <w:webHidden/>
          </w:rPr>
          <w:fldChar w:fldCharType="separate"/>
        </w:r>
        <w:r>
          <w:rPr>
            <w:noProof/>
            <w:webHidden/>
          </w:rPr>
          <w:t>1131</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2877" w:history="1">
        <w:r w:rsidR="0039736E" w:rsidRPr="005B4A0F">
          <w:rPr>
            <w:rStyle w:val="af6"/>
            <w:noProof/>
          </w:rPr>
          <w:t>19.1</w:t>
        </w:r>
        <w:r w:rsidR="0039736E">
          <w:rPr>
            <w:b w:val="0"/>
            <w:bCs w:val="0"/>
            <w:smallCaps w:val="0"/>
            <w:noProof/>
            <w:kern w:val="2"/>
            <w:sz w:val="21"/>
          </w:rPr>
          <w:tab/>
        </w:r>
        <w:r w:rsidR="0039736E" w:rsidRPr="005B4A0F">
          <w:rPr>
            <w:rStyle w:val="af6"/>
            <w:noProof/>
          </w:rPr>
          <w:t>Overview of Filenames</w:t>
        </w:r>
        <w:r w:rsidR="0039736E">
          <w:rPr>
            <w:noProof/>
            <w:webHidden/>
          </w:rPr>
          <w:tab/>
        </w:r>
        <w:r w:rsidR="0039736E">
          <w:rPr>
            <w:noProof/>
            <w:webHidden/>
          </w:rPr>
          <w:fldChar w:fldCharType="begin"/>
        </w:r>
        <w:r w:rsidR="0039736E">
          <w:rPr>
            <w:noProof/>
            <w:webHidden/>
          </w:rPr>
          <w:instrText xml:space="preserve"> PAGEREF _Toc392422877 \h </w:instrText>
        </w:r>
        <w:r w:rsidR="0039736E">
          <w:rPr>
            <w:noProof/>
            <w:webHidden/>
          </w:rPr>
        </w:r>
        <w:r w:rsidR="0039736E">
          <w:rPr>
            <w:noProof/>
            <w:webHidden/>
          </w:rPr>
          <w:fldChar w:fldCharType="separate"/>
        </w:r>
        <w:r>
          <w:rPr>
            <w:noProof/>
            <w:webHidden/>
          </w:rPr>
          <w:t>1132</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878" w:history="1">
        <w:r w:rsidR="0039736E" w:rsidRPr="005B4A0F">
          <w:rPr>
            <w:rStyle w:val="af6"/>
            <w:noProof/>
          </w:rPr>
          <w:t>19.1.1</w:t>
        </w:r>
        <w:r w:rsidR="0039736E">
          <w:rPr>
            <w:smallCaps w:val="0"/>
            <w:noProof/>
            <w:kern w:val="2"/>
            <w:sz w:val="21"/>
          </w:rPr>
          <w:tab/>
        </w:r>
        <w:r w:rsidR="0039736E" w:rsidRPr="005B4A0F">
          <w:rPr>
            <w:rStyle w:val="af6"/>
            <w:noProof/>
          </w:rPr>
          <w:t>Namestrings as Filenames</w:t>
        </w:r>
        <w:r w:rsidR="0039736E">
          <w:rPr>
            <w:noProof/>
            <w:webHidden/>
          </w:rPr>
          <w:tab/>
        </w:r>
        <w:r w:rsidR="0039736E">
          <w:rPr>
            <w:noProof/>
            <w:webHidden/>
          </w:rPr>
          <w:fldChar w:fldCharType="begin"/>
        </w:r>
        <w:r w:rsidR="0039736E">
          <w:rPr>
            <w:noProof/>
            <w:webHidden/>
          </w:rPr>
          <w:instrText xml:space="preserve"> PAGEREF _Toc392422878 \h </w:instrText>
        </w:r>
        <w:r w:rsidR="0039736E">
          <w:rPr>
            <w:noProof/>
            <w:webHidden/>
          </w:rPr>
        </w:r>
        <w:r w:rsidR="0039736E">
          <w:rPr>
            <w:noProof/>
            <w:webHidden/>
          </w:rPr>
          <w:fldChar w:fldCharType="separate"/>
        </w:r>
        <w:r>
          <w:rPr>
            <w:noProof/>
            <w:webHidden/>
          </w:rPr>
          <w:t>1132</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879" w:history="1">
        <w:r w:rsidR="0039736E" w:rsidRPr="005B4A0F">
          <w:rPr>
            <w:rStyle w:val="af6"/>
            <w:noProof/>
          </w:rPr>
          <w:t>19.1.2</w:t>
        </w:r>
        <w:r w:rsidR="0039736E">
          <w:rPr>
            <w:smallCaps w:val="0"/>
            <w:noProof/>
            <w:kern w:val="2"/>
            <w:sz w:val="21"/>
          </w:rPr>
          <w:tab/>
        </w:r>
        <w:r w:rsidR="0039736E" w:rsidRPr="005B4A0F">
          <w:rPr>
            <w:rStyle w:val="af6"/>
            <w:noProof/>
          </w:rPr>
          <w:t>Pathnames as Filenames</w:t>
        </w:r>
        <w:r w:rsidR="0039736E">
          <w:rPr>
            <w:noProof/>
            <w:webHidden/>
          </w:rPr>
          <w:tab/>
        </w:r>
        <w:r w:rsidR="0039736E">
          <w:rPr>
            <w:noProof/>
            <w:webHidden/>
          </w:rPr>
          <w:fldChar w:fldCharType="begin"/>
        </w:r>
        <w:r w:rsidR="0039736E">
          <w:rPr>
            <w:noProof/>
            <w:webHidden/>
          </w:rPr>
          <w:instrText xml:space="preserve"> PAGEREF _Toc392422879 \h </w:instrText>
        </w:r>
        <w:r w:rsidR="0039736E">
          <w:rPr>
            <w:noProof/>
            <w:webHidden/>
          </w:rPr>
        </w:r>
        <w:r w:rsidR="0039736E">
          <w:rPr>
            <w:noProof/>
            <w:webHidden/>
          </w:rPr>
          <w:fldChar w:fldCharType="separate"/>
        </w:r>
        <w:r>
          <w:rPr>
            <w:noProof/>
            <w:webHidden/>
          </w:rPr>
          <w:t>1132</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880" w:history="1">
        <w:r w:rsidR="0039736E" w:rsidRPr="005B4A0F">
          <w:rPr>
            <w:rStyle w:val="af6"/>
            <w:noProof/>
          </w:rPr>
          <w:t>19.1.3</w:t>
        </w:r>
        <w:r w:rsidR="0039736E">
          <w:rPr>
            <w:smallCaps w:val="0"/>
            <w:noProof/>
            <w:kern w:val="2"/>
            <w:sz w:val="21"/>
          </w:rPr>
          <w:tab/>
        </w:r>
        <w:r w:rsidR="0039736E" w:rsidRPr="005B4A0F">
          <w:rPr>
            <w:rStyle w:val="af6"/>
            <w:noProof/>
          </w:rPr>
          <w:t>Parsing Namestrings Into Pathnames</w:t>
        </w:r>
        <w:r w:rsidR="0039736E">
          <w:rPr>
            <w:noProof/>
            <w:webHidden/>
          </w:rPr>
          <w:tab/>
        </w:r>
        <w:r w:rsidR="0039736E">
          <w:rPr>
            <w:noProof/>
            <w:webHidden/>
          </w:rPr>
          <w:fldChar w:fldCharType="begin"/>
        </w:r>
        <w:r w:rsidR="0039736E">
          <w:rPr>
            <w:noProof/>
            <w:webHidden/>
          </w:rPr>
          <w:instrText xml:space="preserve"> PAGEREF _Toc392422880 \h </w:instrText>
        </w:r>
        <w:r w:rsidR="0039736E">
          <w:rPr>
            <w:noProof/>
            <w:webHidden/>
          </w:rPr>
        </w:r>
        <w:r w:rsidR="0039736E">
          <w:rPr>
            <w:noProof/>
            <w:webHidden/>
          </w:rPr>
          <w:fldChar w:fldCharType="separate"/>
        </w:r>
        <w:r>
          <w:rPr>
            <w:noProof/>
            <w:webHidden/>
          </w:rPr>
          <w:t>1134</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2881" w:history="1">
        <w:r w:rsidR="0039736E" w:rsidRPr="005B4A0F">
          <w:rPr>
            <w:rStyle w:val="af6"/>
            <w:noProof/>
          </w:rPr>
          <w:t>19.2</w:t>
        </w:r>
        <w:r w:rsidR="0039736E">
          <w:rPr>
            <w:b w:val="0"/>
            <w:bCs w:val="0"/>
            <w:smallCaps w:val="0"/>
            <w:noProof/>
            <w:kern w:val="2"/>
            <w:sz w:val="21"/>
          </w:rPr>
          <w:tab/>
        </w:r>
        <w:r w:rsidR="0039736E" w:rsidRPr="005B4A0F">
          <w:rPr>
            <w:rStyle w:val="af6"/>
            <w:noProof/>
          </w:rPr>
          <w:t>Pathnames</w:t>
        </w:r>
        <w:r w:rsidR="0039736E">
          <w:rPr>
            <w:noProof/>
            <w:webHidden/>
          </w:rPr>
          <w:tab/>
        </w:r>
        <w:r w:rsidR="0039736E">
          <w:rPr>
            <w:noProof/>
            <w:webHidden/>
          </w:rPr>
          <w:fldChar w:fldCharType="begin"/>
        </w:r>
        <w:r w:rsidR="0039736E">
          <w:rPr>
            <w:noProof/>
            <w:webHidden/>
          </w:rPr>
          <w:instrText xml:space="preserve"> PAGEREF _Toc392422881 \h </w:instrText>
        </w:r>
        <w:r w:rsidR="0039736E">
          <w:rPr>
            <w:noProof/>
            <w:webHidden/>
          </w:rPr>
        </w:r>
        <w:r w:rsidR="0039736E">
          <w:rPr>
            <w:noProof/>
            <w:webHidden/>
          </w:rPr>
          <w:fldChar w:fldCharType="separate"/>
        </w:r>
        <w:r>
          <w:rPr>
            <w:noProof/>
            <w:webHidden/>
          </w:rPr>
          <w:t>1135</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882" w:history="1">
        <w:r w:rsidR="0039736E" w:rsidRPr="005B4A0F">
          <w:rPr>
            <w:rStyle w:val="af6"/>
            <w:noProof/>
          </w:rPr>
          <w:t>19.2.1</w:t>
        </w:r>
        <w:r w:rsidR="0039736E">
          <w:rPr>
            <w:smallCaps w:val="0"/>
            <w:noProof/>
            <w:kern w:val="2"/>
            <w:sz w:val="21"/>
          </w:rPr>
          <w:tab/>
        </w:r>
        <w:r w:rsidR="0039736E" w:rsidRPr="005B4A0F">
          <w:rPr>
            <w:rStyle w:val="af6"/>
            <w:noProof/>
          </w:rPr>
          <w:t>Pathname Components</w:t>
        </w:r>
        <w:r w:rsidR="0039736E">
          <w:rPr>
            <w:noProof/>
            <w:webHidden/>
          </w:rPr>
          <w:tab/>
        </w:r>
        <w:r w:rsidR="0039736E">
          <w:rPr>
            <w:noProof/>
            <w:webHidden/>
          </w:rPr>
          <w:fldChar w:fldCharType="begin"/>
        </w:r>
        <w:r w:rsidR="0039736E">
          <w:rPr>
            <w:noProof/>
            <w:webHidden/>
          </w:rPr>
          <w:instrText xml:space="preserve"> PAGEREF _Toc392422882 \h </w:instrText>
        </w:r>
        <w:r w:rsidR="0039736E">
          <w:rPr>
            <w:noProof/>
            <w:webHidden/>
          </w:rPr>
        </w:r>
        <w:r w:rsidR="0039736E">
          <w:rPr>
            <w:noProof/>
            <w:webHidden/>
          </w:rPr>
          <w:fldChar w:fldCharType="separate"/>
        </w:r>
        <w:r>
          <w:rPr>
            <w:noProof/>
            <w:webHidden/>
          </w:rPr>
          <w:t>1135</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83" w:history="1">
        <w:r w:rsidR="0039736E" w:rsidRPr="005B4A0F">
          <w:rPr>
            <w:rStyle w:val="af6"/>
            <w:noProof/>
          </w:rPr>
          <w:t>19.2.1.1</w:t>
        </w:r>
        <w:r w:rsidR="0039736E">
          <w:rPr>
            <w:noProof/>
            <w:kern w:val="2"/>
            <w:sz w:val="21"/>
          </w:rPr>
          <w:tab/>
        </w:r>
        <w:r w:rsidR="0039736E" w:rsidRPr="005B4A0F">
          <w:rPr>
            <w:rStyle w:val="af6"/>
            <w:noProof/>
          </w:rPr>
          <w:t>The Pathname Host Component</w:t>
        </w:r>
        <w:r w:rsidR="0039736E">
          <w:rPr>
            <w:noProof/>
            <w:webHidden/>
          </w:rPr>
          <w:tab/>
        </w:r>
        <w:r w:rsidR="0039736E">
          <w:rPr>
            <w:noProof/>
            <w:webHidden/>
          </w:rPr>
          <w:fldChar w:fldCharType="begin"/>
        </w:r>
        <w:r w:rsidR="0039736E">
          <w:rPr>
            <w:noProof/>
            <w:webHidden/>
          </w:rPr>
          <w:instrText xml:space="preserve"> PAGEREF _Toc392422883 \h </w:instrText>
        </w:r>
        <w:r w:rsidR="0039736E">
          <w:rPr>
            <w:noProof/>
            <w:webHidden/>
          </w:rPr>
        </w:r>
        <w:r w:rsidR="0039736E">
          <w:rPr>
            <w:noProof/>
            <w:webHidden/>
          </w:rPr>
          <w:fldChar w:fldCharType="separate"/>
        </w:r>
        <w:r>
          <w:rPr>
            <w:noProof/>
            <w:webHidden/>
          </w:rPr>
          <w:t>1135</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84" w:history="1">
        <w:r w:rsidR="0039736E" w:rsidRPr="005B4A0F">
          <w:rPr>
            <w:rStyle w:val="af6"/>
            <w:noProof/>
          </w:rPr>
          <w:t>19.2.1.2</w:t>
        </w:r>
        <w:r w:rsidR="0039736E">
          <w:rPr>
            <w:noProof/>
            <w:kern w:val="2"/>
            <w:sz w:val="21"/>
          </w:rPr>
          <w:tab/>
        </w:r>
        <w:r w:rsidR="0039736E" w:rsidRPr="005B4A0F">
          <w:rPr>
            <w:rStyle w:val="af6"/>
            <w:noProof/>
          </w:rPr>
          <w:t>The Pathname Device Component</w:t>
        </w:r>
        <w:r w:rsidR="0039736E">
          <w:rPr>
            <w:noProof/>
            <w:webHidden/>
          </w:rPr>
          <w:tab/>
        </w:r>
        <w:r w:rsidR="0039736E">
          <w:rPr>
            <w:noProof/>
            <w:webHidden/>
          </w:rPr>
          <w:fldChar w:fldCharType="begin"/>
        </w:r>
        <w:r w:rsidR="0039736E">
          <w:rPr>
            <w:noProof/>
            <w:webHidden/>
          </w:rPr>
          <w:instrText xml:space="preserve"> PAGEREF _Toc392422884 \h </w:instrText>
        </w:r>
        <w:r w:rsidR="0039736E">
          <w:rPr>
            <w:noProof/>
            <w:webHidden/>
          </w:rPr>
        </w:r>
        <w:r w:rsidR="0039736E">
          <w:rPr>
            <w:noProof/>
            <w:webHidden/>
          </w:rPr>
          <w:fldChar w:fldCharType="separate"/>
        </w:r>
        <w:r>
          <w:rPr>
            <w:noProof/>
            <w:webHidden/>
          </w:rPr>
          <w:t>1135</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85" w:history="1">
        <w:r w:rsidR="0039736E" w:rsidRPr="005B4A0F">
          <w:rPr>
            <w:rStyle w:val="af6"/>
            <w:noProof/>
          </w:rPr>
          <w:t>19.2.1.3</w:t>
        </w:r>
        <w:r w:rsidR="0039736E">
          <w:rPr>
            <w:noProof/>
            <w:kern w:val="2"/>
            <w:sz w:val="21"/>
          </w:rPr>
          <w:tab/>
        </w:r>
        <w:r w:rsidR="0039736E" w:rsidRPr="005B4A0F">
          <w:rPr>
            <w:rStyle w:val="af6"/>
            <w:noProof/>
          </w:rPr>
          <w:t>The Pathname Directory Component</w:t>
        </w:r>
        <w:r w:rsidR="0039736E">
          <w:rPr>
            <w:noProof/>
            <w:webHidden/>
          </w:rPr>
          <w:tab/>
        </w:r>
        <w:r w:rsidR="0039736E">
          <w:rPr>
            <w:noProof/>
            <w:webHidden/>
          </w:rPr>
          <w:fldChar w:fldCharType="begin"/>
        </w:r>
        <w:r w:rsidR="0039736E">
          <w:rPr>
            <w:noProof/>
            <w:webHidden/>
          </w:rPr>
          <w:instrText xml:space="preserve"> PAGEREF _Toc392422885 \h </w:instrText>
        </w:r>
        <w:r w:rsidR="0039736E">
          <w:rPr>
            <w:noProof/>
            <w:webHidden/>
          </w:rPr>
        </w:r>
        <w:r w:rsidR="0039736E">
          <w:rPr>
            <w:noProof/>
            <w:webHidden/>
          </w:rPr>
          <w:fldChar w:fldCharType="separate"/>
        </w:r>
        <w:r>
          <w:rPr>
            <w:noProof/>
            <w:webHidden/>
          </w:rPr>
          <w:t>1135</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86" w:history="1">
        <w:r w:rsidR="0039736E" w:rsidRPr="005B4A0F">
          <w:rPr>
            <w:rStyle w:val="af6"/>
            <w:noProof/>
          </w:rPr>
          <w:t>19.2.1.4</w:t>
        </w:r>
        <w:r w:rsidR="0039736E">
          <w:rPr>
            <w:noProof/>
            <w:kern w:val="2"/>
            <w:sz w:val="21"/>
          </w:rPr>
          <w:tab/>
        </w:r>
        <w:r w:rsidR="0039736E" w:rsidRPr="005B4A0F">
          <w:rPr>
            <w:rStyle w:val="af6"/>
            <w:noProof/>
          </w:rPr>
          <w:t>The Pathname Name Component</w:t>
        </w:r>
        <w:r w:rsidR="0039736E">
          <w:rPr>
            <w:noProof/>
            <w:webHidden/>
          </w:rPr>
          <w:tab/>
        </w:r>
        <w:r w:rsidR="0039736E">
          <w:rPr>
            <w:noProof/>
            <w:webHidden/>
          </w:rPr>
          <w:fldChar w:fldCharType="begin"/>
        </w:r>
        <w:r w:rsidR="0039736E">
          <w:rPr>
            <w:noProof/>
            <w:webHidden/>
          </w:rPr>
          <w:instrText xml:space="preserve"> PAGEREF _Toc392422886 \h </w:instrText>
        </w:r>
        <w:r w:rsidR="0039736E">
          <w:rPr>
            <w:noProof/>
            <w:webHidden/>
          </w:rPr>
        </w:r>
        <w:r w:rsidR="0039736E">
          <w:rPr>
            <w:noProof/>
            <w:webHidden/>
          </w:rPr>
          <w:fldChar w:fldCharType="separate"/>
        </w:r>
        <w:r>
          <w:rPr>
            <w:noProof/>
            <w:webHidden/>
          </w:rPr>
          <w:t>1135</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87" w:history="1">
        <w:r w:rsidR="0039736E" w:rsidRPr="005B4A0F">
          <w:rPr>
            <w:rStyle w:val="af6"/>
            <w:noProof/>
          </w:rPr>
          <w:t>19.2.1.5</w:t>
        </w:r>
        <w:r w:rsidR="0039736E">
          <w:rPr>
            <w:noProof/>
            <w:kern w:val="2"/>
            <w:sz w:val="21"/>
          </w:rPr>
          <w:tab/>
        </w:r>
        <w:r w:rsidR="0039736E" w:rsidRPr="005B4A0F">
          <w:rPr>
            <w:rStyle w:val="af6"/>
            <w:noProof/>
          </w:rPr>
          <w:t>The Pathname Type Component</w:t>
        </w:r>
        <w:r w:rsidR="0039736E">
          <w:rPr>
            <w:noProof/>
            <w:webHidden/>
          </w:rPr>
          <w:tab/>
        </w:r>
        <w:r w:rsidR="0039736E">
          <w:rPr>
            <w:noProof/>
            <w:webHidden/>
          </w:rPr>
          <w:fldChar w:fldCharType="begin"/>
        </w:r>
        <w:r w:rsidR="0039736E">
          <w:rPr>
            <w:noProof/>
            <w:webHidden/>
          </w:rPr>
          <w:instrText xml:space="preserve"> PAGEREF _Toc392422887 \h </w:instrText>
        </w:r>
        <w:r w:rsidR="0039736E">
          <w:rPr>
            <w:noProof/>
            <w:webHidden/>
          </w:rPr>
        </w:r>
        <w:r w:rsidR="0039736E">
          <w:rPr>
            <w:noProof/>
            <w:webHidden/>
          </w:rPr>
          <w:fldChar w:fldCharType="separate"/>
        </w:r>
        <w:r>
          <w:rPr>
            <w:noProof/>
            <w:webHidden/>
          </w:rPr>
          <w:t>1135</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88" w:history="1">
        <w:r w:rsidR="0039736E" w:rsidRPr="005B4A0F">
          <w:rPr>
            <w:rStyle w:val="af6"/>
            <w:noProof/>
          </w:rPr>
          <w:t>19.2.1.6</w:t>
        </w:r>
        <w:r w:rsidR="0039736E">
          <w:rPr>
            <w:noProof/>
            <w:kern w:val="2"/>
            <w:sz w:val="21"/>
          </w:rPr>
          <w:tab/>
        </w:r>
        <w:r w:rsidR="0039736E" w:rsidRPr="005B4A0F">
          <w:rPr>
            <w:rStyle w:val="af6"/>
            <w:noProof/>
          </w:rPr>
          <w:t>The Pathname Version Component</w:t>
        </w:r>
        <w:r w:rsidR="0039736E">
          <w:rPr>
            <w:noProof/>
            <w:webHidden/>
          </w:rPr>
          <w:tab/>
        </w:r>
        <w:r w:rsidR="0039736E">
          <w:rPr>
            <w:noProof/>
            <w:webHidden/>
          </w:rPr>
          <w:fldChar w:fldCharType="begin"/>
        </w:r>
        <w:r w:rsidR="0039736E">
          <w:rPr>
            <w:noProof/>
            <w:webHidden/>
          </w:rPr>
          <w:instrText xml:space="preserve"> PAGEREF _Toc392422888 \h </w:instrText>
        </w:r>
        <w:r w:rsidR="0039736E">
          <w:rPr>
            <w:noProof/>
            <w:webHidden/>
          </w:rPr>
        </w:r>
        <w:r w:rsidR="0039736E">
          <w:rPr>
            <w:noProof/>
            <w:webHidden/>
          </w:rPr>
          <w:fldChar w:fldCharType="separate"/>
        </w:r>
        <w:r>
          <w:rPr>
            <w:noProof/>
            <w:webHidden/>
          </w:rPr>
          <w:t>1135</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889" w:history="1">
        <w:r w:rsidR="0039736E" w:rsidRPr="005B4A0F">
          <w:rPr>
            <w:rStyle w:val="af6"/>
            <w:noProof/>
          </w:rPr>
          <w:t>19.2.2</w:t>
        </w:r>
        <w:r w:rsidR="0039736E">
          <w:rPr>
            <w:smallCaps w:val="0"/>
            <w:noProof/>
            <w:kern w:val="2"/>
            <w:sz w:val="21"/>
          </w:rPr>
          <w:tab/>
        </w:r>
        <w:r w:rsidR="0039736E" w:rsidRPr="005B4A0F">
          <w:rPr>
            <w:rStyle w:val="af6"/>
            <w:noProof/>
          </w:rPr>
          <w:t>Interpreting Pathname Component Values</w:t>
        </w:r>
        <w:r w:rsidR="0039736E">
          <w:rPr>
            <w:noProof/>
            <w:webHidden/>
          </w:rPr>
          <w:tab/>
        </w:r>
        <w:r w:rsidR="0039736E">
          <w:rPr>
            <w:noProof/>
            <w:webHidden/>
          </w:rPr>
          <w:fldChar w:fldCharType="begin"/>
        </w:r>
        <w:r w:rsidR="0039736E">
          <w:rPr>
            <w:noProof/>
            <w:webHidden/>
          </w:rPr>
          <w:instrText xml:space="preserve"> PAGEREF _Toc392422889 \h </w:instrText>
        </w:r>
        <w:r w:rsidR="0039736E">
          <w:rPr>
            <w:noProof/>
            <w:webHidden/>
          </w:rPr>
        </w:r>
        <w:r w:rsidR="0039736E">
          <w:rPr>
            <w:noProof/>
            <w:webHidden/>
          </w:rPr>
          <w:fldChar w:fldCharType="separate"/>
        </w:r>
        <w:r>
          <w:rPr>
            <w:noProof/>
            <w:webHidden/>
          </w:rPr>
          <w:t>1135</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90" w:history="1">
        <w:r w:rsidR="0039736E" w:rsidRPr="005B4A0F">
          <w:rPr>
            <w:rStyle w:val="af6"/>
            <w:noProof/>
          </w:rPr>
          <w:t>19.2.2.1</w:t>
        </w:r>
        <w:r w:rsidR="0039736E">
          <w:rPr>
            <w:noProof/>
            <w:kern w:val="2"/>
            <w:sz w:val="21"/>
          </w:rPr>
          <w:tab/>
        </w:r>
        <w:r w:rsidR="0039736E" w:rsidRPr="005B4A0F">
          <w:rPr>
            <w:rStyle w:val="af6"/>
            <w:noProof/>
          </w:rPr>
          <w:t>Strings in Component Values</w:t>
        </w:r>
        <w:r w:rsidR="0039736E">
          <w:rPr>
            <w:noProof/>
            <w:webHidden/>
          </w:rPr>
          <w:tab/>
        </w:r>
        <w:r w:rsidR="0039736E">
          <w:rPr>
            <w:noProof/>
            <w:webHidden/>
          </w:rPr>
          <w:fldChar w:fldCharType="begin"/>
        </w:r>
        <w:r w:rsidR="0039736E">
          <w:rPr>
            <w:noProof/>
            <w:webHidden/>
          </w:rPr>
          <w:instrText xml:space="preserve"> PAGEREF _Toc392422890 \h </w:instrText>
        </w:r>
        <w:r w:rsidR="0039736E">
          <w:rPr>
            <w:noProof/>
            <w:webHidden/>
          </w:rPr>
        </w:r>
        <w:r w:rsidR="0039736E">
          <w:rPr>
            <w:noProof/>
            <w:webHidden/>
          </w:rPr>
          <w:fldChar w:fldCharType="separate"/>
        </w:r>
        <w:r>
          <w:rPr>
            <w:noProof/>
            <w:webHidden/>
          </w:rPr>
          <w:t>1135</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891" w:history="1">
        <w:r w:rsidR="0039736E" w:rsidRPr="005B4A0F">
          <w:rPr>
            <w:rStyle w:val="af6"/>
            <w:noProof/>
          </w:rPr>
          <w:t>19.2.2.1.1</w:t>
        </w:r>
        <w:r w:rsidR="0039736E">
          <w:rPr>
            <w:noProof/>
            <w:kern w:val="2"/>
            <w:sz w:val="21"/>
          </w:rPr>
          <w:tab/>
        </w:r>
        <w:r w:rsidR="0039736E" w:rsidRPr="005B4A0F">
          <w:rPr>
            <w:rStyle w:val="af6"/>
            <w:noProof/>
          </w:rPr>
          <w:t>Special Characters in Pathname Components</w:t>
        </w:r>
        <w:r w:rsidR="0039736E">
          <w:rPr>
            <w:noProof/>
            <w:webHidden/>
          </w:rPr>
          <w:tab/>
        </w:r>
        <w:r w:rsidR="0039736E">
          <w:rPr>
            <w:noProof/>
            <w:webHidden/>
          </w:rPr>
          <w:fldChar w:fldCharType="begin"/>
        </w:r>
        <w:r w:rsidR="0039736E">
          <w:rPr>
            <w:noProof/>
            <w:webHidden/>
          </w:rPr>
          <w:instrText xml:space="preserve"> PAGEREF _Toc392422891 \h </w:instrText>
        </w:r>
        <w:r w:rsidR="0039736E">
          <w:rPr>
            <w:noProof/>
            <w:webHidden/>
          </w:rPr>
        </w:r>
        <w:r w:rsidR="0039736E">
          <w:rPr>
            <w:noProof/>
            <w:webHidden/>
          </w:rPr>
          <w:fldChar w:fldCharType="separate"/>
        </w:r>
        <w:r>
          <w:rPr>
            <w:noProof/>
            <w:webHidden/>
          </w:rPr>
          <w:t>1135</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892" w:history="1">
        <w:r w:rsidR="0039736E" w:rsidRPr="005B4A0F">
          <w:rPr>
            <w:rStyle w:val="af6"/>
            <w:noProof/>
          </w:rPr>
          <w:t>19.2.2.1.2</w:t>
        </w:r>
        <w:r w:rsidR="0039736E">
          <w:rPr>
            <w:noProof/>
            <w:kern w:val="2"/>
            <w:sz w:val="21"/>
          </w:rPr>
          <w:tab/>
        </w:r>
        <w:r w:rsidR="0039736E" w:rsidRPr="005B4A0F">
          <w:rPr>
            <w:rStyle w:val="af6"/>
            <w:noProof/>
          </w:rPr>
          <w:t>Case in Pathname Components</w:t>
        </w:r>
        <w:r w:rsidR="0039736E">
          <w:rPr>
            <w:noProof/>
            <w:webHidden/>
          </w:rPr>
          <w:tab/>
        </w:r>
        <w:r w:rsidR="0039736E">
          <w:rPr>
            <w:noProof/>
            <w:webHidden/>
          </w:rPr>
          <w:fldChar w:fldCharType="begin"/>
        </w:r>
        <w:r w:rsidR="0039736E">
          <w:rPr>
            <w:noProof/>
            <w:webHidden/>
          </w:rPr>
          <w:instrText xml:space="preserve"> PAGEREF _Toc392422892 \h </w:instrText>
        </w:r>
        <w:r w:rsidR="0039736E">
          <w:rPr>
            <w:noProof/>
            <w:webHidden/>
          </w:rPr>
        </w:r>
        <w:r w:rsidR="0039736E">
          <w:rPr>
            <w:noProof/>
            <w:webHidden/>
          </w:rPr>
          <w:fldChar w:fldCharType="separate"/>
        </w:r>
        <w:r>
          <w:rPr>
            <w:noProof/>
            <w:webHidden/>
          </w:rPr>
          <w:t>1136</w:t>
        </w:r>
        <w:r w:rsidR="0039736E">
          <w:rPr>
            <w:noProof/>
            <w:webHidden/>
          </w:rPr>
          <w:fldChar w:fldCharType="end"/>
        </w:r>
      </w:hyperlink>
    </w:p>
    <w:p w:rsidR="0039736E" w:rsidRDefault="00744288">
      <w:pPr>
        <w:pStyle w:val="60"/>
        <w:tabs>
          <w:tab w:val="left" w:pos="1268"/>
          <w:tab w:val="right" w:leader="middleDot" w:pos="8296"/>
        </w:tabs>
        <w:rPr>
          <w:noProof/>
          <w:kern w:val="2"/>
          <w:sz w:val="21"/>
        </w:rPr>
      </w:pPr>
      <w:hyperlink w:anchor="_Toc392422893" w:history="1">
        <w:r w:rsidR="0039736E" w:rsidRPr="005B4A0F">
          <w:rPr>
            <w:rStyle w:val="af6"/>
            <w:noProof/>
          </w:rPr>
          <w:t>19.2.2.1.2.1</w:t>
        </w:r>
        <w:r w:rsidR="0039736E">
          <w:rPr>
            <w:noProof/>
            <w:kern w:val="2"/>
            <w:sz w:val="21"/>
          </w:rPr>
          <w:tab/>
        </w:r>
        <w:r w:rsidR="0039736E" w:rsidRPr="005B4A0F">
          <w:rPr>
            <w:rStyle w:val="af6"/>
            <w:noProof/>
          </w:rPr>
          <w:t>Local Case in Pathname Components</w:t>
        </w:r>
        <w:r w:rsidR="0039736E">
          <w:rPr>
            <w:noProof/>
            <w:webHidden/>
          </w:rPr>
          <w:tab/>
        </w:r>
        <w:r w:rsidR="0039736E">
          <w:rPr>
            <w:noProof/>
            <w:webHidden/>
          </w:rPr>
          <w:fldChar w:fldCharType="begin"/>
        </w:r>
        <w:r w:rsidR="0039736E">
          <w:rPr>
            <w:noProof/>
            <w:webHidden/>
          </w:rPr>
          <w:instrText xml:space="preserve"> PAGEREF _Toc392422893 \h </w:instrText>
        </w:r>
        <w:r w:rsidR="0039736E">
          <w:rPr>
            <w:noProof/>
            <w:webHidden/>
          </w:rPr>
        </w:r>
        <w:r w:rsidR="0039736E">
          <w:rPr>
            <w:noProof/>
            <w:webHidden/>
          </w:rPr>
          <w:fldChar w:fldCharType="separate"/>
        </w:r>
        <w:r>
          <w:rPr>
            <w:noProof/>
            <w:webHidden/>
          </w:rPr>
          <w:t>1136</w:t>
        </w:r>
        <w:r w:rsidR="0039736E">
          <w:rPr>
            <w:noProof/>
            <w:webHidden/>
          </w:rPr>
          <w:fldChar w:fldCharType="end"/>
        </w:r>
      </w:hyperlink>
    </w:p>
    <w:p w:rsidR="0039736E" w:rsidRDefault="00744288">
      <w:pPr>
        <w:pStyle w:val="60"/>
        <w:tabs>
          <w:tab w:val="left" w:pos="1268"/>
          <w:tab w:val="right" w:leader="middleDot" w:pos="8296"/>
        </w:tabs>
        <w:rPr>
          <w:noProof/>
          <w:kern w:val="2"/>
          <w:sz w:val="21"/>
        </w:rPr>
      </w:pPr>
      <w:hyperlink w:anchor="_Toc392422894" w:history="1">
        <w:r w:rsidR="0039736E" w:rsidRPr="005B4A0F">
          <w:rPr>
            <w:rStyle w:val="af6"/>
            <w:noProof/>
          </w:rPr>
          <w:t>19.2.2.1.2.2</w:t>
        </w:r>
        <w:r w:rsidR="0039736E">
          <w:rPr>
            <w:noProof/>
            <w:kern w:val="2"/>
            <w:sz w:val="21"/>
          </w:rPr>
          <w:tab/>
        </w:r>
        <w:r w:rsidR="0039736E" w:rsidRPr="005B4A0F">
          <w:rPr>
            <w:rStyle w:val="af6"/>
            <w:noProof/>
          </w:rPr>
          <w:t>Common Case in Pathname Components</w:t>
        </w:r>
        <w:r w:rsidR="0039736E">
          <w:rPr>
            <w:noProof/>
            <w:webHidden/>
          </w:rPr>
          <w:tab/>
        </w:r>
        <w:r w:rsidR="0039736E">
          <w:rPr>
            <w:noProof/>
            <w:webHidden/>
          </w:rPr>
          <w:fldChar w:fldCharType="begin"/>
        </w:r>
        <w:r w:rsidR="0039736E">
          <w:rPr>
            <w:noProof/>
            <w:webHidden/>
          </w:rPr>
          <w:instrText xml:space="preserve"> PAGEREF _Toc392422894 \h </w:instrText>
        </w:r>
        <w:r w:rsidR="0039736E">
          <w:rPr>
            <w:noProof/>
            <w:webHidden/>
          </w:rPr>
        </w:r>
        <w:r w:rsidR="0039736E">
          <w:rPr>
            <w:noProof/>
            <w:webHidden/>
          </w:rPr>
          <w:fldChar w:fldCharType="separate"/>
        </w:r>
        <w:r>
          <w:rPr>
            <w:noProof/>
            <w:webHidden/>
          </w:rPr>
          <w:t>1136</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895" w:history="1">
        <w:r w:rsidR="0039736E" w:rsidRPr="005B4A0F">
          <w:rPr>
            <w:rStyle w:val="af6"/>
            <w:noProof/>
          </w:rPr>
          <w:t>19.2.2.2</w:t>
        </w:r>
        <w:r w:rsidR="0039736E">
          <w:rPr>
            <w:noProof/>
            <w:kern w:val="2"/>
            <w:sz w:val="21"/>
          </w:rPr>
          <w:tab/>
        </w:r>
        <w:r w:rsidR="0039736E" w:rsidRPr="005B4A0F">
          <w:rPr>
            <w:rStyle w:val="af6"/>
            <w:noProof/>
          </w:rPr>
          <w:t>Special Pathname Component Values</w:t>
        </w:r>
        <w:r w:rsidR="0039736E">
          <w:rPr>
            <w:noProof/>
            <w:webHidden/>
          </w:rPr>
          <w:tab/>
        </w:r>
        <w:r w:rsidR="0039736E">
          <w:rPr>
            <w:noProof/>
            <w:webHidden/>
          </w:rPr>
          <w:fldChar w:fldCharType="begin"/>
        </w:r>
        <w:r w:rsidR="0039736E">
          <w:rPr>
            <w:noProof/>
            <w:webHidden/>
          </w:rPr>
          <w:instrText xml:space="preserve"> PAGEREF _Toc392422895 \h </w:instrText>
        </w:r>
        <w:r w:rsidR="0039736E">
          <w:rPr>
            <w:noProof/>
            <w:webHidden/>
          </w:rPr>
        </w:r>
        <w:r w:rsidR="0039736E">
          <w:rPr>
            <w:noProof/>
            <w:webHidden/>
          </w:rPr>
          <w:fldChar w:fldCharType="separate"/>
        </w:r>
        <w:r>
          <w:rPr>
            <w:noProof/>
            <w:webHidden/>
          </w:rPr>
          <w:t>1137</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896" w:history="1">
        <w:r w:rsidR="0039736E" w:rsidRPr="005B4A0F">
          <w:rPr>
            <w:rStyle w:val="af6"/>
            <w:noProof/>
          </w:rPr>
          <w:t>19.2.2.2.1</w:t>
        </w:r>
        <w:r w:rsidR="0039736E">
          <w:rPr>
            <w:noProof/>
            <w:kern w:val="2"/>
            <w:sz w:val="21"/>
          </w:rPr>
          <w:tab/>
        </w:r>
        <w:r w:rsidR="0039736E" w:rsidRPr="005B4A0F">
          <w:rPr>
            <w:rStyle w:val="af6"/>
            <w:noProof/>
          </w:rPr>
          <w:t>NIL as a Component Value</w:t>
        </w:r>
        <w:r w:rsidR="0039736E">
          <w:rPr>
            <w:noProof/>
            <w:webHidden/>
          </w:rPr>
          <w:tab/>
        </w:r>
        <w:r w:rsidR="0039736E">
          <w:rPr>
            <w:noProof/>
            <w:webHidden/>
          </w:rPr>
          <w:fldChar w:fldCharType="begin"/>
        </w:r>
        <w:r w:rsidR="0039736E">
          <w:rPr>
            <w:noProof/>
            <w:webHidden/>
          </w:rPr>
          <w:instrText xml:space="preserve"> PAGEREF _Toc392422896 \h </w:instrText>
        </w:r>
        <w:r w:rsidR="0039736E">
          <w:rPr>
            <w:noProof/>
            <w:webHidden/>
          </w:rPr>
        </w:r>
        <w:r w:rsidR="0039736E">
          <w:rPr>
            <w:noProof/>
            <w:webHidden/>
          </w:rPr>
          <w:fldChar w:fldCharType="separate"/>
        </w:r>
        <w:r>
          <w:rPr>
            <w:noProof/>
            <w:webHidden/>
          </w:rPr>
          <w:t>1137</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897" w:history="1">
        <w:r w:rsidR="0039736E" w:rsidRPr="005B4A0F">
          <w:rPr>
            <w:rStyle w:val="af6"/>
            <w:noProof/>
          </w:rPr>
          <w:t>19.2.2.2.2</w:t>
        </w:r>
        <w:r w:rsidR="0039736E">
          <w:rPr>
            <w:noProof/>
            <w:kern w:val="2"/>
            <w:sz w:val="21"/>
          </w:rPr>
          <w:tab/>
        </w:r>
        <w:r w:rsidR="0039736E" w:rsidRPr="005B4A0F">
          <w:rPr>
            <w:rStyle w:val="af6"/>
            <w:noProof/>
          </w:rPr>
          <w:t>:WILD as a Component Value</w:t>
        </w:r>
        <w:r w:rsidR="0039736E">
          <w:rPr>
            <w:noProof/>
            <w:webHidden/>
          </w:rPr>
          <w:tab/>
        </w:r>
        <w:r w:rsidR="0039736E">
          <w:rPr>
            <w:noProof/>
            <w:webHidden/>
          </w:rPr>
          <w:fldChar w:fldCharType="begin"/>
        </w:r>
        <w:r w:rsidR="0039736E">
          <w:rPr>
            <w:noProof/>
            <w:webHidden/>
          </w:rPr>
          <w:instrText xml:space="preserve"> PAGEREF _Toc392422897 \h </w:instrText>
        </w:r>
        <w:r w:rsidR="0039736E">
          <w:rPr>
            <w:noProof/>
            <w:webHidden/>
          </w:rPr>
        </w:r>
        <w:r w:rsidR="0039736E">
          <w:rPr>
            <w:noProof/>
            <w:webHidden/>
          </w:rPr>
          <w:fldChar w:fldCharType="separate"/>
        </w:r>
        <w:r>
          <w:rPr>
            <w:noProof/>
            <w:webHidden/>
          </w:rPr>
          <w:t>1137</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898" w:history="1">
        <w:r w:rsidR="0039736E" w:rsidRPr="005B4A0F">
          <w:rPr>
            <w:rStyle w:val="af6"/>
            <w:noProof/>
          </w:rPr>
          <w:t>19.2.2.2.3</w:t>
        </w:r>
        <w:r w:rsidR="0039736E">
          <w:rPr>
            <w:noProof/>
            <w:kern w:val="2"/>
            <w:sz w:val="21"/>
          </w:rPr>
          <w:tab/>
        </w:r>
        <w:r w:rsidR="0039736E" w:rsidRPr="005B4A0F">
          <w:rPr>
            <w:rStyle w:val="af6"/>
            <w:noProof/>
          </w:rPr>
          <w:t>:UNSPECIFIC as a Component Value</w:t>
        </w:r>
        <w:r w:rsidR="0039736E">
          <w:rPr>
            <w:noProof/>
            <w:webHidden/>
          </w:rPr>
          <w:tab/>
        </w:r>
        <w:r w:rsidR="0039736E">
          <w:rPr>
            <w:noProof/>
            <w:webHidden/>
          </w:rPr>
          <w:fldChar w:fldCharType="begin"/>
        </w:r>
        <w:r w:rsidR="0039736E">
          <w:rPr>
            <w:noProof/>
            <w:webHidden/>
          </w:rPr>
          <w:instrText xml:space="preserve"> PAGEREF _Toc392422898 \h </w:instrText>
        </w:r>
        <w:r w:rsidR="0039736E">
          <w:rPr>
            <w:noProof/>
            <w:webHidden/>
          </w:rPr>
        </w:r>
        <w:r w:rsidR="0039736E">
          <w:rPr>
            <w:noProof/>
            <w:webHidden/>
          </w:rPr>
          <w:fldChar w:fldCharType="separate"/>
        </w:r>
        <w:r>
          <w:rPr>
            <w:noProof/>
            <w:webHidden/>
          </w:rPr>
          <w:t>1137</w:t>
        </w:r>
        <w:r w:rsidR="0039736E">
          <w:rPr>
            <w:noProof/>
            <w:webHidden/>
          </w:rPr>
          <w:fldChar w:fldCharType="end"/>
        </w:r>
      </w:hyperlink>
    </w:p>
    <w:p w:rsidR="0039736E" w:rsidRDefault="00744288">
      <w:pPr>
        <w:pStyle w:val="60"/>
        <w:tabs>
          <w:tab w:val="left" w:pos="1268"/>
          <w:tab w:val="right" w:leader="middleDot" w:pos="8296"/>
        </w:tabs>
        <w:rPr>
          <w:noProof/>
          <w:kern w:val="2"/>
          <w:sz w:val="21"/>
        </w:rPr>
      </w:pPr>
      <w:hyperlink w:anchor="_Toc392422899" w:history="1">
        <w:r w:rsidR="0039736E" w:rsidRPr="005B4A0F">
          <w:rPr>
            <w:rStyle w:val="af6"/>
            <w:noProof/>
          </w:rPr>
          <w:t>19.2.2.2.3.1</w:t>
        </w:r>
        <w:r w:rsidR="0039736E">
          <w:rPr>
            <w:noProof/>
            <w:kern w:val="2"/>
            <w:sz w:val="21"/>
          </w:rPr>
          <w:tab/>
        </w:r>
        <w:r w:rsidR="0039736E" w:rsidRPr="005B4A0F">
          <w:rPr>
            <w:rStyle w:val="af6"/>
            <w:noProof/>
          </w:rPr>
          <w:t>Relation between component values NIL and :UNSPECIFIC</w:t>
        </w:r>
        <w:r w:rsidR="0039736E">
          <w:rPr>
            <w:noProof/>
            <w:webHidden/>
          </w:rPr>
          <w:tab/>
        </w:r>
        <w:r w:rsidR="0039736E">
          <w:rPr>
            <w:noProof/>
            <w:webHidden/>
          </w:rPr>
          <w:fldChar w:fldCharType="begin"/>
        </w:r>
        <w:r w:rsidR="0039736E">
          <w:rPr>
            <w:noProof/>
            <w:webHidden/>
          </w:rPr>
          <w:instrText xml:space="preserve"> PAGEREF _Toc392422899 \h </w:instrText>
        </w:r>
        <w:r w:rsidR="0039736E">
          <w:rPr>
            <w:noProof/>
            <w:webHidden/>
          </w:rPr>
        </w:r>
        <w:r w:rsidR="0039736E">
          <w:rPr>
            <w:noProof/>
            <w:webHidden/>
          </w:rPr>
          <w:fldChar w:fldCharType="separate"/>
        </w:r>
        <w:r>
          <w:rPr>
            <w:noProof/>
            <w:webHidden/>
          </w:rPr>
          <w:t>1138</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00" w:history="1">
        <w:r w:rsidR="0039736E" w:rsidRPr="005B4A0F">
          <w:rPr>
            <w:rStyle w:val="af6"/>
            <w:noProof/>
          </w:rPr>
          <w:t>19.2.2.3</w:t>
        </w:r>
        <w:r w:rsidR="0039736E">
          <w:rPr>
            <w:noProof/>
            <w:kern w:val="2"/>
            <w:sz w:val="21"/>
          </w:rPr>
          <w:tab/>
        </w:r>
        <w:r w:rsidR="0039736E" w:rsidRPr="005B4A0F">
          <w:rPr>
            <w:rStyle w:val="af6"/>
            <w:noProof/>
          </w:rPr>
          <w:t>Restrictions on Wildcard Pathnames</w:t>
        </w:r>
        <w:r w:rsidR="0039736E">
          <w:rPr>
            <w:noProof/>
            <w:webHidden/>
          </w:rPr>
          <w:tab/>
        </w:r>
        <w:r w:rsidR="0039736E">
          <w:rPr>
            <w:noProof/>
            <w:webHidden/>
          </w:rPr>
          <w:fldChar w:fldCharType="begin"/>
        </w:r>
        <w:r w:rsidR="0039736E">
          <w:rPr>
            <w:noProof/>
            <w:webHidden/>
          </w:rPr>
          <w:instrText xml:space="preserve"> PAGEREF _Toc392422900 \h </w:instrText>
        </w:r>
        <w:r w:rsidR="0039736E">
          <w:rPr>
            <w:noProof/>
            <w:webHidden/>
          </w:rPr>
        </w:r>
        <w:r w:rsidR="0039736E">
          <w:rPr>
            <w:noProof/>
            <w:webHidden/>
          </w:rPr>
          <w:fldChar w:fldCharType="separate"/>
        </w:r>
        <w:r>
          <w:rPr>
            <w:noProof/>
            <w:webHidden/>
          </w:rPr>
          <w:t>1138</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01" w:history="1">
        <w:r w:rsidR="0039736E" w:rsidRPr="005B4A0F">
          <w:rPr>
            <w:rStyle w:val="af6"/>
            <w:noProof/>
          </w:rPr>
          <w:t>19.2.2.4</w:t>
        </w:r>
        <w:r w:rsidR="0039736E">
          <w:rPr>
            <w:noProof/>
            <w:kern w:val="2"/>
            <w:sz w:val="21"/>
          </w:rPr>
          <w:tab/>
        </w:r>
        <w:r w:rsidR="0039736E" w:rsidRPr="005B4A0F">
          <w:rPr>
            <w:rStyle w:val="af6"/>
            <w:noProof/>
          </w:rPr>
          <w:t>Restrictions on Examining Pathname Components</w:t>
        </w:r>
        <w:r w:rsidR="0039736E">
          <w:rPr>
            <w:noProof/>
            <w:webHidden/>
          </w:rPr>
          <w:tab/>
        </w:r>
        <w:r w:rsidR="0039736E">
          <w:rPr>
            <w:noProof/>
            <w:webHidden/>
          </w:rPr>
          <w:fldChar w:fldCharType="begin"/>
        </w:r>
        <w:r w:rsidR="0039736E">
          <w:rPr>
            <w:noProof/>
            <w:webHidden/>
          </w:rPr>
          <w:instrText xml:space="preserve"> PAGEREF _Toc392422901 \h </w:instrText>
        </w:r>
        <w:r w:rsidR="0039736E">
          <w:rPr>
            <w:noProof/>
            <w:webHidden/>
          </w:rPr>
        </w:r>
        <w:r w:rsidR="0039736E">
          <w:rPr>
            <w:noProof/>
            <w:webHidden/>
          </w:rPr>
          <w:fldChar w:fldCharType="separate"/>
        </w:r>
        <w:r>
          <w:rPr>
            <w:noProof/>
            <w:webHidden/>
          </w:rPr>
          <w:t>1138</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902" w:history="1">
        <w:r w:rsidR="0039736E" w:rsidRPr="005B4A0F">
          <w:rPr>
            <w:rStyle w:val="af6"/>
            <w:noProof/>
          </w:rPr>
          <w:t>19.2.2.4.1</w:t>
        </w:r>
        <w:r w:rsidR="0039736E">
          <w:rPr>
            <w:noProof/>
            <w:kern w:val="2"/>
            <w:sz w:val="21"/>
          </w:rPr>
          <w:tab/>
        </w:r>
        <w:r w:rsidR="0039736E" w:rsidRPr="005B4A0F">
          <w:rPr>
            <w:rStyle w:val="af6"/>
            <w:noProof/>
          </w:rPr>
          <w:t>Restrictions on Examining a Pathname Host Component</w:t>
        </w:r>
        <w:r w:rsidR="0039736E">
          <w:rPr>
            <w:noProof/>
            <w:webHidden/>
          </w:rPr>
          <w:tab/>
        </w:r>
        <w:r w:rsidR="0039736E">
          <w:rPr>
            <w:noProof/>
            <w:webHidden/>
          </w:rPr>
          <w:fldChar w:fldCharType="begin"/>
        </w:r>
        <w:r w:rsidR="0039736E">
          <w:rPr>
            <w:noProof/>
            <w:webHidden/>
          </w:rPr>
          <w:instrText xml:space="preserve"> PAGEREF _Toc392422902 \h </w:instrText>
        </w:r>
        <w:r w:rsidR="0039736E">
          <w:rPr>
            <w:noProof/>
            <w:webHidden/>
          </w:rPr>
        </w:r>
        <w:r w:rsidR="0039736E">
          <w:rPr>
            <w:noProof/>
            <w:webHidden/>
          </w:rPr>
          <w:fldChar w:fldCharType="separate"/>
        </w:r>
        <w:r>
          <w:rPr>
            <w:noProof/>
            <w:webHidden/>
          </w:rPr>
          <w:t>1139</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903" w:history="1">
        <w:r w:rsidR="0039736E" w:rsidRPr="005B4A0F">
          <w:rPr>
            <w:rStyle w:val="af6"/>
            <w:noProof/>
          </w:rPr>
          <w:t>19.2.2.4.2</w:t>
        </w:r>
        <w:r w:rsidR="0039736E">
          <w:rPr>
            <w:noProof/>
            <w:kern w:val="2"/>
            <w:sz w:val="21"/>
          </w:rPr>
          <w:tab/>
        </w:r>
        <w:r w:rsidR="0039736E" w:rsidRPr="005B4A0F">
          <w:rPr>
            <w:rStyle w:val="af6"/>
            <w:noProof/>
          </w:rPr>
          <w:t>Restrictions on Examining a Pathname Device Component</w:t>
        </w:r>
        <w:r w:rsidR="0039736E">
          <w:rPr>
            <w:noProof/>
            <w:webHidden/>
          </w:rPr>
          <w:tab/>
        </w:r>
        <w:r w:rsidR="0039736E">
          <w:rPr>
            <w:noProof/>
            <w:webHidden/>
          </w:rPr>
          <w:fldChar w:fldCharType="begin"/>
        </w:r>
        <w:r w:rsidR="0039736E">
          <w:rPr>
            <w:noProof/>
            <w:webHidden/>
          </w:rPr>
          <w:instrText xml:space="preserve"> PAGEREF _Toc392422903 \h </w:instrText>
        </w:r>
        <w:r w:rsidR="0039736E">
          <w:rPr>
            <w:noProof/>
            <w:webHidden/>
          </w:rPr>
        </w:r>
        <w:r w:rsidR="0039736E">
          <w:rPr>
            <w:noProof/>
            <w:webHidden/>
          </w:rPr>
          <w:fldChar w:fldCharType="separate"/>
        </w:r>
        <w:r>
          <w:rPr>
            <w:noProof/>
            <w:webHidden/>
          </w:rPr>
          <w:t>1139</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904" w:history="1">
        <w:r w:rsidR="0039736E" w:rsidRPr="005B4A0F">
          <w:rPr>
            <w:rStyle w:val="af6"/>
            <w:noProof/>
          </w:rPr>
          <w:t>19.2.2.4.3</w:t>
        </w:r>
        <w:r w:rsidR="0039736E">
          <w:rPr>
            <w:noProof/>
            <w:kern w:val="2"/>
            <w:sz w:val="21"/>
          </w:rPr>
          <w:tab/>
        </w:r>
        <w:r w:rsidR="0039736E" w:rsidRPr="005B4A0F">
          <w:rPr>
            <w:rStyle w:val="af6"/>
            <w:noProof/>
          </w:rPr>
          <w:t>Restrictions on Examining a Pathname Directory Component</w:t>
        </w:r>
        <w:r w:rsidR="0039736E">
          <w:rPr>
            <w:noProof/>
            <w:webHidden/>
          </w:rPr>
          <w:tab/>
        </w:r>
        <w:r w:rsidR="0039736E">
          <w:rPr>
            <w:noProof/>
            <w:webHidden/>
          </w:rPr>
          <w:fldChar w:fldCharType="begin"/>
        </w:r>
        <w:r w:rsidR="0039736E">
          <w:rPr>
            <w:noProof/>
            <w:webHidden/>
          </w:rPr>
          <w:instrText xml:space="preserve"> PAGEREF _Toc392422904 \h </w:instrText>
        </w:r>
        <w:r w:rsidR="0039736E">
          <w:rPr>
            <w:noProof/>
            <w:webHidden/>
          </w:rPr>
        </w:r>
        <w:r w:rsidR="0039736E">
          <w:rPr>
            <w:noProof/>
            <w:webHidden/>
          </w:rPr>
          <w:fldChar w:fldCharType="separate"/>
        </w:r>
        <w:r>
          <w:rPr>
            <w:noProof/>
            <w:webHidden/>
          </w:rPr>
          <w:t>1139</w:t>
        </w:r>
        <w:r w:rsidR="0039736E">
          <w:rPr>
            <w:noProof/>
            <w:webHidden/>
          </w:rPr>
          <w:fldChar w:fldCharType="end"/>
        </w:r>
      </w:hyperlink>
    </w:p>
    <w:p w:rsidR="0039736E" w:rsidRDefault="00744288">
      <w:pPr>
        <w:pStyle w:val="60"/>
        <w:tabs>
          <w:tab w:val="left" w:pos="1268"/>
          <w:tab w:val="right" w:leader="middleDot" w:pos="8296"/>
        </w:tabs>
        <w:rPr>
          <w:noProof/>
          <w:kern w:val="2"/>
          <w:sz w:val="21"/>
        </w:rPr>
      </w:pPr>
      <w:hyperlink w:anchor="_Toc392422905" w:history="1">
        <w:r w:rsidR="0039736E" w:rsidRPr="005B4A0F">
          <w:rPr>
            <w:rStyle w:val="af6"/>
            <w:noProof/>
          </w:rPr>
          <w:t>19.2.2.4.3.1</w:t>
        </w:r>
        <w:r w:rsidR="0039736E">
          <w:rPr>
            <w:noProof/>
            <w:kern w:val="2"/>
            <w:sz w:val="21"/>
          </w:rPr>
          <w:tab/>
        </w:r>
        <w:r w:rsidR="0039736E" w:rsidRPr="005B4A0F">
          <w:rPr>
            <w:rStyle w:val="af6"/>
            <w:noProof/>
          </w:rPr>
          <w:t>Directory Components in Non-Hierarchical File Systems</w:t>
        </w:r>
        <w:r w:rsidR="0039736E">
          <w:rPr>
            <w:noProof/>
            <w:webHidden/>
          </w:rPr>
          <w:tab/>
        </w:r>
        <w:r w:rsidR="0039736E">
          <w:rPr>
            <w:noProof/>
            <w:webHidden/>
          </w:rPr>
          <w:fldChar w:fldCharType="begin"/>
        </w:r>
        <w:r w:rsidR="0039736E">
          <w:rPr>
            <w:noProof/>
            <w:webHidden/>
          </w:rPr>
          <w:instrText xml:space="preserve"> PAGEREF _Toc392422905 \h </w:instrText>
        </w:r>
        <w:r w:rsidR="0039736E">
          <w:rPr>
            <w:noProof/>
            <w:webHidden/>
          </w:rPr>
        </w:r>
        <w:r w:rsidR="0039736E">
          <w:rPr>
            <w:noProof/>
            <w:webHidden/>
          </w:rPr>
          <w:fldChar w:fldCharType="separate"/>
        </w:r>
        <w:r>
          <w:rPr>
            <w:noProof/>
            <w:webHidden/>
          </w:rPr>
          <w:t>1141</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906" w:history="1">
        <w:r w:rsidR="0039736E" w:rsidRPr="005B4A0F">
          <w:rPr>
            <w:rStyle w:val="af6"/>
            <w:noProof/>
          </w:rPr>
          <w:t>19.2.2.4.4</w:t>
        </w:r>
        <w:r w:rsidR="0039736E">
          <w:rPr>
            <w:noProof/>
            <w:kern w:val="2"/>
            <w:sz w:val="21"/>
          </w:rPr>
          <w:tab/>
        </w:r>
        <w:r w:rsidR="0039736E" w:rsidRPr="005B4A0F">
          <w:rPr>
            <w:rStyle w:val="af6"/>
            <w:noProof/>
          </w:rPr>
          <w:t>Restrictions on Examining a Pathname Name Component</w:t>
        </w:r>
        <w:r w:rsidR="0039736E">
          <w:rPr>
            <w:noProof/>
            <w:webHidden/>
          </w:rPr>
          <w:tab/>
        </w:r>
        <w:r w:rsidR="0039736E">
          <w:rPr>
            <w:noProof/>
            <w:webHidden/>
          </w:rPr>
          <w:fldChar w:fldCharType="begin"/>
        </w:r>
        <w:r w:rsidR="0039736E">
          <w:rPr>
            <w:noProof/>
            <w:webHidden/>
          </w:rPr>
          <w:instrText xml:space="preserve"> PAGEREF _Toc392422906 \h </w:instrText>
        </w:r>
        <w:r w:rsidR="0039736E">
          <w:rPr>
            <w:noProof/>
            <w:webHidden/>
          </w:rPr>
        </w:r>
        <w:r w:rsidR="0039736E">
          <w:rPr>
            <w:noProof/>
            <w:webHidden/>
          </w:rPr>
          <w:fldChar w:fldCharType="separate"/>
        </w:r>
        <w:r>
          <w:rPr>
            <w:noProof/>
            <w:webHidden/>
          </w:rPr>
          <w:t>1141</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907" w:history="1">
        <w:r w:rsidR="0039736E" w:rsidRPr="005B4A0F">
          <w:rPr>
            <w:rStyle w:val="af6"/>
            <w:noProof/>
          </w:rPr>
          <w:t>19.2.2.4.5</w:t>
        </w:r>
        <w:r w:rsidR="0039736E">
          <w:rPr>
            <w:noProof/>
            <w:kern w:val="2"/>
            <w:sz w:val="21"/>
          </w:rPr>
          <w:tab/>
        </w:r>
        <w:r w:rsidR="0039736E" w:rsidRPr="005B4A0F">
          <w:rPr>
            <w:rStyle w:val="af6"/>
            <w:noProof/>
          </w:rPr>
          <w:t>Restrictions on Examining a Pathname Type Component</w:t>
        </w:r>
        <w:r w:rsidR="0039736E">
          <w:rPr>
            <w:noProof/>
            <w:webHidden/>
          </w:rPr>
          <w:tab/>
        </w:r>
        <w:r w:rsidR="0039736E">
          <w:rPr>
            <w:noProof/>
            <w:webHidden/>
          </w:rPr>
          <w:fldChar w:fldCharType="begin"/>
        </w:r>
        <w:r w:rsidR="0039736E">
          <w:rPr>
            <w:noProof/>
            <w:webHidden/>
          </w:rPr>
          <w:instrText xml:space="preserve"> PAGEREF _Toc392422907 \h </w:instrText>
        </w:r>
        <w:r w:rsidR="0039736E">
          <w:rPr>
            <w:noProof/>
            <w:webHidden/>
          </w:rPr>
        </w:r>
        <w:r w:rsidR="0039736E">
          <w:rPr>
            <w:noProof/>
            <w:webHidden/>
          </w:rPr>
          <w:fldChar w:fldCharType="separate"/>
        </w:r>
        <w:r>
          <w:rPr>
            <w:noProof/>
            <w:webHidden/>
          </w:rPr>
          <w:t>1141</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908" w:history="1">
        <w:r w:rsidR="0039736E" w:rsidRPr="005B4A0F">
          <w:rPr>
            <w:rStyle w:val="af6"/>
            <w:noProof/>
          </w:rPr>
          <w:t>19.2.2.4.6</w:t>
        </w:r>
        <w:r w:rsidR="0039736E">
          <w:rPr>
            <w:noProof/>
            <w:kern w:val="2"/>
            <w:sz w:val="21"/>
          </w:rPr>
          <w:tab/>
        </w:r>
        <w:r w:rsidR="0039736E" w:rsidRPr="005B4A0F">
          <w:rPr>
            <w:rStyle w:val="af6"/>
            <w:noProof/>
          </w:rPr>
          <w:t>Restrictions on Examining a Pathname Version Component</w:t>
        </w:r>
        <w:r w:rsidR="0039736E">
          <w:rPr>
            <w:noProof/>
            <w:webHidden/>
          </w:rPr>
          <w:tab/>
        </w:r>
        <w:r w:rsidR="0039736E">
          <w:rPr>
            <w:noProof/>
            <w:webHidden/>
          </w:rPr>
          <w:fldChar w:fldCharType="begin"/>
        </w:r>
        <w:r w:rsidR="0039736E">
          <w:rPr>
            <w:noProof/>
            <w:webHidden/>
          </w:rPr>
          <w:instrText xml:space="preserve"> PAGEREF _Toc392422908 \h </w:instrText>
        </w:r>
        <w:r w:rsidR="0039736E">
          <w:rPr>
            <w:noProof/>
            <w:webHidden/>
          </w:rPr>
        </w:r>
        <w:r w:rsidR="0039736E">
          <w:rPr>
            <w:noProof/>
            <w:webHidden/>
          </w:rPr>
          <w:fldChar w:fldCharType="separate"/>
        </w:r>
        <w:r>
          <w:rPr>
            <w:noProof/>
            <w:webHidden/>
          </w:rPr>
          <w:t>1141</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909" w:history="1">
        <w:r w:rsidR="0039736E" w:rsidRPr="005B4A0F">
          <w:rPr>
            <w:rStyle w:val="af6"/>
            <w:noProof/>
          </w:rPr>
          <w:t>19.2.2.4.7</w:t>
        </w:r>
        <w:r w:rsidR="0039736E">
          <w:rPr>
            <w:noProof/>
            <w:kern w:val="2"/>
            <w:sz w:val="21"/>
          </w:rPr>
          <w:tab/>
        </w:r>
        <w:r w:rsidR="0039736E" w:rsidRPr="005B4A0F">
          <w:rPr>
            <w:rStyle w:val="af6"/>
            <w:noProof/>
          </w:rPr>
          <w:t>Notes about the Pathname Version Component</w:t>
        </w:r>
        <w:r w:rsidR="0039736E">
          <w:rPr>
            <w:noProof/>
            <w:webHidden/>
          </w:rPr>
          <w:tab/>
        </w:r>
        <w:r w:rsidR="0039736E">
          <w:rPr>
            <w:noProof/>
            <w:webHidden/>
          </w:rPr>
          <w:fldChar w:fldCharType="begin"/>
        </w:r>
        <w:r w:rsidR="0039736E">
          <w:rPr>
            <w:noProof/>
            <w:webHidden/>
          </w:rPr>
          <w:instrText xml:space="preserve"> PAGEREF _Toc392422909 \h </w:instrText>
        </w:r>
        <w:r w:rsidR="0039736E">
          <w:rPr>
            <w:noProof/>
            <w:webHidden/>
          </w:rPr>
        </w:r>
        <w:r w:rsidR="0039736E">
          <w:rPr>
            <w:noProof/>
            <w:webHidden/>
          </w:rPr>
          <w:fldChar w:fldCharType="separate"/>
        </w:r>
        <w:r>
          <w:rPr>
            <w:noProof/>
            <w:webHidden/>
          </w:rPr>
          <w:t>1141</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10" w:history="1">
        <w:r w:rsidR="0039736E" w:rsidRPr="005B4A0F">
          <w:rPr>
            <w:rStyle w:val="af6"/>
            <w:noProof/>
          </w:rPr>
          <w:t>19.2.2.5</w:t>
        </w:r>
        <w:r w:rsidR="0039736E">
          <w:rPr>
            <w:noProof/>
            <w:kern w:val="2"/>
            <w:sz w:val="21"/>
          </w:rPr>
          <w:tab/>
        </w:r>
        <w:r w:rsidR="0039736E" w:rsidRPr="005B4A0F">
          <w:rPr>
            <w:rStyle w:val="af6"/>
            <w:noProof/>
          </w:rPr>
          <w:t>Restrictions on Constructing Pathnames</w:t>
        </w:r>
        <w:r w:rsidR="0039736E">
          <w:rPr>
            <w:noProof/>
            <w:webHidden/>
          </w:rPr>
          <w:tab/>
        </w:r>
        <w:r w:rsidR="0039736E">
          <w:rPr>
            <w:noProof/>
            <w:webHidden/>
          </w:rPr>
          <w:fldChar w:fldCharType="begin"/>
        </w:r>
        <w:r w:rsidR="0039736E">
          <w:rPr>
            <w:noProof/>
            <w:webHidden/>
          </w:rPr>
          <w:instrText xml:space="preserve"> PAGEREF _Toc392422910 \h </w:instrText>
        </w:r>
        <w:r w:rsidR="0039736E">
          <w:rPr>
            <w:noProof/>
            <w:webHidden/>
          </w:rPr>
        </w:r>
        <w:r w:rsidR="0039736E">
          <w:rPr>
            <w:noProof/>
            <w:webHidden/>
          </w:rPr>
          <w:fldChar w:fldCharType="separate"/>
        </w:r>
        <w:r>
          <w:rPr>
            <w:noProof/>
            <w:webHidden/>
          </w:rPr>
          <w:t>1141</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911" w:history="1">
        <w:r w:rsidR="0039736E" w:rsidRPr="005B4A0F">
          <w:rPr>
            <w:rStyle w:val="af6"/>
            <w:noProof/>
          </w:rPr>
          <w:t>19.2.3</w:t>
        </w:r>
        <w:r w:rsidR="0039736E">
          <w:rPr>
            <w:smallCaps w:val="0"/>
            <w:noProof/>
            <w:kern w:val="2"/>
            <w:sz w:val="21"/>
          </w:rPr>
          <w:tab/>
        </w:r>
        <w:r w:rsidR="0039736E" w:rsidRPr="005B4A0F">
          <w:rPr>
            <w:rStyle w:val="af6"/>
            <w:noProof/>
          </w:rPr>
          <w:t>Merging Pathnames</w:t>
        </w:r>
        <w:r w:rsidR="0039736E">
          <w:rPr>
            <w:noProof/>
            <w:webHidden/>
          </w:rPr>
          <w:tab/>
        </w:r>
        <w:r w:rsidR="0039736E">
          <w:rPr>
            <w:noProof/>
            <w:webHidden/>
          </w:rPr>
          <w:fldChar w:fldCharType="begin"/>
        </w:r>
        <w:r w:rsidR="0039736E">
          <w:rPr>
            <w:noProof/>
            <w:webHidden/>
          </w:rPr>
          <w:instrText xml:space="preserve"> PAGEREF _Toc392422911 \h </w:instrText>
        </w:r>
        <w:r w:rsidR="0039736E">
          <w:rPr>
            <w:noProof/>
            <w:webHidden/>
          </w:rPr>
        </w:r>
        <w:r w:rsidR="0039736E">
          <w:rPr>
            <w:noProof/>
            <w:webHidden/>
          </w:rPr>
          <w:fldChar w:fldCharType="separate"/>
        </w:r>
        <w:r>
          <w:rPr>
            <w:noProof/>
            <w:webHidden/>
          </w:rPr>
          <w:t>1142</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12" w:history="1">
        <w:r w:rsidR="0039736E" w:rsidRPr="005B4A0F">
          <w:rPr>
            <w:rStyle w:val="af6"/>
            <w:noProof/>
          </w:rPr>
          <w:t>19.2.3.1</w:t>
        </w:r>
        <w:r w:rsidR="0039736E">
          <w:rPr>
            <w:noProof/>
            <w:kern w:val="2"/>
            <w:sz w:val="21"/>
          </w:rPr>
          <w:tab/>
        </w:r>
        <w:r w:rsidR="0039736E" w:rsidRPr="005B4A0F">
          <w:rPr>
            <w:rStyle w:val="af6"/>
            <w:noProof/>
          </w:rPr>
          <w:t>Examples of Merging Pathnames</w:t>
        </w:r>
        <w:r w:rsidR="0039736E">
          <w:rPr>
            <w:noProof/>
            <w:webHidden/>
          </w:rPr>
          <w:tab/>
        </w:r>
        <w:r w:rsidR="0039736E">
          <w:rPr>
            <w:noProof/>
            <w:webHidden/>
          </w:rPr>
          <w:fldChar w:fldCharType="begin"/>
        </w:r>
        <w:r w:rsidR="0039736E">
          <w:rPr>
            <w:noProof/>
            <w:webHidden/>
          </w:rPr>
          <w:instrText xml:space="preserve"> PAGEREF _Toc392422912 \h </w:instrText>
        </w:r>
        <w:r w:rsidR="0039736E">
          <w:rPr>
            <w:noProof/>
            <w:webHidden/>
          </w:rPr>
        </w:r>
        <w:r w:rsidR="0039736E">
          <w:rPr>
            <w:noProof/>
            <w:webHidden/>
          </w:rPr>
          <w:fldChar w:fldCharType="separate"/>
        </w:r>
        <w:r>
          <w:rPr>
            <w:noProof/>
            <w:webHidden/>
          </w:rPr>
          <w:t>1142</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2913" w:history="1">
        <w:r w:rsidR="0039736E" w:rsidRPr="005B4A0F">
          <w:rPr>
            <w:rStyle w:val="af6"/>
            <w:noProof/>
          </w:rPr>
          <w:t>19.3</w:t>
        </w:r>
        <w:r w:rsidR="0039736E">
          <w:rPr>
            <w:b w:val="0"/>
            <w:bCs w:val="0"/>
            <w:smallCaps w:val="0"/>
            <w:noProof/>
            <w:kern w:val="2"/>
            <w:sz w:val="21"/>
          </w:rPr>
          <w:tab/>
        </w:r>
        <w:r w:rsidR="0039736E" w:rsidRPr="005B4A0F">
          <w:rPr>
            <w:rStyle w:val="af6"/>
            <w:noProof/>
          </w:rPr>
          <w:t>Logical Pathnames</w:t>
        </w:r>
        <w:r w:rsidR="0039736E">
          <w:rPr>
            <w:noProof/>
            <w:webHidden/>
          </w:rPr>
          <w:tab/>
        </w:r>
        <w:r w:rsidR="0039736E">
          <w:rPr>
            <w:noProof/>
            <w:webHidden/>
          </w:rPr>
          <w:fldChar w:fldCharType="begin"/>
        </w:r>
        <w:r w:rsidR="0039736E">
          <w:rPr>
            <w:noProof/>
            <w:webHidden/>
          </w:rPr>
          <w:instrText xml:space="preserve"> PAGEREF _Toc392422913 \h </w:instrText>
        </w:r>
        <w:r w:rsidR="0039736E">
          <w:rPr>
            <w:noProof/>
            <w:webHidden/>
          </w:rPr>
        </w:r>
        <w:r w:rsidR="0039736E">
          <w:rPr>
            <w:noProof/>
            <w:webHidden/>
          </w:rPr>
          <w:fldChar w:fldCharType="separate"/>
        </w:r>
        <w:r>
          <w:rPr>
            <w:noProof/>
            <w:webHidden/>
          </w:rPr>
          <w:t>1144</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914" w:history="1">
        <w:r w:rsidR="0039736E" w:rsidRPr="005B4A0F">
          <w:rPr>
            <w:rStyle w:val="af6"/>
            <w:noProof/>
          </w:rPr>
          <w:t>19.3.1</w:t>
        </w:r>
        <w:r w:rsidR="0039736E">
          <w:rPr>
            <w:smallCaps w:val="0"/>
            <w:noProof/>
            <w:kern w:val="2"/>
            <w:sz w:val="21"/>
          </w:rPr>
          <w:tab/>
        </w:r>
        <w:r w:rsidR="0039736E" w:rsidRPr="005B4A0F">
          <w:rPr>
            <w:rStyle w:val="af6"/>
            <w:noProof/>
          </w:rPr>
          <w:t>Syntax of Logical Pathname Namestrings</w:t>
        </w:r>
        <w:r w:rsidR="0039736E">
          <w:rPr>
            <w:noProof/>
            <w:webHidden/>
          </w:rPr>
          <w:tab/>
        </w:r>
        <w:r w:rsidR="0039736E">
          <w:rPr>
            <w:noProof/>
            <w:webHidden/>
          </w:rPr>
          <w:fldChar w:fldCharType="begin"/>
        </w:r>
        <w:r w:rsidR="0039736E">
          <w:rPr>
            <w:noProof/>
            <w:webHidden/>
          </w:rPr>
          <w:instrText xml:space="preserve"> PAGEREF _Toc392422914 \h </w:instrText>
        </w:r>
        <w:r w:rsidR="0039736E">
          <w:rPr>
            <w:noProof/>
            <w:webHidden/>
          </w:rPr>
        </w:r>
        <w:r w:rsidR="0039736E">
          <w:rPr>
            <w:noProof/>
            <w:webHidden/>
          </w:rPr>
          <w:fldChar w:fldCharType="separate"/>
        </w:r>
        <w:r>
          <w:rPr>
            <w:noProof/>
            <w:webHidden/>
          </w:rPr>
          <w:t>1144</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15" w:history="1">
        <w:r w:rsidR="0039736E" w:rsidRPr="005B4A0F">
          <w:rPr>
            <w:rStyle w:val="af6"/>
            <w:noProof/>
          </w:rPr>
          <w:t>19.3.1.1</w:t>
        </w:r>
        <w:r w:rsidR="0039736E">
          <w:rPr>
            <w:noProof/>
            <w:kern w:val="2"/>
            <w:sz w:val="21"/>
          </w:rPr>
          <w:tab/>
        </w:r>
        <w:r w:rsidR="0039736E" w:rsidRPr="005B4A0F">
          <w:rPr>
            <w:rStyle w:val="af6"/>
            <w:noProof/>
          </w:rPr>
          <w:t>Additional Information about Parsing Logical Pathname Namestrings</w:t>
        </w:r>
        <w:r w:rsidR="0039736E">
          <w:rPr>
            <w:noProof/>
            <w:webHidden/>
          </w:rPr>
          <w:tab/>
        </w:r>
        <w:r w:rsidR="0039736E">
          <w:rPr>
            <w:noProof/>
            <w:webHidden/>
          </w:rPr>
          <w:fldChar w:fldCharType="begin"/>
        </w:r>
        <w:r w:rsidR="0039736E">
          <w:rPr>
            <w:noProof/>
            <w:webHidden/>
          </w:rPr>
          <w:instrText xml:space="preserve"> PAGEREF _Toc392422915 \h </w:instrText>
        </w:r>
        <w:r w:rsidR="0039736E">
          <w:rPr>
            <w:noProof/>
            <w:webHidden/>
          </w:rPr>
        </w:r>
        <w:r w:rsidR="0039736E">
          <w:rPr>
            <w:noProof/>
            <w:webHidden/>
          </w:rPr>
          <w:fldChar w:fldCharType="separate"/>
        </w:r>
        <w:r>
          <w:rPr>
            <w:noProof/>
            <w:webHidden/>
          </w:rPr>
          <w:t>1145</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916" w:history="1">
        <w:r w:rsidR="0039736E" w:rsidRPr="005B4A0F">
          <w:rPr>
            <w:rStyle w:val="af6"/>
            <w:noProof/>
          </w:rPr>
          <w:t>19.3.1.1.1</w:t>
        </w:r>
        <w:r w:rsidR="0039736E">
          <w:rPr>
            <w:noProof/>
            <w:kern w:val="2"/>
            <w:sz w:val="21"/>
          </w:rPr>
          <w:tab/>
        </w:r>
        <w:r w:rsidR="0039736E" w:rsidRPr="005B4A0F">
          <w:rPr>
            <w:rStyle w:val="af6"/>
            <w:noProof/>
          </w:rPr>
          <w:t>The Host part of a Logical Pathname Namestring</w:t>
        </w:r>
        <w:r w:rsidR="0039736E">
          <w:rPr>
            <w:noProof/>
            <w:webHidden/>
          </w:rPr>
          <w:tab/>
        </w:r>
        <w:r w:rsidR="0039736E">
          <w:rPr>
            <w:noProof/>
            <w:webHidden/>
          </w:rPr>
          <w:fldChar w:fldCharType="begin"/>
        </w:r>
        <w:r w:rsidR="0039736E">
          <w:rPr>
            <w:noProof/>
            <w:webHidden/>
          </w:rPr>
          <w:instrText xml:space="preserve"> PAGEREF _Toc392422916 \h </w:instrText>
        </w:r>
        <w:r w:rsidR="0039736E">
          <w:rPr>
            <w:noProof/>
            <w:webHidden/>
          </w:rPr>
        </w:r>
        <w:r w:rsidR="0039736E">
          <w:rPr>
            <w:noProof/>
            <w:webHidden/>
          </w:rPr>
          <w:fldChar w:fldCharType="separate"/>
        </w:r>
        <w:r>
          <w:rPr>
            <w:noProof/>
            <w:webHidden/>
          </w:rPr>
          <w:t>1145</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917" w:history="1">
        <w:r w:rsidR="0039736E" w:rsidRPr="005B4A0F">
          <w:rPr>
            <w:rStyle w:val="af6"/>
            <w:noProof/>
          </w:rPr>
          <w:t>19.3.1.1.2</w:t>
        </w:r>
        <w:r w:rsidR="0039736E">
          <w:rPr>
            <w:noProof/>
            <w:kern w:val="2"/>
            <w:sz w:val="21"/>
          </w:rPr>
          <w:tab/>
        </w:r>
        <w:r w:rsidR="0039736E" w:rsidRPr="005B4A0F">
          <w:rPr>
            <w:rStyle w:val="af6"/>
            <w:noProof/>
          </w:rPr>
          <w:t>The Device part of a Logical Pathname Namestring</w:t>
        </w:r>
        <w:r w:rsidR="0039736E">
          <w:rPr>
            <w:noProof/>
            <w:webHidden/>
          </w:rPr>
          <w:tab/>
        </w:r>
        <w:r w:rsidR="0039736E">
          <w:rPr>
            <w:noProof/>
            <w:webHidden/>
          </w:rPr>
          <w:fldChar w:fldCharType="begin"/>
        </w:r>
        <w:r w:rsidR="0039736E">
          <w:rPr>
            <w:noProof/>
            <w:webHidden/>
          </w:rPr>
          <w:instrText xml:space="preserve"> PAGEREF _Toc392422917 \h </w:instrText>
        </w:r>
        <w:r w:rsidR="0039736E">
          <w:rPr>
            <w:noProof/>
            <w:webHidden/>
          </w:rPr>
        </w:r>
        <w:r w:rsidR="0039736E">
          <w:rPr>
            <w:noProof/>
            <w:webHidden/>
          </w:rPr>
          <w:fldChar w:fldCharType="separate"/>
        </w:r>
        <w:r>
          <w:rPr>
            <w:noProof/>
            <w:webHidden/>
          </w:rPr>
          <w:t>1145</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918" w:history="1">
        <w:r w:rsidR="0039736E" w:rsidRPr="005B4A0F">
          <w:rPr>
            <w:rStyle w:val="af6"/>
            <w:noProof/>
          </w:rPr>
          <w:t>19.3.1.1.3</w:t>
        </w:r>
        <w:r w:rsidR="0039736E">
          <w:rPr>
            <w:noProof/>
            <w:kern w:val="2"/>
            <w:sz w:val="21"/>
          </w:rPr>
          <w:tab/>
        </w:r>
        <w:r w:rsidR="0039736E" w:rsidRPr="005B4A0F">
          <w:rPr>
            <w:rStyle w:val="af6"/>
            <w:noProof/>
          </w:rPr>
          <w:t>The Directory part of a Logical Pathname Namestring</w:t>
        </w:r>
        <w:r w:rsidR="0039736E">
          <w:rPr>
            <w:noProof/>
            <w:webHidden/>
          </w:rPr>
          <w:tab/>
        </w:r>
        <w:r w:rsidR="0039736E">
          <w:rPr>
            <w:noProof/>
            <w:webHidden/>
          </w:rPr>
          <w:fldChar w:fldCharType="begin"/>
        </w:r>
        <w:r w:rsidR="0039736E">
          <w:rPr>
            <w:noProof/>
            <w:webHidden/>
          </w:rPr>
          <w:instrText xml:space="preserve"> PAGEREF _Toc392422918 \h </w:instrText>
        </w:r>
        <w:r w:rsidR="0039736E">
          <w:rPr>
            <w:noProof/>
            <w:webHidden/>
          </w:rPr>
        </w:r>
        <w:r w:rsidR="0039736E">
          <w:rPr>
            <w:noProof/>
            <w:webHidden/>
          </w:rPr>
          <w:fldChar w:fldCharType="separate"/>
        </w:r>
        <w:r>
          <w:rPr>
            <w:noProof/>
            <w:webHidden/>
          </w:rPr>
          <w:t>1145</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919" w:history="1">
        <w:r w:rsidR="0039736E" w:rsidRPr="005B4A0F">
          <w:rPr>
            <w:rStyle w:val="af6"/>
            <w:noProof/>
          </w:rPr>
          <w:t>19.3.1.1.4</w:t>
        </w:r>
        <w:r w:rsidR="0039736E">
          <w:rPr>
            <w:noProof/>
            <w:kern w:val="2"/>
            <w:sz w:val="21"/>
          </w:rPr>
          <w:tab/>
        </w:r>
        <w:r w:rsidR="0039736E" w:rsidRPr="005B4A0F">
          <w:rPr>
            <w:rStyle w:val="af6"/>
            <w:noProof/>
          </w:rPr>
          <w:t>The Type part of a Logical Pathname Namestring</w:t>
        </w:r>
        <w:r w:rsidR="0039736E">
          <w:rPr>
            <w:noProof/>
            <w:webHidden/>
          </w:rPr>
          <w:tab/>
        </w:r>
        <w:r w:rsidR="0039736E">
          <w:rPr>
            <w:noProof/>
            <w:webHidden/>
          </w:rPr>
          <w:fldChar w:fldCharType="begin"/>
        </w:r>
        <w:r w:rsidR="0039736E">
          <w:rPr>
            <w:noProof/>
            <w:webHidden/>
          </w:rPr>
          <w:instrText xml:space="preserve"> PAGEREF _Toc392422919 \h </w:instrText>
        </w:r>
        <w:r w:rsidR="0039736E">
          <w:rPr>
            <w:noProof/>
            <w:webHidden/>
          </w:rPr>
        </w:r>
        <w:r w:rsidR="0039736E">
          <w:rPr>
            <w:noProof/>
            <w:webHidden/>
          </w:rPr>
          <w:fldChar w:fldCharType="separate"/>
        </w:r>
        <w:r>
          <w:rPr>
            <w:noProof/>
            <w:webHidden/>
          </w:rPr>
          <w:t>1145</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920" w:history="1">
        <w:r w:rsidR="0039736E" w:rsidRPr="005B4A0F">
          <w:rPr>
            <w:rStyle w:val="af6"/>
            <w:noProof/>
          </w:rPr>
          <w:t>19.3.1.1.5</w:t>
        </w:r>
        <w:r w:rsidR="0039736E">
          <w:rPr>
            <w:noProof/>
            <w:kern w:val="2"/>
            <w:sz w:val="21"/>
          </w:rPr>
          <w:tab/>
        </w:r>
        <w:r w:rsidR="0039736E" w:rsidRPr="005B4A0F">
          <w:rPr>
            <w:rStyle w:val="af6"/>
            <w:noProof/>
          </w:rPr>
          <w:t>The Version part of a Logical Pathname Namestring</w:t>
        </w:r>
        <w:r w:rsidR="0039736E">
          <w:rPr>
            <w:noProof/>
            <w:webHidden/>
          </w:rPr>
          <w:tab/>
        </w:r>
        <w:r w:rsidR="0039736E">
          <w:rPr>
            <w:noProof/>
            <w:webHidden/>
          </w:rPr>
          <w:fldChar w:fldCharType="begin"/>
        </w:r>
        <w:r w:rsidR="0039736E">
          <w:rPr>
            <w:noProof/>
            <w:webHidden/>
          </w:rPr>
          <w:instrText xml:space="preserve"> PAGEREF _Toc392422920 \h </w:instrText>
        </w:r>
        <w:r w:rsidR="0039736E">
          <w:rPr>
            <w:noProof/>
            <w:webHidden/>
          </w:rPr>
        </w:r>
        <w:r w:rsidR="0039736E">
          <w:rPr>
            <w:noProof/>
            <w:webHidden/>
          </w:rPr>
          <w:fldChar w:fldCharType="separate"/>
        </w:r>
        <w:r>
          <w:rPr>
            <w:noProof/>
            <w:webHidden/>
          </w:rPr>
          <w:t>1145</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921" w:history="1">
        <w:r w:rsidR="0039736E" w:rsidRPr="005B4A0F">
          <w:rPr>
            <w:rStyle w:val="af6"/>
            <w:noProof/>
          </w:rPr>
          <w:t>19.3.1.1.6</w:t>
        </w:r>
        <w:r w:rsidR="0039736E">
          <w:rPr>
            <w:noProof/>
            <w:kern w:val="2"/>
            <w:sz w:val="21"/>
          </w:rPr>
          <w:tab/>
        </w:r>
        <w:r w:rsidR="0039736E" w:rsidRPr="005B4A0F">
          <w:rPr>
            <w:rStyle w:val="af6"/>
            <w:noProof/>
          </w:rPr>
          <w:t>Wildcard Words in a Logical Pathname Namestring</w:t>
        </w:r>
        <w:r w:rsidR="0039736E">
          <w:rPr>
            <w:noProof/>
            <w:webHidden/>
          </w:rPr>
          <w:tab/>
        </w:r>
        <w:r w:rsidR="0039736E">
          <w:rPr>
            <w:noProof/>
            <w:webHidden/>
          </w:rPr>
          <w:fldChar w:fldCharType="begin"/>
        </w:r>
        <w:r w:rsidR="0039736E">
          <w:rPr>
            <w:noProof/>
            <w:webHidden/>
          </w:rPr>
          <w:instrText xml:space="preserve"> PAGEREF _Toc392422921 \h </w:instrText>
        </w:r>
        <w:r w:rsidR="0039736E">
          <w:rPr>
            <w:noProof/>
            <w:webHidden/>
          </w:rPr>
        </w:r>
        <w:r w:rsidR="0039736E">
          <w:rPr>
            <w:noProof/>
            <w:webHidden/>
          </w:rPr>
          <w:fldChar w:fldCharType="separate"/>
        </w:r>
        <w:r>
          <w:rPr>
            <w:noProof/>
            <w:webHidden/>
          </w:rPr>
          <w:t>1145</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922" w:history="1">
        <w:r w:rsidR="0039736E" w:rsidRPr="005B4A0F">
          <w:rPr>
            <w:rStyle w:val="af6"/>
            <w:noProof/>
          </w:rPr>
          <w:t>19.3.1.1.7</w:t>
        </w:r>
        <w:r w:rsidR="0039736E">
          <w:rPr>
            <w:noProof/>
            <w:kern w:val="2"/>
            <w:sz w:val="21"/>
          </w:rPr>
          <w:tab/>
        </w:r>
        <w:r w:rsidR="0039736E" w:rsidRPr="005B4A0F">
          <w:rPr>
            <w:rStyle w:val="af6"/>
            <w:noProof/>
          </w:rPr>
          <w:t>Lowercase Letters in a Logical Pathname Namestring</w:t>
        </w:r>
        <w:r w:rsidR="0039736E">
          <w:rPr>
            <w:noProof/>
            <w:webHidden/>
          </w:rPr>
          <w:tab/>
        </w:r>
        <w:r w:rsidR="0039736E">
          <w:rPr>
            <w:noProof/>
            <w:webHidden/>
          </w:rPr>
          <w:fldChar w:fldCharType="begin"/>
        </w:r>
        <w:r w:rsidR="0039736E">
          <w:rPr>
            <w:noProof/>
            <w:webHidden/>
          </w:rPr>
          <w:instrText xml:space="preserve"> PAGEREF _Toc392422922 \h </w:instrText>
        </w:r>
        <w:r w:rsidR="0039736E">
          <w:rPr>
            <w:noProof/>
            <w:webHidden/>
          </w:rPr>
        </w:r>
        <w:r w:rsidR="0039736E">
          <w:rPr>
            <w:noProof/>
            <w:webHidden/>
          </w:rPr>
          <w:fldChar w:fldCharType="separate"/>
        </w:r>
        <w:r>
          <w:rPr>
            <w:noProof/>
            <w:webHidden/>
          </w:rPr>
          <w:t>1145</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923" w:history="1">
        <w:r w:rsidR="0039736E" w:rsidRPr="005B4A0F">
          <w:rPr>
            <w:rStyle w:val="af6"/>
            <w:noProof/>
          </w:rPr>
          <w:t>19.3.1.1.8</w:t>
        </w:r>
        <w:r w:rsidR="0039736E">
          <w:rPr>
            <w:noProof/>
            <w:kern w:val="2"/>
            <w:sz w:val="21"/>
          </w:rPr>
          <w:tab/>
        </w:r>
        <w:r w:rsidR="0039736E" w:rsidRPr="005B4A0F">
          <w:rPr>
            <w:rStyle w:val="af6"/>
            <w:noProof/>
          </w:rPr>
          <w:t>Other Syntax in a Logical Pathname Namestring</w:t>
        </w:r>
        <w:r w:rsidR="0039736E">
          <w:rPr>
            <w:noProof/>
            <w:webHidden/>
          </w:rPr>
          <w:tab/>
        </w:r>
        <w:r w:rsidR="0039736E">
          <w:rPr>
            <w:noProof/>
            <w:webHidden/>
          </w:rPr>
          <w:fldChar w:fldCharType="begin"/>
        </w:r>
        <w:r w:rsidR="0039736E">
          <w:rPr>
            <w:noProof/>
            <w:webHidden/>
          </w:rPr>
          <w:instrText xml:space="preserve"> PAGEREF _Toc392422923 \h </w:instrText>
        </w:r>
        <w:r w:rsidR="0039736E">
          <w:rPr>
            <w:noProof/>
            <w:webHidden/>
          </w:rPr>
        </w:r>
        <w:r w:rsidR="0039736E">
          <w:rPr>
            <w:noProof/>
            <w:webHidden/>
          </w:rPr>
          <w:fldChar w:fldCharType="separate"/>
        </w:r>
        <w:r>
          <w:rPr>
            <w:noProof/>
            <w:webHidden/>
          </w:rPr>
          <w:t>1145</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924" w:history="1">
        <w:r w:rsidR="0039736E" w:rsidRPr="005B4A0F">
          <w:rPr>
            <w:rStyle w:val="af6"/>
            <w:noProof/>
          </w:rPr>
          <w:t>19.3.2</w:t>
        </w:r>
        <w:r w:rsidR="0039736E">
          <w:rPr>
            <w:smallCaps w:val="0"/>
            <w:noProof/>
            <w:kern w:val="2"/>
            <w:sz w:val="21"/>
          </w:rPr>
          <w:tab/>
        </w:r>
        <w:r w:rsidR="0039736E" w:rsidRPr="005B4A0F">
          <w:rPr>
            <w:rStyle w:val="af6"/>
            <w:noProof/>
          </w:rPr>
          <w:t>Logical Pathname Components</w:t>
        </w:r>
        <w:r w:rsidR="0039736E">
          <w:rPr>
            <w:noProof/>
            <w:webHidden/>
          </w:rPr>
          <w:tab/>
        </w:r>
        <w:r w:rsidR="0039736E">
          <w:rPr>
            <w:noProof/>
            <w:webHidden/>
          </w:rPr>
          <w:fldChar w:fldCharType="begin"/>
        </w:r>
        <w:r w:rsidR="0039736E">
          <w:rPr>
            <w:noProof/>
            <w:webHidden/>
          </w:rPr>
          <w:instrText xml:space="preserve"> PAGEREF _Toc392422924 \h </w:instrText>
        </w:r>
        <w:r w:rsidR="0039736E">
          <w:rPr>
            <w:noProof/>
            <w:webHidden/>
          </w:rPr>
        </w:r>
        <w:r w:rsidR="0039736E">
          <w:rPr>
            <w:noProof/>
            <w:webHidden/>
          </w:rPr>
          <w:fldChar w:fldCharType="separate"/>
        </w:r>
        <w:r>
          <w:rPr>
            <w:noProof/>
            <w:webHidden/>
          </w:rPr>
          <w:t>1146</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25" w:history="1">
        <w:r w:rsidR="0039736E" w:rsidRPr="005B4A0F">
          <w:rPr>
            <w:rStyle w:val="af6"/>
            <w:noProof/>
          </w:rPr>
          <w:t>19.3.2.1</w:t>
        </w:r>
        <w:r w:rsidR="0039736E">
          <w:rPr>
            <w:noProof/>
            <w:kern w:val="2"/>
            <w:sz w:val="21"/>
          </w:rPr>
          <w:tab/>
        </w:r>
        <w:r w:rsidR="0039736E" w:rsidRPr="005B4A0F">
          <w:rPr>
            <w:rStyle w:val="af6"/>
            <w:noProof/>
          </w:rPr>
          <w:t>Unspecific Components of a Logical Pathname</w:t>
        </w:r>
        <w:r w:rsidR="0039736E">
          <w:rPr>
            <w:noProof/>
            <w:webHidden/>
          </w:rPr>
          <w:tab/>
        </w:r>
        <w:r w:rsidR="0039736E">
          <w:rPr>
            <w:noProof/>
            <w:webHidden/>
          </w:rPr>
          <w:fldChar w:fldCharType="begin"/>
        </w:r>
        <w:r w:rsidR="0039736E">
          <w:rPr>
            <w:noProof/>
            <w:webHidden/>
          </w:rPr>
          <w:instrText xml:space="preserve"> PAGEREF _Toc392422925 \h </w:instrText>
        </w:r>
        <w:r w:rsidR="0039736E">
          <w:rPr>
            <w:noProof/>
            <w:webHidden/>
          </w:rPr>
        </w:r>
        <w:r w:rsidR="0039736E">
          <w:rPr>
            <w:noProof/>
            <w:webHidden/>
          </w:rPr>
          <w:fldChar w:fldCharType="separate"/>
        </w:r>
        <w:r>
          <w:rPr>
            <w:noProof/>
            <w:webHidden/>
          </w:rPr>
          <w:t>1146</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26" w:history="1">
        <w:r w:rsidR="0039736E" w:rsidRPr="005B4A0F">
          <w:rPr>
            <w:rStyle w:val="af6"/>
            <w:noProof/>
          </w:rPr>
          <w:t>19.3.2.2</w:t>
        </w:r>
        <w:r w:rsidR="0039736E">
          <w:rPr>
            <w:noProof/>
            <w:kern w:val="2"/>
            <w:sz w:val="21"/>
          </w:rPr>
          <w:tab/>
        </w:r>
        <w:r w:rsidR="0039736E" w:rsidRPr="005B4A0F">
          <w:rPr>
            <w:rStyle w:val="af6"/>
            <w:noProof/>
          </w:rPr>
          <w:t>Null Strings as Components of a Logical Pathname</w:t>
        </w:r>
        <w:r w:rsidR="0039736E">
          <w:rPr>
            <w:noProof/>
            <w:webHidden/>
          </w:rPr>
          <w:tab/>
        </w:r>
        <w:r w:rsidR="0039736E">
          <w:rPr>
            <w:noProof/>
            <w:webHidden/>
          </w:rPr>
          <w:fldChar w:fldCharType="begin"/>
        </w:r>
        <w:r w:rsidR="0039736E">
          <w:rPr>
            <w:noProof/>
            <w:webHidden/>
          </w:rPr>
          <w:instrText xml:space="preserve"> PAGEREF _Toc392422926 \h </w:instrText>
        </w:r>
        <w:r w:rsidR="0039736E">
          <w:rPr>
            <w:noProof/>
            <w:webHidden/>
          </w:rPr>
        </w:r>
        <w:r w:rsidR="0039736E">
          <w:rPr>
            <w:noProof/>
            <w:webHidden/>
          </w:rPr>
          <w:fldChar w:fldCharType="separate"/>
        </w:r>
        <w:r>
          <w:rPr>
            <w:noProof/>
            <w:webHidden/>
          </w:rPr>
          <w:t>1146</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2927" w:history="1">
        <w:r w:rsidR="0039736E" w:rsidRPr="005B4A0F">
          <w:rPr>
            <w:rStyle w:val="af6"/>
            <w:noProof/>
          </w:rPr>
          <w:t>19.4</w:t>
        </w:r>
        <w:r w:rsidR="0039736E">
          <w:rPr>
            <w:b w:val="0"/>
            <w:bCs w:val="0"/>
            <w:smallCaps w:val="0"/>
            <w:noProof/>
            <w:kern w:val="2"/>
            <w:sz w:val="21"/>
          </w:rPr>
          <w:tab/>
        </w:r>
        <w:r w:rsidR="0039736E" w:rsidRPr="005B4A0F">
          <w:rPr>
            <w:rStyle w:val="af6"/>
            <w:noProof/>
          </w:rPr>
          <w:t>Filenames Dictionary</w:t>
        </w:r>
        <w:r w:rsidR="0039736E">
          <w:rPr>
            <w:noProof/>
            <w:webHidden/>
          </w:rPr>
          <w:tab/>
        </w:r>
        <w:r w:rsidR="0039736E">
          <w:rPr>
            <w:noProof/>
            <w:webHidden/>
          </w:rPr>
          <w:fldChar w:fldCharType="begin"/>
        </w:r>
        <w:r w:rsidR="0039736E">
          <w:rPr>
            <w:noProof/>
            <w:webHidden/>
          </w:rPr>
          <w:instrText xml:space="preserve"> PAGEREF _Toc392422927 \h </w:instrText>
        </w:r>
        <w:r w:rsidR="0039736E">
          <w:rPr>
            <w:noProof/>
            <w:webHidden/>
          </w:rPr>
        </w:r>
        <w:r w:rsidR="0039736E">
          <w:rPr>
            <w:noProof/>
            <w:webHidden/>
          </w:rPr>
          <w:fldChar w:fldCharType="separate"/>
        </w:r>
        <w:r>
          <w:rPr>
            <w:noProof/>
            <w:webHidden/>
          </w:rPr>
          <w:t>1147</w:t>
        </w:r>
        <w:r w:rsidR="0039736E">
          <w:rPr>
            <w:noProof/>
            <w:webHidden/>
          </w:rPr>
          <w:fldChar w:fldCharType="end"/>
        </w:r>
      </w:hyperlink>
    </w:p>
    <w:p w:rsidR="0039736E" w:rsidRDefault="00744288">
      <w:pPr>
        <w:pStyle w:val="11"/>
        <w:tabs>
          <w:tab w:val="left" w:pos="433"/>
          <w:tab w:val="right" w:leader="middleDot" w:pos="8296"/>
        </w:tabs>
        <w:rPr>
          <w:b w:val="0"/>
          <w:bCs w:val="0"/>
          <w:caps w:val="0"/>
          <w:noProof/>
          <w:kern w:val="2"/>
          <w:sz w:val="21"/>
          <w:u w:val="none"/>
        </w:rPr>
      </w:pPr>
      <w:hyperlink w:anchor="_Toc392422928" w:history="1">
        <w:r w:rsidR="0039736E" w:rsidRPr="005B4A0F">
          <w:rPr>
            <w:rStyle w:val="af6"/>
            <w:noProof/>
          </w:rPr>
          <w:t>20</w:t>
        </w:r>
        <w:r w:rsidR="0039736E">
          <w:rPr>
            <w:b w:val="0"/>
            <w:bCs w:val="0"/>
            <w:caps w:val="0"/>
            <w:noProof/>
            <w:kern w:val="2"/>
            <w:sz w:val="21"/>
            <w:u w:val="none"/>
          </w:rPr>
          <w:tab/>
        </w:r>
        <w:r w:rsidR="0039736E" w:rsidRPr="005B4A0F">
          <w:rPr>
            <w:rStyle w:val="af6"/>
            <w:noProof/>
          </w:rPr>
          <w:t>Files(Unproofread)</w:t>
        </w:r>
        <w:r w:rsidR="0039736E">
          <w:rPr>
            <w:noProof/>
            <w:webHidden/>
          </w:rPr>
          <w:tab/>
        </w:r>
        <w:r w:rsidR="0039736E">
          <w:rPr>
            <w:noProof/>
            <w:webHidden/>
          </w:rPr>
          <w:fldChar w:fldCharType="begin"/>
        </w:r>
        <w:r w:rsidR="0039736E">
          <w:rPr>
            <w:noProof/>
            <w:webHidden/>
          </w:rPr>
          <w:instrText xml:space="preserve"> PAGEREF _Toc392422928 \h </w:instrText>
        </w:r>
        <w:r w:rsidR="0039736E">
          <w:rPr>
            <w:noProof/>
            <w:webHidden/>
          </w:rPr>
        </w:r>
        <w:r w:rsidR="0039736E">
          <w:rPr>
            <w:noProof/>
            <w:webHidden/>
          </w:rPr>
          <w:fldChar w:fldCharType="separate"/>
        </w:r>
        <w:r>
          <w:rPr>
            <w:noProof/>
            <w:webHidden/>
          </w:rPr>
          <w:t>1181</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2929" w:history="1">
        <w:r w:rsidR="0039736E" w:rsidRPr="005B4A0F">
          <w:rPr>
            <w:rStyle w:val="af6"/>
            <w:noProof/>
          </w:rPr>
          <w:t>20.1</w:t>
        </w:r>
        <w:r w:rsidR="0039736E">
          <w:rPr>
            <w:b w:val="0"/>
            <w:bCs w:val="0"/>
            <w:smallCaps w:val="0"/>
            <w:noProof/>
            <w:kern w:val="2"/>
            <w:sz w:val="21"/>
          </w:rPr>
          <w:tab/>
        </w:r>
        <w:r w:rsidR="0039736E" w:rsidRPr="005B4A0F">
          <w:rPr>
            <w:rStyle w:val="af6"/>
            <w:noProof/>
          </w:rPr>
          <w:t>File System Concepts</w:t>
        </w:r>
        <w:r w:rsidR="0039736E">
          <w:rPr>
            <w:noProof/>
            <w:webHidden/>
          </w:rPr>
          <w:tab/>
        </w:r>
        <w:r w:rsidR="0039736E">
          <w:rPr>
            <w:noProof/>
            <w:webHidden/>
          </w:rPr>
          <w:fldChar w:fldCharType="begin"/>
        </w:r>
        <w:r w:rsidR="0039736E">
          <w:rPr>
            <w:noProof/>
            <w:webHidden/>
          </w:rPr>
          <w:instrText xml:space="preserve"> PAGEREF _Toc392422929 \h </w:instrText>
        </w:r>
        <w:r w:rsidR="0039736E">
          <w:rPr>
            <w:noProof/>
            <w:webHidden/>
          </w:rPr>
        </w:r>
        <w:r w:rsidR="0039736E">
          <w:rPr>
            <w:noProof/>
            <w:webHidden/>
          </w:rPr>
          <w:fldChar w:fldCharType="separate"/>
        </w:r>
        <w:r>
          <w:rPr>
            <w:noProof/>
            <w:webHidden/>
          </w:rPr>
          <w:t>1182</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930" w:history="1">
        <w:r w:rsidR="0039736E" w:rsidRPr="005B4A0F">
          <w:rPr>
            <w:rStyle w:val="af6"/>
            <w:noProof/>
          </w:rPr>
          <w:t>20.1.1</w:t>
        </w:r>
        <w:r w:rsidR="0039736E">
          <w:rPr>
            <w:smallCaps w:val="0"/>
            <w:noProof/>
            <w:kern w:val="2"/>
            <w:sz w:val="21"/>
          </w:rPr>
          <w:tab/>
        </w:r>
        <w:r w:rsidR="0039736E" w:rsidRPr="005B4A0F">
          <w:rPr>
            <w:rStyle w:val="af6"/>
            <w:noProof/>
          </w:rPr>
          <w:t>Coercion of Streams to Pathnames</w:t>
        </w:r>
        <w:r w:rsidR="0039736E">
          <w:rPr>
            <w:noProof/>
            <w:webHidden/>
          </w:rPr>
          <w:tab/>
        </w:r>
        <w:r w:rsidR="0039736E">
          <w:rPr>
            <w:noProof/>
            <w:webHidden/>
          </w:rPr>
          <w:fldChar w:fldCharType="begin"/>
        </w:r>
        <w:r w:rsidR="0039736E">
          <w:rPr>
            <w:noProof/>
            <w:webHidden/>
          </w:rPr>
          <w:instrText xml:space="preserve"> PAGEREF _Toc392422930 \h </w:instrText>
        </w:r>
        <w:r w:rsidR="0039736E">
          <w:rPr>
            <w:noProof/>
            <w:webHidden/>
          </w:rPr>
        </w:r>
        <w:r w:rsidR="0039736E">
          <w:rPr>
            <w:noProof/>
            <w:webHidden/>
          </w:rPr>
          <w:fldChar w:fldCharType="separate"/>
        </w:r>
        <w:r>
          <w:rPr>
            <w:noProof/>
            <w:webHidden/>
          </w:rPr>
          <w:t>1182</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931" w:history="1">
        <w:r w:rsidR="0039736E" w:rsidRPr="005B4A0F">
          <w:rPr>
            <w:rStyle w:val="af6"/>
            <w:noProof/>
          </w:rPr>
          <w:t>20.1.2</w:t>
        </w:r>
        <w:r w:rsidR="0039736E">
          <w:rPr>
            <w:smallCaps w:val="0"/>
            <w:noProof/>
            <w:kern w:val="2"/>
            <w:sz w:val="21"/>
          </w:rPr>
          <w:tab/>
        </w:r>
        <w:r w:rsidR="0039736E" w:rsidRPr="005B4A0F">
          <w:rPr>
            <w:rStyle w:val="af6"/>
            <w:noProof/>
          </w:rPr>
          <w:t>File Operations on Open and Closed Streams</w:t>
        </w:r>
        <w:r w:rsidR="0039736E">
          <w:rPr>
            <w:noProof/>
            <w:webHidden/>
          </w:rPr>
          <w:tab/>
        </w:r>
        <w:r w:rsidR="0039736E">
          <w:rPr>
            <w:noProof/>
            <w:webHidden/>
          </w:rPr>
          <w:fldChar w:fldCharType="begin"/>
        </w:r>
        <w:r w:rsidR="0039736E">
          <w:rPr>
            <w:noProof/>
            <w:webHidden/>
          </w:rPr>
          <w:instrText xml:space="preserve"> PAGEREF _Toc392422931 \h </w:instrText>
        </w:r>
        <w:r w:rsidR="0039736E">
          <w:rPr>
            <w:noProof/>
            <w:webHidden/>
          </w:rPr>
        </w:r>
        <w:r w:rsidR="0039736E">
          <w:rPr>
            <w:noProof/>
            <w:webHidden/>
          </w:rPr>
          <w:fldChar w:fldCharType="separate"/>
        </w:r>
        <w:r>
          <w:rPr>
            <w:noProof/>
            <w:webHidden/>
          </w:rPr>
          <w:t>1182</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932" w:history="1">
        <w:r w:rsidR="0039736E" w:rsidRPr="005B4A0F">
          <w:rPr>
            <w:rStyle w:val="af6"/>
            <w:noProof/>
          </w:rPr>
          <w:t>20.1.3</w:t>
        </w:r>
        <w:r w:rsidR="0039736E">
          <w:rPr>
            <w:smallCaps w:val="0"/>
            <w:noProof/>
            <w:kern w:val="2"/>
            <w:sz w:val="21"/>
          </w:rPr>
          <w:tab/>
        </w:r>
        <w:r w:rsidR="0039736E" w:rsidRPr="005B4A0F">
          <w:rPr>
            <w:rStyle w:val="af6"/>
            <w:noProof/>
          </w:rPr>
          <w:t>Truenames</w:t>
        </w:r>
        <w:r w:rsidR="0039736E">
          <w:rPr>
            <w:noProof/>
            <w:webHidden/>
          </w:rPr>
          <w:tab/>
        </w:r>
        <w:r w:rsidR="0039736E">
          <w:rPr>
            <w:noProof/>
            <w:webHidden/>
          </w:rPr>
          <w:fldChar w:fldCharType="begin"/>
        </w:r>
        <w:r w:rsidR="0039736E">
          <w:rPr>
            <w:noProof/>
            <w:webHidden/>
          </w:rPr>
          <w:instrText xml:space="preserve"> PAGEREF _Toc392422932 \h </w:instrText>
        </w:r>
        <w:r w:rsidR="0039736E">
          <w:rPr>
            <w:noProof/>
            <w:webHidden/>
          </w:rPr>
        </w:r>
        <w:r w:rsidR="0039736E">
          <w:rPr>
            <w:noProof/>
            <w:webHidden/>
          </w:rPr>
          <w:fldChar w:fldCharType="separate"/>
        </w:r>
        <w:r>
          <w:rPr>
            <w:noProof/>
            <w:webHidden/>
          </w:rPr>
          <w:t>1183</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33" w:history="1">
        <w:r w:rsidR="0039736E" w:rsidRPr="005B4A0F">
          <w:rPr>
            <w:rStyle w:val="af6"/>
            <w:noProof/>
          </w:rPr>
          <w:t>20.1.3.1</w:t>
        </w:r>
        <w:r w:rsidR="0039736E">
          <w:rPr>
            <w:noProof/>
            <w:kern w:val="2"/>
            <w:sz w:val="21"/>
          </w:rPr>
          <w:tab/>
        </w:r>
        <w:r w:rsidR="0039736E" w:rsidRPr="005B4A0F">
          <w:rPr>
            <w:rStyle w:val="af6"/>
            <w:noProof/>
          </w:rPr>
          <w:t>Examples of Truenames</w:t>
        </w:r>
        <w:r w:rsidR="0039736E">
          <w:rPr>
            <w:noProof/>
            <w:webHidden/>
          </w:rPr>
          <w:tab/>
        </w:r>
        <w:r w:rsidR="0039736E">
          <w:rPr>
            <w:noProof/>
            <w:webHidden/>
          </w:rPr>
          <w:fldChar w:fldCharType="begin"/>
        </w:r>
        <w:r w:rsidR="0039736E">
          <w:rPr>
            <w:noProof/>
            <w:webHidden/>
          </w:rPr>
          <w:instrText xml:space="preserve"> PAGEREF _Toc392422933 \h </w:instrText>
        </w:r>
        <w:r w:rsidR="0039736E">
          <w:rPr>
            <w:noProof/>
            <w:webHidden/>
          </w:rPr>
        </w:r>
        <w:r w:rsidR="0039736E">
          <w:rPr>
            <w:noProof/>
            <w:webHidden/>
          </w:rPr>
          <w:fldChar w:fldCharType="separate"/>
        </w:r>
        <w:r>
          <w:rPr>
            <w:noProof/>
            <w:webHidden/>
          </w:rPr>
          <w:t>1183</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2934" w:history="1">
        <w:r w:rsidR="0039736E" w:rsidRPr="005B4A0F">
          <w:rPr>
            <w:rStyle w:val="af6"/>
            <w:noProof/>
          </w:rPr>
          <w:t>20.2</w:t>
        </w:r>
        <w:r w:rsidR="0039736E">
          <w:rPr>
            <w:b w:val="0"/>
            <w:bCs w:val="0"/>
            <w:smallCaps w:val="0"/>
            <w:noProof/>
            <w:kern w:val="2"/>
            <w:sz w:val="21"/>
          </w:rPr>
          <w:tab/>
        </w:r>
        <w:r w:rsidR="0039736E" w:rsidRPr="005B4A0F">
          <w:rPr>
            <w:rStyle w:val="af6"/>
            <w:noProof/>
          </w:rPr>
          <w:t>Files Dictionary</w:t>
        </w:r>
        <w:r w:rsidR="0039736E">
          <w:rPr>
            <w:noProof/>
            <w:webHidden/>
          </w:rPr>
          <w:tab/>
        </w:r>
        <w:r w:rsidR="0039736E">
          <w:rPr>
            <w:noProof/>
            <w:webHidden/>
          </w:rPr>
          <w:fldChar w:fldCharType="begin"/>
        </w:r>
        <w:r w:rsidR="0039736E">
          <w:rPr>
            <w:noProof/>
            <w:webHidden/>
          </w:rPr>
          <w:instrText xml:space="preserve"> PAGEREF _Toc392422934 \h </w:instrText>
        </w:r>
        <w:r w:rsidR="0039736E">
          <w:rPr>
            <w:noProof/>
            <w:webHidden/>
          </w:rPr>
        </w:r>
        <w:r w:rsidR="0039736E">
          <w:rPr>
            <w:noProof/>
            <w:webHidden/>
          </w:rPr>
          <w:fldChar w:fldCharType="separate"/>
        </w:r>
        <w:r>
          <w:rPr>
            <w:noProof/>
            <w:webHidden/>
          </w:rPr>
          <w:t>1185</w:t>
        </w:r>
        <w:r w:rsidR="0039736E">
          <w:rPr>
            <w:noProof/>
            <w:webHidden/>
          </w:rPr>
          <w:fldChar w:fldCharType="end"/>
        </w:r>
      </w:hyperlink>
    </w:p>
    <w:p w:rsidR="0039736E" w:rsidRDefault="00744288">
      <w:pPr>
        <w:pStyle w:val="11"/>
        <w:tabs>
          <w:tab w:val="left" w:pos="433"/>
          <w:tab w:val="right" w:leader="middleDot" w:pos="8296"/>
        </w:tabs>
        <w:rPr>
          <w:b w:val="0"/>
          <w:bCs w:val="0"/>
          <w:caps w:val="0"/>
          <w:noProof/>
          <w:kern w:val="2"/>
          <w:sz w:val="21"/>
          <w:u w:val="none"/>
        </w:rPr>
      </w:pPr>
      <w:hyperlink w:anchor="_Toc392422935" w:history="1">
        <w:r w:rsidR="0039736E" w:rsidRPr="005B4A0F">
          <w:rPr>
            <w:rStyle w:val="af6"/>
            <w:noProof/>
          </w:rPr>
          <w:t>21</w:t>
        </w:r>
        <w:r w:rsidR="0039736E">
          <w:rPr>
            <w:b w:val="0"/>
            <w:bCs w:val="0"/>
            <w:caps w:val="0"/>
            <w:noProof/>
            <w:kern w:val="2"/>
            <w:sz w:val="21"/>
            <w:u w:val="none"/>
          </w:rPr>
          <w:tab/>
        </w:r>
        <w:r w:rsidR="0039736E" w:rsidRPr="005B4A0F">
          <w:rPr>
            <w:rStyle w:val="af6"/>
            <w:noProof/>
          </w:rPr>
          <w:t>Stream(Unproofread)</w:t>
        </w:r>
        <w:r w:rsidR="0039736E">
          <w:rPr>
            <w:noProof/>
            <w:webHidden/>
          </w:rPr>
          <w:tab/>
        </w:r>
        <w:r w:rsidR="0039736E">
          <w:rPr>
            <w:noProof/>
            <w:webHidden/>
          </w:rPr>
          <w:fldChar w:fldCharType="begin"/>
        </w:r>
        <w:r w:rsidR="0039736E">
          <w:rPr>
            <w:noProof/>
            <w:webHidden/>
          </w:rPr>
          <w:instrText xml:space="preserve"> PAGEREF _Toc392422935 \h </w:instrText>
        </w:r>
        <w:r w:rsidR="0039736E">
          <w:rPr>
            <w:noProof/>
            <w:webHidden/>
          </w:rPr>
        </w:r>
        <w:r w:rsidR="0039736E">
          <w:rPr>
            <w:noProof/>
            <w:webHidden/>
          </w:rPr>
          <w:fldChar w:fldCharType="separate"/>
        </w:r>
        <w:r>
          <w:rPr>
            <w:noProof/>
            <w:webHidden/>
          </w:rPr>
          <w:t>1196</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2936" w:history="1">
        <w:r w:rsidR="0039736E" w:rsidRPr="005B4A0F">
          <w:rPr>
            <w:rStyle w:val="af6"/>
            <w:noProof/>
          </w:rPr>
          <w:t>21.1</w:t>
        </w:r>
        <w:r w:rsidR="0039736E">
          <w:rPr>
            <w:b w:val="0"/>
            <w:bCs w:val="0"/>
            <w:smallCaps w:val="0"/>
            <w:noProof/>
            <w:kern w:val="2"/>
            <w:sz w:val="21"/>
          </w:rPr>
          <w:tab/>
        </w:r>
        <w:r w:rsidR="0039736E" w:rsidRPr="005B4A0F">
          <w:rPr>
            <w:rStyle w:val="af6"/>
            <w:noProof/>
          </w:rPr>
          <w:t>Stream Concepts</w:t>
        </w:r>
        <w:r w:rsidR="0039736E">
          <w:rPr>
            <w:noProof/>
            <w:webHidden/>
          </w:rPr>
          <w:tab/>
        </w:r>
        <w:r w:rsidR="0039736E">
          <w:rPr>
            <w:noProof/>
            <w:webHidden/>
          </w:rPr>
          <w:fldChar w:fldCharType="begin"/>
        </w:r>
        <w:r w:rsidR="0039736E">
          <w:rPr>
            <w:noProof/>
            <w:webHidden/>
          </w:rPr>
          <w:instrText xml:space="preserve"> PAGEREF _Toc392422936 \h </w:instrText>
        </w:r>
        <w:r w:rsidR="0039736E">
          <w:rPr>
            <w:noProof/>
            <w:webHidden/>
          </w:rPr>
        </w:r>
        <w:r w:rsidR="0039736E">
          <w:rPr>
            <w:noProof/>
            <w:webHidden/>
          </w:rPr>
          <w:fldChar w:fldCharType="separate"/>
        </w:r>
        <w:r>
          <w:rPr>
            <w:noProof/>
            <w:webHidden/>
          </w:rPr>
          <w:t>1197</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937" w:history="1">
        <w:r w:rsidR="0039736E" w:rsidRPr="005B4A0F">
          <w:rPr>
            <w:rStyle w:val="af6"/>
            <w:noProof/>
          </w:rPr>
          <w:t>21.1.1</w:t>
        </w:r>
        <w:r w:rsidR="0039736E">
          <w:rPr>
            <w:smallCaps w:val="0"/>
            <w:noProof/>
            <w:kern w:val="2"/>
            <w:sz w:val="21"/>
          </w:rPr>
          <w:tab/>
        </w:r>
        <w:r w:rsidR="0039736E" w:rsidRPr="005B4A0F">
          <w:rPr>
            <w:rStyle w:val="af6"/>
            <w:noProof/>
          </w:rPr>
          <w:t>Introduction to Streams</w:t>
        </w:r>
        <w:r w:rsidR="0039736E">
          <w:rPr>
            <w:noProof/>
            <w:webHidden/>
          </w:rPr>
          <w:tab/>
        </w:r>
        <w:r w:rsidR="0039736E">
          <w:rPr>
            <w:noProof/>
            <w:webHidden/>
          </w:rPr>
          <w:fldChar w:fldCharType="begin"/>
        </w:r>
        <w:r w:rsidR="0039736E">
          <w:rPr>
            <w:noProof/>
            <w:webHidden/>
          </w:rPr>
          <w:instrText xml:space="preserve"> PAGEREF _Toc392422937 \h </w:instrText>
        </w:r>
        <w:r w:rsidR="0039736E">
          <w:rPr>
            <w:noProof/>
            <w:webHidden/>
          </w:rPr>
        </w:r>
        <w:r w:rsidR="0039736E">
          <w:rPr>
            <w:noProof/>
            <w:webHidden/>
          </w:rPr>
          <w:fldChar w:fldCharType="separate"/>
        </w:r>
        <w:r>
          <w:rPr>
            <w:noProof/>
            <w:webHidden/>
          </w:rPr>
          <w:t>1197</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38" w:history="1">
        <w:r w:rsidR="0039736E" w:rsidRPr="005B4A0F">
          <w:rPr>
            <w:rStyle w:val="af6"/>
            <w:noProof/>
          </w:rPr>
          <w:t>21.1.1.1</w:t>
        </w:r>
        <w:r w:rsidR="0039736E">
          <w:rPr>
            <w:noProof/>
            <w:kern w:val="2"/>
            <w:sz w:val="21"/>
          </w:rPr>
          <w:tab/>
        </w:r>
        <w:r w:rsidR="0039736E" w:rsidRPr="005B4A0F">
          <w:rPr>
            <w:rStyle w:val="af6"/>
            <w:noProof/>
          </w:rPr>
          <w:t>Abstract Classifications of Streams</w:t>
        </w:r>
        <w:r w:rsidR="0039736E">
          <w:rPr>
            <w:noProof/>
            <w:webHidden/>
          </w:rPr>
          <w:tab/>
        </w:r>
        <w:r w:rsidR="0039736E">
          <w:rPr>
            <w:noProof/>
            <w:webHidden/>
          </w:rPr>
          <w:fldChar w:fldCharType="begin"/>
        </w:r>
        <w:r w:rsidR="0039736E">
          <w:rPr>
            <w:noProof/>
            <w:webHidden/>
          </w:rPr>
          <w:instrText xml:space="preserve"> PAGEREF _Toc392422938 \h </w:instrText>
        </w:r>
        <w:r w:rsidR="0039736E">
          <w:rPr>
            <w:noProof/>
            <w:webHidden/>
          </w:rPr>
        </w:r>
        <w:r w:rsidR="0039736E">
          <w:rPr>
            <w:noProof/>
            <w:webHidden/>
          </w:rPr>
          <w:fldChar w:fldCharType="separate"/>
        </w:r>
        <w:r>
          <w:rPr>
            <w:noProof/>
            <w:webHidden/>
          </w:rPr>
          <w:t>1197</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939" w:history="1">
        <w:r w:rsidR="0039736E" w:rsidRPr="005B4A0F">
          <w:rPr>
            <w:rStyle w:val="af6"/>
            <w:noProof/>
          </w:rPr>
          <w:t>21.1.1.1.1</w:t>
        </w:r>
        <w:r w:rsidR="0039736E">
          <w:rPr>
            <w:noProof/>
            <w:kern w:val="2"/>
            <w:sz w:val="21"/>
          </w:rPr>
          <w:tab/>
        </w:r>
        <w:r w:rsidR="0039736E" w:rsidRPr="005B4A0F">
          <w:rPr>
            <w:rStyle w:val="af6"/>
            <w:noProof/>
          </w:rPr>
          <w:t>Input, Output, and Bidirectional Streams</w:t>
        </w:r>
        <w:r w:rsidR="0039736E">
          <w:rPr>
            <w:noProof/>
            <w:webHidden/>
          </w:rPr>
          <w:tab/>
        </w:r>
        <w:r w:rsidR="0039736E">
          <w:rPr>
            <w:noProof/>
            <w:webHidden/>
          </w:rPr>
          <w:fldChar w:fldCharType="begin"/>
        </w:r>
        <w:r w:rsidR="0039736E">
          <w:rPr>
            <w:noProof/>
            <w:webHidden/>
          </w:rPr>
          <w:instrText xml:space="preserve"> PAGEREF _Toc392422939 \h </w:instrText>
        </w:r>
        <w:r w:rsidR="0039736E">
          <w:rPr>
            <w:noProof/>
            <w:webHidden/>
          </w:rPr>
        </w:r>
        <w:r w:rsidR="0039736E">
          <w:rPr>
            <w:noProof/>
            <w:webHidden/>
          </w:rPr>
          <w:fldChar w:fldCharType="separate"/>
        </w:r>
        <w:r>
          <w:rPr>
            <w:noProof/>
            <w:webHidden/>
          </w:rPr>
          <w:t>1197</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940" w:history="1">
        <w:r w:rsidR="0039736E" w:rsidRPr="005B4A0F">
          <w:rPr>
            <w:rStyle w:val="af6"/>
            <w:noProof/>
          </w:rPr>
          <w:t>21.1.1.1.2</w:t>
        </w:r>
        <w:r w:rsidR="0039736E">
          <w:rPr>
            <w:noProof/>
            <w:kern w:val="2"/>
            <w:sz w:val="21"/>
          </w:rPr>
          <w:tab/>
        </w:r>
        <w:r w:rsidR="0039736E" w:rsidRPr="005B4A0F">
          <w:rPr>
            <w:rStyle w:val="af6"/>
            <w:noProof/>
          </w:rPr>
          <w:t>Open and Closed Streams</w:t>
        </w:r>
        <w:r w:rsidR="0039736E">
          <w:rPr>
            <w:noProof/>
            <w:webHidden/>
          </w:rPr>
          <w:tab/>
        </w:r>
        <w:r w:rsidR="0039736E">
          <w:rPr>
            <w:noProof/>
            <w:webHidden/>
          </w:rPr>
          <w:fldChar w:fldCharType="begin"/>
        </w:r>
        <w:r w:rsidR="0039736E">
          <w:rPr>
            <w:noProof/>
            <w:webHidden/>
          </w:rPr>
          <w:instrText xml:space="preserve"> PAGEREF _Toc392422940 \h </w:instrText>
        </w:r>
        <w:r w:rsidR="0039736E">
          <w:rPr>
            <w:noProof/>
            <w:webHidden/>
          </w:rPr>
        </w:r>
        <w:r w:rsidR="0039736E">
          <w:rPr>
            <w:noProof/>
            <w:webHidden/>
          </w:rPr>
          <w:fldChar w:fldCharType="separate"/>
        </w:r>
        <w:r>
          <w:rPr>
            <w:noProof/>
            <w:webHidden/>
          </w:rPr>
          <w:t>1198</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941" w:history="1">
        <w:r w:rsidR="0039736E" w:rsidRPr="005B4A0F">
          <w:rPr>
            <w:rStyle w:val="af6"/>
            <w:noProof/>
          </w:rPr>
          <w:t>21.1.1.1.3</w:t>
        </w:r>
        <w:r w:rsidR="0039736E">
          <w:rPr>
            <w:noProof/>
            <w:kern w:val="2"/>
            <w:sz w:val="21"/>
          </w:rPr>
          <w:tab/>
        </w:r>
        <w:r w:rsidR="0039736E" w:rsidRPr="005B4A0F">
          <w:rPr>
            <w:rStyle w:val="af6"/>
            <w:noProof/>
          </w:rPr>
          <w:t>Interactive Streams</w:t>
        </w:r>
        <w:r w:rsidR="0039736E">
          <w:rPr>
            <w:noProof/>
            <w:webHidden/>
          </w:rPr>
          <w:tab/>
        </w:r>
        <w:r w:rsidR="0039736E">
          <w:rPr>
            <w:noProof/>
            <w:webHidden/>
          </w:rPr>
          <w:fldChar w:fldCharType="begin"/>
        </w:r>
        <w:r w:rsidR="0039736E">
          <w:rPr>
            <w:noProof/>
            <w:webHidden/>
          </w:rPr>
          <w:instrText xml:space="preserve"> PAGEREF _Toc392422941 \h </w:instrText>
        </w:r>
        <w:r w:rsidR="0039736E">
          <w:rPr>
            <w:noProof/>
            <w:webHidden/>
          </w:rPr>
        </w:r>
        <w:r w:rsidR="0039736E">
          <w:rPr>
            <w:noProof/>
            <w:webHidden/>
          </w:rPr>
          <w:fldChar w:fldCharType="separate"/>
        </w:r>
        <w:r>
          <w:rPr>
            <w:noProof/>
            <w:webHidden/>
          </w:rPr>
          <w:t>1198</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42" w:history="1">
        <w:r w:rsidR="0039736E" w:rsidRPr="005B4A0F">
          <w:rPr>
            <w:rStyle w:val="af6"/>
            <w:noProof/>
          </w:rPr>
          <w:t>21.1.1.2</w:t>
        </w:r>
        <w:r w:rsidR="0039736E">
          <w:rPr>
            <w:noProof/>
            <w:kern w:val="2"/>
            <w:sz w:val="21"/>
          </w:rPr>
          <w:tab/>
        </w:r>
        <w:r w:rsidR="0039736E" w:rsidRPr="005B4A0F">
          <w:rPr>
            <w:rStyle w:val="af6"/>
            <w:noProof/>
          </w:rPr>
          <w:t>Abstract Classifications of Streams</w:t>
        </w:r>
        <w:r w:rsidR="0039736E">
          <w:rPr>
            <w:noProof/>
            <w:webHidden/>
          </w:rPr>
          <w:tab/>
        </w:r>
        <w:r w:rsidR="0039736E">
          <w:rPr>
            <w:noProof/>
            <w:webHidden/>
          </w:rPr>
          <w:fldChar w:fldCharType="begin"/>
        </w:r>
        <w:r w:rsidR="0039736E">
          <w:rPr>
            <w:noProof/>
            <w:webHidden/>
          </w:rPr>
          <w:instrText xml:space="preserve"> PAGEREF _Toc392422942 \h </w:instrText>
        </w:r>
        <w:r w:rsidR="0039736E">
          <w:rPr>
            <w:noProof/>
            <w:webHidden/>
          </w:rPr>
        </w:r>
        <w:r w:rsidR="0039736E">
          <w:rPr>
            <w:noProof/>
            <w:webHidden/>
          </w:rPr>
          <w:fldChar w:fldCharType="separate"/>
        </w:r>
        <w:r>
          <w:rPr>
            <w:noProof/>
            <w:webHidden/>
          </w:rPr>
          <w:t>1199</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943" w:history="1">
        <w:r w:rsidR="0039736E" w:rsidRPr="005B4A0F">
          <w:rPr>
            <w:rStyle w:val="af6"/>
            <w:noProof/>
          </w:rPr>
          <w:t>21.1.1.2.1</w:t>
        </w:r>
        <w:r w:rsidR="0039736E">
          <w:rPr>
            <w:noProof/>
            <w:kern w:val="2"/>
            <w:sz w:val="21"/>
          </w:rPr>
          <w:tab/>
        </w:r>
        <w:r w:rsidR="0039736E" w:rsidRPr="005B4A0F">
          <w:rPr>
            <w:rStyle w:val="af6"/>
            <w:noProof/>
          </w:rPr>
          <w:t>File Streams</w:t>
        </w:r>
        <w:r w:rsidR="0039736E">
          <w:rPr>
            <w:noProof/>
            <w:webHidden/>
          </w:rPr>
          <w:tab/>
        </w:r>
        <w:r w:rsidR="0039736E">
          <w:rPr>
            <w:noProof/>
            <w:webHidden/>
          </w:rPr>
          <w:fldChar w:fldCharType="begin"/>
        </w:r>
        <w:r w:rsidR="0039736E">
          <w:rPr>
            <w:noProof/>
            <w:webHidden/>
          </w:rPr>
          <w:instrText xml:space="preserve"> PAGEREF _Toc392422943 \h </w:instrText>
        </w:r>
        <w:r w:rsidR="0039736E">
          <w:rPr>
            <w:noProof/>
            <w:webHidden/>
          </w:rPr>
        </w:r>
        <w:r w:rsidR="0039736E">
          <w:rPr>
            <w:noProof/>
            <w:webHidden/>
          </w:rPr>
          <w:fldChar w:fldCharType="separate"/>
        </w:r>
        <w:r>
          <w:rPr>
            <w:noProof/>
            <w:webHidden/>
          </w:rPr>
          <w:t>1199</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44" w:history="1">
        <w:r w:rsidR="0039736E" w:rsidRPr="005B4A0F">
          <w:rPr>
            <w:rStyle w:val="af6"/>
            <w:noProof/>
          </w:rPr>
          <w:t>21.1.1.3</w:t>
        </w:r>
        <w:r w:rsidR="0039736E">
          <w:rPr>
            <w:noProof/>
            <w:kern w:val="2"/>
            <w:sz w:val="21"/>
          </w:rPr>
          <w:tab/>
        </w:r>
        <w:r w:rsidR="0039736E" w:rsidRPr="005B4A0F">
          <w:rPr>
            <w:rStyle w:val="af6"/>
            <w:noProof/>
          </w:rPr>
          <w:t>Other Subclasses of Stream</w:t>
        </w:r>
        <w:r w:rsidR="0039736E">
          <w:rPr>
            <w:noProof/>
            <w:webHidden/>
          </w:rPr>
          <w:tab/>
        </w:r>
        <w:r w:rsidR="0039736E">
          <w:rPr>
            <w:noProof/>
            <w:webHidden/>
          </w:rPr>
          <w:fldChar w:fldCharType="begin"/>
        </w:r>
        <w:r w:rsidR="0039736E">
          <w:rPr>
            <w:noProof/>
            <w:webHidden/>
          </w:rPr>
          <w:instrText xml:space="preserve"> PAGEREF _Toc392422944 \h </w:instrText>
        </w:r>
        <w:r w:rsidR="0039736E">
          <w:rPr>
            <w:noProof/>
            <w:webHidden/>
          </w:rPr>
        </w:r>
        <w:r w:rsidR="0039736E">
          <w:rPr>
            <w:noProof/>
            <w:webHidden/>
          </w:rPr>
          <w:fldChar w:fldCharType="separate"/>
        </w:r>
        <w:r>
          <w:rPr>
            <w:noProof/>
            <w:webHidden/>
          </w:rPr>
          <w:t>1199</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945" w:history="1">
        <w:r w:rsidR="0039736E" w:rsidRPr="005B4A0F">
          <w:rPr>
            <w:rStyle w:val="af6"/>
            <w:noProof/>
          </w:rPr>
          <w:t>21.1.2</w:t>
        </w:r>
        <w:r w:rsidR="0039736E">
          <w:rPr>
            <w:smallCaps w:val="0"/>
            <w:noProof/>
            <w:kern w:val="2"/>
            <w:sz w:val="21"/>
          </w:rPr>
          <w:tab/>
        </w:r>
        <w:r w:rsidR="0039736E" w:rsidRPr="005B4A0F">
          <w:rPr>
            <w:rStyle w:val="af6"/>
            <w:noProof/>
          </w:rPr>
          <w:t>Stream Variables</w:t>
        </w:r>
        <w:r w:rsidR="0039736E">
          <w:rPr>
            <w:noProof/>
            <w:webHidden/>
          </w:rPr>
          <w:tab/>
        </w:r>
        <w:r w:rsidR="0039736E">
          <w:rPr>
            <w:noProof/>
            <w:webHidden/>
          </w:rPr>
          <w:fldChar w:fldCharType="begin"/>
        </w:r>
        <w:r w:rsidR="0039736E">
          <w:rPr>
            <w:noProof/>
            <w:webHidden/>
          </w:rPr>
          <w:instrText xml:space="preserve"> PAGEREF _Toc392422945 \h </w:instrText>
        </w:r>
        <w:r w:rsidR="0039736E">
          <w:rPr>
            <w:noProof/>
            <w:webHidden/>
          </w:rPr>
        </w:r>
        <w:r w:rsidR="0039736E">
          <w:rPr>
            <w:noProof/>
            <w:webHidden/>
          </w:rPr>
          <w:fldChar w:fldCharType="separate"/>
        </w:r>
        <w:r>
          <w:rPr>
            <w:noProof/>
            <w:webHidden/>
          </w:rPr>
          <w:t>1200</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946" w:history="1">
        <w:r w:rsidR="0039736E" w:rsidRPr="005B4A0F">
          <w:rPr>
            <w:rStyle w:val="af6"/>
            <w:noProof/>
          </w:rPr>
          <w:t>21.1.3</w:t>
        </w:r>
        <w:r w:rsidR="0039736E">
          <w:rPr>
            <w:smallCaps w:val="0"/>
            <w:noProof/>
            <w:kern w:val="2"/>
            <w:sz w:val="21"/>
          </w:rPr>
          <w:tab/>
        </w:r>
        <w:r w:rsidR="0039736E" w:rsidRPr="005B4A0F">
          <w:rPr>
            <w:rStyle w:val="af6"/>
            <w:noProof/>
          </w:rPr>
          <w:t>Stream Arguments to Standardized Functions</w:t>
        </w:r>
        <w:r w:rsidR="0039736E">
          <w:rPr>
            <w:noProof/>
            <w:webHidden/>
          </w:rPr>
          <w:tab/>
        </w:r>
        <w:r w:rsidR="0039736E">
          <w:rPr>
            <w:noProof/>
            <w:webHidden/>
          </w:rPr>
          <w:fldChar w:fldCharType="begin"/>
        </w:r>
        <w:r w:rsidR="0039736E">
          <w:rPr>
            <w:noProof/>
            <w:webHidden/>
          </w:rPr>
          <w:instrText xml:space="preserve"> PAGEREF _Toc392422946 \h </w:instrText>
        </w:r>
        <w:r w:rsidR="0039736E">
          <w:rPr>
            <w:noProof/>
            <w:webHidden/>
          </w:rPr>
        </w:r>
        <w:r w:rsidR="0039736E">
          <w:rPr>
            <w:noProof/>
            <w:webHidden/>
          </w:rPr>
          <w:fldChar w:fldCharType="separate"/>
        </w:r>
        <w:r>
          <w:rPr>
            <w:noProof/>
            <w:webHidden/>
          </w:rPr>
          <w:t>1201</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947" w:history="1">
        <w:r w:rsidR="0039736E" w:rsidRPr="005B4A0F">
          <w:rPr>
            <w:rStyle w:val="af6"/>
            <w:noProof/>
          </w:rPr>
          <w:t>21.1.4</w:t>
        </w:r>
        <w:r w:rsidR="0039736E">
          <w:rPr>
            <w:smallCaps w:val="0"/>
            <w:noProof/>
            <w:kern w:val="2"/>
            <w:sz w:val="21"/>
          </w:rPr>
          <w:tab/>
        </w:r>
        <w:r w:rsidR="0039736E" w:rsidRPr="005B4A0F">
          <w:rPr>
            <w:rStyle w:val="af6"/>
            <w:noProof/>
          </w:rPr>
          <w:t>Restrictions on Composite Streams</w:t>
        </w:r>
        <w:r w:rsidR="0039736E">
          <w:rPr>
            <w:noProof/>
            <w:webHidden/>
          </w:rPr>
          <w:tab/>
        </w:r>
        <w:r w:rsidR="0039736E">
          <w:rPr>
            <w:noProof/>
            <w:webHidden/>
          </w:rPr>
          <w:fldChar w:fldCharType="begin"/>
        </w:r>
        <w:r w:rsidR="0039736E">
          <w:rPr>
            <w:noProof/>
            <w:webHidden/>
          </w:rPr>
          <w:instrText xml:space="preserve"> PAGEREF _Toc392422947 \h </w:instrText>
        </w:r>
        <w:r w:rsidR="0039736E">
          <w:rPr>
            <w:noProof/>
            <w:webHidden/>
          </w:rPr>
        </w:r>
        <w:r w:rsidR="0039736E">
          <w:rPr>
            <w:noProof/>
            <w:webHidden/>
          </w:rPr>
          <w:fldChar w:fldCharType="separate"/>
        </w:r>
        <w:r>
          <w:rPr>
            <w:noProof/>
            <w:webHidden/>
          </w:rPr>
          <w:t>1202</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2948" w:history="1">
        <w:r w:rsidR="0039736E" w:rsidRPr="005B4A0F">
          <w:rPr>
            <w:rStyle w:val="af6"/>
            <w:noProof/>
          </w:rPr>
          <w:t>21.2</w:t>
        </w:r>
        <w:r w:rsidR="0039736E">
          <w:rPr>
            <w:b w:val="0"/>
            <w:bCs w:val="0"/>
            <w:smallCaps w:val="0"/>
            <w:noProof/>
            <w:kern w:val="2"/>
            <w:sz w:val="21"/>
          </w:rPr>
          <w:tab/>
        </w:r>
        <w:r w:rsidR="0039736E" w:rsidRPr="005B4A0F">
          <w:rPr>
            <w:rStyle w:val="af6"/>
            <w:noProof/>
          </w:rPr>
          <w:t>The Streams Dictionary</w:t>
        </w:r>
        <w:r w:rsidR="0039736E">
          <w:rPr>
            <w:noProof/>
            <w:webHidden/>
          </w:rPr>
          <w:tab/>
        </w:r>
        <w:r w:rsidR="0039736E">
          <w:rPr>
            <w:noProof/>
            <w:webHidden/>
          </w:rPr>
          <w:fldChar w:fldCharType="begin"/>
        </w:r>
        <w:r w:rsidR="0039736E">
          <w:rPr>
            <w:noProof/>
            <w:webHidden/>
          </w:rPr>
          <w:instrText xml:space="preserve"> PAGEREF _Toc392422948 \h </w:instrText>
        </w:r>
        <w:r w:rsidR="0039736E">
          <w:rPr>
            <w:noProof/>
            <w:webHidden/>
          </w:rPr>
        </w:r>
        <w:r w:rsidR="0039736E">
          <w:rPr>
            <w:noProof/>
            <w:webHidden/>
          </w:rPr>
          <w:fldChar w:fldCharType="separate"/>
        </w:r>
        <w:r>
          <w:rPr>
            <w:noProof/>
            <w:webHidden/>
          </w:rPr>
          <w:t>1203</w:t>
        </w:r>
        <w:r w:rsidR="0039736E">
          <w:rPr>
            <w:noProof/>
            <w:webHidden/>
          </w:rPr>
          <w:fldChar w:fldCharType="end"/>
        </w:r>
      </w:hyperlink>
    </w:p>
    <w:p w:rsidR="0039736E" w:rsidRDefault="00744288">
      <w:pPr>
        <w:pStyle w:val="11"/>
        <w:tabs>
          <w:tab w:val="left" w:pos="433"/>
          <w:tab w:val="right" w:leader="middleDot" w:pos="8296"/>
        </w:tabs>
        <w:rPr>
          <w:b w:val="0"/>
          <w:bCs w:val="0"/>
          <w:caps w:val="0"/>
          <w:noProof/>
          <w:kern w:val="2"/>
          <w:sz w:val="21"/>
          <w:u w:val="none"/>
        </w:rPr>
      </w:pPr>
      <w:hyperlink w:anchor="_Toc392422949" w:history="1">
        <w:r w:rsidR="0039736E" w:rsidRPr="005B4A0F">
          <w:rPr>
            <w:rStyle w:val="af6"/>
            <w:noProof/>
          </w:rPr>
          <w:t>22</w:t>
        </w:r>
        <w:r w:rsidR="0039736E">
          <w:rPr>
            <w:b w:val="0"/>
            <w:bCs w:val="0"/>
            <w:caps w:val="0"/>
            <w:noProof/>
            <w:kern w:val="2"/>
            <w:sz w:val="21"/>
            <w:u w:val="none"/>
          </w:rPr>
          <w:tab/>
        </w:r>
        <w:r w:rsidR="0039736E" w:rsidRPr="005B4A0F">
          <w:rPr>
            <w:rStyle w:val="af6"/>
            <w:noProof/>
          </w:rPr>
          <w:t>Printer(Unproofread)</w:t>
        </w:r>
        <w:r w:rsidR="0039736E">
          <w:rPr>
            <w:noProof/>
            <w:webHidden/>
          </w:rPr>
          <w:tab/>
        </w:r>
        <w:r w:rsidR="0039736E">
          <w:rPr>
            <w:noProof/>
            <w:webHidden/>
          </w:rPr>
          <w:fldChar w:fldCharType="begin"/>
        </w:r>
        <w:r w:rsidR="0039736E">
          <w:rPr>
            <w:noProof/>
            <w:webHidden/>
          </w:rPr>
          <w:instrText xml:space="preserve"> PAGEREF _Toc392422949 \h </w:instrText>
        </w:r>
        <w:r w:rsidR="0039736E">
          <w:rPr>
            <w:noProof/>
            <w:webHidden/>
          </w:rPr>
        </w:r>
        <w:r w:rsidR="0039736E">
          <w:rPr>
            <w:noProof/>
            <w:webHidden/>
          </w:rPr>
          <w:fldChar w:fldCharType="separate"/>
        </w:r>
        <w:r>
          <w:rPr>
            <w:noProof/>
            <w:webHidden/>
          </w:rPr>
          <w:t>1267</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2950" w:history="1">
        <w:r w:rsidR="0039736E" w:rsidRPr="005B4A0F">
          <w:rPr>
            <w:rStyle w:val="af6"/>
            <w:noProof/>
          </w:rPr>
          <w:t>22.1</w:t>
        </w:r>
        <w:r w:rsidR="0039736E">
          <w:rPr>
            <w:b w:val="0"/>
            <w:bCs w:val="0"/>
            <w:smallCaps w:val="0"/>
            <w:noProof/>
            <w:kern w:val="2"/>
            <w:sz w:val="21"/>
          </w:rPr>
          <w:tab/>
        </w:r>
        <w:r w:rsidR="0039736E" w:rsidRPr="005B4A0F">
          <w:rPr>
            <w:rStyle w:val="af6"/>
            <w:noProof/>
          </w:rPr>
          <w:t>The Lisp Printer</w:t>
        </w:r>
        <w:r w:rsidR="0039736E">
          <w:rPr>
            <w:noProof/>
            <w:webHidden/>
          </w:rPr>
          <w:tab/>
        </w:r>
        <w:r w:rsidR="0039736E">
          <w:rPr>
            <w:noProof/>
            <w:webHidden/>
          </w:rPr>
          <w:fldChar w:fldCharType="begin"/>
        </w:r>
        <w:r w:rsidR="0039736E">
          <w:rPr>
            <w:noProof/>
            <w:webHidden/>
          </w:rPr>
          <w:instrText xml:space="preserve"> PAGEREF _Toc392422950 \h </w:instrText>
        </w:r>
        <w:r w:rsidR="0039736E">
          <w:rPr>
            <w:noProof/>
            <w:webHidden/>
          </w:rPr>
        </w:r>
        <w:r w:rsidR="0039736E">
          <w:rPr>
            <w:noProof/>
            <w:webHidden/>
          </w:rPr>
          <w:fldChar w:fldCharType="separate"/>
        </w:r>
        <w:r>
          <w:rPr>
            <w:noProof/>
            <w:webHidden/>
          </w:rPr>
          <w:t>1268</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951" w:history="1">
        <w:r w:rsidR="0039736E" w:rsidRPr="005B4A0F">
          <w:rPr>
            <w:rStyle w:val="af6"/>
            <w:noProof/>
          </w:rPr>
          <w:t>22.1.1</w:t>
        </w:r>
        <w:r w:rsidR="0039736E">
          <w:rPr>
            <w:smallCaps w:val="0"/>
            <w:noProof/>
            <w:kern w:val="2"/>
            <w:sz w:val="21"/>
          </w:rPr>
          <w:tab/>
        </w:r>
        <w:r w:rsidR="0039736E" w:rsidRPr="005B4A0F">
          <w:rPr>
            <w:rStyle w:val="af6"/>
            <w:noProof/>
          </w:rPr>
          <w:t>Overview of The Lisp Printer</w:t>
        </w:r>
        <w:r w:rsidR="0039736E">
          <w:rPr>
            <w:noProof/>
            <w:webHidden/>
          </w:rPr>
          <w:tab/>
        </w:r>
        <w:r w:rsidR="0039736E">
          <w:rPr>
            <w:noProof/>
            <w:webHidden/>
          </w:rPr>
          <w:fldChar w:fldCharType="begin"/>
        </w:r>
        <w:r w:rsidR="0039736E">
          <w:rPr>
            <w:noProof/>
            <w:webHidden/>
          </w:rPr>
          <w:instrText xml:space="preserve"> PAGEREF _Toc392422951 \h </w:instrText>
        </w:r>
        <w:r w:rsidR="0039736E">
          <w:rPr>
            <w:noProof/>
            <w:webHidden/>
          </w:rPr>
        </w:r>
        <w:r w:rsidR="0039736E">
          <w:rPr>
            <w:noProof/>
            <w:webHidden/>
          </w:rPr>
          <w:fldChar w:fldCharType="separate"/>
        </w:r>
        <w:r>
          <w:rPr>
            <w:noProof/>
            <w:webHidden/>
          </w:rPr>
          <w:t>1268</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52" w:history="1">
        <w:r w:rsidR="0039736E" w:rsidRPr="005B4A0F">
          <w:rPr>
            <w:rStyle w:val="af6"/>
            <w:noProof/>
          </w:rPr>
          <w:t>22.1.1.1</w:t>
        </w:r>
        <w:r w:rsidR="0039736E">
          <w:rPr>
            <w:noProof/>
            <w:kern w:val="2"/>
            <w:sz w:val="21"/>
          </w:rPr>
          <w:tab/>
        </w:r>
        <w:r w:rsidR="0039736E" w:rsidRPr="005B4A0F">
          <w:rPr>
            <w:rStyle w:val="af6"/>
            <w:noProof/>
          </w:rPr>
          <w:t>Multiple Possible Textual Representations</w:t>
        </w:r>
        <w:r w:rsidR="0039736E">
          <w:rPr>
            <w:noProof/>
            <w:webHidden/>
          </w:rPr>
          <w:tab/>
        </w:r>
        <w:r w:rsidR="0039736E">
          <w:rPr>
            <w:noProof/>
            <w:webHidden/>
          </w:rPr>
          <w:fldChar w:fldCharType="begin"/>
        </w:r>
        <w:r w:rsidR="0039736E">
          <w:rPr>
            <w:noProof/>
            <w:webHidden/>
          </w:rPr>
          <w:instrText xml:space="preserve"> PAGEREF _Toc392422952 \h </w:instrText>
        </w:r>
        <w:r w:rsidR="0039736E">
          <w:rPr>
            <w:noProof/>
            <w:webHidden/>
          </w:rPr>
        </w:r>
        <w:r w:rsidR="0039736E">
          <w:rPr>
            <w:noProof/>
            <w:webHidden/>
          </w:rPr>
          <w:fldChar w:fldCharType="separate"/>
        </w:r>
        <w:r>
          <w:rPr>
            <w:noProof/>
            <w:webHidden/>
          </w:rPr>
          <w:t>1268</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953" w:history="1">
        <w:r w:rsidR="0039736E" w:rsidRPr="005B4A0F">
          <w:rPr>
            <w:rStyle w:val="af6"/>
            <w:noProof/>
          </w:rPr>
          <w:t>22.1.1.1.1</w:t>
        </w:r>
        <w:r w:rsidR="0039736E">
          <w:rPr>
            <w:noProof/>
            <w:kern w:val="2"/>
            <w:sz w:val="21"/>
          </w:rPr>
          <w:tab/>
        </w:r>
        <w:r w:rsidR="0039736E" w:rsidRPr="005B4A0F">
          <w:rPr>
            <w:rStyle w:val="af6"/>
            <w:noProof/>
          </w:rPr>
          <w:t>Printer Escaping</w:t>
        </w:r>
        <w:r w:rsidR="0039736E">
          <w:rPr>
            <w:noProof/>
            <w:webHidden/>
          </w:rPr>
          <w:tab/>
        </w:r>
        <w:r w:rsidR="0039736E">
          <w:rPr>
            <w:noProof/>
            <w:webHidden/>
          </w:rPr>
          <w:fldChar w:fldCharType="begin"/>
        </w:r>
        <w:r w:rsidR="0039736E">
          <w:rPr>
            <w:noProof/>
            <w:webHidden/>
          </w:rPr>
          <w:instrText xml:space="preserve"> PAGEREF _Toc392422953 \h </w:instrText>
        </w:r>
        <w:r w:rsidR="0039736E">
          <w:rPr>
            <w:noProof/>
            <w:webHidden/>
          </w:rPr>
        </w:r>
        <w:r w:rsidR="0039736E">
          <w:rPr>
            <w:noProof/>
            <w:webHidden/>
          </w:rPr>
          <w:fldChar w:fldCharType="separate"/>
        </w:r>
        <w:r>
          <w:rPr>
            <w:noProof/>
            <w:webHidden/>
          </w:rPr>
          <w:t>1269</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954" w:history="1">
        <w:r w:rsidR="0039736E" w:rsidRPr="005B4A0F">
          <w:rPr>
            <w:rStyle w:val="af6"/>
            <w:noProof/>
          </w:rPr>
          <w:t>22.1.2</w:t>
        </w:r>
        <w:r w:rsidR="0039736E">
          <w:rPr>
            <w:smallCaps w:val="0"/>
            <w:noProof/>
            <w:kern w:val="2"/>
            <w:sz w:val="21"/>
          </w:rPr>
          <w:tab/>
        </w:r>
        <w:r w:rsidR="0039736E" w:rsidRPr="005B4A0F">
          <w:rPr>
            <w:rStyle w:val="af6"/>
            <w:noProof/>
          </w:rPr>
          <w:t>Printer Dispatching</w:t>
        </w:r>
        <w:r w:rsidR="0039736E">
          <w:rPr>
            <w:noProof/>
            <w:webHidden/>
          </w:rPr>
          <w:tab/>
        </w:r>
        <w:r w:rsidR="0039736E">
          <w:rPr>
            <w:noProof/>
            <w:webHidden/>
          </w:rPr>
          <w:fldChar w:fldCharType="begin"/>
        </w:r>
        <w:r w:rsidR="0039736E">
          <w:rPr>
            <w:noProof/>
            <w:webHidden/>
          </w:rPr>
          <w:instrText xml:space="preserve"> PAGEREF _Toc392422954 \h </w:instrText>
        </w:r>
        <w:r w:rsidR="0039736E">
          <w:rPr>
            <w:noProof/>
            <w:webHidden/>
          </w:rPr>
        </w:r>
        <w:r w:rsidR="0039736E">
          <w:rPr>
            <w:noProof/>
            <w:webHidden/>
          </w:rPr>
          <w:fldChar w:fldCharType="separate"/>
        </w:r>
        <w:r>
          <w:rPr>
            <w:noProof/>
            <w:webHidden/>
          </w:rPr>
          <w:t>1269</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955" w:history="1">
        <w:r w:rsidR="0039736E" w:rsidRPr="005B4A0F">
          <w:rPr>
            <w:rStyle w:val="af6"/>
            <w:noProof/>
          </w:rPr>
          <w:t>22.1.3</w:t>
        </w:r>
        <w:r w:rsidR="0039736E">
          <w:rPr>
            <w:smallCaps w:val="0"/>
            <w:noProof/>
            <w:kern w:val="2"/>
            <w:sz w:val="21"/>
          </w:rPr>
          <w:tab/>
        </w:r>
        <w:r w:rsidR="0039736E" w:rsidRPr="005B4A0F">
          <w:rPr>
            <w:rStyle w:val="af6"/>
            <w:noProof/>
          </w:rPr>
          <w:t>Default Print-Object Methods</w:t>
        </w:r>
        <w:r w:rsidR="0039736E">
          <w:rPr>
            <w:noProof/>
            <w:webHidden/>
          </w:rPr>
          <w:tab/>
        </w:r>
        <w:r w:rsidR="0039736E">
          <w:rPr>
            <w:noProof/>
            <w:webHidden/>
          </w:rPr>
          <w:fldChar w:fldCharType="begin"/>
        </w:r>
        <w:r w:rsidR="0039736E">
          <w:rPr>
            <w:noProof/>
            <w:webHidden/>
          </w:rPr>
          <w:instrText xml:space="preserve"> PAGEREF _Toc392422955 \h </w:instrText>
        </w:r>
        <w:r w:rsidR="0039736E">
          <w:rPr>
            <w:noProof/>
            <w:webHidden/>
          </w:rPr>
        </w:r>
        <w:r w:rsidR="0039736E">
          <w:rPr>
            <w:noProof/>
            <w:webHidden/>
          </w:rPr>
          <w:fldChar w:fldCharType="separate"/>
        </w:r>
        <w:r>
          <w:rPr>
            <w:noProof/>
            <w:webHidden/>
          </w:rPr>
          <w:t>1270</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56" w:history="1">
        <w:r w:rsidR="0039736E" w:rsidRPr="005B4A0F">
          <w:rPr>
            <w:rStyle w:val="af6"/>
            <w:noProof/>
          </w:rPr>
          <w:t>22.1.3.1</w:t>
        </w:r>
        <w:r w:rsidR="0039736E">
          <w:rPr>
            <w:noProof/>
            <w:kern w:val="2"/>
            <w:sz w:val="21"/>
          </w:rPr>
          <w:tab/>
        </w:r>
        <w:r w:rsidR="0039736E" w:rsidRPr="005B4A0F">
          <w:rPr>
            <w:rStyle w:val="af6"/>
            <w:noProof/>
          </w:rPr>
          <w:t>Printing Numbers</w:t>
        </w:r>
        <w:r w:rsidR="0039736E">
          <w:rPr>
            <w:noProof/>
            <w:webHidden/>
          </w:rPr>
          <w:tab/>
        </w:r>
        <w:r w:rsidR="0039736E">
          <w:rPr>
            <w:noProof/>
            <w:webHidden/>
          </w:rPr>
          <w:fldChar w:fldCharType="begin"/>
        </w:r>
        <w:r w:rsidR="0039736E">
          <w:rPr>
            <w:noProof/>
            <w:webHidden/>
          </w:rPr>
          <w:instrText xml:space="preserve"> PAGEREF _Toc392422956 \h </w:instrText>
        </w:r>
        <w:r w:rsidR="0039736E">
          <w:rPr>
            <w:noProof/>
            <w:webHidden/>
          </w:rPr>
        </w:r>
        <w:r w:rsidR="0039736E">
          <w:rPr>
            <w:noProof/>
            <w:webHidden/>
          </w:rPr>
          <w:fldChar w:fldCharType="separate"/>
        </w:r>
        <w:r>
          <w:rPr>
            <w:noProof/>
            <w:webHidden/>
          </w:rPr>
          <w:t>1270</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957" w:history="1">
        <w:r w:rsidR="0039736E" w:rsidRPr="005B4A0F">
          <w:rPr>
            <w:rStyle w:val="af6"/>
            <w:noProof/>
          </w:rPr>
          <w:t>22.1.3.1.1</w:t>
        </w:r>
        <w:r w:rsidR="0039736E">
          <w:rPr>
            <w:noProof/>
            <w:kern w:val="2"/>
            <w:sz w:val="21"/>
          </w:rPr>
          <w:tab/>
        </w:r>
        <w:r w:rsidR="0039736E" w:rsidRPr="005B4A0F">
          <w:rPr>
            <w:rStyle w:val="af6"/>
            <w:noProof/>
          </w:rPr>
          <w:t>Printing Integers</w:t>
        </w:r>
        <w:r w:rsidR="0039736E">
          <w:rPr>
            <w:noProof/>
            <w:webHidden/>
          </w:rPr>
          <w:tab/>
        </w:r>
        <w:r w:rsidR="0039736E">
          <w:rPr>
            <w:noProof/>
            <w:webHidden/>
          </w:rPr>
          <w:fldChar w:fldCharType="begin"/>
        </w:r>
        <w:r w:rsidR="0039736E">
          <w:rPr>
            <w:noProof/>
            <w:webHidden/>
          </w:rPr>
          <w:instrText xml:space="preserve"> PAGEREF _Toc392422957 \h </w:instrText>
        </w:r>
        <w:r w:rsidR="0039736E">
          <w:rPr>
            <w:noProof/>
            <w:webHidden/>
          </w:rPr>
        </w:r>
        <w:r w:rsidR="0039736E">
          <w:rPr>
            <w:noProof/>
            <w:webHidden/>
          </w:rPr>
          <w:fldChar w:fldCharType="separate"/>
        </w:r>
        <w:r>
          <w:rPr>
            <w:noProof/>
            <w:webHidden/>
          </w:rPr>
          <w:t>1270</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958" w:history="1">
        <w:r w:rsidR="0039736E" w:rsidRPr="005B4A0F">
          <w:rPr>
            <w:rStyle w:val="af6"/>
            <w:noProof/>
          </w:rPr>
          <w:t>22.1.3.1.2</w:t>
        </w:r>
        <w:r w:rsidR="0039736E">
          <w:rPr>
            <w:noProof/>
            <w:kern w:val="2"/>
            <w:sz w:val="21"/>
          </w:rPr>
          <w:tab/>
        </w:r>
        <w:r w:rsidR="0039736E" w:rsidRPr="005B4A0F">
          <w:rPr>
            <w:rStyle w:val="af6"/>
            <w:noProof/>
          </w:rPr>
          <w:t>Printing Ratios</w:t>
        </w:r>
        <w:r w:rsidR="0039736E">
          <w:rPr>
            <w:noProof/>
            <w:webHidden/>
          </w:rPr>
          <w:tab/>
        </w:r>
        <w:r w:rsidR="0039736E">
          <w:rPr>
            <w:noProof/>
            <w:webHidden/>
          </w:rPr>
          <w:fldChar w:fldCharType="begin"/>
        </w:r>
        <w:r w:rsidR="0039736E">
          <w:rPr>
            <w:noProof/>
            <w:webHidden/>
          </w:rPr>
          <w:instrText xml:space="preserve"> PAGEREF _Toc392422958 \h </w:instrText>
        </w:r>
        <w:r w:rsidR="0039736E">
          <w:rPr>
            <w:noProof/>
            <w:webHidden/>
          </w:rPr>
        </w:r>
        <w:r w:rsidR="0039736E">
          <w:rPr>
            <w:noProof/>
            <w:webHidden/>
          </w:rPr>
          <w:fldChar w:fldCharType="separate"/>
        </w:r>
        <w:r>
          <w:rPr>
            <w:noProof/>
            <w:webHidden/>
          </w:rPr>
          <w:t>1270</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959" w:history="1">
        <w:r w:rsidR="0039736E" w:rsidRPr="005B4A0F">
          <w:rPr>
            <w:rStyle w:val="af6"/>
            <w:noProof/>
          </w:rPr>
          <w:t>22.1.3.1.3</w:t>
        </w:r>
        <w:r w:rsidR="0039736E">
          <w:rPr>
            <w:noProof/>
            <w:kern w:val="2"/>
            <w:sz w:val="21"/>
          </w:rPr>
          <w:tab/>
        </w:r>
        <w:r w:rsidR="0039736E" w:rsidRPr="005B4A0F">
          <w:rPr>
            <w:rStyle w:val="af6"/>
            <w:noProof/>
          </w:rPr>
          <w:t>Printing Floats</w:t>
        </w:r>
        <w:r w:rsidR="0039736E">
          <w:rPr>
            <w:noProof/>
            <w:webHidden/>
          </w:rPr>
          <w:tab/>
        </w:r>
        <w:r w:rsidR="0039736E">
          <w:rPr>
            <w:noProof/>
            <w:webHidden/>
          </w:rPr>
          <w:fldChar w:fldCharType="begin"/>
        </w:r>
        <w:r w:rsidR="0039736E">
          <w:rPr>
            <w:noProof/>
            <w:webHidden/>
          </w:rPr>
          <w:instrText xml:space="preserve"> PAGEREF _Toc392422959 \h </w:instrText>
        </w:r>
        <w:r w:rsidR="0039736E">
          <w:rPr>
            <w:noProof/>
            <w:webHidden/>
          </w:rPr>
        </w:r>
        <w:r w:rsidR="0039736E">
          <w:rPr>
            <w:noProof/>
            <w:webHidden/>
          </w:rPr>
          <w:fldChar w:fldCharType="separate"/>
        </w:r>
        <w:r>
          <w:rPr>
            <w:noProof/>
            <w:webHidden/>
          </w:rPr>
          <w:t>1270</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960" w:history="1">
        <w:r w:rsidR="0039736E" w:rsidRPr="005B4A0F">
          <w:rPr>
            <w:rStyle w:val="af6"/>
            <w:noProof/>
          </w:rPr>
          <w:t>22.1.3.1.4</w:t>
        </w:r>
        <w:r w:rsidR="0039736E">
          <w:rPr>
            <w:noProof/>
            <w:kern w:val="2"/>
            <w:sz w:val="21"/>
          </w:rPr>
          <w:tab/>
        </w:r>
        <w:r w:rsidR="0039736E" w:rsidRPr="005B4A0F">
          <w:rPr>
            <w:rStyle w:val="af6"/>
            <w:noProof/>
          </w:rPr>
          <w:t>Printing Complexes</w:t>
        </w:r>
        <w:r w:rsidR="0039736E">
          <w:rPr>
            <w:noProof/>
            <w:webHidden/>
          </w:rPr>
          <w:tab/>
        </w:r>
        <w:r w:rsidR="0039736E">
          <w:rPr>
            <w:noProof/>
            <w:webHidden/>
          </w:rPr>
          <w:fldChar w:fldCharType="begin"/>
        </w:r>
        <w:r w:rsidR="0039736E">
          <w:rPr>
            <w:noProof/>
            <w:webHidden/>
          </w:rPr>
          <w:instrText xml:space="preserve"> PAGEREF _Toc392422960 \h </w:instrText>
        </w:r>
        <w:r w:rsidR="0039736E">
          <w:rPr>
            <w:noProof/>
            <w:webHidden/>
          </w:rPr>
        </w:r>
        <w:r w:rsidR="0039736E">
          <w:rPr>
            <w:noProof/>
            <w:webHidden/>
          </w:rPr>
          <w:fldChar w:fldCharType="separate"/>
        </w:r>
        <w:r>
          <w:rPr>
            <w:noProof/>
            <w:webHidden/>
          </w:rPr>
          <w:t>1271</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961" w:history="1">
        <w:r w:rsidR="0039736E" w:rsidRPr="005B4A0F">
          <w:rPr>
            <w:rStyle w:val="af6"/>
            <w:noProof/>
          </w:rPr>
          <w:t>22.1.3.1.5</w:t>
        </w:r>
        <w:r w:rsidR="0039736E">
          <w:rPr>
            <w:noProof/>
            <w:kern w:val="2"/>
            <w:sz w:val="21"/>
          </w:rPr>
          <w:tab/>
        </w:r>
        <w:r w:rsidR="0039736E" w:rsidRPr="005B4A0F">
          <w:rPr>
            <w:rStyle w:val="af6"/>
            <w:noProof/>
          </w:rPr>
          <w:t>Note about Printing Numbers</w:t>
        </w:r>
        <w:r w:rsidR="0039736E">
          <w:rPr>
            <w:noProof/>
            <w:webHidden/>
          </w:rPr>
          <w:tab/>
        </w:r>
        <w:r w:rsidR="0039736E">
          <w:rPr>
            <w:noProof/>
            <w:webHidden/>
          </w:rPr>
          <w:fldChar w:fldCharType="begin"/>
        </w:r>
        <w:r w:rsidR="0039736E">
          <w:rPr>
            <w:noProof/>
            <w:webHidden/>
          </w:rPr>
          <w:instrText xml:space="preserve"> PAGEREF _Toc392422961 \h </w:instrText>
        </w:r>
        <w:r w:rsidR="0039736E">
          <w:rPr>
            <w:noProof/>
            <w:webHidden/>
          </w:rPr>
        </w:r>
        <w:r w:rsidR="0039736E">
          <w:rPr>
            <w:noProof/>
            <w:webHidden/>
          </w:rPr>
          <w:fldChar w:fldCharType="separate"/>
        </w:r>
        <w:r>
          <w:rPr>
            <w:noProof/>
            <w:webHidden/>
          </w:rPr>
          <w:t>1271</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62" w:history="1">
        <w:r w:rsidR="0039736E" w:rsidRPr="005B4A0F">
          <w:rPr>
            <w:rStyle w:val="af6"/>
            <w:noProof/>
          </w:rPr>
          <w:t>22.1.3.2</w:t>
        </w:r>
        <w:r w:rsidR="0039736E">
          <w:rPr>
            <w:noProof/>
            <w:kern w:val="2"/>
            <w:sz w:val="21"/>
          </w:rPr>
          <w:tab/>
        </w:r>
        <w:r w:rsidR="0039736E" w:rsidRPr="005B4A0F">
          <w:rPr>
            <w:rStyle w:val="af6"/>
            <w:noProof/>
          </w:rPr>
          <w:t>Printing Characters</w:t>
        </w:r>
        <w:r w:rsidR="0039736E">
          <w:rPr>
            <w:noProof/>
            <w:webHidden/>
          </w:rPr>
          <w:tab/>
        </w:r>
        <w:r w:rsidR="0039736E">
          <w:rPr>
            <w:noProof/>
            <w:webHidden/>
          </w:rPr>
          <w:fldChar w:fldCharType="begin"/>
        </w:r>
        <w:r w:rsidR="0039736E">
          <w:rPr>
            <w:noProof/>
            <w:webHidden/>
          </w:rPr>
          <w:instrText xml:space="preserve"> PAGEREF _Toc392422962 \h </w:instrText>
        </w:r>
        <w:r w:rsidR="0039736E">
          <w:rPr>
            <w:noProof/>
            <w:webHidden/>
          </w:rPr>
        </w:r>
        <w:r w:rsidR="0039736E">
          <w:rPr>
            <w:noProof/>
            <w:webHidden/>
          </w:rPr>
          <w:fldChar w:fldCharType="separate"/>
        </w:r>
        <w:r>
          <w:rPr>
            <w:noProof/>
            <w:webHidden/>
          </w:rPr>
          <w:t>1271</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63" w:history="1">
        <w:r w:rsidR="0039736E" w:rsidRPr="005B4A0F">
          <w:rPr>
            <w:rStyle w:val="af6"/>
            <w:noProof/>
          </w:rPr>
          <w:t>22.1.3.3</w:t>
        </w:r>
        <w:r w:rsidR="0039736E">
          <w:rPr>
            <w:noProof/>
            <w:kern w:val="2"/>
            <w:sz w:val="21"/>
          </w:rPr>
          <w:tab/>
        </w:r>
        <w:r w:rsidR="0039736E" w:rsidRPr="005B4A0F">
          <w:rPr>
            <w:rStyle w:val="af6"/>
            <w:noProof/>
          </w:rPr>
          <w:t>Printing Symbols</w:t>
        </w:r>
        <w:r w:rsidR="0039736E">
          <w:rPr>
            <w:noProof/>
            <w:webHidden/>
          </w:rPr>
          <w:tab/>
        </w:r>
        <w:r w:rsidR="0039736E">
          <w:rPr>
            <w:noProof/>
            <w:webHidden/>
          </w:rPr>
          <w:fldChar w:fldCharType="begin"/>
        </w:r>
        <w:r w:rsidR="0039736E">
          <w:rPr>
            <w:noProof/>
            <w:webHidden/>
          </w:rPr>
          <w:instrText xml:space="preserve"> PAGEREF _Toc392422963 \h </w:instrText>
        </w:r>
        <w:r w:rsidR="0039736E">
          <w:rPr>
            <w:noProof/>
            <w:webHidden/>
          </w:rPr>
        </w:r>
        <w:r w:rsidR="0039736E">
          <w:rPr>
            <w:noProof/>
            <w:webHidden/>
          </w:rPr>
          <w:fldChar w:fldCharType="separate"/>
        </w:r>
        <w:r>
          <w:rPr>
            <w:noProof/>
            <w:webHidden/>
          </w:rPr>
          <w:t>1272</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964" w:history="1">
        <w:r w:rsidR="0039736E" w:rsidRPr="005B4A0F">
          <w:rPr>
            <w:rStyle w:val="af6"/>
            <w:noProof/>
          </w:rPr>
          <w:t>22.1.3.3.1</w:t>
        </w:r>
        <w:r w:rsidR="0039736E">
          <w:rPr>
            <w:noProof/>
            <w:kern w:val="2"/>
            <w:sz w:val="21"/>
          </w:rPr>
          <w:tab/>
        </w:r>
        <w:r w:rsidR="0039736E" w:rsidRPr="005B4A0F">
          <w:rPr>
            <w:rStyle w:val="af6"/>
            <w:noProof/>
          </w:rPr>
          <w:t>Package Prefixes for Symbols</w:t>
        </w:r>
        <w:r w:rsidR="0039736E">
          <w:rPr>
            <w:noProof/>
            <w:webHidden/>
          </w:rPr>
          <w:tab/>
        </w:r>
        <w:r w:rsidR="0039736E">
          <w:rPr>
            <w:noProof/>
            <w:webHidden/>
          </w:rPr>
          <w:fldChar w:fldCharType="begin"/>
        </w:r>
        <w:r w:rsidR="0039736E">
          <w:rPr>
            <w:noProof/>
            <w:webHidden/>
          </w:rPr>
          <w:instrText xml:space="preserve"> PAGEREF _Toc392422964 \h </w:instrText>
        </w:r>
        <w:r w:rsidR="0039736E">
          <w:rPr>
            <w:noProof/>
            <w:webHidden/>
          </w:rPr>
        </w:r>
        <w:r w:rsidR="0039736E">
          <w:rPr>
            <w:noProof/>
            <w:webHidden/>
          </w:rPr>
          <w:fldChar w:fldCharType="separate"/>
        </w:r>
        <w:r>
          <w:rPr>
            <w:noProof/>
            <w:webHidden/>
          </w:rPr>
          <w:t>1272</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2965" w:history="1">
        <w:r w:rsidR="0039736E" w:rsidRPr="005B4A0F">
          <w:rPr>
            <w:rStyle w:val="af6"/>
            <w:noProof/>
          </w:rPr>
          <w:t>22.1.3.3.2</w:t>
        </w:r>
        <w:r w:rsidR="0039736E">
          <w:rPr>
            <w:noProof/>
            <w:kern w:val="2"/>
            <w:sz w:val="21"/>
          </w:rPr>
          <w:tab/>
        </w:r>
        <w:r w:rsidR="0039736E" w:rsidRPr="005B4A0F">
          <w:rPr>
            <w:rStyle w:val="af6"/>
            <w:noProof/>
          </w:rPr>
          <w:t>Effect of Readtable Case on the Lisp Printer</w:t>
        </w:r>
        <w:r w:rsidR="0039736E">
          <w:rPr>
            <w:noProof/>
            <w:webHidden/>
          </w:rPr>
          <w:tab/>
        </w:r>
        <w:r w:rsidR="0039736E">
          <w:rPr>
            <w:noProof/>
            <w:webHidden/>
          </w:rPr>
          <w:fldChar w:fldCharType="begin"/>
        </w:r>
        <w:r w:rsidR="0039736E">
          <w:rPr>
            <w:noProof/>
            <w:webHidden/>
          </w:rPr>
          <w:instrText xml:space="preserve"> PAGEREF _Toc392422965 \h </w:instrText>
        </w:r>
        <w:r w:rsidR="0039736E">
          <w:rPr>
            <w:noProof/>
            <w:webHidden/>
          </w:rPr>
        </w:r>
        <w:r w:rsidR="0039736E">
          <w:rPr>
            <w:noProof/>
            <w:webHidden/>
          </w:rPr>
          <w:fldChar w:fldCharType="separate"/>
        </w:r>
        <w:r>
          <w:rPr>
            <w:noProof/>
            <w:webHidden/>
          </w:rPr>
          <w:t>1273</w:t>
        </w:r>
        <w:r w:rsidR="0039736E">
          <w:rPr>
            <w:noProof/>
            <w:webHidden/>
          </w:rPr>
          <w:fldChar w:fldCharType="end"/>
        </w:r>
      </w:hyperlink>
    </w:p>
    <w:p w:rsidR="0039736E" w:rsidRDefault="00744288">
      <w:pPr>
        <w:pStyle w:val="60"/>
        <w:tabs>
          <w:tab w:val="left" w:pos="1268"/>
          <w:tab w:val="right" w:leader="middleDot" w:pos="8296"/>
        </w:tabs>
        <w:rPr>
          <w:noProof/>
          <w:kern w:val="2"/>
          <w:sz w:val="21"/>
        </w:rPr>
      </w:pPr>
      <w:hyperlink w:anchor="_Toc392422966" w:history="1">
        <w:r w:rsidR="0039736E" w:rsidRPr="005B4A0F">
          <w:rPr>
            <w:rStyle w:val="af6"/>
            <w:noProof/>
          </w:rPr>
          <w:t>22.1.3.3.2.1</w:t>
        </w:r>
        <w:r w:rsidR="0039736E">
          <w:rPr>
            <w:noProof/>
            <w:kern w:val="2"/>
            <w:sz w:val="21"/>
          </w:rPr>
          <w:tab/>
        </w:r>
        <w:r w:rsidR="0039736E" w:rsidRPr="005B4A0F">
          <w:rPr>
            <w:rStyle w:val="af6"/>
            <w:noProof/>
          </w:rPr>
          <w:t>Examples of Effect of Readtable Case on the Lisp Printer</w:t>
        </w:r>
        <w:r w:rsidR="0039736E">
          <w:rPr>
            <w:noProof/>
            <w:webHidden/>
          </w:rPr>
          <w:tab/>
        </w:r>
        <w:r w:rsidR="0039736E">
          <w:rPr>
            <w:noProof/>
            <w:webHidden/>
          </w:rPr>
          <w:fldChar w:fldCharType="begin"/>
        </w:r>
        <w:r w:rsidR="0039736E">
          <w:rPr>
            <w:noProof/>
            <w:webHidden/>
          </w:rPr>
          <w:instrText xml:space="preserve"> PAGEREF _Toc392422966 \h </w:instrText>
        </w:r>
        <w:r w:rsidR="0039736E">
          <w:rPr>
            <w:noProof/>
            <w:webHidden/>
          </w:rPr>
        </w:r>
        <w:r w:rsidR="0039736E">
          <w:rPr>
            <w:noProof/>
            <w:webHidden/>
          </w:rPr>
          <w:fldChar w:fldCharType="separate"/>
        </w:r>
        <w:r>
          <w:rPr>
            <w:noProof/>
            <w:webHidden/>
          </w:rPr>
          <w:t>1274</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67" w:history="1">
        <w:r w:rsidR="0039736E" w:rsidRPr="005B4A0F">
          <w:rPr>
            <w:rStyle w:val="af6"/>
            <w:noProof/>
          </w:rPr>
          <w:t>22.1.3.4</w:t>
        </w:r>
        <w:r w:rsidR="0039736E">
          <w:rPr>
            <w:noProof/>
            <w:kern w:val="2"/>
            <w:sz w:val="21"/>
          </w:rPr>
          <w:tab/>
        </w:r>
        <w:r w:rsidR="0039736E" w:rsidRPr="005B4A0F">
          <w:rPr>
            <w:rStyle w:val="af6"/>
            <w:noProof/>
          </w:rPr>
          <w:t>Printing Strings</w:t>
        </w:r>
        <w:r w:rsidR="0039736E">
          <w:rPr>
            <w:noProof/>
            <w:webHidden/>
          </w:rPr>
          <w:tab/>
        </w:r>
        <w:r w:rsidR="0039736E">
          <w:rPr>
            <w:noProof/>
            <w:webHidden/>
          </w:rPr>
          <w:fldChar w:fldCharType="begin"/>
        </w:r>
        <w:r w:rsidR="0039736E">
          <w:rPr>
            <w:noProof/>
            <w:webHidden/>
          </w:rPr>
          <w:instrText xml:space="preserve"> PAGEREF _Toc392422967 \h </w:instrText>
        </w:r>
        <w:r w:rsidR="0039736E">
          <w:rPr>
            <w:noProof/>
            <w:webHidden/>
          </w:rPr>
        </w:r>
        <w:r w:rsidR="0039736E">
          <w:rPr>
            <w:noProof/>
            <w:webHidden/>
          </w:rPr>
          <w:fldChar w:fldCharType="separate"/>
        </w:r>
        <w:r>
          <w:rPr>
            <w:noProof/>
            <w:webHidden/>
          </w:rPr>
          <w:t>1277</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68" w:history="1">
        <w:r w:rsidR="0039736E" w:rsidRPr="005B4A0F">
          <w:rPr>
            <w:rStyle w:val="af6"/>
            <w:noProof/>
          </w:rPr>
          <w:t>22.1.3.5</w:t>
        </w:r>
        <w:r w:rsidR="0039736E">
          <w:rPr>
            <w:noProof/>
            <w:kern w:val="2"/>
            <w:sz w:val="21"/>
          </w:rPr>
          <w:tab/>
        </w:r>
        <w:r w:rsidR="0039736E" w:rsidRPr="005B4A0F">
          <w:rPr>
            <w:rStyle w:val="af6"/>
            <w:noProof/>
          </w:rPr>
          <w:t>Printing Lists and Conses</w:t>
        </w:r>
        <w:r w:rsidR="0039736E">
          <w:rPr>
            <w:noProof/>
            <w:webHidden/>
          </w:rPr>
          <w:tab/>
        </w:r>
        <w:r w:rsidR="0039736E">
          <w:rPr>
            <w:noProof/>
            <w:webHidden/>
          </w:rPr>
          <w:fldChar w:fldCharType="begin"/>
        </w:r>
        <w:r w:rsidR="0039736E">
          <w:rPr>
            <w:noProof/>
            <w:webHidden/>
          </w:rPr>
          <w:instrText xml:space="preserve"> PAGEREF _Toc392422968 \h </w:instrText>
        </w:r>
        <w:r w:rsidR="0039736E">
          <w:rPr>
            <w:noProof/>
            <w:webHidden/>
          </w:rPr>
        </w:r>
        <w:r w:rsidR="0039736E">
          <w:rPr>
            <w:noProof/>
            <w:webHidden/>
          </w:rPr>
          <w:fldChar w:fldCharType="separate"/>
        </w:r>
        <w:r>
          <w:rPr>
            <w:noProof/>
            <w:webHidden/>
          </w:rPr>
          <w:t>1277</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69" w:history="1">
        <w:r w:rsidR="0039736E" w:rsidRPr="005B4A0F">
          <w:rPr>
            <w:rStyle w:val="af6"/>
            <w:noProof/>
          </w:rPr>
          <w:t>22.1.3.6</w:t>
        </w:r>
        <w:r w:rsidR="0039736E">
          <w:rPr>
            <w:noProof/>
            <w:kern w:val="2"/>
            <w:sz w:val="21"/>
          </w:rPr>
          <w:tab/>
        </w:r>
        <w:r w:rsidR="0039736E" w:rsidRPr="005B4A0F">
          <w:rPr>
            <w:rStyle w:val="af6"/>
            <w:noProof/>
          </w:rPr>
          <w:t>Printing Bit Vectors</w:t>
        </w:r>
        <w:r w:rsidR="0039736E">
          <w:rPr>
            <w:noProof/>
            <w:webHidden/>
          </w:rPr>
          <w:tab/>
        </w:r>
        <w:r w:rsidR="0039736E">
          <w:rPr>
            <w:noProof/>
            <w:webHidden/>
          </w:rPr>
          <w:fldChar w:fldCharType="begin"/>
        </w:r>
        <w:r w:rsidR="0039736E">
          <w:rPr>
            <w:noProof/>
            <w:webHidden/>
          </w:rPr>
          <w:instrText xml:space="preserve"> PAGEREF _Toc392422969 \h </w:instrText>
        </w:r>
        <w:r w:rsidR="0039736E">
          <w:rPr>
            <w:noProof/>
            <w:webHidden/>
          </w:rPr>
        </w:r>
        <w:r w:rsidR="0039736E">
          <w:rPr>
            <w:noProof/>
            <w:webHidden/>
          </w:rPr>
          <w:fldChar w:fldCharType="separate"/>
        </w:r>
        <w:r>
          <w:rPr>
            <w:noProof/>
            <w:webHidden/>
          </w:rPr>
          <w:t>1278</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70" w:history="1">
        <w:r w:rsidR="0039736E" w:rsidRPr="005B4A0F">
          <w:rPr>
            <w:rStyle w:val="af6"/>
            <w:noProof/>
          </w:rPr>
          <w:t>22.1.3.7</w:t>
        </w:r>
        <w:r w:rsidR="0039736E">
          <w:rPr>
            <w:noProof/>
            <w:kern w:val="2"/>
            <w:sz w:val="21"/>
          </w:rPr>
          <w:tab/>
        </w:r>
        <w:r w:rsidR="0039736E" w:rsidRPr="005B4A0F">
          <w:rPr>
            <w:rStyle w:val="af6"/>
            <w:noProof/>
          </w:rPr>
          <w:t>Printing Other Vectors</w:t>
        </w:r>
        <w:r w:rsidR="0039736E">
          <w:rPr>
            <w:noProof/>
            <w:webHidden/>
          </w:rPr>
          <w:tab/>
        </w:r>
        <w:r w:rsidR="0039736E">
          <w:rPr>
            <w:noProof/>
            <w:webHidden/>
          </w:rPr>
          <w:fldChar w:fldCharType="begin"/>
        </w:r>
        <w:r w:rsidR="0039736E">
          <w:rPr>
            <w:noProof/>
            <w:webHidden/>
          </w:rPr>
          <w:instrText xml:space="preserve"> PAGEREF _Toc392422970 \h </w:instrText>
        </w:r>
        <w:r w:rsidR="0039736E">
          <w:rPr>
            <w:noProof/>
            <w:webHidden/>
          </w:rPr>
        </w:r>
        <w:r w:rsidR="0039736E">
          <w:rPr>
            <w:noProof/>
            <w:webHidden/>
          </w:rPr>
          <w:fldChar w:fldCharType="separate"/>
        </w:r>
        <w:r>
          <w:rPr>
            <w:noProof/>
            <w:webHidden/>
          </w:rPr>
          <w:t>1279</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71" w:history="1">
        <w:r w:rsidR="0039736E" w:rsidRPr="005B4A0F">
          <w:rPr>
            <w:rStyle w:val="af6"/>
            <w:noProof/>
          </w:rPr>
          <w:t>22.1.3.8</w:t>
        </w:r>
        <w:r w:rsidR="0039736E">
          <w:rPr>
            <w:noProof/>
            <w:kern w:val="2"/>
            <w:sz w:val="21"/>
          </w:rPr>
          <w:tab/>
        </w:r>
        <w:r w:rsidR="0039736E" w:rsidRPr="005B4A0F">
          <w:rPr>
            <w:rStyle w:val="af6"/>
            <w:noProof/>
          </w:rPr>
          <w:t>Printing Other Arrays</w:t>
        </w:r>
        <w:r w:rsidR="0039736E">
          <w:rPr>
            <w:noProof/>
            <w:webHidden/>
          </w:rPr>
          <w:tab/>
        </w:r>
        <w:r w:rsidR="0039736E">
          <w:rPr>
            <w:noProof/>
            <w:webHidden/>
          </w:rPr>
          <w:fldChar w:fldCharType="begin"/>
        </w:r>
        <w:r w:rsidR="0039736E">
          <w:rPr>
            <w:noProof/>
            <w:webHidden/>
          </w:rPr>
          <w:instrText xml:space="preserve"> PAGEREF _Toc392422971 \h </w:instrText>
        </w:r>
        <w:r w:rsidR="0039736E">
          <w:rPr>
            <w:noProof/>
            <w:webHidden/>
          </w:rPr>
        </w:r>
        <w:r w:rsidR="0039736E">
          <w:rPr>
            <w:noProof/>
            <w:webHidden/>
          </w:rPr>
          <w:fldChar w:fldCharType="separate"/>
        </w:r>
        <w:r>
          <w:rPr>
            <w:noProof/>
            <w:webHidden/>
          </w:rPr>
          <w:t>1279</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72" w:history="1">
        <w:r w:rsidR="0039736E" w:rsidRPr="005B4A0F">
          <w:rPr>
            <w:rStyle w:val="af6"/>
            <w:noProof/>
          </w:rPr>
          <w:t>22.1.3.9</w:t>
        </w:r>
        <w:r w:rsidR="0039736E">
          <w:rPr>
            <w:noProof/>
            <w:kern w:val="2"/>
            <w:sz w:val="21"/>
          </w:rPr>
          <w:tab/>
        </w:r>
        <w:r w:rsidR="0039736E" w:rsidRPr="005B4A0F">
          <w:rPr>
            <w:rStyle w:val="af6"/>
            <w:noProof/>
          </w:rPr>
          <w:t>Examples of Printing Arrays</w:t>
        </w:r>
        <w:r w:rsidR="0039736E">
          <w:rPr>
            <w:noProof/>
            <w:webHidden/>
          </w:rPr>
          <w:tab/>
        </w:r>
        <w:r w:rsidR="0039736E">
          <w:rPr>
            <w:noProof/>
            <w:webHidden/>
          </w:rPr>
          <w:fldChar w:fldCharType="begin"/>
        </w:r>
        <w:r w:rsidR="0039736E">
          <w:rPr>
            <w:noProof/>
            <w:webHidden/>
          </w:rPr>
          <w:instrText xml:space="preserve"> PAGEREF _Toc392422972 \h </w:instrText>
        </w:r>
        <w:r w:rsidR="0039736E">
          <w:rPr>
            <w:noProof/>
            <w:webHidden/>
          </w:rPr>
        </w:r>
        <w:r w:rsidR="0039736E">
          <w:rPr>
            <w:noProof/>
            <w:webHidden/>
          </w:rPr>
          <w:fldChar w:fldCharType="separate"/>
        </w:r>
        <w:r>
          <w:rPr>
            <w:noProof/>
            <w:webHidden/>
          </w:rPr>
          <w:t>1280</w:t>
        </w:r>
        <w:r w:rsidR="0039736E">
          <w:rPr>
            <w:noProof/>
            <w:webHidden/>
          </w:rPr>
          <w:fldChar w:fldCharType="end"/>
        </w:r>
      </w:hyperlink>
    </w:p>
    <w:p w:rsidR="0039736E" w:rsidRDefault="00744288">
      <w:pPr>
        <w:pStyle w:val="40"/>
        <w:tabs>
          <w:tab w:val="left" w:pos="1046"/>
          <w:tab w:val="right" w:leader="middleDot" w:pos="8296"/>
        </w:tabs>
        <w:rPr>
          <w:noProof/>
          <w:kern w:val="2"/>
          <w:sz w:val="21"/>
        </w:rPr>
      </w:pPr>
      <w:hyperlink w:anchor="_Toc392422973" w:history="1">
        <w:r w:rsidR="0039736E" w:rsidRPr="005B4A0F">
          <w:rPr>
            <w:rStyle w:val="af6"/>
            <w:noProof/>
          </w:rPr>
          <w:t>22.1.3.10</w:t>
        </w:r>
        <w:r w:rsidR="0039736E">
          <w:rPr>
            <w:noProof/>
            <w:kern w:val="2"/>
            <w:sz w:val="21"/>
          </w:rPr>
          <w:tab/>
        </w:r>
        <w:r w:rsidR="0039736E" w:rsidRPr="005B4A0F">
          <w:rPr>
            <w:rStyle w:val="af6"/>
            <w:noProof/>
          </w:rPr>
          <w:t>Printing Random States</w:t>
        </w:r>
        <w:r w:rsidR="0039736E">
          <w:rPr>
            <w:noProof/>
            <w:webHidden/>
          </w:rPr>
          <w:tab/>
        </w:r>
        <w:r w:rsidR="0039736E">
          <w:rPr>
            <w:noProof/>
            <w:webHidden/>
          </w:rPr>
          <w:fldChar w:fldCharType="begin"/>
        </w:r>
        <w:r w:rsidR="0039736E">
          <w:rPr>
            <w:noProof/>
            <w:webHidden/>
          </w:rPr>
          <w:instrText xml:space="preserve"> PAGEREF _Toc392422973 \h </w:instrText>
        </w:r>
        <w:r w:rsidR="0039736E">
          <w:rPr>
            <w:noProof/>
            <w:webHidden/>
          </w:rPr>
        </w:r>
        <w:r w:rsidR="0039736E">
          <w:rPr>
            <w:noProof/>
            <w:webHidden/>
          </w:rPr>
          <w:fldChar w:fldCharType="separate"/>
        </w:r>
        <w:r>
          <w:rPr>
            <w:noProof/>
            <w:webHidden/>
          </w:rPr>
          <w:t>1281</w:t>
        </w:r>
        <w:r w:rsidR="0039736E">
          <w:rPr>
            <w:noProof/>
            <w:webHidden/>
          </w:rPr>
          <w:fldChar w:fldCharType="end"/>
        </w:r>
      </w:hyperlink>
    </w:p>
    <w:p w:rsidR="0039736E" w:rsidRDefault="00744288">
      <w:pPr>
        <w:pStyle w:val="40"/>
        <w:tabs>
          <w:tab w:val="left" w:pos="1046"/>
          <w:tab w:val="right" w:leader="middleDot" w:pos="8296"/>
        </w:tabs>
        <w:rPr>
          <w:noProof/>
          <w:kern w:val="2"/>
          <w:sz w:val="21"/>
        </w:rPr>
      </w:pPr>
      <w:hyperlink w:anchor="_Toc392422974" w:history="1">
        <w:r w:rsidR="0039736E" w:rsidRPr="005B4A0F">
          <w:rPr>
            <w:rStyle w:val="af6"/>
            <w:noProof/>
          </w:rPr>
          <w:t>22.1.3.11</w:t>
        </w:r>
        <w:r w:rsidR="0039736E">
          <w:rPr>
            <w:noProof/>
            <w:kern w:val="2"/>
            <w:sz w:val="21"/>
          </w:rPr>
          <w:tab/>
        </w:r>
        <w:r w:rsidR="0039736E" w:rsidRPr="005B4A0F">
          <w:rPr>
            <w:rStyle w:val="af6"/>
            <w:noProof/>
          </w:rPr>
          <w:t>Printing Pathnames</w:t>
        </w:r>
        <w:r w:rsidR="0039736E">
          <w:rPr>
            <w:noProof/>
            <w:webHidden/>
          </w:rPr>
          <w:tab/>
        </w:r>
        <w:r w:rsidR="0039736E">
          <w:rPr>
            <w:noProof/>
            <w:webHidden/>
          </w:rPr>
          <w:fldChar w:fldCharType="begin"/>
        </w:r>
        <w:r w:rsidR="0039736E">
          <w:rPr>
            <w:noProof/>
            <w:webHidden/>
          </w:rPr>
          <w:instrText xml:space="preserve"> PAGEREF _Toc392422974 \h </w:instrText>
        </w:r>
        <w:r w:rsidR="0039736E">
          <w:rPr>
            <w:noProof/>
            <w:webHidden/>
          </w:rPr>
        </w:r>
        <w:r w:rsidR="0039736E">
          <w:rPr>
            <w:noProof/>
            <w:webHidden/>
          </w:rPr>
          <w:fldChar w:fldCharType="separate"/>
        </w:r>
        <w:r>
          <w:rPr>
            <w:noProof/>
            <w:webHidden/>
          </w:rPr>
          <w:t>1281</w:t>
        </w:r>
        <w:r w:rsidR="0039736E">
          <w:rPr>
            <w:noProof/>
            <w:webHidden/>
          </w:rPr>
          <w:fldChar w:fldCharType="end"/>
        </w:r>
      </w:hyperlink>
    </w:p>
    <w:p w:rsidR="0039736E" w:rsidRDefault="00744288">
      <w:pPr>
        <w:pStyle w:val="40"/>
        <w:tabs>
          <w:tab w:val="left" w:pos="1046"/>
          <w:tab w:val="right" w:leader="middleDot" w:pos="8296"/>
        </w:tabs>
        <w:rPr>
          <w:noProof/>
          <w:kern w:val="2"/>
          <w:sz w:val="21"/>
        </w:rPr>
      </w:pPr>
      <w:hyperlink w:anchor="_Toc392422975" w:history="1">
        <w:r w:rsidR="0039736E" w:rsidRPr="005B4A0F">
          <w:rPr>
            <w:rStyle w:val="af6"/>
            <w:noProof/>
          </w:rPr>
          <w:t>22.1.3.12</w:t>
        </w:r>
        <w:r w:rsidR="0039736E">
          <w:rPr>
            <w:noProof/>
            <w:kern w:val="2"/>
            <w:sz w:val="21"/>
          </w:rPr>
          <w:tab/>
        </w:r>
        <w:r w:rsidR="0039736E" w:rsidRPr="005B4A0F">
          <w:rPr>
            <w:rStyle w:val="af6"/>
            <w:noProof/>
          </w:rPr>
          <w:t>Printing Structures</w:t>
        </w:r>
        <w:r w:rsidR="0039736E">
          <w:rPr>
            <w:noProof/>
            <w:webHidden/>
          </w:rPr>
          <w:tab/>
        </w:r>
        <w:r w:rsidR="0039736E">
          <w:rPr>
            <w:noProof/>
            <w:webHidden/>
          </w:rPr>
          <w:fldChar w:fldCharType="begin"/>
        </w:r>
        <w:r w:rsidR="0039736E">
          <w:rPr>
            <w:noProof/>
            <w:webHidden/>
          </w:rPr>
          <w:instrText xml:space="preserve"> PAGEREF _Toc392422975 \h </w:instrText>
        </w:r>
        <w:r w:rsidR="0039736E">
          <w:rPr>
            <w:noProof/>
            <w:webHidden/>
          </w:rPr>
        </w:r>
        <w:r w:rsidR="0039736E">
          <w:rPr>
            <w:noProof/>
            <w:webHidden/>
          </w:rPr>
          <w:fldChar w:fldCharType="separate"/>
        </w:r>
        <w:r>
          <w:rPr>
            <w:noProof/>
            <w:webHidden/>
          </w:rPr>
          <w:t>1281</w:t>
        </w:r>
        <w:r w:rsidR="0039736E">
          <w:rPr>
            <w:noProof/>
            <w:webHidden/>
          </w:rPr>
          <w:fldChar w:fldCharType="end"/>
        </w:r>
      </w:hyperlink>
    </w:p>
    <w:p w:rsidR="0039736E" w:rsidRDefault="00744288">
      <w:pPr>
        <w:pStyle w:val="40"/>
        <w:tabs>
          <w:tab w:val="left" w:pos="1046"/>
          <w:tab w:val="right" w:leader="middleDot" w:pos="8296"/>
        </w:tabs>
        <w:rPr>
          <w:noProof/>
          <w:kern w:val="2"/>
          <w:sz w:val="21"/>
        </w:rPr>
      </w:pPr>
      <w:hyperlink w:anchor="_Toc392422976" w:history="1">
        <w:r w:rsidR="0039736E" w:rsidRPr="005B4A0F">
          <w:rPr>
            <w:rStyle w:val="af6"/>
            <w:noProof/>
          </w:rPr>
          <w:t>22.1.3.13</w:t>
        </w:r>
        <w:r w:rsidR="0039736E">
          <w:rPr>
            <w:noProof/>
            <w:kern w:val="2"/>
            <w:sz w:val="21"/>
          </w:rPr>
          <w:tab/>
        </w:r>
        <w:r w:rsidR="0039736E" w:rsidRPr="005B4A0F">
          <w:rPr>
            <w:rStyle w:val="af6"/>
            <w:noProof/>
          </w:rPr>
          <w:t>Printing Other Objects</w:t>
        </w:r>
        <w:r w:rsidR="0039736E">
          <w:rPr>
            <w:noProof/>
            <w:webHidden/>
          </w:rPr>
          <w:tab/>
        </w:r>
        <w:r w:rsidR="0039736E">
          <w:rPr>
            <w:noProof/>
            <w:webHidden/>
          </w:rPr>
          <w:fldChar w:fldCharType="begin"/>
        </w:r>
        <w:r w:rsidR="0039736E">
          <w:rPr>
            <w:noProof/>
            <w:webHidden/>
          </w:rPr>
          <w:instrText xml:space="preserve"> PAGEREF _Toc392422976 \h </w:instrText>
        </w:r>
        <w:r w:rsidR="0039736E">
          <w:rPr>
            <w:noProof/>
            <w:webHidden/>
          </w:rPr>
        </w:r>
        <w:r w:rsidR="0039736E">
          <w:rPr>
            <w:noProof/>
            <w:webHidden/>
          </w:rPr>
          <w:fldChar w:fldCharType="separate"/>
        </w:r>
        <w:r>
          <w:rPr>
            <w:noProof/>
            <w:webHidden/>
          </w:rPr>
          <w:t>1282</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977" w:history="1">
        <w:r w:rsidR="0039736E" w:rsidRPr="005B4A0F">
          <w:rPr>
            <w:rStyle w:val="af6"/>
            <w:noProof/>
          </w:rPr>
          <w:t>22.1.4</w:t>
        </w:r>
        <w:r w:rsidR="0039736E">
          <w:rPr>
            <w:smallCaps w:val="0"/>
            <w:noProof/>
            <w:kern w:val="2"/>
            <w:sz w:val="21"/>
          </w:rPr>
          <w:tab/>
        </w:r>
        <w:r w:rsidR="0039736E" w:rsidRPr="005B4A0F">
          <w:rPr>
            <w:rStyle w:val="af6"/>
            <w:noProof/>
          </w:rPr>
          <w:t>Examples of Printer Behavior</w:t>
        </w:r>
        <w:r w:rsidR="0039736E">
          <w:rPr>
            <w:noProof/>
            <w:webHidden/>
          </w:rPr>
          <w:tab/>
        </w:r>
        <w:r w:rsidR="0039736E">
          <w:rPr>
            <w:noProof/>
            <w:webHidden/>
          </w:rPr>
          <w:fldChar w:fldCharType="begin"/>
        </w:r>
        <w:r w:rsidR="0039736E">
          <w:rPr>
            <w:noProof/>
            <w:webHidden/>
          </w:rPr>
          <w:instrText xml:space="preserve"> PAGEREF _Toc392422977 \h </w:instrText>
        </w:r>
        <w:r w:rsidR="0039736E">
          <w:rPr>
            <w:noProof/>
            <w:webHidden/>
          </w:rPr>
        </w:r>
        <w:r w:rsidR="0039736E">
          <w:rPr>
            <w:noProof/>
            <w:webHidden/>
          </w:rPr>
          <w:fldChar w:fldCharType="separate"/>
        </w:r>
        <w:r>
          <w:rPr>
            <w:noProof/>
            <w:webHidden/>
          </w:rPr>
          <w:t>1282</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2978" w:history="1">
        <w:r w:rsidR="0039736E" w:rsidRPr="005B4A0F">
          <w:rPr>
            <w:rStyle w:val="af6"/>
            <w:noProof/>
          </w:rPr>
          <w:t>22.2</w:t>
        </w:r>
        <w:r w:rsidR="0039736E">
          <w:rPr>
            <w:b w:val="0"/>
            <w:bCs w:val="0"/>
            <w:smallCaps w:val="0"/>
            <w:noProof/>
            <w:kern w:val="2"/>
            <w:sz w:val="21"/>
          </w:rPr>
          <w:tab/>
        </w:r>
        <w:r w:rsidR="0039736E" w:rsidRPr="005B4A0F">
          <w:rPr>
            <w:rStyle w:val="af6"/>
            <w:noProof/>
          </w:rPr>
          <w:t>The Lisp Pretty Printer</w:t>
        </w:r>
        <w:r w:rsidR="0039736E">
          <w:rPr>
            <w:noProof/>
            <w:webHidden/>
          </w:rPr>
          <w:tab/>
        </w:r>
        <w:r w:rsidR="0039736E">
          <w:rPr>
            <w:noProof/>
            <w:webHidden/>
          </w:rPr>
          <w:fldChar w:fldCharType="begin"/>
        </w:r>
        <w:r w:rsidR="0039736E">
          <w:rPr>
            <w:noProof/>
            <w:webHidden/>
          </w:rPr>
          <w:instrText xml:space="preserve"> PAGEREF _Toc392422978 \h </w:instrText>
        </w:r>
        <w:r w:rsidR="0039736E">
          <w:rPr>
            <w:noProof/>
            <w:webHidden/>
          </w:rPr>
        </w:r>
        <w:r w:rsidR="0039736E">
          <w:rPr>
            <w:noProof/>
            <w:webHidden/>
          </w:rPr>
          <w:fldChar w:fldCharType="separate"/>
        </w:r>
        <w:r>
          <w:rPr>
            <w:noProof/>
            <w:webHidden/>
          </w:rPr>
          <w:t>1285</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979" w:history="1">
        <w:r w:rsidR="0039736E" w:rsidRPr="005B4A0F">
          <w:rPr>
            <w:rStyle w:val="af6"/>
            <w:noProof/>
          </w:rPr>
          <w:t>22.2.1</w:t>
        </w:r>
        <w:r w:rsidR="0039736E">
          <w:rPr>
            <w:smallCaps w:val="0"/>
            <w:noProof/>
            <w:kern w:val="2"/>
            <w:sz w:val="21"/>
          </w:rPr>
          <w:tab/>
        </w:r>
        <w:r w:rsidR="0039736E" w:rsidRPr="005B4A0F">
          <w:rPr>
            <w:rStyle w:val="af6"/>
            <w:noProof/>
          </w:rPr>
          <w:t>Pretty Printer Concepts</w:t>
        </w:r>
        <w:r w:rsidR="0039736E">
          <w:rPr>
            <w:noProof/>
            <w:webHidden/>
          </w:rPr>
          <w:tab/>
        </w:r>
        <w:r w:rsidR="0039736E">
          <w:rPr>
            <w:noProof/>
            <w:webHidden/>
          </w:rPr>
          <w:fldChar w:fldCharType="begin"/>
        </w:r>
        <w:r w:rsidR="0039736E">
          <w:rPr>
            <w:noProof/>
            <w:webHidden/>
          </w:rPr>
          <w:instrText xml:space="preserve"> PAGEREF _Toc392422979 \h </w:instrText>
        </w:r>
        <w:r w:rsidR="0039736E">
          <w:rPr>
            <w:noProof/>
            <w:webHidden/>
          </w:rPr>
        </w:r>
        <w:r w:rsidR="0039736E">
          <w:rPr>
            <w:noProof/>
            <w:webHidden/>
          </w:rPr>
          <w:fldChar w:fldCharType="separate"/>
        </w:r>
        <w:r>
          <w:rPr>
            <w:noProof/>
            <w:webHidden/>
          </w:rPr>
          <w:t>1285</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80" w:history="1">
        <w:r w:rsidR="0039736E" w:rsidRPr="005B4A0F">
          <w:rPr>
            <w:rStyle w:val="af6"/>
            <w:noProof/>
          </w:rPr>
          <w:t>22.2.1.1</w:t>
        </w:r>
        <w:r w:rsidR="0039736E">
          <w:rPr>
            <w:noProof/>
            <w:kern w:val="2"/>
            <w:sz w:val="21"/>
          </w:rPr>
          <w:tab/>
        </w:r>
        <w:r w:rsidR="0039736E" w:rsidRPr="005B4A0F">
          <w:rPr>
            <w:rStyle w:val="af6"/>
            <w:noProof/>
          </w:rPr>
          <w:t>Dynamic Control of the Arrangement of Output</w:t>
        </w:r>
        <w:r w:rsidR="0039736E">
          <w:rPr>
            <w:noProof/>
            <w:webHidden/>
          </w:rPr>
          <w:tab/>
        </w:r>
        <w:r w:rsidR="0039736E">
          <w:rPr>
            <w:noProof/>
            <w:webHidden/>
          </w:rPr>
          <w:fldChar w:fldCharType="begin"/>
        </w:r>
        <w:r w:rsidR="0039736E">
          <w:rPr>
            <w:noProof/>
            <w:webHidden/>
          </w:rPr>
          <w:instrText xml:space="preserve"> PAGEREF _Toc392422980 \h </w:instrText>
        </w:r>
        <w:r w:rsidR="0039736E">
          <w:rPr>
            <w:noProof/>
            <w:webHidden/>
          </w:rPr>
        </w:r>
        <w:r w:rsidR="0039736E">
          <w:rPr>
            <w:noProof/>
            <w:webHidden/>
          </w:rPr>
          <w:fldChar w:fldCharType="separate"/>
        </w:r>
        <w:r>
          <w:rPr>
            <w:noProof/>
            <w:webHidden/>
          </w:rPr>
          <w:t>1285</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81" w:history="1">
        <w:r w:rsidR="0039736E" w:rsidRPr="005B4A0F">
          <w:rPr>
            <w:rStyle w:val="af6"/>
            <w:noProof/>
          </w:rPr>
          <w:t>22.2.1.2</w:t>
        </w:r>
        <w:r w:rsidR="0039736E">
          <w:rPr>
            <w:noProof/>
            <w:kern w:val="2"/>
            <w:sz w:val="21"/>
          </w:rPr>
          <w:tab/>
        </w:r>
        <w:r w:rsidR="0039736E" w:rsidRPr="005B4A0F">
          <w:rPr>
            <w:rStyle w:val="af6"/>
            <w:noProof/>
          </w:rPr>
          <w:t>Format Directive Interface</w:t>
        </w:r>
        <w:r w:rsidR="0039736E">
          <w:rPr>
            <w:noProof/>
            <w:webHidden/>
          </w:rPr>
          <w:tab/>
        </w:r>
        <w:r w:rsidR="0039736E">
          <w:rPr>
            <w:noProof/>
            <w:webHidden/>
          </w:rPr>
          <w:fldChar w:fldCharType="begin"/>
        </w:r>
        <w:r w:rsidR="0039736E">
          <w:rPr>
            <w:noProof/>
            <w:webHidden/>
          </w:rPr>
          <w:instrText xml:space="preserve"> PAGEREF _Toc392422981 \h </w:instrText>
        </w:r>
        <w:r w:rsidR="0039736E">
          <w:rPr>
            <w:noProof/>
            <w:webHidden/>
          </w:rPr>
        </w:r>
        <w:r w:rsidR="0039736E">
          <w:rPr>
            <w:noProof/>
            <w:webHidden/>
          </w:rPr>
          <w:fldChar w:fldCharType="separate"/>
        </w:r>
        <w:r>
          <w:rPr>
            <w:noProof/>
            <w:webHidden/>
          </w:rPr>
          <w:t>1287</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82" w:history="1">
        <w:r w:rsidR="0039736E" w:rsidRPr="005B4A0F">
          <w:rPr>
            <w:rStyle w:val="af6"/>
            <w:noProof/>
          </w:rPr>
          <w:t>22.2.1.3</w:t>
        </w:r>
        <w:r w:rsidR="0039736E">
          <w:rPr>
            <w:noProof/>
            <w:kern w:val="2"/>
            <w:sz w:val="21"/>
          </w:rPr>
          <w:tab/>
        </w:r>
        <w:r w:rsidR="0039736E" w:rsidRPr="005B4A0F">
          <w:rPr>
            <w:rStyle w:val="af6"/>
            <w:noProof/>
          </w:rPr>
          <w:t>Compiling Format Strings</w:t>
        </w:r>
        <w:r w:rsidR="0039736E">
          <w:rPr>
            <w:noProof/>
            <w:webHidden/>
          </w:rPr>
          <w:tab/>
        </w:r>
        <w:r w:rsidR="0039736E">
          <w:rPr>
            <w:noProof/>
            <w:webHidden/>
          </w:rPr>
          <w:fldChar w:fldCharType="begin"/>
        </w:r>
        <w:r w:rsidR="0039736E">
          <w:rPr>
            <w:noProof/>
            <w:webHidden/>
          </w:rPr>
          <w:instrText xml:space="preserve"> PAGEREF _Toc392422982 \h </w:instrText>
        </w:r>
        <w:r w:rsidR="0039736E">
          <w:rPr>
            <w:noProof/>
            <w:webHidden/>
          </w:rPr>
        </w:r>
        <w:r w:rsidR="0039736E">
          <w:rPr>
            <w:noProof/>
            <w:webHidden/>
          </w:rPr>
          <w:fldChar w:fldCharType="separate"/>
        </w:r>
        <w:r>
          <w:rPr>
            <w:noProof/>
            <w:webHidden/>
          </w:rPr>
          <w:t>1287</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83" w:history="1">
        <w:r w:rsidR="0039736E" w:rsidRPr="005B4A0F">
          <w:rPr>
            <w:rStyle w:val="af6"/>
            <w:noProof/>
          </w:rPr>
          <w:t>22.2.1.4</w:t>
        </w:r>
        <w:r w:rsidR="0039736E">
          <w:rPr>
            <w:noProof/>
            <w:kern w:val="2"/>
            <w:sz w:val="21"/>
          </w:rPr>
          <w:tab/>
        </w:r>
        <w:r w:rsidR="0039736E" w:rsidRPr="005B4A0F">
          <w:rPr>
            <w:rStyle w:val="af6"/>
            <w:noProof/>
          </w:rPr>
          <w:t>Pretty Print Dispatch Tables</w:t>
        </w:r>
        <w:r w:rsidR="0039736E">
          <w:rPr>
            <w:noProof/>
            <w:webHidden/>
          </w:rPr>
          <w:tab/>
        </w:r>
        <w:r w:rsidR="0039736E">
          <w:rPr>
            <w:noProof/>
            <w:webHidden/>
          </w:rPr>
          <w:fldChar w:fldCharType="begin"/>
        </w:r>
        <w:r w:rsidR="0039736E">
          <w:rPr>
            <w:noProof/>
            <w:webHidden/>
          </w:rPr>
          <w:instrText xml:space="preserve"> PAGEREF _Toc392422983 \h </w:instrText>
        </w:r>
        <w:r w:rsidR="0039736E">
          <w:rPr>
            <w:noProof/>
            <w:webHidden/>
          </w:rPr>
        </w:r>
        <w:r w:rsidR="0039736E">
          <w:rPr>
            <w:noProof/>
            <w:webHidden/>
          </w:rPr>
          <w:fldChar w:fldCharType="separate"/>
        </w:r>
        <w:r>
          <w:rPr>
            <w:noProof/>
            <w:webHidden/>
          </w:rPr>
          <w:t>1287</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84" w:history="1">
        <w:r w:rsidR="0039736E" w:rsidRPr="005B4A0F">
          <w:rPr>
            <w:rStyle w:val="af6"/>
            <w:noProof/>
          </w:rPr>
          <w:t>22.2.1.5</w:t>
        </w:r>
        <w:r w:rsidR="0039736E">
          <w:rPr>
            <w:noProof/>
            <w:kern w:val="2"/>
            <w:sz w:val="21"/>
          </w:rPr>
          <w:tab/>
        </w:r>
        <w:r w:rsidR="0039736E" w:rsidRPr="005B4A0F">
          <w:rPr>
            <w:rStyle w:val="af6"/>
            <w:noProof/>
          </w:rPr>
          <w:t>Pretty Printer Margins</w:t>
        </w:r>
        <w:r w:rsidR="0039736E">
          <w:rPr>
            <w:noProof/>
            <w:webHidden/>
          </w:rPr>
          <w:tab/>
        </w:r>
        <w:r w:rsidR="0039736E">
          <w:rPr>
            <w:noProof/>
            <w:webHidden/>
          </w:rPr>
          <w:fldChar w:fldCharType="begin"/>
        </w:r>
        <w:r w:rsidR="0039736E">
          <w:rPr>
            <w:noProof/>
            <w:webHidden/>
          </w:rPr>
          <w:instrText xml:space="preserve"> PAGEREF _Toc392422984 \h </w:instrText>
        </w:r>
        <w:r w:rsidR="0039736E">
          <w:rPr>
            <w:noProof/>
            <w:webHidden/>
          </w:rPr>
        </w:r>
        <w:r w:rsidR="0039736E">
          <w:rPr>
            <w:noProof/>
            <w:webHidden/>
          </w:rPr>
          <w:fldChar w:fldCharType="separate"/>
        </w:r>
        <w:r>
          <w:rPr>
            <w:noProof/>
            <w:webHidden/>
          </w:rPr>
          <w:t>1288</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985" w:history="1">
        <w:r w:rsidR="0039736E" w:rsidRPr="005B4A0F">
          <w:rPr>
            <w:rStyle w:val="af6"/>
            <w:noProof/>
          </w:rPr>
          <w:t>22.2.2</w:t>
        </w:r>
        <w:r w:rsidR="0039736E">
          <w:rPr>
            <w:smallCaps w:val="0"/>
            <w:noProof/>
            <w:kern w:val="2"/>
            <w:sz w:val="21"/>
          </w:rPr>
          <w:tab/>
        </w:r>
        <w:r w:rsidR="0039736E" w:rsidRPr="005B4A0F">
          <w:rPr>
            <w:rStyle w:val="af6"/>
            <w:noProof/>
          </w:rPr>
          <w:t>Examples of using the Pretty Printer</w:t>
        </w:r>
        <w:r w:rsidR="0039736E">
          <w:rPr>
            <w:noProof/>
            <w:webHidden/>
          </w:rPr>
          <w:tab/>
        </w:r>
        <w:r w:rsidR="0039736E">
          <w:rPr>
            <w:noProof/>
            <w:webHidden/>
          </w:rPr>
          <w:fldChar w:fldCharType="begin"/>
        </w:r>
        <w:r w:rsidR="0039736E">
          <w:rPr>
            <w:noProof/>
            <w:webHidden/>
          </w:rPr>
          <w:instrText xml:space="preserve"> PAGEREF _Toc392422985 \h </w:instrText>
        </w:r>
        <w:r w:rsidR="0039736E">
          <w:rPr>
            <w:noProof/>
            <w:webHidden/>
          </w:rPr>
        </w:r>
        <w:r w:rsidR="0039736E">
          <w:rPr>
            <w:noProof/>
            <w:webHidden/>
          </w:rPr>
          <w:fldChar w:fldCharType="separate"/>
        </w:r>
        <w:r>
          <w:rPr>
            <w:noProof/>
            <w:webHidden/>
          </w:rPr>
          <w:t>1288</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986" w:history="1">
        <w:r w:rsidR="0039736E" w:rsidRPr="005B4A0F">
          <w:rPr>
            <w:rStyle w:val="af6"/>
            <w:noProof/>
          </w:rPr>
          <w:t>22.2.3</w:t>
        </w:r>
        <w:r w:rsidR="0039736E">
          <w:rPr>
            <w:smallCaps w:val="0"/>
            <w:noProof/>
            <w:kern w:val="2"/>
            <w:sz w:val="21"/>
          </w:rPr>
          <w:tab/>
        </w:r>
        <w:r w:rsidR="0039736E" w:rsidRPr="005B4A0F">
          <w:rPr>
            <w:rStyle w:val="af6"/>
            <w:noProof/>
          </w:rPr>
          <w:t>Notes about the Pretty Printer's Background</w:t>
        </w:r>
        <w:r w:rsidR="0039736E">
          <w:rPr>
            <w:noProof/>
            <w:webHidden/>
          </w:rPr>
          <w:tab/>
        </w:r>
        <w:r w:rsidR="0039736E">
          <w:rPr>
            <w:noProof/>
            <w:webHidden/>
          </w:rPr>
          <w:fldChar w:fldCharType="begin"/>
        </w:r>
        <w:r w:rsidR="0039736E">
          <w:rPr>
            <w:noProof/>
            <w:webHidden/>
          </w:rPr>
          <w:instrText xml:space="preserve"> PAGEREF _Toc392422986 \h </w:instrText>
        </w:r>
        <w:r w:rsidR="0039736E">
          <w:rPr>
            <w:noProof/>
            <w:webHidden/>
          </w:rPr>
        </w:r>
        <w:r w:rsidR="0039736E">
          <w:rPr>
            <w:noProof/>
            <w:webHidden/>
          </w:rPr>
          <w:fldChar w:fldCharType="separate"/>
        </w:r>
        <w:r>
          <w:rPr>
            <w:noProof/>
            <w:webHidden/>
          </w:rPr>
          <w:t>1296</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2987" w:history="1">
        <w:r w:rsidR="0039736E" w:rsidRPr="005B4A0F">
          <w:rPr>
            <w:rStyle w:val="af6"/>
            <w:noProof/>
          </w:rPr>
          <w:t>22.3</w:t>
        </w:r>
        <w:r w:rsidR="0039736E">
          <w:rPr>
            <w:b w:val="0"/>
            <w:bCs w:val="0"/>
            <w:smallCaps w:val="0"/>
            <w:noProof/>
            <w:kern w:val="2"/>
            <w:sz w:val="21"/>
          </w:rPr>
          <w:tab/>
        </w:r>
        <w:r w:rsidR="0039736E" w:rsidRPr="005B4A0F">
          <w:rPr>
            <w:rStyle w:val="af6"/>
            <w:noProof/>
          </w:rPr>
          <w:t>Formatted Output</w:t>
        </w:r>
        <w:r w:rsidR="0039736E">
          <w:rPr>
            <w:noProof/>
            <w:webHidden/>
          </w:rPr>
          <w:tab/>
        </w:r>
        <w:r w:rsidR="0039736E">
          <w:rPr>
            <w:noProof/>
            <w:webHidden/>
          </w:rPr>
          <w:fldChar w:fldCharType="begin"/>
        </w:r>
        <w:r w:rsidR="0039736E">
          <w:rPr>
            <w:noProof/>
            <w:webHidden/>
          </w:rPr>
          <w:instrText xml:space="preserve"> PAGEREF _Toc392422987 \h </w:instrText>
        </w:r>
        <w:r w:rsidR="0039736E">
          <w:rPr>
            <w:noProof/>
            <w:webHidden/>
          </w:rPr>
        </w:r>
        <w:r w:rsidR="0039736E">
          <w:rPr>
            <w:noProof/>
            <w:webHidden/>
          </w:rPr>
          <w:fldChar w:fldCharType="separate"/>
        </w:r>
        <w:r>
          <w:rPr>
            <w:noProof/>
            <w:webHidden/>
          </w:rPr>
          <w:t>1297</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988" w:history="1">
        <w:r w:rsidR="0039736E" w:rsidRPr="005B4A0F">
          <w:rPr>
            <w:rStyle w:val="af6"/>
            <w:noProof/>
          </w:rPr>
          <w:t>22.3.1</w:t>
        </w:r>
        <w:r w:rsidR="0039736E">
          <w:rPr>
            <w:smallCaps w:val="0"/>
            <w:noProof/>
            <w:kern w:val="2"/>
            <w:sz w:val="21"/>
          </w:rPr>
          <w:tab/>
        </w:r>
        <w:r w:rsidR="0039736E" w:rsidRPr="005B4A0F">
          <w:rPr>
            <w:rStyle w:val="af6"/>
            <w:noProof/>
          </w:rPr>
          <w:t>FORMAT Basic Output</w:t>
        </w:r>
        <w:r w:rsidR="0039736E">
          <w:rPr>
            <w:noProof/>
            <w:webHidden/>
          </w:rPr>
          <w:tab/>
        </w:r>
        <w:r w:rsidR="0039736E">
          <w:rPr>
            <w:noProof/>
            <w:webHidden/>
          </w:rPr>
          <w:fldChar w:fldCharType="begin"/>
        </w:r>
        <w:r w:rsidR="0039736E">
          <w:rPr>
            <w:noProof/>
            <w:webHidden/>
          </w:rPr>
          <w:instrText xml:space="preserve"> PAGEREF _Toc392422988 \h </w:instrText>
        </w:r>
        <w:r w:rsidR="0039736E">
          <w:rPr>
            <w:noProof/>
            <w:webHidden/>
          </w:rPr>
        </w:r>
        <w:r w:rsidR="0039736E">
          <w:rPr>
            <w:noProof/>
            <w:webHidden/>
          </w:rPr>
          <w:fldChar w:fldCharType="separate"/>
        </w:r>
        <w:r>
          <w:rPr>
            <w:noProof/>
            <w:webHidden/>
          </w:rPr>
          <w:t>1298</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89" w:history="1">
        <w:r w:rsidR="0039736E" w:rsidRPr="005B4A0F">
          <w:rPr>
            <w:rStyle w:val="af6"/>
            <w:noProof/>
          </w:rPr>
          <w:t>22.3.1.1</w:t>
        </w:r>
        <w:r w:rsidR="0039736E">
          <w:rPr>
            <w:noProof/>
            <w:kern w:val="2"/>
            <w:sz w:val="21"/>
          </w:rPr>
          <w:tab/>
        </w:r>
        <w:r w:rsidR="0039736E" w:rsidRPr="005B4A0F">
          <w:rPr>
            <w:rStyle w:val="af6"/>
            <w:noProof/>
          </w:rPr>
          <w:t>Tilde C: Character</w:t>
        </w:r>
        <w:r w:rsidR="0039736E">
          <w:rPr>
            <w:noProof/>
            <w:webHidden/>
          </w:rPr>
          <w:tab/>
        </w:r>
        <w:r w:rsidR="0039736E">
          <w:rPr>
            <w:noProof/>
            <w:webHidden/>
          </w:rPr>
          <w:fldChar w:fldCharType="begin"/>
        </w:r>
        <w:r w:rsidR="0039736E">
          <w:rPr>
            <w:noProof/>
            <w:webHidden/>
          </w:rPr>
          <w:instrText xml:space="preserve"> PAGEREF _Toc392422989 \h </w:instrText>
        </w:r>
        <w:r w:rsidR="0039736E">
          <w:rPr>
            <w:noProof/>
            <w:webHidden/>
          </w:rPr>
        </w:r>
        <w:r w:rsidR="0039736E">
          <w:rPr>
            <w:noProof/>
            <w:webHidden/>
          </w:rPr>
          <w:fldChar w:fldCharType="separate"/>
        </w:r>
        <w:r>
          <w:rPr>
            <w:noProof/>
            <w:webHidden/>
          </w:rPr>
          <w:t>1298</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90" w:history="1">
        <w:r w:rsidR="0039736E" w:rsidRPr="005B4A0F">
          <w:rPr>
            <w:rStyle w:val="af6"/>
            <w:noProof/>
          </w:rPr>
          <w:t>22.3.1.2</w:t>
        </w:r>
        <w:r w:rsidR="0039736E">
          <w:rPr>
            <w:noProof/>
            <w:kern w:val="2"/>
            <w:sz w:val="21"/>
          </w:rPr>
          <w:tab/>
        </w:r>
        <w:r w:rsidR="0039736E" w:rsidRPr="005B4A0F">
          <w:rPr>
            <w:rStyle w:val="af6"/>
            <w:noProof/>
          </w:rPr>
          <w:t>Tilde Percent: Newline</w:t>
        </w:r>
        <w:r w:rsidR="0039736E">
          <w:rPr>
            <w:noProof/>
            <w:webHidden/>
          </w:rPr>
          <w:tab/>
        </w:r>
        <w:r w:rsidR="0039736E">
          <w:rPr>
            <w:noProof/>
            <w:webHidden/>
          </w:rPr>
          <w:fldChar w:fldCharType="begin"/>
        </w:r>
        <w:r w:rsidR="0039736E">
          <w:rPr>
            <w:noProof/>
            <w:webHidden/>
          </w:rPr>
          <w:instrText xml:space="preserve"> PAGEREF _Toc392422990 \h </w:instrText>
        </w:r>
        <w:r w:rsidR="0039736E">
          <w:rPr>
            <w:noProof/>
            <w:webHidden/>
          </w:rPr>
        </w:r>
        <w:r w:rsidR="0039736E">
          <w:rPr>
            <w:noProof/>
            <w:webHidden/>
          </w:rPr>
          <w:fldChar w:fldCharType="separate"/>
        </w:r>
        <w:r>
          <w:rPr>
            <w:noProof/>
            <w:webHidden/>
          </w:rPr>
          <w:t>1299</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91" w:history="1">
        <w:r w:rsidR="0039736E" w:rsidRPr="005B4A0F">
          <w:rPr>
            <w:rStyle w:val="af6"/>
            <w:noProof/>
          </w:rPr>
          <w:t>22.3.1.3</w:t>
        </w:r>
        <w:r w:rsidR="0039736E">
          <w:rPr>
            <w:noProof/>
            <w:kern w:val="2"/>
            <w:sz w:val="21"/>
          </w:rPr>
          <w:tab/>
        </w:r>
        <w:r w:rsidR="0039736E" w:rsidRPr="005B4A0F">
          <w:rPr>
            <w:rStyle w:val="af6"/>
            <w:noProof/>
          </w:rPr>
          <w:t>Tilde Ampersand: Fresh-Line</w:t>
        </w:r>
        <w:r w:rsidR="0039736E">
          <w:rPr>
            <w:noProof/>
            <w:webHidden/>
          </w:rPr>
          <w:tab/>
        </w:r>
        <w:r w:rsidR="0039736E">
          <w:rPr>
            <w:noProof/>
            <w:webHidden/>
          </w:rPr>
          <w:fldChar w:fldCharType="begin"/>
        </w:r>
        <w:r w:rsidR="0039736E">
          <w:rPr>
            <w:noProof/>
            <w:webHidden/>
          </w:rPr>
          <w:instrText xml:space="preserve"> PAGEREF _Toc392422991 \h </w:instrText>
        </w:r>
        <w:r w:rsidR="0039736E">
          <w:rPr>
            <w:noProof/>
            <w:webHidden/>
          </w:rPr>
        </w:r>
        <w:r w:rsidR="0039736E">
          <w:rPr>
            <w:noProof/>
            <w:webHidden/>
          </w:rPr>
          <w:fldChar w:fldCharType="separate"/>
        </w:r>
        <w:r>
          <w:rPr>
            <w:noProof/>
            <w:webHidden/>
          </w:rPr>
          <w:t>1299</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92" w:history="1">
        <w:r w:rsidR="0039736E" w:rsidRPr="005B4A0F">
          <w:rPr>
            <w:rStyle w:val="af6"/>
            <w:noProof/>
          </w:rPr>
          <w:t>22.3.1.4</w:t>
        </w:r>
        <w:r w:rsidR="0039736E">
          <w:rPr>
            <w:noProof/>
            <w:kern w:val="2"/>
            <w:sz w:val="21"/>
          </w:rPr>
          <w:tab/>
        </w:r>
        <w:r w:rsidR="0039736E" w:rsidRPr="005B4A0F">
          <w:rPr>
            <w:rStyle w:val="af6"/>
            <w:noProof/>
          </w:rPr>
          <w:t>Tilde Vertical-Bar: Page</w:t>
        </w:r>
        <w:r w:rsidR="0039736E">
          <w:rPr>
            <w:noProof/>
            <w:webHidden/>
          </w:rPr>
          <w:tab/>
        </w:r>
        <w:r w:rsidR="0039736E">
          <w:rPr>
            <w:noProof/>
            <w:webHidden/>
          </w:rPr>
          <w:fldChar w:fldCharType="begin"/>
        </w:r>
        <w:r w:rsidR="0039736E">
          <w:rPr>
            <w:noProof/>
            <w:webHidden/>
          </w:rPr>
          <w:instrText xml:space="preserve"> PAGEREF _Toc392422992 \h </w:instrText>
        </w:r>
        <w:r w:rsidR="0039736E">
          <w:rPr>
            <w:noProof/>
            <w:webHidden/>
          </w:rPr>
        </w:r>
        <w:r w:rsidR="0039736E">
          <w:rPr>
            <w:noProof/>
            <w:webHidden/>
          </w:rPr>
          <w:fldChar w:fldCharType="separate"/>
        </w:r>
        <w:r>
          <w:rPr>
            <w:noProof/>
            <w:webHidden/>
          </w:rPr>
          <w:t>1299</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93" w:history="1">
        <w:r w:rsidR="0039736E" w:rsidRPr="005B4A0F">
          <w:rPr>
            <w:rStyle w:val="af6"/>
            <w:noProof/>
          </w:rPr>
          <w:t>22.3.1.5</w:t>
        </w:r>
        <w:r w:rsidR="0039736E">
          <w:rPr>
            <w:noProof/>
            <w:kern w:val="2"/>
            <w:sz w:val="21"/>
          </w:rPr>
          <w:tab/>
        </w:r>
        <w:r w:rsidR="0039736E" w:rsidRPr="005B4A0F">
          <w:rPr>
            <w:rStyle w:val="af6"/>
            <w:noProof/>
          </w:rPr>
          <w:t>Tilde Tilde: Tilde</w:t>
        </w:r>
        <w:r w:rsidR="0039736E">
          <w:rPr>
            <w:noProof/>
            <w:webHidden/>
          </w:rPr>
          <w:tab/>
        </w:r>
        <w:r w:rsidR="0039736E">
          <w:rPr>
            <w:noProof/>
            <w:webHidden/>
          </w:rPr>
          <w:fldChar w:fldCharType="begin"/>
        </w:r>
        <w:r w:rsidR="0039736E">
          <w:rPr>
            <w:noProof/>
            <w:webHidden/>
          </w:rPr>
          <w:instrText xml:space="preserve"> PAGEREF _Toc392422993 \h </w:instrText>
        </w:r>
        <w:r w:rsidR="0039736E">
          <w:rPr>
            <w:noProof/>
            <w:webHidden/>
          </w:rPr>
        </w:r>
        <w:r w:rsidR="0039736E">
          <w:rPr>
            <w:noProof/>
            <w:webHidden/>
          </w:rPr>
          <w:fldChar w:fldCharType="separate"/>
        </w:r>
        <w:r>
          <w:rPr>
            <w:noProof/>
            <w:webHidden/>
          </w:rPr>
          <w:t>1300</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2994" w:history="1">
        <w:r w:rsidR="0039736E" w:rsidRPr="005B4A0F">
          <w:rPr>
            <w:rStyle w:val="af6"/>
            <w:noProof/>
          </w:rPr>
          <w:t>22.3.2</w:t>
        </w:r>
        <w:r w:rsidR="0039736E">
          <w:rPr>
            <w:smallCaps w:val="0"/>
            <w:noProof/>
            <w:kern w:val="2"/>
            <w:sz w:val="21"/>
          </w:rPr>
          <w:tab/>
        </w:r>
        <w:r w:rsidR="0039736E" w:rsidRPr="005B4A0F">
          <w:rPr>
            <w:rStyle w:val="af6"/>
            <w:noProof/>
          </w:rPr>
          <w:t>FORMAT Radix Control</w:t>
        </w:r>
        <w:r w:rsidR="0039736E">
          <w:rPr>
            <w:noProof/>
            <w:webHidden/>
          </w:rPr>
          <w:tab/>
        </w:r>
        <w:r w:rsidR="0039736E">
          <w:rPr>
            <w:noProof/>
            <w:webHidden/>
          </w:rPr>
          <w:fldChar w:fldCharType="begin"/>
        </w:r>
        <w:r w:rsidR="0039736E">
          <w:rPr>
            <w:noProof/>
            <w:webHidden/>
          </w:rPr>
          <w:instrText xml:space="preserve"> PAGEREF _Toc392422994 \h </w:instrText>
        </w:r>
        <w:r w:rsidR="0039736E">
          <w:rPr>
            <w:noProof/>
            <w:webHidden/>
          </w:rPr>
        </w:r>
        <w:r w:rsidR="0039736E">
          <w:rPr>
            <w:noProof/>
            <w:webHidden/>
          </w:rPr>
          <w:fldChar w:fldCharType="separate"/>
        </w:r>
        <w:r>
          <w:rPr>
            <w:noProof/>
            <w:webHidden/>
          </w:rPr>
          <w:t>1300</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95" w:history="1">
        <w:r w:rsidR="0039736E" w:rsidRPr="005B4A0F">
          <w:rPr>
            <w:rStyle w:val="af6"/>
            <w:noProof/>
          </w:rPr>
          <w:t>22.3.2.1</w:t>
        </w:r>
        <w:r w:rsidR="0039736E">
          <w:rPr>
            <w:noProof/>
            <w:kern w:val="2"/>
            <w:sz w:val="21"/>
          </w:rPr>
          <w:tab/>
        </w:r>
        <w:r w:rsidR="0039736E" w:rsidRPr="005B4A0F">
          <w:rPr>
            <w:rStyle w:val="af6"/>
            <w:noProof/>
          </w:rPr>
          <w:t>Tilde R: Radix</w:t>
        </w:r>
        <w:r w:rsidR="0039736E">
          <w:rPr>
            <w:noProof/>
            <w:webHidden/>
          </w:rPr>
          <w:tab/>
        </w:r>
        <w:r w:rsidR="0039736E">
          <w:rPr>
            <w:noProof/>
            <w:webHidden/>
          </w:rPr>
          <w:fldChar w:fldCharType="begin"/>
        </w:r>
        <w:r w:rsidR="0039736E">
          <w:rPr>
            <w:noProof/>
            <w:webHidden/>
          </w:rPr>
          <w:instrText xml:space="preserve"> PAGEREF _Toc392422995 \h </w:instrText>
        </w:r>
        <w:r w:rsidR="0039736E">
          <w:rPr>
            <w:noProof/>
            <w:webHidden/>
          </w:rPr>
        </w:r>
        <w:r w:rsidR="0039736E">
          <w:rPr>
            <w:noProof/>
            <w:webHidden/>
          </w:rPr>
          <w:fldChar w:fldCharType="separate"/>
        </w:r>
        <w:r>
          <w:rPr>
            <w:noProof/>
            <w:webHidden/>
          </w:rPr>
          <w:t>1300</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96" w:history="1">
        <w:r w:rsidR="0039736E" w:rsidRPr="005B4A0F">
          <w:rPr>
            <w:rStyle w:val="af6"/>
            <w:noProof/>
          </w:rPr>
          <w:t>22.3.2.2</w:t>
        </w:r>
        <w:r w:rsidR="0039736E">
          <w:rPr>
            <w:noProof/>
            <w:kern w:val="2"/>
            <w:sz w:val="21"/>
          </w:rPr>
          <w:tab/>
        </w:r>
        <w:r w:rsidR="0039736E" w:rsidRPr="005B4A0F">
          <w:rPr>
            <w:rStyle w:val="af6"/>
            <w:noProof/>
          </w:rPr>
          <w:t>Tilde D: Decimal</w:t>
        </w:r>
        <w:r w:rsidR="0039736E">
          <w:rPr>
            <w:noProof/>
            <w:webHidden/>
          </w:rPr>
          <w:tab/>
        </w:r>
        <w:r w:rsidR="0039736E">
          <w:rPr>
            <w:noProof/>
            <w:webHidden/>
          </w:rPr>
          <w:fldChar w:fldCharType="begin"/>
        </w:r>
        <w:r w:rsidR="0039736E">
          <w:rPr>
            <w:noProof/>
            <w:webHidden/>
          </w:rPr>
          <w:instrText xml:space="preserve"> PAGEREF _Toc392422996 \h </w:instrText>
        </w:r>
        <w:r w:rsidR="0039736E">
          <w:rPr>
            <w:noProof/>
            <w:webHidden/>
          </w:rPr>
        </w:r>
        <w:r w:rsidR="0039736E">
          <w:rPr>
            <w:noProof/>
            <w:webHidden/>
          </w:rPr>
          <w:fldChar w:fldCharType="separate"/>
        </w:r>
        <w:r>
          <w:rPr>
            <w:noProof/>
            <w:webHidden/>
          </w:rPr>
          <w:t>1300</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97" w:history="1">
        <w:r w:rsidR="0039736E" w:rsidRPr="005B4A0F">
          <w:rPr>
            <w:rStyle w:val="af6"/>
            <w:noProof/>
          </w:rPr>
          <w:t>22.3.2.3</w:t>
        </w:r>
        <w:r w:rsidR="0039736E">
          <w:rPr>
            <w:noProof/>
            <w:kern w:val="2"/>
            <w:sz w:val="21"/>
          </w:rPr>
          <w:tab/>
        </w:r>
        <w:r w:rsidR="0039736E" w:rsidRPr="005B4A0F">
          <w:rPr>
            <w:rStyle w:val="af6"/>
            <w:noProof/>
          </w:rPr>
          <w:t>Tilde B: Binary</w:t>
        </w:r>
        <w:r w:rsidR="0039736E">
          <w:rPr>
            <w:noProof/>
            <w:webHidden/>
          </w:rPr>
          <w:tab/>
        </w:r>
        <w:r w:rsidR="0039736E">
          <w:rPr>
            <w:noProof/>
            <w:webHidden/>
          </w:rPr>
          <w:fldChar w:fldCharType="begin"/>
        </w:r>
        <w:r w:rsidR="0039736E">
          <w:rPr>
            <w:noProof/>
            <w:webHidden/>
          </w:rPr>
          <w:instrText xml:space="preserve"> PAGEREF _Toc392422997 \h </w:instrText>
        </w:r>
        <w:r w:rsidR="0039736E">
          <w:rPr>
            <w:noProof/>
            <w:webHidden/>
          </w:rPr>
        </w:r>
        <w:r w:rsidR="0039736E">
          <w:rPr>
            <w:noProof/>
            <w:webHidden/>
          </w:rPr>
          <w:fldChar w:fldCharType="separate"/>
        </w:r>
        <w:r>
          <w:rPr>
            <w:noProof/>
            <w:webHidden/>
          </w:rPr>
          <w:t>1301</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98" w:history="1">
        <w:r w:rsidR="0039736E" w:rsidRPr="005B4A0F">
          <w:rPr>
            <w:rStyle w:val="af6"/>
            <w:noProof/>
          </w:rPr>
          <w:t>22.3.2.4</w:t>
        </w:r>
        <w:r w:rsidR="0039736E">
          <w:rPr>
            <w:noProof/>
            <w:kern w:val="2"/>
            <w:sz w:val="21"/>
          </w:rPr>
          <w:tab/>
        </w:r>
        <w:r w:rsidR="0039736E" w:rsidRPr="005B4A0F">
          <w:rPr>
            <w:rStyle w:val="af6"/>
            <w:noProof/>
          </w:rPr>
          <w:t>Tilde O: Octal</w:t>
        </w:r>
        <w:r w:rsidR="0039736E">
          <w:rPr>
            <w:noProof/>
            <w:webHidden/>
          </w:rPr>
          <w:tab/>
        </w:r>
        <w:r w:rsidR="0039736E">
          <w:rPr>
            <w:noProof/>
            <w:webHidden/>
          </w:rPr>
          <w:fldChar w:fldCharType="begin"/>
        </w:r>
        <w:r w:rsidR="0039736E">
          <w:rPr>
            <w:noProof/>
            <w:webHidden/>
          </w:rPr>
          <w:instrText xml:space="preserve"> PAGEREF _Toc392422998 \h </w:instrText>
        </w:r>
        <w:r w:rsidR="0039736E">
          <w:rPr>
            <w:noProof/>
            <w:webHidden/>
          </w:rPr>
        </w:r>
        <w:r w:rsidR="0039736E">
          <w:rPr>
            <w:noProof/>
            <w:webHidden/>
          </w:rPr>
          <w:fldChar w:fldCharType="separate"/>
        </w:r>
        <w:r>
          <w:rPr>
            <w:noProof/>
            <w:webHidden/>
          </w:rPr>
          <w:t>1301</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2999" w:history="1">
        <w:r w:rsidR="0039736E" w:rsidRPr="005B4A0F">
          <w:rPr>
            <w:rStyle w:val="af6"/>
            <w:noProof/>
          </w:rPr>
          <w:t>22.3.2.5</w:t>
        </w:r>
        <w:r w:rsidR="0039736E">
          <w:rPr>
            <w:noProof/>
            <w:kern w:val="2"/>
            <w:sz w:val="21"/>
          </w:rPr>
          <w:tab/>
        </w:r>
        <w:r w:rsidR="0039736E" w:rsidRPr="005B4A0F">
          <w:rPr>
            <w:rStyle w:val="af6"/>
            <w:noProof/>
          </w:rPr>
          <w:t>Tilde X: Hexadecimal</w:t>
        </w:r>
        <w:r w:rsidR="0039736E">
          <w:rPr>
            <w:noProof/>
            <w:webHidden/>
          </w:rPr>
          <w:tab/>
        </w:r>
        <w:r w:rsidR="0039736E">
          <w:rPr>
            <w:noProof/>
            <w:webHidden/>
          </w:rPr>
          <w:fldChar w:fldCharType="begin"/>
        </w:r>
        <w:r w:rsidR="0039736E">
          <w:rPr>
            <w:noProof/>
            <w:webHidden/>
          </w:rPr>
          <w:instrText xml:space="preserve"> PAGEREF _Toc392422999 \h </w:instrText>
        </w:r>
        <w:r w:rsidR="0039736E">
          <w:rPr>
            <w:noProof/>
            <w:webHidden/>
          </w:rPr>
        </w:r>
        <w:r w:rsidR="0039736E">
          <w:rPr>
            <w:noProof/>
            <w:webHidden/>
          </w:rPr>
          <w:fldChar w:fldCharType="separate"/>
        </w:r>
        <w:r>
          <w:rPr>
            <w:noProof/>
            <w:webHidden/>
          </w:rPr>
          <w:t>1301</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3000" w:history="1">
        <w:r w:rsidR="0039736E" w:rsidRPr="005B4A0F">
          <w:rPr>
            <w:rStyle w:val="af6"/>
            <w:noProof/>
          </w:rPr>
          <w:t>22.3.3</w:t>
        </w:r>
        <w:r w:rsidR="0039736E">
          <w:rPr>
            <w:smallCaps w:val="0"/>
            <w:noProof/>
            <w:kern w:val="2"/>
            <w:sz w:val="21"/>
          </w:rPr>
          <w:tab/>
        </w:r>
        <w:r w:rsidR="0039736E" w:rsidRPr="005B4A0F">
          <w:rPr>
            <w:rStyle w:val="af6"/>
            <w:noProof/>
          </w:rPr>
          <w:t>FORMAT Floating-Point Printers</w:t>
        </w:r>
        <w:r w:rsidR="0039736E">
          <w:rPr>
            <w:noProof/>
            <w:webHidden/>
          </w:rPr>
          <w:tab/>
        </w:r>
        <w:r w:rsidR="0039736E">
          <w:rPr>
            <w:noProof/>
            <w:webHidden/>
          </w:rPr>
          <w:fldChar w:fldCharType="begin"/>
        </w:r>
        <w:r w:rsidR="0039736E">
          <w:rPr>
            <w:noProof/>
            <w:webHidden/>
          </w:rPr>
          <w:instrText xml:space="preserve"> PAGEREF _Toc392423000 \h </w:instrText>
        </w:r>
        <w:r w:rsidR="0039736E">
          <w:rPr>
            <w:noProof/>
            <w:webHidden/>
          </w:rPr>
        </w:r>
        <w:r w:rsidR="0039736E">
          <w:rPr>
            <w:noProof/>
            <w:webHidden/>
          </w:rPr>
          <w:fldChar w:fldCharType="separate"/>
        </w:r>
        <w:r>
          <w:rPr>
            <w:noProof/>
            <w:webHidden/>
          </w:rPr>
          <w:t>1301</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01" w:history="1">
        <w:r w:rsidR="0039736E" w:rsidRPr="005B4A0F">
          <w:rPr>
            <w:rStyle w:val="af6"/>
            <w:noProof/>
          </w:rPr>
          <w:t>22.3.3.1</w:t>
        </w:r>
        <w:r w:rsidR="0039736E">
          <w:rPr>
            <w:noProof/>
            <w:kern w:val="2"/>
            <w:sz w:val="21"/>
          </w:rPr>
          <w:tab/>
        </w:r>
        <w:r w:rsidR="0039736E" w:rsidRPr="005B4A0F">
          <w:rPr>
            <w:rStyle w:val="af6"/>
            <w:noProof/>
          </w:rPr>
          <w:t>Tilde F: Fixed-Format Floating-Point</w:t>
        </w:r>
        <w:r w:rsidR="0039736E">
          <w:rPr>
            <w:noProof/>
            <w:webHidden/>
          </w:rPr>
          <w:tab/>
        </w:r>
        <w:r w:rsidR="0039736E">
          <w:rPr>
            <w:noProof/>
            <w:webHidden/>
          </w:rPr>
          <w:fldChar w:fldCharType="begin"/>
        </w:r>
        <w:r w:rsidR="0039736E">
          <w:rPr>
            <w:noProof/>
            <w:webHidden/>
          </w:rPr>
          <w:instrText xml:space="preserve"> PAGEREF _Toc392423001 \h </w:instrText>
        </w:r>
        <w:r w:rsidR="0039736E">
          <w:rPr>
            <w:noProof/>
            <w:webHidden/>
          </w:rPr>
        </w:r>
        <w:r w:rsidR="0039736E">
          <w:rPr>
            <w:noProof/>
            <w:webHidden/>
          </w:rPr>
          <w:fldChar w:fldCharType="separate"/>
        </w:r>
        <w:r>
          <w:rPr>
            <w:noProof/>
            <w:webHidden/>
          </w:rPr>
          <w:t>1301</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02" w:history="1">
        <w:r w:rsidR="0039736E" w:rsidRPr="005B4A0F">
          <w:rPr>
            <w:rStyle w:val="af6"/>
            <w:noProof/>
          </w:rPr>
          <w:t>22.3.3.2</w:t>
        </w:r>
        <w:r w:rsidR="0039736E">
          <w:rPr>
            <w:noProof/>
            <w:kern w:val="2"/>
            <w:sz w:val="21"/>
          </w:rPr>
          <w:tab/>
        </w:r>
        <w:r w:rsidR="0039736E" w:rsidRPr="005B4A0F">
          <w:rPr>
            <w:rStyle w:val="af6"/>
            <w:noProof/>
          </w:rPr>
          <w:t>Tilde E: Exponential Floating-Point</w:t>
        </w:r>
        <w:r w:rsidR="0039736E">
          <w:rPr>
            <w:noProof/>
            <w:webHidden/>
          </w:rPr>
          <w:tab/>
        </w:r>
        <w:r w:rsidR="0039736E">
          <w:rPr>
            <w:noProof/>
            <w:webHidden/>
          </w:rPr>
          <w:fldChar w:fldCharType="begin"/>
        </w:r>
        <w:r w:rsidR="0039736E">
          <w:rPr>
            <w:noProof/>
            <w:webHidden/>
          </w:rPr>
          <w:instrText xml:space="preserve"> PAGEREF _Toc392423002 \h </w:instrText>
        </w:r>
        <w:r w:rsidR="0039736E">
          <w:rPr>
            <w:noProof/>
            <w:webHidden/>
          </w:rPr>
        </w:r>
        <w:r w:rsidR="0039736E">
          <w:rPr>
            <w:noProof/>
            <w:webHidden/>
          </w:rPr>
          <w:fldChar w:fldCharType="separate"/>
        </w:r>
        <w:r>
          <w:rPr>
            <w:noProof/>
            <w:webHidden/>
          </w:rPr>
          <w:t>1303</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03" w:history="1">
        <w:r w:rsidR="0039736E" w:rsidRPr="005B4A0F">
          <w:rPr>
            <w:rStyle w:val="af6"/>
            <w:noProof/>
          </w:rPr>
          <w:t>22.3.3.3</w:t>
        </w:r>
        <w:r w:rsidR="0039736E">
          <w:rPr>
            <w:noProof/>
            <w:kern w:val="2"/>
            <w:sz w:val="21"/>
          </w:rPr>
          <w:tab/>
        </w:r>
        <w:r w:rsidR="0039736E" w:rsidRPr="005B4A0F">
          <w:rPr>
            <w:rStyle w:val="af6"/>
            <w:noProof/>
          </w:rPr>
          <w:t>Tilde G: General Floating-Point</w:t>
        </w:r>
        <w:r w:rsidR="0039736E">
          <w:rPr>
            <w:noProof/>
            <w:webHidden/>
          </w:rPr>
          <w:tab/>
        </w:r>
        <w:r w:rsidR="0039736E">
          <w:rPr>
            <w:noProof/>
            <w:webHidden/>
          </w:rPr>
          <w:fldChar w:fldCharType="begin"/>
        </w:r>
        <w:r w:rsidR="0039736E">
          <w:rPr>
            <w:noProof/>
            <w:webHidden/>
          </w:rPr>
          <w:instrText xml:space="preserve"> PAGEREF _Toc392423003 \h </w:instrText>
        </w:r>
        <w:r w:rsidR="0039736E">
          <w:rPr>
            <w:noProof/>
            <w:webHidden/>
          </w:rPr>
        </w:r>
        <w:r w:rsidR="0039736E">
          <w:rPr>
            <w:noProof/>
            <w:webHidden/>
          </w:rPr>
          <w:fldChar w:fldCharType="separate"/>
        </w:r>
        <w:r>
          <w:rPr>
            <w:noProof/>
            <w:webHidden/>
          </w:rPr>
          <w:t>1305</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04" w:history="1">
        <w:r w:rsidR="0039736E" w:rsidRPr="005B4A0F">
          <w:rPr>
            <w:rStyle w:val="af6"/>
            <w:noProof/>
          </w:rPr>
          <w:t>22.3.3.4</w:t>
        </w:r>
        <w:r w:rsidR="0039736E">
          <w:rPr>
            <w:noProof/>
            <w:kern w:val="2"/>
            <w:sz w:val="21"/>
          </w:rPr>
          <w:tab/>
        </w:r>
        <w:r w:rsidR="0039736E" w:rsidRPr="005B4A0F">
          <w:rPr>
            <w:rStyle w:val="af6"/>
            <w:noProof/>
          </w:rPr>
          <w:t>Tilde Dollarsign: Monetary Floating-Point</w:t>
        </w:r>
        <w:r w:rsidR="0039736E">
          <w:rPr>
            <w:noProof/>
            <w:webHidden/>
          </w:rPr>
          <w:tab/>
        </w:r>
        <w:r w:rsidR="0039736E">
          <w:rPr>
            <w:noProof/>
            <w:webHidden/>
          </w:rPr>
          <w:fldChar w:fldCharType="begin"/>
        </w:r>
        <w:r w:rsidR="0039736E">
          <w:rPr>
            <w:noProof/>
            <w:webHidden/>
          </w:rPr>
          <w:instrText xml:space="preserve"> PAGEREF _Toc392423004 \h </w:instrText>
        </w:r>
        <w:r w:rsidR="0039736E">
          <w:rPr>
            <w:noProof/>
            <w:webHidden/>
          </w:rPr>
        </w:r>
        <w:r w:rsidR="0039736E">
          <w:rPr>
            <w:noProof/>
            <w:webHidden/>
          </w:rPr>
          <w:fldChar w:fldCharType="separate"/>
        </w:r>
        <w:r>
          <w:rPr>
            <w:noProof/>
            <w:webHidden/>
          </w:rPr>
          <w:t>1306</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3005" w:history="1">
        <w:r w:rsidR="0039736E" w:rsidRPr="005B4A0F">
          <w:rPr>
            <w:rStyle w:val="af6"/>
            <w:noProof/>
          </w:rPr>
          <w:t>22.3.4</w:t>
        </w:r>
        <w:r w:rsidR="0039736E">
          <w:rPr>
            <w:smallCaps w:val="0"/>
            <w:noProof/>
            <w:kern w:val="2"/>
            <w:sz w:val="21"/>
          </w:rPr>
          <w:tab/>
        </w:r>
        <w:r w:rsidR="0039736E" w:rsidRPr="005B4A0F">
          <w:rPr>
            <w:rStyle w:val="af6"/>
            <w:noProof/>
          </w:rPr>
          <w:t>FORMAT Printer Operations</w:t>
        </w:r>
        <w:r w:rsidR="0039736E">
          <w:rPr>
            <w:noProof/>
            <w:webHidden/>
          </w:rPr>
          <w:tab/>
        </w:r>
        <w:r w:rsidR="0039736E">
          <w:rPr>
            <w:noProof/>
            <w:webHidden/>
          </w:rPr>
          <w:fldChar w:fldCharType="begin"/>
        </w:r>
        <w:r w:rsidR="0039736E">
          <w:rPr>
            <w:noProof/>
            <w:webHidden/>
          </w:rPr>
          <w:instrText xml:space="preserve"> PAGEREF _Toc392423005 \h </w:instrText>
        </w:r>
        <w:r w:rsidR="0039736E">
          <w:rPr>
            <w:noProof/>
            <w:webHidden/>
          </w:rPr>
        </w:r>
        <w:r w:rsidR="0039736E">
          <w:rPr>
            <w:noProof/>
            <w:webHidden/>
          </w:rPr>
          <w:fldChar w:fldCharType="separate"/>
        </w:r>
        <w:r>
          <w:rPr>
            <w:noProof/>
            <w:webHidden/>
          </w:rPr>
          <w:t>1307</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06" w:history="1">
        <w:r w:rsidR="0039736E" w:rsidRPr="005B4A0F">
          <w:rPr>
            <w:rStyle w:val="af6"/>
            <w:noProof/>
          </w:rPr>
          <w:t>22.3.4.1</w:t>
        </w:r>
        <w:r w:rsidR="0039736E">
          <w:rPr>
            <w:noProof/>
            <w:kern w:val="2"/>
            <w:sz w:val="21"/>
          </w:rPr>
          <w:tab/>
        </w:r>
        <w:r w:rsidR="0039736E" w:rsidRPr="005B4A0F">
          <w:rPr>
            <w:rStyle w:val="af6"/>
            <w:noProof/>
          </w:rPr>
          <w:t>Tilde A: Aesthetic</w:t>
        </w:r>
        <w:r w:rsidR="0039736E">
          <w:rPr>
            <w:noProof/>
            <w:webHidden/>
          </w:rPr>
          <w:tab/>
        </w:r>
        <w:r w:rsidR="0039736E">
          <w:rPr>
            <w:noProof/>
            <w:webHidden/>
          </w:rPr>
          <w:fldChar w:fldCharType="begin"/>
        </w:r>
        <w:r w:rsidR="0039736E">
          <w:rPr>
            <w:noProof/>
            <w:webHidden/>
          </w:rPr>
          <w:instrText xml:space="preserve"> PAGEREF _Toc392423006 \h </w:instrText>
        </w:r>
        <w:r w:rsidR="0039736E">
          <w:rPr>
            <w:noProof/>
            <w:webHidden/>
          </w:rPr>
        </w:r>
        <w:r w:rsidR="0039736E">
          <w:rPr>
            <w:noProof/>
            <w:webHidden/>
          </w:rPr>
          <w:fldChar w:fldCharType="separate"/>
        </w:r>
        <w:r>
          <w:rPr>
            <w:noProof/>
            <w:webHidden/>
          </w:rPr>
          <w:t>1307</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07" w:history="1">
        <w:r w:rsidR="0039736E" w:rsidRPr="005B4A0F">
          <w:rPr>
            <w:rStyle w:val="af6"/>
            <w:noProof/>
          </w:rPr>
          <w:t>22.3.4.2</w:t>
        </w:r>
        <w:r w:rsidR="0039736E">
          <w:rPr>
            <w:noProof/>
            <w:kern w:val="2"/>
            <w:sz w:val="21"/>
          </w:rPr>
          <w:tab/>
        </w:r>
        <w:r w:rsidR="0039736E" w:rsidRPr="005B4A0F">
          <w:rPr>
            <w:rStyle w:val="af6"/>
            <w:noProof/>
          </w:rPr>
          <w:t>Tilde S: Standard</w:t>
        </w:r>
        <w:r w:rsidR="0039736E">
          <w:rPr>
            <w:noProof/>
            <w:webHidden/>
          </w:rPr>
          <w:tab/>
        </w:r>
        <w:r w:rsidR="0039736E">
          <w:rPr>
            <w:noProof/>
            <w:webHidden/>
          </w:rPr>
          <w:fldChar w:fldCharType="begin"/>
        </w:r>
        <w:r w:rsidR="0039736E">
          <w:rPr>
            <w:noProof/>
            <w:webHidden/>
          </w:rPr>
          <w:instrText xml:space="preserve"> PAGEREF _Toc392423007 \h </w:instrText>
        </w:r>
        <w:r w:rsidR="0039736E">
          <w:rPr>
            <w:noProof/>
            <w:webHidden/>
          </w:rPr>
        </w:r>
        <w:r w:rsidR="0039736E">
          <w:rPr>
            <w:noProof/>
            <w:webHidden/>
          </w:rPr>
          <w:fldChar w:fldCharType="separate"/>
        </w:r>
        <w:r>
          <w:rPr>
            <w:noProof/>
            <w:webHidden/>
          </w:rPr>
          <w:t>1307</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08" w:history="1">
        <w:r w:rsidR="0039736E" w:rsidRPr="005B4A0F">
          <w:rPr>
            <w:rStyle w:val="af6"/>
            <w:noProof/>
          </w:rPr>
          <w:t>22.3.4.3</w:t>
        </w:r>
        <w:r w:rsidR="0039736E">
          <w:rPr>
            <w:noProof/>
            <w:kern w:val="2"/>
            <w:sz w:val="21"/>
          </w:rPr>
          <w:tab/>
        </w:r>
        <w:r w:rsidR="0039736E" w:rsidRPr="005B4A0F">
          <w:rPr>
            <w:rStyle w:val="af6"/>
            <w:noProof/>
          </w:rPr>
          <w:t>Tilde W: Write</w:t>
        </w:r>
        <w:r w:rsidR="0039736E">
          <w:rPr>
            <w:noProof/>
            <w:webHidden/>
          </w:rPr>
          <w:tab/>
        </w:r>
        <w:r w:rsidR="0039736E">
          <w:rPr>
            <w:noProof/>
            <w:webHidden/>
          </w:rPr>
          <w:fldChar w:fldCharType="begin"/>
        </w:r>
        <w:r w:rsidR="0039736E">
          <w:rPr>
            <w:noProof/>
            <w:webHidden/>
          </w:rPr>
          <w:instrText xml:space="preserve"> PAGEREF _Toc392423008 \h </w:instrText>
        </w:r>
        <w:r w:rsidR="0039736E">
          <w:rPr>
            <w:noProof/>
            <w:webHidden/>
          </w:rPr>
        </w:r>
        <w:r w:rsidR="0039736E">
          <w:rPr>
            <w:noProof/>
            <w:webHidden/>
          </w:rPr>
          <w:fldChar w:fldCharType="separate"/>
        </w:r>
        <w:r>
          <w:rPr>
            <w:noProof/>
            <w:webHidden/>
          </w:rPr>
          <w:t>1307</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3009" w:history="1">
        <w:r w:rsidR="0039736E" w:rsidRPr="005B4A0F">
          <w:rPr>
            <w:rStyle w:val="af6"/>
            <w:noProof/>
          </w:rPr>
          <w:t>22.3.5</w:t>
        </w:r>
        <w:r w:rsidR="0039736E">
          <w:rPr>
            <w:smallCaps w:val="0"/>
            <w:noProof/>
            <w:kern w:val="2"/>
            <w:sz w:val="21"/>
          </w:rPr>
          <w:tab/>
        </w:r>
        <w:r w:rsidR="0039736E" w:rsidRPr="005B4A0F">
          <w:rPr>
            <w:rStyle w:val="af6"/>
            <w:noProof/>
          </w:rPr>
          <w:t>FORMAT Pretty Printer Operations</w:t>
        </w:r>
        <w:r w:rsidR="0039736E">
          <w:rPr>
            <w:noProof/>
            <w:webHidden/>
          </w:rPr>
          <w:tab/>
        </w:r>
        <w:r w:rsidR="0039736E">
          <w:rPr>
            <w:noProof/>
            <w:webHidden/>
          </w:rPr>
          <w:fldChar w:fldCharType="begin"/>
        </w:r>
        <w:r w:rsidR="0039736E">
          <w:rPr>
            <w:noProof/>
            <w:webHidden/>
          </w:rPr>
          <w:instrText xml:space="preserve"> PAGEREF _Toc392423009 \h </w:instrText>
        </w:r>
        <w:r w:rsidR="0039736E">
          <w:rPr>
            <w:noProof/>
            <w:webHidden/>
          </w:rPr>
        </w:r>
        <w:r w:rsidR="0039736E">
          <w:rPr>
            <w:noProof/>
            <w:webHidden/>
          </w:rPr>
          <w:fldChar w:fldCharType="separate"/>
        </w:r>
        <w:r>
          <w:rPr>
            <w:noProof/>
            <w:webHidden/>
          </w:rPr>
          <w:t>1308</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10" w:history="1">
        <w:r w:rsidR="0039736E" w:rsidRPr="005B4A0F">
          <w:rPr>
            <w:rStyle w:val="af6"/>
            <w:noProof/>
          </w:rPr>
          <w:t>22.3.5.1</w:t>
        </w:r>
        <w:r w:rsidR="0039736E">
          <w:rPr>
            <w:noProof/>
            <w:kern w:val="2"/>
            <w:sz w:val="21"/>
          </w:rPr>
          <w:tab/>
        </w:r>
        <w:r w:rsidR="0039736E" w:rsidRPr="005B4A0F">
          <w:rPr>
            <w:rStyle w:val="af6"/>
            <w:noProof/>
          </w:rPr>
          <w:t>Tilde Underscore: Conditional Newline</w:t>
        </w:r>
        <w:r w:rsidR="0039736E">
          <w:rPr>
            <w:noProof/>
            <w:webHidden/>
          </w:rPr>
          <w:tab/>
        </w:r>
        <w:r w:rsidR="0039736E">
          <w:rPr>
            <w:noProof/>
            <w:webHidden/>
          </w:rPr>
          <w:fldChar w:fldCharType="begin"/>
        </w:r>
        <w:r w:rsidR="0039736E">
          <w:rPr>
            <w:noProof/>
            <w:webHidden/>
          </w:rPr>
          <w:instrText xml:space="preserve"> PAGEREF _Toc392423010 \h </w:instrText>
        </w:r>
        <w:r w:rsidR="0039736E">
          <w:rPr>
            <w:noProof/>
            <w:webHidden/>
          </w:rPr>
        </w:r>
        <w:r w:rsidR="0039736E">
          <w:rPr>
            <w:noProof/>
            <w:webHidden/>
          </w:rPr>
          <w:fldChar w:fldCharType="separate"/>
        </w:r>
        <w:r>
          <w:rPr>
            <w:noProof/>
            <w:webHidden/>
          </w:rPr>
          <w:t>1308</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11" w:history="1">
        <w:r w:rsidR="0039736E" w:rsidRPr="005B4A0F">
          <w:rPr>
            <w:rStyle w:val="af6"/>
            <w:noProof/>
          </w:rPr>
          <w:t>22.3.5.2</w:t>
        </w:r>
        <w:r w:rsidR="0039736E">
          <w:rPr>
            <w:noProof/>
            <w:kern w:val="2"/>
            <w:sz w:val="21"/>
          </w:rPr>
          <w:tab/>
        </w:r>
        <w:r w:rsidR="0039736E" w:rsidRPr="005B4A0F">
          <w:rPr>
            <w:rStyle w:val="af6"/>
            <w:noProof/>
          </w:rPr>
          <w:t>Tilde Less-Than-Sign: Logical Block</w:t>
        </w:r>
        <w:r w:rsidR="0039736E">
          <w:rPr>
            <w:noProof/>
            <w:webHidden/>
          </w:rPr>
          <w:tab/>
        </w:r>
        <w:r w:rsidR="0039736E">
          <w:rPr>
            <w:noProof/>
            <w:webHidden/>
          </w:rPr>
          <w:fldChar w:fldCharType="begin"/>
        </w:r>
        <w:r w:rsidR="0039736E">
          <w:rPr>
            <w:noProof/>
            <w:webHidden/>
          </w:rPr>
          <w:instrText xml:space="preserve"> PAGEREF _Toc392423011 \h </w:instrText>
        </w:r>
        <w:r w:rsidR="0039736E">
          <w:rPr>
            <w:noProof/>
            <w:webHidden/>
          </w:rPr>
        </w:r>
        <w:r w:rsidR="0039736E">
          <w:rPr>
            <w:noProof/>
            <w:webHidden/>
          </w:rPr>
          <w:fldChar w:fldCharType="separate"/>
        </w:r>
        <w:r>
          <w:rPr>
            <w:noProof/>
            <w:webHidden/>
          </w:rPr>
          <w:t>1308</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12" w:history="1">
        <w:r w:rsidR="0039736E" w:rsidRPr="005B4A0F">
          <w:rPr>
            <w:rStyle w:val="af6"/>
            <w:noProof/>
          </w:rPr>
          <w:t>22.3.5.3</w:t>
        </w:r>
        <w:r w:rsidR="0039736E">
          <w:rPr>
            <w:noProof/>
            <w:kern w:val="2"/>
            <w:sz w:val="21"/>
          </w:rPr>
          <w:tab/>
        </w:r>
        <w:r w:rsidR="0039736E" w:rsidRPr="005B4A0F">
          <w:rPr>
            <w:rStyle w:val="af6"/>
            <w:noProof/>
          </w:rPr>
          <w:t>Tilde I: Indent</w:t>
        </w:r>
        <w:r w:rsidR="0039736E">
          <w:rPr>
            <w:noProof/>
            <w:webHidden/>
          </w:rPr>
          <w:tab/>
        </w:r>
        <w:r w:rsidR="0039736E">
          <w:rPr>
            <w:noProof/>
            <w:webHidden/>
          </w:rPr>
          <w:fldChar w:fldCharType="begin"/>
        </w:r>
        <w:r w:rsidR="0039736E">
          <w:rPr>
            <w:noProof/>
            <w:webHidden/>
          </w:rPr>
          <w:instrText xml:space="preserve"> PAGEREF _Toc392423012 \h </w:instrText>
        </w:r>
        <w:r w:rsidR="0039736E">
          <w:rPr>
            <w:noProof/>
            <w:webHidden/>
          </w:rPr>
        </w:r>
        <w:r w:rsidR="0039736E">
          <w:rPr>
            <w:noProof/>
            <w:webHidden/>
          </w:rPr>
          <w:fldChar w:fldCharType="separate"/>
        </w:r>
        <w:r>
          <w:rPr>
            <w:noProof/>
            <w:webHidden/>
          </w:rPr>
          <w:t>1309</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13" w:history="1">
        <w:r w:rsidR="0039736E" w:rsidRPr="005B4A0F">
          <w:rPr>
            <w:rStyle w:val="af6"/>
            <w:noProof/>
          </w:rPr>
          <w:t>22.3.5.4</w:t>
        </w:r>
        <w:r w:rsidR="0039736E">
          <w:rPr>
            <w:noProof/>
            <w:kern w:val="2"/>
            <w:sz w:val="21"/>
          </w:rPr>
          <w:tab/>
        </w:r>
        <w:r w:rsidR="0039736E" w:rsidRPr="005B4A0F">
          <w:rPr>
            <w:rStyle w:val="af6"/>
            <w:noProof/>
          </w:rPr>
          <w:t>Tilde Slash: Call Function</w:t>
        </w:r>
        <w:r w:rsidR="0039736E">
          <w:rPr>
            <w:noProof/>
            <w:webHidden/>
          </w:rPr>
          <w:tab/>
        </w:r>
        <w:r w:rsidR="0039736E">
          <w:rPr>
            <w:noProof/>
            <w:webHidden/>
          </w:rPr>
          <w:fldChar w:fldCharType="begin"/>
        </w:r>
        <w:r w:rsidR="0039736E">
          <w:rPr>
            <w:noProof/>
            <w:webHidden/>
          </w:rPr>
          <w:instrText xml:space="preserve"> PAGEREF _Toc392423013 \h </w:instrText>
        </w:r>
        <w:r w:rsidR="0039736E">
          <w:rPr>
            <w:noProof/>
            <w:webHidden/>
          </w:rPr>
        </w:r>
        <w:r w:rsidR="0039736E">
          <w:rPr>
            <w:noProof/>
            <w:webHidden/>
          </w:rPr>
          <w:fldChar w:fldCharType="separate"/>
        </w:r>
        <w:r>
          <w:rPr>
            <w:noProof/>
            <w:webHidden/>
          </w:rPr>
          <w:t>1309</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3014" w:history="1">
        <w:r w:rsidR="0039736E" w:rsidRPr="005B4A0F">
          <w:rPr>
            <w:rStyle w:val="af6"/>
            <w:noProof/>
          </w:rPr>
          <w:t>22.3.6</w:t>
        </w:r>
        <w:r w:rsidR="0039736E">
          <w:rPr>
            <w:smallCaps w:val="0"/>
            <w:noProof/>
            <w:kern w:val="2"/>
            <w:sz w:val="21"/>
          </w:rPr>
          <w:tab/>
        </w:r>
        <w:r w:rsidR="0039736E" w:rsidRPr="005B4A0F">
          <w:rPr>
            <w:rStyle w:val="af6"/>
            <w:noProof/>
          </w:rPr>
          <w:t>FORMAT Layout Control</w:t>
        </w:r>
        <w:r w:rsidR="0039736E">
          <w:rPr>
            <w:noProof/>
            <w:webHidden/>
          </w:rPr>
          <w:tab/>
        </w:r>
        <w:r w:rsidR="0039736E">
          <w:rPr>
            <w:noProof/>
            <w:webHidden/>
          </w:rPr>
          <w:fldChar w:fldCharType="begin"/>
        </w:r>
        <w:r w:rsidR="0039736E">
          <w:rPr>
            <w:noProof/>
            <w:webHidden/>
          </w:rPr>
          <w:instrText xml:space="preserve"> PAGEREF _Toc392423014 \h </w:instrText>
        </w:r>
        <w:r w:rsidR="0039736E">
          <w:rPr>
            <w:noProof/>
            <w:webHidden/>
          </w:rPr>
        </w:r>
        <w:r w:rsidR="0039736E">
          <w:rPr>
            <w:noProof/>
            <w:webHidden/>
          </w:rPr>
          <w:fldChar w:fldCharType="separate"/>
        </w:r>
        <w:r>
          <w:rPr>
            <w:noProof/>
            <w:webHidden/>
          </w:rPr>
          <w:t>1310</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15" w:history="1">
        <w:r w:rsidR="0039736E" w:rsidRPr="005B4A0F">
          <w:rPr>
            <w:rStyle w:val="af6"/>
            <w:noProof/>
          </w:rPr>
          <w:t>22.3.6.1</w:t>
        </w:r>
        <w:r w:rsidR="0039736E">
          <w:rPr>
            <w:noProof/>
            <w:kern w:val="2"/>
            <w:sz w:val="21"/>
          </w:rPr>
          <w:tab/>
        </w:r>
        <w:r w:rsidR="0039736E" w:rsidRPr="005B4A0F">
          <w:rPr>
            <w:rStyle w:val="af6"/>
            <w:noProof/>
          </w:rPr>
          <w:t>Tilde T: Tabulate</w:t>
        </w:r>
        <w:r w:rsidR="0039736E">
          <w:rPr>
            <w:noProof/>
            <w:webHidden/>
          </w:rPr>
          <w:tab/>
        </w:r>
        <w:r w:rsidR="0039736E">
          <w:rPr>
            <w:noProof/>
            <w:webHidden/>
          </w:rPr>
          <w:fldChar w:fldCharType="begin"/>
        </w:r>
        <w:r w:rsidR="0039736E">
          <w:rPr>
            <w:noProof/>
            <w:webHidden/>
          </w:rPr>
          <w:instrText xml:space="preserve"> PAGEREF _Toc392423015 \h </w:instrText>
        </w:r>
        <w:r w:rsidR="0039736E">
          <w:rPr>
            <w:noProof/>
            <w:webHidden/>
          </w:rPr>
        </w:r>
        <w:r w:rsidR="0039736E">
          <w:rPr>
            <w:noProof/>
            <w:webHidden/>
          </w:rPr>
          <w:fldChar w:fldCharType="separate"/>
        </w:r>
        <w:r>
          <w:rPr>
            <w:noProof/>
            <w:webHidden/>
          </w:rPr>
          <w:t>1310</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16" w:history="1">
        <w:r w:rsidR="0039736E" w:rsidRPr="005B4A0F">
          <w:rPr>
            <w:rStyle w:val="af6"/>
            <w:noProof/>
          </w:rPr>
          <w:t>22.3.6.2</w:t>
        </w:r>
        <w:r w:rsidR="0039736E">
          <w:rPr>
            <w:noProof/>
            <w:kern w:val="2"/>
            <w:sz w:val="21"/>
          </w:rPr>
          <w:tab/>
        </w:r>
        <w:r w:rsidR="0039736E" w:rsidRPr="005B4A0F">
          <w:rPr>
            <w:rStyle w:val="af6"/>
            <w:noProof/>
          </w:rPr>
          <w:t>Tilde Less-Than-Sign: Justification</w:t>
        </w:r>
        <w:r w:rsidR="0039736E">
          <w:rPr>
            <w:noProof/>
            <w:webHidden/>
          </w:rPr>
          <w:tab/>
        </w:r>
        <w:r w:rsidR="0039736E">
          <w:rPr>
            <w:noProof/>
            <w:webHidden/>
          </w:rPr>
          <w:fldChar w:fldCharType="begin"/>
        </w:r>
        <w:r w:rsidR="0039736E">
          <w:rPr>
            <w:noProof/>
            <w:webHidden/>
          </w:rPr>
          <w:instrText xml:space="preserve"> PAGEREF _Toc392423016 \h </w:instrText>
        </w:r>
        <w:r w:rsidR="0039736E">
          <w:rPr>
            <w:noProof/>
            <w:webHidden/>
          </w:rPr>
        </w:r>
        <w:r w:rsidR="0039736E">
          <w:rPr>
            <w:noProof/>
            <w:webHidden/>
          </w:rPr>
          <w:fldChar w:fldCharType="separate"/>
        </w:r>
        <w:r>
          <w:rPr>
            <w:noProof/>
            <w:webHidden/>
          </w:rPr>
          <w:t>1311</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17" w:history="1">
        <w:r w:rsidR="0039736E" w:rsidRPr="005B4A0F">
          <w:rPr>
            <w:rStyle w:val="af6"/>
            <w:noProof/>
          </w:rPr>
          <w:t>22.3.6.3</w:t>
        </w:r>
        <w:r w:rsidR="0039736E">
          <w:rPr>
            <w:noProof/>
            <w:kern w:val="2"/>
            <w:sz w:val="21"/>
          </w:rPr>
          <w:tab/>
        </w:r>
        <w:r w:rsidR="0039736E" w:rsidRPr="005B4A0F">
          <w:rPr>
            <w:rStyle w:val="af6"/>
            <w:noProof/>
          </w:rPr>
          <w:t>Tilde Greater-Than-Sign: End of Justification</w:t>
        </w:r>
        <w:r w:rsidR="0039736E">
          <w:rPr>
            <w:noProof/>
            <w:webHidden/>
          </w:rPr>
          <w:tab/>
        </w:r>
        <w:r w:rsidR="0039736E">
          <w:rPr>
            <w:noProof/>
            <w:webHidden/>
          </w:rPr>
          <w:fldChar w:fldCharType="begin"/>
        </w:r>
        <w:r w:rsidR="0039736E">
          <w:rPr>
            <w:noProof/>
            <w:webHidden/>
          </w:rPr>
          <w:instrText xml:space="preserve"> PAGEREF _Toc392423017 \h </w:instrText>
        </w:r>
        <w:r w:rsidR="0039736E">
          <w:rPr>
            <w:noProof/>
            <w:webHidden/>
          </w:rPr>
        </w:r>
        <w:r w:rsidR="0039736E">
          <w:rPr>
            <w:noProof/>
            <w:webHidden/>
          </w:rPr>
          <w:fldChar w:fldCharType="separate"/>
        </w:r>
        <w:r>
          <w:rPr>
            <w:noProof/>
            <w:webHidden/>
          </w:rPr>
          <w:t>1312</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3018" w:history="1">
        <w:r w:rsidR="0039736E" w:rsidRPr="005B4A0F">
          <w:rPr>
            <w:rStyle w:val="af6"/>
            <w:noProof/>
          </w:rPr>
          <w:t>22.3.7</w:t>
        </w:r>
        <w:r w:rsidR="0039736E">
          <w:rPr>
            <w:smallCaps w:val="0"/>
            <w:noProof/>
            <w:kern w:val="2"/>
            <w:sz w:val="21"/>
          </w:rPr>
          <w:tab/>
        </w:r>
        <w:r w:rsidR="0039736E" w:rsidRPr="005B4A0F">
          <w:rPr>
            <w:rStyle w:val="af6"/>
            <w:noProof/>
          </w:rPr>
          <w:t>FORMAT Control-Flow Operations</w:t>
        </w:r>
        <w:r w:rsidR="0039736E">
          <w:rPr>
            <w:noProof/>
            <w:webHidden/>
          </w:rPr>
          <w:tab/>
        </w:r>
        <w:r w:rsidR="0039736E">
          <w:rPr>
            <w:noProof/>
            <w:webHidden/>
          </w:rPr>
          <w:fldChar w:fldCharType="begin"/>
        </w:r>
        <w:r w:rsidR="0039736E">
          <w:rPr>
            <w:noProof/>
            <w:webHidden/>
          </w:rPr>
          <w:instrText xml:space="preserve"> PAGEREF _Toc392423018 \h </w:instrText>
        </w:r>
        <w:r w:rsidR="0039736E">
          <w:rPr>
            <w:noProof/>
            <w:webHidden/>
          </w:rPr>
        </w:r>
        <w:r w:rsidR="0039736E">
          <w:rPr>
            <w:noProof/>
            <w:webHidden/>
          </w:rPr>
          <w:fldChar w:fldCharType="separate"/>
        </w:r>
        <w:r>
          <w:rPr>
            <w:noProof/>
            <w:webHidden/>
          </w:rPr>
          <w:t>1312</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19" w:history="1">
        <w:r w:rsidR="0039736E" w:rsidRPr="005B4A0F">
          <w:rPr>
            <w:rStyle w:val="af6"/>
            <w:noProof/>
          </w:rPr>
          <w:t>22.3.7.1</w:t>
        </w:r>
        <w:r w:rsidR="0039736E">
          <w:rPr>
            <w:noProof/>
            <w:kern w:val="2"/>
            <w:sz w:val="21"/>
          </w:rPr>
          <w:tab/>
        </w:r>
        <w:r w:rsidR="0039736E" w:rsidRPr="005B4A0F">
          <w:rPr>
            <w:rStyle w:val="af6"/>
            <w:noProof/>
          </w:rPr>
          <w:t>Tilde Asterisk: Go-To</w:t>
        </w:r>
        <w:r w:rsidR="0039736E">
          <w:rPr>
            <w:noProof/>
            <w:webHidden/>
          </w:rPr>
          <w:tab/>
        </w:r>
        <w:r w:rsidR="0039736E">
          <w:rPr>
            <w:noProof/>
            <w:webHidden/>
          </w:rPr>
          <w:fldChar w:fldCharType="begin"/>
        </w:r>
        <w:r w:rsidR="0039736E">
          <w:rPr>
            <w:noProof/>
            <w:webHidden/>
          </w:rPr>
          <w:instrText xml:space="preserve"> PAGEREF _Toc392423019 \h </w:instrText>
        </w:r>
        <w:r w:rsidR="0039736E">
          <w:rPr>
            <w:noProof/>
            <w:webHidden/>
          </w:rPr>
        </w:r>
        <w:r w:rsidR="0039736E">
          <w:rPr>
            <w:noProof/>
            <w:webHidden/>
          </w:rPr>
          <w:fldChar w:fldCharType="separate"/>
        </w:r>
        <w:r>
          <w:rPr>
            <w:noProof/>
            <w:webHidden/>
          </w:rPr>
          <w:t>1312</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20" w:history="1">
        <w:r w:rsidR="0039736E" w:rsidRPr="005B4A0F">
          <w:rPr>
            <w:rStyle w:val="af6"/>
            <w:noProof/>
          </w:rPr>
          <w:t>22.3.7.2</w:t>
        </w:r>
        <w:r w:rsidR="0039736E">
          <w:rPr>
            <w:noProof/>
            <w:kern w:val="2"/>
            <w:sz w:val="21"/>
          </w:rPr>
          <w:tab/>
        </w:r>
        <w:r w:rsidR="0039736E" w:rsidRPr="005B4A0F">
          <w:rPr>
            <w:rStyle w:val="af6"/>
            <w:noProof/>
          </w:rPr>
          <w:t>Tilde Left-Bracket: Conditional Expression</w:t>
        </w:r>
        <w:r w:rsidR="0039736E">
          <w:rPr>
            <w:noProof/>
            <w:webHidden/>
          </w:rPr>
          <w:tab/>
        </w:r>
        <w:r w:rsidR="0039736E">
          <w:rPr>
            <w:noProof/>
            <w:webHidden/>
          </w:rPr>
          <w:fldChar w:fldCharType="begin"/>
        </w:r>
        <w:r w:rsidR="0039736E">
          <w:rPr>
            <w:noProof/>
            <w:webHidden/>
          </w:rPr>
          <w:instrText xml:space="preserve"> PAGEREF _Toc392423020 \h </w:instrText>
        </w:r>
        <w:r w:rsidR="0039736E">
          <w:rPr>
            <w:noProof/>
            <w:webHidden/>
          </w:rPr>
        </w:r>
        <w:r w:rsidR="0039736E">
          <w:rPr>
            <w:noProof/>
            <w:webHidden/>
          </w:rPr>
          <w:fldChar w:fldCharType="separate"/>
        </w:r>
        <w:r>
          <w:rPr>
            <w:noProof/>
            <w:webHidden/>
          </w:rPr>
          <w:t>1313</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21" w:history="1">
        <w:r w:rsidR="0039736E" w:rsidRPr="005B4A0F">
          <w:rPr>
            <w:rStyle w:val="af6"/>
            <w:noProof/>
          </w:rPr>
          <w:t>22.3.7.3</w:t>
        </w:r>
        <w:r w:rsidR="0039736E">
          <w:rPr>
            <w:noProof/>
            <w:kern w:val="2"/>
            <w:sz w:val="21"/>
          </w:rPr>
          <w:tab/>
        </w:r>
        <w:r w:rsidR="0039736E" w:rsidRPr="005B4A0F">
          <w:rPr>
            <w:rStyle w:val="af6"/>
            <w:noProof/>
          </w:rPr>
          <w:t>Tilde Right-Bracket: End of Conditional Expression</w:t>
        </w:r>
        <w:r w:rsidR="0039736E">
          <w:rPr>
            <w:noProof/>
            <w:webHidden/>
          </w:rPr>
          <w:tab/>
        </w:r>
        <w:r w:rsidR="0039736E">
          <w:rPr>
            <w:noProof/>
            <w:webHidden/>
          </w:rPr>
          <w:fldChar w:fldCharType="begin"/>
        </w:r>
        <w:r w:rsidR="0039736E">
          <w:rPr>
            <w:noProof/>
            <w:webHidden/>
          </w:rPr>
          <w:instrText xml:space="preserve"> PAGEREF _Toc392423021 \h </w:instrText>
        </w:r>
        <w:r w:rsidR="0039736E">
          <w:rPr>
            <w:noProof/>
            <w:webHidden/>
          </w:rPr>
        </w:r>
        <w:r w:rsidR="0039736E">
          <w:rPr>
            <w:noProof/>
            <w:webHidden/>
          </w:rPr>
          <w:fldChar w:fldCharType="separate"/>
        </w:r>
        <w:r>
          <w:rPr>
            <w:noProof/>
            <w:webHidden/>
          </w:rPr>
          <w:t>1314</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22" w:history="1">
        <w:r w:rsidR="0039736E" w:rsidRPr="005B4A0F">
          <w:rPr>
            <w:rStyle w:val="af6"/>
            <w:noProof/>
          </w:rPr>
          <w:t>22.3.7.4</w:t>
        </w:r>
        <w:r w:rsidR="0039736E">
          <w:rPr>
            <w:noProof/>
            <w:kern w:val="2"/>
            <w:sz w:val="21"/>
          </w:rPr>
          <w:tab/>
        </w:r>
        <w:r w:rsidR="0039736E" w:rsidRPr="005B4A0F">
          <w:rPr>
            <w:rStyle w:val="af6"/>
            <w:noProof/>
          </w:rPr>
          <w:t>Tilde Left-Brace: Iteration</w:t>
        </w:r>
        <w:r w:rsidR="0039736E">
          <w:rPr>
            <w:noProof/>
            <w:webHidden/>
          </w:rPr>
          <w:tab/>
        </w:r>
        <w:r w:rsidR="0039736E">
          <w:rPr>
            <w:noProof/>
            <w:webHidden/>
          </w:rPr>
          <w:fldChar w:fldCharType="begin"/>
        </w:r>
        <w:r w:rsidR="0039736E">
          <w:rPr>
            <w:noProof/>
            <w:webHidden/>
          </w:rPr>
          <w:instrText xml:space="preserve"> PAGEREF _Toc392423022 \h </w:instrText>
        </w:r>
        <w:r w:rsidR="0039736E">
          <w:rPr>
            <w:noProof/>
            <w:webHidden/>
          </w:rPr>
        </w:r>
        <w:r w:rsidR="0039736E">
          <w:rPr>
            <w:noProof/>
            <w:webHidden/>
          </w:rPr>
          <w:fldChar w:fldCharType="separate"/>
        </w:r>
        <w:r>
          <w:rPr>
            <w:noProof/>
            <w:webHidden/>
          </w:rPr>
          <w:t>1314</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23" w:history="1">
        <w:r w:rsidR="0039736E" w:rsidRPr="005B4A0F">
          <w:rPr>
            <w:rStyle w:val="af6"/>
            <w:noProof/>
          </w:rPr>
          <w:t>22.3.7.5</w:t>
        </w:r>
        <w:r w:rsidR="0039736E">
          <w:rPr>
            <w:noProof/>
            <w:kern w:val="2"/>
            <w:sz w:val="21"/>
          </w:rPr>
          <w:tab/>
        </w:r>
        <w:r w:rsidR="0039736E" w:rsidRPr="005B4A0F">
          <w:rPr>
            <w:rStyle w:val="af6"/>
            <w:noProof/>
          </w:rPr>
          <w:t>Tilde Right-Brace: End of Iteration</w:t>
        </w:r>
        <w:r w:rsidR="0039736E">
          <w:rPr>
            <w:noProof/>
            <w:webHidden/>
          </w:rPr>
          <w:tab/>
        </w:r>
        <w:r w:rsidR="0039736E">
          <w:rPr>
            <w:noProof/>
            <w:webHidden/>
          </w:rPr>
          <w:fldChar w:fldCharType="begin"/>
        </w:r>
        <w:r w:rsidR="0039736E">
          <w:rPr>
            <w:noProof/>
            <w:webHidden/>
          </w:rPr>
          <w:instrText xml:space="preserve"> PAGEREF _Toc392423023 \h </w:instrText>
        </w:r>
        <w:r w:rsidR="0039736E">
          <w:rPr>
            <w:noProof/>
            <w:webHidden/>
          </w:rPr>
        </w:r>
        <w:r w:rsidR="0039736E">
          <w:rPr>
            <w:noProof/>
            <w:webHidden/>
          </w:rPr>
          <w:fldChar w:fldCharType="separate"/>
        </w:r>
        <w:r>
          <w:rPr>
            <w:noProof/>
            <w:webHidden/>
          </w:rPr>
          <w:t>1316</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24" w:history="1">
        <w:r w:rsidR="0039736E" w:rsidRPr="005B4A0F">
          <w:rPr>
            <w:rStyle w:val="af6"/>
            <w:noProof/>
          </w:rPr>
          <w:t>22.3.7.6</w:t>
        </w:r>
        <w:r w:rsidR="0039736E">
          <w:rPr>
            <w:noProof/>
            <w:kern w:val="2"/>
            <w:sz w:val="21"/>
          </w:rPr>
          <w:tab/>
        </w:r>
        <w:r w:rsidR="0039736E" w:rsidRPr="005B4A0F">
          <w:rPr>
            <w:rStyle w:val="af6"/>
            <w:noProof/>
          </w:rPr>
          <w:t>Tilde Question-Mark: Recursive Processing</w:t>
        </w:r>
        <w:r w:rsidR="0039736E">
          <w:rPr>
            <w:noProof/>
            <w:webHidden/>
          </w:rPr>
          <w:tab/>
        </w:r>
        <w:r w:rsidR="0039736E">
          <w:rPr>
            <w:noProof/>
            <w:webHidden/>
          </w:rPr>
          <w:fldChar w:fldCharType="begin"/>
        </w:r>
        <w:r w:rsidR="0039736E">
          <w:rPr>
            <w:noProof/>
            <w:webHidden/>
          </w:rPr>
          <w:instrText xml:space="preserve"> PAGEREF _Toc392423024 \h </w:instrText>
        </w:r>
        <w:r w:rsidR="0039736E">
          <w:rPr>
            <w:noProof/>
            <w:webHidden/>
          </w:rPr>
        </w:r>
        <w:r w:rsidR="0039736E">
          <w:rPr>
            <w:noProof/>
            <w:webHidden/>
          </w:rPr>
          <w:fldChar w:fldCharType="separate"/>
        </w:r>
        <w:r>
          <w:rPr>
            <w:noProof/>
            <w:webHidden/>
          </w:rPr>
          <w:t>1316</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3025" w:history="1">
        <w:r w:rsidR="0039736E" w:rsidRPr="005B4A0F">
          <w:rPr>
            <w:rStyle w:val="af6"/>
            <w:noProof/>
          </w:rPr>
          <w:t>22.3.8</w:t>
        </w:r>
        <w:r w:rsidR="0039736E">
          <w:rPr>
            <w:smallCaps w:val="0"/>
            <w:noProof/>
            <w:kern w:val="2"/>
            <w:sz w:val="21"/>
          </w:rPr>
          <w:tab/>
        </w:r>
        <w:r w:rsidR="0039736E" w:rsidRPr="005B4A0F">
          <w:rPr>
            <w:rStyle w:val="af6"/>
            <w:noProof/>
          </w:rPr>
          <w:t>FORMAT Miscellaneous Operations</w:t>
        </w:r>
        <w:r w:rsidR="0039736E">
          <w:rPr>
            <w:noProof/>
            <w:webHidden/>
          </w:rPr>
          <w:tab/>
        </w:r>
        <w:r w:rsidR="0039736E">
          <w:rPr>
            <w:noProof/>
            <w:webHidden/>
          </w:rPr>
          <w:fldChar w:fldCharType="begin"/>
        </w:r>
        <w:r w:rsidR="0039736E">
          <w:rPr>
            <w:noProof/>
            <w:webHidden/>
          </w:rPr>
          <w:instrText xml:space="preserve"> PAGEREF _Toc392423025 \h </w:instrText>
        </w:r>
        <w:r w:rsidR="0039736E">
          <w:rPr>
            <w:noProof/>
            <w:webHidden/>
          </w:rPr>
        </w:r>
        <w:r w:rsidR="0039736E">
          <w:rPr>
            <w:noProof/>
            <w:webHidden/>
          </w:rPr>
          <w:fldChar w:fldCharType="separate"/>
        </w:r>
        <w:r>
          <w:rPr>
            <w:noProof/>
            <w:webHidden/>
          </w:rPr>
          <w:t>1316</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26" w:history="1">
        <w:r w:rsidR="0039736E" w:rsidRPr="005B4A0F">
          <w:rPr>
            <w:rStyle w:val="af6"/>
            <w:noProof/>
          </w:rPr>
          <w:t>22.3.8.1</w:t>
        </w:r>
        <w:r w:rsidR="0039736E">
          <w:rPr>
            <w:noProof/>
            <w:kern w:val="2"/>
            <w:sz w:val="21"/>
          </w:rPr>
          <w:tab/>
        </w:r>
        <w:r w:rsidR="0039736E" w:rsidRPr="005B4A0F">
          <w:rPr>
            <w:rStyle w:val="af6"/>
            <w:noProof/>
          </w:rPr>
          <w:t>Tilde Left-Paren: Case Conversion</w:t>
        </w:r>
        <w:r w:rsidR="0039736E">
          <w:rPr>
            <w:noProof/>
            <w:webHidden/>
          </w:rPr>
          <w:tab/>
        </w:r>
        <w:r w:rsidR="0039736E">
          <w:rPr>
            <w:noProof/>
            <w:webHidden/>
          </w:rPr>
          <w:fldChar w:fldCharType="begin"/>
        </w:r>
        <w:r w:rsidR="0039736E">
          <w:rPr>
            <w:noProof/>
            <w:webHidden/>
          </w:rPr>
          <w:instrText xml:space="preserve"> PAGEREF _Toc392423026 \h </w:instrText>
        </w:r>
        <w:r w:rsidR="0039736E">
          <w:rPr>
            <w:noProof/>
            <w:webHidden/>
          </w:rPr>
        </w:r>
        <w:r w:rsidR="0039736E">
          <w:rPr>
            <w:noProof/>
            <w:webHidden/>
          </w:rPr>
          <w:fldChar w:fldCharType="separate"/>
        </w:r>
        <w:r>
          <w:rPr>
            <w:noProof/>
            <w:webHidden/>
          </w:rPr>
          <w:t>1316</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27" w:history="1">
        <w:r w:rsidR="0039736E" w:rsidRPr="005B4A0F">
          <w:rPr>
            <w:rStyle w:val="af6"/>
            <w:noProof/>
          </w:rPr>
          <w:t>22.3.8.2</w:t>
        </w:r>
        <w:r w:rsidR="0039736E">
          <w:rPr>
            <w:noProof/>
            <w:kern w:val="2"/>
            <w:sz w:val="21"/>
          </w:rPr>
          <w:tab/>
        </w:r>
        <w:r w:rsidR="0039736E" w:rsidRPr="005B4A0F">
          <w:rPr>
            <w:rStyle w:val="af6"/>
            <w:noProof/>
          </w:rPr>
          <w:t>Tilde Right-Paren: End of Case Conversion</w:t>
        </w:r>
        <w:r w:rsidR="0039736E">
          <w:rPr>
            <w:noProof/>
            <w:webHidden/>
          </w:rPr>
          <w:tab/>
        </w:r>
        <w:r w:rsidR="0039736E">
          <w:rPr>
            <w:noProof/>
            <w:webHidden/>
          </w:rPr>
          <w:fldChar w:fldCharType="begin"/>
        </w:r>
        <w:r w:rsidR="0039736E">
          <w:rPr>
            <w:noProof/>
            <w:webHidden/>
          </w:rPr>
          <w:instrText xml:space="preserve"> PAGEREF _Toc392423027 \h </w:instrText>
        </w:r>
        <w:r w:rsidR="0039736E">
          <w:rPr>
            <w:noProof/>
            <w:webHidden/>
          </w:rPr>
        </w:r>
        <w:r w:rsidR="0039736E">
          <w:rPr>
            <w:noProof/>
            <w:webHidden/>
          </w:rPr>
          <w:fldChar w:fldCharType="separate"/>
        </w:r>
        <w:r>
          <w:rPr>
            <w:noProof/>
            <w:webHidden/>
          </w:rPr>
          <w:t>1317</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28" w:history="1">
        <w:r w:rsidR="0039736E" w:rsidRPr="005B4A0F">
          <w:rPr>
            <w:rStyle w:val="af6"/>
            <w:noProof/>
          </w:rPr>
          <w:t>22.3.8.3</w:t>
        </w:r>
        <w:r w:rsidR="0039736E">
          <w:rPr>
            <w:noProof/>
            <w:kern w:val="2"/>
            <w:sz w:val="21"/>
          </w:rPr>
          <w:tab/>
        </w:r>
        <w:r w:rsidR="0039736E" w:rsidRPr="005B4A0F">
          <w:rPr>
            <w:rStyle w:val="af6"/>
            <w:noProof/>
          </w:rPr>
          <w:t>Tilde P: Plural</w:t>
        </w:r>
        <w:r w:rsidR="0039736E">
          <w:rPr>
            <w:noProof/>
            <w:webHidden/>
          </w:rPr>
          <w:tab/>
        </w:r>
        <w:r w:rsidR="0039736E">
          <w:rPr>
            <w:noProof/>
            <w:webHidden/>
          </w:rPr>
          <w:fldChar w:fldCharType="begin"/>
        </w:r>
        <w:r w:rsidR="0039736E">
          <w:rPr>
            <w:noProof/>
            <w:webHidden/>
          </w:rPr>
          <w:instrText xml:space="preserve"> PAGEREF _Toc392423028 \h </w:instrText>
        </w:r>
        <w:r w:rsidR="0039736E">
          <w:rPr>
            <w:noProof/>
            <w:webHidden/>
          </w:rPr>
        </w:r>
        <w:r w:rsidR="0039736E">
          <w:rPr>
            <w:noProof/>
            <w:webHidden/>
          </w:rPr>
          <w:fldChar w:fldCharType="separate"/>
        </w:r>
        <w:r>
          <w:rPr>
            <w:noProof/>
            <w:webHidden/>
          </w:rPr>
          <w:t>1317</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3029" w:history="1">
        <w:r w:rsidR="0039736E" w:rsidRPr="005B4A0F">
          <w:rPr>
            <w:rStyle w:val="af6"/>
            <w:noProof/>
          </w:rPr>
          <w:t>22.3.9</w:t>
        </w:r>
        <w:r w:rsidR="0039736E">
          <w:rPr>
            <w:smallCaps w:val="0"/>
            <w:noProof/>
            <w:kern w:val="2"/>
            <w:sz w:val="21"/>
          </w:rPr>
          <w:tab/>
        </w:r>
        <w:r w:rsidR="0039736E" w:rsidRPr="005B4A0F">
          <w:rPr>
            <w:rStyle w:val="af6"/>
            <w:noProof/>
          </w:rPr>
          <w:t>FORMAT Miscellaneous Pseudo-Operations</w:t>
        </w:r>
        <w:r w:rsidR="0039736E">
          <w:rPr>
            <w:noProof/>
            <w:webHidden/>
          </w:rPr>
          <w:tab/>
        </w:r>
        <w:r w:rsidR="0039736E">
          <w:rPr>
            <w:noProof/>
            <w:webHidden/>
          </w:rPr>
          <w:fldChar w:fldCharType="begin"/>
        </w:r>
        <w:r w:rsidR="0039736E">
          <w:rPr>
            <w:noProof/>
            <w:webHidden/>
          </w:rPr>
          <w:instrText xml:space="preserve"> PAGEREF _Toc392423029 \h </w:instrText>
        </w:r>
        <w:r w:rsidR="0039736E">
          <w:rPr>
            <w:noProof/>
            <w:webHidden/>
          </w:rPr>
        </w:r>
        <w:r w:rsidR="0039736E">
          <w:rPr>
            <w:noProof/>
            <w:webHidden/>
          </w:rPr>
          <w:fldChar w:fldCharType="separate"/>
        </w:r>
        <w:r>
          <w:rPr>
            <w:noProof/>
            <w:webHidden/>
          </w:rPr>
          <w:t>1318</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30" w:history="1">
        <w:r w:rsidR="0039736E" w:rsidRPr="005B4A0F">
          <w:rPr>
            <w:rStyle w:val="af6"/>
            <w:noProof/>
          </w:rPr>
          <w:t>22.3.9.1</w:t>
        </w:r>
        <w:r w:rsidR="0039736E">
          <w:rPr>
            <w:noProof/>
            <w:kern w:val="2"/>
            <w:sz w:val="21"/>
          </w:rPr>
          <w:tab/>
        </w:r>
        <w:r w:rsidR="0039736E" w:rsidRPr="005B4A0F">
          <w:rPr>
            <w:rStyle w:val="af6"/>
            <w:noProof/>
          </w:rPr>
          <w:t>Tilde Semicolon: Clause Separator</w:t>
        </w:r>
        <w:r w:rsidR="0039736E">
          <w:rPr>
            <w:noProof/>
            <w:webHidden/>
          </w:rPr>
          <w:tab/>
        </w:r>
        <w:r w:rsidR="0039736E">
          <w:rPr>
            <w:noProof/>
            <w:webHidden/>
          </w:rPr>
          <w:fldChar w:fldCharType="begin"/>
        </w:r>
        <w:r w:rsidR="0039736E">
          <w:rPr>
            <w:noProof/>
            <w:webHidden/>
          </w:rPr>
          <w:instrText xml:space="preserve"> PAGEREF _Toc392423030 \h </w:instrText>
        </w:r>
        <w:r w:rsidR="0039736E">
          <w:rPr>
            <w:noProof/>
            <w:webHidden/>
          </w:rPr>
        </w:r>
        <w:r w:rsidR="0039736E">
          <w:rPr>
            <w:noProof/>
            <w:webHidden/>
          </w:rPr>
          <w:fldChar w:fldCharType="separate"/>
        </w:r>
        <w:r>
          <w:rPr>
            <w:noProof/>
            <w:webHidden/>
          </w:rPr>
          <w:t>1318</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31" w:history="1">
        <w:r w:rsidR="0039736E" w:rsidRPr="005B4A0F">
          <w:rPr>
            <w:rStyle w:val="af6"/>
            <w:noProof/>
          </w:rPr>
          <w:t>22.3.9.2</w:t>
        </w:r>
        <w:r w:rsidR="0039736E">
          <w:rPr>
            <w:noProof/>
            <w:kern w:val="2"/>
            <w:sz w:val="21"/>
          </w:rPr>
          <w:tab/>
        </w:r>
        <w:r w:rsidR="0039736E" w:rsidRPr="005B4A0F">
          <w:rPr>
            <w:rStyle w:val="af6"/>
            <w:noProof/>
          </w:rPr>
          <w:t>Tilde Circumflex: Escape Upward</w:t>
        </w:r>
        <w:r w:rsidR="0039736E">
          <w:rPr>
            <w:noProof/>
            <w:webHidden/>
          </w:rPr>
          <w:tab/>
        </w:r>
        <w:r w:rsidR="0039736E">
          <w:rPr>
            <w:noProof/>
            <w:webHidden/>
          </w:rPr>
          <w:fldChar w:fldCharType="begin"/>
        </w:r>
        <w:r w:rsidR="0039736E">
          <w:rPr>
            <w:noProof/>
            <w:webHidden/>
          </w:rPr>
          <w:instrText xml:space="preserve"> PAGEREF _Toc392423031 \h </w:instrText>
        </w:r>
        <w:r w:rsidR="0039736E">
          <w:rPr>
            <w:noProof/>
            <w:webHidden/>
          </w:rPr>
        </w:r>
        <w:r w:rsidR="0039736E">
          <w:rPr>
            <w:noProof/>
            <w:webHidden/>
          </w:rPr>
          <w:fldChar w:fldCharType="separate"/>
        </w:r>
        <w:r>
          <w:rPr>
            <w:noProof/>
            <w:webHidden/>
          </w:rPr>
          <w:t>1318</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32" w:history="1">
        <w:r w:rsidR="0039736E" w:rsidRPr="005B4A0F">
          <w:rPr>
            <w:rStyle w:val="af6"/>
            <w:noProof/>
          </w:rPr>
          <w:t>22.3.9.3</w:t>
        </w:r>
        <w:r w:rsidR="0039736E">
          <w:rPr>
            <w:noProof/>
            <w:kern w:val="2"/>
            <w:sz w:val="21"/>
          </w:rPr>
          <w:tab/>
        </w:r>
        <w:r w:rsidR="0039736E" w:rsidRPr="005B4A0F">
          <w:rPr>
            <w:rStyle w:val="af6"/>
            <w:noProof/>
          </w:rPr>
          <w:t>Tilde Newline: Ignored Newline</w:t>
        </w:r>
        <w:r w:rsidR="0039736E">
          <w:rPr>
            <w:noProof/>
            <w:webHidden/>
          </w:rPr>
          <w:tab/>
        </w:r>
        <w:r w:rsidR="0039736E">
          <w:rPr>
            <w:noProof/>
            <w:webHidden/>
          </w:rPr>
          <w:fldChar w:fldCharType="begin"/>
        </w:r>
        <w:r w:rsidR="0039736E">
          <w:rPr>
            <w:noProof/>
            <w:webHidden/>
          </w:rPr>
          <w:instrText xml:space="preserve"> PAGEREF _Toc392423032 \h </w:instrText>
        </w:r>
        <w:r w:rsidR="0039736E">
          <w:rPr>
            <w:noProof/>
            <w:webHidden/>
          </w:rPr>
        </w:r>
        <w:r w:rsidR="0039736E">
          <w:rPr>
            <w:noProof/>
            <w:webHidden/>
          </w:rPr>
          <w:fldChar w:fldCharType="separate"/>
        </w:r>
        <w:r>
          <w:rPr>
            <w:noProof/>
            <w:webHidden/>
          </w:rPr>
          <w:t>1320</w:t>
        </w:r>
        <w:r w:rsidR="0039736E">
          <w:rPr>
            <w:noProof/>
            <w:webHidden/>
          </w:rPr>
          <w:fldChar w:fldCharType="end"/>
        </w:r>
      </w:hyperlink>
    </w:p>
    <w:p w:rsidR="0039736E" w:rsidRDefault="00744288">
      <w:pPr>
        <w:pStyle w:val="31"/>
        <w:tabs>
          <w:tab w:val="left" w:pos="879"/>
          <w:tab w:val="right" w:leader="middleDot" w:pos="8296"/>
        </w:tabs>
        <w:rPr>
          <w:smallCaps w:val="0"/>
          <w:noProof/>
          <w:kern w:val="2"/>
          <w:sz w:val="21"/>
        </w:rPr>
      </w:pPr>
      <w:hyperlink w:anchor="_Toc392423033" w:history="1">
        <w:r w:rsidR="0039736E" w:rsidRPr="005B4A0F">
          <w:rPr>
            <w:rStyle w:val="af6"/>
            <w:noProof/>
          </w:rPr>
          <w:t>22.3.10</w:t>
        </w:r>
        <w:r w:rsidR="0039736E">
          <w:rPr>
            <w:smallCaps w:val="0"/>
            <w:noProof/>
            <w:kern w:val="2"/>
            <w:sz w:val="21"/>
          </w:rPr>
          <w:tab/>
        </w:r>
        <w:r w:rsidR="0039736E" w:rsidRPr="005B4A0F">
          <w:rPr>
            <w:rStyle w:val="af6"/>
            <w:noProof/>
          </w:rPr>
          <w:t>Additional Information about FORMAT Operations</w:t>
        </w:r>
        <w:r w:rsidR="0039736E">
          <w:rPr>
            <w:noProof/>
            <w:webHidden/>
          </w:rPr>
          <w:tab/>
        </w:r>
        <w:r w:rsidR="0039736E">
          <w:rPr>
            <w:noProof/>
            <w:webHidden/>
          </w:rPr>
          <w:fldChar w:fldCharType="begin"/>
        </w:r>
        <w:r w:rsidR="0039736E">
          <w:rPr>
            <w:noProof/>
            <w:webHidden/>
          </w:rPr>
          <w:instrText xml:space="preserve"> PAGEREF _Toc392423033 \h </w:instrText>
        </w:r>
        <w:r w:rsidR="0039736E">
          <w:rPr>
            <w:noProof/>
            <w:webHidden/>
          </w:rPr>
        </w:r>
        <w:r w:rsidR="0039736E">
          <w:rPr>
            <w:noProof/>
            <w:webHidden/>
          </w:rPr>
          <w:fldChar w:fldCharType="separate"/>
        </w:r>
        <w:r>
          <w:rPr>
            <w:noProof/>
            <w:webHidden/>
          </w:rPr>
          <w:t>1320</w:t>
        </w:r>
        <w:r w:rsidR="0039736E">
          <w:rPr>
            <w:noProof/>
            <w:webHidden/>
          </w:rPr>
          <w:fldChar w:fldCharType="end"/>
        </w:r>
      </w:hyperlink>
    </w:p>
    <w:p w:rsidR="0039736E" w:rsidRDefault="00744288">
      <w:pPr>
        <w:pStyle w:val="40"/>
        <w:tabs>
          <w:tab w:val="left" w:pos="1046"/>
          <w:tab w:val="right" w:leader="middleDot" w:pos="8296"/>
        </w:tabs>
        <w:rPr>
          <w:noProof/>
          <w:kern w:val="2"/>
          <w:sz w:val="21"/>
        </w:rPr>
      </w:pPr>
      <w:hyperlink w:anchor="_Toc392423034" w:history="1">
        <w:r w:rsidR="0039736E" w:rsidRPr="005B4A0F">
          <w:rPr>
            <w:rStyle w:val="af6"/>
            <w:noProof/>
          </w:rPr>
          <w:t>22.3.10.1</w:t>
        </w:r>
        <w:r w:rsidR="0039736E">
          <w:rPr>
            <w:noProof/>
            <w:kern w:val="2"/>
            <w:sz w:val="21"/>
          </w:rPr>
          <w:tab/>
        </w:r>
        <w:r w:rsidR="0039736E" w:rsidRPr="005B4A0F">
          <w:rPr>
            <w:rStyle w:val="af6"/>
            <w:noProof/>
          </w:rPr>
          <w:t>Nesting of FORMAT Operations</w:t>
        </w:r>
        <w:r w:rsidR="0039736E">
          <w:rPr>
            <w:noProof/>
            <w:webHidden/>
          </w:rPr>
          <w:tab/>
        </w:r>
        <w:r w:rsidR="0039736E">
          <w:rPr>
            <w:noProof/>
            <w:webHidden/>
          </w:rPr>
          <w:fldChar w:fldCharType="begin"/>
        </w:r>
        <w:r w:rsidR="0039736E">
          <w:rPr>
            <w:noProof/>
            <w:webHidden/>
          </w:rPr>
          <w:instrText xml:space="preserve"> PAGEREF _Toc392423034 \h </w:instrText>
        </w:r>
        <w:r w:rsidR="0039736E">
          <w:rPr>
            <w:noProof/>
            <w:webHidden/>
          </w:rPr>
        </w:r>
        <w:r w:rsidR="0039736E">
          <w:rPr>
            <w:noProof/>
            <w:webHidden/>
          </w:rPr>
          <w:fldChar w:fldCharType="separate"/>
        </w:r>
        <w:r>
          <w:rPr>
            <w:noProof/>
            <w:webHidden/>
          </w:rPr>
          <w:t>1320</w:t>
        </w:r>
        <w:r w:rsidR="0039736E">
          <w:rPr>
            <w:noProof/>
            <w:webHidden/>
          </w:rPr>
          <w:fldChar w:fldCharType="end"/>
        </w:r>
      </w:hyperlink>
    </w:p>
    <w:p w:rsidR="0039736E" w:rsidRDefault="00744288">
      <w:pPr>
        <w:pStyle w:val="40"/>
        <w:tabs>
          <w:tab w:val="left" w:pos="1046"/>
          <w:tab w:val="right" w:leader="middleDot" w:pos="8296"/>
        </w:tabs>
        <w:rPr>
          <w:noProof/>
          <w:kern w:val="2"/>
          <w:sz w:val="21"/>
        </w:rPr>
      </w:pPr>
      <w:hyperlink w:anchor="_Toc392423035" w:history="1">
        <w:r w:rsidR="0039736E" w:rsidRPr="005B4A0F">
          <w:rPr>
            <w:rStyle w:val="af6"/>
            <w:noProof/>
          </w:rPr>
          <w:t>22.3.10.2</w:t>
        </w:r>
        <w:r w:rsidR="0039736E">
          <w:rPr>
            <w:noProof/>
            <w:kern w:val="2"/>
            <w:sz w:val="21"/>
          </w:rPr>
          <w:tab/>
        </w:r>
        <w:r w:rsidR="0039736E" w:rsidRPr="005B4A0F">
          <w:rPr>
            <w:rStyle w:val="af6"/>
            <w:noProof/>
          </w:rPr>
          <w:t>Missing and Additional FORMAT Arguments</w:t>
        </w:r>
        <w:r w:rsidR="0039736E">
          <w:rPr>
            <w:noProof/>
            <w:webHidden/>
          </w:rPr>
          <w:tab/>
        </w:r>
        <w:r w:rsidR="0039736E">
          <w:rPr>
            <w:noProof/>
            <w:webHidden/>
          </w:rPr>
          <w:fldChar w:fldCharType="begin"/>
        </w:r>
        <w:r w:rsidR="0039736E">
          <w:rPr>
            <w:noProof/>
            <w:webHidden/>
          </w:rPr>
          <w:instrText xml:space="preserve"> PAGEREF _Toc392423035 \h </w:instrText>
        </w:r>
        <w:r w:rsidR="0039736E">
          <w:rPr>
            <w:noProof/>
            <w:webHidden/>
          </w:rPr>
        </w:r>
        <w:r w:rsidR="0039736E">
          <w:rPr>
            <w:noProof/>
            <w:webHidden/>
          </w:rPr>
          <w:fldChar w:fldCharType="separate"/>
        </w:r>
        <w:r>
          <w:rPr>
            <w:noProof/>
            <w:webHidden/>
          </w:rPr>
          <w:t>1321</w:t>
        </w:r>
        <w:r w:rsidR="0039736E">
          <w:rPr>
            <w:noProof/>
            <w:webHidden/>
          </w:rPr>
          <w:fldChar w:fldCharType="end"/>
        </w:r>
      </w:hyperlink>
    </w:p>
    <w:p w:rsidR="0039736E" w:rsidRDefault="00744288">
      <w:pPr>
        <w:pStyle w:val="40"/>
        <w:tabs>
          <w:tab w:val="left" w:pos="1046"/>
          <w:tab w:val="right" w:leader="middleDot" w:pos="8296"/>
        </w:tabs>
        <w:rPr>
          <w:noProof/>
          <w:kern w:val="2"/>
          <w:sz w:val="21"/>
        </w:rPr>
      </w:pPr>
      <w:hyperlink w:anchor="_Toc392423036" w:history="1">
        <w:r w:rsidR="0039736E" w:rsidRPr="005B4A0F">
          <w:rPr>
            <w:rStyle w:val="af6"/>
            <w:noProof/>
          </w:rPr>
          <w:t>22.3.10.3</w:t>
        </w:r>
        <w:r w:rsidR="0039736E">
          <w:rPr>
            <w:noProof/>
            <w:kern w:val="2"/>
            <w:sz w:val="21"/>
          </w:rPr>
          <w:tab/>
        </w:r>
        <w:r w:rsidR="0039736E" w:rsidRPr="005B4A0F">
          <w:rPr>
            <w:rStyle w:val="af6"/>
            <w:noProof/>
          </w:rPr>
          <w:t>Additional FORMAT Parameters</w:t>
        </w:r>
        <w:r w:rsidR="0039736E">
          <w:rPr>
            <w:noProof/>
            <w:webHidden/>
          </w:rPr>
          <w:tab/>
        </w:r>
        <w:r w:rsidR="0039736E">
          <w:rPr>
            <w:noProof/>
            <w:webHidden/>
          </w:rPr>
          <w:fldChar w:fldCharType="begin"/>
        </w:r>
        <w:r w:rsidR="0039736E">
          <w:rPr>
            <w:noProof/>
            <w:webHidden/>
          </w:rPr>
          <w:instrText xml:space="preserve"> PAGEREF _Toc392423036 \h </w:instrText>
        </w:r>
        <w:r w:rsidR="0039736E">
          <w:rPr>
            <w:noProof/>
            <w:webHidden/>
          </w:rPr>
        </w:r>
        <w:r w:rsidR="0039736E">
          <w:rPr>
            <w:noProof/>
            <w:webHidden/>
          </w:rPr>
          <w:fldChar w:fldCharType="separate"/>
        </w:r>
        <w:r>
          <w:rPr>
            <w:noProof/>
            <w:webHidden/>
          </w:rPr>
          <w:t>1321</w:t>
        </w:r>
        <w:r w:rsidR="0039736E">
          <w:rPr>
            <w:noProof/>
            <w:webHidden/>
          </w:rPr>
          <w:fldChar w:fldCharType="end"/>
        </w:r>
      </w:hyperlink>
    </w:p>
    <w:p w:rsidR="0039736E" w:rsidRDefault="00744288">
      <w:pPr>
        <w:pStyle w:val="40"/>
        <w:tabs>
          <w:tab w:val="left" w:pos="1046"/>
          <w:tab w:val="right" w:leader="middleDot" w:pos="8296"/>
        </w:tabs>
        <w:rPr>
          <w:noProof/>
          <w:kern w:val="2"/>
          <w:sz w:val="21"/>
        </w:rPr>
      </w:pPr>
      <w:hyperlink w:anchor="_Toc392423037" w:history="1">
        <w:r w:rsidR="0039736E" w:rsidRPr="005B4A0F">
          <w:rPr>
            <w:rStyle w:val="af6"/>
            <w:noProof/>
          </w:rPr>
          <w:t>22.3.10.4</w:t>
        </w:r>
        <w:r w:rsidR="0039736E">
          <w:rPr>
            <w:noProof/>
            <w:kern w:val="2"/>
            <w:sz w:val="21"/>
          </w:rPr>
          <w:tab/>
        </w:r>
        <w:r w:rsidR="0039736E" w:rsidRPr="005B4A0F">
          <w:rPr>
            <w:rStyle w:val="af6"/>
            <w:noProof/>
          </w:rPr>
          <w:t>Undefined FORMAT Modifier Combinations</w:t>
        </w:r>
        <w:r w:rsidR="0039736E">
          <w:rPr>
            <w:noProof/>
            <w:webHidden/>
          </w:rPr>
          <w:tab/>
        </w:r>
        <w:r w:rsidR="0039736E">
          <w:rPr>
            <w:noProof/>
            <w:webHidden/>
          </w:rPr>
          <w:fldChar w:fldCharType="begin"/>
        </w:r>
        <w:r w:rsidR="0039736E">
          <w:rPr>
            <w:noProof/>
            <w:webHidden/>
          </w:rPr>
          <w:instrText xml:space="preserve"> PAGEREF _Toc392423037 \h </w:instrText>
        </w:r>
        <w:r w:rsidR="0039736E">
          <w:rPr>
            <w:noProof/>
            <w:webHidden/>
          </w:rPr>
        </w:r>
        <w:r w:rsidR="0039736E">
          <w:rPr>
            <w:noProof/>
            <w:webHidden/>
          </w:rPr>
          <w:fldChar w:fldCharType="separate"/>
        </w:r>
        <w:r>
          <w:rPr>
            <w:noProof/>
            <w:webHidden/>
          </w:rPr>
          <w:t>1321</w:t>
        </w:r>
        <w:r w:rsidR="0039736E">
          <w:rPr>
            <w:noProof/>
            <w:webHidden/>
          </w:rPr>
          <w:fldChar w:fldCharType="end"/>
        </w:r>
      </w:hyperlink>
    </w:p>
    <w:p w:rsidR="0039736E" w:rsidRDefault="00744288">
      <w:pPr>
        <w:pStyle w:val="31"/>
        <w:tabs>
          <w:tab w:val="left" w:pos="879"/>
          <w:tab w:val="right" w:leader="middleDot" w:pos="8296"/>
        </w:tabs>
        <w:rPr>
          <w:smallCaps w:val="0"/>
          <w:noProof/>
          <w:kern w:val="2"/>
          <w:sz w:val="21"/>
        </w:rPr>
      </w:pPr>
      <w:hyperlink w:anchor="_Toc392423038" w:history="1">
        <w:r w:rsidR="0039736E" w:rsidRPr="005B4A0F">
          <w:rPr>
            <w:rStyle w:val="af6"/>
            <w:noProof/>
          </w:rPr>
          <w:t>22.3.11</w:t>
        </w:r>
        <w:r w:rsidR="0039736E">
          <w:rPr>
            <w:smallCaps w:val="0"/>
            <w:noProof/>
            <w:kern w:val="2"/>
            <w:sz w:val="21"/>
          </w:rPr>
          <w:tab/>
        </w:r>
        <w:r w:rsidR="0039736E" w:rsidRPr="005B4A0F">
          <w:rPr>
            <w:rStyle w:val="af6"/>
            <w:noProof/>
          </w:rPr>
          <w:t>Examples of FORMAT</w:t>
        </w:r>
        <w:r w:rsidR="0039736E">
          <w:rPr>
            <w:noProof/>
            <w:webHidden/>
          </w:rPr>
          <w:tab/>
        </w:r>
        <w:r w:rsidR="0039736E">
          <w:rPr>
            <w:noProof/>
            <w:webHidden/>
          </w:rPr>
          <w:fldChar w:fldCharType="begin"/>
        </w:r>
        <w:r w:rsidR="0039736E">
          <w:rPr>
            <w:noProof/>
            <w:webHidden/>
          </w:rPr>
          <w:instrText xml:space="preserve"> PAGEREF _Toc392423038 \h </w:instrText>
        </w:r>
        <w:r w:rsidR="0039736E">
          <w:rPr>
            <w:noProof/>
            <w:webHidden/>
          </w:rPr>
        </w:r>
        <w:r w:rsidR="0039736E">
          <w:rPr>
            <w:noProof/>
            <w:webHidden/>
          </w:rPr>
          <w:fldChar w:fldCharType="separate"/>
        </w:r>
        <w:r>
          <w:rPr>
            <w:noProof/>
            <w:webHidden/>
          </w:rPr>
          <w:t>1321</w:t>
        </w:r>
        <w:r w:rsidR="0039736E">
          <w:rPr>
            <w:noProof/>
            <w:webHidden/>
          </w:rPr>
          <w:fldChar w:fldCharType="end"/>
        </w:r>
      </w:hyperlink>
    </w:p>
    <w:p w:rsidR="0039736E" w:rsidRDefault="00744288">
      <w:pPr>
        <w:pStyle w:val="31"/>
        <w:tabs>
          <w:tab w:val="left" w:pos="879"/>
          <w:tab w:val="right" w:leader="middleDot" w:pos="8296"/>
        </w:tabs>
        <w:rPr>
          <w:smallCaps w:val="0"/>
          <w:noProof/>
          <w:kern w:val="2"/>
          <w:sz w:val="21"/>
        </w:rPr>
      </w:pPr>
      <w:hyperlink w:anchor="_Toc392423039" w:history="1">
        <w:r w:rsidR="0039736E" w:rsidRPr="005B4A0F">
          <w:rPr>
            <w:rStyle w:val="af6"/>
            <w:noProof/>
          </w:rPr>
          <w:t>22.3.12</w:t>
        </w:r>
        <w:r w:rsidR="0039736E">
          <w:rPr>
            <w:smallCaps w:val="0"/>
            <w:noProof/>
            <w:kern w:val="2"/>
            <w:sz w:val="21"/>
          </w:rPr>
          <w:tab/>
        </w:r>
        <w:r w:rsidR="0039736E" w:rsidRPr="005B4A0F">
          <w:rPr>
            <w:rStyle w:val="af6"/>
            <w:noProof/>
          </w:rPr>
          <w:t>Notes about FORMAT</w:t>
        </w:r>
        <w:r w:rsidR="0039736E">
          <w:rPr>
            <w:noProof/>
            <w:webHidden/>
          </w:rPr>
          <w:tab/>
        </w:r>
        <w:r w:rsidR="0039736E">
          <w:rPr>
            <w:noProof/>
            <w:webHidden/>
          </w:rPr>
          <w:fldChar w:fldCharType="begin"/>
        </w:r>
        <w:r w:rsidR="0039736E">
          <w:rPr>
            <w:noProof/>
            <w:webHidden/>
          </w:rPr>
          <w:instrText xml:space="preserve"> PAGEREF _Toc392423039 \h </w:instrText>
        </w:r>
        <w:r w:rsidR="0039736E">
          <w:rPr>
            <w:noProof/>
            <w:webHidden/>
          </w:rPr>
        </w:r>
        <w:r w:rsidR="0039736E">
          <w:rPr>
            <w:noProof/>
            <w:webHidden/>
          </w:rPr>
          <w:fldChar w:fldCharType="separate"/>
        </w:r>
        <w:r>
          <w:rPr>
            <w:noProof/>
            <w:webHidden/>
          </w:rPr>
          <w:t>1325</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3040" w:history="1">
        <w:r w:rsidR="0039736E" w:rsidRPr="005B4A0F">
          <w:rPr>
            <w:rStyle w:val="af6"/>
            <w:noProof/>
          </w:rPr>
          <w:t>22.4</w:t>
        </w:r>
        <w:r w:rsidR="0039736E">
          <w:rPr>
            <w:b w:val="0"/>
            <w:bCs w:val="0"/>
            <w:smallCaps w:val="0"/>
            <w:noProof/>
            <w:kern w:val="2"/>
            <w:sz w:val="21"/>
          </w:rPr>
          <w:tab/>
        </w:r>
        <w:r w:rsidR="0039736E" w:rsidRPr="005B4A0F">
          <w:rPr>
            <w:rStyle w:val="af6"/>
            <w:noProof/>
          </w:rPr>
          <w:t>The Printer Dictionary</w:t>
        </w:r>
        <w:r w:rsidR="0039736E">
          <w:rPr>
            <w:noProof/>
            <w:webHidden/>
          </w:rPr>
          <w:tab/>
        </w:r>
        <w:r w:rsidR="0039736E">
          <w:rPr>
            <w:noProof/>
            <w:webHidden/>
          </w:rPr>
          <w:fldChar w:fldCharType="begin"/>
        </w:r>
        <w:r w:rsidR="0039736E">
          <w:rPr>
            <w:noProof/>
            <w:webHidden/>
          </w:rPr>
          <w:instrText xml:space="preserve"> PAGEREF _Toc392423040 \h </w:instrText>
        </w:r>
        <w:r w:rsidR="0039736E">
          <w:rPr>
            <w:noProof/>
            <w:webHidden/>
          </w:rPr>
        </w:r>
        <w:r w:rsidR="0039736E">
          <w:rPr>
            <w:noProof/>
            <w:webHidden/>
          </w:rPr>
          <w:fldChar w:fldCharType="separate"/>
        </w:r>
        <w:r>
          <w:rPr>
            <w:noProof/>
            <w:webHidden/>
          </w:rPr>
          <w:t>1326</w:t>
        </w:r>
        <w:r w:rsidR="0039736E">
          <w:rPr>
            <w:noProof/>
            <w:webHidden/>
          </w:rPr>
          <w:fldChar w:fldCharType="end"/>
        </w:r>
      </w:hyperlink>
    </w:p>
    <w:p w:rsidR="0039736E" w:rsidRDefault="00744288">
      <w:pPr>
        <w:pStyle w:val="11"/>
        <w:tabs>
          <w:tab w:val="left" w:pos="433"/>
          <w:tab w:val="right" w:leader="middleDot" w:pos="8296"/>
        </w:tabs>
        <w:rPr>
          <w:b w:val="0"/>
          <w:bCs w:val="0"/>
          <w:caps w:val="0"/>
          <w:noProof/>
          <w:kern w:val="2"/>
          <w:sz w:val="21"/>
          <w:u w:val="none"/>
        </w:rPr>
      </w:pPr>
      <w:hyperlink w:anchor="_Toc392423041" w:history="1">
        <w:r w:rsidR="0039736E" w:rsidRPr="005B4A0F">
          <w:rPr>
            <w:rStyle w:val="af6"/>
            <w:noProof/>
          </w:rPr>
          <w:t>23</w:t>
        </w:r>
        <w:r w:rsidR="0039736E">
          <w:rPr>
            <w:b w:val="0"/>
            <w:bCs w:val="0"/>
            <w:caps w:val="0"/>
            <w:noProof/>
            <w:kern w:val="2"/>
            <w:sz w:val="21"/>
            <w:u w:val="none"/>
          </w:rPr>
          <w:tab/>
        </w:r>
        <w:r w:rsidR="0039736E" w:rsidRPr="005B4A0F">
          <w:rPr>
            <w:rStyle w:val="af6"/>
            <w:noProof/>
          </w:rPr>
          <w:t>Reader(Unproofread)</w:t>
        </w:r>
        <w:r w:rsidR="0039736E">
          <w:rPr>
            <w:noProof/>
            <w:webHidden/>
          </w:rPr>
          <w:tab/>
        </w:r>
        <w:r w:rsidR="0039736E">
          <w:rPr>
            <w:noProof/>
            <w:webHidden/>
          </w:rPr>
          <w:fldChar w:fldCharType="begin"/>
        </w:r>
        <w:r w:rsidR="0039736E">
          <w:rPr>
            <w:noProof/>
            <w:webHidden/>
          </w:rPr>
          <w:instrText xml:space="preserve"> PAGEREF _Toc392423041 \h </w:instrText>
        </w:r>
        <w:r w:rsidR="0039736E">
          <w:rPr>
            <w:noProof/>
            <w:webHidden/>
          </w:rPr>
        </w:r>
        <w:r w:rsidR="0039736E">
          <w:rPr>
            <w:noProof/>
            <w:webHidden/>
          </w:rPr>
          <w:fldChar w:fldCharType="separate"/>
        </w:r>
        <w:r>
          <w:rPr>
            <w:noProof/>
            <w:webHidden/>
          </w:rPr>
          <w:t>1369</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3042" w:history="1">
        <w:r w:rsidR="0039736E" w:rsidRPr="005B4A0F">
          <w:rPr>
            <w:rStyle w:val="af6"/>
            <w:noProof/>
          </w:rPr>
          <w:t>23.1</w:t>
        </w:r>
        <w:r w:rsidR="0039736E">
          <w:rPr>
            <w:b w:val="0"/>
            <w:bCs w:val="0"/>
            <w:smallCaps w:val="0"/>
            <w:noProof/>
            <w:kern w:val="2"/>
            <w:sz w:val="21"/>
          </w:rPr>
          <w:tab/>
        </w:r>
        <w:r w:rsidR="0039736E" w:rsidRPr="005B4A0F">
          <w:rPr>
            <w:rStyle w:val="af6"/>
            <w:noProof/>
          </w:rPr>
          <w:t>Reader Concepts</w:t>
        </w:r>
        <w:r w:rsidR="0039736E">
          <w:rPr>
            <w:noProof/>
            <w:webHidden/>
          </w:rPr>
          <w:tab/>
        </w:r>
        <w:r w:rsidR="0039736E">
          <w:rPr>
            <w:noProof/>
            <w:webHidden/>
          </w:rPr>
          <w:fldChar w:fldCharType="begin"/>
        </w:r>
        <w:r w:rsidR="0039736E">
          <w:rPr>
            <w:noProof/>
            <w:webHidden/>
          </w:rPr>
          <w:instrText xml:space="preserve"> PAGEREF _Toc392423042 \h </w:instrText>
        </w:r>
        <w:r w:rsidR="0039736E">
          <w:rPr>
            <w:noProof/>
            <w:webHidden/>
          </w:rPr>
        </w:r>
        <w:r w:rsidR="0039736E">
          <w:rPr>
            <w:noProof/>
            <w:webHidden/>
          </w:rPr>
          <w:fldChar w:fldCharType="separate"/>
        </w:r>
        <w:r>
          <w:rPr>
            <w:noProof/>
            <w:webHidden/>
          </w:rPr>
          <w:t>1370</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3043" w:history="1">
        <w:r w:rsidR="0039736E" w:rsidRPr="005B4A0F">
          <w:rPr>
            <w:rStyle w:val="af6"/>
            <w:noProof/>
          </w:rPr>
          <w:t>23.1.1</w:t>
        </w:r>
        <w:r w:rsidR="0039736E">
          <w:rPr>
            <w:smallCaps w:val="0"/>
            <w:noProof/>
            <w:kern w:val="2"/>
            <w:sz w:val="21"/>
          </w:rPr>
          <w:tab/>
        </w:r>
        <w:r w:rsidR="0039736E" w:rsidRPr="005B4A0F">
          <w:rPr>
            <w:rStyle w:val="af6"/>
            <w:noProof/>
          </w:rPr>
          <w:t>Dynamic Control of the Lisp Reader</w:t>
        </w:r>
        <w:r w:rsidR="0039736E">
          <w:rPr>
            <w:noProof/>
            <w:webHidden/>
          </w:rPr>
          <w:tab/>
        </w:r>
        <w:r w:rsidR="0039736E">
          <w:rPr>
            <w:noProof/>
            <w:webHidden/>
          </w:rPr>
          <w:fldChar w:fldCharType="begin"/>
        </w:r>
        <w:r w:rsidR="0039736E">
          <w:rPr>
            <w:noProof/>
            <w:webHidden/>
          </w:rPr>
          <w:instrText xml:space="preserve"> PAGEREF _Toc392423043 \h </w:instrText>
        </w:r>
        <w:r w:rsidR="0039736E">
          <w:rPr>
            <w:noProof/>
            <w:webHidden/>
          </w:rPr>
        </w:r>
        <w:r w:rsidR="0039736E">
          <w:rPr>
            <w:noProof/>
            <w:webHidden/>
          </w:rPr>
          <w:fldChar w:fldCharType="separate"/>
        </w:r>
        <w:r>
          <w:rPr>
            <w:noProof/>
            <w:webHidden/>
          </w:rPr>
          <w:t>1370</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3044" w:history="1">
        <w:r w:rsidR="0039736E" w:rsidRPr="005B4A0F">
          <w:rPr>
            <w:rStyle w:val="af6"/>
            <w:noProof/>
          </w:rPr>
          <w:t>23.1.2</w:t>
        </w:r>
        <w:r w:rsidR="0039736E">
          <w:rPr>
            <w:smallCaps w:val="0"/>
            <w:noProof/>
            <w:kern w:val="2"/>
            <w:sz w:val="21"/>
          </w:rPr>
          <w:tab/>
        </w:r>
        <w:r w:rsidR="0039736E" w:rsidRPr="005B4A0F">
          <w:rPr>
            <w:rStyle w:val="af6"/>
            <w:noProof/>
          </w:rPr>
          <w:t>Effect of Readtable Case on the Lisp Reader</w:t>
        </w:r>
        <w:r w:rsidR="0039736E">
          <w:rPr>
            <w:noProof/>
            <w:webHidden/>
          </w:rPr>
          <w:tab/>
        </w:r>
        <w:r w:rsidR="0039736E">
          <w:rPr>
            <w:noProof/>
            <w:webHidden/>
          </w:rPr>
          <w:fldChar w:fldCharType="begin"/>
        </w:r>
        <w:r w:rsidR="0039736E">
          <w:rPr>
            <w:noProof/>
            <w:webHidden/>
          </w:rPr>
          <w:instrText xml:space="preserve"> PAGEREF _Toc392423044 \h </w:instrText>
        </w:r>
        <w:r w:rsidR="0039736E">
          <w:rPr>
            <w:noProof/>
            <w:webHidden/>
          </w:rPr>
        </w:r>
        <w:r w:rsidR="0039736E">
          <w:rPr>
            <w:noProof/>
            <w:webHidden/>
          </w:rPr>
          <w:fldChar w:fldCharType="separate"/>
        </w:r>
        <w:r>
          <w:rPr>
            <w:noProof/>
            <w:webHidden/>
          </w:rPr>
          <w:t>1370</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45" w:history="1">
        <w:r w:rsidR="0039736E" w:rsidRPr="005B4A0F">
          <w:rPr>
            <w:rStyle w:val="af6"/>
            <w:noProof/>
          </w:rPr>
          <w:t>23.1.2.1</w:t>
        </w:r>
        <w:r w:rsidR="0039736E">
          <w:rPr>
            <w:noProof/>
            <w:kern w:val="2"/>
            <w:sz w:val="21"/>
          </w:rPr>
          <w:tab/>
        </w:r>
        <w:r w:rsidR="0039736E" w:rsidRPr="005B4A0F">
          <w:rPr>
            <w:rStyle w:val="af6"/>
            <w:noProof/>
          </w:rPr>
          <w:t>Examples of Effect of Readtable Case on the Lisp Reader</w:t>
        </w:r>
        <w:r w:rsidR="0039736E">
          <w:rPr>
            <w:noProof/>
            <w:webHidden/>
          </w:rPr>
          <w:tab/>
        </w:r>
        <w:r w:rsidR="0039736E">
          <w:rPr>
            <w:noProof/>
            <w:webHidden/>
          </w:rPr>
          <w:fldChar w:fldCharType="begin"/>
        </w:r>
        <w:r w:rsidR="0039736E">
          <w:rPr>
            <w:noProof/>
            <w:webHidden/>
          </w:rPr>
          <w:instrText xml:space="preserve"> PAGEREF _Toc392423045 \h </w:instrText>
        </w:r>
        <w:r w:rsidR="0039736E">
          <w:rPr>
            <w:noProof/>
            <w:webHidden/>
          </w:rPr>
        </w:r>
        <w:r w:rsidR="0039736E">
          <w:rPr>
            <w:noProof/>
            <w:webHidden/>
          </w:rPr>
          <w:fldChar w:fldCharType="separate"/>
        </w:r>
        <w:r>
          <w:rPr>
            <w:noProof/>
            <w:webHidden/>
          </w:rPr>
          <w:t>1370</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3046" w:history="1">
        <w:r w:rsidR="0039736E" w:rsidRPr="005B4A0F">
          <w:rPr>
            <w:rStyle w:val="af6"/>
            <w:noProof/>
          </w:rPr>
          <w:t>23.1.3</w:t>
        </w:r>
        <w:r w:rsidR="0039736E">
          <w:rPr>
            <w:smallCaps w:val="0"/>
            <w:noProof/>
            <w:kern w:val="2"/>
            <w:sz w:val="21"/>
          </w:rPr>
          <w:tab/>
        </w:r>
        <w:r w:rsidR="0039736E" w:rsidRPr="005B4A0F">
          <w:rPr>
            <w:rStyle w:val="af6"/>
            <w:noProof/>
          </w:rPr>
          <w:t>Argument Conventions of Some Reader Functions</w:t>
        </w:r>
        <w:r w:rsidR="0039736E">
          <w:rPr>
            <w:noProof/>
            <w:webHidden/>
          </w:rPr>
          <w:tab/>
        </w:r>
        <w:r w:rsidR="0039736E">
          <w:rPr>
            <w:noProof/>
            <w:webHidden/>
          </w:rPr>
          <w:fldChar w:fldCharType="begin"/>
        </w:r>
        <w:r w:rsidR="0039736E">
          <w:rPr>
            <w:noProof/>
            <w:webHidden/>
          </w:rPr>
          <w:instrText xml:space="preserve"> PAGEREF _Toc392423046 \h </w:instrText>
        </w:r>
        <w:r w:rsidR="0039736E">
          <w:rPr>
            <w:noProof/>
            <w:webHidden/>
          </w:rPr>
        </w:r>
        <w:r w:rsidR="0039736E">
          <w:rPr>
            <w:noProof/>
            <w:webHidden/>
          </w:rPr>
          <w:fldChar w:fldCharType="separate"/>
        </w:r>
        <w:r>
          <w:rPr>
            <w:noProof/>
            <w:webHidden/>
          </w:rPr>
          <w:t>1371</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47" w:history="1">
        <w:r w:rsidR="0039736E" w:rsidRPr="005B4A0F">
          <w:rPr>
            <w:rStyle w:val="af6"/>
            <w:noProof/>
          </w:rPr>
          <w:t>23.1.3.1</w:t>
        </w:r>
        <w:r w:rsidR="0039736E">
          <w:rPr>
            <w:noProof/>
            <w:kern w:val="2"/>
            <w:sz w:val="21"/>
          </w:rPr>
          <w:tab/>
        </w:r>
        <w:r w:rsidR="0039736E" w:rsidRPr="005B4A0F">
          <w:rPr>
            <w:rStyle w:val="af6"/>
            <w:noProof/>
          </w:rPr>
          <w:t>The EOF-ERROR-P argument</w:t>
        </w:r>
        <w:r w:rsidR="0039736E">
          <w:rPr>
            <w:noProof/>
            <w:webHidden/>
          </w:rPr>
          <w:tab/>
        </w:r>
        <w:r w:rsidR="0039736E">
          <w:rPr>
            <w:noProof/>
            <w:webHidden/>
          </w:rPr>
          <w:fldChar w:fldCharType="begin"/>
        </w:r>
        <w:r w:rsidR="0039736E">
          <w:rPr>
            <w:noProof/>
            <w:webHidden/>
          </w:rPr>
          <w:instrText xml:space="preserve"> PAGEREF _Toc392423047 \h </w:instrText>
        </w:r>
        <w:r w:rsidR="0039736E">
          <w:rPr>
            <w:noProof/>
            <w:webHidden/>
          </w:rPr>
        </w:r>
        <w:r w:rsidR="0039736E">
          <w:rPr>
            <w:noProof/>
            <w:webHidden/>
          </w:rPr>
          <w:fldChar w:fldCharType="separate"/>
        </w:r>
        <w:r>
          <w:rPr>
            <w:noProof/>
            <w:webHidden/>
          </w:rPr>
          <w:t>1371</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48" w:history="1">
        <w:r w:rsidR="0039736E" w:rsidRPr="005B4A0F">
          <w:rPr>
            <w:rStyle w:val="af6"/>
            <w:noProof/>
          </w:rPr>
          <w:t>23.1.3.2</w:t>
        </w:r>
        <w:r w:rsidR="0039736E">
          <w:rPr>
            <w:noProof/>
            <w:kern w:val="2"/>
            <w:sz w:val="21"/>
          </w:rPr>
          <w:tab/>
        </w:r>
        <w:r w:rsidR="0039736E" w:rsidRPr="005B4A0F">
          <w:rPr>
            <w:rStyle w:val="af6"/>
            <w:noProof/>
          </w:rPr>
          <w:t>The RECURSIVE-P argument</w:t>
        </w:r>
        <w:r w:rsidR="0039736E">
          <w:rPr>
            <w:noProof/>
            <w:webHidden/>
          </w:rPr>
          <w:tab/>
        </w:r>
        <w:r w:rsidR="0039736E">
          <w:rPr>
            <w:noProof/>
            <w:webHidden/>
          </w:rPr>
          <w:fldChar w:fldCharType="begin"/>
        </w:r>
        <w:r w:rsidR="0039736E">
          <w:rPr>
            <w:noProof/>
            <w:webHidden/>
          </w:rPr>
          <w:instrText xml:space="preserve"> PAGEREF _Toc392423048 \h </w:instrText>
        </w:r>
        <w:r w:rsidR="0039736E">
          <w:rPr>
            <w:noProof/>
            <w:webHidden/>
          </w:rPr>
        </w:r>
        <w:r w:rsidR="0039736E">
          <w:rPr>
            <w:noProof/>
            <w:webHidden/>
          </w:rPr>
          <w:fldChar w:fldCharType="separate"/>
        </w:r>
        <w:r>
          <w:rPr>
            <w:noProof/>
            <w:webHidden/>
          </w:rPr>
          <w:t>1372</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3049" w:history="1">
        <w:r w:rsidR="0039736E" w:rsidRPr="005B4A0F">
          <w:rPr>
            <w:rStyle w:val="af6"/>
            <w:noProof/>
          </w:rPr>
          <w:t>23.2</w:t>
        </w:r>
        <w:r w:rsidR="0039736E">
          <w:rPr>
            <w:b w:val="0"/>
            <w:bCs w:val="0"/>
            <w:smallCaps w:val="0"/>
            <w:noProof/>
            <w:kern w:val="2"/>
            <w:sz w:val="21"/>
          </w:rPr>
          <w:tab/>
        </w:r>
        <w:r w:rsidR="0039736E" w:rsidRPr="005B4A0F">
          <w:rPr>
            <w:rStyle w:val="af6"/>
            <w:noProof/>
          </w:rPr>
          <w:t>The Reader Dictionary</w:t>
        </w:r>
        <w:r w:rsidR="0039736E">
          <w:rPr>
            <w:noProof/>
            <w:webHidden/>
          </w:rPr>
          <w:tab/>
        </w:r>
        <w:r w:rsidR="0039736E">
          <w:rPr>
            <w:noProof/>
            <w:webHidden/>
          </w:rPr>
          <w:fldChar w:fldCharType="begin"/>
        </w:r>
        <w:r w:rsidR="0039736E">
          <w:rPr>
            <w:noProof/>
            <w:webHidden/>
          </w:rPr>
          <w:instrText xml:space="preserve"> PAGEREF _Toc392423049 \h </w:instrText>
        </w:r>
        <w:r w:rsidR="0039736E">
          <w:rPr>
            <w:noProof/>
            <w:webHidden/>
          </w:rPr>
        </w:r>
        <w:r w:rsidR="0039736E">
          <w:rPr>
            <w:noProof/>
            <w:webHidden/>
          </w:rPr>
          <w:fldChar w:fldCharType="separate"/>
        </w:r>
        <w:r>
          <w:rPr>
            <w:noProof/>
            <w:webHidden/>
          </w:rPr>
          <w:t>1374</w:t>
        </w:r>
        <w:r w:rsidR="0039736E">
          <w:rPr>
            <w:noProof/>
            <w:webHidden/>
          </w:rPr>
          <w:fldChar w:fldCharType="end"/>
        </w:r>
      </w:hyperlink>
    </w:p>
    <w:p w:rsidR="0039736E" w:rsidRDefault="00744288">
      <w:pPr>
        <w:pStyle w:val="11"/>
        <w:tabs>
          <w:tab w:val="left" w:pos="433"/>
          <w:tab w:val="right" w:leader="middleDot" w:pos="8296"/>
        </w:tabs>
        <w:rPr>
          <w:b w:val="0"/>
          <w:bCs w:val="0"/>
          <w:caps w:val="0"/>
          <w:noProof/>
          <w:kern w:val="2"/>
          <w:sz w:val="21"/>
          <w:u w:val="none"/>
        </w:rPr>
      </w:pPr>
      <w:hyperlink w:anchor="_Toc392423050" w:history="1">
        <w:r w:rsidR="0039736E" w:rsidRPr="005B4A0F">
          <w:rPr>
            <w:rStyle w:val="af6"/>
            <w:noProof/>
          </w:rPr>
          <w:t>24</w:t>
        </w:r>
        <w:r w:rsidR="0039736E">
          <w:rPr>
            <w:b w:val="0"/>
            <w:bCs w:val="0"/>
            <w:caps w:val="0"/>
            <w:noProof/>
            <w:kern w:val="2"/>
            <w:sz w:val="21"/>
            <w:u w:val="none"/>
          </w:rPr>
          <w:tab/>
        </w:r>
        <w:r w:rsidR="0039736E" w:rsidRPr="005B4A0F">
          <w:rPr>
            <w:rStyle w:val="af6"/>
            <w:noProof/>
          </w:rPr>
          <w:t>System Construction(Unproofread)</w:t>
        </w:r>
        <w:r w:rsidR="0039736E">
          <w:rPr>
            <w:noProof/>
            <w:webHidden/>
          </w:rPr>
          <w:tab/>
        </w:r>
        <w:r w:rsidR="0039736E">
          <w:rPr>
            <w:noProof/>
            <w:webHidden/>
          </w:rPr>
          <w:fldChar w:fldCharType="begin"/>
        </w:r>
        <w:r w:rsidR="0039736E">
          <w:rPr>
            <w:noProof/>
            <w:webHidden/>
          </w:rPr>
          <w:instrText xml:space="preserve"> PAGEREF _Toc392423050 \h </w:instrText>
        </w:r>
        <w:r w:rsidR="0039736E">
          <w:rPr>
            <w:noProof/>
            <w:webHidden/>
          </w:rPr>
        </w:r>
        <w:r w:rsidR="0039736E">
          <w:rPr>
            <w:noProof/>
            <w:webHidden/>
          </w:rPr>
          <w:fldChar w:fldCharType="separate"/>
        </w:r>
        <w:r>
          <w:rPr>
            <w:noProof/>
            <w:webHidden/>
          </w:rPr>
          <w:t>1398</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3051" w:history="1">
        <w:r w:rsidR="0039736E" w:rsidRPr="005B4A0F">
          <w:rPr>
            <w:rStyle w:val="af6"/>
            <w:noProof/>
          </w:rPr>
          <w:t>24.1</w:t>
        </w:r>
        <w:r w:rsidR="0039736E">
          <w:rPr>
            <w:b w:val="0"/>
            <w:bCs w:val="0"/>
            <w:smallCaps w:val="0"/>
            <w:noProof/>
            <w:kern w:val="2"/>
            <w:sz w:val="21"/>
          </w:rPr>
          <w:tab/>
        </w:r>
        <w:r w:rsidR="0039736E" w:rsidRPr="005B4A0F">
          <w:rPr>
            <w:rStyle w:val="af6"/>
            <w:noProof/>
          </w:rPr>
          <w:t>System Construction Concepts</w:t>
        </w:r>
        <w:r w:rsidR="0039736E">
          <w:rPr>
            <w:noProof/>
            <w:webHidden/>
          </w:rPr>
          <w:tab/>
        </w:r>
        <w:r w:rsidR="0039736E">
          <w:rPr>
            <w:noProof/>
            <w:webHidden/>
          </w:rPr>
          <w:fldChar w:fldCharType="begin"/>
        </w:r>
        <w:r w:rsidR="0039736E">
          <w:rPr>
            <w:noProof/>
            <w:webHidden/>
          </w:rPr>
          <w:instrText xml:space="preserve"> PAGEREF _Toc392423051 \h </w:instrText>
        </w:r>
        <w:r w:rsidR="0039736E">
          <w:rPr>
            <w:noProof/>
            <w:webHidden/>
          </w:rPr>
        </w:r>
        <w:r w:rsidR="0039736E">
          <w:rPr>
            <w:noProof/>
            <w:webHidden/>
          </w:rPr>
          <w:fldChar w:fldCharType="separate"/>
        </w:r>
        <w:r>
          <w:rPr>
            <w:noProof/>
            <w:webHidden/>
          </w:rPr>
          <w:t>1399</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3052" w:history="1">
        <w:r w:rsidR="0039736E" w:rsidRPr="005B4A0F">
          <w:rPr>
            <w:rStyle w:val="af6"/>
            <w:noProof/>
          </w:rPr>
          <w:t>24.1.1</w:t>
        </w:r>
        <w:r w:rsidR="0039736E">
          <w:rPr>
            <w:smallCaps w:val="0"/>
            <w:noProof/>
            <w:kern w:val="2"/>
            <w:sz w:val="21"/>
          </w:rPr>
          <w:tab/>
        </w:r>
        <w:r w:rsidR="0039736E" w:rsidRPr="005B4A0F">
          <w:rPr>
            <w:rStyle w:val="af6"/>
            <w:noProof/>
          </w:rPr>
          <w:t>Loading</w:t>
        </w:r>
        <w:r w:rsidR="0039736E">
          <w:rPr>
            <w:noProof/>
            <w:webHidden/>
          </w:rPr>
          <w:tab/>
        </w:r>
        <w:r w:rsidR="0039736E">
          <w:rPr>
            <w:noProof/>
            <w:webHidden/>
          </w:rPr>
          <w:fldChar w:fldCharType="begin"/>
        </w:r>
        <w:r w:rsidR="0039736E">
          <w:rPr>
            <w:noProof/>
            <w:webHidden/>
          </w:rPr>
          <w:instrText xml:space="preserve"> PAGEREF _Toc392423052 \h </w:instrText>
        </w:r>
        <w:r w:rsidR="0039736E">
          <w:rPr>
            <w:noProof/>
            <w:webHidden/>
          </w:rPr>
        </w:r>
        <w:r w:rsidR="0039736E">
          <w:rPr>
            <w:noProof/>
            <w:webHidden/>
          </w:rPr>
          <w:fldChar w:fldCharType="separate"/>
        </w:r>
        <w:r>
          <w:rPr>
            <w:noProof/>
            <w:webHidden/>
          </w:rPr>
          <w:t>1399</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3053" w:history="1">
        <w:r w:rsidR="0039736E" w:rsidRPr="005B4A0F">
          <w:rPr>
            <w:rStyle w:val="af6"/>
            <w:noProof/>
          </w:rPr>
          <w:t>24.1.2</w:t>
        </w:r>
        <w:r w:rsidR="0039736E">
          <w:rPr>
            <w:smallCaps w:val="0"/>
            <w:noProof/>
            <w:kern w:val="2"/>
            <w:sz w:val="21"/>
          </w:rPr>
          <w:tab/>
        </w:r>
        <w:r w:rsidR="0039736E" w:rsidRPr="005B4A0F">
          <w:rPr>
            <w:rStyle w:val="af6"/>
            <w:noProof/>
          </w:rPr>
          <w:t>Features</w:t>
        </w:r>
        <w:r w:rsidR="0039736E">
          <w:rPr>
            <w:noProof/>
            <w:webHidden/>
          </w:rPr>
          <w:tab/>
        </w:r>
        <w:r w:rsidR="0039736E">
          <w:rPr>
            <w:noProof/>
            <w:webHidden/>
          </w:rPr>
          <w:fldChar w:fldCharType="begin"/>
        </w:r>
        <w:r w:rsidR="0039736E">
          <w:rPr>
            <w:noProof/>
            <w:webHidden/>
          </w:rPr>
          <w:instrText xml:space="preserve"> PAGEREF _Toc392423053 \h </w:instrText>
        </w:r>
        <w:r w:rsidR="0039736E">
          <w:rPr>
            <w:noProof/>
            <w:webHidden/>
          </w:rPr>
        </w:r>
        <w:r w:rsidR="0039736E">
          <w:rPr>
            <w:noProof/>
            <w:webHidden/>
          </w:rPr>
          <w:fldChar w:fldCharType="separate"/>
        </w:r>
        <w:r>
          <w:rPr>
            <w:noProof/>
            <w:webHidden/>
          </w:rPr>
          <w:t>1399</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54" w:history="1">
        <w:r w:rsidR="0039736E" w:rsidRPr="005B4A0F">
          <w:rPr>
            <w:rStyle w:val="af6"/>
            <w:noProof/>
          </w:rPr>
          <w:t>24.1.2.1</w:t>
        </w:r>
        <w:r w:rsidR="0039736E">
          <w:rPr>
            <w:noProof/>
            <w:kern w:val="2"/>
            <w:sz w:val="21"/>
          </w:rPr>
          <w:tab/>
        </w:r>
        <w:r w:rsidR="0039736E" w:rsidRPr="005B4A0F">
          <w:rPr>
            <w:rStyle w:val="af6"/>
            <w:noProof/>
          </w:rPr>
          <w:t>Feature Expressions</w:t>
        </w:r>
        <w:r w:rsidR="0039736E">
          <w:rPr>
            <w:noProof/>
            <w:webHidden/>
          </w:rPr>
          <w:tab/>
        </w:r>
        <w:r w:rsidR="0039736E">
          <w:rPr>
            <w:noProof/>
            <w:webHidden/>
          </w:rPr>
          <w:fldChar w:fldCharType="begin"/>
        </w:r>
        <w:r w:rsidR="0039736E">
          <w:rPr>
            <w:noProof/>
            <w:webHidden/>
          </w:rPr>
          <w:instrText xml:space="preserve"> PAGEREF _Toc392423054 \h </w:instrText>
        </w:r>
        <w:r w:rsidR="0039736E">
          <w:rPr>
            <w:noProof/>
            <w:webHidden/>
          </w:rPr>
        </w:r>
        <w:r w:rsidR="0039736E">
          <w:rPr>
            <w:noProof/>
            <w:webHidden/>
          </w:rPr>
          <w:fldChar w:fldCharType="separate"/>
        </w:r>
        <w:r>
          <w:rPr>
            <w:noProof/>
            <w:webHidden/>
          </w:rPr>
          <w:t>1399</w:t>
        </w:r>
        <w:r w:rsidR="0039736E">
          <w:rPr>
            <w:noProof/>
            <w:webHidden/>
          </w:rPr>
          <w:fldChar w:fldCharType="end"/>
        </w:r>
      </w:hyperlink>
    </w:p>
    <w:p w:rsidR="0039736E" w:rsidRDefault="00744288">
      <w:pPr>
        <w:pStyle w:val="50"/>
        <w:tabs>
          <w:tab w:val="left" w:pos="1101"/>
          <w:tab w:val="right" w:leader="middleDot" w:pos="8296"/>
        </w:tabs>
        <w:rPr>
          <w:noProof/>
          <w:kern w:val="2"/>
          <w:sz w:val="21"/>
        </w:rPr>
      </w:pPr>
      <w:hyperlink w:anchor="_Toc392423055" w:history="1">
        <w:r w:rsidR="0039736E" w:rsidRPr="005B4A0F">
          <w:rPr>
            <w:rStyle w:val="af6"/>
            <w:noProof/>
          </w:rPr>
          <w:t>24.1.2.1.1</w:t>
        </w:r>
        <w:r w:rsidR="0039736E">
          <w:rPr>
            <w:noProof/>
            <w:kern w:val="2"/>
            <w:sz w:val="21"/>
          </w:rPr>
          <w:tab/>
        </w:r>
        <w:r w:rsidR="0039736E" w:rsidRPr="005B4A0F">
          <w:rPr>
            <w:rStyle w:val="af6"/>
            <w:noProof/>
          </w:rPr>
          <w:t>Examples of Feature Expressions</w:t>
        </w:r>
        <w:r w:rsidR="0039736E">
          <w:rPr>
            <w:noProof/>
            <w:webHidden/>
          </w:rPr>
          <w:tab/>
        </w:r>
        <w:r w:rsidR="0039736E">
          <w:rPr>
            <w:noProof/>
            <w:webHidden/>
          </w:rPr>
          <w:fldChar w:fldCharType="begin"/>
        </w:r>
        <w:r w:rsidR="0039736E">
          <w:rPr>
            <w:noProof/>
            <w:webHidden/>
          </w:rPr>
          <w:instrText xml:space="preserve"> PAGEREF _Toc392423055 \h </w:instrText>
        </w:r>
        <w:r w:rsidR="0039736E">
          <w:rPr>
            <w:noProof/>
            <w:webHidden/>
          </w:rPr>
        </w:r>
        <w:r w:rsidR="0039736E">
          <w:rPr>
            <w:noProof/>
            <w:webHidden/>
          </w:rPr>
          <w:fldChar w:fldCharType="separate"/>
        </w:r>
        <w:r>
          <w:rPr>
            <w:noProof/>
            <w:webHidden/>
          </w:rPr>
          <w:t>1400</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3056" w:history="1">
        <w:r w:rsidR="0039736E" w:rsidRPr="005B4A0F">
          <w:rPr>
            <w:rStyle w:val="af6"/>
            <w:noProof/>
          </w:rPr>
          <w:t>24.2</w:t>
        </w:r>
        <w:r w:rsidR="0039736E">
          <w:rPr>
            <w:b w:val="0"/>
            <w:bCs w:val="0"/>
            <w:smallCaps w:val="0"/>
            <w:noProof/>
            <w:kern w:val="2"/>
            <w:sz w:val="21"/>
          </w:rPr>
          <w:tab/>
        </w:r>
        <w:r w:rsidR="0039736E" w:rsidRPr="005B4A0F">
          <w:rPr>
            <w:rStyle w:val="af6"/>
            <w:noProof/>
          </w:rPr>
          <w:t>The System Construction Dictionary</w:t>
        </w:r>
        <w:r w:rsidR="0039736E">
          <w:rPr>
            <w:noProof/>
            <w:webHidden/>
          </w:rPr>
          <w:tab/>
        </w:r>
        <w:r w:rsidR="0039736E">
          <w:rPr>
            <w:noProof/>
            <w:webHidden/>
          </w:rPr>
          <w:fldChar w:fldCharType="begin"/>
        </w:r>
        <w:r w:rsidR="0039736E">
          <w:rPr>
            <w:noProof/>
            <w:webHidden/>
          </w:rPr>
          <w:instrText xml:space="preserve"> PAGEREF _Toc392423056 \h </w:instrText>
        </w:r>
        <w:r w:rsidR="0039736E">
          <w:rPr>
            <w:noProof/>
            <w:webHidden/>
          </w:rPr>
        </w:r>
        <w:r w:rsidR="0039736E">
          <w:rPr>
            <w:noProof/>
            <w:webHidden/>
          </w:rPr>
          <w:fldChar w:fldCharType="separate"/>
        </w:r>
        <w:r>
          <w:rPr>
            <w:noProof/>
            <w:webHidden/>
          </w:rPr>
          <w:t>1402</w:t>
        </w:r>
        <w:r w:rsidR="0039736E">
          <w:rPr>
            <w:noProof/>
            <w:webHidden/>
          </w:rPr>
          <w:fldChar w:fldCharType="end"/>
        </w:r>
      </w:hyperlink>
    </w:p>
    <w:p w:rsidR="0039736E" w:rsidRDefault="00744288">
      <w:pPr>
        <w:pStyle w:val="11"/>
        <w:tabs>
          <w:tab w:val="left" w:pos="433"/>
          <w:tab w:val="right" w:leader="middleDot" w:pos="8296"/>
        </w:tabs>
        <w:rPr>
          <w:b w:val="0"/>
          <w:bCs w:val="0"/>
          <w:caps w:val="0"/>
          <w:noProof/>
          <w:kern w:val="2"/>
          <w:sz w:val="21"/>
          <w:u w:val="none"/>
        </w:rPr>
      </w:pPr>
      <w:hyperlink w:anchor="_Toc392423057" w:history="1">
        <w:r w:rsidR="0039736E" w:rsidRPr="005B4A0F">
          <w:rPr>
            <w:rStyle w:val="af6"/>
            <w:noProof/>
          </w:rPr>
          <w:t>25</w:t>
        </w:r>
        <w:r w:rsidR="0039736E">
          <w:rPr>
            <w:b w:val="0"/>
            <w:bCs w:val="0"/>
            <w:caps w:val="0"/>
            <w:noProof/>
            <w:kern w:val="2"/>
            <w:sz w:val="21"/>
            <w:u w:val="none"/>
          </w:rPr>
          <w:tab/>
        </w:r>
        <w:r w:rsidR="0039736E" w:rsidRPr="005B4A0F">
          <w:rPr>
            <w:rStyle w:val="af6"/>
            <w:noProof/>
          </w:rPr>
          <w:t>Environment(Unproofread)</w:t>
        </w:r>
        <w:r w:rsidR="0039736E">
          <w:rPr>
            <w:noProof/>
            <w:webHidden/>
          </w:rPr>
          <w:tab/>
        </w:r>
        <w:r w:rsidR="0039736E">
          <w:rPr>
            <w:noProof/>
            <w:webHidden/>
          </w:rPr>
          <w:fldChar w:fldCharType="begin"/>
        </w:r>
        <w:r w:rsidR="0039736E">
          <w:rPr>
            <w:noProof/>
            <w:webHidden/>
          </w:rPr>
          <w:instrText xml:space="preserve"> PAGEREF _Toc392423057 \h </w:instrText>
        </w:r>
        <w:r w:rsidR="0039736E">
          <w:rPr>
            <w:noProof/>
            <w:webHidden/>
          </w:rPr>
        </w:r>
        <w:r w:rsidR="0039736E">
          <w:rPr>
            <w:noProof/>
            <w:webHidden/>
          </w:rPr>
          <w:fldChar w:fldCharType="separate"/>
        </w:r>
        <w:r>
          <w:rPr>
            <w:noProof/>
            <w:webHidden/>
          </w:rPr>
          <w:t>1419</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3058" w:history="1">
        <w:r w:rsidR="0039736E" w:rsidRPr="005B4A0F">
          <w:rPr>
            <w:rStyle w:val="af6"/>
            <w:noProof/>
          </w:rPr>
          <w:t>25.1</w:t>
        </w:r>
        <w:r w:rsidR="0039736E">
          <w:rPr>
            <w:b w:val="0"/>
            <w:bCs w:val="0"/>
            <w:smallCaps w:val="0"/>
            <w:noProof/>
            <w:kern w:val="2"/>
            <w:sz w:val="21"/>
          </w:rPr>
          <w:tab/>
        </w:r>
        <w:r w:rsidR="0039736E" w:rsidRPr="005B4A0F">
          <w:rPr>
            <w:rStyle w:val="af6"/>
            <w:noProof/>
          </w:rPr>
          <w:t>The External Environment</w:t>
        </w:r>
        <w:r w:rsidR="0039736E">
          <w:rPr>
            <w:noProof/>
            <w:webHidden/>
          </w:rPr>
          <w:tab/>
        </w:r>
        <w:r w:rsidR="0039736E">
          <w:rPr>
            <w:noProof/>
            <w:webHidden/>
          </w:rPr>
          <w:fldChar w:fldCharType="begin"/>
        </w:r>
        <w:r w:rsidR="0039736E">
          <w:rPr>
            <w:noProof/>
            <w:webHidden/>
          </w:rPr>
          <w:instrText xml:space="preserve"> PAGEREF _Toc392423058 \h </w:instrText>
        </w:r>
        <w:r w:rsidR="0039736E">
          <w:rPr>
            <w:noProof/>
            <w:webHidden/>
          </w:rPr>
        </w:r>
        <w:r w:rsidR="0039736E">
          <w:rPr>
            <w:noProof/>
            <w:webHidden/>
          </w:rPr>
          <w:fldChar w:fldCharType="separate"/>
        </w:r>
        <w:r>
          <w:rPr>
            <w:noProof/>
            <w:webHidden/>
          </w:rPr>
          <w:t>1420</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3059" w:history="1">
        <w:r w:rsidR="0039736E" w:rsidRPr="005B4A0F">
          <w:rPr>
            <w:rStyle w:val="af6"/>
            <w:noProof/>
          </w:rPr>
          <w:t>25.1.1</w:t>
        </w:r>
        <w:r w:rsidR="0039736E">
          <w:rPr>
            <w:smallCaps w:val="0"/>
            <w:noProof/>
            <w:kern w:val="2"/>
            <w:sz w:val="21"/>
          </w:rPr>
          <w:tab/>
        </w:r>
        <w:r w:rsidR="0039736E" w:rsidRPr="005B4A0F">
          <w:rPr>
            <w:rStyle w:val="af6"/>
            <w:noProof/>
          </w:rPr>
          <w:t>Top level loop</w:t>
        </w:r>
        <w:r w:rsidR="0039736E">
          <w:rPr>
            <w:noProof/>
            <w:webHidden/>
          </w:rPr>
          <w:tab/>
        </w:r>
        <w:r w:rsidR="0039736E">
          <w:rPr>
            <w:noProof/>
            <w:webHidden/>
          </w:rPr>
          <w:fldChar w:fldCharType="begin"/>
        </w:r>
        <w:r w:rsidR="0039736E">
          <w:rPr>
            <w:noProof/>
            <w:webHidden/>
          </w:rPr>
          <w:instrText xml:space="preserve"> PAGEREF _Toc392423059 \h </w:instrText>
        </w:r>
        <w:r w:rsidR="0039736E">
          <w:rPr>
            <w:noProof/>
            <w:webHidden/>
          </w:rPr>
        </w:r>
        <w:r w:rsidR="0039736E">
          <w:rPr>
            <w:noProof/>
            <w:webHidden/>
          </w:rPr>
          <w:fldChar w:fldCharType="separate"/>
        </w:r>
        <w:r>
          <w:rPr>
            <w:noProof/>
            <w:webHidden/>
          </w:rPr>
          <w:t>1420</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3060" w:history="1">
        <w:r w:rsidR="0039736E" w:rsidRPr="005B4A0F">
          <w:rPr>
            <w:rStyle w:val="af6"/>
            <w:noProof/>
          </w:rPr>
          <w:t>25.1.2</w:t>
        </w:r>
        <w:r w:rsidR="0039736E">
          <w:rPr>
            <w:smallCaps w:val="0"/>
            <w:noProof/>
            <w:kern w:val="2"/>
            <w:sz w:val="21"/>
          </w:rPr>
          <w:tab/>
        </w:r>
        <w:r w:rsidR="0039736E" w:rsidRPr="005B4A0F">
          <w:rPr>
            <w:rStyle w:val="af6"/>
            <w:noProof/>
          </w:rPr>
          <w:t>Debugging Utilities</w:t>
        </w:r>
        <w:r w:rsidR="0039736E">
          <w:rPr>
            <w:noProof/>
            <w:webHidden/>
          </w:rPr>
          <w:tab/>
        </w:r>
        <w:r w:rsidR="0039736E">
          <w:rPr>
            <w:noProof/>
            <w:webHidden/>
          </w:rPr>
          <w:fldChar w:fldCharType="begin"/>
        </w:r>
        <w:r w:rsidR="0039736E">
          <w:rPr>
            <w:noProof/>
            <w:webHidden/>
          </w:rPr>
          <w:instrText xml:space="preserve"> PAGEREF _Toc392423060 \h </w:instrText>
        </w:r>
        <w:r w:rsidR="0039736E">
          <w:rPr>
            <w:noProof/>
            <w:webHidden/>
          </w:rPr>
        </w:r>
        <w:r w:rsidR="0039736E">
          <w:rPr>
            <w:noProof/>
            <w:webHidden/>
          </w:rPr>
          <w:fldChar w:fldCharType="separate"/>
        </w:r>
        <w:r>
          <w:rPr>
            <w:noProof/>
            <w:webHidden/>
          </w:rPr>
          <w:t>1420</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3061" w:history="1">
        <w:r w:rsidR="0039736E" w:rsidRPr="005B4A0F">
          <w:rPr>
            <w:rStyle w:val="af6"/>
            <w:noProof/>
          </w:rPr>
          <w:t>25.1.3</w:t>
        </w:r>
        <w:r w:rsidR="0039736E">
          <w:rPr>
            <w:smallCaps w:val="0"/>
            <w:noProof/>
            <w:kern w:val="2"/>
            <w:sz w:val="21"/>
          </w:rPr>
          <w:tab/>
        </w:r>
        <w:r w:rsidR="0039736E" w:rsidRPr="005B4A0F">
          <w:rPr>
            <w:rStyle w:val="af6"/>
            <w:noProof/>
          </w:rPr>
          <w:t>Environment Inquiry</w:t>
        </w:r>
        <w:r w:rsidR="0039736E">
          <w:rPr>
            <w:noProof/>
            <w:webHidden/>
          </w:rPr>
          <w:tab/>
        </w:r>
        <w:r w:rsidR="0039736E">
          <w:rPr>
            <w:noProof/>
            <w:webHidden/>
          </w:rPr>
          <w:fldChar w:fldCharType="begin"/>
        </w:r>
        <w:r w:rsidR="0039736E">
          <w:rPr>
            <w:noProof/>
            <w:webHidden/>
          </w:rPr>
          <w:instrText xml:space="preserve"> PAGEREF _Toc392423061 \h </w:instrText>
        </w:r>
        <w:r w:rsidR="0039736E">
          <w:rPr>
            <w:noProof/>
            <w:webHidden/>
          </w:rPr>
        </w:r>
        <w:r w:rsidR="0039736E">
          <w:rPr>
            <w:noProof/>
            <w:webHidden/>
          </w:rPr>
          <w:fldChar w:fldCharType="separate"/>
        </w:r>
        <w:r>
          <w:rPr>
            <w:noProof/>
            <w:webHidden/>
          </w:rPr>
          <w:t>1420</w:t>
        </w:r>
        <w:r w:rsidR="0039736E">
          <w:rPr>
            <w:noProof/>
            <w:webHidden/>
          </w:rPr>
          <w:fldChar w:fldCharType="end"/>
        </w:r>
      </w:hyperlink>
    </w:p>
    <w:p w:rsidR="0039736E" w:rsidRDefault="00744288">
      <w:pPr>
        <w:pStyle w:val="31"/>
        <w:tabs>
          <w:tab w:val="left" w:pos="767"/>
          <w:tab w:val="right" w:leader="middleDot" w:pos="8296"/>
        </w:tabs>
        <w:rPr>
          <w:smallCaps w:val="0"/>
          <w:noProof/>
          <w:kern w:val="2"/>
          <w:sz w:val="21"/>
        </w:rPr>
      </w:pPr>
      <w:hyperlink w:anchor="_Toc392423062" w:history="1">
        <w:r w:rsidR="0039736E" w:rsidRPr="005B4A0F">
          <w:rPr>
            <w:rStyle w:val="af6"/>
            <w:noProof/>
          </w:rPr>
          <w:t>25.1.4</w:t>
        </w:r>
        <w:r w:rsidR="0039736E">
          <w:rPr>
            <w:smallCaps w:val="0"/>
            <w:noProof/>
            <w:kern w:val="2"/>
            <w:sz w:val="21"/>
          </w:rPr>
          <w:tab/>
        </w:r>
        <w:r w:rsidR="0039736E" w:rsidRPr="005B4A0F">
          <w:rPr>
            <w:rStyle w:val="af6"/>
            <w:noProof/>
          </w:rPr>
          <w:t>Time</w:t>
        </w:r>
        <w:r w:rsidR="0039736E">
          <w:rPr>
            <w:noProof/>
            <w:webHidden/>
          </w:rPr>
          <w:tab/>
        </w:r>
        <w:r w:rsidR="0039736E">
          <w:rPr>
            <w:noProof/>
            <w:webHidden/>
          </w:rPr>
          <w:fldChar w:fldCharType="begin"/>
        </w:r>
        <w:r w:rsidR="0039736E">
          <w:rPr>
            <w:noProof/>
            <w:webHidden/>
          </w:rPr>
          <w:instrText xml:space="preserve"> PAGEREF _Toc392423062 \h </w:instrText>
        </w:r>
        <w:r w:rsidR="0039736E">
          <w:rPr>
            <w:noProof/>
            <w:webHidden/>
          </w:rPr>
        </w:r>
        <w:r w:rsidR="0039736E">
          <w:rPr>
            <w:noProof/>
            <w:webHidden/>
          </w:rPr>
          <w:fldChar w:fldCharType="separate"/>
        </w:r>
        <w:r>
          <w:rPr>
            <w:noProof/>
            <w:webHidden/>
          </w:rPr>
          <w:t>1421</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63" w:history="1">
        <w:r w:rsidR="0039736E" w:rsidRPr="005B4A0F">
          <w:rPr>
            <w:rStyle w:val="af6"/>
            <w:noProof/>
          </w:rPr>
          <w:t>25.1.4.1</w:t>
        </w:r>
        <w:r w:rsidR="0039736E">
          <w:rPr>
            <w:noProof/>
            <w:kern w:val="2"/>
            <w:sz w:val="21"/>
          </w:rPr>
          <w:tab/>
        </w:r>
        <w:r w:rsidR="0039736E" w:rsidRPr="005B4A0F">
          <w:rPr>
            <w:rStyle w:val="af6"/>
            <w:noProof/>
          </w:rPr>
          <w:t>Decoded Time</w:t>
        </w:r>
        <w:r w:rsidR="0039736E">
          <w:rPr>
            <w:noProof/>
            <w:webHidden/>
          </w:rPr>
          <w:tab/>
        </w:r>
        <w:r w:rsidR="0039736E">
          <w:rPr>
            <w:noProof/>
            <w:webHidden/>
          </w:rPr>
          <w:fldChar w:fldCharType="begin"/>
        </w:r>
        <w:r w:rsidR="0039736E">
          <w:rPr>
            <w:noProof/>
            <w:webHidden/>
          </w:rPr>
          <w:instrText xml:space="preserve"> PAGEREF _Toc392423063 \h </w:instrText>
        </w:r>
        <w:r w:rsidR="0039736E">
          <w:rPr>
            <w:noProof/>
            <w:webHidden/>
          </w:rPr>
        </w:r>
        <w:r w:rsidR="0039736E">
          <w:rPr>
            <w:noProof/>
            <w:webHidden/>
          </w:rPr>
          <w:fldChar w:fldCharType="separate"/>
        </w:r>
        <w:r>
          <w:rPr>
            <w:noProof/>
            <w:webHidden/>
          </w:rPr>
          <w:t>1421</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64" w:history="1">
        <w:r w:rsidR="0039736E" w:rsidRPr="005B4A0F">
          <w:rPr>
            <w:rStyle w:val="af6"/>
            <w:noProof/>
          </w:rPr>
          <w:t>25.1.4.2</w:t>
        </w:r>
        <w:r w:rsidR="0039736E">
          <w:rPr>
            <w:noProof/>
            <w:kern w:val="2"/>
            <w:sz w:val="21"/>
          </w:rPr>
          <w:tab/>
        </w:r>
        <w:r w:rsidR="0039736E" w:rsidRPr="005B4A0F">
          <w:rPr>
            <w:rStyle w:val="af6"/>
            <w:noProof/>
          </w:rPr>
          <w:t>Universal Time</w:t>
        </w:r>
        <w:r w:rsidR="0039736E">
          <w:rPr>
            <w:noProof/>
            <w:webHidden/>
          </w:rPr>
          <w:tab/>
        </w:r>
        <w:r w:rsidR="0039736E">
          <w:rPr>
            <w:noProof/>
            <w:webHidden/>
          </w:rPr>
          <w:fldChar w:fldCharType="begin"/>
        </w:r>
        <w:r w:rsidR="0039736E">
          <w:rPr>
            <w:noProof/>
            <w:webHidden/>
          </w:rPr>
          <w:instrText xml:space="preserve"> PAGEREF _Toc392423064 \h </w:instrText>
        </w:r>
        <w:r w:rsidR="0039736E">
          <w:rPr>
            <w:noProof/>
            <w:webHidden/>
          </w:rPr>
        </w:r>
        <w:r w:rsidR="0039736E">
          <w:rPr>
            <w:noProof/>
            <w:webHidden/>
          </w:rPr>
          <w:fldChar w:fldCharType="separate"/>
        </w:r>
        <w:r>
          <w:rPr>
            <w:noProof/>
            <w:webHidden/>
          </w:rPr>
          <w:t>1422</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65" w:history="1">
        <w:r w:rsidR="0039736E" w:rsidRPr="005B4A0F">
          <w:rPr>
            <w:rStyle w:val="af6"/>
            <w:noProof/>
          </w:rPr>
          <w:t>25.1.4.3</w:t>
        </w:r>
        <w:r w:rsidR="0039736E">
          <w:rPr>
            <w:noProof/>
            <w:kern w:val="2"/>
            <w:sz w:val="21"/>
          </w:rPr>
          <w:tab/>
        </w:r>
        <w:r w:rsidR="0039736E" w:rsidRPr="005B4A0F">
          <w:rPr>
            <w:rStyle w:val="af6"/>
            <w:noProof/>
          </w:rPr>
          <w:t>Internal Time</w:t>
        </w:r>
        <w:r w:rsidR="0039736E">
          <w:rPr>
            <w:noProof/>
            <w:webHidden/>
          </w:rPr>
          <w:tab/>
        </w:r>
        <w:r w:rsidR="0039736E">
          <w:rPr>
            <w:noProof/>
            <w:webHidden/>
          </w:rPr>
          <w:fldChar w:fldCharType="begin"/>
        </w:r>
        <w:r w:rsidR="0039736E">
          <w:rPr>
            <w:noProof/>
            <w:webHidden/>
          </w:rPr>
          <w:instrText xml:space="preserve"> PAGEREF _Toc392423065 \h </w:instrText>
        </w:r>
        <w:r w:rsidR="0039736E">
          <w:rPr>
            <w:noProof/>
            <w:webHidden/>
          </w:rPr>
        </w:r>
        <w:r w:rsidR="0039736E">
          <w:rPr>
            <w:noProof/>
            <w:webHidden/>
          </w:rPr>
          <w:fldChar w:fldCharType="separate"/>
        </w:r>
        <w:r>
          <w:rPr>
            <w:noProof/>
            <w:webHidden/>
          </w:rPr>
          <w:t>1423</w:t>
        </w:r>
        <w:r w:rsidR="0039736E">
          <w:rPr>
            <w:noProof/>
            <w:webHidden/>
          </w:rPr>
          <w:fldChar w:fldCharType="end"/>
        </w:r>
      </w:hyperlink>
    </w:p>
    <w:p w:rsidR="0039736E" w:rsidRDefault="00744288">
      <w:pPr>
        <w:pStyle w:val="40"/>
        <w:tabs>
          <w:tab w:val="left" w:pos="934"/>
          <w:tab w:val="right" w:leader="middleDot" w:pos="8296"/>
        </w:tabs>
        <w:rPr>
          <w:noProof/>
          <w:kern w:val="2"/>
          <w:sz w:val="21"/>
        </w:rPr>
      </w:pPr>
      <w:hyperlink w:anchor="_Toc392423066" w:history="1">
        <w:r w:rsidR="0039736E" w:rsidRPr="005B4A0F">
          <w:rPr>
            <w:rStyle w:val="af6"/>
            <w:noProof/>
          </w:rPr>
          <w:t>25.1.4.4</w:t>
        </w:r>
        <w:r w:rsidR="0039736E">
          <w:rPr>
            <w:noProof/>
            <w:kern w:val="2"/>
            <w:sz w:val="21"/>
          </w:rPr>
          <w:tab/>
        </w:r>
        <w:r w:rsidR="0039736E" w:rsidRPr="005B4A0F">
          <w:rPr>
            <w:rStyle w:val="af6"/>
            <w:noProof/>
          </w:rPr>
          <w:t>Seconds</w:t>
        </w:r>
        <w:r w:rsidR="0039736E">
          <w:rPr>
            <w:noProof/>
            <w:webHidden/>
          </w:rPr>
          <w:tab/>
        </w:r>
        <w:r w:rsidR="0039736E">
          <w:rPr>
            <w:noProof/>
            <w:webHidden/>
          </w:rPr>
          <w:fldChar w:fldCharType="begin"/>
        </w:r>
        <w:r w:rsidR="0039736E">
          <w:rPr>
            <w:noProof/>
            <w:webHidden/>
          </w:rPr>
          <w:instrText xml:space="preserve"> PAGEREF _Toc392423066 \h </w:instrText>
        </w:r>
        <w:r w:rsidR="0039736E">
          <w:rPr>
            <w:noProof/>
            <w:webHidden/>
          </w:rPr>
        </w:r>
        <w:r w:rsidR="0039736E">
          <w:rPr>
            <w:noProof/>
            <w:webHidden/>
          </w:rPr>
          <w:fldChar w:fldCharType="separate"/>
        </w:r>
        <w:r>
          <w:rPr>
            <w:noProof/>
            <w:webHidden/>
          </w:rPr>
          <w:t>1423</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3067" w:history="1">
        <w:r w:rsidR="0039736E" w:rsidRPr="005B4A0F">
          <w:rPr>
            <w:rStyle w:val="af6"/>
            <w:noProof/>
          </w:rPr>
          <w:t>25.2</w:t>
        </w:r>
        <w:r w:rsidR="0039736E">
          <w:rPr>
            <w:b w:val="0"/>
            <w:bCs w:val="0"/>
            <w:smallCaps w:val="0"/>
            <w:noProof/>
            <w:kern w:val="2"/>
            <w:sz w:val="21"/>
          </w:rPr>
          <w:tab/>
        </w:r>
        <w:r w:rsidR="0039736E" w:rsidRPr="005B4A0F">
          <w:rPr>
            <w:rStyle w:val="af6"/>
            <w:noProof/>
          </w:rPr>
          <w:t>The Environment Dictionary</w:t>
        </w:r>
        <w:r w:rsidR="0039736E">
          <w:rPr>
            <w:noProof/>
            <w:webHidden/>
          </w:rPr>
          <w:tab/>
        </w:r>
        <w:r w:rsidR="0039736E">
          <w:rPr>
            <w:noProof/>
            <w:webHidden/>
          </w:rPr>
          <w:fldChar w:fldCharType="begin"/>
        </w:r>
        <w:r w:rsidR="0039736E">
          <w:rPr>
            <w:noProof/>
            <w:webHidden/>
          </w:rPr>
          <w:instrText xml:space="preserve"> PAGEREF _Toc392423067 \h </w:instrText>
        </w:r>
        <w:r w:rsidR="0039736E">
          <w:rPr>
            <w:noProof/>
            <w:webHidden/>
          </w:rPr>
        </w:r>
        <w:r w:rsidR="0039736E">
          <w:rPr>
            <w:noProof/>
            <w:webHidden/>
          </w:rPr>
          <w:fldChar w:fldCharType="separate"/>
        </w:r>
        <w:r>
          <w:rPr>
            <w:noProof/>
            <w:webHidden/>
          </w:rPr>
          <w:t>1424</w:t>
        </w:r>
        <w:r w:rsidR="0039736E">
          <w:rPr>
            <w:noProof/>
            <w:webHidden/>
          </w:rPr>
          <w:fldChar w:fldCharType="end"/>
        </w:r>
      </w:hyperlink>
    </w:p>
    <w:p w:rsidR="0039736E" w:rsidRDefault="00744288">
      <w:pPr>
        <w:pStyle w:val="11"/>
        <w:tabs>
          <w:tab w:val="left" w:pos="433"/>
          <w:tab w:val="right" w:leader="middleDot" w:pos="8296"/>
        </w:tabs>
        <w:rPr>
          <w:b w:val="0"/>
          <w:bCs w:val="0"/>
          <w:caps w:val="0"/>
          <w:noProof/>
          <w:kern w:val="2"/>
          <w:sz w:val="21"/>
          <w:u w:val="none"/>
        </w:rPr>
      </w:pPr>
      <w:hyperlink w:anchor="_Toc392423068" w:history="1">
        <w:r w:rsidR="0039736E" w:rsidRPr="005B4A0F">
          <w:rPr>
            <w:rStyle w:val="af6"/>
            <w:noProof/>
          </w:rPr>
          <w:t>26</w:t>
        </w:r>
        <w:r w:rsidR="0039736E">
          <w:rPr>
            <w:b w:val="0"/>
            <w:bCs w:val="0"/>
            <w:caps w:val="0"/>
            <w:noProof/>
            <w:kern w:val="2"/>
            <w:sz w:val="21"/>
            <w:u w:val="none"/>
          </w:rPr>
          <w:tab/>
        </w:r>
        <w:r w:rsidR="0039736E" w:rsidRPr="005B4A0F">
          <w:rPr>
            <w:rStyle w:val="af6"/>
            <w:noProof/>
          </w:rPr>
          <w:t>Glossary(Unproofread)</w:t>
        </w:r>
        <w:r w:rsidR="0039736E">
          <w:rPr>
            <w:noProof/>
            <w:webHidden/>
          </w:rPr>
          <w:tab/>
        </w:r>
        <w:r w:rsidR="0039736E">
          <w:rPr>
            <w:noProof/>
            <w:webHidden/>
          </w:rPr>
          <w:fldChar w:fldCharType="begin"/>
        </w:r>
        <w:r w:rsidR="0039736E">
          <w:rPr>
            <w:noProof/>
            <w:webHidden/>
          </w:rPr>
          <w:instrText xml:space="preserve"> PAGEREF _Toc392423068 \h </w:instrText>
        </w:r>
        <w:r w:rsidR="0039736E">
          <w:rPr>
            <w:noProof/>
            <w:webHidden/>
          </w:rPr>
        </w:r>
        <w:r w:rsidR="0039736E">
          <w:rPr>
            <w:noProof/>
            <w:webHidden/>
          </w:rPr>
          <w:fldChar w:fldCharType="separate"/>
        </w:r>
        <w:r>
          <w:rPr>
            <w:noProof/>
            <w:webHidden/>
          </w:rPr>
          <w:t>1456</w:t>
        </w:r>
        <w:r w:rsidR="0039736E">
          <w:rPr>
            <w:noProof/>
            <w:webHidden/>
          </w:rPr>
          <w:fldChar w:fldCharType="end"/>
        </w:r>
      </w:hyperlink>
    </w:p>
    <w:p w:rsidR="0039736E" w:rsidRDefault="00744288">
      <w:pPr>
        <w:pStyle w:val="21"/>
        <w:tabs>
          <w:tab w:val="left" w:pos="603"/>
          <w:tab w:val="right" w:leader="middleDot" w:pos="8296"/>
        </w:tabs>
        <w:rPr>
          <w:b w:val="0"/>
          <w:bCs w:val="0"/>
          <w:smallCaps w:val="0"/>
          <w:noProof/>
          <w:kern w:val="2"/>
          <w:sz w:val="21"/>
        </w:rPr>
      </w:pPr>
      <w:hyperlink w:anchor="_Toc392423069" w:history="1">
        <w:r w:rsidR="0039736E" w:rsidRPr="005B4A0F">
          <w:rPr>
            <w:rStyle w:val="af6"/>
            <w:noProof/>
          </w:rPr>
          <w:t>26.1</w:t>
        </w:r>
        <w:r w:rsidR="0039736E">
          <w:rPr>
            <w:b w:val="0"/>
            <w:bCs w:val="0"/>
            <w:smallCaps w:val="0"/>
            <w:noProof/>
            <w:kern w:val="2"/>
            <w:sz w:val="21"/>
          </w:rPr>
          <w:tab/>
        </w:r>
        <w:r w:rsidR="0039736E" w:rsidRPr="005B4A0F">
          <w:rPr>
            <w:rStyle w:val="af6"/>
            <w:noProof/>
          </w:rPr>
          <w:t>Glossary</w:t>
        </w:r>
        <w:r w:rsidR="0039736E">
          <w:rPr>
            <w:noProof/>
            <w:webHidden/>
          </w:rPr>
          <w:tab/>
        </w:r>
        <w:r w:rsidR="0039736E">
          <w:rPr>
            <w:noProof/>
            <w:webHidden/>
          </w:rPr>
          <w:fldChar w:fldCharType="begin"/>
        </w:r>
        <w:r w:rsidR="0039736E">
          <w:rPr>
            <w:noProof/>
            <w:webHidden/>
          </w:rPr>
          <w:instrText xml:space="preserve"> PAGEREF _Toc392423069 \h </w:instrText>
        </w:r>
        <w:r w:rsidR="0039736E">
          <w:rPr>
            <w:noProof/>
            <w:webHidden/>
          </w:rPr>
        </w:r>
        <w:r w:rsidR="0039736E">
          <w:rPr>
            <w:noProof/>
            <w:webHidden/>
          </w:rPr>
          <w:fldChar w:fldCharType="separate"/>
        </w:r>
        <w:r>
          <w:rPr>
            <w:noProof/>
            <w:webHidden/>
          </w:rPr>
          <w:t>1457</w:t>
        </w:r>
        <w:r w:rsidR="0039736E">
          <w:rPr>
            <w:noProof/>
            <w:webHidden/>
          </w:rPr>
          <w:fldChar w:fldCharType="end"/>
        </w:r>
      </w:hyperlink>
    </w:p>
    <w:p w:rsidR="0039736E" w:rsidRDefault="00744288">
      <w:pPr>
        <w:pStyle w:val="11"/>
        <w:tabs>
          <w:tab w:val="left" w:pos="402"/>
          <w:tab w:val="right" w:leader="middleDot" w:pos="8296"/>
        </w:tabs>
        <w:rPr>
          <w:b w:val="0"/>
          <w:bCs w:val="0"/>
          <w:caps w:val="0"/>
          <w:noProof/>
          <w:kern w:val="2"/>
          <w:sz w:val="21"/>
          <w:u w:val="none"/>
        </w:rPr>
      </w:pPr>
      <w:hyperlink w:anchor="_Toc392423070" w:history="1">
        <w:r w:rsidR="0039736E" w:rsidRPr="005B4A0F">
          <w:rPr>
            <w:rStyle w:val="af6"/>
            <w:noProof/>
          </w:rPr>
          <w:t>A.</w:t>
        </w:r>
        <w:r w:rsidR="0039736E">
          <w:rPr>
            <w:b w:val="0"/>
            <w:bCs w:val="0"/>
            <w:caps w:val="0"/>
            <w:noProof/>
            <w:kern w:val="2"/>
            <w:sz w:val="21"/>
            <w:u w:val="none"/>
          </w:rPr>
          <w:tab/>
        </w:r>
        <w:r w:rsidR="0039736E" w:rsidRPr="005B4A0F">
          <w:rPr>
            <w:rStyle w:val="af6"/>
            <w:noProof/>
          </w:rPr>
          <w:t>Appendix(Unproofread)</w:t>
        </w:r>
        <w:r w:rsidR="0039736E">
          <w:rPr>
            <w:noProof/>
            <w:webHidden/>
          </w:rPr>
          <w:tab/>
        </w:r>
        <w:r w:rsidR="0039736E">
          <w:rPr>
            <w:noProof/>
            <w:webHidden/>
          </w:rPr>
          <w:fldChar w:fldCharType="begin"/>
        </w:r>
        <w:r w:rsidR="0039736E">
          <w:rPr>
            <w:noProof/>
            <w:webHidden/>
          </w:rPr>
          <w:instrText xml:space="preserve"> PAGEREF _Toc392423070 \h </w:instrText>
        </w:r>
        <w:r w:rsidR="0039736E">
          <w:rPr>
            <w:noProof/>
            <w:webHidden/>
          </w:rPr>
        </w:r>
        <w:r w:rsidR="0039736E">
          <w:rPr>
            <w:noProof/>
            <w:webHidden/>
          </w:rPr>
          <w:fldChar w:fldCharType="separate"/>
        </w:r>
        <w:r>
          <w:rPr>
            <w:noProof/>
            <w:webHidden/>
          </w:rPr>
          <w:t>1530</w:t>
        </w:r>
        <w:r w:rsidR="0039736E">
          <w:rPr>
            <w:noProof/>
            <w:webHidden/>
          </w:rPr>
          <w:fldChar w:fldCharType="end"/>
        </w:r>
      </w:hyperlink>
    </w:p>
    <w:p w:rsidR="0039736E" w:rsidRDefault="00744288">
      <w:pPr>
        <w:pStyle w:val="21"/>
        <w:tabs>
          <w:tab w:val="left" w:pos="514"/>
          <w:tab w:val="right" w:leader="middleDot" w:pos="8296"/>
        </w:tabs>
        <w:rPr>
          <w:b w:val="0"/>
          <w:bCs w:val="0"/>
          <w:smallCaps w:val="0"/>
          <w:noProof/>
          <w:kern w:val="2"/>
          <w:sz w:val="21"/>
        </w:rPr>
      </w:pPr>
      <w:hyperlink w:anchor="_Toc392423071" w:history="1">
        <w:r w:rsidR="0039736E" w:rsidRPr="005B4A0F">
          <w:rPr>
            <w:rStyle w:val="af6"/>
            <w:noProof/>
          </w:rPr>
          <w:t>A.1</w:t>
        </w:r>
        <w:r w:rsidR="0039736E">
          <w:rPr>
            <w:b w:val="0"/>
            <w:bCs w:val="0"/>
            <w:smallCaps w:val="0"/>
            <w:noProof/>
            <w:kern w:val="2"/>
            <w:sz w:val="21"/>
          </w:rPr>
          <w:tab/>
        </w:r>
        <w:r w:rsidR="0039736E" w:rsidRPr="005B4A0F">
          <w:rPr>
            <w:rStyle w:val="af6"/>
            <w:noProof/>
          </w:rPr>
          <w:t>Removed Language Features</w:t>
        </w:r>
        <w:r w:rsidR="0039736E">
          <w:rPr>
            <w:noProof/>
            <w:webHidden/>
          </w:rPr>
          <w:tab/>
        </w:r>
        <w:r w:rsidR="0039736E">
          <w:rPr>
            <w:noProof/>
            <w:webHidden/>
          </w:rPr>
          <w:fldChar w:fldCharType="begin"/>
        </w:r>
        <w:r w:rsidR="0039736E">
          <w:rPr>
            <w:noProof/>
            <w:webHidden/>
          </w:rPr>
          <w:instrText xml:space="preserve"> PAGEREF _Toc392423071 \h </w:instrText>
        </w:r>
        <w:r w:rsidR="0039736E">
          <w:rPr>
            <w:noProof/>
            <w:webHidden/>
          </w:rPr>
        </w:r>
        <w:r w:rsidR="0039736E">
          <w:rPr>
            <w:noProof/>
            <w:webHidden/>
          </w:rPr>
          <w:fldChar w:fldCharType="separate"/>
        </w:r>
        <w:r>
          <w:rPr>
            <w:noProof/>
            <w:webHidden/>
          </w:rPr>
          <w:t>1531</w:t>
        </w:r>
        <w:r w:rsidR="0039736E">
          <w:rPr>
            <w:noProof/>
            <w:webHidden/>
          </w:rPr>
          <w:fldChar w:fldCharType="end"/>
        </w:r>
      </w:hyperlink>
    </w:p>
    <w:p w:rsidR="0039736E" w:rsidRDefault="00744288">
      <w:pPr>
        <w:pStyle w:val="31"/>
        <w:tabs>
          <w:tab w:val="left" w:pos="671"/>
          <w:tab w:val="right" w:leader="middleDot" w:pos="8296"/>
        </w:tabs>
        <w:rPr>
          <w:smallCaps w:val="0"/>
          <w:noProof/>
          <w:kern w:val="2"/>
          <w:sz w:val="21"/>
        </w:rPr>
      </w:pPr>
      <w:hyperlink w:anchor="_Toc392423072" w:history="1">
        <w:r w:rsidR="0039736E" w:rsidRPr="005B4A0F">
          <w:rPr>
            <w:rStyle w:val="af6"/>
            <w:noProof/>
          </w:rPr>
          <w:t>A.1.1</w:t>
        </w:r>
        <w:r w:rsidR="0039736E">
          <w:rPr>
            <w:smallCaps w:val="0"/>
            <w:noProof/>
            <w:kern w:val="2"/>
            <w:sz w:val="21"/>
          </w:rPr>
          <w:tab/>
        </w:r>
        <w:r w:rsidR="0039736E" w:rsidRPr="005B4A0F">
          <w:rPr>
            <w:rStyle w:val="af6"/>
            <w:noProof/>
          </w:rPr>
          <w:t>Requirements for removed and deprecated features</w:t>
        </w:r>
        <w:r w:rsidR="0039736E">
          <w:rPr>
            <w:noProof/>
            <w:webHidden/>
          </w:rPr>
          <w:tab/>
        </w:r>
        <w:r w:rsidR="0039736E">
          <w:rPr>
            <w:noProof/>
            <w:webHidden/>
          </w:rPr>
          <w:fldChar w:fldCharType="begin"/>
        </w:r>
        <w:r w:rsidR="0039736E">
          <w:rPr>
            <w:noProof/>
            <w:webHidden/>
          </w:rPr>
          <w:instrText xml:space="preserve"> PAGEREF _Toc392423072 \h </w:instrText>
        </w:r>
        <w:r w:rsidR="0039736E">
          <w:rPr>
            <w:noProof/>
            <w:webHidden/>
          </w:rPr>
        </w:r>
        <w:r w:rsidR="0039736E">
          <w:rPr>
            <w:noProof/>
            <w:webHidden/>
          </w:rPr>
          <w:fldChar w:fldCharType="separate"/>
        </w:r>
        <w:r>
          <w:rPr>
            <w:noProof/>
            <w:webHidden/>
          </w:rPr>
          <w:t>1531</w:t>
        </w:r>
        <w:r w:rsidR="0039736E">
          <w:rPr>
            <w:noProof/>
            <w:webHidden/>
          </w:rPr>
          <w:fldChar w:fldCharType="end"/>
        </w:r>
      </w:hyperlink>
    </w:p>
    <w:p w:rsidR="0039736E" w:rsidRDefault="00744288">
      <w:pPr>
        <w:pStyle w:val="31"/>
        <w:tabs>
          <w:tab w:val="left" w:pos="671"/>
          <w:tab w:val="right" w:leader="middleDot" w:pos="8296"/>
        </w:tabs>
        <w:rPr>
          <w:smallCaps w:val="0"/>
          <w:noProof/>
          <w:kern w:val="2"/>
          <w:sz w:val="21"/>
        </w:rPr>
      </w:pPr>
      <w:hyperlink w:anchor="_Toc392423073" w:history="1">
        <w:r w:rsidR="0039736E" w:rsidRPr="005B4A0F">
          <w:rPr>
            <w:rStyle w:val="af6"/>
            <w:noProof/>
          </w:rPr>
          <w:t>A.1.2</w:t>
        </w:r>
        <w:r w:rsidR="0039736E">
          <w:rPr>
            <w:smallCaps w:val="0"/>
            <w:noProof/>
            <w:kern w:val="2"/>
            <w:sz w:val="21"/>
          </w:rPr>
          <w:tab/>
        </w:r>
        <w:r w:rsidR="0039736E" w:rsidRPr="005B4A0F">
          <w:rPr>
            <w:rStyle w:val="af6"/>
            <w:noProof/>
          </w:rPr>
          <w:t>Removed Types</w:t>
        </w:r>
        <w:r w:rsidR="0039736E">
          <w:rPr>
            <w:noProof/>
            <w:webHidden/>
          </w:rPr>
          <w:tab/>
        </w:r>
        <w:r w:rsidR="0039736E">
          <w:rPr>
            <w:noProof/>
            <w:webHidden/>
          </w:rPr>
          <w:fldChar w:fldCharType="begin"/>
        </w:r>
        <w:r w:rsidR="0039736E">
          <w:rPr>
            <w:noProof/>
            <w:webHidden/>
          </w:rPr>
          <w:instrText xml:space="preserve"> PAGEREF _Toc392423073 \h </w:instrText>
        </w:r>
        <w:r w:rsidR="0039736E">
          <w:rPr>
            <w:noProof/>
            <w:webHidden/>
          </w:rPr>
        </w:r>
        <w:r w:rsidR="0039736E">
          <w:rPr>
            <w:noProof/>
            <w:webHidden/>
          </w:rPr>
          <w:fldChar w:fldCharType="separate"/>
        </w:r>
        <w:r>
          <w:rPr>
            <w:noProof/>
            <w:webHidden/>
          </w:rPr>
          <w:t>1531</w:t>
        </w:r>
        <w:r w:rsidR="0039736E">
          <w:rPr>
            <w:noProof/>
            <w:webHidden/>
          </w:rPr>
          <w:fldChar w:fldCharType="end"/>
        </w:r>
      </w:hyperlink>
    </w:p>
    <w:p w:rsidR="0039736E" w:rsidRDefault="00744288">
      <w:pPr>
        <w:pStyle w:val="31"/>
        <w:tabs>
          <w:tab w:val="left" w:pos="671"/>
          <w:tab w:val="right" w:leader="middleDot" w:pos="8296"/>
        </w:tabs>
        <w:rPr>
          <w:smallCaps w:val="0"/>
          <w:noProof/>
          <w:kern w:val="2"/>
          <w:sz w:val="21"/>
        </w:rPr>
      </w:pPr>
      <w:hyperlink w:anchor="_Toc392423074" w:history="1">
        <w:r w:rsidR="0039736E" w:rsidRPr="005B4A0F">
          <w:rPr>
            <w:rStyle w:val="af6"/>
            <w:noProof/>
          </w:rPr>
          <w:t>A.1.3</w:t>
        </w:r>
        <w:r w:rsidR="0039736E">
          <w:rPr>
            <w:smallCaps w:val="0"/>
            <w:noProof/>
            <w:kern w:val="2"/>
            <w:sz w:val="21"/>
          </w:rPr>
          <w:tab/>
        </w:r>
        <w:r w:rsidR="0039736E" w:rsidRPr="005B4A0F">
          <w:rPr>
            <w:rStyle w:val="af6"/>
            <w:noProof/>
          </w:rPr>
          <w:t>Removed Operators</w:t>
        </w:r>
        <w:r w:rsidR="0039736E">
          <w:rPr>
            <w:noProof/>
            <w:webHidden/>
          </w:rPr>
          <w:tab/>
        </w:r>
        <w:r w:rsidR="0039736E">
          <w:rPr>
            <w:noProof/>
            <w:webHidden/>
          </w:rPr>
          <w:fldChar w:fldCharType="begin"/>
        </w:r>
        <w:r w:rsidR="0039736E">
          <w:rPr>
            <w:noProof/>
            <w:webHidden/>
          </w:rPr>
          <w:instrText xml:space="preserve"> PAGEREF _Toc392423074 \h </w:instrText>
        </w:r>
        <w:r w:rsidR="0039736E">
          <w:rPr>
            <w:noProof/>
            <w:webHidden/>
          </w:rPr>
        </w:r>
        <w:r w:rsidR="0039736E">
          <w:rPr>
            <w:noProof/>
            <w:webHidden/>
          </w:rPr>
          <w:fldChar w:fldCharType="separate"/>
        </w:r>
        <w:r>
          <w:rPr>
            <w:noProof/>
            <w:webHidden/>
          </w:rPr>
          <w:t>1531</w:t>
        </w:r>
        <w:r w:rsidR="0039736E">
          <w:rPr>
            <w:noProof/>
            <w:webHidden/>
          </w:rPr>
          <w:fldChar w:fldCharType="end"/>
        </w:r>
      </w:hyperlink>
    </w:p>
    <w:p w:rsidR="0039736E" w:rsidRDefault="00744288">
      <w:pPr>
        <w:pStyle w:val="31"/>
        <w:tabs>
          <w:tab w:val="left" w:pos="671"/>
          <w:tab w:val="right" w:leader="middleDot" w:pos="8296"/>
        </w:tabs>
        <w:rPr>
          <w:smallCaps w:val="0"/>
          <w:noProof/>
          <w:kern w:val="2"/>
          <w:sz w:val="21"/>
        </w:rPr>
      </w:pPr>
      <w:hyperlink w:anchor="_Toc392423075" w:history="1">
        <w:r w:rsidR="0039736E" w:rsidRPr="005B4A0F">
          <w:rPr>
            <w:rStyle w:val="af6"/>
            <w:noProof/>
          </w:rPr>
          <w:t>A.1.4</w:t>
        </w:r>
        <w:r w:rsidR="0039736E">
          <w:rPr>
            <w:smallCaps w:val="0"/>
            <w:noProof/>
            <w:kern w:val="2"/>
            <w:sz w:val="21"/>
          </w:rPr>
          <w:tab/>
        </w:r>
        <w:r w:rsidR="0039736E" w:rsidRPr="005B4A0F">
          <w:rPr>
            <w:rStyle w:val="af6"/>
            <w:noProof/>
          </w:rPr>
          <w:t>Removed Argument Conventions</w:t>
        </w:r>
        <w:r w:rsidR="0039736E">
          <w:rPr>
            <w:noProof/>
            <w:webHidden/>
          </w:rPr>
          <w:tab/>
        </w:r>
        <w:r w:rsidR="0039736E">
          <w:rPr>
            <w:noProof/>
            <w:webHidden/>
          </w:rPr>
          <w:fldChar w:fldCharType="begin"/>
        </w:r>
        <w:r w:rsidR="0039736E">
          <w:rPr>
            <w:noProof/>
            <w:webHidden/>
          </w:rPr>
          <w:instrText xml:space="preserve"> PAGEREF _Toc392423075 \h </w:instrText>
        </w:r>
        <w:r w:rsidR="0039736E">
          <w:rPr>
            <w:noProof/>
            <w:webHidden/>
          </w:rPr>
        </w:r>
        <w:r w:rsidR="0039736E">
          <w:rPr>
            <w:noProof/>
            <w:webHidden/>
          </w:rPr>
          <w:fldChar w:fldCharType="separate"/>
        </w:r>
        <w:r>
          <w:rPr>
            <w:noProof/>
            <w:webHidden/>
          </w:rPr>
          <w:t>1531</w:t>
        </w:r>
        <w:r w:rsidR="0039736E">
          <w:rPr>
            <w:noProof/>
            <w:webHidden/>
          </w:rPr>
          <w:fldChar w:fldCharType="end"/>
        </w:r>
      </w:hyperlink>
    </w:p>
    <w:p w:rsidR="0039736E" w:rsidRDefault="00744288">
      <w:pPr>
        <w:pStyle w:val="31"/>
        <w:tabs>
          <w:tab w:val="left" w:pos="671"/>
          <w:tab w:val="right" w:leader="middleDot" w:pos="8296"/>
        </w:tabs>
        <w:rPr>
          <w:smallCaps w:val="0"/>
          <w:noProof/>
          <w:kern w:val="2"/>
          <w:sz w:val="21"/>
        </w:rPr>
      </w:pPr>
      <w:hyperlink w:anchor="_Toc392423076" w:history="1">
        <w:r w:rsidR="0039736E" w:rsidRPr="005B4A0F">
          <w:rPr>
            <w:rStyle w:val="af6"/>
            <w:noProof/>
          </w:rPr>
          <w:t>A.1.5</w:t>
        </w:r>
        <w:r w:rsidR="0039736E">
          <w:rPr>
            <w:smallCaps w:val="0"/>
            <w:noProof/>
            <w:kern w:val="2"/>
            <w:sz w:val="21"/>
          </w:rPr>
          <w:tab/>
        </w:r>
        <w:r w:rsidR="0039736E" w:rsidRPr="005B4A0F">
          <w:rPr>
            <w:rStyle w:val="af6"/>
            <w:noProof/>
          </w:rPr>
          <w:t>Removed Variables</w:t>
        </w:r>
        <w:r w:rsidR="0039736E">
          <w:rPr>
            <w:noProof/>
            <w:webHidden/>
          </w:rPr>
          <w:tab/>
        </w:r>
        <w:r w:rsidR="0039736E">
          <w:rPr>
            <w:noProof/>
            <w:webHidden/>
          </w:rPr>
          <w:fldChar w:fldCharType="begin"/>
        </w:r>
        <w:r w:rsidR="0039736E">
          <w:rPr>
            <w:noProof/>
            <w:webHidden/>
          </w:rPr>
          <w:instrText xml:space="preserve"> PAGEREF _Toc392423076 \h </w:instrText>
        </w:r>
        <w:r w:rsidR="0039736E">
          <w:rPr>
            <w:noProof/>
            <w:webHidden/>
          </w:rPr>
        </w:r>
        <w:r w:rsidR="0039736E">
          <w:rPr>
            <w:noProof/>
            <w:webHidden/>
          </w:rPr>
          <w:fldChar w:fldCharType="separate"/>
        </w:r>
        <w:r>
          <w:rPr>
            <w:noProof/>
            <w:webHidden/>
          </w:rPr>
          <w:t>1531</w:t>
        </w:r>
        <w:r w:rsidR="0039736E">
          <w:rPr>
            <w:noProof/>
            <w:webHidden/>
          </w:rPr>
          <w:fldChar w:fldCharType="end"/>
        </w:r>
      </w:hyperlink>
    </w:p>
    <w:p w:rsidR="0039736E" w:rsidRDefault="00744288">
      <w:pPr>
        <w:pStyle w:val="31"/>
        <w:tabs>
          <w:tab w:val="left" w:pos="671"/>
          <w:tab w:val="right" w:leader="middleDot" w:pos="8296"/>
        </w:tabs>
        <w:rPr>
          <w:smallCaps w:val="0"/>
          <w:noProof/>
          <w:kern w:val="2"/>
          <w:sz w:val="21"/>
        </w:rPr>
      </w:pPr>
      <w:hyperlink w:anchor="_Toc392423077" w:history="1">
        <w:r w:rsidR="0039736E" w:rsidRPr="005B4A0F">
          <w:rPr>
            <w:rStyle w:val="af6"/>
            <w:noProof/>
          </w:rPr>
          <w:t>A.1.6</w:t>
        </w:r>
        <w:r w:rsidR="0039736E">
          <w:rPr>
            <w:smallCaps w:val="0"/>
            <w:noProof/>
            <w:kern w:val="2"/>
            <w:sz w:val="21"/>
          </w:rPr>
          <w:tab/>
        </w:r>
        <w:r w:rsidR="0039736E" w:rsidRPr="005B4A0F">
          <w:rPr>
            <w:rStyle w:val="af6"/>
            <w:noProof/>
          </w:rPr>
          <w:t>Removed Reader Syntax</w:t>
        </w:r>
        <w:r w:rsidR="0039736E">
          <w:rPr>
            <w:noProof/>
            <w:webHidden/>
          </w:rPr>
          <w:tab/>
        </w:r>
        <w:r w:rsidR="0039736E">
          <w:rPr>
            <w:noProof/>
            <w:webHidden/>
          </w:rPr>
          <w:fldChar w:fldCharType="begin"/>
        </w:r>
        <w:r w:rsidR="0039736E">
          <w:rPr>
            <w:noProof/>
            <w:webHidden/>
          </w:rPr>
          <w:instrText xml:space="preserve"> PAGEREF _Toc392423077 \h </w:instrText>
        </w:r>
        <w:r w:rsidR="0039736E">
          <w:rPr>
            <w:noProof/>
            <w:webHidden/>
          </w:rPr>
        </w:r>
        <w:r w:rsidR="0039736E">
          <w:rPr>
            <w:noProof/>
            <w:webHidden/>
          </w:rPr>
          <w:fldChar w:fldCharType="separate"/>
        </w:r>
        <w:r>
          <w:rPr>
            <w:noProof/>
            <w:webHidden/>
          </w:rPr>
          <w:t>1531</w:t>
        </w:r>
        <w:r w:rsidR="0039736E">
          <w:rPr>
            <w:noProof/>
            <w:webHidden/>
          </w:rPr>
          <w:fldChar w:fldCharType="end"/>
        </w:r>
      </w:hyperlink>
    </w:p>
    <w:p w:rsidR="0039736E" w:rsidRDefault="00744288">
      <w:pPr>
        <w:pStyle w:val="31"/>
        <w:tabs>
          <w:tab w:val="left" w:pos="671"/>
          <w:tab w:val="right" w:leader="middleDot" w:pos="8296"/>
        </w:tabs>
        <w:rPr>
          <w:smallCaps w:val="0"/>
          <w:noProof/>
          <w:kern w:val="2"/>
          <w:sz w:val="21"/>
        </w:rPr>
      </w:pPr>
      <w:hyperlink w:anchor="_Toc392423078" w:history="1">
        <w:r w:rsidR="0039736E" w:rsidRPr="005B4A0F">
          <w:rPr>
            <w:rStyle w:val="af6"/>
            <w:noProof/>
          </w:rPr>
          <w:t>A.1.7</w:t>
        </w:r>
        <w:r w:rsidR="0039736E">
          <w:rPr>
            <w:smallCaps w:val="0"/>
            <w:noProof/>
            <w:kern w:val="2"/>
            <w:sz w:val="21"/>
          </w:rPr>
          <w:tab/>
        </w:r>
        <w:r w:rsidR="0039736E" w:rsidRPr="005B4A0F">
          <w:rPr>
            <w:rStyle w:val="af6"/>
            <w:noProof/>
          </w:rPr>
          <w:t>Packages No Longer Required</w:t>
        </w:r>
        <w:r w:rsidR="0039736E">
          <w:rPr>
            <w:noProof/>
            <w:webHidden/>
          </w:rPr>
          <w:tab/>
        </w:r>
        <w:r w:rsidR="0039736E">
          <w:rPr>
            <w:noProof/>
            <w:webHidden/>
          </w:rPr>
          <w:fldChar w:fldCharType="begin"/>
        </w:r>
        <w:r w:rsidR="0039736E">
          <w:rPr>
            <w:noProof/>
            <w:webHidden/>
          </w:rPr>
          <w:instrText xml:space="preserve"> PAGEREF _Toc392423078 \h </w:instrText>
        </w:r>
        <w:r w:rsidR="0039736E">
          <w:rPr>
            <w:noProof/>
            <w:webHidden/>
          </w:rPr>
        </w:r>
        <w:r w:rsidR="0039736E">
          <w:rPr>
            <w:noProof/>
            <w:webHidden/>
          </w:rPr>
          <w:fldChar w:fldCharType="separate"/>
        </w:r>
        <w:r>
          <w:rPr>
            <w:noProof/>
            <w:webHidden/>
          </w:rPr>
          <w:t>1532</w:t>
        </w:r>
        <w:r w:rsidR="0039736E">
          <w:rPr>
            <w:noProof/>
            <w:webHidden/>
          </w:rPr>
          <w:fldChar w:fldCharType="end"/>
        </w:r>
      </w:hyperlink>
    </w:p>
    <w:p w:rsidR="00783DC7" w:rsidRDefault="0039736E" w:rsidP="00EC4AC2">
      <w:pPr>
        <w:spacing w:line="140" w:lineRule="atLeast"/>
      </w:pPr>
      <w:r>
        <w:fldChar w:fldCharType="end"/>
      </w:r>
    </w:p>
    <w:p w:rsidR="00FF087C" w:rsidRDefault="00FF087C" w:rsidP="00EC4AC2">
      <w:pPr>
        <w:spacing w:line="140" w:lineRule="atLeast"/>
      </w:pPr>
    </w:p>
    <w:p w:rsidR="0092785A" w:rsidRDefault="0092785A" w:rsidP="00EC4AC2">
      <w:pPr>
        <w:spacing w:line="140" w:lineRule="atLeast"/>
        <w:sectPr w:rsidR="0092785A" w:rsidSect="00FF087C">
          <w:headerReference w:type="default" r:id="rId18"/>
          <w:footerReference w:type="default" r:id="rId19"/>
          <w:pgSz w:w="11906" w:h="16838" w:code="9"/>
          <w:pgMar w:top="1440" w:right="1800" w:bottom="1440" w:left="1800" w:header="851" w:footer="992" w:gutter="0"/>
          <w:pgNumType w:start="1"/>
          <w:cols w:space="425"/>
          <w:docGrid w:type="lines" w:linePitch="408"/>
        </w:sectPr>
      </w:pPr>
    </w:p>
    <w:p w:rsidR="00783DC7" w:rsidRPr="00041CEF" w:rsidRDefault="00783DC7" w:rsidP="00EC4AC2">
      <w:pPr>
        <w:pStyle w:val="1"/>
        <w:spacing w:line="140" w:lineRule="atLeast"/>
        <w:jc w:val="right"/>
      </w:pPr>
      <w:bookmarkStart w:id="1" w:name="_Toc392422328"/>
      <w:r w:rsidRPr="002225F8">
        <w:rPr>
          <w:rFonts w:asciiTheme="minorHAnsi" w:hAnsiTheme="minorHAnsi"/>
        </w:rPr>
        <w:lastRenderedPageBreak/>
        <w:t>Introduction</w:t>
      </w:r>
      <w:r w:rsidR="002550BD">
        <w:rPr>
          <w:rFonts w:asciiTheme="minorHAnsi" w:hAnsiTheme="minorHAnsi"/>
        </w:rPr>
        <w:t>(Unproofread)</w:t>
      </w:r>
      <w:bookmarkEnd w:id="1"/>
      <w:r>
        <w:br w:type="page"/>
      </w:r>
    </w:p>
    <w:p w:rsidR="00783DC7" w:rsidRPr="002225F8" w:rsidRDefault="00783DC7" w:rsidP="00EC4AC2">
      <w:pPr>
        <w:pStyle w:val="2"/>
        <w:spacing w:line="140" w:lineRule="atLeast"/>
        <w:rPr>
          <w:rFonts w:asciiTheme="minorHAnsi" w:hAnsiTheme="minorHAnsi"/>
        </w:rPr>
      </w:pPr>
      <w:bookmarkStart w:id="2" w:name="_Toc392422329"/>
      <w:r w:rsidRPr="002225F8">
        <w:rPr>
          <w:rFonts w:asciiTheme="minorHAnsi" w:hAnsiTheme="minorHAnsi"/>
        </w:rPr>
        <w:lastRenderedPageBreak/>
        <w:t>Scope, Purpose, and History</w:t>
      </w:r>
      <w:bookmarkEnd w:id="2"/>
    </w:p>
    <w:p w:rsidR="00783DC7" w:rsidRPr="002225F8" w:rsidRDefault="00783DC7" w:rsidP="00EC4AC2">
      <w:pPr>
        <w:pStyle w:val="3"/>
        <w:spacing w:line="140" w:lineRule="atLeast"/>
        <w:rPr>
          <w:rFonts w:asciiTheme="minorHAnsi" w:hAnsiTheme="minorHAnsi"/>
        </w:rPr>
      </w:pPr>
      <w:bookmarkStart w:id="3" w:name="_Toc392422330"/>
      <w:r w:rsidRPr="002225F8">
        <w:rPr>
          <w:rFonts w:asciiTheme="minorHAnsi" w:hAnsiTheme="minorHAnsi"/>
        </w:rPr>
        <w:t>Scope and Purpose</w:t>
      </w:r>
      <w:bookmarkEnd w:id="3"/>
    </w:p>
    <w:p w:rsidR="00783DC7" w:rsidRPr="002225F8" w:rsidRDefault="00783DC7" w:rsidP="00EC4AC2">
      <w:pPr>
        <w:spacing w:line="140" w:lineRule="atLeast"/>
        <w:ind w:left="420"/>
      </w:pPr>
      <w:r w:rsidRPr="002225F8">
        <w:t>The specification set forth in this document is designed to promote the portability of Common Lisp programs among a variety of data processing systems. It is a language specification aimed at an audience of implementors and knowledgeable programmers. It is neither a tutorial nor an implementation guide.</w:t>
      </w:r>
    </w:p>
    <w:p w:rsidR="00783DC7" w:rsidRPr="002225F8" w:rsidRDefault="00783DC7" w:rsidP="00EC4AC2">
      <w:pPr>
        <w:pStyle w:val="3"/>
        <w:spacing w:line="140" w:lineRule="atLeast"/>
        <w:rPr>
          <w:rFonts w:asciiTheme="minorHAnsi" w:hAnsiTheme="minorHAnsi"/>
        </w:rPr>
      </w:pPr>
      <w:bookmarkStart w:id="4" w:name="_Toc392422331"/>
      <w:r w:rsidRPr="002225F8">
        <w:rPr>
          <w:rFonts w:asciiTheme="minorHAnsi" w:hAnsiTheme="minorHAnsi"/>
        </w:rPr>
        <w:t>History</w:t>
      </w:r>
      <w:bookmarkEnd w:id="4"/>
    </w:p>
    <w:p w:rsidR="00783DC7" w:rsidRPr="002225F8" w:rsidRDefault="00783DC7" w:rsidP="00EC4AC2">
      <w:pPr>
        <w:spacing w:line="140" w:lineRule="atLeast"/>
        <w:ind w:left="420"/>
      </w:pPr>
      <w:r w:rsidRPr="002225F8">
        <w:t xml:space="preserve">Lisp is a family of languages with a long history. Early key ideas in Lisp were developed by John McCarthy's motivation was to develop an algebraic list processing language for artificial intelligence work. Implementation efforts for early dialects of Lisp were undertaken on the IBM 704, the IBM 7090, the Digital Equipment Corporation (DEC) PDP-1, the DEC PDP-6, and the PDP-10. The primary dialect of Lisp between 1960 and 1965 was Lisp 1.5. By the early 1970's there were two predominant dialects of Lisp, both arising from these early efforts: MacLisp and Interlisp. For further information about very early Lisp dialects, see </w:t>
      </w:r>
      <w:r w:rsidRPr="00A8598E">
        <w:rPr>
          <w:i/>
        </w:rPr>
        <w:t>The Anatomy of Lisp or Lisp 1.5 Programmer's Manual</w:t>
      </w:r>
      <w:r w:rsidRPr="002225F8">
        <w:t>.</w:t>
      </w:r>
    </w:p>
    <w:p w:rsidR="00783DC7" w:rsidRPr="00CE729F" w:rsidRDefault="00783DC7" w:rsidP="00EC4AC2">
      <w:pPr>
        <w:spacing w:line="140" w:lineRule="atLeast"/>
        <w:ind w:left="420"/>
      </w:pPr>
      <w:r w:rsidRPr="002225F8">
        <w:t xml:space="preserve">MacLisp improved in the Lisp 1.5 notion of special variables and error handling. MacLisp also introduced the conception of functions that could take a variable number of arguments, macros, arrays, non-local dynamic exits, fast arithmetic, the first good Lisp compiler, and an emphasis on execution speed. By the end of the 1970's, MacLisp was in use at over 50 sites. For further information about MacLisp, see </w:t>
      </w:r>
      <w:r w:rsidRPr="00A8598E">
        <w:rPr>
          <w:i/>
        </w:rPr>
        <w:t>MacLisp Reference Manual, Revision 0 or The Revised MacLisp Manual</w:t>
      </w:r>
      <w:r w:rsidRPr="002225F8">
        <w:t>.</w:t>
      </w:r>
    </w:p>
    <w:p w:rsidR="00783DC7" w:rsidRPr="002225F8" w:rsidRDefault="00783DC7" w:rsidP="00EC4AC2">
      <w:pPr>
        <w:spacing w:line="140" w:lineRule="atLeast"/>
        <w:ind w:left="420"/>
      </w:pPr>
      <w:r w:rsidRPr="002225F8">
        <w:t xml:space="preserve">Interlisp introduced many ideas into Lisp programming environments and methodology. One of the Interlisp ideas that influenced Common Lisp was an iteration construct implemented by Warren Teitelman that inspired the </w:t>
      </w:r>
      <w:r w:rsidRPr="00A8598E">
        <w:rPr>
          <w:b/>
        </w:rPr>
        <w:t>loop</w:t>
      </w:r>
      <w:r w:rsidRPr="002225F8">
        <w:t xml:space="preserve"> macro used both on the Lisp Machines and in MacLisp, and now in Common Lisp. For further information about Interlisp, see </w:t>
      </w:r>
      <w:r w:rsidRPr="00A8598E">
        <w:rPr>
          <w:i/>
        </w:rPr>
        <w:t>Interlisp Reference Manual</w:t>
      </w:r>
      <w:r w:rsidRPr="002225F8">
        <w:t>.</w:t>
      </w:r>
    </w:p>
    <w:p w:rsidR="00783DC7" w:rsidRPr="00CE729F" w:rsidRDefault="00783DC7" w:rsidP="00EC4AC2">
      <w:pPr>
        <w:spacing w:line="140" w:lineRule="atLeast"/>
        <w:ind w:left="420"/>
      </w:pPr>
      <w:r w:rsidRPr="002225F8">
        <w:t xml:space="preserve">Although the first implementations of Lisp were on the IBM 704 and the IBM 7090, later work focused on the DEC PDP-6 and, later, PDP-10 computers, the latter being the mainstay of Lisp and artificial intelligence work at such places as Massachusetts Institute of Technology (MIT), Stanford University, and Carnegie Mellon University (CMU) from the mid-1960's through much of the 1970's. The PDP-10 computer and its </w:t>
      </w:r>
      <w:r w:rsidRPr="002225F8">
        <w:lastRenderedPageBreak/>
        <w:t>predecessor the PDP-6 computer were, by design, especially well-suited to Lisp because they had 36-bit words and 18-bit addresses. This architecture allowed a cons cell to be stored in one word; single instructions could extract the car and cdr parts. The PDP-6 and PDP-10 had fast, powerful stack instructions that enabled fast function calling. But the limitations of the PDP-10 were evident by 1973: it supported a small number of researchers using Lisp, and the</w:t>
      </w:r>
      <w:r w:rsidR="00A8598E">
        <w:t xml:space="preserve"> small, 18-bit address space (2</w:t>
      </w:r>
      <w:r w:rsidRPr="00A8598E">
        <w:rPr>
          <w:vertAlign w:val="superscript"/>
        </w:rPr>
        <w:t>18</w:t>
      </w:r>
      <w:r w:rsidRPr="002225F8">
        <w:t>=262,144 words)</w:t>
      </w:r>
      <w:r>
        <w:t xml:space="preserve"> </w:t>
      </w:r>
      <w:r w:rsidRPr="002225F8">
        <w:t>limited the size of a single program. One response to the address problem was the Lisp Machine, a special-purpose computers with address spaces larger than 18 bits, such as the DEC VAX and the S-1 Mark IIA. For further information about S-1 Common Lisp, see "S-1 Common Lisp Implementation".</w:t>
      </w:r>
    </w:p>
    <w:p w:rsidR="00783DC7" w:rsidRPr="00CE729F" w:rsidRDefault="00783DC7" w:rsidP="00EC4AC2">
      <w:pPr>
        <w:spacing w:line="140" w:lineRule="atLeast"/>
        <w:ind w:left="420"/>
      </w:pPr>
      <w:r w:rsidRPr="002225F8">
        <w:t xml:space="preserve">The Lisp machine concept was developed in the late 1960's. In the early 1970's, Peter Deutsch, working with Daniel Bobrow, implemented a Lisp on the Alto, a single-user minicomputer, using microcode to interpret a byte-code implementation language. Shortly thereafter, Richard Greenblatt began work on a different hardware and instruction set design at MIT. Although the Alto was not a total success as a Lisp machine, a dialect of Interlisp known as Interlisp-D became available on the D-series machines manufactured by Xerox—the Dorado, Dandelion, Dandetiger, and Dove (or Daybreak). An upward-compatible extension of MacLisp called Lisp Machine Lisp became available on the early MIT Lisp Machines. Commercial Lisp machines from Xerox, Lisp Machines (LMI), and Symbolics were on the market by 1981. For further information about Lisp Machine Lisp, see </w:t>
      </w:r>
      <w:r w:rsidRPr="00A8598E">
        <w:rPr>
          <w:i/>
        </w:rPr>
        <w:t>Lisp Machine Manual</w:t>
      </w:r>
      <w:r w:rsidRPr="002225F8">
        <w:t>.</w:t>
      </w:r>
    </w:p>
    <w:p w:rsidR="00783DC7" w:rsidRPr="00CE729F" w:rsidRDefault="00783DC7" w:rsidP="00EC4AC2">
      <w:pPr>
        <w:spacing w:line="140" w:lineRule="atLeast"/>
        <w:ind w:left="420"/>
      </w:pPr>
      <w:r w:rsidRPr="002225F8">
        <w:t xml:space="preserve">During the late 1970's,Lisp Machine Lisp began to expand towards a much fuller language. Sophisticated lambda lists, </w:t>
      </w:r>
      <w:r w:rsidRPr="00C264FF">
        <w:rPr>
          <w:rStyle w:val="FormTerm"/>
        </w:rPr>
        <w:t>setf</w:t>
      </w:r>
      <w:r w:rsidRPr="002225F8">
        <w:t>, multiple values, and structures like those in Common Lisp are the results of early experimentation with programming styles by the Lisp Machine group. Jonl White and others migrated these features to MacLisp. Around 1980, Scott Fahlman and others at CMU began work on a Lisp to run on the Scientific Personal Integrated Computing Environment (SPICE) workstation. One of the goals of the project was to design a simpler dialect than Lisp Machine Lisp.</w:t>
      </w:r>
    </w:p>
    <w:p w:rsidR="00783DC7" w:rsidRPr="00CE729F" w:rsidRDefault="00783DC7" w:rsidP="00EC4AC2">
      <w:pPr>
        <w:spacing w:line="140" w:lineRule="atLeast"/>
        <w:ind w:left="420"/>
      </w:pPr>
      <w:r w:rsidRPr="002225F8">
        <w:t xml:space="preserve">The Macsyma group at MIT began a project during the late 1970's called the New Implementation of Lisp (NIL) for the VAX, which was headed by White. One of the stated goals of the NIL project was to fix many of the historic, but annoying, problems with Lisp while retaining significant compatibility with MacLisp. At about the same time, a research group at Stanford University and Lawrence Livermore National Laboratory </w:t>
      </w:r>
      <w:r w:rsidRPr="002225F8">
        <w:lastRenderedPageBreak/>
        <w:t>headed by Richard P.Gabriel began the design of a Lisp to run on the S-1 Mark IIA supercomputer. S-1 Lisp, never completely functional, was the test bed for adapting advanced compiler techniques to Lisp implementation. Eventually the S-1 and NIL groups collaborated. For further information about the NIL project, see "NIL—A perspective".</w:t>
      </w:r>
    </w:p>
    <w:p w:rsidR="00783DC7" w:rsidRPr="002225F8" w:rsidRDefault="00783DC7" w:rsidP="00EC4AC2">
      <w:pPr>
        <w:spacing w:line="140" w:lineRule="atLeast"/>
        <w:ind w:left="420"/>
      </w:pPr>
      <w:r w:rsidRPr="002225F8">
        <w:t>The first effort towards Lisp standardization was made in 1969, when Anthony Hearn and Martin Griss at the University of Utah defined Standard Lisp—a subset of Lisp 1.5 and other dialects—to transport REDUCE, a symbolic algebra system. During the 1970's, the Utah group implemented first a retargetable optimizing compiler for Standard Lisp, and then an extended implementation known as Portable Standard Lisp (PSL). By the mid 1980's, PSL ran on about a dozen kinds of computers. For further information about Standard Lisp, see "Standard LISP Report".</w:t>
      </w:r>
    </w:p>
    <w:p w:rsidR="00783DC7" w:rsidRPr="00CE729F" w:rsidRDefault="00783DC7" w:rsidP="00EC4AC2">
      <w:pPr>
        <w:spacing w:line="140" w:lineRule="atLeast"/>
        <w:ind w:left="420"/>
      </w:pPr>
      <w:r w:rsidRPr="002225F8">
        <w:t>PSL and Franz Lisp—a MacLisp-like dialect for Unix machines—were the first examples of widely available Lisp dialects on multiple hardware platforms.</w:t>
      </w:r>
    </w:p>
    <w:p w:rsidR="00783DC7" w:rsidRPr="00CE729F" w:rsidRDefault="00783DC7" w:rsidP="00EC4AC2">
      <w:pPr>
        <w:spacing w:line="140" w:lineRule="atLeast"/>
        <w:ind w:left="420"/>
      </w:pPr>
      <w:r w:rsidRPr="002225F8">
        <w:t xml:space="preserve">One of the most important developments in Lisp occurred during the second half of the 1970's: Scheme. Scheme, designed by Gerald J.Sussman and Guy L.Steele Jr., is a simple dialect of Lisp whose design brought to Lisp some of the ideas from programming language semantics developed in the 1960's. Sussman was one of the prime innovators behind many other advances in Lisp technology from the late 1960's through the 1970's. The major contributions of Scheme were lexical scoping, lexical closures, first-class continuations, and simplified syntax (no separation of value cells and function cells). Some of these contributions made a large impact on the design of Common Lisp. For further information about Scheme, see </w:t>
      </w:r>
      <w:r w:rsidRPr="00A8598E">
        <w:rPr>
          <w:i/>
        </w:rPr>
        <w:t>IEEE Standard for the Scheme Programming Language</w:t>
      </w:r>
      <w:r w:rsidRPr="002225F8">
        <w:t xml:space="preserve"> or "Revised</w:t>
      </w:r>
      <w:r w:rsidRPr="00951150">
        <w:rPr>
          <w:vertAlign w:val="superscript"/>
        </w:rPr>
        <w:t>3</w:t>
      </w:r>
      <w:r w:rsidRPr="002225F8">
        <w:t xml:space="preserve"> Report on the Algorithmic Language Scheme".</w:t>
      </w:r>
    </w:p>
    <w:p w:rsidR="00783DC7" w:rsidRPr="002225F8" w:rsidRDefault="00783DC7" w:rsidP="00EC4AC2">
      <w:pPr>
        <w:spacing w:line="140" w:lineRule="atLeast"/>
        <w:ind w:left="420"/>
      </w:pPr>
      <w:r w:rsidRPr="002225F8">
        <w:t xml:space="preserve">In the late 1970's object-oriented programming concepts started to make a strong impact on Lisp. At MIT, certain ideas from Smalltalk made their way into several widely used programming systems. Flavors, an object-oriented programming system with multiple inheritance, was developed at MIT for the Lisp machine community by Howard Cannon and others. At Xerox, the experience with Smalltalk and Knowledge Representation Language (KRL) led to the development of Lisp Object Oriented Programming System (LOOPS) and later Common LOOPS. For further information on Smalltalk, see </w:t>
      </w:r>
      <w:r w:rsidRPr="00A8598E">
        <w:rPr>
          <w:i/>
        </w:rPr>
        <w:t>Smalltalk-80: The Language and its Implementation</w:t>
      </w:r>
      <w:r w:rsidRPr="002225F8">
        <w:t xml:space="preserve">. For further </w:t>
      </w:r>
      <w:r w:rsidRPr="002225F8">
        <w:lastRenderedPageBreak/>
        <w:t xml:space="preserve">information on </w:t>
      </w:r>
      <w:r w:rsidRPr="00A8598E">
        <w:rPr>
          <w:i/>
        </w:rPr>
        <w:t>Flavors, see Flavors: A Non-Hierarchical Approach to Object-Oriented Programming</w:t>
      </w:r>
      <w:r w:rsidRPr="002225F8">
        <w:t>.</w:t>
      </w:r>
    </w:p>
    <w:p w:rsidR="00783DC7" w:rsidRDefault="00783DC7" w:rsidP="00EC4AC2">
      <w:pPr>
        <w:spacing w:line="140" w:lineRule="atLeast"/>
        <w:ind w:left="420"/>
      </w:pPr>
      <w:r w:rsidRPr="002225F8">
        <w:t>These systems influenced the design of the Common Lisp Object System (CLOS). CLOS was developed specifically for this standardization effort, and was separately written up in "Common Lisp Object System Specification". However, minor details of its design have changed slightly since that publication, and that paper should not be taken as an authoritative reference to the semantics of the object system as described in this document.</w:t>
      </w:r>
    </w:p>
    <w:p w:rsidR="00A8598E" w:rsidRPr="00CE729F" w:rsidRDefault="00A8598E" w:rsidP="00EC4AC2">
      <w:pPr>
        <w:spacing w:line="140" w:lineRule="atLeast"/>
        <w:ind w:left="420"/>
      </w:pPr>
      <w:r>
        <w:t>In 1980 Symbolics and LMI were developing Lisp Machine Lisp; stock-hardware implementation groups developing NIL, Franz Lisp, and PSL; Xerox was developing Interlisp; and the SPICE project at CMU was developing a MacLisp-like dialect of Lisp called SpiceLisp.</w:t>
      </w:r>
    </w:p>
    <w:p w:rsidR="00783DC7" w:rsidRPr="00CE729F" w:rsidRDefault="00783DC7" w:rsidP="00EC4AC2">
      <w:pPr>
        <w:spacing w:line="140" w:lineRule="atLeast"/>
        <w:ind w:left="420"/>
      </w:pPr>
      <w:r w:rsidRPr="002225F8">
        <w:t>In April 1981, after a DARPA-sponsored meeting concerning the splintered Lisp community, Symbolics, the SPICE project, the NIL project, and the S-1 Lisp project joined together to define Common Lisp. Initially spearheaded by White and Gabriel, the driving force behind this grassroots effort was provided by Fahlman, Daniel Weinreb, David Moon, Steele, and Gabriel. Common Lisp was designed as a description of a family of languages. The primary influences on Common Lisp were Lisp Machine Lisp, Maclisp, NIL, S-1 Lisp, Spice Lisp, and Scheme. Common Lisp: The Language is a description of that design. Its semantics were intentionally underspecified in places where it was felt that a tight specification would overly constrain Common Lisp research and use.</w:t>
      </w:r>
    </w:p>
    <w:p w:rsidR="00A8598E" w:rsidRDefault="00783DC7" w:rsidP="00EC4AC2">
      <w:pPr>
        <w:spacing w:line="140" w:lineRule="atLeast"/>
        <w:ind w:left="420"/>
      </w:pPr>
      <w:r w:rsidRPr="002225F8">
        <w:t>In 1986 X3J13 was formed as a technical working group to produce a draft for an ANSI Common Lisp standard. Because of the acceptance of Common Lisp, the goals of this group differed from those of the original designers. These new goals included stricter standardization for portability, an object-oriented programming system, a condition system, iteration facilities, and a way to handle large character sets. To accommodate those goals, a new language specification, this document, was developed.</w:t>
      </w:r>
    </w:p>
    <w:p w:rsidR="00A8598E" w:rsidRDefault="00A8598E" w:rsidP="00EC4AC2">
      <w:pPr>
        <w:spacing w:line="140" w:lineRule="atLeast"/>
      </w:pPr>
      <w:r>
        <w:br w:type="page"/>
      </w:r>
    </w:p>
    <w:p w:rsidR="00783DC7" w:rsidRPr="002225F8" w:rsidRDefault="00783DC7" w:rsidP="00EC4AC2">
      <w:pPr>
        <w:pStyle w:val="2"/>
        <w:spacing w:line="140" w:lineRule="atLeast"/>
        <w:rPr>
          <w:rFonts w:asciiTheme="minorHAnsi" w:hAnsiTheme="minorHAnsi"/>
        </w:rPr>
      </w:pPr>
      <w:bookmarkStart w:id="5" w:name="_Toc392422332"/>
      <w:r w:rsidRPr="002225F8">
        <w:rPr>
          <w:rFonts w:asciiTheme="minorHAnsi" w:hAnsiTheme="minorHAnsi"/>
        </w:rPr>
        <w:lastRenderedPageBreak/>
        <w:t>Organization of the Document</w:t>
      </w:r>
      <w:bookmarkEnd w:id="5"/>
    </w:p>
    <w:p w:rsidR="00783DC7" w:rsidRPr="002225F8" w:rsidRDefault="00783DC7" w:rsidP="00EC4AC2">
      <w:pPr>
        <w:spacing w:line="140" w:lineRule="atLeast"/>
        <w:ind w:left="420"/>
      </w:pPr>
      <w:r w:rsidRPr="002225F8">
        <w:t>This is a reference document, not a tutorial document. Where possible and convenient, the order of presentation has been chosen so that the more primitive topics precede those that build upon them; however, linear readability has not been a priority.</w:t>
      </w:r>
    </w:p>
    <w:p w:rsidR="00783DC7" w:rsidRPr="00CE729F" w:rsidRDefault="00783DC7" w:rsidP="00EC4AC2">
      <w:pPr>
        <w:spacing w:line="140" w:lineRule="atLeast"/>
        <w:ind w:left="420"/>
      </w:pPr>
      <w:r w:rsidRPr="002225F8">
        <w:t>This document is divided into chapters by topic. Any given chapter might contain conceptual material, dictionary entries, or both.</w:t>
      </w:r>
    </w:p>
    <w:p w:rsidR="00783DC7" w:rsidRPr="002225F8" w:rsidRDefault="00783DC7" w:rsidP="00EC4AC2">
      <w:pPr>
        <w:spacing w:line="140" w:lineRule="atLeast"/>
        <w:ind w:left="420"/>
      </w:pPr>
      <w:r w:rsidRPr="002225F8">
        <w:t>Defined names within the dictionary portion of a chapter are grounded in a way that brings related topics into physical proximity. Many such groupings were possible, and no deep significance should be inferred from the particular grouping that was chosen. To see defined names grouped alphabetically, consult the index. For a complete list of defined names, see Section 1.9 (Symbols in the COMMON-LISP Package).</w:t>
      </w:r>
    </w:p>
    <w:p w:rsidR="00783DC7" w:rsidRPr="002225F8" w:rsidRDefault="00783DC7" w:rsidP="00EC4AC2">
      <w:pPr>
        <w:spacing w:line="140" w:lineRule="atLeast"/>
        <w:ind w:left="420"/>
      </w:pPr>
      <w:r w:rsidRPr="002225F8">
        <w:t>In order to compensate for the sometimes-unordered portions of this document, a glossary has been provided; see Chapter 26 (Glossary). The glossary provides connectivity by providing easy access to definitions of terms, and in some cases by providing examples or cross references to additional conceptual material.</w:t>
      </w:r>
    </w:p>
    <w:p w:rsidR="00783DC7" w:rsidRPr="002225F8" w:rsidRDefault="00783DC7" w:rsidP="00EC4AC2">
      <w:pPr>
        <w:spacing w:line="140" w:lineRule="atLeast"/>
        <w:ind w:left="420"/>
      </w:pPr>
      <w:r w:rsidRPr="002225F8">
        <w:t>For information about notational conventions used in this document, see Section 1.4 (Definitions).</w:t>
      </w:r>
    </w:p>
    <w:p w:rsidR="00783DC7" w:rsidRPr="002225F8" w:rsidRDefault="00783DC7" w:rsidP="00EC4AC2">
      <w:pPr>
        <w:spacing w:line="140" w:lineRule="atLeast"/>
        <w:ind w:left="420"/>
      </w:pPr>
      <w:r w:rsidRPr="002225F8">
        <w:t>For information about notational conformance, see Section 1.5 (Conformance).</w:t>
      </w:r>
    </w:p>
    <w:p w:rsidR="00783DC7" w:rsidRPr="00CE729F" w:rsidRDefault="00783DC7" w:rsidP="00EC4AC2">
      <w:pPr>
        <w:spacing w:line="140" w:lineRule="atLeast"/>
        <w:ind w:left="420"/>
      </w:pPr>
      <w:r w:rsidRPr="002225F8">
        <w:t>For information about extensions and subsets, see Section 1.6 (Language Extensions) and Section 1.7 (Language Subsets).</w:t>
      </w:r>
    </w:p>
    <w:p w:rsidR="00783DC7" w:rsidRPr="00CE729F" w:rsidRDefault="00783DC7" w:rsidP="00EC4AC2">
      <w:pPr>
        <w:spacing w:line="140" w:lineRule="atLeast"/>
        <w:ind w:left="420"/>
      </w:pPr>
      <w:r w:rsidRPr="002225F8">
        <w:t>For information about how programs in the language are parsed by the Lisp reader, see Chapter 2 (Syntax).</w:t>
      </w:r>
    </w:p>
    <w:p w:rsidR="00783DC7" w:rsidRPr="002225F8" w:rsidRDefault="00783DC7" w:rsidP="00EC4AC2">
      <w:pPr>
        <w:spacing w:line="140" w:lineRule="atLeast"/>
        <w:ind w:left="420"/>
      </w:pPr>
      <w:r w:rsidRPr="002225F8">
        <w:t>For information about how programs in the language are compiled and executed, see Chapter 3 (Evaluation and Compilation).</w:t>
      </w:r>
    </w:p>
    <w:p w:rsidR="00783DC7" w:rsidRPr="002225F8" w:rsidRDefault="00783DC7" w:rsidP="00EC4AC2">
      <w:pPr>
        <w:spacing w:line="140" w:lineRule="atLeast"/>
        <w:ind w:left="420"/>
      </w:pPr>
      <w:r w:rsidRPr="002225F8">
        <w:t>For information about data types, see Chapter 4 (Types and Classes). Not all types and classes are defined in this chapter; many are defined in chapter corresponding to their topic—for example, the numeric types are defined in Chapter 12 (Numbers). For a complete list of standardized types, see Figure 4-2.</w:t>
      </w:r>
    </w:p>
    <w:p w:rsidR="00A8598E" w:rsidRDefault="00783DC7" w:rsidP="00EC4AC2">
      <w:pPr>
        <w:spacing w:line="140" w:lineRule="atLeast"/>
        <w:ind w:left="420"/>
      </w:pPr>
      <w:r w:rsidRPr="002225F8">
        <w:t>For information about general purpose control and data flow, see Chapter 5 (Data and Control Flow) or Chapter 6 (Iteration).</w:t>
      </w:r>
      <w:r w:rsidR="00A8598E">
        <w:br w:type="page"/>
      </w:r>
    </w:p>
    <w:p w:rsidR="00783DC7" w:rsidRPr="002225F8" w:rsidRDefault="00783DC7" w:rsidP="00EC4AC2">
      <w:pPr>
        <w:pStyle w:val="2"/>
        <w:spacing w:line="140" w:lineRule="atLeast"/>
        <w:rPr>
          <w:rFonts w:asciiTheme="minorHAnsi" w:hAnsiTheme="minorHAnsi"/>
        </w:rPr>
      </w:pPr>
      <w:bookmarkStart w:id="6" w:name="_Toc392422333"/>
      <w:r w:rsidRPr="002225F8">
        <w:rPr>
          <w:rFonts w:asciiTheme="minorHAnsi" w:hAnsiTheme="minorHAnsi"/>
        </w:rPr>
        <w:lastRenderedPageBreak/>
        <w:t>Referenced Publications</w:t>
      </w:r>
      <w:bookmarkEnd w:id="6"/>
    </w:p>
    <w:p w:rsidR="00783DC7" w:rsidRPr="002225F8" w:rsidRDefault="00783DC7" w:rsidP="00EC4AC2">
      <w:pPr>
        <w:numPr>
          <w:ilvl w:val="0"/>
          <w:numId w:val="2"/>
        </w:numPr>
        <w:spacing w:line="140" w:lineRule="atLeast"/>
      </w:pPr>
      <w:r w:rsidRPr="00A8598E">
        <w:rPr>
          <w:i/>
        </w:rPr>
        <w:t>The Anotomy of Lisp</w:t>
      </w:r>
      <w:r w:rsidRPr="002225F8">
        <w:t>, John Allen, McGraw-Hill, Inc., 1978.</w:t>
      </w:r>
    </w:p>
    <w:p w:rsidR="00783DC7" w:rsidRPr="002225F8" w:rsidRDefault="00783DC7" w:rsidP="00EC4AC2">
      <w:pPr>
        <w:numPr>
          <w:ilvl w:val="0"/>
          <w:numId w:val="2"/>
        </w:numPr>
        <w:spacing w:line="140" w:lineRule="atLeast"/>
      </w:pPr>
      <w:r w:rsidRPr="00A8598E">
        <w:rPr>
          <w:i/>
        </w:rPr>
        <w:t>The Art of Computer Programming, Volume 3</w:t>
      </w:r>
      <w:r w:rsidRPr="002225F8">
        <w:t>, Donald E. Knuth, Addison-Wesley Company (Reading, MA), 1973.</w:t>
      </w:r>
    </w:p>
    <w:p w:rsidR="00783DC7" w:rsidRPr="002225F8" w:rsidRDefault="00783DC7" w:rsidP="00EC4AC2">
      <w:pPr>
        <w:numPr>
          <w:ilvl w:val="0"/>
          <w:numId w:val="2"/>
        </w:numPr>
        <w:spacing w:line="140" w:lineRule="atLeast"/>
      </w:pPr>
      <w:r w:rsidRPr="00A8598E">
        <w:rPr>
          <w:i/>
        </w:rPr>
        <w:t>The Art of the Metaobject Protocol</w:t>
      </w:r>
      <w:r w:rsidRPr="002225F8">
        <w:t>, Kiczales et al., MIT Press (Cambridge, MA), 1991.</w:t>
      </w:r>
    </w:p>
    <w:p w:rsidR="00783DC7" w:rsidRPr="002225F8" w:rsidRDefault="00783DC7" w:rsidP="00EC4AC2">
      <w:pPr>
        <w:numPr>
          <w:ilvl w:val="0"/>
          <w:numId w:val="2"/>
        </w:numPr>
        <w:spacing w:line="140" w:lineRule="atLeast"/>
      </w:pPr>
      <w:r w:rsidRPr="002225F8">
        <w:t>"Common Lisp Object System Specification", D. Bobrow, L. DiMichiel, R.P. Gabriel, S. Keene, G. Kiczales, D. Moon, SIGPLAN Notices V23, September, 1998.</w:t>
      </w:r>
    </w:p>
    <w:p w:rsidR="00783DC7" w:rsidRPr="002225F8" w:rsidRDefault="00783DC7" w:rsidP="00EC4AC2">
      <w:pPr>
        <w:numPr>
          <w:ilvl w:val="0"/>
          <w:numId w:val="2"/>
        </w:numPr>
        <w:spacing w:line="140" w:lineRule="atLeast"/>
      </w:pPr>
      <w:r w:rsidRPr="00A8598E">
        <w:rPr>
          <w:i/>
        </w:rPr>
        <w:t>Common Lisp: The Language</w:t>
      </w:r>
      <w:r w:rsidRPr="002225F8">
        <w:t>, Guy L. Steele Jr., Digital Press (Burlington, MA), 1948.</w:t>
      </w:r>
    </w:p>
    <w:p w:rsidR="00783DC7" w:rsidRPr="002225F8" w:rsidRDefault="00783DC7" w:rsidP="00EC4AC2">
      <w:pPr>
        <w:numPr>
          <w:ilvl w:val="0"/>
          <w:numId w:val="2"/>
        </w:numPr>
        <w:spacing w:line="140" w:lineRule="atLeast"/>
      </w:pPr>
      <w:r w:rsidRPr="00A8598E">
        <w:rPr>
          <w:i/>
        </w:rPr>
        <w:t>Common Lisp: The Language, Second Edition</w:t>
      </w:r>
      <w:r w:rsidRPr="002225F8">
        <w:t>, Guy L. Steele Jr., Digital Press (Bedford, MA), 1990.</w:t>
      </w:r>
    </w:p>
    <w:p w:rsidR="00783DC7" w:rsidRPr="002225F8" w:rsidRDefault="00783DC7" w:rsidP="00EC4AC2">
      <w:pPr>
        <w:numPr>
          <w:ilvl w:val="0"/>
          <w:numId w:val="2"/>
        </w:numPr>
        <w:spacing w:line="140" w:lineRule="atLeast"/>
      </w:pPr>
      <w:r w:rsidRPr="00A8598E">
        <w:rPr>
          <w:i/>
        </w:rPr>
        <w:t>Exceptional Situations in Lisp</w:t>
      </w:r>
      <w:r w:rsidRPr="002225F8">
        <w:t xml:space="preserve">, Kent M. Pitman, </w:t>
      </w:r>
      <w:r w:rsidRPr="00A8598E">
        <w:rPr>
          <w:i/>
        </w:rPr>
        <w:t>Proceeding of the First European Conference on the Practical Application of LISP</w:t>
      </w:r>
      <w:r w:rsidRPr="002225F8">
        <w:t xml:space="preserve"> (EUROPAL '90), Churchill College, Cambridge, England, March 27-29, 1990.</w:t>
      </w:r>
    </w:p>
    <w:p w:rsidR="00783DC7" w:rsidRPr="002225F8" w:rsidRDefault="00783DC7" w:rsidP="00EC4AC2">
      <w:pPr>
        <w:numPr>
          <w:ilvl w:val="0"/>
          <w:numId w:val="2"/>
        </w:numPr>
        <w:spacing w:line="140" w:lineRule="atLeast"/>
      </w:pPr>
      <w:r w:rsidRPr="00A8598E">
        <w:rPr>
          <w:i/>
        </w:rPr>
        <w:t>Flavors: A Non-Hierarchical Approach to Object-Oriented Programming</w:t>
      </w:r>
      <w:r w:rsidRPr="002225F8">
        <w:t>, Howard I. Cannon, 1982.</w:t>
      </w:r>
    </w:p>
    <w:p w:rsidR="00783DC7" w:rsidRPr="002225F8" w:rsidRDefault="00783DC7" w:rsidP="00EC4AC2">
      <w:pPr>
        <w:numPr>
          <w:ilvl w:val="0"/>
          <w:numId w:val="2"/>
        </w:numPr>
        <w:spacing w:line="140" w:lineRule="atLeast"/>
      </w:pPr>
      <w:r w:rsidRPr="00A8598E">
        <w:rPr>
          <w:i/>
        </w:rPr>
        <w:t>IEEE Standard for Binary Floating-Point Arithmetic</w:t>
      </w:r>
      <w:r w:rsidRPr="002225F8">
        <w:t>, ANSI/IEEE Std 754-1985, Institute of Electrical and Electronics Engineers, Inc. (New York), 1985.</w:t>
      </w:r>
    </w:p>
    <w:p w:rsidR="00783DC7" w:rsidRPr="002225F8" w:rsidRDefault="00783DC7" w:rsidP="00EC4AC2">
      <w:pPr>
        <w:numPr>
          <w:ilvl w:val="0"/>
          <w:numId w:val="2"/>
        </w:numPr>
        <w:spacing w:line="140" w:lineRule="atLeast"/>
      </w:pPr>
      <w:r w:rsidRPr="00A8598E">
        <w:rPr>
          <w:i/>
        </w:rPr>
        <w:t>IEEE Standard for the Scheme Programming Language</w:t>
      </w:r>
      <w:r w:rsidRPr="002225F8">
        <w:t>, IEEE Std 1178-1990, Institute of Electrical and Electronics Engineers, Inc. (New York), 1991.</w:t>
      </w:r>
    </w:p>
    <w:p w:rsidR="00783DC7" w:rsidRPr="002225F8" w:rsidRDefault="00783DC7" w:rsidP="00EC4AC2">
      <w:pPr>
        <w:numPr>
          <w:ilvl w:val="0"/>
          <w:numId w:val="2"/>
        </w:numPr>
        <w:spacing w:line="140" w:lineRule="atLeast"/>
      </w:pPr>
      <w:r w:rsidRPr="00A8598E">
        <w:rPr>
          <w:i/>
        </w:rPr>
        <w:t>Interlisp Reference Manual</w:t>
      </w:r>
      <w:r w:rsidRPr="002225F8">
        <w:t>, Third Revision, Teitelman, Warren, et al, Xerox Palo Alto Research Center (Palo Alto, CA), 1978.</w:t>
      </w:r>
    </w:p>
    <w:p w:rsidR="00783DC7" w:rsidRPr="002225F8" w:rsidRDefault="00783DC7" w:rsidP="00EC4AC2">
      <w:pPr>
        <w:numPr>
          <w:ilvl w:val="0"/>
          <w:numId w:val="2"/>
        </w:numPr>
        <w:spacing w:line="140" w:lineRule="atLeast"/>
      </w:pPr>
      <w:r w:rsidRPr="002225F8">
        <w:t xml:space="preserve">ISO 6937/2, </w:t>
      </w:r>
      <w:r w:rsidRPr="00A8598E">
        <w:rPr>
          <w:i/>
        </w:rPr>
        <w:t>Information processing—Coded character sets for text communication—Part 2: Latin alphabetic and non-alphabetic graphic characters</w:t>
      </w:r>
      <w:r w:rsidRPr="002225F8">
        <w:t>, ISO, 1983.</w:t>
      </w:r>
    </w:p>
    <w:p w:rsidR="00783DC7" w:rsidRPr="002225F8" w:rsidRDefault="00783DC7" w:rsidP="00EC4AC2">
      <w:pPr>
        <w:numPr>
          <w:ilvl w:val="0"/>
          <w:numId w:val="2"/>
        </w:numPr>
        <w:spacing w:line="140" w:lineRule="atLeast"/>
      </w:pPr>
      <w:r w:rsidRPr="00A8598E">
        <w:rPr>
          <w:i/>
        </w:rPr>
        <w:t>Lisp 1.5 Programmer's Manual</w:t>
      </w:r>
      <w:r w:rsidRPr="002225F8">
        <w:t>, John McCarthy, MIT Press (Cambridge, MA), August, 1962.</w:t>
      </w:r>
    </w:p>
    <w:p w:rsidR="00783DC7" w:rsidRPr="002225F8" w:rsidRDefault="00783DC7" w:rsidP="00EC4AC2">
      <w:pPr>
        <w:numPr>
          <w:ilvl w:val="0"/>
          <w:numId w:val="2"/>
        </w:numPr>
        <w:spacing w:line="140" w:lineRule="atLeast"/>
      </w:pPr>
      <w:r w:rsidRPr="00A8598E">
        <w:rPr>
          <w:i/>
        </w:rPr>
        <w:t>Lisp Machine Manual</w:t>
      </w:r>
      <w:r w:rsidRPr="002225F8">
        <w:t>, D.L. Weinreb and D.A. Moon, Artificial Intelligence Laboratory, MIT (Cambridge, MA), July, 1981.</w:t>
      </w:r>
    </w:p>
    <w:p w:rsidR="00783DC7" w:rsidRPr="002225F8" w:rsidRDefault="00783DC7" w:rsidP="00EC4AC2">
      <w:pPr>
        <w:numPr>
          <w:ilvl w:val="0"/>
          <w:numId w:val="2"/>
        </w:numPr>
        <w:spacing w:line="140" w:lineRule="atLeast"/>
      </w:pPr>
      <w:r w:rsidRPr="00A8598E">
        <w:rPr>
          <w:i/>
        </w:rPr>
        <w:lastRenderedPageBreak/>
        <w:t>Maclisp Reference Manual, Revision 0</w:t>
      </w:r>
      <w:r w:rsidRPr="002225F8">
        <w:t>, David A. Moon, Project MAC (Laboratory for Computer Science), MIT (Cambridge, MA), March, 1974.</w:t>
      </w:r>
    </w:p>
    <w:p w:rsidR="00783DC7" w:rsidRPr="002225F8" w:rsidRDefault="00783DC7" w:rsidP="00EC4AC2">
      <w:pPr>
        <w:numPr>
          <w:ilvl w:val="0"/>
          <w:numId w:val="2"/>
        </w:numPr>
        <w:spacing w:line="140" w:lineRule="atLeast"/>
      </w:pPr>
      <w:r w:rsidRPr="002225F8">
        <w:t>"NIL—A Perspective", JonL White, Macsyma User's Conference, 1979.</w:t>
      </w:r>
    </w:p>
    <w:p w:rsidR="00783DC7" w:rsidRPr="002225F8" w:rsidRDefault="00783DC7" w:rsidP="00EC4AC2">
      <w:pPr>
        <w:numPr>
          <w:ilvl w:val="0"/>
          <w:numId w:val="2"/>
        </w:numPr>
        <w:spacing w:line="140" w:lineRule="atLeast"/>
      </w:pPr>
      <w:r w:rsidRPr="00A8598E">
        <w:rPr>
          <w:i/>
        </w:rPr>
        <w:t>Performance and Evaluation of Lisp Program</w:t>
      </w:r>
      <w:r w:rsidRPr="002225F8">
        <w:t>s, Richard P. Gabriel, MIT Press (Cambridge, MA), 1985.</w:t>
      </w:r>
    </w:p>
    <w:p w:rsidR="00783DC7" w:rsidRPr="002225F8" w:rsidRDefault="00783DC7" w:rsidP="00EC4AC2">
      <w:pPr>
        <w:numPr>
          <w:ilvl w:val="0"/>
          <w:numId w:val="2"/>
        </w:numPr>
        <w:spacing w:line="140" w:lineRule="atLeast"/>
      </w:pPr>
      <w:r w:rsidRPr="002225F8">
        <w:t xml:space="preserve">"Principal Values and Branch Cuts in Complex APL", Paul Penfield Jr., </w:t>
      </w:r>
      <w:r w:rsidRPr="00A8598E">
        <w:rPr>
          <w:i/>
        </w:rPr>
        <w:t>APL 81 Conference Proceedings</w:t>
      </w:r>
      <w:r w:rsidRPr="002225F8">
        <w:t xml:space="preserve">, ACM SIGAPL (San Francisco, September 1981), 248-256. Proceedings published as </w:t>
      </w:r>
      <w:r w:rsidRPr="00A8598E">
        <w:rPr>
          <w:i/>
        </w:rPr>
        <w:t>APL Quote Quad 12</w:t>
      </w:r>
      <w:r w:rsidRPr="002225F8">
        <w:t>, 1 (September 1981).</w:t>
      </w:r>
    </w:p>
    <w:p w:rsidR="00783DC7" w:rsidRPr="002225F8" w:rsidRDefault="00783DC7" w:rsidP="00EC4AC2">
      <w:pPr>
        <w:numPr>
          <w:ilvl w:val="0"/>
          <w:numId w:val="2"/>
        </w:numPr>
        <w:spacing w:line="140" w:lineRule="atLeast"/>
      </w:pPr>
      <w:r w:rsidRPr="00A8598E">
        <w:rPr>
          <w:i/>
        </w:rPr>
        <w:t>The Revised Maclisp Manual</w:t>
      </w:r>
      <w:r w:rsidRPr="002225F8">
        <w:t>, Kent M. Pitman, Technical Report 295, Laboratory for Computer Science, MIT (Cambridge, MA), May 1983.</w:t>
      </w:r>
    </w:p>
    <w:p w:rsidR="00783DC7" w:rsidRPr="002225F8" w:rsidRDefault="00783DC7" w:rsidP="00EC4AC2">
      <w:pPr>
        <w:numPr>
          <w:ilvl w:val="0"/>
          <w:numId w:val="2"/>
        </w:numPr>
        <w:spacing w:line="140" w:lineRule="atLeast"/>
      </w:pPr>
      <w:r w:rsidRPr="002225F8">
        <w:t>"</w:t>
      </w:r>
      <w:r w:rsidR="00A8598E">
        <w:t>Revised</w:t>
      </w:r>
      <w:r w:rsidR="00A8598E">
        <w:rPr>
          <w:vertAlign w:val="superscript"/>
        </w:rPr>
        <w:t>3</w:t>
      </w:r>
      <w:r w:rsidRPr="002225F8">
        <w:t xml:space="preserve"> Report on the Algorithmic Language Scheme", Jonathan Rees and William Clinger (editors), SIGPLAN Notices V21, </w:t>
      </w:r>
      <w:r w:rsidRPr="00A8598E">
        <w:t>#</w:t>
      </w:r>
      <w:r w:rsidRPr="002225F8">
        <w:t>12, December, 1986.</w:t>
      </w:r>
    </w:p>
    <w:p w:rsidR="00783DC7" w:rsidRPr="002225F8" w:rsidRDefault="00783DC7" w:rsidP="00EC4AC2">
      <w:pPr>
        <w:numPr>
          <w:ilvl w:val="0"/>
          <w:numId w:val="2"/>
        </w:numPr>
        <w:spacing w:line="140" w:lineRule="atLeast"/>
      </w:pPr>
      <w:r w:rsidRPr="002225F8">
        <w:t xml:space="preserve">"S-1 Common Lisp Implementation", R.A. Brooks, R.P. Gabriel, and G.L. Steele, </w:t>
      </w:r>
      <w:r w:rsidRPr="00A8598E">
        <w:rPr>
          <w:i/>
        </w:rPr>
        <w:t>Conference Record of the 1982 ACM Symposium on Lisp and Functional Programming</w:t>
      </w:r>
      <w:r w:rsidRPr="002225F8">
        <w:t>, 108-1 13, 1982.</w:t>
      </w:r>
    </w:p>
    <w:p w:rsidR="00783DC7" w:rsidRPr="002225F8" w:rsidRDefault="00783DC7" w:rsidP="00EC4AC2">
      <w:pPr>
        <w:numPr>
          <w:ilvl w:val="0"/>
          <w:numId w:val="2"/>
        </w:numPr>
        <w:spacing w:line="140" w:lineRule="atLeast"/>
      </w:pPr>
      <w:r w:rsidRPr="00A8598E">
        <w:rPr>
          <w:i/>
        </w:rPr>
        <w:t>Smalltalk-80. The Language and its Implementation</w:t>
      </w:r>
      <w:r w:rsidRPr="002225F8">
        <w:t>, A. Goldberg and D. Robson, Addison-Wesley, 1983.</w:t>
      </w:r>
    </w:p>
    <w:p w:rsidR="00783DC7" w:rsidRPr="002225F8" w:rsidRDefault="00783DC7" w:rsidP="00EC4AC2">
      <w:pPr>
        <w:numPr>
          <w:ilvl w:val="0"/>
          <w:numId w:val="2"/>
        </w:numPr>
        <w:spacing w:line="140" w:lineRule="atLeast"/>
      </w:pPr>
      <w:r w:rsidRPr="002225F8">
        <w:t>"Standard LISP Report", J.B. Marti, A.C. Hearn, M.L. Griss, and C. Gris, SIGPLAN Notices Vl4, #10, October, 1979.</w:t>
      </w:r>
    </w:p>
    <w:p w:rsidR="00783DC7" w:rsidRPr="002225F8" w:rsidRDefault="00783DC7" w:rsidP="00EC4AC2">
      <w:pPr>
        <w:numPr>
          <w:ilvl w:val="0"/>
          <w:numId w:val="2"/>
        </w:numPr>
        <w:spacing w:line="140" w:lineRule="atLeast"/>
      </w:pPr>
      <w:r w:rsidRPr="00A8598E">
        <w:rPr>
          <w:i/>
        </w:rPr>
        <w:t>Webster's Third New International Dictionary the English Language, Unabridged</w:t>
      </w:r>
      <w:r w:rsidRPr="002225F8">
        <w:t>, Merriam Webster (Springfield, MA), 1986.</w:t>
      </w:r>
    </w:p>
    <w:p w:rsidR="00783DC7" w:rsidRPr="002225F8" w:rsidRDefault="00783DC7" w:rsidP="00EC4AC2">
      <w:pPr>
        <w:numPr>
          <w:ilvl w:val="0"/>
          <w:numId w:val="2"/>
        </w:numPr>
        <w:spacing w:line="140" w:lineRule="atLeast"/>
      </w:pPr>
      <w:r w:rsidRPr="00A8598E">
        <w:rPr>
          <w:i/>
        </w:rPr>
        <w:t>XP: A Common Lisp Pretty Printing System</w:t>
      </w:r>
      <w:r w:rsidRPr="002225F8">
        <w:t>, R.C. Waters, Memo 1102a, Artificial Intelligence Laboratory, MIT (Cambridge, MA) , September 1989.</w:t>
      </w:r>
    </w:p>
    <w:p w:rsidR="00783DC7" w:rsidRPr="002225F8" w:rsidRDefault="00783DC7" w:rsidP="00EC4AC2">
      <w:pPr>
        <w:spacing w:line="140" w:lineRule="atLeast"/>
        <w:rPr>
          <w:rFonts w:eastAsiaTheme="majorEastAsia" w:cstheme="majorBidi"/>
          <w:color w:val="2E74B5" w:themeColor="accent1" w:themeShade="BF"/>
          <w:sz w:val="28"/>
          <w:szCs w:val="28"/>
        </w:rPr>
      </w:pPr>
      <w:r w:rsidRPr="002225F8">
        <w:br w:type="page"/>
      </w:r>
    </w:p>
    <w:p w:rsidR="00783DC7" w:rsidRPr="002225F8" w:rsidRDefault="00783DC7" w:rsidP="00EC4AC2">
      <w:pPr>
        <w:pStyle w:val="2"/>
        <w:spacing w:line="140" w:lineRule="atLeast"/>
        <w:rPr>
          <w:rFonts w:asciiTheme="minorHAnsi" w:hAnsiTheme="minorHAnsi"/>
        </w:rPr>
      </w:pPr>
      <w:bookmarkStart w:id="7" w:name="_Toc392422334"/>
      <w:r w:rsidRPr="002225F8">
        <w:rPr>
          <w:rFonts w:asciiTheme="minorHAnsi" w:hAnsiTheme="minorHAnsi"/>
        </w:rPr>
        <w:lastRenderedPageBreak/>
        <w:t>Definitions</w:t>
      </w:r>
      <w:bookmarkEnd w:id="7"/>
    </w:p>
    <w:p w:rsidR="00783DC7" w:rsidRPr="002225F8" w:rsidRDefault="00783DC7" w:rsidP="00EC4AC2">
      <w:pPr>
        <w:spacing w:line="140" w:lineRule="atLeast"/>
        <w:ind w:left="420"/>
      </w:pPr>
      <w:r w:rsidRPr="002225F8">
        <w:t>This section contains notational conventions and definitions of terms used in this manual.</w:t>
      </w:r>
    </w:p>
    <w:p w:rsidR="00783DC7" w:rsidRPr="002225F8" w:rsidRDefault="00783DC7" w:rsidP="00EC4AC2">
      <w:pPr>
        <w:pStyle w:val="3"/>
        <w:spacing w:line="140" w:lineRule="atLeast"/>
        <w:rPr>
          <w:rFonts w:asciiTheme="minorHAnsi" w:hAnsiTheme="minorHAnsi"/>
        </w:rPr>
      </w:pPr>
      <w:bookmarkStart w:id="8" w:name="_Toc392422335"/>
      <w:r w:rsidRPr="002225F8">
        <w:rPr>
          <w:rFonts w:asciiTheme="minorHAnsi" w:hAnsiTheme="minorHAnsi"/>
        </w:rPr>
        <w:t>Notational Conventions</w:t>
      </w:r>
      <w:bookmarkEnd w:id="8"/>
    </w:p>
    <w:p w:rsidR="00783DC7" w:rsidRPr="002225F8" w:rsidRDefault="00783DC7" w:rsidP="00EC4AC2">
      <w:pPr>
        <w:spacing w:line="140" w:lineRule="atLeast"/>
        <w:ind w:left="420"/>
      </w:pPr>
      <w:r w:rsidRPr="002225F8">
        <w:t>The following notational conventions are used throughout this document.</w:t>
      </w:r>
    </w:p>
    <w:p w:rsidR="00783DC7" w:rsidRPr="002225F8" w:rsidRDefault="00783DC7" w:rsidP="00EC4AC2">
      <w:pPr>
        <w:pStyle w:val="4"/>
        <w:spacing w:line="140" w:lineRule="atLeast"/>
        <w:rPr>
          <w:rFonts w:asciiTheme="minorHAnsi" w:hAnsiTheme="minorHAnsi"/>
        </w:rPr>
      </w:pPr>
      <w:bookmarkStart w:id="9" w:name="_Toc392422336"/>
      <w:r w:rsidRPr="002225F8">
        <w:rPr>
          <w:rFonts w:asciiTheme="minorHAnsi" w:hAnsiTheme="minorHAnsi"/>
        </w:rPr>
        <w:t>Font Key</w:t>
      </w:r>
      <w:bookmarkEnd w:id="9"/>
    </w:p>
    <w:p w:rsidR="00783DC7" w:rsidRPr="002225F8" w:rsidRDefault="00783DC7" w:rsidP="00EC4AC2">
      <w:pPr>
        <w:spacing w:line="140" w:lineRule="atLeast"/>
        <w:ind w:left="420"/>
      </w:pPr>
      <w:r w:rsidRPr="002225F8">
        <w:t>Fonts are used in this document to convey information.</w:t>
      </w:r>
    </w:p>
    <w:p w:rsidR="00783DC7" w:rsidRPr="00C264FF" w:rsidRDefault="00783DC7" w:rsidP="00EC4AC2">
      <w:pPr>
        <w:spacing w:line="140" w:lineRule="atLeast"/>
        <w:ind w:left="420"/>
        <w:rPr>
          <w:rStyle w:val="FormTerm"/>
        </w:rPr>
      </w:pPr>
      <w:r w:rsidRPr="00C264FF">
        <w:rPr>
          <w:rStyle w:val="FormTerm"/>
        </w:rPr>
        <w:tab/>
        <w:t>name</w:t>
      </w:r>
    </w:p>
    <w:p w:rsidR="00783DC7" w:rsidRPr="00CE729F" w:rsidRDefault="00783DC7" w:rsidP="00EC4AC2">
      <w:pPr>
        <w:spacing w:line="140" w:lineRule="atLeast"/>
        <w:ind w:left="1260"/>
      </w:pPr>
      <w:r w:rsidRPr="002225F8">
        <w:t>Donates a formal term whose meaning is defined in the Glossary. When this font is used, the Glossary definition takes precedence over normal English usage.</w:t>
      </w:r>
    </w:p>
    <w:p w:rsidR="00783DC7" w:rsidRPr="002225F8" w:rsidRDefault="00783DC7" w:rsidP="00EC4AC2">
      <w:pPr>
        <w:spacing w:line="140" w:lineRule="atLeast"/>
        <w:ind w:left="1260"/>
      </w:pPr>
      <w:r w:rsidRPr="002225F8">
        <w:t>Sometimes a glossary term appears subscripted, as in "</w:t>
      </w:r>
      <w:r w:rsidR="00A8598E" w:rsidRPr="00A8598E">
        <w:rPr>
          <w:i/>
        </w:rPr>
        <w:t>whitespace</w:t>
      </w:r>
      <w:r w:rsidR="00A8598E" w:rsidRPr="00A8598E">
        <w:rPr>
          <w:i/>
          <w:vertAlign w:val="subscript"/>
        </w:rPr>
        <w:t>2</w:t>
      </w:r>
      <w:r w:rsidRPr="002225F8">
        <w:t>". Such a notation selects one particular Glossary definition out of several, in this case the second. The subscript notation for Glossary terms is generally used where the context might be insufficient to disambiguate among the available definitions.</w:t>
      </w:r>
    </w:p>
    <w:p w:rsidR="00783DC7" w:rsidRPr="00C264FF" w:rsidRDefault="00783DC7" w:rsidP="00EC4AC2">
      <w:pPr>
        <w:spacing w:line="140" w:lineRule="atLeast"/>
        <w:rPr>
          <w:rStyle w:val="IntroForm"/>
        </w:rPr>
      </w:pPr>
      <w:r w:rsidRPr="00C264FF">
        <w:rPr>
          <w:rStyle w:val="IntroForm"/>
        </w:rPr>
        <w:tab/>
      </w:r>
      <w:r w:rsidRPr="00C264FF">
        <w:rPr>
          <w:rStyle w:val="IntroForm"/>
        </w:rPr>
        <w:tab/>
        <w:t>name</w:t>
      </w:r>
    </w:p>
    <w:p w:rsidR="00783DC7" w:rsidRPr="002225F8" w:rsidRDefault="00783DC7" w:rsidP="00EC4AC2">
      <w:pPr>
        <w:spacing w:line="140" w:lineRule="atLeast"/>
        <w:ind w:left="1260"/>
      </w:pPr>
      <w:r w:rsidRPr="002225F8">
        <w:t>Denotes the introduction of a formal term locally to the current text. There is still a corresponding glossary entry, and is formally equivalent to a use of "name", but the hope is that making such uses conspicuous will save the reader a trip to the glossary in some cases.</w:t>
      </w:r>
    </w:p>
    <w:p w:rsidR="00783DC7" w:rsidRPr="00C264FF" w:rsidRDefault="00783DC7" w:rsidP="00EC4AC2">
      <w:pPr>
        <w:spacing w:line="140" w:lineRule="atLeast"/>
        <w:rPr>
          <w:rStyle w:val="CLPKsymbol"/>
        </w:rPr>
      </w:pPr>
      <w:r w:rsidRPr="00C264FF">
        <w:rPr>
          <w:rStyle w:val="CLPKsymbol"/>
        </w:rPr>
        <w:tab/>
      </w:r>
      <w:r w:rsidRPr="00C264FF">
        <w:rPr>
          <w:rStyle w:val="CLPKsymbol"/>
        </w:rPr>
        <w:tab/>
        <w:t>name</w:t>
      </w:r>
    </w:p>
    <w:p w:rsidR="00783DC7" w:rsidRPr="002225F8" w:rsidRDefault="00783DC7" w:rsidP="00EC4AC2">
      <w:pPr>
        <w:spacing w:line="140" w:lineRule="atLeast"/>
        <w:ind w:left="1260"/>
      </w:pPr>
      <w:r w:rsidRPr="002225F8">
        <w:t xml:space="preserve">Denotes a symbol in the </w:t>
      </w:r>
      <w:r w:rsidRPr="00C264FF">
        <w:rPr>
          <w:rStyle w:val="CLPKsymbol"/>
        </w:rPr>
        <w:t>COMMON-LISP</w:t>
      </w:r>
      <w:r w:rsidRPr="002225F8">
        <w:t xml:space="preserve"> </w:t>
      </w:r>
      <w:r w:rsidRPr="00C264FF">
        <w:rPr>
          <w:rStyle w:val="FormTerm"/>
        </w:rPr>
        <w:t>package</w:t>
      </w:r>
      <w:r w:rsidRPr="002225F8">
        <w:t>. For information about case conventions, see Section 1.4.1.4.1 (Case in Symbols).</w:t>
      </w:r>
    </w:p>
    <w:p w:rsidR="00783DC7" w:rsidRPr="00C264FF" w:rsidRDefault="00783DC7" w:rsidP="00EC4AC2">
      <w:pPr>
        <w:spacing w:line="140" w:lineRule="atLeast"/>
        <w:ind w:left="840"/>
        <w:rPr>
          <w:rStyle w:val="codeExample"/>
        </w:rPr>
      </w:pPr>
      <w:r w:rsidRPr="00C264FF">
        <w:rPr>
          <w:rStyle w:val="codeExample"/>
        </w:rPr>
        <w:t>name</w:t>
      </w:r>
    </w:p>
    <w:p w:rsidR="00783DC7" w:rsidRPr="002225F8" w:rsidRDefault="00783DC7" w:rsidP="00EC4AC2">
      <w:pPr>
        <w:spacing w:line="140" w:lineRule="atLeast"/>
        <w:ind w:left="1260"/>
      </w:pPr>
      <w:r w:rsidRPr="002225F8">
        <w:t>Denotes a sample name or piece of code that a programmer might write in Common Lisp.</w:t>
      </w:r>
    </w:p>
    <w:p w:rsidR="00783DC7" w:rsidRPr="002225F8" w:rsidRDefault="00783DC7" w:rsidP="00EC4AC2">
      <w:pPr>
        <w:spacing w:line="140" w:lineRule="atLeast"/>
        <w:ind w:left="1260"/>
      </w:pPr>
      <w:r w:rsidRPr="002225F8">
        <w:lastRenderedPageBreak/>
        <w:t>This font is also used for certain standardized names that are not names of external symbols of the COMMON-LISP package, such as</w:t>
      </w:r>
      <w:r w:rsidR="00850D64">
        <w:t xml:space="preserve"> </w:t>
      </w:r>
      <w:r w:rsidR="00850D64" w:rsidRPr="00850D64">
        <w:rPr>
          <w:rStyle w:val="FormTerm"/>
        </w:rPr>
        <w:t>keywords1</w:t>
      </w:r>
      <w:r w:rsidRPr="00850D64">
        <w:rPr>
          <w:rStyle w:val="FormTerm"/>
        </w:rPr>
        <w:t>,package names</w:t>
      </w:r>
      <w:r w:rsidRPr="002225F8">
        <w:t xml:space="preserve">, and </w:t>
      </w:r>
      <w:r w:rsidRPr="00850D64">
        <w:rPr>
          <w:rStyle w:val="FormTerm"/>
        </w:rPr>
        <w:t>loop keywords</w:t>
      </w:r>
      <w:r w:rsidRPr="002225F8">
        <w:t>.</w:t>
      </w:r>
    </w:p>
    <w:p w:rsidR="00783DC7" w:rsidRPr="00850D64" w:rsidRDefault="00783DC7" w:rsidP="00EC4AC2">
      <w:pPr>
        <w:spacing w:line="140" w:lineRule="atLeast"/>
        <w:rPr>
          <w:rStyle w:val="paravalue"/>
        </w:rPr>
      </w:pPr>
      <w:r w:rsidRPr="00850D64">
        <w:rPr>
          <w:rStyle w:val="paravalue"/>
        </w:rPr>
        <w:tab/>
      </w:r>
      <w:r w:rsidRPr="00850D64">
        <w:rPr>
          <w:rStyle w:val="paravalue"/>
        </w:rPr>
        <w:tab/>
        <w:t>name</w:t>
      </w:r>
    </w:p>
    <w:p w:rsidR="00783DC7" w:rsidRPr="00D041F7" w:rsidRDefault="00783DC7" w:rsidP="00EC4AC2">
      <w:pPr>
        <w:spacing w:line="140" w:lineRule="atLeast"/>
      </w:pPr>
      <w:r w:rsidRPr="002225F8">
        <w:tab/>
      </w:r>
      <w:r w:rsidRPr="002225F8">
        <w:tab/>
      </w:r>
      <w:r w:rsidRPr="002225F8">
        <w:tab/>
        <w:t>Denotes th</w:t>
      </w:r>
      <w:r>
        <w:t>e name of a parameter or value.</w:t>
      </w:r>
    </w:p>
    <w:p w:rsidR="00783DC7" w:rsidRPr="002225F8" w:rsidRDefault="00783DC7" w:rsidP="00EC4AC2">
      <w:pPr>
        <w:spacing w:line="140" w:lineRule="atLeast"/>
        <w:ind w:left="1260"/>
      </w:pPr>
      <w:r w:rsidRPr="002225F8">
        <w:t>In some situations the notation "</w:t>
      </w:r>
      <w:r w:rsidRPr="002225F8">
        <w:t>《</w:t>
      </w:r>
      <w:r w:rsidRPr="00E57B45">
        <w:rPr>
          <w:rStyle w:val="paravalue"/>
        </w:rPr>
        <w:t>name</w:t>
      </w:r>
      <w:r w:rsidRPr="002225F8">
        <w:t>》</w:t>
      </w:r>
      <w:r w:rsidRPr="002225F8">
        <w:t>" (i.e., the same font, but with surrounding "angle brackets") is used instead in order to provide better visual separation from surrounding characters. These "angle brackets" are metasyntactic, and never actually appear in program input or output.</w:t>
      </w:r>
    </w:p>
    <w:p w:rsidR="00783DC7" w:rsidRPr="002225F8" w:rsidRDefault="00783DC7" w:rsidP="00EC4AC2">
      <w:pPr>
        <w:pStyle w:val="4"/>
        <w:spacing w:line="140" w:lineRule="atLeast"/>
        <w:rPr>
          <w:rFonts w:asciiTheme="minorHAnsi" w:hAnsiTheme="minorHAnsi"/>
        </w:rPr>
      </w:pPr>
      <w:bookmarkStart w:id="10" w:name="_Toc392422337"/>
      <w:r w:rsidRPr="002225F8">
        <w:rPr>
          <w:rFonts w:asciiTheme="minorHAnsi" w:hAnsiTheme="minorHAnsi"/>
        </w:rPr>
        <w:t>Modified BNF Syntax</w:t>
      </w:r>
      <w:bookmarkEnd w:id="10"/>
    </w:p>
    <w:p w:rsidR="00783DC7" w:rsidRPr="002225F8" w:rsidRDefault="00783DC7" w:rsidP="00EC4AC2">
      <w:pPr>
        <w:spacing w:line="140" w:lineRule="atLeast"/>
        <w:ind w:left="420"/>
      </w:pPr>
      <w:r w:rsidRPr="002225F8">
        <w:t>This specification uses an extended Backus Normal Form (BNF) to describe the syntax of Common Lisp macro forms and special forms. This section discusses the syntax of BNF expressions.</w:t>
      </w:r>
    </w:p>
    <w:p w:rsidR="00783DC7" w:rsidRPr="002225F8" w:rsidRDefault="00783DC7" w:rsidP="00EC4AC2">
      <w:pPr>
        <w:pStyle w:val="5"/>
        <w:spacing w:line="140" w:lineRule="atLeast"/>
        <w:rPr>
          <w:rFonts w:asciiTheme="minorHAnsi" w:hAnsiTheme="minorHAnsi"/>
        </w:rPr>
      </w:pPr>
      <w:bookmarkStart w:id="11" w:name="_Toc392422338"/>
      <w:r w:rsidRPr="002225F8">
        <w:rPr>
          <w:rFonts w:asciiTheme="minorHAnsi" w:hAnsiTheme="minorHAnsi"/>
        </w:rPr>
        <w:t>Splicing in Modified BNF Syntax</w:t>
      </w:r>
      <w:bookmarkEnd w:id="11"/>
    </w:p>
    <w:p w:rsidR="00783DC7" w:rsidRPr="002225F8" w:rsidRDefault="00783DC7" w:rsidP="00EC4AC2">
      <w:pPr>
        <w:spacing w:line="140" w:lineRule="atLeast"/>
      </w:pPr>
      <w:r w:rsidRPr="002225F8">
        <w:tab/>
        <w:t>The primary extension used is the following:</w:t>
      </w:r>
    </w:p>
    <w:p w:rsidR="00783DC7" w:rsidRPr="002225F8" w:rsidRDefault="00F25E64" w:rsidP="00EC4AC2">
      <w:pPr>
        <w:spacing w:line="140" w:lineRule="atLeast"/>
        <w:jc w:val="center"/>
      </w:pPr>
      <w:r>
        <w:t>[</w:t>
      </w:r>
      <w:r w:rsidR="00783DC7" w:rsidRPr="002225F8">
        <w:t>[O]</w:t>
      </w:r>
      <w:r>
        <w:t>]</w:t>
      </w:r>
    </w:p>
    <w:p w:rsidR="00783DC7" w:rsidRPr="002225F8" w:rsidRDefault="00783DC7" w:rsidP="00EC4AC2">
      <w:pPr>
        <w:spacing w:line="140" w:lineRule="atLeast"/>
        <w:ind w:left="420"/>
      </w:pPr>
      <w:r w:rsidRPr="002225F8">
        <w:t>An expression of this form appears whenever a list of elements is to be spliced into a larger structure and the elements can appear in any order. The symbol O represents a description of the syntax of some number of syntactic elements to be spliced; that description must be of the form</w:t>
      </w:r>
    </w:p>
    <w:p w:rsidR="00783DC7" w:rsidRPr="00F25E64" w:rsidRDefault="00F25E64" w:rsidP="00EC4AC2">
      <w:pPr>
        <w:spacing w:line="140" w:lineRule="atLeast"/>
        <w:ind w:left="420"/>
        <w:jc w:val="center"/>
        <w:rPr>
          <w:vertAlign w:val="subscript"/>
        </w:rPr>
      </w:pPr>
      <w:r>
        <w:t>O</w:t>
      </w:r>
      <w:r>
        <w:rPr>
          <w:vertAlign w:val="subscript"/>
        </w:rPr>
        <w:t>1</w:t>
      </w:r>
      <w:r w:rsidR="00783DC7" w:rsidRPr="002225F8">
        <w:t>|</w:t>
      </w:r>
      <w:r w:rsidR="00783DC7">
        <w:t>...</w:t>
      </w:r>
      <w:r w:rsidR="00783DC7" w:rsidRPr="002225F8">
        <w:t>|</w:t>
      </w:r>
      <w:r>
        <w:t>O</w:t>
      </w:r>
      <w:r>
        <w:rPr>
          <w:vertAlign w:val="subscript"/>
        </w:rPr>
        <w:t>l</w:t>
      </w:r>
    </w:p>
    <w:p w:rsidR="00783DC7" w:rsidRPr="002225F8" w:rsidRDefault="00783DC7" w:rsidP="00EC4AC2">
      <w:pPr>
        <w:spacing w:line="140" w:lineRule="atLeast"/>
        <w:ind w:left="420"/>
      </w:pPr>
      <w:r w:rsidRPr="002225F8">
        <w:t xml:space="preserve">Where each </w:t>
      </w:r>
      <w:r w:rsidR="00F25E64">
        <w:t>O</w:t>
      </w:r>
      <w:r w:rsidR="00F25E64">
        <w:rPr>
          <w:vertAlign w:val="subscript"/>
        </w:rPr>
        <w:t>i</w:t>
      </w:r>
      <w:r w:rsidRPr="002225F8">
        <w:t xml:space="preserve"> can be of the form S or of the form </w:t>
      </w:r>
      <w:r w:rsidR="00F25E64">
        <w:t>S</w:t>
      </w:r>
      <w:r w:rsidR="00F25E64" w:rsidRPr="00F25E64">
        <w:rPr>
          <w:vertAlign w:val="superscript"/>
        </w:rPr>
        <w:t>*</w:t>
      </w:r>
      <w:r w:rsidRPr="002225F8">
        <w:t xml:space="preserve"> or of the form</w:t>
      </w:r>
      <w:r w:rsidR="00F25E64">
        <w:t xml:space="preserve"> S</w:t>
      </w:r>
      <w:r w:rsidR="00F25E64">
        <w:rPr>
          <w:vertAlign w:val="superscript"/>
        </w:rPr>
        <w:t>1</w:t>
      </w:r>
      <w:r w:rsidRPr="002225F8">
        <w:t xml:space="preserve">. The expression </w:t>
      </w:r>
      <w:r w:rsidR="00F25E64">
        <w:t>[</w:t>
      </w:r>
      <w:r w:rsidRPr="002225F8">
        <w:t>[O]</w:t>
      </w:r>
      <w:r w:rsidR="00F25E64">
        <w:t>]</w:t>
      </w:r>
      <w:r w:rsidRPr="002225F8">
        <w:t xml:space="preserve"> means that a list of the form</w:t>
      </w:r>
    </w:p>
    <w:p w:rsidR="00783DC7" w:rsidRPr="002225F8" w:rsidRDefault="00783DC7" w:rsidP="00EC4AC2">
      <w:pPr>
        <w:spacing w:line="140" w:lineRule="atLeast"/>
        <w:jc w:val="center"/>
      </w:pPr>
      <w:r>
        <w:rPr>
          <w:rFonts w:hint="eastAsia"/>
        </w:rPr>
        <w:t>(</w:t>
      </w:r>
      <m:oMath>
        <m:sSub>
          <m:sSubPr>
            <m:ctrlPr>
              <w:rPr>
                <w:rFonts w:ascii="Cambria Math" w:hAnsi="Cambria Math"/>
              </w:rPr>
            </m:ctrlPr>
          </m:sSubPr>
          <m:e>
            <m:r>
              <w:rPr>
                <w:rFonts w:ascii="Cambria Math" w:hAnsi="Cambria Math"/>
              </w:rPr>
              <m:t>Q</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Q</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oMath>
      <w:r>
        <w:rPr>
          <w:rFonts w:hint="eastAsia"/>
        </w:rPr>
        <w:t>)</w:t>
      </w:r>
      <w:r>
        <w:t xml:space="preserve"> 1</w:t>
      </w:r>
      <w:r w:rsidRPr="00401D76">
        <w:rPr>
          <w:rFonts w:eastAsia="宋体"/>
        </w:rPr>
        <w:t>≤</w:t>
      </w:r>
      <w:r>
        <w:rPr>
          <w:rFonts w:eastAsia="宋体"/>
        </w:rPr>
        <w:t>j</w:t>
      </w:r>
    </w:p>
    <w:p w:rsidR="00783DC7" w:rsidRPr="002225F8" w:rsidRDefault="00783DC7" w:rsidP="00EC4AC2">
      <w:pPr>
        <w:spacing w:line="140" w:lineRule="atLeast"/>
        <w:ind w:left="420"/>
      </w:pPr>
      <w:r w:rsidRPr="002225F8">
        <w:t xml:space="preserve">Is spliced into the enclosing expression, such that if n ≠ m and 1 ≤ n, m ≤ j, then either </w:t>
      </w:r>
      <m:oMath>
        <m:sSub>
          <m:sSubPr>
            <m:ctrlPr>
              <w:rPr>
                <w:rFonts w:ascii="Cambria Math" w:hAnsi="Cambria Math"/>
              </w:rPr>
            </m:ctrlPr>
          </m:sSubPr>
          <m:e>
            <m:r>
              <w:rPr>
                <w:rFonts w:ascii="Cambria Math" w:hAnsi="Cambria Math"/>
              </w:rPr>
              <m:t>O</m:t>
            </m:r>
          </m:e>
          <m:sub>
            <m:sSub>
              <m:sSubPr>
                <m:ctrlPr>
                  <w:rPr>
                    <w:rFonts w:ascii="Cambria Math" w:hAnsi="Cambria Math"/>
                  </w:rPr>
                </m:ctrlPr>
              </m:sSubPr>
              <m:e>
                <m:r>
                  <w:rPr>
                    <w:rFonts w:ascii="Cambria Math" w:hAnsi="Cambria Math"/>
                  </w:rPr>
                  <m:t>i</m:t>
                </m:r>
              </m:e>
              <m:sub>
                <m:r>
                  <w:rPr>
                    <w:rFonts w:ascii="Cambria Math" w:hAnsi="Cambria Math"/>
                  </w:rPr>
                  <m:t>n</m:t>
                </m:r>
              </m:sub>
            </m:sSub>
          </m:sub>
        </m:sSub>
      </m:oMath>
      <w:r w:rsidRPr="002225F8">
        <w:t xml:space="preserve"> ≠ </w:t>
      </w:r>
      <m:oMath>
        <m:sSub>
          <m:sSubPr>
            <m:ctrlPr>
              <w:rPr>
                <w:rFonts w:ascii="Cambria Math" w:hAnsi="Cambria Math"/>
              </w:rPr>
            </m:ctrlPr>
          </m:sSubPr>
          <m:e>
            <m:r>
              <w:rPr>
                <w:rFonts w:ascii="Cambria Math" w:hAnsi="Cambria Math"/>
              </w:rPr>
              <m:t>O</m:t>
            </m:r>
          </m:e>
          <m:sub>
            <m:sSub>
              <m:sSubPr>
                <m:ctrlPr>
                  <w:rPr>
                    <w:rFonts w:ascii="Cambria Math" w:hAnsi="Cambria Math"/>
                  </w:rPr>
                </m:ctrlPr>
              </m:sSubPr>
              <m:e>
                <m:r>
                  <w:rPr>
                    <w:rFonts w:ascii="Cambria Math" w:hAnsi="Cambria Math"/>
                  </w:rPr>
                  <m:t>i</m:t>
                </m:r>
              </m:e>
              <m:sub>
                <m:r>
                  <w:rPr>
                    <w:rFonts w:ascii="Cambria Math" w:hAnsi="Cambria Math"/>
                  </w:rPr>
                  <m:t>m</m:t>
                </m:r>
              </m:sub>
            </m:sSub>
          </m:sub>
        </m:sSub>
      </m:oMath>
      <w:r w:rsidRPr="002225F8">
        <w:t xml:space="preserve"> or </w:t>
      </w:r>
      <m:oMath>
        <m:sSub>
          <m:sSubPr>
            <m:ctrlPr>
              <w:rPr>
                <w:rFonts w:ascii="Cambria Math" w:hAnsi="Cambria Math"/>
              </w:rPr>
            </m:ctrlPr>
          </m:sSubPr>
          <m:e>
            <m:r>
              <w:rPr>
                <w:rFonts w:ascii="Cambria Math" w:hAnsi="Cambria Math"/>
              </w:rPr>
              <m:t>O</m:t>
            </m:r>
          </m:e>
          <m:sub>
            <m:sSub>
              <m:sSubPr>
                <m:ctrlPr>
                  <w:rPr>
                    <w:rFonts w:ascii="Cambria Math" w:hAnsi="Cambria Math"/>
                  </w:rPr>
                </m:ctrlPr>
              </m:sSubPr>
              <m:e>
                <m:r>
                  <w:rPr>
                    <w:rFonts w:ascii="Cambria Math" w:hAnsi="Cambria Math"/>
                  </w:rPr>
                  <m:t>i</m:t>
                </m:r>
              </m:e>
              <m:sub>
                <m:r>
                  <w:rPr>
                    <w:rFonts w:ascii="Cambria Math" w:hAnsi="Cambria Math"/>
                  </w:rPr>
                  <m:t>n</m:t>
                </m:r>
              </m:sub>
            </m:sSub>
          </m:sub>
        </m:sSub>
      </m:oMath>
      <w:r w:rsidRPr="002225F8">
        <w:t xml:space="preserve"> </w:t>
      </w:r>
      <w:r w:rsidR="00F25E64">
        <w:rPr>
          <w:rFonts w:hint="eastAsia"/>
        </w:rPr>
        <w:t>=</w:t>
      </w:r>
      <w:r w:rsidRPr="002225F8">
        <w:t xml:space="preserve"> </w:t>
      </w:r>
      <m:oMath>
        <m:sSub>
          <m:sSubPr>
            <m:ctrlPr>
              <w:rPr>
                <w:rFonts w:ascii="Cambria Math" w:hAnsi="Cambria Math"/>
              </w:rPr>
            </m:ctrlPr>
          </m:sSubPr>
          <m:e>
            <m:r>
              <w:rPr>
                <w:rFonts w:ascii="Cambria Math" w:hAnsi="Cambria Math"/>
              </w:rPr>
              <m:t>O</m:t>
            </m:r>
          </m:e>
          <m:sub>
            <m:sSub>
              <m:sSubPr>
                <m:ctrlPr>
                  <w:rPr>
                    <w:rFonts w:ascii="Cambria Math" w:hAnsi="Cambria Math"/>
                  </w:rPr>
                </m:ctrlPr>
              </m:sSubPr>
              <m:e>
                <m:r>
                  <w:rPr>
                    <w:rFonts w:ascii="Cambria Math" w:hAnsi="Cambria Math"/>
                  </w:rPr>
                  <m:t>i</m:t>
                </m:r>
              </m:e>
              <m:sub>
                <m:r>
                  <w:rPr>
                    <w:rFonts w:ascii="Cambria Math" w:hAnsi="Cambria Math"/>
                  </w:rPr>
                  <m:t>m</m:t>
                </m:r>
              </m:sub>
            </m:sSub>
          </m:sub>
        </m:sSub>
      </m:oMath>
      <w:r w:rsidRPr="002225F8">
        <w:t xml:space="preserve"> </w:t>
      </w:r>
      <w:r w:rsidR="00F25E64">
        <w:t>=</w:t>
      </w:r>
      <w:r w:rsidRPr="002225F8">
        <w:t xml:space="preserve"> </w:t>
      </w:r>
      <m:oMath>
        <m:sSub>
          <m:sSubPr>
            <m:ctrlPr>
              <w:rPr>
                <w:rFonts w:ascii="Cambria Math" w:hAnsi="Cambria Math"/>
              </w:rPr>
            </m:ctrlPr>
          </m:sSubPr>
          <m:e>
            <m:r>
              <w:rPr>
                <w:rFonts w:ascii="Cambria Math" w:hAnsi="Cambria Math"/>
              </w:rPr>
              <m:t>Q</m:t>
            </m:r>
          </m:e>
          <m:sub>
            <m:r>
              <w:rPr>
                <w:rFonts w:ascii="Cambria Math" w:hAnsi="Cambria Math"/>
              </w:rPr>
              <m:t>k</m:t>
            </m:r>
          </m:sub>
        </m:sSub>
      </m:oMath>
      <w:r w:rsidRPr="002225F8">
        <w:t>, where for some 1 ≤ k ≤ n,</w:t>
      </w:r>
      <m:oMath>
        <m:r>
          <m:rPr>
            <m:sty m:val="p"/>
          </m:rPr>
          <w:rPr>
            <w:rFonts w:ascii="Cambria Math" w:hAnsi="Cambria Math"/>
          </w:rPr>
          <m:t xml:space="preserve"> </m:t>
        </m:r>
        <m:sSub>
          <m:sSubPr>
            <m:ctrlPr>
              <w:rPr>
                <w:rFonts w:ascii="Cambria Math" w:hAnsi="Cambria Math"/>
              </w:rPr>
            </m:ctrlPr>
          </m:sSubPr>
          <m:e>
            <m:r>
              <w:rPr>
                <w:rFonts w:ascii="Cambria Math" w:hAnsi="Cambria Math"/>
              </w:rPr>
              <m:t>O</m:t>
            </m:r>
          </m:e>
          <m:sub>
            <m:r>
              <w:rPr>
                <w:rFonts w:ascii="Cambria Math" w:hAnsi="Cambria Math"/>
              </w:rPr>
              <m:t>k</m:t>
            </m:r>
          </m:sub>
        </m:sSub>
      </m:oMath>
      <w:r w:rsidRPr="002225F8">
        <w:t xml:space="preserve"> is of the form </w:t>
      </w:r>
      <m:oMath>
        <m:sSup>
          <m:sSupPr>
            <m:ctrlPr>
              <w:rPr>
                <w:rFonts w:ascii="Cambria Math" w:hAnsi="Cambria Math"/>
              </w:rPr>
            </m:ctrlPr>
          </m:sSupPr>
          <m:e>
            <m:sSub>
              <m:sSubPr>
                <m:ctrlPr>
                  <w:rPr>
                    <w:rFonts w:ascii="Cambria Math" w:hAnsi="Cambria Math"/>
                  </w:rPr>
                </m:ctrlPr>
              </m:sSubPr>
              <m:e>
                <m:r>
                  <w:rPr>
                    <w:rFonts w:ascii="Cambria Math" w:hAnsi="Cambria Math"/>
                  </w:rPr>
                  <m:t>Q</m:t>
                </m:r>
              </m:e>
              <m:sub>
                <m:r>
                  <w:rPr>
                    <w:rFonts w:ascii="Cambria Math" w:hAnsi="Cambria Math"/>
                  </w:rPr>
                  <m:t>k</m:t>
                </m:r>
              </m:sub>
            </m:sSub>
          </m:e>
          <m:sup>
            <m:r>
              <m:rPr>
                <m:sty m:val="p"/>
              </m:rPr>
              <w:rPr>
                <w:rFonts w:ascii="Cambria Math" w:hAnsi="Cambria Math"/>
              </w:rPr>
              <m:t>*</m:t>
            </m:r>
          </m:sup>
        </m:sSup>
      </m:oMath>
      <w:r w:rsidRPr="002225F8">
        <w:t xml:space="preserve">. Furthermore, for each </w:t>
      </w:r>
      <m:oMath>
        <m:sSub>
          <m:sSubPr>
            <m:ctrlPr>
              <w:rPr>
                <w:rFonts w:ascii="Cambria Math" w:hAnsi="Cambria Math"/>
              </w:rPr>
            </m:ctrlPr>
          </m:sSubPr>
          <m:e>
            <m:r>
              <w:rPr>
                <w:rFonts w:ascii="Cambria Math" w:hAnsi="Cambria Math"/>
              </w:rPr>
              <m:t>O</m:t>
            </m:r>
          </m:e>
          <m:sub>
            <m:sSub>
              <m:sSubPr>
                <m:ctrlPr>
                  <w:rPr>
                    <w:rFonts w:ascii="Cambria Math" w:hAnsi="Cambria Math"/>
                  </w:rPr>
                </m:ctrlPr>
              </m:sSubPr>
              <m:e>
                <m:r>
                  <w:rPr>
                    <w:rFonts w:ascii="Cambria Math" w:hAnsi="Cambria Math"/>
                  </w:rPr>
                  <m:t>i</m:t>
                </m:r>
              </m:e>
              <m:sub>
                <m:r>
                  <w:rPr>
                    <w:rFonts w:ascii="Cambria Math" w:hAnsi="Cambria Math"/>
                  </w:rPr>
                  <m:t>n</m:t>
                </m:r>
              </m:sub>
            </m:sSub>
          </m:sub>
        </m:sSub>
      </m:oMath>
      <w:r w:rsidRPr="002225F8">
        <w:t xml:space="preserve"> that is of the form</w:t>
      </w:r>
      <w:r>
        <w:rPr>
          <w:rFonts w:hint="eastAsia"/>
        </w:rPr>
        <w:t xml:space="preserve"> </w:t>
      </w:r>
      <m:oMath>
        <m:sSup>
          <m:sSupPr>
            <m:ctrlPr>
              <w:rPr>
                <w:rFonts w:ascii="Cambria Math" w:hAnsi="Cambria Math"/>
              </w:rPr>
            </m:ctrlPr>
          </m:sSupPr>
          <m:e>
            <m:sSub>
              <m:sSubPr>
                <m:ctrlPr>
                  <w:rPr>
                    <w:rFonts w:ascii="Cambria Math" w:hAnsi="Cambria Math"/>
                  </w:rPr>
                </m:ctrlPr>
              </m:sSubPr>
              <m:e>
                <m:r>
                  <w:rPr>
                    <w:rFonts w:ascii="Cambria Math" w:hAnsi="Cambria Math"/>
                  </w:rPr>
                  <m:t>Q</m:t>
                </m:r>
              </m:e>
              <m:sub>
                <m:r>
                  <w:rPr>
                    <w:rFonts w:ascii="Cambria Math" w:hAnsi="Cambria Math"/>
                  </w:rPr>
                  <m:t>k</m:t>
                </m:r>
              </m:sub>
            </m:sSub>
          </m:e>
          <m:sup>
            <m:r>
              <m:rPr>
                <m:sty m:val="p"/>
              </m:rPr>
              <w:rPr>
                <w:rFonts w:ascii="Cambria Math" w:hAnsi="Cambria Math"/>
              </w:rPr>
              <m:t>1</m:t>
            </m:r>
          </m:sup>
        </m:sSup>
      </m:oMath>
      <w:r w:rsidRPr="002225F8">
        <w:t>, that element is required to appear somewhere in the list to be spliced.</w:t>
      </w:r>
    </w:p>
    <w:p w:rsidR="00783DC7" w:rsidRPr="002225F8" w:rsidRDefault="00783DC7" w:rsidP="00EC4AC2">
      <w:pPr>
        <w:spacing w:line="140" w:lineRule="atLeast"/>
        <w:ind w:left="420"/>
      </w:pPr>
      <w:r w:rsidRPr="002225F8">
        <w:t>For example, the expression</w:t>
      </w:r>
    </w:p>
    <w:p w:rsidR="00783DC7" w:rsidRPr="002225F8" w:rsidRDefault="00783DC7" w:rsidP="00EC4AC2">
      <w:pPr>
        <w:spacing w:line="140" w:lineRule="atLeast"/>
        <w:ind w:left="420"/>
      </w:pPr>
      <w:r w:rsidRPr="002225F8">
        <w:lastRenderedPageBreak/>
        <w:t xml:space="preserve">(x </w:t>
      </w:r>
      <w:r w:rsidR="00F25E64">
        <w:t>[</w:t>
      </w:r>
      <w:r w:rsidRPr="002225F8">
        <w:t>[A|</w:t>
      </w:r>
      <m:oMath>
        <m:sSup>
          <m:sSupPr>
            <m:ctrlPr>
              <w:rPr>
                <w:rFonts w:ascii="Cambria Math" w:hAnsi="Cambria Math"/>
              </w:rPr>
            </m:ctrlPr>
          </m:sSupPr>
          <m:e>
            <m:r>
              <w:rPr>
                <w:rFonts w:ascii="Cambria Math" w:hAnsi="Cambria Math"/>
              </w:rPr>
              <m:t>B</m:t>
            </m:r>
          </m:e>
          <m:sup>
            <m:r>
              <w:rPr>
                <w:rFonts w:ascii="Cambria Math" w:hAnsi="Cambria Math"/>
              </w:rPr>
              <m:t>*</m:t>
            </m:r>
          </m:sup>
        </m:sSup>
      </m:oMath>
      <w:r w:rsidRPr="002225F8">
        <w:t>|C]</w:t>
      </w:r>
      <w:r w:rsidR="00F25E64">
        <w:t>]</w:t>
      </w:r>
      <w:r w:rsidRPr="002225F8">
        <w:t xml:space="preserve"> y)</w:t>
      </w:r>
    </w:p>
    <w:p w:rsidR="00783DC7" w:rsidRPr="002225F8" w:rsidRDefault="00783DC7" w:rsidP="00EC4AC2">
      <w:pPr>
        <w:spacing w:line="140" w:lineRule="atLeast"/>
        <w:ind w:left="420"/>
      </w:pPr>
      <w:r w:rsidRPr="002225F8">
        <w:t>Means that at most one A, any number of B's, and at most one C can occur in any order. It is a description of any of these:</w:t>
      </w:r>
    </w:p>
    <w:p w:rsidR="00783DC7" w:rsidRPr="00F25E64" w:rsidRDefault="00783DC7" w:rsidP="00EC4AC2">
      <w:pPr>
        <w:spacing w:line="140" w:lineRule="atLeast"/>
        <w:ind w:left="420" w:firstLineChars="50" w:firstLine="110"/>
        <w:rPr>
          <w:rStyle w:val="codeExample"/>
        </w:rPr>
      </w:pPr>
      <w:r w:rsidRPr="00F25E64">
        <w:rPr>
          <w:rStyle w:val="codeExample"/>
        </w:rPr>
        <w:t>(x y)</w:t>
      </w:r>
    </w:p>
    <w:p w:rsidR="00783DC7" w:rsidRPr="00F25E64" w:rsidRDefault="00783DC7" w:rsidP="00EC4AC2">
      <w:pPr>
        <w:spacing w:line="140" w:lineRule="atLeast"/>
        <w:ind w:left="420" w:firstLineChars="50" w:firstLine="110"/>
        <w:rPr>
          <w:rStyle w:val="codeExample"/>
        </w:rPr>
      </w:pPr>
      <w:r w:rsidRPr="00F25E64">
        <w:rPr>
          <w:rStyle w:val="codeExample"/>
        </w:rPr>
        <w:t>(x B A C y)</w:t>
      </w:r>
    </w:p>
    <w:p w:rsidR="00783DC7" w:rsidRPr="00F25E64" w:rsidRDefault="00783DC7" w:rsidP="00EC4AC2">
      <w:pPr>
        <w:spacing w:line="140" w:lineRule="atLeast"/>
        <w:ind w:left="420" w:firstLineChars="50" w:firstLine="110"/>
        <w:rPr>
          <w:rStyle w:val="codeExample"/>
        </w:rPr>
      </w:pPr>
      <w:r w:rsidRPr="00F25E64">
        <w:rPr>
          <w:rStyle w:val="codeExample"/>
        </w:rPr>
        <w:t>(x A B B B B B C y)</w:t>
      </w:r>
    </w:p>
    <w:p w:rsidR="00783DC7" w:rsidRPr="00F25E64" w:rsidRDefault="00783DC7" w:rsidP="00EC4AC2">
      <w:pPr>
        <w:spacing w:line="140" w:lineRule="atLeast"/>
        <w:ind w:left="420" w:firstLineChars="50" w:firstLine="110"/>
        <w:rPr>
          <w:rStyle w:val="codeExample"/>
        </w:rPr>
      </w:pPr>
      <w:r w:rsidRPr="00F25E64">
        <w:rPr>
          <w:rStyle w:val="codeExample"/>
        </w:rPr>
        <w:t>(x C B A B B B y)</w:t>
      </w:r>
    </w:p>
    <w:p w:rsidR="00783DC7" w:rsidRPr="002225F8" w:rsidRDefault="00783DC7" w:rsidP="00EC4AC2">
      <w:pPr>
        <w:spacing w:line="140" w:lineRule="atLeast"/>
        <w:ind w:left="420"/>
      </w:pPr>
      <w:r w:rsidRPr="002225F8">
        <w:t>but not any of these:</w:t>
      </w:r>
    </w:p>
    <w:p w:rsidR="00783DC7" w:rsidRPr="00F25E64" w:rsidRDefault="00783DC7" w:rsidP="00EC4AC2">
      <w:pPr>
        <w:spacing w:line="140" w:lineRule="atLeast"/>
        <w:ind w:left="420" w:firstLineChars="50" w:firstLine="110"/>
        <w:rPr>
          <w:rStyle w:val="codeExample"/>
        </w:rPr>
      </w:pPr>
      <w:r w:rsidRPr="00F25E64">
        <w:rPr>
          <w:rStyle w:val="codeExample"/>
        </w:rPr>
        <w:t>(x B B A A C C y)</w:t>
      </w:r>
    </w:p>
    <w:p w:rsidR="00783DC7" w:rsidRPr="00F25E64" w:rsidRDefault="00783DC7" w:rsidP="00EC4AC2">
      <w:pPr>
        <w:spacing w:line="140" w:lineRule="atLeast"/>
        <w:ind w:left="420" w:firstLineChars="50" w:firstLine="110"/>
        <w:rPr>
          <w:rStyle w:val="codeExample"/>
        </w:rPr>
      </w:pPr>
      <w:r w:rsidRPr="00F25E64">
        <w:rPr>
          <w:rStyle w:val="codeExample"/>
        </w:rPr>
        <w:t>(x C B C y)</w:t>
      </w:r>
    </w:p>
    <w:p w:rsidR="00783DC7" w:rsidRPr="002225F8" w:rsidRDefault="00783DC7" w:rsidP="00EC4AC2">
      <w:pPr>
        <w:spacing w:line="140" w:lineRule="atLeast"/>
        <w:ind w:left="420"/>
      </w:pPr>
      <w:r w:rsidRPr="002225F8">
        <w:t>In the first case, both A and C appear too often, and in the second ca</w:t>
      </w:r>
      <w:r>
        <w:t>se C appears too often.</w:t>
      </w:r>
    </w:p>
    <w:p w:rsidR="00783DC7" w:rsidRPr="002225F8" w:rsidRDefault="00783DC7" w:rsidP="00EC4AC2">
      <w:pPr>
        <w:spacing w:line="140" w:lineRule="atLeast"/>
        <w:ind w:left="420"/>
      </w:pPr>
      <w:r w:rsidRPr="002225F8">
        <w:t xml:space="preserve">The notation </w:t>
      </w:r>
      <w:r w:rsidR="00F25E64">
        <w:t>[[O</w:t>
      </w:r>
      <w:r w:rsidR="00F25E64" w:rsidRPr="00F25E64">
        <w:rPr>
          <w:vertAlign w:val="subscript"/>
        </w:rPr>
        <w:t>1</w:t>
      </w:r>
      <w:r w:rsidR="00F25E64">
        <w:t>|O</w:t>
      </w:r>
      <w:r w:rsidR="00F25E64" w:rsidRPr="00F25E64">
        <w:rPr>
          <w:vertAlign w:val="subscript"/>
        </w:rPr>
        <w:t>2</w:t>
      </w:r>
      <w:r w:rsidR="00F25E64">
        <w:t>|...]]</w:t>
      </w:r>
      <w:r w:rsidR="00F25E64" w:rsidRPr="00F25E64">
        <w:rPr>
          <w:vertAlign w:val="superscript"/>
        </w:rPr>
        <w:t>+</w:t>
      </w:r>
      <w:r w:rsidRPr="002225F8">
        <w:t xml:space="preserve"> adds the additional restriction that at least one item from among the possible choices must be used. For example:</w:t>
      </w:r>
    </w:p>
    <w:p w:rsidR="00783DC7" w:rsidRPr="002225F8" w:rsidRDefault="00783DC7" w:rsidP="00EC4AC2">
      <w:pPr>
        <w:spacing w:line="140" w:lineRule="atLeast"/>
        <w:ind w:left="420"/>
      </w:pPr>
      <w:r w:rsidRPr="002225F8">
        <w:t xml:space="preserve">(x </w:t>
      </w:r>
      <m:oMath>
        <m:sSup>
          <m:sSupPr>
            <m:ctrlPr>
              <w:rPr>
                <w:rFonts w:ascii="Cambria Math" w:hAnsi="Cambria Math"/>
              </w:rPr>
            </m:ctrlPr>
          </m:sSupPr>
          <m:e>
            <m:r>
              <w:rPr>
                <w:rFonts w:ascii="Cambria Math" w:hAnsi="Cambria Math"/>
              </w:rPr>
              <m:t>[</m:t>
            </m:r>
            <m:d>
              <m:dPr>
                <m:begChr m:val="["/>
                <m:endChr m:val="]"/>
                <m:ctrlPr>
                  <w:rPr>
                    <w:rFonts w:ascii="Cambria Math" w:hAnsi="Cambria Math"/>
                  </w:rPr>
                </m:ctrlPr>
              </m:dPr>
              <m:e>
                <m:r>
                  <m:rPr>
                    <m:sty m:val="p"/>
                  </m:rPr>
                  <w:rPr>
                    <w:rFonts w:ascii="Cambria Math" w:hAnsi="Cambria Math"/>
                  </w:rPr>
                  <m:t>A</m:t>
                </m:r>
                <m:d>
                  <m:dPr>
                    <m:begChr m:val="|"/>
                    <m:endChr m:val="|"/>
                    <m:ctrlPr>
                      <w:rPr>
                        <w:rFonts w:ascii="Cambria Math" w:hAnsi="Cambria Math"/>
                      </w:rPr>
                    </m:ctrlPr>
                  </m:dPr>
                  <m:e>
                    <m:sSup>
                      <m:sSupPr>
                        <m:ctrlPr>
                          <w:rPr>
                            <w:rFonts w:ascii="Cambria Math" w:hAnsi="Cambria Math"/>
                          </w:rPr>
                        </m:ctrlPr>
                      </m:sSupPr>
                      <m:e>
                        <m:r>
                          <w:rPr>
                            <w:rFonts w:ascii="Cambria Math" w:hAnsi="Cambria Math"/>
                          </w:rPr>
                          <m:t>B</m:t>
                        </m:r>
                      </m:e>
                      <m:sup>
                        <m:r>
                          <w:rPr>
                            <w:rFonts w:ascii="Cambria Math" w:hAnsi="Cambria Math"/>
                          </w:rPr>
                          <m:t>*</m:t>
                        </m:r>
                      </m:sup>
                    </m:sSup>
                  </m:e>
                </m:d>
                <m:r>
                  <m:rPr>
                    <m:sty m:val="p"/>
                  </m:rPr>
                  <w:rPr>
                    <w:rFonts w:ascii="Cambria Math" w:hAnsi="Cambria Math"/>
                  </w:rPr>
                  <m:t>C</m:t>
                </m:r>
              </m:e>
            </m:d>
            <m:r>
              <w:rPr>
                <w:rFonts w:ascii="Cambria Math" w:hAnsi="Cambria Math"/>
              </w:rPr>
              <m:t>]</m:t>
            </m:r>
          </m:e>
          <m:sup>
            <m:r>
              <w:rPr>
                <w:rFonts w:ascii="Cambria Math" w:hAnsi="Cambria Math"/>
              </w:rPr>
              <m:t>+</m:t>
            </m:r>
          </m:sup>
        </m:sSup>
      </m:oMath>
      <w:r w:rsidRPr="002225F8">
        <w:t xml:space="preserve"> y)</w:t>
      </w:r>
    </w:p>
    <w:p w:rsidR="00783DC7" w:rsidRPr="002225F8" w:rsidRDefault="00783DC7" w:rsidP="00EC4AC2">
      <w:pPr>
        <w:spacing w:line="140" w:lineRule="atLeast"/>
        <w:ind w:left="420"/>
      </w:pPr>
      <w:r w:rsidRPr="002225F8">
        <w:t>means that at most one A, any number of B's, and at most one C can occur in any order, but that in any case at least one of these options must be selected. It is a description of any of these:</w:t>
      </w:r>
    </w:p>
    <w:p w:rsidR="00783DC7" w:rsidRPr="00F25E64" w:rsidRDefault="00783DC7" w:rsidP="00EC4AC2">
      <w:pPr>
        <w:spacing w:line="140" w:lineRule="atLeast"/>
        <w:ind w:left="420" w:firstLineChars="50" w:firstLine="110"/>
        <w:rPr>
          <w:rStyle w:val="codeExample"/>
        </w:rPr>
      </w:pPr>
      <w:r w:rsidRPr="00F25E64">
        <w:rPr>
          <w:rStyle w:val="codeExample"/>
        </w:rPr>
        <w:t>(x B y)</w:t>
      </w:r>
    </w:p>
    <w:p w:rsidR="00783DC7" w:rsidRPr="00F25E64" w:rsidRDefault="00783DC7" w:rsidP="00EC4AC2">
      <w:pPr>
        <w:spacing w:line="140" w:lineRule="atLeast"/>
        <w:ind w:left="420" w:firstLineChars="50" w:firstLine="110"/>
        <w:rPr>
          <w:rStyle w:val="codeExample"/>
        </w:rPr>
      </w:pPr>
      <w:r w:rsidRPr="00F25E64">
        <w:rPr>
          <w:rStyle w:val="codeExample"/>
        </w:rPr>
        <w:t>(x B A C y)</w:t>
      </w:r>
    </w:p>
    <w:p w:rsidR="00783DC7" w:rsidRPr="00F25E64" w:rsidRDefault="00783DC7" w:rsidP="00EC4AC2">
      <w:pPr>
        <w:spacing w:line="140" w:lineRule="atLeast"/>
        <w:ind w:left="420" w:firstLineChars="50" w:firstLine="110"/>
        <w:rPr>
          <w:rStyle w:val="codeExample"/>
        </w:rPr>
      </w:pPr>
      <w:r w:rsidRPr="00F25E64">
        <w:rPr>
          <w:rStyle w:val="codeExample"/>
        </w:rPr>
        <w:t>(x A B B B B B C y)</w:t>
      </w:r>
    </w:p>
    <w:p w:rsidR="00783DC7" w:rsidRPr="00F25E64" w:rsidRDefault="00783DC7" w:rsidP="00EC4AC2">
      <w:pPr>
        <w:spacing w:line="140" w:lineRule="atLeast"/>
        <w:ind w:left="420" w:firstLineChars="50" w:firstLine="110"/>
        <w:rPr>
          <w:rStyle w:val="codeExample"/>
        </w:rPr>
      </w:pPr>
      <w:r w:rsidRPr="00F25E64">
        <w:rPr>
          <w:rStyle w:val="codeExample"/>
        </w:rPr>
        <w:t>(x C B A B B B y)</w:t>
      </w:r>
    </w:p>
    <w:p w:rsidR="00783DC7" w:rsidRPr="002225F8" w:rsidRDefault="00783DC7" w:rsidP="00EC4AC2">
      <w:pPr>
        <w:spacing w:line="140" w:lineRule="atLeast"/>
        <w:ind w:left="420"/>
      </w:pPr>
      <w:r w:rsidRPr="002225F8">
        <w:t>but not any of these:</w:t>
      </w:r>
    </w:p>
    <w:p w:rsidR="00783DC7" w:rsidRPr="00F25E64" w:rsidRDefault="00783DC7" w:rsidP="00EC4AC2">
      <w:pPr>
        <w:spacing w:line="140" w:lineRule="atLeast"/>
        <w:ind w:left="420" w:firstLineChars="50" w:firstLine="110"/>
        <w:rPr>
          <w:rStyle w:val="codeExample"/>
        </w:rPr>
      </w:pPr>
      <w:r w:rsidRPr="00F25E64">
        <w:rPr>
          <w:rStyle w:val="codeExample"/>
        </w:rPr>
        <w:t>(x y)</w:t>
      </w:r>
    </w:p>
    <w:p w:rsidR="00783DC7" w:rsidRPr="00F25E64" w:rsidRDefault="00783DC7" w:rsidP="00EC4AC2">
      <w:pPr>
        <w:spacing w:line="140" w:lineRule="atLeast"/>
        <w:ind w:left="420" w:firstLineChars="50" w:firstLine="110"/>
        <w:rPr>
          <w:rStyle w:val="codeExample"/>
        </w:rPr>
      </w:pPr>
      <w:r w:rsidRPr="00F25E64">
        <w:rPr>
          <w:rStyle w:val="codeExample"/>
        </w:rPr>
        <w:t>(x B B A A C C y)</w:t>
      </w:r>
    </w:p>
    <w:p w:rsidR="00783DC7" w:rsidRPr="00F25E64" w:rsidRDefault="00783DC7" w:rsidP="00EC4AC2">
      <w:pPr>
        <w:spacing w:line="140" w:lineRule="atLeast"/>
        <w:ind w:left="420" w:firstLineChars="50" w:firstLine="110"/>
        <w:rPr>
          <w:rStyle w:val="codeExample"/>
        </w:rPr>
      </w:pPr>
      <w:r w:rsidRPr="00F25E64">
        <w:rPr>
          <w:rStyle w:val="codeExample"/>
        </w:rPr>
        <w:t>(x C B C y)</w:t>
      </w:r>
    </w:p>
    <w:p w:rsidR="00783DC7" w:rsidRPr="00401D76" w:rsidRDefault="00783DC7" w:rsidP="00EC4AC2">
      <w:pPr>
        <w:spacing w:line="140" w:lineRule="atLeast"/>
        <w:ind w:left="420"/>
      </w:pPr>
      <w:r w:rsidRPr="002225F8">
        <w:lastRenderedPageBreak/>
        <w:t xml:space="preserve">In the first case, no item was used; in the second case, both A and C appear too often; and in the </w:t>
      </w:r>
      <w:r>
        <w:t>third case C appears too often.</w:t>
      </w:r>
    </w:p>
    <w:p w:rsidR="00783DC7" w:rsidRPr="002225F8" w:rsidRDefault="00783DC7" w:rsidP="00EC4AC2">
      <w:pPr>
        <w:spacing w:line="140" w:lineRule="atLeast"/>
        <w:ind w:left="420"/>
      </w:pPr>
      <w:r w:rsidRPr="002225F8">
        <w:t>Also, the expression:</w:t>
      </w:r>
    </w:p>
    <w:p w:rsidR="00783DC7" w:rsidRPr="002225F8" w:rsidRDefault="00783DC7" w:rsidP="00EC4AC2">
      <w:pPr>
        <w:spacing w:line="140" w:lineRule="atLeast"/>
        <w:ind w:left="420"/>
      </w:pPr>
      <w:r w:rsidRPr="002225F8">
        <w:t xml:space="preserve">(x </w:t>
      </w:r>
      <w:r w:rsidR="00F25E64">
        <w:t>[</w:t>
      </w:r>
      <w:r w:rsidRPr="002225F8">
        <w:t>[</w:t>
      </w:r>
      <w:r w:rsidR="00F25E64">
        <w:t>A</w:t>
      </w:r>
      <w:r w:rsidR="00F25E64" w:rsidRPr="00F25E64">
        <w:rPr>
          <w:vertAlign w:val="superscript"/>
        </w:rPr>
        <w:t>1</w:t>
      </w:r>
      <w:r w:rsidRPr="002225F8">
        <w:t>|</w:t>
      </w:r>
      <w:r w:rsidR="00F25E64">
        <w:t>B</w:t>
      </w:r>
      <w:r w:rsidR="00F25E64" w:rsidRPr="00F25E64">
        <w:rPr>
          <w:vertAlign w:val="superscript"/>
        </w:rPr>
        <w:t>1</w:t>
      </w:r>
      <w:r w:rsidRPr="002225F8">
        <w:t>|C]</w:t>
      </w:r>
      <w:r w:rsidR="00F25E64">
        <w:t>]</w:t>
      </w:r>
      <w:r w:rsidRPr="002225F8">
        <w:t xml:space="preserve"> y)</w:t>
      </w:r>
    </w:p>
    <w:p w:rsidR="00783DC7" w:rsidRPr="002225F8" w:rsidRDefault="00783DC7" w:rsidP="00EC4AC2">
      <w:pPr>
        <w:spacing w:line="140" w:lineRule="atLeast"/>
        <w:ind w:left="420"/>
      </w:pPr>
      <w:r w:rsidRPr="002225F8">
        <w:t>can generate exactly these and no others:</w:t>
      </w:r>
    </w:p>
    <w:p w:rsidR="00783DC7" w:rsidRPr="00F25E64" w:rsidRDefault="00783DC7" w:rsidP="00EC4AC2">
      <w:pPr>
        <w:spacing w:line="140" w:lineRule="atLeast"/>
        <w:ind w:left="420" w:firstLineChars="50" w:firstLine="110"/>
        <w:rPr>
          <w:rStyle w:val="codeExample"/>
        </w:rPr>
      </w:pPr>
      <w:r w:rsidRPr="00F25E64">
        <w:rPr>
          <w:rStyle w:val="codeExample"/>
        </w:rPr>
        <w:t>(x A B C y)</w:t>
      </w:r>
    </w:p>
    <w:p w:rsidR="00783DC7" w:rsidRPr="00F25E64" w:rsidRDefault="00783DC7" w:rsidP="00EC4AC2">
      <w:pPr>
        <w:spacing w:line="140" w:lineRule="atLeast"/>
        <w:ind w:left="420" w:firstLineChars="50" w:firstLine="110"/>
        <w:rPr>
          <w:rStyle w:val="codeExample"/>
        </w:rPr>
      </w:pPr>
      <w:r w:rsidRPr="00F25E64">
        <w:rPr>
          <w:rStyle w:val="codeExample"/>
        </w:rPr>
        <w:t>(x A C B y)</w:t>
      </w:r>
    </w:p>
    <w:p w:rsidR="00783DC7" w:rsidRPr="00F25E64" w:rsidRDefault="00783DC7" w:rsidP="00EC4AC2">
      <w:pPr>
        <w:spacing w:line="140" w:lineRule="atLeast"/>
        <w:ind w:left="420" w:firstLineChars="50" w:firstLine="110"/>
        <w:rPr>
          <w:rStyle w:val="codeExample"/>
        </w:rPr>
      </w:pPr>
      <w:r w:rsidRPr="00F25E64">
        <w:rPr>
          <w:rStyle w:val="codeExample"/>
        </w:rPr>
        <w:t>(x A B y)</w:t>
      </w:r>
    </w:p>
    <w:p w:rsidR="00783DC7" w:rsidRPr="00F25E64" w:rsidRDefault="00783DC7" w:rsidP="00EC4AC2">
      <w:pPr>
        <w:spacing w:line="140" w:lineRule="atLeast"/>
        <w:ind w:left="420" w:firstLineChars="50" w:firstLine="110"/>
        <w:rPr>
          <w:rStyle w:val="codeExample"/>
        </w:rPr>
      </w:pPr>
      <w:r w:rsidRPr="00F25E64">
        <w:rPr>
          <w:rStyle w:val="codeExample"/>
        </w:rPr>
        <w:t>(x B A C y)</w:t>
      </w:r>
    </w:p>
    <w:p w:rsidR="00783DC7" w:rsidRPr="00F25E64" w:rsidRDefault="00783DC7" w:rsidP="00EC4AC2">
      <w:pPr>
        <w:spacing w:line="140" w:lineRule="atLeast"/>
        <w:ind w:left="420" w:firstLineChars="50" w:firstLine="110"/>
        <w:rPr>
          <w:rStyle w:val="codeExample"/>
        </w:rPr>
      </w:pPr>
      <w:r w:rsidRPr="00F25E64">
        <w:rPr>
          <w:rStyle w:val="codeExample"/>
        </w:rPr>
        <w:t>(x B C A y)</w:t>
      </w:r>
    </w:p>
    <w:p w:rsidR="00783DC7" w:rsidRPr="00F25E64" w:rsidRDefault="00783DC7" w:rsidP="00EC4AC2">
      <w:pPr>
        <w:spacing w:line="140" w:lineRule="atLeast"/>
        <w:ind w:left="420" w:firstLineChars="50" w:firstLine="110"/>
        <w:rPr>
          <w:rStyle w:val="codeExample"/>
        </w:rPr>
      </w:pPr>
      <w:r w:rsidRPr="00F25E64">
        <w:rPr>
          <w:rStyle w:val="codeExample"/>
        </w:rPr>
        <w:t>(x B A y)</w:t>
      </w:r>
    </w:p>
    <w:p w:rsidR="00783DC7" w:rsidRPr="00F25E64" w:rsidRDefault="00783DC7" w:rsidP="00EC4AC2">
      <w:pPr>
        <w:spacing w:line="140" w:lineRule="atLeast"/>
        <w:ind w:left="420" w:firstLineChars="50" w:firstLine="110"/>
        <w:rPr>
          <w:rStyle w:val="codeExample"/>
        </w:rPr>
      </w:pPr>
      <w:r w:rsidRPr="00F25E64">
        <w:rPr>
          <w:rStyle w:val="codeExample"/>
        </w:rPr>
        <w:t>(x C A B y)</w:t>
      </w:r>
    </w:p>
    <w:p w:rsidR="00783DC7" w:rsidRPr="002225F8" w:rsidRDefault="00783DC7" w:rsidP="00EC4AC2">
      <w:pPr>
        <w:pStyle w:val="5"/>
        <w:spacing w:line="140" w:lineRule="atLeast"/>
        <w:rPr>
          <w:rFonts w:asciiTheme="minorHAnsi" w:hAnsiTheme="minorHAnsi"/>
        </w:rPr>
      </w:pPr>
      <w:bookmarkStart w:id="12" w:name="_Toc392422339"/>
      <w:r w:rsidRPr="002225F8">
        <w:rPr>
          <w:rFonts w:asciiTheme="minorHAnsi" w:hAnsiTheme="minorHAnsi"/>
        </w:rPr>
        <w:t>Indirection in Modified BNF Syntax</w:t>
      </w:r>
      <w:bookmarkEnd w:id="12"/>
    </w:p>
    <w:p w:rsidR="00783DC7" w:rsidRPr="002225F8" w:rsidRDefault="00783DC7" w:rsidP="00EC4AC2">
      <w:pPr>
        <w:spacing w:line="140" w:lineRule="atLeast"/>
        <w:ind w:left="420"/>
      </w:pPr>
      <w:r w:rsidRPr="002225F8">
        <w:t>An indirection extension is introduced in order to make this new syntax more readable:</w:t>
      </w:r>
    </w:p>
    <w:p w:rsidR="00783DC7" w:rsidRPr="002225F8" w:rsidRDefault="00783DC7" w:rsidP="00EC4AC2">
      <w:pPr>
        <w:spacing w:line="140" w:lineRule="atLeast"/>
        <w:ind w:left="420"/>
        <w:jc w:val="center"/>
      </w:pPr>
      <w:r w:rsidRPr="00401D76">
        <w:rPr>
          <w:rFonts w:asciiTheme="minorEastAsia" w:hAnsiTheme="minorEastAsia"/>
        </w:rPr>
        <w:t>↓</w:t>
      </w:r>
      <w:r w:rsidRPr="002225F8">
        <w:t>O</w:t>
      </w:r>
    </w:p>
    <w:p w:rsidR="00783DC7" w:rsidRPr="002225F8" w:rsidRDefault="00783DC7" w:rsidP="00EC4AC2">
      <w:pPr>
        <w:spacing w:line="140" w:lineRule="atLeast"/>
        <w:ind w:left="420"/>
      </w:pPr>
      <w:r w:rsidRPr="002225F8">
        <w:t xml:space="preserve">If O is a non-terminal symbol, the right-hand side of its definition is substituted for the entire expression </w:t>
      </w:r>
      <w:r w:rsidRPr="00D73275">
        <w:rPr>
          <w:rFonts w:asciiTheme="minorEastAsia" w:hAnsiTheme="minorEastAsia"/>
        </w:rPr>
        <w:t>↓</w:t>
      </w:r>
      <w:r w:rsidRPr="002225F8">
        <w:t>O. For example, the following BNF is equivalent to the BNF in the previous example:</w:t>
      </w:r>
    </w:p>
    <w:p w:rsidR="00783DC7" w:rsidRPr="002225F8" w:rsidRDefault="00783DC7" w:rsidP="00EC4AC2">
      <w:pPr>
        <w:spacing w:line="140" w:lineRule="atLeast"/>
        <w:ind w:left="420"/>
      </w:pPr>
      <w:r w:rsidRPr="002225F8">
        <w:t xml:space="preserve">(x </w:t>
      </w:r>
      <w:r w:rsidR="00F25E64">
        <w:t>[</w:t>
      </w:r>
      <w:r w:rsidRPr="002225F8">
        <w:t>[</w:t>
      </w:r>
      <w:r w:rsidRPr="00D73275">
        <w:rPr>
          <w:rFonts w:asciiTheme="minorEastAsia" w:hAnsiTheme="minorEastAsia"/>
        </w:rPr>
        <w:t>↓</w:t>
      </w:r>
      <w:r w:rsidRPr="002225F8">
        <w:t>O</w:t>
      </w:r>
      <w:r w:rsidR="00F25E64">
        <w:t>]]</w:t>
      </w:r>
      <w:r w:rsidRPr="002225F8">
        <w:t xml:space="preserve"> y)</w:t>
      </w:r>
    </w:p>
    <w:p w:rsidR="00783DC7" w:rsidRPr="002225F8" w:rsidRDefault="00783DC7" w:rsidP="00EC4AC2">
      <w:pPr>
        <w:spacing w:line="140" w:lineRule="atLeast"/>
        <w:ind w:left="420"/>
      </w:pPr>
      <w:r w:rsidRPr="002225F8">
        <w:tab/>
        <w:t>O::=A|</w:t>
      </w:r>
      <w:r w:rsidR="00F25E64">
        <w:t>B*</w:t>
      </w:r>
      <w:r w:rsidRPr="002225F8">
        <w:t>|C</w:t>
      </w:r>
    </w:p>
    <w:p w:rsidR="00783DC7" w:rsidRPr="002225F8" w:rsidRDefault="00783DC7" w:rsidP="00EC4AC2">
      <w:pPr>
        <w:pStyle w:val="5"/>
        <w:spacing w:line="140" w:lineRule="atLeast"/>
        <w:rPr>
          <w:rFonts w:asciiTheme="minorHAnsi" w:hAnsiTheme="minorHAnsi"/>
        </w:rPr>
      </w:pPr>
      <w:bookmarkStart w:id="13" w:name="_Toc392422340"/>
      <w:r w:rsidRPr="002225F8">
        <w:rPr>
          <w:rFonts w:asciiTheme="minorHAnsi" w:hAnsiTheme="minorHAnsi"/>
        </w:rPr>
        <w:t>Additional Uses for Indirect Definitions in Modified BNF Syntax</w:t>
      </w:r>
      <w:bookmarkEnd w:id="13"/>
    </w:p>
    <w:p w:rsidR="00783DC7" w:rsidRDefault="00783DC7" w:rsidP="00EC4AC2">
      <w:pPr>
        <w:spacing w:line="140" w:lineRule="atLeast"/>
        <w:ind w:left="420"/>
      </w:pPr>
      <w:r w:rsidRPr="002225F8">
        <w:t>In some cases, an auxiliary definition in the BNF might appear to be unused within the BNF, but might still be useful elsewhere. For example, consider the following definitions</w:t>
      </w:r>
      <w:r w:rsidRPr="002225F8">
        <w:t>：</w:t>
      </w:r>
    </w:p>
    <w:p w:rsidR="00F25E64" w:rsidRPr="00F25E64" w:rsidRDefault="00F25E64" w:rsidP="00EC4AC2">
      <w:pPr>
        <w:spacing w:line="140" w:lineRule="atLeast"/>
        <w:ind w:left="420"/>
        <w:rPr>
          <w:rStyle w:val="codeExample"/>
        </w:rPr>
      </w:pPr>
      <w:r w:rsidRPr="00F25E64">
        <w:rPr>
          <w:rStyle w:val="codeExample"/>
        </w:rPr>
        <w:t>case keyform {</w:t>
      </w:r>
      <w:r w:rsidRPr="00F25E64">
        <w:rPr>
          <w:rStyle w:val="codeExample"/>
          <w:rFonts w:hint="eastAsia"/>
        </w:rPr>
        <w:t>↓</w:t>
      </w:r>
      <w:r w:rsidRPr="00F25E64">
        <w:rPr>
          <w:rStyle w:val="codeExample"/>
        </w:rPr>
        <w:t>normal-clause}* [</w:t>
      </w:r>
      <w:r w:rsidRPr="00F25E64">
        <w:rPr>
          <w:rStyle w:val="codeExample"/>
          <w:rFonts w:hint="eastAsia"/>
        </w:rPr>
        <w:t>↓</w:t>
      </w:r>
      <w:r w:rsidRPr="00F25E64">
        <w:rPr>
          <w:rStyle w:val="codeExample"/>
        </w:rPr>
        <w:t xml:space="preserve">otherwise-clause] </w:t>
      </w:r>
      <w:r w:rsidRPr="00F25E64">
        <w:rPr>
          <w:rStyle w:val="codeExample"/>
          <w:rFonts w:hint="eastAsia"/>
        </w:rPr>
        <w:t>→</w:t>
      </w:r>
      <w:r w:rsidRPr="00F25E64">
        <w:rPr>
          <w:rStyle w:val="codeExample"/>
        </w:rPr>
        <w:t>{result}*</w:t>
      </w:r>
    </w:p>
    <w:p w:rsidR="00F25E64" w:rsidRPr="00F25E64" w:rsidRDefault="00F25E64" w:rsidP="00EC4AC2">
      <w:pPr>
        <w:spacing w:line="140" w:lineRule="atLeast"/>
        <w:ind w:left="420"/>
        <w:rPr>
          <w:rStyle w:val="codeExample"/>
        </w:rPr>
      </w:pPr>
      <w:r w:rsidRPr="00F25E64">
        <w:rPr>
          <w:rStyle w:val="codeExample"/>
        </w:rPr>
        <w:t>ccase keyplace {</w:t>
      </w:r>
      <w:r w:rsidRPr="00F25E64">
        <w:rPr>
          <w:rStyle w:val="codeExample"/>
          <w:rFonts w:hint="eastAsia"/>
        </w:rPr>
        <w:t>↓</w:t>
      </w:r>
      <w:r w:rsidRPr="00F25E64">
        <w:rPr>
          <w:rStyle w:val="codeExample"/>
        </w:rPr>
        <w:t xml:space="preserve">normal-clause}* </w:t>
      </w:r>
      <w:r w:rsidRPr="00F25E64">
        <w:rPr>
          <w:rStyle w:val="codeExample"/>
          <w:rFonts w:hint="eastAsia"/>
        </w:rPr>
        <w:t>→</w:t>
      </w:r>
      <w:r w:rsidRPr="00F25E64">
        <w:rPr>
          <w:rStyle w:val="codeExample"/>
        </w:rPr>
        <w:t>{result}*</w:t>
      </w:r>
    </w:p>
    <w:p w:rsidR="00F25E64" w:rsidRPr="00F25E64" w:rsidRDefault="00F25E64" w:rsidP="00EC4AC2">
      <w:pPr>
        <w:spacing w:line="140" w:lineRule="atLeast"/>
        <w:ind w:left="420"/>
        <w:rPr>
          <w:rStyle w:val="codeExample"/>
        </w:rPr>
      </w:pPr>
      <w:r w:rsidRPr="00F25E64">
        <w:rPr>
          <w:rStyle w:val="codeExample"/>
        </w:rPr>
        <w:lastRenderedPageBreak/>
        <w:t>ecase keyform {</w:t>
      </w:r>
      <w:r w:rsidRPr="00F25E64">
        <w:rPr>
          <w:rStyle w:val="codeExample"/>
          <w:rFonts w:hint="eastAsia"/>
        </w:rPr>
        <w:t>↓</w:t>
      </w:r>
      <w:r w:rsidRPr="00F25E64">
        <w:rPr>
          <w:rStyle w:val="codeExample"/>
        </w:rPr>
        <w:t xml:space="preserve">normal-clause}* </w:t>
      </w:r>
      <w:r w:rsidRPr="00F25E64">
        <w:rPr>
          <w:rStyle w:val="codeExample"/>
          <w:rFonts w:hint="eastAsia"/>
        </w:rPr>
        <w:t>→</w:t>
      </w:r>
      <w:r w:rsidRPr="00F25E64">
        <w:rPr>
          <w:rStyle w:val="codeExample"/>
        </w:rPr>
        <w:t>{result}*</w:t>
      </w:r>
    </w:p>
    <w:p w:rsidR="00F25E64" w:rsidRPr="00F25E64" w:rsidRDefault="00F25E64" w:rsidP="00EC4AC2">
      <w:pPr>
        <w:spacing w:line="140" w:lineRule="atLeast"/>
        <w:ind w:left="420" w:firstLineChars="100" w:firstLine="220"/>
        <w:rPr>
          <w:rStyle w:val="codeExample"/>
        </w:rPr>
      </w:pPr>
      <w:r w:rsidRPr="00F25E64">
        <w:rPr>
          <w:rStyle w:val="codeExample"/>
        </w:rPr>
        <w:t xml:space="preserve">normal-clause::= (keys {form}*) </w:t>
      </w:r>
    </w:p>
    <w:p w:rsidR="00F25E64" w:rsidRPr="00F25E64" w:rsidRDefault="00F25E64" w:rsidP="00EC4AC2">
      <w:pPr>
        <w:spacing w:line="140" w:lineRule="atLeast"/>
        <w:ind w:left="420" w:firstLineChars="100" w:firstLine="220"/>
        <w:rPr>
          <w:rStyle w:val="codeExample"/>
        </w:rPr>
      </w:pPr>
      <w:r w:rsidRPr="00F25E64">
        <w:rPr>
          <w:rStyle w:val="codeExample"/>
        </w:rPr>
        <w:t xml:space="preserve">otherwise-clause::= ({otherwise | t} {form}*) </w:t>
      </w:r>
    </w:p>
    <w:p w:rsidR="00F25E64" w:rsidRPr="00F25E64" w:rsidRDefault="00F25E64" w:rsidP="00EC4AC2">
      <w:pPr>
        <w:spacing w:line="140" w:lineRule="atLeast"/>
        <w:ind w:left="420" w:firstLineChars="100" w:firstLine="220"/>
        <w:rPr>
          <w:rStyle w:val="codeExample"/>
        </w:rPr>
      </w:pPr>
      <w:r w:rsidRPr="00F25E64">
        <w:rPr>
          <w:rStyle w:val="codeExample"/>
        </w:rPr>
        <w:t>clause::= normal-clause | otherwise-clause</w:t>
      </w:r>
    </w:p>
    <w:p w:rsidR="00783DC7" w:rsidRPr="002225F8" w:rsidRDefault="00783DC7" w:rsidP="00EC4AC2">
      <w:pPr>
        <w:spacing w:line="140" w:lineRule="atLeast"/>
        <w:ind w:left="420"/>
        <w:rPr>
          <w:rFonts w:eastAsia="宋体"/>
        </w:rPr>
      </w:pPr>
      <w:r w:rsidRPr="002225F8">
        <w:rPr>
          <w:rFonts w:eastAsia="宋体"/>
        </w:rPr>
        <w:t>Here the term "</w:t>
      </w:r>
      <w:r w:rsidRPr="00F25E64">
        <w:rPr>
          <w:rStyle w:val="FormTerm"/>
        </w:rPr>
        <w:t>clause</w:t>
      </w:r>
      <w:r w:rsidRPr="002225F8">
        <w:rPr>
          <w:rFonts w:eastAsia="宋体"/>
        </w:rPr>
        <w:t>" might appear to be "dead" in that it is not used in the BNF. However, the purpose of the BNF is not just to guide parsing, but also to define useful terms for reference in the descriptive text which follows. As such, the term "</w:t>
      </w:r>
      <w:r w:rsidRPr="00F25E64">
        <w:rPr>
          <w:rStyle w:val="FormTerm"/>
        </w:rPr>
        <w:t>clause</w:t>
      </w:r>
      <w:r w:rsidRPr="002225F8">
        <w:rPr>
          <w:rFonts w:eastAsia="宋体"/>
        </w:rPr>
        <w:t>" might appear in text that follows, as shorthand for "</w:t>
      </w:r>
      <w:r w:rsidRPr="00F25E64">
        <w:rPr>
          <w:rStyle w:val="FormTerm"/>
        </w:rPr>
        <w:t>normal-clause</w:t>
      </w:r>
      <w:r w:rsidRPr="002225F8">
        <w:rPr>
          <w:rFonts w:eastAsia="宋体"/>
        </w:rPr>
        <w:t xml:space="preserve"> or </w:t>
      </w:r>
      <w:r w:rsidRPr="00F25E64">
        <w:rPr>
          <w:rStyle w:val="FormTerm"/>
        </w:rPr>
        <w:t>therwise-clause</w:t>
      </w:r>
      <w:r w:rsidRPr="002225F8">
        <w:rPr>
          <w:rFonts w:eastAsia="宋体"/>
        </w:rPr>
        <w:t>".</w:t>
      </w:r>
    </w:p>
    <w:p w:rsidR="00783DC7" w:rsidRPr="002225F8" w:rsidRDefault="00783DC7" w:rsidP="00EC4AC2">
      <w:pPr>
        <w:pStyle w:val="4"/>
        <w:spacing w:line="140" w:lineRule="atLeast"/>
        <w:rPr>
          <w:rFonts w:asciiTheme="minorHAnsi" w:hAnsiTheme="minorHAnsi"/>
        </w:rPr>
      </w:pPr>
      <w:bookmarkStart w:id="14" w:name="_Toc392422341"/>
      <w:r w:rsidRPr="002225F8">
        <w:rPr>
          <w:rFonts w:asciiTheme="minorHAnsi" w:hAnsiTheme="minorHAnsi"/>
        </w:rPr>
        <w:t>Special Symbols</w:t>
      </w:r>
      <w:bookmarkEnd w:id="14"/>
    </w:p>
    <w:p w:rsidR="00783DC7" w:rsidRPr="002225F8" w:rsidRDefault="00783DC7" w:rsidP="00EC4AC2">
      <w:pPr>
        <w:spacing w:line="140" w:lineRule="atLeast"/>
        <w:ind w:left="420"/>
        <w:rPr>
          <w:rFonts w:eastAsia="宋体"/>
        </w:rPr>
      </w:pPr>
      <w:r w:rsidRPr="002225F8">
        <w:rPr>
          <w:rFonts w:eastAsia="宋体"/>
        </w:rPr>
        <w:t>The special symbols described here are used as a notational convenience within this document, and are part of neither the Common Lisp language nor its environment.</w:t>
      </w:r>
    </w:p>
    <w:p w:rsidR="00783DC7" w:rsidRPr="00D73275" w:rsidRDefault="00783DC7" w:rsidP="00EC4AC2">
      <w:pPr>
        <w:spacing w:line="140" w:lineRule="atLeast"/>
        <w:ind w:left="420"/>
        <w:rPr>
          <w:rFonts w:asciiTheme="minorEastAsia" w:hAnsiTheme="minorEastAsia"/>
        </w:rPr>
      </w:pPr>
      <w:r w:rsidRPr="002225F8">
        <w:rPr>
          <w:rFonts w:eastAsia="宋体"/>
        </w:rPr>
        <w:tab/>
      </w:r>
      <w:r>
        <w:rPr>
          <w:rFonts w:ascii="宋体" w:eastAsia="宋体" w:hAnsi="宋体" w:cs="Cambria Math" w:hint="eastAsia"/>
        </w:rPr>
        <w:t>→</w:t>
      </w:r>
    </w:p>
    <w:p w:rsidR="00783DC7" w:rsidRPr="002225F8" w:rsidRDefault="00783DC7" w:rsidP="00EC4AC2">
      <w:pPr>
        <w:spacing w:line="140" w:lineRule="atLeast"/>
        <w:ind w:left="420"/>
        <w:rPr>
          <w:rFonts w:eastAsia="宋体"/>
        </w:rPr>
      </w:pPr>
      <w:r w:rsidRPr="002225F8">
        <w:rPr>
          <w:rFonts w:eastAsia="宋体"/>
        </w:rPr>
        <w:tab/>
      </w:r>
      <w:r w:rsidRPr="002225F8">
        <w:rPr>
          <w:rFonts w:eastAsia="宋体"/>
        </w:rPr>
        <w:tab/>
        <w:t>This indicates evaluation. For example:</w:t>
      </w:r>
    </w:p>
    <w:p w:rsidR="00783DC7" w:rsidRPr="00F25E64" w:rsidRDefault="00783DC7" w:rsidP="00EC4AC2">
      <w:pPr>
        <w:spacing w:line="140" w:lineRule="atLeast"/>
        <w:ind w:left="420"/>
        <w:rPr>
          <w:rStyle w:val="codeExample"/>
        </w:rPr>
      </w:pPr>
      <w:r w:rsidRPr="00F25E64">
        <w:rPr>
          <w:rStyle w:val="codeExample"/>
        </w:rPr>
        <w:tab/>
      </w:r>
      <w:r w:rsidRPr="00F25E64">
        <w:rPr>
          <w:rStyle w:val="codeExample"/>
        </w:rPr>
        <w:tab/>
      </w:r>
      <w:r w:rsidR="00F25E64">
        <w:rPr>
          <w:rStyle w:val="codeExample"/>
        </w:rPr>
        <w:t xml:space="preserve"> </w:t>
      </w:r>
      <w:r w:rsidRPr="00F25E64">
        <w:rPr>
          <w:rStyle w:val="codeExample"/>
        </w:rPr>
        <w:t>(+ 4 5)</w:t>
      </w:r>
      <w:r w:rsidRPr="00F25E64">
        <w:rPr>
          <w:rStyle w:val="codeExample"/>
        </w:rPr>
        <w:tab/>
      </w:r>
      <w:r w:rsidRPr="00F25E64">
        <w:rPr>
          <w:rStyle w:val="codeExample"/>
          <w:rFonts w:hint="eastAsia"/>
        </w:rPr>
        <w:t>→</w:t>
      </w:r>
      <w:r w:rsidRPr="00F25E64">
        <w:rPr>
          <w:rStyle w:val="codeExample"/>
        </w:rPr>
        <w:t>9</w:t>
      </w:r>
    </w:p>
    <w:p w:rsidR="00783DC7" w:rsidRPr="002225F8" w:rsidRDefault="00783DC7" w:rsidP="00EC4AC2">
      <w:pPr>
        <w:spacing w:line="140" w:lineRule="atLeast"/>
        <w:ind w:left="420"/>
        <w:rPr>
          <w:rFonts w:eastAsia="宋体"/>
        </w:rPr>
      </w:pPr>
      <w:r w:rsidRPr="002225F8">
        <w:rPr>
          <w:rFonts w:eastAsia="宋体"/>
        </w:rPr>
        <w:tab/>
      </w:r>
      <w:r w:rsidRPr="002225F8">
        <w:rPr>
          <w:rFonts w:eastAsia="宋体"/>
        </w:rPr>
        <w:tab/>
        <w:t xml:space="preserve">This means that the result of evaluating the form </w:t>
      </w:r>
      <w:r w:rsidRPr="00F25E64">
        <w:t>(+ 4 5)</w:t>
      </w:r>
      <w:r w:rsidRPr="002225F8">
        <w:rPr>
          <w:rFonts w:eastAsia="宋体"/>
        </w:rPr>
        <w:t xml:space="preserve"> is </w:t>
      </w:r>
      <w:r w:rsidRPr="00F25E64">
        <w:t>9</w:t>
      </w:r>
      <w:r w:rsidRPr="002225F8">
        <w:rPr>
          <w:rFonts w:eastAsia="宋体"/>
        </w:rPr>
        <w:t>.</w:t>
      </w:r>
    </w:p>
    <w:p w:rsidR="00783DC7" w:rsidRPr="002225F8" w:rsidRDefault="00783DC7" w:rsidP="00EC4AC2">
      <w:pPr>
        <w:spacing w:line="140" w:lineRule="atLeast"/>
        <w:ind w:left="1260"/>
        <w:rPr>
          <w:rFonts w:eastAsia="宋体"/>
        </w:rPr>
      </w:pPr>
      <w:r w:rsidRPr="002225F8">
        <w:rPr>
          <w:rFonts w:eastAsia="宋体"/>
        </w:rPr>
        <w:t>If a form returns multiple values, those values might be shown separated by spaces, line breaks, or commas. For example:</w:t>
      </w:r>
    </w:p>
    <w:p w:rsidR="00783DC7" w:rsidRPr="00F25E64" w:rsidRDefault="00783DC7" w:rsidP="00EC4AC2">
      <w:pPr>
        <w:spacing w:line="140" w:lineRule="atLeast"/>
        <w:ind w:left="732" w:firstLineChars="290" w:firstLine="638"/>
        <w:rPr>
          <w:rStyle w:val="codeExample"/>
        </w:rPr>
      </w:pPr>
      <w:r w:rsidRPr="00F25E64">
        <w:rPr>
          <w:rStyle w:val="codeExample"/>
        </w:rPr>
        <w:t>(truncate 7 5)</w:t>
      </w:r>
    </w:p>
    <w:p w:rsidR="00783DC7" w:rsidRPr="00F25E64" w:rsidRDefault="00783DC7" w:rsidP="00EC4AC2">
      <w:pPr>
        <w:spacing w:line="140" w:lineRule="atLeast"/>
        <w:ind w:left="840" w:firstLine="420"/>
        <w:rPr>
          <w:rStyle w:val="codeExample"/>
        </w:rPr>
      </w:pPr>
      <w:r w:rsidRPr="00F25E64">
        <w:rPr>
          <w:rStyle w:val="codeExample"/>
          <w:rFonts w:hint="eastAsia"/>
        </w:rPr>
        <w:t>→</w:t>
      </w:r>
      <w:r w:rsidRPr="00F25E64">
        <w:rPr>
          <w:rStyle w:val="codeExample"/>
        </w:rPr>
        <w:t>1 2</w:t>
      </w:r>
    </w:p>
    <w:p w:rsidR="00783DC7" w:rsidRPr="00F25E64" w:rsidRDefault="00783DC7" w:rsidP="00EC4AC2">
      <w:pPr>
        <w:spacing w:line="140" w:lineRule="atLeast"/>
        <w:ind w:left="732" w:firstLineChars="290" w:firstLine="638"/>
        <w:rPr>
          <w:rStyle w:val="codeExample"/>
        </w:rPr>
      </w:pPr>
      <w:r w:rsidRPr="00F25E64">
        <w:rPr>
          <w:rStyle w:val="codeExample"/>
        </w:rPr>
        <w:t>(truncate 7 5)</w:t>
      </w:r>
    </w:p>
    <w:p w:rsidR="00783DC7" w:rsidRPr="00F25E64" w:rsidRDefault="00783DC7" w:rsidP="00EC4AC2">
      <w:pPr>
        <w:spacing w:line="140" w:lineRule="atLeast"/>
        <w:ind w:left="840" w:firstLine="420"/>
        <w:rPr>
          <w:rStyle w:val="codeExample"/>
        </w:rPr>
      </w:pPr>
      <w:r w:rsidRPr="00F25E64">
        <w:rPr>
          <w:rStyle w:val="codeExample"/>
          <w:rFonts w:hint="eastAsia"/>
        </w:rPr>
        <w:t>→</w:t>
      </w:r>
      <w:r w:rsidRPr="00F25E64">
        <w:rPr>
          <w:rStyle w:val="codeExample"/>
        </w:rPr>
        <w:t>1</w:t>
      </w:r>
    </w:p>
    <w:p w:rsidR="00783DC7" w:rsidRPr="00F25E64" w:rsidRDefault="00783DC7" w:rsidP="00EC4AC2">
      <w:pPr>
        <w:spacing w:line="140" w:lineRule="atLeast"/>
        <w:ind w:left="732" w:firstLineChars="240" w:firstLine="528"/>
        <w:rPr>
          <w:rStyle w:val="codeExample"/>
        </w:rPr>
      </w:pPr>
      <w:r w:rsidRPr="00F25E64">
        <w:rPr>
          <w:rStyle w:val="codeExample"/>
        </w:rPr>
        <w:t xml:space="preserve"> 2</w:t>
      </w:r>
    </w:p>
    <w:p w:rsidR="00783DC7" w:rsidRPr="00F25E64" w:rsidRDefault="00783DC7" w:rsidP="00EC4AC2">
      <w:pPr>
        <w:spacing w:line="140" w:lineRule="atLeast"/>
        <w:ind w:left="840" w:firstLineChars="241" w:firstLine="530"/>
        <w:rPr>
          <w:rStyle w:val="codeExample"/>
        </w:rPr>
      </w:pPr>
      <w:r w:rsidRPr="00F25E64">
        <w:rPr>
          <w:rStyle w:val="codeExample"/>
        </w:rPr>
        <w:t>(truncate 7 5)</w:t>
      </w:r>
    </w:p>
    <w:p w:rsidR="00783DC7" w:rsidRPr="00F25E64" w:rsidRDefault="00783DC7" w:rsidP="00EC4AC2">
      <w:pPr>
        <w:spacing w:line="140" w:lineRule="atLeast"/>
        <w:ind w:left="840" w:firstLine="420"/>
        <w:rPr>
          <w:rStyle w:val="codeExample"/>
        </w:rPr>
      </w:pPr>
      <w:r w:rsidRPr="00F25E64">
        <w:rPr>
          <w:rStyle w:val="codeExample"/>
          <w:rFonts w:hint="eastAsia"/>
        </w:rPr>
        <w:t>→</w:t>
      </w:r>
      <w:r w:rsidRPr="00F25E64">
        <w:rPr>
          <w:rStyle w:val="codeExample"/>
        </w:rPr>
        <w:t>1, 2</w:t>
      </w:r>
    </w:p>
    <w:p w:rsidR="00783DC7" w:rsidRPr="002225F8" w:rsidRDefault="00783DC7" w:rsidP="00EC4AC2">
      <w:pPr>
        <w:spacing w:line="140" w:lineRule="atLeast"/>
        <w:ind w:left="1260"/>
        <w:rPr>
          <w:rFonts w:eastAsia="宋体"/>
        </w:rPr>
      </w:pPr>
      <w:r w:rsidRPr="002225F8">
        <w:rPr>
          <w:rFonts w:eastAsia="宋体"/>
        </w:rPr>
        <w:t xml:space="preserve">Each of the above three examples is equivalent, and specifies that </w:t>
      </w:r>
      <w:r w:rsidRPr="00F25E64">
        <w:rPr>
          <w:rStyle w:val="codeExample"/>
        </w:rPr>
        <w:t>(truncate 7 5)</w:t>
      </w:r>
      <w:r w:rsidRPr="002225F8">
        <w:rPr>
          <w:rFonts w:eastAsia="宋体"/>
        </w:rPr>
        <w:t xml:space="preserve"> returns two values, which are 1 and 2.</w:t>
      </w:r>
    </w:p>
    <w:p w:rsidR="00783DC7" w:rsidRPr="002225F8" w:rsidRDefault="00783DC7" w:rsidP="00EC4AC2">
      <w:pPr>
        <w:spacing w:line="140" w:lineRule="atLeast"/>
        <w:ind w:left="1260"/>
        <w:rPr>
          <w:rFonts w:eastAsia="宋体"/>
        </w:rPr>
      </w:pPr>
      <w:r w:rsidRPr="002225F8">
        <w:rPr>
          <w:rFonts w:eastAsia="宋体"/>
        </w:rPr>
        <w:lastRenderedPageBreak/>
        <w:t>Some conforming implementations actually type an arrow (or some other indicator) before showing return values, while others do not.</w:t>
      </w:r>
    </w:p>
    <w:p w:rsidR="00783DC7" w:rsidRPr="002225F8" w:rsidRDefault="00744288" w:rsidP="00EC4AC2">
      <w:pPr>
        <w:spacing w:line="140" w:lineRule="atLeast"/>
        <w:ind w:left="840"/>
        <w:rPr>
          <w:rFonts w:eastAsia="宋体"/>
        </w:rPr>
      </w:pPr>
      <m:oMathPara>
        <m:oMathParaPr>
          <m:jc m:val="left"/>
        </m:oMathParaPr>
        <m:oMath>
          <m:groupChr>
            <m:groupChrPr>
              <m:chr m:val="→"/>
              <m:vertJc m:val="bot"/>
              <m:ctrlPr>
                <w:rPr>
                  <w:rFonts w:ascii="Cambria Math" w:eastAsia="宋体" w:hAnsi="Cambria Math"/>
                </w:rPr>
              </m:ctrlPr>
            </m:groupChrPr>
            <m:e>
              <m:r>
                <w:rPr>
                  <w:rFonts w:ascii="Cambria Math" w:eastAsia="宋体" w:hAnsi="Cambria Math"/>
                </w:rPr>
                <m:t>or</m:t>
              </m:r>
            </m:e>
          </m:groupChr>
        </m:oMath>
      </m:oMathPara>
    </w:p>
    <w:p w:rsidR="00783DC7" w:rsidRPr="002225F8" w:rsidRDefault="00783DC7" w:rsidP="00EC4AC2">
      <w:pPr>
        <w:spacing w:line="140" w:lineRule="atLeast"/>
        <w:ind w:left="1260"/>
        <w:rPr>
          <w:rFonts w:eastAsia="宋体"/>
        </w:rPr>
      </w:pPr>
      <w:r w:rsidRPr="002225F8">
        <w:rPr>
          <w:rFonts w:eastAsia="宋体"/>
        </w:rPr>
        <w:t>The notation "</w:t>
      </w:r>
      <m:oMath>
        <m:groupChr>
          <m:groupChrPr>
            <m:chr m:val="→"/>
            <m:vertJc m:val="bot"/>
            <m:ctrlPr>
              <w:rPr>
                <w:rFonts w:ascii="Cambria Math" w:eastAsia="宋体" w:hAnsi="Cambria Math"/>
              </w:rPr>
            </m:ctrlPr>
          </m:groupChrPr>
          <m:e>
            <m:r>
              <w:rPr>
                <w:rFonts w:ascii="Cambria Math" w:eastAsia="宋体" w:hAnsi="Cambria Math"/>
              </w:rPr>
              <m:t>or</m:t>
            </m:r>
          </m:e>
        </m:groupChr>
      </m:oMath>
      <w:r w:rsidRPr="002225F8">
        <w:rPr>
          <w:rFonts w:eastAsia="宋体"/>
        </w:rPr>
        <w:t xml:space="preserve">" is used to denote one of several possible alternate results. The example </w:t>
      </w:r>
    </w:p>
    <w:p w:rsidR="00783DC7" w:rsidRPr="00F25E64" w:rsidRDefault="00783DC7" w:rsidP="00EC4AC2">
      <w:pPr>
        <w:spacing w:line="140" w:lineRule="atLeast"/>
        <w:ind w:left="1259" w:firstLineChars="100" w:firstLine="220"/>
        <w:rPr>
          <w:rStyle w:val="codeExample"/>
        </w:rPr>
      </w:pPr>
      <w:r w:rsidRPr="00F25E64">
        <w:rPr>
          <w:rStyle w:val="codeExample"/>
        </w:rPr>
        <w:t>(char-name #\a)</w:t>
      </w:r>
    </w:p>
    <w:p w:rsidR="00783DC7" w:rsidRPr="00F25E64" w:rsidRDefault="00783DC7" w:rsidP="00EC4AC2">
      <w:pPr>
        <w:spacing w:line="140" w:lineRule="atLeast"/>
        <w:ind w:left="1259"/>
        <w:rPr>
          <w:rStyle w:val="codeExample"/>
        </w:rPr>
      </w:pPr>
      <w:r w:rsidRPr="00F25E64">
        <w:rPr>
          <w:rStyle w:val="codeExample"/>
          <w:rFonts w:hint="eastAsia"/>
        </w:rPr>
        <w:t>→</w:t>
      </w:r>
      <w:r w:rsidRPr="00F25E64">
        <w:rPr>
          <w:rStyle w:val="codeExample"/>
        </w:rPr>
        <w:t>NIL</w:t>
      </w:r>
    </w:p>
    <w:p w:rsidR="00783DC7" w:rsidRPr="00F25E64" w:rsidRDefault="00744288" w:rsidP="00EC4AC2">
      <w:pPr>
        <w:spacing w:line="140" w:lineRule="atLeast"/>
        <w:ind w:left="1259"/>
        <w:rPr>
          <w:rStyle w:val="codeExample"/>
        </w:rPr>
      </w:pPr>
      <m:oMath>
        <m:groupChr>
          <m:groupChrPr>
            <m:chr m:val="→"/>
            <m:vertJc m:val="bot"/>
            <m:ctrlPr>
              <w:rPr>
                <w:rStyle w:val="codeExample"/>
                <w:rFonts w:ascii="Cambria Math" w:hAnsi="Cambria Math"/>
              </w:rPr>
            </m:ctrlPr>
          </m:groupChrPr>
          <m:e>
            <m:r>
              <w:rPr>
                <w:rStyle w:val="codeExample"/>
                <w:rFonts w:ascii="Cambria Math" w:hAnsi="Cambria Math"/>
              </w:rPr>
              <m:t>or</m:t>
            </m:r>
          </m:e>
        </m:groupChr>
      </m:oMath>
      <w:r w:rsidR="00783DC7" w:rsidRPr="00F25E64">
        <w:rPr>
          <w:rStyle w:val="codeExample"/>
        </w:rPr>
        <w:t>"LOWERCASE-a"</w:t>
      </w:r>
    </w:p>
    <w:p w:rsidR="00783DC7" w:rsidRPr="00F25E64" w:rsidRDefault="00744288" w:rsidP="00EC4AC2">
      <w:pPr>
        <w:spacing w:line="140" w:lineRule="atLeast"/>
        <w:ind w:left="1259"/>
        <w:rPr>
          <w:rStyle w:val="codeExample"/>
        </w:rPr>
      </w:pPr>
      <m:oMath>
        <m:groupChr>
          <m:groupChrPr>
            <m:chr m:val="→"/>
            <m:vertJc m:val="bot"/>
            <m:ctrlPr>
              <w:rPr>
                <w:rStyle w:val="codeExample"/>
                <w:rFonts w:ascii="Cambria Math" w:hAnsi="Cambria Math"/>
              </w:rPr>
            </m:ctrlPr>
          </m:groupChrPr>
          <m:e>
            <m:r>
              <w:rPr>
                <w:rStyle w:val="codeExample"/>
                <w:rFonts w:ascii="Cambria Math" w:hAnsi="Cambria Math"/>
              </w:rPr>
              <m:t>or</m:t>
            </m:r>
          </m:e>
        </m:groupChr>
      </m:oMath>
      <w:r w:rsidR="00783DC7" w:rsidRPr="00F25E64">
        <w:rPr>
          <w:rStyle w:val="codeExample"/>
        </w:rPr>
        <w:t>"Small-A"</w:t>
      </w:r>
    </w:p>
    <w:p w:rsidR="00783DC7" w:rsidRPr="00F25E64" w:rsidRDefault="00744288" w:rsidP="00EC4AC2">
      <w:pPr>
        <w:spacing w:line="140" w:lineRule="atLeast"/>
        <w:ind w:left="1259"/>
        <w:rPr>
          <w:rStyle w:val="codeExample"/>
        </w:rPr>
      </w:pPr>
      <m:oMath>
        <m:groupChr>
          <m:groupChrPr>
            <m:chr m:val="→"/>
            <m:vertJc m:val="bot"/>
            <m:ctrlPr>
              <w:rPr>
                <w:rStyle w:val="codeExample"/>
                <w:rFonts w:ascii="Cambria Math" w:hAnsi="Cambria Math"/>
              </w:rPr>
            </m:ctrlPr>
          </m:groupChrPr>
          <m:e>
            <m:r>
              <w:rPr>
                <w:rStyle w:val="codeExample"/>
                <w:rFonts w:ascii="Cambria Math" w:hAnsi="Cambria Math"/>
              </w:rPr>
              <m:t>or</m:t>
            </m:r>
          </m:e>
        </m:groupChr>
      </m:oMath>
      <w:r w:rsidR="00783DC7" w:rsidRPr="00F25E64">
        <w:rPr>
          <w:rStyle w:val="codeExample"/>
        </w:rPr>
        <w:t>"LA01"</w:t>
      </w:r>
    </w:p>
    <w:p w:rsidR="00783DC7" w:rsidRPr="002225F8" w:rsidRDefault="00783DC7" w:rsidP="00EC4AC2">
      <w:pPr>
        <w:spacing w:line="140" w:lineRule="atLeast"/>
        <w:ind w:left="1259"/>
        <w:rPr>
          <w:rFonts w:eastAsia="宋体"/>
        </w:rPr>
      </w:pPr>
      <w:r w:rsidRPr="002225F8">
        <w:rPr>
          <w:rFonts w:eastAsia="宋体"/>
        </w:rPr>
        <w:t>indicates that nil, "</w:t>
      </w:r>
      <w:r w:rsidRPr="00F25E64">
        <w:rPr>
          <w:rStyle w:val="codeExample"/>
        </w:rPr>
        <w:t>LOWERCASE-a</w:t>
      </w:r>
      <w:r w:rsidRPr="002225F8">
        <w:rPr>
          <w:rFonts w:eastAsia="宋体"/>
        </w:rPr>
        <w:t>", "</w:t>
      </w:r>
      <w:r w:rsidRPr="00F25E64">
        <w:rPr>
          <w:rStyle w:val="codeExample"/>
        </w:rPr>
        <w:t>Small-A</w:t>
      </w:r>
      <w:r w:rsidRPr="002225F8">
        <w:rPr>
          <w:rFonts w:eastAsia="宋体"/>
        </w:rPr>
        <w:t>", "</w:t>
      </w:r>
      <w:r w:rsidRPr="00F25E64">
        <w:rPr>
          <w:rStyle w:val="codeExample"/>
        </w:rPr>
        <w:t>LA01</w:t>
      </w:r>
      <w:r w:rsidRPr="002225F8">
        <w:rPr>
          <w:rFonts w:eastAsia="宋体"/>
        </w:rPr>
        <w:t xml:space="preserve">" are among the possible results of </w:t>
      </w:r>
      <w:r w:rsidRPr="00F25E64">
        <w:rPr>
          <w:rStyle w:val="codeExample"/>
        </w:rPr>
        <w:t>(char-name #\a)</w:t>
      </w:r>
      <w:r w:rsidRPr="002225F8">
        <w:rPr>
          <w:rFonts w:eastAsia="宋体"/>
        </w:rPr>
        <w:t>—each with equal preference. Unless explicitly specified otherwise, it should not be assumed that the set of possible results shown is exhaustive. Formally, the above example is equivalent to</w:t>
      </w:r>
    </w:p>
    <w:p w:rsidR="00783DC7" w:rsidRPr="00F25E64" w:rsidRDefault="00783DC7" w:rsidP="00EC4AC2">
      <w:pPr>
        <w:spacing w:line="140" w:lineRule="atLeast"/>
        <w:ind w:left="1259" w:firstLineChars="50" w:firstLine="110"/>
        <w:rPr>
          <w:rStyle w:val="codeExample"/>
        </w:rPr>
      </w:pPr>
      <w:r w:rsidRPr="00F25E64">
        <w:rPr>
          <w:rStyle w:val="codeExample"/>
        </w:rPr>
        <w:t>(char-name #\a)</w:t>
      </w:r>
      <w:r w:rsidRPr="00F25E64">
        <w:rPr>
          <w:rStyle w:val="codeExample"/>
        </w:rPr>
        <w:tab/>
      </w:r>
      <w:r w:rsidRPr="00F25E64">
        <w:rPr>
          <w:rStyle w:val="codeExample"/>
          <w:rFonts w:hint="eastAsia"/>
        </w:rPr>
        <w:t>→</w:t>
      </w:r>
      <w:r w:rsidRPr="00F25E64">
        <w:rPr>
          <w:rStyle w:val="codeExample"/>
        </w:rPr>
        <w:t>implementation-dependent</w:t>
      </w:r>
    </w:p>
    <w:p w:rsidR="00783DC7" w:rsidRPr="002225F8" w:rsidRDefault="00783DC7" w:rsidP="00EC4AC2">
      <w:pPr>
        <w:spacing w:line="140" w:lineRule="atLeast"/>
        <w:ind w:left="1259"/>
        <w:rPr>
          <w:rFonts w:eastAsia="宋体"/>
        </w:rPr>
      </w:pPr>
      <w:r w:rsidRPr="002225F8">
        <w:rPr>
          <w:rFonts w:eastAsia="宋体"/>
        </w:rPr>
        <w:t>but it is intended to provide additional information to illustrate some of the ways in which it is permitted for implementations to diverge.</w:t>
      </w:r>
    </w:p>
    <w:p w:rsidR="00783DC7" w:rsidRPr="002225F8" w:rsidRDefault="00744288" w:rsidP="00EC4AC2">
      <w:pPr>
        <w:spacing w:line="140" w:lineRule="atLeast"/>
        <w:ind w:left="840"/>
        <w:rPr>
          <w:rFonts w:eastAsia="宋体"/>
        </w:rPr>
      </w:pPr>
      <m:oMathPara>
        <m:oMathParaPr>
          <m:jc m:val="left"/>
        </m:oMathParaPr>
        <m:oMath>
          <m:box>
            <m:boxPr>
              <m:opEmu m:val="1"/>
              <m:ctrlPr>
                <w:rPr>
                  <w:rFonts w:ascii="Cambria Math" w:eastAsia="宋体" w:hAnsi="Cambria Math"/>
                </w:rPr>
              </m:ctrlPr>
            </m:boxPr>
            <m:e>
              <m:groupChr>
                <m:groupChrPr>
                  <m:chr m:val="→"/>
                  <m:vertJc m:val="bot"/>
                  <m:ctrlPr>
                    <w:rPr>
                      <w:rFonts w:ascii="Cambria Math" w:eastAsia="宋体" w:hAnsi="Cambria Math"/>
                    </w:rPr>
                  </m:ctrlPr>
                </m:groupChrPr>
                <m:e>
                  <m:r>
                    <w:rPr>
                      <w:rFonts w:ascii="Cambria Math" w:eastAsia="宋体" w:hAnsi="Cambria Math"/>
                    </w:rPr>
                    <m:t>not</m:t>
                  </m:r>
                </m:e>
              </m:groupChr>
            </m:e>
          </m:box>
        </m:oMath>
      </m:oMathPara>
    </w:p>
    <w:p w:rsidR="00783DC7" w:rsidRPr="002225F8" w:rsidRDefault="00783DC7" w:rsidP="00EC4AC2">
      <w:pPr>
        <w:spacing w:line="140" w:lineRule="atLeast"/>
        <w:ind w:left="1259"/>
        <w:rPr>
          <w:rFonts w:eastAsia="宋体"/>
        </w:rPr>
      </w:pPr>
      <w:r w:rsidRPr="002225F8">
        <w:rPr>
          <w:rFonts w:eastAsia="宋体"/>
        </w:rPr>
        <w:t>The notation "</w:t>
      </w:r>
      <m:oMath>
        <m:box>
          <m:boxPr>
            <m:opEmu m:val="1"/>
            <m:ctrlPr>
              <w:rPr>
                <w:rFonts w:ascii="Cambria Math" w:eastAsia="宋体" w:hAnsi="Cambria Math"/>
              </w:rPr>
            </m:ctrlPr>
          </m:boxPr>
          <m:e>
            <m:groupChr>
              <m:groupChrPr>
                <m:chr m:val="→"/>
                <m:vertJc m:val="bot"/>
                <m:ctrlPr>
                  <w:rPr>
                    <w:rFonts w:ascii="Cambria Math" w:eastAsia="宋体" w:hAnsi="Cambria Math"/>
                  </w:rPr>
                </m:ctrlPr>
              </m:groupChrPr>
              <m:e>
                <m:r>
                  <w:rPr>
                    <w:rFonts w:ascii="Cambria Math" w:eastAsia="宋体" w:hAnsi="Cambria Math"/>
                  </w:rPr>
                  <m:t>not</m:t>
                </m:r>
              </m:e>
            </m:groupChr>
          </m:e>
        </m:box>
      </m:oMath>
      <w:r w:rsidRPr="002225F8">
        <w:rPr>
          <w:rFonts w:eastAsia="宋体"/>
        </w:rPr>
        <w:t>" is used to denote a result which is not possible. This might be used, for example, in order to emphasize a situation where some anticipated misconception might lead the reader to falsely believe that the result might be possible. For example,</w:t>
      </w:r>
    </w:p>
    <w:p w:rsidR="00783DC7" w:rsidRPr="00F25E64" w:rsidRDefault="00783DC7" w:rsidP="00EC4AC2">
      <w:pPr>
        <w:spacing w:line="140" w:lineRule="atLeast"/>
        <w:ind w:left="1259" w:firstLineChars="50" w:firstLine="110"/>
        <w:rPr>
          <w:rStyle w:val="codeExample"/>
        </w:rPr>
      </w:pPr>
      <w:r w:rsidRPr="00F25E64">
        <w:rPr>
          <w:rStyle w:val="codeExample"/>
        </w:rPr>
        <w:t>(funcall-lambda-expression</w:t>
      </w:r>
    </w:p>
    <w:p w:rsidR="00783DC7" w:rsidRPr="00F25E64" w:rsidRDefault="00783DC7" w:rsidP="00EC4AC2">
      <w:pPr>
        <w:spacing w:line="140" w:lineRule="atLeast"/>
        <w:ind w:left="1259" w:firstLineChars="200" w:firstLine="440"/>
        <w:rPr>
          <w:rStyle w:val="codeExample"/>
        </w:rPr>
      </w:pPr>
      <w:r w:rsidRPr="00F25E64">
        <w:rPr>
          <w:rStyle w:val="codeExample"/>
        </w:rPr>
        <w:t>(funcall #' (lambda (x) #'(lambda () x)) nil))</w:t>
      </w:r>
    </w:p>
    <w:p w:rsidR="00783DC7" w:rsidRPr="00F25E64" w:rsidRDefault="00783DC7" w:rsidP="00EC4AC2">
      <w:pPr>
        <w:spacing w:line="140" w:lineRule="atLeast"/>
        <w:ind w:left="1259"/>
        <w:rPr>
          <w:rStyle w:val="codeExample"/>
        </w:rPr>
      </w:pPr>
      <w:r w:rsidRPr="00F25E64">
        <w:rPr>
          <w:rStyle w:val="codeExample"/>
          <w:rFonts w:hint="eastAsia"/>
        </w:rPr>
        <w:t>→</w:t>
      </w:r>
      <w:r w:rsidRPr="00F25E64">
        <w:rPr>
          <w:rStyle w:val="codeExample"/>
        </w:rPr>
        <w:t>NIL, true, NIL</w:t>
      </w:r>
    </w:p>
    <w:p w:rsidR="00783DC7" w:rsidRPr="00F25E64" w:rsidRDefault="00744288" w:rsidP="00EC4AC2">
      <w:pPr>
        <w:spacing w:line="140" w:lineRule="atLeast"/>
        <w:ind w:left="1259"/>
        <w:rPr>
          <w:rStyle w:val="codeExample"/>
        </w:rPr>
      </w:pPr>
      <m:oMath>
        <m:box>
          <m:boxPr>
            <m:opEmu m:val="1"/>
            <m:ctrlPr>
              <w:rPr>
                <w:rStyle w:val="codeExample"/>
                <w:rFonts w:ascii="Cambria Math" w:hAnsi="Cambria Math"/>
              </w:rPr>
            </m:ctrlPr>
          </m:boxPr>
          <m:e>
            <m:groupChr>
              <m:groupChrPr>
                <m:chr m:val="→"/>
                <m:vertJc m:val="bot"/>
                <m:ctrlPr>
                  <w:rPr>
                    <w:rStyle w:val="codeExample"/>
                    <w:rFonts w:ascii="Cambria Math" w:hAnsi="Cambria Math"/>
                  </w:rPr>
                </m:ctrlPr>
              </m:groupChrPr>
              <m:e>
                <m:r>
                  <w:rPr>
                    <w:rStyle w:val="codeExample"/>
                    <w:rFonts w:ascii="Cambria Math" w:hAnsi="Cambria Math"/>
                  </w:rPr>
                  <m:t>or</m:t>
                </m:r>
              </m:e>
            </m:groupChr>
          </m:e>
        </m:box>
      </m:oMath>
      <w:r w:rsidR="00783DC7" w:rsidRPr="00F25E64">
        <w:rPr>
          <w:rStyle w:val="codeExample"/>
        </w:rPr>
        <w:t>(LAMBDA () X), TRUE, NIL</w:t>
      </w:r>
    </w:p>
    <w:p w:rsidR="00783DC7" w:rsidRPr="00F25E64" w:rsidRDefault="00744288" w:rsidP="00EC4AC2">
      <w:pPr>
        <w:spacing w:line="140" w:lineRule="atLeast"/>
        <w:ind w:left="1259"/>
        <w:rPr>
          <w:rStyle w:val="codeExample"/>
        </w:rPr>
      </w:pPr>
      <m:oMath>
        <m:box>
          <m:boxPr>
            <m:opEmu m:val="1"/>
            <m:ctrlPr>
              <w:rPr>
                <w:rStyle w:val="codeExample"/>
                <w:rFonts w:ascii="Cambria Math" w:hAnsi="Cambria Math"/>
              </w:rPr>
            </m:ctrlPr>
          </m:boxPr>
          <m:e>
            <m:groupChr>
              <m:groupChrPr>
                <m:chr m:val="→"/>
                <m:vertJc m:val="bot"/>
                <m:ctrlPr>
                  <w:rPr>
                    <w:rStyle w:val="codeExample"/>
                    <w:rFonts w:ascii="Cambria Math" w:hAnsi="Cambria Math"/>
                  </w:rPr>
                </m:ctrlPr>
              </m:groupChrPr>
              <m:e>
                <m:r>
                  <w:rPr>
                    <w:rStyle w:val="codeExample"/>
                    <w:rFonts w:ascii="Cambria Math" w:hAnsi="Cambria Math"/>
                  </w:rPr>
                  <m:t>not</m:t>
                </m:r>
              </m:e>
            </m:groupChr>
          </m:e>
        </m:box>
      </m:oMath>
      <w:r w:rsidR="00783DC7" w:rsidRPr="00F25E64">
        <w:rPr>
          <w:rStyle w:val="codeExample"/>
        </w:rPr>
        <w:t>NIL, false, NIL</w:t>
      </w:r>
    </w:p>
    <w:p w:rsidR="00783DC7" w:rsidRPr="00F25E64" w:rsidRDefault="00744288" w:rsidP="00EC4AC2">
      <w:pPr>
        <w:spacing w:line="140" w:lineRule="atLeast"/>
        <w:ind w:left="1259"/>
        <w:rPr>
          <w:rStyle w:val="codeExample"/>
        </w:rPr>
      </w:pPr>
      <m:oMath>
        <m:box>
          <m:boxPr>
            <m:opEmu m:val="1"/>
            <m:ctrlPr>
              <w:rPr>
                <w:rStyle w:val="codeExample"/>
                <w:rFonts w:ascii="Cambria Math" w:hAnsi="Cambria Math"/>
              </w:rPr>
            </m:ctrlPr>
          </m:boxPr>
          <m:e>
            <m:groupChr>
              <m:groupChrPr>
                <m:chr m:val="→"/>
                <m:vertJc m:val="bot"/>
                <m:ctrlPr>
                  <w:rPr>
                    <w:rStyle w:val="codeExample"/>
                    <w:rFonts w:ascii="Cambria Math" w:hAnsi="Cambria Math"/>
                  </w:rPr>
                </m:ctrlPr>
              </m:groupChrPr>
              <m:e>
                <m:r>
                  <w:rPr>
                    <w:rStyle w:val="codeExample"/>
                    <w:rFonts w:ascii="Cambria Math" w:hAnsi="Cambria Math"/>
                  </w:rPr>
                  <m:t>not</m:t>
                </m:r>
              </m:e>
            </m:groupChr>
          </m:e>
        </m:box>
      </m:oMath>
      <w:r w:rsidR="00783DC7" w:rsidRPr="00F25E64">
        <w:rPr>
          <w:rStyle w:val="codeExample"/>
        </w:rPr>
        <w:t>(LAMBDA () X), false, NIL</w:t>
      </w:r>
    </w:p>
    <w:p w:rsidR="00783DC7" w:rsidRPr="00D73275" w:rsidRDefault="00783DC7" w:rsidP="00EC4AC2">
      <w:pPr>
        <w:spacing w:line="140" w:lineRule="atLeast"/>
        <w:ind w:left="840"/>
        <w:rPr>
          <w:rFonts w:eastAsia="宋体"/>
        </w:rPr>
      </w:pPr>
      <m:oMathPara>
        <m:oMathParaPr>
          <m:jc m:val="left"/>
        </m:oMathParaPr>
        <m:oMath>
          <m:r>
            <w:rPr>
              <w:rFonts w:ascii="Cambria Math" w:eastAsia="宋体" w:hAnsi="Cambria Math"/>
            </w:rPr>
            <m:t>≡</m:t>
          </m:r>
        </m:oMath>
      </m:oMathPara>
    </w:p>
    <w:p w:rsidR="00783DC7" w:rsidRPr="002225F8" w:rsidRDefault="00783DC7" w:rsidP="00EC4AC2">
      <w:pPr>
        <w:spacing w:line="140" w:lineRule="atLeast"/>
        <w:ind w:left="1259"/>
        <w:rPr>
          <w:rFonts w:eastAsia="宋体"/>
        </w:rPr>
      </w:pPr>
      <w:r w:rsidRPr="002225F8">
        <w:rPr>
          <w:rFonts w:eastAsia="宋体"/>
        </w:rPr>
        <w:tab/>
        <w:t>This indicates code equivalence. For example:</w:t>
      </w:r>
    </w:p>
    <w:p w:rsidR="00783DC7" w:rsidRPr="00F25E64" w:rsidRDefault="00783DC7" w:rsidP="00EC4AC2">
      <w:pPr>
        <w:spacing w:line="140" w:lineRule="atLeast"/>
        <w:ind w:left="1259"/>
        <w:rPr>
          <w:rStyle w:val="codeExample"/>
        </w:rPr>
      </w:pPr>
      <w:r w:rsidRPr="00F25E64">
        <w:rPr>
          <w:rStyle w:val="codeExample"/>
        </w:rPr>
        <w:tab/>
      </w:r>
      <w:r w:rsidR="00F25E64" w:rsidRPr="00F25E64">
        <w:rPr>
          <w:rStyle w:val="codeExample"/>
        </w:rPr>
        <w:t xml:space="preserve"> </w:t>
      </w:r>
      <w:r w:rsidRPr="00F25E64">
        <w:rPr>
          <w:rStyle w:val="codeExample"/>
        </w:rPr>
        <w:t xml:space="preserve">(gcd x (gcd y z)) </w:t>
      </w:r>
      <m:oMath>
        <m:r>
          <w:rPr>
            <w:rStyle w:val="codeExample"/>
            <w:rFonts w:ascii="Cambria Math" w:hAnsi="Cambria Math"/>
          </w:rPr>
          <m:t>≡</m:t>
        </m:r>
      </m:oMath>
      <w:r w:rsidRPr="00F25E64">
        <w:rPr>
          <w:rStyle w:val="codeExample"/>
        </w:rPr>
        <w:t xml:space="preserve"> (gcd (gcd x y) z)</w:t>
      </w:r>
    </w:p>
    <w:p w:rsidR="00783DC7" w:rsidRPr="002225F8" w:rsidRDefault="00783DC7" w:rsidP="00EC4AC2">
      <w:pPr>
        <w:spacing w:line="140" w:lineRule="atLeast"/>
        <w:ind w:left="1259"/>
        <w:rPr>
          <w:rFonts w:eastAsia="宋体"/>
        </w:rPr>
      </w:pPr>
      <w:r w:rsidRPr="002225F8">
        <w:rPr>
          <w:rFonts w:eastAsia="宋体"/>
        </w:rPr>
        <w:t xml:space="preserve">This means that the results and observable side-effects of evaluating the form (gcd x (gcd y z)) are always the same as the results and observable side-effects of </w:t>
      </w:r>
      <w:r w:rsidRPr="00F25E64">
        <w:rPr>
          <w:rStyle w:val="codeExample"/>
        </w:rPr>
        <w:t>(gcd (gcd x y) z)</w:t>
      </w:r>
      <w:r w:rsidRPr="002225F8">
        <w:rPr>
          <w:rFonts w:eastAsia="宋体"/>
        </w:rPr>
        <w:t xml:space="preserve"> for any </w:t>
      </w:r>
      <w:r w:rsidRPr="00F25E64">
        <w:rPr>
          <w:rStyle w:val="codeExample"/>
        </w:rPr>
        <w:t>x</w:t>
      </w:r>
      <w:r w:rsidRPr="002225F8">
        <w:rPr>
          <w:rFonts w:eastAsia="宋体"/>
        </w:rPr>
        <w:t xml:space="preserve">, </w:t>
      </w:r>
      <w:r w:rsidRPr="00F25E64">
        <w:rPr>
          <w:rStyle w:val="codeExample"/>
        </w:rPr>
        <w:t>y</w:t>
      </w:r>
      <w:r w:rsidRPr="002225F8">
        <w:rPr>
          <w:rFonts w:eastAsia="宋体"/>
        </w:rPr>
        <w:t xml:space="preserve">, and </w:t>
      </w:r>
      <w:r w:rsidRPr="00F25E64">
        <w:rPr>
          <w:rStyle w:val="codeExample"/>
        </w:rPr>
        <w:t>z</w:t>
      </w:r>
      <w:r w:rsidRPr="002225F8">
        <w:rPr>
          <w:rFonts w:eastAsia="宋体"/>
        </w:rPr>
        <w:t>.</w:t>
      </w:r>
    </w:p>
    <w:p w:rsidR="00783DC7" w:rsidRPr="002225F8" w:rsidRDefault="00783DC7" w:rsidP="00EC4AC2">
      <w:pPr>
        <w:spacing w:line="140" w:lineRule="atLeast"/>
        <w:ind w:left="840"/>
        <w:rPr>
          <w:rFonts w:eastAsia="宋体"/>
        </w:rPr>
      </w:pPr>
      <w:r w:rsidRPr="002225F8">
        <w:rPr>
          <w:rFonts w:ascii="Cambria Math" w:eastAsia="宋体" w:hAnsi="Cambria Math" w:cs="Cambria Math"/>
        </w:rPr>
        <w:t>⊳</w:t>
      </w:r>
    </w:p>
    <w:p w:rsidR="00783DC7" w:rsidRPr="002225F8" w:rsidRDefault="00783DC7" w:rsidP="00EC4AC2">
      <w:pPr>
        <w:spacing w:line="140" w:lineRule="atLeast"/>
        <w:ind w:left="1259"/>
        <w:rPr>
          <w:rFonts w:eastAsia="宋体"/>
        </w:rPr>
      </w:pPr>
      <w:r w:rsidRPr="002225F8">
        <w:rPr>
          <w:rFonts w:eastAsia="宋体"/>
        </w:rPr>
        <w:t>Common Lisp specifies input and with respect to a non-interactive stream model. The specific details of how interactive input and output are mapped onto that non-interactive mo</w:t>
      </w:r>
      <w:r>
        <w:rPr>
          <w:rFonts w:eastAsia="宋体"/>
        </w:rPr>
        <w:t>del are implementation-defined.</w:t>
      </w:r>
    </w:p>
    <w:p w:rsidR="00783DC7" w:rsidRPr="002225F8" w:rsidRDefault="00783DC7" w:rsidP="00EC4AC2">
      <w:pPr>
        <w:spacing w:line="140" w:lineRule="atLeast"/>
        <w:ind w:left="1259"/>
        <w:rPr>
          <w:rFonts w:eastAsia="宋体"/>
        </w:rPr>
      </w:pPr>
      <w:r w:rsidRPr="002225F8">
        <w:rPr>
          <w:rFonts w:eastAsia="宋体"/>
        </w:rPr>
        <w:t xml:space="preserve">For example, conforming implementations are permitted to differ in issues of how interactive input is terminated. For example, the function </w:t>
      </w:r>
      <w:r w:rsidRPr="00F25E64">
        <w:rPr>
          <w:rStyle w:val="FormTerm"/>
        </w:rPr>
        <w:t>read</w:t>
      </w:r>
      <w:r w:rsidRPr="002225F8">
        <w:rPr>
          <w:rFonts w:eastAsia="宋体"/>
        </w:rPr>
        <w:t xml:space="preserve"> terminates when the final delimiter is typed on a non-interactive stream. In some implementations, an interactive call to </w:t>
      </w:r>
      <w:r w:rsidRPr="00F25E64">
        <w:rPr>
          <w:rStyle w:val="FormTerm"/>
        </w:rPr>
        <w:t>read</w:t>
      </w:r>
      <w:r w:rsidRPr="002225F8">
        <w:rPr>
          <w:rFonts w:eastAsia="宋体"/>
        </w:rPr>
        <w:t xml:space="preserve"> returns as soon as the final delimiter is typed, even if that delimiter is not a newline. In other implementations, a final newline is always required. In still other implementations, there might be a command which "activates" a buffer full of input without the command itself being visible on the program's input stream.</w:t>
      </w:r>
    </w:p>
    <w:p w:rsidR="00783DC7" w:rsidRPr="002225F8" w:rsidRDefault="00783DC7" w:rsidP="00EC4AC2">
      <w:pPr>
        <w:spacing w:line="140" w:lineRule="atLeast"/>
        <w:ind w:left="1259"/>
        <w:rPr>
          <w:rFonts w:eastAsia="宋体"/>
        </w:rPr>
      </w:pPr>
      <w:r w:rsidRPr="002225F8">
        <w:rPr>
          <w:rFonts w:eastAsia="宋体"/>
        </w:rPr>
        <w:t>In the examples in this document, the notation "</w:t>
      </w:r>
      <w:r w:rsidRPr="002225F8">
        <w:rPr>
          <w:rFonts w:ascii="Cambria Math" w:eastAsia="宋体" w:hAnsi="Cambria Math" w:cs="Cambria Math"/>
        </w:rPr>
        <w:t>⊳</w:t>
      </w:r>
      <w:r w:rsidRPr="002225F8">
        <w:rPr>
          <w:rFonts w:eastAsia="宋体"/>
        </w:rPr>
        <w:t>" precedes lines where interactive input and output occurs. Within such a scenario, "</w:t>
      </w:r>
      <w:r w:rsidRPr="002225F8">
        <w:rPr>
          <w:rFonts w:eastAsia="宋体"/>
          <w:u w:val="single"/>
        </w:rPr>
        <w:t>this notation</w:t>
      </w:r>
      <w:r>
        <w:rPr>
          <w:rFonts w:eastAsia="宋体"/>
        </w:rPr>
        <w:t>" notates user input.</w:t>
      </w:r>
    </w:p>
    <w:p w:rsidR="00783DC7" w:rsidRPr="002225F8" w:rsidRDefault="00783DC7" w:rsidP="00EC4AC2">
      <w:pPr>
        <w:spacing w:line="140" w:lineRule="atLeast"/>
        <w:ind w:left="1259"/>
        <w:rPr>
          <w:rFonts w:eastAsia="宋体"/>
        </w:rPr>
      </w:pPr>
      <w:r w:rsidRPr="002225F8">
        <w:rPr>
          <w:rFonts w:eastAsia="宋体"/>
        </w:rPr>
        <w:t>For example, the notation</w:t>
      </w:r>
    </w:p>
    <w:p w:rsidR="00783DC7" w:rsidRPr="00F25E64" w:rsidRDefault="00783DC7" w:rsidP="00EC4AC2">
      <w:pPr>
        <w:spacing w:line="140" w:lineRule="atLeast"/>
        <w:ind w:left="1259" w:firstLineChars="50" w:firstLine="110"/>
        <w:rPr>
          <w:rStyle w:val="codeExample"/>
        </w:rPr>
      </w:pPr>
      <w:r w:rsidRPr="00F25E64">
        <w:rPr>
          <w:rStyle w:val="codeExample"/>
        </w:rPr>
        <w:t>(+ 1 (print (+ (sqrt (read)) (sqrt (read)))))</w:t>
      </w:r>
    </w:p>
    <w:p w:rsidR="00783DC7" w:rsidRPr="00F25E64" w:rsidRDefault="00783DC7" w:rsidP="00EC4AC2">
      <w:pPr>
        <w:spacing w:line="140" w:lineRule="atLeast"/>
        <w:ind w:left="1259"/>
        <w:rPr>
          <w:rStyle w:val="codeExample"/>
        </w:rPr>
      </w:pPr>
      <w:r w:rsidRPr="00F25E64">
        <w:rPr>
          <w:rStyle w:val="codeExample"/>
          <w:rFonts w:ascii="Cambria Math" w:hAnsi="Cambria Math" w:cs="Cambria Math"/>
        </w:rPr>
        <w:t>⊳</w:t>
      </w:r>
      <w:r w:rsidRPr="00F25E64">
        <w:rPr>
          <w:rStyle w:val="codeExample"/>
        </w:rPr>
        <w:t>9 16</w:t>
      </w:r>
    </w:p>
    <w:p w:rsidR="00783DC7" w:rsidRPr="00F25E64" w:rsidRDefault="00783DC7" w:rsidP="00EC4AC2">
      <w:pPr>
        <w:spacing w:line="140" w:lineRule="atLeast"/>
        <w:ind w:left="1259"/>
        <w:rPr>
          <w:rStyle w:val="codeExample"/>
        </w:rPr>
      </w:pPr>
      <w:r w:rsidRPr="00F25E64">
        <w:rPr>
          <w:rStyle w:val="codeExample"/>
          <w:rFonts w:ascii="Cambria Math" w:hAnsi="Cambria Math" w:cs="Cambria Math"/>
        </w:rPr>
        <w:t>⊳</w:t>
      </w:r>
      <w:r w:rsidRPr="00F25E64">
        <w:rPr>
          <w:rStyle w:val="codeExample"/>
        </w:rPr>
        <w:t>7</w:t>
      </w:r>
    </w:p>
    <w:p w:rsidR="00783DC7" w:rsidRPr="00F25E64" w:rsidRDefault="00783DC7" w:rsidP="00EC4AC2">
      <w:pPr>
        <w:spacing w:line="140" w:lineRule="atLeast"/>
        <w:ind w:left="1259"/>
        <w:rPr>
          <w:rStyle w:val="codeExample"/>
        </w:rPr>
      </w:pPr>
      <w:r w:rsidRPr="00F25E64">
        <w:rPr>
          <w:rStyle w:val="codeExample"/>
          <w:rFonts w:hint="eastAsia"/>
        </w:rPr>
        <w:t>→</w:t>
      </w:r>
      <w:r w:rsidRPr="00F25E64">
        <w:rPr>
          <w:rStyle w:val="codeExample"/>
        </w:rPr>
        <w:t>8</w:t>
      </w:r>
    </w:p>
    <w:p w:rsidR="00783DC7" w:rsidRPr="002225F8" w:rsidRDefault="00783DC7" w:rsidP="00EC4AC2">
      <w:pPr>
        <w:spacing w:line="140" w:lineRule="atLeast"/>
        <w:ind w:left="1259"/>
        <w:rPr>
          <w:rFonts w:eastAsia="宋体"/>
        </w:rPr>
      </w:pPr>
      <w:r w:rsidRPr="002225F8">
        <w:rPr>
          <w:rFonts w:eastAsia="宋体"/>
        </w:rPr>
        <w:lastRenderedPageBreak/>
        <w:t>shows an interaction in which "</w:t>
      </w:r>
      <w:r w:rsidRPr="00F25E64">
        <w:rPr>
          <w:rStyle w:val="codeExample"/>
        </w:rPr>
        <w:t>(+ 1 (print (+ (sqrt (read)) (sqrt (read)))))</w:t>
      </w:r>
      <w:r w:rsidRPr="002225F8">
        <w:rPr>
          <w:rFonts w:eastAsia="宋体"/>
        </w:rPr>
        <w:t>" is a form to be evaluated, "9 16" is interactive input, "7" is interactive output, and "8" is the val</w:t>
      </w:r>
      <w:r>
        <w:rPr>
          <w:rFonts w:eastAsia="宋体"/>
        </w:rPr>
        <w:t>ue yielded from the evaluation.</w:t>
      </w:r>
    </w:p>
    <w:p w:rsidR="00783DC7" w:rsidRPr="002225F8" w:rsidRDefault="00783DC7" w:rsidP="00EC4AC2">
      <w:pPr>
        <w:spacing w:line="140" w:lineRule="atLeast"/>
        <w:ind w:left="1259"/>
        <w:rPr>
          <w:rFonts w:eastAsia="宋体"/>
        </w:rPr>
      </w:pPr>
      <w:r w:rsidRPr="002225F8">
        <w:rPr>
          <w:rFonts w:eastAsia="宋体"/>
        </w:rPr>
        <w:t>The use of this notation is intended to disguise small differences in interactive input and output behavior between i</w:t>
      </w:r>
      <w:r>
        <w:rPr>
          <w:rFonts w:eastAsia="宋体"/>
        </w:rPr>
        <w:t>mplementations.</w:t>
      </w:r>
    </w:p>
    <w:p w:rsidR="00783DC7" w:rsidRPr="002225F8" w:rsidRDefault="00783DC7" w:rsidP="00EC4AC2">
      <w:pPr>
        <w:spacing w:line="140" w:lineRule="atLeast"/>
        <w:ind w:left="1259"/>
        <w:rPr>
          <w:rFonts w:eastAsia="宋体"/>
        </w:rPr>
      </w:pPr>
      <w:r w:rsidRPr="002225F8">
        <w:rPr>
          <w:rFonts w:eastAsia="宋体"/>
        </w:rPr>
        <w:t>Sometimes, the non-interactive stream model calls for a newline. How that newline character is interactively entered is an implementation-defined detail of the user interface, but in that case, either the notation "&lt;Newline&gt;" or "</w:t>
      </w:r>
      <w:r w:rsidRPr="002225F8">
        <w:rPr>
          <w:rFonts w:ascii="Cambria Math" w:eastAsia="宋体" w:hAnsi="Cambria Math" w:cs="Cambria Math"/>
        </w:rPr>
        <w:t>↩</w:t>
      </w:r>
      <w:r w:rsidRPr="002225F8">
        <w:rPr>
          <w:rFonts w:eastAsia="宋体"/>
        </w:rPr>
        <w:t>" might be used.</w:t>
      </w:r>
    </w:p>
    <w:p w:rsidR="00783DC7" w:rsidRPr="00F25E64" w:rsidRDefault="00783DC7" w:rsidP="00EC4AC2">
      <w:pPr>
        <w:spacing w:line="140" w:lineRule="atLeast"/>
        <w:ind w:left="1259" w:firstLineChars="50" w:firstLine="110"/>
        <w:rPr>
          <w:rStyle w:val="codeExample"/>
        </w:rPr>
      </w:pPr>
      <w:r w:rsidRPr="00F25E64">
        <w:rPr>
          <w:rStyle w:val="codeExample"/>
        </w:rPr>
        <w:t>(progn (format t "~&amp;Who? ") (read-line))</w:t>
      </w:r>
    </w:p>
    <w:p w:rsidR="00783DC7" w:rsidRPr="00F25E64" w:rsidRDefault="00783DC7" w:rsidP="00EC4AC2">
      <w:pPr>
        <w:spacing w:line="140" w:lineRule="atLeast"/>
        <w:ind w:left="1259"/>
        <w:rPr>
          <w:rStyle w:val="codeExample"/>
        </w:rPr>
      </w:pPr>
      <w:r w:rsidRPr="00F25E64">
        <w:rPr>
          <w:rStyle w:val="codeExample"/>
          <w:rFonts w:ascii="MS Mincho" w:hAnsi="MS Mincho" w:cs="MS Mincho"/>
        </w:rPr>
        <w:t>⊳</w:t>
      </w:r>
      <w:r w:rsidRPr="00F25E64">
        <w:rPr>
          <w:rStyle w:val="codeExample"/>
        </w:rPr>
        <w:t>Who</w:t>
      </w:r>
      <w:r w:rsidRPr="00F25E64">
        <w:rPr>
          <w:rStyle w:val="codeExample"/>
        </w:rPr>
        <w:t>？</w:t>
      </w:r>
      <w:r w:rsidRPr="00F25E64">
        <w:rPr>
          <w:rStyle w:val="codeExample"/>
        </w:rPr>
        <w:t>Fred, Mary, and Sally</w:t>
      </w:r>
      <w:r w:rsidRPr="00F25E64">
        <w:rPr>
          <w:rStyle w:val="codeExample"/>
          <w:rFonts w:ascii="MS Mincho" w:hAnsi="MS Mincho" w:cs="MS Mincho"/>
        </w:rPr>
        <w:t>↩</w:t>
      </w:r>
    </w:p>
    <w:p w:rsidR="00783DC7" w:rsidRPr="00F25E64" w:rsidRDefault="00783DC7" w:rsidP="00EC4AC2">
      <w:pPr>
        <w:spacing w:line="140" w:lineRule="atLeast"/>
        <w:ind w:left="839" w:firstLine="420"/>
        <w:rPr>
          <w:rStyle w:val="codeExample"/>
        </w:rPr>
      </w:pPr>
      <w:r w:rsidRPr="00F25E64">
        <w:rPr>
          <w:rStyle w:val="codeExample"/>
          <w:rFonts w:hint="eastAsia"/>
        </w:rPr>
        <w:t>→</w:t>
      </w:r>
      <w:r w:rsidRPr="00F25E64">
        <w:rPr>
          <w:rStyle w:val="codeExample"/>
        </w:rPr>
        <w:t>" Who</w:t>
      </w:r>
      <w:r w:rsidRPr="00F25E64">
        <w:rPr>
          <w:rStyle w:val="codeExample"/>
        </w:rPr>
        <w:t>？</w:t>
      </w:r>
      <w:r w:rsidRPr="00F25E64">
        <w:rPr>
          <w:rStyle w:val="codeExample"/>
        </w:rPr>
        <w:t>Fred, Mary, and Sally",</w:t>
      </w:r>
    </w:p>
    <w:p w:rsidR="00783DC7" w:rsidRPr="002225F8" w:rsidRDefault="00783DC7" w:rsidP="00EC4AC2">
      <w:pPr>
        <w:pStyle w:val="4"/>
        <w:spacing w:line="140" w:lineRule="atLeast"/>
        <w:rPr>
          <w:rFonts w:asciiTheme="minorHAnsi" w:hAnsiTheme="minorHAnsi"/>
        </w:rPr>
      </w:pPr>
      <w:bookmarkStart w:id="15" w:name="_Toc392422342"/>
      <w:r w:rsidRPr="002225F8">
        <w:rPr>
          <w:rFonts w:asciiTheme="minorHAnsi" w:hAnsiTheme="minorHAnsi"/>
        </w:rPr>
        <w:t>Objects with Multiple Notations</w:t>
      </w:r>
      <w:bookmarkEnd w:id="15"/>
    </w:p>
    <w:p w:rsidR="00783DC7" w:rsidRPr="002225F8" w:rsidRDefault="00783DC7" w:rsidP="00EC4AC2">
      <w:pPr>
        <w:spacing w:line="140" w:lineRule="atLeast"/>
        <w:ind w:left="420"/>
        <w:rPr>
          <w:rFonts w:eastAsia="宋体"/>
        </w:rPr>
      </w:pPr>
      <w:r w:rsidRPr="002225F8">
        <w:rPr>
          <w:rFonts w:eastAsia="宋体"/>
        </w:rPr>
        <w:t>Some objects in Common Lisp can be notated in more than one way. In such situations, the choice of which notation to use is technically arbitrary, but conventions may exist which convey a "point of view" or "sense of intent".</w:t>
      </w:r>
    </w:p>
    <w:p w:rsidR="00783DC7" w:rsidRPr="002225F8" w:rsidRDefault="00783DC7" w:rsidP="00EC4AC2">
      <w:pPr>
        <w:pStyle w:val="5"/>
        <w:spacing w:line="140" w:lineRule="atLeast"/>
        <w:rPr>
          <w:rFonts w:asciiTheme="minorHAnsi" w:hAnsiTheme="minorHAnsi"/>
        </w:rPr>
      </w:pPr>
      <w:bookmarkStart w:id="16" w:name="_Toc392422343"/>
      <w:r w:rsidRPr="002225F8">
        <w:rPr>
          <w:rFonts w:asciiTheme="minorHAnsi" w:hAnsiTheme="minorHAnsi"/>
        </w:rPr>
        <w:t>Case in Symbols</w:t>
      </w:r>
      <w:bookmarkEnd w:id="16"/>
    </w:p>
    <w:p w:rsidR="00783DC7" w:rsidRDefault="00783DC7" w:rsidP="00EC4AC2">
      <w:pPr>
        <w:spacing w:line="140" w:lineRule="atLeast"/>
        <w:ind w:left="420"/>
        <w:rPr>
          <w:rFonts w:eastAsia="宋体"/>
        </w:rPr>
      </w:pPr>
      <w:r w:rsidRPr="002225F8">
        <w:rPr>
          <w:rFonts w:eastAsia="宋体"/>
        </w:rPr>
        <w:t xml:space="preserve">While case is significant in the process of interning a symbol, the Lisp reader, by default, attempts to canonicalize the case of a </w:t>
      </w:r>
      <w:r w:rsidRPr="00F25E64">
        <w:rPr>
          <w:rStyle w:val="FormTerm"/>
        </w:rPr>
        <w:t>symbol</w:t>
      </w:r>
      <w:r w:rsidRPr="002225F8">
        <w:rPr>
          <w:rFonts w:eastAsia="宋体"/>
        </w:rPr>
        <w:t xml:space="preserve"> prior to interning; see Section 23.1.2 (Effect of Readtable Case on the Lisp Reader). As such, case in symbols is not, by default, significant. Throughout this document, except as explicitly noted otherwise, the case in which a symbol appears is not significant; that is, HELLO, Hello, hElLo, and hello are all equivalent ways to denote </w:t>
      </w:r>
      <w:r>
        <w:rPr>
          <w:rFonts w:eastAsia="宋体"/>
        </w:rPr>
        <w:t>a symbol whose name is "HELLO".</w:t>
      </w:r>
    </w:p>
    <w:p w:rsidR="00F25E64" w:rsidRPr="002225F8" w:rsidRDefault="00F25E64" w:rsidP="00EC4AC2">
      <w:pPr>
        <w:spacing w:line="140" w:lineRule="atLeast"/>
        <w:ind w:left="420"/>
        <w:rPr>
          <w:rFonts w:eastAsia="宋体"/>
        </w:rPr>
      </w:pPr>
      <w:r w:rsidRPr="00F25E64">
        <w:rPr>
          <w:rFonts w:eastAsia="宋体"/>
        </w:rPr>
        <w:t xml:space="preserve">The characters </w:t>
      </w:r>
      <w:r w:rsidRPr="00F25E64">
        <w:rPr>
          <w:rStyle w:val="FormTerm"/>
        </w:rPr>
        <w:t>backslash</w:t>
      </w:r>
      <w:r w:rsidRPr="00F25E64">
        <w:rPr>
          <w:rFonts w:eastAsia="宋体"/>
        </w:rPr>
        <w:t xml:space="preserve"> and </w:t>
      </w:r>
      <w:r w:rsidRPr="00F25E64">
        <w:rPr>
          <w:rStyle w:val="FormTerm"/>
        </w:rPr>
        <w:t>vertical-bar</w:t>
      </w:r>
      <w:r w:rsidRPr="00F25E64">
        <w:rPr>
          <w:rFonts w:eastAsia="宋体"/>
        </w:rPr>
        <w:t xml:space="preserve"> are used to explicitly quote the case and other parsing-related aspects of characters. As such, the notations |hello| and \h\e\l\l\o are equivalent ways to refer to a symbol whose name is "hello", and which is distinct from any symbol whose name is "HELLO".</w:t>
      </w:r>
    </w:p>
    <w:p w:rsidR="00783DC7" w:rsidRPr="002225F8" w:rsidRDefault="00783DC7" w:rsidP="00EC4AC2">
      <w:pPr>
        <w:spacing w:line="140" w:lineRule="atLeast"/>
        <w:ind w:left="420"/>
        <w:rPr>
          <w:rFonts w:eastAsia="宋体"/>
        </w:rPr>
      </w:pPr>
      <w:r w:rsidRPr="002225F8">
        <w:rPr>
          <w:rFonts w:eastAsia="宋体"/>
        </w:rPr>
        <w:t xml:space="preserve">The </w:t>
      </w:r>
      <w:r w:rsidRPr="00F25E64">
        <w:rPr>
          <w:rStyle w:val="FormTerm"/>
        </w:rPr>
        <w:t>symbols</w:t>
      </w:r>
      <w:r w:rsidRPr="002225F8">
        <w:rPr>
          <w:rFonts w:eastAsia="宋体"/>
        </w:rPr>
        <w:t xml:space="preserve"> that correspond to Common Lisp </w:t>
      </w:r>
      <w:r w:rsidRPr="00F25E64">
        <w:rPr>
          <w:rStyle w:val="FormTerm"/>
        </w:rPr>
        <w:t>defined names</w:t>
      </w:r>
      <w:r w:rsidRPr="002225F8">
        <w:rPr>
          <w:rFonts w:eastAsia="宋体"/>
        </w:rPr>
        <w:t xml:space="preserve"> have uppercase names even though their names generally appear in lowercase in this document.</w:t>
      </w:r>
    </w:p>
    <w:p w:rsidR="00783DC7" w:rsidRPr="002225F8" w:rsidRDefault="00783DC7" w:rsidP="00EC4AC2">
      <w:pPr>
        <w:pStyle w:val="5"/>
        <w:spacing w:line="140" w:lineRule="atLeast"/>
        <w:rPr>
          <w:rFonts w:asciiTheme="minorHAnsi" w:hAnsiTheme="minorHAnsi"/>
        </w:rPr>
      </w:pPr>
      <w:bookmarkStart w:id="17" w:name="_Toc392422344"/>
      <w:r w:rsidRPr="002225F8">
        <w:rPr>
          <w:rFonts w:asciiTheme="minorHAnsi" w:hAnsiTheme="minorHAnsi"/>
        </w:rPr>
        <w:lastRenderedPageBreak/>
        <w:t>Numbers</w:t>
      </w:r>
      <w:bookmarkEnd w:id="17"/>
    </w:p>
    <w:p w:rsidR="00783DC7" w:rsidRPr="002225F8" w:rsidRDefault="00783DC7" w:rsidP="00EC4AC2">
      <w:pPr>
        <w:spacing w:line="140" w:lineRule="atLeast"/>
        <w:ind w:left="420"/>
        <w:rPr>
          <w:rFonts w:eastAsia="宋体"/>
        </w:rPr>
      </w:pPr>
      <w:r w:rsidRPr="002225F8">
        <w:rPr>
          <w:rFonts w:eastAsia="宋体"/>
        </w:rPr>
        <w:t>Although Common Lisp provides a variety of ways for programs to manipulate the input and output radix for rational numbers, all numbers in this document are in decimal notation unless explicitly noted otherwise.</w:t>
      </w:r>
    </w:p>
    <w:p w:rsidR="00783DC7" w:rsidRPr="002225F8" w:rsidRDefault="00783DC7" w:rsidP="00EC4AC2">
      <w:pPr>
        <w:pStyle w:val="5"/>
        <w:spacing w:line="140" w:lineRule="atLeast"/>
        <w:rPr>
          <w:rFonts w:asciiTheme="minorHAnsi" w:hAnsiTheme="minorHAnsi"/>
        </w:rPr>
      </w:pPr>
      <w:bookmarkStart w:id="18" w:name="_Toc392422345"/>
      <w:r w:rsidRPr="002225F8">
        <w:rPr>
          <w:rFonts w:asciiTheme="minorHAnsi" w:hAnsiTheme="minorHAnsi"/>
        </w:rPr>
        <w:t>Use of the Dot Character</w:t>
      </w:r>
      <w:bookmarkEnd w:id="18"/>
    </w:p>
    <w:p w:rsidR="00783DC7" w:rsidRPr="002225F8" w:rsidRDefault="00783DC7" w:rsidP="00EC4AC2">
      <w:pPr>
        <w:spacing w:line="140" w:lineRule="atLeast"/>
        <w:ind w:left="420"/>
        <w:rPr>
          <w:rFonts w:eastAsia="宋体"/>
        </w:rPr>
      </w:pPr>
      <w:r w:rsidRPr="002225F8">
        <w:rPr>
          <w:rFonts w:eastAsia="宋体"/>
        </w:rPr>
        <w:t>The dot appearing by itself in an expression such as</w:t>
      </w:r>
    </w:p>
    <w:p w:rsidR="00783DC7" w:rsidRPr="00F25E64" w:rsidRDefault="00783DC7" w:rsidP="00EC4AC2">
      <w:pPr>
        <w:spacing w:line="140" w:lineRule="atLeast"/>
        <w:ind w:left="420"/>
        <w:rPr>
          <w:rStyle w:val="codeExample"/>
        </w:rPr>
      </w:pPr>
      <w:r w:rsidRPr="00F25E64">
        <w:rPr>
          <w:rStyle w:val="codeExample"/>
        </w:rPr>
        <w:t>(item1 item2 . tail)</w:t>
      </w:r>
    </w:p>
    <w:p w:rsidR="00783DC7" w:rsidRPr="002225F8" w:rsidRDefault="00783DC7" w:rsidP="00EC4AC2">
      <w:pPr>
        <w:spacing w:line="140" w:lineRule="atLeast"/>
        <w:ind w:left="420"/>
        <w:rPr>
          <w:rFonts w:eastAsia="宋体"/>
        </w:rPr>
      </w:pPr>
      <w:r w:rsidRPr="002225F8">
        <w:rPr>
          <w:rFonts w:eastAsia="宋体"/>
        </w:rPr>
        <w:t>Means that tail represents a list of objects at the end of a list. For example,</w:t>
      </w:r>
    </w:p>
    <w:p w:rsidR="00783DC7" w:rsidRPr="00F25E64" w:rsidRDefault="00783DC7" w:rsidP="00EC4AC2">
      <w:pPr>
        <w:spacing w:line="140" w:lineRule="atLeast"/>
        <w:ind w:left="420"/>
        <w:rPr>
          <w:rStyle w:val="codeExample"/>
        </w:rPr>
      </w:pPr>
      <w:r w:rsidRPr="00F25E64">
        <w:rPr>
          <w:rStyle w:val="codeExample"/>
        </w:rPr>
        <w:t>(A B C . (D E F))</w:t>
      </w:r>
    </w:p>
    <w:p w:rsidR="00783DC7" w:rsidRPr="002225F8" w:rsidRDefault="00783DC7" w:rsidP="00EC4AC2">
      <w:pPr>
        <w:spacing w:line="140" w:lineRule="atLeast"/>
        <w:ind w:left="420"/>
        <w:rPr>
          <w:rFonts w:eastAsia="宋体"/>
        </w:rPr>
      </w:pPr>
      <w:r w:rsidRPr="002225F8">
        <w:rPr>
          <w:rFonts w:eastAsia="宋体"/>
        </w:rPr>
        <w:t>is notationally equivalent to:</w:t>
      </w:r>
    </w:p>
    <w:p w:rsidR="00783DC7" w:rsidRPr="00F25E64" w:rsidRDefault="00783DC7" w:rsidP="00EC4AC2">
      <w:pPr>
        <w:spacing w:line="140" w:lineRule="atLeast"/>
        <w:ind w:left="420"/>
        <w:rPr>
          <w:rStyle w:val="codeExample"/>
        </w:rPr>
      </w:pPr>
      <w:r w:rsidRPr="00F25E64">
        <w:rPr>
          <w:rStyle w:val="codeExample"/>
        </w:rPr>
        <w:t>(A B C D E F)</w:t>
      </w:r>
    </w:p>
    <w:p w:rsidR="00783DC7" w:rsidRPr="002225F8" w:rsidRDefault="00783DC7" w:rsidP="00EC4AC2">
      <w:pPr>
        <w:spacing w:line="140" w:lineRule="atLeast"/>
        <w:ind w:left="420"/>
        <w:rPr>
          <w:rFonts w:eastAsia="宋体"/>
        </w:rPr>
      </w:pPr>
      <w:r w:rsidRPr="002225F8">
        <w:rPr>
          <w:rFonts w:eastAsia="宋体"/>
        </w:rPr>
        <w:t xml:space="preserve">Although dot is a valid constituent character in a symbol, no </w:t>
      </w:r>
      <w:r w:rsidRPr="00F25E64">
        <w:rPr>
          <w:rStyle w:val="FormTerm"/>
        </w:rPr>
        <w:t>standardized symbols</w:t>
      </w:r>
      <w:r w:rsidRPr="002225F8">
        <w:rPr>
          <w:rFonts w:eastAsia="宋体"/>
        </w:rPr>
        <w:t xml:space="preserve"> contain the character dot, so a period that follows a reference to a symbol at the end of a sentence in this document should always be interpreted as a period and never as part of the symbol's name. For example, within this document, a sentence such as "This sample sentence refers to the symbol </w:t>
      </w:r>
      <w:r w:rsidRPr="00F25E64">
        <w:rPr>
          <w:rStyle w:val="IntroForm"/>
        </w:rPr>
        <w:t>car</w:t>
      </w:r>
      <w:r w:rsidRPr="002225F8">
        <w:rPr>
          <w:rFonts w:eastAsia="宋体"/>
        </w:rPr>
        <w:t>." refers to a symbol whose name is "</w:t>
      </w:r>
      <w:r w:rsidRPr="00F25E64">
        <w:rPr>
          <w:rStyle w:val="IntroForm"/>
        </w:rPr>
        <w:t>CAR</w:t>
      </w:r>
      <w:r w:rsidRPr="002225F8">
        <w:rPr>
          <w:rFonts w:eastAsia="宋体"/>
        </w:rPr>
        <w:t>" (with three letters), and never to a four-letter symbol "</w:t>
      </w:r>
      <w:r w:rsidRPr="00F25E64">
        <w:rPr>
          <w:rStyle w:val="IntroForm"/>
        </w:rPr>
        <w:t>CAR</w:t>
      </w:r>
      <w:r w:rsidRPr="002225F8">
        <w:rPr>
          <w:rFonts w:eastAsia="宋体"/>
        </w:rPr>
        <w:t>".</w:t>
      </w:r>
    </w:p>
    <w:p w:rsidR="00783DC7" w:rsidRPr="002225F8" w:rsidRDefault="00783DC7" w:rsidP="00EC4AC2">
      <w:pPr>
        <w:pStyle w:val="5"/>
        <w:spacing w:line="140" w:lineRule="atLeast"/>
        <w:rPr>
          <w:rFonts w:asciiTheme="minorHAnsi" w:hAnsiTheme="minorHAnsi"/>
        </w:rPr>
      </w:pPr>
      <w:bookmarkStart w:id="19" w:name="_Toc392422346"/>
      <w:r w:rsidRPr="002225F8">
        <w:rPr>
          <w:rFonts w:asciiTheme="minorHAnsi" w:hAnsiTheme="minorHAnsi"/>
        </w:rPr>
        <w:t>NIL</w:t>
      </w:r>
      <w:bookmarkEnd w:id="19"/>
    </w:p>
    <w:p w:rsidR="00783DC7" w:rsidRPr="002225F8" w:rsidRDefault="00783DC7" w:rsidP="00EC4AC2">
      <w:pPr>
        <w:spacing w:line="140" w:lineRule="atLeast"/>
        <w:ind w:left="420"/>
        <w:rPr>
          <w:rFonts w:eastAsia="宋体"/>
        </w:rPr>
      </w:pPr>
      <w:r w:rsidRPr="002225F8">
        <w:rPr>
          <w:rFonts w:eastAsia="宋体"/>
        </w:rPr>
        <w:t xml:space="preserve">nil has a variety of meanings. It is a symbol in the </w:t>
      </w:r>
      <w:r w:rsidRPr="00F25E64">
        <w:rPr>
          <w:rStyle w:val="CLPKsymbol"/>
        </w:rPr>
        <w:t>COMMON-LISP</w:t>
      </w:r>
      <w:r w:rsidRPr="002225F8">
        <w:rPr>
          <w:rFonts w:eastAsia="宋体"/>
        </w:rPr>
        <w:t xml:space="preserve"> </w:t>
      </w:r>
      <w:r w:rsidRPr="00F25E64">
        <w:rPr>
          <w:rStyle w:val="FormTerm"/>
        </w:rPr>
        <w:t>package</w:t>
      </w:r>
      <w:r w:rsidRPr="002225F8">
        <w:rPr>
          <w:rFonts w:eastAsia="宋体"/>
        </w:rPr>
        <w:t xml:space="preserve"> with the name "</w:t>
      </w:r>
      <w:r w:rsidRPr="00F25E64">
        <w:rPr>
          <w:rStyle w:val="IntroForm"/>
        </w:rPr>
        <w:t>NIL</w:t>
      </w:r>
      <w:r w:rsidRPr="002225F8">
        <w:rPr>
          <w:rFonts w:eastAsia="宋体"/>
        </w:rPr>
        <w:t xml:space="preserve">", it is boolen (and generalized boolen) false, it is the </w:t>
      </w:r>
      <w:r w:rsidRPr="00F25E64">
        <w:rPr>
          <w:rStyle w:val="FormTerm"/>
        </w:rPr>
        <w:t>empty list</w:t>
      </w:r>
      <w:r w:rsidRPr="002225F8">
        <w:rPr>
          <w:rFonts w:eastAsia="宋体"/>
        </w:rPr>
        <w:t xml:space="preserve">, and it is the </w:t>
      </w:r>
      <w:r w:rsidRPr="00F25E64">
        <w:rPr>
          <w:rStyle w:val="FormTerm"/>
        </w:rPr>
        <w:t>name</w:t>
      </w:r>
      <w:r w:rsidRPr="002225F8">
        <w:rPr>
          <w:rFonts w:eastAsia="宋体"/>
        </w:rPr>
        <w:t xml:space="preserve"> of the </w:t>
      </w:r>
      <w:r w:rsidRPr="00F25E64">
        <w:rPr>
          <w:rStyle w:val="FormTerm"/>
        </w:rPr>
        <w:t>empty type</w:t>
      </w:r>
      <w:r w:rsidRPr="002225F8">
        <w:rPr>
          <w:rFonts w:eastAsia="宋体"/>
        </w:rPr>
        <w:t xml:space="preserve"> (a </w:t>
      </w:r>
      <w:r w:rsidRPr="00F25E64">
        <w:rPr>
          <w:rStyle w:val="FormTerm"/>
        </w:rPr>
        <w:t>subtype</w:t>
      </w:r>
      <w:r w:rsidRPr="002225F8">
        <w:rPr>
          <w:rFonts w:eastAsia="宋体"/>
        </w:rPr>
        <w:t xml:space="preserve"> of all types).</w:t>
      </w:r>
    </w:p>
    <w:p w:rsidR="00783DC7" w:rsidRPr="002225F8" w:rsidRDefault="00783DC7" w:rsidP="00EC4AC2">
      <w:pPr>
        <w:spacing w:line="140" w:lineRule="atLeast"/>
        <w:ind w:left="420"/>
        <w:rPr>
          <w:rFonts w:eastAsia="宋体"/>
        </w:rPr>
      </w:pPr>
      <w:r w:rsidRPr="002225F8">
        <w:rPr>
          <w:rFonts w:eastAsia="宋体"/>
        </w:rPr>
        <w:t xml:space="preserve">Within Common Lisp, nil can be notated interchangeably as either </w:t>
      </w:r>
      <w:r w:rsidRPr="00F25E64">
        <w:rPr>
          <w:rStyle w:val="CLPKsymbol"/>
        </w:rPr>
        <w:t>NIL</w:t>
      </w:r>
      <w:r w:rsidRPr="002225F8">
        <w:rPr>
          <w:rFonts w:eastAsia="宋体"/>
        </w:rPr>
        <w:t xml:space="preserve"> or </w:t>
      </w:r>
      <w:r w:rsidRPr="00F25E64">
        <w:rPr>
          <w:rStyle w:val="CLPKsymbol"/>
        </w:rPr>
        <w:t>()</w:t>
      </w:r>
      <w:r w:rsidRPr="002225F8">
        <w:rPr>
          <w:rFonts w:eastAsia="宋体"/>
        </w:rPr>
        <w:t>. By convention, the choice of notation offers a hint as to which of its many roles it is playing.</w:t>
      </w:r>
    </w:p>
    <w:tbl>
      <w:tblPr>
        <w:tblStyle w:val="af9"/>
        <w:tblW w:w="0" w:type="auto"/>
        <w:tblInd w:w="420" w:type="dxa"/>
        <w:tblLook w:val="04A0" w:firstRow="1" w:lastRow="0" w:firstColumn="1" w:lastColumn="0" w:noHBand="0" w:noVBand="1"/>
      </w:tblPr>
      <w:tblGrid>
        <w:gridCol w:w="2640"/>
        <w:gridCol w:w="2618"/>
        <w:gridCol w:w="2618"/>
      </w:tblGrid>
      <w:tr w:rsidR="00783DC7" w:rsidRPr="00F25E64" w:rsidTr="00FC5748">
        <w:tc>
          <w:tcPr>
            <w:tcW w:w="2765" w:type="dxa"/>
            <w:tcBorders>
              <w:bottom w:val="single" w:sz="4" w:space="0" w:color="auto"/>
              <w:right w:val="nil"/>
            </w:tcBorders>
          </w:tcPr>
          <w:p w:rsidR="00783DC7" w:rsidRPr="00F25E64" w:rsidRDefault="00783DC7" w:rsidP="00EC4AC2">
            <w:pPr>
              <w:spacing w:line="140" w:lineRule="atLeast"/>
              <w:rPr>
                <w:rFonts w:eastAsia="宋体"/>
                <w:b/>
              </w:rPr>
            </w:pPr>
            <w:r w:rsidRPr="00F25E64">
              <w:rPr>
                <w:rFonts w:eastAsia="宋体"/>
                <w:b/>
              </w:rPr>
              <w:t>For Evaluation?</w:t>
            </w:r>
          </w:p>
        </w:tc>
        <w:tc>
          <w:tcPr>
            <w:tcW w:w="2765" w:type="dxa"/>
            <w:tcBorders>
              <w:left w:val="nil"/>
              <w:bottom w:val="single" w:sz="4" w:space="0" w:color="auto"/>
              <w:right w:val="nil"/>
            </w:tcBorders>
          </w:tcPr>
          <w:p w:rsidR="00783DC7" w:rsidRPr="00F25E64" w:rsidRDefault="00783DC7" w:rsidP="00EC4AC2">
            <w:pPr>
              <w:spacing w:line="140" w:lineRule="atLeast"/>
              <w:rPr>
                <w:rFonts w:eastAsia="宋体"/>
                <w:b/>
              </w:rPr>
            </w:pPr>
            <w:r w:rsidRPr="00F25E64">
              <w:rPr>
                <w:rFonts w:eastAsia="宋体"/>
                <w:b/>
              </w:rPr>
              <w:t>Notation</w:t>
            </w:r>
          </w:p>
        </w:tc>
        <w:tc>
          <w:tcPr>
            <w:tcW w:w="2766" w:type="dxa"/>
            <w:tcBorders>
              <w:left w:val="nil"/>
              <w:bottom w:val="single" w:sz="4" w:space="0" w:color="auto"/>
            </w:tcBorders>
          </w:tcPr>
          <w:p w:rsidR="00783DC7" w:rsidRPr="00F25E64" w:rsidRDefault="00783DC7" w:rsidP="00EC4AC2">
            <w:pPr>
              <w:spacing w:line="140" w:lineRule="atLeast"/>
              <w:rPr>
                <w:rFonts w:eastAsia="宋体"/>
                <w:b/>
              </w:rPr>
            </w:pPr>
            <w:r w:rsidRPr="00F25E64">
              <w:rPr>
                <w:rFonts w:eastAsia="宋体"/>
                <w:b/>
              </w:rPr>
              <w:t>Typically Implied Role</w:t>
            </w:r>
          </w:p>
        </w:tc>
      </w:tr>
      <w:tr w:rsidR="00783DC7" w:rsidRPr="002225F8" w:rsidTr="00FC5748">
        <w:tc>
          <w:tcPr>
            <w:tcW w:w="2765" w:type="dxa"/>
            <w:tcBorders>
              <w:bottom w:val="nil"/>
              <w:right w:val="nil"/>
            </w:tcBorders>
          </w:tcPr>
          <w:p w:rsidR="00783DC7" w:rsidRPr="002225F8" w:rsidRDefault="00783DC7" w:rsidP="00EC4AC2">
            <w:pPr>
              <w:spacing w:line="140" w:lineRule="atLeast"/>
              <w:rPr>
                <w:rFonts w:eastAsia="宋体"/>
              </w:rPr>
            </w:pPr>
            <w:r w:rsidRPr="002225F8">
              <w:rPr>
                <w:rFonts w:eastAsia="宋体"/>
              </w:rPr>
              <w:t>Yes</w:t>
            </w:r>
          </w:p>
        </w:tc>
        <w:tc>
          <w:tcPr>
            <w:tcW w:w="2765" w:type="dxa"/>
            <w:tcBorders>
              <w:left w:val="nil"/>
              <w:bottom w:val="nil"/>
              <w:right w:val="nil"/>
            </w:tcBorders>
          </w:tcPr>
          <w:p w:rsidR="00783DC7" w:rsidRPr="002225F8" w:rsidRDefault="00783DC7" w:rsidP="00EC4AC2">
            <w:pPr>
              <w:spacing w:line="140" w:lineRule="atLeast"/>
              <w:rPr>
                <w:rFonts w:eastAsia="宋体"/>
              </w:rPr>
            </w:pPr>
            <w:r w:rsidRPr="002225F8">
              <w:rPr>
                <w:rFonts w:eastAsia="宋体"/>
              </w:rPr>
              <w:t>nil</w:t>
            </w:r>
          </w:p>
        </w:tc>
        <w:tc>
          <w:tcPr>
            <w:tcW w:w="2766" w:type="dxa"/>
            <w:tcBorders>
              <w:left w:val="nil"/>
              <w:bottom w:val="nil"/>
            </w:tcBorders>
          </w:tcPr>
          <w:p w:rsidR="00783DC7" w:rsidRPr="002225F8" w:rsidRDefault="00783DC7" w:rsidP="00EC4AC2">
            <w:pPr>
              <w:spacing w:line="140" w:lineRule="atLeast"/>
              <w:rPr>
                <w:rFonts w:eastAsia="宋体"/>
              </w:rPr>
            </w:pPr>
            <w:r w:rsidRPr="002225F8">
              <w:rPr>
                <w:rFonts w:eastAsia="宋体"/>
              </w:rPr>
              <w:t>use as a boolen.</w:t>
            </w:r>
          </w:p>
        </w:tc>
      </w:tr>
      <w:tr w:rsidR="00783DC7" w:rsidRPr="002225F8" w:rsidTr="00FC5748">
        <w:tc>
          <w:tcPr>
            <w:tcW w:w="2765" w:type="dxa"/>
            <w:tcBorders>
              <w:top w:val="nil"/>
              <w:bottom w:val="nil"/>
              <w:right w:val="nil"/>
            </w:tcBorders>
          </w:tcPr>
          <w:p w:rsidR="00783DC7" w:rsidRPr="002225F8" w:rsidRDefault="00783DC7" w:rsidP="00EC4AC2">
            <w:pPr>
              <w:spacing w:line="140" w:lineRule="atLeast"/>
              <w:rPr>
                <w:rFonts w:eastAsia="宋体"/>
              </w:rPr>
            </w:pPr>
            <w:r w:rsidRPr="002225F8">
              <w:rPr>
                <w:rFonts w:eastAsia="宋体"/>
              </w:rPr>
              <w:t>Yes</w:t>
            </w:r>
          </w:p>
        </w:tc>
        <w:tc>
          <w:tcPr>
            <w:tcW w:w="2765" w:type="dxa"/>
            <w:tcBorders>
              <w:top w:val="nil"/>
              <w:left w:val="nil"/>
              <w:bottom w:val="nil"/>
              <w:right w:val="nil"/>
            </w:tcBorders>
          </w:tcPr>
          <w:p w:rsidR="00783DC7" w:rsidRPr="002225F8" w:rsidRDefault="00783DC7" w:rsidP="00EC4AC2">
            <w:pPr>
              <w:spacing w:line="140" w:lineRule="atLeast"/>
              <w:rPr>
                <w:rFonts w:eastAsia="宋体"/>
              </w:rPr>
            </w:pPr>
            <w:r w:rsidRPr="002225F8">
              <w:rPr>
                <w:rFonts w:eastAsia="宋体"/>
              </w:rPr>
              <w:t>' nil</w:t>
            </w:r>
          </w:p>
        </w:tc>
        <w:tc>
          <w:tcPr>
            <w:tcW w:w="2766" w:type="dxa"/>
            <w:tcBorders>
              <w:top w:val="nil"/>
              <w:left w:val="nil"/>
              <w:bottom w:val="nil"/>
            </w:tcBorders>
          </w:tcPr>
          <w:p w:rsidR="00783DC7" w:rsidRPr="002225F8" w:rsidRDefault="00783DC7" w:rsidP="00EC4AC2">
            <w:pPr>
              <w:spacing w:line="140" w:lineRule="atLeast"/>
              <w:rPr>
                <w:rFonts w:eastAsia="宋体"/>
              </w:rPr>
            </w:pPr>
            <w:r w:rsidRPr="002225F8">
              <w:rPr>
                <w:rFonts w:eastAsia="宋体"/>
              </w:rPr>
              <w:t>use as a symbol.</w:t>
            </w:r>
          </w:p>
        </w:tc>
      </w:tr>
      <w:tr w:rsidR="00783DC7" w:rsidRPr="002225F8" w:rsidTr="00FC5748">
        <w:tc>
          <w:tcPr>
            <w:tcW w:w="2765" w:type="dxa"/>
            <w:tcBorders>
              <w:top w:val="nil"/>
              <w:bottom w:val="nil"/>
              <w:right w:val="nil"/>
            </w:tcBorders>
          </w:tcPr>
          <w:p w:rsidR="00783DC7" w:rsidRPr="002225F8" w:rsidRDefault="00783DC7" w:rsidP="00EC4AC2">
            <w:pPr>
              <w:spacing w:line="140" w:lineRule="atLeast"/>
              <w:rPr>
                <w:rFonts w:eastAsia="宋体"/>
              </w:rPr>
            </w:pPr>
            <w:r w:rsidRPr="002225F8">
              <w:rPr>
                <w:rFonts w:eastAsia="宋体"/>
              </w:rPr>
              <w:t>Yes</w:t>
            </w:r>
          </w:p>
        </w:tc>
        <w:tc>
          <w:tcPr>
            <w:tcW w:w="2765" w:type="dxa"/>
            <w:tcBorders>
              <w:top w:val="nil"/>
              <w:left w:val="nil"/>
              <w:bottom w:val="nil"/>
              <w:right w:val="nil"/>
            </w:tcBorders>
          </w:tcPr>
          <w:p w:rsidR="00783DC7" w:rsidRPr="002225F8" w:rsidRDefault="00783DC7" w:rsidP="00EC4AC2">
            <w:pPr>
              <w:spacing w:line="140" w:lineRule="atLeast"/>
              <w:rPr>
                <w:rFonts w:eastAsia="宋体"/>
              </w:rPr>
            </w:pPr>
            <w:r w:rsidRPr="002225F8">
              <w:rPr>
                <w:rFonts w:eastAsia="宋体"/>
              </w:rPr>
              <w:t>'()</w:t>
            </w:r>
          </w:p>
        </w:tc>
        <w:tc>
          <w:tcPr>
            <w:tcW w:w="2766" w:type="dxa"/>
            <w:tcBorders>
              <w:top w:val="nil"/>
              <w:left w:val="nil"/>
              <w:bottom w:val="nil"/>
            </w:tcBorders>
          </w:tcPr>
          <w:p w:rsidR="00783DC7" w:rsidRPr="002225F8" w:rsidRDefault="00783DC7" w:rsidP="00EC4AC2">
            <w:pPr>
              <w:spacing w:line="140" w:lineRule="atLeast"/>
              <w:rPr>
                <w:rFonts w:eastAsia="宋体"/>
              </w:rPr>
            </w:pPr>
            <w:r w:rsidRPr="002225F8">
              <w:rPr>
                <w:rFonts w:eastAsia="宋体"/>
              </w:rPr>
              <w:t>use as an empty list.</w:t>
            </w:r>
          </w:p>
        </w:tc>
      </w:tr>
      <w:tr w:rsidR="00783DC7" w:rsidRPr="002225F8" w:rsidTr="00FC5748">
        <w:tc>
          <w:tcPr>
            <w:tcW w:w="2765" w:type="dxa"/>
            <w:tcBorders>
              <w:top w:val="nil"/>
              <w:bottom w:val="nil"/>
              <w:right w:val="nil"/>
            </w:tcBorders>
          </w:tcPr>
          <w:p w:rsidR="00783DC7" w:rsidRPr="002225F8" w:rsidRDefault="00783DC7" w:rsidP="00EC4AC2">
            <w:pPr>
              <w:spacing w:line="140" w:lineRule="atLeast"/>
              <w:rPr>
                <w:rFonts w:eastAsia="宋体"/>
              </w:rPr>
            </w:pPr>
            <w:r w:rsidRPr="002225F8">
              <w:rPr>
                <w:rFonts w:eastAsia="宋体"/>
              </w:rPr>
              <w:t>No</w:t>
            </w:r>
          </w:p>
        </w:tc>
        <w:tc>
          <w:tcPr>
            <w:tcW w:w="2765" w:type="dxa"/>
            <w:tcBorders>
              <w:top w:val="nil"/>
              <w:left w:val="nil"/>
              <w:bottom w:val="nil"/>
              <w:right w:val="nil"/>
            </w:tcBorders>
          </w:tcPr>
          <w:p w:rsidR="00783DC7" w:rsidRPr="002225F8" w:rsidRDefault="00783DC7" w:rsidP="00EC4AC2">
            <w:pPr>
              <w:spacing w:line="140" w:lineRule="atLeast"/>
              <w:rPr>
                <w:rFonts w:eastAsia="宋体"/>
              </w:rPr>
            </w:pPr>
            <w:r w:rsidRPr="002225F8">
              <w:rPr>
                <w:rFonts w:eastAsia="宋体"/>
              </w:rPr>
              <w:t>nil</w:t>
            </w:r>
          </w:p>
        </w:tc>
        <w:tc>
          <w:tcPr>
            <w:tcW w:w="2766" w:type="dxa"/>
            <w:tcBorders>
              <w:top w:val="nil"/>
              <w:left w:val="nil"/>
              <w:bottom w:val="nil"/>
            </w:tcBorders>
          </w:tcPr>
          <w:p w:rsidR="00783DC7" w:rsidRPr="002225F8" w:rsidRDefault="00783DC7" w:rsidP="00EC4AC2">
            <w:pPr>
              <w:spacing w:line="140" w:lineRule="atLeast"/>
              <w:rPr>
                <w:rFonts w:eastAsia="宋体"/>
              </w:rPr>
            </w:pPr>
            <w:r w:rsidRPr="002225F8">
              <w:rPr>
                <w:rFonts w:eastAsia="宋体"/>
              </w:rPr>
              <w:t>use as a symbol or boolen.</w:t>
            </w:r>
          </w:p>
        </w:tc>
      </w:tr>
      <w:tr w:rsidR="00783DC7" w:rsidRPr="002225F8" w:rsidTr="00FC5748">
        <w:tc>
          <w:tcPr>
            <w:tcW w:w="2765" w:type="dxa"/>
            <w:tcBorders>
              <w:top w:val="nil"/>
              <w:bottom w:val="single" w:sz="4" w:space="0" w:color="auto"/>
              <w:right w:val="nil"/>
            </w:tcBorders>
          </w:tcPr>
          <w:p w:rsidR="00783DC7" w:rsidRPr="002225F8" w:rsidRDefault="00783DC7" w:rsidP="00EC4AC2">
            <w:pPr>
              <w:spacing w:line="140" w:lineRule="atLeast"/>
              <w:rPr>
                <w:rFonts w:eastAsia="宋体"/>
              </w:rPr>
            </w:pPr>
            <w:r w:rsidRPr="002225F8">
              <w:rPr>
                <w:rFonts w:eastAsia="宋体"/>
              </w:rPr>
              <w:t>No</w:t>
            </w:r>
          </w:p>
        </w:tc>
        <w:tc>
          <w:tcPr>
            <w:tcW w:w="2765" w:type="dxa"/>
            <w:tcBorders>
              <w:top w:val="nil"/>
              <w:left w:val="nil"/>
              <w:bottom w:val="single" w:sz="4" w:space="0" w:color="auto"/>
              <w:right w:val="nil"/>
            </w:tcBorders>
          </w:tcPr>
          <w:p w:rsidR="00783DC7" w:rsidRPr="002225F8" w:rsidRDefault="00783DC7" w:rsidP="00EC4AC2">
            <w:pPr>
              <w:spacing w:line="140" w:lineRule="atLeast"/>
              <w:rPr>
                <w:rFonts w:eastAsia="宋体"/>
              </w:rPr>
            </w:pPr>
            <w:r w:rsidRPr="002225F8">
              <w:rPr>
                <w:rFonts w:eastAsia="宋体"/>
              </w:rPr>
              <w:t>()</w:t>
            </w:r>
          </w:p>
        </w:tc>
        <w:tc>
          <w:tcPr>
            <w:tcW w:w="2766" w:type="dxa"/>
            <w:tcBorders>
              <w:top w:val="nil"/>
              <w:left w:val="nil"/>
              <w:bottom w:val="single" w:sz="4" w:space="0" w:color="auto"/>
            </w:tcBorders>
          </w:tcPr>
          <w:p w:rsidR="00783DC7" w:rsidRPr="002225F8" w:rsidRDefault="00783DC7" w:rsidP="00EC4AC2">
            <w:pPr>
              <w:spacing w:line="140" w:lineRule="atLeast"/>
              <w:rPr>
                <w:rFonts w:eastAsia="宋体"/>
              </w:rPr>
            </w:pPr>
            <w:r w:rsidRPr="002225F8">
              <w:rPr>
                <w:rFonts w:eastAsia="宋体"/>
              </w:rPr>
              <w:t>use as an empty list.</w:t>
            </w:r>
          </w:p>
        </w:tc>
      </w:tr>
    </w:tbl>
    <w:p w:rsidR="00783DC7" w:rsidRPr="00F25E64" w:rsidRDefault="00783DC7" w:rsidP="00EC4AC2">
      <w:pPr>
        <w:spacing w:line="140" w:lineRule="atLeast"/>
        <w:ind w:left="420"/>
        <w:rPr>
          <w:rFonts w:eastAsia="宋体"/>
          <w:b/>
        </w:rPr>
      </w:pPr>
      <w:r w:rsidRPr="00F25E64">
        <w:rPr>
          <w:rFonts w:eastAsia="宋体"/>
          <w:b/>
        </w:rPr>
        <w:lastRenderedPageBreak/>
        <w:t>Figure 1-1. Notations for NIL</w:t>
      </w:r>
    </w:p>
    <w:p w:rsidR="00783DC7" w:rsidRPr="00D73275" w:rsidRDefault="00783DC7" w:rsidP="00EC4AC2">
      <w:pPr>
        <w:spacing w:line="140" w:lineRule="atLeast"/>
        <w:ind w:left="420"/>
        <w:rPr>
          <w:rFonts w:eastAsia="宋体"/>
        </w:rPr>
      </w:pPr>
      <w:r w:rsidRPr="002225F8">
        <w:rPr>
          <w:rFonts w:eastAsia="宋体"/>
        </w:rPr>
        <w:t xml:space="preserve">Within this document only, nil is also sometimes notated as false to </w:t>
      </w:r>
      <w:r>
        <w:rPr>
          <w:rFonts w:eastAsia="宋体"/>
        </w:rPr>
        <w:t>emphasize its role as a boolen.</w:t>
      </w:r>
    </w:p>
    <w:p w:rsidR="00783DC7" w:rsidRPr="002225F8" w:rsidRDefault="00783DC7" w:rsidP="00EC4AC2">
      <w:pPr>
        <w:spacing w:line="140" w:lineRule="atLeast"/>
        <w:ind w:left="420"/>
        <w:rPr>
          <w:rFonts w:eastAsia="宋体"/>
        </w:rPr>
      </w:pPr>
      <w:r w:rsidRPr="002225F8">
        <w:rPr>
          <w:rFonts w:eastAsia="宋体"/>
        </w:rPr>
        <w:t>For example:</w:t>
      </w:r>
    </w:p>
    <w:p w:rsidR="00783DC7" w:rsidRPr="00F25E64" w:rsidRDefault="00783DC7" w:rsidP="00EC4AC2">
      <w:pPr>
        <w:spacing w:line="140" w:lineRule="atLeast"/>
        <w:ind w:left="420" w:firstLineChars="50" w:firstLine="110"/>
        <w:rPr>
          <w:rStyle w:val="codeExample"/>
        </w:rPr>
      </w:pPr>
      <w:r w:rsidRPr="00F25E64">
        <w:rPr>
          <w:rStyle w:val="codeExample"/>
        </w:rPr>
        <w:t>(print ())</w:t>
      </w:r>
      <w:r w:rsidRPr="00F25E64">
        <w:rPr>
          <w:rStyle w:val="codeExample"/>
        </w:rPr>
        <w:tab/>
      </w:r>
      <w:r w:rsidRPr="00F25E64">
        <w:rPr>
          <w:rStyle w:val="codeExample"/>
        </w:rPr>
        <w:tab/>
      </w:r>
      <w:r w:rsidRPr="00F25E64">
        <w:rPr>
          <w:rStyle w:val="codeExample"/>
        </w:rPr>
        <w:tab/>
      </w:r>
      <w:r w:rsidRPr="00F25E64">
        <w:rPr>
          <w:rStyle w:val="codeExample"/>
        </w:rPr>
        <w:tab/>
      </w:r>
      <w:r w:rsidRPr="00F25E64">
        <w:rPr>
          <w:rStyle w:val="codeExample"/>
        </w:rPr>
        <w:tab/>
        <w:t>;avoided</w:t>
      </w:r>
    </w:p>
    <w:p w:rsidR="00783DC7" w:rsidRPr="00F25E64" w:rsidRDefault="00783DC7" w:rsidP="00EC4AC2">
      <w:pPr>
        <w:spacing w:line="140" w:lineRule="atLeast"/>
        <w:ind w:left="420" w:firstLineChars="50" w:firstLine="110"/>
        <w:rPr>
          <w:rStyle w:val="codeExample"/>
        </w:rPr>
      </w:pPr>
      <w:r w:rsidRPr="00F25E64">
        <w:rPr>
          <w:rStyle w:val="codeExample"/>
        </w:rPr>
        <w:t>(defun three nil 3)</w:t>
      </w:r>
      <w:r w:rsidRPr="00F25E64">
        <w:rPr>
          <w:rStyle w:val="codeExample"/>
        </w:rPr>
        <w:tab/>
      </w:r>
      <w:r w:rsidRPr="00F25E64">
        <w:rPr>
          <w:rStyle w:val="codeExample"/>
        </w:rPr>
        <w:tab/>
      </w:r>
      <w:r w:rsidRPr="00F25E64">
        <w:rPr>
          <w:rStyle w:val="codeExample"/>
        </w:rPr>
        <w:tab/>
        <w:t>;avoided</w:t>
      </w:r>
    </w:p>
    <w:p w:rsidR="00783DC7" w:rsidRPr="00F25E64" w:rsidRDefault="00783DC7" w:rsidP="00EC4AC2">
      <w:pPr>
        <w:spacing w:line="140" w:lineRule="atLeast"/>
        <w:ind w:left="420" w:firstLineChars="50" w:firstLine="110"/>
        <w:rPr>
          <w:rStyle w:val="codeExample"/>
        </w:rPr>
      </w:pPr>
      <w:r w:rsidRPr="00F25E64">
        <w:rPr>
          <w:rStyle w:val="codeExample"/>
        </w:rPr>
        <w:t>'(nil nil)</w:t>
      </w:r>
      <w:r w:rsidRPr="00F25E64">
        <w:rPr>
          <w:rStyle w:val="codeExample"/>
        </w:rPr>
        <w:tab/>
      </w:r>
      <w:r w:rsidRPr="00F25E64">
        <w:rPr>
          <w:rStyle w:val="codeExample"/>
        </w:rPr>
        <w:tab/>
      </w:r>
      <w:r w:rsidRPr="00F25E64">
        <w:rPr>
          <w:rStyle w:val="codeExample"/>
        </w:rPr>
        <w:tab/>
      </w:r>
      <w:r w:rsidRPr="00F25E64">
        <w:rPr>
          <w:rStyle w:val="codeExample"/>
        </w:rPr>
        <w:tab/>
      </w:r>
      <w:r w:rsidRPr="00F25E64">
        <w:rPr>
          <w:rStyle w:val="codeExample"/>
        </w:rPr>
        <w:tab/>
        <w:t>;list of two symbols</w:t>
      </w:r>
    </w:p>
    <w:p w:rsidR="00783DC7" w:rsidRPr="00F25E64" w:rsidRDefault="00783DC7" w:rsidP="00EC4AC2">
      <w:pPr>
        <w:spacing w:line="140" w:lineRule="atLeast"/>
        <w:ind w:left="420" w:firstLineChars="50" w:firstLine="110"/>
        <w:rPr>
          <w:rStyle w:val="codeExample"/>
        </w:rPr>
      </w:pPr>
      <w:r w:rsidRPr="00F25E64">
        <w:rPr>
          <w:rStyle w:val="codeExample"/>
        </w:rPr>
        <w:t>'(() ())</w:t>
      </w:r>
      <w:r w:rsidRPr="00F25E64">
        <w:rPr>
          <w:rStyle w:val="codeExample"/>
        </w:rPr>
        <w:tab/>
      </w:r>
      <w:r w:rsidRPr="00F25E64">
        <w:rPr>
          <w:rStyle w:val="codeExample"/>
        </w:rPr>
        <w:tab/>
      </w:r>
      <w:r w:rsidRPr="00F25E64">
        <w:rPr>
          <w:rStyle w:val="codeExample"/>
        </w:rPr>
        <w:tab/>
      </w:r>
      <w:r w:rsidRPr="00F25E64">
        <w:rPr>
          <w:rStyle w:val="codeExample"/>
        </w:rPr>
        <w:tab/>
      </w:r>
      <w:r w:rsidRPr="00F25E64">
        <w:rPr>
          <w:rStyle w:val="codeExample"/>
        </w:rPr>
        <w:tab/>
        <w:t>;list of empty lists</w:t>
      </w:r>
    </w:p>
    <w:p w:rsidR="00783DC7" w:rsidRPr="00F25E64" w:rsidRDefault="00783DC7" w:rsidP="00EC4AC2">
      <w:pPr>
        <w:spacing w:line="140" w:lineRule="atLeast"/>
        <w:ind w:left="420" w:firstLineChars="50" w:firstLine="110"/>
        <w:rPr>
          <w:rStyle w:val="codeExample"/>
        </w:rPr>
      </w:pPr>
      <w:r w:rsidRPr="00F25E64">
        <w:rPr>
          <w:rStyle w:val="codeExample"/>
        </w:rPr>
        <w:t>(defun three () 3)</w:t>
      </w:r>
      <w:r w:rsidRPr="00F25E64">
        <w:rPr>
          <w:rStyle w:val="codeExample"/>
        </w:rPr>
        <w:tab/>
      </w:r>
      <w:r w:rsidRPr="00F25E64">
        <w:rPr>
          <w:rStyle w:val="codeExample"/>
        </w:rPr>
        <w:tab/>
      </w:r>
      <w:r w:rsidRPr="00F25E64">
        <w:rPr>
          <w:rStyle w:val="codeExample"/>
        </w:rPr>
        <w:tab/>
        <w:t>;Emphasize empty parameter list.</w:t>
      </w:r>
    </w:p>
    <w:p w:rsidR="00783DC7" w:rsidRPr="00F25E64" w:rsidRDefault="00783DC7" w:rsidP="00EC4AC2">
      <w:pPr>
        <w:spacing w:line="140" w:lineRule="atLeast"/>
        <w:ind w:left="420" w:firstLineChars="50" w:firstLine="110"/>
        <w:rPr>
          <w:rStyle w:val="codeExample"/>
        </w:rPr>
      </w:pPr>
      <w:r w:rsidRPr="00F25E64">
        <w:rPr>
          <w:rStyle w:val="codeExample"/>
        </w:rPr>
        <w:t xml:space="preserve">(append '() '()) </w:t>
      </w:r>
      <w:r w:rsidRPr="00F25E64">
        <w:rPr>
          <w:rStyle w:val="codeExample"/>
          <w:rFonts w:hint="eastAsia"/>
        </w:rPr>
        <w:t>→</w:t>
      </w:r>
      <w:r w:rsidRPr="00F25E64">
        <w:rPr>
          <w:rStyle w:val="codeExample"/>
        </w:rPr>
        <w:t>()</w:t>
      </w:r>
      <w:r w:rsidRPr="00F25E64">
        <w:rPr>
          <w:rStyle w:val="codeExample"/>
        </w:rPr>
        <w:tab/>
      </w:r>
      <w:r w:rsidRPr="00F25E64">
        <w:rPr>
          <w:rStyle w:val="codeExample"/>
        </w:rPr>
        <w:tab/>
        <w:t>;Emphasize use of empty lists.</w:t>
      </w:r>
    </w:p>
    <w:p w:rsidR="00783DC7" w:rsidRPr="00F25E64" w:rsidRDefault="00783DC7" w:rsidP="00EC4AC2">
      <w:pPr>
        <w:spacing w:line="140" w:lineRule="atLeast"/>
        <w:ind w:left="420" w:firstLineChars="50" w:firstLine="110"/>
        <w:rPr>
          <w:rStyle w:val="codeExample"/>
        </w:rPr>
      </w:pPr>
      <w:r w:rsidRPr="00F25E64">
        <w:rPr>
          <w:rStyle w:val="codeExample"/>
        </w:rPr>
        <w:t xml:space="preserve">(not nil) </w:t>
      </w:r>
      <w:r w:rsidRPr="00F25E64">
        <w:rPr>
          <w:rStyle w:val="codeExample"/>
          <w:rFonts w:hint="eastAsia"/>
        </w:rPr>
        <w:t>→</w:t>
      </w:r>
      <w:r w:rsidRPr="00F25E64">
        <w:rPr>
          <w:rStyle w:val="codeExample"/>
        </w:rPr>
        <w:t>true</w:t>
      </w:r>
      <w:r w:rsidRPr="00F25E64">
        <w:rPr>
          <w:rStyle w:val="codeExample"/>
        </w:rPr>
        <w:tab/>
      </w:r>
      <w:r w:rsidRPr="00F25E64">
        <w:rPr>
          <w:rStyle w:val="codeExample"/>
        </w:rPr>
        <w:tab/>
      </w:r>
      <w:r w:rsidRPr="00F25E64">
        <w:rPr>
          <w:rStyle w:val="codeExample"/>
        </w:rPr>
        <w:tab/>
        <w:t>;Emphasize use as Boolen false.</w:t>
      </w:r>
    </w:p>
    <w:p w:rsidR="00783DC7" w:rsidRPr="00F25E64" w:rsidRDefault="00783DC7" w:rsidP="00EC4AC2">
      <w:pPr>
        <w:spacing w:line="140" w:lineRule="atLeast"/>
        <w:ind w:left="420" w:firstLineChars="50" w:firstLine="110"/>
        <w:rPr>
          <w:rStyle w:val="codeExample"/>
        </w:rPr>
      </w:pPr>
      <w:r w:rsidRPr="00F25E64">
        <w:rPr>
          <w:rStyle w:val="codeExample"/>
        </w:rPr>
        <w:t>(get 'nil 'color)</w:t>
      </w:r>
      <w:r w:rsidRPr="00F25E64">
        <w:rPr>
          <w:rStyle w:val="codeExample"/>
        </w:rPr>
        <w:tab/>
      </w:r>
      <w:r w:rsidRPr="00F25E64">
        <w:rPr>
          <w:rStyle w:val="codeExample"/>
        </w:rPr>
        <w:tab/>
      </w:r>
      <w:r w:rsidRPr="00F25E64">
        <w:rPr>
          <w:rStyle w:val="codeExample"/>
        </w:rPr>
        <w:tab/>
        <w:t>;Emphasize use as a symbol.</w:t>
      </w:r>
    </w:p>
    <w:p w:rsidR="00783DC7" w:rsidRDefault="00783DC7" w:rsidP="00EC4AC2">
      <w:pPr>
        <w:spacing w:line="140" w:lineRule="atLeast"/>
        <w:ind w:left="420"/>
        <w:rPr>
          <w:rFonts w:eastAsia="宋体"/>
        </w:rPr>
      </w:pPr>
      <w:r>
        <w:rPr>
          <w:rFonts w:eastAsia="宋体"/>
        </w:rPr>
        <w:t xml:space="preserve">A function is sometimes said to "be </w:t>
      </w:r>
      <w:r w:rsidRPr="00F25E64">
        <w:rPr>
          <w:rStyle w:val="IntroForm"/>
        </w:rPr>
        <w:t>false</w:t>
      </w:r>
      <w:r>
        <w:rPr>
          <w:rFonts w:eastAsia="宋体"/>
        </w:rPr>
        <w:t xml:space="preserve">" or "be </w:t>
      </w:r>
      <w:r w:rsidRPr="00F25E64">
        <w:rPr>
          <w:rStyle w:val="IntroForm"/>
        </w:rPr>
        <w:t>true</w:t>
      </w:r>
      <w:r>
        <w:rPr>
          <w:rFonts w:eastAsia="宋体"/>
        </w:rPr>
        <w:t xml:space="preserve">" in some circumstance. Since no function object can be the same as </w:t>
      </w:r>
      <w:r w:rsidRPr="00F25E64">
        <w:rPr>
          <w:rStyle w:val="CLPKsymbol"/>
        </w:rPr>
        <w:t>nil</w:t>
      </w:r>
      <w:r>
        <w:rPr>
          <w:rFonts w:eastAsia="宋体"/>
        </w:rPr>
        <w:t xml:space="preserve"> and all </w:t>
      </w:r>
      <w:r w:rsidRPr="00F25E64">
        <w:rPr>
          <w:rStyle w:val="FormTerm"/>
        </w:rPr>
        <w:t>function</w:t>
      </w:r>
      <w:r>
        <w:rPr>
          <w:rFonts w:eastAsia="宋体"/>
        </w:rPr>
        <w:t xml:space="preserve"> </w:t>
      </w:r>
      <w:r w:rsidRPr="00F25E64">
        <w:rPr>
          <w:rStyle w:val="FormTerm"/>
        </w:rPr>
        <w:t>objects</w:t>
      </w:r>
      <w:r>
        <w:rPr>
          <w:rFonts w:eastAsia="宋体"/>
        </w:rPr>
        <w:t xml:space="preserve"> represent true when viewed as </w:t>
      </w:r>
      <w:r w:rsidRPr="00F25E64">
        <w:rPr>
          <w:rStyle w:val="FormTerm"/>
        </w:rPr>
        <w:t>boolens</w:t>
      </w:r>
      <w:r>
        <w:rPr>
          <w:rFonts w:eastAsia="宋体"/>
        </w:rPr>
        <w:t xml:space="preserve">, it would be meaningless to say that the </w:t>
      </w:r>
      <w:r w:rsidRPr="00F25E64">
        <w:rPr>
          <w:rStyle w:val="FormTerm"/>
        </w:rPr>
        <w:t>function</w:t>
      </w:r>
      <w:r>
        <w:rPr>
          <w:rFonts w:eastAsia="宋体"/>
        </w:rPr>
        <w:t xml:space="preserve"> was literally </w:t>
      </w:r>
      <w:r w:rsidRPr="00F25E64">
        <w:rPr>
          <w:rStyle w:val="FormTerm"/>
        </w:rPr>
        <w:t>false</w:t>
      </w:r>
      <w:r>
        <w:rPr>
          <w:rFonts w:eastAsia="宋体"/>
        </w:rPr>
        <w:t xml:space="preserve"> and uninteresting to say that it was literally </w:t>
      </w:r>
      <w:r w:rsidRPr="00F25E64">
        <w:rPr>
          <w:rStyle w:val="FormTerm"/>
        </w:rPr>
        <w:t>true</w:t>
      </w:r>
      <w:r>
        <w:rPr>
          <w:rFonts w:eastAsia="宋体"/>
        </w:rPr>
        <w:t xml:space="preserve">. Instead, these phrases are just traditional alternative ways of saying that the </w:t>
      </w:r>
      <w:r w:rsidRPr="00F25E64">
        <w:rPr>
          <w:rStyle w:val="FormTerm"/>
        </w:rPr>
        <w:t>function</w:t>
      </w:r>
      <w:r>
        <w:rPr>
          <w:rFonts w:eastAsia="宋体"/>
        </w:rPr>
        <w:t xml:space="preserve"> "returns </w:t>
      </w:r>
      <w:r w:rsidRPr="00F25E64">
        <w:rPr>
          <w:rStyle w:val="IntroForm"/>
        </w:rPr>
        <w:t>false</w:t>
      </w:r>
      <w:r>
        <w:rPr>
          <w:rFonts w:eastAsia="宋体"/>
        </w:rPr>
        <w:t xml:space="preserve">" or "returns </w:t>
      </w:r>
      <w:r w:rsidRPr="00F25E64">
        <w:rPr>
          <w:rStyle w:val="IntroForm"/>
        </w:rPr>
        <w:t>true</w:t>
      </w:r>
      <w:r>
        <w:rPr>
          <w:rFonts w:eastAsia="宋体"/>
        </w:rPr>
        <w:t>", respectively.</w:t>
      </w:r>
    </w:p>
    <w:p w:rsidR="00783DC7" w:rsidRDefault="00783DC7" w:rsidP="00EC4AC2">
      <w:pPr>
        <w:pStyle w:val="4"/>
        <w:spacing w:line="140" w:lineRule="atLeast"/>
      </w:pPr>
      <w:bookmarkStart w:id="20" w:name="_Toc392422347"/>
      <w:r>
        <w:t>Designators</w:t>
      </w:r>
      <w:bookmarkEnd w:id="20"/>
    </w:p>
    <w:p w:rsidR="00783DC7" w:rsidRDefault="00783DC7" w:rsidP="00EC4AC2">
      <w:pPr>
        <w:spacing w:line="140" w:lineRule="atLeast"/>
        <w:ind w:left="420"/>
        <w:rPr>
          <w:rFonts w:eastAsia="宋体"/>
        </w:rPr>
      </w:pPr>
      <w:r>
        <w:rPr>
          <w:rFonts w:eastAsia="宋体"/>
        </w:rPr>
        <w:t xml:space="preserve">A </w:t>
      </w:r>
      <w:r w:rsidRPr="005A68B8">
        <w:rPr>
          <w:rStyle w:val="IntroForm"/>
        </w:rPr>
        <w:t>designator</w:t>
      </w:r>
      <w:r>
        <w:rPr>
          <w:rFonts w:eastAsia="宋体"/>
        </w:rPr>
        <w:t xml:space="preserve"> is an object that denotes another object.</w:t>
      </w:r>
    </w:p>
    <w:p w:rsidR="00783DC7" w:rsidRDefault="00783DC7" w:rsidP="00EC4AC2">
      <w:pPr>
        <w:spacing w:line="140" w:lineRule="atLeast"/>
        <w:ind w:left="420"/>
        <w:rPr>
          <w:rFonts w:eastAsia="宋体"/>
        </w:rPr>
      </w:pPr>
      <w:r>
        <w:rPr>
          <w:rFonts w:eastAsia="宋体"/>
        </w:rPr>
        <w:t xml:space="preserve">Where a </w:t>
      </w:r>
      <w:r w:rsidRPr="00E57B45">
        <w:rPr>
          <w:rStyle w:val="FormTerm"/>
        </w:rPr>
        <w:t>parameter</w:t>
      </w:r>
      <w:r>
        <w:rPr>
          <w:rFonts w:eastAsia="宋体"/>
        </w:rPr>
        <w:t xml:space="preserve"> of an </w:t>
      </w:r>
      <w:r w:rsidRPr="00E57B45">
        <w:rPr>
          <w:rStyle w:val="FormTerm"/>
        </w:rPr>
        <w:t>operator</w:t>
      </w:r>
      <w:r>
        <w:rPr>
          <w:rFonts w:eastAsia="宋体"/>
        </w:rPr>
        <w:t xml:space="preserve"> is described as a </w:t>
      </w:r>
      <w:r w:rsidRPr="00E57B45">
        <w:rPr>
          <w:rStyle w:val="FormTerm"/>
        </w:rPr>
        <w:t>designator</w:t>
      </w:r>
      <w:r>
        <w:rPr>
          <w:rFonts w:eastAsia="宋体"/>
        </w:rPr>
        <w:t xml:space="preserve">, the description of the </w:t>
      </w:r>
      <w:r w:rsidRPr="00E57B45">
        <w:rPr>
          <w:rStyle w:val="FormTerm"/>
        </w:rPr>
        <w:t>operator</w:t>
      </w:r>
      <w:r>
        <w:rPr>
          <w:rFonts w:eastAsia="宋体"/>
        </w:rPr>
        <w:t xml:space="preserve"> is written in a way that assumes that the value of the </w:t>
      </w:r>
      <w:r w:rsidRPr="00E57B45">
        <w:rPr>
          <w:rStyle w:val="FormTerm"/>
        </w:rPr>
        <w:t>parameter</w:t>
      </w:r>
      <w:r>
        <w:rPr>
          <w:rFonts w:eastAsia="宋体"/>
        </w:rPr>
        <w:t xml:space="preserve"> is the denoted object; that is, that the </w:t>
      </w:r>
      <w:r w:rsidRPr="00E57B45">
        <w:rPr>
          <w:rStyle w:val="FormTerm"/>
        </w:rPr>
        <w:t>parameter</w:t>
      </w:r>
      <w:r>
        <w:rPr>
          <w:rFonts w:eastAsia="宋体"/>
        </w:rPr>
        <w:t xml:space="preserve"> is already of the denoted </w:t>
      </w:r>
      <w:r w:rsidRPr="00E57B45">
        <w:rPr>
          <w:rStyle w:val="FormTerm"/>
        </w:rPr>
        <w:t>type</w:t>
      </w:r>
      <w:r>
        <w:rPr>
          <w:rFonts w:eastAsia="宋体"/>
        </w:rPr>
        <w:t>. (The specific nature of the object denoted by a "</w:t>
      </w:r>
      <w:r>
        <w:rPr>
          <w:rFonts w:eastAsia="宋体"/>
        </w:rPr>
        <w:t>《</w:t>
      </w:r>
      <w:r w:rsidRPr="00E57B45">
        <w:rPr>
          <w:rStyle w:val="paravalue"/>
        </w:rPr>
        <w:t>type</w:t>
      </w:r>
      <w:r>
        <w:rPr>
          <w:rFonts w:eastAsia="宋体"/>
        </w:rPr>
        <w:t>》</w:t>
      </w:r>
      <w:r w:rsidRPr="00E57B45">
        <w:rPr>
          <w:rStyle w:val="FormTerm"/>
        </w:rPr>
        <w:t>designator</w:t>
      </w:r>
      <w:r>
        <w:rPr>
          <w:rFonts w:eastAsia="宋体"/>
        </w:rPr>
        <w:t xml:space="preserve">" or a "designator for a </w:t>
      </w:r>
      <w:r>
        <w:rPr>
          <w:rFonts w:eastAsia="宋体"/>
        </w:rPr>
        <w:t>《</w:t>
      </w:r>
      <w:r w:rsidRPr="00E57B45">
        <w:rPr>
          <w:rStyle w:val="paravalue"/>
          <w:rFonts w:hint="eastAsia"/>
        </w:rPr>
        <w:t>t</w:t>
      </w:r>
      <w:r w:rsidRPr="00E57B45">
        <w:rPr>
          <w:rStyle w:val="paravalue"/>
        </w:rPr>
        <w:t>ype</w:t>
      </w:r>
      <w:r>
        <w:rPr>
          <w:rFonts w:eastAsia="宋体"/>
        </w:rPr>
        <w:t>》</w:t>
      </w:r>
      <w:r>
        <w:rPr>
          <w:rFonts w:eastAsia="宋体" w:hint="eastAsia"/>
        </w:rPr>
        <w:t>"</w:t>
      </w:r>
      <w:r>
        <w:rPr>
          <w:rFonts w:eastAsia="宋体"/>
        </w:rPr>
        <w:t xml:space="preserve"> can be found in the Glossary entry for "</w:t>
      </w:r>
      <w:r>
        <w:rPr>
          <w:rFonts w:eastAsia="宋体"/>
        </w:rPr>
        <w:t>《</w:t>
      </w:r>
      <w:r w:rsidRPr="00E57B45">
        <w:rPr>
          <w:rStyle w:val="paravalue"/>
        </w:rPr>
        <w:t>type</w:t>
      </w:r>
      <w:r>
        <w:rPr>
          <w:rFonts w:eastAsia="宋体"/>
        </w:rPr>
        <w:t>》</w:t>
      </w:r>
      <w:r w:rsidRPr="00E57B45">
        <w:rPr>
          <w:rStyle w:val="FormTerm"/>
        </w:rPr>
        <w:t>designator</w:t>
      </w:r>
      <w:r>
        <w:rPr>
          <w:rFonts w:eastAsia="宋体"/>
        </w:rPr>
        <w:t>".)</w:t>
      </w:r>
    </w:p>
    <w:p w:rsidR="00783DC7" w:rsidRDefault="00783DC7" w:rsidP="00EC4AC2">
      <w:pPr>
        <w:spacing w:line="140" w:lineRule="atLeast"/>
        <w:ind w:left="420"/>
        <w:rPr>
          <w:rFonts w:eastAsia="宋体"/>
        </w:rPr>
      </w:pPr>
      <w:r>
        <w:rPr>
          <w:rFonts w:eastAsia="宋体"/>
        </w:rPr>
        <w:t>For example, "</w:t>
      </w:r>
      <w:r w:rsidRPr="005A68B8">
        <w:rPr>
          <w:rStyle w:val="CLPKsymbol"/>
        </w:rPr>
        <w:t>nil</w:t>
      </w:r>
      <w:r>
        <w:rPr>
          <w:rFonts w:eastAsia="宋体"/>
        </w:rPr>
        <w:t xml:space="preserve">" and "the value of </w:t>
      </w:r>
      <w:r w:rsidRPr="005A68B8">
        <w:rPr>
          <w:rStyle w:val="CLPKsymbol"/>
        </w:rPr>
        <w:t>*standard-output*</w:t>
      </w:r>
      <w:r>
        <w:rPr>
          <w:rFonts w:eastAsia="宋体"/>
        </w:rPr>
        <w:t xml:space="preserve">" are operationally indistinguishable as stream designators. Similarly, the symbol </w:t>
      </w:r>
      <w:r w:rsidRPr="005A68B8">
        <w:rPr>
          <w:rFonts w:eastAsia="宋体"/>
          <w:b/>
        </w:rPr>
        <w:t>foo</w:t>
      </w:r>
      <w:r>
        <w:rPr>
          <w:rFonts w:eastAsia="宋体"/>
        </w:rPr>
        <w:t xml:space="preserve"> and the string "</w:t>
      </w:r>
      <w:r w:rsidRPr="005A68B8">
        <w:rPr>
          <w:rFonts w:eastAsia="宋体"/>
          <w:b/>
        </w:rPr>
        <w:t>FOO</w:t>
      </w:r>
      <w:r>
        <w:rPr>
          <w:rFonts w:eastAsia="宋体"/>
        </w:rPr>
        <w:t xml:space="preserve">" are operationally indistinguishable as </w:t>
      </w:r>
      <w:r w:rsidRPr="005A68B8">
        <w:rPr>
          <w:rStyle w:val="FormTerm"/>
        </w:rPr>
        <w:t>string designators</w:t>
      </w:r>
      <w:r>
        <w:rPr>
          <w:rFonts w:eastAsia="宋体"/>
        </w:rPr>
        <w:t>.</w:t>
      </w:r>
    </w:p>
    <w:p w:rsidR="00783DC7" w:rsidRDefault="00783DC7" w:rsidP="00EC4AC2">
      <w:pPr>
        <w:spacing w:line="140" w:lineRule="atLeast"/>
        <w:ind w:left="420"/>
        <w:rPr>
          <w:rFonts w:eastAsia="宋体"/>
        </w:rPr>
      </w:pPr>
      <w:r>
        <w:rPr>
          <w:rFonts w:eastAsia="宋体"/>
        </w:rPr>
        <w:lastRenderedPageBreak/>
        <w:t xml:space="preserve">Except as otherwise noted, in a situation where the denoted object might be used multiple times, it is </w:t>
      </w:r>
      <w:r w:rsidRPr="005A68B8">
        <w:rPr>
          <w:rStyle w:val="FormTerm"/>
        </w:rPr>
        <w:t>implementation-dependent</w:t>
      </w:r>
      <w:r>
        <w:rPr>
          <w:rFonts w:eastAsia="宋体"/>
        </w:rPr>
        <w:t xml:space="preserve"> whether the object is coerced only once or whether the coercion occurs each time the object must be used.</w:t>
      </w:r>
    </w:p>
    <w:p w:rsidR="00783DC7" w:rsidRDefault="00783DC7" w:rsidP="00EC4AC2">
      <w:pPr>
        <w:spacing w:line="140" w:lineRule="atLeast"/>
        <w:ind w:left="420"/>
        <w:rPr>
          <w:rFonts w:eastAsia="宋体"/>
        </w:rPr>
      </w:pPr>
      <w:r>
        <w:rPr>
          <w:rFonts w:eastAsia="宋体"/>
        </w:rPr>
        <w:t xml:space="preserve">For example, </w:t>
      </w:r>
      <w:r w:rsidRPr="005A68B8">
        <w:rPr>
          <w:rStyle w:val="CLPKsymbol"/>
        </w:rPr>
        <w:t>mapcar</w:t>
      </w:r>
      <w:r>
        <w:rPr>
          <w:rFonts w:eastAsia="宋体"/>
        </w:rPr>
        <w:t xml:space="preserve"> receives a </w:t>
      </w:r>
      <w:r w:rsidRPr="005A68B8">
        <w:rPr>
          <w:rStyle w:val="FormTerm"/>
        </w:rPr>
        <w:t>function</w:t>
      </w:r>
      <w:r>
        <w:rPr>
          <w:rFonts w:eastAsia="宋体"/>
        </w:rPr>
        <w:t xml:space="preserve"> </w:t>
      </w:r>
      <w:r w:rsidRPr="005A68B8">
        <w:rPr>
          <w:rStyle w:val="FormTerm"/>
        </w:rPr>
        <w:t>designato</w:t>
      </w:r>
      <w:r>
        <w:rPr>
          <w:rFonts w:eastAsia="宋体"/>
        </w:rPr>
        <w:t xml:space="preserve">r as an argument, and its description is written as if this were simply a function. In fact, it is </w:t>
      </w:r>
      <w:r w:rsidRPr="005A68B8">
        <w:rPr>
          <w:rStyle w:val="FormTerm"/>
        </w:rPr>
        <w:t>implementation-dependent</w:t>
      </w:r>
      <w:r>
        <w:rPr>
          <w:rFonts w:eastAsia="宋体"/>
        </w:rPr>
        <w:t xml:space="preserve"> whether the </w:t>
      </w:r>
      <w:r w:rsidRPr="005A68B8">
        <w:rPr>
          <w:rStyle w:val="FormTerm"/>
        </w:rPr>
        <w:t>function</w:t>
      </w:r>
      <w:r>
        <w:rPr>
          <w:rFonts w:eastAsia="宋体"/>
        </w:rPr>
        <w:t xml:space="preserve"> </w:t>
      </w:r>
      <w:r w:rsidRPr="005A68B8">
        <w:rPr>
          <w:rStyle w:val="FormTerm"/>
        </w:rPr>
        <w:t>designato</w:t>
      </w:r>
      <w:r>
        <w:rPr>
          <w:rFonts w:eastAsia="宋体"/>
        </w:rPr>
        <w:t xml:space="preserve">r is coerced right away or whether it is carried around internally in the form that it was given as an </w:t>
      </w:r>
      <w:r w:rsidRPr="005A68B8">
        <w:rPr>
          <w:rStyle w:val="FormTerm"/>
        </w:rPr>
        <w:t>argument</w:t>
      </w:r>
      <w:r>
        <w:rPr>
          <w:rFonts w:eastAsia="宋体"/>
        </w:rPr>
        <w:t xml:space="preserve"> and re-coerced each time it is needed. In most cases, </w:t>
      </w:r>
      <w:r w:rsidRPr="005A68B8">
        <w:rPr>
          <w:rStyle w:val="FormTerm"/>
        </w:rPr>
        <w:t>conforming programs</w:t>
      </w:r>
      <w:r>
        <w:rPr>
          <w:rFonts w:eastAsia="宋体"/>
        </w:rPr>
        <w:t xml:space="preserve"> cannot detect the distinction, but there are some pathological situations (particularly those involving self-redefining or mutually-redefining functions) which do conform and which can detect this difference. The following program is a </w:t>
      </w:r>
      <w:r w:rsidRPr="005A68B8">
        <w:rPr>
          <w:rStyle w:val="FormTerm"/>
        </w:rPr>
        <w:t>conforming program</w:t>
      </w:r>
      <w:r>
        <w:rPr>
          <w:rFonts w:eastAsia="宋体"/>
        </w:rPr>
        <w:t>, but might or might not have portably correct results, depending on whether its correctness depends on one or the other of the results:</w:t>
      </w:r>
    </w:p>
    <w:p w:rsidR="00783DC7" w:rsidRPr="005A68B8" w:rsidRDefault="00783DC7" w:rsidP="00EC4AC2">
      <w:pPr>
        <w:spacing w:line="140" w:lineRule="atLeast"/>
        <w:ind w:left="420" w:firstLineChars="50" w:firstLine="110"/>
        <w:rPr>
          <w:rStyle w:val="codeExample"/>
        </w:rPr>
      </w:pPr>
      <w:r w:rsidRPr="005A68B8">
        <w:rPr>
          <w:rStyle w:val="codeExample"/>
        </w:rPr>
        <w:t>(defun add-some (x)</w:t>
      </w:r>
    </w:p>
    <w:p w:rsidR="00783DC7" w:rsidRPr="005A68B8" w:rsidRDefault="00783DC7" w:rsidP="00EC4AC2">
      <w:pPr>
        <w:spacing w:line="140" w:lineRule="atLeast"/>
        <w:ind w:left="420" w:firstLineChars="150" w:firstLine="330"/>
        <w:rPr>
          <w:rStyle w:val="codeExample"/>
        </w:rPr>
      </w:pPr>
      <w:r w:rsidRPr="005A68B8">
        <w:rPr>
          <w:rStyle w:val="codeExample"/>
        </w:rPr>
        <w:t>(defun add-some (x) (+ x 2))</w:t>
      </w:r>
    </w:p>
    <w:p w:rsidR="00783DC7" w:rsidRPr="005A68B8" w:rsidRDefault="00783DC7" w:rsidP="00EC4AC2">
      <w:pPr>
        <w:spacing w:line="140" w:lineRule="atLeast"/>
        <w:ind w:left="420" w:firstLineChars="150" w:firstLine="330"/>
        <w:rPr>
          <w:rStyle w:val="codeExample"/>
        </w:rPr>
      </w:pPr>
      <w:r w:rsidRPr="005A68B8">
        <w:rPr>
          <w:rStyle w:val="codeExample"/>
        </w:rPr>
        <w:t xml:space="preserve">(+ x 1)) </w:t>
      </w:r>
      <w:r w:rsidRPr="005A68B8">
        <w:rPr>
          <w:rStyle w:val="codeExample"/>
          <w:rFonts w:hint="eastAsia"/>
        </w:rPr>
        <w:t>→</w:t>
      </w:r>
      <w:r w:rsidRPr="005A68B8">
        <w:rPr>
          <w:rStyle w:val="codeExample"/>
        </w:rPr>
        <w:t>ADD-SOME</w:t>
      </w:r>
    </w:p>
    <w:p w:rsidR="00783DC7" w:rsidRPr="005A68B8" w:rsidRDefault="00783DC7" w:rsidP="00EC4AC2">
      <w:pPr>
        <w:spacing w:line="140" w:lineRule="atLeast"/>
        <w:ind w:left="420" w:firstLineChars="50" w:firstLine="110"/>
        <w:rPr>
          <w:rStyle w:val="codeExample"/>
        </w:rPr>
      </w:pPr>
      <w:r w:rsidRPr="005A68B8">
        <w:rPr>
          <w:rStyle w:val="codeExample"/>
        </w:rPr>
        <w:t>(mapcar 'add-some '(1 2 3 4))</w:t>
      </w:r>
    </w:p>
    <w:p w:rsidR="00783DC7" w:rsidRPr="005A68B8" w:rsidRDefault="00783DC7" w:rsidP="00EC4AC2">
      <w:pPr>
        <w:spacing w:line="140" w:lineRule="atLeast"/>
        <w:ind w:left="420"/>
        <w:rPr>
          <w:rStyle w:val="codeExample"/>
        </w:rPr>
      </w:pPr>
      <w:r w:rsidRPr="005A68B8">
        <w:rPr>
          <w:rStyle w:val="codeExample"/>
          <w:rFonts w:hint="eastAsia"/>
        </w:rPr>
        <w:t>→</w:t>
      </w:r>
      <w:r w:rsidRPr="005A68B8">
        <w:rPr>
          <w:rStyle w:val="codeExample"/>
        </w:rPr>
        <w:t>(2 3 4 5)</w:t>
      </w:r>
    </w:p>
    <w:p w:rsidR="00783DC7" w:rsidRPr="005A68B8" w:rsidRDefault="00744288" w:rsidP="00EC4AC2">
      <w:pPr>
        <w:spacing w:line="140" w:lineRule="atLeast"/>
        <w:ind w:left="420"/>
        <w:rPr>
          <w:rStyle w:val="codeExample"/>
        </w:rPr>
      </w:pPr>
      <m:oMath>
        <m:box>
          <m:boxPr>
            <m:opEmu m:val="1"/>
            <m:ctrlPr>
              <w:rPr>
                <w:rStyle w:val="codeExample"/>
                <w:rFonts w:ascii="Cambria Math" w:hAnsi="Cambria Math"/>
              </w:rPr>
            </m:ctrlPr>
          </m:boxPr>
          <m:e>
            <m:groupChr>
              <m:groupChrPr>
                <m:chr m:val="→"/>
                <m:vertJc m:val="bot"/>
                <m:ctrlPr>
                  <w:rPr>
                    <w:rStyle w:val="codeExample"/>
                    <w:rFonts w:ascii="Cambria Math" w:hAnsi="Cambria Math"/>
                  </w:rPr>
                </m:ctrlPr>
              </m:groupChrPr>
              <m:e>
                <m:r>
                  <w:rPr>
                    <w:rStyle w:val="codeExample"/>
                    <w:rFonts w:ascii="Cambria Math" w:hAnsi="Cambria Math"/>
                  </w:rPr>
                  <m:t>or</m:t>
                </m:r>
              </m:e>
            </m:groupChr>
          </m:e>
        </m:box>
      </m:oMath>
      <w:r w:rsidR="00783DC7" w:rsidRPr="005A68B8">
        <w:rPr>
          <w:rStyle w:val="codeExample"/>
          <w:rFonts w:hint="eastAsia"/>
        </w:rPr>
        <w:t>(</w:t>
      </w:r>
      <w:r w:rsidR="00783DC7" w:rsidRPr="005A68B8">
        <w:rPr>
          <w:rStyle w:val="codeExample"/>
        </w:rPr>
        <w:t>2 4 5 6)</w:t>
      </w:r>
    </w:p>
    <w:p w:rsidR="00783DC7" w:rsidRDefault="00783DC7" w:rsidP="00EC4AC2">
      <w:pPr>
        <w:spacing w:line="140" w:lineRule="atLeast"/>
        <w:ind w:left="420"/>
        <w:rPr>
          <w:rFonts w:eastAsia="宋体"/>
        </w:rPr>
      </w:pPr>
      <w:r>
        <w:rPr>
          <w:rFonts w:eastAsia="宋体"/>
        </w:rPr>
        <w:t xml:space="preserve">In a few rare situations, there may be a need in a dictionary entry to refer to the object that was the original designator for a </w:t>
      </w:r>
      <w:r w:rsidRPr="005A68B8">
        <w:rPr>
          <w:rStyle w:val="FormTerm"/>
        </w:rPr>
        <w:t>parameter</w:t>
      </w:r>
      <w:r>
        <w:rPr>
          <w:rFonts w:eastAsia="宋体"/>
        </w:rPr>
        <w:t xml:space="preserve">. Since naming the </w:t>
      </w:r>
      <w:r w:rsidRPr="005A68B8">
        <w:rPr>
          <w:rStyle w:val="FormTerm"/>
        </w:rPr>
        <w:t>parameter</w:t>
      </w:r>
      <w:r>
        <w:rPr>
          <w:rFonts w:eastAsia="宋体"/>
        </w:rPr>
        <w:t xml:space="preserve"> would refer to the denoted </w:t>
      </w:r>
      <w:r w:rsidRPr="005A68B8">
        <w:rPr>
          <w:rStyle w:val="FormTerm"/>
        </w:rPr>
        <w:t>object</w:t>
      </w:r>
      <w:r>
        <w:rPr>
          <w:rFonts w:eastAsia="宋体"/>
        </w:rPr>
        <w:t xml:space="preserve">, the phrase "the </w:t>
      </w:r>
      <w:r>
        <w:rPr>
          <w:rFonts w:eastAsia="宋体"/>
        </w:rPr>
        <w:t>《</w:t>
      </w:r>
      <w:r w:rsidRPr="005A68B8">
        <w:rPr>
          <w:rStyle w:val="paravalue"/>
        </w:rPr>
        <w:t>paramete-name</w:t>
      </w:r>
      <w:r>
        <w:rPr>
          <w:rFonts w:eastAsia="宋体"/>
        </w:rPr>
        <w:t>》</w:t>
      </w:r>
      <w:r>
        <w:rPr>
          <w:rFonts w:eastAsia="宋体" w:hint="eastAsia"/>
        </w:rPr>
        <w:t xml:space="preserve"> </w:t>
      </w:r>
      <w:r w:rsidRPr="005A68B8">
        <w:rPr>
          <w:rStyle w:val="FormTerm"/>
          <w:rFonts w:hint="eastAsia"/>
        </w:rPr>
        <w:t>d</w:t>
      </w:r>
      <w:r w:rsidRPr="005A68B8">
        <w:rPr>
          <w:rStyle w:val="FormTerm"/>
        </w:rPr>
        <w:t>esignator</w:t>
      </w:r>
      <w:r>
        <w:rPr>
          <w:rFonts w:eastAsia="宋体"/>
        </w:rPr>
        <w:t xml:space="preserve">" can be used to refer to the </w:t>
      </w:r>
      <w:r w:rsidRPr="005A68B8">
        <w:rPr>
          <w:rStyle w:val="FormTerm"/>
        </w:rPr>
        <w:t>designator</w:t>
      </w:r>
      <w:r>
        <w:rPr>
          <w:rFonts w:eastAsia="宋体"/>
        </w:rPr>
        <w:t xml:space="preserve"> which was the </w:t>
      </w:r>
      <w:r w:rsidRPr="005A68B8">
        <w:rPr>
          <w:rStyle w:val="FormTerm"/>
        </w:rPr>
        <w:t>argument</w:t>
      </w:r>
      <w:r>
        <w:rPr>
          <w:rFonts w:eastAsia="宋体"/>
        </w:rPr>
        <w:t xml:space="preserve"> from which the </w:t>
      </w:r>
      <w:r w:rsidRPr="005A68B8">
        <w:rPr>
          <w:rStyle w:val="FormTerm"/>
        </w:rPr>
        <w:t>value</w:t>
      </w:r>
      <w:r>
        <w:rPr>
          <w:rFonts w:eastAsia="宋体"/>
        </w:rPr>
        <w:t xml:space="preserve"> of </w:t>
      </w:r>
      <w:r>
        <w:rPr>
          <w:rFonts w:eastAsia="宋体"/>
        </w:rPr>
        <w:t>《</w:t>
      </w:r>
      <w:r w:rsidRPr="005A68B8">
        <w:rPr>
          <w:rStyle w:val="paravalue"/>
        </w:rPr>
        <w:t>parameter-name</w:t>
      </w:r>
      <w:r>
        <w:rPr>
          <w:rFonts w:eastAsia="宋体"/>
        </w:rPr>
        <w:t>》</w:t>
      </w:r>
      <w:r>
        <w:rPr>
          <w:rFonts w:eastAsia="宋体" w:hint="eastAsia"/>
        </w:rPr>
        <w:t xml:space="preserve"> </w:t>
      </w:r>
      <w:r>
        <w:rPr>
          <w:rFonts w:eastAsia="宋体"/>
        </w:rPr>
        <w:t>was computed.</w:t>
      </w:r>
    </w:p>
    <w:p w:rsidR="00783DC7" w:rsidRDefault="00783DC7" w:rsidP="00EC4AC2">
      <w:pPr>
        <w:pStyle w:val="4"/>
        <w:spacing w:line="140" w:lineRule="atLeast"/>
      </w:pPr>
      <w:bookmarkStart w:id="21" w:name="_Toc392422348"/>
      <w:r>
        <w:t>Nonsense Words</w:t>
      </w:r>
      <w:bookmarkEnd w:id="21"/>
    </w:p>
    <w:p w:rsidR="00783DC7" w:rsidRDefault="00783DC7" w:rsidP="00EC4AC2">
      <w:pPr>
        <w:spacing w:line="140" w:lineRule="atLeast"/>
        <w:ind w:left="420"/>
        <w:rPr>
          <w:rFonts w:eastAsia="宋体"/>
        </w:rPr>
      </w:pPr>
      <w:r>
        <w:rPr>
          <w:rFonts w:eastAsia="宋体"/>
        </w:rPr>
        <w:t xml:space="preserve">When a word having no pro-attached semantics is required (e.g., in an example), it is common in the Lisp community to use one of the words "foo", "bar", "baz", and "quux". For example, in </w:t>
      </w:r>
    </w:p>
    <w:p w:rsidR="00783DC7" w:rsidRPr="005A68B8" w:rsidRDefault="00783DC7" w:rsidP="00EC4AC2">
      <w:pPr>
        <w:spacing w:line="140" w:lineRule="atLeast"/>
        <w:ind w:left="420" w:firstLineChars="50" w:firstLine="110"/>
        <w:rPr>
          <w:rStyle w:val="codeExample"/>
        </w:rPr>
      </w:pPr>
      <w:r w:rsidRPr="005A68B8">
        <w:rPr>
          <w:rStyle w:val="codeExample"/>
        </w:rPr>
        <w:t>(defun foo (x) (+ x 1))</w:t>
      </w:r>
    </w:p>
    <w:p w:rsidR="00783DC7" w:rsidRDefault="00783DC7" w:rsidP="00EC4AC2">
      <w:pPr>
        <w:spacing w:line="140" w:lineRule="atLeast"/>
        <w:ind w:left="420"/>
        <w:rPr>
          <w:rFonts w:eastAsia="宋体"/>
        </w:rPr>
      </w:pPr>
      <w:r>
        <w:rPr>
          <w:rFonts w:eastAsia="宋体"/>
        </w:rPr>
        <w:lastRenderedPageBreak/>
        <w:t>the use of the name foo is just a shorthand way of saying "please substitute your favorite name here".</w:t>
      </w:r>
    </w:p>
    <w:p w:rsidR="00783DC7" w:rsidRDefault="00783DC7" w:rsidP="00EC4AC2">
      <w:pPr>
        <w:spacing w:line="140" w:lineRule="atLeast"/>
        <w:ind w:left="420"/>
        <w:rPr>
          <w:rFonts w:eastAsia="宋体"/>
        </w:rPr>
      </w:pPr>
      <w:r>
        <w:rPr>
          <w:rFonts w:eastAsia="宋体"/>
        </w:rPr>
        <w:t>These nonsense words have gained such prevalence of usage, that it is commonplace for newcomers to the community to begin to wonder if there is an attached semantics which they are overlooking—there is not.</w:t>
      </w:r>
    </w:p>
    <w:p w:rsidR="00783DC7" w:rsidRPr="00A76093" w:rsidRDefault="00783DC7" w:rsidP="00EC4AC2">
      <w:pPr>
        <w:pStyle w:val="3"/>
        <w:spacing w:line="140" w:lineRule="atLeast"/>
      </w:pPr>
      <w:bookmarkStart w:id="22" w:name="_Toc392422349"/>
      <w:r>
        <w:t>Error Terminology</w:t>
      </w:r>
      <w:bookmarkEnd w:id="22"/>
    </w:p>
    <w:p w:rsidR="00783DC7" w:rsidRDefault="00783DC7" w:rsidP="00EC4AC2">
      <w:pPr>
        <w:spacing w:line="140" w:lineRule="atLeast"/>
        <w:ind w:left="420"/>
        <w:rPr>
          <w:rFonts w:eastAsia="宋体"/>
        </w:rPr>
      </w:pPr>
      <w:r>
        <w:rPr>
          <w:rFonts w:eastAsia="宋体"/>
        </w:rPr>
        <w:t>S</w:t>
      </w:r>
      <w:r>
        <w:rPr>
          <w:rFonts w:eastAsia="宋体" w:hint="eastAsia"/>
        </w:rPr>
        <w:t xml:space="preserve">ituations </w:t>
      </w:r>
      <w:r>
        <w:rPr>
          <w:rFonts w:eastAsia="宋体"/>
        </w:rPr>
        <w:t>in which errors might, should, or must be signaled are described in the standard. The wording used to describe such situations is intended to have precise meaning. The following list is a glossary of those meanings.</w:t>
      </w:r>
    </w:p>
    <w:p w:rsidR="00783DC7" w:rsidRPr="005A68B8" w:rsidRDefault="00783DC7" w:rsidP="00EC4AC2">
      <w:pPr>
        <w:spacing w:line="140" w:lineRule="atLeast"/>
        <w:ind w:left="420"/>
        <w:rPr>
          <w:rFonts w:eastAsia="宋体"/>
          <w:b/>
          <w:sz w:val="24"/>
        </w:rPr>
      </w:pPr>
      <w:r w:rsidRPr="005A68B8">
        <w:rPr>
          <w:rFonts w:eastAsia="宋体"/>
          <w:b/>
          <w:sz w:val="24"/>
        </w:rPr>
        <w:tab/>
        <w:t>Safe code</w:t>
      </w:r>
    </w:p>
    <w:p w:rsidR="00783DC7" w:rsidRDefault="00783DC7" w:rsidP="00EC4AC2">
      <w:pPr>
        <w:spacing w:line="140" w:lineRule="atLeast"/>
        <w:ind w:left="1260"/>
        <w:rPr>
          <w:rFonts w:eastAsia="宋体"/>
        </w:rPr>
      </w:pPr>
      <w:r>
        <w:rPr>
          <w:rFonts w:eastAsia="宋体"/>
        </w:rPr>
        <w:t xml:space="preserve">This is code processed with the </w:t>
      </w:r>
      <w:r w:rsidRPr="005A68B8">
        <w:rPr>
          <w:rStyle w:val="CLPKsymbol"/>
        </w:rPr>
        <w:t>safety</w:t>
      </w:r>
      <w:r>
        <w:rPr>
          <w:rFonts w:eastAsia="宋体"/>
        </w:rPr>
        <w:t xml:space="preserve"> optimization at its highest setting (3). </w:t>
      </w:r>
      <w:r w:rsidRPr="005A68B8">
        <w:rPr>
          <w:rStyle w:val="CLPKsymbol"/>
        </w:rPr>
        <w:t>safety</w:t>
      </w:r>
      <w:r>
        <w:rPr>
          <w:rFonts w:eastAsia="宋体"/>
        </w:rPr>
        <w:t xml:space="preserve"> is a lexical property of code. The phrase "the function F should signal an error" means that if F is invoked from code processed with the highest </w:t>
      </w:r>
      <w:r w:rsidRPr="005A68B8">
        <w:rPr>
          <w:rStyle w:val="CLPKsymbol"/>
        </w:rPr>
        <w:t>safety</w:t>
      </w:r>
      <w:r>
        <w:rPr>
          <w:rFonts w:eastAsia="宋体"/>
        </w:rPr>
        <w:t xml:space="preserve"> optimization, an error is signaled. It is implementation-dependent whether F or the calling code signals the error.</w:t>
      </w:r>
    </w:p>
    <w:p w:rsidR="00783DC7" w:rsidRPr="005A68B8" w:rsidRDefault="00783DC7" w:rsidP="00EC4AC2">
      <w:pPr>
        <w:spacing w:line="140" w:lineRule="atLeast"/>
        <w:rPr>
          <w:rFonts w:eastAsia="宋体"/>
          <w:b/>
          <w:sz w:val="24"/>
        </w:rPr>
      </w:pPr>
      <w:r w:rsidRPr="005A68B8">
        <w:rPr>
          <w:rFonts w:eastAsia="宋体"/>
          <w:b/>
          <w:sz w:val="24"/>
        </w:rPr>
        <w:tab/>
      </w:r>
      <w:r w:rsidRPr="005A68B8">
        <w:rPr>
          <w:rFonts w:eastAsia="宋体"/>
          <w:b/>
          <w:sz w:val="24"/>
        </w:rPr>
        <w:tab/>
        <w:t>Unsafe code</w:t>
      </w:r>
    </w:p>
    <w:p w:rsidR="00783DC7" w:rsidRDefault="00783DC7" w:rsidP="00EC4AC2">
      <w:pPr>
        <w:spacing w:line="140" w:lineRule="atLeast"/>
        <w:rPr>
          <w:rFonts w:eastAsia="宋体"/>
        </w:rPr>
      </w:pPr>
      <w:r>
        <w:rPr>
          <w:rFonts w:eastAsia="宋体"/>
        </w:rPr>
        <w:tab/>
      </w:r>
      <w:r>
        <w:rPr>
          <w:rFonts w:eastAsia="宋体"/>
        </w:rPr>
        <w:tab/>
      </w:r>
      <w:r>
        <w:rPr>
          <w:rFonts w:eastAsia="宋体"/>
        </w:rPr>
        <w:tab/>
        <w:t>This is code processed with lower safety levels.</w:t>
      </w:r>
    </w:p>
    <w:p w:rsidR="00783DC7" w:rsidRDefault="00783DC7" w:rsidP="00EC4AC2">
      <w:pPr>
        <w:spacing w:line="140" w:lineRule="atLeast"/>
        <w:ind w:left="1260"/>
        <w:rPr>
          <w:rFonts w:eastAsia="宋体"/>
        </w:rPr>
      </w:pPr>
      <w:r>
        <w:rPr>
          <w:rFonts w:eastAsia="宋体"/>
        </w:rPr>
        <w:t>Unsafe code might do error checking. Implementations are permitted to treat all code as safe code all the time.</w:t>
      </w:r>
    </w:p>
    <w:p w:rsidR="00783DC7" w:rsidRPr="005A68B8" w:rsidRDefault="00783DC7" w:rsidP="00EC4AC2">
      <w:pPr>
        <w:spacing w:line="140" w:lineRule="atLeast"/>
        <w:rPr>
          <w:rFonts w:eastAsia="宋体"/>
          <w:b/>
          <w:sz w:val="24"/>
        </w:rPr>
      </w:pPr>
      <w:r w:rsidRPr="005A68B8">
        <w:rPr>
          <w:rFonts w:eastAsia="宋体"/>
          <w:b/>
          <w:sz w:val="24"/>
        </w:rPr>
        <w:tab/>
      </w:r>
      <w:r w:rsidRPr="005A68B8">
        <w:rPr>
          <w:rFonts w:eastAsia="宋体"/>
          <w:b/>
          <w:sz w:val="24"/>
        </w:rPr>
        <w:tab/>
        <w:t>An error is signaled</w:t>
      </w:r>
    </w:p>
    <w:p w:rsidR="00783DC7" w:rsidRDefault="00783DC7" w:rsidP="00EC4AC2">
      <w:pPr>
        <w:spacing w:line="140" w:lineRule="atLeast"/>
        <w:ind w:left="1260"/>
        <w:rPr>
          <w:rFonts w:eastAsia="宋体"/>
        </w:rPr>
      </w:pPr>
      <w:r>
        <w:rPr>
          <w:rFonts w:eastAsia="宋体"/>
        </w:rPr>
        <w:t xml:space="preserve">This means that an error is signaled in both safe and unsafe code. Conforming code may rely on the fact that the error is signaled in both safe ad unsafe code. Every implementation is required to detect the error in both safe and unsafe code. For example, "an error is signaled if </w:t>
      </w:r>
      <w:r w:rsidRPr="005A68B8">
        <w:rPr>
          <w:rStyle w:val="CLPKsymbol"/>
        </w:rPr>
        <w:t>unexport</w:t>
      </w:r>
      <w:r>
        <w:rPr>
          <w:rFonts w:eastAsia="宋体"/>
        </w:rPr>
        <w:t xml:space="preserve"> is given a symbol not accessible in the current package."</w:t>
      </w:r>
    </w:p>
    <w:p w:rsidR="00783DC7" w:rsidRDefault="00783DC7" w:rsidP="00EC4AC2">
      <w:pPr>
        <w:spacing w:line="140" w:lineRule="atLeast"/>
        <w:ind w:left="1260"/>
        <w:rPr>
          <w:rFonts w:eastAsia="宋体"/>
        </w:rPr>
      </w:pPr>
      <w:r>
        <w:rPr>
          <w:rFonts w:eastAsia="宋体"/>
        </w:rPr>
        <w:t xml:space="preserve">If an explicit error type is not specified, the default is </w:t>
      </w:r>
      <w:r w:rsidRPr="005A68B8">
        <w:rPr>
          <w:rStyle w:val="CLPKsymbol"/>
        </w:rPr>
        <w:t>error</w:t>
      </w:r>
      <w:r>
        <w:rPr>
          <w:rFonts w:eastAsia="宋体"/>
        </w:rPr>
        <w:t>.</w:t>
      </w:r>
    </w:p>
    <w:p w:rsidR="00783DC7" w:rsidRPr="005A68B8" w:rsidRDefault="00783DC7" w:rsidP="00EC4AC2">
      <w:pPr>
        <w:spacing w:line="140" w:lineRule="atLeast"/>
        <w:rPr>
          <w:rFonts w:eastAsia="宋体"/>
          <w:b/>
          <w:sz w:val="24"/>
        </w:rPr>
      </w:pPr>
      <w:r w:rsidRPr="005A68B8">
        <w:rPr>
          <w:rFonts w:eastAsia="宋体"/>
          <w:b/>
          <w:sz w:val="24"/>
        </w:rPr>
        <w:tab/>
      </w:r>
      <w:r w:rsidRPr="005A68B8">
        <w:rPr>
          <w:rFonts w:eastAsia="宋体"/>
          <w:b/>
          <w:sz w:val="24"/>
        </w:rPr>
        <w:tab/>
        <w:t>An error should be signaled</w:t>
      </w:r>
    </w:p>
    <w:p w:rsidR="00783DC7" w:rsidRDefault="00783DC7" w:rsidP="00EC4AC2">
      <w:pPr>
        <w:spacing w:line="140" w:lineRule="atLeast"/>
        <w:ind w:left="1260"/>
        <w:rPr>
          <w:rFonts w:eastAsia="宋体"/>
        </w:rPr>
      </w:pPr>
      <w:r>
        <w:rPr>
          <w:rFonts w:eastAsia="宋体"/>
        </w:rPr>
        <w:t xml:space="preserve">This means that an error is signaled in safe code, and an error might be signaled in unsafe code. Conforming code may rely on the fact that the error is </w:t>
      </w:r>
      <w:r>
        <w:rPr>
          <w:rFonts w:eastAsia="宋体"/>
        </w:rPr>
        <w:lastRenderedPageBreak/>
        <w:t xml:space="preserve">signaled in safe code. Every implementation is required to detect the error at least in safe code. When the error is no signaled, the "consequences are undefined" (see below). For example, "+ should signaled an error of type </w:t>
      </w:r>
      <w:r w:rsidRPr="005A68B8">
        <w:rPr>
          <w:rStyle w:val="CLPKsymbol"/>
        </w:rPr>
        <w:t>type-error</w:t>
      </w:r>
      <w:r>
        <w:rPr>
          <w:rFonts w:eastAsia="宋体"/>
        </w:rPr>
        <w:t xml:space="preserve"> if any argument is not of </w:t>
      </w:r>
      <w:r w:rsidRPr="005A68B8">
        <w:rPr>
          <w:rStyle w:val="FormTerm"/>
        </w:rPr>
        <w:t>type</w:t>
      </w:r>
      <w:r>
        <w:rPr>
          <w:rFonts w:eastAsia="宋体"/>
        </w:rPr>
        <w:t xml:space="preserve"> </w:t>
      </w:r>
      <w:r w:rsidRPr="005A68B8">
        <w:rPr>
          <w:rStyle w:val="CLPKsymbol"/>
        </w:rPr>
        <w:t>number</w:t>
      </w:r>
      <w:r>
        <w:rPr>
          <w:rFonts w:eastAsia="宋体"/>
        </w:rPr>
        <w:t>."</w:t>
      </w:r>
    </w:p>
    <w:p w:rsidR="00783DC7" w:rsidRPr="005A68B8" w:rsidRDefault="00783DC7" w:rsidP="00EC4AC2">
      <w:pPr>
        <w:spacing w:line="140" w:lineRule="atLeast"/>
        <w:rPr>
          <w:rFonts w:eastAsia="宋体"/>
          <w:b/>
          <w:sz w:val="24"/>
        </w:rPr>
      </w:pPr>
      <w:r w:rsidRPr="005A68B8">
        <w:rPr>
          <w:rFonts w:eastAsia="宋体"/>
          <w:b/>
          <w:sz w:val="24"/>
        </w:rPr>
        <w:tab/>
      </w:r>
      <w:r w:rsidRPr="005A68B8">
        <w:rPr>
          <w:rFonts w:eastAsia="宋体"/>
          <w:b/>
          <w:sz w:val="24"/>
        </w:rPr>
        <w:tab/>
        <w:t>Should be prepared to signal an error</w:t>
      </w:r>
    </w:p>
    <w:p w:rsidR="00783DC7" w:rsidRDefault="00783DC7" w:rsidP="00EC4AC2">
      <w:pPr>
        <w:spacing w:line="140" w:lineRule="atLeast"/>
        <w:ind w:left="1260"/>
        <w:rPr>
          <w:rFonts w:eastAsia="宋体"/>
        </w:rPr>
      </w:pPr>
      <w:r>
        <w:rPr>
          <w:rFonts w:eastAsia="宋体"/>
        </w:rPr>
        <w:t xml:space="preserve">This is similar to "should be signaled" except that it does not imply that 'extra effort' has to be taken on the part of an </w:t>
      </w:r>
      <w:r w:rsidRPr="005A68B8">
        <w:rPr>
          <w:rStyle w:val="FormTerm"/>
        </w:rPr>
        <w:t>operator</w:t>
      </w:r>
      <w:r>
        <w:rPr>
          <w:rFonts w:eastAsia="宋体"/>
        </w:rPr>
        <w:t xml:space="preserve"> to discover an erroneous situation if the normal action of that </w:t>
      </w:r>
      <w:r w:rsidRPr="005A68B8">
        <w:rPr>
          <w:rStyle w:val="FormTerm"/>
        </w:rPr>
        <w:t>operator</w:t>
      </w:r>
      <w:r>
        <w:rPr>
          <w:rFonts w:eastAsia="宋体"/>
        </w:rPr>
        <w:t xml:space="preserve"> can be performed successfully with only 'lazy' checking. An implementation is always permitted to signal an error, but even in safe code, it is only required to signal the error when failing to signal it might lead to incorrect results. In </w:t>
      </w:r>
      <w:r w:rsidRPr="005A68B8">
        <w:rPr>
          <w:rStyle w:val="FormTerm"/>
        </w:rPr>
        <w:t>unsafe code</w:t>
      </w:r>
      <w:r>
        <w:rPr>
          <w:rFonts w:eastAsia="宋体"/>
        </w:rPr>
        <w:t>, the consequences are undefined.</w:t>
      </w:r>
    </w:p>
    <w:p w:rsidR="00783DC7" w:rsidRDefault="00783DC7" w:rsidP="00EC4AC2">
      <w:pPr>
        <w:spacing w:line="140" w:lineRule="atLeast"/>
        <w:ind w:left="1260"/>
        <w:rPr>
          <w:rFonts w:eastAsia="宋体"/>
        </w:rPr>
      </w:pPr>
      <w:r>
        <w:rPr>
          <w:rFonts w:eastAsia="宋体"/>
        </w:rPr>
        <w:t>For example, defining that "</w:t>
      </w:r>
      <w:r w:rsidRPr="005A68B8">
        <w:rPr>
          <w:rStyle w:val="CLPKsymbol"/>
        </w:rPr>
        <w:t>find</w:t>
      </w:r>
      <w:r>
        <w:rPr>
          <w:rFonts w:eastAsia="宋体"/>
        </w:rPr>
        <w:t xml:space="preserve"> should be prepared to signal an error of </w:t>
      </w:r>
      <w:r w:rsidRPr="005A68B8">
        <w:rPr>
          <w:rStyle w:val="FormTerm"/>
        </w:rPr>
        <w:t>type</w:t>
      </w:r>
      <w:r>
        <w:rPr>
          <w:rFonts w:eastAsia="宋体"/>
        </w:rPr>
        <w:t xml:space="preserve"> </w:t>
      </w:r>
      <w:r w:rsidRPr="005A68B8">
        <w:rPr>
          <w:rStyle w:val="CLPKsymbol"/>
        </w:rPr>
        <w:t>type-error</w:t>
      </w:r>
      <w:r>
        <w:rPr>
          <w:rFonts w:eastAsia="宋体"/>
        </w:rPr>
        <w:t xml:space="preserve"> if its second </w:t>
      </w:r>
      <w:r w:rsidRPr="005A68B8">
        <w:rPr>
          <w:rStyle w:val="FormTerm"/>
        </w:rPr>
        <w:t>argument</w:t>
      </w:r>
      <w:r>
        <w:rPr>
          <w:rFonts w:eastAsia="宋体"/>
        </w:rPr>
        <w:t xml:space="preserve"> is not </w:t>
      </w:r>
      <w:r w:rsidRPr="005A68B8">
        <w:rPr>
          <w:rStyle w:val="FormTerm"/>
        </w:rPr>
        <w:t>a proper list</w:t>
      </w:r>
      <w:r>
        <w:rPr>
          <w:rFonts w:eastAsia="宋体"/>
        </w:rPr>
        <w:t>" does not imply that an error is always signaled. The form</w:t>
      </w:r>
    </w:p>
    <w:p w:rsidR="00783DC7" w:rsidRPr="005A68B8" w:rsidRDefault="00783DC7" w:rsidP="00EC4AC2">
      <w:pPr>
        <w:spacing w:line="140" w:lineRule="atLeast"/>
        <w:ind w:left="1260" w:firstLineChars="50" w:firstLine="110"/>
        <w:rPr>
          <w:rStyle w:val="codeExample"/>
        </w:rPr>
      </w:pPr>
      <w:r w:rsidRPr="005A68B8">
        <w:rPr>
          <w:rStyle w:val="codeExample"/>
        </w:rPr>
        <w:t>(find 'a '(a b . c))</w:t>
      </w:r>
    </w:p>
    <w:p w:rsidR="00783DC7" w:rsidRDefault="00783DC7" w:rsidP="00EC4AC2">
      <w:pPr>
        <w:spacing w:line="140" w:lineRule="atLeast"/>
        <w:ind w:left="1260"/>
        <w:rPr>
          <w:rFonts w:eastAsia="宋体"/>
        </w:rPr>
      </w:pPr>
      <w:r>
        <w:rPr>
          <w:rFonts w:eastAsia="宋体"/>
        </w:rPr>
        <w:t xml:space="preserve">must either </w:t>
      </w:r>
      <w:r w:rsidRPr="005A68B8">
        <w:rPr>
          <w:rStyle w:val="CLPKsymbol"/>
        </w:rPr>
        <w:t>signal</w:t>
      </w:r>
      <w:r>
        <w:rPr>
          <w:rFonts w:eastAsia="宋体"/>
        </w:rPr>
        <w:t xml:space="preserve"> an error of type </w:t>
      </w:r>
      <w:r w:rsidRPr="005A68B8">
        <w:rPr>
          <w:rStyle w:val="CLPKsymbol"/>
        </w:rPr>
        <w:t>type-error</w:t>
      </w:r>
      <w:r>
        <w:rPr>
          <w:rFonts w:eastAsia="宋体"/>
        </w:rPr>
        <w:t xml:space="preserve"> in </w:t>
      </w:r>
      <w:r w:rsidRPr="005A68B8">
        <w:rPr>
          <w:rStyle w:val="FormTerm"/>
        </w:rPr>
        <w:t>safe</w:t>
      </w:r>
      <w:r>
        <w:rPr>
          <w:rFonts w:eastAsia="宋体"/>
        </w:rPr>
        <w:t xml:space="preserve"> code, else return A. In </w:t>
      </w:r>
      <w:r w:rsidRPr="005A68B8">
        <w:rPr>
          <w:rStyle w:val="FormTerm"/>
        </w:rPr>
        <w:t>unsafe</w:t>
      </w:r>
      <w:r>
        <w:rPr>
          <w:rFonts w:eastAsia="宋体"/>
        </w:rPr>
        <w:t xml:space="preserve"> code, the consequences are undefined. By contrast,</w:t>
      </w:r>
    </w:p>
    <w:p w:rsidR="00783DC7" w:rsidRPr="005A68B8" w:rsidRDefault="00783DC7" w:rsidP="00EC4AC2">
      <w:pPr>
        <w:spacing w:line="140" w:lineRule="atLeast"/>
        <w:ind w:left="1260" w:firstLineChars="50" w:firstLine="110"/>
        <w:rPr>
          <w:rStyle w:val="codeExample"/>
        </w:rPr>
      </w:pPr>
      <w:r w:rsidRPr="005A68B8">
        <w:rPr>
          <w:rStyle w:val="codeExample"/>
        </w:rPr>
        <w:t>(find 'd '(a b . c))</w:t>
      </w:r>
    </w:p>
    <w:p w:rsidR="00783DC7" w:rsidRDefault="00783DC7" w:rsidP="00EC4AC2">
      <w:pPr>
        <w:spacing w:line="140" w:lineRule="atLeast"/>
        <w:ind w:left="1260"/>
        <w:rPr>
          <w:rFonts w:eastAsia="宋体"/>
        </w:rPr>
      </w:pPr>
      <w:r>
        <w:rPr>
          <w:rFonts w:eastAsia="宋体"/>
        </w:rPr>
        <w:t xml:space="preserve">must signal an error of type </w:t>
      </w:r>
      <w:r w:rsidRPr="005A68B8">
        <w:rPr>
          <w:rStyle w:val="CLPKsymbol"/>
        </w:rPr>
        <w:t>type-error</w:t>
      </w:r>
      <w:r>
        <w:rPr>
          <w:rFonts w:eastAsia="宋体"/>
        </w:rPr>
        <w:t xml:space="preserve"> in </w:t>
      </w:r>
      <w:r w:rsidRPr="005A68B8">
        <w:rPr>
          <w:rStyle w:val="FormTerm"/>
        </w:rPr>
        <w:t>safe</w:t>
      </w:r>
      <w:r>
        <w:rPr>
          <w:rFonts w:eastAsia="宋体"/>
        </w:rPr>
        <w:t xml:space="preserve"> code. In </w:t>
      </w:r>
      <w:r w:rsidRPr="005A68B8">
        <w:rPr>
          <w:rStyle w:val="FormTerm"/>
        </w:rPr>
        <w:t>unsafe</w:t>
      </w:r>
      <w:r>
        <w:rPr>
          <w:rFonts w:eastAsia="宋体"/>
        </w:rPr>
        <w:t xml:space="preserve"> code, the consequences are undefined. Also,</w:t>
      </w:r>
    </w:p>
    <w:p w:rsidR="00783DC7" w:rsidRPr="005A68B8" w:rsidRDefault="00783DC7" w:rsidP="00EC4AC2">
      <w:pPr>
        <w:spacing w:line="140" w:lineRule="atLeast"/>
        <w:ind w:left="1260" w:firstLineChars="50" w:firstLine="110"/>
        <w:rPr>
          <w:rStyle w:val="codeExample"/>
        </w:rPr>
      </w:pPr>
      <w:r w:rsidRPr="005A68B8">
        <w:rPr>
          <w:rStyle w:val="codeExample"/>
        </w:rPr>
        <w:t>(find 'd '#1=(a b . #1#))</w:t>
      </w:r>
    </w:p>
    <w:p w:rsidR="00783DC7" w:rsidRDefault="00783DC7" w:rsidP="00EC4AC2">
      <w:pPr>
        <w:spacing w:line="140" w:lineRule="atLeast"/>
        <w:ind w:left="1260"/>
        <w:rPr>
          <w:rFonts w:eastAsia="宋体"/>
        </w:rPr>
      </w:pPr>
      <w:r>
        <w:rPr>
          <w:rFonts w:eastAsia="宋体"/>
        </w:rPr>
        <w:t xml:space="preserve">In </w:t>
      </w:r>
      <w:r w:rsidRPr="005A68B8">
        <w:rPr>
          <w:rStyle w:val="FormTerm"/>
        </w:rPr>
        <w:t>safe</w:t>
      </w:r>
      <w:r>
        <w:rPr>
          <w:rFonts w:eastAsia="宋体"/>
        </w:rPr>
        <w:t xml:space="preserve"> code might return nil (as an </w:t>
      </w:r>
      <w:r w:rsidRPr="005A68B8">
        <w:rPr>
          <w:rStyle w:val="FormTerm"/>
        </w:rPr>
        <w:t>implementation-defined</w:t>
      </w:r>
      <w:r>
        <w:rPr>
          <w:rFonts w:eastAsia="宋体"/>
        </w:rPr>
        <w:t xml:space="preserve"> extension), might never return, or might signal an error of </w:t>
      </w:r>
      <w:r w:rsidRPr="005A68B8">
        <w:rPr>
          <w:rStyle w:val="FormTerm"/>
        </w:rPr>
        <w:t>type</w:t>
      </w:r>
      <w:r>
        <w:rPr>
          <w:rFonts w:eastAsia="宋体"/>
        </w:rPr>
        <w:t xml:space="preserve"> </w:t>
      </w:r>
      <w:r w:rsidRPr="005A68B8">
        <w:rPr>
          <w:rStyle w:val="CLPKsymbol"/>
        </w:rPr>
        <w:t>type-error</w:t>
      </w:r>
      <w:r>
        <w:rPr>
          <w:rFonts w:eastAsia="宋体"/>
        </w:rPr>
        <w:t xml:space="preserve">. In </w:t>
      </w:r>
      <w:r w:rsidRPr="005A68B8">
        <w:rPr>
          <w:rStyle w:val="FormTerm"/>
        </w:rPr>
        <w:t>unsafe</w:t>
      </w:r>
      <w:r>
        <w:rPr>
          <w:rFonts w:eastAsia="宋体"/>
        </w:rPr>
        <w:t xml:space="preserve"> code, the consequences are undefined.</w:t>
      </w:r>
    </w:p>
    <w:p w:rsidR="00783DC7" w:rsidRDefault="00783DC7" w:rsidP="00EC4AC2">
      <w:pPr>
        <w:spacing w:line="140" w:lineRule="atLeast"/>
        <w:ind w:left="1260"/>
        <w:rPr>
          <w:rFonts w:eastAsia="宋体"/>
        </w:rPr>
      </w:pPr>
      <w:r>
        <w:rPr>
          <w:rFonts w:eastAsia="宋体"/>
        </w:rPr>
        <w:t xml:space="preserve">Typically, the "should be prepared to signal" terminology is used in type checking situations where there are efficiency considerations that make it impractical to detect errors that are not relevant to the correct operation of the </w:t>
      </w:r>
      <w:r w:rsidRPr="005A68B8">
        <w:rPr>
          <w:rStyle w:val="FormTerm"/>
        </w:rPr>
        <w:t>operator</w:t>
      </w:r>
      <w:r>
        <w:rPr>
          <w:rFonts w:eastAsia="宋体"/>
        </w:rPr>
        <w:t>.</w:t>
      </w:r>
    </w:p>
    <w:p w:rsidR="00783DC7" w:rsidRPr="005A68B8" w:rsidRDefault="00783DC7" w:rsidP="00EC4AC2">
      <w:pPr>
        <w:spacing w:line="140" w:lineRule="atLeast"/>
        <w:rPr>
          <w:rFonts w:eastAsia="宋体"/>
          <w:b/>
          <w:sz w:val="24"/>
        </w:rPr>
      </w:pPr>
      <w:r w:rsidRPr="005A68B8">
        <w:rPr>
          <w:rFonts w:eastAsia="宋体"/>
          <w:b/>
          <w:sz w:val="24"/>
        </w:rPr>
        <w:tab/>
      </w:r>
      <w:r w:rsidRPr="005A68B8">
        <w:rPr>
          <w:rFonts w:eastAsia="宋体"/>
          <w:b/>
          <w:sz w:val="24"/>
        </w:rPr>
        <w:tab/>
        <w:t>The consequences are unspecified</w:t>
      </w:r>
    </w:p>
    <w:p w:rsidR="00783DC7" w:rsidRDefault="00783DC7" w:rsidP="00EC4AC2">
      <w:pPr>
        <w:spacing w:line="140" w:lineRule="atLeast"/>
        <w:ind w:left="1260"/>
        <w:rPr>
          <w:rFonts w:eastAsia="宋体"/>
        </w:rPr>
      </w:pPr>
      <w:r>
        <w:rPr>
          <w:rFonts w:eastAsia="宋体"/>
        </w:rPr>
        <w:lastRenderedPageBreak/>
        <w:t xml:space="preserve">This means that the consequences are unpredictable but harmless. Implementations are permitted to specify the consequences of this situation. No </w:t>
      </w:r>
      <w:r w:rsidRPr="004713E0">
        <w:rPr>
          <w:rStyle w:val="FormTerm"/>
        </w:rPr>
        <w:t>conforming</w:t>
      </w:r>
      <w:r>
        <w:rPr>
          <w:rFonts w:eastAsia="宋体"/>
        </w:rPr>
        <w:t xml:space="preserve"> code may depend on the results or effects of this situation, and all </w:t>
      </w:r>
      <w:r w:rsidRPr="004713E0">
        <w:rPr>
          <w:rStyle w:val="FormTerm"/>
        </w:rPr>
        <w:t>conforming</w:t>
      </w:r>
      <w:r>
        <w:rPr>
          <w:rFonts w:eastAsia="宋体"/>
        </w:rPr>
        <w:t xml:space="preserve"> code is required to treat the results and effects of this situation as unpredictable but harmless. For example, "if the second argument to </w:t>
      </w:r>
      <w:r w:rsidRPr="004713E0">
        <w:rPr>
          <w:rStyle w:val="CLPKsymbol"/>
        </w:rPr>
        <w:t>shared-initialize</w:t>
      </w:r>
      <w:r>
        <w:rPr>
          <w:rFonts w:eastAsia="宋体"/>
        </w:rPr>
        <w:t xml:space="preserve"> specifies a name that does not correspond to any </w:t>
      </w:r>
      <w:r w:rsidRPr="004713E0">
        <w:rPr>
          <w:rStyle w:val="FormTerm"/>
        </w:rPr>
        <w:t>slots</w:t>
      </w:r>
      <w:r>
        <w:rPr>
          <w:rFonts w:eastAsia="宋体"/>
        </w:rPr>
        <w:t xml:space="preserve"> accessible in the </w:t>
      </w:r>
      <w:r w:rsidRPr="004713E0">
        <w:rPr>
          <w:rStyle w:val="FormTerm"/>
        </w:rPr>
        <w:t>object</w:t>
      </w:r>
      <w:r>
        <w:rPr>
          <w:rFonts w:eastAsia="宋体"/>
        </w:rPr>
        <w:t>, the results are unspecified."</w:t>
      </w:r>
    </w:p>
    <w:p w:rsidR="00783DC7" w:rsidRPr="004713E0" w:rsidRDefault="00783DC7" w:rsidP="00EC4AC2">
      <w:pPr>
        <w:spacing w:line="140" w:lineRule="atLeast"/>
        <w:rPr>
          <w:rFonts w:eastAsia="宋体"/>
          <w:b/>
          <w:sz w:val="24"/>
        </w:rPr>
      </w:pPr>
      <w:r w:rsidRPr="004713E0">
        <w:rPr>
          <w:rFonts w:eastAsia="宋体"/>
          <w:b/>
          <w:sz w:val="24"/>
        </w:rPr>
        <w:tab/>
      </w:r>
      <w:r w:rsidRPr="004713E0">
        <w:rPr>
          <w:rFonts w:eastAsia="宋体"/>
          <w:b/>
          <w:sz w:val="24"/>
        </w:rPr>
        <w:tab/>
        <w:t>The consequences are undefined</w:t>
      </w:r>
    </w:p>
    <w:p w:rsidR="00783DC7" w:rsidRDefault="00783DC7" w:rsidP="00EC4AC2">
      <w:pPr>
        <w:spacing w:line="140" w:lineRule="atLeast"/>
        <w:ind w:left="1260"/>
        <w:rPr>
          <w:rFonts w:eastAsia="宋体"/>
        </w:rPr>
      </w:pPr>
      <w:r>
        <w:rPr>
          <w:rFonts w:eastAsia="宋体"/>
        </w:rPr>
        <w:t xml:space="preserve">This means that the consequences are unpredictable. The consequences may range from harmless to fatal. No </w:t>
      </w:r>
      <w:r w:rsidRPr="004713E0">
        <w:rPr>
          <w:rStyle w:val="FormTerm"/>
        </w:rPr>
        <w:t>conforming</w:t>
      </w:r>
      <w:r>
        <w:rPr>
          <w:rFonts w:eastAsia="宋体"/>
        </w:rPr>
        <w:t xml:space="preserve"> code may depend on the results or effects. </w:t>
      </w:r>
      <w:r w:rsidRPr="004713E0">
        <w:rPr>
          <w:rStyle w:val="FormTerm"/>
        </w:rPr>
        <w:t>Conforming</w:t>
      </w:r>
      <w:r>
        <w:rPr>
          <w:rFonts w:eastAsia="宋体"/>
        </w:rPr>
        <w:t xml:space="preserve"> code must treat the consequences as unpredictable. In places where the words "must", "must not", or "may not" are used, then "the consequences are undefined" if the stated requirement is not met and no specific consequence is explicitly stated. An implementation is permitted to signal an error in this case.</w:t>
      </w:r>
    </w:p>
    <w:p w:rsidR="00783DC7" w:rsidRDefault="00783DC7" w:rsidP="00EC4AC2">
      <w:pPr>
        <w:spacing w:line="140" w:lineRule="atLeast"/>
        <w:ind w:left="1260"/>
        <w:rPr>
          <w:rFonts w:eastAsia="宋体"/>
        </w:rPr>
      </w:pPr>
      <w:r>
        <w:rPr>
          <w:rFonts w:eastAsia="宋体"/>
        </w:rPr>
        <w:t xml:space="preserve">For example: "Once a name has been declared by </w:t>
      </w:r>
      <w:r w:rsidRPr="004713E0">
        <w:rPr>
          <w:rStyle w:val="CLPKsymbol"/>
        </w:rPr>
        <w:t>defconstant</w:t>
      </w:r>
      <w:r>
        <w:rPr>
          <w:rFonts w:eastAsia="宋体"/>
        </w:rPr>
        <w:t xml:space="preserve"> to be constant, any further assignment or binding of that variable has undefined consequences."</w:t>
      </w:r>
    </w:p>
    <w:p w:rsidR="00783DC7" w:rsidRPr="004713E0" w:rsidRDefault="00783DC7" w:rsidP="00EC4AC2">
      <w:pPr>
        <w:spacing w:line="140" w:lineRule="atLeast"/>
        <w:rPr>
          <w:rFonts w:eastAsia="宋体"/>
          <w:b/>
          <w:sz w:val="24"/>
        </w:rPr>
      </w:pPr>
      <w:r w:rsidRPr="004713E0">
        <w:rPr>
          <w:rFonts w:eastAsia="宋体"/>
          <w:b/>
          <w:sz w:val="24"/>
        </w:rPr>
        <w:tab/>
      </w:r>
      <w:r w:rsidRPr="004713E0">
        <w:rPr>
          <w:rFonts w:eastAsia="宋体"/>
          <w:b/>
          <w:sz w:val="24"/>
        </w:rPr>
        <w:tab/>
        <w:t>An error might be signaled</w:t>
      </w:r>
    </w:p>
    <w:p w:rsidR="00783DC7" w:rsidRDefault="00783DC7" w:rsidP="00EC4AC2">
      <w:pPr>
        <w:spacing w:line="140" w:lineRule="atLeast"/>
        <w:ind w:left="1260"/>
        <w:rPr>
          <w:rFonts w:eastAsia="宋体"/>
        </w:rPr>
      </w:pPr>
      <w:r>
        <w:rPr>
          <w:rFonts w:eastAsia="宋体"/>
        </w:rPr>
        <w:t xml:space="preserve">This means that the situation has undefined consequences; however, if an error is signaled, it is of the specified </w:t>
      </w:r>
      <w:r w:rsidRPr="004713E0">
        <w:rPr>
          <w:rStyle w:val="FormTerm"/>
        </w:rPr>
        <w:t>type</w:t>
      </w:r>
      <w:r>
        <w:rPr>
          <w:rFonts w:eastAsia="宋体"/>
        </w:rPr>
        <w:t>. For example, "</w:t>
      </w:r>
      <w:r w:rsidRPr="004713E0">
        <w:rPr>
          <w:rStyle w:val="CLPKsymbol"/>
        </w:rPr>
        <w:t>open</w:t>
      </w:r>
      <w:r>
        <w:rPr>
          <w:rFonts w:eastAsia="宋体"/>
        </w:rPr>
        <w:t xml:space="preserve"> might signal an error of </w:t>
      </w:r>
      <w:r w:rsidRPr="004713E0">
        <w:rPr>
          <w:rStyle w:val="FormTerm"/>
        </w:rPr>
        <w:t>type</w:t>
      </w:r>
      <w:r>
        <w:rPr>
          <w:rFonts w:eastAsia="宋体"/>
        </w:rPr>
        <w:t xml:space="preserve"> </w:t>
      </w:r>
      <w:r w:rsidRPr="004713E0">
        <w:rPr>
          <w:rStyle w:val="CLPKsymbol"/>
        </w:rPr>
        <w:t>file-error</w:t>
      </w:r>
      <w:r>
        <w:rPr>
          <w:rFonts w:eastAsia="宋体"/>
        </w:rPr>
        <w:t>."</w:t>
      </w:r>
    </w:p>
    <w:p w:rsidR="00783DC7" w:rsidRPr="004713E0" w:rsidRDefault="00783DC7" w:rsidP="00EC4AC2">
      <w:pPr>
        <w:spacing w:line="140" w:lineRule="atLeast"/>
        <w:rPr>
          <w:rFonts w:eastAsia="宋体"/>
          <w:b/>
          <w:sz w:val="24"/>
        </w:rPr>
      </w:pPr>
      <w:r w:rsidRPr="004713E0">
        <w:rPr>
          <w:rFonts w:eastAsia="宋体"/>
          <w:b/>
          <w:sz w:val="24"/>
        </w:rPr>
        <w:tab/>
      </w:r>
      <w:r w:rsidRPr="004713E0">
        <w:rPr>
          <w:rFonts w:eastAsia="宋体"/>
          <w:b/>
          <w:sz w:val="24"/>
        </w:rPr>
        <w:tab/>
        <w:t>An error might be signaled</w:t>
      </w:r>
    </w:p>
    <w:p w:rsidR="00783DC7" w:rsidRDefault="00783DC7" w:rsidP="00EC4AC2">
      <w:pPr>
        <w:spacing w:line="140" w:lineRule="atLeast"/>
        <w:ind w:left="1260"/>
        <w:rPr>
          <w:rFonts w:eastAsia="宋体"/>
        </w:rPr>
      </w:pPr>
      <w:r>
        <w:rPr>
          <w:rFonts w:eastAsia="宋体"/>
        </w:rPr>
        <w:t xml:space="preserve">This means that the situation has undefined consequences; however, if an error is signaled, it is of the specified </w:t>
      </w:r>
      <w:r w:rsidRPr="004713E0">
        <w:rPr>
          <w:rStyle w:val="FormTerm"/>
        </w:rPr>
        <w:t>type</w:t>
      </w:r>
      <w:r>
        <w:rPr>
          <w:rFonts w:eastAsia="宋体"/>
        </w:rPr>
        <w:t>. For example, "</w:t>
      </w:r>
      <w:r w:rsidRPr="004713E0">
        <w:rPr>
          <w:rStyle w:val="CLPKsymbol"/>
        </w:rPr>
        <w:t>open</w:t>
      </w:r>
      <w:r>
        <w:rPr>
          <w:rFonts w:eastAsia="宋体"/>
        </w:rPr>
        <w:t xml:space="preserve"> might signal an error of </w:t>
      </w:r>
      <w:r w:rsidRPr="004713E0">
        <w:rPr>
          <w:rStyle w:val="FormTerm"/>
        </w:rPr>
        <w:t>type</w:t>
      </w:r>
      <w:r>
        <w:rPr>
          <w:rFonts w:eastAsia="宋体"/>
        </w:rPr>
        <w:t xml:space="preserve"> </w:t>
      </w:r>
      <w:r w:rsidRPr="004713E0">
        <w:rPr>
          <w:rStyle w:val="CLPKsymbol"/>
        </w:rPr>
        <w:t>file-error</w:t>
      </w:r>
      <w:r>
        <w:rPr>
          <w:rFonts w:eastAsia="宋体"/>
        </w:rPr>
        <w:t>."</w:t>
      </w:r>
    </w:p>
    <w:p w:rsidR="00783DC7" w:rsidRPr="004713E0" w:rsidRDefault="00783DC7" w:rsidP="00EC4AC2">
      <w:pPr>
        <w:spacing w:line="140" w:lineRule="atLeast"/>
        <w:rPr>
          <w:rFonts w:eastAsia="宋体"/>
          <w:b/>
          <w:sz w:val="24"/>
        </w:rPr>
      </w:pPr>
      <w:r w:rsidRPr="004713E0">
        <w:rPr>
          <w:rFonts w:eastAsia="宋体"/>
          <w:b/>
          <w:sz w:val="24"/>
        </w:rPr>
        <w:tab/>
      </w:r>
      <w:r w:rsidRPr="004713E0">
        <w:rPr>
          <w:rFonts w:eastAsia="宋体"/>
          <w:b/>
          <w:sz w:val="24"/>
        </w:rPr>
        <w:tab/>
        <w:t>The return values are unspecified</w:t>
      </w:r>
    </w:p>
    <w:p w:rsidR="00783DC7" w:rsidRDefault="00783DC7" w:rsidP="00EC4AC2">
      <w:pPr>
        <w:spacing w:line="140" w:lineRule="atLeast"/>
        <w:ind w:left="1260"/>
        <w:rPr>
          <w:rFonts w:eastAsia="宋体"/>
        </w:rPr>
      </w:pPr>
      <w:r>
        <w:rPr>
          <w:rFonts w:eastAsia="宋体"/>
        </w:rPr>
        <w:t>This means that only the number and nature of the return values of a form are not specified. However, the issue of whether or not any side-effects or transfer of control occurs is still well-specified.</w:t>
      </w:r>
    </w:p>
    <w:p w:rsidR="00783DC7" w:rsidRDefault="00783DC7" w:rsidP="00EC4AC2">
      <w:pPr>
        <w:spacing w:line="140" w:lineRule="atLeast"/>
        <w:ind w:left="1260"/>
        <w:rPr>
          <w:rFonts w:eastAsia="宋体"/>
        </w:rPr>
      </w:pPr>
      <w:r>
        <w:rPr>
          <w:rFonts w:eastAsia="宋体"/>
        </w:rPr>
        <w:lastRenderedPageBreak/>
        <w:t>A program can be well-specified even of it uses a function whose returns values are unspecified. For example, even if the return values of some function</w:t>
      </w:r>
      <w:r w:rsidRPr="004713E0">
        <w:rPr>
          <w:rFonts w:eastAsia="宋体"/>
          <w:b/>
        </w:rPr>
        <w:t xml:space="preserve"> F</w:t>
      </w:r>
      <w:r>
        <w:rPr>
          <w:rFonts w:eastAsia="宋体"/>
        </w:rPr>
        <w:t xml:space="preserve"> are unspecified, an expression such as </w:t>
      </w:r>
      <w:r w:rsidRPr="004713E0">
        <w:rPr>
          <w:rStyle w:val="codeExample"/>
        </w:rPr>
        <w:t>(length (list (F)))</w:t>
      </w:r>
      <w:r>
        <w:rPr>
          <w:rFonts w:eastAsia="宋体"/>
        </w:rPr>
        <w:t xml:space="preserve"> is still well-specified because it does not rely on any particular aspect of the value or values returned by </w:t>
      </w:r>
      <w:r w:rsidRPr="004713E0">
        <w:rPr>
          <w:rFonts w:eastAsia="宋体"/>
          <w:b/>
        </w:rPr>
        <w:t>F</w:t>
      </w:r>
      <w:r>
        <w:rPr>
          <w:rFonts w:eastAsia="宋体"/>
        </w:rPr>
        <w:t>.</w:t>
      </w:r>
    </w:p>
    <w:p w:rsidR="00783DC7" w:rsidRPr="004713E0" w:rsidRDefault="00783DC7" w:rsidP="00EC4AC2">
      <w:pPr>
        <w:spacing w:line="140" w:lineRule="atLeast"/>
        <w:ind w:left="840"/>
        <w:rPr>
          <w:rFonts w:eastAsia="宋体"/>
          <w:b/>
          <w:sz w:val="24"/>
        </w:rPr>
      </w:pPr>
      <w:r w:rsidRPr="004713E0">
        <w:rPr>
          <w:rFonts w:eastAsia="宋体"/>
          <w:b/>
          <w:sz w:val="24"/>
        </w:rPr>
        <w:t>Implementations may be extended to cover this situation</w:t>
      </w:r>
    </w:p>
    <w:p w:rsidR="00783DC7" w:rsidRDefault="00783DC7" w:rsidP="00EC4AC2">
      <w:pPr>
        <w:spacing w:line="140" w:lineRule="atLeast"/>
        <w:ind w:left="1260"/>
        <w:rPr>
          <w:rFonts w:eastAsia="宋体"/>
        </w:rPr>
      </w:pPr>
      <w:r>
        <w:rPr>
          <w:rFonts w:eastAsia="宋体"/>
        </w:rPr>
        <w:t xml:space="preserve">This means that the </w:t>
      </w:r>
      <w:r w:rsidRPr="004713E0">
        <w:rPr>
          <w:rStyle w:val="FormTerm"/>
        </w:rPr>
        <w:t>situation</w:t>
      </w:r>
      <w:r>
        <w:rPr>
          <w:rFonts w:eastAsia="宋体"/>
        </w:rPr>
        <w:t xml:space="preserve"> has undefined consequences; however, a </w:t>
      </w:r>
      <w:r w:rsidRPr="004713E0">
        <w:rPr>
          <w:rStyle w:val="FormTerm"/>
        </w:rPr>
        <w:t>conforming implementation</w:t>
      </w:r>
      <w:r>
        <w:rPr>
          <w:rFonts w:eastAsia="宋体"/>
        </w:rPr>
        <w:t xml:space="preserve"> is free to treat the situation in a more specific way. For example, an </w:t>
      </w:r>
      <w:r w:rsidRPr="004713E0">
        <w:rPr>
          <w:rStyle w:val="FormTerm"/>
        </w:rPr>
        <w:t>implementation</w:t>
      </w:r>
      <w:r>
        <w:rPr>
          <w:rFonts w:eastAsia="宋体"/>
        </w:rPr>
        <w:t xml:space="preserve"> might define that an error is signaled, or that an error should be signaled, or even that a certain well-defined non-error behavior occurs.</w:t>
      </w:r>
    </w:p>
    <w:p w:rsidR="00783DC7" w:rsidRDefault="00783DC7" w:rsidP="00EC4AC2">
      <w:pPr>
        <w:spacing w:line="140" w:lineRule="atLeast"/>
        <w:ind w:left="1260"/>
        <w:rPr>
          <w:rFonts w:eastAsia="宋体"/>
        </w:rPr>
      </w:pPr>
      <w:r>
        <w:rPr>
          <w:rFonts w:eastAsia="宋体"/>
        </w:rPr>
        <w:t xml:space="preserve">No </w:t>
      </w:r>
      <w:r w:rsidRPr="004713E0">
        <w:rPr>
          <w:rStyle w:val="FormTerm"/>
        </w:rPr>
        <w:t>conforming code</w:t>
      </w:r>
      <w:r>
        <w:rPr>
          <w:rFonts w:eastAsia="宋体"/>
        </w:rPr>
        <w:t xml:space="preserve"> may depend on the consequences of such a situation; all </w:t>
      </w:r>
      <w:r w:rsidRPr="004713E0">
        <w:rPr>
          <w:rStyle w:val="FormTerm"/>
        </w:rPr>
        <w:t>conforming code</w:t>
      </w:r>
      <w:r>
        <w:rPr>
          <w:rFonts w:eastAsia="宋体"/>
        </w:rPr>
        <w:t xml:space="preserve"> must treat the consequences of the situation as undefined. </w:t>
      </w:r>
      <w:r w:rsidRPr="004713E0">
        <w:rPr>
          <w:rStyle w:val="FormTerm"/>
        </w:rPr>
        <w:t>Implementations</w:t>
      </w:r>
      <w:r>
        <w:rPr>
          <w:rFonts w:eastAsia="宋体"/>
        </w:rPr>
        <w:t xml:space="preserve"> are required to document how the situation is treated.</w:t>
      </w:r>
    </w:p>
    <w:p w:rsidR="00783DC7" w:rsidRDefault="00783DC7" w:rsidP="00EC4AC2">
      <w:pPr>
        <w:spacing w:line="140" w:lineRule="atLeast"/>
        <w:ind w:left="1260"/>
        <w:rPr>
          <w:rFonts w:eastAsia="宋体"/>
        </w:rPr>
      </w:pPr>
      <w:r>
        <w:rPr>
          <w:rFonts w:eastAsia="宋体"/>
        </w:rPr>
        <w:t xml:space="preserve">For example, "implementations may be extended to define other type specifiers to have a corresponding </w:t>
      </w:r>
      <w:r w:rsidRPr="004713E0">
        <w:rPr>
          <w:rStyle w:val="FormTerm"/>
        </w:rPr>
        <w:t>class</w:t>
      </w:r>
      <w:r>
        <w:rPr>
          <w:rFonts w:eastAsia="宋体"/>
        </w:rPr>
        <w:t>."</w:t>
      </w:r>
    </w:p>
    <w:p w:rsidR="00783DC7" w:rsidRPr="004713E0" w:rsidRDefault="00783DC7" w:rsidP="00EC4AC2">
      <w:pPr>
        <w:spacing w:line="140" w:lineRule="atLeast"/>
        <w:ind w:left="840"/>
        <w:rPr>
          <w:rFonts w:eastAsia="宋体"/>
          <w:b/>
          <w:sz w:val="24"/>
        </w:rPr>
      </w:pPr>
      <w:r w:rsidRPr="004713E0">
        <w:rPr>
          <w:rFonts w:eastAsia="宋体"/>
          <w:b/>
          <w:sz w:val="24"/>
        </w:rPr>
        <w:t>Implementations are free to extend the syntax</w:t>
      </w:r>
    </w:p>
    <w:p w:rsidR="00783DC7" w:rsidRDefault="00783DC7" w:rsidP="00EC4AC2">
      <w:pPr>
        <w:spacing w:line="140" w:lineRule="atLeast"/>
        <w:ind w:left="1260"/>
        <w:rPr>
          <w:rFonts w:eastAsia="宋体"/>
        </w:rPr>
      </w:pPr>
      <w:r>
        <w:rPr>
          <w:rFonts w:eastAsia="宋体"/>
        </w:rPr>
        <w:t xml:space="preserve">This means that in this situation implementations are permitted to define unambiguous extensions to the syntax of the </w:t>
      </w:r>
      <w:r w:rsidRPr="004713E0">
        <w:rPr>
          <w:rStyle w:val="FormTerm"/>
        </w:rPr>
        <w:t>form</w:t>
      </w:r>
      <w:r>
        <w:rPr>
          <w:rFonts w:eastAsia="宋体"/>
        </w:rPr>
        <w:t xml:space="preserve"> being described. No </w:t>
      </w:r>
      <w:r w:rsidRPr="004713E0">
        <w:rPr>
          <w:rStyle w:val="FormTerm"/>
        </w:rPr>
        <w:t>conforming code</w:t>
      </w:r>
      <w:r>
        <w:rPr>
          <w:rFonts w:eastAsia="宋体"/>
        </w:rPr>
        <w:t xml:space="preserve"> may depend on this extension. Implementations are required to document each such extension. All </w:t>
      </w:r>
      <w:r w:rsidRPr="004713E0">
        <w:rPr>
          <w:rStyle w:val="FormTerm"/>
        </w:rPr>
        <w:t>conforming code</w:t>
      </w:r>
      <w:r>
        <w:rPr>
          <w:rFonts w:eastAsia="宋体"/>
        </w:rPr>
        <w:t xml:space="preserve"> is required to treat the syntax as meaningless. The standard might disallow certain extensions while allowing others. For example, "no implementation is </w:t>
      </w:r>
      <w:r w:rsidRPr="004713E0">
        <w:rPr>
          <w:rStyle w:val="CLPKsymbol"/>
        </w:rPr>
        <w:t>free</w:t>
      </w:r>
      <w:r>
        <w:rPr>
          <w:rFonts w:eastAsia="宋体"/>
        </w:rPr>
        <w:t xml:space="preserve"> to extend the syntax of </w:t>
      </w:r>
      <w:r w:rsidRPr="004713E0">
        <w:rPr>
          <w:rStyle w:val="CLPKsymbol"/>
        </w:rPr>
        <w:t>defclass</w:t>
      </w:r>
      <w:r>
        <w:rPr>
          <w:rFonts w:eastAsia="宋体"/>
        </w:rPr>
        <w:t>."</w:t>
      </w:r>
    </w:p>
    <w:p w:rsidR="00783DC7" w:rsidRPr="004713E0" w:rsidRDefault="00783DC7" w:rsidP="00EC4AC2">
      <w:pPr>
        <w:spacing w:line="140" w:lineRule="atLeast"/>
        <w:rPr>
          <w:rFonts w:eastAsia="宋体"/>
          <w:b/>
          <w:sz w:val="24"/>
        </w:rPr>
      </w:pPr>
      <w:r w:rsidRPr="004713E0">
        <w:rPr>
          <w:rFonts w:eastAsia="宋体"/>
          <w:b/>
          <w:sz w:val="24"/>
        </w:rPr>
        <w:tab/>
      </w:r>
      <w:r w:rsidRPr="004713E0">
        <w:rPr>
          <w:rFonts w:eastAsia="宋体"/>
          <w:b/>
          <w:sz w:val="24"/>
        </w:rPr>
        <w:tab/>
        <w:t>A warning might be issued</w:t>
      </w:r>
    </w:p>
    <w:p w:rsidR="00783DC7" w:rsidRDefault="00783DC7" w:rsidP="00EC4AC2">
      <w:pPr>
        <w:spacing w:line="140" w:lineRule="atLeast"/>
        <w:ind w:left="1260"/>
        <w:rPr>
          <w:rFonts w:eastAsia="宋体"/>
        </w:rPr>
      </w:pPr>
      <w:r>
        <w:rPr>
          <w:rFonts w:eastAsia="宋体"/>
        </w:rPr>
        <w:t xml:space="preserve">This means that </w:t>
      </w:r>
      <w:r w:rsidRPr="004713E0">
        <w:rPr>
          <w:rStyle w:val="FormTerm"/>
        </w:rPr>
        <w:t>implementations</w:t>
      </w:r>
      <w:r>
        <w:rPr>
          <w:rFonts w:eastAsia="宋体"/>
        </w:rPr>
        <w:t xml:space="preserve"> are encouraged to issue a warning if the context is appropriate (e.g., when compiling). However, a </w:t>
      </w:r>
      <w:r w:rsidRPr="004713E0">
        <w:rPr>
          <w:rStyle w:val="FormTerm"/>
        </w:rPr>
        <w:t>conforming implementation</w:t>
      </w:r>
      <w:r>
        <w:rPr>
          <w:rFonts w:eastAsia="宋体"/>
        </w:rPr>
        <w:t xml:space="preserve"> is not required to issue a warning.</w:t>
      </w:r>
    </w:p>
    <w:p w:rsidR="00783DC7" w:rsidRDefault="00783DC7" w:rsidP="00EC4AC2">
      <w:pPr>
        <w:pStyle w:val="3"/>
        <w:spacing w:line="140" w:lineRule="atLeast"/>
      </w:pPr>
      <w:bookmarkStart w:id="23" w:name="_Toc392422350"/>
      <w:r>
        <w:lastRenderedPageBreak/>
        <w:t>Sections Not Formally Part of This Standard</w:t>
      </w:r>
      <w:bookmarkEnd w:id="23"/>
    </w:p>
    <w:p w:rsidR="00783DC7" w:rsidRDefault="00783DC7" w:rsidP="00EC4AC2">
      <w:pPr>
        <w:spacing w:line="140" w:lineRule="atLeast"/>
        <w:ind w:left="420"/>
        <w:rPr>
          <w:rFonts w:eastAsia="宋体"/>
        </w:rPr>
      </w:pPr>
      <w:r>
        <w:rPr>
          <w:rFonts w:eastAsia="宋体"/>
        </w:rPr>
        <w:t>Front matter and back matter, such as the "Table of Contents", "Index", "Figures", "Credits", and "Appendix" are not considered formally part of this standard, so that wo retain the flexibility needed to update these sections even at the last minute without fear of needing a formal vote to change those parts of the document. These items are quite short and very useful, however, and it is not recommended that they be removed even in an abridged version of this document.</w:t>
      </w:r>
    </w:p>
    <w:p w:rsidR="00783DC7" w:rsidRDefault="00783DC7" w:rsidP="00EC4AC2">
      <w:pPr>
        <w:spacing w:line="140" w:lineRule="atLeast"/>
        <w:ind w:left="420"/>
        <w:rPr>
          <w:rFonts w:eastAsia="宋体"/>
        </w:rPr>
      </w:pPr>
      <w:r>
        <w:rPr>
          <w:rFonts w:eastAsia="宋体"/>
        </w:rPr>
        <w:t>Within the concept sections, subsections whose names begin with the words "Note" or "Notes" or "Example" or "Examples" are provided for illustration purposes only, and are not considered part of the standard.</w:t>
      </w:r>
    </w:p>
    <w:p w:rsidR="00783DC7" w:rsidRDefault="00783DC7" w:rsidP="00EC4AC2">
      <w:pPr>
        <w:spacing w:line="140" w:lineRule="atLeast"/>
        <w:ind w:left="420"/>
        <w:rPr>
          <w:rFonts w:eastAsia="宋体"/>
        </w:rPr>
      </w:pPr>
      <w:r>
        <w:rPr>
          <w:rFonts w:eastAsia="宋体"/>
        </w:rPr>
        <w:t>An attempt has been made to place these sections last in their parent section, so that they could be removed without disturbing the contiguous numbering of the surrounding sections in order to produce a document of smaller size.</w:t>
      </w:r>
    </w:p>
    <w:p w:rsidR="00783DC7" w:rsidRDefault="00783DC7" w:rsidP="00EC4AC2">
      <w:pPr>
        <w:spacing w:line="140" w:lineRule="atLeast"/>
        <w:ind w:left="420"/>
        <w:rPr>
          <w:rFonts w:eastAsia="宋体"/>
        </w:rPr>
      </w:pPr>
      <w:r>
        <w:rPr>
          <w:rFonts w:eastAsia="宋体"/>
        </w:rPr>
        <w:t>Likewise, the "Examples" and "Notes" sections in a dictionary entry are not considered part of the standard and could be removed if necessary.</w:t>
      </w:r>
    </w:p>
    <w:p w:rsidR="00783DC7" w:rsidRDefault="00783DC7" w:rsidP="00EC4AC2">
      <w:pPr>
        <w:spacing w:line="140" w:lineRule="atLeast"/>
        <w:ind w:left="420"/>
        <w:rPr>
          <w:rFonts w:eastAsia="宋体"/>
        </w:rPr>
      </w:pPr>
      <w:r>
        <w:rPr>
          <w:rFonts w:eastAsia="宋体"/>
        </w:rPr>
        <w:t>Nevertheless, the examples provide important clarifications and consistency checks for the rest of the material, and such abridging is not recommended unless absolutely unavoidable.</w:t>
      </w:r>
    </w:p>
    <w:p w:rsidR="00783DC7" w:rsidRDefault="00783DC7" w:rsidP="00EC4AC2">
      <w:pPr>
        <w:pStyle w:val="3"/>
        <w:spacing w:line="140" w:lineRule="atLeast"/>
      </w:pPr>
      <w:bookmarkStart w:id="24" w:name="_Toc392422351"/>
      <w:r>
        <w:t>Interpreting Dictionary Entries</w:t>
      </w:r>
      <w:bookmarkEnd w:id="24"/>
    </w:p>
    <w:p w:rsidR="00783DC7" w:rsidRDefault="00783DC7" w:rsidP="00EC4AC2">
      <w:pPr>
        <w:spacing w:line="140" w:lineRule="atLeast"/>
        <w:ind w:left="420"/>
        <w:rPr>
          <w:rFonts w:eastAsia="宋体"/>
        </w:rPr>
      </w:pPr>
      <w:r>
        <w:rPr>
          <w:rFonts w:eastAsia="宋体"/>
        </w:rPr>
        <w:t xml:space="preserve">The dictionary entry for each defined </w:t>
      </w:r>
      <w:r w:rsidRPr="004713E0">
        <w:rPr>
          <w:rStyle w:val="FormTerm"/>
        </w:rPr>
        <w:t>name</w:t>
      </w:r>
      <w:r>
        <w:rPr>
          <w:rFonts w:eastAsia="宋体"/>
        </w:rPr>
        <w:t xml:space="preserve"> is partitioned into sections. Except as explicitly indicated otherwise below, each section is introduced by a label identifying that section. The omission of a section implies that the section is either not applicable, or would provide no interesting information.</w:t>
      </w:r>
    </w:p>
    <w:p w:rsidR="00783DC7" w:rsidRDefault="00783DC7" w:rsidP="00EC4AC2">
      <w:pPr>
        <w:spacing w:line="140" w:lineRule="atLeast"/>
        <w:ind w:left="420"/>
        <w:rPr>
          <w:rFonts w:eastAsia="宋体"/>
        </w:rPr>
      </w:pPr>
      <w:r>
        <w:rPr>
          <w:rFonts w:eastAsia="宋体"/>
        </w:rPr>
        <w:t>This section defines the significance of each potential section in a dictionary entry.</w:t>
      </w:r>
    </w:p>
    <w:p w:rsidR="00783DC7" w:rsidRDefault="00783DC7" w:rsidP="00EC4AC2">
      <w:pPr>
        <w:pStyle w:val="4"/>
        <w:spacing w:line="140" w:lineRule="atLeast"/>
      </w:pPr>
      <w:bookmarkStart w:id="25" w:name="_Toc392422352"/>
      <w:r>
        <w:t>The "Affected By" Section of a Dictionary Entry</w:t>
      </w:r>
      <w:bookmarkEnd w:id="25"/>
    </w:p>
    <w:p w:rsidR="00783DC7" w:rsidRDefault="00783DC7" w:rsidP="00EC4AC2">
      <w:pPr>
        <w:spacing w:line="140" w:lineRule="atLeast"/>
        <w:ind w:left="420"/>
      </w:pPr>
      <w:r>
        <w:t xml:space="preserve">For an </w:t>
      </w:r>
      <w:r w:rsidRPr="004713E0">
        <w:rPr>
          <w:rStyle w:val="FormTerm"/>
        </w:rPr>
        <w:t>operator</w:t>
      </w:r>
      <w:r>
        <w:t xml:space="preserve">, anything that can affect the side effects of or </w:t>
      </w:r>
      <w:r w:rsidRPr="004713E0">
        <w:rPr>
          <w:rStyle w:val="FormTerm"/>
        </w:rPr>
        <w:t>values</w:t>
      </w:r>
      <w:r>
        <w:t xml:space="preserve"> returned by the </w:t>
      </w:r>
      <w:r w:rsidRPr="004713E0">
        <w:rPr>
          <w:rStyle w:val="FormTerm"/>
        </w:rPr>
        <w:t>operator</w:t>
      </w:r>
      <w:r>
        <w:t>.</w:t>
      </w:r>
    </w:p>
    <w:p w:rsidR="00783DC7" w:rsidRDefault="00783DC7" w:rsidP="00EC4AC2">
      <w:pPr>
        <w:spacing w:line="140" w:lineRule="atLeast"/>
        <w:ind w:left="420"/>
      </w:pPr>
      <w:r>
        <w:t xml:space="preserve">For a </w:t>
      </w:r>
      <w:r w:rsidRPr="004713E0">
        <w:rPr>
          <w:rStyle w:val="FormTerm"/>
        </w:rPr>
        <w:t>variable</w:t>
      </w:r>
      <w:r>
        <w:t xml:space="preserve">, anything that can affect the value of the </w:t>
      </w:r>
      <w:r w:rsidRPr="004713E0">
        <w:rPr>
          <w:rStyle w:val="FormTerm"/>
        </w:rPr>
        <w:t>variable</w:t>
      </w:r>
      <w:r>
        <w:t xml:space="preserve"> including </w:t>
      </w:r>
      <w:r w:rsidRPr="004713E0">
        <w:rPr>
          <w:rStyle w:val="FormTerm"/>
        </w:rPr>
        <w:t>functions</w:t>
      </w:r>
      <w:r>
        <w:t xml:space="preserve"> that bind or assign it.</w:t>
      </w:r>
    </w:p>
    <w:p w:rsidR="00783DC7" w:rsidRDefault="00783DC7" w:rsidP="00EC4AC2">
      <w:pPr>
        <w:pStyle w:val="4"/>
        <w:spacing w:line="140" w:lineRule="atLeast"/>
      </w:pPr>
      <w:bookmarkStart w:id="26" w:name="_Toc392422353"/>
      <w:r>
        <w:lastRenderedPageBreak/>
        <w:t>The "Arguments" Section of a Dictionary Entry</w:t>
      </w:r>
      <w:bookmarkEnd w:id="26"/>
    </w:p>
    <w:p w:rsidR="00783DC7" w:rsidRDefault="00783DC7" w:rsidP="00EC4AC2">
      <w:pPr>
        <w:spacing w:line="140" w:lineRule="atLeast"/>
        <w:ind w:left="420"/>
      </w:pPr>
      <w:r>
        <w:t xml:space="preserve">This information describes the syntax information of entries such as those for declarations and special </w:t>
      </w:r>
      <w:r w:rsidRPr="004713E0">
        <w:rPr>
          <w:rStyle w:val="FormTerm"/>
        </w:rPr>
        <w:t>expressions</w:t>
      </w:r>
      <w:r>
        <w:t xml:space="preserve"> which are never </w:t>
      </w:r>
      <w:r w:rsidRPr="004713E0">
        <w:rPr>
          <w:rStyle w:val="FormTerm"/>
        </w:rPr>
        <w:t>evaluated</w:t>
      </w:r>
      <w:r>
        <w:t xml:space="preserve"> as </w:t>
      </w:r>
      <w:r w:rsidRPr="004713E0">
        <w:rPr>
          <w:rStyle w:val="FormTerm"/>
        </w:rPr>
        <w:t>forms</w:t>
      </w:r>
      <w:r>
        <w:t xml:space="preserve">, and so do not return </w:t>
      </w:r>
      <w:r w:rsidRPr="004713E0">
        <w:rPr>
          <w:rStyle w:val="FormTerm"/>
        </w:rPr>
        <w:t>values</w:t>
      </w:r>
      <w:r>
        <w:t>.</w:t>
      </w:r>
    </w:p>
    <w:p w:rsidR="00783DC7" w:rsidRDefault="00783DC7" w:rsidP="00EC4AC2">
      <w:pPr>
        <w:pStyle w:val="4"/>
        <w:spacing w:line="140" w:lineRule="atLeast"/>
      </w:pPr>
      <w:bookmarkStart w:id="27" w:name="_Toc392422354"/>
      <w:r>
        <w:t>The "Arguments and Values" Section of a Dictionary Entry</w:t>
      </w:r>
      <w:bookmarkEnd w:id="27"/>
    </w:p>
    <w:p w:rsidR="00783DC7" w:rsidRDefault="00783DC7" w:rsidP="00EC4AC2">
      <w:pPr>
        <w:spacing w:line="140" w:lineRule="atLeast"/>
        <w:ind w:left="420"/>
      </w:pPr>
      <w:r>
        <w:t xml:space="preserve">An English language description of what </w:t>
      </w:r>
      <w:r w:rsidRPr="004713E0">
        <w:rPr>
          <w:rStyle w:val="FormTerm"/>
        </w:rPr>
        <w:t>arguments</w:t>
      </w:r>
      <w:r>
        <w:t xml:space="preserve"> the </w:t>
      </w:r>
      <w:r w:rsidRPr="004713E0">
        <w:rPr>
          <w:rStyle w:val="FormTerm"/>
        </w:rPr>
        <w:t>operator</w:t>
      </w:r>
      <w:r>
        <w:t xml:space="preserve"> accepts and what </w:t>
      </w:r>
      <w:r w:rsidRPr="004713E0">
        <w:rPr>
          <w:rStyle w:val="FormTerm"/>
        </w:rPr>
        <w:t>values</w:t>
      </w:r>
      <w:r>
        <w:t xml:space="preserve"> it returns, including information about defaults for </w:t>
      </w:r>
      <w:r w:rsidRPr="004713E0">
        <w:rPr>
          <w:rStyle w:val="FormTerm"/>
        </w:rPr>
        <w:t>parameters</w:t>
      </w:r>
      <w:r>
        <w:t xml:space="preserve"> corresponding to omittable </w:t>
      </w:r>
      <w:r w:rsidRPr="004713E0">
        <w:rPr>
          <w:rStyle w:val="FormTerm"/>
        </w:rPr>
        <w:t>arguments</w:t>
      </w:r>
      <w:r>
        <w:t xml:space="preserve"> (such as </w:t>
      </w:r>
      <w:r w:rsidRPr="004713E0">
        <w:rPr>
          <w:rStyle w:val="FormTerm"/>
        </w:rPr>
        <w:t>optional parameters</w:t>
      </w:r>
      <w:r>
        <w:t xml:space="preserve"> and </w:t>
      </w:r>
      <w:r w:rsidRPr="004713E0">
        <w:rPr>
          <w:rStyle w:val="FormTerm"/>
        </w:rPr>
        <w:t>keyword parameters</w:t>
      </w:r>
      <w:r>
        <w:t xml:space="preserve">). For </w:t>
      </w:r>
      <w:r w:rsidRPr="004713E0">
        <w:rPr>
          <w:rStyle w:val="FormTerm"/>
        </w:rPr>
        <w:t>special operates</w:t>
      </w:r>
      <w:r>
        <w:t xml:space="preserve"> and </w:t>
      </w:r>
      <w:r w:rsidRPr="004713E0">
        <w:rPr>
          <w:rStyle w:val="FormTerm"/>
        </w:rPr>
        <w:t>macros</w:t>
      </w:r>
      <w:r>
        <w:t xml:space="preserve">, their </w:t>
      </w:r>
      <w:r w:rsidRPr="004713E0">
        <w:rPr>
          <w:rStyle w:val="FormTerm"/>
        </w:rPr>
        <w:t>arguments</w:t>
      </w:r>
      <w:r>
        <w:t xml:space="preserve"> are not </w:t>
      </w:r>
      <w:r w:rsidRPr="004713E0">
        <w:rPr>
          <w:rStyle w:val="FormTerm"/>
        </w:rPr>
        <w:t>evaluated</w:t>
      </w:r>
      <w:r>
        <w:t xml:space="preserve"> unless it is explicitly stated in their descriptions that they are </w:t>
      </w:r>
      <w:r w:rsidRPr="004713E0">
        <w:rPr>
          <w:rStyle w:val="FormTerm"/>
        </w:rPr>
        <w:t>evaluated</w:t>
      </w:r>
      <w:r>
        <w:t>.</w:t>
      </w:r>
    </w:p>
    <w:p w:rsidR="00783DC7" w:rsidRDefault="00783DC7" w:rsidP="00EC4AC2">
      <w:pPr>
        <w:spacing w:line="140" w:lineRule="atLeast"/>
        <w:ind w:left="420"/>
      </w:pPr>
      <w:r>
        <w:t>Except as explicitly specified otherwise, the consequences are undefined if these type restrictions are violated.</w:t>
      </w:r>
    </w:p>
    <w:p w:rsidR="00783DC7" w:rsidRDefault="00783DC7" w:rsidP="00EC4AC2">
      <w:pPr>
        <w:pStyle w:val="4"/>
        <w:spacing w:line="140" w:lineRule="atLeast"/>
      </w:pPr>
      <w:bookmarkStart w:id="28" w:name="_Toc392422355"/>
      <w:r>
        <w:t>The "Binding Types Affected" Section of a Dictionary Entry</w:t>
      </w:r>
      <w:bookmarkEnd w:id="28"/>
    </w:p>
    <w:p w:rsidR="00783DC7" w:rsidRDefault="00783DC7" w:rsidP="00EC4AC2">
      <w:pPr>
        <w:spacing w:line="140" w:lineRule="atLeast"/>
        <w:ind w:left="420"/>
      </w:pPr>
      <w:r>
        <w:t>This information alerts the reader to the kinds of bindings that might potentially be affected by a declaration. Whether in fact any particular such binding is actually affected is dependent on additional factors as well. See the "Description" section of the declaration in question for details.</w:t>
      </w:r>
    </w:p>
    <w:p w:rsidR="00783DC7" w:rsidRDefault="00783DC7" w:rsidP="00EC4AC2">
      <w:pPr>
        <w:pStyle w:val="4"/>
        <w:spacing w:line="140" w:lineRule="atLeast"/>
      </w:pPr>
      <w:bookmarkStart w:id="29" w:name="_Toc392422356"/>
      <w:r>
        <w:t>The "Class Precedence List" Section of a Dictionary Entry</w:t>
      </w:r>
      <w:bookmarkEnd w:id="29"/>
    </w:p>
    <w:p w:rsidR="00783DC7" w:rsidRDefault="00783DC7" w:rsidP="00EC4AC2">
      <w:pPr>
        <w:spacing w:line="140" w:lineRule="atLeast"/>
        <w:ind w:left="420"/>
      </w:pPr>
      <w:r>
        <w:t xml:space="preserve">This appears in the dictionary entry for a </w:t>
      </w:r>
      <w:r w:rsidRPr="004713E0">
        <w:rPr>
          <w:rStyle w:val="FormTerm"/>
        </w:rPr>
        <w:t>class</w:t>
      </w:r>
      <w:r>
        <w:t xml:space="preserve">, and contains an ordered list of the </w:t>
      </w:r>
      <w:r w:rsidRPr="004713E0">
        <w:rPr>
          <w:rStyle w:val="FormTerm"/>
        </w:rPr>
        <w:t>classe</w:t>
      </w:r>
      <w:r w:rsidR="004713E0" w:rsidRPr="004713E0">
        <w:rPr>
          <w:rStyle w:val="FormTerm"/>
        </w:rPr>
        <w:t>s</w:t>
      </w:r>
      <w:r>
        <w:t xml:space="preserve"> defined by Common Lisp that must be in the </w:t>
      </w:r>
      <w:r w:rsidRPr="004713E0">
        <w:rPr>
          <w:rStyle w:val="FormTerm"/>
        </w:rPr>
        <w:t>class precedence list</w:t>
      </w:r>
      <w:r>
        <w:t xml:space="preserve"> of this </w:t>
      </w:r>
      <w:r w:rsidRPr="004713E0">
        <w:rPr>
          <w:rStyle w:val="FormTerm"/>
        </w:rPr>
        <w:t>class</w:t>
      </w:r>
      <w:r>
        <w:t>.</w:t>
      </w:r>
    </w:p>
    <w:p w:rsidR="00783DC7" w:rsidRDefault="00783DC7" w:rsidP="00EC4AC2">
      <w:pPr>
        <w:spacing w:line="140" w:lineRule="atLeast"/>
        <w:ind w:left="420"/>
      </w:pPr>
      <w:r>
        <w:t>It is permissible for other (</w:t>
      </w:r>
      <w:r w:rsidRPr="004713E0">
        <w:rPr>
          <w:rStyle w:val="FormTerm"/>
        </w:rPr>
        <w:t>implementation-defined</w:t>
      </w:r>
      <w:r>
        <w:t xml:space="preserve">) </w:t>
      </w:r>
      <w:r w:rsidRPr="004713E0">
        <w:rPr>
          <w:rStyle w:val="FormTerm"/>
        </w:rPr>
        <w:t>classes</w:t>
      </w:r>
      <w:r>
        <w:t xml:space="preserve"> to appear in the </w:t>
      </w:r>
      <w:r w:rsidRPr="004713E0">
        <w:rPr>
          <w:rStyle w:val="FormTerm"/>
        </w:rPr>
        <w:t>implementation</w:t>
      </w:r>
      <w:r>
        <w:t xml:space="preserve">'s </w:t>
      </w:r>
      <w:r w:rsidRPr="004713E0">
        <w:rPr>
          <w:rStyle w:val="FormTerm"/>
        </w:rPr>
        <w:t>class precedence list</w:t>
      </w:r>
      <w:r>
        <w:t xml:space="preserve"> for the class.</w:t>
      </w:r>
    </w:p>
    <w:p w:rsidR="00783DC7" w:rsidRDefault="00783DC7" w:rsidP="00EC4AC2">
      <w:pPr>
        <w:spacing w:line="140" w:lineRule="atLeast"/>
        <w:ind w:left="420"/>
      </w:pPr>
      <w:r>
        <w:t xml:space="preserve">It is permissible for either </w:t>
      </w:r>
      <w:r w:rsidRPr="004713E0">
        <w:rPr>
          <w:rStyle w:val="CLPKsymbol"/>
        </w:rPr>
        <w:t>standard-object</w:t>
      </w:r>
      <w:r>
        <w:t xml:space="preserve"> or </w:t>
      </w:r>
      <w:r w:rsidRPr="004713E0">
        <w:rPr>
          <w:rStyle w:val="CLPKsymbol"/>
        </w:rPr>
        <w:t>structure-object</w:t>
      </w:r>
      <w:r>
        <w:t xml:space="preserve"> to appear in the </w:t>
      </w:r>
      <w:r w:rsidRPr="004713E0">
        <w:rPr>
          <w:rStyle w:val="FormTerm"/>
        </w:rPr>
        <w:t>implementation</w:t>
      </w:r>
      <w:r>
        <w:t xml:space="preserve">'s </w:t>
      </w:r>
      <w:r w:rsidRPr="004713E0">
        <w:rPr>
          <w:rStyle w:val="FormTerm"/>
        </w:rPr>
        <w:t>class precedence list</w:t>
      </w:r>
      <w:r>
        <w:t>; for details, see Section 4.2.2 (Type Relationships).</w:t>
      </w:r>
    </w:p>
    <w:p w:rsidR="00783DC7" w:rsidRDefault="00783DC7" w:rsidP="00EC4AC2">
      <w:pPr>
        <w:spacing w:line="140" w:lineRule="atLeast"/>
        <w:ind w:left="420"/>
      </w:pPr>
      <w:r>
        <w:t xml:space="preserve">Except as explicitly indicated otherwise somewhere in this specification, no additional </w:t>
      </w:r>
      <w:r w:rsidRPr="004713E0">
        <w:rPr>
          <w:rStyle w:val="FormTerm"/>
        </w:rPr>
        <w:t>standardized classes</w:t>
      </w:r>
      <w:r>
        <w:t xml:space="preserve"> may appear in the </w:t>
      </w:r>
      <w:r w:rsidRPr="004713E0">
        <w:rPr>
          <w:rStyle w:val="FormTerm"/>
        </w:rPr>
        <w:t>implementation</w:t>
      </w:r>
      <w:r>
        <w:t xml:space="preserve">'s </w:t>
      </w:r>
      <w:r w:rsidRPr="004713E0">
        <w:rPr>
          <w:rStyle w:val="FormTerm"/>
        </w:rPr>
        <w:t>class precedence list</w:t>
      </w:r>
      <w:r>
        <w:t>.</w:t>
      </w:r>
    </w:p>
    <w:p w:rsidR="00783DC7" w:rsidRDefault="00783DC7" w:rsidP="00EC4AC2">
      <w:pPr>
        <w:spacing w:line="140" w:lineRule="atLeast"/>
        <w:ind w:left="420"/>
      </w:pPr>
      <w:r>
        <w:t xml:space="preserve">By definition of the relationship between </w:t>
      </w:r>
      <w:r w:rsidRPr="004713E0">
        <w:rPr>
          <w:rStyle w:val="FormTerm"/>
        </w:rPr>
        <w:t>classes</w:t>
      </w:r>
      <w:r>
        <w:t xml:space="preserve"> and </w:t>
      </w:r>
      <w:r w:rsidRPr="004713E0">
        <w:rPr>
          <w:rStyle w:val="FormTerm"/>
        </w:rPr>
        <w:t>types</w:t>
      </w:r>
      <w:r>
        <w:t xml:space="preserve">, the </w:t>
      </w:r>
      <w:r w:rsidRPr="004713E0">
        <w:rPr>
          <w:rStyle w:val="FormTerm"/>
        </w:rPr>
        <w:t>classes</w:t>
      </w:r>
      <w:r>
        <w:t xml:space="preserve"> listed in this section are also </w:t>
      </w:r>
      <w:r w:rsidRPr="004713E0">
        <w:rPr>
          <w:rStyle w:val="FormTerm"/>
        </w:rPr>
        <w:t>supertypes</w:t>
      </w:r>
      <w:r>
        <w:t xml:space="preserve"> of the </w:t>
      </w:r>
      <w:r w:rsidRPr="004713E0">
        <w:rPr>
          <w:rStyle w:val="FormTerm"/>
        </w:rPr>
        <w:t>type</w:t>
      </w:r>
      <w:r>
        <w:t xml:space="preserve"> denoted by the class.</w:t>
      </w:r>
    </w:p>
    <w:p w:rsidR="00783DC7" w:rsidRDefault="00783DC7" w:rsidP="00EC4AC2">
      <w:pPr>
        <w:pStyle w:val="4"/>
        <w:spacing w:line="140" w:lineRule="atLeast"/>
      </w:pPr>
      <w:bookmarkStart w:id="30" w:name="_Toc392422357"/>
      <w:r>
        <w:lastRenderedPageBreak/>
        <w:t>Dictionary Entries for Type Specifiers</w:t>
      </w:r>
      <w:bookmarkEnd w:id="30"/>
    </w:p>
    <w:p w:rsidR="00783DC7" w:rsidRDefault="00783DC7" w:rsidP="00EC4AC2">
      <w:pPr>
        <w:spacing w:line="140" w:lineRule="atLeast"/>
        <w:ind w:left="420"/>
      </w:pPr>
      <w:r>
        <w:t xml:space="preserve">The </w:t>
      </w:r>
      <w:r w:rsidRPr="004713E0">
        <w:rPr>
          <w:rStyle w:val="FormTerm"/>
        </w:rPr>
        <w:t>atomic type specifies</w:t>
      </w:r>
      <w:r>
        <w:t xml:space="preserve"> are those </w:t>
      </w:r>
      <w:r w:rsidRPr="004713E0">
        <w:rPr>
          <w:rStyle w:val="FormTerm"/>
        </w:rPr>
        <w:t>defined names</w:t>
      </w:r>
      <w:r>
        <w:t xml:space="preserve"> listed in Figure 4-2. Such dictionary entries are of kind "Class", "Condition Type", "System Class", or "Type". A description of how to interpret a </w:t>
      </w:r>
      <w:r w:rsidRPr="004713E0">
        <w:rPr>
          <w:rStyle w:val="FormTerm"/>
        </w:rPr>
        <w:t>symbol</w:t>
      </w:r>
      <w:r>
        <w:t xml:space="preserve"> naming one of these </w:t>
      </w:r>
      <w:r w:rsidRPr="004713E0">
        <w:rPr>
          <w:rStyle w:val="FormTerm"/>
        </w:rPr>
        <w:t>types</w:t>
      </w:r>
      <w:r>
        <w:t xml:space="preserve"> or </w:t>
      </w:r>
      <w:r w:rsidRPr="004713E0">
        <w:rPr>
          <w:rStyle w:val="FormTerm"/>
        </w:rPr>
        <w:t>classes</w:t>
      </w:r>
      <w:r>
        <w:t xml:space="preserve"> as an </w:t>
      </w:r>
      <w:r w:rsidRPr="004713E0">
        <w:rPr>
          <w:rStyle w:val="FormTerm"/>
        </w:rPr>
        <w:t>atomic type</w:t>
      </w:r>
      <w:r>
        <w:t xml:space="preserve"> specifier is found in the "Description" section of such dictionary entries.</w:t>
      </w:r>
    </w:p>
    <w:p w:rsidR="00783DC7" w:rsidRDefault="00783DC7" w:rsidP="00EC4AC2">
      <w:pPr>
        <w:spacing w:line="140" w:lineRule="atLeast"/>
        <w:ind w:left="420"/>
      </w:pPr>
      <w:r>
        <w:t xml:space="preserve">The </w:t>
      </w:r>
      <w:r w:rsidRPr="004713E0">
        <w:rPr>
          <w:rStyle w:val="FormTerm"/>
        </w:rPr>
        <w:t>compound type specifiers</w:t>
      </w:r>
      <w:r>
        <w:t xml:space="preserve"> are those </w:t>
      </w:r>
      <w:r w:rsidRPr="004713E0">
        <w:rPr>
          <w:rStyle w:val="FormTerm"/>
        </w:rPr>
        <w:t>defined names</w:t>
      </w:r>
      <w:r>
        <w:t xml:space="preserve"> listed in Figure 4-3. Such dictionary entries are of kind "Class", "System Class", "Type", or "Type Specifier". A description of how to interpret as a </w:t>
      </w:r>
      <w:r w:rsidRPr="004713E0">
        <w:rPr>
          <w:rStyle w:val="FormTerm"/>
        </w:rPr>
        <w:t>compound type specifier a list</w:t>
      </w:r>
      <w:r>
        <w:t xml:space="preserve"> whose </w:t>
      </w:r>
      <w:r w:rsidRPr="004713E0">
        <w:rPr>
          <w:rStyle w:val="FormTerm"/>
        </w:rPr>
        <w:t>car</w:t>
      </w:r>
      <w:r>
        <w:t xml:space="preserve"> is such a </w:t>
      </w:r>
      <w:r w:rsidRPr="004713E0">
        <w:rPr>
          <w:rStyle w:val="FormTerm"/>
        </w:rPr>
        <w:t>symbol</w:t>
      </w:r>
      <w:r>
        <w:t xml:space="preserve"> is found in the "Common Type Specifier Kind", "Compound Type Specifier Syntax", "Compound Type Spesifier Arguments", and "Compound Type Specifier Description" sections of such dictionary entries.</w:t>
      </w:r>
    </w:p>
    <w:p w:rsidR="00783DC7" w:rsidRDefault="00783DC7" w:rsidP="00EC4AC2">
      <w:pPr>
        <w:pStyle w:val="5"/>
        <w:spacing w:line="140" w:lineRule="atLeast"/>
      </w:pPr>
      <w:bookmarkStart w:id="31" w:name="_Toc392422358"/>
      <w:r>
        <w:t>The "Compound Type Specifier Kind" Section of a Dictionary Entry</w:t>
      </w:r>
      <w:bookmarkEnd w:id="31"/>
    </w:p>
    <w:p w:rsidR="00783DC7" w:rsidRDefault="00783DC7" w:rsidP="00EC4AC2">
      <w:pPr>
        <w:spacing w:line="140" w:lineRule="atLeast"/>
        <w:ind w:left="420"/>
      </w:pPr>
      <w:r>
        <w:t>An "abbreviating"</w:t>
      </w:r>
      <w:r w:rsidRPr="004713E0">
        <w:rPr>
          <w:rStyle w:val="FormTerm"/>
        </w:rPr>
        <w:t xml:space="preserve"> type specifier</w:t>
      </w:r>
      <w:r>
        <w:t xml:space="preserve"> is one that describes a </w:t>
      </w:r>
      <w:r w:rsidRPr="004713E0">
        <w:rPr>
          <w:rStyle w:val="FormTerm"/>
        </w:rPr>
        <w:t>subtype</w:t>
      </w:r>
      <w:r>
        <w:t xml:space="preserve"> for which it is in principle possible to enumerate the</w:t>
      </w:r>
      <w:r w:rsidRPr="004713E0">
        <w:rPr>
          <w:rStyle w:val="FormTerm"/>
        </w:rPr>
        <w:t xml:space="preserve"> elements</w:t>
      </w:r>
      <w:r>
        <w:t>, but for which in practice it is impractical to do so.</w:t>
      </w:r>
    </w:p>
    <w:p w:rsidR="00783DC7" w:rsidRDefault="00783DC7" w:rsidP="00EC4AC2">
      <w:pPr>
        <w:spacing w:line="140" w:lineRule="atLeast"/>
        <w:ind w:left="420"/>
      </w:pPr>
      <w:r>
        <w:t xml:space="preserve">A "specializing" </w:t>
      </w:r>
      <w:r w:rsidRPr="004713E0">
        <w:rPr>
          <w:rStyle w:val="FormTerm"/>
        </w:rPr>
        <w:t>type specifier</w:t>
      </w:r>
      <w:r>
        <w:t xml:space="preserve"> is one that describes a </w:t>
      </w:r>
      <w:r w:rsidRPr="004713E0">
        <w:rPr>
          <w:rStyle w:val="FormTerm"/>
        </w:rPr>
        <w:t>subtype</w:t>
      </w:r>
      <w:r>
        <w:t xml:space="preserve"> by restricting the </w:t>
      </w:r>
      <w:r w:rsidRPr="004713E0">
        <w:rPr>
          <w:rStyle w:val="FormTerm"/>
        </w:rPr>
        <w:t>type</w:t>
      </w:r>
      <w:r>
        <w:t xml:space="preserve"> of one of or more components of the </w:t>
      </w:r>
      <w:r w:rsidRPr="004713E0">
        <w:rPr>
          <w:rStyle w:val="FormTerm"/>
        </w:rPr>
        <w:t>type</w:t>
      </w:r>
      <w:r>
        <w:t xml:space="preserve">, such as </w:t>
      </w:r>
      <w:r w:rsidRPr="004713E0">
        <w:rPr>
          <w:rStyle w:val="FormTerm"/>
        </w:rPr>
        <w:t>element type</w:t>
      </w:r>
      <w:r>
        <w:t xml:space="preserve"> or </w:t>
      </w:r>
      <w:r w:rsidRPr="004713E0">
        <w:rPr>
          <w:rStyle w:val="FormTerm"/>
        </w:rPr>
        <w:t>complex part type</w:t>
      </w:r>
      <w:r>
        <w:t>.</w:t>
      </w:r>
    </w:p>
    <w:p w:rsidR="00783DC7" w:rsidRDefault="00783DC7" w:rsidP="00EC4AC2">
      <w:pPr>
        <w:spacing w:line="140" w:lineRule="atLeast"/>
        <w:ind w:left="420"/>
      </w:pPr>
      <w:r>
        <w:t xml:space="preserve">A "predicating" </w:t>
      </w:r>
      <w:r w:rsidRPr="004713E0">
        <w:rPr>
          <w:rStyle w:val="FormTerm"/>
        </w:rPr>
        <w:t>type specifier</w:t>
      </w:r>
      <w:r>
        <w:t xml:space="preserve"> is one that describes a </w:t>
      </w:r>
      <w:r w:rsidRPr="004713E0">
        <w:rPr>
          <w:rStyle w:val="FormTerm"/>
        </w:rPr>
        <w:t>subtype</w:t>
      </w:r>
      <w:r>
        <w:t xml:space="preserve"> containing only those </w:t>
      </w:r>
      <w:r w:rsidRPr="004713E0">
        <w:rPr>
          <w:rStyle w:val="FormTerm"/>
        </w:rPr>
        <w:t>objects</w:t>
      </w:r>
      <w:r>
        <w:t xml:space="preserve"> that satisfy a given </w:t>
      </w:r>
      <w:r w:rsidRPr="004713E0">
        <w:rPr>
          <w:rStyle w:val="FormTerm"/>
        </w:rPr>
        <w:t>predicate</w:t>
      </w:r>
      <w:r>
        <w:t>.</w:t>
      </w:r>
    </w:p>
    <w:p w:rsidR="00783DC7" w:rsidRDefault="00783DC7" w:rsidP="00EC4AC2">
      <w:pPr>
        <w:spacing w:line="140" w:lineRule="atLeast"/>
        <w:ind w:left="420"/>
      </w:pPr>
      <w:r>
        <w:t xml:space="preserve">A "combining" </w:t>
      </w:r>
      <w:r w:rsidRPr="004713E0">
        <w:rPr>
          <w:rStyle w:val="FormTerm"/>
        </w:rPr>
        <w:t>type specifier</w:t>
      </w:r>
      <w:r>
        <w:t xml:space="preserve"> is one that describes a </w:t>
      </w:r>
      <w:r w:rsidRPr="004713E0">
        <w:rPr>
          <w:rStyle w:val="FormTerm"/>
        </w:rPr>
        <w:t>subtype</w:t>
      </w:r>
      <w:r>
        <w:t xml:space="preserve"> in a compositional way, using combining operations (such as "and", "or", and "not") on other </w:t>
      </w:r>
      <w:r w:rsidRPr="004713E0">
        <w:rPr>
          <w:rStyle w:val="FormTerm"/>
        </w:rPr>
        <w:t>types</w:t>
      </w:r>
      <w:r>
        <w:t>.</w:t>
      </w:r>
    </w:p>
    <w:p w:rsidR="00783DC7" w:rsidRDefault="00783DC7" w:rsidP="00EC4AC2">
      <w:pPr>
        <w:pStyle w:val="5"/>
        <w:spacing w:line="140" w:lineRule="atLeast"/>
      </w:pPr>
      <w:bookmarkStart w:id="32" w:name="_Toc392422359"/>
      <w:r>
        <w:t>The "Compound Type Specifier Syntax" Section of a Dictionary Entry</w:t>
      </w:r>
      <w:bookmarkEnd w:id="32"/>
    </w:p>
    <w:p w:rsidR="00783DC7" w:rsidRDefault="00783DC7" w:rsidP="00EC4AC2">
      <w:pPr>
        <w:spacing w:line="140" w:lineRule="atLeast"/>
        <w:ind w:left="420"/>
      </w:pPr>
      <w:r>
        <w:t xml:space="preserve">This information about a </w:t>
      </w:r>
      <w:r w:rsidRPr="004713E0">
        <w:rPr>
          <w:rStyle w:val="FormTerm"/>
        </w:rPr>
        <w:t>type</w:t>
      </w:r>
      <w:r>
        <w:t xml:space="preserve"> describes the syntax of a </w:t>
      </w:r>
      <w:r w:rsidRPr="004713E0">
        <w:rPr>
          <w:rStyle w:val="FormTerm"/>
        </w:rPr>
        <w:t>compound type specifier</w:t>
      </w:r>
      <w:r>
        <w:t xml:space="preserve"> for that </w:t>
      </w:r>
      <w:r w:rsidRPr="004713E0">
        <w:rPr>
          <w:rStyle w:val="FormTerm"/>
        </w:rPr>
        <w:t>type</w:t>
      </w:r>
      <w:r>
        <w:t>.</w:t>
      </w:r>
    </w:p>
    <w:p w:rsidR="00783DC7" w:rsidRDefault="00783DC7" w:rsidP="00EC4AC2">
      <w:pPr>
        <w:spacing w:line="140" w:lineRule="atLeast"/>
        <w:ind w:left="420"/>
      </w:pPr>
      <w:r>
        <w:t xml:space="preserve">Whether or not the </w:t>
      </w:r>
      <w:r w:rsidRPr="004713E0">
        <w:rPr>
          <w:rStyle w:val="FormTerm"/>
        </w:rPr>
        <w:t>type</w:t>
      </w:r>
      <w:r>
        <w:t xml:space="preserve"> is acceptable as an </w:t>
      </w:r>
      <w:r w:rsidRPr="004713E0">
        <w:rPr>
          <w:rStyle w:val="FormTerm"/>
        </w:rPr>
        <w:t>atomic type specifier</w:t>
      </w:r>
      <w:r>
        <w:t xml:space="preserve"> is not represented here; see Section 1.4.4.6 (Dictionary Entries for Type Specifiers).</w:t>
      </w:r>
    </w:p>
    <w:p w:rsidR="00783DC7" w:rsidRDefault="00783DC7" w:rsidP="00EC4AC2">
      <w:pPr>
        <w:pStyle w:val="5"/>
        <w:spacing w:line="140" w:lineRule="atLeast"/>
      </w:pPr>
      <w:bookmarkStart w:id="33" w:name="_Toc392422360"/>
      <w:r>
        <w:t>The "Compound Type Specifier Arguments" Section of a Dictionary Entry</w:t>
      </w:r>
      <w:bookmarkEnd w:id="33"/>
    </w:p>
    <w:p w:rsidR="00783DC7" w:rsidRDefault="00783DC7" w:rsidP="00EC4AC2">
      <w:pPr>
        <w:spacing w:line="140" w:lineRule="atLeast"/>
        <w:ind w:left="420"/>
      </w:pPr>
      <w:r>
        <w:t>This information describes type information for the structures defined in the "Compound Type Specifier Syntax" section.</w:t>
      </w:r>
    </w:p>
    <w:p w:rsidR="00783DC7" w:rsidRDefault="00783DC7" w:rsidP="00EC4AC2">
      <w:pPr>
        <w:pStyle w:val="5"/>
        <w:spacing w:line="140" w:lineRule="atLeast"/>
      </w:pPr>
      <w:bookmarkStart w:id="34" w:name="_Toc392422361"/>
      <w:r>
        <w:lastRenderedPageBreak/>
        <w:t>The "Compound Type Specifier Description" Section of a Dictionary Entry</w:t>
      </w:r>
      <w:bookmarkEnd w:id="34"/>
    </w:p>
    <w:p w:rsidR="00783DC7" w:rsidRDefault="00783DC7" w:rsidP="00EC4AC2">
      <w:pPr>
        <w:spacing w:line="140" w:lineRule="atLeast"/>
        <w:ind w:left="420"/>
      </w:pPr>
      <w:r>
        <w:t>This information describes the meaning of the structures defined in the "Compound Type Specifier Syntax" section.</w:t>
      </w:r>
    </w:p>
    <w:p w:rsidR="00783DC7" w:rsidRDefault="00783DC7" w:rsidP="00EC4AC2">
      <w:pPr>
        <w:pStyle w:val="4"/>
        <w:spacing w:line="140" w:lineRule="atLeast"/>
      </w:pPr>
      <w:bookmarkStart w:id="35" w:name="_Toc392422362"/>
      <w:r>
        <w:t>The "Constant Value" Section of a Dictionary Entry</w:t>
      </w:r>
      <w:bookmarkEnd w:id="35"/>
    </w:p>
    <w:p w:rsidR="00783DC7" w:rsidRDefault="00783DC7" w:rsidP="00EC4AC2">
      <w:pPr>
        <w:spacing w:line="140" w:lineRule="atLeast"/>
        <w:ind w:left="420"/>
      </w:pPr>
      <w:r>
        <w:t>T</w:t>
      </w:r>
      <w:r>
        <w:rPr>
          <w:rFonts w:hint="eastAsia"/>
        </w:rPr>
        <w:t xml:space="preserve">his </w:t>
      </w:r>
      <w:r>
        <w:t xml:space="preserve">information describes the unchanging </w:t>
      </w:r>
      <w:r w:rsidRPr="004713E0">
        <w:rPr>
          <w:rStyle w:val="FormTerm"/>
        </w:rPr>
        <w:t>type</w:t>
      </w:r>
      <w:r>
        <w:t xml:space="preserve"> and </w:t>
      </w:r>
      <w:r w:rsidRPr="004713E0">
        <w:rPr>
          <w:rStyle w:val="FormTerm"/>
        </w:rPr>
        <w:t>value</w:t>
      </w:r>
      <w:r>
        <w:t xml:space="preserve"> of a </w:t>
      </w:r>
      <w:r w:rsidRPr="004713E0">
        <w:rPr>
          <w:rStyle w:val="FormTerm"/>
        </w:rPr>
        <w:t>constant variable</w:t>
      </w:r>
      <w:r>
        <w:t>.</w:t>
      </w:r>
    </w:p>
    <w:p w:rsidR="00783DC7" w:rsidRDefault="00783DC7" w:rsidP="00EC4AC2">
      <w:pPr>
        <w:pStyle w:val="4"/>
        <w:spacing w:line="140" w:lineRule="atLeast"/>
      </w:pPr>
      <w:bookmarkStart w:id="36" w:name="_Toc392422363"/>
      <w:r>
        <w:t>The "Description" Section of a Dictionary Entry</w:t>
      </w:r>
      <w:bookmarkEnd w:id="36"/>
    </w:p>
    <w:p w:rsidR="00783DC7" w:rsidRDefault="00783DC7" w:rsidP="00EC4AC2">
      <w:pPr>
        <w:spacing w:line="140" w:lineRule="atLeast"/>
        <w:ind w:left="420"/>
      </w:pPr>
      <w:r>
        <w:t>A</w:t>
      </w:r>
      <w:r>
        <w:rPr>
          <w:rFonts w:hint="eastAsia"/>
        </w:rPr>
        <w:t xml:space="preserve"> </w:t>
      </w:r>
      <w:r>
        <w:t xml:space="preserve">summary of the </w:t>
      </w:r>
      <w:r w:rsidRPr="004713E0">
        <w:rPr>
          <w:rStyle w:val="FormTerm"/>
        </w:rPr>
        <w:t>operator</w:t>
      </w:r>
      <w:r>
        <w:t xml:space="preserve"> and all intended aspects of the </w:t>
      </w:r>
      <w:r w:rsidRPr="004713E0">
        <w:rPr>
          <w:rStyle w:val="FormTerm"/>
        </w:rPr>
        <w:t>operator</w:t>
      </w:r>
      <w:r>
        <w:t>, but does not necessarily include all the fields referenced below it ("Side Effects", "Exceptional Situations", etc.)</w:t>
      </w:r>
    </w:p>
    <w:p w:rsidR="00783DC7" w:rsidRDefault="00783DC7" w:rsidP="00EC4AC2">
      <w:pPr>
        <w:pStyle w:val="4"/>
        <w:spacing w:line="140" w:lineRule="atLeast"/>
      </w:pPr>
      <w:bookmarkStart w:id="37" w:name="_Toc392422364"/>
      <w:r>
        <w:t>The "Examples" Section of a Dictionary Entry</w:t>
      </w:r>
      <w:bookmarkEnd w:id="37"/>
    </w:p>
    <w:p w:rsidR="00783DC7" w:rsidRDefault="00783DC7" w:rsidP="00EC4AC2">
      <w:pPr>
        <w:spacing w:line="140" w:lineRule="atLeast"/>
        <w:ind w:left="420"/>
      </w:pPr>
      <w:r>
        <w:t xml:space="preserve">Examples of use of the </w:t>
      </w:r>
      <w:r w:rsidRPr="004713E0">
        <w:rPr>
          <w:rStyle w:val="FormTerm"/>
        </w:rPr>
        <w:t>operator</w:t>
      </w:r>
      <w:r>
        <w:t>. These examples are not considered part of the standard; see Section 1.4.3 (Sections Not Formally Part Of This Standard).</w:t>
      </w:r>
    </w:p>
    <w:p w:rsidR="00783DC7" w:rsidRDefault="00783DC7" w:rsidP="00EC4AC2">
      <w:pPr>
        <w:pStyle w:val="4"/>
        <w:spacing w:line="140" w:lineRule="atLeast"/>
      </w:pPr>
      <w:bookmarkStart w:id="38" w:name="_Toc392422365"/>
      <w:r>
        <w:t>The "Exceptional Situations" Section of a Dictionary Entry</w:t>
      </w:r>
      <w:bookmarkEnd w:id="38"/>
    </w:p>
    <w:p w:rsidR="00783DC7" w:rsidRDefault="00783DC7" w:rsidP="00EC4AC2">
      <w:pPr>
        <w:spacing w:line="140" w:lineRule="atLeast"/>
        <w:ind w:left="420"/>
      </w:pPr>
      <w:r>
        <w:t>T</w:t>
      </w:r>
      <w:r>
        <w:rPr>
          <w:rFonts w:hint="eastAsia"/>
        </w:rPr>
        <w:t xml:space="preserve">hree </w:t>
      </w:r>
      <w:r>
        <w:t>kinds of information may appear here:</w:t>
      </w:r>
    </w:p>
    <w:p w:rsidR="00783DC7" w:rsidRDefault="00783DC7" w:rsidP="00EC4AC2">
      <w:pPr>
        <w:numPr>
          <w:ilvl w:val="0"/>
          <w:numId w:val="3"/>
        </w:numPr>
        <w:spacing w:line="140" w:lineRule="atLeast"/>
      </w:pPr>
      <w:r>
        <w:rPr>
          <w:rFonts w:hint="eastAsia"/>
        </w:rPr>
        <w:t>Sit</w:t>
      </w:r>
      <w:r>
        <w:t xml:space="preserve">uations that are detected by the </w:t>
      </w:r>
      <w:r w:rsidRPr="004713E0">
        <w:rPr>
          <w:rStyle w:val="FormTerm"/>
        </w:rPr>
        <w:t>function</w:t>
      </w:r>
      <w:r>
        <w:t xml:space="preserve"> and formally signaled.</w:t>
      </w:r>
    </w:p>
    <w:p w:rsidR="00783DC7" w:rsidRDefault="00783DC7" w:rsidP="00EC4AC2">
      <w:pPr>
        <w:numPr>
          <w:ilvl w:val="0"/>
          <w:numId w:val="3"/>
        </w:numPr>
        <w:spacing w:line="140" w:lineRule="atLeast"/>
      </w:pPr>
      <w:r>
        <w:t xml:space="preserve">Situations that are handled by the </w:t>
      </w:r>
      <w:r w:rsidRPr="004713E0">
        <w:rPr>
          <w:rStyle w:val="FormTerm"/>
        </w:rPr>
        <w:t>function</w:t>
      </w:r>
      <w:r>
        <w:t>.</w:t>
      </w:r>
    </w:p>
    <w:p w:rsidR="00783DC7" w:rsidRDefault="00783DC7" w:rsidP="00EC4AC2">
      <w:pPr>
        <w:numPr>
          <w:ilvl w:val="0"/>
          <w:numId w:val="3"/>
        </w:numPr>
        <w:spacing w:line="140" w:lineRule="atLeast"/>
      </w:pPr>
      <w:r>
        <w:t xml:space="preserve">Situation that may be detected by the </w:t>
      </w:r>
      <w:r w:rsidRPr="004713E0">
        <w:rPr>
          <w:rStyle w:val="FormTerm"/>
        </w:rPr>
        <w:t>function</w:t>
      </w:r>
      <w:r>
        <w:t>.</w:t>
      </w:r>
    </w:p>
    <w:p w:rsidR="00783DC7" w:rsidRDefault="00783DC7" w:rsidP="00EC4AC2">
      <w:pPr>
        <w:spacing w:line="140" w:lineRule="atLeast"/>
        <w:ind w:left="420"/>
      </w:pPr>
      <w:r>
        <w:t xml:space="preserve">This field does not include conditions that could be signaled by </w:t>
      </w:r>
      <w:r w:rsidRPr="004713E0">
        <w:rPr>
          <w:rStyle w:val="FormTerm"/>
        </w:rPr>
        <w:t>functions</w:t>
      </w:r>
      <w:r>
        <w:t xml:space="preserve"> passed to and called by this </w:t>
      </w:r>
      <w:r w:rsidRPr="004713E0">
        <w:rPr>
          <w:rStyle w:val="FormTerm"/>
        </w:rPr>
        <w:t>operator</w:t>
      </w:r>
      <w:r>
        <w:t xml:space="preserve"> as arguments or thought dynamic variables, nor by executing subforms of this operator if it is a </w:t>
      </w:r>
      <w:r w:rsidRPr="004713E0">
        <w:rPr>
          <w:rStyle w:val="FormTerm"/>
        </w:rPr>
        <w:t>macro</w:t>
      </w:r>
      <w:r>
        <w:t xml:space="preserve"> or </w:t>
      </w:r>
      <w:r w:rsidRPr="004713E0">
        <w:rPr>
          <w:rStyle w:val="FormTerm"/>
        </w:rPr>
        <w:t>special operator</w:t>
      </w:r>
      <w:r>
        <w:t>.</w:t>
      </w:r>
    </w:p>
    <w:p w:rsidR="00783DC7" w:rsidRDefault="00783DC7" w:rsidP="00EC4AC2">
      <w:pPr>
        <w:pStyle w:val="4"/>
        <w:spacing w:line="140" w:lineRule="atLeast"/>
      </w:pPr>
      <w:bookmarkStart w:id="39" w:name="_Toc392422366"/>
      <w:r>
        <w:t>The "Initial Value" Section of a Dictionary Entry</w:t>
      </w:r>
      <w:bookmarkEnd w:id="39"/>
    </w:p>
    <w:p w:rsidR="00783DC7" w:rsidRDefault="00783DC7" w:rsidP="00EC4AC2">
      <w:pPr>
        <w:spacing w:line="140" w:lineRule="atLeast"/>
        <w:ind w:left="420"/>
      </w:pPr>
      <w:r>
        <w:t>T</w:t>
      </w:r>
      <w:r>
        <w:rPr>
          <w:rFonts w:hint="eastAsia"/>
        </w:rPr>
        <w:t xml:space="preserve">his </w:t>
      </w:r>
      <w:r>
        <w:t xml:space="preserve">information describes the initial </w:t>
      </w:r>
      <w:r w:rsidRPr="004713E0">
        <w:rPr>
          <w:rStyle w:val="FormTerm"/>
        </w:rPr>
        <w:t>value</w:t>
      </w:r>
      <w:r>
        <w:t xml:space="preserve"> of a </w:t>
      </w:r>
      <w:r w:rsidRPr="004713E0">
        <w:rPr>
          <w:rStyle w:val="FormTerm"/>
        </w:rPr>
        <w:t>dynamic variable</w:t>
      </w:r>
      <w:r>
        <w:t xml:space="preserve">. Since this variable might change, see </w:t>
      </w:r>
      <w:r w:rsidRPr="004713E0">
        <w:rPr>
          <w:rStyle w:val="FormTerm"/>
        </w:rPr>
        <w:t>type</w:t>
      </w:r>
      <w:r>
        <w:t xml:space="preserve"> restrictions in the "Value Type" section.</w:t>
      </w:r>
    </w:p>
    <w:p w:rsidR="00783DC7" w:rsidRDefault="00783DC7" w:rsidP="00EC4AC2">
      <w:pPr>
        <w:pStyle w:val="4"/>
        <w:spacing w:line="140" w:lineRule="atLeast"/>
      </w:pPr>
      <w:bookmarkStart w:id="40" w:name="_Toc392422367"/>
      <w:r>
        <w:t>The "Argument Precedence Order" Section of a Dictionary Entry</w:t>
      </w:r>
      <w:bookmarkEnd w:id="40"/>
    </w:p>
    <w:p w:rsidR="00783DC7" w:rsidRDefault="00783DC7" w:rsidP="00EC4AC2">
      <w:pPr>
        <w:spacing w:line="140" w:lineRule="atLeast"/>
        <w:ind w:left="420"/>
      </w:pPr>
      <w:r>
        <w:t>T</w:t>
      </w:r>
      <w:r>
        <w:rPr>
          <w:rFonts w:hint="eastAsia"/>
        </w:rPr>
        <w:t xml:space="preserve">his </w:t>
      </w:r>
      <w:r>
        <w:t xml:space="preserve">information describes the </w:t>
      </w:r>
      <w:r w:rsidRPr="004713E0">
        <w:rPr>
          <w:rStyle w:val="FormTerm"/>
        </w:rPr>
        <w:t>argument precedence order</w:t>
      </w:r>
      <w:r>
        <w:t xml:space="preserve">. If it is omitted, the </w:t>
      </w:r>
      <w:r w:rsidRPr="004713E0">
        <w:rPr>
          <w:rStyle w:val="FormTerm"/>
        </w:rPr>
        <w:t>argument precedence order</w:t>
      </w:r>
      <w:r>
        <w:t xml:space="preserve"> is the default (left to right).</w:t>
      </w:r>
    </w:p>
    <w:p w:rsidR="00783DC7" w:rsidRDefault="00783DC7" w:rsidP="00EC4AC2">
      <w:pPr>
        <w:pStyle w:val="4"/>
        <w:spacing w:line="140" w:lineRule="atLeast"/>
      </w:pPr>
      <w:bookmarkStart w:id="41" w:name="_Toc392422368"/>
      <w:r>
        <w:t>The "Method Signature" Section of a Dictionary Entry</w:t>
      </w:r>
      <w:bookmarkEnd w:id="41"/>
    </w:p>
    <w:p w:rsidR="00783DC7" w:rsidRDefault="00783DC7" w:rsidP="00EC4AC2">
      <w:pPr>
        <w:spacing w:line="140" w:lineRule="atLeast"/>
        <w:ind w:left="420"/>
      </w:pPr>
      <w:r>
        <w:t xml:space="preserve">The description of a </w:t>
      </w:r>
      <w:r w:rsidRPr="004713E0">
        <w:rPr>
          <w:rStyle w:val="FormTerm"/>
        </w:rPr>
        <w:t>generic function</w:t>
      </w:r>
      <w:r>
        <w:t xml:space="preserve"> includes descriptions of the </w:t>
      </w:r>
      <w:r w:rsidRPr="004713E0">
        <w:rPr>
          <w:rStyle w:val="FormTerm"/>
        </w:rPr>
        <w:t>methods</w:t>
      </w:r>
      <w:r>
        <w:t xml:space="preserve"> that are defined on that </w:t>
      </w:r>
      <w:r w:rsidRPr="004713E0">
        <w:rPr>
          <w:rStyle w:val="FormTerm"/>
        </w:rPr>
        <w:t>generic function</w:t>
      </w:r>
      <w:r>
        <w:t xml:space="preserve"> by the standard. A method signature is used to describe the </w:t>
      </w:r>
      <w:r w:rsidRPr="004713E0">
        <w:rPr>
          <w:rStyle w:val="FormTerm"/>
        </w:rPr>
        <w:t>parameters</w:t>
      </w:r>
      <w:r>
        <w:t xml:space="preserve"> and </w:t>
      </w:r>
      <w:r w:rsidRPr="004713E0">
        <w:rPr>
          <w:rStyle w:val="FormTerm"/>
        </w:rPr>
        <w:t>parameter specializers</w:t>
      </w:r>
      <w:r>
        <w:t xml:space="preserve"> for each method. </w:t>
      </w:r>
      <w:r w:rsidRPr="004713E0">
        <w:rPr>
          <w:rStyle w:val="FormTerm"/>
        </w:rPr>
        <w:t>Methods</w:t>
      </w:r>
      <w:r>
        <w:t xml:space="preserve"> </w:t>
      </w:r>
      <w:r>
        <w:lastRenderedPageBreak/>
        <w:t xml:space="preserve">defined for the </w:t>
      </w:r>
      <w:r w:rsidRPr="004713E0">
        <w:rPr>
          <w:rStyle w:val="FormTerm"/>
        </w:rPr>
        <w:t>generic function</w:t>
      </w:r>
      <w:r>
        <w:t xml:space="preserve"> must be of the form described by the </w:t>
      </w:r>
      <w:r w:rsidRPr="004713E0">
        <w:rPr>
          <w:rStyle w:val="FormTerm"/>
        </w:rPr>
        <w:t>method signature</w:t>
      </w:r>
      <w:r>
        <w:t>.</w:t>
      </w:r>
    </w:p>
    <w:p w:rsidR="00783DC7" w:rsidRPr="004713E0" w:rsidRDefault="00783DC7" w:rsidP="00EC4AC2">
      <w:pPr>
        <w:spacing w:line="140" w:lineRule="atLeast"/>
        <w:ind w:left="420"/>
        <w:rPr>
          <w:rStyle w:val="IntroForm"/>
          <w:b w:val="0"/>
          <w:i w:val="0"/>
        </w:rPr>
      </w:pPr>
      <w:r w:rsidRPr="004713E0">
        <w:rPr>
          <w:rStyle w:val="IntroForm"/>
          <w:b w:val="0"/>
          <w:i w:val="0"/>
        </w:rPr>
        <w:t>F (</w:t>
      </w:r>
      <w:r w:rsidRPr="004713E0">
        <w:rPr>
          <w:rStyle w:val="paravalue"/>
        </w:rPr>
        <w:t>x class</w:t>
      </w:r>
      <w:r w:rsidRPr="004713E0">
        <w:rPr>
          <w:rStyle w:val="IntroForm"/>
          <w:b w:val="0"/>
          <w:i w:val="0"/>
        </w:rPr>
        <w:t>) (</w:t>
      </w:r>
      <w:r w:rsidRPr="004713E0">
        <w:rPr>
          <w:rStyle w:val="paravalue"/>
        </w:rPr>
        <w:t>y t</w:t>
      </w:r>
      <w:r w:rsidRPr="004713E0">
        <w:rPr>
          <w:rStyle w:val="IntroForm"/>
          <w:b w:val="0"/>
          <w:i w:val="0"/>
        </w:rPr>
        <w:t>) &amp;optional z &amp;key k</w:t>
      </w:r>
    </w:p>
    <w:p w:rsidR="00783DC7" w:rsidRDefault="00783DC7" w:rsidP="00EC4AC2">
      <w:pPr>
        <w:spacing w:line="140" w:lineRule="atLeast"/>
        <w:ind w:left="420"/>
      </w:pPr>
      <w:r>
        <w:t xml:space="preserve">This </w:t>
      </w:r>
      <w:r w:rsidRPr="004E6A7F">
        <w:rPr>
          <w:rStyle w:val="FormTerm"/>
        </w:rPr>
        <w:t>signature</w:t>
      </w:r>
      <w:r>
        <w:t xml:space="preserve"> indicates that this method on the generic function </w:t>
      </w:r>
      <w:r w:rsidRPr="004713E0">
        <w:rPr>
          <w:b/>
        </w:rPr>
        <w:t>F</w:t>
      </w:r>
      <w:r>
        <w:t xml:space="preserve"> has two </w:t>
      </w:r>
      <w:r w:rsidRPr="004E6A7F">
        <w:rPr>
          <w:rStyle w:val="FormTerm"/>
        </w:rPr>
        <w:t>required parameters</w:t>
      </w:r>
      <w:r>
        <w:t xml:space="preserve">: </w:t>
      </w:r>
      <w:r w:rsidRPr="004E6A7F">
        <w:rPr>
          <w:rStyle w:val="IntroForm"/>
        </w:rPr>
        <w:t>x</w:t>
      </w:r>
      <w:r>
        <w:t xml:space="preserve">, which must be a generalized </w:t>
      </w:r>
      <w:r w:rsidRPr="004E6A7F">
        <w:rPr>
          <w:rStyle w:val="FormTerm"/>
        </w:rPr>
        <w:t>instance</w:t>
      </w:r>
      <w:r>
        <w:t xml:space="preserve"> of the </w:t>
      </w:r>
      <w:r w:rsidRPr="004E6A7F">
        <w:rPr>
          <w:rStyle w:val="FormTerm"/>
        </w:rPr>
        <w:t>class</w:t>
      </w:r>
      <w:r>
        <w:t xml:space="preserve"> </w:t>
      </w:r>
      <w:r w:rsidRPr="004E6A7F">
        <w:rPr>
          <w:rStyle w:val="IntroForm"/>
        </w:rPr>
        <w:t>class</w:t>
      </w:r>
      <w:r>
        <w:t xml:space="preserve">; and </w:t>
      </w:r>
      <w:r w:rsidRPr="004E6A7F">
        <w:rPr>
          <w:rStyle w:val="IntroForm"/>
        </w:rPr>
        <w:t>y</w:t>
      </w:r>
      <w:r>
        <w:t xml:space="preserve"> which can be any </w:t>
      </w:r>
      <w:r w:rsidRPr="004E6A7F">
        <w:rPr>
          <w:rStyle w:val="FormTerm"/>
        </w:rPr>
        <w:t>object</w:t>
      </w:r>
      <w:r>
        <w:t xml:space="preserve"> (i.e., a </w:t>
      </w:r>
      <w:r w:rsidRPr="004E6A7F">
        <w:rPr>
          <w:rStyle w:val="FormTerm"/>
        </w:rPr>
        <w:t>generalized instance</w:t>
      </w:r>
      <w:r>
        <w:t xml:space="preserve"> of the </w:t>
      </w:r>
      <w:r w:rsidRPr="004E6A7F">
        <w:rPr>
          <w:rStyle w:val="FormTerm"/>
        </w:rPr>
        <w:t>class</w:t>
      </w:r>
      <w:r>
        <w:t xml:space="preserve"> </w:t>
      </w:r>
      <w:r w:rsidRPr="004E6A7F">
        <w:rPr>
          <w:rStyle w:val="CLPKsymbol"/>
        </w:rPr>
        <w:t>t</w:t>
      </w:r>
      <w:r>
        <w:t xml:space="preserve">). In addition, there is an </w:t>
      </w:r>
      <w:r w:rsidRPr="004E6A7F">
        <w:rPr>
          <w:rStyle w:val="FormTerm"/>
        </w:rPr>
        <w:t>optional parameter</w:t>
      </w:r>
      <w:r>
        <w:t xml:space="preserve"> </w:t>
      </w:r>
      <w:r w:rsidRPr="004E6A7F">
        <w:rPr>
          <w:rStyle w:val="IntroForm"/>
        </w:rPr>
        <w:t>z</w:t>
      </w:r>
      <w:r>
        <w:t xml:space="preserve"> and a </w:t>
      </w:r>
      <w:r w:rsidRPr="004E6A7F">
        <w:rPr>
          <w:rStyle w:val="FormTerm"/>
        </w:rPr>
        <w:t>keyword parameter</w:t>
      </w:r>
      <w:r>
        <w:t xml:space="preserve"> </w:t>
      </w:r>
      <w:r w:rsidRPr="004E6A7F">
        <w:rPr>
          <w:rStyle w:val="IntroForm"/>
        </w:rPr>
        <w:t>k</w:t>
      </w:r>
      <w:r>
        <w:t xml:space="preserve">. This </w:t>
      </w:r>
      <w:r w:rsidRPr="004E6A7F">
        <w:rPr>
          <w:rStyle w:val="FormTerm"/>
        </w:rPr>
        <w:t>signature</w:t>
      </w:r>
      <w:r>
        <w:t xml:space="preserve"> also indicates that this method on F is a </w:t>
      </w:r>
      <w:r w:rsidRPr="004E6A7F">
        <w:rPr>
          <w:rStyle w:val="FormTerm"/>
        </w:rPr>
        <w:t>primary</w:t>
      </w:r>
      <w:r>
        <w:t xml:space="preserve"> method and has no </w:t>
      </w:r>
      <w:r w:rsidRPr="004E6A7F">
        <w:rPr>
          <w:rStyle w:val="FormTerm"/>
        </w:rPr>
        <w:t>qualifiers</w:t>
      </w:r>
      <w:r>
        <w:t>.</w:t>
      </w:r>
    </w:p>
    <w:p w:rsidR="00783DC7" w:rsidRDefault="00783DC7" w:rsidP="00EC4AC2">
      <w:pPr>
        <w:spacing w:line="140" w:lineRule="atLeast"/>
        <w:ind w:left="420"/>
      </w:pPr>
      <w:r>
        <w:t xml:space="preserve">For each </w:t>
      </w:r>
      <w:r w:rsidRPr="004E6A7F">
        <w:rPr>
          <w:rStyle w:val="FormTerm"/>
        </w:rPr>
        <w:t>parameter</w:t>
      </w:r>
      <w:r>
        <w:t xml:space="preserve">, the </w:t>
      </w:r>
      <w:r w:rsidRPr="004E6A7F">
        <w:rPr>
          <w:rStyle w:val="FormTerm"/>
        </w:rPr>
        <w:t>argument</w:t>
      </w:r>
      <w:r>
        <w:t xml:space="preserve"> supplied must be in the intersection of the </w:t>
      </w:r>
      <w:r w:rsidRPr="004E6A7F">
        <w:rPr>
          <w:rStyle w:val="FormTerm"/>
        </w:rPr>
        <w:t>type</w:t>
      </w:r>
      <w:r>
        <w:t xml:space="preserve"> specified in the description of the corresponding </w:t>
      </w:r>
      <w:r w:rsidRPr="004E6A7F">
        <w:rPr>
          <w:rStyle w:val="FormTerm"/>
        </w:rPr>
        <w:t>generic function</w:t>
      </w:r>
      <w:r>
        <w:t xml:space="preserve"> and the </w:t>
      </w:r>
      <w:r w:rsidRPr="004E6A7F">
        <w:rPr>
          <w:rStyle w:val="FormTerm"/>
        </w:rPr>
        <w:t>type</w:t>
      </w:r>
      <w:r>
        <w:t xml:space="preserve"> given in the </w:t>
      </w:r>
      <w:r w:rsidRPr="004E6A7F">
        <w:rPr>
          <w:rStyle w:val="FormTerm"/>
        </w:rPr>
        <w:t>signature</w:t>
      </w:r>
      <w:r>
        <w:t xml:space="preserve"> of some </w:t>
      </w:r>
      <w:r w:rsidRPr="004E6A7F">
        <w:rPr>
          <w:rStyle w:val="FormTerm"/>
        </w:rPr>
        <w:t>method</w:t>
      </w:r>
      <w:r>
        <w:t xml:space="preserve"> (including not only those </w:t>
      </w:r>
      <w:r w:rsidRPr="004E6A7F">
        <w:rPr>
          <w:rStyle w:val="FormTerm"/>
        </w:rPr>
        <w:t>methods</w:t>
      </w:r>
      <w:r>
        <w:t xml:space="preserve"> defined in this specification, but also </w:t>
      </w:r>
      <w:r w:rsidRPr="004E6A7F">
        <w:rPr>
          <w:rStyle w:val="FormTerm"/>
        </w:rPr>
        <w:t>implementation-defined</w:t>
      </w:r>
      <w:r>
        <w:t xml:space="preserve"> or user-defined </w:t>
      </w:r>
      <w:r w:rsidRPr="004E6A7F">
        <w:rPr>
          <w:rStyle w:val="FormTerm"/>
        </w:rPr>
        <w:t>methods</w:t>
      </w:r>
      <w:r>
        <w:t xml:space="preserve"> in situations where the definition of such </w:t>
      </w:r>
      <w:r w:rsidRPr="004E6A7F">
        <w:rPr>
          <w:rStyle w:val="FormTerm"/>
        </w:rPr>
        <w:t>methods</w:t>
      </w:r>
      <w:r>
        <w:t xml:space="preserve"> is permitted).</w:t>
      </w:r>
    </w:p>
    <w:p w:rsidR="00783DC7" w:rsidRDefault="00783DC7" w:rsidP="00EC4AC2">
      <w:pPr>
        <w:pStyle w:val="4"/>
        <w:spacing w:line="140" w:lineRule="atLeast"/>
      </w:pPr>
      <w:bookmarkStart w:id="42" w:name="_Toc392422369"/>
      <w:r>
        <w:t>The "Name" Section of a Dictionary Entry</w:t>
      </w:r>
      <w:bookmarkEnd w:id="42"/>
    </w:p>
    <w:p w:rsidR="00783DC7" w:rsidRDefault="00783DC7" w:rsidP="00EC4AC2">
      <w:pPr>
        <w:spacing w:line="140" w:lineRule="atLeast"/>
        <w:ind w:left="420"/>
      </w:pPr>
      <w:r>
        <w:t>T</w:t>
      </w:r>
      <w:r>
        <w:rPr>
          <w:rFonts w:hint="eastAsia"/>
        </w:rPr>
        <w:t xml:space="preserve">his </w:t>
      </w:r>
      <w:r>
        <w:t>section introduces the dictionary entry. It is not explicitly labeled. It appears preceded and followed by a horizontal bar.</w:t>
      </w:r>
    </w:p>
    <w:p w:rsidR="00783DC7" w:rsidRDefault="00783DC7" w:rsidP="00EC4AC2">
      <w:pPr>
        <w:spacing w:line="140" w:lineRule="atLeast"/>
        <w:ind w:left="420"/>
      </w:pPr>
      <w:r>
        <w:t xml:space="preserve">In large print at left, the </w:t>
      </w:r>
      <w:r w:rsidRPr="004E6A7F">
        <w:rPr>
          <w:rStyle w:val="FormTerm"/>
        </w:rPr>
        <w:t>defined</w:t>
      </w:r>
      <w:r>
        <w:t xml:space="preserve"> name appears; if more than one </w:t>
      </w:r>
      <w:r w:rsidRPr="004E6A7F">
        <w:rPr>
          <w:rStyle w:val="FormTerm"/>
        </w:rPr>
        <w:t>defined</w:t>
      </w:r>
      <w:r>
        <w:t xml:space="preserve"> name is to be described by the entry, all such </w:t>
      </w:r>
      <w:r w:rsidRPr="004E6A7F">
        <w:rPr>
          <w:rStyle w:val="FormTerm"/>
        </w:rPr>
        <w:t>names</w:t>
      </w:r>
      <w:r>
        <w:t xml:space="preserve"> are shown separated by commas.</w:t>
      </w:r>
    </w:p>
    <w:p w:rsidR="00783DC7" w:rsidRDefault="00783DC7" w:rsidP="00EC4AC2">
      <w:pPr>
        <w:spacing w:line="140" w:lineRule="atLeast"/>
        <w:ind w:left="420"/>
      </w:pPr>
      <w:r>
        <w:t>In somewhat smaller italic print at right is an indication of what kind of dictionary entry this is. Possible values are:</w:t>
      </w:r>
    </w:p>
    <w:p w:rsidR="00783DC7" w:rsidRPr="004E6A7F" w:rsidRDefault="00783DC7" w:rsidP="00EC4AC2">
      <w:pPr>
        <w:spacing w:line="140" w:lineRule="atLeast"/>
        <w:ind w:left="420"/>
        <w:rPr>
          <w:rStyle w:val="FormTerm"/>
          <w:sz w:val="24"/>
        </w:rPr>
      </w:pPr>
      <w:r w:rsidRPr="004E6A7F">
        <w:rPr>
          <w:rStyle w:val="FormTerm"/>
          <w:sz w:val="24"/>
        </w:rPr>
        <w:tab/>
        <w:t>Accessor</w:t>
      </w:r>
    </w:p>
    <w:p w:rsidR="00783DC7" w:rsidRDefault="00783DC7" w:rsidP="00EC4AC2">
      <w:pPr>
        <w:spacing w:line="140" w:lineRule="atLeast"/>
        <w:ind w:left="420"/>
      </w:pPr>
      <w:r>
        <w:tab/>
      </w:r>
      <w:r>
        <w:tab/>
        <w:t xml:space="preserve">This an </w:t>
      </w:r>
      <w:r w:rsidRPr="004E6A7F">
        <w:rPr>
          <w:rStyle w:val="FormTerm"/>
        </w:rPr>
        <w:t>accessor function</w:t>
      </w:r>
      <w:r>
        <w:t>.</w:t>
      </w:r>
    </w:p>
    <w:p w:rsidR="00783DC7" w:rsidRPr="004E6A7F" w:rsidRDefault="00783DC7" w:rsidP="00EC4AC2">
      <w:pPr>
        <w:spacing w:line="140" w:lineRule="atLeast"/>
        <w:ind w:left="420"/>
        <w:rPr>
          <w:rStyle w:val="FormTerm"/>
          <w:sz w:val="24"/>
        </w:rPr>
      </w:pPr>
      <w:r w:rsidRPr="004E6A7F">
        <w:rPr>
          <w:rStyle w:val="FormTerm"/>
          <w:sz w:val="24"/>
        </w:rPr>
        <w:tab/>
        <w:t>Class</w:t>
      </w:r>
    </w:p>
    <w:p w:rsidR="00783DC7" w:rsidRDefault="00783DC7" w:rsidP="00EC4AC2">
      <w:pPr>
        <w:spacing w:line="140" w:lineRule="atLeast"/>
        <w:ind w:left="420"/>
      </w:pPr>
      <w:r>
        <w:tab/>
      </w:r>
      <w:r>
        <w:tab/>
        <w:t xml:space="preserve">This is a </w:t>
      </w:r>
      <w:r w:rsidRPr="004E6A7F">
        <w:rPr>
          <w:rStyle w:val="FormTerm"/>
        </w:rPr>
        <w:t>class</w:t>
      </w:r>
      <w:r>
        <w:t>.</w:t>
      </w:r>
    </w:p>
    <w:p w:rsidR="00783DC7" w:rsidRPr="004E6A7F" w:rsidRDefault="00783DC7" w:rsidP="00EC4AC2">
      <w:pPr>
        <w:spacing w:line="140" w:lineRule="atLeast"/>
        <w:ind w:left="420"/>
        <w:rPr>
          <w:rStyle w:val="FormTerm"/>
          <w:sz w:val="24"/>
        </w:rPr>
      </w:pPr>
      <w:r w:rsidRPr="004E6A7F">
        <w:rPr>
          <w:rStyle w:val="FormTerm"/>
          <w:sz w:val="24"/>
        </w:rPr>
        <w:tab/>
        <w:t>Condition Type</w:t>
      </w:r>
    </w:p>
    <w:p w:rsidR="00783DC7" w:rsidRDefault="00783DC7" w:rsidP="00EC4AC2">
      <w:pPr>
        <w:spacing w:line="140" w:lineRule="atLeast"/>
        <w:ind w:left="420"/>
      </w:pPr>
      <w:r>
        <w:tab/>
      </w:r>
      <w:r>
        <w:tab/>
        <w:t xml:space="preserve">This is a </w:t>
      </w:r>
      <w:r w:rsidRPr="004E6A7F">
        <w:rPr>
          <w:rStyle w:val="FormTerm"/>
        </w:rPr>
        <w:t>subtype</w:t>
      </w:r>
      <w:r>
        <w:t xml:space="preserve"> of </w:t>
      </w:r>
      <w:r w:rsidRPr="004E6A7F">
        <w:rPr>
          <w:rStyle w:val="FormTerm"/>
        </w:rPr>
        <w:t>type</w:t>
      </w:r>
      <w:r>
        <w:t xml:space="preserve"> </w:t>
      </w:r>
      <w:r w:rsidRPr="004E6A7F">
        <w:rPr>
          <w:rStyle w:val="CLPKsymbol"/>
        </w:rPr>
        <w:t>condition</w:t>
      </w:r>
      <w:r>
        <w:t>.</w:t>
      </w:r>
    </w:p>
    <w:p w:rsidR="00783DC7" w:rsidRPr="004E6A7F" w:rsidRDefault="00783DC7" w:rsidP="00EC4AC2">
      <w:pPr>
        <w:spacing w:line="140" w:lineRule="atLeast"/>
        <w:ind w:left="420"/>
        <w:rPr>
          <w:rStyle w:val="FormTerm"/>
          <w:sz w:val="24"/>
        </w:rPr>
      </w:pPr>
      <w:r w:rsidRPr="004E6A7F">
        <w:rPr>
          <w:rStyle w:val="FormTerm"/>
          <w:sz w:val="24"/>
        </w:rPr>
        <w:tab/>
        <w:t>Constant Variable</w:t>
      </w:r>
    </w:p>
    <w:p w:rsidR="00783DC7" w:rsidRDefault="00783DC7" w:rsidP="00EC4AC2">
      <w:pPr>
        <w:spacing w:line="140" w:lineRule="atLeast"/>
        <w:ind w:left="420"/>
      </w:pPr>
      <w:r>
        <w:tab/>
      </w:r>
      <w:r>
        <w:tab/>
        <w:t xml:space="preserve">This is a </w:t>
      </w:r>
      <w:r w:rsidRPr="004E6A7F">
        <w:rPr>
          <w:rStyle w:val="FormTerm"/>
        </w:rPr>
        <w:t>constant variable</w:t>
      </w:r>
      <w:r>
        <w:t>.</w:t>
      </w:r>
    </w:p>
    <w:p w:rsidR="00783DC7" w:rsidRPr="004E6A7F" w:rsidRDefault="00783DC7" w:rsidP="00EC4AC2">
      <w:pPr>
        <w:spacing w:line="140" w:lineRule="atLeast"/>
        <w:ind w:left="420"/>
        <w:rPr>
          <w:rStyle w:val="FormTerm"/>
          <w:sz w:val="24"/>
        </w:rPr>
      </w:pPr>
      <w:r w:rsidRPr="004E6A7F">
        <w:rPr>
          <w:rStyle w:val="FormTerm"/>
          <w:sz w:val="24"/>
        </w:rPr>
        <w:lastRenderedPageBreak/>
        <w:tab/>
        <w:t>Declaration</w:t>
      </w:r>
    </w:p>
    <w:p w:rsidR="00783DC7" w:rsidRDefault="00783DC7" w:rsidP="00EC4AC2">
      <w:pPr>
        <w:spacing w:line="140" w:lineRule="atLeast"/>
        <w:ind w:left="420"/>
      </w:pPr>
      <w:r>
        <w:tab/>
      </w:r>
      <w:r>
        <w:tab/>
        <w:t xml:space="preserve">This is a </w:t>
      </w:r>
      <w:r w:rsidRPr="004E6A7F">
        <w:rPr>
          <w:rStyle w:val="FormTerm"/>
        </w:rPr>
        <w:t>declaration identifier</w:t>
      </w:r>
      <w:r>
        <w:t>.</w:t>
      </w:r>
    </w:p>
    <w:p w:rsidR="00783DC7" w:rsidRPr="004E6A7F" w:rsidRDefault="00783DC7" w:rsidP="00EC4AC2">
      <w:pPr>
        <w:spacing w:line="140" w:lineRule="atLeast"/>
        <w:ind w:left="420"/>
        <w:rPr>
          <w:rStyle w:val="FormTerm"/>
          <w:sz w:val="24"/>
        </w:rPr>
      </w:pPr>
      <w:r w:rsidRPr="004E6A7F">
        <w:rPr>
          <w:rStyle w:val="FormTerm"/>
          <w:sz w:val="24"/>
        </w:rPr>
        <w:tab/>
        <w:t>Function</w:t>
      </w:r>
    </w:p>
    <w:p w:rsidR="00783DC7" w:rsidRDefault="00783DC7" w:rsidP="00EC4AC2">
      <w:pPr>
        <w:spacing w:line="140" w:lineRule="atLeast"/>
        <w:ind w:left="420"/>
      </w:pPr>
      <w:r>
        <w:tab/>
      </w:r>
      <w:r>
        <w:tab/>
        <w:t>This is a</w:t>
      </w:r>
      <w:r w:rsidRPr="004E6A7F">
        <w:rPr>
          <w:rStyle w:val="FormTerm"/>
        </w:rPr>
        <w:t xml:space="preserve"> function</w:t>
      </w:r>
      <w:r>
        <w:t>.</w:t>
      </w:r>
    </w:p>
    <w:p w:rsidR="00783DC7" w:rsidRPr="004E6A7F" w:rsidRDefault="00783DC7" w:rsidP="00EC4AC2">
      <w:pPr>
        <w:spacing w:line="140" w:lineRule="atLeast"/>
        <w:ind w:left="420"/>
        <w:rPr>
          <w:rStyle w:val="FormTerm"/>
          <w:sz w:val="24"/>
        </w:rPr>
      </w:pPr>
      <w:r w:rsidRPr="004E6A7F">
        <w:rPr>
          <w:rStyle w:val="FormTerm"/>
          <w:sz w:val="24"/>
        </w:rPr>
        <w:tab/>
        <w:t>Local Function</w:t>
      </w:r>
    </w:p>
    <w:p w:rsidR="00783DC7" w:rsidRPr="004E6A7F" w:rsidRDefault="00783DC7" w:rsidP="00EC4AC2">
      <w:pPr>
        <w:spacing w:line="140" w:lineRule="atLeast"/>
        <w:ind w:left="1260"/>
        <w:rPr>
          <w:rStyle w:val="FormTerm"/>
        </w:rPr>
      </w:pPr>
      <w:r>
        <w:t xml:space="preserve">This is a </w:t>
      </w:r>
      <w:r w:rsidRPr="004E6A7F">
        <w:rPr>
          <w:rStyle w:val="FormTerm"/>
        </w:rPr>
        <w:t>function</w:t>
      </w:r>
      <w:r>
        <w:t xml:space="preserve"> that is defined only lexically within the scope of some other </w:t>
      </w:r>
      <w:r w:rsidRPr="004E6A7F">
        <w:rPr>
          <w:rStyle w:val="FormTerm"/>
        </w:rPr>
        <w:t>macro form.</w:t>
      </w:r>
    </w:p>
    <w:p w:rsidR="00783DC7" w:rsidRPr="004E6A7F" w:rsidRDefault="00783DC7" w:rsidP="00EC4AC2">
      <w:pPr>
        <w:spacing w:line="140" w:lineRule="atLeast"/>
        <w:rPr>
          <w:rStyle w:val="FormTerm"/>
          <w:sz w:val="24"/>
        </w:rPr>
      </w:pPr>
      <w:r w:rsidRPr="004E6A7F">
        <w:rPr>
          <w:rStyle w:val="FormTerm"/>
          <w:sz w:val="24"/>
        </w:rPr>
        <w:tab/>
      </w:r>
      <w:r w:rsidRPr="004E6A7F">
        <w:rPr>
          <w:rStyle w:val="FormTerm"/>
          <w:sz w:val="24"/>
        </w:rPr>
        <w:tab/>
        <w:t>Local Macro</w:t>
      </w:r>
    </w:p>
    <w:p w:rsidR="00783DC7" w:rsidRDefault="00783DC7" w:rsidP="00EC4AC2">
      <w:pPr>
        <w:spacing w:line="140" w:lineRule="atLeast"/>
        <w:ind w:left="1260"/>
      </w:pPr>
      <w:r>
        <w:t xml:space="preserve">This is a </w:t>
      </w:r>
      <w:r w:rsidRPr="004E6A7F">
        <w:rPr>
          <w:rStyle w:val="FormTerm"/>
        </w:rPr>
        <w:t>macro</w:t>
      </w:r>
      <w:r>
        <w:t xml:space="preserve"> that is defined only lexically within the scope of some other </w:t>
      </w:r>
      <w:r w:rsidRPr="004E6A7F">
        <w:rPr>
          <w:rStyle w:val="FormTerm"/>
        </w:rPr>
        <w:t>macro form</w:t>
      </w:r>
      <w:r>
        <w:t>.</w:t>
      </w:r>
    </w:p>
    <w:p w:rsidR="00783DC7" w:rsidRPr="004E6A7F" w:rsidRDefault="00783DC7" w:rsidP="00EC4AC2">
      <w:pPr>
        <w:spacing w:line="140" w:lineRule="atLeast"/>
        <w:rPr>
          <w:rStyle w:val="FormTerm"/>
          <w:sz w:val="24"/>
        </w:rPr>
      </w:pPr>
      <w:r w:rsidRPr="004E6A7F">
        <w:rPr>
          <w:rStyle w:val="FormTerm"/>
          <w:sz w:val="24"/>
        </w:rPr>
        <w:tab/>
      </w:r>
      <w:r w:rsidRPr="004E6A7F">
        <w:rPr>
          <w:rStyle w:val="FormTerm"/>
          <w:sz w:val="24"/>
        </w:rPr>
        <w:tab/>
        <w:t>Macro</w:t>
      </w:r>
    </w:p>
    <w:p w:rsidR="00783DC7" w:rsidRDefault="00783DC7" w:rsidP="00EC4AC2">
      <w:pPr>
        <w:spacing w:line="140" w:lineRule="atLeast"/>
      </w:pPr>
      <w:r>
        <w:tab/>
      </w:r>
      <w:r>
        <w:tab/>
      </w:r>
      <w:r>
        <w:tab/>
        <w:t xml:space="preserve">This is a </w:t>
      </w:r>
      <w:r w:rsidRPr="004E6A7F">
        <w:rPr>
          <w:rStyle w:val="FormTerm"/>
        </w:rPr>
        <w:t>macro</w:t>
      </w:r>
      <w:r>
        <w:t>.</w:t>
      </w:r>
    </w:p>
    <w:p w:rsidR="00783DC7" w:rsidRPr="004E6A7F" w:rsidRDefault="00783DC7" w:rsidP="00EC4AC2">
      <w:pPr>
        <w:spacing w:line="140" w:lineRule="atLeast"/>
        <w:rPr>
          <w:rStyle w:val="FormTerm"/>
          <w:sz w:val="24"/>
        </w:rPr>
      </w:pPr>
      <w:r w:rsidRPr="004E6A7F">
        <w:rPr>
          <w:rStyle w:val="FormTerm"/>
          <w:sz w:val="24"/>
        </w:rPr>
        <w:tab/>
      </w:r>
      <w:r w:rsidRPr="004E6A7F">
        <w:rPr>
          <w:rStyle w:val="FormTerm"/>
          <w:sz w:val="24"/>
        </w:rPr>
        <w:tab/>
        <w:t>Restart</w:t>
      </w:r>
    </w:p>
    <w:p w:rsidR="00783DC7" w:rsidRDefault="00783DC7" w:rsidP="00EC4AC2">
      <w:pPr>
        <w:spacing w:line="140" w:lineRule="atLeast"/>
      </w:pPr>
      <w:r>
        <w:tab/>
      </w:r>
      <w:r>
        <w:tab/>
      </w:r>
      <w:r>
        <w:tab/>
        <w:t xml:space="preserve">This is a </w:t>
      </w:r>
      <w:r w:rsidRPr="004E6A7F">
        <w:rPr>
          <w:rStyle w:val="FormTerm"/>
        </w:rPr>
        <w:t>restart</w:t>
      </w:r>
      <w:r>
        <w:t>.</w:t>
      </w:r>
    </w:p>
    <w:p w:rsidR="00783DC7" w:rsidRPr="004E6A7F" w:rsidRDefault="00783DC7" w:rsidP="00EC4AC2">
      <w:pPr>
        <w:spacing w:line="140" w:lineRule="atLeast"/>
        <w:rPr>
          <w:rStyle w:val="FormTerm"/>
          <w:sz w:val="24"/>
        </w:rPr>
      </w:pPr>
      <w:r w:rsidRPr="004E6A7F">
        <w:rPr>
          <w:rStyle w:val="FormTerm"/>
          <w:sz w:val="24"/>
        </w:rPr>
        <w:tab/>
      </w:r>
      <w:r w:rsidRPr="004E6A7F">
        <w:rPr>
          <w:rStyle w:val="FormTerm"/>
          <w:sz w:val="24"/>
        </w:rPr>
        <w:tab/>
        <w:t>Special Operator</w:t>
      </w:r>
    </w:p>
    <w:p w:rsidR="00783DC7" w:rsidRDefault="00783DC7" w:rsidP="00EC4AC2">
      <w:pPr>
        <w:spacing w:line="140" w:lineRule="atLeast"/>
      </w:pPr>
      <w:r>
        <w:tab/>
      </w:r>
      <w:r>
        <w:tab/>
      </w:r>
      <w:r>
        <w:tab/>
        <w:t xml:space="preserve">This is a </w:t>
      </w:r>
      <w:r w:rsidRPr="004E6A7F">
        <w:rPr>
          <w:rStyle w:val="FormTerm"/>
        </w:rPr>
        <w:t>special operator</w:t>
      </w:r>
      <w:r>
        <w:t>.</w:t>
      </w:r>
    </w:p>
    <w:p w:rsidR="00783DC7" w:rsidRPr="004E6A7F" w:rsidRDefault="00783DC7" w:rsidP="00EC4AC2">
      <w:pPr>
        <w:spacing w:line="140" w:lineRule="atLeast"/>
        <w:rPr>
          <w:rStyle w:val="FormTerm"/>
          <w:sz w:val="24"/>
        </w:rPr>
      </w:pPr>
      <w:r w:rsidRPr="004E6A7F">
        <w:rPr>
          <w:rStyle w:val="FormTerm"/>
          <w:sz w:val="24"/>
        </w:rPr>
        <w:tab/>
      </w:r>
      <w:r w:rsidRPr="004E6A7F">
        <w:rPr>
          <w:rStyle w:val="FormTerm"/>
          <w:sz w:val="24"/>
        </w:rPr>
        <w:tab/>
        <w:t>Standard Generic Function</w:t>
      </w:r>
    </w:p>
    <w:p w:rsidR="00783DC7" w:rsidRDefault="00783DC7" w:rsidP="00EC4AC2">
      <w:pPr>
        <w:spacing w:line="140" w:lineRule="atLeast"/>
      </w:pPr>
      <w:r>
        <w:tab/>
      </w:r>
      <w:r>
        <w:tab/>
      </w:r>
      <w:r>
        <w:tab/>
        <w:t xml:space="preserve">This is a </w:t>
      </w:r>
      <w:r w:rsidRPr="004E6A7F">
        <w:rPr>
          <w:rStyle w:val="FormTerm"/>
        </w:rPr>
        <w:t>standard generic function</w:t>
      </w:r>
      <w:r>
        <w:t>.</w:t>
      </w:r>
    </w:p>
    <w:p w:rsidR="00783DC7" w:rsidRPr="004E6A7F" w:rsidRDefault="00783DC7" w:rsidP="00EC4AC2">
      <w:pPr>
        <w:spacing w:line="140" w:lineRule="atLeast"/>
        <w:rPr>
          <w:rStyle w:val="FormTerm"/>
          <w:sz w:val="24"/>
        </w:rPr>
      </w:pPr>
      <w:r w:rsidRPr="004E6A7F">
        <w:rPr>
          <w:rStyle w:val="FormTerm"/>
          <w:sz w:val="24"/>
        </w:rPr>
        <w:tab/>
      </w:r>
      <w:r w:rsidRPr="004E6A7F">
        <w:rPr>
          <w:rStyle w:val="FormTerm"/>
          <w:sz w:val="24"/>
        </w:rPr>
        <w:tab/>
        <w:t>Symbol</w:t>
      </w:r>
    </w:p>
    <w:p w:rsidR="00783DC7" w:rsidRDefault="00783DC7" w:rsidP="00EC4AC2">
      <w:pPr>
        <w:spacing w:line="140" w:lineRule="atLeast"/>
        <w:ind w:left="1260"/>
      </w:pPr>
      <w:r>
        <w:t xml:space="preserve">This is a </w:t>
      </w:r>
      <w:r w:rsidRPr="004E6A7F">
        <w:rPr>
          <w:rStyle w:val="FormTerm"/>
        </w:rPr>
        <w:t>symbol</w:t>
      </w:r>
      <w:r>
        <w:t xml:space="preserve"> that is specially recognized in some particular situation, such as the syntax of a </w:t>
      </w:r>
      <w:r w:rsidRPr="004E6A7F">
        <w:rPr>
          <w:rStyle w:val="FormTerm"/>
        </w:rPr>
        <w:t>macro</w:t>
      </w:r>
      <w:r>
        <w:t>.</w:t>
      </w:r>
    </w:p>
    <w:p w:rsidR="00783DC7" w:rsidRPr="004E6A7F" w:rsidRDefault="00783DC7" w:rsidP="00EC4AC2">
      <w:pPr>
        <w:spacing w:line="140" w:lineRule="atLeast"/>
        <w:rPr>
          <w:rStyle w:val="FormTerm"/>
          <w:sz w:val="24"/>
        </w:rPr>
      </w:pPr>
      <w:r w:rsidRPr="004E6A7F">
        <w:rPr>
          <w:rStyle w:val="FormTerm"/>
          <w:sz w:val="24"/>
        </w:rPr>
        <w:tab/>
      </w:r>
      <w:r w:rsidRPr="004E6A7F">
        <w:rPr>
          <w:rStyle w:val="FormTerm"/>
          <w:sz w:val="24"/>
        </w:rPr>
        <w:tab/>
        <w:t>System Class</w:t>
      </w:r>
    </w:p>
    <w:p w:rsidR="00783DC7" w:rsidRDefault="00783DC7" w:rsidP="00EC4AC2">
      <w:pPr>
        <w:spacing w:line="140" w:lineRule="atLeast"/>
        <w:ind w:left="1260"/>
      </w:pPr>
      <w:r>
        <w:t xml:space="preserve">This is like </w:t>
      </w:r>
      <w:r w:rsidRPr="004E6A7F">
        <w:rPr>
          <w:rStyle w:val="FormTerm"/>
        </w:rPr>
        <w:t>class</w:t>
      </w:r>
      <w:r>
        <w:t xml:space="preserve">, but it identifiers a class that is potentially a </w:t>
      </w:r>
      <w:r w:rsidRPr="004E6A7F">
        <w:rPr>
          <w:rStyle w:val="FormTerm"/>
        </w:rPr>
        <w:t>built-in</w:t>
      </w:r>
      <w:r>
        <w:t xml:space="preserve"> class. (No </w:t>
      </w:r>
      <w:r w:rsidRPr="004E6A7F">
        <w:rPr>
          <w:rStyle w:val="FormTerm"/>
        </w:rPr>
        <w:t>class</w:t>
      </w:r>
      <w:r>
        <w:t xml:space="preserve"> is actually required to be a </w:t>
      </w:r>
      <w:r w:rsidRPr="004E6A7F">
        <w:rPr>
          <w:rStyle w:val="FormTerm"/>
        </w:rPr>
        <w:t>built-in</w:t>
      </w:r>
      <w:r>
        <w:t xml:space="preserve"> class.)</w:t>
      </w:r>
    </w:p>
    <w:p w:rsidR="00783DC7" w:rsidRPr="004E6A7F" w:rsidRDefault="00783DC7" w:rsidP="00EC4AC2">
      <w:pPr>
        <w:spacing w:line="140" w:lineRule="atLeast"/>
        <w:rPr>
          <w:rStyle w:val="FormTerm"/>
          <w:sz w:val="24"/>
        </w:rPr>
      </w:pPr>
      <w:r w:rsidRPr="004E6A7F">
        <w:rPr>
          <w:rStyle w:val="FormTerm"/>
          <w:sz w:val="24"/>
        </w:rPr>
        <w:tab/>
      </w:r>
      <w:r w:rsidRPr="004E6A7F">
        <w:rPr>
          <w:rStyle w:val="FormTerm"/>
          <w:sz w:val="24"/>
        </w:rPr>
        <w:tab/>
        <w:t>Type</w:t>
      </w:r>
    </w:p>
    <w:p w:rsidR="00783DC7" w:rsidRDefault="00783DC7" w:rsidP="00EC4AC2">
      <w:pPr>
        <w:spacing w:line="140" w:lineRule="atLeast"/>
        <w:ind w:left="1260"/>
      </w:pPr>
      <w:r>
        <w:lastRenderedPageBreak/>
        <w:t xml:space="preserve">This is an </w:t>
      </w:r>
      <w:r w:rsidRPr="004E6A7F">
        <w:rPr>
          <w:rStyle w:val="FormTerm"/>
        </w:rPr>
        <w:t>atomic type specifier</w:t>
      </w:r>
      <w:r>
        <w:t xml:space="preserve">, and depending on information for each particular entry, may subject to form other </w:t>
      </w:r>
      <w:r w:rsidRPr="004E6A7F">
        <w:rPr>
          <w:rStyle w:val="FormTerm"/>
        </w:rPr>
        <w:t>type specifiers</w:t>
      </w:r>
      <w:r>
        <w:t>.</w:t>
      </w:r>
    </w:p>
    <w:p w:rsidR="00783DC7" w:rsidRPr="004E6A7F" w:rsidRDefault="00783DC7" w:rsidP="00EC4AC2">
      <w:pPr>
        <w:spacing w:line="140" w:lineRule="atLeast"/>
        <w:rPr>
          <w:rStyle w:val="FormTerm"/>
          <w:sz w:val="24"/>
        </w:rPr>
      </w:pPr>
      <w:r w:rsidRPr="004E6A7F">
        <w:rPr>
          <w:rStyle w:val="FormTerm"/>
          <w:sz w:val="24"/>
        </w:rPr>
        <w:tab/>
      </w:r>
      <w:r w:rsidRPr="004E6A7F">
        <w:rPr>
          <w:rStyle w:val="FormTerm"/>
          <w:sz w:val="24"/>
        </w:rPr>
        <w:tab/>
        <w:t>Type Specifier</w:t>
      </w:r>
    </w:p>
    <w:p w:rsidR="00783DC7" w:rsidRDefault="00783DC7" w:rsidP="00EC4AC2">
      <w:pPr>
        <w:spacing w:line="140" w:lineRule="atLeast"/>
        <w:ind w:left="1260"/>
      </w:pPr>
      <w:r>
        <w:t xml:space="preserve">This is a </w:t>
      </w:r>
      <w:r w:rsidRPr="004E6A7F">
        <w:rPr>
          <w:rStyle w:val="FormTerm"/>
        </w:rPr>
        <w:t>defined</w:t>
      </w:r>
      <w:r>
        <w:t xml:space="preserve"> name that is not an </w:t>
      </w:r>
      <w:r w:rsidRPr="004E6A7F">
        <w:rPr>
          <w:rStyle w:val="FormTerm"/>
        </w:rPr>
        <w:t>atomic type specifier</w:t>
      </w:r>
      <w:r>
        <w:t xml:space="preserve">, but that can be used in constructing valid </w:t>
      </w:r>
      <w:r w:rsidRPr="004E6A7F">
        <w:rPr>
          <w:rStyle w:val="FormTerm"/>
        </w:rPr>
        <w:t>type specifiers</w:t>
      </w:r>
      <w:r>
        <w:t>.</w:t>
      </w:r>
    </w:p>
    <w:p w:rsidR="00783DC7" w:rsidRPr="004E6A7F" w:rsidRDefault="00783DC7" w:rsidP="00EC4AC2">
      <w:pPr>
        <w:spacing w:line="140" w:lineRule="atLeast"/>
        <w:rPr>
          <w:rStyle w:val="FormTerm"/>
          <w:sz w:val="24"/>
        </w:rPr>
      </w:pPr>
      <w:r w:rsidRPr="004E6A7F">
        <w:rPr>
          <w:rStyle w:val="FormTerm"/>
          <w:sz w:val="24"/>
        </w:rPr>
        <w:tab/>
      </w:r>
      <w:r w:rsidRPr="004E6A7F">
        <w:rPr>
          <w:rStyle w:val="FormTerm"/>
          <w:sz w:val="24"/>
        </w:rPr>
        <w:tab/>
        <w:t>Variable</w:t>
      </w:r>
    </w:p>
    <w:p w:rsidR="00783DC7" w:rsidRDefault="00783DC7" w:rsidP="00EC4AC2">
      <w:pPr>
        <w:spacing w:line="140" w:lineRule="atLeast"/>
      </w:pPr>
      <w:r>
        <w:tab/>
      </w:r>
      <w:r>
        <w:tab/>
      </w:r>
      <w:r>
        <w:tab/>
        <w:t xml:space="preserve">This is a </w:t>
      </w:r>
      <w:r w:rsidRPr="004E6A7F">
        <w:rPr>
          <w:rStyle w:val="FormTerm"/>
        </w:rPr>
        <w:t>dynamic variable</w:t>
      </w:r>
      <w:r>
        <w:t>.</w:t>
      </w:r>
    </w:p>
    <w:p w:rsidR="00783DC7" w:rsidRDefault="00783DC7" w:rsidP="00EC4AC2">
      <w:pPr>
        <w:pStyle w:val="4"/>
        <w:spacing w:line="140" w:lineRule="atLeast"/>
      </w:pPr>
      <w:bookmarkStart w:id="43" w:name="_Toc392422370"/>
      <w:r>
        <w:t>The "Notes" Section of a Dictionary Entry</w:t>
      </w:r>
      <w:bookmarkEnd w:id="43"/>
    </w:p>
    <w:p w:rsidR="00783DC7" w:rsidRDefault="00783DC7" w:rsidP="00EC4AC2">
      <w:pPr>
        <w:spacing w:line="140" w:lineRule="atLeast"/>
        <w:ind w:left="420"/>
      </w:pPr>
      <w:r>
        <w:t>I</w:t>
      </w:r>
      <w:r>
        <w:rPr>
          <w:rFonts w:hint="eastAsia"/>
        </w:rPr>
        <w:t xml:space="preserve">nformation </w:t>
      </w:r>
      <w:r>
        <w:t xml:space="preserve">not found elsewhere in this description which pertains to this operator. Among other things, this might include cross reference information, code equivalences, stylistic hints, implementation hints, typical uses. This information is not considered part of the standard; any </w:t>
      </w:r>
      <w:r w:rsidRPr="004E6A7F">
        <w:rPr>
          <w:rStyle w:val="FormTerm"/>
        </w:rPr>
        <w:t>conforming implementation</w:t>
      </w:r>
      <w:r>
        <w:t xml:space="preserve"> or </w:t>
      </w:r>
      <w:r w:rsidRPr="004E6A7F">
        <w:rPr>
          <w:rStyle w:val="FormTerm"/>
        </w:rPr>
        <w:t>conforming program</w:t>
      </w:r>
      <w:r>
        <w:t xml:space="preserve"> is permitted to ignore the presence of this information.</w:t>
      </w:r>
    </w:p>
    <w:p w:rsidR="00783DC7" w:rsidRDefault="00783DC7" w:rsidP="00EC4AC2">
      <w:pPr>
        <w:pStyle w:val="4"/>
        <w:spacing w:line="140" w:lineRule="atLeast"/>
      </w:pPr>
      <w:bookmarkStart w:id="44" w:name="_Toc392422371"/>
      <w:r>
        <w:t>The "Pronunciation" Section of a Dictionary Entry</w:t>
      </w:r>
      <w:bookmarkEnd w:id="44"/>
    </w:p>
    <w:p w:rsidR="00783DC7" w:rsidRDefault="00783DC7" w:rsidP="00EC4AC2">
      <w:pPr>
        <w:spacing w:line="140" w:lineRule="atLeast"/>
        <w:ind w:left="420"/>
      </w:pPr>
      <w:r>
        <w:t>T</w:t>
      </w:r>
      <w:r>
        <w:rPr>
          <w:rFonts w:hint="eastAsia"/>
        </w:rPr>
        <w:t xml:space="preserve">his </w:t>
      </w:r>
      <w:r>
        <w:t xml:space="preserve">offers a suggested </w:t>
      </w:r>
      <w:r>
        <w:rPr>
          <w:rFonts w:hint="eastAsia"/>
        </w:rPr>
        <w:t>a</w:t>
      </w:r>
      <w:r>
        <w:t xml:space="preserve"> suggested pronunciation for </w:t>
      </w:r>
      <w:r w:rsidRPr="004E6A7F">
        <w:rPr>
          <w:rStyle w:val="FormTerm"/>
        </w:rPr>
        <w:t>defined names</w:t>
      </w:r>
      <w:r>
        <w:t xml:space="preserve"> so that people not in verbal communication with the original designers can figure out how to pronounce words that are not in normal English usage. This information is advisory only, and is not considered part of the standard. For brevity, it is only provided for entries with names that are specific to Common Lisp and would not be found in </w:t>
      </w:r>
      <w:r w:rsidRPr="004E6A7F">
        <w:rPr>
          <w:i/>
        </w:rPr>
        <w:t>Webster's Third New International Dictionary the English Language, Unabridged</w:t>
      </w:r>
      <w:r>
        <w:t>.</w:t>
      </w:r>
    </w:p>
    <w:p w:rsidR="00783DC7" w:rsidRDefault="00783DC7" w:rsidP="00EC4AC2">
      <w:pPr>
        <w:pStyle w:val="4"/>
        <w:spacing w:line="140" w:lineRule="atLeast"/>
      </w:pPr>
      <w:bookmarkStart w:id="45" w:name="_Toc392422372"/>
      <w:r>
        <w:t>The "See Also" Section of a Dictionary Entry</w:t>
      </w:r>
      <w:bookmarkEnd w:id="45"/>
    </w:p>
    <w:p w:rsidR="00783DC7" w:rsidRDefault="00783DC7" w:rsidP="00EC4AC2">
      <w:pPr>
        <w:spacing w:line="140" w:lineRule="atLeast"/>
        <w:ind w:left="420"/>
      </w:pPr>
      <w:r>
        <w:t>L</w:t>
      </w:r>
      <w:r>
        <w:rPr>
          <w:rFonts w:hint="eastAsia"/>
        </w:rPr>
        <w:t xml:space="preserve">ist </w:t>
      </w:r>
      <w:r>
        <w:t xml:space="preserve">of references to other parts of this standard that offer information relevant to this </w:t>
      </w:r>
      <w:r w:rsidRPr="004E6A7F">
        <w:rPr>
          <w:rStyle w:val="FormTerm"/>
        </w:rPr>
        <w:t>operator</w:t>
      </w:r>
      <w:r>
        <w:t>. This list is not part of the standard.</w:t>
      </w:r>
    </w:p>
    <w:p w:rsidR="00783DC7" w:rsidRDefault="00783DC7" w:rsidP="00EC4AC2">
      <w:pPr>
        <w:pStyle w:val="4"/>
        <w:spacing w:line="140" w:lineRule="atLeast"/>
      </w:pPr>
      <w:bookmarkStart w:id="46" w:name="_Toc392422373"/>
      <w:r>
        <w:t>The "Side Effects" Section of a Dictionary Entry</w:t>
      </w:r>
      <w:bookmarkEnd w:id="46"/>
    </w:p>
    <w:p w:rsidR="00783DC7" w:rsidRDefault="00783DC7" w:rsidP="00EC4AC2">
      <w:pPr>
        <w:spacing w:line="140" w:lineRule="atLeast"/>
        <w:ind w:left="420"/>
      </w:pPr>
      <w:r>
        <w:t xml:space="preserve">Anything that is changed as a result of the evaluation of the </w:t>
      </w:r>
      <w:r w:rsidRPr="004E6A7F">
        <w:rPr>
          <w:rStyle w:val="FormTerm"/>
        </w:rPr>
        <w:t>form</w:t>
      </w:r>
      <w:r>
        <w:t xml:space="preserve"> containing this </w:t>
      </w:r>
      <w:r w:rsidRPr="004E6A7F">
        <w:rPr>
          <w:rStyle w:val="FormTerm"/>
        </w:rPr>
        <w:t>operator</w:t>
      </w:r>
      <w:r>
        <w:t>.</w:t>
      </w:r>
    </w:p>
    <w:p w:rsidR="00783DC7" w:rsidRDefault="00783DC7" w:rsidP="00EC4AC2">
      <w:pPr>
        <w:pStyle w:val="4"/>
        <w:spacing w:line="140" w:lineRule="atLeast"/>
      </w:pPr>
      <w:bookmarkStart w:id="47" w:name="_Toc392422374"/>
      <w:r>
        <w:t>The "Supertypes" Section of a Dictionary Entry</w:t>
      </w:r>
      <w:bookmarkEnd w:id="47"/>
    </w:p>
    <w:p w:rsidR="00783DC7" w:rsidRDefault="00783DC7" w:rsidP="00EC4AC2">
      <w:pPr>
        <w:spacing w:line="140" w:lineRule="atLeast"/>
        <w:ind w:left="420"/>
      </w:pPr>
      <w:r>
        <w:t>T</w:t>
      </w:r>
      <w:r>
        <w:rPr>
          <w:rFonts w:hint="eastAsia"/>
        </w:rPr>
        <w:t xml:space="preserve">his </w:t>
      </w:r>
      <w:r>
        <w:t xml:space="preserve">appears in the dictionary entry for a </w:t>
      </w:r>
      <w:r w:rsidRPr="004E6A7F">
        <w:rPr>
          <w:rStyle w:val="FormTerm"/>
        </w:rPr>
        <w:t>type</w:t>
      </w:r>
      <w:r>
        <w:t xml:space="preserve">, and contains a list of the </w:t>
      </w:r>
      <w:r w:rsidRPr="004E6A7F">
        <w:rPr>
          <w:rStyle w:val="FormTerm"/>
        </w:rPr>
        <w:t>standardized</w:t>
      </w:r>
      <w:r>
        <w:t xml:space="preserve"> </w:t>
      </w:r>
      <w:r w:rsidRPr="004E6A7F">
        <w:rPr>
          <w:rStyle w:val="FormTerm"/>
        </w:rPr>
        <w:t xml:space="preserve">types </w:t>
      </w:r>
      <w:r>
        <w:t xml:space="preserve">that must be </w:t>
      </w:r>
      <w:r w:rsidRPr="004E6A7F">
        <w:rPr>
          <w:rStyle w:val="FormTerm"/>
        </w:rPr>
        <w:t xml:space="preserve">supertypes </w:t>
      </w:r>
      <w:r>
        <w:t xml:space="preserve">of this </w:t>
      </w:r>
      <w:r w:rsidRPr="004E6A7F">
        <w:rPr>
          <w:rStyle w:val="FormTerm"/>
        </w:rPr>
        <w:t>type</w:t>
      </w:r>
      <w:r>
        <w:t>.</w:t>
      </w:r>
    </w:p>
    <w:p w:rsidR="00783DC7" w:rsidRDefault="00783DC7" w:rsidP="00EC4AC2">
      <w:pPr>
        <w:spacing w:line="140" w:lineRule="atLeast"/>
        <w:ind w:left="420"/>
      </w:pPr>
      <w:r>
        <w:lastRenderedPageBreak/>
        <w:t xml:space="preserve">In </w:t>
      </w:r>
      <w:r w:rsidRPr="004E6A7F">
        <w:rPr>
          <w:rStyle w:val="FormTerm"/>
        </w:rPr>
        <w:t>implementations</w:t>
      </w:r>
      <w:r>
        <w:t xml:space="preserve"> where there is a corresponding </w:t>
      </w:r>
      <w:r w:rsidRPr="004E6A7F">
        <w:rPr>
          <w:rStyle w:val="FormTerm"/>
        </w:rPr>
        <w:t>class</w:t>
      </w:r>
      <w:r>
        <w:t xml:space="preserve">, the order of the </w:t>
      </w:r>
      <w:r w:rsidRPr="004E6A7F">
        <w:rPr>
          <w:rStyle w:val="FormTerm"/>
        </w:rPr>
        <w:t>classes</w:t>
      </w:r>
      <w:r>
        <w:t xml:space="preserve"> in the </w:t>
      </w:r>
      <w:r w:rsidRPr="004E6A7F">
        <w:rPr>
          <w:rStyle w:val="FormTerm"/>
        </w:rPr>
        <w:t>class precedence list</w:t>
      </w:r>
      <w:r>
        <w:t xml:space="preserve"> is consistent with the order presented in this section.</w:t>
      </w:r>
    </w:p>
    <w:p w:rsidR="00783DC7" w:rsidRDefault="00783DC7" w:rsidP="00EC4AC2">
      <w:pPr>
        <w:pStyle w:val="4"/>
        <w:spacing w:line="140" w:lineRule="atLeast"/>
      </w:pPr>
      <w:bookmarkStart w:id="48" w:name="_Toc392422375"/>
      <w:r>
        <w:t>The "Syntax" Section of a Dictionary Entry</w:t>
      </w:r>
      <w:bookmarkEnd w:id="48"/>
    </w:p>
    <w:p w:rsidR="00783DC7" w:rsidRDefault="00783DC7" w:rsidP="00EC4AC2">
      <w:pPr>
        <w:spacing w:line="140" w:lineRule="atLeast"/>
        <w:ind w:left="420"/>
      </w:pPr>
      <w:r>
        <w:t xml:space="preserve">This section describes how to use the </w:t>
      </w:r>
      <w:r w:rsidRPr="004E6A7F">
        <w:rPr>
          <w:rStyle w:val="FormTerm"/>
        </w:rPr>
        <w:t>defined</w:t>
      </w:r>
      <w:r>
        <w:t xml:space="preserve"> </w:t>
      </w:r>
      <w:r w:rsidRPr="004E6A7F">
        <w:rPr>
          <w:rStyle w:val="FormTerm"/>
        </w:rPr>
        <w:t>name</w:t>
      </w:r>
      <w:r>
        <w:t xml:space="preserve"> in code. The "Syntax" description for a </w:t>
      </w:r>
      <w:r w:rsidRPr="004E6A7F">
        <w:rPr>
          <w:rStyle w:val="FormTerm"/>
        </w:rPr>
        <w:t>generic function</w:t>
      </w:r>
      <w:r>
        <w:t xml:space="preserve"> desctibes the</w:t>
      </w:r>
      <w:r w:rsidRPr="004E6A7F">
        <w:rPr>
          <w:rStyle w:val="FormTerm"/>
        </w:rPr>
        <w:t xml:space="preserve"> lambda list</w:t>
      </w:r>
      <w:r>
        <w:t xml:space="preserve"> of the </w:t>
      </w:r>
      <w:r w:rsidRPr="004E6A7F">
        <w:rPr>
          <w:rStyle w:val="FormTerm"/>
        </w:rPr>
        <w:t>generic function</w:t>
      </w:r>
      <w:r>
        <w:t xml:space="preserve"> itself, while the "Method Signatures" describe the </w:t>
      </w:r>
      <w:r w:rsidRPr="004E6A7F">
        <w:rPr>
          <w:rStyle w:val="FormTerm"/>
        </w:rPr>
        <w:t>lambda lists</w:t>
      </w:r>
      <w:r>
        <w:t xml:space="preserve"> of the defined </w:t>
      </w:r>
      <w:r w:rsidRPr="004E6A7F">
        <w:rPr>
          <w:rStyle w:val="FormTerm"/>
        </w:rPr>
        <w:t>methods.</w:t>
      </w:r>
      <w:r>
        <w:t xml:space="preserve"> The "Syntax" description for an </w:t>
      </w:r>
      <w:r w:rsidRPr="004E6A7F">
        <w:rPr>
          <w:rStyle w:val="FormTerm"/>
        </w:rPr>
        <w:t>ordinary function</w:t>
      </w:r>
      <w:r>
        <w:t xml:space="preserve">, a </w:t>
      </w:r>
      <w:r w:rsidRPr="004E6A7F">
        <w:rPr>
          <w:rStyle w:val="FormTerm"/>
        </w:rPr>
        <w:t>macro</w:t>
      </w:r>
      <w:r>
        <w:t xml:space="preserve">, or a </w:t>
      </w:r>
      <w:r w:rsidRPr="004E6A7F">
        <w:rPr>
          <w:rStyle w:val="FormTerm"/>
        </w:rPr>
        <w:t>special operator</w:t>
      </w:r>
      <w:r>
        <w:t xml:space="preserve"> describes its </w:t>
      </w:r>
      <w:r w:rsidRPr="004E6A7F">
        <w:rPr>
          <w:rStyle w:val="FormTerm"/>
        </w:rPr>
        <w:t>parameters</w:t>
      </w:r>
      <w:r>
        <w:t>.</w:t>
      </w:r>
    </w:p>
    <w:p w:rsidR="00783DC7" w:rsidRDefault="00783DC7" w:rsidP="00EC4AC2">
      <w:pPr>
        <w:spacing w:line="140" w:lineRule="atLeast"/>
        <w:ind w:left="420"/>
      </w:pPr>
      <w:r>
        <w:t xml:space="preserve">For examples, an </w:t>
      </w:r>
      <w:r w:rsidRPr="004E6A7F">
        <w:rPr>
          <w:rStyle w:val="FormTerm"/>
        </w:rPr>
        <w:t>operator</w:t>
      </w:r>
      <w:r>
        <w:t xml:space="preserve"> description might say:</w:t>
      </w:r>
    </w:p>
    <w:p w:rsidR="00783DC7" w:rsidRPr="004E6A7F" w:rsidRDefault="00783DC7" w:rsidP="00EC4AC2">
      <w:pPr>
        <w:spacing w:line="140" w:lineRule="atLeast"/>
        <w:ind w:left="420"/>
        <w:rPr>
          <w:rStyle w:val="IntroForm"/>
        </w:rPr>
      </w:pPr>
      <w:r w:rsidRPr="004E6A7F">
        <w:rPr>
          <w:rStyle w:val="IntroForm"/>
          <w:i w:val="0"/>
        </w:rPr>
        <w:t>F</w:t>
      </w:r>
      <w:r w:rsidRPr="004E6A7F">
        <w:rPr>
          <w:rStyle w:val="IntroForm"/>
        </w:rPr>
        <w:t xml:space="preserve"> x y &amp;optional z &amp;key k</w:t>
      </w:r>
    </w:p>
    <w:p w:rsidR="00783DC7" w:rsidRDefault="00783DC7" w:rsidP="00EC4AC2">
      <w:pPr>
        <w:spacing w:line="140" w:lineRule="atLeast"/>
        <w:ind w:left="420"/>
      </w:pPr>
      <w:r>
        <w:t xml:space="preserve">This description indicates that the function </w:t>
      </w:r>
      <w:r w:rsidRPr="004E6A7F">
        <w:rPr>
          <w:b/>
        </w:rPr>
        <w:t>F</w:t>
      </w:r>
      <w:r>
        <w:t xml:space="preserve"> has two required parameters, </w:t>
      </w:r>
      <w:r w:rsidRPr="004E6A7F">
        <w:rPr>
          <w:rStyle w:val="IntroForm"/>
        </w:rPr>
        <w:t>x</w:t>
      </w:r>
      <w:r>
        <w:t xml:space="preserve"> and </w:t>
      </w:r>
      <w:r w:rsidRPr="004E6A7F">
        <w:rPr>
          <w:rStyle w:val="IntroForm"/>
        </w:rPr>
        <w:t>y</w:t>
      </w:r>
      <w:r>
        <w:t xml:space="preserve">. In addition, there is an optional parameter </w:t>
      </w:r>
      <w:r w:rsidRPr="004E6A7F">
        <w:rPr>
          <w:rStyle w:val="IntroForm"/>
        </w:rPr>
        <w:t>z</w:t>
      </w:r>
      <w:r>
        <w:t xml:space="preserve"> and a keyword parameter </w:t>
      </w:r>
      <w:r w:rsidRPr="004E6A7F">
        <w:rPr>
          <w:rStyle w:val="IntroForm"/>
        </w:rPr>
        <w:t>k</w:t>
      </w:r>
      <w:r>
        <w:t>.</w:t>
      </w:r>
    </w:p>
    <w:p w:rsidR="00783DC7" w:rsidRDefault="00783DC7" w:rsidP="00EC4AC2">
      <w:pPr>
        <w:spacing w:line="140" w:lineRule="atLeast"/>
        <w:ind w:left="420"/>
      </w:pPr>
      <w:r>
        <w:t xml:space="preserve">For </w:t>
      </w:r>
      <w:r w:rsidRPr="004E6A7F">
        <w:rPr>
          <w:rStyle w:val="FormTerm"/>
        </w:rPr>
        <w:t>macros</w:t>
      </w:r>
      <w:r>
        <w:t xml:space="preserve"> and </w:t>
      </w:r>
      <w:r w:rsidRPr="004E6A7F">
        <w:rPr>
          <w:rStyle w:val="FormTerm"/>
        </w:rPr>
        <w:t>special operators</w:t>
      </w:r>
      <w:r>
        <w:t xml:space="preserve">, syntax is given in modified BNF notation; see Section 1.4.1.2 (Modified BNF Syntax). For </w:t>
      </w:r>
      <w:r w:rsidRPr="004E6A7F">
        <w:rPr>
          <w:rStyle w:val="FormTerm"/>
        </w:rPr>
        <w:t>functions</w:t>
      </w:r>
      <w:r>
        <w:t xml:space="preserve"> a </w:t>
      </w:r>
      <w:r w:rsidRPr="004E6A7F">
        <w:rPr>
          <w:rStyle w:val="FormTerm"/>
        </w:rPr>
        <w:t>lambda list</w:t>
      </w:r>
      <w:r>
        <w:t xml:space="preserve"> is given. In both cases, however, the outermost parameter are omitted, and default value information is omitted.</w:t>
      </w:r>
    </w:p>
    <w:p w:rsidR="00783DC7" w:rsidRDefault="00783DC7" w:rsidP="00EC4AC2">
      <w:pPr>
        <w:pStyle w:val="5"/>
        <w:spacing w:line="140" w:lineRule="atLeast"/>
      </w:pPr>
      <w:bookmarkStart w:id="49" w:name="_Toc392422376"/>
      <w:r>
        <w:t>Special "Syntax" Notations for Overloaded Operators</w:t>
      </w:r>
      <w:bookmarkEnd w:id="49"/>
    </w:p>
    <w:p w:rsidR="00783DC7" w:rsidRDefault="00783DC7" w:rsidP="00EC4AC2">
      <w:pPr>
        <w:spacing w:line="140" w:lineRule="atLeast"/>
        <w:ind w:left="420"/>
      </w:pPr>
      <w:r>
        <w:t>If two descriptions exist for the same operation but with different numbers of arguments, then the extra arguments are to be treated as optional. For example, this pair of lines:</w:t>
      </w:r>
    </w:p>
    <w:p w:rsidR="00783DC7" w:rsidRPr="004E6A7F" w:rsidRDefault="00783DC7" w:rsidP="00EC4AC2">
      <w:pPr>
        <w:spacing w:line="140" w:lineRule="atLeast"/>
        <w:ind w:left="420"/>
        <w:rPr>
          <w:rStyle w:val="codeExample"/>
        </w:rPr>
      </w:pPr>
      <w:r w:rsidRPr="004E6A7F">
        <w:rPr>
          <w:rStyle w:val="codeExample"/>
        </w:rPr>
        <w:t xml:space="preserve">file-position stream </w:t>
      </w:r>
      <w:r w:rsidRPr="004E6A7F">
        <w:rPr>
          <w:rStyle w:val="codeExample"/>
          <w:rFonts w:hint="eastAsia"/>
        </w:rPr>
        <w:t>→</w:t>
      </w:r>
      <w:r w:rsidRPr="004E6A7F">
        <w:rPr>
          <w:rStyle w:val="codeExample"/>
        </w:rPr>
        <w:t>position</w:t>
      </w:r>
    </w:p>
    <w:p w:rsidR="00783DC7" w:rsidRPr="004E6A7F" w:rsidRDefault="00783DC7" w:rsidP="00EC4AC2">
      <w:pPr>
        <w:spacing w:line="140" w:lineRule="atLeast"/>
        <w:ind w:left="420"/>
        <w:rPr>
          <w:rStyle w:val="codeExample"/>
        </w:rPr>
      </w:pPr>
      <w:r w:rsidRPr="004E6A7F">
        <w:rPr>
          <w:rStyle w:val="codeExample"/>
        </w:rPr>
        <w:t xml:space="preserve">file-position stream position-spec </w:t>
      </w:r>
      <w:r w:rsidRPr="004E6A7F">
        <w:rPr>
          <w:rStyle w:val="codeExample"/>
          <w:rFonts w:hint="eastAsia"/>
        </w:rPr>
        <w:t>→</w:t>
      </w:r>
      <w:r w:rsidRPr="004E6A7F">
        <w:rPr>
          <w:rStyle w:val="codeExample"/>
          <w:rFonts w:hint="eastAsia"/>
        </w:rPr>
        <w:t>s</w:t>
      </w:r>
      <w:r w:rsidRPr="004E6A7F">
        <w:rPr>
          <w:rStyle w:val="codeExample"/>
        </w:rPr>
        <w:t>uccess-p</w:t>
      </w:r>
    </w:p>
    <w:p w:rsidR="00783DC7" w:rsidRDefault="00783DC7" w:rsidP="00EC4AC2">
      <w:pPr>
        <w:spacing w:line="140" w:lineRule="atLeast"/>
        <w:ind w:left="420"/>
      </w:pPr>
      <w:r>
        <w:t>is operationally equivalent to this line:</w:t>
      </w:r>
    </w:p>
    <w:p w:rsidR="00783DC7" w:rsidRPr="004E6A7F" w:rsidRDefault="00783DC7" w:rsidP="00EC4AC2">
      <w:pPr>
        <w:spacing w:line="140" w:lineRule="atLeast"/>
        <w:ind w:left="420"/>
        <w:rPr>
          <w:rStyle w:val="codeExample"/>
        </w:rPr>
      </w:pPr>
      <w:r w:rsidRPr="004E6A7F">
        <w:rPr>
          <w:rStyle w:val="codeExample"/>
        </w:rPr>
        <w:t xml:space="preserve">file-position stream &amp;positional position-spec </w:t>
      </w:r>
      <w:r w:rsidRPr="004E6A7F">
        <w:rPr>
          <w:rStyle w:val="codeExample"/>
          <w:rFonts w:hint="eastAsia"/>
        </w:rPr>
        <w:t>→</w:t>
      </w:r>
      <w:r w:rsidRPr="004E6A7F">
        <w:rPr>
          <w:rStyle w:val="codeExample"/>
          <w:rFonts w:hint="eastAsia"/>
        </w:rPr>
        <w:t>r</w:t>
      </w:r>
      <w:r w:rsidRPr="004E6A7F">
        <w:rPr>
          <w:rStyle w:val="codeExample"/>
        </w:rPr>
        <w:t>esult</w:t>
      </w:r>
    </w:p>
    <w:p w:rsidR="00783DC7" w:rsidRDefault="00783DC7" w:rsidP="00EC4AC2">
      <w:pPr>
        <w:spacing w:line="140" w:lineRule="atLeast"/>
        <w:ind w:left="420"/>
      </w:pPr>
      <w:r>
        <w:t xml:space="preserve">and differs only in that it provides on opportunity to introduce different names for </w:t>
      </w:r>
      <w:r w:rsidRPr="004E6A7F">
        <w:rPr>
          <w:rStyle w:val="FormTerm"/>
        </w:rPr>
        <w:t>parameter</w:t>
      </w:r>
      <w:r>
        <w:t xml:space="preserve"> and </w:t>
      </w:r>
      <w:r w:rsidRPr="004E6A7F">
        <w:rPr>
          <w:rStyle w:val="FormTerm"/>
        </w:rPr>
        <w:t>values</w:t>
      </w:r>
      <w:r>
        <w:t xml:space="preserve"> for each case. The separated (multi-line) notation is used when an </w:t>
      </w:r>
      <w:r w:rsidRPr="004E6A7F">
        <w:rPr>
          <w:rStyle w:val="FormTerm"/>
        </w:rPr>
        <w:t>operator</w:t>
      </w:r>
      <w:r>
        <w:t xml:space="preserve"> is overloaded in such a way that the </w:t>
      </w:r>
      <w:r w:rsidRPr="004E6A7F">
        <w:rPr>
          <w:rStyle w:val="FormTerm"/>
        </w:rPr>
        <w:t>parameters</w:t>
      </w:r>
      <w:r>
        <w:t xml:space="preserve"> are used in different ways depending on how many </w:t>
      </w:r>
      <w:r w:rsidRPr="004E6A7F">
        <w:rPr>
          <w:rStyle w:val="FormTerm"/>
        </w:rPr>
        <w:t>arguments</w:t>
      </w:r>
      <w:r>
        <w:t xml:space="preserve"> are supplied (e.g., for the </w:t>
      </w:r>
      <w:r w:rsidRPr="004E6A7F">
        <w:rPr>
          <w:rStyle w:val="FormTerm"/>
        </w:rPr>
        <w:t>function</w:t>
      </w:r>
      <w:r>
        <w:t xml:space="preserve"> </w:t>
      </w:r>
      <w:r w:rsidRPr="004E6A7F">
        <w:rPr>
          <w:rStyle w:val="CLPKsymbol"/>
        </w:rPr>
        <w:t>/</w:t>
      </w:r>
      <w:r>
        <w:t>) or the return values are different in the two cases (e.g., for the</w:t>
      </w:r>
      <w:r w:rsidRPr="004E6A7F">
        <w:rPr>
          <w:rStyle w:val="FormTerm"/>
        </w:rPr>
        <w:t xml:space="preserve"> function</w:t>
      </w:r>
      <w:r>
        <w:t xml:space="preserve"> </w:t>
      </w:r>
      <w:r w:rsidRPr="004E6A7F">
        <w:rPr>
          <w:rStyle w:val="CLPKsymbol"/>
        </w:rPr>
        <w:t>file-position</w:t>
      </w:r>
      <w:r>
        <w:t>).</w:t>
      </w:r>
    </w:p>
    <w:p w:rsidR="00783DC7" w:rsidRDefault="00783DC7" w:rsidP="00EC4AC2">
      <w:pPr>
        <w:pStyle w:val="5"/>
        <w:spacing w:line="140" w:lineRule="atLeast"/>
      </w:pPr>
      <w:bookmarkStart w:id="50" w:name="_Toc392422377"/>
      <w:r>
        <w:lastRenderedPageBreak/>
        <w:t>Naming Conventions for Rest Parameters</w:t>
      </w:r>
      <w:bookmarkEnd w:id="50"/>
    </w:p>
    <w:p w:rsidR="00783DC7" w:rsidRDefault="00783DC7" w:rsidP="00EC4AC2">
      <w:pPr>
        <w:spacing w:line="140" w:lineRule="atLeast"/>
        <w:ind w:left="420"/>
      </w:pPr>
      <w:r>
        <w:t>W</w:t>
      </w:r>
      <w:r>
        <w:rPr>
          <w:rFonts w:hint="eastAsia"/>
        </w:rPr>
        <w:t xml:space="preserve">ithin </w:t>
      </w:r>
      <w:r>
        <w:t xml:space="preserve">this specification, if the name of a rest </w:t>
      </w:r>
      <w:r w:rsidRPr="004E6A7F">
        <w:rPr>
          <w:rStyle w:val="FormTerm"/>
        </w:rPr>
        <w:t>parameter</w:t>
      </w:r>
      <w:r>
        <w:t xml:space="preserve"> is chosen to be a plural noun, use of that name in </w:t>
      </w:r>
      <w:r w:rsidRPr="004E6A7F">
        <w:rPr>
          <w:rStyle w:val="FormTerm"/>
        </w:rPr>
        <w:t>parameter</w:t>
      </w:r>
      <w:r>
        <w:t xml:space="preserve"> font refers to the list to which the rest </w:t>
      </w:r>
      <w:r w:rsidRPr="004E6A7F">
        <w:rPr>
          <w:rStyle w:val="FormTerm"/>
        </w:rPr>
        <w:t>parameter</w:t>
      </w:r>
      <w:r>
        <w:t xml:space="preserve"> is bound. Use of the singular form of that name in </w:t>
      </w:r>
      <w:r w:rsidRPr="004E6A7F">
        <w:rPr>
          <w:rStyle w:val="FormTerm"/>
        </w:rPr>
        <w:t>parameter</w:t>
      </w:r>
      <w:r>
        <w:t xml:space="preserve"> font refers to an </w:t>
      </w:r>
      <w:r w:rsidRPr="004E6A7F">
        <w:rPr>
          <w:rStyle w:val="FormTerm"/>
        </w:rPr>
        <w:t>element</w:t>
      </w:r>
      <w:r>
        <w:t xml:space="preserve"> of that </w:t>
      </w:r>
      <w:r w:rsidRPr="004E6A7F">
        <w:rPr>
          <w:rStyle w:val="FormTerm"/>
        </w:rPr>
        <w:t>list</w:t>
      </w:r>
      <w:r>
        <w:t>.</w:t>
      </w:r>
    </w:p>
    <w:p w:rsidR="00783DC7" w:rsidRDefault="00783DC7" w:rsidP="00EC4AC2">
      <w:pPr>
        <w:spacing w:line="140" w:lineRule="atLeast"/>
        <w:ind w:left="420"/>
      </w:pPr>
      <w:r>
        <w:t>For example, given a syntax description such as:</w:t>
      </w:r>
    </w:p>
    <w:p w:rsidR="00783DC7" w:rsidRPr="004E6A7F" w:rsidRDefault="00783DC7" w:rsidP="00EC4AC2">
      <w:pPr>
        <w:spacing w:line="140" w:lineRule="atLeast"/>
        <w:ind w:left="420"/>
        <w:rPr>
          <w:rStyle w:val="IntroForm"/>
        </w:rPr>
      </w:pPr>
      <w:r w:rsidRPr="004E6A7F">
        <w:rPr>
          <w:rStyle w:val="IntroForm"/>
          <w:i w:val="0"/>
        </w:rPr>
        <w:t>F</w:t>
      </w:r>
      <w:r w:rsidRPr="004E6A7F">
        <w:rPr>
          <w:rStyle w:val="IntroForm"/>
        </w:rPr>
        <w:t xml:space="preserve"> &amp;rest arguments</w:t>
      </w:r>
    </w:p>
    <w:p w:rsidR="00783DC7" w:rsidRDefault="00783DC7" w:rsidP="00EC4AC2">
      <w:pPr>
        <w:spacing w:line="140" w:lineRule="atLeast"/>
        <w:ind w:left="420"/>
      </w:pPr>
      <w:r>
        <w:t xml:space="preserve">it is appropriate to refer either to the rest parameter named </w:t>
      </w:r>
      <w:r w:rsidRPr="004E6A7F">
        <w:rPr>
          <w:rStyle w:val="FormTerm"/>
        </w:rPr>
        <w:t>arguments</w:t>
      </w:r>
      <w:r>
        <w:t xml:space="preserve"> by name, or to one of its elements by speaking of "an </w:t>
      </w:r>
      <w:r w:rsidRPr="004E6A7F">
        <w:rPr>
          <w:rStyle w:val="FormTerm"/>
        </w:rPr>
        <w:t>argument</w:t>
      </w:r>
      <w:r>
        <w:t xml:space="preserve">", "some </w:t>
      </w:r>
      <w:r w:rsidRPr="004E6A7F">
        <w:rPr>
          <w:rStyle w:val="FormTerm"/>
        </w:rPr>
        <w:t>argument</w:t>
      </w:r>
      <w:r>
        <w:t xml:space="preserve">", "each </w:t>
      </w:r>
      <w:r w:rsidRPr="004E6A7F">
        <w:rPr>
          <w:rStyle w:val="FormTerm"/>
        </w:rPr>
        <w:t>argument</w:t>
      </w:r>
      <w:r>
        <w:t>" etc.</w:t>
      </w:r>
    </w:p>
    <w:p w:rsidR="00783DC7" w:rsidRDefault="00783DC7" w:rsidP="00EC4AC2">
      <w:pPr>
        <w:pStyle w:val="5"/>
        <w:spacing w:line="140" w:lineRule="atLeast"/>
      </w:pPr>
      <w:bookmarkStart w:id="51" w:name="_Toc392422378"/>
      <w:r>
        <w:t>Requiring Non-Null Rest Parameters in the "Syntax" Section</w:t>
      </w:r>
      <w:bookmarkEnd w:id="51"/>
    </w:p>
    <w:p w:rsidR="00783DC7" w:rsidRDefault="00783DC7" w:rsidP="00EC4AC2">
      <w:pPr>
        <w:spacing w:line="140" w:lineRule="atLeast"/>
        <w:ind w:left="420"/>
      </w:pPr>
      <w:r>
        <w:t>I</w:t>
      </w:r>
      <w:r>
        <w:rPr>
          <w:rFonts w:hint="eastAsia"/>
        </w:rPr>
        <w:t xml:space="preserve">n </w:t>
      </w:r>
      <w:r>
        <w:t xml:space="preserve">some cases it is useful to refer to all arguments equally as a single aggregation using a </w:t>
      </w:r>
      <w:r w:rsidRPr="004E6A7F">
        <w:rPr>
          <w:rStyle w:val="FormTerm"/>
        </w:rPr>
        <w:t>rest</w:t>
      </w:r>
      <w:r>
        <w:t xml:space="preserve"> </w:t>
      </w:r>
      <w:r w:rsidRPr="004E6A7F">
        <w:rPr>
          <w:rStyle w:val="FormTerm"/>
        </w:rPr>
        <w:t>parameter</w:t>
      </w:r>
      <w:r>
        <w:t xml:space="preserve"> while at the same time requiring at least one argument. A variety of imperative and declarative means are available in </w:t>
      </w:r>
      <w:r w:rsidRPr="004E6A7F">
        <w:rPr>
          <w:rStyle w:val="FormTerm"/>
        </w:rPr>
        <w:t>code</w:t>
      </w:r>
      <w:r>
        <w:t xml:space="preserve"> for expressing such a restriction, however they generally do not manifest themselves in a </w:t>
      </w:r>
      <w:r w:rsidRPr="004E6A7F">
        <w:rPr>
          <w:rStyle w:val="FormTerm"/>
        </w:rPr>
        <w:t>lambda list</w:t>
      </w:r>
      <w:r>
        <w:t>. For descriptive purposes within this specification,</w:t>
      </w:r>
    </w:p>
    <w:p w:rsidR="00783DC7" w:rsidRPr="004E6A7F" w:rsidRDefault="00783DC7" w:rsidP="00EC4AC2">
      <w:pPr>
        <w:spacing w:line="140" w:lineRule="atLeast"/>
        <w:ind w:left="420"/>
        <w:rPr>
          <w:rStyle w:val="IntroForm"/>
        </w:rPr>
      </w:pPr>
      <w:r w:rsidRPr="004E6A7F">
        <w:rPr>
          <w:rStyle w:val="IntroForm"/>
          <w:i w:val="0"/>
        </w:rPr>
        <w:t>F</w:t>
      </w:r>
      <w:r w:rsidRPr="004E6A7F">
        <w:rPr>
          <w:rStyle w:val="IntroForm"/>
        </w:rPr>
        <w:t xml:space="preserve"> &amp;rest </w:t>
      </w:r>
      <w:r w:rsidR="004E6A7F" w:rsidRPr="004E6A7F">
        <w:rPr>
          <w:rStyle w:val="IntroForm"/>
        </w:rPr>
        <w:t>arguments+</w:t>
      </w:r>
    </w:p>
    <w:p w:rsidR="00783DC7" w:rsidRDefault="00783DC7" w:rsidP="00EC4AC2">
      <w:pPr>
        <w:spacing w:line="140" w:lineRule="atLeast"/>
        <w:ind w:left="420"/>
      </w:pPr>
      <w:r>
        <w:t>means the same as</w:t>
      </w:r>
    </w:p>
    <w:p w:rsidR="00783DC7" w:rsidRPr="004E6A7F" w:rsidRDefault="00783DC7" w:rsidP="00EC4AC2">
      <w:pPr>
        <w:spacing w:line="140" w:lineRule="atLeast"/>
        <w:ind w:left="420"/>
        <w:rPr>
          <w:rStyle w:val="IntroForm"/>
        </w:rPr>
      </w:pPr>
      <w:r w:rsidRPr="004E6A7F">
        <w:rPr>
          <w:rStyle w:val="IntroForm"/>
          <w:i w:val="0"/>
        </w:rPr>
        <w:t>F</w:t>
      </w:r>
      <w:r w:rsidRPr="004E6A7F">
        <w:rPr>
          <w:rStyle w:val="IntroForm"/>
        </w:rPr>
        <w:t xml:space="preserve"> &amp;rest arguments</w:t>
      </w:r>
    </w:p>
    <w:p w:rsidR="00783DC7" w:rsidRDefault="00783DC7" w:rsidP="00EC4AC2">
      <w:pPr>
        <w:spacing w:line="140" w:lineRule="atLeast"/>
        <w:ind w:left="420"/>
      </w:pPr>
      <w:r>
        <w:t xml:space="preserve">but introduces the additional requirement that there be at least one </w:t>
      </w:r>
      <w:r w:rsidRPr="004E6A7F">
        <w:rPr>
          <w:rStyle w:val="FormTerm"/>
        </w:rPr>
        <w:t>argument</w:t>
      </w:r>
      <w:r>
        <w:t>.</w:t>
      </w:r>
    </w:p>
    <w:p w:rsidR="00783DC7" w:rsidRDefault="00783DC7" w:rsidP="00EC4AC2">
      <w:pPr>
        <w:pStyle w:val="5"/>
        <w:spacing w:line="140" w:lineRule="atLeast"/>
      </w:pPr>
      <w:bookmarkStart w:id="52" w:name="_Toc392422379"/>
      <w:r>
        <w:t>Return values in the "Syntax" Section</w:t>
      </w:r>
      <w:bookmarkEnd w:id="52"/>
    </w:p>
    <w:p w:rsidR="00783DC7" w:rsidRDefault="00783DC7" w:rsidP="00EC4AC2">
      <w:pPr>
        <w:spacing w:line="140" w:lineRule="atLeast"/>
        <w:ind w:left="420"/>
      </w:pPr>
      <w:r>
        <w:t>A</w:t>
      </w:r>
      <w:r>
        <w:rPr>
          <w:rFonts w:hint="eastAsia"/>
        </w:rPr>
        <w:t xml:space="preserve">n </w:t>
      </w:r>
      <w:r>
        <w:t>evaluation arrow "</w:t>
      </w:r>
      <w:r>
        <w:rPr>
          <w:rFonts w:ascii="宋体" w:eastAsia="宋体" w:hAnsi="宋体" w:cs="Cambria Math" w:hint="eastAsia"/>
        </w:rPr>
        <w:t>→</w:t>
      </w:r>
      <w:r>
        <w:t xml:space="preserve">" precedes a list of </w:t>
      </w:r>
      <w:r w:rsidRPr="004E6A7F">
        <w:rPr>
          <w:rStyle w:val="FormTerm"/>
        </w:rPr>
        <w:t>values</w:t>
      </w:r>
      <w:r>
        <w:t xml:space="preserve"> to be returned. For example:</w:t>
      </w:r>
    </w:p>
    <w:p w:rsidR="00783DC7" w:rsidRPr="004E6A7F" w:rsidRDefault="00783DC7" w:rsidP="00EC4AC2">
      <w:pPr>
        <w:spacing w:line="140" w:lineRule="atLeast"/>
        <w:ind w:left="420"/>
        <w:rPr>
          <w:rStyle w:val="IntroForm"/>
        </w:rPr>
      </w:pPr>
      <w:r w:rsidRPr="004E6A7F">
        <w:rPr>
          <w:rStyle w:val="IntroForm"/>
          <w:i w:val="0"/>
        </w:rPr>
        <w:t>F</w:t>
      </w:r>
      <w:r w:rsidRPr="004E6A7F">
        <w:rPr>
          <w:rStyle w:val="IntroForm"/>
        </w:rPr>
        <w:t xml:space="preserve"> a b c </w:t>
      </w:r>
      <w:r w:rsidRPr="004E6A7F">
        <w:rPr>
          <w:rStyle w:val="IntroForm"/>
          <w:rFonts w:hint="eastAsia"/>
        </w:rPr>
        <w:t>→</w:t>
      </w:r>
      <w:r w:rsidRPr="004E6A7F">
        <w:rPr>
          <w:rStyle w:val="IntroForm"/>
        </w:rPr>
        <w:t>x</w:t>
      </w:r>
    </w:p>
    <w:p w:rsidR="00783DC7" w:rsidRDefault="00783DC7" w:rsidP="00EC4AC2">
      <w:pPr>
        <w:spacing w:line="140" w:lineRule="atLeast"/>
        <w:ind w:left="420"/>
      </w:pPr>
      <w:r>
        <w:t xml:space="preserve">Indicates that </w:t>
      </w:r>
      <w:r w:rsidRPr="004E6A7F">
        <w:rPr>
          <w:b/>
        </w:rPr>
        <w:t>F</w:t>
      </w:r>
      <w:r>
        <w:t xml:space="preserve"> is an operator that has three </w:t>
      </w:r>
      <w:r w:rsidRPr="004E6A7F">
        <w:rPr>
          <w:rStyle w:val="FormTerm"/>
        </w:rPr>
        <w:t>required parameters</w:t>
      </w:r>
      <w:r>
        <w:t xml:space="preserve"> (i.e., </w:t>
      </w:r>
      <w:r w:rsidRPr="004E6A7F">
        <w:rPr>
          <w:rStyle w:val="IntroForm"/>
        </w:rPr>
        <w:t>a</w:t>
      </w:r>
      <w:r>
        <w:t xml:space="preserve">, </w:t>
      </w:r>
      <w:r w:rsidRPr="004E6A7F">
        <w:rPr>
          <w:rStyle w:val="IntroForm"/>
        </w:rPr>
        <w:t>b</w:t>
      </w:r>
      <w:r>
        <w:t xml:space="preserve">, and </w:t>
      </w:r>
      <w:r w:rsidRPr="004E6A7F">
        <w:rPr>
          <w:rStyle w:val="IntroForm"/>
        </w:rPr>
        <w:t>c</w:t>
      </w:r>
      <w:r>
        <w:t xml:space="preserve">) and that returns one </w:t>
      </w:r>
      <w:r w:rsidRPr="004E6A7F">
        <w:rPr>
          <w:rStyle w:val="FormTerm"/>
        </w:rPr>
        <w:t>value</w:t>
      </w:r>
      <w:r>
        <w:t xml:space="preserve"> (i.e., x). If more than one </w:t>
      </w:r>
      <w:r w:rsidRPr="004E6A7F">
        <w:rPr>
          <w:rStyle w:val="FormTerm"/>
        </w:rPr>
        <w:t>value</w:t>
      </w:r>
      <w:r>
        <w:t xml:space="preserve"> is returned by an operator, the </w:t>
      </w:r>
      <w:r w:rsidRPr="004E6A7F">
        <w:rPr>
          <w:rStyle w:val="FormTerm"/>
        </w:rPr>
        <w:t>names</w:t>
      </w:r>
      <w:r>
        <w:t xml:space="preserve"> of the </w:t>
      </w:r>
      <w:r w:rsidRPr="004E6A7F">
        <w:rPr>
          <w:rStyle w:val="FormTerm"/>
        </w:rPr>
        <w:t>values</w:t>
      </w:r>
      <w:r>
        <w:t xml:space="preserve"> are separated by commas, as in:</w:t>
      </w:r>
    </w:p>
    <w:p w:rsidR="00783DC7" w:rsidRPr="004E6A7F" w:rsidRDefault="00783DC7" w:rsidP="00EC4AC2">
      <w:pPr>
        <w:spacing w:line="140" w:lineRule="atLeast"/>
        <w:ind w:left="420"/>
        <w:rPr>
          <w:rStyle w:val="IntroForm"/>
        </w:rPr>
      </w:pPr>
      <w:r w:rsidRPr="004E6A7F">
        <w:rPr>
          <w:rStyle w:val="IntroForm"/>
          <w:i w:val="0"/>
        </w:rPr>
        <w:t>F</w:t>
      </w:r>
      <w:r w:rsidRPr="004E6A7F">
        <w:rPr>
          <w:rStyle w:val="IntroForm"/>
        </w:rPr>
        <w:t xml:space="preserve"> a b c </w:t>
      </w:r>
      <w:r w:rsidRPr="004E6A7F">
        <w:rPr>
          <w:rStyle w:val="IntroForm"/>
          <w:rFonts w:hint="eastAsia"/>
        </w:rPr>
        <w:t>→</w:t>
      </w:r>
      <w:r w:rsidRPr="004E6A7F">
        <w:rPr>
          <w:rStyle w:val="IntroForm"/>
        </w:rPr>
        <w:t>x, y, z</w:t>
      </w:r>
    </w:p>
    <w:p w:rsidR="00783DC7" w:rsidRDefault="00783DC7" w:rsidP="00EC4AC2">
      <w:pPr>
        <w:pStyle w:val="6"/>
        <w:spacing w:line="140" w:lineRule="atLeast"/>
      </w:pPr>
      <w:bookmarkStart w:id="53" w:name="_Toc392422380"/>
      <w:r>
        <w:lastRenderedPageBreak/>
        <w:t>No Arguments or Values in the "Syntax" Section</w:t>
      </w:r>
      <w:bookmarkEnd w:id="53"/>
    </w:p>
    <w:p w:rsidR="00783DC7" w:rsidRDefault="00783DC7" w:rsidP="00EC4AC2">
      <w:pPr>
        <w:spacing w:line="140" w:lineRule="atLeast"/>
        <w:ind w:left="420"/>
      </w:pPr>
      <w:r>
        <w:t>I</w:t>
      </w:r>
      <w:r>
        <w:rPr>
          <w:rFonts w:hint="eastAsia"/>
        </w:rPr>
        <w:t xml:space="preserve">f </w:t>
      </w:r>
      <w:r>
        <w:t xml:space="preserve">no </w:t>
      </w:r>
      <w:r w:rsidRPr="00F853B7">
        <w:rPr>
          <w:rStyle w:val="FormTerm"/>
        </w:rPr>
        <w:t>arguments</w:t>
      </w:r>
      <w:r>
        <w:t xml:space="preserve"> are permitted, or no </w:t>
      </w:r>
      <w:r w:rsidRPr="00F853B7">
        <w:rPr>
          <w:rStyle w:val="FormTerm"/>
        </w:rPr>
        <w:t>values</w:t>
      </w:r>
      <w:r>
        <w:t xml:space="preserve"> are returned, a special notation is used to make this more visually apparent. For example,</w:t>
      </w:r>
    </w:p>
    <w:p w:rsidR="00783DC7" w:rsidRPr="00F853B7" w:rsidRDefault="00783DC7" w:rsidP="00EC4AC2">
      <w:pPr>
        <w:spacing w:line="140" w:lineRule="atLeast"/>
        <w:ind w:left="420"/>
        <w:rPr>
          <w:rStyle w:val="IntroForm"/>
        </w:rPr>
      </w:pPr>
      <w:r w:rsidRPr="00F853B7">
        <w:rPr>
          <w:rStyle w:val="IntroForm"/>
          <w:i w:val="0"/>
        </w:rPr>
        <w:t>F</w:t>
      </w:r>
      <w:r w:rsidRPr="00F853B7">
        <w:rPr>
          <w:rStyle w:val="IntroForm"/>
        </w:rPr>
        <w:t xml:space="preserve"> &lt;no arguments&gt; </w:t>
      </w:r>
      <w:r w:rsidRPr="00F853B7">
        <w:rPr>
          <w:rStyle w:val="IntroForm"/>
          <w:rFonts w:hint="eastAsia"/>
        </w:rPr>
        <w:t>→</w:t>
      </w:r>
      <w:r w:rsidRPr="00F853B7">
        <w:rPr>
          <w:rStyle w:val="IntroForm"/>
        </w:rPr>
        <w:t>&lt;no values&gt;</w:t>
      </w:r>
    </w:p>
    <w:p w:rsidR="00783DC7" w:rsidRDefault="00783DC7" w:rsidP="00EC4AC2">
      <w:pPr>
        <w:spacing w:line="140" w:lineRule="atLeast"/>
        <w:ind w:left="420"/>
      </w:pPr>
      <w:r>
        <w:t xml:space="preserve">Indicates that </w:t>
      </w:r>
      <w:r w:rsidRPr="00F853B7">
        <w:rPr>
          <w:sz w:val="24"/>
        </w:rPr>
        <w:t>F</w:t>
      </w:r>
      <w:r>
        <w:t xml:space="preserve"> is an operator that accepts no </w:t>
      </w:r>
      <w:r w:rsidRPr="00F853B7">
        <w:rPr>
          <w:rStyle w:val="FormTerm"/>
        </w:rPr>
        <w:t>arguments</w:t>
      </w:r>
      <w:r>
        <w:t xml:space="preserve"> and returns no </w:t>
      </w:r>
      <w:r w:rsidRPr="00F853B7">
        <w:rPr>
          <w:rStyle w:val="FormTerm"/>
        </w:rPr>
        <w:t>values</w:t>
      </w:r>
      <w:r>
        <w:t>.</w:t>
      </w:r>
    </w:p>
    <w:p w:rsidR="00783DC7" w:rsidRDefault="00783DC7" w:rsidP="00EC4AC2">
      <w:pPr>
        <w:pStyle w:val="6"/>
        <w:spacing w:line="140" w:lineRule="atLeast"/>
      </w:pPr>
      <w:bookmarkStart w:id="54" w:name="_Toc392422381"/>
      <w:r>
        <w:t>Unconditional Transfer of Control in the "Syntax" Section</w:t>
      </w:r>
      <w:bookmarkEnd w:id="54"/>
    </w:p>
    <w:p w:rsidR="00783DC7" w:rsidRDefault="00783DC7" w:rsidP="00EC4AC2">
      <w:pPr>
        <w:spacing w:line="140" w:lineRule="atLeast"/>
        <w:ind w:left="420"/>
      </w:pPr>
      <w:r>
        <w:t>S</w:t>
      </w:r>
      <w:r>
        <w:rPr>
          <w:rFonts w:hint="eastAsia"/>
        </w:rPr>
        <w:t xml:space="preserve">ome </w:t>
      </w:r>
      <w:r w:rsidRPr="00F853B7">
        <w:rPr>
          <w:rStyle w:val="FormTerm"/>
        </w:rPr>
        <w:t>operators</w:t>
      </w:r>
      <w:r>
        <w:t xml:space="preserve"> perform an unconditional transfer of control, and so never have any return values. Such </w:t>
      </w:r>
      <w:r w:rsidRPr="00F853B7">
        <w:rPr>
          <w:rStyle w:val="FormTerm"/>
        </w:rPr>
        <w:t>operators</w:t>
      </w:r>
      <w:r>
        <w:t xml:space="preserve"> are notated using a notation such as the following:</w:t>
      </w:r>
    </w:p>
    <w:p w:rsidR="00783DC7" w:rsidRPr="00F853B7" w:rsidRDefault="00783DC7" w:rsidP="00EC4AC2">
      <w:pPr>
        <w:spacing w:line="140" w:lineRule="atLeast"/>
        <w:ind w:left="420"/>
        <w:rPr>
          <w:rStyle w:val="IntroForm"/>
        </w:rPr>
      </w:pPr>
      <w:r w:rsidRPr="00F853B7">
        <w:rPr>
          <w:rStyle w:val="IntroForm"/>
          <w:i w:val="0"/>
        </w:rPr>
        <w:t>F</w:t>
      </w:r>
      <w:r w:rsidRPr="00F853B7">
        <w:rPr>
          <w:rStyle w:val="IntroForm"/>
        </w:rPr>
        <w:t xml:space="preserve"> a b c </w:t>
      </w:r>
      <w:r w:rsidRPr="00F853B7">
        <w:rPr>
          <w:rStyle w:val="IntroForm"/>
          <w:rFonts w:hint="eastAsia"/>
        </w:rPr>
        <w:t>→</w:t>
      </w:r>
      <w:r w:rsidRPr="00F853B7">
        <w:rPr>
          <w:rStyle w:val="IntroForm"/>
          <w:i w:val="0"/>
        </w:rPr>
        <w:t>|</w:t>
      </w:r>
    </w:p>
    <w:p w:rsidR="00783DC7" w:rsidRDefault="00783DC7" w:rsidP="00EC4AC2">
      <w:pPr>
        <w:pStyle w:val="4"/>
        <w:spacing w:line="140" w:lineRule="atLeast"/>
      </w:pPr>
      <w:bookmarkStart w:id="55" w:name="_Toc392422382"/>
      <w:r>
        <w:t>The "Valid Context" Section of a Dictionary Entry</w:t>
      </w:r>
      <w:bookmarkEnd w:id="55"/>
    </w:p>
    <w:p w:rsidR="00783DC7" w:rsidRDefault="00783DC7" w:rsidP="00EC4AC2">
      <w:pPr>
        <w:spacing w:line="140" w:lineRule="atLeast"/>
        <w:ind w:left="420"/>
      </w:pPr>
      <w:r>
        <w:t>This information is used by dictionary entries such as "Declarations" in order to restrict the context in which the declaration may appear.</w:t>
      </w:r>
    </w:p>
    <w:p w:rsidR="00783DC7" w:rsidRDefault="00783DC7" w:rsidP="00EC4AC2">
      <w:pPr>
        <w:spacing w:line="140" w:lineRule="atLeast"/>
        <w:ind w:left="420"/>
      </w:pPr>
      <w:r>
        <w:t xml:space="preserve">A given "Declaration" might appear in a </w:t>
      </w:r>
      <w:r w:rsidRPr="00F853B7">
        <w:rPr>
          <w:rStyle w:val="FormTerm"/>
        </w:rPr>
        <w:t>declaration</w:t>
      </w:r>
      <w:r>
        <w:t xml:space="preserve"> (i.e., a </w:t>
      </w:r>
      <w:r w:rsidRPr="00F853B7">
        <w:rPr>
          <w:rStyle w:val="CLPKsymbol"/>
        </w:rPr>
        <w:t>declare</w:t>
      </w:r>
      <w:r>
        <w:t xml:space="preserve"> </w:t>
      </w:r>
      <w:r w:rsidRPr="00F853B7">
        <w:rPr>
          <w:rStyle w:val="FormTerm"/>
        </w:rPr>
        <w:t>expression</w:t>
      </w:r>
      <w:r>
        <w:t xml:space="preserve">), a </w:t>
      </w:r>
      <w:r w:rsidRPr="004A457B">
        <w:rPr>
          <w:rStyle w:val="IntroForm"/>
        </w:rPr>
        <w:t>proclamation</w:t>
      </w:r>
      <w:r>
        <w:t xml:space="preserve"> (i.e., a </w:t>
      </w:r>
      <w:r w:rsidRPr="00F853B7">
        <w:rPr>
          <w:rStyle w:val="CLPKsymbol"/>
        </w:rPr>
        <w:t>declaim</w:t>
      </w:r>
      <w:r>
        <w:t xml:space="preserve"> or </w:t>
      </w:r>
      <w:r w:rsidRPr="00F853B7">
        <w:rPr>
          <w:rStyle w:val="CLPKsymbol"/>
        </w:rPr>
        <w:t>proclaim</w:t>
      </w:r>
      <w:r>
        <w:t xml:space="preserve"> </w:t>
      </w:r>
      <w:r w:rsidRPr="00F853B7">
        <w:rPr>
          <w:rStyle w:val="FormTerm"/>
        </w:rPr>
        <w:t>form</w:t>
      </w:r>
      <w:r>
        <w:t>), or both.</w:t>
      </w:r>
    </w:p>
    <w:p w:rsidR="00783DC7" w:rsidRDefault="00783DC7" w:rsidP="00EC4AC2">
      <w:pPr>
        <w:pStyle w:val="4"/>
        <w:spacing w:line="140" w:lineRule="atLeast"/>
      </w:pPr>
      <w:bookmarkStart w:id="56" w:name="_Toc392422383"/>
      <w:r>
        <w:t>The "Value Type" Section of a Dictionary Entry</w:t>
      </w:r>
      <w:bookmarkEnd w:id="56"/>
    </w:p>
    <w:p w:rsidR="00783DC7" w:rsidRDefault="00783DC7" w:rsidP="00EC4AC2">
      <w:pPr>
        <w:spacing w:line="140" w:lineRule="atLeast"/>
        <w:ind w:left="420"/>
      </w:pPr>
      <w:r>
        <w:t>T</w:t>
      </w:r>
      <w:r>
        <w:rPr>
          <w:rFonts w:hint="eastAsia"/>
        </w:rPr>
        <w:t xml:space="preserve">his </w:t>
      </w:r>
      <w:r>
        <w:t xml:space="preserve">information describes any </w:t>
      </w:r>
      <w:r w:rsidRPr="004A457B">
        <w:rPr>
          <w:rStyle w:val="FormTerm"/>
        </w:rPr>
        <w:t>type</w:t>
      </w:r>
      <w:r>
        <w:t xml:space="preserve"> restrictions on a </w:t>
      </w:r>
      <w:r w:rsidRPr="004A457B">
        <w:rPr>
          <w:rStyle w:val="FormTerm"/>
        </w:rPr>
        <w:t>dynamic variable</w:t>
      </w:r>
      <w:r>
        <w:t>.</w:t>
      </w:r>
    </w:p>
    <w:p w:rsidR="00783DC7" w:rsidRDefault="00783DC7" w:rsidP="00EC4AC2">
      <w:pPr>
        <w:spacing w:line="140" w:lineRule="atLeast"/>
        <w:ind w:left="420"/>
      </w:pPr>
      <w:r>
        <w:t>Except as explicitly specified otherwise, the consequences are undefined if this type restriction is violated.</w:t>
      </w:r>
    </w:p>
    <w:p w:rsidR="00783DC7" w:rsidRDefault="00783DC7" w:rsidP="00EC4AC2">
      <w:pPr>
        <w:spacing w:line="140" w:lineRule="atLeast"/>
      </w:pPr>
      <w:r>
        <w:br w:type="page"/>
      </w:r>
    </w:p>
    <w:p w:rsidR="00783DC7" w:rsidRDefault="00783DC7" w:rsidP="00EC4AC2">
      <w:pPr>
        <w:pStyle w:val="2"/>
        <w:spacing w:line="140" w:lineRule="atLeast"/>
      </w:pPr>
      <w:bookmarkStart w:id="57" w:name="_Toc392422384"/>
      <w:r>
        <w:lastRenderedPageBreak/>
        <w:t>Conformance</w:t>
      </w:r>
      <w:bookmarkEnd w:id="57"/>
    </w:p>
    <w:p w:rsidR="00783DC7" w:rsidRDefault="00783DC7" w:rsidP="00EC4AC2">
      <w:pPr>
        <w:spacing w:line="140" w:lineRule="atLeast"/>
        <w:ind w:left="420"/>
      </w:pPr>
      <w:r>
        <w:t>T</w:t>
      </w:r>
      <w:r>
        <w:rPr>
          <w:rFonts w:hint="eastAsia"/>
        </w:rPr>
        <w:t xml:space="preserve">his </w:t>
      </w:r>
      <w:r>
        <w:t xml:space="preserve">standard presents the syntax and semantics to be implemented by a </w:t>
      </w:r>
      <w:r w:rsidRPr="004A457B">
        <w:rPr>
          <w:rStyle w:val="FormTerm"/>
        </w:rPr>
        <w:t>conforming implementation</w:t>
      </w:r>
      <w:r>
        <w:t xml:space="preserve"> (and its accompanying documentation). In addition, it imposes requirements on </w:t>
      </w:r>
      <w:r w:rsidRPr="004A457B">
        <w:rPr>
          <w:rStyle w:val="FormTerm"/>
        </w:rPr>
        <w:t>conforming programs</w:t>
      </w:r>
      <w:r>
        <w:t>.</w:t>
      </w:r>
    </w:p>
    <w:p w:rsidR="00783DC7" w:rsidRDefault="00783DC7" w:rsidP="00EC4AC2">
      <w:pPr>
        <w:pStyle w:val="3"/>
        <w:spacing w:line="140" w:lineRule="atLeast"/>
      </w:pPr>
      <w:bookmarkStart w:id="58" w:name="_Toc392422385"/>
      <w:r>
        <w:t>Conforming Implementations</w:t>
      </w:r>
      <w:bookmarkEnd w:id="58"/>
    </w:p>
    <w:p w:rsidR="00783DC7" w:rsidRDefault="00783DC7" w:rsidP="00EC4AC2">
      <w:pPr>
        <w:spacing w:line="140" w:lineRule="atLeast"/>
        <w:ind w:left="420"/>
      </w:pPr>
      <w:r>
        <w:t>A</w:t>
      </w:r>
      <w:r>
        <w:rPr>
          <w:rFonts w:hint="eastAsia"/>
        </w:rPr>
        <w:t xml:space="preserve"> </w:t>
      </w:r>
      <w:r w:rsidRPr="004A457B">
        <w:rPr>
          <w:rStyle w:val="IntroForm"/>
        </w:rPr>
        <w:t>conforming implementation</w:t>
      </w:r>
      <w:r>
        <w:t xml:space="preserve"> shall adhere to the requirements outlined in this section.</w:t>
      </w:r>
    </w:p>
    <w:p w:rsidR="00783DC7" w:rsidRPr="00EE2023" w:rsidRDefault="00783DC7" w:rsidP="00EC4AC2">
      <w:pPr>
        <w:pStyle w:val="4"/>
        <w:spacing w:line="140" w:lineRule="atLeast"/>
      </w:pPr>
      <w:bookmarkStart w:id="59" w:name="_Toc392422386"/>
      <w:r>
        <w:t>Required Language Features</w:t>
      </w:r>
      <w:bookmarkEnd w:id="59"/>
    </w:p>
    <w:p w:rsidR="00783DC7" w:rsidRDefault="00783DC7" w:rsidP="00EC4AC2">
      <w:pPr>
        <w:spacing w:line="140" w:lineRule="atLeast"/>
        <w:ind w:left="420"/>
      </w:pPr>
      <w:r>
        <w:t xml:space="preserve">A </w:t>
      </w:r>
      <w:r w:rsidRPr="004A457B">
        <w:rPr>
          <w:rStyle w:val="FormTerm"/>
        </w:rPr>
        <w:t>conforming implementation</w:t>
      </w:r>
      <w:r>
        <w:t xml:space="preserve"> shall accept all features (including deprecated features) of the language specified in this standard, with the meanings defined in this standard.</w:t>
      </w:r>
    </w:p>
    <w:p w:rsidR="00783DC7" w:rsidRDefault="00783DC7" w:rsidP="00EC4AC2">
      <w:pPr>
        <w:spacing w:line="140" w:lineRule="atLeast"/>
        <w:ind w:left="420"/>
      </w:pPr>
      <w:r>
        <w:t xml:space="preserve">A </w:t>
      </w:r>
      <w:r w:rsidRPr="004A457B">
        <w:rPr>
          <w:rStyle w:val="FormTerm"/>
        </w:rPr>
        <w:t>conforming implementation</w:t>
      </w:r>
      <w:r>
        <w:t xml:space="preserve"> shall not require the inclusion of substitute or additional language elements in code in order to accomplish a feature of the language that is specified in this standard.</w:t>
      </w:r>
    </w:p>
    <w:p w:rsidR="00783DC7" w:rsidRDefault="00783DC7" w:rsidP="00EC4AC2">
      <w:pPr>
        <w:pStyle w:val="4"/>
        <w:spacing w:line="140" w:lineRule="atLeast"/>
      </w:pPr>
      <w:bookmarkStart w:id="60" w:name="_Toc392422387"/>
      <w:r>
        <w:t>Documentation of Implementation-Dependent Features</w:t>
      </w:r>
      <w:bookmarkEnd w:id="60"/>
    </w:p>
    <w:p w:rsidR="00783DC7" w:rsidRDefault="00783DC7" w:rsidP="00EC4AC2">
      <w:pPr>
        <w:spacing w:line="140" w:lineRule="atLeast"/>
        <w:ind w:left="420"/>
      </w:pPr>
      <w:r>
        <w:t>A</w:t>
      </w:r>
      <w:r>
        <w:rPr>
          <w:rFonts w:hint="eastAsia"/>
        </w:rPr>
        <w:t xml:space="preserve"> </w:t>
      </w:r>
      <w:r w:rsidRPr="004A457B">
        <w:rPr>
          <w:rStyle w:val="FormTerm"/>
        </w:rPr>
        <w:t>conforming implementation</w:t>
      </w:r>
      <w:r>
        <w:t xml:space="preserve"> shall be accompanied by a document that provides a definition of all </w:t>
      </w:r>
      <w:r w:rsidRPr="004A457B">
        <w:rPr>
          <w:rStyle w:val="FormTerm"/>
        </w:rPr>
        <w:t>implementation-defined</w:t>
      </w:r>
      <w:r>
        <w:t xml:space="preserve"> aspects of the language defined by this specification.</w:t>
      </w:r>
    </w:p>
    <w:p w:rsidR="00783DC7" w:rsidRDefault="00783DC7" w:rsidP="00EC4AC2">
      <w:pPr>
        <w:spacing w:line="140" w:lineRule="atLeast"/>
        <w:ind w:left="420"/>
      </w:pPr>
      <w:r>
        <w:t xml:space="preserve">In addition, a </w:t>
      </w:r>
      <w:r w:rsidRPr="004A457B">
        <w:rPr>
          <w:rStyle w:val="FormTerm"/>
        </w:rPr>
        <w:t>conforming implementation</w:t>
      </w:r>
      <w:r>
        <w:t xml:space="preserve"> is encouraged (but not required) to document items in this standard that are identified as </w:t>
      </w:r>
      <w:r w:rsidRPr="004A457B">
        <w:rPr>
          <w:rStyle w:val="FormTerm"/>
        </w:rPr>
        <w:t>implementation-dependent</w:t>
      </w:r>
      <w:r>
        <w:t>, although in some cases such documentation might simply identify the item as "undefined".</w:t>
      </w:r>
    </w:p>
    <w:p w:rsidR="00783DC7" w:rsidRDefault="00783DC7" w:rsidP="00EC4AC2">
      <w:pPr>
        <w:pStyle w:val="4"/>
        <w:spacing w:line="140" w:lineRule="atLeast"/>
      </w:pPr>
      <w:bookmarkStart w:id="61" w:name="_Toc392422388"/>
      <w:r>
        <w:t>Documentation of Extensions</w:t>
      </w:r>
      <w:bookmarkEnd w:id="61"/>
    </w:p>
    <w:p w:rsidR="00783DC7" w:rsidRDefault="00783DC7" w:rsidP="00EC4AC2">
      <w:pPr>
        <w:spacing w:line="140" w:lineRule="atLeast"/>
        <w:ind w:left="420"/>
      </w:pPr>
      <w:r>
        <w:t>A</w:t>
      </w:r>
      <w:r>
        <w:rPr>
          <w:rFonts w:hint="eastAsia"/>
        </w:rPr>
        <w:t xml:space="preserve"> </w:t>
      </w:r>
      <w:r w:rsidRPr="00812EE9">
        <w:rPr>
          <w:rStyle w:val="FormTerm"/>
        </w:rPr>
        <w:t>conforming implementation</w:t>
      </w:r>
      <w:r>
        <w:t xml:space="preserve"> shall be accompanied by a document that separately describes any features accepted by the </w:t>
      </w:r>
      <w:r w:rsidRPr="00812EE9">
        <w:rPr>
          <w:rStyle w:val="FormTerm"/>
        </w:rPr>
        <w:t>implementation</w:t>
      </w:r>
      <w:r>
        <w:t xml:space="preserve"> that are not specified in this standard, but that do not cause any ambiguity or contradiction when added to the language standard. Such extensions shall be described as being "extensions to Common Lisp as specified by ANSI</w:t>
      </w:r>
      <w:r>
        <w:t>《</w:t>
      </w:r>
      <w:r w:rsidRPr="004A457B">
        <w:rPr>
          <w:rStyle w:val="paravalue"/>
        </w:rPr>
        <w:t>standard number</w:t>
      </w:r>
      <w:r>
        <w:t>》</w:t>
      </w:r>
      <w:r>
        <w:rPr>
          <w:rFonts w:hint="eastAsia"/>
        </w:rPr>
        <w:t>".</w:t>
      </w:r>
    </w:p>
    <w:p w:rsidR="00783DC7" w:rsidRDefault="00783DC7" w:rsidP="00EC4AC2">
      <w:pPr>
        <w:pStyle w:val="4"/>
        <w:spacing w:line="140" w:lineRule="atLeast"/>
      </w:pPr>
      <w:bookmarkStart w:id="62" w:name="_Toc392422389"/>
      <w:r>
        <w:t>Treatment of Exceptional Situations</w:t>
      </w:r>
      <w:bookmarkEnd w:id="62"/>
    </w:p>
    <w:p w:rsidR="00783DC7" w:rsidRDefault="00783DC7" w:rsidP="00EC4AC2">
      <w:pPr>
        <w:spacing w:line="140" w:lineRule="atLeast"/>
        <w:ind w:left="420"/>
      </w:pPr>
      <w:r>
        <w:t>A</w:t>
      </w:r>
      <w:r>
        <w:rPr>
          <w:rFonts w:hint="eastAsia"/>
        </w:rPr>
        <w:t xml:space="preserve"> </w:t>
      </w:r>
      <w:r w:rsidRPr="00812EE9">
        <w:rPr>
          <w:rStyle w:val="FormTerm"/>
        </w:rPr>
        <w:t>conforming implementation</w:t>
      </w:r>
      <w:r>
        <w:t xml:space="preserve"> shall treat exceptional situations in a manner consistent with this specification.</w:t>
      </w:r>
    </w:p>
    <w:p w:rsidR="00783DC7" w:rsidRDefault="00783DC7" w:rsidP="00EC4AC2">
      <w:pPr>
        <w:pStyle w:val="5"/>
        <w:spacing w:line="140" w:lineRule="atLeast"/>
      </w:pPr>
      <w:bookmarkStart w:id="63" w:name="_Toc392422390"/>
      <w:r>
        <w:lastRenderedPageBreak/>
        <w:t>Resolution of Apparent Conflicts Exceptional Situations</w:t>
      </w:r>
      <w:bookmarkEnd w:id="63"/>
    </w:p>
    <w:p w:rsidR="00783DC7" w:rsidRDefault="00783DC7" w:rsidP="00EC4AC2">
      <w:pPr>
        <w:spacing w:line="140" w:lineRule="atLeast"/>
        <w:ind w:left="420"/>
      </w:pPr>
      <w:r>
        <w:t>If more than one passage in this specification appears to apply to the same situation but in conflicting ways, the passage that appears to describe the situation in the most specific way (not necessarily the passage that provides the most constrained kind of error detection) takes precedence.</w:t>
      </w:r>
    </w:p>
    <w:p w:rsidR="00783DC7" w:rsidRDefault="00783DC7" w:rsidP="00EC4AC2">
      <w:pPr>
        <w:pStyle w:val="6"/>
        <w:spacing w:line="140" w:lineRule="atLeast"/>
      </w:pPr>
      <w:bookmarkStart w:id="64" w:name="_Toc392422391"/>
      <w:r>
        <w:t>Examples of Resolution of Apparent Conflicts in Exceptional Situations</w:t>
      </w:r>
      <w:bookmarkEnd w:id="64"/>
    </w:p>
    <w:p w:rsidR="00783DC7" w:rsidRDefault="00783DC7" w:rsidP="00EC4AC2">
      <w:pPr>
        <w:spacing w:line="140" w:lineRule="atLeast"/>
        <w:ind w:left="420"/>
      </w:pPr>
      <w:r>
        <w:t xml:space="preserve">Suppose that function </w:t>
      </w:r>
      <w:r w:rsidRPr="00F24222">
        <w:rPr>
          <w:b/>
        </w:rPr>
        <w:t>foo</w:t>
      </w:r>
      <w:r>
        <w:t xml:space="preserve"> is a member of a set </w:t>
      </w:r>
      <w:r w:rsidRPr="00812EE9">
        <w:rPr>
          <w:rStyle w:val="IntroForm"/>
        </w:rPr>
        <w:t>S</w:t>
      </w:r>
      <w:r>
        <w:t xml:space="preserve"> of </w:t>
      </w:r>
      <w:r w:rsidRPr="00812EE9">
        <w:rPr>
          <w:rStyle w:val="FormTerm"/>
        </w:rPr>
        <w:t>functions</w:t>
      </w:r>
      <w:r>
        <w:t xml:space="preserve"> that operated on numbers. Suppose that one passage states that an error must be signaled if any </w:t>
      </w:r>
      <w:r w:rsidRPr="00812EE9">
        <w:rPr>
          <w:rStyle w:val="FormTerm"/>
        </w:rPr>
        <w:t>function</w:t>
      </w:r>
      <w:r>
        <w:t xml:space="preserve"> in </w:t>
      </w:r>
      <w:r w:rsidRPr="00812EE9">
        <w:rPr>
          <w:rStyle w:val="IntroForm"/>
        </w:rPr>
        <w:t>S</w:t>
      </w:r>
      <w:r>
        <w:t xml:space="preserve"> is ever given an argument of </w:t>
      </w:r>
      <w:r w:rsidRPr="00F24222">
        <w:rPr>
          <w:rStyle w:val="paravalue"/>
        </w:rPr>
        <w:t>17</w:t>
      </w:r>
      <w:r>
        <w:t xml:space="preserve">. Suppose that an apparently conflicting passage states that the consequences are undefined if </w:t>
      </w:r>
      <w:r w:rsidRPr="00F24222">
        <w:rPr>
          <w:b/>
        </w:rPr>
        <w:t>foo</w:t>
      </w:r>
      <w:r>
        <w:t xml:space="preserve"> receives an argument of </w:t>
      </w:r>
      <w:r w:rsidRPr="00F24222">
        <w:rPr>
          <w:rStyle w:val="paravalue"/>
        </w:rPr>
        <w:t>17</w:t>
      </w:r>
      <w:r>
        <w:t>. Then the second passage (the one specifically about</w:t>
      </w:r>
      <w:r w:rsidRPr="00F24222">
        <w:rPr>
          <w:b/>
        </w:rPr>
        <w:t xml:space="preserve"> foo</w:t>
      </w:r>
      <w:r>
        <w:t>) would dominate because the description of the situational context is the most specific, and it would not be required that</w:t>
      </w:r>
      <w:r w:rsidRPr="00F24222">
        <w:rPr>
          <w:b/>
        </w:rPr>
        <w:t xml:space="preserve"> foo</w:t>
      </w:r>
      <w:r>
        <w:t xml:space="preserve"> signal an error on an argument of </w:t>
      </w:r>
      <w:r w:rsidRPr="00F24222">
        <w:rPr>
          <w:rStyle w:val="paravalue"/>
        </w:rPr>
        <w:t>17</w:t>
      </w:r>
      <w:r>
        <w:t xml:space="preserve"> even though other functions in the set </w:t>
      </w:r>
      <w:r w:rsidRPr="00F24222">
        <w:rPr>
          <w:rStyle w:val="IntroForm"/>
        </w:rPr>
        <w:t>S</w:t>
      </w:r>
      <w:r>
        <w:t xml:space="preserve"> would be required to do so.</w:t>
      </w:r>
    </w:p>
    <w:p w:rsidR="00783DC7" w:rsidRDefault="00783DC7" w:rsidP="00EC4AC2">
      <w:pPr>
        <w:pStyle w:val="4"/>
        <w:spacing w:line="140" w:lineRule="atLeast"/>
      </w:pPr>
      <w:bookmarkStart w:id="65" w:name="_Toc392422392"/>
      <w:r>
        <w:t>Conformance Statement</w:t>
      </w:r>
      <w:bookmarkEnd w:id="65"/>
    </w:p>
    <w:p w:rsidR="00783DC7" w:rsidRDefault="00783DC7" w:rsidP="00EC4AC2">
      <w:pPr>
        <w:spacing w:line="140" w:lineRule="atLeast"/>
        <w:ind w:left="420"/>
      </w:pPr>
      <w:r>
        <w:t xml:space="preserve">A </w:t>
      </w:r>
      <w:r w:rsidRPr="002A3862">
        <w:rPr>
          <w:rStyle w:val="FormTerm"/>
        </w:rPr>
        <w:t>conforming implementation</w:t>
      </w:r>
      <w:r>
        <w:t xml:space="preserve"> shall produce a conformance statement as a consequence of using the implementation, or that statement shall be included in the accompanying documentation. If the implementation conforms in all respects with this standard, the conformance statement shall be</w:t>
      </w:r>
    </w:p>
    <w:p w:rsidR="00783DC7" w:rsidRDefault="00783DC7" w:rsidP="00EC4AC2">
      <w:pPr>
        <w:spacing w:line="140" w:lineRule="atLeast"/>
        <w:ind w:leftChars="340" w:left="748"/>
      </w:pPr>
      <w:r>
        <w:t>"</w:t>
      </w:r>
      <w:r>
        <w:t>《</w:t>
      </w:r>
      <w:r w:rsidRPr="002A3862">
        <w:rPr>
          <w:rStyle w:val="paravalue"/>
        </w:rPr>
        <w:t>Implementation</w:t>
      </w:r>
      <w:r>
        <w:t>》</w:t>
      </w:r>
      <w:r>
        <w:rPr>
          <w:rFonts w:hint="eastAsia"/>
        </w:rPr>
        <w:t xml:space="preserve"> </w:t>
      </w:r>
      <w:r>
        <w:t xml:space="preserve">conforms with the requirements of ANSI </w:t>
      </w:r>
      <w:r>
        <w:t>《</w:t>
      </w:r>
      <w:r w:rsidRPr="002A3862">
        <w:rPr>
          <w:rStyle w:val="paravalue"/>
        </w:rPr>
        <w:t>standard number</w:t>
      </w:r>
      <w:r>
        <w:t>》</w:t>
      </w:r>
      <w:r>
        <w:rPr>
          <w:rFonts w:hint="eastAsia"/>
        </w:rPr>
        <w:t>"</w:t>
      </w:r>
    </w:p>
    <w:p w:rsidR="00783DC7" w:rsidRDefault="00783DC7" w:rsidP="00EC4AC2">
      <w:pPr>
        <w:spacing w:line="140" w:lineRule="atLeast"/>
        <w:ind w:left="420"/>
      </w:pPr>
      <w:r>
        <w:t xml:space="preserve">If the </w:t>
      </w:r>
      <w:r w:rsidRPr="002A3862">
        <w:rPr>
          <w:rStyle w:val="FormTerm"/>
        </w:rPr>
        <w:t>implementation</w:t>
      </w:r>
      <w:r>
        <w:t xml:space="preserve"> conforms with some but not all of the requirements of this standard, then the conformance statement shall be </w:t>
      </w:r>
    </w:p>
    <w:p w:rsidR="00783DC7" w:rsidRDefault="00783DC7" w:rsidP="00EC4AC2">
      <w:pPr>
        <w:spacing w:line="140" w:lineRule="atLeast"/>
        <w:ind w:left="840"/>
      </w:pPr>
      <w:r>
        <w:t>"</w:t>
      </w:r>
      <w:r>
        <w:t>《</w:t>
      </w:r>
      <w:r w:rsidRPr="002A3862">
        <w:rPr>
          <w:rStyle w:val="paravalue"/>
          <w:rFonts w:hint="eastAsia"/>
        </w:rPr>
        <w:t>Implem</w:t>
      </w:r>
      <w:r w:rsidRPr="002A3862">
        <w:rPr>
          <w:rStyle w:val="paravalue"/>
        </w:rPr>
        <w:t>entation</w:t>
      </w:r>
      <w:r>
        <w:t>》</w:t>
      </w:r>
      <w:r>
        <w:rPr>
          <w:rFonts w:hint="eastAsia"/>
        </w:rPr>
        <w:t xml:space="preserve"> conforms with the requirem</w:t>
      </w:r>
      <w:r>
        <w:t xml:space="preserve">ents of ANSI </w:t>
      </w:r>
      <w:r>
        <w:t>《</w:t>
      </w:r>
      <w:r w:rsidRPr="002A3862">
        <w:rPr>
          <w:rStyle w:val="paravalue"/>
        </w:rPr>
        <w:t>standard number</w:t>
      </w:r>
      <w:r>
        <w:t>》</w:t>
      </w:r>
      <w:r>
        <w:t>with</w:t>
      </w:r>
      <w:r>
        <w:rPr>
          <w:rFonts w:hint="eastAsia"/>
        </w:rPr>
        <w:t xml:space="preserve"> </w:t>
      </w:r>
      <w:r>
        <w:t xml:space="preserve">the following exceptions: </w:t>
      </w:r>
      <w:r>
        <w:t>《</w:t>
      </w:r>
      <w:r w:rsidRPr="002A3862">
        <w:rPr>
          <w:rStyle w:val="paravalue"/>
          <w:rFonts w:hint="eastAsia"/>
        </w:rPr>
        <w:t>reference to or comple</w:t>
      </w:r>
      <w:r w:rsidRPr="002A3862">
        <w:rPr>
          <w:rStyle w:val="paravalue"/>
        </w:rPr>
        <w:t>te list of the requirements of the standard with which the implementation does not conform</w:t>
      </w:r>
      <w:r>
        <w:t>》</w:t>
      </w:r>
      <w:r>
        <w:rPr>
          <w:rFonts w:hint="eastAsia"/>
        </w:rPr>
        <w:t>.</w:t>
      </w:r>
      <w:r>
        <w:t>"</w:t>
      </w:r>
    </w:p>
    <w:p w:rsidR="00783DC7" w:rsidRDefault="00783DC7" w:rsidP="00EC4AC2">
      <w:pPr>
        <w:pStyle w:val="3"/>
        <w:spacing w:line="140" w:lineRule="atLeast"/>
      </w:pPr>
      <w:bookmarkStart w:id="66" w:name="_Toc392422393"/>
      <w:r>
        <w:t>Conforming Programs</w:t>
      </w:r>
      <w:bookmarkEnd w:id="66"/>
    </w:p>
    <w:p w:rsidR="00C4188D" w:rsidRPr="00C4188D" w:rsidRDefault="00C4188D" w:rsidP="00EC4AC2">
      <w:pPr>
        <w:spacing w:line="140" w:lineRule="atLeast"/>
        <w:ind w:left="420"/>
      </w:pPr>
      <w:r>
        <w:t>C</w:t>
      </w:r>
      <w:r>
        <w:rPr>
          <w:rFonts w:hint="eastAsia"/>
        </w:rPr>
        <w:t xml:space="preserve">ode </w:t>
      </w:r>
      <w:r>
        <w:t>conforming with the requirements of this standard shall adhere to the following:</w:t>
      </w:r>
    </w:p>
    <w:p w:rsidR="00783DC7" w:rsidRDefault="00783DC7" w:rsidP="00EC4AC2">
      <w:pPr>
        <w:numPr>
          <w:ilvl w:val="0"/>
          <w:numId w:val="4"/>
        </w:numPr>
        <w:spacing w:line="140" w:lineRule="atLeast"/>
      </w:pPr>
      <w:r w:rsidRPr="00C4188D">
        <w:rPr>
          <w:rStyle w:val="FormTerm"/>
          <w:rFonts w:hint="eastAsia"/>
        </w:rPr>
        <w:t xml:space="preserve">Conforming </w:t>
      </w:r>
      <w:r w:rsidRPr="00C4188D">
        <w:rPr>
          <w:rStyle w:val="FormTerm"/>
        </w:rPr>
        <w:t>code</w:t>
      </w:r>
      <w:r>
        <w:t xml:space="preserve"> shall use only those features of the language syntax and semantics that are either specified in this standard or defined using the extension mechanisms specified in the standard.</w:t>
      </w:r>
    </w:p>
    <w:p w:rsidR="00783DC7" w:rsidRDefault="00783DC7" w:rsidP="00EC4AC2">
      <w:pPr>
        <w:numPr>
          <w:ilvl w:val="0"/>
          <w:numId w:val="4"/>
        </w:numPr>
        <w:spacing w:line="140" w:lineRule="atLeast"/>
      </w:pPr>
      <w:r w:rsidRPr="00C4188D">
        <w:rPr>
          <w:rStyle w:val="FormTerm"/>
          <w:rFonts w:hint="eastAsia"/>
        </w:rPr>
        <w:lastRenderedPageBreak/>
        <w:t>Conforming code</w:t>
      </w:r>
      <w:r>
        <w:rPr>
          <w:rFonts w:hint="eastAsia"/>
        </w:rPr>
        <w:t xml:space="preserve"> may us</w:t>
      </w:r>
      <w:r>
        <w:t xml:space="preserve">e </w:t>
      </w:r>
      <w:r w:rsidRPr="00C4188D">
        <w:rPr>
          <w:rStyle w:val="FormTerm"/>
        </w:rPr>
        <w:t>implementation-dependent</w:t>
      </w:r>
      <w:r>
        <w:t xml:space="preserve"> features and values, but shall not rely upon any particular interpretation of these features and values other than those that are discovered by the execution of code.</w:t>
      </w:r>
    </w:p>
    <w:p w:rsidR="00783DC7" w:rsidRDefault="00783DC7" w:rsidP="00EC4AC2">
      <w:pPr>
        <w:numPr>
          <w:ilvl w:val="0"/>
          <w:numId w:val="4"/>
        </w:numPr>
        <w:spacing w:line="140" w:lineRule="atLeast"/>
      </w:pPr>
      <w:r w:rsidRPr="00C4188D">
        <w:rPr>
          <w:rStyle w:val="FormTerm"/>
        </w:rPr>
        <w:t>Conforming code</w:t>
      </w:r>
      <w:r>
        <w:t xml:space="preserve"> shall not depend on the consequences of undefined or unspecified situations.</w:t>
      </w:r>
    </w:p>
    <w:p w:rsidR="00783DC7" w:rsidRDefault="00783DC7" w:rsidP="00EC4AC2">
      <w:pPr>
        <w:numPr>
          <w:ilvl w:val="0"/>
          <w:numId w:val="4"/>
        </w:numPr>
        <w:spacing w:line="140" w:lineRule="atLeast"/>
      </w:pPr>
      <w:r w:rsidRPr="00C4188D">
        <w:rPr>
          <w:rStyle w:val="FormTerm"/>
        </w:rPr>
        <w:t>Conforming code</w:t>
      </w:r>
      <w:r>
        <w:t xml:space="preserve"> does not use any constructions that are prohibited by the standard.</w:t>
      </w:r>
    </w:p>
    <w:p w:rsidR="00783DC7" w:rsidRDefault="00783DC7" w:rsidP="00EC4AC2">
      <w:pPr>
        <w:numPr>
          <w:ilvl w:val="0"/>
          <w:numId w:val="4"/>
        </w:numPr>
        <w:spacing w:line="140" w:lineRule="atLeast"/>
      </w:pPr>
      <w:r w:rsidRPr="00C4188D">
        <w:rPr>
          <w:rStyle w:val="FormTerm"/>
        </w:rPr>
        <w:t>Conforming code</w:t>
      </w:r>
      <w:r>
        <w:t xml:space="preserve"> does not depend on extensions included in an implementation.</w:t>
      </w:r>
    </w:p>
    <w:p w:rsidR="00783DC7" w:rsidRDefault="00783DC7" w:rsidP="00EC4AC2">
      <w:pPr>
        <w:pStyle w:val="4"/>
        <w:spacing w:line="140" w:lineRule="atLeast"/>
      </w:pPr>
      <w:bookmarkStart w:id="67" w:name="_Toc392422394"/>
      <w:r>
        <w:t>U</w:t>
      </w:r>
      <w:r>
        <w:rPr>
          <w:rFonts w:hint="eastAsia"/>
        </w:rPr>
        <w:t xml:space="preserve">se </w:t>
      </w:r>
      <w:r>
        <w:t>of Implementation-Defined Language Features</w:t>
      </w:r>
      <w:bookmarkEnd w:id="67"/>
    </w:p>
    <w:p w:rsidR="00783DC7" w:rsidRDefault="00783DC7" w:rsidP="00EC4AC2">
      <w:pPr>
        <w:spacing w:line="140" w:lineRule="atLeast"/>
        <w:ind w:left="420"/>
      </w:pPr>
      <w:r>
        <w:t>N</w:t>
      </w:r>
      <w:r>
        <w:rPr>
          <w:rFonts w:hint="eastAsia"/>
        </w:rPr>
        <w:t xml:space="preserve">ote </w:t>
      </w:r>
      <w:r>
        <w:t xml:space="preserve">that </w:t>
      </w:r>
      <w:r w:rsidRPr="00A01541">
        <w:rPr>
          <w:rStyle w:val="FormTerm"/>
        </w:rPr>
        <w:t>conforming code</w:t>
      </w:r>
      <w:r>
        <w:t xml:space="preserve"> may rely on particular </w:t>
      </w:r>
      <w:r w:rsidRPr="00A01541">
        <w:rPr>
          <w:rStyle w:val="FormTerm"/>
        </w:rPr>
        <w:t>implementation-defined</w:t>
      </w:r>
      <w:r>
        <w:t xml:space="preserve"> values or features. Also note that the requirements for </w:t>
      </w:r>
      <w:r w:rsidRPr="00A01541">
        <w:rPr>
          <w:rStyle w:val="FormTerm"/>
        </w:rPr>
        <w:t>conforming code</w:t>
      </w:r>
      <w:r>
        <w:t xml:space="preserve"> and </w:t>
      </w:r>
      <w:r w:rsidRPr="00A01541">
        <w:rPr>
          <w:rStyle w:val="FormTerm"/>
        </w:rPr>
        <w:t>conforming implementations</w:t>
      </w:r>
      <w:r>
        <w:t xml:space="preserve"> do not require that the results produces by conforming code always be the same when processed by a </w:t>
      </w:r>
      <w:r w:rsidRPr="00A01541">
        <w:rPr>
          <w:rStyle w:val="FormTerm"/>
        </w:rPr>
        <w:t>conforming implementation</w:t>
      </w:r>
      <w:r>
        <w:t>. The results may be the same, or they may differ.</w:t>
      </w:r>
    </w:p>
    <w:p w:rsidR="00783DC7" w:rsidRDefault="00783DC7" w:rsidP="00EC4AC2">
      <w:pPr>
        <w:spacing w:line="140" w:lineRule="atLeast"/>
        <w:ind w:left="420"/>
      </w:pPr>
      <w:r>
        <w:t xml:space="preserve">Conforming code may run in all conforming implementations, but might have allowable </w:t>
      </w:r>
      <w:r w:rsidRPr="00A01541">
        <w:rPr>
          <w:rStyle w:val="FormTerm"/>
        </w:rPr>
        <w:t xml:space="preserve">implementation-defined </w:t>
      </w:r>
      <w:r>
        <w:t xml:space="preserve">behavior that makes it non-portable code. For example, the following are examples of </w:t>
      </w:r>
      <w:r w:rsidRPr="00A01541">
        <w:rPr>
          <w:rStyle w:val="FormTerm"/>
        </w:rPr>
        <w:t>forms</w:t>
      </w:r>
      <w:r>
        <w:t xml:space="preserve"> that are conforming, but that might return different values in different implementations:</w:t>
      </w:r>
    </w:p>
    <w:p w:rsidR="00783DC7" w:rsidRPr="00A01541" w:rsidRDefault="00783DC7" w:rsidP="00EC4AC2">
      <w:pPr>
        <w:spacing w:line="140" w:lineRule="atLeast"/>
        <w:ind w:left="420" w:firstLineChars="50" w:firstLine="110"/>
        <w:rPr>
          <w:rStyle w:val="codeExample"/>
        </w:rPr>
      </w:pPr>
      <w:r w:rsidRPr="00A01541">
        <w:rPr>
          <w:rStyle w:val="codeExample"/>
        </w:rPr>
        <w:t xml:space="preserve">(evenp most-positive-fixnum) </w:t>
      </w:r>
      <w:r w:rsidRPr="00A01541">
        <w:rPr>
          <w:rStyle w:val="codeExample"/>
          <w:rFonts w:hint="eastAsia"/>
        </w:rPr>
        <w:t>→</w:t>
      </w:r>
      <w:r w:rsidRPr="00A01541">
        <w:rPr>
          <w:rStyle w:val="codeExample"/>
        </w:rPr>
        <w:t>implementation-dependent</w:t>
      </w:r>
    </w:p>
    <w:p w:rsidR="00783DC7" w:rsidRPr="00A01541" w:rsidRDefault="00783DC7" w:rsidP="00EC4AC2">
      <w:pPr>
        <w:spacing w:line="140" w:lineRule="atLeast"/>
        <w:ind w:left="420" w:firstLineChars="50" w:firstLine="110"/>
        <w:rPr>
          <w:rStyle w:val="codeExample"/>
        </w:rPr>
      </w:pPr>
      <w:r w:rsidRPr="00A01541">
        <w:rPr>
          <w:rStyle w:val="codeExample"/>
        </w:rPr>
        <w:t xml:space="preserve">(random) </w:t>
      </w:r>
      <w:r w:rsidRPr="00A01541">
        <w:rPr>
          <w:rStyle w:val="codeExample"/>
          <w:rFonts w:hint="eastAsia"/>
        </w:rPr>
        <w:t>→</w:t>
      </w:r>
      <w:r w:rsidRPr="00A01541">
        <w:rPr>
          <w:rStyle w:val="codeExample"/>
        </w:rPr>
        <w:t>implementation-dependent</w:t>
      </w:r>
    </w:p>
    <w:p w:rsidR="00783DC7" w:rsidRPr="00A01541" w:rsidRDefault="00783DC7" w:rsidP="00EC4AC2">
      <w:pPr>
        <w:spacing w:line="140" w:lineRule="atLeast"/>
        <w:ind w:left="420" w:firstLineChars="50" w:firstLine="110"/>
        <w:rPr>
          <w:rStyle w:val="codeExample"/>
        </w:rPr>
      </w:pPr>
      <w:r w:rsidRPr="00A01541">
        <w:rPr>
          <w:rStyle w:val="codeExample"/>
        </w:rPr>
        <w:t xml:space="preserve">(&gt; lambda-parameters-limit 93) </w:t>
      </w:r>
      <w:r w:rsidRPr="00A01541">
        <w:rPr>
          <w:rStyle w:val="codeExample"/>
          <w:rFonts w:hint="eastAsia"/>
        </w:rPr>
        <w:t>→</w:t>
      </w:r>
      <w:r w:rsidRPr="00A01541">
        <w:rPr>
          <w:rStyle w:val="codeExample"/>
        </w:rPr>
        <w:t>implementation-dependent</w:t>
      </w:r>
    </w:p>
    <w:p w:rsidR="00783DC7" w:rsidRPr="00A01541" w:rsidRDefault="00783DC7" w:rsidP="00EC4AC2">
      <w:pPr>
        <w:spacing w:line="140" w:lineRule="atLeast"/>
        <w:ind w:left="420" w:firstLineChars="50" w:firstLine="110"/>
        <w:rPr>
          <w:rStyle w:val="codeExample"/>
        </w:rPr>
      </w:pPr>
      <w:r w:rsidRPr="00A01541">
        <w:rPr>
          <w:rStyle w:val="codeExample"/>
        </w:rPr>
        <w:t>(char-name #</w:t>
      </w:r>
      <w:r w:rsidRPr="00A01541">
        <w:rPr>
          <w:rStyle w:val="codeExample"/>
          <w:rFonts w:hint="eastAsia"/>
        </w:rPr>
        <w:t>\</w:t>
      </w:r>
      <w:r w:rsidRPr="00A01541">
        <w:rPr>
          <w:rStyle w:val="codeExample"/>
        </w:rPr>
        <w:t xml:space="preserve">A) </w:t>
      </w:r>
      <w:r w:rsidRPr="00A01541">
        <w:rPr>
          <w:rStyle w:val="codeExample"/>
          <w:rFonts w:hint="eastAsia"/>
        </w:rPr>
        <w:t>→</w:t>
      </w:r>
      <w:r w:rsidRPr="00A01541">
        <w:rPr>
          <w:rStyle w:val="codeExample"/>
        </w:rPr>
        <w:t>implementation-dependent</w:t>
      </w:r>
    </w:p>
    <w:p w:rsidR="00783DC7" w:rsidRDefault="00783DC7" w:rsidP="00EC4AC2">
      <w:pPr>
        <w:pStyle w:val="5"/>
        <w:spacing w:line="140" w:lineRule="atLeast"/>
      </w:pPr>
      <w:bookmarkStart w:id="68" w:name="_Toc392422395"/>
      <w:r>
        <w:t>Use of Read-Time Conditionals</w:t>
      </w:r>
      <w:bookmarkEnd w:id="68"/>
    </w:p>
    <w:p w:rsidR="00783DC7" w:rsidRDefault="00783DC7" w:rsidP="00EC4AC2">
      <w:pPr>
        <w:spacing w:line="140" w:lineRule="atLeast"/>
        <w:ind w:left="420"/>
      </w:pPr>
      <w:r>
        <w:t xml:space="preserve">Use of </w:t>
      </w:r>
      <w:r w:rsidRPr="00764B23">
        <w:rPr>
          <w:rStyle w:val="CLPKsymbol"/>
        </w:rPr>
        <w:t>#+</w:t>
      </w:r>
      <w:r>
        <w:t xml:space="preserve"> and </w:t>
      </w:r>
      <w:r w:rsidRPr="00764B23">
        <w:rPr>
          <w:rStyle w:val="CLPKsymbol"/>
        </w:rPr>
        <w:t>#-</w:t>
      </w:r>
      <w:r>
        <w:t xml:space="preserve"> does not automatically disqualify a program from being conforming. A program which uses </w:t>
      </w:r>
      <w:r w:rsidRPr="00764B23">
        <w:rPr>
          <w:rStyle w:val="CLPKsymbol"/>
        </w:rPr>
        <w:t>#+</w:t>
      </w:r>
      <w:r>
        <w:t xml:space="preserve"> and </w:t>
      </w:r>
      <w:r w:rsidRPr="00764B23">
        <w:rPr>
          <w:rStyle w:val="CLPKsymbol"/>
        </w:rPr>
        <w:t>#-</w:t>
      </w:r>
      <w:r>
        <w:t xml:space="preserve"> is considered conforming if there is no set of </w:t>
      </w:r>
      <w:r w:rsidRPr="00A01541">
        <w:rPr>
          <w:rStyle w:val="FormTerm"/>
        </w:rPr>
        <w:t>features</w:t>
      </w:r>
      <w:r>
        <w:t xml:space="preserve"> in which the program would not be conforming. Of course, </w:t>
      </w:r>
      <w:r w:rsidRPr="00A01541">
        <w:rPr>
          <w:rStyle w:val="FormTerm"/>
        </w:rPr>
        <w:t>conforming programs</w:t>
      </w:r>
      <w:r>
        <w:t xml:space="preserve"> are not necessarily working programs. The following program is conforming:</w:t>
      </w:r>
    </w:p>
    <w:p w:rsidR="00783DC7" w:rsidRPr="00764B23" w:rsidRDefault="00783DC7" w:rsidP="00EC4AC2">
      <w:pPr>
        <w:spacing w:line="140" w:lineRule="atLeast"/>
        <w:ind w:left="420"/>
        <w:rPr>
          <w:rStyle w:val="codeExample"/>
        </w:rPr>
      </w:pPr>
      <w:r w:rsidRPr="00764B23">
        <w:rPr>
          <w:rStyle w:val="codeExample"/>
        </w:rPr>
        <w:t>(defun foo ()</w:t>
      </w:r>
    </w:p>
    <w:p w:rsidR="00783DC7" w:rsidRPr="00764B23" w:rsidRDefault="00783DC7" w:rsidP="00EC4AC2">
      <w:pPr>
        <w:spacing w:line="140" w:lineRule="atLeast"/>
        <w:ind w:left="420" w:firstLineChars="100" w:firstLine="220"/>
        <w:rPr>
          <w:rStyle w:val="codeExample"/>
        </w:rPr>
      </w:pPr>
      <w:r w:rsidRPr="00764B23">
        <w:rPr>
          <w:rStyle w:val="codeExample"/>
        </w:rPr>
        <w:lastRenderedPageBreak/>
        <w:t>#+ACME (acme:initialize-something)</w:t>
      </w:r>
    </w:p>
    <w:p w:rsidR="00783DC7" w:rsidRPr="00764B23" w:rsidRDefault="00783DC7" w:rsidP="00EC4AC2">
      <w:pPr>
        <w:spacing w:line="140" w:lineRule="atLeast"/>
        <w:ind w:left="420" w:firstLineChars="100" w:firstLine="220"/>
        <w:rPr>
          <w:rStyle w:val="codeExample"/>
        </w:rPr>
      </w:pPr>
      <w:r w:rsidRPr="00764B23">
        <w:rPr>
          <w:rStyle w:val="codeExample"/>
        </w:rPr>
        <w:t>(print 'hello-there))</w:t>
      </w:r>
    </w:p>
    <w:p w:rsidR="00783DC7" w:rsidRDefault="00783DC7" w:rsidP="00EC4AC2">
      <w:pPr>
        <w:spacing w:line="140" w:lineRule="atLeast"/>
        <w:ind w:left="420"/>
      </w:pPr>
      <w:r>
        <w:t xml:space="preserve">However, this program might or might not work, depending on whether the presence of the feature </w:t>
      </w:r>
      <w:r w:rsidRPr="00A01541">
        <w:rPr>
          <w:rStyle w:val="CLPKsymbol"/>
        </w:rPr>
        <w:t>ACME</w:t>
      </w:r>
      <w:r>
        <w:t xml:space="preserve"> really implied that a function named </w:t>
      </w:r>
      <w:r w:rsidRPr="00764B23">
        <w:rPr>
          <w:rStyle w:val="CLPKsymbol"/>
        </w:rPr>
        <w:t>acme:initialize-something</w:t>
      </w:r>
      <w:r>
        <w:t xml:space="preserve"> is present in the environment. In effect, using </w:t>
      </w:r>
      <w:r w:rsidRPr="00764B23">
        <w:rPr>
          <w:rStyle w:val="CLPKsymbol"/>
        </w:rPr>
        <w:t>#+</w:t>
      </w:r>
      <w:r>
        <w:t xml:space="preserve"> or </w:t>
      </w:r>
      <w:r w:rsidRPr="00764B23">
        <w:rPr>
          <w:rStyle w:val="CLPKsymbol"/>
        </w:rPr>
        <w:t>#-</w:t>
      </w:r>
      <w:r>
        <w:t xml:space="preserve"> in a </w:t>
      </w:r>
      <w:r w:rsidRPr="00764B23">
        <w:rPr>
          <w:rStyle w:val="FormTerm"/>
        </w:rPr>
        <w:t>conforming program</w:t>
      </w:r>
      <w:r>
        <w:t xml:space="preserve"> means that the variable </w:t>
      </w:r>
      <w:r w:rsidRPr="00764B23">
        <w:rPr>
          <w:rStyle w:val="CLPKsymbol"/>
        </w:rPr>
        <w:t>*features*</w:t>
      </w:r>
      <w:r>
        <w:t xml:space="preserve"> becomes just one more piece of input data to that program. Like any other data coming into a program, the programmer is responsible for assuring that the program does not make unwarranted assumptions on the basis of input data.</w:t>
      </w:r>
    </w:p>
    <w:p w:rsidR="00783DC7" w:rsidRDefault="00783DC7" w:rsidP="00EC4AC2">
      <w:pPr>
        <w:pStyle w:val="4"/>
        <w:spacing w:line="140" w:lineRule="atLeast"/>
      </w:pPr>
      <w:bookmarkStart w:id="69" w:name="_Toc392422396"/>
      <w:r>
        <w:t>Character Set for Portable Code</w:t>
      </w:r>
      <w:bookmarkEnd w:id="69"/>
    </w:p>
    <w:p w:rsidR="00783DC7" w:rsidRDefault="00783DC7" w:rsidP="00EC4AC2">
      <w:pPr>
        <w:spacing w:line="140" w:lineRule="atLeast"/>
        <w:ind w:left="420"/>
      </w:pPr>
      <w:r w:rsidRPr="00764B23">
        <w:rPr>
          <w:rStyle w:val="FormTerm"/>
        </w:rPr>
        <w:t>Portable code</w:t>
      </w:r>
      <w:r>
        <w:t xml:space="preserve"> is written using only </w:t>
      </w:r>
      <w:r w:rsidRPr="00764B23">
        <w:rPr>
          <w:rStyle w:val="FormTerm"/>
        </w:rPr>
        <w:t>standard characters</w:t>
      </w:r>
      <w:r>
        <w:t>.</w:t>
      </w:r>
    </w:p>
    <w:p w:rsidR="00783DC7" w:rsidRDefault="00783DC7" w:rsidP="00EC4AC2">
      <w:pPr>
        <w:spacing w:line="140" w:lineRule="atLeast"/>
      </w:pPr>
      <w:r>
        <w:br w:type="page"/>
      </w:r>
    </w:p>
    <w:p w:rsidR="00783DC7" w:rsidRDefault="00783DC7" w:rsidP="00EC4AC2">
      <w:pPr>
        <w:pStyle w:val="2"/>
        <w:spacing w:line="140" w:lineRule="atLeast"/>
      </w:pPr>
      <w:bookmarkStart w:id="70" w:name="_Toc392422397"/>
      <w:r>
        <w:lastRenderedPageBreak/>
        <w:t>Language Extensions</w:t>
      </w:r>
      <w:bookmarkEnd w:id="70"/>
    </w:p>
    <w:p w:rsidR="00783DC7" w:rsidRDefault="00783DC7" w:rsidP="00EC4AC2">
      <w:pPr>
        <w:spacing w:line="140" w:lineRule="atLeast"/>
        <w:ind w:left="420"/>
      </w:pPr>
      <w:r>
        <w:t xml:space="preserve">A language extension is any documented </w:t>
      </w:r>
      <w:r w:rsidRPr="00764B23">
        <w:rPr>
          <w:rStyle w:val="FormTerm"/>
        </w:rPr>
        <w:t>implementation-defined</w:t>
      </w:r>
      <w:r>
        <w:t xml:space="preserve"> behavior of a </w:t>
      </w:r>
      <w:r w:rsidRPr="00764B23">
        <w:rPr>
          <w:rStyle w:val="FormTerm"/>
        </w:rPr>
        <w:t>defined</w:t>
      </w:r>
      <w:r>
        <w:t xml:space="preserve"> </w:t>
      </w:r>
      <w:r w:rsidRPr="00764B23">
        <w:rPr>
          <w:rStyle w:val="FormTerm"/>
        </w:rPr>
        <w:t>name</w:t>
      </w:r>
      <w:r>
        <w:t xml:space="preserve"> in this standard that varies from the behavior described in this standard, or a documented consequence of a situation that the standard specifies as undefined, unspecified, or extendable by the implementation. For example, if this standard says that "the results are unspecified", an extension would be to specify the results.</w:t>
      </w:r>
    </w:p>
    <w:p w:rsidR="00783DC7" w:rsidRDefault="00783DC7" w:rsidP="00EC4AC2">
      <w:pPr>
        <w:spacing w:line="140" w:lineRule="atLeast"/>
        <w:ind w:left="420"/>
      </w:pPr>
      <w:r>
        <w:t>If the correct behavior of a program depends on the results provided by an extension, only implementations with the same extension will execute the program correctly. Note that such a program might be non-conforming. Also, if the standard says that "an implementation may be extended", a conforming, but possibly non-portable, program can be written using an extension.</w:t>
      </w:r>
    </w:p>
    <w:p w:rsidR="00783DC7" w:rsidRDefault="00783DC7" w:rsidP="00EC4AC2">
      <w:pPr>
        <w:spacing w:line="140" w:lineRule="atLeast"/>
        <w:ind w:left="420"/>
      </w:pPr>
      <w:r>
        <w:t>An implementation can have extensions, provided they do not alter the behavior of conforming code and provided they are not explicitly prohibited by this standard.</w:t>
      </w:r>
    </w:p>
    <w:p w:rsidR="00783DC7" w:rsidRDefault="00783DC7" w:rsidP="00EC4AC2">
      <w:pPr>
        <w:spacing w:line="140" w:lineRule="atLeast"/>
        <w:ind w:left="420"/>
      </w:pPr>
      <w:r>
        <w:t>The term "extension" refers only to extensions available upon startup. An implementation is free to allow or prohibit redefinition of an extension.</w:t>
      </w:r>
    </w:p>
    <w:p w:rsidR="00783DC7" w:rsidRDefault="00783DC7" w:rsidP="00EC4AC2">
      <w:pPr>
        <w:spacing w:line="140" w:lineRule="atLeast"/>
        <w:ind w:left="420"/>
      </w:pPr>
      <w:r>
        <w:t>The following list contains specific guidance to implementations concerning certain types of extensions.</w:t>
      </w:r>
    </w:p>
    <w:p w:rsidR="00783DC7" w:rsidRPr="00781C29" w:rsidRDefault="00783DC7" w:rsidP="00EC4AC2">
      <w:pPr>
        <w:spacing w:line="140" w:lineRule="atLeast"/>
        <w:ind w:left="420"/>
        <w:rPr>
          <w:b/>
          <w:sz w:val="24"/>
        </w:rPr>
      </w:pPr>
      <w:r w:rsidRPr="00781C29">
        <w:rPr>
          <w:b/>
          <w:sz w:val="24"/>
        </w:rPr>
        <w:tab/>
        <w:t>Extra return values</w:t>
      </w:r>
    </w:p>
    <w:p w:rsidR="00783DC7" w:rsidRDefault="00783DC7" w:rsidP="00EC4AC2">
      <w:pPr>
        <w:spacing w:line="140" w:lineRule="atLeast"/>
        <w:ind w:left="1260"/>
      </w:pPr>
      <w:r>
        <w:t>An implementation must return exactly the number of return values specified by this standard unless the standard specifically indicates otherwise.</w:t>
      </w:r>
    </w:p>
    <w:p w:rsidR="00783DC7" w:rsidRPr="00781C29" w:rsidRDefault="00783DC7" w:rsidP="00EC4AC2">
      <w:pPr>
        <w:spacing w:line="140" w:lineRule="atLeast"/>
        <w:rPr>
          <w:b/>
          <w:sz w:val="24"/>
        </w:rPr>
      </w:pPr>
      <w:r w:rsidRPr="00781C29">
        <w:rPr>
          <w:b/>
          <w:sz w:val="24"/>
        </w:rPr>
        <w:tab/>
      </w:r>
      <w:r w:rsidRPr="00781C29">
        <w:rPr>
          <w:b/>
          <w:sz w:val="24"/>
        </w:rPr>
        <w:tab/>
        <w:t>Unsolicited messages</w:t>
      </w:r>
    </w:p>
    <w:p w:rsidR="00783DC7" w:rsidRDefault="00783DC7" w:rsidP="00EC4AC2">
      <w:pPr>
        <w:spacing w:line="140" w:lineRule="atLeast"/>
        <w:ind w:left="1260"/>
      </w:pPr>
      <w:r>
        <w:t xml:space="preserve">No output can be produced by a function other than that specified in the standard or due to the signaling of </w:t>
      </w:r>
      <w:r w:rsidRPr="00781C29">
        <w:rPr>
          <w:rStyle w:val="FormTerm"/>
        </w:rPr>
        <w:t>conditions</w:t>
      </w:r>
      <w:r>
        <w:t xml:space="preserve"> detected by the function.</w:t>
      </w:r>
    </w:p>
    <w:p w:rsidR="00783DC7" w:rsidRDefault="00783DC7" w:rsidP="00EC4AC2">
      <w:pPr>
        <w:spacing w:line="140" w:lineRule="atLeast"/>
        <w:ind w:left="1260"/>
      </w:pPr>
      <w:r>
        <w:t xml:space="preserve">Unsolicited output, such as garbage collection notifications and autoload heralds, should not go directly to the </w:t>
      </w:r>
      <w:r w:rsidRPr="00781C29">
        <w:rPr>
          <w:rStyle w:val="FormTerm"/>
        </w:rPr>
        <w:t>stream</w:t>
      </w:r>
      <w:r>
        <w:t xml:space="preserve"> that is the value of a stream variable defined in this standard, but can go indirectly to </w:t>
      </w:r>
      <w:r w:rsidRPr="00781C29">
        <w:rPr>
          <w:rStyle w:val="FormTerm"/>
        </w:rPr>
        <w:t>terminal I/O</w:t>
      </w:r>
      <w:r>
        <w:t xml:space="preserve"> by using a synonym stream to </w:t>
      </w:r>
      <w:r w:rsidRPr="00781C29">
        <w:rPr>
          <w:rStyle w:val="CLPKsymbol"/>
        </w:rPr>
        <w:t>*terminal-io*</w:t>
      </w:r>
      <w:r>
        <w:t>.</w:t>
      </w:r>
    </w:p>
    <w:p w:rsidR="00783DC7" w:rsidRDefault="00783DC7" w:rsidP="00EC4AC2">
      <w:pPr>
        <w:spacing w:line="140" w:lineRule="atLeast"/>
        <w:ind w:left="1260"/>
      </w:pPr>
      <w:r>
        <w:t>Progress reports from such functions as load and compile are considered solicited, and are not covered by this prohibition.</w:t>
      </w:r>
    </w:p>
    <w:p w:rsidR="00783DC7" w:rsidRPr="00781C29" w:rsidRDefault="00783DC7" w:rsidP="00EC4AC2">
      <w:pPr>
        <w:spacing w:line="140" w:lineRule="atLeast"/>
        <w:rPr>
          <w:b/>
          <w:sz w:val="24"/>
        </w:rPr>
      </w:pPr>
      <w:r w:rsidRPr="00781C29">
        <w:rPr>
          <w:b/>
          <w:sz w:val="24"/>
        </w:rPr>
        <w:tab/>
      </w:r>
      <w:r w:rsidRPr="00781C29">
        <w:rPr>
          <w:b/>
          <w:sz w:val="24"/>
        </w:rPr>
        <w:tab/>
        <w:t>Implementation of macros and special forms</w:t>
      </w:r>
    </w:p>
    <w:p w:rsidR="00783DC7" w:rsidRDefault="00783DC7" w:rsidP="00EC4AC2">
      <w:pPr>
        <w:spacing w:line="140" w:lineRule="atLeast"/>
      </w:pPr>
      <w:r>
        <w:lastRenderedPageBreak/>
        <w:tab/>
      </w:r>
      <w:r>
        <w:tab/>
      </w:r>
      <w:r>
        <w:tab/>
      </w:r>
      <w:r w:rsidRPr="00781C29">
        <w:rPr>
          <w:rStyle w:val="FormTerm"/>
        </w:rPr>
        <w:t xml:space="preserve">Macros </w:t>
      </w:r>
      <w:r>
        <w:t>and</w:t>
      </w:r>
      <w:r w:rsidRPr="00781C29">
        <w:rPr>
          <w:rStyle w:val="FormTerm"/>
        </w:rPr>
        <w:t xml:space="preserve"> special operators</w:t>
      </w:r>
      <w:r>
        <w:t xml:space="preserve"> defined in this standard must not be </w:t>
      </w:r>
      <w:r w:rsidRPr="00781C29">
        <w:rPr>
          <w:rStyle w:val="FormTerm"/>
        </w:rPr>
        <w:t>functions</w:t>
      </w:r>
      <w:r>
        <w:t>.</w:t>
      </w:r>
    </w:p>
    <w:p w:rsidR="00783DC7" w:rsidRDefault="00783DC7" w:rsidP="00EC4AC2">
      <w:pPr>
        <w:spacing w:line="140" w:lineRule="atLeast"/>
      </w:pPr>
      <w:r>
        <w:br w:type="page"/>
      </w:r>
    </w:p>
    <w:p w:rsidR="00783DC7" w:rsidRDefault="00783DC7" w:rsidP="00EC4AC2">
      <w:pPr>
        <w:pStyle w:val="2"/>
        <w:spacing w:line="140" w:lineRule="atLeast"/>
      </w:pPr>
      <w:bookmarkStart w:id="71" w:name="_Toc392422398"/>
      <w:r>
        <w:lastRenderedPageBreak/>
        <w:t>Language Subsets</w:t>
      </w:r>
      <w:bookmarkEnd w:id="71"/>
    </w:p>
    <w:p w:rsidR="00783DC7" w:rsidRDefault="00783DC7" w:rsidP="00EC4AC2">
      <w:pPr>
        <w:spacing w:line="140" w:lineRule="atLeast"/>
        <w:ind w:left="420"/>
      </w:pPr>
      <w:r>
        <w:t>The language described in this standard contains no sunsets, though sunsets are not forbidden.</w:t>
      </w:r>
    </w:p>
    <w:p w:rsidR="00783DC7" w:rsidRDefault="00783DC7" w:rsidP="00EC4AC2">
      <w:pPr>
        <w:spacing w:line="140" w:lineRule="atLeast"/>
        <w:ind w:left="420"/>
      </w:pPr>
      <w:r>
        <w:t xml:space="preserve">For a language to be considered a sunset, it must have the property that any valid </w:t>
      </w:r>
      <w:r w:rsidRPr="00781C29">
        <w:rPr>
          <w:rStyle w:val="FormTerm"/>
        </w:rPr>
        <w:t>program</w:t>
      </w:r>
      <w:r>
        <w:t xml:space="preserve"> in that language has equivalent semantics and will run directly (with no extralingual pre-processing, and no special compatibility packages) in any </w:t>
      </w:r>
      <w:r w:rsidRPr="00781C29">
        <w:rPr>
          <w:rStyle w:val="FormTerm"/>
        </w:rPr>
        <w:t>conforming implementation</w:t>
      </w:r>
      <w:r>
        <w:t xml:space="preserve"> of the full language.</w:t>
      </w:r>
    </w:p>
    <w:p w:rsidR="00783DC7" w:rsidRDefault="00783DC7" w:rsidP="00EC4AC2">
      <w:pPr>
        <w:spacing w:line="140" w:lineRule="atLeast"/>
        <w:ind w:left="420"/>
      </w:pPr>
      <w:r>
        <w:t xml:space="preserve">A language that conforms to this requirement shall be described as being a "subset of Common Lisp as specified by ANSI </w:t>
      </w:r>
      <w:r>
        <w:t>《</w:t>
      </w:r>
      <w:r w:rsidRPr="00781C29">
        <w:rPr>
          <w:rStyle w:val="paravalue"/>
          <w:rFonts w:hint="eastAsia"/>
        </w:rPr>
        <w:t>s</w:t>
      </w:r>
      <w:r w:rsidRPr="00781C29">
        <w:rPr>
          <w:rStyle w:val="paravalue"/>
        </w:rPr>
        <w:t>tandard number</w:t>
      </w:r>
      <w:r>
        <w:t>》</w:t>
      </w:r>
      <w:r>
        <w:rPr>
          <w:rFonts w:hint="eastAsia"/>
        </w:rPr>
        <w:t>"</w:t>
      </w:r>
      <w:r>
        <w:t>.</w:t>
      </w:r>
    </w:p>
    <w:p w:rsidR="00783DC7" w:rsidRDefault="00783DC7" w:rsidP="00EC4AC2">
      <w:pPr>
        <w:spacing w:line="140" w:lineRule="atLeast"/>
      </w:pPr>
      <w:r>
        <w:br w:type="page"/>
      </w:r>
    </w:p>
    <w:p w:rsidR="00783DC7" w:rsidRDefault="00783DC7" w:rsidP="00EC4AC2">
      <w:pPr>
        <w:pStyle w:val="2"/>
        <w:spacing w:line="140" w:lineRule="atLeast"/>
      </w:pPr>
      <w:bookmarkStart w:id="72" w:name="_Toc392422399"/>
      <w:r>
        <w:lastRenderedPageBreak/>
        <w:t>Deprecated Language Features</w:t>
      </w:r>
      <w:bookmarkEnd w:id="72"/>
    </w:p>
    <w:p w:rsidR="00783DC7" w:rsidRDefault="00783DC7" w:rsidP="00EC4AC2">
      <w:pPr>
        <w:spacing w:line="140" w:lineRule="atLeast"/>
        <w:ind w:left="420"/>
      </w:pPr>
      <w:r>
        <w:t>Deprecated language features are not expected to appear in future Common Lisp standards, but are required to be implemented for conformance with this standard; see Section 1.5.1.1 (Required language Features).</w:t>
      </w:r>
    </w:p>
    <w:p w:rsidR="00783DC7" w:rsidRDefault="00783DC7" w:rsidP="00EC4AC2">
      <w:pPr>
        <w:spacing w:line="140" w:lineRule="atLeast"/>
        <w:ind w:left="420"/>
      </w:pPr>
      <w:r w:rsidRPr="00676513">
        <w:rPr>
          <w:rStyle w:val="FormTerm"/>
        </w:rPr>
        <w:t>Conforming programs</w:t>
      </w:r>
      <w:r>
        <w:t xml:space="preserve"> can use deprecated features; however, it is considered good programming style to avoid them. It is permissible for the compiler to produce </w:t>
      </w:r>
      <w:r w:rsidRPr="00676513">
        <w:rPr>
          <w:rStyle w:val="FormTerm"/>
        </w:rPr>
        <w:t>style</w:t>
      </w:r>
      <w:r>
        <w:t xml:space="preserve"> </w:t>
      </w:r>
      <w:r w:rsidRPr="00676513">
        <w:rPr>
          <w:rStyle w:val="FormTerm"/>
        </w:rPr>
        <w:t>warnings</w:t>
      </w:r>
      <w:r>
        <w:t xml:space="preserve"> about the use of such features at compile time, but there should be no such warning at program execution time.</w:t>
      </w:r>
    </w:p>
    <w:p w:rsidR="00783DC7" w:rsidRDefault="00783DC7" w:rsidP="00EC4AC2">
      <w:pPr>
        <w:pStyle w:val="3"/>
        <w:spacing w:line="140" w:lineRule="atLeast"/>
      </w:pPr>
      <w:bookmarkStart w:id="73" w:name="_Toc392422400"/>
      <w:r>
        <w:t>Deprecated Functions</w:t>
      </w:r>
      <w:bookmarkEnd w:id="73"/>
    </w:p>
    <w:p w:rsidR="00783DC7" w:rsidRDefault="00783DC7" w:rsidP="00EC4AC2">
      <w:pPr>
        <w:spacing w:line="140" w:lineRule="atLeast"/>
        <w:ind w:left="420"/>
      </w:pPr>
      <w:r>
        <w:t>The functions in Figure 1-2 are deprecated.</w:t>
      </w:r>
    </w:p>
    <w:tbl>
      <w:tblPr>
        <w:tblStyle w:val="af9"/>
        <w:tblW w:w="0" w:type="auto"/>
        <w:tblInd w:w="42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2606"/>
        <w:gridCol w:w="2630"/>
        <w:gridCol w:w="2620"/>
      </w:tblGrid>
      <w:tr w:rsidR="00783DC7" w:rsidTr="00676513">
        <w:tc>
          <w:tcPr>
            <w:tcW w:w="2765" w:type="dxa"/>
          </w:tcPr>
          <w:p w:rsidR="00783DC7" w:rsidRDefault="00783DC7" w:rsidP="00EC4AC2">
            <w:pPr>
              <w:spacing w:line="140" w:lineRule="atLeast"/>
            </w:pPr>
            <w:r>
              <w:t>assoc-if-not</w:t>
            </w:r>
          </w:p>
        </w:tc>
        <w:tc>
          <w:tcPr>
            <w:tcW w:w="2765" w:type="dxa"/>
          </w:tcPr>
          <w:p w:rsidR="00783DC7" w:rsidRDefault="00783DC7" w:rsidP="00EC4AC2">
            <w:pPr>
              <w:spacing w:line="140" w:lineRule="atLeast"/>
            </w:pPr>
            <w:r>
              <w:t>nsubst-if-not</w:t>
            </w:r>
          </w:p>
        </w:tc>
        <w:tc>
          <w:tcPr>
            <w:tcW w:w="2766" w:type="dxa"/>
          </w:tcPr>
          <w:p w:rsidR="00783DC7" w:rsidRDefault="00783DC7" w:rsidP="00EC4AC2">
            <w:pPr>
              <w:spacing w:line="140" w:lineRule="atLeast"/>
            </w:pPr>
            <w:r>
              <w:t>require</w:t>
            </w:r>
          </w:p>
        </w:tc>
      </w:tr>
      <w:tr w:rsidR="00783DC7" w:rsidTr="00676513">
        <w:tc>
          <w:tcPr>
            <w:tcW w:w="2765" w:type="dxa"/>
          </w:tcPr>
          <w:p w:rsidR="00783DC7" w:rsidRDefault="00783DC7" w:rsidP="00EC4AC2">
            <w:pPr>
              <w:spacing w:line="140" w:lineRule="atLeast"/>
            </w:pPr>
            <w:r>
              <w:t>count-if-not</w:t>
            </w:r>
          </w:p>
        </w:tc>
        <w:tc>
          <w:tcPr>
            <w:tcW w:w="2765" w:type="dxa"/>
          </w:tcPr>
          <w:p w:rsidR="00783DC7" w:rsidRDefault="00783DC7" w:rsidP="00EC4AC2">
            <w:pPr>
              <w:spacing w:line="140" w:lineRule="atLeast"/>
            </w:pPr>
            <w:r>
              <w:rPr>
                <w:rFonts w:hint="eastAsia"/>
              </w:rPr>
              <w:t>n</w:t>
            </w:r>
            <w:r>
              <w:t>substitute-if-not</w:t>
            </w:r>
          </w:p>
        </w:tc>
        <w:tc>
          <w:tcPr>
            <w:tcW w:w="2766" w:type="dxa"/>
          </w:tcPr>
          <w:p w:rsidR="00783DC7" w:rsidRDefault="00783DC7" w:rsidP="00EC4AC2">
            <w:pPr>
              <w:spacing w:line="140" w:lineRule="atLeast"/>
            </w:pPr>
            <w:r>
              <w:rPr>
                <w:rFonts w:hint="eastAsia"/>
              </w:rPr>
              <w:t>s</w:t>
            </w:r>
            <w:r>
              <w:t>et</w:t>
            </w:r>
          </w:p>
        </w:tc>
      </w:tr>
      <w:tr w:rsidR="00783DC7" w:rsidTr="00676513">
        <w:tc>
          <w:tcPr>
            <w:tcW w:w="2765" w:type="dxa"/>
          </w:tcPr>
          <w:p w:rsidR="00783DC7" w:rsidRDefault="00783DC7" w:rsidP="00EC4AC2">
            <w:pPr>
              <w:spacing w:line="140" w:lineRule="atLeast"/>
            </w:pPr>
            <w:r>
              <w:rPr>
                <w:rFonts w:hint="eastAsia"/>
              </w:rPr>
              <w:t>d</w:t>
            </w:r>
            <w:r>
              <w:t>elete-if-not</w:t>
            </w:r>
          </w:p>
        </w:tc>
        <w:tc>
          <w:tcPr>
            <w:tcW w:w="2765" w:type="dxa"/>
          </w:tcPr>
          <w:p w:rsidR="00783DC7" w:rsidRDefault="00783DC7" w:rsidP="00EC4AC2">
            <w:pPr>
              <w:spacing w:line="140" w:lineRule="atLeast"/>
            </w:pPr>
            <w:r>
              <w:rPr>
                <w:rFonts w:hint="eastAsia"/>
              </w:rPr>
              <w:t>p</w:t>
            </w:r>
            <w:r>
              <w:t>osition-if-not</w:t>
            </w:r>
          </w:p>
        </w:tc>
        <w:tc>
          <w:tcPr>
            <w:tcW w:w="2766" w:type="dxa"/>
          </w:tcPr>
          <w:p w:rsidR="00783DC7" w:rsidRDefault="00783DC7" w:rsidP="00EC4AC2">
            <w:pPr>
              <w:spacing w:line="140" w:lineRule="atLeast"/>
            </w:pPr>
            <w:r>
              <w:rPr>
                <w:rFonts w:hint="eastAsia"/>
              </w:rPr>
              <w:t>s</w:t>
            </w:r>
            <w:r>
              <w:t>ubst-if-not</w:t>
            </w:r>
          </w:p>
        </w:tc>
      </w:tr>
      <w:tr w:rsidR="00783DC7" w:rsidTr="00676513">
        <w:tc>
          <w:tcPr>
            <w:tcW w:w="2765" w:type="dxa"/>
          </w:tcPr>
          <w:p w:rsidR="00783DC7" w:rsidRDefault="00783DC7" w:rsidP="00EC4AC2">
            <w:pPr>
              <w:spacing w:line="140" w:lineRule="atLeast"/>
            </w:pPr>
            <w:r>
              <w:rPr>
                <w:rFonts w:hint="eastAsia"/>
              </w:rPr>
              <w:t>f</w:t>
            </w:r>
            <w:r>
              <w:t>ind-if-not</w:t>
            </w:r>
          </w:p>
        </w:tc>
        <w:tc>
          <w:tcPr>
            <w:tcW w:w="2765" w:type="dxa"/>
          </w:tcPr>
          <w:p w:rsidR="00783DC7" w:rsidRDefault="00783DC7" w:rsidP="00EC4AC2">
            <w:pPr>
              <w:spacing w:line="140" w:lineRule="atLeast"/>
            </w:pPr>
            <w:r>
              <w:rPr>
                <w:rFonts w:hint="eastAsia"/>
              </w:rPr>
              <w:t>p</w:t>
            </w:r>
            <w:r>
              <w:t>rovide</w:t>
            </w:r>
          </w:p>
        </w:tc>
        <w:tc>
          <w:tcPr>
            <w:tcW w:w="2766" w:type="dxa"/>
          </w:tcPr>
          <w:p w:rsidR="00783DC7" w:rsidRDefault="00783DC7" w:rsidP="00EC4AC2">
            <w:pPr>
              <w:spacing w:line="140" w:lineRule="atLeast"/>
            </w:pPr>
            <w:r>
              <w:rPr>
                <w:rFonts w:hint="eastAsia"/>
              </w:rPr>
              <w:t>s</w:t>
            </w:r>
            <w:r>
              <w:t>unstitute-if-not</w:t>
            </w:r>
          </w:p>
        </w:tc>
      </w:tr>
      <w:tr w:rsidR="00783DC7" w:rsidTr="00676513">
        <w:tc>
          <w:tcPr>
            <w:tcW w:w="2765" w:type="dxa"/>
          </w:tcPr>
          <w:p w:rsidR="00783DC7" w:rsidRDefault="00783DC7" w:rsidP="00EC4AC2">
            <w:pPr>
              <w:spacing w:line="140" w:lineRule="atLeast"/>
            </w:pPr>
            <w:r>
              <w:rPr>
                <w:rFonts w:hint="eastAsia"/>
              </w:rPr>
              <w:t>g</w:t>
            </w:r>
            <w:r>
              <w:t>entemp</w:t>
            </w:r>
          </w:p>
        </w:tc>
        <w:tc>
          <w:tcPr>
            <w:tcW w:w="2765" w:type="dxa"/>
          </w:tcPr>
          <w:p w:rsidR="00783DC7" w:rsidRDefault="00783DC7" w:rsidP="00EC4AC2">
            <w:pPr>
              <w:spacing w:line="140" w:lineRule="atLeast"/>
            </w:pPr>
            <w:r>
              <w:rPr>
                <w:rFonts w:hint="eastAsia"/>
              </w:rPr>
              <w:t>r</w:t>
            </w:r>
            <w:r>
              <w:t>assoc-if-not</w:t>
            </w:r>
          </w:p>
        </w:tc>
        <w:tc>
          <w:tcPr>
            <w:tcW w:w="2766" w:type="dxa"/>
          </w:tcPr>
          <w:p w:rsidR="00783DC7" w:rsidRDefault="00783DC7" w:rsidP="00EC4AC2">
            <w:pPr>
              <w:spacing w:line="140" w:lineRule="atLeast"/>
            </w:pPr>
          </w:p>
        </w:tc>
      </w:tr>
      <w:tr w:rsidR="00783DC7" w:rsidTr="00676513">
        <w:tc>
          <w:tcPr>
            <w:tcW w:w="2765" w:type="dxa"/>
          </w:tcPr>
          <w:p w:rsidR="00783DC7" w:rsidRDefault="00783DC7" w:rsidP="00EC4AC2">
            <w:pPr>
              <w:spacing w:line="140" w:lineRule="atLeast"/>
            </w:pPr>
            <w:r>
              <w:rPr>
                <w:rFonts w:hint="eastAsia"/>
              </w:rPr>
              <w:t>m</w:t>
            </w:r>
            <w:r>
              <w:t>ember-if-not</w:t>
            </w:r>
          </w:p>
        </w:tc>
        <w:tc>
          <w:tcPr>
            <w:tcW w:w="2765" w:type="dxa"/>
          </w:tcPr>
          <w:p w:rsidR="00783DC7" w:rsidRDefault="00783DC7" w:rsidP="00EC4AC2">
            <w:pPr>
              <w:spacing w:line="140" w:lineRule="atLeast"/>
            </w:pPr>
            <w:r>
              <w:rPr>
                <w:rFonts w:hint="eastAsia"/>
              </w:rPr>
              <w:t>r</w:t>
            </w:r>
            <w:r>
              <w:t>emove-if-not</w:t>
            </w:r>
          </w:p>
        </w:tc>
        <w:tc>
          <w:tcPr>
            <w:tcW w:w="2766" w:type="dxa"/>
          </w:tcPr>
          <w:p w:rsidR="00783DC7" w:rsidRDefault="00783DC7" w:rsidP="00EC4AC2">
            <w:pPr>
              <w:spacing w:line="140" w:lineRule="atLeast"/>
            </w:pPr>
          </w:p>
        </w:tc>
      </w:tr>
    </w:tbl>
    <w:p w:rsidR="00783DC7" w:rsidRPr="00676513" w:rsidRDefault="00783DC7" w:rsidP="00EC4AC2">
      <w:pPr>
        <w:spacing w:line="140" w:lineRule="atLeast"/>
        <w:ind w:left="420"/>
        <w:rPr>
          <w:b/>
        </w:rPr>
      </w:pPr>
      <w:r w:rsidRPr="00676513">
        <w:rPr>
          <w:b/>
        </w:rPr>
        <w:t>Figure 1-2. Deprecated Functions</w:t>
      </w:r>
    </w:p>
    <w:p w:rsidR="00783DC7" w:rsidRDefault="00783DC7" w:rsidP="00EC4AC2">
      <w:pPr>
        <w:pStyle w:val="3"/>
        <w:spacing w:line="140" w:lineRule="atLeast"/>
      </w:pPr>
      <w:bookmarkStart w:id="74" w:name="_Toc392422401"/>
      <w:r>
        <w:t>Deprecated Argument Conventions</w:t>
      </w:r>
      <w:bookmarkEnd w:id="74"/>
    </w:p>
    <w:p w:rsidR="00783DC7" w:rsidRDefault="00783DC7" w:rsidP="00EC4AC2">
      <w:pPr>
        <w:spacing w:line="140" w:lineRule="atLeast"/>
        <w:ind w:left="420"/>
      </w:pPr>
      <w:r>
        <w:t xml:space="preserve">The ability to pass a numeric </w:t>
      </w:r>
      <w:r w:rsidRPr="00676513">
        <w:rPr>
          <w:rStyle w:val="FormTerm"/>
        </w:rPr>
        <w:t>argument</w:t>
      </w:r>
      <w:r>
        <w:t xml:space="preserve"> to </w:t>
      </w:r>
      <w:r w:rsidRPr="00676513">
        <w:rPr>
          <w:rStyle w:val="CLPKsymbol"/>
        </w:rPr>
        <w:t>gensym</w:t>
      </w:r>
      <w:r>
        <w:t xml:space="preserve"> has been deprecated.</w:t>
      </w:r>
    </w:p>
    <w:p w:rsidR="00783DC7" w:rsidRDefault="00783DC7" w:rsidP="00EC4AC2">
      <w:pPr>
        <w:spacing w:line="140" w:lineRule="atLeast"/>
        <w:ind w:left="420"/>
      </w:pPr>
      <w:r>
        <w:t xml:space="preserve">The </w:t>
      </w:r>
      <w:r w:rsidRPr="006E7F0F">
        <w:rPr>
          <w:rStyle w:val="paravalue"/>
        </w:rPr>
        <w:t>:test-not</w:t>
      </w:r>
      <w:r>
        <w:t xml:space="preserve"> </w:t>
      </w:r>
      <w:r w:rsidRPr="00676513">
        <w:rPr>
          <w:rStyle w:val="FormTerm"/>
        </w:rPr>
        <w:t xml:space="preserve">argument </w:t>
      </w:r>
      <w:r>
        <w:t xml:space="preserve">to the </w:t>
      </w:r>
      <w:r w:rsidRPr="00676513">
        <w:rPr>
          <w:rStyle w:val="FormTerm"/>
        </w:rPr>
        <w:t>functions</w:t>
      </w:r>
      <w:r>
        <w:t xml:space="preserve"> in Figure 1-3 are deprecated.</w:t>
      </w:r>
    </w:p>
    <w:tbl>
      <w:tblPr>
        <w:tblStyle w:val="af9"/>
        <w:tblW w:w="0" w:type="auto"/>
        <w:tblInd w:w="42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2631"/>
        <w:gridCol w:w="2614"/>
        <w:gridCol w:w="2611"/>
      </w:tblGrid>
      <w:tr w:rsidR="00783DC7" w:rsidTr="006E7F0F">
        <w:tc>
          <w:tcPr>
            <w:tcW w:w="2765" w:type="dxa"/>
          </w:tcPr>
          <w:p w:rsidR="00783DC7" w:rsidRDefault="00783DC7" w:rsidP="00EC4AC2">
            <w:pPr>
              <w:spacing w:line="140" w:lineRule="atLeast"/>
            </w:pPr>
            <w:r>
              <w:rPr>
                <w:rFonts w:hint="eastAsia"/>
              </w:rPr>
              <w:t>a</w:t>
            </w:r>
            <w:r>
              <w:t>djoin</w:t>
            </w:r>
          </w:p>
        </w:tc>
        <w:tc>
          <w:tcPr>
            <w:tcW w:w="2765" w:type="dxa"/>
          </w:tcPr>
          <w:p w:rsidR="00783DC7" w:rsidRDefault="00783DC7" w:rsidP="00EC4AC2">
            <w:pPr>
              <w:spacing w:line="140" w:lineRule="atLeast"/>
            </w:pPr>
            <w:r>
              <w:rPr>
                <w:rFonts w:hint="eastAsia"/>
              </w:rPr>
              <w:t>n</w:t>
            </w:r>
            <w:r>
              <w:t>set-defference</w:t>
            </w:r>
          </w:p>
        </w:tc>
        <w:tc>
          <w:tcPr>
            <w:tcW w:w="2766" w:type="dxa"/>
          </w:tcPr>
          <w:p w:rsidR="00783DC7" w:rsidRDefault="00783DC7" w:rsidP="00EC4AC2">
            <w:pPr>
              <w:spacing w:line="140" w:lineRule="atLeast"/>
            </w:pPr>
            <w:r>
              <w:rPr>
                <w:rFonts w:hint="eastAsia"/>
              </w:rPr>
              <w:t>s</w:t>
            </w:r>
            <w:r>
              <w:t>earch</w:t>
            </w:r>
          </w:p>
        </w:tc>
      </w:tr>
      <w:tr w:rsidR="00783DC7" w:rsidTr="006E7F0F">
        <w:tc>
          <w:tcPr>
            <w:tcW w:w="2765" w:type="dxa"/>
          </w:tcPr>
          <w:p w:rsidR="00783DC7" w:rsidRDefault="00783DC7" w:rsidP="00EC4AC2">
            <w:pPr>
              <w:spacing w:line="140" w:lineRule="atLeast"/>
            </w:pPr>
            <w:r>
              <w:rPr>
                <w:rFonts w:hint="eastAsia"/>
              </w:rPr>
              <w:t>a</w:t>
            </w:r>
            <w:r>
              <w:t>ssoc</w:t>
            </w:r>
          </w:p>
        </w:tc>
        <w:tc>
          <w:tcPr>
            <w:tcW w:w="2765" w:type="dxa"/>
          </w:tcPr>
          <w:p w:rsidR="00783DC7" w:rsidRDefault="00783DC7" w:rsidP="00EC4AC2">
            <w:pPr>
              <w:spacing w:line="140" w:lineRule="atLeast"/>
            </w:pPr>
            <w:r>
              <w:rPr>
                <w:rFonts w:hint="eastAsia"/>
              </w:rPr>
              <w:t>n</w:t>
            </w:r>
            <w:r>
              <w:t>set-exclusive-or</w:t>
            </w:r>
          </w:p>
        </w:tc>
        <w:tc>
          <w:tcPr>
            <w:tcW w:w="2766" w:type="dxa"/>
          </w:tcPr>
          <w:p w:rsidR="00783DC7" w:rsidRDefault="00783DC7" w:rsidP="00EC4AC2">
            <w:pPr>
              <w:spacing w:line="140" w:lineRule="atLeast"/>
            </w:pPr>
            <w:r>
              <w:rPr>
                <w:rFonts w:hint="eastAsia"/>
              </w:rPr>
              <w:t>s</w:t>
            </w:r>
            <w:r>
              <w:t>et-defference</w:t>
            </w:r>
          </w:p>
        </w:tc>
      </w:tr>
      <w:tr w:rsidR="00783DC7" w:rsidTr="006E7F0F">
        <w:tc>
          <w:tcPr>
            <w:tcW w:w="2765" w:type="dxa"/>
          </w:tcPr>
          <w:p w:rsidR="00783DC7" w:rsidRDefault="00783DC7" w:rsidP="00EC4AC2">
            <w:pPr>
              <w:spacing w:line="140" w:lineRule="atLeast"/>
            </w:pPr>
            <w:r>
              <w:rPr>
                <w:rFonts w:hint="eastAsia"/>
              </w:rPr>
              <w:t>c</w:t>
            </w:r>
            <w:r>
              <w:t>ount</w:t>
            </w:r>
          </w:p>
        </w:tc>
        <w:tc>
          <w:tcPr>
            <w:tcW w:w="2765" w:type="dxa"/>
          </w:tcPr>
          <w:p w:rsidR="00783DC7" w:rsidRDefault="00783DC7" w:rsidP="00EC4AC2">
            <w:pPr>
              <w:spacing w:line="140" w:lineRule="atLeast"/>
            </w:pPr>
            <w:r>
              <w:rPr>
                <w:rFonts w:hint="eastAsia"/>
              </w:rPr>
              <w:t>n</w:t>
            </w:r>
            <w:r>
              <w:t>sublis</w:t>
            </w:r>
          </w:p>
        </w:tc>
        <w:tc>
          <w:tcPr>
            <w:tcW w:w="2766" w:type="dxa"/>
          </w:tcPr>
          <w:p w:rsidR="00783DC7" w:rsidRDefault="00783DC7" w:rsidP="00EC4AC2">
            <w:pPr>
              <w:spacing w:line="140" w:lineRule="atLeast"/>
            </w:pPr>
            <w:r>
              <w:rPr>
                <w:rFonts w:hint="eastAsia"/>
              </w:rPr>
              <w:t>s</w:t>
            </w:r>
            <w:r>
              <w:t>et-exclusive-or</w:t>
            </w:r>
          </w:p>
        </w:tc>
      </w:tr>
      <w:tr w:rsidR="00783DC7" w:rsidTr="006E7F0F">
        <w:tc>
          <w:tcPr>
            <w:tcW w:w="2765" w:type="dxa"/>
          </w:tcPr>
          <w:p w:rsidR="00783DC7" w:rsidRDefault="00783DC7" w:rsidP="00EC4AC2">
            <w:pPr>
              <w:spacing w:line="140" w:lineRule="atLeast"/>
            </w:pPr>
            <w:r>
              <w:rPr>
                <w:rFonts w:hint="eastAsia"/>
              </w:rPr>
              <w:t>d</w:t>
            </w:r>
            <w:r>
              <w:t>elete</w:t>
            </w:r>
          </w:p>
        </w:tc>
        <w:tc>
          <w:tcPr>
            <w:tcW w:w="2765" w:type="dxa"/>
          </w:tcPr>
          <w:p w:rsidR="00783DC7" w:rsidRDefault="00783DC7" w:rsidP="00EC4AC2">
            <w:pPr>
              <w:spacing w:line="140" w:lineRule="atLeast"/>
            </w:pPr>
            <w:r>
              <w:rPr>
                <w:rFonts w:hint="eastAsia"/>
              </w:rPr>
              <w:t>n</w:t>
            </w:r>
            <w:r>
              <w:t>subst</w:t>
            </w:r>
          </w:p>
        </w:tc>
        <w:tc>
          <w:tcPr>
            <w:tcW w:w="2766" w:type="dxa"/>
          </w:tcPr>
          <w:p w:rsidR="00783DC7" w:rsidRDefault="00783DC7" w:rsidP="00EC4AC2">
            <w:pPr>
              <w:spacing w:line="140" w:lineRule="atLeast"/>
            </w:pPr>
            <w:r>
              <w:rPr>
                <w:rFonts w:hint="eastAsia"/>
              </w:rPr>
              <w:t>s</w:t>
            </w:r>
            <w:r>
              <w:t>ublis</w:t>
            </w:r>
          </w:p>
        </w:tc>
      </w:tr>
      <w:tr w:rsidR="00783DC7" w:rsidTr="006E7F0F">
        <w:tc>
          <w:tcPr>
            <w:tcW w:w="2765" w:type="dxa"/>
          </w:tcPr>
          <w:p w:rsidR="00783DC7" w:rsidRDefault="00783DC7" w:rsidP="00EC4AC2">
            <w:pPr>
              <w:spacing w:line="140" w:lineRule="atLeast"/>
            </w:pPr>
            <w:r>
              <w:rPr>
                <w:rFonts w:hint="eastAsia"/>
              </w:rPr>
              <w:t>d</w:t>
            </w:r>
            <w:r>
              <w:t>elete-duplicates</w:t>
            </w:r>
          </w:p>
        </w:tc>
        <w:tc>
          <w:tcPr>
            <w:tcW w:w="2765" w:type="dxa"/>
          </w:tcPr>
          <w:p w:rsidR="00783DC7" w:rsidRDefault="00783DC7" w:rsidP="00EC4AC2">
            <w:pPr>
              <w:spacing w:line="140" w:lineRule="atLeast"/>
            </w:pPr>
            <w:r>
              <w:rPr>
                <w:rFonts w:hint="eastAsia"/>
              </w:rPr>
              <w:t>n</w:t>
            </w:r>
            <w:r>
              <w:t>substitute</w:t>
            </w:r>
          </w:p>
        </w:tc>
        <w:tc>
          <w:tcPr>
            <w:tcW w:w="2766" w:type="dxa"/>
          </w:tcPr>
          <w:p w:rsidR="00783DC7" w:rsidRDefault="00783DC7" w:rsidP="00EC4AC2">
            <w:pPr>
              <w:spacing w:line="140" w:lineRule="atLeast"/>
            </w:pPr>
            <w:r>
              <w:t>subsetp</w:t>
            </w:r>
          </w:p>
        </w:tc>
      </w:tr>
      <w:tr w:rsidR="00783DC7" w:rsidTr="006E7F0F">
        <w:tc>
          <w:tcPr>
            <w:tcW w:w="2765" w:type="dxa"/>
          </w:tcPr>
          <w:p w:rsidR="00783DC7" w:rsidRDefault="00783DC7" w:rsidP="00EC4AC2">
            <w:pPr>
              <w:spacing w:line="140" w:lineRule="atLeast"/>
            </w:pPr>
            <w:r>
              <w:rPr>
                <w:rFonts w:hint="eastAsia"/>
              </w:rPr>
              <w:t>f</w:t>
            </w:r>
            <w:r>
              <w:t>ind</w:t>
            </w:r>
          </w:p>
        </w:tc>
        <w:tc>
          <w:tcPr>
            <w:tcW w:w="2765" w:type="dxa"/>
          </w:tcPr>
          <w:p w:rsidR="00783DC7" w:rsidRDefault="00783DC7" w:rsidP="00EC4AC2">
            <w:pPr>
              <w:spacing w:line="140" w:lineRule="atLeast"/>
            </w:pPr>
            <w:r>
              <w:rPr>
                <w:rFonts w:hint="eastAsia"/>
              </w:rPr>
              <w:t>n</w:t>
            </w:r>
            <w:r>
              <w:t>union</w:t>
            </w:r>
          </w:p>
        </w:tc>
        <w:tc>
          <w:tcPr>
            <w:tcW w:w="2766" w:type="dxa"/>
          </w:tcPr>
          <w:p w:rsidR="00783DC7" w:rsidRDefault="00783DC7" w:rsidP="00EC4AC2">
            <w:pPr>
              <w:spacing w:line="140" w:lineRule="atLeast"/>
            </w:pPr>
            <w:r>
              <w:rPr>
                <w:rFonts w:hint="eastAsia"/>
              </w:rPr>
              <w:t>s</w:t>
            </w:r>
            <w:r>
              <w:t>ubst</w:t>
            </w:r>
          </w:p>
        </w:tc>
      </w:tr>
      <w:tr w:rsidR="00783DC7" w:rsidTr="006E7F0F">
        <w:tc>
          <w:tcPr>
            <w:tcW w:w="2765" w:type="dxa"/>
          </w:tcPr>
          <w:p w:rsidR="00783DC7" w:rsidRDefault="00783DC7" w:rsidP="00EC4AC2">
            <w:pPr>
              <w:spacing w:line="140" w:lineRule="atLeast"/>
            </w:pPr>
            <w:r>
              <w:rPr>
                <w:rFonts w:hint="eastAsia"/>
              </w:rPr>
              <w:t>i</w:t>
            </w:r>
            <w:r>
              <w:t>ntersection</w:t>
            </w:r>
          </w:p>
        </w:tc>
        <w:tc>
          <w:tcPr>
            <w:tcW w:w="2765" w:type="dxa"/>
          </w:tcPr>
          <w:p w:rsidR="00783DC7" w:rsidRDefault="00783DC7" w:rsidP="00EC4AC2">
            <w:pPr>
              <w:spacing w:line="140" w:lineRule="atLeast"/>
            </w:pPr>
            <w:r>
              <w:rPr>
                <w:rFonts w:hint="eastAsia"/>
              </w:rPr>
              <w:t>p</w:t>
            </w:r>
            <w:r>
              <w:t>osition</w:t>
            </w:r>
          </w:p>
        </w:tc>
        <w:tc>
          <w:tcPr>
            <w:tcW w:w="2766" w:type="dxa"/>
          </w:tcPr>
          <w:p w:rsidR="00783DC7" w:rsidRDefault="00783DC7" w:rsidP="00EC4AC2">
            <w:pPr>
              <w:spacing w:line="140" w:lineRule="atLeast"/>
            </w:pPr>
            <w:r>
              <w:rPr>
                <w:rFonts w:hint="eastAsia"/>
              </w:rPr>
              <w:t>s</w:t>
            </w:r>
            <w:r>
              <w:t>ubstitute</w:t>
            </w:r>
          </w:p>
        </w:tc>
      </w:tr>
      <w:tr w:rsidR="00783DC7" w:rsidTr="006E7F0F">
        <w:tc>
          <w:tcPr>
            <w:tcW w:w="2765" w:type="dxa"/>
          </w:tcPr>
          <w:p w:rsidR="00783DC7" w:rsidRDefault="00783DC7" w:rsidP="00EC4AC2">
            <w:pPr>
              <w:spacing w:line="140" w:lineRule="atLeast"/>
            </w:pPr>
            <w:r>
              <w:rPr>
                <w:rFonts w:hint="eastAsia"/>
              </w:rPr>
              <w:t>m</w:t>
            </w:r>
            <w:r>
              <w:t>ember</w:t>
            </w:r>
          </w:p>
        </w:tc>
        <w:tc>
          <w:tcPr>
            <w:tcW w:w="2765" w:type="dxa"/>
          </w:tcPr>
          <w:p w:rsidR="00783DC7" w:rsidRDefault="00783DC7" w:rsidP="00EC4AC2">
            <w:pPr>
              <w:spacing w:line="140" w:lineRule="atLeast"/>
            </w:pPr>
            <w:r>
              <w:rPr>
                <w:rFonts w:hint="eastAsia"/>
              </w:rPr>
              <w:t>r</w:t>
            </w:r>
            <w:r>
              <w:t>assoc</w:t>
            </w:r>
          </w:p>
        </w:tc>
        <w:tc>
          <w:tcPr>
            <w:tcW w:w="2766" w:type="dxa"/>
          </w:tcPr>
          <w:p w:rsidR="00783DC7" w:rsidRDefault="00783DC7" w:rsidP="00EC4AC2">
            <w:pPr>
              <w:spacing w:line="140" w:lineRule="atLeast"/>
            </w:pPr>
            <w:r>
              <w:rPr>
                <w:rFonts w:hint="eastAsia"/>
              </w:rPr>
              <w:t>t</w:t>
            </w:r>
            <w:r>
              <w:t>ree-equal</w:t>
            </w:r>
          </w:p>
        </w:tc>
      </w:tr>
      <w:tr w:rsidR="00783DC7" w:rsidTr="006E7F0F">
        <w:tc>
          <w:tcPr>
            <w:tcW w:w="2765" w:type="dxa"/>
          </w:tcPr>
          <w:p w:rsidR="00783DC7" w:rsidRDefault="00783DC7" w:rsidP="00EC4AC2">
            <w:pPr>
              <w:spacing w:line="140" w:lineRule="atLeast"/>
            </w:pPr>
            <w:r>
              <w:rPr>
                <w:rFonts w:hint="eastAsia"/>
              </w:rPr>
              <w:t>m</w:t>
            </w:r>
            <w:r>
              <w:t>ismatch</w:t>
            </w:r>
          </w:p>
        </w:tc>
        <w:tc>
          <w:tcPr>
            <w:tcW w:w="2765" w:type="dxa"/>
          </w:tcPr>
          <w:p w:rsidR="00783DC7" w:rsidRDefault="00783DC7" w:rsidP="00EC4AC2">
            <w:pPr>
              <w:spacing w:line="140" w:lineRule="atLeast"/>
            </w:pPr>
            <w:r>
              <w:rPr>
                <w:rFonts w:hint="eastAsia"/>
              </w:rPr>
              <w:t>r</w:t>
            </w:r>
            <w:r>
              <w:t>emove</w:t>
            </w:r>
          </w:p>
        </w:tc>
        <w:tc>
          <w:tcPr>
            <w:tcW w:w="2766" w:type="dxa"/>
          </w:tcPr>
          <w:p w:rsidR="00783DC7" w:rsidRDefault="00783DC7" w:rsidP="00EC4AC2">
            <w:pPr>
              <w:spacing w:line="140" w:lineRule="atLeast"/>
            </w:pPr>
            <w:r>
              <w:rPr>
                <w:rFonts w:hint="eastAsia"/>
              </w:rPr>
              <w:t>u</w:t>
            </w:r>
            <w:r>
              <w:t>nion</w:t>
            </w:r>
          </w:p>
        </w:tc>
      </w:tr>
      <w:tr w:rsidR="00783DC7" w:rsidTr="006E7F0F">
        <w:tc>
          <w:tcPr>
            <w:tcW w:w="2765" w:type="dxa"/>
          </w:tcPr>
          <w:p w:rsidR="00783DC7" w:rsidRDefault="00783DC7" w:rsidP="00EC4AC2">
            <w:pPr>
              <w:spacing w:line="140" w:lineRule="atLeast"/>
            </w:pPr>
            <w:r>
              <w:rPr>
                <w:rFonts w:hint="eastAsia"/>
              </w:rPr>
              <w:t>n</w:t>
            </w:r>
            <w:r>
              <w:t>intersection</w:t>
            </w:r>
          </w:p>
        </w:tc>
        <w:tc>
          <w:tcPr>
            <w:tcW w:w="2765" w:type="dxa"/>
          </w:tcPr>
          <w:p w:rsidR="00783DC7" w:rsidRDefault="00783DC7" w:rsidP="00EC4AC2">
            <w:pPr>
              <w:spacing w:line="140" w:lineRule="atLeast"/>
            </w:pPr>
            <w:r>
              <w:rPr>
                <w:rFonts w:hint="eastAsia"/>
              </w:rPr>
              <w:t>r</w:t>
            </w:r>
            <w:r>
              <w:t>emove-duplicates</w:t>
            </w:r>
          </w:p>
        </w:tc>
        <w:tc>
          <w:tcPr>
            <w:tcW w:w="2766" w:type="dxa"/>
          </w:tcPr>
          <w:p w:rsidR="00783DC7" w:rsidRDefault="00783DC7" w:rsidP="00EC4AC2">
            <w:pPr>
              <w:spacing w:line="140" w:lineRule="atLeast"/>
            </w:pPr>
          </w:p>
        </w:tc>
      </w:tr>
    </w:tbl>
    <w:p w:rsidR="00783DC7" w:rsidRPr="006E7F0F" w:rsidRDefault="00783DC7" w:rsidP="00EC4AC2">
      <w:pPr>
        <w:spacing w:line="140" w:lineRule="atLeast"/>
        <w:ind w:left="420"/>
        <w:rPr>
          <w:b/>
        </w:rPr>
      </w:pPr>
      <w:r w:rsidRPr="006E7F0F">
        <w:rPr>
          <w:rFonts w:hint="eastAsia"/>
          <w:b/>
        </w:rPr>
        <w:t>F</w:t>
      </w:r>
      <w:r w:rsidRPr="006E7F0F">
        <w:rPr>
          <w:b/>
        </w:rPr>
        <w:t>igure 1-3. Functions with Deprecated :TEST-NOT Arguments</w:t>
      </w:r>
    </w:p>
    <w:p w:rsidR="00783DC7" w:rsidRDefault="00783DC7" w:rsidP="00EC4AC2">
      <w:pPr>
        <w:spacing w:line="140" w:lineRule="atLeast"/>
        <w:ind w:left="420"/>
      </w:pPr>
      <w:r>
        <w:lastRenderedPageBreak/>
        <w:t xml:space="preserve">The use of the situation names </w:t>
      </w:r>
      <w:r w:rsidRPr="006E7F0F">
        <w:rPr>
          <w:rStyle w:val="CLPKsymbol"/>
        </w:rPr>
        <w:t>compile</w:t>
      </w:r>
      <w:r>
        <w:t xml:space="preserve">, </w:t>
      </w:r>
      <w:r w:rsidRPr="006E7F0F">
        <w:rPr>
          <w:rStyle w:val="CLPKsymbol"/>
        </w:rPr>
        <w:t>load</w:t>
      </w:r>
      <w:r>
        <w:t>, and</w:t>
      </w:r>
      <w:r w:rsidRPr="006E7F0F">
        <w:rPr>
          <w:rStyle w:val="CLPKsymbol"/>
        </w:rPr>
        <w:t xml:space="preserve"> eval</w:t>
      </w:r>
      <w:r>
        <w:t xml:space="preserve"> in </w:t>
      </w:r>
      <w:r w:rsidRPr="006E7F0F">
        <w:rPr>
          <w:rStyle w:val="CLPKsymbol"/>
        </w:rPr>
        <w:t>eval-when</w:t>
      </w:r>
      <w:r>
        <w:t xml:space="preserve"> is deprecated.</w:t>
      </w:r>
    </w:p>
    <w:p w:rsidR="00783DC7" w:rsidRDefault="00783DC7" w:rsidP="00EC4AC2">
      <w:pPr>
        <w:pStyle w:val="3"/>
        <w:spacing w:line="140" w:lineRule="atLeast"/>
      </w:pPr>
      <w:bookmarkStart w:id="75" w:name="_Toc392422402"/>
      <w:r>
        <w:t>Deprecated Variables</w:t>
      </w:r>
      <w:bookmarkEnd w:id="75"/>
    </w:p>
    <w:p w:rsidR="00783DC7" w:rsidRDefault="00783DC7" w:rsidP="00EC4AC2">
      <w:pPr>
        <w:spacing w:line="140" w:lineRule="atLeast"/>
        <w:ind w:left="420"/>
      </w:pPr>
      <w:r>
        <w:t xml:space="preserve">The </w:t>
      </w:r>
      <w:r w:rsidRPr="006E7F0F">
        <w:rPr>
          <w:rStyle w:val="FormTerm"/>
        </w:rPr>
        <w:t>variable</w:t>
      </w:r>
      <w:r>
        <w:t xml:space="preserve"> </w:t>
      </w:r>
      <w:r w:rsidRPr="006E7F0F">
        <w:rPr>
          <w:rStyle w:val="CLPKsymbol"/>
        </w:rPr>
        <w:t>*modules*</w:t>
      </w:r>
      <w:r>
        <w:t xml:space="preserve"> is deprecated.</w:t>
      </w:r>
    </w:p>
    <w:p w:rsidR="00783DC7" w:rsidRDefault="00783DC7" w:rsidP="00EC4AC2">
      <w:pPr>
        <w:pStyle w:val="3"/>
        <w:spacing w:line="140" w:lineRule="atLeast"/>
      </w:pPr>
      <w:bookmarkStart w:id="76" w:name="_Toc392422403"/>
      <w:r>
        <w:t>Deprecated Reader Syntax</w:t>
      </w:r>
      <w:bookmarkEnd w:id="76"/>
    </w:p>
    <w:p w:rsidR="00783DC7" w:rsidRDefault="00783DC7" w:rsidP="00EC4AC2">
      <w:pPr>
        <w:spacing w:line="140" w:lineRule="atLeast"/>
        <w:ind w:left="420"/>
      </w:pPr>
      <w:r>
        <w:t xml:space="preserve">The </w:t>
      </w:r>
      <w:r w:rsidRPr="006E7F0F">
        <w:rPr>
          <w:rStyle w:val="CLPKsymbol"/>
        </w:rPr>
        <w:t>#S</w:t>
      </w:r>
      <w:r>
        <w:t xml:space="preserve"> </w:t>
      </w:r>
      <w:r w:rsidRPr="006E7F0F">
        <w:rPr>
          <w:rStyle w:val="FormTerm"/>
        </w:rPr>
        <w:t>reader macro</w:t>
      </w:r>
      <w:r>
        <w:t xml:space="preserve"> forces keyword names into the </w:t>
      </w:r>
      <w:r w:rsidRPr="006E7F0F">
        <w:rPr>
          <w:rStyle w:val="CLPKsymbol"/>
        </w:rPr>
        <w:t>KEYWORD</w:t>
      </w:r>
      <w:r>
        <w:t xml:space="preserve"> </w:t>
      </w:r>
      <w:r w:rsidRPr="006E7F0F">
        <w:rPr>
          <w:rStyle w:val="FormTerm"/>
        </w:rPr>
        <w:t>package</w:t>
      </w:r>
      <w:r>
        <w:t xml:space="preserve">; see Section 2.4.8.13 (Sharp-sign S). This feature is deprecated; in the future, keyword names will be taken in the package they are read in, so </w:t>
      </w:r>
      <w:r w:rsidRPr="004C6F3E">
        <w:rPr>
          <w:rStyle w:val="FormTerm"/>
        </w:rPr>
        <w:t>symbols</w:t>
      </w:r>
      <w:r>
        <w:t xml:space="preserve"> that are actually in the </w:t>
      </w:r>
      <w:r w:rsidRPr="004C6F3E">
        <w:rPr>
          <w:rStyle w:val="CLPKsymbol"/>
        </w:rPr>
        <w:t>KEYWORD</w:t>
      </w:r>
      <w:r>
        <w:t xml:space="preserve"> </w:t>
      </w:r>
      <w:r w:rsidRPr="004C6F3E">
        <w:rPr>
          <w:rStyle w:val="FormTerm"/>
        </w:rPr>
        <w:t>package</w:t>
      </w:r>
      <w:r>
        <w:t xml:space="preserve"> should be used if that is what is desired.</w:t>
      </w:r>
    </w:p>
    <w:p w:rsidR="00783DC7" w:rsidRDefault="00783DC7" w:rsidP="00EC4AC2">
      <w:pPr>
        <w:spacing w:line="140" w:lineRule="atLeast"/>
      </w:pPr>
      <w:r>
        <w:br w:type="page"/>
      </w:r>
    </w:p>
    <w:p w:rsidR="00783DC7" w:rsidRDefault="00783DC7" w:rsidP="00EC4AC2">
      <w:pPr>
        <w:pStyle w:val="2"/>
        <w:spacing w:line="140" w:lineRule="atLeast"/>
      </w:pPr>
      <w:bookmarkStart w:id="77" w:name="_Toc392422404"/>
      <w:r>
        <w:lastRenderedPageBreak/>
        <w:t>Symbols in the COMMON-LISP Package</w:t>
      </w:r>
      <w:bookmarkEnd w:id="77"/>
    </w:p>
    <w:p w:rsidR="00783DC7" w:rsidRDefault="00783DC7" w:rsidP="00EC4AC2">
      <w:pPr>
        <w:spacing w:line="140" w:lineRule="atLeast"/>
        <w:ind w:left="420"/>
      </w:pPr>
      <w:r>
        <w:t xml:space="preserve">The </w:t>
      </w:r>
      <w:r w:rsidR="006530B9">
        <w:t>next twelve figures</w:t>
      </w:r>
      <w:r>
        <w:t xml:space="preserve"> contain a complete enumeration of the 978 </w:t>
      </w:r>
      <w:r w:rsidRPr="004C6F3E">
        <w:rPr>
          <w:rStyle w:val="FormTerm"/>
        </w:rPr>
        <w:t>external symbols</w:t>
      </w:r>
      <w:r>
        <w:t xml:space="preserve"> in the </w:t>
      </w:r>
      <w:r w:rsidRPr="004C6F3E">
        <w:rPr>
          <w:rStyle w:val="CLPKsymbol"/>
        </w:rPr>
        <w:t>COMMON-LISP</w:t>
      </w:r>
      <w:r>
        <w:t xml:space="preserve"> </w:t>
      </w:r>
      <w:r w:rsidRPr="004C6F3E">
        <w:rPr>
          <w:rStyle w:val="FormTerm"/>
        </w:rPr>
        <w:t>package</w:t>
      </w:r>
      <w:r>
        <w:t>.</w:t>
      </w:r>
    </w:p>
    <w:tbl>
      <w:tblPr>
        <w:tblStyle w:val="af9"/>
        <w:tblW w:w="0" w:type="auto"/>
        <w:tblInd w:w="42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3941"/>
        <w:gridCol w:w="3915"/>
      </w:tblGrid>
      <w:tr w:rsidR="00783DC7" w:rsidTr="006530B9">
        <w:tc>
          <w:tcPr>
            <w:tcW w:w="4148" w:type="dxa"/>
          </w:tcPr>
          <w:p w:rsidR="00783DC7" w:rsidRDefault="00783DC7" w:rsidP="00EC4AC2">
            <w:pPr>
              <w:spacing w:line="140" w:lineRule="atLeast"/>
            </w:pPr>
            <w:r>
              <w:t>&amp;allow-other-keys</w:t>
            </w:r>
          </w:p>
        </w:tc>
        <w:tc>
          <w:tcPr>
            <w:tcW w:w="4148" w:type="dxa"/>
          </w:tcPr>
          <w:p w:rsidR="00783DC7" w:rsidRDefault="00783DC7" w:rsidP="00EC4AC2">
            <w:pPr>
              <w:spacing w:line="140" w:lineRule="atLeast"/>
            </w:pPr>
            <w:r>
              <w:t>*print-miser-width*</w:t>
            </w:r>
          </w:p>
        </w:tc>
      </w:tr>
      <w:tr w:rsidR="00783DC7" w:rsidTr="006530B9">
        <w:tc>
          <w:tcPr>
            <w:tcW w:w="4148" w:type="dxa"/>
          </w:tcPr>
          <w:p w:rsidR="00783DC7" w:rsidRDefault="00783DC7" w:rsidP="00EC4AC2">
            <w:pPr>
              <w:spacing w:line="140" w:lineRule="atLeast"/>
            </w:pPr>
            <w:r>
              <w:rPr>
                <w:rFonts w:hint="eastAsia"/>
              </w:rPr>
              <w:t>&amp;aux</w:t>
            </w:r>
          </w:p>
        </w:tc>
        <w:tc>
          <w:tcPr>
            <w:tcW w:w="4148" w:type="dxa"/>
          </w:tcPr>
          <w:p w:rsidR="00783DC7" w:rsidRDefault="00783DC7" w:rsidP="00EC4AC2">
            <w:pPr>
              <w:spacing w:line="140" w:lineRule="atLeast"/>
            </w:pPr>
            <w:r>
              <w:rPr>
                <w:rFonts w:hint="eastAsia"/>
              </w:rPr>
              <w:t>*print-pprint-</w:t>
            </w:r>
            <w:r>
              <w:t>dispatch*</w:t>
            </w:r>
          </w:p>
        </w:tc>
      </w:tr>
      <w:tr w:rsidR="00783DC7" w:rsidTr="006530B9">
        <w:tc>
          <w:tcPr>
            <w:tcW w:w="4148" w:type="dxa"/>
          </w:tcPr>
          <w:p w:rsidR="00783DC7" w:rsidRDefault="00783DC7" w:rsidP="00EC4AC2">
            <w:pPr>
              <w:spacing w:line="140" w:lineRule="atLeast"/>
            </w:pPr>
            <w:r>
              <w:rPr>
                <w:rFonts w:hint="eastAsia"/>
              </w:rPr>
              <w:t>&amp;body</w:t>
            </w:r>
          </w:p>
        </w:tc>
        <w:tc>
          <w:tcPr>
            <w:tcW w:w="4148" w:type="dxa"/>
          </w:tcPr>
          <w:p w:rsidR="00783DC7" w:rsidRDefault="00783DC7" w:rsidP="00EC4AC2">
            <w:pPr>
              <w:spacing w:line="140" w:lineRule="atLeast"/>
            </w:pPr>
            <w:r>
              <w:t>*print-pretty*</w:t>
            </w:r>
          </w:p>
        </w:tc>
      </w:tr>
      <w:tr w:rsidR="00783DC7" w:rsidTr="006530B9">
        <w:tc>
          <w:tcPr>
            <w:tcW w:w="4148" w:type="dxa"/>
          </w:tcPr>
          <w:p w:rsidR="00783DC7" w:rsidRDefault="00783DC7" w:rsidP="00EC4AC2">
            <w:pPr>
              <w:spacing w:line="140" w:lineRule="atLeast"/>
            </w:pPr>
            <w:r>
              <w:rPr>
                <w:rFonts w:hint="eastAsia"/>
              </w:rPr>
              <w:t>&amp;environment</w:t>
            </w:r>
          </w:p>
        </w:tc>
        <w:tc>
          <w:tcPr>
            <w:tcW w:w="4148" w:type="dxa"/>
          </w:tcPr>
          <w:p w:rsidR="00783DC7" w:rsidRDefault="00783DC7" w:rsidP="00EC4AC2">
            <w:pPr>
              <w:spacing w:line="140" w:lineRule="atLeast"/>
            </w:pPr>
            <w:r>
              <w:rPr>
                <w:rFonts w:hint="eastAsia"/>
              </w:rPr>
              <w:t>*</w:t>
            </w:r>
            <w:r>
              <w:t>print-radix*</w:t>
            </w:r>
          </w:p>
        </w:tc>
      </w:tr>
      <w:tr w:rsidR="00783DC7" w:rsidTr="006530B9">
        <w:tc>
          <w:tcPr>
            <w:tcW w:w="4148" w:type="dxa"/>
          </w:tcPr>
          <w:p w:rsidR="00783DC7" w:rsidRDefault="00783DC7" w:rsidP="00EC4AC2">
            <w:pPr>
              <w:spacing w:line="140" w:lineRule="atLeast"/>
            </w:pPr>
            <w:r>
              <w:rPr>
                <w:rFonts w:hint="eastAsia"/>
              </w:rPr>
              <w:t>&amp;key</w:t>
            </w:r>
          </w:p>
        </w:tc>
        <w:tc>
          <w:tcPr>
            <w:tcW w:w="4148" w:type="dxa"/>
          </w:tcPr>
          <w:p w:rsidR="00783DC7" w:rsidRDefault="00783DC7" w:rsidP="00EC4AC2">
            <w:pPr>
              <w:spacing w:line="140" w:lineRule="atLeast"/>
            </w:pPr>
            <w:r>
              <w:rPr>
                <w:rFonts w:hint="eastAsia"/>
              </w:rPr>
              <w:t>*print</w:t>
            </w:r>
            <w:r>
              <w:t>-readably*</w:t>
            </w:r>
          </w:p>
        </w:tc>
      </w:tr>
      <w:tr w:rsidR="00783DC7" w:rsidTr="006530B9">
        <w:tc>
          <w:tcPr>
            <w:tcW w:w="4148" w:type="dxa"/>
          </w:tcPr>
          <w:p w:rsidR="00783DC7" w:rsidRDefault="00783DC7" w:rsidP="00EC4AC2">
            <w:pPr>
              <w:spacing w:line="140" w:lineRule="atLeast"/>
            </w:pPr>
            <w:r>
              <w:rPr>
                <w:rFonts w:hint="eastAsia"/>
              </w:rPr>
              <w:t>&amp;optional</w:t>
            </w:r>
          </w:p>
        </w:tc>
        <w:tc>
          <w:tcPr>
            <w:tcW w:w="4148" w:type="dxa"/>
          </w:tcPr>
          <w:p w:rsidR="00783DC7" w:rsidRDefault="00783DC7" w:rsidP="00EC4AC2">
            <w:pPr>
              <w:spacing w:line="140" w:lineRule="atLeast"/>
            </w:pPr>
            <w:r>
              <w:rPr>
                <w:rFonts w:hint="eastAsia"/>
              </w:rPr>
              <w:t>*print-right-mar</w:t>
            </w:r>
            <w:r>
              <w:t>gin*</w:t>
            </w:r>
          </w:p>
        </w:tc>
      </w:tr>
      <w:tr w:rsidR="00783DC7" w:rsidTr="006530B9">
        <w:tc>
          <w:tcPr>
            <w:tcW w:w="4148" w:type="dxa"/>
          </w:tcPr>
          <w:p w:rsidR="00783DC7" w:rsidRDefault="00783DC7" w:rsidP="00EC4AC2">
            <w:pPr>
              <w:spacing w:line="140" w:lineRule="atLeast"/>
            </w:pPr>
            <w:r>
              <w:rPr>
                <w:rFonts w:hint="eastAsia"/>
              </w:rPr>
              <w:t>&amp;rest</w:t>
            </w:r>
          </w:p>
        </w:tc>
        <w:tc>
          <w:tcPr>
            <w:tcW w:w="4148" w:type="dxa"/>
          </w:tcPr>
          <w:p w:rsidR="00783DC7" w:rsidRDefault="00783DC7" w:rsidP="00EC4AC2">
            <w:pPr>
              <w:spacing w:line="140" w:lineRule="atLeast"/>
            </w:pPr>
            <w:r>
              <w:rPr>
                <w:rFonts w:hint="eastAsia"/>
              </w:rPr>
              <w:t>*query-io*</w:t>
            </w:r>
          </w:p>
        </w:tc>
      </w:tr>
      <w:tr w:rsidR="00783DC7" w:rsidTr="006530B9">
        <w:tc>
          <w:tcPr>
            <w:tcW w:w="4148" w:type="dxa"/>
          </w:tcPr>
          <w:p w:rsidR="00783DC7" w:rsidRDefault="00783DC7" w:rsidP="00EC4AC2">
            <w:pPr>
              <w:spacing w:line="140" w:lineRule="atLeast"/>
            </w:pPr>
            <w:r>
              <w:rPr>
                <w:rFonts w:hint="eastAsia"/>
              </w:rPr>
              <w:t>&amp;whole</w:t>
            </w:r>
          </w:p>
        </w:tc>
        <w:tc>
          <w:tcPr>
            <w:tcW w:w="4148" w:type="dxa"/>
          </w:tcPr>
          <w:p w:rsidR="00783DC7" w:rsidRDefault="00783DC7" w:rsidP="00EC4AC2">
            <w:pPr>
              <w:spacing w:line="140" w:lineRule="atLeast"/>
            </w:pPr>
            <w:r>
              <w:rPr>
                <w:rFonts w:hint="eastAsia"/>
              </w:rPr>
              <w:t>*random-</w:t>
            </w:r>
            <w:r>
              <w:t>st</w:t>
            </w:r>
            <w:r>
              <w:rPr>
                <w:rFonts w:hint="eastAsia"/>
              </w:rPr>
              <w:t>a</w:t>
            </w:r>
            <w:r>
              <w:t>te*</w:t>
            </w:r>
          </w:p>
        </w:tc>
      </w:tr>
      <w:tr w:rsidR="00783DC7" w:rsidTr="006530B9">
        <w:tc>
          <w:tcPr>
            <w:tcW w:w="4148" w:type="dxa"/>
          </w:tcPr>
          <w:p w:rsidR="00783DC7" w:rsidRDefault="00783DC7" w:rsidP="00EC4AC2">
            <w:pPr>
              <w:spacing w:line="140" w:lineRule="atLeast"/>
            </w:pPr>
            <w:r>
              <w:rPr>
                <w:rFonts w:hint="eastAsia"/>
              </w:rPr>
              <w:t>*</w:t>
            </w:r>
          </w:p>
        </w:tc>
        <w:tc>
          <w:tcPr>
            <w:tcW w:w="4148" w:type="dxa"/>
          </w:tcPr>
          <w:p w:rsidR="00783DC7" w:rsidRDefault="00783DC7" w:rsidP="00EC4AC2">
            <w:pPr>
              <w:spacing w:line="140" w:lineRule="atLeast"/>
            </w:pPr>
            <w:r>
              <w:rPr>
                <w:rFonts w:hint="eastAsia"/>
              </w:rPr>
              <w:t>*read-base</w:t>
            </w:r>
            <w:r>
              <w:t>*</w:t>
            </w:r>
          </w:p>
        </w:tc>
      </w:tr>
      <w:tr w:rsidR="00783DC7" w:rsidTr="006530B9">
        <w:tc>
          <w:tcPr>
            <w:tcW w:w="4148" w:type="dxa"/>
          </w:tcPr>
          <w:p w:rsidR="00783DC7" w:rsidRDefault="00783DC7" w:rsidP="00EC4AC2">
            <w:pPr>
              <w:spacing w:line="140" w:lineRule="atLeast"/>
            </w:pPr>
            <w:r>
              <w:rPr>
                <w:rFonts w:hint="eastAsia"/>
              </w:rPr>
              <w:t>**</w:t>
            </w:r>
          </w:p>
        </w:tc>
        <w:tc>
          <w:tcPr>
            <w:tcW w:w="4148" w:type="dxa"/>
          </w:tcPr>
          <w:p w:rsidR="00783DC7" w:rsidRDefault="00783DC7" w:rsidP="00EC4AC2">
            <w:pPr>
              <w:spacing w:line="140" w:lineRule="atLeast"/>
            </w:pPr>
            <w:r>
              <w:rPr>
                <w:rFonts w:hint="eastAsia"/>
              </w:rPr>
              <w:t>*read-default-</w:t>
            </w:r>
            <w:r>
              <w:t>float-format*</w:t>
            </w:r>
          </w:p>
        </w:tc>
      </w:tr>
      <w:tr w:rsidR="00783DC7" w:rsidTr="006530B9">
        <w:tc>
          <w:tcPr>
            <w:tcW w:w="4148" w:type="dxa"/>
          </w:tcPr>
          <w:p w:rsidR="00783DC7" w:rsidRDefault="00783DC7" w:rsidP="00EC4AC2">
            <w:pPr>
              <w:spacing w:line="140" w:lineRule="atLeast"/>
            </w:pPr>
            <w:r>
              <w:rPr>
                <w:rFonts w:hint="eastAsia"/>
              </w:rPr>
              <w:t>***</w:t>
            </w:r>
          </w:p>
        </w:tc>
        <w:tc>
          <w:tcPr>
            <w:tcW w:w="4148" w:type="dxa"/>
          </w:tcPr>
          <w:p w:rsidR="00783DC7" w:rsidRDefault="00783DC7" w:rsidP="00EC4AC2">
            <w:pPr>
              <w:spacing w:line="140" w:lineRule="atLeast"/>
            </w:pPr>
            <w:r>
              <w:rPr>
                <w:rFonts w:hint="eastAsia"/>
              </w:rPr>
              <w:t>*read-eval*</w:t>
            </w:r>
          </w:p>
        </w:tc>
      </w:tr>
      <w:tr w:rsidR="00783DC7" w:rsidTr="006530B9">
        <w:tc>
          <w:tcPr>
            <w:tcW w:w="4148" w:type="dxa"/>
          </w:tcPr>
          <w:p w:rsidR="00783DC7" w:rsidRDefault="00783DC7" w:rsidP="00EC4AC2">
            <w:pPr>
              <w:spacing w:line="140" w:lineRule="atLeast"/>
            </w:pPr>
            <w:r>
              <w:rPr>
                <w:rFonts w:hint="eastAsia"/>
              </w:rPr>
              <w:t>*break-on-sig</w:t>
            </w:r>
            <w:r>
              <w:t>nals*</w:t>
            </w:r>
          </w:p>
        </w:tc>
        <w:tc>
          <w:tcPr>
            <w:tcW w:w="4148" w:type="dxa"/>
          </w:tcPr>
          <w:p w:rsidR="00783DC7" w:rsidRDefault="00783DC7" w:rsidP="00EC4AC2">
            <w:pPr>
              <w:spacing w:line="140" w:lineRule="atLeast"/>
            </w:pPr>
            <w:r>
              <w:rPr>
                <w:rFonts w:hint="eastAsia"/>
              </w:rPr>
              <w:t>*read</w:t>
            </w:r>
            <w:r>
              <w:t>-suppress*</w:t>
            </w:r>
          </w:p>
        </w:tc>
      </w:tr>
      <w:tr w:rsidR="00783DC7" w:rsidTr="006530B9">
        <w:tc>
          <w:tcPr>
            <w:tcW w:w="4148" w:type="dxa"/>
          </w:tcPr>
          <w:p w:rsidR="00783DC7" w:rsidRDefault="00783DC7" w:rsidP="00EC4AC2">
            <w:pPr>
              <w:spacing w:line="140" w:lineRule="atLeast"/>
            </w:pPr>
            <w:r>
              <w:rPr>
                <w:rFonts w:hint="eastAsia"/>
              </w:rPr>
              <w:t>*compile-file-pathname</w:t>
            </w:r>
            <w:r>
              <w:t>*</w:t>
            </w:r>
          </w:p>
        </w:tc>
        <w:tc>
          <w:tcPr>
            <w:tcW w:w="4148" w:type="dxa"/>
          </w:tcPr>
          <w:p w:rsidR="00783DC7" w:rsidRDefault="00783DC7" w:rsidP="00EC4AC2">
            <w:pPr>
              <w:spacing w:line="140" w:lineRule="atLeast"/>
            </w:pPr>
            <w:r>
              <w:rPr>
                <w:rFonts w:hint="eastAsia"/>
              </w:rPr>
              <w:t>*read</w:t>
            </w:r>
            <w:r>
              <w:t>table*</w:t>
            </w:r>
          </w:p>
        </w:tc>
      </w:tr>
      <w:tr w:rsidR="00783DC7" w:rsidTr="006530B9">
        <w:tc>
          <w:tcPr>
            <w:tcW w:w="4148" w:type="dxa"/>
          </w:tcPr>
          <w:p w:rsidR="00783DC7" w:rsidRDefault="00783DC7" w:rsidP="00EC4AC2">
            <w:pPr>
              <w:spacing w:line="140" w:lineRule="atLeast"/>
            </w:pPr>
            <w:r>
              <w:rPr>
                <w:rFonts w:hint="eastAsia"/>
              </w:rPr>
              <w:t>*compile-f</w:t>
            </w:r>
            <w:r>
              <w:t>ile-truename*</w:t>
            </w:r>
          </w:p>
        </w:tc>
        <w:tc>
          <w:tcPr>
            <w:tcW w:w="4148" w:type="dxa"/>
          </w:tcPr>
          <w:p w:rsidR="00783DC7" w:rsidRDefault="00783DC7" w:rsidP="00EC4AC2">
            <w:pPr>
              <w:spacing w:line="140" w:lineRule="atLeast"/>
            </w:pPr>
            <w:r>
              <w:rPr>
                <w:rFonts w:hint="eastAsia"/>
              </w:rPr>
              <w:t>*standard-input*</w:t>
            </w:r>
          </w:p>
        </w:tc>
      </w:tr>
      <w:tr w:rsidR="00783DC7" w:rsidTr="006530B9">
        <w:tc>
          <w:tcPr>
            <w:tcW w:w="4148" w:type="dxa"/>
          </w:tcPr>
          <w:p w:rsidR="00783DC7" w:rsidRDefault="00783DC7" w:rsidP="00EC4AC2">
            <w:pPr>
              <w:spacing w:line="140" w:lineRule="atLeast"/>
            </w:pPr>
            <w:r>
              <w:rPr>
                <w:rFonts w:hint="eastAsia"/>
              </w:rPr>
              <w:t>*compile-print*</w:t>
            </w:r>
          </w:p>
        </w:tc>
        <w:tc>
          <w:tcPr>
            <w:tcW w:w="4148" w:type="dxa"/>
          </w:tcPr>
          <w:p w:rsidR="00783DC7" w:rsidRDefault="00783DC7" w:rsidP="00EC4AC2">
            <w:pPr>
              <w:spacing w:line="140" w:lineRule="atLeast"/>
            </w:pPr>
            <w:r>
              <w:rPr>
                <w:rFonts w:hint="eastAsia"/>
              </w:rPr>
              <w:t>*stand</w:t>
            </w:r>
            <w:r>
              <w:t>ard-output*</w:t>
            </w:r>
          </w:p>
        </w:tc>
      </w:tr>
      <w:tr w:rsidR="00783DC7" w:rsidTr="006530B9">
        <w:tc>
          <w:tcPr>
            <w:tcW w:w="4148" w:type="dxa"/>
          </w:tcPr>
          <w:p w:rsidR="00783DC7" w:rsidRDefault="00783DC7" w:rsidP="00EC4AC2">
            <w:pPr>
              <w:spacing w:line="140" w:lineRule="atLeast"/>
            </w:pPr>
            <w:r>
              <w:rPr>
                <w:rFonts w:hint="eastAsia"/>
              </w:rPr>
              <w:t>*compi</w:t>
            </w:r>
            <w:r>
              <w:t>le-verbose*</w:t>
            </w:r>
          </w:p>
        </w:tc>
        <w:tc>
          <w:tcPr>
            <w:tcW w:w="4148" w:type="dxa"/>
          </w:tcPr>
          <w:p w:rsidR="00783DC7" w:rsidRDefault="00783DC7" w:rsidP="00EC4AC2">
            <w:pPr>
              <w:spacing w:line="140" w:lineRule="atLeast"/>
            </w:pPr>
            <w:r>
              <w:rPr>
                <w:rFonts w:hint="eastAsia"/>
              </w:rPr>
              <w:t>*terminal-io*</w:t>
            </w:r>
          </w:p>
        </w:tc>
      </w:tr>
      <w:tr w:rsidR="00783DC7" w:rsidTr="006530B9">
        <w:tc>
          <w:tcPr>
            <w:tcW w:w="4148" w:type="dxa"/>
          </w:tcPr>
          <w:p w:rsidR="00783DC7" w:rsidRDefault="00783DC7" w:rsidP="00EC4AC2">
            <w:pPr>
              <w:spacing w:line="140" w:lineRule="atLeast"/>
            </w:pPr>
            <w:r>
              <w:rPr>
                <w:rFonts w:hint="eastAsia"/>
              </w:rPr>
              <w:t>*debug-io*</w:t>
            </w:r>
          </w:p>
        </w:tc>
        <w:tc>
          <w:tcPr>
            <w:tcW w:w="4148" w:type="dxa"/>
          </w:tcPr>
          <w:p w:rsidR="00783DC7" w:rsidRDefault="00783DC7" w:rsidP="00EC4AC2">
            <w:pPr>
              <w:spacing w:line="140" w:lineRule="atLeast"/>
            </w:pPr>
            <w:r>
              <w:rPr>
                <w:rFonts w:hint="eastAsia"/>
              </w:rPr>
              <w:t>*trace-output*</w:t>
            </w:r>
          </w:p>
        </w:tc>
      </w:tr>
      <w:tr w:rsidR="00783DC7" w:rsidTr="006530B9">
        <w:tc>
          <w:tcPr>
            <w:tcW w:w="4148" w:type="dxa"/>
          </w:tcPr>
          <w:p w:rsidR="00783DC7" w:rsidRDefault="00783DC7" w:rsidP="00EC4AC2">
            <w:pPr>
              <w:spacing w:line="140" w:lineRule="atLeast"/>
            </w:pPr>
            <w:r>
              <w:rPr>
                <w:rFonts w:hint="eastAsia"/>
              </w:rPr>
              <w:t>*debugger-</w:t>
            </w:r>
            <w:r>
              <w:t>hook*</w:t>
            </w:r>
          </w:p>
        </w:tc>
        <w:tc>
          <w:tcPr>
            <w:tcW w:w="4148" w:type="dxa"/>
          </w:tcPr>
          <w:p w:rsidR="00783DC7" w:rsidRDefault="00783DC7" w:rsidP="00EC4AC2">
            <w:pPr>
              <w:spacing w:line="140" w:lineRule="atLeast"/>
            </w:pPr>
            <w:r>
              <w:rPr>
                <w:rFonts w:hint="eastAsia"/>
              </w:rPr>
              <w:t>+</w:t>
            </w:r>
          </w:p>
        </w:tc>
      </w:tr>
      <w:tr w:rsidR="00783DC7" w:rsidTr="006530B9">
        <w:tc>
          <w:tcPr>
            <w:tcW w:w="4148" w:type="dxa"/>
          </w:tcPr>
          <w:p w:rsidR="00783DC7" w:rsidRDefault="00783DC7" w:rsidP="00EC4AC2">
            <w:pPr>
              <w:spacing w:line="140" w:lineRule="atLeast"/>
            </w:pPr>
            <w:r>
              <w:rPr>
                <w:rFonts w:hint="eastAsia"/>
              </w:rPr>
              <w:t>*</w:t>
            </w:r>
            <w:r>
              <w:t>default-pathname-defaults*</w:t>
            </w:r>
          </w:p>
        </w:tc>
        <w:tc>
          <w:tcPr>
            <w:tcW w:w="4148" w:type="dxa"/>
          </w:tcPr>
          <w:p w:rsidR="00783DC7" w:rsidRDefault="00783DC7" w:rsidP="00EC4AC2">
            <w:pPr>
              <w:spacing w:line="140" w:lineRule="atLeast"/>
            </w:pPr>
            <w:r>
              <w:rPr>
                <w:rFonts w:hint="eastAsia"/>
              </w:rPr>
              <w:t>++</w:t>
            </w:r>
          </w:p>
        </w:tc>
      </w:tr>
      <w:tr w:rsidR="00783DC7" w:rsidTr="006530B9">
        <w:tc>
          <w:tcPr>
            <w:tcW w:w="4148" w:type="dxa"/>
          </w:tcPr>
          <w:p w:rsidR="00783DC7" w:rsidRDefault="00783DC7" w:rsidP="00EC4AC2">
            <w:pPr>
              <w:spacing w:line="140" w:lineRule="atLeast"/>
            </w:pPr>
            <w:r>
              <w:rPr>
                <w:rFonts w:hint="eastAsia"/>
              </w:rPr>
              <w:t>*error-outpu</w:t>
            </w:r>
            <w:r>
              <w:t>t*</w:t>
            </w:r>
          </w:p>
        </w:tc>
        <w:tc>
          <w:tcPr>
            <w:tcW w:w="4148" w:type="dxa"/>
          </w:tcPr>
          <w:p w:rsidR="00783DC7" w:rsidRDefault="00783DC7" w:rsidP="00EC4AC2">
            <w:pPr>
              <w:spacing w:line="140" w:lineRule="atLeast"/>
            </w:pPr>
            <w:r>
              <w:rPr>
                <w:rFonts w:hint="eastAsia"/>
              </w:rPr>
              <w:t>+++</w:t>
            </w:r>
          </w:p>
        </w:tc>
      </w:tr>
      <w:tr w:rsidR="00783DC7" w:rsidTr="006530B9">
        <w:tc>
          <w:tcPr>
            <w:tcW w:w="4148" w:type="dxa"/>
          </w:tcPr>
          <w:p w:rsidR="00783DC7" w:rsidRDefault="00783DC7" w:rsidP="00EC4AC2">
            <w:pPr>
              <w:spacing w:line="140" w:lineRule="atLeast"/>
            </w:pPr>
            <w:r>
              <w:rPr>
                <w:rFonts w:hint="eastAsia"/>
              </w:rPr>
              <w:t>*features*</w:t>
            </w:r>
          </w:p>
        </w:tc>
        <w:tc>
          <w:tcPr>
            <w:tcW w:w="4148" w:type="dxa"/>
          </w:tcPr>
          <w:p w:rsidR="00783DC7" w:rsidRDefault="00783DC7" w:rsidP="00EC4AC2">
            <w:pPr>
              <w:spacing w:line="140" w:lineRule="atLeast"/>
            </w:pPr>
            <w:r>
              <w:rPr>
                <w:rFonts w:hint="eastAsia"/>
              </w:rPr>
              <w:t>-</w:t>
            </w:r>
          </w:p>
        </w:tc>
      </w:tr>
      <w:tr w:rsidR="00783DC7" w:rsidTr="006530B9">
        <w:tc>
          <w:tcPr>
            <w:tcW w:w="4148" w:type="dxa"/>
          </w:tcPr>
          <w:p w:rsidR="00783DC7" w:rsidRDefault="00783DC7" w:rsidP="00EC4AC2">
            <w:pPr>
              <w:spacing w:line="140" w:lineRule="atLeast"/>
            </w:pPr>
            <w:r>
              <w:rPr>
                <w:rFonts w:hint="eastAsia"/>
              </w:rPr>
              <w:t>*ge</w:t>
            </w:r>
            <w:r>
              <w:t>nsym-counter*</w:t>
            </w:r>
          </w:p>
        </w:tc>
        <w:tc>
          <w:tcPr>
            <w:tcW w:w="4148" w:type="dxa"/>
          </w:tcPr>
          <w:p w:rsidR="00783DC7" w:rsidRDefault="00783DC7" w:rsidP="00EC4AC2">
            <w:pPr>
              <w:spacing w:line="140" w:lineRule="atLeast"/>
            </w:pPr>
            <w:r>
              <w:t>/</w:t>
            </w:r>
          </w:p>
        </w:tc>
      </w:tr>
      <w:tr w:rsidR="00783DC7" w:rsidTr="006530B9">
        <w:tc>
          <w:tcPr>
            <w:tcW w:w="4148" w:type="dxa"/>
          </w:tcPr>
          <w:p w:rsidR="00783DC7" w:rsidRDefault="00783DC7" w:rsidP="00EC4AC2">
            <w:pPr>
              <w:spacing w:line="140" w:lineRule="atLeast"/>
            </w:pPr>
            <w:r>
              <w:rPr>
                <w:rFonts w:hint="eastAsia"/>
              </w:rPr>
              <w:t>*load-pathname*</w:t>
            </w:r>
          </w:p>
        </w:tc>
        <w:tc>
          <w:tcPr>
            <w:tcW w:w="4148" w:type="dxa"/>
          </w:tcPr>
          <w:p w:rsidR="00783DC7" w:rsidRDefault="00783DC7" w:rsidP="00EC4AC2">
            <w:pPr>
              <w:spacing w:line="140" w:lineRule="atLeast"/>
            </w:pPr>
            <w:r>
              <w:rPr>
                <w:rFonts w:hint="eastAsia"/>
              </w:rPr>
              <w:t>/</w:t>
            </w:r>
            <w:r>
              <w:t>/</w:t>
            </w:r>
          </w:p>
        </w:tc>
      </w:tr>
      <w:tr w:rsidR="00783DC7" w:rsidTr="006530B9">
        <w:tc>
          <w:tcPr>
            <w:tcW w:w="4148" w:type="dxa"/>
          </w:tcPr>
          <w:p w:rsidR="00783DC7" w:rsidRDefault="00783DC7" w:rsidP="00EC4AC2">
            <w:pPr>
              <w:spacing w:line="140" w:lineRule="atLeast"/>
            </w:pPr>
            <w:r>
              <w:rPr>
                <w:rFonts w:hint="eastAsia"/>
              </w:rPr>
              <w:t>*load-print*</w:t>
            </w:r>
          </w:p>
        </w:tc>
        <w:tc>
          <w:tcPr>
            <w:tcW w:w="4148" w:type="dxa"/>
          </w:tcPr>
          <w:p w:rsidR="00783DC7" w:rsidRDefault="00783DC7" w:rsidP="00EC4AC2">
            <w:pPr>
              <w:spacing w:line="140" w:lineRule="atLeast"/>
            </w:pPr>
            <w:r>
              <w:rPr>
                <w:rFonts w:hint="eastAsia"/>
              </w:rPr>
              <w:t>///</w:t>
            </w:r>
          </w:p>
        </w:tc>
      </w:tr>
      <w:tr w:rsidR="00783DC7" w:rsidTr="006530B9">
        <w:tc>
          <w:tcPr>
            <w:tcW w:w="4148" w:type="dxa"/>
          </w:tcPr>
          <w:p w:rsidR="00783DC7" w:rsidRDefault="00783DC7" w:rsidP="00EC4AC2">
            <w:pPr>
              <w:spacing w:line="140" w:lineRule="atLeast"/>
            </w:pPr>
            <w:r>
              <w:rPr>
                <w:rFonts w:hint="eastAsia"/>
              </w:rPr>
              <w:t>*load-truename</w:t>
            </w:r>
            <w:r>
              <w:t>*</w:t>
            </w:r>
          </w:p>
        </w:tc>
        <w:tc>
          <w:tcPr>
            <w:tcW w:w="4148" w:type="dxa"/>
          </w:tcPr>
          <w:p w:rsidR="00783DC7" w:rsidRDefault="00783DC7" w:rsidP="00EC4AC2">
            <w:pPr>
              <w:spacing w:line="140" w:lineRule="atLeast"/>
            </w:pPr>
            <w:r>
              <w:rPr>
                <w:rFonts w:hint="eastAsia"/>
              </w:rPr>
              <w:t>/=</w:t>
            </w:r>
          </w:p>
        </w:tc>
      </w:tr>
      <w:tr w:rsidR="00783DC7" w:rsidTr="006530B9">
        <w:tc>
          <w:tcPr>
            <w:tcW w:w="4148" w:type="dxa"/>
          </w:tcPr>
          <w:p w:rsidR="00783DC7" w:rsidRDefault="00783DC7" w:rsidP="00EC4AC2">
            <w:pPr>
              <w:spacing w:line="140" w:lineRule="atLeast"/>
            </w:pPr>
            <w:r>
              <w:rPr>
                <w:rFonts w:hint="eastAsia"/>
              </w:rPr>
              <w:t>*load-verbose*</w:t>
            </w:r>
          </w:p>
        </w:tc>
        <w:tc>
          <w:tcPr>
            <w:tcW w:w="4148" w:type="dxa"/>
          </w:tcPr>
          <w:p w:rsidR="00783DC7" w:rsidRDefault="00783DC7" w:rsidP="00EC4AC2">
            <w:pPr>
              <w:spacing w:line="140" w:lineRule="atLeast"/>
            </w:pPr>
            <w:r>
              <w:rPr>
                <w:rFonts w:hint="eastAsia"/>
              </w:rPr>
              <w:t>1+</w:t>
            </w:r>
          </w:p>
        </w:tc>
      </w:tr>
      <w:tr w:rsidR="00783DC7" w:rsidTr="006530B9">
        <w:tc>
          <w:tcPr>
            <w:tcW w:w="4148" w:type="dxa"/>
          </w:tcPr>
          <w:p w:rsidR="00783DC7" w:rsidRDefault="00783DC7" w:rsidP="00EC4AC2">
            <w:pPr>
              <w:spacing w:line="140" w:lineRule="atLeast"/>
            </w:pPr>
            <w:r>
              <w:rPr>
                <w:rFonts w:hint="eastAsia"/>
              </w:rPr>
              <w:t>*macroexpand-hoo</w:t>
            </w:r>
            <w:r>
              <w:t>k*</w:t>
            </w:r>
          </w:p>
        </w:tc>
        <w:tc>
          <w:tcPr>
            <w:tcW w:w="4148" w:type="dxa"/>
          </w:tcPr>
          <w:p w:rsidR="00783DC7" w:rsidRDefault="00783DC7" w:rsidP="00EC4AC2">
            <w:pPr>
              <w:spacing w:line="140" w:lineRule="atLeast"/>
            </w:pPr>
            <w:r>
              <w:rPr>
                <w:rFonts w:hint="eastAsia"/>
              </w:rPr>
              <w:t>1-</w:t>
            </w:r>
          </w:p>
        </w:tc>
      </w:tr>
      <w:tr w:rsidR="00783DC7" w:rsidTr="006530B9">
        <w:tc>
          <w:tcPr>
            <w:tcW w:w="4148" w:type="dxa"/>
          </w:tcPr>
          <w:p w:rsidR="00783DC7" w:rsidRDefault="00783DC7" w:rsidP="00EC4AC2">
            <w:pPr>
              <w:spacing w:line="140" w:lineRule="atLeast"/>
            </w:pPr>
            <w:r>
              <w:rPr>
                <w:rFonts w:hint="eastAsia"/>
              </w:rPr>
              <w:t>*</w:t>
            </w:r>
            <w:r>
              <w:t>modules*</w:t>
            </w:r>
          </w:p>
        </w:tc>
        <w:tc>
          <w:tcPr>
            <w:tcW w:w="4148" w:type="dxa"/>
          </w:tcPr>
          <w:p w:rsidR="00783DC7" w:rsidRDefault="00783DC7" w:rsidP="00EC4AC2">
            <w:pPr>
              <w:spacing w:line="140" w:lineRule="atLeast"/>
            </w:pPr>
            <w:r>
              <w:rPr>
                <w:rFonts w:hint="eastAsia"/>
              </w:rPr>
              <w:t>&lt;</w:t>
            </w:r>
          </w:p>
        </w:tc>
      </w:tr>
      <w:tr w:rsidR="00783DC7" w:rsidTr="006530B9">
        <w:tc>
          <w:tcPr>
            <w:tcW w:w="4148" w:type="dxa"/>
          </w:tcPr>
          <w:p w:rsidR="00783DC7" w:rsidRDefault="00783DC7" w:rsidP="00EC4AC2">
            <w:pPr>
              <w:spacing w:line="140" w:lineRule="atLeast"/>
            </w:pPr>
            <w:r>
              <w:rPr>
                <w:rFonts w:hint="eastAsia"/>
              </w:rPr>
              <w:t>*package*</w:t>
            </w:r>
          </w:p>
        </w:tc>
        <w:tc>
          <w:tcPr>
            <w:tcW w:w="4148" w:type="dxa"/>
          </w:tcPr>
          <w:p w:rsidR="00783DC7" w:rsidRDefault="00783DC7" w:rsidP="00EC4AC2">
            <w:pPr>
              <w:spacing w:line="140" w:lineRule="atLeast"/>
            </w:pPr>
            <w:r>
              <w:rPr>
                <w:rFonts w:hint="eastAsia"/>
              </w:rPr>
              <w:t>&lt;=</w:t>
            </w:r>
          </w:p>
        </w:tc>
      </w:tr>
      <w:tr w:rsidR="00783DC7" w:rsidTr="006530B9">
        <w:tc>
          <w:tcPr>
            <w:tcW w:w="4148" w:type="dxa"/>
          </w:tcPr>
          <w:p w:rsidR="00783DC7" w:rsidRDefault="00783DC7" w:rsidP="00EC4AC2">
            <w:pPr>
              <w:spacing w:line="140" w:lineRule="atLeast"/>
            </w:pPr>
            <w:r>
              <w:rPr>
                <w:rFonts w:hint="eastAsia"/>
              </w:rPr>
              <w:t>*print-</w:t>
            </w:r>
            <w:r>
              <w:t>array*</w:t>
            </w:r>
          </w:p>
        </w:tc>
        <w:tc>
          <w:tcPr>
            <w:tcW w:w="4148" w:type="dxa"/>
          </w:tcPr>
          <w:p w:rsidR="00783DC7" w:rsidRDefault="00783DC7" w:rsidP="00EC4AC2">
            <w:pPr>
              <w:spacing w:line="140" w:lineRule="atLeast"/>
            </w:pPr>
            <w:r>
              <w:rPr>
                <w:rFonts w:hint="eastAsia"/>
              </w:rPr>
              <w:t>=</w:t>
            </w:r>
          </w:p>
        </w:tc>
      </w:tr>
      <w:tr w:rsidR="00783DC7" w:rsidTr="006530B9">
        <w:tc>
          <w:tcPr>
            <w:tcW w:w="4148" w:type="dxa"/>
          </w:tcPr>
          <w:p w:rsidR="00783DC7" w:rsidRDefault="00783DC7" w:rsidP="00EC4AC2">
            <w:pPr>
              <w:spacing w:line="140" w:lineRule="atLeast"/>
            </w:pPr>
            <w:r>
              <w:lastRenderedPageBreak/>
              <w:t>*print-base*</w:t>
            </w:r>
          </w:p>
        </w:tc>
        <w:tc>
          <w:tcPr>
            <w:tcW w:w="4148" w:type="dxa"/>
          </w:tcPr>
          <w:p w:rsidR="00783DC7" w:rsidRDefault="00783DC7" w:rsidP="00EC4AC2">
            <w:pPr>
              <w:spacing w:line="140" w:lineRule="atLeast"/>
            </w:pPr>
            <w:r>
              <w:rPr>
                <w:rFonts w:hint="eastAsia"/>
              </w:rPr>
              <w:t>&gt;</w:t>
            </w:r>
          </w:p>
        </w:tc>
      </w:tr>
      <w:tr w:rsidR="00783DC7" w:rsidTr="006530B9">
        <w:tc>
          <w:tcPr>
            <w:tcW w:w="4148" w:type="dxa"/>
          </w:tcPr>
          <w:p w:rsidR="00783DC7" w:rsidRDefault="00783DC7" w:rsidP="00EC4AC2">
            <w:pPr>
              <w:spacing w:line="140" w:lineRule="atLeast"/>
            </w:pPr>
            <w:r>
              <w:rPr>
                <w:rFonts w:hint="eastAsia"/>
              </w:rPr>
              <w:t>*</w:t>
            </w:r>
            <w:r>
              <w:t>print-case*</w:t>
            </w:r>
          </w:p>
        </w:tc>
        <w:tc>
          <w:tcPr>
            <w:tcW w:w="4148" w:type="dxa"/>
          </w:tcPr>
          <w:p w:rsidR="00783DC7" w:rsidRDefault="00783DC7" w:rsidP="00EC4AC2">
            <w:pPr>
              <w:spacing w:line="140" w:lineRule="atLeast"/>
            </w:pPr>
            <w:r>
              <w:rPr>
                <w:rFonts w:hint="eastAsia"/>
              </w:rPr>
              <w:t>&gt;=</w:t>
            </w:r>
          </w:p>
        </w:tc>
      </w:tr>
      <w:tr w:rsidR="00783DC7" w:rsidTr="006530B9">
        <w:tc>
          <w:tcPr>
            <w:tcW w:w="4148" w:type="dxa"/>
          </w:tcPr>
          <w:p w:rsidR="00783DC7" w:rsidRDefault="00783DC7" w:rsidP="00EC4AC2">
            <w:pPr>
              <w:spacing w:line="140" w:lineRule="atLeast"/>
            </w:pPr>
            <w:r>
              <w:rPr>
                <w:rFonts w:hint="eastAsia"/>
              </w:rPr>
              <w:t>*</w:t>
            </w:r>
            <w:r>
              <w:t>print-circle*</w:t>
            </w:r>
          </w:p>
        </w:tc>
        <w:tc>
          <w:tcPr>
            <w:tcW w:w="4148" w:type="dxa"/>
          </w:tcPr>
          <w:p w:rsidR="00783DC7" w:rsidRDefault="00783DC7" w:rsidP="00EC4AC2">
            <w:pPr>
              <w:spacing w:line="140" w:lineRule="atLeast"/>
            </w:pPr>
            <w:r>
              <w:rPr>
                <w:rFonts w:hint="eastAsia"/>
              </w:rPr>
              <w:t>a</w:t>
            </w:r>
            <w:r>
              <w:t>bort</w:t>
            </w:r>
          </w:p>
        </w:tc>
      </w:tr>
      <w:tr w:rsidR="00783DC7" w:rsidTr="006530B9">
        <w:tc>
          <w:tcPr>
            <w:tcW w:w="4148" w:type="dxa"/>
          </w:tcPr>
          <w:p w:rsidR="00783DC7" w:rsidRDefault="00783DC7" w:rsidP="00EC4AC2">
            <w:pPr>
              <w:spacing w:line="140" w:lineRule="atLeast"/>
            </w:pPr>
            <w:r>
              <w:rPr>
                <w:rFonts w:hint="eastAsia"/>
              </w:rPr>
              <w:t>*</w:t>
            </w:r>
            <w:r>
              <w:t>print-escape*</w:t>
            </w:r>
          </w:p>
        </w:tc>
        <w:tc>
          <w:tcPr>
            <w:tcW w:w="4148" w:type="dxa"/>
          </w:tcPr>
          <w:p w:rsidR="00783DC7" w:rsidRDefault="00783DC7" w:rsidP="00EC4AC2">
            <w:pPr>
              <w:spacing w:line="140" w:lineRule="atLeast"/>
            </w:pPr>
            <w:r>
              <w:rPr>
                <w:rFonts w:hint="eastAsia"/>
              </w:rPr>
              <w:t>a</w:t>
            </w:r>
            <w:r>
              <w:t>bs</w:t>
            </w:r>
          </w:p>
        </w:tc>
      </w:tr>
      <w:tr w:rsidR="00783DC7" w:rsidTr="006530B9">
        <w:tc>
          <w:tcPr>
            <w:tcW w:w="4148" w:type="dxa"/>
          </w:tcPr>
          <w:p w:rsidR="00783DC7" w:rsidRDefault="00783DC7" w:rsidP="00EC4AC2">
            <w:pPr>
              <w:spacing w:line="140" w:lineRule="atLeast"/>
            </w:pPr>
            <w:r>
              <w:rPr>
                <w:rFonts w:hint="eastAsia"/>
              </w:rPr>
              <w:t>*</w:t>
            </w:r>
            <w:r>
              <w:t>print-gensym*</w:t>
            </w:r>
          </w:p>
        </w:tc>
        <w:tc>
          <w:tcPr>
            <w:tcW w:w="4148" w:type="dxa"/>
          </w:tcPr>
          <w:p w:rsidR="00783DC7" w:rsidRDefault="00783DC7" w:rsidP="00EC4AC2">
            <w:pPr>
              <w:spacing w:line="140" w:lineRule="atLeast"/>
            </w:pPr>
            <w:r>
              <w:rPr>
                <w:rFonts w:hint="eastAsia"/>
              </w:rPr>
              <w:t>a</w:t>
            </w:r>
            <w:r>
              <w:t>cons</w:t>
            </w:r>
          </w:p>
        </w:tc>
      </w:tr>
      <w:tr w:rsidR="00783DC7" w:rsidTr="006530B9">
        <w:tc>
          <w:tcPr>
            <w:tcW w:w="4148" w:type="dxa"/>
          </w:tcPr>
          <w:p w:rsidR="00783DC7" w:rsidRDefault="00783DC7" w:rsidP="00EC4AC2">
            <w:pPr>
              <w:spacing w:line="140" w:lineRule="atLeast"/>
            </w:pPr>
            <w:r>
              <w:rPr>
                <w:rFonts w:hint="eastAsia"/>
              </w:rPr>
              <w:t>*</w:t>
            </w:r>
            <w:r>
              <w:t>print-length*</w:t>
            </w:r>
          </w:p>
        </w:tc>
        <w:tc>
          <w:tcPr>
            <w:tcW w:w="4148" w:type="dxa"/>
          </w:tcPr>
          <w:p w:rsidR="00783DC7" w:rsidRDefault="00783DC7" w:rsidP="00EC4AC2">
            <w:pPr>
              <w:spacing w:line="140" w:lineRule="atLeast"/>
            </w:pPr>
            <w:r>
              <w:rPr>
                <w:rFonts w:hint="eastAsia"/>
              </w:rPr>
              <w:t>a</w:t>
            </w:r>
            <w:r>
              <w:t>cos</w:t>
            </w:r>
          </w:p>
        </w:tc>
      </w:tr>
      <w:tr w:rsidR="00783DC7" w:rsidTr="006530B9">
        <w:tc>
          <w:tcPr>
            <w:tcW w:w="4148" w:type="dxa"/>
          </w:tcPr>
          <w:p w:rsidR="00783DC7" w:rsidRDefault="00783DC7" w:rsidP="00EC4AC2">
            <w:pPr>
              <w:spacing w:line="140" w:lineRule="atLeast"/>
            </w:pPr>
            <w:r>
              <w:rPr>
                <w:rFonts w:hint="eastAsia"/>
              </w:rPr>
              <w:t>*</w:t>
            </w:r>
            <w:r>
              <w:t>print-level*</w:t>
            </w:r>
          </w:p>
        </w:tc>
        <w:tc>
          <w:tcPr>
            <w:tcW w:w="4148" w:type="dxa"/>
          </w:tcPr>
          <w:p w:rsidR="00783DC7" w:rsidRDefault="00783DC7" w:rsidP="00EC4AC2">
            <w:pPr>
              <w:spacing w:line="140" w:lineRule="atLeast"/>
            </w:pPr>
            <w:r>
              <w:rPr>
                <w:rFonts w:hint="eastAsia"/>
              </w:rPr>
              <w:t>a</w:t>
            </w:r>
            <w:r>
              <w:t>cosh</w:t>
            </w:r>
          </w:p>
        </w:tc>
      </w:tr>
      <w:tr w:rsidR="00783DC7" w:rsidTr="006530B9">
        <w:tc>
          <w:tcPr>
            <w:tcW w:w="4148" w:type="dxa"/>
          </w:tcPr>
          <w:p w:rsidR="00783DC7" w:rsidRDefault="00783DC7" w:rsidP="00EC4AC2">
            <w:pPr>
              <w:spacing w:line="140" w:lineRule="atLeast"/>
            </w:pPr>
            <w:r>
              <w:rPr>
                <w:rFonts w:hint="eastAsia"/>
              </w:rPr>
              <w:t>*</w:t>
            </w:r>
            <w:r>
              <w:t>print-lines*</w:t>
            </w:r>
          </w:p>
        </w:tc>
        <w:tc>
          <w:tcPr>
            <w:tcW w:w="4148" w:type="dxa"/>
          </w:tcPr>
          <w:p w:rsidR="00783DC7" w:rsidRDefault="00783DC7" w:rsidP="00EC4AC2">
            <w:pPr>
              <w:spacing w:line="140" w:lineRule="atLeast"/>
            </w:pPr>
            <w:r>
              <w:rPr>
                <w:rFonts w:hint="eastAsia"/>
              </w:rPr>
              <w:t>a</w:t>
            </w:r>
            <w:r>
              <w:t>dd-method</w:t>
            </w:r>
          </w:p>
        </w:tc>
      </w:tr>
    </w:tbl>
    <w:p w:rsidR="00783DC7" w:rsidRPr="006530B9" w:rsidRDefault="00783DC7" w:rsidP="00EC4AC2">
      <w:pPr>
        <w:spacing w:line="140" w:lineRule="atLeast"/>
        <w:ind w:left="420"/>
        <w:rPr>
          <w:b/>
        </w:rPr>
      </w:pPr>
      <w:r w:rsidRPr="006530B9">
        <w:rPr>
          <w:b/>
        </w:rPr>
        <w:t>Figure 1-4. Symbols in the COMMON-LISP package (part one of twelve).</w:t>
      </w:r>
    </w:p>
    <w:p w:rsidR="00783DC7" w:rsidRDefault="00783DC7" w:rsidP="00EC4AC2">
      <w:pPr>
        <w:spacing w:line="140" w:lineRule="atLeast"/>
      </w:pPr>
    </w:p>
    <w:tbl>
      <w:tblPr>
        <w:tblStyle w:val="af9"/>
        <w:tblW w:w="0" w:type="auto"/>
        <w:tblInd w:w="42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2648"/>
        <w:gridCol w:w="2589"/>
        <w:gridCol w:w="2619"/>
      </w:tblGrid>
      <w:tr w:rsidR="00783DC7" w:rsidTr="006530B9">
        <w:tc>
          <w:tcPr>
            <w:tcW w:w="2656" w:type="dxa"/>
          </w:tcPr>
          <w:p w:rsidR="00783DC7" w:rsidRDefault="00783DC7" w:rsidP="00EC4AC2">
            <w:pPr>
              <w:spacing w:line="140" w:lineRule="atLeast"/>
            </w:pPr>
            <w:r>
              <w:rPr>
                <w:rFonts w:hint="eastAsia"/>
              </w:rPr>
              <w:t>a</w:t>
            </w:r>
            <w:r>
              <w:t>djoin</w:t>
            </w:r>
          </w:p>
        </w:tc>
        <w:tc>
          <w:tcPr>
            <w:tcW w:w="2597" w:type="dxa"/>
          </w:tcPr>
          <w:p w:rsidR="00783DC7" w:rsidRDefault="00783DC7" w:rsidP="00EC4AC2">
            <w:pPr>
              <w:spacing w:line="140" w:lineRule="atLeast"/>
            </w:pPr>
            <w:r>
              <w:rPr>
                <w:rFonts w:hint="eastAsia"/>
              </w:rPr>
              <w:t>a</w:t>
            </w:r>
            <w:r>
              <w:t>tom</w:t>
            </w:r>
          </w:p>
        </w:tc>
        <w:tc>
          <w:tcPr>
            <w:tcW w:w="2623" w:type="dxa"/>
          </w:tcPr>
          <w:p w:rsidR="00783DC7" w:rsidRDefault="00783DC7" w:rsidP="00EC4AC2">
            <w:pPr>
              <w:spacing w:line="140" w:lineRule="atLeast"/>
            </w:pPr>
            <w:r>
              <w:rPr>
                <w:rFonts w:hint="eastAsia"/>
              </w:rPr>
              <w:t>b</w:t>
            </w:r>
            <w:r>
              <w:t>oundp</w:t>
            </w:r>
          </w:p>
        </w:tc>
      </w:tr>
      <w:tr w:rsidR="00783DC7" w:rsidTr="006530B9">
        <w:tc>
          <w:tcPr>
            <w:tcW w:w="2765" w:type="dxa"/>
          </w:tcPr>
          <w:p w:rsidR="00783DC7" w:rsidRDefault="00783DC7" w:rsidP="00EC4AC2">
            <w:pPr>
              <w:spacing w:line="140" w:lineRule="atLeast"/>
            </w:pPr>
            <w:r>
              <w:rPr>
                <w:rFonts w:hint="eastAsia"/>
              </w:rPr>
              <w:t>a</w:t>
            </w:r>
            <w:r>
              <w:t>djust-array</w:t>
            </w:r>
          </w:p>
        </w:tc>
        <w:tc>
          <w:tcPr>
            <w:tcW w:w="2765" w:type="dxa"/>
          </w:tcPr>
          <w:p w:rsidR="00783DC7" w:rsidRDefault="00783DC7" w:rsidP="00EC4AC2">
            <w:pPr>
              <w:spacing w:line="140" w:lineRule="atLeast"/>
            </w:pPr>
            <w:r>
              <w:rPr>
                <w:rFonts w:hint="eastAsia"/>
              </w:rPr>
              <w:t>b</w:t>
            </w:r>
            <w:r>
              <w:t>ase-char</w:t>
            </w:r>
          </w:p>
        </w:tc>
        <w:tc>
          <w:tcPr>
            <w:tcW w:w="2766" w:type="dxa"/>
          </w:tcPr>
          <w:p w:rsidR="00783DC7" w:rsidRDefault="00783DC7" w:rsidP="00EC4AC2">
            <w:pPr>
              <w:spacing w:line="140" w:lineRule="atLeast"/>
            </w:pPr>
            <w:r>
              <w:rPr>
                <w:rFonts w:hint="eastAsia"/>
              </w:rPr>
              <w:t>b</w:t>
            </w:r>
            <w:r>
              <w:t>reak</w:t>
            </w:r>
          </w:p>
        </w:tc>
      </w:tr>
      <w:tr w:rsidR="00783DC7" w:rsidTr="006530B9">
        <w:tc>
          <w:tcPr>
            <w:tcW w:w="2765" w:type="dxa"/>
          </w:tcPr>
          <w:p w:rsidR="00783DC7" w:rsidRDefault="00783DC7" w:rsidP="00EC4AC2">
            <w:pPr>
              <w:spacing w:line="140" w:lineRule="atLeast"/>
            </w:pPr>
            <w:r>
              <w:rPr>
                <w:rFonts w:hint="eastAsia"/>
              </w:rPr>
              <w:t>a</w:t>
            </w:r>
            <w:r>
              <w:t>djustable-array-p</w:t>
            </w:r>
          </w:p>
        </w:tc>
        <w:tc>
          <w:tcPr>
            <w:tcW w:w="2765" w:type="dxa"/>
          </w:tcPr>
          <w:p w:rsidR="00783DC7" w:rsidRDefault="00783DC7" w:rsidP="00EC4AC2">
            <w:pPr>
              <w:spacing w:line="140" w:lineRule="atLeast"/>
            </w:pPr>
            <w:r>
              <w:rPr>
                <w:rFonts w:hint="eastAsia"/>
              </w:rPr>
              <w:t>b</w:t>
            </w:r>
            <w:r>
              <w:t>ase-string</w:t>
            </w:r>
          </w:p>
        </w:tc>
        <w:tc>
          <w:tcPr>
            <w:tcW w:w="2766" w:type="dxa"/>
          </w:tcPr>
          <w:p w:rsidR="00783DC7" w:rsidRDefault="00783DC7" w:rsidP="00EC4AC2">
            <w:pPr>
              <w:spacing w:line="140" w:lineRule="atLeast"/>
            </w:pPr>
            <w:r>
              <w:t>broadcast-stream</w:t>
            </w:r>
          </w:p>
        </w:tc>
      </w:tr>
      <w:tr w:rsidR="00783DC7" w:rsidTr="006530B9">
        <w:tc>
          <w:tcPr>
            <w:tcW w:w="2765" w:type="dxa"/>
          </w:tcPr>
          <w:p w:rsidR="00783DC7" w:rsidRDefault="00783DC7" w:rsidP="00EC4AC2">
            <w:pPr>
              <w:spacing w:line="140" w:lineRule="atLeast"/>
            </w:pPr>
            <w:r>
              <w:rPr>
                <w:rFonts w:hint="eastAsia"/>
              </w:rPr>
              <w:t>a</w:t>
            </w:r>
            <w:r>
              <w:t>llocate-instance</w:t>
            </w:r>
          </w:p>
        </w:tc>
        <w:tc>
          <w:tcPr>
            <w:tcW w:w="2765" w:type="dxa"/>
          </w:tcPr>
          <w:p w:rsidR="00783DC7" w:rsidRDefault="00783DC7" w:rsidP="00EC4AC2">
            <w:pPr>
              <w:spacing w:line="140" w:lineRule="atLeast"/>
            </w:pPr>
            <w:r>
              <w:rPr>
                <w:rFonts w:hint="eastAsia"/>
              </w:rPr>
              <w:t>b</w:t>
            </w:r>
            <w:r>
              <w:t>ignum</w:t>
            </w:r>
          </w:p>
        </w:tc>
        <w:tc>
          <w:tcPr>
            <w:tcW w:w="2766" w:type="dxa"/>
          </w:tcPr>
          <w:p w:rsidR="00783DC7" w:rsidRDefault="00783DC7" w:rsidP="00EC4AC2">
            <w:pPr>
              <w:spacing w:line="140" w:lineRule="atLeast"/>
            </w:pPr>
            <w:r>
              <w:rPr>
                <w:rFonts w:hint="eastAsia"/>
              </w:rPr>
              <w:t>b</w:t>
            </w:r>
            <w:r>
              <w:t>roadcast-stream-streams</w:t>
            </w:r>
          </w:p>
        </w:tc>
      </w:tr>
      <w:tr w:rsidR="00783DC7" w:rsidTr="006530B9">
        <w:tc>
          <w:tcPr>
            <w:tcW w:w="2765" w:type="dxa"/>
          </w:tcPr>
          <w:p w:rsidR="00783DC7" w:rsidRDefault="00783DC7" w:rsidP="00EC4AC2">
            <w:pPr>
              <w:spacing w:line="140" w:lineRule="atLeast"/>
            </w:pPr>
            <w:r>
              <w:rPr>
                <w:rFonts w:hint="eastAsia"/>
              </w:rPr>
              <w:t>a</w:t>
            </w:r>
            <w:r>
              <w:t>lpha-char-p</w:t>
            </w:r>
          </w:p>
        </w:tc>
        <w:tc>
          <w:tcPr>
            <w:tcW w:w="2765" w:type="dxa"/>
          </w:tcPr>
          <w:p w:rsidR="00783DC7" w:rsidRDefault="00783DC7" w:rsidP="00EC4AC2">
            <w:pPr>
              <w:spacing w:line="140" w:lineRule="atLeast"/>
            </w:pPr>
            <w:r>
              <w:rPr>
                <w:rFonts w:hint="eastAsia"/>
              </w:rPr>
              <w:t>b</w:t>
            </w:r>
            <w:r>
              <w:t>it</w:t>
            </w:r>
          </w:p>
        </w:tc>
        <w:tc>
          <w:tcPr>
            <w:tcW w:w="2766" w:type="dxa"/>
          </w:tcPr>
          <w:p w:rsidR="00783DC7" w:rsidRDefault="00783DC7" w:rsidP="00EC4AC2">
            <w:pPr>
              <w:spacing w:line="140" w:lineRule="atLeast"/>
            </w:pPr>
            <w:r>
              <w:rPr>
                <w:rFonts w:hint="eastAsia"/>
              </w:rPr>
              <w:t>b</w:t>
            </w:r>
            <w:r>
              <w:t>uilt-in-class</w:t>
            </w:r>
          </w:p>
        </w:tc>
      </w:tr>
      <w:tr w:rsidR="00783DC7" w:rsidTr="006530B9">
        <w:tc>
          <w:tcPr>
            <w:tcW w:w="2765" w:type="dxa"/>
          </w:tcPr>
          <w:p w:rsidR="00783DC7" w:rsidRDefault="00783DC7" w:rsidP="00EC4AC2">
            <w:pPr>
              <w:spacing w:line="140" w:lineRule="atLeast"/>
            </w:pPr>
            <w:r>
              <w:rPr>
                <w:rFonts w:hint="eastAsia"/>
              </w:rPr>
              <w:t>a</w:t>
            </w:r>
            <w:r>
              <w:t>lphanumericp</w:t>
            </w:r>
          </w:p>
        </w:tc>
        <w:tc>
          <w:tcPr>
            <w:tcW w:w="2765" w:type="dxa"/>
          </w:tcPr>
          <w:p w:rsidR="00783DC7" w:rsidRDefault="00783DC7" w:rsidP="00EC4AC2">
            <w:pPr>
              <w:spacing w:line="140" w:lineRule="atLeast"/>
            </w:pPr>
            <w:r>
              <w:rPr>
                <w:rFonts w:hint="eastAsia"/>
              </w:rPr>
              <w:t>b</w:t>
            </w:r>
            <w:r>
              <w:t>it-and</w:t>
            </w:r>
          </w:p>
        </w:tc>
        <w:tc>
          <w:tcPr>
            <w:tcW w:w="2766" w:type="dxa"/>
          </w:tcPr>
          <w:p w:rsidR="00783DC7" w:rsidRDefault="00783DC7" w:rsidP="00EC4AC2">
            <w:pPr>
              <w:spacing w:line="140" w:lineRule="atLeast"/>
            </w:pPr>
            <w:r>
              <w:rPr>
                <w:rFonts w:hint="eastAsia"/>
              </w:rPr>
              <w:t>b</w:t>
            </w:r>
            <w:r>
              <w:t>utlast</w:t>
            </w:r>
          </w:p>
        </w:tc>
      </w:tr>
      <w:tr w:rsidR="00783DC7" w:rsidTr="006530B9">
        <w:tc>
          <w:tcPr>
            <w:tcW w:w="2765" w:type="dxa"/>
          </w:tcPr>
          <w:p w:rsidR="00783DC7" w:rsidRDefault="00783DC7" w:rsidP="00EC4AC2">
            <w:pPr>
              <w:spacing w:line="140" w:lineRule="atLeast"/>
            </w:pPr>
            <w:r>
              <w:rPr>
                <w:rFonts w:hint="eastAsia"/>
              </w:rPr>
              <w:t>a</w:t>
            </w:r>
            <w:r>
              <w:t>nd</w:t>
            </w:r>
          </w:p>
        </w:tc>
        <w:tc>
          <w:tcPr>
            <w:tcW w:w="2765" w:type="dxa"/>
          </w:tcPr>
          <w:p w:rsidR="00783DC7" w:rsidRDefault="00783DC7" w:rsidP="00EC4AC2">
            <w:pPr>
              <w:spacing w:line="140" w:lineRule="atLeast"/>
            </w:pPr>
            <w:r>
              <w:rPr>
                <w:rFonts w:hint="eastAsia"/>
              </w:rPr>
              <w:t>b</w:t>
            </w:r>
            <w:r>
              <w:t>it-andc1</w:t>
            </w:r>
          </w:p>
        </w:tc>
        <w:tc>
          <w:tcPr>
            <w:tcW w:w="2766" w:type="dxa"/>
          </w:tcPr>
          <w:p w:rsidR="00783DC7" w:rsidRDefault="00783DC7" w:rsidP="00EC4AC2">
            <w:pPr>
              <w:spacing w:line="140" w:lineRule="atLeast"/>
            </w:pPr>
            <w:r>
              <w:rPr>
                <w:rFonts w:hint="eastAsia"/>
              </w:rPr>
              <w:t>b</w:t>
            </w:r>
            <w:r>
              <w:t>yte</w:t>
            </w:r>
          </w:p>
        </w:tc>
      </w:tr>
      <w:tr w:rsidR="00783DC7" w:rsidTr="006530B9">
        <w:tc>
          <w:tcPr>
            <w:tcW w:w="2765" w:type="dxa"/>
          </w:tcPr>
          <w:p w:rsidR="00783DC7" w:rsidRDefault="00783DC7" w:rsidP="00EC4AC2">
            <w:pPr>
              <w:spacing w:line="140" w:lineRule="atLeast"/>
            </w:pPr>
            <w:r>
              <w:rPr>
                <w:rFonts w:hint="eastAsia"/>
              </w:rPr>
              <w:t>a</w:t>
            </w:r>
            <w:r>
              <w:t>ppend</w:t>
            </w:r>
          </w:p>
        </w:tc>
        <w:tc>
          <w:tcPr>
            <w:tcW w:w="2765" w:type="dxa"/>
          </w:tcPr>
          <w:p w:rsidR="00783DC7" w:rsidRDefault="00783DC7" w:rsidP="00EC4AC2">
            <w:pPr>
              <w:spacing w:line="140" w:lineRule="atLeast"/>
            </w:pPr>
            <w:r>
              <w:rPr>
                <w:rFonts w:hint="eastAsia"/>
              </w:rPr>
              <w:t>b</w:t>
            </w:r>
            <w:r>
              <w:t>it-andc2</w:t>
            </w:r>
          </w:p>
        </w:tc>
        <w:tc>
          <w:tcPr>
            <w:tcW w:w="2766" w:type="dxa"/>
          </w:tcPr>
          <w:p w:rsidR="00783DC7" w:rsidRDefault="00783DC7" w:rsidP="00EC4AC2">
            <w:pPr>
              <w:spacing w:line="140" w:lineRule="atLeast"/>
            </w:pPr>
            <w:r>
              <w:rPr>
                <w:rFonts w:hint="eastAsia"/>
              </w:rPr>
              <w:t>b</w:t>
            </w:r>
            <w:r>
              <w:t>yte-position</w:t>
            </w:r>
          </w:p>
        </w:tc>
      </w:tr>
      <w:tr w:rsidR="00783DC7" w:rsidTr="006530B9">
        <w:tc>
          <w:tcPr>
            <w:tcW w:w="2765" w:type="dxa"/>
          </w:tcPr>
          <w:p w:rsidR="00783DC7" w:rsidRDefault="00783DC7" w:rsidP="00EC4AC2">
            <w:pPr>
              <w:spacing w:line="140" w:lineRule="atLeast"/>
            </w:pPr>
            <w:r>
              <w:rPr>
                <w:rFonts w:hint="eastAsia"/>
              </w:rPr>
              <w:t>a</w:t>
            </w:r>
            <w:r>
              <w:t>pply</w:t>
            </w:r>
          </w:p>
        </w:tc>
        <w:tc>
          <w:tcPr>
            <w:tcW w:w="2765" w:type="dxa"/>
          </w:tcPr>
          <w:p w:rsidR="00783DC7" w:rsidRDefault="00783DC7" w:rsidP="00EC4AC2">
            <w:pPr>
              <w:spacing w:line="140" w:lineRule="atLeast"/>
            </w:pPr>
            <w:r>
              <w:rPr>
                <w:rFonts w:hint="eastAsia"/>
              </w:rPr>
              <w:t>b</w:t>
            </w:r>
            <w:r>
              <w:t>it-eqv</w:t>
            </w:r>
          </w:p>
        </w:tc>
        <w:tc>
          <w:tcPr>
            <w:tcW w:w="2766" w:type="dxa"/>
          </w:tcPr>
          <w:p w:rsidR="00783DC7" w:rsidRDefault="00783DC7" w:rsidP="00EC4AC2">
            <w:pPr>
              <w:spacing w:line="140" w:lineRule="atLeast"/>
            </w:pPr>
            <w:r>
              <w:rPr>
                <w:rFonts w:hint="eastAsia"/>
              </w:rPr>
              <w:t>b</w:t>
            </w:r>
            <w:r>
              <w:t>yte-size</w:t>
            </w:r>
          </w:p>
        </w:tc>
      </w:tr>
      <w:tr w:rsidR="00783DC7" w:rsidTr="006530B9">
        <w:tc>
          <w:tcPr>
            <w:tcW w:w="2656" w:type="dxa"/>
          </w:tcPr>
          <w:p w:rsidR="00783DC7" w:rsidRDefault="00783DC7" w:rsidP="00EC4AC2">
            <w:pPr>
              <w:spacing w:line="140" w:lineRule="atLeast"/>
            </w:pPr>
            <w:r>
              <w:rPr>
                <w:rFonts w:hint="eastAsia"/>
              </w:rPr>
              <w:t>a</w:t>
            </w:r>
            <w:r>
              <w:t>propos</w:t>
            </w:r>
          </w:p>
        </w:tc>
        <w:tc>
          <w:tcPr>
            <w:tcW w:w="2597" w:type="dxa"/>
          </w:tcPr>
          <w:p w:rsidR="00783DC7" w:rsidRDefault="00783DC7" w:rsidP="00EC4AC2">
            <w:pPr>
              <w:spacing w:line="140" w:lineRule="atLeast"/>
            </w:pPr>
            <w:r>
              <w:rPr>
                <w:rFonts w:hint="eastAsia"/>
              </w:rPr>
              <w:t>b</w:t>
            </w:r>
            <w:r>
              <w:t>it-ior</w:t>
            </w:r>
          </w:p>
        </w:tc>
        <w:tc>
          <w:tcPr>
            <w:tcW w:w="2623" w:type="dxa"/>
          </w:tcPr>
          <w:p w:rsidR="00783DC7" w:rsidRDefault="00783DC7" w:rsidP="00EC4AC2">
            <w:pPr>
              <w:spacing w:line="140" w:lineRule="atLeast"/>
            </w:pPr>
            <w:r>
              <w:rPr>
                <w:rFonts w:hint="eastAsia"/>
              </w:rPr>
              <w:t>c</w:t>
            </w:r>
            <w:r>
              <w:t>aaaar</w:t>
            </w:r>
          </w:p>
        </w:tc>
      </w:tr>
      <w:tr w:rsidR="00783DC7" w:rsidTr="006530B9">
        <w:tc>
          <w:tcPr>
            <w:tcW w:w="2656" w:type="dxa"/>
          </w:tcPr>
          <w:p w:rsidR="00783DC7" w:rsidRDefault="00783DC7" w:rsidP="00EC4AC2">
            <w:pPr>
              <w:spacing w:line="140" w:lineRule="atLeast"/>
            </w:pPr>
            <w:r>
              <w:rPr>
                <w:rFonts w:hint="eastAsia"/>
              </w:rPr>
              <w:t>a</w:t>
            </w:r>
            <w:r>
              <w:t>propos-list</w:t>
            </w:r>
          </w:p>
        </w:tc>
        <w:tc>
          <w:tcPr>
            <w:tcW w:w="2597" w:type="dxa"/>
          </w:tcPr>
          <w:p w:rsidR="00783DC7" w:rsidRDefault="00783DC7" w:rsidP="00EC4AC2">
            <w:pPr>
              <w:spacing w:line="140" w:lineRule="atLeast"/>
            </w:pPr>
            <w:r>
              <w:rPr>
                <w:rFonts w:hint="eastAsia"/>
              </w:rPr>
              <w:t>b</w:t>
            </w:r>
            <w:r>
              <w:t>it-nand</w:t>
            </w:r>
          </w:p>
        </w:tc>
        <w:tc>
          <w:tcPr>
            <w:tcW w:w="2623" w:type="dxa"/>
          </w:tcPr>
          <w:p w:rsidR="00783DC7" w:rsidRDefault="00783DC7" w:rsidP="00EC4AC2">
            <w:pPr>
              <w:spacing w:line="140" w:lineRule="atLeast"/>
            </w:pPr>
            <w:r>
              <w:rPr>
                <w:rFonts w:hint="eastAsia"/>
              </w:rPr>
              <w:t>c</w:t>
            </w:r>
            <w:r>
              <w:t>aaadr</w:t>
            </w:r>
          </w:p>
        </w:tc>
      </w:tr>
      <w:tr w:rsidR="00783DC7" w:rsidTr="006530B9">
        <w:tc>
          <w:tcPr>
            <w:tcW w:w="2656" w:type="dxa"/>
          </w:tcPr>
          <w:p w:rsidR="00783DC7" w:rsidRDefault="00783DC7" w:rsidP="00EC4AC2">
            <w:pPr>
              <w:spacing w:line="140" w:lineRule="atLeast"/>
            </w:pPr>
            <w:r>
              <w:rPr>
                <w:rFonts w:hint="eastAsia"/>
              </w:rPr>
              <w:t>a</w:t>
            </w:r>
            <w:r>
              <w:t>ref</w:t>
            </w:r>
          </w:p>
        </w:tc>
        <w:tc>
          <w:tcPr>
            <w:tcW w:w="2597" w:type="dxa"/>
          </w:tcPr>
          <w:p w:rsidR="00783DC7" w:rsidRDefault="00783DC7" w:rsidP="00EC4AC2">
            <w:pPr>
              <w:spacing w:line="140" w:lineRule="atLeast"/>
            </w:pPr>
            <w:r>
              <w:rPr>
                <w:rFonts w:hint="eastAsia"/>
              </w:rPr>
              <w:t>b</w:t>
            </w:r>
            <w:r>
              <w:t>it-nor</w:t>
            </w:r>
          </w:p>
        </w:tc>
        <w:tc>
          <w:tcPr>
            <w:tcW w:w="2623" w:type="dxa"/>
          </w:tcPr>
          <w:p w:rsidR="00783DC7" w:rsidRDefault="00783DC7" w:rsidP="00EC4AC2">
            <w:pPr>
              <w:spacing w:line="140" w:lineRule="atLeast"/>
            </w:pPr>
            <w:r>
              <w:rPr>
                <w:rFonts w:hint="eastAsia"/>
              </w:rPr>
              <w:t>c</w:t>
            </w:r>
            <w:r>
              <w:t>aaar</w:t>
            </w:r>
          </w:p>
        </w:tc>
      </w:tr>
      <w:tr w:rsidR="00783DC7" w:rsidTr="006530B9">
        <w:tc>
          <w:tcPr>
            <w:tcW w:w="2656" w:type="dxa"/>
          </w:tcPr>
          <w:p w:rsidR="00783DC7" w:rsidRDefault="00783DC7" w:rsidP="00EC4AC2">
            <w:pPr>
              <w:spacing w:line="140" w:lineRule="atLeast"/>
            </w:pPr>
            <w:r>
              <w:rPr>
                <w:rFonts w:hint="eastAsia"/>
              </w:rPr>
              <w:t>a</w:t>
            </w:r>
            <w:r>
              <w:t>rithmetic-error</w:t>
            </w:r>
          </w:p>
        </w:tc>
        <w:tc>
          <w:tcPr>
            <w:tcW w:w="2597" w:type="dxa"/>
          </w:tcPr>
          <w:p w:rsidR="00783DC7" w:rsidRDefault="00783DC7" w:rsidP="00EC4AC2">
            <w:pPr>
              <w:spacing w:line="140" w:lineRule="atLeast"/>
            </w:pPr>
            <w:r>
              <w:rPr>
                <w:rFonts w:hint="eastAsia"/>
              </w:rPr>
              <w:t>b</w:t>
            </w:r>
            <w:r>
              <w:t>it-not</w:t>
            </w:r>
          </w:p>
        </w:tc>
        <w:tc>
          <w:tcPr>
            <w:tcW w:w="2623" w:type="dxa"/>
          </w:tcPr>
          <w:p w:rsidR="00783DC7" w:rsidRDefault="00783DC7" w:rsidP="00EC4AC2">
            <w:pPr>
              <w:spacing w:line="140" w:lineRule="atLeast"/>
            </w:pPr>
            <w:r>
              <w:rPr>
                <w:rFonts w:hint="eastAsia"/>
              </w:rPr>
              <w:t>c</w:t>
            </w:r>
            <w:r>
              <w:t>aadar</w:t>
            </w:r>
          </w:p>
        </w:tc>
      </w:tr>
      <w:tr w:rsidR="00783DC7" w:rsidTr="006530B9">
        <w:tc>
          <w:tcPr>
            <w:tcW w:w="2656" w:type="dxa"/>
          </w:tcPr>
          <w:p w:rsidR="00783DC7" w:rsidRDefault="00783DC7" w:rsidP="00EC4AC2">
            <w:pPr>
              <w:spacing w:line="140" w:lineRule="atLeast"/>
            </w:pPr>
            <w:r>
              <w:t>arithmetic-error-operands</w:t>
            </w:r>
          </w:p>
        </w:tc>
        <w:tc>
          <w:tcPr>
            <w:tcW w:w="2597" w:type="dxa"/>
          </w:tcPr>
          <w:p w:rsidR="00783DC7" w:rsidRDefault="00783DC7" w:rsidP="00EC4AC2">
            <w:pPr>
              <w:spacing w:line="140" w:lineRule="atLeast"/>
            </w:pPr>
            <w:r>
              <w:rPr>
                <w:rFonts w:hint="eastAsia"/>
              </w:rPr>
              <w:t>b</w:t>
            </w:r>
            <w:r>
              <w:t>it-orc1</w:t>
            </w:r>
          </w:p>
        </w:tc>
        <w:tc>
          <w:tcPr>
            <w:tcW w:w="2623" w:type="dxa"/>
          </w:tcPr>
          <w:p w:rsidR="00783DC7" w:rsidRDefault="00783DC7" w:rsidP="00EC4AC2">
            <w:pPr>
              <w:spacing w:line="140" w:lineRule="atLeast"/>
            </w:pPr>
            <w:r>
              <w:rPr>
                <w:rFonts w:hint="eastAsia"/>
              </w:rPr>
              <w:t>c</w:t>
            </w:r>
            <w:r>
              <w:t>aaddr</w:t>
            </w:r>
          </w:p>
        </w:tc>
      </w:tr>
      <w:tr w:rsidR="00783DC7" w:rsidTr="006530B9">
        <w:tc>
          <w:tcPr>
            <w:tcW w:w="2656" w:type="dxa"/>
          </w:tcPr>
          <w:p w:rsidR="00783DC7" w:rsidRDefault="00783DC7" w:rsidP="00EC4AC2">
            <w:pPr>
              <w:spacing w:line="140" w:lineRule="atLeast"/>
            </w:pPr>
            <w:r>
              <w:rPr>
                <w:rFonts w:hint="eastAsia"/>
              </w:rPr>
              <w:t>a</w:t>
            </w:r>
            <w:r>
              <w:t>rithmetic-error-operation</w:t>
            </w:r>
          </w:p>
        </w:tc>
        <w:tc>
          <w:tcPr>
            <w:tcW w:w="2597" w:type="dxa"/>
          </w:tcPr>
          <w:p w:rsidR="00783DC7" w:rsidRDefault="00783DC7" w:rsidP="00EC4AC2">
            <w:pPr>
              <w:spacing w:line="140" w:lineRule="atLeast"/>
            </w:pPr>
            <w:r>
              <w:t>bit-orc2</w:t>
            </w:r>
          </w:p>
        </w:tc>
        <w:tc>
          <w:tcPr>
            <w:tcW w:w="2623" w:type="dxa"/>
          </w:tcPr>
          <w:p w:rsidR="00783DC7" w:rsidRDefault="00783DC7" w:rsidP="00EC4AC2">
            <w:pPr>
              <w:spacing w:line="140" w:lineRule="atLeast"/>
            </w:pPr>
            <w:r>
              <w:rPr>
                <w:rFonts w:hint="eastAsia"/>
              </w:rPr>
              <w:t>c</w:t>
            </w:r>
            <w:r>
              <w:t>aadr</w:t>
            </w:r>
          </w:p>
        </w:tc>
      </w:tr>
      <w:tr w:rsidR="00783DC7" w:rsidTr="006530B9">
        <w:tc>
          <w:tcPr>
            <w:tcW w:w="2656" w:type="dxa"/>
          </w:tcPr>
          <w:p w:rsidR="00783DC7" w:rsidRDefault="00783DC7" w:rsidP="00EC4AC2">
            <w:pPr>
              <w:spacing w:line="140" w:lineRule="atLeast"/>
            </w:pPr>
            <w:r>
              <w:rPr>
                <w:rFonts w:hint="eastAsia"/>
              </w:rPr>
              <w:t>a</w:t>
            </w:r>
            <w:r>
              <w:t>rray</w:t>
            </w:r>
          </w:p>
        </w:tc>
        <w:tc>
          <w:tcPr>
            <w:tcW w:w="2597" w:type="dxa"/>
          </w:tcPr>
          <w:p w:rsidR="00783DC7" w:rsidRDefault="00783DC7" w:rsidP="00EC4AC2">
            <w:pPr>
              <w:spacing w:line="140" w:lineRule="atLeast"/>
            </w:pPr>
            <w:r>
              <w:rPr>
                <w:rFonts w:hint="eastAsia"/>
              </w:rPr>
              <w:t>b</w:t>
            </w:r>
            <w:r>
              <w:t>it-vector</w:t>
            </w:r>
          </w:p>
        </w:tc>
        <w:tc>
          <w:tcPr>
            <w:tcW w:w="2623" w:type="dxa"/>
          </w:tcPr>
          <w:p w:rsidR="00783DC7" w:rsidRDefault="00783DC7" w:rsidP="00EC4AC2">
            <w:pPr>
              <w:spacing w:line="140" w:lineRule="atLeast"/>
            </w:pPr>
            <w:r>
              <w:rPr>
                <w:rFonts w:hint="eastAsia"/>
              </w:rPr>
              <w:t>c</w:t>
            </w:r>
            <w:r>
              <w:t>aar</w:t>
            </w:r>
          </w:p>
        </w:tc>
      </w:tr>
      <w:tr w:rsidR="00783DC7" w:rsidTr="006530B9">
        <w:tc>
          <w:tcPr>
            <w:tcW w:w="2656" w:type="dxa"/>
          </w:tcPr>
          <w:p w:rsidR="00783DC7" w:rsidRDefault="00783DC7" w:rsidP="00EC4AC2">
            <w:pPr>
              <w:spacing w:line="140" w:lineRule="atLeast"/>
            </w:pPr>
            <w:r>
              <w:rPr>
                <w:rFonts w:hint="eastAsia"/>
              </w:rPr>
              <w:t>a</w:t>
            </w:r>
            <w:r>
              <w:t>rray-dimension</w:t>
            </w:r>
          </w:p>
        </w:tc>
        <w:tc>
          <w:tcPr>
            <w:tcW w:w="2597" w:type="dxa"/>
          </w:tcPr>
          <w:p w:rsidR="00783DC7" w:rsidRDefault="00783DC7" w:rsidP="00EC4AC2">
            <w:pPr>
              <w:spacing w:line="140" w:lineRule="atLeast"/>
            </w:pPr>
            <w:r>
              <w:t>bit-vector-p</w:t>
            </w:r>
          </w:p>
        </w:tc>
        <w:tc>
          <w:tcPr>
            <w:tcW w:w="2623" w:type="dxa"/>
          </w:tcPr>
          <w:p w:rsidR="00783DC7" w:rsidRDefault="00783DC7" w:rsidP="00EC4AC2">
            <w:pPr>
              <w:spacing w:line="140" w:lineRule="atLeast"/>
            </w:pPr>
            <w:r>
              <w:rPr>
                <w:rFonts w:hint="eastAsia"/>
              </w:rPr>
              <w:t>c</w:t>
            </w:r>
            <w:r>
              <w:t>adaar</w:t>
            </w:r>
          </w:p>
        </w:tc>
      </w:tr>
      <w:tr w:rsidR="00783DC7" w:rsidTr="006530B9">
        <w:tc>
          <w:tcPr>
            <w:tcW w:w="2656" w:type="dxa"/>
          </w:tcPr>
          <w:p w:rsidR="00783DC7" w:rsidRDefault="00783DC7" w:rsidP="00EC4AC2">
            <w:pPr>
              <w:spacing w:line="140" w:lineRule="atLeast"/>
            </w:pPr>
            <w:r>
              <w:rPr>
                <w:rFonts w:hint="eastAsia"/>
              </w:rPr>
              <w:t>a</w:t>
            </w:r>
            <w:r>
              <w:t>rray-dimension-limit</w:t>
            </w:r>
          </w:p>
        </w:tc>
        <w:tc>
          <w:tcPr>
            <w:tcW w:w="2597" w:type="dxa"/>
          </w:tcPr>
          <w:p w:rsidR="00783DC7" w:rsidRDefault="00783DC7" w:rsidP="00EC4AC2">
            <w:pPr>
              <w:spacing w:line="140" w:lineRule="atLeast"/>
            </w:pPr>
            <w:r>
              <w:rPr>
                <w:rFonts w:hint="eastAsia"/>
              </w:rPr>
              <w:t>b</w:t>
            </w:r>
            <w:r>
              <w:t>it-xor</w:t>
            </w:r>
          </w:p>
        </w:tc>
        <w:tc>
          <w:tcPr>
            <w:tcW w:w="2623" w:type="dxa"/>
          </w:tcPr>
          <w:p w:rsidR="00783DC7" w:rsidRDefault="00783DC7" w:rsidP="00EC4AC2">
            <w:pPr>
              <w:spacing w:line="140" w:lineRule="atLeast"/>
            </w:pPr>
            <w:r>
              <w:rPr>
                <w:rFonts w:hint="eastAsia"/>
              </w:rPr>
              <w:t>c</w:t>
            </w:r>
            <w:r>
              <w:t>adadr</w:t>
            </w:r>
          </w:p>
        </w:tc>
      </w:tr>
      <w:tr w:rsidR="00783DC7" w:rsidTr="006530B9">
        <w:tc>
          <w:tcPr>
            <w:tcW w:w="2656" w:type="dxa"/>
          </w:tcPr>
          <w:p w:rsidR="00783DC7" w:rsidRDefault="00783DC7" w:rsidP="00EC4AC2">
            <w:pPr>
              <w:spacing w:line="140" w:lineRule="atLeast"/>
            </w:pPr>
            <w:r>
              <w:rPr>
                <w:rFonts w:hint="eastAsia"/>
              </w:rPr>
              <w:t>a</w:t>
            </w:r>
            <w:r>
              <w:t>rray-dimensions</w:t>
            </w:r>
          </w:p>
        </w:tc>
        <w:tc>
          <w:tcPr>
            <w:tcW w:w="2597" w:type="dxa"/>
          </w:tcPr>
          <w:p w:rsidR="00783DC7" w:rsidRDefault="00783DC7" w:rsidP="00EC4AC2">
            <w:pPr>
              <w:spacing w:line="140" w:lineRule="atLeast"/>
            </w:pPr>
            <w:r>
              <w:rPr>
                <w:rFonts w:hint="eastAsia"/>
              </w:rPr>
              <w:t>b</w:t>
            </w:r>
            <w:r>
              <w:t>lock</w:t>
            </w:r>
          </w:p>
        </w:tc>
        <w:tc>
          <w:tcPr>
            <w:tcW w:w="2623" w:type="dxa"/>
          </w:tcPr>
          <w:p w:rsidR="00783DC7" w:rsidRDefault="00783DC7" w:rsidP="00EC4AC2">
            <w:pPr>
              <w:spacing w:line="140" w:lineRule="atLeast"/>
            </w:pPr>
            <w:r>
              <w:rPr>
                <w:rFonts w:hint="eastAsia"/>
              </w:rPr>
              <w:t>c</w:t>
            </w:r>
            <w:r>
              <w:t>adar</w:t>
            </w:r>
          </w:p>
        </w:tc>
      </w:tr>
      <w:tr w:rsidR="00783DC7" w:rsidTr="006530B9">
        <w:tc>
          <w:tcPr>
            <w:tcW w:w="2656" w:type="dxa"/>
          </w:tcPr>
          <w:p w:rsidR="00783DC7" w:rsidRDefault="00783DC7" w:rsidP="00EC4AC2">
            <w:pPr>
              <w:spacing w:line="140" w:lineRule="atLeast"/>
            </w:pPr>
            <w:r>
              <w:rPr>
                <w:rFonts w:hint="eastAsia"/>
              </w:rPr>
              <w:t>a</w:t>
            </w:r>
            <w:r>
              <w:t>rray-displacement</w:t>
            </w:r>
          </w:p>
        </w:tc>
        <w:tc>
          <w:tcPr>
            <w:tcW w:w="2597" w:type="dxa"/>
          </w:tcPr>
          <w:p w:rsidR="00783DC7" w:rsidRDefault="00783DC7" w:rsidP="00EC4AC2">
            <w:pPr>
              <w:spacing w:line="140" w:lineRule="atLeast"/>
            </w:pPr>
            <w:r>
              <w:rPr>
                <w:rFonts w:hint="eastAsia"/>
              </w:rPr>
              <w:t>b</w:t>
            </w:r>
            <w:r>
              <w:t>oole</w:t>
            </w:r>
          </w:p>
        </w:tc>
        <w:tc>
          <w:tcPr>
            <w:tcW w:w="2623" w:type="dxa"/>
          </w:tcPr>
          <w:p w:rsidR="00783DC7" w:rsidRDefault="00783DC7" w:rsidP="00EC4AC2">
            <w:pPr>
              <w:spacing w:line="140" w:lineRule="atLeast"/>
            </w:pPr>
            <w:r>
              <w:rPr>
                <w:rFonts w:hint="eastAsia"/>
              </w:rPr>
              <w:t>c</w:t>
            </w:r>
            <w:r>
              <w:t>addar</w:t>
            </w:r>
          </w:p>
        </w:tc>
      </w:tr>
      <w:tr w:rsidR="00783DC7" w:rsidTr="006530B9">
        <w:tc>
          <w:tcPr>
            <w:tcW w:w="2656" w:type="dxa"/>
          </w:tcPr>
          <w:p w:rsidR="00783DC7" w:rsidRDefault="00783DC7" w:rsidP="00EC4AC2">
            <w:pPr>
              <w:spacing w:line="140" w:lineRule="atLeast"/>
            </w:pPr>
            <w:r>
              <w:rPr>
                <w:rFonts w:hint="eastAsia"/>
              </w:rPr>
              <w:t>a</w:t>
            </w:r>
            <w:r>
              <w:t>rray-element-type</w:t>
            </w:r>
          </w:p>
        </w:tc>
        <w:tc>
          <w:tcPr>
            <w:tcW w:w="2597" w:type="dxa"/>
          </w:tcPr>
          <w:p w:rsidR="00783DC7" w:rsidRDefault="00783DC7" w:rsidP="00EC4AC2">
            <w:pPr>
              <w:spacing w:line="140" w:lineRule="atLeast"/>
            </w:pPr>
            <w:r>
              <w:rPr>
                <w:rFonts w:hint="eastAsia"/>
              </w:rPr>
              <w:t>b</w:t>
            </w:r>
            <w:r>
              <w:t>oole-1</w:t>
            </w:r>
          </w:p>
        </w:tc>
        <w:tc>
          <w:tcPr>
            <w:tcW w:w="2623" w:type="dxa"/>
          </w:tcPr>
          <w:p w:rsidR="00783DC7" w:rsidRDefault="00783DC7" w:rsidP="00EC4AC2">
            <w:pPr>
              <w:spacing w:line="140" w:lineRule="atLeast"/>
            </w:pPr>
            <w:r>
              <w:rPr>
                <w:rFonts w:hint="eastAsia"/>
              </w:rPr>
              <w:t>c</w:t>
            </w:r>
            <w:r>
              <w:t>adddr</w:t>
            </w:r>
          </w:p>
        </w:tc>
      </w:tr>
      <w:tr w:rsidR="00783DC7" w:rsidTr="006530B9">
        <w:tc>
          <w:tcPr>
            <w:tcW w:w="2656" w:type="dxa"/>
          </w:tcPr>
          <w:p w:rsidR="00783DC7" w:rsidRDefault="00783DC7" w:rsidP="00EC4AC2">
            <w:pPr>
              <w:spacing w:line="140" w:lineRule="atLeast"/>
            </w:pPr>
            <w:r>
              <w:rPr>
                <w:rFonts w:hint="eastAsia"/>
              </w:rPr>
              <w:t>a</w:t>
            </w:r>
            <w:r>
              <w:t>rray-has-fill-pointer-p</w:t>
            </w:r>
          </w:p>
        </w:tc>
        <w:tc>
          <w:tcPr>
            <w:tcW w:w="2597" w:type="dxa"/>
          </w:tcPr>
          <w:p w:rsidR="00783DC7" w:rsidRDefault="00783DC7" w:rsidP="00EC4AC2">
            <w:pPr>
              <w:spacing w:line="140" w:lineRule="atLeast"/>
            </w:pPr>
            <w:r>
              <w:rPr>
                <w:rFonts w:hint="eastAsia"/>
              </w:rPr>
              <w:t>b</w:t>
            </w:r>
            <w:r>
              <w:t>oole-2</w:t>
            </w:r>
          </w:p>
        </w:tc>
        <w:tc>
          <w:tcPr>
            <w:tcW w:w="2623" w:type="dxa"/>
          </w:tcPr>
          <w:p w:rsidR="00783DC7" w:rsidRDefault="00783DC7" w:rsidP="00EC4AC2">
            <w:pPr>
              <w:spacing w:line="140" w:lineRule="atLeast"/>
            </w:pPr>
            <w:r>
              <w:rPr>
                <w:rFonts w:hint="eastAsia"/>
              </w:rPr>
              <w:t>c</w:t>
            </w:r>
            <w:r>
              <w:t>addr</w:t>
            </w:r>
          </w:p>
        </w:tc>
      </w:tr>
      <w:tr w:rsidR="00783DC7" w:rsidTr="006530B9">
        <w:tc>
          <w:tcPr>
            <w:tcW w:w="2656" w:type="dxa"/>
          </w:tcPr>
          <w:p w:rsidR="00783DC7" w:rsidRDefault="00783DC7" w:rsidP="00EC4AC2">
            <w:pPr>
              <w:spacing w:line="140" w:lineRule="atLeast"/>
            </w:pPr>
            <w:r>
              <w:rPr>
                <w:rFonts w:hint="eastAsia"/>
              </w:rPr>
              <w:t>a</w:t>
            </w:r>
            <w:r>
              <w:t>rray-in-bounds-p</w:t>
            </w:r>
          </w:p>
        </w:tc>
        <w:tc>
          <w:tcPr>
            <w:tcW w:w="2597" w:type="dxa"/>
          </w:tcPr>
          <w:p w:rsidR="00783DC7" w:rsidRDefault="00783DC7" w:rsidP="00EC4AC2">
            <w:pPr>
              <w:spacing w:line="140" w:lineRule="atLeast"/>
            </w:pPr>
            <w:r>
              <w:rPr>
                <w:rFonts w:hint="eastAsia"/>
              </w:rPr>
              <w:t>b</w:t>
            </w:r>
            <w:r>
              <w:t>oole-and</w:t>
            </w:r>
          </w:p>
        </w:tc>
        <w:tc>
          <w:tcPr>
            <w:tcW w:w="2623" w:type="dxa"/>
          </w:tcPr>
          <w:p w:rsidR="00783DC7" w:rsidRDefault="00783DC7" w:rsidP="00EC4AC2">
            <w:pPr>
              <w:spacing w:line="140" w:lineRule="atLeast"/>
            </w:pPr>
            <w:r>
              <w:rPr>
                <w:rFonts w:hint="eastAsia"/>
              </w:rPr>
              <w:t>c</w:t>
            </w:r>
            <w:r>
              <w:t>adr</w:t>
            </w:r>
          </w:p>
        </w:tc>
      </w:tr>
      <w:tr w:rsidR="00783DC7" w:rsidTr="006530B9">
        <w:tc>
          <w:tcPr>
            <w:tcW w:w="2656" w:type="dxa"/>
          </w:tcPr>
          <w:p w:rsidR="00783DC7" w:rsidRDefault="00783DC7" w:rsidP="00EC4AC2">
            <w:pPr>
              <w:spacing w:line="140" w:lineRule="atLeast"/>
            </w:pPr>
            <w:r>
              <w:rPr>
                <w:rFonts w:hint="eastAsia"/>
              </w:rPr>
              <w:lastRenderedPageBreak/>
              <w:t>a</w:t>
            </w:r>
            <w:r>
              <w:t>rray-rank</w:t>
            </w:r>
          </w:p>
        </w:tc>
        <w:tc>
          <w:tcPr>
            <w:tcW w:w="2597" w:type="dxa"/>
          </w:tcPr>
          <w:p w:rsidR="00783DC7" w:rsidRDefault="00783DC7" w:rsidP="00EC4AC2">
            <w:pPr>
              <w:spacing w:line="140" w:lineRule="atLeast"/>
            </w:pPr>
            <w:r>
              <w:t>boole-andc1</w:t>
            </w:r>
          </w:p>
        </w:tc>
        <w:tc>
          <w:tcPr>
            <w:tcW w:w="2623" w:type="dxa"/>
          </w:tcPr>
          <w:p w:rsidR="00783DC7" w:rsidRDefault="00783DC7" w:rsidP="00EC4AC2">
            <w:pPr>
              <w:spacing w:line="140" w:lineRule="atLeast"/>
            </w:pPr>
            <w:r>
              <w:rPr>
                <w:rFonts w:hint="eastAsia"/>
              </w:rPr>
              <w:t>c</w:t>
            </w:r>
            <w:r>
              <w:t>all-arguments-limit</w:t>
            </w:r>
          </w:p>
        </w:tc>
      </w:tr>
      <w:tr w:rsidR="00783DC7" w:rsidTr="006530B9">
        <w:tc>
          <w:tcPr>
            <w:tcW w:w="2656" w:type="dxa"/>
          </w:tcPr>
          <w:p w:rsidR="00783DC7" w:rsidRDefault="00783DC7" w:rsidP="00EC4AC2">
            <w:pPr>
              <w:spacing w:line="140" w:lineRule="atLeast"/>
            </w:pPr>
            <w:r>
              <w:rPr>
                <w:rFonts w:hint="eastAsia"/>
              </w:rPr>
              <w:t>a</w:t>
            </w:r>
            <w:r>
              <w:t>rray-rank-limit</w:t>
            </w:r>
          </w:p>
        </w:tc>
        <w:tc>
          <w:tcPr>
            <w:tcW w:w="2597" w:type="dxa"/>
          </w:tcPr>
          <w:p w:rsidR="00783DC7" w:rsidRDefault="00783DC7" w:rsidP="00EC4AC2">
            <w:pPr>
              <w:spacing w:line="140" w:lineRule="atLeast"/>
            </w:pPr>
            <w:r>
              <w:rPr>
                <w:rFonts w:hint="eastAsia"/>
              </w:rPr>
              <w:t>b</w:t>
            </w:r>
            <w:r>
              <w:t>oole-andc2</w:t>
            </w:r>
          </w:p>
        </w:tc>
        <w:tc>
          <w:tcPr>
            <w:tcW w:w="2623" w:type="dxa"/>
          </w:tcPr>
          <w:p w:rsidR="00783DC7" w:rsidRDefault="00783DC7" w:rsidP="00EC4AC2">
            <w:pPr>
              <w:spacing w:line="140" w:lineRule="atLeast"/>
            </w:pPr>
            <w:r>
              <w:rPr>
                <w:rFonts w:hint="eastAsia"/>
              </w:rPr>
              <w:t>c</w:t>
            </w:r>
            <w:r>
              <w:t>all-method</w:t>
            </w:r>
          </w:p>
        </w:tc>
      </w:tr>
      <w:tr w:rsidR="00783DC7" w:rsidTr="006530B9">
        <w:tc>
          <w:tcPr>
            <w:tcW w:w="2656" w:type="dxa"/>
          </w:tcPr>
          <w:p w:rsidR="00783DC7" w:rsidRDefault="00783DC7" w:rsidP="00EC4AC2">
            <w:pPr>
              <w:spacing w:line="140" w:lineRule="atLeast"/>
            </w:pPr>
            <w:r>
              <w:rPr>
                <w:rFonts w:hint="eastAsia"/>
              </w:rPr>
              <w:t>a</w:t>
            </w:r>
            <w:r>
              <w:t>rray-row-major-index</w:t>
            </w:r>
          </w:p>
        </w:tc>
        <w:tc>
          <w:tcPr>
            <w:tcW w:w="2597" w:type="dxa"/>
          </w:tcPr>
          <w:p w:rsidR="00783DC7" w:rsidRDefault="00783DC7" w:rsidP="00EC4AC2">
            <w:pPr>
              <w:spacing w:line="140" w:lineRule="atLeast"/>
            </w:pPr>
            <w:r>
              <w:rPr>
                <w:rFonts w:hint="eastAsia"/>
              </w:rPr>
              <w:t>b</w:t>
            </w:r>
            <w:r>
              <w:t>oole-c1</w:t>
            </w:r>
          </w:p>
        </w:tc>
        <w:tc>
          <w:tcPr>
            <w:tcW w:w="2623" w:type="dxa"/>
          </w:tcPr>
          <w:p w:rsidR="00783DC7" w:rsidRDefault="00783DC7" w:rsidP="00EC4AC2">
            <w:pPr>
              <w:spacing w:line="140" w:lineRule="atLeast"/>
            </w:pPr>
            <w:r>
              <w:rPr>
                <w:rFonts w:hint="eastAsia"/>
              </w:rPr>
              <w:t>c</w:t>
            </w:r>
            <w:r>
              <w:t>all-next-method</w:t>
            </w:r>
          </w:p>
        </w:tc>
      </w:tr>
      <w:tr w:rsidR="00783DC7" w:rsidTr="006530B9">
        <w:tc>
          <w:tcPr>
            <w:tcW w:w="2656" w:type="dxa"/>
          </w:tcPr>
          <w:p w:rsidR="00783DC7" w:rsidRDefault="00783DC7" w:rsidP="00EC4AC2">
            <w:pPr>
              <w:spacing w:line="140" w:lineRule="atLeast"/>
            </w:pPr>
            <w:r>
              <w:rPr>
                <w:rFonts w:hint="eastAsia"/>
              </w:rPr>
              <w:t>a</w:t>
            </w:r>
            <w:r>
              <w:t>rray-total-size</w:t>
            </w:r>
          </w:p>
        </w:tc>
        <w:tc>
          <w:tcPr>
            <w:tcW w:w="2597" w:type="dxa"/>
          </w:tcPr>
          <w:p w:rsidR="00783DC7" w:rsidRDefault="00783DC7" w:rsidP="00EC4AC2">
            <w:pPr>
              <w:spacing w:line="140" w:lineRule="atLeast"/>
            </w:pPr>
            <w:r>
              <w:rPr>
                <w:rFonts w:hint="eastAsia"/>
              </w:rPr>
              <w:t>b</w:t>
            </w:r>
            <w:r>
              <w:t>oole-c2</w:t>
            </w:r>
          </w:p>
        </w:tc>
        <w:tc>
          <w:tcPr>
            <w:tcW w:w="2623" w:type="dxa"/>
          </w:tcPr>
          <w:p w:rsidR="00783DC7" w:rsidRDefault="00783DC7" w:rsidP="00EC4AC2">
            <w:pPr>
              <w:spacing w:line="140" w:lineRule="atLeast"/>
            </w:pPr>
            <w:r>
              <w:rPr>
                <w:rFonts w:hint="eastAsia"/>
              </w:rPr>
              <w:t>c</w:t>
            </w:r>
            <w:r>
              <w:t>ar</w:t>
            </w:r>
          </w:p>
        </w:tc>
      </w:tr>
      <w:tr w:rsidR="00783DC7" w:rsidTr="006530B9">
        <w:tc>
          <w:tcPr>
            <w:tcW w:w="2656" w:type="dxa"/>
          </w:tcPr>
          <w:p w:rsidR="00783DC7" w:rsidRDefault="00783DC7" w:rsidP="00EC4AC2">
            <w:pPr>
              <w:spacing w:line="140" w:lineRule="atLeast"/>
            </w:pPr>
            <w:r>
              <w:rPr>
                <w:rFonts w:hint="eastAsia"/>
              </w:rPr>
              <w:t>a</w:t>
            </w:r>
            <w:r>
              <w:t>rray-total-size-limit</w:t>
            </w:r>
          </w:p>
        </w:tc>
        <w:tc>
          <w:tcPr>
            <w:tcW w:w="2597" w:type="dxa"/>
          </w:tcPr>
          <w:p w:rsidR="00783DC7" w:rsidRDefault="00783DC7" w:rsidP="00EC4AC2">
            <w:pPr>
              <w:spacing w:line="140" w:lineRule="atLeast"/>
            </w:pPr>
            <w:r>
              <w:rPr>
                <w:rFonts w:hint="eastAsia"/>
              </w:rPr>
              <w:t>b</w:t>
            </w:r>
            <w:r>
              <w:t>oole-clr</w:t>
            </w:r>
          </w:p>
        </w:tc>
        <w:tc>
          <w:tcPr>
            <w:tcW w:w="2623" w:type="dxa"/>
          </w:tcPr>
          <w:p w:rsidR="00783DC7" w:rsidRDefault="00783DC7" w:rsidP="00EC4AC2">
            <w:pPr>
              <w:spacing w:line="140" w:lineRule="atLeast"/>
            </w:pPr>
            <w:r>
              <w:rPr>
                <w:rFonts w:hint="eastAsia"/>
              </w:rPr>
              <w:t>c</w:t>
            </w:r>
            <w:r>
              <w:t>ase</w:t>
            </w:r>
          </w:p>
        </w:tc>
      </w:tr>
      <w:tr w:rsidR="00783DC7" w:rsidTr="006530B9">
        <w:tc>
          <w:tcPr>
            <w:tcW w:w="2656" w:type="dxa"/>
          </w:tcPr>
          <w:p w:rsidR="00783DC7" w:rsidRDefault="00783DC7" w:rsidP="00EC4AC2">
            <w:pPr>
              <w:spacing w:line="140" w:lineRule="atLeast"/>
            </w:pPr>
            <w:r>
              <w:rPr>
                <w:rFonts w:hint="eastAsia"/>
              </w:rPr>
              <w:t>a</w:t>
            </w:r>
            <w:r>
              <w:t>rrayp</w:t>
            </w:r>
          </w:p>
        </w:tc>
        <w:tc>
          <w:tcPr>
            <w:tcW w:w="2597" w:type="dxa"/>
          </w:tcPr>
          <w:p w:rsidR="00783DC7" w:rsidRDefault="00783DC7" w:rsidP="00EC4AC2">
            <w:pPr>
              <w:spacing w:line="140" w:lineRule="atLeast"/>
            </w:pPr>
            <w:r>
              <w:rPr>
                <w:rFonts w:hint="eastAsia"/>
              </w:rPr>
              <w:t>b</w:t>
            </w:r>
            <w:r>
              <w:t>oole-eqv</w:t>
            </w:r>
          </w:p>
        </w:tc>
        <w:tc>
          <w:tcPr>
            <w:tcW w:w="2623" w:type="dxa"/>
          </w:tcPr>
          <w:p w:rsidR="00783DC7" w:rsidRDefault="00783DC7" w:rsidP="00EC4AC2">
            <w:pPr>
              <w:spacing w:line="140" w:lineRule="atLeast"/>
            </w:pPr>
            <w:r>
              <w:rPr>
                <w:rFonts w:hint="eastAsia"/>
              </w:rPr>
              <w:t>c</w:t>
            </w:r>
            <w:r>
              <w:t>atch</w:t>
            </w:r>
          </w:p>
        </w:tc>
      </w:tr>
      <w:tr w:rsidR="00783DC7" w:rsidTr="006530B9">
        <w:tc>
          <w:tcPr>
            <w:tcW w:w="2656" w:type="dxa"/>
          </w:tcPr>
          <w:p w:rsidR="00783DC7" w:rsidRDefault="00783DC7" w:rsidP="00EC4AC2">
            <w:pPr>
              <w:spacing w:line="140" w:lineRule="atLeast"/>
            </w:pPr>
            <w:r>
              <w:rPr>
                <w:rFonts w:hint="eastAsia"/>
              </w:rPr>
              <w:t>a</w:t>
            </w:r>
            <w:r>
              <w:t>sh</w:t>
            </w:r>
          </w:p>
        </w:tc>
        <w:tc>
          <w:tcPr>
            <w:tcW w:w="2597" w:type="dxa"/>
          </w:tcPr>
          <w:p w:rsidR="00783DC7" w:rsidRDefault="00783DC7" w:rsidP="00EC4AC2">
            <w:pPr>
              <w:spacing w:line="140" w:lineRule="atLeast"/>
            </w:pPr>
            <w:r>
              <w:rPr>
                <w:rFonts w:hint="eastAsia"/>
              </w:rPr>
              <w:t>b</w:t>
            </w:r>
            <w:r>
              <w:t>oole-ior</w:t>
            </w:r>
          </w:p>
        </w:tc>
        <w:tc>
          <w:tcPr>
            <w:tcW w:w="2623" w:type="dxa"/>
          </w:tcPr>
          <w:p w:rsidR="00783DC7" w:rsidRDefault="00783DC7" w:rsidP="00EC4AC2">
            <w:pPr>
              <w:spacing w:line="140" w:lineRule="atLeast"/>
            </w:pPr>
            <w:r>
              <w:rPr>
                <w:rFonts w:hint="eastAsia"/>
              </w:rPr>
              <w:t>c</w:t>
            </w:r>
            <w:r>
              <w:t>case</w:t>
            </w:r>
          </w:p>
        </w:tc>
      </w:tr>
      <w:tr w:rsidR="00783DC7" w:rsidTr="006530B9">
        <w:tc>
          <w:tcPr>
            <w:tcW w:w="2656" w:type="dxa"/>
          </w:tcPr>
          <w:p w:rsidR="00783DC7" w:rsidRDefault="00783DC7" w:rsidP="00EC4AC2">
            <w:pPr>
              <w:spacing w:line="140" w:lineRule="atLeast"/>
            </w:pPr>
            <w:r>
              <w:rPr>
                <w:rFonts w:hint="eastAsia"/>
              </w:rPr>
              <w:t>a</w:t>
            </w:r>
            <w:r>
              <w:t>sin</w:t>
            </w:r>
          </w:p>
        </w:tc>
        <w:tc>
          <w:tcPr>
            <w:tcW w:w="2597" w:type="dxa"/>
          </w:tcPr>
          <w:p w:rsidR="00783DC7" w:rsidRDefault="00783DC7" w:rsidP="00EC4AC2">
            <w:pPr>
              <w:spacing w:line="140" w:lineRule="atLeast"/>
            </w:pPr>
            <w:r>
              <w:rPr>
                <w:rFonts w:hint="eastAsia"/>
              </w:rPr>
              <w:t>b</w:t>
            </w:r>
            <w:r>
              <w:t>oole-nand</w:t>
            </w:r>
          </w:p>
        </w:tc>
        <w:tc>
          <w:tcPr>
            <w:tcW w:w="2623" w:type="dxa"/>
          </w:tcPr>
          <w:p w:rsidR="00783DC7" w:rsidRDefault="00783DC7" w:rsidP="00EC4AC2">
            <w:pPr>
              <w:spacing w:line="140" w:lineRule="atLeast"/>
            </w:pPr>
            <w:r>
              <w:rPr>
                <w:rFonts w:hint="eastAsia"/>
              </w:rPr>
              <w:t>c</w:t>
            </w:r>
            <w:r>
              <w:t>daaar</w:t>
            </w:r>
          </w:p>
        </w:tc>
      </w:tr>
      <w:tr w:rsidR="00783DC7" w:rsidTr="006530B9">
        <w:tc>
          <w:tcPr>
            <w:tcW w:w="2656" w:type="dxa"/>
          </w:tcPr>
          <w:p w:rsidR="00783DC7" w:rsidRDefault="00783DC7" w:rsidP="00EC4AC2">
            <w:pPr>
              <w:spacing w:line="140" w:lineRule="atLeast"/>
            </w:pPr>
            <w:r>
              <w:rPr>
                <w:rFonts w:hint="eastAsia"/>
              </w:rPr>
              <w:t>a</w:t>
            </w:r>
            <w:r>
              <w:t>sinh</w:t>
            </w:r>
          </w:p>
        </w:tc>
        <w:tc>
          <w:tcPr>
            <w:tcW w:w="2597" w:type="dxa"/>
          </w:tcPr>
          <w:p w:rsidR="00783DC7" w:rsidRDefault="00783DC7" w:rsidP="00EC4AC2">
            <w:pPr>
              <w:spacing w:line="140" w:lineRule="atLeast"/>
            </w:pPr>
            <w:r>
              <w:rPr>
                <w:rFonts w:hint="eastAsia"/>
              </w:rPr>
              <w:t>b</w:t>
            </w:r>
            <w:r>
              <w:t>oole-nor</w:t>
            </w:r>
          </w:p>
        </w:tc>
        <w:tc>
          <w:tcPr>
            <w:tcW w:w="2623" w:type="dxa"/>
          </w:tcPr>
          <w:p w:rsidR="00783DC7" w:rsidRDefault="00783DC7" w:rsidP="00EC4AC2">
            <w:pPr>
              <w:spacing w:line="140" w:lineRule="atLeast"/>
            </w:pPr>
            <w:r>
              <w:rPr>
                <w:rFonts w:hint="eastAsia"/>
              </w:rPr>
              <w:t>c</w:t>
            </w:r>
            <w:r>
              <w:t>daadr</w:t>
            </w:r>
          </w:p>
        </w:tc>
      </w:tr>
      <w:tr w:rsidR="00783DC7" w:rsidTr="006530B9">
        <w:tc>
          <w:tcPr>
            <w:tcW w:w="2656" w:type="dxa"/>
          </w:tcPr>
          <w:p w:rsidR="00783DC7" w:rsidRDefault="00783DC7" w:rsidP="00EC4AC2">
            <w:pPr>
              <w:spacing w:line="140" w:lineRule="atLeast"/>
            </w:pPr>
            <w:r>
              <w:rPr>
                <w:rFonts w:hint="eastAsia"/>
              </w:rPr>
              <w:t>a</w:t>
            </w:r>
            <w:r>
              <w:t>ssert</w:t>
            </w:r>
          </w:p>
        </w:tc>
        <w:tc>
          <w:tcPr>
            <w:tcW w:w="2597" w:type="dxa"/>
          </w:tcPr>
          <w:p w:rsidR="00783DC7" w:rsidRDefault="00783DC7" w:rsidP="00EC4AC2">
            <w:pPr>
              <w:spacing w:line="140" w:lineRule="atLeast"/>
            </w:pPr>
            <w:r>
              <w:rPr>
                <w:rFonts w:hint="eastAsia"/>
              </w:rPr>
              <w:t>b</w:t>
            </w:r>
            <w:r>
              <w:t>oole-orc1</w:t>
            </w:r>
          </w:p>
        </w:tc>
        <w:tc>
          <w:tcPr>
            <w:tcW w:w="2623" w:type="dxa"/>
          </w:tcPr>
          <w:p w:rsidR="00783DC7" w:rsidRDefault="00783DC7" w:rsidP="00EC4AC2">
            <w:pPr>
              <w:spacing w:line="140" w:lineRule="atLeast"/>
            </w:pPr>
            <w:r>
              <w:rPr>
                <w:rFonts w:hint="eastAsia"/>
              </w:rPr>
              <w:t>c</w:t>
            </w:r>
            <w:r>
              <w:t>daar</w:t>
            </w:r>
          </w:p>
        </w:tc>
      </w:tr>
      <w:tr w:rsidR="00783DC7" w:rsidTr="006530B9">
        <w:tc>
          <w:tcPr>
            <w:tcW w:w="2656" w:type="dxa"/>
          </w:tcPr>
          <w:p w:rsidR="00783DC7" w:rsidRDefault="00783DC7" w:rsidP="00EC4AC2">
            <w:pPr>
              <w:spacing w:line="140" w:lineRule="atLeast"/>
            </w:pPr>
            <w:r>
              <w:rPr>
                <w:rFonts w:hint="eastAsia"/>
              </w:rPr>
              <w:t>a</w:t>
            </w:r>
            <w:r>
              <w:t>ssoc</w:t>
            </w:r>
          </w:p>
        </w:tc>
        <w:tc>
          <w:tcPr>
            <w:tcW w:w="2597" w:type="dxa"/>
          </w:tcPr>
          <w:p w:rsidR="00783DC7" w:rsidRDefault="00783DC7" w:rsidP="00EC4AC2">
            <w:pPr>
              <w:spacing w:line="140" w:lineRule="atLeast"/>
            </w:pPr>
            <w:r>
              <w:t>boole-orc2</w:t>
            </w:r>
          </w:p>
        </w:tc>
        <w:tc>
          <w:tcPr>
            <w:tcW w:w="2623" w:type="dxa"/>
          </w:tcPr>
          <w:p w:rsidR="00783DC7" w:rsidRDefault="00783DC7" w:rsidP="00EC4AC2">
            <w:pPr>
              <w:spacing w:line="140" w:lineRule="atLeast"/>
            </w:pPr>
            <w:r>
              <w:rPr>
                <w:rFonts w:hint="eastAsia"/>
              </w:rPr>
              <w:t>c</w:t>
            </w:r>
            <w:r>
              <w:t>dadar</w:t>
            </w:r>
          </w:p>
        </w:tc>
      </w:tr>
      <w:tr w:rsidR="00783DC7" w:rsidTr="006530B9">
        <w:tc>
          <w:tcPr>
            <w:tcW w:w="2656" w:type="dxa"/>
          </w:tcPr>
          <w:p w:rsidR="00783DC7" w:rsidRDefault="00783DC7" w:rsidP="00EC4AC2">
            <w:pPr>
              <w:spacing w:line="140" w:lineRule="atLeast"/>
            </w:pPr>
            <w:r>
              <w:rPr>
                <w:rFonts w:hint="eastAsia"/>
              </w:rPr>
              <w:t>a</w:t>
            </w:r>
            <w:r>
              <w:t>sson-if</w:t>
            </w:r>
          </w:p>
        </w:tc>
        <w:tc>
          <w:tcPr>
            <w:tcW w:w="2597" w:type="dxa"/>
          </w:tcPr>
          <w:p w:rsidR="00783DC7" w:rsidRDefault="00783DC7" w:rsidP="00EC4AC2">
            <w:pPr>
              <w:spacing w:line="140" w:lineRule="atLeast"/>
            </w:pPr>
            <w:r>
              <w:rPr>
                <w:rFonts w:hint="eastAsia"/>
              </w:rPr>
              <w:t>b</w:t>
            </w:r>
            <w:r>
              <w:t>oole-set</w:t>
            </w:r>
          </w:p>
        </w:tc>
        <w:tc>
          <w:tcPr>
            <w:tcW w:w="2623" w:type="dxa"/>
          </w:tcPr>
          <w:p w:rsidR="00783DC7" w:rsidRDefault="00783DC7" w:rsidP="00EC4AC2">
            <w:pPr>
              <w:spacing w:line="140" w:lineRule="atLeast"/>
            </w:pPr>
            <w:r>
              <w:rPr>
                <w:rFonts w:hint="eastAsia"/>
              </w:rPr>
              <w:t>c</w:t>
            </w:r>
            <w:r>
              <w:t>daddr</w:t>
            </w:r>
          </w:p>
        </w:tc>
      </w:tr>
      <w:tr w:rsidR="00783DC7" w:rsidTr="006530B9">
        <w:tc>
          <w:tcPr>
            <w:tcW w:w="2656" w:type="dxa"/>
          </w:tcPr>
          <w:p w:rsidR="00783DC7" w:rsidRDefault="00783DC7" w:rsidP="00EC4AC2">
            <w:pPr>
              <w:spacing w:line="140" w:lineRule="atLeast"/>
            </w:pPr>
            <w:r>
              <w:rPr>
                <w:rFonts w:hint="eastAsia"/>
              </w:rPr>
              <w:t>a</w:t>
            </w:r>
            <w:r>
              <w:t>ssoc-if-not</w:t>
            </w:r>
          </w:p>
        </w:tc>
        <w:tc>
          <w:tcPr>
            <w:tcW w:w="2597" w:type="dxa"/>
          </w:tcPr>
          <w:p w:rsidR="00783DC7" w:rsidRDefault="00783DC7" w:rsidP="00EC4AC2">
            <w:pPr>
              <w:spacing w:line="140" w:lineRule="atLeast"/>
            </w:pPr>
            <w:r>
              <w:rPr>
                <w:rFonts w:hint="eastAsia"/>
              </w:rPr>
              <w:t>b</w:t>
            </w:r>
            <w:r>
              <w:t>oole-xor</w:t>
            </w:r>
          </w:p>
        </w:tc>
        <w:tc>
          <w:tcPr>
            <w:tcW w:w="2623" w:type="dxa"/>
          </w:tcPr>
          <w:p w:rsidR="00783DC7" w:rsidRDefault="00783DC7" w:rsidP="00EC4AC2">
            <w:pPr>
              <w:spacing w:line="140" w:lineRule="atLeast"/>
            </w:pPr>
            <w:r>
              <w:rPr>
                <w:rFonts w:hint="eastAsia"/>
              </w:rPr>
              <w:t>c</w:t>
            </w:r>
            <w:r>
              <w:t>dadr</w:t>
            </w:r>
          </w:p>
        </w:tc>
      </w:tr>
      <w:tr w:rsidR="00783DC7" w:rsidTr="006530B9">
        <w:tc>
          <w:tcPr>
            <w:tcW w:w="2656" w:type="dxa"/>
          </w:tcPr>
          <w:p w:rsidR="00783DC7" w:rsidRDefault="00783DC7" w:rsidP="00EC4AC2">
            <w:pPr>
              <w:spacing w:line="140" w:lineRule="atLeast"/>
            </w:pPr>
            <w:r>
              <w:t>atan</w:t>
            </w:r>
          </w:p>
        </w:tc>
        <w:tc>
          <w:tcPr>
            <w:tcW w:w="2597" w:type="dxa"/>
          </w:tcPr>
          <w:p w:rsidR="00783DC7" w:rsidRDefault="00783DC7" w:rsidP="00EC4AC2">
            <w:pPr>
              <w:spacing w:line="140" w:lineRule="atLeast"/>
            </w:pPr>
            <w:r>
              <w:t>boolean</w:t>
            </w:r>
          </w:p>
        </w:tc>
        <w:tc>
          <w:tcPr>
            <w:tcW w:w="2623" w:type="dxa"/>
          </w:tcPr>
          <w:p w:rsidR="00783DC7" w:rsidRDefault="00783DC7" w:rsidP="00EC4AC2">
            <w:pPr>
              <w:spacing w:line="140" w:lineRule="atLeast"/>
            </w:pPr>
            <w:r>
              <w:rPr>
                <w:rFonts w:hint="eastAsia"/>
              </w:rPr>
              <w:t>cdar</w:t>
            </w:r>
          </w:p>
        </w:tc>
      </w:tr>
      <w:tr w:rsidR="00783DC7" w:rsidTr="006530B9">
        <w:tc>
          <w:tcPr>
            <w:tcW w:w="2656" w:type="dxa"/>
          </w:tcPr>
          <w:p w:rsidR="00783DC7" w:rsidRDefault="00783DC7" w:rsidP="00EC4AC2">
            <w:pPr>
              <w:spacing w:line="140" w:lineRule="atLeast"/>
            </w:pPr>
            <w:r>
              <w:t>atanh</w:t>
            </w:r>
          </w:p>
        </w:tc>
        <w:tc>
          <w:tcPr>
            <w:tcW w:w="2597" w:type="dxa"/>
          </w:tcPr>
          <w:p w:rsidR="00783DC7" w:rsidRDefault="00783DC7" w:rsidP="00EC4AC2">
            <w:pPr>
              <w:spacing w:line="140" w:lineRule="atLeast"/>
            </w:pPr>
            <w:r>
              <w:rPr>
                <w:rFonts w:hint="eastAsia"/>
              </w:rPr>
              <w:t>both-case-p</w:t>
            </w:r>
          </w:p>
        </w:tc>
        <w:tc>
          <w:tcPr>
            <w:tcW w:w="2623" w:type="dxa"/>
          </w:tcPr>
          <w:p w:rsidR="00783DC7" w:rsidRDefault="00783DC7" w:rsidP="00EC4AC2">
            <w:pPr>
              <w:spacing w:line="140" w:lineRule="atLeast"/>
            </w:pPr>
            <w:r>
              <w:rPr>
                <w:rFonts w:hint="eastAsia"/>
              </w:rPr>
              <w:t>cddaar</w:t>
            </w:r>
          </w:p>
        </w:tc>
      </w:tr>
    </w:tbl>
    <w:p w:rsidR="00783DC7" w:rsidRPr="006530B9" w:rsidRDefault="00783DC7" w:rsidP="00EC4AC2">
      <w:pPr>
        <w:spacing w:line="140" w:lineRule="atLeast"/>
        <w:ind w:left="420"/>
        <w:rPr>
          <w:b/>
        </w:rPr>
      </w:pPr>
      <w:r w:rsidRPr="006530B9">
        <w:rPr>
          <w:b/>
        </w:rPr>
        <w:t>Figure 1-5. Symbols in the COMMON-LISP</w:t>
      </w:r>
      <w:r w:rsidRPr="006530B9">
        <w:rPr>
          <w:b/>
        </w:rPr>
        <w:tab/>
        <w:t>package (part two of twelve).</w:t>
      </w:r>
    </w:p>
    <w:p w:rsidR="00783DC7" w:rsidRDefault="00783DC7" w:rsidP="00EC4AC2">
      <w:pPr>
        <w:spacing w:line="140" w:lineRule="atLeast"/>
      </w:pPr>
    </w:p>
    <w:tbl>
      <w:tblPr>
        <w:tblStyle w:val="af9"/>
        <w:tblW w:w="0" w:type="auto"/>
        <w:tblInd w:w="42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839"/>
        <w:gridCol w:w="3252"/>
        <w:gridCol w:w="2765"/>
      </w:tblGrid>
      <w:tr w:rsidR="00783DC7" w:rsidTr="006530B9">
        <w:tc>
          <w:tcPr>
            <w:tcW w:w="1843" w:type="dxa"/>
          </w:tcPr>
          <w:p w:rsidR="00783DC7" w:rsidRDefault="00783DC7" w:rsidP="00EC4AC2">
            <w:pPr>
              <w:spacing w:line="140" w:lineRule="atLeast"/>
            </w:pPr>
            <w:r>
              <w:rPr>
                <w:rFonts w:hint="eastAsia"/>
              </w:rPr>
              <w:t>c</w:t>
            </w:r>
            <w:r>
              <w:t>ddadr</w:t>
            </w:r>
          </w:p>
        </w:tc>
        <w:tc>
          <w:tcPr>
            <w:tcW w:w="3261" w:type="dxa"/>
          </w:tcPr>
          <w:p w:rsidR="00783DC7" w:rsidRDefault="00783DC7" w:rsidP="00EC4AC2">
            <w:pPr>
              <w:spacing w:line="140" w:lineRule="atLeast"/>
            </w:pPr>
            <w:r>
              <w:rPr>
                <w:rFonts w:hint="eastAsia"/>
              </w:rPr>
              <w:t>c</w:t>
            </w:r>
            <w:r>
              <w:t>lear-input</w:t>
            </w:r>
          </w:p>
        </w:tc>
        <w:tc>
          <w:tcPr>
            <w:tcW w:w="2772" w:type="dxa"/>
          </w:tcPr>
          <w:p w:rsidR="00783DC7" w:rsidRDefault="00783DC7" w:rsidP="00EC4AC2">
            <w:pPr>
              <w:spacing w:line="140" w:lineRule="atLeast"/>
            </w:pPr>
            <w:r>
              <w:rPr>
                <w:rFonts w:hint="eastAsia"/>
              </w:rPr>
              <w:t>c</w:t>
            </w:r>
            <w:r>
              <w:t>opy-tree</w:t>
            </w:r>
          </w:p>
        </w:tc>
      </w:tr>
      <w:tr w:rsidR="00783DC7" w:rsidTr="006530B9">
        <w:tc>
          <w:tcPr>
            <w:tcW w:w="1843" w:type="dxa"/>
          </w:tcPr>
          <w:p w:rsidR="00783DC7" w:rsidRDefault="00783DC7" w:rsidP="00EC4AC2">
            <w:pPr>
              <w:spacing w:line="140" w:lineRule="atLeast"/>
            </w:pPr>
            <w:r>
              <w:rPr>
                <w:rFonts w:hint="eastAsia"/>
              </w:rPr>
              <w:t>c</w:t>
            </w:r>
            <w:r>
              <w:t>ddar</w:t>
            </w:r>
          </w:p>
        </w:tc>
        <w:tc>
          <w:tcPr>
            <w:tcW w:w="3261" w:type="dxa"/>
          </w:tcPr>
          <w:p w:rsidR="00783DC7" w:rsidRDefault="00783DC7" w:rsidP="00EC4AC2">
            <w:pPr>
              <w:spacing w:line="140" w:lineRule="atLeast"/>
            </w:pPr>
            <w:r>
              <w:t>clear-output</w:t>
            </w:r>
          </w:p>
        </w:tc>
        <w:tc>
          <w:tcPr>
            <w:tcW w:w="2772" w:type="dxa"/>
          </w:tcPr>
          <w:p w:rsidR="00783DC7" w:rsidRDefault="00783DC7" w:rsidP="00EC4AC2">
            <w:pPr>
              <w:spacing w:line="140" w:lineRule="atLeast"/>
            </w:pPr>
            <w:r>
              <w:rPr>
                <w:rFonts w:hint="eastAsia"/>
              </w:rPr>
              <w:t>c</w:t>
            </w:r>
            <w:r>
              <w:t>os</w:t>
            </w:r>
          </w:p>
        </w:tc>
      </w:tr>
      <w:tr w:rsidR="00783DC7" w:rsidTr="006530B9">
        <w:tc>
          <w:tcPr>
            <w:tcW w:w="1843" w:type="dxa"/>
          </w:tcPr>
          <w:p w:rsidR="00783DC7" w:rsidRDefault="00783DC7" w:rsidP="00EC4AC2">
            <w:pPr>
              <w:spacing w:line="140" w:lineRule="atLeast"/>
            </w:pPr>
            <w:r>
              <w:rPr>
                <w:rFonts w:hint="eastAsia"/>
              </w:rPr>
              <w:t>c</w:t>
            </w:r>
            <w:r>
              <w:t>dddar</w:t>
            </w:r>
          </w:p>
        </w:tc>
        <w:tc>
          <w:tcPr>
            <w:tcW w:w="3261" w:type="dxa"/>
          </w:tcPr>
          <w:p w:rsidR="00783DC7" w:rsidRDefault="00783DC7" w:rsidP="00EC4AC2">
            <w:pPr>
              <w:spacing w:line="140" w:lineRule="atLeast"/>
            </w:pPr>
            <w:r>
              <w:rPr>
                <w:rFonts w:hint="eastAsia"/>
              </w:rPr>
              <w:t>c</w:t>
            </w:r>
            <w:r>
              <w:t>lose</w:t>
            </w:r>
          </w:p>
        </w:tc>
        <w:tc>
          <w:tcPr>
            <w:tcW w:w="2772" w:type="dxa"/>
          </w:tcPr>
          <w:p w:rsidR="00783DC7" w:rsidRDefault="00783DC7" w:rsidP="00EC4AC2">
            <w:pPr>
              <w:spacing w:line="140" w:lineRule="atLeast"/>
            </w:pPr>
            <w:r>
              <w:rPr>
                <w:rFonts w:hint="eastAsia"/>
              </w:rPr>
              <w:t>c</w:t>
            </w:r>
            <w:r>
              <w:t>osh</w:t>
            </w:r>
          </w:p>
        </w:tc>
      </w:tr>
      <w:tr w:rsidR="00783DC7" w:rsidTr="006530B9">
        <w:tc>
          <w:tcPr>
            <w:tcW w:w="1843" w:type="dxa"/>
          </w:tcPr>
          <w:p w:rsidR="00783DC7" w:rsidRDefault="00783DC7" w:rsidP="00EC4AC2">
            <w:pPr>
              <w:spacing w:line="140" w:lineRule="atLeast"/>
            </w:pPr>
            <w:r>
              <w:t>cddddr</w:t>
            </w:r>
          </w:p>
        </w:tc>
        <w:tc>
          <w:tcPr>
            <w:tcW w:w="3261" w:type="dxa"/>
          </w:tcPr>
          <w:p w:rsidR="00783DC7" w:rsidRDefault="00783DC7" w:rsidP="00EC4AC2">
            <w:pPr>
              <w:spacing w:line="140" w:lineRule="atLeast"/>
            </w:pPr>
            <w:r>
              <w:rPr>
                <w:rFonts w:hint="eastAsia"/>
              </w:rPr>
              <w:t>c</w:t>
            </w:r>
            <w:r>
              <w:t>lrhash</w:t>
            </w:r>
          </w:p>
        </w:tc>
        <w:tc>
          <w:tcPr>
            <w:tcW w:w="2772" w:type="dxa"/>
          </w:tcPr>
          <w:p w:rsidR="00783DC7" w:rsidRDefault="00783DC7" w:rsidP="00EC4AC2">
            <w:pPr>
              <w:spacing w:line="140" w:lineRule="atLeast"/>
            </w:pPr>
            <w:r>
              <w:rPr>
                <w:rFonts w:hint="eastAsia"/>
              </w:rPr>
              <w:t>c</w:t>
            </w:r>
            <w:r>
              <w:t>ount</w:t>
            </w:r>
          </w:p>
        </w:tc>
      </w:tr>
      <w:tr w:rsidR="00783DC7" w:rsidTr="006530B9">
        <w:tc>
          <w:tcPr>
            <w:tcW w:w="1843" w:type="dxa"/>
          </w:tcPr>
          <w:p w:rsidR="00783DC7" w:rsidRDefault="00783DC7" w:rsidP="00EC4AC2">
            <w:pPr>
              <w:spacing w:line="140" w:lineRule="atLeast"/>
            </w:pPr>
            <w:r>
              <w:rPr>
                <w:rFonts w:hint="eastAsia"/>
              </w:rPr>
              <w:t>c</w:t>
            </w:r>
            <w:r>
              <w:t>dddr</w:t>
            </w:r>
          </w:p>
        </w:tc>
        <w:tc>
          <w:tcPr>
            <w:tcW w:w="3261" w:type="dxa"/>
          </w:tcPr>
          <w:p w:rsidR="00783DC7" w:rsidRDefault="00783DC7" w:rsidP="00EC4AC2">
            <w:pPr>
              <w:spacing w:line="140" w:lineRule="atLeast"/>
            </w:pPr>
            <w:r>
              <w:rPr>
                <w:rFonts w:hint="eastAsia"/>
              </w:rPr>
              <w:t>c</w:t>
            </w:r>
            <w:r>
              <w:t>ode-char</w:t>
            </w:r>
          </w:p>
        </w:tc>
        <w:tc>
          <w:tcPr>
            <w:tcW w:w="2772" w:type="dxa"/>
          </w:tcPr>
          <w:p w:rsidR="00783DC7" w:rsidRDefault="00783DC7" w:rsidP="00EC4AC2">
            <w:pPr>
              <w:spacing w:line="140" w:lineRule="atLeast"/>
            </w:pPr>
            <w:r>
              <w:rPr>
                <w:rFonts w:hint="eastAsia"/>
              </w:rPr>
              <w:t>c</w:t>
            </w:r>
            <w:r>
              <w:t>ount-if</w:t>
            </w:r>
          </w:p>
        </w:tc>
      </w:tr>
      <w:tr w:rsidR="00783DC7" w:rsidTr="006530B9">
        <w:tc>
          <w:tcPr>
            <w:tcW w:w="1843" w:type="dxa"/>
          </w:tcPr>
          <w:p w:rsidR="00783DC7" w:rsidRDefault="00783DC7" w:rsidP="00EC4AC2">
            <w:pPr>
              <w:spacing w:line="140" w:lineRule="atLeast"/>
            </w:pPr>
            <w:r>
              <w:rPr>
                <w:rFonts w:hint="eastAsia"/>
              </w:rPr>
              <w:t>c</w:t>
            </w:r>
            <w:r>
              <w:t>ddr</w:t>
            </w:r>
          </w:p>
        </w:tc>
        <w:tc>
          <w:tcPr>
            <w:tcW w:w="3261" w:type="dxa"/>
          </w:tcPr>
          <w:p w:rsidR="00783DC7" w:rsidRDefault="00783DC7" w:rsidP="00EC4AC2">
            <w:pPr>
              <w:spacing w:line="140" w:lineRule="atLeast"/>
            </w:pPr>
            <w:r>
              <w:rPr>
                <w:rFonts w:hint="eastAsia"/>
              </w:rPr>
              <w:t>c</w:t>
            </w:r>
            <w:r>
              <w:t>oerce</w:t>
            </w:r>
          </w:p>
        </w:tc>
        <w:tc>
          <w:tcPr>
            <w:tcW w:w="2772" w:type="dxa"/>
          </w:tcPr>
          <w:p w:rsidR="00783DC7" w:rsidRDefault="00783DC7" w:rsidP="00EC4AC2">
            <w:pPr>
              <w:spacing w:line="140" w:lineRule="atLeast"/>
            </w:pPr>
            <w:r>
              <w:rPr>
                <w:rFonts w:hint="eastAsia"/>
              </w:rPr>
              <w:t>c</w:t>
            </w:r>
            <w:r>
              <w:t>ount-if-not</w:t>
            </w:r>
          </w:p>
        </w:tc>
      </w:tr>
      <w:tr w:rsidR="00783DC7" w:rsidTr="006530B9">
        <w:tc>
          <w:tcPr>
            <w:tcW w:w="1843" w:type="dxa"/>
          </w:tcPr>
          <w:p w:rsidR="00783DC7" w:rsidRDefault="00783DC7" w:rsidP="00EC4AC2">
            <w:pPr>
              <w:spacing w:line="140" w:lineRule="atLeast"/>
            </w:pPr>
            <w:r>
              <w:rPr>
                <w:rFonts w:hint="eastAsia"/>
              </w:rPr>
              <w:t>c</w:t>
            </w:r>
            <w:r>
              <w:t>dr</w:t>
            </w:r>
          </w:p>
        </w:tc>
        <w:tc>
          <w:tcPr>
            <w:tcW w:w="3261" w:type="dxa"/>
          </w:tcPr>
          <w:p w:rsidR="00783DC7" w:rsidRDefault="00783DC7" w:rsidP="00EC4AC2">
            <w:pPr>
              <w:spacing w:line="140" w:lineRule="atLeast"/>
            </w:pPr>
            <w:r>
              <w:rPr>
                <w:rFonts w:hint="eastAsia"/>
              </w:rPr>
              <w:t>c</w:t>
            </w:r>
            <w:r>
              <w:t>ompilation-speed</w:t>
            </w:r>
          </w:p>
        </w:tc>
        <w:tc>
          <w:tcPr>
            <w:tcW w:w="2772" w:type="dxa"/>
          </w:tcPr>
          <w:p w:rsidR="00783DC7" w:rsidRDefault="00783DC7" w:rsidP="00EC4AC2">
            <w:pPr>
              <w:spacing w:line="140" w:lineRule="atLeast"/>
            </w:pPr>
            <w:r>
              <w:rPr>
                <w:rFonts w:hint="eastAsia"/>
              </w:rPr>
              <w:t>c</w:t>
            </w:r>
            <w:r>
              <w:t>typecase</w:t>
            </w:r>
          </w:p>
        </w:tc>
      </w:tr>
      <w:tr w:rsidR="00783DC7" w:rsidTr="006530B9">
        <w:tc>
          <w:tcPr>
            <w:tcW w:w="1843" w:type="dxa"/>
          </w:tcPr>
          <w:p w:rsidR="00783DC7" w:rsidRDefault="00783DC7" w:rsidP="00EC4AC2">
            <w:pPr>
              <w:spacing w:line="140" w:lineRule="atLeast"/>
            </w:pPr>
            <w:r>
              <w:t>ceiling</w:t>
            </w:r>
          </w:p>
        </w:tc>
        <w:tc>
          <w:tcPr>
            <w:tcW w:w="3261" w:type="dxa"/>
          </w:tcPr>
          <w:p w:rsidR="00783DC7" w:rsidRDefault="00783DC7" w:rsidP="00EC4AC2">
            <w:pPr>
              <w:spacing w:line="140" w:lineRule="atLeast"/>
            </w:pPr>
            <w:r>
              <w:rPr>
                <w:rFonts w:hint="eastAsia"/>
              </w:rPr>
              <w:t>c</w:t>
            </w:r>
            <w:r>
              <w:t>ompile</w:t>
            </w:r>
          </w:p>
        </w:tc>
        <w:tc>
          <w:tcPr>
            <w:tcW w:w="2772" w:type="dxa"/>
          </w:tcPr>
          <w:p w:rsidR="00783DC7" w:rsidRDefault="00783DC7" w:rsidP="00EC4AC2">
            <w:pPr>
              <w:spacing w:line="140" w:lineRule="atLeast"/>
            </w:pPr>
            <w:r>
              <w:rPr>
                <w:rFonts w:hint="eastAsia"/>
              </w:rPr>
              <w:t>d</w:t>
            </w:r>
            <w:r>
              <w:t>ebug</w:t>
            </w:r>
          </w:p>
        </w:tc>
      </w:tr>
      <w:tr w:rsidR="00783DC7" w:rsidTr="006530B9">
        <w:tc>
          <w:tcPr>
            <w:tcW w:w="1843" w:type="dxa"/>
          </w:tcPr>
          <w:p w:rsidR="00783DC7" w:rsidRDefault="00783DC7" w:rsidP="00EC4AC2">
            <w:pPr>
              <w:spacing w:line="140" w:lineRule="atLeast"/>
            </w:pPr>
            <w:r>
              <w:rPr>
                <w:rFonts w:hint="eastAsia"/>
              </w:rPr>
              <w:t>c</w:t>
            </w:r>
            <w:r>
              <w:t>ell-error</w:t>
            </w:r>
          </w:p>
        </w:tc>
        <w:tc>
          <w:tcPr>
            <w:tcW w:w="3261" w:type="dxa"/>
          </w:tcPr>
          <w:p w:rsidR="00783DC7" w:rsidRDefault="00783DC7" w:rsidP="00EC4AC2">
            <w:pPr>
              <w:spacing w:line="140" w:lineRule="atLeast"/>
            </w:pPr>
            <w:r>
              <w:rPr>
                <w:rFonts w:hint="eastAsia"/>
              </w:rPr>
              <w:t>c</w:t>
            </w:r>
            <w:r>
              <w:t>ompile-file</w:t>
            </w:r>
          </w:p>
        </w:tc>
        <w:tc>
          <w:tcPr>
            <w:tcW w:w="2772" w:type="dxa"/>
          </w:tcPr>
          <w:p w:rsidR="00783DC7" w:rsidRDefault="00783DC7" w:rsidP="00EC4AC2">
            <w:pPr>
              <w:spacing w:line="140" w:lineRule="atLeast"/>
            </w:pPr>
            <w:r>
              <w:rPr>
                <w:rFonts w:hint="eastAsia"/>
              </w:rPr>
              <w:t>d</w:t>
            </w:r>
            <w:r>
              <w:t>ecf</w:t>
            </w:r>
          </w:p>
        </w:tc>
      </w:tr>
      <w:tr w:rsidR="00783DC7" w:rsidTr="006530B9">
        <w:tc>
          <w:tcPr>
            <w:tcW w:w="1843" w:type="dxa"/>
          </w:tcPr>
          <w:p w:rsidR="00783DC7" w:rsidRDefault="00783DC7" w:rsidP="00EC4AC2">
            <w:pPr>
              <w:spacing w:line="140" w:lineRule="atLeast"/>
            </w:pPr>
            <w:r>
              <w:rPr>
                <w:rFonts w:hint="eastAsia"/>
              </w:rPr>
              <w:t>c</w:t>
            </w:r>
            <w:r>
              <w:t>ell-error-name</w:t>
            </w:r>
          </w:p>
        </w:tc>
        <w:tc>
          <w:tcPr>
            <w:tcW w:w="3261" w:type="dxa"/>
          </w:tcPr>
          <w:p w:rsidR="00783DC7" w:rsidRDefault="00783DC7" w:rsidP="00EC4AC2">
            <w:pPr>
              <w:spacing w:line="140" w:lineRule="atLeast"/>
            </w:pPr>
            <w:r>
              <w:rPr>
                <w:rFonts w:hint="eastAsia"/>
              </w:rPr>
              <w:t>c</w:t>
            </w:r>
            <w:r>
              <w:t>ompile-file-pathname</w:t>
            </w:r>
          </w:p>
        </w:tc>
        <w:tc>
          <w:tcPr>
            <w:tcW w:w="2772" w:type="dxa"/>
          </w:tcPr>
          <w:p w:rsidR="00783DC7" w:rsidRDefault="00783DC7" w:rsidP="00EC4AC2">
            <w:pPr>
              <w:spacing w:line="140" w:lineRule="atLeast"/>
            </w:pPr>
            <w:r>
              <w:rPr>
                <w:rFonts w:hint="eastAsia"/>
              </w:rPr>
              <w:t>d</w:t>
            </w:r>
            <w:r>
              <w:t>eclaim</w:t>
            </w:r>
          </w:p>
        </w:tc>
      </w:tr>
      <w:tr w:rsidR="00783DC7" w:rsidTr="006530B9">
        <w:tc>
          <w:tcPr>
            <w:tcW w:w="1843" w:type="dxa"/>
          </w:tcPr>
          <w:p w:rsidR="00783DC7" w:rsidRDefault="00783DC7" w:rsidP="00EC4AC2">
            <w:pPr>
              <w:spacing w:line="140" w:lineRule="atLeast"/>
            </w:pPr>
            <w:r>
              <w:rPr>
                <w:rFonts w:hint="eastAsia"/>
              </w:rPr>
              <w:t>c</w:t>
            </w:r>
            <w:r>
              <w:t>error</w:t>
            </w:r>
          </w:p>
        </w:tc>
        <w:tc>
          <w:tcPr>
            <w:tcW w:w="3261" w:type="dxa"/>
          </w:tcPr>
          <w:p w:rsidR="00783DC7" w:rsidRDefault="00783DC7" w:rsidP="00EC4AC2">
            <w:pPr>
              <w:spacing w:line="140" w:lineRule="atLeast"/>
            </w:pPr>
            <w:r>
              <w:rPr>
                <w:rFonts w:hint="eastAsia"/>
              </w:rPr>
              <w:t>c</w:t>
            </w:r>
            <w:r>
              <w:t>ompiled-function</w:t>
            </w:r>
          </w:p>
        </w:tc>
        <w:tc>
          <w:tcPr>
            <w:tcW w:w="2772" w:type="dxa"/>
          </w:tcPr>
          <w:p w:rsidR="00783DC7" w:rsidRDefault="00783DC7" w:rsidP="00EC4AC2">
            <w:pPr>
              <w:spacing w:line="140" w:lineRule="atLeast"/>
            </w:pPr>
            <w:r>
              <w:rPr>
                <w:rFonts w:hint="eastAsia"/>
              </w:rPr>
              <w:t>d</w:t>
            </w:r>
            <w:r>
              <w:t>eclaration</w:t>
            </w:r>
          </w:p>
        </w:tc>
      </w:tr>
      <w:tr w:rsidR="00783DC7" w:rsidTr="006530B9">
        <w:tc>
          <w:tcPr>
            <w:tcW w:w="1843" w:type="dxa"/>
          </w:tcPr>
          <w:p w:rsidR="00783DC7" w:rsidRDefault="00783DC7" w:rsidP="00EC4AC2">
            <w:pPr>
              <w:spacing w:line="140" w:lineRule="atLeast"/>
            </w:pPr>
            <w:r>
              <w:rPr>
                <w:rFonts w:hint="eastAsia"/>
              </w:rPr>
              <w:t>c</w:t>
            </w:r>
            <w:r>
              <w:t>hange-class</w:t>
            </w:r>
          </w:p>
        </w:tc>
        <w:tc>
          <w:tcPr>
            <w:tcW w:w="3261" w:type="dxa"/>
          </w:tcPr>
          <w:p w:rsidR="00783DC7" w:rsidRDefault="00783DC7" w:rsidP="00EC4AC2">
            <w:pPr>
              <w:spacing w:line="140" w:lineRule="atLeast"/>
            </w:pPr>
            <w:r>
              <w:rPr>
                <w:rFonts w:hint="eastAsia"/>
              </w:rPr>
              <w:t>c</w:t>
            </w:r>
            <w:r>
              <w:t>ompiled-function-p</w:t>
            </w:r>
          </w:p>
        </w:tc>
        <w:tc>
          <w:tcPr>
            <w:tcW w:w="2772" w:type="dxa"/>
          </w:tcPr>
          <w:p w:rsidR="00783DC7" w:rsidRDefault="00783DC7" w:rsidP="00EC4AC2">
            <w:pPr>
              <w:spacing w:line="140" w:lineRule="atLeast"/>
            </w:pPr>
            <w:r>
              <w:rPr>
                <w:rFonts w:hint="eastAsia"/>
              </w:rPr>
              <w:t>d</w:t>
            </w:r>
            <w:r>
              <w:t>eclare</w:t>
            </w:r>
          </w:p>
        </w:tc>
      </w:tr>
      <w:tr w:rsidR="00783DC7" w:rsidTr="006530B9">
        <w:tc>
          <w:tcPr>
            <w:tcW w:w="1843" w:type="dxa"/>
          </w:tcPr>
          <w:p w:rsidR="00783DC7" w:rsidRDefault="00783DC7" w:rsidP="00EC4AC2">
            <w:pPr>
              <w:spacing w:line="140" w:lineRule="atLeast"/>
            </w:pPr>
            <w:r>
              <w:rPr>
                <w:rFonts w:hint="eastAsia"/>
              </w:rPr>
              <w:t>c</w:t>
            </w:r>
            <w:r>
              <w:t>har</w:t>
            </w:r>
          </w:p>
        </w:tc>
        <w:tc>
          <w:tcPr>
            <w:tcW w:w="3261" w:type="dxa"/>
          </w:tcPr>
          <w:p w:rsidR="00783DC7" w:rsidRDefault="00783DC7" w:rsidP="00EC4AC2">
            <w:pPr>
              <w:spacing w:line="140" w:lineRule="atLeast"/>
            </w:pPr>
            <w:r>
              <w:rPr>
                <w:rFonts w:hint="eastAsia"/>
              </w:rPr>
              <w:t>c</w:t>
            </w:r>
            <w:r>
              <w:t>ompiler-macro</w:t>
            </w:r>
          </w:p>
        </w:tc>
        <w:tc>
          <w:tcPr>
            <w:tcW w:w="2772" w:type="dxa"/>
          </w:tcPr>
          <w:p w:rsidR="00783DC7" w:rsidRDefault="00783DC7" w:rsidP="00EC4AC2">
            <w:pPr>
              <w:spacing w:line="140" w:lineRule="atLeast"/>
            </w:pPr>
            <w:r>
              <w:rPr>
                <w:rFonts w:hint="eastAsia"/>
              </w:rPr>
              <w:t>d</w:t>
            </w:r>
            <w:r>
              <w:t>ecode-float</w:t>
            </w:r>
          </w:p>
        </w:tc>
      </w:tr>
      <w:tr w:rsidR="00783DC7" w:rsidTr="006530B9">
        <w:tc>
          <w:tcPr>
            <w:tcW w:w="1843" w:type="dxa"/>
          </w:tcPr>
          <w:p w:rsidR="00783DC7" w:rsidRDefault="00783DC7" w:rsidP="00EC4AC2">
            <w:pPr>
              <w:spacing w:line="140" w:lineRule="atLeast"/>
            </w:pPr>
            <w:r>
              <w:rPr>
                <w:rFonts w:hint="eastAsia"/>
              </w:rPr>
              <w:t>c</w:t>
            </w:r>
            <w:r>
              <w:t>har-code</w:t>
            </w:r>
          </w:p>
        </w:tc>
        <w:tc>
          <w:tcPr>
            <w:tcW w:w="3261" w:type="dxa"/>
          </w:tcPr>
          <w:p w:rsidR="00783DC7" w:rsidRDefault="00783DC7" w:rsidP="00EC4AC2">
            <w:pPr>
              <w:spacing w:line="140" w:lineRule="atLeast"/>
            </w:pPr>
            <w:r>
              <w:rPr>
                <w:rFonts w:hint="eastAsia"/>
              </w:rPr>
              <w:t>c</w:t>
            </w:r>
            <w:r>
              <w:t>ompiler-macro-function</w:t>
            </w:r>
          </w:p>
        </w:tc>
        <w:tc>
          <w:tcPr>
            <w:tcW w:w="2772" w:type="dxa"/>
          </w:tcPr>
          <w:p w:rsidR="00783DC7" w:rsidRDefault="00783DC7" w:rsidP="00EC4AC2">
            <w:pPr>
              <w:spacing w:line="140" w:lineRule="atLeast"/>
            </w:pPr>
            <w:r>
              <w:t>decode-universal-time</w:t>
            </w:r>
          </w:p>
        </w:tc>
      </w:tr>
      <w:tr w:rsidR="00783DC7" w:rsidTr="006530B9">
        <w:tc>
          <w:tcPr>
            <w:tcW w:w="1843" w:type="dxa"/>
          </w:tcPr>
          <w:p w:rsidR="00783DC7" w:rsidRDefault="00783DC7" w:rsidP="00EC4AC2">
            <w:pPr>
              <w:spacing w:line="140" w:lineRule="atLeast"/>
            </w:pPr>
            <w:r>
              <w:rPr>
                <w:rFonts w:hint="eastAsia"/>
              </w:rPr>
              <w:t>c</w:t>
            </w:r>
            <w:r>
              <w:t>har-code-limit</w:t>
            </w:r>
          </w:p>
        </w:tc>
        <w:tc>
          <w:tcPr>
            <w:tcW w:w="3261" w:type="dxa"/>
          </w:tcPr>
          <w:p w:rsidR="00783DC7" w:rsidRDefault="00783DC7" w:rsidP="00EC4AC2">
            <w:pPr>
              <w:spacing w:line="140" w:lineRule="atLeast"/>
            </w:pPr>
            <w:r>
              <w:rPr>
                <w:rFonts w:hint="eastAsia"/>
              </w:rPr>
              <w:t>c</w:t>
            </w:r>
            <w:r>
              <w:t>omplement</w:t>
            </w:r>
          </w:p>
        </w:tc>
        <w:tc>
          <w:tcPr>
            <w:tcW w:w="2772" w:type="dxa"/>
          </w:tcPr>
          <w:p w:rsidR="00783DC7" w:rsidRDefault="00783DC7" w:rsidP="00EC4AC2">
            <w:pPr>
              <w:spacing w:line="140" w:lineRule="atLeast"/>
            </w:pPr>
            <w:r>
              <w:rPr>
                <w:rFonts w:hint="eastAsia"/>
              </w:rPr>
              <w:t>d</w:t>
            </w:r>
            <w:r>
              <w:t>efclass</w:t>
            </w:r>
          </w:p>
        </w:tc>
      </w:tr>
      <w:tr w:rsidR="00783DC7" w:rsidTr="006530B9">
        <w:tc>
          <w:tcPr>
            <w:tcW w:w="1843" w:type="dxa"/>
          </w:tcPr>
          <w:p w:rsidR="00783DC7" w:rsidRDefault="00783DC7" w:rsidP="00EC4AC2">
            <w:pPr>
              <w:spacing w:line="140" w:lineRule="atLeast"/>
            </w:pPr>
            <w:r>
              <w:rPr>
                <w:rFonts w:hint="eastAsia"/>
              </w:rPr>
              <w:t>c</w:t>
            </w:r>
            <w:r>
              <w:t>har-downcase</w:t>
            </w:r>
          </w:p>
        </w:tc>
        <w:tc>
          <w:tcPr>
            <w:tcW w:w="3261" w:type="dxa"/>
          </w:tcPr>
          <w:p w:rsidR="00783DC7" w:rsidRDefault="00783DC7" w:rsidP="00EC4AC2">
            <w:pPr>
              <w:spacing w:line="140" w:lineRule="atLeast"/>
            </w:pPr>
            <w:r>
              <w:rPr>
                <w:rFonts w:hint="eastAsia"/>
              </w:rPr>
              <w:t>c</w:t>
            </w:r>
            <w:r>
              <w:t>omplex</w:t>
            </w:r>
          </w:p>
        </w:tc>
        <w:tc>
          <w:tcPr>
            <w:tcW w:w="2772" w:type="dxa"/>
          </w:tcPr>
          <w:p w:rsidR="00783DC7" w:rsidRDefault="00783DC7" w:rsidP="00EC4AC2">
            <w:pPr>
              <w:spacing w:line="140" w:lineRule="atLeast"/>
            </w:pPr>
            <w:r>
              <w:rPr>
                <w:rFonts w:hint="eastAsia"/>
              </w:rPr>
              <w:t>d</w:t>
            </w:r>
            <w:r>
              <w:t>efcontant</w:t>
            </w:r>
          </w:p>
        </w:tc>
      </w:tr>
      <w:tr w:rsidR="00783DC7" w:rsidTr="006530B9">
        <w:tc>
          <w:tcPr>
            <w:tcW w:w="1843" w:type="dxa"/>
          </w:tcPr>
          <w:p w:rsidR="00783DC7" w:rsidRDefault="00783DC7" w:rsidP="00EC4AC2">
            <w:pPr>
              <w:spacing w:line="140" w:lineRule="atLeast"/>
            </w:pPr>
            <w:r>
              <w:rPr>
                <w:rFonts w:hint="eastAsia"/>
              </w:rPr>
              <w:lastRenderedPageBreak/>
              <w:t>c</w:t>
            </w:r>
            <w:r>
              <w:t>har-equal</w:t>
            </w:r>
          </w:p>
        </w:tc>
        <w:tc>
          <w:tcPr>
            <w:tcW w:w="3261" w:type="dxa"/>
          </w:tcPr>
          <w:p w:rsidR="00783DC7" w:rsidRDefault="00783DC7" w:rsidP="00EC4AC2">
            <w:pPr>
              <w:spacing w:line="140" w:lineRule="atLeast"/>
            </w:pPr>
            <w:r>
              <w:t>complexp</w:t>
            </w:r>
          </w:p>
        </w:tc>
        <w:tc>
          <w:tcPr>
            <w:tcW w:w="2772" w:type="dxa"/>
          </w:tcPr>
          <w:p w:rsidR="00783DC7" w:rsidRDefault="00783DC7" w:rsidP="00EC4AC2">
            <w:pPr>
              <w:spacing w:line="140" w:lineRule="atLeast"/>
            </w:pPr>
            <w:r>
              <w:rPr>
                <w:rFonts w:hint="eastAsia"/>
              </w:rPr>
              <w:t>d</w:t>
            </w:r>
            <w:r>
              <w:t>efgeneric</w:t>
            </w:r>
          </w:p>
        </w:tc>
      </w:tr>
      <w:tr w:rsidR="00783DC7" w:rsidTr="006530B9">
        <w:tc>
          <w:tcPr>
            <w:tcW w:w="1843" w:type="dxa"/>
          </w:tcPr>
          <w:p w:rsidR="00783DC7" w:rsidRDefault="00783DC7" w:rsidP="00EC4AC2">
            <w:pPr>
              <w:spacing w:line="140" w:lineRule="atLeast"/>
            </w:pPr>
            <w:r>
              <w:rPr>
                <w:rFonts w:hint="eastAsia"/>
              </w:rPr>
              <w:t>c</w:t>
            </w:r>
            <w:r>
              <w:t>har-greaterp</w:t>
            </w:r>
          </w:p>
        </w:tc>
        <w:tc>
          <w:tcPr>
            <w:tcW w:w="3261" w:type="dxa"/>
          </w:tcPr>
          <w:p w:rsidR="00783DC7" w:rsidRDefault="00783DC7" w:rsidP="00EC4AC2">
            <w:pPr>
              <w:spacing w:line="140" w:lineRule="atLeast"/>
            </w:pPr>
            <w:r>
              <w:rPr>
                <w:rFonts w:hint="eastAsia"/>
              </w:rPr>
              <w:t>c</w:t>
            </w:r>
            <w:r>
              <w:t>ompute-applicable-methods</w:t>
            </w:r>
          </w:p>
        </w:tc>
        <w:tc>
          <w:tcPr>
            <w:tcW w:w="2772" w:type="dxa"/>
          </w:tcPr>
          <w:p w:rsidR="00783DC7" w:rsidRDefault="00783DC7" w:rsidP="00EC4AC2">
            <w:pPr>
              <w:spacing w:line="140" w:lineRule="atLeast"/>
            </w:pPr>
            <w:r>
              <w:rPr>
                <w:rFonts w:hint="eastAsia"/>
              </w:rPr>
              <w:t>d</w:t>
            </w:r>
            <w:r>
              <w:t>efine-compiler-macro</w:t>
            </w:r>
          </w:p>
        </w:tc>
      </w:tr>
      <w:tr w:rsidR="00783DC7" w:rsidTr="006530B9">
        <w:tc>
          <w:tcPr>
            <w:tcW w:w="1843" w:type="dxa"/>
          </w:tcPr>
          <w:p w:rsidR="00783DC7" w:rsidRDefault="00783DC7" w:rsidP="00EC4AC2">
            <w:pPr>
              <w:spacing w:line="140" w:lineRule="atLeast"/>
            </w:pPr>
            <w:r>
              <w:rPr>
                <w:rFonts w:hint="eastAsia"/>
              </w:rPr>
              <w:t>c</w:t>
            </w:r>
            <w:r>
              <w:t>har-int</w:t>
            </w:r>
          </w:p>
        </w:tc>
        <w:tc>
          <w:tcPr>
            <w:tcW w:w="3261" w:type="dxa"/>
          </w:tcPr>
          <w:p w:rsidR="00783DC7" w:rsidRDefault="00783DC7" w:rsidP="00EC4AC2">
            <w:pPr>
              <w:spacing w:line="140" w:lineRule="atLeast"/>
            </w:pPr>
            <w:r>
              <w:rPr>
                <w:rFonts w:hint="eastAsia"/>
              </w:rPr>
              <w:t>c</w:t>
            </w:r>
            <w:r>
              <w:t>ompute-restarts</w:t>
            </w:r>
          </w:p>
        </w:tc>
        <w:tc>
          <w:tcPr>
            <w:tcW w:w="2772" w:type="dxa"/>
          </w:tcPr>
          <w:p w:rsidR="00783DC7" w:rsidRDefault="00783DC7" w:rsidP="00EC4AC2">
            <w:pPr>
              <w:spacing w:line="140" w:lineRule="atLeast"/>
            </w:pPr>
            <w:r>
              <w:rPr>
                <w:rFonts w:hint="eastAsia"/>
              </w:rPr>
              <w:t>d</w:t>
            </w:r>
            <w:r>
              <w:t>efine-condition</w:t>
            </w:r>
          </w:p>
        </w:tc>
      </w:tr>
      <w:tr w:rsidR="00783DC7" w:rsidTr="006530B9">
        <w:tc>
          <w:tcPr>
            <w:tcW w:w="1843" w:type="dxa"/>
          </w:tcPr>
          <w:p w:rsidR="00783DC7" w:rsidRDefault="00783DC7" w:rsidP="00EC4AC2">
            <w:pPr>
              <w:spacing w:line="140" w:lineRule="atLeast"/>
            </w:pPr>
            <w:r>
              <w:rPr>
                <w:rFonts w:hint="eastAsia"/>
              </w:rPr>
              <w:t>c</w:t>
            </w:r>
            <w:r>
              <w:t>har-lessp</w:t>
            </w:r>
          </w:p>
        </w:tc>
        <w:tc>
          <w:tcPr>
            <w:tcW w:w="3261" w:type="dxa"/>
          </w:tcPr>
          <w:p w:rsidR="00783DC7" w:rsidRDefault="00783DC7" w:rsidP="00EC4AC2">
            <w:pPr>
              <w:spacing w:line="140" w:lineRule="atLeast"/>
            </w:pPr>
            <w:r>
              <w:t>concatenate</w:t>
            </w:r>
          </w:p>
        </w:tc>
        <w:tc>
          <w:tcPr>
            <w:tcW w:w="2772" w:type="dxa"/>
          </w:tcPr>
          <w:p w:rsidR="00783DC7" w:rsidRDefault="00783DC7" w:rsidP="00EC4AC2">
            <w:pPr>
              <w:spacing w:line="140" w:lineRule="atLeast"/>
            </w:pPr>
            <w:r>
              <w:rPr>
                <w:rFonts w:hint="eastAsia"/>
              </w:rPr>
              <w:t>d</w:t>
            </w:r>
            <w:r>
              <w:t>efine-method-combination</w:t>
            </w:r>
          </w:p>
        </w:tc>
      </w:tr>
      <w:tr w:rsidR="00783DC7" w:rsidTr="006530B9">
        <w:tc>
          <w:tcPr>
            <w:tcW w:w="1843" w:type="dxa"/>
          </w:tcPr>
          <w:p w:rsidR="00783DC7" w:rsidRDefault="00783DC7" w:rsidP="00EC4AC2">
            <w:pPr>
              <w:spacing w:line="140" w:lineRule="atLeast"/>
            </w:pPr>
            <w:r>
              <w:rPr>
                <w:rFonts w:hint="eastAsia"/>
              </w:rPr>
              <w:t>c</w:t>
            </w:r>
            <w:r>
              <w:t>har-name</w:t>
            </w:r>
          </w:p>
        </w:tc>
        <w:tc>
          <w:tcPr>
            <w:tcW w:w="3261" w:type="dxa"/>
          </w:tcPr>
          <w:p w:rsidR="00783DC7" w:rsidRDefault="00783DC7" w:rsidP="00EC4AC2">
            <w:pPr>
              <w:spacing w:line="140" w:lineRule="atLeast"/>
            </w:pPr>
            <w:r>
              <w:rPr>
                <w:rFonts w:hint="eastAsia"/>
              </w:rPr>
              <w:t>c</w:t>
            </w:r>
            <w:r>
              <w:t>oncatenated-stream</w:t>
            </w:r>
          </w:p>
        </w:tc>
        <w:tc>
          <w:tcPr>
            <w:tcW w:w="2772" w:type="dxa"/>
          </w:tcPr>
          <w:p w:rsidR="00783DC7" w:rsidRDefault="00783DC7" w:rsidP="00EC4AC2">
            <w:pPr>
              <w:spacing w:line="140" w:lineRule="atLeast"/>
            </w:pPr>
            <w:r>
              <w:rPr>
                <w:rFonts w:hint="eastAsia"/>
              </w:rPr>
              <w:t>d</w:t>
            </w:r>
            <w:r>
              <w:t>efine-modify-macro</w:t>
            </w:r>
          </w:p>
        </w:tc>
      </w:tr>
      <w:tr w:rsidR="00783DC7" w:rsidTr="006530B9">
        <w:tc>
          <w:tcPr>
            <w:tcW w:w="1843" w:type="dxa"/>
          </w:tcPr>
          <w:p w:rsidR="00783DC7" w:rsidRDefault="00783DC7" w:rsidP="00EC4AC2">
            <w:pPr>
              <w:spacing w:line="140" w:lineRule="atLeast"/>
            </w:pPr>
            <w:r>
              <w:rPr>
                <w:rFonts w:hint="eastAsia"/>
              </w:rPr>
              <w:t>c</w:t>
            </w:r>
            <w:r>
              <w:t>har-not-equal</w:t>
            </w:r>
          </w:p>
        </w:tc>
        <w:tc>
          <w:tcPr>
            <w:tcW w:w="3261" w:type="dxa"/>
          </w:tcPr>
          <w:p w:rsidR="00783DC7" w:rsidRDefault="00783DC7" w:rsidP="00EC4AC2">
            <w:pPr>
              <w:spacing w:line="140" w:lineRule="atLeast"/>
            </w:pPr>
            <w:r>
              <w:rPr>
                <w:rFonts w:hint="eastAsia"/>
              </w:rPr>
              <w:t>c</w:t>
            </w:r>
            <w:r>
              <w:t>oncatenated-stream-streams</w:t>
            </w:r>
          </w:p>
        </w:tc>
        <w:tc>
          <w:tcPr>
            <w:tcW w:w="2772" w:type="dxa"/>
          </w:tcPr>
          <w:p w:rsidR="00783DC7" w:rsidRDefault="00783DC7" w:rsidP="00EC4AC2">
            <w:pPr>
              <w:spacing w:line="140" w:lineRule="atLeast"/>
            </w:pPr>
            <w:r>
              <w:rPr>
                <w:rFonts w:hint="eastAsia"/>
              </w:rPr>
              <w:t>d</w:t>
            </w:r>
            <w:r>
              <w:t>efine-setf-expander</w:t>
            </w:r>
          </w:p>
        </w:tc>
      </w:tr>
      <w:tr w:rsidR="00783DC7" w:rsidTr="006530B9">
        <w:tc>
          <w:tcPr>
            <w:tcW w:w="1843" w:type="dxa"/>
          </w:tcPr>
          <w:p w:rsidR="00783DC7" w:rsidRDefault="00783DC7" w:rsidP="00EC4AC2">
            <w:pPr>
              <w:spacing w:line="140" w:lineRule="atLeast"/>
            </w:pPr>
            <w:r>
              <w:rPr>
                <w:rFonts w:hint="eastAsia"/>
              </w:rPr>
              <w:t>c</w:t>
            </w:r>
            <w:r>
              <w:t>har-not-greaterp</w:t>
            </w:r>
          </w:p>
        </w:tc>
        <w:tc>
          <w:tcPr>
            <w:tcW w:w="3261" w:type="dxa"/>
          </w:tcPr>
          <w:p w:rsidR="00783DC7" w:rsidRDefault="00783DC7" w:rsidP="00EC4AC2">
            <w:pPr>
              <w:spacing w:line="140" w:lineRule="atLeast"/>
            </w:pPr>
            <w:r>
              <w:rPr>
                <w:rFonts w:hint="eastAsia"/>
              </w:rPr>
              <w:t>c</w:t>
            </w:r>
            <w:r>
              <w:t>ond</w:t>
            </w:r>
          </w:p>
        </w:tc>
        <w:tc>
          <w:tcPr>
            <w:tcW w:w="2772" w:type="dxa"/>
          </w:tcPr>
          <w:p w:rsidR="00783DC7" w:rsidRDefault="00783DC7" w:rsidP="00EC4AC2">
            <w:pPr>
              <w:spacing w:line="140" w:lineRule="atLeast"/>
            </w:pPr>
            <w:r>
              <w:rPr>
                <w:rFonts w:hint="eastAsia"/>
              </w:rPr>
              <w:t>d</w:t>
            </w:r>
            <w:r>
              <w:t>efine-symbol-macro</w:t>
            </w:r>
          </w:p>
        </w:tc>
      </w:tr>
      <w:tr w:rsidR="00783DC7" w:rsidTr="006530B9">
        <w:tc>
          <w:tcPr>
            <w:tcW w:w="1843" w:type="dxa"/>
          </w:tcPr>
          <w:p w:rsidR="00783DC7" w:rsidRDefault="00783DC7" w:rsidP="00EC4AC2">
            <w:pPr>
              <w:spacing w:line="140" w:lineRule="atLeast"/>
            </w:pPr>
            <w:r>
              <w:rPr>
                <w:rFonts w:hint="eastAsia"/>
              </w:rPr>
              <w:t>c</w:t>
            </w:r>
            <w:r>
              <w:t>har-not-lessp</w:t>
            </w:r>
          </w:p>
        </w:tc>
        <w:tc>
          <w:tcPr>
            <w:tcW w:w="3261" w:type="dxa"/>
          </w:tcPr>
          <w:p w:rsidR="00783DC7" w:rsidRDefault="00783DC7" w:rsidP="00EC4AC2">
            <w:pPr>
              <w:spacing w:line="140" w:lineRule="atLeast"/>
            </w:pPr>
            <w:r>
              <w:t>condition</w:t>
            </w:r>
          </w:p>
        </w:tc>
        <w:tc>
          <w:tcPr>
            <w:tcW w:w="2772" w:type="dxa"/>
          </w:tcPr>
          <w:p w:rsidR="00783DC7" w:rsidRDefault="00783DC7" w:rsidP="00EC4AC2">
            <w:pPr>
              <w:spacing w:line="140" w:lineRule="atLeast"/>
            </w:pPr>
            <w:r>
              <w:rPr>
                <w:rFonts w:hint="eastAsia"/>
              </w:rPr>
              <w:t>d</w:t>
            </w:r>
            <w:r>
              <w:t>efmacro</w:t>
            </w:r>
          </w:p>
        </w:tc>
      </w:tr>
      <w:tr w:rsidR="00783DC7" w:rsidTr="006530B9">
        <w:tc>
          <w:tcPr>
            <w:tcW w:w="1843" w:type="dxa"/>
          </w:tcPr>
          <w:p w:rsidR="00783DC7" w:rsidRDefault="00783DC7" w:rsidP="00EC4AC2">
            <w:pPr>
              <w:spacing w:line="140" w:lineRule="atLeast"/>
            </w:pPr>
            <w:r>
              <w:rPr>
                <w:rFonts w:hint="eastAsia"/>
              </w:rPr>
              <w:t>c</w:t>
            </w:r>
            <w:r>
              <w:t>har-upcase</w:t>
            </w:r>
          </w:p>
        </w:tc>
        <w:tc>
          <w:tcPr>
            <w:tcW w:w="3261" w:type="dxa"/>
          </w:tcPr>
          <w:p w:rsidR="00783DC7" w:rsidRDefault="00783DC7" w:rsidP="00EC4AC2">
            <w:pPr>
              <w:spacing w:line="140" w:lineRule="atLeast"/>
            </w:pPr>
            <w:r>
              <w:rPr>
                <w:rFonts w:hint="eastAsia"/>
              </w:rPr>
              <w:t>c</w:t>
            </w:r>
            <w:r>
              <w:t>onjugate</w:t>
            </w:r>
          </w:p>
        </w:tc>
        <w:tc>
          <w:tcPr>
            <w:tcW w:w="2772" w:type="dxa"/>
          </w:tcPr>
          <w:p w:rsidR="00783DC7" w:rsidRDefault="00783DC7" w:rsidP="00EC4AC2">
            <w:pPr>
              <w:spacing w:line="140" w:lineRule="atLeast"/>
            </w:pPr>
            <w:r>
              <w:rPr>
                <w:rFonts w:hint="eastAsia"/>
              </w:rPr>
              <w:t>d</w:t>
            </w:r>
            <w:r>
              <w:t>efmethod</w:t>
            </w:r>
          </w:p>
        </w:tc>
      </w:tr>
      <w:tr w:rsidR="00783DC7" w:rsidTr="006530B9">
        <w:tc>
          <w:tcPr>
            <w:tcW w:w="1843" w:type="dxa"/>
          </w:tcPr>
          <w:p w:rsidR="00783DC7" w:rsidRDefault="00783DC7" w:rsidP="00EC4AC2">
            <w:pPr>
              <w:spacing w:line="140" w:lineRule="atLeast"/>
            </w:pPr>
            <w:r>
              <w:rPr>
                <w:rFonts w:hint="eastAsia"/>
              </w:rPr>
              <w:t>c</w:t>
            </w:r>
            <w:r>
              <w:t>har/=</w:t>
            </w:r>
          </w:p>
        </w:tc>
        <w:tc>
          <w:tcPr>
            <w:tcW w:w="3261" w:type="dxa"/>
          </w:tcPr>
          <w:p w:rsidR="00783DC7" w:rsidRDefault="00783DC7" w:rsidP="00EC4AC2">
            <w:pPr>
              <w:spacing w:line="140" w:lineRule="atLeast"/>
            </w:pPr>
            <w:r>
              <w:t>cons</w:t>
            </w:r>
          </w:p>
        </w:tc>
        <w:tc>
          <w:tcPr>
            <w:tcW w:w="2772" w:type="dxa"/>
          </w:tcPr>
          <w:p w:rsidR="00783DC7" w:rsidRDefault="00783DC7" w:rsidP="00EC4AC2">
            <w:pPr>
              <w:spacing w:line="140" w:lineRule="atLeast"/>
            </w:pPr>
            <w:r>
              <w:rPr>
                <w:rFonts w:hint="eastAsia"/>
              </w:rPr>
              <w:t>d</w:t>
            </w:r>
            <w:r>
              <w:t>efpackage</w:t>
            </w:r>
          </w:p>
        </w:tc>
      </w:tr>
      <w:tr w:rsidR="00783DC7" w:rsidTr="006530B9">
        <w:tc>
          <w:tcPr>
            <w:tcW w:w="1843" w:type="dxa"/>
          </w:tcPr>
          <w:p w:rsidR="00783DC7" w:rsidRDefault="00783DC7" w:rsidP="00EC4AC2">
            <w:pPr>
              <w:spacing w:line="140" w:lineRule="atLeast"/>
            </w:pPr>
            <w:r>
              <w:rPr>
                <w:rFonts w:hint="eastAsia"/>
              </w:rPr>
              <w:t>c</w:t>
            </w:r>
            <w:r>
              <w:t>har&lt;</w:t>
            </w:r>
          </w:p>
        </w:tc>
        <w:tc>
          <w:tcPr>
            <w:tcW w:w="3261" w:type="dxa"/>
          </w:tcPr>
          <w:p w:rsidR="00783DC7" w:rsidRDefault="00783DC7" w:rsidP="00EC4AC2">
            <w:pPr>
              <w:spacing w:line="140" w:lineRule="atLeast"/>
            </w:pPr>
            <w:r>
              <w:rPr>
                <w:rFonts w:hint="eastAsia"/>
              </w:rPr>
              <w:t>c</w:t>
            </w:r>
            <w:r>
              <w:t>onsp</w:t>
            </w:r>
          </w:p>
        </w:tc>
        <w:tc>
          <w:tcPr>
            <w:tcW w:w="2772" w:type="dxa"/>
          </w:tcPr>
          <w:p w:rsidR="00783DC7" w:rsidRDefault="00783DC7" w:rsidP="00EC4AC2">
            <w:pPr>
              <w:spacing w:line="140" w:lineRule="atLeast"/>
            </w:pPr>
            <w:r>
              <w:rPr>
                <w:rFonts w:hint="eastAsia"/>
              </w:rPr>
              <w:t>d</w:t>
            </w:r>
            <w:r>
              <w:t>efparameter</w:t>
            </w:r>
          </w:p>
        </w:tc>
      </w:tr>
      <w:tr w:rsidR="00783DC7" w:rsidTr="006530B9">
        <w:tc>
          <w:tcPr>
            <w:tcW w:w="1843" w:type="dxa"/>
          </w:tcPr>
          <w:p w:rsidR="00783DC7" w:rsidRDefault="00783DC7" w:rsidP="00EC4AC2">
            <w:pPr>
              <w:spacing w:line="140" w:lineRule="atLeast"/>
            </w:pPr>
            <w:r>
              <w:rPr>
                <w:rFonts w:hint="eastAsia"/>
              </w:rPr>
              <w:t>c</w:t>
            </w:r>
            <w:r>
              <w:t>har&lt;=</w:t>
            </w:r>
          </w:p>
        </w:tc>
        <w:tc>
          <w:tcPr>
            <w:tcW w:w="3261" w:type="dxa"/>
          </w:tcPr>
          <w:p w:rsidR="00783DC7" w:rsidRDefault="00783DC7" w:rsidP="00EC4AC2">
            <w:pPr>
              <w:spacing w:line="140" w:lineRule="atLeast"/>
            </w:pPr>
            <w:r>
              <w:rPr>
                <w:rFonts w:hint="eastAsia"/>
              </w:rPr>
              <w:t>c</w:t>
            </w:r>
            <w:r>
              <w:t>onstantly</w:t>
            </w:r>
          </w:p>
        </w:tc>
        <w:tc>
          <w:tcPr>
            <w:tcW w:w="2772" w:type="dxa"/>
          </w:tcPr>
          <w:p w:rsidR="00783DC7" w:rsidRDefault="00783DC7" w:rsidP="00EC4AC2">
            <w:pPr>
              <w:spacing w:line="140" w:lineRule="atLeast"/>
            </w:pPr>
            <w:r>
              <w:rPr>
                <w:rFonts w:hint="eastAsia"/>
              </w:rPr>
              <w:t>d</w:t>
            </w:r>
            <w:r>
              <w:t>efsetf</w:t>
            </w:r>
          </w:p>
        </w:tc>
      </w:tr>
      <w:tr w:rsidR="00783DC7" w:rsidTr="006530B9">
        <w:tc>
          <w:tcPr>
            <w:tcW w:w="1843" w:type="dxa"/>
          </w:tcPr>
          <w:p w:rsidR="00783DC7" w:rsidRDefault="00783DC7" w:rsidP="00EC4AC2">
            <w:pPr>
              <w:spacing w:line="140" w:lineRule="atLeast"/>
            </w:pPr>
            <w:r>
              <w:rPr>
                <w:rFonts w:hint="eastAsia"/>
              </w:rPr>
              <w:t>c</w:t>
            </w:r>
            <w:r>
              <w:t>har=</w:t>
            </w:r>
          </w:p>
        </w:tc>
        <w:tc>
          <w:tcPr>
            <w:tcW w:w="3261" w:type="dxa"/>
          </w:tcPr>
          <w:p w:rsidR="00783DC7" w:rsidRDefault="00783DC7" w:rsidP="00EC4AC2">
            <w:pPr>
              <w:spacing w:line="140" w:lineRule="atLeast"/>
            </w:pPr>
            <w:r>
              <w:t>constantp</w:t>
            </w:r>
          </w:p>
        </w:tc>
        <w:tc>
          <w:tcPr>
            <w:tcW w:w="2772" w:type="dxa"/>
          </w:tcPr>
          <w:p w:rsidR="00783DC7" w:rsidRDefault="00783DC7" w:rsidP="00EC4AC2">
            <w:pPr>
              <w:spacing w:line="140" w:lineRule="atLeast"/>
            </w:pPr>
            <w:r>
              <w:rPr>
                <w:rFonts w:hint="eastAsia"/>
              </w:rPr>
              <w:t>d</w:t>
            </w:r>
            <w:r>
              <w:t>efstruct</w:t>
            </w:r>
          </w:p>
        </w:tc>
      </w:tr>
      <w:tr w:rsidR="00783DC7" w:rsidTr="006530B9">
        <w:tc>
          <w:tcPr>
            <w:tcW w:w="1843" w:type="dxa"/>
          </w:tcPr>
          <w:p w:rsidR="00783DC7" w:rsidRDefault="00783DC7" w:rsidP="00EC4AC2">
            <w:pPr>
              <w:spacing w:line="140" w:lineRule="atLeast"/>
            </w:pPr>
            <w:r>
              <w:rPr>
                <w:rFonts w:hint="eastAsia"/>
              </w:rPr>
              <w:t>c</w:t>
            </w:r>
            <w:r>
              <w:t>har&gt;</w:t>
            </w:r>
          </w:p>
        </w:tc>
        <w:tc>
          <w:tcPr>
            <w:tcW w:w="3261" w:type="dxa"/>
          </w:tcPr>
          <w:p w:rsidR="00783DC7" w:rsidRDefault="00783DC7" w:rsidP="00EC4AC2">
            <w:pPr>
              <w:spacing w:line="140" w:lineRule="atLeast"/>
            </w:pPr>
            <w:r>
              <w:rPr>
                <w:rFonts w:hint="eastAsia"/>
              </w:rPr>
              <w:t>c</w:t>
            </w:r>
            <w:r>
              <w:t>ontinue</w:t>
            </w:r>
          </w:p>
        </w:tc>
        <w:tc>
          <w:tcPr>
            <w:tcW w:w="2772" w:type="dxa"/>
          </w:tcPr>
          <w:p w:rsidR="00783DC7" w:rsidRDefault="00783DC7" w:rsidP="00EC4AC2">
            <w:pPr>
              <w:spacing w:line="140" w:lineRule="atLeast"/>
            </w:pPr>
            <w:r>
              <w:rPr>
                <w:rFonts w:hint="eastAsia"/>
              </w:rPr>
              <w:t>d</w:t>
            </w:r>
            <w:r>
              <w:t>eftype</w:t>
            </w:r>
          </w:p>
        </w:tc>
      </w:tr>
      <w:tr w:rsidR="00783DC7" w:rsidTr="006530B9">
        <w:tc>
          <w:tcPr>
            <w:tcW w:w="1843" w:type="dxa"/>
          </w:tcPr>
          <w:p w:rsidR="00783DC7" w:rsidRDefault="00783DC7" w:rsidP="00EC4AC2">
            <w:pPr>
              <w:spacing w:line="140" w:lineRule="atLeast"/>
            </w:pPr>
            <w:r>
              <w:rPr>
                <w:rFonts w:hint="eastAsia"/>
              </w:rPr>
              <w:t>c</w:t>
            </w:r>
            <w:r>
              <w:t>har&gt;=</w:t>
            </w:r>
          </w:p>
        </w:tc>
        <w:tc>
          <w:tcPr>
            <w:tcW w:w="3261" w:type="dxa"/>
          </w:tcPr>
          <w:p w:rsidR="00783DC7" w:rsidRDefault="00783DC7" w:rsidP="00EC4AC2">
            <w:pPr>
              <w:spacing w:line="140" w:lineRule="atLeast"/>
            </w:pPr>
            <w:r>
              <w:rPr>
                <w:rFonts w:hint="eastAsia"/>
              </w:rPr>
              <w:t>c</w:t>
            </w:r>
            <w:r>
              <w:t>ontrol-error</w:t>
            </w:r>
          </w:p>
        </w:tc>
        <w:tc>
          <w:tcPr>
            <w:tcW w:w="2772" w:type="dxa"/>
          </w:tcPr>
          <w:p w:rsidR="00783DC7" w:rsidRDefault="00783DC7" w:rsidP="00EC4AC2">
            <w:pPr>
              <w:spacing w:line="140" w:lineRule="atLeast"/>
            </w:pPr>
            <w:r>
              <w:rPr>
                <w:rFonts w:hint="eastAsia"/>
              </w:rPr>
              <w:t>d</w:t>
            </w:r>
            <w:r>
              <w:t>efun</w:t>
            </w:r>
          </w:p>
        </w:tc>
      </w:tr>
      <w:tr w:rsidR="00783DC7" w:rsidTr="006530B9">
        <w:tc>
          <w:tcPr>
            <w:tcW w:w="1843" w:type="dxa"/>
          </w:tcPr>
          <w:p w:rsidR="00783DC7" w:rsidRDefault="00783DC7" w:rsidP="00EC4AC2">
            <w:pPr>
              <w:spacing w:line="140" w:lineRule="atLeast"/>
            </w:pPr>
            <w:r>
              <w:rPr>
                <w:rFonts w:hint="eastAsia"/>
              </w:rPr>
              <w:t>c</w:t>
            </w:r>
            <w:r>
              <w:t>haracter</w:t>
            </w:r>
          </w:p>
        </w:tc>
        <w:tc>
          <w:tcPr>
            <w:tcW w:w="3261" w:type="dxa"/>
          </w:tcPr>
          <w:p w:rsidR="00783DC7" w:rsidRDefault="00783DC7" w:rsidP="00EC4AC2">
            <w:pPr>
              <w:spacing w:line="140" w:lineRule="atLeast"/>
            </w:pPr>
            <w:r>
              <w:rPr>
                <w:rFonts w:hint="eastAsia"/>
              </w:rPr>
              <w:t>c</w:t>
            </w:r>
            <w:r>
              <w:t>opy-alist</w:t>
            </w:r>
          </w:p>
        </w:tc>
        <w:tc>
          <w:tcPr>
            <w:tcW w:w="2772" w:type="dxa"/>
          </w:tcPr>
          <w:p w:rsidR="00783DC7" w:rsidRDefault="00783DC7" w:rsidP="00EC4AC2">
            <w:pPr>
              <w:spacing w:line="140" w:lineRule="atLeast"/>
            </w:pPr>
            <w:r>
              <w:rPr>
                <w:rFonts w:hint="eastAsia"/>
              </w:rPr>
              <w:t>d</w:t>
            </w:r>
            <w:r>
              <w:t>efver</w:t>
            </w:r>
          </w:p>
        </w:tc>
      </w:tr>
      <w:tr w:rsidR="00783DC7" w:rsidTr="006530B9">
        <w:tc>
          <w:tcPr>
            <w:tcW w:w="1843" w:type="dxa"/>
          </w:tcPr>
          <w:p w:rsidR="00783DC7" w:rsidRDefault="00783DC7" w:rsidP="00EC4AC2">
            <w:pPr>
              <w:spacing w:line="140" w:lineRule="atLeast"/>
            </w:pPr>
            <w:r>
              <w:t>characterp</w:t>
            </w:r>
          </w:p>
        </w:tc>
        <w:tc>
          <w:tcPr>
            <w:tcW w:w="3261" w:type="dxa"/>
          </w:tcPr>
          <w:p w:rsidR="00783DC7" w:rsidRDefault="00783DC7" w:rsidP="00EC4AC2">
            <w:pPr>
              <w:spacing w:line="140" w:lineRule="atLeast"/>
            </w:pPr>
            <w:r>
              <w:rPr>
                <w:rFonts w:hint="eastAsia"/>
              </w:rPr>
              <w:t>c</w:t>
            </w:r>
            <w:r>
              <w:t>opy-list</w:t>
            </w:r>
          </w:p>
        </w:tc>
        <w:tc>
          <w:tcPr>
            <w:tcW w:w="2772" w:type="dxa"/>
          </w:tcPr>
          <w:p w:rsidR="00783DC7" w:rsidRDefault="00783DC7" w:rsidP="00EC4AC2">
            <w:pPr>
              <w:spacing w:line="140" w:lineRule="atLeast"/>
            </w:pPr>
            <w:r>
              <w:rPr>
                <w:rFonts w:hint="eastAsia"/>
              </w:rPr>
              <w:t>d</w:t>
            </w:r>
            <w:r>
              <w:t>elete</w:t>
            </w:r>
          </w:p>
        </w:tc>
      </w:tr>
      <w:tr w:rsidR="00783DC7" w:rsidTr="006530B9">
        <w:tc>
          <w:tcPr>
            <w:tcW w:w="1843" w:type="dxa"/>
          </w:tcPr>
          <w:p w:rsidR="00783DC7" w:rsidRDefault="00783DC7" w:rsidP="00EC4AC2">
            <w:pPr>
              <w:spacing w:line="140" w:lineRule="atLeast"/>
            </w:pPr>
            <w:r>
              <w:rPr>
                <w:rFonts w:hint="eastAsia"/>
              </w:rPr>
              <w:t>c</w:t>
            </w:r>
            <w:r>
              <w:t>heck-type</w:t>
            </w:r>
          </w:p>
        </w:tc>
        <w:tc>
          <w:tcPr>
            <w:tcW w:w="3261" w:type="dxa"/>
          </w:tcPr>
          <w:p w:rsidR="00783DC7" w:rsidRDefault="00783DC7" w:rsidP="00EC4AC2">
            <w:pPr>
              <w:spacing w:line="140" w:lineRule="atLeast"/>
            </w:pPr>
            <w:r>
              <w:rPr>
                <w:rFonts w:hint="eastAsia"/>
              </w:rPr>
              <w:t>c</w:t>
            </w:r>
            <w:r>
              <w:t>opy-pptint-dispatch</w:t>
            </w:r>
          </w:p>
        </w:tc>
        <w:tc>
          <w:tcPr>
            <w:tcW w:w="2772" w:type="dxa"/>
          </w:tcPr>
          <w:p w:rsidR="00783DC7" w:rsidRDefault="00783DC7" w:rsidP="00EC4AC2">
            <w:pPr>
              <w:spacing w:line="140" w:lineRule="atLeast"/>
            </w:pPr>
            <w:r>
              <w:rPr>
                <w:rFonts w:hint="eastAsia"/>
              </w:rPr>
              <w:t>d</w:t>
            </w:r>
            <w:r>
              <w:t>elete-duplicates</w:t>
            </w:r>
          </w:p>
        </w:tc>
      </w:tr>
      <w:tr w:rsidR="00783DC7" w:rsidTr="006530B9">
        <w:tc>
          <w:tcPr>
            <w:tcW w:w="1843" w:type="dxa"/>
          </w:tcPr>
          <w:p w:rsidR="00783DC7" w:rsidRDefault="00783DC7" w:rsidP="00EC4AC2">
            <w:pPr>
              <w:spacing w:line="140" w:lineRule="atLeast"/>
            </w:pPr>
            <w:r>
              <w:t>cis</w:t>
            </w:r>
          </w:p>
        </w:tc>
        <w:tc>
          <w:tcPr>
            <w:tcW w:w="3261" w:type="dxa"/>
          </w:tcPr>
          <w:p w:rsidR="00783DC7" w:rsidRDefault="00783DC7" w:rsidP="00EC4AC2">
            <w:pPr>
              <w:spacing w:line="140" w:lineRule="atLeast"/>
            </w:pPr>
            <w:r>
              <w:rPr>
                <w:rFonts w:hint="eastAsia"/>
              </w:rPr>
              <w:t>c</w:t>
            </w:r>
            <w:r>
              <w:t>opy-readtable</w:t>
            </w:r>
          </w:p>
        </w:tc>
        <w:tc>
          <w:tcPr>
            <w:tcW w:w="2772" w:type="dxa"/>
          </w:tcPr>
          <w:p w:rsidR="00783DC7" w:rsidRDefault="00783DC7" w:rsidP="00EC4AC2">
            <w:pPr>
              <w:spacing w:line="140" w:lineRule="atLeast"/>
            </w:pPr>
            <w:r>
              <w:rPr>
                <w:rFonts w:hint="eastAsia"/>
              </w:rPr>
              <w:t>d</w:t>
            </w:r>
            <w:r>
              <w:t>elete-file</w:t>
            </w:r>
          </w:p>
        </w:tc>
      </w:tr>
      <w:tr w:rsidR="00783DC7" w:rsidTr="006530B9">
        <w:tc>
          <w:tcPr>
            <w:tcW w:w="1843" w:type="dxa"/>
          </w:tcPr>
          <w:p w:rsidR="00783DC7" w:rsidRDefault="00783DC7" w:rsidP="00EC4AC2">
            <w:pPr>
              <w:spacing w:line="140" w:lineRule="atLeast"/>
            </w:pPr>
            <w:r>
              <w:rPr>
                <w:rFonts w:hint="eastAsia"/>
              </w:rPr>
              <w:t>c</w:t>
            </w:r>
            <w:r>
              <w:t>lass</w:t>
            </w:r>
          </w:p>
        </w:tc>
        <w:tc>
          <w:tcPr>
            <w:tcW w:w="3261" w:type="dxa"/>
          </w:tcPr>
          <w:p w:rsidR="00783DC7" w:rsidRDefault="00783DC7" w:rsidP="00EC4AC2">
            <w:pPr>
              <w:spacing w:line="140" w:lineRule="atLeast"/>
            </w:pPr>
            <w:r>
              <w:rPr>
                <w:rFonts w:hint="eastAsia"/>
              </w:rPr>
              <w:t>c</w:t>
            </w:r>
            <w:r>
              <w:t>opy-seq</w:t>
            </w:r>
          </w:p>
        </w:tc>
        <w:tc>
          <w:tcPr>
            <w:tcW w:w="2772" w:type="dxa"/>
          </w:tcPr>
          <w:p w:rsidR="00783DC7" w:rsidRDefault="00783DC7" w:rsidP="00EC4AC2">
            <w:pPr>
              <w:spacing w:line="140" w:lineRule="atLeast"/>
            </w:pPr>
            <w:r>
              <w:rPr>
                <w:rFonts w:hint="eastAsia"/>
              </w:rPr>
              <w:t>d</w:t>
            </w:r>
            <w:r>
              <w:t>elete-if</w:t>
            </w:r>
          </w:p>
        </w:tc>
      </w:tr>
      <w:tr w:rsidR="00783DC7" w:rsidTr="006530B9">
        <w:tc>
          <w:tcPr>
            <w:tcW w:w="1843" w:type="dxa"/>
          </w:tcPr>
          <w:p w:rsidR="00783DC7" w:rsidRDefault="00783DC7" w:rsidP="00EC4AC2">
            <w:pPr>
              <w:spacing w:line="140" w:lineRule="atLeast"/>
            </w:pPr>
            <w:r>
              <w:rPr>
                <w:rFonts w:hint="eastAsia"/>
              </w:rPr>
              <w:t>c</w:t>
            </w:r>
            <w:r>
              <w:t>lass-name</w:t>
            </w:r>
          </w:p>
        </w:tc>
        <w:tc>
          <w:tcPr>
            <w:tcW w:w="3261" w:type="dxa"/>
          </w:tcPr>
          <w:p w:rsidR="00783DC7" w:rsidRDefault="00783DC7" w:rsidP="00EC4AC2">
            <w:pPr>
              <w:spacing w:line="140" w:lineRule="atLeast"/>
            </w:pPr>
            <w:r>
              <w:rPr>
                <w:rFonts w:hint="eastAsia"/>
              </w:rPr>
              <w:t>c</w:t>
            </w:r>
            <w:r>
              <w:t>opy-structure</w:t>
            </w:r>
          </w:p>
        </w:tc>
        <w:tc>
          <w:tcPr>
            <w:tcW w:w="2772" w:type="dxa"/>
          </w:tcPr>
          <w:p w:rsidR="00783DC7" w:rsidRDefault="00783DC7" w:rsidP="00EC4AC2">
            <w:pPr>
              <w:spacing w:line="140" w:lineRule="atLeast"/>
            </w:pPr>
            <w:r>
              <w:rPr>
                <w:rFonts w:hint="eastAsia"/>
              </w:rPr>
              <w:t>d</w:t>
            </w:r>
            <w:r>
              <w:t>elete-if-not</w:t>
            </w:r>
          </w:p>
        </w:tc>
      </w:tr>
      <w:tr w:rsidR="00783DC7" w:rsidTr="006530B9">
        <w:tc>
          <w:tcPr>
            <w:tcW w:w="1843" w:type="dxa"/>
          </w:tcPr>
          <w:p w:rsidR="00783DC7" w:rsidRDefault="00783DC7" w:rsidP="00EC4AC2">
            <w:pPr>
              <w:spacing w:line="140" w:lineRule="atLeast"/>
            </w:pPr>
            <w:r>
              <w:rPr>
                <w:rFonts w:hint="eastAsia"/>
              </w:rPr>
              <w:t>c</w:t>
            </w:r>
            <w:r>
              <w:t>lass-of</w:t>
            </w:r>
          </w:p>
        </w:tc>
        <w:tc>
          <w:tcPr>
            <w:tcW w:w="3261" w:type="dxa"/>
          </w:tcPr>
          <w:p w:rsidR="00783DC7" w:rsidRDefault="00783DC7" w:rsidP="00EC4AC2">
            <w:pPr>
              <w:spacing w:line="140" w:lineRule="atLeast"/>
            </w:pPr>
            <w:r>
              <w:rPr>
                <w:rFonts w:hint="eastAsia"/>
              </w:rPr>
              <w:t>c</w:t>
            </w:r>
            <w:r>
              <w:t>opy-symbol</w:t>
            </w:r>
          </w:p>
        </w:tc>
        <w:tc>
          <w:tcPr>
            <w:tcW w:w="2772" w:type="dxa"/>
          </w:tcPr>
          <w:p w:rsidR="00783DC7" w:rsidRDefault="00783DC7" w:rsidP="00EC4AC2">
            <w:pPr>
              <w:spacing w:line="140" w:lineRule="atLeast"/>
            </w:pPr>
            <w:r>
              <w:rPr>
                <w:rFonts w:hint="eastAsia"/>
              </w:rPr>
              <w:t>d</w:t>
            </w:r>
            <w:r>
              <w:t>elete-package</w:t>
            </w:r>
          </w:p>
        </w:tc>
      </w:tr>
    </w:tbl>
    <w:p w:rsidR="00783DC7" w:rsidRPr="006530B9" w:rsidRDefault="00783DC7" w:rsidP="00EC4AC2">
      <w:pPr>
        <w:spacing w:line="140" w:lineRule="atLeast"/>
        <w:ind w:left="420"/>
        <w:rPr>
          <w:b/>
        </w:rPr>
      </w:pPr>
      <w:r w:rsidRPr="006530B9">
        <w:rPr>
          <w:b/>
        </w:rPr>
        <w:t>Figure 1-6. Symbols in the COMMON-LISP package (part there of twelve).</w:t>
      </w:r>
    </w:p>
    <w:p w:rsidR="00783DC7" w:rsidRDefault="00783DC7" w:rsidP="00EC4AC2">
      <w:pPr>
        <w:spacing w:line="140" w:lineRule="atLeast"/>
      </w:pPr>
    </w:p>
    <w:tbl>
      <w:tblPr>
        <w:tblStyle w:val="af9"/>
        <w:tblW w:w="0" w:type="auto"/>
        <w:tblInd w:w="42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3943"/>
        <w:gridCol w:w="3913"/>
      </w:tblGrid>
      <w:tr w:rsidR="00783DC7" w:rsidTr="006530B9">
        <w:tc>
          <w:tcPr>
            <w:tcW w:w="4148" w:type="dxa"/>
          </w:tcPr>
          <w:p w:rsidR="00783DC7" w:rsidRDefault="00783DC7" w:rsidP="00EC4AC2">
            <w:pPr>
              <w:spacing w:line="140" w:lineRule="atLeast"/>
            </w:pPr>
            <w:r>
              <w:rPr>
                <w:rFonts w:hint="eastAsia"/>
              </w:rPr>
              <w:t>d</w:t>
            </w:r>
            <w:r>
              <w:t>enominator</w:t>
            </w:r>
          </w:p>
        </w:tc>
        <w:tc>
          <w:tcPr>
            <w:tcW w:w="4148" w:type="dxa"/>
          </w:tcPr>
          <w:p w:rsidR="00783DC7" w:rsidRDefault="00783DC7" w:rsidP="00EC4AC2">
            <w:pPr>
              <w:spacing w:line="140" w:lineRule="atLeast"/>
            </w:pPr>
            <w:r>
              <w:rPr>
                <w:rFonts w:hint="eastAsia"/>
              </w:rPr>
              <w:t>e</w:t>
            </w:r>
            <w:r>
              <w:t>q</w:t>
            </w:r>
          </w:p>
        </w:tc>
      </w:tr>
      <w:tr w:rsidR="00783DC7" w:rsidTr="006530B9">
        <w:tc>
          <w:tcPr>
            <w:tcW w:w="4148" w:type="dxa"/>
          </w:tcPr>
          <w:p w:rsidR="00783DC7" w:rsidRDefault="00783DC7" w:rsidP="00EC4AC2">
            <w:pPr>
              <w:spacing w:line="140" w:lineRule="atLeast"/>
            </w:pPr>
            <w:r>
              <w:rPr>
                <w:rFonts w:hint="eastAsia"/>
              </w:rPr>
              <w:t>d</w:t>
            </w:r>
            <w:r>
              <w:t>eposit-field</w:t>
            </w:r>
          </w:p>
        </w:tc>
        <w:tc>
          <w:tcPr>
            <w:tcW w:w="4148" w:type="dxa"/>
          </w:tcPr>
          <w:p w:rsidR="00783DC7" w:rsidRDefault="00783DC7" w:rsidP="00EC4AC2">
            <w:pPr>
              <w:spacing w:line="140" w:lineRule="atLeast"/>
            </w:pPr>
            <w:r>
              <w:rPr>
                <w:rFonts w:hint="eastAsia"/>
              </w:rPr>
              <w:t>e</w:t>
            </w:r>
            <w:r>
              <w:t>ql</w:t>
            </w:r>
          </w:p>
        </w:tc>
      </w:tr>
      <w:tr w:rsidR="00783DC7" w:rsidTr="006530B9">
        <w:tc>
          <w:tcPr>
            <w:tcW w:w="4148" w:type="dxa"/>
          </w:tcPr>
          <w:p w:rsidR="00783DC7" w:rsidRDefault="00783DC7" w:rsidP="00EC4AC2">
            <w:pPr>
              <w:spacing w:line="140" w:lineRule="atLeast"/>
            </w:pPr>
            <w:r>
              <w:rPr>
                <w:rFonts w:hint="eastAsia"/>
              </w:rPr>
              <w:t>d</w:t>
            </w:r>
            <w:r>
              <w:t>escribe</w:t>
            </w:r>
          </w:p>
        </w:tc>
        <w:tc>
          <w:tcPr>
            <w:tcW w:w="4148" w:type="dxa"/>
          </w:tcPr>
          <w:p w:rsidR="00783DC7" w:rsidRDefault="00783DC7" w:rsidP="00EC4AC2">
            <w:pPr>
              <w:spacing w:line="140" w:lineRule="atLeast"/>
            </w:pPr>
            <w:r>
              <w:rPr>
                <w:rFonts w:hint="eastAsia"/>
              </w:rPr>
              <w:t>e</w:t>
            </w:r>
            <w:r>
              <w:t>qual</w:t>
            </w:r>
          </w:p>
        </w:tc>
      </w:tr>
      <w:tr w:rsidR="00783DC7" w:rsidTr="006530B9">
        <w:tc>
          <w:tcPr>
            <w:tcW w:w="4148" w:type="dxa"/>
          </w:tcPr>
          <w:p w:rsidR="00783DC7" w:rsidRDefault="00783DC7" w:rsidP="00EC4AC2">
            <w:pPr>
              <w:spacing w:line="140" w:lineRule="atLeast"/>
            </w:pPr>
            <w:r>
              <w:rPr>
                <w:rFonts w:hint="eastAsia"/>
              </w:rPr>
              <w:t>d</w:t>
            </w:r>
            <w:r>
              <w:t>escribe-object</w:t>
            </w:r>
          </w:p>
        </w:tc>
        <w:tc>
          <w:tcPr>
            <w:tcW w:w="4148" w:type="dxa"/>
          </w:tcPr>
          <w:p w:rsidR="00783DC7" w:rsidRDefault="00783DC7" w:rsidP="00EC4AC2">
            <w:pPr>
              <w:spacing w:line="140" w:lineRule="atLeast"/>
            </w:pPr>
            <w:r>
              <w:rPr>
                <w:rFonts w:hint="eastAsia"/>
              </w:rPr>
              <w:t>e</w:t>
            </w:r>
            <w:r>
              <w:t>qualp</w:t>
            </w:r>
          </w:p>
        </w:tc>
      </w:tr>
      <w:tr w:rsidR="00783DC7" w:rsidTr="006530B9">
        <w:tc>
          <w:tcPr>
            <w:tcW w:w="4148" w:type="dxa"/>
          </w:tcPr>
          <w:p w:rsidR="00783DC7" w:rsidRDefault="00783DC7" w:rsidP="00EC4AC2">
            <w:pPr>
              <w:spacing w:line="140" w:lineRule="atLeast"/>
            </w:pPr>
            <w:r>
              <w:rPr>
                <w:rFonts w:hint="eastAsia"/>
              </w:rPr>
              <w:t>d</w:t>
            </w:r>
            <w:r>
              <w:t>estructuring-bind</w:t>
            </w:r>
          </w:p>
        </w:tc>
        <w:tc>
          <w:tcPr>
            <w:tcW w:w="4148" w:type="dxa"/>
          </w:tcPr>
          <w:p w:rsidR="00783DC7" w:rsidRDefault="00783DC7" w:rsidP="00EC4AC2">
            <w:pPr>
              <w:spacing w:line="140" w:lineRule="atLeast"/>
            </w:pPr>
            <w:r>
              <w:rPr>
                <w:rFonts w:hint="eastAsia"/>
              </w:rPr>
              <w:t>e</w:t>
            </w:r>
            <w:r>
              <w:t>rror</w:t>
            </w:r>
          </w:p>
        </w:tc>
      </w:tr>
      <w:tr w:rsidR="00783DC7" w:rsidTr="006530B9">
        <w:tc>
          <w:tcPr>
            <w:tcW w:w="4148" w:type="dxa"/>
          </w:tcPr>
          <w:p w:rsidR="00783DC7" w:rsidRDefault="00783DC7" w:rsidP="00EC4AC2">
            <w:pPr>
              <w:spacing w:line="140" w:lineRule="atLeast"/>
            </w:pPr>
            <w:r>
              <w:rPr>
                <w:rFonts w:hint="eastAsia"/>
              </w:rPr>
              <w:t>d</w:t>
            </w:r>
            <w:r>
              <w:t>igit-char</w:t>
            </w:r>
          </w:p>
        </w:tc>
        <w:tc>
          <w:tcPr>
            <w:tcW w:w="4148" w:type="dxa"/>
          </w:tcPr>
          <w:p w:rsidR="00783DC7" w:rsidRDefault="00783DC7" w:rsidP="00EC4AC2">
            <w:pPr>
              <w:spacing w:line="140" w:lineRule="atLeast"/>
            </w:pPr>
            <w:r>
              <w:rPr>
                <w:rFonts w:hint="eastAsia"/>
              </w:rPr>
              <w:t>e</w:t>
            </w:r>
            <w:r>
              <w:t>typecase</w:t>
            </w:r>
          </w:p>
        </w:tc>
      </w:tr>
      <w:tr w:rsidR="00783DC7" w:rsidTr="006530B9">
        <w:tc>
          <w:tcPr>
            <w:tcW w:w="4148" w:type="dxa"/>
          </w:tcPr>
          <w:p w:rsidR="00783DC7" w:rsidRDefault="00783DC7" w:rsidP="00EC4AC2">
            <w:pPr>
              <w:spacing w:line="140" w:lineRule="atLeast"/>
            </w:pPr>
            <w:r>
              <w:rPr>
                <w:rFonts w:hint="eastAsia"/>
              </w:rPr>
              <w:t>d</w:t>
            </w:r>
            <w:r>
              <w:t>igit-char-p</w:t>
            </w:r>
          </w:p>
        </w:tc>
        <w:tc>
          <w:tcPr>
            <w:tcW w:w="4148" w:type="dxa"/>
          </w:tcPr>
          <w:p w:rsidR="00783DC7" w:rsidRDefault="00783DC7" w:rsidP="00EC4AC2">
            <w:pPr>
              <w:spacing w:line="140" w:lineRule="atLeast"/>
            </w:pPr>
            <w:r>
              <w:rPr>
                <w:rFonts w:hint="eastAsia"/>
              </w:rPr>
              <w:t>e</w:t>
            </w:r>
            <w:r>
              <w:t>val</w:t>
            </w:r>
          </w:p>
        </w:tc>
      </w:tr>
      <w:tr w:rsidR="00783DC7" w:rsidTr="006530B9">
        <w:tc>
          <w:tcPr>
            <w:tcW w:w="4148" w:type="dxa"/>
          </w:tcPr>
          <w:p w:rsidR="00783DC7" w:rsidRDefault="00783DC7" w:rsidP="00EC4AC2">
            <w:pPr>
              <w:spacing w:line="140" w:lineRule="atLeast"/>
            </w:pPr>
            <w:r>
              <w:rPr>
                <w:rFonts w:hint="eastAsia"/>
              </w:rPr>
              <w:t>d</w:t>
            </w:r>
            <w:r>
              <w:t>irectory</w:t>
            </w:r>
          </w:p>
        </w:tc>
        <w:tc>
          <w:tcPr>
            <w:tcW w:w="4148" w:type="dxa"/>
          </w:tcPr>
          <w:p w:rsidR="00783DC7" w:rsidRDefault="00783DC7" w:rsidP="00EC4AC2">
            <w:pPr>
              <w:spacing w:line="140" w:lineRule="atLeast"/>
            </w:pPr>
            <w:r>
              <w:rPr>
                <w:rFonts w:hint="eastAsia"/>
              </w:rPr>
              <w:t>e</w:t>
            </w:r>
            <w:r>
              <w:t>val-when</w:t>
            </w:r>
          </w:p>
        </w:tc>
      </w:tr>
      <w:tr w:rsidR="00783DC7" w:rsidTr="006530B9">
        <w:tc>
          <w:tcPr>
            <w:tcW w:w="4148" w:type="dxa"/>
          </w:tcPr>
          <w:p w:rsidR="00783DC7" w:rsidRDefault="00783DC7" w:rsidP="00EC4AC2">
            <w:pPr>
              <w:spacing w:line="140" w:lineRule="atLeast"/>
            </w:pPr>
            <w:r>
              <w:t>directory-namestring</w:t>
            </w:r>
          </w:p>
        </w:tc>
        <w:tc>
          <w:tcPr>
            <w:tcW w:w="4148" w:type="dxa"/>
          </w:tcPr>
          <w:p w:rsidR="00783DC7" w:rsidRDefault="00783DC7" w:rsidP="00EC4AC2">
            <w:pPr>
              <w:spacing w:line="140" w:lineRule="atLeast"/>
            </w:pPr>
            <w:r>
              <w:rPr>
                <w:rFonts w:hint="eastAsia"/>
              </w:rPr>
              <w:t>e</w:t>
            </w:r>
            <w:r>
              <w:t>venp</w:t>
            </w:r>
          </w:p>
        </w:tc>
      </w:tr>
      <w:tr w:rsidR="00783DC7" w:rsidTr="006530B9">
        <w:tc>
          <w:tcPr>
            <w:tcW w:w="4148" w:type="dxa"/>
          </w:tcPr>
          <w:p w:rsidR="00783DC7" w:rsidRDefault="00783DC7" w:rsidP="00EC4AC2">
            <w:pPr>
              <w:spacing w:line="140" w:lineRule="atLeast"/>
            </w:pPr>
            <w:r>
              <w:lastRenderedPageBreak/>
              <w:t>disassemble</w:t>
            </w:r>
          </w:p>
        </w:tc>
        <w:tc>
          <w:tcPr>
            <w:tcW w:w="4148" w:type="dxa"/>
          </w:tcPr>
          <w:p w:rsidR="00783DC7" w:rsidRDefault="00783DC7" w:rsidP="00EC4AC2">
            <w:pPr>
              <w:spacing w:line="140" w:lineRule="atLeast"/>
            </w:pPr>
            <w:r>
              <w:rPr>
                <w:rFonts w:hint="eastAsia"/>
              </w:rPr>
              <w:t>e</w:t>
            </w:r>
            <w:r>
              <w:t>very</w:t>
            </w:r>
          </w:p>
        </w:tc>
      </w:tr>
      <w:tr w:rsidR="00783DC7" w:rsidTr="006530B9">
        <w:tc>
          <w:tcPr>
            <w:tcW w:w="4148" w:type="dxa"/>
          </w:tcPr>
          <w:p w:rsidR="00783DC7" w:rsidRDefault="00783DC7" w:rsidP="00EC4AC2">
            <w:pPr>
              <w:spacing w:line="140" w:lineRule="atLeast"/>
            </w:pPr>
            <w:r>
              <w:rPr>
                <w:rFonts w:hint="eastAsia"/>
              </w:rPr>
              <w:t>d</w:t>
            </w:r>
            <w:r>
              <w:t>ivision-by-zero</w:t>
            </w:r>
          </w:p>
        </w:tc>
        <w:tc>
          <w:tcPr>
            <w:tcW w:w="4148" w:type="dxa"/>
          </w:tcPr>
          <w:p w:rsidR="00783DC7" w:rsidRDefault="00783DC7" w:rsidP="00EC4AC2">
            <w:pPr>
              <w:spacing w:line="140" w:lineRule="atLeast"/>
            </w:pPr>
            <w:r>
              <w:rPr>
                <w:rFonts w:hint="eastAsia"/>
              </w:rPr>
              <w:t>e</w:t>
            </w:r>
            <w:r>
              <w:t>xp</w:t>
            </w:r>
          </w:p>
        </w:tc>
      </w:tr>
      <w:tr w:rsidR="00783DC7" w:rsidTr="006530B9">
        <w:tc>
          <w:tcPr>
            <w:tcW w:w="4148" w:type="dxa"/>
          </w:tcPr>
          <w:p w:rsidR="00783DC7" w:rsidRDefault="00783DC7" w:rsidP="00EC4AC2">
            <w:pPr>
              <w:spacing w:line="140" w:lineRule="atLeast"/>
            </w:pPr>
            <w:r>
              <w:t>do</w:t>
            </w:r>
          </w:p>
        </w:tc>
        <w:tc>
          <w:tcPr>
            <w:tcW w:w="4148" w:type="dxa"/>
          </w:tcPr>
          <w:p w:rsidR="00783DC7" w:rsidRDefault="00783DC7" w:rsidP="00EC4AC2">
            <w:pPr>
              <w:spacing w:line="140" w:lineRule="atLeast"/>
            </w:pPr>
            <w:r>
              <w:rPr>
                <w:rFonts w:hint="eastAsia"/>
              </w:rPr>
              <w:t>e</w:t>
            </w:r>
            <w:r>
              <w:t>xport</w:t>
            </w:r>
          </w:p>
        </w:tc>
      </w:tr>
      <w:tr w:rsidR="00783DC7" w:rsidTr="006530B9">
        <w:tc>
          <w:tcPr>
            <w:tcW w:w="4148" w:type="dxa"/>
          </w:tcPr>
          <w:p w:rsidR="00783DC7" w:rsidRDefault="00783DC7" w:rsidP="00EC4AC2">
            <w:pPr>
              <w:spacing w:line="140" w:lineRule="atLeast"/>
            </w:pPr>
            <w:r>
              <w:rPr>
                <w:rFonts w:hint="eastAsia"/>
              </w:rPr>
              <w:t>d</w:t>
            </w:r>
            <w:r>
              <w:t>o*</w:t>
            </w:r>
          </w:p>
        </w:tc>
        <w:tc>
          <w:tcPr>
            <w:tcW w:w="4148" w:type="dxa"/>
          </w:tcPr>
          <w:p w:rsidR="00783DC7" w:rsidRDefault="00783DC7" w:rsidP="00EC4AC2">
            <w:pPr>
              <w:spacing w:line="140" w:lineRule="atLeast"/>
            </w:pPr>
            <w:r>
              <w:rPr>
                <w:rFonts w:hint="eastAsia"/>
              </w:rPr>
              <w:t>e</w:t>
            </w:r>
            <w:r>
              <w:t>xpt</w:t>
            </w:r>
          </w:p>
        </w:tc>
      </w:tr>
      <w:tr w:rsidR="00783DC7" w:rsidTr="006530B9">
        <w:tc>
          <w:tcPr>
            <w:tcW w:w="4148" w:type="dxa"/>
          </w:tcPr>
          <w:p w:rsidR="00783DC7" w:rsidRDefault="00783DC7" w:rsidP="00EC4AC2">
            <w:pPr>
              <w:spacing w:line="140" w:lineRule="atLeast"/>
            </w:pPr>
            <w:r>
              <w:t>do-all-symbols</w:t>
            </w:r>
          </w:p>
        </w:tc>
        <w:tc>
          <w:tcPr>
            <w:tcW w:w="4148" w:type="dxa"/>
          </w:tcPr>
          <w:p w:rsidR="00783DC7" w:rsidRDefault="00783DC7" w:rsidP="00EC4AC2">
            <w:pPr>
              <w:spacing w:line="140" w:lineRule="atLeast"/>
            </w:pPr>
            <w:r>
              <w:rPr>
                <w:rFonts w:hint="eastAsia"/>
              </w:rPr>
              <w:t>e</w:t>
            </w:r>
            <w:r>
              <w:t>xtended-char</w:t>
            </w:r>
          </w:p>
        </w:tc>
      </w:tr>
      <w:tr w:rsidR="00783DC7" w:rsidTr="006530B9">
        <w:tc>
          <w:tcPr>
            <w:tcW w:w="4148" w:type="dxa"/>
          </w:tcPr>
          <w:p w:rsidR="00783DC7" w:rsidRDefault="00783DC7" w:rsidP="00EC4AC2">
            <w:pPr>
              <w:spacing w:line="140" w:lineRule="atLeast"/>
            </w:pPr>
            <w:r>
              <w:rPr>
                <w:rFonts w:hint="eastAsia"/>
              </w:rPr>
              <w:t>d</w:t>
            </w:r>
            <w:r>
              <w:t>o-external-symbols</w:t>
            </w:r>
          </w:p>
        </w:tc>
        <w:tc>
          <w:tcPr>
            <w:tcW w:w="4148" w:type="dxa"/>
          </w:tcPr>
          <w:p w:rsidR="00783DC7" w:rsidRDefault="00783DC7" w:rsidP="00EC4AC2">
            <w:pPr>
              <w:spacing w:line="140" w:lineRule="atLeast"/>
            </w:pPr>
            <w:r>
              <w:rPr>
                <w:rFonts w:hint="eastAsia"/>
              </w:rPr>
              <w:t>f</w:t>
            </w:r>
            <w:r>
              <w:t>boundp</w:t>
            </w:r>
          </w:p>
        </w:tc>
      </w:tr>
      <w:tr w:rsidR="00783DC7" w:rsidTr="006530B9">
        <w:tc>
          <w:tcPr>
            <w:tcW w:w="4148" w:type="dxa"/>
          </w:tcPr>
          <w:p w:rsidR="00783DC7" w:rsidRDefault="00783DC7" w:rsidP="00EC4AC2">
            <w:pPr>
              <w:spacing w:line="140" w:lineRule="atLeast"/>
            </w:pPr>
            <w:r>
              <w:rPr>
                <w:rFonts w:hint="eastAsia"/>
              </w:rPr>
              <w:t>d</w:t>
            </w:r>
            <w:r>
              <w:t>o-symbols</w:t>
            </w:r>
          </w:p>
        </w:tc>
        <w:tc>
          <w:tcPr>
            <w:tcW w:w="4148" w:type="dxa"/>
          </w:tcPr>
          <w:p w:rsidR="00783DC7" w:rsidRDefault="00783DC7" w:rsidP="00EC4AC2">
            <w:pPr>
              <w:spacing w:line="140" w:lineRule="atLeast"/>
            </w:pPr>
            <w:r>
              <w:rPr>
                <w:rFonts w:hint="eastAsia"/>
              </w:rPr>
              <w:t>f</w:t>
            </w:r>
            <w:r>
              <w:t>ceiling</w:t>
            </w:r>
          </w:p>
        </w:tc>
      </w:tr>
      <w:tr w:rsidR="00783DC7" w:rsidTr="006530B9">
        <w:tc>
          <w:tcPr>
            <w:tcW w:w="4148" w:type="dxa"/>
          </w:tcPr>
          <w:p w:rsidR="00783DC7" w:rsidRDefault="00783DC7" w:rsidP="00EC4AC2">
            <w:pPr>
              <w:spacing w:line="140" w:lineRule="atLeast"/>
            </w:pPr>
            <w:r>
              <w:rPr>
                <w:rFonts w:hint="eastAsia"/>
              </w:rPr>
              <w:t>d</w:t>
            </w:r>
            <w:r>
              <w:t>ocumentation</w:t>
            </w:r>
          </w:p>
        </w:tc>
        <w:tc>
          <w:tcPr>
            <w:tcW w:w="4148" w:type="dxa"/>
          </w:tcPr>
          <w:p w:rsidR="00783DC7" w:rsidRDefault="00783DC7" w:rsidP="00EC4AC2">
            <w:pPr>
              <w:spacing w:line="140" w:lineRule="atLeast"/>
            </w:pPr>
            <w:r>
              <w:rPr>
                <w:rFonts w:hint="eastAsia"/>
              </w:rPr>
              <w:t>f</w:t>
            </w:r>
            <w:r>
              <w:t>definition</w:t>
            </w:r>
          </w:p>
        </w:tc>
      </w:tr>
      <w:tr w:rsidR="00783DC7" w:rsidTr="006530B9">
        <w:tc>
          <w:tcPr>
            <w:tcW w:w="4148" w:type="dxa"/>
          </w:tcPr>
          <w:p w:rsidR="00783DC7" w:rsidRDefault="00783DC7" w:rsidP="00EC4AC2">
            <w:pPr>
              <w:spacing w:line="140" w:lineRule="atLeast"/>
            </w:pPr>
            <w:r>
              <w:t>dolist</w:t>
            </w:r>
          </w:p>
        </w:tc>
        <w:tc>
          <w:tcPr>
            <w:tcW w:w="4148" w:type="dxa"/>
          </w:tcPr>
          <w:p w:rsidR="00783DC7" w:rsidRDefault="00783DC7" w:rsidP="00EC4AC2">
            <w:pPr>
              <w:spacing w:line="140" w:lineRule="atLeast"/>
            </w:pPr>
            <w:r>
              <w:rPr>
                <w:rFonts w:hint="eastAsia"/>
              </w:rPr>
              <w:t>f</w:t>
            </w:r>
            <w:r>
              <w:t>floor</w:t>
            </w:r>
          </w:p>
        </w:tc>
      </w:tr>
      <w:tr w:rsidR="00783DC7" w:rsidTr="006530B9">
        <w:tc>
          <w:tcPr>
            <w:tcW w:w="4148" w:type="dxa"/>
          </w:tcPr>
          <w:p w:rsidR="00783DC7" w:rsidRDefault="00783DC7" w:rsidP="00EC4AC2">
            <w:pPr>
              <w:spacing w:line="140" w:lineRule="atLeast"/>
            </w:pPr>
            <w:r>
              <w:rPr>
                <w:rFonts w:hint="eastAsia"/>
              </w:rPr>
              <w:t>d</w:t>
            </w:r>
            <w:r>
              <w:t>otimes</w:t>
            </w:r>
          </w:p>
        </w:tc>
        <w:tc>
          <w:tcPr>
            <w:tcW w:w="4148" w:type="dxa"/>
          </w:tcPr>
          <w:p w:rsidR="00783DC7" w:rsidRDefault="00783DC7" w:rsidP="00EC4AC2">
            <w:pPr>
              <w:spacing w:line="140" w:lineRule="atLeast"/>
            </w:pPr>
            <w:r>
              <w:rPr>
                <w:rFonts w:hint="eastAsia"/>
              </w:rPr>
              <w:t>f</w:t>
            </w:r>
            <w:r>
              <w:t>ifth</w:t>
            </w:r>
          </w:p>
        </w:tc>
      </w:tr>
      <w:tr w:rsidR="00783DC7" w:rsidTr="006530B9">
        <w:tc>
          <w:tcPr>
            <w:tcW w:w="4148" w:type="dxa"/>
          </w:tcPr>
          <w:p w:rsidR="00783DC7" w:rsidRDefault="00783DC7" w:rsidP="00EC4AC2">
            <w:pPr>
              <w:spacing w:line="140" w:lineRule="atLeast"/>
            </w:pPr>
            <w:r>
              <w:t>double-float</w:t>
            </w:r>
          </w:p>
        </w:tc>
        <w:tc>
          <w:tcPr>
            <w:tcW w:w="4148" w:type="dxa"/>
          </w:tcPr>
          <w:p w:rsidR="00783DC7" w:rsidRDefault="00783DC7" w:rsidP="00EC4AC2">
            <w:pPr>
              <w:spacing w:line="140" w:lineRule="atLeast"/>
            </w:pPr>
            <w:r>
              <w:rPr>
                <w:rFonts w:hint="eastAsia"/>
              </w:rPr>
              <w:t>f</w:t>
            </w:r>
            <w:r>
              <w:t>ile-author</w:t>
            </w:r>
          </w:p>
        </w:tc>
      </w:tr>
      <w:tr w:rsidR="00783DC7" w:rsidTr="006530B9">
        <w:tc>
          <w:tcPr>
            <w:tcW w:w="4148" w:type="dxa"/>
          </w:tcPr>
          <w:p w:rsidR="00783DC7" w:rsidRDefault="00783DC7" w:rsidP="00EC4AC2">
            <w:pPr>
              <w:spacing w:line="140" w:lineRule="atLeast"/>
            </w:pPr>
            <w:r>
              <w:t>double-float-epsilon</w:t>
            </w:r>
          </w:p>
        </w:tc>
        <w:tc>
          <w:tcPr>
            <w:tcW w:w="4148" w:type="dxa"/>
          </w:tcPr>
          <w:p w:rsidR="00783DC7" w:rsidRDefault="00783DC7" w:rsidP="00EC4AC2">
            <w:pPr>
              <w:spacing w:line="140" w:lineRule="atLeast"/>
            </w:pPr>
            <w:r>
              <w:rPr>
                <w:rFonts w:hint="eastAsia"/>
              </w:rPr>
              <w:t>f</w:t>
            </w:r>
            <w:r>
              <w:t>ile-error</w:t>
            </w:r>
          </w:p>
        </w:tc>
      </w:tr>
      <w:tr w:rsidR="00783DC7" w:rsidTr="006530B9">
        <w:tc>
          <w:tcPr>
            <w:tcW w:w="4148" w:type="dxa"/>
          </w:tcPr>
          <w:p w:rsidR="00783DC7" w:rsidRDefault="00783DC7" w:rsidP="00EC4AC2">
            <w:pPr>
              <w:spacing w:line="140" w:lineRule="atLeast"/>
            </w:pPr>
            <w:r>
              <w:rPr>
                <w:rFonts w:hint="eastAsia"/>
              </w:rPr>
              <w:t>d</w:t>
            </w:r>
            <w:r>
              <w:t>ouble-float-negative-epsilon</w:t>
            </w:r>
          </w:p>
        </w:tc>
        <w:tc>
          <w:tcPr>
            <w:tcW w:w="4148" w:type="dxa"/>
          </w:tcPr>
          <w:p w:rsidR="00783DC7" w:rsidRDefault="00783DC7" w:rsidP="00EC4AC2">
            <w:pPr>
              <w:spacing w:line="140" w:lineRule="atLeast"/>
            </w:pPr>
            <w:r>
              <w:rPr>
                <w:rFonts w:hint="eastAsia"/>
              </w:rPr>
              <w:t>f</w:t>
            </w:r>
            <w:r>
              <w:t>ile-error-pathname</w:t>
            </w:r>
          </w:p>
        </w:tc>
      </w:tr>
      <w:tr w:rsidR="00783DC7" w:rsidTr="006530B9">
        <w:tc>
          <w:tcPr>
            <w:tcW w:w="4148" w:type="dxa"/>
          </w:tcPr>
          <w:p w:rsidR="00783DC7" w:rsidRDefault="00783DC7" w:rsidP="00EC4AC2">
            <w:pPr>
              <w:spacing w:line="140" w:lineRule="atLeast"/>
            </w:pPr>
            <w:r>
              <w:rPr>
                <w:rFonts w:hint="eastAsia"/>
              </w:rPr>
              <w:t>d</w:t>
            </w:r>
            <w:r>
              <w:t>pb</w:t>
            </w:r>
          </w:p>
        </w:tc>
        <w:tc>
          <w:tcPr>
            <w:tcW w:w="4148" w:type="dxa"/>
          </w:tcPr>
          <w:p w:rsidR="00783DC7" w:rsidRDefault="00783DC7" w:rsidP="00EC4AC2">
            <w:pPr>
              <w:spacing w:line="140" w:lineRule="atLeast"/>
            </w:pPr>
            <w:r>
              <w:rPr>
                <w:rFonts w:hint="eastAsia"/>
              </w:rPr>
              <w:t>f</w:t>
            </w:r>
            <w:r>
              <w:t>ile-length</w:t>
            </w:r>
          </w:p>
        </w:tc>
      </w:tr>
      <w:tr w:rsidR="00783DC7" w:rsidTr="006530B9">
        <w:tc>
          <w:tcPr>
            <w:tcW w:w="4148" w:type="dxa"/>
          </w:tcPr>
          <w:p w:rsidR="00783DC7" w:rsidRDefault="00783DC7" w:rsidP="00EC4AC2">
            <w:pPr>
              <w:spacing w:line="140" w:lineRule="atLeast"/>
            </w:pPr>
            <w:r>
              <w:rPr>
                <w:rFonts w:hint="eastAsia"/>
              </w:rPr>
              <w:t>d</w:t>
            </w:r>
            <w:r>
              <w:t>ribble</w:t>
            </w:r>
          </w:p>
        </w:tc>
        <w:tc>
          <w:tcPr>
            <w:tcW w:w="4148" w:type="dxa"/>
          </w:tcPr>
          <w:p w:rsidR="00783DC7" w:rsidRDefault="00783DC7" w:rsidP="00EC4AC2">
            <w:pPr>
              <w:spacing w:line="140" w:lineRule="atLeast"/>
            </w:pPr>
            <w:r>
              <w:rPr>
                <w:rFonts w:hint="eastAsia"/>
              </w:rPr>
              <w:t>f</w:t>
            </w:r>
            <w:r>
              <w:t>ile-namestring</w:t>
            </w:r>
          </w:p>
        </w:tc>
      </w:tr>
      <w:tr w:rsidR="00783DC7" w:rsidTr="006530B9">
        <w:tc>
          <w:tcPr>
            <w:tcW w:w="4148" w:type="dxa"/>
          </w:tcPr>
          <w:p w:rsidR="00783DC7" w:rsidRDefault="00783DC7" w:rsidP="00EC4AC2">
            <w:pPr>
              <w:spacing w:line="140" w:lineRule="atLeast"/>
            </w:pPr>
            <w:r>
              <w:t>dynamic-extent</w:t>
            </w:r>
          </w:p>
        </w:tc>
        <w:tc>
          <w:tcPr>
            <w:tcW w:w="4148" w:type="dxa"/>
          </w:tcPr>
          <w:p w:rsidR="00783DC7" w:rsidRDefault="00783DC7" w:rsidP="00EC4AC2">
            <w:pPr>
              <w:spacing w:line="140" w:lineRule="atLeast"/>
            </w:pPr>
            <w:r>
              <w:rPr>
                <w:rFonts w:hint="eastAsia"/>
              </w:rPr>
              <w:t>f</w:t>
            </w:r>
            <w:r>
              <w:t>ile-position</w:t>
            </w:r>
          </w:p>
        </w:tc>
      </w:tr>
      <w:tr w:rsidR="00783DC7" w:rsidTr="006530B9">
        <w:tc>
          <w:tcPr>
            <w:tcW w:w="4148" w:type="dxa"/>
          </w:tcPr>
          <w:p w:rsidR="00783DC7" w:rsidRDefault="00783DC7" w:rsidP="00EC4AC2">
            <w:pPr>
              <w:spacing w:line="140" w:lineRule="atLeast"/>
            </w:pPr>
            <w:r>
              <w:rPr>
                <w:rFonts w:hint="eastAsia"/>
              </w:rPr>
              <w:t>e</w:t>
            </w:r>
            <w:r>
              <w:t>case</w:t>
            </w:r>
          </w:p>
        </w:tc>
        <w:tc>
          <w:tcPr>
            <w:tcW w:w="4148" w:type="dxa"/>
          </w:tcPr>
          <w:p w:rsidR="00783DC7" w:rsidRDefault="00783DC7" w:rsidP="00EC4AC2">
            <w:pPr>
              <w:spacing w:line="140" w:lineRule="atLeast"/>
            </w:pPr>
            <w:r>
              <w:rPr>
                <w:rFonts w:hint="eastAsia"/>
              </w:rPr>
              <w:t>f</w:t>
            </w:r>
            <w:r>
              <w:t>ile-stream</w:t>
            </w:r>
          </w:p>
        </w:tc>
      </w:tr>
      <w:tr w:rsidR="00783DC7" w:rsidTr="006530B9">
        <w:tc>
          <w:tcPr>
            <w:tcW w:w="4148" w:type="dxa"/>
          </w:tcPr>
          <w:p w:rsidR="00783DC7" w:rsidRDefault="00783DC7" w:rsidP="00EC4AC2">
            <w:pPr>
              <w:spacing w:line="140" w:lineRule="atLeast"/>
            </w:pPr>
            <w:r>
              <w:rPr>
                <w:rFonts w:hint="eastAsia"/>
              </w:rPr>
              <w:t>e</w:t>
            </w:r>
            <w:r>
              <w:t>cho-stream</w:t>
            </w:r>
          </w:p>
        </w:tc>
        <w:tc>
          <w:tcPr>
            <w:tcW w:w="4148" w:type="dxa"/>
          </w:tcPr>
          <w:p w:rsidR="00783DC7" w:rsidRDefault="00783DC7" w:rsidP="00EC4AC2">
            <w:pPr>
              <w:spacing w:line="140" w:lineRule="atLeast"/>
            </w:pPr>
            <w:r>
              <w:rPr>
                <w:rFonts w:hint="eastAsia"/>
              </w:rPr>
              <w:t>f</w:t>
            </w:r>
            <w:r>
              <w:t>ile-string-length</w:t>
            </w:r>
          </w:p>
        </w:tc>
      </w:tr>
      <w:tr w:rsidR="00783DC7" w:rsidTr="006530B9">
        <w:tc>
          <w:tcPr>
            <w:tcW w:w="4148" w:type="dxa"/>
          </w:tcPr>
          <w:p w:rsidR="00783DC7" w:rsidRDefault="00783DC7" w:rsidP="00EC4AC2">
            <w:pPr>
              <w:spacing w:line="140" w:lineRule="atLeast"/>
            </w:pPr>
            <w:r>
              <w:rPr>
                <w:rFonts w:hint="eastAsia"/>
              </w:rPr>
              <w:t>e</w:t>
            </w:r>
            <w:r>
              <w:t>cho-stream-input-stream</w:t>
            </w:r>
          </w:p>
        </w:tc>
        <w:tc>
          <w:tcPr>
            <w:tcW w:w="4148" w:type="dxa"/>
          </w:tcPr>
          <w:p w:rsidR="00783DC7" w:rsidRDefault="00783DC7" w:rsidP="00EC4AC2">
            <w:pPr>
              <w:spacing w:line="140" w:lineRule="atLeast"/>
            </w:pPr>
            <w:r>
              <w:rPr>
                <w:rFonts w:hint="eastAsia"/>
              </w:rPr>
              <w:t>f</w:t>
            </w:r>
            <w:r>
              <w:t>ile-write-date</w:t>
            </w:r>
          </w:p>
        </w:tc>
      </w:tr>
      <w:tr w:rsidR="00783DC7" w:rsidTr="006530B9">
        <w:tc>
          <w:tcPr>
            <w:tcW w:w="4148" w:type="dxa"/>
          </w:tcPr>
          <w:p w:rsidR="00783DC7" w:rsidRDefault="00783DC7" w:rsidP="00EC4AC2">
            <w:pPr>
              <w:spacing w:line="140" w:lineRule="atLeast"/>
            </w:pPr>
            <w:r>
              <w:rPr>
                <w:rFonts w:hint="eastAsia"/>
              </w:rPr>
              <w:t>e</w:t>
            </w:r>
            <w:r>
              <w:t>cho-stream-output-stream</w:t>
            </w:r>
          </w:p>
        </w:tc>
        <w:tc>
          <w:tcPr>
            <w:tcW w:w="4148" w:type="dxa"/>
          </w:tcPr>
          <w:p w:rsidR="00783DC7" w:rsidRDefault="00783DC7" w:rsidP="00EC4AC2">
            <w:pPr>
              <w:spacing w:line="140" w:lineRule="atLeast"/>
            </w:pPr>
            <w:r>
              <w:rPr>
                <w:rFonts w:hint="eastAsia"/>
              </w:rPr>
              <w:t>f</w:t>
            </w:r>
            <w:r>
              <w:t>ill</w:t>
            </w:r>
          </w:p>
        </w:tc>
      </w:tr>
      <w:tr w:rsidR="00783DC7" w:rsidTr="006530B9">
        <w:tc>
          <w:tcPr>
            <w:tcW w:w="4148" w:type="dxa"/>
          </w:tcPr>
          <w:p w:rsidR="00783DC7" w:rsidRDefault="00783DC7" w:rsidP="00EC4AC2">
            <w:pPr>
              <w:spacing w:line="140" w:lineRule="atLeast"/>
            </w:pPr>
            <w:r>
              <w:rPr>
                <w:rFonts w:hint="eastAsia"/>
              </w:rPr>
              <w:t>e</w:t>
            </w:r>
            <w:r>
              <w:t>d</w:t>
            </w:r>
          </w:p>
        </w:tc>
        <w:tc>
          <w:tcPr>
            <w:tcW w:w="4148" w:type="dxa"/>
          </w:tcPr>
          <w:p w:rsidR="00783DC7" w:rsidRDefault="00783DC7" w:rsidP="00EC4AC2">
            <w:pPr>
              <w:spacing w:line="140" w:lineRule="atLeast"/>
            </w:pPr>
            <w:r>
              <w:rPr>
                <w:rFonts w:hint="eastAsia"/>
              </w:rPr>
              <w:t>f</w:t>
            </w:r>
            <w:r>
              <w:t>ill-pointer</w:t>
            </w:r>
          </w:p>
        </w:tc>
      </w:tr>
      <w:tr w:rsidR="00783DC7" w:rsidTr="006530B9">
        <w:tc>
          <w:tcPr>
            <w:tcW w:w="4148" w:type="dxa"/>
          </w:tcPr>
          <w:p w:rsidR="00783DC7" w:rsidRDefault="00783DC7" w:rsidP="00EC4AC2">
            <w:pPr>
              <w:spacing w:line="140" w:lineRule="atLeast"/>
            </w:pPr>
            <w:r>
              <w:rPr>
                <w:rFonts w:hint="eastAsia"/>
              </w:rPr>
              <w:t>e</w:t>
            </w:r>
            <w:r>
              <w:t>ighth</w:t>
            </w:r>
          </w:p>
        </w:tc>
        <w:tc>
          <w:tcPr>
            <w:tcW w:w="4148" w:type="dxa"/>
          </w:tcPr>
          <w:p w:rsidR="00783DC7" w:rsidRDefault="00783DC7" w:rsidP="00EC4AC2">
            <w:pPr>
              <w:spacing w:line="140" w:lineRule="atLeast"/>
            </w:pPr>
            <w:r>
              <w:rPr>
                <w:rFonts w:hint="eastAsia"/>
              </w:rPr>
              <w:t>f</w:t>
            </w:r>
            <w:r>
              <w:t>ind</w:t>
            </w:r>
          </w:p>
        </w:tc>
      </w:tr>
      <w:tr w:rsidR="00783DC7" w:rsidTr="006530B9">
        <w:tc>
          <w:tcPr>
            <w:tcW w:w="4148" w:type="dxa"/>
          </w:tcPr>
          <w:p w:rsidR="00783DC7" w:rsidRDefault="00783DC7" w:rsidP="00EC4AC2">
            <w:pPr>
              <w:spacing w:line="140" w:lineRule="atLeast"/>
            </w:pPr>
            <w:r>
              <w:rPr>
                <w:rFonts w:hint="eastAsia"/>
              </w:rPr>
              <w:t>e</w:t>
            </w:r>
            <w:r>
              <w:t>lt</w:t>
            </w:r>
          </w:p>
        </w:tc>
        <w:tc>
          <w:tcPr>
            <w:tcW w:w="4148" w:type="dxa"/>
          </w:tcPr>
          <w:p w:rsidR="00783DC7" w:rsidRDefault="00783DC7" w:rsidP="00EC4AC2">
            <w:pPr>
              <w:spacing w:line="140" w:lineRule="atLeast"/>
            </w:pPr>
            <w:r>
              <w:rPr>
                <w:rFonts w:hint="eastAsia"/>
              </w:rPr>
              <w:t>f</w:t>
            </w:r>
            <w:r>
              <w:t>ind-all-symbols</w:t>
            </w:r>
          </w:p>
        </w:tc>
      </w:tr>
      <w:tr w:rsidR="00783DC7" w:rsidTr="006530B9">
        <w:tc>
          <w:tcPr>
            <w:tcW w:w="4148" w:type="dxa"/>
          </w:tcPr>
          <w:p w:rsidR="00783DC7" w:rsidRDefault="00783DC7" w:rsidP="00EC4AC2">
            <w:pPr>
              <w:spacing w:line="140" w:lineRule="atLeast"/>
            </w:pPr>
            <w:r>
              <w:rPr>
                <w:rFonts w:hint="eastAsia"/>
              </w:rPr>
              <w:t>e</w:t>
            </w:r>
            <w:r>
              <w:t>ncode-universal-time</w:t>
            </w:r>
          </w:p>
        </w:tc>
        <w:tc>
          <w:tcPr>
            <w:tcW w:w="4148" w:type="dxa"/>
          </w:tcPr>
          <w:p w:rsidR="00783DC7" w:rsidRDefault="00783DC7" w:rsidP="00EC4AC2">
            <w:pPr>
              <w:spacing w:line="140" w:lineRule="atLeast"/>
            </w:pPr>
            <w:r>
              <w:rPr>
                <w:rFonts w:hint="eastAsia"/>
              </w:rPr>
              <w:t>f</w:t>
            </w:r>
            <w:r>
              <w:t>ind-class</w:t>
            </w:r>
          </w:p>
        </w:tc>
      </w:tr>
      <w:tr w:rsidR="00783DC7" w:rsidTr="006530B9">
        <w:tc>
          <w:tcPr>
            <w:tcW w:w="4148" w:type="dxa"/>
          </w:tcPr>
          <w:p w:rsidR="00783DC7" w:rsidRDefault="00783DC7" w:rsidP="00EC4AC2">
            <w:pPr>
              <w:spacing w:line="140" w:lineRule="atLeast"/>
            </w:pPr>
            <w:r>
              <w:rPr>
                <w:rFonts w:hint="eastAsia"/>
              </w:rPr>
              <w:t>e</w:t>
            </w:r>
            <w:r>
              <w:t>nd-of-file</w:t>
            </w:r>
          </w:p>
        </w:tc>
        <w:tc>
          <w:tcPr>
            <w:tcW w:w="4148" w:type="dxa"/>
          </w:tcPr>
          <w:p w:rsidR="00783DC7" w:rsidRDefault="00783DC7" w:rsidP="00EC4AC2">
            <w:pPr>
              <w:spacing w:line="140" w:lineRule="atLeast"/>
            </w:pPr>
            <w:r>
              <w:rPr>
                <w:rFonts w:hint="eastAsia"/>
              </w:rPr>
              <w:t>f</w:t>
            </w:r>
            <w:r>
              <w:t>ind-if</w:t>
            </w:r>
          </w:p>
        </w:tc>
      </w:tr>
      <w:tr w:rsidR="00783DC7" w:rsidTr="006530B9">
        <w:tc>
          <w:tcPr>
            <w:tcW w:w="4148" w:type="dxa"/>
          </w:tcPr>
          <w:p w:rsidR="00783DC7" w:rsidRDefault="00783DC7" w:rsidP="00EC4AC2">
            <w:pPr>
              <w:spacing w:line="140" w:lineRule="atLeast"/>
            </w:pPr>
            <w:r>
              <w:rPr>
                <w:rFonts w:hint="eastAsia"/>
              </w:rPr>
              <w:t>e</w:t>
            </w:r>
            <w:r>
              <w:t>ndp</w:t>
            </w:r>
          </w:p>
        </w:tc>
        <w:tc>
          <w:tcPr>
            <w:tcW w:w="4148" w:type="dxa"/>
          </w:tcPr>
          <w:p w:rsidR="00783DC7" w:rsidRDefault="00783DC7" w:rsidP="00EC4AC2">
            <w:pPr>
              <w:spacing w:line="140" w:lineRule="atLeast"/>
            </w:pPr>
            <w:r>
              <w:rPr>
                <w:rFonts w:hint="eastAsia"/>
              </w:rPr>
              <w:t>f</w:t>
            </w:r>
            <w:r>
              <w:t>ind-if-not</w:t>
            </w:r>
          </w:p>
        </w:tc>
      </w:tr>
      <w:tr w:rsidR="00783DC7" w:rsidTr="006530B9">
        <w:tc>
          <w:tcPr>
            <w:tcW w:w="4148" w:type="dxa"/>
          </w:tcPr>
          <w:p w:rsidR="00783DC7" w:rsidRDefault="00783DC7" w:rsidP="00EC4AC2">
            <w:pPr>
              <w:spacing w:line="140" w:lineRule="atLeast"/>
            </w:pPr>
            <w:r>
              <w:rPr>
                <w:rFonts w:hint="eastAsia"/>
              </w:rPr>
              <w:t>e</w:t>
            </w:r>
            <w:r>
              <w:t>nough-namestring</w:t>
            </w:r>
          </w:p>
        </w:tc>
        <w:tc>
          <w:tcPr>
            <w:tcW w:w="4148" w:type="dxa"/>
          </w:tcPr>
          <w:p w:rsidR="00783DC7" w:rsidRDefault="00783DC7" w:rsidP="00EC4AC2">
            <w:pPr>
              <w:spacing w:line="140" w:lineRule="atLeast"/>
            </w:pPr>
            <w:r>
              <w:rPr>
                <w:rFonts w:hint="eastAsia"/>
              </w:rPr>
              <w:t>f</w:t>
            </w:r>
            <w:r>
              <w:t>ind-method</w:t>
            </w:r>
          </w:p>
        </w:tc>
      </w:tr>
      <w:tr w:rsidR="00783DC7" w:rsidTr="006530B9">
        <w:tc>
          <w:tcPr>
            <w:tcW w:w="4148" w:type="dxa"/>
          </w:tcPr>
          <w:p w:rsidR="00783DC7" w:rsidRDefault="00783DC7" w:rsidP="00EC4AC2">
            <w:pPr>
              <w:spacing w:line="140" w:lineRule="atLeast"/>
            </w:pPr>
            <w:r>
              <w:rPr>
                <w:rFonts w:hint="eastAsia"/>
              </w:rPr>
              <w:t>e</w:t>
            </w:r>
            <w:r>
              <w:t>nsure-derectories-exist</w:t>
            </w:r>
          </w:p>
        </w:tc>
        <w:tc>
          <w:tcPr>
            <w:tcW w:w="4148" w:type="dxa"/>
          </w:tcPr>
          <w:p w:rsidR="00783DC7" w:rsidRDefault="00783DC7" w:rsidP="00EC4AC2">
            <w:pPr>
              <w:spacing w:line="140" w:lineRule="atLeast"/>
            </w:pPr>
            <w:r>
              <w:rPr>
                <w:rFonts w:hint="eastAsia"/>
              </w:rPr>
              <w:t>f</w:t>
            </w:r>
            <w:r>
              <w:t>ind-package</w:t>
            </w:r>
          </w:p>
        </w:tc>
      </w:tr>
      <w:tr w:rsidR="00783DC7" w:rsidTr="006530B9">
        <w:tc>
          <w:tcPr>
            <w:tcW w:w="4148" w:type="dxa"/>
          </w:tcPr>
          <w:p w:rsidR="00783DC7" w:rsidRDefault="00783DC7" w:rsidP="00EC4AC2">
            <w:pPr>
              <w:spacing w:line="140" w:lineRule="atLeast"/>
            </w:pPr>
            <w:r>
              <w:rPr>
                <w:rFonts w:hint="eastAsia"/>
              </w:rPr>
              <w:t>e</w:t>
            </w:r>
            <w:r>
              <w:t>nsure-generic-function</w:t>
            </w:r>
          </w:p>
        </w:tc>
        <w:tc>
          <w:tcPr>
            <w:tcW w:w="4148" w:type="dxa"/>
          </w:tcPr>
          <w:p w:rsidR="00783DC7" w:rsidRDefault="00783DC7" w:rsidP="00EC4AC2">
            <w:pPr>
              <w:spacing w:line="140" w:lineRule="atLeast"/>
            </w:pPr>
            <w:r>
              <w:rPr>
                <w:rFonts w:hint="eastAsia"/>
              </w:rPr>
              <w:t>f</w:t>
            </w:r>
            <w:r>
              <w:t>ind-restart</w:t>
            </w:r>
          </w:p>
        </w:tc>
      </w:tr>
    </w:tbl>
    <w:p w:rsidR="00783DC7" w:rsidRPr="006530B9" w:rsidRDefault="00783DC7" w:rsidP="00EC4AC2">
      <w:pPr>
        <w:spacing w:line="140" w:lineRule="atLeast"/>
        <w:ind w:left="420"/>
        <w:rPr>
          <w:b/>
        </w:rPr>
      </w:pPr>
      <w:r w:rsidRPr="006530B9">
        <w:rPr>
          <w:b/>
        </w:rPr>
        <w:t>Figure 1-7. Symbols in the COMMON-LISP package (part four of twelve).</w:t>
      </w:r>
    </w:p>
    <w:p w:rsidR="00783DC7" w:rsidRDefault="00783DC7" w:rsidP="00EC4AC2">
      <w:pPr>
        <w:spacing w:line="140" w:lineRule="atLeast"/>
      </w:pPr>
    </w:p>
    <w:tbl>
      <w:tblPr>
        <w:tblStyle w:val="af9"/>
        <w:tblW w:w="0" w:type="auto"/>
        <w:tblInd w:w="42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3937"/>
        <w:gridCol w:w="3919"/>
      </w:tblGrid>
      <w:tr w:rsidR="00783DC7" w:rsidTr="006530B9">
        <w:tc>
          <w:tcPr>
            <w:tcW w:w="3934" w:type="dxa"/>
          </w:tcPr>
          <w:p w:rsidR="00783DC7" w:rsidRDefault="00783DC7" w:rsidP="00EC4AC2">
            <w:pPr>
              <w:spacing w:line="140" w:lineRule="atLeast"/>
            </w:pPr>
            <w:r>
              <w:rPr>
                <w:rFonts w:hint="eastAsia"/>
              </w:rPr>
              <w:t>f</w:t>
            </w:r>
            <w:r>
              <w:t>ind-symbol</w:t>
            </w:r>
          </w:p>
        </w:tc>
        <w:tc>
          <w:tcPr>
            <w:tcW w:w="3942" w:type="dxa"/>
          </w:tcPr>
          <w:p w:rsidR="00783DC7" w:rsidRDefault="00783DC7" w:rsidP="00EC4AC2">
            <w:pPr>
              <w:spacing w:line="140" w:lineRule="atLeast"/>
            </w:pPr>
            <w:r>
              <w:rPr>
                <w:rFonts w:hint="eastAsia"/>
              </w:rPr>
              <w:t>g</w:t>
            </w:r>
            <w:r>
              <w:t>et-internal-run-time</w:t>
            </w:r>
          </w:p>
        </w:tc>
      </w:tr>
      <w:tr w:rsidR="00783DC7" w:rsidTr="006530B9">
        <w:tc>
          <w:tcPr>
            <w:tcW w:w="4148" w:type="dxa"/>
          </w:tcPr>
          <w:p w:rsidR="00783DC7" w:rsidRDefault="00783DC7" w:rsidP="00EC4AC2">
            <w:pPr>
              <w:spacing w:line="140" w:lineRule="atLeast"/>
            </w:pPr>
            <w:r>
              <w:rPr>
                <w:rFonts w:hint="eastAsia"/>
              </w:rPr>
              <w:t>f</w:t>
            </w:r>
            <w:r>
              <w:t>inish-output</w:t>
            </w:r>
          </w:p>
        </w:tc>
        <w:tc>
          <w:tcPr>
            <w:tcW w:w="4148" w:type="dxa"/>
          </w:tcPr>
          <w:p w:rsidR="00783DC7" w:rsidRDefault="00783DC7" w:rsidP="00EC4AC2">
            <w:pPr>
              <w:spacing w:line="140" w:lineRule="atLeast"/>
            </w:pPr>
            <w:r>
              <w:rPr>
                <w:rFonts w:hint="eastAsia"/>
              </w:rPr>
              <w:t>g</w:t>
            </w:r>
            <w:r>
              <w:t>et-macro-character</w:t>
            </w:r>
          </w:p>
        </w:tc>
      </w:tr>
      <w:tr w:rsidR="00783DC7" w:rsidTr="006530B9">
        <w:tc>
          <w:tcPr>
            <w:tcW w:w="4148" w:type="dxa"/>
          </w:tcPr>
          <w:p w:rsidR="00783DC7" w:rsidRDefault="00783DC7" w:rsidP="00EC4AC2">
            <w:pPr>
              <w:spacing w:line="140" w:lineRule="atLeast"/>
            </w:pPr>
            <w:r>
              <w:rPr>
                <w:rFonts w:hint="eastAsia"/>
              </w:rPr>
              <w:lastRenderedPageBreak/>
              <w:t>f</w:t>
            </w:r>
            <w:r>
              <w:t>irst</w:t>
            </w:r>
          </w:p>
        </w:tc>
        <w:tc>
          <w:tcPr>
            <w:tcW w:w="4148" w:type="dxa"/>
          </w:tcPr>
          <w:p w:rsidR="00783DC7" w:rsidRDefault="00783DC7" w:rsidP="00EC4AC2">
            <w:pPr>
              <w:spacing w:line="140" w:lineRule="atLeast"/>
            </w:pPr>
            <w:r>
              <w:t>get-output-stream-string</w:t>
            </w:r>
          </w:p>
        </w:tc>
      </w:tr>
      <w:tr w:rsidR="00783DC7" w:rsidTr="006530B9">
        <w:tc>
          <w:tcPr>
            <w:tcW w:w="4148" w:type="dxa"/>
          </w:tcPr>
          <w:p w:rsidR="00783DC7" w:rsidRDefault="00783DC7" w:rsidP="00EC4AC2">
            <w:pPr>
              <w:spacing w:line="140" w:lineRule="atLeast"/>
            </w:pPr>
            <w:r>
              <w:rPr>
                <w:rFonts w:hint="eastAsia"/>
              </w:rPr>
              <w:t>f</w:t>
            </w:r>
            <w:r>
              <w:t>ixnum</w:t>
            </w:r>
          </w:p>
        </w:tc>
        <w:tc>
          <w:tcPr>
            <w:tcW w:w="4148" w:type="dxa"/>
          </w:tcPr>
          <w:p w:rsidR="00783DC7" w:rsidRDefault="00783DC7" w:rsidP="00EC4AC2">
            <w:pPr>
              <w:spacing w:line="140" w:lineRule="atLeast"/>
            </w:pPr>
            <w:r>
              <w:rPr>
                <w:rFonts w:hint="eastAsia"/>
              </w:rPr>
              <w:t>g</w:t>
            </w:r>
            <w:r>
              <w:t>et-properties</w:t>
            </w:r>
          </w:p>
        </w:tc>
      </w:tr>
      <w:tr w:rsidR="00783DC7" w:rsidTr="006530B9">
        <w:tc>
          <w:tcPr>
            <w:tcW w:w="4148" w:type="dxa"/>
          </w:tcPr>
          <w:p w:rsidR="00783DC7" w:rsidRDefault="00783DC7" w:rsidP="00EC4AC2">
            <w:pPr>
              <w:spacing w:line="140" w:lineRule="atLeast"/>
            </w:pPr>
            <w:r>
              <w:rPr>
                <w:rFonts w:hint="eastAsia"/>
              </w:rPr>
              <w:t>f</w:t>
            </w:r>
            <w:r>
              <w:t>let</w:t>
            </w:r>
          </w:p>
        </w:tc>
        <w:tc>
          <w:tcPr>
            <w:tcW w:w="4148" w:type="dxa"/>
          </w:tcPr>
          <w:p w:rsidR="00783DC7" w:rsidRDefault="00783DC7" w:rsidP="00EC4AC2">
            <w:pPr>
              <w:spacing w:line="140" w:lineRule="atLeast"/>
            </w:pPr>
            <w:r>
              <w:rPr>
                <w:rFonts w:hint="eastAsia"/>
              </w:rPr>
              <w:t>g</w:t>
            </w:r>
            <w:r>
              <w:t>et-setf-expansion</w:t>
            </w:r>
          </w:p>
        </w:tc>
      </w:tr>
      <w:tr w:rsidR="00783DC7" w:rsidTr="006530B9">
        <w:tc>
          <w:tcPr>
            <w:tcW w:w="4148" w:type="dxa"/>
          </w:tcPr>
          <w:p w:rsidR="00783DC7" w:rsidRDefault="00783DC7" w:rsidP="00EC4AC2">
            <w:pPr>
              <w:spacing w:line="140" w:lineRule="atLeast"/>
            </w:pPr>
            <w:r>
              <w:rPr>
                <w:rFonts w:hint="eastAsia"/>
              </w:rPr>
              <w:t>f</w:t>
            </w:r>
            <w:r>
              <w:t>loat</w:t>
            </w:r>
          </w:p>
        </w:tc>
        <w:tc>
          <w:tcPr>
            <w:tcW w:w="4148" w:type="dxa"/>
          </w:tcPr>
          <w:p w:rsidR="00783DC7" w:rsidRDefault="00783DC7" w:rsidP="00EC4AC2">
            <w:pPr>
              <w:spacing w:line="140" w:lineRule="atLeast"/>
            </w:pPr>
            <w:r>
              <w:rPr>
                <w:rFonts w:hint="eastAsia"/>
              </w:rPr>
              <w:t>g</w:t>
            </w:r>
            <w:r>
              <w:t>et-universal-time</w:t>
            </w:r>
          </w:p>
        </w:tc>
      </w:tr>
      <w:tr w:rsidR="00783DC7" w:rsidTr="006530B9">
        <w:tc>
          <w:tcPr>
            <w:tcW w:w="4148" w:type="dxa"/>
          </w:tcPr>
          <w:p w:rsidR="00783DC7" w:rsidRDefault="00783DC7" w:rsidP="00EC4AC2">
            <w:pPr>
              <w:spacing w:line="140" w:lineRule="atLeast"/>
            </w:pPr>
            <w:r>
              <w:rPr>
                <w:rFonts w:hint="eastAsia"/>
              </w:rPr>
              <w:t>f</w:t>
            </w:r>
            <w:r>
              <w:t>loat-digits</w:t>
            </w:r>
          </w:p>
        </w:tc>
        <w:tc>
          <w:tcPr>
            <w:tcW w:w="4148" w:type="dxa"/>
          </w:tcPr>
          <w:p w:rsidR="00783DC7" w:rsidRDefault="00783DC7" w:rsidP="00EC4AC2">
            <w:pPr>
              <w:spacing w:line="140" w:lineRule="atLeast"/>
            </w:pPr>
            <w:r>
              <w:rPr>
                <w:rFonts w:hint="eastAsia"/>
              </w:rPr>
              <w:t>g</w:t>
            </w:r>
            <w:r>
              <w:t>etf</w:t>
            </w:r>
          </w:p>
        </w:tc>
      </w:tr>
      <w:tr w:rsidR="00783DC7" w:rsidTr="006530B9">
        <w:tc>
          <w:tcPr>
            <w:tcW w:w="4148" w:type="dxa"/>
          </w:tcPr>
          <w:p w:rsidR="00783DC7" w:rsidRDefault="00783DC7" w:rsidP="00EC4AC2">
            <w:pPr>
              <w:spacing w:line="140" w:lineRule="atLeast"/>
            </w:pPr>
            <w:r>
              <w:rPr>
                <w:rFonts w:hint="eastAsia"/>
              </w:rPr>
              <w:t>f</w:t>
            </w:r>
            <w:r>
              <w:t>loat-precision</w:t>
            </w:r>
          </w:p>
        </w:tc>
        <w:tc>
          <w:tcPr>
            <w:tcW w:w="4148" w:type="dxa"/>
          </w:tcPr>
          <w:p w:rsidR="00783DC7" w:rsidRDefault="00783DC7" w:rsidP="00EC4AC2">
            <w:pPr>
              <w:spacing w:line="140" w:lineRule="atLeast"/>
            </w:pPr>
            <w:r>
              <w:rPr>
                <w:rFonts w:hint="eastAsia"/>
              </w:rPr>
              <w:t>g</w:t>
            </w:r>
            <w:r>
              <w:t>ethash</w:t>
            </w:r>
          </w:p>
        </w:tc>
      </w:tr>
      <w:tr w:rsidR="00783DC7" w:rsidTr="006530B9">
        <w:tc>
          <w:tcPr>
            <w:tcW w:w="4148" w:type="dxa"/>
          </w:tcPr>
          <w:p w:rsidR="00783DC7" w:rsidRDefault="00783DC7" w:rsidP="00EC4AC2">
            <w:pPr>
              <w:spacing w:line="140" w:lineRule="atLeast"/>
            </w:pPr>
            <w:r>
              <w:rPr>
                <w:rFonts w:hint="eastAsia"/>
              </w:rPr>
              <w:t>f</w:t>
            </w:r>
            <w:r>
              <w:t>loat-redix</w:t>
            </w:r>
          </w:p>
        </w:tc>
        <w:tc>
          <w:tcPr>
            <w:tcW w:w="4148" w:type="dxa"/>
          </w:tcPr>
          <w:p w:rsidR="00783DC7" w:rsidRDefault="00783DC7" w:rsidP="00EC4AC2">
            <w:pPr>
              <w:spacing w:line="140" w:lineRule="atLeast"/>
            </w:pPr>
            <w:r>
              <w:rPr>
                <w:rFonts w:hint="eastAsia"/>
              </w:rPr>
              <w:t>g</w:t>
            </w:r>
            <w:r>
              <w:t>o</w:t>
            </w:r>
          </w:p>
        </w:tc>
      </w:tr>
      <w:tr w:rsidR="00783DC7" w:rsidTr="006530B9">
        <w:tc>
          <w:tcPr>
            <w:tcW w:w="4148" w:type="dxa"/>
          </w:tcPr>
          <w:p w:rsidR="00783DC7" w:rsidRDefault="00783DC7" w:rsidP="00EC4AC2">
            <w:pPr>
              <w:spacing w:line="140" w:lineRule="atLeast"/>
            </w:pPr>
            <w:r>
              <w:rPr>
                <w:rFonts w:hint="eastAsia"/>
              </w:rPr>
              <w:t>f</w:t>
            </w:r>
            <w:r>
              <w:t>loat-sign</w:t>
            </w:r>
          </w:p>
        </w:tc>
        <w:tc>
          <w:tcPr>
            <w:tcW w:w="4148" w:type="dxa"/>
          </w:tcPr>
          <w:p w:rsidR="00783DC7" w:rsidRDefault="00783DC7" w:rsidP="00EC4AC2">
            <w:pPr>
              <w:spacing w:line="140" w:lineRule="atLeast"/>
            </w:pPr>
            <w:r>
              <w:t>graphic-char-p</w:t>
            </w:r>
          </w:p>
        </w:tc>
      </w:tr>
      <w:tr w:rsidR="00783DC7" w:rsidTr="006530B9">
        <w:tc>
          <w:tcPr>
            <w:tcW w:w="4148" w:type="dxa"/>
          </w:tcPr>
          <w:p w:rsidR="00783DC7" w:rsidRDefault="00783DC7" w:rsidP="00EC4AC2">
            <w:pPr>
              <w:spacing w:line="140" w:lineRule="atLeast"/>
            </w:pPr>
            <w:r>
              <w:rPr>
                <w:rFonts w:hint="eastAsia"/>
              </w:rPr>
              <w:t>f</w:t>
            </w:r>
            <w:r>
              <w:t>loating-point-inexact</w:t>
            </w:r>
          </w:p>
        </w:tc>
        <w:tc>
          <w:tcPr>
            <w:tcW w:w="4148" w:type="dxa"/>
          </w:tcPr>
          <w:p w:rsidR="00783DC7" w:rsidRDefault="00783DC7" w:rsidP="00EC4AC2">
            <w:pPr>
              <w:spacing w:line="140" w:lineRule="atLeast"/>
            </w:pPr>
            <w:r>
              <w:rPr>
                <w:rFonts w:hint="eastAsia"/>
              </w:rPr>
              <w:t>h</w:t>
            </w:r>
            <w:r>
              <w:t>andler-bind</w:t>
            </w:r>
          </w:p>
        </w:tc>
      </w:tr>
      <w:tr w:rsidR="00783DC7" w:rsidTr="006530B9">
        <w:tc>
          <w:tcPr>
            <w:tcW w:w="4148" w:type="dxa"/>
          </w:tcPr>
          <w:p w:rsidR="00783DC7" w:rsidRDefault="00783DC7" w:rsidP="00EC4AC2">
            <w:pPr>
              <w:spacing w:line="140" w:lineRule="atLeast"/>
            </w:pPr>
            <w:r>
              <w:rPr>
                <w:rFonts w:hint="eastAsia"/>
              </w:rPr>
              <w:t>f</w:t>
            </w:r>
            <w:r>
              <w:t>loating-point-invalid-operation</w:t>
            </w:r>
          </w:p>
        </w:tc>
        <w:tc>
          <w:tcPr>
            <w:tcW w:w="4148" w:type="dxa"/>
          </w:tcPr>
          <w:p w:rsidR="00783DC7" w:rsidRDefault="00783DC7" w:rsidP="00EC4AC2">
            <w:pPr>
              <w:spacing w:line="140" w:lineRule="atLeast"/>
            </w:pPr>
            <w:r>
              <w:rPr>
                <w:rFonts w:hint="eastAsia"/>
              </w:rPr>
              <w:t>h</w:t>
            </w:r>
            <w:r>
              <w:t>andler-case</w:t>
            </w:r>
          </w:p>
        </w:tc>
      </w:tr>
      <w:tr w:rsidR="00783DC7" w:rsidTr="006530B9">
        <w:tc>
          <w:tcPr>
            <w:tcW w:w="4148" w:type="dxa"/>
          </w:tcPr>
          <w:p w:rsidR="00783DC7" w:rsidRDefault="00783DC7" w:rsidP="00EC4AC2">
            <w:pPr>
              <w:spacing w:line="140" w:lineRule="atLeast"/>
            </w:pPr>
            <w:r>
              <w:rPr>
                <w:rFonts w:hint="eastAsia"/>
              </w:rPr>
              <w:t>f</w:t>
            </w:r>
            <w:r>
              <w:t>loating-point-underflow</w:t>
            </w:r>
          </w:p>
        </w:tc>
        <w:tc>
          <w:tcPr>
            <w:tcW w:w="4148" w:type="dxa"/>
          </w:tcPr>
          <w:p w:rsidR="00783DC7" w:rsidRDefault="00783DC7" w:rsidP="00EC4AC2">
            <w:pPr>
              <w:spacing w:line="140" w:lineRule="atLeast"/>
            </w:pPr>
            <w:r>
              <w:rPr>
                <w:rFonts w:hint="eastAsia"/>
              </w:rPr>
              <w:t>h</w:t>
            </w:r>
            <w:r>
              <w:t>ash-table</w:t>
            </w:r>
          </w:p>
        </w:tc>
      </w:tr>
      <w:tr w:rsidR="00783DC7" w:rsidTr="006530B9">
        <w:tc>
          <w:tcPr>
            <w:tcW w:w="4148" w:type="dxa"/>
          </w:tcPr>
          <w:p w:rsidR="00783DC7" w:rsidRDefault="00783DC7" w:rsidP="00EC4AC2">
            <w:pPr>
              <w:spacing w:line="140" w:lineRule="atLeast"/>
            </w:pPr>
            <w:r>
              <w:rPr>
                <w:rFonts w:hint="eastAsia"/>
              </w:rPr>
              <w:t>f</w:t>
            </w:r>
            <w:r>
              <w:t>loating-point-underflow</w:t>
            </w:r>
          </w:p>
        </w:tc>
        <w:tc>
          <w:tcPr>
            <w:tcW w:w="4148" w:type="dxa"/>
          </w:tcPr>
          <w:p w:rsidR="00783DC7" w:rsidRDefault="00783DC7" w:rsidP="00EC4AC2">
            <w:pPr>
              <w:spacing w:line="140" w:lineRule="atLeast"/>
            </w:pPr>
            <w:r>
              <w:rPr>
                <w:rFonts w:hint="eastAsia"/>
              </w:rPr>
              <w:t>h</w:t>
            </w:r>
            <w:r>
              <w:t>ash-table-count</w:t>
            </w:r>
          </w:p>
        </w:tc>
      </w:tr>
      <w:tr w:rsidR="00783DC7" w:rsidTr="006530B9">
        <w:tc>
          <w:tcPr>
            <w:tcW w:w="4148" w:type="dxa"/>
          </w:tcPr>
          <w:p w:rsidR="00783DC7" w:rsidRDefault="00783DC7" w:rsidP="00EC4AC2">
            <w:pPr>
              <w:spacing w:line="140" w:lineRule="atLeast"/>
            </w:pPr>
            <w:r>
              <w:rPr>
                <w:rFonts w:hint="eastAsia"/>
              </w:rPr>
              <w:t>f</w:t>
            </w:r>
            <w:r>
              <w:t>loatp</w:t>
            </w:r>
          </w:p>
        </w:tc>
        <w:tc>
          <w:tcPr>
            <w:tcW w:w="4148" w:type="dxa"/>
          </w:tcPr>
          <w:p w:rsidR="00783DC7" w:rsidRDefault="00783DC7" w:rsidP="00EC4AC2">
            <w:pPr>
              <w:spacing w:line="140" w:lineRule="atLeast"/>
            </w:pPr>
            <w:r>
              <w:rPr>
                <w:rFonts w:hint="eastAsia"/>
              </w:rPr>
              <w:t>h</w:t>
            </w:r>
            <w:r>
              <w:t>ash-table-p</w:t>
            </w:r>
          </w:p>
        </w:tc>
      </w:tr>
      <w:tr w:rsidR="00783DC7" w:rsidTr="006530B9">
        <w:tc>
          <w:tcPr>
            <w:tcW w:w="4148" w:type="dxa"/>
          </w:tcPr>
          <w:p w:rsidR="00783DC7" w:rsidRDefault="00783DC7" w:rsidP="00EC4AC2">
            <w:pPr>
              <w:spacing w:line="140" w:lineRule="atLeast"/>
            </w:pPr>
            <w:r>
              <w:rPr>
                <w:rFonts w:hint="eastAsia"/>
              </w:rPr>
              <w:t>f</w:t>
            </w:r>
            <w:r>
              <w:t>loor</w:t>
            </w:r>
          </w:p>
        </w:tc>
        <w:tc>
          <w:tcPr>
            <w:tcW w:w="4148" w:type="dxa"/>
          </w:tcPr>
          <w:p w:rsidR="00783DC7" w:rsidRDefault="00783DC7" w:rsidP="00EC4AC2">
            <w:pPr>
              <w:spacing w:line="140" w:lineRule="atLeast"/>
            </w:pPr>
            <w:r>
              <w:rPr>
                <w:rFonts w:hint="eastAsia"/>
              </w:rPr>
              <w:t>h</w:t>
            </w:r>
            <w:r>
              <w:t>ash-table-rehash-size</w:t>
            </w:r>
          </w:p>
        </w:tc>
      </w:tr>
      <w:tr w:rsidR="00783DC7" w:rsidTr="006530B9">
        <w:tc>
          <w:tcPr>
            <w:tcW w:w="3934" w:type="dxa"/>
          </w:tcPr>
          <w:p w:rsidR="00783DC7" w:rsidRDefault="00783DC7" w:rsidP="00EC4AC2">
            <w:pPr>
              <w:spacing w:line="140" w:lineRule="atLeast"/>
            </w:pPr>
            <w:r>
              <w:rPr>
                <w:rFonts w:hint="eastAsia"/>
              </w:rPr>
              <w:t>f</w:t>
            </w:r>
            <w:r>
              <w:t>makunbound</w:t>
            </w:r>
          </w:p>
        </w:tc>
        <w:tc>
          <w:tcPr>
            <w:tcW w:w="3942" w:type="dxa"/>
          </w:tcPr>
          <w:p w:rsidR="00783DC7" w:rsidRDefault="00783DC7" w:rsidP="00EC4AC2">
            <w:pPr>
              <w:spacing w:line="140" w:lineRule="atLeast"/>
            </w:pPr>
            <w:r>
              <w:rPr>
                <w:rFonts w:hint="eastAsia"/>
              </w:rPr>
              <w:t>h</w:t>
            </w:r>
            <w:r>
              <w:t>ash-table-rehash-threshold</w:t>
            </w:r>
          </w:p>
        </w:tc>
      </w:tr>
      <w:tr w:rsidR="00783DC7" w:rsidTr="006530B9">
        <w:tc>
          <w:tcPr>
            <w:tcW w:w="3934" w:type="dxa"/>
          </w:tcPr>
          <w:p w:rsidR="00783DC7" w:rsidRDefault="00783DC7" w:rsidP="00EC4AC2">
            <w:pPr>
              <w:spacing w:line="140" w:lineRule="atLeast"/>
            </w:pPr>
            <w:r>
              <w:t>force-output</w:t>
            </w:r>
          </w:p>
        </w:tc>
        <w:tc>
          <w:tcPr>
            <w:tcW w:w="3942" w:type="dxa"/>
          </w:tcPr>
          <w:p w:rsidR="00783DC7" w:rsidRDefault="00783DC7" w:rsidP="00EC4AC2">
            <w:pPr>
              <w:spacing w:line="140" w:lineRule="atLeast"/>
            </w:pPr>
            <w:r>
              <w:rPr>
                <w:rFonts w:hint="eastAsia"/>
              </w:rPr>
              <w:t>h</w:t>
            </w:r>
            <w:r>
              <w:t>ash-table-size</w:t>
            </w:r>
          </w:p>
        </w:tc>
      </w:tr>
      <w:tr w:rsidR="00783DC7" w:rsidTr="006530B9">
        <w:tc>
          <w:tcPr>
            <w:tcW w:w="3934" w:type="dxa"/>
          </w:tcPr>
          <w:p w:rsidR="00783DC7" w:rsidRDefault="00783DC7" w:rsidP="00EC4AC2">
            <w:pPr>
              <w:spacing w:line="140" w:lineRule="atLeast"/>
            </w:pPr>
            <w:r>
              <w:rPr>
                <w:rFonts w:hint="eastAsia"/>
              </w:rPr>
              <w:t>f</w:t>
            </w:r>
            <w:r>
              <w:t>ormat</w:t>
            </w:r>
          </w:p>
        </w:tc>
        <w:tc>
          <w:tcPr>
            <w:tcW w:w="3942" w:type="dxa"/>
          </w:tcPr>
          <w:p w:rsidR="00783DC7" w:rsidRDefault="00783DC7" w:rsidP="00EC4AC2">
            <w:pPr>
              <w:spacing w:line="140" w:lineRule="atLeast"/>
            </w:pPr>
            <w:r>
              <w:t>hash-table-test</w:t>
            </w:r>
          </w:p>
        </w:tc>
      </w:tr>
      <w:tr w:rsidR="00783DC7" w:rsidTr="006530B9">
        <w:tc>
          <w:tcPr>
            <w:tcW w:w="3934" w:type="dxa"/>
          </w:tcPr>
          <w:p w:rsidR="00783DC7" w:rsidRDefault="00783DC7" w:rsidP="00EC4AC2">
            <w:pPr>
              <w:spacing w:line="140" w:lineRule="atLeast"/>
            </w:pPr>
            <w:r>
              <w:rPr>
                <w:rFonts w:hint="eastAsia"/>
              </w:rPr>
              <w:t>f</w:t>
            </w:r>
            <w:r>
              <w:t>ormatter</w:t>
            </w:r>
          </w:p>
        </w:tc>
        <w:tc>
          <w:tcPr>
            <w:tcW w:w="3942" w:type="dxa"/>
          </w:tcPr>
          <w:p w:rsidR="00783DC7" w:rsidRDefault="00783DC7" w:rsidP="00EC4AC2">
            <w:pPr>
              <w:spacing w:line="140" w:lineRule="atLeast"/>
            </w:pPr>
            <w:r>
              <w:rPr>
                <w:rFonts w:hint="eastAsia"/>
              </w:rPr>
              <w:t>h</w:t>
            </w:r>
            <w:r>
              <w:t>ost-namestring</w:t>
            </w:r>
          </w:p>
        </w:tc>
      </w:tr>
      <w:tr w:rsidR="00783DC7" w:rsidTr="006530B9">
        <w:tc>
          <w:tcPr>
            <w:tcW w:w="3934" w:type="dxa"/>
          </w:tcPr>
          <w:p w:rsidR="00783DC7" w:rsidRDefault="00783DC7" w:rsidP="00EC4AC2">
            <w:pPr>
              <w:spacing w:line="140" w:lineRule="atLeast"/>
            </w:pPr>
            <w:r>
              <w:t>fourth</w:t>
            </w:r>
          </w:p>
        </w:tc>
        <w:tc>
          <w:tcPr>
            <w:tcW w:w="3942" w:type="dxa"/>
          </w:tcPr>
          <w:p w:rsidR="00783DC7" w:rsidRDefault="00783DC7" w:rsidP="00EC4AC2">
            <w:pPr>
              <w:spacing w:line="140" w:lineRule="atLeast"/>
            </w:pPr>
            <w:r>
              <w:rPr>
                <w:rFonts w:hint="eastAsia"/>
              </w:rPr>
              <w:t>i</w:t>
            </w:r>
            <w:r>
              <w:t>dentity</w:t>
            </w:r>
          </w:p>
        </w:tc>
      </w:tr>
      <w:tr w:rsidR="00783DC7" w:rsidTr="006530B9">
        <w:tc>
          <w:tcPr>
            <w:tcW w:w="3934" w:type="dxa"/>
          </w:tcPr>
          <w:p w:rsidR="00783DC7" w:rsidRDefault="00783DC7" w:rsidP="00EC4AC2">
            <w:pPr>
              <w:spacing w:line="140" w:lineRule="atLeast"/>
            </w:pPr>
            <w:r>
              <w:rPr>
                <w:rFonts w:hint="eastAsia"/>
              </w:rPr>
              <w:t>f</w:t>
            </w:r>
            <w:r>
              <w:t>resh-line</w:t>
            </w:r>
          </w:p>
        </w:tc>
        <w:tc>
          <w:tcPr>
            <w:tcW w:w="3942" w:type="dxa"/>
          </w:tcPr>
          <w:p w:rsidR="00783DC7" w:rsidRDefault="00783DC7" w:rsidP="00EC4AC2">
            <w:pPr>
              <w:spacing w:line="140" w:lineRule="atLeast"/>
            </w:pPr>
            <w:r>
              <w:t>if</w:t>
            </w:r>
          </w:p>
        </w:tc>
      </w:tr>
      <w:tr w:rsidR="00783DC7" w:rsidTr="006530B9">
        <w:tc>
          <w:tcPr>
            <w:tcW w:w="3934" w:type="dxa"/>
          </w:tcPr>
          <w:p w:rsidR="00783DC7" w:rsidRDefault="00783DC7" w:rsidP="00EC4AC2">
            <w:pPr>
              <w:spacing w:line="140" w:lineRule="atLeast"/>
            </w:pPr>
            <w:r>
              <w:rPr>
                <w:rFonts w:hint="eastAsia"/>
              </w:rPr>
              <w:t>f</w:t>
            </w:r>
            <w:r>
              <w:t>round</w:t>
            </w:r>
          </w:p>
        </w:tc>
        <w:tc>
          <w:tcPr>
            <w:tcW w:w="3942" w:type="dxa"/>
          </w:tcPr>
          <w:p w:rsidR="00783DC7" w:rsidRDefault="00783DC7" w:rsidP="00EC4AC2">
            <w:pPr>
              <w:spacing w:line="140" w:lineRule="atLeast"/>
            </w:pPr>
            <w:r>
              <w:rPr>
                <w:rFonts w:hint="eastAsia"/>
              </w:rPr>
              <w:t>i</w:t>
            </w:r>
            <w:r>
              <w:t>gnorable</w:t>
            </w:r>
          </w:p>
        </w:tc>
      </w:tr>
      <w:tr w:rsidR="00783DC7" w:rsidTr="006530B9">
        <w:tc>
          <w:tcPr>
            <w:tcW w:w="3934" w:type="dxa"/>
          </w:tcPr>
          <w:p w:rsidR="00783DC7" w:rsidRDefault="00783DC7" w:rsidP="00EC4AC2">
            <w:pPr>
              <w:spacing w:line="140" w:lineRule="atLeast"/>
            </w:pPr>
            <w:r>
              <w:rPr>
                <w:rFonts w:hint="eastAsia"/>
              </w:rPr>
              <w:t>f</w:t>
            </w:r>
            <w:r>
              <w:t>truncate</w:t>
            </w:r>
          </w:p>
        </w:tc>
        <w:tc>
          <w:tcPr>
            <w:tcW w:w="3942" w:type="dxa"/>
          </w:tcPr>
          <w:p w:rsidR="00783DC7" w:rsidRDefault="00783DC7" w:rsidP="00EC4AC2">
            <w:pPr>
              <w:spacing w:line="140" w:lineRule="atLeast"/>
            </w:pPr>
            <w:r>
              <w:rPr>
                <w:rFonts w:hint="eastAsia"/>
              </w:rPr>
              <w:t>i</w:t>
            </w:r>
            <w:r>
              <w:t>gnore</w:t>
            </w:r>
          </w:p>
        </w:tc>
      </w:tr>
      <w:tr w:rsidR="00783DC7" w:rsidTr="006530B9">
        <w:tc>
          <w:tcPr>
            <w:tcW w:w="3934" w:type="dxa"/>
          </w:tcPr>
          <w:p w:rsidR="00783DC7" w:rsidRDefault="00783DC7" w:rsidP="00EC4AC2">
            <w:pPr>
              <w:spacing w:line="140" w:lineRule="atLeast"/>
            </w:pPr>
            <w:r>
              <w:rPr>
                <w:rFonts w:hint="eastAsia"/>
              </w:rPr>
              <w:t>f</w:t>
            </w:r>
            <w:r>
              <w:t>type</w:t>
            </w:r>
          </w:p>
        </w:tc>
        <w:tc>
          <w:tcPr>
            <w:tcW w:w="3942" w:type="dxa"/>
          </w:tcPr>
          <w:p w:rsidR="00783DC7" w:rsidRDefault="00783DC7" w:rsidP="00EC4AC2">
            <w:pPr>
              <w:spacing w:line="140" w:lineRule="atLeast"/>
            </w:pPr>
            <w:r>
              <w:rPr>
                <w:rFonts w:hint="eastAsia"/>
              </w:rPr>
              <w:t>i</w:t>
            </w:r>
            <w:r>
              <w:t>gnore-errors</w:t>
            </w:r>
          </w:p>
        </w:tc>
      </w:tr>
      <w:tr w:rsidR="00783DC7" w:rsidTr="006530B9">
        <w:tc>
          <w:tcPr>
            <w:tcW w:w="3934" w:type="dxa"/>
          </w:tcPr>
          <w:p w:rsidR="00783DC7" w:rsidRDefault="00783DC7" w:rsidP="00EC4AC2">
            <w:pPr>
              <w:spacing w:line="140" w:lineRule="atLeast"/>
            </w:pPr>
            <w:r>
              <w:rPr>
                <w:rFonts w:hint="eastAsia"/>
              </w:rPr>
              <w:t>f</w:t>
            </w:r>
            <w:r>
              <w:t>uncall</w:t>
            </w:r>
          </w:p>
        </w:tc>
        <w:tc>
          <w:tcPr>
            <w:tcW w:w="3942" w:type="dxa"/>
          </w:tcPr>
          <w:p w:rsidR="00783DC7" w:rsidRDefault="00783DC7" w:rsidP="00EC4AC2">
            <w:pPr>
              <w:spacing w:line="140" w:lineRule="atLeast"/>
            </w:pPr>
            <w:r>
              <w:rPr>
                <w:rFonts w:hint="eastAsia"/>
              </w:rPr>
              <w:t>i</w:t>
            </w:r>
            <w:r>
              <w:t>magpart</w:t>
            </w:r>
          </w:p>
        </w:tc>
      </w:tr>
      <w:tr w:rsidR="00783DC7" w:rsidTr="006530B9">
        <w:tc>
          <w:tcPr>
            <w:tcW w:w="3934" w:type="dxa"/>
          </w:tcPr>
          <w:p w:rsidR="00783DC7" w:rsidRDefault="00783DC7" w:rsidP="00EC4AC2">
            <w:pPr>
              <w:spacing w:line="140" w:lineRule="atLeast"/>
            </w:pPr>
            <w:r>
              <w:rPr>
                <w:rFonts w:hint="eastAsia"/>
              </w:rPr>
              <w:t>f</w:t>
            </w:r>
            <w:r>
              <w:t>unction</w:t>
            </w:r>
          </w:p>
        </w:tc>
        <w:tc>
          <w:tcPr>
            <w:tcW w:w="3942" w:type="dxa"/>
          </w:tcPr>
          <w:p w:rsidR="00783DC7" w:rsidRDefault="00783DC7" w:rsidP="00EC4AC2">
            <w:pPr>
              <w:spacing w:line="140" w:lineRule="atLeast"/>
            </w:pPr>
            <w:r>
              <w:rPr>
                <w:rFonts w:hint="eastAsia"/>
              </w:rPr>
              <w:t>i</w:t>
            </w:r>
            <w:r>
              <w:t>mport</w:t>
            </w:r>
          </w:p>
        </w:tc>
      </w:tr>
      <w:tr w:rsidR="00783DC7" w:rsidTr="006530B9">
        <w:tc>
          <w:tcPr>
            <w:tcW w:w="3934" w:type="dxa"/>
          </w:tcPr>
          <w:p w:rsidR="00783DC7" w:rsidRDefault="00783DC7" w:rsidP="00EC4AC2">
            <w:pPr>
              <w:spacing w:line="140" w:lineRule="atLeast"/>
            </w:pPr>
            <w:r>
              <w:rPr>
                <w:rFonts w:hint="eastAsia"/>
              </w:rPr>
              <w:t>f</w:t>
            </w:r>
            <w:r>
              <w:t>unction-keywords</w:t>
            </w:r>
          </w:p>
        </w:tc>
        <w:tc>
          <w:tcPr>
            <w:tcW w:w="3942" w:type="dxa"/>
          </w:tcPr>
          <w:p w:rsidR="00783DC7" w:rsidRDefault="00783DC7" w:rsidP="00EC4AC2">
            <w:pPr>
              <w:spacing w:line="140" w:lineRule="atLeast"/>
            </w:pPr>
            <w:r>
              <w:rPr>
                <w:rFonts w:hint="eastAsia"/>
              </w:rPr>
              <w:t>i</w:t>
            </w:r>
            <w:r>
              <w:t>n-package</w:t>
            </w:r>
          </w:p>
        </w:tc>
      </w:tr>
      <w:tr w:rsidR="00783DC7" w:rsidTr="006530B9">
        <w:tc>
          <w:tcPr>
            <w:tcW w:w="3934" w:type="dxa"/>
          </w:tcPr>
          <w:p w:rsidR="00783DC7" w:rsidRDefault="00783DC7" w:rsidP="00EC4AC2">
            <w:pPr>
              <w:spacing w:line="140" w:lineRule="atLeast"/>
            </w:pPr>
            <w:r>
              <w:rPr>
                <w:rFonts w:hint="eastAsia"/>
              </w:rPr>
              <w:t>f</w:t>
            </w:r>
            <w:r>
              <w:t>unction-lambda-expression</w:t>
            </w:r>
          </w:p>
        </w:tc>
        <w:tc>
          <w:tcPr>
            <w:tcW w:w="3942" w:type="dxa"/>
          </w:tcPr>
          <w:p w:rsidR="00783DC7" w:rsidRDefault="00783DC7" w:rsidP="00EC4AC2">
            <w:pPr>
              <w:spacing w:line="140" w:lineRule="atLeast"/>
            </w:pPr>
            <w:r>
              <w:rPr>
                <w:rFonts w:hint="eastAsia"/>
              </w:rPr>
              <w:t>i</w:t>
            </w:r>
            <w:r>
              <w:t>ncf</w:t>
            </w:r>
          </w:p>
        </w:tc>
      </w:tr>
      <w:tr w:rsidR="00783DC7" w:rsidTr="006530B9">
        <w:tc>
          <w:tcPr>
            <w:tcW w:w="3934" w:type="dxa"/>
          </w:tcPr>
          <w:p w:rsidR="00783DC7" w:rsidRDefault="00783DC7" w:rsidP="00EC4AC2">
            <w:pPr>
              <w:spacing w:line="140" w:lineRule="atLeast"/>
            </w:pPr>
            <w:r>
              <w:t>functionp</w:t>
            </w:r>
          </w:p>
        </w:tc>
        <w:tc>
          <w:tcPr>
            <w:tcW w:w="3942" w:type="dxa"/>
          </w:tcPr>
          <w:p w:rsidR="00783DC7" w:rsidRDefault="00783DC7" w:rsidP="00EC4AC2">
            <w:pPr>
              <w:spacing w:line="140" w:lineRule="atLeast"/>
            </w:pPr>
            <w:r>
              <w:rPr>
                <w:rFonts w:hint="eastAsia"/>
              </w:rPr>
              <w:t>i</w:t>
            </w:r>
            <w:r>
              <w:t>nitialize-instance</w:t>
            </w:r>
          </w:p>
        </w:tc>
      </w:tr>
      <w:tr w:rsidR="00783DC7" w:rsidTr="006530B9">
        <w:tc>
          <w:tcPr>
            <w:tcW w:w="3934" w:type="dxa"/>
          </w:tcPr>
          <w:p w:rsidR="00783DC7" w:rsidRDefault="00783DC7" w:rsidP="00EC4AC2">
            <w:pPr>
              <w:spacing w:line="140" w:lineRule="atLeast"/>
            </w:pPr>
            <w:r>
              <w:rPr>
                <w:rFonts w:hint="eastAsia"/>
              </w:rPr>
              <w:t>g</w:t>
            </w:r>
            <w:r>
              <w:t>cd</w:t>
            </w:r>
          </w:p>
        </w:tc>
        <w:tc>
          <w:tcPr>
            <w:tcW w:w="3942" w:type="dxa"/>
          </w:tcPr>
          <w:p w:rsidR="00783DC7" w:rsidRDefault="00783DC7" w:rsidP="00EC4AC2">
            <w:pPr>
              <w:spacing w:line="140" w:lineRule="atLeast"/>
            </w:pPr>
            <w:r>
              <w:rPr>
                <w:rFonts w:hint="eastAsia"/>
              </w:rPr>
              <w:t>i</w:t>
            </w:r>
            <w:r>
              <w:t>nline</w:t>
            </w:r>
          </w:p>
        </w:tc>
      </w:tr>
      <w:tr w:rsidR="00783DC7" w:rsidTr="006530B9">
        <w:tc>
          <w:tcPr>
            <w:tcW w:w="3934" w:type="dxa"/>
          </w:tcPr>
          <w:p w:rsidR="00783DC7" w:rsidRDefault="00783DC7" w:rsidP="00EC4AC2">
            <w:pPr>
              <w:spacing w:line="140" w:lineRule="atLeast"/>
            </w:pPr>
            <w:r>
              <w:rPr>
                <w:rFonts w:hint="eastAsia"/>
              </w:rPr>
              <w:t>g</w:t>
            </w:r>
            <w:r>
              <w:t>eneric-function</w:t>
            </w:r>
          </w:p>
        </w:tc>
        <w:tc>
          <w:tcPr>
            <w:tcW w:w="3942" w:type="dxa"/>
          </w:tcPr>
          <w:p w:rsidR="00783DC7" w:rsidRDefault="00783DC7" w:rsidP="00EC4AC2">
            <w:pPr>
              <w:spacing w:line="140" w:lineRule="atLeast"/>
            </w:pPr>
            <w:r>
              <w:rPr>
                <w:rFonts w:hint="eastAsia"/>
              </w:rPr>
              <w:t>i</w:t>
            </w:r>
            <w:r>
              <w:t>nput-stream-p</w:t>
            </w:r>
          </w:p>
        </w:tc>
      </w:tr>
      <w:tr w:rsidR="00783DC7" w:rsidTr="006530B9">
        <w:tc>
          <w:tcPr>
            <w:tcW w:w="3934" w:type="dxa"/>
          </w:tcPr>
          <w:p w:rsidR="00783DC7" w:rsidRDefault="00783DC7" w:rsidP="00EC4AC2">
            <w:pPr>
              <w:spacing w:line="140" w:lineRule="atLeast"/>
            </w:pPr>
            <w:r>
              <w:rPr>
                <w:rFonts w:hint="eastAsia"/>
              </w:rPr>
              <w:t>g</w:t>
            </w:r>
            <w:r>
              <w:t>ensym</w:t>
            </w:r>
          </w:p>
        </w:tc>
        <w:tc>
          <w:tcPr>
            <w:tcW w:w="3942" w:type="dxa"/>
          </w:tcPr>
          <w:p w:rsidR="00783DC7" w:rsidRDefault="00783DC7" w:rsidP="00EC4AC2">
            <w:pPr>
              <w:spacing w:line="140" w:lineRule="atLeast"/>
            </w:pPr>
            <w:r>
              <w:rPr>
                <w:rFonts w:hint="eastAsia"/>
              </w:rPr>
              <w:t>i</w:t>
            </w:r>
            <w:r>
              <w:t>nspect</w:t>
            </w:r>
          </w:p>
        </w:tc>
      </w:tr>
      <w:tr w:rsidR="00783DC7" w:rsidTr="006530B9">
        <w:tc>
          <w:tcPr>
            <w:tcW w:w="3934" w:type="dxa"/>
          </w:tcPr>
          <w:p w:rsidR="00783DC7" w:rsidRDefault="00783DC7" w:rsidP="00EC4AC2">
            <w:pPr>
              <w:spacing w:line="140" w:lineRule="atLeast"/>
            </w:pPr>
            <w:r>
              <w:rPr>
                <w:rFonts w:hint="eastAsia"/>
              </w:rPr>
              <w:t>g</w:t>
            </w:r>
            <w:r>
              <w:t>entemp</w:t>
            </w:r>
          </w:p>
        </w:tc>
        <w:tc>
          <w:tcPr>
            <w:tcW w:w="3942" w:type="dxa"/>
          </w:tcPr>
          <w:p w:rsidR="00783DC7" w:rsidRDefault="00783DC7" w:rsidP="00EC4AC2">
            <w:pPr>
              <w:spacing w:line="140" w:lineRule="atLeast"/>
            </w:pPr>
            <w:r>
              <w:rPr>
                <w:rFonts w:hint="eastAsia"/>
              </w:rPr>
              <w:t>i</w:t>
            </w:r>
            <w:r>
              <w:t>nteger</w:t>
            </w:r>
          </w:p>
        </w:tc>
      </w:tr>
      <w:tr w:rsidR="00783DC7" w:rsidTr="006530B9">
        <w:tc>
          <w:tcPr>
            <w:tcW w:w="3934" w:type="dxa"/>
          </w:tcPr>
          <w:p w:rsidR="00783DC7" w:rsidRDefault="00783DC7" w:rsidP="00EC4AC2">
            <w:pPr>
              <w:spacing w:line="140" w:lineRule="atLeast"/>
            </w:pPr>
            <w:r>
              <w:rPr>
                <w:rFonts w:hint="eastAsia"/>
              </w:rPr>
              <w:t>g</w:t>
            </w:r>
            <w:r>
              <w:t>et</w:t>
            </w:r>
          </w:p>
        </w:tc>
        <w:tc>
          <w:tcPr>
            <w:tcW w:w="3942" w:type="dxa"/>
          </w:tcPr>
          <w:p w:rsidR="00783DC7" w:rsidRDefault="00783DC7" w:rsidP="00EC4AC2">
            <w:pPr>
              <w:spacing w:line="140" w:lineRule="atLeast"/>
            </w:pPr>
            <w:r>
              <w:t>integer-decode-float</w:t>
            </w:r>
          </w:p>
        </w:tc>
      </w:tr>
      <w:tr w:rsidR="00783DC7" w:rsidTr="006530B9">
        <w:tc>
          <w:tcPr>
            <w:tcW w:w="3934" w:type="dxa"/>
          </w:tcPr>
          <w:p w:rsidR="00783DC7" w:rsidRDefault="00783DC7" w:rsidP="00EC4AC2">
            <w:pPr>
              <w:spacing w:line="140" w:lineRule="atLeast"/>
            </w:pPr>
            <w:r>
              <w:rPr>
                <w:rFonts w:hint="eastAsia"/>
              </w:rPr>
              <w:t>g</w:t>
            </w:r>
            <w:r>
              <w:t>et-decoded-time</w:t>
            </w:r>
          </w:p>
        </w:tc>
        <w:tc>
          <w:tcPr>
            <w:tcW w:w="3942" w:type="dxa"/>
          </w:tcPr>
          <w:p w:rsidR="00783DC7" w:rsidRDefault="00783DC7" w:rsidP="00EC4AC2">
            <w:pPr>
              <w:spacing w:line="140" w:lineRule="atLeast"/>
            </w:pPr>
            <w:r>
              <w:rPr>
                <w:rFonts w:hint="eastAsia"/>
              </w:rPr>
              <w:t>i</w:t>
            </w:r>
            <w:r>
              <w:t>nteger-length</w:t>
            </w:r>
          </w:p>
        </w:tc>
      </w:tr>
      <w:tr w:rsidR="00783DC7" w:rsidTr="006530B9">
        <w:tc>
          <w:tcPr>
            <w:tcW w:w="3934" w:type="dxa"/>
          </w:tcPr>
          <w:p w:rsidR="00783DC7" w:rsidRDefault="00783DC7" w:rsidP="00EC4AC2">
            <w:pPr>
              <w:spacing w:line="140" w:lineRule="atLeast"/>
            </w:pPr>
            <w:r>
              <w:rPr>
                <w:rFonts w:hint="eastAsia"/>
              </w:rPr>
              <w:lastRenderedPageBreak/>
              <w:t>g</w:t>
            </w:r>
            <w:r>
              <w:t>et-dispatch-macro-character</w:t>
            </w:r>
          </w:p>
        </w:tc>
        <w:tc>
          <w:tcPr>
            <w:tcW w:w="3942" w:type="dxa"/>
          </w:tcPr>
          <w:p w:rsidR="00783DC7" w:rsidRDefault="00783DC7" w:rsidP="00EC4AC2">
            <w:pPr>
              <w:spacing w:line="140" w:lineRule="atLeast"/>
            </w:pPr>
            <w:r>
              <w:t>integerp</w:t>
            </w:r>
          </w:p>
        </w:tc>
      </w:tr>
      <w:tr w:rsidR="00783DC7" w:rsidTr="006530B9">
        <w:tc>
          <w:tcPr>
            <w:tcW w:w="3934" w:type="dxa"/>
          </w:tcPr>
          <w:p w:rsidR="00783DC7" w:rsidRDefault="00783DC7" w:rsidP="00EC4AC2">
            <w:pPr>
              <w:spacing w:line="140" w:lineRule="atLeast"/>
            </w:pPr>
            <w:r>
              <w:rPr>
                <w:rFonts w:hint="eastAsia"/>
              </w:rPr>
              <w:t>g</w:t>
            </w:r>
            <w:r>
              <w:t>et-internal-real-time</w:t>
            </w:r>
          </w:p>
        </w:tc>
        <w:tc>
          <w:tcPr>
            <w:tcW w:w="3942" w:type="dxa"/>
          </w:tcPr>
          <w:p w:rsidR="00783DC7" w:rsidRDefault="00783DC7" w:rsidP="00EC4AC2">
            <w:pPr>
              <w:spacing w:line="140" w:lineRule="atLeast"/>
            </w:pPr>
            <w:r>
              <w:rPr>
                <w:rFonts w:hint="eastAsia"/>
              </w:rPr>
              <w:t>i</w:t>
            </w:r>
            <w:r>
              <w:t>nteractive-stream-p</w:t>
            </w:r>
          </w:p>
        </w:tc>
      </w:tr>
    </w:tbl>
    <w:p w:rsidR="00783DC7" w:rsidRPr="006530B9" w:rsidRDefault="00783DC7" w:rsidP="00EC4AC2">
      <w:pPr>
        <w:spacing w:line="140" w:lineRule="atLeast"/>
        <w:ind w:left="420"/>
        <w:rPr>
          <w:b/>
        </w:rPr>
      </w:pPr>
      <w:r w:rsidRPr="006530B9">
        <w:rPr>
          <w:b/>
        </w:rPr>
        <w:t>Figure 1-8. Symbols in the COMMON-LISP</w:t>
      </w:r>
      <w:r w:rsidRPr="006530B9">
        <w:rPr>
          <w:b/>
        </w:rPr>
        <w:tab/>
        <w:t>package (part five of twelve).</w:t>
      </w:r>
    </w:p>
    <w:p w:rsidR="00783DC7" w:rsidRDefault="00783DC7" w:rsidP="00EC4AC2">
      <w:pPr>
        <w:spacing w:line="140" w:lineRule="atLeast"/>
      </w:pPr>
    </w:p>
    <w:tbl>
      <w:tblPr>
        <w:tblStyle w:val="af9"/>
        <w:tblW w:w="0" w:type="auto"/>
        <w:tblInd w:w="42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3910"/>
        <w:gridCol w:w="3946"/>
      </w:tblGrid>
      <w:tr w:rsidR="00783DC7" w:rsidTr="006530B9">
        <w:tc>
          <w:tcPr>
            <w:tcW w:w="3921" w:type="dxa"/>
          </w:tcPr>
          <w:p w:rsidR="00783DC7" w:rsidRDefault="00783DC7" w:rsidP="00EC4AC2">
            <w:pPr>
              <w:spacing w:line="140" w:lineRule="atLeast"/>
            </w:pPr>
            <w:r>
              <w:rPr>
                <w:rFonts w:hint="eastAsia"/>
              </w:rPr>
              <w:t>i</w:t>
            </w:r>
            <w:r>
              <w:t>ntern</w:t>
            </w:r>
          </w:p>
        </w:tc>
        <w:tc>
          <w:tcPr>
            <w:tcW w:w="3955" w:type="dxa"/>
          </w:tcPr>
          <w:p w:rsidR="00783DC7" w:rsidRDefault="00783DC7" w:rsidP="00EC4AC2">
            <w:pPr>
              <w:spacing w:line="140" w:lineRule="atLeast"/>
            </w:pPr>
            <w:r>
              <w:t>lisp-implementation-type</w:t>
            </w:r>
          </w:p>
        </w:tc>
      </w:tr>
      <w:tr w:rsidR="00783DC7" w:rsidTr="006530B9">
        <w:tc>
          <w:tcPr>
            <w:tcW w:w="3921" w:type="dxa"/>
          </w:tcPr>
          <w:p w:rsidR="00783DC7" w:rsidRDefault="00783DC7" w:rsidP="00EC4AC2">
            <w:pPr>
              <w:spacing w:line="140" w:lineRule="atLeast"/>
            </w:pPr>
            <w:r>
              <w:rPr>
                <w:rFonts w:hint="eastAsia"/>
              </w:rPr>
              <w:t>i</w:t>
            </w:r>
            <w:r>
              <w:t>nternal-time-units-per-second</w:t>
            </w:r>
          </w:p>
        </w:tc>
        <w:tc>
          <w:tcPr>
            <w:tcW w:w="3955" w:type="dxa"/>
          </w:tcPr>
          <w:p w:rsidR="00783DC7" w:rsidRDefault="00783DC7" w:rsidP="00EC4AC2">
            <w:pPr>
              <w:spacing w:line="140" w:lineRule="atLeast"/>
            </w:pPr>
            <w:r>
              <w:rPr>
                <w:rFonts w:hint="eastAsia"/>
              </w:rPr>
              <w:t>l</w:t>
            </w:r>
            <w:r>
              <w:t>isp-implementation-version</w:t>
            </w:r>
          </w:p>
        </w:tc>
      </w:tr>
      <w:tr w:rsidR="00783DC7" w:rsidTr="006530B9">
        <w:tc>
          <w:tcPr>
            <w:tcW w:w="3921" w:type="dxa"/>
          </w:tcPr>
          <w:p w:rsidR="00783DC7" w:rsidRDefault="00783DC7" w:rsidP="00EC4AC2">
            <w:pPr>
              <w:spacing w:line="140" w:lineRule="atLeast"/>
            </w:pPr>
            <w:r>
              <w:rPr>
                <w:rFonts w:hint="eastAsia"/>
              </w:rPr>
              <w:t>i</w:t>
            </w:r>
            <w:r>
              <w:t>ntersection</w:t>
            </w:r>
          </w:p>
        </w:tc>
        <w:tc>
          <w:tcPr>
            <w:tcW w:w="3955" w:type="dxa"/>
          </w:tcPr>
          <w:p w:rsidR="00783DC7" w:rsidRDefault="00783DC7" w:rsidP="00EC4AC2">
            <w:pPr>
              <w:spacing w:line="140" w:lineRule="atLeast"/>
            </w:pPr>
            <w:r>
              <w:rPr>
                <w:rFonts w:hint="eastAsia"/>
              </w:rPr>
              <w:t>l</w:t>
            </w:r>
            <w:r>
              <w:t>ist</w:t>
            </w:r>
          </w:p>
        </w:tc>
      </w:tr>
      <w:tr w:rsidR="00783DC7" w:rsidTr="006530B9">
        <w:tc>
          <w:tcPr>
            <w:tcW w:w="3921" w:type="dxa"/>
          </w:tcPr>
          <w:p w:rsidR="00783DC7" w:rsidRDefault="00783DC7" w:rsidP="00EC4AC2">
            <w:pPr>
              <w:spacing w:line="140" w:lineRule="atLeast"/>
            </w:pPr>
            <w:r>
              <w:rPr>
                <w:rFonts w:hint="eastAsia"/>
              </w:rPr>
              <w:t>i</w:t>
            </w:r>
            <w:r>
              <w:t>nvalid-method-error</w:t>
            </w:r>
          </w:p>
        </w:tc>
        <w:tc>
          <w:tcPr>
            <w:tcW w:w="3955" w:type="dxa"/>
          </w:tcPr>
          <w:p w:rsidR="00783DC7" w:rsidRDefault="00783DC7" w:rsidP="00EC4AC2">
            <w:pPr>
              <w:spacing w:line="140" w:lineRule="atLeast"/>
            </w:pPr>
            <w:r>
              <w:rPr>
                <w:rFonts w:hint="eastAsia"/>
              </w:rPr>
              <w:t>l</w:t>
            </w:r>
            <w:r>
              <w:t>ist*</w:t>
            </w:r>
          </w:p>
        </w:tc>
      </w:tr>
      <w:tr w:rsidR="00783DC7" w:rsidTr="006530B9">
        <w:tc>
          <w:tcPr>
            <w:tcW w:w="3921" w:type="dxa"/>
          </w:tcPr>
          <w:p w:rsidR="00783DC7" w:rsidRDefault="00783DC7" w:rsidP="00EC4AC2">
            <w:pPr>
              <w:spacing w:line="140" w:lineRule="atLeast"/>
            </w:pPr>
            <w:r>
              <w:t>invoke-debugger</w:t>
            </w:r>
          </w:p>
        </w:tc>
        <w:tc>
          <w:tcPr>
            <w:tcW w:w="3955" w:type="dxa"/>
          </w:tcPr>
          <w:p w:rsidR="00783DC7" w:rsidRDefault="00783DC7" w:rsidP="00EC4AC2">
            <w:pPr>
              <w:spacing w:line="140" w:lineRule="atLeast"/>
            </w:pPr>
            <w:r>
              <w:rPr>
                <w:rFonts w:hint="eastAsia"/>
              </w:rPr>
              <w:t>l</w:t>
            </w:r>
            <w:r>
              <w:t>ist-all-packages</w:t>
            </w:r>
          </w:p>
        </w:tc>
      </w:tr>
      <w:tr w:rsidR="00783DC7" w:rsidTr="006530B9">
        <w:tc>
          <w:tcPr>
            <w:tcW w:w="3921" w:type="dxa"/>
          </w:tcPr>
          <w:p w:rsidR="00783DC7" w:rsidRDefault="00783DC7" w:rsidP="00EC4AC2">
            <w:pPr>
              <w:spacing w:line="140" w:lineRule="atLeast"/>
            </w:pPr>
            <w:r>
              <w:rPr>
                <w:rFonts w:hint="eastAsia"/>
              </w:rPr>
              <w:t>i</w:t>
            </w:r>
            <w:r>
              <w:t>nvoke-restart</w:t>
            </w:r>
          </w:p>
        </w:tc>
        <w:tc>
          <w:tcPr>
            <w:tcW w:w="3955" w:type="dxa"/>
          </w:tcPr>
          <w:p w:rsidR="00783DC7" w:rsidRDefault="00783DC7" w:rsidP="00EC4AC2">
            <w:pPr>
              <w:spacing w:line="140" w:lineRule="atLeast"/>
            </w:pPr>
            <w:r>
              <w:rPr>
                <w:rFonts w:hint="eastAsia"/>
              </w:rPr>
              <w:t>l</w:t>
            </w:r>
            <w:r>
              <w:t>ist-length</w:t>
            </w:r>
          </w:p>
        </w:tc>
      </w:tr>
      <w:tr w:rsidR="00783DC7" w:rsidTr="006530B9">
        <w:tc>
          <w:tcPr>
            <w:tcW w:w="3921" w:type="dxa"/>
          </w:tcPr>
          <w:p w:rsidR="00783DC7" w:rsidRDefault="00783DC7" w:rsidP="00EC4AC2">
            <w:pPr>
              <w:spacing w:line="140" w:lineRule="atLeast"/>
            </w:pPr>
            <w:r>
              <w:rPr>
                <w:rFonts w:hint="eastAsia"/>
              </w:rPr>
              <w:t>i</w:t>
            </w:r>
            <w:r>
              <w:t>nvoke-restart-interactively</w:t>
            </w:r>
          </w:p>
        </w:tc>
        <w:tc>
          <w:tcPr>
            <w:tcW w:w="3955" w:type="dxa"/>
          </w:tcPr>
          <w:p w:rsidR="00783DC7" w:rsidRDefault="00783DC7" w:rsidP="00EC4AC2">
            <w:pPr>
              <w:spacing w:line="140" w:lineRule="atLeast"/>
            </w:pPr>
            <w:r>
              <w:rPr>
                <w:rFonts w:hint="eastAsia"/>
              </w:rPr>
              <w:t>l</w:t>
            </w:r>
            <w:r>
              <w:t>isten</w:t>
            </w:r>
          </w:p>
        </w:tc>
      </w:tr>
      <w:tr w:rsidR="00783DC7" w:rsidTr="006530B9">
        <w:tc>
          <w:tcPr>
            <w:tcW w:w="3921" w:type="dxa"/>
          </w:tcPr>
          <w:p w:rsidR="00783DC7" w:rsidRDefault="00783DC7" w:rsidP="00EC4AC2">
            <w:pPr>
              <w:spacing w:line="140" w:lineRule="atLeast"/>
            </w:pPr>
            <w:r>
              <w:rPr>
                <w:rFonts w:hint="eastAsia"/>
              </w:rPr>
              <w:t>i</w:t>
            </w:r>
            <w:r>
              <w:t>sqrt</w:t>
            </w:r>
          </w:p>
        </w:tc>
        <w:tc>
          <w:tcPr>
            <w:tcW w:w="3955" w:type="dxa"/>
          </w:tcPr>
          <w:p w:rsidR="00783DC7" w:rsidRDefault="00783DC7" w:rsidP="00EC4AC2">
            <w:pPr>
              <w:spacing w:line="140" w:lineRule="atLeast"/>
            </w:pPr>
            <w:r>
              <w:rPr>
                <w:rFonts w:hint="eastAsia"/>
              </w:rPr>
              <w:t>l</w:t>
            </w:r>
            <w:r>
              <w:t>istp</w:t>
            </w:r>
          </w:p>
        </w:tc>
      </w:tr>
      <w:tr w:rsidR="00783DC7" w:rsidTr="006530B9">
        <w:tc>
          <w:tcPr>
            <w:tcW w:w="3921" w:type="dxa"/>
          </w:tcPr>
          <w:p w:rsidR="00783DC7" w:rsidRDefault="00783DC7" w:rsidP="00EC4AC2">
            <w:pPr>
              <w:spacing w:line="140" w:lineRule="atLeast"/>
            </w:pPr>
            <w:r>
              <w:rPr>
                <w:rFonts w:hint="eastAsia"/>
              </w:rPr>
              <w:t>k</w:t>
            </w:r>
            <w:r>
              <w:t>eyword</w:t>
            </w:r>
          </w:p>
        </w:tc>
        <w:tc>
          <w:tcPr>
            <w:tcW w:w="3955" w:type="dxa"/>
          </w:tcPr>
          <w:p w:rsidR="00783DC7" w:rsidRDefault="00783DC7" w:rsidP="00EC4AC2">
            <w:pPr>
              <w:spacing w:line="140" w:lineRule="atLeast"/>
            </w:pPr>
            <w:r>
              <w:rPr>
                <w:rFonts w:hint="eastAsia"/>
              </w:rPr>
              <w:t>l</w:t>
            </w:r>
            <w:r>
              <w:t>oad</w:t>
            </w:r>
          </w:p>
        </w:tc>
      </w:tr>
      <w:tr w:rsidR="00783DC7" w:rsidTr="006530B9">
        <w:tc>
          <w:tcPr>
            <w:tcW w:w="3921" w:type="dxa"/>
          </w:tcPr>
          <w:p w:rsidR="00783DC7" w:rsidRDefault="00783DC7" w:rsidP="00EC4AC2">
            <w:pPr>
              <w:spacing w:line="140" w:lineRule="atLeast"/>
            </w:pPr>
            <w:r>
              <w:t>keywordp</w:t>
            </w:r>
          </w:p>
        </w:tc>
        <w:tc>
          <w:tcPr>
            <w:tcW w:w="3955" w:type="dxa"/>
          </w:tcPr>
          <w:p w:rsidR="00783DC7" w:rsidRDefault="00783DC7" w:rsidP="00EC4AC2">
            <w:pPr>
              <w:spacing w:line="140" w:lineRule="atLeast"/>
            </w:pPr>
            <w:r>
              <w:t>load-logical-pathname-translations</w:t>
            </w:r>
          </w:p>
        </w:tc>
      </w:tr>
      <w:tr w:rsidR="00783DC7" w:rsidTr="006530B9">
        <w:tc>
          <w:tcPr>
            <w:tcW w:w="3921" w:type="dxa"/>
          </w:tcPr>
          <w:p w:rsidR="00783DC7" w:rsidRDefault="00783DC7" w:rsidP="00EC4AC2">
            <w:pPr>
              <w:spacing w:line="140" w:lineRule="atLeast"/>
            </w:pPr>
            <w:r>
              <w:rPr>
                <w:rFonts w:hint="eastAsia"/>
              </w:rPr>
              <w:t>l</w:t>
            </w:r>
            <w:r>
              <w:t>abels</w:t>
            </w:r>
          </w:p>
        </w:tc>
        <w:tc>
          <w:tcPr>
            <w:tcW w:w="3955" w:type="dxa"/>
          </w:tcPr>
          <w:p w:rsidR="00783DC7" w:rsidRDefault="00783DC7" w:rsidP="00EC4AC2">
            <w:pPr>
              <w:spacing w:line="140" w:lineRule="atLeast"/>
            </w:pPr>
            <w:r>
              <w:rPr>
                <w:rFonts w:hint="eastAsia"/>
              </w:rPr>
              <w:t>l</w:t>
            </w:r>
            <w:r>
              <w:t>oad-time-value</w:t>
            </w:r>
          </w:p>
        </w:tc>
      </w:tr>
      <w:tr w:rsidR="00783DC7" w:rsidTr="006530B9">
        <w:tc>
          <w:tcPr>
            <w:tcW w:w="3921" w:type="dxa"/>
          </w:tcPr>
          <w:p w:rsidR="00783DC7" w:rsidRDefault="00783DC7" w:rsidP="00EC4AC2">
            <w:pPr>
              <w:spacing w:line="140" w:lineRule="atLeast"/>
            </w:pPr>
            <w:r>
              <w:t>lambda</w:t>
            </w:r>
          </w:p>
        </w:tc>
        <w:tc>
          <w:tcPr>
            <w:tcW w:w="3955" w:type="dxa"/>
          </w:tcPr>
          <w:p w:rsidR="00783DC7" w:rsidRDefault="00783DC7" w:rsidP="00EC4AC2">
            <w:pPr>
              <w:spacing w:line="140" w:lineRule="atLeast"/>
            </w:pPr>
            <w:r>
              <w:rPr>
                <w:rFonts w:hint="eastAsia"/>
              </w:rPr>
              <w:t>l</w:t>
            </w:r>
            <w:r>
              <w:t>ocally</w:t>
            </w:r>
          </w:p>
        </w:tc>
      </w:tr>
      <w:tr w:rsidR="00783DC7" w:rsidTr="006530B9">
        <w:tc>
          <w:tcPr>
            <w:tcW w:w="3921" w:type="dxa"/>
          </w:tcPr>
          <w:p w:rsidR="00783DC7" w:rsidRDefault="00783DC7" w:rsidP="00EC4AC2">
            <w:pPr>
              <w:spacing w:line="140" w:lineRule="atLeast"/>
            </w:pPr>
            <w:r>
              <w:rPr>
                <w:rFonts w:hint="eastAsia"/>
              </w:rPr>
              <w:t>l</w:t>
            </w:r>
            <w:r>
              <w:t>ambda-list-keywords</w:t>
            </w:r>
          </w:p>
        </w:tc>
        <w:tc>
          <w:tcPr>
            <w:tcW w:w="3955" w:type="dxa"/>
          </w:tcPr>
          <w:p w:rsidR="00783DC7" w:rsidRDefault="00783DC7" w:rsidP="00EC4AC2">
            <w:pPr>
              <w:spacing w:line="140" w:lineRule="atLeast"/>
            </w:pPr>
            <w:r>
              <w:rPr>
                <w:rFonts w:hint="eastAsia"/>
              </w:rPr>
              <w:t>l</w:t>
            </w:r>
            <w:r>
              <w:t>og</w:t>
            </w:r>
          </w:p>
        </w:tc>
      </w:tr>
      <w:tr w:rsidR="00783DC7" w:rsidTr="006530B9">
        <w:tc>
          <w:tcPr>
            <w:tcW w:w="3921" w:type="dxa"/>
          </w:tcPr>
          <w:p w:rsidR="00783DC7" w:rsidRDefault="00783DC7" w:rsidP="00EC4AC2">
            <w:pPr>
              <w:spacing w:line="140" w:lineRule="atLeast"/>
            </w:pPr>
            <w:r>
              <w:rPr>
                <w:rFonts w:hint="eastAsia"/>
              </w:rPr>
              <w:t>l</w:t>
            </w:r>
            <w:r>
              <w:t>ambda-parameters-limit</w:t>
            </w:r>
          </w:p>
        </w:tc>
        <w:tc>
          <w:tcPr>
            <w:tcW w:w="3955" w:type="dxa"/>
          </w:tcPr>
          <w:p w:rsidR="00783DC7" w:rsidRDefault="00783DC7" w:rsidP="00EC4AC2">
            <w:pPr>
              <w:spacing w:line="140" w:lineRule="atLeast"/>
            </w:pPr>
            <w:r>
              <w:rPr>
                <w:rFonts w:hint="eastAsia"/>
              </w:rPr>
              <w:t>l</w:t>
            </w:r>
            <w:r>
              <w:t>ogand</w:t>
            </w:r>
          </w:p>
        </w:tc>
      </w:tr>
      <w:tr w:rsidR="00783DC7" w:rsidTr="006530B9">
        <w:tc>
          <w:tcPr>
            <w:tcW w:w="3921" w:type="dxa"/>
          </w:tcPr>
          <w:p w:rsidR="00783DC7" w:rsidRDefault="00783DC7" w:rsidP="00EC4AC2">
            <w:pPr>
              <w:spacing w:line="140" w:lineRule="atLeast"/>
            </w:pPr>
            <w:r>
              <w:rPr>
                <w:rFonts w:hint="eastAsia"/>
              </w:rPr>
              <w:t>l</w:t>
            </w:r>
            <w:r>
              <w:t>ast</w:t>
            </w:r>
          </w:p>
        </w:tc>
        <w:tc>
          <w:tcPr>
            <w:tcW w:w="3955" w:type="dxa"/>
          </w:tcPr>
          <w:p w:rsidR="00783DC7" w:rsidRDefault="00783DC7" w:rsidP="00EC4AC2">
            <w:pPr>
              <w:spacing w:line="140" w:lineRule="atLeast"/>
            </w:pPr>
            <w:r>
              <w:rPr>
                <w:rFonts w:hint="eastAsia"/>
              </w:rPr>
              <w:t>l</w:t>
            </w:r>
            <w:r>
              <w:t>oggandc1</w:t>
            </w:r>
          </w:p>
        </w:tc>
      </w:tr>
      <w:tr w:rsidR="00783DC7" w:rsidTr="006530B9">
        <w:tc>
          <w:tcPr>
            <w:tcW w:w="3921" w:type="dxa"/>
          </w:tcPr>
          <w:p w:rsidR="00783DC7" w:rsidRDefault="00783DC7" w:rsidP="00EC4AC2">
            <w:pPr>
              <w:spacing w:line="140" w:lineRule="atLeast"/>
            </w:pPr>
            <w:r>
              <w:rPr>
                <w:rFonts w:hint="eastAsia"/>
              </w:rPr>
              <w:t>l</w:t>
            </w:r>
            <w:r>
              <w:t>cm</w:t>
            </w:r>
          </w:p>
        </w:tc>
        <w:tc>
          <w:tcPr>
            <w:tcW w:w="3955" w:type="dxa"/>
          </w:tcPr>
          <w:p w:rsidR="00783DC7" w:rsidRDefault="00783DC7" w:rsidP="00EC4AC2">
            <w:pPr>
              <w:spacing w:line="140" w:lineRule="atLeast"/>
            </w:pPr>
            <w:r>
              <w:rPr>
                <w:rFonts w:hint="eastAsia"/>
              </w:rPr>
              <w:t>l</w:t>
            </w:r>
            <w:r>
              <w:t>ogandc2</w:t>
            </w:r>
          </w:p>
        </w:tc>
      </w:tr>
      <w:tr w:rsidR="00783DC7" w:rsidTr="006530B9">
        <w:tc>
          <w:tcPr>
            <w:tcW w:w="3921" w:type="dxa"/>
          </w:tcPr>
          <w:p w:rsidR="00783DC7" w:rsidRDefault="00783DC7" w:rsidP="00EC4AC2">
            <w:pPr>
              <w:spacing w:line="140" w:lineRule="atLeast"/>
            </w:pPr>
            <w:r>
              <w:rPr>
                <w:rFonts w:hint="eastAsia"/>
              </w:rPr>
              <w:t>l</w:t>
            </w:r>
            <w:r>
              <w:t>db</w:t>
            </w:r>
          </w:p>
        </w:tc>
        <w:tc>
          <w:tcPr>
            <w:tcW w:w="3955" w:type="dxa"/>
          </w:tcPr>
          <w:p w:rsidR="00783DC7" w:rsidRDefault="00783DC7" w:rsidP="00EC4AC2">
            <w:pPr>
              <w:spacing w:line="140" w:lineRule="atLeast"/>
            </w:pPr>
            <w:r>
              <w:rPr>
                <w:rFonts w:hint="eastAsia"/>
              </w:rPr>
              <w:t>l</w:t>
            </w:r>
            <w:r>
              <w:t>ogbitp</w:t>
            </w:r>
          </w:p>
        </w:tc>
      </w:tr>
      <w:tr w:rsidR="00783DC7" w:rsidTr="006530B9">
        <w:tc>
          <w:tcPr>
            <w:tcW w:w="3921" w:type="dxa"/>
          </w:tcPr>
          <w:p w:rsidR="00783DC7" w:rsidRDefault="00783DC7" w:rsidP="00EC4AC2">
            <w:pPr>
              <w:spacing w:line="140" w:lineRule="atLeast"/>
            </w:pPr>
            <w:r>
              <w:rPr>
                <w:rFonts w:hint="eastAsia"/>
              </w:rPr>
              <w:t>l</w:t>
            </w:r>
            <w:r>
              <w:t>db-test</w:t>
            </w:r>
          </w:p>
        </w:tc>
        <w:tc>
          <w:tcPr>
            <w:tcW w:w="3955" w:type="dxa"/>
          </w:tcPr>
          <w:p w:rsidR="00783DC7" w:rsidRDefault="00783DC7" w:rsidP="00EC4AC2">
            <w:pPr>
              <w:spacing w:line="140" w:lineRule="atLeast"/>
            </w:pPr>
            <w:r>
              <w:t>logcount</w:t>
            </w:r>
          </w:p>
        </w:tc>
      </w:tr>
      <w:tr w:rsidR="00783DC7" w:rsidTr="006530B9">
        <w:tc>
          <w:tcPr>
            <w:tcW w:w="3921" w:type="dxa"/>
          </w:tcPr>
          <w:p w:rsidR="00783DC7" w:rsidRDefault="00783DC7" w:rsidP="00EC4AC2">
            <w:pPr>
              <w:spacing w:line="140" w:lineRule="atLeast"/>
            </w:pPr>
            <w:r>
              <w:rPr>
                <w:rFonts w:hint="eastAsia"/>
              </w:rPr>
              <w:t>l</w:t>
            </w:r>
            <w:r>
              <w:t>deff</w:t>
            </w:r>
          </w:p>
        </w:tc>
        <w:tc>
          <w:tcPr>
            <w:tcW w:w="3955" w:type="dxa"/>
          </w:tcPr>
          <w:p w:rsidR="00783DC7" w:rsidRDefault="00783DC7" w:rsidP="00EC4AC2">
            <w:pPr>
              <w:spacing w:line="140" w:lineRule="atLeast"/>
            </w:pPr>
            <w:r>
              <w:rPr>
                <w:rFonts w:hint="eastAsia"/>
              </w:rPr>
              <w:t>l</w:t>
            </w:r>
            <w:r>
              <w:t>ogeqv</w:t>
            </w:r>
          </w:p>
        </w:tc>
      </w:tr>
      <w:tr w:rsidR="00783DC7" w:rsidTr="006530B9">
        <w:tc>
          <w:tcPr>
            <w:tcW w:w="3921" w:type="dxa"/>
          </w:tcPr>
          <w:p w:rsidR="00783DC7" w:rsidRDefault="00783DC7" w:rsidP="00EC4AC2">
            <w:pPr>
              <w:spacing w:line="140" w:lineRule="atLeast"/>
            </w:pPr>
            <w:r>
              <w:rPr>
                <w:rFonts w:hint="eastAsia"/>
              </w:rPr>
              <w:t>l</w:t>
            </w:r>
            <w:r>
              <w:t>east-negative-double-float</w:t>
            </w:r>
          </w:p>
        </w:tc>
        <w:tc>
          <w:tcPr>
            <w:tcW w:w="3955" w:type="dxa"/>
          </w:tcPr>
          <w:p w:rsidR="00783DC7" w:rsidRDefault="00783DC7" w:rsidP="00EC4AC2">
            <w:pPr>
              <w:spacing w:line="140" w:lineRule="atLeast"/>
            </w:pPr>
            <w:r>
              <w:rPr>
                <w:rFonts w:hint="eastAsia"/>
              </w:rPr>
              <w:t>l</w:t>
            </w:r>
            <w:r>
              <w:t>ogical-pathname</w:t>
            </w:r>
          </w:p>
        </w:tc>
      </w:tr>
      <w:tr w:rsidR="00783DC7" w:rsidTr="006530B9">
        <w:tc>
          <w:tcPr>
            <w:tcW w:w="3921" w:type="dxa"/>
          </w:tcPr>
          <w:p w:rsidR="00783DC7" w:rsidRDefault="00783DC7" w:rsidP="00EC4AC2">
            <w:pPr>
              <w:spacing w:line="140" w:lineRule="atLeast"/>
            </w:pPr>
            <w:r>
              <w:rPr>
                <w:rFonts w:hint="eastAsia"/>
              </w:rPr>
              <w:t>l</w:t>
            </w:r>
            <w:r>
              <w:t>east-negative-long-float</w:t>
            </w:r>
          </w:p>
        </w:tc>
        <w:tc>
          <w:tcPr>
            <w:tcW w:w="3955" w:type="dxa"/>
          </w:tcPr>
          <w:p w:rsidR="00783DC7" w:rsidRDefault="00783DC7" w:rsidP="00EC4AC2">
            <w:pPr>
              <w:spacing w:line="140" w:lineRule="atLeast"/>
            </w:pPr>
            <w:r>
              <w:rPr>
                <w:rFonts w:hint="eastAsia"/>
              </w:rPr>
              <w:t>l</w:t>
            </w:r>
            <w:r>
              <w:t>ogical-pathname-translations</w:t>
            </w:r>
          </w:p>
        </w:tc>
      </w:tr>
      <w:tr w:rsidR="00783DC7" w:rsidTr="006530B9">
        <w:tc>
          <w:tcPr>
            <w:tcW w:w="3921" w:type="dxa"/>
          </w:tcPr>
          <w:p w:rsidR="00783DC7" w:rsidRDefault="00783DC7" w:rsidP="00EC4AC2">
            <w:pPr>
              <w:spacing w:line="140" w:lineRule="atLeast"/>
            </w:pPr>
            <w:r>
              <w:rPr>
                <w:rFonts w:hint="eastAsia"/>
              </w:rPr>
              <w:t>l</w:t>
            </w:r>
            <w:r>
              <w:t>east-negative-normalized-double-float</w:t>
            </w:r>
          </w:p>
        </w:tc>
        <w:tc>
          <w:tcPr>
            <w:tcW w:w="3955" w:type="dxa"/>
          </w:tcPr>
          <w:p w:rsidR="00783DC7" w:rsidRDefault="00783DC7" w:rsidP="00EC4AC2">
            <w:pPr>
              <w:spacing w:line="140" w:lineRule="atLeast"/>
            </w:pPr>
            <w:r>
              <w:rPr>
                <w:rFonts w:hint="eastAsia"/>
              </w:rPr>
              <w:t>l</w:t>
            </w:r>
            <w:r>
              <w:t>ogior</w:t>
            </w:r>
          </w:p>
        </w:tc>
      </w:tr>
      <w:tr w:rsidR="00783DC7" w:rsidTr="006530B9">
        <w:tc>
          <w:tcPr>
            <w:tcW w:w="3921" w:type="dxa"/>
          </w:tcPr>
          <w:p w:rsidR="00783DC7" w:rsidRDefault="00783DC7" w:rsidP="00EC4AC2">
            <w:pPr>
              <w:spacing w:line="140" w:lineRule="atLeast"/>
            </w:pPr>
            <w:r>
              <w:rPr>
                <w:rFonts w:hint="eastAsia"/>
              </w:rPr>
              <w:t>l</w:t>
            </w:r>
            <w:r>
              <w:t>east-negative-normalized-long-float</w:t>
            </w:r>
          </w:p>
        </w:tc>
        <w:tc>
          <w:tcPr>
            <w:tcW w:w="3955" w:type="dxa"/>
          </w:tcPr>
          <w:p w:rsidR="00783DC7" w:rsidRDefault="00783DC7" w:rsidP="00EC4AC2">
            <w:pPr>
              <w:spacing w:line="140" w:lineRule="atLeast"/>
            </w:pPr>
            <w:r>
              <w:rPr>
                <w:rFonts w:hint="eastAsia"/>
              </w:rPr>
              <w:t>l</w:t>
            </w:r>
            <w:r>
              <w:t>ognand</w:t>
            </w:r>
          </w:p>
        </w:tc>
      </w:tr>
      <w:tr w:rsidR="00783DC7" w:rsidTr="006530B9">
        <w:tc>
          <w:tcPr>
            <w:tcW w:w="3921" w:type="dxa"/>
          </w:tcPr>
          <w:p w:rsidR="00783DC7" w:rsidRDefault="00783DC7" w:rsidP="00EC4AC2">
            <w:pPr>
              <w:spacing w:line="140" w:lineRule="atLeast"/>
            </w:pPr>
            <w:r>
              <w:rPr>
                <w:rFonts w:hint="eastAsia"/>
              </w:rPr>
              <w:t>l</w:t>
            </w:r>
            <w:r>
              <w:t>east-negative-normalized-short-float</w:t>
            </w:r>
          </w:p>
        </w:tc>
        <w:tc>
          <w:tcPr>
            <w:tcW w:w="3955" w:type="dxa"/>
          </w:tcPr>
          <w:p w:rsidR="00783DC7" w:rsidRDefault="00783DC7" w:rsidP="00EC4AC2">
            <w:pPr>
              <w:spacing w:line="140" w:lineRule="atLeast"/>
            </w:pPr>
            <w:r>
              <w:rPr>
                <w:rFonts w:hint="eastAsia"/>
              </w:rPr>
              <w:t>l</w:t>
            </w:r>
            <w:r>
              <w:t>ognor</w:t>
            </w:r>
          </w:p>
        </w:tc>
      </w:tr>
      <w:tr w:rsidR="00783DC7" w:rsidTr="006530B9">
        <w:tc>
          <w:tcPr>
            <w:tcW w:w="3921" w:type="dxa"/>
          </w:tcPr>
          <w:p w:rsidR="00783DC7" w:rsidRDefault="00783DC7" w:rsidP="00EC4AC2">
            <w:pPr>
              <w:spacing w:line="140" w:lineRule="atLeast"/>
            </w:pPr>
            <w:r>
              <w:rPr>
                <w:rFonts w:hint="eastAsia"/>
              </w:rPr>
              <w:t>l</w:t>
            </w:r>
            <w:r>
              <w:t>east-negative-normalized-single-float</w:t>
            </w:r>
          </w:p>
        </w:tc>
        <w:tc>
          <w:tcPr>
            <w:tcW w:w="3955" w:type="dxa"/>
          </w:tcPr>
          <w:p w:rsidR="00783DC7" w:rsidRDefault="00783DC7" w:rsidP="00EC4AC2">
            <w:pPr>
              <w:spacing w:line="140" w:lineRule="atLeast"/>
            </w:pPr>
            <w:r>
              <w:rPr>
                <w:rFonts w:hint="eastAsia"/>
              </w:rPr>
              <w:t>l</w:t>
            </w:r>
            <w:r>
              <w:t>otnot</w:t>
            </w:r>
          </w:p>
        </w:tc>
      </w:tr>
      <w:tr w:rsidR="00783DC7" w:rsidTr="006530B9">
        <w:tc>
          <w:tcPr>
            <w:tcW w:w="3921" w:type="dxa"/>
          </w:tcPr>
          <w:p w:rsidR="00783DC7" w:rsidRDefault="00783DC7" w:rsidP="00EC4AC2">
            <w:pPr>
              <w:spacing w:line="140" w:lineRule="atLeast"/>
            </w:pPr>
            <w:r>
              <w:rPr>
                <w:rFonts w:hint="eastAsia"/>
              </w:rPr>
              <w:t>l</w:t>
            </w:r>
            <w:r>
              <w:t>east-negative-short-float</w:t>
            </w:r>
          </w:p>
        </w:tc>
        <w:tc>
          <w:tcPr>
            <w:tcW w:w="3955" w:type="dxa"/>
          </w:tcPr>
          <w:p w:rsidR="00783DC7" w:rsidRDefault="00783DC7" w:rsidP="00EC4AC2">
            <w:pPr>
              <w:spacing w:line="140" w:lineRule="atLeast"/>
            </w:pPr>
            <w:r>
              <w:rPr>
                <w:rFonts w:hint="eastAsia"/>
              </w:rPr>
              <w:t>l</w:t>
            </w:r>
            <w:r>
              <w:t>ogorc1</w:t>
            </w:r>
          </w:p>
        </w:tc>
      </w:tr>
      <w:tr w:rsidR="00783DC7" w:rsidTr="006530B9">
        <w:tc>
          <w:tcPr>
            <w:tcW w:w="3921" w:type="dxa"/>
          </w:tcPr>
          <w:p w:rsidR="00783DC7" w:rsidRDefault="00783DC7" w:rsidP="00EC4AC2">
            <w:pPr>
              <w:spacing w:line="140" w:lineRule="atLeast"/>
            </w:pPr>
            <w:r>
              <w:rPr>
                <w:rFonts w:hint="eastAsia"/>
              </w:rPr>
              <w:t>l</w:t>
            </w:r>
            <w:r>
              <w:t>east-negative-single-float</w:t>
            </w:r>
          </w:p>
        </w:tc>
        <w:tc>
          <w:tcPr>
            <w:tcW w:w="3955" w:type="dxa"/>
          </w:tcPr>
          <w:p w:rsidR="00783DC7" w:rsidRDefault="00783DC7" w:rsidP="00EC4AC2">
            <w:pPr>
              <w:spacing w:line="140" w:lineRule="atLeast"/>
            </w:pPr>
            <w:r>
              <w:rPr>
                <w:rFonts w:hint="eastAsia"/>
              </w:rPr>
              <w:t>l</w:t>
            </w:r>
            <w:r>
              <w:t>ogorc2</w:t>
            </w:r>
          </w:p>
        </w:tc>
      </w:tr>
      <w:tr w:rsidR="00783DC7" w:rsidTr="006530B9">
        <w:tc>
          <w:tcPr>
            <w:tcW w:w="3921" w:type="dxa"/>
          </w:tcPr>
          <w:p w:rsidR="00783DC7" w:rsidRDefault="00783DC7" w:rsidP="00EC4AC2">
            <w:pPr>
              <w:spacing w:line="140" w:lineRule="atLeast"/>
            </w:pPr>
            <w:r>
              <w:rPr>
                <w:rFonts w:hint="eastAsia"/>
              </w:rPr>
              <w:t>l</w:t>
            </w:r>
            <w:r>
              <w:t>east-positive-double-float</w:t>
            </w:r>
          </w:p>
        </w:tc>
        <w:tc>
          <w:tcPr>
            <w:tcW w:w="3955" w:type="dxa"/>
          </w:tcPr>
          <w:p w:rsidR="00783DC7" w:rsidRDefault="00783DC7" w:rsidP="00EC4AC2">
            <w:pPr>
              <w:spacing w:line="140" w:lineRule="atLeast"/>
            </w:pPr>
            <w:r>
              <w:t>logtest</w:t>
            </w:r>
          </w:p>
        </w:tc>
      </w:tr>
      <w:tr w:rsidR="00783DC7" w:rsidTr="006530B9">
        <w:tc>
          <w:tcPr>
            <w:tcW w:w="3921" w:type="dxa"/>
          </w:tcPr>
          <w:p w:rsidR="00783DC7" w:rsidRDefault="00783DC7" w:rsidP="00EC4AC2">
            <w:pPr>
              <w:spacing w:line="140" w:lineRule="atLeast"/>
            </w:pPr>
            <w:r>
              <w:rPr>
                <w:rFonts w:hint="eastAsia"/>
              </w:rPr>
              <w:t>l</w:t>
            </w:r>
            <w:r>
              <w:t>east-positive-long-float</w:t>
            </w:r>
          </w:p>
        </w:tc>
        <w:tc>
          <w:tcPr>
            <w:tcW w:w="3955" w:type="dxa"/>
          </w:tcPr>
          <w:p w:rsidR="00783DC7" w:rsidRDefault="00783DC7" w:rsidP="00EC4AC2">
            <w:pPr>
              <w:spacing w:line="140" w:lineRule="atLeast"/>
            </w:pPr>
            <w:r>
              <w:rPr>
                <w:rFonts w:hint="eastAsia"/>
              </w:rPr>
              <w:t>l</w:t>
            </w:r>
            <w:r>
              <w:t>ogxor</w:t>
            </w:r>
          </w:p>
        </w:tc>
      </w:tr>
      <w:tr w:rsidR="00783DC7" w:rsidTr="006530B9">
        <w:tc>
          <w:tcPr>
            <w:tcW w:w="3921" w:type="dxa"/>
          </w:tcPr>
          <w:p w:rsidR="00783DC7" w:rsidRDefault="00783DC7" w:rsidP="00EC4AC2">
            <w:pPr>
              <w:spacing w:line="140" w:lineRule="atLeast"/>
            </w:pPr>
            <w:r>
              <w:rPr>
                <w:rFonts w:hint="eastAsia"/>
              </w:rPr>
              <w:lastRenderedPageBreak/>
              <w:t>l</w:t>
            </w:r>
            <w:r>
              <w:t>east-positive-normalized-double-float</w:t>
            </w:r>
          </w:p>
        </w:tc>
        <w:tc>
          <w:tcPr>
            <w:tcW w:w="3955" w:type="dxa"/>
          </w:tcPr>
          <w:p w:rsidR="00783DC7" w:rsidRDefault="00783DC7" w:rsidP="00EC4AC2">
            <w:pPr>
              <w:spacing w:line="140" w:lineRule="atLeast"/>
            </w:pPr>
            <w:r>
              <w:rPr>
                <w:rFonts w:hint="eastAsia"/>
              </w:rPr>
              <w:t>l</w:t>
            </w:r>
            <w:r>
              <w:t>ong-float</w:t>
            </w:r>
          </w:p>
        </w:tc>
      </w:tr>
      <w:tr w:rsidR="00783DC7" w:rsidTr="006530B9">
        <w:tc>
          <w:tcPr>
            <w:tcW w:w="3921" w:type="dxa"/>
          </w:tcPr>
          <w:p w:rsidR="00783DC7" w:rsidRDefault="00783DC7" w:rsidP="00EC4AC2">
            <w:pPr>
              <w:spacing w:line="140" w:lineRule="atLeast"/>
            </w:pPr>
            <w:r>
              <w:rPr>
                <w:rFonts w:hint="eastAsia"/>
              </w:rPr>
              <w:t>l</w:t>
            </w:r>
            <w:r>
              <w:t>east-positive-normalized-long-float</w:t>
            </w:r>
          </w:p>
        </w:tc>
        <w:tc>
          <w:tcPr>
            <w:tcW w:w="3955" w:type="dxa"/>
          </w:tcPr>
          <w:p w:rsidR="00783DC7" w:rsidRDefault="00783DC7" w:rsidP="00EC4AC2">
            <w:pPr>
              <w:spacing w:line="140" w:lineRule="atLeast"/>
            </w:pPr>
            <w:r>
              <w:rPr>
                <w:rFonts w:hint="eastAsia"/>
              </w:rPr>
              <w:t>l</w:t>
            </w:r>
            <w:r>
              <w:t>ong-float-epsilon</w:t>
            </w:r>
          </w:p>
        </w:tc>
      </w:tr>
      <w:tr w:rsidR="00783DC7" w:rsidTr="006530B9">
        <w:tc>
          <w:tcPr>
            <w:tcW w:w="3921" w:type="dxa"/>
          </w:tcPr>
          <w:p w:rsidR="00783DC7" w:rsidRDefault="00783DC7" w:rsidP="00EC4AC2">
            <w:pPr>
              <w:spacing w:line="140" w:lineRule="atLeast"/>
            </w:pPr>
            <w:r>
              <w:rPr>
                <w:rFonts w:hint="eastAsia"/>
              </w:rPr>
              <w:t>l</w:t>
            </w:r>
            <w:r>
              <w:t>east-positive-normalized-short-float</w:t>
            </w:r>
          </w:p>
        </w:tc>
        <w:tc>
          <w:tcPr>
            <w:tcW w:w="3955" w:type="dxa"/>
          </w:tcPr>
          <w:p w:rsidR="00783DC7" w:rsidRDefault="00783DC7" w:rsidP="00EC4AC2">
            <w:pPr>
              <w:spacing w:line="140" w:lineRule="atLeast"/>
            </w:pPr>
            <w:r>
              <w:rPr>
                <w:rFonts w:hint="eastAsia"/>
              </w:rPr>
              <w:t>l</w:t>
            </w:r>
            <w:r>
              <w:t>ong-float-negative-epsilon</w:t>
            </w:r>
          </w:p>
        </w:tc>
      </w:tr>
      <w:tr w:rsidR="00783DC7" w:rsidTr="006530B9">
        <w:tc>
          <w:tcPr>
            <w:tcW w:w="3921" w:type="dxa"/>
          </w:tcPr>
          <w:p w:rsidR="00783DC7" w:rsidRDefault="00783DC7" w:rsidP="00EC4AC2">
            <w:pPr>
              <w:spacing w:line="140" w:lineRule="atLeast"/>
            </w:pPr>
            <w:r>
              <w:rPr>
                <w:rFonts w:hint="eastAsia"/>
              </w:rPr>
              <w:t>l</w:t>
            </w:r>
            <w:r>
              <w:t>east-positive-normalized-single-float</w:t>
            </w:r>
          </w:p>
        </w:tc>
        <w:tc>
          <w:tcPr>
            <w:tcW w:w="3955" w:type="dxa"/>
          </w:tcPr>
          <w:p w:rsidR="00783DC7" w:rsidRDefault="00783DC7" w:rsidP="00EC4AC2">
            <w:pPr>
              <w:spacing w:line="140" w:lineRule="atLeast"/>
            </w:pPr>
            <w:r>
              <w:rPr>
                <w:rFonts w:hint="eastAsia"/>
              </w:rPr>
              <w:t>l</w:t>
            </w:r>
            <w:r>
              <w:t>ong-site-name</w:t>
            </w:r>
          </w:p>
        </w:tc>
      </w:tr>
      <w:tr w:rsidR="00783DC7" w:rsidTr="006530B9">
        <w:tc>
          <w:tcPr>
            <w:tcW w:w="3921" w:type="dxa"/>
          </w:tcPr>
          <w:p w:rsidR="00783DC7" w:rsidRDefault="00783DC7" w:rsidP="00EC4AC2">
            <w:pPr>
              <w:spacing w:line="140" w:lineRule="atLeast"/>
            </w:pPr>
            <w:r>
              <w:rPr>
                <w:rFonts w:hint="eastAsia"/>
              </w:rPr>
              <w:t>l</w:t>
            </w:r>
            <w:r>
              <w:t>east-positive-short-float</w:t>
            </w:r>
          </w:p>
        </w:tc>
        <w:tc>
          <w:tcPr>
            <w:tcW w:w="3955" w:type="dxa"/>
          </w:tcPr>
          <w:p w:rsidR="00783DC7" w:rsidRDefault="00783DC7" w:rsidP="00EC4AC2">
            <w:pPr>
              <w:spacing w:line="140" w:lineRule="atLeast"/>
            </w:pPr>
            <w:r>
              <w:rPr>
                <w:rFonts w:hint="eastAsia"/>
              </w:rPr>
              <w:t>l</w:t>
            </w:r>
            <w:r>
              <w:t>oop</w:t>
            </w:r>
          </w:p>
        </w:tc>
      </w:tr>
      <w:tr w:rsidR="00783DC7" w:rsidTr="006530B9">
        <w:tc>
          <w:tcPr>
            <w:tcW w:w="3921" w:type="dxa"/>
          </w:tcPr>
          <w:p w:rsidR="00783DC7" w:rsidRDefault="00783DC7" w:rsidP="00EC4AC2">
            <w:pPr>
              <w:spacing w:line="140" w:lineRule="atLeast"/>
            </w:pPr>
            <w:r>
              <w:rPr>
                <w:rFonts w:hint="eastAsia"/>
              </w:rPr>
              <w:t>l</w:t>
            </w:r>
            <w:r>
              <w:t>east-positive-single-float</w:t>
            </w:r>
          </w:p>
        </w:tc>
        <w:tc>
          <w:tcPr>
            <w:tcW w:w="3955" w:type="dxa"/>
          </w:tcPr>
          <w:p w:rsidR="00783DC7" w:rsidRDefault="00783DC7" w:rsidP="00EC4AC2">
            <w:pPr>
              <w:spacing w:line="140" w:lineRule="atLeast"/>
            </w:pPr>
            <w:r>
              <w:rPr>
                <w:rFonts w:hint="eastAsia"/>
              </w:rPr>
              <w:t>l</w:t>
            </w:r>
            <w:r>
              <w:t>oop-finish</w:t>
            </w:r>
          </w:p>
        </w:tc>
      </w:tr>
      <w:tr w:rsidR="00783DC7" w:rsidTr="006530B9">
        <w:tc>
          <w:tcPr>
            <w:tcW w:w="3921" w:type="dxa"/>
          </w:tcPr>
          <w:p w:rsidR="00783DC7" w:rsidRDefault="00783DC7" w:rsidP="00EC4AC2">
            <w:pPr>
              <w:spacing w:line="140" w:lineRule="atLeast"/>
            </w:pPr>
            <w:r>
              <w:rPr>
                <w:rFonts w:hint="eastAsia"/>
              </w:rPr>
              <w:t>l</w:t>
            </w:r>
            <w:r>
              <w:t>ength</w:t>
            </w:r>
          </w:p>
        </w:tc>
        <w:tc>
          <w:tcPr>
            <w:tcW w:w="3955" w:type="dxa"/>
          </w:tcPr>
          <w:p w:rsidR="00783DC7" w:rsidRDefault="00783DC7" w:rsidP="00EC4AC2">
            <w:pPr>
              <w:spacing w:line="140" w:lineRule="atLeast"/>
            </w:pPr>
            <w:r>
              <w:rPr>
                <w:rFonts w:hint="eastAsia"/>
              </w:rPr>
              <w:t>l</w:t>
            </w:r>
            <w:r>
              <w:t>ower-case-p</w:t>
            </w:r>
          </w:p>
        </w:tc>
      </w:tr>
      <w:tr w:rsidR="00783DC7" w:rsidTr="006530B9">
        <w:tc>
          <w:tcPr>
            <w:tcW w:w="3921" w:type="dxa"/>
          </w:tcPr>
          <w:p w:rsidR="00783DC7" w:rsidRDefault="00783DC7" w:rsidP="00EC4AC2">
            <w:pPr>
              <w:spacing w:line="140" w:lineRule="atLeast"/>
            </w:pPr>
            <w:r>
              <w:rPr>
                <w:rFonts w:hint="eastAsia"/>
              </w:rPr>
              <w:t>l</w:t>
            </w:r>
            <w:r>
              <w:t>et</w:t>
            </w:r>
          </w:p>
        </w:tc>
        <w:tc>
          <w:tcPr>
            <w:tcW w:w="3955" w:type="dxa"/>
          </w:tcPr>
          <w:p w:rsidR="00783DC7" w:rsidRDefault="00783DC7" w:rsidP="00EC4AC2">
            <w:pPr>
              <w:spacing w:line="140" w:lineRule="atLeast"/>
            </w:pPr>
            <w:r>
              <w:rPr>
                <w:rFonts w:hint="eastAsia"/>
              </w:rPr>
              <w:t>m</w:t>
            </w:r>
            <w:r>
              <w:t>achine-instance</w:t>
            </w:r>
          </w:p>
        </w:tc>
      </w:tr>
      <w:tr w:rsidR="00783DC7" w:rsidTr="006530B9">
        <w:tc>
          <w:tcPr>
            <w:tcW w:w="3921" w:type="dxa"/>
          </w:tcPr>
          <w:p w:rsidR="00783DC7" w:rsidRDefault="00783DC7" w:rsidP="00EC4AC2">
            <w:pPr>
              <w:spacing w:line="140" w:lineRule="atLeast"/>
            </w:pPr>
            <w:r>
              <w:rPr>
                <w:rFonts w:hint="eastAsia"/>
              </w:rPr>
              <w:t>l</w:t>
            </w:r>
            <w:r>
              <w:t>et*</w:t>
            </w:r>
          </w:p>
        </w:tc>
        <w:tc>
          <w:tcPr>
            <w:tcW w:w="3955" w:type="dxa"/>
          </w:tcPr>
          <w:p w:rsidR="00783DC7" w:rsidRDefault="00783DC7" w:rsidP="00EC4AC2">
            <w:pPr>
              <w:spacing w:line="140" w:lineRule="atLeast"/>
            </w:pPr>
            <w:r>
              <w:rPr>
                <w:rFonts w:hint="eastAsia"/>
              </w:rPr>
              <w:t>m</w:t>
            </w:r>
            <w:r>
              <w:t>achine-type</w:t>
            </w:r>
          </w:p>
        </w:tc>
      </w:tr>
    </w:tbl>
    <w:p w:rsidR="00783DC7" w:rsidRPr="006530B9" w:rsidRDefault="00783DC7" w:rsidP="00EC4AC2">
      <w:pPr>
        <w:spacing w:line="140" w:lineRule="atLeast"/>
        <w:ind w:left="420"/>
        <w:rPr>
          <w:b/>
        </w:rPr>
      </w:pPr>
      <w:r w:rsidRPr="006530B9">
        <w:rPr>
          <w:b/>
        </w:rPr>
        <w:t>Figure 1-9. Symbols in the COMMON-LISP package (part six of twelve).</w:t>
      </w:r>
    </w:p>
    <w:p w:rsidR="00783DC7" w:rsidRDefault="00783DC7" w:rsidP="00EC4AC2">
      <w:pPr>
        <w:spacing w:line="140" w:lineRule="atLeast"/>
      </w:pPr>
    </w:p>
    <w:tbl>
      <w:tblPr>
        <w:tblStyle w:val="af9"/>
        <w:tblW w:w="0" w:type="auto"/>
        <w:tblInd w:w="42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3932"/>
        <w:gridCol w:w="3924"/>
      </w:tblGrid>
      <w:tr w:rsidR="00783DC7" w:rsidTr="006530B9">
        <w:tc>
          <w:tcPr>
            <w:tcW w:w="4148" w:type="dxa"/>
          </w:tcPr>
          <w:p w:rsidR="00783DC7" w:rsidRPr="009568F8" w:rsidRDefault="00783DC7" w:rsidP="00EC4AC2">
            <w:pPr>
              <w:spacing w:line="140" w:lineRule="atLeast"/>
            </w:pPr>
            <w:r>
              <w:rPr>
                <w:rFonts w:hint="eastAsia"/>
              </w:rPr>
              <w:t>m</w:t>
            </w:r>
            <w:r>
              <w:t>achine-version</w:t>
            </w:r>
          </w:p>
        </w:tc>
        <w:tc>
          <w:tcPr>
            <w:tcW w:w="4148" w:type="dxa"/>
          </w:tcPr>
          <w:p w:rsidR="00783DC7" w:rsidRDefault="00783DC7" w:rsidP="00EC4AC2">
            <w:pPr>
              <w:spacing w:line="140" w:lineRule="atLeast"/>
            </w:pPr>
            <w:r>
              <w:rPr>
                <w:rFonts w:hint="eastAsia"/>
              </w:rPr>
              <w:t>mask-fi</w:t>
            </w:r>
            <w:r>
              <w:t>eld</w:t>
            </w:r>
          </w:p>
        </w:tc>
      </w:tr>
      <w:tr w:rsidR="00783DC7" w:rsidTr="006530B9">
        <w:tc>
          <w:tcPr>
            <w:tcW w:w="4148" w:type="dxa"/>
          </w:tcPr>
          <w:p w:rsidR="00783DC7" w:rsidRDefault="00783DC7" w:rsidP="00EC4AC2">
            <w:pPr>
              <w:spacing w:line="140" w:lineRule="atLeast"/>
            </w:pPr>
            <w:r>
              <w:rPr>
                <w:rFonts w:hint="eastAsia"/>
              </w:rPr>
              <w:t>macro</w:t>
            </w:r>
            <w:r>
              <w:t>-function</w:t>
            </w:r>
          </w:p>
        </w:tc>
        <w:tc>
          <w:tcPr>
            <w:tcW w:w="4148" w:type="dxa"/>
          </w:tcPr>
          <w:p w:rsidR="00783DC7" w:rsidRDefault="00783DC7" w:rsidP="00EC4AC2">
            <w:pPr>
              <w:spacing w:line="140" w:lineRule="atLeast"/>
            </w:pPr>
            <w:r>
              <w:rPr>
                <w:rFonts w:hint="eastAsia"/>
              </w:rPr>
              <w:t>max</w:t>
            </w:r>
          </w:p>
        </w:tc>
      </w:tr>
      <w:tr w:rsidR="00783DC7" w:rsidTr="006530B9">
        <w:tc>
          <w:tcPr>
            <w:tcW w:w="4148" w:type="dxa"/>
          </w:tcPr>
          <w:p w:rsidR="00783DC7" w:rsidRDefault="00783DC7" w:rsidP="00EC4AC2">
            <w:pPr>
              <w:spacing w:line="140" w:lineRule="atLeast"/>
            </w:pPr>
            <w:r>
              <w:rPr>
                <w:rFonts w:hint="eastAsia"/>
              </w:rPr>
              <w:t>macroe</w:t>
            </w:r>
            <w:r>
              <w:t>xpand</w:t>
            </w:r>
          </w:p>
        </w:tc>
        <w:tc>
          <w:tcPr>
            <w:tcW w:w="4148" w:type="dxa"/>
          </w:tcPr>
          <w:p w:rsidR="00783DC7" w:rsidRDefault="00783DC7" w:rsidP="00EC4AC2">
            <w:pPr>
              <w:spacing w:line="140" w:lineRule="atLeast"/>
            </w:pPr>
            <w:r>
              <w:rPr>
                <w:rFonts w:hint="eastAsia"/>
              </w:rPr>
              <w:t>member</w:t>
            </w:r>
          </w:p>
        </w:tc>
      </w:tr>
      <w:tr w:rsidR="00783DC7" w:rsidTr="006530B9">
        <w:tc>
          <w:tcPr>
            <w:tcW w:w="4148" w:type="dxa"/>
          </w:tcPr>
          <w:p w:rsidR="00783DC7" w:rsidRDefault="00783DC7" w:rsidP="00EC4AC2">
            <w:pPr>
              <w:spacing w:line="140" w:lineRule="atLeast"/>
            </w:pPr>
            <w:r>
              <w:rPr>
                <w:rFonts w:hint="eastAsia"/>
              </w:rPr>
              <w:t>macroexp</w:t>
            </w:r>
            <w:r>
              <w:t>and-1</w:t>
            </w:r>
          </w:p>
        </w:tc>
        <w:tc>
          <w:tcPr>
            <w:tcW w:w="4148" w:type="dxa"/>
          </w:tcPr>
          <w:p w:rsidR="00783DC7" w:rsidRDefault="00783DC7" w:rsidP="00EC4AC2">
            <w:pPr>
              <w:spacing w:line="140" w:lineRule="atLeast"/>
            </w:pPr>
            <w:r>
              <w:rPr>
                <w:rFonts w:hint="eastAsia"/>
              </w:rPr>
              <w:t>member-if</w:t>
            </w:r>
          </w:p>
        </w:tc>
      </w:tr>
      <w:tr w:rsidR="00783DC7" w:rsidTr="006530B9">
        <w:tc>
          <w:tcPr>
            <w:tcW w:w="4148" w:type="dxa"/>
          </w:tcPr>
          <w:p w:rsidR="00783DC7" w:rsidRDefault="00783DC7" w:rsidP="00EC4AC2">
            <w:pPr>
              <w:spacing w:line="140" w:lineRule="atLeast"/>
            </w:pPr>
            <w:r>
              <w:rPr>
                <w:rFonts w:hint="eastAsia"/>
              </w:rPr>
              <w:t>macro</w:t>
            </w:r>
            <w:r>
              <w:t>let</w:t>
            </w:r>
          </w:p>
        </w:tc>
        <w:tc>
          <w:tcPr>
            <w:tcW w:w="4148" w:type="dxa"/>
          </w:tcPr>
          <w:p w:rsidR="00783DC7" w:rsidRDefault="00783DC7" w:rsidP="00EC4AC2">
            <w:pPr>
              <w:spacing w:line="140" w:lineRule="atLeast"/>
            </w:pPr>
            <w:r>
              <w:rPr>
                <w:rFonts w:hint="eastAsia"/>
              </w:rPr>
              <w:t>member-if</w:t>
            </w:r>
            <w:r>
              <w:t>-not</w:t>
            </w:r>
          </w:p>
        </w:tc>
      </w:tr>
      <w:tr w:rsidR="00783DC7" w:rsidTr="006530B9">
        <w:tc>
          <w:tcPr>
            <w:tcW w:w="4148" w:type="dxa"/>
          </w:tcPr>
          <w:p w:rsidR="00783DC7" w:rsidRDefault="00783DC7" w:rsidP="00EC4AC2">
            <w:pPr>
              <w:spacing w:line="140" w:lineRule="atLeast"/>
            </w:pPr>
            <w:r>
              <w:rPr>
                <w:rFonts w:hint="eastAsia"/>
              </w:rPr>
              <w:t>make-array</w:t>
            </w:r>
          </w:p>
        </w:tc>
        <w:tc>
          <w:tcPr>
            <w:tcW w:w="4148" w:type="dxa"/>
          </w:tcPr>
          <w:p w:rsidR="00783DC7" w:rsidRDefault="00783DC7" w:rsidP="00EC4AC2">
            <w:pPr>
              <w:spacing w:line="140" w:lineRule="atLeast"/>
            </w:pPr>
            <w:r>
              <w:rPr>
                <w:rFonts w:hint="eastAsia"/>
              </w:rPr>
              <w:t>merge</w:t>
            </w:r>
          </w:p>
        </w:tc>
      </w:tr>
      <w:tr w:rsidR="00783DC7" w:rsidTr="006530B9">
        <w:tc>
          <w:tcPr>
            <w:tcW w:w="4148" w:type="dxa"/>
          </w:tcPr>
          <w:p w:rsidR="00783DC7" w:rsidRDefault="00783DC7" w:rsidP="00EC4AC2">
            <w:pPr>
              <w:spacing w:line="140" w:lineRule="atLeast"/>
            </w:pPr>
            <w:r>
              <w:rPr>
                <w:rFonts w:hint="eastAsia"/>
              </w:rPr>
              <w:t>m</w:t>
            </w:r>
            <w:r>
              <w:t>ake-broadcast-stream</w:t>
            </w:r>
          </w:p>
        </w:tc>
        <w:tc>
          <w:tcPr>
            <w:tcW w:w="4148" w:type="dxa"/>
          </w:tcPr>
          <w:p w:rsidR="00783DC7" w:rsidRDefault="00783DC7" w:rsidP="00EC4AC2">
            <w:pPr>
              <w:spacing w:line="140" w:lineRule="atLeast"/>
            </w:pPr>
            <w:r>
              <w:rPr>
                <w:rFonts w:hint="eastAsia"/>
              </w:rPr>
              <w:t>merge-pathnames</w:t>
            </w:r>
          </w:p>
        </w:tc>
      </w:tr>
      <w:tr w:rsidR="00783DC7" w:rsidTr="006530B9">
        <w:tc>
          <w:tcPr>
            <w:tcW w:w="4148" w:type="dxa"/>
          </w:tcPr>
          <w:p w:rsidR="00783DC7" w:rsidRDefault="00783DC7" w:rsidP="00EC4AC2">
            <w:pPr>
              <w:spacing w:line="140" w:lineRule="atLeast"/>
            </w:pPr>
            <w:r>
              <w:rPr>
                <w:rFonts w:hint="eastAsia"/>
              </w:rPr>
              <w:t>make-con</w:t>
            </w:r>
            <w:r>
              <w:t>catenated-stream</w:t>
            </w:r>
          </w:p>
        </w:tc>
        <w:tc>
          <w:tcPr>
            <w:tcW w:w="4148" w:type="dxa"/>
          </w:tcPr>
          <w:p w:rsidR="00783DC7" w:rsidRDefault="00783DC7" w:rsidP="00EC4AC2">
            <w:pPr>
              <w:spacing w:line="140" w:lineRule="atLeast"/>
            </w:pPr>
            <w:r>
              <w:t>method</w:t>
            </w:r>
          </w:p>
        </w:tc>
      </w:tr>
      <w:tr w:rsidR="00783DC7" w:rsidTr="006530B9">
        <w:tc>
          <w:tcPr>
            <w:tcW w:w="4148" w:type="dxa"/>
          </w:tcPr>
          <w:p w:rsidR="00783DC7" w:rsidRDefault="00783DC7" w:rsidP="00EC4AC2">
            <w:pPr>
              <w:spacing w:line="140" w:lineRule="atLeast"/>
            </w:pPr>
            <w:r>
              <w:rPr>
                <w:rFonts w:hint="eastAsia"/>
              </w:rPr>
              <w:t>make</w:t>
            </w:r>
            <w:r>
              <w:t>-condition</w:t>
            </w:r>
          </w:p>
        </w:tc>
        <w:tc>
          <w:tcPr>
            <w:tcW w:w="4148" w:type="dxa"/>
          </w:tcPr>
          <w:p w:rsidR="00783DC7" w:rsidRDefault="00783DC7" w:rsidP="00EC4AC2">
            <w:pPr>
              <w:spacing w:line="140" w:lineRule="atLeast"/>
            </w:pPr>
            <w:r>
              <w:rPr>
                <w:rFonts w:hint="eastAsia"/>
              </w:rPr>
              <w:t>method</w:t>
            </w:r>
            <w:r>
              <w:t>-combination</w:t>
            </w:r>
          </w:p>
        </w:tc>
      </w:tr>
      <w:tr w:rsidR="00783DC7" w:rsidTr="006530B9">
        <w:tc>
          <w:tcPr>
            <w:tcW w:w="4148" w:type="dxa"/>
          </w:tcPr>
          <w:p w:rsidR="00783DC7" w:rsidRDefault="00783DC7" w:rsidP="00EC4AC2">
            <w:pPr>
              <w:spacing w:line="140" w:lineRule="atLeast"/>
            </w:pPr>
            <w:r>
              <w:rPr>
                <w:rFonts w:hint="eastAsia"/>
              </w:rPr>
              <w:t>make</w:t>
            </w:r>
            <w:r>
              <w:t>-dispatch-macro-character</w:t>
            </w:r>
          </w:p>
        </w:tc>
        <w:tc>
          <w:tcPr>
            <w:tcW w:w="4148" w:type="dxa"/>
          </w:tcPr>
          <w:p w:rsidR="00783DC7" w:rsidRDefault="00783DC7" w:rsidP="00EC4AC2">
            <w:pPr>
              <w:spacing w:line="140" w:lineRule="atLeast"/>
            </w:pPr>
            <w:r>
              <w:rPr>
                <w:rFonts w:hint="eastAsia"/>
              </w:rPr>
              <w:t>method-combination-erro</w:t>
            </w:r>
            <w:r>
              <w:t>r</w:t>
            </w:r>
          </w:p>
        </w:tc>
      </w:tr>
      <w:tr w:rsidR="00783DC7" w:rsidTr="006530B9">
        <w:tc>
          <w:tcPr>
            <w:tcW w:w="4148" w:type="dxa"/>
          </w:tcPr>
          <w:p w:rsidR="00783DC7" w:rsidRDefault="00783DC7" w:rsidP="00EC4AC2">
            <w:pPr>
              <w:spacing w:line="140" w:lineRule="atLeast"/>
            </w:pPr>
            <w:r>
              <w:rPr>
                <w:rFonts w:hint="eastAsia"/>
              </w:rPr>
              <w:t>m</w:t>
            </w:r>
            <w:r>
              <w:t>ake-echo-stream</w:t>
            </w:r>
          </w:p>
        </w:tc>
        <w:tc>
          <w:tcPr>
            <w:tcW w:w="4148" w:type="dxa"/>
          </w:tcPr>
          <w:p w:rsidR="00783DC7" w:rsidRDefault="00783DC7" w:rsidP="00EC4AC2">
            <w:pPr>
              <w:spacing w:line="140" w:lineRule="atLeast"/>
            </w:pPr>
            <w:r>
              <w:rPr>
                <w:rFonts w:hint="eastAsia"/>
              </w:rPr>
              <w:t>method-qualifiers</w:t>
            </w:r>
          </w:p>
        </w:tc>
      </w:tr>
      <w:tr w:rsidR="00783DC7" w:rsidTr="006530B9">
        <w:tc>
          <w:tcPr>
            <w:tcW w:w="4148" w:type="dxa"/>
          </w:tcPr>
          <w:p w:rsidR="00783DC7" w:rsidRDefault="00783DC7" w:rsidP="00EC4AC2">
            <w:pPr>
              <w:spacing w:line="140" w:lineRule="atLeast"/>
            </w:pPr>
            <w:r>
              <w:rPr>
                <w:rFonts w:hint="eastAsia"/>
              </w:rPr>
              <w:t>m</w:t>
            </w:r>
            <w:r>
              <w:t>ake-hash-table</w:t>
            </w:r>
          </w:p>
        </w:tc>
        <w:tc>
          <w:tcPr>
            <w:tcW w:w="4148" w:type="dxa"/>
          </w:tcPr>
          <w:p w:rsidR="00783DC7" w:rsidRDefault="00783DC7" w:rsidP="00EC4AC2">
            <w:pPr>
              <w:spacing w:line="140" w:lineRule="atLeast"/>
            </w:pPr>
            <w:r>
              <w:rPr>
                <w:rFonts w:hint="eastAsia"/>
              </w:rPr>
              <w:t>min</w:t>
            </w:r>
          </w:p>
        </w:tc>
      </w:tr>
      <w:tr w:rsidR="00783DC7" w:rsidTr="006530B9">
        <w:tc>
          <w:tcPr>
            <w:tcW w:w="4148" w:type="dxa"/>
          </w:tcPr>
          <w:p w:rsidR="00783DC7" w:rsidRDefault="00783DC7" w:rsidP="00EC4AC2">
            <w:pPr>
              <w:spacing w:line="140" w:lineRule="atLeast"/>
            </w:pPr>
            <w:r>
              <w:rPr>
                <w:rFonts w:hint="eastAsia"/>
              </w:rPr>
              <w:t>m</w:t>
            </w:r>
            <w:r>
              <w:t>ake-instance</w:t>
            </w:r>
          </w:p>
        </w:tc>
        <w:tc>
          <w:tcPr>
            <w:tcW w:w="4148" w:type="dxa"/>
          </w:tcPr>
          <w:p w:rsidR="00783DC7" w:rsidRDefault="00783DC7" w:rsidP="00EC4AC2">
            <w:pPr>
              <w:spacing w:line="140" w:lineRule="atLeast"/>
            </w:pPr>
            <w:r>
              <w:rPr>
                <w:rFonts w:hint="eastAsia"/>
              </w:rPr>
              <w:t>minusp</w:t>
            </w:r>
          </w:p>
        </w:tc>
      </w:tr>
      <w:tr w:rsidR="00783DC7" w:rsidTr="006530B9">
        <w:tc>
          <w:tcPr>
            <w:tcW w:w="4148" w:type="dxa"/>
          </w:tcPr>
          <w:p w:rsidR="00783DC7" w:rsidRDefault="00783DC7" w:rsidP="00EC4AC2">
            <w:pPr>
              <w:spacing w:line="140" w:lineRule="atLeast"/>
            </w:pPr>
            <w:r>
              <w:rPr>
                <w:rFonts w:hint="eastAsia"/>
              </w:rPr>
              <w:t>make-instance-</w:t>
            </w:r>
            <w:r>
              <w:t>obsolete</w:t>
            </w:r>
          </w:p>
        </w:tc>
        <w:tc>
          <w:tcPr>
            <w:tcW w:w="4148" w:type="dxa"/>
          </w:tcPr>
          <w:p w:rsidR="00783DC7" w:rsidRDefault="00783DC7" w:rsidP="00EC4AC2">
            <w:pPr>
              <w:spacing w:line="140" w:lineRule="atLeast"/>
            </w:pPr>
            <w:r>
              <w:rPr>
                <w:rFonts w:hint="eastAsia"/>
              </w:rPr>
              <w:t>mismatch</w:t>
            </w:r>
          </w:p>
        </w:tc>
      </w:tr>
      <w:tr w:rsidR="00783DC7" w:rsidTr="006530B9">
        <w:tc>
          <w:tcPr>
            <w:tcW w:w="4148" w:type="dxa"/>
          </w:tcPr>
          <w:p w:rsidR="00783DC7" w:rsidRDefault="00783DC7" w:rsidP="00EC4AC2">
            <w:pPr>
              <w:spacing w:line="140" w:lineRule="atLeast"/>
            </w:pPr>
            <w:r>
              <w:rPr>
                <w:rFonts w:hint="eastAsia"/>
              </w:rPr>
              <w:t>make-list</w:t>
            </w:r>
          </w:p>
        </w:tc>
        <w:tc>
          <w:tcPr>
            <w:tcW w:w="4148" w:type="dxa"/>
          </w:tcPr>
          <w:p w:rsidR="00783DC7" w:rsidRDefault="00783DC7" w:rsidP="00EC4AC2">
            <w:pPr>
              <w:spacing w:line="140" w:lineRule="atLeast"/>
            </w:pPr>
            <w:r>
              <w:rPr>
                <w:rFonts w:hint="eastAsia"/>
              </w:rPr>
              <w:t>mod</w:t>
            </w:r>
          </w:p>
        </w:tc>
      </w:tr>
      <w:tr w:rsidR="00783DC7" w:rsidTr="006530B9">
        <w:tc>
          <w:tcPr>
            <w:tcW w:w="4148" w:type="dxa"/>
          </w:tcPr>
          <w:p w:rsidR="00783DC7" w:rsidRDefault="00783DC7" w:rsidP="00EC4AC2">
            <w:pPr>
              <w:spacing w:line="140" w:lineRule="atLeast"/>
            </w:pPr>
            <w:r>
              <w:rPr>
                <w:rFonts w:hint="eastAsia"/>
              </w:rPr>
              <w:t>m</w:t>
            </w:r>
            <w:r>
              <w:t>ake-load-form</w:t>
            </w:r>
          </w:p>
        </w:tc>
        <w:tc>
          <w:tcPr>
            <w:tcW w:w="4148" w:type="dxa"/>
          </w:tcPr>
          <w:p w:rsidR="00783DC7" w:rsidRDefault="00783DC7" w:rsidP="00EC4AC2">
            <w:pPr>
              <w:spacing w:line="140" w:lineRule="atLeast"/>
            </w:pPr>
            <w:r>
              <w:rPr>
                <w:rFonts w:hint="eastAsia"/>
              </w:rPr>
              <w:t>most-ne</w:t>
            </w:r>
            <w:r>
              <w:t>gative-double-float</w:t>
            </w:r>
          </w:p>
        </w:tc>
      </w:tr>
      <w:tr w:rsidR="00783DC7" w:rsidTr="006530B9">
        <w:tc>
          <w:tcPr>
            <w:tcW w:w="4148" w:type="dxa"/>
          </w:tcPr>
          <w:p w:rsidR="00783DC7" w:rsidRDefault="00783DC7" w:rsidP="00EC4AC2">
            <w:pPr>
              <w:spacing w:line="140" w:lineRule="atLeast"/>
            </w:pPr>
            <w:r>
              <w:rPr>
                <w:rFonts w:hint="eastAsia"/>
              </w:rPr>
              <w:t>ma</w:t>
            </w:r>
            <w:r>
              <w:t>ke-load-form-saving-slots</w:t>
            </w:r>
          </w:p>
        </w:tc>
        <w:tc>
          <w:tcPr>
            <w:tcW w:w="4148" w:type="dxa"/>
          </w:tcPr>
          <w:p w:rsidR="00783DC7" w:rsidRPr="009568F8" w:rsidRDefault="00783DC7" w:rsidP="00EC4AC2">
            <w:pPr>
              <w:spacing w:line="140" w:lineRule="atLeast"/>
            </w:pPr>
            <w:r>
              <w:t>most-negative-fixnum</w:t>
            </w:r>
          </w:p>
        </w:tc>
      </w:tr>
      <w:tr w:rsidR="00783DC7" w:rsidTr="006530B9">
        <w:tc>
          <w:tcPr>
            <w:tcW w:w="4148" w:type="dxa"/>
          </w:tcPr>
          <w:p w:rsidR="00783DC7" w:rsidRDefault="00783DC7" w:rsidP="00EC4AC2">
            <w:pPr>
              <w:spacing w:line="140" w:lineRule="atLeast"/>
            </w:pPr>
            <w:r>
              <w:rPr>
                <w:rFonts w:hint="eastAsia"/>
              </w:rPr>
              <w:t>makemethod</w:t>
            </w:r>
          </w:p>
        </w:tc>
        <w:tc>
          <w:tcPr>
            <w:tcW w:w="4148" w:type="dxa"/>
          </w:tcPr>
          <w:p w:rsidR="00783DC7" w:rsidRDefault="00783DC7" w:rsidP="00EC4AC2">
            <w:pPr>
              <w:spacing w:line="140" w:lineRule="atLeast"/>
            </w:pPr>
            <w:r>
              <w:rPr>
                <w:rFonts w:hint="eastAsia"/>
              </w:rPr>
              <w:t>most</w:t>
            </w:r>
            <w:r>
              <w:t>-negative-long-float</w:t>
            </w:r>
          </w:p>
        </w:tc>
      </w:tr>
      <w:tr w:rsidR="00783DC7" w:rsidTr="006530B9">
        <w:tc>
          <w:tcPr>
            <w:tcW w:w="4148" w:type="dxa"/>
          </w:tcPr>
          <w:p w:rsidR="00783DC7" w:rsidRDefault="00783DC7" w:rsidP="00EC4AC2">
            <w:pPr>
              <w:spacing w:line="140" w:lineRule="atLeast"/>
            </w:pPr>
            <w:r>
              <w:rPr>
                <w:rFonts w:hint="eastAsia"/>
              </w:rPr>
              <w:t>make-</w:t>
            </w:r>
            <w:r>
              <w:t>package</w:t>
            </w:r>
          </w:p>
        </w:tc>
        <w:tc>
          <w:tcPr>
            <w:tcW w:w="4148" w:type="dxa"/>
          </w:tcPr>
          <w:p w:rsidR="00783DC7" w:rsidRDefault="00783DC7" w:rsidP="00EC4AC2">
            <w:pPr>
              <w:spacing w:line="140" w:lineRule="atLeast"/>
            </w:pPr>
            <w:r>
              <w:rPr>
                <w:rFonts w:hint="eastAsia"/>
              </w:rPr>
              <w:t>most-n</w:t>
            </w:r>
            <w:r>
              <w:t>egative-short-float</w:t>
            </w:r>
          </w:p>
        </w:tc>
      </w:tr>
      <w:tr w:rsidR="00783DC7" w:rsidTr="006530B9">
        <w:tc>
          <w:tcPr>
            <w:tcW w:w="4148" w:type="dxa"/>
          </w:tcPr>
          <w:p w:rsidR="00783DC7" w:rsidRDefault="00783DC7" w:rsidP="00EC4AC2">
            <w:pPr>
              <w:spacing w:line="140" w:lineRule="atLeast"/>
            </w:pPr>
            <w:r>
              <w:rPr>
                <w:rFonts w:hint="eastAsia"/>
              </w:rPr>
              <w:t>make-pathname</w:t>
            </w:r>
          </w:p>
        </w:tc>
        <w:tc>
          <w:tcPr>
            <w:tcW w:w="4148" w:type="dxa"/>
          </w:tcPr>
          <w:p w:rsidR="00783DC7" w:rsidRDefault="00783DC7" w:rsidP="00EC4AC2">
            <w:pPr>
              <w:spacing w:line="140" w:lineRule="atLeast"/>
            </w:pPr>
            <w:r>
              <w:rPr>
                <w:rFonts w:hint="eastAsia"/>
              </w:rPr>
              <w:t>most-negative-s</w:t>
            </w:r>
            <w:r>
              <w:t>ingle-float</w:t>
            </w:r>
          </w:p>
        </w:tc>
      </w:tr>
      <w:tr w:rsidR="00783DC7" w:rsidTr="006530B9">
        <w:tc>
          <w:tcPr>
            <w:tcW w:w="4148" w:type="dxa"/>
          </w:tcPr>
          <w:p w:rsidR="00783DC7" w:rsidRDefault="00783DC7" w:rsidP="00EC4AC2">
            <w:pPr>
              <w:spacing w:line="140" w:lineRule="atLeast"/>
            </w:pPr>
            <w:r>
              <w:rPr>
                <w:rFonts w:hint="eastAsia"/>
              </w:rPr>
              <w:t>make-</w:t>
            </w:r>
            <w:r>
              <w:t>random-state</w:t>
            </w:r>
          </w:p>
        </w:tc>
        <w:tc>
          <w:tcPr>
            <w:tcW w:w="4148" w:type="dxa"/>
          </w:tcPr>
          <w:p w:rsidR="00783DC7" w:rsidRDefault="00783DC7" w:rsidP="00EC4AC2">
            <w:pPr>
              <w:spacing w:line="140" w:lineRule="atLeast"/>
            </w:pPr>
            <w:r>
              <w:rPr>
                <w:rFonts w:hint="eastAsia"/>
              </w:rPr>
              <w:t>m</w:t>
            </w:r>
            <w:r>
              <w:t>ost-positive-double-float</w:t>
            </w:r>
          </w:p>
        </w:tc>
      </w:tr>
      <w:tr w:rsidR="00783DC7" w:rsidTr="006530B9">
        <w:tc>
          <w:tcPr>
            <w:tcW w:w="4148" w:type="dxa"/>
          </w:tcPr>
          <w:p w:rsidR="00783DC7" w:rsidRDefault="00783DC7" w:rsidP="00EC4AC2">
            <w:pPr>
              <w:spacing w:line="140" w:lineRule="atLeast"/>
            </w:pPr>
            <w:r>
              <w:rPr>
                <w:rFonts w:hint="eastAsia"/>
              </w:rPr>
              <w:t>m</w:t>
            </w:r>
            <w:r>
              <w:t>ake-sequence</w:t>
            </w:r>
          </w:p>
        </w:tc>
        <w:tc>
          <w:tcPr>
            <w:tcW w:w="4148" w:type="dxa"/>
          </w:tcPr>
          <w:p w:rsidR="00783DC7" w:rsidRDefault="00783DC7" w:rsidP="00EC4AC2">
            <w:pPr>
              <w:spacing w:line="140" w:lineRule="atLeast"/>
            </w:pPr>
            <w:r>
              <w:rPr>
                <w:rFonts w:hint="eastAsia"/>
              </w:rPr>
              <w:t>most-positive-</w:t>
            </w:r>
            <w:r>
              <w:t>fixnum</w:t>
            </w:r>
          </w:p>
        </w:tc>
      </w:tr>
      <w:tr w:rsidR="00783DC7" w:rsidTr="006530B9">
        <w:tc>
          <w:tcPr>
            <w:tcW w:w="4148" w:type="dxa"/>
          </w:tcPr>
          <w:p w:rsidR="00783DC7" w:rsidRDefault="00783DC7" w:rsidP="00EC4AC2">
            <w:pPr>
              <w:spacing w:line="140" w:lineRule="atLeast"/>
            </w:pPr>
            <w:r>
              <w:rPr>
                <w:rFonts w:hint="eastAsia"/>
              </w:rPr>
              <w:lastRenderedPageBreak/>
              <w:t>make-string</w:t>
            </w:r>
          </w:p>
        </w:tc>
        <w:tc>
          <w:tcPr>
            <w:tcW w:w="4148" w:type="dxa"/>
          </w:tcPr>
          <w:p w:rsidR="00783DC7" w:rsidRDefault="00783DC7" w:rsidP="00EC4AC2">
            <w:pPr>
              <w:spacing w:line="140" w:lineRule="atLeast"/>
            </w:pPr>
            <w:r>
              <w:rPr>
                <w:rFonts w:hint="eastAsia"/>
              </w:rPr>
              <w:t>most-</w:t>
            </w:r>
            <w:r>
              <w:t>positive-long-float</w:t>
            </w:r>
          </w:p>
        </w:tc>
      </w:tr>
      <w:tr w:rsidR="00783DC7" w:rsidTr="006530B9">
        <w:tc>
          <w:tcPr>
            <w:tcW w:w="4148" w:type="dxa"/>
          </w:tcPr>
          <w:p w:rsidR="00783DC7" w:rsidRDefault="00783DC7" w:rsidP="00EC4AC2">
            <w:pPr>
              <w:spacing w:line="140" w:lineRule="atLeast"/>
            </w:pPr>
            <w:r>
              <w:rPr>
                <w:rFonts w:hint="eastAsia"/>
              </w:rPr>
              <w:t>make-string-in</w:t>
            </w:r>
            <w:r>
              <w:t>put-stream</w:t>
            </w:r>
          </w:p>
        </w:tc>
        <w:tc>
          <w:tcPr>
            <w:tcW w:w="4148" w:type="dxa"/>
          </w:tcPr>
          <w:p w:rsidR="00783DC7" w:rsidRDefault="00783DC7" w:rsidP="00EC4AC2">
            <w:pPr>
              <w:spacing w:line="140" w:lineRule="atLeast"/>
            </w:pPr>
            <w:r>
              <w:rPr>
                <w:rFonts w:hint="eastAsia"/>
              </w:rPr>
              <w:t>m</w:t>
            </w:r>
            <w:r>
              <w:t>ost-positive-short-float</w:t>
            </w:r>
          </w:p>
        </w:tc>
      </w:tr>
      <w:tr w:rsidR="00783DC7" w:rsidTr="006530B9">
        <w:tc>
          <w:tcPr>
            <w:tcW w:w="4148" w:type="dxa"/>
          </w:tcPr>
          <w:p w:rsidR="00783DC7" w:rsidRDefault="00783DC7" w:rsidP="00EC4AC2">
            <w:pPr>
              <w:spacing w:line="140" w:lineRule="atLeast"/>
            </w:pPr>
            <w:r>
              <w:rPr>
                <w:rFonts w:hint="eastAsia"/>
              </w:rPr>
              <w:t>m</w:t>
            </w:r>
            <w:r>
              <w:t>ake-string-output-stream</w:t>
            </w:r>
          </w:p>
        </w:tc>
        <w:tc>
          <w:tcPr>
            <w:tcW w:w="4148" w:type="dxa"/>
          </w:tcPr>
          <w:p w:rsidR="00783DC7" w:rsidRDefault="00783DC7" w:rsidP="00EC4AC2">
            <w:pPr>
              <w:spacing w:line="140" w:lineRule="atLeast"/>
            </w:pPr>
            <w:r>
              <w:rPr>
                <w:rFonts w:hint="eastAsia"/>
              </w:rPr>
              <w:t>most-</w:t>
            </w:r>
            <w:r>
              <w:t>positive</w:t>
            </w:r>
            <w:r>
              <w:rPr>
                <w:rFonts w:hint="eastAsia"/>
              </w:rPr>
              <w:t>-single-float</w:t>
            </w:r>
          </w:p>
        </w:tc>
      </w:tr>
      <w:tr w:rsidR="00783DC7" w:rsidTr="006530B9">
        <w:tc>
          <w:tcPr>
            <w:tcW w:w="4148" w:type="dxa"/>
          </w:tcPr>
          <w:p w:rsidR="00783DC7" w:rsidRDefault="00783DC7" w:rsidP="00EC4AC2">
            <w:pPr>
              <w:spacing w:line="140" w:lineRule="atLeast"/>
            </w:pPr>
            <w:r>
              <w:rPr>
                <w:rFonts w:hint="eastAsia"/>
              </w:rPr>
              <w:t>m</w:t>
            </w:r>
            <w:r>
              <w:t>ake-symbol</w:t>
            </w:r>
          </w:p>
        </w:tc>
        <w:tc>
          <w:tcPr>
            <w:tcW w:w="4148" w:type="dxa"/>
          </w:tcPr>
          <w:p w:rsidR="00783DC7" w:rsidRDefault="00783DC7" w:rsidP="00EC4AC2">
            <w:pPr>
              <w:spacing w:line="140" w:lineRule="atLeast"/>
            </w:pPr>
            <w:r>
              <w:rPr>
                <w:rFonts w:hint="eastAsia"/>
              </w:rPr>
              <w:t>muff</w:t>
            </w:r>
            <w:r>
              <w:t>le-warning</w:t>
            </w:r>
          </w:p>
        </w:tc>
      </w:tr>
      <w:tr w:rsidR="00783DC7" w:rsidTr="006530B9">
        <w:tc>
          <w:tcPr>
            <w:tcW w:w="4148" w:type="dxa"/>
          </w:tcPr>
          <w:p w:rsidR="00783DC7" w:rsidRDefault="00783DC7" w:rsidP="00EC4AC2">
            <w:pPr>
              <w:spacing w:line="140" w:lineRule="atLeast"/>
            </w:pPr>
            <w:r>
              <w:rPr>
                <w:rFonts w:hint="eastAsia"/>
              </w:rPr>
              <w:t>make-syn</w:t>
            </w:r>
            <w:r>
              <w:t>onym-stream</w:t>
            </w:r>
          </w:p>
        </w:tc>
        <w:tc>
          <w:tcPr>
            <w:tcW w:w="4148" w:type="dxa"/>
          </w:tcPr>
          <w:p w:rsidR="00783DC7" w:rsidRDefault="00783DC7" w:rsidP="00EC4AC2">
            <w:pPr>
              <w:spacing w:line="140" w:lineRule="atLeast"/>
            </w:pPr>
            <w:r>
              <w:rPr>
                <w:rFonts w:hint="eastAsia"/>
              </w:rPr>
              <w:t>mu</w:t>
            </w:r>
            <w:r>
              <w:t>ltiple-value-bind</w:t>
            </w:r>
          </w:p>
        </w:tc>
      </w:tr>
      <w:tr w:rsidR="00783DC7" w:rsidTr="006530B9">
        <w:tc>
          <w:tcPr>
            <w:tcW w:w="4148" w:type="dxa"/>
          </w:tcPr>
          <w:p w:rsidR="00783DC7" w:rsidRDefault="00783DC7" w:rsidP="00EC4AC2">
            <w:pPr>
              <w:spacing w:line="140" w:lineRule="atLeast"/>
            </w:pPr>
            <w:r>
              <w:rPr>
                <w:rFonts w:hint="eastAsia"/>
              </w:rPr>
              <w:t>make-two-way-stream</w:t>
            </w:r>
          </w:p>
        </w:tc>
        <w:tc>
          <w:tcPr>
            <w:tcW w:w="4148" w:type="dxa"/>
          </w:tcPr>
          <w:p w:rsidR="00783DC7" w:rsidRDefault="00783DC7" w:rsidP="00EC4AC2">
            <w:pPr>
              <w:spacing w:line="140" w:lineRule="atLeast"/>
            </w:pPr>
            <w:r>
              <w:rPr>
                <w:rFonts w:hint="eastAsia"/>
              </w:rPr>
              <w:t>mul</w:t>
            </w:r>
            <w:r>
              <w:t>tiple-value-call</w:t>
            </w:r>
          </w:p>
        </w:tc>
      </w:tr>
      <w:tr w:rsidR="00783DC7" w:rsidTr="006530B9">
        <w:tc>
          <w:tcPr>
            <w:tcW w:w="4148" w:type="dxa"/>
          </w:tcPr>
          <w:p w:rsidR="00783DC7" w:rsidRDefault="00783DC7" w:rsidP="00EC4AC2">
            <w:pPr>
              <w:spacing w:line="140" w:lineRule="atLeast"/>
            </w:pPr>
            <w:r>
              <w:rPr>
                <w:rFonts w:hint="eastAsia"/>
              </w:rPr>
              <w:t>ma</w:t>
            </w:r>
            <w:r>
              <w:t>kunbound</w:t>
            </w:r>
          </w:p>
        </w:tc>
        <w:tc>
          <w:tcPr>
            <w:tcW w:w="4148" w:type="dxa"/>
          </w:tcPr>
          <w:p w:rsidR="00783DC7" w:rsidRDefault="00783DC7" w:rsidP="00EC4AC2">
            <w:pPr>
              <w:spacing w:line="140" w:lineRule="atLeast"/>
            </w:pPr>
            <w:r>
              <w:rPr>
                <w:rFonts w:hint="eastAsia"/>
              </w:rPr>
              <w:t>multiple-</w:t>
            </w:r>
            <w:r>
              <w:t>value-list</w:t>
            </w:r>
          </w:p>
        </w:tc>
      </w:tr>
      <w:tr w:rsidR="00783DC7" w:rsidTr="006530B9">
        <w:tc>
          <w:tcPr>
            <w:tcW w:w="4148" w:type="dxa"/>
          </w:tcPr>
          <w:p w:rsidR="00783DC7" w:rsidRDefault="00783DC7" w:rsidP="00EC4AC2">
            <w:pPr>
              <w:spacing w:line="140" w:lineRule="atLeast"/>
            </w:pPr>
            <w:r>
              <w:rPr>
                <w:rFonts w:hint="eastAsia"/>
              </w:rPr>
              <w:t>map</w:t>
            </w:r>
          </w:p>
        </w:tc>
        <w:tc>
          <w:tcPr>
            <w:tcW w:w="4148" w:type="dxa"/>
          </w:tcPr>
          <w:p w:rsidR="00783DC7" w:rsidRDefault="00783DC7" w:rsidP="00EC4AC2">
            <w:pPr>
              <w:spacing w:line="140" w:lineRule="atLeast"/>
            </w:pPr>
            <w:r>
              <w:rPr>
                <w:rFonts w:hint="eastAsia"/>
              </w:rPr>
              <w:t>multiple</w:t>
            </w:r>
            <w:r>
              <w:t>-value-prog1</w:t>
            </w:r>
          </w:p>
        </w:tc>
      </w:tr>
      <w:tr w:rsidR="00783DC7" w:rsidTr="006530B9">
        <w:tc>
          <w:tcPr>
            <w:tcW w:w="4148" w:type="dxa"/>
          </w:tcPr>
          <w:p w:rsidR="00783DC7" w:rsidRDefault="00783DC7" w:rsidP="00EC4AC2">
            <w:pPr>
              <w:spacing w:line="140" w:lineRule="atLeast"/>
            </w:pPr>
            <w:r>
              <w:rPr>
                <w:rFonts w:hint="eastAsia"/>
              </w:rPr>
              <w:t>map-into</w:t>
            </w:r>
          </w:p>
        </w:tc>
        <w:tc>
          <w:tcPr>
            <w:tcW w:w="4148" w:type="dxa"/>
          </w:tcPr>
          <w:p w:rsidR="00783DC7" w:rsidRDefault="00783DC7" w:rsidP="00EC4AC2">
            <w:pPr>
              <w:spacing w:line="140" w:lineRule="atLeast"/>
            </w:pPr>
            <w:r>
              <w:rPr>
                <w:rFonts w:hint="eastAsia"/>
              </w:rPr>
              <w:t>mul</w:t>
            </w:r>
            <w:r>
              <w:t>tiple-value-setq</w:t>
            </w:r>
          </w:p>
        </w:tc>
      </w:tr>
      <w:tr w:rsidR="00783DC7" w:rsidTr="006530B9">
        <w:tc>
          <w:tcPr>
            <w:tcW w:w="4148" w:type="dxa"/>
          </w:tcPr>
          <w:p w:rsidR="00783DC7" w:rsidRDefault="00783DC7" w:rsidP="00EC4AC2">
            <w:pPr>
              <w:spacing w:line="140" w:lineRule="atLeast"/>
            </w:pPr>
            <w:r>
              <w:rPr>
                <w:rFonts w:hint="eastAsia"/>
              </w:rPr>
              <w:t>m</w:t>
            </w:r>
            <w:r>
              <w:t>apc</w:t>
            </w:r>
          </w:p>
        </w:tc>
        <w:tc>
          <w:tcPr>
            <w:tcW w:w="4148" w:type="dxa"/>
          </w:tcPr>
          <w:p w:rsidR="00783DC7" w:rsidRDefault="00783DC7" w:rsidP="00EC4AC2">
            <w:pPr>
              <w:spacing w:line="140" w:lineRule="atLeast"/>
            </w:pPr>
            <w:r>
              <w:rPr>
                <w:rFonts w:hint="eastAsia"/>
              </w:rPr>
              <w:t>multiple</w:t>
            </w:r>
            <w:r>
              <w:t>-values-limit</w:t>
            </w:r>
          </w:p>
        </w:tc>
      </w:tr>
      <w:tr w:rsidR="00783DC7" w:rsidTr="006530B9">
        <w:tc>
          <w:tcPr>
            <w:tcW w:w="4148" w:type="dxa"/>
          </w:tcPr>
          <w:p w:rsidR="00783DC7" w:rsidRDefault="00783DC7" w:rsidP="00EC4AC2">
            <w:pPr>
              <w:spacing w:line="140" w:lineRule="atLeast"/>
            </w:pPr>
            <w:r>
              <w:rPr>
                <w:rFonts w:hint="eastAsia"/>
              </w:rPr>
              <w:t>mapcan</w:t>
            </w:r>
          </w:p>
        </w:tc>
        <w:tc>
          <w:tcPr>
            <w:tcW w:w="4148" w:type="dxa"/>
          </w:tcPr>
          <w:p w:rsidR="00783DC7" w:rsidRDefault="00783DC7" w:rsidP="00EC4AC2">
            <w:pPr>
              <w:spacing w:line="140" w:lineRule="atLeast"/>
            </w:pPr>
            <w:r>
              <w:rPr>
                <w:rFonts w:hint="eastAsia"/>
              </w:rPr>
              <w:t>name-char</w:t>
            </w:r>
          </w:p>
        </w:tc>
      </w:tr>
      <w:tr w:rsidR="00783DC7" w:rsidTr="006530B9">
        <w:tc>
          <w:tcPr>
            <w:tcW w:w="4148" w:type="dxa"/>
          </w:tcPr>
          <w:p w:rsidR="00783DC7" w:rsidRDefault="00783DC7" w:rsidP="00EC4AC2">
            <w:pPr>
              <w:spacing w:line="140" w:lineRule="atLeast"/>
            </w:pPr>
            <w:r>
              <w:rPr>
                <w:rFonts w:hint="eastAsia"/>
              </w:rPr>
              <w:t>mapcar</w:t>
            </w:r>
          </w:p>
        </w:tc>
        <w:tc>
          <w:tcPr>
            <w:tcW w:w="4148" w:type="dxa"/>
          </w:tcPr>
          <w:p w:rsidR="00783DC7" w:rsidRDefault="00783DC7" w:rsidP="00EC4AC2">
            <w:pPr>
              <w:spacing w:line="140" w:lineRule="atLeast"/>
            </w:pPr>
            <w:r>
              <w:rPr>
                <w:rFonts w:hint="eastAsia"/>
              </w:rPr>
              <w:t>name</w:t>
            </w:r>
            <w:r>
              <w:t>string</w:t>
            </w:r>
          </w:p>
        </w:tc>
      </w:tr>
      <w:tr w:rsidR="00783DC7" w:rsidTr="006530B9">
        <w:tc>
          <w:tcPr>
            <w:tcW w:w="4148" w:type="dxa"/>
          </w:tcPr>
          <w:p w:rsidR="00783DC7" w:rsidRDefault="00783DC7" w:rsidP="00EC4AC2">
            <w:pPr>
              <w:spacing w:line="140" w:lineRule="atLeast"/>
            </w:pPr>
            <w:r>
              <w:rPr>
                <w:rFonts w:hint="eastAsia"/>
              </w:rPr>
              <w:t>mapcon</w:t>
            </w:r>
          </w:p>
        </w:tc>
        <w:tc>
          <w:tcPr>
            <w:tcW w:w="4148" w:type="dxa"/>
          </w:tcPr>
          <w:p w:rsidR="00783DC7" w:rsidRDefault="00783DC7" w:rsidP="00EC4AC2">
            <w:pPr>
              <w:spacing w:line="140" w:lineRule="atLeast"/>
            </w:pPr>
            <w:r>
              <w:rPr>
                <w:rFonts w:hint="eastAsia"/>
              </w:rPr>
              <w:t>nbutlast</w:t>
            </w:r>
          </w:p>
        </w:tc>
      </w:tr>
      <w:tr w:rsidR="00783DC7" w:rsidTr="006530B9">
        <w:tc>
          <w:tcPr>
            <w:tcW w:w="4148" w:type="dxa"/>
          </w:tcPr>
          <w:p w:rsidR="00783DC7" w:rsidRDefault="00783DC7" w:rsidP="00EC4AC2">
            <w:pPr>
              <w:spacing w:line="140" w:lineRule="atLeast"/>
            </w:pPr>
            <w:r>
              <w:rPr>
                <w:rFonts w:hint="eastAsia"/>
              </w:rPr>
              <w:t>maphash</w:t>
            </w:r>
          </w:p>
        </w:tc>
        <w:tc>
          <w:tcPr>
            <w:tcW w:w="4148" w:type="dxa"/>
          </w:tcPr>
          <w:p w:rsidR="00783DC7" w:rsidRDefault="00783DC7" w:rsidP="00EC4AC2">
            <w:pPr>
              <w:spacing w:line="140" w:lineRule="atLeast"/>
            </w:pPr>
            <w:r>
              <w:rPr>
                <w:rFonts w:hint="eastAsia"/>
              </w:rPr>
              <w:t>n</w:t>
            </w:r>
            <w:r>
              <w:t>conc</w:t>
            </w:r>
          </w:p>
        </w:tc>
      </w:tr>
      <w:tr w:rsidR="00783DC7" w:rsidTr="006530B9">
        <w:tc>
          <w:tcPr>
            <w:tcW w:w="4148" w:type="dxa"/>
          </w:tcPr>
          <w:p w:rsidR="00783DC7" w:rsidRDefault="00783DC7" w:rsidP="00EC4AC2">
            <w:pPr>
              <w:spacing w:line="140" w:lineRule="atLeast"/>
            </w:pPr>
            <w:r>
              <w:rPr>
                <w:rFonts w:hint="eastAsia"/>
              </w:rPr>
              <w:t>mapl</w:t>
            </w:r>
          </w:p>
        </w:tc>
        <w:tc>
          <w:tcPr>
            <w:tcW w:w="4148" w:type="dxa"/>
          </w:tcPr>
          <w:p w:rsidR="00783DC7" w:rsidRDefault="00783DC7" w:rsidP="00EC4AC2">
            <w:pPr>
              <w:spacing w:line="140" w:lineRule="atLeast"/>
            </w:pPr>
            <w:r>
              <w:rPr>
                <w:rFonts w:hint="eastAsia"/>
              </w:rPr>
              <w:t>next-method-p</w:t>
            </w:r>
          </w:p>
        </w:tc>
      </w:tr>
      <w:tr w:rsidR="00783DC7" w:rsidTr="006530B9">
        <w:tc>
          <w:tcPr>
            <w:tcW w:w="4148" w:type="dxa"/>
          </w:tcPr>
          <w:p w:rsidR="00783DC7" w:rsidRDefault="00783DC7" w:rsidP="00EC4AC2">
            <w:pPr>
              <w:spacing w:line="140" w:lineRule="atLeast"/>
            </w:pPr>
            <w:r>
              <w:rPr>
                <w:rFonts w:hint="eastAsia"/>
              </w:rPr>
              <w:t>maplist</w:t>
            </w:r>
          </w:p>
        </w:tc>
        <w:tc>
          <w:tcPr>
            <w:tcW w:w="4148" w:type="dxa"/>
          </w:tcPr>
          <w:p w:rsidR="00783DC7" w:rsidRDefault="00783DC7" w:rsidP="00EC4AC2">
            <w:pPr>
              <w:spacing w:line="140" w:lineRule="atLeast"/>
            </w:pPr>
            <w:r>
              <w:rPr>
                <w:rFonts w:hint="eastAsia"/>
              </w:rPr>
              <w:t>nil</w:t>
            </w:r>
          </w:p>
        </w:tc>
      </w:tr>
    </w:tbl>
    <w:p w:rsidR="00783DC7" w:rsidRPr="006530B9" w:rsidRDefault="00783DC7" w:rsidP="00EC4AC2">
      <w:pPr>
        <w:spacing w:line="140" w:lineRule="atLeast"/>
        <w:ind w:left="420"/>
        <w:rPr>
          <w:b/>
        </w:rPr>
      </w:pPr>
      <w:r w:rsidRPr="006530B9">
        <w:rPr>
          <w:b/>
        </w:rPr>
        <w:t>F</w:t>
      </w:r>
      <w:r w:rsidRPr="006530B9">
        <w:rPr>
          <w:rFonts w:hint="eastAsia"/>
          <w:b/>
        </w:rPr>
        <w:t xml:space="preserve">igure </w:t>
      </w:r>
      <w:r w:rsidRPr="006530B9">
        <w:rPr>
          <w:b/>
        </w:rPr>
        <w:t>1-10. Symbols in the COMMON-LISP package (part seven of twelve).</w:t>
      </w:r>
    </w:p>
    <w:p w:rsidR="00783DC7" w:rsidRDefault="00783DC7" w:rsidP="00EC4AC2">
      <w:pPr>
        <w:spacing w:line="140" w:lineRule="atLeast"/>
      </w:pPr>
    </w:p>
    <w:tbl>
      <w:tblPr>
        <w:tblStyle w:val="af9"/>
        <w:tblW w:w="0" w:type="auto"/>
        <w:tblInd w:w="42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3934"/>
        <w:gridCol w:w="3922"/>
      </w:tblGrid>
      <w:tr w:rsidR="00783DC7" w:rsidTr="006530B9">
        <w:tc>
          <w:tcPr>
            <w:tcW w:w="4148" w:type="dxa"/>
          </w:tcPr>
          <w:p w:rsidR="00783DC7" w:rsidRDefault="00783DC7" w:rsidP="00EC4AC2">
            <w:pPr>
              <w:spacing w:line="140" w:lineRule="atLeast"/>
            </w:pPr>
            <w:r>
              <w:rPr>
                <w:rFonts w:hint="eastAsia"/>
              </w:rPr>
              <w:t>n</w:t>
            </w:r>
            <w:r>
              <w:t>intersection</w:t>
            </w:r>
          </w:p>
        </w:tc>
        <w:tc>
          <w:tcPr>
            <w:tcW w:w="4148" w:type="dxa"/>
          </w:tcPr>
          <w:p w:rsidR="00783DC7" w:rsidRDefault="00783DC7" w:rsidP="00EC4AC2">
            <w:pPr>
              <w:spacing w:line="140" w:lineRule="atLeast"/>
            </w:pPr>
            <w:r>
              <w:rPr>
                <w:rFonts w:hint="eastAsia"/>
              </w:rPr>
              <w:t>p</w:t>
            </w:r>
            <w:r>
              <w:t>ackage-error</w:t>
            </w:r>
          </w:p>
        </w:tc>
      </w:tr>
      <w:tr w:rsidR="00783DC7" w:rsidTr="006530B9">
        <w:tc>
          <w:tcPr>
            <w:tcW w:w="4148" w:type="dxa"/>
          </w:tcPr>
          <w:p w:rsidR="00783DC7" w:rsidRDefault="00783DC7" w:rsidP="00EC4AC2">
            <w:pPr>
              <w:spacing w:line="140" w:lineRule="atLeast"/>
            </w:pPr>
            <w:r>
              <w:rPr>
                <w:rFonts w:hint="eastAsia"/>
              </w:rPr>
              <w:t>n</w:t>
            </w:r>
            <w:r>
              <w:t>inth</w:t>
            </w:r>
          </w:p>
        </w:tc>
        <w:tc>
          <w:tcPr>
            <w:tcW w:w="4148" w:type="dxa"/>
          </w:tcPr>
          <w:p w:rsidR="00783DC7" w:rsidRDefault="00783DC7" w:rsidP="00EC4AC2">
            <w:pPr>
              <w:spacing w:line="140" w:lineRule="atLeast"/>
            </w:pPr>
            <w:r>
              <w:rPr>
                <w:rFonts w:hint="eastAsia"/>
              </w:rPr>
              <w:t>p</w:t>
            </w:r>
            <w:r>
              <w:t>ackage-error-package</w:t>
            </w:r>
          </w:p>
        </w:tc>
      </w:tr>
      <w:tr w:rsidR="00783DC7" w:rsidTr="006530B9">
        <w:tc>
          <w:tcPr>
            <w:tcW w:w="4148" w:type="dxa"/>
          </w:tcPr>
          <w:p w:rsidR="00783DC7" w:rsidRDefault="00783DC7" w:rsidP="00EC4AC2">
            <w:pPr>
              <w:spacing w:line="140" w:lineRule="atLeast"/>
            </w:pPr>
            <w:r>
              <w:rPr>
                <w:rFonts w:hint="eastAsia"/>
              </w:rPr>
              <w:t>n</w:t>
            </w:r>
            <w:r>
              <w:t>o-applicable-method</w:t>
            </w:r>
          </w:p>
        </w:tc>
        <w:tc>
          <w:tcPr>
            <w:tcW w:w="4148" w:type="dxa"/>
          </w:tcPr>
          <w:p w:rsidR="00783DC7" w:rsidRDefault="00783DC7" w:rsidP="00EC4AC2">
            <w:pPr>
              <w:spacing w:line="140" w:lineRule="atLeast"/>
            </w:pPr>
            <w:r>
              <w:rPr>
                <w:rFonts w:hint="eastAsia"/>
              </w:rPr>
              <w:t>p</w:t>
            </w:r>
            <w:r>
              <w:t>ackage-name</w:t>
            </w:r>
          </w:p>
        </w:tc>
      </w:tr>
      <w:tr w:rsidR="00783DC7" w:rsidTr="006530B9">
        <w:tc>
          <w:tcPr>
            <w:tcW w:w="4148" w:type="dxa"/>
          </w:tcPr>
          <w:p w:rsidR="00783DC7" w:rsidRDefault="00783DC7" w:rsidP="00EC4AC2">
            <w:pPr>
              <w:spacing w:line="140" w:lineRule="atLeast"/>
            </w:pPr>
            <w:r>
              <w:rPr>
                <w:rFonts w:hint="eastAsia"/>
              </w:rPr>
              <w:t>n</w:t>
            </w:r>
            <w:r>
              <w:t>o-next-method</w:t>
            </w:r>
          </w:p>
        </w:tc>
        <w:tc>
          <w:tcPr>
            <w:tcW w:w="4148" w:type="dxa"/>
          </w:tcPr>
          <w:p w:rsidR="00783DC7" w:rsidRDefault="00783DC7" w:rsidP="00EC4AC2">
            <w:pPr>
              <w:spacing w:line="140" w:lineRule="atLeast"/>
            </w:pPr>
            <w:r>
              <w:rPr>
                <w:rFonts w:hint="eastAsia"/>
              </w:rPr>
              <w:t>p</w:t>
            </w:r>
            <w:r>
              <w:t>ackage-nicknames</w:t>
            </w:r>
          </w:p>
        </w:tc>
      </w:tr>
      <w:tr w:rsidR="00783DC7" w:rsidTr="006530B9">
        <w:tc>
          <w:tcPr>
            <w:tcW w:w="4148" w:type="dxa"/>
          </w:tcPr>
          <w:p w:rsidR="00783DC7" w:rsidRDefault="00783DC7" w:rsidP="00EC4AC2">
            <w:pPr>
              <w:spacing w:line="140" w:lineRule="atLeast"/>
            </w:pPr>
            <w:r>
              <w:rPr>
                <w:rFonts w:hint="eastAsia"/>
              </w:rPr>
              <w:t>n</w:t>
            </w:r>
            <w:r>
              <w:t>ot</w:t>
            </w:r>
          </w:p>
        </w:tc>
        <w:tc>
          <w:tcPr>
            <w:tcW w:w="4148" w:type="dxa"/>
          </w:tcPr>
          <w:p w:rsidR="00783DC7" w:rsidRDefault="00783DC7" w:rsidP="00EC4AC2">
            <w:pPr>
              <w:spacing w:line="140" w:lineRule="atLeast"/>
            </w:pPr>
            <w:r>
              <w:rPr>
                <w:rFonts w:hint="eastAsia"/>
              </w:rPr>
              <w:t>p</w:t>
            </w:r>
            <w:r>
              <w:t>ackage-shadowing-symbols</w:t>
            </w:r>
          </w:p>
        </w:tc>
      </w:tr>
      <w:tr w:rsidR="00783DC7" w:rsidTr="006530B9">
        <w:tc>
          <w:tcPr>
            <w:tcW w:w="4148" w:type="dxa"/>
          </w:tcPr>
          <w:p w:rsidR="00783DC7" w:rsidRDefault="00783DC7" w:rsidP="00EC4AC2">
            <w:pPr>
              <w:spacing w:line="140" w:lineRule="atLeast"/>
            </w:pPr>
            <w:r>
              <w:rPr>
                <w:rFonts w:hint="eastAsia"/>
              </w:rPr>
              <w:t>n</w:t>
            </w:r>
            <w:r>
              <w:t>otany</w:t>
            </w:r>
          </w:p>
        </w:tc>
        <w:tc>
          <w:tcPr>
            <w:tcW w:w="4148" w:type="dxa"/>
          </w:tcPr>
          <w:p w:rsidR="00783DC7" w:rsidRDefault="00783DC7" w:rsidP="00EC4AC2">
            <w:pPr>
              <w:spacing w:line="140" w:lineRule="atLeast"/>
            </w:pPr>
            <w:r>
              <w:rPr>
                <w:rFonts w:hint="eastAsia"/>
              </w:rPr>
              <w:t>p</w:t>
            </w:r>
            <w:r>
              <w:t>ackage-use-list</w:t>
            </w:r>
          </w:p>
        </w:tc>
      </w:tr>
      <w:tr w:rsidR="00783DC7" w:rsidTr="006530B9">
        <w:tc>
          <w:tcPr>
            <w:tcW w:w="4148" w:type="dxa"/>
          </w:tcPr>
          <w:p w:rsidR="00783DC7" w:rsidRDefault="00783DC7" w:rsidP="00EC4AC2">
            <w:pPr>
              <w:spacing w:line="140" w:lineRule="atLeast"/>
            </w:pPr>
            <w:r>
              <w:rPr>
                <w:rFonts w:hint="eastAsia"/>
              </w:rPr>
              <w:t>n</w:t>
            </w:r>
            <w:r>
              <w:t>ot-every</w:t>
            </w:r>
          </w:p>
        </w:tc>
        <w:tc>
          <w:tcPr>
            <w:tcW w:w="4148" w:type="dxa"/>
          </w:tcPr>
          <w:p w:rsidR="00783DC7" w:rsidRDefault="00783DC7" w:rsidP="00EC4AC2">
            <w:pPr>
              <w:spacing w:line="140" w:lineRule="atLeast"/>
            </w:pPr>
            <w:r>
              <w:rPr>
                <w:rFonts w:hint="eastAsia"/>
              </w:rPr>
              <w:t>p</w:t>
            </w:r>
            <w:r>
              <w:t>ackage-used-by-list</w:t>
            </w:r>
          </w:p>
        </w:tc>
      </w:tr>
      <w:tr w:rsidR="00783DC7" w:rsidTr="006530B9">
        <w:tc>
          <w:tcPr>
            <w:tcW w:w="4148" w:type="dxa"/>
          </w:tcPr>
          <w:p w:rsidR="00783DC7" w:rsidRDefault="00783DC7" w:rsidP="00EC4AC2">
            <w:pPr>
              <w:spacing w:line="140" w:lineRule="atLeast"/>
            </w:pPr>
            <w:r>
              <w:rPr>
                <w:rFonts w:hint="eastAsia"/>
              </w:rPr>
              <w:t>n</w:t>
            </w:r>
            <w:r>
              <w:t>otinline</w:t>
            </w:r>
          </w:p>
        </w:tc>
        <w:tc>
          <w:tcPr>
            <w:tcW w:w="4148" w:type="dxa"/>
          </w:tcPr>
          <w:p w:rsidR="00783DC7" w:rsidRDefault="00783DC7" w:rsidP="00EC4AC2">
            <w:pPr>
              <w:spacing w:line="140" w:lineRule="atLeast"/>
            </w:pPr>
            <w:r>
              <w:rPr>
                <w:rFonts w:hint="eastAsia"/>
              </w:rPr>
              <w:t>p</w:t>
            </w:r>
            <w:r>
              <w:t>ackagep</w:t>
            </w:r>
          </w:p>
        </w:tc>
      </w:tr>
      <w:tr w:rsidR="00783DC7" w:rsidTr="006530B9">
        <w:tc>
          <w:tcPr>
            <w:tcW w:w="4148" w:type="dxa"/>
          </w:tcPr>
          <w:p w:rsidR="00783DC7" w:rsidRDefault="00783DC7" w:rsidP="00EC4AC2">
            <w:pPr>
              <w:spacing w:line="140" w:lineRule="atLeast"/>
            </w:pPr>
            <w:r>
              <w:rPr>
                <w:rFonts w:hint="eastAsia"/>
              </w:rPr>
              <w:t>n</w:t>
            </w:r>
            <w:r>
              <w:t>reconc</w:t>
            </w:r>
          </w:p>
        </w:tc>
        <w:tc>
          <w:tcPr>
            <w:tcW w:w="4148" w:type="dxa"/>
          </w:tcPr>
          <w:p w:rsidR="00783DC7" w:rsidRDefault="00783DC7" w:rsidP="00EC4AC2">
            <w:pPr>
              <w:spacing w:line="140" w:lineRule="atLeast"/>
            </w:pPr>
            <w:r>
              <w:rPr>
                <w:rFonts w:hint="eastAsia"/>
              </w:rPr>
              <w:t>p</w:t>
            </w:r>
            <w:r>
              <w:t>airlis</w:t>
            </w:r>
          </w:p>
        </w:tc>
      </w:tr>
      <w:tr w:rsidR="00783DC7" w:rsidTr="006530B9">
        <w:tc>
          <w:tcPr>
            <w:tcW w:w="4148" w:type="dxa"/>
          </w:tcPr>
          <w:p w:rsidR="00783DC7" w:rsidRDefault="00783DC7" w:rsidP="00EC4AC2">
            <w:pPr>
              <w:spacing w:line="140" w:lineRule="atLeast"/>
            </w:pPr>
            <w:r>
              <w:rPr>
                <w:rFonts w:hint="eastAsia"/>
              </w:rPr>
              <w:t>n</w:t>
            </w:r>
            <w:r>
              <w:t>reverse</w:t>
            </w:r>
          </w:p>
        </w:tc>
        <w:tc>
          <w:tcPr>
            <w:tcW w:w="4148" w:type="dxa"/>
          </w:tcPr>
          <w:p w:rsidR="00783DC7" w:rsidRDefault="00783DC7" w:rsidP="00EC4AC2">
            <w:pPr>
              <w:spacing w:line="140" w:lineRule="atLeast"/>
            </w:pPr>
            <w:r>
              <w:rPr>
                <w:rFonts w:hint="eastAsia"/>
              </w:rPr>
              <w:t>p</w:t>
            </w:r>
            <w:r>
              <w:t>arse-error</w:t>
            </w:r>
          </w:p>
        </w:tc>
      </w:tr>
      <w:tr w:rsidR="00783DC7" w:rsidTr="006530B9">
        <w:tc>
          <w:tcPr>
            <w:tcW w:w="4148" w:type="dxa"/>
          </w:tcPr>
          <w:p w:rsidR="00783DC7" w:rsidRDefault="00783DC7" w:rsidP="00EC4AC2">
            <w:pPr>
              <w:spacing w:line="140" w:lineRule="atLeast"/>
            </w:pPr>
            <w:r>
              <w:rPr>
                <w:rFonts w:hint="eastAsia"/>
              </w:rPr>
              <w:t>n</w:t>
            </w:r>
            <w:r>
              <w:t>set-difference</w:t>
            </w:r>
          </w:p>
        </w:tc>
        <w:tc>
          <w:tcPr>
            <w:tcW w:w="4148" w:type="dxa"/>
          </w:tcPr>
          <w:p w:rsidR="00783DC7" w:rsidRDefault="00783DC7" w:rsidP="00EC4AC2">
            <w:pPr>
              <w:spacing w:line="140" w:lineRule="atLeast"/>
            </w:pPr>
            <w:r>
              <w:t>parse-integer</w:t>
            </w:r>
          </w:p>
        </w:tc>
      </w:tr>
      <w:tr w:rsidR="00783DC7" w:rsidTr="006530B9">
        <w:tc>
          <w:tcPr>
            <w:tcW w:w="4148" w:type="dxa"/>
          </w:tcPr>
          <w:p w:rsidR="00783DC7" w:rsidRDefault="00783DC7" w:rsidP="00EC4AC2">
            <w:pPr>
              <w:spacing w:line="140" w:lineRule="atLeast"/>
            </w:pPr>
            <w:r>
              <w:rPr>
                <w:rFonts w:hint="eastAsia"/>
              </w:rPr>
              <w:t>n</w:t>
            </w:r>
            <w:r>
              <w:t>set-exclusive-or</w:t>
            </w:r>
          </w:p>
        </w:tc>
        <w:tc>
          <w:tcPr>
            <w:tcW w:w="4148" w:type="dxa"/>
          </w:tcPr>
          <w:p w:rsidR="00783DC7" w:rsidRDefault="00783DC7" w:rsidP="00EC4AC2">
            <w:pPr>
              <w:spacing w:line="140" w:lineRule="atLeast"/>
            </w:pPr>
            <w:r>
              <w:rPr>
                <w:rFonts w:hint="eastAsia"/>
              </w:rPr>
              <w:t>p</w:t>
            </w:r>
            <w:r>
              <w:t>arse-namestring</w:t>
            </w:r>
          </w:p>
        </w:tc>
      </w:tr>
      <w:tr w:rsidR="00783DC7" w:rsidTr="006530B9">
        <w:tc>
          <w:tcPr>
            <w:tcW w:w="4148" w:type="dxa"/>
          </w:tcPr>
          <w:p w:rsidR="00783DC7" w:rsidRDefault="00783DC7" w:rsidP="00EC4AC2">
            <w:pPr>
              <w:spacing w:line="140" w:lineRule="atLeast"/>
            </w:pPr>
            <w:r>
              <w:rPr>
                <w:rFonts w:hint="eastAsia"/>
              </w:rPr>
              <w:t>n</w:t>
            </w:r>
            <w:r>
              <w:t>string-capitalize</w:t>
            </w:r>
          </w:p>
        </w:tc>
        <w:tc>
          <w:tcPr>
            <w:tcW w:w="4148" w:type="dxa"/>
          </w:tcPr>
          <w:p w:rsidR="00783DC7" w:rsidRDefault="00783DC7" w:rsidP="00EC4AC2">
            <w:pPr>
              <w:spacing w:line="140" w:lineRule="atLeast"/>
            </w:pPr>
            <w:r>
              <w:rPr>
                <w:rFonts w:hint="eastAsia"/>
              </w:rPr>
              <w:t>p</w:t>
            </w:r>
            <w:r>
              <w:t>athname-</w:t>
            </w:r>
          </w:p>
        </w:tc>
      </w:tr>
      <w:tr w:rsidR="00783DC7" w:rsidTr="006530B9">
        <w:tc>
          <w:tcPr>
            <w:tcW w:w="4148" w:type="dxa"/>
          </w:tcPr>
          <w:p w:rsidR="00783DC7" w:rsidRDefault="00783DC7" w:rsidP="00EC4AC2">
            <w:pPr>
              <w:spacing w:line="140" w:lineRule="atLeast"/>
            </w:pPr>
            <w:r>
              <w:rPr>
                <w:rFonts w:hint="eastAsia"/>
              </w:rPr>
              <w:t>n</w:t>
            </w:r>
            <w:r>
              <w:t>string-downcase</w:t>
            </w:r>
          </w:p>
        </w:tc>
        <w:tc>
          <w:tcPr>
            <w:tcW w:w="4148" w:type="dxa"/>
          </w:tcPr>
          <w:p w:rsidR="00783DC7" w:rsidRDefault="00783DC7" w:rsidP="00EC4AC2">
            <w:pPr>
              <w:spacing w:line="140" w:lineRule="atLeast"/>
            </w:pPr>
            <w:r>
              <w:rPr>
                <w:rFonts w:hint="eastAsia"/>
              </w:rPr>
              <w:t>p</w:t>
            </w:r>
            <w:r>
              <w:t>athname-device</w:t>
            </w:r>
          </w:p>
        </w:tc>
      </w:tr>
      <w:tr w:rsidR="00783DC7" w:rsidTr="006530B9">
        <w:tc>
          <w:tcPr>
            <w:tcW w:w="4148" w:type="dxa"/>
          </w:tcPr>
          <w:p w:rsidR="00783DC7" w:rsidRDefault="00783DC7" w:rsidP="00EC4AC2">
            <w:pPr>
              <w:spacing w:line="140" w:lineRule="atLeast"/>
            </w:pPr>
            <w:r>
              <w:rPr>
                <w:rFonts w:hint="eastAsia"/>
              </w:rPr>
              <w:t>n</w:t>
            </w:r>
            <w:r>
              <w:t>string-upcase</w:t>
            </w:r>
          </w:p>
        </w:tc>
        <w:tc>
          <w:tcPr>
            <w:tcW w:w="4148" w:type="dxa"/>
          </w:tcPr>
          <w:p w:rsidR="00783DC7" w:rsidRDefault="00783DC7" w:rsidP="00EC4AC2">
            <w:pPr>
              <w:spacing w:line="140" w:lineRule="atLeast"/>
            </w:pPr>
            <w:r>
              <w:rPr>
                <w:rFonts w:hint="eastAsia"/>
              </w:rPr>
              <w:t>p</w:t>
            </w:r>
            <w:r>
              <w:t>athname-directory</w:t>
            </w:r>
          </w:p>
        </w:tc>
      </w:tr>
      <w:tr w:rsidR="00783DC7" w:rsidTr="006530B9">
        <w:tc>
          <w:tcPr>
            <w:tcW w:w="4148" w:type="dxa"/>
          </w:tcPr>
          <w:p w:rsidR="00783DC7" w:rsidRDefault="00783DC7" w:rsidP="00EC4AC2">
            <w:pPr>
              <w:spacing w:line="140" w:lineRule="atLeast"/>
            </w:pPr>
            <w:r>
              <w:rPr>
                <w:rFonts w:hint="eastAsia"/>
              </w:rPr>
              <w:lastRenderedPageBreak/>
              <w:t>n</w:t>
            </w:r>
            <w:r>
              <w:t>sublis</w:t>
            </w:r>
          </w:p>
        </w:tc>
        <w:tc>
          <w:tcPr>
            <w:tcW w:w="4148" w:type="dxa"/>
          </w:tcPr>
          <w:p w:rsidR="00783DC7" w:rsidRDefault="00783DC7" w:rsidP="00EC4AC2">
            <w:pPr>
              <w:spacing w:line="140" w:lineRule="atLeast"/>
            </w:pPr>
            <w:r>
              <w:rPr>
                <w:rFonts w:hint="eastAsia"/>
              </w:rPr>
              <w:t>p</w:t>
            </w:r>
            <w:r>
              <w:t>athname-host</w:t>
            </w:r>
          </w:p>
        </w:tc>
      </w:tr>
      <w:tr w:rsidR="00783DC7" w:rsidTr="006530B9">
        <w:tc>
          <w:tcPr>
            <w:tcW w:w="4148" w:type="dxa"/>
          </w:tcPr>
          <w:p w:rsidR="00783DC7" w:rsidRDefault="00783DC7" w:rsidP="00EC4AC2">
            <w:pPr>
              <w:spacing w:line="140" w:lineRule="atLeast"/>
            </w:pPr>
            <w:r>
              <w:rPr>
                <w:rFonts w:hint="eastAsia"/>
              </w:rPr>
              <w:t>n</w:t>
            </w:r>
            <w:r>
              <w:t>subst</w:t>
            </w:r>
          </w:p>
        </w:tc>
        <w:tc>
          <w:tcPr>
            <w:tcW w:w="4148" w:type="dxa"/>
          </w:tcPr>
          <w:p w:rsidR="00783DC7" w:rsidRDefault="00783DC7" w:rsidP="00EC4AC2">
            <w:pPr>
              <w:spacing w:line="140" w:lineRule="atLeast"/>
            </w:pPr>
            <w:r>
              <w:rPr>
                <w:rFonts w:hint="eastAsia"/>
              </w:rPr>
              <w:t>p</w:t>
            </w:r>
            <w:r>
              <w:t>athname-match-p</w:t>
            </w:r>
          </w:p>
        </w:tc>
      </w:tr>
      <w:tr w:rsidR="00783DC7" w:rsidTr="006530B9">
        <w:tc>
          <w:tcPr>
            <w:tcW w:w="4148" w:type="dxa"/>
          </w:tcPr>
          <w:p w:rsidR="00783DC7" w:rsidRDefault="00783DC7" w:rsidP="00EC4AC2">
            <w:pPr>
              <w:spacing w:line="140" w:lineRule="atLeast"/>
            </w:pPr>
            <w:r>
              <w:rPr>
                <w:rFonts w:hint="eastAsia"/>
              </w:rPr>
              <w:t>n</w:t>
            </w:r>
            <w:r>
              <w:t>subst-if</w:t>
            </w:r>
          </w:p>
        </w:tc>
        <w:tc>
          <w:tcPr>
            <w:tcW w:w="4148" w:type="dxa"/>
          </w:tcPr>
          <w:p w:rsidR="00783DC7" w:rsidRDefault="00783DC7" w:rsidP="00EC4AC2">
            <w:pPr>
              <w:spacing w:line="140" w:lineRule="atLeast"/>
            </w:pPr>
            <w:r>
              <w:rPr>
                <w:rFonts w:hint="eastAsia"/>
              </w:rPr>
              <w:t>p</w:t>
            </w:r>
            <w:r>
              <w:t>athname-name</w:t>
            </w:r>
          </w:p>
        </w:tc>
      </w:tr>
      <w:tr w:rsidR="00783DC7" w:rsidTr="006530B9">
        <w:tc>
          <w:tcPr>
            <w:tcW w:w="4148" w:type="dxa"/>
          </w:tcPr>
          <w:p w:rsidR="00783DC7" w:rsidRDefault="00783DC7" w:rsidP="00EC4AC2">
            <w:pPr>
              <w:spacing w:line="140" w:lineRule="atLeast"/>
            </w:pPr>
            <w:r>
              <w:rPr>
                <w:rFonts w:hint="eastAsia"/>
              </w:rPr>
              <w:t>n</w:t>
            </w:r>
            <w:r>
              <w:t>subst-if-not</w:t>
            </w:r>
          </w:p>
        </w:tc>
        <w:tc>
          <w:tcPr>
            <w:tcW w:w="4148" w:type="dxa"/>
          </w:tcPr>
          <w:p w:rsidR="00783DC7" w:rsidRDefault="00783DC7" w:rsidP="00EC4AC2">
            <w:pPr>
              <w:spacing w:line="140" w:lineRule="atLeast"/>
            </w:pPr>
            <w:r>
              <w:rPr>
                <w:rFonts w:hint="eastAsia"/>
              </w:rPr>
              <w:t>p</w:t>
            </w:r>
            <w:r>
              <w:t>athname-type</w:t>
            </w:r>
          </w:p>
        </w:tc>
      </w:tr>
      <w:tr w:rsidR="00783DC7" w:rsidTr="006530B9">
        <w:tc>
          <w:tcPr>
            <w:tcW w:w="4148" w:type="dxa"/>
          </w:tcPr>
          <w:p w:rsidR="00783DC7" w:rsidRDefault="00783DC7" w:rsidP="00EC4AC2">
            <w:pPr>
              <w:spacing w:line="140" w:lineRule="atLeast"/>
            </w:pPr>
            <w:r>
              <w:rPr>
                <w:rFonts w:hint="eastAsia"/>
              </w:rPr>
              <w:t>n</w:t>
            </w:r>
            <w:r>
              <w:t>substitute</w:t>
            </w:r>
          </w:p>
        </w:tc>
        <w:tc>
          <w:tcPr>
            <w:tcW w:w="4148" w:type="dxa"/>
          </w:tcPr>
          <w:p w:rsidR="00783DC7" w:rsidRDefault="00783DC7" w:rsidP="00EC4AC2">
            <w:pPr>
              <w:spacing w:line="140" w:lineRule="atLeast"/>
            </w:pPr>
            <w:r>
              <w:rPr>
                <w:rFonts w:hint="eastAsia"/>
              </w:rPr>
              <w:t>p</w:t>
            </w:r>
            <w:r>
              <w:t>athname-version</w:t>
            </w:r>
          </w:p>
        </w:tc>
      </w:tr>
      <w:tr w:rsidR="00783DC7" w:rsidTr="006530B9">
        <w:tc>
          <w:tcPr>
            <w:tcW w:w="4148" w:type="dxa"/>
          </w:tcPr>
          <w:p w:rsidR="00783DC7" w:rsidRDefault="00783DC7" w:rsidP="00EC4AC2">
            <w:pPr>
              <w:spacing w:line="140" w:lineRule="atLeast"/>
            </w:pPr>
            <w:r>
              <w:rPr>
                <w:rFonts w:hint="eastAsia"/>
              </w:rPr>
              <w:t>n</w:t>
            </w:r>
            <w:r>
              <w:t>substitute-if</w:t>
            </w:r>
          </w:p>
        </w:tc>
        <w:tc>
          <w:tcPr>
            <w:tcW w:w="4148" w:type="dxa"/>
          </w:tcPr>
          <w:p w:rsidR="00783DC7" w:rsidRDefault="00783DC7" w:rsidP="00EC4AC2">
            <w:pPr>
              <w:spacing w:line="140" w:lineRule="atLeast"/>
            </w:pPr>
            <w:r>
              <w:rPr>
                <w:rFonts w:hint="eastAsia"/>
              </w:rPr>
              <w:t>p</w:t>
            </w:r>
            <w:r>
              <w:t>athnamep</w:t>
            </w:r>
          </w:p>
        </w:tc>
      </w:tr>
      <w:tr w:rsidR="00783DC7" w:rsidTr="006530B9">
        <w:tc>
          <w:tcPr>
            <w:tcW w:w="4148" w:type="dxa"/>
          </w:tcPr>
          <w:p w:rsidR="00783DC7" w:rsidRDefault="00783DC7" w:rsidP="00EC4AC2">
            <w:pPr>
              <w:spacing w:line="140" w:lineRule="atLeast"/>
            </w:pPr>
            <w:r>
              <w:rPr>
                <w:rFonts w:hint="eastAsia"/>
              </w:rPr>
              <w:t>n</w:t>
            </w:r>
            <w:r>
              <w:t>substitute-if-not</w:t>
            </w:r>
          </w:p>
        </w:tc>
        <w:tc>
          <w:tcPr>
            <w:tcW w:w="4148" w:type="dxa"/>
          </w:tcPr>
          <w:p w:rsidR="00783DC7" w:rsidRDefault="00783DC7" w:rsidP="00EC4AC2">
            <w:pPr>
              <w:spacing w:line="140" w:lineRule="atLeast"/>
            </w:pPr>
            <w:r>
              <w:rPr>
                <w:rFonts w:hint="eastAsia"/>
              </w:rPr>
              <w:t>p</w:t>
            </w:r>
            <w:r>
              <w:t>eek-char</w:t>
            </w:r>
          </w:p>
        </w:tc>
      </w:tr>
      <w:tr w:rsidR="00783DC7" w:rsidTr="006530B9">
        <w:tc>
          <w:tcPr>
            <w:tcW w:w="4148" w:type="dxa"/>
          </w:tcPr>
          <w:p w:rsidR="00783DC7" w:rsidRDefault="00783DC7" w:rsidP="00EC4AC2">
            <w:pPr>
              <w:spacing w:line="140" w:lineRule="atLeast"/>
            </w:pPr>
            <w:r>
              <w:rPr>
                <w:rFonts w:hint="eastAsia"/>
              </w:rPr>
              <w:t>n</w:t>
            </w:r>
            <w:r>
              <w:t>th</w:t>
            </w:r>
          </w:p>
        </w:tc>
        <w:tc>
          <w:tcPr>
            <w:tcW w:w="4148" w:type="dxa"/>
          </w:tcPr>
          <w:p w:rsidR="00783DC7" w:rsidRDefault="00783DC7" w:rsidP="00EC4AC2">
            <w:pPr>
              <w:spacing w:line="140" w:lineRule="atLeast"/>
            </w:pPr>
            <w:r>
              <w:rPr>
                <w:rFonts w:hint="eastAsia"/>
              </w:rPr>
              <w:t>p</w:t>
            </w:r>
            <w:r>
              <w:t>hase</w:t>
            </w:r>
          </w:p>
        </w:tc>
      </w:tr>
      <w:tr w:rsidR="00783DC7" w:rsidTr="006530B9">
        <w:tc>
          <w:tcPr>
            <w:tcW w:w="4148" w:type="dxa"/>
          </w:tcPr>
          <w:p w:rsidR="00783DC7" w:rsidRDefault="00783DC7" w:rsidP="00EC4AC2">
            <w:pPr>
              <w:spacing w:line="140" w:lineRule="atLeast"/>
            </w:pPr>
            <w:r>
              <w:rPr>
                <w:rFonts w:hint="eastAsia"/>
              </w:rPr>
              <w:t>n</w:t>
            </w:r>
            <w:r>
              <w:t>th-value</w:t>
            </w:r>
          </w:p>
        </w:tc>
        <w:tc>
          <w:tcPr>
            <w:tcW w:w="4148" w:type="dxa"/>
          </w:tcPr>
          <w:p w:rsidR="00783DC7" w:rsidRDefault="00783DC7" w:rsidP="00EC4AC2">
            <w:pPr>
              <w:spacing w:line="140" w:lineRule="atLeast"/>
            </w:pPr>
            <w:r>
              <w:rPr>
                <w:rFonts w:hint="eastAsia"/>
              </w:rPr>
              <w:t>p</w:t>
            </w:r>
            <w:r>
              <w:t>i</w:t>
            </w:r>
          </w:p>
        </w:tc>
      </w:tr>
      <w:tr w:rsidR="00783DC7" w:rsidTr="006530B9">
        <w:tc>
          <w:tcPr>
            <w:tcW w:w="4148" w:type="dxa"/>
          </w:tcPr>
          <w:p w:rsidR="00783DC7" w:rsidRDefault="00783DC7" w:rsidP="00EC4AC2">
            <w:pPr>
              <w:spacing w:line="140" w:lineRule="atLeast"/>
            </w:pPr>
            <w:r>
              <w:rPr>
                <w:rFonts w:hint="eastAsia"/>
              </w:rPr>
              <w:t>n</w:t>
            </w:r>
            <w:r>
              <w:t>thcdr</w:t>
            </w:r>
          </w:p>
        </w:tc>
        <w:tc>
          <w:tcPr>
            <w:tcW w:w="4148" w:type="dxa"/>
          </w:tcPr>
          <w:p w:rsidR="00783DC7" w:rsidRDefault="00783DC7" w:rsidP="00EC4AC2">
            <w:pPr>
              <w:spacing w:line="140" w:lineRule="atLeast"/>
            </w:pPr>
            <w:r>
              <w:rPr>
                <w:rFonts w:hint="eastAsia"/>
              </w:rPr>
              <w:t>p</w:t>
            </w:r>
            <w:r>
              <w:t>lusp</w:t>
            </w:r>
          </w:p>
        </w:tc>
      </w:tr>
      <w:tr w:rsidR="00783DC7" w:rsidTr="006530B9">
        <w:tc>
          <w:tcPr>
            <w:tcW w:w="4148" w:type="dxa"/>
          </w:tcPr>
          <w:p w:rsidR="00783DC7" w:rsidRDefault="00783DC7" w:rsidP="00EC4AC2">
            <w:pPr>
              <w:spacing w:line="140" w:lineRule="atLeast"/>
            </w:pPr>
            <w:r>
              <w:rPr>
                <w:rFonts w:hint="eastAsia"/>
              </w:rPr>
              <w:t>n</w:t>
            </w:r>
            <w:r>
              <w:t>ull</w:t>
            </w:r>
          </w:p>
        </w:tc>
        <w:tc>
          <w:tcPr>
            <w:tcW w:w="4148" w:type="dxa"/>
          </w:tcPr>
          <w:p w:rsidR="00783DC7" w:rsidRDefault="00783DC7" w:rsidP="00EC4AC2">
            <w:pPr>
              <w:spacing w:line="140" w:lineRule="atLeast"/>
            </w:pPr>
            <w:r>
              <w:rPr>
                <w:rFonts w:hint="eastAsia"/>
              </w:rPr>
              <w:t>p</w:t>
            </w:r>
            <w:r>
              <w:t>op</w:t>
            </w:r>
          </w:p>
        </w:tc>
      </w:tr>
      <w:tr w:rsidR="00783DC7" w:rsidTr="006530B9">
        <w:tc>
          <w:tcPr>
            <w:tcW w:w="4148" w:type="dxa"/>
          </w:tcPr>
          <w:p w:rsidR="00783DC7" w:rsidRDefault="00783DC7" w:rsidP="00EC4AC2">
            <w:pPr>
              <w:spacing w:line="140" w:lineRule="atLeast"/>
            </w:pPr>
            <w:r>
              <w:rPr>
                <w:rFonts w:hint="eastAsia"/>
              </w:rPr>
              <w:t>n</w:t>
            </w:r>
            <w:r>
              <w:t>umber</w:t>
            </w:r>
          </w:p>
        </w:tc>
        <w:tc>
          <w:tcPr>
            <w:tcW w:w="4148" w:type="dxa"/>
          </w:tcPr>
          <w:p w:rsidR="00783DC7" w:rsidRDefault="00783DC7" w:rsidP="00EC4AC2">
            <w:pPr>
              <w:spacing w:line="140" w:lineRule="atLeast"/>
            </w:pPr>
            <w:r>
              <w:rPr>
                <w:rFonts w:hint="eastAsia"/>
              </w:rPr>
              <w:t>p</w:t>
            </w:r>
            <w:r>
              <w:t>osition</w:t>
            </w:r>
          </w:p>
        </w:tc>
      </w:tr>
      <w:tr w:rsidR="00783DC7" w:rsidTr="006530B9">
        <w:tc>
          <w:tcPr>
            <w:tcW w:w="4148" w:type="dxa"/>
          </w:tcPr>
          <w:p w:rsidR="00783DC7" w:rsidRDefault="00783DC7" w:rsidP="00EC4AC2">
            <w:pPr>
              <w:spacing w:line="140" w:lineRule="atLeast"/>
            </w:pPr>
            <w:r>
              <w:t>number</w:t>
            </w:r>
          </w:p>
        </w:tc>
        <w:tc>
          <w:tcPr>
            <w:tcW w:w="4148" w:type="dxa"/>
          </w:tcPr>
          <w:p w:rsidR="00783DC7" w:rsidRDefault="00783DC7" w:rsidP="00EC4AC2">
            <w:pPr>
              <w:spacing w:line="140" w:lineRule="atLeast"/>
            </w:pPr>
            <w:r>
              <w:rPr>
                <w:rFonts w:hint="eastAsia"/>
              </w:rPr>
              <w:t>p</w:t>
            </w:r>
            <w:r>
              <w:t>osition-if</w:t>
            </w:r>
          </w:p>
        </w:tc>
      </w:tr>
      <w:tr w:rsidR="00783DC7" w:rsidTr="006530B9">
        <w:tc>
          <w:tcPr>
            <w:tcW w:w="4148" w:type="dxa"/>
          </w:tcPr>
          <w:p w:rsidR="00783DC7" w:rsidRDefault="00783DC7" w:rsidP="00EC4AC2">
            <w:pPr>
              <w:spacing w:line="140" w:lineRule="atLeast"/>
            </w:pPr>
            <w:r>
              <w:t>numerator</w:t>
            </w:r>
          </w:p>
        </w:tc>
        <w:tc>
          <w:tcPr>
            <w:tcW w:w="4148" w:type="dxa"/>
          </w:tcPr>
          <w:p w:rsidR="00783DC7" w:rsidRDefault="00783DC7" w:rsidP="00EC4AC2">
            <w:pPr>
              <w:spacing w:line="140" w:lineRule="atLeast"/>
            </w:pPr>
            <w:r>
              <w:rPr>
                <w:rFonts w:hint="eastAsia"/>
              </w:rPr>
              <w:t>p</w:t>
            </w:r>
            <w:r>
              <w:t>osition-if-not</w:t>
            </w:r>
          </w:p>
        </w:tc>
      </w:tr>
      <w:tr w:rsidR="00783DC7" w:rsidTr="006530B9">
        <w:tc>
          <w:tcPr>
            <w:tcW w:w="4148" w:type="dxa"/>
          </w:tcPr>
          <w:p w:rsidR="00783DC7" w:rsidRDefault="00783DC7" w:rsidP="00EC4AC2">
            <w:pPr>
              <w:spacing w:line="140" w:lineRule="atLeast"/>
            </w:pPr>
            <w:r>
              <w:rPr>
                <w:rFonts w:hint="eastAsia"/>
              </w:rPr>
              <w:t>n</w:t>
            </w:r>
            <w:r>
              <w:t>union</w:t>
            </w:r>
          </w:p>
        </w:tc>
        <w:tc>
          <w:tcPr>
            <w:tcW w:w="4148" w:type="dxa"/>
          </w:tcPr>
          <w:p w:rsidR="00783DC7" w:rsidRDefault="00783DC7" w:rsidP="00EC4AC2">
            <w:pPr>
              <w:spacing w:line="140" w:lineRule="atLeast"/>
            </w:pPr>
            <w:r>
              <w:rPr>
                <w:rFonts w:hint="eastAsia"/>
              </w:rPr>
              <w:t>p</w:t>
            </w:r>
            <w:r>
              <w:t>print</w:t>
            </w:r>
          </w:p>
        </w:tc>
      </w:tr>
      <w:tr w:rsidR="00783DC7" w:rsidTr="006530B9">
        <w:tc>
          <w:tcPr>
            <w:tcW w:w="4148" w:type="dxa"/>
          </w:tcPr>
          <w:p w:rsidR="00783DC7" w:rsidRDefault="00783DC7" w:rsidP="00EC4AC2">
            <w:pPr>
              <w:spacing w:line="140" w:lineRule="atLeast"/>
            </w:pPr>
            <w:r>
              <w:t>oddp</w:t>
            </w:r>
          </w:p>
        </w:tc>
        <w:tc>
          <w:tcPr>
            <w:tcW w:w="4148" w:type="dxa"/>
          </w:tcPr>
          <w:p w:rsidR="00783DC7" w:rsidRDefault="00783DC7" w:rsidP="00EC4AC2">
            <w:pPr>
              <w:spacing w:line="140" w:lineRule="atLeast"/>
            </w:pPr>
            <w:r>
              <w:rPr>
                <w:rFonts w:hint="eastAsia"/>
              </w:rPr>
              <w:t>p</w:t>
            </w:r>
            <w:r>
              <w:t>print-dispatch</w:t>
            </w:r>
          </w:p>
        </w:tc>
      </w:tr>
      <w:tr w:rsidR="00783DC7" w:rsidTr="006530B9">
        <w:tc>
          <w:tcPr>
            <w:tcW w:w="4148" w:type="dxa"/>
          </w:tcPr>
          <w:p w:rsidR="00783DC7" w:rsidRDefault="00783DC7" w:rsidP="00EC4AC2">
            <w:pPr>
              <w:spacing w:line="140" w:lineRule="atLeast"/>
            </w:pPr>
            <w:r>
              <w:rPr>
                <w:rFonts w:hint="eastAsia"/>
              </w:rPr>
              <w:t>o</w:t>
            </w:r>
            <w:r>
              <w:t>pen</w:t>
            </w:r>
          </w:p>
        </w:tc>
        <w:tc>
          <w:tcPr>
            <w:tcW w:w="4148" w:type="dxa"/>
          </w:tcPr>
          <w:p w:rsidR="00783DC7" w:rsidRDefault="00783DC7" w:rsidP="00EC4AC2">
            <w:pPr>
              <w:spacing w:line="140" w:lineRule="atLeast"/>
            </w:pPr>
            <w:r>
              <w:rPr>
                <w:rFonts w:hint="eastAsia"/>
              </w:rPr>
              <w:t>p</w:t>
            </w:r>
            <w:r>
              <w:t>print-exit-if-list-exhausted</w:t>
            </w:r>
          </w:p>
        </w:tc>
      </w:tr>
      <w:tr w:rsidR="00783DC7" w:rsidTr="006530B9">
        <w:tc>
          <w:tcPr>
            <w:tcW w:w="4148" w:type="dxa"/>
          </w:tcPr>
          <w:p w:rsidR="00783DC7" w:rsidRDefault="00783DC7" w:rsidP="00EC4AC2">
            <w:pPr>
              <w:spacing w:line="140" w:lineRule="atLeast"/>
            </w:pPr>
            <w:r>
              <w:rPr>
                <w:rFonts w:hint="eastAsia"/>
              </w:rPr>
              <w:t>o</w:t>
            </w:r>
            <w:r>
              <w:t>pen-stream-p</w:t>
            </w:r>
          </w:p>
        </w:tc>
        <w:tc>
          <w:tcPr>
            <w:tcW w:w="4148" w:type="dxa"/>
          </w:tcPr>
          <w:p w:rsidR="00783DC7" w:rsidRDefault="00783DC7" w:rsidP="00EC4AC2">
            <w:pPr>
              <w:spacing w:line="140" w:lineRule="atLeast"/>
            </w:pPr>
            <w:r>
              <w:rPr>
                <w:rFonts w:hint="eastAsia"/>
              </w:rPr>
              <w:t>p</w:t>
            </w:r>
            <w:r>
              <w:t>print-fill</w:t>
            </w:r>
          </w:p>
        </w:tc>
      </w:tr>
      <w:tr w:rsidR="00783DC7" w:rsidTr="006530B9">
        <w:tc>
          <w:tcPr>
            <w:tcW w:w="4148" w:type="dxa"/>
          </w:tcPr>
          <w:p w:rsidR="00783DC7" w:rsidRDefault="00783DC7" w:rsidP="00EC4AC2">
            <w:pPr>
              <w:spacing w:line="140" w:lineRule="atLeast"/>
            </w:pPr>
            <w:r>
              <w:rPr>
                <w:rFonts w:hint="eastAsia"/>
              </w:rPr>
              <w:t>o</w:t>
            </w:r>
            <w:r>
              <w:t>ptimize</w:t>
            </w:r>
          </w:p>
        </w:tc>
        <w:tc>
          <w:tcPr>
            <w:tcW w:w="4148" w:type="dxa"/>
          </w:tcPr>
          <w:p w:rsidR="00783DC7" w:rsidRDefault="00783DC7" w:rsidP="00EC4AC2">
            <w:pPr>
              <w:spacing w:line="140" w:lineRule="atLeast"/>
            </w:pPr>
            <w:r>
              <w:rPr>
                <w:rFonts w:hint="eastAsia"/>
              </w:rPr>
              <w:t>p</w:t>
            </w:r>
            <w:r>
              <w:t>print-indent</w:t>
            </w:r>
          </w:p>
        </w:tc>
      </w:tr>
      <w:tr w:rsidR="00783DC7" w:rsidTr="006530B9">
        <w:tc>
          <w:tcPr>
            <w:tcW w:w="4148" w:type="dxa"/>
          </w:tcPr>
          <w:p w:rsidR="00783DC7" w:rsidRDefault="00783DC7" w:rsidP="00EC4AC2">
            <w:pPr>
              <w:spacing w:line="140" w:lineRule="atLeast"/>
            </w:pPr>
            <w:r>
              <w:rPr>
                <w:rFonts w:hint="eastAsia"/>
              </w:rPr>
              <w:t>o</w:t>
            </w:r>
            <w:r>
              <w:t>r</w:t>
            </w:r>
          </w:p>
        </w:tc>
        <w:tc>
          <w:tcPr>
            <w:tcW w:w="4148" w:type="dxa"/>
          </w:tcPr>
          <w:p w:rsidR="00783DC7" w:rsidRDefault="00783DC7" w:rsidP="00EC4AC2">
            <w:pPr>
              <w:spacing w:line="140" w:lineRule="atLeast"/>
            </w:pPr>
            <w:r>
              <w:rPr>
                <w:rFonts w:hint="eastAsia"/>
              </w:rPr>
              <w:t>p</w:t>
            </w:r>
            <w:r>
              <w:t>print-linear</w:t>
            </w:r>
          </w:p>
        </w:tc>
      </w:tr>
      <w:tr w:rsidR="00783DC7" w:rsidTr="006530B9">
        <w:tc>
          <w:tcPr>
            <w:tcW w:w="4148" w:type="dxa"/>
          </w:tcPr>
          <w:p w:rsidR="00783DC7" w:rsidRDefault="00783DC7" w:rsidP="00EC4AC2">
            <w:pPr>
              <w:spacing w:line="140" w:lineRule="atLeast"/>
            </w:pPr>
            <w:r>
              <w:rPr>
                <w:rFonts w:hint="eastAsia"/>
              </w:rPr>
              <w:t>o</w:t>
            </w:r>
            <w:r>
              <w:t>therwise</w:t>
            </w:r>
          </w:p>
        </w:tc>
        <w:tc>
          <w:tcPr>
            <w:tcW w:w="4148" w:type="dxa"/>
          </w:tcPr>
          <w:p w:rsidR="00783DC7" w:rsidRDefault="00783DC7" w:rsidP="00EC4AC2">
            <w:pPr>
              <w:spacing w:line="140" w:lineRule="atLeast"/>
            </w:pPr>
            <w:r>
              <w:rPr>
                <w:rFonts w:hint="eastAsia"/>
              </w:rPr>
              <w:t>p</w:t>
            </w:r>
            <w:r>
              <w:t>print-logical-block</w:t>
            </w:r>
          </w:p>
        </w:tc>
      </w:tr>
      <w:tr w:rsidR="00783DC7" w:rsidTr="006530B9">
        <w:tc>
          <w:tcPr>
            <w:tcW w:w="4148" w:type="dxa"/>
          </w:tcPr>
          <w:p w:rsidR="00783DC7" w:rsidRDefault="00783DC7" w:rsidP="00EC4AC2">
            <w:pPr>
              <w:spacing w:line="140" w:lineRule="atLeast"/>
            </w:pPr>
            <w:r>
              <w:rPr>
                <w:rFonts w:hint="eastAsia"/>
              </w:rPr>
              <w:t>o</w:t>
            </w:r>
            <w:r>
              <w:t>utput-stream-p</w:t>
            </w:r>
          </w:p>
        </w:tc>
        <w:tc>
          <w:tcPr>
            <w:tcW w:w="4148" w:type="dxa"/>
          </w:tcPr>
          <w:p w:rsidR="00783DC7" w:rsidRDefault="00783DC7" w:rsidP="00EC4AC2">
            <w:pPr>
              <w:spacing w:line="140" w:lineRule="atLeast"/>
            </w:pPr>
            <w:r>
              <w:t>pptint-newline</w:t>
            </w:r>
          </w:p>
        </w:tc>
      </w:tr>
      <w:tr w:rsidR="00783DC7" w:rsidTr="006530B9">
        <w:tc>
          <w:tcPr>
            <w:tcW w:w="4148" w:type="dxa"/>
          </w:tcPr>
          <w:p w:rsidR="00783DC7" w:rsidRDefault="00783DC7" w:rsidP="00EC4AC2">
            <w:pPr>
              <w:spacing w:line="140" w:lineRule="atLeast"/>
            </w:pPr>
            <w:r>
              <w:rPr>
                <w:rFonts w:hint="eastAsia"/>
              </w:rPr>
              <w:t>p</w:t>
            </w:r>
            <w:r>
              <w:t>ackage</w:t>
            </w:r>
          </w:p>
        </w:tc>
        <w:tc>
          <w:tcPr>
            <w:tcW w:w="4148" w:type="dxa"/>
          </w:tcPr>
          <w:p w:rsidR="00783DC7" w:rsidRDefault="00783DC7" w:rsidP="00EC4AC2">
            <w:pPr>
              <w:spacing w:line="140" w:lineRule="atLeast"/>
            </w:pPr>
            <w:r>
              <w:rPr>
                <w:rFonts w:hint="eastAsia"/>
              </w:rPr>
              <w:t>p</w:t>
            </w:r>
            <w:r>
              <w:t>print-pop</w:t>
            </w:r>
          </w:p>
        </w:tc>
      </w:tr>
    </w:tbl>
    <w:p w:rsidR="00783DC7" w:rsidRPr="006530B9" w:rsidRDefault="00783DC7" w:rsidP="00EC4AC2">
      <w:pPr>
        <w:spacing w:line="140" w:lineRule="atLeast"/>
        <w:ind w:left="420"/>
        <w:rPr>
          <w:b/>
        </w:rPr>
      </w:pPr>
      <w:r w:rsidRPr="006530B9">
        <w:rPr>
          <w:b/>
        </w:rPr>
        <w:t>Figure 1-11. Symbols in the COMMON-LISP package (part eight of twelve).</w:t>
      </w:r>
    </w:p>
    <w:p w:rsidR="00783DC7" w:rsidRDefault="00783DC7" w:rsidP="00EC4AC2">
      <w:pPr>
        <w:spacing w:line="140" w:lineRule="atLeast"/>
      </w:pPr>
    </w:p>
    <w:tbl>
      <w:tblPr>
        <w:tblStyle w:val="af9"/>
        <w:tblW w:w="0" w:type="auto"/>
        <w:tblInd w:w="42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3931"/>
        <w:gridCol w:w="3925"/>
      </w:tblGrid>
      <w:tr w:rsidR="00783DC7" w:rsidTr="006530B9">
        <w:tc>
          <w:tcPr>
            <w:tcW w:w="4148" w:type="dxa"/>
          </w:tcPr>
          <w:p w:rsidR="00783DC7" w:rsidRDefault="00783DC7" w:rsidP="00EC4AC2">
            <w:pPr>
              <w:spacing w:line="140" w:lineRule="atLeast"/>
            </w:pPr>
            <w:r>
              <w:rPr>
                <w:rFonts w:hint="eastAsia"/>
              </w:rPr>
              <w:t>p</w:t>
            </w:r>
            <w:r>
              <w:t>print-tab</w:t>
            </w:r>
          </w:p>
        </w:tc>
        <w:tc>
          <w:tcPr>
            <w:tcW w:w="4148" w:type="dxa"/>
          </w:tcPr>
          <w:p w:rsidR="00783DC7" w:rsidRDefault="00783DC7" w:rsidP="00EC4AC2">
            <w:pPr>
              <w:spacing w:line="140" w:lineRule="atLeast"/>
            </w:pPr>
            <w:r>
              <w:rPr>
                <w:rFonts w:hint="eastAsia"/>
              </w:rPr>
              <w:t>r</w:t>
            </w:r>
            <w:r>
              <w:t>ead-char</w:t>
            </w:r>
          </w:p>
        </w:tc>
      </w:tr>
      <w:tr w:rsidR="00783DC7" w:rsidTr="006530B9">
        <w:tc>
          <w:tcPr>
            <w:tcW w:w="4148" w:type="dxa"/>
          </w:tcPr>
          <w:p w:rsidR="00783DC7" w:rsidRDefault="00783DC7" w:rsidP="00EC4AC2">
            <w:pPr>
              <w:spacing w:line="140" w:lineRule="atLeast"/>
            </w:pPr>
            <w:r>
              <w:rPr>
                <w:rFonts w:hint="eastAsia"/>
              </w:rPr>
              <w:t>p</w:t>
            </w:r>
            <w:r>
              <w:t>print-tabular</w:t>
            </w:r>
          </w:p>
        </w:tc>
        <w:tc>
          <w:tcPr>
            <w:tcW w:w="4148" w:type="dxa"/>
          </w:tcPr>
          <w:p w:rsidR="00783DC7" w:rsidRDefault="00783DC7" w:rsidP="00EC4AC2">
            <w:pPr>
              <w:spacing w:line="140" w:lineRule="atLeast"/>
            </w:pPr>
            <w:r>
              <w:rPr>
                <w:rFonts w:hint="eastAsia"/>
              </w:rPr>
              <w:t>r</w:t>
            </w:r>
            <w:r>
              <w:t>ead-char-no-hang</w:t>
            </w:r>
          </w:p>
        </w:tc>
      </w:tr>
      <w:tr w:rsidR="00783DC7" w:rsidTr="006530B9">
        <w:tc>
          <w:tcPr>
            <w:tcW w:w="4148" w:type="dxa"/>
          </w:tcPr>
          <w:p w:rsidR="00783DC7" w:rsidRDefault="00783DC7" w:rsidP="00EC4AC2">
            <w:pPr>
              <w:spacing w:line="140" w:lineRule="atLeast"/>
            </w:pPr>
            <w:r>
              <w:t>prin1</w:t>
            </w:r>
          </w:p>
        </w:tc>
        <w:tc>
          <w:tcPr>
            <w:tcW w:w="4148" w:type="dxa"/>
          </w:tcPr>
          <w:p w:rsidR="00783DC7" w:rsidRDefault="00783DC7" w:rsidP="00EC4AC2">
            <w:pPr>
              <w:spacing w:line="140" w:lineRule="atLeast"/>
            </w:pPr>
            <w:r>
              <w:rPr>
                <w:rFonts w:hint="eastAsia"/>
              </w:rPr>
              <w:t>r</w:t>
            </w:r>
            <w:r>
              <w:t>ead-delimited-list</w:t>
            </w:r>
          </w:p>
        </w:tc>
      </w:tr>
      <w:tr w:rsidR="00783DC7" w:rsidTr="006530B9">
        <w:tc>
          <w:tcPr>
            <w:tcW w:w="4148" w:type="dxa"/>
          </w:tcPr>
          <w:p w:rsidR="00783DC7" w:rsidRDefault="00783DC7" w:rsidP="00EC4AC2">
            <w:pPr>
              <w:spacing w:line="140" w:lineRule="atLeast"/>
            </w:pPr>
            <w:r>
              <w:rPr>
                <w:rFonts w:hint="eastAsia"/>
              </w:rPr>
              <w:t>p</w:t>
            </w:r>
            <w:r>
              <w:t>rin1-to-string</w:t>
            </w:r>
          </w:p>
        </w:tc>
        <w:tc>
          <w:tcPr>
            <w:tcW w:w="4148" w:type="dxa"/>
          </w:tcPr>
          <w:p w:rsidR="00783DC7" w:rsidRDefault="00783DC7" w:rsidP="00EC4AC2">
            <w:pPr>
              <w:spacing w:line="140" w:lineRule="atLeast"/>
            </w:pPr>
            <w:r>
              <w:rPr>
                <w:rFonts w:hint="eastAsia"/>
              </w:rPr>
              <w:t>r</w:t>
            </w:r>
            <w:r>
              <w:t>ead-from-string</w:t>
            </w:r>
          </w:p>
        </w:tc>
      </w:tr>
      <w:tr w:rsidR="00783DC7" w:rsidTr="006530B9">
        <w:tc>
          <w:tcPr>
            <w:tcW w:w="4148" w:type="dxa"/>
          </w:tcPr>
          <w:p w:rsidR="00783DC7" w:rsidRDefault="00783DC7" w:rsidP="00EC4AC2">
            <w:pPr>
              <w:spacing w:line="140" w:lineRule="atLeast"/>
            </w:pPr>
            <w:r>
              <w:rPr>
                <w:rFonts w:hint="eastAsia"/>
              </w:rPr>
              <w:t>p</w:t>
            </w:r>
            <w:r>
              <w:t>rinc</w:t>
            </w:r>
          </w:p>
        </w:tc>
        <w:tc>
          <w:tcPr>
            <w:tcW w:w="4148" w:type="dxa"/>
          </w:tcPr>
          <w:p w:rsidR="00783DC7" w:rsidRDefault="00783DC7" w:rsidP="00EC4AC2">
            <w:pPr>
              <w:spacing w:line="140" w:lineRule="atLeast"/>
            </w:pPr>
            <w:r>
              <w:rPr>
                <w:rFonts w:hint="eastAsia"/>
              </w:rPr>
              <w:t>r</w:t>
            </w:r>
            <w:r>
              <w:t>ead-line</w:t>
            </w:r>
          </w:p>
        </w:tc>
      </w:tr>
      <w:tr w:rsidR="00783DC7" w:rsidTr="006530B9">
        <w:tc>
          <w:tcPr>
            <w:tcW w:w="4148" w:type="dxa"/>
          </w:tcPr>
          <w:p w:rsidR="00783DC7" w:rsidRDefault="00783DC7" w:rsidP="00EC4AC2">
            <w:pPr>
              <w:spacing w:line="140" w:lineRule="atLeast"/>
            </w:pPr>
            <w:r>
              <w:rPr>
                <w:rFonts w:hint="eastAsia"/>
              </w:rPr>
              <w:t>p</w:t>
            </w:r>
            <w:r>
              <w:t>rinc-to-string</w:t>
            </w:r>
          </w:p>
        </w:tc>
        <w:tc>
          <w:tcPr>
            <w:tcW w:w="4148" w:type="dxa"/>
          </w:tcPr>
          <w:p w:rsidR="00783DC7" w:rsidRDefault="00783DC7" w:rsidP="00EC4AC2">
            <w:pPr>
              <w:spacing w:line="140" w:lineRule="atLeast"/>
            </w:pPr>
            <w:r>
              <w:rPr>
                <w:rFonts w:hint="eastAsia"/>
              </w:rPr>
              <w:t>r</w:t>
            </w:r>
            <w:r>
              <w:t>ead-preserving-whitespace</w:t>
            </w:r>
          </w:p>
        </w:tc>
      </w:tr>
      <w:tr w:rsidR="00783DC7" w:rsidTr="006530B9">
        <w:tc>
          <w:tcPr>
            <w:tcW w:w="4148" w:type="dxa"/>
          </w:tcPr>
          <w:p w:rsidR="00783DC7" w:rsidRDefault="00783DC7" w:rsidP="00EC4AC2">
            <w:pPr>
              <w:spacing w:line="140" w:lineRule="atLeast"/>
            </w:pPr>
            <w:r>
              <w:rPr>
                <w:rFonts w:hint="eastAsia"/>
              </w:rPr>
              <w:t>p</w:t>
            </w:r>
            <w:r>
              <w:t>rint</w:t>
            </w:r>
          </w:p>
        </w:tc>
        <w:tc>
          <w:tcPr>
            <w:tcW w:w="4148" w:type="dxa"/>
          </w:tcPr>
          <w:p w:rsidR="00783DC7" w:rsidRDefault="00783DC7" w:rsidP="00EC4AC2">
            <w:pPr>
              <w:spacing w:line="140" w:lineRule="atLeast"/>
            </w:pPr>
            <w:r>
              <w:rPr>
                <w:rFonts w:hint="eastAsia"/>
              </w:rPr>
              <w:t>r</w:t>
            </w:r>
            <w:r>
              <w:t>ead-sequence</w:t>
            </w:r>
          </w:p>
        </w:tc>
      </w:tr>
      <w:tr w:rsidR="00783DC7" w:rsidTr="006530B9">
        <w:tc>
          <w:tcPr>
            <w:tcW w:w="4148" w:type="dxa"/>
          </w:tcPr>
          <w:p w:rsidR="00783DC7" w:rsidRDefault="00783DC7" w:rsidP="00EC4AC2">
            <w:pPr>
              <w:spacing w:line="140" w:lineRule="atLeast"/>
            </w:pPr>
            <w:r>
              <w:rPr>
                <w:rFonts w:hint="eastAsia"/>
              </w:rPr>
              <w:t>p</w:t>
            </w:r>
            <w:r>
              <w:t>rint-not-readable</w:t>
            </w:r>
          </w:p>
        </w:tc>
        <w:tc>
          <w:tcPr>
            <w:tcW w:w="4148" w:type="dxa"/>
          </w:tcPr>
          <w:p w:rsidR="00783DC7" w:rsidRDefault="00783DC7" w:rsidP="00EC4AC2">
            <w:pPr>
              <w:spacing w:line="140" w:lineRule="atLeast"/>
            </w:pPr>
            <w:r>
              <w:rPr>
                <w:rFonts w:hint="eastAsia"/>
              </w:rPr>
              <w:t>r</w:t>
            </w:r>
            <w:r>
              <w:t>eader-error</w:t>
            </w:r>
          </w:p>
        </w:tc>
      </w:tr>
      <w:tr w:rsidR="00783DC7" w:rsidTr="006530B9">
        <w:tc>
          <w:tcPr>
            <w:tcW w:w="4148" w:type="dxa"/>
          </w:tcPr>
          <w:p w:rsidR="00783DC7" w:rsidRDefault="00783DC7" w:rsidP="00EC4AC2">
            <w:pPr>
              <w:spacing w:line="140" w:lineRule="atLeast"/>
            </w:pPr>
            <w:r>
              <w:rPr>
                <w:rFonts w:hint="eastAsia"/>
              </w:rPr>
              <w:lastRenderedPageBreak/>
              <w:t>p</w:t>
            </w:r>
            <w:r>
              <w:t>rint-not-readable-object</w:t>
            </w:r>
          </w:p>
        </w:tc>
        <w:tc>
          <w:tcPr>
            <w:tcW w:w="4148" w:type="dxa"/>
          </w:tcPr>
          <w:p w:rsidR="00783DC7" w:rsidRDefault="00783DC7" w:rsidP="00EC4AC2">
            <w:pPr>
              <w:spacing w:line="140" w:lineRule="atLeast"/>
            </w:pPr>
            <w:r>
              <w:rPr>
                <w:rFonts w:hint="eastAsia"/>
              </w:rPr>
              <w:t>r</w:t>
            </w:r>
            <w:r>
              <w:t>eadtable</w:t>
            </w:r>
          </w:p>
        </w:tc>
      </w:tr>
      <w:tr w:rsidR="00783DC7" w:rsidTr="006530B9">
        <w:tc>
          <w:tcPr>
            <w:tcW w:w="4148" w:type="dxa"/>
          </w:tcPr>
          <w:p w:rsidR="00783DC7" w:rsidRDefault="00783DC7" w:rsidP="00EC4AC2">
            <w:pPr>
              <w:spacing w:line="140" w:lineRule="atLeast"/>
            </w:pPr>
            <w:r>
              <w:rPr>
                <w:rFonts w:hint="eastAsia"/>
              </w:rPr>
              <w:t>p</w:t>
            </w:r>
            <w:r>
              <w:t>rint-object</w:t>
            </w:r>
          </w:p>
        </w:tc>
        <w:tc>
          <w:tcPr>
            <w:tcW w:w="4148" w:type="dxa"/>
          </w:tcPr>
          <w:p w:rsidR="00783DC7" w:rsidRDefault="00783DC7" w:rsidP="00EC4AC2">
            <w:pPr>
              <w:spacing w:line="140" w:lineRule="atLeast"/>
            </w:pPr>
            <w:r>
              <w:rPr>
                <w:rFonts w:hint="eastAsia"/>
              </w:rPr>
              <w:t>r</w:t>
            </w:r>
            <w:r>
              <w:t>eadtable-case</w:t>
            </w:r>
          </w:p>
        </w:tc>
      </w:tr>
      <w:tr w:rsidR="00783DC7" w:rsidTr="006530B9">
        <w:tc>
          <w:tcPr>
            <w:tcW w:w="4148" w:type="dxa"/>
          </w:tcPr>
          <w:p w:rsidR="00783DC7" w:rsidRDefault="00783DC7" w:rsidP="00EC4AC2">
            <w:pPr>
              <w:spacing w:line="140" w:lineRule="atLeast"/>
            </w:pPr>
            <w:r>
              <w:rPr>
                <w:rFonts w:hint="eastAsia"/>
              </w:rPr>
              <w:t>p</w:t>
            </w:r>
            <w:r>
              <w:t>rint-unreadable-object</w:t>
            </w:r>
          </w:p>
        </w:tc>
        <w:tc>
          <w:tcPr>
            <w:tcW w:w="4148" w:type="dxa"/>
          </w:tcPr>
          <w:p w:rsidR="00783DC7" w:rsidRDefault="00783DC7" w:rsidP="00EC4AC2">
            <w:pPr>
              <w:spacing w:line="140" w:lineRule="atLeast"/>
            </w:pPr>
            <w:r>
              <w:rPr>
                <w:rFonts w:hint="eastAsia"/>
              </w:rPr>
              <w:t>r</w:t>
            </w:r>
            <w:r>
              <w:t>eadtablep</w:t>
            </w:r>
          </w:p>
        </w:tc>
      </w:tr>
      <w:tr w:rsidR="00783DC7" w:rsidTr="006530B9">
        <w:tc>
          <w:tcPr>
            <w:tcW w:w="4148" w:type="dxa"/>
          </w:tcPr>
          <w:p w:rsidR="00783DC7" w:rsidRDefault="00783DC7" w:rsidP="00EC4AC2">
            <w:pPr>
              <w:spacing w:line="140" w:lineRule="atLeast"/>
            </w:pPr>
            <w:r>
              <w:rPr>
                <w:rFonts w:hint="eastAsia"/>
              </w:rPr>
              <w:t>p</w:t>
            </w:r>
            <w:r>
              <w:t>robe-file</w:t>
            </w:r>
          </w:p>
        </w:tc>
        <w:tc>
          <w:tcPr>
            <w:tcW w:w="4148" w:type="dxa"/>
          </w:tcPr>
          <w:p w:rsidR="00783DC7" w:rsidRDefault="00783DC7" w:rsidP="00EC4AC2">
            <w:pPr>
              <w:spacing w:line="140" w:lineRule="atLeast"/>
            </w:pPr>
            <w:r>
              <w:rPr>
                <w:rFonts w:hint="eastAsia"/>
              </w:rPr>
              <w:t>r</w:t>
            </w:r>
            <w:r>
              <w:t>eal</w:t>
            </w:r>
          </w:p>
        </w:tc>
      </w:tr>
      <w:tr w:rsidR="00783DC7" w:rsidTr="006530B9">
        <w:tc>
          <w:tcPr>
            <w:tcW w:w="4148" w:type="dxa"/>
          </w:tcPr>
          <w:p w:rsidR="00783DC7" w:rsidRDefault="00783DC7" w:rsidP="00EC4AC2">
            <w:pPr>
              <w:spacing w:line="140" w:lineRule="atLeast"/>
            </w:pPr>
            <w:r>
              <w:rPr>
                <w:rFonts w:hint="eastAsia"/>
              </w:rPr>
              <w:t>p</w:t>
            </w:r>
            <w:r>
              <w:t>roclaim</w:t>
            </w:r>
          </w:p>
        </w:tc>
        <w:tc>
          <w:tcPr>
            <w:tcW w:w="4148" w:type="dxa"/>
          </w:tcPr>
          <w:p w:rsidR="00783DC7" w:rsidRDefault="00783DC7" w:rsidP="00EC4AC2">
            <w:pPr>
              <w:spacing w:line="140" w:lineRule="atLeast"/>
            </w:pPr>
            <w:r>
              <w:rPr>
                <w:rFonts w:hint="eastAsia"/>
              </w:rPr>
              <w:t>r</w:t>
            </w:r>
            <w:r>
              <w:t>ealp</w:t>
            </w:r>
          </w:p>
        </w:tc>
      </w:tr>
      <w:tr w:rsidR="00783DC7" w:rsidTr="006530B9">
        <w:tc>
          <w:tcPr>
            <w:tcW w:w="4148" w:type="dxa"/>
          </w:tcPr>
          <w:p w:rsidR="00783DC7" w:rsidRDefault="00783DC7" w:rsidP="00EC4AC2">
            <w:pPr>
              <w:spacing w:line="140" w:lineRule="atLeast"/>
            </w:pPr>
            <w:r>
              <w:rPr>
                <w:rFonts w:hint="eastAsia"/>
              </w:rPr>
              <w:t>p</w:t>
            </w:r>
            <w:r>
              <w:t>rog</w:t>
            </w:r>
          </w:p>
        </w:tc>
        <w:tc>
          <w:tcPr>
            <w:tcW w:w="4148" w:type="dxa"/>
          </w:tcPr>
          <w:p w:rsidR="00783DC7" w:rsidRDefault="00783DC7" w:rsidP="00EC4AC2">
            <w:pPr>
              <w:spacing w:line="140" w:lineRule="atLeast"/>
            </w:pPr>
            <w:r>
              <w:rPr>
                <w:rFonts w:hint="eastAsia"/>
              </w:rPr>
              <w:t>r</w:t>
            </w:r>
            <w:r>
              <w:t>ealpart</w:t>
            </w:r>
          </w:p>
        </w:tc>
      </w:tr>
      <w:tr w:rsidR="00783DC7" w:rsidTr="006530B9">
        <w:tc>
          <w:tcPr>
            <w:tcW w:w="4148" w:type="dxa"/>
          </w:tcPr>
          <w:p w:rsidR="00783DC7" w:rsidRDefault="00783DC7" w:rsidP="00EC4AC2">
            <w:pPr>
              <w:spacing w:line="140" w:lineRule="atLeast"/>
            </w:pPr>
            <w:r>
              <w:rPr>
                <w:rFonts w:hint="eastAsia"/>
              </w:rPr>
              <w:t>p</w:t>
            </w:r>
            <w:r>
              <w:t>rog*</w:t>
            </w:r>
          </w:p>
        </w:tc>
        <w:tc>
          <w:tcPr>
            <w:tcW w:w="4148" w:type="dxa"/>
          </w:tcPr>
          <w:p w:rsidR="00783DC7" w:rsidRDefault="00783DC7" w:rsidP="00EC4AC2">
            <w:pPr>
              <w:spacing w:line="140" w:lineRule="atLeast"/>
            </w:pPr>
            <w:r>
              <w:rPr>
                <w:rFonts w:hint="eastAsia"/>
              </w:rPr>
              <w:t>r</w:t>
            </w:r>
            <w:r>
              <w:t>educe</w:t>
            </w:r>
          </w:p>
        </w:tc>
      </w:tr>
      <w:tr w:rsidR="00783DC7" w:rsidTr="006530B9">
        <w:tc>
          <w:tcPr>
            <w:tcW w:w="4148" w:type="dxa"/>
          </w:tcPr>
          <w:p w:rsidR="00783DC7" w:rsidRDefault="00783DC7" w:rsidP="00EC4AC2">
            <w:pPr>
              <w:spacing w:line="140" w:lineRule="atLeast"/>
            </w:pPr>
            <w:r>
              <w:rPr>
                <w:rFonts w:hint="eastAsia"/>
              </w:rPr>
              <w:t>p</w:t>
            </w:r>
            <w:r>
              <w:t>rog1</w:t>
            </w:r>
          </w:p>
        </w:tc>
        <w:tc>
          <w:tcPr>
            <w:tcW w:w="4148" w:type="dxa"/>
          </w:tcPr>
          <w:p w:rsidR="00783DC7" w:rsidRDefault="00783DC7" w:rsidP="00EC4AC2">
            <w:pPr>
              <w:spacing w:line="140" w:lineRule="atLeast"/>
            </w:pPr>
            <w:r>
              <w:rPr>
                <w:rFonts w:hint="eastAsia"/>
              </w:rPr>
              <w:t>r</w:t>
            </w:r>
            <w:r>
              <w:t>einitialize-instance</w:t>
            </w:r>
          </w:p>
        </w:tc>
      </w:tr>
      <w:tr w:rsidR="00783DC7" w:rsidTr="006530B9">
        <w:tc>
          <w:tcPr>
            <w:tcW w:w="4148" w:type="dxa"/>
          </w:tcPr>
          <w:p w:rsidR="00783DC7" w:rsidRDefault="00783DC7" w:rsidP="00EC4AC2">
            <w:pPr>
              <w:spacing w:line="140" w:lineRule="atLeast"/>
            </w:pPr>
            <w:r>
              <w:t>prog2</w:t>
            </w:r>
          </w:p>
        </w:tc>
        <w:tc>
          <w:tcPr>
            <w:tcW w:w="4148" w:type="dxa"/>
          </w:tcPr>
          <w:p w:rsidR="00783DC7" w:rsidRDefault="00783DC7" w:rsidP="00EC4AC2">
            <w:pPr>
              <w:spacing w:line="140" w:lineRule="atLeast"/>
            </w:pPr>
            <w:r>
              <w:rPr>
                <w:rFonts w:hint="eastAsia"/>
              </w:rPr>
              <w:t>r</w:t>
            </w:r>
            <w:r>
              <w:t>em</w:t>
            </w:r>
          </w:p>
        </w:tc>
      </w:tr>
      <w:tr w:rsidR="00783DC7" w:rsidTr="006530B9">
        <w:tc>
          <w:tcPr>
            <w:tcW w:w="4148" w:type="dxa"/>
          </w:tcPr>
          <w:p w:rsidR="00783DC7" w:rsidRDefault="00783DC7" w:rsidP="00EC4AC2">
            <w:pPr>
              <w:spacing w:line="140" w:lineRule="atLeast"/>
            </w:pPr>
            <w:r>
              <w:t>progn</w:t>
            </w:r>
          </w:p>
        </w:tc>
        <w:tc>
          <w:tcPr>
            <w:tcW w:w="4148" w:type="dxa"/>
          </w:tcPr>
          <w:p w:rsidR="00783DC7" w:rsidRDefault="00783DC7" w:rsidP="00EC4AC2">
            <w:pPr>
              <w:spacing w:line="140" w:lineRule="atLeast"/>
            </w:pPr>
            <w:r>
              <w:rPr>
                <w:rFonts w:hint="eastAsia"/>
              </w:rPr>
              <w:t>r</w:t>
            </w:r>
            <w:r>
              <w:t>emf</w:t>
            </w:r>
          </w:p>
        </w:tc>
      </w:tr>
      <w:tr w:rsidR="00783DC7" w:rsidTr="006530B9">
        <w:tc>
          <w:tcPr>
            <w:tcW w:w="4148" w:type="dxa"/>
          </w:tcPr>
          <w:p w:rsidR="00783DC7" w:rsidRDefault="00783DC7" w:rsidP="00EC4AC2">
            <w:pPr>
              <w:spacing w:line="140" w:lineRule="atLeast"/>
            </w:pPr>
            <w:r>
              <w:rPr>
                <w:rFonts w:hint="eastAsia"/>
              </w:rPr>
              <w:t>p</w:t>
            </w:r>
            <w:r>
              <w:t>rogram-error</w:t>
            </w:r>
          </w:p>
        </w:tc>
        <w:tc>
          <w:tcPr>
            <w:tcW w:w="4148" w:type="dxa"/>
          </w:tcPr>
          <w:p w:rsidR="00783DC7" w:rsidRDefault="00783DC7" w:rsidP="00EC4AC2">
            <w:pPr>
              <w:spacing w:line="140" w:lineRule="atLeast"/>
            </w:pPr>
            <w:r>
              <w:rPr>
                <w:rFonts w:hint="eastAsia"/>
              </w:rPr>
              <w:t>r</w:t>
            </w:r>
            <w:r>
              <w:t>emhash</w:t>
            </w:r>
          </w:p>
        </w:tc>
      </w:tr>
      <w:tr w:rsidR="00783DC7" w:rsidTr="006530B9">
        <w:tc>
          <w:tcPr>
            <w:tcW w:w="4148" w:type="dxa"/>
          </w:tcPr>
          <w:p w:rsidR="00783DC7" w:rsidRDefault="00783DC7" w:rsidP="00EC4AC2">
            <w:pPr>
              <w:spacing w:line="140" w:lineRule="atLeast"/>
            </w:pPr>
            <w:r>
              <w:rPr>
                <w:rFonts w:hint="eastAsia"/>
              </w:rPr>
              <w:t>p</w:t>
            </w:r>
            <w:r>
              <w:t>rogv</w:t>
            </w:r>
          </w:p>
        </w:tc>
        <w:tc>
          <w:tcPr>
            <w:tcW w:w="4148" w:type="dxa"/>
          </w:tcPr>
          <w:p w:rsidR="00783DC7" w:rsidRDefault="00783DC7" w:rsidP="00EC4AC2">
            <w:pPr>
              <w:spacing w:line="140" w:lineRule="atLeast"/>
            </w:pPr>
            <w:r>
              <w:rPr>
                <w:rFonts w:hint="eastAsia"/>
              </w:rPr>
              <w:t>r</w:t>
            </w:r>
            <w:r>
              <w:t>emove</w:t>
            </w:r>
          </w:p>
        </w:tc>
      </w:tr>
      <w:tr w:rsidR="00783DC7" w:rsidTr="006530B9">
        <w:tc>
          <w:tcPr>
            <w:tcW w:w="4148" w:type="dxa"/>
          </w:tcPr>
          <w:p w:rsidR="00783DC7" w:rsidRDefault="00783DC7" w:rsidP="00EC4AC2">
            <w:pPr>
              <w:spacing w:line="140" w:lineRule="atLeast"/>
            </w:pPr>
            <w:r>
              <w:rPr>
                <w:rFonts w:hint="eastAsia"/>
              </w:rPr>
              <w:t>p</w:t>
            </w:r>
            <w:r>
              <w:t>rovide</w:t>
            </w:r>
          </w:p>
        </w:tc>
        <w:tc>
          <w:tcPr>
            <w:tcW w:w="4148" w:type="dxa"/>
          </w:tcPr>
          <w:p w:rsidR="00783DC7" w:rsidRDefault="00783DC7" w:rsidP="00EC4AC2">
            <w:pPr>
              <w:spacing w:line="140" w:lineRule="atLeast"/>
            </w:pPr>
            <w:r>
              <w:rPr>
                <w:rFonts w:hint="eastAsia"/>
              </w:rPr>
              <w:t>r</w:t>
            </w:r>
            <w:r>
              <w:t>emove-duplicates</w:t>
            </w:r>
          </w:p>
        </w:tc>
      </w:tr>
      <w:tr w:rsidR="00783DC7" w:rsidTr="006530B9">
        <w:tc>
          <w:tcPr>
            <w:tcW w:w="4148" w:type="dxa"/>
          </w:tcPr>
          <w:p w:rsidR="00783DC7" w:rsidRDefault="00783DC7" w:rsidP="00EC4AC2">
            <w:pPr>
              <w:spacing w:line="140" w:lineRule="atLeast"/>
            </w:pPr>
            <w:r>
              <w:rPr>
                <w:rFonts w:hint="eastAsia"/>
              </w:rPr>
              <w:t>p</w:t>
            </w:r>
            <w:r>
              <w:t>setf</w:t>
            </w:r>
          </w:p>
        </w:tc>
        <w:tc>
          <w:tcPr>
            <w:tcW w:w="4148" w:type="dxa"/>
          </w:tcPr>
          <w:p w:rsidR="00783DC7" w:rsidRDefault="00783DC7" w:rsidP="00EC4AC2">
            <w:pPr>
              <w:spacing w:line="140" w:lineRule="atLeast"/>
            </w:pPr>
            <w:r>
              <w:t>remove-if</w:t>
            </w:r>
          </w:p>
        </w:tc>
      </w:tr>
      <w:tr w:rsidR="00783DC7" w:rsidTr="006530B9">
        <w:tc>
          <w:tcPr>
            <w:tcW w:w="4148" w:type="dxa"/>
          </w:tcPr>
          <w:p w:rsidR="00783DC7" w:rsidRDefault="00783DC7" w:rsidP="00EC4AC2">
            <w:pPr>
              <w:spacing w:line="140" w:lineRule="atLeast"/>
            </w:pPr>
            <w:r>
              <w:rPr>
                <w:rFonts w:hint="eastAsia"/>
              </w:rPr>
              <w:t>p</w:t>
            </w:r>
            <w:r>
              <w:t>setq</w:t>
            </w:r>
          </w:p>
        </w:tc>
        <w:tc>
          <w:tcPr>
            <w:tcW w:w="4148" w:type="dxa"/>
          </w:tcPr>
          <w:p w:rsidR="00783DC7" w:rsidRDefault="00783DC7" w:rsidP="00EC4AC2">
            <w:pPr>
              <w:spacing w:line="140" w:lineRule="atLeast"/>
            </w:pPr>
            <w:r>
              <w:rPr>
                <w:rFonts w:hint="eastAsia"/>
              </w:rPr>
              <w:t>r</w:t>
            </w:r>
            <w:r>
              <w:t>emove-if-not</w:t>
            </w:r>
          </w:p>
        </w:tc>
      </w:tr>
      <w:tr w:rsidR="00783DC7" w:rsidTr="006530B9">
        <w:tc>
          <w:tcPr>
            <w:tcW w:w="4148" w:type="dxa"/>
          </w:tcPr>
          <w:p w:rsidR="00783DC7" w:rsidRDefault="00783DC7" w:rsidP="00EC4AC2">
            <w:pPr>
              <w:spacing w:line="140" w:lineRule="atLeast"/>
            </w:pPr>
            <w:r>
              <w:t>push</w:t>
            </w:r>
          </w:p>
        </w:tc>
        <w:tc>
          <w:tcPr>
            <w:tcW w:w="4148" w:type="dxa"/>
          </w:tcPr>
          <w:p w:rsidR="00783DC7" w:rsidRDefault="00783DC7" w:rsidP="00EC4AC2">
            <w:pPr>
              <w:spacing w:line="140" w:lineRule="atLeast"/>
            </w:pPr>
            <w:r>
              <w:rPr>
                <w:rFonts w:hint="eastAsia"/>
              </w:rPr>
              <w:t>r</w:t>
            </w:r>
            <w:r>
              <w:t>emove-method</w:t>
            </w:r>
          </w:p>
        </w:tc>
      </w:tr>
      <w:tr w:rsidR="00783DC7" w:rsidTr="006530B9">
        <w:tc>
          <w:tcPr>
            <w:tcW w:w="4148" w:type="dxa"/>
          </w:tcPr>
          <w:p w:rsidR="00783DC7" w:rsidRDefault="00783DC7" w:rsidP="00EC4AC2">
            <w:pPr>
              <w:spacing w:line="140" w:lineRule="atLeast"/>
            </w:pPr>
            <w:r>
              <w:rPr>
                <w:rFonts w:hint="eastAsia"/>
              </w:rPr>
              <w:t>p</w:t>
            </w:r>
            <w:r>
              <w:t>ushnew</w:t>
            </w:r>
          </w:p>
        </w:tc>
        <w:tc>
          <w:tcPr>
            <w:tcW w:w="4148" w:type="dxa"/>
          </w:tcPr>
          <w:p w:rsidR="00783DC7" w:rsidRDefault="00783DC7" w:rsidP="00EC4AC2">
            <w:pPr>
              <w:spacing w:line="140" w:lineRule="atLeast"/>
            </w:pPr>
            <w:r>
              <w:rPr>
                <w:rFonts w:hint="eastAsia"/>
              </w:rPr>
              <w:t>r</w:t>
            </w:r>
            <w:r>
              <w:t>emprop</w:t>
            </w:r>
          </w:p>
        </w:tc>
      </w:tr>
      <w:tr w:rsidR="00783DC7" w:rsidTr="006530B9">
        <w:tc>
          <w:tcPr>
            <w:tcW w:w="4148" w:type="dxa"/>
          </w:tcPr>
          <w:p w:rsidR="00783DC7" w:rsidRDefault="00783DC7" w:rsidP="00EC4AC2">
            <w:pPr>
              <w:spacing w:line="140" w:lineRule="atLeast"/>
            </w:pPr>
            <w:r>
              <w:rPr>
                <w:rFonts w:hint="eastAsia"/>
              </w:rPr>
              <w:t>q</w:t>
            </w:r>
            <w:r>
              <w:t>uote</w:t>
            </w:r>
          </w:p>
        </w:tc>
        <w:tc>
          <w:tcPr>
            <w:tcW w:w="4148" w:type="dxa"/>
          </w:tcPr>
          <w:p w:rsidR="00783DC7" w:rsidRDefault="00783DC7" w:rsidP="00EC4AC2">
            <w:pPr>
              <w:spacing w:line="140" w:lineRule="atLeast"/>
            </w:pPr>
            <w:r>
              <w:rPr>
                <w:rFonts w:hint="eastAsia"/>
              </w:rPr>
              <w:t>r</w:t>
            </w:r>
            <w:r>
              <w:t>ename-file</w:t>
            </w:r>
          </w:p>
        </w:tc>
      </w:tr>
      <w:tr w:rsidR="00783DC7" w:rsidTr="006530B9">
        <w:tc>
          <w:tcPr>
            <w:tcW w:w="4148" w:type="dxa"/>
          </w:tcPr>
          <w:p w:rsidR="00783DC7" w:rsidRDefault="00783DC7" w:rsidP="00EC4AC2">
            <w:pPr>
              <w:spacing w:line="140" w:lineRule="atLeast"/>
            </w:pPr>
            <w:r>
              <w:t>random</w:t>
            </w:r>
          </w:p>
        </w:tc>
        <w:tc>
          <w:tcPr>
            <w:tcW w:w="4148" w:type="dxa"/>
          </w:tcPr>
          <w:p w:rsidR="00783DC7" w:rsidRDefault="00783DC7" w:rsidP="00EC4AC2">
            <w:pPr>
              <w:spacing w:line="140" w:lineRule="atLeast"/>
            </w:pPr>
            <w:r>
              <w:rPr>
                <w:rFonts w:hint="eastAsia"/>
              </w:rPr>
              <w:t>r</w:t>
            </w:r>
            <w:r>
              <w:t>ename-paclage</w:t>
            </w:r>
          </w:p>
        </w:tc>
      </w:tr>
      <w:tr w:rsidR="00783DC7" w:rsidTr="006530B9">
        <w:tc>
          <w:tcPr>
            <w:tcW w:w="4148" w:type="dxa"/>
          </w:tcPr>
          <w:p w:rsidR="00783DC7" w:rsidRDefault="00783DC7" w:rsidP="00EC4AC2">
            <w:pPr>
              <w:spacing w:line="140" w:lineRule="atLeast"/>
            </w:pPr>
            <w:r>
              <w:rPr>
                <w:rFonts w:hint="eastAsia"/>
              </w:rPr>
              <w:t>r</w:t>
            </w:r>
            <w:r>
              <w:t>andom-state</w:t>
            </w:r>
          </w:p>
        </w:tc>
        <w:tc>
          <w:tcPr>
            <w:tcW w:w="4148" w:type="dxa"/>
          </w:tcPr>
          <w:p w:rsidR="00783DC7" w:rsidRDefault="00783DC7" w:rsidP="00EC4AC2">
            <w:pPr>
              <w:spacing w:line="140" w:lineRule="atLeast"/>
            </w:pPr>
            <w:r>
              <w:rPr>
                <w:rFonts w:hint="eastAsia"/>
              </w:rPr>
              <w:t>r</w:t>
            </w:r>
            <w:r>
              <w:t>eplace</w:t>
            </w:r>
          </w:p>
        </w:tc>
      </w:tr>
      <w:tr w:rsidR="00783DC7" w:rsidTr="006530B9">
        <w:tc>
          <w:tcPr>
            <w:tcW w:w="4148" w:type="dxa"/>
          </w:tcPr>
          <w:p w:rsidR="00783DC7" w:rsidRDefault="00783DC7" w:rsidP="00EC4AC2">
            <w:pPr>
              <w:spacing w:line="140" w:lineRule="atLeast"/>
            </w:pPr>
            <w:r>
              <w:rPr>
                <w:rFonts w:hint="eastAsia"/>
              </w:rPr>
              <w:t>r</w:t>
            </w:r>
            <w:r>
              <w:t>andom-state-p</w:t>
            </w:r>
          </w:p>
        </w:tc>
        <w:tc>
          <w:tcPr>
            <w:tcW w:w="4148" w:type="dxa"/>
          </w:tcPr>
          <w:p w:rsidR="00783DC7" w:rsidRDefault="00783DC7" w:rsidP="00EC4AC2">
            <w:pPr>
              <w:spacing w:line="140" w:lineRule="atLeast"/>
            </w:pPr>
            <w:r>
              <w:rPr>
                <w:rFonts w:hint="eastAsia"/>
              </w:rPr>
              <w:t>r</w:t>
            </w:r>
            <w:r>
              <w:t>equire</w:t>
            </w:r>
          </w:p>
        </w:tc>
      </w:tr>
      <w:tr w:rsidR="00783DC7" w:rsidTr="006530B9">
        <w:tc>
          <w:tcPr>
            <w:tcW w:w="4148" w:type="dxa"/>
          </w:tcPr>
          <w:p w:rsidR="00783DC7" w:rsidRDefault="00783DC7" w:rsidP="00EC4AC2">
            <w:pPr>
              <w:spacing w:line="140" w:lineRule="atLeast"/>
            </w:pPr>
            <w:r>
              <w:rPr>
                <w:rFonts w:hint="eastAsia"/>
              </w:rPr>
              <w:t>r</w:t>
            </w:r>
            <w:r>
              <w:t>assoc</w:t>
            </w:r>
          </w:p>
        </w:tc>
        <w:tc>
          <w:tcPr>
            <w:tcW w:w="4148" w:type="dxa"/>
          </w:tcPr>
          <w:p w:rsidR="00783DC7" w:rsidRDefault="00783DC7" w:rsidP="00EC4AC2">
            <w:pPr>
              <w:spacing w:line="140" w:lineRule="atLeast"/>
            </w:pPr>
            <w:r>
              <w:rPr>
                <w:rFonts w:hint="eastAsia"/>
              </w:rPr>
              <w:t>r</w:t>
            </w:r>
            <w:r>
              <w:t>est</w:t>
            </w:r>
          </w:p>
        </w:tc>
      </w:tr>
      <w:tr w:rsidR="00783DC7" w:rsidTr="006530B9">
        <w:tc>
          <w:tcPr>
            <w:tcW w:w="4148" w:type="dxa"/>
          </w:tcPr>
          <w:p w:rsidR="00783DC7" w:rsidRDefault="00783DC7" w:rsidP="00EC4AC2">
            <w:pPr>
              <w:spacing w:line="140" w:lineRule="atLeast"/>
            </w:pPr>
            <w:r>
              <w:t>rassoc-if</w:t>
            </w:r>
          </w:p>
        </w:tc>
        <w:tc>
          <w:tcPr>
            <w:tcW w:w="4148" w:type="dxa"/>
          </w:tcPr>
          <w:p w:rsidR="00783DC7" w:rsidRDefault="00783DC7" w:rsidP="00EC4AC2">
            <w:pPr>
              <w:spacing w:line="140" w:lineRule="atLeast"/>
            </w:pPr>
            <w:r>
              <w:rPr>
                <w:rFonts w:hint="eastAsia"/>
              </w:rPr>
              <w:t>r</w:t>
            </w:r>
            <w:r>
              <w:t>estart</w:t>
            </w:r>
          </w:p>
        </w:tc>
      </w:tr>
      <w:tr w:rsidR="00783DC7" w:rsidTr="006530B9">
        <w:tc>
          <w:tcPr>
            <w:tcW w:w="4148" w:type="dxa"/>
          </w:tcPr>
          <w:p w:rsidR="00783DC7" w:rsidRDefault="00783DC7" w:rsidP="00EC4AC2">
            <w:pPr>
              <w:spacing w:line="140" w:lineRule="atLeast"/>
            </w:pPr>
            <w:r>
              <w:rPr>
                <w:rFonts w:hint="eastAsia"/>
              </w:rPr>
              <w:t>r</w:t>
            </w:r>
            <w:r>
              <w:t>assoc-if-not</w:t>
            </w:r>
          </w:p>
        </w:tc>
        <w:tc>
          <w:tcPr>
            <w:tcW w:w="4148" w:type="dxa"/>
          </w:tcPr>
          <w:p w:rsidR="00783DC7" w:rsidRDefault="00783DC7" w:rsidP="00EC4AC2">
            <w:pPr>
              <w:spacing w:line="140" w:lineRule="atLeast"/>
            </w:pPr>
            <w:r>
              <w:rPr>
                <w:rFonts w:hint="eastAsia"/>
              </w:rPr>
              <w:t>r</w:t>
            </w:r>
            <w:r>
              <w:t>estart-bind</w:t>
            </w:r>
          </w:p>
        </w:tc>
      </w:tr>
      <w:tr w:rsidR="00783DC7" w:rsidTr="006530B9">
        <w:tc>
          <w:tcPr>
            <w:tcW w:w="4148" w:type="dxa"/>
          </w:tcPr>
          <w:p w:rsidR="00783DC7" w:rsidRDefault="00783DC7" w:rsidP="00EC4AC2">
            <w:pPr>
              <w:spacing w:line="140" w:lineRule="atLeast"/>
            </w:pPr>
            <w:r>
              <w:rPr>
                <w:rFonts w:hint="eastAsia"/>
              </w:rPr>
              <w:t>r</w:t>
            </w:r>
            <w:r>
              <w:t>etio</w:t>
            </w:r>
          </w:p>
        </w:tc>
        <w:tc>
          <w:tcPr>
            <w:tcW w:w="4148" w:type="dxa"/>
          </w:tcPr>
          <w:p w:rsidR="00783DC7" w:rsidRDefault="00783DC7" w:rsidP="00EC4AC2">
            <w:pPr>
              <w:spacing w:line="140" w:lineRule="atLeast"/>
            </w:pPr>
            <w:r>
              <w:rPr>
                <w:rFonts w:hint="eastAsia"/>
              </w:rPr>
              <w:t>r</w:t>
            </w:r>
            <w:r>
              <w:t>estart-case</w:t>
            </w:r>
          </w:p>
        </w:tc>
      </w:tr>
      <w:tr w:rsidR="00783DC7" w:rsidTr="006530B9">
        <w:tc>
          <w:tcPr>
            <w:tcW w:w="4148" w:type="dxa"/>
          </w:tcPr>
          <w:p w:rsidR="00783DC7" w:rsidRDefault="00783DC7" w:rsidP="00EC4AC2">
            <w:pPr>
              <w:spacing w:line="140" w:lineRule="atLeast"/>
            </w:pPr>
            <w:r>
              <w:rPr>
                <w:rFonts w:hint="eastAsia"/>
              </w:rPr>
              <w:t>r</w:t>
            </w:r>
            <w:r>
              <w:t>ational</w:t>
            </w:r>
          </w:p>
        </w:tc>
        <w:tc>
          <w:tcPr>
            <w:tcW w:w="4148" w:type="dxa"/>
          </w:tcPr>
          <w:p w:rsidR="00783DC7" w:rsidRDefault="00783DC7" w:rsidP="00EC4AC2">
            <w:pPr>
              <w:spacing w:line="140" w:lineRule="atLeast"/>
            </w:pPr>
            <w:r>
              <w:rPr>
                <w:rFonts w:hint="eastAsia"/>
              </w:rPr>
              <w:t>r</w:t>
            </w:r>
            <w:r>
              <w:t>estart-name</w:t>
            </w:r>
          </w:p>
        </w:tc>
      </w:tr>
      <w:tr w:rsidR="00783DC7" w:rsidTr="006530B9">
        <w:tc>
          <w:tcPr>
            <w:tcW w:w="4148" w:type="dxa"/>
          </w:tcPr>
          <w:p w:rsidR="00783DC7" w:rsidRDefault="00783DC7" w:rsidP="00EC4AC2">
            <w:pPr>
              <w:spacing w:line="140" w:lineRule="atLeast"/>
            </w:pPr>
            <w:r>
              <w:rPr>
                <w:rFonts w:hint="eastAsia"/>
              </w:rPr>
              <w:t>r</w:t>
            </w:r>
            <w:r>
              <w:t>ationalize</w:t>
            </w:r>
          </w:p>
        </w:tc>
        <w:tc>
          <w:tcPr>
            <w:tcW w:w="4148" w:type="dxa"/>
          </w:tcPr>
          <w:p w:rsidR="00783DC7" w:rsidRDefault="00783DC7" w:rsidP="00EC4AC2">
            <w:pPr>
              <w:spacing w:line="140" w:lineRule="atLeast"/>
            </w:pPr>
            <w:r>
              <w:rPr>
                <w:rFonts w:hint="eastAsia"/>
              </w:rPr>
              <w:t>r</w:t>
            </w:r>
            <w:r>
              <w:t>eturn</w:t>
            </w:r>
          </w:p>
        </w:tc>
      </w:tr>
      <w:tr w:rsidR="00783DC7" w:rsidTr="006530B9">
        <w:tc>
          <w:tcPr>
            <w:tcW w:w="4148" w:type="dxa"/>
          </w:tcPr>
          <w:p w:rsidR="00783DC7" w:rsidRDefault="00783DC7" w:rsidP="00EC4AC2">
            <w:pPr>
              <w:spacing w:line="140" w:lineRule="atLeast"/>
            </w:pPr>
            <w:r>
              <w:rPr>
                <w:rFonts w:hint="eastAsia"/>
              </w:rPr>
              <w:t>r</w:t>
            </w:r>
            <w:r>
              <w:t>ationalp</w:t>
            </w:r>
          </w:p>
        </w:tc>
        <w:tc>
          <w:tcPr>
            <w:tcW w:w="4148" w:type="dxa"/>
          </w:tcPr>
          <w:p w:rsidR="00783DC7" w:rsidRDefault="00783DC7" w:rsidP="00EC4AC2">
            <w:pPr>
              <w:spacing w:line="140" w:lineRule="atLeast"/>
            </w:pPr>
            <w:r>
              <w:rPr>
                <w:rFonts w:hint="eastAsia"/>
              </w:rPr>
              <w:t>r</w:t>
            </w:r>
            <w:r>
              <w:t>eturn-form</w:t>
            </w:r>
          </w:p>
        </w:tc>
      </w:tr>
      <w:tr w:rsidR="00783DC7" w:rsidTr="006530B9">
        <w:tc>
          <w:tcPr>
            <w:tcW w:w="4148" w:type="dxa"/>
          </w:tcPr>
          <w:p w:rsidR="00783DC7" w:rsidRDefault="00783DC7" w:rsidP="00EC4AC2">
            <w:pPr>
              <w:spacing w:line="140" w:lineRule="atLeast"/>
            </w:pPr>
            <w:r>
              <w:rPr>
                <w:rFonts w:hint="eastAsia"/>
              </w:rPr>
              <w:t>r</w:t>
            </w:r>
            <w:r>
              <w:t>ead</w:t>
            </w:r>
          </w:p>
        </w:tc>
        <w:tc>
          <w:tcPr>
            <w:tcW w:w="4148" w:type="dxa"/>
          </w:tcPr>
          <w:p w:rsidR="00783DC7" w:rsidRDefault="00783DC7" w:rsidP="00EC4AC2">
            <w:pPr>
              <w:spacing w:line="140" w:lineRule="atLeast"/>
            </w:pPr>
            <w:r>
              <w:rPr>
                <w:rFonts w:hint="eastAsia"/>
              </w:rPr>
              <w:t>r</w:t>
            </w:r>
            <w:r>
              <w:t>evappend</w:t>
            </w:r>
          </w:p>
        </w:tc>
      </w:tr>
      <w:tr w:rsidR="00783DC7" w:rsidTr="006530B9">
        <w:tc>
          <w:tcPr>
            <w:tcW w:w="4148" w:type="dxa"/>
          </w:tcPr>
          <w:p w:rsidR="00783DC7" w:rsidRDefault="00783DC7" w:rsidP="00EC4AC2">
            <w:pPr>
              <w:spacing w:line="140" w:lineRule="atLeast"/>
            </w:pPr>
            <w:r>
              <w:rPr>
                <w:rFonts w:hint="eastAsia"/>
              </w:rPr>
              <w:t>r</w:t>
            </w:r>
            <w:r>
              <w:t>ead-byte</w:t>
            </w:r>
          </w:p>
        </w:tc>
        <w:tc>
          <w:tcPr>
            <w:tcW w:w="4148" w:type="dxa"/>
          </w:tcPr>
          <w:p w:rsidR="00783DC7" w:rsidRDefault="00783DC7" w:rsidP="00EC4AC2">
            <w:pPr>
              <w:spacing w:line="140" w:lineRule="atLeast"/>
            </w:pPr>
            <w:r>
              <w:rPr>
                <w:rFonts w:hint="eastAsia"/>
              </w:rPr>
              <w:t>r</w:t>
            </w:r>
            <w:r>
              <w:t>everse</w:t>
            </w:r>
          </w:p>
        </w:tc>
      </w:tr>
    </w:tbl>
    <w:p w:rsidR="00783DC7" w:rsidRPr="006530B9" w:rsidRDefault="00783DC7" w:rsidP="00EC4AC2">
      <w:pPr>
        <w:spacing w:line="140" w:lineRule="atLeast"/>
        <w:ind w:left="420"/>
        <w:rPr>
          <w:b/>
        </w:rPr>
      </w:pPr>
      <w:r w:rsidRPr="006530B9">
        <w:rPr>
          <w:b/>
        </w:rPr>
        <w:t>Figure 1-12. Symbols in the COMMON-LISP package (part nine of twelve).</w:t>
      </w:r>
    </w:p>
    <w:p w:rsidR="00783DC7" w:rsidRDefault="00783DC7" w:rsidP="00EC4AC2">
      <w:pPr>
        <w:spacing w:line="140" w:lineRule="atLeast"/>
      </w:pPr>
    </w:p>
    <w:tbl>
      <w:tblPr>
        <w:tblStyle w:val="af9"/>
        <w:tblW w:w="0" w:type="auto"/>
        <w:tblInd w:w="42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3922"/>
        <w:gridCol w:w="3934"/>
      </w:tblGrid>
      <w:tr w:rsidR="00783DC7" w:rsidTr="00071C6D">
        <w:tc>
          <w:tcPr>
            <w:tcW w:w="4148" w:type="dxa"/>
          </w:tcPr>
          <w:p w:rsidR="00783DC7" w:rsidRDefault="00783DC7" w:rsidP="00EC4AC2">
            <w:pPr>
              <w:spacing w:line="140" w:lineRule="atLeast"/>
            </w:pPr>
            <w:r>
              <w:rPr>
                <w:rFonts w:hint="eastAsia"/>
              </w:rPr>
              <w:t>r</w:t>
            </w:r>
            <w:r>
              <w:t>oom</w:t>
            </w:r>
          </w:p>
        </w:tc>
        <w:tc>
          <w:tcPr>
            <w:tcW w:w="4148" w:type="dxa"/>
          </w:tcPr>
          <w:p w:rsidR="00783DC7" w:rsidRDefault="00783DC7" w:rsidP="00EC4AC2">
            <w:pPr>
              <w:spacing w:line="140" w:lineRule="atLeast"/>
            </w:pPr>
            <w:r>
              <w:rPr>
                <w:rFonts w:hint="eastAsia"/>
              </w:rPr>
              <w:t>s</w:t>
            </w:r>
            <w:r>
              <w:t>imple-bit-vector</w:t>
            </w:r>
          </w:p>
        </w:tc>
      </w:tr>
      <w:tr w:rsidR="00783DC7" w:rsidTr="00071C6D">
        <w:tc>
          <w:tcPr>
            <w:tcW w:w="4148" w:type="dxa"/>
          </w:tcPr>
          <w:p w:rsidR="00783DC7" w:rsidRDefault="00783DC7" w:rsidP="00EC4AC2">
            <w:pPr>
              <w:spacing w:line="140" w:lineRule="atLeast"/>
            </w:pPr>
            <w:r>
              <w:lastRenderedPageBreak/>
              <w:t>rotatef</w:t>
            </w:r>
          </w:p>
        </w:tc>
        <w:tc>
          <w:tcPr>
            <w:tcW w:w="4148" w:type="dxa"/>
          </w:tcPr>
          <w:p w:rsidR="00783DC7" w:rsidRDefault="00783DC7" w:rsidP="00EC4AC2">
            <w:pPr>
              <w:spacing w:line="140" w:lineRule="atLeast"/>
            </w:pPr>
            <w:r>
              <w:t>simple-bit-vector-p</w:t>
            </w:r>
          </w:p>
        </w:tc>
      </w:tr>
      <w:tr w:rsidR="00783DC7" w:rsidTr="00071C6D">
        <w:tc>
          <w:tcPr>
            <w:tcW w:w="4148" w:type="dxa"/>
          </w:tcPr>
          <w:p w:rsidR="00783DC7" w:rsidRDefault="00783DC7" w:rsidP="00EC4AC2">
            <w:pPr>
              <w:spacing w:line="140" w:lineRule="atLeast"/>
            </w:pPr>
            <w:r>
              <w:rPr>
                <w:rFonts w:hint="eastAsia"/>
              </w:rPr>
              <w:t>r</w:t>
            </w:r>
            <w:r>
              <w:t>ound</w:t>
            </w:r>
          </w:p>
        </w:tc>
        <w:tc>
          <w:tcPr>
            <w:tcW w:w="4148" w:type="dxa"/>
          </w:tcPr>
          <w:p w:rsidR="00783DC7" w:rsidRDefault="00783DC7" w:rsidP="00EC4AC2">
            <w:pPr>
              <w:spacing w:line="140" w:lineRule="atLeast"/>
            </w:pPr>
            <w:r>
              <w:rPr>
                <w:rFonts w:hint="eastAsia"/>
              </w:rPr>
              <w:t>s</w:t>
            </w:r>
            <w:r>
              <w:t>imple-condition</w:t>
            </w:r>
          </w:p>
        </w:tc>
      </w:tr>
      <w:tr w:rsidR="00783DC7" w:rsidTr="00071C6D">
        <w:tc>
          <w:tcPr>
            <w:tcW w:w="4148" w:type="dxa"/>
          </w:tcPr>
          <w:p w:rsidR="00783DC7" w:rsidRDefault="00783DC7" w:rsidP="00EC4AC2">
            <w:pPr>
              <w:spacing w:line="140" w:lineRule="atLeast"/>
            </w:pPr>
            <w:r>
              <w:rPr>
                <w:rFonts w:hint="eastAsia"/>
              </w:rPr>
              <w:t>r</w:t>
            </w:r>
            <w:r>
              <w:t>ow-major-aref</w:t>
            </w:r>
          </w:p>
        </w:tc>
        <w:tc>
          <w:tcPr>
            <w:tcW w:w="4148" w:type="dxa"/>
          </w:tcPr>
          <w:p w:rsidR="00783DC7" w:rsidRDefault="00783DC7" w:rsidP="00EC4AC2">
            <w:pPr>
              <w:spacing w:line="140" w:lineRule="atLeast"/>
            </w:pPr>
            <w:r>
              <w:rPr>
                <w:rFonts w:hint="eastAsia"/>
              </w:rPr>
              <w:t>s</w:t>
            </w:r>
            <w:r>
              <w:t>imple-condition-format-arguments</w:t>
            </w:r>
          </w:p>
        </w:tc>
      </w:tr>
      <w:tr w:rsidR="00783DC7" w:rsidTr="00071C6D">
        <w:tc>
          <w:tcPr>
            <w:tcW w:w="4148" w:type="dxa"/>
          </w:tcPr>
          <w:p w:rsidR="00783DC7" w:rsidRDefault="00783DC7" w:rsidP="00EC4AC2">
            <w:pPr>
              <w:spacing w:line="140" w:lineRule="atLeast"/>
            </w:pPr>
            <w:r>
              <w:rPr>
                <w:rFonts w:hint="eastAsia"/>
              </w:rPr>
              <w:t>r</w:t>
            </w:r>
            <w:r>
              <w:t>placa</w:t>
            </w:r>
          </w:p>
        </w:tc>
        <w:tc>
          <w:tcPr>
            <w:tcW w:w="4148" w:type="dxa"/>
          </w:tcPr>
          <w:p w:rsidR="00783DC7" w:rsidRDefault="00783DC7" w:rsidP="00EC4AC2">
            <w:pPr>
              <w:spacing w:line="140" w:lineRule="atLeast"/>
            </w:pPr>
            <w:r>
              <w:rPr>
                <w:rFonts w:hint="eastAsia"/>
              </w:rPr>
              <w:t>s</w:t>
            </w:r>
            <w:r>
              <w:t>imple-condition-format-control</w:t>
            </w:r>
          </w:p>
        </w:tc>
      </w:tr>
      <w:tr w:rsidR="00783DC7" w:rsidTr="00071C6D">
        <w:tc>
          <w:tcPr>
            <w:tcW w:w="4148" w:type="dxa"/>
          </w:tcPr>
          <w:p w:rsidR="00783DC7" w:rsidRDefault="00783DC7" w:rsidP="00EC4AC2">
            <w:pPr>
              <w:spacing w:line="140" w:lineRule="atLeast"/>
            </w:pPr>
            <w:r>
              <w:rPr>
                <w:rFonts w:hint="eastAsia"/>
              </w:rPr>
              <w:t>r</w:t>
            </w:r>
            <w:r>
              <w:t>placd</w:t>
            </w:r>
          </w:p>
        </w:tc>
        <w:tc>
          <w:tcPr>
            <w:tcW w:w="4148" w:type="dxa"/>
          </w:tcPr>
          <w:p w:rsidR="00783DC7" w:rsidRDefault="00783DC7" w:rsidP="00EC4AC2">
            <w:pPr>
              <w:spacing w:line="140" w:lineRule="atLeast"/>
            </w:pPr>
            <w:r>
              <w:rPr>
                <w:rFonts w:hint="eastAsia"/>
              </w:rPr>
              <w:t>s</w:t>
            </w:r>
            <w:r>
              <w:t>imple-error</w:t>
            </w:r>
          </w:p>
        </w:tc>
      </w:tr>
      <w:tr w:rsidR="00783DC7" w:rsidTr="00071C6D">
        <w:tc>
          <w:tcPr>
            <w:tcW w:w="4148" w:type="dxa"/>
          </w:tcPr>
          <w:p w:rsidR="00783DC7" w:rsidRDefault="00783DC7" w:rsidP="00EC4AC2">
            <w:pPr>
              <w:spacing w:line="140" w:lineRule="atLeast"/>
            </w:pPr>
            <w:r>
              <w:rPr>
                <w:rFonts w:hint="eastAsia"/>
              </w:rPr>
              <w:t>s</w:t>
            </w:r>
            <w:r>
              <w:t>afety</w:t>
            </w:r>
          </w:p>
        </w:tc>
        <w:tc>
          <w:tcPr>
            <w:tcW w:w="4148" w:type="dxa"/>
          </w:tcPr>
          <w:p w:rsidR="00783DC7" w:rsidRDefault="00783DC7" w:rsidP="00EC4AC2">
            <w:pPr>
              <w:spacing w:line="140" w:lineRule="atLeast"/>
            </w:pPr>
            <w:r>
              <w:rPr>
                <w:rFonts w:hint="eastAsia"/>
              </w:rPr>
              <w:t>s</w:t>
            </w:r>
            <w:r>
              <w:t>imple-string</w:t>
            </w:r>
          </w:p>
        </w:tc>
      </w:tr>
      <w:tr w:rsidR="00783DC7" w:rsidTr="00071C6D">
        <w:tc>
          <w:tcPr>
            <w:tcW w:w="4148" w:type="dxa"/>
          </w:tcPr>
          <w:p w:rsidR="00783DC7" w:rsidRDefault="00783DC7" w:rsidP="00EC4AC2">
            <w:pPr>
              <w:spacing w:line="140" w:lineRule="atLeast"/>
            </w:pPr>
            <w:r>
              <w:t>satisfies</w:t>
            </w:r>
          </w:p>
        </w:tc>
        <w:tc>
          <w:tcPr>
            <w:tcW w:w="4148" w:type="dxa"/>
          </w:tcPr>
          <w:p w:rsidR="00783DC7" w:rsidRDefault="00783DC7" w:rsidP="00EC4AC2">
            <w:pPr>
              <w:spacing w:line="140" w:lineRule="atLeast"/>
            </w:pPr>
            <w:r>
              <w:rPr>
                <w:rFonts w:hint="eastAsia"/>
              </w:rPr>
              <w:t>s</w:t>
            </w:r>
            <w:r>
              <w:t>imple-string-p</w:t>
            </w:r>
          </w:p>
        </w:tc>
      </w:tr>
      <w:tr w:rsidR="00783DC7" w:rsidTr="00071C6D">
        <w:tc>
          <w:tcPr>
            <w:tcW w:w="4148" w:type="dxa"/>
          </w:tcPr>
          <w:p w:rsidR="00783DC7" w:rsidRDefault="00783DC7" w:rsidP="00EC4AC2">
            <w:pPr>
              <w:spacing w:line="140" w:lineRule="atLeast"/>
            </w:pPr>
            <w:r>
              <w:rPr>
                <w:rFonts w:hint="eastAsia"/>
              </w:rPr>
              <w:t>s</w:t>
            </w:r>
            <w:r>
              <w:t>bit</w:t>
            </w:r>
          </w:p>
        </w:tc>
        <w:tc>
          <w:tcPr>
            <w:tcW w:w="4148" w:type="dxa"/>
          </w:tcPr>
          <w:p w:rsidR="00783DC7" w:rsidRDefault="00783DC7" w:rsidP="00EC4AC2">
            <w:pPr>
              <w:spacing w:line="140" w:lineRule="atLeast"/>
            </w:pPr>
            <w:r>
              <w:rPr>
                <w:rFonts w:hint="eastAsia"/>
              </w:rPr>
              <w:t>s</w:t>
            </w:r>
            <w:r>
              <w:t>imple-type-error</w:t>
            </w:r>
          </w:p>
        </w:tc>
      </w:tr>
      <w:tr w:rsidR="00783DC7" w:rsidTr="00071C6D">
        <w:tc>
          <w:tcPr>
            <w:tcW w:w="4148" w:type="dxa"/>
          </w:tcPr>
          <w:p w:rsidR="00783DC7" w:rsidRDefault="00783DC7" w:rsidP="00EC4AC2">
            <w:pPr>
              <w:spacing w:line="140" w:lineRule="atLeast"/>
            </w:pPr>
            <w:r>
              <w:rPr>
                <w:rFonts w:hint="eastAsia"/>
              </w:rPr>
              <w:t>s</w:t>
            </w:r>
            <w:r>
              <w:t>cale-float</w:t>
            </w:r>
          </w:p>
        </w:tc>
        <w:tc>
          <w:tcPr>
            <w:tcW w:w="4148" w:type="dxa"/>
          </w:tcPr>
          <w:p w:rsidR="00783DC7" w:rsidRDefault="00783DC7" w:rsidP="00EC4AC2">
            <w:pPr>
              <w:spacing w:line="140" w:lineRule="atLeast"/>
            </w:pPr>
            <w:r>
              <w:t>simple-vector</w:t>
            </w:r>
          </w:p>
        </w:tc>
      </w:tr>
      <w:tr w:rsidR="00783DC7" w:rsidTr="00071C6D">
        <w:tc>
          <w:tcPr>
            <w:tcW w:w="4148" w:type="dxa"/>
          </w:tcPr>
          <w:p w:rsidR="00783DC7" w:rsidRDefault="00783DC7" w:rsidP="00EC4AC2">
            <w:pPr>
              <w:spacing w:line="140" w:lineRule="atLeast"/>
            </w:pPr>
            <w:r>
              <w:rPr>
                <w:rFonts w:hint="eastAsia"/>
              </w:rPr>
              <w:t>s</w:t>
            </w:r>
            <w:r>
              <w:t>char</w:t>
            </w:r>
          </w:p>
        </w:tc>
        <w:tc>
          <w:tcPr>
            <w:tcW w:w="4148" w:type="dxa"/>
          </w:tcPr>
          <w:p w:rsidR="00783DC7" w:rsidRDefault="00783DC7" w:rsidP="00EC4AC2">
            <w:pPr>
              <w:spacing w:line="140" w:lineRule="atLeast"/>
            </w:pPr>
            <w:r>
              <w:rPr>
                <w:rFonts w:hint="eastAsia"/>
              </w:rPr>
              <w:t>s</w:t>
            </w:r>
            <w:r>
              <w:t>imple-vector-p</w:t>
            </w:r>
          </w:p>
        </w:tc>
      </w:tr>
      <w:tr w:rsidR="00783DC7" w:rsidTr="00071C6D">
        <w:tc>
          <w:tcPr>
            <w:tcW w:w="4148" w:type="dxa"/>
          </w:tcPr>
          <w:p w:rsidR="00783DC7" w:rsidRDefault="00783DC7" w:rsidP="00EC4AC2">
            <w:pPr>
              <w:spacing w:line="140" w:lineRule="atLeast"/>
            </w:pPr>
            <w:r>
              <w:rPr>
                <w:rFonts w:hint="eastAsia"/>
              </w:rPr>
              <w:t>s</w:t>
            </w:r>
            <w:r>
              <w:t>earch</w:t>
            </w:r>
          </w:p>
        </w:tc>
        <w:tc>
          <w:tcPr>
            <w:tcW w:w="4148" w:type="dxa"/>
          </w:tcPr>
          <w:p w:rsidR="00783DC7" w:rsidRDefault="00783DC7" w:rsidP="00EC4AC2">
            <w:pPr>
              <w:spacing w:line="140" w:lineRule="atLeast"/>
            </w:pPr>
            <w:r>
              <w:rPr>
                <w:rFonts w:hint="eastAsia"/>
              </w:rPr>
              <w:t>s</w:t>
            </w:r>
            <w:r>
              <w:t>imple-warning</w:t>
            </w:r>
          </w:p>
        </w:tc>
      </w:tr>
      <w:tr w:rsidR="00783DC7" w:rsidTr="00071C6D">
        <w:tc>
          <w:tcPr>
            <w:tcW w:w="4148" w:type="dxa"/>
          </w:tcPr>
          <w:p w:rsidR="00783DC7" w:rsidRDefault="00783DC7" w:rsidP="00EC4AC2">
            <w:pPr>
              <w:spacing w:line="140" w:lineRule="atLeast"/>
            </w:pPr>
            <w:r>
              <w:rPr>
                <w:rFonts w:hint="eastAsia"/>
              </w:rPr>
              <w:t>s</w:t>
            </w:r>
            <w:r>
              <w:t>econd</w:t>
            </w:r>
          </w:p>
        </w:tc>
        <w:tc>
          <w:tcPr>
            <w:tcW w:w="4148" w:type="dxa"/>
          </w:tcPr>
          <w:p w:rsidR="00783DC7" w:rsidRDefault="00783DC7" w:rsidP="00EC4AC2">
            <w:pPr>
              <w:spacing w:line="140" w:lineRule="atLeast"/>
            </w:pPr>
            <w:r>
              <w:rPr>
                <w:rFonts w:hint="eastAsia"/>
              </w:rPr>
              <w:t>s</w:t>
            </w:r>
            <w:r>
              <w:t>in</w:t>
            </w:r>
          </w:p>
        </w:tc>
      </w:tr>
      <w:tr w:rsidR="00783DC7" w:rsidTr="00071C6D">
        <w:tc>
          <w:tcPr>
            <w:tcW w:w="4148" w:type="dxa"/>
          </w:tcPr>
          <w:p w:rsidR="00783DC7" w:rsidRDefault="00783DC7" w:rsidP="00EC4AC2">
            <w:pPr>
              <w:spacing w:line="140" w:lineRule="atLeast"/>
            </w:pPr>
            <w:r>
              <w:rPr>
                <w:rFonts w:hint="eastAsia"/>
              </w:rPr>
              <w:t>s</w:t>
            </w:r>
            <w:r>
              <w:t>equence</w:t>
            </w:r>
          </w:p>
        </w:tc>
        <w:tc>
          <w:tcPr>
            <w:tcW w:w="4148" w:type="dxa"/>
          </w:tcPr>
          <w:p w:rsidR="00783DC7" w:rsidRDefault="00783DC7" w:rsidP="00EC4AC2">
            <w:pPr>
              <w:spacing w:line="140" w:lineRule="atLeast"/>
            </w:pPr>
            <w:r>
              <w:rPr>
                <w:rFonts w:hint="eastAsia"/>
              </w:rPr>
              <w:t>s</w:t>
            </w:r>
            <w:r>
              <w:t>ingle-float</w:t>
            </w:r>
          </w:p>
        </w:tc>
      </w:tr>
      <w:tr w:rsidR="00783DC7" w:rsidTr="00071C6D">
        <w:tc>
          <w:tcPr>
            <w:tcW w:w="4148" w:type="dxa"/>
          </w:tcPr>
          <w:p w:rsidR="00783DC7" w:rsidRDefault="00783DC7" w:rsidP="00EC4AC2">
            <w:pPr>
              <w:spacing w:line="140" w:lineRule="atLeast"/>
            </w:pPr>
            <w:r>
              <w:rPr>
                <w:rFonts w:hint="eastAsia"/>
              </w:rPr>
              <w:t>s</w:t>
            </w:r>
            <w:r>
              <w:t>erious-condition</w:t>
            </w:r>
          </w:p>
        </w:tc>
        <w:tc>
          <w:tcPr>
            <w:tcW w:w="4148" w:type="dxa"/>
          </w:tcPr>
          <w:p w:rsidR="00783DC7" w:rsidRDefault="00783DC7" w:rsidP="00EC4AC2">
            <w:pPr>
              <w:spacing w:line="140" w:lineRule="atLeast"/>
            </w:pPr>
            <w:r>
              <w:rPr>
                <w:rFonts w:hint="eastAsia"/>
              </w:rPr>
              <w:t>s</w:t>
            </w:r>
            <w:r>
              <w:t>ingle-float-epsilon</w:t>
            </w:r>
          </w:p>
        </w:tc>
      </w:tr>
      <w:tr w:rsidR="00783DC7" w:rsidTr="00071C6D">
        <w:tc>
          <w:tcPr>
            <w:tcW w:w="4148" w:type="dxa"/>
          </w:tcPr>
          <w:p w:rsidR="00783DC7" w:rsidRDefault="00783DC7" w:rsidP="00EC4AC2">
            <w:pPr>
              <w:spacing w:line="140" w:lineRule="atLeast"/>
            </w:pPr>
            <w:r>
              <w:rPr>
                <w:rFonts w:hint="eastAsia"/>
              </w:rPr>
              <w:t>s</w:t>
            </w:r>
            <w:r>
              <w:t>et</w:t>
            </w:r>
          </w:p>
        </w:tc>
        <w:tc>
          <w:tcPr>
            <w:tcW w:w="4148" w:type="dxa"/>
          </w:tcPr>
          <w:p w:rsidR="00783DC7" w:rsidRDefault="00783DC7" w:rsidP="00EC4AC2">
            <w:pPr>
              <w:spacing w:line="140" w:lineRule="atLeast"/>
            </w:pPr>
            <w:r>
              <w:rPr>
                <w:rFonts w:hint="eastAsia"/>
              </w:rPr>
              <w:t>s</w:t>
            </w:r>
            <w:r>
              <w:t>ingle-float-negative-epsilon</w:t>
            </w:r>
          </w:p>
        </w:tc>
      </w:tr>
      <w:tr w:rsidR="00783DC7" w:rsidTr="00071C6D">
        <w:tc>
          <w:tcPr>
            <w:tcW w:w="4148" w:type="dxa"/>
          </w:tcPr>
          <w:p w:rsidR="00783DC7" w:rsidRDefault="00783DC7" w:rsidP="00EC4AC2">
            <w:pPr>
              <w:spacing w:line="140" w:lineRule="atLeast"/>
            </w:pPr>
            <w:r>
              <w:rPr>
                <w:rFonts w:hint="eastAsia"/>
              </w:rPr>
              <w:t>s</w:t>
            </w:r>
            <w:r>
              <w:t>et-difference</w:t>
            </w:r>
          </w:p>
        </w:tc>
        <w:tc>
          <w:tcPr>
            <w:tcW w:w="4148" w:type="dxa"/>
          </w:tcPr>
          <w:p w:rsidR="00783DC7" w:rsidRDefault="00783DC7" w:rsidP="00EC4AC2">
            <w:pPr>
              <w:spacing w:line="140" w:lineRule="atLeast"/>
            </w:pPr>
            <w:r>
              <w:t>sinh</w:t>
            </w:r>
          </w:p>
        </w:tc>
      </w:tr>
      <w:tr w:rsidR="00783DC7" w:rsidTr="00071C6D">
        <w:tc>
          <w:tcPr>
            <w:tcW w:w="4148" w:type="dxa"/>
          </w:tcPr>
          <w:p w:rsidR="00783DC7" w:rsidRDefault="00783DC7" w:rsidP="00EC4AC2">
            <w:pPr>
              <w:spacing w:line="140" w:lineRule="atLeast"/>
            </w:pPr>
            <w:r>
              <w:rPr>
                <w:rFonts w:hint="eastAsia"/>
              </w:rPr>
              <w:t>s</w:t>
            </w:r>
            <w:r>
              <w:t>et-dispatch-macro-character</w:t>
            </w:r>
          </w:p>
        </w:tc>
        <w:tc>
          <w:tcPr>
            <w:tcW w:w="4148" w:type="dxa"/>
          </w:tcPr>
          <w:p w:rsidR="00783DC7" w:rsidRDefault="00783DC7" w:rsidP="00EC4AC2">
            <w:pPr>
              <w:spacing w:line="140" w:lineRule="atLeast"/>
            </w:pPr>
            <w:r>
              <w:t>sixth</w:t>
            </w:r>
          </w:p>
        </w:tc>
      </w:tr>
      <w:tr w:rsidR="00783DC7" w:rsidTr="00071C6D">
        <w:tc>
          <w:tcPr>
            <w:tcW w:w="4148" w:type="dxa"/>
          </w:tcPr>
          <w:p w:rsidR="00783DC7" w:rsidRDefault="00783DC7" w:rsidP="00EC4AC2">
            <w:pPr>
              <w:spacing w:line="140" w:lineRule="atLeast"/>
            </w:pPr>
            <w:r>
              <w:rPr>
                <w:rFonts w:hint="eastAsia"/>
              </w:rPr>
              <w:t>s</w:t>
            </w:r>
            <w:r>
              <w:t>et-exclusive-or</w:t>
            </w:r>
          </w:p>
        </w:tc>
        <w:tc>
          <w:tcPr>
            <w:tcW w:w="4148" w:type="dxa"/>
          </w:tcPr>
          <w:p w:rsidR="00783DC7" w:rsidRDefault="00783DC7" w:rsidP="00EC4AC2">
            <w:pPr>
              <w:spacing w:line="140" w:lineRule="atLeast"/>
            </w:pPr>
            <w:r>
              <w:rPr>
                <w:rFonts w:hint="eastAsia"/>
              </w:rPr>
              <w:t>s</w:t>
            </w:r>
            <w:r>
              <w:t>leep</w:t>
            </w:r>
          </w:p>
        </w:tc>
      </w:tr>
      <w:tr w:rsidR="00783DC7" w:rsidTr="00071C6D">
        <w:tc>
          <w:tcPr>
            <w:tcW w:w="4148" w:type="dxa"/>
          </w:tcPr>
          <w:p w:rsidR="00783DC7" w:rsidRDefault="00783DC7" w:rsidP="00EC4AC2">
            <w:pPr>
              <w:spacing w:line="140" w:lineRule="atLeast"/>
            </w:pPr>
            <w:r>
              <w:rPr>
                <w:rFonts w:hint="eastAsia"/>
              </w:rPr>
              <w:t>s</w:t>
            </w:r>
            <w:r>
              <w:t>et-macro-character</w:t>
            </w:r>
          </w:p>
        </w:tc>
        <w:tc>
          <w:tcPr>
            <w:tcW w:w="4148" w:type="dxa"/>
          </w:tcPr>
          <w:p w:rsidR="00783DC7" w:rsidRDefault="00783DC7" w:rsidP="00EC4AC2">
            <w:pPr>
              <w:spacing w:line="140" w:lineRule="atLeast"/>
            </w:pPr>
            <w:r>
              <w:rPr>
                <w:rFonts w:hint="eastAsia"/>
              </w:rPr>
              <w:t>s</w:t>
            </w:r>
            <w:r>
              <w:t>lot-boundp</w:t>
            </w:r>
          </w:p>
        </w:tc>
      </w:tr>
      <w:tr w:rsidR="00783DC7" w:rsidTr="00071C6D">
        <w:tc>
          <w:tcPr>
            <w:tcW w:w="4148" w:type="dxa"/>
          </w:tcPr>
          <w:p w:rsidR="00783DC7" w:rsidRDefault="00783DC7" w:rsidP="00EC4AC2">
            <w:pPr>
              <w:spacing w:line="140" w:lineRule="atLeast"/>
            </w:pPr>
            <w:r>
              <w:rPr>
                <w:rFonts w:hint="eastAsia"/>
              </w:rPr>
              <w:t>s</w:t>
            </w:r>
            <w:r>
              <w:t>et-pprint-dispatch</w:t>
            </w:r>
          </w:p>
        </w:tc>
        <w:tc>
          <w:tcPr>
            <w:tcW w:w="4148" w:type="dxa"/>
          </w:tcPr>
          <w:p w:rsidR="00783DC7" w:rsidRDefault="00783DC7" w:rsidP="00EC4AC2">
            <w:pPr>
              <w:spacing w:line="140" w:lineRule="atLeast"/>
            </w:pPr>
            <w:r>
              <w:t>slot-exists-p</w:t>
            </w:r>
          </w:p>
        </w:tc>
      </w:tr>
      <w:tr w:rsidR="00783DC7" w:rsidTr="00071C6D">
        <w:tc>
          <w:tcPr>
            <w:tcW w:w="4148" w:type="dxa"/>
          </w:tcPr>
          <w:p w:rsidR="00783DC7" w:rsidRDefault="00783DC7" w:rsidP="00EC4AC2">
            <w:pPr>
              <w:spacing w:line="140" w:lineRule="atLeast"/>
            </w:pPr>
            <w:r>
              <w:rPr>
                <w:rFonts w:hint="eastAsia"/>
              </w:rPr>
              <w:t>s</w:t>
            </w:r>
            <w:r>
              <w:t>et-syntax-from-char</w:t>
            </w:r>
          </w:p>
        </w:tc>
        <w:tc>
          <w:tcPr>
            <w:tcW w:w="4148" w:type="dxa"/>
          </w:tcPr>
          <w:p w:rsidR="00783DC7" w:rsidRDefault="00783DC7" w:rsidP="00EC4AC2">
            <w:pPr>
              <w:spacing w:line="140" w:lineRule="atLeast"/>
            </w:pPr>
            <w:r>
              <w:rPr>
                <w:rFonts w:hint="eastAsia"/>
              </w:rPr>
              <w:t>s</w:t>
            </w:r>
            <w:r>
              <w:t>lot-makunbound</w:t>
            </w:r>
          </w:p>
        </w:tc>
      </w:tr>
      <w:tr w:rsidR="00783DC7" w:rsidTr="00071C6D">
        <w:tc>
          <w:tcPr>
            <w:tcW w:w="4148" w:type="dxa"/>
          </w:tcPr>
          <w:p w:rsidR="00783DC7" w:rsidRDefault="00783DC7" w:rsidP="00EC4AC2">
            <w:pPr>
              <w:spacing w:line="140" w:lineRule="atLeast"/>
            </w:pPr>
            <w:r>
              <w:t>setf</w:t>
            </w:r>
          </w:p>
        </w:tc>
        <w:tc>
          <w:tcPr>
            <w:tcW w:w="4148" w:type="dxa"/>
          </w:tcPr>
          <w:p w:rsidR="00783DC7" w:rsidRDefault="00783DC7" w:rsidP="00EC4AC2">
            <w:pPr>
              <w:spacing w:line="140" w:lineRule="atLeast"/>
            </w:pPr>
            <w:r>
              <w:t>slot-missing</w:t>
            </w:r>
          </w:p>
        </w:tc>
      </w:tr>
      <w:tr w:rsidR="00783DC7" w:rsidTr="00071C6D">
        <w:tc>
          <w:tcPr>
            <w:tcW w:w="4148" w:type="dxa"/>
          </w:tcPr>
          <w:p w:rsidR="00783DC7" w:rsidRDefault="00783DC7" w:rsidP="00EC4AC2">
            <w:pPr>
              <w:spacing w:line="140" w:lineRule="atLeast"/>
            </w:pPr>
            <w:r>
              <w:rPr>
                <w:rFonts w:hint="eastAsia"/>
              </w:rPr>
              <w:t>s</w:t>
            </w:r>
            <w:r>
              <w:t>etq</w:t>
            </w:r>
          </w:p>
        </w:tc>
        <w:tc>
          <w:tcPr>
            <w:tcW w:w="4148" w:type="dxa"/>
          </w:tcPr>
          <w:p w:rsidR="00783DC7" w:rsidRDefault="00783DC7" w:rsidP="00EC4AC2">
            <w:pPr>
              <w:spacing w:line="140" w:lineRule="atLeast"/>
            </w:pPr>
            <w:r>
              <w:t>slot-unfoune</w:t>
            </w:r>
          </w:p>
        </w:tc>
      </w:tr>
      <w:tr w:rsidR="00783DC7" w:rsidTr="00071C6D">
        <w:tc>
          <w:tcPr>
            <w:tcW w:w="4148" w:type="dxa"/>
          </w:tcPr>
          <w:p w:rsidR="00783DC7" w:rsidRDefault="00783DC7" w:rsidP="00EC4AC2">
            <w:pPr>
              <w:spacing w:line="140" w:lineRule="atLeast"/>
            </w:pPr>
            <w:r>
              <w:rPr>
                <w:rFonts w:hint="eastAsia"/>
              </w:rPr>
              <w:t>s</w:t>
            </w:r>
            <w:r>
              <w:t>eventh</w:t>
            </w:r>
          </w:p>
        </w:tc>
        <w:tc>
          <w:tcPr>
            <w:tcW w:w="4148" w:type="dxa"/>
          </w:tcPr>
          <w:p w:rsidR="00783DC7" w:rsidRDefault="00783DC7" w:rsidP="00EC4AC2">
            <w:pPr>
              <w:spacing w:line="140" w:lineRule="atLeast"/>
            </w:pPr>
            <w:r>
              <w:rPr>
                <w:rFonts w:hint="eastAsia"/>
              </w:rPr>
              <w:t>s</w:t>
            </w:r>
            <w:r>
              <w:t>lot-value</w:t>
            </w:r>
          </w:p>
        </w:tc>
      </w:tr>
      <w:tr w:rsidR="00783DC7" w:rsidTr="00071C6D">
        <w:tc>
          <w:tcPr>
            <w:tcW w:w="4148" w:type="dxa"/>
          </w:tcPr>
          <w:p w:rsidR="00783DC7" w:rsidRDefault="00783DC7" w:rsidP="00EC4AC2">
            <w:pPr>
              <w:spacing w:line="140" w:lineRule="atLeast"/>
            </w:pPr>
            <w:r>
              <w:rPr>
                <w:rFonts w:hint="eastAsia"/>
              </w:rPr>
              <w:t>s</w:t>
            </w:r>
            <w:r>
              <w:t>hadow</w:t>
            </w:r>
          </w:p>
        </w:tc>
        <w:tc>
          <w:tcPr>
            <w:tcW w:w="4148" w:type="dxa"/>
          </w:tcPr>
          <w:p w:rsidR="00783DC7" w:rsidRDefault="00783DC7" w:rsidP="00EC4AC2">
            <w:pPr>
              <w:spacing w:line="140" w:lineRule="atLeast"/>
            </w:pPr>
            <w:r>
              <w:rPr>
                <w:rFonts w:hint="eastAsia"/>
              </w:rPr>
              <w:t>s</w:t>
            </w:r>
            <w:r>
              <w:t>oftware-type</w:t>
            </w:r>
          </w:p>
        </w:tc>
      </w:tr>
      <w:tr w:rsidR="00783DC7" w:rsidTr="00071C6D">
        <w:tc>
          <w:tcPr>
            <w:tcW w:w="4148" w:type="dxa"/>
          </w:tcPr>
          <w:p w:rsidR="00783DC7" w:rsidRDefault="00783DC7" w:rsidP="00EC4AC2">
            <w:pPr>
              <w:spacing w:line="140" w:lineRule="atLeast"/>
            </w:pPr>
            <w:r>
              <w:rPr>
                <w:rFonts w:hint="eastAsia"/>
              </w:rPr>
              <w:t>s</w:t>
            </w:r>
            <w:r>
              <w:t>hadowing-import</w:t>
            </w:r>
          </w:p>
        </w:tc>
        <w:tc>
          <w:tcPr>
            <w:tcW w:w="4148" w:type="dxa"/>
          </w:tcPr>
          <w:p w:rsidR="00783DC7" w:rsidRDefault="00783DC7" w:rsidP="00EC4AC2">
            <w:pPr>
              <w:spacing w:line="140" w:lineRule="atLeast"/>
            </w:pPr>
            <w:r>
              <w:rPr>
                <w:rFonts w:hint="eastAsia"/>
              </w:rPr>
              <w:t>s</w:t>
            </w:r>
            <w:r>
              <w:t>oftware-version</w:t>
            </w:r>
          </w:p>
        </w:tc>
      </w:tr>
      <w:tr w:rsidR="00783DC7" w:rsidTr="00071C6D">
        <w:tc>
          <w:tcPr>
            <w:tcW w:w="4148" w:type="dxa"/>
          </w:tcPr>
          <w:p w:rsidR="00783DC7" w:rsidRDefault="00783DC7" w:rsidP="00EC4AC2">
            <w:pPr>
              <w:spacing w:line="140" w:lineRule="atLeast"/>
            </w:pPr>
            <w:r>
              <w:t>shared-initialize</w:t>
            </w:r>
          </w:p>
        </w:tc>
        <w:tc>
          <w:tcPr>
            <w:tcW w:w="4148" w:type="dxa"/>
          </w:tcPr>
          <w:p w:rsidR="00783DC7" w:rsidRDefault="00783DC7" w:rsidP="00EC4AC2">
            <w:pPr>
              <w:spacing w:line="140" w:lineRule="atLeast"/>
            </w:pPr>
            <w:r>
              <w:rPr>
                <w:rFonts w:hint="eastAsia"/>
              </w:rPr>
              <w:t>s</w:t>
            </w:r>
            <w:r>
              <w:t>ome</w:t>
            </w:r>
          </w:p>
        </w:tc>
      </w:tr>
      <w:tr w:rsidR="00783DC7" w:rsidTr="00071C6D">
        <w:tc>
          <w:tcPr>
            <w:tcW w:w="4148" w:type="dxa"/>
          </w:tcPr>
          <w:p w:rsidR="00783DC7" w:rsidRDefault="00783DC7" w:rsidP="00EC4AC2">
            <w:pPr>
              <w:spacing w:line="140" w:lineRule="atLeast"/>
            </w:pPr>
            <w:r>
              <w:rPr>
                <w:rFonts w:hint="eastAsia"/>
              </w:rPr>
              <w:t>s</w:t>
            </w:r>
            <w:r>
              <w:t>hiftf</w:t>
            </w:r>
          </w:p>
        </w:tc>
        <w:tc>
          <w:tcPr>
            <w:tcW w:w="4148" w:type="dxa"/>
          </w:tcPr>
          <w:p w:rsidR="00783DC7" w:rsidRDefault="00783DC7" w:rsidP="00EC4AC2">
            <w:pPr>
              <w:spacing w:line="140" w:lineRule="atLeast"/>
            </w:pPr>
            <w:r>
              <w:rPr>
                <w:rFonts w:hint="eastAsia"/>
              </w:rPr>
              <w:t>s</w:t>
            </w:r>
            <w:r>
              <w:t>ort</w:t>
            </w:r>
          </w:p>
        </w:tc>
      </w:tr>
      <w:tr w:rsidR="00783DC7" w:rsidTr="00071C6D">
        <w:tc>
          <w:tcPr>
            <w:tcW w:w="4148" w:type="dxa"/>
          </w:tcPr>
          <w:p w:rsidR="00783DC7" w:rsidRDefault="00783DC7" w:rsidP="00EC4AC2">
            <w:pPr>
              <w:spacing w:line="140" w:lineRule="atLeast"/>
            </w:pPr>
            <w:r>
              <w:rPr>
                <w:rFonts w:hint="eastAsia"/>
              </w:rPr>
              <w:t>s</w:t>
            </w:r>
            <w:r>
              <w:t>hort-float</w:t>
            </w:r>
          </w:p>
        </w:tc>
        <w:tc>
          <w:tcPr>
            <w:tcW w:w="4148" w:type="dxa"/>
          </w:tcPr>
          <w:p w:rsidR="00783DC7" w:rsidRDefault="00783DC7" w:rsidP="00EC4AC2">
            <w:pPr>
              <w:spacing w:line="140" w:lineRule="atLeast"/>
            </w:pPr>
            <w:r>
              <w:rPr>
                <w:rFonts w:hint="eastAsia"/>
              </w:rPr>
              <w:t>s</w:t>
            </w:r>
            <w:r>
              <w:t>pace</w:t>
            </w:r>
          </w:p>
        </w:tc>
      </w:tr>
      <w:tr w:rsidR="00783DC7" w:rsidTr="00071C6D">
        <w:tc>
          <w:tcPr>
            <w:tcW w:w="4148" w:type="dxa"/>
          </w:tcPr>
          <w:p w:rsidR="00783DC7" w:rsidRDefault="00783DC7" w:rsidP="00EC4AC2">
            <w:pPr>
              <w:spacing w:line="140" w:lineRule="atLeast"/>
            </w:pPr>
            <w:r>
              <w:rPr>
                <w:rFonts w:hint="eastAsia"/>
              </w:rPr>
              <w:t>s</w:t>
            </w:r>
            <w:r>
              <w:t>hort-float-epsilon</w:t>
            </w:r>
          </w:p>
        </w:tc>
        <w:tc>
          <w:tcPr>
            <w:tcW w:w="4148" w:type="dxa"/>
          </w:tcPr>
          <w:p w:rsidR="00783DC7" w:rsidRDefault="00783DC7" w:rsidP="00EC4AC2">
            <w:pPr>
              <w:spacing w:line="140" w:lineRule="atLeast"/>
            </w:pPr>
            <w:r>
              <w:rPr>
                <w:rFonts w:hint="eastAsia"/>
              </w:rPr>
              <w:t>s</w:t>
            </w:r>
            <w:r>
              <w:t>pcial</w:t>
            </w:r>
          </w:p>
        </w:tc>
      </w:tr>
      <w:tr w:rsidR="00783DC7" w:rsidTr="00071C6D">
        <w:tc>
          <w:tcPr>
            <w:tcW w:w="4148" w:type="dxa"/>
          </w:tcPr>
          <w:p w:rsidR="00783DC7" w:rsidRDefault="00783DC7" w:rsidP="00EC4AC2">
            <w:pPr>
              <w:spacing w:line="140" w:lineRule="atLeast"/>
            </w:pPr>
            <w:r>
              <w:rPr>
                <w:rFonts w:hint="eastAsia"/>
              </w:rPr>
              <w:t>s</w:t>
            </w:r>
            <w:r>
              <w:t>hort-float-negative-epsilon</w:t>
            </w:r>
          </w:p>
        </w:tc>
        <w:tc>
          <w:tcPr>
            <w:tcW w:w="4148" w:type="dxa"/>
          </w:tcPr>
          <w:p w:rsidR="00783DC7" w:rsidRDefault="00783DC7" w:rsidP="00EC4AC2">
            <w:pPr>
              <w:spacing w:line="140" w:lineRule="atLeast"/>
            </w:pPr>
            <w:r>
              <w:rPr>
                <w:rFonts w:hint="eastAsia"/>
              </w:rPr>
              <w:t>s</w:t>
            </w:r>
            <w:r>
              <w:t>pecial-operator-p</w:t>
            </w:r>
          </w:p>
        </w:tc>
      </w:tr>
      <w:tr w:rsidR="00783DC7" w:rsidTr="00071C6D">
        <w:tc>
          <w:tcPr>
            <w:tcW w:w="4148" w:type="dxa"/>
          </w:tcPr>
          <w:p w:rsidR="00783DC7" w:rsidRDefault="00783DC7" w:rsidP="00EC4AC2">
            <w:pPr>
              <w:spacing w:line="140" w:lineRule="atLeast"/>
            </w:pPr>
            <w:r>
              <w:rPr>
                <w:rFonts w:hint="eastAsia"/>
              </w:rPr>
              <w:t>s</w:t>
            </w:r>
            <w:r>
              <w:t>hort-site-name</w:t>
            </w:r>
          </w:p>
        </w:tc>
        <w:tc>
          <w:tcPr>
            <w:tcW w:w="4148" w:type="dxa"/>
          </w:tcPr>
          <w:p w:rsidR="00783DC7" w:rsidRDefault="00783DC7" w:rsidP="00EC4AC2">
            <w:pPr>
              <w:spacing w:line="140" w:lineRule="atLeast"/>
            </w:pPr>
            <w:r>
              <w:rPr>
                <w:rFonts w:hint="eastAsia"/>
              </w:rPr>
              <w:t>s</w:t>
            </w:r>
            <w:r>
              <w:t>peed</w:t>
            </w:r>
          </w:p>
        </w:tc>
      </w:tr>
      <w:tr w:rsidR="00783DC7" w:rsidTr="00071C6D">
        <w:tc>
          <w:tcPr>
            <w:tcW w:w="4148" w:type="dxa"/>
          </w:tcPr>
          <w:p w:rsidR="00783DC7" w:rsidRDefault="00783DC7" w:rsidP="00EC4AC2">
            <w:pPr>
              <w:spacing w:line="140" w:lineRule="atLeast"/>
            </w:pPr>
            <w:r>
              <w:t>signal</w:t>
            </w:r>
          </w:p>
        </w:tc>
        <w:tc>
          <w:tcPr>
            <w:tcW w:w="4148" w:type="dxa"/>
          </w:tcPr>
          <w:p w:rsidR="00783DC7" w:rsidRDefault="00783DC7" w:rsidP="00EC4AC2">
            <w:pPr>
              <w:spacing w:line="140" w:lineRule="atLeast"/>
            </w:pPr>
            <w:r>
              <w:t>sqrt</w:t>
            </w:r>
          </w:p>
        </w:tc>
      </w:tr>
      <w:tr w:rsidR="00783DC7" w:rsidTr="00071C6D">
        <w:tc>
          <w:tcPr>
            <w:tcW w:w="4148" w:type="dxa"/>
          </w:tcPr>
          <w:p w:rsidR="00783DC7" w:rsidRDefault="00783DC7" w:rsidP="00EC4AC2">
            <w:pPr>
              <w:spacing w:line="140" w:lineRule="atLeast"/>
            </w:pPr>
            <w:r>
              <w:rPr>
                <w:rFonts w:hint="eastAsia"/>
              </w:rPr>
              <w:t>s</w:t>
            </w:r>
            <w:r>
              <w:t>igned-byte</w:t>
            </w:r>
          </w:p>
        </w:tc>
        <w:tc>
          <w:tcPr>
            <w:tcW w:w="4148" w:type="dxa"/>
          </w:tcPr>
          <w:p w:rsidR="00783DC7" w:rsidRDefault="00783DC7" w:rsidP="00EC4AC2">
            <w:pPr>
              <w:spacing w:line="140" w:lineRule="atLeast"/>
            </w:pPr>
            <w:r>
              <w:t>stable-sort</w:t>
            </w:r>
          </w:p>
        </w:tc>
      </w:tr>
      <w:tr w:rsidR="00783DC7" w:rsidTr="00071C6D">
        <w:tc>
          <w:tcPr>
            <w:tcW w:w="4148" w:type="dxa"/>
          </w:tcPr>
          <w:p w:rsidR="00783DC7" w:rsidRDefault="00783DC7" w:rsidP="00EC4AC2">
            <w:pPr>
              <w:spacing w:line="140" w:lineRule="atLeast"/>
            </w:pPr>
            <w:r>
              <w:rPr>
                <w:rFonts w:hint="eastAsia"/>
              </w:rPr>
              <w:lastRenderedPageBreak/>
              <w:t>s</w:t>
            </w:r>
            <w:r>
              <w:t>ignum</w:t>
            </w:r>
          </w:p>
        </w:tc>
        <w:tc>
          <w:tcPr>
            <w:tcW w:w="4148" w:type="dxa"/>
          </w:tcPr>
          <w:p w:rsidR="00783DC7" w:rsidRDefault="00783DC7" w:rsidP="00EC4AC2">
            <w:pPr>
              <w:spacing w:line="140" w:lineRule="atLeast"/>
            </w:pPr>
            <w:r>
              <w:rPr>
                <w:rFonts w:hint="eastAsia"/>
              </w:rPr>
              <w:t>s</w:t>
            </w:r>
            <w:r>
              <w:t>tandard</w:t>
            </w:r>
          </w:p>
        </w:tc>
      </w:tr>
      <w:tr w:rsidR="00783DC7" w:rsidTr="00071C6D">
        <w:tc>
          <w:tcPr>
            <w:tcW w:w="4148" w:type="dxa"/>
          </w:tcPr>
          <w:p w:rsidR="00783DC7" w:rsidRDefault="00783DC7" w:rsidP="00EC4AC2">
            <w:pPr>
              <w:spacing w:line="140" w:lineRule="atLeast"/>
            </w:pPr>
            <w:r>
              <w:rPr>
                <w:rFonts w:hint="eastAsia"/>
              </w:rPr>
              <w:t>s</w:t>
            </w:r>
            <w:r>
              <w:t>imple-array</w:t>
            </w:r>
          </w:p>
        </w:tc>
        <w:tc>
          <w:tcPr>
            <w:tcW w:w="4148" w:type="dxa"/>
          </w:tcPr>
          <w:p w:rsidR="00783DC7" w:rsidRDefault="00783DC7" w:rsidP="00EC4AC2">
            <w:pPr>
              <w:spacing w:line="140" w:lineRule="atLeast"/>
            </w:pPr>
            <w:r>
              <w:rPr>
                <w:rFonts w:hint="eastAsia"/>
              </w:rPr>
              <w:t>s</w:t>
            </w:r>
            <w:r>
              <w:t>tandard-char</w:t>
            </w:r>
          </w:p>
        </w:tc>
      </w:tr>
      <w:tr w:rsidR="00783DC7" w:rsidTr="00071C6D">
        <w:tc>
          <w:tcPr>
            <w:tcW w:w="4148" w:type="dxa"/>
          </w:tcPr>
          <w:p w:rsidR="00783DC7" w:rsidRDefault="00783DC7" w:rsidP="00EC4AC2">
            <w:pPr>
              <w:spacing w:line="140" w:lineRule="atLeast"/>
            </w:pPr>
            <w:r>
              <w:rPr>
                <w:rFonts w:hint="eastAsia"/>
              </w:rPr>
              <w:t>s</w:t>
            </w:r>
            <w:r>
              <w:t>imple-base-string</w:t>
            </w:r>
          </w:p>
        </w:tc>
        <w:tc>
          <w:tcPr>
            <w:tcW w:w="4148" w:type="dxa"/>
          </w:tcPr>
          <w:p w:rsidR="00783DC7" w:rsidRDefault="00783DC7" w:rsidP="00EC4AC2">
            <w:pPr>
              <w:spacing w:line="140" w:lineRule="atLeast"/>
            </w:pPr>
            <w:r>
              <w:rPr>
                <w:rFonts w:hint="eastAsia"/>
              </w:rPr>
              <w:t>s</w:t>
            </w:r>
            <w:r>
              <w:t>tandard-char-p</w:t>
            </w:r>
          </w:p>
        </w:tc>
      </w:tr>
    </w:tbl>
    <w:p w:rsidR="00783DC7" w:rsidRPr="00071C6D" w:rsidRDefault="00783DC7" w:rsidP="00EC4AC2">
      <w:pPr>
        <w:spacing w:line="140" w:lineRule="atLeast"/>
        <w:ind w:left="420"/>
        <w:rPr>
          <w:b/>
        </w:rPr>
      </w:pPr>
      <w:r w:rsidRPr="00071C6D">
        <w:rPr>
          <w:b/>
        </w:rPr>
        <w:t>Figure 1-13. Symbols in the COMMON-LISP package (part ten of twelv</w:t>
      </w:r>
      <w:r w:rsidRPr="00071C6D">
        <w:rPr>
          <w:rFonts w:hint="eastAsia"/>
          <w:b/>
        </w:rPr>
        <w:t>e</w:t>
      </w:r>
      <w:r w:rsidRPr="00071C6D">
        <w:rPr>
          <w:b/>
        </w:rPr>
        <w:t>).</w:t>
      </w:r>
    </w:p>
    <w:p w:rsidR="00783DC7" w:rsidRDefault="00783DC7" w:rsidP="00EC4AC2">
      <w:pPr>
        <w:spacing w:line="140" w:lineRule="atLeast"/>
      </w:pPr>
    </w:p>
    <w:tbl>
      <w:tblPr>
        <w:tblStyle w:val="af9"/>
        <w:tblW w:w="0" w:type="auto"/>
        <w:tblInd w:w="42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3928"/>
        <w:gridCol w:w="3928"/>
      </w:tblGrid>
      <w:tr w:rsidR="00783DC7" w:rsidTr="00071C6D">
        <w:tc>
          <w:tcPr>
            <w:tcW w:w="4148" w:type="dxa"/>
          </w:tcPr>
          <w:p w:rsidR="00783DC7" w:rsidRDefault="00783DC7" w:rsidP="00EC4AC2">
            <w:pPr>
              <w:spacing w:line="140" w:lineRule="atLeast"/>
            </w:pPr>
            <w:r>
              <w:rPr>
                <w:rFonts w:hint="eastAsia"/>
              </w:rPr>
              <w:t>s</w:t>
            </w:r>
            <w:r>
              <w:t>tandard-class</w:t>
            </w:r>
          </w:p>
        </w:tc>
        <w:tc>
          <w:tcPr>
            <w:tcW w:w="4148" w:type="dxa"/>
          </w:tcPr>
          <w:p w:rsidR="00783DC7" w:rsidRDefault="00783DC7" w:rsidP="00EC4AC2">
            <w:pPr>
              <w:spacing w:line="140" w:lineRule="atLeast"/>
            </w:pPr>
            <w:r>
              <w:rPr>
                <w:rFonts w:hint="eastAsia"/>
              </w:rPr>
              <w:t>s</w:t>
            </w:r>
            <w:r>
              <w:t>ublis</w:t>
            </w:r>
          </w:p>
        </w:tc>
      </w:tr>
      <w:tr w:rsidR="00783DC7" w:rsidTr="00071C6D">
        <w:tc>
          <w:tcPr>
            <w:tcW w:w="4148" w:type="dxa"/>
          </w:tcPr>
          <w:p w:rsidR="00783DC7" w:rsidRDefault="00783DC7" w:rsidP="00EC4AC2">
            <w:pPr>
              <w:spacing w:line="140" w:lineRule="atLeast"/>
            </w:pPr>
            <w:r>
              <w:rPr>
                <w:rFonts w:hint="eastAsia"/>
              </w:rPr>
              <w:t>s</w:t>
            </w:r>
            <w:r>
              <w:t>tandard-generic-function</w:t>
            </w:r>
          </w:p>
        </w:tc>
        <w:tc>
          <w:tcPr>
            <w:tcW w:w="4148" w:type="dxa"/>
          </w:tcPr>
          <w:p w:rsidR="00783DC7" w:rsidRDefault="00783DC7" w:rsidP="00EC4AC2">
            <w:pPr>
              <w:spacing w:line="140" w:lineRule="atLeast"/>
            </w:pPr>
            <w:r>
              <w:t>subseq</w:t>
            </w:r>
          </w:p>
        </w:tc>
      </w:tr>
      <w:tr w:rsidR="00783DC7" w:rsidTr="00071C6D">
        <w:tc>
          <w:tcPr>
            <w:tcW w:w="4148" w:type="dxa"/>
          </w:tcPr>
          <w:p w:rsidR="00783DC7" w:rsidRDefault="00783DC7" w:rsidP="00EC4AC2">
            <w:pPr>
              <w:spacing w:line="140" w:lineRule="atLeast"/>
            </w:pPr>
            <w:r>
              <w:rPr>
                <w:rFonts w:hint="eastAsia"/>
              </w:rPr>
              <w:t>s</w:t>
            </w:r>
            <w:r>
              <w:t>tandard-method</w:t>
            </w:r>
          </w:p>
        </w:tc>
        <w:tc>
          <w:tcPr>
            <w:tcW w:w="4148" w:type="dxa"/>
          </w:tcPr>
          <w:p w:rsidR="00783DC7" w:rsidRDefault="00783DC7" w:rsidP="00EC4AC2">
            <w:pPr>
              <w:spacing w:line="140" w:lineRule="atLeast"/>
            </w:pPr>
            <w:r>
              <w:t>subsetp</w:t>
            </w:r>
          </w:p>
        </w:tc>
      </w:tr>
      <w:tr w:rsidR="00783DC7" w:rsidTr="00071C6D">
        <w:tc>
          <w:tcPr>
            <w:tcW w:w="4148" w:type="dxa"/>
          </w:tcPr>
          <w:p w:rsidR="00783DC7" w:rsidRDefault="00783DC7" w:rsidP="00EC4AC2">
            <w:pPr>
              <w:spacing w:line="140" w:lineRule="atLeast"/>
            </w:pPr>
            <w:r>
              <w:rPr>
                <w:rFonts w:hint="eastAsia"/>
              </w:rPr>
              <w:t>s</w:t>
            </w:r>
            <w:r>
              <w:t>tandard-object</w:t>
            </w:r>
          </w:p>
        </w:tc>
        <w:tc>
          <w:tcPr>
            <w:tcW w:w="4148" w:type="dxa"/>
          </w:tcPr>
          <w:p w:rsidR="00783DC7" w:rsidRDefault="00783DC7" w:rsidP="00EC4AC2">
            <w:pPr>
              <w:spacing w:line="140" w:lineRule="atLeast"/>
            </w:pPr>
            <w:r>
              <w:rPr>
                <w:rFonts w:hint="eastAsia"/>
              </w:rPr>
              <w:t>s</w:t>
            </w:r>
            <w:r>
              <w:t>ubst</w:t>
            </w:r>
          </w:p>
        </w:tc>
      </w:tr>
      <w:tr w:rsidR="00783DC7" w:rsidTr="00071C6D">
        <w:tc>
          <w:tcPr>
            <w:tcW w:w="4148" w:type="dxa"/>
          </w:tcPr>
          <w:p w:rsidR="00783DC7" w:rsidRDefault="00783DC7" w:rsidP="00EC4AC2">
            <w:pPr>
              <w:spacing w:line="140" w:lineRule="atLeast"/>
            </w:pPr>
            <w:r>
              <w:rPr>
                <w:rFonts w:hint="eastAsia"/>
              </w:rPr>
              <w:t>s</w:t>
            </w:r>
            <w:r>
              <w:t>tep</w:t>
            </w:r>
          </w:p>
        </w:tc>
        <w:tc>
          <w:tcPr>
            <w:tcW w:w="4148" w:type="dxa"/>
          </w:tcPr>
          <w:p w:rsidR="00783DC7" w:rsidRDefault="00783DC7" w:rsidP="00EC4AC2">
            <w:pPr>
              <w:spacing w:line="140" w:lineRule="atLeast"/>
            </w:pPr>
            <w:r>
              <w:rPr>
                <w:rFonts w:hint="eastAsia"/>
              </w:rPr>
              <w:t>s</w:t>
            </w:r>
            <w:r>
              <w:t>ubst-if</w:t>
            </w:r>
          </w:p>
        </w:tc>
      </w:tr>
      <w:tr w:rsidR="00783DC7" w:rsidTr="00071C6D">
        <w:tc>
          <w:tcPr>
            <w:tcW w:w="4148" w:type="dxa"/>
          </w:tcPr>
          <w:p w:rsidR="00783DC7" w:rsidRDefault="00783DC7" w:rsidP="00EC4AC2">
            <w:pPr>
              <w:spacing w:line="140" w:lineRule="atLeast"/>
            </w:pPr>
            <w:r>
              <w:rPr>
                <w:rFonts w:hint="eastAsia"/>
              </w:rPr>
              <w:t>s</w:t>
            </w:r>
            <w:r>
              <w:t>torage-condition</w:t>
            </w:r>
          </w:p>
        </w:tc>
        <w:tc>
          <w:tcPr>
            <w:tcW w:w="4148" w:type="dxa"/>
          </w:tcPr>
          <w:p w:rsidR="00783DC7" w:rsidRDefault="00783DC7" w:rsidP="00EC4AC2">
            <w:pPr>
              <w:spacing w:line="140" w:lineRule="atLeast"/>
            </w:pPr>
            <w:r>
              <w:rPr>
                <w:rFonts w:hint="eastAsia"/>
              </w:rPr>
              <w:t>s</w:t>
            </w:r>
            <w:r>
              <w:t>ubst-if-not</w:t>
            </w:r>
          </w:p>
        </w:tc>
      </w:tr>
      <w:tr w:rsidR="00783DC7" w:rsidTr="00071C6D">
        <w:tc>
          <w:tcPr>
            <w:tcW w:w="4148" w:type="dxa"/>
          </w:tcPr>
          <w:p w:rsidR="00783DC7" w:rsidRDefault="00783DC7" w:rsidP="00EC4AC2">
            <w:pPr>
              <w:spacing w:line="140" w:lineRule="atLeast"/>
            </w:pPr>
            <w:r>
              <w:rPr>
                <w:rFonts w:hint="eastAsia"/>
              </w:rPr>
              <w:t>s</w:t>
            </w:r>
            <w:r>
              <w:t>tore-value</w:t>
            </w:r>
          </w:p>
        </w:tc>
        <w:tc>
          <w:tcPr>
            <w:tcW w:w="4148" w:type="dxa"/>
          </w:tcPr>
          <w:p w:rsidR="00783DC7" w:rsidRDefault="00783DC7" w:rsidP="00EC4AC2">
            <w:pPr>
              <w:spacing w:line="140" w:lineRule="atLeast"/>
            </w:pPr>
            <w:r>
              <w:rPr>
                <w:rFonts w:hint="eastAsia"/>
              </w:rPr>
              <w:t>s</w:t>
            </w:r>
            <w:r>
              <w:t>ubstitute</w:t>
            </w:r>
          </w:p>
        </w:tc>
      </w:tr>
      <w:tr w:rsidR="00783DC7" w:rsidTr="00071C6D">
        <w:tc>
          <w:tcPr>
            <w:tcW w:w="4148" w:type="dxa"/>
          </w:tcPr>
          <w:p w:rsidR="00783DC7" w:rsidRDefault="00783DC7" w:rsidP="00EC4AC2">
            <w:pPr>
              <w:spacing w:line="140" w:lineRule="atLeast"/>
            </w:pPr>
            <w:r>
              <w:rPr>
                <w:rFonts w:hint="eastAsia"/>
              </w:rPr>
              <w:t>s</w:t>
            </w:r>
            <w:r>
              <w:t>tream</w:t>
            </w:r>
          </w:p>
        </w:tc>
        <w:tc>
          <w:tcPr>
            <w:tcW w:w="4148" w:type="dxa"/>
          </w:tcPr>
          <w:p w:rsidR="00783DC7" w:rsidRDefault="00783DC7" w:rsidP="00EC4AC2">
            <w:pPr>
              <w:spacing w:line="140" w:lineRule="atLeast"/>
            </w:pPr>
            <w:r>
              <w:rPr>
                <w:rFonts w:hint="eastAsia"/>
              </w:rPr>
              <w:t>s</w:t>
            </w:r>
            <w:r>
              <w:t>ubstitute-if</w:t>
            </w:r>
          </w:p>
        </w:tc>
      </w:tr>
      <w:tr w:rsidR="00783DC7" w:rsidTr="00071C6D">
        <w:tc>
          <w:tcPr>
            <w:tcW w:w="4148" w:type="dxa"/>
          </w:tcPr>
          <w:p w:rsidR="00783DC7" w:rsidRDefault="00783DC7" w:rsidP="00EC4AC2">
            <w:pPr>
              <w:spacing w:line="140" w:lineRule="atLeast"/>
            </w:pPr>
            <w:r>
              <w:rPr>
                <w:rFonts w:hint="eastAsia"/>
              </w:rPr>
              <w:t>s</w:t>
            </w:r>
            <w:r>
              <w:t>tream-element-type</w:t>
            </w:r>
          </w:p>
        </w:tc>
        <w:tc>
          <w:tcPr>
            <w:tcW w:w="4148" w:type="dxa"/>
          </w:tcPr>
          <w:p w:rsidR="00783DC7" w:rsidRDefault="00783DC7" w:rsidP="00EC4AC2">
            <w:pPr>
              <w:spacing w:line="140" w:lineRule="atLeast"/>
            </w:pPr>
            <w:r>
              <w:t>substitute-if-not</w:t>
            </w:r>
          </w:p>
        </w:tc>
      </w:tr>
      <w:tr w:rsidR="00783DC7" w:rsidTr="00071C6D">
        <w:tc>
          <w:tcPr>
            <w:tcW w:w="4148" w:type="dxa"/>
          </w:tcPr>
          <w:p w:rsidR="00783DC7" w:rsidRDefault="00783DC7" w:rsidP="00EC4AC2">
            <w:pPr>
              <w:spacing w:line="140" w:lineRule="atLeast"/>
            </w:pPr>
            <w:r>
              <w:rPr>
                <w:rFonts w:hint="eastAsia"/>
              </w:rPr>
              <w:t>s</w:t>
            </w:r>
            <w:r>
              <w:t>tream-error</w:t>
            </w:r>
          </w:p>
        </w:tc>
        <w:tc>
          <w:tcPr>
            <w:tcW w:w="4148" w:type="dxa"/>
          </w:tcPr>
          <w:p w:rsidR="00783DC7" w:rsidRDefault="00783DC7" w:rsidP="00EC4AC2">
            <w:pPr>
              <w:spacing w:line="140" w:lineRule="atLeast"/>
            </w:pPr>
            <w:r>
              <w:rPr>
                <w:rFonts w:hint="eastAsia"/>
              </w:rPr>
              <w:t>s</w:t>
            </w:r>
            <w:r>
              <w:t>ubtypep</w:t>
            </w:r>
          </w:p>
        </w:tc>
      </w:tr>
      <w:tr w:rsidR="00783DC7" w:rsidTr="00071C6D">
        <w:tc>
          <w:tcPr>
            <w:tcW w:w="4148" w:type="dxa"/>
          </w:tcPr>
          <w:p w:rsidR="00783DC7" w:rsidRDefault="00783DC7" w:rsidP="00EC4AC2">
            <w:pPr>
              <w:spacing w:line="140" w:lineRule="atLeast"/>
            </w:pPr>
            <w:r>
              <w:rPr>
                <w:rFonts w:hint="eastAsia"/>
              </w:rPr>
              <w:t>s</w:t>
            </w:r>
            <w:r>
              <w:t>tream-error-stream</w:t>
            </w:r>
          </w:p>
        </w:tc>
        <w:tc>
          <w:tcPr>
            <w:tcW w:w="4148" w:type="dxa"/>
          </w:tcPr>
          <w:p w:rsidR="00783DC7" w:rsidRDefault="00783DC7" w:rsidP="00EC4AC2">
            <w:pPr>
              <w:spacing w:line="140" w:lineRule="atLeast"/>
            </w:pPr>
            <w:r>
              <w:rPr>
                <w:rFonts w:hint="eastAsia"/>
              </w:rPr>
              <w:t>s</w:t>
            </w:r>
            <w:r>
              <w:t>vref</w:t>
            </w:r>
          </w:p>
        </w:tc>
      </w:tr>
      <w:tr w:rsidR="00783DC7" w:rsidTr="00071C6D">
        <w:tc>
          <w:tcPr>
            <w:tcW w:w="4148" w:type="dxa"/>
          </w:tcPr>
          <w:p w:rsidR="00783DC7" w:rsidRDefault="00783DC7" w:rsidP="00EC4AC2">
            <w:pPr>
              <w:spacing w:line="140" w:lineRule="atLeast"/>
            </w:pPr>
            <w:r>
              <w:rPr>
                <w:rFonts w:hint="eastAsia"/>
              </w:rPr>
              <w:t>s</w:t>
            </w:r>
            <w:r>
              <w:t>tream-external-format</w:t>
            </w:r>
          </w:p>
        </w:tc>
        <w:tc>
          <w:tcPr>
            <w:tcW w:w="4148" w:type="dxa"/>
          </w:tcPr>
          <w:p w:rsidR="00783DC7" w:rsidRDefault="00783DC7" w:rsidP="00EC4AC2">
            <w:pPr>
              <w:spacing w:line="140" w:lineRule="atLeast"/>
            </w:pPr>
            <w:r>
              <w:rPr>
                <w:rFonts w:hint="eastAsia"/>
              </w:rPr>
              <w:t>s</w:t>
            </w:r>
            <w:r>
              <w:t>xhash</w:t>
            </w:r>
          </w:p>
        </w:tc>
      </w:tr>
      <w:tr w:rsidR="00783DC7" w:rsidTr="00071C6D">
        <w:tc>
          <w:tcPr>
            <w:tcW w:w="4148" w:type="dxa"/>
          </w:tcPr>
          <w:p w:rsidR="00783DC7" w:rsidRDefault="00783DC7" w:rsidP="00EC4AC2">
            <w:pPr>
              <w:spacing w:line="140" w:lineRule="atLeast"/>
            </w:pPr>
            <w:r>
              <w:t>streamp</w:t>
            </w:r>
          </w:p>
        </w:tc>
        <w:tc>
          <w:tcPr>
            <w:tcW w:w="4148" w:type="dxa"/>
          </w:tcPr>
          <w:p w:rsidR="00783DC7" w:rsidRDefault="00783DC7" w:rsidP="00EC4AC2">
            <w:pPr>
              <w:spacing w:line="140" w:lineRule="atLeast"/>
            </w:pPr>
            <w:r>
              <w:rPr>
                <w:rFonts w:hint="eastAsia"/>
              </w:rPr>
              <w:t>s</w:t>
            </w:r>
            <w:r>
              <w:t>ymbol</w:t>
            </w:r>
          </w:p>
        </w:tc>
      </w:tr>
      <w:tr w:rsidR="00783DC7" w:rsidTr="00071C6D">
        <w:tc>
          <w:tcPr>
            <w:tcW w:w="4148" w:type="dxa"/>
          </w:tcPr>
          <w:p w:rsidR="00783DC7" w:rsidRDefault="00783DC7" w:rsidP="00EC4AC2">
            <w:pPr>
              <w:spacing w:line="140" w:lineRule="atLeast"/>
            </w:pPr>
            <w:r>
              <w:rPr>
                <w:rFonts w:hint="eastAsia"/>
              </w:rPr>
              <w:t>s</w:t>
            </w:r>
            <w:r>
              <w:t>tring</w:t>
            </w:r>
          </w:p>
        </w:tc>
        <w:tc>
          <w:tcPr>
            <w:tcW w:w="4148" w:type="dxa"/>
          </w:tcPr>
          <w:p w:rsidR="00783DC7" w:rsidRDefault="00783DC7" w:rsidP="00EC4AC2">
            <w:pPr>
              <w:spacing w:line="140" w:lineRule="atLeast"/>
            </w:pPr>
            <w:r>
              <w:rPr>
                <w:rFonts w:hint="eastAsia"/>
              </w:rPr>
              <w:t>s</w:t>
            </w:r>
            <w:r>
              <w:t>ymbol-function</w:t>
            </w:r>
          </w:p>
        </w:tc>
      </w:tr>
      <w:tr w:rsidR="00783DC7" w:rsidTr="00071C6D">
        <w:tc>
          <w:tcPr>
            <w:tcW w:w="4148" w:type="dxa"/>
          </w:tcPr>
          <w:p w:rsidR="00783DC7" w:rsidRDefault="00783DC7" w:rsidP="00EC4AC2">
            <w:pPr>
              <w:spacing w:line="140" w:lineRule="atLeast"/>
            </w:pPr>
            <w:r>
              <w:rPr>
                <w:rFonts w:hint="eastAsia"/>
              </w:rPr>
              <w:t>s</w:t>
            </w:r>
            <w:r>
              <w:t>tring-capitalize</w:t>
            </w:r>
          </w:p>
        </w:tc>
        <w:tc>
          <w:tcPr>
            <w:tcW w:w="4148" w:type="dxa"/>
          </w:tcPr>
          <w:p w:rsidR="00783DC7" w:rsidRDefault="00783DC7" w:rsidP="00EC4AC2">
            <w:pPr>
              <w:spacing w:line="140" w:lineRule="atLeast"/>
            </w:pPr>
            <w:r>
              <w:rPr>
                <w:rFonts w:hint="eastAsia"/>
              </w:rPr>
              <w:t>s</w:t>
            </w:r>
            <w:r>
              <w:t>ymbol-macrolet</w:t>
            </w:r>
          </w:p>
        </w:tc>
      </w:tr>
      <w:tr w:rsidR="00783DC7" w:rsidTr="00071C6D">
        <w:tc>
          <w:tcPr>
            <w:tcW w:w="4148" w:type="dxa"/>
          </w:tcPr>
          <w:p w:rsidR="00783DC7" w:rsidRDefault="00783DC7" w:rsidP="00EC4AC2">
            <w:pPr>
              <w:spacing w:line="140" w:lineRule="atLeast"/>
            </w:pPr>
            <w:r>
              <w:t>string-downcase</w:t>
            </w:r>
          </w:p>
        </w:tc>
        <w:tc>
          <w:tcPr>
            <w:tcW w:w="4148" w:type="dxa"/>
          </w:tcPr>
          <w:p w:rsidR="00783DC7" w:rsidRDefault="00783DC7" w:rsidP="00EC4AC2">
            <w:pPr>
              <w:spacing w:line="140" w:lineRule="atLeast"/>
            </w:pPr>
            <w:r>
              <w:rPr>
                <w:rFonts w:hint="eastAsia"/>
              </w:rPr>
              <w:t>s</w:t>
            </w:r>
            <w:r>
              <w:t>ymbol-name</w:t>
            </w:r>
          </w:p>
        </w:tc>
      </w:tr>
      <w:tr w:rsidR="00783DC7" w:rsidTr="00071C6D">
        <w:tc>
          <w:tcPr>
            <w:tcW w:w="4148" w:type="dxa"/>
          </w:tcPr>
          <w:p w:rsidR="00783DC7" w:rsidRDefault="00783DC7" w:rsidP="00EC4AC2">
            <w:pPr>
              <w:spacing w:line="140" w:lineRule="atLeast"/>
            </w:pPr>
            <w:r>
              <w:rPr>
                <w:rFonts w:hint="eastAsia"/>
              </w:rPr>
              <w:t>s</w:t>
            </w:r>
            <w:r>
              <w:t>tring-equal</w:t>
            </w:r>
          </w:p>
        </w:tc>
        <w:tc>
          <w:tcPr>
            <w:tcW w:w="4148" w:type="dxa"/>
          </w:tcPr>
          <w:p w:rsidR="00783DC7" w:rsidRDefault="00783DC7" w:rsidP="00EC4AC2">
            <w:pPr>
              <w:spacing w:line="140" w:lineRule="atLeast"/>
            </w:pPr>
            <w:r>
              <w:t>symbol-package</w:t>
            </w:r>
          </w:p>
        </w:tc>
      </w:tr>
      <w:tr w:rsidR="00783DC7" w:rsidTr="00071C6D">
        <w:tc>
          <w:tcPr>
            <w:tcW w:w="4148" w:type="dxa"/>
          </w:tcPr>
          <w:p w:rsidR="00783DC7" w:rsidRDefault="00783DC7" w:rsidP="00EC4AC2">
            <w:pPr>
              <w:spacing w:line="140" w:lineRule="atLeast"/>
            </w:pPr>
            <w:r>
              <w:rPr>
                <w:rFonts w:hint="eastAsia"/>
              </w:rPr>
              <w:t>s</w:t>
            </w:r>
            <w:r>
              <w:t>tring-greaterp</w:t>
            </w:r>
          </w:p>
        </w:tc>
        <w:tc>
          <w:tcPr>
            <w:tcW w:w="4148" w:type="dxa"/>
          </w:tcPr>
          <w:p w:rsidR="00783DC7" w:rsidRDefault="00783DC7" w:rsidP="00EC4AC2">
            <w:pPr>
              <w:spacing w:line="140" w:lineRule="atLeast"/>
            </w:pPr>
            <w:r>
              <w:rPr>
                <w:rFonts w:hint="eastAsia"/>
              </w:rPr>
              <w:t>s</w:t>
            </w:r>
            <w:r>
              <w:t>ymbol-plist</w:t>
            </w:r>
          </w:p>
        </w:tc>
      </w:tr>
      <w:tr w:rsidR="00783DC7" w:rsidTr="00071C6D">
        <w:tc>
          <w:tcPr>
            <w:tcW w:w="4148" w:type="dxa"/>
          </w:tcPr>
          <w:p w:rsidR="00783DC7" w:rsidRDefault="00783DC7" w:rsidP="00EC4AC2">
            <w:pPr>
              <w:spacing w:line="140" w:lineRule="atLeast"/>
            </w:pPr>
            <w:r>
              <w:rPr>
                <w:rFonts w:hint="eastAsia"/>
              </w:rPr>
              <w:t>s</w:t>
            </w:r>
            <w:r>
              <w:t>tring-left-trim</w:t>
            </w:r>
          </w:p>
        </w:tc>
        <w:tc>
          <w:tcPr>
            <w:tcW w:w="4148" w:type="dxa"/>
          </w:tcPr>
          <w:p w:rsidR="00783DC7" w:rsidRDefault="00783DC7" w:rsidP="00EC4AC2">
            <w:pPr>
              <w:spacing w:line="140" w:lineRule="atLeast"/>
            </w:pPr>
            <w:r>
              <w:rPr>
                <w:rFonts w:hint="eastAsia"/>
              </w:rPr>
              <w:t>s</w:t>
            </w:r>
            <w:r>
              <w:t>ymbol-value</w:t>
            </w:r>
          </w:p>
        </w:tc>
      </w:tr>
      <w:tr w:rsidR="00783DC7" w:rsidTr="00071C6D">
        <w:tc>
          <w:tcPr>
            <w:tcW w:w="4148" w:type="dxa"/>
          </w:tcPr>
          <w:p w:rsidR="00783DC7" w:rsidRDefault="00783DC7" w:rsidP="00EC4AC2">
            <w:pPr>
              <w:spacing w:line="140" w:lineRule="atLeast"/>
            </w:pPr>
            <w:r>
              <w:rPr>
                <w:rFonts w:hint="eastAsia"/>
              </w:rPr>
              <w:t>s</w:t>
            </w:r>
            <w:r>
              <w:t>tring-lessp</w:t>
            </w:r>
          </w:p>
        </w:tc>
        <w:tc>
          <w:tcPr>
            <w:tcW w:w="4148" w:type="dxa"/>
          </w:tcPr>
          <w:p w:rsidR="00783DC7" w:rsidRDefault="00783DC7" w:rsidP="00EC4AC2">
            <w:pPr>
              <w:spacing w:line="140" w:lineRule="atLeast"/>
            </w:pPr>
            <w:r>
              <w:t>symbolp</w:t>
            </w:r>
          </w:p>
        </w:tc>
      </w:tr>
      <w:tr w:rsidR="00783DC7" w:rsidTr="00071C6D">
        <w:tc>
          <w:tcPr>
            <w:tcW w:w="4148" w:type="dxa"/>
          </w:tcPr>
          <w:p w:rsidR="00783DC7" w:rsidRDefault="00783DC7" w:rsidP="00EC4AC2">
            <w:pPr>
              <w:spacing w:line="140" w:lineRule="atLeast"/>
            </w:pPr>
            <w:r>
              <w:rPr>
                <w:rFonts w:hint="eastAsia"/>
              </w:rPr>
              <w:t>s</w:t>
            </w:r>
            <w:r>
              <w:t>tring-not-equal</w:t>
            </w:r>
          </w:p>
        </w:tc>
        <w:tc>
          <w:tcPr>
            <w:tcW w:w="4148" w:type="dxa"/>
          </w:tcPr>
          <w:p w:rsidR="00783DC7" w:rsidRDefault="00783DC7" w:rsidP="00EC4AC2">
            <w:pPr>
              <w:spacing w:line="140" w:lineRule="atLeast"/>
            </w:pPr>
            <w:r>
              <w:rPr>
                <w:rFonts w:hint="eastAsia"/>
              </w:rPr>
              <w:t>s</w:t>
            </w:r>
            <w:r>
              <w:t>ynonym-stream</w:t>
            </w:r>
          </w:p>
        </w:tc>
      </w:tr>
      <w:tr w:rsidR="00783DC7" w:rsidTr="00071C6D">
        <w:tc>
          <w:tcPr>
            <w:tcW w:w="4148" w:type="dxa"/>
          </w:tcPr>
          <w:p w:rsidR="00783DC7" w:rsidRDefault="00783DC7" w:rsidP="00EC4AC2">
            <w:pPr>
              <w:spacing w:line="140" w:lineRule="atLeast"/>
            </w:pPr>
            <w:r>
              <w:rPr>
                <w:rFonts w:hint="eastAsia"/>
              </w:rPr>
              <w:t>s</w:t>
            </w:r>
            <w:r>
              <w:t>tring-not-greaterp</w:t>
            </w:r>
          </w:p>
        </w:tc>
        <w:tc>
          <w:tcPr>
            <w:tcW w:w="4148" w:type="dxa"/>
          </w:tcPr>
          <w:p w:rsidR="00783DC7" w:rsidRDefault="00783DC7" w:rsidP="00EC4AC2">
            <w:pPr>
              <w:spacing w:line="140" w:lineRule="atLeast"/>
            </w:pPr>
            <w:r>
              <w:rPr>
                <w:rFonts w:hint="eastAsia"/>
              </w:rPr>
              <w:t>s</w:t>
            </w:r>
            <w:r>
              <w:t>ynonym-stream-symbol</w:t>
            </w:r>
          </w:p>
        </w:tc>
      </w:tr>
      <w:tr w:rsidR="00783DC7" w:rsidTr="00071C6D">
        <w:tc>
          <w:tcPr>
            <w:tcW w:w="4148" w:type="dxa"/>
          </w:tcPr>
          <w:p w:rsidR="00783DC7" w:rsidRDefault="00783DC7" w:rsidP="00EC4AC2">
            <w:pPr>
              <w:spacing w:line="140" w:lineRule="atLeast"/>
            </w:pPr>
            <w:r>
              <w:rPr>
                <w:rFonts w:hint="eastAsia"/>
              </w:rPr>
              <w:t>s</w:t>
            </w:r>
            <w:r>
              <w:t>tring-not-lessp</w:t>
            </w:r>
          </w:p>
        </w:tc>
        <w:tc>
          <w:tcPr>
            <w:tcW w:w="4148" w:type="dxa"/>
          </w:tcPr>
          <w:p w:rsidR="00783DC7" w:rsidRDefault="00783DC7" w:rsidP="00EC4AC2">
            <w:pPr>
              <w:spacing w:line="140" w:lineRule="atLeast"/>
            </w:pPr>
            <w:r>
              <w:rPr>
                <w:rFonts w:hint="eastAsia"/>
              </w:rPr>
              <w:t>t</w:t>
            </w:r>
          </w:p>
        </w:tc>
      </w:tr>
      <w:tr w:rsidR="00783DC7" w:rsidTr="00071C6D">
        <w:tc>
          <w:tcPr>
            <w:tcW w:w="4148" w:type="dxa"/>
          </w:tcPr>
          <w:p w:rsidR="00783DC7" w:rsidRDefault="00783DC7" w:rsidP="00EC4AC2">
            <w:pPr>
              <w:spacing w:line="140" w:lineRule="atLeast"/>
            </w:pPr>
            <w:r>
              <w:rPr>
                <w:rFonts w:hint="eastAsia"/>
              </w:rPr>
              <w:t>s</w:t>
            </w:r>
            <w:r>
              <w:t>tring-right-trim</w:t>
            </w:r>
          </w:p>
        </w:tc>
        <w:tc>
          <w:tcPr>
            <w:tcW w:w="4148" w:type="dxa"/>
          </w:tcPr>
          <w:p w:rsidR="00783DC7" w:rsidRDefault="00783DC7" w:rsidP="00EC4AC2">
            <w:pPr>
              <w:spacing w:line="140" w:lineRule="atLeast"/>
            </w:pPr>
            <w:r>
              <w:rPr>
                <w:rFonts w:hint="eastAsia"/>
              </w:rPr>
              <w:t>t</w:t>
            </w:r>
            <w:r>
              <w:t>agbody</w:t>
            </w:r>
          </w:p>
        </w:tc>
      </w:tr>
      <w:tr w:rsidR="00783DC7" w:rsidTr="00071C6D">
        <w:tc>
          <w:tcPr>
            <w:tcW w:w="4148" w:type="dxa"/>
          </w:tcPr>
          <w:p w:rsidR="00783DC7" w:rsidRDefault="00783DC7" w:rsidP="00EC4AC2">
            <w:pPr>
              <w:spacing w:line="140" w:lineRule="atLeast"/>
            </w:pPr>
            <w:r>
              <w:rPr>
                <w:rFonts w:hint="eastAsia"/>
              </w:rPr>
              <w:t>s</w:t>
            </w:r>
            <w:r>
              <w:t>tring-stream</w:t>
            </w:r>
          </w:p>
        </w:tc>
        <w:tc>
          <w:tcPr>
            <w:tcW w:w="4148" w:type="dxa"/>
          </w:tcPr>
          <w:p w:rsidR="00783DC7" w:rsidRDefault="00783DC7" w:rsidP="00EC4AC2">
            <w:pPr>
              <w:spacing w:line="140" w:lineRule="atLeast"/>
            </w:pPr>
            <w:r>
              <w:rPr>
                <w:rFonts w:hint="eastAsia"/>
              </w:rPr>
              <w:t>t</w:t>
            </w:r>
            <w:r>
              <w:t>ailp</w:t>
            </w:r>
          </w:p>
        </w:tc>
      </w:tr>
      <w:tr w:rsidR="00783DC7" w:rsidTr="00071C6D">
        <w:tc>
          <w:tcPr>
            <w:tcW w:w="4148" w:type="dxa"/>
          </w:tcPr>
          <w:p w:rsidR="00783DC7" w:rsidRDefault="00783DC7" w:rsidP="00EC4AC2">
            <w:pPr>
              <w:spacing w:line="140" w:lineRule="atLeast"/>
            </w:pPr>
            <w:r>
              <w:rPr>
                <w:rFonts w:hint="eastAsia"/>
              </w:rPr>
              <w:t>s</w:t>
            </w:r>
            <w:r>
              <w:t>tring-trim</w:t>
            </w:r>
          </w:p>
        </w:tc>
        <w:tc>
          <w:tcPr>
            <w:tcW w:w="4148" w:type="dxa"/>
          </w:tcPr>
          <w:p w:rsidR="00783DC7" w:rsidRDefault="00783DC7" w:rsidP="00EC4AC2">
            <w:pPr>
              <w:spacing w:line="140" w:lineRule="atLeast"/>
            </w:pPr>
            <w:r>
              <w:t>tan</w:t>
            </w:r>
          </w:p>
        </w:tc>
      </w:tr>
      <w:tr w:rsidR="00783DC7" w:rsidTr="00071C6D">
        <w:tc>
          <w:tcPr>
            <w:tcW w:w="4148" w:type="dxa"/>
          </w:tcPr>
          <w:p w:rsidR="00783DC7" w:rsidRDefault="00783DC7" w:rsidP="00EC4AC2">
            <w:pPr>
              <w:spacing w:line="140" w:lineRule="atLeast"/>
            </w:pPr>
            <w:r>
              <w:rPr>
                <w:rFonts w:hint="eastAsia"/>
              </w:rPr>
              <w:t>s</w:t>
            </w:r>
            <w:r>
              <w:t>tring-upcase</w:t>
            </w:r>
          </w:p>
        </w:tc>
        <w:tc>
          <w:tcPr>
            <w:tcW w:w="4148" w:type="dxa"/>
          </w:tcPr>
          <w:p w:rsidR="00783DC7" w:rsidRDefault="00783DC7" w:rsidP="00EC4AC2">
            <w:pPr>
              <w:spacing w:line="140" w:lineRule="atLeast"/>
            </w:pPr>
            <w:r>
              <w:rPr>
                <w:rFonts w:hint="eastAsia"/>
              </w:rPr>
              <w:t>t</w:t>
            </w:r>
            <w:r>
              <w:t>anh</w:t>
            </w:r>
          </w:p>
        </w:tc>
      </w:tr>
      <w:tr w:rsidR="00783DC7" w:rsidTr="00071C6D">
        <w:tc>
          <w:tcPr>
            <w:tcW w:w="4148" w:type="dxa"/>
          </w:tcPr>
          <w:p w:rsidR="00783DC7" w:rsidRDefault="00783DC7" w:rsidP="00EC4AC2">
            <w:pPr>
              <w:spacing w:line="140" w:lineRule="atLeast"/>
            </w:pPr>
            <w:r>
              <w:rPr>
                <w:rFonts w:hint="eastAsia"/>
              </w:rPr>
              <w:t>s</w:t>
            </w:r>
            <w:r>
              <w:t>tring/=</w:t>
            </w:r>
          </w:p>
        </w:tc>
        <w:tc>
          <w:tcPr>
            <w:tcW w:w="4148" w:type="dxa"/>
          </w:tcPr>
          <w:p w:rsidR="00783DC7" w:rsidRDefault="00783DC7" w:rsidP="00EC4AC2">
            <w:pPr>
              <w:spacing w:line="140" w:lineRule="atLeast"/>
            </w:pPr>
            <w:r>
              <w:rPr>
                <w:rFonts w:hint="eastAsia"/>
              </w:rPr>
              <w:t>t</w:t>
            </w:r>
            <w:r>
              <w:t>enth</w:t>
            </w:r>
          </w:p>
        </w:tc>
      </w:tr>
      <w:tr w:rsidR="00783DC7" w:rsidTr="00071C6D">
        <w:tc>
          <w:tcPr>
            <w:tcW w:w="4148" w:type="dxa"/>
          </w:tcPr>
          <w:p w:rsidR="00783DC7" w:rsidRDefault="00783DC7" w:rsidP="00EC4AC2">
            <w:pPr>
              <w:spacing w:line="140" w:lineRule="atLeast"/>
            </w:pPr>
            <w:r>
              <w:rPr>
                <w:rFonts w:hint="eastAsia"/>
              </w:rPr>
              <w:lastRenderedPageBreak/>
              <w:t>s</w:t>
            </w:r>
            <w:r>
              <w:t>tring&lt;</w:t>
            </w:r>
          </w:p>
        </w:tc>
        <w:tc>
          <w:tcPr>
            <w:tcW w:w="4148" w:type="dxa"/>
          </w:tcPr>
          <w:p w:rsidR="00783DC7" w:rsidRDefault="00783DC7" w:rsidP="00EC4AC2">
            <w:pPr>
              <w:spacing w:line="140" w:lineRule="atLeast"/>
            </w:pPr>
            <w:r>
              <w:rPr>
                <w:rFonts w:hint="eastAsia"/>
              </w:rPr>
              <w:t>t</w:t>
            </w:r>
            <w:r>
              <w:t>erpri</w:t>
            </w:r>
          </w:p>
        </w:tc>
      </w:tr>
      <w:tr w:rsidR="00783DC7" w:rsidTr="00071C6D">
        <w:tc>
          <w:tcPr>
            <w:tcW w:w="4148" w:type="dxa"/>
          </w:tcPr>
          <w:p w:rsidR="00783DC7" w:rsidRDefault="00783DC7" w:rsidP="00EC4AC2">
            <w:pPr>
              <w:spacing w:line="140" w:lineRule="atLeast"/>
            </w:pPr>
            <w:r>
              <w:rPr>
                <w:rFonts w:hint="eastAsia"/>
              </w:rPr>
              <w:t>s</w:t>
            </w:r>
            <w:r>
              <w:t>tring&lt;=</w:t>
            </w:r>
          </w:p>
        </w:tc>
        <w:tc>
          <w:tcPr>
            <w:tcW w:w="4148" w:type="dxa"/>
          </w:tcPr>
          <w:p w:rsidR="00783DC7" w:rsidRDefault="00783DC7" w:rsidP="00EC4AC2">
            <w:pPr>
              <w:spacing w:line="140" w:lineRule="atLeast"/>
            </w:pPr>
            <w:r>
              <w:rPr>
                <w:rFonts w:hint="eastAsia"/>
              </w:rPr>
              <w:t>t</w:t>
            </w:r>
            <w:r>
              <w:t>he</w:t>
            </w:r>
          </w:p>
        </w:tc>
      </w:tr>
      <w:tr w:rsidR="00783DC7" w:rsidTr="00071C6D">
        <w:tc>
          <w:tcPr>
            <w:tcW w:w="4148" w:type="dxa"/>
          </w:tcPr>
          <w:p w:rsidR="00783DC7" w:rsidRDefault="00783DC7" w:rsidP="00EC4AC2">
            <w:pPr>
              <w:spacing w:line="140" w:lineRule="atLeast"/>
            </w:pPr>
            <w:r>
              <w:rPr>
                <w:rFonts w:hint="eastAsia"/>
              </w:rPr>
              <w:t>s</w:t>
            </w:r>
            <w:r>
              <w:t>tring=</w:t>
            </w:r>
          </w:p>
        </w:tc>
        <w:tc>
          <w:tcPr>
            <w:tcW w:w="4148" w:type="dxa"/>
          </w:tcPr>
          <w:p w:rsidR="00783DC7" w:rsidRDefault="00783DC7" w:rsidP="00EC4AC2">
            <w:pPr>
              <w:spacing w:line="140" w:lineRule="atLeast"/>
            </w:pPr>
            <w:r>
              <w:rPr>
                <w:rFonts w:hint="eastAsia"/>
              </w:rPr>
              <w:t>t</w:t>
            </w:r>
            <w:r>
              <w:t>hird</w:t>
            </w:r>
          </w:p>
        </w:tc>
      </w:tr>
      <w:tr w:rsidR="00783DC7" w:rsidTr="00071C6D">
        <w:tc>
          <w:tcPr>
            <w:tcW w:w="4148" w:type="dxa"/>
          </w:tcPr>
          <w:p w:rsidR="00783DC7" w:rsidRDefault="00783DC7" w:rsidP="00EC4AC2">
            <w:pPr>
              <w:spacing w:line="140" w:lineRule="atLeast"/>
            </w:pPr>
            <w:r>
              <w:rPr>
                <w:rFonts w:hint="eastAsia"/>
              </w:rPr>
              <w:t>s</w:t>
            </w:r>
            <w:r>
              <w:t>tring&gt;</w:t>
            </w:r>
          </w:p>
        </w:tc>
        <w:tc>
          <w:tcPr>
            <w:tcW w:w="4148" w:type="dxa"/>
          </w:tcPr>
          <w:p w:rsidR="00783DC7" w:rsidRDefault="00783DC7" w:rsidP="00EC4AC2">
            <w:pPr>
              <w:spacing w:line="140" w:lineRule="atLeast"/>
            </w:pPr>
            <w:r>
              <w:rPr>
                <w:rFonts w:hint="eastAsia"/>
              </w:rPr>
              <w:t>t</w:t>
            </w:r>
            <w:r>
              <w:t>hrow</w:t>
            </w:r>
          </w:p>
        </w:tc>
      </w:tr>
      <w:tr w:rsidR="00783DC7" w:rsidTr="00071C6D">
        <w:tc>
          <w:tcPr>
            <w:tcW w:w="4148" w:type="dxa"/>
          </w:tcPr>
          <w:p w:rsidR="00783DC7" w:rsidRDefault="00783DC7" w:rsidP="00EC4AC2">
            <w:pPr>
              <w:spacing w:line="140" w:lineRule="atLeast"/>
            </w:pPr>
            <w:r>
              <w:t>string&gt;=</w:t>
            </w:r>
          </w:p>
        </w:tc>
        <w:tc>
          <w:tcPr>
            <w:tcW w:w="4148" w:type="dxa"/>
          </w:tcPr>
          <w:p w:rsidR="00783DC7" w:rsidRDefault="00783DC7" w:rsidP="00EC4AC2">
            <w:pPr>
              <w:spacing w:line="140" w:lineRule="atLeast"/>
            </w:pPr>
            <w:r>
              <w:rPr>
                <w:rFonts w:hint="eastAsia"/>
              </w:rPr>
              <w:t>t</w:t>
            </w:r>
            <w:r>
              <w:t>ime</w:t>
            </w:r>
          </w:p>
        </w:tc>
      </w:tr>
      <w:tr w:rsidR="00783DC7" w:rsidTr="00071C6D">
        <w:tc>
          <w:tcPr>
            <w:tcW w:w="4148" w:type="dxa"/>
          </w:tcPr>
          <w:p w:rsidR="00783DC7" w:rsidRDefault="00783DC7" w:rsidP="00EC4AC2">
            <w:pPr>
              <w:spacing w:line="140" w:lineRule="atLeast"/>
            </w:pPr>
            <w:r>
              <w:rPr>
                <w:rFonts w:hint="eastAsia"/>
              </w:rPr>
              <w:t>s</w:t>
            </w:r>
            <w:r>
              <w:t>tringp</w:t>
            </w:r>
          </w:p>
        </w:tc>
        <w:tc>
          <w:tcPr>
            <w:tcW w:w="4148" w:type="dxa"/>
          </w:tcPr>
          <w:p w:rsidR="00783DC7" w:rsidRDefault="00783DC7" w:rsidP="00EC4AC2">
            <w:pPr>
              <w:spacing w:line="140" w:lineRule="atLeast"/>
            </w:pPr>
            <w:r>
              <w:rPr>
                <w:rFonts w:hint="eastAsia"/>
              </w:rPr>
              <w:t>t</w:t>
            </w:r>
            <w:r>
              <w:t>race</w:t>
            </w:r>
          </w:p>
        </w:tc>
      </w:tr>
      <w:tr w:rsidR="00783DC7" w:rsidTr="00071C6D">
        <w:tc>
          <w:tcPr>
            <w:tcW w:w="4148" w:type="dxa"/>
          </w:tcPr>
          <w:p w:rsidR="00783DC7" w:rsidRDefault="00783DC7" w:rsidP="00EC4AC2">
            <w:pPr>
              <w:spacing w:line="140" w:lineRule="atLeast"/>
            </w:pPr>
            <w:r>
              <w:rPr>
                <w:rFonts w:hint="eastAsia"/>
              </w:rPr>
              <w:t>s</w:t>
            </w:r>
            <w:r>
              <w:t>tructure</w:t>
            </w:r>
          </w:p>
        </w:tc>
        <w:tc>
          <w:tcPr>
            <w:tcW w:w="4148" w:type="dxa"/>
          </w:tcPr>
          <w:p w:rsidR="00783DC7" w:rsidRDefault="00783DC7" w:rsidP="00EC4AC2">
            <w:pPr>
              <w:spacing w:line="140" w:lineRule="atLeast"/>
            </w:pPr>
            <w:r>
              <w:rPr>
                <w:rFonts w:hint="eastAsia"/>
              </w:rPr>
              <w:t>t</w:t>
            </w:r>
            <w:r>
              <w:t>ranslate-logical-pathname</w:t>
            </w:r>
          </w:p>
        </w:tc>
      </w:tr>
      <w:tr w:rsidR="00783DC7" w:rsidTr="00071C6D">
        <w:tc>
          <w:tcPr>
            <w:tcW w:w="4148" w:type="dxa"/>
          </w:tcPr>
          <w:p w:rsidR="00783DC7" w:rsidRDefault="00783DC7" w:rsidP="00EC4AC2">
            <w:pPr>
              <w:spacing w:line="140" w:lineRule="atLeast"/>
            </w:pPr>
            <w:r>
              <w:rPr>
                <w:rFonts w:hint="eastAsia"/>
              </w:rPr>
              <w:t>s</w:t>
            </w:r>
            <w:r>
              <w:t>tructure-class</w:t>
            </w:r>
          </w:p>
        </w:tc>
        <w:tc>
          <w:tcPr>
            <w:tcW w:w="4148" w:type="dxa"/>
          </w:tcPr>
          <w:p w:rsidR="00783DC7" w:rsidRDefault="00783DC7" w:rsidP="00EC4AC2">
            <w:pPr>
              <w:spacing w:line="140" w:lineRule="atLeast"/>
            </w:pPr>
            <w:r>
              <w:rPr>
                <w:rFonts w:hint="eastAsia"/>
              </w:rPr>
              <w:t>t</w:t>
            </w:r>
            <w:r>
              <w:t>ranslate-pathname</w:t>
            </w:r>
          </w:p>
        </w:tc>
      </w:tr>
      <w:tr w:rsidR="00783DC7" w:rsidTr="00071C6D">
        <w:tc>
          <w:tcPr>
            <w:tcW w:w="4148" w:type="dxa"/>
          </w:tcPr>
          <w:p w:rsidR="00783DC7" w:rsidRDefault="00783DC7" w:rsidP="00EC4AC2">
            <w:pPr>
              <w:spacing w:line="140" w:lineRule="atLeast"/>
            </w:pPr>
            <w:r>
              <w:rPr>
                <w:rFonts w:hint="eastAsia"/>
              </w:rPr>
              <w:t>s</w:t>
            </w:r>
            <w:r>
              <w:t>tructrure-object</w:t>
            </w:r>
          </w:p>
        </w:tc>
        <w:tc>
          <w:tcPr>
            <w:tcW w:w="4148" w:type="dxa"/>
          </w:tcPr>
          <w:p w:rsidR="00783DC7" w:rsidRDefault="00783DC7" w:rsidP="00EC4AC2">
            <w:pPr>
              <w:spacing w:line="140" w:lineRule="atLeast"/>
            </w:pPr>
            <w:r>
              <w:rPr>
                <w:rFonts w:hint="eastAsia"/>
              </w:rPr>
              <w:t>t</w:t>
            </w:r>
            <w:r>
              <w:t>ree-equal</w:t>
            </w:r>
          </w:p>
        </w:tc>
      </w:tr>
      <w:tr w:rsidR="00783DC7" w:rsidTr="00071C6D">
        <w:tc>
          <w:tcPr>
            <w:tcW w:w="4148" w:type="dxa"/>
          </w:tcPr>
          <w:p w:rsidR="00783DC7" w:rsidRDefault="00783DC7" w:rsidP="00EC4AC2">
            <w:pPr>
              <w:spacing w:line="140" w:lineRule="atLeast"/>
            </w:pPr>
            <w:r>
              <w:rPr>
                <w:rFonts w:hint="eastAsia"/>
              </w:rPr>
              <w:t>s</w:t>
            </w:r>
            <w:r>
              <w:t>tyle-warning</w:t>
            </w:r>
          </w:p>
        </w:tc>
        <w:tc>
          <w:tcPr>
            <w:tcW w:w="4148" w:type="dxa"/>
          </w:tcPr>
          <w:p w:rsidR="00783DC7" w:rsidRDefault="00783DC7" w:rsidP="00EC4AC2">
            <w:pPr>
              <w:spacing w:line="140" w:lineRule="atLeast"/>
            </w:pPr>
            <w:r>
              <w:rPr>
                <w:rFonts w:hint="eastAsia"/>
              </w:rPr>
              <w:t>t</w:t>
            </w:r>
            <w:r>
              <w:t>ruename</w:t>
            </w:r>
          </w:p>
        </w:tc>
      </w:tr>
    </w:tbl>
    <w:p w:rsidR="00783DC7" w:rsidRPr="00071C6D" w:rsidRDefault="00783DC7" w:rsidP="00EC4AC2">
      <w:pPr>
        <w:spacing w:line="140" w:lineRule="atLeast"/>
        <w:ind w:left="420"/>
        <w:rPr>
          <w:b/>
        </w:rPr>
      </w:pPr>
      <w:r w:rsidRPr="00071C6D">
        <w:rPr>
          <w:b/>
        </w:rPr>
        <w:t>Figure 1-14. Symbols in the COMMON-LISP package part eleven of twelve).</w:t>
      </w:r>
    </w:p>
    <w:p w:rsidR="00783DC7" w:rsidRDefault="00783DC7" w:rsidP="00EC4AC2">
      <w:pPr>
        <w:spacing w:line="140" w:lineRule="atLeast"/>
      </w:pPr>
    </w:p>
    <w:tbl>
      <w:tblPr>
        <w:tblStyle w:val="af9"/>
        <w:tblW w:w="0" w:type="auto"/>
        <w:tblInd w:w="42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3922"/>
        <w:gridCol w:w="3934"/>
      </w:tblGrid>
      <w:tr w:rsidR="00783DC7" w:rsidTr="00071C6D">
        <w:tc>
          <w:tcPr>
            <w:tcW w:w="4148" w:type="dxa"/>
          </w:tcPr>
          <w:p w:rsidR="00783DC7" w:rsidRDefault="00783DC7" w:rsidP="00EC4AC2">
            <w:pPr>
              <w:spacing w:line="140" w:lineRule="atLeast"/>
            </w:pPr>
            <w:r>
              <w:rPr>
                <w:rFonts w:hint="eastAsia"/>
              </w:rPr>
              <w:t>t</w:t>
            </w:r>
            <w:r>
              <w:t>runcate</w:t>
            </w:r>
          </w:p>
        </w:tc>
        <w:tc>
          <w:tcPr>
            <w:tcW w:w="4148" w:type="dxa"/>
          </w:tcPr>
          <w:p w:rsidR="00783DC7" w:rsidRDefault="00783DC7" w:rsidP="00EC4AC2">
            <w:pPr>
              <w:spacing w:line="140" w:lineRule="atLeast"/>
            </w:pPr>
            <w:r>
              <w:rPr>
                <w:rFonts w:hint="eastAsia"/>
              </w:rPr>
              <w:t>v</w:t>
            </w:r>
            <w:r>
              <w:t>alues-list</w:t>
            </w:r>
          </w:p>
        </w:tc>
      </w:tr>
      <w:tr w:rsidR="00783DC7" w:rsidTr="00071C6D">
        <w:tc>
          <w:tcPr>
            <w:tcW w:w="4148" w:type="dxa"/>
          </w:tcPr>
          <w:p w:rsidR="00783DC7" w:rsidRDefault="00783DC7" w:rsidP="00EC4AC2">
            <w:pPr>
              <w:spacing w:line="140" w:lineRule="atLeast"/>
            </w:pPr>
            <w:r>
              <w:rPr>
                <w:rFonts w:hint="eastAsia"/>
              </w:rPr>
              <w:t>t</w:t>
            </w:r>
            <w:r>
              <w:t>wo-way-stream</w:t>
            </w:r>
          </w:p>
        </w:tc>
        <w:tc>
          <w:tcPr>
            <w:tcW w:w="4148" w:type="dxa"/>
          </w:tcPr>
          <w:p w:rsidR="00783DC7" w:rsidRDefault="00783DC7" w:rsidP="00EC4AC2">
            <w:pPr>
              <w:spacing w:line="140" w:lineRule="atLeast"/>
            </w:pPr>
            <w:r>
              <w:rPr>
                <w:rFonts w:hint="eastAsia"/>
              </w:rPr>
              <w:t>v</w:t>
            </w:r>
            <w:r>
              <w:t>ariable</w:t>
            </w:r>
          </w:p>
        </w:tc>
      </w:tr>
      <w:tr w:rsidR="00783DC7" w:rsidTr="00071C6D">
        <w:tc>
          <w:tcPr>
            <w:tcW w:w="4148" w:type="dxa"/>
          </w:tcPr>
          <w:p w:rsidR="00783DC7" w:rsidRDefault="00783DC7" w:rsidP="00EC4AC2">
            <w:pPr>
              <w:spacing w:line="140" w:lineRule="atLeast"/>
            </w:pPr>
            <w:r>
              <w:rPr>
                <w:rFonts w:hint="eastAsia"/>
              </w:rPr>
              <w:t>t</w:t>
            </w:r>
            <w:r>
              <w:t>wo-way-stream-input-stream</w:t>
            </w:r>
          </w:p>
        </w:tc>
        <w:tc>
          <w:tcPr>
            <w:tcW w:w="4148" w:type="dxa"/>
          </w:tcPr>
          <w:p w:rsidR="00783DC7" w:rsidRDefault="00783DC7" w:rsidP="00EC4AC2">
            <w:pPr>
              <w:spacing w:line="140" w:lineRule="atLeast"/>
            </w:pPr>
            <w:r>
              <w:rPr>
                <w:rFonts w:hint="eastAsia"/>
              </w:rPr>
              <w:t>v</w:t>
            </w:r>
            <w:r>
              <w:t>ector</w:t>
            </w:r>
          </w:p>
        </w:tc>
      </w:tr>
      <w:tr w:rsidR="00783DC7" w:rsidTr="00071C6D">
        <w:tc>
          <w:tcPr>
            <w:tcW w:w="4148" w:type="dxa"/>
          </w:tcPr>
          <w:p w:rsidR="00783DC7" w:rsidRDefault="00783DC7" w:rsidP="00EC4AC2">
            <w:pPr>
              <w:spacing w:line="140" w:lineRule="atLeast"/>
            </w:pPr>
            <w:r>
              <w:rPr>
                <w:rFonts w:hint="eastAsia"/>
              </w:rPr>
              <w:t>t</w:t>
            </w:r>
            <w:r>
              <w:t>wo-way-stream-output-stream</w:t>
            </w:r>
          </w:p>
        </w:tc>
        <w:tc>
          <w:tcPr>
            <w:tcW w:w="4148" w:type="dxa"/>
          </w:tcPr>
          <w:p w:rsidR="00783DC7" w:rsidRDefault="00783DC7" w:rsidP="00EC4AC2">
            <w:pPr>
              <w:spacing w:line="140" w:lineRule="atLeast"/>
            </w:pPr>
            <w:r>
              <w:rPr>
                <w:rFonts w:hint="eastAsia"/>
              </w:rPr>
              <w:t>v</w:t>
            </w:r>
            <w:r>
              <w:t>ector-pop</w:t>
            </w:r>
          </w:p>
        </w:tc>
      </w:tr>
      <w:tr w:rsidR="00783DC7" w:rsidTr="00071C6D">
        <w:tc>
          <w:tcPr>
            <w:tcW w:w="4148" w:type="dxa"/>
          </w:tcPr>
          <w:p w:rsidR="00783DC7" w:rsidRDefault="00783DC7" w:rsidP="00EC4AC2">
            <w:pPr>
              <w:spacing w:line="140" w:lineRule="atLeast"/>
            </w:pPr>
            <w:r>
              <w:rPr>
                <w:rFonts w:hint="eastAsia"/>
              </w:rPr>
              <w:t>t</w:t>
            </w:r>
            <w:r>
              <w:t>ype</w:t>
            </w:r>
          </w:p>
        </w:tc>
        <w:tc>
          <w:tcPr>
            <w:tcW w:w="4148" w:type="dxa"/>
          </w:tcPr>
          <w:p w:rsidR="00783DC7" w:rsidRDefault="00783DC7" w:rsidP="00EC4AC2">
            <w:pPr>
              <w:spacing w:line="140" w:lineRule="atLeast"/>
            </w:pPr>
            <w:r>
              <w:rPr>
                <w:rFonts w:hint="eastAsia"/>
              </w:rPr>
              <w:t>v</w:t>
            </w:r>
            <w:r>
              <w:t>ector-push</w:t>
            </w:r>
          </w:p>
        </w:tc>
      </w:tr>
      <w:tr w:rsidR="00783DC7" w:rsidTr="00071C6D">
        <w:tc>
          <w:tcPr>
            <w:tcW w:w="4148" w:type="dxa"/>
          </w:tcPr>
          <w:p w:rsidR="00783DC7" w:rsidRDefault="00783DC7" w:rsidP="00EC4AC2">
            <w:pPr>
              <w:spacing w:line="140" w:lineRule="atLeast"/>
            </w:pPr>
            <w:r>
              <w:rPr>
                <w:rFonts w:hint="eastAsia"/>
              </w:rPr>
              <w:t>t</w:t>
            </w:r>
            <w:r>
              <w:t>ype-error</w:t>
            </w:r>
          </w:p>
        </w:tc>
        <w:tc>
          <w:tcPr>
            <w:tcW w:w="4148" w:type="dxa"/>
          </w:tcPr>
          <w:p w:rsidR="00783DC7" w:rsidRDefault="00783DC7" w:rsidP="00EC4AC2">
            <w:pPr>
              <w:spacing w:line="140" w:lineRule="atLeast"/>
            </w:pPr>
            <w:r>
              <w:rPr>
                <w:rFonts w:hint="eastAsia"/>
              </w:rPr>
              <w:t>v</w:t>
            </w:r>
            <w:r>
              <w:t>ector-push-extend</w:t>
            </w:r>
          </w:p>
        </w:tc>
      </w:tr>
      <w:tr w:rsidR="00783DC7" w:rsidTr="00071C6D">
        <w:tc>
          <w:tcPr>
            <w:tcW w:w="4148" w:type="dxa"/>
          </w:tcPr>
          <w:p w:rsidR="00783DC7" w:rsidRDefault="00783DC7" w:rsidP="00EC4AC2">
            <w:pPr>
              <w:spacing w:line="140" w:lineRule="atLeast"/>
            </w:pPr>
            <w:r>
              <w:rPr>
                <w:rFonts w:hint="eastAsia"/>
              </w:rPr>
              <w:t>t</w:t>
            </w:r>
            <w:r>
              <w:t>ype-error-datum</w:t>
            </w:r>
          </w:p>
        </w:tc>
        <w:tc>
          <w:tcPr>
            <w:tcW w:w="4148" w:type="dxa"/>
          </w:tcPr>
          <w:p w:rsidR="00783DC7" w:rsidRDefault="00783DC7" w:rsidP="00EC4AC2">
            <w:pPr>
              <w:spacing w:line="140" w:lineRule="atLeast"/>
            </w:pPr>
            <w:r>
              <w:t>vectorp</w:t>
            </w:r>
          </w:p>
        </w:tc>
      </w:tr>
      <w:tr w:rsidR="00783DC7" w:rsidTr="00071C6D">
        <w:tc>
          <w:tcPr>
            <w:tcW w:w="4148" w:type="dxa"/>
          </w:tcPr>
          <w:p w:rsidR="00783DC7" w:rsidRDefault="00783DC7" w:rsidP="00EC4AC2">
            <w:pPr>
              <w:spacing w:line="140" w:lineRule="atLeast"/>
            </w:pPr>
            <w:r>
              <w:rPr>
                <w:rFonts w:hint="eastAsia"/>
              </w:rPr>
              <w:t>t</w:t>
            </w:r>
            <w:r>
              <w:t>ype-error-expected-type</w:t>
            </w:r>
          </w:p>
        </w:tc>
        <w:tc>
          <w:tcPr>
            <w:tcW w:w="4148" w:type="dxa"/>
          </w:tcPr>
          <w:p w:rsidR="00783DC7" w:rsidRDefault="00783DC7" w:rsidP="00EC4AC2">
            <w:pPr>
              <w:spacing w:line="140" w:lineRule="atLeast"/>
            </w:pPr>
            <w:r>
              <w:rPr>
                <w:rFonts w:hint="eastAsia"/>
              </w:rPr>
              <w:t>w</w:t>
            </w:r>
            <w:r>
              <w:t>arn</w:t>
            </w:r>
          </w:p>
        </w:tc>
      </w:tr>
      <w:tr w:rsidR="00783DC7" w:rsidTr="00071C6D">
        <w:tc>
          <w:tcPr>
            <w:tcW w:w="4148" w:type="dxa"/>
          </w:tcPr>
          <w:p w:rsidR="00783DC7" w:rsidRDefault="00783DC7" w:rsidP="00EC4AC2">
            <w:pPr>
              <w:spacing w:line="140" w:lineRule="atLeast"/>
            </w:pPr>
            <w:r>
              <w:rPr>
                <w:rFonts w:hint="eastAsia"/>
              </w:rPr>
              <w:t>t</w:t>
            </w:r>
            <w:r>
              <w:t>ype-of</w:t>
            </w:r>
          </w:p>
        </w:tc>
        <w:tc>
          <w:tcPr>
            <w:tcW w:w="4148" w:type="dxa"/>
          </w:tcPr>
          <w:p w:rsidR="00783DC7" w:rsidRDefault="00783DC7" w:rsidP="00EC4AC2">
            <w:pPr>
              <w:spacing w:line="140" w:lineRule="atLeast"/>
            </w:pPr>
            <w:r>
              <w:rPr>
                <w:rFonts w:hint="eastAsia"/>
              </w:rPr>
              <w:t>w</w:t>
            </w:r>
            <w:r>
              <w:t>arning</w:t>
            </w:r>
          </w:p>
        </w:tc>
      </w:tr>
      <w:tr w:rsidR="00783DC7" w:rsidTr="00071C6D">
        <w:tc>
          <w:tcPr>
            <w:tcW w:w="4148" w:type="dxa"/>
          </w:tcPr>
          <w:p w:rsidR="00783DC7" w:rsidRDefault="00783DC7" w:rsidP="00EC4AC2">
            <w:pPr>
              <w:spacing w:line="140" w:lineRule="atLeast"/>
            </w:pPr>
            <w:r>
              <w:rPr>
                <w:rFonts w:hint="eastAsia"/>
              </w:rPr>
              <w:t>t</w:t>
            </w:r>
            <w:r>
              <w:t>ypecase</w:t>
            </w:r>
          </w:p>
        </w:tc>
        <w:tc>
          <w:tcPr>
            <w:tcW w:w="4148" w:type="dxa"/>
          </w:tcPr>
          <w:p w:rsidR="00783DC7" w:rsidRDefault="00783DC7" w:rsidP="00EC4AC2">
            <w:pPr>
              <w:spacing w:line="140" w:lineRule="atLeast"/>
            </w:pPr>
            <w:r>
              <w:rPr>
                <w:rFonts w:hint="eastAsia"/>
              </w:rPr>
              <w:t>w</w:t>
            </w:r>
            <w:r>
              <w:t>hen</w:t>
            </w:r>
          </w:p>
        </w:tc>
      </w:tr>
      <w:tr w:rsidR="00783DC7" w:rsidTr="00071C6D">
        <w:tc>
          <w:tcPr>
            <w:tcW w:w="4148" w:type="dxa"/>
          </w:tcPr>
          <w:p w:rsidR="00783DC7" w:rsidRDefault="00783DC7" w:rsidP="00EC4AC2">
            <w:pPr>
              <w:spacing w:line="140" w:lineRule="atLeast"/>
            </w:pPr>
            <w:r>
              <w:rPr>
                <w:rFonts w:hint="eastAsia"/>
              </w:rPr>
              <w:t>t</w:t>
            </w:r>
            <w:r>
              <w:t>ypep</w:t>
            </w:r>
          </w:p>
        </w:tc>
        <w:tc>
          <w:tcPr>
            <w:tcW w:w="4148" w:type="dxa"/>
          </w:tcPr>
          <w:p w:rsidR="00783DC7" w:rsidRDefault="00783DC7" w:rsidP="00EC4AC2">
            <w:pPr>
              <w:spacing w:line="140" w:lineRule="atLeast"/>
            </w:pPr>
            <w:r>
              <w:t>wild-pathname-p</w:t>
            </w:r>
          </w:p>
        </w:tc>
      </w:tr>
      <w:tr w:rsidR="00783DC7" w:rsidTr="00071C6D">
        <w:tc>
          <w:tcPr>
            <w:tcW w:w="4148" w:type="dxa"/>
          </w:tcPr>
          <w:p w:rsidR="00783DC7" w:rsidRDefault="00783DC7" w:rsidP="00EC4AC2">
            <w:pPr>
              <w:spacing w:line="140" w:lineRule="atLeast"/>
            </w:pPr>
            <w:r>
              <w:rPr>
                <w:rFonts w:hint="eastAsia"/>
              </w:rPr>
              <w:t>u</w:t>
            </w:r>
            <w:r>
              <w:t>nbound-slot</w:t>
            </w:r>
          </w:p>
        </w:tc>
        <w:tc>
          <w:tcPr>
            <w:tcW w:w="4148" w:type="dxa"/>
          </w:tcPr>
          <w:p w:rsidR="00783DC7" w:rsidRDefault="00783DC7" w:rsidP="00EC4AC2">
            <w:pPr>
              <w:spacing w:line="140" w:lineRule="atLeast"/>
            </w:pPr>
            <w:r>
              <w:rPr>
                <w:rFonts w:hint="eastAsia"/>
              </w:rPr>
              <w:t>w</w:t>
            </w:r>
            <w:r>
              <w:t>ith-accessors</w:t>
            </w:r>
          </w:p>
        </w:tc>
      </w:tr>
      <w:tr w:rsidR="00783DC7" w:rsidTr="00071C6D">
        <w:tc>
          <w:tcPr>
            <w:tcW w:w="4148" w:type="dxa"/>
          </w:tcPr>
          <w:p w:rsidR="00783DC7" w:rsidRDefault="00783DC7" w:rsidP="00EC4AC2">
            <w:pPr>
              <w:spacing w:line="140" w:lineRule="atLeast"/>
            </w:pPr>
            <w:r>
              <w:rPr>
                <w:rFonts w:hint="eastAsia"/>
              </w:rPr>
              <w:t>u</w:t>
            </w:r>
            <w:r>
              <w:t>nbound-slot-instance</w:t>
            </w:r>
          </w:p>
        </w:tc>
        <w:tc>
          <w:tcPr>
            <w:tcW w:w="4148" w:type="dxa"/>
          </w:tcPr>
          <w:p w:rsidR="00783DC7" w:rsidRDefault="00783DC7" w:rsidP="00EC4AC2">
            <w:pPr>
              <w:spacing w:line="140" w:lineRule="atLeast"/>
            </w:pPr>
            <w:r>
              <w:rPr>
                <w:rFonts w:hint="eastAsia"/>
              </w:rPr>
              <w:t>w</w:t>
            </w:r>
            <w:r>
              <w:t>ith-compilation-unit</w:t>
            </w:r>
          </w:p>
        </w:tc>
      </w:tr>
      <w:tr w:rsidR="00783DC7" w:rsidTr="00071C6D">
        <w:tc>
          <w:tcPr>
            <w:tcW w:w="4148" w:type="dxa"/>
          </w:tcPr>
          <w:p w:rsidR="00783DC7" w:rsidRDefault="00783DC7" w:rsidP="00EC4AC2">
            <w:pPr>
              <w:spacing w:line="140" w:lineRule="atLeast"/>
            </w:pPr>
            <w:r>
              <w:rPr>
                <w:rFonts w:hint="eastAsia"/>
              </w:rPr>
              <w:t>u</w:t>
            </w:r>
            <w:r>
              <w:t>nbound-variable</w:t>
            </w:r>
          </w:p>
        </w:tc>
        <w:tc>
          <w:tcPr>
            <w:tcW w:w="4148" w:type="dxa"/>
          </w:tcPr>
          <w:p w:rsidR="00783DC7" w:rsidRDefault="00783DC7" w:rsidP="00EC4AC2">
            <w:pPr>
              <w:spacing w:line="140" w:lineRule="atLeast"/>
            </w:pPr>
            <w:r>
              <w:rPr>
                <w:rFonts w:hint="eastAsia"/>
              </w:rPr>
              <w:t>w</w:t>
            </w:r>
            <w:r>
              <w:t>ith-condition-restarts</w:t>
            </w:r>
          </w:p>
        </w:tc>
      </w:tr>
      <w:tr w:rsidR="00783DC7" w:rsidTr="00071C6D">
        <w:tc>
          <w:tcPr>
            <w:tcW w:w="4148" w:type="dxa"/>
          </w:tcPr>
          <w:p w:rsidR="00783DC7" w:rsidRDefault="00783DC7" w:rsidP="00EC4AC2">
            <w:pPr>
              <w:spacing w:line="140" w:lineRule="atLeast"/>
            </w:pPr>
            <w:r>
              <w:rPr>
                <w:rFonts w:hint="eastAsia"/>
              </w:rPr>
              <w:t>u</w:t>
            </w:r>
            <w:r>
              <w:t>ndefined-function</w:t>
            </w:r>
          </w:p>
        </w:tc>
        <w:tc>
          <w:tcPr>
            <w:tcW w:w="4148" w:type="dxa"/>
          </w:tcPr>
          <w:p w:rsidR="00783DC7" w:rsidRDefault="00783DC7" w:rsidP="00EC4AC2">
            <w:pPr>
              <w:spacing w:line="140" w:lineRule="atLeast"/>
            </w:pPr>
            <w:r>
              <w:t>with-hash-table-iterator</w:t>
            </w:r>
          </w:p>
        </w:tc>
      </w:tr>
      <w:tr w:rsidR="00783DC7" w:rsidTr="00071C6D">
        <w:tc>
          <w:tcPr>
            <w:tcW w:w="4148" w:type="dxa"/>
          </w:tcPr>
          <w:p w:rsidR="00783DC7" w:rsidRDefault="00783DC7" w:rsidP="00EC4AC2">
            <w:pPr>
              <w:spacing w:line="140" w:lineRule="atLeast"/>
            </w:pPr>
            <w:r>
              <w:rPr>
                <w:rFonts w:hint="eastAsia"/>
              </w:rPr>
              <w:t>u</w:t>
            </w:r>
            <w:r>
              <w:t>nexport</w:t>
            </w:r>
          </w:p>
        </w:tc>
        <w:tc>
          <w:tcPr>
            <w:tcW w:w="4148" w:type="dxa"/>
          </w:tcPr>
          <w:p w:rsidR="00783DC7" w:rsidRDefault="00783DC7" w:rsidP="00EC4AC2">
            <w:pPr>
              <w:spacing w:line="140" w:lineRule="atLeast"/>
            </w:pPr>
            <w:r>
              <w:rPr>
                <w:rFonts w:hint="eastAsia"/>
              </w:rPr>
              <w:t>w</w:t>
            </w:r>
            <w:r>
              <w:t>ith-input-from-string</w:t>
            </w:r>
          </w:p>
        </w:tc>
      </w:tr>
      <w:tr w:rsidR="00783DC7" w:rsidTr="00071C6D">
        <w:tc>
          <w:tcPr>
            <w:tcW w:w="4148" w:type="dxa"/>
          </w:tcPr>
          <w:p w:rsidR="00783DC7" w:rsidRDefault="00783DC7" w:rsidP="00EC4AC2">
            <w:pPr>
              <w:spacing w:line="140" w:lineRule="atLeast"/>
            </w:pPr>
            <w:r>
              <w:rPr>
                <w:rFonts w:hint="eastAsia"/>
              </w:rPr>
              <w:t>u</w:t>
            </w:r>
            <w:r>
              <w:t>nintern</w:t>
            </w:r>
          </w:p>
        </w:tc>
        <w:tc>
          <w:tcPr>
            <w:tcW w:w="4148" w:type="dxa"/>
          </w:tcPr>
          <w:p w:rsidR="00783DC7" w:rsidRDefault="00783DC7" w:rsidP="00EC4AC2">
            <w:pPr>
              <w:spacing w:line="140" w:lineRule="atLeast"/>
            </w:pPr>
            <w:r>
              <w:rPr>
                <w:rFonts w:hint="eastAsia"/>
              </w:rPr>
              <w:t>w</w:t>
            </w:r>
            <w:r>
              <w:t>ith-open-file</w:t>
            </w:r>
          </w:p>
        </w:tc>
      </w:tr>
      <w:tr w:rsidR="00783DC7" w:rsidTr="00071C6D">
        <w:tc>
          <w:tcPr>
            <w:tcW w:w="4148" w:type="dxa"/>
          </w:tcPr>
          <w:p w:rsidR="00783DC7" w:rsidRDefault="00783DC7" w:rsidP="00EC4AC2">
            <w:pPr>
              <w:spacing w:line="140" w:lineRule="atLeast"/>
            </w:pPr>
            <w:r>
              <w:rPr>
                <w:rFonts w:hint="eastAsia"/>
              </w:rPr>
              <w:t>u</w:t>
            </w:r>
            <w:r>
              <w:t>nion</w:t>
            </w:r>
          </w:p>
        </w:tc>
        <w:tc>
          <w:tcPr>
            <w:tcW w:w="4148" w:type="dxa"/>
          </w:tcPr>
          <w:p w:rsidR="00783DC7" w:rsidRDefault="00783DC7" w:rsidP="00EC4AC2">
            <w:pPr>
              <w:spacing w:line="140" w:lineRule="atLeast"/>
            </w:pPr>
            <w:r>
              <w:rPr>
                <w:rFonts w:hint="eastAsia"/>
              </w:rPr>
              <w:t>w</w:t>
            </w:r>
            <w:r>
              <w:t>ith-open-stream</w:t>
            </w:r>
          </w:p>
        </w:tc>
      </w:tr>
      <w:tr w:rsidR="00783DC7" w:rsidTr="00071C6D">
        <w:tc>
          <w:tcPr>
            <w:tcW w:w="4148" w:type="dxa"/>
          </w:tcPr>
          <w:p w:rsidR="00783DC7" w:rsidRDefault="00783DC7" w:rsidP="00EC4AC2">
            <w:pPr>
              <w:spacing w:line="140" w:lineRule="atLeast"/>
            </w:pPr>
            <w:r>
              <w:rPr>
                <w:rFonts w:hint="eastAsia"/>
              </w:rPr>
              <w:t>u</w:t>
            </w:r>
            <w:r>
              <w:t>nless</w:t>
            </w:r>
          </w:p>
        </w:tc>
        <w:tc>
          <w:tcPr>
            <w:tcW w:w="4148" w:type="dxa"/>
          </w:tcPr>
          <w:p w:rsidR="00783DC7" w:rsidRDefault="00783DC7" w:rsidP="00EC4AC2">
            <w:pPr>
              <w:spacing w:line="140" w:lineRule="atLeast"/>
            </w:pPr>
            <w:r>
              <w:rPr>
                <w:rFonts w:hint="eastAsia"/>
              </w:rPr>
              <w:t>w</w:t>
            </w:r>
            <w:r>
              <w:t>ith-output-to-string</w:t>
            </w:r>
          </w:p>
        </w:tc>
      </w:tr>
      <w:tr w:rsidR="00783DC7" w:rsidTr="00071C6D">
        <w:tc>
          <w:tcPr>
            <w:tcW w:w="4148" w:type="dxa"/>
          </w:tcPr>
          <w:p w:rsidR="00783DC7" w:rsidRDefault="00783DC7" w:rsidP="00EC4AC2">
            <w:pPr>
              <w:spacing w:line="140" w:lineRule="atLeast"/>
            </w:pPr>
            <w:r>
              <w:rPr>
                <w:rFonts w:hint="eastAsia"/>
              </w:rPr>
              <w:t>u</w:t>
            </w:r>
            <w:r>
              <w:t>nread-char</w:t>
            </w:r>
          </w:p>
        </w:tc>
        <w:tc>
          <w:tcPr>
            <w:tcW w:w="4148" w:type="dxa"/>
          </w:tcPr>
          <w:p w:rsidR="00783DC7" w:rsidRDefault="00783DC7" w:rsidP="00EC4AC2">
            <w:pPr>
              <w:spacing w:line="140" w:lineRule="atLeast"/>
            </w:pPr>
            <w:r>
              <w:rPr>
                <w:rFonts w:hint="eastAsia"/>
              </w:rPr>
              <w:t>w</w:t>
            </w:r>
            <w:r>
              <w:t>ith-package-iterator</w:t>
            </w:r>
          </w:p>
        </w:tc>
      </w:tr>
      <w:tr w:rsidR="00783DC7" w:rsidTr="00071C6D">
        <w:tc>
          <w:tcPr>
            <w:tcW w:w="4148" w:type="dxa"/>
          </w:tcPr>
          <w:p w:rsidR="00783DC7" w:rsidRDefault="00783DC7" w:rsidP="00EC4AC2">
            <w:pPr>
              <w:spacing w:line="140" w:lineRule="atLeast"/>
            </w:pPr>
            <w:r>
              <w:rPr>
                <w:rFonts w:hint="eastAsia"/>
              </w:rPr>
              <w:t>u</w:t>
            </w:r>
            <w:r>
              <w:t>nsigned-byte</w:t>
            </w:r>
          </w:p>
        </w:tc>
        <w:tc>
          <w:tcPr>
            <w:tcW w:w="4148" w:type="dxa"/>
          </w:tcPr>
          <w:p w:rsidR="00783DC7" w:rsidRDefault="00783DC7" w:rsidP="00EC4AC2">
            <w:pPr>
              <w:spacing w:line="140" w:lineRule="atLeast"/>
            </w:pPr>
            <w:r>
              <w:rPr>
                <w:rFonts w:hint="eastAsia"/>
              </w:rPr>
              <w:t>w</w:t>
            </w:r>
            <w:r>
              <w:t>ith-simple-restart</w:t>
            </w:r>
          </w:p>
        </w:tc>
      </w:tr>
      <w:tr w:rsidR="00783DC7" w:rsidTr="00071C6D">
        <w:tc>
          <w:tcPr>
            <w:tcW w:w="4148" w:type="dxa"/>
          </w:tcPr>
          <w:p w:rsidR="00783DC7" w:rsidRDefault="00783DC7" w:rsidP="00EC4AC2">
            <w:pPr>
              <w:spacing w:line="140" w:lineRule="atLeast"/>
            </w:pPr>
            <w:r>
              <w:lastRenderedPageBreak/>
              <w:t>untrace</w:t>
            </w:r>
          </w:p>
        </w:tc>
        <w:tc>
          <w:tcPr>
            <w:tcW w:w="4148" w:type="dxa"/>
          </w:tcPr>
          <w:p w:rsidR="00783DC7" w:rsidRDefault="00783DC7" w:rsidP="00EC4AC2">
            <w:pPr>
              <w:spacing w:line="140" w:lineRule="atLeast"/>
            </w:pPr>
            <w:r>
              <w:rPr>
                <w:rFonts w:hint="eastAsia"/>
              </w:rPr>
              <w:t>w</w:t>
            </w:r>
            <w:r>
              <w:t>ith-slots</w:t>
            </w:r>
          </w:p>
        </w:tc>
      </w:tr>
      <w:tr w:rsidR="00783DC7" w:rsidTr="00071C6D">
        <w:tc>
          <w:tcPr>
            <w:tcW w:w="4148" w:type="dxa"/>
          </w:tcPr>
          <w:p w:rsidR="00783DC7" w:rsidRDefault="00783DC7" w:rsidP="00EC4AC2">
            <w:pPr>
              <w:spacing w:line="140" w:lineRule="atLeast"/>
            </w:pPr>
            <w:r>
              <w:t>unuse-package</w:t>
            </w:r>
          </w:p>
        </w:tc>
        <w:tc>
          <w:tcPr>
            <w:tcW w:w="4148" w:type="dxa"/>
          </w:tcPr>
          <w:p w:rsidR="00783DC7" w:rsidRDefault="00783DC7" w:rsidP="00EC4AC2">
            <w:pPr>
              <w:spacing w:line="140" w:lineRule="atLeast"/>
            </w:pPr>
            <w:r>
              <w:rPr>
                <w:rFonts w:hint="eastAsia"/>
              </w:rPr>
              <w:t>w</w:t>
            </w:r>
            <w:r>
              <w:t>ith-standard-io-syntax</w:t>
            </w:r>
          </w:p>
        </w:tc>
      </w:tr>
      <w:tr w:rsidR="00783DC7" w:rsidTr="00071C6D">
        <w:tc>
          <w:tcPr>
            <w:tcW w:w="4148" w:type="dxa"/>
          </w:tcPr>
          <w:p w:rsidR="00783DC7" w:rsidRDefault="00783DC7" w:rsidP="00EC4AC2">
            <w:pPr>
              <w:spacing w:line="140" w:lineRule="atLeast"/>
            </w:pPr>
            <w:r>
              <w:rPr>
                <w:rFonts w:hint="eastAsia"/>
              </w:rPr>
              <w:t>u</w:t>
            </w:r>
            <w:r>
              <w:t>nwind-protect</w:t>
            </w:r>
          </w:p>
        </w:tc>
        <w:tc>
          <w:tcPr>
            <w:tcW w:w="4148" w:type="dxa"/>
          </w:tcPr>
          <w:p w:rsidR="00783DC7" w:rsidRDefault="00783DC7" w:rsidP="00EC4AC2">
            <w:pPr>
              <w:spacing w:line="140" w:lineRule="atLeast"/>
            </w:pPr>
            <w:r>
              <w:rPr>
                <w:rFonts w:hint="eastAsia"/>
              </w:rPr>
              <w:t>w</w:t>
            </w:r>
            <w:r>
              <w:t>rite</w:t>
            </w:r>
          </w:p>
        </w:tc>
      </w:tr>
      <w:tr w:rsidR="00783DC7" w:rsidTr="00071C6D">
        <w:tc>
          <w:tcPr>
            <w:tcW w:w="4148" w:type="dxa"/>
          </w:tcPr>
          <w:p w:rsidR="00783DC7" w:rsidRDefault="00783DC7" w:rsidP="00EC4AC2">
            <w:pPr>
              <w:spacing w:line="140" w:lineRule="atLeast"/>
            </w:pPr>
            <w:r>
              <w:rPr>
                <w:rFonts w:hint="eastAsia"/>
              </w:rPr>
              <w:t>u</w:t>
            </w:r>
            <w:r>
              <w:t>pdate-instance-for-different-class</w:t>
            </w:r>
          </w:p>
        </w:tc>
        <w:tc>
          <w:tcPr>
            <w:tcW w:w="4148" w:type="dxa"/>
          </w:tcPr>
          <w:p w:rsidR="00783DC7" w:rsidRDefault="00783DC7" w:rsidP="00EC4AC2">
            <w:pPr>
              <w:spacing w:line="140" w:lineRule="atLeast"/>
            </w:pPr>
            <w:r>
              <w:rPr>
                <w:rFonts w:hint="eastAsia"/>
              </w:rPr>
              <w:t>w</w:t>
            </w:r>
            <w:r>
              <w:t>rite-byte</w:t>
            </w:r>
          </w:p>
        </w:tc>
      </w:tr>
      <w:tr w:rsidR="00783DC7" w:rsidTr="00071C6D">
        <w:tc>
          <w:tcPr>
            <w:tcW w:w="4148" w:type="dxa"/>
          </w:tcPr>
          <w:p w:rsidR="00783DC7" w:rsidRDefault="00783DC7" w:rsidP="00EC4AC2">
            <w:pPr>
              <w:spacing w:line="140" w:lineRule="atLeast"/>
            </w:pPr>
            <w:r>
              <w:rPr>
                <w:rFonts w:hint="eastAsia"/>
              </w:rPr>
              <w:t>u</w:t>
            </w:r>
            <w:r>
              <w:t>pdate-instance-for-redefined-class</w:t>
            </w:r>
          </w:p>
        </w:tc>
        <w:tc>
          <w:tcPr>
            <w:tcW w:w="4148" w:type="dxa"/>
          </w:tcPr>
          <w:p w:rsidR="00783DC7" w:rsidRDefault="00783DC7" w:rsidP="00EC4AC2">
            <w:pPr>
              <w:spacing w:line="140" w:lineRule="atLeast"/>
            </w:pPr>
            <w:r>
              <w:rPr>
                <w:rFonts w:hint="eastAsia"/>
              </w:rPr>
              <w:t>w</w:t>
            </w:r>
            <w:r>
              <w:t>rite-char</w:t>
            </w:r>
          </w:p>
        </w:tc>
      </w:tr>
      <w:tr w:rsidR="00783DC7" w:rsidTr="00071C6D">
        <w:tc>
          <w:tcPr>
            <w:tcW w:w="4148" w:type="dxa"/>
          </w:tcPr>
          <w:p w:rsidR="00783DC7" w:rsidRDefault="00783DC7" w:rsidP="00EC4AC2">
            <w:pPr>
              <w:spacing w:line="140" w:lineRule="atLeast"/>
            </w:pPr>
            <w:r>
              <w:rPr>
                <w:rFonts w:hint="eastAsia"/>
              </w:rPr>
              <w:t>u</w:t>
            </w:r>
            <w:r>
              <w:t>pgraded-array-element-type</w:t>
            </w:r>
          </w:p>
        </w:tc>
        <w:tc>
          <w:tcPr>
            <w:tcW w:w="4148" w:type="dxa"/>
          </w:tcPr>
          <w:p w:rsidR="00783DC7" w:rsidRDefault="00783DC7" w:rsidP="00EC4AC2">
            <w:pPr>
              <w:spacing w:line="140" w:lineRule="atLeast"/>
            </w:pPr>
            <w:r>
              <w:rPr>
                <w:rFonts w:hint="eastAsia"/>
              </w:rPr>
              <w:t>w</w:t>
            </w:r>
            <w:r>
              <w:t>rite-line</w:t>
            </w:r>
          </w:p>
        </w:tc>
      </w:tr>
      <w:tr w:rsidR="00783DC7" w:rsidTr="00071C6D">
        <w:tc>
          <w:tcPr>
            <w:tcW w:w="4148" w:type="dxa"/>
          </w:tcPr>
          <w:p w:rsidR="00783DC7" w:rsidRDefault="00783DC7" w:rsidP="00EC4AC2">
            <w:pPr>
              <w:spacing w:line="140" w:lineRule="atLeast"/>
            </w:pPr>
            <w:r>
              <w:t>upgraded-complex-part-type</w:t>
            </w:r>
          </w:p>
        </w:tc>
        <w:tc>
          <w:tcPr>
            <w:tcW w:w="4148" w:type="dxa"/>
          </w:tcPr>
          <w:p w:rsidR="00783DC7" w:rsidRDefault="00783DC7" w:rsidP="00EC4AC2">
            <w:pPr>
              <w:spacing w:line="140" w:lineRule="atLeast"/>
            </w:pPr>
            <w:r>
              <w:rPr>
                <w:rFonts w:hint="eastAsia"/>
              </w:rPr>
              <w:t>w</w:t>
            </w:r>
            <w:r>
              <w:t>rite-sequence</w:t>
            </w:r>
          </w:p>
        </w:tc>
      </w:tr>
      <w:tr w:rsidR="00783DC7" w:rsidTr="00071C6D">
        <w:tc>
          <w:tcPr>
            <w:tcW w:w="4148" w:type="dxa"/>
          </w:tcPr>
          <w:p w:rsidR="00783DC7" w:rsidRDefault="00783DC7" w:rsidP="00EC4AC2">
            <w:pPr>
              <w:spacing w:line="140" w:lineRule="atLeast"/>
            </w:pPr>
            <w:r>
              <w:rPr>
                <w:rFonts w:hint="eastAsia"/>
              </w:rPr>
              <w:t>u</w:t>
            </w:r>
            <w:r>
              <w:t>pper-case-p</w:t>
            </w:r>
          </w:p>
        </w:tc>
        <w:tc>
          <w:tcPr>
            <w:tcW w:w="4148" w:type="dxa"/>
          </w:tcPr>
          <w:p w:rsidR="00783DC7" w:rsidRDefault="00783DC7" w:rsidP="00EC4AC2">
            <w:pPr>
              <w:spacing w:line="140" w:lineRule="atLeast"/>
            </w:pPr>
            <w:r>
              <w:rPr>
                <w:rFonts w:hint="eastAsia"/>
              </w:rPr>
              <w:t>w</w:t>
            </w:r>
            <w:r>
              <w:t>rite-string</w:t>
            </w:r>
          </w:p>
        </w:tc>
      </w:tr>
      <w:tr w:rsidR="00783DC7" w:rsidTr="00071C6D">
        <w:tc>
          <w:tcPr>
            <w:tcW w:w="4148" w:type="dxa"/>
          </w:tcPr>
          <w:p w:rsidR="00783DC7" w:rsidRDefault="00783DC7" w:rsidP="00EC4AC2">
            <w:pPr>
              <w:spacing w:line="140" w:lineRule="atLeast"/>
            </w:pPr>
            <w:r>
              <w:rPr>
                <w:rFonts w:hint="eastAsia"/>
              </w:rPr>
              <w:t>u</w:t>
            </w:r>
            <w:r>
              <w:t>se-package</w:t>
            </w:r>
          </w:p>
        </w:tc>
        <w:tc>
          <w:tcPr>
            <w:tcW w:w="4148" w:type="dxa"/>
          </w:tcPr>
          <w:p w:rsidR="00783DC7" w:rsidRDefault="00783DC7" w:rsidP="00EC4AC2">
            <w:pPr>
              <w:spacing w:line="140" w:lineRule="atLeast"/>
            </w:pPr>
            <w:r>
              <w:rPr>
                <w:rFonts w:hint="eastAsia"/>
              </w:rPr>
              <w:t>w</w:t>
            </w:r>
            <w:r>
              <w:t>rite-to-string</w:t>
            </w:r>
          </w:p>
        </w:tc>
      </w:tr>
      <w:tr w:rsidR="00783DC7" w:rsidTr="00071C6D">
        <w:tc>
          <w:tcPr>
            <w:tcW w:w="4148" w:type="dxa"/>
          </w:tcPr>
          <w:p w:rsidR="00783DC7" w:rsidRDefault="00783DC7" w:rsidP="00EC4AC2">
            <w:pPr>
              <w:spacing w:line="140" w:lineRule="atLeast"/>
            </w:pPr>
            <w:r>
              <w:rPr>
                <w:rFonts w:hint="eastAsia"/>
              </w:rPr>
              <w:t>u</w:t>
            </w:r>
            <w:r>
              <w:t>se-value</w:t>
            </w:r>
          </w:p>
        </w:tc>
        <w:tc>
          <w:tcPr>
            <w:tcW w:w="4148" w:type="dxa"/>
          </w:tcPr>
          <w:p w:rsidR="00783DC7" w:rsidRDefault="00783DC7" w:rsidP="00EC4AC2">
            <w:pPr>
              <w:spacing w:line="140" w:lineRule="atLeast"/>
            </w:pPr>
            <w:r>
              <w:rPr>
                <w:rFonts w:hint="eastAsia"/>
              </w:rPr>
              <w:t>y</w:t>
            </w:r>
            <w:r>
              <w:t>-or-n-p</w:t>
            </w:r>
          </w:p>
        </w:tc>
      </w:tr>
      <w:tr w:rsidR="00783DC7" w:rsidTr="00071C6D">
        <w:tc>
          <w:tcPr>
            <w:tcW w:w="4148" w:type="dxa"/>
          </w:tcPr>
          <w:p w:rsidR="00783DC7" w:rsidRDefault="00783DC7" w:rsidP="00EC4AC2">
            <w:pPr>
              <w:spacing w:line="140" w:lineRule="atLeast"/>
            </w:pPr>
            <w:r>
              <w:rPr>
                <w:rFonts w:hint="eastAsia"/>
              </w:rPr>
              <w:t>u</w:t>
            </w:r>
            <w:r>
              <w:t>ser-homedir-pathname</w:t>
            </w:r>
          </w:p>
        </w:tc>
        <w:tc>
          <w:tcPr>
            <w:tcW w:w="4148" w:type="dxa"/>
          </w:tcPr>
          <w:p w:rsidR="00783DC7" w:rsidRDefault="00783DC7" w:rsidP="00EC4AC2">
            <w:pPr>
              <w:spacing w:line="140" w:lineRule="atLeast"/>
            </w:pPr>
            <w:r>
              <w:rPr>
                <w:rFonts w:hint="eastAsia"/>
              </w:rPr>
              <w:t>y</w:t>
            </w:r>
            <w:r>
              <w:t>es-or-no-p</w:t>
            </w:r>
          </w:p>
        </w:tc>
      </w:tr>
      <w:tr w:rsidR="00783DC7" w:rsidTr="00071C6D">
        <w:tc>
          <w:tcPr>
            <w:tcW w:w="4148" w:type="dxa"/>
          </w:tcPr>
          <w:p w:rsidR="00783DC7" w:rsidRDefault="00783DC7" w:rsidP="00EC4AC2">
            <w:pPr>
              <w:spacing w:line="140" w:lineRule="atLeast"/>
            </w:pPr>
            <w:r>
              <w:rPr>
                <w:rFonts w:hint="eastAsia"/>
              </w:rPr>
              <w:t>v</w:t>
            </w:r>
            <w:r>
              <w:t>alues</w:t>
            </w:r>
          </w:p>
        </w:tc>
        <w:tc>
          <w:tcPr>
            <w:tcW w:w="4148" w:type="dxa"/>
          </w:tcPr>
          <w:p w:rsidR="00783DC7" w:rsidRDefault="00783DC7" w:rsidP="00EC4AC2">
            <w:pPr>
              <w:spacing w:line="140" w:lineRule="atLeast"/>
            </w:pPr>
            <w:r>
              <w:rPr>
                <w:rFonts w:hint="eastAsia"/>
              </w:rPr>
              <w:t>z</w:t>
            </w:r>
            <w:r>
              <w:t>erop</w:t>
            </w:r>
          </w:p>
        </w:tc>
      </w:tr>
    </w:tbl>
    <w:p w:rsidR="00783DC7" w:rsidRPr="00071C6D" w:rsidRDefault="00783DC7" w:rsidP="00EC4AC2">
      <w:pPr>
        <w:spacing w:line="140" w:lineRule="atLeast"/>
        <w:ind w:left="420"/>
        <w:rPr>
          <w:b/>
        </w:rPr>
      </w:pPr>
      <w:r w:rsidRPr="00071C6D">
        <w:rPr>
          <w:b/>
        </w:rPr>
        <w:t>Figure 1-15. Symbols in the COMMONN-LISP package (part twelve of twelve).</w:t>
      </w:r>
    </w:p>
    <w:p w:rsidR="00783DC7" w:rsidRDefault="00783DC7" w:rsidP="00EC4AC2">
      <w:pPr>
        <w:spacing w:line="140" w:lineRule="atLeast"/>
      </w:pPr>
      <w:r>
        <w:br w:type="page"/>
      </w:r>
    </w:p>
    <w:p w:rsidR="00783DC7" w:rsidRPr="001B6D6A" w:rsidRDefault="00783DC7" w:rsidP="00EC4AC2">
      <w:pPr>
        <w:pStyle w:val="1"/>
        <w:spacing w:line="140" w:lineRule="atLeast"/>
        <w:jc w:val="right"/>
      </w:pPr>
      <w:bookmarkStart w:id="78" w:name="_Toc392422405"/>
      <w:r w:rsidRPr="001B6D6A">
        <w:lastRenderedPageBreak/>
        <w:t>Syntax</w:t>
      </w:r>
      <w:r>
        <w:t>(Unproofread)</w:t>
      </w:r>
      <w:bookmarkEnd w:id="78"/>
    </w:p>
    <w:p w:rsidR="00783DC7" w:rsidRPr="001B6D6A" w:rsidRDefault="00783DC7" w:rsidP="00EC4AC2">
      <w:pPr>
        <w:spacing w:line="140" w:lineRule="atLeast"/>
        <w:rPr>
          <w:rFonts w:asciiTheme="majorHAnsi" w:eastAsiaTheme="majorEastAsia" w:hAnsiTheme="majorHAnsi" w:cstheme="majorBidi"/>
          <w:color w:val="2E74B5" w:themeColor="accent1" w:themeShade="BF"/>
          <w:sz w:val="32"/>
          <w:szCs w:val="32"/>
        </w:rPr>
      </w:pPr>
      <w:r w:rsidRPr="001B6D6A">
        <w:br w:type="page"/>
      </w:r>
    </w:p>
    <w:p w:rsidR="00783DC7" w:rsidRPr="001B6D6A" w:rsidRDefault="00783DC7" w:rsidP="00EC4AC2">
      <w:pPr>
        <w:pStyle w:val="2"/>
        <w:spacing w:line="140" w:lineRule="atLeast"/>
      </w:pPr>
      <w:bookmarkStart w:id="79" w:name="_Toc392422406"/>
      <w:r w:rsidRPr="001B6D6A">
        <w:lastRenderedPageBreak/>
        <w:t>Character Syntax</w:t>
      </w:r>
      <w:bookmarkEnd w:id="79"/>
    </w:p>
    <w:p w:rsidR="00783DC7" w:rsidRPr="001B6D6A" w:rsidRDefault="00783DC7" w:rsidP="00EC4AC2">
      <w:pPr>
        <w:spacing w:line="140" w:lineRule="atLeast"/>
        <w:ind w:left="420"/>
      </w:pPr>
      <w:r w:rsidRPr="001B6D6A">
        <w:t xml:space="preserve">The </w:t>
      </w:r>
      <w:r w:rsidRPr="0025233C">
        <w:rPr>
          <w:rStyle w:val="FormTerm"/>
        </w:rPr>
        <w:t>Lisp reader</w:t>
      </w:r>
      <w:r w:rsidRPr="001B6D6A">
        <w:t xml:space="preserve"> takes characters from a stream, interprets them as a printed representation of an </w:t>
      </w:r>
      <w:r w:rsidRPr="0025233C">
        <w:rPr>
          <w:rStyle w:val="FormTerm"/>
        </w:rPr>
        <w:t>object</w:t>
      </w:r>
      <w:r w:rsidRPr="001B6D6A">
        <w:t xml:space="preserve">, constructs that </w:t>
      </w:r>
      <w:r w:rsidRPr="0025233C">
        <w:rPr>
          <w:rStyle w:val="FormTerm"/>
        </w:rPr>
        <w:t>object</w:t>
      </w:r>
      <w:r w:rsidRPr="001B6D6A">
        <w:t>, and returns it.</w:t>
      </w:r>
    </w:p>
    <w:p w:rsidR="00783DC7" w:rsidRPr="001B6D6A" w:rsidRDefault="00783DC7" w:rsidP="00EC4AC2">
      <w:pPr>
        <w:spacing w:line="140" w:lineRule="atLeast"/>
        <w:ind w:left="420"/>
      </w:pPr>
      <w:r w:rsidRPr="001B6D6A">
        <w:t xml:space="preserve">The syntax described by this chapter is called the </w:t>
      </w:r>
      <w:r w:rsidRPr="0039368B">
        <w:rPr>
          <w:rStyle w:val="FormTerm"/>
        </w:rPr>
        <w:t>standard syntax</w:t>
      </w:r>
      <w:r w:rsidRPr="001B6D6A">
        <w:t xml:space="preserve">. Operations are provided by Common Lisp so that various aspects of the syntax information represented by a </w:t>
      </w:r>
      <w:r w:rsidRPr="00FF0AAF">
        <w:rPr>
          <w:rStyle w:val="FormTerm"/>
        </w:rPr>
        <w:t>readtable</w:t>
      </w:r>
      <w:r w:rsidRPr="001B6D6A">
        <w:t xml:space="preserve"> can be modified under program control; see Chapter 23(Reader). Except as explicitly stated otherwise, the syntax used throughout this document is </w:t>
      </w:r>
      <w:r w:rsidRPr="00FF0AAF">
        <w:rPr>
          <w:rStyle w:val="FormTerm"/>
        </w:rPr>
        <w:t>standard syntax</w:t>
      </w:r>
      <w:r w:rsidRPr="001B6D6A">
        <w:t>.</w:t>
      </w:r>
    </w:p>
    <w:p w:rsidR="00783DC7" w:rsidRPr="001B6D6A" w:rsidRDefault="00783DC7" w:rsidP="00EC4AC2">
      <w:pPr>
        <w:pStyle w:val="3"/>
        <w:spacing w:line="140" w:lineRule="atLeast"/>
      </w:pPr>
      <w:bookmarkStart w:id="80" w:name="_Toc392422407"/>
      <w:r w:rsidRPr="001B6D6A">
        <w:t>Readtables</w:t>
      </w:r>
      <w:bookmarkEnd w:id="80"/>
    </w:p>
    <w:p w:rsidR="00783DC7" w:rsidRPr="001B6D6A" w:rsidRDefault="00783DC7" w:rsidP="00EC4AC2">
      <w:pPr>
        <w:spacing w:line="140" w:lineRule="atLeast"/>
        <w:ind w:left="420"/>
      </w:pPr>
      <w:r w:rsidRPr="001B6D6A">
        <w:t xml:space="preserve">Syntax information for use by the </w:t>
      </w:r>
      <w:r w:rsidRPr="00FF0AAF">
        <w:rPr>
          <w:rStyle w:val="FormTerm"/>
        </w:rPr>
        <w:t>Lisp</w:t>
      </w:r>
      <w:r w:rsidRPr="001B6D6A">
        <w:t xml:space="preserve"> </w:t>
      </w:r>
      <w:r w:rsidRPr="00FF0AAF">
        <w:rPr>
          <w:rStyle w:val="FormTerm"/>
        </w:rPr>
        <w:t>reader</w:t>
      </w:r>
      <w:r w:rsidRPr="001B6D6A">
        <w:t xml:space="preserve"> is embodied in an </w:t>
      </w:r>
      <w:r w:rsidRPr="00FF0AAF">
        <w:rPr>
          <w:rStyle w:val="FormTerm"/>
        </w:rPr>
        <w:t>object</w:t>
      </w:r>
      <w:r w:rsidRPr="001B6D6A">
        <w:t xml:space="preserve"> called a </w:t>
      </w:r>
      <w:r w:rsidRPr="00FF0AAF">
        <w:rPr>
          <w:rStyle w:val="FormTerm"/>
        </w:rPr>
        <w:t>readtable</w:t>
      </w:r>
      <w:r w:rsidRPr="001B6D6A">
        <w:t xml:space="preserve">. Among other things, the </w:t>
      </w:r>
      <w:r w:rsidRPr="00FF0AAF">
        <w:rPr>
          <w:rStyle w:val="FormTerm"/>
        </w:rPr>
        <w:t>readtable</w:t>
      </w:r>
      <w:r w:rsidRPr="001B6D6A">
        <w:t xml:space="preserve"> contains the association between </w:t>
      </w:r>
      <w:r w:rsidRPr="00FF0AAF">
        <w:rPr>
          <w:rStyle w:val="FormTerm"/>
        </w:rPr>
        <w:t>characters</w:t>
      </w:r>
      <w:r w:rsidRPr="001B6D6A">
        <w:t xml:space="preserve"> and </w:t>
      </w:r>
      <w:r w:rsidRPr="00FF0AAF">
        <w:rPr>
          <w:rStyle w:val="FormTerm"/>
        </w:rPr>
        <w:t>syntax types</w:t>
      </w:r>
      <w:r w:rsidRPr="001B6D6A">
        <w:t>.</w:t>
      </w:r>
    </w:p>
    <w:p w:rsidR="00783DC7" w:rsidRPr="001B6D6A" w:rsidRDefault="00783DC7" w:rsidP="00EC4AC2">
      <w:pPr>
        <w:spacing w:line="140" w:lineRule="atLeast"/>
        <w:ind w:firstLine="420"/>
      </w:pPr>
      <w:r w:rsidRPr="001B6D6A">
        <w:t xml:space="preserve">Figure 2-1 lists some </w:t>
      </w:r>
      <w:r w:rsidRPr="00FF0AAF">
        <w:rPr>
          <w:rStyle w:val="FormTerm"/>
        </w:rPr>
        <w:t>defined names</w:t>
      </w:r>
      <w:r w:rsidRPr="001B6D6A">
        <w:t xml:space="preserve"> that are applicable to </w:t>
      </w:r>
      <w:r w:rsidRPr="00FF0AAF">
        <w:rPr>
          <w:rStyle w:val="FormTerm"/>
        </w:rPr>
        <w:t>readtables</w:t>
      </w:r>
      <w:r w:rsidRPr="001B6D6A">
        <w:t>.</w:t>
      </w:r>
    </w:p>
    <w:tbl>
      <w:tblPr>
        <w:tblStyle w:val="af9"/>
        <w:tblW w:w="0" w:type="auto"/>
        <w:tblInd w:w="42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3928"/>
        <w:gridCol w:w="3928"/>
      </w:tblGrid>
      <w:tr w:rsidR="00783DC7" w:rsidRPr="001B6D6A" w:rsidTr="00FF0AAF">
        <w:tc>
          <w:tcPr>
            <w:tcW w:w="3938" w:type="dxa"/>
          </w:tcPr>
          <w:p w:rsidR="00783DC7" w:rsidRPr="001B6D6A" w:rsidRDefault="00783DC7" w:rsidP="00EC4AC2">
            <w:pPr>
              <w:spacing w:line="140" w:lineRule="atLeast"/>
            </w:pPr>
            <w:r w:rsidRPr="001B6D6A">
              <w:t>*readtable*</w:t>
            </w:r>
          </w:p>
        </w:tc>
        <w:tc>
          <w:tcPr>
            <w:tcW w:w="3938" w:type="dxa"/>
          </w:tcPr>
          <w:p w:rsidR="00783DC7" w:rsidRPr="001B6D6A" w:rsidRDefault="00783DC7" w:rsidP="00EC4AC2">
            <w:pPr>
              <w:spacing w:line="140" w:lineRule="atLeast"/>
            </w:pPr>
            <w:r w:rsidRPr="001B6D6A">
              <w:t>readtable-case</w:t>
            </w:r>
          </w:p>
        </w:tc>
      </w:tr>
      <w:tr w:rsidR="00783DC7" w:rsidRPr="001B6D6A" w:rsidTr="00FF0AAF">
        <w:tc>
          <w:tcPr>
            <w:tcW w:w="3938" w:type="dxa"/>
          </w:tcPr>
          <w:p w:rsidR="00783DC7" w:rsidRPr="001B6D6A" w:rsidRDefault="00783DC7" w:rsidP="00EC4AC2">
            <w:pPr>
              <w:spacing w:line="140" w:lineRule="atLeast"/>
            </w:pPr>
            <w:r w:rsidRPr="001B6D6A">
              <w:t>copy-readtable</w:t>
            </w:r>
          </w:p>
        </w:tc>
        <w:tc>
          <w:tcPr>
            <w:tcW w:w="3938" w:type="dxa"/>
          </w:tcPr>
          <w:p w:rsidR="00783DC7" w:rsidRPr="001B6D6A" w:rsidRDefault="00783DC7" w:rsidP="00EC4AC2">
            <w:pPr>
              <w:spacing w:line="140" w:lineRule="atLeast"/>
            </w:pPr>
            <w:r w:rsidRPr="001B6D6A">
              <w:t>readtablep</w:t>
            </w:r>
          </w:p>
        </w:tc>
      </w:tr>
      <w:tr w:rsidR="00783DC7" w:rsidRPr="001B6D6A" w:rsidTr="00FF0AAF">
        <w:tc>
          <w:tcPr>
            <w:tcW w:w="3938" w:type="dxa"/>
          </w:tcPr>
          <w:p w:rsidR="00783DC7" w:rsidRPr="001B6D6A" w:rsidRDefault="00783DC7" w:rsidP="00EC4AC2">
            <w:pPr>
              <w:spacing w:line="140" w:lineRule="atLeast"/>
            </w:pPr>
            <w:r w:rsidRPr="001B6D6A">
              <w:t>get-dispatch-macro-character</w:t>
            </w:r>
          </w:p>
        </w:tc>
        <w:tc>
          <w:tcPr>
            <w:tcW w:w="3938" w:type="dxa"/>
          </w:tcPr>
          <w:p w:rsidR="00783DC7" w:rsidRPr="001B6D6A" w:rsidRDefault="00783DC7" w:rsidP="00EC4AC2">
            <w:pPr>
              <w:spacing w:line="140" w:lineRule="atLeast"/>
            </w:pPr>
            <w:r w:rsidRPr="001B6D6A">
              <w:t>set-dispatch-macro-character</w:t>
            </w:r>
          </w:p>
        </w:tc>
      </w:tr>
      <w:tr w:rsidR="00783DC7" w:rsidRPr="001B6D6A" w:rsidTr="00FF0AAF">
        <w:tc>
          <w:tcPr>
            <w:tcW w:w="3938" w:type="dxa"/>
          </w:tcPr>
          <w:p w:rsidR="00783DC7" w:rsidRPr="001B6D6A" w:rsidRDefault="00783DC7" w:rsidP="00EC4AC2">
            <w:pPr>
              <w:spacing w:line="140" w:lineRule="atLeast"/>
            </w:pPr>
            <w:r w:rsidRPr="001B6D6A">
              <w:t>get-macro-character</w:t>
            </w:r>
          </w:p>
        </w:tc>
        <w:tc>
          <w:tcPr>
            <w:tcW w:w="3938" w:type="dxa"/>
          </w:tcPr>
          <w:p w:rsidR="00783DC7" w:rsidRPr="001B6D6A" w:rsidRDefault="00783DC7" w:rsidP="00EC4AC2">
            <w:pPr>
              <w:spacing w:line="140" w:lineRule="atLeast"/>
            </w:pPr>
            <w:r w:rsidRPr="001B6D6A">
              <w:t>set-macro-character</w:t>
            </w:r>
          </w:p>
        </w:tc>
      </w:tr>
      <w:tr w:rsidR="00783DC7" w:rsidRPr="001B6D6A" w:rsidTr="00FF0AAF">
        <w:tc>
          <w:tcPr>
            <w:tcW w:w="3938" w:type="dxa"/>
          </w:tcPr>
          <w:p w:rsidR="00783DC7" w:rsidRPr="001B6D6A" w:rsidRDefault="00783DC7" w:rsidP="00EC4AC2">
            <w:pPr>
              <w:spacing w:line="140" w:lineRule="atLeast"/>
            </w:pPr>
            <w:r w:rsidRPr="001B6D6A">
              <w:t>make-dispatch-macro-character</w:t>
            </w:r>
          </w:p>
        </w:tc>
        <w:tc>
          <w:tcPr>
            <w:tcW w:w="3938" w:type="dxa"/>
          </w:tcPr>
          <w:p w:rsidR="00783DC7" w:rsidRPr="001B6D6A" w:rsidRDefault="00783DC7" w:rsidP="00EC4AC2">
            <w:pPr>
              <w:spacing w:line="140" w:lineRule="atLeast"/>
            </w:pPr>
            <w:r w:rsidRPr="001B6D6A">
              <w:t>set-syntax-from-char</w:t>
            </w:r>
          </w:p>
        </w:tc>
      </w:tr>
    </w:tbl>
    <w:p w:rsidR="00783DC7" w:rsidRPr="00FF0AAF" w:rsidRDefault="00783DC7" w:rsidP="00EC4AC2">
      <w:pPr>
        <w:spacing w:line="140" w:lineRule="atLeast"/>
        <w:ind w:left="420"/>
        <w:rPr>
          <w:b/>
        </w:rPr>
      </w:pPr>
      <w:r w:rsidRPr="00FF0AAF">
        <w:rPr>
          <w:b/>
        </w:rPr>
        <w:t>Figure 2-1. Readtable defined names</w:t>
      </w:r>
    </w:p>
    <w:p w:rsidR="00783DC7" w:rsidRPr="001B6D6A" w:rsidRDefault="00783DC7" w:rsidP="00EC4AC2">
      <w:pPr>
        <w:pStyle w:val="4"/>
        <w:spacing w:line="140" w:lineRule="atLeast"/>
      </w:pPr>
      <w:bookmarkStart w:id="81" w:name="_Toc392422408"/>
      <w:r w:rsidRPr="001B6D6A">
        <w:t>The Current Readtable</w:t>
      </w:r>
      <w:bookmarkEnd w:id="81"/>
    </w:p>
    <w:p w:rsidR="00783DC7" w:rsidRPr="001B6D6A" w:rsidRDefault="00783DC7" w:rsidP="00EC4AC2">
      <w:pPr>
        <w:spacing w:line="140" w:lineRule="atLeast"/>
        <w:ind w:left="420"/>
      </w:pPr>
      <w:r w:rsidRPr="001B6D6A">
        <w:t>Several</w:t>
      </w:r>
      <w:r w:rsidRPr="00F84953">
        <w:rPr>
          <w:rStyle w:val="FormTerm"/>
        </w:rPr>
        <w:t xml:space="preserve"> readtables</w:t>
      </w:r>
      <w:r w:rsidRPr="001B6D6A">
        <w:t xml:space="preserve"> describing different syntaxes can exist, but at any given time only one, called the </w:t>
      </w:r>
      <w:r w:rsidRPr="00F84953">
        <w:rPr>
          <w:rStyle w:val="FormTerm"/>
        </w:rPr>
        <w:t>current readtable</w:t>
      </w:r>
      <w:r w:rsidRPr="001B6D6A">
        <w:t xml:space="preserve">, affects the way in which </w:t>
      </w:r>
      <w:r w:rsidRPr="00F84953">
        <w:rPr>
          <w:rStyle w:val="FormTerm"/>
        </w:rPr>
        <w:t>expressions</w:t>
      </w:r>
      <w:r w:rsidR="00F84953" w:rsidRPr="00F84953">
        <w:rPr>
          <w:rStyle w:val="FormTerm"/>
          <w:vertAlign w:val="subscript"/>
        </w:rPr>
        <w:t>2</w:t>
      </w:r>
      <w:r w:rsidRPr="001B6D6A">
        <w:t xml:space="preserve"> are parsed into </w:t>
      </w:r>
      <w:r w:rsidRPr="00F84953">
        <w:rPr>
          <w:rStyle w:val="FormTerm"/>
        </w:rPr>
        <w:t>objects</w:t>
      </w:r>
      <w:r w:rsidRPr="001B6D6A">
        <w:t xml:space="preserve"> by the </w:t>
      </w:r>
      <w:r w:rsidRPr="00F84953">
        <w:rPr>
          <w:rStyle w:val="FormTerm"/>
        </w:rPr>
        <w:t>lisp reader</w:t>
      </w:r>
      <w:r w:rsidRPr="001B6D6A">
        <w:t xml:space="preserve">. The </w:t>
      </w:r>
      <w:r w:rsidRPr="00F84953">
        <w:rPr>
          <w:rStyle w:val="FormTerm"/>
        </w:rPr>
        <w:t>current readtable</w:t>
      </w:r>
      <w:r w:rsidRPr="001B6D6A">
        <w:t xml:space="preserve"> in a given </w:t>
      </w:r>
      <w:r w:rsidRPr="00F84953">
        <w:rPr>
          <w:rStyle w:val="FormTerm"/>
        </w:rPr>
        <w:t>dynamic environment</w:t>
      </w:r>
      <w:r w:rsidRPr="001B6D6A">
        <w:t xml:space="preserve"> is the </w:t>
      </w:r>
      <w:r w:rsidRPr="00F84953">
        <w:rPr>
          <w:rStyle w:val="FormTerm"/>
        </w:rPr>
        <w:t>value</w:t>
      </w:r>
      <w:r w:rsidRPr="001B6D6A">
        <w:t xml:space="preserve"> of </w:t>
      </w:r>
      <w:r w:rsidRPr="00F84953">
        <w:rPr>
          <w:rStyle w:val="CLPKsymbol"/>
        </w:rPr>
        <w:t>*readtable*</w:t>
      </w:r>
      <w:r w:rsidRPr="001B6D6A">
        <w:t xml:space="preserve"> in that </w:t>
      </w:r>
      <w:r w:rsidRPr="00F84953">
        <w:rPr>
          <w:rStyle w:val="FormTerm"/>
        </w:rPr>
        <w:t>environment</w:t>
      </w:r>
      <w:r w:rsidRPr="001B6D6A">
        <w:t xml:space="preserve">. To make a different </w:t>
      </w:r>
      <w:r w:rsidRPr="00F84953">
        <w:rPr>
          <w:rStyle w:val="FormTerm"/>
        </w:rPr>
        <w:t>readtable</w:t>
      </w:r>
      <w:r w:rsidRPr="001B6D6A">
        <w:t xml:space="preserve"> become the </w:t>
      </w:r>
      <w:r w:rsidRPr="00F84953">
        <w:rPr>
          <w:rStyle w:val="FormTerm"/>
        </w:rPr>
        <w:t>current readtable</w:t>
      </w:r>
      <w:r w:rsidRPr="001B6D6A">
        <w:t xml:space="preserve">, </w:t>
      </w:r>
      <w:r w:rsidRPr="00F84953">
        <w:rPr>
          <w:rStyle w:val="CLPKsymbol"/>
        </w:rPr>
        <w:t>*readtable*</w:t>
      </w:r>
      <w:r w:rsidRPr="001B6D6A">
        <w:t xml:space="preserve"> can be </w:t>
      </w:r>
      <w:r w:rsidRPr="00F84953">
        <w:rPr>
          <w:rStyle w:val="FormTerm"/>
        </w:rPr>
        <w:t>assigned</w:t>
      </w:r>
      <w:r w:rsidRPr="001B6D6A">
        <w:t xml:space="preserve"> or </w:t>
      </w:r>
      <w:r w:rsidRPr="00F84953">
        <w:rPr>
          <w:rStyle w:val="FormTerm"/>
        </w:rPr>
        <w:t>bound</w:t>
      </w:r>
      <w:r w:rsidRPr="001B6D6A">
        <w:t>.</w:t>
      </w:r>
    </w:p>
    <w:p w:rsidR="00783DC7" w:rsidRPr="001B6D6A" w:rsidRDefault="00783DC7" w:rsidP="00EC4AC2">
      <w:pPr>
        <w:pStyle w:val="4"/>
        <w:spacing w:line="140" w:lineRule="atLeast"/>
      </w:pPr>
      <w:bookmarkStart w:id="82" w:name="_Toc392422409"/>
      <w:r w:rsidRPr="001B6D6A">
        <w:t>The Standard Readtable</w:t>
      </w:r>
      <w:bookmarkEnd w:id="82"/>
    </w:p>
    <w:p w:rsidR="00783DC7" w:rsidRPr="001B6D6A" w:rsidRDefault="00783DC7" w:rsidP="00EC4AC2">
      <w:pPr>
        <w:spacing w:line="140" w:lineRule="atLeast"/>
        <w:ind w:left="420"/>
      </w:pPr>
      <w:r w:rsidRPr="001B6D6A">
        <w:t xml:space="preserve">The </w:t>
      </w:r>
      <w:r w:rsidRPr="00F84953">
        <w:rPr>
          <w:rStyle w:val="FormTerm"/>
        </w:rPr>
        <w:t>standard readtable</w:t>
      </w:r>
      <w:r w:rsidRPr="001B6D6A">
        <w:t xml:space="preserve"> conforms to </w:t>
      </w:r>
      <w:r w:rsidRPr="00F84953">
        <w:rPr>
          <w:rStyle w:val="FormTerm"/>
        </w:rPr>
        <w:t>standard syntax</w:t>
      </w:r>
      <w:r w:rsidRPr="001B6D6A">
        <w:t xml:space="preserve">. The consequences are undefined if an attempt is made to modify the </w:t>
      </w:r>
      <w:r w:rsidRPr="00F84953">
        <w:rPr>
          <w:rStyle w:val="FormTerm"/>
        </w:rPr>
        <w:t>standard readtable</w:t>
      </w:r>
      <w:r w:rsidRPr="001B6D6A">
        <w:t>.</w:t>
      </w:r>
      <w:r w:rsidR="00F84953">
        <w:t xml:space="preserve"> To achieve the effect of altering or extending </w:t>
      </w:r>
      <w:r w:rsidR="00F84953" w:rsidRPr="00187B1C">
        <w:rPr>
          <w:rStyle w:val="FormTerm"/>
        </w:rPr>
        <w:t>standard syntax</w:t>
      </w:r>
      <w:r w:rsidR="00F84953">
        <w:t xml:space="preserve">, a copy of the </w:t>
      </w:r>
      <w:r w:rsidR="00F84953" w:rsidRPr="00187B1C">
        <w:rPr>
          <w:rStyle w:val="FormTerm"/>
        </w:rPr>
        <w:t>standard readtable</w:t>
      </w:r>
      <w:r w:rsidR="00F84953">
        <w:t xml:space="preserve"> can be created; see the </w:t>
      </w:r>
      <w:r w:rsidR="00F84953" w:rsidRPr="00187B1C">
        <w:rPr>
          <w:rStyle w:val="FormTerm"/>
        </w:rPr>
        <w:t>function copy-readtable</w:t>
      </w:r>
      <w:r w:rsidR="00F84953">
        <w:t>.</w:t>
      </w:r>
    </w:p>
    <w:p w:rsidR="00783DC7" w:rsidRPr="001B6D6A" w:rsidRDefault="00783DC7" w:rsidP="00EC4AC2">
      <w:pPr>
        <w:spacing w:line="140" w:lineRule="atLeast"/>
        <w:ind w:firstLine="420"/>
      </w:pPr>
      <w:r w:rsidRPr="001B6D6A">
        <w:t xml:space="preserve">The </w:t>
      </w:r>
      <w:r w:rsidRPr="00187B1C">
        <w:rPr>
          <w:rStyle w:val="FormTerm"/>
        </w:rPr>
        <w:t>readtable case</w:t>
      </w:r>
      <w:r w:rsidRPr="001B6D6A">
        <w:t xml:space="preserve"> of the </w:t>
      </w:r>
      <w:r w:rsidRPr="00187B1C">
        <w:rPr>
          <w:rStyle w:val="FormTerm"/>
        </w:rPr>
        <w:t>standard readtable</w:t>
      </w:r>
      <w:r w:rsidRPr="001B6D6A">
        <w:t xml:space="preserve"> is </w:t>
      </w:r>
      <w:r w:rsidRPr="00187B1C">
        <w:rPr>
          <w:rStyle w:val="CLPKsymbol"/>
        </w:rPr>
        <w:t>:upcase</w:t>
      </w:r>
      <w:r w:rsidRPr="001B6D6A">
        <w:t>.</w:t>
      </w:r>
    </w:p>
    <w:p w:rsidR="00783DC7" w:rsidRPr="001B6D6A" w:rsidRDefault="00783DC7" w:rsidP="00EC4AC2">
      <w:pPr>
        <w:pStyle w:val="4"/>
        <w:spacing w:line="140" w:lineRule="atLeast"/>
      </w:pPr>
      <w:bookmarkStart w:id="83" w:name="_Toc392422410"/>
      <w:r w:rsidRPr="001B6D6A">
        <w:lastRenderedPageBreak/>
        <w:t>The Initial Readtable</w:t>
      </w:r>
      <w:bookmarkEnd w:id="83"/>
    </w:p>
    <w:p w:rsidR="00783DC7" w:rsidRPr="001B6D6A" w:rsidRDefault="00783DC7" w:rsidP="00EC4AC2">
      <w:pPr>
        <w:spacing w:line="140" w:lineRule="atLeast"/>
        <w:ind w:left="420"/>
      </w:pPr>
      <w:r w:rsidRPr="001B6D6A">
        <w:t xml:space="preserve">The </w:t>
      </w:r>
      <w:r w:rsidRPr="00187B1C">
        <w:rPr>
          <w:rStyle w:val="FormTerm"/>
        </w:rPr>
        <w:t>initial readtable</w:t>
      </w:r>
      <w:r w:rsidRPr="001B6D6A">
        <w:rPr>
          <w:bCs/>
        </w:rPr>
        <w:t xml:space="preserve"> </w:t>
      </w:r>
      <w:r w:rsidRPr="001B6D6A">
        <w:t xml:space="preserve">is the </w:t>
      </w:r>
      <w:r w:rsidRPr="00187B1C">
        <w:rPr>
          <w:rStyle w:val="FormTerm"/>
        </w:rPr>
        <w:t>readtable</w:t>
      </w:r>
      <w:r w:rsidRPr="001B6D6A">
        <w:t xml:space="preserve"> that is the </w:t>
      </w:r>
      <w:r w:rsidRPr="00187B1C">
        <w:rPr>
          <w:rStyle w:val="FormTerm"/>
        </w:rPr>
        <w:t>current readtable</w:t>
      </w:r>
      <w:r w:rsidRPr="001B6D6A">
        <w:t xml:space="preserve"> at the time when the </w:t>
      </w:r>
      <w:r w:rsidRPr="00187B1C">
        <w:rPr>
          <w:rStyle w:val="FormTerm"/>
        </w:rPr>
        <w:t>Lisp image</w:t>
      </w:r>
      <w:r w:rsidRPr="001B6D6A">
        <w:t xml:space="preserve"> starts. At that time, it conforms to </w:t>
      </w:r>
      <w:r w:rsidRPr="00187B1C">
        <w:rPr>
          <w:rStyle w:val="FormTerm"/>
        </w:rPr>
        <w:t>standard syntax</w:t>
      </w:r>
      <w:r w:rsidRPr="001B6D6A">
        <w:t xml:space="preserve">. The </w:t>
      </w:r>
      <w:r w:rsidRPr="00187B1C">
        <w:rPr>
          <w:rStyle w:val="FormTerm"/>
        </w:rPr>
        <w:t>initial readtable</w:t>
      </w:r>
      <w:r w:rsidRPr="001B6D6A">
        <w:t xml:space="preserve"> is </w:t>
      </w:r>
      <w:r w:rsidRPr="00187B1C">
        <w:rPr>
          <w:rStyle w:val="FormTerm"/>
        </w:rPr>
        <w:t>distinct</w:t>
      </w:r>
      <w:r w:rsidRPr="001B6D6A">
        <w:t xml:space="preserve"> from the </w:t>
      </w:r>
      <w:r w:rsidRPr="00187B1C">
        <w:rPr>
          <w:rStyle w:val="FormTerm"/>
        </w:rPr>
        <w:t>standard readtable</w:t>
      </w:r>
      <w:r w:rsidRPr="001B6D6A">
        <w:t xml:space="preserve">. It is permissible for a </w:t>
      </w:r>
      <w:r w:rsidRPr="00187B1C">
        <w:rPr>
          <w:rStyle w:val="FormTerm"/>
        </w:rPr>
        <w:t>conforming program</w:t>
      </w:r>
      <w:r w:rsidRPr="001B6D6A">
        <w:t xml:space="preserve"> to modify the </w:t>
      </w:r>
      <w:r w:rsidRPr="00187B1C">
        <w:rPr>
          <w:rStyle w:val="FormTerm"/>
        </w:rPr>
        <w:t>initial readtable</w:t>
      </w:r>
      <w:r w:rsidRPr="001B6D6A">
        <w:t>.</w:t>
      </w:r>
    </w:p>
    <w:p w:rsidR="00783DC7" w:rsidRPr="001B6D6A" w:rsidRDefault="00783DC7" w:rsidP="00EC4AC2">
      <w:pPr>
        <w:pStyle w:val="3"/>
        <w:spacing w:line="140" w:lineRule="atLeast"/>
      </w:pPr>
      <w:bookmarkStart w:id="84" w:name="_Toc392422411"/>
      <w:r w:rsidRPr="001B6D6A">
        <w:t>Variables that affect the Lisp Reader</w:t>
      </w:r>
      <w:bookmarkEnd w:id="84"/>
    </w:p>
    <w:p w:rsidR="00783DC7" w:rsidRPr="001B6D6A" w:rsidRDefault="00783DC7" w:rsidP="00EC4AC2">
      <w:pPr>
        <w:spacing w:line="140" w:lineRule="atLeast"/>
        <w:ind w:left="420"/>
      </w:pPr>
      <w:r w:rsidRPr="001B6D6A">
        <w:t xml:space="preserve">The </w:t>
      </w:r>
      <w:r w:rsidRPr="00254C7E">
        <w:rPr>
          <w:rStyle w:val="FormTerm"/>
        </w:rPr>
        <w:t>Lisp reader</w:t>
      </w:r>
      <w:r w:rsidRPr="001B6D6A">
        <w:t xml:space="preserve"> is influenced not only by the </w:t>
      </w:r>
      <w:r w:rsidRPr="00254C7E">
        <w:rPr>
          <w:rStyle w:val="FormTerm"/>
        </w:rPr>
        <w:t>current readtable</w:t>
      </w:r>
      <w:r w:rsidRPr="001B6D6A">
        <w:t xml:space="preserve">, but also by various </w:t>
      </w:r>
      <w:r w:rsidRPr="00254C7E">
        <w:rPr>
          <w:rStyle w:val="FormTerm"/>
        </w:rPr>
        <w:t>dynamic variables</w:t>
      </w:r>
      <w:r w:rsidRPr="001B6D6A">
        <w:t>.</w:t>
      </w:r>
      <w:r w:rsidR="00254C7E">
        <w:t xml:space="preserve"> </w:t>
      </w:r>
      <w:r w:rsidRPr="001B6D6A">
        <w:t xml:space="preserve">Figure 2-2 lists the </w:t>
      </w:r>
      <w:r w:rsidRPr="00254C7E">
        <w:rPr>
          <w:rStyle w:val="FormTerm"/>
        </w:rPr>
        <w:t>variables</w:t>
      </w:r>
      <w:r w:rsidRPr="001B6D6A">
        <w:t xml:space="preserve"> that influence the behavior of the </w:t>
      </w:r>
      <w:r w:rsidRPr="00254C7E">
        <w:rPr>
          <w:rStyle w:val="FormTerm"/>
        </w:rPr>
        <w:t>Lisp reader</w:t>
      </w:r>
      <w:r w:rsidRPr="001B6D6A">
        <w:t>.</w:t>
      </w:r>
    </w:p>
    <w:tbl>
      <w:tblPr>
        <w:tblStyle w:val="af9"/>
        <w:tblW w:w="0" w:type="auto"/>
        <w:tblInd w:w="42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2788"/>
        <w:gridCol w:w="2743"/>
        <w:gridCol w:w="2325"/>
      </w:tblGrid>
      <w:tr w:rsidR="00783DC7" w:rsidRPr="001B6D6A" w:rsidTr="00254C7E">
        <w:tc>
          <w:tcPr>
            <w:tcW w:w="2795" w:type="dxa"/>
          </w:tcPr>
          <w:p w:rsidR="00783DC7" w:rsidRPr="001B6D6A" w:rsidRDefault="00783DC7" w:rsidP="00EC4AC2">
            <w:pPr>
              <w:spacing w:line="140" w:lineRule="atLeast"/>
            </w:pPr>
            <w:r w:rsidRPr="001B6D6A">
              <w:t>*package*</w:t>
            </w:r>
          </w:p>
        </w:tc>
        <w:tc>
          <w:tcPr>
            <w:tcW w:w="2751" w:type="dxa"/>
          </w:tcPr>
          <w:p w:rsidR="00783DC7" w:rsidRPr="001B6D6A" w:rsidRDefault="00783DC7" w:rsidP="00EC4AC2">
            <w:pPr>
              <w:spacing w:line="140" w:lineRule="atLeast"/>
            </w:pPr>
            <w:r w:rsidRPr="001B6D6A">
              <w:t>*read-default-float-format*</w:t>
            </w:r>
          </w:p>
        </w:tc>
        <w:tc>
          <w:tcPr>
            <w:tcW w:w="2330" w:type="dxa"/>
          </w:tcPr>
          <w:p w:rsidR="00783DC7" w:rsidRPr="001B6D6A" w:rsidRDefault="00783DC7" w:rsidP="00EC4AC2">
            <w:pPr>
              <w:spacing w:line="140" w:lineRule="atLeast"/>
            </w:pPr>
            <w:r w:rsidRPr="001B6D6A">
              <w:t>*readtable*</w:t>
            </w:r>
          </w:p>
        </w:tc>
      </w:tr>
      <w:tr w:rsidR="00783DC7" w:rsidRPr="001B6D6A" w:rsidTr="00254C7E">
        <w:tc>
          <w:tcPr>
            <w:tcW w:w="2795" w:type="dxa"/>
          </w:tcPr>
          <w:p w:rsidR="00783DC7" w:rsidRPr="001B6D6A" w:rsidRDefault="00783DC7" w:rsidP="00EC4AC2">
            <w:pPr>
              <w:spacing w:line="140" w:lineRule="atLeast"/>
            </w:pPr>
            <w:r w:rsidRPr="001B6D6A">
              <w:t>*read-base*</w:t>
            </w:r>
          </w:p>
        </w:tc>
        <w:tc>
          <w:tcPr>
            <w:tcW w:w="2751" w:type="dxa"/>
          </w:tcPr>
          <w:p w:rsidR="00783DC7" w:rsidRPr="001B6D6A" w:rsidRDefault="00783DC7" w:rsidP="00EC4AC2">
            <w:pPr>
              <w:spacing w:line="140" w:lineRule="atLeast"/>
            </w:pPr>
            <w:r w:rsidRPr="001B6D6A">
              <w:t>*read-suppress*</w:t>
            </w:r>
          </w:p>
        </w:tc>
        <w:tc>
          <w:tcPr>
            <w:tcW w:w="2330" w:type="dxa"/>
          </w:tcPr>
          <w:p w:rsidR="00783DC7" w:rsidRPr="001B6D6A" w:rsidRDefault="00783DC7" w:rsidP="00EC4AC2">
            <w:pPr>
              <w:spacing w:line="140" w:lineRule="atLeast"/>
            </w:pPr>
          </w:p>
        </w:tc>
      </w:tr>
    </w:tbl>
    <w:p w:rsidR="00783DC7" w:rsidRPr="00254C7E" w:rsidRDefault="00783DC7" w:rsidP="00EC4AC2">
      <w:pPr>
        <w:spacing w:line="140" w:lineRule="atLeast"/>
        <w:ind w:firstLine="420"/>
        <w:rPr>
          <w:b/>
        </w:rPr>
      </w:pPr>
      <w:r w:rsidRPr="00254C7E">
        <w:rPr>
          <w:b/>
        </w:rPr>
        <w:t>Figure 2-2 Variables that influence the Lisp reader.</w:t>
      </w:r>
    </w:p>
    <w:p w:rsidR="00783DC7" w:rsidRPr="001B6D6A" w:rsidRDefault="00783DC7" w:rsidP="00EC4AC2">
      <w:pPr>
        <w:pStyle w:val="3"/>
        <w:spacing w:line="140" w:lineRule="atLeast"/>
      </w:pPr>
      <w:bookmarkStart w:id="85" w:name="_Toc392422412"/>
      <w:r w:rsidRPr="001B6D6A">
        <w:t>Standard Characters</w:t>
      </w:r>
      <w:bookmarkEnd w:id="85"/>
    </w:p>
    <w:p w:rsidR="00783DC7" w:rsidRPr="001B6D6A" w:rsidRDefault="00783DC7" w:rsidP="00EC4AC2">
      <w:pPr>
        <w:spacing w:line="140" w:lineRule="atLeast"/>
        <w:ind w:left="420"/>
      </w:pPr>
      <w:r w:rsidRPr="001B6D6A">
        <w:t xml:space="preserve">All </w:t>
      </w:r>
      <w:r w:rsidRPr="00254C7E">
        <w:rPr>
          <w:rStyle w:val="FormTerm"/>
        </w:rPr>
        <w:t>implementations</w:t>
      </w:r>
      <w:r w:rsidRPr="001B6D6A">
        <w:t xml:space="preserve"> must support a </w:t>
      </w:r>
      <w:r w:rsidRPr="00254C7E">
        <w:rPr>
          <w:rStyle w:val="FormTerm"/>
        </w:rPr>
        <w:t>character repertoire</w:t>
      </w:r>
      <w:r w:rsidRPr="001B6D6A">
        <w:t xml:space="preserve"> called </w:t>
      </w:r>
      <w:r w:rsidRPr="00254C7E">
        <w:rPr>
          <w:rStyle w:val="FormTerm"/>
        </w:rPr>
        <w:t>standard-char</w:t>
      </w:r>
      <w:r w:rsidRPr="001B6D6A">
        <w:t xml:space="preserve">; </w:t>
      </w:r>
      <w:r w:rsidRPr="00254C7E">
        <w:rPr>
          <w:rStyle w:val="FormTerm"/>
        </w:rPr>
        <w:t>characters</w:t>
      </w:r>
      <w:r w:rsidRPr="001B6D6A">
        <w:t xml:space="preserve"> that are members of that </w:t>
      </w:r>
      <w:r w:rsidRPr="00254C7E">
        <w:rPr>
          <w:rStyle w:val="FormTerm"/>
        </w:rPr>
        <w:t>repertoire</w:t>
      </w:r>
      <w:r w:rsidRPr="001B6D6A">
        <w:t xml:space="preserve"> are called </w:t>
      </w:r>
      <w:r w:rsidRPr="00254C7E">
        <w:rPr>
          <w:rStyle w:val="FormTerm"/>
        </w:rPr>
        <w:t>standard characters</w:t>
      </w:r>
      <w:r w:rsidRPr="001B6D6A">
        <w:t>.</w:t>
      </w:r>
    </w:p>
    <w:p w:rsidR="00783DC7" w:rsidRPr="001B6D6A" w:rsidRDefault="00783DC7" w:rsidP="00EC4AC2">
      <w:pPr>
        <w:spacing w:line="140" w:lineRule="atLeast"/>
        <w:ind w:left="420"/>
      </w:pPr>
      <w:r w:rsidRPr="001B6D6A">
        <w:t xml:space="preserve">The </w:t>
      </w:r>
      <w:r w:rsidRPr="00254C7E">
        <w:rPr>
          <w:rStyle w:val="FormTerm"/>
        </w:rPr>
        <w:t>standard-char repertoire</w:t>
      </w:r>
      <w:r w:rsidRPr="001B6D6A">
        <w:t xml:space="preserve"> consists of the </w:t>
      </w:r>
      <w:r w:rsidRPr="00254C7E">
        <w:rPr>
          <w:rStyle w:val="FormTerm"/>
        </w:rPr>
        <w:t>non-graphic</w:t>
      </w:r>
      <w:r w:rsidRPr="001B6D6A">
        <w:t xml:space="preserve"> </w:t>
      </w:r>
      <w:r w:rsidRPr="00254C7E">
        <w:rPr>
          <w:rStyle w:val="FormTerm"/>
        </w:rPr>
        <w:t>character newline</w:t>
      </w:r>
      <w:r w:rsidRPr="001B6D6A">
        <w:t xml:space="preserve">, the </w:t>
      </w:r>
      <w:r w:rsidRPr="00254C7E">
        <w:rPr>
          <w:rStyle w:val="FormTerm"/>
        </w:rPr>
        <w:t>graphic</w:t>
      </w:r>
      <w:r w:rsidRPr="001B6D6A">
        <w:t xml:space="preserve"> </w:t>
      </w:r>
      <w:r w:rsidRPr="00254C7E">
        <w:rPr>
          <w:rStyle w:val="FormTerm"/>
        </w:rPr>
        <w:t>character space</w:t>
      </w:r>
      <w:r w:rsidRPr="001B6D6A">
        <w:t xml:space="preserve">, and the following additional ninety-four </w:t>
      </w:r>
      <w:r w:rsidRPr="00254C7E">
        <w:rPr>
          <w:rStyle w:val="FormTerm"/>
        </w:rPr>
        <w:t xml:space="preserve">graphic characters </w:t>
      </w:r>
      <w:r w:rsidRPr="001B6D6A">
        <w:t>or their equivalents:</w:t>
      </w:r>
    </w:p>
    <w:tbl>
      <w:tblPr>
        <w:tblStyle w:val="af9"/>
        <w:tblW w:w="0" w:type="auto"/>
        <w:tblInd w:w="42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308"/>
        <w:gridCol w:w="1307"/>
        <w:gridCol w:w="1312"/>
        <w:gridCol w:w="1309"/>
        <w:gridCol w:w="1308"/>
        <w:gridCol w:w="1312"/>
      </w:tblGrid>
      <w:tr w:rsidR="00783DC7" w:rsidRPr="001B6D6A" w:rsidTr="001D2EFA">
        <w:tc>
          <w:tcPr>
            <w:tcW w:w="1312" w:type="dxa"/>
            <w:tcBorders>
              <w:top w:val="single" w:sz="12" w:space="0" w:color="auto"/>
              <w:bottom w:val="single" w:sz="12" w:space="0" w:color="auto"/>
            </w:tcBorders>
          </w:tcPr>
          <w:p w:rsidR="00783DC7" w:rsidRPr="001B6D6A" w:rsidRDefault="00783DC7" w:rsidP="00EC4AC2">
            <w:pPr>
              <w:spacing w:line="140" w:lineRule="atLeast"/>
            </w:pPr>
            <w:r w:rsidRPr="001B6D6A">
              <w:t>Graphic ID</w:t>
            </w:r>
          </w:p>
        </w:tc>
        <w:tc>
          <w:tcPr>
            <w:tcW w:w="1312" w:type="dxa"/>
            <w:tcBorders>
              <w:top w:val="single" w:sz="12" w:space="0" w:color="auto"/>
              <w:bottom w:val="single" w:sz="12" w:space="0" w:color="auto"/>
            </w:tcBorders>
          </w:tcPr>
          <w:p w:rsidR="00783DC7" w:rsidRPr="001B6D6A" w:rsidRDefault="00783DC7" w:rsidP="00EC4AC2">
            <w:pPr>
              <w:spacing w:line="140" w:lineRule="atLeast"/>
            </w:pPr>
            <w:r w:rsidRPr="001B6D6A">
              <w:t>Glyph</w:t>
            </w:r>
          </w:p>
        </w:tc>
        <w:tc>
          <w:tcPr>
            <w:tcW w:w="1313" w:type="dxa"/>
            <w:tcBorders>
              <w:top w:val="single" w:sz="12" w:space="0" w:color="auto"/>
              <w:bottom w:val="single" w:sz="12" w:space="0" w:color="auto"/>
            </w:tcBorders>
          </w:tcPr>
          <w:p w:rsidR="00783DC7" w:rsidRPr="001B6D6A" w:rsidRDefault="00783DC7" w:rsidP="00EC4AC2">
            <w:pPr>
              <w:spacing w:line="140" w:lineRule="atLeast"/>
            </w:pPr>
            <w:r w:rsidRPr="001B6D6A">
              <w:t>Description</w:t>
            </w:r>
          </w:p>
        </w:tc>
        <w:tc>
          <w:tcPr>
            <w:tcW w:w="1313" w:type="dxa"/>
            <w:tcBorders>
              <w:top w:val="single" w:sz="12" w:space="0" w:color="auto"/>
              <w:bottom w:val="single" w:sz="12" w:space="0" w:color="auto"/>
            </w:tcBorders>
          </w:tcPr>
          <w:p w:rsidR="00783DC7" w:rsidRPr="001B6D6A" w:rsidRDefault="00783DC7" w:rsidP="00EC4AC2">
            <w:pPr>
              <w:spacing w:line="140" w:lineRule="atLeast"/>
            </w:pPr>
            <w:r w:rsidRPr="001B6D6A">
              <w:t>Graphic ID</w:t>
            </w:r>
          </w:p>
        </w:tc>
        <w:tc>
          <w:tcPr>
            <w:tcW w:w="1313" w:type="dxa"/>
            <w:tcBorders>
              <w:top w:val="single" w:sz="12" w:space="0" w:color="auto"/>
              <w:bottom w:val="single" w:sz="12" w:space="0" w:color="auto"/>
            </w:tcBorders>
          </w:tcPr>
          <w:p w:rsidR="00783DC7" w:rsidRPr="001B6D6A" w:rsidRDefault="00783DC7" w:rsidP="00EC4AC2">
            <w:pPr>
              <w:spacing w:line="140" w:lineRule="atLeast"/>
            </w:pPr>
            <w:r w:rsidRPr="001B6D6A">
              <w:t>Glyph</w:t>
            </w:r>
          </w:p>
        </w:tc>
        <w:tc>
          <w:tcPr>
            <w:tcW w:w="1313" w:type="dxa"/>
            <w:tcBorders>
              <w:top w:val="single" w:sz="12" w:space="0" w:color="auto"/>
              <w:bottom w:val="single" w:sz="12" w:space="0" w:color="auto"/>
            </w:tcBorders>
          </w:tcPr>
          <w:p w:rsidR="00783DC7" w:rsidRPr="001B6D6A" w:rsidRDefault="00783DC7" w:rsidP="00EC4AC2">
            <w:pPr>
              <w:spacing w:line="140" w:lineRule="atLeast"/>
            </w:pPr>
            <w:r w:rsidRPr="001B6D6A">
              <w:t>Description</w:t>
            </w:r>
          </w:p>
        </w:tc>
      </w:tr>
      <w:tr w:rsidR="00783DC7" w:rsidRPr="001B6D6A" w:rsidTr="001D2EFA">
        <w:tc>
          <w:tcPr>
            <w:tcW w:w="1312" w:type="dxa"/>
            <w:tcBorders>
              <w:top w:val="single" w:sz="12" w:space="0" w:color="auto"/>
            </w:tcBorders>
          </w:tcPr>
          <w:p w:rsidR="00783DC7" w:rsidRPr="001B6D6A" w:rsidRDefault="00783DC7" w:rsidP="00EC4AC2">
            <w:pPr>
              <w:spacing w:line="140" w:lineRule="atLeast"/>
            </w:pPr>
            <w:r w:rsidRPr="001B6D6A">
              <w:t>LA01</w:t>
            </w:r>
          </w:p>
        </w:tc>
        <w:tc>
          <w:tcPr>
            <w:tcW w:w="1312" w:type="dxa"/>
            <w:tcBorders>
              <w:top w:val="single" w:sz="12" w:space="0" w:color="auto"/>
            </w:tcBorders>
          </w:tcPr>
          <w:p w:rsidR="00783DC7" w:rsidRPr="001B6D6A" w:rsidRDefault="00783DC7" w:rsidP="00EC4AC2">
            <w:pPr>
              <w:spacing w:line="140" w:lineRule="atLeast"/>
            </w:pPr>
            <w:r w:rsidRPr="001B6D6A">
              <w:t>a</w:t>
            </w:r>
          </w:p>
        </w:tc>
        <w:tc>
          <w:tcPr>
            <w:tcW w:w="1313" w:type="dxa"/>
            <w:tcBorders>
              <w:top w:val="single" w:sz="12" w:space="0" w:color="auto"/>
            </w:tcBorders>
          </w:tcPr>
          <w:p w:rsidR="00783DC7" w:rsidRPr="001B6D6A" w:rsidRDefault="00783DC7" w:rsidP="00EC4AC2">
            <w:pPr>
              <w:spacing w:line="140" w:lineRule="atLeast"/>
            </w:pPr>
            <w:r w:rsidRPr="001B6D6A">
              <w:t>small a</w:t>
            </w:r>
          </w:p>
        </w:tc>
        <w:tc>
          <w:tcPr>
            <w:tcW w:w="1313" w:type="dxa"/>
            <w:tcBorders>
              <w:top w:val="single" w:sz="12" w:space="0" w:color="auto"/>
            </w:tcBorders>
          </w:tcPr>
          <w:p w:rsidR="00783DC7" w:rsidRPr="001B6D6A" w:rsidRDefault="00783DC7" w:rsidP="00EC4AC2">
            <w:pPr>
              <w:spacing w:line="140" w:lineRule="atLeast"/>
            </w:pPr>
            <w:r w:rsidRPr="001B6D6A">
              <w:t>LN01</w:t>
            </w:r>
          </w:p>
        </w:tc>
        <w:tc>
          <w:tcPr>
            <w:tcW w:w="1313" w:type="dxa"/>
            <w:tcBorders>
              <w:top w:val="single" w:sz="12" w:space="0" w:color="auto"/>
            </w:tcBorders>
          </w:tcPr>
          <w:p w:rsidR="00783DC7" w:rsidRPr="001B6D6A" w:rsidRDefault="00783DC7" w:rsidP="00EC4AC2">
            <w:pPr>
              <w:spacing w:line="140" w:lineRule="atLeast"/>
            </w:pPr>
            <w:r w:rsidRPr="001B6D6A">
              <w:t>n</w:t>
            </w:r>
          </w:p>
        </w:tc>
        <w:tc>
          <w:tcPr>
            <w:tcW w:w="1313" w:type="dxa"/>
            <w:tcBorders>
              <w:top w:val="single" w:sz="12" w:space="0" w:color="auto"/>
            </w:tcBorders>
          </w:tcPr>
          <w:p w:rsidR="00783DC7" w:rsidRPr="001B6D6A" w:rsidRDefault="00783DC7" w:rsidP="00EC4AC2">
            <w:pPr>
              <w:spacing w:line="140" w:lineRule="atLeast"/>
            </w:pPr>
            <w:r w:rsidRPr="001B6D6A">
              <w:t>small n</w:t>
            </w:r>
          </w:p>
        </w:tc>
      </w:tr>
      <w:tr w:rsidR="00783DC7" w:rsidRPr="001B6D6A" w:rsidTr="001D2EFA">
        <w:tc>
          <w:tcPr>
            <w:tcW w:w="1312" w:type="dxa"/>
          </w:tcPr>
          <w:p w:rsidR="00783DC7" w:rsidRPr="001B6D6A" w:rsidRDefault="00783DC7" w:rsidP="00EC4AC2">
            <w:pPr>
              <w:spacing w:line="140" w:lineRule="atLeast"/>
            </w:pPr>
            <w:r w:rsidRPr="001B6D6A">
              <w:t>LA02</w:t>
            </w:r>
          </w:p>
        </w:tc>
        <w:tc>
          <w:tcPr>
            <w:tcW w:w="1312" w:type="dxa"/>
          </w:tcPr>
          <w:p w:rsidR="00783DC7" w:rsidRPr="001B6D6A" w:rsidRDefault="00783DC7" w:rsidP="00EC4AC2">
            <w:pPr>
              <w:spacing w:line="140" w:lineRule="atLeast"/>
            </w:pPr>
            <w:r w:rsidRPr="001B6D6A">
              <w:t>A</w:t>
            </w:r>
          </w:p>
        </w:tc>
        <w:tc>
          <w:tcPr>
            <w:tcW w:w="1313" w:type="dxa"/>
          </w:tcPr>
          <w:p w:rsidR="00783DC7" w:rsidRPr="001B6D6A" w:rsidRDefault="00783DC7" w:rsidP="00EC4AC2">
            <w:pPr>
              <w:spacing w:line="140" w:lineRule="atLeast"/>
            </w:pPr>
            <w:r w:rsidRPr="001B6D6A">
              <w:t>capital A</w:t>
            </w:r>
          </w:p>
        </w:tc>
        <w:tc>
          <w:tcPr>
            <w:tcW w:w="1313" w:type="dxa"/>
          </w:tcPr>
          <w:p w:rsidR="00783DC7" w:rsidRPr="001B6D6A" w:rsidRDefault="00783DC7" w:rsidP="00EC4AC2">
            <w:pPr>
              <w:spacing w:line="140" w:lineRule="atLeast"/>
            </w:pPr>
            <w:r w:rsidRPr="001B6D6A">
              <w:t>LN02</w:t>
            </w:r>
          </w:p>
        </w:tc>
        <w:tc>
          <w:tcPr>
            <w:tcW w:w="1313" w:type="dxa"/>
          </w:tcPr>
          <w:p w:rsidR="00783DC7" w:rsidRPr="001B6D6A" w:rsidRDefault="00783DC7" w:rsidP="00EC4AC2">
            <w:pPr>
              <w:spacing w:line="140" w:lineRule="atLeast"/>
            </w:pPr>
            <w:r w:rsidRPr="001B6D6A">
              <w:t>N</w:t>
            </w:r>
          </w:p>
        </w:tc>
        <w:tc>
          <w:tcPr>
            <w:tcW w:w="1313" w:type="dxa"/>
          </w:tcPr>
          <w:p w:rsidR="00783DC7" w:rsidRPr="001B6D6A" w:rsidRDefault="00783DC7" w:rsidP="00EC4AC2">
            <w:pPr>
              <w:spacing w:line="140" w:lineRule="atLeast"/>
            </w:pPr>
            <w:r w:rsidRPr="001B6D6A">
              <w:t>capital N</w:t>
            </w:r>
          </w:p>
        </w:tc>
      </w:tr>
      <w:tr w:rsidR="00783DC7" w:rsidRPr="001B6D6A" w:rsidTr="001D2EFA">
        <w:tc>
          <w:tcPr>
            <w:tcW w:w="1312" w:type="dxa"/>
          </w:tcPr>
          <w:p w:rsidR="00783DC7" w:rsidRPr="001B6D6A" w:rsidRDefault="00783DC7" w:rsidP="00EC4AC2">
            <w:pPr>
              <w:spacing w:line="140" w:lineRule="atLeast"/>
            </w:pPr>
            <w:r w:rsidRPr="001B6D6A">
              <w:t>LB01</w:t>
            </w:r>
          </w:p>
        </w:tc>
        <w:tc>
          <w:tcPr>
            <w:tcW w:w="1312" w:type="dxa"/>
          </w:tcPr>
          <w:p w:rsidR="00783DC7" w:rsidRPr="001B6D6A" w:rsidRDefault="00783DC7" w:rsidP="00EC4AC2">
            <w:pPr>
              <w:spacing w:line="140" w:lineRule="atLeast"/>
            </w:pPr>
            <w:r w:rsidRPr="001B6D6A">
              <w:t>b</w:t>
            </w:r>
          </w:p>
        </w:tc>
        <w:tc>
          <w:tcPr>
            <w:tcW w:w="1313" w:type="dxa"/>
          </w:tcPr>
          <w:p w:rsidR="00783DC7" w:rsidRPr="001B6D6A" w:rsidRDefault="00783DC7" w:rsidP="00EC4AC2">
            <w:pPr>
              <w:spacing w:line="140" w:lineRule="atLeast"/>
            </w:pPr>
            <w:r w:rsidRPr="001B6D6A">
              <w:t>small b</w:t>
            </w:r>
          </w:p>
        </w:tc>
        <w:tc>
          <w:tcPr>
            <w:tcW w:w="1313" w:type="dxa"/>
          </w:tcPr>
          <w:p w:rsidR="00783DC7" w:rsidRPr="001B6D6A" w:rsidRDefault="00783DC7" w:rsidP="00EC4AC2">
            <w:pPr>
              <w:spacing w:line="140" w:lineRule="atLeast"/>
            </w:pPr>
            <w:r w:rsidRPr="001B6D6A">
              <w:t>LO01</w:t>
            </w:r>
          </w:p>
        </w:tc>
        <w:tc>
          <w:tcPr>
            <w:tcW w:w="1313" w:type="dxa"/>
          </w:tcPr>
          <w:p w:rsidR="00783DC7" w:rsidRPr="001B6D6A" w:rsidRDefault="00783DC7" w:rsidP="00EC4AC2">
            <w:pPr>
              <w:spacing w:line="140" w:lineRule="atLeast"/>
            </w:pPr>
            <w:r w:rsidRPr="001B6D6A">
              <w:t>o</w:t>
            </w:r>
          </w:p>
        </w:tc>
        <w:tc>
          <w:tcPr>
            <w:tcW w:w="1313" w:type="dxa"/>
          </w:tcPr>
          <w:p w:rsidR="00783DC7" w:rsidRPr="001B6D6A" w:rsidRDefault="00783DC7" w:rsidP="00EC4AC2">
            <w:pPr>
              <w:spacing w:line="140" w:lineRule="atLeast"/>
            </w:pPr>
            <w:r w:rsidRPr="001B6D6A">
              <w:t>small o</w:t>
            </w:r>
          </w:p>
        </w:tc>
      </w:tr>
      <w:tr w:rsidR="00783DC7" w:rsidRPr="001B6D6A" w:rsidTr="001D2EFA">
        <w:tc>
          <w:tcPr>
            <w:tcW w:w="1312" w:type="dxa"/>
          </w:tcPr>
          <w:p w:rsidR="00783DC7" w:rsidRPr="001B6D6A" w:rsidRDefault="00783DC7" w:rsidP="00EC4AC2">
            <w:pPr>
              <w:spacing w:line="140" w:lineRule="atLeast"/>
            </w:pPr>
            <w:r w:rsidRPr="001B6D6A">
              <w:t>LB02</w:t>
            </w:r>
          </w:p>
        </w:tc>
        <w:tc>
          <w:tcPr>
            <w:tcW w:w="1312" w:type="dxa"/>
          </w:tcPr>
          <w:p w:rsidR="00783DC7" w:rsidRPr="001B6D6A" w:rsidRDefault="00783DC7" w:rsidP="00EC4AC2">
            <w:pPr>
              <w:spacing w:line="140" w:lineRule="atLeast"/>
            </w:pPr>
            <w:r w:rsidRPr="001B6D6A">
              <w:t>B</w:t>
            </w:r>
          </w:p>
        </w:tc>
        <w:tc>
          <w:tcPr>
            <w:tcW w:w="1313" w:type="dxa"/>
          </w:tcPr>
          <w:p w:rsidR="00783DC7" w:rsidRPr="001B6D6A" w:rsidRDefault="00783DC7" w:rsidP="00EC4AC2">
            <w:pPr>
              <w:spacing w:line="140" w:lineRule="atLeast"/>
            </w:pPr>
            <w:r w:rsidRPr="001B6D6A">
              <w:t>capital B</w:t>
            </w:r>
          </w:p>
        </w:tc>
        <w:tc>
          <w:tcPr>
            <w:tcW w:w="1313" w:type="dxa"/>
          </w:tcPr>
          <w:p w:rsidR="00783DC7" w:rsidRPr="001B6D6A" w:rsidRDefault="00783DC7" w:rsidP="00EC4AC2">
            <w:pPr>
              <w:spacing w:line="140" w:lineRule="atLeast"/>
            </w:pPr>
            <w:r w:rsidRPr="001B6D6A">
              <w:t>LO02</w:t>
            </w:r>
          </w:p>
        </w:tc>
        <w:tc>
          <w:tcPr>
            <w:tcW w:w="1313" w:type="dxa"/>
          </w:tcPr>
          <w:p w:rsidR="00783DC7" w:rsidRPr="001B6D6A" w:rsidRDefault="00783DC7" w:rsidP="00EC4AC2">
            <w:pPr>
              <w:spacing w:line="140" w:lineRule="atLeast"/>
            </w:pPr>
            <w:r w:rsidRPr="001B6D6A">
              <w:t>O</w:t>
            </w:r>
          </w:p>
        </w:tc>
        <w:tc>
          <w:tcPr>
            <w:tcW w:w="1313" w:type="dxa"/>
          </w:tcPr>
          <w:p w:rsidR="00783DC7" w:rsidRPr="001B6D6A" w:rsidRDefault="00783DC7" w:rsidP="00EC4AC2">
            <w:pPr>
              <w:spacing w:line="140" w:lineRule="atLeast"/>
            </w:pPr>
            <w:r w:rsidRPr="001B6D6A">
              <w:t>capital O</w:t>
            </w:r>
          </w:p>
        </w:tc>
      </w:tr>
      <w:tr w:rsidR="00783DC7" w:rsidRPr="001B6D6A" w:rsidTr="001D2EFA">
        <w:tc>
          <w:tcPr>
            <w:tcW w:w="1312" w:type="dxa"/>
          </w:tcPr>
          <w:p w:rsidR="00783DC7" w:rsidRPr="001B6D6A" w:rsidRDefault="00783DC7" w:rsidP="00EC4AC2">
            <w:pPr>
              <w:spacing w:line="140" w:lineRule="atLeast"/>
            </w:pPr>
            <w:r w:rsidRPr="001B6D6A">
              <w:t>LC01</w:t>
            </w:r>
          </w:p>
        </w:tc>
        <w:tc>
          <w:tcPr>
            <w:tcW w:w="1312" w:type="dxa"/>
          </w:tcPr>
          <w:p w:rsidR="00783DC7" w:rsidRPr="001B6D6A" w:rsidRDefault="00783DC7" w:rsidP="00EC4AC2">
            <w:pPr>
              <w:spacing w:line="140" w:lineRule="atLeast"/>
            </w:pPr>
            <w:r w:rsidRPr="001B6D6A">
              <w:t>c</w:t>
            </w:r>
          </w:p>
        </w:tc>
        <w:tc>
          <w:tcPr>
            <w:tcW w:w="1313" w:type="dxa"/>
          </w:tcPr>
          <w:p w:rsidR="00783DC7" w:rsidRPr="001B6D6A" w:rsidRDefault="00783DC7" w:rsidP="00EC4AC2">
            <w:pPr>
              <w:spacing w:line="140" w:lineRule="atLeast"/>
            </w:pPr>
            <w:r w:rsidRPr="001B6D6A">
              <w:t>small c</w:t>
            </w:r>
          </w:p>
        </w:tc>
        <w:tc>
          <w:tcPr>
            <w:tcW w:w="1313" w:type="dxa"/>
          </w:tcPr>
          <w:p w:rsidR="00783DC7" w:rsidRPr="001B6D6A" w:rsidRDefault="00783DC7" w:rsidP="00EC4AC2">
            <w:pPr>
              <w:spacing w:line="140" w:lineRule="atLeast"/>
            </w:pPr>
            <w:r w:rsidRPr="001B6D6A">
              <w:t>LP01</w:t>
            </w:r>
          </w:p>
        </w:tc>
        <w:tc>
          <w:tcPr>
            <w:tcW w:w="1313" w:type="dxa"/>
          </w:tcPr>
          <w:p w:rsidR="00783DC7" w:rsidRPr="001B6D6A" w:rsidRDefault="00783DC7" w:rsidP="00EC4AC2">
            <w:pPr>
              <w:spacing w:line="140" w:lineRule="atLeast"/>
            </w:pPr>
            <w:r w:rsidRPr="001B6D6A">
              <w:t>p</w:t>
            </w:r>
          </w:p>
        </w:tc>
        <w:tc>
          <w:tcPr>
            <w:tcW w:w="1313" w:type="dxa"/>
          </w:tcPr>
          <w:p w:rsidR="00783DC7" w:rsidRPr="001B6D6A" w:rsidRDefault="00783DC7" w:rsidP="00EC4AC2">
            <w:pPr>
              <w:spacing w:line="140" w:lineRule="atLeast"/>
            </w:pPr>
            <w:r w:rsidRPr="001B6D6A">
              <w:t>small p</w:t>
            </w:r>
          </w:p>
        </w:tc>
      </w:tr>
      <w:tr w:rsidR="00783DC7" w:rsidRPr="001B6D6A" w:rsidTr="001D2EFA">
        <w:tc>
          <w:tcPr>
            <w:tcW w:w="1312" w:type="dxa"/>
          </w:tcPr>
          <w:p w:rsidR="00783DC7" w:rsidRPr="001B6D6A" w:rsidRDefault="00783DC7" w:rsidP="00EC4AC2">
            <w:pPr>
              <w:spacing w:line="140" w:lineRule="atLeast"/>
            </w:pPr>
            <w:r w:rsidRPr="001B6D6A">
              <w:t>LC02</w:t>
            </w:r>
          </w:p>
        </w:tc>
        <w:tc>
          <w:tcPr>
            <w:tcW w:w="1312" w:type="dxa"/>
          </w:tcPr>
          <w:p w:rsidR="00783DC7" w:rsidRPr="001B6D6A" w:rsidRDefault="00783DC7" w:rsidP="00EC4AC2">
            <w:pPr>
              <w:spacing w:line="140" w:lineRule="atLeast"/>
            </w:pPr>
            <w:r w:rsidRPr="001B6D6A">
              <w:t>C</w:t>
            </w:r>
          </w:p>
        </w:tc>
        <w:tc>
          <w:tcPr>
            <w:tcW w:w="1313" w:type="dxa"/>
          </w:tcPr>
          <w:p w:rsidR="00783DC7" w:rsidRPr="001B6D6A" w:rsidRDefault="00783DC7" w:rsidP="00EC4AC2">
            <w:pPr>
              <w:spacing w:line="140" w:lineRule="atLeast"/>
            </w:pPr>
            <w:r w:rsidRPr="001B6D6A">
              <w:t>capital C</w:t>
            </w:r>
          </w:p>
        </w:tc>
        <w:tc>
          <w:tcPr>
            <w:tcW w:w="1313" w:type="dxa"/>
          </w:tcPr>
          <w:p w:rsidR="00783DC7" w:rsidRPr="001B6D6A" w:rsidRDefault="00783DC7" w:rsidP="00EC4AC2">
            <w:pPr>
              <w:spacing w:line="140" w:lineRule="atLeast"/>
            </w:pPr>
            <w:r w:rsidRPr="001B6D6A">
              <w:t>LP02</w:t>
            </w:r>
          </w:p>
        </w:tc>
        <w:tc>
          <w:tcPr>
            <w:tcW w:w="1313" w:type="dxa"/>
          </w:tcPr>
          <w:p w:rsidR="00783DC7" w:rsidRPr="001B6D6A" w:rsidRDefault="00783DC7" w:rsidP="00EC4AC2">
            <w:pPr>
              <w:spacing w:line="140" w:lineRule="atLeast"/>
            </w:pPr>
            <w:r w:rsidRPr="001B6D6A">
              <w:t>P</w:t>
            </w:r>
          </w:p>
        </w:tc>
        <w:tc>
          <w:tcPr>
            <w:tcW w:w="1313" w:type="dxa"/>
          </w:tcPr>
          <w:p w:rsidR="00783DC7" w:rsidRPr="001B6D6A" w:rsidRDefault="00783DC7" w:rsidP="00EC4AC2">
            <w:pPr>
              <w:spacing w:line="140" w:lineRule="atLeast"/>
            </w:pPr>
            <w:r w:rsidRPr="001B6D6A">
              <w:t>capital P</w:t>
            </w:r>
          </w:p>
        </w:tc>
      </w:tr>
      <w:tr w:rsidR="00783DC7" w:rsidRPr="001B6D6A" w:rsidTr="001D2EFA">
        <w:tc>
          <w:tcPr>
            <w:tcW w:w="1312" w:type="dxa"/>
          </w:tcPr>
          <w:p w:rsidR="00783DC7" w:rsidRPr="001B6D6A" w:rsidRDefault="00783DC7" w:rsidP="00EC4AC2">
            <w:pPr>
              <w:spacing w:line="140" w:lineRule="atLeast"/>
            </w:pPr>
            <w:r w:rsidRPr="001B6D6A">
              <w:t>LD01</w:t>
            </w:r>
          </w:p>
        </w:tc>
        <w:tc>
          <w:tcPr>
            <w:tcW w:w="1312" w:type="dxa"/>
          </w:tcPr>
          <w:p w:rsidR="00783DC7" w:rsidRPr="001B6D6A" w:rsidRDefault="00783DC7" w:rsidP="00EC4AC2">
            <w:pPr>
              <w:spacing w:line="140" w:lineRule="atLeast"/>
            </w:pPr>
            <w:r w:rsidRPr="001B6D6A">
              <w:t>d</w:t>
            </w:r>
          </w:p>
        </w:tc>
        <w:tc>
          <w:tcPr>
            <w:tcW w:w="1313" w:type="dxa"/>
          </w:tcPr>
          <w:p w:rsidR="00783DC7" w:rsidRPr="001B6D6A" w:rsidRDefault="00783DC7" w:rsidP="00EC4AC2">
            <w:pPr>
              <w:spacing w:line="140" w:lineRule="atLeast"/>
            </w:pPr>
            <w:r w:rsidRPr="001B6D6A">
              <w:t>small d</w:t>
            </w:r>
          </w:p>
        </w:tc>
        <w:tc>
          <w:tcPr>
            <w:tcW w:w="1313" w:type="dxa"/>
          </w:tcPr>
          <w:p w:rsidR="00783DC7" w:rsidRPr="001B6D6A" w:rsidRDefault="00783DC7" w:rsidP="00EC4AC2">
            <w:pPr>
              <w:spacing w:line="140" w:lineRule="atLeast"/>
            </w:pPr>
            <w:r w:rsidRPr="001B6D6A">
              <w:t>LQ01</w:t>
            </w:r>
          </w:p>
        </w:tc>
        <w:tc>
          <w:tcPr>
            <w:tcW w:w="1313" w:type="dxa"/>
          </w:tcPr>
          <w:p w:rsidR="00783DC7" w:rsidRPr="001B6D6A" w:rsidRDefault="00783DC7" w:rsidP="00EC4AC2">
            <w:pPr>
              <w:spacing w:line="140" w:lineRule="atLeast"/>
            </w:pPr>
            <w:r w:rsidRPr="001B6D6A">
              <w:t>q</w:t>
            </w:r>
          </w:p>
        </w:tc>
        <w:tc>
          <w:tcPr>
            <w:tcW w:w="1313" w:type="dxa"/>
          </w:tcPr>
          <w:p w:rsidR="00783DC7" w:rsidRPr="001B6D6A" w:rsidRDefault="00783DC7" w:rsidP="00EC4AC2">
            <w:pPr>
              <w:spacing w:line="140" w:lineRule="atLeast"/>
            </w:pPr>
            <w:r w:rsidRPr="001B6D6A">
              <w:t>small q</w:t>
            </w:r>
          </w:p>
        </w:tc>
      </w:tr>
      <w:tr w:rsidR="00783DC7" w:rsidRPr="001B6D6A" w:rsidTr="001D2EFA">
        <w:tc>
          <w:tcPr>
            <w:tcW w:w="1312" w:type="dxa"/>
          </w:tcPr>
          <w:p w:rsidR="00783DC7" w:rsidRPr="001B6D6A" w:rsidRDefault="00783DC7" w:rsidP="00EC4AC2">
            <w:pPr>
              <w:spacing w:line="140" w:lineRule="atLeast"/>
            </w:pPr>
            <w:r w:rsidRPr="001B6D6A">
              <w:t>LD02</w:t>
            </w:r>
          </w:p>
        </w:tc>
        <w:tc>
          <w:tcPr>
            <w:tcW w:w="1312" w:type="dxa"/>
          </w:tcPr>
          <w:p w:rsidR="00783DC7" w:rsidRPr="001B6D6A" w:rsidRDefault="00783DC7" w:rsidP="00EC4AC2">
            <w:pPr>
              <w:spacing w:line="140" w:lineRule="atLeast"/>
            </w:pPr>
            <w:r w:rsidRPr="001B6D6A">
              <w:t>D</w:t>
            </w:r>
          </w:p>
        </w:tc>
        <w:tc>
          <w:tcPr>
            <w:tcW w:w="1313" w:type="dxa"/>
          </w:tcPr>
          <w:p w:rsidR="00783DC7" w:rsidRPr="001B6D6A" w:rsidRDefault="00783DC7" w:rsidP="00EC4AC2">
            <w:pPr>
              <w:spacing w:line="140" w:lineRule="atLeast"/>
            </w:pPr>
            <w:r w:rsidRPr="001B6D6A">
              <w:t>capital D</w:t>
            </w:r>
          </w:p>
        </w:tc>
        <w:tc>
          <w:tcPr>
            <w:tcW w:w="1313" w:type="dxa"/>
          </w:tcPr>
          <w:p w:rsidR="00783DC7" w:rsidRPr="001B6D6A" w:rsidRDefault="00783DC7" w:rsidP="00EC4AC2">
            <w:pPr>
              <w:spacing w:line="140" w:lineRule="atLeast"/>
            </w:pPr>
            <w:r w:rsidRPr="001B6D6A">
              <w:t>LQ02</w:t>
            </w:r>
          </w:p>
        </w:tc>
        <w:tc>
          <w:tcPr>
            <w:tcW w:w="1313" w:type="dxa"/>
          </w:tcPr>
          <w:p w:rsidR="00783DC7" w:rsidRPr="001B6D6A" w:rsidRDefault="00783DC7" w:rsidP="00EC4AC2">
            <w:pPr>
              <w:spacing w:line="140" w:lineRule="atLeast"/>
            </w:pPr>
            <w:r w:rsidRPr="001B6D6A">
              <w:t>Q</w:t>
            </w:r>
          </w:p>
        </w:tc>
        <w:tc>
          <w:tcPr>
            <w:tcW w:w="1313" w:type="dxa"/>
          </w:tcPr>
          <w:p w:rsidR="00783DC7" w:rsidRPr="001B6D6A" w:rsidRDefault="00783DC7" w:rsidP="00EC4AC2">
            <w:pPr>
              <w:spacing w:line="140" w:lineRule="atLeast"/>
            </w:pPr>
            <w:r w:rsidRPr="001B6D6A">
              <w:t>capital Q</w:t>
            </w:r>
          </w:p>
        </w:tc>
      </w:tr>
      <w:tr w:rsidR="00783DC7" w:rsidRPr="001B6D6A" w:rsidTr="001D2EFA">
        <w:tc>
          <w:tcPr>
            <w:tcW w:w="1312" w:type="dxa"/>
          </w:tcPr>
          <w:p w:rsidR="00783DC7" w:rsidRPr="001B6D6A" w:rsidRDefault="00783DC7" w:rsidP="00EC4AC2">
            <w:pPr>
              <w:spacing w:line="140" w:lineRule="atLeast"/>
            </w:pPr>
            <w:r w:rsidRPr="001B6D6A">
              <w:t>LE01</w:t>
            </w:r>
          </w:p>
        </w:tc>
        <w:tc>
          <w:tcPr>
            <w:tcW w:w="1312" w:type="dxa"/>
          </w:tcPr>
          <w:p w:rsidR="00783DC7" w:rsidRPr="001B6D6A" w:rsidRDefault="00783DC7" w:rsidP="00EC4AC2">
            <w:pPr>
              <w:spacing w:line="140" w:lineRule="atLeast"/>
            </w:pPr>
            <w:r w:rsidRPr="001B6D6A">
              <w:t>e</w:t>
            </w:r>
          </w:p>
        </w:tc>
        <w:tc>
          <w:tcPr>
            <w:tcW w:w="1313" w:type="dxa"/>
          </w:tcPr>
          <w:p w:rsidR="00783DC7" w:rsidRPr="001B6D6A" w:rsidRDefault="00783DC7" w:rsidP="00EC4AC2">
            <w:pPr>
              <w:spacing w:line="140" w:lineRule="atLeast"/>
            </w:pPr>
            <w:r w:rsidRPr="001B6D6A">
              <w:t>small e</w:t>
            </w:r>
          </w:p>
        </w:tc>
        <w:tc>
          <w:tcPr>
            <w:tcW w:w="1313" w:type="dxa"/>
          </w:tcPr>
          <w:p w:rsidR="00783DC7" w:rsidRPr="001B6D6A" w:rsidRDefault="00783DC7" w:rsidP="00EC4AC2">
            <w:pPr>
              <w:spacing w:line="140" w:lineRule="atLeast"/>
            </w:pPr>
            <w:r w:rsidRPr="001B6D6A">
              <w:t>LR01</w:t>
            </w:r>
          </w:p>
        </w:tc>
        <w:tc>
          <w:tcPr>
            <w:tcW w:w="1313" w:type="dxa"/>
          </w:tcPr>
          <w:p w:rsidR="00783DC7" w:rsidRPr="001B6D6A" w:rsidRDefault="00783DC7" w:rsidP="00EC4AC2">
            <w:pPr>
              <w:spacing w:line="140" w:lineRule="atLeast"/>
            </w:pPr>
            <w:r w:rsidRPr="001B6D6A">
              <w:t>r</w:t>
            </w:r>
          </w:p>
        </w:tc>
        <w:tc>
          <w:tcPr>
            <w:tcW w:w="1313" w:type="dxa"/>
          </w:tcPr>
          <w:p w:rsidR="00783DC7" w:rsidRPr="001B6D6A" w:rsidRDefault="00783DC7" w:rsidP="00EC4AC2">
            <w:pPr>
              <w:spacing w:line="140" w:lineRule="atLeast"/>
            </w:pPr>
            <w:r w:rsidRPr="001B6D6A">
              <w:t>small r</w:t>
            </w:r>
          </w:p>
        </w:tc>
      </w:tr>
      <w:tr w:rsidR="00783DC7" w:rsidRPr="001B6D6A" w:rsidTr="001D2EFA">
        <w:tc>
          <w:tcPr>
            <w:tcW w:w="1312" w:type="dxa"/>
          </w:tcPr>
          <w:p w:rsidR="00783DC7" w:rsidRPr="001B6D6A" w:rsidRDefault="00783DC7" w:rsidP="00EC4AC2">
            <w:pPr>
              <w:spacing w:line="140" w:lineRule="atLeast"/>
            </w:pPr>
            <w:r w:rsidRPr="001B6D6A">
              <w:t>LE02</w:t>
            </w:r>
          </w:p>
        </w:tc>
        <w:tc>
          <w:tcPr>
            <w:tcW w:w="1312" w:type="dxa"/>
          </w:tcPr>
          <w:p w:rsidR="00783DC7" w:rsidRPr="001B6D6A" w:rsidRDefault="00783DC7" w:rsidP="00EC4AC2">
            <w:pPr>
              <w:spacing w:line="140" w:lineRule="atLeast"/>
            </w:pPr>
            <w:r w:rsidRPr="001B6D6A">
              <w:t>E</w:t>
            </w:r>
          </w:p>
        </w:tc>
        <w:tc>
          <w:tcPr>
            <w:tcW w:w="1313" w:type="dxa"/>
          </w:tcPr>
          <w:p w:rsidR="00783DC7" w:rsidRPr="001B6D6A" w:rsidRDefault="00783DC7" w:rsidP="00EC4AC2">
            <w:pPr>
              <w:spacing w:line="140" w:lineRule="atLeast"/>
            </w:pPr>
            <w:r w:rsidRPr="001B6D6A">
              <w:t>capital E</w:t>
            </w:r>
          </w:p>
        </w:tc>
        <w:tc>
          <w:tcPr>
            <w:tcW w:w="1313" w:type="dxa"/>
          </w:tcPr>
          <w:p w:rsidR="00783DC7" w:rsidRPr="001B6D6A" w:rsidRDefault="00783DC7" w:rsidP="00EC4AC2">
            <w:pPr>
              <w:spacing w:line="140" w:lineRule="atLeast"/>
            </w:pPr>
            <w:r w:rsidRPr="001B6D6A">
              <w:t>LR02</w:t>
            </w:r>
          </w:p>
        </w:tc>
        <w:tc>
          <w:tcPr>
            <w:tcW w:w="1313" w:type="dxa"/>
          </w:tcPr>
          <w:p w:rsidR="00783DC7" w:rsidRPr="001B6D6A" w:rsidRDefault="00783DC7" w:rsidP="00EC4AC2">
            <w:pPr>
              <w:spacing w:line="140" w:lineRule="atLeast"/>
            </w:pPr>
            <w:r w:rsidRPr="001B6D6A">
              <w:t>R</w:t>
            </w:r>
          </w:p>
        </w:tc>
        <w:tc>
          <w:tcPr>
            <w:tcW w:w="1313" w:type="dxa"/>
          </w:tcPr>
          <w:p w:rsidR="00783DC7" w:rsidRPr="001B6D6A" w:rsidRDefault="00783DC7" w:rsidP="00EC4AC2">
            <w:pPr>
              <w:spacing w:line="140" w:lineRule="atLeast"/>
            </w:pPr>
            <w:r w:rsidRPr="001B6D6A">
              <w:t>capital R</w:t>
            </w:r>
          </w:p>
        </w:tc>
      </w:tr>
      <w:tr w:rsidR="00783DC7" w:rsidRPr="001B6D6A" w:rsidTr="001D2EFA">
        <w:tc>
          <w:tcPr>
            <w:tcW w:w="1312" w:type="dxa"/>
          </w:tcPr>
          <w:p w:rsidR="00783DC7" w:rsidRPr="001B6D6A" w:rsidRDefault="00783DC7" w:rsidP="00EC4AC2">
            <w:pPr>
              <w:spacing w:line="140" w:lineRule="atLeast"/>
            </w:pPr>
            <w:r w:rsidRPr="001B6D6A">
              <w:t>LF01</w:t>
            </w:r>
          </w:p>
        </w:tc>
        <w:tc>
          <w:tcPr>
            <w:tcW w:w="1312" w:type="dxa"/>
          </w:tcPr>
          <w:p w:rsidR="00783DC7" w:rsidRPr="001B6D6A" w:rsidRDefault="00783DC7" w:rsidP="00EC4AC2">
            <w:pPr>
              <w:spacing w:line="140" w:lineRule="atLeast"/>
            </w:pPr>
            <w:r w:rsidRPr="001B6D6A">
              <w:t>f</w:t>
            </w:r>
          </w:p>
        </w:tc>
        <w:tc>
          <w:tcPr>
            <w:tcW w:w="1313" w:type="dxa"/>
          </w:tcPr>
          <w:p w:rsidR="00783DC7" w:rsidRPr="001B6D6A" w:rsidRDefault="00783DC7" w:rsidP="00EC4AC2">
            <w:pPr>
              <w:spacing w:line="140" w:lineRule="atLeast"/>
            </w:pPr>
            <w:r w:rsidRPr="001B6D6A">
              <w:t>small f</w:t>
            </w:r>
          </w:p>
        </w:tc>
        <w:tc>
          <w:tcPr>
            <w:tcW w:w="1313" w:type="dxa"/>
          </w:tcPr>
          <w:p w:rsidR="00783DC7" w:rsidRPr="001B6D6A" w:rsidRDefault="00783DC7" w:rsidP="00EC4AC2">
            <w:pPr>
              <w:spacing w:line="140" w:lineRule="atLeast"/>
            </w:pPr>
            <w:r w:rsidRPr="001B6D6A">
              <w:t>LS01</w:t>
            </w:r>
          </w:p>
        </w:tc>
        <w:tc>
          <w:tcPr>
            <w:tcW w:w="1313" w:type="dxa"/>
          </w:tcPr>
          <w:p w:rsidR="00783DC7" w:rsidRPr="001B6D6A" w:rsidRDefault="00783DC7" w:rsidP="00EC4AC2">
            <w:pPr>
              <w:spacing w:line="140" w:lineRule="atLeast"/>
            </w:pPr>
            <w:r w:rsidRPr="001B6D6A">
              <w:t>s</w:t>
            </w:r>
          </w:p>
        </w:tc>
        <w:tc>
          <w:tcPr>
            <w:tcW w:w="1313" w:type="dxa"/>
          </w:tcPr>
          <w:p w:rsidR="00783DC7" w:rsidRPr="001B6D6A" w:rsidRDefault="00783DC7" w:rsidP="00EC4AC2">
            <w:pPr>
              <w:spacing w:line="140" w:lineRule="atLeast"/>
            </w:pPr>
            <w:r w:rsidRPr="001B6D6A">
              <w:t>small s</w:t>
            </w:r>
          </w:p>
        </w:tc>
      </w:tr>
      <w:tr w:rsidR="00783DC7" w:rsidRPr="001B6D6A" w:rsidTr="001D2EFA">
        <w:tc>
          <w:tcPr>
            <w:tcW w:w="1312" w:type="dxa"/>
          </w:tcPr>
          <w:p w:rsidR="00783DC7" w:rsidRPr="001B6D6A" w:rsidRDefault="00783DC7" w:rsidP="00EC4AC2">
            <w:pPr>
              <w:spacing w:line="140" w:lineRule="atLeast"/>
            </w:pPr>
            <w:r w:rsidRPr="001B6D6A">
              <w:t>LF02</w:t>
            </w:r>
          </w:p>
        </w:tc>
        <w:tc>
          <w:tcPr>
            <w:tcW w:w="1312" w:type="dxa"/>
          </w:tcPr>
          <w:p w:rsidR="00783DC7" w:rsidRPr="001B6D6A" w:rsidRDefault="00783DC7" w:rsidP="00EC4AC2">
            <w:pPr>
              <w:spacing w:line="140" w:lineRule="atLeast"/>
            </w:pPr>
            <w:r w:rsidRPr="001B6D6A">
              <w:t>F</w:t>
            </w:r>
          </w:p>
        </w:tc>
        <w:tc>
          <w:tcPr>
            <w:tcW w:w="1313" w:type="dxa"/>
          </w:tcPr>
          <w:p w:rsidR="00783DC7" w:rsidRPr="001B6D6A" w:rsidRDefault="00783DC7" w:rsidP="00EC4AC2">
            <w:pPr>
              <w:spacing w:line="140" w:lineRule="atLeast"/>
            </w:pPr>
            <w:r w:rsidRPr="001B6D6A">
              <w:t>capital F</w:t>
            </w:r>
          </w:p>
        </w:tc>
        <w:tc>
          <w:tcPr>
            <w:tcW w:w="1313" w:type="dxa"/>
          </w:tcPr>
          <w:p w:rsidR="00783DC7" w:rsidRPr="001B6D6A" w:rsidRDefault="00783DC7" w:rsidP="00EC4AC2">
            <w:pPr>
              <w:spacing w:line="140" w:lineRule="atLeast"/>
            </w:pPr>
            <w:r w:rsidRPr="001B6D6A">
              <w:t>LS02</w:t>
            </w:r>
          </w:p>
        </w:tc>
        <w:tc>
          <w:tcPr>
            <w:tcW w:w="1313" w:type="dxa"/>
          </w:tcPr>
          <w:p w:rsidR="00783DC7" w:rsidRPr="001B6D6A" w:rsidRDefault="00783DC7" w:rsidP="00EC4AC2">
            <w:pPr>
              <w:spacing w:line="140" w:lineRule="atLeast"/>
            </w:pPr>
            <w:r w:rsidRPr="001B6D6A">
              <w:t>S</w:t>
            </w:r>
          </w:p>
        </w:tc>
        <w:tc>
          <w:tcPr>
            <w:tcW w:w="1313" w:type="dxa"/>
          </w:tcPr>
          <w:p w:rsidR="00783DC7" w:rsidRPr="001B6D6A" w:rsidRDefault="00783DC7" w:rsidP="00EC4AC2">
            <w:pPr>
              <w:spacing w:line="140" w:lineRule="atLeast"/>
            </w:pPr>
            <w:r w:rsidRPr="001B6D6A">
              <w:t>capital S</w:t>
            </w:r>
          </w:p>
        </w:tc>
      </w:tr>
      <w:tr w:rsidR="00783DC7" w:rsidRPr="001B6D6A" w:rsidTr="001D2EFA">
        <w:tc>
          <w:tcPr>
            <w:tcW w:w="1312" w:type="dxa"/>
          </w:tcPr>
          <w:p w:rsidR="00783DC7" w:rsidRPr="001B6D6A" w:rsidRDefault="00783DC7" w:rsidP="00EC4AC2">
            <w:pPr>
              <w:spacing w:line="140" w:lineRule="atLeast"/>
            </w:pPr>
            <w:r w:rsidRPr="001B6D6A">
              <w:lastRenderedPageBreak/>
              <w:t>LG01</w:t>
            </w:r>
          </w:p>
        </w:tc>
        <w:tc>
          <w:tcPr>
            <w:tcW w:w="1312" w:type="dxa"/>
          </w:tcPr>
          <w:p w:rsidR="00783DC7" w:rsidRPr="001B6D6A" w:rsidRDefault="00783DC7" w:rsidP="00EC4AC2">
            <w:pPr>
              <w:spacing w:line="140" w:lineRule="atLeast"/>
            </w:pPr>
            <w:r w:rsidRPr="001B6D6A">
              <w:t>g</w:t>
            </w:r>
          </w:p>
        </w:tc>
        <w:tc>
          <w:tcPr>
            <w:tcW w:w="1313" w:type="dxa"/>
          </w:tcPr>
          <w:p w:rsidR="00783DC7" w:rsidRPr="001B6D6A" w:rsidRDefault="00783DC7" w:rsidP="00EC4AC2">
            <w:pPr>
              <w:spacing w:line="140" w:lineRule="atLeast"/>
            </w:pPr>
            <w:r w:rsidRPr="001B6D6A">
              <w:t>small g</w:t>
            </w:r>
          </w:p>
        </w:tc>
        <w:tc>
          <w:tcPr>
            <w:tcW w:w="1313" w:type="dxa"/>
          </w:tcPr>
          <w:p w:rsidR="00783DC7" w:rsidRPr="001B6D6A" w:rsidRDefault="00783DC7" w:rsidP="00EC4AC2">
            <w:pPr>
              <w:spacing w:line="140" w:lineRule="atLeast"/>
            </w:pPr>
            <w:r w:rsidRPr="001B6D6A">
              <w:t>LT01</w:t>
            </w:r>
          </w:p>
        </w:tc>
        <w:tc>
          <w:tcPr>
            <w:tcW w:w="1313" w:type="dxa"/>
          </w:tcPr>
          <w:p w:rsidR="00783DC7" w:rsidRPr="001B6D6A" w:rsidRDefault="00783DC7" w:rsidP="00EC4AC2">
            <w:pPr>
              <w:spacing w:line="140" w:lineRule="atLeast"/>
            </w:pPr>
            <w:r w:rsidRPr="001B6D6A">
              <w:t>t</w:t>
            </w:r>
          </w:p>
        </w:tc>
        <w:tc>
          <w:tcPr>
            <w:tcW w:w="1313" w:type="dxa"/>
          </w:tcPr>
          <w:p w:rsidR="00783DC7" w:rsidRPr="001B6D6A" w:rsidRDefault="00783DC7" w:rsidP="00EC4AC2">
            <w:pPr>
              <w:spacing w:line="140" w:lineRule="atLeast"/>
            </w:pPr>
            <w:r w:rsidRPr="001B6D6A">
              <w:t>small t</w:t>
            </w:r>
          </w:p>
        </w:tc>
      </w:tr>
      <w:tr w:rsidR="00783DC7" w:rsidRPr="001B6D6A" w:rsidTr="001D2EFA">
        <w:tc>
          <w:tcPr>
            <w:tcW w:w="1312" w:type="dxa"/>
          </w:tcPr>
          <w:p w:rsidR="00783DC7" w:rsidRPr="001B6D6A" w:rsidRDefault="00783DC7" w:rsidP="00EC4AC2">
            <w:pPr>
              <w:spacing w:line="140" w:lineRule="atLeast"/>
            </w:pPr>
            <w:r w:rsidRPr="001B6D6A">
              <w:t>LG02</w:t>
            </w:r>
          </w:p>
        </w:tc>
        <w:tc>
          <w:tcPr>
            <w:tcW w:w="1312" w:type="dxa"/>
          </w:tcPr>
          <w:p w:rsidR="00783DC7" w:rsidRPr="001B6D6A" w:rsidRDefault="00783DC7" w:rsidP="00EC4AC2">
            <w:pPr>
              <w:spacing w:line="140" w:lineRule="atLeast"/>
            </w:pPr>
            <w:r w:rsidRPr="001B6D6A">
              <w:t>G</w:t>
            </w:r>
          </w:p>
        </w:tc>
        <w:tc>
          <w:tcPr>
            <w:tcW w:w="1313" w:type="dxa"/>
          </w:tcPr>
          <w:p w:rsidR="00783DC7" w:rsidRPr="001B6D6A" w:rsidRDefault="00783DC7" w:rsidP="00EC4AC2">
            <w:pPr>
              <w:spacing w:line="140" w:lineRule="atLeast"/>
            </w:pPr>
            <w:r w:rsidRPr="001B6D6A">
              <w:t>capital G</w:t>
            </w:r>
          </w:p>
        </w:tc>
        <w:tc>
          <w:tcPr>
            <w:tcW w:w="1313" w:type="dxa"/>
          </w:tcPr>
          <w:p w:rsidR="00783DC7" w:rsidRPr="001B6D6A" w:rsidRDefault="00783DC7" w:rsidP="00EC4AC2">
            <w:pPr>
              <w:spacing w:line="140" w:lineRule="atLeast"/>
            </w:pPr>
            <w:r w:rsidRPr="001B6D6A">
              <w:t>LT02</w:t>
            </w:r>
          </w:p>
        </w:tc>
        <w:tc>
          <w:tcPr>
            <w:tcW w:w="1313" w:type="dxa"/>
          </w:tcPr>
          <w:p w:rsidR="00783DC7" w:rsidRPr="001B6D6A" w:rsidRDefault="00783DC7" w:rsidP="00EC4AC2">
            <w:pPr>
              <w:spacing w:line="140" w:lineRule="atLeast"/>
            </w:pPr>
            <w:r w:rsidRPr="001B6D6A">
              <w:t>T</w:t>
            </w:r>
          </w:p>
        </w:tc>
        <w:tc>
          <w:tcPr>
            <w:tcW w:w="1313" w:type="dxa"/>
          </w:tcPr>
          <w:p w:rsidR="00783DC7" w:rsidRPr="001B6D6A" w:rsidRDefault="00783DC7" w:rsidP="00EC4AC2">
            <w:pPr>
              <w:spacing w:line="140" w:lineRule="atLeast"/>
            </w:pPr>
            <w:r w:rsidRPr="001B6D6A">
              <w:t>capital T</w:t>
            </w:r>
          </w:p>
        </w:tc>
      </w:tr>
      <w:tr w:rsidR="00783DC7" w:rsidRPr="001B6D6A" w:rsidTr="001D2EFA">
        <w:tc>
          <w:tcPr>
            <w:tcW w:w="1312" w:type="dxa"/>
          </w:tcPr>
          <w:p w:rsidR="00783DC7" w:rsidRPr="001B6D6A" w:rsidRDefault="00783DC7" w:rsidP="00EC4AC2">
            <w:pPr>
              <w:spacing w:line="140" w:lineRule="atLeast"/>
            </w:pPr>
            <w:r w:rsidRPr="001B6D6A">
              <w:t>LH01</w:t>
            </w:r>
          </w:p>
        </w:tc>
        <w:tc>
          <w:tcPr>
            <w:tcW w:w="1312" w:type="dxa"/>
          </w:tcPr>
          <w:p w:rsidR="00783DC7" w:rsidRPr="001B6D6A" w:rsidRDefault="00783DC7" w:rsidP="00EC4AC2">
            <w:pPr>
              <w:spacing w:line="140" w:lineRule="atLeast"/>
            </w:pPr>
            <w:r w:rsidRPr="001B6D6A">
              <w:t>h</w:t>
            </w:r>
          </w:p>
        </w:tc>
        <w:tc>
          <w:tcPr>
            <w:tcW w:w="1313" w:type="dxa"/>
          </w:tcPr>
          <w:p w:rsidR="00783DC7" w:rsidRPr="001B6D6A" w:rsidRDefault="00783DC7" w:rsidP="00EC4AC2">
            <w:pPr>
              <w:spacing w:line="140" w:lineRule="atLeast"/>
            </w:pPr>
            <w:r w:rsidRPr="001B6D6A">
              <w:t>small h</w:t>
            </w:r>
          </w:p>
        </w:tc>
        <w:tc>
          <w:tcPr>
            <w:tcW w:w="1313" w:type="dxa"/>
          </w:tcPr>
          <w:p w:rsidR="00783DC7" w:rsidRPr="001B6D6A" w:rsidRDefault="00783DC7" w:rsidP="00EC4AC2">
            <w:pPr>
              <w:spacing w:line="140" w:lineRule="atLeast"/>
            </w:pPr>
            <w:r w:rsidRPr="001B6D6A">
              <w:t>LU01</w:t>
            </w:r>
          </w:p>
        </w:tc>
        <w:tc>
          <w:tcPr>
            <w:tcW w:w="1313" w:type="dxa"/>
          </w:tcPr>
          <w:p w:rsidR="00783DC7" w:rsidRPr="001B6D6A" w:rsidRDefault="00783DC7" w:rsidP="00EC4AC2">
            <w:pPr>
              <w:spacing w:line="140" w:lineRule="atLeast"/>
            </w:pPr>
            <w:r w:rsidRPr="001B6D6A">
              <w:t>u</w:t>
            </w:r>
          </w:p>
        </w:tc>
        <w:tc>
          <w:tcPr>
            <w:tcW w:w="1313" w:type="dxa"/>
          </w:tcPr>
          <w:p w:rsidR="00783DC7" w:rsidRPr="001B6D6A" w:rsidRDefault="00783DC7" w:rsidP="00EC4AC2">
            <w:pPr>
              <w:spacing w:line="140" w:lineRule="atLeast"/>
            </w:pPr>
            <w:r w:rsidRPr="001B6D6A">
              <w:t>small u</w:t>
            </w:r>
          </w:p>
        </w:tc>
      </w:tr>
      <w:tr w:rsidR="00783DC7" w:rsidRPr="001B6D6A" w:rsidTr="001D2EFA">
        <w:tc>
          <w:tcPr>
            <w:tcW w:w="1312" w:type="dxa"/>
          </w:tcPr>
          <w:p w:rsidR="00783DC7" w:rsidRPr="001B6D6A" w:rsidRDefault="00783DC7" w:rsidP="00EC4AC2">
            <w:pPr>
              <w:spacing w:line="140" w:lineRule="atLeast"/>
            </w:pPr>
            <w:r w:rsidRPr="001B6D6A">
              <w:t>LH02</w:t>
            </w:r>
          </w:p>
        </w:tc>
        <w:tc>
          <w:tcPr>
            <w:tcW w:w="1312" w:type="dxa"/>
          </w:tcPr>
          <w:p w:rsidR="00783DC7" w:rsidRPr="001B6D6A" w:rsidRDefault="00783DC7" w:rsidP="00EC4AC2">
            <w:pPr>
              <w:spacing w:line="140" w:lineRule="atLeast"/>
            </w:pPr>
            <w:r w:rsidRPr="001B6D6A">
              <w:t>H</w:t>
            </w:r>
          </w:p>
        </w:tc>
        <w:tc>
          <w:tcPr>
            <w:tcW w:w="1313" w:type="dxa"/>
          </w:tcPr>
          <w:p w:rsidR="00783DC7" w:rsidRPr="001B6D6A" w:rsidRDefault="00783DC7" w:rsidP="00EC4AC2">
            <w:pPr>
              <w:spacing w:line="140" w:lineRule="atLeast"/>
            </w:pPr>
            <w:r w:rsidRPr="001B6D6A">
              <w:t>capital H</w:t>
            </w:r>
          </w:p>
        </w:tc>
        <w:tc>
          <w:tcPr>
            <w:tcW w:w="1313" w:type="dxa"/>
          </w:tcPr>
          <w:p w:rsidR="00783DC7" w:rsidRPr="001B6D6A" w:rsidRDefault="00783DC7" w:rsidP="00EC4AC2">
            <w:pPr>
              <w:spacing w:line="140" w:lineRule="atLeast"/>
            </w:pPr>
            <w:r w:rsidRPr="001B6D6A">
              <w:t>LU02</w:t>
            </w:r>
          </w:p>
        </w:tc>
        <w:tc>
          <w:tcPr>
            <w:tcW w:w="1313" w:type="dxa"/>
          </w:tcPr>
          <w:p w:rsidR="00783DC7" w:rsidRPr="001B6D6A" w:rsidRDefault="00783DC7" w:rsidP="00EC4AC2">
            <w:pPr>
              <w:spacing w:line="140" w:lineRule="atLeast"/>
            </w:pPr>
            <w:r w:rsidRPr="001B6D6A">
              <w:t>U</w:t>
            </w:r>
          </w:p>
        </w:tc>
        <w:tc>
          <w:tcPr>
            <w:tcW w:w="1313" w:type="dxa"/>
          </w:tcPr>
          <w:p w:rsidR="00783DC7" w:rsidRPr="001B6D6A" w:rsidRDefault="00783DC7" w:rsidP="00EC4AC2">
            <w:pPr>
              <w:spacing w:line="140" w:lineRule="atLeast"/>
            </w:pPr>
            <w:r w:rsidRPr="001B6D6A">
              <w:t>capital U</w:t>
            </w:r>
          </w:p>
        </w:tc>
      </w:tr>
      <w:tr w:rsidR="00783DC7" w:rsidRPr="001B6D6A" w:rsidTr="001D2EFA">
        <w:tc>
          <w:tcPr>
            <w:tcW w:w="1312" w:type="dxa"/>
          </w:tcPr>
          <w:p w:rsidR="00783DC7" w:rsidRPr="001B6D6A" w:rsidRDefault="00783DC7" w:rsidP="00EC4AC2">
            <w:pPr>
              <w:spacing w:line="140" w:lineRule="atLeast"/>
            </w:pPr>
            <w:r w:rsidRPr="001B6D6A">
              <w:t>LI01</w:t>
            </w:r>
          </w:p>
        </w:tc>
        <w:tc>
          <w:tcPr>
            <w:tcW w:w="1312" w:type="dxa"/>
          </w:tcPr>
          <w:p w:rsidR="00783DC7" w:rsidRPr="001B6D6A" w:rsidRDefault="00783DC7" w:rsidP="00EC4AC2">
            <w:pPr>
              <w:spacing w:line="140" w:lineRule="atLeast"/>
            </w:pPr>
            <w:r w:rsidRPr="001B6D6A">
              <w:t>i</w:t>
            </w:r>
          </w:p>
        </w:tc>
        <w:tc>
          <w:tcPr>
            <w:tcW w:w="1313" w:type="dxa"/>
          </w:tcPr>
          <w:p w:rsidR="00783DC7" w:rsidRPr="001B6D6A" w:rsidRDefault="00783DC7" w:rsidP="00EC4AC2">
            <w:pPr>
              <w:spacing w:line="140" w:lineRule="atLeast"/>
            </w:pPr>
            <w:r w:rsidRPr="001B6D6A">
              <w:t>small i</w:t>
            </w:r>
          </w:p>
        </w:tc>
        <w:tc>
          <w:tcPr>
            <w:tcW w:w="1313" w:type="dxa"/>
          </w:tcPr>
          <w:p w:rsidR="00783DC7" w:rsidRPr="001B6D6A" w:rsidRDefault="00783DC7" w:rsidP="00EC4AC2">
            <w:pPr>
              <w:spacing w:line="140" w:lineRule="atLeast"/>
            </w:pPr>
            <w:r w:rsidRPr="001B6D6A">
              <w:t>LV01</w:t>
            </w:r>
          </w:p>
        </w:tc>
        <w:tc>
          <w:tcPr>
            <w:tcW w:w="1313" w:type="dxa"/>
          </w:tcPr>
          <w:p w:rsidR="00783DC7" w:rsidRPr="001B6D6A" w:rsidRDefault="00783DC7" w:rsidP="00EC4AC2">
            <w:pPr>
              <w:spacing w:line="140" w:lineRule="atLeast"/>
            </w:pPr>
            <w:r w:rsidRPr="001B6D6A">
              <w:t>v</w:t>
            </w:r>
          </w:p>
        </w:tc>
        <w:tc>
          <w:tcPr>
            <w:tcW w:w="1313" w:type="dxa"/>
          </w:tcPr>
          <w:p w:rsidR="00783DC7" w:rsidRPr="001B6D6A" w:rsidRDefault="00783DC7" w:rsidP="00EC4AC2">
            <w:pPr>
              <w:spacing w:line="140" w:lineRule="atLeast"/>
            </w:pPr>
            <w:r w:rsidRPr="001B6D6A">
              <w:t>small v</w:t>
            </w:r>
          </w:p>
        </w:tc>
      </w:tr>
      <w:tr w:rsidR="00783DC7" w:rsidRPr="001B6D6A" w:rsidTr="001D2EFA">
        <w:tc>
          <w:tcPr>
            <w:tcW w:w="1312" w:type="dxa"/>
          </w:tcPr>
          <w:p w:rsidR="00783DC7" w:rsidRPr="001B6D6A" w:rsidRDefault="00783DC7" w:rsidP="00EC4AC2">
            <w:pPr>
              <w:spacing w:line="140" w:lineRule="atLeast"/>
            </w:pPr>
            <w:r w:rsidRPr="001B6D6A">
              <w:t>LI02</w:t>
            </w:r>
          </w:p>
        </w:tc>
        <w:tc>
          <w:tcPr>
            <w:tcW w:w="1312" w:type="dxa"/>
          </w:tcPr>
          <w:p w:rsidR="00783DC7" w:rsidRPr="001B6D6A" w:rsidRDefault="00783DC7" w:rsidP="00EC4AC2">
            <w:pPr>
              <w:spacing w:line="140" w:lineRule="atLeast"/>
            </w:pPr>
            <w:r w:rsidRPr="001B6D6A">
              <w:t>I</w:t>
            </w:r>
          </w:p>
        </w:tc>
        <w:tc>
          <w:tcPr>
            <w:tcW w:w="1313" w:type="dxa"/>
          </w:tcPr>
          <w:p w:rsidR="00783DC7" w:rsidRPr="001B6D6A" w:rsidRDefault="00783DC7" w:rsidP="00EC4AC2">
            <w:pPr>
              <w:spacing w:line="140" w:lineRule="atLeast"/>
            </w:pPr>
            <w:r w:rsidRPr="001B6D6A">
              <w:t>capital I</w:t>
            </w:r>
          </w:p>
        </w:tc>
        <w:tc>
          <w:tcPr>
            <w:tcW w:w="1313" w:type="dxa"/>
          </w:tcPr>
          <w:p w:rsidR="00783DC7" w:rsidRPr="001B6D6A" w:rsidRDefault="00783DC7" w:rsidP="00EC4AC2">
            <w:pPr>
              <w:spacing w:line="140" w:lineRule="atLeast"/>
            </w:pPr>
            <w:r w:rsidRPr="001B6D6A">
              <w:t>LV02</w:t>
            </w:r>
          </w:p>
        </w:tc>
        <w:tc>
          <w:tcPr>
            <w:tcW w:w="1313" w:type="dxa"/>
          </w:tcPr>
          <w:p w:rsidR="00783DC7" w:rsidRPr="001B6D6A" w:rsidRDefault="00783DC7" w:rsidP="00EC4AC2">
            <w:pPr>
              <w:spacing w:line="140" w:lineRule="atLeast"/>
            </w:pPr>
            <w:r w:rsidRPr="001B6D6A">
              <w:t>V</w:t>
            </w:r>
          </w:p>
        </w:tc>
        <w:tc>
          <w:tcPr>
            <w:tcW w:w="1313" w:type="dxa"/>
          </w:tcPr>
          <w:p w:rsidR="00783DC7" w:rsidRPr="001B6D6A" w:rsidRDefault="00783DC7" w:rsidP="00EC4AC2">
            <w:pPr>
              <w:spacing w:line="140" w:lineRule="atLeast"/>
            </w:pPr>
            <w:r w:rsidRPr="001B6D6A">
              <w:t>capital V</w:t>
            </w:r>
          </w:p>
        </w:tc>
      </w:tr>
      <w:tr w:rsidR="00783DC7" w:rsidRPr="001B6D6A" w:rsidTr="001D2EFA">
        <w:tc>
          <w:tcPr>
            <w:tcW w:w="1312" w:type="dxa"/>
          </w:tcPr>
          <w:p w:rsidR="00783DC7" w:rsidRPr="001B6D6A" w:rsidRDefault="00783DC7" w:rsidP="00EC4AC2">
            <w:pPr>
              <w:spacing w:line="140" w:lineRule="atLeast"/>
            </w:pPr>
            <w:r w:rsidRPr="001B6D6A">
              <w:t>LJ01</w:t>
            </w:r>
          </w:p>
        </w:tc>
        <w:tc>
          <w:tcPr>
            <w:tcW w:w="1312" w:type="dxa"/>
          </w:tcPr>
          <w:p w:rsidR="00783DC7" w:rsidRPr="001B6D6A" w:rsidRDefault="00783DC7" w:rsidP="00EC4AC2">
            <w:pPr>
              <w:spacing w:line="140" w:lineRule="atLeast"/>
            </w:pPr>
            <w:r w:rsidRPr="001B6D6A">
              <w:t>j</w:t>
            </w:r>
          </w:p>
        </w:tc>
        <w:tc>
          <w:tcPr>
            <w:tcW w:w="1313" w:type="dxa"/>
          </w:tcPr>
          <w:p w:rsidR="00783DC7" w:rsidRPr="001B6D6A" w:rsidRDefault="00783DC7" w:rsidP="00EC4AC2">
            <w:pPr>
              <w:spacing w:line="140" w:lineRule="atLeast"/>
            </w:pPr>
            <w:r w:rsidRPr="001B6D6A">
              <w:t>small j</w:t>
            </w:r>
          </w:p>
        </w:tc>
        <w:tc>
          <w:tcPr>
            <w:tcW w:w="1313" w:type="dxa"/>
          </w:tcPr>
          <w:p w:rsidR="00783DC7" w:rsidRPr="001B6D6A" w:rsidRDefault="00783DC7" w:rsidP="00EC4AC2">
            <w:pPr>
              <w:spacing w:line="140" w:lineRule="atLeast"/>
            </w:pPr>
            <w:r w:rsidRPr="001B6D6A">
              <w:t>LW01</w:t>
            </w:r>
          </w:p>
        </w:tc>
        <w:tc>
          <w:tcPr>
            <w:tcW w:w="1313" w:type="dxa"/>
          </w:tcPr>
          <w:p w:rsidR="00783DC7" w:rsidRPr="001B6D6A" w:rsidRDefault="00783DC7" w:rsidP="00EC4AC2">
            <w:pPr>
              <w:spacing w:line="140" w:lineRule="atLeast"/>
            </w:pPr>
            <w:r w:rsidRPr="001B6D6A">
              <w:t>w</w:t>
            </w:r>
          </w:p>
        </w:tc>
        <w:tc>
          <w:tcPr>
            <w:tcW w:w="1313" w:type="dxa"/>
          </w:tcPr>
          <w:p w:rsidR="00783DC7" w:rsidRPr="001B6D6A" w:rsidRDefault="00783DC7" w:rsidP="00EC4AC2">
            <w:pPr>
              <w:spacing w:line="140" w:lineRule="atLeast"/>
            </w:pPr>
            <w:r w:rsidRPr="001B6D6A">
              <w:t>small w</w:t>
            </w:r>
          </w:p>
        </w:tc>
      </w:tr>
      <w:tr w:rsidR="00783DC7" w:rsidRPr="001B6D6A" w:rsidTr="001D2EFA">
        <w:tc>
          <w:tcPr>
            <w:tcW w:w="1312" w:type="dxa"/>
          </w:tcPr>
          <w:p w:rsidR="00783DC7" w:rsidRPr="001B6D6A" w:rsidRDefault="00783DC7" w:rsidP="00EC4AC2">
            <w:pPr>
              <w:spacing w:line="140" w:lineRule="atLeast"/>
            </w:pPr>
            <w:r w:rsidRPr="001B6D6A">
              <w:t>LJ02</w:t>
            </w:r>
          </w:p>
        </w:tc>
        <w:tc>
          <w:tcPr>
            <w:tcW w:w="1312" w:type="dxa"/>
          </w:tcPr>
          <w:p w:rsidR="00783DC7" w:rsidRPr="001B6D6A" w:rsidRDefault="00783DC7" w:rsidP="00EC4AC2">
            <w:pPr>
              <w:spacing w:line="140" w:lineRule="atLeast"/>
            </w:pPr>
            <w:r w:rsidRPr="001B6D6A">
              <w:t>J</w:t>
            </w:r>
          </w:p>
        </w:tc>
        <w:tc>
          <w:tcPr>
            <w:tcW w:w="1313" w:type="dxa"/>
          </w:tcPr>
          <w:p w:rsidR="00783DC7" w:rsidRPr="001B6D6A" w:rsidRDefault="00783DC7" w:rsidP="00EC4AC2">
            <w:pPr>
              <w:spacing w:line="140" w:lineRule="atLeast"/>
            </w:pPr>
            <w:r w:rsidRPr="001B6D6A">
              <w:t>capital J</w:t>
            </w:r>
          </w:p>
        </w:tc>
        <w:tc>
          <w:tcPr>
            <w:tcW w:w="1313" w:type="dxa"/>
          </w:tcPr>
          <w:p w:rsidR="00783DC7" w:rsidRPr="001B6D6A" w:rsidRDefault="00783DC7" w:rsidP="00EC4AC2">
            <w:pPr>
              <w:spacing w:line="140" w:lineRule="atLeast"/>
            </w:pPr>
            <w:r w:rsidRPr="001B6D6A">
              <w:t>LW02</w:t>
            </w:r>
          </w:p>
        </w:tc>
        <w:tc>
          <w:tcPr>
            <w:tcW w:w="1313" w:type="dxa"/>
          </w:tcPr>
          <w:p w:rsidR="00783DC7" w:rsidRPr="001B6D6A" w:rsidRDefault="00783DC7" w:rsidP="00EC4AC2">
            <w:pPr>
              <w:spacing w:line="140" w:lineRule="atLeast"/>
            </w:pPr>
            <w:r w:rsidRPr="001B6D6A">
              <w:t>W</w:t>
            </w:r>
          </w:p>
        </w:tc>
        <w:tc>
          <w:tcPr>
            <w:tcW w:w="1313" w:type="dxa"/>
          </w:tcPr>
          <w:p w:rsidR="00783DC7" w:rsidRPr="001B6D6A" w:rsidRDefault="00783DC7" w:rsidP="00EC4AC2">
            <w:pPr>
              <w:spacing w:line="140" w:lineRule="atLeast"/>
            </w:pPr>
            <w:r w:rsidRPr="001B6D6A">
              <w:t>capital W</w:t>
            </w:r>
          </w:p>
        </w:tc>
      </w:tr>
      <w:tr w:rsidR="00783DC7" w:rsidRPr="001B6D6A" w:rsidTr="001D2EFA">
        <w:tc>
          <w:tcPr>
            <w:tcW w:w="1312" w:type="dxa"/>
          </w:tcPr>
          <w:p w:rsidR="00783DC7" w:rsidRPr="001B6D6A" w:rsidRDefault="00783DC7" w:rsidP="00EC4AC2">
            <w:pPr>
              <w:spacing w:line="140" w:lineRule="atLeast"/>
            </w:pPr>
            <w:r w:rsidRPr="001B6D6A">
              <w:t>LK01</w:t>
            </w:r>
          </w:p>
        </w:tc>
        <w:tc>
          <w:tcPr>
            <w:tcW w:w="1312" w:type="dxa"/>
          </w:tcPr>
          <w:p w:rsidR="00783DC7" w:rsidRPr="001B6D6A" w:rsidRDefault="00783DC7" w:rsidP="00EC4AC2">
            <w:pPr>
              <w:spacing w:line="140" w:lineRule="atLeast"/>
            </w:pPr>
            <w:r w:rsidRPr="001B6D6A">
              <w:t>k</w:t>
            </w:r>
          </w:p>
        </w:tc>
        <w:tc>
          <w:tcPr>
            <w:tcW w:w="1313" w:type="dxa"/>
          </w:tcPr>
          <w:p w:rsidR="00783DC7" w:rsidRPr="001B6D6A" w:rsidRDefault="00783DC7" w:rsidP="00EC4AC2">
            <w:pPr>
              <w:spacing w:line="140" w:lineRule="atLeast"/>
            </w:pPr>
            <w:r w:rsidRPr="001B6D6A">
              <w:t>small k</w:t>
            </w:r>
          </w:p>
        </w:tc>
        <w:tc>
          <w:tcPr>
            <w:tcW w:w="1313" w:type="dxa"/>
          </w:tcPr>
          <w:p w:rsidR="00783DC7" w:rsidRPr="001B6D6A" w:rsidRDefault="00783DC7" w:rsidP="00EC4AC2">
            <w:pPr>
              <w:spacing w:line="140" w:lineRule="atLeast"/>
            </w:pPr>
            <w:r w:rsidRPr="001B6D6A">
              <w:t>LX01</w:t>
            </w:r>
          </w:p>
        </w:tc>
        <w:tc>
          <w:tcPr>
            <w:tcW w:w="1313" w:type="dxa"/>
          </w:tcPr>
          <w:p w:rsidR="00783DC7" w:rsidRPr="001B6D6A" w:rsidRDefault="00783DC7" w:rsidP="00EC4AC2">
            <w:pPr>
              <w:spacing w:line="140" w:lineRule="atLeast"/>
            </w:pPr>
            <w:r w:rsidRPr="001B6D6A">
              <w:t>x</w:t>
            </w:r>
          </w:p>
        </w:tc>
        <w:tc>
          <w:tcPr>
            <w:tcW w:w="1313" w:type="dxa"/>
          </w:tcPr>
          <w:p w:rsidR="00783DC7" w:rsidRPr="001B6D6A" w:rsidRDefault="00783DC7" w:rsidP="00EC4AC2">
            <w:pPr>
              <w:spacing w:line="140" w:lineRule="atLeast"/>
            </w:pPr>
            <w:r w:rsidRPr="001B6D6A">
              <w:t>small x</w:t>
            </w:r>
          </w:p>
        </w:tc>
      </w:tr>
      <w:tr w:rsidR="00783DC7" w:rsidRPr="001B6D6A" w:rsidTr="001D2EFA">
        <w:tc>
          <w:tcPr>
            <w:tcW w:w="1312" w:type="dxa"/>
          </w:tcPr>
          <w:p w:rsidR="00783DC7" w:rsidRPr="001B6D6A" w:rsidRDefault="00783DC7" w:rsidP="00EC4AC2">
            <w:pPr>
              <w:spacing w:line="140" w:lineRule="atLeast"/>
            </w:pPr>
            <w:r w:rsidRPr="001B6D6A">
              <w:t>LK02</w:t>
            </w:r>
          </w:p>
        </w:tc>
        <w:tc>
          <w:tcPr>
            <w:tcW w:w="1312" w:type="dxa"/>
          </w:tcPr>
          <w:p w:rsidR="00783DC7" w:rsidRPr="001B6D6A" w:rsidRDefault="00783DC7" w:rsidP="00EC4AC2">
            <w:pPr>
              <w:spacing w:line="140" w:lineRule="atLeast"/>
            </w:pPr>
            <w:r w:rsidRPr="001B6D6A">
              <w:t>K</w:t>
            </w:r>
          </w:p>
        </w:tc>
        <w:tc>
          <w:tcPr>
            <w:tcW w:w="1313" w:type="dxa"/>
          </w:tcPr>
          <w:p w:rsidR="00783DC7" w:rsidRPr="001B6D6A" w:rsidRDefault="00783DC7" w:rsidP="00EC4AC2">
            <w:pPr>
              <w:spacing w:line="140" w:lineRule="atLeast"/>
            </w:pPr>
            <w:r w:rsidRPr="001B6D6A">
              <w:t>capital K</w:t>
            </w:r>
          </w:p>
        </w:tc>
        <w:tc>
          <w:tcPr>
            <w:tcW w:w="1313" w:type="dxa"/>
          </w:tcPr>
          <w:p w:rsidR="00783DC7" w:rsidRPr="001B6D6A" w:rsidRDefault="00783DC7" w:rsidP="00EC4AC2">
            <w:pPr>
              <w:spacing w:line="140" w:lineRule="atLeast"/>
            </w:pPr>
            <w:r w:rsidRPr="001B6D6A">
              <w:t>LX02</w:t>
            </w:r>
          </w:p>
        </w:tc>
        <w:tc>
          <w:tcPr>
            <w:tcW w:w="1313" w:type="dxa"/>
          </w:tcPr>
          <w:p w:rsidR="00783DC7" w:rsidRPr="001B6D6A" w:rsidRDefault="00783DC7" w:rsidP="00EC4AC2">
            <w:pPr>
              <w:spacing w:line="140" w:lineRule="atLeast"/>
            </w:pPr>
            <w:r w:rsidRPr="001B6D6A">
              <w:t>X</w:t>
            </w:r>
          </w:p>
        </w:tc>
        <w:tc>
          <w:tcPr>
            <w:tcW w:w="1313" w:type="dxa"/>
          </w:tcPr>
          <w:p w:rsidR="00783DC7" w:rsidRPr="001B6D6A" w:rsidRDefault="00783DC7" w:rsidP="00EC4AC2">
            <w:pPr>
              <w:spacing w:line="140" w:lineRule="atLeast"/>
            </w:pPr>
            <w:r w:rsidRPr="001B6D6A">
              <w:t>capital X</w:t>
            </w:r>
          </w:p>
        </w:tc>
      </w:tr>
      <w:tr w:rsidR="00783DC7" w:rsidRPr="001B6D6A" w:rsidTr="001D2EFA">
        <w:tc>
          <w:tcPr>
            <w:tcW w:w="1312" w:type="dxa"/>
          </w:tcPr>
          <w:p w:rsidR="00783DC7" w:rsidRPr="001B6D6A" w:rsidRDefault="00783DC7" w:rsidP="00EC4AC2">
            <w:pPr>
              <w:spacing w:line="140" w:lineRule="atLeast"/>
            </w:pPr>
            <w:r w:rsidRPr="001B6D6A">
              <w:t>LL01</w:t>
            </w:r>
          </w:p>
        </w:tc>
        <w:tc>
          <w:tcPr>
            <w:tcW w:w="1312" w:type="dxa"/>
          </w:tcPr>
          <w:p w:rsidR="00783DC7" w:rsidRPr="001B6D6A" w:rsidRDefault="00783DC7" w:rsidP="00EC4AC2">
            <w:pPr>
              <w:spacing w:line="140" w:lineRule="atLeast"/>
            </w:pPr>
            <w:r w:rsidRPr="001B6D6A">
              <w:t>l</w:t>
            </w:r>
          </w:p>
        </w:tc>
        <w:tc>
          <w:tcPr>
            <w:tcW w:w="1313" w:type="dxa"/>
          </w:tcPr>
          <w:p w:rsidR="00783DC7" w:rsidRPr="001B6D6A" w:rsidRDefault="00783DC7" w:rsidP="00EC4AC2">
            <w:pPr>
              <w:spacing w:line="140" w:lineRule="atLeast"/>
            </w:pPr>
            <w:r w:rsidRPr="001B6D6A">
              <w:t>small l</w:t>
            </w:r>
          </w:p>
        </w:tc>
        <w:tc>
          <w:tcPr>
            <w:tcW w:w="1313" w:type="dxa"/>
          </w:tcPr>
          <w:p w:rsidR="00783DC7" w:rsidRPr="001B6D6A" w:rsidRDefault="00783DC7" w:rsidP="00EC4AC2">
            <w:pPr>
              <w:spacing w:line="140" w:lineRule="atLeast"/>
            </w:pPr>
            <w:r w:rsidRPr="001B6D6A">
              <w:t>LY01</w:t>
            </w:r>
          </w:p>
        </w:tc>
        <w:tc>
          <w:tcPr>
            <w:tcW w:w="1313" w:type="dxa"/>
          </w:tcPr>
          <w:p w:rsidR="00783DC7" w:rsidRPr="001B6D6A" w:rsidRDefault="00783DC7" w:rsidP="00EC4AC2">
            <w:pPr>
              <w:spacing w:line="140" w:lineRule="atLeast"/>
            </w:pPr>
            <w:r w:rsidRPr="001B6D6A">
              <w:t>y</w:t>
            </w:r>
          </w:p>
        </w:tc>
        <w:tc>
          <w:tcPr>
            <w:tcW w:w="1313" w:type="dxa"/>
          </w:tcPr>
          <w:p w:rsidR="00783DC7" w:rsidRPr="001B6D6A" w:rsidRDefault="00783DC7" w:rsidP="00EC4AC2">
            <w:pPr>
              <w:spacing w:line="140" w:lineRule="atLeast"/>
            </w:pPr>
            <w:r w:rsidRPr="001B6D6A">
              <w:t>small y</w:t>
            </w:r>
          </w:p>
        </w:tc>
      </w:tr>
      <w:tr w:rsidR="00783DC7" w:rsidRPr="001B6D6A" w:rsidTr="001D2EFA">
        <w:tc>
          <w:tcPr>
            <w:tcW w:w="1312" w:type="dxa"/>
          </w:tcPr>
          <w:p w:rsidR="00783DC7" w:rsidRPr="001B6D6A" w:rsidRDefault="00783DC7" w:rsidP="00EC4AC2">
            <w:pPr>
              <w:spacing w:line="140" w:lineRule="atLeast"/>
            </w:pPr>
            <w:r w:rsidRPr="001B6D6A">
              <w:t>LL02</w:t>
            </w:r>
          </w:p>
        </w:tc>
        <w:tc>
          <w:tcPr>
            <w:tcW w:w="1312" w:type="dxa"/>
          </w:tcPr>
          <w:p w:rsidR="00783DC7" w:rsidRPr="001B6D6A" w:rsidRDefault="00783DC7" w:rsidP="00EC4AC2">
            <w:pPr>
              <w:spacing w:line="140" w:lineRule="atLeast"/>
            </w:pPr>
            <w:r w:rsidRPr="001B6D6A">
              <w:t>L</w:t>
            </w:r>
          </w:p>
        </w:tc>
        <w:tc>
          <w:tcPr>
            <w:tcW w:w="1313" w:type="dxa"/>
          </w:tcPr>
          <w:p w:rsidR="00783DC7" w:rsidRPr="001B6D6A" w:rsidRDefault="00783DC7" w:rsidP="00EC4AC2">
            <w:pPr>
              <w:spacing w:line="140" w:lineRule="atLeast"/>
            </w:pPr>
            <w:r w:rsidRPr="001B6D6A">
              <w:t>capital L</w:t>
            </w:r>
          </w:p>
        </w:tc>
        <w:tc>
          <w:tcPr>
            <w:tcW w:w="1313" w:type="dxa"/>
          </w:tcPr>
          <w:p w:rsidR="00783DC7" w:rsidRPr="001B6D6A" w:rsidRDefault="00783DC7" w:rsidP="00EC4AC2">
            <w:pPr>
              <w:spacing w:line="140" w:lineRule="atLeast"/>
            </w:pPr>
            <w:r w:rsidRPr="001B6D6A">
              <w:t>LY02</w:t>
            </w:r>
          </w:p>
        </w:tc>
        <w:tc>
          <w:tcPr>
            <w:tcW w:w="1313" w:type="dxa"/>
          </w:tcPr>
          <w:p w:rsidR="00783DC7" w:rsidRPr="001B6D6A" w:rsidRDefault="00783DC7" w:rsidP="00EC4AC2">
            <w:pPr>
              <w:spacing w:line="140" w:lineRule="atLeast"/>
            </w:pPr>
            <w:r w:rsidRPr="001B6D6A">
              <w:t>Y</w:t>
            </w:r>
          </w:p>
        </w:tc>
        <w:tc>
          <w:tcPr>
            <w:tcW w:w="1313" w:type="dxa"/>
          </w:tcPr>
          <w:p w:rsidR="00783DC7" w:rsidRPr="001B6D6A" w:rsidRDefault="00783DC7" w:rsidP="00EC4AC2">
            <w:pPr>
              <w:spacing w:line="140" w:lineRule="atLeast"/>
            </w:pPr>
            <w:r w:rsidRPr="001B6D6A">
              <w:t>capital Y</w:t>
            </w:r>
          </w:p>
        </w:tc>
      </w:tr>
      <w:tr w:rsidR="00783DC7" w:rsidRPr="001B6D6A" w:rsidTr="001D2EFA">
        <w:tc>
          <w:tcPr>
            <w:tcW w:w="1312" w:type="dxa"/>
          </w:tcPr>
          <w:p w:rsidR="00783DC7" w:rsidRPr="001B6D6A" w:rsidRDefault="00783DC7" w:rsidP="00EC4AC2">
            <w:pPr>
              <w:spacing w:line="140" w:lineRule="atLeast"/>
            </w:pPr>
            <w:r w:rsidRPr="001B6D6A">
              <w:t>LM01</w:t>
            </w:r>
          </w:p>
        </w:tc>
        <w:tc>
          <w:tcPr>
            <w:tcW w:w="1312" w:type="dxa"/>
          </w:tcPr>
          <w:p w:rsidR="00783DC7" w:rsidRPr="001B6D6A" w:rsidRDefault="00783DC7" w:rsidP="00EC4AC2">
            <w:pPr>
              <w:spacing w:line="140" w:lineRule="atLeast"/>
            </w:pPr>
            <w:r w:rsidRPr="001B6D6A">
              <w:t>m</w:t>
            </w:r>
          </w:p>
        </w:tc>
        <w:tc>
          <w:tcPr>
            <w:tcW w:w="1313" w:type="dxa"/>
          </w:tcPr>
          <w:p w:rsidR="00783DC7" w:rsidRPr="001B6D6A" w:rsidRDefault="00783DC7" w:rsidP="00EC4AC2">
            <w:pPr>
              <w:spacing w:line="140" w:lineRule="atLeast"/>
            </w:pPr>
            <w:r w:rsidRPr="001B6D6A">
              <w:t>small m</w:t>
            </w:r>
          </w:p>
        </w:tc>
        <w:tc>
          <w:tcPr>
            <w:tcW w:w="1313" w:type="dxa"/>
          </w:tcPr>
          <w:p w:rsidR="00783DC7" w:rsidRPr="001B6D6A" w:rsidRDefault="00783DC7" w:rsidP="00EC4AC2">
            <w:pPr>
              <w:spacing w:line="140" w:lineRule="atLeast"/>
            </w:pPr>
            <w:r w:rsidRPr="001B6D6A">
              <w:t>LZ01</w:t>
            </w:r>
          </w:p>
        </w:tc>
        <w:tc>
          <w:tcPr>
            <w:tcW w:w="1313" w:type="dxa"/>
          </w:tcPr>
          <w:p w:rsidR="00783DC7" w:rsidRPr="001B6D6A" w:rsidRDefault="00783DC7" w:rsidP="00EC4AC2">
            <w:pPr>
              <w:spacing w:line="140" w:lineRule="atLeast"/>
            </w:pPr>
            <w:r w:rsidRPr="001B6D6A">
              <w:t>z</w:t>
            </w:r>
          </w:p>
        </w:tc>
        <w:tc>
          <w:tcPr>
            <w:tcW w:w="1313" w:type="dxa"/>
          </w:tcPr>
          <w:p w:rsidR="00783DC7" w:rsidRPr="001B6D6A" w:rsidRDefault="00783DC7" w:rsidP="00EC4AC2">
            <w:pPr>
              <w:spacing w:line="140" w:lineRule="atLeast"/>
            </w:pPr>
            <w:r w:rsidRPr="001B6D6A">
              <w:t>small z</w:t>
            </w:r>
          </w:p>
        </w:tc>
      </w:tr>
      <w:tr w:rsidR="00783DC7" w:rsidRPr="001B6D6A" w:rsidTr="001D2EFA">
        <w:tc>
          <w:tcPr>
            <w:tcW w:w="1312" w:type="dxa"/>
          </w:tcPr>
          <w:p w:rsidR="00783DC7" w:rsidRPr="001B6D6A" w:rsidRDefault="00783DC7" w:rsidP="00EC4AC2">
            <w:pPr>
              <w:spacing w:line="140" w:lineRule="atLeast"/>
            </w:pPr>
            <w:r w:rsidRPr="001B6D6A">
              <w:t>LM02</w:t>
            </w:r>
          </w:p>
        </w:tc>
        <w:tc>
          <w:tcPr>
            <w:tcW w:w="1312" w:type="dxa"/>
          </w:tcPr>
          <w:p w:rsidR="00783DC7" w:rsidRPr="001B6D6A" w:rsidRDefault="00783DC7" w:rsidP="00EC4AC2">
            <w:pPr>
              <w:spacing w:line="140" w:lineRule="atLeast"/>
            </w:pPr>
            <w:r w:rsidRPr="001B6D6A">
              <w:t>M</w:t>
            </w:r>
          </w:p>
        </w:tc>
        <w:tc>
          <w:tcPr>
            <w:tcW w:w="1313" w:type="dxa"/>
          </w:tcPr>
          <w:p w:rsidR="00783DC7" w:rsidRPr="001B6D6A" w:rsidRDefault="00783DC7" w:rsidP="00EC4AC2">
            <w:pPr>
              <w:spacing w:line="140" w:lineRule="atLeast"/>
            </w:pPr>
            <w:r w:rsidRPr="001B6D6A">
              <w:t>capital M</w:t>
            </w:r>
          </w:p>
        </w:tc>
        <w:tc>
          <w:tcPr>
            <w:tcW w:w="1313" w:type="dxa"/>
          </w:tcPr>
          <w:p w:rsidR="00783DC7" w:rsidRPr="001B6D6A" w:rsidRDefault="00783DC7" w:rsidP="00EC4AC2">
            <w:pPr>
              <w:spacing w:line="140" w:lineRule="atLeast"/>
            </w:pPr>
            <w:r w:rsidRPr="001B6D6A">
              <w:t>LZ02</w:t>
            </w:r>
          </w:p>
        </w:tc>
        <w:tc>
          <w:tcPr>
            <w:tcW w:w="1313" w:type="dxa"/>
          </w:tcPr>
          <w:p w:rsidR="00783DC7" w:rsidRPr="001B6D6A" w:rsidRDefault="00783DC7" w:rsidP="00EC4AC2">
            <w:pPr>
              <w:spacing w:line="140" w:lineRule="atLeast"/>
            </w:pPr>
            <w:r w:rsidRPr="001B6D6A">
              <w:t>Z</w:t>
            </w:r>
          </w:p>
        </w:tc>
        <w:tc>
          <w:tcPr>
            <w:tcW w:w="1313" w:type="dxa"/>
          </w:tcPr>
          <w:p w:rsidR="00783DC7" w:rsidRPr="001B6D6A" w:rsidRDefault="00783DC7" w:rsidP="00EC4AC2">
            <w:pPr>
              <w:spacing w:line="140" w:lineRule="atLeast"/>
            </w:pPr>
            <w:r w:rsidRPr="001B6D6A">
              <w:t>capital Z</w:t>
            </w:r>
          </w:p>
        </w:tc>
      </w:tr>
    </w:tbl>
    <w:p w:rsidR="00783DC7" w:rsidRPr="001D2EFA" w:rsidRDefault="00783DC7" w:rsidP="00EC4AC2">
      <w:pPr>
        <w:spacing w:line="140" w:lineRule="atLeast"/>
        <w:ind w:left="420"/>
        <w:rPr>
          <w:b/>
        </w:rPr>
      </w:pPr>
      <w:r w:rsidRPr="001D2EFA">
        <w:rPr>
          <w:b/>
        </w:rPr>
        <w:t>Figure 2-3. Standard Character Subrepertoire (Part 1 of 3: Latin Characters)</w:t>
      </w:r>
    </w:p>
    <w:tbl>
      <w:tblPr>
        <w:tblStyle w:val="af9"/>
        <w:tblW w:w="0" w:type="auto"/>
        <w:tblInd w:w="420" w:type="dxa"/>
        <w:tblLook w:val="04A0" w:firstRow="1" w:lastRow="0" w:firstColumn="1" w:lastColumn="0" w:noHBand="0" w:noVBand="1"/>
      </w:tblPr>
      <w:tblGrid>
        <w:gridCol w:w="1308"/>
        <w:gridCol w:w="1307"/>
        <w:gridCol w:w="1312"/>
        <w:gridCol w:w="1309"/>
        <w:gridCol w:w="1308"/>
        <w:gridCol w:w="1312"/>
      </w:tblGrid>
      <w:tr w:rsidR="00783DC7" w:rsidRPr="001B6D6A" w:rsidTr="001D2EFA">
        <w:tc>
          <w:tcPr>
            <w:tcW w:w="1312" w:type="dxa"/>
            <w:tcBorders>
              <w:top w:val="single" w:sz="12" w:space="0" w:color="auto"/>
              <w:left w:val="single" w:sz="12" w:space="0" w:color="auto"/>
              <w:bottom w:val="single" w:sz="12" w:space="0" w:color="auto"/>
              <w:right w:val="nil"/>
            </w:tcBorders>
          </w:tcPr>
          <w:p w:rsidR="00783DC7" w:rsidRPr="001B6D6A" w:rsidRDefault="00783DC7" w:rsidP="00EC4AC2">
            <w:pPr>
              <w:spacing w:line="140" w:lineRule="atLeast"/>
            </w:pPr>
            <w:r w:rsidRPr="001B6D6A">
              <w:t>Graphic ID</w:t>
            </w:r>
          </w:p>
        </w:tc>
        <w:tc>
          <w:tcPr>
            <w:tcW w:w="1312" w:type="dxa"/>
            <w:tcBorders>
              <w:top w:val="single" w:sz="12" w:space="0" w:color="auto"/>
              <w:left w:val="nil"/>
              <w:bottom w:val="single" w:sz="12" w:space="0" w:color="auto"/>
              <w:right w:val="nil"/>
            </w:tcBorders>
          </w:tcPr>
          <w:p w:rsidR="00783DC7" w:rsidRPr="001B6D6A" w:rsidRDefault="00783DC7" w:rsidP="00EC4AC2">
            <w:pPr>
              <w:spacing w:line="140" w:lineRule="atLeast"/>
            </w:pPr>
            <w:r w:rsidRPr="001B6D6A">
              <w:t>Glyph</w:t>
            </w:r>
          </w:p>
        </w:tc>
        <w:tc>
          <w:tcPr>
            <w:tcW w:w="1313" w:type="dxa"/>
            <w:tcBorders>
              <w:top w:val="single" w:sz="12" w:space="0" w:color="auto"/>
              <w:left w:val="nil"/>
              <w:bottom w:val="single" w:sz="12" w:space="0" w:color="auto"/>
              <w:right w:val="nil"/>
            </w:tcBorders>
          </w:tcPr>
          <w:p w:rsidR="00783DC7" w:rsidRPr="001B6D6A" w:rsidRDefault="00783DC7" w:rsidP="00EC4AC2">
            <w:pPr>
              <w:spacing w:line="140" w:lineRule="atLeast"/>
            </w:pPr>
            <w:r w:rsidRPr="001B6D6A">
              <w:t>Description</w:t>
            </w:r>
          </w:p>
        </w:tc>
        <w:tc>
          <w:tcPr>
            <w:tcW w:w="1313" w:type="dxa"/>
            <w:tcBorders>
              <w:top w:val="single" w:sz="12" w:space="0" w:color="auto"/>
              <w:left w:val="nil"/>
              <w:bottom w:val="single" w:sz="12" w:space="0" w:color="auto"/>
              <w:right w:val="nil"/>
            </w:tcBorders>
          </w:tcPr>
          <w:p w:rsidR="00783DC7" w:rsidRPr="001B6D6A" w:rsidRDefault="00783DC7" w:rsidP="00EC4AC2">
            <w:pPr>
              <w:spacing w:line="140" w:lineRule="atLeast"/>
            </w:pPr>
            <w:r w:rsidRPr="001B6D6A">
              <w:t>Graphic ID</w:t>
            </w:r>
          </w:p>
        </w:tc>
        <w:tc>
          <w:tcPr>
            <w:tcW w:w="1313" w:type="dxa"/>
            <w:tcBorders>
              <w:top w:val="single" w:sz="12" w:space="0" w:color="auto"/>
              <w:left w:val="nil"/>
              <w:bottom w:val="single" w:sz="12" w:space="0" w:color="auto"/>
              <w:right w:val="nil"/>
            </w:tcBorders>
          </w:tcPr>
          <w:p w:rsidR="00783DC7" w:rsidRPr="001B6D6A" w:rsidRDefault="00783DC7" w:rsidP="00EC4AC2">
            <w:pPr>
              <w:spacing w:line="140" w:lineRule="atLeast"/>
            </w:pPr>
            <w:r w:rsidRPr="001B6D6A">
              <w:t>Glyph</w:t>
            </w:r>
          </w:p>
        </w:tc>
        <w:tc>
          <w:tcPr>
            <w:tcW w:w="1313" w:type="dxa"/>
            <w:tcBorders>
              <w:top w:val="single" w:sz="12" w:space="0" w:color="auto"/>
              <w:left w:val="nil"/>
              <w:bottom w:val="single" w:sz="12" w:space="0" w:color="auto"/>
              <w:right w:val="single" w:sz="12" w:space="0" w:color="auto"/>
            </w:tcBorders>
          </w:tcPr>
          <w:p w:rsidR="00783DC7" w:rsidRPr="001B6D6A" w:rsidRDefault="00783DC7" w:rsidP="00EC4AC2">
            <w:pPr>
              <w:spacing w:line="140" w:lineRule="atLeast"/>
            </w:pPr>
            <w:r w:rsidRPr="001B6D6A">
              <w:t>Description</w:t>
            </w:r>
          </w:p>
        </w:tc>
      </w:tr>
      <w:tr w:rsidR="00783DC7" w:rsidRPr="001B6D6A" w:rsidTr="001D2EFA">
        <w:tc>
          <w:tcPr>
            <w:tcW w:w="1312" w:type="dxa"/>
            <w:tcBorders>
              <w:top w:val="single" w:sz="12" w:space="0" w:color="auto"/>
              <w:left w:val="single" w:sz="12" w:space="0" w:color="auto"/>
              <w:bottom w:val="nil"/>
              <w:right w:val="nil"/>
            </w:tcBorders>
          </w:tcPr>
          <w:p w:rsidR="00783DC7" w:rsidRPr="001B6D6A" w:rsidRDefault="00783DC7" w:rsidP="00EC4AC2">
            <w:pPr>
              <w:spacing w:line="140" w:lineRule="atLeast"/>
            </w:pPr>
            <w:r w:rsidRPr="001B6D6A">
              <w:t>ND01</w:t>
            </w:r>
          </w:p>
        </w:tc>
        <w:tc>
          <w:tcPr>
            <w:tcW w:w="1312" w:type="dxa"/>
            <w:tcBorders>
              <w:top w:val="single" w:sz="12" w:space="0" w:color="auto"/>
              <w:left w:val="nil"/>
              <w:bottom w:val="nil"/>
              <w:right w:val="nil"/>
            </w:tcBorders>
          </w:tcPr>
          <w:p w:rsidR="00783DC7" w:rsidRPr="001B6D6A" w:rsidRDefault="00783DC7" w:rsidP="00EC4AC2">
            <w:pPr>
              <w:spacing w:line="140" w:lineRule="atLeast"/>
            </w:pPr>
            <w:r w:rsidRPr="001B6D6A">
              <w:t>1</w:t>
            </w:r>
          </w:p>
        </w:tc>
        <w:tc>
          <w:tcPr>
            <w:tcW w:w="1313" w:type="dxa"/>
            <w:tcBorders>
              <w:top w:val="single" w:sz="12" w:space="0" w:color="auto"/>
              <w:left w:val="nil"/>
              <w:bottom w:val="nil"/>
              <w:right w:val="nil"/>
            </w:tcBorders>
          </w:tcPr>
          <w:p w:rsidR="00783DC7" w:rsidRPr="001B6D6A" w:rsidRDefault="00783DC7" w:rsidP="00EC4AC2">
            <w:pPr>
              <w:spacing w:line="140" w:lineRule="atLeast"/>
            </w:pPr>
            <w:r w:rsidRPr="001B6D6A">
              <w:t>digit 1</w:t>
            </w:r>
          </w:p>
        </w:tc>
        <w:tc>
          <w:tcPr>
            <w:tcW w:w="1313" w:type="dxa"/>
            <w:tcBorders>
              <w:top w:val="single" w:sz="12" w:space="0" w:color="auto"/>
              <w:left w:val="nil"/>
              <w:bottom w:val="nil"/>
              <w:right w:val="nil"/>
            </w:tcBorders>
          </w:tcPr>
          <w:p w:rsidR="00783DC7" w:rsidRPr="001B6D6A" w:rsidRDefault="00783DC7" w:rsidP="00EC4AC2">
            <w:pPr>
              <w:spacing w:line="140" w:lineRule="atLeast"/>
            </w:pPr>
            <w:r w:rsidRPr="001B6D6A">
              <w:t>ND06</w:t>
            </w:r>
          </w:p>
        </w:tc>
        <w:tc>
          <w:tcPr>
            <w:tcW w:w="1313" w:type="dxa"/>
            <w:tcBorders>
              <w:top w:val="single" w:sz="12" w:space="0" w:color="auto"/>
              <w:left w:val="nil"/>
              <w:bottom w:val="nil"/>
              <w:right w:val="nil"/>
            </w:tcBorders>
          </w:tcPr>
          <w:p w:rsidR="00783DC7" w:rsidRPr="001B6D6A" w:rsidRDefault="00783DC7" w:rsidP="00EC4AC2">
            <w:pPr>
              <w:spacing w:line="140" w:lineRule="atLeast"/>
            </w:pPr>
            <w:r w:rsidRPr="001B6D6A">
              <w:t>6</w:t>
            </w:r>
          </w:p>
        </w:tc>
        <w:tc>
          <w:tcPr>
            <w:tcW w:w="1313" w:type="dxa"/>
            <w:tcBorders>
              <w:top w:val="single" w:sz="12" w:space="0" w:color="auto"/>
              <w:left w:val="nil"/>
              <w:bottom w:val="nil"/>
              <w:right w:val="single" w:sz="12" w:space="0" w:color="auto"/>
            </w:tcBorders>
          </w:tcPr>
          <w:p w:rsidR="00783DC7" w:rsidRPr="001B6D6A" w:rsidRDefault="00783DC7" w:rsidP="00EC4AC2">
            <w:pPr>
              <w:spacing w:line="140" w:lineRule="atLeast"/>
            </w:pPr>
            <w:r w:rsidRPr="001B6D6A">
              <w:t>digit 6</w:t>
            </w:r>
          </w:p>
        </w:tc>
      </w:tr>
      <w:tr w:rsidR="00783DC7" w:rsidRPr="001B6D6A" w:rsidTr="001D2EFA">
        <w:tc>
          <w:tcPr>
            <w:tcW w:w="1312" w:type="dxa"/>
            <w:tcBorders>
              <w:top w:val="nil"/>
              <w:left w:val="single" w:sz="12" w:space="0" w:color="auto"/>
              <w:bottom w:val="nil"/>
              <w:right w:val="nil"/>
            </w:tcBorders>
          </w:tcPr>
          <w:p w:rsidR="00783DC7" w:rsidRPr="001B6D6A" w:rsidRDefault="00783DC7" w:rsidP="00EC4AC2">
            <w:pPr>
              <w:spacing w:line="140" w:lineRule="atLeast"/>
            </w:pPr>
            <w:r w:rsidRPr="001B6D6A">
              <w:t>ND02</w:t>
            </w:r>
          </w:p>
        </w:tc>
        <w:tc>
          <w:tcPr>
            <w:tcW w:w="1312" w:type="dxa"/>
            <w:tcBorders>
              <w:top w:val="nil"/>
              <w:left w:val="nil"/>
              <w:bottom w:val="nil"/>
              <w:right w:val="nil"/>
            </w:tcBorders>
          </w:tcPr>
          <w:p w:rsidR="00783DC7" w:rsidRPr="001B6D6A" w:rsidRDefault="00783DC7" w:rsidP="00EC4AC2">
            <w:pPr>
              <w:spacing w:line="140" w:lineRule="atLeast"/>
            </w:pPr>
            <w:r w:rsidRPr="001B6D6A">
              <w:t>2</w:t>
            </w:r>
          </w:p>
        </w:tc>
        <w:tc>
          <w:tcPr>
            <w:tcW w:w="1313" w:type="dxa"/>
            <w:tcBorders>
              <w:top w:val="nil"/>
              <w:left w:val="nil"/>
              <w:bottom w:val="nil"/>
              <w:right w:val="nil"/>
            </w:tcBorders>
          </w:tcPr>
          <w:p w:rsidR="00783DC7" w:rsidRPr="001B6D6A" w:rsidRDefault="00783DC7" w:rsidP="00EC4AC2">
            <w:pPr>
              <w:spacing w:line="140" w:lineRule="atLeast"/>
            </w:pPr>
            <w:r w:rsidRPr="001B6D6A">
              <w:t>digit 2</w:t>
            </w:r>
          </w:p>
        </w:tc>
        <w:tc>
          <w:tcPr>
            <w:tcW w:w="1313" w:type="dxa"/>
            <w:tcBorders>
              <w:top w:val="nil"/>
              <w:left w:val="nil"/>
              <w:bottom w:val="nil"/>
              <w:right w:val="nil"/>
            </w:tcBorders>
          </w:tcPr>
          <w:p w:rsidR="00783DC7" w:rsidRPr="001B6D6A" w:rsidRDefault="00783DC7" w:rsidP="00EC4AC2">
            <w:pPr>
              <w:spacing w:line="140" w:lineRule="atLeast"/>
            </w:pPr>
            <w:r w:rsidRPr="001B6D6A">
              <w:t>ND07</w:t>
            </w:r>
          </w:p>
        </w:tc>
        <w:tc>
          <w:tcPr>
            <w:tcW w:w="1313" w:type="dxa"/>
            <w:tcBorders>
              <w:top w:val="nil"/>
              <w:left w:val="nil"/>
              <w:bottom w:val="nil"/>
              <w:right w:val="nil"/>
            </w:tcBorders>
          </w:tcPr>
          <w:p w:rsidR="00783DC7" w:rsidRPr="001B6D6A" w:rsidRDefault="00783DC7" w:rsidP="00EC4AC2">
            <w:pPr>
              <w:spacing w:line="140" w:lineRule="atLeast"/>
            </w:pPr>
            <w:r w:rsidRPr="001B6D6A">
              <w:t>7</w:t>
            </w:r>
          </w:p>
        </w:tc>
        <w:tc>
          <w:tcPr>
            <w:tcW w:w="1313" w:type="dxa"/>
            <w:tcBorders>
              <w:top w:val="nil"/>
              <w:left w:val="nil"/>
              <w:bottom w:val="nil"/>
              <w:right w:val="single" w:sz="12" w:space="0" w:color="auto"/>
            </w:tcBorders>
          </w:tcPr>
          <w:p w:rsidR="00783DC7" w:rsidRPr="001B6D6A" w:rsidRDefault="00783DC7" w:rsidP="00EC4AC2">
            <w:pPr>
              <w:spacing w:line="140" w:lineRule="atLeast"/>
            </w:pPr>
            <w:r w:rsidRPr="001B6D6A">
              <w:t>digit 7</w:t>
            </w:r>
          </w:p>
        </w:tc>
      </w:tr>
      <w:tr w:rsidR="00783DC7" w:rsidRPr="001B6D6A" w:rsidTr="001D2EFA">
        <w:tc>
          <w:tcPr>
            <w:tcW w:w="1312" w:type="dxa"/>
            <w:tcBorders>
              <w:top w:val="nil"/>
              <w:left w:val="single" w:sz="12" w:space="0" w:color="auto"/>
              <w:bottom w:val="nil"/>
              <w:right w:val="nil"/>
            </w:tcBorders>
          </w:tcPr>
          <w:p w:rsidR="00783DC7" w:rsidRPr="001B6D6A" w:rsidRDefault="00783DC7" w:rsidP="00EC4AC2">
            <w:pPr>
              <w:spacing w:line="140" w:lineRule="atLeast"/>
            </w:pPr>
            <w:r w:rsidRPr="001B6D6A">
              <w:t>ND03</w:t>
            </w:r>
          </w:p>
        </w:tc>
        <w:tc>
          <w:tcPr>
            <w:tcW w:w="1312" w:type="dxa"/>
            <w:tcBorders>
              <w:top w:val="nil"/>
              <w:left w:val="nil"/>
              <w:bottom w:val="nil"/>
              <w:right w:val="nil"/>
            </w:tcBorders>
          </w:tcPr>
          <w:p w:rsidR="00783DC7" w:rsidRPr="001B6D6A" w:rsidRDefault="00783DC7" w:rsidP="00EC4AC2">
            <w:pPr>
              <w:spacing w:line="140" w:lineRule="atLeast"/>
            </w:pPr>
            <w:r w:rsidRPr="001B6D6A">
              <w:t>3</w:t>
            </w:r>
          </w:p>
        </w:tc>
        <w:tc>
          <w:tcPr>
            <w:tcW w:w="1313" w:type="dxa"/>
            <w:tcBorders>
              <w:top w:val="nil"/>
              <w:left w:val="nil"/>
              <w:bottom w:val="nil"/>
              <w:right w:val="nil"/>
            </w:tcBorders>
          </w:tcPr>
          <w:p w:rsidR="00783DC7" w:rsidRPr="001B6D6A" w:rsidRDefault="00783DC7" w:rsidP="00EC4AC2">
            <w:pPr>
              <w:spacing w:line="140" w:lineRule="atLeast"/>
            </w:pPr>
            <w:r w:rsidRPr="001B6D6A">
              <w:t>digit 3</w:t>
            </w:r>
          </w:p>
        </w:tc>
        <w:tc>
          <w:tcPr>
            <w:tcW w:w="1313" w:type="dxa"/>
            <w:tcBorders>
              <w:top w:val="nil"/>
              <w:left w:val="nil"/>
              <w:bottom w:val="nil"/>
              <w:right w:val="nil"/>
            </w:tcBorders>
          </w:tcPr>
          <w:p w:rsidR="00783DC7" w:rsidRPr="001B6D6A" w:rsidRDefault="00783DC7" w:rsidP="00EC4AC2">
            <w:pPr>
              <w:spacing w:line="140" w:lineRule="atLeast"/>
            </w:pPr>
            <w:r w:rsidRPr="001B6D6A">
              <w:t>ND08</w:t>
            </w:r>
          </w:p>
        </w:tc>
        <w:tc>
          <w:tcPr>
            <w:tcW w:w="1313" w:type="dxa"/>
            <w:tcBorders>
              <w:top w:val="nil"/>
              <w:left w:val="nil"/>
              <w:bottom w:val="nil"/>
              <w:right w:val="nil"/>
            </w:tcBorders>
          </w:tcPr>
          <w:p w:rsidR="00783DC7" w:rsidRPr="001B6D6A" w:rsidRDefault="00783DC7" w:rsidP="00EC4AC2">
            <w:pPr>
              <w:spacing w:line="140" w:lineRule="atLeast"/>
            </w:pPr>
            <w:r w:rsidRPr="001B6D6A">
              <w:t>8</w:t>
            </w:r>
          </w:p>
        </w:tc>
        <w:tc>
          <w:tcPr>
            <w:tcW w:w="1313" w:type="dxa"/>
            <w:tcBorders>
              <w:top w:val="nil"/>
              <w:left w:val="nil"/>
              <w:bottom w:val="nil"/>
              <w:right w:val="single" w:sz="12" w:space="0" w:color="auto"/>
            </w:tcBorders>
          </w:tcPr>
          <w:p w:rsidR="00783DC7" w:rsidRPr="001B6D6A" w:rsidRDefault="00783DC7" w:rsidP="00EC4AC2">
            <w:pPr>
              <w:spacing w:line="140" w:lineRule="atLeast"/>
            </w:pPr>
            <w:r w:rsidRPr="001B6D6A">
              <w:t>digit 8</w:t>
            </w:r>
          </w:p>
        </w:tc>
      </w:tr>
      <w:tr w:rsidR="00783DC7" w:rsidRPr="001B6D6A" w:rsidTr="001D2EFA">
        <w:tc>
          <w:tcPr>
            <w:tcW w:w="1312" w:type="dxa"/>
            <w:tcBorders>
              <w:top w:val="nil"/>
              <w:left w:val="single" w:sz="12" w:space="0" w:color="auto"/>
              <w:bottom w:val="nil"/>
              <w:right w:val="nil"/>
            </w:tcBorders>
          </w:tcPr>
          <w:p w:rsidR="00783DC7" w:rsidRPr="001B6D6A" w:rsidRDefault="00783DC7" w:rsidP="00EC4AC2">
            <w:pPr>
              <w:spacing w:line="140" w:lineRule="atLeast"/>
            </w:pPr>
            <w:r w:rsidRPr="001B6D6A">
              <w:t>ND04</w:t>
            </w:r>
          </w:p>
        </w:tc>
        <w:tc>
          <w:tcPr>
            <w:tcW w:w="1312" w:type="dxa"/>
            <w:tcBorders>
              <w:top w:val="nil"/>
              <w:left w:val="nil"/>
              <w:bottom w:val="nil"/>
              <w:right w:val="nil"/>
            </w:tcBorders>
          </w:tcPr>
          <w:p w:rsidR="00783DC7" w:rsidRPr="001B6D6A" w:rsidRDefault="00783DC7" w:rsidP="00EC4AC2">
            <w:pPr>
              <w:spacing w:line="140" w:lineRule="atLeast"/>
            </w:pPr>
            <w:r w:rsidRPr="001B6D6A">
              <w:t>4</w:t>
            </w:r>
          </w:p>
        </w:tc>
        <w:tc>
          <w:tcPr>
            <w:tcW w:w="1313" w:type="dxa"/>
            <w:tcBorders>
              <w:top w:val="nil"/>
              <w:left w:val="nil"/>
              <w:bottom w:val="nil"/>
              <w:right w:val="nil"/>
            </w:tcBorders>
          </w:tcPr>
          <w:p w:rsidR="00783DC7" w:rsidRPr="001B6D6A" w:rsidRDefault="00783DC7" w:rsidP="00EC4AC2">
            <w:pPr>
              <w:spacing w:line="140" w:lineRule="atLeast"/>
            </w:pPr>
            <w:r w:rsidRPr="001B6D6A">
              <w:t>digit 4</w:t>
            </w:r>
          </w:p>
        </w:tc>
        <w:tc>
          <w:tcPr>
            <w:tcW w:w="1313" w:type="dxa"/>
            <w:tcBorders>
              <w:top w:val="nil"/>
              <w:left w:val="nil"/>
              <w:bottom w:val="nil"/>
              <w:right w:val="nil"/>
            </w:tcBorders>
          </w:tcPr>
          <w:p w:rsidR="00783DC7" w:rsidRPr="001B6D6A" w:rsidRDefault="00783DC7" w:rsidP="00EC4AC2">
            <w:pPr>
              <w:spacing w:line="140" w:lineRule="atLeast"/>
            </w:pPr>
            <w:r w:rsidRPr="001B6D6A">
              <w:t>ND09</w:t>
            </w:r>
          </w:p>
        </w:tc>
        <w:tc>
          <w:tcPr>
            <w:tcW w:w="1313" w:type="dxa"/>
            <w:tcBorders>
              <w:top w:val="nil"/>
              <w:left w:val="nil"/>
              <w:bottom w:val="nil"/>
              <w:right w:val="nil"/>
            </w:tcBorders>
          </w:tcPr>
          <w:p w:rsidR="00783DC7" w:rsidRPr="001B6D6A" w:rsidRDefault="00783DC7" w:rsidP="00EC4AC2">
            <w:pPr>
              <w:spacing w:line="140" w:lineRule="atLeast"/>
            </w:pPr>
            <w:r w:rsidRPr="001B6D6A">
              <w:t>9</w:t>
            </w:r>
          </w:p>
        </w:tc>
        <w:tc>
          <w:tcPr>
            <w:tcW w:w="1313" w:type="dxa"/>
            <w:tcBorders>
              <w:top w:val="nil"/>
              <w:left w:val="nil"/>
              <w:bottom w:val="nil"/>
              <w:right w:val="single" w:sz="12" w:space="0" w:color="auto"/>
            </w:tcBorders>
          </w:tcPr>
          <w:p w:rsidR="00783DC7" w:rsidRPr="001B6D6A" w:rsidRDefault="00783DC7" w:rsidP="00EC4AC2">
            <w:pPr>
              <w:spacing w:line="140" w:lineRule="atLeast"/>
            </w:pPr>
            <w:r w:rsidRPr="001B6D6A">
              <w:t>digit 9</w:t>
            </w:r>
          </w:p>
        </w:tc>
      </w:tr>
      <w:tr w:rsidR="00783DC7" w:rsidRPr="001B6D6A" w:rsidTr="001D2EFA">
        <w:tc>
          <w:tcPr>
            <w:tcW w:w="1312" w:type="dxa"/>
            <w:tcBorders>
              <w:top w:val="nil"/>
              <w:left w:val="single" w:sz="12" w:space="0" w:color="auto"/>
              <w:bottom w:val="single" w:sz="12" w:space="0" w:color="auto"/>
              <w:right w:val="nil"/>
            </w:tcBorders>
          </w:tcPr>
          <w:p w:rsidR="00783DC7" w:rsidRPr="001B6D6A" w:rsidRDefault="00783DC7" w:rsidP="00EC4AC2">
            <w:pPr>
              <w:spacing w:line="140" w:lineRule="atLeast"/>
            </w:pPr>
            <w:r w:rsidRPr="001B6D6A">
              <w:t>ND05</w:t>
            </w:r>
          </w:p>
        </w:tc>
        <w:tc>
          <w:tcPr>
            <w:tcW w:w="1312" w:type="dxa"/>
            <w:tcBorders>
              <w:top w:val="nil"/>
              <w:left w:val="nil"/>
              <w:bottom w:val="single" w:sz="12" w:space="0" w:color="auto"/>
              <w:right w:val="nil"/>
            </w:tcBorders>
          </w:tcPr>
          <w:p w:rsidR="00783DC7" w:rsidRPr="001B6D6A" w:rsidRDefault="00783DC7" w:rsidP="00EC4AC2">
            <w:pPr>
              <w:spacing w:line="140" w:lineRule="atLeast"/>
            </w:pPr>
            <w:r w:rsidRPr="001B6D6A">
              <w:t>5</w:t>
            </w:r>
          </w:p>
        </w:tc>
        <w:tc>
          <w:tcPr>
            <w:tcW w:w="1313" w:type="dxa"/>
            <w:tcBorders>
              <w:top w:val="nil"/>
              <w:left w:val="nil"/>
              <w:bottom w:val="single" w:sz="12" w:space="0" w:color="auto"/>
              <w:right w:val="nil"/>
            </w:tcBorders>
          </w:tcPr>
          <w:p w:rsidR="00783DC7" w:rsidRPr="001B6D6A" w:rsidRDefault="00783DC7" w:rsidP="00EC4AC2">
            <w:pPr>
              <w:spacing w:line="140" w:lineRule="atLeast"/>
            </w:pPr>
            <w:r w:rsidRPr="001B6D6A">
              <w:t>digit 5</w:t>
            </w:r>
          </w:p>
        </w:tc>
        <w:tc>
          <w:tcPr>
            <w:tcW w:w="1313" w:type="dxa"/>
            <w:tcBorders>
              <w:top w:val="nil"/>
              <w:left w:val="nil"/>
              <w:bottom w:val="single" w:sz="12" w:space="0" w:color="auto"/>
              <w:right w:val="nil"/>
            </w:tcBorders>
          </w:tcPr>
          <w:p w:rsidR="00783DC7" w:rsidRPr="001B6D6A" w:rsidRDefault="00783DC7" w:rsidP="00EC4AC2">
            <w:pPr>
              <w:spacing w:line="140" w:lineRule="atLeast"/>
            </w:pPr>
            <w:r w:rsidRPr="001B6D6A">
              <w:t>ND10</w:t>
            </w:r>
          </w:p>
        </w:tc>
        <w:tc>
          <w:tcPr>
            <w:tcW w:w="1313" w:type="dxa"/>
            <w:tcBorders>
              <w:top w:val="nil"/>
              <w:left w:val="nil"/>
              <w:bottom w:val="single" w:sz="12" w:space="0" w:color="auto"/>
              <w:right w:val="nil"/>
            </w:tcBorders>
          </w:tcPr>
          <w:p w:rsidR="00783DC7" w:rsidRPr="001B6D6A" w:rsidRDefault="00783DC7" w:rsidP="00EC4AC2">
            <w:pPr>
              <w:spacing w:line="140" w:lineRule="atLeast"/>
            </w:pPr>
            <w:r w:rsidRPr="001B6D6A">
              <w:t>0</w:t>
            </w:r>
          </w:p>
        </w:tc>
        <w:tc>
          <w:tcPr>
            <w:tcW w:w="1313" w:type="dxa"/>
            <w:tcBorders>
              <w:top w:val="nil"/>
              <w:left w:val="nil"/>
              <w:bottom w:val="single" w:sz="12" w:space="0" w:color="auto"/>
              <w:right w:val="single" w:sz="12" w:space="0" w:color="auto"/>
            </w:tcBorders>
          </w:tcPr>
          <w:p w:rsidR="00783DC7" w:rsidRPr="001B6D6A" w:rsidRDefault="00783DC7" w:rsidP="00EC4AC2">
            <w:pPr>
              <w:spacing w:line="140" w:lineRule="atLeast"/>
            </w:pPr>
            <w:r w:rsidRPr="001B6D6A">
              <w:t>digit 0</w:t>
            </w:r>
          </w:p>
        </w:tc>
      </w:tr>
    </w:tbl>
    <w:p w:rsidR="00783DC7" w:rsidRPr="001D2EFA" w:rsidRDefault="00783DC7" w:rsidP="00EC4AC2">
      <w:pPr>
        <w:spacing w:line="140" w:lineRule="atLeast"/>
        <w:ind w:left="420"/>
        <w:rPr>
          <w:b/>
        </w:rPr>
      </w:pPr>
      <w:r w:rsidRPr="001D2EFA">
        <w:rPr>
          <w:b/>
        </w:rPr>
        <w:t>Figure 2-4. Standard Character Subrepertoire (Part 2 of 3: Numeric Characters)</w:t>
      </w:r>
    </w:p>
    <w:tbl>
      <w:tblPr>
        <w:tblStyle w:val="af9"/>
        <w:tblW w:w="0" w:type="auto"/>
        <w:tblInd w:w="420" w:type="dxa"/>
        <w:tblLook w:val="04A0" w:firstRow="1" w:lastRow="0" w:firstColumn="1" w:lastColumn="0" w:noHBand="0" w:noVBand="1"/>
      </w:tblPr>
      <w:tblGrid>
        <w:gridCol w:w="1840"/>
        <w:gridCol w:w="1838"/>
        <w:gridCol w:w="4178"/>
      </w:tblGrid>
      <w:tr w:rsidR="00783DC7" w:rsidRPr="001B6D6A" w:rsidTr="001D2EFA">
        <w:tc>
          <w:tcPr>
            <w:tcW w:w="1843" w:type="dxa"/>
            <w:tcBorders>
              <w:top w:val="single" w:sz="12" w:space="0" w:color="auto"/>
              <w:left w:val="single" w:sz="12" w:space="0" w:color="auto"/>
              <w:bottom w:val="single" w:sz="12" w:space="0" w:color="auto"/>
              <w:right w:val="nil"/>
            </w:tcBorders>
          </w:tcPr>
          <w:p w:rsidR="00783DC7" w:rsidRPr="001B6D6A" w:rsidRDefault="00783DC7" w:rsidP="00EC4AC2">
            <w:pPr>
              <w:spacing w:line="140" w:lineRule="atLeast"/>
            </w:pPr>
            <w:r w:rsidRPr="001B6D6A">
              <w:t>Graphic ID</w:t>
            </w:r>
          </w:p>
        </w:tc>
        <w:tc>
          <w:tcPr>
            <w:tcW w:w="1843" w:type="dxa"/>
            <w:tcBorders>
              <w:top w:val="single" w:sz="12" w:space="0" w:color="auto"/>
              <w:left w:val="nil"/>
              <w:bottom w:val="single" w:sz="12" w:space="0" w:color="auto"/>
              <w:right w:val="nil"/>
            </w:tcBorders>
          </w:tcPr>
          <w:p w:rsidR="00783DC7" w:rsidRPr="001B6D6A" w:rsidRDefault="00783DC7" w:rsidP="00EC4AC2">
            <w:pPr>
              <w:spacing w:line="140" w:lineRule="atLeast"/>
            </w:pPr>
            <w:r w:rsidRPr="001B6D6A">
              <w:t>Glyph</w:t>
            </w:r>
          </w:p>
        </w:tc>
        <w:tc>
          <w:tcPr>
            <w:tcW w:w="4190" w:type="dxa"/>
            <w:tcBorders>
              <w:top w:val="single" w:sz="12" w:space="0" w:color="auto"/>
              <w:left w:val="nil"/>
              <w:bottom w:val="single" w:sz="12" w:space="0" w:color="auto"/>
              <w:right w:val="single" w:sz="12" w:space="0" w:color="auto"/>
            </w:tcBorders>
          </w:tcPr>
          <w:p w:rsidR="00783DC7" w:rsidRPr="001B6D6A" w:rsidRDefault="00783DC7" w:rsidP="00EC4AC2">
            <w:pPr>
              <w:spacing w:line="140" w:lineRule="atLeast"/>
            </w:pPr>
            <w:r w:rsidRPr="001B6D6A">
              <w:t>Description</w:t>
            </w:r>
          </w:p>
        </w:tc>
      </w:tr>
      <w:tr w:rsidR="00783DC7" w:rsidRPr="001B6D6A" w:rsidTr="001D2EFA">
        <w:tc>
          <w:tcPr>
            <w:tcW w:w="1843" w:type="dxa"/>
            <w:tcBorders>
              <w:top w:val="single" w:sz="12" w:space="0" w:color="auto"/>
              <w:left w:val="single" w:sz="12" w:space="0" w:color="auto"/>
              <w:bottom w:val="nil"/>
              <w:right w:val="nil"/>
            </w:tcBorders>
          </w:tcPr>
          <w:p w:rsidR="00783DC7" w:rsidRPr="001B6D6A" w:rsidRDefault="00783DC7" w:rsidP="00EC4AC2">
            <w:pPr>
              <w:spacing w:line="140" w:lineRule="atLeast"/>
            </w:pPr>
            <w:r w:rsidRPr="001B6D6A">
              <w:t>SP02</w:t>
            </w:r>
          </w:p>
        </w:tc>
        <w:tc>
          <w:tcPr>
            <w:tcW w:w="1843" w:type="dxa"/>
            <w:tcBorders>
              <w:top w:val="single" w:sz="12" w:space="0" w:color="auto"/>
              <w:left w:val="nil"/>
              <w:bottom w:val="nil"/>
              <w:right w:val="nil"/>
            </w:tcBorders>
          </w:tcPr>
          <w:p w:rsidR="00783DC7" w:rsidRPr="001B6D6A" w:rsidRDefault="00783DC7" w:rsidP="00EC4AC2">
            <w:pPr>
              <w:spacing w:line="140" w:lineRule="atLeast"/>
            </w:pPr>
            <w:r w:rsidRPr="001B6D6A">
              <w:t>!</w:t>
            </w:r>
          </w:p>
        </w:tc>
        <w:tc>
          <w:tcPr>
            <w:tcW w:w="4190" w:type="dxa"/>
            <w:tcBorders>
              <w:top w:val="single" w:sz="12" w:space="0" w:color="auto"/>
              <w:left w:val="nil"/>
              <w:bottom w:val="nil"/>
              <w:right w:val="single" w:sz="12" w:space="0" w:color="auto"/>
            </w:tcBorders>
          </w:tcPr>
          <w:p w:rsidR="00783DC7" w:rsidRPr="001B6D6A" w:rsidRDefault="00783DC7" w:rsidP="00EC4AC2">
            <w:pPr>
              <w:spacing w:line="140" w:lineRule="atLeast"/>
            </w:pPr>
            <w:r w:rsidRPr="001B6D6A">
              <w:t>exclamation mark</w:t>
            </w:r>
          </w:p>
        </w:tc>
      </w:tr>
      <w:tr w:rsidR="00783DC7" w:rsidRPr="001B6D6A" w:rsidTr="001D2EFA">
        <w:tc>
          <w:tcPr>
            <w:tcW w:w="1843" w:type="dxa"/>
            <w:tcBorders>
              <w:top w:val="nil"/>
              <w:left w:val="single" w:sz="12" w:space="0" w:color="auto"/>
              <w:bottom w:val="nil"/>
              <w:right w:val="nil"/>
            </w:tcBorders>
          </w:tcPr>
          <w:p w:rsidR="00783DC7" w:rsidRPr="001B6D6A" w:rsidRDefault="00783DC7" w:rsidP="00EC4AC2">
            <w:pPr>
              <w:spacing w:line="140" w:lineRule="atLeast"/>
            </w:pPr>
            <w:r w:rsidRPr="001B6D6A">
              <w:t>SC03</w:t>
            </w:r>
          </w:p>
        </w:tc>
        <w:tc>
          <w:tcPr>
            <w:tcW w:w="1843" w:type="dxa"/>
            <w:tcBorders>
              <w:top w:val="nil"/>
              <w:left w:val="nil"/>
              <w:bottom w:val="nil"/>
              <w:right w:val="nil"/>
            </w:tcBorders>
          </w:tcPr>
          <w:p w:rsidR="00783DC7" w:rsidRPr="001B6D6A" w:rsidRDefault="00783DC7" w:rsidP="00EC4AC2">
            <w:pPr>
              <w:spacing w:line="140" w:lineRule="atLeast"/>
            </w:pPr>
            <w:r w:rsidRPr="001B6D6A">
              <w:t>$</w:t>
            </w:r>
          </w:p>
        </w:tc>
        <w:tc>
          <w:tcPr>
            <w:tcW w:w="4190" w:type="dxa"/>
            <w:tcBorders>
              <w:top w:val="nil"/>
              <w:left w:val="nil"/>
              <w:bottom w:val="nil"/>
              <w:right w:val="single" w:sz="12" w:space="0" w:color="auto"/>
            </w:tcBorders>
          </w:tcPr>
          <w:p w:rsidR="00783DC7" w:rsidRPr="001B6D6A" w:rsidRDefault="00783DC7" w:rsidP="00EC4AC2">
            <w:pPr>
              <w:spacing w:line="140" w:lineRule="atLeast"/>
            </w:pPr>
            <w:r w:rsidRPr="001B6D6A">
              <w:t>dollar sign</w:t>
            </w:r>
          </w:p>
        </w:tc>
      </w:tr>
      <w:tr w:rsidR="00783DC7" w:rsidRPr="001B6D6A" w:rsidTr="001D2EFA">
        <w:tc>
          <w:tcPr>
            <w:tcW w:w="1843" w:type="dxa"/>
            <w:tcBorders>
              <w:top w:val="nil"/>
              <w:left w:val="single" w:sz="12" w:space="0" w:color="auto"/>
              <w:bottom w:val="nil"/>
              <w:right w:val="nil"/>
            </w:tcBorders>
          </w:tcPr>
          <w:p w:rsidR="00783DC7" w:rsidRPr="001B6D6A" w:rsidRDefault="00783DC7" w:rsidP="00EC4AC2">
            <w:pPr>
              <w:spacing w:line="140" w:lineRule="atLeast"/>
            </w:pPr>
            <w:r w:rsidRPr="001B6D6A">
              <w:t>SP04</w:t>
            </w:r>
          </w:p>
        </w:tc>
        <w:tc>
          <w:tcPr>
            <w:tcW w:w="1843" w:type="dxa"/>
            <w:tcBorders>
              <w:top w:val="nil"/>
              <w:left w:val="nil"/>
              <w:bottom w:val="nil"/>
              <w:right w:val="nil"/>
            </w:tcBorders>
          </w:tcPr>
          <w:p w:rsidR="00783DC7" w:rsidRPr="001B6D6A" w:rsidRDefault="00783DC7" w:rsidP="00EC4AC2">
            <w:pPr>
              <w:spacing w:line="140" w:lineRule="atLeast"/>
            </w:pPr>
            <w:r w:rsidRPr="001B6D6A">
              <w:t>"</w:t>
            </w:r>
          </w:p>
        </w:tc>
        <w:tc>
          <w:tcPr>
            <w:tcW w:w="4190" w:type="dxa"/>
            <w:tcBorders>
              <w:top w:val="nil"/>
              <w:left w:val="nil"/>
              <w:bottom w:val="nil"/>
              <w:right w:val="single" w:sz="12" w:space="0" w:color="auto"/>
            </w:tcBorders>
          </w:tcPr>
          <w:p w:rsidR="00783DC7" w:rsidRPr="001B6D6A" w:rsidRDefault="00783DC7" w:rsidP="00EC4AC2">
            <w:pPr>
              <w:spacing w:line="140" w:lineRule="atLeast"/>
            </w:pPr>
            <w:r w:rsidRPr="001B6D6A">
              <w:t>quotation mark, or double quote</w:t>
            </w:r>
          </w:p>
        </w:tc>
      </w:tr>
      <w:tr w:rsidR="00783DC7" w:rsidRPr="001B6D6A" w:rsidTr="001D2EFA">
        <w:tc>
          <w:tcPr>
            <w:tcW w:w="1843" w:type="dxa"/>
            <w:tcBorders>
              <w:top w:val="nil"/>
              <w:left w:val="single" w:sz="12" w:space="0" w:color="auto"/>
              <w:bottom w:val="nil"/>
              <w:right w:val="nil"/>
            </w:tcBorders>
          </w:tcPr>
          <w:p w:rsidR="00783DC7" w:rsidRPr="001B6D6A" w:rsidRDefault="00783DC7" w:rsidP="00EC4AC2">
            <w:pPr>
              <w:spacing w:line="140" w:lineRule="atLeast"/>
            </w:pPr>
            <w:r w:rsidRPr="001B6D6A">
              <w:t>SP05</w:t>
            </w:r>
          </w:p>
        </w:tc>
        <w:tc>
          <w:tcPr>
            <w:tcW w:w="1843" w:type="dxa"/>
            <w:tcBorders>
              <w:top w:val="nil"/>
              <w:left w:val="nil"/>
              <w:bottom w:val="nil"/>
              <w:right w:val="nil"/>
            </w:tcBorders>
          </w:tcPr>
          <w:p w:rsidR="00783DC7" w:rsidRPr="001B6D6A" w:rsidRDefault="00783DC7" w:rsidP="00EC4AC2">
            <w:pPr>
              <w:spacing w:line="140" w:lineRule="atLeast"/>
            </w:pPr>
            <w:r w:rsidRPr="001B6D6A">
              <w:t>'</w:t>
            </w:r>
          </w:p>
        </w:tc>
        <w:tc>
          <w:tcPr>
            <w:tcW w:w="4190" w:type="dxa"/>
            <w:tcBorders>
              <w:top w:val="nil"/>
              <w:left w:val="nil"/>
              <w:bottom w:val="nil"/>
              <w:right w:val="single" w:sz="12" w:space="0" w:color="auto"/>
            </w:tcBorders>
          </w:tcPr>
          <w:p w:rsidR="00783DC7" w:rsidRPr="001B6D6A" w:rsidRDefault="00783DC7" w:rsidP="00EC4AC2">
            <w:pPr>
              <w:spacing w:line="140" w:lineRule="atLeast"/>
            </w:pPr>
            <w:r w:rsidRPr="001B6D6A">
              <w:t>apostrophe, or [single] quote</w:t>
            </w:r>
          </w:p>
        </w:tc>
      </w:tr>
      <w:tr w:rsidR="00783DC7" w:rsidRPr="001B6D6A" w:rsidTr="001D2EFA">
        <w:tc>
          <w:tcPr>
            <w:tcW w:w="1843" w:type="dxa"/>
            <w:tcBorders>
              <w:top w:val="nil"/>
              <w:left w:val="single" w:sz="12" w:space="0" w:color="auto"/>
              <w:bottom w:val="nil"/>
              <w:right w:val="nil"/>
            </w:tcBorders>
          </w:tcPr>
          <w:p w:rsidR="00783DC7" w:rsidRPr="001B6D6A" w:rsidRDefault="00783DC7" w:rsidP="00EC4AC2">
            <w:pPr>
              <w:spacing w:line="140" w:lineRule="atLeast"/>
            </w:pPr>
            <w:r w:rsidRPr="001B6D6A">
              <w:t>SP06</w:t>
            </w:r>
          </w:p>
        </w:tc>
        <w:tc>
          <w:tcPr>
            <w:tcW w:w="1843" w:type="dxa"/>
            <w:tcBorders>
              <w:top w:val="nil"/>
              <w:left w:val="nil"/>
              <w:bottom w:val="nil"/>
              <w:right w:val="nil"/>
            </w:tcBorders>
          </w:tcPr>
          <w:p w:rsidR="00783DC7" w:rsidRPr="001B6D6A" w:rsidRDefault="00783DC7" w:rsidP="00EC4AC2">
            <w:pPr>
              <w:spacing w:line="140" w:lineRule="atLeast"/>
            </w:pPr>
            <w:r w:rsidRPr="001B6D6A">
              <w:t>(</w:t>
            </w:r>
          </w:p>
        </w:tc>
        <w:tc>
          <w:tcPr>
            <w:tcW w:w="4190" w:type="dxa"/>
            <w:tcBorders>
              <w:top w:val="nil"/>
              <w:left w:val="nil"/>
              <w:bottom w:val="nil"/>
              <w:right w:val="single" w:sz="12" w:space="0" w:color="auto"/>
            </w:tcBorders>
          </w:tcPr>
          <w:p w:rsidR="00783DC7" w:rsidRPr="001B6D6A" w:rsidRDefault="00783DC7" w:rsidP="00EC4AC2">
            <w:pPr>
              <w:spacing w:line="140" w:lineRule="atLeast"/>
            </w:pPr>
            <w:r w:rsidRPr="001B6D6A">
              <w:t>left parenthesis, or open parenthesis</w:t>
            </w:r>
          </w:p>
        </w:tc>
      </w:tr>
      <w:tr w:rsidR="00783DC7" w:rsidRPr="001B6D6A" w:rsidTr="001D2EFA">
        <w:tc>
          <w:tcPr>
            <w:tcW w:w="1843" w:type="dxa"/>
            <w:tcBorders>
              <w:top w:val="nil"/>
              <w:left w:val="single" w:sz="12" w:space="0" w:color="auto"/>
              <w:bottom w:val="nil"/>
              <w:right w:val="nil"/>
            </w:tcBorders>
          </w:tcPr>
          <w:p w:rsidR="00783DC7" w:rsidRPr="001B6D6A" w:rsidRDefault="00783DC7" w:rsidP="00EC4AC2">
            <w:pPr>
              <w:spacing w:line="140" w:lineRule="atLeast"/>
            </w:pPr>
            <w:r w:rsidRPr="001B6D6A">
              <w:t>SP07</w:t>
            </w:r>
          </w:p>
        </w:tc>
        <w:tc>
          <w:tcPr>
            <w:tcW w:w="1843" w:type="dxa"/>
            <w:tcBorders>
              <w:top w:val="nil"/>
              <w:left w:val="nil"/>
              <w:bottom w:val="nil"/>
              <w:right w:val="nil"/>
            </w:tcBorders>
          </w:tcPr>
          <w:p w:rsidR="00783DC7" w:rsidRPr="001B6D6A" w:rsidRDefault="00783DC7" w:rsidP="00EC4AC2">
            <w:pPr>
              <w:spacing w:line="140" w:lineRule="atLeast"/>
            </w:pPr>
            <w:r w:rsidRPr="001B6D6A">
              <w:t>)</w:t>
            </w:r>
          </w:p>
        </w:tc>
        <w:tc>
          <w:tcPr>
            <w:tcW w:w="4190" w:type="dxa"/>
            <w:tcBorders>
              <w:top w:val="nil"/>
              <w:left w:val="nil"/>
              <w:bottom w:val="nil"/>
              <w:right w:val="single" w:sz="12" w:space="0" w:color="auto"/>
            </w:tcBorders>
          </w:tcPr>
          <w:p w:rsidR="00783DC7" w:rsidRPr="001B6D6A" w:rsidRDefault="00783DC7" w:rsidP="00EC4AC2">
            <w:pPr>
              <w:spacing w:line="140" w:lineRule="atLeast"/>
            </w:pPr>
            <w:r w:rsidRPr="001B6D6A">
              <w:t>right parenthesis, or close parenthesis</w:t>
            </w:r>
          </w:p>
        </w:tc>
      </w:tr>
      <w:tr w:rsidR="00783DC7" w:rsidRPr="001B6D6A" w:rsidTr="001D2EFA">
        <w:tc>
          <w:tcPr>
            <w:tcW w:w="1843" w:type="dxa"/>
            <w:tcBorders>
              <w:top w:val="nil"/>
              <w:left w:val="single" w:sz="12" w:space="0" w:color="auto"/>
              <w:bottom w:val="nil"/>
              <w:right w:val="nil"/>
            </w:tcBorders>
          </w:tcPr>
          <w:p w:rsidR="00783DC7" w:rsidRPr="001B6D6A" w:rsidRDefault="00783DC7" w:rsidP="00EC4AC2">
            <w:pPr>
              <w:spacing w:line="140" w:lineRule="atLeast"/>
            </w:pPr>
            <w:r w:rsidRPr="001B6D6A">
              <w:t>SP08</w:t>
            </w:r>
          </w:p>
        </w:tc>
        <w:tc>
          <w:tcPr>
            <w:tcW w:w="1843" w:type="dxa"/>
            <w:tcBorders>
              <w:top w:val="nil"/>
              <w:left w:val="nil"/>
              <w:bottom w:val="nil"/>
              <w:right w:val="nil"/>
            </w:tcBorders>
          </w:tcPr>
          <w:p w:rsidR="00783DC7" w:rsidRPr="001B6D6A" w:rsidRDefault="00783DC7" w:rsidP="00EC4AC2">
            <w:pPr>
              <w:spacing w:line="140" w:lineRule="atLeast"/>
            </w:pPr>
            <w:r w:rsidRPr="001B6D6A">
              <w:t>,</w:t>
            </w:r>
          </w:p>
        </w:tc>
        <w:tc>
          <w:tcPr>
            <w:tcW w:w="4190" w:type="dxa"/>
            <w:tcBorders>
              <w:top w:val="nil"/>
              <w:left w:val="nil"/>
              <w:bottom w:val="nil"/>
              <w:right w:val="single" w:sz="12" w:space="0" w:color="auto"/>
            </w:tcBorders>
          </w:tcPr>
          <w:p w:rsidR="00783DC7" w:rsidRPr="001B6D6A" w:rsidRDefault="00783DC7" w:rsidP="00EC4AC2">
            <w:pPr>
              <w:spacing w:line="140" w:lineRule="atLeast"/>
            </w:pPr>
            <w:r w:rsidRPr="001B6D6A">
              <w:t>comma</w:t>
            </w:r>
          </w:p>
        </w:tc>
      </w:tr>
      <w:tr w:rsidR="00783DC7" w:rsidRPr="001B6D6A" w:rsidTr="001D2EFA">
        <w:tc>
          <w:tcPr>
            <w:tcW w:w="1843" w:type="dxa"/>
            <w:tcBorders>
              <w:top w:val="nil"/>
              <w:left w:val="single" w:sz="12" w:space="0" w:color="auto"/>
              <w:bottom w:val="nil"/>
              <w:right w:val="nil"/>
            </w:tcBorders>
          </w:tcPr>
          <w:p w:rsidR="00783DC7" w:rsidRPr="001B6D6A" w:rsidRDefault="00783DC7" w:rsidP="00EC4AC2">
            <w:pPr>
              <w:spacing w:line="140" w:lineRule="atLeast"/>
            </w:pPr>
            <w:r w:rsidRPr="001B6D6A">
              <w:t>SP09</w:t>
            </w:r>
          </w:p>
        </w:tc>
        <w:tc>
          <w:tcPr>
            <w:tcW w:w="1843" w:type="dxa"/>
            <w:tcBorders>
              <w:top w:val="nil"/>
              <w:left w:val="nil"/>
              <w:bottom w:val="nil"/>
              <w:right w:val="nil"/>
            </w:tcBorders>
          </w:tcPr>
          <w:p w:rsidR="00783DC7" w:rsidRPr="001B6D6A" w:rsidRDefault="00783DC7" w:rsidP="00EC4AC2">
            <w:pPr>
              <w:spacing w:line="140" w:lineRule="atLeast"/>
            </w:pPr>
            <w:r w:rsidRPr="001B6D6A">
              <w:t>_</w:t>
            </w:r>
          </w:p>
        </w:tc>
        <w:tc>
          <w:tcPr>
            <w:tcW w:w="4190" w:type="dxa"/>
            <w:tcBorders>
              <w:top w:val="nil"/>
              <w:left w:val="nil"/>
              <w:bottom w:val="nil"/>
              <w:right w:val="single" w:sz="12" w:space="0" w:color="auto"/>
            </w:tcBorders>
          </w:tcPr>
          <w:p w:rsidR="00783DC7" w:rsidRPr="001B6D6A" w:rsidRDefault="00783DC7" w:rsidP="00EC4AC2">
            <w:pPr>
              <w:spacing w:line="140" w:lineRule="atLeast"/>
            </w:pPr>
            <w:r w:rsidRPr="001B6D6A">
              <w:t>low line, or underscore</w:t>
            </w:r>
          </w:p>
        </w:tc>
      </w:tr>
      <w:tr w:rsidR="00783DC7" w:rsidRPr="001B6D6A" w:rsidTr="001D2EFA">
        <w:tc>
          <w:tcPr>
            <w:tcW w:w="1843" w:type="dxa"/>
            <w:tcBorders>
              <w:top w:val="nil"/>
              <w:left w:val="single" w:sz="12" w:space="0" w:color="auto"/>
              <w:bottom w:val="nil"/>
              <w:right w:val="nil"/>
            </w:tcBorders>
          </w:tcPr>
          <w:p w:rsidR="00783DC7" w:rsidRPr="001B6D6A" w:rsidRDefault="00783DC7" w:rsidP="00EC4AC2">
            <w:pPr>
              <w:spacing w:line="140" w:lineRule="atLeast"/>
            </w:pPr>
            <w:r w:rsidRPr="001B6D6A">
              <w:t>SP10</w:t>
            </w:r>
          </w:p>
        </w:tc>
        <w:tc>
          <w:tcPr>
            <w:tcW w:w="1843" w:type="dxa"/>
            <w:tcBorders>
              <w:top w:val="nil"/>
              <w:left w:val="nil"/>
              <w:bottom w:val="nil"/>
              <w:right w:val="nil"/>
            </w:tcBorders>
          </w:tcPr>
          <w:p w:rsidR="00783DC7" w:rsidRPr="001B6D6A" w:rsidRDefault="00783DC7" w:rsidP="00EC4AC2">
            <w:pPr>
              <w:spacing w:line="140" w:lineRule="atLeast"/>
            </w:pPr>
            <w:r w:rsidRPr="001B6D6A">
              <w:t>-</w:t>
            </w:r>
          </w:p>
        </w:tc>
        <w:tc>
          <w:tcPr>
            <w:tcW w:w="4190" w:type="dxa"/>
            <w:tcBorders>
              <w:top w:val="nil"/>
              <w:left w:val="nil"/>
              <w:bottom w:val="nil"/>
              <w:right w:val="single" w:sz="12" w:space="0" w:color="auto"/>
            </w:tcBorders>
          </w:tcPr>
          <w:p w:rsidR="00783DC7" w:rsidRPr="001B6D6A" w:rsidRDefault="00783DC7" w:rsidP="00EC4AC2">
            <w:pPr>
              <w:spacing w:line="140" w:lineRule="atLeast"/>
            </w:pPr>
            <w:r w:rsidRPr="001B6D6A">
              <w:t>hyphen, or minus [sign]</w:t>
            </w:r>
          </w:p>
        </w:tc>
      </w:tr>
      <w:tr w:rsidR="00783DC7" w:rsidRPr="001B6D6A" w:rsidTr="001D2EFA">
        <w:tc>
          <w:tcPr>
            <w:tcW w:w="1843" w:type="dxa"/>
            <w:tcBorders>
              <w:top w:val="nil"/>
              <w:left w:val="single" w:sz="12" w:space="0" w:color="auto"/>
              <w:bottom w:val="nil"/>
              <w:right w:val="nil"/>
            </w:tcBorders>
          </w:tcPr>
          <w:p w:rsidR="00783DC7" w:rsidRPr="001B6D6A" w:rsidRDefault="00783DC7" w:rsidP="00EC4AC2">
            <w:pPr>
              <w:spacing w:line="140" w:lineRule="atLeast"/>
            </w:pPr>
            <w:r w:rsidRPr="001B6D6A">
              <w:lastRenderedPageBreak/>
              <w:t>SP11</w:t>
            </w:r>
          </w:p>
        </w:tc>
        <w:tc>
          <w:tcPr>
            <w:tcW w:w="1843" w:type="dxa"/>
            <w:tcBorders>
              <w:top w:val="nil"/>
              <w:left w:val="nil"/>
              <w:bottom w:val="nil"/>
              <w:right w:val="nil"/>
            </w:tcBorders>
          </w:tcPr>
          <w:p w:rsidR="00783DC7" w:rsidRPr="001B6D6A" w:rsidRDefault="00783DC7" w:rsidP="00EC4AC2">
            <w:pPr>
              <w:spacing w:line="140" w:lineRule="atLeast"/>
            </w:pPr>
            <w:r w:rsidRPr="001B6D6A">
              <w:t>.</w:t>
            </w:r>
          </w:p>
        </w:tc>
        <w:tc>
          <w:tcPr>
            <w:tcW w:w="4190" w:type="dxa"/>
            <w:tcBorders>
              <w:top w:val="nil"/>
              <w:left w:val="nil"/>
              <w:bottom w:val="nil"/>
              <w:right w:val="single" w:sz="12" w:space="0" w:color="auto"/>
            </w:tcBorders>
          </w:tcPr>
          <w:p w:rsidR="00783DC7" w:rsidRPr="001B6D6A" w:rsidRDefault="00783DC7" w:rsidP="00EC4AC2">
            <w:pPr>
              <w:spacing w:line="140" w:lineRule="atLeast"/>
            </w:pPr>
            <w:r w:rsidRPr="001B6D6A">
              <w:t>full stop, period, or dot</w:t>
            </w:r>
          </w:p>
        </w:tc>
      </w:tr>
      <w:tr w:rsidR="00783DC7" w:rsidRPr="001B6D6A" w:rsidTr="001D2EFA">
        <w:tc>
          <w:tcPr>
            <w:tcW w:w="1843" w:type="dxa"/>
            <w:tcBorders>
              <w:top w:val="nil"/>
              <w:left w:val="single" w:sz="12" w:space="0" w:color="auto"/>
              <w:bottom w:val="nil"/>
              <w:right w:val="nil"/>
            </w:tcBorders>
          </w:tcPr>
          <w:p w:rsidR="00783DC7" w:rsidRPr="001B6D6A" w:rsidRDefault="00783DC7" w:rsidP="00EC4AC2">
            <w:pPr>
              <w:spacing w:line="140" w:lineRule="atLeast"/>
            </w:pPr>
            <w:r w:rsidRPr="001B6D6A">
              <w:t>SP12</w:t>
            </w:r>
          </w:p>
        </w:tc>
        <w:tc>
          <w:tcPr>
            <w:tcW w:w="1843" w:type="dxa"/>
            <w:tcBorders>
              <w:top w:val="nil"/>
              <w:left w:val="nil"/>
              <w:bottom w:val="nil"/>
              <w:right w:val="nil"/>
            </w:tcBorders>
          </w:tcPr>
          <w:p w:rsidR="00783DC7" w:rsidRPr="001B6D6A" w:rsidRDefault="00783DC7" w:rsidP="00EC4AC2">
            <w:pPr>
              <w:spacing w:line="140" w:lineRule="atLeast"/>
            </w:pPr>
            <w:r w:rsidRPr="001B6D6A">
              <w:t>/</w:t>
            </w:r>
          </w:p>
        </w:tc>
        <w:tc>
          <w:tcPr>
            <w:tcW w:w="4190" w:type="dxa"/>
            <w:tcBorders>
              <w:top w:val="nil"/>
              <w:left w:val="nil"/>
              <w:bottom w:val="nil"/>
              <w:right w:val="single" w:sz="12" w:space="0" w:color="auto"/>
            </w:tcBorders>
          </w:tcPr>
          <w:p w:rsidR="00783DC7" w:rsidRPr="001B6D6A" w:rsidRDefault="00783DC7" w:rsidP="00EC4AC2">
            <w:pPr>
              <w:spacing w:line="140" w:lineRule="atLeast"/>
            </w:pPr>
            <w:r w:rsidRPr="001B6D6A">
              <w:t>solidus, or slash</w:t>
            </w:r>
          </w:p>
        </w:tc>
      </w:tr>
      <w:tr w:rsidR="00783DC7" w:rsidRPr="001B6D6A" w:rsidTr="001D2EFA">
        <w:tc>
          <w:tcPr>
            <w:tcW w:w="1843" w:type="dxa"/>
            <w:tcBorders>
              <w:top w:val="nil"/>
              <w:left w:val="single" w:sz="12" w:space="0" w:color="auto"/>
              <w:bottom w:val="nil"/>
              <w:right w:val="nil"/>
            </w:tcBorders>
          </w:tcPr>
          <w:p w:rsidR="00783DC7" w:rsidRPr="001B6D6A" w:rsidRDefault="00783DC7" w:rsidP="00EC4AC2">
            <w:pPr>
              <w:spacing w:line="140" w:lineRule="atLeast"/>
            </w:pPr>
            <w:r w:rsidRPr="001B6D6A">
              <w:t>SP13</w:t>
            </w:r>
          </w:p>
        </w:tc>
        <w:tc>
          <w:tcPr>
            <w:tcW w:w="1843" w:type="dxa"/>
            <w:tcBorders>
              <w:top w:val="nil"/>
              <w:left w:val="nil"/>
              <w:bottom w:val="nil"/>
              <w:right w:val="nil"/>
            </w:tcBorders>
          </w:tcPr>
          <w:p w:rsidR="00783DC7" w:rsidRPr="001B6D6A" w:rsidRDefault="00783DC7" w:rsidP="00EC4AC2">
            <w:pPr>
              <w:spacing w:line="140" w:lineRule="atLeast"/>
            </w:pPr>
            <w:r w:rsidRPr="001B6D6A">
              <w:t>:</w:t>
            </w:r>
          </w:p>
        </w:tc>
        <w:tc>
          <w:tcPr>
            <w:tcW w:w="4190" w:type="dxa"/>
            <w:tcBorders>
              <w:top w:val="nil"/>
              <w:left w:val="nil"/>
              <w:bottom w:val="nil"/>
              <w:right w:val="single" w:sz="12" w:space="0" w:color="auto"/>
            </w:tcBorders>
          </w:tcPr>
          <w:p w:rsidR="00783DC7" w:rsidRPr="001B6D6A" w:rsidRDefault="00783DC7" w:rsidP="00EC4AC2">
            <w:pPr>
              <w:spacing w:line="140" w:lineRule="atLeast"/>
            </w:pPr>
            <w:r w:rsidRPr="001B6D6A">
              <w:t>colon</w:t>
            </w:r>
          </w:p>
        </w:tc>
      </w:tr>
      <w:tr w:rsidR="00783DC7" w:rsidRPr="001B6D6A" w:rsidTr="001D2EFA">
        <w:tc>
          <w:tcPr>
            <w:tcW w:w="1843" w:type="dxa"/>
            <w:tcBorders>
              <w:top w:val="nil"/>
              <w:left w:val="single" w:sz="12" w:space="0" w:color="auto"/>
              <w:bottom w:val="nil"/>
              <w:right w:val="nil"/>
            </w:tcBorders>
          </w:tcPr>
          <w:p w:rsidR="00783DC7" w:rsidRPr="001B6D6A" w:rsidRDefault="00783DC7" w:rsidP="00EC4AC2">
            <w:pPr>
              <w:spacing w:line="140" w:lineRule="atLeast"/>
            </w:pPr>
            <w:r w:rsidRPr="001B6D6A">
              <w:t>SP14</w:t>
            </w:r>
          </w:p>
        </w:tc>
        <w:tc>
          <w:tcPr>
            <w:tcW w:w="1843" w:type="dxa"/>
            <w:tcBorders>
              <w:top w:val="nil"/>
              <w:left w:val="nil"/>
              <w:bottom w:val="nil"/>
              <w:right w:val="nil"/>
            </w:tcBorders>
          </w:tcPr>
          <w:p w:rsidR="00783DC7" w:rsidRPr="001B6D6A" w:rsidRDefault="00783DC7" w:rsidP="00EC4AC2">
            <w:pPr>
              <w:spacing w:line="140" w:lineRule="atLeast"/>
            </w:pPr>
            <w:r w:rsidRPr="001B6D6A">
              <w:t>;</w:t>
            </w:r>
          </w:p>
        </w:tc>
        <w:tc>
          <w:tcPr>
            <w:tcW w:w="4190" w:type="dxa"/>
            <w:tcBorders>
              <w:top w:val="nil"/>
              <w:left w:val="nil"/>
              <w:bottom w:val="nil"/>
              <w:right w:val="single" w:sz="12" w:space="0" w:color="auto"/>
            </w:tcBorders>
          </w:tcPr>
          <w:p w:rsidR="00783DC7" w:rsidRPr="001B6D6A" w:rsidRDefault="00783DC7" w:rsidP="00EC4AC2">
            <w:pPr>
              <w:spacing w:line="140" w:lineRule="atLeast"/>
            </w:pPr>
            <w:r w:rsidRPr="001B6D6A">
              <w:t>semicolon</w:t>
            </w:r>
          </w:p>
        </w:tc>
      </w:tr>
      <w:tr w:rsidR="00783DC7" w:rsidRPr="001B6D6A" w:rsidTr="001D2EFA">
        <w:tc>
          <w:tcPr>
            <w:tcW w:w="1843" w:type="dxa"/>
            <w:tcBorders>
              <w:top w:val="nil"/>
              <w:left w:val="single" w:sz="12" w:space="0" w:color="auto"/>
              <w:bottom w:val="nil"/>
              <w:right w:val="nil"/>
            </w:tcBorders>
          </w:tcPr>
          <w:p w:rsidR="00783DC7" w:rsidRPr="001B6D6A" w:rsidRDefault="00783DC7" w:rsidP="00EC4AC2">
            <w:pPr>
              <w:spacing w:line="140" w:lineRule="atLeast"/>
            </w:pPr>
            <w:r w:rsidRPr="001B6D6A">
              <w:t>SP15</w:t>
            </w:r>
          </w:p>
        </w:tc>
        <w:tc>
          <w:tcPr>
            <w:tcW w:w="1843" w:type="dxa"/>
            <w:tcBorders>
              <w:top w:val="nil"/>
              <w:left w:val="nil"/>
              <w:bottom w:val="nil"/>
              <w:right w:val="nil"/>
            </w:tcBorders>
          </w:tcPr>
          <w:p w:rsidR="00783DC7" w:rsidRPr="001B6D6A" w:rsidRDefault="00783DC7" w:rsidP="00EC4AC2">
            <w:pPr>
              <w:spacing w:line="140" w:lineRule="atLeast"/>
            </w:pPr>
            <w:r w:rsidRPr="001B6D6A">
              <w:t>?</w:t>
            </w:r>
          </w:p>
        </w:tc>
        <w:tc>
          <w:tcPr>
            <w:tcW w:w="4190" w:type="dxa"/>
            <w:tcBorders>
              <w:top w:val="nil"/>
              <w:left w:val="nil"/>
              <w:bottom w:val="nil"/>
              <w:right w:val="single" w:sz="12" w:space="0" w:color="auto"/>
            </w:tcBorders>
          </w:tcPr>
          <w:p w:rsidR="00783DC7" w:rsidRPr="001B6D6A" w:rsidRDefault="00783DC7" w:rsidP="00EC4AC2">
            <w:pPr>
              <w:spacing w:line="140" w:lineRule="atLeast"/>
            </w:pPr>
            <w:r w:rsidRPr="001B6D6A">
              <w:t>question mark</w:t>
            </w:r>
          </w:p>
        </w:tc>
      </w:tr>
      <w:tr w:rsidR="00783DC7" w:rsidRPr="001B6D6A" w:rsidTr="001D2EFA">
        <w:tc>
          <w:tcPr>
            <w:tcW w:w="1843" w:type="dxa"/>
            <w:tcBorders>
              <w:top w:val="nil"/>
              <w:left w:val="single" w:sz="12" w:space="0" w:color="auto"/>
              <w:bottom w:val="nil"/>
              <w:right w:val="nil"/>
            </w:tcBorders>
          </w:tcPr>
          <w:p w:rsidR="00783DC7" w:rsidRPr="001B6D6A" w:rsidRDefault="00783DC7" w:rsidP="00EC4AC2">
            <w:pPr>
              <w:spacing w:line="140" w:lineRule="atLeast"/>
            </w:pPr>
            <w:r w:rsidRPr="001B6D6A">
              <w:t>SA01</w:t>
            </w:r>
          </w:p>
        </w:tc>
        <w:tc>
          <w:tcPr>
            <w:tcW w:w="1843" w:type="dxa"/>
            <w:tcBorders>
              <w:top w:val="nil"/>
              <w:left w:val="nil"/>
              <w:bottom w:val="nil"/>
              <w:right w:val="nil"/>
            </w:tcBorders>
          </w:tcPr>
          <w:p w:rsidR="00783DC7" w:rsidRPr="001B6D6A" w:rsidRDefault="00783DC7" w:rsidP="00EC4AC2">
            <w:pPr>
              <w:spacing w:line="140" w:lineRule="atLeast"/>
            </w:pPr>
            <w:r w:rsidRPr="001B6D6A">
              <w:t>+</w:t>
            </w:r>
          </w:p>
        </w:tc>
        <w:tc>
          <w:tcPr>
            <w:tcW w:w="4190" w:type="dxa"/>
            <w:tcBorders>
              <w:top w:val="nil"/>
              <w:left w:val="nil"/>
              <w:bottom w:val="nil"/>
              <w:right w:val="single" w:sz="12" w:space="0" w:color="auto"/>
            </w:tcBorders>
          </w:tcPr>
          <w:p w:rsidR="00783DC7" w:rsidRPr="001B6D6A" w:rsidRDefault="00783DC7" w:rsidP="00EC4AC2">
            <w:pPr>
              <w:spacing w:line="140" w:lineRule="atLeast"/>
            </w:pPr>
            <w:r w:rsidRPr="001B6D6A">
              <w:t>plus [sign]</w:t>
            </w:r>
          </w:p>
        </w:tc>
      </w:tr>
      <w:tr w:rsidR="00783DC7" w:rsidRPr="001B6D6A" w:rsidTr="001D2EFA">
        <w:tc>
          <w:tcPr>
            <w:tcW w:w="1843" w:type="dxa"/>
            <w:tcBorders>
              <w:top w:val="nil"/>
              <w:left w:val="single" w:sz="12" w:space="0" w:color="auto"/>
              <w:bottom w:val="nil"/>
              <w:right w:val="nil"/>
            </w:tcBorders>
          </w:tcPr>
          <w:p w:rsidR="00783DC7" w:rsidRPr="001B6D6A" w:rsidRDefault="00783DC7" w:rsidP="00EC4AC2">
            <w:pPr>
              <w:spacing w:line="140" w:lineRule="atLeast"/>
            </w:pPr>
            <w:r w:rsidRPr="001B6D6A">
              <w:t>SA03</w:t>
            </w:r>
          </w:p>
        </w:tc>
        <w:tc>
          <w:tcPr>
            <w:tcW w:w="1843" w:type="dxa"/>
            <w:tcBorders>
              <w:top w:val="nil"/>
              <w:left w:val="nil"/>
              <w:bottom w:val="nil"/>
              <w:right w:val="nil"/>
            </w:tcBorders>
          </w:tcPr>
          <w:p w:rsidR="00783DC7" w:rsidRPr="001B6D6A" w:rsidRDefault="00783DC7" w:rsidP="00EC4AC2">
            <w:pPr>
              <w:spacing w:line="140" w:lineRule="atLeast"/>
            </w:pPr>
            <w:r w:rsidRPr="001B6D6A">
              <w:t>&lt;</w:t>
            </w:r>
          </w:p>
        </w:tc>
        <w:tc>
          <w:tcPr>
            <w:tcW w:w="4190" w:type="dxa"/>
            <w:tcBorders>
              <w:top w:val="nil"/>
              <w:left w:val="nil"/>
              <w:bottom w:val="nil"/>
              <w:right w:val="single" w:sz="12" w:space="0" w:color="auto"/>
            </w:tcBorders>
          </w:tcPr>
          <w:p w:rsidR="00783DC7" w:rsidRPr="001B6D6A" w:rsidRDefault="00783DC7" w:rsidP="00EC4AC2">
            <w:pPr>
              <w:spacing w:line="140" w:lineRule="atLeast"/>
            </w:pPr>
            <w:r w:rsidRPr="001B6D6A">
              <w:t>less-than [sign]</w:t>
            </w:r>
          </w:p>
        </w:tc>
      </w:tr>
      <w:tr w:rsidR="00783DC7" w:rsidRPr="001B6D6A" w:rsidTr="001D2EFA">
        <w:tc>
          <w:tcPr>
            <w:tcW w:w="1843" w:type="dxa"/>
            <w:tcBorders>
              <w:top w:val="nil"/>
              <w:left w:val="single" w:sz="12" w:space="0" w:color="auto"/>
              <w:bottom w:val="nil"/>
              <w:right w:val="nil"/>
            </w:tcBorders>
          </w:tcPr>
          <w:p w:rsidR="00783DC7" w:rsidRPr="001B6D6A" w:rsidRDefault="00783DC7" w:rsidP="00EC4AC2">
            <w:pPr>
              <w:spacing w:line="140" w:lineRule="atLeast"/>
            </w:pPr>
            <w:r w:rsidRPr="001B6D6A">
              <w:t>SA04</w:t>
            </w:r>
          </w:p>
        </w:tc>
        <w:tc>
          <w:tcPr>
            <w:tcW w:w="1843" w:type="dxa"/>
            <w:tcBorders>
              <w:top w:val="nil"/>
              <w:left w:val="nil"/>
              <w:bottom w:val="nil"/>
              <w:right w:val="nil"/>
            </w:tcBorders>
          </w:tcPr>
          <w:p w:rsidR="00783DC7" w:rsidRPr="001B6D6A" w:rsidRDefault="00783DC7" w:rsidP="00EC4AC2">
            <w:pPr>
              <w:spacing w:line="140" w:lineRule="atLeast"/>
            </w:pPr>
            <w:r w:rsidRPr="001B6D6A">
              <w:t>=</w:t>
            </w:r>
          </w:p>
        </w:tc>
        <w:tc>
          <w:tcPr>
            <w:tcW w:w="4190" w:type="dxa"/>
            <w:tcBorders>
              <w:top w:val="nil"/>
              <w:left w:val="nil"/>
              <w:bottom w:val="nil"/>
              <w:right w:val="single" w:sz="12" w:space="0" w:color="auto"/>
            </w:tcBorders>
          </w:tcPr>
          <w:p w:rsidR="00783DC7" w:rsidRPr="001B6D6A" w:rsidRDefault="00783DC7" w:rsidP="00EC4AC2">
            <w:pPr>
              <w:spacing w:line="140" w:lineRule="atLeast"/>
            </w:pPr>
            <w:r w:rsidRPr="001B6D6A">
              <w:t>equals [sign]</w:t>
            </w:r>
          </w:p>
        </w:tc>
      </w:tr>
      <w:tr w:rsidR="00783DC7" w:rsidRPr="001B6D6A" w:rsidTr="001D2EFA">
        <w:tc>
          <w:tcPr>
            <w:tcW w:w="1843" w:type="dxa"/>
            <w:tcBorders>
              <w:top w:val="nil"/>
              <w:left w:val="single" w:sz="12" w:space="0" w:color="auto"/>
              <w:bottom w:val="nil"/>
              <w:right w:val="nil"/>
            </w:tcBorders>
          </w:tcPr>
          <w:p w:rsidR="00783DC7" w:rsidRPr="001B6D6A" w:rsidRDefault="00783DC7" w:rsidP="00EC4AC2">
            <w:pPr>
              <w:spacing w:line="140" w:lineRule="atLeast"/>
            </w:pPr>
            <w:r w:rsidRPr="001B6D6A">
              <w:t>SA05</w:t>
            </w:r>
          </w:p>
        </w:tc>
        <w:tc>
          <w:tcPr>
            <w:tcW w:w="1843" w:type="dxa"/>
            <w:tcBorders>
              <w:top w:val="nil"/>
              <w:left w:val="nil"/>
              <w:bottom w:val="nil"/>
              <w:right w:val="nil"/>
            </w:tcBorders>
          </w:tcPr>
          <w:p w:rsidR="00783DC7" w:rsidRPr="001B6D6A" w:rsidRDefault="00783DC7" w:rsidP="00EC4AC2">
            <w:pPr>
              <w:spacing w:line="140" w:lineRule="atLeast"/>
            </w:pPr>
            <w:r w:rsidRPr="001B6D6A">
              <w:t>&gt;</w:t>
            </w:r>
          </w:p>
        </w:tc>
        <w:tc>
          <w:tcPr>
            <w:tcW w:w="4190" w:type="dxa"/>
            <w:tcBorders>
              <w:top w:val="nil"/>
              <w:left w:val="nil"/>
              <w:bottom w:val="nil"/>
              <w:right w:val="single" w:sz="12" w:space="0" w:color="auto"/>
            </w:tcBorders>
          </w:tcPr>
          <w:p w:rsidR="00783DC7" w:rsidRPr="001B6D6A" w:rsidRDefault="00783DC7" w:rsidP="00EC4AC2">
            <w:pPr>
              <w:spacing w:line="140" w:lineRule="atLeast"/>
            </w:pPr>
            <w:r w:rsidRPr="001B6D6A">
              <w:t>greater-than [sign]</w:t>
            </w:r>
          </w:p>
        </w:tc>
      </w:tr>
      <w:tr w:rsidR="00783DC7" w:rsidRPr="001B6D6A" w:rsidTr="001D2EFA">
        <w:tc>
          <w:tcPr>
            <w:tcW w:w="1843" w:type="dxa"/>
            <w:tcBorders>
              <w:top w:val="nil"/>
              <w:left w:val="single" w:sz="12" w:space="0" w:color="auto"/>
              <w:bottom w:val="nil"/>
              <w:right w:val="nil"/>
            </w:tcBorders>
          </w:tcPr>
          <w:p w:rsidR="00783DC7" w:rsidRPr="001B6D6A" w:rsidRDefault="00783DC7" w:rsidP="00EC4AC2">
            <w:pPr>
              <w:spacing w:line="140" w:lineRule="atLeast"/>
            </w:pPr>
            <w:r w:rsidRPr="001B6D6A">
              <w:t>SM01</w:t>
            </w:r>
          </w:p>
        </w:tc>
        <w:tc>
          <w:tcPr>
            <w:tcW w:w="1843" w:type="dxa"/>
            <w:tcBorders>
              <w:top w:val="nil"/>
              <w:left w:val="nil"/>
              <w:bottom w:val="nil"/>
              <w:right w:val="nil"/>
            </w:tcBorders>
          </w:tcPr>
          <w:p w:rsidR="00783DC7" w:rsidRPr="001B6D6A" w:rsidRDefault="00783DC7" w:rsidP="00EC4AC2">
            <w:pPr>
              <w:spacing w:line="140" w:lineRule="atLeast"/>
            </w:pPr>
            <w:r w:rsidRPr="001B6D6A">
              <w:t>#</w:t>
            </w:r>
          </w:p>
        </w:tc>
        <w:tc>
          <w:tcPr>
            <w:tcW w:w="4190" w:type="dxa"/>
            <w:tcBorders>
              <w:top w:val="nil"/>
              <w:left w:val="nil"/>
              <w:bottom w:val="nil"/>
              <w:right w:val="single" w:sz="12" w:space="0" w:color="auto"/>
            </w:tcBorders>
          </w:tcPr>
          <w:p w:rsidR="00783DC7" w:rsidRPr="001B6D6A" w:rsidRDefault="00783DC7" w:rsidP="00EC4AC2">
            <w:pPr>
              <w:spacing w:line="140" w:lineRule="atLeast"/>
            </w:pPr>
            <w:r w:rsidRPr="001B6D6A">
              <w:t>number sign, or sharp [sign]</w:t>
            </w:r>
          </w:p>
        </w:tc>
      </w:tr>
      <w:tr w:rsidR="00783DC7" w:rsidRPr="001B6D6A" w:rsidTr="001D2EFA">
        <w:tc>
          <w:tcPr>
            <w:tcW w:w="1843" w:type="dxa"/>
            <w:tcBorders>
              <w:top w:val="nil"/>
              <w:left w:val="single" w:sz="12" w:space="0" w:color="auto"/>
              <w:bottom w:val="nil"/>
              <w:right w:val="nil"/>
            </w:tcBorders>
          </w:tcPr>
          <w:p w:rsidR="00783DC7" w:rsidRPr="001B6D6A" w:rsidRDefault="00783DC7" w:rsidP="00EC4AC2">
            <w:pPr>
              <w:spacing w:line="140" w:lineRule="atLeast"/>
            </w:pPr>
            <w:r w:rsidRPr="001B6D6A">
              <w:t>SM02</w:t>
            </w:r>
          </w:p>
        </w:tc>
        <w:tc>
          <w:tcPr>
            <w:tcW w:w="1843" w:type="dxa"/>
            <w:tcBorders>
              <w:top w:val="nil"/>
              <w:left w:val="nil"/>
              <w:bottom w:val="nil"/>
              <w:right w:val="nil"/>
            </w:tcBorders>
          </w:tcPr>
          <w:p w:rsidR="00783DC7" w:rsidRPr="001B6D6A" w:rsidRDefault="00783DC7" w:rsidP="00EC4AC2">
            <w:pPr>
              <w:spacing w:line="140" w:lineRule="atLeast"/>
            </w:pPr>
            <w:r w:rsidRPr="001B6D6A">
              <w:t>%</w:t>
            </w:r>
          </w:p>
        </w:tc>
        <w:tc>
          <w:tcPr>
            <w:tcW w:w="4190" w:type="dxa"/>
            <w:tcBorders>
              <w:top w:val="nil"/>
              <w:left w:val="nil"/>
              <w:bottom w:val="nil"/>
              <w:right w:val="single" w:sz="12" w:space="0" w:color="auto"/>
            </w:tcBorders>
          </w:tcPr>
          <w:p w:rsidR="00783DC7" w:rsidRPr="001B6D6A" w:rsidRDefault="00783DC7" w:rsidP="00EC4AC2">
            <w:pPr>
              <w:spacing w:line="140" w:lineRule="atLeast"/>
            </w:pPr>
            <w:r w:rsidRPr="001B6D6A">
              <w:t>percent [sign]</w:t>
            </w:r>
          </w:p>
        </w:tc>
      </w:tr>
      <w:tr w:rsidR="00783DC7" w:rsidRPr="001B6D6A" w:rsidTr="001D2EFA">
        <w:tc>
          <w:tcPr>
            <w:tcW w:w="1843" w:type="dxa"/>
            <w:tcBorders>
              <w:top w:val="nil"/>
              <w:left w:val="single" w:sz="12" w:space="0" w:color="auto"/>
              <w:bottom w:val="nil"/>
              <w:right w:val="nil"/>
            </w:tcBorders>
          </w:tcPr>
          <w:p w:rsidR="00783DC7" w:rsidRPr="001B6D6A" w:rsidRDefault="00783DC7" w:rsidP="00EC4AC2">
            <w:pPr>
              <w:spacing w:line="140" w:lineRule="atLeast"/>
            </w:pPr>
            <w:r w:rsidRPr="001B6D6A">
              <w:t>SM03</w:t>
            </w:r>
          </w:p>
        </w:tc>
        <w:tc>
          <w:tcPr>
            <w:tcW w:w="1843" w:type="dxa"/>
            <w:tcBorders>
              <w:top w:val="nil"/>
              <w:left w:val="nil"/>
              <w:bottom w:val="nil"/>
              <w:right w:val="nil"/>
            </w:tcBorders>
          </w:tcPr>
          <w:p w:rsidR="00783DC7" w:rsidRPr="001B6D6A" w:rsidRDefault="00783DC7" w:rsidP="00EC4AC2">
            <w:pPr>
              <w:spacing w:line="140" w:lineRule="atLeast"/>
            </w:pPr>
            <w:r w:rsidRPr="001B6D6A">
              <w:t>&amp;</w:t>
            </w:r>
          </w:p>
        </w:tc>
        <w:tc>
          <w:tcPr>
            <w:tcW w:w="4190" w:type="dxa"/>
            <w:tcBorders>
              <w:top w:val="nil"/>
              <w:left w:val="nil"/>
              <w:bottom w:val="nil"/>
              <w:right w:val="single" w:sz="12" w:space="0" w:color="auto"/>
            </w:tcBorders>
          </w:tcPr>
          <w:p w:rsidR="00783DC7" w:rsidRPr="001B6D6A" w:rsidRDefault="00783DC7" w:rsidP="00EC4AC2">
            <w:pPr>
              <w:spacing w:line="140" w:lineRule="atLeast"/>
            </w:pPr>
            <w:r w:rsidRPr="001B6D6A">
              <w:t>ampersand</w:t>
            </w:r>
          </w:p>
        </w:tc>
      </w:tr>
      <w:tr w:rsidR="00783DC7" w:rsidRPr="001B6D6A" w:rsidTr="001D2EFA">
        <w:tc>
          <w:tcPr>
            <w:tcW w:w="1843" w:type="dxa"/>
            <w:tcBorders>
              <w:top w:val="nil"/>
              <w:left w:val="single" w:sz="12" w:space="0" w:color="auto"/>
              <w:bottom w:val="nil"/>
              <w:right w:val="nil"/>
            </w:tcBorders>
          </w:tcPr>
          <w:p w:rsidR="00783DC7" w:rsidRPr="001B6D6A" w:rsidRDefault="00783DC7" w:rsidP="00EC4AC2">
            <w:pPr>
              <w:spacing w:line="140" w:lineRule="atLeast"/>
            </w:pPr>
            <w:r w:rsidRPr="001B6D6A">
              <w:t>SM04</w:t>
            </w:r>
          </w:p>
        </w:tc>
        <w:tc>
          <w:tcPr>
            <w:tcW w:w="1843" w:type="dxa"/>
            <w:tcBorders>
              <w:top w:val="nil"/>
              <w:left w:val="nil"/>
              <w:bottom w:val="nil"/>
              <w:right w:val="nil"/>
            </w:tcBorders>
          </w:tcPr>
          <w:p w:rsidR="00783DC7" w:rsidRPr="001B6D6A" w:rsidRDefault="00783DC7" w:rsidP="00EC4AC2">
            <w:pPr>
              <w:spacing w:line="140" w:lineRule="atLeast"/>
            </w:pPr>
            <w:r w:rsidRPr="001B6D6A">
              <w:t>*</w:t>
            </w:r>
          </w:p>
        </w:tc>
        <w:tc>
          <w:tcPr>
            <w:tcW w:w="4190" w:type="dxa"/>
            <w:tcBorders>
              <w:top w:val="nil"/>
              <w:left w:val="nil"/>
              <w:bottom w:val="nil"/>
              <w:right w:val="single" w:sz="12" w:space="0" w:color="auto"/>
            </w:tcBorders>
          </w:tcPr>
          <w:p w:rsidR="00783DC7" w:rsidRPr="001B6D6A" w:rsidRDefault="00783DC7" w:rsidP="00EC4AC2">
            <w:pPr>
              <w:spacing w:line="140" w:lineRule="atLeast"/>
            </w:pPr>
            <w:r w:rsidRPr="001B6D6A">
              <w:t>asterisk, or star</w:t>
            </w:r>
          </w:p>
        </w:tc>
      </w:tr>
      <w:tr w:rsidR="00783DC7" w:rsidRPr="001B6D6A" w:rsidTr="001D2EFA">
        <w:tc>
          <w:tcPr>
            <w:tcW w:w="1843" w:type="dxa"/>
            <w:tcBorders>
              <w:top w:val="nil"/>
              <w:left w:val="single" w:sz="12" w:space="0" w:color="auto"/>
              <w:bottom w:val="nil"/>
              <w:right w:val="nil"/>
            </w:tcBorders>
          </w:tcPr>
          <w:p w:rsidR="00783DC7" w:rsidRPr="001B6D6A" w:rsidRDefault="00783DC7" w:rsidP="00EC4AC2">
            <w:pPr>
              <w:spacing w:line="140" w:lineRule="atLeast"/>
            </w:pPr>
            <w:r w:rsidRPr="001B6D6A">
              <w:t>SM05</w:t>
            </w:r>
          </w:p>
        </w:tc>
        <w:tc>
          <w:tcPr>
            <w:tcW w:w="1843" w:type="dxa"/>
            <w:tcBorders>
              <w:top w:val="nil"/>
              <w:left w:val="nil"/>
              <w:bottom w:val="nil"/>
              <w:right w:val="nil"/>
            </w:tcBorders>
          </w:tcPr>
          <w:p w:rsidR="00783DC7" w:rsidRPr="001B6D6A" w:rsidRDefault="00783DC7" w:rsidP="00EC4AC2">
            <w:pPr>
              <w:spacing w:line="140" w:lineRule="atLeast"/>
            </w:pPr>
            <w:r w:rsidRPr="001B6D6A">
              <w:t>@</w:t>
            </w:r>
          </w:p>
        </w:tc>
        <w:tc>
          <w:tcPr>
            <w:tcW w:w="4190" w:type="dxa"/>
            <w:tcBorders>
              <w:top w:val="nil"/>
              <w:left w:val="nil"/>
              <w:bottom w:val="nil"/>
              <w:right w:val="single" w:sz="12" w:space="0" w:color="auto"/>
            </w:tcBorders>
          </w:tcPr>
          <w:p w:rsidR="00783DC7" w:rsidRPr="001B6D6A" w:rsidRDefault="00783DC7" w:rsidP="00EC4AC2">
            <w:pPr>
              <w:spacing w:line="140" w:lineRule="atLeast"/>
            </w:pPr>
            <w:r w:rsidRPr="001B6D6A">
              <w:t>commercial at, or at-sign</w:t>
            </w:r>
          </w:p>
        </w:tc>
      </w:tr>
      <w:tr w:rsidR="00783DC7" w:rsidRPr="001B6D6A" w:rsidTr="001D2EFA">
        <w:tc>
          <w:tcPr>
            <w:tcW w:w="1843" w:type="dxa"/>
            <w:tcBorders>
              <w:top w:val="nil"/>
              <w:left w:val="single" w:sz="12" w:space="0" w:color="auto"/>
              <w:bottom w:val="nil"/>
              <w:right w:val="nil"/>
            </w:tcBorders>
          </w:tcPr>
          <w:p w:rsidR="00783DC7" w:rsidRPr="001B6D6A" w:rsidRDefault="00783DC7" w:rsidP="00EC4AC2">
            <w:pPr>
              <w:spacing w:line="140" w:lineRule="atLeast"/>
            </w:pPr>
            <w:r w:rsidRPr="001B6D6A">
              <w:t>SM06</w:t>
            </w:r>
          </w:p>
        </w:tc>
        <w:tc>
          <w:tcPr>
            <w:tcW w:w="1843" w:type="dxa"/>
            <w:tcBorders>
              <w:top w:val="nil"/>
              <w:left w:val="nil"/>
              <w:bottom w:val="nil"/>
              <w:right w:val="nil"/>
            </w:tcBorders>
          </w:tcPr>
          <w:p w:rsidR="00783DC7" w:rsidRPr="001B6D6A" w:rsidRDefault="00783DC7" w:rsidP="00EC4AC2">
            <w:pPr>
              <w:spacing w:line="140" w:lineRule="atLeast"/>
            </w:pPr>
            <w:r w:rsidRPr="001B6D6A">
              <w:t>[</w:t>
            </w:r>
          </w:p>
        </w:tc>
        <w:tc>
          <w:tcPr>
            <w:tcW w:w="4190" w:type="dxa"/>
            <w:tcBorders>
              <w:top w:val="nil"/>
              <w:left w:val="nil"/>
              <w:bottom w:val="nil"/>
              <w:right w:val="single" w:sz="12" w:space="0" w:color="auto"/>
            </w:tcBorders>
          </w:tcPr>
          <w:p w:rsidR="00783DC7" w:rsidRPr="001B6D6A" w:rsidRDefault="00783DC7" w:rsidP="00EC4AC2">
            <w:pPr>
              <w:spacing w:line="140" w:lineRule="atLeast"/>
            </w:pPr>
            <w:r w:rsidRPr="001B6D6A">
              <w:t>left [square] bracket</w:t>
            </w:r>
          </w:p>
        </w:tc>
      </w:tr>
      <w:tr w:rsidR="00783DC7" w:rsidRPr="001B6D6A" w:rsidTr="001D2EFA">
        <w:tc>
          <w:tcPr>
            <w:tcW w:w="1843" w:type="dxa"/>
            <w:tcBorders>
              <w:top w:val="nil"/>
              <w:left w:val="single" w:sz="12" w:space="0" w:color="auto"/>
              <w:bottom w:val="nil"/>
              <w:right w:val="nil"/>
            </w:tcBorders>
          </w:tcPr>
          <w:p w:rsidR="00783DC7" w:rsidRPr="001B6D6A" w:rsidRDefault="00783DC7" w:rsidP="00EC4AC2">
            <w:pPr>
              <w:spacing w:line="140" w:lineRule="atLeast"/>
            </w:pPr>
            <w:r w:rsidRPr="001B6D6A">
              <w:t>SM07</w:t>
            </w:r>
          </w:p>
        </w:tc>
        <w:tc>
          <w:tcPr>
            <w:tcW w:w="1843" w:type="dxa"/>
            <w:tcBorders>
              <w:top w:val="nil"/>
              <w:left w:val="nil"/>
              <w:bottom w:val="nil"/>
              <w:right w:val="nil"/>
            </w:tcBorders>
          </w:tcPr>
          <w:p w:rsidR="00783DC7" w:rsidRPr="001B6D6A" w:rsidRDefault="00783DC7" w:rsidP="00EC4AC2">
            <w:pPr>
              <w:spacing w:line="140" w:lineRule="atLeast"/>
            </w:pPr>
            <w:r w:rsidRPr="001B6D6A">
              <w:t>\</w:t>
            </w:r>
          </w:p>
        </w:tc>
        <w:tc>
          <w:tcPr>
            <w:tcW w:w="4190" w:type="dxa"/>
            <w:tcBorders>
              <w:top w:val="nil"/>
              <w:left w:val="nil"/>
              <w:bottom w:val="nil"/>
              <w:right w:val="single" w:sz="12" w:space="0" w:color="auto"/>
            </w:tcBorders>
          </w:tcPr>
          <w:p w:rsidR="00783DC7" w:rsidRPr="001B6D6A" w:rsidRDefault="00783DC7" w:rsidP="00EC4AC2">
            <w:pPr>
              <w:spacing w:line="140" w:lineRule="atLeast"/>
            </w:pPr>
            <w:r w:rsidRPr="001B6D6A">
              <w:t>reverse solidus, or backslash</w:t>
            </w:r>
          </w:p>
        </w:tc>
      </w:tr>
      <w:tr w:rsidR="00783DC7" w:rsidRPr="001B6D6A" w:rsidTr="001D2EFA">
        <w:tc>
          <w:tcPr>
            <w:tcW w:w="1843" w:type="dxa"/>
            <w:tcBorders>
              <w:top w:val="nil"/>
              <w:left w:val="single" w:sz="12" w:space="0" w:color="auto"/>
              <w:bottom w:val="nil"/>
              <w:right w:val="nil"/>
            </w:tcBorders>
          </w:tcPr>
          <w:p w:rsidR="00783DC7" w:rsidRPr="001B6D6A" w:rsidRDefault="00783DC7" w:rsidP="00EC4AC2">
            <w:pPr>
              <w:spacing w:line="140" w:lineRule="atLeast"/>
            </w:pPr>
            <w:r w:rsidRPr="001B6D6A">
              <w:t>SM08</w:t>
            </w:r>
          </w:p>
        </w:tc>
        <w:tc>
          <w:tcPr>
            <w:tcW w:w="1843" w:type="dxa"/>
            <w:tcBorders>
              <w:top w:val="nil"/>
              <w:left w:val="nil"/>
              <w:bottom w:val="nil"/>
              <w:right w:val="nil"/>
            </w:tcBorders>
          </w:tcPr>
          <w:p w:rsidR="00783DC7" w:rsidRPr="001B6D6A" w:rsidRDefault="00783DC7" w:rsidP="00EC4AC2">
            <w:pPr>
              <w:spacing w:line="140" w:lineRule="atLeast"/>
            </w:pPr>
            <w:r w:rsidRPr="001B6D6A">
              <w:t>]</w:t>
            </w:r>
          </w:p>
        </w:tc>
        <w:tc>
          <w:tcPr>
            <w:tcW w:w="4190" w:type="dxa"/>
            <w:tcBorders>
              <w:top w:val="nil"/>
              <w:left w:val="nil"/>
              <w:bottom w:val="nil"/>
              <w:right w:val="single" w:sz="12" w:space="0" w:color="auto"/>
            </w:tcBorders>
          </w:tcPr>
          <w:p w:rsidR="00783DC7" w:rsidRPr="001B6D6A" w:rsidRDefault="00783DC7" w:rsidP="00EC4AC2">
            <w:pPr>
              <w:spacing w:line="140" w:lineRule="atLeast"/>
            </w:pPr>
            <w:r w:rsidRPr="001B6D6A">
              <w:t>right [square] bracket</w:t>
            </w:r>
          </w:p>
        </w:tc>
      </w:tr>
      <w:tr w:rsidR="00783DC7" w:rsidRPr="001B6D6A" w:rsidTr="001D2EFA">
        <w:tc>
          <w:tcPr>
            <w:tcW w:w="1843" w:type="dxa"/>
            <w:tcBorders>
              <w:top w:val="nil"/>
              <w:left w:val="single" w:sz="12" w:space="0" w:color="auto"/>
              <w:bottom w:val="nil"/>
              <w:right w:val="nil"/>
            </w:tcBorders>
          </w:tcPr>
          <w:p w:rsidR="00783DC7" w:rsidRPr="001B6D6A" w:rsidRDefault="00783DC7" w:rsidP="00EC4AC2">
            <w:pPr>
              <w:spacing w:line="140" w:lineRule="atLeast"/>
            </w:pPr>
            <w:r w:rsidRPr="001B6D6A">
              <w:t>SM11</w:t>
            </w:r>
          </w:p>
        </w:tc>
        <w:tc>
          <w:tcPr>
            <w:tcW w:w="1843" w:type="dxa"/>
            <w:tcBorders>
              <w:top w:val="nil"/>
              <w:left w:val="nil"/>
              <w:bottom w:val="nil"/>
              <w:right w:val="nil"/>
            </w:tcBorders>
          </w:tcPr>
          <w:p w:rsidR="00783DC7" w:rsidRPr="001B6D6A" w:rsidRDefault="00783DC7" w:rsidP="00EC4AC2">
            <w:pPr>
              <w:spacing w:line="140" w:lineRule="atLeast"/>
            </w:pPr>
            <w:r w:rsidRPr="001B6D6A">
              <w:t>{</w:t>
            </w:r>
          </w:p>
        </w:tc>
        <w:tc>
          <w:tcPr>
            <w:tcW w:w="4190" w:type="dxa"/>
            <w:tcBorders>
              <w:top w:val="nil"/>
              <w:left w:val="nil"/>
              <w:bottom w:val="nil"/>
              <w:right w:val="single" w:sz="12" w:space="0" w:color="auto"/>
            </w:tcBorders>
          </w:tcPr>
          <w:p w:rsidR="00783DC7" w:rsidRPr="001B6D6A" w:rsidRDefault="00783DC7" w:rsidP="00EC4AC2">
            <w:pPr>
              <w:spacing w:line="140" w:lineRule="atLeast"/>
            </w:pPr>
            <w:r w:rsidRPr="001B6D6A">
              <w:t>left curly bracket, or left brace</w:t>
            </w:r>
          </w:p>
        </w:tc>
      </w:tr>
      <w:tr w:rsidR="00783DC7" w:rsidRPr="001B6D6A" w:rsidTr="001D2EFA">
        <w:tc>
          <w:tcPr>
            <w:tcW w:w="1843" w:type="dxa"/>
            <w:tcBorders>
              <w:top w:val="nil"/>
              <w:left w:val="single" w:sz="12" w:space="0" w:color="auto"/>
              <w:bottom w:val="nil"/>
              <w:right w:val="nil"/>
            </w:tcBorders>
          </w:tcPr>
          <w:p w:rsidR="00783DC7" w:rsidRPr="001B6D6A" w:rsidRDefault="00783DC7" w:rsidP="00EC4AC2">
            <w:pPr>
              <w:spacing w:line="140" w:lineRule="atLeast"/>
            </w:pPr>
            <w:r w:rsidRPr="001B6D6A">
              <w:t>SM13</w:t>
            </w:r>
          </w:p>
        </w:tc>
        <w:tc>
          <w:tcPr>
            <w:tcW w:w="1843" w:type="dxa"/>
            <w:tcBorders>
              <w:top w:val="nil"/>
              <w:left w:val="nil"/>
              <w:bottom w:val="nil"/>
              <w:right w:val="nil"/>
            </w:tcBorders>
          </w:tcPr>
          <w:p w:rsidR="00783DC7" w:rsidRPr="001B6D6A" w:rsidRDefault="00783DC7" w:rsidP="00EC4AC2">
            <w:pPr>
              <w:spacing w:line="140" w:lineRule="atLeast"/>
            </w:pPr>
            <w:r w:rsidRPr="001B6D6A">
              <w:t>|</w:t>
            </w:r>
          </w:p>
        </w:tc>
        <w:tc>
          <w:tcPr>
            <w:tcW w:w="4190" w:type="dxa"/>
            <w:tcBorders>
              <w:top w:val="nil"/>
              <w:left w:val="nil"/>
              <w:bottom w:val="nil"/>
              <w:right w:val="single" w:sz="12" w:space="0" w:color="auto"/>
            </w:tcBorders>
          </w:tcPr>
          <w:p w:rsidR="00783DC7" w:rsidRPr="001B6D6A" w:rsidRDefault="00783DC7" w:rsidP="00EC4AC2">
            <w:pPr>
              <w:spacing w:line="140" w:lineRule="atLeast"/>
            </w:pPr>
            <w:r w:rsidRPr="001B6D6A">
              <w:t>vertical bar</w:t>
            </w:r>
          </w:p>
        </w:tc>
      </w:tr>
      <w:tr w:rsidR="00783DC7" w:rsidRPr="001B6D6A" w:rsidTr="001D2EFA">
        <w:tc>
          <w:tcPr>
            <w:tcW w:w="1843" w:type="dxa"/>
            <w:tcBorders>
              <w:top w:val="nil"/>
              <w:left w:val="single" w:sz="12" w:space="0" w:color="auto"/>
              <w:bottom w:val="nil"/>
              <w:right w:val="nil"/>
            </w:tcBorders>
          </w:tcPr>
          <w:p w:rsidR="00783DC7" w:rsidRPr="001B6D6A" w:rsidRDefault="00783DC7" w:rsidP="00EC4AC2">
            <w:pPr>
              <w:spacing w:line="140" w:lineRule="atLeast"/>
            </w:pPr>
            <w:r w:rsidRPr="001B6D6A">
              <w:t>SM14</w:t>
            </w:r>
          </w:p>
        </w:tc>
        <w:tc>
          <w:tcPr>
            <w:tcW w:w="1843" w:type="dxa"/>
            <w:tcBorders>
              <w:top w:val="nil"/>
              <w:left w:val="nil"/>
              <w:bottom w:val="nil"/>
              <w:right w:val="nil"/>
            </w:tcBorders>
          </w:tcPr>
          <w:p w:rsidR="00783DC7" w:rsidRPr="001B6D6A" w:rsidRDefault="00783DC7" w:rsidP="00EC4AC2">
            <w:pPr>
              <w:spacing w:line="140" w:lineRule="atLeast"/>
            </w:pPr>
            <w:r w:rsidRPr="001B6D6A">
              <w:t>}</w:t>
            </w:r>
          </w:p>
        </w:tc>
        <w:tc>
          <w:tcPr>
            <w:tcW w:w="4190" w:type="dxa"/>
            <w:tcBorders>
              <w:top w:val="nil"/>
              <w:left w:val="nil"/>
              <w:bottom w:val="nil"/>
              <w:right w:val="single" w:sz="12" w:space="0" w:color="auto"/>
            </w:tcBorders>
          </w:tcPr>
          <w:p w:rsidR="00783DC7" w:rsidRPr="001B6D6A" w:rsidRDefault="00783DC7" w:rsidP="00EC4AC2">
            <w:pPr>
              <w:spacing w:line="140" w:lineRule="atLeast"/>
            </w:pPr>
            <w:r w:rsidRPr="001B6D6A">
              <w:t>right curly bracket, or right brace</w:t>
            </w:r>
          </w:p>
        </w:tc>
      </w:tr>
      <w:tr w:rsidR="00783DC7" w:rsidRPr="001B6D6A" w:rsidTr="001D2EFA">
        <w:tc>
          <w:tcPr>
            <w:tcW w:w="1843" w:type="dxa"/>
            <w:tcBorders>
              <w:top w:val="nil"/>
              <w:left w:val="single" w:sz="12" w:space="0" w:color="auto"/>
              <w:bottom w:val="nil"/>
              <w:right w:val="nil"/>
            </w:tcBorders>
          </w:tcPr>
          <w:p w:rsidR="00783DC7" w:rsidRPr="001B6D6A" w:rsidRDefault="00783DC7" w:rsidP="00EC4AC2">
            <w:pPr>
              <w:spacing w:line="140" w:lineRule="atLeast"/>
            </w:pPr>
            <w:r w:rsidRPr="001B6D6A">
              <w:t>SD13</w:t>
            </w:r>
          </w:p>
        </w:tc>
        <w:tc>
          <w:tcPr>
            <w:tcW w:w="1843" w:type="dxa"/>
            <w:tcBorders>
              <w:top w:val="nil"/>
              <w:left w:val="nil"/>
              <w:bottom w:val="nil"/>
              <w:right w:val="nil"/>
            </w:tcBorders>
          </w:tcPr>
          <w:p w:rsidR="00783DC7" w:rsidRPr="001B6D6A" w:rsidRDefault="001D2EFA" w:rsidP="00EC4AC2">
            <w:pPr>
              <w:spacing w:line="140" w:lineRule="atLeast"/>
            </w:pPr>
            <w:r>
              <w:t>`</w:t>
            </w:r>
          </w:p>
        </w:tc>
        <w:tc>
          <w:tcPr>
            <w:tcW w:w="4190" w:type="dxa"/>
            <w:tcBorders>
              <w:top w:val="nil"/>
              <w:left w:val="nil"/>
              <w:bottom w:val="nil"/>
              <w:right w:val="single" w:sz="12" w:space="0" w:color="auto"/>
            </w:tcBorders>
          </w:tcPr>
          <w:p w:rsidR="00783DC7" w:rsidRPr="001B6D6A" w:rsidRDefault="00783DC7" w:rsidP="00EC4AC2">
            <w:pPr>
              <w:spacing w:line="140" w:lineRule="atLeast"/>
            </w:pPr>
            <w:r w:rsidRPr="001B6D6A">
              <w:t>grave accent, or backquote</w:t>
            </w:r>
          </w:p>
        </w:tc>
      </w:tr>
      <w:tr w:rsidR="00783DC7" w:rsidRPr="001B6D6A" w:rsidTr="001D2EFA">
        <w:tc>
          <w:tcPr>
            <w:tcW w:w="1843" w:type="dxa"/>
            <w:tcBorders>
              <w:top w:val="nil"/>
              <w:left w:val="single" w:sz="12" w:space="0" w:color="auto"/>
              <w:bottom w:val="nil"/>
              <w:right w:val="nil"/>
            </w:tcBorders>
          </w:tcPr>
          <w:p w:rsidR="00783DC7" w:rsidRPr="001B6D6A" w:rsidRDefault="00783DC7" w:rsidP="00EC4AC2">
            <w:pPr>
              <w:spacing w:line="140" w:lineRule="atLeast"/>
            </w:pPr>
            <w:r w:rsidRPr="001B6D6A">
              <w:t>SD15</w:t>
            </w:r>
          </w:p>
        </w:tc>
        <w:tc>
          <w:tcPr>
            <w:tcW w:w="1843" w:type="dxa"/>
            <w:tcBorders>
              <w:top w:val="nil"/>
              <w:left w:val="nil"/>
              <w:bottom w:val="nil"/>
              <w:right w:val="nil"/>
            </w:tcBorders>
          </w:tcPr>
          <w:p w:rsidR="00783DC7" w:rsidRPr="001B6D6A" w:rsidRDefault="00783DC7" w:rsidP="00EC4AC2">
            <w:pPr>
              <w:spacing w:line="140" w:lineRule="atLeast"/>
            </w:pPr>
            <w:r w:rsidRPr="001B6D6A">
              <w:t>^</w:t>
            </w:r>
          </w:p>
        </w:tc>
        <w:tc>
          <w:tcPr>
            <w:tcW w:w="4190" w:type="dxa"/>
            <w:tcBorders>
              <w:top w:val="nil"/>
              <w:left w:val="nil"/>
              <w:bottom w:val="nil"/>
              <w:right w:val="single" w:sz="12" w:space="0" w:color="auto"/>
            </w:tcBorders>
          </w:tcPr>
          <w:p w:rsidR="00783DC7" w:rsidRPr="001B6D6A" w:rsidRDefault="00783DC7" w:rsidP="00EC4AC2">
            <w:pPr>
              <w:spacing w:line="140" w:lineRule="atLeast"/>
            </w:pPr>
            <w:r w:rsidRPr="001B6D6A">
              <w:t>circumflex accent</w:t>
            </w:r>
          </w:p>
        </w:tc>
      </w:tr>
      <w:tr w:rsidR="00783DC7" w:rsidRPr="001B6D6A" w:rsidTr="001D2EFA">
        <w:tc>
          <w:tcPr>
            <w:tcW w:w="1843" w:type="dxa"/>
            <w:tcBorders>
              <w:top w:val="nil"/>
              <w:left w:val="single" w:sz="12" w:space="0" w:color="auto"/>
              <w:bottom w:val="single" w:sz="12" w:space="0" w:color="auto"/>
              <w:right w:val="nil"/>
            </w:tcBorders>
          </w:tcPr>
          <w:p w:rsidR="00783DC7" w:rsidRPr="001B6D6A" w:rsidRDefault="00783DC7" w:rsidP="00EC4AC2">
            <w:pPr>
              <w:spacing w:line="140" w:lineRule="atLeast"/>
            </w:pPr>
            <w:r w:rsidRPr="001B6D6A">
              <w:t>SD19</w:t>
            </w:r>
          </w:p>
        </w:tc>
        <w:tc>
          <w:tcPr>
            <w:tcW w:w="1843" w:type="dxa"/>
            <w:tcBorders>
              <w:top w:val="nil"/>
              <w:left w:val="nil"/>
              <w:bottom w:val="single" w:sz="12" w:space="0" w:color="auto"/>
              <w:right w:val="nil"/>
            </w:tcBorders>
          </w:tcPr>
          <w:p w:rsidR="00783DC7" w:rsidRPr="001B6D6A" w:rsidRDefault="00783DC7" w:rsidP="00EC4AC2">
            <w:pPr>
              <w:spacing w:line="140" w:lineRule="atLeast"/>
            </w:pPr>
            <w:r w:rsidRPr="001B6D6A">
              <w:t>-</w:t>
            </w:r>
          </w:p>
        </w:tc>
        <w:tc>
          <w:tcPr>
            <w:tcW w:w="4190" w:type="dxa"/>
            <w:tcBorders>
              <w:top w:val="nil"/>
              <w:left w:val="nil"/>
              <w:bottom w:val="single" w:sz="12" w:space="0" w:color="auto"/>
              <w:right w:val="single" w:sz="12" w:space="0" w:color="auto"/>
            </w:tcBorders>
          </w:tcPr>
          <w:p w:rsidR="00783DC7" w:rsidRPr="001B6D6A" w:rsidRDefault="00783DC7" w:rsidP="00EC4AC2">
            <w:pPr>
              <w:spacing w:line="140" w:lineRule="atLeast"/>
            </w:pPr>
            <w:r w:rsidRPr="001B6D6A">
              <w:t>tilde</w:t>
            </w:r>
          </w:p>
        </w:tc>
      </w:tr>
    </w:tbl>
    <w:p w:rsidR="00783DC7" w:rsidRPr="001D2EFA" w:rsidRDefault="00783DC7" w:rsidP="00EC4AC2">
      <w:pPr>
        <w:spacing w:line="140" w:lineRule="atLeast"/>
        <w:ind w:left="420"/>
        <w:rPr>
          <w:b/>
        </w:rPr>
      </w:pPr>
      <w:r w:rsidRPr="001D2EFA">
        <w:rPr>
          <w:b/>
        </w:rPr>
        <w:t>Figure 2-5. Standard Character Subrepertoire (Part 3 of 3: Special Characters)</w:t>
      </w:r>
    </w:p>
    <w:p w:rsidR="00783DC7" w:rsidRPr="001B6D6A" w:rsidRDefault="00783DC7" w:rsidP="00EC4AC2">
      <w:pPr>
        <w:spacing w:line="140" w:lineRule="atLeast"/>
        <w:ind w:left="420"/>
      </w:pPr>
      <w:r w:rsidRPr="001B6D6A">
        <w:t>The graphic IDs are not used within Common Lisp, but are provided for cross reference purpose with ISO 6937/2. Note that the first letter of the graphic ID categorizes the character as follows: L</w:t>
      </w:r>
      <w:r>
        <w:t>—</w:t>
      </w:r>
      <w:r w:rsidRPr="001B6D6A">
        <w:t>Latin, N</w:t>
      </w:r>
      <w:r>
        <w:t>—</w:t>
      </w:r>
      <w:r w:rsidRPr="001B6D6A">
        <w:t>Numeric, S</w:t>
      </w:r>
      <w:r>
        <w:t>—</w:t>
      </w:r>
      <w:r w:rsidRPr="001B6D6A">
        <w:t>Special.</w:t>
      </w:r>
    </w:p>
    <w:p w:rsidR="00783DC7" w:rsidRPr="001B6D6A" w:rsidRDefault="00783DC7" w:rsidP="00EC4AC2">
      <w:pPr>
        <w:pStyle w:val="3"/>
        <w:spacing w:line="140" w:lineRule="atLeast"/>
      </w:pPr>
      <w:bookmarkStart w:id="86" w:name="_Toc392422413"/>
      <w:r w:rsidRPr="001B6D6A">
        <w:t>Character Syntax Types</w:t>
      </w:r>
      <w:bookmarkEnd w:id="86"/>
    </w:p>
    <w:p w:rsidR="00783DC7" w:rsidRPr="001B6D6A" w:rsidRDefault="00783DC7" w:rsidP="00EC4AC2">
      <w:pPr>
        <w:spacing w:line="140" w:lineRule="atLeast"/>
        <w:ind w:left="420"/>
      </w:pPr>
      <w:r w:rsidRPr="001B6D6A">
        <w:t xml:space="preserve">The </w:t>
      </w:r>
      <w:r w:rsidRPr="00C367BB">
        <w:rPr>
          <w:rStyle w:val="FormTerm"/>
        </w:rPr>
        <w:t>Lisp reader</w:t>
      </w:r>
      <w:r w:rsidRPr="001B6D6A">
        <w:t xml:space="preserve"> constructs an </w:t>
      </w:r>
      <w:r w:rsidRPr="00C367BB">
        <w:rPr>
          <w:rStyle w:val="FormTerm"/>
        </w:rPr>
        <w:t>object</w:t>
      </w:r>
      <w:r w:rsidRPr="001B6D6A">
        <w:t xml:space="preserve"> from the input text by interpreting each </w:t>
      </w:r>
      <w:r w:rsidRPr="00C367BB">
        <w:rPr>
          <w:rStyle w:val="FormTerm"/>
        </w:rPr>
        <w:t>character</w:t>
      </w:r>
      <w:r w:rsidRPr="001B6D6A">
        <w:t xml:space="preserve"> according to its </w:t>
      </w:r>
      <w:r w:rsidRPr="00C367BB">
        <w:rPr>
          <w:rStyle w:val="FormTerm"/>
        </w:rPr>
        <w:t>syntax type</w:t>
      </w:r>
      <w:r w:rsidRPr="001B6D6A">
        <w:t xml:space="preserve">. The </w:t>
      </w:r>
      <w:r w:rsidRPr="00C367BB">
        <w:rPr>
          <w:rStyle w:val="FormTerm"/>
        </w:rPr>
        <w:t>Lisp reader</w:t>
      </w:r>
      <w:r w:rsidRPr="001B6D6A">
        <w:t xml:space="preserve"> cannot accept as input everything that the </w:t>
      </w:r>
      <w:r w:rsidR="00C367BB" w:rsidRPr="00C367BB">
        <w:rPr>
          <w:rStyle w:val="FormTerm"/>
        </w:rPr>
        <w:t>L</w:t>
      </w:r>
      <w:r w:rsidRPr="00C367BB">
        <w:rPr>
          <w:rStyle w:val="FormTerm"/>
        </w:rPr>
        <w:t>isp printer</w:t>
      </w:r>
      <w:r w:rsidRPr="001B6D6A">
        <w:t xml:space="preserve"> produces, and the </w:t>
      </w:r>
      <w:r w:rsidRPr="00C367BB">
        <w:rPr>
          <w:rStyle w:val="FormTerm"/>
        </w:rPr>
        <w:t>Lisp reader</w:t>
      </w:r>
      <w:r w:rsidRPr="001B6D6A">
        <w:t xml:space="preserve"> has features that are not used by the </w:t>
      </w:r>
      <w:r w:rsidRPr="00C367BB">
        <w:rPr>
          <w:rStyle w:val="FormTerm"/>
        </w:rPr>
        <w:t>Lisp printer</w:t>
      </w:r>
      <w:r w:rsidRPr="001B6D6A">
        <w:t xml:space="preserve">. The </w:t>
      </w:r>
      <w:r w:rsidRPr="00C367BB">
        <w:rPr>
          <w:rStyle w:val="FormTerm"/>
        </w:rPr>
        <w:t>Lisp reader</w:t>
      </w:r>
      <w:r w:rsidRPr="001B6D6A">
        <w:t xml:space="preserve"> can be used as a lexical analyzer for a more general user-written parser.</w:t>
      </w:r>
    </w:p>
    <w:p w:rsidR="00783DC7" w:rsidRPr="001B6D6A" w:rsidRDefault="00783DC7" w:rsidP="00EC4AC2">
      <w:pPr>
        <w:spacing w:line="140" w:lineRule="atLeast"/>
        <w:ind w:left="420"/>
      </w:pPr>
      <w:r w:rsidRPr="001B6D6A">
        <w:lastRenderedPageBreak/>
        <w:t xml:space="preserve">When the </w:t>
      </w:r>
      <w:r w:rsidRPr="00C367BB">
        <w:rPr>
          <w:rStyle w:val="FormTerm"/>
        </w:rPr>
        <w:t>Lisp reader</w:t>
      </w:r>
      <w:r w:rsidRPr="001B6D6A">
        <w:t xml:space="preserve"> is invoked, it reads a single character from the </w:t>
      </w:r>
      <w:r w:rsidRPr="00C367BB">
        <w:rPr>
          <w:rStyle w:val="FormTerm"/>
        </w:rPr>
        <w:t>input stream</w:t>
      </w:r>
      <w:r w:rsidRPr="001B6D6A">
        <w:t xml:space="preserve"> and dispatches according to the </w:t>
      </w:r>
      <w:r w:rsidRPr="00C367BB">
        <w:rPr>
          <w:rStyle w:val="FormTerm"/>
        </w:rPr>
        <w:t>syntax type</w:t>
      </w:r>
      <w:r w:rsidRPr="001B6D6A">
        <w:t xml:space="preserve"> of that </w:t>
      </w:r>
      <w:r w:rsidRPr="00C367BB">
        <w:rPr>
          <w:rStyle w:val="FormTerm"/>
        </w:rPr>
        <w:t>character</w:t>
      </w:r>
      <w:r w:rsidRPr="001B6D6A">
        <w:t xml:space="preserve">. Every </w:t>
      </w:r>
      <w:r w:rsidRPr="00C367BB">
        <w:rPr>
          <w:rStyle w:val="FormTerm"/>
        </w:rPr>
        <w:t>character</w:t>
      </w:r>
      <w:r w:rsidRPr="001B6D6A">
        <w:t xml:space="preserve"> that can appear in the </w:t>
      </w:r>
      <w:r w:rsidRPr="00C367BB">
        <w:rPr>
          <w:rStyle w:val="FormTerm"/>
        </w:rPr>
        <w:t>input stream</w:t>
      </w:r>
      <w:r w:rsidRPr="001B6D6A">
        <w:t xml:space="preserve"> is of one of the </w:t>
      </w:r>
      <w:r w:rsidRPr="00C367BB">
        <w:rPr>
          <w:rStyle w:val="FormTerm"/>
        </w:rPr>
        <w:t>syntax types</w:t>
      </w:r>
      <w:r w:rsidRPr="001B6D6A">
        <w:t xml:space="preserve"> shown in Figure 2-6.</w:t>
      </w:r>
    </w:p>
    <w:tbl>
      <w:tblPr>
        <w:tblStyle w:val="af9"/>
        <w:tblW w:w="0" w:type="auto"/>
        <w:tblInd w:w="42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2618"/>
        <w:gridCol w:w="2618"/>
        <w:gridCol w:w="2620"/>
      </w:tblGrid>
      <w:tr w:rsidR="00783DC7" w:rsidRPr="001B6D6A" w:rsidTr="00C367BB">
        <w:tc>
          <w:tcPr>
            <w:tcW w:w="2625" w:type="dxa"/>
          </w:tcPr>
          <w:p w:rsidR="00783DC7" w:rsidRPr="001B6D6A" w:rsidRDefault="00783DC7" w:rsidP="00EC4AC2">
            <w:pPr>
              <w:spacing w:line="140" w:lineRule="atLeast"/>
            </w:pPr>
            <w:r w:rsidRPr="001B6D6A">
              <w:t>constituent</w:t>
            </w:r>
          </w:p>
        </w:tc>
        <w:tc>
          <w:tcPr>
            <w:tcW w:w="2625" w:type="dxa"/>
          </w:tcPr>
          <w:p w:rsidR="00783DC7" w:rsidRPr="001B6D6A" w:rsidRDefault="00783DC7" w:rsidP="00EC4AC2">
            <w:pPr>
              <w:spacing w:line="140" w:lineRule="atLeast"/>
            </w:pPr>
            <w:r w:rsidRPr="001B6D6A">
              <w:t>macro character</w:t>
            </w:r>
          </w:p>
        </w:tc>
        <w:tc>
          <w:tcPr>
            <w:tcW w:w="2626" w:type="dxa"/>
          </w:tcPr>
          <w:p w:rsidR="00783DC7" w:rsidRPr="001B6D6A" w:rsidRDefault="00783DC7" w:rsidP="00EC4AC2">
            <w:pPr>
              <w:spacing w:line="140" w:lineRule="atLeast"/>
            </w:pPr>
            <w:r w:rsidRPr="001B6D6A">
              <w:t>single escape</w:t>
            </w:r>
          </w:p>
        </w:tc>
      </w:tr>
      <w:tr w:rsidR="00783DC7" w:rsidRPr="001B6D6A" w:rsidTr="00C367BB">
        <w:tc>
          <w:tcPr>
            <w:tcW w:w="2625" w:type="dxa"/>
          </w:tcPr>
          <w:p w:rsidR="00783DC7" w:rsidRPr="001B6D6A" w:rsidRDefault="00783DC7" w:rsidP="00EC4AC2">
            <w:pPr>
              <w:spacing w:line="140" w:lineRule="atLeast"/>
            </w:pPr>
            <w:r w:rsidRPr="001B6D6A">
              <w:t>invalid</w:t>
            </w:r>
          </w:p>
        </w:tc>
        <w:tc>
          <w:tcPr>
            <w:tcW w:w="2625" w:type="dxa"/>
          </w:tcPr>
          <w:p w:rsidR="00783DC7" w:rsidRPr="001B6D6A" w:rsidRDefault="00783DC7" w:rsidP="00EC4AC2">
            <w:pPr>
              <w:spacing w:line="140" w:lineRule="atLeast"/>
            </w:pPr>
            <w:r w:rsidRPr="001B6D6A">
              <w:t>multiple escape</w:t>
            </w:r>
          </w:p>
        </w:tc>
        <w:tc>
          <w:tcPr>
            <w:tcW w:w="2626" w:type="dxa"/>
          </w:tcPr>
          <w:p w:rsidR="00783DC7" w:rsidRPr="001B6D6A" w:rsidRDefault="00783DC7" w:rsidP="00EC4AC2">
            <w:pPr>
              <w:spacing w:line="140" w:lineRule="atLeast"/>
            </w:pPr>
            <w:r w:rsidRPr="001B6D6A">
              <w:t>whitespace2</w:t>
            </w:r>
          </w:p>
        </w:tc>
      </w:tr>
    </w:tbl>
    <w:p w:rsidR="00783DC7" w:rsidRPr="00C367BB" w:rsidRDefault="00783DC7" w:rsidP="00EC4AC2">
      <w:pPr>
        <w:spacing w:line="140" w:lineRule="atLeast"/>
        <w:ind w:left="420"/>
        <w:rPr>
          <w:b/>
        </w:rPr>
      </w:pPr>
      <w:r w:rsidRPr="00C367BB">
        <w:rPr>
          <w:b/>
        </w:rPr>
        <w:t>Figure 2-6. Possible Character Syntax Types</w:t>
      </w:r>
    </w:p>
    <w:p w:rsidR="00783DC7" w:rsidRPr="001B6D6A" w:rsidRDefault="00783DC7" w:rsidP="00EC4AC2">
      <w:pPr>
        <w:spacing w:line="140" w:lineRule="atLeast"/>
        <w:ind w:left="420"/>
      </w:pPr>
      <w:r w:rsidRPr="001B6D6A">
        <w:t xml:space="preserve">The </w:t>
      </w:r>
      <w:r w:rsidRPr="00F91B05">
        <w:rPr>
          <w:rStyle w:val="FormTerm"/>
        </w:rPr>
        <w:t>syntax type</w:t>
      </w:r>
      <w:r w:rsidRPr="001B6D6A">
        <w:t xml:space="preserve"> of a </w:t>
      </w:r>
      <w:r w:rsidRPr="00F91B05">
        <w:rPr>
          <w:rStyle w:val="FormTerm"/>
        </w:rPr>
        <w:t>character</w:t>
      </w:r>
      <w:r w:rsidRPr="001B6D6A">
        <w:t xml:space="preserve"> in a </w:t>
      </w:r>
      <w:r w:rsidRPr="00F91B05">
        <w:rPr>
          <w:rStyle w:val="FormTerm"/>
        </w:rPr>
        <w:t>readtable</w:t>
      </w:r>
      <w:r w:rsidRPr="001B6D6A">
        <w:t xml:space="preserve"> determines how that character is interpreted by the </w:t>
      </w:r>
      <w:r w:rsidRPr="00F91B05">
        <w:rPr>
          <w:rStyle w:val="FormTerm"/>
        </w:rPr>
        <w:t>Lisp reader</w:t>
      </w:r>
      <w:r w:rsidRPr="001B6D6A">
        <w:t xml:space="preserve"> while that </w:t>
      </w:r>
      <w:r w:rsidRPr="00F91B05">
        <w:rPr>
          <w:rStyle w:val="FormTerm"/>
        </w:rPr>
        <w:t>readtable</w:t>
      </w:r>
      <w:r w:rsidRPr="001B6D6A">
        <w:t xml:space="preserve"> is the </w:t>
      </w:r>
      <w:r w:rsidRPr="00F91B05">
        <w:rPr>
          <w:rStyle w:val="FormTerm"/>
        </w:rPr>
        <w:t>current readtable</w:t>
      </w:r>
      <w:r w:rsidRPr="001B6D6A">
        <w:t xml:space="preserve">. At any given time, every character has exactly one </w:t>
      </w:r>
      <w:r w:rsidRPr="00F91B05">
        <w:rPr>
          <w:rStyle w:val="FormTerm"/>
        </w:rPr>
        <w:t>syntax type</w:t>
      </w:r>
      <w:r w:rsidRPr="001B6D6A">
        <w:t>.</w:t>
      </w:r>
    </w:p>
    <w:p w:rsidR="00783DC7" w:rsidRPr="001B6D6A" w:rsidRDefault="00783DC7" w:rsidP="00EC4AC2">
      <w:pPr>
        <w:spacing w:line="140" w:lineRule="atLeast"/>
        <w:ind w:left="420"/>
      </w:pPr>
      <w:r w:rsidRPr="001B6D6A">
        <w:t xml:space="preserve">Figure 2-7 lists the </w:t>
      </w:r>
      <w:r w:rsidRPr="00F91B05">
        <w:rPr>
          <w:rStyle w:val="FormTerm"/>
        </w:rPr>
        <w:t>syntax</w:t>
      </w:r>
      <w:r w:rsidRPr="001B6D6A">
        <w:t xml:space="preserve"> </w:t>
      </w:r>
      <w:r w:rsidRPr="00F91B05">
        <w:rPr>
          <w:rStyle w:val="FormTerm"/>
        </w:rPr>
        <w:t>type</w:t>
      </w:r>
      <w:r w:rsidRPr="001B6D6A">
        <w:t xml:space="preserve"> of each </w:t>
      </w:r>
      <w:r w:rsidRPr="00F91B05">
        <w:rPr>
          <w:rStyle w:val="FormTerm"/>
        </w:rPr>
        <w:t>character</w:t>
      </w:r>
      <w:r w:rsidRPr="001B6D6A">
        <w:t xml:space="preserve"> in </w:t>
      </w:r>
      <w:r w:rsidRPr="00F91B05">
        <w:rPr>
          <w:rStyle w:val="FormTerm"/>
        </w:rPr>
        <w:t>standard syntax</w:t>
      </w:r>
      <w:r w:rsidRPr="001B6D6A">
        <w:t>.</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1275"/>
        <w:gridCol w:w="2825"/>
        <w:gridCol w:w="1275"/>
        <w:gridCol w:w="2481"/>
      </w:tblGrid>
      <w:tr w:rsidR="00783DC7" w:rsidRPr="001B6D6A" w:rsidTr="00F91B05">
        <w:tc>
          <w:tcPr>
            <w:tcW w:w="1276" w:type="dxa"/>
            <w:tcBorders>
              <w:top w:val="single" w:sz="12" w:space="0" w:color="auto"/>
              <w:left w:val="single" w:sz="12" w:space="0" w:color="auto"/>
              <w:bottom w:val="single" w:sz="12" w:space="0" w:color="auto"/>
            </w:tcBorders>
          </w:tcPr>
          <w:p w:rsidR="00783DC7" w:rsidRPr="001B6D6A" w:rsidRDefault="00783DC7" w:rsidP="00EC4AC2">
            <w:pPr>
              <w:spacing w:line="140" w:lineRule="atLeast"/>
            </w:pPr>
            <w:r w:rsidRPr="001B6D6A">
              <w:t>character</w:t>
            </w:r>
          </w:p>
        </w:tc>
        <w:tc>
          <w:tcPr>
            <w:tcW w:w="2835" w:type="dxa"/>
            <w:tcBorders>
              <w:top w:val="single" w:sz="12" w:space="0" w:color="auto"/>
              <w:bottom w:val="single" w:sz="12" w:space="0" w:color="auto"/>
            </w:tcBorders>
          </w:tcPr>
          <w:p w:rsidR="00783DC7" w:rsidRPr="001B6D6A" w:rsidRDefault="00783DC7" w:rsidP="00EC4AC2">
            <w:pPr>
              <w:spacing w:line="140" w:lineRule="atLeast"/>
            </w:pPr>
            <w:r w:rsidRPr="001B6D6A">
              <w:t>syntax type</w:t>
            </w:r>
          </w:p>
        </w:tc>
        <w:tc>
          <w:tcPr>
            <w:tcW w:w="1276" w:type="dxa"/>
            <w:tcBorders>
              <w:top w:val="single" w:sz="12" w:space="0" w:color="auto"/>
              <w:bottom w:val="single" w:sz="12" w:space="0" w:color="auto"/>
            </w:tcBorders>
          </w:tcPr>
          <w:p w:rsidR="00783DC7" w:rsidRPr="001B6D6A" w:rsidRDefault="00783DC7" w:rsidP="00EC4AC2">
            <w:pPr>
              <w:spacing w:line="140" w:lineRule="atLeast"/>
            </w:pPr>
            <w:r w:rsidRPr="001B6D6A">
              <w:t>character</w:t>
            </w:r>
          </w:p>
        </w:tc>
        <w:tc>
          <w:tcPr>
            <w:tcW w:w="2489" w:type="dxa"/>
            <w:tcBorders>
              <w:top w:val="single" w:sz="12" w:space="0" w:color="auto"/>
              <w:bottom w:val="single" w:sz="12" w:space="0" w:color="auto"/>
              <w:right w:val="single" w:sz="12" w:space="0" w:color="auto"/>
            </w:tcBorders>
          </w:tcPr>
          <w:p w:rsidR="00783DC7" w:rsidRPr="001B6D6A" w:rsidRDefault="00783DC7" w:rsidP="00EC4AC2">
            <w:pPr>
              <w:spacing w:line="140" w:lineRule="atLeast"/>
            </w:pPr>
            <w:r w:rsidRPr="001B6D6A">
              <w:t>syntax type</w:t>
            </w:r>
          </w:p>
        </w:tc>
      </w:tr>
      <w:tr w:rsidR="00783DC7" w:rsidRPr="001B6D6A" w:rsidTr="00F91B05">
        <w:tc>
          <w:tcPr>
            <w:tcW w:w="1276" w:type="dxa"/>
            <w:tcBorders>
              <w:top w:val="single" w:sz="12" w:space="0" w:color="auto"/>
              <w:left w:val="single" w:sz="12" w:space="0" w:color="auto"/>
              <w:bottom w:val="nil"/>
            </w:tcBorders>
          </w:tcPr>
          <w:p w:rsidR="00783DC7" w:rsidRPr="001B6D6A" w:rsidRDefault="00783DC7" w:rsidP="00EC4AC2">
            <w:pPr>
              <w:spacing w:line="140" w:lineRule="atLeast"/>
            </w:pPr>
            <w:r w:rsidRPr="001B6D6A">
              <w:t xml:space="preserve">backspace </w:t>
            </w:r>
          </w:p>
        </w:tc>
        <w:tc>
          <w:tcPr>
            <w:tcW w:w="2835" w:type="dxa"/>
            <w:tcBorders>
              <w:top w:val="single" w:sz="12" w:space="0" w:color="auto"/>
              <w:bottom w:val="nil"/>
            </w:tcBorders>
          </w:tcPr>
          <w:p w:rsidR="00783DC7" w:rsidRPr="001B6D6A" w:rsidRDefault="00783DC7" w:rsidP="00EC4AC2">
            <w:pPr>
              <w:spacing w:line="140" w:lineRule="atLeast"/>
            </w:pPr>
            <w:r w:rsidRPr="001B6D6A">
              <w:t>constituent</w:t>
            </w:r>
          </w:p>
        </w:tc>
        <w:tc>
          <w:tcPr>
            <w:tcW w:w="1276" w:type="dxa"/>
            <w:tcBorders>
              <w:top w:val="single" w:sz="12" w:space="0" w:color="auto"/>
              <w:bottom w:val="nil"/>
            </w:tcBorders>
          </w:tcPr>
          <w:p w:rsidR="00783DC7" w:rsidRPr="001B6D6A" w:rsidRDefault="00783DC7" w:rsidP="00EC4AC2">
            <w:pPr>
              <w:spacing w:line="140" w:lineRule="atLeast"/>
            </w:pPr>
            <w:r w:rsidRPr="001B6D6A">
              <w:t>0-9</w:t>
            </w:r>
          </w:p>
        </w:tc>
        <w:tc>
          <w:tcPr>
            <w:tcW w:w="2489" w:type="dxa"/>
            <w:tcBorders>
              <w:top w:val="single" w:sz="12" w:space="0" w:color="auto"/>
              <w:bottom w:val="nil"/>
              <w:right w:val="single" w:sz="12" w:space="0" w:color="auto"/>
            </w:tcBorders>
          </w:tcPr>
          <w:p w:rsidR="00783DC7" w:rsidRPr="001B6D6A" w:rsidRDefault="00783DC7" w:rsidP="00EC4AC2">
            <w:pPr>
              <w:spacing w:line="140" w:lineRule="atLeast"/>
            </w:pPr>
            <w:r w:rsidRPr="001B6D6A">
              <w:t>constituent</w:t>
            </w:r>
          </w:p>
        </w:tc>
      </w:tr>
      <w:tr w:rsidR="00783DC7" w:rsidRPr="001B6D6A" w:rsidTr="00F91B05">
        <w:tc>
          <w:tcPr>
            <w:tcW w:w="1276" w:type="dxa"/>
            <w:tcBorders>
              <w:top w:val="nil"/>
              <w:left w:val="single" w:sz="12" w:space="0" w:color="auto"/>
              <w:bottom w:val="nil"/>
            </w:tcBorders>
          </w:tcPr>
          <w:p w:rsidR="00783DC7" w:rsidRPr="001B6D6A" w:rsidRDefault="00783DC7" w:rsidP="00EC4AC2">
            <w:pPr>
              <w:spacing w:line="140" w:lineRule="atLeast"/>
            </w:pPr>
            <w:r w:rsidRPr="001B6D6A">
              <w:t>Tab</w:t>
            </w:r>
          </w:p>
        </w:tc>
        <w:tc>
          <w:tcPr>
            <w:tcW w:w="2835" w:type="dxa"/>
            <w:tcBorders>
              <w:top w:val="nil"/>
              <w:bottom w:val="nil"/>
            </w:tcBorders>
          </w:tcPr>
          <w:p w:rsidR="00783DC7" w:rsidRPr="001B6D6A" w:rsidRDefault="00783DC7" w:rsidP="00EC4AC2">
            <w:pPr>
              <w:spacing w:line="140" w:lineRule="atLeast"/>
            </w:pPr>
            <w:r w:rsidRPr="001B6D6A">
              <w:t>whitespace</w:t>
            </w:r>
            <w:r w:rsidRPr="00F91B05">
              <w:rPr>
                <w:vertAlign w:val="subscript"/>
              </w:rPr>
              <w:t>2</w:t>
            </w:r>
          </w:p>
        </w:tc>
        <w:tc>
          <w:tcPr>
            <w:tcW w:w="1276" w:type="dxa"/>
            <w:tcBorders>
              <w:top w:val="nil"/>
              <w:bottom w:val="nil"/>
            </w:tcBorders>
          </w:tcPr>
          <w:p w:rsidR="00783DC7" w:rsidRPr="001B6D6A" w:rsidRDefault="00783DC7" w:rsidP="00EC4AC2">
            <w:pPr>
              <w:spacing w:line="140" w:lineRule="atLeast"/>
            </w:pPr>
            <w:r w:rsidRPr="001B6D6A">
              <w:t>:</w:t>
            </w:r>
          </w:p>
        </w:tc>
        <w:tc>
          <w:tcPr>
            <w:tcW w:w="2489" w:type="dxa"/>
            <w:tcBorders>
              <w:top w:val="nil"/>
              <w:bottom w:val="nil"/>
              <w:right w:val="single" w:sz="12" w:space="0" w:color="auto"/>
            </w:tcBorders>
          </w:tcPr>
          <w:p w:rsidR="00783DC7" w:rsidRPr="001B6D6A" w:rsidRDefault="00783DC7" w:rsidP="00EC4AC2">
            <w:pPr>
              <w:spacing w:line="140" w:lineRule="atLeast"/>
            </w:pPr>
            <w:r w:rsidRPr="001B6D6A">
              <w:t>constituent</w:t>
            </w:r>
          </w:p>
        </w:tc>
      </w:tr>
      <w:tr w:rsidR="00783DC7" w:rsidRPr="001B6D6A" w:rsidTr="00F91B05">
        <w:tc>
          <w:tcPr>
            <w:tcW w:w="1276" w:type="dxa"/>
            <w:tcBorders>
              <w:top w:val="nil"/>
              <w:left w:val="single" w:sz="12" w:space="0" w:color="auto"/>
              <w:bottom w:val="nil"/>
            </w:tcBorders>
          </w:tcPr>
          <w:p w:rsidR="00783DC7" w:rsidRPr="001B6D6A" w:rsidRDefault="00783DC7" w:rsidP="00EC4AC2">
            <w:pPr>
              <w:spacing w:line="140" w:lineRule="atLeast"/>
            </w:pPr>
            <w:r w:rsidRPr="001B6D6A">
              <w:t>Newline</w:t>
            </w:r>
          </w:p>
        </w:tc>
        <w:tc>
          <w:tcPr>
            <w:tcW w:w="2835" w:type="dxa"/>
            <w:tcBorders>
              <w:top w:val="nil"/>
              <w:bottom w:val="nil"/>
            </w:tcBorders>
          </w:tcPr>
          <w:p w:rsidR="00783DC7" w:rsidRPr="001B6D6A" w:rsidRDefault="00783DC7" w:rsidP="00EC4AC2">
            <w:pPr>
              <w:spacing w:line="140" w:lineRule="atLeast"/>
            </w:pPr>
            <w:r w:rsidRPr="001B6D6A">
              <w:t>whitespace</w:t>
            </w:r>
            <w:r w:rsidRPr="00F91B05">
              <w:rPr>
                <w:vertAlign w:val="subscript"/>
              </w:rPr>
              <w:t>2</w:t>
            </w:r>
          </w:p>
        </w:tc>
        <w:tc>
          <w:tcPr>
            <w:tcW w:w="1276" w:type="dxa"/>
            <w:tcBorders>
              <w:top w:val="nil"/>
              <w:bottom w:val="nil"/>
            </w:tcBorders>
          </w:tcPr>
          <w:p w:rsidR="00783DC7" w:rsidRPr="001B6D6A" w:rsidRDefault="00783DC7" w:rsidP="00EC4AC2">
            <w:pPr>
              <w:spacing w:line="140" w:lineRule="atLeast"/>
            </w:pPr>
            <w:r w:rsidRPr="001B6D6A">
              <w:t>;</w:t>
            </w:r>
          </w:p>
        </w:tc>
        <w:tc>
          <w:tcPr>
            <w:tcW w:w="2489" w:type="dxa"/>
            <w:tcBorders>
              <w:top w:val="nil"/>
              <w:bottom w:val="nil"/>
              <w:right w:val="single" w:sz="12" w:space="0" w:color="auto"/>
            </w:tcBorders>
          </w:tcPr>
          <w:p w:rsidR="00783DC7" w:rsidRPr="001B6D6A" w:rsidRDefault="00783DC7" w:rsidP="00EC4AC2">
            <w:pPr>
              <w:spacing w:line="140" w:lineRule="atLeast"/>
            </w:pPr>
            <w:r w:rsidRPr="001B6D6A">
              <w:t>terminating macro char</w:t>
            </w:r>
          </w:p>
        </w:tc>
      </w:tr>
      <w:tr w:rsidR="00783DC7" w:rsidRPr="001B6D6A" w:rsidTr="00F91B05">
        <w:tc>
          <w:tcPr>
            <w:tcW w:w="1276" w:type="dxa"/>
            <w:tcBorders>
              <w:top w:val="nil"/>
              <w:left w:val="single" w:sz="12" w:space="0" w:color="auto"/>
              <w:bottom w:val="nil"/>
            </w:tcBorders>
          </w:tcPr>
          <w:p w:rsidR="00783DC7" w:rsidRPr="001B6D6A" w:rsidRDefault="00783DC7" w:rsidP="00EC4AC2">
            <w:pPr>
              <w:spacing w:line="140" w:lineRule="atLeast"/>
            </w:pPr>
            <w:r w:rsidRPr="001B6D6A">
              <w:t>Linefeed</w:t>
            </w:r>
          </w:p>
        </w:tc>
        <w:tc>
          <w:tcPr>
            <w:tcW w:w="2835" w:type="dxa"/>
            <w:tcBorders>
              <w:top w:val="nil"/>
              <w:bottom w:val="nil"/>
            </w:tcBorders>
          </w:tcPr>
          <w:p w:rsidR="00783DC7" w:rsidRPr="001B6D6A" w:rsidRDefault="00783DC7" w:rsidP="00EC4AC2">
            <w:pPr>
              <w:spacing w:line="140" w:lineRule="atLeast"/>
            </w:pPr>
            <w:r w:rsidRPr="001B6D6A">
              <w:t>whitespace</w:t>
            </w:r>
            <w:r w:rsidRPr="00F91B05">
              <w:rPr>
                <w:vertAlign w:val="subscript"/>
              </w:rPr>
              <w:t>2</w:t>
            </w:r>
          </w:p>
        </w:tc>
        <w:tc>
          <w:tcPr>
            <w:tcW w:w="1276" w:type="dxa"/>
            <w:tcBorders>
              <w:top w:val="nil"/>
              <w:bottom w:val="nil"/>
            </w:tcBorders>
          </w:tcPr>
          <w:p w:rsidR="00783DC7" w:rsidRPr="001B6D6A" w:rsidRDefault="00783DC7" w:rsidP="00EC4AC2">
            <w:pPr>
              <w:spacing w:line="140" w:lineRule="atLeast"/>
            </w:pPr>
            <w:r w:rsidRPr="001B6D6A">
              <w:t>&lt;</w:t>
            </w:r>
          </w:p>
        </w:tc>
        <w:tc>
          <w:tcPr>
            <w:tcW w:w="2489" w:type="dxa"/>
            <w:tcBorders>
              <w:top w:val="nil"/>
              <w:bottom w:val="nil"/>
              <w:right w:val="single" w:sz="12" w:space="0" w:color="auto"/>
            </w:tcBorders>
          </w:tcPr>
          <w:p w:rsidR="00783DC7" w:rsidRPr="001B6D6A" w:rsidRDefault="00783DC7" w:rsidP="00EC4AC2">
            <w:pPr>
              <w:spacing w:line="140" w:lineRule="atLeast"/>
            </w:pPr>
            <w:r w:rsidRPr="001B6D6A">
              <w:t>constituent</w:t>
            </w:r>
          </w:p>
        </w:tc>
      </w:tr>
      <w:tr w:rsidR="00783DC7" w:rsidRPr="001B6D6A" w:rsidTr="00F91B05">
        <w:tc>
          <w:tcPr>
            <w:tcW w:w="1276" w:type="dxa"/>
            <w:tcBorders>
              <w:top w:val="nil"/>
              <w:left w:val="single" w:sz="12" w:space="0" w:color="auto"/>
              <w:bottom w:val="nil"/>
            </w:tcBorders>
          </w:tcPr>
          <w:p w:rsidR="00783DC7" w:rsidRPr="001B6D6A" w:rsidRDefault="00783DC7" w:rsidP="00EC4AC2">
            <w:pPr>
              <w:spacing w:line="140" w:lineRule="atLeast"/>
            </w:pPr>
            <w:r w:rsidRPr="001B6D6A">
              <w:t>Page</w:t>
            </w:r>
          </w:p>
        </w:tc>
        <w:tc>
          <w:tcPr>
            <w:tcW w:w="2835" w:type="dxa"/>
            <w:tcBorders>
              <w:top w:val="nil"/>
              <w:bottom w:val="nil"/>
            </w:tcBorders>
          </w:tcPr>
          <w:p w:rsidR="00783DC7" w:rsidRPr="001B6D6A" w:rsidRDefault="00783DC7" w:rsidP="00EC4AC2">
            <w:pPr>
              <w:spacing w:line="140" w:lineRule="atLeast"/>
            </w:pPr>
            <w:r w:rsidRPr="001B6D6A">
              <w:t>whitespace</w:t>
            </w:r>
            <w:r w:rsidRPr="00F91B05">
              <w:rPr>
                <w:vertAlign w:val="subscript"/>
              </w:rPr>
              <w:t>2</w:t>
            </w:r>
          </w:p>
        </w:tc>
        <w:tc>
          <w:tcPr>
            <w:tcW w:w="1276" w:type="dxa"/>
            <w:tcBorders>
              <w:top w:val="nil"/>
              <w:bottom w:val="nil"/>
            </w:tcBorders>
          </w:tcPr>
          <w:p w:rsidR="00783DC7" w:rsidRPr="001B6D6A" w:rsidRDefault="00783DC7" w:rsidP="00EC4AC2">
            <w:pPr>
              <w:spacing w:line="140" w:lineRule="atLeast"/>
            </w:pPr>
            <w:r w:rsidRPr="001B6D6A">
              <w:t>=</w:t>
            </w:r>
          </w:p>
        </w:tc>
        <w:tc>
          <w:tcPr>
            <w:tcW w:w="2489" w:type="dxa"/>
            <w:tcBorders>
              <w:top w:val="nil"/>
              <w:bottom w:val="nil"/>
              <w:right w:val="single" w:sz="12" w:space="0" w:color="auto"/>
            </w:tcBorders>
          </w:tcPr>
          <w:p w:rsidR="00783DC7" w:rsidRPr="001B6D6A" w:rsidRDefault="00783DC7" w:rsidP="00EC4AC2">
            <w:pPr>
              <w:spacing w:line="140" w:lineRule="atLeast"/>
            </w:pPr>
            <w:r w:rsidRPr="001B6D6A">
              <w:t>constituent</w:t>
            </w:r>
          </w:p>
        </w:tc>
      </w:tr>
      <w:tr w:rsidR="00783DC7" w:rsidRPr="001B6D6A" w:rsidTr="00F91B05">
        <w:tc>
          <w:tcPr>
            <w:tcW w:w="1276" w:type="dxa"/>
            <w:tcBorders>
              <w:top w:val="nil"/>
              <w:left w:val="single" w:sz="12" w:space="0" w:color="auto"/>
              <w:bottom w:val="nil"/>
            </w:tcBorders>
          </w:tcPr>
          <w:p w:rsidR="00783DC7" w:rsidRPr="001B6D6A" w:rsidRDefault="00783DC7" w:rsidP="00EC4AC2">
            <w:pPr>
              <w:spacing w:line="140" w:lineRule="atLeast"/>
            </w:pPr>
            <w:r w:rsidRPr="001B6D6A">
              <w:t>Return</w:t>
            </w:r>
          </w:p>
        </w:tc>
        <w:tc>
          <w:tcPr>
            <w:tcW w:w="2835" w:type="dxa"/>
            <w:tcBorders>
              <w:top w:val="nil"/>
              <w:bottom w:val="nil"/>
            </w:tcBorders>
          </w:tcPr>
          <w:p w:rsidR="00783DC7" w:rsidRPr="001B6D6A" w:rsidRDefault="00783DC7" w:rsidP="00EC4AC2">
            <w:pPr>
              <w:spacing w:line="140" w:lineRule="atLeast"/>
            </w:pPr>
            <w:r w:rsidRPr="001B6D6A">
              <w:t>whitespace</w:t>
            </w:r>
            <w:r w:rsidRPr="00F91B05">
              <w:rPr>
                <w:vertAlign w:val="subscript"/>
              </w:rPr>
              <w:t>2</w:t>
            </w:r>
          </w:p>
        </w:tc>
        <w:tc>
          <w:tcPr>
            <w:tcW w:w="1276" w:type="dxa"/>
            <w:tcBorders>
              <w:top w:val="nil"/>
              <w:bottom w:val="nil"/>
            </w:tcBorders>
          </w:tcPr>
          <w:p w:rsidR="00783DC7" w:rsidRPr="001B6D6A" w:rsidRDefault="00783DC7" w:rsidP="00EC4AC2">
            <w:pPr>
              <w:spacing w:line="140" w:lineRule="atLeast"/>
            </w:pPr>
            <w:r w:rsidRPr="001B6D6A">
              <w:t>&gt;</w:t>
            </w:r>
          </w:p>
        </w:tc>
        <w:tc>
          <w:tcPr>
            <w:tcW w:w="2489" w:type="dxa"/>
            <w:tcBorders>
              <w:top w:val="nil"/>
              <w:bottom w:val="nil"/>
              <w:right w:val="single" w:sz="12" w:space="0" w:color="auto"/>
            </w:tcBorders>
          </w:tcPr>
          <w:p w:rsidR="00783DC7" w:rsidRPr="001B6D6A" w:rsidRDefault="00783DC7" w:rsidP="00EC4AC2">
            <w:pPr>
              <w:spacing w:line="140" w:lineRule="atLeast"/>
            </w:pPr>
            <w:r w:rsidRPr="001B6D6A">
              <w:t>constituent</w:t>
            </w:r>
          </w:p>
        </w:tc>
      </w:tr>
      <w:tr w:rsidR="00783DC7" w:rsidRPr="001B6D6A" w:rsidTr="00F91B05">
        <w:tc>
          <w:tcPr>
            <w:tcW w:w="1276" w:type="dxa"/>
            <w:tcBorders>
              <w:top w:val="nil"/>
              <w:left w:val="single" w:sz="12" w:space="0" w:color="auto"/>
              <w:bottom w:val="nil"/>
            </w:tcBorders>
          </w:tcPr>
          <w:p w:rsidR="00783DC7" w:rsidRPr="001B6D6A" w:rsidRDefault="00783DC7" w:rsidP="00EC4AC2">
            <w:pPr>
              <w:spacing w:line="140" w:lineRule="atLeast"/>
            </w:pPr>
            <w:r w:rsidRPr="001B6D6A">
              <w:t>Space</w:t>
            </w:r>
          </w:p>
        </w:tc>
        <w:tc>
          <w:tcPr>
            <w:tcW w:w="2835" w:type="dxa"/>
            <w:tcBorders>
              <w:top w:val="nil"/>
              <w:bottom w:val="nil"/>
            </w:tcBorders>
          </w:tcPr>
          <w:p w:rsidR="00783DC7" w:rsidRPr="001B6D6A" w:rsidRDefault="00783DC7" w:rsidP="00EC4AC2">
            <w:pPr>
              <w:spacing w:line="140" w:lineRule="atLeast"/>
            </w:pPr>
            <w:r w:rsidRPr="001B6D6A">
              <w:t>whitespace</w:t>
            </w:r>
            <w:r w:rsidRPr="00F91B05">
              <w:rPr>
                <w:vertAlign w:val="subscript"/>
              </w:rPr>
              <w:t>2</w:t>
            </w:r>
          </w:p>
        </w:tc>
        <w:tc>
          <w:tcPr>
            <w:tcW w:w="1276" w:type="dxa"/>
            <w:tcBorders>
              <w:top w:val="nil"/>
              <w:bottom w:val="nil"/>
            </w:tcBorders>
          </w:tcPr>
          <w:p w:rsidR="00783DC7" w:rsidRPr="001B6D6A" w:rsidRDefault="00783DC7" w:rsidP="00EC4AC2">
            <w:pPr>
              <w:spacing w:line="140" w:lineRule="atLeast"/>
            </w:pPr>
            <w:r w:rsidRPr="001B6D6A">
              <w:t>?</w:t>
            </w:r>
          </w:p>
        </w:tc>
        <w:tc>
          <w:tcPr>
            <w:tcW w:w="2489" w:type="dxa"/>
            <w:tcBorders>
              <w:top w:val="nil"/>
              <w:bottom w:val="nil"/>
              <w:right w:val="single" w:sz="12" w:space="0" w:color="auto"/>
            </w:tcBorders>
          </w:tcPr>
          <w:p w:rsidR="00783DC7" w:rsidRPr="001B6D6A" w:rsidRDefault="00783DC7" w:rsidP="00EC4AC2">
            <w:pPr>
              <w:spacing w:line="140" w:lineRule="atLeast"/>
            </w:pPr>
            <w:r w:rsidRPr="001B6D6A">
              <w:t>constituent*</w:t>
            </w:r>
          </w:p>
        </w:tc>
      </w:tr>
      <w:tr w:rsidR="00783DC7" w:rsidRPr="001B6D6A" w:rsidTr="00F91B05">
        <w:tc>
          <w:tcPr>
            <w:tcW w:w="1276" w:type="dxa"/>
            <w:tcBorders>
              <w:top w:val="nil"/>
              <w:left w:val="single" w:sz="12" w:space="0" w:color="auto"/>
              <w:bottom w:val="nil"/>
            </w:tcBorders>
          </w:tcPr>
          <w:p w:rsidR="00783DC7" w:rsidRPr="001B6D6A" w:rsidRDefault="00783DC7" w:rsidP="00EC4AC2">
            <w:pPr>
              <w:spacing w:line="140" w:lineRule="atLeast"/>
            </w:pPr>
            <w:r w:rsidRPr="001B6D6A">
              <w:t>!</w:t>
            </w:r>
          </w:p>
        </w:tc>
        <w:tc>
          <w:tcPr>
            <w:tcW w:w="2835" w:type="dxa"/>
            <w:tcBorders>
              <w:top w:val="nil"/>
              <w:bottom w:val="nil"/>
            </w:tcBorders>
          </w:tcPr>
          <w:p w:rsidR="00783DC7" w:rsidRPr="001B6D6A" w:rsidRDefault="00783DC7" w:rsidP="00EC4AC2">
            <w:pPr>
              <w:spacing w:line="140" w:lineRule="atLeast"/>
            </w:pPr>
            <w:r w:rsidRPr="001B6D6A">
              <w:t>constituent*</w:t>
            </w:r>
          </w:p>
        </w:tc>
        <w:tc>
          <w:tcPr>
            <w:tcW w:w="1276" w:type="dxa"/>
            <w:tcBorders>
              <w:top w:val="nil"/>
              <w:bottom w:val="nil"/>
            </w:tcBorders>
          </w:tcPr>
          <w:p w:rsidR="00783DC7" w:rsidRPr="001B6D6A" w:rsidRDefault="00783DC7" w:rsidP="00EC4AC2">
            <w:pPr>
              <w:spacing w:line="140" w:lineRule="atLeast"/>
            </w:pPr>
            <w:r w:rsidRPr="001B6D6A">
              <w:t>@</w:t>
            </w:r>
          </w:p>
        </w:tc>
        <w:tc>
          <w:tcPr>
            <w:tcW w:w="2489" w:type="dxa"/>
            <w:tcBorders>
              <w:top w:val="nil"/>
              <w:bottom w:val="nil"/>
              <w:right w:val="single" w:sz="12" w:space="0" w:color="auto"/>
            </w:tcBorders>
          </w:tcPr>
          <w:p w:rsidR="00783DC7" w:rsidRPr="001B6D6A" w:rsidRDefault="00783DC7" w:rsidP="00EC4AC2">
            <w:pPr>
              <w:spacing w:line="140" w:lineRule="atLeast"/>
            </w:pPr>
            <w:r w:rsidRPr="001B6D6A">
              <w:t>constituent</w:t>
            </w:r>
          </w:p>
        </w:tc>
      </w:tr>
      <w:tr w:rsidR="00783DC7" w:rsidRPr="001B6D6A" w:rsidTr="00F91B05">
        <w:tc>
          <w:tcPr>
            <w:tcW w:w="1276" w:type="dxa"/>
            <w:tcBorders>
              <w:top w:val="nil"/>
              <w:left w:val="single" w:sz="12" w:space="0" w:color="auto"/>
              <w:bottom w:val="nil"/>
            </w:tcBorders>
          </w:tcPr>
          <w:p w:rsidR="00783DC7" w:rsidRPr="001B6D6A" w:rsidRDefault="00783DC7" w:rsidP="00EC4AC2">
            <w:pPr>
              <w:spacing w:line="140" w:lineRule="atLeast"/>
            </w:pPr>
            <w:r w:rsidRPr="001B6D6A">
              <w:t>"</w:t>
            </w:r>
          </w:p>
        </w:tc>
        <w:tc>
          <w:tcPr>
            <w:tcW w:w="2835" w:type="dxa"/>
            <w:tcBorders>
              <w:top w:val="nil"/>
              <w:bottom w:val="nil"/>
            </w:tcBorders>
          </w:tcPr>
          <w:p w:rsidR="00783DC7" w:rsidRPr="001B6D6A" w:rsidRDefault="00783DC7" w:rsidP="00EC4AC2">
            <w:pPr>
              <w:spacing w:line="140" w:lineRule="atLeast"/>
            </w:pPr>
            <w:r w:rsidRPr="001B6D6A">
              <w:t>terminating macro char</w:t>
            </w:r>
          </w:p>
        </w:tc>
        <w:tc>
          <w:tcPr>
            <w:tcW w:w="1276" w:type="dxa"/>
            <w:tcBorders>
              <w:top w:val="nil"/>
              <w:bottom w:val="nil"/>
            </w:tcBorders>
          </w:tcPr>
          <w:p w:rsidR="00783DC7" w:rsidRPr="001B6D6A" w:rsidRDefault="00783DC7" w:rsidP="00EC4AC2">
            <w:pPr>
              <w:spacing w:line="140" w:lineRule="atLeast"/>
            </w:pPr>
            <w:r w:rsidRPr="001B6D6A">
              <w:t>A-Z</w:t>
            </w:r>
          </w:p>
        </w:tc>
        <w:tc>
          <w:tcPr>
            <w:tcW w:w="2489" w:type="dxa"/>
            <w:tcBorders>
              <w:top w:val="nil"/>
              <w:bottom w:val="nil"/>
              <w:right w:val="single" w:sz="12" w:space="0" w:color="auto"/>
            </w:tcBorders>
          </w:tcPr>
          <w:p w:rsidR="00783DC7" w:rsidRPr="001B6D6A" w:rsidRDefault="00783DC7" w:rsidP="00EC4AC2">
            <w:pPr>
              <w:spacing w:line="140" w:lineRule="atLeast"/>
            </w:pPr>
            <w:r w:rsidRPr="001B6D6A">
              <w:t>constituent</w:t>
            </w:r>
          </w:p>
        </w:tc>
      </w:tr>
      <w:tr w:rsidR="00783DC7" w:rsidRPr="001B6D6A" w:rsidTr="00F91B05">
        <w:tc>
          <w:tcPr>
            <w:tcW w:w="1276" w:type="dxa"/>
            <w:tcBorders>
              <w:top w:val="nil"/>
              <w:left w:val="single" w:sz="12" w:space="0" w:color="auto"/>
              <w:bottom w:val="nil"/>
            </w:tcBorders>
          </w:tcPr>
          <w:p w:rsidR="00783DC7" w:rsidRPr="001B6D6A" w:rsidRDefault="00783DC7" w:rsidP="00EC4AC2">
            <w:pPr>
              <w:spacing w:line="140" w:lineRule="atLeast"/>
            </w:pPr>
            <w:r w:rsidRPr="001B6D6A">
              <w:t>#</w:t>
            </w:r>
          </w:p>
        </w:tc>
        <w:tc>
          <w:tcPr>
            <w:tcW w:w="2835" w:type="dxa"/>
            <w:tcBorders>
              <w:top w:val="nil"/>
              <w:bottom w:val="nil"/>
            </w:tcBorders>
          </w:tcPr>
          <w:p w:rsidR="00783DC7" w:rsidRPr="001B6D6A" w:rsidRDefault="00783DC7" w:rsidP="00EC4AC2">
            <w:pPr>
              <w:spacing w:line="140" w:lineRule="atLeast"/>
            </w:pPr>
            <w:r w:rsidRPr="001B6D6A">
              <w:t>non-terminating macro char</w:t>
            </w:r>
          </w:p>
        </w:tc>
        <w:tc>
          <w:tcPr>
            <w:tcW w:w="1276" w:type="dxa"/>
            <w:tcBorders>
              <w:top w:val="nil"/>
              <w:bottom w:val="nil"/>
            </w:tcBorders>
          </w:tcPr>
          <w:p w:rsidR="00783DC7" w:rsidRPr="001B6D6A" w:rsidRDefault="00783DC7" w:rsidP="00EC4AC2">
            <w:pPr>
              <w:spacing w:line="140" w:lineRule="atLeast"/>
            </w:pPr>
            <w:r w:rsidRPr="001B6D6A">
              <w:t>[</w:t>
            </w:r>
          </w:p>
        </w:tc>
        <w:tc>
          <w:tcPr>
            <w:tcW w:w="2489" w:type="dxa"/>
            <w:tcBorders>
              <w:top w:val="nil"/>
              <w:bottom w:val="nil"/>
              <w:right w:val="single" w:sz="12" w:space="0" w:color="auto"/>
            </w:tcBorders>
          </w:tcPr>
          <w:p w:rsidR="00783DC7" w:rsidRPr="001B6D6A" w:rsidRDefault="00783DC7" w:rsidP="00EC4AC2">
            <w:pPr>
              <w:spacing w:line="140" w:lineRule="atLeast"/>
            </w:pPr>
            <w:r w:rsidRPr="001B6D6A">
              <w:t>constituent*</w:t>
            </w:r>
          </w:p>
        </w:tc>
      </w:tr>
      <w:tr w:rsidR="00783DC7" w:rsidRPr="001B6D6A" w:rsidTr="00F91B05">
        <w:tc>
          <w:tcPr>
            <w:tcW w:w="1276" w:type="dxa"/>
            <w:tcBorders>
              <w:top w:val="nil"/>
              <w:left w:val="single" w:sz="12" w:space="0" w:color="auto"/>
              <w:bottom w:val="nil"/>
            </w:tcBorders>
          </w:tcPr>
          <w:p w:rsidR="00783DC7" w:rsidRPr="001B6D6A" w:rsidRDefault="00783DC7" w:rsidP="00EC4AC2">
            <w:pPr>
              <w:spacing w:line="140" w:lineRule="atLeast"/>
            </w:pPr>
            <w:r w:rsidRPr="001B6D6A">
              <w:t>$</w:t>
            </w:r>
          </w:p>
        </w:tc>
        <w:tc>
          <w:tcPr>
            <w:tcW w:w="2835" w:type="dxa"/>
            <w:tcBorders>
              <w:top w:val="nil"/>
              <w:bottom w:val="nil"/>
            </w:tcBorders>
          </w:tcPr>
          <w:p w:rsidR="00783DC7" w:rsidRPr="001B6D6A" w:rsidRDefault="00783DC7" w:rsidP="00EC4AC2">
            <w:pPr>
              <w:spacing w:line="140" w:lineRule="atLeast"/>
            </w:pPr>
            <w:r w:rsidRPr="001B6D6A">
              <w:t>constituent</w:t>
            </w:r>
          </w:p>
        </w:tc>
        <w:tc>
          <w:tcPr>
            <w:tcW w:w="1276" w:type="dxa"/>
            <w:tcBorders>
              <w:top w:val="nil"/>
              <w:bottom w:val="nil"/>
            </w:tcBorders>
          </w:tcPr>
          <w:p w:rsidR="00783DC7" w:rsidRPr="001B6D6A" w:rsidRDefault="00783DC7" w:rsidP="00EC4AC2">
            <w:pPr>
              <w:spacing w:line="140" w:lineRule="atLeast"/>
            </w:pPr>
            <w:r w:rsidRPr="001B6D6A">
              <w:t>\</w:t>
            </w:r>
          </w:p>
        </w:tc>
        <w:tc>
          <w:tcPr>
            <w:tcW w:w="2489" w:type="dxa"/>
            <w:tcBorders>
              <w:top w:val="nil"/>
              <w:bottom w:val="nil"/>
              <w:right w:val="single" w:sz="12" w:space="0" w:color="auto"/>
            </w:tcBorders>
          </w:tcPr>
          <w:p w:rsidR="00783DC7" w:rsidRPr="001B6D6A" w:rsidRDefault="00783DC7" w:rsidP="00EC4AC2">
            <w:pPr>
              <w:spacing w:line="140" w:lineRule="atLeast"/>
            </w:pPr>
            <w:r w:rsidRPr="001B6D6A">
              <w:t>single escape</w:t>
            </w:r>
          </w:p>
        </w:tc>
      </w:tr>
      <w:tr w:rsidR="00783DC7" w:rsidRPr="001B6D6A" w:rsidTr="00F91B05">
        <w:tc>
          <w:tcPr>
            <w:tcW w:w="1276" w:type="dxa"/>
            <w:tcBorders>
              <w:top w:val="nil"/>
              <w:left w:val="single" w:sz="12" w:space="0" w:color="auto"/>
              <w:bottom w:val="nil"/>
            </w:tcBorders>
          </w:tcPr>
          <w:p w:rsidR="00783DC7" w:rsidRPr="001B6D6A" w:rsidRDefault="00783DC7" w:rsidP="00EC4AC2">
            <w:pPr>
              <w:spacing w:line="140" w:lineRule="atLeast"/>
            </w:pPr>
            <w:r w:rsidRPr="001B6D6A">
              <w:t>%</w:t>
            </w:r>
          </w:p>
        </w:tc>
        <w:tc>
          <w:tcPr>
            <w:tcW w:w="2835" w:type="dxa"/>
            <w:tcBorders>
              <w:top w:val="nil"/>
              <w:bottom w:val="nil"/>
            </w:tcBorders>
          </w:tcPr>
          <w:p w:rsidR="00783DC7" w:rsidRPr="001B6D6A" w:rsidRDefault="00783DC7" w:rsidP="00EC4AC2">
            <w:pPr>
              <w:spacing w:line="140" w:lineRule="atLeast"/>
            </w:pPr>
            <w:r w:rsidRPr="001B6D6A">
              <w:t>constituent</w:t>
            </w:r>
          </w:p>
        </w:tc>
        <w:tc>
          <w:tcPr>
            <w:tcW w:w="1276" w:type="dxa"/>
            <w:tcBorders>
              <w:top w:val="nil"/>
              <w:bottom w:val="nil"/>
            </w:tcBorders>
          </w:tcPr>
          <w:p w:rsidR="00783DC7" w:rsidRPr="001B6D6A" w:rsidRDefault="00783DC7" w:rsidP="00EC4AC2">
            <w:pPr>
              <w:spacing w:line="140" w:lineRule="atLeast"/>
            </w:pPr>
            <w:r w:rsidRPr="001B6D6A">
              <w:t>]</w:t>
            </w:r>
          </w:p>
        </w:tc>
        <w:tc>
          <w:tcPr>
            <w:tcW w:w="2489" w:type="dxa"/>
            <w:tcBorders>
              <w:top w:val="nil"/>
              <w:bottom w:val="nil"/>
              <w:right w:val="single" w:sz="12" w:space="0" w:color="auto"/>
            </w:tcBorders>
          </w:tcPr>
          <w:p w:rsidR="00783DC7" w:rsidRPr="001B6D6A" w:rsidRDefault="00783DC7" w:rsidP="00EC4AC2">
            <w:pPr>
              <w:spacing w:line="140" w:lineRule="atLeast"/>
            </w:pPr>
            <w:r w:rsidRPr="001B6D6A">
              <w:t>constituent*</w:t>
            </w:r>
          </w:p>
        </w:tc>
      </w:tr>
      <w:tr w:rsidR="00783DC7" w:rsidRPr="001B6D6A" w:rsidTr="00F91B05">
        <w:tc>
          <w:tcPr>
            <w:tcW w:w="1276" w:type="dxa"/>
            <w:tcBorders>
              <w:top w:val="nil"/>
              <w:left w:val="single" w:sz="12" w:space="0" w:color="auto"/>
              <w:bottom w:val="nil"/>
            </w:tcBorders>
          </w:tcPr>
          <w:p w:rsidR="00783DC7" w:rsidRPr="001B6D6A" w:rsidRDefault="00783DC7" w:rsidP="00EC4AC2">
            <w:pPr>
              <w:spacing w:line="140" w:lineRule="atLeast"/>
            </w:pPr>
            <w:r w:rsidRPr="001B6D6A">
              <w:t>&amp;</w:t>
            </w:r>
          </w:p>
        </w:tc>
        <w:tc>
          <w:tcPr>
            <w:tcW w:w="2835" w:type="dxa"/>
            <w:tcBorders>
              <w:top w:val="nil"/>
              <w:bottom w:val="nil"/>
            </w:tcBorders>
          </w:tcPr>
          <w:p w:rsidR="00783DC7" w:rsidRPr="001B6D6A" w:rsidRDefault="00783DC7" w:rsidP="00EC4AC2">
            <w:pPr>
              <w:spacing w:line="140" w:lineRule="atLeast"/>
            </w:pPr>
            <w:r w:rsidRPr="001B6D6A">
              <w:t>constituent</w:t>
            </w:r>
          </w:p>
        </w:tc>
        <w:tc>
          <w:tcPr>
            <w:tcW w:w="1276" w:type="dxa"/>
            <w:tcBorders>
              <w:top w:val="nil"/>
              <w:bottom w:val="nil"/>
            </w:tcBorders>
          </w:tcPr>
          <w:p w:rsidR="00783DC7" w:rsidRPr="001B6D6A" w:rsidRDefault="00783DC7" w:rsidP="00EC4AC2">
            <w:pPr>
              <w:spacing w:line="140" w:lineRule="atLeast"/>
            </w:pPr>
            <w:r w:rsidRPr="001B6D6A">
              <w:t>^</w:t>
            </w:r>
          </w:p>
        </w:tc>
        <w:tc>
          <w:tcPr>
            <w:tcW w:w="2489" w:type="dxa"/>
            <w:tcBorders>
              <w:top w:val="nil"/>
              <w:bottom w:val="nil"/>
              <w:right w:val="single" w:sz="12" w:space="0" w:color="auto"/>
            </w:tcBorders>
          </w:tcPr>
          <w:p w:rsidR="00783DC7" w:rsidRPr="001B6D6A" w:rsidRDefault="00783DC7" w:rsidP="00EC4AC2">
            <w:pPr>
              <w:spacing w:line="140" w:lineRule="atLeast"/>
            </w:pPr>
            <w:r w:rsidRPr="001B6D6A">
              <w:t>constituent</w:t>
            </w:r>
          </w:p>
        </w:tc>
      </w:tr>
      <w:tr w:rsidR="00783DC7" w:rsidRPr="001B6D6A" w:rsidTr="00F91B05">
        <w:tc>
          <w:tcPr>
            <w:tcW w:w="1276" w:type="dxa"/>
            <w:tcBorders>
              <w:top w:val="nil"/>
              <w:left w:val="single" w:sz="12" w:space="0" w:color="auto"/>
              <w:bottom w:val="nil"/>
            </w:tcBorders>
          </w:tcPr>
          <w:p w:rsidR="00783DC7" w:rsidRPr="001B6D6A" w:rsidRDefault="00B768D2" w:rsidP="00EC4AC2">
            <w:pPr>
              <w:spacing w:line="140" w:lineRule="atLeast"/>
            </w:pPr>
            <w:r>
              <w:rPr>
                <w:rFonts w:hint="eastAsia"/>
              </w:rPr>
              <w:t>'</w:t>
            </w:r>
          </w:p>
        </w:tc>
        <w:tc>
          <w:tcPr>
            <w:tcW w:w="2835" w:type="dxa"/>
            <w:tcBorders>
              <w:top w:val="nil"/>
              <w:bottom w:val="nil"/>
            </w:tcBorders>
          </w:tcPr>
          <w:p w:rsidR="00783DC7" w:rsidRPr="001B6D6A" w:rsidRDefault="00783DC7" w:rsidP="00EC4AC2">
            <w:pPr>
              <w:spacing w:line="140" w:lineRule="atLeast"/>
            </w:pPr>
            <w:r w:rsidRPr="001B6D6A">
              <w:t>terminating macro char</w:t>
            </w:r>
          </w:p>
        </w:tc>
        <w:tc>
          <w:tcPr>
            <w:tcW w:w="1276" w:type="dxa"/>
            <w:tcBorders>
              <w:top w:val="nil"/>
              <w:bottom w:val="nil"/>
            </w:tcBorders>
          </w:tcPr>
          <w:p w:rsidR="00783DC7" w:rsidRPr="001B6D6A" w:rsidRDefault="00783DC7" w:rsidP="00EC4AC2">
            <w:pPr>
              <w:spacing w:line="140" w:lineRule="atLeast"/>
            </w:pPr>
            <w:r w:rsidRPr="001B6D6A">
              <w:t>_</w:t>
            </w:r>
          </w:p>
        </w:tc>
        <w:tc>
          <w:tcPr>
            <w:tcW w:w="2489" w:type="dxa"/>
            <w:tcBorders>
              <w:top w:val="nil"/>
              <w:bottom w:val="nil"/>
              <w:right w:val="single" w:sz="12" w:space="0" w:color="auto"/>
            </w:tcBorders>
          </w:tcPr>
          <w:p w:rsidR="00783DC7" w:rsidRPr="001B6D6A" w:rsidRDefault="00783DC7" w:rsidP="00EC4AC2">
            <w:pPr>
              <w:spacing w:line="140" w:lineRule="atLeast"/>
            </w:pPr>
            <w:r w:rsidRPr="001B6D6A">
              <w:t>constituent</w:t>
            </w:r>
          </w:p>
        </w:tc>
      </w:tr>
      <w:tr w:rsidR="00783DC7" w:rsidRPr="001B6D6A" w:rsidTr="00F91B05">
        <w:tc>
          <w:tcPr>
            <w:tcW w:w="1276" w:type="dxa"/>
            <w:tcBorders>
              <w:top w:val="nil"/>
              <w:left w:val="single" w:sz="12" w:space="0" w:color="auto"/>
              <w:bottom w:val="nil"/>
            </w:tcBorders>
          </w:tcPr>
          <w:p w:rsidR="00783DC7" w:rsidRPr="001B6D6A" w:rsidRDefault="00783DC7" w:rsidP="00EC4AC2">
            <w:pPr>
              <w:spacing w:line="140" w:lineRule="atLeast"/>
            </w:pPr>
            <w:r w:rsidRPr="001B6D6A">
              <w:t>(</w:t>
            </w:r>
          </w:p>
        </w:tc>
        <w:tc>
          <w:tcPr>
            <w:tcW w:w="2835" w:type="dxa"/>
            <w:tcBorders>
              <w:top w:val="nil"/>
              <w:bottom w:val="nil"/>
            </w:tcBorders>
          </w:tcPr>
          <w:p w:rsidR="00783DC7" w:rsidRPr="001B6D6A" w:rsidRDefault="00783DC7" w:rsidP="00EC4AC2">
            <w:pPr>
              <w:spacing w:line="140" w:lineRule="atLeast"/>
            </w:pPr>
            <w:r w:rsidRPr="001B6D6A">
              <w:t>terminating macro char</w:t>
            </w:r>
          </w:p>
        </w:tc>
        <w:tc>
          <w:tcPr>
            <w:tcW w:w="1276" w:type="dxa"/>
            <w:tcBorders>
              <w:top w:val="nil"/>
              <w:bottom w:val="nil"/>
            </w:tcBorders>
          </w:tcPr>
          <w:p w:rsidR="00783DC7" w:rsidRPr="001B6D6A" w:rsidRDefault="00A509FD" w:rsidP="00EC4AC2">
            <w:pPr>
              <w:spacing w:line="140" w:lineRule="atLeast"/>
            </w:pPr>
            <w:r>
              <w:t>`</w:t>
            </w:r>
          </w:p>
        </w:tc>
        <w:tc>
          <w:tcPr>
            <w:tcW w:w="2489" w:type="dxa"/>
            <w:tcBorders>
              <w:top w:val="nil"/>
              <w:bottom w:val="nil"/>
              <w:right w:val="single" w:sz="12" w:space="0" w:color="auto"/>
            </w:tcBorders>
          </w:tcPr>
          <w:p w:rsidR="00783DC7" w:rsidRPr="001B6D6A" w:rsidRDefault="00783DC7" w:rsidP="00EC4AC2">
            <w:pPr>
              <w:spacing w:line="140" w:lineRule="atLeast"/>
            </w:pPr>
            <w:r w:rsidRPr="001B6D6A">
              <w:t>terminating macro char</w:t>
            </w:r>
          </w:p>
        </w:tc>
      </w:tr>
      <w:tr w:rsidR="00783DC7" w:rsidRPr="001B6D6A" w:rsidTr="00F91B05">
        <w:tc>
          <w:tcPr>
            <w:tcW w:w="1276" w:type="dxa"/>
            <w:tcBorders>
              <w:top w:val="nil"/>
              <w:left w:val="single" w:sz="12" w:space="0" w:color="auto"/>
              <w:bottom w:val="nil"/>
            </w:tcBorders>
          </w:tcPr>
          <w:p w:rsidR="00783DC7" w:rsidRPr="001B6D6A" w:rsidRDefault="00783DC7" w:rsidP="00EC4AC2">
            <w:pPr>
              <w:spacing w:line="140" w:lineRule="atLeast"/>
            </w:pPr>
            <w:r w:rsidRPr="001B6D6A">
              <w:t>)</w:t>
            </w:r>
          </w:p>
        </w:tc>
        <w:tc>
          <w:tcPr>
            <w:tcW w:w="2835" w:type="dxa"/>
            <w:tcBorders>
              <w:top w:val="nil"/>
              <w:bottom w:val="nil"/>
            </w:tcBorders>
          </w:tcPr>
          <w:p w:rsidR="00783DC7" w:rsidRPr="001B6D6A" w:rsidRDefault="00783DC7" w:rsidP="00EC4AC2">
            <w:pPr>
              <w:spacing w:line="140" w:lineRule="atLeast"/>
            </w:pPr>
            <w:r w:rsidRPr="001B6D6A">
              <w:t>terminating macro char</w:t>
            </w:r>
          </w:p>
        </w:tc>
        <w:tc>
          <w:tcPr>
            <w:tcW w:w="1276" w:type="dxa"/>
            <w:tcBorders>
              <w:top w:val="nil"/>
              <w:bottom w:val="nil"/>
            </w:tcBorders>
          </w:tcPr>
          <w:p w:rsidR="00783DC7" w:rsidRPr="001B6D6A" w:rsidRDefault="00783DC7" w:rsidP="00EC4AC2">
            <w:pPr>
              <w:spacing w:line="140" w:lineRule="atLeast"/>
            </w:pPr>
            <w:r w:rsidRPr="001B6D6A">
              <w:t>a-z</w:t>
            </w:r>
          </w:p>
        </w:tc>
        <w:tc>
          <w:tcPr>
            <w:tcW w:w="2489" w:type="dxa"/>
            <w:tcBorders>
              <w:top w:val="nil"/>
              <w:bottom w:val="nil"/>
              <w:right w:val="single" w:sz="12" w:space="0" w:color="auto"/>
            </w:tcBorders>
          </w:tcPr>
          <w:p w:rsidR="00783DC7" w:rsidRPr="001B6D6A" w:rsidRDefault="00783DC7" w:rsidP="00EC4AC2">
            <w:pPr>
              <w:spacing w:line="140" w:lineRule="atLeast"/>
            </w:pPr>
            <w:r w:rsidRPr="001B6D6A">
              <w:t>constituent</w:t>
            </w:r>
          </w:p>
        </w:tc>
      </w:tr>
      <w:tr w:rsidR="00783DC7" w:rsidRPr="001B6D6A" w:rsidTr="00F91B05">
        <w:tc>
          <w:tcPr>
            <w:tcW w:w="1276" w:type="dxa"/>
            <w:tcBorders>
              <w:top w:val="nil"/>
              <w:left w:val="single" w:sz="12" w:space="0" w:color="auto"/>
              <w:bottom w:val="nil"/>
            </w:tcBorders>
          </w:tcPr>
          <w:p w:rsidR="00783DC7" w:rsidRPr="001B6D6A" w:rsidRDefault="00783DC7" w:rsidP="00EC4AC2">
            <w:pPr>
              <w:spacing w:line="140" w:lineRule="atLeast"/>
            </w:pPr>
            <w:r w:rsidRPr="001B6D6A">
              <w:t>*</w:t>
            </w:r>
          </w:p>
        </w:tc>
        <w:tc>
          <w:tcPr>
            <w:tcW w:w="2835" w:type="dxa"/>
            <w:tcBorders>
              <w:top w:val="nil"/>
              <w:bottom w:val="nil"/>
            </w:tcBorders>
          </w:tcPr>
          <w:p w:rsidR="00783DC7" w:rsidRPr="001B6D6A" w:rsidRDefault="00783DC7" w:rsidP="00EC4AC2">
            <w:pPr>
              <w:spacing w:line="140" w:lineRule="atLeast"/>
            </w:pPr>
            <w:r w:rsidRPr="001B6D6A">
              <w:t>constituent</w:t>
            </w:r>
          </w:p>
        </w:tc>
        <w:tc>
          <w:tcPr>
            <w:tcW w:w="1276" w:type="dxa"/>
            <w:tcBorders>
              <w:top w:val="nil"/>
              <w:bottom w:val="nil"/>
            </w:tcBorders>
          </w:tcPr>
          <w:p w:rsidR="00783DC7" w:rsidRPr="001B6D6A" w:rsidRDefault="00783DC7" w:rsidP="00EC4AC2">
            <w:pPr>
              <w:spacing w:line="140" w:lineRule="atLeast"/>
            </w:pPr>
            <w:r w:rsidRPr="001B6D6A">
              <w:t>{</w:t>
            </w:r>
          </w:p>
        </w:tc>
        <w:tc>
          <w:tcPr>
            <w:tcW w:w="2489" w:type="dxa"/>
            <w:tcBorders>
              <w:top w:val="nil"/>
              <w:bottom w:val="nil"/>
              <w:right w:val="single" w:sz="12" w:space="0" w:color="auto"/>
            </w:tcBorders>
          </w:tcPr>
          <w:p w:rsidR="00783DC7" w:rsidRPr="001B6D6A" w:rsidRDefault="00783DC7" w:rsidP="00EC4AC2">
            <w:pPr>
              <w:spacing w:line="140" w:lineRule="atLeast"/>
            </w:pPr>
            <w:r w:rsidRPr="001B6D6A">
              <w:t>constituent*</w:t>
            </w:r>
          </w:p>
        </w:tc>
      </w:tr>
      <w:tr w:rsidR="00783DC7" w:rsidRPr="001B6D6A" w:rsidTr="00F91B05">
        <w:tc>
          <w:tcPr>
            <w:tcW w:w="1276" w:type="dxa"/>
            <w:tcBorders>
              <w:top w:val="nil"/>
              <w:left w:val="single" w:sz="12" w:space="0" w:color="auto"/>
              <w:bottom w:val="nil"/>
            </w:tcBorders>
          </w:tcPr>
          <w:p w:rsidR="00783DC7" w:rsidRPr="001B6D6A" w:rsidRDefault="00783DC7" w:rsidP="00EC4AC2">
            <w:pPr>
              <w:spacing w:line="140" w:lineRule="atLeast"/>
            </w:pPr>
            <w:r w:rsidRPr="001B6D6A">
              <w:t>+</w:t>
            </w:r>
          </w:p>
        </w:tc>
        <w:tc>
          <w:tcPr>
            <w:tcW w:w="2835" w:type="dxa"/>
            <w:tcBorders>
              <w:top w:val="nil"/>
              <w:bottom w:val="nil"/>
            </w:tcBorders>
          </w:tcPr>
          <w:p w:rsidR="00783DC7" w:rsidRPr="001B6D6A" w:rsidRDefault="00783DC7" w:rsidP="00EC4AC2">
            <w:pPr>
              <w:spacing w:line="140" w:lineRule="atLeast"/>
            </w:pPr>
            <w:r w:rsidRPr="001B6D6A">
              <w:t>constituent</w:t>
            </w:r>
          </w:p>
        </w:tc>
        <w:tc>
          <w:tcPr>
            <w:tcW w:w="1276" w:type="dxa"/>
            <w:tcBorders>
              <w:top w:val="nil"/>
              <w:bottom w:val="nil"/>
            </w:tcBorders>
          </w:tcPr>
          <w:p w:rsidR="00783DC7" w:rsidRPr="001B6D6A" w:rsidRDefault="00783DC7" w:rsidP="00EC4AC2">
            <w:pPr>
              <w:spacing w:line="140" w:lineRule="atLeast"/>
            </w:pPr>
            <w:r w:rsidRPr="001B6D6A">
              <w:t>|</w:t>
            </w:r>
          </w:p>
        </w:tc>
        <w:tc>
          <w:tcPr>
            <w:tcW w:w="2489" w:type="dxa"/>
            <w:tcBorders>
              <w:top w:val="nil"/>
              <w:bottom w:val="nil"/>
              <w:right w:val="single" w:sz="12" w:space="0" w:color="auto"/>
            </w:tcBorders>
          </w:tcPr>
          <w:p w:rsidR="00783DC7" w:rsidRPr="001B6D6A" w:rsidRDefault="00783DC7" w:rsidP="00EC4AC2">
            <w:pPr>
              <w:spacing w:line="140" w:lineRule="atLeast"/>
            </w:pPr>
            <w:r w:rsidRPr="001B6D6A">
              <w:t>multiple escape</w:t>
            </w:r>
          </w:p>
        </w:tc>
      </w:tr>
      <w:tr w:rsidR="00783DC7" w:rsidRPr="001B6D6A" w:rsidTr="00F91B05">
        <w:tc>
          <w:tcPr>
            <w:tcW w:w="1276" w:type="dxa"/>
            <w:tcBorders>
              <w:top w:val="nil"/>
              <w:left w:val="single" w:sz="12" w:space="0" w:color="auto"/>
              <w:bottom w:val="nil"/>
            </w:tcBorders>
          </w:tcPr>
          <w:p w:rsidR="00783DC7" w:rsidRPr="001B6D6A" w:rsidRDefault="00A509FD" w:rsidP="00EC4AC2">
            <w:pPr>
              <w:spacing w:line="140" w:lineRule="atLeast"/>
            </w:pPr>
            <w:r>
              <w:rPr>
                <w:rFonts w:hint="eastAsia"/>
              </w:rPr>
              <w:t>,</w:t>
            </w:r>
          </w:p>
        </w:tc>
        <w:tc>
          <w:tcPr>
            <w:tcW w:w="2835" w:type="dxa"/>
            <w:tcBorders>
              <w:top w:val="nil"/>
              <w:bottom w:val="nil"/>
            </w:tcBorders>
          </w:tcPr>
          <w:p w:rsidR="00783DC7" w:rsidRPr="001B6D6A" w:rsidRDefault="00783DC7" w:rsidP="00EC4AC2">
            <w:pPr>
              <w:spacing w:line="140" w:lineRule="atLeast"/>
            </w:pPr>
            <w:r w:rsidRPr="001B6D6A">
              <w:t>terminating macro char</w:t>
            </w:r>
          </w:p>
        </w:tc>
        <w:tc>
          <w:tcPr>
            <w:tcW w:w="1276" w:type="dxa"/>
            <w:tcBorders>
              <w:top w:val="nil"/>
              <w:bottom w:val="nil"/>
            </w:tcBorders>
          </w:tcPr>
          <w:p w:rsidR="00783DC7" w:rsidRPr="001B6D6A" w:rsidRDefault="00783DC7" w:rsidP="00EC4AC2">
            <w:pPr>
              <w:spacing w:line="140" w:lineRule="atLeast"/>
            </w:pPr>
            <w:r w:rsidRPr="001B6D6A">
              <w:t>}</w:t>
            </w:r>
          </w:p>
        </w:tc>
        <w:tc>
          <w:tcPr>
            <w:tcW w:w="2489" w:type="dxa"/>
            <w:tcBorders>
              <w:top w:val="nil"/>
              <w:bottom w:val="nil"/>
              <w:right w:val="single" w:sz="12" w:space="0" w:color="auto"/>
            </w:tcBorders>
          </w:tcPr>
          <w:p w:rsidR="00783DC7" w:rsidRPr="001B6D6A" w:rsidRDefault="00783DC7" w:rsidP="00EC4AC2">
            <w:pPr>
              <w:spacing w:line="140" w:lineRule="atLeast"/>
            </w:pPr>
            <w:r w:rsidRPr="001B6D6A">
              <w:t>constituent*</w:t>
            </w:r>
          </w:p>
        </w:tc>
      </w:tr>
      <w:tr w:rsidR="00783DC7" w:rsidRPr="001B6D6A" w:rsidTr="00F91B05">
        <w:tc>
          <w:tcPr>
            <w:tcW w:w="1276" w:type="dxa"/>
            <w:tcBorders>
              <w:top w:val="nil"/>
              <w:left w:val="single" w:sz="12" w:space="0" w:color="auto"/>
              <w:bottom w:val="nil"/>
            </w:tcBorders>
          </w:tcPr>
          <w:p w:rsidR="00783DC7" w:rsidRPr="001B6D6A" w:rsidRDefault="00783DC7" w:rsidP="00EC4AC2">
            <w:pPr>
              <w:spacing w:line="140" w:lineRule="atLeast"/>
            </w:pPr>
            <w:r w:rsidRPr="001B6D6A">
              <w:t>-</w:t>
            </w:r>
          </w:p>
        </w:tc>
        <w:tc>
          <w:tcPr>
            <w:tcW w:w="2835" w:type="dxa"/>
            <w:tcBorders>
              <w:top w:val="nil"/>
              <w:bottom w:val="nil"/>
            </w:tcBorders>
          </w:tcPr>
          <w:p w:rsidR="00783DC7" w:rsidRPr="001B6D6A" w:rsidRDefault="00783DC7" w:rsidP="00EC4AC2">
            <w:pPr>
              <w:spacing w:line="140" w:lineRule="atLeast"/>
            </w:pPr>
            <w:r w:rsidRPr="001B6D6A">
              <w:t>constituent</w:t>
            </w:r>
          </w:p>
        </w:tc>
        <w:tc>
          <w:tcPr>
            <w:tcW w:w="1276" w:type="dxa"/>
            <w:tcBorders>
              <w:top w:val="nil"/>
              <w:bottom w:val="nil"/>
            </w:tcBorders>
          </w:tcPr>
          <w:p w:rsidR="00783DC7" w:rsidRPr="001B6D6A" w:rsidRDefault="00A509FD" w:rsidP="00EC4AC2">
            <w:pPr>
              <w:spacing w:line="140" w:lineRule="atLeast"/>
            </w:pPr>
            <w:r>
              <w:t>~</w:t>
            </w:r>
          </w:p>
        </w:tc>
        <w:tc>
          <w:tcPr>
            <w:tcW w:w="2489" w:type="dxa"/>
            <w:tcBorders>
              <w:top w:val="nil"/>
              <w:bottom w:val="nil"/>
              <w:right w:val="single" w:sz="12" w:space="0" w:color="auto"/>
            </w:tcBorders>
          </w:tcPr>
          <w:p w:rsidR="00783DC7" w:rsidRPr="001B6D6A" w:rsidRDefault="00783DC7" w:rsidP="00EC4AC2">
            <w:pPr>
              <w:spacing w:line="140" w:lineRule="atLeast"/>
            </w:pPr>
            <w:r w:rsidRPr="001B6D6A">
              <w:t>constituent</w:t>
            </w:r>
          </w:p>
        </w:tc>
      </w:tr>
      <w:tr w:rsidR="00783DC7" w:rsidRPr="001B6D6A" w:rsidTr="00F91B05">
        <w:tc>
          <w:tcPr>
            <w:tcW w:w="1276" w:type="dxa"/>
            <w:tcBorders>
              <w:top w:val="nil"/>
              <w:left w:val="single" w:sz="12" w:space="0" w:color="auto"/>
              <w:bottom w:val="nil"/>
            </w:tcBorders>
          </w:tcPr>
          <w:p w:rsidR="00783DC7" w:rsidRPr="001B6D6A" w:rsidRDefault="00783DC7" w:rsidP="00EC4AC2">
            <w:pPr>
              <w:spacing w:line="140" w:lineRule="atLeast"/>
            </w:pPr>
            <w:r w:rsidRPr="001B6D6A">
              <w:t>.</w:t>
            </w:r>
          </w:p>
        </w:tc>
        <w:tc>
          <w:tcPr>
            <w:tcW w:w="2835" w:type="dxa"/>
            <w:tcBorders>
              <w:top w:val="nil"/>
              <w:bottom w:val="nil"/>
            </w:tcBorders>
          </w:tcPr>
          <w:p w:rsidR="00783DC7" w:rsidRPr="001B6D6A" w:rsidRDefault="00783DC7" w:rsidP="00EC4AC2">
            <w:pPr>
              <w:spacing w:line="140" w:lineRule="atLeast"/>
            </w:pPr>
            <w:r w:rsidRPr="001B6D6A">
              <w:t>constituent</w:t>
            </w:r>
          </w:p>
        </w:tc>
        <w:tc>
          <w:tcPr>
            <w:tcW w:w="1276" w:type="dxa"/>
            <w:tcBorders>
              <w:top w:val="nil"/>
              <w:bottom w:val="nil"/>
            </w:tcBorders>
          </w:tcPr>
          <w:p w:rsidR="00783DC7" w:rsidRPr="001B6D6A" w:rsidRDefault="00783DC7" w:rsidP="00EC4AC2">
            <w:pPr>
              <w:spacing w:line="140" w:lineRule="atLeast"/>
            </w:pPr>
            <w:r w:rsidRPr="001B6D6A">
              <w:t>Rebout</w:t>
            </w:r>
          </w:p>
        </w:tc>
        <w:tc>
          <w:tcPr>
            <w:tcW w:w="2489" w:type="dxa"/>
            <w:tcBorders>
              <w:top w:val="nil"/>
              <w:bottom w:val="nil"/>
              <w:right w:val="single" w:sz="12" w:space="0" w:color="auto"/>
            </w:tcBorders>
          </w:tcPr>
          <w:p w:rsidR="00783DC7" w:rsidRPr="001B6D6A" w:rsidRDefault="00783DC7" w:rsidP="00EC4AC2">
            <w:pPr>
              <w:spacing w:line="140" w:lineRule="atLeast"/>
            </w:pPr>
            <w:r w:rsidRPr="001B6D6A">
              <w:t>constituent</w:t>
            </w:r>
          </w:p>
        </w:tc>
      </w:tr>
      <w:tr w:rsidR="00783DC7" w:rsidRPr="001B6D6A" w:rsidTr="00F91B05">
        <w:tc>
          <w:tcPr>
            <w:tcW w:w="1276" w:type="dxa"/>
            <w:tcBorders>
              <w:top w:val="nil"/>
              <w:left w:val="single" w:sz="12" w:space="0" w:color="auto"/>
              <w:bottom w:val="single" w:sz="12" w:space="0" w:color="auto"/>
            </w:tcBorders>
          </w:tcPr>
          <w:p w:rsidR="00783DC7" w:rsidRPr="001B6D6A" w:rsidRDefault="00783DC7" w:rsidP="00EC4AC2">
            <w:pPr>
              <w:spacing w:line="140" w:lineRule="atLeast"/>
            </w:pPr>
            <w:r w:rsidRPr="001B6D6A">
              <w:lastRenderedPageBreak/>
              <w:t>/</w:t>
            </w:r>
          </w:p>
        </w:tc>
        <w:tc>
          <w:tcPr>
            <w:tcW w:w="2835" w:type="dxa"/>
            <w:tcBorders>
              <w:top w:val="nil"/>
              <w:bottom w:val="single" w:sz="12" w:space="0" w:color="auto"/>
            </w:tcBorders>
          </w:tcPr>
          <w:p w:rsidR="00783DC7" w:rsidRPr="001B6D6A" w:rsidRDefault="00783DC7" w:rsidP="00EC4AC2">
            <w:pPr>
              <w:spacing w:line="140" w:lineRule="atLeast"/>
            </w:pPr>
            <w:r w:rsidRPr="001B6D6A">
              <w:t>constituent</w:t>
            </w:r>
          </w:p>
        </w:tc>
        <w:tc>
          <w:tcPr>
            <w:tcW w:w="1276" w:type="dxa"/>
            <w:tcBorders>
              <w:top w:val="nil"/>
              <w:bottom w:val="single" w:sz="12" w:space="0" w:color="auto"/>
            </w:tcBorders>
          </w:tcPr>
          <w:p w:rsidR="00783DC7" w:rsidRPr="001B6D6A" w:rsidRDefault="00783DC7" w:rsidP="00EC4AC2">
            <w:pPr>
              <w:spacing w:line="140" w:lineRule="atLeast"/>
            </w:pPr>
          </w:p>
        </w:tc>
        <w:tc>
          <w:tcPr>
            <w:tcW w:w="2489" w:type="dxa"/>
            <w:tcBorders>
              <w:top w:val="nil"/>
              <w:bottom w:val="single" w:sz="12" w:space="0" w:color="auto"/>
              <w:right w:val="single" w:sz="12" w:space="0" w:color="auto"/>
            </w:tcBorders>
          </w:tcPr>
          <w:p w:rsidR="00783DC7" w:rsidRPr="001B6D6A" w:rsidRDefault="00783DC7" w:rsidP="00EC4AC2">
            <w:pPr>
              <w:spacing w:line="140" w:lineRule="atLeast"/>
            </w:pPr>
          </w:p>
        </w:tc>
      </w:tr>
    </w:tbl>
    <w:p w:rsidR="00783DC7" w:rsidRPr="00A509FD" w:rsidRDefault="00783DC7" w:rsidP="00EC4AC2">
      <w:pPr>
        <w:spacing w:line="140" w:lineRule="atLeast"/>
        <w:ind w:left="420"/>
        <w:rPr>
          <w:b/>
        </w:rPr>
      </w:pPr>
      <w:r w:rsidRPr="00A509FD">
        <w:rPr>
          <w:b/>
        </w:rPr>
        <w:t>Figure 2-7. Character Syntax Types in Standard Syntax</w:t>
      </w:r>
    </w:p>
    <w:p w:rsidR="00783DC7" w:rsidRPr="001B6D6A" w:rsidRDefault="00783DC7" w:rsidP="00EC4AC2">
      <w:pPr>
        <w:spacing w:line="140" w:lineRule="atLeast"/>
        <w:ind w:left="420"/>
      </w:pPr>
      <w:r w:rsidRPr="001B6D6A">
        <w:t>The characters marked with an asterisk (</w:t>
      </w:r>
      <w:r w:rsidRPr="00E52B0A">
        <w:rPr>
          <w:rStyle w:val="CLPKsymbol"/>
        </w:rPr>
        <w:t>*</w:t>
      </w:r>
      <w:r w:rsidRPr="001B6D6A">
        <w:t xml:space="preserve">) are initially </w:t>
      </w:r>
      <w:r w:rsidRPr="00CA0EA5">
        <w:rPr>
          <w:rStyle w:val="FormTerm"/>
        </w:rPr>
        <w:t>constituents</w:t>
      </w:r>
      <w:r w:rsidRPr="001B6D6A">
        <w:t xml:space="preserve">, but they are not used in any standard Common Lisp notations. These characters are explicitly reserved to the </w:t>
      </w:r>
      <w:r w:rsidRPr="00CA0EA5">
        <w:rPr>
          <w:rStyle w:val="FormTerm"/>
        </w:rPr>
        <w:t>programmer</w:t>
      </w:r>
      <w:r w:rsidRPr="001B6D6A">
        <w:t>.</w:t>
      </w:r>
      <w:r w:rsidR="00CA0EA5">
        <w:t>~</w:t>
      </w:r>
      <w:r w:rsidRPr="001B6D6A">
        <w:t xml:space="preserve"> is not used in Common Lisp, and reserved to implementors. </w:t>
      </w:r>
      <w:r w:rsidRPr="00E52B0A">
        <w:rPr>
          <w:rStyle w:val="CLPKsymbol"/>
        </w:rPr>
        <w:t>$</w:t>
      </w:r>
      <w:r w:rsidRPr="001B6D6A">
        <w:t xml:space="preserve"> and </w:t>
      </w:r>
      <w:r w:rsidRPr="00E52B0A">
        <w:rPr>
          <w:rStyle w:val="CLPKsymbol"/>
        </w:rPr>
        <w:t>%</w:t>
      </w:r>
      <w:r w:rsidRPr="001B6D6A">
        <w:t xml:space="preserve"> are </w:t>
      </w:r>
      <w:r w:rsidRPr="00CA0EA5">
        <w:rPr>
          <w:rStyle w:val="FormTerm"/>
        </w:rPr>
        <w:t>alphabetic</w:t>
      </w:r>
      <w:r w:rsidRPr="00C6311B">
        <w:rPr>
          <w:rStyle w:val="FormTerm"/>
          <w:vertAlign w:val="subscript"/>
        </w:rPr>
        <w:t>2</w:t>
      </w:r>
      <w:r w:rsidRPr="001B6D6A">
        <w:t xml:space="preserve"> </w:t>
      </w:r>
      <w:r w:rsidRPr="00E52B0A">
        <w:rPr>
          <w:rStyle w:val="FormTerm"/>
        </w:rPr>
        <w:t>characters</w:t>
      </w:r>
      <w:r w:rsidRPr="001B6D6A">
        <w:t xml:space="preserve">, but are not used in the names of any standard Common Lisp </w:t>
      </w:r>
      <w:r w:rsidRPr="00E52B0A">
        <w:rPr>
          <w:rStyle w:val="FormTerm"/>
        </w:rPr>
        <w:t>defined names</w:t>
      </w:r>
      <w:r w:rsidRPr="001B6D6A">
        <w:t>.</w:t>
      </w:r>
    </w:p>
    <w:p w:rsidR="00783DC7" w:rsidRPr="001B6D6A" w:rsidRDefault="00783DC7" w:rsidP="00EC4AC2">
      <w:pPr>
        <w:spacing w:line="140" w:lineRule="atLeast"/>
        <w:ind w:left="420"/>
      </w:pPr>
      <w:r w:rsidRPr="00E52B0A">
        <w:rPr>
          <w:rStyle w:val="FormTerm"/>
          <w:rFonts w:hint="eastAsia"/>
        </w:rPr>
        <w:t>Whitespace2</w:t>
      </w:r>
      <w:r w:rsidRPr="001B6D6A">
        <w:rPr>
          <w:rFonts w:hint="eastAsia"/>
        </w:rPr>
        <w:t xml:space="preserve"> characters serve as separators but are otherwise ignored. </w:t>
      </w:r>
      <w:r w:rsidRPr="00E52B0A">
        <w:rPr>
          <w:rStyle w:val="FormTerm"/>
          <w:rFonts w:hint="eastAsia"/>
        </w:rPr>
        <w:t>Constituent</w:t>
      </w:r>
      <w:r w:rsidRPr="001B6D6A">
        <w:rPr>
          <w:rFonts w:hint="eastAsia"/>
        </w:rPr>
        <w:t xml:space="preserve"> and </w:t>
      </w:r>
      <w:r w:rsidRPr="00E52B0A">
        <w:rPr>
          <w:rStyle w:val="FormTerm"/>
          <w:rFonts w:hint="eastAsia"/>
        </w:rPr>
        <w:t>escape</w:t>
      </w:r>
      <w:r w:rsidRPr="00E52B0A">
        <w:rPr>
          <w:rStyle w:val="FormTerm"/>
        </w:rPr>
        <w:t xml:space="preserve"> </w:t>
      </w:r>
      <w:r w:rsidRPr="00E52B0A">
        <w:rPr>
          <w:rStyle w:val="FormTerm"/>
          <w:rFonts w:hint="eastAsia"/>
        </w:rPr>
        <w:t>characters</w:t>
      </w:r>
      <w:r w:rsidRPr="001B6D6A">
        <w:rPr>
          <w:rFonts w:hint="eastAsia"/>
        </w:rPr>
        <w:t xml:space="preserve"> are accumulated to make a </w:t>
      </w:r>
      <w:r w:rsidRPr="00E52B0A">
        <w:rPr>
          <w:rStyle w:val="FormTerm"/>
          <w:rFonts w:hint="eastAsia"/>
        </w:rPr>
        <w:t>token</w:t>
      </w:r>
      <w:r w:rsidRPr="001B6D6A">
        <w:rPr>
          <w:rFonts w:hint="eastAsia"/>
        </w:rPr>
        <w:t xml:space="preserve">, which is then interpreted as a </w:t>
      </w:r>
      <w:r w:rsidRPr="00E52B0A">
        <w:rPr>
          <w:rStyle w:val="FormTerm"/>
          <w:rFonts w:hint="eastAsia"/>
        </w:rPr>
        <w:t>number</w:t>
      </w:r>
      <w:r w:rsidRPr="001B6D6A">
        <w:rPr>
          <w:rFonts w:hint="eastAsia"/>
        </w:rPr>
        <w:t xml:space="preserve"> or </w:t>
      </w:r>
      <w:r w:rsidRPr="00E52B0A">
        <w:rPr>
          <w:rStyle w:val="FormTerm"/>
          <w:rFonts w:hint="eastAsia"/>
        </w:rPr>
        <w:t>symbol</w:t>
      </w:r>
      <w:r w:rsidRPr="001B6D6A">
        <w:rPr>
          <w:rFonts w:hint="eastAsia"/>
        </w:rPr>
        <w:t>.</w:t>
      </w:r>
      <w:r w:rsidRPr="001B6D6A">
        <w:t xml:space="preserve"> </w:t>
      </w:r>
      <w:r w:rsidRPr="00E52B0A">
        <w:rPr>
          <w:rStyle w:val="FormTerm"/>
          <w:rFonts w:hint="eastAsia"/>
        </w:rPr>
        <w:t>Macro characters</w:t>
      </w:r>
      <w:r w:rsidRPr="001B6D6A">
        <w:rPr>
          <w:rFonts w:hint="eastAsia"/>
        </w:rPr>
        <w:t xml:space="preserve"> trigger the invocation of </w:t>
      </w:r>
      <w:r w:rsidRPr="00E52B0A">
        <w:rPr>
          <w:rStyle w:val="FormTerm"/>
          <w:rFonts w:hint="eastAsia"/>
        </w:rPr>
        <w:t>functions</w:t>
      </w:r>
      <w:r w:rsidRPr="001B6D6A">
        <w:rPr>
          <w:rFonts w:hint="eastAsia"/>
        </w:rPr>
        <w:t xml:space="preserve"> (possibly user-supplied) that can perform</w:t>
      </w:r>
      <w:r w:rsidRPr="001B6D6A">
        <w:t xml:space="preserve"> </w:t>
      </w:r>
      <w:r w:rsidRPr="001B6D6A">
        <w:rPr>
          <w:rFonts w:hint="eastAsia"/>
        </w:rPr>
        <w:t xml:space="preserve">arbitrary parsing actions. </w:t>
      </w:r>
      <w:r w:rsidRPr="00E52B0A">
        <w:rPr>
          <w:rStyle w:val="FormTerm"/>
          <w:rFonts w:hint="eastAsia"/>
        </w:rPr>
        <w:t>Macro characters</w:t>
      </w:r>
      <w:r w:rsidRPr="001B6D6A">
        <w:rPr>
          <w:rFonts w:hint="eastAsia"/>
        </w:rPr>
        <w:t xml:space="preserve"> are divided into two kinds, </w:t>
      </w:r>
      <w:r w:rsidRPr="00E52B0A">
        <w:rPr>
          <w:rStyle w:val="FormTerm"/>
          <w:rFonts w:hint="eastAsia"/>
        </w:rPr>
        <w:t>terminating</w:t>
      </w:r>
      <w:r w:rsidRPr="001B6D6A">
        <w:rPr>
          <w:rFonts w:hint="eastAsia"/>
        </w:rPr>
        <w:t xml:space="preserve"> and </w:t>
      </w:r>
      <w:r w:rsidRPr="00E52B0A">
        <w:rPr>
          <w:rStyle w:val="FormTerm"/>
          <w:rFonts w:hint="eastAsia"/>
        </w:rPr>
        <w:t>nonterminating</w:t>
      </w:r>
      <w:r w:rsidRPr="001B6D6A">
        <w:rPr>
          <w:rFonts w:hint="eastAsia"/>
        </w:rPr>
        <w:t>,</w:t>
      </w:r>
      <w:r w:rsidRPr="001B6D6A">
        <w:t xml:space="preserve"> </w:t>
      </w:r>
      <w:r w:rsidRPr="001B6D6A">
        <w:rPr>
          <w:rFonts w:hint="eastAsia"/>
        </w:rPr>
        <w:t xml:space="preserve">depending on whether or not they terminate a </w:t>
      </w:r>
      <w:r w:rsidRPr="00E52B0A">
        <w:rPr>
          <w:rStyle w:val="FormTerm"/>
          <w:rFonts w:hint="eastAsia"/>
        </w:rPr>
        <w:t>token</w:t>
      </w:r>
      <w:r w:rsidRPr="001B6D6A">
        <w:rPr>
          <w:rFonts w:hint="eastAsia"/>
        </w:rPr>
        <w:t>. The following are descriptions</w:t>
      </w:r>
      <w:r w:rsidRPr="001B6D6A">
        <w:t xml:space="preserve"> </w:t>
      </w:r>
      <w:r w:rsidRPr="001B6D6A">
        <w:rPr>
          <w:rFonts w:hint="eastAsia"/>
        </w:rPr>
        <w:t xml:space="preserve">of each kind of </w:t>
      </w:r>
      <w:r w:rsidRPr="00E52B0A">
        <w:rPr>
          <w:rStyle w:val="FormTerm"/>
          <w:rFonts w:hint="eastAsia"/>
        </w:rPr>
        <w:t>syntax type</w:t>
      </w:r>
      <w:r w:rsidRPr="001B6D6A">
        <w:rPr>
          <w:rFonts w:hint="eastAsia"/>
        </w:rPr>
        <w:t>.</w:t>
      </w:r>
    </w:p>
    <w:p w:rsidR="00783DC7" w:rsidRPr="001B6D6A" w:rsidRDefault="00783DC7" w:rsidP="00EC4AC2">
      <w:pPr>
        <w:pStyle w:val="4"/>
        <w:spacing w:line="140" w:lineRule="atLeast"/>
      </w:pPr>
      <w:bookmarkStart w:id="87" w:name="_Toc392422414"/>
      <w:r w:rsidRPr="001B6D6A">
        <w:t>Constituent Characters</w:t>
      </w:r>
      <w:bookmarkEnd w:id="87"/>
    </w:p>
    <w:p w:rsidR="00783DC7" w:rsidRPr="001B6D6A" w:rsidRDefault="00783DC7" w:rsidP="00EC4AC2">
      <w:pPr>
        <w:spacing w:line="140" w:lineRule="atLeast"/>
        <w:ind w:left="420"/>
      </w:pPr>
      <w:r w:rsidRPr="00E52B0A">
        <w:rPr>
          <w:rStyle w:val="FormTerm"/>
          <w:rFonts w:hint="eastAsia"/>
        </w:rPr>
        <w:t>Constituent characters</w:t>
      </w:r>
      <w:r w:rsidRPr="001B6D6A">
        <w:rPr>
          <w:rFonts w:hint="eastAsia"/>
        </w:rPr>
        <w:t xml:space="preserve"> are used in </w:t>
      </w:r>
      <w:r w:rsidRPr="00E52B0A">
        <w:rPr>
          <w:rStyle w:val="FormTerm"/>
          <w:rFonts w:hint="eastAsia"/>
        </w:rPr>
        <w:t>tokens</w:t>
      </w:r>
      <w:r w:rsidRPr="001B6D6A">
        <w:rPr>
          <w:rFonts w:hint="eastAsia"/>
        </w:rPr>
        <w:t xml:space="preserve">. A </w:t>
      </w:r>
      <w:r w:rsidRPr="00E52B0A">
        <w:rPr>
          <w:rStyle w:val="FormTerm"/>
          <w:rFonts w:hint="eastAsia"/>
        </w:rPr>
        <w:t>token</w:t>
      </w:r>
      <w:r w:rsidRPr="001B6D6A">
        <w:rPr>
          <w:rFonts w:hint="eastAsia"/>
        </w:rPr>
        <w:t xml:space="preserve"> is a representation of a </w:t>
      </w:r>
      <w:r w:rsidRPr="00E52B0A">
        <w:rPr>
          <w:rStyle w:val="FormTerm"/>
          <w:rFonts w:hint="eastAsia"/>
        </w:rPr>
        <w:t xml:space="preserve">number </w:t>
      </w:r>
      <w:r w:rsidRPr="001B6D6A">
        <w:rPr>
          <w:rFonts w:hint="eastAsia"/>
        </w:rPr>
        <w:t xml:space="preserve">or a </w:t>
      </w:r>
      <w:r w:rsidRPr="00E52B0A">
        <w:rPr>
          <w:rStyle w:val="FormTerm"/>
          <w:rFonts w:hint="eastAsia"/>
        </w:rPr>
        <w:t>symbol</w:t>
      </w:r>
      <w:r w:rsidRPr="001B6D6A">
        <w:rPr>
          <w:rFonts w:hint="eastAsia"/>
        </w:rPr>
        <w:t>.</w:t>
      </w:r>
      <w:r w:rsidRPr="001B6D6A">
        <w:t xml:space="preserve"> </w:t>
      </w:r>
      <w:r w:rsidRPr="001B6D6A">
        <w:rPr>
          <w:rFonts w:hint="eastAsia"/>
        </w:rPr>
        <w:t xml:space="preserve">Examples of </w:t>
      </w:r>
      <w:r w:rsidRPr="00E52B0A">
        <w:rPr>
          <w:rStyle w:val="FormTerm"/>
          <w:rFonts w:hint="eastAsia"/>
        </w:rPr>
        <w:t>constituent characters</w:t>
      </w:r>
      <w:r w:rsidRPr="001B6D6A">
        <w:rPr>
          <w:rFonts w:hint="eastAsia"/>
        </w:rPr>
        <w:t xml:space="preserve"> are letters and digits.</w:t>
      </w:r>
    </w:p>
    <w:p w:rsidR="00783DC7" w:rsidRPr="001B6D6A" w:rsidRDefault="00783DC7" w:rsidP="00EC4AC2">
      <w:pPr>
        <w:spacing w:line="140" w:lineRule="atLeast"/>
        <w:ind w:left="420"/>
      </w:pPr>
      <w:r w:rsidRPr="001B6D6A">
        <w:rPr>
          <w:rFonts w:hint="eastAsia"/>
        </w:rPr>
        <w:t xml:space="preserve">Letters in symbol names are sometimes converted to letters in the opposite </w:t>
      </w:r>
      <w:r w:rsidRPr="00B15132">
        <w:rPr>
          <w:rStyle w:val="FormTerm"/>
          <w:rFonts w:hint="eastAsia"/>
        </w:rPr>
        <w:t>case</w:t>
      </w:r>
      <w:r w:rsidRPr="001B6D6A">
        <w:rPr>
          <w:rFonts w:hint="eastAsia"/>
        </w:rPr>
        <w:t xml:space="preserve"> when the name is read; see Section 23.1.2 (Effect of Readtable Case on the Lisp Reader). </w:t>
      </w:r>
      <w:r w:rsidRPr="00B15132">
        <w:rPr>
          <w:rStyle w:val="FormTerm"/>
          <w:rFonts w:hint="eastAsia"/>
        </w:rPr>
        <w:t>Case</w:t>
      </w:r>
      <w:r w:rsidRPr="001B6D6A">
        <w:rPr>
          <w:rFonts w:hint="eastAsia"/>
        </w:rPr>
        <w:t xml:space="preserve"> conversion can be suppresesd by the use of </w:t>
      </w:r>
      <w:r w:rsidRPr="00B15132">
        <w:rPr>
          <w:rStyle w:val="FormTerm"/>
          <w:rFonts w:hint="eastAsia"/>
        </w:rPr>
        <w:t>single escape</w:t>
      </w:r>
      <w:r w:rsidRPr="001B6D6A">
        <w:rPr>
          <w:rFonts w:hint="eastAsia"/>
        </w:rPr>
        <w:t xml:space="preserve"> or </w:t>
      </w:r>
      <w:r w:rsidRPr="00B15132">
        <w:rPr>
          <w:rStyle w:val="FormTerm"/>
          <w:rFonts w:hint="eastAsia"/>
        </w:rPr>
        <w:t>multiple escape</w:t>
      </w:r>
      <w:r w:rsidRPr="001B6D6A">
        <w:rPr>
          <w:rFonts w:hint="eastAsia"/>
        </w:rPr>
        <w:t xml:space="preserve"> characters.</w:t>
      </w:r>
    </w:p>
    <w:p w:rsidR="00783DC7" w:rsidRPr="001B6D6A" w:rsidRDefault="00783DC7" w:rsidP="00EC4AC2">
      <w:pPr>
        <w:pStyle w:val="4"/>
        <w:spacing w:line="140" w:lineRule="atLeast"/>
      </w:pPr>
      <w:bookmarkStart w:id="88" w:name="_Toc392422415"/>
      <w:r w:rsidRPr="001B6D6A">
        <w:rPr>
          <w:rFonts w:hint="eastAsia"/>
        </w:rPr>
        <w:t>Constituent Traits</w:t>
      </w:r>
      <w:bookmarkEnd w:id="88"/>
    </w:p>
    <w:p w:rsidR="00783DC7" w:rsidRPr="001B6D6A" w:rsidRDefault="00783DC7" w:rsidP="00EC4AC2">
      <w:pPr>
        <w:widowControl w:val="0"/>
        <w:autoSpaceDE w:val="0"/>
        <w:autoSpaceDN w:val="0"/>
        <w:spacing w:line="140" w:lineRule="atLeast"/>
        <w:ind w:left="420"/>
      </w:pPr>
      <w:r w:rsidRPr="001B6D6A">
        <w:rPr>
          <w:rFonts w:hint="eastAsia"/>
        </w:rPr>
        <w:t>Every</w:t>
      </w:r>
      <w:r w:rsidRPr="00566C88">
        <w:rPr>
          <w:rStyle w:val="FormTerm"/>
          <w:rFonts w:hint="eastAsia"/>
        </w:rPr>
        <w:t xml:space="preserve"> character</w:t>
      </w:r>
      <w:r w:rsidRPr="001B6D6A">
        <w:rPr>
          <w:rFonts w:hint="eastAsia"/>
        </w:rPr>
        <w:t xml:space="preserve"> has one or more </w:t>
      </w:r>
      <w:r w:rsidRPr="00566C88">
        <w:rPr>
          <w:rStyle w:val="FormTerm"/>
          <w:rFonts w:hint="eastAsia"/>
        </w:rPr>
        <w:t>constituent traits</w:t>
      </w:r>
      <w:r w:rsidRPr="001B6D6A">
        <w:rPr>
          <w:rFonts w:hint="eastAsia"/>
        </w:rPr>
        <w:t xml:space="preserve"> that define how the </w:t>
      </w:r>
      <w:r w:rsidRPr="00566C88">
        <w:rPr>
          <w:rStyle w:val="FormTerm"/>
          <w:rFonts w:hint="eastAsia"/>
        </w:rPr>
        <w:t>character</w:t>
      </w:r>
      <w:r w:rsidRPr="001B6D6A">
        <w:rPr>
          <w:rFonts w:hint="eastAsia"/>
        </w:rPr>
        <w:t xml:space="preserve"> is to be interpreted by the </w:t>
      </w:r>
      <w:r w:rsidRPr="00566C88">
        <w:rPr>
          <w:rStyle w:val="FormTerm"/>
          <w:rFonts w:hint="eastAsia"/>
        </w:rPr>
        <w:t>Lisp reader</w:t>
      </w:r>
      <w:r w:rsidRPr="001B6D6A">
        <w:rPr>
          <w:rFonts w:hint="eastAsia"/>
        </w:rPr>
        <w:t xml:space="preserve"> when the </w:t>
      </w:r>
      <w:r w:rsidRPr="00566C88">
        <w:rPr>
          <w:rStyle w:val="FormTerm"/>
          <w:rFonts w:hint="eastAsia"/>
        </w:rPr>
        <w:t xml:space="preserve">character </w:t>
      </w:r>
      <w:r w:rsidRPr="001B6D6A">
        <w:rPr>
          <w:rFonts w:hint="eastAsia"/>
        </w:rPr>
        <w:t xml:space="preserve">is a </w:t>
      </w:r>
      <w:r w:rsidRPr="00566C88">
        <w:rPr>
          <w:rStyle w:val="FormTerm"/>
          <w:rFonts w:hint="eastAsia"/>
        </w:rPr>
        <w:t>constituent character</w:t>
      </w:r>
      <w:r w:rsidRPr="001B6D6A">
        <w:rPr>
          <w:rFonts w:hint="eastAsia"/>
        </w:rPr>
        <w:t xml:space="preserve">. These </w:t>
      </w:r>
      <w:r w:rsidRPr="00566C88">
        <w:rPr>
          <w:rStyle w:val="FormTerm"/>
          <w:rFonts w:hint="eastAsia"/>
        </w:rPr>
        <w:t>constituent traits</w:t>
      </w:r>
      <w:r w:rsidRPr="001B6D6A">
        <w:rPr>
          <w:rFonts w:hint="eastAsia"/>
        </w:rPr>
        <w:t xml:space="preserve"> are </w:t>
      </w:r>
      <w:r w:rsidRPr="00566C88">
        <w:rPr>
          <w:rStyle w:val="FormTerm"/>
          <w:rFonts w:hint="eastAsia"/>
        </w:rPr>
        <w:t>alphabetic</w:t>
      </w:r>
      <w:r w:rsidRPr="00C6311B">
        <w:rPr>
          <w:rStyle w:val="FormTerm"/>
          <w:rFonts w:hint="eastAsia"/>
          <w:vertAlign w:val="subscript"/>
        </w:rPr>
        <w:t>2</w:t>
      </w:r>
      <w:r w:rsidRPr="001B6D6A">
        <w:rPr>
          <w:rFonts w:hint="eastAsia"/>
        </w:rPr>
        <w:t xml:space="preserve">, digit, </w:t>
      </w:r>
      <w:r w:rsidRPr="00566C88">
        <w:rPr>
          <w:rStyle w:val="FormTerm"/>
          <w:rFonts w:hint="eastAsia"/>
        </w:rPr>
        <w:t>package marker</w:t>
      </w:r>
      <w:r w:rsidRPr="001B6D6A">
        <w:rPr>
          <w:rFonts w:hint="eastAsia"/>
        </w:rPr>
        <w:t xml:space="preserve">, plus sign, minus sign, dot, decimal point, </w:t>
      </w:r>
      <w:r w:rsidRPr="00566C88">
        <w:rPr>
          <w:rStyle w:val="FormTerm"/>
          <w:rFonts w:hint="eastAsia"/>
        </w:rPr>
        <w:t>ratio marker</w:t>
      </w:r>
      <w:r w:rsidRPr="001B6D6A">
        <w:rPr>
          <w:rFonts w:hint="eastAsia"/>
        </w:rPr>
        <w:t xml:space="preserve">, </w:t>
      </w:r>
      <w:r w:rsidRPr="00566C88">
        <w:rPr>
          <w:rStyle w:val="FormTerm"/>
          <w:rFonts w:hint="eastAsia"/>
        </w:rPr>
        <w:t>exponent marker</w:t>
      </w:r>
      <w:r w:rsidRPr="001B6D6A">
        <w:rPr>
          <w:rFonts w:hint="eastAsia"/>
        </w:rPr>
        <w:t xml:space="preserve">, and </w:t>
      </w:r>
      <w:r w:rsidRPr="00566C88">
        <w:rPr>
          <w:rStyle w:val="FormTerm"/>
          <w:rFonts w:hint="eastAsia"/>
        </w:rPr>
        <w:t>invalid</w:t>
      </w:r>
      <w:r w:rsidRPr="001B6D6A">
        <w:rPr>
          <w:rFonts w:hint="eastAsia"/>
        </w:rPr>
        <w:t xml:space="preserve">. Figure 2-8 shows the </w:t>
      </w:r>
      <w:r w:rsidRPr="00566C88">
        <w:rPr>
          <w:rStyle w:val="FormTerm"/>
          <w:rFonts w:hint="eastAsia"/>
        </w:rPr>
        <w:t>constituent traits</w:t>
      </w:r>
      <w:r w:rsidRPr="001B6D6A">
        <w:rPr>
          <w:rFonts w:hint="eastAsia"/>
        </w:rPr>
        <w:t xml:space="preserve"> of the </w:t>
      </w:r>
      <w:r w:rsidRPr="00566C88">
        <w:rPr>
          <w:rStyle w:val="FormTerm"/>
          <w:rFonts w:hint="eastAsia"/>
        </w:rPr>
        <w:t>standard characters</w:t>
      </w:r>
      <w:r w:rsidRPr="001B6D6A">
        <w:rPr>
          <w:rFonts w:hint="eastAsia"/>
        </w:rPr>
        <w:t xml:space="preserve"> and of certain </w:t>
      </w:r>
      <w:r w:rsidRPr="00566C88">
        <w:rPr>
          <w:rStyle w:val="FormTerm"/>
          <w:rFonts w:hint="eastAsia"/>
        </w:rPr>
        <w:t>semi-standard characters</w:t>
      </w:r>
      <w:r w:rsidRPr="001B6D6A">
        <w:rPr>
          <w:rFonts w:hint="eastAsia"/>
        </w:rPr>
        <w:t xml:space="preserve">; no mechanism is provided for changing the </w:t>
      </w:r>
      <w:r w:rsidRPr="00A02016">
        <w:rPr>
          <w:rStyle w:val="FormTerm"/>
          <w:rFonts w:hint="eastAsia"/>
        </w:rPr>
        <w:t>constituent trait</w:t>
      </w:r>
      <w:r w:rsidRPr="001B6D6A">
        <w:rPr>
          <w:rFonts w:hint="eastAsia"/>
        </w:rPr>
        <w:t xml:space="preserve"> of a </w:t>
      </w:r>
      <w:r w:rsidRPr="00A02016">
        <w:rPr>
          <w:rStyle w:val="FormTerm"/>
          <w:rFonts w:hint="eastAsia"/>
        </w:rPr>
        <w:t>character</w:t>
      </w:r>
      <w:r w:rsidRPr="001B6D6A">
        <w:rPr>
          <w:rFonts w:hint="eastAsia"/>
        </w:rPr>
        <w:t xml:space="preserve">. Any </w:t>
      </w:r>
      <w:r w:rsidRPr="00A02016">
        <w:rPr>
          <w:rStyle w:val="FormTerm"/>
          <w:rFonts w:hint="eastAsia"/>
        </w:rPr>
        <w:t>character</w:t>
      </w:r>
      <w:r w:rsidRPr="001B6D6A">
        <w:rPr>
          <w:rFonts w:hint="eastAsia"/>
        </w:rPr>
        <w:t xml:space="preserve"> with the alphadigit </w:t>
      </w:r>
      <w:r w:rsidRPr="00A02016">
        <w:rPr>
          <w:rStyle w:val="FormTerm"/>
          <w:rFonts w:hint="eastAsia"/>
        </w:rPr>
        <w:t>constituent</w:t>
      </w:r>
      <w:r w:rsidRPr="001B6D6A">
        <w:rPr>
          <w:rFonts w:hint="eastAsia"/>
        </w:rPr>
        <w:t xml:space="preserve"> </w:t>
      </w:r>
      <w:r w:rsidRPr="00A02016">
        <w:rPr>
          <w:rStyle w:val="FormTerm"/>
          <w:rFonts w:hint="eastAsia"/>
        </w:rPr>
        <w:t>trait</w:t>
      </w:r>
      <w:r w:rsidRPr="001B6D6A">
        <w:rPr>
          <w:rFonts w:hint="eastAsia"/>
        </w:rPr>
        <w:t xml:space="preserve"> in that figure is a digit if the </w:t>
      </w:r>
      <w:r w:rsidRPr="00A02016">
        <w:rPr>
          <w:rStyle w:val="FormTerm"/>
          <w:rFonts w:hint="eastAsia"/>
        </w:rPr>
        <w:t>current input</w:t>
      </w:r>
      <w:r w:rsidRPr="001B6D6A">
        <w:rPr>
          <w:rFonts w:hint="eastAsia"/>
        </w:rPr>
        <w:t xml:space="preserve"> </w:t>
      </w:r>
      <w:r w:rsidRPr="00A02016">
        <w:rPr>
          <w:rStyle w:val="FormTerm"/>
          <w:rFonts w:hint="eastAsia"/>
        </w:rPr>
        <w:t>base</w:t>
      </w:r>
      <w:r w:rsidRPr="001B6D6A">
        <w:rPr>
          <w:rFonts w:hint="eastAsia"/>
        </w:rPr>
        <w:t xml:space="preserve"> is greater than that character's digit value, otherwise the </w:t>
      </w:r>
      <w:r w:rsidRPr="00A02016">
        <w:rPr>
          <w:rStyle w:val="FormTerm"/>
          <w:rFonts w:hint="eastAsia"/>
        </w:rPr>
        <w:t>character</w:t>
      </w:r>
      <w:r w:rsidRPr="001B6D6A">
        <w:rPr>
          <w:rFonts w:hint="eastAsia"/>
        </w:rPr>
        <w:t xml:space="preserve"> is </w:t>
      </w:r>
      <w:r w:rsidRPr="00A02016">
        <w:rPr>
          <w:rStyle w:val="FormTerm"/>
          <w:rFonts w:hint="eastAsia"/>
        </w:rPr>
        <w:t>alphabetic</w:t>
      </w:r>
      <w:r w:rsidRPr="00C6311B">
        <w:rPr>
          <w:rStyle w:val="FormTerm"/>
          <w:rFonts w:hint="eastAsia"/>
          <w:vertAlign w:val="subscript"/>
        </w:rPr>
        <w:t>2</w:t>
      </w:r>
      <w:r w:rsidRPr="001B6D6A">
        <w:rPr>
          <w:rFonts w:hint="eastAsia"/>
        </w:rPr>
        <w:t xml:space="preserve">. Any </w:t>
      </w:r>
      <w:r w:rsidRPr="00A02016">
        <w:rPr>
          <w:rStyle w:val="FormTerm"/>
          <w:rFonts w:hint="eastAsia"/>
        </w:rPr>
        <w:t>character</w:t>
      </w:r>
      <w:r w:rsidRPr="001B6D6A">
        <w:rPr>
          <w:rFonts w:hint="eastAsia"/>
        </w:rPr>
        <w:t xml:space="preserve"> quoted by a </w:t>
      </w:r>
      <w:r w:rsidRPr="00A02016">
        <w:rPr>
          <w:rStyle w:val="FormTerm"/>
          <w:rFonts w:hint="eastAsia"/>
        </w:rPr>
        <w:t>single escape</w:t>
      </w:r>
      <w:r w:rsidRPr="001B6D6A">
        <w:rPr>
          <w:rFonts w:hint="eastAsia"/>
        </w:rPr>
        <w:t xml:space="preserve"> is treated as an </w:t>
      </w:r>
      <w:r w:rsidRPr="00A02016">
        <w:rPr>
          <w:rStyle w:val="FormTerm"/>
          <w:rFonts w:hint="eastAsia"/>
        </w:rPr>
        <w:t>alphabetic2</w:t>
      </w:r>
      <w:r w:rsidRPr="001B6D6A">
        <w:rPr>
          <w:rFonts w:hint="eastAsia"/>
        </w:rPr>
        <w:t xml:space="preserve"> constituent, regardless of its normal syntax.</w:t>
      </w:r>
    </w:p>
    <w:tbl>
      <w:tblPr>
        <w:tblStyle w:val="af9"/>
        <w:tblW w:w="0" w:type="auto"/>
        <w:tblInd w:w="420" w:type="dxa"/>
        <w:tblBorders>
          <w:insideH w:val="none" w:sz="0" w:space="0" w:color="auto"/>
          <w:insideV w:val="none" w:sz="0" w:space="0" w:color="auto"/>
        </w:tblBorders>
        <w:tblLayout w:type="fixed"/>
        <w:tblLook w:val="04A0" w:firstRow="1" w:lastRow="0" w:firstColumn="1" w:lastColumn="0" w:noHBand="0" w:noVBand="1"/>
      </w:tblPr>
      <w:tblGrid>
        <w:gridCol w:w="1276"/>
        <w:gridCol w:w="1691"/>
        <w:gridCol w:w="1276"/>
        <w:gridCol w:w="3613"/>
      </w:tblGrid>
      <w:tr w:rsidR="00783DC7" w:rsidRPr="001B6D6A" w:rsidTr="00F21121">
        <w:tc>
          <w:tcPr>
            <w:tcW w:w="1276" w:type="dxa"/>
            <w:tcBorders>
              <w:top w:val="single" w:sz="12" w:space="0" w:color="auto"/>
              <w:left w:val="single" w:sz="12" w:space="0" w:color="auto"/>
              <w:bottom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lastRenderedPageBreak/>
              <w:t>constituent character</w:t>
            </w:r>
          </w:p>
        </w:tc>
        <w:tc>
          <w:tcPr>
            <w:tcW w:w="1691" w:type="dxa"/>
            <w:tcBorders>
              <w:top w:val="single" w:sz="12" w:space="0" w:color="auto"/>
              <w:bottom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t>traits</w:t>
            </w:r>
          </w:p>
        </w:tc>
        <w:tc>
          <w:tcPr>
            <w:tcW w:w="1276" w:type="dxa"/>
            <w:tcBorders>
              <w:top w:val="single" w:sz="12" w:space="0" w:color="auto"/>
              <w:bottom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t>constituent character</w:t>
            </w:r>
          </w:p>
        </w:tc>
        <w:tc>
          <w:tcPr>
            <w:tcW w:w="3613" w:type="dxa"/>
            <w:tcBorders>
              <w:top w:val="single" w:sz="12" w:space="0" w:color="auto"/>
              <w:bottom w:val="single" w:sz="12" w:space="0" w:color="auto"/>
              <w:right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t xml:space="preserve">traits </w:t>
            </w:r>
          </w:p>
        </w:tc>
      </w:tr>
      <w:tr w:rsidR="00783DC7" w:rsidRPr="001B6D6A" w:rsidTr="00F21121">
        <w:tc>
          <w:tcPr>
            <w:tcW w:w="1276" w:type="dxa"/>
            <w:tcBorders>
              <w:top w:val="single" w:sz="12" w:space="0" w:color="auto"/>
              <w:left w:val="single" w:sz="12" w:space="0" w:color="auto"/>
              <w:bottom w:val="nil"/>
            </w:tcBorders>
          </w:tcPr>
          <w:p w:rsidR="00783DC7" w:rsidRPr="001B6D6A" w:rsidRDefault="00783DC7" w:rsidP="00EC4AC2">
            <w:pPr>
              <w:widowControl w:val="0"/>
              <w:autoSpaceDE w:val="0"/>
              <w:autoSpaceDN w:val="0"/>
              <w:spacing w:line="140" w:lineRule="atLeast"/>
            </w:pPr>
            <w:r w:rsidRPr="001B6D6A">
              <w:rPr>
                <w:rFonts w:hint="eastAsia"/>
              </w:rPr>
              <w:t>Backspace</w:t>
            </w:r>
          </w:p>
        </w:tc>
        <w:tc>
          <w:tcPr>
            <w:tcW w:w="1691" w:type="dxa"/>
            <w:tcBorders>
              <w:top w:val="single" w:sz="12" w:space="0" w:color="auto"/>
              <w:bottom w:val="nil"/>
            </w:tcBorders>
          </w:tcPr>
          <w:p w:rsidR="00783DC7" w:rsidRPr="001B6D6A" w:rsidRDefault="00783DC7" w:rsidP="00EC4AC2">
            <w:pPr>
              <w:widowControl w:val="0"/>
              <w:autoSpaceDE w:val="0"/>
              <w:autoSpaceDN w:val="0"/>
              <w:spacing w:line="140" w:lineRule="atLeast"/>
            </w:pPr>
            <w:r w:rsidRPr="001B6D6A">
              <w:rPr>
                <w:rFonts w:hint="eastAsia"/>
              </w:rPr>
              <w:t>invalid</w:t>
            </w:r>
          </w:p>
        </w:tc>
        <w:tc>
          <w:tcPr>
            <w:tcW w:w="1276" w:type="dxa"/>
            <w:tcBorders>
              <w:top w:val="single" w:sz="12" w:space="0" w:color="auto"/>
              <w:bottom w:val="nil"/>
            </w:tcBorders>
          </w:tcPr>
          <w:p w:rsidR="00783DC7" w:rsidRPr="001B6D6A" w:rsidRDefault="00783DC7" w:rsidP="00EC4AC2">
            <w:pPr>
              <w:widowControl w:val="0"/>
              <w:autoSpaceDE w:val="0"/>
              <w:autoSpaceDN w:val="0"/>
              <w:spacing w:line="140" w:lineRule="atLeast"/>
            </w:pPr>
            <w:r w:rsidRPr="001B6D6A">
              <w:rPr>
                <w:rFonts w:hint="eastAsia"/>
              </w:rPr>
              <w:t>{</w:t>
            </w:r>
          </w:p>
        </w:tc>
        <w:tc>
          <w:tcPr>
            <w:tcW w:w="3613" w:type="dxa"/>
            <w:tcBorders>
              <w:top w:val="single" w:sz="12" w:space="0" w:color="auto"/>
              <w:bottom w:val="nil"/>
              <w:right w:val="single" w:sz="12" w:space="0" w:color="auto"/>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t>Tab</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t>i</w:t>
            </w:r>
            <w:r w:rsidRPr="001B6D6A">
              <w:rPr>
                <w:rFonts w:hint="eastAsia"/>
              </w:rPr>
              <w:t>nvalid</w:t>
            </w:r>
            <w:r w:rsidRPr="001B6D6A">
              <w:t>*</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t>Newline</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t>i</w:t>
            </w:r>
            <w:r w:rsidRPr="001B6D6A">
              <w:rPr>
                <w:rFonts w:hint="eastAsia"/>
              </w:rPr>
              <w:t>nvalid</w:t>
            </w:r>
            <w:r w:rsidRPr="001B6D6A">
              <w:t>*</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r w:rsidRPr="001B6D6A">
              <w:rPr>
                <w:rFonts w:hint="eastAsia"/>
              </w:rPr>
              <w:t>, plus sign</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t>Linefeed</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t>i</w:t>
            </w:r>
            <w:r w:rsidRPr="001B6D6A">
              <w:rPr>
                <w:rFonts w:hint="eastAsia"/>
              </w:rPr>
              <w:t>nvalid</w:t>
            </w:r>
            <w:r w:rsidRPr="001B6D6A">
              <w:t>*</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r w:rsidRPr="001B6D6A">
              <w:rPr>
                <w:rFonts w:hint="eastAsia"/>
              </w:rPr>
              <w:t>, minus sign</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t>Page</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t>i</w:t>
            </w:r>
            <w:r w:rsidRPr="001B6D6A">
              <w:rPr>
                <w:rFonts w:hint="eastAsia"/>
              </w:rPr>
              <w:t>nvalid</w:t>
            </w:r>
            <w:r w:rsidRPr="001B6D6A">
              <w:t>*</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r w:rsidRPr="001B6D6A">
              <w:rPr>
                <w:rFonts w:hint="eastAsia"/>
              </w:rPr>
              <w:t>, dot, decimal point</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t>Return</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t>i</w:t>
            </w:r>
            <w:r w:rsidRPr="001B6D6A">
              <w:rPr>
                <w:rFonts w:hint="eastAsia"/>
              </w:rPr>
              <w:t>nvalid</w:t>
            </w:r>
            <w:r w:rsidRPr="001B6D6A">
              <w:t>*</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r w:rsidRPr="001B6D6A">
              <w:rPr>
                <w:rFonts w:hint="eastAsia"/>
              </w:rPr>
              <w:t>, ratio marker</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t>Space</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t>i</w:t>
            </w:r>
            <w:r w:rsidRPr="001B6D6A">
              <w:rPr>
                <w:rFonts w:hint="eastAsia"/>
              </w:rPr>
              <w:t>nvalid</w:t>
            </w:r>
            <w:r w:rsidRPr="001B6D6A">
              <w:t>*</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A, a</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t>alphadigit</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t>!</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B, b</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t>alphadigit</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rPr>
                <w:rFonts w:hint="eastAsia"/>
              </w:rPr>
              <w:t>"</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r w:rsidRPr="001B6D6A">
              <w:t>*</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C, c</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t>alphadigit</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rPr>
                <w:rFonts w:hint="eastAsia"/>
              </w:rPr>
              <w:t>#</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r w:rsidRPr="001B6D6A">
              <w:t>*</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D, d</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t>alphadigit</w:t>
            </w:r>
            <w:r w:rsidR="00F21121">
              <w:rPr>
                <w:rFonts w:hint="eastAsia"/>
              </w:rPr>
              <w:t>,</w:t>
            </w:r>
            <w:r w:rsidR="00F21121">
              <w:t xml:space="preserve"> </w:t>
            </w:r>
            <w:r w:rsidRPr="001B6D6A">
              <w:rPr>
                <w:rFonts w:hint="eastAsia"/>
              </w:rPr>
              <w:t>double-float, exponent marker</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rPr>
                <w:rFonts w:hint="eastAsia"/>
              </w:rPr>
              <w:t>$</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E, e</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t>alphadigit, float exponent marker</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rPr>
                <w:rFonts w:hint="eastAsia"/>
              </w:rPr>
              <w:t>%</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F, f</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t>Alphadigit, single-float, exponent marker</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rPr>
                <w:rFonts w:hint="eastAsia"/>
              </w:rPr>
              <w:t>&amp;</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G, g</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t>alphadigit</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t>’</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r w:rsidRPr="001B6D6A">
              <w:t>*</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H, h</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t>alphadigit</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rPr>
                <w:rFonts w:hint="eastAsia"/>
              </w:rPr>
              <w:t>(</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r w:rsidRPr="001B6D6A">
              <w:t>*</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I, i</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t>alphadigit</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rPr>
                <w:rFonts w:hint="eastAsia"/>
              </w:rPr>
              <w:t>)</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r w:rsidRPr="001B6D6A">
              <w:t>*</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J, j</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t>alphadigit</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rPr>
                <w:rFonts w:hint="eastAsia"/>
              </w:rPr>
              <w:t>*</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K, k</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t>alphadigit</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rPr>
                <w:rFonts w:hint="eastAsia"/>
              </w:rPr>
              <w:t>,</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r w:rsidRPr="001B6D6A">
              <w:t>*</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L, l</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t>Alphadigit, long-float, exponent marker</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rPr>
                <w:rFonts w:hint="eastAsia"/>
              </w:rPr>
              <w:t>0-9</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alphadigit</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M, m</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t>alphadigit</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rPr>
                <w:rFonts w:hint="eastAsia"/>
              </w:rPr>
              <w:t>:</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package marker</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N, n</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t>alphadigit</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rPr>
                <w:rFonts w:hint="eastAsia"/>
              </w:rPr>
              <w:t>;</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r w:rsidRPr="001B6D6A">
              <w:t>*</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O, o</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t>alphadigit</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rPr>
                <w:rFonts w:hint="eastAsia"/>
              </w:rPr>
              <w:t>&lt;</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P, p</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t>alphadigit</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rPr>
                <w:rFonts w:hint="eastAsia"/>
              </w:rPr>
              <w:t>=</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Q, q</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t>alphadigit</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rPr>
                <w:rFonts w:hint="eastAsia"/>
              </w:rPr>
              <w:t>&gt;</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R, r</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t>alphadigit</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rPr>
                <w:rFonts w:hint="eastAsia"/>
              </w:rPr>
              <w:t>?</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S, s</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t>Alphadigit, short-float, exponent marker</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rPr>
                <w:rFonts w:hint="eastAsia"/>
              </w:rPr>
              <w:t>@</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T, t</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t>alphadigit</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rPr>
                <w:rFonts w:hint="eastAsia"/>
              </w:rPr>
              <w:t>[</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U, u</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t>alphadigit</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rPr>
                <w:rFonts w:hint="eastAsia"/>
              </w:rPr>
              <w:t>\</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r w:rsidRPr="001B6D6A">
              <w:t>*</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V, v</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t>alphadigit</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rPr>
                <w:rFonts w:hint="eastAsia"/>
              </w:rPr>
              <w:lastRenderedPageBreak/>
              <w:t>]</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W, w</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t>alphadigit</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rPr>
                <w:rFonts w:hint="eastAsia"/>
              </w:rPr>
              <w:t>^</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X, x</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t>alphadigit</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rPr>
                <w:rFonts w:hint="eastAsia"/>
              </w:rPr>
              <w:t>_</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Y, y</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t>alphadigit</w:t>
            </w:r>
          </w:p>
        </w:tc>
      </w:tr>
      <w:tr w:rsidR="00783DC7" w:rsidRPr="001B6D6A" w:rsidTr="00F21121">
        <w:tc>
          <w:tcPr>
            <w:tcW w:w="1276" w:type="dxa"/>
            <w:tcBorders>
              <w:top w:val="nil"/>
              <w:left w:val="single" w:sz="12" w:space="0" w:color="auto"/>
              <w:bottom w:val="nil"/>
            </w:tcBorders>
          </w:tcPr>
          <w:p w:rsidR="00783DC7" w:rsidRPr="001B6D6A" w:rsidRDefault="00F21121" w:rsidP="00EC4AC2">
            <w:pPr>
              <w:widowControl w:val="0"/>
              <w:autoSpaceDE w:val="0"/>
              <w:autoSpaceDN w:val="0"/>
              <w:spacing w:line="140" w:lineRule="atLeast"/>
            </w:pPr>
            <w:r>
              <w:t>`</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r w:rsidRPr="001B6D6A">
              <w:t>*</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Z, z</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t>alphadigit</w:t>
            </w:r>
          </w:p>
        </w:tc>
      </w:tr>
      <w:tr w:rsidR="00783DC7" w:rsidRPr="001B6D6A" w:rsidTr="00F21121">
        <w:tc>
          <w:tcPr>
            <w:tcW w:w="1276" w:type="dxa"/>
            <w:tcBorders>
              <w:top w:val="nil"/>
              <w:left w:val="single" w:sz="12" w:space="0" w:color="auto"/>
              <w:bottom w:val="nil"/>
            </w:tcBorders>
          </w:tcPr>
          <w:p w:rsidR="00783DC7" w:rsidRPr="001B6D6A" w:rsidRDefault="00783DC7" w:rsidP="00EC4AC2">
            <w:pPr>
              <w:widowControl w:val="0"/>
              <w:autoSpaceDE w:val="0"/>
              <w:autoSpaceDN w:val="0"/>
              <w:spacing w:line="140" w:lineRule="atLeast"/>
            </w:pPr>
            <w:r w:rsidRPr="001B6D6A">
              <w:rPr>
                <w:rFonts w:hint="eastAsia"/>
              </w:rPr>
              <w:t>|</w:t>
            </w:r>
          </w:p>
        </w:tc>
        <w:tc>
          <w:tcPr>
            <w:tcW w:w="1691" w:type="dxa"/>
            <w:tcBorders>
              <w:top w:val="nil"/>
              <w:bottom w:val="nil"/>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r w:rsidRPr="001B6D6A">
              <w:t>*</w:t>
            </w:r>
          </w:p>
        </w:tc>
        <w:tc>
          <w:tcPr>
            <w:tcW w:w="1276" w:type="dxa"/>
            <w:tcBorders>
              <w:top w:val="nil"/>
              <w:bottom w:val="nil"/>
            </w:tcBorders>
          </w:tcPr>
          <w:p w:rsidR="00783DC7" w:rsidRPr="001B6D6A" w:rsidRDefault="00783DC7" w:rsidP="00EC4AC2">
            <w:pPr>
              <w:widowControl w:val="0"/>
              <w:autoSpaceDE w:val="0"/>
              <w:autoSpaceDN w:val="0"/>
              <w:spacing w:line="140" w:lineRule="atLeast"/>
            </w:pPr>
            <w:r w:rsidRPr="001B6D6A">
              <w:rPr>
                <w:rFonts w:hint="eastAsia"/>
              </w:rPr>
              <w:t>Rubout</w:t>
            </w:r>
          </w:p>
        </w:tc>
        <w:tc>
          <w:tcPr>
            <w:tcW w:w="3613" w:type="dxa"/>
            <w:tcBorders>
              <w:top w:val="nil"/>
              <w:bottom w:val="nil"/>
              <w:right w:val="single" w:sz="12" w:space="0" w:color="auto"/>
            </w:tcBorders>
          </w:tcPr>
          <w:p w:rsidR="00783DC7" w:rsidRPr="001B6D6A" w:rsidRDefault="00783DC7" w:rsidP="00EC4AC2">
            <w:pPr>
              <w:widowControl w:val="0"/>
              <w:autoSpaceDE w:val="0"/>
              <w:autoSpaceDN w:val="0"/>
              <w:spacing w:line="140" w:lineRule="atLeast"/>
            </w:pPr>
            <w:r w:rsidRPr="001B6D6A">
              <w:rPr>
                <w:rFonts w:hint="eastAsia"/>
              </w:rPr>
              <w:t>invalid</w:t>
            </w:r>
          </w:p>
        </w:tc>
      </w:tr>
      <w:tr w:rsidR="00783DC7" w:rsidRPr="001B6D6A" w:rsidTr="00F21121">
        <w:tc>
          <w:tcPr>
            <w:tcW w:w="1276" w:type="dxa"/>
            <w:tcBorders>
              <w:top w:val="nil"/>
              <w:left w:val="single" w:sz="12" w:space="0" w:color="auto"/>
              <w:bottom w:val="single" w:sz="12" w:space="0" w:color="auto"/>
            </w:tcBorders>
          </w:tcPr>
          <w:p w:rsidR="00783DC7" w:rsidRPr="001B6D6A" w:rsidRDefault="000420D0" w:rsidP="00EC4AC2">
            <w:pPr>
              <w:widowControl w:val="0"/>
              <w:autoSpaceDE w:val="0"/>
              <w:autoSpaceDN w:val="0"/>
              <w:spacing w:line="140" w:lineRule="atLeast"/>
            </w:pPr>
            <w:r>
              <w:t>~</w:t>
            </w:r>
          </w:p>
        </w:tc>
        <w:tc>
          <w:tcPr>
            <w:tcW w:w="1691" w:type="dxa"/>
            <w:tcBorders>
              <w:top w:val="nil"/>
              <w:bottom w:val="single" w:sz="12" w:space="0" w:color="auto"/>
            </w:tcBorders>
          </w:tcPr>
          <w:p w:rsidR="00783DC7" w:rsidRPr="001B6D6A" w:rsidRDefault="00783DC7" w:rsidP="00EC4AC2">
            <w:pPr>
              <w:widowControl w:val="0"/>
              <w:autoSpaceDE w:val="0"/>
              <w:autoSpaceDN w:val="0"/>
              <w:spacing w:line="140" w:lineRule="atLeast"/>
            </w:pPr>
            <w:r w:rsidRPr="001B6D6A">
              <w:t>alphabetic</w:t>
            </w:r>
            <w:r w:rsidRPr="001B6D6A">
              <w:rPr>
                <w:vertAlign w:val="subscript"/>
              </w:rPr>
              <w:t>2</w:t>
            </w:r>
          </w:p>
        </w:tc>
        <w:tc>
          <w:tcPr>
            <w:tcW w:w="1276" w:type="dxa"/>
            <w:tcBorders>
              <w:top w:val="nil"/>
              <w:bottom w:val="single" w:sz="12" w:space="0" w:color="auto"/>
            </w:tcBorders>
          </w:tcPr>
          <w:p w:rsidR="00783DC7" w:rsidRPr="001B6D6A" w:rsidRDefault="00783DC7" w:rsidP="00EC4AC2">
            <w:pPr>
              <w:widowControl w:val="0"/>
              <w:autoSpaceDE w:val="0"/>
              <w:autoSpaceDN w:val="0"/>
              <w:spacing w:line="140" w:lineRule="atLeast"/>
            </w:pPr>
          </w:p>
        </w:tc>
        <w:tc>
          <w:tcPr>
            <w:tcW w:w="3613" w:type="dxa"/>
            <w:tcBorders>
              <w:top w:val="nil"/>
              <w:bottom w:val="single" w:sz="12" w:space="0" w:color="auto"/>
              <w:right w:val="single" w:sz="12" w:space="0" w:color="auto"/>
            </w:tcBorders>
          </w:tcPr>
          <w:p w:rsidR="00783DC7" w:rsidRPr="001B6D6A" w:rsidRDefault="00783DC7" w:rsidP="00EC4AC2">
            <w:pPr>
              <w:widowControl w:val="0"/>
              <w:autoSpaceDE w:val="0"/>
              <w:autoSpaceDN w:val="0"/>
              <w:spacing w:line="140" w:lineRule="atLeast"/>
            </w:pPr>
          </w:p>
        </w:tc>
      </w:tr>
    </w:tbl>
    <w:p w:rsidR="00783DC7" w:rsidRPr="001C1EE1" w:rsidRDefault="00783DC7" w:rsidP="00EC4AC2">
      <w:pPr>
        <w:widowControl w:val="0"/>
        <w:autoSpaceDE w:val="0"/>
        <w:autoSpaceDN w:val="0"/>
        <w:spacing w:line="140" w:lineRule="atLeast"/>
        <w:ind w:firstLine="420"/>
        <w:rPr>
          <w:b/>
        </w:rPr>
      </w:pPr>
      <w:r w:rsidRPr="001C1EE1">
        <w:rPr>
          <w:rFonts w:hint="eastAsia"/>
          <w:b/>
        </w:rPr>
        <w:t>Figure 2-8. Constituent Traits of Standard Characters and Semi-Standard Characters</w:t>
      </w:r>
    </w:p>
    <w:p w:rsidR="00783DC7" w:rsidRPr="001B6D6A" w:rsidRDefault="00783DC7" w:rsidP="00EC4AC2">
      <w:pPr>
        <w:spacing w:line="140" w:lineRule="atLeast"/>
        <w:ind w:left="420"/>
      </w:pPr>
      <w:r w:rsidRPr="001B6D6A">
        <w:rPr>
          <w:rFonts w:hint="eastAsia"/>
        </w:rPr>
        <w:t xml:space="preserve">The interpretations in this table apply only to </w:t>
      </w:r>
      <w:r w:rsidRPr="000420D0">
        <w:rPr>
          <w:rStyle w:val="FormTerm"/>
          <w:rFonts w:hint="eastAsia"/>
        </w:rPr>
        <w:t>characters</w:t>
      </w:r>
      <w:r w:rsidRPr="001B6D6A">
        <w:rPr>
          <w:rFonts w:hint="eastAsia"/>
        </w:rPr>
        <w:t xml:space="preserve"> whose </w:t>
      </w:r>
      <w:r w:rsidRPr="000420D0">
        <w:rPr>
          <w:rStyle w:val="FormTerm"/>
          <w:rFonts w:hint="eastAsia"/>
        </w:rPr>
        <w:t>syntax type</w:t>
      </w:r>
      <w:r w:rsidRPr="001B6D6A">
        <w:rPr>
          <w:rFonts w:hint="eastAsia"/>
        </w:rPr>
        <w:t xml:space="preserve"> is </w:t>
      </w:r>
      <w:r w:rsidRPr="000420D0">
        <w:rPr>
          <w:rStyle w:val="FormTerm"/>
          <w:rFonts w:hint="eastAsia"/>
        </w:rPr>
        <w:t>constituent</w:t>
      </w:r>
      <w:r w:rsidRPr="001B6D6A">
        <w:rPr>
          <w:rFonts w:hint="eastAsia"/>
        </w:rPr>
        <w:t xml:space="preserve">. Entries marked with an asterisk (*) are normally </w:t>
      </w:r>
      <w:r w:rsidRPr="000420D0">
        <w:rPr>
          <w:rStyle w:val="FormTerm"/>
          <w:rFonts w:hint="eastAsia"/>
        </w:rPr>
        <w:t>shadowed</w:t>
      </w:r>
      <w:r w:rsidRPr="00C6311B">
        <w:rPr>
          <w:rStyle w:val="FormTerm"/>
          <w:rFonts w:hint="eastAsia"/>
          <w:vertAlign w:val="subscript"/>
        </w:rPr>
        <w:t>2</w:t>
      </w:r>
      <w:r w:rsidRPr="001B6D6A">
        <w:rPr>
          <w:rFonts w:hint="eastAsia"/>
        </w:rPr>
        <w:t xml:space="preserve"> because the indicated </w:t>
      </w:r>
      <w:r w:rsidRPr="000420D0">
        <w:rPr>
          <w:rStyle w:val="FormTerm"/>
          <w:rFonts w:hint="eastAsia"/>
        </w:rPr>
        <w:t xml:space="preserve">characters </w:t>
      </w:r>
      <w:r w:rsidRPr="001B6D6A">
        <w:rPr>
          <w:rFonts w:hint="eastAsia"/>
        </w:rPr>
        <w:t xml:space="preserve">are of </w:t>
      </w:r>
      <w:r w:rsidRPr="000420D0">
        <w:rPr>
          <w:rStyle w:val="FormTerm"/>
          <w:rFonts w:hint="eastAsia"/>
        </w:rPr>
        <w:t>syntax type whitespace</w:t>
      </w:r>
      <w:r w:rsidRPr="00C6311B">
        <w:rPr>
          <w:rStyle w:val="FormTerm"/>
          <w:rFonts w:hint="eastAsia"/>
          <w:vertAlign w:val="subscript"/>
        </w:rPr>
        <w:t>2</w:t>
      </w:r>
      <w:r w:rsidRPr="001B6D6A">
        <w:rPr>
          <w:rFonts w:hint="eastAsia"/>
        </w:rPr>
        <w:t xml:space="preserve">, </w:t>
      </w:r>
      <w:r w:rsidRPr="000420D0">
        <w:rPr>
          <w:rStyle w:val="FormTerm"/>
          <w:rFonts w:hint="eastAsia"/>
        </w:rPr>
        <w:t>macro character</w:t>
      </w:r>
      <w:r w:rsidRPr="001B6D6A">
        <w:rPr>
          <w:rFonts w:hint="eastAsia"/>
        </w:rPr>
        <w:t xml:space="preserve">, </w:t>
      </w:r>
      <w:r w:rsidRPr="000420D0">
        <w:rPr>
          <w:rStyle w:val="FormTerm"/>
          <w:rFonts w:hint="eastAsia"/>
        </w:rPr>
        <w:t>single escape</w:t>
      </w:r>
      <w:r w:rsidRPr="001B6D6A">
        <w:rPr>
          <w:rFonts w:hint="eastAsia"/>
        </w:rPr>
        <w:t xml:space="preserve">, or </w:t>
      </w:r>
      <w:r w:rsidRPr="000420D0">
        <w:rPr>
          <w:rStyle w:val="FormTerm"/>
          <w:rFonts w:hint="eastAsia"/>
        </w:rPr>
        <w:t>multiple escape</w:t>
      </w:r>
      <w:r w:rsidRPr="001B6D6A">
        <w:rPr>
          <w:rFonts w:hint="eastAsia"/>
        </w:rPr>
        <w:t xml:space="preserve">; these </w:t>
      </w:r>
      <w:r w:rsidRPr="000420D0">
        <w:rPr>
          <w:rStyle w:val="FormTerm"/>
          <w:rFonts w:hint="eastAsia"/>
        </w:rPr>
        <w:t>constituent traits</w:t>
      </w:r>
      <w:r w:rsidRPr="001B6D6A">
        <w:rPr>
          <w:rFonts w:hint="eastAsia"/>
        </w:rPr>
        <w:t xml:space="preserve"> apply to them only if their </w:t>
      </w:r>
      <w:r w:rsidRPr="000420D0">
        <w:rPr>
          <w:rStyle w:val="FormTerm"/>
          <w:rFonts w:hint="eastAsia"/>
        </w:rPr>
        <w:t>syntax types</w:t>
      </w:r>
      <w:r w:rsidRPr="001B6D6A">
        <w:rPr>
          <w:rFonts w:hint="eastAsia"/>
        </w:rPr>
        <w:t xml:space="preserve"> are changed to </w:t>
      </w:r>
      <w:r w:rsidRPr="000420D0">
        <w:rPr>
          <w:rStyle w:val="FormTerm"/>
          <w:rFonts w:hint="eastAsia"/>
        </w:rPr>
        <w:t>constituent</w:t>
      </w:r>
      <w:r w:rsidRPr="001B6D6A">
        <w:rPr>
          <w:rFonts w:hint="eastAsia"/>
        </w:rPr>
        <w:t>.</w:t>
      </w:r>
    </w:p>
    <w:p w:rsidR="00783DC7" w:rsidRPr="001B6D6A" w:rsidRDefault="00783DC7" w:rsidP="00EC4AC2">
      <w:pPr>
        <w:pStyle w:val="4"/>
        <w:spacing w:line="140" w:lineRule="atLeast"/>
      </w:pPr>
      <w:bookmarkStart w:id="89" w:name="_Toc392422416"/>
      <w:r w:rsidRPr="001B6D6A">
        <w:rPr>
          <w:rFonts w:hint="eastAsia"/>
        </w:rPr>
        <w:t>Invalid Characters</w:t>
      </w:r>
      <w:bookmarkEnd w:id="89"/>
    </w:p>
    <w:p w:rsidR="00783DC7" w:rsidRPr="001B6D6A" w:rsidRDefault="00783DC7" w:rsidP="00EC4AC2">
      <w:pPr>
        <w:spacing w:line="140" w:lineRule="atLeast"/>
        <w:ind w:left="420"/>
      </w:pPr>
      <w:r w:rsidRPr="00D333E1">
        <w:rPr>
          <w:rStyle w:val="FormTerm"/>
          <w:rFonts w:hint="eastAsia"/>
        </w:rPr>
        <w:t xml:space="preserve">Characters </w:t>
      </w:r>
      <w:r w:rsidRPr="001B6D6A">
        <w:rPr>
          <w:rFonts w:hint="eastAsia"/>
        </w:rPr>
        <w:t xml:space="preserve">with the </w:t>
      </w:r>
      <w:r w:rsidRPr="00D333E1">
        <w:rPr>
          <w:rStyle w:val="FormTerm"/>
          <w:rFonts w:hint="eastAsia"/>
        </w:rPr>
        <w:t>constituent trait invalid</w:t>
      </w:r>
      <w:r w:rsidRPr="001B6D6A">
        <w:rPr>
          <w:rFonts w:hint="eastAsia"/>
        </w:rPr>
        <w:t xml:space="preserve"> cannot ever appear in a </w:t>
      </w:r>
      <w:r w:rsidRPr="00D333E1">
        <w:rPr>
          <w:rStyle w:val="FormTerm"/>
          <w:rFonts w:hint="eastAsia"/>
        </w:rPr>
        <w:t>token</w:t>
      </w:r>
      <w:r w:rsidRPr="001B6D6A">
        <w:rPr>
          <w:rFonts w:hint="eastAsia"/>
        </w:rPr>
        <w:t xml:space="preserve"> except under the control of a </w:t>
      </w:r>
      <w:r w:rsidRPr="00D333E1">
        <w:rPr>
          <w:rStyle w:val="FormTerm"/>
          <w:rFonts w:hint="eastAsia"/>
        </w:rPr>
        <w:t>single escape character</w:t>
      </w:r>
      <w:r w:rsidRPr="001B6D6A">
        <w:rPr>
          <w:rFonts w:hint="eastAsia"/>
        </w:rPr>
        <w:t xml:space="preserve">. If an </w:t>
      </w:r>
      <w:r w:rsidRPr="00D333E1">
        <w:rPr>
          <w:rStyle w:val="FormTerm"/>
          <w:rFonts w:hint="eastAsia"/>
        </w:rPr>
        <w:t xml:space="preserve">invalid character </w:t>
      </w:r>
      <w:r w:rsidRPr="001B6D6A">
        <w:rPr>
          <w:rFonts w:hint="eastAsia"/>
        </w:rPr>
        <w:t xml:space="preserve">is encountered while an </w:t>
      </w:r>
      <w:r w:rsidRPr="00D333E1">
        <w:rPr>
          <w:rStyle w:val="FormTerm"/>
          <w:rFonts w:hint="eastAsia"/>
        </w:rPr>
        <w:t>object</w:t>
      </w:r>
      <w:r w:rsidRPr="001B6D6A">
        <w:rPr>
          <w:rFonts w:hint="eastAsia"/>
        </w:rPr>
        <w:t xml:space="preserve"> is being read, an error of </w:t>
      </w:r>
      <w:r w:rsidRPr="00D333E1">
        <w:rPr>
          <w:rStyle w:val="FormTerm"/>
          <w:rFonts w:hint="eastAsia"/>
        </w:rPr>
        <w:t xml:space="preserve">type reader-error </w:t>
      </w:r>
      <w:r w:rsidRPr="001B6D6A">
        <w:rPr>
          <w:rFonts w:hint="eastAsia"/>
        </w:rPr>
        <w:t xml:space="preserve">is signaled. If an </w:t>
      </w:r>
      <w:r w:rsidRPr="00D333E1">
        <w:rPr>
          <w:rStyle w:val="FormTerm"/>
          <w:rFonts w:hint="eastAsia"/>
        </w:rPr>
        <w:t>invalid character</w:t>
      </w:r>
      <w:r w:rsidRPr="001B6D6A">
        <w:rPr>
          <w:rFonts w:hint="eastAsia"/>
        </w:rPr>
        <w:t xml:space="preserve"> is preceded by a </w:t>
      </w:r>
      <w:r w:rsidRPr="00D333E1">
        <w:rPr>
          <w:rStyle w:val="FormTerm"/>
          <w:rFonts w:hint="eastAsia"/>
        </w:rPr>
        <w:t>single escape character</w:t>
      </w:r>
      <w:r w:rsidRPr="001B6D6A">
        <w:rPr>
          <w:rFonts w:hint="eastAsia"/>
        </w:rPr>
        <w:t xml:space="preserve">, it is treated as an </w:t>
      </w:r>
      <w:r w:rsidRPr="00D333E1">
        <w:rPr>
          <w:rStyle w:val="FormTerm"/>
          <w:rFonts w:hint="eastAsia"/>
        </w:rPr>
        <w:t>alphabetic</w:t>
      </w:r>
      <w:r w:rsidRPr="00D333E1">
        <w:rPr>
          <w:rStyle w:val="FormTerm"/>
          <w:rFonts w:hint="eastAsia"/>
          <w:vertAlign w:val="subscript"/>
        </w:rPr>
        <w:t>2</w:t>
      </w:r>
      <w:r w:rsidRPr="00D333E1">
        <w:rPr>
          <w:rStyle w:val="FormTerm"/>
          <w:rFonts w:hint="eastAsia"/>
        </w:rPr>
        <w:t xml:space="preserve"> constituent</w:t>
      </w:r>
      <w:r w:rsidRPr="001B6D6A">
        <w:rPr>
          <w:rFonts w:hint="eastAsia"/>
        </w:rPr>
        <w:t xml:space="preserve"> instead.</w:t>
      </w:r>
    </w:p>
    <w:p w:rsidR="00783DC7" w:rsidRPr="001B6D6A" w:rsidRDefault="00783DC7" w:rsidP="00EC4AC2">
      <w:pPr>
        <w:pStyle w:val="4"/>
        <w:spacing w:line="140" w:lineRule="atLeast"/>
      </w:pPr>
      <w:bookmarkStart w:id="90" w:name="_Toc392422417"/>
      <w:r w:rsidRPr="001B6D6A">
        <w:rPr>
          <w:rFonts w:hint="eastAsia"/>
        </w:rPr>
        <w:t>Macro Characters</w:t>
      </w:r>
      <w:bookmarkEnd w:id="90"/>
    </w:p>
    <w:p w:rsidR="00783DC7" w:rsidRPr="001B6D6A" w:rsidRDefault="00783DC7" w:rsidP="00EC4AC2">
      <w:pPr>
        <w:spacing w:line="140" w:lineRule="atLeast"/>
        <w:ind w:left="420"/>
      </w:pPr>
      <w:r w:rsidRPr="001B6D6A">
        <w:t xml:space="preserve">When the </w:t>
      </w:r>
      <w:r w:rsidRPr="005D3691">
        <w:rPr>
          <w:rStyle w:val="FormTerm"/>
        </w:rPr>
        <w:t>Lisp reader</w:t>
      </w:r>
      <w:r w:rsidRPr="001B6D6A">
        <w:t xml:space="preserve"> encounters a </w:t>
      </w:r>
      <w:r w:rsidRPr="005D3691">
        <w:rPr>
          <w:rStyle w:val="FormTerm"/>
        </w:rPr>
        <w:t>macro character</w:t>
      </w:r>
      <w:r w:rsidRPr="001B6D6A">
        <w:t xml:space="preserve"> on an </w:t>
      </w:r>
      <w:r w:rsidRPr="005D3691">
        <w:rPr>
          <w:rStyle w:val="FormTerm"/>
        </w:rPr>
        <w:t>input stream</w:t>
      </w:r>
      <w:r w:rsidRPr="001B6D6A">
        <w:t xml:space="preserve">, special parsing of subsequent </w:t>
      </w:r>
      <w:r w:rsidRPr="005D3691">
        <w:rPr>
          <w:rStyle w:val="FormTerm"/>
        </w:rPr>
        <w:t>characters</w:t>
      </w:r>
      <w:r w:rsidRPr="001B6D6A">
        <w:t xml:space="preserve"> on the </w:t>
      </w:r>
      <w:r w:rsidRPr="005D3691">
        <w:rPr>
          <w:rStyle w:val="FormTerm"/>
        </w:rPr>
        <w:t>input stream</w:t>
      </w:r>
      <w:r w:rsidRPr="001B6D6A">
        <w:t xml:space="preserve"> is performed.</w:t>
      </w:r>
    </w:p>
    <w:p w:rsidR="00783DC7" w:rsidRPr="001B6D6A" w:rsidRDefault="00783DC7" w:rsidP="00EC4AC2">
      <w:pPr>
        <w:spacing w:line="140" w:lineRule="atLeast"/>
        <w:ind w:left="420"/>
      </w:pPr>
      <w:r w:rsidRPr="001B6D6A">
        <w:rPr>
          <w:rFonts w:hint="eastAsia"/>
        </w:rPr>
        <w:t>A</w:t>
      </w:r>
      <w:r w:rsidRPr="005D3691">
        <w:rPr>
          <w:rStyle w:val="FormTerm"/>
          <w:rFonts w:hint="eastAsia"/>
        </w:rPr>
        <w:t xml:space="preserve"> macro character </w:t>
      </w:r>
      <w:r w:rsidRPr="001B6D6A">
        <w:rPr>
          <w:rFonts w:hint="eastAsia"/>
        </w:rPr>
        <w:t xml:space="preserve">has an associated </w:t>
      </w:r>
      <w:r w:rsidRPr="005D3691">
        <w:rPr>
          <w:rStyle w:val="FormTerm"/>
          <w:rFonts w:hint="eastAsia"/>
        </w:rPr>
        <w:t>function</w:t>
      </w:r>
      <w:r w:rsidRPr="001B6D6A">
        <w:rPr>
          <w:rFonts w:hint="eastAsia"/>
        </w:rPr>
        <w:t xml:space="preserve"> called a </w:t>
      </w:r>
      <w:r w:rsidRPr="005D3691">
        <w:rPr>
          <w:rStyle w:val="FormTerm"/>
          <w:rFonts w:hint="eastAsia"/>
        </w:rPr>
        <w:t>reader macro</w:t>
      </w:r>
      <w:r w:rsidRPr="001B6D6A">
        <w:rPr>
          <w:rFonts w:hint="eastAsia"/>
        </w:rPr>
        <w:t xml:space="preserve"> </w:t>
      </w:r>
      <w:r w:rsidRPr="005D3691">
        <w:rPr>
          <w:rStyle w:val="FormTerm"/>
          <w:rFonts w:hint="eastAsia"/>
        </w:rPr>
        <w:t>function</w:t>
      </w:r>
      <w:r w:rsidRPr="001B6D6A">
        <w:rPr>
          <w:rFonts w:hint="eastAsia"/>
        </w:rPr>
        <w:t xml:space="preserve"> that implements its specialized parsing behavior. An association of this kind can be established or modified under control of a </w:t>
      </w:r>
      <w:r w:rsidRPr="005D3691">
        <w:rPr>
          <w:rStyle w:val="FormTerm"/>
          <w:rFonts w:hint="eastAsia"/>
        </w:rPr>
        <w:t>conforming program</w:t>
      </w:r>
      <w:r w:rsidRPr="001B6D6A">
        <w:rPr>
          <w:rFonts w:hint="eastAsia"/>
        </w:rPr>
        <w:t xml:space="preserve"> by using the </w:t>
      </w:r>
      <w:r w:rsidRPr="005D3691">
        <w:rPr>
          <w:rStyle w:val="FormTerm"/>
          <w:rFonts w:hint="eastAsia"/>
        </w:rPr>
        <w:t xml:space="preserve">functions </w:t>
      </w:r>
      <w:r w:rsidRPr="005D3691">
        <w:rPr>
          <w:rStyle w:val="CLPKsymbol"/>
          <w:rFonts w:hint="eastAsia"/>
        </w:rPr>
        <w:t xml:space="preserve">set-macro-character </w:t>
      </w:r>
      <w:r w:rsidRPr="001B6D6A">
        <w:rPr>
          <w:rFonts w:hint="eastAsia"/>
        </w:rPr>
        <w:t>and</w:t>
      </w:r>
      <w:r w:rsidRPr="005D3691">
        <w:rPr>
          <w:rStyle w:val="CLPKsymbol"/>
          <w:rFonts w:hint="eastAsia"/>
        </w:rPr>
        <w:t xml:space="preserve"> set-dispatch-macro-character</w:t>
      </w:r>
      <w:r w:rsidRPr="001B6D6A">
        <w:rPr>
          <w:rFonts w:hint="eastAsia"/>
        </w:rPr>
        <w:t>.</w:t>
      </w:r>
    </w:p>
    <w:p w:rsidR="00783DC7" w:rsidRPr="001B6D6A" w:rsidRDefault="00783DC7" w:rsidP="00EC4AC2">
      <w:pPr>
        <w:widowControl w:val="0"/>
        <w:autoSpaceDE w:val="0"/>
        <w:autoSpaceDN w:val="0"/>
        <w:spacing w:line="140" w:lineRule="atLeast"/>
        <w:ind w:left="420"/>
      </w:pPr>
      <w:r w:rsidRPr="001B6D6A">
        <w:rPr>
          <w:rFonts w:hint="eastAsia"/>
        </w:rPr>
        <w:t xml:space="preserve">Upon encountering a </w:t>
      </w:r>
      <w:r w:rsidRPr="005D3691">
        <w:rPr>
          <w:rStyle w:val="FormTerm"/>
          <w:rFonts w:hint="eastAsia"/>
        </w:rPr>
        <w:t>macro character</w:t>
      </w:r>
      <w:r w:rsidRPr="001B6D6A">
        <w:rPr>
          <w:rFonts w:hint="eastAsia"/>
        </w:rPr>
        <w:t xml:space="preserve">, the </w:t>
      </w:r>
      <w:r w:rsidRPr="005D3691">
        <w:rPr>
          <w:rStyle w:val="FormTerm"/>
          <w:rFonts w:hint="eastAsia"/>
        </w:rPr>
        <w:t>Lisp reade</w:t>
      </w:r>
      <w:r w:rsidRPr="001B6D6A">
        <w:rPr>
          <w:rFonts w:hint="eastAsia"/>
        </w:rPr>
        <w:t xml:space="preserve">r calls its </w:t>
      </w:r>
      <w:r w:rsidRPr="005D3691">
        <w:rPr>
          <w:rStyle w:val="FormTerm"/>
          <w:rFonts w:hint="eastAsia"/>
        </w:rPr>
        <w:t>reader macro function</w:t>
      </w:r>
      <w:r w:rsidRPr="001B6D6A">
        <w:rPr>
          <w:rFonts w:hint="eastAsia"/>
        </w:rPr>
        <w:t xml:space="preserve">, which parses one specially formatted object from the </w:t>
      </w:r>
      <w:r w:rsidRPr="005D3691">
        <w:rPr>
          <w:rStyle w:val="FormTerm"/>
          <w:rFonts w:hint="eastAsia"/>
        </w:rPr>
        <w:t>input stream</w:t>
      </w:r>
      <w:r w:rsidRPr="001B6D6A">
        <w:rPr>
          <w:rFonts w:hint="eastAsia"/>
        </w:rPr>
        <w:t xml:space="preserve">. The </w:t>
      </w:r>
      <w:r w:rsidRPr="005D3691">
        <w:rPr>
          <w:rStyle w:val="FormTerm"/>
          <w:rFonts w:hint="eastAsia"/>
        </w:rPr>
        <w:t>functio</w:t>
      </w:r>
      <w:r w:rsidRPr="001B6D6A">
        <w:rPr>
          <w:rFonts w:hint="eastAsia"/>
        </w:rPr>
        <w:t xml:space="preserve">n either returns the parsed </w:t>
      </w:r>
      <w:r w:rsidRPr="005D3691">
        <w:rPr>
          <w:rStyle w:val="FormTerm"/>
          <w:rFonts w:hint="eastAsia"/>
        </w:rPr>
        <w:t>object</w:t>
      </w:r>
      <w:r w:rsidRPr="001B6D6A">
        <w:rPr>
          <w:rFonts w:hint="eastAsia"/>
        </w:rPr>
        <w:t xml:space="preserve">, or else it returns no </w:t>
      </w:r>
      <w:r w:rsidRPr="005D3691">
        <w:rPr>
          <w:rStyle w:val="FormTerm"/>
          <w:rFonts w:hint="eastAsia"/>
        </w:rPr>
        <w:t>values</w:t>
      </w:r>
      <w:r w:rsidRPr="001B6D6A">
        <w:rPr>
          <w:rFonts w:hint="eastAsia"/>
        </w:rPr>
        <w:t xml:space="preserve"> to indicate that the characters scanned by the </w:t>
      </w:r>
      <w:r w:rsidRPr="005D3691">
        <w:rPr>
          <w:rStyle w:val="FormTerm"/>
          <w:rFonts w:hint="eastAsia"/>
        </w:rPr>
        <w:t xml:space="preserve">function </w:t>
      </w:r>
      <w:r w:rsidRPr="001B6D6A">
        <w:rPr>
          <w:rFonts w:hint="eastAsia"/>
        </w:rPr>
        <w:t xml:space="preserve">are being ignored (e.g., in the case of a comment). Examples of </w:t>
      </w:r>
      <w:r w:rsidRPr="005D3691">
        <w:rPr>
          <w:rStyle w:val="FormTerm"/>
          <w:rFonts w:hint="eastAsia"/>
        </w:rPr>
        <w:t>macro characters</w:t>
      </w:r>
      <w:r w:rsidRPr="001B6D6A">
        <w:rPr>
          <w:rFonts w:hint="eastAsia"/>
        </w:rPr>
        <w:t xml:space="preserve"> are </w:t>
      </w:r>
      <w:r w:rsidRPr="005D3691">
        <w:rPr>
          <w:rStyle w:val="FormTerm"/>
          <w:rFonts w:hint="eastAsia"/>
        </w:rPr>
        <w:t>backquote</w:t>
      </w:r>
      <w:r w:rsidRPr="001B6D6A">
        <w:rPr>
          <w:rFonts w:hint="eastAsia"/>
        </w:rPr>
        <w:t xml:space="preserve">, </w:t>
      </w:r>
      <w:r w:rsidRPr="005D3691">
        <w:rPr>
          <w:rStyle w:val="FormTerm"/>
          <w:rFonts w:hint="eastAsia"/>
        </w:rPr>
        <w:t>single-quote</w:t>
      </w:r>
      <w:r w:rsidRPr="005D3691">
        <w:rPr>
          <w:rFonts w:hint="eastAsia"/>
        </w:rPr>
        <w:t xml:space="preserve">, </w:t>
      </w:r>
      <w:r w:rsidRPr="005D3691">
        <w:rPr>
          <w:rStyle w:val="FormTerm"/>
          <w:rFonts w:hint="eastAsia"/>
        </w:rPr>
        <w:t>left-parenthesis</w:t>
      </w:r>
      <w:r w:rsidRPr="001B6D6A">
        <w:rPr>
          <w:rFonts w:hint="eastAsia"/>
        </w:rPr>
        <w:t xml:space="preserve">, and </w:t>
      </w:r>
      <w:r w:rsidRPr="005D3691">
        <w:rPr>
          <w:rStyle w:val="FormTerm"/>
          <w:rFonts w:hint="eastAsia"/>
        </w:rPr>
        <w:t>right-parenthesis</w:t>
      </w:r>
      <w:r w:rsidRPr="001B6D6A">
        <w:rPr>
          <w:rFonts w:hint="eastAsia"/>
        </w:rPr>
        <w:t>.</w:t>
      </w:r>
    </w:p>
    <w:p w:rsidR="00783DC7" w:rsidRPr="001B6D6A" w:rsidRDefault="00783DC7" w:rsidP="00EC4AC2">
      <w:pPr>
        <w:spacing w:line="140" w:lineRule="atLeast"/>
        <w:ind w:left="420"/>
      </w:pPr>
      <w:r w:rsidRPr="001B6D6A">
        <w:rPr>
          <w:rFonts w:hint="eastAsia"/>
        </w:rPr>
        <w:lastRenderedPageBreak/>
        <w:t xml:space="preserve">A </w:t>
      </w:r>
      <w:r w:rsidRPr="005D3691">
        <w:rPr>
          <w:rStyle w:val="FormTerm"/>
          <w:rFonts w:hint="eastAsia"/>
        </w:rPr>
        <w:t>macro character</w:t>
      </w:r>
      <w:r w:rsidRPr="001B6D6A">
        <w:rPr>
          <w:rFonts w:hint="eastAsia"/>
        </w:rPr>
        <w:t xml:space="preserve"> is either </w:t>
      </w:r>
      <w:r w:rsidRPr="005D3691">
        <w:rPr>
          <w:rStyle w:val="FormTerm"/>
          <w:rFonts w:hint="eastAsia"/>
        </w:rPr>
        <w:t>terminating</w:t>
      </w:r>
      <w:r w:rsidRPr="001B6D6A">
        <w:rPr>
          <w:rFonts w:hint="eastAsia"/>
        </w:rPr>
        <w:t xml:space="preserve"> or </w:t>
      </w:r>
      <w:r w:rsidRPr="005D3691">
        <w:rPr>
          <w:rStyle w:val="FormTerm"/>
          <w:rFonts w:hint="eastAsia"/>
        </w:rPr>
        <w:t>non-terminating</w:t>
      </w:r>
      <w:r w:rsidRPr="001B6D6A">
        <w:rPr>
          <w:rFonts w:hint="eastAsia"/>
        </w:rPr>
        <w:t xml:space="preserve">. The difference between terminating and </w:t>
      </w:r>
      <w:r w:rsidRPr="005D3691">
        <w:rPr>
          <w:rStyle w:val="FormTerm"/>
          <w:rFonts w:hint="eastAsia"/>
        </w:rPr>
        <w:t>non-terminating macro characters</w:t>
      </w:r>
      <w:r w:rsidRPr="001B6D6A">
        <w:rPr>
          <w:rFonts w:hint="eastAsia"/>
        </w:rPr>
        <w:t xml:space="preserve"> lies in what happens when such characters occur in the middle of a token. If a </w:t>
      </w:r>
      <w:r w:rsidRPr="005D3691">
        <w:rPr>
          <w:rStyle w:val="FormTerm"/>
          <w:rFonts w:hint="eastAsia"/>
        </w:rPr>
        <w:t>non-terminating macro character</w:t>
      </w:r>
      <w:r w:rsidRPr="001B6D6A">
        <w:rPr>
          <w:rFonts w:hint="eastAsia"/>
        </w:rPr>
        <w:t xml:space="preserve"> occurs in the middle of a </w:t>
      </w:r>
      <w:r w:rsidRPr="005D3691">
        <w:rPr>
          <w:rStyle w:val="FormTerm"/>
          <w:rFonts w:hint="eastAsia"/>
        </w:rPr>
        <w:t>token</w:t>
      </w:r>
      <w:r w:rsidRPr="001B6D6A">
        <w:rPr>
          <w:rFonts w:hint="eastAsia"/>
        </w:rPr>
        <w:t xml:space="preserve">, the </w:t>
      </w:r>
      <w:r w:rsidRPr="005D3691">
        <w:rPr>
          <w:rStyle w:val="FormTerm"/>
          <w:rFonts w:hint="eastAsia"/>
        </w:rPr>
        <w:t>function</w:t>
      </w:r>
      <w:r w:rsidRPr="001B6D6A">
        <w:rPr>
          <w:rFonts w:hint="eastAsia"/>
        </w:rPr>
        <w:t xml:space="preserve"> associated with the </w:t>
      </w:r>
      <w:r w:rsidRPr="005D3691">
        <w:rPr>
          <w:rStyle w:val="FormTerm"/>
          <w:rFonts w:hint="eastAsia"/>
        </w:rPr>
        <w:t>non-terminating</w:t>
      </w:r>
      <w:r w:rsidRPr="001B6D6A">
        <w:rPr>
          <w:rFonts w:hint="eastAsia"/>
        </w:rPr>
        <w:t xml:space="preserve"> </w:t>
      </w:r>
      <w:r w:rsidRPr="005D3691">
        <w:rPr>
          <w:rStyle w:val="FormTerm"/>
          <w:rFonts w:hint="eastAsia"/>
        </w:rPr>
        <w:t>macro</w:t>
      </w:r>
      <w:r w:rsidRPr="001B6D6A">
        <w:rPr>
          <w:rFonts w:hint="eastAsia"/>
        </w:rPr>
        <w:t xml:space="preserve"> </w:t>
      </w:r>
      <w:r w:rsidRPr="005D3691">
        <w:rPr>
          <w:rStyle w:val="FormTerm"/>
          <w:rFonts w:hint="eastAsia"/>
        </w:rPr>
        <w:t>character</w:t>
      </w:r>
      <w:r w:rsidRPr="001B6D6A">
        <w:rPr>
          <w:rFonts w:hint="eastAsia"/>
        </w:rPr>
        <w:t xml:space="preserve"> is not called, and the</w:t>
      </w:r>
      <w:r w:rsidRPr="005D3691">
        <w:rPr>
          <w:rStyle w:val="FormTerm"/>
          <w:rFonts w:hint="eastAsia"/>
        </w:rPr>
        <w:t xml:space="preserve"> non-terminating macro character </w:t>
      </w:r>
      <w:r w:rsidRPr="001B6D6A">
        <w:rPr>
          <w:rFonts w:hint="eastAsia"/>
        </w:rPr>
        <w:t xml:space="preserve">does not terminate the </w:t>
      </w:r>
      <w:r w:rsidRPr="005D3691">
        <w:rPr>
          <w:rStyle w:val="FormTerm"/>
          <w:rFonts w:hint="eastAsia"/>
        </w:rPr>
        <w:t>token</w:t>
      </w:r>
      <w:r w:rsidRPr="001B6D6A">
        <w:rPr>
          <w:rFonts w:hint="eastAsia"/>
        </w:rPr>
        <w:t xml:space="preserve">'s name; it becomes part of the name as if the </w:t>
      </w:r>
      <w:r w:rsidRPr="005D3691">
        <w:rPr>
          <w:rStyle w:val="FormTerm"/>
          <w:rFonts w:hint="eastAsia"/>
        </w:rPr>
        <w:t>macro character</w:t>
      </w:r>
      <w:r w:rsidRPr="001B6D6A">
        <w:rPr>
          <w:rFonts w:hint="eastAsia"/>
        </w:rPr>
        <w:t xml:space="preserve"> were really a constituent character. A </w:t>
      </w:r>
      <w:r w:rsidRPr="005D3691">
        <w:rPr>
          <w:rStyle w:val="FormTerm"/>
          <w:rFonts w:hint="eastAsia"/>
        </w:rPr>
        <w:t>terminating macro character</w:t>
      </w:r>
      <w:r w:rsidRPr="001B6D6A">
        <w:rPr>
          <w:rFonts w:hint="eastAsia"/>
        </w:rPr>
        <w:t xml:space="preserve"> terminates any </w:t>
      </w:r>
      <w:r w:rsidRPr="005D3691">
        <w:rPr>
          <w:rStyle w:val="FormTerm"/>
          <w:rFonts w:hint="eastAsia"/>
        </w:rPr>
        <w:t>token</w:t>
      </w:r>
      <w:r w:rsidRPr="001B6D6A">
        <w:rPr>
          <w:rFonts w:hint="eastAsia"/>
        </w:rPr>
        <w:t>, and its associated</w:t>
      </w:r>
      <w:r w:rsidRPr="005D3691">
        <w:rPr>
          <w:rStyle w:val="FormTerm"/>
          <w:rFonts w:hint="eastAsia"/>
        </w:rPr>
        <w:t xml:space="preserve"> reader macro function</w:t>
      </w:r>
      <w:r w:rsidRPr="001B6D6A">
        <w:rPr>
          <w:rFonts w:hint="eastAsia"/>
        </w:rPr>
        <w:t xml:space="preserve"> is called no matter where the </w:t>
      </w:r>
      <w:r w:rsidRPr="005D3691">
        <w:rPr>
          <w:rStyle w:val="FormTerm"/>
          <w:rFonts w:hint="eastAsia"/>
        </w:rPr>
        <w:t>character appears</w:t>
      </w:r>
      <w:r w:rsidRPr="001B6D6A">
        <w:rPr>
          <w:rFonts w:hint="eastAsia"/>
        </w:rPr>
        <w:t xml:space="preserve">. The only </w:t>
      </w:r>
      <w:r w:rsidRPr="005D3691">
        <w:rPr>
          <w:rStyle w:val="FormTerm"/>
          <w:rFonts w:hint="eastAsia"/>
        </w:rPr>
        <w:t>non-terminating macro character</w:t>
      </w:r>
      <w:r w:rsidRPr="001B6D6A">
        <w:rPr>
          <w:rFonts w:hint="eastAsia"/>
        </w:rPr>
        <w:t xml:space="preserve"> in </w:t>
      </w:r>
      <w:r w:rsidRPr="005D3691">
        <w:rPr>
          <w:rStyle w:val="FormTerm"/>
          <w:rFonts w:hint="eastAsia"/>
        </w:rPr>
        <w:t>standard syntax</w:t>
      </w:r>
      <w:r w:rsidRPr="001B6D6A">
        <w:rPr>
          <w:rFonts w:hint="eastAsia"/>
        </w:rPr>
        <w:t xml:space="preserve"> is </w:t>
      </w:r>
      <w:r w:rsidRPr="005D3691">
        <w:rPr>
          <w:rStyle w:val="FormTerm"/>
          <w:rFonts w:hint="eastAsia"/>
        </w:rPr>
        <w:t>sharpsign</w:t>
      </w:r>
      <w:r w:rsidRPr="001B6D6A">
        <w:t>.</w:t>
      </w:r>
    </w:p>
    <w:p w:rsidR="00783DC7" w:rsidRPr="001B6D6A" w:rsidRDefault="00783DC7" w:rsidP="00EC4AC2">
      <w:pPr>
        <w:spacing w:line="140" w:lineRule="atLeast"/>
        <w:ind w:left="420"/>
      </w:pPr>
      <w:r w:rsidRPr="001B6D6A">
        <w:rPr>
          <w:rFonts w:hint="eastAsia"/>
        </w:rPr>
        <w:t xml:space="preserve">If a </w:t>
      </w:r>
      <w:r w:rsidRPr="00660F46">
        <w:rPr>
          <w:rStyle w:val="FormTerm"/>
          <w:rFonts w:hint="eastAsia"/>
        </w:rPr>
        <w:t>character</w:t>
      </w:r>
      <w:r w:rsidRPr="001B6D6A">
        <w:rPr>
          <w:rFonts w:hint="eastAsia"/>
        </w:rPr>
        <w:t xml:space="preserve"> is a </w:t>
      </w:r>
      <w:r w:rsidRPr="00660F46">
        <w:rPr>
          <w:rStyle w:val="FormTerm"/>
          <w:rFonts w:hint="eastAsia"/>
        </w:rPr>
        <w:t xml:space="preserve">dispatching macro character </w:t>
      </w:r>
      <w:r w:rsidRPr="00660F46">
        <w:rPr>
          <w:rStyle w:val="IntroForm"/>
          <w:rFonts w:hint="eastAsia"/>
        </w:rPr>
        <w:t>C1</w:t>
      </w:r>
      <w:r w:rsidRPr="001B6D6A">
        <w:rPr>
          <w:rFonts w:hint="eastAsia"/>
        </w:rPr>
        <w:t xml:space="preserve">, its </w:t>
      </w:r>
      <w:r w:rsidRPr="00660F46">
        <w:rPr>
          <w:rStyle w:val="FormTerm"/>
          <w:rFonts w:hint="eastAsia"/>
        </w:rPr>
        <w:t>reader macro function</w:t>
      </w:r>
      <w:r w:rsidRPr="001B6D6A">
        <w:rPr>
          <w:rFonts w:hint="eastAsia"/>
        </w:rPr>
        <w:t xml:space="preserve"> is a </w:t>
      </w:r>
      <w:r w:rsidRPr="00660F46">
        <w:rPr>
          <w:rStyle w:val="FormTerm"/>
          <w:rFonts w:hint="eastAsia"/>
        </w:rPr>
        <w:t>function</w:t>
      </w:r>
      <w:r w:rsidRPr="001B6D6A">
        <w:rPr>
          <w:rFonts w:hint="eastAsia"/>
        </w:rPr>
        <w:t xml:space="preserve"> supplied by the </w:t>
      </w:r>
      <w:r w:rsidRPr="00660F46">
        <w:rPr>
          <w:rStyle w:val="FormTerm"/>
          <w:rFonts w:hint="eastAsia"/>
        </w:rPr>
        <w:t>implementation</w:t>
      </w:r>
      <w:r w:rsidRPr="001B6D6A">
        <w:rPr>
          <w:rFonts w:hint="eastAsia"/>
        </w:rPr>
        <w:t xml:space="preserve">. This </w:t>
      </w:r>
      <w:r w:rsidRPr="00660F46">
        <w:rPr>
          <w:rStyle w:val="FormTerm"/>
          <w:rFonts w:hint="eastAsia"/>
        </w:rPr>
        <w:t>function</w:t>
      </w:r>
      <w:r w:rsidRPr="001B6D6A">
        <w:rPr>
          <w:rFonts w:hint="eastAsia"/>
        </w:rPr>
        <w:t xml:space="preserve"> reads decimal </w:t>
      </w:r>
      <w:r w:rsidRPr="00660F46">
        <w:rPr>
          <w:rStyle w:val="FormTerm"/>
          <w:rFonts w:hint="eastAsia"/>
        </w:rPr>
        <w:t xml:space="preserve">digit characters </w:t>
      </w:r>
      <w:r w:rsidRPr="001B6D6A">
        <w:rPr>
          <w:rFonts w:hint="eastAsia"/>
        </w:rPr>
        <w:t>until a non-</w:t>
      </w:r>
      <w:r w:rsidRPr="00660F46">
        <w:rPr>
          <w:rStyle w:val="FormTerm"/>
          <w:rFonts w:hint="eastAsia"/>
        </w:rPr>
        <w:t>digit</w:t>
      </w:r>
      <w:r w:rsidRPr="001B6D6A">
        <w:rPr>
          <w:rFonts w:hint="eastAsia"/>
        </w:rPr>
        <w:t xml:space="preserve"> </w:t>
      </w:r>
      <w:r w:rsidRPr="00660F46">
        <w:rPr>
          <w:rStyle w:val="IntroForm"/>
          <w:rFonts w:hint="eastAsia"/>
        </w:rPr>
        <w:t>C2</w:t>
      </w:r>
      <w:r w:rsidRPr="001B6D6A">
        <w:rPr>
          <w:rFonts w:hint="eastAsia"/>
        </w:rPr>
        <w:t xml:space="preserve"> is read. If any </w:t>
      </w:r>
      <w:r w:rsidRPr="00660F46">
        <w:rPr>
          <w:rStyle w:val="FormTerm"/>
          <w:rFonts w:hint="eastAsia"/>
        </w:rPr>
        <w:t xml:space="preserve">digits </w:t>
      </w:r>
      <w:r w:rsidRPr="001B6D6A">
        <w:rPr>
          <w:rFonts w:hint="eastAsia"/>
        </w:rPr>
        <w:t xml:space="preserve">were read, they are converted into a corresponding </w:t>
      </w:r>
      <w:r w:rsidRPr="00660F46">
        <w:rPr>
          <w:rStyle w:val="FormTerm"/>
          <w:rFonts w:hint="eastAsia"/>
        </w:rPr>
        <w:t>integer</w:t>
      </w:r>
      <w:r w:rsidRPr="001B6D6A">
        <w:rPr>
          <w:rFonts w:hint="eastAsia"/>
        </w:rPr>
        <w:t xml:space="preserve"> infix parameter </w:t>
      </w:r>
      <w:r w:rsidRPr="00660F46">
        <w:rPr>
          <w:rStyle w:val="IntroForm"/>
          <w:rFonts w:hint="eastAsia"/>
        </w:rPr>
        <w:t>P</w:t>
      </w:r>
      <w:r w:rsidRPr="001B6D6A">
        <w:rPr>
          <w:rFonts w:hint="eastAsia"/>
        </w:rPr>
        <w:t xml:space="preserve">; otherwise, the infix parameter </w:t>
      </w:r>
      <w:r w:rsidRPr="00660F46">
        <w:rPr>
          <w:rStyle w:val="IntroForm"/>
          <w:rFonts w:hint="eastAsia"/>
        </w:rPr>
        <w:t>P</w:t>
      </w:r>
      <w:r w:rsidRPr="001B6D6A">
        <w:rPr>
          <w:rFonts w:hint="eastAsia"/>
        </w:rPr>
        <w:t xml:space="preserve"> is nil. The terminating non-</w:t>
      </w:r>
      <w:r w:rsidRPr="00660F46">
        <w:rPr>
          <w:rStyle w:val="FormTerm"/>
          <w:rFonts w:hint="eastAsia"/>
        </w:rPr>
        <w:t>digit</w:t>
      </w:r>
      <w:r w:rsidRPr="001B6D6A">
        <w:rPr>
          <w:rFonts w:hint="eastAsia"/>
        </w:rPr>
        <w:t xml:space="preserve"> </w:t>
      </w:r>
      <w:r w:rsidRPr="00660F46">
        <w:rPr>
          <w:rStyle w:val="IntroForm"/>
          <w:rFonts w:hint="eastAsia"/>
        </w:rPr>
        <w:t>C2</w:t>
      </w:r>
      <w:r w:rsidRPr="001B6D6A">
        <w:rPr>
          <w:rFonts w:hint="eastAsia"/>
        </w:rPr>
        <w:t xml:space="preserve"> is a </w:t>
      </w:r>
      <w:r w:rsidRPr="00660F46">
        <w:rPr>
          <w:rStyle w:val="FormTerm"/>
          <w:rFonts w:hint="eastAsia"/>
        </w:rPr>
        <w:t>character</w:t>
      </w:r>
      <w:r w:rsidRPr="001B6D6A">
        <w:rPr>
          <w:rFonts w:hint="eastAsia"/>
        </w:rPr>
        <w:t xml:space="preserve"> (sometimes called a "sub-character" to emphasize its subordinate role in the dispatching) that is looked up in the dispatch table associated with the </w:t>
      </w:r>
      <w:r w:rsidRPr="00660F46">
        <w:rPr>
          <w:rStyle w:val="FormTerm"/>
          <w:rFonts w:hint="eastAsia"/>
        </w:rPr>
        <w:t xml:space="preserve">dispatching macro character </w:t>
      </w:r>
      <w:r w:rsidRPr="00660F46">
        <w:rPr>
          <w:rStyle w:val="IntroForm"/>
          <w:rFonts w:hint="eastAsia"/>
        </w:rPr>
        <w:t>C1</w:t>
      </w:r>
      <w:r w:rsidRPr="001B6D6A">
        <w:rPr>
          <w:rFonts w:hint="eastAsia"/>
        </w:rPr>
        <w:t xml:space="preserve">. The </w:t>
      </w:r>
      <w:r w:rsidRPr="00660F46">
        <w:rPr>
          <w:rStyle w:val="FormTerm"/>
          <w:rFonts w:hint="eastAsia"/>
        </w:rPr>
        <w:t xml:space="preserve">reader macro function </w:t>
      </w:r>
      <w:r w:rsidRPr="001B6D6A">
        <w:rPr>
          <w:rFonts w:hint="eastAsia"/>
        </w:rPr>
        <w:t xml:space="preserve">associated with the sub-character </w:t>
      </w:r>
      <w:r w:rsidRPr="00660F46">
        <w:rPr>
          <w:rStyle w:val="IntroForm"/>
          <w:rFonts w:hint="eastAsia"/>
        </w:rPr>
        <w:t>C2</w:t>
      </w:r>
      <w:r w:rsidRPr="001B6D6A">
        <w:rPr>
          <w:rFonts w:hint="eastAsia"/>
        </w:rPr>
        <w:t xml:space="preserve"> is invoked with three arguments: the </w:t>
      </w:r>
      <w:r w:rsidRPr="00660F46">
        <w:rPr>
          <w:rStyle w:val="FormTerm"/>
          <w:rFonts w:hint="eastAsia"/>
        </w:rPr>
        <w:t>stream</w:t>
      </w:r>
      <w:r w:rsidRPr="001B6D6A">
        <w:rPr>
          <w:rFonts w:hint="eastAsia"/>
        </w:rPr>
        <w:t xml:space="preserve">, the sub-character </w:t>
      </w:r>
      <w:r w:rsidRPr="00660F46">
        <w:rPr>
          <w:rStyle w:val="IntroForm"/>
          <w:rFonts w:hint="eastAsia"/>
        </w:rPr>
        <w:t>C2</w:t>
      </w:r>
      <w:r w:rsidRPr="001B6D6A">
        <w:rPr>
          <w:rFonts w:hint="eastAsia"/>
        </w:rPr>
        <w:t xml:space="preserve">, and the infix </w:t>
      </w:r>
      <w:r w:rsidRPr="00660F46">
        <w:rPr>
          <w:rStyle w:val="FormTerm"/>
          <w:rFonts w:hint="eastAsia"/>
        </w:rPr>
        <w:t>parameter</w:t>
      </w:r>
      <w:r w:rsidRPr="001B6D6A">
        <w:rPr>
          <w:rFonts w:hint="eastAsia"/>
        </w:rPr>
        <w:t xml:space="preserve"> </w:t>
      </w:r>
      <w:r w:rsidRPr="00660F46">
        <w:rPr>
          <w:rStyle w:val="IntroForm"/>
          <w:rFonts w:hint="eastAsia"/>
        </w:rPr>
        <w:t>P</w:t>
      </w:r>
      <w:r w:rsidRPr="001B6D6A">
        <w:rPr>
          <w:rFonts w:hint="eastAsia"/>
        </w:rPr>
        <w:t xml:space="preserve">. For more information about dispatch characters, see the </w:t>
      </w:r>
      <w:r w:rsidRPr="00660F46">
        <w:rPr>
          <w:rStyle w:val="FormTerm"/>
          <w:rFonts w:hint="eastAsia"/>
        </w:rPr>
        <w:t>function</w:t>
      </w:r>
      <w:r w:rsidRPr="001B6D6A">
        <w:rPr>
          <w:rFonts w:hint="eastAsia"/>
        </w:rPr>
        <w:t xml:space="preserve"> </w:t>
      </w:r>
      <w:r w:rsidRPr="00660F46">
        <w:rPr>
          <w:rStyle w:val="CLPKsymbol"/>
          <w:rFonts w:hint="eastAsia"/>
        </w:rPr>
        <w:t>set-dispatch-macro-character</w:t>
      </w:r>
      <w:r w:rsidRPr="001B6D6A">
        <w:rPr>
          <w:rFonts w:hint="eastAsia"/>
        </w:rPr>
        <w:t>.</w:t>
      </w:r>
    </w:p>
    <w:p w:rsidR="00783DC7" w:rsidRPr="001B6D6A" w:rsidRDefault="00783DC7" w:rsidP="00EC4AC2">
      <w:pPr>
        <w:widowControl w:val="0"/>
        <w:autoSpaceDE w:val="0"/>
        <w:autoSpaceDN w:val="0"/>
        <w:spacing w:line="140" w:lineRule="atLeast"/>
        <w:ind w:left="420"/>
      </w:pPr>
      <w:r w:rsidRPr="001B6D6A">
        <w:rPr>
          <w:rFonts w:hint="eastAsia"/>
        </w:rPr>
        <w:t xml:space="preserve">For information about the </w:t>
      </w:r>
      <w:r w:rsidRPr="00660F46">
        <w:rPr>
          <w:rStyle w:val="FormTerm"/>
          <w:rFonts w:hint="eastAsia"/>
        </w:rPr>
        <w:t>macro characters</w:t>
      </w:r>
      <w:r w:rsidRPr="001B6D6A">
        <w:rPr>
          <w:rFonts w:hint="eastAsia"/>
        </w:rPr>
        <w:t xml:space="preserve"> that are available in </w:t>
      </w:r>
      <w:r w:rsidRPr="00660F46">
        <w:rPr>
          <w:rStyle w:val="FormTerm"/>
          <w:rFonts w:hint="eastAsia"/>
        </w:rPr>
        <w:t>standard syntax</w:t>
      </w:r>
      <w:r w:rsidRPr="001B6D6A">
        <w:rPr>
          <w:rFonts w:hint="eastAsia"/>
        </w:rPr>
        <w:t>, see Section 2.4 (Standard Macro Characters)</w:t>
      </w:r>
      <w:r w:rsidRPr="001B6D6A">
        <w:t>.</w:t>
      </w:r>
    </w:p>
    <w:p w:rsidR="00783DC7" w:rsidRPr="001B6D6A" w:rsidRDefault="00783DC7" w:rsidP="00EC4AC2">
      <w:pPr>
        <w:pStyle w:val="4"/>
        <w:spacing w:line="140" w:lineRule="atLeast"/>
      </w:pPr>
      <w:bookmarkStart w:id="91" w:name="_Toc392422418"/>
      <w:r w:rsidRPr="001B6D6A">
        <w:rPr>
          <w:rFonts w:hint="eastAsia"/>
        </w:rPr>
        <w:t>Multiple Escape Characters</w:t>
      </w:r>
      <w:bookmarkEnd w:id="91"/>
    </w:p>
    <w:p w:rsidR="00783DC7" w:rsidRPr="001B6D6A" w:rsidRDefault="00783DC7" w:rsidP="00EC4AC2">
      <w:pPr>
        <w:widowControl w:val="0"/>
        <w:autoSpaceDE w:val="0"/>
        <w:autoSpaceDN w:val="0"/>
        <w:spacing w:line="140" w:lineRule="atLeast"/>
        <w:ind w:left="420"/>
      </w:pPr>
      <w:r w:rsidRPr="001B6D6A">
        <w:rPr>
          <w:rFonts w:hint="eastAsia"/>
        </w:rPr>
        <w:t xml:space="preserve">A pair of </w:t>
      </w:r>
      <w:r w:rsidRPr="00660F46">
        <w:rPr>
          <w:rStyle w:val="FormTerm"/>
          <w:rFonts w:hint="eastAsia"/>
        </w:rPr>
        <w:t>multiple escape characters</w:t>
      </w:r>
      <w:r w:rsidRPr="001B6D6A">
        <w:rPr>
          <w:rFonts w:hint="eastAsia"/>
        </w:rPr>
        <w:t xml:space="preserve"> is used to indicate that an enclosed sequence of characters, including possible </w:t>
      </w:r>
      <w:r w:rsidRPr="00660F46">
        <w:rPr>
          <w:rStyle w:val="FormTerm"/>
          <w:rFonts w:hint="eastAsia"/>
        </w:rPr>
        <w:t>macro characters</w:t>
      </w:r>
      <w:r w:rsidRPr="001B6D6A">
        <w:rPr>
          <w:rFonts w:hint="eastAsia"/>
        </w:rPr>
        <w:t xml:space="preserve"> and </w:t>
      </w:r>
      <w:r w:rsidRPr="00660F46">
        <w:rPr>
          <w:rStyle w:val="FormTerm"/>
          <w:rFonts w:hint="eastAsia"/>
        </w:rPr>
        <w:t>whitespace</w:t>
      </w:r>
      <w:r w:rsidRPr="00C91131">
        <w:rPr>
          <w:rStyle w:val="FormTerm"/>
          <w:rFonts w:hint="eastAsia"/>
          <w:vertAlign w:val="subscript"/>
        </w:rPr>
        <w:t>2</w:t>
      </w:r>
      <w:r w:rsidRPr="00660F46">
        <w:rPr>
          <w:rStyle w:val="FormTerm"/>
          <w:rFonts w:hint="eastAsia"/>
        </w:rPr>
        <w:t xml:space="preserve"> characters</w:t>
      </w:r>
      <w:r w:rsidRPr="001B6D6A">
        <w:rPr>
          <w:rFonts w:hint="eastAsia"/>
        </w:rPr>
        <w:t xml:space="preserve">, are to be treated as </w:t>
      </w:r>
      <w:r w:rsidRPr="00660F46">
        <w:rPr>
          <w:rStyle w:val="FormTerm"/>
          <w:rFonts w:hint="eastAsia"/>
        </w:rPr>
        <w:t>alphabetic</w:t>
      </w:r>
      <w:r w:rsidRPr="00C91131">
        <w:rPr>
          <w:rStyle w:val="FormTerm"/>
          <w:rFonts w:hint="eastAsia"/>
          <w:vertAlign w:val="subscript"/>
        </w:rPr>
        <w:t>2</w:t>
      </w:r>
      <w:r w:rsidRPr="00660F46">
        <w:rPr>
          <w:rStyle w:val="FormTerm"/>
          <w:rFonts w:hint="eastAsia"/>
        </w:rPr>
        <w:t xml:space="preserve"> characters</w:t>
      </w:r>
      <w:r w:rsidRPr="001B6D6A">
        <w:rPr>
          <w:rFonts w:hint="eastAsia"/>
        </w:rPr>
        <w:t xml:space="preserve"> with </w:t>
      </w:r>
      <w:r w:rsidRPr="00660F46">
        <w:rPr>
          <w:rStyle w:val="FormTerm"/>
          <w:rFonts w:hint="eastAsia"/>
        </w:rPr>
        <w:t>case</w:t>
      </w:r>
      <w:r w:rsidRPr="001B6D6A">
        <w:rPr>
          <w:rFonts w:hint="eastAsia"/>
        </w:rPr>
        <w:t xml:space="preserve"> preserved. Any </w:t>
      </w:r>
      <w:r w:rsidRPr="00660F46">
        <w:rPr>
          <w:rStyle w:val="FormTerm"/>
          <w:rFonts w:hint="eastAsia"/>
        </w:rPr>
        <w:t>single escape</w:t>
      </w:r>
      <w:r w:rsidRPr="001B6D6A">
        <w:rPr>
          <w:rFonts w:hint="eastAsia"/>
        </w:rPr>
        <w:t xml:space="preserve"> and </w:t>
      </w:r>
      <w:r w:rsidRPr="00660F46">
        <w:rPr>
          <w:rStyle w:val="FormTerm"/>
          <w:rFonts w:hint="eastAsia"/>
        </w:rPr>
        <w:t>multiple escape characters</w:t>
      </w:r>
      <w:r w:rsidRPr="001B6D6A">
        <w:rPr>
          <w:rFonts w:hint="eastAsia"/>
        </w:rPr>
        <w:t xml:space="preserve"> that are to appear in the sequence must be preceded by a </w:t>
      </w:r>
      <w:r w:rsidRPr="00660F46">
        <w:rPr>
          <w:rStyle w:val="FormTerm"/>
          <w:rFonts w:hint="eastAsia"/>
        </w:rPr>
        <w:t>single escape character.</w:t>
      </w:r>
    </w:p>
    <w:p w:rsidR="00783DC7" w:rsidRPr="001B6D6A" w:rsidRDefault="00783DC7" w:rsidP="00EC4AC2">
      <w:pPr>
        <w:widowControl w:val="0"/>
        <w:autoSpaceDE w:val="0"/>
        <w:autoSpaceDN w:val="0"/>
        <w:spacing w:line="140" w:lineRule="atLeast"/>
        <w:ind w:firstLine="420"/>
      </w:pPr>
      <w:r w:rsidRPr="00660F46">
        <w:rPr>
          <w:rStyle w:val="FormTerm"/>
          <w:rFonts w:hint="eastAsia"/>
        </w:rPr>
        <w:t>Vertical-bar</w:t>
      </w:r>
      <w:r w:rsidRPr="001B6D6A">
        <w:rPr>
          <w:rFonts w:hint="eastAsia"/>
        </w:rPr>
        <w:t xml:space="preserve"> is a </w:t>
      </w:r>
      <w:r w:rsidRPr="00660F46">
        <w:rPr>
          <w:rStyle w:val="FormTerm"/>
          <w:rFonts w:hint="eastAsia"/>
        </w:rPr>
        <w:t>multiple escape character</w:t>
      </w:r>
      <w:r w:rsidRPr="001B6D6A">
        <w:rPr>
          <w:rFonts w:hint="eastAsia"/>
        </w:rPr>
        <w:t xml:space="preserve"> in </w:t>
      </w:r>
      <w:r w:rsidRPr="00660F46">
        <w:rPr>
          <w:rStyle w:val="FormTerm"/>
          <w:rFonts w:hint="eastAsia"/>
        </w:rPr>
        <w:t>standard syntax</w:t>
      </w:r>
      <w:r w:rsidRPr="001B6D6A">
        <w:rPr>
          <w:rFonts w:hint="eastAsia"/>
        </w:rPr>
        <w:t>.</w:t>
      </w:r>
    </w:p>
    <w:p w:rsidR="00783DC7" w:rsidRPr="001B6D6A" w:rsidRDefault="00783DC7" w:rsidP="00EC4AC2">
      <w:pPr>
        <w:pStyle w:val="5"/>
        <w:spacing w:line="140" w:lineRule="atLeast"/>
      </w:pPr>
      <w:bookmarkStart w:id="92" w:name="_Toc392422419"/>
      <w:r w:rsidRPr="001B6D6A">
        <w:rPr>
          <w:rFonts w:hint="eastAsia"/>
        </w:rPr>
        <w:t>Examples of Multiple Escape Characters</w:t>
      </w:r>
      <w:bookmarkEnd w:id="92"/>
    </w:p>
    <w:p w:rsidR="00783DC7" w:rsidRPr="00A93A55" w:rsidRDefault="00783DC7" w:rsidP="00EC4AC2">
      <w:pPr>
        <w:widowControl w:val="0"/>
        <w:autoSpaceDE w:val="0"/>
        <w:autoSpaceDN w:val="0"/>
        <w:spacing w:line="140" w:lineRule="atLeast"/>
        <w:ind w:left="420" w:firstLineChars="50" w:firstLine="110"/>
        <w:rPr>
          <w:rStyle w:val="codeExample"/>
        </w:rPr>
      </w:pPr>
      <w:r w:rsidRPr="00A93A55">
        <w:rPr>
          <w:rStyle w:val="codeExample"/>
          <w:rFonts w:hint="eastAsia"/>
        </w:rPr>
        <w:t xml:space="preserve">;; The </w:t>
      </w:r>
      <w:r w:rsidRPr="00A93A55">
        <w:rPr>
          <w:rStyle w:val="codeExample"/>
        </w:rPr>
        <w:t>following</w:t>
      </w:r>
      <w:r w:rsidRPr="00A93A55">
        <w:rPr>
          <w:rStyle w:val="codeExample"/>
          <w:rFonts w:hint="eastAsia"/>
        </w:rPr>
        <w:t xml:space="preserve"> </w:t>
      </w:r>
      <w:r w:rsidRPr="00A93A55">
        <w:rPr>
          <w:rStyle w:val="codeExample"/>
        </w:rPr>
        <w:t>examples</w:t>
      </w:r>
      <w:r w:rsidRPr="00A93A55">
        <w:rPr>
          <w:rStyle w:val="codeExample"/>
          <w:rFonts w:hint="eastAsia"/>
        </w:rPr>
        <w:t xml:space="preserve"> </w:t>
      </w:r>
      <w:r w:rsidRPr="00A93A55">
        <w:rPr>
          <w:rStyle w:val="codeExample"/>
        </w:rPr>
        <w:t>assume</w:t>
      </w:r>
      <w:r w:rsidRPr="00A93A55">
        <w:rPr>
          <w:rStyle w:val="codeExample"/>
          <w:rFonts w:hint="eastAsia"/>
        </w:rPr>
        <w:t xml:space="preserve"> the readtable case of *readtable*</w:t>
      </w:r>
    </w:p>
    <w:p w:rsidR="00783DC7" w:rsidRPr="00A93A55" w:rsidRDefault="00783DC7" w:rsidP="00EC4AC2">
      <w:pPr>
        <w:spacing w:line="140" w:lineRule="atLeast"/>
        <w:ind w:left="420" w:firstLineChars="50" w:firstLine="110"/>
        <w:rPr>
          <w:rStyle w:val="codeExample"/>
        </w:rPr>
      </w:pPr>
      <w:r w:rsidRPr="00A93A55">
        <w:rPr>
          <w:rStyle w:val="codeExample"/>
          <w:rFonts w:hint="eastAsia"/>
        </w:rPr>
        <w:t>;; and *Print-case</w:t>
      </w:r>
      <w:r w:rsidRPr="00A93A55">
        <w:rPr>
          <w:rStyle w:val="codeExample"/>
          <w:rFonts w:hint="eastAsia"/>
        </w:rPr>
        <w:t>•</w:t>
      </w:r>
      <w:r w:rsidRPr="00A93A55">
        <w:rPr>
          <w:rStyle w:val="codeExample"/>
          <w:rFonts w:hint="eastAsia"/>
        </w:rPr>
        <w:t xml:space="preserve"> are both :upcase.</w:t>
      </w:r>
    </w:p>
    <w:p w:rsidR="00783DC7" w:rsidRPr="00A93A55" w:rsidRDefault="00783DC7" w:rsidP="00EC4AC2">
      <w:pPr>
        <w:widowControl w:val="0"/>
        <w:autoSpaceDE w:val="0"/>
        <w:autoSpaceDN w:val="0"/>
        <w:spacing w:line="140" w:lineRule="atLeast"/>
        <w:ind w:left="420" w:firstLineChars="50" w:firstLine="110"/>
        <w:rPr>
          <w:rStyle w:val="codeExample"/>
        </w:rPr>
      </w:pPr>
      <w:r w:rsidRPr="00A93A55">
        <w:rPr>
          <w:rStyle w:val="codeExample"/>
          <w:rFonts w:hint="eastAsia"/>
        </w:rPr>
        <w:lastRenderedPageBreak/>
        <w:t xml:space="preserve">(eq 'abc 'ABC) </w:t>
      </w:r>
      <w:r w:rsidRPr="00A93A55">
        <w:rPr>
          <w:rStyle w:val="codeExample"/>
          <w:rFonts w:hint="eastAsia"/>
        </w:rPr>
        <w:t>→</w:t>
      </w:r>
      <w:r w:rsidRPr="00A93A55">
        <w:rPr>
          <w:rStyle w:val="codeExample"/>
          <w:rFonts w:hint="eastAsia"/>
        </w:rPr>
        <w:t>true</w:t>
      </w:r>
    </w:p>
    <w:p w:rsidR="00783DC7" w:rsidRPr="00A93A55" w:rsidRDefault="00783DC7" w:rsidP="00EC4AC2">
      <w:pPr>
        <w:widowControl w:val="0"/>
        <w:autoSpaceDE w:val="0"/>
        <w:autoSpaceDN w:val="0"/>
        <w:spacing w:line="140" w:lineRule="atLeast"/>
        <w:ind w:left="420" w:firstLineChars="50" w:firstLine="110"/>
        <w:rPr>
          <w:rStyle w:val="codeExample"/>
        </w:rPr>
      </w:pPr>
      <w:r w:rsidRPr="00A93A55">
        <w:rPr>
          <w:rStyle w:val="codeExample"/>
          <w:rFonts w:hint="eastAsia"/>
        </w:rPr>
        <w:t xml:space="preserve">(eq 'abc '|ABC|) </w:t>
      </w:r>
      <w:r w:rsidRPr="00A93A55">
        <w:rPr>
          <w:rStyle w:val="codeExample"/>
          <w:rFonts w:hint="eastAsia"/>
        </w:rPr>
        <w:t>→</w:t>
      </w:r>
      <w:r w:rsidRPr="00A93A55">
        <w:rPr>
          <w:rStyle w:val="codeExample"/>
          <w:rFonts w:hint="eastAsia"/>
        </w:rPr>
        <w:t>true</w:t>
      </w:r>
    </w:p>
    <w:p w:rsidR="00783DC7" w:rsidRPr="00A93A55" w:rsidRDefault="00783DC7" w:rsidP="00EC4AC2">
      <w:pPr>
        <w:widowControl w:val="0"/>
        <w:autoSpaceDE w:val="0"/>
        <w:autoSpaceDN w:val="0"/>
        <w:spacing w:line="140" w:lineRule="atLeast"/>
        <w:ind w:left="420" w:firstLineChars="50" w:firstLine="110"/>
        <w:rPr>
          <w:rStyle w:val="codeExample"/>
        </w:rPr>
      </w:pPr>
      <w:r w:rsidRPr="00A93A55">
        <w:rPr>
          <w:rStyle w:val="codeExample"/>
          <w:rFonts w:hint="eastAsia"/>
        </w:rPr>
        <w:t xml:space="preserve">(eq 'abc 'a|B|c) </w:t>
      </w:r>
      <w:r w:rsidRPr="00A93A55">
        <w:rPr>
          <w:rStyle w:val="codeExample"/>
          <w:rFonts w:hint="eastAsia"/>
        </w:rPr>
        <w:t>→</w:t>
      </w:r>
      <w:r w:rsidRPr="00A93A55">
        <w:rPr>
          <w:rStyle w:val="codeExample"/>
          <w:rFonts w:hint="eastAsia"/>
        </w:rPr>
        <w:t>true</w:t>
      </w:r>
    </w:p>
    <w:p w:rsidR="00783DC7" w:rsidRPr="00A93A55" w:rsidRDefault="00783DC7" w:rsidP="00EC4AC2">
      <w:pPr>
        <w:widowControl w:val="0"/>
        <w:autoSpaceDE w:val="0"/>
        <w:autoSpaceDN w:val="0"/>
        <w:spacing w:line="140" w:lineRule="atLeast"/>
        <w:ind w:left="420" w:firstLineChars="50" w:firstLine="110"/>
        <w:rPr>
          <w:rStyle w:val="codeExample"/>
        </w:rPr>
      </w:pPr>
      <w:r w:rsidRPr="00A93A55">
        <w:rPr>
          <w:rStyle w:val="codeExample"/>
          <w:rFonts w:hint="eastAsia"/>
        </w:rPr>
        <w:t xml:space="preserve">(eq 'abc '|abc|) </w:t>
      </w:r>
      <w:r w:rsidRPr="00A93A55">
        <w:rPr>
          <w:rStyle w:val="codeExample"/>
          <w:rFonts w:hint="eastAsia"/>
        </w:rPr>
        <w:t>→</w:t>
      </w:r>
      <w:r w:rsidRPr="00A93A55">
        <w:rPr>
          <w:rStyle w:val="codeExample"/>
          <w:rFonts w:hint="eastAsia"/>
        </w:rPr>
        <w:t>false</w:t>
      </w:r>
    </w:p>
    <w:p w:rsidR="00783DC7" w:rsidRPr="001B6D6A" w:rsidRDefault="00783DC7" w:rsidP="00EC4AC2">
      <w:pPr>
        <w:pStyle w:val="4"/>
        <w:spacing w:line="140" w:lineRule="atLeast"/>
      </w:pPr>
      <w:bookmarkStart w:id="93" w:name="_Toc392422420"/>
      <w:r w:rsidRPr="001B6D6A">
        <w:rPr>
          <w:rFonts w:hint="eastAsia"/>
        </w:rPr>
        <w:t>Single Escape Character</w:t>
      </w:r>
      <w:bookmarkEnd w:id="93"/>
    </w:p>
    <w:p w:rsidR="00783DC7" w:rsidRPr="001B6D6A" w:rsidRDefault="00783DC7" w:rsidP="00EC4AC2">
      <w:pPr>
        <w:widowControl w:val="0"/>
        <w:autoSpaceDE w:val="0"/>
        <w:autoSpaceDN w:val="0"/>
        <w:spacing w:line="140" w:lineRule="atLeast"/>
        <w:ind w:left="420"/>
      </w:pPr>
      <w:r w:rsidRPr="001B6D6A">
        <w:rPr>
          <w:rFonts w:hint="eastAsia"/>
        </w:rPr>
        <w:t xml:space="preserve">A </w:t>
      </w:r>
      <w:r w:rsidRPr="00A93A55">
        <w:rPr>
          <w:rStyle w:val="FormTerm"/>
          <w:rFonts w:hint="eastAsia"/>
        </w:rPr>
        <w:t>single escape</w:t>
      </w:r>
      <w:r w:rsidRPr="001B6D6A">
        <w:rPr>
          <w:rFonts w:hint="eastAsia"/>
        </w:rPr>
        <w:t xml:space="preserve"> is used to indicate that the next </w:t>
      </w:r>
      <w:r w:rsidRPr="00A93A55">
        <w:rPr>
          <w:rStyle w:val="FormTerm"/>
          <w:rFonts w:hint="eastAsia"/>
        </w:rPr>
        <w:t>character</w:t>
      </w:r>
      <w:r w:rsidRPr="001B6D6A">
        <w:rPr>
          <w:rFonts w:hint="eastAsia"/>
        </w:rPr>
        <w:t xml:space="preserve"> is to be treated as an </w:t>
      </w:r>
      <w:r w:rsidRPr="00A93A55">
        <w:rPr>
          <w:rStyle w:val="FormTerm"/>
          <w:rFonts w:hint="eastAsia"/>
        </w:rPr>
        <w:t>alphabetic</w:t>
      </w:r>
      <w:r w:rsidRPr="00C91131">
        <w:rPr>
          <w:rStyle w:val="FormTerm"/>
          <w:rFonts w:hint="eastAsia"/>
          <w:vertAlign w:val="subscript"/>
        </w:rPr>
        <w:t>2</w:t>
      </w:r>
      <w:r w:rsidRPr="00A93A55">
        <w:rPr>
          <w:rStyle w:val="FormTerm"/>
          <w:rFonts w:hint="eastAsia"/>
        </w:rPr>
        <w:t xml:space="preserve"> character</w:t>
      </w:r>
      <w:r w:rsidRPr="001B6D6A">
        <w:rPr>
          <w:rFonts w:hint="eastAsia"/>
        </w:rPr>
        <w:t xml:space="preserve"> with its </w:t>
      </w:r>
      <w:r w:rsidRPr="00A93A55">
        <w:rPr>
          <w:rStyle w:val="FormTerm"/>
          <w:rFonts w:hint="eastAsia"/>
        </w:rPr>
        <w:t>case</w:t>
      </w:r>
      <w:r w:rsidRPr="001B6D6A">
        <w:rPr>
          <w:rFonts w:hint="eastAsia"/>
        </w:rPr>
        <w:t xml:space="preserve"> preserved, no matter what the </w:t>
      </w:r>
      <w:r w:rsidRPr="00A93A55">
        <w:rPr>
          <w:rStyle w:val="FormTerm"/>
          <w:rFonts w:hint="eastAsia"/>
        </w:rPr>
        <w:t>character</w:t>
      </w:r>
      <w:r w:rsidRPr="001B6D6A">
        <w:rPr>
          <w:rFonts w:hint="eastAsia"/>
        </w:rPr>
        <w:t xml:space="preserve"> is or which </w:t>
      </w:r>
      <w:r w:rsidRPr="00A93A55">
        <w:rPr>
          <w:rStyle w:val="FormTerm"/>
          <w:rFonts w:hint="eastAsia"/>
        </w:rPr>
        <w:t>constituent traits</w:t>
      </w:r>
      <w:r w:rsidRPr="001B6D6A">
        <w:rPr>
          <w:rFonts w:hint="eastAsia"/>
        </w:rPr>
        <w:t xml:space="preserve"> it has.</w:t>
      </w:r>
    </w:p>
    <w:p w:rsidR="00783DC7" w:rsidRPr="001B6D6A" w:rsidRDefault="00783DC7" w:rsidP="00EC4AC2">
      <w:pPr>
        <w:widowControl w:val="0"/>
        <w:autoSpaceDE w:val="0"/>
        <w:autoSpaceDN w:val="0"/>
        <w:spacing w:line="140" w:lineRule="atLeast"/>
        <w:ind w:firstLine="420"/>
      </w:pPr>
      <w:r w:rsidRPr="00A93A55">
        <w:rPr>
          <w:rStyle w:val="FormTerm"/>
          <w:rFonts w:hint="eastAsia"/>
        </w:rPr>
        <w:t>Backslash</w:t>
      </w:r>
      <w:r w:rsidRPr="001B6D6A">
        <w:rPr>
          <w:rFonts w:hint="eastAsia"/>
        </w:rPr>
        <w:t xml:space="preserve"> is a </w:t>
      </w:r>
      <w:r w:rsidRPr="00A93A55">
        <w:rPr>
          <w:rStyle w:val="FormTerm"/>
          <w:rFonts w:hint="eastAsia"/>
        </w:rPr>
        <w:t>single escape character</w:t>
      </w:r>
      <w:r w:rsidRPr="001B6D6A">
        <w:rPr>
          <w:rFonts w:hint="eastAsia"/>
        </w:rPr>
        <w:t xml:space="preserve"> in </w:t>
      </w:r>
      <w:r w:rsidRPr="00A93A55">
        <w:rPr>
          <w:rStyle w:val="FormTerm"/>
          <w:rFonts w:hint="eastAsia"/>
        </w:rPr>
        <w:t>standard syntax</w:t>
      </w:r>
      <w:r w:rsidRPr="001B6D6A">
        <w:rPr>
          <w:rFonts w:hint="eastAsia"/>
        </w:rPr>
        <w:t>.</w:t>
      </w:r>
    </w:p>
    <w:p w:rsidR="00783DC7" w:rsidRPr="001B6D6A" w:rsidRDefault="00783DC7" w:rsidP="00EC4AC2">
      <w:pPr>
        <w:pStyle w:val="5"/>
        <w:spacing w:line="140" w:lineRule="atLeast"/>
      </w:pPr>
      <w:bookmarkStart w:id="94" w:name="_Toc392422421"/>
      <w:r w:rsidRPr="001B6D6A">
        <w:rPr>
          <w:rFonts w:hint="eastAsia"/>
        </w:rPr>
        <w:t>Examples of Single Escape Characters</w:t>
      </w:r>
      <w:bookmarkEnd w:id="94"/>
    </w:p>
    <w:p w:rsidR="00783DC7" w:rsidRPr="00A93A55" w:rsidRDefault="00783DC7" w:rsidP="00EC4AC2">
      <w:pPr>
        <w:widowControl w:val="0"/>
        <w:autoSpaceDE w:val="0"/>
        <w:autoSpaceDN w:val="0"/>
        <w:spacing w:line="140" w:lineRule="atLeast"/>
        <w:ind w:firstLineChars="240" w:firstLine="528"/>
        <w:rPr>
          <w:rStyle w:val="codeExample"/>
        </w:rPr>
      </w:pPr>
      <w:r w:rsidRPr="00A93A55">
        <w:rPr>
          <w:rStyle w:val="codeExample"/>
          <w:rFonts w:hint="eastAsia"/>
        </w:rPr>
        <w:t>;;The following examples assume the readtable case of *readtable*</w:t>
      </w:r>
    </w:p>
    <w:p w:rsidR="00783DC7" w:rsidRPr="00A93A55" w:rsidRDefault="00783DC7" w:rsidP="00EC4AC2">
      <w:pPr>
        <w:widowControl w:val="0"/>
        <w:autoSpaceDE w:val="0"/>
        <w:autoSpaceDN w:val="0"/>
        <w:spacing w:line="140" w:lineRule="atLeast"/>
        <w:ind w:left="420" w:firstLineChars="50" w:firstLine="110"/>
        <w:rPr>
          <w:rStyle w:val="codeExample"/>
        </w:rPr>
      </w:pPr>
      <w:r w:rsidRPr="00A93A55">
        <w:rPr>
          <w:rStyle w:val="codeExample"/>
          <w:rFonts w:hint="eastAsia"/>
        </w:rPr>
        <w:t>;;and *print-case* are both :upcase.</w:t>
      </w:r>
    </w:p>
    <w:p w:rsidR="00783DC7" w:rsidRPr="00A93A55" w:rsidRDefault="00783DC7" w:rsidP="00EC4AC2">
      <w:pPr>
        <w:widowControl w:val="0"/>
        <w:autoSpaceDE w:val="0"/>
        <w:autoSpaceDN w:val="0"/>
        <w:spacing w:line="140" w:lineRule="atLeast"/>
        <w:ind w:left="420" w:firstLineChars="50" w:firstLine="110"/>
        <w:rPr>
          <w:rStyle w:val="codeExample"/>
        </w:rPr>
      </w:pPr>
      <w:r w:rsidRPr="00A93A55">
        <w:rPr>
          <w:rStyle w:val="codeExample"/>
          <w:rFonts w:hint="eastAsia"/>
        </w:rPr>
        <w:t xml:space="preserve">(eq 'abc '\A\B\C) </w:t>
      </w:r>
      <w:r w:rsidR="00A93A55" w:rsidRPr="00A93A55">
        <w:rPr>
          <w:rStyle w:val="codeExample"/>
          <w:rFonts w:hint="eastAsia"/>
        </w:rPr>
        <w:t>→</w:t>
      </w:r>
      <w:r w:rsidRPr="00A93A55">
        <w:rPr>
          <w:rStyle w:val="codeExample"/>
          <w:rFonts w:hint="eastAsia"/>
        </w:rPr>
        <w:t>true</w:t>
      </w:r>
    </w:p>
    <w:p w:rsidR="00783DC7" w:rsidRPr="00A93A55" w:rsidRDefault="00783DC7" w:rsidP="00EC4AC2">
      <w:pPr>
        <w:widowControl w:val="0"/>
        <w:autoSpaceDE w:val="0"/>
        <w:autoSpaceDN w:val="0"/>
        <w:spacing w:line="140" w:lineRule="atLeast"/>
        <w:ind w:left="420" w:firstLineChars="50" w:firstLine="110"/>
        <w:rPr>
          <w:rStyle w:val="codeExample"/>
        </w:rPr>
      </w:pPr>
      <w:r w:rsidRPr="00A93A55">
        <w:rPr>
          <w:rStyle w:val="codeExample"/>
          <w:rFonts w:hint="eastAsia"/>
        </w:rPr>
        <w:t xml:space="preserve">(eq 'abc 'a \Bc) </w:t>
      </w:r>
      <w:r w:rsidR="00A93A55" w:rsidRPr="00A93A55">
        <w:rPr>
          <w:rStyle w:val="codeExample"/>
          <w:rFonts w:hint="eastAsia"/>
        </w:rPr>
        <w:t>→</w:t>
      </w:r>
      <w:r w:rsidRPr="00A93A55">
        <w:rPr>
          <w:rStyle w:val="codeExample"/>
          <w:rFonts w:hint="eastAsia"/>
        </w:rPr>
        <w:t>true</w:t>
      </w:r>
    </w:p>
    <w:p w:rsidR="00783DC7" w:rsidRPr="00A93A55" w:rsidRDefault="00783DC7" w:rsidP="00EC4AC2">
      <w:pPr>
        <w:widowControl w:val="0"/>
        <w:autoSpaceDE w:val="0"/>
        <w:autoSpaceDN w:val="0"/>
        <w:spacing w:line="140" w:lineRule="atLeast"/>
        <w:ind w:left="420" w:firstLineChars="50" w:firstLine="110"/>
        <w:rPr>
          <w:rStyle w:val="codeExample"/>
        </w:rPr>
      </w:pPr>
      <w:r w:rsidRPr="00A93A55">
        <w:rPr>
          <w:rStyle w:val="codeExample"/>
          <w:rFonts w:hint="eastAsia"/>
        </w:rPr>
        <w:t xml:space="preserve">(eq 'abc '\ABC) </w:t>
      </w:r>
      <w:r w:rsidR="00A93A55" w:rsidRPr="00A93A55">
        <w:rPr>
          <w:rStyle w:val="codeExample"/>
          <w:rFonts w:hint="eastAsia"/>
        </w:rPr>
        <w:t>→</w:t>
      </w:r>
      <w:r w:rsidRPr="00A93A55">
        <w:rPr>
          <w:rStyle w:val="codeExample"/>
          <w:rFonts w:hint="eastAsia"/>
        </w:rPr>
        <w:t>true</w:t>
      </w:r>
    </w:p>
    <w:p w:rsidR="00783DC7" w:rsidRPr="00A93A55" w:rsidRDefault="00783DC7" w:rsidP="00EC4AC2">
      <w:pPr>
        <w:widowControl w:val="0"/>
        <w:autoSpaceDE w:val="0"/>
        <w:autoSpaceDN w:val="0"/>
        <w:spacing w:line="140" w:lineRule="atLeast"/>
        <w:ind w:left="420" w:firstLineChars="50" w:firstLine="110"/>
        <w:rPr>
          <w:rStyle w:val="codeExample"/>
        </w:rPr>
      </w:pPr>
      <w:r w:rsidRPr="00A93A55">
        <w:rPr>
          <w:rStyle w:val="codeExample"/>
          <w:rFonts w:hint="eastAsia"/>
        </w:rPr>
        <w:t xml:space="preserve">(eq 'abc '\abc) </w:t>
      </w:r>
      <w:r w:rsidR="00A93A55" w:rsidRPr="00A93A55">
        <w:rPr>
          <w:rStyle w:val="codeExample"/>
          <w:rFonts w:hint="eastAsia"/>
        </w:rPr>
        <w:t>→</w:t>
      </w:r>
      <w:r w:rsidRPr="00A93A55">
        <w:rPr>
          <w:rStyle w:val="codeExample"/>
          <w:rFonts w:hint="eastAsia"/>
        </w:rPr>
        <w:t>false</w:t>
      </w:r>
    </w:p>
    <w:p w:rsidR="00783DC7" w:rsidRPr="001B6D6A" w:rsidRDefault="00783DC7" w:rsidP="00EC4AC2">
      <w:pPr>
        <w:pStyle w:val="4"/>
        <w:spacing w:line="140" w:lineRule="atLeast"/>
      </w:pPr>
      <w:bookmarkStart w:id="95" w:name="_Toc392422422"/>
      <w:r w:rsidRPr="001B6D6A">
        <w:rPr>
          <w:rFonts w:hint="eastAsia"/>
        </w:rPr>
        <w:t>Whitespace Characters</w:t>
      </w:r>
      <w:bookmarkEnd w:id="95"/>
    </w:p>
    <w:p w:rsidR="00783DC7" w:rsidRPr="001B6D6A" w:rsidRDefault="00783DC7" w:rsidP="00EC4AC2">
      <w:pPr>
        <w:widowControl w:val="0"/>
        <w:autoSpaceDE w:val="0"/>
        <w:autoSpaceDN w:val="0"/>
        <w:spacing w:line="140" w:lineRule="atLeast"/>
        <w:ind w:firstLine="420"/>
      </w:pPr>
      <w:r w:rsidRPr="00A93A55">
        <w:rPr>
          <w:rStyle w:val="FormTerm"/>
          <w:rFonts w:hint="eastAsia"/>
        </w:rPr>
        <w:t>Whitespace</w:t>
      </w:r>
      <w:r w:rsidRPr="00C91131">
        <w:rPr>
          <w:rStyle w:val="FormTerm"/>
          <w:rFonts w:hint="eastAsia"/>
          <w:vertAlign w:val="subscript"/>
        </w:rPr>
        <w:t>2</w:t>
      </w:r>
      <w:r w:rsidRPr="00A93A55">
        <w:rPr>
          <w:rStyle w:val="FormTerm"/>
          <w:rFonts w:hint="eastAsia"/>
        </w:rPr>
        <w:t xml:space="preserve"> characters</w:t>
      </w:r>
      <w:r w:rsidRPr="001B6D6A">
        <w:rPr>
          <w:rFonts w:hint="eastAsia"/>
        </w:rPr>
        <w:t xml:space="preserve"> are used to separate </w:t>
      </w:r>
      <w:r w:rsidRPr="00A93A55">
        <w:rPr>
          <w:rStyle w:val="FormTerm"/>
          <w:rFonts w:hint="eastAsia"/>
        </w:rPr>
        <w:t>tokens</w:t>
      </w:r>
      <w:r w:rsidRPr="001B6D6A">
        <w:rPr>
          <w:rFonts w:hint="eastAsia"/>
        </w:rPr>
        <w:t xml:space="preserve">. </w:t>
      </w:r>
    </w:p>
    <w:p w:rsidR="00783DC7" w:rsidRPr="001B6D6A" w:rsidRDefault="00783DC7" w:rsidP="00EC4AC2">
      <w:pPr>
        <w:widowControl w:val="0"/>
        <w:autoSpaceDE w:val="0"/>
        <w:autoSpaceDN w:val="0"/>
        <w:spacing w:line="140" w:lineRule="atLeast"/>
        <w:ind w:firstLine="420"/>
      </w:pPr>
      <w:r w:rsidRPr="00A93A55">
        <w:rPr>
          <w:rStyle w:val="FormTerm"/>
          <w:rFonts w:hint="eastAsia"/>
        </w:rPr>
        <w:t>Space</w:t>
      </w:r>
      <w:r w:rsidRPr="001B6D6A">
        <w:rPr>
          <w:rFonts w:hint="eastAsia"/>
        </w:rPr>
        <w:t xml:space="preserve"> and </w:t>
      </w:r>
      <w:r w:rsidRPr="00A93A55">
        <w:rPr>
          <w:rStyle w:val="FormTerm"/>
          <w:rFonts w:hint="eastAsia"/>
        </w:rPr>
        <w:t>newline</w:t>
      </w:r>
      <w:r w:rsidRPr="001B6D6A">
        <w:rPr>
          <w:rFonts w:hint="eastAsia"/>
        </w:rPr>
        <w:t xml:space="preserve"> are </w:t>
      </w:r>
      <w:r w:rsidRPr="00A93A55">
        <w:rPr>
          <w:rStyle w:val="FormTerm"/>
          <w:rFonts w:hint="eastAsia"/>
        </w:rPr>
        <w:t>whitespace</w:t>
      </w:r>
      <w:r w:rsidRPr="00C91131">
        <w:rPr>
          <w:rStyle w:val="FormTerm"/>
          <w:rFonts w:hint="eastAsia"/>
          <w:vertAlign w:val="subscript"/>
        </w:rPr>
        <w:t>2</w:t>
      </w:r>
      <w:r w:rsidRPr="00A93A55">
        <w:rPr>
          <w:rStyle w:val="FormTerm"/>
          <w:rFonts w:hint="eastAsia"/>
        </w:rPr>
        <w:t xml:space="preserve"> characters</w:t>
      </w:r>
      <w:r w:rsidRPr="001B6D6A">
        <w:rPr>
          <w:rFonts w:hint="eastAsia"/>
        </w:rPr>
        <w:t xml:space="preserve"> in </w:t>
      </w:r>
      <w:r w:rsidRPr="00A93A55">
        <w:rPr>
          <w:rStyle w:val="FormTerm"/>
          <w:rFonts w:hint="eastAsia"/>
        </w:rPr>
        <w:t>standard syntax</w:t>
      </w:r>
      <w:r w:rsidRPr="001B6D6A">
        <w:rPr>
          <w:rFonts w:hint="eastAsia"/>
        </w:rPr>
        <w:t>.</w:t>
      </w:r>
    </w:p>
    <w:p w:rsidR="00783DC7" w:rsidRPr="001B6D6A" w:rsidRDefault="00783DC7" w:rsidP="00EC4AC2">
      <w:pPr>
        <w:pStyle w:val="5"/>
        <w:spacing w:line="140" w:lineRule="atLeast"/>
      </w:pPr>
      <w:bookmarkStart w:id="96" w:name="_Toc392422423"/>
      <w:r w:rsidRPr="001B6D6A">
        <w:rPr>
          <w:rFonts w:hint="eastAsia"/>
        </w:rPr>
        <w:t>Examples of Whitespace Characters</w:t>
      </w:r>
      <w:bookmarkEnd w:id="96"/>
    </w:p>
    <w:p w:rsidR="00783DC7" w:rsidRPr="001B6D6A" w:rsidRDefault="00783DC7" w:rsidP="00EC4AC2">
      <w:pPr>
        <w:widowControl w:val="0"/>
        <w:autoSpaceDE w:val="0"/>
        <w:autoSpaceDN w:val="0"/>
        <w:spacing w:line="140" w:lineRule="atLeast"/>
        <w:ind w:left="420" w:firstLineChars="50" w:firstLine="110"/>
      </w:pPr>
      <w:r w:rsidRPr="001B6D6A">
        <w:rPr>
          <w:rFonts w:hint="eastAsia"/>
        </w:rPr>
        <w:t xml:space="preserve">(length '(this-that)) </w:t>
      </w:r>
      <w:r>
        <w:rPr>
          <w:rFonts w:ascii="宋体" w:eastAsia="宋体" w:hAnsi="宋体" w:cs="Arial" w:hint="eastAsia"/>
        </w:rPr>
        <w:t>→</w:t>
      </w:r>
      <w:r w:rsidRPr="001B6D6A">
        <w:rPr>
          <w:rFonts w:hint="eastAsia"/>
        </w:rPr>
        <w:t>1</w:t>
      </w:r>
    </w:p>
    <w:p w:rsidR="00783DC7" w:rsidRPr="001B6D6A" w:rsidRDefault="00783DC7" w:rsidP="00EC4AC2">
      <w:pPr>
        <w:widowControl w:val="0"/>
        <w:autoSpaceDE w:val="0"/>
        <w:autoSpaceDN w:val="0"/>
        <w:spacing w:line="140" w:lineRule="atLeast"/>
        <w:ind w:left="420" w:firstLineChars="50" w:firstLine="110"/>
      </w:pPr>
      <w:r w:rsidRPr="001B6D6A">
        <w:rPr>
          <w:rFonts w:hint="eastAsia"/>
        </w:rPr>
        <w:t xml:space="preserve">(length '(this - that)) </w:t>
      </w:r>
      <w:r>
        <w:rPr>
          <w:rFonts w:ascii="宋体" w:eastAsia="宋体" w:hAnsi="宋体" w:cs="Arial" w:hint="eastAsia"/>
        </w:rPr>
        <w:t>→</w:t>
      </w:r>
      <w:r w:rsidRPr="001B6D6A">
        <w:rPr>
          <w:rFonts w:hint="eastAsia"/>
        </w:rPr>
        <w:t>3</w:t>
      </w:r>
    </w:p>
    <w:p w:rsidR="00783DC7" w:rsidRPr="001B6D6A" w:rsidRDefault="00783DC7" w:rsidP="00EC4AC2">
      <w:pPr>
        <w:widowControl w:val="0"/>
        <w:autoSpaceDE w:val="0"/>
        <w:autoSpaceDN w:val="0"/>
        <w:spacing w:line="140" w:lineRule="atLeast"/>
        <w:ind w:left="420" w:firstLineChars="50" w:firstLine="110"/>
      </w:pPr>
      <w:r w:rsidRPr="001B6D6A">
        <w:rPr>
          <w:rFonts w:hint="eastAsia"/>
        </w:rPr>
        <w:t>(length '(a</w:t>
      </w:r>
    </w:p>
    <w:p w:rsidR="00783DC7" w:rsidRPr="001B6D6A" w:rsidRDefault="00783DC7" w:rsidP="00EC4AC2">
      <w:pPr>
        <w:widowControl w:val="0"/>
        <w:autoSpaceDE w:val="0"/>
        <w:autoSpaceDN w:val="0"/>
        <w:spacing w:line="140" w:lineRule="atLeast"/>
        <w:ind w:firstLineChars="600" w:firstLine="1320"/>
      </w:pPr>
      <w:r w:rsidRPr="001B6D6A">
        <w:rPr>
          <w:rFonts w:hint="eastAsia"/>
        </w:rPr>
        <w:t xml:space="preserve">b)) </w:t>
      </w:r>
      <w:r>
        <w:rPr>
          <w:rFonts w:ascii="宋体" w:eastAsia="宋体" w:hAnsi="宋体" w:cs="Arial" w:hint="eastAsia"/>
        </w:rPr>
        <w:t>→</w:t>
      </w:r>
      <w:r w:rsidRPr="001B6D6A">
        <w:rPr>
          <w:rFonts w:hint="eastAsia"/>
        </w:rPr>
        <w:t>2</w:t>
      </w:r>
    </w:p>
    <w:p w:rsidR="00783DC7" w:rsidRPr="001B6D6A" w:rsidRDefault="00783DC7" w:rsidP="00EC4AC2">
      <w:pPr>
        <w:widowControl w:val="0"/>
        <w:autoSpaceDE w:val="0"/>
        <w:autoSpaceDN w:val="0"/>
        <w:spacing w:line="140" w:lineRule="atLeast"/>
        <w:ind w:left="420" w:firstLineChars="50" w:firstLine="110"/>
      </w:pPr>
      <w:r w:rsidRPr="001B6D6A">
        <w:rPr>
          <w:rFonts w:hint="eastAsia"/>
        </w:rPr>
        <w:t xml:space="preserve">(+ 34) </w:t>
      </w:r>
      <w:r>
        <w:rPr>
          <w:rFonts w:ascii="宋体" w:eastAsia="宋体" w:hAnsi="宋体" w:cs="Arial" w:hint="eastAsia"/>
        </w:rPr>
        <w:t>→</w:t>
      </w:r>
      <w:r w:rsidRPr="001B6D6A">
        <w:rPr>
          <w:rFonts w:hint="eastAsia"/>
        </w:rPr>
        <w:t>34</w:t>
      </w:r>
    </w:p>
    <w:p w:rsidR="00783DC7" w:rsidRPr="001B6D6A" w:rsidRDefault="00783DC7" w:rsidP="00EC4AC2">
      <w:pPr>
        <w:widowControl w:val="0"/>
        <w:autoSpaceDE w:val="0"/>
        <w:autoSpaceDN w:val="0"/>
        <w:spacing w:line="140" w:lineRule="atLeast"/>
        <w:ind w:left="420" w:firstLineChars="50" w:firstLine="110"/>
      </w:pPr>
      <w:r w:rsidRPr="001B6D6A">
        <w:rPr>
          <w:rFonts w:hint="eastAsia"/>
        </w:rPr>
        <w:t xml:space="preserve">(+ 3 4) </w:t>
      </w:r>
      <w:r>
        <w:rPr>
          <w:rFonts w:ascii="宋体" w:eastAsia="宋体" w:hAnsi="宋体" w:cs="Arial" w:hint="eastAsia"/>
        </w:rPr>
        <w:t>→</w:t>
      </w:r>
      <w:r w:rsidRPr="001B6D6A">
        <w:rPr>
          <w:rFonts w:hint="eastAsia"/>
        </w:rPr>
        <w:t>7</w:t>
      </w:r>
    </w:p>
    <w:p w:rsidR="00783DC7" w:rsidRPr="001B6D6A" w:rsidRDefault="00783DC7" w:rsidP="00EC4AC2">
      <w:pPr>
        <w:spacing w:line="140" w:lineRule="atLeast"/>
      </w:pPr>
      <w:r w:rsidRPr="001B6D6A">
        <w:lastRenderedPageBreak/>
        <w:br w:type="page"/>
      </w:r>
    </w:p>
    <w:p w:rsidR="00783DC7" w:rsidRPr="001B6D6A" w:rsidRDefault="00783DC7" w:rsidP="00EC4AC2">
      <w:pPr>
        <w:pStyle w:val="2"/>
        <w:spacing w:line="140" w:lineRule="atLeast"/>
      </w:pPr>
      <w:bookmarkStart w:id="97" w:name="_Toc392422424"/>
      <w:r w:rsidRPr="001B6D6A">
        <w:rPr>
          <w:rFonts w:hint="eastAsia"/>
        </w:rPr>
        <w:lastRenderedPageBreak/>
        <w:t>Reader Algorithm</w:t>
      </w:r>
      <w:bookmarkEnd w:id="97"/>
    </w:p>
    <w:p w:rsidR="00783DC7" w:rsidRPr="001B6D6A" w:rsidRDefault="00783DC7" w:rsidP="00EC4AC2">
      <w:pPr>
        <w:widowControl w:val="0"/>
        <w:autoSpaceDE w:val="0"/>
        <w:autoSpaceDN w:val="0"/>
        <w:spacing w:line="140" w:lineRule="atLeast"/>
        <w:ind w:left="420"/>
      </w:pPr>
      <w:r w:rsidRPr="001B6D6A">
        <w:rPr>
          <w:rFonts w:hint="eastAsia"/>
        </w:rPr>
        <w:t xml:space="preserve">This section describes the algorithm used by the </w:t>
      </w:r>
      <w:r w:rsidRPr="00A93A55">
        <w:rPr>
          <w:rStyle w:val="FormTerm"/>
          <w:rFonts w:hint="eastAsia"/>
        </w:rPr>
        <w:t>Lisp reader</w:t>
      </w:r>
      <w:r w:rsidRPr="001B6D6A">
        <w:rPr>
          <w:rFonts w:hint="eastAsia"/>
        </w:rPr>
        <w:t xml:space="preserve"> to parse objects from an </w:t>
      </w:r>
      <w:r w:rsidRPr="00A93A55">
        <w:rPr>
          <w:rStyle w:val="FormTerm"/>
          <w:rFonts w:hint="eastAsia"/>
        </w:rPr>
        <w:t>input character stream</w:t>
      </w:r>
      <w:r w:rsidRPr="001B6D6A">
        <w:rPr>
          <w:rFonts w:hint="eastAsia"/>
        </w:rPr>
        <w:t xml:space="preserve">, including how the </w:t>
      </w:r>
      <w:r w:rsidRPr="00A93A55">
        <w:rPr>
          <w:rStyle w:val="FormTerm"/>
          <w:rFonts w:hint="eastAsia"/>
        </w:rPr>
        <w:t>Lisp reader</w:t>
      </w:r>
      <w:r w:rsidRPr="001B6D6A">
        <w:rPr>
          <w:rFonts w:hint="eastAsia"/>
        </w:rPr>
        <w:t xml:space="preserve"> processes </w:t>
      </w:r>
      <w:r w:rsidRPr="00A93A55">
        <w:rPr>
          <w:rStyle w:val="FormTerm"/>
          <w:rFonts w:hint="eastAsia"/>
        </w:rPr>
        <w:t>macro characters</w:t>
      </w:r>
      <w:r w:rsidRPr="001B6D6A">
        <w:rPr>
          <w:rFonts w:hint="eastAsia"/>
        </w:rPr>
        <w:t>.</w:t>
      </w:r>
    </w:p>
    <w:p w:rsidR="00783DC7" w:rsidRPr="001B6D6A" w:rsidRDefault="00783DC7" w:rsidP="00EC4AC2">
      <w:pPr>
        <w:widowControl w:val="0"/>
        <w:autoSpaceDE w:val="0"/>
        <w:autoSpaceDN w:val="0"/>
        <w:spacing w:line="140" w:lineRule="atLeast"/>
        <w:ind w:left="420"/>
      </w:pPr>
      <w:r w:rsidRPr="001B6D6A">
        <w:rPr>
          <w:rFonts w:hint="eastAsia"/>
        </w:rPr>
        <w:t xml:space="preserve">When dealing with </w:t>
      </w:r>
      <w:r w:rsidRPr="00A93A55">
        <w:rPr>
          <w:rStyle w:val="FormTerm"/>
          <w:rFonts w:hint="eastAsia"/>
        </w:rPr>
        <w:t>tokens</w:t>
      </w:r>
      <w:r w:rsidRPr="001B6D6A">
        <w:rPr>
          <w:rFonts w:hint="eastAsia"/>
        </w:rPr>
        <w:t xml:space="preserve">, the reader's basic function is to distinguish representations of </w:t>
      </w:r>
      <w:r w:rsidRPr="00A93A55">
        <w:rPr>
          <w:rStyle w:val="FormTerm"/>
          <w:rFonts w:hint="eastAsia"/>
        </w:rPr>
        <w:t>symbols</w:t>
      </w:r>
      <w:r w:rsidRPr="001B6D6A">
        <w:rPr>
          <w:rFonts w:hint="eastAsia"/>
        </w:rPr>
        <w:t xml:space="preserve"> from those of </w:t>
      </w:r>
      <w:r w:rsidRPr="00A93A55">
        <w:rPr>
          <w:rStyle w:val="FormTerm"/>
          <w:rFonts w:hint="eastAsia"/>
        </w:rPr>
        <w:t>numbers</w:t>
      </w:r>
      <w:r w:rsidRPr="001B6D6A">
        <w:rPr>
          <w:rFonts w:hint="eastAsia"/>
        </w:rPr>
        <w:t xml:space="preserve">. When a </w:t>
      </w:r>
      <w:r w:rsidRPr="00A93A55">
        <w:rPr>
          <w:rStyle w:val="FormTerm"/>
          <w:rFonts w:hint="eastAsia"/>
        </w:rPr>
        <w:t>token</w:t>
      </w:r>
      <w:r w:rsidRPr="001B6D6A">
        <w:rPr>
          <w:rFonts w:hint="eastAsia"/>
        </w:rPr>
        <w:t xml:space="preserve"> is accumulated, it is assumed to represent a </w:t>
      </w:r>
      <w:r w:rsidRPr="00A93A55">
        <w:rPr>
          <w:rStyle w:val="FormTerm"/>
          <w:rFonts w:hint="eastAsia"/>
        </w:rPr>
        <w:t>number</w:t>
      </w:r>
      <w:r w:rsidRPr="001B6D6A">
        <w:rPr>
          <w:rFonts w:hint="eastAsia"/>
        </w:rPr>
        <w:t xml:space="preserve"> if it satisfies the syntax for numbers listed in Figure 2-9. If it does not represent a </w:t>
      </w:r>
      <w:r w:rsidRPr="00A93A55">
        <w:rPr>
          <w:rStyle w:val="FormTerm"/>
          <w:rFonts w:hint="eastAsia"/>
        </w:rPr>
        <w:t>number</w:t>
      </w:r>
      <w:r w:rsidRPr="001B6D6A">
        <w:rPr>
          <w:rFonts w:hint="eastAsia"/>
        </w:rPr>
        <w:t xml:space="preserve">, it is then assumed to be a </w:t>
      </w:r>
      <w:r w:rsidRPr="00A93A55">
        <w:rPr>
          <w:rStyle w:val="FormTerm"/>
          <w:rFonts w:hint="eastAsia"/>
        </w:rPr>
        <w:t xml:space="preserve">potential number </w:t>
      </w:r>
      <w:r w:rsidRPr="001B6D6A">
        <w:rPr>
          <w:rFonts w:hint="eastAsia"/>
        </w:rPr>
        <w:t xml:space="preserve">if it satisfies the rules governing the syntax for a </w:t>
      </w:r>
      <w:r w:rsidRPr="00A93A55">
        <w:rPr>
          <w:rStyle w:val="FormTerm"/>
          <w:rFonts w:hint="eastAsia"/>
        </w:rPr>
        <w:t>potential number</w:t>
      </w:r>
      <w:r w:rsidRPr="001B6D6A">
        <w:rPr>
          <w:rFonts w:hint="eastAsia"/>
        </w:rPr>
        <w:t xml:space="preserve">. If a valid </w:t>
      </w:r>
      <w:r w:rsidRPr="00A93A55">
        <w:rPr>
          <w:rStyle w:val="FormTerm"/>
          <w:rFonts w:hint="eastAsia"/>
        </w:rPr>
        <w:t>token</w:t>
      </w:r>
      <w:r w:rsidRPr="001B6D6A">
        <w:rPr>
          <w:rFonts w:hint="eastAsia"/>
        </w:rPr>
        <w:t xml:space="preserve"> is neither a representation of a </w:t>
      </w:r>
      <w:r w:rsidRPr="00A93A55">
        <w:rPr>
          <w:rStyle w:val="FormTerm"/>
          <w:rFonts w:hint="eastAsia"/>
        </w:rPr>
        <w:t xml:space="preserve">number </w:t>
      </w:r>
      <w:r w:rsidRPr="001B6D6A">
        <w:rPr>
          <w:rFonts w:hint="eastAsia"/>
        </w:rPr>
        <w:t xml:space="preserve">nor a </w:t>
      </w:r>
      <w:r w:rsidRPr="00A93A55">
        <w:rPr>
          <w:rStyle w:val="FormTerm"/>
          <w:rFonts w:hint="eastAsia"/>
        </w:rPr>
        <w:t>potential number</w:t>
      </w:r>
      <w:r w:rsidRPr="001B6D6A">
        <w:rPr>
          <w:rFonts w:hint="eastAsia"/>
        </w:rPr>
        <w:t xml:space="preserve">, it represents a </w:t>
      </w:r>
      <w:r w:rsidRPr="00A93A55">
        <w:rPr>
          <w:rStyle w:val="FormTerm"/>
          <w:rFonts w:hint="eastAsia"/>
        </w:rPr>
        <w:t>symbol</w:t>
      </w:r>
      <w:r w:rsidRPr="001B6D6A">
        <w:rPr>
          <w:rFonts w:hint="eastAsia"/>
        </w:rPr>
        <w:t>.</w:t>
      </w:r>
    </w:p>
    <w:p w:rsidR="00783DC7" w:rsidRPr="001B6D6A" w:rsidRDefault="00783DC7" w:rsidP="00EC4AC2">
      <w:pPr>
        <w:spacing w:line="140" w:lineRule="atLeast"/>
      </w:pPr>
      <w:r w:rsidRPr="001B6D6A">
        <w:tab/>
        <w:t xml:space="preserve">The algorithm performed by the </w:t>
      </w:r>
      <w:r w:rsidRPr="00A93A55">
        <w:rPr>
          <w:rStyle w:val="FormTerm"/>
        </w:rPr>
        <w:t>Lisp reader</w:t>
      </w:r>
      <w:r w:rsidRPr="001B6D6A">
        <w:t xml:space="preserve"> is as follows:</w:t>
      </w:r>
    </w:p>
    <w:p w:rsidR="00783DC7" w:rsidRPr="001B6D6A" w:rsidRDefault="00783DC7" w:rsidP="00EC4AC2">
      <w:pPr>
        <w:numPr>
          <w:ilvl w:val="0"/>
          <w:numId w:val="5"/>
        </w:numPr>
        <w:spacing w:line="140" w:lineRule="atLeast"/>
      </w:pPr>
      <w:r w:rsidRPr="001B6D6A">
        <w:rPr>
          <w:rFonts w:hint="eastAsia"/>
        </w:rPr>
        <w:t xml:space="preserve">If at end of file, end-of-file processing is performed as specified in </w:t>
      </w:r>
      <w:r w:rsidRPr="00A93A55">
        <w:rPr>
          <w:rStyle w:val="CLPKsymbol"/>
          <w:rFonts w:hint="eastAsia"/>
        </w:rPr>
        <w:t>read</w:t>
      </w:r>
      <w:r w:rsidRPr="001B6D6A">
        <w:rPr>
          <w:rFonts w:hint="eastAsia"/>
        </w:rPr>
        <w:t xml:space="preserve">. Otherwise, one </w:t>
      </w:r>
      <w:r w:rsidRPr="00A93A55">
        <w:rPr>
          <w:rStyle w:val="FormTerm"/>
          <w:rFonts w:hint="eastAsia"/>
        </w:rPr>
        <w:t>character</w:t>
      </w:r>
      <w:r w:rsidRPr="001B6D6A">
        <w:rPr>
          <w:rFonts w:hint="eastAsia"/>
        </w:rPr>
        <w:t xml:space="preserve">, </w:t>
      </w:r>
      <w:r w:rsidRPr="00A93A55">
        <w:rPr>
          <w:rStyle w:val="paravalue"/>
          <w:rFonts w:hint="eastAsia"/>
        </w:rPr>
        <w:t>x</w:t>
      </w:r>
      <w:r w:rsidRPr="001B6D6A">
        <w:rPr>
          <w:rFonts w:hint="eastAsia"/>
        </w:rPr>
        <w:t xml:space="preserve">, is read from the </w:t>
      </w:r>
      <w:r w:rsidRPr="00A93A55">
        <w:rPr>
          <w:rStyle w:val="FormTerm"/>
          <w:rFonts w:hint="eastAsia"/>
        </w:rPr>
        <w:t>input stream</w:t>
      </w:r>
      <w:r w:rsidRPr="001B6D6A">
        <w:rPr>
          <w:rFonts w:hint="eastAsia"/>
        </w:rPr>
        <w:t xml:space="preserve">, and dispatched according to the </w:t>
      </w:r>
      <w:r w:rsidRPr="00A93A55">
        <w:rPr>
          <w:rStyle w:val="FormTerm"/>
          <w:rFonts w:hint="eastAsia"/>
        </w:rPr>
        <w:t>syntax type</w:t>
      </w:r>
      <w:r w:rsidRPr="001B6D6A">
        <w:rPr>
          <w:rFonts w:hint="eastAsia"/>
        </w:rPr>
        <w:t xml:space="preserve"> of </w:t>
      </w:r>
      <w:r w:rsidRPr="00A93A55">
        <w:rPr>
          <w:rStyle w:val="paravalue"/>
          <w:rFonts w:hint="eastAsia"/>
        </w:rPr>
        <w:t>x</w:t>
      </w:r>
      <w:r w:rsidRPr="001B6D6A">
        <w:rPr>
          <w:rFonts w:hint="eastAsia"/>
        </w:rPr>
        <w:t xml:space="preserve"> to one of steps </w:t>
      </w:r>
      <w:r w:rsidRPr="00A93A55">
        <w:rPr>
          <w:rStyle w:val="paravalue"/>
          <w:rFonts w:hint="eastAsia"/>
        </w:rPr>
        <w:t>2</w:t>
      </w:r>
      <w:r w:rsidRPr="001B6D6A">
        <w:rPr>
          <w:rFonts w:hint="eastAsia"/>
        </w:rPr>
        <w:t xml:space="preserve"> to </w:t>
      </w:r>
      <w:r w:rsidRPr="00A93A55">
        <w:rPr>
          <w:rStyle w:val="paravalue"/>
          <w:rFonts w:hint="eastAsia"/>
        </w:rPr>
        <w:t>7</w:t>
      </w:r>
      <w:r w:rsidRPr="001B6D6A">
        <w:rPr>
          <w:rFonts w:hint="eastAsia"/>
        </w:rPr>
        <w:t>.</w:t>
      </w:r>
    </w:p>
    <w:p w:rsidR="00783DC7" w:rsidRPr="001B6D6A" w:rsidRDefault="00783DC7" w:rsidP="00EC4AC2">
      <w:pPr>
        <w:numPr>
          <w:ilvl w:val="0"/>
          <w:numId w:val="5"/>
        </w:numPr>
        <w:spacing w:line="140" w:lineRule="atLeast"/>
      </w:pPr>
      <w:r w:rsidRPr="001B6D6A">
        <w:rPr>
          <w:rFonts w:hint="eastAsia"/>
        </w:rPr>
        <w:t xml:space="preserve">If x is an </w:t>
      </w:r>
      <w:r w:rsidRPr="00A93A55">
        <w:rPr>
          <w:rStyle w:val="FormTerm"/>
          <w:rFonts w:hint="eastAsia"/>
        </w:rPr>
        <w:t>invalid character</w:t>
      </w:r>
      <w:r w:rsidRPr="001B6D6A">
        <w:rPr>
          <w:rFonts w:hint="eastAsia"/>
        </w:rPr>
        <w:t xml:space="preserve">, an error of </w:t>
      </w:r>
      <w:r w:rsidRPr="00A93A55">
        <w:rPr>
          <w:rStyle w:val="FormTerm"/>
          <w:rFonts w:hint="eastAsia"/>
        </w:rPr>
        <w:t>type</w:t>
      </w:r>
      <w:r w:rsidRPr="001B6D6A">
        <w:rPr>
          <w:rFonts w:hint="eastAsia"/>
        </w:rPr>
        <w:t xml:space="preserve"> </w:t>
      </w:r>
      <w:r w:rsidRPr="00A93A55">
        <w:rPr>
          <w:rStyle w:val="CLPKsymbol"/>
          <w:rFonts w:hint="eastAsia"/>
        </w:rPr>
        <w:t>reader-error</w:t>
      </w:r>
      <w:r w:rsidRPr="001B6D6A">
        <w:rPr>
          <w:rFonts w:hint="eastAsia"/>
        </w:rPr>
        <w:t xml:space="preserve"> is signaled.</w:t>
      </w:r>
    </w:p>
    <w:p w:rsidR="00783DC7" w:rsidRPr="001B6D6A" w:rsidRDefault="00783DC7" w:rsidP="00EC4AC2">
      <w:pPr>
        <w:numPr>
          <w:ilvl w:val="0"/>
          <w:numId w:val="5"/>
        </w:numPr>
        <w:spacing w:line="140" w:lineRule="atLeast"/>
      </w:pPr>
      <w:r w:rsidRPr="001B6D6A">
        <w:rPr>
          <w:rFonts w:hint="eastAsia"/>
        </w:rPr>
        <w:t xml:space="preserve">If x is a </w:t>
      </w:r>
      <w:r w:rsidRPr="00A93A55">
        <w:rPr>
          <w:rStyle w:val="FormTerm"/>
          <w:rFonts w:hint="eastAsia"/>
        </w:rPr>
        <w:t>whitespace2 character</w:t>
      </w:r>
      <w:r w:rsidRPr="001B6D6A">
        <w:rPr>
          <w:rFonts w:hint="eastAsia"/>
        </w:rPr>
        <w:t>, then it is discarded and step 1 is re-entered.</w:t>
      </w:r>
    </w:p>
    <w:p w:rsidR="00783DC7" w:rsidRPr="001B6D6A" w:rsidRDefault="00783DC7" w:rsidP="00EC4AC2">
      <w:pPr>
        <w:numPr>
          <w:ilvl w:val="0"/>
          <w:numId w:val="5"/>
        </w:numPr>
        <w:spacing w:line="140" w:lineRule="atLeast"/>
      </w:pPr>
      <w:r w:rsidRPr="001B6D6A">
        <w:rPr>
          <w:rFonts w:hint="eastAsia"/>
        </w:rPr>
        <w:t xml:space="preserve">If </w:t>
      </w:r>
      <w:r w:rsidRPr="00A950B3">
        <w:rPr>
          <w:rStyle w:val="paravalue"/>
          <w:rFonts w:hint="eastAsia"/>
        </w:rPr>
        <w:t>x</w:t>
      </w:r>
      <w:r w:rsidRPr="001B6D6A">
        <w:rPr>
          <w:rFonts w:hint="eastAsia"/>
        </w:rPr>
        <w:t xml:space="preserve"> is a </w:t>
      </w:r>
      <w:r w:rsidRPr="00A950B3">
        <w:rPr>
          <w:rStyle w:val="FormTerm"/>
          <w:rFonts w:hint="eastAsia"/>
        </w:rPr>
        <w:t>terminating</w:t>
      </w:r>
      <w:r w:rsidRPr="001B6D6A">
        <w:rPr>
          <w:rFonts w:hint="eastAsia"/>
        </w:rPr>
        <w:t xml:space="preserve"> or </w:t>
      </w:r>
      <w:r w:rsidRPr="00A950B3">
        <w:rPr>
          <w:rStyle w:val="FormTerm"/>
          <w:rFonts w:hint="eastAsia"/>
        </w:rPr>
        <w:t>non-terminating</w:t>
      </w:r>
      <w:r w:rsidRPr="001B6D6A">
        <w:rPr>
          <w:rFonts w:hint="eastAsia"/>
        </w:rPr>
        <w:t xml:space="preserve"> </w:t>
      </w:r>
      <w:r w:rsidRPr="00A950B3">
        <w:rPr>
          <w:rStyle w:val="FormTerm"/>
          <w:rFonts w:hint="eastAsia"/>
        </w:rPr>
        <w:t>macro character</w:t>
      </w:r>
      <w:r w:rsidRPr="001B6D6A">
        <w:rPr>
          <w:rFonts w:hint="eastAsia"/>
        </w:rPr>
        <w:t xml:space="preserve"> then its associated </w:t>
      </w:r>
      <w:r w:rsidRPr="00A950B3">
        <w:rPr>
          <w:rStyle w:val="FormTerm"/>
          <w:rFonts w:hint="eastAsia"/>
        </w:rPr>
        <w:t>reader</w:t>
      </w:r>
      <w:r w:rsidRPr="001B6D6A">
        <w:rPr>
          <w:rFonts w:hint="eastAsia"/>
        </w:rPr>
        <w:t xml:space="preserve"> </w:t>
      </w:r>
      <w:r w:rsidRPr="00A950B3">
        <w:rPr>
          <w:rStyle w:val="FormTerm"/>
          <w:rFonts w:hint="eastAsia"/>
        </w:rPr>
        <w:t>macro function</w:t>
      </w:r>
      <w:r w:rsidRPr="001B6D6A">
        <w:rPr>
          <w:rFonts w:hint="eastAsia"/>
        </w:rPr>
        <w:t xml:space="preserve"> is called with two </w:t>
      </w:r>
      <w:r w:rsidRPr="00A950B3">
        <w:rPr>
          <w:rStyle w:val="FormTerm"/>
          <w:rFonts w:hint="eastAsia"/>
        </w:rPr>
        <w:t>arguments</w:t>
      </w:r>
      <w:r w:rsidRPr="001B6D6A">
        <w:rPr>
          <w:rFonts w:hint="eastAsia"/>
        </w:rPr>
        <w:t xml:space="preserve">, the </w:t>
      </w:r>
      <w:r w:rsidRPr="00A950B3">
        <w:rPr>
          <w:rStyle w:val="FormTerm"/>
          <w:rFonts w:hint="eastAsia"/>
        </w:rPr>
        <w:t>input stream</w:t>
      </w:r>
      <w:r w:rsidRPr="001B6D6A">
        <w:rPr>
          <w:rFonts w:hint="eastAsia"/>
        </w:rPr>
        <w:t xml:space="preserve"> and </w:t>
      </w:r>
      <w:r w:rsidRPr="00A950B3">
        <w:rPr>
          <w:rStyle w:val="paravalue"/>
          <w:rFonts w:hint="eastAsia"/>
        </w:rPr>
        <w:t>x</w:t>
      </w:r>
      <w:r w:rsidRPr="001B6D6A">
        <w:rPr>
          <w:rFonts w:hint="eastAsia"/>
        </w:rPr>
        <w:t>.</w:t>
      </w:r>
    </w:p>
    <w:p w:rsidR="00783DC7" w:rsidRPr="001B6D6A" w:rsidRDefault="00783DC7" w:rsidP="00EC4AC2">
      <w:pPr>
        <w:widowControl w:val="0"/>
        <w:autoSpaceDE w:val="0"/>
        <w:autoSpaceDN w:val="0"/>
        <w:spacing w:line="140" w:lineRule="atLeast"/>
        <w:ind w:left="840"/>
      </w:pPr>
      <w:r w:rsidRPr="001B6D6A">
        <w:rPr>
          <w:rFonts w:hint="eastAsia"/>
        </w:rPr>
        <w:t xml:space="preserve">The </w:t>
      </w:r>
      <w:r w:rsidRPr="00A950B3">
        <w:rPr>
          <w:rStyle w:val="FormTerm"/>
          <w:rFonts w:hint="eastAsia"/>
        </w:rPr>
        <w:t>reader macro function</w:t>
      </w:r>
      <w:r w:rsidRPr="001B6D6A">
        <w:rPr>
          <w:rFonts w:hint="eastAsia"/>
        </w:rPr>
        <w:t xml:space="preserve"> may read </w:t>
      </w:r>
      <w:r w:rsidRPr="00A950B3">
        <w:rPr>
          <w:rStyle w:val="FormTerm"/>
          <w:rFonts w:hint="eastAsia"/>
        </w:rPr>
        <w:t>characters</w:t>
      </w:r>
      <w:r w:rsidRPr="001B6D6A">
        <w:rPr>
          <w:rFonts w:hint="eastAsia"/>
        </w:rPr>
        <w:t xml:space="preserve"> from the </w:t>
      </w:r>
      <w:r w:rsidRPr="00A950B3">
        <w:rPr>
          <w:rStyle w:val="FormTerm"/>
          <w:rFonts w:hint="eastAsia"/>
        </w:rPr>
        <w:t>input stream</w:t>
      </w:r>
      <w:r w:rsidRPr="001B6D6A">
        <w:rPr>
          <w:rFonts w:hint="eastAsia"/>
        </w:rPr>
        <w:t xml:space="preserve">; if it does, it will see those </w:t>
      </w:r>
      <w:r w:rsidRPr="00A950B3">
        <w:rPr>
          <w:rStyle w:val="FormTerm"/>
          <w:rFonts w:hint="eastAsia"/>
        </w:rPr>
        <w:t>characters</w:t>
      </w:r>
      <w:r w:rsidRPr="001B6D6A">
        <w:rPr>
          <w:rFonts w:hint="eastAsia"/>
        </w:rPr>
        <w:t xml:space="preserve"> following the </w:t>
      </w:r>
      <w:r w:rsidRPr="00A950B3">
        <w:rPr>
          <w:rStyle w:val="FormTerm"/>
          <w:rFonts w:hint="eastAsia"/>
        </w:rPr>
        <w:t>macro character</w:t>
      </w:r>
      <w:r w:rsidRPr="001B6D6A">
        <w:rPr>
          <w:rFonts w:hint="eastAsia"/>
        </w:rPr>
        <w:t xml:space="preserve">. The </w:t>
      </w:r>
      <w:r w:rsidRPr="00A950B3">
        <w:rPr>
          <w:rStyle w:val="FormTerm"/>
          <w:rFonts w:hint="eastAsia"/>
        </w:rPr>
        <w:t>Lisp reader</w:t>
      </w:r>
      <w:r w:rsidRPr="001B6D6A">
        <w:rPr>
          <w:rFonts w:hint="eastAsia"/>
        </w:rPr>
        <w:t xml:space="preserve"> may be invoked recursively from the </w:t>
      </w:r>
      <w:r w:rsidRPr="00A950B3">
        <w:rPr>
          <w:rStyle w:val="FormTerm"/>
          <w:rFonts w:hint="eastAsia"/>
        </w:rPr>
        <w:t>reader macro function</w:t>
      </w:r>
      <w:r w:rsidRPr="001B6D6A">
        <w:rPr>
          <w:rFonts w:hint="eastAsia"/>
        </w:rPr>
        <w:t>.</w:t>
      </w:r>
    </w:p>
    <w:p w:rsidR="00783DC7" w:rsidRPr="001B6D6A" w:rsidRDefault="00783DC7" w:rsidP="00EC4AC2">
      <w:pPr>
        <w:widowControl w:val="0"/>
        <w:autoSpaceDE w:val="0"/>
        <w:autoSpaceDN w:val="0"/>
        <w:spacing w:line="140" w:lineRule="atLeast"/>
        <w:ind w:left="840"/>
      </w:pPr>
      <w:r w:rsidRPr="001B6D6A">
        <w:rPr>
          <w:rFonts w:hint="eastAsia"/>
        </w:rPr>
        <w:t xml:space="preserve">The </w:t>
      </w:r>
      <w:r w:rsidRPr="00A950B3">
        <w:rPr>
          <w:rStyle w:val="FormTerm"/>
          <w:rFonts w:hint="eastAsia"/>
        </w:rPr>
        <w:t xml:space="preserve">reader macro function </w:t>
      </w:r>
      <w:r w:rsidRPr="001B6D6A">
        <w:rPr>
          <w:rFonts w:hint="eastAsia"/>
        </w:rPr>
        <w:t xml:space="preserve">must not have any side effects other than on the </w:t>
      </w:r>
      <w:r w:rsidRPr="00A950B3">
        <w:rPr>
          <w:rStyle w:val="FormTerm"/>
          <w:rFonts w:hint="eastAsia"/>
        </w:rPr>
        <w:t>input stream</w:t>
      </w:r>
      <w:r w:rsidRPr="001B6D6A">
        <w:rPr>
          <w:rFonts w:hint="eastAsia"/>
        </w:rPr>
        <w:t xml:space="preserve">; because of backtracking and restarting of the read operation, front ends to the </w:t>
      </w:r>
      <w:r w:rsidRPr="00A950B3">
        <w:rPr>
          <w:rStyle w:val="FormTerm"/>
          <w:rFonts w:hint="eastAsia"/>
        </w:rPr>
        <w:t xml:space="preserve">Lisp reader </w:t>
      </w:r>
      <w:r w:rsidRPr="001B6D6A">
        <w:rPr>
          <w:rFonts w:hint="eastAsia"/>
        </w:rPr>
        <w:t xml:space="preserve">(e.g., "editors" and "rubout handlers") may cause the </w:t>
      </w:r>
      <w:r w:rsidRPr="00A950B3">
        <w:rPr>
          <w:rStyle w:val="FormTerm"/>
          <w:rFonts w:hint="eastAsia"/>
        </w:rPr>
        <w:t>reader macro function</w:t>
      </w:r>
      <w:r w:rsidRPr="001B6D6A">
        <w:rPr>
          <w:rFonts w:hint="eastAsia"/>
        </w:rPr>
        <w:t xml:space="preserve"> to be called repeatedly during the reading of a single </w:t>
      </w:r>
      <w:r w:rsidRPr="00A950B3">
        <w:rPr>
          <w:rStyle w:val="FormTerm"/>
          <w:rFonts w:hint="eastAsia"/>
        </w:rPr>
        <w:t>expression</w:t>
      </w:r>
      <w:r w:rsidRPr="001B6D6A">
        <w:rPr>
          <w:rFonts w:hint="eastAsia"/>
        </w:rPr>
        <w:t xml:space="preserve"> in which </w:t>
      </w:r>
      <w:r w:rsidRPr="00A950B3">
        <w:rPr>
          <w:rStyle w:val="paravalue"/>
          <w:rFonts w:hint="eastAsia"/>
        </w:rPr>
        <w:t>x</w:t>
      </w:r>
      <w:r w:rsidRPr="001B6D6A">
        <w:rPr>
          <w:rFonts w:hint="eastAsia"/>
        </w:rPr>
        <w:t xml:space="preserve"> only appears once.</w:t>
      </w:r>
    </w:p>
    <w:p w:rsidR="00783DC7" w:rsidRPr="001B6D6A" w:rsidRDefault="00783DC7" w:rsidP="00EC4AC2">
      <w:pPr>
        <w:spacing w:line="140" w:lineRule="atLeast"/>
        <w:ind w:left="840"/>
      </w:pPr>
      <w:r w:rsidRPr="001B6D6A">
        <w:rPr>
          <w:rFonts w:hint="eastAsia"/>
        </w:rPr>
        <w:t xml:space="preserve">The </w:t>
      </w:r>
      <w:r w:rsidRPr="00A950B3">
        <w:rPr>
          <w:rStyle w:val="FormTerm"/>
          <w:rFonts w:hint="eastAsia"/>
        </w:rPr>
        <w:t>reader macro function</w:t>
      </w:r>
      <w:r w:rsidRPr="001B6D6A">
        <w:rPr>
          <w:rFonts w:hint="eastAsia"/>
        </w:rPr>
        <w:t xml:space="preserve"> may return zero values or one value. If one value is returned, then that value is returned as the result of the read operation; the algorithm is done. If zero values are returned, then step 1 is re-entered.</w:t>
      </w:r>
    </w:p>
    <w:p w:rsidR="00783DC7" w:rsidRPr="001B6D6A" w:rsidRDefault="00783DC7" w:rsidP="00EC4AC2">
      <w:pPr>
        <w:numPr>
          <w:ilvl w:val="0"/>
          <w:numId w:val="5"/>
        </w:numPr>
        <w:spacing w:line="140" w:lineRule="atLeast"/>
      </w:pPr>
      <w:r w:rsidRPr="001B6D6A">
        <w:rPr>
          <w:rFonts w:hint="eastAsia"/>
        </w:rPr>
        <w:t xml:space="preserve">If </w:t>
      </w:r>
      <w:r w:rsidRPr="00A950B3">
        <w:rPr>
          <w:rStyle w:val="paravalue"/>
          <w:rFonts w:hint="eastAsia"/>
        </w:rPr>
        <w:t>x</w:t>
      </w:r>
      <w:r w:rsidRPr="001B6D6A">
        <w:rPr>
          <w:rFonts w:hint="eastAsia"/>
        </w:rPr>
        <w:t xml:space="preserve"> is a </w:t>
      </w:r>
      <w:r w:rsidRPr="00A950B3">
        <w:rPr>
          <w:rStyle w:val="FormTerm"/>
          <w:rFonts w:hint="eastAsia"/>
        </w:rPr>
        <w:t xml:space="preserve">single escape character </w:t>
      </w:r>
      <w:r w:rsidRPr="001B6D6A">
        <w:rPr>
          <w:rFonts w:hint="eastAsia"/>
        </w:rPr>
        <w:t xml:space="preserve">then the next </w:t>
      </w:r>
      <w:r w:rsidRPr="00A950B3">
        <w:rPr>
          <w:rStyle w:val="FormTerm"/>
          <w:rFonts w:hint="eastAsia"/>
        </w:rPr>
        <w:t>character</w:t>
      </w:r>
      <w:r w:rsidRPr="001B6D6A">
        <w:rPr>
          <w:rFonts w:hint="eastAsia"/>
        </w:rPr>
        <w:t xml:space="preserve">, </w:t>
      </w:r>
      <w:r w:rsidRPr="00A950B3">
        <w:rPr>
          <w:rStyle w:val="paravalue"/>
          <w:rFonts w:hint="eastAsia"/>
        </w:rPr>
        <w:t>y</w:t>
      </w:r>
      <w:r w:rsidRPr="001B6D6A">
        <w:rPr>
          <w:rFonts w:hint="eastAsia"/>
        </w:rPr>
        <w:t xml:space="preserve">, is read, or an error of </w:t>
      </w:r>
      <w:r w:rsidRPr="00A950B3">
        <w:rPr>
          <w:rStyle w:val="FormTerm"/>
          <w:rFonts w:hint="eastAsia"/>
        </w:rPr>
        <w:t>type</w:t>
      </w:r>
      <w:r w:rsidRPr="001B6D6A">
        <w:rPr>
          <w:rFonts w:hint="eastAsia"/>
        </w:rPr>
        <w:t xml:space="preserve"> </w:t>
      </w:r>
      <w:r w:rsidRPr="00A950B3">
        <w:rPr>
          <w:rStyle w:val="CLPKsymbol"/>
          <w:rFonts w:hint="eastAsia"/>
        </w:rPr>
        <w:t>end-of-file</w:t>
      </w:r>
      <w:r w:rsidRPr="001B6D6A">
        <w:rPr>
          <w:rFonts w:hint="eastAsia"/>
        </w:rPr>
        <w:t xml:space="preserve"> is signaled if at the end of file. </w:t>
      </w:r>
      <w:r w:rsidRPr="00A950B3">
        <w:rPr>
          <w:rStyle w:val="paravalue"/>
          <w:rFonts w:hint="eastAsia"/>
        </w:rPr>
        <w:t>y</w:t>
      </w:r>
      <w:r w:rsidRPr="001B6D6A">
        <w:rPr>
          <w:rFonts w:hint="eastAsia"/>
        </w:rPr>
        <w:t xml:space="preserve"> is treated as if it is a </w:t>
      </w:r>
      <w:r w:rsidRPr="00A950B3">
        <w:rPr>
          <w:rStyle w:val="FormTerm"/>
          <w:rFonts w:hint="eastAsia"/>
        </w:rPr>
        <w:t>constituent</w:t>
      </w:r>
      <w:r w:rsidRPr="001B6D6A">
        <w:rPr>
          <w:rFonts w:hint="eastAsia"/>
        </w:rPr>
        <w:t xml:space="preserve"> </w:t>
      </w:r>
      <w:r w:rsidRPr="001B6D6A">
        <w:rPr>
          <w:rFonts w:hint="eastAsia"/>
        </w:rPr>
        <w:lastRenderedPageBreak/>
        <w:t xml:space="preserve">whose only </w:t>
      </w:r>
      <w:r w:rsidRPr="00A950B3">
        <w:rPr>
          <w:rStyle w:val="FormTerm"/>
          <w:rFonts w:hint="eastAsia"/>
        </w:rPr>
        <w:t xml:space="preserve">constituent trait </w:t>
      </w:r>
      <w:r w:rsidRPr="001B6D6A">
        <w:rPr>
          <w:rFonts w:hint="eastAsia"/>
        </w:rPr>
        <w:t xml:space="preserve">is </w:t>
      </w:r>
      <w:r w:rsidRPr="00A950B3">
        <w:rPr>
          <w:rStyle w:val="FormTerm"/>
          <w:rFonts w:hint="eastAsia"/>
        </w:rPr>
        <w:t>alphabetic</w:t>
      </w:r>
      <w:r w:rsidRPr="00C91131">
        <w:rPr>
          <w:rStyle w:val="FormTerm"/>
          <w:rFonts w:hint="eastAsia"/>
          <w:vertAlign w:val="subscript"/>
        </w:rPr>
        <w:t>2</w:t>
      </w:r>
      <w:r w:rsidRPr="001B6D6A">
        <w:rPr>
          <w:rFonts w:hint="eastAsia"/>
        </w:rPr>
        <w:t xml:space="preserve">. </w:t>
      </w:r>
      <w:r w:rsidRPr="00A950B3">
        <w:rPr>
          <w:rStyle w:val="paravalue"/>
          <w:rFonts w:hint="eastAsia"/>
        </w:rPr>
        <w:t>y</w:t>
      </w:r>
      <w:r w:rsidRPr="001B6D6A">
        <w:rPr>
          <w:rFonts w:hint="eastAsia"/>
        </w:rPr>
        <w:t xml:space="preserve"> is used to begin a </w:t>
      </w:r>
      <w:r w:rsidRPr="00A950B3">
        <w:rPr>
          <w:rStyle w:val="FormTerm"/>
          <w:rFonts w:hint="eastAsia"/>
        </w:rPr>
        <w:t>token</w:t>
      </w:r>
      <w:r w:rsidRPr="001B6D6A">
        <w:rPr>
          <w:rFonts w:hint="eastAsia"/>
        </w:rPr>
        <w:t>, and step 8 is entered.</w:t>
      </w:r>
    </w:p>
    <w:p w:rsidR="00783DC7" w:rsidRPr="001B6D6A" w:rsidRDefault="00783DC7" w:rsidP="00EC4AC2">
      <w:pPr>
        <w:numPr>
          <w:ilvl w:val="0"/>
          <w:numId w:val="5"/>
        </w:numPr>
        <w:spacing w:line="140" w:lineRule="atLeast"/>
      </w:pPr>
      <w:r w:rsidRPr="001B6D6A">
        <w:t xml:space="preserve">If </w:t>
      </w:r>
      <w:r w:rsidRPr="00A950B3">
        <w:rPr>
          <w:rStyle w:val="paravalue"/>
        </w:rPr>
        <w:t>x</w:t>
      </w:r>
      <w:r w:rsidRPr="001B6D6A">
        <w:t xml:space="preserve"> is a </w:t>
      </w:r>
      <w:r w:rsidRPr="00A950B3">
        <w:rPr>
          <w:rStyle w:val="FormTerm"/>
        </w:rPr>
        <w:t xml:space="preserve">multiple escape character </w:t>
      </w:r>
      <w:r w:rsidRPr="001B6D6A">
        <w:t xml:space="preserve">then a </w:t>
      </w:r>
      <w:r w:rsidRPr="00A950B3">
        <w:rPr>
          <w:rStyle w:val="FormTerm"/>
        </w:rPr>
        <w:t>token</w:t>
      </w:r>
      <w:r w:rsidRPr="001B6D6A">
        <w:t xml:space="preserve"> (initially containing no </w:t>
      </w:r>
      <w:r w:rsidRPr="00A950B3">
        <w:rPr>
          <w:rStyle w:val="FormTerm"/>
        </w:rPr>
        <w:t>characters</w:t>
      </w:r>
      <w:r w:rsidRPr="001B6D6A">
        <w:t>) is begun and step 9 is entered.</w:t>
      </w:r>
    </w:p>
    <w:p w:rsidR="00783DC7" w:rsidRPr="001B6D6A" w:rsidRDefault="00783DC7" w:rsidP="00EC4AC2">
      <w:pPr>
        <w:numPr>
          <w:ilvl w:val="0"/>
          <w:numId w:val="5"/>
        </w:numPr>
        <w:spacing w:line="140" w:lineRule="atLeast"/>
      </w:pPr>
      <w:r w:rsidRPr="001B6D6A">
        <w:rPr>
          <w:rFonts w:hint="eastAsia"/>
        </w:rPr>
        <w:t xml:space="preserve">If </w:t>
      </w:r>
      <w:r w:rsidRPr="00A950B3">
        <w:rPr>
          <w:rStyle w:val="paravalue"/>
          <w:rFonts w:hint="eastAsia"/>
        </w:rPr>
        <w:t>x</w:t>
      </w:r>
      <w:r w:rsidRPr="001B6D6A">
        <w:rPr>
          <w:rFonts w:hint="eastAsia"/>
        </w:rPr>
        <w:t xml:space="preserve"> is a </w:t>
      </w:r>
      <w:r w:rsidRPr="00A950B3">
        <w:rPr>
          <w:rStyle w:val="FormTerm"/>
          <w:rFonts w:hint="eastAsia"/>
        </w:rPr>
        <w:t>constituent character</w:t>
      </w:r>
      <w:r w:rsidRPr="001B6D6A">
        <w:rPr>
          <w:rFonts w:hint="eastAsia"/>
        </w:rPr>
        <w:t xml:space="preserve">, then it begins a </w:t>
      </w:r>
      <w:r w:rsidRPr="00A950B3">
        <w:rPr>
          <w:rStyle w:val="FormTerm"/>
          <w:rFonts w:hint="eastAsia"/>
        </w:rPr>
        <w:t>token</w:t>
      </w:r>
      <w:r w:rsidRPr="001B6D6A">
        <w:rPr>
          <w:rFonts w:hint="eastAsia"/>
        </w:rPr>
        <w:t xml:space="preserve">. After the </w:t>
      </w:r>
      <w:r w:rsidRPr="00A950B3">
        <w:rPr>
          <w:rStyle w:val="FormTerm"/>
          <w:rFonts w:hint="eastAsia"/>
        </w:rPr>
        <w:t>token</w:t>
      </w:r>
      <w:r w:rsidRPr="001B6D6A">
        <w:rPr>
          <w:rFonts w:hint="eastAsia"/>
        </w:rPr>
        <w:t xml:space="preserve"> is read in, it will be interpreted either as a Lisp </w:t>
      </w:r>
      <w:r w:rsidRPr="00A950B3">
        <w:rPr>
          <w:rStyle w:val="FormTerm"/>
          <w:rFonts w:hint="eastAsia"/>
        </w:rPr>
        <w:t>object</w:t>
      </w:r>
      <w:r w:rsidRPr="001B6D6A">
        <w:rPr>
          <w:rFonts w:hint="eastAsia"/>
        </w:rPr>
        <w:t xml:space="preserve"> or as being of invalid syntax. If the </w:t>
      </w:r>
      <w:r w:rsidRPr="00A950B3">
        <w:rPr>
          <w:rStyle w:val="FormTerm"/>
          <w:rFonts w:hint="eastAsia"/>
        </w:rPr>
        <w:t>token</w:t>
      </w:r>
      <w:r w:rsidRPr="001B6D6A">
        <w:rPr>
          <w:rFonts w:hint="eastAsia"/>
        </w:rPr>
        <w:t xml:space="preserve"> represents an </w:t>
      </w:r>
      <w:r w:rsidRPr="00A950B3">
        <w:rPr>
          <w:rStyle w:val="FormTerm"/>
          <w:rFonts w:hint="eastAsia"/>
        </w:rPr>
        <w:t>object</w:t>
      </w:r>
      <w:r w:rsidRPr="001B6D6A">
        <w:rPr>
          <w:rFonts w:hint="eastAsia"/>
        </w:rPr>
        <w:t xml:space="preserve">, that </w:t>
      </w:r>
      <w:r w:rsidRPr="00A950B3">
        <w:rPr>
          <w:rStyle w:val="FormTerm"/>
          <w:rFonts w:hint="eastAsia"/>
        </w:rPr>
        <w:t>object</w:t>
      </w:r>
      <w:r w:rsidRPr="001B6D6A">
        <w:rPr>
          <w:rFonts w:hint="eastAsia"/>
        </w:rPr>
        <w:t xml:space="preserve"> is returned as the result of the read operation. If the </w:t>
      </w:r>
      <w:r w:rsidRPr="00A950B3">
        <w:rPr>
          <w:rStyle w:val="FormTerm"/>
          <w:rFonts w:hint="eastAsia"/>
        </w:rPr>
        <w:t>token</w:t>
      </w:r>
      <w:r w:rsidRPr="001B6D6A">
        <w:rPr>
          <w:rFonts w:hint="eastAsia"/>
        </w:rPr>
        <w:t xml:space="preserve"> is of invalid syntax, an error is signaled. If </w:t>
      </w:r>
      <w:r w:rsidRPr="00A950B3">
        <w:rPr>
          <w:rStyle w:val="paravalue"/>
          <w:rFonts w:hint="eastAsia"/>
        </w:rPr>
        <w:t>x</w:t>
      </w:r>
      <w:r w:rsidRPr="001B6D6A">
        <w:t xml:space="preserve"> </w:t>
      </w:r>
      <w:r w:rsidRPr="001B6D6A">
        <w:rPr>
          <w:rFonts w:hint="eastAsia"/>
        </w:rPr>
        <w:t xml:space="preserve">is a </w:t>
      </w:r>
      <w:r w:rsidRPr="00A950B3">
        <w:rPr>
          <w:rStyle w:val="FormTerm"/>
          <w:rFonts w:hint="eastAsia"/>
        </w:rPr>
        <w:t>character</w:t>
      </w:r>
      <w:r w:rsidRPr="001B6D6A">
        <w:rPr>
          <w:rFonts w:hint="eastAsia"/>
        </w:rPr>
        <w:t xml:space="preserve"> with </w:t>
      </w:r>
      <w:r w:rsidRPr="00A950B3">
        <w:rPr>
          <w:rStyle w:val="FormTerm"/>
          <w:rFonts w:hint="eastAsia"/>
        </w:rPr>
        <w:t>case</w:t>
      </w:r>
      <w:r w:rsidRPr="001B6D6A">
        <w:rPr>
          <w:rFonts w:hint="eastAsia"/>
        </w:rPr>
        <w:t xml:space="preserve">, it might be replaced with the corresponding </w:t>
      </w:r>
      <w:r w:rsidRPr="00A950B3">
        <w:rPr>
          <w:rStyle w:val="FormTerm"/>
          <w:rFonts w:hint="eastAsia"/>
        </w:rPr>
        <w:t>character</w:t>
      </w:r>
      <w:r w:rsidRPr="001B6D6A">
        <w:rPr>
          <w:rFonts w:hint="eastAsia"/>
        </w:rPr>
        <w:t xml:space="preserve"> of the opposite </w:t>
      </w:r>
      <w:r w:rsidRPr="00A950B3">
        <w:rPr>
          <w:rStyle w:val="FormTerm"/>
          <w:rFonts w:hint="eastAsia"/>
        </w:rPr>
        <w:t>case</w:t>
      </w:r>
      <w:r w:rsidRPr="001B6D6A">
        <w:rPr>
          <w:rFonts w:hint="eastAsia"/>
        </w:rPr>
        <w:t xml:space="preserve">, depending on the </w:t>
      </w:r>
      <w:r w:rsidRPr="00A950B3">
        <w:rPr>
          <w:rStyle w:val="FormTerm"/>
          <w:rFonts w:hint="eastAsia"/>
        </w:rPr>
        <w:t xml:space="preserve">readtable case </w:t>
      </w:r>
      <w:r w:rsidRPr="001B6D6A">
        <w:rPr>
          <w:rFonts w:hint="eastAsia"/>
        </w:rPr>
        <w:t xml:space="preserve">of the </w:t>
      </w:r>
      <w:r w:rsidRPr="00A950B3">
        <w:rPr>
          <w:rStyle w:val="FormTerm"/>
          <w:rFonts w:hint="eastAsia"/>
        </w:rPr>
        <w:t>current readtable</w:t>
      </w:r>
      <w:r w:rsidRPr="001B6D6A">
        <w:rPr>
          <w:rFonts w:hint="eastAsia"/>
        </w:rPr>
        <w:t xml:space="preserve">, as outlined in Section 23.1.2 (Effect of Readtable Case on the Lisp Reader). </w:t>
      </w:r>
      <w:r w:rsidRPr="00A950B3">
        <w:rPr>
          <w:rStyle w:val="paravalue"/>
          <w:rFonts w:hint="eastAsia"/>
        </w:rPr>
        <w:t>X</w:t>
      </w:r>
      <w:r w:rsidRPr="001B6D6A">
        <w:rPr>
          <w:rFonts w:hint="eastAsia"/>
        </w:rPr>
        <w:t xml:space="preserve"> is used to begin a </w:t>
      </w:r>
      <w:r w:rsidRPr="00A950B3">
        <w:rPr>
          <w:rStyle w:val="FormTerm"/>
          <w:rFonts w:hint="eastAsia"/>
        </w:rPr>
        <w:t>token</w:t>
      </w:r>
      <w:r w:rsidRPr="001B6D6A">
        <w:rPr>
          <w:rFonts w:hint="eastAsia"/>
        </w:rPr>
        <w:t>, and step 8 is entered.</w:t>
      </w:r>
    </w:p>
    <w:p w:rsidR="00783DC7" w:rsidRPr="001B6D6A" w:rsidRDefault="00783DC7" w:rsidP="00EC4AC2">
      <w:pPr>
        <w:numPr>
          <w:ilvl w:val="0"/>
          <w:numId w:val="5"/>
        </w:numPr>
        <w:spacing w:line="140" w:lineRule="atLeast"/>
      </w:pPr>
      <w:r w:rsidRPr="001B6D6A">
        <w:rPr>
          <w:rFonts w:hint="eastAsia"/>
        </w:rPr>
        <w:t xml:space="preserve">At this point a </w:t>
      </w:r>
      <w:r w:rsidRPr="00A950B3">
        <w:rPr>
          <w:rStyle w:val="FormTerm"/>
          <w:rFonts w:hint="eastAsia"/>
        </w:rPr>
        <w:t>token</w:t>
      </w:r>
      <w:r w:rsidRPr="001B6D6A">
        <w:rPr>
          <w:rFonts w:hint="eastAsia"/>
        </w:rPr>
        <w:t xml:space="preserve"> is being accumulated, and an even number of </w:t>
      </w:r>
      <w:r w:rsidRPr="00A950B3">
        <w:rPr>
          <w:rStyle w:val="FormTerm"/>
          <w:rFonts w:hint="eastAsia"/>
        </w:rPr>
        <w:t>multiple escape</w:t>
      </w:r>
      <w:r w:rsidRPr="001B6D6A">
        <w:rPr>
          <w:rFonts w:hint="eastAsia"/>
        </w:rPr>
        <w:t xml:space="preserve"> </w:t>
      </w:r>
      <w:r w:rsidRPr="00A950B3">
        <w:rPr>
          <w:rStyle w:val="FormTerm"/>
          <w:rFonts w:hint="eastAsia"/>
        </w:rPr>
        <w:t>characters</w:t>
      </w:r>
      <w:r w:rsidRPr="001B6D6A">
        <w:rPr>
          <w:rFonts w:hint="eastAsia"/>
        </w:rPr>
        <w:t xml:space="preserve"> have been encountered. If at end of file, step 10 is entered. Otherwise, a </w:t>
      </w:r>
      <w:r w:rsidRPr="00A950B3">
        <w:rPr>
          <w:rStyle w:val="FormTerm"/>
          <w:rFonts w:hint="eastAsia"/>
        </w:rPr>
        <w:t>character</w:t>
      </w:r>
      <w:r w:rsidRPr="001B6D6A">
        <w:rPr>
          <w:rFonts w:hint="eastAsia"/>
        </w:rPr>
        <w:t xml:space="preserve">, </w:t>
      </w:r>
      <w:r w:rsidRPr="00A950B3">
        <w:rPr>
          <w:rStyle w:val="paravalue"/>
          <w:rFonts w:hint="eastAsia"/>
        </w:rPr>
        <w:t>y</w:t>
      </w:r>
      <w:r w:rsidRPr="001B6D6A">
        <w:rPr>
          <w:rFonts w:hint="eastAsia"/>
        </w:rPr>
        <w:t xml:space="preserve">, is read, and one of the following actions is performed according to its </w:t>
      </w:r>
      <w:r w:rsidRPr="00A950B3">
        <w:rPr>
          <w:rStyle w:val="FormTerm"/>
          <w:rFonts w:hint="eastAsia"/>
        </w:rPr>
        <w:t>syntax type</w:t>
      </w:r>
      <w:r w:rsidRPr="001B6D6A">
        <w:rPr>
          <w:rFonts w:hint="eastAsia"/>
        </w:rPr>
        <w:t>:</w:t>
      </w:r>
    </w:p>
    <w:p w:rsidR="00783DC7" w:rsidRPr="001B6D6A" w:rsidRDefault="00783DC7" w:rsidP="00EC4AC2">
      <w:pPr>
        <w:numPr>
          <w:ilvl w:val="0"/>
          <w:numId w:val="6"/>
        </w:numPr>
        <w:spacing w:line="140" w:lineRule="atLeast"/>
      </w:pPr>
      <w:r w:rsidRPr="001B6D6A">
        <w:rPr>
          <w:rFonts w:hint="eastAsia"/>
        </w:rPr>
        <w:t xml:space="preserve">If </w:t>
      </w:r>
      <w:r w:rsidRPr="00A950B3">
        <w:rPr>
          <w:rStyle w:val="paravalue"/>
          <w:rFonts w:hint="eastAsia"/>
        </w:rPr>
        <w:t>y</w:t>
      </w:r>
      <w:r w:rsidRPr="001B6D6A">
        <w:rPr>
          <w:rFonts w:hint="eastAsia"/>
        </w:rPr>
        <w:t xml:space="preserve"> is a </w:t>
      </w:r>
      <w:r w:rsidRPr="00A950B3">
        <w:rPr>
          <w:rStyle w:val="FormTerm"/>
          <w:rFonts w:hint="eastAsia"/>
        </w:rPr>
        <w:t>constituent</w:t>
      </w:r>
      <w:r w:rsidRPr="001B6D6A">
        <w:rPr>
          <w:rFonts w:hint="eastAsia"/>
        </w:rPr>
        <w:t xml:space="preserve"> or </w:t>
      </w:r>
      <w:r w:rsidRPr="00A950B3">
        <w:rPr>
          <w:rStyle w:val="FormTerm"/>
          <w:rFonts w:hint="eastAsia"/>
        </w:rPr>
        <w:t>non-terminating</w:t>
      </w:r>
      <w:r w:rsidRPr="001B6D6A">
        <w:rPr>
          <w:rFonts w:hint="eastAsia"/>
        </w:rPr>
        <w:t xml:space="preserve"> </w:t>
      </w:r>
      <w:r w:rsidRPr="00A950B3">
        <w:rPr>
          <w:rStyle w:val="FormTerm"/>
          <w:rFonts w:hint="eastAsia"/>
        </w:rPr>
        <w:t>macro character</w:t>
      </w:r>
      <w:r w:rsidRPr="001B6D6A">
        <w:rPr>
          <w:rFonts w:hint="eastAsia"/>
        </w:rPr>
        <w:t>:</w:t>
      </w:r>
    </w:p>
    <w:p w:rsidR="00783DC7" w:rsidRPr="001B6D6A" w:rsidRDefault="00783DC7" w:rsidP="00EC4AC2">
      <w:pPr>
        <w:numPr>
          <w:ilvl w:val="0"/>
          <w:numId w:val="7"/>
        </w:numPr>
        <w:spacing w:line="140" w:lineRule="atLeast"/>
      </w:pPr>
      <w:r w:rsidRPr="001B6D6A">
        <w:rPr>
          <w:rFonts w:hint="eastAsia"/>
        </w:rPr>
        <w:t xml:space="preserve">If </w:t>
      </w:r>
      <w:r w:rsidRPr="00A950B3">
        <w:rPr>
          <w:rStyle w:val="paravalue"/>
          <w:rFonts w:hint="eastAsia"/>
        </w:rPr>
        <w:t>y</w:t>
      </w:r>
      <w:r w:rsidRPr="001B6D6A">
        <w:rPr>
          <w:rFonts w:hint="eastAsia"/>
        </w:rPr>
        <w:t xml:space="preserve"> is a </w:t>
      </w:r>
      <w:r w:rsidRPr="00A950B3">
        <w:rPr>
          <w:rStyle w:val="FormTerm"/>
          <w:rFonts w:hint="eastAsia"/>
        </w:rPr>
        <w:t>character</w:t>
      </w:r>
      <w:r w:rsidRPr="001B6D6A">
        <w:rPr>
          <w:rFonts w:hint="eastAsia"/>
        </w:rPr>
        <w:t xml:space="preserve"> with </w:t>
      </w:r>
      <w:r w:rsidRPr="00A950B3">
        <w:rPr>
          <w:rStyle w:val="FormTerm"/>
          <w:rFonts w:hint="eastAsia"/>
        </w:rPr>
        <w:t>case</w:t>
      </w:r>
      <w:r w:rsidRPr="001B6D6A">
        <w:rPr>
          <w:rFonts w:hint="eastAsia"/>
        </w:rPr>
        <w:t xml:space="preserve">, it might be replaced with the corresponding </w:t>
      </w:r>
      <w:r w:rsidRPr="00A950B3">
        <w:rPr>
          <w:rStyle w:val="FormTerm"/>
          <w:rFonts w:hint="eastAsia"/>
        </w:rPr>
        <w:t>character</w:t>
      </w:r>
      <w:r w:rsidRPr="001B6D6A">
        <w:rPr>
          <w:rFonts w:hint="eastAsia"/>
        </w:rPr>
        <w:t xml:space="preserve"> of the opposite </w:t>
      </w:r>
      <w:r w:rsidRPr="00A950B3">
        <w:rPr>
          <w:rStyle w:val="FormTerm"/>
          <w:rFonts w:hint="eastAsia"/>
        </w:rPr>
        <w:t>case</w:t>
      </w:r>
      <w:r w:rsidRPr="001B6D6A">
        <w:rPr>
          <w:rFonts w:hint="eastAsia"/>
        </w:rPr>
        <w:t xml:space="preserve">, depending on the </w:t>
      </w:r>
      <w:r w:rsidRPr="00A950B3">
        <w:rPr>
          <w:rStyle w:val="FormTerm"/>
          <w:rFonts w:hint="eastAsia"/>
        </w:rPr>
        <w:t xml:space="preserve">readtable case </w:t>
      </w:r>
      <w:r w:rsidRPr="001B6D6A">
        <w:rPr>
          <w:rFonts w:hint="eastAsia"/>
        </w:rPr>
        <w:t>of the</w:t>
      </w:r>
      <w:r w:rsidRPr="00A950B3">
        <w:rPr>
          <w:rStyle w:val="FormTerm"/>
          <w:rFonts w:hint="eastAsia"/>
        </w:rPr>
        <w:t xml:space="preserve"> current readtable</w:t>
      </w:r>
      <w:r w:rsidRPr="001B6D6A">
        <w:rPr>
          <w:rFonts w:hint="eastAsia"/>
        </w:rPr>
        <w:t>, as outlined in Section 23.1.2 (Effect of Readtable Case on the Lisp Reader).</w:t>
      </w:r>
    </w:p>
    <w:p w:rsidR="00783DC7" w:rsidRPr="001B6D6A" w:rsidRDefault="00783DC7" w:rsidP="00EC4AC2">
      <w:pPr>
        <w:numPr>
          <w:ilvl w:val="0"/>
          <w:numId w:val="7"/>
        </w:numPr>
        <w:spacing w:line="140" w:lineRule="atLeast"/>
      </w:pPr>
      <w:r w:rsidRPr="00A950B3">
        <w:rPr>
          <w:rStyle w:val="paravalue"/>
          <w:rFonts w:hint="eastAsia"/>
        </w:rPr>
        <w:t>Y</w:t>
      </w:r>
      <w:r w:rsidRPr="001B6D6A">
        <w:rPr>
          <w:rFonts w:hint="eastAsia"/>
        </w:rPr>
        <w:t xml:space="preserve"> is appended to the </w:t>
      </w:r>
      <w:r w:rsidRPr="00A950B3">
        <w:rPr>
          <w:rStyle w:val="FormTerm"/>
          <w:rFonts w:hint="eastAsia"/>
        </w:rPr>
        <w:t>token</w:t>
      </w:r>
      <w:r w:rsidRPr="001B6D6A">
        <w:rPr>
          <w:rFonts w:hint="eastAsia"/>
        </w:rPr>
        <w:t xml:space="preserve"> being built.</w:t>
      </w:r>
    </w:p>
    <w:p w:rsidR="00783DC7" w:rsidRPr="001B6D6A" w:rsidRDefault="00783DC7" w:rsidP="00EC4AC2">
      <w:pPr>
        <w:numPr>
          <w:ilvl w:val="0"/>
          <w:numId w:val="7"/>
        </w:numPr>
        <w:spacing w:line="140" w:lineRule="atLeast"/>
      </w:pPr>
      <w:r w:rsidRPr="001B6D6A">
        <w:rPr>
          <w:rFonts w:hint="eastAsia"/>
        </w:rPr>
        <w:t>Step 8 is repeated.</w:t>
      </w:r>
    </w:p>
    <w:p w:rsidR="00783DC7" w:rsidRPr="001B6D6A" w:rsidRDefault="00783DC7" w:rsidP="00EC4AC2">
      <w:pPr>
        <w:numPr>
          <w:ilvl w:val="0"/>
          <w:numId w:val="6"/>
        </w:numPr>
        <w:spacing w:line="140" w:lineRule="atLeast"/>
      </w:pPr>
      <w:r w:rsidRPr="001B6D6A">
        <w:rPr>
          <w:rFonts w:hint="eastAsia"/>
        </w:rPr>
        <w:t xml:space="preserve">If </w:t>
      </w:r>
      <w:r w:rsidRPr="00A950B3">
        <w:rPr>
          <w:rStyle w:val="paravalue"/>
          <w:rFonts w:hint="eastAsia"/>
        </w:rPr>
        <w:t>y</w:t>
      </w:r>
      <w:r w:rsidRPr="001B6D6A">
        <w:rPr>
          <w:rFonts w:hint="eastAsia"/>
        </w:rPr>
        <w:t xml:space="preserve"> is a </w:t>
      </w:r>
      <w:r w:rsidRPr="00A950B3">
        <w:rPr>
          <w:rStyle w:val="FormTerm"/>
          <w:rFonts w:hint="eastAsia"/>
        </w:rPr>
        <w:t>single escape character</w:t>
      </w:r>
      <w:r w:rsidRPr="001B6D6A">
        <w:rPr>
          <w:rFonts w:hint="eastAsia"/>
        </w:rPr>
        <w:t xml:space="preserve">, then the next </w:t>
      </w:r>
      <w:r w:rsidRPr="00A950B3">
        <w:rPr>
          <w:rStyle w:val="FormTerm"/>
          <w:rFonts w:hint="eastAsia"/>
        </w:rPr>
        <w:t>character</w:t>
      </w:r>
      <w:r w:rsidRPr="001B6D6A">
        <w:rPr>
          <w:rFonts w:hint="eastAsia"/>
        </w:rPr>
        <w:t xml:space="preserve">, </w:t>
      </w:r>
      <w:r w:rsidRPr="00A950B3">
        <w:rPr>
          <w:rStyle w:val="paravalue"/>
          <w:rFonts w:hint="eastAsia"/>
        </w:rPr>
        <w:t>z</w:t>
      </w:r>
      <w:r w:rsidRPr="001B6D6A">
        <w:rPr>
          <w:rFonts w:hint="eastAsia"/>
        </w:rPr>
        <w:t xml:space="preserve">, is read, or an error of </w:t>
      </w:r>
      <w:r w:rsidRPr="00A950B3">
        <w:rPr>
          <w:rStyle w:val="FormTerm"/>
          <w:rFonts w:hint="eastAsia"/>
        </w:rPr>
        <w:t>type</w:t>
      </w:r>
      <w:r w:rsidRPr="001B6D6A">
        <w:rPr>
          <w:rFonts w:hint="eastAsia"/>
        </w:rPr>
        <w:t xml:space="preserve"> </w:t>
      </w:r>
      <w:r w:rsidRPr="00A950B3">
        <w:rPr>
          <w:rStyle w:val="CLPKsymbol"/>
          <w:rFonts w:hint="eastAsia"/>
        </w:rPr>
        <w:t>end-of-file</w:t>
      </w:r>
      <w:r w:rsidRPr="001B6D6A">
        <w:rPr>
          <w:rFonts w:hint="eastAsia"/>
        </w:rPr>
        <w:t xml:space="preserve"> is signaled if at end of file. </w:t>
      </w:r>
      <w:r w:rsidRPr="00A950B3">
        <w:rPr>
          <w:rStyle w:val="paravalue"/>
          <w:rFonts w:hint="eastAsia"/>
        </w:rPr>
        <w:t>Z</w:t>
      </w:r>
      <w:r w:rsidRPr="001B6D6A">
        <w:rPr>
          <w:rFonts w:hint="eastAsia"/>
        </w:rPr>
        <w:t xml:space="preserve"> is treated as if it is a </w:t>
      </w:r>
      <w:r w:rsidRPr="00A950B3">
        <w:rPr>
          <w:rStyle w:val="FormTerm"/>
          <w:rFonts w:hint="eastAsia"/>
        </w:rPr>
        <w:t>constituent</w:t>
      </w:r>
      <w:r w:rsidRPr="001B6D6A">
        <w:rPr>
          <w:rFonts w:hint="eastAsia"/>
        </w:rPr>
        <w:t xml:space="preserve"> whose only </w:t>
      </w:r>
      <w:r w:rsidRPr="00A950B3">
        <w:rPr>
          <w:rStyle w:val="FormTerm"/>
          <w:rFonts w:hint="eastAsia"/>
        </w:rPr>
        <w:t xml:space="preserve">constituent trait </w:t>
      </w:r>
      <w:r w:rsidRPr="001B6D6A">
        <w:rPr>
          <w:rFonts w:hint="eastAsia"/>
        </w:rPr>
        <w:t xml:space="preserve">is </w:t>
      </w:r>
      <w:r w:rsidRPr="00A950B3">
        <w:rPr>
          <w:rStyle w:val="FormTerm"/>
          <w:rFonts w:hint="eastAsia"/>
        </w:rPr>
        <w:t>alphabetic</w:t>
      </w:r>
      <w:r w:rsidRPr="00C91131">
        <w:rPr>
          <w:rStyle w:val="FormTerm"/>
          <w:rFonts w:hint="eastAsia"/>
          <w:vertAlign w:val="subscript"/>
        </w:rPr>
        <w:t>2</w:t>
      </w:r>
      <w:r w:rsidRPr="001B6D6A">
        <w:rPr>
          <w:rFonts w:hint="eastAsia"/>
        </w:rPr>
        <w:t xml:space="preserve">. </w:t>
      </w:r>
      <w:r w:rsidRPr="00A950B3">
        <w:rPr>
          <w:rStyle w:val="paravalue"/>
          <w:rFonts w:hint="eastAsia"/>
        </w:rPr>
        <w:t>Z</w:t>
      </w:r>
      <w:r w:rsidRPr="001B6D6A">
        <w:rPr>
          <w:rFonts w:hint="eastAsia"/>
        </w:rPr>
        <w:t xml:space="preserve"> is appended to the </w:t>
      </w:r>
      <w:r w:rsidRPr="00A950B3">
        <w:rPr>
          <w:rStyle w:val="FormTerm"/>
          <w:rFonts w:hint="eastAsia"/>
        </w:rPr>
        <w:t>token</w:t>
      </w:r>
      <w:r w:rsidRPr="001B6D6A">
        <w:rPr>
          <w:rFonts w:hint="eastAsia"/>
        </w:rPr>
        <w:t xml:space="preserve"> being built, and step </w:t>
      </w:r>
      <w:r w:rsidRPr="00A950B3">
        <w:rPr>
          <w:rStyle w:val="paravalue"/>
          <w:rFonts w:hint="eastAsia"/>
        </w:rPr>
        <w:t>8</w:t>
      </w:r>
      <w:r w:rsidRPr="001B6D6A">
        <w:rPr>
          <w:rFonts w:hint="eastAsia"/>
        </w:rPr>
        <w:t xml:space="preserve"> is repeated.</w:t>
      </w:r>
    </w:p>
    <w:p w:rsidR="00783DC7" w:rsidRPr="001B6D6A" w:rsidRDefault="00783DC7" w:rsidP="00EC4AC2">
      <w:pPr>
        <w:numPr>
          <w:ilvl w:val="0"/>
          <w:numId w:val="6"/>
        </w:numPr>
        <w:spacing w:line="140" w:lineRule="atLeast"/>
      </w:pPr>
      <w:r w:rsidRPr="001B6D6A">
        <w:rPr>
          <w:rFonts w:hint="eastAsia"/>
        </w:rPr>
        <w:t xml:space="preserve">If </w:t>
      </w:r>
      <w:r w:rsidRPr="00A950B3">
        <w:rPr>
          <w:rStyle w:val="paravalue"/>
          <w:rFonts w:hint="eastAsia"/>
        </w:rPr>
        <w:t>y</w:t>
      </w:r>
      <w:r w:rsidRPr="001B6D6A">
        <w:rPr>
          <w:rFonts w:hint="eastAsia"/>
        </w:rPr>
        <w:t xml:space="preserve"> is a </w:t>
      </w:r>
      <w:r w:rsidRPr="00A950B3">
        <w:rPr>
          <w:rStyle w:val="FormTerm"/>
          <w:rFonts w:hint="eastAsia"/>
        </w:rPr>
        <w:t>multiple escape character</w:t>
      </w:r>
      <w:r w:rsidRPr="001B6D6A">
        <w:rPr>
          <w:rFonts w:hint="eastAsia"/>
        </w:rPr>
        <w:t>, then step 9 is entered.</w:t>
      </w:r>
    </w:p>
    <w:p w:rsidR="00783DC7" w:rsidRPr="001B6D6A" w:rsidRDefault="00783DC7" w:rsidP="00EC4AC2">
      <w:pPr>
        <w:numPr>
          <w:ilvl w:val="0"/>
          <w:numId w:val="6"/>
        </w:numPr>
        <w:spacing w:line="140" w:lineRule="atLeast"/>
      </w:pPr>
      <w:r w:rsidRPr="001B6D6A">
        <w:rPr>
          <w:rFonts w:hint="eastAsia"/>
        </w:rPr>
        <w:t xml:space="preserve">If </w:t>
      </w:r>
      <w:r w:rsidRPr="00A950B3">
        <w:rPr>
          <w:rStyle w:val="paravalue"/>
          <w:rFonts w:hint="eastAsia"/>
        </w:rPr>
        <w:t>y</w:t>
      </w:r>
      <w:r w:rsidRPr="001B6D6A">
        <w:rPr>
          <w:rFonts w:hint="eastAsia"/>
        </w:rPr>
        <w:t xml:space="preserve"> is an </w:t>
      </w:r>
      <w:r w:rsidRPr="00A950B3">
        <w:rPr>
          <w:rStyle w:val="FormTerm"/>
          <w:rFonts w:hint="eastAsia"/>
        </w:rPr>
        <w:t>invalid character</w:t>
      </w:r>
      <w:r w:rsidRPr="001B6D6A">
        <w:rPr>
          <w:rFonts w:hint="eastAsia"/>
        </w:rPr>
        <w:t xml:space="preserve">, an error of </w:t>
      </w:r>
      <w:r w:rsidRPr="00A950B3">
        <w:rPr>
          <w:rStyle w:val="FormTerm"/>
          <w:rFonts w:hint="eastAsia"/>
        </w:rPr>
        <w:t>type</w:t>
      </w:r>
      <w:r w:rsidRPr="001B6D6A">
        <w:rPr>
          <w:rFonts w:hint="eastAsia"/>
        </w:rPr>
        <w:t xml:space="preserve"> </w:t>
      </w:r>
      <w:r w:rsidRPr="00A950B3">
        <w:rPr>
          <w:rStyle w:val="CLPKsymbol"/>
          <w:rFonts w:hint="eastAsia"/>
        </w:rPr>
        <w:t>reader-error</w:t>
      </w:r>
      <w:r w:rsidRPr="001B6D6A">
        <w:rPr>
          <w:rFonts w:hint="eastAsia"/>
        </w:rPr>
        <w:t xml:space="preserve"> is signaled.</w:t>
      </w:r>
    </w:p>
    <w:p w:rsidR="00783DC7" w:rsidRPr="001B6D6A" w:rsidRDefault="00783DC7" w:rsidP="00EC4AC2">
      <w:pPr>
        <w:numPr>
          <w:ilvl w:val="0"/>
          <w:numId w:val="6"/>
        </w:numPr>
        <w:spacing w:line="140" w:lineRule="atLeast"/>
      </w:pPr>
      <w:r w:rsidRPr="001B6D6A">
        <w:rPr>
          <w:rFonts w:hint="eastAsia"/>
        </w:rPr>
        <w:lastRenderedPageBreak/>
        <w:t xml:space="preserve">If </w:t>
      </w:r>
      <w:r w:rsidRPr="00A950B3">
        <w:rPr>
          <w:rStyle w:val="paravalue"/>
          <w:rFonts w:hint="eastAsia"/>
        </w:rPr>
        <w:t>y</w:t>
      </w:r>
      <w:r w:rsidRPr="001B6D6A">
        <w:rPr>
          <w:rFonts w:hint="eastAsia"/>
        </w:rPr>
        <w:t xml:space="preserve"> is a </w:t>
      </w:r>
      <w:r w:rsidRPr="00A950B3">
        <w:rPr>
          <w:rStyle w:val="FormTerm"/>
          <w:rFonts w:hint="eastAsia"/>
        </w:rPr>
        <w:t>terminating macro character</w:t>
      </w:r>
      <w:r w:rsidRPr="001B6D6A">
        <w:rPr>
          <w:rFonts w:hint="eastAsia"/>
        </w:rPr>
        <w:t xml:space="preserve">, then it terminates the </w:t>
      </w:r>
      <w:r w:rsidRPr="00A950B3">
        <w:rPr>
          <w:rStyle w:val="FormTerm"/>
          <w:rFonts w:hint="eastAsia"/>
        </w:rPr>
        <w:t>token</w:t>
      </w:r>
      <w:r w:rsidRPr="001B6D6A">
        <w:rPr>
          <w:rFonts w:hint="eastAsia"/>
        </w:rPr>
        <w:t xml:space="preserve">. First the </w:t>
      </w:r>
      <w:r w:rsidRPr="00A950B3">
        <w:rPr>
          <w:rStyle w:val="FormTerm"/>
          <w:rFonts w:hint="eastAsia"/>
        </w:rPr>
        <w:t>character</w:t>
      </w:r>
      <w:r w:rsidRPr="001B6D6A">
        <w:rPr>
          <w:rFonts w:hint="eastAsia"/>
        </w:rPr>
        <w:t xml:space="preserve"> </w:t>
      </w:r>
      <w:r w:rsidRPr="00A950B3">
        <w:rPr>
          <w:rStyle w:val="paravalue"/>
          <w:rFonts w:hint="eastAsia"/>
        </w:rPr>
        <w:t>y</w:t>
      </w:r>
      <w:r w:rsidRPr="001B6D6A">
        <w:rPr>
          <w:rFonts w:hint="eastAsia"/>
        </w:rPr>
        <w:t xml:space="preserve"> is unread (see </w:t>
      </w:r>
      <w:r w:rsidRPr="00A950B3">
        <w:rPr>
          <w:rStyle w:val="CLPKsymbol"/>
          <w:rFonts w:hint="eastAsia"/>
        </w:rPr>
        <w:t>unread-char</w:t>
      </w:r>
      <w:r w:rsidRPr="001B6D6A">
        <w:rPr>
          <w:rFonts w:hint="eastAsia"/>
        </w:rPr>
        <w:t>), and then step 10 is entered.</w:t>
      </w:r>
    </w:p>
    <w:p w:rsidR="00783DC7" w:rsidRPr="001B6D6A" w:rsidRDefault="00783DC7" w:rsidP="00EC4AC2">
      <w:pPr>
        <w:numPr>
          <w:ilvl w:val="0"/>
          <w:numId w:val="6"/>
        </w:numPr>
        <w:spacing w:line="140" w:lineRule="atLeast"/>
      </w:pPr>
      <w:r w:rsidRPr="001B6D6A">
        <w:rPr>
          <w:rFonts w:hint="eastAsia"/>
        </w:rPr>
        <w:t xml:space="preserve">If </w:t>
      </w:r>
      <w:r w:rsidRPr="00A950B3">
        <w:rPr>
          <w:rStyle w:val="paravalue"/>
          <w:rFonts w:hint="eastAsia"/>
        </w:rPr>
        <w:t>y</w:t>
      </w:r>
      <w:r w:rsidRPr="001B6D6A">
        <w:rPr>
          <w:rFonts w:hint="eastAsia"/>
        </w:rPr>
        <w:t xml:space="preserve"> is a </w:t>
      </w:r>
      <w:r w:rsidRPr="00A950B3">
        <w:rPr>
          <w:rStyle w:val="FormTerm"/>
          <w:rFonts w:hint="eastAsia"/>
        </w:rPr>
        <w:t>whitespace2 character</w:t>
      </w:r>
      <w:r w:rsidRPr="001B6D6A">
        <w:rPr>
          <w:rFonts w:hint="eastAsia"/>
        </w:rPr>
        <w:t xml:space="preserve">, then it terminates the </w:t>
      </w:r>
      <w:r w:rsidRPr="00A950B3">
        <w:rPr>
          <w:rStyle w:val="FormTerm"/>
          <w:rFonts w:hint="eastAsia"/>
        </w:rPr>
        <w:t>token</w:t>
      </w:r>
      <w:r w:rsidRPr="001B6D6A">
        <w:rPr>
          <w:rFonts w:hint="eastAsia"/>
        </w:rPr>
        <w:t xml:space="preserve">. First the </w:t>
      </w:r>
      <w:r w:rsidRPr="00A950B3">
        <w:rPr>
          <w:rStyle w:val="FormTerm"/>
          <w:rFonts w:hint="eastAsia"/>
        </w:rPr>
        <w:t>character</w:t>
      </w:r>
      <w:r w:rsidRPr="001B6D6A">
        <w:rPr>
          <w:rFonts w:hint="eastAsia"/>
        </w:rPr>
        <w:t xml:space="preserve"> </w:t>
      </w:r>
      <w:r w:rsidRPr="00A950B3">
        <w:rPr>
          <w:rStyle w:val="paravalue"/>
          <w:rFonts w:hint="eastAsia"/>
        </w:rPr>
        <w:t>y</w:t>
      </w:r>
      <w:r w:rsidRPr="001B6D6A">
        <w:rPr>
          <w:rFonts w:hint="eastAsia"/>
        </w:rPr>
        <w:t xml:space="preserve"> is unread if appropriate (see </w:t>
      </w:r>
      <w:r w:rsidRPr="00A950B3">
        <w:rPr>
          <w:rStyle w:val="CLPKsymbol"/>
          <w:rFonts w:hint="eastAsia"/>
        </w:rPr>
        <w:t>read-preserving-whitespace</w:t>
      </w:r>
      <w:r w:rsidRPr="001B6D6A">
        <w:rPr>
          <w:rFonts w:hint="eastAsia"/>
        </w:rPr>
        <w:t>), and then step 10 is entered.</w:t>
      </w:r>
    </w:p>
    <w:p w:rsidR="00783DC7" w:rsidRPr="001B6D6A" w:rsidRDefault="00783DC7" w:rsidP="00EC4AC2">
      <w:pPr>
        <w:numPr>
          <w:ilvl w:val="0"/>
          <w:numId w:val="5"/>
        </w:numPr>
        <w:spacing w:line="140" w:lineRule="atLeast"/>
      </w:pPr>
      <w:r w:rsidRPr="001B6D6A">
        <w:t xml:space="preserve">At this point a </w:t>
      </w:r>
      <w:r w:rsidRPr="00A950B3">
        <w:rPr>
          <w:rStyle w:val="FormTerm"/>
        </w:rPr>
        <w:t>token</w:t>
      </w:r>
      <w:r w:rsidRPr="001B6D6A">
        <w:t xml:space="preserve"> is being accumulated, and an odd number of </w:t>
      </w:r>
      <w:r w:rsidRPr="00A950B3">
        <w:rPr>
          <w:rStyle w:val="FormTerm"/>
        </w:rPr>
        <w:t>multiple escape characters</w:t>
      </w:r>
      <w:r w:rsidRPr="001B6D6A">
        <w:t xml:space="preserve"> have been encountered. If at end of file, an error of </w:t>
      </w:r>
      <w:r w:rsidRPr="00A950B3">
        <w:rPr>
          <w:rStyle w:val="FormTerm"/>
        </w:rPr>
        <w:t>type</w:t>
      </w:r>
      <w:r w:rsidRPr="001B6D6A">
        <w:t xml:space="preserve"> </w:t>
      </w:r>
      <w:r w:rsidRPr="00A950B3">
        <w:rPr>
          <w:rStyle w:val="CLPKsymbol"/>
        </w:rPr>
        <w:t>end-of-file</w:t>
      </w:r>
      <w:r w:rsidRPr="001B6D6A">
        <w:t xml:space="preserve"> is signaled. Otherwise, a </w:t>
      </w:r>
      <w:r w:rsidRPr="00A950B3">
        <w:rPr>
          <w:rStyle w:val="FormTerm"/>
        </w:rPr>
        <w:t>character</w:t>
      </w:r>
      <w:r w:rsidRPr="001B6D6A">
        <w:t xml:space="preserve">, </w:t>
      </w:r>
      <w:r w:rsidRPr="00A950B3">
        <w:rPr>
          <w:rStyle w:val="paravalue"/>
        </w:rPr>
        <w:t>y</w:t>
      </w:r>
      <w:r w:rsidRPr="001B6D6A">
        <w:t xml:space="preserve">, is read, and one of the following actions is performed according to its </w:t>
      </w:r>
      <w:r w:rsidRPr="00A950B3">
        <w:rPr>
          <w:rStyle w:val="FormTerm"/>
        </w:rPr>
        <w:t>syntax type</w:t>
      </w:r>
      <w:r w:rsidRPr="001B6D6A">
        <w:t>:</w:t>
      </w:r>
    </w:p>
    <w:p w:rsidR="00783DC7" w:rsidRPr="001B6D6A" w:rsidRDefault="00783DC7" w:rsidP="00EC4AC2">
      <w:pPr>
        <w:numPr>
          <w:ilvl w:val="0"/>
          <w:numId w:val="8"/>
        </w:numPr>
        <w:spacing w:line="140" w:lineRule="atLeast"/>
      </w:pPr>
      <w:r w:rsidRPr="001B6D6A">
        <w:rPr>
          <w:rFonts w:hint="eastAsia"/>
        </w:rPr>
        <w:t xml:space="preserve">If </w:t>
      </w:r>
      <w:r w:rsidRPr="00A950B3">
        <w:rPr>
          <w:rStyle w:val="paravalue"/>
          <w:rFonts w:hint="eastAsia"/>
        </w:rPr>
        <w:t>y</w:t>
      </w:r>
      <w:r w:rsidRPr="001B6D6A">
        <w:rPr>
          <w:rFonts w:hint="eastAsia"/>
        </w:rPr>
        <w:t xml:space="preserve"> is a </w:t>
      </w:r>
      <w:r w:rsidRPr="00A950B3">
        <w:rPr>
          <w:rStyle w:val="FormTerm"/>
          <w:rFonts w:hint="eastAsia"/>
        </w:rPr>
        <w:t>constituent</w:t>
      </w:r>
      <w:r w:rsidRPr="001B6D6A">
        <w:rPr>
          <w:rFonts w:hint="eastAsia"/>
        </w:rPr>
        <w:t xml:space="preserve">, macro, or </w:t>
      </w:r>
      <w:r w:rsidRPr="00A950B3">
        <w:rPr>
          <w:rStyle w:val="FormTerm"/>
          <w:rFonts w:hint="eastAsia"/>
        </w:rPr>
        <w:t>whitespace</w:t>
      </w:r>
      <w:r w:rsidRPr="00C91131">
        <w:rPr>
          <w:rStyle w:val="FormTerm"/>
          <w:rFonts w:hint="eastAsia"/>
          <w:vertAlign w:val="subscript"/>
        </w:rPr>
        <w:t>2</w:t>
      </w:r>
      <w:r w:rsidRPr="00A950B3">
        <w:rPr>
          <w:rStyle w:val="FormTerm"/>
          <w:rFonts w:hint="eastAsia"/>
        </w:rPr>
        <w:t xml:space="preserve"> character</w:t>
      </w:r>
      <w:r w:rsidRPr="001B6D6A">
        <w:rPr>
          <w:rFonts w:hint="eastAsia"/>
        </w:rPr>
        <w:t xml:space="preserve">, </w:t>
      </w:r>
      <w:r w:rsidRPr="00A950B3">
        <w:rPr>
          <w:rStyle w:val="paravalue"/>
          <w:rFonts w:hint="eastAsia"/>
        </w:rPr>
        <w:t>y</w:t>
      </w:r>
      <w:r w:rsidRPr="001B6D6A">
        <w:rPr>
          <w:rFonts w:hint="eastAsia"/>
        </w:rPr>
        <w:t xml:space="preserve"> is treated as a </w:t>
      </w:r>
      <w:r w:rsidRPr="00A950B3">
        <w:rPr>
          <w:rStyle w:val="FormTerm"/>
          <w:rFonts w:hint="eastAsia"/>
        </w:rPr>
        <w:t>constituent</w:t>
      </w:r>
      <w:r w:rsidRPr="001B6D6A">
        <w:rPr>
          <w:rFonts w:hint="eastAsia"/>
        </w:rPr>
        <w:t xml:space="preserve"> whose only </w:t>
      </w:r>
      <w:r w:rsidRPr="00A950B3">
        <w:rPr>
          <w:rStyle w:val="FormTerm"/>
          <w:rFonts w:hint="eastAsia"/>
        </w:rPr>
        <w:t xml:space="preserve">constituent trait </w:t>
      </w:r>
      <w:r w:rsidRPr="001B6D6A">
        <w:rPr>
          <w:rFonts w:hint="eastAsia"/>
        </w:rPr>
        <w:t xml:space="preserve">is </w:t>
      </w:r>
      <w:r w:rsidRPr="00A950B3">
        <w:rPr>
          <w:rStyle w:val="FormTerm"/>
          <w:rFonts w:hint="eastAsia"/>
        </w:rPr>
        <w:t>alphabetic</w:t>
      </w:r>
      <w:r w:rsidRPr="00C91131">
        <w:rPr>
          <w:rStyle w:val="FormTerm"/>
          <w:rFonts w:hint="eastAsia"/>
          <w:vertAlign w:val="subscript"/>
        </w:rPr>
        <w:t>2</w:t>
      </w:r>
      <w:r w:rsidRPr="001B6D6A">
        <w:rPr>
          <w:rFonts w:hint="eastAsia"/>
        </w:rPr>
        <w:t xml:space="preserve">. </w:t>
      </w:r>
      <w:r w:rsidRPr="00A950B3">
        <w:rPr>
          <w:rStyle w:val="paravalue"/>
          <w:rFonts w:hint="eastAsia"/>
        </w:rPr>
        <w:t>Y</w:t>
      </w:r>
      <w:r w:rsidRPr="001B6D6A">
        <w:rPr>
          <w:rFonts w:hint="eastAsia"/>
        </w:rPr>
        <w:t xml:space="preserve"> is appended to the </w:t>
      </w:r>
      <w:r w:rsidRPr="00A950B3">
        <w:rPr>
          <w:rStyle w:val="FormTerm"/>
          <w:rFonts w:hint="eastAsia"/>
        </w:rPr>
        <w:t>token</w:t>
      </w:r>
      <w:r w:rsidRPr="001B6D6A">
        <w:rPr>
          <w:rFonts w:hint="eastAsia"/>
        </w:rPr>
        <w:t xml:space="preserve"> being built, and step 9 is repeated.</w:t>
      </w:r>
    </w:p>
    <w:p w:rsidR="00783DC7" w:rsidRPr="001B6D6A" w:rsidRDefault="00783DC7" w:rsidP="00EC4AC2">
      <w:pPr>
        <w:numPr>
          <w:ilvl w:val="0"/>
          <w:numId w:val="8"/>
        </w:numPr>
        <w:spacing w:line="140" w:lineRule="atLeast"/>
      </w:pPr>
      <w:r w:rsidRPr="001B6D6A">
        <w:rPr>
          <w:rFonts w:hint="eastAsia"/>
        </w:rPr>
        <w:t xml:space="preserve">If </w:t>
      </w:r>
      <w:r w:rsidRPr="00A950B3">
        <w:rPr>
          <w:rStyle w:val="paravalue"/>
          <w:rFonts w:hint="eastAsia"/>
        </w:rPr>
        <w:t>y</w:t>
      </w:r>
      <w:r w:rsidRPr="001B6D6A">
        <w:rPr>
          <w:rFonts w:hint="eastAsia"/>
        </w:rPr>
        <w:t xml:space="preserve"> is a </w:t>
      </w:r>
      <w:r w:rsidRPr="00A950B3">
        <w:rPr>
          <w:rStyle w:val="FormTerm"/>
          <w:rFonts w:hint="eastAsia"/>
        </w:rPr>
        <w:t>single escape character</w:t>
      </w:r>
      <w:r w:rsidRPr="001B6D6A">
        <w:rPr>
          <w:rFonts w:hint="eastAsia"/>
        </w:rPr>
        <w:t xml:space="preserve">, then the next </w:t>
      </w:r>
      <w:r w:rsidRPr="00A950B3">
        <w:rPr>
          <w:rStyle w:val="FormTerm"/>
          <w:rFonts w:hint="eastAsia"/>
        </w:rPr>
        <w:t>character</w:t>
      </w:r>
      <w:r w:rsidRPr="001B6D6A">
        <w:rPr>
          <w:rFonts w:hint="eastAsia"/>
        </w:rPr>
        <w:t xml:space="preserve">, </w:t>
      </w:r>
      <w:r w:rsidRPr="00A950B3">
        <w:rPr>
          <w:rStyle w:val="paravalue"/>
          <w:rFonts w:hint="eastAsia"/>
        </w:rPr>
        <w:t>Z</w:t>
      </w:r>
      <w:r w:rsidRPr="001B6D6A">
        <w:rPr>
          <w:rFonts w:hint="eastAsia"/>
        </w:rPr>
        <w:t xml:space="preserve">, is read, or an error of </w:t>
      </w:r>
      <w:r w:rsidRPr="00A950B3">
        <w:rPr>
          <w:rStyle w:val="FormTerm"/>
          <w:rFonts w:hint="eastAsia"/>
        </w:rPr>
        <w:t>type</w:t>
      </w:r>
      <w:r w:rsidRPr="001B6D6A">
        <w:rPr>
          <w:rFonts w:hint="eastAsia"/>
        </w:rPr>
        <w:t xml:space="preserve"> </w:t>
      </w:r>
      <w:r w:rsidRPr="00A950B3">
        <w:rPr>
          <w:rStyle w:val="CLPKsymbol"/>
          <w:rFonts w:hint="eastAsia"/>
        </w:rPr>
        <w:t>end-of-file</w:t>
      </w:r>
      <w:r w:rsidRPr="001B6D6A">
        <w:rPr>
          <w:rFonts w:hint="eastAsia"/>
        </w:rPr>
        <w:t xml:space="preserve"> is signaled if at end of file. </w:t>
      </w:r>
      <w:r w:rsidRPr="00A950B3">
        <w:rPr>
          <w:rStyle w:val="paravalue"/>
          <w:rFonts w:hint="eastAsia"/>
        </w:rPr>
        <w:t>Z</w:t>
      </w:r>
      <w:r w:rsidRPr="001B6D6A">
        <w:rPr>
          <w:rFonts w:hint="eastAsia"/>
        </w:rPr>
        <w:t xml:space="preserve"> is treated as a </w:t>
      </w:r>
      <w:r w:rsidRPr="00A950B3">
        <w:rPr>
          <w:rStyle w:val="FormTerm"/>
          <w:rFonts w:hint="eastAsia"/>
        </w:rPr>
        <w:t>constituent</w:t>
      </w:r>
      <w:r w:rsidRPr="001B6D6A">
        <w:rPr>
          <w:rFonts w:hint="eastAsia"/>
        </w:rPr>
        <w:t xml:space="preserve"> whose only </w:t>
      </w:r>
      <w:r w:rsidRPr="00A950B3">
        <w:rPr>
          <w:rStyle w:val="FormTerm"/>
          <w:rFonts w:hint="eastAsia"/>
        </w:rPr>
        <w:t xml:space="preserve">constituent trait </w:t>
      </w:r>
      <w:r w:rsidRPr="001B6D6A">
        <w:rPr>
          <w:rFonts w:hint="eastAsia"/>
        </w:rPr>
        <w:t xml:space="preserve">is </w:t>
      </w:r>
      <w:r w:rsidRPr="00A950B3">
        <w:rPr>
          <w:rStyle w:val="FormTerm"/>
          <w:rFonts w:hint="eastAsia"/>
        </w:rPr>
        <w:t>alphabetic</w:t>
      </w:r>
      <w:r w:rsidRPr="00C91131">
        <w:rPr>
          <w:rStyle w:val="FormTerm"/>
          <w:rFonts w:hint="eastAsia"/>
          <w:vertAlign w:val="subscript"/>
        </w:rPr>
        <w:t>2</w:t>
      </w:r>
      <w:r w:rsidRPr="001B6D6A">
        <w:rPr>
          <w:rFonts w:hint="eastAsia"/>
        </w:rPr>
        <w:t xml:space="preserve">, </w:t>
      </w:r>
      <w:r w:rsidRPr="00A950B3">
        <w:rPr>
          <w:rStyle w:val="paravalue"/>
          <w:rFonts w:hint="eastAsia"/>
        </w:rPr>
        <w:t>Z</w:t>
      </w:r>
      <w:r w:rsidRPr="001B6D6A">
        <w:rPr>
          <w:rFonts w:hint="eastAsia"/>
        </w:rPr>
        <w:t xml:space="preserve"> is appended to the </w:t>
      </w:r>
      <w:r w:rsidRPr="00A950B3">
        <w:rPr>
          <w:rStyle w:val="FormTerm"/>
          <w:rFonts w:hint="eastAsia"/>
        </w:rPr>
        <w:t>token</w:t>
      </w:r>
      <w:r w:rsidRPr="001B6D6A">
        <w:rPr>
          <w:rFonts w:hint="eastAsia"/>
        </w:rPr>
        <w:t xml:space="preserve"> being built, and step 9 is repeated.</w:t>
      </w:r>
    </w:p>
    <w:p w:rsidR="00783DC7" w:rsidRPr="001B6D6A" w:rsidRDefault="00783DC7" w:rsidP="00EC4AC2">
      <w:pPr>
        <w:numPr>
          <w:ilvl w:val="0"/>
          <w:numId w:val="8"/>
        </w:numPr>
        <w:spacing w:line="140" w:lineRule="atLeast"/>
      </w:pPr>
      <w:r w:rsidRPr="001B6D6A">
        <w:rPr>
          <w:rFonts w:hint="eastAsia"/>
        </w:rPr>
        <w:t xml:space="preserve">If </w:t>
      </w:r>
      <w:r w:rsidRPr="00A950B3">
        <w:rPr>
          <w:rStyle w:val="paravalue"/>
          <w:rFonts w:hint="eastAsia"/>
        </w:rPr>
        <w:t>y</w:t>
      </w:r>
      <w:r w:rsidRPr="001B6D6A">
        <w:rPr>
          <w:rFonts w:hint="eastAsia"/>
        </w:rPr>
        <w:t xml:space="preserve"> is a </w:t>
      </w:r>
      <w:r w:rsidRPr="00A950B3">
        <w:rPr>
          <w:rStyle w:val="FormTerm"/>
          <w:rFonts w:hint="eastAsia"/>
        </w:rPr>
        <w:t>multiple escape character</w:t>
      </w:r>
      <w:r w:rsidRPr="001B6D6A">
        <w:rPr>
          <w:rFonts w:hint="eastAsia"/>
        </w:rPr>
        <w:t>, then step 8 is entered.</w:t>
      </w:r>
    </w:p>
    <w:p w:rsidR="00783DC7" w:rsidRPr="001B6D6A" w:rsidRDefault="00783DC7" w:rsidP="00EC4AC2">
      <w:pPr>
        <w:numPr>
          <w:ilvl w:val="0"/>
          <w:numId w:val="8"/>
        </w:numPr>
        <w:spacing w:line="140" w:lineRule="atLeast"/>
      </w:pPr>
      <w:r w:rsidRPr="001B6D6A">
        <w:rPr>
          <w:rFonts w:hint="eastAsia"/>
        </w:rPr>
        <w:t xml:space="preserve">If </w:t>
      </w:r>
      <w:r w:rsidRPr="00A950B3">
        <w:rPr>
          <w:rStyle w:val="paravalue"/>
          <w:rFonts w:hint="eastAsia"/>
        </w:rPr>
        <w:t>y</w:t>
      </w:r>
      <w:r w:rsidRPr="001B6D6A">
        <w:rPr>
          <w:rFonts w:hint="eastAsia"/>
        </w:rPr>
        <w:t xml:space="preserve"> is an </w:t>
      </w:r>
      <w:r w:rsidRPr="00A950B3">
        <w:rPr>
          <w:rStyle w:val="FormTerm"/>
          <w:rFonts w:hint="eastAsia"/>
        </w:rPr>
        <w:t>invalid character</w:t>
      </w:r>
      <w:r w:rsidRPr="001B6D6A">
        <w:rPr>
          <w:rFonts w:hint="eastAsia"/>
        </w:rPr>
        <w:t xml:space="preserve">, an error of </w:t>
      </w:r>
      <w:r w:rsidRPr="00A950B3">
        <w:rPr>
          <w:rStyle w:val="FormTerm"/>
          <w:rFonts w:hint="eastAsia"/>
        </w:rPr>
        <w:t>type</w:t>
      </w:r>
      <w:r w:rsidRPr="001B6D6A">
        <w:rPr>
          <w:rFonts w:hint="eastAsia"/>
        </w:rPr>
        <w:t xml:space="preserve"> </w:t>
      </w:r>
      <w:r w:rsidRPr="00A950B3">
        <w:rPr>
          <w:rStyle w:val="CLPKsymbol"/>
          <w:rFonts w:hint="eastAsia"/>
        </w:rPr>
        <w:t>reader-error</w:t>
      </w:r>
      <w:r w:rsidRPr="001B6D6A">
        <w:rPr>
          <w:rFonts w:hint="eastAsia"/>
        </w:rPr>
        <w:t xml:space="preserve"> is signaled.</w:t>
      </w:r>
    </w:p>
    <w:p w:rsidR="00783DC7" w:rsidRPr="001B6D6A" w:rsidRDefault="00783DC7" w:rsidP="00EC4AC2">
      <w:pPr>
        <w:numPr>
          <w:ilvl w:val="0"/>
          <w:numId w:val="5"/>
        </w:numPr>
        <w:spacing w:line="140" w:lineRule="atLeast"/>
      </w:pPr>
      <w:r w:rsidRPr="001B6D6A">
        <w:rPr>
          <w:rFonts w:hint="eastAsia"/>
        </w:rPr>
        <w:t xml:space="preserve">An entire </w:t>
      </w:r>
      <w:r w:rsidRPr="00A950B3">
        <w:rPr>
          <w:rStyle w:val="FormTerm"/>
          <w:rFonts w:hint="eastAsia"/>
        </w:rPr>
        <w:t>token</w:t>
      </w:r>
      <w:r w:rsidRPr="001B6D6A">
        <w:rPr>
          <w:rFonts w:hint="eastAsia"/>
        </w:rPr>
        <w:t xml:space="preserve"> has been accumulated. The </w:t>
      </w:r>
      <w:r w:rsidRPr="00A950B3">
        <w:rPr>
          <w:rStyle w:val="FormTerm"/>
          <w:rFonts w:hint="eastAsia"/>
        </w:rPr>
        <w:t>object</w:t>
      </w:r>
      <w:r w:rsidRPr="001B6D6A">
        <w:rPr>
          <w:rFonts w:hint="eastAsia"/>
        </w:rPr>
        <w:t xml:space="preserve"> represented by the </w:t>
      </w:r>
      <w:r w:rsidRPr="00A950B3">
        <w:rPr>
          <w:rStyle w:val="FormTerm"/>
          <w:rFonts w:hint="eastAsia"/>
        </w:rPr>
        <w:t>token</w:t>
      </w:r>
      <w:r w:rsidRPr="001B6D6A">
        <w:rPr>
          <w:rFonts w:hint="eastAsia"/>
        </w:rPr>
        <w:t xml:space="preserve"> is returned as the result of the read operation, or an error of </w:t>
      </w:r>
      <w:r w:rsidRPr="00A950B3">
        <w:rPr>
          <w:rStyle w:val="FormTerm"/>
          <w:rFonts w:hint="eastAsia"/>
        </w:rPr>
        <w:t>type</w:t>
      </w:r>
      <w:r w:rsidRPr="001B6D6A">
        <w:rPr>
          <w:rFonts w:hint="eastAsia"/>
        </w:rPr>
        <w:t xml:space="preserve"> </w:t>
      </w:r>
      <w:r w:rsidRPr="00A950B3">
        <w:rPr>
          <w:rStyle w:val="CLPKsymbol"/>
          <w:rFonts w:hint="eastAsia"/>
        </w:rPr>
        <w:t>reader-error</w:t>
      </w:r>
      <w:r w:rsidRPr="001B6D6A">
        <w:rPr>
          <w:rFonts w:hint="eastAsia"/>
        </w:rPr>
        <w:t xml:space="preserve"> is signaled if the </w:t>
      </w:r>
      <w:r w:rsidRPr="00A950B3">
        <w:rPr>
          <w:rStyle w:val="FormTerm"/>
          <w:rFonts w:hint="eastAsia"/>
        </w:rPr>
        <w:t>token</w:t>
      </w:r>
      <w:r w:rsidRPr="001B6D6A">
        <w:rPr>
          <w:rFonts w:hint="eastAsia"/>
        </w:rPr>
        <w:t xml:space="preserve"> is not of valid syntax.</w:t>
      </w:r>
    </w:p>
    <w:p w:rsidR="00783DC7" w:rsidRPr="001B6D6A" w:rsidRDefault="00783DC7" w:rsidP="00EC4AC2">
      <w:pPr>
        <w:spacing w:line="140" w:lineRule="atLeast"/>
      </w:pPr>
      <w:r w:rsidRPr="001B6D6A">
        <w:br w:type="page"/>
      </w:r>
    </w:p>
    <w:p w:rsidR="00783DC7" w:rsidRPr="001B6D6A" w:rsidRDefault="00783DC7" w:rsidP="00EC4AC2">
      <w:pPr>
        <w:pStyle w:val="2"/>
        <w:spacing w:line="140" w:lineRule="atLeast"/>
      </w:pPr>
      <w:bookmarkStart w:id="98" w:name="_Toc392422425"/>
      <w:r w:rsidRPr="001B6D6A">
        <w:rPr>
          <w:rFonts w:hint="eastAsia"/>
        </w:rPr>
        <w:lastRenderedPageBreak/>
        <w:t>Interpretation of Tokens</w:t>
      </w:r>
      <w:bookmarkEnd w:id="98"/>
    </w:p>
    <w:p w:rsidR="00783DC7" w:rsidRPr="001B6D6A" w:rsidRDefault="00783DC7" w:rsidP="00EC4AC2">
      <w:pPr>
        <w:pStyle w:val="3"/>
        <w:spacing w:line="140" w:lineRule="atLeast"/>
      </w:pPr>
      <w:bookmarkStart w:id="99" w:name="_Toc392422426"/>
      <w:r w:rsidRPr="001B6D6A">
        <w:rPr>
          <w:rFonts w:hint="eastAsia"/>
        </w:rPr>
        <w:t>Numbers as Tokens</w:t>
      </w:r>
      <w:bookmarkEnd w:id="99"/>
    </w:p>
    <w:p w:rsidR="00783DC7" w:rsidRPr="001B6D6A" w:rsidRDefault="00783DC7" w:rsidP="00EC4AC2">
      <w:pPr>
        <w:spacing w:line="140" w:lineRule="atLeast"/>
        <w:ind w:left="420"/>
      </w:pPr>
      <w:r w:rsidRPr="001B6D6A">
        <w:rPr>
          <w:rFonts w:hint="eastAsia"/>
        </w:rPr>
        <w:t xml:space="preserve">When a </w:t>
      </w:r>
      <w:r w:rsidRPr="00A950B3">
        <w:rPr>
          <w:rStyle w:val="FormTerm"/>
          <w:rFonts w:hint="eastAsia"/>
        </w:rPr>
        <w:t>token</w:t>
      </w:r>
      <w:r w:rsidRPr="001B6D6A">
        <w:rPr>
          <w:rFonts w:hint="eastAsia"/>
        </w:rPr>
        <w:t xml:space="preserve"> is read, it is interpreted as a </w:t>
      </w:r>
      <w:r w:rsidRPr="00A950B3">
        <w:rPr>
          <w:rStyle w:val="FormTerm"/>
          <w:rFonts w:hint="eastAsia"/>
        </w:rPr>
        <w:t>number</w:t>
      </w:r>
      <w:r w:rsidRPr="001B6D6A">
        <w:rPr>
          <w:rFonts w:hint="eastAsia"/>
        </w:rPr>
        <w:t xml:space="preserve"> or </w:t>
      </w:r>
      <w:r w:rsidRPr="00A950B3">
        <w:rPr>
          <w:rStyle w:val="FormTerm"/>
          <w:rFonts w:hint="eastAsia"/>
        </w:rPr>
        <w:t>symbol</w:t>
      </w:r>
      <w:r w:rsidRPr="001B6D6A">
        <w:rPr>
          <w:rFonts w:hint="eastAsia"/>
        </w:rPr>
        <w:t xml:space="preserve">. The </w:t>
      </w:r>
      <w:r w:rsidRPr="00A950B3">
        <w:rPr>
          <w:rStyle w:val="FormTerm"/>
          <w:rFonts w:hint="eastAsia"/>
        </w:rPr>
        <w:t>token</w:t>
      </w:r>
      <w:r w:rsidRPr="001B6D6A">
        <w:rPr>
          <w:rFonts w:hint="eastAsia"/>
        </w:rPr>
        <w:t xml:space="preserve"> is interpreted as a </w:t>
      </w:r>
      <w:r w:rsidRPr="00A950B3">
        <w:rPr>
          <w:rStyle w:val="FormTerm"/>
          <w:rFonts w:hint="eastAsia"/>
        </w:rPr>
        <w:t>number</w:t>
      </w:r>
      <w:r w:rsidRPr="001B6D6A">
        <w:rPr>
          <w:rFonts w:hint="eastAsia"/>
        </w:rPr>
        <w:t xml:space="preserve"> if it satisfies the syntax for numbers specified in Figure 2-9.</w:t>
      </w:r>
    </w:p>
    <w:tbl>
      <w:tblPr>
        <w:tblStyle w:val="af9"/>
        <w:tblW w:w="0" w:type="auto"/>
        <w:tblInd w:w="42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856"/>
      </w:tblGrid>
      <w:tr w:rsidR="00783DC7" w:rsidRPr="001B6D6A" w:rsidTr="00A950B3">
        <w:tc>
          <w:tcPr>
            <w:tcW w:w="7876" w:type="dxa"/>
          </w:tcPr>
          <w:p w:rsidR="00783DC7" w:rsidRPr="001B6D6A" w:rsidRDefault="00783DC7" w:rsidP="00EC4AC2">
            <w:pPr>
              <w:spacing w:line="140" w:lineRule="atLeast"/>
            </w:pPr>
            <w:r w:rsidRPr="001B6D6A">
              <w:rPr>
                <w:rFonts w:hint="eastAsia"/>
              </w:rPr>
              <w:t>numeric-token</w:t>
            </w:r>
            <w:r w:rsidRPr="001B6D6A">
              <w:tab/>
            </w:r>
            <w:r w:rsidRPr="001B6D6A">
              <w:rPr>
                <w:rFonts w:hint="eastAsia"/>
              </w:rPr>
              <w:t xml:space="preserve">::= </w:t>
            </w:r>
            <w:r w:rsidRPr="001B6D6A">
              <w:rPr>
                <w:rFonts w:hint="eastAsia"/>
              </w:rPr>
              <w:t>↓</w:t>
            </w:r>
            <w:r w:rsidRPr="001B6D6A">
              <w:rPr>
                <w:rFonts w:hint="eastAsia"/>
              </w:rPr>
              <w:t xml:space="preserve">integer | </w:t>
            </w:r>
            <w:r w:rsidRPr="001B6D6A">
              <w:rPr>
                <w:rFonts w:hint="eastAsia"/>
              </w:rPr>
              <w:t>↓</w:t>
            </w:r>
            <w:r w:rsidRPr="001B6D6A">
              <w:rPr>
                <w:rFonts w:hint="eastAsia"/>
              </w:rPr>
              <w:t xml:space="preserve">ratio | </w:t>
            </w:r>
            <w:r w:rsidRPr="001B6D6A">
              <w:rPr>
                <w:rFonts w:hint="eastAsia"/>
              </w:rPr>
              <w:t>↓</w:t>
            </w:r>
            <w:r w:rsidRPr="001B6D6A">
              <w:rPr>
                <w:rFonts w:hint="eastAsia"/>
              </w:rPr>
              <w:t>float</w:t>
            </w:r>
          </w:p>
        </w:tc>
      </w:tr>
      <w:tr w:rsidR="00783DC7" w:rsidRPr="001B6D6A" w:rsidTr="00A950B3">
        <w:tc>
          <w:tcPr>
            <w:tcW w:w="7876" w:type="dxa"/>
          </w:tcPr>
          <w:p w:rsidR="00783DC7" w:rsidRPr="001B6D6A" w:rsidRDefault="00783DC7" w:rsidP="00EC4AC2">
            <w:pPr>
              <w:spacing w:line="140" w:lineRule="atLeast"/>
            </w:pPr>
            <w:r w:rsidRPr="001B6D6A">
              <w:t>integer</w:t>
            </w:r>
            <w:r w:rsidRPr="001B6D6A">
              <w:tab/>
            </w:r>
            <w:r w:rsidRPr="001B6D6A">
              <w:tab/>
            </w:r>
            <w:r w:rsidRPr="001B6D6A">
              <w:tab/>
              <w:t>::= [sign] {decimal-digit}</w:t>
            </w:r>
            <w:r w:rsidRPr="001B6D6A">
              <w:rPr>
                <w:vertAlign w:val="superscript"/>
              </w:rPr>
              <w:t>+</w:t>
            </w:r>
            <w:r w:rsidRPr="001B6D6A">
              <w:t xml:space="preserve"> decimal-point | [sign] {digit}</w:t>
            </w:r>
            <w:r w:rsidRPr="001B6D6A">
              <w:rPr>
                <w:vertAlign w:val="superscript"/>
              </w:rPr>
              <w:t>+</w:t>
            </w:r>
          </w:p>
        </w:tc>
      </w:tr>
      <w:tr w:rsidR="00783DC7" w:rsidRPr="001B6D6A" w:rsidTr="00A950B3">
        <w:tc>
          <w:tcPr>
            <w:tcW w:w="7876" w:type="dxa"/>
          </w:tcPr>
          <w:p w:rsidR="00783DC7" w:rsidRPr="001B6D6A" w:rsidRDefault="00783DC7" w:rsidP="00EC4AC2">
            <w:pPr>
              <w:spacing w:line="140" w:lineRule="atLeast"/>
            </w:pPr>
            <w:r w:rsidRPr="001B6D6A">
              <w:t>ratio</w:t>
            </w:r>
            <w:r w:rsidRPr="001B6D6A">
              <w:tab/>
            </w:r>
            <w:r w:rsidRPr="001B6D6A">
              <w:tab/>
            </w:r>
            <w:r w:rsidRPr="001B6D6A">
              <w:tab/>
              <w:t>::= [sign] {digit}</w:t>
            </w:r>
            <w:r w:rsidRPr="001B6D6A">
              <w:rPr>
                <w:vertAlign w:val="superscript"/>
              </w:rPr>
              <w:t>+</w:t>
            </w:r>
            <w:r w:rsidRPr="001B6D6A">
              <w:t xml:space="preserve"> slash {digit}</w:t>
            </w:r>
            <w:r w:rsidRPr="001B6D6A">
              <w:rPr>
                <w:vertAlign w:val="superscript"/>
              </w:rPr>
              <w:t>+</w:t>
            </w:r>
          </w:p>
        </w:tc>
      </w:tr>
      <w:tr w:rsidR="00783DC7" w:rsidRPr="001B6D6A" w:rsidTr="00A950B3">
        <w:tc>
          <w:tcPr>
            <w:tcW w:w="7876" w:type="dxa"/>
          </w:tcPr>
          <w:p w:rsidR="00783DC7" w:rsidRPr="001B6D6A" w:rsidRDefault="00783DC7" w:rsidP="00EC4AC2">
            <w:pPr>
              <w:spacing w:line="140" w:lineRule="atLeast"/>
              <w:rPr>
                <w:vertAlign w:val="superscript"/>
              </w:rPr>
            </w:pPr>
            <w:r w:rsidRPr="001B6D6A">
              <w:rPr>
                <w:rFonts w:hint="eastAsia"/>
              </w:rPr>
              <w:t>float</w:t>
            </w:r>
            <w:r w:rsidRPr="001B6D6A">
              <w:tab/>
            </w:r>
            <w:r w:rsidRPr="001B6D6A">
              <w:tab/>
            </w:r>
            <w:r w:rsidRPr="001B6D6A">
              <w:tab/>
            </w:r>
            <w:r w:rsidRPr="001B6D6A">
              <w:tab/>
            </w:r>
            <w:r w:rsidRPr="001B6D6A">
              <w:rPr>
                <w:rFonts w:hint="eastAsia"/>
              </w:rPr>
              <w:t>::= [sign] {decimal-digit}* decimal-point {decimal-digit}</w:t>
            </w:r>
            <w:r w:rsidRPr="001B6D6A">
              <w:rPr>
                <w:rFonts w:hint="eastAsia"/>
                <w:vertAlign w:val="superscript"/>
              </w:rPr>
              <w:t>+</w:t>
            </w:r>
          </w:p>
          <w:p w:rsidR="00783DC7" w:rsidRPr="001B6D6A" w:rsidRDefault="00783DC7" w:rsidP="00EC4AC2">
            <w:pPr>
              <w:spacing w:line="140" w:lineRule="atLeast"/>
            </w:pPr>
            <w:r w:rsidRPr="001B6D6A">
              <w:tab/>
            </w:r>
            <w:r w:rsidRPr="001B6D6A">
              <w:tab/>
            </w:r>
            <w:r w:rsidRPr="001B6D6A">
              <w:tab/>
            </w:r>
            <w:r w:rsidRPr="001B6D6A">
              <w:tab/>
              <w:t xml:space="preserve">  </w:t>
            </w:r>
            <w:r w:rsidRPr="001B6D6A">
              <w:rPr>
                <w:rFonts w:hint="eastAsia"/>
              </w:rPr>
              <w:t>[</w:t>
            </w:r>
            <w:r w:rsidRPr="001B6D6A">
              <w:rPr>
                <w:rFonts w:hint="eastAsia"/>
              </w:rPr>
              <w:t>↓</w:t>
            </w:r>
            <w:r w:rsidRPr="001B6D6A">
              <w:rPr>
                <w:rFonts w:hint="eastAsia"/>
              </w:rPr>
              <w:t>exponent] | [sign] {decimal-digit}</w:t>
            </w:r>
            <w:r w:rsidRPr="001B6D6A">
              <w:rPr>
                <w:rFonts w:hint="eastAsia"/>
                <w:vertAlign w:val="superscript"/>
              </w:rPr>
              <w:t>+</w:t>
            </w:r>
            <w:r w:rsidRPr="001B6D6A">
              <w:rPr>
                <w:rFonts w:hint="eastAsia"/>
              </w:rPr>
              <w:t xml:space="preserve"> </w:t>
            </w:r>
          </w:p>
          <w:p w:rsidR="00783DC7" w:rsidRPr="001B6D6A" w:rsidRDefault="00783DC7" w:rsidP="00EC4AC2">
            <w:pPr>
              <w:spacing w:line="140" w:lineRule="atLeast"/>
            </w:pPr>
            <w:r w:rsidRPr="001B6D6A">
              <w:tab/>
            </w:r>
            <w:r w:rsidRPr="001B6D6A">
              <w:tab/>
            </w:r>
            <w:r w:rsidRPr="001B6D6A">
              <w:tab/>
            </w:r>
            <w:r w:rsidRPr="001B6D6A">
              <w:tab/>
              <w:t xml:space="preserve">  </w:t>
            </w:r>
            <w:r w:rsidRPr="001B6D6A">
              <w:rPr>
                <w:rFonts w:hint="eastAsia"/>
              </w:rPr>
              <w:t xml:space="preserve">[decimal-point {decimal-digit}*] </w:t>
            </w:r>
            <w:r w:rsidRPr="001B6D6A">
              <w:rPr>
                <w:rFonts w:hint="eastAsia"/>
              </w:rPr>
              <w:t>↓</w:t>
            </w:r>
            <w:r w:rsidRPr="001B6D6A">
              <w:rPr>
                <w:rFonts w:hint="eastAsia"/>
              </w:rPr>
              <w:t>exponent</w:t>
            </w:r>
          </w:p>
        </w:tc>
      </w:tr>
      <w:tr w:rsidR="00783DC7" w:rsidRPr="001B6D6A" w:rsidTr="00A950B3">
        <w:tc>
          <w:tcPr>
            <w:tcW w:w="7876" w:type="dxa"/>
          </w:tcPr>
          <w:p w:rsidR="00783DC7" w:rsidRPr="001B6D6A" w:rsidRDefault="00783DC7" w:rsidP="00EC4AC2">
            <w:pPr>
              <w:spacing w:line="140" w:lineRule="atLeast"/>
            </w:pPr>
            <w:r w:rsidRPr="001B6D6A">
              <w:t>exponent</w:t>
            </w:r>
            <w:r w:rsidRPr="001B6D6A">
              <w:tab/>
            </w:r>
            <w:r w:rsidRPr="001B6D6A">
              <w:tab/>
              <w:t>::= exponent-marker [sign] {digit}</w:t>
            </w:r>
            <w:r w:rsidRPr="001B6D6A">
              <w:rPr>
                <w:vertAlign w:val="superscript"/>
              </w:rPr>
              <w:t>+</w:t>
            </w:r>
          </w:p>
        </w:tc>
      </w:tr>
      <w:tr w:rsidR="00783DC7" w:rsidRPr="001B6D6A" w:rsidTr="00A950B3">
        <w:tc>
          <w:tcPr>
            <w:tcW w:w="7876" w:type="dxa"/>
          </w:tcPr>
          <w:p w:rsidR="00783DC7" w:rsidRPr="001B6D6A" w:rsidRDefault="00783DC7" w:rsidP="00EC4AC2">
            <w:pPr>
              <w:spacing w:line="140" w:lineRule="atLeast"/>
            </w:pPr>
            <w:r w:rsidRPr="001B6D6A">
              <w:t>sign</w:t>
            </w:r>
            <w:r>
              <w:t>—</w:t>
            </w:r>
            <w:r w:rsidRPr="001B6D6A">
              <w:t>a sign.</w:t>
            </w:r>
          </w:p>
        </w:tc>
      </w:tr>
      <w:tr w:rsidR="00783DC7" w:rsidRPr="001B6D6A" w:rsidTr="00A950B3">
        <w:tc>
          <w:tcPr>
            <w:tcW w:w="7876" w:type="dxa"/>
          </w:tcPr>
          <w:p w:rsidR="00783DC7" w:rsidRPr="001B6D6A" w:rsidRDefault="00783DC7" w:rsidP="00EC4AC2">
            <w:pPr>
              <w:spacing w:line="140" w:lineRule="atLeast"/>
            </w:pPr>
            <w:r w:rsidRPr="001B6D6A">
              <w:t>slash</w:t>
            </w:r>
            <w:r>
              <w:t>—</w:t>
            </w:r>
            <w:r w:rsidRPr="001B6D6A">
              <w:t>a slash</w:t>
            </w:r>
          </w:p>
        </w:tc>
      </w:tr>
      <w:tr w:rsidR="00783DC7" w:rsidRPr="001B6D6A" w:rsidTr="00A950B3">
        <w:tc>
          <w:tcPr>
            <w:tcW w:w="7876" w:type="dxa"/>
          </w:tcPr>
          <w:p w:rsidR="00783DC7" w:rsidRPr="001B6D6A" w:rsidRDefault="00783DC7" w:rsidP="00EC4AC2">
            <w:pPr>
              <w:spacing w:line="140" w:lineRule="atLeast"/>
            </w:pPr>
            <w:r w:rsidRPr="001B6D6A">
              <w:t>decimal-point</w:t>
            </w:r>
            <w:r>
              <w:t>—</w:t>
            </w:r>
            <w:r w:rsidRPr="001B6D6A">
              <w:t>a dot.</w:t>
            </w:r>
          </w:p>
        </w:tc>
      </w:tr>
      <w:tr w:rsidR="00783DC7" w:rsidRPr="001B6D6A" w:rsidTr="00A950B3">
        <w:tc>
          <w:tcPr>
            <w:tcW w:w="7876" w:type="dxa"/>
          </w:tcPr>
          <w:p w:rsidR="00783DC7" w:rsidRPr="001B6D6A" w:rsidRDefault="00783DC7" w:rsidP="00EC4AC2">
            <w:pPr>
              <w:spacing w:line="140" w:lineRule="atLeast"/>
            </w:pPr>
            <w:r w:rsidRPr="001B6D6A">
              <w:t>exponent-marker</w:t>
            </w:r>
            <w:r>
              <w:t>—</w:t>
            </w:r>
            <w:r w:rsidRPr="001B6D6A">
              <w:t>an exponent marker.</w:t>
            </w:r>
          </w:p>
        </w:tc>
      </w:tr>
      <w:tr w:rsidR="00783DC7" w:rsidRPr="001B6D6A" w:rsidTr="00A950B3">
        <w:tc>
          <w:tcPr>
            <w:tcW w:w="7876" w:type="dxa"/>
          </w:tcPr>
          <w:p w:rsidR="00783DC7" w:rsidRPr="001B6D6A" w:rsidRDefault="00783DC7" w:rsidP="00EC4AC2">
            <w:pPr>
              <w:spacing w:line="140" w:lineRule="atLeast"/>
            </w:pPr>
            <w:r w:rsidRPr="001B6D6A">
              <w:t>decimal-digit</w:t>
            </w:r>
            <w:r>
              <w:t>—</w:t>
            </w:r>
            <w:r w:rsidRPr="001B6D6A">
              <w:t>a digit in radix 10.</w:t>
            </w:r>
          </w:p>
        </w:tc>
      </w:tr>
      <w:tr w:rsidR="00783DC7" w:rsidRPr="001B6D6A" w:rsidTr="00A950B3">
        <w:tc>
          <w:tcPr>
            <w:tcW w:w="7876" w:type="dxa"/>
          </w:tcPr>
          <w:p w:rsidR="00783DC7" w:rsidRPr="001B6D6A" w:rsidRDefault="00783DC7" w:rsidP="00EC4AC2">
            <w:pPr>
              <w:spacing w:line="140" w:lineRule="atLeast"/>
            </w:pPr>
            <w:r w:rsidRPr="001B6D6A">
              <w:t>digit</w:t>
            </w:r>
            <w:r>
              <w:t>—</w:t>
            </w:r>
            <w:r w:rsidRPr="001B6D6A">
              <w:t xml:space="preserve">a digit in the current input radix. </w:t>
            </w:r>
          </w:p>
        </w:tc>
      </w:tr>
    </w:tbl>
    <w:p w:rsidR="00783DC7" w:rsidRPr="00A950B3" w:rsidRDefault="00783DC7" w:rsidP="00EC4AC2">
      <w:pPr>
        <w:spacing w:line="140" w:lineRule="atLeast"/>
        <w:ind w:left="420"/>
        <w:rPr>
          <w:b/>
        </w:rPr>
      </w:pPr>
      <w:r w:rsidRPr="00A950B3">
        <w:rPr>
          <w:rFonts w:hint="eastAsia"/>
          <w:b/>
        </w:rPr>
        <w:t>Figure 2-9. Syntax for Numeric Tokens</w:t>
      </w:r>
    </w:p>
    <w:p w:rsidR="00783DC7" w:rsidRPr="001B6D6A" w:rsidRDefault="00783DC7" w:rsidP="00EC4AC2">
      <w:pPr>
        <w:pStyle w:val="4"/>
        <w:spacing w:line="140" w:lineRule="atLeast"/>
      </w:pPr>
      <w:bookmarkStart w:id="100" w:name="_Toc392422427"/>
      <w:r w:rsidRPr="001B6D6A">
        <w:rPr>
          <w:rFonts w:hint="eastAsia"/>
        </w:rPr>
        <w:t>Potential Numbers as Tokens</w:t>
      </w:r>
      <w:bookmarkEnd w:id="100"/>
    </w:p>
    <w:p w:rsidR="00783DC7" w:rsidRPr="001B6D6A" w:rsidRDefault="00783DC7" w:rsidP="00EC4AC2">
      <w:pPr>
        <w:spacing w:line="140" w:lineRule="atLeast"/>
        <w:ind w:left="420"/>
      </w:pPr>
      <w:r w:rsidRPr="001B6D6A">
        <w:rPr>
          <w:rFonts w:hint="eastAsia"/>
        </w:rPr>
        <w:t xml:space="preserve">To allow implementors and future Common Lisp standards to extend the syntax of numbers, a syntax for </w:t>
      </w:r>
      <w:r w:rsidRPr="00A950B3">
        <w:rPr>
          <w:rStyle w:val="FormTerm"/>
          <w:rFonts w:hint="eastAsia"/>
        </w:rPr>
        <w:t>potential numbers</w:t>
      </w:r>
      <w:r w:rsidRPr="001B6D6A">
        <w:rPr>
          <w:rFonts w:hint="eastAsia"/>
        </w:rPr>
        <w:t xml:space="preserve"> is defined that is more general than the syntax for numbers. A </w:t>
      </w:r>
      <w:r w:rsidRPr="00A950B3">
        <w:rPr>
          <w:rStyle w:val="FormTerm"/>
          <w:rFonts w:hint="eastAsia"/>
        </w:rPr>
        <w:t>token</w:t>
      </w:r>
      <w:r w:rsidRPr="001B6D6A">
        <w:rPr>
          <w:rFonts w:hint="eastAsia"/>
        </w:rPr>
        <w:t xml:space="preserve"> is a </w:t>
      </w:r>
      <w:r w:rsidRPr="00A950B3">
        <w:rPr>
          <w:rStyle w:val="FormTerm"/>
          <w:rFonts w:hint="eastAsia"/>
        </w:rPr>
        <w:t>potential number</w:t>
      </w:r>
      <w:r w:rsidRPr="001B6D6A">
        <w:rPr>
          <w:rFonts w:hint="eastAsia"/>
        </w:rPr>
        <w:t xml:space="preserve"> if it satisfies all of the following requirements:</w:t>
      </w:r>
    </w:p>
    <w:p w:rsidR="00783DC7" w:rsidRPr="001B6D6A" w:rsidRDefault="00783DC7" w:rsidP="00EC4AC2">
      <w:pPr>
        <w:numPr>
          <w:ilvl w:val="0"/>
          <w:numId w:val="9"/>
        </w:numPr>
        <w:spacing w:line="140" w:lineRule="atLeast"/>
      </w:pPr>
      <w:r w:rsidRPr="001B6D6A">
        <w:rPr>
          <w:rFonts w:hint="eastAsia"/>
        </w:rPr>
        <w:t xml:space="preserve">The </w:t>
      </w:r>
      <w:r w:rsidRPr="00A950B3">
        <w:rPr>
          <w:rStyle w:val="FormTerm"/>
          <w:rFonts w:hint="eastAsia"/>
        </w:rPr>
        <w:t>token</w:t>
      </w:r>
      <w:r w:rsidRPr="001B6D6A">
        <w:rPr>
          <w:rFonts w:hint="eastAsia"/>
        </w:rPr>
        <w:t xml:space="preserve"> consists entirely of </w:t>
      </w:r>
      <w:r w:rsidRPr="00A950B3">
        <w:rPr>
          <w:rStyle w:val="FormTerm"/>
          <w:rFonts w:hint="eastAsia"/>
        </w:rPr>
        <w:t>digits</w:t>
      </w:r>
      <w:r w:rsidRPr="001B6D6A">
        <w:rPr>
          <w:rFonts w:hint="eastAsia"/>
        </w:rPr>
        <w:t xml:space="preserve">, </w:t>
      </w:r>
      <w:r w:rsidRPr="00A950B3">
        <w:rPr>
          <w:rStyle w:val="FormTerm"/>
          <w:rFonts w:hint="eastAsia"/>
        </w:rPr>
        <w:t>signs</w:t>
      </w:r>
      <w:r w:rsidRPr="001B6D6A">
        <w:rPr>
          <w:rFonts w:hint="eastAsia"/>
        </w:rPr>
        <w:t xml:space="preserve">, </w:t>
      </w:r>
      <w:r w:rsidRPr="00A950B3">
        <w:rPr>
          <w:rStyle w:val="FormTerm"/>
          <w:rFonts w:hint="eastAsia"/>
        </w:rPr>
        <w:t>ratio</w:t>
      </w:r>
      <w:r w:rsidRPr="001B6D6A">
        <w:rPr>
          <w:rFonts w:hint="eastAsia"/>
        </w:rPr>
        <w:t xml:space="preserve"> </w:t>
      </w:r>
      <w:r w:rsidRPr="00A950B3">
        <w:rPr>
          <w:rStyle w:val="FormTerm"/>
          <w:rFonts w:hint="eastAsia"/>
        </w:rPr>
        <w:t>markers</w:t>
      </w:r>
      <w:r w:rsidRPr="001B6D6A">
        <w:rPr>
          <w:rFonts w:hint="eastAsia"/>
        </w:rPr>
        <w:t xml:space="preserve">, decimal points (. ), extension characters (^ or _), and number markers. A number marker is a letter. Whether a letter may be treated as a number marker depends on context, but no letter that is adjacent to another letter may ever be treated as a number marker. </w:t>
      </w:r>
      <w:r w:rsidRPr="00A950B3">
        <w:rPr>
          <w:rStyle w:val="FormTerm"/>
          <w:rFonts w:hint="eastAsia"/>
        </w:rPr>
        <w:t>Exponent markers</w:t>
      </w:r>
      <w:r w:rsidRPr="001B6D6A">
        <w:rPr>
          <w:rFonts w:hint="eastAsia"/>
        </w:rPr>
        <w:t xml:space="preserve"> are number markers.</w:t>
      </w:r>
    </w:p>
    <w:p w:rsidR="00783DC7" w:rsidRPr="001B6D6A" w:rsidRDefault="00783DC7" w:rsidP="00EC4AC2">
      <w:pPr>
        <w:numPr>
          <w:ilvl w:val="0"/>
          <w:numId w:val="9"/>
        </w:numPr>
        <w:spacing w:line="140" w:lineRule="atLeast"/>
      </w:pPr>
      <w:r w:rsidRPr="001B6D6A">
        <w:rPr>
          <w:rFonts w:hint="eastAsia"/>
        </w:rPr>
        <w:t xml:space="preserve">The </w:t>
      </w:r>
      <w:r w:rsidRPr="00A950B3">
        <w:rPr>
          <w:rStyle w:val="FormTerm"/>
          <w:rFonts w:hint="eastAsia"/>
        </w:rPr>
        <w:t>token</w:t>
      </w:r>
      <w:r w:rsidRPr="001B6D6A">
        <w:rPr>
          <w:rFonts w:hint="eastAsia"/>
        </w:rPr>
        <w:t xml:space="preserve"> contains at least one digit. Letters may be considered to be digits, depending on the </w:t>
      </w:r>
      <w:r w:rsidRPr="00A950B3">
        <w:rPr>
          <w:rStyle w:val="FormTerm"/>
          <w:rFonts w:hint="eastAsia"/>
        </w:rPr>
        <w:t>current input base</w:t>
      </w:r>
      <w:r w:rsidRPr="001B6D6A">
        <w:rPr>
          <w:rFonts w:hint="eastAsia"/>
        </w:rPr>
        <w:t xml:space="preserve">, but only in </w:t>
      </w:r>
      <w:r w:rsidRPr="00A950B3">
        <w:rPr>
          <w:rStyle w:val="FormTerm"/>
          <w:rFonts w:hint="eastAsia"/>
        </w:rPr>
        <w:t>tokens</w:t>
      </w:r>
      <w:r w:rsidRPr="001B6D6A">
        <w:rPr>
          <w:rFonts w:hint="eastAsia"/>
        </w:rPr>
        <w:t xml:space="preserve"> containing no decimal points.</w:t>
      </w:r>
    </w:p>
    <w:p w:rsidR="00783DC7" w:rsidRPr="001B6D6A" w:rsidRDefault="00783DC7" w:rsidP="00EC4AC2">
      <w:pPr>
        <w:numPr>
          <w:ilvl w:val="0"/>
          <w:numId w:val="9"/>
        </w:numPr>
        <w:spacing w:line="140" w:lineRule="atLeast"/>
      </w:pPr>
      <w:r w:rsidRPr="001B6D6A">
        <w:rPr>
          <w:rFonts w:hint="eastAsia"/>
        </w:rPr>
        <w:lastRenderedPageBreak/>
        <w:t xml:space="preserve">The </w:t>
      </w:r>
      <w:r w:rsidRPr="00A950B3">
        <w:rPr>
          <w:rStyle w:val="FormTerm"/>
          <w:rFonts w:hint="eastAsia"/>
        </w:rPr>
        <w:t>token</w:t>
      </w:r>
      <w:r w:rsidRPr="001B6D6A">
        <w:rPr>
          <w:rFonts w:hint="eastAsia"/>
        </w:rPr>
        <w:t xml:space="preserve"> begins with a </w:t>
      </w:r>
      <w:r w:rsidRPr="00A950B3">
        <w:rPr>
          <w:rStyle w:val="FormTerm"/>
          <w:rFonts w:hint="eastAsia"/>
        </w:rPr>
        <w:t>digit</w:t>
      </w:r>
      <w:r w:rsidRPr="001B6D6A">
        <w:rPr>
          <w:rFonts w:hint="eastAsia"/>
        </w:rPr>
        <w:t xml:space="preserve">, </w:t>
      </w:r>
      <w:r w:rsidRPr="00A950B3">
        <w:rPr>
          <w:rStyle w:val="FormTerm"/>
          <w:rFonts w:hint="eastAsia"/>
        </w:rPr>
        <w:t>sign</w:t>
      </w:r>
      <w:r w:rsidRPr="001B6D6A">
        <w:rPr>
          <w:rFonts w:hint="eastAsia"/>
        </w:rPr>
        <w:t xml:space="preserve">, decimal point, or extension character, but not a </w:t>
      </w:r>
      <w:r w:rsidRPr="00A950B3">
        <w:rPr>
          <w:rStyle w:val="FormTerm"/>
          <w:rFonts w:hint="eastAsia"/>
        </w:rPr>
        <w:t>package marker</w:t>
      </w:r>
      <w:r w:rsidRPr="001B6D6A">
        <w:rPr>
          <w:rFonts w:hint="eastAsia"/>
        </w:rPr>
        <w:t xml:space="preserve">. The syntax involving a leading </w:t>
      </w:r>
      <w:r w:rsidRPr="00A950B3">
        <w:rPr>
          <w:rStyle w:val="FormTerm"/>
          <w:rFonts w:hint="eastAsia"/>
        </w:rPr>
        <w:t>package marker</w:t>
      </w:r>
      <w:r w:rsidRPr="001B6D6A">
        <w:rPr>
          <w:rFonts w:hint="eastAsia"/>
        </w:rPr>
        <w:t xml:space="preserve"> followed by a </w:t>
      </w:r>
      <w:r w:rsidRPr="00A950B3">
        <w:rPr>
          <w:rStyle w:val="FormTerm"/>
          <w:rFonts w:hint="eastAsia"/>
        </w:rPr>
        <w:t>potential number</w:t>
      </w:r>
      <w:r w:rsidRPr="001B6D6A">
        <w:rPr>
          <w:rFonts w:hint="eastAsia"/>
        </w:rPr>
        <w:t xml:space="preserve"> is not well-defined. The consequences of the use of notation such as :1, :1/2, and :2^3 in a position where an expression appropriate for </w:t>
      </w:r>
      <w:r w:rsidRPr="00A950B3">
        <w:rPr>
          <w:rStyle w:val="CLPKsymbol"/>
          <w:rFonts w:hint="eastAsia"/>
        </w:rPr>
        <w:t>read</w:t>
      </w:r>
      <w:r w:rsidRPr="001B6D6A">
        <w:rPr>
          <w:rFonts w:hint="eastAsia"/>
        </w:rPr>
        <w:t xml:space="preserve"> is expected are unspecified.</w:t>
      </w:r>
    </w:p>
    <w:p w:rsidR="00783DC7" w:rsidRPr="001B6D6A" w:rsidRDefault="00783DC7" w:rsidP="00EC4AC2">
      <w:pPr>
        <w:numPr>
          <w:ilvl w:val="0"/>
          <w:numId w:val="9"/>
        </w:numPr>
        <w:spacing w:line="140" w:lineRule="atLeast"/>
      </w:pPr>
      <w:r w:rsidRPr="001B6D6A">
        <w:rPr>
          <w:rFonts w:hint="eastAsia"/>
        </w:rPr>
        <w:t xml:space="preserve">The </w:t>
      </w:r>
      <w:r w:rsidRPr="00A950B3">
        <w:rPr>
          <w:rStyle w:val="FormTerm"/>
          <w:rFonts w:hint="eastAsia"/>
        </w:rPr>
        <w:t>token</w:t>
      </w:r>
      <w:r w:rsidRPr="001B6D6A">
        <w:rPr>
          <w:rFonts w:hint="eastAsia"/>
        </w:rPr>
        <w:t xml:space="preserve"> does not end with a sign.</w:t>
      </w:r>
    </w:p>
    <w:p w:rsidR="00783DC7" w:rsidRPr="001B6D6A" w:rsidRDefault="00783DC7" w:rsidP="00EC4AC2">
      <w:pPr>
        <w:spacing w:line="140" w:lineRule="atLeast"/>
        <w:ind w:left="420"/>
      </w:pPr>
      <w:r w:rsidRPr="001B6D6A">
        <w:rPr>
          <w:rFonts w:hint="eastAsia"/>
        </w:rPr>
        <w:t xml:space="preserve">If a </w:t>
      </w:r>
      <w:r w:rsidRPr="00A950B3">
        <w:rPr>
          <w:rStyle w:val="FormTerm"/>
          <w:rFonts w:hint="eastAsia"/>
        </w:rPr>
        <w:t xml:space="preserve">potential number </w:t>
      </w:r>
      <w:r w:rsidRPr="001B6D6A">
        <w:rPr>
          <w:rFonts w:hint="eastAsia"/>
        </w:rPr>
        <w:t xml:space="preserve">has number syntax, a </w:t>
      </w:r>
      <w:r w:rsidRPr="00A950B3">
        <w:rPr>
          <w:rStyle w:val="FormTerm"/>
          <w:rFonts w:hint="eastAsia"/>
        </w:rPr>
        <w:t>number</w:t>
      </w:r>
      <w:r w:rsidRPr="001B6D6A">
        <w:rPr>
          <w:rFonts w:hint="eastAsia"/>
        </w:rPr>
        <w:t xml:space="preserve"> of the appropriate type is constructed and returned, if the </w:t>
      </w:r>
      <w:r w:rsidRPr="00A950B3">
        <w:rPr>
          <w:rStyle w:val="FormTerm"/>
          <w:rFonts w:hint="eastAsia"/>
        </w:rPr>
        <w:t>number</w:t>
      </w:r>
      <w:r w:rsidRPr="001B6D6A">
        <w:rPr>
          <w:rFonts w:hint="eastAsia"/>
        </w:rPr>
        <w:t xml:space="preserve"> is representable in an implementation. A </w:t>
      </w:r>
      <w:r w:rsidRPr="00A950B3">
        <w:rPr>
          <w:rStyle w:val="FormTerm"/>
          <w:rFonts w:hint="eastAsia"/>
        </w:rPr>
        <w:t>number</w:t>
      </w:r>
      <w:r w:rsidRPr="001B6D6A">
        <w:rPr>
          <w:rFonts w:hint="eastAsia"/>
        </w:rPr>
        <w:t xml:space="preserve"> will not be representable in an implementation if it is outside the boundaries set by the </w:t>
      </w:r>
      <w:r w:rsidRPr="00A950B3">
        <w:rPr>
          <w:rStyle w:val="FormTerm"/>
          <w:rFonts w:hint="eastAsia"/>
        </w:rPr>
        <w:t xml:space="preserve">implementation-dependent </w:t>
      </w:r>
      <w:r w:rsidRPr="001B6D6A">
        <w:rPr>
          <w:rFonts w:hint="eastAsia"/>
        </w:rPr>
        <w:t xml:space="preserve">constants for </w:t>
      </w:r>
      <w:r w:rsidRPr="00A950B3">
        <w:rPr>
          <w:rStyle w:val="FormTerm"/>
          <w:rFonts w:hint="eastAsia"/>
        </w:rPr>
        <w:t>numbers</w:t>
      </w:r>
      <w:r w:rsidRPr="001B6D6A">
        <w:rPr>
          <w:rFonts w:hint="eastAsia"/>
        </w:rPr>
        <w:t xml:space="preserve">. For example, specifying too large or too small an exponent for a </w:t>
      </w:r>
      <w:r w:rsidRPr="00A950B3">
        <w:rPr>
          <w:rStyle w:val="FormTerm"/>
          <w:rFonts w:hint="eastAsia"/>
        </w:rPr>
        <w:t>float</w:t>
      </w:r>
      <w:r w:rsidRPr="001B6D6A">
        <w:rPr>
          <w:rFonts w:hint="eastAsia"/>
        </w:rPr>
        <w:t xml:space="preserve"> may make the </w:t>
      </w:r>
      <w:r w:rsidRPr="00A950B3">
        <w:rPr>
          <w:rStyle w:val="FormTerm"/>
          <w:rFonts w:hint="eastAsia"/>
        </w:rPr>
        <w:t>number</w:t>
      </w:r>
      <w:r w:rsidRPr="001B6D6A">
        <w:rPr>
          <w:rFonts w:hint="eastAsia"/>
        </w:rPr>
        <w:t xml:space="preserve"> impossible to represent in the implementation. A </w:t>
      </w:r>
      <w:r w:rsidRPr="00A950B3">
        <w:rPr>
          <w:rStyle w:val="FormTerm"/>
          <w:rFonts w:hint="eastAsia"/>
        </w:rPr>
        <w:t>ratio</w:t>
      </w:r>
      <w:r w:rsidRPr="001B6D6A">
        <w:rPr>
          <w:rFonts w:hint="eastAsia"/>
        </w:rPr>
        <w:t xml:space="preserve"> with denominator zero (such as -35/000) is not represented in any implementation. When a </w:t>
      </w:r>
      <w:r w:rsidRPr="00A950B3">
        <w:rPr>
          <w:rStyle w:val="FormTerm"/>
          <w:rFonts w:hint="eastAsia"/>
        </w:rPr>
        <w:t>token</w:t>
      </w:r>
      <w:r w:rsidRPr="001B6D6A">
        <w:rPr>
          <w:rFonts w:hint="eastAsia"/>
        </w:rPr>
        <w:t xml:space="preserve"> with the syntax of a number cannot be converted to an internal </w:t>
      </w:r>
      <w:r w:rsidRPr="00A950B3">
        <w:rPr>
          <w:rStyle w:val="FormTerm"/>
          <w:rFonts w:hint="eastAsia"/>
        </w:rPr>
        <w:t>number</w:t>
      </w:r>
      <w:r w:rsidRPr="001B6D6A">
        <w:rPr>
          <w:rFonts w:hint="eastAsia"/>
        </w:rPr>
        <w:t xml:space="preserve">, an error of </w:t>
      </w:r>
      <w:r w:rsidRPr="00A950B3">
        <w:rPr>
          <w:rStyle w:val="FormTerm"/>
          <w:rFonts w:hint="eastAsia"/>
        </w:rPr>
        <w:t>type</w:t>
      </w:r>
      <w:r w:rsidRPr="001B6D6A">
        <w:rPr>
          <w:rFonts w:hint="eastAsia"/>
        </w:rPr>
        <w:t xml:space="preserve"> </w:t>
      </w:r>
      <w:r w:rsidRPr="00A950B3">
        <w:rPr>
          <w:rStyle w:val="CLPKsymbol"/>
          <w:rFonts w:hint="eastAsia"/>
        </w:rPr>
        <w:t>reader-error</w:t>
      </w:r>
      <w:r w:rsidRPr="001B6D6A">
        <w:rPr>
          <w:rFonts w:hint="eastAsia"/>
        </w:rPr>
        <w:t xml:space="preserve"> is signaled. An error must not be signaled for specifying too many significant digits for a </w:t>
      </w:r>
      <w:r w:rsidRPr="00A950B3">
        <w:rPr>
          <w:rStyle w:val="FormTerm"/>
          <w:rFonts w:hint="eastAsia"/>
        </w:rPr>
        <w:t>float</w:t>
      </w:r>
      <w:r w:rsidRPr="001B6D6A">
        <w:rPr>
          <w:rFonts w:hint="eastAsia"/>
        </w:rPr>
        <w:t>; a truncated or rounded value should be produced.</w:t>
      </w:r>
    </w:p>
    <w:p w:rsidR="00783DC7" w:rsidRPr="001B6D6A" w:rsidRDefault="00783DC7" w:rsidP="00EC4AC2">
      <w:pPr>
        <w:spacing w:line="140" w:lineRule="atLeast"/>
        <w:ind w:left="420"/>
      </w:pPr>
      <w:r w:rsidRPr="001B6D6A">
        <w:rPr>
          <w:rFonts w:hint="eastAsia"/>
        </w:rPr>
        <w:t>If there is an ambiguity as to whether a letter should be treated as a digit or as a number marker, the letter is treated as a digit.</w:t>
      </w:r>
    </w:p>
    <w:p w:rsidR="00783DC7" w:rsidRPr="001B6D6A" w:rsidRDefault="00783DC7" w:rsidP="00EC4AC2">
      <w:pPr>
        <w:pStyle w:val="5"/>
        <w:spacing w:line="140" w:lineRule="atLeast"/>
      </w:pPr>
      <w:bookmarkStart w:id="101" w:name="_Toc392422428"/>
      <w:r w:rsidRPr="001B6D6A">
        <w:rPr>
          <w:rFonts w:hint="eastAsia"/>
        </w:rPr>
        <w:t>Escape Characters and Potential Numbers</w:t>
      </w:r>
      <w:bookmarkEnd w:id="101"/>
    </w:p>
    <w:p w:rsidR="00783DC7" w:rsidRPr="001B6D6A" w:rsidRDefault="00783DC7" w:rsidP="00EC4AC2">
      <w:pPr>
        <w:widowControl w:val="0"/>
        <w:autoSpaceDE w:val="0"/>
        <w:autoSpaceDN w:val="0"/>
        <w:spacing w:line="140" w:lineRule="atLeast"/>
        <w:ind w:left="420"/>
      </w:pPr>
      <w:r w:rsidRPr="001B6D6A">
        <w:rPr>
          <w:rFonts w:hint="eastAsia"/>
        </w:rPr>
        <w:t xml:space="preserve">A </w:t>
      </w:r>
      <w:r w:rsidRPr="00A950B3">
        <w:rPr>
          <w:rStyle w:val="FormTerm"/>
          <w:rFonts w:hint="eastAsia"/>
        </w:rPr>
        <w:t xml:space="preserve">potential number </w:t>
      </w:r>
      <w:r w:rsidRPr="001B6D6A">
        <w:rPr>
          <w:rFonts w:hint="eastAsia"/>
        </w:rPr>
        <w:t xml:space="preserve">cannot contain any </w:t>
      </w:r>
      <w:r w:rsidRPr="00A950B3">
        <w:rPr>
          <w:rStyle w:val="FormTerm"/>
          <w:rFonts w:hint="eastAsia"/>
        </w:rPr>
        <w:t>escape characters</w:t>
      </w:r>
      <w:r w:rsidRPr="001B6D6A">
        <w:rPr>
          <w:rFonts w:hint="eastAsia"/>
        </w:rPr>
        <w:t xml:space="preserve">. An </w:t>
      </w:r>
      <w:r w:rsidRPr="00A950B3">
        <w:rPr>
          <w:rStyle w:val="FormTerm"/>
          <w:rFonts w:hint="eastAsia"/>
        </w:rPr>
        <w:t xml:space="preserve">escape character </w:t>
      </w:r>
      <w:r w:rsidRPr="001B6D6A">
        <w:rPr>
          <w:rFonts w:hint="eastAsia"/>
        </w:rPr>
        <w:t xml:space="preserve">robs the following </w:t>
      </w:r>
      <w:r w:rsidRPr="00A950B3">
        <w:rPr>
          <w:rStyle w:val="FormTerm"/>
          <w:rFonts w:hint="eastAsia"/>
        </w:rPr>
        <w:t>character</w:t>
      </w:r>
      <w:r w:rsidRPr="001B6D6A">
        <w:rPr>
          <w:rFonts w:hint="eastAsia"/>
        </w:rPr>
        <w:t xml:space="preserve"> of all syntactic qualities, forcing it to be strictly </w:t>
      </w:r>
      <w:r w:rsidRPr="00A950B3">
        <w:rPr>
          <w:rStyle w:val="FormTerm"/>
          <w:rFonts w:hint="eastAsia"/>
        </w:rPr>
        <w:t>alphabetic</w:t>
      </w:r>
      <w:r w:rsidRPr="00C91131">
        <w:rPr>
          <w:rStyle w:val="FormTerm"/>
          <w:rFonts w:hint="eastAsia"/>
          <w:vertAlign w:val="subscript"/>
        </w:rPr>
        <w:t>2</w:t>
      </w:r>
      <w:r w:rsidRPr="001B6D6A">
        <w:rPr>
          <w:rFonts w:hint="eastAsia"/>
        </w:rPr>
        <w:t xml:space="preserve"> and therefore unsuitable for use in a </w:t>
      </w:r>
      <w:r w:rsidRPr="00A950B3">
        <w:rPr>
          <w:rStyle w:val="FormTerm"/>
          <w:rFonts w:hint="eastAsia"/>
        </w:rPr>
        <w:t>potential number</w:t>
      </w:r>
      <w:r w:rsidRPr="001B6D6A">
        <w:rPr>
          <w:rFonts w:hint="eastAsia"/>
        </w:rPr>
        <w:t xml:space="preserve">. For example, all of the following representations are interpreted as </w:t>
      </w:r>
      <w:r w:rsidRPr="00A950B3">
        <w:rPr>
          <w:rStyle w:val="FormTerm"/>
          <w:rFonts w:hint="eastAsia"/>
        </w:rPr>
        <w:t>symbols</w:t>
      </w:r>
      <w:r w:rsidRPr="001B6D6A">
        <w:rPr>
          <w:rFonts w:hint="eastAsia"/>
        </w:rPr>
        <w:t xml:space="preserve">, not </w:t>
      </w:r>
      <w:r w:rsidRPr="00A950B3">
        <w:rPr>
          <w:rStyle w:val="FormTerm"/>
          <w:rFonts w:hint="eastAsia"/>
        </w:rPr>
        <w:t>numbers</w:t>
      </w:r>
      <w:r w:rsidRPr="001B6D6A">
        <w:rPr>
          <w:rFonts w:hint="eastAsia"/>
        </w:rPr>
        <w:t>:</w:t>
      </w:r>
    </w:p>
    <w:p w:rsidR="00783DC7" w:rsidRPr="001B6D6A" w:rsidRDefault="00783DC7" w:rsidP="00EC4AC2">
      <w:pPr>
        <w:spacing w:line="140" w:lineRule="atLeast"/>
        <w:ind w:left="420"/>
      </w:pPr>
      <w:r w:rsidRPr="001B6D6A">
        <w:t>\256  25\64  1.0\E6  11001  3\.14159  |3/4|  3\/4  5||</w:t>
      </w:r>
    </w:p>
    <w:p w:rsidR="00783DC7" w:rsidRPr="001B6D6A" w:rsidRDefault="00783DC7" w:rsidP="00EC4AC2">
      <w:pPr>
        <w:widowControl w:val="0"/>
        <w:autoSpaceDE w:val="0"/>
        <w:autoSpaceDN w:val="0"/>
        <w:spacing w:line="140" w:lineRule="atLeast"/>
        <w:ind w:left="420"/>
      </w:pPr>
      <w:r w:rsidRPr="001B6D6A">
        <w:rPr>
          <w:rFonts w:hint="eastAsia"/>
        </w:rPr>
        <w:t xml:space="preserve">In each case, removing the </w:t>
      </w:r>
      <w:r w:rsidRPr="00A950B3">
        <w:rPr>
          <w:rStyle w:val="FormTerm"/>
          <w:rFonts w:hint="eastAsia"/>
        </w:rPr>
        <w:t>escape character</w:t>
      </w:r>
      <w:r w:rsidRPr="001B6D6A">
        <w:rPr>
          <w:rFonts w:hint="eastAsia"/>
        </w:rPr>
        <w:t xml:space="preserve"> (or </w:t>
      </w:r>
      <w:r w:rsidRPr="00A950B3">
        <w:rPr>
          <w:rStyle w:val="FormTerm"/>
          <w:rFonts w:hint="eastAsia"/>
        </w:rPr>
        <w:t>characters</w:t>
      </w:r>
      <w:r w:rsidRPr="001B6D6A">
        <w:rPr>
          <w:rFonts w:hint="eastAsia"/>
        </w:rPr>
        <w:t xml:space="preserve">) would cause the token to be a </w:t>
      </w:r>
      <w:r w:rsidRPr="00A950B3">
        <w:rPr>
          <w:rStyle w:val="FormTerm"/>
          <w:rFonts w:hint="eastAsia"/>
        </w:rPr>
        <w:t>potential number</w:t>
      </w:r>
      <w:r w:rsidRPr="001B6D6A">
        <w:rPr>
          <w:rFonts w:hint="eastAsia"/>
        </w:rPr>
        <w:t>.</w:t>
      </w:r>
    </w:p>
    <w:p w:rsidR="00783DC7" w:rsidRPr="001B6D6A" w:rsidRDefault="00783DC7" w:rsidP="00EC4AC2">
      <w:pPr>
        <w:pStyle w:val="5"/>
        <w:spacing w:line="140" w:lineRule="atLeast"/>
      </w:pPr>
      <w:bookmarkStart w:id="102" w:name="_Toc392422429"/>
      <w:r w:rsidRPr="001B6D6A">
        <w:rPr>
          <w:rFonts w:hint="eastAsia"/>
        </w:rPr>
        <w:t>Examples of Potential Numbers</w:t>
      </w:r>
      <w:bookmarkEnd w:id="102"/>
    </w:p>
    <w:p w:rsidR="00783DC7" w:rsidRPr="001B6D6A" w:rsidRDefault="00783DC7" w:rsidP="00EC4AC2">
      <w:pPr>
        <w:widowControl w:val="0"/>
        <w:autoSpaceDE w:val="0"/>
        <w:autoSpaceDN w:val="0"/>
        <w:spacing w:line="140" w:lineRule="atLeast"/>
        <w:ind w:left="420"/>
      </w:pPr>
      <w:r w:rsidRPr="001B6D6A">
        <w:rPr>
          <w:rFonts w:hint="eastAsia"/>
        </w:rPr>
        <w:t xml:space="preserve">As examples, the </w:t>
      </w:r>
      <w:r w:rsidRPr="00A950B3">
        <w:rPr>
          <w:rStyle w:val="FormTerm"/>
          <w:rFonts w:hint="eastAsia"/>
        </w:rPr>
        <w:t>tokens</w:t>
      </w:r>
      <w:r w:rsidRPr="001B6D6A">
        <w:rPr>
          <w:rFonts w:hint="eastAsia"/>
        </w:rPr>
        <w:t xml:space="preserve"> in Figure 2-10 are </w:t>
      </w:r>
      <w:r w:rsidRPr="00A950B3">
        <w:rPr>
          <w:rStyle w:val="FormTerm"/>
          <w:rFonts w:hint="eastAsia"/>
        </w:rPr>
        <w:t>potential numbers</w:t>
      </w:r>
      <w:r w:rsidRPr="001B6D6A">
        <w:rPr>
          <w:rFonts w:hint="eastAsia"/>
        </w:rPr>
        <w:t xml:space="preserve">, but they are not actually numbers, and so are reserved </w:t>
      </w:r>
      <w:r w:rsidRPr="00A950B3">
        <w:rPr>
          <w:rStyle w:val="FormTerm"/>
          <w:rFonts w:hint="eastAsia"/>
        </w:rPr>
        <w:t>tokens</w:t>
      </w:r>
      <w:r w:rsidRPr="001B6D6A">
        <w:rPr>
          <w:rFonts w:hint="eastAsia"/>
        </w:rPr>
        <w:t xml:space="preserve">; a </w:t>
      </w:r>
      <w:r w:rsidRPr="00A950B3">
        <w:rPr>
          <w:rStyle w:val="FormTerm"/>
          <w:rFonts w:hint="eastAsia"/>
        </w:rPr>
        <w:t>conforming implementation</w:t>
      </w:r>
      <w:r w:rsidRPr="001B6D6A">
        <w:rPr>
          <w:rFonts w:hint="eastAsia"/>
        </w:rPr>
        <w:t xml:space="preserve"> is permitted, but not required, to define their meaning.</w:t>
      </w:r>
    </w:p>
    <w:tbl>
      <w:tblPr>
        <w:tblStyle w:val="af9"/>
        <w:tblW w:w="0" w:type="auto"/>
        <w:tblInd w:w="42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984"/>
        <w:gridCol w:w="2399"/>
        <w:gridCol w:w="1129"/>
        <w:gridCol w:w="1273"/>
        <w:gridCol w:w="1071"/>
      </w:tblGrid>
      <w:tr w:rsidR="00783DC7" w:rsidRPr="001B6D6A" w:rsidTr="00A950B3">
        <w:tc>
          <w:tcPr>
            <w:tcW w:w="1985" w:type="dxa"/>
          </w:tcPr>
          <w:p w:rsidR="00783DC7" w:rsidRPr="001B6D6A" w:rsidRDefault="00783DC7" w:rsidP="00EC4AC2">
            <w:pPr>
              <w:spacing w:line="140" w:lineRule="atLeast"/>
            </w:pPr>
            <w:r w:rsidRPr="001B6D6A">
              <w:lastRenderedPageBreak/>
              <w:t>1b5000</w:t>
            </w:r>
          </w:p>
        </w:tc>
        <w:tc>
          <w:tcPr>
            <w:tcW w:w="2410" w:type="dxa"/>
          </w:tcPr>
          <w:p w:rsidR="00783DC7" w:rsidRPr="001B6D6A" w:rsidRDefault="00783DC7" w:rsidP="00EC4AC2">
            <w:pPr>
              <w:spacing w:line="140" w:lineRule="atLeast"/>
            </w:pPr>
            <w:r w:rsidRPr="001B6D6A">
              <w:t>777777q</w:t>
            </w:r>
          </w:p>
        </w:tc>
        <w:tc>
          <w:tcPr>
            <w:tcW w:w="1134" w:type="dxa"/>
          </w:tcPr>
          <w:p w:rsidR="00783DC7" w:rsidRPr="001B6D6A" w:rsidRDefault="00783DC7" w:rsidP="00EC4AC2">
            <w:pPr>
              <w:spacing w:line="140" w:lineRule="atLeast"/>
            </w:pPr>
            <w:r w:rsidRPr="001B6D6A">
              <w:t>1.7J</w:t>
            </w:r>
          </w:p>
        </w:tc>
        <w:tc>
          <w:tcPr>
            <w:tcW w:w="1276" w:type="dxa"/>
          </w:tcPr>
          <w:p w:rsidR="00783DC7" w:rsidRPr="001B6D6A" w:rsidRDefault="00783DC7" w:rsidP="00EC4AC2">
            <w:pPr>
              <w:spacing w:line="140" w:lineRule="atLeast"/>
            </w:pPr>
            <w:r w:rsidRPr="001B6D6A">
              <w:t>-3/4+6.7J</w:t>
            </w:r>
          </w:p>
        </w:tc>
        <w:tc>
          <w:tcPr>
            <w:tcW w:w="1071" w:type="dxa"/>
          </w:tcPr>
          <w:p w:rsidR="00783DC7" w:rsidRPr="001B6D6A" w:rsidRDefault="00783DC7" w:rsidP="00EC4AC2">
            <w:pPr>
              <w:spacing w:line="140" w:lineRule="atLeast"/>
            </w:pPr>
            <w:r w:rsidRPr="001B6D6A">
              <w:t>12/25/83</w:t>
            </w:r>
          </w:p>
        </w:tc>
      </w:tr>
      <w:tr w:rsidR="00783DC7" w:rsidRPr="001B6D6A" w:rsidTr="00A950B3">
        <w:tc>
          <w:tcPr>
            <w:tcW w:w="1985" w:type="dxa"/>
          </w:tcPr>
          <w:p w:rsidR="00783DC7" w:rsidRPr="001B6D6A" w:rsidRDefault="00783DC7" w:rsidP="00EC4AC2">
            <w:pPr>
              <w:spacing w:line="140" w:lineRule="atLeast"/>
            </w:pPr>
            <w:r w:rsidRPr="001B6D6A">
              <w:t>27^19</w:t>
            </w:r>
          </w:p>
        </w:tc>
        <w:tc>
          <w:tcPr>
            <w:tcW w:w="2410" w:type="dxa"/>
          </w:tcPr>
          <w:p w:rsidR="00783DC7" w:rsidRPr="001B6D6A" w:rsidRDefault="00783DC7" w:rsidP="00EC4AC2">
            <w:pPr>
              <w:spacing w:line="140" w:lineRule="atLeast"/>
            </w:pPr>
            <w:r w:rsidRPr="001B6D6A">
              <w:t>3^4/5</w:t>
            </w:r>
          </w:p>
        </w:tc>
        <w:tc>
          <w:tcPr>
            <w:tcW w:w="1134" w:type="dxa"/>
          </w:tcPr>
          <w:p w:rsidR="00783DC7" w:rsidRPr="001B6D6A" w:rsidRDefault="00783DC7" w:rsidP="00EC4AC2">
            <w:pPr>
              <w:spacing w:line="140" w:lineRule="atLeast"/>
            </w:pPr>
            <w:r w:rsidRPr="001B6D6A">
              <w:t>6//7</w:t>
            </w:r>
          </w:p>
        </w:tc>
        <w:tc>
          <w:tcPr>
            <w:tcW w:w="1276" w:type="dxa"/>
          </w:tcPr>
          <w:p w:rsidR="00783DC7" w:rsidRPr="001B6D6A" w:rsidRDefault="00783DC7" w:rsidP="00EC4AC2">
            <w:pPr>
              <w:spacing w:line="140" w:lineRule="atLeast"/>
            </w:pPr>
            <w:r w:rsidRPr="001B6D6A">
              <w:t>3.1.2.6</w:t>
            </w:r>
          </w:p>
        </w:tc>
        <w:tc>
          <w:tcPr>
            <w:tcW w:w="1071" w:type="dxa"/>
          </w:tcPr>
          <w:p w:rsidR="00783DC7" w:rsidRPr="001B6D6A" w:rsidRDefault="00783DC7" w:rsidP="00EC4AC2">
            <w:pPr>
              <w:spacing w:line="140" w:lineRule="atLeast"/>
            </w:pPr>
            <w:r w:rsidRPr="001B6D6A">
              <w:t>^-43^</w:t>
            </w:r>
          </w:p>
        </w:tc>
      </w:tr>
      <w:tr w:rsidR="00783DC7" w:rsidRPr="001B6D6A" w:rsidTr="00A950B3">
        <w:tc>
          <w:tcPr>
            <w:tcW w:w="1985" w:type="dxa"/>
          </w:tcPr>
          <w:p w:rsidR="00783DC7" w:rsidRPr="001B6D6A" w:rsidRDefault="00783DC7" w:rsidP="00EC4AC2">
            <w:pPr>
              <w:spacing w:line="140" w:lineRule="atLeast"/>
            </w:pPr>
            <w:r w:rsidRPr="001B6D6A">
              <w:t>3.141_592_653_5</w:t>
            </w:r>
          </w:p>
        </w:tc>
        <w:tc>
          <w:tcPr>
            <w:tcW w:w="2410" w:type="dxa"/>
          </w:tcPr>
          <w:p w:rsidR="00783DC7" w:rsidRPr="001B6D6A" w:rsidRDefault="00783DC7" w:rsidP="00EC4AC2">
            <w:pPr>
              <w:spacing w:line="140" w:lineRule="atLeast"/>
            </w:pPr>
            <w:r w:rsidRPr="001B6D6A">
              <w:t>-3.7+2.6i-6.17j+19.8k</w:t>
            </w:r>
          </w:p>
        </w:tc>
        <w:tc>
          <w:tcPr>
            <w:tcW w:w="1134" w:type="dxa"/>
          </w:tcPr>
          <w:p w:rsidR="00783DC7" w:rsidRPr="001B6D6A" w:rsidRDefault="00783DC7" w:rsidP="00EC4AC2">
            <w:pPr>
              <w:spacing w:line="140" w:lineRule="atLeast"/>
            </w:pPr>
          </w:p>
        </w:tc>
        <w:tc>
          <w:tcPr>
            <w:tcW w:w="1276" w:type="dxa"/>
          </w:tcPr>
          <w:p w:rsidR="00783DC7" w:rsidRPr="001B6D6A" w:rsidRDefault="00783DC7" w:rsidP="00EC4AC2">
            <w:pPr>
              <w:spacing w:line="140" w:lineRule="atLeast"/>
            </w:pPr>
          </w:p>
        </w:tc>
        <w:tc>
          <w:tcPr>
            <w:tcW w:w="1071" w:type="dxa"/>
          </w:tcPr>
          <w:p w:rsidR="00783DC7" w:rsidRPr="001B6D6A" w:rsidRDefault="00783DC7" w:rsidP="00EC4AC2">
            <w:pPr>
              <w:spacing w:line="140" w:lineRule="atLeast"/>
            </w:pPr>
          </w:p>
        </w:tc>
      </w:tr>
    </w:tbl>
    <w:p w:rsidR="00783DC7" w:rsidRPr="00A950B3" w:rsidRDefault="00783DC7" w:rsidP="00EC4AC2">
      <w:pPr>
        <w:widowControl w:val="0"/>
        <w:autoSpaceDE w:val="0"/>
        <w:autoSpaceDN w:val="0"/>
        <w:spacing w:line="140" w:lineRule="atLeast"/>
        <w:ind w:firstLine="420"/>
        <w:rPr>
          <w:b/>
        </w:rPr>
      </w:pPr>
      <w:r w:rsidRPr="00A950B3">
        <w:rPr>
          <w:rFonts w:hint="eastAsia"/>
          <w:b/>
        </w:rPr>
        <w:t>Figure 2-10. Examples of reserved tokens</w:t>
      </w:r>
    </w:p>
    <w:p w:rsidR="00783DC7" w:rsidRPr="001B6D6A" w:rsidRDefault="00783DC7" w:rsidP="00EC4AC2">
      <w:pPr>
        <w:widowControl w:val="0"/>
        <w:autoSpaceDE w:val="0"/>
        <w:autoSpaceDN w:val="0"/>
        <w:spacing w:line="140" w:lineRule="atLeast"/>
        <w:ind w:left="420"/>
      </w:pPr>
      <w:r w:rsidRPr="001B6D6A">
        <w:rPr>
          <w:rFonts w:hint="eastAsia"/>
        </w:rPr>
        <w:t xml:space="preserve">The </w:t>
      </w:r>
      <w:r w:rsidRPr="00A950B3">
        <w:rPr>
          <w:rStyle w:val="FormTerm"/>
          <w:rFonts w:hint="eastAsia"/>
        </w:rPr>
        <w:t>tokens</w:t>
      </w:r>
      <w:r w:rsidRPr="001B6D6A">
        <w:rPr>
          <w:rFonts w:hint="eastAsia"/>
        </w:rPr>
        <w:t xml:space="preserve"> in Figure 2-11 are not </w:t>
      </w:r>
      <w:r w:rsidRPr="00A950B3">
        <w:rPr>
          <w:rStyle w:val="FormTerm"/>
          <w:rFonts w:hint="eastAsia"/>
        </w:rPr>
        <w:t>potential numbers</w:t>
      </w:r>
      <w:r w:rsidRPr="001B6D6A">
        <w:rPr>
          <w:rFonts w:hint="eastAsia"/>
        </w:rPr>
        <w:t xml:space="preserve">; they are always treated as </w:t>
      </w:r>
      <w:r w:rsidRPr="00A950B3">
        <w:rPr>
          <w:rStyle w:val="FormTerm"/>
          <w:rFonts w:hint="eastAsia"/>
        </w:rPr>
        <w:t>symbols</w:t>
      </w:r>
      <w:r w:rsidRPr="001B6D6A">
        <w:rPr>
          <w:rFonts w:hint="eastAsia"/>
        </w:rPr>
        <w:t xml:space="preserve">: </w:t>
      </w:r>
    </w:p>
    <w:tbl>
      <w:tblPr>
        <w:tblStyle w:val="af9"/>
        <w:tblW w:w="0" w:type="auto"/>
        <w:tblInd w:w="42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571"/>
        <w:gridCol w:w="1572"/>
        <w:gridCol w:w="1570"/>
        <w:gridCol w:w="1571"/>
        <w:gridCol w:w="1572"/>
      </w:tblGrid>
      <w:tr w:rsidR="00783DC7" w:rsidRPr="001B6D6A" w:rsidTr="00A950B3">
        <w:tc>
          <w:tcPr>
            <w:tcW w:w="1575" w:type="dxa"/>
          </w:tcPr>
          <w:p w:rsidR="00783DC7" w:rsidRPr="001B6D6A" w:rsidRDefault="00783DC7" w:rsidP="00EC4AC2">
            <w:pPr>
              <w:spacing w:line="140" w:lineRule="atLeast"/>
            </w:pPr>
            <w:r w:rsidRPr="001B6D6A">
              <w:t>/</w:t>
            </w:r>
          </w:p>
        </w:tc>
        <w:tc>
          <w:tcPr>
            <w:tcW w:w="1575" w:type="dxa"/>
          </w:tcPr>
          <w:p w:rsidR="00783DC7" w:rsidRPr="001B6D6A" w:rsidRDefault="00783DC7" w:rsidP="00EC4AC2">
            <w:pPr>
              <w:spacing w:line="140" w:lineRule="atLeast"/>
            </w:pPr>
            <w:r w:rsidRPr="001B6D6A">
              <w:t>/5</w:t>
            </w:r>
          </w:p>
        </w:tc>
        <w:tc>
          <w:tcPr>
            <w:tcW w:w="1575" w:type="dxa"/>
          </w:tcPr>
          <w:p w:rsidR="00783DC7" w:rsidRPr="001B6D6A" w:rsidRDefault="00783DC7" w:rsidP="00EC4AC2">
            <w:pPr>
              <w:spacing w:line="140" w:lineRule="atLeast"/>
            </w:pPr>
            <w:r w:rsidRPr="001B6D6A">
              <w:t>+</w:t>
            </w:r>
          </w:p>
        </w:tc>
        <w:tc>
          <w:tcPr>
            <w:tcW w:w="1575" w:type="dxa"/>
          </w:tcPr>
          <w:p w:rsidR="00783DC7" w:rsidRPr="001B6D6A" w:rsidRDefault="00783DC7" w:rsidP="00EC4AC2">
            <w:pPr>
              <w:spacing w:line="140" w:lineRule="atLeast"/>
            </w:pPr>
            <w:r w:rsidRPr="001B6D6A">
              <w:t>1+</w:t>
            </w:r>
          </w:p>
        </w:tc>
        <w:tc>
          <w:tcPr>
            <w:tcW w:w="1576" w:type="dxa"/>
          </w:tcPr>
          <w:p w:rsidR="00783DC7" w:rsidRPr="001B6D6A" w:rsidRDefault="00783DC7" w:rsidP="00EC4AC2">
            <w:pPr>
              <w:spacing w:line="140" w:lineRule="atLeast"/>
            </w:pPr>
            <w:r w:rsidRPr="001B6D6A">
              <w:t>1-</w:t>
            </w:r>
          </w:p>
        </w:tc>
      </w:tr>
      <w:tr w:rsidR="00783DC7" w:rsidRPr="001B6D6A" w:rsidTr="00A950B3">
        <w:tc>
          <w:tcPr>
            <w:tcW w:w="1575" w:type="dxa"/>
          </w:tcPr>
          <w:p w:rsidR="00783DC7" w:rsidRPr="001B6D6A" w:rsidRDefault="00783DC7" w:rsidP="00EC4AC2">
            <w:pPr>
              <w:spacing w:line="140" w:lineRule="atLeast"/>
            </w:pPr>
            <w:r w:rsidRPr="001B6D6A">
              <w:t>foo+</w:t>
            </w:r>
          </w:p>
        </w:tc>
        <w:tc>
          <w:tcPr>
            <w:tcW w:w="1575" w:type="dxa"/>
          </w:tcPr>
          <w:p w:rsidR="00783DC7" w:rsidRPr="001B6D6A" w:rsidRDefault="00783DC7" w:rsidP="00EC4AC2">
            <w:pPr>
              <w:spacing w:line="140" w:lineRule="atLeast"/>
            </w:pPr>
            <w:r w:rsidRPr="001B6D6A">
              <w:t>ab.cd</w:t>
            </w:r>
          </w:p>
        </w:tc>
        <w:tc>
          <w:tcPr>
            <w:tcW w:w="1575" w:type="dxa"/>
          </w:tcPr>
          <w:p w:rsidR="00783DC7" w:rsidRPr="001B6D6A" w:rsidRDefault="00783DC7" w:rsidP="00EC4AC2">
            <w:pPr>
              <w:spacing w:line="140" w:lineRule="atLeast"/>
            </w:pPr>
            <w:r w:rsidRPr="001B6D6A">
              <w:t>-</w:t>
            </w:r>
          </w:p>
        </w:tc>
        <w:tc>
          <w:tcPr>
            <w:tcW w:w="1575" w:type="dxa"/>
          </w:tcPr>
          <w:p w:rsidR="00783DC7" w:rsidRPr="001B6D6A" w:rsidRDefault="00783DC7" w:rsidP="00EC4AC2">
            <w:pPr>
              <w:spacing w:line="140" w:lineRule="atLeast"/>
            </w:pPr>
            <w:r w:rsidRPr="001B6D6A">
              <w:t>^</w:t>
            </w:r>
          </w:p>
        </w:tc>
        <w:tc>
          <w:tcPr>
            <w:tcW w:w="1576" w:type="dxa"/>
          </w:tcPr>
          <w:p w:rsidR="00783DC7" w:rsidRPr="001B6D6A" w:rsidRDefault="00783DC7" w:rsidP="00EC4AC2">
            <w:pPr>
              <w:spacing w:line="140" w:lineRule="atLeast"/>
            </w:pPr>
            <w:r w:rsidRPr="001B6D6A">
              <w:t>^/-</w:t>
            </w:r>
          </w:p>
        </w:tc>
      </w:tr>
    </w:tbl>
    <w:p w:rsidR="00783DC7" w:rsidRPr="00A950B3" w:rsidRDefault="00783DC7" w:rsidP="00EC4AC2">
      <w:pPr>
        <w:widowControl w:val="0"/>
        <w:autoSpaceDE w:val="0"/>
        <w:autoSpaceDN w:val="0"/>
        <w:spacing w:line="140" w:lineRule="atLeast"/>
        <w:ind w:firstLine="420"/>
        <w:rPr>
          <w:b/>
        </w:rPr>
      </w:pPr>
      <w:r w:rsidRPr="00A950B3">
        <w:rPr>
          <w:rFonts w:hint="eastAsia"/>
          <w:b/>
        </w:rPr>
        <w:t>Figure 2-11. Examples of symbols</w:t>
      </w:r>
    </w:p>
    <w:p w:rsidR="00783DC7" w:rsidRPr="001B6D6A" w:rsidRDefault="00783DC7" w:rsidP="00EC4AC2">
      <w:pPr>
        <w:widowControl w:val="0"/>
        <w:autoSpaceDE w:val="0"/>
        <w:autoSpaceDN w:val="0"/>
        <w:spacing w:line="140" w:lineRule="atLeast"/>
        <w:ind w:left="420"/>
      </w:pPr>
      <w:r w:rsidRPr="001B6D6A">
        <w:rPr>
          <w:rFonts w:hint="eastAsia"/>
        </w:rPr>
        <w:t xml:space="preserve">The </w:t>
      </w:r>
      <w:r w:rsidRPr="00A950B3">
        <w:rPr>
          <w:rStyle w:val="FormTerm"/>
          <w:rFonts w:hint="eastAsia"/>
        </w:rPr>
        <w:t>tokens</w:t>
      </w:r>
      <w:r w:rsidRPr="001B6D6A">
        <w:rPr>
          <w:rFonts w:hint="eastAsia"/>
        </w:rPr>
        <w:t xml:space="preserve"> in Figure 2-12 are </w:t>
      </w:r>
      <w:r w:rsidRPr="00A950B3">
        <w:rPr>
          <w:rStyle w:val="FormTerm"/>
          <w:rFonts w:hint="eastAsia"/>
        </w:rPr>
        <w:t>potential numbers</w:t>
      </w:r>
      <w:r w:rsidRPr="001B6D6A">
        <w:rPr>
          <w:rFonts w:hint="eastAsia"/>
        </w:rPr>
        <w:t xml:space="preserve"> if the </w:t>
      </w:r>
      <w:r w:rsidRPr="00A950B3">
        <w:rPr>
          <w:rStyle w:val="FormTerm"/>
          <w:rFonts w:hint="eastAsia"/>
        </w:rPr>
        <w:t>current input base</w:t>
      </w:r>
      <w:r w:rsidRPr="001B6D6A">
        <w:rPr>
          <w:rFonts w:hint="eastAsia"/>
        </w:rPr>
        <w:t xml:space="preserve"> is 16, but they are always treated as </w:t>
      </w:r>
      <w:r w:rsidRPr="00A950B3">
        <w:rPr>
          <w:rStyle w:val="FormTerm"/>
          <w:rFonts w:hint="eastAsia"/>
        </w:rPr>
        <w:t>symbols</w:t>
      </w:r>
      <w:r w:rsidRPr="001B6D6A">
        <w:rPr>
          <w:rFonts w:hint="eastAsia"/>
        </w:rPr>
        <w:t xml:space="preserve"> if the </w:t>
      </w:r>
      <w:r w:rsidRPr="00A950B3">
        <w:rPr>
          <w:rStyle w:val="FormTerm"/>
          <w:rFonts w:hint="eastAsia"/>
        </w:rPr>
        <w:t>current input base</w:t>
      </w:r>
      <w:r w:rsidRPr="001B6D6A">
        <w:rPr>
          <w:rFonts w:hint="eastAsia"/>
        </w:rPr>
        <w:t xml:space="preserve"> is 10.</w:t>
      </w:r>
    </w:p>
    <w:tbl>
      <w:tblPr>
        <w:tblStyle w:val="af9"/>
        <w:tblW w:w="0" w:type="auto"/>
        <w:tblInd w:w="42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571"/>
        <w:gridCol w:w="1571"/>
        <w:gridCol w:w="1571"/>
        <w:gridCol w:w="1572"/>
        <w:gridCol w:w="1571"/>
      </w:tblGrid>
      <w:tr w:rsidR="00783DC7" w:rsidRPr="001B6D6A" w:rsidTr="00A950B3">
        <w:tc>
          <w:tcPr>
            <w:tcW w:w="1575" w:type="dxa"/>
          </w:tcPr>
          <w:p w:rsidR="00783DC7" w:rsidRPr="001B6D6A" w:rsidRDefault="00783DC7" w:rsidP="00EC4AC2">
            <w:pPr>
              <w:spacing w:line="140" w:lineRule="atLeast"/>
            </w:pPr>
            <w:r w:rsidRPr="001B6D6A">
              <w:t>bad-face</w:t>
            </w:r>
          </w:p>
        </w:tc>
        <w:tc>
          <w:tcPr>
            <w:tcW w:w="1575" w:type="dxa"/>
          </w:tcPr>
          <w:p w:rsidR="00783DC7" w:rsidRPr="001B6D6A" w:rsidRDefault="00783DC7" w:rsidP="00EC4AC2">
            <w:pPr>
              <w:spacing w:line="140" w:lineRule="atLeast"/>
            </w:pPr>
            <w:r w:rsidRPr="001B6D6A">
              <w:t>25-dec-83</w:t>
            </w:r>
          </w:p>
        </w:tc>
        <w:tc>
          <w:tcPr>
            <w:tcW w:w="1575" w:type="dxa"/>
          </w:tcPr>
          <w:p w:rsidR="00783DC7" w:rsidRPr="001B6D6A" w:rsidRDefault="00783DC7" w:rsidP="00EC4AC2">
            <w:pPr>
              <w:spacing w:line="140" w:lineRule="atLeast"/>
            </w:pPr>
            <w:r w:rsidRPr="001B6D6A">
              <w:t>a/b</w:t>
            </w:r>
          </w:p>
        </w:tc>
        <w:tc>
          <w:tcPr>
            <w:tcW w:w="1575" w:type="dxa"/>
          </w:tcPr>
          <w:p w:rsidR="00783DC7" w:rsidRPr="001B6D6A" w:rsidRDefault="00783DC7" w:rsidP="00EC4AC2">
            <w:pPr>
              <w:spacing w:line="140" w:lineRule="atLeast"/>
            </w:pPr>
            <w:r>
              <w:t>fad.cafe</w:t>
            </w:r>
          </w:p>
        </w:tc>
        <w:tc>
          <w:tcPr>
            <w:tcW w:w="1576" w:type="dxa"/>
          </w:tcPr>
          <w:p w:rsidR="00783DC7" w:rsidRPr="001B6D6A" w:rsidRDefault="00783DC7" w:rsidP="00EC4AC2">
            <w:pPr>
              <w:spacing w:line="140" w:lineRule="atLeast"/>
            </w:pPr>
            <w:r w:rsidRPr="001B6D6A">
              <w:t>f^</w:t>
            </w:r>
          </w:p>
        </w:tc>
      </w:tr>
    </w:tbl>
    <w:p w:rsidR="00783DC7" w:rsidRPr="00A950B3" w:rsidRDefault="00783DC7" w:rsidP="00EC4AC2">
      <w:pPr>
        <w:widowControl w:val="0"/>
        <w:autoSpaceDE w:val="0"/>
        <w:autoSpaceDN w:val="0"/>
        <w:spacing w:line="140" w:lineRule="atLeast"/>
        <w:ind w:firstLine="420"/>
        <w:rPr>
          <w:b/>
        </w:rPr>
      </w:pPr>
      <w:r w:rsidRPr="00A950B3">
        <w:rPr>
          <w:rFonts w:hint="eastAsia"/>
          <w:b/>
        </w:rPr>
        <w:t>Figure 2-12. Examples of symbols or potential numbers</w:t>
      </w:r>
    </w:p>
    <w:p w:rsidR="00783DC7" w:rsidRPr="001B6D6A" w:rsidRDefault="00783DC7" w:rsidP="00EC4AC2">
      <w:pPr>
        <w:pStyle w:val="3"/>
        <w:spacing w:line="140" w:lineRule="atLeast"/>
      </w:pPr>
      <w:bookmarkStart w:id="103" w:name="_Toc392422430"/>
      <w:r w:rsidRPr="001B6D6A">
        <w:rPr>
          <w:rFonts w:hint="eastAsia"/>
        </w:rPr>
        <w:t>Constructing Numbers from Tokens</w:t>
      </w:r>
      <w:bookmarkEnd w:id="103"/>
    </w:p>
    <w:p w:rsidR="00783DC7" w:rsidRPr="001B6D6A" w:rsidRDefault="00783DC7" w:rsidP="00EC4AC2">
      <w:pPr>
        <w:widowControl w:val="0"/>
        <w:autoSpaceDE w:val="0"/>
        <w:autoSpaceDN w:val="0"/>
        <w:spacing w:line="140" w:lineRule="atLeast"/>
        <w:ind w:firstLine="420"/>
      </w:pPr>
      <w:r w:rsidRPr="001B6D6A">
        <w:rPr>
          <w:rFonts w:hint="eastAsia"/>
        </w:rPr>
        <w:t xml:space="preserve">A </w:t>
      </w:r>
      <w:r w:rsidRPr="00A950B3">
        <w:rPr>
          <w:rStyle w:val="FormTerm"/>
          <w:rFonts w:hint="eastAsia"/>
        </w:rPr>
        <w:t>real</w:t>
      </w:r>
      <w:r w:rsidRPr="001B6D6A">
        <w:rPr>
          <w:rFonts w:hint="eastAsia"/>
        </w:rPr>
        <w:t xml:space="preserve"> is constructed directly from a corresponding numeric </w:t>
      </w:r>
      <w:r w:rsidRPr="00A950B3">
        <w:rPr>
          <w:rStyle w:val="FormTerm"/>
          <w:rFonts w:hint="eastAsia"/>
        </w:rPr>
        <w:t>token</w:t>
      </w:r>
      <w:r w:rsidRPr="001B6D6A">
        <w:rPr>
          <w:rFonts w:hint="eastAsia"/>
        </w:rPr>
        <w:t>; see Figure 2-9.</w:t>
      </w:r>
    </w:p>
    <w:p w:rsidR="00783DC7" w:rsidRPr="001B6D6A" w:rsidRDefault="00783DC7" w:rsidP="00EC4AC2">
      <w:pPr>
        <w:widowControl w:val="0"/>
        <w:autoSpaceDE w:val="0"/>
        <w:autoSpaceDN w:val="0"/>
        <w:spacing w:line="140" w:lineRule="atLeast"/>
        <w:ind w:left="420"/>
      </w:pPr>
      <w:r w:rsidRPr="001B6D6A">
        <w:rPr>
          <w:rFonts w:hint="eastAsia"/>
        </w:rPr>
        <w:t xml:space="preserve">A </w:t>
      </w:r>
      <w:r w:rsidRPr="00A950B3">
        <w:rPr>
          <w:rStyle w:val="FormTerm"/>
          <w:rFonts w:hint="eastAsia"/>
        </w:rPr>
        <w:t>complex</w:t>
      </w:r>
      <w:r w:rsidRPr="001B6D6A">
        <w:rPr>
          <w:rFonts w:hint="eastAsia"/>
        </w:rPr>
        <w:t xml:space="preserve"> is notated as a </w:t>
      </w:r>
      <w:r w:rsidRPr="00A950B3">
        <w:rPr>
          <w:rStyle w:val="IntroForm"/>
          <w:rFonts w:hint="eastAsia"/>
        </w:rPr>
        <w:t>#C</w:t>
      </w:r>
      <w:r w:rsidRPr="001B6D6A">
        <w:rPr>
          <w:rFonts w:hint="eastAsia"/>
        </w:rPr>
        <w:t xml:space="preserve"> (or </w:t>
      </w:r>
      <w:r w:rsidRPr="00A950B3">
        <w:rPr>
          <w:rStyle w:val="IntroForm"/>
          <w:rFonts w:hint="eastAsia"/>
        </w:rPr>
        <w:t>#c</w:t>
      </w:r>
      <w:r w:rsidRPr="001B6D6A">
        <w:rPr>
          <w:rFonts w:hint="eastAsia"/>
        </w:rPr>
        <w:t xml:space="preserve">) followed by a </w:t>
      </w:r>
      <w:r w:rsidRPr="00A950B3">
        <w:rPr>
          <w:rStyle w:val="FormTerm"/>
          <w:rFonts w:hint="eastAsia"/>
        </w:rPr>
        <w:t>list</w:t>
      </w:r>
      <w:r w:rsidRPr="001B6D6A">
        <w:rPr>
          <w:rFonts w:hint="eastAsia"/>
        </w:rPr>
        <w:t xml:space="preserve"> of two </w:t>
      </w:r>
      <w:r w:rsidRPr="00A950B3">
        <w:rPr>
          <w:rStyle w:val="FormTerm"/>
          <w:rFonts w:hint="eastAsia"/>
        </w:rPr>
        <w:t>reals</w:t>
      </w:r>
      <w:r w:rsidRPr="001B6D6A">
        <w:rPr>
          <w:rFonts w:hint="eastAsia"/>
        </w:rPr>
        <w:t>; see Section 2.4.8.11 (Sbarpsign C).</w:t>
      </w:r>
    </w:p>
    <w:p w:rsidR="00783DC7" w:rsidRPr="001B6D6A" w:rsidRDefault="00783DC7" w:rsidP="00EC4AC2">
      <w:pPr>
        <w:widowControl w:val="0"/>
        <w:autoSpaceDE w:val="0"/>
        <w:autoSpaceDN w:val="0"/>
        <w:spacing w:line="140" w:lineRule="atLeast"/>
        <w:ind w:left="420"/>
      </w:pPr>
      <w:r w:rsidRPr="001B6D6A">
        <w:rPr>
          <w:rFonts w:hint="eastAsia"/>
        </w:rPr>
        <w:t xml:space="preserve">The </w:t>
      </w:r>
      <w:r w:rsidRPr="00A950B3">
        <w:rPr>
          <w:rStyle w:val="FormTerm"/>
          <w:rFonts w:hint="eastAsia"/>
        </w:rPr>
        <w:t xml:space="preserve">reader macros </w:t>
      </w:r>
      <w:r w:rsidRPr="00A950B3">
        <w:rPr>
          <w:rStyle w:val="IntroForm"/>
          <w:rFonts w:hint="eastAsia"/>
        </w:rPr>
        <w:t>#B</w:t>
      </w:r>
      <w:r w:rsidRPr="001B6D6A">
        <w:rPr>
          <w:rFonts w:hint="eastAsia"/>
        </w:rPr>
        <w:t xml:space="preserve">, </w:t>
      </w:r>
      <w:r w:rsidRPr="00A950B3">
        <w:rPr>
          <w:rStyle w:val="IntroForm"/>
          <w:rFonts w:hint="eastAsia"/>
        </w:rPr>
        <w:t>#0</w:t>
      </w:r>
      <w:r w:rsidRPr="001B6D6A">
        <w:rPr>
          <w:rFonts w:hint="eastAsia"/>
        </w:rPr>
        <w:t xml:space="preserve">, </w:t>
      </w:r>
      <w:r w:rsidRPr="00A950B3">
        <w:rPr>
          <w:rStyle w:val="IntroForm"/>
          <w:rFonts w:hint="eastAsia"/>
        </w:rPr>
        <w:t>#X</w:t>
      </w:r>
      <w:r w:rsidRPr="001B6D6A">
        <w:rPr>
          <w:rFonts w:hint="eastAsia"/>
        </w:rPr>
        <w:t xml:space="preserve">, and </w:t>
      </w:r>
      <w:r w:rsidRPr="00A950B3">
        <w:rPr>
          <w:rStyle w:val="IntroForm"/>
          <w:rFonts w:hint="eastAsia"/>
        </w:rPr>
        <w:t>#R</w:t>
      </w:r>
      <w:r w:rsidRPr="001B6D6A">
        <w:rPr>
          <w:rFonts w:hint="eastAsia"/>
        </w:rPr>
        <w:t xml:space="preserve"> may also be useful in controlling the input </w:t>
      </w:r>
      <w:r w:rsidRPr="00A950B3">
        <w:rPr>
          <w:rStyle w:val="FormTerm"/>
          <w:rFonts w:hint="eastAsia"/>
        </w:rPr>
        <w:t>radix</w:t>
      </w:r>
      <w:r w:rsidRPr="001B6D6A">
        <w:rPr>
          <w:rFonts w:hint="eastAsia"/>
        </w:rPr>
        <w:t xml:space="preserve"> in which </w:t>
      </w:r>
      <w:r w:rsidRPr="00A950B3">
        <w:rPr>
          <w:rStyle w:val="FormTerm"/>
          <w:rFonts w:hint="eastAsia"/>
        </w:rPr>
        <w:t>rationals</w:t>
      </w:r>
      <w:r w:rsidRPr="001B6D6A">
        <w:rPr>
          <w:rFonts w:hint="eastAsia"/>
        </w:rPr>
        <w:t xml:space="preserve"> are parsed; see Section 2.4.8.7 (Sharpsign B), Section 2.4.8.8 (Sharpsign O), Section 2.4.8.9 (Sharpsign X), and Section 2.4.8.10 (Sharpsign R).</w:t>
      </w:r>
    </w:p>
    <w:p w:rsidR="00783DC7" w:rsidRPr="001B6D6A" w:rsidRDefault="00783DC7" w:rsidP="00EC4AC2">
      <w:pPr>
        <w:widowControl w:val="0"/>
        <w:autoSpaceDE w:val="0"/>
        <w:autoSpaceDN w:val="0"/>
        <w:spacing w:line="140" w:lineRule="atLeast"/>
        <w:ind w:firstLine="420"/>
      </w:pPr>
      <w:r w:rsidRPr="001B6D6A">
        <w:rPr>
          <w:rFonts w:hint="eastAsia"/>
        </w:rPr>
        <w:t xml:space="preserve">This section summarizes the full syntax for </w:t>
      </w:r>
      <w:r w:rsidRPr="00A950B3">
        <w:rPr>
          <w:rStyle w:val="FormTerm"/>
          <w:rFonts w:hint="eastAsia"/>
        </w:rPr>
        <w:t>numbers</w:t>
      </w:r>
      <w:r w:rsidRPr="001B6D6A">
        <w:rPr>
          <w:rFonts w:hint="eastAsia"/>
        </w:rPr>
        <w:t>.</w:t>
      </w:r>
    </w:p>
    <w:p w:rsidR="00783DC7" w:rsidRPr="001B6D6A" w:rsidRDefault="00783DC7" w:rsidP="00EC4AC2">
      <w:pPr>
        <w:pStyle w:val="4"/>
        <w:spacing w:line="140" w:lineRule="atLeast"/>
      </w:pPr>
      <w:bookmarkStart w:id="104" w:name="_Toc392422431"/>
      <w:r w:rsidRPr="001B6D6A">
        <w:rPr>
          <w:rFonts w:hint="eastAsia"/>
        </w:rPr>
        <w:t>Syntax of a Rational</w:t>
      </w:r>
      <w:bookmarkEnd w:id="104"/>
    </w:p>
    <w:p w:rsidR="00783DC7" w:rsidRPr="001B6D6A" w:rsidRDefault="00783DC7" w:rsidP="00EC4AC2">
      <w:pPr>
        <w:pStyle w:val="5"/>
        <w:spacing w:line="140" w:lineRule="atLeast"/>
      </w:pPr>
      <w:bookmarkStart w:id="105" w:name="_Toc392422432"/>
      <w:r w:rsidRPr="001B6D6A">
        <w:rPr>
          <w:rFonts w:hint="eastAsia"/>
        </w:rPr>
        <w:t>Syntax of an Integer</w:t>
      </w:r>
      <w:bookmarkEnd w:id="105"/>
    </w:p>
    <w:p w:rsidR="00783DC7" w:rsidRPr="001B6D6A" w:rsidRDefault="00783DC7" w:rsidP="00EC4AC2">
      <w:pPr>
        <w:widowControl w:val="0"/>
        <w:autoSpaceDE w:val="0"/>
        <w:autoSpaceDN w:val="0"/>
        <w:spacing w:line="140" w:lineRule="atLeast"/>
        <w:ind w:left="420"/>
      </w:pPr>
      <w:r w:rsidRPr="00A950B3">
        <w:rPr>
          <w:rStyle w:val="FormTerm"/>
          <w:rFonts w:hint="eastAsia"/>
        </w:rPr>
        <w:t>Integers</w:t>
      </w:r>
      <w:r w:rsidRPr="001B6D6A">
        <w:rPr>
          <w:rFonts w:hint="eastAsia"/>
        </w:rPr>
        <w:t xml:space="preserve"> can be written as a sequence of </w:t>
      </w:r>
      <w:r w:rsidRPr="00A950B3">
        <w:rPr>
          <w:rStyle w:val="FormTerm"/>
          <w:rFonts w:hint="eastAsia"/>
        </w:rPr>
        <w:t>digits</w:t>
      </w:r>
      <w:r w:rsidRPr="001B6D6A">
        <w:rPr>
          <w:rFonts w:hint="eastAsia"/>
        </w:rPr>
        <w:t xml:space="preserve">, optionally preceded by a </w:t>
      </w:r>
      <w:r w:rsidRPr="00A950B3">
        <w:rPr>
          <w:rStyle w:val="FormTerm"/>
          <w:rFonts w:hint="eastAsia"/>
        </w:rPr>
        <w:t>sign</w:t>
      </w:r>
      <w:r w:rsidRPr="001B6D6A">
        <w:rPr>
          <w:rFonts w:hint="eastAsia"/>
        </w:rPr>
        <w:t xml:space="preserve"> and optionally followed by a decimal point; see Figure 2-9. When a decimal point is used, the </w:t>
      </w:r>
      <w:r w:rsidRPr="00A950B3">
        <w:rPr>
          <w:rStyle w:val="FormTerm"/>
          <w:rFonts w:hint="eastAsia"/>
        </w:rPr>
        <w:t>digits</w:t>
      </w:r>
      <w:r w:rsidRPr="001B6D6A">
        <w:rPr>
          <w:rFonts w:hint="eastAsia"/>
        </w:rPr>
        <w:t xml:space="preserve"> are taken to be in </w:t>
      </w:r>
      <w:r w:rsidRPr="00A950B3">
        <w:rPr>
          <w:rStyle w:val="FormTerm"/>
          <w:rFonts w:hint="eastAsia"/>
        </w:rPr>
        <w:t>radix</w:t>
      </w:r>
      <w:r w:rsidRPr="001B6D6A">
        <w:rPr>
          <w:rFonts w:hint="eastAsia"/>
        </w:rPr>
        <w:t xml:space="preserve"> 10; when no decimal point is used, the </w:t>
      </w:r>
      <w:r w:rsidRPr="00A950B3">
        <w:rPr>
          <w:rStyle w:val="FormTerm"/>
          <w:rFonts w:hint="eastAsia"/>
        </w:rPr>
        <w:t>digits</w:t>
      </w:r>
      <w:r w:rsidRPr="001B6D6A">
        <w:rPr>
          <w:rFonts w:hint="eastAsia"/>
        </w:rPr>
        <w:t xml:space="preserve"> are taken to be in radix given by the </w:t>
      </w:r>
      <w:r w:rsidRPr="00A950B3">
        <w:rPr>
          <w:rStyle w:val="FormTerm"/>
          <w:rFonts w:hint="eastAsia"/>
        </w:rPr>
        <w:t>current input base</w:t>
      </w:r>
      <w:r w:rsidRPr="001B6D6A">
        <w:rPr>
          <w:rFonts w:hint="eastAsia"/>
        </w:rPr>
        <w:t>.</w:t>
      </w:r>
    </w:p>
    <w:p w:rsidR="00783DC7" w:rsidRPr="001B6D6A" w:rsidRDefault="00783DC7" w:rsidP="00EC4AC2">
      <w:pPr>
        <w:widowControl w:val="0"/>
        <w:autoSpaceDE w:val="0"/>
        <w:autoSpaceDN w:val="0"/>
        <w:spacing w:line="140" w:lineRule="atLeast"/>
        <w:ind w:firstLine="420"/>
      </w:pPr>
      <w:r w:rsidRPr="001B6D6A">
        <w:rPr>
          <w:rFonts w:hint="eastAsia"/>
        </w:rPr>
        <w:t xml:space="preserve">For information on how </w:t>
      </w:r>
      <w:r w:rsidRPr="00A950B3">
        <w:rPr>
          <w:rStyle w:val="FormTerm"/>
          <w:rFonts w:hint="eastAsia"/>
        </w:rPr>
        <w:t>integers</w:t>
      </w:r>
      <w:r w:rsidRPr="001B6D6A">
        <w:rPr>
          <w:rFonts w:hint="eastAsia"/>
        </w:rPr>
        <w:t xml:space="preserve"> are printed, see Section 22.1.3.1.1 (Printing Integers). </w:t>
      </w:r>
    </w:p>
    <w:p w:rsidR="00783DC7" w:rsidRPr="001B6D6A" w:rsidRDefault="00783DC7" w:rsidP="00EC4AC2">
      <w:pPr>
        <w:pStyle w:val="5"/>
        <w:spacing w:line="140" w:lineRule="atLeast"/>
      </w:pPr>
      <w:bookmarkStart w:id="106" w:name="_Toc392422433"/>
      <w:r w:rsidRPr="001B6D6A">
        <w:lastRenderedPageBreak/>
        <w:t>Syntax of a Ratio</w:t>
      </w:r>
      <w:bookmarkEnd w:id="106"/>
    </w:p>
    <w:p w:rsidR="00783DC7" w:rsidRPr="001B6D6A" w:rsidRDefault="00783DC7" w:rsidP="00EC4AC2">
      <w:pPr>
        <w:spacing w:line="140" w:lineRule="atLeast"/>
        <w:ind w:left="420"/>
      </w:pPr>
      <w:r w:rsidRPr="00A950B3">
        <w:rPr>
          <w:rStyle w:val="FormTerm"/>
        </w:rPr>
        <w:t>Ratios</w:t>
      </w:r>
      <w:r w:rsidRPr="001B6D6A">
        <w:t xml:space="preserve"> can be written as an optional </w:t>
      </w:r>
      <w:r w:rsidRPr="00A950B3">
        <w:rPr>
          <w:rStyle w:val="FormTerm"/>
        </w:rPr>
        <w:t>sign</w:t>
      </w:r>
      <w:r w:rsidRPr="001B6D6A">
        <w:t xml:space="preserve"> followed by two non-empty sequences of </w:t>
      </w:r>
      <w:r w:rsidRPr="00A950B3">
        <w:rPr>
          <w:rStyle w:val="FormTerm"/>
        </w:rPr>
        <w:t>digits</w:t>
      </w:r>
      <w:r w:rsidRPr="001B6D6A">
        <w:t xml:space="preserve"> separated</w:t>
      </w:r>
      <w:r w:rsidRPr="001B6D6A">
        <w:rPr>
          <w:rFonts w:hint="eastAsia"/>
        </w:rPr>
        <w:t xml:space="preserve"> </w:t>
      </w:r>
      <w:r w:rsidRPr="001B6D6A">
        <w:t xml:space="preserve">by a </w:t>
      </w:r>
      <w:r w:rsidRPr="00A950B3">
        <w:rPr>
          <w:rStyle w:val="FormTerm"/>
        </w:rPr>
        <w:t>slash</w:t>
      </w:r>
      <w:r w:rsidRPr="001B6D6A">
        <w:t xml:space="preserve">; see Figure 2-9. The second sequence may not consist entirely of zeros. Examples of </w:t>
      </w:r>
      <w:r w:rsidRPr="00A950B3">
        <w:rPr>
          <w:rStyle w:val="FormTerm"/>
        </w:rPr>
        <w:t>ratios</w:t>
      </w:r>
      <w:r w:rsidRPr="001B6D6A">
        <w:t xml:space="preserve"> are in Figure 2-13.</w:t>
      </w:r>
    </w:p>
    <w:tbl>
      <w:tblPr>
        <w:tblStyle w:val="af9"/>
        <w:tblW w:w="0" w:type="auto"/>
        <w:tblInd w:w="42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2691"/>
        <w:gridCol w:w="5165"/>
      </w:tblGrid>
      <w:tr w:rsidR="00783DC7" w:rsidRPr="001B6D6A" w:rsidTr="00A950B3">
        <w:tc>
          <w:tcPr>
            <w:tcW w:w="2694" w:type="dxa"/>
          </w:tcPr>
          <w:p w:rsidR="00783DC7" w:rsidRPr="001B6D6A" w:rsidRDefault="00783DC7" w:rsidP="00EC4AC2">
            <w:pPr>
              <w:spacing w:line="140" w:lineRule="atLeast"/>
            </w:pPr>
            <w:r w:rsidRPr="001B6D6A">
              <w:t>2/3</w:t>
            </w:r>
          </w:p>
        </w:tc>
        <w:tc>
          <w:tcPr>
            <w:tcW w:w="5182" w:type="dxa"/>
          </w:tcPr>
          <w:p w:rsidR="00783DC7" w:rsidRPr="001B6D6A" w:rsidRDefault="00783DC7" w:rsidP="00EC4AC2">
            <w:pPr>
              <w:spacing w:line="140" w:lineRule="atLeast"/>
            </w:pPr>
            <w:r w:rsidRPr="001B6D6A">
              <w:t>;This is in canonical form</w:t>
            </w:r>
          </w:p>
        </w:tc>
      </w:tr>
      <w:tr w:rsidR="00783DC7" w:rsidRPr="001B6D6A" w:rsidTr="00A950B3">
        <w:tc>
          <w:tcPr>
            <w:tcW w:w="2694" w:type="dxa"/>
          </w:tcPr>
          <w:p w:rsidR="00783DC7" w:rsidRPr="001B6D6A" w:rsidRDefault="00783DC7" w:rsidP="00EC4AC2">
            <w:pPr>
              <w:spacing w:line="140" w:lineRule="atLeast"/>
            </w:pPr>
            <w:r w:rsidRPr="001B6D6A">
              <w:t>4/6</w:t>
            </w:r>
          </w:p>
        </w:tc>
        <w:tc>
          <w:tcPr>
            <w:tcW w:w="5182" w:type="dxa"/>
          </w:tcPr>
          <w:p w:rsidR="00783DC7" w:rsidRPr="001B6D6A" w:rsidRDefault="00783DC7" w:rsidP="00EC4AC2">
            <w:pPr>
              <w:spacing w:line="140" w:lineRule="atLeast"/>
            </w:pPr>
            <w:r w:rsidRPr="001B6D6A">
              <w:t>;A non-canonical form for 2/3</w:t>
            </w:r>
          </w:p>
        </w:tc>
      </w:tr>
      <w:tr w:rsidR="00783DC7" w:rsidRPr="001B6D6A" w:rsidTr="00A950B3">
        <w:tc>
          <w:tcPr>
            <w:tcW w:w="2694" w:type="dxa"/>
          </w:tcPr>
          <w:p w:rsidR="00783DC7" w:rsidRPr="001B6D6A" w:rsidRDefault="00783DC7" w:rsidP="00EC4AC2">
            <w:pPr>
              <w:spacing w:line="140" w:lineRule="atLeast"/>
            </w:pPr>
            <w:r w:rsidRPr="001B6D6A">
              <w:t>-17/23</w:t>
            </w:r>
          </w:p>
        </w:tc>
        <w:tc>
          <w:tcPr>
            <w:tcW w:w="5182" w:type="dxa"/>
          </w:tcPr>
          <w:p w:rsidR="00783DC7" w:rsidRPr="001B6D6A" w:rsidRDefault="00783DC7" w:rsidP="00EC4AC2">
            <w:pPr>
              <w:spacing w:line="140" w:lineRule="atLeast"/>
            </w:pPr>
            <w:r w:rsidRPr="001B6D6A">
              <w:t>;A ratio preceded by a sign</w:t>
            </w:r>
          </w:p>
        </w:tc>
      </w:tr>
      <w:tr w:rsidR="00783DC7" w:rsidRPr="001B6D6A" w:rsidTr="00A950B3">
        <w:tc>
          <w:tcPr>
            <w:tcW w:w="2694" w:type="dxa"/>
          </w:tcPr>
          <w:p w:rsidR="00783DC7" w:rsidRPr="001B6D6A" w:rsidRDefault="00783DC7" w:rsidP="00EC4AC2">
            <w:pPr>
              <w:spacing w:line="140" w:lineRule="atLeast"/>
            </w:pPr>
            <w:r w:rsidRPr="001B6D6A">
              <w:t>-30517578125/32768</w:t>
            </w:r>
          </w:p>
        </w:tc>
        <w:tc>
          <w:tcPr>
            <w:tcW w:w="5182" w:type="dxa"/>
          </w:tcPr>
          <w:p w:rsidR="00783DC7" w:rsidRPr="001B6D6A" w:rsidRDefault="00783DC7" w:rsidP="00EC4AC2">
            <w:pPr>
              <w:spacing w:line="140" w:lineRule="atLeast"/>
            </w:pPr>
            <w:r w:rsidRPr="001B6D6A">
              <w:t>;This is (-5/2)15</w:t>
            </w:r>
          </w:p>
        </w:tc>
      </w:tr>
      <w:tr w:rsidR="00783DC7" w:rsidRPr="001B6D6A" w:rsidTr="00A950B3">
        <w:tc>
          <w:tcPr>
            <w:tcW w:w="2694" w:type="dxa"/>
          </w:tcPr>
          <w:p w:rsidR="00783DC7" w:rsidRPr="001B6D6A" w:rsidRDefault="00783DC7" w:rsidP="00EC4AC2">
            <w:pPr>
              <w:spacing w:line="140" w:lineRule="atLeast"/>
            </w:pPr>
            <w:r w:rsidRPr="001B6D6A">
              <w:t>10/5</w:t>
            </w:r>
          </w:p>
        </w:tc>
        <w:tc>
          <w:tcPr>
            <w:tcW w:w="5182" w:type="dxa"/>
          </w:tcPr>
          <w:p w:rsidR="00783DC7" w:rsidRPr="001B6D6A" w:rsidRDefault="00783DC7" w:rsidP="00EC4AC2">
            <w:pPr>
              <w:spacing w:line="140" w:lineRule="atLeast"/>
            </w:pPr>
            <w:r w:rsidRPr="001B6D6A">
              <w:t>;The canonical form for this is 2</w:t>
            </w:r>
          </w:p>
        </w:tc>
      </w:tr>
      <w:tr w:rsidR="00783DC7" w:rsidRPr="001B6D6A" w:rsidTr="00A950B3">
        <w:tc>
          <w:tcPr>
            <w:tcW w:w="2694" w:type="dxa"/>
          </w:tcPr>
          <w:p w:rsidR="00783DC7" w:rsidRPr="001B6D6A" w:rsidRDefault="00783DC7" w:rsidP="00EC4AC2">
            <w:pPr>
              <w:spacing w:line="140" w:lineRule="atLeast"/>
            </w:pPr>
            <w:r w:rsidRPr="001B6D6A">
              <w:t>#o-101/75</w:t>
            </w:r>
          </w:p>
        </w:tc>
        <w:tc>
          <w:tcPr>
            <w:tcW w:w="5182" w:type="dxa"/>
          </w:tcPr>
          <w:p w:rsidR="00783DC7" w:rsidRPr="001B6D6A" w:rsidRDefault="00783DC7" w:rsidP="00EC4AC2">
            <w:pPr>
              <w:spacing w:line="140" w:lineRule="atLeast"/>
            </w:pPr>
            <w:r w:rsidRPr="001B6D6A">
              <w:t>;Octal notation for -65/61</w:t>
            </w:r>
          </w:p>
        </w:tc>
      </w:tr>
      <w:tr w:rsidR="00783DC7" w:rsidRPr="001B6D6A" w:rsidTr="00A950B3">
        <w:tc>
          <w:tcPr>
            <w:tcW w:w="2694" w:type="dxa"/>
          </w:tcPr>
          <w:p w:rsidR="00783DC7" w:rsidRPr="001B6D6A" w:rsidRDefault="00783DC7" w:rsidP="00EC4AC2">
            <w:pPr>
              <w:spacing w:line="140" w:lineRule="atLeast"/>
            </w:pPr>
            <w:r w:rsidRPr="001B6D6A">
              <w:t>#3r120/21</w:t>
            </w:r>
          </w:p>
        </w:tc>
        <w:tc>
          <w:tcPr>
            <w:tcW w:w="5182" w:type="dxa"/>
          </w:tcPr>
          <w:p w:rsidR="00783DC7" w:rsidRPr="001B6D6A" w:rsidRDefault="00783DC7" w:rsidP="00EC4AC2">
            <w:pPr>
              <w:spacing w:line="140" w:lineRule="atLeast"/>
            </w:pPr>
            <w:r w:rsidRPr="001B6D6A">
              <w:t>;Ternary notation for 15/7</w:t>
            </w:r>
          </w:p>
        </w:tc>
      </w:tr>
      <w:tr w:rsidR="00783DC7" w:rsidRPr="001B6D6A" w:rsidTr="00A950B3">
        <w:tc>
          <w:tcPr>
            <w:tcW w:w="2694" w:type="dxa"/>
          </w:tcPr>
          <w:p w:rsidR="00783DC7" w:rsidRPr="001B6D6A" w:rsidRDefault="00783DC7" w:rsidP="00EC4AC2">
            <w:pPr>
              <w:spacing w:line="140" w:lineRule="atLeast"/>
            </w:pPr>
            <w:r w:rsidRPr="001B6D6A">
              <w:t>#Xbc/ad</w:t>
            </w:r>
          </w:p>
        </w:tc>
        <w:tc>
          <w:tcPr>
            <w:tcW w:w="5182" w:type="dxa"/>
          </w:tcPr>
          <w:p w:rsidR="00783DC7" w:rsidRPr="001B6D6A" w:rsidRDefault="00783DC7" w:rsidP="00EC4AC2">
            <w:pPr>
              <w:spacing w:line="140" w:lineRule="atLeast"/>
            </w:pPr>
            <w:r w:rsidRPr="001B6D6A">
              <w:t>;Hexadecimal notation for 188/173</w:t>
            </w:r>
          </w:p>
        </w:tc>
      </w:tr>
      <w:tr w:rsidR="00783DC7" w:rsidRPr="001B6D6A" w:rsidTr="00A950B3">
        <w:tc>
          <w:tcPr>
            <w:tcW w:w="2694" w:type="dxa"/>
          </w:tcPr>
          <w:p w:rsidR="00783DC7" w:rsidRPr="001B6D6A" w:rsidRDefault="00783DC7" w:rsidP="00EC4AC2">
            <w:pPr>
              <w:spacing w:line="140" w:lineRule="atLeast"/>
            </w:pPr>
            <w:r w:rsidRPr="001B6D6A">
              <w:t>#xFADED/FACADE</w:t>
            </w:r>
          </w:p>
        </w:tc>
        <w:tc>
          <w:tcPr>
            <w:tcW w:w="5182" w:type="dxa"/>
          </w:tcPr>
          <w:p w:rsidR="00783DC7" w:rsidRPr="001B6D6A" w:rsidRDefault="00783DC7" w:rsidP="00EC4AC2">
            <w:pPr>
              <w:spacing w:line="140" w:lineRule="atLeast"/>
            </w:pPr>
            <w:r w:rsidRPr="001B6D6A">
              <w:t>;Hexadecimal notation for 1027565/16435934</w:t>
            </w:r>
          </w:p>
        </w:tc>
      </w:tr>
    </w:tbl>
    <w:p w:rsidR="00783DC7" w:rsidRPr="00A950B3" w:rsidRDefault="00783DC7" w:rsidP="00EC4AC2">
      <w:pPr>
        <w:widowControl w:val="0"/>
        <w:autoSpaceDE w:val="0"/>
        <w:autoSpaceDN w:val="0"/>
        <w:spacing w:line="140" w:lineRule="atLeast"/>
        <w:ind w:firstLine="420"/>
        <w:rPr>
          <w:b/>
        </w:rPr>
      </w:pPr>
      <w:r w:rsidRPr="00A950B3">
        <w:rPr>
          <w:b/>
        </w:rPr>
        <w:t>Figure 2-13. Examples of Ratios</w:t>
      </w:r>
    </w:p>
    <w:p w:rsidR="00783DC7" w:rsidRPr="001B6D6A" w:rsidRDefault="00783DC7" w:rsidP="00EC4AC2">
      <w:pPr>
        <w:widowControl w:val="0"/>
        <w:autoSpaceDE w:val="0"/>
        <w:autoSpaceDN w:val="0"/>
        <w:spacing w:line="140" w:lineRule="atLeast"/>
        <w:ind w:firstLine="420"/>
      </w:pPr>
      <w:r w:rsidRPr="001B6D6A">
        <w:t xml:space="preserve">For information on how </w:t>
      </w:r>
      <w:r w:rsidRPr="00A950B3">
        <w:rPr>
          <w:rStyle w:val="FormTerm"/>
        </w:rPr>
        <w:t>ratios</w:t>
      </w:r>
      <w:r w:rsidRPr="001B6D6A">
        <w:t xml:space="preserve"> are printed, see Section 22.1.3.1.2 (Printing Ratios)</w:t>
      </w:r>
    </w:p>
    <w:p w:rsidR="00783DC7" w:rsidRPr="001B6D6A" w:rsidRDefault="00783DC7" w:rsidP="00EC4AC2">
      <w:pPr>
        <w:pStyle w:val="4"/>
        <w:spacing w:line="140" w:lineRule="atLeast"/>
      </w:pPr>
      <w:bookmarkStart w:id="107" w:name="_Toc392422434"/>
      <w:r w:rsidRPr="001B6D6A">
        <w:t>Syntax of a Float</w:t>
      </w:r>
      <w:bookmarkEnd w:id="107"/>
    </w:p>
    <w:p w:rsidR="00783DC7" w:rsidRPr="001B6D6A" w:rsidRDefault="00783DC7" w:rsidP="00EC4AC2">
      <w:pPr>
        <w:widowControl w:val="0"/>
        <w:autoSpaceDE w:val="0"/>
        <w:autoSpaceDN w:val="0"/>
        <w:spacing w:line="140" w:lineRule="atLeast"/>
        <w:ind w:left="420"/>
      </w:pPr>
      <w:r w:rsidRPr="004C181B">
        <w:rPr>
          <w:rStyle w:val="FormTerm"/>
          <w:rFonts w:hint="eastAsia"/>
        </w:rPr>
        <w:t>Floats</w:t>
      </w:r>
      <w:r w:rsidRPr="001B6D6A">
        <w:rPr>
          <w:rFonts w:hint="eastAsia"/>
        </w:rPr>
        <w:t xml:space="preserve"> can be written in either decimal fraction or computerized scientific notation: an optional</w:t>
      </w:r>
      <w:r w:rsidRPr="001B6D6A">
        <w:t xml:space="preserve"> </w:t>
      </w:r>
      <w:r w:rsidRPr="001B6D6A">
        <w:rPr>
          <w:rFonts w:hint="eastAsia"/>
        </w:rPr>
        <w:t>sign, then a non-empty sequence of digits with an embedded decimal point, then an optional</w:t>
      </w:r>
      <w:r w:rsidRPr="001B6D6A">
        <w:t xml:space="preserve"> </w:t>
      </w:r>
      <w:r w:rsidRPr="001B6D6A">
        <w:rPr>
          <w:rFonts w:hint="eastAsia"/>
        </w:rPr>
        <w:t xml:space="preserve">decimal exponent specification. If there is no exponent specifier, then the decimal point is required, and there must be digits after it. The exponent specifier consists of an </w:t>
      </w:r>
      <w:r w:rsidRPr="004C181B">
        <w:rPr>
          <w:rStyle w:val="FormTerm"/>
          <w:rFonts w:hint="eastAsia"/>
        </w:rPr>
        <w:t>exponent marker</w:t>
      </w:r>
      <w:r w:rsidRPr="001B6D6A">
        <w:rPr>
          <w:rFonts w:hint="eastAsia"/>
        </w:rPr>
        <w:t>,</w:t>
      </w:r>
      <w:r w:rsidRPr="001B6D6A">
        <w:t xml:space="preserve"> </w:t>
      </w:r>
      <w:r w:rsidRPr="001B6D6A">
        <w:rPr>
          <w:rFonts w:hint="eastAsia"/>
        </w:rPr>
        <w:t>an optional sign, and a non-empty sequence of digits. If no exponent specifier is present, or if the</w:t>
      </w:r>
      <w:r w:rsidRPr="001B6D6A">
        <w:t xml:space="preserve"> </w:t>
      </w:r>
      <w:r w:rsidRPr="004C181B">
        <w:rPr>
          <w:rStyle w:val="FormTerm"/>
          <w:rFonts w:hint="eastAsia"/>
        </w:rPr>
        <w:t>exponent marker</w:t>
      </w:r>
      <w:r w:rsidRPr="001B6D6A">
        <w:rPr>
          <w:rFonts w:hint="eastAsia"/>
        </w:rPr>
        <w:t xml:space="preserve"> </w:t>
      </w:r>
      <w:r w:rsidRPr="004C181B">
        <w:rPr>
          <w:rStyle w:val="CLPKsymbol"/>
          <w:rFonts w:hint="eastAsia"/>
        </w:rPr>
        <w:t>e</w:t>
      </w:r>
      <w:r w:rsidRPr="001B6D6A">
        <w:rPr>
          <w:rFonts w:hint="eastAsia"/>
        </w:rPr>
        <w:t xml:space="preserve"> (or </w:t>
      </w:r>
      <w:r w:rsidRPr="004C181B">
        <w:rPr>
          <w:rStyle w:val="CLPKsymbol"/>
          <w:rFonts w:hint="eastAsia"/>
        </w:rPr>
        <w:t>E</w:t>
      </w:r>
      <w:r w:rsidRPr="001B6D6A">
        <w:rPr>
          <w:rFonts w:hint="eastAsia"/>
        </w:rPr>
        <w:t xml:space="preserve">) is used, then the format specified by </w:t>
      </w:r>
      <w:r w:rsidRPr="004C181B">
        <w:rPr>
          <w:rStyle w:val="CLPKsymbol"/>
          <w:rFonts w:hint="eastAsia"/>
        </w:rPr>
        <w:t>*read-default-Boat-format*</w:t>
      </w:r>
      <w:r w:rsidRPr="001B6D6A">
        <w:rPr>
          <w:rFonts w:hint="eastAsia"/>
        </w:rPr>
        <w:t xml:space="preserve"> is</w:t>
      </w:r>
      <w:r w:rsidRPr="001B6D6A">
        <w:t xml:space="preserve"> </w:t>
      </w:r>
      <w:r w:rsidRPr="001B6D6A">
        <w:rPr>
          <w:rFonts w:hint="eastAsia"/>
        </w:rPr>
        <w:t>used. See Figure 2-9.</w:t>
      </w:r>
    </w:p>
    <w:p w:rsidR="00783DC7" w:rsidRPr="001B6D6A" w:rsidRDefault="00783DC7" w:rsidP="00EC4AC2">
      <w:pPr>
        <w:widowControl w:val="0"/>
        <w:autoSpaceDE w:val="0"/>
        <w:autoSpaceDN w:val="0"/>
        <w:spacing w:line="140" w:lineRule="atLeast"/>
        <w:ind w:left="420"/>
      </w:pPr>
      <w:r w:rsidRPr="001B6D6A">
        <w:rPr>
          <w:rFonts w:hint="eastAsia"/>
        </w:rPr>
        <w:t xml:space="preserve">An implementation may provide one or more kinds of float that collectively make up the </w:t>
      </w:r>
      <w:r w:rsidRPr="004C181B">
        <w:rPr>
          <w:rStyle w:val="FormTerm"/>
          <w:rFonts w:hint="eastAsia"/>
        </w:rPr>
        <w:t>type</w:t>
      </w:r>
      <w:r w:rsidRPr="001B6D6A">
        <w:t xml:space="preserve"> </w:t>
      </w:r>
      <w:r w:rsidRPr="004C181B">
        <w:rPr>
          <w:rStyle w:val="CLPKsymbol"/>
          <w:rFonts w:hint="eastAsia"/>
        </w:rPr>
        <w:t>float</w:t>
      </w:r>
      <w:r w:rsidRPr="001B6D6A">
        <w:rPr>
          <w:rFonts w:hint="eastAsia"/>
        </w:rPr>
        <w:t xml:space="preserve">. The letters </w:t>
      </w:r>
      <w:r w:rsidRPr="004C181B">
        <w:rPr>
          <w:rStyle w:val="CLPKsymbol"/>
          <w:rFonts w:hint="eastAsia"/>
        </w:rPr>
        <w:t>s</w:t>
      </w:r>
      <w:r w:rsidRPr="001B6D6A">
        <w:rPr>
          <w:rFonts w:hint="eastAsia"/>
        </w:rPr>
        <w:t xml:space="preserve">, </w:t>
      </w:r>
      <w:r w:rsidRPr="004C181B">
        <w:rPr>
          <w:rStyle w:val="CLPKsymbol"/>
          <w:rFonts w:hint="eastAsia"/>
        </w:rPr>
        <w:t>f</w:t>
      </w:r>
      <w:r w:rsidRPr="001B6D6A">
        <w:rPr>
          <w:rFonts w:hint="eastAsia"/>
        </w:rPr>
        <w:t xml:space="preserve">, </w:t>
      </w:r>
      <w:r w:rsidRPr="004C181B">
        <w:rPr>
          <w:rStyle w:val="CLPKsymbol"/>
          <w:rFonts w:hint="eastAsia"/>
        </w:rPr>
        <w:t>d</w:t>
      </w:r>
      <w:r w:rsidRPr="001B6D6A">
        <w:rPr>
          <w:rFonts w:hint="eastAsia"/>
        </w:rPr>
        <w:t xml:space="preserve">, and </w:t>
      </w:r>
      <w:r w:rsidR="004C181B" w:rsidRPr="004C181B">
        <w:rPr>
          <w:rStyle w:val="CLPKsymbol"/>
        </w:rPr>
        <w:t>l</w:t>
      </w:r>
      <w:r w:rsidRPr="001B6D6A">
        <w:rPr>
          <w:rFonts w:hint="eastAsia"/>
        </w:rPr>
        <w:t xml:space="preserve"> (or their respective uppercase equivalents) explicitly specify the</w:t>
      </w:r>
      <w:r w:rsidRPr="001B6D6A">
        <w:t xml:space="preserve"> </w:t>
      </w:r>
      <w:r w:rsidRPr="001B6D6A">
        <w:rPr>
          <w:rFonts w:hint="eastAsia"/>
        </w:rPr>
        <w:t xml:space="preserve">use of the types </w:t>
      </w:r>
      <w:r w:rsidRPr="004C181B">
        <w:rPr>
          <w:rStyle w:val="CLPKsymbol"/>
          <w:rFonts w:hint="eastAsia"/>
        </w:rPr>
        <w:t>short-float</w:t>
      </w:r>
      <w:r w:rsidRPr="001B6D6A">
        <w:rPr>
          <w:rFonts w:hint="eastAsia"/>
        </w:rPr>
        <w:t xml:space="preserve">, </w:t>
      </w:r>
      <w:r w:rsidR="004C181B">
        <w:rPr>
          <w:rStyle w:val="CLPKsymbol"/>
          <w:rFonts w:hint="eastAsia"/>
        </w:rPr>
        <w:t>single-fl</w:t>
      </w:r>
      <w:r w:rsidRPr="004C181B">
        <w:rPr>
          <w:rStyle w:val="CLPKsymbol"/>
          <w:rFonts w:hint="eastAsia"/>
        </w:rPr>
        <w:t>oat</w:t>
      </w:r>
      <w:r w:rsidRPr="001B6D6A">
        <w:rPr>
          <w:rFonts w:hint="eastAsia"/>
        </w:rPr>
        <w:t xml:space="preserve">, </w:t>
      </w:r>
      <w:r w:rsidRPr="004C181B">
        <w:rPr>
          <w:rStyle w:val="CLPKsymbol"/>
          <w:rFonts w:hint="eastAsia"/>
        </w:rPr>
        <w:t>double-float</w:t>
      </w:r>
      <w:r w:rsidRPr="001B6D6A">
        <w:rPr>
          <w:rFonts w:hint="eastAsia"/>
        </w:rPr>
        <w:t xml:space="preserve">, and </w:t>
      </w:r>
      <w:r w:rsidRPr="004C181B">
        <w:rPr>
          <w:rStyle w:val="CLPKsymbol"/>
          <w:rFonts w:hint="eastAsia"/>
        </w:rPr>
        <w:t>long-float</w:t>
      </w:r>
      <w:r w:rsidRPr="001B6D6A">
        <w:rPr>
          <w:rFonts w:hint="eastAsia"/>
        </w:rPr>
        <w:t>, respectively.</w:t>
      </w:r>
    </w:p>
    <w:p w:rsidR="00783DC7" w:rsidRPr="001B6D6A" w:rsidRDefault="00783DC7" w:rsidP="00EC4AC2">
      <w:pPr>
        <w:widowControl w:val="0"/>
        <w:autoSpaceDE w:val="0"/>
        <w:autoSpaceDN w:val="0"/>
        <w:spacing w:line="140" w:lineRule="atLeast"/>
        <w:ind w:left="420"/>
      </w:pPr>
      <w:r w:rsidRPr="001B6D6A">
        <w:rPr>
          <w:rFonts w:hint="eastAsia"/>
        </w:rPr>
        <w:t xml:space="preserve">The internal format used for an external representation depends only on the </w:t>
      </w:r>
      <w:r w:rsidRPr="004C181B">
        <w:rPr>
          <w:rStyle w:val="FormTerm"/>
          <w:rFonts w:hint="eastAsia"/>
        </w:rPr>
        <w:t>exponent marker</w:t>
      </w:r>
      <w:r w:rsidRPr="001B6D6A">
        <w:rPr>
          <w:rFonts w:hint="eastAsia"/>
        </w:rPr>
        <w:t>,</w:t>
      </w:r>
      <w:r w:rsidRPr="001B6D6A">
        <w:t xml:space="preserve"> </w:t>
      </w:r>
      <w:r w:rsidRPr="001B6D6A">
        <w:rPr>
          <w:rFonts w:hint="eastAsia"/>
        </w:rPr>
        <w:t>and not on the number of decimal digits in the external representation.</w:t>
      </w:r>
    </w:p>
    <w:p w:rsidR="00783DC7" w:rsidRPr="001B6D6A" w:rsidRDefault="00783DC7" w:rsidP="00EC4AC2">
      <w:pPr>
        <w:widowControl w:val="0"/>
        <w:autoSpaceDE w:val="0"/>
        <w:autoSpaceDN w:val="0"/>
        <w:spacing w:line="140" w:lineRule="atLeast"/>
        <w:ind w:firstLine="420"/>
      </w:pPr>
      <w:r w:rsidRPr="001B6D6A">
        <w:rPr>
          <w:rFonts w:hint="eastAsia"/>
        </w:rPr>
        <w:t xml:space="preserve">Figure 2-14 contains examples of notations for </w:t>
      </w:r>
      <w:r w:rsidRPr="004C181B">
        <w:rPr>
          <w:rStyle w:val="FormTerm"/>
          <w:rFonts w:hint="eastAsia"/>
        </w:rPr>
        <w:t>floats</w:t>
      </w:r>
      <w:r w:rsidRPr="001B6D6A">
        <w:rPr>
          <w:rFonts w:hint="eastAsia"/>
        </w:rPr>
        <w:t>:</w:t>
      </w:r>
    </w:p>
    <w:tbl>
      <w:tblPr>
        <w:tblStyle w:val="af9"/>
        <w:tblW w:w="0" w:type="auto"/>
        <w:tblInd w:w="42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417"/>
        <w:gridCol w:w="6439"/>
      </w:tblGrid>
      <w:tr w:rsidR="00783DC7" w:rsidRPr="001B6D6A" w:rsidTr="00B23FCC">
        <w:tc>
          <w:tcPr>
            <w:tcW w:w="1418" w:type="dxa"/>
          </w:tcPr>
          <w:p w:rsidR="00783DC7" w:rsidRPr="001B6D6A" w:rsidRDefault="00783DC7" w:rsidP="00EC4AC2">
            <w:pPr>
              <w:widowControl w:val="0"/>
              <w:autoSpaceDE w:val="0"/>
              <w:autoSpaceDN w:val="0"/>
              <w:spacing w:line="140" w:lineRule="atLeast"/>
            </w:pPr>
            <w:r w:rsidRPr="001B6D6A">
              <w:t>0.0</w:t>
            </w:r>
          </w:p>
        </w:tc>
        <w:tc>
          <w:tcPr>
            <w:tcW w:w="6458" w:type="dxa"/>
          </w:tcPr>
          <w:p w:rsidR="00783DC7" w:rsidRPr="001B6D6A" w:rsidRDefault="00783DC7" w:rsidP="00EC4AC2">
            <w:pPr>
              <w:widowControl w:val="0"/>
              <w:autoSpaceDE w:val="0"/>
              <w:autoSpaceDN w:val="0"/>
              <w:spacing w:line="140" w:lineRule="atLeast"/>
            </w:pPr>
            <w:r w:rsidRPr="001B6D6A">
              <w:t>;Floating-point zero in default format</w:t>
            </w:r>
          </w:p>
        </w:tc>
      </w:tr>
      <w:tr w:rsidR="00783DC7" w:rsidRPr="001B6D6A" w:rsidTr="00B23FCC">
        <w:tc>
          <w:tcPr>
            <w:tcW w:w="1418" w:type="dxa"/>
          </w:tcPr>
          <w:p w:rsidR="00783DC7" w:rsidRPr="001B6D6A" w:rsidRDefault="00783DC7" w:rsidP="00EC4AC2">
            <w:pPr>
              <w:widowControl w:val="0"/>
              <w:autoSpaceDE w:val="0"/>
              <w:autoSpaceDN w:val="0"/>
              <w:spacing w:line="140" w:lineRule="atLeast"/>
            </w:pPr>
            <w:r w:rsidRPr="001B6D6A">
              <w:lastRenderedPageBreak/>
              <w:t>0E0</w:t>
            </w:r>
          </w:p>
        </w:tc>
        <w:tc>
          <w:tcPr>
            <w:tcW w:w="6458" w:type="dxa"/>
          </w:tcPr>
          <w:p w:rsidR="00783DC7" w:rsidRPr="001B6D6A" w:rsidRDefault="00783DC7" w:rsidP="00EC4AC2">
            <w:pPr>
              <w:widowControl w:val="0"/>
              <w:autoSpaceDE w:val="0"/>
              <w:autoSpaceDN w:val="0"/>
              <w:spacing w:line="140" w:lineRule="atLeast"/>
            </w:pPr>
            <w:r w:rsidRPr="001B6D6A">
              <w:t>;As input, this is also floating-point zero in default format.</w:t>
            </w:r>
          </w:p>
          <w:p w:rsidR="00783DC7" w:rsidRPr="001B6D6A" w:rsidRDefault="00783DC7" w:rsidP="00EC4AC2">
            <w:pPr>
              <w:widowControl w:val="0"/>
              <w:autoSpaceDE w:val="0"/>
              <w:autoSpaceDN w:val="0"/>
              <w:spacing w:line="140" w:lineRule="atLeast"/>
            </w:pPr>
            <w:r w:rsidRPr="001B6D6A">
              <w:t>;As output, this would appear as 0.0</w:t>
            </w:r>
          </w:p>
        </w:tc>
      </w:tr>
      <w:tr w:rsidR="00783DC7" w:rsidRPr="001B6D6A" w:rsidTr="00B23FCC">
        <w:tc>
          <w:tcPr>
            <w:tcW w:w="1418" w:type="dxa"/>
          </w:tcPr>
          <w:p w:rsidR="00783DC7" w:rsidRPr="001B6D6A" w:rsidRDefault="00783DC7" w:rsidP="00EC4AC2">
            <w:pPr>
              <w:widowControl w:val="0"/>
              <w:autoSpaceDE w:val="0"/>
              <w:autoSpaceDN w:val="0"/>
              <w:spacing w:line="140" w:lineRule="atLeast"/>
            </w:pPr>
            <w:r w:rsidRPr="001B6D6A">
              <w:t>0e0</w:t>
            </w:r>
          </w:p>
        </w:tc>
        <w:tc>
          <w:tcPr>
            <w:tcW w:w="6458" w:type="dxa"/>
          </w:tcPr>
          <w:p w:rsidR="00783DC7" w:rsidRPr="001B6D6A" w:rsidRDefault="00783DC7" w:rsidP="00EC4AC2">
            <w:pPr>
              <w:widowControl w:val="0"/>
              <w:autoSpaceDE w:val="0"/>
              <w:autoSpaceDN w:val="0"/>
              <w:spacing w:line="140" w:lineRule="atLeast"/>
            </w:pPr>
            <w:r w:rsidRPr="001B6D6A">
              <w:rPr>
                <w:rFonts w:hint="eastAsia"/>
              </w:rPr>
              <w:t>;As input, this is also floating-point zero in default format.</w:t>
            </w:r>
          </w:p>
          <w:p w:rsidR="00783DC7" w:rsidRPr="001B6D6A" w:rsidRDefault="00783DC7" w:rsidP="00EC4AC2">
            <w:pPr>
              <w:widowControl w:val="0"/>
              <w:autoSpaceDE w:val="0"/>
              <w:autoSpaceDN w:val="0"/>
              <w:spacing w:line="140" w:lineRule="atLeast"/>
            </w:pPr>
            <w:r w:rsidRPr="001B6D6A">
              <w:rPr>
                <w:rFonts w:hint="eastAsia"/>
              </w:rPr>
              <w:t xml:space="preserve">;As output, this would appear as </w:t>
            </w:r>
            <w:r w:rsidRPr="001B6D6A">
              <w:t>0.0</w:t>
            </w:r>
            <w:r w:rsidRPr="001B6D6A">
              <w:rPr>
                <w:rFonts w:hint="eastAsia"/>
              </w:rPr>
              <w:t>.</w:t>
            </w:r>
          </w:p>
        </w:tc>
      </w:tr>
      <w:tr w:rsidR="00783DC7" w:rsidRPr="001B6D6A" w:rsidTr="00B23FCC">
        <w:tc>
          <w:tcPr>
            <w:tcW w:w="1418" w:type="dxa"/>
          </w:tcPr>
          <w:p w:rsidR="00783DC7" w:rsidRPr="001B6D6A" w:rsidRDefault="00783DC7" w:rsidP="00EC4AC2">
            <w:pPr>
              <w:widowControl w:val="0"/>
              <w:autoSpaceDE w:val="0"/>
              <w:autoSpaceDN w:val="0"/>
              <w:spacing w:line="140" w:lineRule="atLeast"/>
            </w:pPr>
            <w:r w:rsidRPr="001B6D6A">
              <w:t>-.0</w:t>
            </w:r>
          </w:p>
        </w:tc>
        <w:tc>
          <w:tcPr>
            <w:tcW w:w="6458" w:type="dxa"/>
          </w:tcPr>
          <w:p w:rsidR="00783DC7" w:rsidRPr="001B6D6A" w:rsidRDefault="00783DC7" w:rsidP="00EC4AC2">
            <w:pPr>
              <w:widowControl w:val="0"/>
              <w:autoSpaceDE w:val="0"/>
              <w:autoSpaceDN w:val="0"/>
              <w:spacing w:line="140" w:lineRule="atLeast"/>
            </w:pPr>
            <w:r w:rsidRPr="001B6D6A">
              <w:rPr>
                <w:rFonts w:hint="eastAsia"/>
              </w:rPr>
              <w:t>;As input, this might be a zero or a minus zero,</w:t>
            </w:r>
          </w:p>
          <w:p w:rsidR="00783DC7" w:rsidRPr="001B6D6A" w:rsidRDefault="00783DC7" w:rsidP="00EC4AC2">
            <w:pPr>
              <w:widowControl w:val="0"/>
              <w:autoSpaceDE w:val="0"/>
              <w:autoSpaceDN w:val="0"/>
              <w:spacing w:line="140" w:lineRule="atLeast"/>
            </w:pPr>
            <w:r w:rsidRPr="001B6D6A">
              <w:rPr>
                <w:rFonts w:hint="eastAsia"/>
              </w:rPr>
              <w:t>;depending on whether the implementation supports</w:t>
            </w:r>
          </w:p>
          <w:p w:rsidR="00783DC7" w:rsidRPr="001B6D6A" w:rsidRDefault="00783DC7" w:rsidP="00EC4AC2">
            <w:pPr>
              <w:widowControl w:val="0"/>
              <w:autoSpaceDE w:val="0"/>
              <w:autoSpaceDN w:val="0"/>
              <w:spacing w:line="140" w:lineRule="atLeast"/>
            </w:pPr>
            <w:r w:rsidRPr="001B6D6A">
              <w:rPr>
                <w:rFonts w:hint="eastAsia"/>
              </w:rPr>
              <w:t>; a distinct minus zero.</w:t>
            </w:r>
          </w:p>
          <w:p w:rsidR="00783DC7" w:rsidRPr="001B6D6A" w:rsidRDefault="00783DC7" w:rsidP="00EC4AC2">
            <w:pPr>
              <w:widowControl w:val="0"/>
              <w:autoSpaceDE w:val="0"/>
              <w:autoSpaceDN w:val="0"/>
              <w:spacing w:line="140" w:lineRule="atLeast"/>
            </w:pPr>
            <w:r w:rsidRPr="001B6D6A">
              <w:rPr>
                <w:rFonts w:hint="eastAsia"/>
              </w:rPr>
              <w:t xml:space="preserve">;As output, </w:t>
            </w:r>
            <w:r w:rsidRPr="001B6D6A">
              <w:t>0</w:t>
            </w:r>
            <w:r w:rsidRPr="001B6D6A">
              <w:rPr>
                <w:rFonts w:hint="eastAsia"/>
              </w:rPr>
              <w:t>.</w:t>
            </w:r>
            <w:r w:rsidRPr="001B6D6A">
              <w:t>0</w:t>
            </w:r>
            <w:r w:rsidRPr="001B6D6A">
              <w:rPr>
                <w:rFonts w:hint="eastAsia"/>
              </w:rPr>
              <w:t xml:space="preserve"> is zero and -</w:t>
            </w:r>
            <w:r w:rsidRPr="001B6D6A">
              <w:t>0</w:t>
            </w:r>
            <w:r w:rsidRPr="001B6D6A">
              <w:rPr>
                <w:rFonts w:hint="eastAsia"/>
              </w:rPr>
              <w:t>.</w:t>
            </w:r>
            <w:r w:rsidRPr="001B6D6A">
              <w:t>0</w:t>
            </w:r>
            <w:r w:rsidRPr="001B6D6A">
              <w:rPr>
                <w:rFonts w:hint="eastAsia"/>
              </w:rPr>
              <w:t xml:space="preserve"> is minus zero.</w:t>
            </w:r>
          </w:p>
        </w:tc>
      </w:tr>
      <w:tr w:rsidR="00783DC7" w:rsidRPr="001B6D6A" w:rsidTr="00B23FCC">
        <w:tc>
          <w:tcPr>
            <w:tcW w:w="1418" w:type="dxa"/>
          </w:tcPr>
          <w:p w:rsidR="00783DC7" w:rsidRPr="001B6D6A" w:rsidRDefault="00783DC7" w:rsidP="00EC4AC2">
            <w:pPr>
              <w:widowControl w:val="0"/>
              <w:autoSpaceDE w:val="0"/>
              <w:autoSpaceDN w:val="0"/>
              <w:spacing w:line="140" w:lineRule="atLeast"/>
            </w:pPr>
            <w:r w:rsidRPr="001B6D6A">
              <w:t>0.</w:t>
            </w:r>
          </w:p>
        </w:tc>
        <w:tc>
          <w:tcPr>
            <w:tcW w:w="6458" w:type="dxa"/>
          </w:tcPr>
          <w:p w:rsidR="00783DC7" w:rsidRPr="001B6D6A" w:rsidRDefault="00783DC7" w:rsidP="00EC4AC2">
            <w:pPr>
              <w:widowControl w:val="0"/>
              <w:autoSpaceDE w:val="0"/>
              <w:autoSpaceDN w:val="0"/>
              <w:spacing w:line="140" w:lineRule="atLeast"/>
            </w:pPr>
            <w:r w:rsidRPr="001B6D6A">
              <w:rPr>
                <w:rFonts w:hint="eastAsia"/>
              </w:rPr>
              <w:t>;On input, the integer zero-not a floating-point number!</w:t>
            </w:r>
          </w:p>
          <w:p w:rsidR="00783DC7" w:rsidRPr="001B6D6A" w:rsidRDefault="00783DC7" w:rsidP="00EC4AC2">
            <w:pPr>
              <w:widowControl w:val="0"/>
              <w:autoSpaceDE w:val="0"/>
              <w:autoSpaceDN w:val="0"/>
              <w:spacing w:line="140" w:lineRule="atLeast"/>
            </w:pPr>
            <w:r w:rsidRPr="001B6D6A">
              <w:rPr>
                <w:rFonts w:hint="eastAsia"/>
              </w:rPr>
              <w:t xml:space="preserve">;Whether this appears as </w:t>
            </w:r>
            <w:r w:rsidRPr="001B6D6A">
              <w:t>0</w:t>
            </w:r>
            <w:r w:rsidRPr="001B6D6A">
              <w:rPr>
                <w:rFonts w:hint="eastAsia"/>
              </w:rPr>
              <w:t xml:space="preserve"> or </w:t>
            </w:r>
            <w:r w:rsidRPr="001B6D6A">
              <w:t>0.</w:t>
            </w:r>
            <w:r w:rsidRPr="001B6D6A">
              <w:rPr>
                <w:rFonts w:hint="eastAsia"/>
              </w:rPr>
              <w:t xml:space="preserve"> on output depends</w:t>
            </w:r>
          </w:p>
          <w:p w:rsidR="00783DC7" w:rsidRPr="001B6D6A" w:rsidRDefault="00783DC7" w:rsidP="00EC4AC2">
            <w:pPr>
              <w:widowControl w:val="0"/>
              <w:autoSpaceDE w:val="0"/>
              <w:autoSpaceDN w:val="0"/>
              <w:spacing w:line="140" w:lineRule="atLeast"/>
            </w:pPr>
            <w:r w:rsidRPr="001B6D6A">
              <w:rPr>
                <w:rFonts w:hint="eastAsia"/>
              </w:rPr>
              <w:t xml:space="preserve">;on the value of </w:t>
            </w:r>
            <w:r w:rsidRPr="002D39B8">
              <w:rPr>
                <w:rStyle w:val="CLPKsymbol"/>
                <w:rFonts w:hint="eastAsia"/>
              </w:rPr>
              <w:t>*print-radix*.</w:t>
            </w:r>
          </w:p>
        </w:tc>
      </w:tr>
      <w:tr w:rsidR="00783DC7" w:rsidRPr="001B6D6A" w:rsidTr="00B23FCC">
        <w:tc>
          <w:tcPr>
            <w:tcW w:w="1418" w:type="dxa"/>
          </w:tcPr>
          <w:p w:rsidR="00783DC7" w:rsidRPr="001B6D6A" w:rsidRDefault="00783DC7" w:rsidP="00EC4AC2">
            <w:pPr>
              <w:widowControl w:val="0"/>
              <w:autoSpaceDE w:val="0"/>
              <w:autoSpaceDN w:val="0"/>
              <w:spacing w:line="140" w:lineRule="atLeast"/>
            </w:pPr>
            <w:r w:rsidRPr="001B6D6A">
              <w:t>0.0s0</w:t>
            </w:r>
          </w:p>
        </w:tc>
        <w:tc>
          <w:tcPr>
            <w:tcW w:w="6458" w:type="dxa"/>
          </w:tcPr>
          <w:p w:rsidR="00783DC7" w:rsidRPr="001B6D6A" w:rsidRDefault="00783DC7" w:rsidP="00EC4AC2">
            <w:pPr>
              <w:widowControl w:val="0"/>
              <w:autoSpaceDE w:val="0"/>
              <w:autoSpaceDN w:val="0"/>
              <w:spacing w:line="140" w:lineRule="atLeast"/>
            </w:pPr>
            <w:r w:rsidRPr="001B6D6A">
              <w:rPr>
                <w:rFonts w:hint="eastAsia"/>
              </w:rPr>
              <w:t>;A floating-point zero in short format</w:t>
            </w:r>
          </w:p>
        </w:tc>
      </w:tr>
      <w:tr w:rsidR="00783DC7" w:rsidRPr="001B6D6A" w:rsidTr="00B23FCC">
        <w:tc>
          <w:tcPr>
            <w:tcW w:w="1418" w:type="dxa"/>
          </w:tcPr>
          <w:p w:rsidR="00783DC7" w:rsidRPr="001B6D6A" w:rsidRDefault="00783DC7" w:rsidP="00EC4AC2">
            <w:pPr>
              <w:widowControl w:val="0"/>
              <w:autoSpaceDE w:val="0"/>
              <w:autoSpaceDN w:val="0"/>
              <w:spacing w:line="140" w:lineRule="atLeast"/>
            </w:pPr>
            <w:r w:rsidRPr="001B6D6A">
              <w:t>0s0</w:t>
            </w:r>
          </w:p>
        </w:tc>
        <w:tc>
          <w:tcPr>
            <w:tcW w:w="6458" w:type="dxa"/>
          </w:tcPr>
          <w:p w:rsidR="00783DC7" w:rsidRPr="001B6D6A" w:rsidRDefault="00783DC7" w:rsidP="00EC4AC2">
            <w:pPr>
              <w:widowControl w:val="0"/>
              <w:autoSpaceDE w:val="0"/>
              <w:autoSpaceDN w:val="0"/>
              <w:spacing w:line="140" w:lineRule="atLeast"/>
            </w:pPr>
            <w:r w:rsidRPr="001B6D6A">
              <w:rPr>
                <w:rFonts w:hint="eastAsia"/>
              </w:rPr>
              <w:t>;As input, this is a floating-point zero in short format.</w:t>
            </w:r>
          </w:p>
          <w:p w:rsidR="00783DC7" w:rsidRPr="001B6D6A" w:rsidRDefault="00783DC7" w:rsidP="00EC4AC2">
            <w:pPr>
              <w:widowControl w:val="0"/>
              <w:autoSpaceDE w:val="0"/>
              <w:autoSpaceDN w:val="0"/>
              <w:spacing w:line="140" w:lineRule="atLeast"/>
            </w:pPr>
            <w:r w:rsidRPr="001B6D6A">
              <w:rPr>
                <w:rFonts w:hint="eastAsia"/>
              </w:rPr>
              <w:t xml:space="preserve">;As output, such a zero would appear as </w:t>
            </w:r>
            <w:r w:rsidRPr="001B6D6A">
              <w:t>0</w:t>
            </w:r>
            <w:r w:rsidRPr="001B6D6A">
              <w:rPr>
                <w:rFonts w:hint="eastAsia"/>
              </w:rPr>
              <w:t xml:space="preserve">. </w:t>
            </w:r>
            <w:r w:rsidRPr="001B6D6A">
              <w:t>0</w:t>
            </w:r>
            <w:r w:rsidRPr="001B6D6A">
              <w:rPr>
                <w:rFonts w:hint="eastAsia"/>
              </w:rPr>
              <w:t>s</w:t>
            </w:r>
            <w:r w:rsidRPr="001B6D6A">
              <w:t>0</w:t>
            </w:r>
          </w:p>
          <w:p w:rsidR="00783DC7" w:rsidRPr="001B6D6A" w:rsidRDefault="00783DC7" w:rsidP="00EC4AC2">
            <w:pPr>
              <w:widowControl w:val="0"/>
              <w:autoSpaceDE w:val="0"/>
              <w:autoSpaceDN w:val="0"/>
              <w:spacing w:line="140" w:lineRule="atLeast"/>
            </w:pPr>
            <w:r w:rsidRPr="001B6D6A">
              <w:rPr>
                <w:rFonts w:hint="eastAsia"/>
              </w:rPr>
              <w:t xml:space="preserve">;(or as 0.0 if </w:t>
            </w:r>
            <w:r w:rsidRPr="002D39B8">
              <w:rPr>
                <w:rStyle w:val="CLPKsymbol"/>
                <w:rFonts w:hint="eastAsia"/>
              </w:rPr>
              <w:t>short-float</w:t>
            </w:r>
            <w:r w:rsidRPr="001B6D6A">
              <w:rPr>
                <w:rFonts w:hint="eastAsia"/>
              </w:rPr>
              <w:t xml:space="preserve"> was the default format).</w:t>
            </w:r>
          </w:p>
        </w:tc>
      </w:tr>
      <w:tr w:rsidR="00783DC7" w:rsidRPr="001B6D6A" w:rsidTr="00B23FCC">
        <w:tc>
          <w:tcPr>
            <w:tcW w:w="1418" w:type="dxa"/>
          </w:tcPr>
          <w:p w:rsidR="00783DC7" w:rsidRPr="001B6D6A" w:rsidRDefault="00783DC7" w:rsidP="00EC4AC2">
            <w:pPr>
              <w:widowControl w:val="0"/>
              <w:autoSpaceDE w:val="0"/>
              <w:autoSpaceDN w:val="0"/>
              <w:spacing w:line="140" w:lineRule="atLeast"/>
            </w:pPr>
            <w:r w:rsidRPr="001B6D6A">
              <w:rPr>
                <w:rFonts w:hint="eastAsia"/>
              </w:rPr>
              <w:t>6.02E+23</w:t>
            </w:r>
          </w:p>
        </w:tc>
        <w:tc>
          <w:tcPr>
            <w:tcW w:w="6458" w:type="dxa"/>
          </w:tcPr>
          <w:p w:rsidR="00783DC7" w:rsidRPr="001B6D6A" w:rsidRDefault="00783DC7" w:rsidP="00EC4AC2">
            <w:pPr>
              <w:widowControl w:val="0"/>
              <w:autoSpaceDE w:val="0"/>
              <w:autoSpaceDN w:val="0"/>
              <w:spacing w:line="140" w:lineRule="atLeast"/>
            </w:pPr>
            <w:r w:rsidRPr="001B6D6A">
              <w:rPr>
                <w:rFonts w:hint="eastAsia"/>
              </w:rPr>
              <w:t xml:space="preserve">;Avogadro's number, in default format </w:t>
            </w:r>
          </w:p>
        </w:tc>
      </w:tr>
      <w:tr w:rsidR="00783DC7" w:rsidRPr="001B6D6A" w:rsidTr="00B23FCC">
        <w:tc>
          <w:tcPr>
            <w:tcW w:w="1418" w:type="dxa"/>
          </w:tcPr>
          <w:p w:rsidR="00783DC7" w:rsidRPr="001B6D6A" w:rsidRDefault="002D39B8" w:rsidP="00EC4AC2">
            <w:pPr>
              <w:widowControl w:val="0"/>
              <w:autoSpaceDE w:val="0"/>
              <w:autoSpaceDN w:val="0"/>
              <w:spacing w:line="140" w:lineRule="atLeast"/>
            </w:pPr>
            <w:r>
              <w:rPr>
                <w:rFonts w:hint="eastAsia"/>
              </w:rPr>
              <w:t>602E+2</w:t>
            </w:r>
            <w:r>
              <w:t>1</w:t>
            </w:r>
          </w:p>
        </w:tc>
        <w:tc>
          <w:tcPr>
            <w:tcW w:w="6458" w:type="dxa"/>
          </w:tcPr>
          <w:p w:rsidR="00783DC7" w:rsidRPr="001B6D6A" w:rsidRDefault="00783DC7" w:rsidP="00EC4AC2">
            <w:pPr>
              <w:widowControl w:val="0"/>
              <w:autoSpaceDE w:val="0"/>
              <w:autoSpaceDN w:val="0"/>
              <w:spacing w:line="140" w:lineRule="atLeast"/>
            </w:pPr>
            <w:r w:rsidRPr="001B6D6A">
              <w:rPr>
                <w:rFonts w:hint="eastAsia"/>
              </w:rPr>
              <w:t>;Also Avogadro's number, in default format</w:t>
            </w:r>
          </w:p>
        </w:tc>
      </w:tr>
    </w:tbl>
    <w:p w:rsidR="00783DC7" w:rsidRPr="00B23FCC" w:rsidRDefault="00783DC7" w:rsidP="00EC4AC2">
      <w:pPr>
        <w:widowControl w:val="0"/>
        <w:autoSpaceDE w:val="0"/>
        <w:autoSpaceDN w:val="0"/>
        <w:spacing w:line="140" w:lineRule="atLeast"/>
        <w:ind w:firstLine="420"/>
        <w:rPr>
          <w:b/>
        </w:rPr>
      </w:pPr>
      <w:r w:rsidRPr="00B23FCC">
        <w:rPr>
          <w:b/>
        </w:rPr>
        <w:t>Figure 2-14. Examples of Floating-point numbers</w:t>
      </w:r>
    </w:p>
    <w:p w:rsidR="00783DC7" w:rsidRPr="001B6D6A" w:rsidRDefault="00783DC7" w:rsidP="00EC4AC2">
      <w:pPr>
        <w:widowControl w:val="0"/>
        <w:autoSpaceDE w:val="0"/>
        <w:autoSpaceDN w:val="0"/>
        <w:spacing w:line="140" w:lineRule="atLeast"/>
        <w:ind w:firstLine="420"/>
      </w:pPr>
      <w:r w:rsidRPr="001B6D6A">
        <w:t xml:space="preserve">For information on how </w:t>
      </w:r>
      <w:r w:rsidRPr="00B23FCC">
        <w:rPr>
          <w:rStyle w:val="FormTerm"/>
        </w:rPr>
        <w:t>floats</w:t>
      </w:r>
      <w:r w:rsidRPr="001B6D6A">
        <w:t xml:space="preserve"> are printed, see Section 22.1.3.1.3 (Printing Floats).</w:t>
      </w:r>
    </w:p>
    <w:p w:rsidR="00783DC7" w:rsidRPr="001B6D6A" w:rsidRDefault="00783DC7" w:rsidP="00EC4AC2">
      <w:pPr>
        <w:pStyle w:val="4"/>
        <w:spacing w:line="140" w:lineRule="atLeast"/>
      </w:pPr>
      <w:bookmarkStart w:id="108" w:name="_Toc392422435"/>
      <w:r w:rsidRPr="001B6D6A">
        <w:rPr>
          <w:rFonts w:hint="eastAsia"/>
        </w:rPr>
        <w:t>Syntax of a Complex</w:t>
      </w:r>
      <w:bookmarkEnd w:id="108"/>
    </w:p>
    <w:p w:rsidR="00783DC7" w:rsidRPr="001B6D6A" w:rsidRDefault="00783DC7" w:rsidP="00EC4AC2">
      <w:pPr>
        <w:widowControl w:val="0"/>
        <w:autoSpaceDE w:val="0"/>
        <w:autoSpaceDN w:val="0"/>
        <w:spacing w:line="140" w:lineRule="atLeast"/>
        <w:ind w:left="420"/>
      </w:pPr>
      <w:r w:rsidRPr="001B6D6A">
        <w:rPr>
          <w:rFonts w:hint="eastAsia"/>
        </w:rPr>
        <w:t xml:space="preserve">A </w:t>
      </w:r>
      <w:r w:rsidRPr="00B23FCC">
        <w:rPr>
          <w:rStyle w:val="FormTerm"/>
          <w:rFonts w:hint="eastAsia"/>
        </w:rPr>
        <w:t>complex</w:t>
      </w:r>
      <w:r w:rsidRPr="001B6D6A">
        <w:rPr>
          <w:rFonts w:hint="eastAsia"/>
        </w:rPr>
        <w:t xml:space="preserve"> has a Cartesian structure, with a real part and an imaginary part each of which is a </w:t>
      </w:r>
      <w:r w:rsidRPr="00B23FCC">
        <w:rPr>
          <w:rStyle w:val="FormTerm"/>
          <w:rFonts w:hint="eastAsia"/>
        </w:rPr>
        <w:t>real</w:t>
      </w:r>
      <w:r w:rsidRPr="001B6D6A">
        <w:rPr>
          <w:rFonts w:hint="eastAsia"/>
        </w:rPr>
        <w:t>.</w:t>
      </w:r>
      <w:r w:rsidRPr="001B6D6A">
        <w:t xml:space="preserve"> </w:t>
      </w:r>
      <w:r w:rsidRPr="001B6D6A">
        <w:rPr>
          <w:rFonts w:hint="eastAsia"/>
        </w:rPr>
        <w:t xml:space="preserve">The parts of a </w:t>
      </w:r>
      <w:r w:rsidRPr="00B23FCC">
        <w:rPr>
          <w:rStyle w:val="FormTerm"/>
          <w:rFonts w:hint="eastAsia"/>
        </w:rPr>
        <w:t>complex</w:t>
      </w:r>
      <w:r w:rsidRPr="001B6D6A">
        <w:rPr>
          <w:rFonts w:hint="eastAsia"/>
        </w:rPr>
        <w:t xml:space="preserve"> are not necessarily </w:t>
      </w:r>
      <w:r w:rsidRPr="00B23FCC">
        <w:rPr>
          <w:rStyle w:val="FormTerm"/>
          <w:rFonts w:hint="eastAsia"/>
        </w:rPr>
        <w:t>floats</w:t>
      </w:r>
      <w:r w:rsidRPr="001B6D6A">
        <w:rPr>
          <w:rFonts w:hint="eastAsia"/>
        </w:rPr>
        <w:t xml:space="preserve"> but both parts must be of the same </w:t>
      </w:r>
      <w:r w:rsidRPr="00B23FCC">
        <w:rPr>
          <w:rStyle w:val="FormTerm"/>
          <w:rFonts w:hint="eastAsia"/>
        </w:rPr>
        <w:t>type</w:t>
      </w:r>
      <w:r w:rsidRPr="001B6D6A">
        <w:rPr>
          <w:rFonts w:hint="eastAsia"/>
        </w:rPr>
        <w:t xml:space="preserve">: either both are </w:t>
      </w:r>
      <w:r w:rsidRPr="00B23FCC">
        <w:rPr>
          <w:rStyle w:val="FormTerm"/>
          <w:rFonts w:hint="eastAsia"/>
        </w:rPr>
        <w:t>rationals</w:t>
      </w:r>
      <w:r w:rsidRPr="001B6D6A">
        <w:rPr>
          <w:rFonts w:hint="eastAsia"/>
        </w:rPr>
        <w:t xml:space="preserve">, or both are of the same </w:t>
      </w:r>
      <w:r w:rsidRPr="00B23FCC">
        <w:rPr>
          <w:rStyle w:val="FormTerm"/>
          <w:rFonts w:hint="eastAsia"/>
        </w:rPr>
        <w:t>float subtype</w:t>
      </w:r>
      <w:r w:rsidRPr="001B6D6A">
        <w:rPr>
          <w:rFonts w:hint="eastAsia"/>
        </w:rPr>
        <w:t xml:space="preserve">. When constructing a </w:t>
      </w:r>
      <w:r w:rsidRPr="00B23FCC">
        <w:rPr>
          <w:rStyle w:val="FormTerm"/>
          <w:rFonts w:hint="eastAsia"/>
        </w:rPr>
        <w:t>complex</w:t>
      </w:r>
      <w:r w:rsidRPr="001B6D6A">
        <w:rPr>
          <w:rFonts w:hint="eastAsia"/>
        </w:rPr>
        <w:t xml:space="preserve">, if the specified parts are not the same </w:t>
      </w:r>
      <w:r w:rsidRPr="00B23FCC">
        <w:rPr>
          <w:rStyle w:val="FormTerm"/>
          <w:rFonts w:hint="eastAsia"/>
        </w:rPr>
        <w:t>type</w:t>
      </w:r>
      <w:r w:rsidRPr="001B6D6A">
        <w:rPr>
          <w:rFonts w:hint="eastAsia"/>
        </w:rPr>
        <w:t xml:space="preserve">, the parts are converted to be the same </w:t>
      </w:r>
      <w:r w:rsidRPr="00B23FCC">
        <w:rPr>
          <w:rStyle w:val="FormTerm"/>
          <w:rFonts w:hint="eastAsia"/>
        </w:rPr>
        <w:t>type</w:t>
      </w:r>
      <w:r w:rsidRPr="001B6D6A">
        <w:rPr>
          <w:rFonts w:hint="eastAsia"/>
        </w:rPr>
        <w:t xml:space="preserve"> internally (i.e., the </w:t>
      </w:r>
      <w:r w:rsidRPr="00B23FCC">
        <w:rPr>
          <w:rStyle w:val="FormTerm"/>
          <w:rFonts w:hint="eastAsia"/>
        </w:rPr>
        <w:t>rational</w:t>
      </w:r>
      <w:r w:rsidRPr="001B6D6A">
        <w:rPr>
          <w:rFonts w:hint="eastAsia"/>
        </w:rPr>
        <w:t xml:space="preserve"> part is converted to a </w:t>
      </w:r>
      <w:r w:rsidRPr="00B23FCC">
        <w:rPr>
          <w:rStyle w:val="FormTerm"/>
          <w:rFonts w:hint="eastAsia"/>
        </w:rPr>
        <w:t>float</w:t>
      </w:r>
      <w:r w:rsidRPr="001B6D6A">
        <w:rPr>
          <w:rFonts w:hint="eastAsia"/>
        </w:rPr>
        <w:t xml:space="preserve">). An </w:t>
      </w:r>
      <w:r w:rsidRPr="00B23FCC">
        <w:rPr>
          <w:rStyle w:val="FormTerm"/>
          <w:rFonts w:hint="eastAsia"/>
        </w:rPr>
        <w:t>object</w:t>
      </w:r>
      <w:r w:rsidRPr="001B6D6A">
        <w:rPr>
          <w:rFonts w:hint="eastAsia"/>
        </w:rPr>
        <w:t xml:space="preserve"> of type (</w:t>
      </w:r>
      <w:r w:rsidRPr="00B23FCC">
        <w:rPr>
          <w:rStyle w:val="CLPKsymbol"/>
          <w:rFonts w:hint="eastAsia"/>
        </w:rPr>
        <w:t>complex rational</w:t>
      </w:r>
      <w:r w:rsidRPr="001B6D6A">
        <w:rPr>
          <w:rFonts w:hint="eastAsia"/>
        </w:rPr>
        <w:t xml:space="preserve">) is converted internally and represented thereafter as a </w:t>
      </w:r>
      <w:r w:rsidRPr="00B23FCC">
        <w:rPr>
          <w:rStyle w:val="FormTerm"/>
          <w:rFonts w:hint="eastAsia"/>
        </w:rPr>
        <w:t>rational</w:t>
      </w:r>
      <w:r w:rsidRPr="001B6D6A">
        <w:rPr>
          <w:rFonts w:hint="eastAsia"/>
        </w:rPr>
        <w:t xml:space="preserve"> if its imaginary part is an </w:t>
      </w:r>
      <w:r w:rsidRPr="00B23FCC">
        <w:rPr>
          <w:rStyle w:val="FormTerm"/>
          <w:rFonts w:hint="eastAsia"/>
        </w:rPr>
        <w:t>integer</w:t>
      </w:r>
      <w:r w:rsidRPr="001B6D6A">
        <w:rPr>
          <w:rFonts w:hint="eastAsia"/>
        </w:rPr>
        <w:t xml:space="preserve"> whose value is 0.</w:t>
      </w:r>
    </w:p>
    <w:p w:rsidR="00783DC7" w:rsidRPr="001B6D6A" w:rsidRDefault="00783DC7" w:rsidP="00EC4AC2">
      <w:pPr>
        <w:widowControl w:val="0"/>
        <w:autoSpaceDE w:val="0"/>
        <w:autoSpaceDN w:val="0"/>
        <w:spacing w:line="140" w:lineRule="atLeast"/>
        <w:ind w:left="420"/>
      </w:pPr>
      <w:r w:rsidRPr="001B6D6A">
        <w:rPr>
          <w:rFonts w:hint="eastAsia"/>
        </w:rPr>
        <w:t>For further information, see Section 2.4.8.11 (Sharpsign C) and Section 22.1.3.1.4 (Printing Complexes).</w:t>
      </w:r>
    </w:p>
    <w:p w:rsidR="00783DC7" w:rsidRPr="001B6D6A" w:rsidRDefault="00783DC7" w:rsidP="00EC4AC2">
      <w:pPr>
        <w:pStyle w:val="3"/>
        <w:spacing w:line="140" w:lineRule="atLeast"/>
      </w:pPr>
      <w:bookmarkStart w:id="109" w:name="_Toc392422436"/>
      <w:r w:rsidRPr="001B6D6A">
        <w:rPr>
          <w:rFonts w:hint="eastAsia"/>
        </w:rPr>
        <w:t>The Consing Dot</w:t>
      </w:r>
      <w:bookmarkEnd w:id="109"/>
    </w:p>
    <w:p w:rsidR="00783DC7" w:rsidRPr="001B6D6A" w:rsidRDefault="00783DC7" w:rsidP="00EC4AC2">
      <w:pPr>
        <w:spacing w:line="140" w:lineRule="atLeast"/>
        <w:ind w:left="420"/>
      </w:pPr>
      <w:r w:rsidRPr="001B6D6A">
        <w:t xml:space="preserve">If a </w:t>
      </w:r>
      <w:r w:rsidRPr="00B23FCC">
        <w:rPr>
          <w:rStyle w:val="FormTerm"/>
        </w:rPr>
        <w:t>token</w:t>
      </w:r>
      <w:r w:rsidRPr="001B6D6A">
        <w:t xml:space="preserve"> consists solely of dots (with no escape characters), then an error of type </w:t>
      </w:r>
      <w:r w:rsidRPr="00B23FCC">
        <w:rPr>
          <w:rStyle w:val="CLPKsymbol"/>
        </w:rPr>
        <w:t>reader-error</w:t>
      </w:r>
      <w:r w:rsidRPr="001B6D6A">
        <w:t xml:space="preserve"> is signaled, except in one circumstance: if the </w:t>
      </w:r>
      <w:r w:rsidRPr="00B23FCC">
        <w:rPr>
          <w:rStyle w:val="FormTerm"/>
        </w:rPr>
        <w:t>token</w:t>
      </w:r>
      <w:r w:rsidRPr="001B6D6A">
        <w:t xml:space="preserve"> is a single </w:t>
      </w:r>
      <w:r w:rsidRPr="00B23FCC">
        <w:rPr>
          <w:rStyle w:val="FormTerm"/>
        </w:rPr>
        <w:t>dot</w:t>
      </w:r>
      <w:r w:rsidRPr="001B6D6A">
        <w:t xml:space="preserve"> and </w:t>
      </w:r>
      <w:r w:rsidRPr="001B6D6A">
        <w:lastRenderedPageBreak/>
        <w:t xml:space="preserve">appears in a situation where </w:t>
      </w:r>
      <w:r w:rsidRPr="00B23FCC">
        <w:rPr>
          <w:rStyle w:val="FormTerm"/>
        </w:rPr>
        <w:t>dotted</w:t>
      </w:r>
      <w:r w:rsidRPr="001B6D6A">
        <w:t xml:space="preserve"> pair notation permits a </w:t>
      </w:r>
      <w:r w:rsidRPr="00B23FCC">
        <w:rPr>
          <w:rStyle w:val="FormTerm"/>
        </w:rPr>
        <w:t>dot</w:t>
      </w:r>
      <w:r w:rsidRPr="001B6D6A">
        <w:t>, then it is accepted as part of such syntax and no error is signaled. See Section 2.4.1 (Left-Parenthesis).</w:t>
      </w:r>
    </w:p>
    <w:p w:rsidR="00783DC7" w:rsidRPr="001B6D6A" w:rsidRDefault="00783DC7" w:rsidP="00EC4AC2">
      <w:pPr>
        <w:pStyle w:val="3"/>
        <w:spacing w:line="140" w:lineRule="atLeast"/>
      </w:pPr>
      <w:bookmarkStart w:id="110" w:name="_Toc392422437"/>
      <w:r w:rsidRPr="001B6D6A">
        <w:rPr>
          <w:rFonts w:hint="eastAsia"/>
        </w:rPr>
        <w:t>Symbols as Tokens</w:t>
      </w:r>
      <w:bookmarkEnd w:id="110"/>
    </w:p>
    <w:p w:rsidR="00783DC7" w:rsidRPr="001B6D6A" w:rsidRDefault="00783DC7" w:rsidP="00EC4AC2">
      <w:pPr>
        <w:widowControl w:val="0"/>
        <w:autoSpaceDE w:val="0"/>
        <w:autoSpaceDN w:val="0"/>
        <w:spacing w:line="140" w:lineRule="atLeast"/>
        <w:ind w:left="420"/>
      </w:pPr>
      <w:r w:rsidRPr="001B6D6A">
        <w:rPr>
          <w:rFonts w:hint="eastAsia"/>
        </w:rPr>
        <w:t xml:space="preserve">Any </w:t>
      </w:r>
      <w:r w:rsidRPr="00B23FCC">
        <w:rPr>
          <w:rStyle w:val="FormTerm"/>
          <w:rFonts w:hint="eastAsia"/>
        </w:rPr>
        <w:t>token</w:t>
      </w:r>
      <w:r w:rsidRPr="001B6D6A">
        <w:rPr>
          <w:rFonts w:hint="eastAsia"/>
        </w:rPr>
        <w:t xml:space="preserve"> that is not a </w:t>
      </w:r>
      <w:r w:rsidRPr="00B23FCC">
        <w:rPr>
          <w:rStyle w:val="FormTerm"/>
          <w:rFonts w:hint="eastAsia"/>
        </w:rPr>
        <w:t>potential number</w:t>
      </w:r>
      <w:r w:rsidRPr="001B6D6A">
        <w:rPr>
          <w:rFonts w:hint="eastAsia"/>
        </w:rPr>
        <w:t xml:space="preserve">, does not contain a </w:t>
      </w:r>
      <w:r w:rsidRPr="00B23FCC">
        <w:rPr>
          <w:rStyle w:val="FormTerm"/>
          <w:rFonts w:hint="eastAsia"/>
        </w:rPr>
        <w:t>package marker</w:t>
      </w:r>
      <w:r w:rsidRPr="001B6D6A">
        <w:rPr>
          <w:rFonts w:hint="eastAsia"/>
        </w:rPr>
        <w:t xml:space="preserve">, and does not consist entirely of dots will always be interpreted as a </w:t>
      </w:r>
      <w:r w:rsidRPr="00B23FCC">
        <w:rPr>
          <w:rStyle w:val="FormTerm"/>
          <w:rFonts w:hint="eastAsia"/>
        </w:rPr>
        <w:t>symbol</w:t>
      </w:r>
      <w:r w:rsidRPr="001B6D6A">
        <w:rPr>
          <w:rFonts w:hint="eastAsia"/>
        </w:rPr>
        <w:t xml:space="preserve">. Any </w:t>
      </w:r>
      <w:r w:rsidRPr="00B23FCC">
        <w:rPr>
          <w:rStyle w:val="FormTerm"/>
          <w:rFonts w:hint="eastAsia"/>
        </w:rPr>
        <w:t>token</w:t>
      </w:r>
      <w:r w:rsidRPr="001B6D6A">
        <w:rPr>
          <w:rFonts w:hint="eastAsia"/>
        </w:rPr>
        <w:t xml:space="preserve"> that is a </w:t>
      </w:r>
      <w:r w:rsidRPr="00B23FCC">
        <w:rPr>
          <w:rStyle w:val="FormTerm"/>
          <w:rFonts w:hint="eastAsia"/>
        </w:rPr>
        <w:t xml:space="preserve">potential number </w:t>
      </w:r>
      <w:r w:rsidRPr="001B6D6A">
        <w:rPr>
          <w:rFonts w:hint="eastAsia"/>
        </w:rPr>
        <w:t xml:space="preserve">but does not fit the number syntax is a reserved </w:t>
      </w:r>
      <w:r w:rsidRPr="00B23FCC">
        <w:rPr>
          <w:rStyle w:val="FormTerm"/>
          <w:rFonts w:hint="eastAsia"/>
        </w:rPr>
        <w:t>token</w:t>
      </w:r>
      <w:r w:rsidRPr="001B6D6A">
        <w:rPr>
          <w:rFonts w:hint="eastAsia"/>
        </w:rPr>
        <w:t xml:space="preserve"> and has an </w:t>
      </w:r>
      <w:r w:rsidRPr="00B23FCC">
        <w:rPr>
          <w:rStyle w:val="FormTerm"/>
          <w:rFonts w:hint="eastAsia"/>
        </w:rPr>
        <w:t xml:space="preserve">implementation dependent </w:t>
      </w:r>
      <w:r w:rsidRPr="001B6D6A">
        <w:rPr>
          <w:rFonts w:hint="eastAsia"/>
        </w:rPr>
        <w:t xml:space="preserve">interpretation. In all other cases, the </w:t>
      </w:r>
      <w:r w:rsidRPr="00B23FCC">
        <w:rPr>
          <w:rStyle w:val="FormTerm"/>
          <w:rFonts w:hint="eastAsia"/>
        </w:rPr>
        <w:t>token</w:t>
      </w:r>
      <w:r w:rsidRPr="001B6D6A">
        <w:rPr>
          <w:rFonts w:hint="eastAsia"/>
        </w:rPr>
        <w:t xml:space="preserve"> is construed to </w:t>
      </w:r>
      <w:r w:rsidRPr="001B6D6A">
        <w:t>be</w:t>
      </w:r>
      <w:r w:rsidRPr="001B6D6A">
        <w:rPr>
          <w:rFonts w:hint="eastAsia"/>
        </w:rPr>
        <w:t xml:space="preserve"> the name of a </w:t>
      </w:r>
      <w:r w:rsidRPr="00B23FCC">
        <w:rPr>
          <w:rStyle w:val="FormTerm"/>
          <w:rFonts w:hint="eastAsia"/>
        </w:rPr>
        <w:t>symbol</w:t>
      </w:r>
      <w:r w:rsidRPr="001B6D6A">
        <w:rPr>
          <w:rFonts w:hint="eastAsia"/>
        </w:rPr>
        <w:t>.</w:t>
      </w:r>
    </w:p>
    <w:p w:rsidR="00783DC7" w:rsidRDefault="00783DC7" w:rsidP="00EC4AC2">
      <w:pPr>
        <w:spacing w:line="140" w:lineRule="atLeast"/>
        <w:ind w:left="420"/>
      </w:pPr>
      <w:r w:rsidRPr="001B6D6A">
        <w:rPr>
          <w:rFonts w:hint="eastAsia"/>
        </w:rPr>
        <w:t xml:space="preserve">Examples of the printed representation of </w:t>
      </w:r>
      <w:r w:rsidRPr="00B23FCC">
        <w:rPr>
          <w:rStyle w:val="FormTerm"/>
          <w:rFonts w:hint="eastAsia"/>
        </w:rPr>
        <w:t>symbols</w:t>
      </w:r>
      <w:r w:rsidRPr="001B6D6A">
        <w:rPr>
          <w:rFonts w:hint="eastAsia"/>
        </w:rPr>
        <w:t xml:space="preserve"> are in Figure 2-15. For presentational simplicity, these examples assume that the </w:t>
      </w:r>
      <w:r w:rsidRPr="00B23FCC">
        <w:rPr>
          <w:rStyle w:val="FormTerm"/>
          <w:rFonts w:hint="eastAsia"/>
        </w:rPr>
        <w:t xml:space="preserve">readtable case </w:t>
      </w:r>
      <w:r w:rsidRPr="001B6D6A">
        <w:rPr>
          <w:rFonts w:hint="eastAsia"/>
        </w:rPr>
        <w:t xml:space="preserve">of the </w:t>
      </w:r>
      <w:r w:rsidRPr="00B23FCC">
        <w:rPr>
          <w:rStyle w:val="FormTerm"/>
          <w:rFonts w:hint="eastAsia"/>
        </w:rPr>
        <w:t>current readtable</w:t>
      </w:r>
      <w:r w:rsidRPr="001B6D6A">
        <w:rPr>
          <w:rFonts w:hint="eastAsia"/>
        </w:rPr>
        <w:t xml:space="preserve"> is </w:t>
      </w:r>
      <w:r w:rsidRPr="00B23FCC">
        <w:rPr>
          <w:rStyle w:val="CLPKsymbol"/>
          <w:rFonts w:hint="eastAsia"/>
        </w:rPr>
        <w:t>:upcase</w:t>
      </w:r>
      <w:r w:rsidRPr="001B6D6A">
        <w:rPr>
          <w:rFonts w:hint="eastAsia"/>
        </w:rPr>
        <w:t>.</w:t>
      </w:r>
    </w:p>
    <w:tbl>
      <w:tblPr>
        <w:tblStyle w:val="af9"/>
        <w:tblW w:w="0" w:type="auto"/>
        <w:tblInd w:w="42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2406"/>
        <w:gridCol w:w="5450"/>
      </w:tblGrid>
      <w:tr w:rsidR="00783DC7" w:rsidRPr="00DC1636" w:rsidTr="00B23FCC">
        <w:tc>
          <w:tcPr>
            <w:tcW w:w="2410" w:type="dxa"/>
          </w:tcPr>
          <w:p w:rsidR="00783DC7" w:rsidRDefault="00783DC7" w:rsidP="00EC4AC2">
            <w:pPr>
              <w:spacing w:line="140" w:lineRule="atLeast"/>
            </w:pPr>
            <w:r>
              <w:rPr>
                <w:rFonts w:hint="eastAsia"/>
              </w:rPr>
              <w:t>FROBBOZ</w:t>
            </w:r>
          </w:p>
        </w:tc>
        <w:tc>
          <w:tcPr>
            <w:tcW w:w="5466" w:type="dxa"/>
          </w:tcPr>
          <w:p w:rsidR="00783DC7" w:rsidRDefault="00783DC7" w:rsidP="00EC4AC2">
            <w:pPr>
              <w:spacing w:line="140" w:lineRule="atLeast"/>
            </w:pPr>
            <w:r>
              <w:rPr>
                <w:rFonts w:hint="eastAsia"/>
              </w:rPr>
              <w:t>The</w:t>
            </w:r>
            <w:r>
              <w:t xml:space="preserve"> symbol whose name is FROBBOZ.</w:t>
            </w:r>
          </w:p>
        </w:tc>
      </w:tr>
      <w:tr w:rsidR="00783DC7" w:rsidTr="00B23FCC">
        <w:tc>
          <w:tcPr>
            <w:tcW w:w="2410" w:type="dxa"/>
          </w:tcPr>
          <w:p w:rsidR="00783DC7" w:rsidRPr="00DC1636" w:rsidRDefault="00783DC7" w:rsidP="00EC4AC2">
            <w:pPr>
              <w:spacing w:line="140" w:lineRule="atLeast"/>
            </w:pPr>
            <w:r>
              <w:t>frobboz</w:t>
            </w:r>
          </w:p>
        </w:tc>
        <w:tc>
          <w:tcPr>
            <w:tcW w:w="5466" w:type="dxa"/>
          </w:tcPr>
          <w:p w:rsidR="00783DC7" w:rsidRDefault="00783DC7" w:rsidP="00EC4AC2">
            <w:pPr>
              <w:spacing w:line="140" w:lineRule="atLeast"/>
            </w:pPr>
            <w:r>
              <w:rPr>
                <w:rFonts w:hint="eastAsia"/>
              </w:rPr>
              <w:t>Another way to notate the same symbol</w:t>
            </w:r>
            <w:r>
              <w:t>.</w:t>
            </w:r>
          </w:p>
        </w:tc>
      </w:tr>
      <w:tr w:rsidR="00783DC7" w:rsidTr="00B23FCC">
        <w:tc>
          <w:tcPr>
            <w:tcW w:w="2410" w:type="dxa"/>
          </w:tcPr>
          <w:p w:rsidR="00783DC7" w:rsidRPr="00DC1636" w:rsidRDefault="00783DC7" w:rsidP="00EC4AC2">
            <w:pPr>
              <w:spacing w:line="140" w:lineRule="atLeast"/>
            </w:pPr>
            <w:r>
              <w:t>fRObBoz</w:t>
            </w:r>
          </w:p>
        </w:tc>
        <w:tc>
          <w:tcPr>
            <w:tcW w:w="5466" w:type="dxa"/>
          </w:tcPr>
          <w:p w:rsidR="00783DC7" w:rsidRDefault="00783DC7" w:rsidP="00EC4AC2">
            <w:pPr>
              <w:spacing w:line="140" w:lineRule="atLeast"/>
            </w:pPr>
            <w:r>
              <w:rPr>
                <w:rFonts w:hint="eastAsia"/>
              </w:rPr>
              <w:t>Yet another way to notate it.</w:t>
            </w:r>
          </w:p>
        </w:tc>
      </w:tr>
      <w:tr w:rsidR="00783DC7" w:rsidTr="00B23FCC">
        <w:tc>
          <w:tcPr>
            <w:tcW w:w="2410" w:type="dxa"/>
          </w:tcPr>
          <w:p w:rsidR="00783DC7" w:rsidRDefault="00783DC7" w:rsidP="00EC4AC2">
            <w:pPr>
              <w:spacing w:line="140" w:lineRule="atLeast"/>
            </w:pPr>
            <w:r>
              <w:rPr>
                <w:rFonts w:hint="eastAsia"/>
              </w:rPr>
              <w:t>u</w:t>
            </w:r>
            <w:r>
              <w:t>nwind-protect</w:t>
            </w:r>
          </w:p>
        </w:tc>
        <w:tc>
          <w:tcPr>
            <w:tcW w:w="5466" w:type="dxa"/>
          </w:tcPr>
          <w:p w:rsidR="00783DC7" w:rsidRDefault="00783DC7" w:rsidP="00EC4AC2">
            <w:pPr>
              <w:spacing w:line="140" w:lineRule="atLeast"/>
            </w:pPr>
            <w:r>
              <w:rPr>
                <w:rFonts w:hint="eastAsia"/>
              </w:rPr>
              <w:t>A symbol with hyphen in its name.</w:t>
            </w:r>
          </w:p>
        </w:tc>
      </w:tr>
      <w:tr w:rsidR="00783DC7" w:rsidTr="00B23FCC">
        <w:tc>
          <w:tcPr>
            <w:tcW w:w="2410" w:type="dxa"/>
          </w:tcPr>
          <w:p w:rsidR="00783DC7" w:rsidRPr="00DC1636" w:rsidRDefault="00783DC7" w:rsidP="00EC4AC2">
            <w:pPr>
              <w:spacing w:line="140" w:lineRule="atLeast"/>
            </w:pPr>
            <w:r>
              <w:t>+$</w:t>
            </w:r>
          </w:p>
        </w:tc>
        <w:tc>
          <w:tcPr>
            <w:tcW w:w="5466" w:type="dxa"/>
          </w:tcPr>
          <w:p w:rsidR="00783DC7" w:rsidRDefault="00783DC7" w:rsidP="00EC4AC2">
            <w:pPr>
              <w:spacing w:line="140" w:lineRule="atLeast"/>
            </w:pPr>
            <w:r>
              <w:rPr>
                <w:rFonts w:hint="eastAsia"/>
              </w:rPr>
              <w:t>The symbol named +$</w:t>
            </w:r>
          </w:p>
        </w:tc>
      </w:tr>
      <w:tr w:rsidR="00783DC7" w:rsidTr="00B23FCC">
        <w:tc>
          <w:tcPr>
            <w:tcW w:w="2410" w:type="dxa"/>
          </w:tcPr>
          <w:p w:rsidR="00783DC7" w:rsidRDefault="00783DC7" w:rsidP="00EC4AC2">
            <w:pPr>
              <w:spacing w:line="140" w:lineRule="atLeast"/>
            </w:pPr>
            <w:r>
              <w:rPr>
                <w:rFonts w:hint="eastAsia"/>
              </w:rPr>
              <w:t>1+</w:t>
            </w:r>
          </w:p>
        </w:tc>
        <w:tc>
          <w:tcPr>
            <w:tcW w:w="5466" w:type="dxa"/>
          </w:tcPr>
          <w:p w:rsidR="00783DC7" w:rsidRDefault="00783DC7" w:rsidP="00EC4AC2">
            <w:pPr>
              <w:spacing w:line="140" w:lineRule="atLeast"/>
            </w:pPr>
            <w:r>
              <w:t>The symbol named 1+</w:t>
            </w:r>
          </w:p>
        </w:tc>
      </w:tr>
      <w:tr w:rsidR="00783DC7" w:rsidTr="00B23FCC">
        <w:tc>
          <w:tcPr>
            <w:tcW w:w="2410" w:type="dxa"/>
          </w:tcPr>
          <w:p w:rsidR="00783DC7" w:rsidRDefault="00783DC7" w:rsidP="00EC4AC2">
            <w:pPr>
              <w:spacing w:line="140" w:lineRule="atLeast"/>
            </w:pPr>
            <w:r>
              <w:rPr>
                <w:rFonts w:hint="eastAsia"/>
              </w:rPr>
              <w:t>+1</w:t>
            </w:r>
          </w:p>
        </w:tc>
        <w:tc>
          <w:tcPr>
            <w:tcW w:w="5466" w:type="dxa"/>
          </w:tcPr>
          <w:p w:rsidR="00783DC7" w:rsidRDefault="00783DC7" w:rsidP="00EC4AC2">
            <w:pPr>
              <w:spacing w:line="140" w:lineRule="atLeast"/>
            </w:pPr>
            <w:r>
              <w:rPr>
                <w:rFonts w:hint="eastAsia"/>
              </w:rPr>
              <w:t>This is the integer 1, not a smbol.</w:t>
            </w:r>
          </w:p>
        </w:tc>
      </w:tr>
      <w:tr w:rsidR="00783DC7" w:rsidTr="00B23FCC">
        <w:tc>
          <w:tcPr>
            <w:tcW w:w="2410" w:type="dxa"/>
          </w:tcPr>
          <w:p w:rsidR="00783DC7" w:rsidRPr="00DC1636" w:rsidRDefault="00783DC7" w:rsidP="00EC4AC2">
            <w:pPr>
              <w:spacing w:line="140" w:lineRule="atLeast"/>
            </w:pPr>
            <w:r>
              <w:t>pascal_style</w:t>
            </w:r>
          </w:p>
        </w:tc>
        <w:tc>
          <w:tcPr>
            <w:tcW w:w="5466" w:type="dxa"/>
          </w:tcPr>
          <w:p w:rsidR="00783DC7" w:rsidRDefault="00783DC7" w:rsidP="00EC4AC2">
            <w:pPr>
              <w:spacing w:line="140" w:lineRule="atLeast"/>
            </w:pPr>
            <w:r>
              <w:t>This symbol has an underscore in its name.</w:t>
            </w:r>
          </w:p>
        </w:tc>
      </w:tr>
      <w:tr w:rsidR="00783DC7" w:rsidTr="00B23FCC">
        <w:tc>
          <w:tcPr>
            <w:tcW w:w="2410" w:type="dxa"/>
          </w:tcPr>
          <w:p w:rsidR="00783DC7" w:rsidRPr="00DC1636" w:rsidRDefault="00783DC7" w:rsidP="00EC4AC2">
            <w:pPr>
              <w:spacing w:line="140" w:lineRule="atLeast"/>
            </w:pPr>
            <w:r>
              <w:t>file.rel.43</w:t>
            </w:r>
          </w:p>
        </w:tc>
        <w:tc>
          <w:tcPr>
            <w:tcW w:w="5466" w:type="dxa"/>
          </w:tcPr>
          <w:p w:rsidR="00783DC7" w:rsidRDefault="00783DC7" w:rsidP="00EC4AC2">
            <w:pPr>
              <w:spacing w:line="140" w:lineRule="atLeast"/>
            </w:pPr>
            <w:r>
              <w:rPr>
                <w:rFonts w:hint="eastAsia"/>
              </w:rPr>
              <w:t>This symbol has periods in its name.</w:t>
            </w:r>
          </w:p>
        </w:tc>
      </w:tr>
      <w:tr w:rsidR="00783DC7" w:rsidTr="00B23FCC">
        <w:tc>
          <w:tcPr>
            <w:tcW w:w="2410" w:type="dxa"/>
          </w:tcPr>
          <w:p w:rsidR="00783DC7" w:rsidRPr="00DC1636" w:rsidRDefault="00783DC7" w:rsidP="00EC4AC2">
            <w:pPr>
              <w:spacing w:line="140" w:lineRule="atLeast"/>
            </w:pPr>
            <w:r>
              <w:t>\(</w:t>
            </w:r>
          </w:p>
        </w:tc>
        <w:tc>
          <w:tcPr>
            <w:tcW w:w="5466" w:type="dxa"/>
          </w:tcPr>
          <w:p w:rsidR="00783DC7" w:rsidRDefault="00783DC7" w:rsidP="00EC4AC2">
            <w:pPr>
              <w:spacing w:line="140" w:lineRule="atLeast"/>
            </w:pPr>
            <w:r>
              <w:rPr>
                <w:rFonts w:hint="eastAsia"/>
              </w:rPr>
              <w:t>The s</w:t>
            </w:r>
            <w:r>
              <w:t>ymbol whose name is (.</w:t>
            </w:r>
          </w:p>
        </w:tc>
      </w:tr>
      <w:tr w:rsidR="00783DC7" w:rsidRPr="00DC1636" w:rsidTr="00B23FCC">
        <w:tc>
          <w:tcPr>
            <w:tcW w:w="2410" w:type="dxa"/>
          </w:tcPr>
          <w:p w:rsidR="00783DC7" w:rsidRPr="00DC1636" w:rsidRDefault="00783DC7" w:rsidP="00EC4AC2">
            <w:pPr>
              <w:spacing w:line="140" w:lineRule="atLeast"/>
            </w:pPr>
            <w:r>
              <w:t>\+1</w:t>
            </w:r>
          </w:p>
        </w:tc>
        <w:tc>
          <w:tcPr>
            <w:tcW w:w="5466" w:type="dxa"/>
          </w:tcPr>
          <w:p w:rsidR="00783DC7" w:rsidRDefault="00783DC7" w:rsidP="00EC4AC2">
            <w:pPr>
              <w:spacing w:line="140" w:lineRule="atLeast"/>
            </w:pPr>
            <w:r>
              <w:rPr>
                <w:rFonts w:hint="eastAsia"/>
              </w:rPr>
              <w:t>The symbol whose name is +1</w:t>
            </w:r>
            <w:r>
              <w:t>.</w:t>
            </w:r>
          </w:p>
        </w:tc>
      </w:tr>
      <w:tr w:rsidR="00783DC7" w:rsidTr="00B23FCC">
        <w:tc>
          <w:tcPr>
            <w:tcW w:w="2410" w:type="dxa"/>
          </w:tcPr>
          <w:p w:rsidR="00783DC7" w:rsidRPr="00DC1636" w:rsidRDefault="00783DC7" w:rsidP="00EC4AC2">
            <w:pPr>
              <w:spacing w:line="140" w:lineRule="atLeast"/>
            </w:pPr>
            <w:r>
              <w:rPr>
                <w:rFonts w:hint="eastAsia"/>
              </w:rPr>
              <w:t>+\1</w:t>
            </w:r>
          </w:p>
        </w:tc>
        <w:tc>
          <w:tcPr>
            <w:tcW w:w="5466" w:type="dxa"/>
          </w:tcPr>
          <w:p w:rsidR="00783DC7" w:rsidRDefault="00783DC7" w:rsidP="00EC4AC2">
            <w:pPr>
              <w:spacing w:line="140" w:lineRule="atLeast"/>
            </w:pPr>
            <w:r>
              <w:rPr>
                <w:rFonts w:hint="eastAsia"/>
              </w:rPr>
              <w:t>Als</w:t>
            </w:r>
            <w:r>
              <w:t>o the symbol whose name is +1</w:t>
            </w:r>
          </w:p>
        </w:tc>
      </w:tr>
      <w:tr w:rsidR="00783DC7" w:rsidTr="00B23FCC">
        <w:tc>
          <w:tcPr>
            <w:tcW w:w="2410" w:type="dxa"/>
          </w:tcPr>
          <w:p w:rsidR="00783DC7" w:rsidRPr="00DC1636" w:rsidRDefault="00783DC7" w:rsidP="00EC4AC2">
            <w:pPr>
              <w:spacing w:line="140" w:lineRule="atLeast"/>
            </w:pPr>
            <w:r>
              <w:t>\frobboz</w:t>
            </w:r>
          </w:p>
        </w:tc>
        <w:tc>
          <w:tcPr>
            <w:tcW w:w="5466" w:type="dxa"/>
          </w:tcPr>
          <w:p w:rsidR="00783DC7" w:rsidRDefault="00783DC7" w:rsidP="00EC4AC2">
            <w:pPr>
              <w:spacing w:line="140" w:lineRule="atLeast"/>
            </w:pPr>
            <w:r>
              <w:rPr>
                <w:rFonts w:hint="eastAsia"/>
              </w:rPr>
              <w:t xml:space="preserve">The symbol whose name is </w:t>
            </w:r>
            <w:r>
              <w:t>fROBBOZ.</w:t>
            </w:r>
          </w:p>
        </w:tc>
      </w:tr>
      <w:tr w:rsidR="00783DC7" w:rsidTr="00B23FCC">
        <w:tc>
          <w:tcPr>
            <w:tcW w:w="2410" w:type="dxa"/>
          </w:tcPr>
          <w:p w:rsidR="00783DC7" w:rsidRDefault="00783DC7" w:rsidP="00EC4AC2">
            <w:pPr>
              <w:spacing w:line="140" w:lineRule="atLeast"/>
            </w:pPr>
            <w:r>
              <w:rPr>
                <w:rFonts w:hint="eastAsia"/>
              </w:rPr>
              <w:t>3.14159265\s0</w:t>
            </w:r>
          </w:p>
        </w:tc>
        <w:tc>
          <w:tcPr>
            <w:tcW w:w="5466" w:type="dxa"/>
          </w:tcPr>
          <w:p w:rsidR="00783DC7" w:rsidRDefault="00783DC7" w:rsidP="00EC4AC2">
            <w:pPr>
              <w:spacing w:line="140" w:lineRule="atLeast"/>
            </w:pPr>
            <w:r>
              <w:t>The symbol whose name is 3.14159265s0</w:t>
            </w:r>
          </w:p>
        </w:tc>
      </w:tr>
      <w:tr w:rsidR="00783DC7" w:rsidTr="00B23FCC">
        <w:tc>
          <w:tcPr>
            <w:tcW w:w="2410" w:type="dxa"/>
          </w:tcPr>
          <w:p w:rsidR="00783DC7" w:rsidRPr="00DC1636" w:rsidRDefault="00783DC7" w:rsidP="00EC4AC2">
            <w:pPr>
              <w:spacing w:line="140" w:lineRule="atLeast"/>
            </w:pPr>
            <w:r w:rsidRPr="00DC1636">
              <w:t>3.14159265</w:t>
            </w:r>
            <w:r>
              <w:t>\S0</w:t>
            </w:r>
          </w:p>
        </w:tc>
        <w:tc>
          <w:tcPr>
            <w:tcW w:w="5466" w:type="dxa"/>
          </w:tcPr>
          <w:p w:rsidR="00783DC7" w:rsidRDefault="00783DC7" w:rsidP="00EC4AC2">
            <w:pPr>
              <w:spacing w:line="140" w:lineRule="atLeast"/>
            </w:pPr>
            <w:r>
              <w:rPr>
                <w:rFonts w:hint="eastAsia"/>
              </w:rPr>
              <w:t xml:space="preserve">A different symbol, whose name is </w:t>
            </w:r>
            <w:r w:rsidRPr="00DC1636">
              <w:t>3.14159265</w:t>
            </w:r>
            <w:r>
              <w:t>S0</w:t>
            </w:r>
          </w:p>
        </w:tc>
      </w:tr>
      <w:tr w:rsidR="00783DC7" w:rsidTr="00B23FCC">
        <w:tc>
          <w:tcPr>
            <w:tcW w:w="2410" w:type="dxa"/>
          </w:tcPr>
          <w:p w:rsidR="00783DC7" w:rsidRPr="00DC1636" w:rsidRDefault="00783DC7" w:rsidP="00EC4AC2">
            <w:pPr>
              <w:spacing w:line="140" w:lineRule="atLeast"/>
            </w:pPr>
            <w:r w:rsidRPr="00DC1636">
              <w:t>3.14159265</w:t>
            </w:r>
            <w:r>
              <w:t>s0</w:t>
            </w:r>
          </w:p>
        </w:tc>
        <w:tc>
          <w:tcPr>
            <w:tcW w:w="5466" w:type="dxa"/>
          </w:tcPr>
          <w:p w:rsidR="00783DC7" w:rsidRDefault="00783DC7" w:rsidP="00EC4AC2">
            <w:pPr>
              <w:spacing w:line="140" w:lineRule="atLeast"/>
            </w:pPr>
            <w:r>
              <w:rPr>
                <w:rFonts w:hint="eastAsia"/>
              </w:rPr>
              <w:t xml:space="preserve">A possible short float approximation to </w:t>
            </w:r>
            <w:r w:rsidRPr="006D7FED">
              <w:rPr>
                <w:rFonts w:eastAsia="宋体"/>
              </w:rPr>
              <w:t>π</w:t>
            </w:r>
            <w:r>
              <w:rPr>
                <w:rFonts w:asciiTheme="minorEastAsia" w:hAnsiTheme="minorEastAsia" w:hint="eastAsia"/>
              </w:rPr>
              <w:t>.</w:t>
            </w:r>
          </w:p>
        </w:tc>
      </w:tr>
    </w:tbl>
    <w:p w:rsidR="00783DC7" w:rsidRPr="00B23FCC" w:rsidRDefault="00783DC7" w:rsidP="00EC4AC2">
      <w:pPr>
        <w:spacing w:line="140" w:lineRule="atLeast"/>
        <w:ind w:left="420"/>
        <w:rPr>
          <w:b/>
        </w:rPr>
      </w:pPr>
      <w:r w:rsidRPr="00B23FCC">
        <w:rPr>
          <w:b/>
        </w:rPr>
        <w:t>Figure 2-15. Examples of the printed representation of symbols (Part 1 of 2)</w:t>
      </w:r>
    </w:p>
    <w:tbl>
      <w:tblPr>
        <w:tblStyle w:val="af9"/>
        <w:tblW w:w="0" w:type="auto"/>
        <w:tblInd w:w="42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3926"/>
        <w:gridCol w:w="3930"/>
      </w:tblGrid>
      <w:tr w:rsidR="00783DC7" w:rsidTr="00B23FCC">
        <w:tc>
          <w:tcPr>
            <w:tcW w:w="4148" w:type="dxa"/>
          </w:tcPr>
          <w:p w:rsidR="00783DC7" w:rsidRDefault="00783DC7" w:rsidP="00EC4AC2">
            <w:pPr>
              <w:spacing w:line="140" w:lineRule="atLeast"/>
            </w:pPr>
            <w:r>
              <w:rPr>
                <w:rFonts w:hint="eastAsia"/>
              </w:rPr>
              <w:t>APL\\360</w:t>
            </w:r>
          </w:p>
        </w:tc>
        <w:tc>
          <w:tcPr>
            <w:tcW w:w="4148" w:type="dxa"/>
          </w:tcPr>
          <w:p w:rsidR="00783DC7" w:rsidRDefault="00783DC7" w:rsidP="00EC4AC2">
            <w:pPr>
              <w:spacing w:line="140" w:lineRule="atLeast"/>
            </w:pPr>
            <w:r>
              <w:t>The symbol whose name is APL\360.</w:t>
            </w:r>
          </w:p>
        </w:tc>
      </w:tr>
      <w:tr w:rsidR="00783DC7" w:rsidTr="00B23FCC">
        <w:tc>
          <w:tcPr>
            <w:tcW w:w="4148" w:type="dxa"/>
          </w:tcPr>
          <w:p w:rsidR="00783DC7" w:rsidRPr="00DC1636" w:rsidRDefault="00783DC7" w:rsidP="00EC4AC2">
            <w:pPr>
              <w:spacing w:line="140" w:lineRule="atLeast"/>
            </w:pPr>
            <w:r>
              <w:t>apl\\360</w:t>
            </w:r>
          </w:p>
        </w:tc>
        <w:tc>
          <w:tcPr>
            <w:tcW w:w="4148" w:type="dxa"/>
          </w:tcPr>
          <w:p w:rsidR="00783DC7" w:rsidRDefault="00783DC7" w:rsidP="00EC4AC2">
            <w:pPr>
              <w:spacing w:line="140" w:lineRule="atLeast"/>
            </w:pPr>
            <w:r>
              <w:rPr>
                <w:rFonts w:hint="eastAsia"/>
              </w:rPr>
              <w:t>Also the symbol whose name is APL\360</w:t>
            </w:r>
            <w:r>
              <w:t>.</w:t>
            </w:r>
          </w:p>
        </w:tc>
      </w:tr>
      <w:tr w:rsidR="00783DC7" w:rsidTr="00B23FCC">
        <w:tc>
          <w:tcPr>
            <w:tcW w:w="4148" w:type="dxa"/>
          </w:tcPr>
          <w:p w:rsidR="00783DC7" w:rsidRPr="00DC1636" w:rsidRDefault="00783DC7" w:rsidP="00EC4AC2">
            <w:pPr>
              <w:spacing w:line="140" w:lineRule="atLeast"/>
            </w:pPr>
            <w:r>
              <w:t>\(b^2\)\ -\ 4*a*c</w:t>
            </w:r>
          </w:p>
        </w:tc>
        <w:tc>
          <w:tcPr>
            <w:tcW w:w="4148" w:type="dxa"/>
          </w:tcPr>
          <w:p w:rsidR="00783DC7" w:rsidRDefault="00783DC7" w:rsidP="00EC4AC2">
            <w:pPr>
              <w:spacing w:line="140" w:lineRule="atLeast"/>
            </w:pPr>
            <w:r>
              <w:rPr>
                <w:rFonts w:hint="eastAsia"/>
              </w:rPr>
              <w:t xml:space="preserve">The name is </w:t>
            </w:r>
            <w:r>
              <w:t>(B^2) - 4*A*C.</w:t>
            </w:r>
          </w:p>
          <w:p w:rsidR="00783DC7" w:rsidRDefault="00783DC7" w:rsidP="00EC4AC2">
            <w:pPr>
              <w:spacing w:line="140" w:lineRule="atLeast"/>
            </w:pPr>
            <w:r>
              <w:t>Parentheses and two spaces in it.</w:t>
            </w:r>
          </w:p>
        </w:tc>
      </w:tr>
      <w:tr w:rsidR="00783DC7" w:rsidTr="00B23FCC">
        <w:tc>
          <w:tcPr>
            <w:tcW w:w="4148" w:type="dxa"/>
          </w:tcPr>
          <w:p w:rsidR="00783DC7" w:rsidRPr="00094684" w:rsidRDefault="00783DC7" w:rsidP="00EC4AC2">
            <w:pPr>
              <w:spacing w:line="140" w:lineRule="atLeast"/>
            </w:pPr>
            <w:r>
              <w:lastRenderedPageBreak/>
              <w:t>\(\b^2\)\ -\4*\a*\c</w:t>
            </w:r>
          </w:p>
        </w:tc>
        <w:tc>
          <w:tcPr>
            <w:tcW w:w="4148" w:type="dxa"/>
          </w:tcPr>
          <w:p w:rsidR="00783DC7" w:rsidRDefault="00783DC7" w:rsidP="00EC4AC2">
            <w:pPr>
              <w:spacing w:line="140" w:lineRule="atLeast"/>
            </w:pPr>
            <w:r>
              <w:rPr>
                <w:rFonts w:hint="eastAsia"/>
              </w:rPr>
              <w:t>The name is (b^2) - 4</w:t>
            </w:r>
            <w:r>
              <w:t>*a*c.</w:t>
            </w:r>
          </w:p>
          <w:p w:rsidR="00783DC7" w:rsidRDefault="00783DC7" w:rsidP="00EC4AC2">
            <w:pPr>
              <w:spacing w:line="140" w:lineRule="atLeast"/>
            </w:pPr>
            <w:r>
              <w:t>Letters explicitly lowercase.</w:t>
            </w:r>
          </w:p>
        </w:tc>
      </w:tr>
      <w:tr w:rsidR="00783DC7" w:rsidTr="00B23FCC">
        <w:tc>
          <w:tcPr>
            <w:tcW w:w="4148" w:type="dxa"/>
          </w:tcPr>
          <w:p w:rsidR="00783DC7" w:rsidRDefault="00783DC7" w:rsidP="00EC4AC2">
            <w:pPr>
              <w:spacing w:line="140" w:lineRule="atLeast"/>
            </w:pPr>
            <w:r>
              <w:rPr>
                <w:rFonts w:hint="eastAsia"/>
              </w:rPr>
              <w:t>|"|</w:t>
            </w:r>
          </w:p>
        </w:tc>
        <w:tc>
          <w:tcPr>
            <w:tcW w:w="4148" w:type="dxa"/>
          </w:tcPr>
          <w:p w:rsidR="00783DC7" w:rsidRDefault="00783DC7" w:rsidP="00EC4AC2">
            <w:pPr>
              <w:spacing w:line="140" w:lineRule="atLeast"/>
            </w:pPr>
            <w:r>
              <w:rPr>
                <w:rFonts w:hint="eastAsia"/>
              </w:rPr>
              <w:t>The same as writing \".</w:t>
            </w:r>
          </w:p>
        </w:tc>
      </w:tr>
      <w:tr w:rsidR="00783DC7" w:rsidTr="00B23FCC">
        <w:tc>
          <w:tcPr>
            <w:tcW w:w="4148" w:type="dxa"/>
          </w:tcPr>
          <w:p w:rsidR="00783DC7" w:rsidRDefault="00783DC7" w:rsidP="00EC4AC2">
            <w:pPr>
              <w:spacing w:line="140" w:lineRule="atLeast"/>
            </w:pPr>
            <w:r>
              <w:rPr>
                <w:rFonts w:hint="eastAsia"/>
              </w:rPr>
              <w:t>|(b^2) - 4*a*c|</w:t>
            </w:r>
          </w:p>
        </w:tc>
        <w:tc>
          <w:tcPr>
            <w:tcW w:w="4148" w:type="dxa"/>
          </w:tcPr>
          <w:p w:rsidR="00783DC7" w:rsidRDefault="00783DC7" w:rsidP="00EC4AC2">
            <w:pPr>
              <w:spacing w:line="140" w:lineRule="atLeast"/>
            </w:pPr>
            <w:r>
              <w:rPr>
                <w:rFonts w:hint="eastAsia"/>
              </w:rPr>
              <w:t>The name is (b^2) - 4*a*c.</w:t>
            </w:r>
          </w:p>
        </w:tc>
      </w:tr>
      <w:tr w:rsidR="00783DC7" w:rsidTr="00B23FCC">
        <w:tc>
          <w:tcPr>
            <w:tcW w:w="4148" w:type="dxa"/>
          </w:tcPr>
          <w:p w:rsidR="00783DC7" w:rsidRPr="00094684" w:rsidRDefault="00783DC7" w:rsidP="00EC4AC2">
            <w:pPr>
              <w:spacing w:line="140" w:lineRule="atLeast"/>
            </w:pPr>
            <w:r>
              <w:t>|frobboz|</w:t>
            </w:r>
          </w:p>
        </w:tc>
        <w:tc>
          <w:tcPr>
            <w:tcW w:w="4148" w:type="dxa"/>
          </w:tcPr>
          <w:p w:rsidR="00783DC7" w:rsidRDefault="00783DC7" w:rsidP="00EC4AC2">
            <w:pPr>
              <w:spacing w:line="140" w:lineRule="atLeast"/>
            </w:pPr>
            <w:r>
              <w:rPr>
                <w:rFonts w:hint="eastAsia"/>
              </w:rPr>
              <w:t>The name is frobboz, not FROBBOZ.</w:t>
            </w:r>
          </w:p>
        </w:tc>
      </w:tr>
      <w:tr w:rsidR="00783DC7" w:rsidTr="00B23FCC">
        <w:tc>
          <w:tcPr>
            <w:tcW w:w="4148" w:type="dxa"/>
          </w:tcPr>
          <w:p w:rsidR="00783DC7" w:rsidRPr="00094684" w:rsidRDefault="00783DC7" w:rsidP="00EC4AC2">
            <w:pPr>
              <w:spacing w:line="140" w:lineRule="atLeast"/>
            </w:pPr>
            <w:r>
              <w:t>|APL\360|</w:t>
            </w:r>
          </w:p>
        </w:tc>
        <w:tc>
          <w:tcPr>
            <w:tcW w:w="4148" w:type="dxa"/>
          </w:tcPr>
          <w:p w:rsidR="00783DC7" w:rsidRDefault="00783DC7" w:rsidP="00EC4AC2">
            <w:pPr>
              <w:spacing w:line="140" w:lineRule="atLeast"/>
            </w:pPr>
            <w:r>
              <w:t>The name is APL360.</w:t>
            </w:r>
          </w:p>
        </w:tc>
      </w:tr>
      <w:tr w:rsidR="00783DC7" w:rsidTr="00B23FCC">
        <w:tc>
          <w:tcPr>
            <w:tcW w:w="4148" w:type="dxa"/>
          </w:tcPr>
          <w:p w:rsidR="00783DC7" w:rsidRDefault="00783DC7" w:rsidP="00EC4AC2">
            <w:pPr>
              <w:spacing w:line="140" w:lineRule="atLeast"/>
            </w:pPr>
            <w:r>
              <w:rPr>
                <w:rFonts w:hint="eastAsia"/>
              </w:rPr>
              <w:t>|APL\\360|</w:t>
            </w:r>
          </w:p>
        </w:tc>
        <w:tc>
          <w:tcPr>
            <w:tcW w:w="4148" w:type="dxa"/>
          </w:tcPr>
          <w:p w:rsidR="00783DC7" w:rsidRDefault="00783DC7" w:rsidP="00EC4AC2">
            <w:pPr>
              <w:spacing w:line="140" w:lineRule="atLeast"/>
            </w:pPr>
            <w:r>
              <w:rPr>
                <w:rFonts w:hint="eastAsia"/>
              </w:rPr>
              <w:t>The name is APL\360.</w:t>
            </w:r>
          </w:p>
        </w:tc>
      </w:tr>
      <w:tr w:rsidR="00783DC7" w:rsidTr="00B23FCC">
        <w:tc>
          <w:tcPr>
            <w:tcW w:w="4148" w:type="dxa"/>
          </w:tcPr>
          <w:p w:rsidR="00783DC7" w:rsidRDefault="00783DC7" w:rsidP="00EC4AC2">
            <w:pPr>
              <w:spacing w:line="140" w:lineRule="atLeast"/>
            </w:pPr>
            <w:r>
              <w:rPr>
                <w:rFonts w:hint="eastAsia"/>
              </w:rPr>
              <w:t>|apl\\360|</w:t>
            </w:r>
          </w:p>
        </w:tc>
        <w:tc>
          <w:tcPr>
            <w:tcW w:w="4148" w:type="dxa"/>
          </w:tcPr>
          <w:p w:rsidR="00783DC7" w:rsidRDefault="00783DC7" w:rsidP="00EC4AC2">
            <w:pPr>
              <w:spacing w:line="140" w:lineRule="atLeast"/>
            </w:pPr>
            <w:r>
              <w:rPr>
                <w:rFonts w:hint="eastAsia"/>
              </w:rPr>
              <w:t>The</w:t>
            </w:r>
            <w:r>
              <w:t xml:space="preserve"> name is apl\360.</w:t>
            </w:r>
          </w:p>
        </w:tc>
      </w:tr>
      <w:tr w:rsidR="00783DC7" w:rsidTr="00B23FCC">
        <w:tc>
          <w:tcPr>
            <w:tcW w:w="4148" w:type="dxa"/>
          </w:tcPr>
          <w:p w:rsidR="00783DC7" w:rsidRDefault="00783DC7" w:rsidP="00EC4AC2">
            <w:pPr>
              <w:spacing w:line="140" w:lineRule="atLeast"/>
            </w:pPr>
            <w:r>
              <w:rPr>
                <w:rFonts w:hint="eastAsia"/>
              </w:rPr>
              <w:t>|\|\||</w:t>
            </w:r>
          </w:p>
        </w:tc>
        <w:tc>
          <w:tcPr>
            <w:tcW w:w="4148" w:type="dxa"/>
          </w:tcPr>
          <w:p w:rsidR="00783DC7" w:rsidRDefault="00783DC7" w:rsidP="00EC4AC2">
            <w:pPr>
              <w:spacing w:line="140" w:lineRule="atLeast"/>
            </w:pPr>
            <w:r>
              <w:rPr>
                <w:rFonts w:hint="eastAsia"/>
              </w:rPr>
              <w:t xml:space="preserve">Same as \|\| </w:t>
            </w:r>
            <w:r>
              <w:t>—the name is ||.</w:t>
            </w:r>
          </w:p>
        </w:tc>
      </w:tr>
      <w:tr w:rsidR="00783DC7" w:rsidTr="00B23FCC">
        <w:tc>
          <w:tcPr>
            <w:tcW w:w="4148" w:type="dxa"/>
          </w:tcPr>
          <w:p w:rsidR="00783DC7" w:rsidRPr="00094684" w:rsidRDefault="00783DC7" w:rsidP="00EC4AC2">
            <w:pPr>
              <w:spacing w:line="140" w:lineRule="atLeast"/>
            </w:pPr>
            <w:r>
              <w:t>|(B^2) - 4*A*C</w:t>
            </w:r>
          </w:p>
        </w:tc>
        <w:tc>
          <w:tcPr>
            <w:tcW w:w="4148" w:type="dxa"/>
          </w:tcPr>
          <w:p w:rsidR="00783DC7" w:rsidRDefault="00783DC7" w:rsidP="00EC4AC2">
            <w:pPr>
              <w:spacing w:line="140" w:lineRule="atLeast"/>
            </w:pPr>
            <w:r>
              <w:rPr>
                <w:rFonts w:hint="eastAsia"/>
              </w:rPr>
              <w:t>The name is (B^2) - 4*</w:t>
            </w:r>
            <w:r>
              <w:t>A*C.</w:t>
            </w:r>
          </w:p>
          <w:p w:rsidR="00783DC7" w:rsidRDefault="00783DC7" w:rsidP="00EC4AC2">
            <w:pPr>
              <w:spacing w:line="140" w:lineRule="atLeast"/>
            </w:pPr>
            <w:r>
              <w:t>Parentheses and two spaces in it.</w:t>
            </w:r>
          </w:p>
        </w:tc>
      </w:tr>
      <w:tr w:rsidR="00783DC7" w:rsidTr="00B23FCC">
        <w:tc>
          <w:tcPr>
            <w:tcW w:w="4148" w:type="dxa"/>
          </w:tcPr>
          <w:p w:rsidR="00783DC7" w:rsidRPr="00094684" w:rsidRDefault="00783DC7" w:rsidP="00EC4AC2">
            <w:pPr>
              <w:spacing w:line="140" w:lineRule="atLeast"/>
            </w:pPr>
            <w:r>
              <w:t>|(b^2) - 4*a*c</w:t>
            </w:r>
          </w:p>
        </w:tc>
        <w:tc>
          <w:tcPr>
            <w:tcW w:w="4148" w:type="dxa"/>
          </w:tcPr>
          <w:p w:rsidR="00783DC7" w:rsidRDefault="00783DC7" w:rsidP="00EC4AC2">
            <w:pPr>
              <w:spacing w:line="140" w:lineRule="atLeast"/>
            </w:pPr>
            <w:r>
              <w:rPr>
                <w:rFonts w:hint="eastAsia"/>
              </w:rPr>
              <w:t>The name is (b^2) - 4*a*</w:t>
            </w:r>
            <w:r>
              <w:t>c.</w:t>
            </w:r>
          </w:p>
        </w:tc>
      </w:tr>
    </w:tbl>
    <w:p w:rsidR="00783DC7" w:rsidRPr="00B23FCC" w:rsidRDefault="00783DC7" w:rsidP="00EC4AC2">
      <w:pPr>
        <w:spacing w:line="140" w:lineRule="atLeast"/>
        <w:ind w:left="420"/>
        <w:rPr>
          <w:b/>
        </w:rPr>
      </w:pPr>
      <w:r w:rsidRPr="00B23FCC">
        <w:rPr>
          <w:b/>
        </w:rPr>
        <w:t>Figure 2-16. Examples of the printed representation of symbols (Part 2 of 2)</w:t>
      </w:r>
    </w:p>
    <w:p w:rsidR="00783DC7" w:rsidRDefault="00783DC7" w:rsidP="00EC4AC2">
      <w:pPr>
        <w:spacing w:line="140" w:lineRule="atLeast"/>
        <w:ind w:left="420"/>
      </w:pPr>
      <w:r>
        <w:t xml:space="preserve">In the process of parsing a </w:t>
      </w:r>
      <w:r w:rsidRPr="00B23FCC">
        <w:rPr>
          <w:rStyle w:val="FormTerm"/>
        </w:rPr>
        <w:t>symbol</w:t>
      </w:r>
      <w:r>
        <w:t xml:space="preserve">, it is </w:t>
      </w:r>
      <w:r w:rsidRPr="00B23FCC">
        <w:rPr>
          <w:rStyle w:val="FormTerm"/>
        </w:rPr>
        <w:t xml:space="preserve">implementation-dependent </w:t>
      </w:r>
      <w:r>
        <w:t xml:space="preserve">which </w:t>
      </w:r>
      <w:r w:rsidRPr="00B23FCC">
        <w:rPr>
          <w:rStyle w:val="FormTerm"/>
        </w:rPr>
        <w:t xml:space="preserve">implementation-defined attributes </w:t>
      </w:r>
      <w:r>
        <w:t xml:space="preserve">are removed from the </w:t>
      </w:r>
      <w:r w:rsidRPr="00B23FCC">
        <w:rPr>
          <w:rStyle w:val="FormTerm"/>
        </w:rPr>
        <w:t>characters</w:t>
      </w:r>
      <w:r>
        <w:t xml:space="preserve"> forming a </w:t>
      </w:r>
      <w:r w:rsidRPr="00B23FCC">
        <w:rPr>
          <w:rStyle w:val="FormTerm"/>
        </w:rPr>
        <w:t>token</w:t>
      </w:r>
      <w:r>
        <w:t xml:space="preserve"> that represents a </w:t>
      </w:r>
      <w:r w:rsidRPr="00B23FCC">
        <w:rPr>
          <w:rStyle w:val="FormTerm"/>
        </w:rPr>
        <w:t>symbol</w:t>
      </w:r>
      <w:r>
        <w:t>.</w:t>
      </w:r>
    </w:p>
    <w:p w:rsidR="00783DC7" w:rsidRDefault="00783DC7" w:rsidP="00EC4AC2">
      <w:pPr>
        <w:spacing w:line="140" w:lineRule="atLeast"/>
        <w:ind w:left="420"/>
      </w:pPr>
      <w:r>
        <w:t xml:space="preserve">When parsing the syntax for a </w:t>
      </w:r>
      <w:r w:rsidRPr="00B23FCC">
        <w:rPr>
          <w:rStyle w:val="FormTerm"/>
        </w:rPr>
        <w:t>symbol</w:t>
      </w:r>
      <w:r>
        <w:t xml:space="preserve">, the </w:t>
      </w:r>
      <w:r w:rsidRPr="00B23FCC">
        <w:rPr>
          <w:rStyle w:val="FormTerm"/>
        </w:rPr>
        <w:t xml:space="preserve">Lisp reader </w:t>
      </w:r>
      <w:r>
        <w:t xml:space="preserve">looks up the </w:t>
      </w:r>
      <w:r w:rsidRPr="00B23FCC">
        <w:rPr>
          <w:rStyle w:val="FormTerm"/>
        </w:rPr>
        <w:t xml:space="preserve">name </w:t>
      </w:r>
      <w:r>
        <w:t xml:space="preserve">of that </w:t>
      </w:r>
      <w:r w:rsidRPr="00B23FCC">
        <w:rPr>
          <w:rStyle w:val="FormTerm"/>
        </w:rPr>
        <w:t>symbol</w:t>
      </w:r>
      <w:r>
        <w:t xml:space="preserve"> in the </w:t>
      </w:r>
      <w:r w:rsidRPr="00B23FCC">
        <w:rPr>
          <w:rStyle w:val="FormTerm"/>
        </w:rPr>
        <w:t>current package</w:t>
      </w:r>
      <w:r>
        <w:t xml:space="preserve">. This lookup may involve looking in other </w:t>
      </w:r>
      <w:r w:rsidRPr="00B23FCC">
        <w:rPr>
          <w:rStyle w:val="FormTerm"/>
        </w:rPr>
        <w:t>packages</w:t>
      </w:r>
      <w:r>
        <w:t xml:space="preserve"> whose </w:t>
      </w:r>
      <w:r w:rsidRPr="00B23FCC">
        <w:rPr>
          <w:rStyle w:val="FormTerm"/>
        </w:rPr>
        <w:t xml:space="preserve">external symbols </w:t>
      </w:r>
      <w:r>
        <w:t xml:space="preserve">are inherited by the </w:t>
      </w:r>
      <w:r w:rsidRPr="00B23FCC">
        <w:rPr>
          <w:rStyle w:val="FormTerm"/>
        </w:rPr>
        <w:t>current package</w:t>
      </w:r>
      <w:r>
        <w:t xml:space="preserve">. If the name is found, the corresponding </w:t>
      </w:r>
      <w:r w:rsidRPr="00B23FCC">
        <w:rPr>
          <w:rStyle w:val="FormTerm"/>
        </w:rPr>
        <w:t>symbol</w:t>
      </w:r>
      <w:r>
        <w:t xml:space="preserve"> is returned. If the name is not found (that is, there is no </w:t>
      </w:r>
      <w:r w:rsidRPr="00B23FCC">
        <w:rPr>
          <w:rStyle w:val="FormTerm"/>
        </w:rPr>
        <w:t>symbol</w:t>
      </w:r>
      <w:r>
        <w:t xml:space="preserve"> of that name </w:t>
      </w:r>
      <w:r w:rsidRPr="00B23FCC">
        <w:rPr>
          <w:rStyle w:val="FormTerm"/>
        </w:rPr>
        <w:t>accessible</w:t>
      </w:r>
      <w:r>
        <w:t xml:space="preserve"> in the </w:t>
      </w:r>
      <w:r w:rsidRPr="00B23FCC">
        <w:rPr>
          <w:rStyle w:val="FormTerm"/>
        </w:rPr>
        <w:t>current package</w:t>
      </w:r>
      <w:r>
        <w:t xml:space="preserve">), a new </w:t>
      </w:r>
      <w:r w:rsidRPr="00B23FCC">
        <w:rPr>
          <w:rStyle w:val="FormTerm"/>
        </w:rPr>
        <w:t>symbol</w:t>
      </w:r>
      <w:r>
        <w:t xml:space="preserve"> is created and is placed in the </w:t>
      </w:r>
      <w:r w:rsidRPr="00B23FCC">
        <w:rPr>
          <w:rStyle w:val="FormTerm"/>
        </w:rPr>
        <w:t xml:space="preserve">current package </w:t>
      </w:r>
      <w:r>
        <w:t xml:space="preserve">as an </w:t>
      </w:r>
      <w:r w:rsidRPr="00B23FCC">
        <w:rPr>
          <w:rStyle w:val="FormTerm"/>
        </w:rPr>
        <w:t>internal symbol</w:t>
      </w:r>
      <w:r>
        <w:t xml:space="preserve">. The </w:t>
      </w:r>
      <w:r w:rsidRPr="00B23FCC">
        <w:rPr>
          <w:rStyle w:val="FormTerm"/>
        </w:rPr>
        <w:t xml:space="preserve">current package </w:t>
      </w:r>
      <w:r>
        <w:t>becomes the owner (</w:t>
      </w:r>
      <w:r w:rsidRPr="00B23FCC">
        <w:rPr>
          <w:rStyle w:val="FormTerm"/>
        </w:rPr>
        <w:t>home package</w:t>
      </w:r>
      <w:r>
        <w:t xml:space="preserve">) of the </w:t>
      </w:r>
      <w:r w:rsidRPr="00B23FCC">
        <w:rPr>
          <w:rStyle w:val="FormTerm"/>
        </w:rPr>
        <w:t>symbol</w:t>
      </w:r>
      <w:r>
        <w:t xml:space="preserve">, and the </w:t>
      </w:r>
      <w:r w:rsidRPr="00B23FCC">
        <w:rPr>
          <w:rStyle w:val="FormTerm"/>
        </w:rPr>
        <w:t>symbol</w:t>
      </w:r>
      <w:r>
        <w:t xml:space="preserve"> becomes interned in the </w:t>
      </w:r>
      <w:r w:rsidRPr="00B23FCC">
        <w:rPr>
          <w:rStyle w:val="FormTerm"/>
        </w:rPr>
        <w:t>current package</w:t>
      </w:r>
      <w:r>
        <w:t xml:space="preserve">. If the name is later read again while this same </w:t>
      </w:r>
      <w:r w:rsidRPr="00B23FCC">
        <w:rPr>
          <w:rStyle w:val="FormTerm"/>
        </w:rPr>
        <w:t>package</w:t>
      </w:r>
      <w:r>
        <w:t xml:space="preserve"> is current, the same </w:t>
      </w:r>
      <w:r w:rsidRPr="00B23FCC">
        <w:rPr>
          <w:rStyle w:val="FormTerm"/>
        </w:rPr>
        <w:t>symbol</w:t>
      </w:r>
      <w:r>
        <w:t xml:space="preserve"> will be found and returned.</w:t>
      </w:r>
    </w:p>
    <w:p w:rsidR="00783DC7" w:rsidRDefault="00783DC7" w:rsidP="00EC4AC2">
      <w:pPr>
        <w:pStyle w:val="3"/>
        <w:spacing w:line="140" w:lineRule="atLeast"/>
      </w:pPr>
      <w:bookmarkStart w:id="111" w:name="_Toc392422438"/>
      <w:r>
        <w:t>Valid Patterns for Tokens</w:t>
      </w:r>
      <w:bookmarkEnd w:id="111"/>
    </w:p>
    <w:p w:rsidR="00783DC7" w:rsidRDefault="00783DC7" w:rsidP="00EC4AC2">
      <w:pPr>
        <w:spacing w:line="140" w:lineRule="atLeast"/>
        <w:ind w:left="420"/>
      </w:pPr>
      <w:r>
        <w:t>T</w:t>
      </w:r>
      <w:r>
        <w:rPr>
          <w:rFonts w:hint="eastAsia"/>
        </w:rPr>
        <w:t xml:space="preserve">he </w:t>
      </w:r>
      <w:r>
        <w:t xml:space="preserve">valid patterns for </w:t>
      </w:r>
      <w:r w:rsidRPr="00B23FCC">
        <w:rPr>
          <w:rStyle w:val="FormTerm"/>
        </w:rPr>
        <w:t>tokens</w:t>
      </w:r>
      <w:r>
        <w:t xml:space="preserve"> are summarized in Figure 2-17.</w:t>
      </w:r>
    </w:p>
    <w:tbl>
      <w:tblPr>
        <w:tblStyle w:val="af9"/>
        <w:tblW w:w="0" w:type="auto"/>
        <w:tblInd w:w="42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2549"/>
        <w:gridCol w:w="5307"/>
      </w:tblGrid>
      <w:tr w:rsidR="00783DC7" w:rsidTr="00B23FCC">
        <w:tc>
          <w:tcPr>
            <w:tcW w:w="2552" w:type="dxa"/>
          </w:tcPr>
          <w:p w:rsidR="00783DC7" w:rsidRDefault="00783DC7" w:rsidP="00EC4AC2">
            <w:pPr>
              <w:spacing w:line="140" w:lineRule="atLeast"/>
            </w:pPr>
            <w:r>
              <w:rPr>
                <w:rFonts w:hint="eastAsia"/>
              </w:rPr>
              <w:t>nnnnn</w:t>
            </w:r>
          </w:p>
        </w:tc>
        <w:tc>
          <w:tcPr>
            <w:tcW w:w="5324" w:type="dxa"/>
          </w:tcPr>
          <w:p w:rsidR="00783DC7" w:rsidRDefault="00783DC7" w:rsidP="00EC4AC2">
            <w:pPr>
              <w:spacing w:line="140" w:lineRule="atLeast"/>
            </w:pPr>
            <w:r>
              <w:rPr>
                <w:rFonts w:hint="eastAsia"/>
              </w:rPr>
              <w:t>a number</w:t>
            </w:r>
          </w:p>
        </w:tc>
      </w:tr>
      <w:tr w:rsidR="00783DC7" w:rsidTr="00B23FCC">
        <w:tc>
          <w:tcPr>
            <w:tcW w:w="2552" w:type="dxa"/>
          </w:tcPr>
          <w:p w:rsidR="00783DC7" w:rsidRDefault="00783DC7" w:rsidP="00EC4AC2">
            <w:pPr>
              <w:spacing w:line="140" w:lineRule="atLeast"/>
            </w:pPr>
            <w:r>
              <w:rPr>
                <w:rFonts w:hint="eastAsia"/>
              </w:rPr>
              <w:t>xxxxx</w:t>
            </w:r>
          </w:p>
        </w:tc>
        <w:tc>
          <w:tcPr>
            <w:tcW w:w="5324" w:type="dxa"/>
          </w:tcPr>
          <w:p w:rsidR="00783DC7" w:rsidRDefault="00783DC7" w:rsidP="00EC4AC2">
            <w:pPr>
              <w:spacing w:line="140" w:lineRule="atLeast"/>
            </w:pPr>
            <w:r>
              <w:rPr>
                <w:rFonts w:hint="eastAsia"/>
              </w:rPr>
              <w:t>a symbol in the current package</w:t>
            </w:r>
          </w:p>
        </w:tc>
      </w:tr>
      <w:tr w:rsidR="00783DC7" w:rsidTr="00B23FCC">
        <w:tc>
          <w:tcPr>
            <w:tcW w:w="2552" w:type="dxa"/>
          </w:tcPr>
          <w:p w:rsidR="00783DC7" w:rsidRPr="00094684" w:rsidRDefault="00783DC7" w:rsidP="00EC4AC2">
            <w:pPr>
              <w:spacing w:line="140" w:lineRule="atLeast"/>
            </w:pPr>
            <w:r>
              <w:t>:xxxxx</w:t>
            </w:r>
          </w:p>
        </w:tc>
        <w:tc>
          <w:tcPr>
            <w:tcW w:w="5324" w:type="dxa"/>
          </w:tcPr>
          <w:p w:rsidR="00783DC7" w:rsidRDefault="00783DC7" w:rsidP="00EC4AC2">
            <w:pPr>
              <w:spacing w:line="140" w:lineRule="atLeast"/>
            </w:pPr>
            <w:r>
              <w:rPr>
                <w:rFonts w:hint="eastAsia"/>
              </w:rPr>
              <w:t>a symbol in the KEYWORD package</w:t>
            </w:r>
          </w:p>
        </w:tc>
      </w:tr>
      <w:tr w:rsidR="00783DC7" w:rsidTr="00B23FCC">
        <w:tc>
          <w:tcPr>
            <w:tcW w:w="2552" w:type="dxa"/>
          </w:tcPr>
          <w:p w:rsidR="00783DC7" w:rsidRPr="00094684" w:rsidRDefault="00783DC7" w:rsidP="00EC4AC2">
            <w:pPr>
              <w:spacing w:line="140" w:lineRule="atLeast"/>
            </w:pPr>
            <w:r>
              <w:t>ppppp:xxxxx</w:t>
            </w:r>
          </w:p>
        </w:tc>
        <w:tc>
          <w:tcPr>
            <w:tcW w:w="5324" w:type="dxa"/>
          </w:tcPr>
          <w:p w:rsidR="00783DC7" w:rsidRDefault="00783DC7" w:rsidP="00EC4AC2">
            <w:pPr>
              <w:spacing w:line="140" w:lineRule="atLeast"/>
            </w:pPr>
            <w:r>
              <w:rPr>
                <w:rFonts w:hint="eastAsia"/>
              </w:rPr>
              <w:t>an external s</w:t>
            </w:r>
            <w:r>
              <w:t>ymbol in the ppppp package</w:t>
            </w:r>
          </w:p>
        </w:tc>
      </w:tr>
      <w:tr w:rsidR="00783DC7" w:rsidTr="00B23FCC">
        <w:tc>
          <w:tcPr>
            <w:tcW w:w="2552" w:type="dxa"/>
          </w:tcPr>
          <w:p w:rsidR="00783DC7" w:rsidRPr="00094684" w:rsidRDefault="00783DC7" w:rsidP="00EC4AC2">
            <w:pPr>
              <w:spacing w:line="140" w:lineRule="atLeast"/>
            </w:pPr>
            <w:r>
              <w:t>ppppp::xxxxx</w:t>
            </w:r>
          </w:p>
        </w:tc>
        <w:tc>
          <w:tcPr>
            <w:tcW w:w="5324" w:type="dxa"/>
          </w:tcPr>
          <w:p w:rsidR="00783DC7" w:rsidRDefault="00783DC7" w:rsidP="00EC4AC2">
            <w:pPr>
              <w:spacing w:line="140" w:lineRule="atLeast"/>
            </w:pPr>
            <w:r>
              <w:rPr>
                <w:rFonts w:hint="eastAsia"/>
              </w:rPr>
              <w:t>a (possibly internal) symbol in the ppppp package</w:t>
            </w:r>
          </w:p>
        </w:tc>
      </w:tr>
      <w:tr w:rsidR="00783DC7" w:rsidTr="00B23FCC">
        <w:tc>
          <w:tcPr>
            <w:tcW w:w="2552" w:type="dxa"/>
          </w:tcPr>
          <w:p w:rsidR="00783DC7" w:rsidRPr="00094684" w:rsidRDefault="00783DC7" w:rsidP="00EC4AC2">
            <w:pPr>
              <w:spacing w:line="140" w:lineRule="atLeast"/>
            </w:pPr>
            <w:r>
              <w:lastRenderedPageBreak/>
              <w:t>:nnnnn</w:t>
            </w:r>
          </w:p>
        </w:tc>
        <w:tc>
          <w:tcPr>
            <w:tcW w:w="5324" w:type="dxa"/>
          </w:tcPr>
          <w:p w:rsidR="00783DC7" w:rsidRDefault="00783DC7" w:rsidP="00EC4AC2">
            <w:pPr>
              <w:spacing w:line="140" w:lineRule="atLeast"/>
            </w:pPr>
            <w:r>
              <w:rPr>
                <w:rFonts w:hint="eastAsia"/>
              </w:rPr>
              <w:t>undefined</w:t>
            </w:r>
          </w:p>
        </w:tc>
      </w:tr>
      <w:tr w:rsidR="00783DC7" w:rsidTr="00B23FCC">
        <w:tc>
          <w:tcPr>
            <w:tcW w:w="2552" w:type="dxa"/>
          </w:tcPr>
          <w:p w:rsidR="00783DC7" w:rsidRDefault="00783DC7" w:rsidP="00EC4AC2">
            <w:pPr>
              <w:spacing w:line="140" w:lineRule="atLeast"/>
            </w:pPr>
            <w:r>
              <w:rPr>
                <w:rFonts w:hint="eastAsia"/>
              </w:rPr>
              <w:t>p</w:t>
            </w:r>
            <w:r>
              <w:t>pppp:nnnnn</w:t>
            </w:r>
          </w:p>
        </w:tc>
        <w:tc>
          <w:tcPr>
            <w:tcW w:w="5324" w:type="dxa"/>
          </w:tcPr>
          <w:p w:rsidR="00783DC7" w:rsidRDefault="00783DC7" w:rsidP="00EC4AC2">
            <w:pPr>
              <w:spacing w:line="140" w:lineRule="atLeast"/>
            </w:pPr>
            <w:r>
              <w:rPr>
                <w:rFonts w:hint="eastAsia"/>
              </w:rPr>
              <w:t>undefined</w:t>
            </w:r>
          </w:p>
        </w:tc>
      </w:tr>
      <w:tr w:rsidR="00783DC7" w:rsidTr="00B23FCC">
        <w:tc>
          <w:tcPr>
            <w:tcW w:w="2552" w:type="dxa"/>
          </w:tcPr>
          <w:p w:rsidR="00783DC7" w:rsidRDefault="00783DC7" w:rsidP="00EC4AC2">
            <w:pPr>
              <w:spacing w:line="140" w:lineRule="atLeast"/>
            </w:pPr>
            <w:r>
              <w:rPr>
                <w:rFonts w:hint="eastAsia"/>
              </w:rPr>
              <w:t>ppppp::nnnnn</w:t>
            </w:r>
          </w:p>
        </w:tc>
        <w:tc>
          <w:tcPr>
            <w:tcW w:w="5324" w:type="dxa"/>
          </w:tcPr>
          <w:p w:rsidR="00783DC7" w:rsidRDefault="00783DC7" w:rsidP="00EC4AC2">
            <w:pPr>
              <w:spacing w:line="140" w:lineRule="atLeast"/>
            </w:pPr>
            <w:r>
              <w:rPr>
                <w:rFonts w:hint="eastAsia"/>
              </w:rPr>
              <w:t>undefined</w:t>
            </w:r>
          </w:p>
        </w:tc>
      </w:tr>
      <w:tr w:rsidR="00783DC7" w:rsidTr="00B23FCC">
        <w:tc>
          <w:tcPr>
            <w:tcW w:w="2552" w:type="dxa"/>
          </w:tcPr>
          <w:p w:rsidR="00783DC7" w:rsidRDefault="00783DC7" w:rsidP="00EC4AC2">
            <w:pPr>
              <w:spacing w:line="140" w:lineRule="atLeast"/>
            </w:pPr>
            <w:r>
              <w:rPr>
                <w:rFonts w:hint="eastAsia"/>
              </w:rPr>
              <w:t>::aaaaa</w:t>
            </w:r>
          </w:p>
        </w:tc>
        <w:tc>
          <w:tcPr>
            <w:tcW w:w="5324" w:type="dxa"/>
          </w:tcPr>
          <w:p w:rsidR="00783DC7" w:rsidRDefault="00783DC7" w:rsidP="00EC4AC2">
            <w:pPr>
              <w:spacing w:line="140" w:lineRule="atLeast"/>
            </w:pPr>
            <w:r>
              <w:rPr>
                <w:rFonts w:hint="eastAsia"/>
              </w:rPr>
              <w:t>undefined</w:t>
            </w:r>
          </w:p>
        </w:tc>
      </w:tr>
      <w:tr w:rsidR="00783DC7" w:rsidTr="00B23FCC">
        <w:tc>
          <w:tcPr>
            <w:tcW w:w="2552" w:type="dxa"/>
          </w:tcPr>
          <w:p w:rsidR="00783DC7" w:rsidRDefault="00783DC7" w:rsidP="00EC4AC2">
            <w:pPr>
              <w:spacing w:line="140" w:lineRule="atLeast"/>
            </w:pPr>
            <w:r>
              <w:rPr>
                <w:rFonts w:hint="eastAsia"/>
              </w:rPr>
              <w:t>aaaaa:</w:t>
            </w:r>
          </w:p>
        </w:tc>
        <w:tc>
          <w:tcPr>
            <w:tcW w:w="5324" w:type="dxa"/>
          </w:tcPr>
          <w:p w:rsidR="00783DC7" w:rsidRDefault="00783DC7" w:rsidP="00EC4AC2">
            <w:pPr>
              <w:spacing w:line="140" w:lineRule="atLeast"/>
            </w:pPr>
            <w:r>
              <w:rPr>
                <w:rFonts w:hint="eastAsia"/>
              </w:rPr>
              <w:t>undefined</w:t>
            </w:r>
          </w:p>
        </w:tc>
      </w:tr>
      <w:tr w:rsidR="00783DC7" w:rsidTr="00B23FCC">
        <w:tc>
          <w:tcPr>
            <w:tcW w:w="2552" w:type="dxa"/>
          </w:tcPr>
          <w:p w:rsidR="00783DC7" w:rsidRDefault="00783DC7" w:rsidP="00EC4AC2">
            <w:pPr>
              <w:spacing w:line="140" w:lineRule="atLeast"/>
            </w:pPr>
            <w:r>
              <w:rPr>
                <w:rFonts w:hint="eastAsia"/>
              </w:rPr>
              <w:t>aaaaa:aaaaa:aaaaa</w:t>
            </w:r>
          </w:p>
        </w:tc>
        <w:tc>
          <w:tcPr>
            <w:tcW w:w="5324" w:type="dxa"/>
          </w:tcPr>
          <w:p w:rsidR="00783DC7" w:rsidRDefault="00783DC7" w:rsidP="00EC4AC2">
            <w:pPr>
              <w:spacing w:line="140" w:lineRule="atLeast"/>
            </w:pPr>
            <w:r>
              <w:rPr>
                <w:rFonts w:hint="eastAsia"/>
              </w:rPr>
              <w:t>undedined</w:t>
            </w:r>
          </w:p>
        </w:tc>
      </w:tr>
    </w:tbl>
    <w:p w:rsidR="00783DC7" w:rsidRPr="00B23FCC" w:rsidRDefault="00783DC7" w:rsidP="00EC4AC2">
      <w:pPr>
        <w:spacing w:line="140" w:lineRule="atLeast"/>
        <w:ind w:left="420"/>
        <w:rPr>
          <w:b/>
        </w:rPr>
      </w:pPr>
      <w:r w:rsidRPr="00B23FCC">
        <w:rPr>
          <w:b/>
        </w:rPr>
        <w:t>F</w:t>
      </w:r>
      <w:r w:rsidRPr="00B23FCC">
        <w:rPr>
          <w:rFonts w:hint="eastAsia"/>
          <w:b/>
        </w:rPr>
        <w:t xml:space="preserve">igure </w:t>
      </w:r>
      <w:r w:rsidRPr="00B23FCC">
        <w:rPr>
          <w:b/>
        </w:rPr>
        <w:t>2-17. Valid patterns for tokens</w:t>
      </w:r>
    </w:p>
    <w:p w:rsidR="00783DC7" w:rsidRDefault="00783DC7" w:rsidP="00EC4AC2">
      <w:pPr>
        <w:spacing w:line="140" w:lineRule="atLeast"/>
        <w:ind w:left="420"/>
      </w:pPr>
      <w:r>
        <w:t xml:space="preserve">Note that </w:t>
      </w:r>
      <w:r w:rsidRPr="00B23FCC">
        <w:rPr>
          <w:rStyle w:val="IntroForm"/>
        </w:rPr>
        <w:t>nnnnn</w:t>
      </w:r>
      <w:r>
        <w:t xml:space="preserve"> has number syntax, neither </w:t>
      </w:r>
      <w:r w:rsidRPr="00B23FCC">
        <w:rPr>
          <w:rStyle w:val="IntroForm"/>
        </w:rPr>
        <w:t>xxxxx</w:t>
      </w:r>
      <w:r>
        <w:t xml:space="preserve"> nor </w:t>
      </w:r>
      <w:r w:rsidRPr="00B23FCC">
        <w:rPr>
          <w:rStyle w:val="IntroForm"/>
        </w:rPr>
        <w:t>ppppp</w:t>
      </w:r>
      <w:r>
        <w:t xml:space="preserve"> has number syntax, and </w:t>
      </w:r>
      <w:r w:rsidRPr="00B23FCC">
        <w:rPr>
          <w:rStyle w:val="IntroForm"/>
        </w:rPr>
        <w:t>aaaaa</w:t>
      </w:r>
      <w:r>
        <w:t xml:space="preserve"> has any syntax.</w:t>
      </w:r>
    </w:p>
    <w:p w:rsidR="00783DC7" w:rsidRDefault="00783DC7" w:rsidP="00EC4AC2">
      <w:pPr>
        <w:spacing w:line="140" w:lineRule="atLeast"/>
        <w:ind w:left="420"/>
      </w:pPr>
      <w:r>
        <w:t xml:space="preserve">A summary of rules concerning </w:t>
      </w:r>
      <w:r w:rsidRPr="00B23FCC">
        <w:rPr>
          <w:rStyle w:val="FormTerm"/>
        </w:rPr>
        <w:t>package markers</w:t>
      </w:r>
      <w:r>
        <w:t xml:space="preserve"> follows. In each case, examples are offered to illustrate the case; for presentational simplicity, the examples assume that the </w:t>
      </w:r>
      <w:r w:rsidRPr="00B23FCC">
        <w:rPr>
          <w:rStyle w:val="FormTerm"/>
        </w:rPr>
        <w:t>readtable case</w:t>
      </w:r>
      <w:r>
        <w:t xml:space="preserve"> of </w:t>
      </w:r>
      <w:r w:rsidRPr="00B23FCC">
        <w:rPr>
          <w:rStyle w:val="FormTerm"/>
        </w:rPr>
        <w:t>the current readtable</w:t>
      </w:r>
      <w:r>
        <w:t xml:space="preserve"> is </w:t>
      </w:r>
      <w:r w:rsidRPr="00B23FCC">
        <w:rPr>
          <w:rStyle w:val="CLPKsymbol"/>
        </w:rPr>
        <w:t>:upcase</w:t>
      </w:r>
      <w:r>
        <w:t>.</w:t>
      </w:r>
    </w:p>
    <w:p w:rsidR="00783DC7" w:rsidRDefault="00783DC7" w:rsidP="00EC4AC2">
      <w:pPr>
        <w:numPr>
          <w:ilvl w:val="0"/>
          <w:numId w:val="10"/>
        </w:numPr>
        <w:spacing w:line="140" w:lineRule="atLeast"/>
      </w:pPr>
      <w:r>
        <w:t xml:space="preserve">If there is a single package marker, and it occurs at the beginning of the taken, then the </w:t>
      </w:r>
      <w:r w:rsidRPr="00B23FCC">
        <w:rPr>
          <w:rStyle w:val="FormTerm"/>
        </w:rPr>
        <w:t>token</w:t>
      </w:r>
      <w:r>
        <w:t xml:space="preserve"> is interpreted as a </w:t>
      </w:r>
      <w:r w:rsidRPr="00B23FCC">
        <w:rPr>
          <w:rStyle w:val="FormTerm"/>
        </w:rPr>
        <w:t>symbol</w:t>
      </w:r>
      <w:r>
        <w:t xml:space="preserve"> in the </w:t>
      </w:r>
      <w:r w:rsidRPr="00B23FCC">
        <w:rPr>
          <w:rStyle w:val="CLPKsymbol"/>
        </w:rPr>
        <w:t>KEYWORD</w:t>
      </w:r>
      <w:r>
        <w:t xml:space="preserve"> </w:t>
      </w:r>
      <w:r w:rsidRPr="00B23FCC">
        <w:rPr>
          <w:rStyle w:val="FormTerm"/>
        </w:rPr>
        <w:t>package</w:t>
      </w:r>
      <w:r>
        <w:t xml:space="preserve">. It also sets the </w:t>
      </w:r>
      <w:r w:rsidRPr="00B23FCC">
        <w:rPr>
          <w:rStyle w:val="CLPKsymbol"/>
        </w:rPr>
        <w:t>symbol-value</w:t>
      </w:r>
      <w:r>
        <w:t xml:space="preserve"> of the newly-created </w:t>
      </w:r>
      <w:r w:rsidRPr="00B23FCC">
        <w:rPr>
          <w:rStyle w:val="FormTerm"/>
        </w:rPr>
        <w:t>symbol</w:t>
      </w:r>
      <w:r>
        <w:t xml:space="preserve"> to that same </w:t>
      </w:r>
      <w:r w:rsidRPr="00B23FCC">
        <w:rPr>
          <w:rStyle w:val="FormTerm"/>
        </w:rPr>
        <w:t>symbol</w:t>
      </w:r>
      <w:r>
        <w:t xml:space="preserve"> so that the s</w:t>
      </w:r>
      <w:r w:rsidRPr="00B23FCC">
        <w:rPr>
          <w:rStyle w:val="FormTerm"/>
        </w:rPr>
        <w:t>ymbol</w:t>
      </w:r>
      <w:r>
        <w:t xml:space="preserve"> will self-evaluated.</w:t>
      </w:r>
    </w:p>
    <w:p w:rsidR="00783DC7" w:rsidRDefault="00783DC7" w:rsidP="00EC4AC2">
      <w:pPr>
        <w:spacing w:line="140" w:lineRule="atLeast"/>
        <w:ind w:left="840"/>
      </w:pPr>
      <w:r>
        <w:t xml:space="preserve">For example, </w:t>
      </w:r>
      <w:r w:rsidRPr="00B23FCC">
        <w:rPr>
          <w:rStyle w:val="CLPKsymbol"/>
        </w:rPr>
        <w:t>:bar</w:t>
      </w:r>
      <w:r>
        <w:t xml:space="preserve">, when read, interns </w:t>
      </w:r>
      <w:r w:rsidRPr="00B23FCC">
        <w:rPr>
          <w:rStyle w:val="CLPKsymbol"/>
        </w:rPr>
        <w:t>BAR</w:t>
      </w:r>
      <w:r>
        <w:t xml:space="preserve"> as an </w:t>
      </w:r>
      <w:r w:rsidRPr="00B23FCC">
        <w:rPr>
          <w:rStyle w:val="FormTerm"/>
        </w:rPr>
        <w:t xml:space="preserve">external symbol </w:t>
      </w:r>
      <w:r>
        <w:t xml:space="preserve">in the </w:t>
      </w:r>
      <w:r w:rsidRPr="00B23FCC">
        <w:rPr>
          <w:rStyle w:val="CLPKsymbol"/>
        </w:rPr>
        <w:t>KEYWORD</w:t>
      </w:r>
      <w:r>
        <w:t xml:space="preserve"> </w:t>
      </w:r>
      <w:r w:rsidRPr="00B23FCC">
        <w:rPr>
          <w:rStyle w:val="FormTerm"/>
        </w:rPr>
        <w:t>package</w:t>
      </w:r>
      <w:r>
        <w:t>.</w:t>
      </w:r>
    </w:p>
    <w:p w:rsidR="00783DC7" w:rsidRDefault="00783DC7" w:rsidP="00EC4AC2">
      <w:pPr>
        <w:numPr>
          <w:ilvl w:val="0"/>
          <w:numId w:val="10"/>
        </w:numPr>
        <w:spacing w:line="140" w:lineRule="atLeast"/>
      </w:pPr>
      <w:r>
        <w:t>I</w:t>
      </w:r>
      <w:r>
        <w:rPr>
          <w:rFonts w:hint="eastAsia"/>
        </w:rPr>
        <w:t xml:space="preserve">f </w:t>
      </w:r>
      <w:r>
        <w:t xml:space="preserve">there is a single </w:t>
      </w:r>
      <w:r w:rsidRPr="00B23FCC">
        <w:rPr>
          <w:rStyle w:val="FormTerm"/>
        </w:rPr>
        <w:t>package marker</w:t>
      </w:r>
      <w:r>
        <w:t xml:space="preserve"> not at the beginning or end of the </w:t>
      </w:r>
      <w:r w:rsidRPr="00B23FCC">
        <w:rPr>
          <w:rStyle w:val="FormTerm"/>
        </w:rPr>
        <w:t>token</w:t>
      </w:r>
      <w:r>
        <w:t xml:space="preserve">, then it divides the </w:t>
      </w:r>
      <w:r w:rsidRPr="00B23FCC">
        <w:rPr>
          <w:rStyle w:val="FormTerm"/>
        </w:rPr>
        <w:t>token</w:t>
      </w:r>
      <w:r>
        <w:t xml:space="preserve"> into two parts. The first part specifies a </w:t>
      </w:r>
      <w:r w:rsidRPr="00B23FCC">
        <w:rPr>
          <w:rStyle w:val="FormTerm"/>
        </w:rPr>
        <w:t>package</w:t>
      </w:r>
      <w:r>
        <w:t xml:space="preserve">; the second part is the name of an </w:t>
      </w:r>
      <w:r w:rsidRPr="00B23FCC">
        <w:rPr>
          <w:rStyle w:val="FormTerm"/>
        </w:rPr>
        <w:t>external symbol</w:t>
      </w:r>
      <w:r>
        <w:t xml:space="preserve"> available in that package.</w:t>
      </w:r>
    </w:p>
    <w:p w:rsidR="00783DC7" w:rsidRDefault="00783DC7" w:rsidP="00EC4AC2">
      <w:pPr>
        <w:spacing w:line="140" w:lineRule="atLeast"/>
        <w:ind w:left="840"/>
      </w:pPr>
      <w:r>
        <w:t xml:space="preserve">For example, </w:t>
      </w:r>
      <w:r w:rsidRPr="00B23FCC">
        <w:rPr>
          <w:rStyle w:val="CLPKsymbol"/>
        </w:rPr>
        <w:t>foo:bar</w:t>
      </w:r>
      <w:r>
        <w:t xml:space="preserve">, when read, looks up </w:t>
      </w:r>
      <w:r w:rsidRPr="00B23FCC">
        <w:rPr>
          <w:rStyle w:val="CLPKsymbol"/>
        </w:rPr>
        <w:t>BAR</w:t>
      </w:r>
      <w:r>
        <w:t xml:space="preserve"> among the </w:t>
      </w:r>
      <w:r w:rsidRPr="00B23FCC">
        <w:rPr>
          <w:rStyle w:val="FormTerm"/>
        </w:rPr>
        <w:t xml:space="preserve">external symbols </w:t>
      </w:r>
      <w:r>
        <w:t xml:space="preserve">of the </w:t>
      </w:r>
      <w:r w:rsidRPr="00B23FCC">
        <w:rPr>
          <w:rStyle w:val="FormTerm"/>
        </w:rPr>
        <w:t>package</w:t>
      </w:r>
      <w:r>
        <w:t xml:space="preserve"> named </w:t>
      </w:r>
      <w:r w:rsidRPr="00B23FCC">
        <w:rPr>
          <w:rStyle w:val="CLPKsymbol"/>
        </w:rPr>
        <w:t>FOO</w:t>
      </w:r>
      <w:r>
        <w:t>.</w:t>
      </w:r>
    </w:p>
    <w:p w:rsidR="00783DC7" w:rsidRDefault="00783DC7" w:rsidP="00EC4AC2">
      <w:pPr>
        <w:numPr>
          <w:ilvl w:val="0"/>
          <w:numId w:val="10"/>
        </w:numPr>
        <w:spacing w:line="140" w:lineRule="atLeast"/>
      </w:pPr>
      <w:r>
        <w:t xml:space="preserve">If there are two adjacent </w:t>
      </w:r>
      <w:r w:rsidRPr="00B23FCC">
        <w:rPr>
          <w:rStyle w:val="FormTerm"/>
        </w:rPr>
        <w:t xml:space="preserve">package markers </w:t>
      </w:r>
      <w:r>
        <w:t xml:space="preserve">not at the beginning or end of the </w:t>
      </w:r>
      <w:r w:rsidRPr="00B23FCC">
        <w:rPr>
          <w:rStyle w:val="FormTerm"/>
        </w:rPr>
        <w:t>token</w:t>
      </w:r>
      <w:r>
        <w:t xml:space="preserve">, then they divide the </w:t>
      </w:r>
      <w:r w:rsidRPr="00B23FCC">
        <w:rPr>
          <w:rStyle w:val="FormTerm"/>
        </w:rPr>
        <w:t>token</w:t>
      </w:r>
      <w:r>
        <w:t xml:space="preserve"> into two parts. The first part specifies a </w:t>
      </w:r>
      <w:r w:rsidRPr="00B23FCC">
        <w:rPr>
          <w:rStyle w:val="FormTerm"/>
        </w:rPr>
        <w:t>package</w:t>
      </w:r>
      <w:r>
        <w:t xml:space="preserve">; the second part is the name of a </w:t>
      </w:r>
      <w:r w:rsidRPr="00B23FCC">
        <w:rPr>
          <w:rStyle w:val="FormTerm"/>
        </w:rPr>
        <w:t>symbol</w:t>
      </w:r>
      <w:r>
        <w:t xml:space="preserve"> within that </w:t>
      </w:r>
      <w:r w:rsidRPr="00B23FCC">
        <w:rPr>
          <w:rStyle w:val="FormTerm"/>
        </w:rPr>
        <w:t>package</w:t>
      </w:r>
      <w:r>
        <w:t xml:space="preserve"> (possibly an </w:t>
      </w:r>
      <w:r w:rsidRPr="00B23FCC">
        <w:rPr>
          <w:rStyle w:val="FormTerm"/>
        </w:rPr>
        <w:t>internal symbol</w:t>
      </w:r>
      <w:r>
        <w:t>).</w:t>
      </w:r>
    </w:p>
    <w:p w:rsidR="00783DC7" w:rsidRDefault="00783DC7" w:rsidP="00EC4AC2">
      <w:pPr>
        <w:spacing w:line="140" w:lineRule="atLeast"/>
        <w:ind w:left="840"/>
      </w:pPr>
      <w:r>
        <w:t xml:space="preserve">For example, </w:t>
      </w:r>
      <w:r w:rsidRPr="00B23FCC">
        <w:rPr>
          <w:rStyle w:val="CLPKsymbol"/>
        </w:rPr>
        <w:t>foo::bar</w:t>
      </w:r>
      <w:r>
        <w:t xml:space="preserve">, when read, interns </w:t>
      </w:r>
      <w:r w:rsidRPr="00B23FCC">
        <w:rPr>
          <w:rStyle w:val="CLPKsymbol"/>
        </w:rPr>
        <w:t>BAR</w:t>
      </w:r>
      <w:r>
        <w:t xml:space="preserve"> in the </w:t>
      </w:r>
      <w:r w:rsidRPr="00B23FCC">
        <w:rPr>
          <w:rStyle w:val="FormTerm"/>
        </w:rPr>
        <w:t>package</w:t>
      </w:r>
      <w:r>
        <w:t xml:space="preserve"> named </w:t>
      </w:r>
      <w:r w:rsidRPr="00B23FCC">
        <w:rPr>
          <w:rStyle w:val="CLPKsymbol"/>
        </w:rPr>
        <w:t>FOO</w:t>
      </w:r>
      <w:r>
        <w:t>.</w:t>
      </w:r>
    </w:p>
    <w:p w:rsidR="00783DC7" w:rsidRDefault="00783DC7" w:rsidP="00EC4AC2">
      <w:pPr>
        <w:numPr>
          <w:ilvl w:val="0"/>
          <w:numId w:val="10"/>
        </w:numPr>
        <w:spacing w:line="140" w:lineRule="atLeast"/>
      </w:pPr>
      <w:r>
        <w:lastRenderedPageBreak/>
        <w:t xml:space="preserve">If the </w:t>
      </w:r>
      <w:r w:rsidRPr="00B23FCC">
        <w:rPr>
          <w:rStyle w:val="FormTerm"/>
        </w:rPr>
        <w:t>token</w:t>
      </w:r>
      <w:r>
        <w:t xml:space="preserve"> contains no </w:t>
      </w:r>
      <w:r w:rsidRPr="00B23FCC">
        <w:rPr>
          <w:rStyle w:val="FormTerm"/>
        </w:rPr>
        <w:t>package markers</w:t>
      </w:r>
      <w:r>
        <w:t xml:space="preserve">, and does not have </w:t>
      </w:r>
      <w:r w:rsidRPr="00B23FCC">
        <w:rPr>
          <w:rStyle w:val="FormTerm"/>
        </w:rPr>
        <w:t>potential number</w:t>
      </w:r>
      <w:r>
        <w:t xml:space="preserve"> syntax, then the entire </w:t>
      </w:r>
      <w:r w:rsidRPr="00B23FCC">
        <w:rPr>
          <w:rStyle w:val="FormTerm"/>
        </w:rPr>
        <w:t>token</w:t>
      </w:r>
      <w:r>
        <w:t xml:space="preserve"> is the name of the </w:t>
      </w:r>
      <w:r w:rsidRPr="00B23FCC">
        <w:rPr>
          <w:rStyle w:val="FormTerm"/>
        </w:rPr>
        <w:t>symbol</w:t>
      </w:r>
      <w:r>
        <w:t>. The s</w:t>
      </w:r>
      <w:r w:rsidRPr="00B23FCC">
        <w:rPr>
          <w:rStyle w:val="FormTerm"/>
        </w:rPr>
        <w:t>ymbol</w:t>
      </w:r>
      <w:r>
        <w:t xml:space="preserve"> is looked up in the </w:t>
      </w:r>
      <w:r w:rsidRPr="00B23FCC">
        <w:rPr>
          <w:rStyle w:val="FormTerm"/>
        </w:rPr>
        <w:t>current package</w:t>
      </w:r>
      <w:r>
        <w:t>.</w:t>
      </w:r>
    </w:p>
    <w:p w:rsidR="00783DC7" w:rsidRDefault="00783DC7" w:rsidP="00EC4AC2">
      <w:pPr>
        <w:spacing w:line="140" w:lineRule="atLeast"/>
        <w:ind w:left="840"/>
      </w:pPr>
      <w:r>
        <w:t xml:space="preserve">For example, </w:t>
      </w:r>
      <w:r w:rsidRPr="00B23FCC">
        <w:rPr>
          <w:rStyle w:val="CLPKsymbol"/>
        </w:rPr>
        <w:t>bar</w:t>
      </w:r>
      <w:r>
        <w:t xml:space="preserve">, when read, interns </w:t>
      </w:r>
      <w:r w:rsidRPr="00B23FCC">
        <w:rPr>
          <w:rStyle w:val="CLPKsymbol"/>
        </w:rPr>
        <w:t>BAR</w:t>
      </w:r>
      <w:r>
        <w:t xml:space="preserve"> in the </w:t>
      </w:r>
      <w:r w:rsidRPr="00B23FCC">
        <w:rPr>
          <w:rStyle w:val="FormTerm"/>
        </w:rPr>
        <w:t>current package</w:t>
      </w:r>
      <w:r>
        <w:t>.</w:t>
      </w:r>
    </w:p>
    <w:p w:rsidR="00783DC7" w:rsidRDefault="00783DC7" w:rsidP="00EC4AC2">
      <w:pPr>
        <w:numPr>
          <w:ilvl w:val="0"/>
          <w:numId w:val="10"/>
        </w:numPr>
        <w:spacing w:line="140" w:lineRule="atLeast"/>
      </w:pPr>
      <w:r>
        <w:t xml:space="preserve">The consequences are unspecified if any other pattern of </w:t>
      </w:r>
      <w:r w:rsidRPr="00B23FCC">
        <w:rPr>
          <w:rStyle w:val="FormTerm"/>
        </w:rPr>
        <w:t>package markers</w:t>
      </w:r>
      <w:r>
        <w:t xml:space="preserve"> in a </w:t>
      </w:r>
      <w:r w:rsidRPr="00B23FCC">
        <w:rPr>
          <w:rStyle w:val="FormTerm"/>
        </w:rPr>
        <w:t>token</w:t>
      </w:r>
      <w:r>
        <w:t xml:space="preserve"> is used. All other uses of </w:t>
      </w:r>
      <w:r w:rsidRPr="00B23FCC">
        <w:rPr>
          <w:rStyle w:val="FormTerm"/>
        </w:rPr>
        <w:t>package markers</w:t>
      </w:r>
      <w:r>
        <w:t xml:space="preserve"> within names of </w:t>
      </w:r>
      <w:r w:rsidRPr="00B23FCC">
        <w:rPr>
          <w:rStyle w:val="FormTerm"/>
        </w:rPr>
        <w:t>symbols</w:t>
      </w:r>
      <w:r>
        <w:t xml:space="preserve"> are not defined by this standard but are reserved for </w:t>
      </w:r>
      <w:r w:rsidRPr="00B23FCC">
        <w:rPr>
          <w:rStyle w:val="FormTerm"/>
        </w:rPr>
        <w:t>implementation-dependent</w:t>
      </w:r>
      <w:r>
        <w:t xml:space="preserve"> use.</w:t>
      </w:r>
    </w:p>
    <w:p w:rsidR="00783DC7" w:rsidRDefault="00783DC7" w:rsidP="00EC4AC2">
      <w:pPr>
        <w:spacing w:line="140" w:lineRule="atLeast"/>
        <w:ind w:left="420"/>
      </w:pPr>
      <w:r>
        <w:t xml:space="preserve">For example, assuming the </w:t>
      </w:r>
      <w:r w:rsidRPr="00B23FCC">
        <w:rPr>
          <w:rStyle w:val="FormTerm"/>
        </w:rPr>
        <w:t>readtable</w:t>
      </w:r>
      <w:r>
        <w:t xml:space="preserve"> case of the </w:t>
      </w:r>
      <w:r w:rsidRPr="00B23FCC">
        <w:rPr>
          <w:rStyle w:val="FormTerm"/>
        </w:rPr>
        <w:t xml:space="preserve">current readtable </w:t>
      </w:r>
      <w:r>
        <w:t xml:space="preserve">is </w:t>
      </w:r>
      <w:r w:rsidRPr="00B23FCC">
        <w:rPr>
          <w:rStyle w:val="CLPKsymbol"/>
        </w:rPr>
        <w:t>:upcase</w:t>
      </w:r>
      <w:r>
        <w:t xml:space="preserve">, </w:t>
      </w:r>
      <w:r w:rsidRPr="00B23FCC">
        <w:rPr>
          <w:rStyle w:val="CLPKsymbol"/>
        </w:rPr>
        <w:t xml:space="preserve">editor:buffer </w:t>
      </w:r>
      <w:r>
        <w:t xml:space="preserve">refers to the </w:t>
      </w:r>
      <w:r w:rsidRPr="00B23FCC">
        <w:rPr>
          <w:rStyle w:val="FormTerm"/>
        </w:rPr>
        <w:t xml:space="preserve">external symbol </w:t>
      </w:r>
      <w:r>
        <w:t xml:space="preserve">named </w:t>
      </w:r>
      <w:r w:rsidRPr="00B23FCC">
        <w:rPr>
          <w:rStyle w:val="CLPKsymbol"/>
        </w:rPr>
        <w:t>BUFFER</w:t>
      </w:r>
      <w:r>
        <w:t xml:space="preserve"> present in the </w:t>
      </w:r>
      <w:r w:rsidRPr="00B23FCC">
        <w:rPr>
          <w:rStyle w:val="FormTerm"/>
        </w:rPr>
        <w:t>package</w:t>
      </w:r>
      <w:r>
        <w:t xml:space="preserve"> named </w:t>
      </w:r>
      <w:r w:rsidRPr="00B23FCC">
        <w:rPr>
          <w:rStyle w:val="CLPKsymbol"/>
        </w:rPr>
        <w:t>editor</w:t>
      </w:r>
      <w:r>
        <w:t xml:space="preserve">, regardless of whether there is a </w:t>
      </w:r>
      <w:r w:rsidRPr="00B23FCC">
        <w:rPr>
          <w:rStyle w:val="FormTerm"/>
        </w:rPr>
        <w:t>symbol</w:t>
      </w:r>
      <w:r>
        <w:t xml:space="preserve"> named </w:t>
      </w:r>
      <w:r w:rsidRPr="00B23FCC">
        <w:rPr>
          <w:rStyle w:val="CLPKsymbol"/>
        </w:rPr>
        <w:t>BUFFER</w:t>
      </w:r>
      <w:r>
        <w:t xml:space="preserve"> in the </w:t>
      </w:r>
      <w:r w:rsidRPr="00B23FCC">
        <w:rPr>
          <w:rStyle w:val="FormTerm"/>
        </w:rPr>
        <w:t>current package</w:t>
      </w:r>
      <w:r>
        <w:t xml:space="preserve">. If there is no </w:t>
      </w:r>
      <w:r w:rsidRPr="00B23FCC">
        <w:rPr>
          <w:rStyle w:val="FormTerm"/>
        </w:rPr>
        <w:t>package</w:t>
      </w:r>
      <w:r>
        <w:t xml:space="preserve"> named </w:t>
      </w:r>
      <w:r w:rsidRPr="00B23FCC">
        <w:rPr>
          <w:rStyle w:val="CLPKsymbol"/>
        </w:rPr>
        <w:t>editor</w:t>
      </w:r>
      <w:r>
        <w:t xml:space="preserve">, or if no </w:t>
      </w:r>
      <w:r w:rsidRPr="00B23FCC">
        <w:rPr>
          <w:rStyle w:val="FormTerm"/>
        </w:rPr>
        <w:t>symbol</w:t>
      </w:r>
      <w:r>
        <w:t xml:space="preserve"> named </w:t>
      </w:r>
      <w:r w:rsidRPr="00B23FCC">
        <w:rPr>
          <w:rStyle w:val="CLPKsymbol"/>
        </w:rPr>
        <w:t>BUFFER</w:t>
      </w:r>
      <w:r>
        <w:t xml:space="preserve"> is present in </w:t>
      </w:r>
      <w:r w:rsidRPr="00B23FCC">
        <w:rPr>
          <w:rStyle w:val="CLPKsymbol"/>
        </w:rPr>
        <w:t>editor</w:t>
      </w:r>
      <w:r>
        <w:t xml:space="preserve">, or if BUFFER is not exported by </w:t>
      </w:r>
      <w:r w:rsidRPr="00B23FCC">
        <w:rPr>
          <w:rStyle w:val="CLPKsymbol"/>
        </w:rPr>
        <w:t>editor</w:t>
      </w:r>
      <w:r>
        <w:t xml:space="preserve">, the reader signals a correctable error. If </w:t>
      </w:r>
      <w:r w:rsidRPr="00B23FCC">
        <w:rPr>
          <w:rStyle w:val="CLPKsymbol"/>
        </w:rPr>
        <w:t xml:space="preserve">editor::buffer </w:t>
      </w:r>
      <w:r>
        <w:t xml:space="preserve">is seen, the effect is exactly the same as reading buffer with the </w:t>
      </w:r>
      <w:r w:rsidRPr="00B23FCC">
        <w:rPr>
          <w:rStyle w:val="CLPKsymbol"/>
        </w:rPr>
        <w:t>EDITOR</w:t>
      </w:r>
      <w:r>
        <w:t xml:space="preserve"> </w:t>
      </w:r>
      <w:r w:rsidRPr="00B23FCC">
        <w:rPr>
          <w:rStyle w:val="FormTerm"/>
        </w:rPr>
        <w:t>package</w:t>
      </w:r>
      <w:r>
        <w:t xml:space="preserve"> being the </w:t>
      </w:r>
      <w:r w:rsidRPr="00B23FCC">
        <w:rPr>
          <w:rStyle w:val="FormTerm"/>
        </w:rPr>
        <w:t>current package</w:t>
      </w:r>
      <w:r>
        <w:t>.</w:t>
      </w:r>
    </w:p>
    <w:p w:rsidR="00783DC7" w:rsidRDefault="00783DC7" w:rsidP="00EC4AC2">
      <w:pPr>
        <w:pStyle w:val="3"/>
        <w:spacing w:line="140" w:lineRule="atLeast"/>
      </w:pPr>
      <w:bookmarkStart w:id="112" w:name="_Toc392422439"/>
      <w:r>
        <w:t>Package System Consistency Rules</w:t>
      </w:r>
      <w:bookmarkEnd w:id="112"/>
    </w:p>
    <w:p w:rsidR="00783DC7" w:rsidRDefault="00783DC7" w:rsidP="00EC4AC2">
      <w:pPr>
        <w:spacing w:line="140" w:lineRule="atLeast"/>
        <w:ind w:left="420"/>
      </w:pPr>
      <w:r>
        <w:t xml:space="preserve">The following rules apply to the package system as long as the </w:t>
      </w:r>
      <w:r w:rsidRPr="00C91131">
        <w:rPr>
          <w:rStyle w:val="FormTerm"/>
        </w:rPr>
        <w:t>value</w:t>
      </w:r>
      <w:r>
        <w:t xml:space="preserve"> of </w:t>
      </w:r>
      <w:r w:rsidRPr="00C91131">
        <w:rPr>
          <w:rStyle w:val="CLPKsymbol"/>
        </w:rPr>
        <w:t>*package*</w:t>
      </w:r>
      <w:r>
        <w:t xml:space="preserve"> is not changed:</w:t>
      </w:r>
    </w:p>
    <w:p w:rsidR="00783DC7" w:rsidRPr="00C91131" w:rsidRDefault="00783DC7" w:rsidP="00EC4AC2">
      <w:pPr>
        <w:spacing w:line="140" w:lineRule="atLeast"/>
        <w:ind w:left="420"/>
        <w:rPr>
          <w:b/>
          <w:sz w:val="24"/>
        </w:rPr>
      </w:pPr>
      <w:r w:rsidRPr="00C91131">
        <w:rPr>
          <w:b/>
          <w:sz w:val="24"/>
        </w:rPr>
        <w:tab/>
        <w:t>Read-read consistency</w:t>
      </w:r>
    </w:p>
    <w:p w:rsidR="00783DC7" w:rsidRDefault="00783DC7" w:rsidP="00EC4AC2">
      <w:pPr>
        <w:spacing w:line="140" w:lineRule="atLeast"/>
        <w:ind w:left="420"/>
      </w:pPr>
      <w:r>
        <w:tab/>
      </w:r>
      <w:r>
        <w:tab/>
        <w:t xml:space="preserve">Reading the </w:t>
      </w:r>
      <w:r w:rsidRPr="00C91131">
        <w:rPr>
          <w:rStyle w:val="FormTerm"/>
        </w:rPr>
        <w:t xml:space="preserve">same symbol </w:t>
      </w:r>
      <w:r>
        <w:t xml:space="preserve">name always results in the </w:t>
      </w:r>
      <w:r w:rsidRPr="00C91131">
        <w:rPr>
          <w:rStyle w:val="FormTerm"/>
        </w:rPr>
        <w:t>same symbol</w:t>
      </w:r>
      <w:r>
        <w:t>.</w:t>
      </w:r>
    </w:p>
    <w:p w:rsidR="00783DC7" w:rsidRPr="00C91131" w:rsidRDefault="00783DC7" w:rsidP="00EC4AC2">
      <w:pPr>
        <w:spacing w:line="140" w:lineRule="atLeast"/>
        <w:ind w:left="420"/>
        <w:rPr>
          <w:b/>
          <w:sz w:val="24"/>
        </w:rPr>
      </w:pPr>
      <w:r w:rsidRPr="00C91131">
        <w:rPr>
          <w:b/>
          <w:sz w:val="24"/>
        </w:rPr>
        <w:tab/>
        <w:t>Print-read consistency</w:t>
      </w:r>
    </w:p>
    <w:p w:rsidR="00783DC7" w:rsidRDefault="00783DC7" w:rsidP="00EC4AC2">
      <w:pPr>
        <w:spacing w:line="140" w:lineRule="atLeast"/>
        <w:ind w:left="1260"/>
      </w:pPr>
      <w:r>
        <w:t xml:space="preserve">An </w:t>
      </w:r>
      <w:r w:rsidRPr="00C91131">
        <w:rPr>
          <w:rStyle w:val="FormTerm"/>
        </w:rPr>
        <w:t xml:space="preserve">interned symbol </w:t>
      </w:r>
      <w:r>
        <w:t xml:space="preserve">always prints as a sequence of characters that, when read back in, yields the </w:t>
      </w:r>
      <w:r w:rsidRPr="00C91131">
        <w:rPr>
          <w:rStyle w:val="FormTerm"/>
        </w:rPr>
        <w:t>same symbol</w:t>
      </w:r>
      <w:r>
        <w:t>.</w:t>
      </w:r>
    </w:p>
    <w:p w:rsidR="00783DC7" w:rsidRDefault="00783DC7" w:rsidP="00EC4AC2">
      <w:pPr>
        <w:spacing w:line="140" w:lineRule="atLeast"/>
        <w:ind w:left="1260"/>
      </w:pPr>
      <w:r>
        <w:t xml:space="preserve">For information about how the </w:t>
      </w:r>
      <w:r w:rsidRPr="00C91131">
        <w:rPr>
          <w:rStyle w:val="FormTerm"/>
        </w:rPr>
        <w:t xml:space="preserve">Lisp printer </w:t>
      </w:r>
      <w:r>
        <w:t xml:space="preserve">treats </w:t>
      </w:r>
      <w:r w:rsidRPr="00C91131">
        <w:rPr>
          <w:rStyle w:val="FormTerm"/>
        </w:rPr>
        <w:t>symbols</w:t>
      </w:r>
      <w:r>
        <w:t>, see Section 22.1.3.3 (Printing Symbols).</w:t>
      </w:r>
    </w:p>
    <w:p w:rsidR="00783DC7" w:rsidRPr="00C91131" w:rsidRDefault="00783DC7" w:rsidP="00EC4AC2">
      <w:pPr>
        <w:spacing w:line="140" w:lineRule="atLeast"/>
        <w:rPr>
          <w:b/>
          <w:sz w:val="24"/>
        </w:rPr>
      </w:pPr>
      <w:r w:rsidRPr="00C91131">
        <w:rPr>
          <w:b/>
          <w:sz w:val="24"/>
        </w:rPr>
        <w:tab/>
      </w:r>
      <w:r w:rsidRPr="00C91131">
        <w:rPr>
          <w:b/>
          <w:sz w:val="24"/>
        </w:rPr>
        <w:tab/>
        <w:t>Print-print consistency</w:t>
      </w:r>
    </w:p>
    <w:p w:rsidR="00783DC7" w:rsidRDefault="00783DC7" w:rsidP="00EC4AC2">
      <w:pPr>
        <w:spacing w:line="140" w:lineRule="atLeast"/>
        <w:ind w:left="1260"/>
      </w:pPr>
      <w:r>
        <w:t xml:space="preserve">If two interned </w:t>
      </w:r>
      <w:r w:rsidRPr="00C91131">
        <w:rPr>
          <w:rStyle w:val="FormTerm"/>
        </w:rPr>
        <w:t>symbols</w:t>
      </w:r>
      <w:r>
        <w:t xml:space="preserve"> are not the </w:t>
      </w:r>
      <w:r w:rsidRPr="00C91131">
        <w:rPr>
          <w:rStyle w:val="FormTerm"/>
        </w:rPr>
        <w:t>same</w:t>
      </w:r>
      <w:r>
        <w:t>, then their printed representations will be different sequences of characters.</w:t>
      </w:r>
    </w:p>
    <w:p w:rsidR="00783DC7" w:rsidRDefault="00783DC7" w:rsidP="00EC4AC2">
      <w:pPr>
        <w:spacing w:line="140" w:lineRule="atLeast"/>
        <w:ind w:left="420"/>
      </w:pPr>
      <w:r>
        <w:t xml:space="preserve">These rules are true regardless of any implicit interning. As long as the </w:t>
      </w:r>
      <w:r w:rsidRPr="00C91131">
        <w:rPr>
          <w:rStyle w:val="FormTerm"/>
        </w:rPr>
        <w:t xml:space="preserve">current package </w:t>
      </w:r>
      <w:r>
        <w:t xml:space="preserve">is not changed, results are reproducible regardless of the order of </w:t>
      </w:r>
      <w:r w:rsidRPr="00C91131">
        <w:rPr>
          <w:rStyle w:val="FormTerm"/>
        </w:rPr>
        <w:t>loading</w:t>
      </w:r>
      <w:r>
        <w:t xml:space="preserve"> files or the </w:t>
      </w:r>
      <w:r>
        <w:lastRenderedPageBreak/>
        <w:t xml:space="preserve">exact history of what </w:t>
      </w:r>
      <w:r w:rsidRPr="00C91131">
        <w:rPr>
          <w:rStyle w:val="FormTerm"/>
        </w:rPr>
        <w:t>symbols</w:t>
      </w:r>
      <w:r>
        <w:t xml:space="preserve"> were typed in when. If the </w:t>
      </w:r>
      <w:r w:rsidRPr="00C91131">
        <w:rPr>
          <w:rStyle w:val="FormTerm"/>
        </w:rPr>
        <w:t>value</w:t>
      </w:r>
      <w:r>
        <w:t xml:space="preserve"> of </w:t>
      </w:r>
      <w:r w:rsidRPr="00C91131">
        <w:rPr>
          <w:rStyle w:val="CLPKsymbol"/>
        </w:rPr>
        <w:t>*package*</w:t>
      </w:r>
      <w:r>
        <w:t xml:space="preserve"> is changed and then changed back to the previous value, consistency is maintained. The rules can be violated by changing the </w:t>
      </w:r>
      <w:r w:rsidRPr="00C91131">
        <w:rPr>
          <w:rStyle w:val="FormTerm"/>
        </w:rPr>
        <w:t>value</w:t>
      </w:r>
      <w:r>
        <w:t xml:space="preserve"> of </w:t>
      </w:r>
      <w:r w:rsidRPr="00C91131">
        <w:rPr>
          <w:rStyle w:val="CLPKsymbol"/>
        </w:rPr>
        <w:t>*package*</w:t>
      </w:r>
      <w:r>
        <w:t xml:space="preserve">, forcing a change to </w:t>
      </w:r>
      <w:r w:rsidRPr="00C91131">
        <w:rPr>
          <w:rStyle w:val="FormTerm"/>
        </w:rPr>
        <w:t xml:space="preserve">symbols </w:t>
      </w:r>
      <w:r>
        <w:t xml:space="preserve">or to </w:t>
      </w:r>
      <w:r w:rsidRPr="00C91131">
        <w:rPr>
          <w:rStyle w:val="FormTerm"/>
        </w:rPr>
        <w:t>packages</w:t>
      </w:r>
      <w:r>
        <w:t xml:space="preserve"> or to both by continuing from an error, or calling one of the following </w:t>
      </w:r>
      <w:r w:rsidRPr="00C91131">
        <w:rPr>
          <w:rStyle w:val="FormTerm"/>
        </w:rPr>
        <w:t>functions</w:t>
      </w:r>
      <w:r>
        <w:t xml:space="preserve">: </w:t>
      </w:r>
      <w:r w:rsidRPr="00C91131">
        <w:rPr>
          <w:rStyle w:val="CLPKsymbol"/>
        </w:rPr>
        <w:t>unintern</w:t>
      </w:r>
      <w:r>
        <w:t xml:space="preserve">, </w:t>
      </w:r>
      <w:r w:rsidRPr="00C91131">
        <w:rPr>
          <w:rStyle w:val="CLPKsymbol"/>
        </w:rPr>
        <w:t>unexport</w:t>
      </w:r>
      <w:r>
        <w:t xml:space="preserve">, </w:t>
      </w:r>
      <w:r w:rsidRPr="00C91131">
        <w:rPr>
          <w:rStyle w:val="CLPKsymbol"/>
        </w:rPr>
        <w:t>shadow</w:t>
      </w:r>
      <w:r>
        <w:t xml:space="preserve">, </w:t>
      </w:r>
      <w:r w:rsidRPr="00C91131">
        <w:rPr>
          <w:rStyle w:val="CLPKsymbol"/>
        </w:rPr>
        <w:t>shadowing-import</w:t>
      </w:r>
      <w:r>
        <w:t xml:space="preserve">, or </w:t>
      </w:r>
      <w:r w:rsidRPr="00C91131">
        <w:rPr>
          <w:rStyle w:val="CLPKsymbol"/>
        </w:rPr>
        <w:t>unused-package</w:t>
      </w:r>
      <w:r>
        <w:t>.</w:t>
      </w:r>
    </w:p>
    <w:p w:rsidR="00783DC7" w:rsidRDefault="00783DC7" w:rsidP="00EC4AC2">
      <w:pPr>
        <w:spacing w:line="140" w:lineRule="atLeast"/>
        <w:ind w:left="420"/>
      </w:pPr>
      <w:r>
        <w:t xml:space="preserve">An inconsistency only applies if one of the restrictions is violated between two of the named </w:t>
      </w:r>
      <w:r w:rsidRPr="00C91131">
        <w:rPr>
          <w:rStyle w:val="FormTerm"/>
        </w:rPr>
        <w:t>symbols</w:t>
      </w:r>
      <w:r>
        <w:t xml:space="preserve">. </w:t>
      </w:r>
      <w:r w:rsidRPr="00C91131">
        <w:rPr>
          <w:rStyle w:val="CLPKsymbol"/>
        </w:rPr>
        <w:t>shadow</w:t>
      </w:r>
      <w:r>
        <w:t xml:space="preserve">, </w:t>
      </w:r>
      <w:r w:rsidRPr="00C91131">
        <w:rPr>
          <w:rStyle w:val="CLPKsymbol"/>
        </w:rPr>
        <w:t>unexport</w:t>
      </w:r>
      <w:r>
        <w:t xml:space="preserve">, </w:t>
      </w:r>
      <w:r w:rsidRPr="00C91131">
        <w:rPr>
          <w:rStyle w:val="CLPKsymbol"/>
        </w:rPr>
        <w:t>unintern</w:t>
      </w:r>
      <w:r>
        <w:t xml:space="preserve">, and </w:t>
      </w:r>
      <w:r w:rsidRPr="00C91131">
        <w:rPr>
          <w:rStyle w:val="CLPKsymbol"/>
        </w:rPr>
        <w:t>shadowing-import</w:t>
      </w:r>
      <w:r>
        <w:t xml:space="preserve"> can only affect the consistency of </w:t>
      </w:r>
      <w:r w:rsidRPr="00C91131">
        <w:rPr>
          <w:rStyle w:val="FormTerm"/>
        </w:rPr>
        <w:t>symbols</w:t>
      </w:r>
      <w:r>
        <w:t xml:space="preserve"> with the same </w:t>
      </w:r>
      <w:r w:rsidRPr="00C91131">
        <w:rPr>
          <w:rStyle w:val="FormTerm"/>
        </w:rPr>
        <w:t>names</w:t>
      </w:r>
      <w:r>
        <w:t xml:space="preserve"> (under </w:t>
      </w:r>
      <w:r w:rsidRPr="00C91131">
        <w:rPr>
          <w:rStyle w:val="CLPKsymbol"/>
        </w:rPr>
        <w:t>string=</w:t>
      </w:r>
      <w:r>
        <w:t>) as the ones supplied as arguments.</w:t>
      </w:r>
    </w:p>
    <w:p w:rsidR="00783DC7" w:rsidRDefault="00783DC7" w:rsidP="00EC4AC2">
      <w:pPr>
        <w:spacing w:line="140" w:lineRule="atLeast"/>
      </w:pPr>
      <w:r>
        <w:br w:type="page"/>
      </w:r>
    </w:p>
    <w:p w:rsidR="00783DC7" w:rsidRDefault="00783DC7" w:rsidP="00EC4AC2">
      <w:pPr>
        <w:pStyle w:val="2"/>
        <w:spacing w:line="140" w:lineRule="atLeast"/>
      </w:pPr>
      <w:bookmarkStart w:id="113" w:name="_Toc392422440"/>
      <w:r>
        <w:lastRenderedPageBreak/>
        <w:t>Standard Macro Characters</w:t>
      </w:r>
      <w:bookmarkEnd w:id="113"/>
    </w:p>
    <w:p w:rsidR="00783DC7" w:rsidRDefault="00783DC7" w:rsidP="00EC4AC2">
      <w:pPr>
        <w:spacing w:line="140" w:lineRule="atLeast"/>
        <w:ind w:left="420"/>
      </w:pPr>
      <w:r>
        <w:t>I</w:t>
      </w:r>
      <w:r>
        <w:rPr>
          <w:rFonts w:hint="eastAsia"/>
        </w:rPr>
        <w:t xml:space="preserve">f </w:t>
      </w:r>
      <w:r>
        <w:t xml:space="preserve">the reader encounters a </w:t>
      </w:r>
      <w:r w:rsidRPr="00C91131">
        <w:rPr>
          <w:rStyle w:val="FormTerm"/>
        </w:rPr>
        <w:t>macro character</w:t>
      </w:r>
      <w:r>
        <w:t xml:space="preserve">, then its associated </w:t>
      </w:r>
      <w:r w:rsidRPr="00C91131">
        <w:rPr>
          <w:rStyle w:val="FormTerm"/>
        </w:rPr>
        <w:t xml:space="preserve">reader macro function </w:t>
      </w:r>
      <w:r>
        <w:t xml:space="preserve">is invoked and may produce an </w:t>
      </w:r>
      <w:r w:rsidRPr="00C91131">
        <w:rPr>
          <w:rStyle w:val="FormTerm"/>
        </w:rPr>
        <w:t>object</w:t>
      </w:r>
      <w:r>
        <w:t xml:space="preserve"> to be returned. This </w:t>
      </w:r>
      <w:r w:rsidRPr="00C91131">
        <w:rPr>
          <w:rStyle w:val="FormTerm"/>
        </w:rPr>
        <w:t>function</w:t>
      </w:r>
      <w:r>
        <w:t xml:space="preserve"> may read the </w:t>
      </w:r>
      <w:r w:rsidRPr="00C91131">
        <w:rPr>
          <w:rStyle w:val="FormTerm"/>
        </w:rPr>
        <w:t>characters</w:t>
      </w:r>
      <w:r>
        <w:t xml:space="preserve"> following the </w:t>
      </w:r>
      <w:r w:rsidRPr="00C91131">
        <w:rPr>
          <w:rStyle w:val="FormTerm"/>
        </w:rPr>
        <w:t xml:space="preserve">macro character </w:t>
      </w:r>
      <w:r>
        <w:t xml:space="preserve">in the stream in any syntax and return the </w:t>
      </w:r>
      <w:r w:rsidRPr="00C91131">
        <w:rPr>
          <w:rStyle w:val="FormTerm"/>
        </w:rPr>
        <w:t>object</w:t>
      </w:r>
      <w:r>
        <w:t xml:space="preserve"> </w:t>
      </w:r>
      <w:r w:rsidR="00C91131">
        <w:t>represented</w:t>
      </w:r>
      <w:r>
        <w:t xml:space="preserve"> by that syntax.</w:t>
      </w:r>
    </w:p>
    <w:p w:rsidR="00783DC7" w:rsidRDefault="00783DC7" w:rsidP="00EC4AC2">
      <w:pPr>
        <w:spacing w:line="140" w:lineRule="atLeast"/>
        <w:ind w:left="420"/>
      </w:pPr>
      <w:r>
        <w:t xml:space="preserve">Any </w:t>
      </w:r>
      <w:r w:rsidRPr="00C91131">
        <w:rPr>
          <w:rStyle w:val="FormTerm"/>
        </w:rPr>
        <w:t>character</w:t>
      </w:r>
      <w:r>
        <w:t xml:space="preserve"> can be made to be a </w:t>
      </w:r>
      <w:r w:rsidRPr="00C91131">
        <w:rPr>
          <w:rStyle w:val="FormTerm"/>
        </w:rPr>
        <w:t>macro character</w:t>
      </w:r>
      <w:r>
        <w:t xml:space="preserve">. The </w:t>
      </w:r>
      <w:r w:rsidRPr="00C91131">
        <w:rPr>
          <w:rStyle w:val="FormTerm"/>
        </w:rPr>
        <w:t>macro characters</w:t>
      </w:r>
      <w:r>
        <w:t xml:space="preserve"> defined initially in a </w:t>
      </w:r>
      <w:r w:rsidRPr="00C91131">
        <w:rPr>
          <w:rStyle w:val="FormTerm"/>
        </w:rPr>
        <w:t>conforming implementation</w:t>
      </w:r>
      <w:r>
        <w:t xml:space="preserve"> include the following:</w:t>
      </w:r>
    </w:p>
    <w:p w:rsidR="00783DC7" w:rsidRDefault="00783DC7" w:rsidP="00EC4AC2">
      <w:pPr>
        <w:pStyle w:val="3"/>
        <w:spacing w:line="140" w:lineRule="atLeast"/>
      </w:pPr>
      <w:bookmarkStart w:id="114" w:name="_Toc392422441"/>
      <w:r>
        <w:t>Left-Parenthesis</w:t>
      </w:r>
      <w:bookmarkEnd w:id="114"/>
    </w:p>
    <w:p w:rsidR="00783DC7" w:rsidRDefault="00783DC7" w:rsidP="00EC4AC2">
      <w:pPr>
        <w:spacing w:line="140" w:lineRule="atLeast"/>
        <w:ind w:left="420"/>
      </w:pPr>
      <w:r>
        <w:t>T</w:t>
      </w:r>
      <w:r>
        <w:rPr>
          <w:rFonts w:hint="eastAsia"/>
        </w:rPr>
        <w:t xml:space="preserve">he </w:t>
      </w:r>
      <w:r w:rsidRPr="00C91131">
        <w:rPr>
          <w:rStyle w:val="FormTerm"/>
        </w:rPr>
        <w:t xml:space="preserve">left-parenthesis </w:t>
      </w:r>
      <w:r>
        <w:t xml:space="preserve">initiates reading of a </w:t>
      </w:r>
      <w:r w:rsidRPr="00C91131">
        <w:rPr>
          <w:rStyle w:val="FormTerm"/>
        </w:rPr>
        <w:t>list</w:t>
      </w:r>
      <w:r>
        <w:t xml:space="preserve">. </w:t>
      </w:r>
      <w:r w:rsidR="00C91131" w:rsidRPr="00C91131">
        <w:rPr>
          <w:rStyle w:val="CLPKsymbol"/>
        </w:rPr>
        <w:t>r</w:t>
      </w:r>
      <w:r w:rsidRPr="00C91131">
        <w:rPr>
          <w:rStyle w:val="CLPKsymbol"/>
        </w:rPr>
        <w:t>ead</w:t>
      </w:r>
      <w:r>
        <w:t xml:space="preserve"> is called recursively to read successive </w:t>
      </w:r>
      <w:r w:rsidRPr="00C91131">
        <w:rPr>
          <w:rStyle w:val="FormTerm"/>
        </w:rPr>
        <w:t>objects</w:t>
      </w:r>
      <w:r>
        <w:t xml:space="preserve"> until a right parenthesis is found in the input </w:t>
      </w:r>
      <w:r w:rsidRPr="00C91131">
        <w:rPr>
          <w:rStyle w:val="FormTerm"/>
        </w:rPr>
        <w:t>stream</w:t>
      </w:r>
      <w:r>
        <w:t xml:space="preserve">. A </w:t>
      </w:r>
      <w:r w:rsidRPr="00C91131">
        <w:rPr>
          <w:rStyle w:val="FormTerm"/>
        </w:rPr>
        <w:t>list</w:t>
      </w:r>
      <w:r>
        <w:t xml:space="preserve"> of the </w:t>
      </w:r>
      <w:r w:rsidRPr="00C91131">
        <w:rPr>
          <w:rStyle w:val="FormTerm"/>
        </w:rPr>
        <w:t>objects</w:t>
      </w:r>
      <w:r>
        <w:t xml:space="preserve"> read is returned. Thus</w:t>
      </w:r>
    </w:p>
    <w:p w:rsidR="00783DC7" w:rsidRPr="00C6311B" w:rsidRDefault="00783DC7" w:rsidP="00EC4AC2">
      <w:pPr>
        <w:spacing w:line="140" w:lineRule="atLeast"/>
        <w:ind w:left="420" w:firstLineChars="50" w:firstLine="110"/>
        <w:rPr>
          <w:rStyle w:val="codeExample"/>
        </w:rPr>
      </w:pPr>
      <w:r w:rsidRPr="00C6311B">
        <w:rPr>
          <w:rStyle w:val="codeExample"/>
        </w:rPr>
        <w:t>(a b c)</w:t>
      </w:r>
    </w:p>
    <w:p w:rsidR="00783DC7" w:rsidRDefault="00783DC7" w:rsidP="00EC4AC2">
      <w:pPr>
        <w:spacing w:line="140" w:lineRule="atLeast"/>
        <w:ind w:left="420"/>
      </w:pPr>
      <w:r>
        <w:t xml:space="preserve">is read as a </w:t>
      </w:r>
      <w:r w:rsidRPr="00C91131">
        <w:rPr>
          <w:rStyle w:val="FormTerm"/>
        </w:rPr>
        <w:t>list</w:t>
      </w:r>
      <w:r>
        <w:t xml:space="preserve"> of three </w:t>
      </w:r>
      <w:r w:rsidRPr="00C91131">
        <w:rPr>
          <w:rStyle w:val="FormTerm"/>
        </w:rPr>
        <w:t>objects</w:t>
      </w:r>
      <w:r>
        <w:t xml:space="preserve"> (the symbols </w:t>
      </w:r>
      <w:r w:rsidRPr="00C91131">
        <w:rPr>
          <w:rStyle w:val="IntroForm"/>
        </w:rPr>
        <w:t>a</w:t>
      </w:r>
      <w:r>
        <w:t xml:space="preserve">, </w:t>
      </w:r>
      <w:r w:rsidRPr="00C91131">
        <w:rPr>
          <w:rStyle w:val="IntroForm"/>
        </w:rPr>
        <w:t>b</w:t>
      </w:r>
      <w:r>
        <w:t xml:space="preserve">, and </w:t>
      </w:r>
      <w:r w:rsidRPr="00C91131">
        <w:rPr>
          <w:rStyle w:val="IntroForm"/>
        </w:rPr>
        <w:t>c</w:t>
      </w:r>
      <w:r>
        <w:t xml:space="preserve">). The right parenthesis need not immediately follow the printed representation of the last </w:t>
      </w:r>
      <w:r w:rsidRPr="00C91131">
        <w:rPr>
          <w:rStyle w:val="FormTerm"/>
        </w:rPr>
        <w:t>object</w:t>
      </w:r>
      <w:r>
        <w:t xml:space="preserve">; </w:t>
      </w:r>
      <w:r w:rsidRPr="00C91131">
        <w:rPr>
          <w:rStyle w:val="FormTerm"/>
        </w:rPr>
        <w:t>whitespace</w:t>
      </w:r>
      <w:r w:rsidRPr="00C91131">
        <w:rPr>
          <w:rStyle w:val="FormTerm"/>
          <w:vertAlign w:val="subscript"/>
        </w:rPr>
        <w:t>2</w:t>
      </w:r>
      <w:r>
        <w:t xml:space="preserve"> characters and comments may precede it.</w:t>
      </w:r>
    </w:p>
    <w:p w:rsidR="00783DC7" w:rsidRDefault="00783DC7" w:rsidP="00EC4AC2">
      <w:pPr>
        <w:spacing w:line="140" w:lineRule="atLeast"/>
        <w:ind w:left="420"/>
      </w:pPr>
      <w:r>
        <w:t xml:space="preserve">If not </w:t>
      </w:r>
      <w:r w:rsidRPr="00C91131">
        <w:rPr>
          <w:rStyle w:val="FormTerm"/>
        </w:rPr>
        <w:t>objects</w:t>
      </w:r>
      <w:r>
        <w:t xml:space="preserve"> precede the right parenthesis, it reads as a </w:t>
      </w:r>
      <w:r w:rsidRPr="00C91131">
        <w:rPr>
          <w:rStyle w:val="FormTerm"/>
        </w:rPr>
        <w:t>list</w:t>
      </w:r>
      <w:r>
        <w:t xml:space="preserve"> of zero </w:t>
      </w:r>
      <w:r w:rsidRPr="00C91131">
        <w:rPr>
          <w:rStyle w:val="FormTerm"/>
        </w:rPr>
        <w:t>objects</w:t>
      </w:r>
      <w:r>
        <w:t xml:space="preserve"> (the </w:t>
      </w:r>
      <w:r w:rsidRPr="00C91131">
        <w:rPr>
          <w:rStyle w:val="FormTerm"/>
        </w:rPr>
        <w:t>empty</w:t>
      </w:r>
      <w:r>
        <w:t xml:space="preserve"> </w:t>
      </w:r>
      <w:r w:rsidRPr="00C91131">
        <w:rPr>
          <w:rStyle w:val="FormTerm"/>
        </w:rPr>
        <w:t>list</w:t>
      </w:r>
      <w:r>
        <w:t>).</w:t>
      </w:r>
    </w:p>
    <w:p w:rsidR="00783DC7" w:rsidRDefault="00783DC7" w:rsidP="00EC4AC2">
      <w:pPr>
        <w:spacing w:line="140" w:lineRule="atLeast"/>
        <w:ind w:left="420"/>
      </w:pPr>
      <w:r>
        <w:t xml:space="preserve">If a </w:t>
      </w:r>
      <w:r w:rsidRPr="00C91131">
        <w:rPr>
          <w:rStyle w:val="FormTerm"/>
        </w:rPr>
        <w:t>token</w:t>
      </w:r>
      <w:r>
        <w:t xml:space="preserve"> that is just a dot not immediately preceded by an escape character is read after some </w:t>
      </w:r>
      <w:r w:rsidRPr="00C91131">
        <w:rPr>
          <w:rStyle w:val="FormTerm"/>
        </w:rPr>
        <w:t>object</w:t>
      </w:r>
      <w:r>
        <w:t xml:space="preserve"> then exactly one more </w:t>
      </w:r>
      <w:r w:rsidRPr="00C91131">
        <w:rPr>
          <w:rStyle w:val="FormTerm"/>
        </w:rPr>
        <w:t>object</w:t>
      </w:r>
      <w:r>
        <w:t xml:space="preserve"> must follow the dot, possibly preceded or followed by </w:t>
      </w:r>
      <w:r w:rsidRPr="00C91131">
        <w:rPr>
          <w:rStyle w:val="FormTerm"/>
        </w:rPr>
        <w:t>whitespace</w:t>
      </w:r>
      <w:r w:rsidRPr="00C91131">
        <w:rPr>
          <w:rStyle w:val="FormTerm"/>
          <w:vertAlign w:val="subscript"/>
        </w:rPr>
        <w:t>2</w:t>
      </w:r>
      <w:r>
        <w:t xml:space="preserve"> or a comment, followed by the right parenthesis:</w:t>
      </w:r>
    </w:p>
    <w:p w:rsidR="00783DC7" w:rsidRPr="00C91131" w:rsidRDefault="00783DC7" w:rsidP="00EC4AC2">
      <w:pPr>
        <w:spacing w:line="140" w:lineRule="atLeast"/>
        <w:ind w:left="420" w:firstLineChars="50" w:firstLine="110"/>
        <w:rPr>
          <w:rStyle w:val="codeExample"/>
        </w:rPr>
      </w:pPr>
      <w:r w:rsidRPr="00C91131">
        <w:rPr>
          <w:rStyle w:val="codeExample"/>
        </w:rPr>
        <w:t>(a b c . d)</w:t>
      </w:r>
    </w:p>
    <w:p w:rsidR="00783DC7" w:rsidRDefault="00783DC7" w:rsidP="00EC4AC2">
      <w:pPr>
        <w:spacing w:line="140" w:lineRule="atLeast"/>
        <w:ind w:left="420"/>
      </w:pPr>
      <w:r>
        <w:t xml:space="preserve">This means that the </w:t>
      </w:r>
      <w:r w:rsidRPr="00C6311B">
        <w:rPr>
          <w:rStyle w:val="FormTerm"/>
        </w:rPr>
        <w:t>cdr</w:t>
      </w:r>
      <w:r>
        <w:t xml:space="preserve"> of the last </w:t>
      </w:r>
      <w:r w:rsidRPr="00C6311B">
        <w:rPr>
          <w:rStyle w:val="FormTerm"/>
        </w:rPr>
        <w:t>cons</w:t>
      </w:r>
      <w:r>
        <w:t xml:space="preserve"> in the </w:t>
      </w:r>
      <w:r w:rsidRPr="00C6311B">
        <w:rPr>
          <w:rStyle w:val="FormTerm"/>
        </w:rPr>
        <w:t>list</w:t>
      </w:r>
      <w:r>
        <w:t xml:space="preserve"> is not </w:t>
      </w:r>
      <w:r w:rsidRPr="00C6311B">
        <w:rPr>
          <w:rStyle w:val="CLPKsymbol"/>
        </w:rPr>
        <w:t>nil</w:t>
      </w:r>
      <w:r>
        <w:t xml:space="preserve">, but rather the </w:t>
      </w:r>
      <w:r w:rsidRPr="00C6311B">
        <w:rPr>
          <w:rStyle w:val="FormTerm"/>
        </w:rPr>
        <w:t>object</w:t>
      </w:r>
      <w:r>
        <w:t xml:space="preserve"> whose representation followed the dot. The above example might have been the result of evaluating</w:t>
      </w:r>
    </w:p>
    <w:p w:rsidR="00783DC7" w:rsidRPr="00C91131" w:rsidRDefault="00783DC7" w:rsidP="00EC4AC2">
      <w:pPr>
        <w:spacing w:line="140" w:lineRule="atLeast"/>
        <w:ind w:left="420" w:firstLineChars="50" w:firstLine="110"/>
        <w:rPr>
          <w:rStyle w:val="codeExample"/>
        </w:rPr>
      </w:pPr>
      <w:r w:rsidRPr="00C91131">
        <w:rPr>
          <w:rStyle w:val="codeExample"/>
        </w:rPr>
        <w:t>(cons 'a (cons 'b (cons 'c 'd)))</w:t>
      </w:r>
    </w:p>
    <w:p w:rsidR="00783DC7" w:rsidRDefault="00783DC7" w:rsidP="00EC4AC2">
      <w:pPr>
        <w:spacing w:line="140" w:lineRule="atLeast"/>
        <w:ind w:left="420"/>
      </w:pPr>
      <w:r>
        <w:t>Similarly,</w:t>
      </w:r>
    </w:p>
    <w:p w:rsidR="00783DC7" w:rsidRPr="00C91131" w:rsidRDefault="00783DC7" w:rsidP="00EC4AC2">
      <w:pPr>
        <w:spacing w:line="140" w:lineRule="atLeast"/>
        <w:ind w:left="420" w:firstLineChars="50" w:firstLine="110"/>
        <w:rPr>
          <w:rStyle w:val="codeExample"/>
        </w:rPr>
      </w:pPr>
      <w:r w:rsidRPr="00C91131">
        <w:rPr>
          <w:rStyle w:val="codeExample"/>
        </w:rPr>
        <w:t xml:space="preserve">(cons 'this-one 'that-one) </w:t>
      </w:r>
      <w:r w:rsidRPr="00C91131">
        <w:rPr>
          <w:rStyle w:val="codeExample"/>
          <w:rFonts w:hint="eastAsia"/>
        </w:rPr>
        <w:t>→</w:t>
      </w:r>
      <w:r w:rsidRPr="00C91131">
        <w:rPr>
          <w:rStyle w:val="codeExample"/>
          <w:rFonts w:hint="eastAsia"/>
        </w:rPr>
        <w:t>(this-</w:t>
      </w:r>
      <w:r w:rsidRPr="00C91131">
        <w:rPr>
          <w:rStyle w:val="codeExample"/>
        </w:rPr>
        <w:t>one . that-one)</w:t>
      </w:r>
    </w:p>
    <w:p w:rsidR="00783DC7" w:rsidRDefault="00783DC7" w:rsidP="00EC4AC2">
      <w:pPr>
        <w:spacing w:line="140" w:lineRule="atLeast"/>
        <w:ind w:left="420"/>
      </w:pPr>
      <w:r>
        <w:t xml:space="preserve">It is permissible for the </w:t>
      </w:r>
      <w:r w:rsidRPr="00C6311B">
        <w:rPr>
          <w:rStyle w:val="FormTerm"/>
        </w:rPr>
        <w:t>object</w:t>
      </w:r>
      <w:r>
        <w:t xml:space="preserve"> following the dot to be a </w:t>
      </w:r>
      <w:r w:rsidRPr="00C6311B">
        <w:rPr>
          <w:rStyle w:val="FormTerm"/>
        </w:rPr>
        <w:t>list</w:t>
      </w:r>
      <w:r>
        <w:t>:</w:t>
      </w:r>
    </w:p>
    <w:p w:rsidR="00783DC7" w:rsidRPr="00C91131" w:rsidRDefault="00783DC7" w:rsidP="00EC4AC2">
      <w:pPr>
        <w:spacing w:line="140" w:lineRule="atLeast"/>
        <w:ind w:left="420" w:firstLineChars="50" w:firstLine="110"/>
        <w:rPr>
          <w:rStyle w:val="codeExample"/>
        </w:rPr>
      </w:pPr>
      <w:r w:rsidRPr="00C91131">
        <w:rPr>
          <w:rStyle w:val="codeExample"/>
        </w:rPr>
        <w:t>(</w:t>
      </w:r>
      <w:r w:rsidRPr="00C91131">
        <w:rPr>
          <w:rStyle w:val="codeExample"/>
          <w:rFonts w:hint="eastAsia"/>
        </w:rPr>
        <w:t>a</w:t>
      </w:r>
      <w:r w:rsidRPr="00C91131">
        <w:rPr>
          <w:rStyle w:val="codeExample"/>
        </w:rPr>
        <w:t xml:space="preserve"> b c d . (e f . (g))) </w:t>
      </w:r>
      <w:r w:rsidRPr="00C91131">
        <w:rPr>
          <w:rStyle w:val="codeExample"/>
          <w:rFonts w:hint="eastAsia"/>
        </w:rPr>
        <w:t>≡</w:t>
      </w:r>
      <w:r w:rsidRPr="00C91131">
        <w:rPr>
          <w:rStyle w:val="codeExample"/>
        </w:rPr>
        <w:t>(a b c d e f g)</w:t>
      </w:r>
    </w:p>
    <w:p w:rsidR="00783DC7" w:rsidRDefault="00783DC7" w:rsidP="00EC4AC2">
      <w:pPr>
        <w:spacing w:line="140" w:lineRule="atLeast"/>
        <w:ind w:left="420"/>
      </w:pPr>
      <w:r>
        <w:lastRenderedPageBreak/>
        <w:t xml:space="preserve">For information on how the </w:t>
      </w:r>
      <w:r w:rsidRPr="00C6311B">
        <w:rPr>
          <w:rStyle w:val="FormTerm"/>
        </w:rPr>
        <w:t xml:space="preserve">Lisp printer </w:t>
      </w:r>
      <w:r>
        <w:t xml:space="preserve">prints </w:t>
      </w:r>
      <w:r w:rsidRPr="00C6311B">
        <w:rPr>
          <w:rStyle w:val="FormTerm"/>
        </w:rPr>
        <w:t>lists</w:t>
      </w:r>
      <w:r>
        <w:t xml:space="preserve"> and </w:t>
      </w:r>
      <w:r w:rsidRPr="00C6311B">
        <w:rPr>
          <w:rStyle w:val="FormTerm"/>
        </w:rPr>
        <w:t>conses</w:t>
      </w:r>
      <w:r>
        <w:t>, see Section 22.1.3.5 (Printing Lists and Conses).</w:t>
      </w:r>
    </w:p>
    <w:p w:rsidR="00783DC7" w:rsidRDefault="00783DC7" w:rsidP="00EC4AC2">
      <w:pPr>
        <w:pStyle w:val="3"/>
        <w:spacing w:line="140" w:lineRule="atLeast"/>
      </w:pPr>
      <w:bookmarkStart w:id="115" w:name="_Toc392422442"/>
      <w:r>
        <w:t>Right-Parenthesis</w:t>
      </w:r>
      <w:bookmarkEnd w:id="115"/>
    </w:p>
    <w:p w:rsidR="00783DC7" w:rsidRDefault="00783DC7" w:rsidP="00EC4AC2">
      <w:pPr>
        <w:spacing w:line="140" w:lineRule="atLeast"/>
        <w:ind w:left="420"/>
      </w:pPr>
      <w:r>
        <w:t>T</w:t>
      </w:r>
      <w:r>
        <w:rPr>
          <w:rFonts w:hint="eastAsia"/>
        </w:rPr>
        <w:t xml:space="preserve">he </w:t>
      </w:r>
      <w:r w:rsidRPr="00517C40">
        <w:rPr>
          <w:rStyle w:val="FormTerm"/>
        </w:rPr>
        <w:t>right-parenthesis</w:t>
      </w:r>
      <w:r>
        <w:t xml:space="preserve"> is invalid except when used in conjunction with the left parenthesis character. For more information, see Section 2.2 (Reader Algorithm).</w:t>
      </w:r>
    </w:p>
    <w:p w:rsidR="00783DC7" w:rsidRDefault="00783DC7" w:rsidP="00EC4AC2">
      <w:pPr>
        <w:pStyle w:val="3"/>
        <w:spacing w:line="140" w:lineRule="atLeast"/>
      </w:pPr>
      <w:bookmarkStart w:id="116" w:name="_Toc392422443"/>
      <w:r>
        <w:t>Single-Quote</w:t>
      </w:r>
      <w:bookmarkEnd w:id="116"/>
    </w:p>
    <w:p w:rsidR="00783DC7" w:rsidRDefault="00783DC7" w:rsidP="00EC4AC2">
      <w:pPr>
        <w:spacing w:line="140" w:lineRule="atLeast"/>
        <w:ind w:left="420"/>
      </w:pPr>
      <w:r w:rsidRPr="00517C40">
        <w:rPr>
          <w:b/>
        </w:rPr>
        <w:t>S</w:t>
      </w:r>
      <w:r w:rsidRPr="00517C40">
        <w:rPr>
          <w:rFonts w:hint="eastAsia"/>
          <w:b/>
        </w:rPr>
        <w:t>yntax:</w:t>
      </w:r>
      <w:r>
        <w:t xml:space="preserve"> </w:t>
      </w:r>
      <w:r w:rsidRPr="00517C40">
        <w:rPr>
          <w:rStyle w:val="IntroForm"/>
        </w:rPr>
        <w:t>'</w:t>
      </w:r>
      <w:r w:rsidRPr="00517C40">
        <w:rPr>
          <w:rStyle w:val="IntroForm"/>
        </w:rPr>
        <w:t>《</w:t>
      </w:r>
      <w:r w:rsidRPr="00517C40">
        <w:rPr>
          <w:rStyle w:val="IntroForm"/>
          <w:rFonts w:hint="eastAsia"/>
        </w:rPr>
        <w:t>e</w:t>
      </w:r>
      <w:r w:rsidRPr="00517C40">
        <w:rPr>
          <w:rStyle w:val="IntroForm"/>
        </w:rPr>
        <w:t>xp</w:t>
      </w:r>
      <w:r w:rsidRPr="00517C40">
        <w:rPr>
          <w:rStyle w:val="IntroForm"/>
        </w:rPr>
        <w:t>》</w:t>
      </w:r>
    </w:p>
    <w:p w:rsidR="00783DC7" w:rsidRDefault="00783DC7" w:rsidP="00EC4AC2">
      <w:pPr>
        <w:spacing w:line="140" w:lineRule="atLeast"/>
        <w:ind w:left="420"/>
      </w:pPr>
      <w:r>
        <w:t>A</w:t>
      </w:r>
      <w:r>
        <w:rPr>
          <w:rFonts w:hint="eastAsia"/>
        </w:rPr>
        <w:t xml:space="preserve"> </w:t>
      </w:r>
      <w:r w:rsidRPr="00517C40">
        <w:rPr>
          <w:rStyle w:val="FormTerm"/>
        </w:rPr>
        <w:t>single-quot</w:t>
      </w:r>
      <w:r>
        <w:t xml:space="preserve">e introduces an </w:t>
      </w:r>
      <w:r w:rsidRPr="00517C40">
        <w:rPr>
          <w:rStyle w:val="FormTerm"/>
        </w:rPr>
        <w:t>expression</w:t>
      </w:r>
      <w:r>
        <w:t xml:space="preserve"> to be "quoted". </w:t>
      </w:r>
      <w:r w:rsidRPr="00517C40">
        <w:rPr>
          <w:rStyle w:val="FormTerm"/>
        </w:rPr>
        <w:t xml:space="preserve">Single-quote </w:t>
      </w:r>
      <w:r>
        <w:t xml:space="preserve">followed by an </w:t>
      </w:r>
      <w:r w:rsidRPr="00517C40">
        <w:rPr>
          <w:rStyle w:val="FormTerm"/>
        </w:rPr>
        <w:t>expression</w:t>
      </w:r>
      <w:r>
        <w:t xml:space="preserve"> </w:t>
      </w:r>
      <w:r w:rsidRPr="00517C40">
        <w:rPr>
          <w:rStyle w:val="IntroForm"/>
        </w:rPr>
        <w:t>exp</w:t>
      </w:r>
      <w:r>
        <w:t xml:space="preserve"> is treated by the </w:t>
      </w:r>
      <w:r w:rsidRPr="00517C40">
        <w:rPr>
          <w:rStyle w:val="FormTerm"/>
        </w:rPr>
        <w:t xml:space="preserve">Lisp reader </w:t>
      </w:r>
      <w:r>
        <w:t xml:space="preserve">as an abbreviation for and is parsed identically to the </w:t>
      </w:r>
      <w:r w:rsidRPr="00517C40">
        <w:rPr>
          <w:rStyle w:val="FormTerm"/>
        </w:rPr>
        <w:t>expression</w:t>
      </w:r>
      <w:r>
        <w:t xml:space="preserve"> (</w:t>
      </w:r>
      <w:r w:rsidRPr="00517C40">
        <w:rPr>
          <w:rStyle w:val="CLPKsymbol"/>
        </w:rPr>
        <w:t>quote</w:t>
      </w:r>
      <w:r>
        <w:t xml:space="preserve"> </w:t>
      </w:r>
      <w:r w:rsidRPr="00517C40">
        <w:rPr>
          <w:rStyle w:val="IntroForm"/>
        </w:rPr>
        <w:t>exp</w:t>
      </w:r>
      <w:r>
        <w:t xml:space="preserve">). See the </w:t>
      </w:r>
      <w:r w:rsidRPr="00517C40">
        <w:rPr>
          <w:rStyle w:val="FormTerm"/>
        </w:rPr>
        <w:t>special operator</w:t>
      </w:r>
      <w:r>
        <w:t xml:space="preserve"> </w:t>
      </w:r>
      <w:r w:rsidRPr="00517C40">
        <w:rPr>
          <w:rStyle w:val="CLPKsymbol"/>
        </w:rPr>
        <w:t>quote</w:t>
      </w:r>
      <w:r>
        <w:t>.</w:t>
      </w:r>
    </w:p>
    <w:p w:rsidR="00783DC7" w:rsidRDefault="00783DC7" w:rsidP="00EC4AC2">
      <w:pPr>
        <w:pStyle w:val="4"/>
        <w:spacing w:line="140" w:lineRule="atLeast"/>
      </w:pPr>
      <w:bookmarkStart w:id="117" w:name="_Toc392422444"/>
      <w:r>
        <w:t>Examples of Single-Quote</w:t>
      </w:r>
      <w:bookmarkEnd w:id="117"/>
    </w:p>
    <w:p w:rsidR="00783DC7" w:rsidRPr="00517C40" w:rsidRDefault="00783DC7" w:rsidP="00EC4AC2">
      <w:pPr>
        <w:spacing w:line="140" w:lineRule="atLeast"/>
        <w:ind w:left="420" w:firstLineChars="50" w:firstLine="110"/>
        <w:rPr>
          <w:rStyle w:val="codeExample"/>
        </w:rPr>
      </w:pPr>
      <w:r w:rsidRPr="00517C40">
        <w:rPr>
          <w:rStyle w:val="codeExample"/>
        </w:rPr>
        <w:t xml:space="preserve">'foo </w:t>
      </w:r>
      <w:r w:rsidRPr="00517C40">
        <w:rPr>
          <w:rStyle w:val="codeExample"/>
          <w:rFonts w:hint="eastAsia"/>
        </w:rPr>
        <w:t>→</w:t>
      </w:r>
      <w:r w:rsidRPr="00517C40">
        <w:rPr>
          <w:rStyle w:val="codeExample"/>
        </w:rPr>
        <w:t>FOO</w:t>
      </w:r>
    </w:p>
    <w:p w:rsidR="00783DC7" w:rsidRPr="00517C40" w:rsidRDefault="00783DC7" w:rsidP="00EC4AC2">
      <w:pPr>
        <w:spacing w:line="140" w:lineRule="atLeast"/>
        <w:ind w:left="420" w:firstLineChars="50" w:firstLine="110"/>
        <w:rPr>
          <w:rStyle w:val="codeExample"/>
        </w:rPr>
      </w:pPr>
      <w:r w:rsidRPr="00517C40">
        <w:rPr>
          <w:rStyle w:val="codeExample"/>
        </w:rPr>
        <w:t xml:space="preserve">''foo </w:t>
      </w:r>
      <w:r w:rsidRPr="00517C40">
        <w:rPr>
          <w:rStyle w:val="codeExample"/>
          <w:rFonts w:hint="eastAsia"/>
        </w:rPr>
        <w:t>→</w:t>
      </w:r>
      <w:r w:rsidRPr="00517C40">
        <w:rPr>
          <w:rStyle w:val="codeExample"/>
        </w:rPr>
        <w:t>(QUOTE FOO)</w:t>
      </w:r>
    </w:p>
    <w:p w:rsidR="00783DC7" w:rsidRPr="00517C40" w:rsidRDefault="00783DC7" w:rsidP="00EC4AC2">
      <w:pPr>
        <w:spacing w:line="140" w:lineRule="atLeast"/>
        <w:ind w:left="420" w:firstLineChars="50" w:firstLine="110"/>
        <w:rPr>
          <w:rStyle w:val="codeExample"/>
        </w:rPr>
      </w:pPr>
      <w:r w:rsidRPr="00517C40">
        <w:rPr>
          <w:rStyle w:val="codeExample"/>
        </w:rPr>
        <w:t xml:space="preserve">(car ''foo) </w:t>
      </w:r>
      <w:r w:rsidRPr="00517C40">
        <w:rPr>
          <w:rStyle w:val="codeExample"/>
          <w:rFonts w:hint="eastAsia"/>
        </w:rPr>
        <w:t>→</w:t>
      </w:r>
      <w:r w:rsidRPr="00517C40">
        <w:rPr>
          <w:rStyle w:val="codeExample"/>
        </w:rPr>
        <w:t>QUOTE</w:t>
      </w:r>
    </w:p>
    <w:p w:rsidR="00783DC7" w:rsidRDefault="00783DC7" w:rsidP="00EC4AC2">
      <w:pPr>
        <w:pStyle w:val="3"/>
        <w:spacing w:line="140" w:lineRule="atLeast"/>
      </w:pPr>
      <w:bookmarkStart w:id="118" w:name="_Toc392422445"/>
      <w:r>
        <w:t>Semicolon</w:t>
      </w:r>
      <w:bookmarkEnd w:id="118"/>
    </w:p>
    <w:p w:rsidR="00783DC7" w:rsidRDefault="00783DC7" w:rsidP="00EC4AC2">
      <w:pPr>
        <w:spacing w:line="140" w:lineRule="atLeast"/>
        <w:ind w:left="420"/>
      </w:pPr>
      <w:r w:rsidRPr="00517C40">
        <w:rPr>
          <w:b/>
        </w:rPr>
        <w:t>S</w:t>
      </w:r>
      <w:r w:rsidRPr="00517C40">
        <w:rPr>
          <w:rFonts w:hint="eastAsia"/>
          <w:b/>
        </w:rPr>
        <w:t>yntax</w:t>
      </w:r>
      <w:r w:rsidRPr="00517C40">
        <w:rPr>
          <w:b/>
        </w:rPr>
        <w:t>:</w:t>
      </w:r>
      <w:r>
        <w:tab/>
      </w:r>
      <w:r w:rsidRPr="00517C40">
        <w:rPr>
          <w:rStyle w:val="IntroForm"/>
        </w:rPr>
        <w:t>;</w:t>
      </w:r>
      <w:r w:rsidRPr="00517C40">
        <w:rPr>
          <w:rStyle w:val="IntroForm"/>
        </w:rPr>
        <w:t>《</w:t>
      </w:r>
      <w:r w:rsidRPr="00517C40">
        <w:rPr>
          <w:rStyle w:val="IntroForm"/>
          <w:rFonts w:hint="eastAsia"/>
        </w:rPr>
        <w:t>t</w:t>
      </w:r>
      <w:r w:rsidRPr="00517C40">
        <w:rPr>
          <w:rStyle w:val="IntroForm"/>
        </w:rPr>
        <w:t>ext</w:t>
      </w:r>
      <w:r w:rsidRPr="00517C40">
        <w:rPr>
          <w:rStyle w:val="IntroForm"/>
        </w:rPr>
        <w:t>》</w:t>
      </w:r>
    </w:p>
    <w:p w:rsidR="00783DC7" w:rsidRDefault="00783DC7" w:rsidP="00EC4AC2">
      <w:pPr>
        <w:spacing w:line="140" w:lineRule="atLeast"/>
        <w:ind w:left="420"/>
      </w:pPr>
      <w:r>
        <w:t>A</w:t>
      </w:r>
      <w:r>
        <w:rPr>
          <w:rFonts w:hint="eastAsia"/>
        </w:rPr>
        <w:t xml:space="preserve"> </w:t>
      </w:r>
      <w:r w:rsidRPr="00517C40">
        <w:rPr>
          <w:rStyle w:val="FormTerm"/>
        </w:rPr>
        <w:t>semicolon</w:t>
      </w:r>
      <w:r>
        <w:t xml:space="preserve"> introduces </w:t>
      </w:r>
      <w:r w:rsidRPr="00517C40">
        <w:rPr>
          <w:rStyle w:val="FormTerm"/>
        </w:rPr>
        <w:t>characters</w:t>
      </w:r>
      <w:r>
        <w:t xml:space="preserve"> that are to be ignored, such as comments. The </w:t>
      </w:r>
      <w:r w:rsidRPr="00517C40">
        <w:rPr>
          <w:rStyle w:val="FormTerm"/>
        </w:rPr>
        <w:t>semicolon</w:t>
      </w:r>
      <w:r>
        <w:t xml:space="preserve"> and all </w:t>
      </w:r>
      <w:r w:rsidRPr="00517C40">
        <w:rPr>
          <w:rStyle w:val="FormTerm"/>
        </w:rPr>
        <w:t>characters</w:t>
      </w:r>
      <w:r>
        <w:t xml:space="preserve"> up to and including the next </w:t>
      </w:r>
      <w:r w:rsidRPr="00517C40">
        <w:rPr>
          <w:rStyle w:val="FormTerm"/>
        </w:rPr>
        <w:t>newline</w:t>
      </w:r>
      <w:r>
        <w:t xml:space="preserve"> or end of file are ignored.</w:t>
      </w:r>
    </w:p>
    <w:p w:rsidR="00783DC7" w:rsidRDefault="00783DC7" w:rsidP="00EC4AC2">
      <w:pPr>
        <w:pStyle w:val="4"/>
        <w:spacing w:line="140" w:lineRule="atLeast"/>
      </w:pPr>
      <w:bookmarkStart w:id="119" w:name="_Toc392422446"/>
      <w:r>
        <w:t>Examples of Semicolon</w:t>
      </w:r>
      <w:bookmarkEnd w:id="119"/>
    </w:p>
    <w:p w:rsidR="00783DC7" w:rsidRDefault="00783DC7" w:rsidP="00EC4AC2">
      <w:pPr>
        <w:spacing w:line="140" w:lineRule="atLeast"/>
        <w:ind w:left="420" w:firstLineChars="50" w:firstLine="110"/>
      </w:pPr>
      <w:r>
        <w:rPr>
          <w:rFonts w:hint="eastAsia"/>
        </w:rPr>
        <w:t>(+</w:t>
      </w:r>
      <w:r>
        <w:t xml:space="preserve"> 3 ;three</w:t>
      </w:r>
    </w:p>
    <w:p w:rsidR="00517C40" w:rsidRDefault="00783DC7" w:rsidP="00EC4AC2">
      <w:pPr>
        <w:spacing w:line="140" w:lineRule="atLeast"/>
        <w:ind w:firstLineChars="340" w:firstLine="748"/>
      </w:pPr>
      <w:r>
        <w:t>4)</w:t>
      </w:r>
    </w:p>
    <w:p w:rsidR="00783DC7" w:rsidRDefault="00783DC7" w:rsidP="00EC4AC2">
      <w:pPr>
        <w:spacing w:line="140" w:lineRule="atLeast"/>
        <w:ind w:firstLine="420"/>
      </w:pPr>
      <w:r>
        <w:rPr>
          <w:rFonts w:ascii="宋体" w:eastAsia="宋体" w:hAnsi="宋体" w:cs="Arial" w:hint="eastAsia"/>
        </w:rPr>
        <w:t>→</w:t>
      </w:r>
      <w:r>
        <w:t>7</w:t>
      </w:r>
    </w:p>
    <w:p w:rsidR="00783DC7" w:rsidRDefault="00783DC7" w:rsidP="00EC4AC2">
      <w:pPr>
        <w:pStyle w:val="4"/>
        <w:spacing w:line="140" w:lineRule="atLeast"/>
      </w:pPr>
      <w:bookmarkStart w:id="120" w:name="_Toc392422447"/>
      <w:r>
        <w:t>Notes about Style for Semicolon</w:t>
      </w:r>
      <w:bookmarkEnd w:id="120"/>
    </w:p>
    <w:p w:rsidR="00783DC7" w:rsidRDefault="00783DC7" w:rsidP="00EC4AC2">
      <w:pPr>
        <w:spacing w:line="140" w:lineRule="atLeast"/>
        <w:ind w:left="420"/>
      </w:pPr>
      <w:r>
        <w:t>S</w:t>
      </w:r>
      <w:r>
        <w:rPr>
          <w:rFonts w:hint="eastAsia"/>
        </w:rPr>
        <w:t xml:space="preserve">ome </w:t>
      </w:r>
      <w:r>
        <w:t xml:space="preserve">text editors make assumptions about desired indentation based on the number of </w:t>
      </w:r>
      <w:r w:rsidRPr="00B521B2">
        <w:rPr>
          <w:rStyle w:val="FormTerm"/>
        </w:rPr>
        <w:t>semicolons</w:t>
      </w:r>
      <w:r>
        <w:t xml:space="preserve"> that begin a comment. The following style conventions are common, although not by any means universal.</w:t>
      </w:r>
    </w:p>
    <w:p w:rsidR="00783DC7" w:rsidRDefault="00783DC7" w:rsidP="00EC4AC2">
      <w:pPr>
        <w:pStyle w:val="5"/>
        <w:spacing w:line="140" w:lineRule="atLeast"/>
      </w:pPr>
      <w:bookmarkStart w:id="121" w:name="_Toc392422448"/>
      <w:r>
        <w:lastRenderedPageBreak/>
        <w:t>Use of Single Semicolon</w:t>
      </w:r>
      <w:bookmarkEnd w:id="121"/>
    </w:p>
    <w:p w:rsidR="00783DC7" w:rsidRDefault="00783DC7" w:rsidP="00EC4AC2">
      <w:pPr>
        <w:spacing w:line="140" w:lineRule="atLeast"/>
        <w:ind w:left="420"/>
      </w:pPr>
      <w:r>
        <w:t>C</w:t>
      </w:r>
      <w:r>
        <w:rPr>
          <w:rFonts w:hint="eastAsia"/>
        </w:rPr>
        <w:t xml:space="preserve">omments </w:t>
      </w:r>
      <w:r>
        <w:t xml:space="preserve">that begin with a single </w:t>
      </w:r>
      <w:r w:rsidRPr="00B521B2">
        <w:rPr>
          <w:rStyle w:val="FormTerm"/>
        </w:rPr>
        <w:t>semicolon</w:t>
      </w:r>
      <w:r>
        <w:t xml:space="preserve"> are all aligned to the same column at the right (sometimes called the "comment column"). The text of such a comment generally applies only the line on which it appears. Occasionally two or three contain a single sentence together; this is sometimes indicated by indenting all but the first with an additional space (after the </w:t>
      </w:r>
      <w:r w:rsidRPr="00B521B2">
        <w:rPr>
          <w:rStyle w:val="FormTerm"/>
        </w:rPr>
        <w:t>semicolon</w:t>
      </w:r>
      <w:r>
        <w:t>).</w:t>
      </w:r>
    </w:p>
    <w:p w:rsidR="00783DC7" w:rsidRDefault="00783DC7" w:rsidP="00EC4AC2">
      <w:pPr>
        <w:pStyle w:val="5"/>
        <w:spacing w:line="140" w:lineRule="atLeast"/>
      </w:pPr>
      <w:bookmarkStart w:id="122" w:name="_Toc392422449"/>
      <w:r>
        <w:t>Use of Double Semicolon</w:t>
      </w:r>
      <w:bookmarkEnd w:id="122"/>
    </w:p>
    <w:p w:rsidR="00783DC7" w:rsidRDefault="00783DC7" w:rsidP="00EC4AC2">
      <w:pPr>
        <w:spacing w:line="140" w:lineRule="atLeast"/>
        <w:ind w:left="420"/>
      </w:pPr>
      <w:r>
        <w:t>C</w:t>
      </w:r>
      <w:r>
        <w:rPr>
          <w:rFonts w:hint="eastAsia"/>
        </w:rPr>
        <w:t xml:space="preserve">omments </w:t>
      </w:r>
      <w:r>
        <w:t xml:space="preserve">that begin with a double </w:t>
      </w:r>
      <w:r w:rsidRPr="00B521B2">
        <w:rPr>
          <w:rStyle w:val="FormTerm"/>
        </w:rPr>
        <w:t>semicolon</w:t>
      </w:r>
      <w:r>
        <w:t xml:space="preserve"> are all aligned to the same level of indentation as a </w:t>
      </w:r>
      <w:r w:rsidRPr="00B521B2">
        <w:rPr>
          <w:rStyle w:val="FormTerm"/>
        </w:rPr>
        <w:t>form</w:t>
      </w:r>
      <w:r>
        <w:t xml:space="preserve"> would be at that same position in the </w:t>
      </w:r>
      <w:r w:rsidRPr="00B521B2">
        <w:rPr>
          <w:rStyle w:val="FormTerm"/>
        </w:rPr>
        <w:t>code</w:t>
      </w:r>
      <w:r>
        <w:t xml:space="preserve">. The text of such a comment usually describes the state of the </w:t>
      </w:r>
      <w:r w:rsidRPr="00B521B2">
        <w:rPr>
          <w:rStyle w:val="FormTerm"/>
        </w:rPr>
        <w:t>program</w:t>
      </w:r>
      <w:r>
        <w:t xml:space="preserve"> at the point where the comment occurs. The </w:t>
      </w:r>
      <w:r w:rsidRPr="00B521B2">
        <w:rPr>
          <w:rStyle w:val="FormTerm"/>
        </w:rPr>
        <w:t>code</w:t>
      </w:r>
      <w:r>
        <w:t xml:space="preserve"> which follows the comment, or both.</w:t>
      </w:r>
    </w:p>
    <w:p w:rsidR="00783DC7" w:rsidRDefault="00783DC7" w:rsidP="00EC4AC2">
      <w:pPr>
        <w:pStyle w:val="5"/>
        <w:spacing w:line="140" w:lineRule="atLeast"/>
      </w:pPr>
      <w:bookmarkStart w:id="123" w:name="_Toc392422450"/>
      <w:r>
        <w:t>Use of Triple Semicolon</w:t>
      </w:r>
      <w:bookmarkEnd w:id="123"/>
    </w:p>
    <w:p w:rsidR="00783DC7" w:rsidRDefault="00783DC7" w:rsidP="00EC4AC2">
      <w:pPr>
        <w:spacing w:line="140" w:lineRule="atLeast"/>
        <w:ind w:left="420"/>
      </w:pPr>
      <w:r>
        <w:t>C</w:t>
      </w:r>
      <w:r>
        <w:rPr>
          <w:rFonts w:hint="eastAsia"/>
        </w:rPr>
        <w:t xml:space="preserve">omments </w:t>
      </w:r>
      <w:r>
        <w:t xml:space="preserve">that begin with a triple </w:t>
      </w:r>
      <w:r w:rsidRPr="00B521B2">
        <w:rPr>
          <w:rStyle w:val="FormTerm"/>
        </w:rPr>
        <w:t>semicolon</w:t>
      </w:r>
      <w:r>
        <w:t xml:space="preserve"> are all aligned to the left margin. Usually they are used prior to a definition or set of definitions, rather than within a definition.</w:t>
      </w:r>
    </w:p>
    <w:p w:rsidR="00783DC7" w:rsidRDefault="00783DC7" w:rsidP="00EC4AC2">
      <w:pPr>
        <w:pStyle w:val="5"/>
        <w:spacing w:line="140" w:lineRule="atLeast"/>
      </w:pPr>
      <w:bookmarkStart w:id="124" w:name="_Toc392422451"/>
      <w:r>
        <w:t>Use of Quadruple Semicolon</w:t>
      </w:r>
      <w:bookmarkEnd w:id="124"/>
    </w:p>
    <w:p w:rsidR="00783DC7" w:rsidRDefault="00783DC7" w:rsidP="00EC4AC2">
      <w:pPr>
        <w:spacing w:line="140" w:lineRule="atLeast"/>
        <w:ind w:left="420"/>
      </w:pPr>
      <w:r>
        <w:t>C</w:t>
      </w:r>
      <w:r>
        <w:rPr>
          <w:rFonts w:hint="eastAsia"/>
        </w:rPr>
        <w:t xml:space="preserve">omments </w:t>
      </w:r>
      <w:r>
        <w:t xml:space="preserve">that begin with a quadruple </w:t>
      </w:r>
      <w:r w:rsidRPr="00B521B2">
        <w:rPr>
          <w:rStyle w:val="FormTerm"/>
        </w:rPr>
        <w:t>semicolon</w:t>
      </w:r>
      <w:r>
        <w:t xml:space="preserve"> are all aligned to the left margin, and generally contain only a short piece of text that serve as a title for the code which follows, and might be used in the header or footer of a program that prepares code for presentation as a hardcopy document.</w:t>
      </w:r>
    </w:p>
    <w:p w:rsidR="00783DC7" w:rsidRDefault="00783DC7" w:rsidP="00EC4AC2">
      <w:pPr>
        <w:pStyle w:val="5"/>
        <w:spacing w:line="140" w:lineRule="atLeast"/>
      </w:pPr>
      <w:bookmarkStart w:id="125" w:name="_Toc392422452"/>
      <w:r>
        <w:t>Examples of Style for Semicolon</w:t>
      </w:r>
      <w:bookmarkEnd w:id="125"/>
    </w:p>
    <w:p w:rsidR="00B521B2" w:rsidRPr="00B521B2" w:rsidRDefault="00B521B2" w:rsidP="00EC4AC2">
      <w:pPr>
        <w:spacing w:line="140" w:lineRule="atLeast"/>
        <w:ind w:left="420"/>
        <w:rPr>
          <w:rStyle w:val="codeExample"/>
        </w:rPr>
      </w:pPr>
      <w:r w:rsidRPr="00B521B2">
        <w:rPr>
          <w:rStyle w:val="codeExample"/>
        </w:rPr>
        <w:t>;;;; Math Utilities</w:t>
      </w:r>
    </w:p>
    <w:p w:rsidR="00B521B2" w:rsidRPr="00B521B2" w:rsidRDefault="00B521B2" w:rsidP="00EC4AC2">
      <w:pPr>
        <w:spacing w:line="140" w:lineRule="atLeast"/>
        <w:ind w:left="420" w:firstLineChars="50" w:firstLine="110"/>
        <w:rPr>
          <w:rStyle w:val="codeExample"/>
        </w:rPr>
      </w:pPr>
      <w:r w:rsidRPr="00B521B2">
        <w:rPr>
          <w:rStyle w:val="codeExample"/>
        </w:rPr>
        <w:t>;;; FIB computes the the Fibonacci function in the traditional</w:t>
      </w:r>
    </w:p>
    <w:p w:rsidR="00B521B2" w:rsidRPr="00B521B2" w:rsidRDefault="00B521B2" w:rsidP="00EC4AC2">
      <w:pPr>
        <w:spacing w:line="140" w:lineRule="atLeast"/>
        <w:ind w:left="420"/>
        <w:rPr>
          <w:rStyle w:val="codeExample"/>
        </w:rPr>
      </w:pPr>
      <w:r w:rsidRPr="00B521B2">
        <w:rPr>
          <w:rStyle w:val="codeExample"/>
        </w:rPr>
        <w:t>;;; recursive way.</w:t>
      </w:r>
    </w:p>
    <w:p w:rsidR="00B521B2" w:rsidRPr="00B521B2" w:rsidRDefault="00B521B2" w:rsidP="00EC4AC2">
      <w:pPr>
        <w:spacing w:line="140" w:lineRule="atLeast"/>
        <w:ind w:left="420" w:firstLineChars="50" w:firstLine="110"/>
        <w:rPr>
          <w:rStyle w:val="codeExample"/>
        </w:rPr>
      </w:pPr>
      <w:r w:rsidRPr="00B521B2">
        <w:rPr>
          <w:rStyle w:val="codeExample"/>
        </w:rPr>
        <w:t>(defun fib (n)</w:t>
      </w:r>
    </w:p>
    <w:p w:rsidR="00B521B2" w:rsidRPr="00B521B2" w:rsidRDefault="00B521B2" w:rsidP="00EC4AC2">
      <w:pPr>
        <w:spacing w:line="140" w:lineRule="atLeast"/>
        <w:ind w:left="420"/>
        <w:rPr>
          <w:rStyle w:val="codeExample"/>
        </w:rPr>
      </w:pPr>
      <w:r w:rsidRPr="00B521B2">
        <w:rPr>
          <w:rStyle w:val="codeExample"/>
        </w:rPr>
        <w:t xml:space="preserve">  (check-type n integer)</w:t>
      </w:r>
    </w:p>
    <w:p w:rsidR="00B521B2" w:rsidRPr="00B521B2" w:rsidRDefault="00B521B2" w:rsidP="00EC4AC2">
      <w:pPr>
        <w:spacing w:line="140" w:lineRule="atLeast"/>
        <w:ind w:left="420"/>
        <w:rPr>
          <w:rStyle w:val="codeExample"/>
        </w:rPr>
      </w:pPr>
      <w:r w:rsidRPr="00B521B2">
        <w:rPr>
          <w:rStyle w:val="codeExample"/>
        </w:rPr>
        <w:t xml:space="preserve">  ;; At this point we're sure we have an integer argument.</w:t>
      </w:r>
    </w:p>
    <w:p w:rsidR="00B521B2" w:rsidRPr="00B521B2" w:rsidRDefault="00B521B2" w:rsidP="00EC4AC2">
      <w:pPr>
        <w:spacing w:line="140" w:lineRule="atLeast"/>
        <w:ind w:left="420"/>
        <w:rPr>
          <w:rStyle w:val="codeExample"/>
        </w:rPr>
      </w:pPr>
      <w:r w:rsidRPr="00B521B2">
        <w:rPr>
          <w:rStyle w:val="codeExample"/>
        </w:rPr>
        <w:t xml:space="preserve">  ;; Now we can get down to some serious computation.</w:t>
      </w:r>
    </w:p>
    <w:p w:rsidR="00B521B2" w:rsidRPr="00B521B2" w:rsidRDefault="00B521B2" w:rsidP="00EC4AC2">
      <w:pPr>
        <w:spacing w:line="140" w:lineRule="atLeast"/>
        <w:ind w:left="420"/>
        <w:rPr>
          <w:rStyle w:val="codeExample"/>
        </w:rPr>
      </w:pPr>
      <w:r w:rsidRPr="00B521B2">
        <w:rPr>
          <w:rStyle w:val="codeExample"/>
        </w:rPr>
        <w:t xml:space="preserve">  (cond ((&lt; n 0)</w:t>
      </w:r>
    </w:p>
    <w:p w:rsidR="00B521B2" w:rsidRPr="00B521B2" w:rsidRDefault="00B521B2" w:rsidP="00EC4AC2">
      <w:pPr>
        <w:spacing w:line="140" w:lineRule="atLeast"/>
        <w:ind w:left="420"/>
        <w:rPr>
          <w:rStyle w:val="codeExample"/>
        </w:rPr>
      </w:pPr>
      <w:r w:rsidRPr="00B521B2">
        <w:rPr>
          <w:rStyle w:val="codeExample"/>
        </w:rPr>
        <w:t xml:space="preserve">        ;; Hey, this is just supposed to be a simple example.</w:t>
      </w:r>
    </w:p>
    <w:p w:rsidR="00B521B2" w:rsidRPr="00B521B2" w:rsidRDefault="00B521B2" w:rsidP="00EC4AC2">
      <w:pPr>
        <w:spacing w:line="140" w:lineRule="atLeast"/>
        <w:ind w:left="420"/>
        <w:rPr>
          <w:rStyle w:val="codeExample"/>
        </w:rPr>
      </w:pPr>
      <w:r w:rsidRPr="00B521B2">
        <w:rPr>
          <w:rStyle w:val="codeExample"/>
        </w:rPr>
        <w:lastRenderedPageBreak/>
        <w:t xml:space="preserve">        ;; Did you really expect me to handle the general case?</w:t>
      </w:r>
    </w:p>
    <w:p w:rsidR="00B521B2" w:rsidRPr="00B521B2" w:rsidRDefault="00B521B2" w:rsidP="00EC4AC2">
      <w:pPr>
        <w:spacing w:line="140" w:lineRule="atLeast"/>
        <w:ind w:left="420"/>
        <w:rPr>
          <w:rStyle w:val="codeExample"/>
        </w:rPr>
      </w:pPr>
      <w:r w:rsidRPr="00B521B2">
        <w:rPr>
          <w:rStyle w:val="codeExample"/>
        </w:rPr>
        <w:t xml:space="preserve">        (error "FIB got ~D as an argument." n))</w:t>
      </w:r>
    </w:p>
    <w:p w:rsidR="00B521B2" w:rsidRPr="00B521B2" w:rsidRDefault="00B521B2" w:rsidP="00EC4AC2">
      <w:pPr>
        <w:spacing w:line="140" w:lineRule="atLeast"/>
        <w:ind w:left="420"/>
        <w:rPr>
          <w:rStyle w:val="codeExample"/>
        </w:rPr>
      </w:pPr>
      <w:r w:rsidRPr="00B521B2">
        <w:rPr>
          <w:rStyle w:val="codeExample"/>
        </w:rPr>
        <w:t xml:space="preserve">       ((&lt; n 2) n)             ;fib[0]=0 and fib[1]=1</w:t>
      </w:r>
    </w:p>
    <w:p w:rsidR="00B521B2" w:rsidRPr="00B521B2" w:rsidRDefault="00B521B2" w:rsidP="00EC4AC2">
      <w:pPr>
        <w:spacing w:line="140" w:lineRule="atLeast"/>
        <w:ind w:left="420"/>
        <w:rPr>
          <w:rStyle w:val="codeExample"/>
        </w:rPr>
      </w:pPr>
      <w:r w:rsidRPr="00B521B2">
        <w:rPr>
          <w:rStyle w:val="codeExample"/>
        </w:rPr>
        <w:t xml:space="preserve">       ;; The cheap cases didn't work.</w:t>
      </w:r>
    </w:p>
    <w:p w:rsidR="00B521B2" w:rsidRPr="00B521B2" w:rsidRDefault="00B521B2" w:rsidP="00EC4AC2">
      <w:pPr>
        <w:spacing w:line="140" w:lineRule="atLeast"/>
        <w:ind w:left="420"/>
        <w:rPr>
          <w:rStyle w:val="codeExample"/>
        </w:rPr>
      </w:pPr>
      <w:r w:rsidRPr="00B521B2">
        <w:rPr>
          <w:rStyle w:val="codeExample"/>
        </w:rPr>
        <w:t xml:space="preserve">       ;; Nothing more to do but recurse.</w:t>
      </w:r>
    </w:p>
    <w:p w:rsidR="00B521B2" w:rsidRPr="00B521B2" w:rsidRDefault="00B521B2" w:rsidP="00EC4AC2">
      <w:pPr>
        <w:spacing w:line="140" w:lineRule="atLeast"/>
        <w:ind w:left="420"/>
        <w:rPr>
          <w:rStyle w:val="codeExample"/>
        </w:rPr>
      </w:pPr>
      <w:r w:rsidRPr="00B521B2">
        <w:rPr>
          <w:rStyle w:val="codeExample"/>
        </w:rPr>
        <w:t xml:space="preserve">       (t (+ (fib (- n 1))         ;The traditional formula</w:t>
      </w:r>
    </w:p>
    <w:p w:rsidR="00B521B2" w:rsidRPr="00B521B2" w:rsidRDefault="00B521B2" w:rsidP="00EC4AC2">
      <w:pPr>
        <w:spacing w:line="140" w:lineRule="atLeast"/>
        <w:ind w:left="420"/>
        <w:rPr>
          <w:rStyle w:val="codeExample"/>
        </w:rPr>
      </w:pPr>
      <w:r w:rsidRPr="00B521B2">
        <w:rPr>
          <w:rStyle w:val="codeExample"/>
        </w:rPr>
        <w:t xml:space="preserve">           (fib (- n 2))))))       ;is fib[n-1]+fib[n-2].</w:t>
      </w:r>
    </w:p>
    <w:p w:rsidR="00783DC7" w:rsidRDefault="00783DC7" w:rsidP="00EC4AC2">
      <w:pPr>
        <w:pStyle w:val="3"/>
        <w:spacing w:line="140" w:lineRule="atLeast"/>
      </w:pPr>
      <w:bookmarkStart w:id="126" w:name="_Toc392422453"/>
      <w:r>
        <w:t>Double-Quote</w:t>
      </w:r>
      <w:bookmarkEnd w:id="126"/>
    </w:p>
    <w:p w:rsidR="00783DC7" w:rsidRDefault="00783DC7" w:rsidP="00EC4AC2">
      <w:pPr>
        <w:spacing w:line="140" w:lineRule="atLeast"/>
        <w:ind w:left="420"/>
      </w:pPr>
      <w:r w:rsidRPr="00B521B2">
        <w:rPr>
          <w:b/>
        </w:rPr>
        <w:t>Syntax:</w:t>
      </w:r>
      <w:r>
        <w:t xml:space="preserve"> </w:t>
      </w:r>
      <w:r w:rsidRPr="00B521B2">
        <w:rPr>
          <w:rStyle w:val="IntroForm"/>
        </w:rPr>
        <w:t>"</w:t>
      </w:r>
      <w:r w:rsidRPr="00B521B2">
        <w:rPr>
          <w:rStyle w:val="IntroForm"/>
        </w:rPr>
        <w:t>《</w:t>
      </w:r>
      <w:r w:rsidRPr="00B521B2">
        <w:rPr>
          <w:rStyle w:val="IntroForm"/>
          <w:rFonts w:hint="eastAsia"/>
        </w:rPr>
        <w:t>t</w:t>
      </w:r>
      <w:r w:rsidRPr="00B521B2">
        <w:rPr>
          <w:rStyle w:val="IntroForm"/>
        </w:rPr>
        <w:t>ext</w:t>
      </w:r>
      <w:r w:rsidRPr="00B521B2">
        <w:rPr>
          <w:rStyle w:val="IntroForm"/>
        </w:rPr>
        <w:t>》</w:t>
      </w:r>
      <w:r w:rsidRPr="00B521B2">
        <w:rPr>
          <w:rStyle w:val="IntroForm"/>
          <w:rFonts w:hint="eastAsia"/>
        </w:rPr>
        <w:t>"</w:t>
      </w:r>
    </w:p>
    <w:p w:rsidR="00783DC7" w:rsidRDefault="00783DC7" w:rsidP="00EC4AC2">
      <w:pPr>
        <w:spacing w:line="140" w:lineRule="atLeast"/>
        <w:ind w:left="420"/>
      </w:pPr>
      <w:r>
        <w:t xml:space="preserve">The </w:t>
      </w:r>
      <w:r w:rsidRPr="00B521B2">
        <w:rPr>
          <w:rStyle w:val="FormTerm"/>
        </w:rPr>
        <w:t xml:space="preserve">double-quote </w:t>
      </w:r>
      <w:r>
        <w:t xml:space="preserve">is used to begin and end a </w:t>
      </w:r>
      <w:r w:rsidRPr="00B521B2">
        <w:rPr>
          <w:rStyle w:val="FormTerm"/>
        </w:rPr>
        <w:t>string</w:t>
      </w:r>
      <w:r>
        <w:t xml:space="preserve">. When a </w:t>
      </w:r>
      <w:r w:rsidRPr="00B521B2">
        <w:rPr>
          <w:rStyle w:val="FormTerm"/>
        </w:rPr>
        <w:t xml:space="preserve">double-quote </w:t>
      </w:r>
      <w:r>
        <w:t xml:space="preserve">is encountered, </w:t>
      </w:r>
      <w:r w:rsidRPr="00B521B2">
        <w:rPr>
          <w:rStyle w:val="FormTerm"/>
        </w:rPr>
        <w:t>characters</w:t>
      </w:r>
      <w:r>
        <w:t xml:space="preserve"> are read from the </w:t>
      </w:r>
      <w:r w:rsidRPr="00B521B2">
        <w:rPr>
          <w:rStyle w:val="FormTerm"/>
        </w:rPr>
        <w:t xml:space="preserve">input stream </w:t>
      </w:r>
      <w:r>
        <w:t xml:space="preserve">and accumulated until another </w:t>
      </w:r>
      <w:r w:rsidRPr="00B521B2">
        <w:rPr>
          <w:rStyle w:val="FormTerm"/>
        </w:rPr>
        <w:t xml:space="preserve">double-quote </w:t>
      </w:r>
      <w:r>
        <w:t xml:space="preserve">is encountered. If a </w:t>
      </w:r>
      <w:r w:rsidRPr="00B521B2">
        <w:rPr>
          <w:rStyle w:val="FormTerm"/>
        </w:rPr>
        <w:t xml:space="preserve">single escape character </w:t>
      </w:r>
      <w:r>
        <w:t xml:space="preserve">is seen, the </w:t>
      </w:r>
      <w:r w:rsidRPr="00B521B2">
        <w:rPr>
          <w:rStyle w:val="FormTerm"/>
        </w:rPr>
        <w:t>single escape character</w:t>
      </w:r>
      <w:r>
        <w:t xml:space="preserve"> is discarded, the next </w:t>
      </w:r>
      <w:r w:rsidRPr="00B521B2">
        <w:rPr>
          <w:rStyle w:val="FormTerm"/>
        </w:rPr>
        <w:t>character</w:t>
      </w:r>
      <w:r>
        <w:t xml:space="preserve"> is accumulated, and accumulation continues. The accumulated </w:t>
      </w:r>
      <w:r w:rsidRPr="00B521B2">
        <w:rPr>
          <w:rStyle w:val="FormTerm"/>
        </w:rPr>
        <w:t>characters</w:t>
      </w:r>
      <w:r>
        <w:t xml:space="preserve"> up to but not including the matching </w:t>
      </w:r>
      <w:r w:rsidRPr="00B521B2">
        <w:rPr>
          <w:rStyle w:val="FormTerm"/>
        </w:rPr>
        <w:t xml:space="preserve">double-quote </w:t>
      </w:r>
      <w:r>
        <w:t xml:space="preserve">are made into </w:t>
      </w:r>
      <w:r w:rsidRPr="00B521B2">
        <w:rPr>
          <w:rStyle w:val="FormTerm"/>
        </w:rPr>
        <w:t xml:space="preserve">simple string </w:t>
      </w:r>
      <w:r>
        <w:t xml:space="preserve">and returned. It is </w:t>
      </w:r>
      <w:r w:rsidRPr="00B521B2">
        <w:rPr>
          <w:rStyle w:val="FormTerm"/>
        </w:rPr>
        <w:t xml:space="preserve">implementation-dependent </w:t>
      </w:r>
      <w:r>
        <w:t xml:space="preserve">which </w:t>
      </w:r>
      <w:r w:rsidRPr="00B521B2">
        <w:rPr>
          <w:rStyle w:val="FormTerm"/>
        </w:rPr>
        <w:t>attributes</w:t>
      </w:r>
      <w:r>
        <w:t xml:space="preserve"> of the accumulated characters are removed in this process.</w:t>
      </w:r>
    </w:p>
    <w:p w:rsidR="00783DC7" w:rsidRDefault="00783DC7" w:rsidP="00EC4AC2">
      <w:pPr>
        <w:spacing w:line="140" w:lineRule="atLeast"/>
        <w:ind w:left="420"/>
      </w:pPr>
      <w:r>
        <w:t xml:space="preserve">Examples of the use of the </w:t>
      </w:r>
      <w:r w:rsidRPr="00B521B2">
        <w:rPr>
          <w:rStyle w:val="FormTerm"/>
        </w:rPr>
        <w:t>double-quote</w:t>
      </w:r>
      <w:r>
        <w:t xml:space="preserve"> character are in Figure 2-18.</w:t>
      </w:r>
    </w:p>
    <w:tbl>
      <w:tblPr>
        <w:tblStyle w:val="af9"/>
        <w:tblW w:w="0" w:type="auto"/>
        <w:tblInd w:w="42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3945"/>
        <w:gridCol w:w="3911"/>
      </w:tblGrid>
      <w:tr w:rsidR="00783DC7" w:rsidTr="00B521B2">
        <w:tc>
          <w:tcPr>
            <w:tcW w:w="4148" w:type="dxa"/>
          </w:tcPr>
          <w:p w:rsidR="00783DC7" w:rsidRDefault="00783DC7" w:rsidP="00EC4AC2">
            <w:pPr>
              <w:spacing w:line="140" w:lineRule="atLeast"/>
            </w:pPr>
            <w:r>
              <w:rPr>
                <w:rFonts w:hint="eastAsia"/>
              </w:rPr>
              <w:t>"</w:t>
            </w:r>
            <w:r>
              <w:t>Foo"</w:t>
            </w:r>
          </w:p>
        </w:tc>
        <w:tc>
          <w:tcPr>
            <w:tcW w:w="4148" w:type="dxa"/>
          </w:tcPr>
          <w:p w:rsidR="00783DC7" w:rsidRDefault="00783DC7" w:rsidP="00EC4AC2">
            <w:pPr>
              <w:spacing w:line="140" w:lineRule="atLeast"/>
            </w:pPr>
            <w:r>
              <w:rPr>
                <w:rFonts w:hint="eastAsia"/>
              </w:rPr>
              <w:t>;</w:t>
            </w:r>
            <w:r>
              <w:t>A string with three characters in it</w:t>
            </w:r>
          </w:p>
        </w:tc>
      </w:tr>
      <w:tr w:rsidR="00783DC7" w:rsidTr="00B521B2">
        <w:tc>
          <w:tcPr>
            <w:tcW w:w="4148" w:type="dxa"/>
          </w:tcPr>
          <w:p w:rsidR="00783DC7" w:rsidRDefault="00783DC7" w:rsidP="00EC4AC2">
            <w:pPr>
              <w:spacing w:line="140" w:lineRule="atLeast"/>
            </w:pPr>
            <w:r>
              <w:rPr>
                <w:rFonts w:hint="eastAsia"/>
              </w:rPr>
              <w:t>"</w:t>
            </w:r>
            <w:r>
              <w:t>"</w:t>
            </w:r>
          </w:p>
        </w:tc>
        <w:tc>
          <w:tcPr>
            <w:tcW w:w="4148" w:type="dxa"/>
          </w:tcPr>
          <w:p w:rsidR="00783DC7" w:rsidRDefault="00783DC7" w:rsidP="00EC4AC2">
            <w:pPr>
              <w:spacing w:line="140" w:lineRule="atLeast"/>
            </w:pPr>
            <w:r>
              <w:rPr>
                <w:rFonts w:hint="eastAsia"/>
              </w:rPr>
              <w:t>;</w:t>
            </w:r>
            <w:r>
              <w:t>A empty string</w:t>
            </w:r>
          </w:p>
        </w:tc>
      </w:tr>
      <w:tr w:rsidR="00783DC7" w:rsidTr="00B521B2">
        <w:tc>
          <w:tcPr>
            <w:tcW w:w="4148" w:type="dxa"/>
          </w:tcPr>
          <w:p w:rsidR="00783DC7" w:rsidRDefault="00783DC7" w:rsidP="00EC4AC2">
            <w:pPr>
              <w:spacing w:line="140" w:lineRule="atLeast"/>
            </w:pPr>
            <w:r>
              <w:rPr>
                <w:rFonts w:hint="eastAsia"/>
              </w:rPr>
              <w:t>"</w:t>
            </w:r>
            <w:r>
              <w:t>\"APL\\360?\" he cried."</w:t>
            </w:r>
          </w:p>
        </w:tc>
        <w:tc>
          <w:tcPr>
            <w:tcW w:w="4148" w:type="dxa"/>
          </w:tcPr>
          <w:p w:rsidR="00783DC7" w:rsidRDefault="00783DC7" w:rsidP="00EC4AC2">
            <w:pPr>
              <w:spacing w:line="140" w:lineRule="atLeast"/>
            </w:pPr>
            <w:r>
              <w:t>;A string with twenty characters</w:t>
            </w:r>
          </w:p>
        </w:tc>
      </w:tr>
      <w:tr w:rsidR="00783DC7" w:rsidTr="00B521B2">
        <w:tc>
          <w:tcPr>
            <w:tcW w:w="4148" w:type="dxa"/>
          </w:tcPr>
          <w:p w:rsidR="00783DC7" w:rsidRDefault="00783DC7" w:rsidP="00EC4AC2">
            <w:pPr>
              <w:spacing w:line="140" w:lineRule="atLeast"/>
            </w:pPr>
            <w:r>
              <w:rPr>
                <w:rFonts w:hint="eastAsia"/>
              </w:rPr>
              <w:t>"</w:t>
            </w:r>
            <w:r>
              <w:t>|x| = |-x|"</w:t>
            </w:r>
          </w:p>
        </w:tc>
        <w:tc>
          <w:tcPr>
            <w:tcW w:w="4148" w:type="dxa"/>
          </w:tcPr>
          <w:p w:rsidR="00783DC7" w:rsidRDefault="00783DC7" w:rsidP="00EC4AC2">
            <w:pPr>
              <w:spacing w:line="140" w:lineRule="atLeast"/>
            </w:pPr>
            <w:r>
              <w:rPr>
                <w:rFonts w:hint="eastAsia"/>
              </w:rPr>
              <w:t>A</w:t>
            </w:r>
            <w:r w:rsidR="00B521B2">
              <w:t xml:space="preserve"> ten-character </w:t>
            </w:r>
            <w:r>
              <w:t>string</w:t>
            </w:r>
          </w:p>
        </w:tc>
      </w:tr>
    </w:tbl>
    <w:p w:rsidR="00783DC7" w:rsidRPr="00B521B2" w:rsidRDefault="00783DC7" w:rsidP="00EC4AC2">
      <w:pPr>
        <w:spacing w:line="140" w:lineRule="atLeast"/>
        <w:ind w:left="420"/>
        <w:rPr>
          <w:b/>
        </w:rPr>
      </w:pPr>
      <w:r w:rsidRPr="00B521B2">
        <w:rPr>
          <w:b/>
        </w:rPr>
        <w:t>Figure 2-18. Examples of the use of double-quote</w:t>
      </w:r>
    </w:p>
    <w:p w:rsidR="00783DC7" w:rsidRDefault="00783DC7" w:rsidP="00EC4AC2">
      <w:pPr>
        <w:spacing w:line="140" w:lineRule="atLeast"/>
        <w:ind w:left="420"/>
      </w:pPr>
      <w:r>
        <w:t xml:space="preserve">Note that to place a single escape character or a </w:t>
      </w:r>
      <w:r w:rsidRPr="00B521B2">
        <w:rPr>
          <w:rStyle w:val="FormTerm"/>
        </w:rPr>
        <w:t xml:space="preserve">double-quote </w:t>
      </w:r>
      <w:r>
        <w:t>into a string, such a character must be preceded by a single escape character. Note, too, that a multiple escape character need not be quote by a single escape character within a string.</w:t>
      </w:r>
    </w:p>
    <w:p w:rsidR="00783DC7" w:rsidRDefault="00783DC7" w:rsidP="00EC4AC2">
      <w:pPr>
        <w:spacing w:line="140" w:lineRule="atLeast"/>
        <w:ind w:left="420"/>
      </w:pPr>
      <w:r>
        <w:t xml:space="preserve">For information on how the </w:t>
      </w:r>
      <w:r w:rsidRPr="00B521B2">
        <w:rPr>
          <w:rStyle w:val="FormTerm"/>
        </w:rPr>
        <w:t xml:space="preserve">Lisp printer </w:t>
      </w:r>
      <w:r>
        <w:t xml:space="preserve">prints </w:t>
      </w:r>
      <w:r w:rsidRPr="00B521B2">
        <w:rPr>
          <w:rStyle w:val="FormTerm"/>
        </w:rPr>
        <w:t>strings</w:t>
      </w:r>
      <w:r>
        <w:t>, see Section 22.1.3.4 (Printing Strings).</w:t>
      </w:r>
    </w:p>
    <w:p w:rsidR="00783DC7" w:rsidRDefault="00783DC7" w:rsidP="00EC4AC2">
      <w:pPr>
        <w:pStyle w:val="3"/>
        <w:spacing w:line="140" w:lineRule="atLeast"/>
      </w:pPr>
      <w:bookmarkStart w:id="127" w:name="_Toc392422454"/>
      <w:r>
        <w:lastRenderedPageBreak/>
        <w:t>Backquote</w:t>
      </w:r>
      <w:bookmarkEnd w:id="127"/>
    </w:p>
    <w:p w:rsidR="00783DC7" w:rsidRDefault="00783DC7" w:rsidP="00EC4AC2">
      <w:pPr>
        <w:spacing w:line="140" w:lineRule="atLeast"/>
        <w:ind w:left="420"/>
      </w:pPr>
      <w:r>
        <w:t xml:space="preserve">The </w:t>
      </w:r>
      <w:r w:rsidRPr="00B521B2">
        <w:rPr>
          <w:rStyle w:val="FormTerm"/>
        </w:rPr>
        <w:t>backquote</w:t>
      </w:r>
      <w:r>
        <w:t xml:space="preserve"> introduces a template of a data structure to be built. For example, writing</w:t>
      </w:r>
    </w:p>
    <w:p w:rsidR="00783DC7" w:rsidRPr="00B521B2" w:rsidRDefault="00B521B2" w:rsidP="00EC4AC2">
      <w:pPr>
        <w:spacing w:line="140" w:lineRule="atLeast"/>
        <w:ind w:left="420" w:firstLineChars="50" w:firstLine="110"/>
        <w:rPr>
          <w:rStyle w:val="codeExample"/>
        </w:rPr>
      </w:pPr>
      <w:r w:rsidRPr="00B521B2">
        <w:rPr>
          <w:rStyle w:val="codeExample"/>
        </w:rPr>
        <w:t>`</w:t>
      </w:r>
      <w:r w:rsidR="00783DC7" w:rsidRPr="00B521B2">
        <w:rPr>
          <w:rStyle w:val="codeExample"/>
        </w:rPr>
        <w:t>(cond ((number ,x) ,@y) (t (print ,x) ,@y))</w:t>
      </w:r>
    </w:p>
    <w:p w:rsidR="00783DC7" w:rsidRDefault="00783DC7" w:rsidP="00EC4AC2">
      <w:pPr>
        <w:spacing w:line="140" w:lineRule="atLeast"/>
        <w:ind w:left="420"/>
      </w:pPr>
      <w:r>
        <w:t>is roughly equivalent to writing</w:t>
      </w:r>
    </w:p>
    <w:p w:rsidR="00783DC7" w:rsidRPr="00B521B2" w:rsidRDefault="00783DC7" w:rsidP="00EC4AC2">
      <w:pPr>
        <w:spacing w:line="140" w:lineRule="atLeast"/>
        <w:ind w:left="420" w:firstLineChars="50" w:firstLine="110"/>
        <w:rPr>
          <w:rStyle w:val="codeExample"/>
        </w:rPr>
      </w:pPr>
      <w:r w:rsidRPr="00B521B2">
        <w:rPr>
          <w:rStyle w:val="codeExample"/>
        </w:rPr>
        <w:t>(lisp 'cond</w:t>
      </w:r>
    </w:p>
    <w:p w:rsidR="00783DC7" w:rsidRPr="00B521B2" w:rsidRDefault="00783DC7" w:rsidP="00EC4AC2">
      <w:pPr>
        <w:spacing w:line="140" w:lineRule="atLeast"/>
        <w:ind w:left="420" w:firstLineChars="250" w:firstLine="550"/>
        <w:rPr>
          <w:rStyle w:val="codeExample"/>
        </w:rPr>
      </w:pPr>
      <w:r w:rsidRPr="00B521B2">
        <w:rPr>
          <w:rStyle w:val="codeExample"/>
        </w:rPr>
        <w:t>(cons (list 'numberp x) y)</w:t>
      </w:r>
    </w:p>
    <w:p w:rsidR="00783DC7" w:rsidRPr="00B521B2" w:rsidRDefault="00783DC7" w:rsidP="00EC4AC2">
      <w:pPr>
        <w:spacing w:line="140" w:lineRule="atLeast"/>
        <w:ind w:left="420" w:firstLineChars="250" w:firstLine="550"/>
        <w:rPr>
          <w:rStyle w:val="codeExample"/>
        </w:rPr>
      </w:pPr>
      <w:r w:rsidRPr="00B521B2">
        <w:rPr>
          <w:rStyle w:val="codeExample"/>
        </w:rPr>
        <w:t>(list* 't (list 'print x) y))</w:t>
      </w:r>
    </w:p>
    <w:p w:rsidR="00783DC7" w:rsidRDefault="00783DC7" w:rsidP="00EC4AC2">
      <w:pPr>
        <w:spacing w:line="140" w:lineRule="atLeast"/>
        <w:ind w:left="420"/>
      </w:pPr>
      <w:r>
        <w:t xml:space="preserve">Where a comma occurs in the template, the </w:t>
      </w:r>
      <w:r w:rsidRPr="00B521B2">
        <w:rPr>
          <w:rStyle w:val="FormTerm"/>
        </w:rPr>
        <w:t>expression</w:t>
      </w:r>
      <w:r>
        <w:t xml:space="preserve"> following the comma is to be evaluated to produce an </w:t>
      </w:r>
      <w:r w:rsidRPr="00B521B2">
        <w:rPr>
          <w:rStyle w:val="FormTerm"/>
        </w:rPr>
        <w:t>object</w:t>
      </w:r>
      <w:r>
        <w:t xml:space="preserve"> to be inserted at that point. Assume b has the value 3, for example, then evaluating the </w:t>
      </w:r>
      <w:r w:rsidRPr="00B521B2">
        <w:rPr>
          <w:rStyle w:val="FormTerm"/>
        </w:rPr>
        <w:t>form</w:t>
      </w:r>
      <w:r>
        <w:t xml:space="preserve"> denoted by </w:t>
      </w:r>
      <w:r w:rsidR="00B521B2" w:rsidRPr="00B521B2">
        <w:rPr>
          <w:rStyle w:val="codeExample"/>
        </w:rPr>
        <w:t>`</w:t>
      </w:r>
      <w:r w:rsidRPr="00B521B2">
        <w:rPr>
          <w:rStyle w:val="codeExample"/>
        </w:rPr>
        <w:t>(a b ,b ,(+ b 1) b)</w:t>
      </w:r>
      <w:r>
        <w:t xml:space="preserve"> produces the result </w:t>
      </w:r>
      <w:r w:rsidRPr="00B521B2">
        <w:rPr>
          <w:rStyle w:val="codeExample"/>
        </w:rPr>
        <w:t>(a b 3 4 b)</w:t>
      </w:r>
      <w:r>
        <w:t>.</w:t>
      </w:r>
    </w:p>
    <w:p w:rsidR="00783DC7" w:rsidRDefault="00783DC7" w:rsidP="00EC4AC2">
      <w:pPr>
        <w:spacing w:line="140" w:lineRule="atLeast"/>
        <w:ind w:left="420"/>
      </w:pPr>
      <w:r>
        <w:t xml:space="preserve">If a comma is immediately followed by an </w:t>
      </w:r>
      <w:r w:rsidRPr="00B521B2">
        <w:rPr>
          <w:rStyle w:val="FormTerm"/>
        </w:rPr>
        <w:t>at-sign</w:t>
      </w:r>
      <w:r>
        <w:t xml:space="preserve">, then the form following the </w:t>
      </w:r>
      <w:r w:rsidRPr="00B521B2">
        <w:rPr>
          <w:rStyle w:val="FormTerm"/>
        </w:rPr>
        <w:t>at-sign</w:t>
      </w:r>
      <w:r>
        <w:t xml:space="preserve"> is evaluated to produce a </w:t>
      </w:r>
      <w:r w:rsidRPr="00B521B2">
        <w:rPr>
          <w:rStyle w:val="FormTerm"/>
        </w:rPr>
        <w:t>list</w:t>
      </w:r>
      <w:r>
        <w:t xml:space="preserve"> of </w:t>
      </w:r>
      <w:r w:rsidRPr="00B521B2">
        <w:rPr>
          <w:rStyle w:val="FormTerm"/>
        </w:rPr>
        <w:t>objects</w:t>
      </w:r>
      <w:r>
        <w:t xml:space="preserve">. These </w:t>
      </w:r>
      <w:r w:rsidRPr="00B521B2">
        <w:rPr>
          <w:rStyle w:val="FormTerm"/>
        </w:rPr>
        <w:t>objects</w:t>
      </w:r>
      <w:r>
        <w:t xml:space="preserve"> are then "spliced" into place in the template. For example, if </w:t>
      </w:r>
      <w:r w:rsidRPr="00B521B2">
        <w:rPr>
          <w:rStyle w:val="paravalue"/>
        </w:rPr>
        <w:t>x</w:t>
      </w:r>
      <w:r>
        <w:t xml:space="preserve"> has the value </w:t>
      </w:r>
      <w:r w:rsidRPr="00B521B2">
        <w:rPr>
          <w:rStyle w:val="paravalue"/>
        </w:rPr>
        <w:t>(a b c)</w:t>
      </w:r>
      <w:r>
        <w:t>, then</w:t>
      </w:r>
    </w:p>
    <w:p w:rsidR="00783DC7" w:rsidRPr="00B521B2" w:rsidRDefault="001768B9" w:rsidP="00EC4AC2">
      <w:pPr>
        <w:spacing w:line="140" w:lineRule="atLeast"/>
        <w:ind w:left="420" w:firstLineChars="50" w:firstLine="110"/>
        <w:rPr>
          <w:rStyle w:val="codeExample"/>
        </w:rPr>
      </w:pPr>
      <w:r>
        <w:rPr>
          <w:rStyle w:val="codeExample"/>
        </w:rPr>
        <w:t>`</w:t>
      </w:r>
      <w:r w:rsidR="00783DC7" w:rsidRPr="00B521B2">
        <w:rPr>
          <w:rStyle w:val="codeExample"/>
        </w:rPr>
        <w:t>(x ,x ,@x foo ,(cadr x) bar ,(cdr x) baz ,@(cdr x))</w:t>
      </w:r>
    </w:p>
    <w:p w:rsidR="00783DC7" w:rsidRPr="00B521B2" w:rsidRDefault="00783DC7" w:rsidP="00EC4AC2">
      <w:pPr>
        <w:spacing w:line="140" w:lineRule="atLeast"/>
        <w:ind w:left="420"/>
        <w:rPr>
          <w:rStyle w:val="codeExample"/>
        </w:rPr>
      </w:pPr>
      <w:r w:rsidRPr="00B521B2">
        <w:rPr>
          <w:rStyle w:val="codeExample"/>
          <w:rFonts w:hint="eastAsia"/>
        </w:rPr>
        <w:t>→</w:t>
      </w:r>
      <w:r w:rsidRPr="00B521B2">
        <w:rPr>
          <w:rStyle w:val="codeExample"/>
        </w:rPr>
        <w:t>(x (a b c) a b c foo b bar (b c) baz b c)</w:t>
      </w:r>
    </w:p>
    <w:p w:rsidR="00783DC7" w:rsidRDefault="00783DC7" w:rsidP="00EC4AC2">
      <w:pPr>
        <w:spacing w:line="140" w:lineRule="atLeast"/>
        <w:ind w:left="420"/>
      </w:pPr>
      <w:r>
        <w:t>The backquote syntax can be summarized formally as follows.</w:t>
      </w:r>
    </w:p>
    <w:p w:rsidR="00783DC7" w:rsidRDefault="00B521B2" w:rsidP="00EC4AC2">
      <w:pPr>
        <w:numPr>
          <w:ilvl w:val="0"/>
          <w:numId w:val="11"/>
        </w:numPr>
        <w:spacing w:line="140" w:lineRule="atLeast"/>
      </w:pPr>
      <w:r>
        <w:t>`</w:t>
      </w:r>
      <w:r w:rsidR="00783DC7">
        <w:t xml:space="preserve">basic is the same as </w:t>
      </w:r>
      <w:r w:rsidR="001768B9">
        <w:t>'</w:t>
      </w:r>
      <w:r w:rsidR="00783DC7">
        <w:t>basic, that is, (quote basic), for any expression bas</w:t>
      </w:r>
      <w:r>
        <w:t>i</w:t>
      </w:r>
      <w:r w:rsidR="00783DC7">
        <w:t>c that is not a list or a general vector.</w:t>
      </w:r>
    </w:p>
    <w:p w:rsidR="00783DC7" w:rsidRDefault="00B521B2" w:rsidP="00EC4AC2">
      <w:pPr>
        <w:numPr>
          <w:ilvl w:val="0"/>
          <w:numId w:val="11"/>
        </w:numPr>
        <w:spacing w:line="140" w:lineRule="atLeast"/>
      </w:pPr>
      <w:r>
        <w:t>`</w:t>
      </w:r>
      <w:r w:rsidR="00783DC7">
        <w:t>,form is the same as form, for any form, provided that the representation of form does not begin with at-sign or dot. (A similar caveat holds for all occurrences of a form after a comma.)</w:t>
      </w:r>
    </w:p>
    <w:p w:rsidR="00783DC7" w:rsidRDefault="00B521B2" w:rsidP="00EC4AC2">
      <w:pPr>
        <w:numPr>
          <w:ilvl w:val="0"/>
          <w:numId w:val="11"/>
        </w:numPr>
        <w:spacing w:line="140" w:lineRule="atLeast"/>
      </w:pPr>
      <w:r>
        <w:t>`</w:t>
      </w:r>
      <w:r w:rsidR="00783DC7">
        <w:t>,@form has undefined consequences.</w:t>
      </w:r>
    </w:p>
    <w:p w:rsidR="00783DC7" w:rsidRDefault="00B521B2" w:rsidP="00EC4AC2">
      <w:pPr>
        <w:numPr>
          <w:ilvl w:val="0"/>
          <w:numId w:val="11"/>
        </w:numPr>
        <w:spacing w:line="140" w:lineRule="atLeast"/>
      </w:pPr>
      <w:r>
        <w:t>`</w:t>
      </w:r>
      <w:r w:rsidR="00783DC7">
        <w:t>(x1 x2 x3 ... xn . atom) may be interpreted to mean</w:t>
      </w:r>
    </w:p>
    <w:p w:rsidR="00783DC7" w:rsidRDefault="00783DC7" w:rsidP="00EC4AC2">
      <w:pPr>
        <w:spacing w:line="140" w:lineRule="atLeast"/>
        <w:ind w:left="1256" w:firstLineChars="50" w:firstLine="110"/>
      </w:pPr>
      <w:r>
        <w:t>(append [x1] [x2] [x3] ... [xn] (quote atom))</w:t>
      </w:r>
    </w:p>
    <w:p w:rsidR="00783DC7" w:rsidRDefault="00783DC7" w:rsidP="00EC4AC2">
      <w:pPr>
        <w:spacing w:line="140" w:lineRule="atLeast"/>
        <w:ind w:left="1256"/>
      </w:pPr>
      <w:r>
        <w:t>Where the brackets are used to indicate a transformation of an xj as follows:</w:t>
      </w:r>
    </w:p>
    <w:p w:rsidR="00783DC7" w:rsidRDefault="00783DC7" w:rsidP="00EC4AC2">
      <w:pPr>
        <w:numPr>
          <w:ilvl w:val="0"/>
          <w:numId w:val="13"/>
        </w:numPr>
        <w:spacing w:line="140" w:lineRule="atLeast"/>
      </w:pPr>
      <w:r>
        <w:lastRenderedPageBreak/>
        <w:t xml:space="preserve">[form] is interpreted as (list </w:t>
      </w:r>
      <w:r w:rsidR="001768B9">
        <w:t>`</w:t>
      </w:r>
      <w:r>
        <w:t>form), which contains a backquoted form that must then be further interpreted.</w:t>
      </w:r>
    </w:p>
    <w:p w:rsidR="00783DC7" w:rsidRDefault="00783DC7" w:rsidP="00EC4AC2">
      <w:pPr>
        <w:numPr>
          <w:ilvl w:val="0"/>
          <w:numId w:val="13"/>
        </w:numPr>
        <w:spacing w:line="140" w:lineRule="atLeast"/>
      </w:pPr>
      <w:r>
        <w:t>[,form] is interpreted as (list form).</w:t>
      </w:r>
    </w:p>
    <w:p w:rsidR="00783DC7" w:rsidRDefault="00783DC7" w:rsidP="00EC4AC2">
      <w:pPr>
        <w:numPr>
          <w:ilvl w:val="0"/>
          <w:numId w:val="13"/>
        </w:numPr>
        <w:spacing w:line="140" w:lineRule="atLeast"/>
      </w:pPr>
      <w:r>
        <w:t>[,@form] is interpreted as form.</w:t>
      </w:r>
    </w:p>
    <w:p w:rsidR="00783DC7" w:rsidRDefault="00B521B2" w:rsidP="00EC4AC2">
      <w:pPr>
        <w:numPr>
          <w:ilvl w:val="0"/>
          <w:numId w:val="12"/>
        </w:numPr>
        <w:spacing w:line="140" w:lineRule="atLeast"/>
      </w:pPr>
      <w:r>
        <w:t>`</w:t>
      </w:r>
      <w:r w:rsidR="00783DC7">
        <w:t>(x1 x2 x3 ... xn) may be interpreted to mean the same as the backquoted form</w:t>
      </w:r>
    </w:p>
    <w:p w:rsidR="00783DC7" w:rsidRDefault="00B521B2" w:rsidP="00EC4AC2">
      <w:pPr>
        <w:spacing w:line="140" w:lineRule="atLeast"/>
        <w:ind w:left="1256"/>
      </w:pPr>
      <w:r>
        <w:t>`</w:t>
      </w:r>
      <w:r w:rsidR="00783DC7">
        <w:t>(x1 x2 x3 ... xn . nil), thereby reducing it to the previous case.</w:t>
      </w:r>
    </w:p>
    <w:p w:rsidR="00783DC7" w:rsidRDefault="001768B9" w:rsidP="00EC4AC2">
      <w:pPr>
        <w:numPr>
          <w:ilvl w:val="0"/>
          <w:numId w:val="12"/>
        </w:numPr>
        <w:spacing w:line="140" w:lineRule="atLeast"/>
      </w:pPr>
      <w:r>
        <w:t>`</w:t>
      </w:r>
      <w:r w:rsidR="00783DC7">
        <w:rPr>
          <w:rFonts w:hint="eastAsia"/>
        </w:rPr>
        <w:t>(</w:t>
      </w:r>
      <w:r w:rsidR="00783DC7">
        <w:t>x1 x2 x3 ... xn . ,form) may be interpreted to mean</w:t>
      </w:r>
    </w:p>
    <w:p w:rsidR="00783DC7" w:rsidRDefault="00783DC7" w:rsidP="00EC4AC2">
      <w:pPr>
        <w:spacing w:line="140" w:lineRule="atLeast"/>
        <w:ind w:left="1256"/>
      </w:pPr>
      <w:r>
        <w:t>(append [x1] [x2] [x3] ... [xn] form)</w:t>
      </w:r>
    </w:p>
    <w:p w:rsidR="00783DC7" w:rsidRDefault="00783DC7" w:rsidP="00EC4AC2">
      <w:pPr>
        <w:spacing w:line="140" w:lineRule="atLeast"/>
        <w:ind w:left="1256"/>
      </w:pPr>
      <w:r>
        <w:t>where the brackets indicate a transformation of an xj as described above.</w:t>
      </w:r>
    </w:p>
    <w:p w:rsidR="00783DC7" w:rsidRDefault="001768B9" w:rsidP="00EC4AC2">
      <w:pPr>
        <w:numPr>
          <w:ilvl w:val="0"/>
          <w:numId w:val="12"/>
        </w:numPr>
        <w:spacing w:line="140" w:lineRule="atLeast"/>
      </w:pPr>
      <w:r>
        <w:t>`</w:t>
      </w:r>
      <w:r w:rsidR="00783DC7">
        <w:t>(x1 x2 x3 ... xn . ,@form) has undefined consequences.</w:t>
      </w:r>
    </w:p>
    <w:p w:rsidR="00783DC7" w:rsidRDefault="001768B9" w:rsidP="00EC4AC2">
      <w:pPr>
        <w:numPr>
          <w:ilvl w:val="0"/>
          <w:numId w:val="12"/>
        </w:numPr>
        <w:spacing w:line="140" w:lineRule="atLeast"/>
      </w:pPr>
      <w:r>
        <w:t>`</w:t>
      </w:r>
      <w:r w:rsidR="00783DC7">
        <w:t xml:space="preserve">#(x1 x2 x3 ... xn) may be interpreted to mean (apply #'vector </w:t>
      </w:r>
      <w:r>
        <w:t>`</w:t>
      </w:r>
      <w:r w:rsidR="00783DC7">
        <w:t>(x1 x2 x3 ... xn)).</w:t>
      </w:r>
    </w:p>
    <w:p w:rsidR="00783DC7" w:rsidRDefault="00783DC7" w:rsidP="00EC4AC2">
      <w:pPr>
        <w:spacing w:line="140" w:lineRule="atLeast"/>
        <w:ind w:left="420"/>
      </w:pPr>
      <w:r>
        <w:t>Anywhere ",@" may be used, the syntax ",." May be used instead to indicate that it is permissible to operate destructively on the list structure produced by the form following the ",." (in effect, to use nconc instead of append).</w:t>
      </w:r>
    </w:p>
    <w:p w:rsidR="00783DC7" w:rsidRDefault="00783DC7" w:rsidP="00EC4AC2">
      <w:pPr>
        <w:spacing w:line="140" w:lineRule="atLeast"/>
        <w:ind w:left="420"/>
      </w:pPr>
      <w:r>
        <w:t>If the backquote syntax is nested, the innermost backquoted form should be expanded first.</w:t>
      </w:r>
      <w:r>
        <w:rPr>
          <w:rFonts w:hint="eastAsia"/>
        </w:rPr>
        <w:t xml:space="preserve"> </w:t>
      </w:r>
      <w:r>
        <w:t>This means that if several commas occur in a row, the leftmost one belongs to the innermost backquote.</w:t>
      </w:r>
    </w:p>
    <w:p w:rsidR="00783DC7" w:rsidRDefault="00783DC7" w:rsidP="00EC4AC2">
      <w:pPr>
        <w:spacing w:line="140" w:lineRule="atLeast"/>
        <w:ind w:left="420"/>
      </w:pPr>
      <w:r>
        <w:t>An implementation is free to interpret a backquoted form F</w:t>
      </w:r>
      <w:r>
        <w:rPr>
          <w:vertAlign w:val="subscript"/>
        </w:rPr>
        <w:t>1</w:t>
      </w:r>
      <w:r>
        <w:t xml:space="preserve"> as any form F</w:t>
      </w:r>
      <w:r>
        <w:rPr>
          <w:vertAlign w:val="subscript"/>
        </w:rPr>
        <w:t>2</w:t>
      </w:r>
      <w:r>
        <w:t xml:space="preserve"> that, when evaluated, will produce a result that is the same under equal as the result implied by the above definition, provided that the side-effect behavior of the substitute form F</w:t>
      </w:r>
      <w:r>
        <w:rPr>
          <w:vertAlign w:val="subscript"/>
        </w:rPr>
        <w:t>2</w:t>
      </w:r>
      <w:r>
        <w:t xml:space="preserve"> is also consistent with the description given above. The constructed copy of the template might or might not share list structure with the template itself. As an example, the above definition implies that</w:t>
      </w:r>
    </w:p>
    <w:p w:rsidR="00783DC7" w:rsidRDefault="001768B9" w:rsidP="00EC4AC2">
      <w:pPr>
        <w:spacing w:line="140" w:lineRule="atLeast"/>
        <w:ind w:left="420" w:firstLineChars="50" w:firstLine="110"/>
      </w:pPr>
      <w:r>
        <w:t>`</w:t>
      </w:r>
      <w:r w:rsidR="00783DC7">
        <w:t>((,a b) ,c ,@d)</w:t>
      </w:r>
    </w:p>
    <w:p w:rsidR="00783DC7" w:rsidRDefault="00783DC7" w:rsidP="00EC4AC2">
      <w:pPr>
        <w:spacing w:line="140" w:lineRule="atLeast"/>
        <w:ind w:left="420"/>
      </w:pPr>
      <w:r>
        <w:t>will be interpreted as if it were</w:t>
      </w:r>
    </w:p>
    <w:p w:rsidR="00783DC7" w:rsidRDefault="00783DC7" w:rsidP="00EC4AC2">
      <w:pPr>
        <w:spacing w:line="140" w:lineRule="atLeast"/>
        <w:ind w:left="420" w:firstLineChars="50" w:firstLine="110"/>
      </w:pPr>
      <w:r>
        <w:t>(append (list (append (list a) (list 'b) 'nil)) (list c) d 'nil)</w:t>
      </w:r>
    </w:p>
    <w:p w:rsidR="00783DC7" w:rsidRDefault="00783DC7" w:rsidP="00EC4AC2">
      <w:pPr>
        <w:spacing w:line="140" w:lineRule="atLeast"/>
        <w:ind w:left="420"/>
      </w:pPr>
      <w:r>
        <w:t>but it could also be legitimately interpreted to mean any of the following:</w:t>
      </w:r>
    </w:p>
    <w:p w:rsidR="00783DC7" w:rsidRDefault="00783DC7" w:rsidP="00EC4AC2">
      <w:pPr>
        <w:spacing w:line="140" w:lineRule="atLeast"/>
        <w:ind w:left="420"/>
      </w:pPr>
      <w:r>
        <w:lastRenderedPageBreak/>
        <w:tab/>
        <w:t>(append (list (append (list a) (list 'b))) (list c) d)</w:t>
      </w:r>
    </w:p>
    <w:p w:rsidR="00783DC7" w:rsidRDefault="00783DC7" w:rsidP="00EC4AC2">
      <w:pPr>
        <w:spacing w:line="140" w:lineRule="atLeast"/>
        <w:ind w:left="420"/>
      </w:pPr>
      <w:r>
        <w:tab/>
        <w:t>(append (list (append (list a) '(b))) (list c) d)</w:t>
      </w:r>
    </w:p>
    <w:p w:rsidR="00783DC7" w:rsidRDefault="00783DC7" w:rsidP="00EC4AC2">
      <w:pPr>
        <w:spacing w:line="140" w:lineRule="atLeast"/>
        <w:ind w:left="420"/>
      </w:pPr>
      <w:r>
        <w:tab/>
        <w:t>(list* (cons a '(b)) c d)</w:t>
      </w:r>
    </w:p>
    <w:p w:rsidR="00783DC7" w:rsidRDefault="00783DC7" w:rsidP="00EC4AC2">
      <w:pPr>
        <w:spacing w:line="140" w:lineRule="atLeast"/>
        <w:ind w:left="420"/>
      </w:pPr>
      <w:r>
        <w:tab/>
        <w:t>(list* (cons a (list 'b)) c d)</w:t>
      </w:r>
    </w:p>
    <w:p w:rsidR="00783DC7" w:rsidRDefault="00783DC7" w:rsidP="00EC4AC2">
      <w:pPr>
        <w:spacing w:line="140" w:lineRule="atLeast"/>
        <w:ind w:left="420"/>
      </w:pPr>
      <w:r>
        <w:tab/>
      </w:r>
      <w:r>
        <w:rPr>
          <w:rFonts w:hint="eastAsia"/>
        </w:rPr>
        <w:t>(</w:t>
      </w:r>
      <w:r>
        <w:t>append (list (cons a '(b))) (list c) d)</w:t>
      </w:r>
    </w:p>
    <w:p w:rsidR="00783DC7" w:rsidRDefault="00783DC7" w:rsidP="00EC4AC2">
      <w:pPr>
        <w:spacing w:line="140" w:lineRule="atLeast"/>
        <w:ind w:left="420"/>
      </w:pPr>
      <w:r>
        <w:tab/>
        <w:t>(list* (cons a '(b)) c (copy-list d))</w:t>
      </w:r>
    </w:p>
    <w:p w:rsidR="00783DC7" w:rsidRDefault="00783DC7" w:rsidP="00EC4AC2">
      <w:pPr>
        <w:pStyle w:val="4"/>
        <w:spacing w:line="140" w:lineRule="atLeast"/>
      </w:pPr>
      <w:bookmarkStart w:id="128" w:name="_Toc392422455"/>
      <w:r>
        <w:t>Notes about Backquote</w:t>
      </w:r>
      <w:bookmarkEnd w:id="128"/>
    </w:p>
    <w:p w:rsidR="00783DC7" w:rsidRDefault="00783DC7" w:rsidP="00EC4AC2">
      <w:pPr>
        <w:spacing w:line="140" w:lineRule="atLeast"/>
        <w:ind w:left="420"/>
      </w:pPr>
      <w:r>
        <w:t>Since the exact manner in which the Lisp reader will parse an expression involving the backquote reader macro is not specified, an implementation is free to choose any representation that preserves the semantics described.</w:t>
      </w:r>
    </w:p>
    <w:p w:rsidR="00783DC7" w:rsidRDefault="00783DC7" w:rsidP="00EC4AC2">
      <w:pPr>
        <w:spacing w:line="140" w:lineRule="atLeast"/>
        <w:ind w:left="420"/>
      </w:pPr>
      <w:r>
        <w:t xml:space="preserve">Often an implementation will choose a representation that facilitates pretty printing of the expression, so that (pprint </w:t>
      </w:r>
      <w:r w:rsidR="001768B9">
        <w:t>`</w:t>
      </w:r>
      <w:r>
        <w:t xml:space="preserve">(a ,b)) will despay </w:t>
      </w:r>
      <w:r w:rsidR="001768B9">
        <w:t>`</w:t>
      </w:r>
      <w:r>
        <w:t>(a ,b) and not, for example, (list 'a b).</w:t>
      </w:r>
      <w:r>
        <w:rPr>
          <w:rFonts w:hint="eastAsia"/>
        </w:rPr>
        <w:t xml:space="preserve"> </w:t>
      </w:r>
      <w:r>
        <w:t>However, this is not a requirement.</w:t>
      </w:r>
    </w:p>
    <w:p w:rsidR="00783DC7" w:rsidRDefault="00783DC7" w:rsidP="00EC4AC2">
      <w:pPr>
        <w:spacing w:line="140" w:lineRule="atLeast"/>
        <w:ind w:left="420"/>
      </w:pPr>
      <w:r>
        <w:t>Implementors who have no particular reason to make one choice or another might wish to refer to IEEE Standard for the Scheme Programming Language, which identifies a popular choice of representation for such expressions that might provide useful to be useful compatibility for some user communities. There is no requirement, however, that any conforming implementation use this particular representation. This information is provided merely for cross-reference purposes.</w:t>
      </w:r>
    </w:p>
    <w:p w:rsidR="00783DC7" w:rsidRDefault="00783DC7" w:rsidP="00EC4AC2">
      <w:pPr>
        <w:pStyle w:val="3"/>
        <w:spacing w:line="140" w:lineRule="atLeast"/>
      </w:pPr>
      <w:bookmarkStart w:id="129" w:name="_Toc392422456"/>
      <w:r>
        <w:t>Comma</w:t>
      </w:r>
      <w:bookmarkEnd w:id="129"/>
    </w:p>
    <w:p w:rsidR="00783DC7" w:rsidRDefault="00783DC7" w:rsidP="00EC4AC2">
      <w:pPr>
        <w:spacing w:line="140" w:lineRule="atLeast"/>
        <w:ind w:left="420"/>
      </w:pPr>
      <w:r>
        <w:t>The comma is part of the backquote syntax; see Section 2.4.6 (Backquote). Comma is invalid if used other than inside the body of a backquote expression as described above.</w:t>
      </w:r>
    </w:p>
    <w:p w:rsidR="00783DC7" w:rsidRDefault="00783DC7" w:rsidP="00EC4AC2">
      <w:pPr>
        <w:pStyle w:val="3"/>
        <w:spacing w:line="140" w:lineRule="atLeast"/>
      </w:pPr>
      <w:bookmarkStart w:id="130" w:name="_Toc392422457"/>
      <w:r>
        <w:t>Sharpsign</w:t>
      </w:r>
      <w:bookmarkEnd w:id="130"/>
    </w:p>
    <w:p w:rsidR="00783DC7" w:rsidRDefault="00783DC7" w:rsidP="00EC4AC2">
      <w:pPr>
        <w:spacing w:line="140" w:lineRule="atLeast"/>
        <w:ind w:left="420"/>
      </w:pPr>
      <w:r>
        <w:t>Sharpsign is a non-terminating dispatching macro character. It reads an optional sequence of degits and then one more character, and uses that character to select a function to run as a reader macro function.</w:t>
      </w:r>
    </w:p>
    <w:p w:rsidR="00783DC7" w:rsidRDefault="00783DC7" w:rsidP="00EC4AC2">
      <w:pPr>
        <w:spacing w:line="140" w:lineRule="atLeast"/>
        <w:ind w:left="420"/>
      </w:pPr>
      <w:r>
        <w:t>The standard syntax includes constructs introduced by the # character. The syntax of these constructs is as follows: a character that identifies the type of construct is folloed by arguments in some form. If the character is a letter, its case is not important; #O and #o are considered to be equivalent, for example.</w:t>
      </w:r>
    </w:p>
    <w:p w:rsidR="00783DC7" w:rsidRDefault="00783DC7" w:rsidP="00EC4AC2">
      <w:pPr>
        <w:spacing w:line="140" w:lineRule="atLeast"/>
        <w:ind w:left="420"/>
      </w:pPr>
      <w:r>
        <w:lastRenderedPageBreak/>
        <w:t>Certain # constructs allow an unsigned decimal number to appear between the # and the character.</w:t>
      </w:r>
    </w:p>
    <w:p w:rsidR="00783DC7" w:rsidRDefault="00783DC7" w:rsidP="00EC4AC2">
      <w:pPr>
        <w:spacing w:line="140" w:lineRule="atLeast"/>
        <w:ind w:left="420"/>
      </w:pPr>
      <w:r>
        <w:t>The reader macros associated with the dispatching macro character # are described later in this section and summarized in Figure 2-19.</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1558"/>
        <w:gridCol w:w="2262"/>
        <w:gridCol w:w="1696"/>
        <w:gridCol w:w="2340"/>
      </w:tblGrid>
      <w:tr w:rsidR="00783DC7" w:rsidTr="001768B9">
        <w:tc>
          <w:tcPr>
            <w:tcW w:w="1560" w:type="dxa"/>
            <w:tcBorders>
              <w:top w:val="single" w:sz="12" w:space="0" w:color="auto"/>
              <w:left w:val="single" w:sz="12" w:space="0" w:color="auto"/>
              <w:bottom w:val="single" w:sz="12" w:space="0" w:color="auto"/>
            </w:tcBorders>
          </w:tcPr>
          <w:p w:rsidR="00783DC7" w:rsidRDefault="00783DC7" w:rsidP="00EC4AC2">
            <w:pPr>
              <w:spacing w:line="140" w:lineRule="atLeast"/>
            </w:pPr>
            <w:r>
              <w:t>dispatch char</w:t>
            </w:r>
          </w:p>
        </w:tc>
        <w:tc>
          <w:tcPr>
            <w:tcW w:w="2268" w:type="dxa"/>
            <w:tcBorders>
              <w:top w:val="single" w:sz="12" w:space="0" w:color="auto"/>
              <w:bottom w:val="single" w:sz="12" w:space="0" w:color="auto"/>
            </w:tcBorders>
          </w:tcPr>
          <w:p w:rsidR="00783DC7" w:rsidRDefault="00783DC7" w:rsidP="00EC4AC2">
            <w:pPr>
              <w:spacing w:line="140" w:lineRule="atLeast"/>
            </w:pPr>
            <w:r>
              <w:rPr>
                <w:rFonts w:hint="eastAsia"/>
              </w:rPr>
              <w:t>p</w:t>
            </w:r>
            <w:r>
              <w:t>urpose</w:t>
            </w:r>
          </w:p>
        </w:tc>
        <w:tc>
          <w:tcPr>
            <w:tcW w:w="1701" w:type="dxa"/>
            <w:tcBorders>
              <w:top w:val="single" w:sz="12" w:space="0" w:color="auto"/>
              <w:bottom w:val="single" w:sz="12" w:space="0" w:color="auto"/>
            </w:tcBorders>
          </w:tcPr>
          <w:p w:rsidR="00783DC7" w:rsidRDefault="00783DC7" w:rsidP="00EC4AC2">
            <w:pPr>
              <w:spacing w:line="140" w:lineRule="atLeast"/>
            </w:pPr>
            <w:r>
              <w:rPr>
                <w:rFonts w:hint="eastAsia"/>
              </w:rPr>
              <w:t>d</w:t>
            </w:r>
            <w:r>
              <w:t>ispatch char</w:t>
            </w:r>
          </w:p>
        </w:tc>
        <w:tc>
          <w:tcPr>
            <w:tcW w:w="2347" w:type="dxa"/>
            <w:tcBorders>
              <w:top w:val="single" w:sz="12" w:space="0" w:color="auto"/>
              <w:bottom w:val="single" w:sz="12" w:space="0" w:color="auto"/>
              <w:right w:val="single" w:sz="12" w:space="0" w:color="auto"/>
            </w:tcBorders>
          </w:tcPr>
          <w:p w:rsidR="00783DC7" w:rsidRDefault="00783DC7" w:rsidP="00EC4AC2">
            <w:pPr>
              <w:spacing w:line="140" w:lineRule="atLeast"/>
            </w:pPr>
            <w:r>
              <w:rPr>
                <w:rFonts w:hint="eastAsia"/>
              </w:rPr>
              <w:t>p</w:t>
            </w:r>
            <w:r>
              <w:t>urpose</w:t>
            </w:r>
          </w:p>
        </w:tc>
      </w:tr>
      <w:tr w:rsidR="00783DC7" w:rsidTr="001768B9">
        <w:tc>
          <w:tcPr>
            <w:tcW w:w="1560" w:type="dxa"/>
            <w:tcBorders>
              <w:top w:val="single" w:sz="12" w:space="0" w:color="auto"/>
              <w:left w:val="single" w:sz="12" w:space="0" w:color="auto"/>
              <w:bottom w:val="nil"/>
            </w:tcBorders>
          </w:tcPr>
          <w:p w:rsidR="00783DC7" w:rsidRDefault="00783DC7" w:rsidP="00EC4AC2">
            <w:pPr>
              <w:spacing w:line="140" w:lineRule="atLeast"/>
            </w:pPr>
            <w:r>
              <w:rPr>
                <w:rFonts w:hint="eastAsia"/>
              </w:rPr>
              <w:t>B</w:t>
            </w:r>
            <w:r>
              <w:t>ackspace</w:t>
            </w:r>
          </w:p>
        </w:tc>
        <w:tc>
          <w:tcPr>
            <w:tcW w:w="2268" w:type="dxa"/>
            <w:tcBorders>
              <w:top w:val="single" w:sz="12" w:space="0" w:color="auto"/>
              <w:bottom w:val="nil"/>
            </w:tcBorders>
          </w:tcPr>
          <w:p w:rsidR="00783DC7" w:rsidRDefault="00783DC7" w:rsidP="00EC4AC2">
            <w:pPr>
              <w:spacing w:line="140" w:lineRule="atLeast"/>
            </w:pPr>
            <w:r>
              <w:rPr>
                <w:rFonts w:hint="eastAsia"/>
              </w:rPr>
              <w:t>s</w:t>
            </w:r>
            <w:r>
              <w:t>ignals error</w:t>
            </w:r>
          </w:p>
        </w:tc>
        <w:tc>
          <w:tcPr>
            <w:tcW w:w="1701" w:type="dxa"/>
            <w:tcBorders>
              <w:top w:val="single" w:sz="12" w:space="0" w:color="auto"/>
              <w:bottom w:val="nil"/>
            </w:tcBorders>
          </w:tcPr>
          <w:p w:rsidR="00783DC7" w:rsidRDefault="00783DC7" w:rsidP="00EC4AC2">
            <w:pPr>
              <w:spacing w:line="140" w:lineRule="atLeast"/>
            </w:pPr>
            <w:r>
              <w:rPr>
                <w:rFonts w:hint="eastAsia"/>
              </w:rPr>
              <w:t>{</w:t>
            </w:r>
          </w:p>
        </w:tc>
        <w:tc>
          <w:tcPr>
            <w:tcW w:w="2347" w:type="dxa"/>
            <w:tcBorders>
              <w:top w:val="single" w:sz="12" w:space="0" w:color="auto"/>
              <w:bottom w:val="nil"/>
              <w:right w:val="single" w:sz="12" w:space="0" w:color="auto"/>
            </w:tcBorders>
          </w:tcPr>
          <w:p w:rsidR="00783DC7" w:rsidRDefault="00783DC7" w:rsidP="00EC4AC2">
            <w:pPr>
              <w:spacing w:line="140" w:lineRule="atLeast"/>
            </w:pPr>
            <w:r>
              <w:rPr>
                <w:rFonts w:hint="eastAsia"/>
              </w:rPr>
              <w:t>u</w:t>
            </w:r>
            <w:r>
              <w:t>ndefined*</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rPr>
                <w:rFonts w:hint="eastAsia"/>
              </w:rPr>
              <w:t>T</w:t>
            </w:r>
            <w:r>
              <w:t>ab</w:t>
            </w:r>
          </w:p>
        </w:tc>
        <w:tc>
          <w:tcPr>
            <w:tcW w:w="2268" w:type="dxa"/>
            <w:tcBorders>
              <w:top w:val="nil"/>
              <w:bottom w:val="nil"/>
            </w:tcBorders>
          </w:tcPr>
          <w:p w:rsidR="00783DC7" w:rsidRDefault="00783DC7" w:rsidP="00EC4AC2">
            <w:pPr>
              <w:spacing w:line="140" w:lineRule="atLeast"/>
            </w:pPr>
            <w:r>
              <w:rPr>
                <w:rFonts w:hint="eastAsia"/>
              </w:rPr>
              <w:t>s</w:t>
            </w:r>
            <w:r>
              <w:t>ignals error</w:t>
            </w:r>
          </w:p>
        </w:tc>
        <w:tc>
          <w:tcPr>
            <w:tcW w:w="1701" w:type="dxa"/>
            <w:tcBorders>
              <w:top w:val="nil"/>
              <w:bottom w:val="nil"/>
            </w:tcBorders>
          </w:tcPr>
          <w:p w:rsidR="00783DC7" w:rsidRDefault="00783DC7" w:rsidP="00EC4AC2">
            <w:pPr>
              <w:spacing w:line="140" w:lineRule="atLeast"/>
            </w:pPr>
            <w:r>
              <w:t>}</w:t>
            </w:r>
          </w:p>
        </w:tc>
        <w:tc>
          <w:tcPr>
            <w:tcW w:w="2347" w:type="dxa"/>
            <w:tcBorders>
              <w:top w:val="nil"/>
              <w:bottom w:val="nil"/>
              <w:right w:val="single" w:sz="12" w:space="0" w:color="auto"/>
            </w:tcBorders>
          </w:tcPr>
          <w:p w:rsidR="00783DC7" w:rsidRDefault="00783DC7" w:rsidP="00EC4AC2">
            <w:pPr>
              <w:spacing w:line="140" w:lineRule="atLeast"/>
            </w:pPr>
            <w:r>
              <w:rPr>
                <w:rFonts w:hint="eastAsia"/>
              </w:rPr>
              <w:t>u</w:t>
            </w:r>
            <w:r>
              <w:t>ndefined*</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rPr>
                <w:rFonts w:hint="eastAsia"/>
              </w:rPr>
              <w:t>N</w:t>
            </w:r>
            <w:r>
              <w:t>ewline</w:t>
            </w:r>
          </w:p>
        </w:tc>
        <w:tc>
          <w:tcPr>
            <w:tcW w:w="2268" w:type="dxa"/>
            <w:tcBorders>
              <w:top w:val="nil"/>
              <w:bottom w:val="nil"/>
            </w:tcBorders>
          </w:tcPr>
          <w:p w:rsidR="00783DC7" w:rsidRDefault="00783DC7" w:rsidP="00EC4AC2">
            <w:pPr>
              <w:spacing w:line="140" w:lineRule="atLeast"/>
            </w:pPr>
            <w:r>
              <w:rPr>
                <w:rFonts w:hint="eastAsia"/>
              </w:rPr>
              <w:t>s</w:t>
            </w:r>
            <w:r>
              <w:t>ignals error</w:t>
            </w:r>
          </w:p>
        </w:tc>
        <w:tc>
          <w:tcPr>
            <w:tcW w:w="1701" w:type="dxa"/>
            <w:tcBorders>
              <w:top w:val="nil"/>
              <w:bottom w:val="nil"/>
            </w:tcBorders>
          </w:tcPr>
          <w:p w:rsidR="00783DC7" w:rsidRDefault="00783DC7" w:rsidP="00EC4AC2">
            <w:pPr>
              <w:spacing w:line="140" w:lineRule="atLeast"/>
            </w:pPr>
            <w:r>
              <w:rPr>
                <w:rFonts w:hint="eastAsia"/>
              </w:rPr>
              <w:t>+</w:t>
            </w:r>
          </w:p>
        </w:tc>
        <w:tc>
          <w:tcPr>
            <w:tcW w:w="2347" w:type="dxa"/>
            <w:tcBorders>
              <w:top w:val="nil"/>
              <w:bottom w:val="nil"/>
              <w:right w:val="single" w:sz="12" w:space="0" w:color="auto"/>
            </w:tcBorders>
          </w:tcPr>
          <w:p w:rsidR="00783DC7" w:rsidRDefault="00783DC7" w:rsidP="00EC4AC2">
            <w:pPr>
              <w:spacing w:line="140" w:lineRule="atLeast"/>
            </w:pPr>
            <w:r>
              <w:rPr>
                <w:rFonts w:hint="eastAsia"/>
              </w:rPr>
              <w:t>r</w:t>
            </w:r>
            <w:r>
              <w:t>ead-time conditional</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rPr>
                <w:rFonts w:hint="eastAsia"/>
              </w:rPr>
              <w:t>L</w:t>
            </w:r>
            <w:r>
              <w:t>inefeed</w:t>
            </w:r>
          </w:p>
        </w:tc>
        <w:tc>
          <w:tcPr>
            <w:tcW w:w="2268" w:type="dxa"/>
            <w:tcBorders>
              <w:top w:val="nil"/>
              <w:bottom w:val="nil"/>
            </w:tcBorders>
          </w:tcPr>
          <w:p w:rsidR="00783DC7" w:rsidRDefault="00783DC7" w:rsidP="00EC4AC2">
            <w:pPr>
              <w:spacing w:line="140" w:lineRule="atLeast"/>
            </w:pPr>
            <w:r>
              <w:t>signals error</w:t>
            </w:r>
          </w:p>
        </w:tc>
        <w:tc>
          <w:tcPr>
            <w:tcW w:w="1701" w:type="dxa"/>
            <w:tcBorders>
              <w:top w:val="nil"/>
              <w:bottom w:val="nil"/>
            </w:tcBorders>
          </w:tcPr>
          <w:p w:rsidR="00783DC7" w:rsidRDefault="00783DC7" w:rsidP="00EC4AC2">
            <w:pPr>
              <w:spacing w:line="140" w:lineRule="atLeast"/>
            </w:pPr>
            <w:r>
              <w:rPr>
                <w:rFonts w:hint="eastAsia"/>
              </w:rPr>
              <w:t>-</w:t>
            </w:r>
          </w:p>
        </w:tc>
        <w:tc>
          <w:tcPr>
            <w:tcW w:w="2347" w:type="dxa"/>
            <w:tcBorders>
              <w:top w:val="nil"/>
              <w:bottom w:val="nil"/>
              <w:right w:val="single" w:sz="12" w:space="0" w:color="auto"/>
            </w:tcBorders>
          </w:tcPr>
          <w:p w:rsidR="00783DC7" w:rsidRDefault="00783DC7" w:rsidP="00EC4AC2">
            <w:pPr>
              <w:spacing w:line="140" w:lineRule="atLeast"/>
            </w:pPr>
            <w:r>
              <w:rPr>
                <w:rFonts w:hint="eastAsia"/>
              </w:rPr>
              <w:t>r</w:t>
            </w:r>
            <w:r>
              <w:t>ead-time conditional</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rPr>
                <w:rFonts w:hint="eastAsia"/>
              </w:rPr>
              <w:t>P</w:t>
            </w:r>
            <w:r>
              <w:t>age</w:t>
            </w:r>
          </w:p>
        </w:tc>
        <w:tc>
          <w:tcPr>
            <w:tcW w:w="2268" w:type="dxa"/>
            <w:tcBorders>
              <w:top w:val="nil"/>
              <w:bottom w:val="nil"/>
            </w:tcBorders>
          </w:tcPr>
          <w:p w:rsidR="00783DC7" w:rsidRDefault="00783DC7" w:rsidP="00EC4AC2">
            <w:pPr>
              <w:spacing w:line="140" w:lineRule="atLeast"/>
            </w:pPr>
            <w:r>
              <w:t>signals error</w:t>
            </w:r>
          </w:p>
        </w:tc>
        <w:tc>
          <w:tcPr>
            <w:tcW w:w="1701" w:type="dxa"/>
            <w:tcBorders>
              <w:top w:val="nil"/>
              <w:bottom w:val="nil"/>
            </w:tcBorders>
          </w:tcPr>
          <w:p w:rsidR="00783DC7" w:rsidRDefault="00783DC7" w:rsidP="00EC4AC2">
            <w:pPr>
              <w:spacing w:line="140" w:lineRule="atLeast"/>
            </w:pPr>
            <w:r>
              <w:rPr>
                <w:rFonts w:hint="eastAsia"/>
              </w:rPr>
              <w:t>.</w:t>
            </w:r>
          </w:p>
        </w:tc>
        <w:tc>
          <w:tcPr>
            <w:tcW w:w="2347" w:type="dxa"/>
            <w:tcBorders>
              <w:top w:val="nil"/>
              <w:bottom w:val="nil"/>
              <w:right w:val="single" w:sz="12" w:space="0" w:color="auto"/>
            </w:tcBorders>
          </w:tcPr>
          <w:p w:rsidR="00783DC7" w:rsidRDefault="00783DC7" w:rsidP="00EC4AC2">
            <w:pPr>
              <w:spacing w:line="140" w:lineRule="atLeast"/>
            </w:pPr>
            <w:r>
              <w:rPr>
                <w:rFonts w:hint="eastAsia"/>
              </w:rPr>
              <w:t>r</w:t>
            </w:r>
            <w:r>
              <w:t>ead-time evaluation</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t>Return</w:t>
            </w:r>
          </w:p>
        </w:tc>
        <w:tc>
          <w:tcPr>
            <w:tcW w:w="2268" w:type="dxa"/>
            <w:tcBorders>
              <w:top w:val="nil"/>
              <w:bottom w:val="nil"/>
            </w:tcBorders>
          </w:tcPr>
          <w:p w:rsidR="00783DC7" w:rsidRDefault="00783DC7" w:rsidP="00EC4AC2">
            <w:pPr>
              <w:spacing w:line="140" w:lineRule="atLeast"/>
            </w:pPr>
            <w:r>
              <w:rPr>
                <w:rFonts w:hint="eastAsia"/>
              </w:rPr>
              <w:t>s</w:t>
            </w:r>
            <w:r>
              <w:t>ignals error</w:t>
            </w:r>
          </w:p>
        </w:tc>
        <w:tc>
          <w:tcPr>
            <w:tcW w:w="1701" w:type="dxa"/>
            <w:tcBorders>
              <w:top w:val="nil"/>
              <w:bottom w:val="nil"/>
            </w:tcBorders>
          </w:tcPr>
          <w:p w:rsidR="00783DC7" w:rsidRDefault="00783DC7" w:rsidP="00EC4AC2">
            <w:pPr>
              <w:spacing w:line="140" w:lineRule="atLeast"/>
            </w:pPr>
            <w:r>
              <w:rPr>
                <w:rFonts w:hint="eastAsia"/>
              </w:rPr>
              <w:t>/</w:t>
            </w:r>
          </w:p>
        </w:tc>
        <w:tc>
          <w:tcPr>
            <w:tcW w:w="2347" w:type="dxa"/>
            <w:tcBorders>
              <w:top w:val="nil"/>
              <w:bottom w:val="nil"/>
              <w:right w:val="single" w:sz="12" w:space="0" w:color="auto"/>
            </w:tcBorders>
          </w:tcPr>
          <w:p w:rsidR="00783DC7" w:rsidRDefault="00783DC7" w:rsidP="00EC4AC2">
            <w:pPr>
              <w:spacing w:line="140" w:lineRule="atLeast"/>
            </w:pPr>
            <w:r>
              <w:rPr>
                <w:rFonts w:hint="eastAsia"/>
              </w:rPr>
              <w:t>u</w:t>
            </w:r>
            <w:r>
              <w:t>ndefined</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t>Space</w:t>
            </w:r>
          </w:p>
        </w:tc>
        <w:tc>
          <w:tcPr>
            <w:tcW w:w="2268" w:type="dxa"/>
            <w:tcBorders>
              <w:top w:val="nil"/>
              <w:bottom w:val="nil"/>
            </w:tcBorders>
          </w:tcPr>
          <w:p w:rsidR="00783DC7" w:rsidRDefault="00783DC7" w:rsidP="00EC4AC2">
            <w:pPr>
              <w:spacing w:line="140" w:lineRule="atLeast"/>
            </w:pPr>
            <w:r>
              <w:rPr>
                <w:rFonts w:hint="eastAsia"/>
              </w:rPr>
              <w:t>s</w:t>
            </w:r>
            <w:r>
              <w:t>ignals error</w:t>
            </w:r>
          </w:p>
        </w:tc>
        <w:tc>
          <w:tcPr>
            <w:tcW w:w="1701" w:type="dxa"/>
            <w:tcBorders>
              <w:top w:val="nil"/>
              <w:bottom w:val="nil"/>
            </w:tcBorders>
          </w:tcPr>
          <w:p w:rsidR="00783DC7" w:rsidRDefault="00783DC7" w:rsidP="00EC4AC2">
            <w:pPr>
              <w:spacing w:line="140" w:lineRule="atLeast"/>
            </w:pPr>
            <w:r>
              <w:rPr>
                <w:rFonts w:hint="eastAsia"/>
              </w:rPr>
              <w:t>A</w:t>
            </w:r>
            <w:r>
              <w:t>, a</w:t>
            </w:r>
          </w:p>
        </w:tc>
        <w:tc>
          <w:tcPr>
            <w:tcW w:w="2347" w:type="dxa"/>
            <w:tcBorders>
              <w:top w:val="nil"/>
              <w:bottom w:val="nil"/>
              <w:right w:val="single" w:sz="12" w:space="0" w:color="auto"/>
            </w:tcBorders>
          </w:tcPr>
          <w:p w:rsidR="00783DC7" w:rsidRDefault="00783DC7" w:rsidP="00EC4AC2">
            <w:pPr>
              <w:spacing w:line="140" w:lineRule="atLeast"/>
            </w:pPr>
            <w:r>
              <w:rPr>
                <w:rFonts w:hint="eastAsia"/>
              </w:rPr>
              <w:t>a</w:t>
            </w:r>
            <w:r>
              <w:t>rray</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rPr>
                <w:rFonts w:hint="eastAsia"/>
              </w:rPr>
              <w:t>!</w:t>
            </w:r>
          </w:p>
        </w:tc>
        <w:tc>
          <w:tcPr>
            <w:tcW w:w="2268" w:type="dxa"/>
            <w:tcBorders>
              <w:top w:val="nil"/>
              <w:bottom w:val="nil"/>
            </w:tcBorders>
          </w:tcPr>
          <w:p w:rsidR="00783DC7" w:rsidRDefault="00783DC7" w:rsidP="00EC4AC2">
            <w:pPr>
              <w:spacing w:line="140" w:lineRule="atLeast"/>
            </w:pPr>
            <w:r>
              <w:rPr>
                <w:rFonts w:hint="eastAsia"/>
              </w:rPr>
              <w:t>u</w:t>
            </w:r>
            <w:r>
              <w:t>ndefined*</w:t>
            </w:r>
          </w:p>
        </w:tc>
        <w:tc>
          <w:tcPr>
            <w:tcW w:w="1701" w:type="dxa"/>
            <w:tcBorders>
              <w:top w:val="nil"/>
              <w:bottom w:val="nil"/>
            </w:tcBorders>
          </w:tcPr>
          <w:p w:rsidR="00783DC7" w:rsidRDefault="00783DC7" w:rsidP="00EC4AC2">
            <w:pPr>
              <w:spacing w:line="140" w:lineRule="atLeast"/>
            </w:pPr>
            <w:r>
              <w:rPr>
                <w:rFonts w:hint="eastAsia"/>
              </w:rPr>
              <w:t>B</w:t>
            </w:r>
            <w:r>
              <w:t>, b</w:t>
            </w:r>
          </w:p>
        </w:tc>
        <w:tc>
          <w:tcPr>
            <w:tcW w:w="2347" w:type="dxa"/>
            <w:tcBorders>
              <w:top w:val="nil"/>
              <w:bottom w:val="nil"/>
              <w:right w:val="single" w:sz="12" w:space="0" w:color="auto"/>
            </w:tcBorders>
          </w:tcPr>
          <w:p w:rsidR="00783DC7" w:rsidRDefault="00783DC7" w:rsidP="00EC4AC2">
            <w:pPr>
              <w:spacing w:line="140" w:lineRule="atLeast"/>
            </w:pPr>
            <w:r>
              <w:rPr>
                <w:rFonts w:hint="eastAsia"/>
              </w:rPr>
              <w:t>b</w:t>
            </w:r>
            <w:r>
              <w:t>inary rational</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rPr>
                <w:rFonts w:hint="eastAsia"/>
              </w:rPr>
              <w:t>"</w:t>
            </w:r>
          </w:p>
        </w:tc>
        <w:tc>
          <w:tcPr>
            <w:tcW w:w="2268" w:type="dxa"/>
            <w:tcBorders>
              <w:top w:val="nil"/>
              <w:bottom w:val="nil"/>
            </w:tcBorders>
          </w:tcPr>
          <w:p w:rsidR="00783DC7" w:rsidRDefault="00783DC7" w:rsidP="00EC4AC2">
            <w:pPr>
              <w:spacing w:line="140" w:lineRule="atLeast"/>
            </w:pPr>
            <w:r>
              <w:rPr>
                <w:rFonts w:hint="eastAsia"/>
              </w:rPr>
              <w:t>u</w:t>
            </w:r>
            <w:r>
              <w:t>ndefined</w:t>
            </w:r>
          </w:p>
        </w:tc>
        <w:tc>
          <w:tcPr>
            <w:tcW w:w="1701" w:type="dxa"/>
            <w:tcBorders>
              <w:top w:val="nil"/>
              <w:bottom w:val="nil"/>
            </w:tcBorders>
          </w:tcPr>
          <w:p w:rsidR="00783DC7" w:rsidRDefault="00783DC7" w:rsidP="00EC4AC2">
            <w:pPr>
              <w:spacing w:line="140" w:lineRule="atLeast"/>
            </w:pPr>
            <w:r>
              <w:rPr>
                <w:rFonts w:hint="eastAsia"/>
              </w:rPr>
              <w:t>C</w:t>
            </w:r>
            <w:r>
              <w:t>, c</w:t>
            </w:r>
          </w:p>
        </w:tc>
        <w:tc>
          <w:tcPr>
            <w:tcW w:w="2347" w:type="dxa"/>
            <w:tcBorders>
              <w:top w:val="nil"/>
              <w:bottom w:val="nil"/>
              <w:right w:val="single" w:sz="12" w:space="0" w:color="auto"/>
            </w:tcBorders>
          </w:tcPr>
          <w:p w:rsidR="00783DC7" w:rsidRDefault="00783DC7" w:rsidP="00EC4AC2">
            <w:pPr>
              <w:spacing w:line="140" w:lineRule="atLeast"/>
            </w:pPr>
            <w:r>
              <w:rPr>
                <w:rFonts w:hint="eastAsia"/>
              </w:rPr>
              <w:t>c</w:t>
            </w:r>
            <w:r>
              <w:t>omplex number</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t>#</w:t>
            </w:r>
          </w:p>
        </w:tc>
        <w:tc>
          <w:tcPr>
            <w:tcW w:w="2268" w:type="dxa"/>
            <w:tcBorders>
              <w:top w:val="nil"/>
              <w:bottom w:val="nil"/>
            </w:tcBorders>
          </w:tcPr>
          <w:p w:rsidR="00783DC7" w:rsidRDefault="00783DC7" w:rsidP="00EC4AC2">
            <w:pPr>
              <w:spacing w:line="140" w:lineRule="atLeast"/>
            </w:pPr>
            <w:r>
              <w:rPr>
                <w:rFonts w:hint="eastAsia"/>
              </w:rPr>
              <w:t>r</w:t>
            </w:r>
            <w:r>
              <w:t>eference to = label</w:t>
            </w:r>
          </w:p>
        </w:tc>
        <w:tc>
          <w:tcPr>
            <w:tcW w:w="1701" w:type="dxa"/>
            <w:tcBorders>
              <w:top w:val="nil"/>
              <w:bottom w:val="nil"/>
            </w:tcBorders>
          </w:tcPr>
          <w:p w:rsidR="00783DC7" w:rsidRDefault="00783DC7" w:rsidP="00EC4AC2">
            <w:pPr>
              <w:spacing w:line="140" w:lineRule="atLeast"/>
            </w:pPr>
            <w:r>
              <w:rPr>
                <w:rFonts w:hint="eastAsia"/>
              </w:rPr>
              <w:t>D</w:t>
            </w:r>
            <w:r>
              <w:t>, d</w:t>
            </w:r>
          </w:p>
        </w:tc>
        <w:tc>
          <w:tcPr>
            <w:tcW w:w="2347" w:type="dxa"/>
            <w:tcBorders>
              <w:top w:val="nil"/>
              <w:bottom w:val="nil"/>
              <w:right w:val="single" w:sz="12" w:space="0" w:color="auto"/>
            </w:tcBorders>
          </w:tcPr>
          <w:p w:rsidR="00783DC7" w:rsidRDefault="00783DC7" w:rsidP="00EC4AC2">
            <w:pPr>
              <w:spacing w:line="140" w:lineRule="atLeast"/>
            </w:pPr>
            <w:r>
              <w:rPr>
                <w:rFonts w:hint="eastAsia"/>
              </w:rPr>
              <w:t>u</w:t>
            </w:r>
            <w:r>
              <w:t>ndefined</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t>$</w:t>
            </w:r>
          </w:p>
        </w:tc>
        <w:tc>
          <w:tcPr>
            <w:tcW w:w="2268" w:type="dxa"/>
            <w:tcBorders>
              <w:top w:val="nil"/>
              <w:bottom w:val="nil"/>
            </w:tcBorders>
          </w:tcPr>
          <w:p w:rsidR="00783DC7" w:rsidRDefault="00783DC7" w:rsidP="00EC4AC2">
            <w:pPr>
              <w:spacing w:line="140" w:lineRule="atLeast"/>
            </w:pPr>
            <w:r>
              <w:rPr>
                <w:rFonts w:hint="eastAsia"/>
              </w:rPr>
              <w:t>u</w:t>
            </w:r>
            <w:r>
              <w:t>ndefined</w:t>
            </w:r>
          </w:p>
        </w:tc>
        <w:tc>
          <w:tcPr>
            <w:tcW w:w="1701" w:type="dxa"/>
            <w:tcBorders>
              <w:top w:val="nil"/>
              <w:bottom w:val="nil"/>
            </w:tcBorders>
          </w:tcPr>
          <w:p w:rsidR="00783DC7" w:rsidRDefault="00783DC7" w:rsidP="00EC4AC2">
            <w:pPr>
              <w:spacing w:line="140" w:lineRule="atLeast"/>
            </w:pPr>
            <w:r>
              <w:rPr>
                <w:rFonts w:hint="eastAsia"/>
              </w:rPr>
              <w:t>E</w:t>
            </w:r>
            <w:r>
              <w:t>, e</w:t>
            </w:r>
          </w:p>
        </w:tc>
        <w:tc>
          <w:tcPr>
            <w:tcW w:w="2347" w:type="dxa"/>
            <w:tcBorders>
              <w:top w:val="nil"/>
              <w:bottom w:val="nil"/>
              <w:right w:val="single" w:sz="12" w:space="0" w:color="auto"/>
            </w:tcBorders>
          </w:tcPr>
          <w:p w:rsidR="00783DC7" w:rsidRDefault="00783DC7" w:rsidP="00EC4AC2">
            <w:pPr>
              <w:spacing w:line="140" w:lineRule="atLeast"/>
            </w:pPr>
            <w:r>
              <w:rPr>
                <w:rFonts w:hint="eastAsia"/>
              </w:rPr>
              <w:t>u</w:t>
            </w:r>
            <w:r>
              <w:t>ndefined</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t>%</w:t>
            </w:r>
          </w:p>
        </w:tc>
        <w:tc>
          <w:tcPr>
            <w:tcW w:w="2268" w:type="dxa"/>
            <w:tcBorders>
              <w:top w:val="nil"/>
              <w:bottom w:val="nil"/>
            </w:tcBorders>
          </w:tcPr>
          <w:p w:rsidR="00783DC7" w:rsidRDefault="00783DC7" w:rsidP="00EC4AC2">
            <w:pPr>
              <w:spacing w:line="140" w:lineRule="atLeast"/>
            </w:pPr>
            <w:r>
              <w:rPr>
                <w:rFonts w:hint="eastAsia"/>
              </w:rPr>
              <w:t>u</w:t>
            </w:r>
            <w:r>
              <w:t>ndefined</w:t>
            </w:r>
          </w:p>
        </w:tc>
        <w:tc>
          <w:tcPr>
            <w:tcW w:w="1701" w:type="dxa"/>
            <w:tcBorders>
              <w:top w:val="nil"/>
              <w:bottom w:val="nil"/>
            </w:tcBorders>
          </w:tcPr>
          <w:p w:rsidR="00783DC7" w:rsidRDefault="00783DC7" w:rsidP="00EC4AC2">
            <w:pPr>
              <w:spacing w:line="140" w:lineRule="atLeast"/>
            </w:pPr>
            <w:r>
              <w:t>F, f</w:t>
            </w:r>
          </w:p>
        </w:tc>
        <w:tc>
          <w:tcPr>
            <w:tcW w:w="2347" w:type="dxa"/>
            <w:tcBorders>
              <w:top w:val="nil"/>
              <w:bottom w:val="nil"/>
              <w:right w:val="single" w:sz="12" w:space="0" w:color="auto"/>
            </w:tcBorders>
          </w:tcPr>
          <w:p w:rsidR="00783DC7" w:rsidRDefault="00783DC7" w:rsidP="00EC4AC2">
            <w:pPr>
              <w:spacing w:line="140" w:lineRule="atLeast"/>
            </w:pPr>
            <w:r>
              <w:rPr>
                <w:rFonts w:hint="eastAsia"/>
              </w:rPr>
              <w:t>u</w:t>
            </w:r>
            <w:r>
              <w:t>ndefined</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rPr>
                <w:rFonts w:hint="eastAsia"/>
              </w:rPr>
              <w:t>&amp;</w:t>
            </w:r>
          </w:p>
        </w:tc>
        <w:tc>
          <w:tcPr>
            <w:tcW w:w="2268" w:type="dxa"/>
            <w:tcBorders>
              <w:top w:val="nil"/>
              <w:bottom w:val="nil"/>
            </w:tcBorders>
          </w:tcPr>
          <w:p w:rsidR="00783DC7" w:rsidRDefault="00783DC7" w:rsidP="00EC4AC2">
            <w:pPr>
              <w:spacing w:line="140" w:lineRule="atLeast"/>
            </w:pPr>
            <w:r>
              <w:rPr>
                <w:rFonts w:hint="eastAsia"/>
              </w:rPr>
              <w:t>u</w:t>
            </w:r>
            <w:r>
              <w:t>ndefined</w:t>
            </w:r>
          </w:p>
        </w:tc>
        <w:tc>
          <w:tcPr>
            <w:tcW w:w="1701" w:type="dxa"/>
            <w:tcBorders>
              <w:top w:val="nil"/>
              <w:bottom w:val="nil"/>
            </w:tcBorders>
          </w:tcPr>
          <w:p w:rsidR="00783DC7" w:rsidRDefault="00783DC7" w:rsidP="00EC4AC2">
            <w:pPr>
              <w:spacing w:line="140" w:lineRule="atLeast"/>
            </w:pPr>
            <w:r>
              <w:rPr>
                <w:rFonts w:hint="eastAsia"/>
              </w:rPr>
              <w:t>G</w:t>
            </w:r>
            <w:r>
              <w:t>, g</w:t>
            </w:r>
          </w:p>
        </w:tc>
        <w:tc>
          <w:tcPr>
            <w:tcW w:w="2347" w:type="dxa"/>
            <w:tcBorders>
              <w:top w:val="nil"/>
              <w:bottom w:val="nil"/>
              <w:right w:val="single" w:sz="12" w:space="0" w:color="auto"/>
            </w:tcBorders>
          </w:tcPr>
          <w:p w:rsidR="00783DC7" w:rsidRDefault="00783DC7" w:rsidP="00EC4AC2">
            <w:pPr>
              <w:spacing w:line="140" w:lineRule="atLeast"/>
            </w:pPr>
            <w:r>
              <w:t>undefined</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rPr>
                <w:rFonts w:hint="eastAsia"/>
              </w:rPr>
              <w:t>'</w:t>
            </w:r>
          </w:p>
        </w:tc>
        <w:tc>
          <w:tcPr>
            <w:tcW w:w="2268" w:type="dxa"/>
            <w:tcBorders>
              <w:top w:val="nil"/>
              <w:bottom w:val="nil"/>
            </w:tcBorders>
          </w:tcPr>
          <w:p w:rsidR="00783DC7" w:rsidRDefault="00783DC7" w:rsidP="00EC4AC2">
            <w:pPr>
              <w:spacing w:line="140" w:lineRule="atLeast"/>
            </w:pPr>
            <w:r>
              <w:rPr>
                <w:rFonts w:hint="eastAsia"/>
              </w:rPr>
              <w:t>f</w:t>
            </w:r>
            <w:r>
              <w:t>unction abbreviation</w:t>
            </w:r>
          </w:p>
        </w:tc>
        <w:tc>
          <w:tcPr>
            <w:tcW w:w="1701" w:type="dxa"/>
            <w:tcBorders>
              <w:top w:val="nil"/>
              <w:bottom w:val="nil"/>
            </w:tcBorders>
          </w:tcPr>
          <w:p w:rsidR="00783DC7" w:rsidRDefault="00783DC7" w:rsidP="00EC4AC2">
            <w:pPr>
              <w:spacing w:line="140" w:lineRule="atLeast"/>
            </w:pPr>
            <w:r>
              <w:t>H, h</w:t>
            </w:r>
          </w:p>
        </w:tc>
        <w:tc>
          <w:tcPr>
            <w:tcW w:w="2347" w:type="dxa"/>
            <w:tcBorders>
              <w:top w:val="nil"/>
              <w:bottom w:val="nil"/>
              <w:right w:val="single" w:sz="12" w:space="0" w:color="auto"/>
            </w:tcBorders>
          </w:tcPr>
          <w:p w:rsidR="00783DC7" w:rsidRDefault="00783DC7" w:rsidP="00EC4AC2">
            <w:pPr>
              <w:spacing w:line="140" w:lineRule="atLeast"/>
            </w:pPr>
            <w:r>
              <w:rPr>
                <w:rFonts w:hint="eastAsia"/>
              </w:rPr>
              <w:t>u</w:t>
            </w:r>
            <w:r>
              <w:t>ndefined</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rPr>
                <w:rFonts w:hint="eastAsia"/>
              </w:rPr>
              <w:t>(</w:t>
            </w:r>
          </w:p>
        </w:tc>
        <w:tc>
          <w:tcPr>
            <w:tcW w:w="2268" w:type="dxa"/>
            <w:tcBorders>
              <w:top w:val="nil"/>
              <w:bottom w:val="nil"/>
            </w:tcBorders>
          </w:tcPr>
          <w:p w:rsidR="00783DC7" w:rsidRDefault="00783DC7" w:rsidP="00EC4AC2">
            <w:pPr>
              <w:spacing w:line="140" w:lineRule="atLeast"/>
            </w:pPr>
            <w:r>
              <w:rPr>
                <w:rFonts w:hint="eastAsia"/>
              </w:rPr>
              <w:t>s</w:t>
            </w:r>
            <w:r>
              <w:t>imple vector</w:t>
            </w:r>
          </w:p>
        </w:tc>
        <w:tc>
          <w:tcPr>
            <w:tcW w:w="1701" w:type="dxa"/>
            <w:tcBorders>
              <w:top w:val="nil"/>
              <w:bottom w:val="nil"/>
            </w:tcBorders>
          </w:tcPr>
          <w:p w:rsidR="00783DC7" w:rsidRDefault="00783DC7" w:rsidP="00EC4AC2">
            <w:pPr>
              <w:spacing w:line="140" w:lineRule="atLeast"/>
            </w:pPr>
            <w:r>
              <w:rPr>
                <w:rFonts w:hint="eastAsia"/>
              </w:rPr>
              <w:t>I</w:t>
            </w:r>
            <w:r>
              <w:t>, I</w:t>
            </w:r>
          </w:p>
        </w:tc>
        <w:tc>
          <w:tcPr>
            <w:tcW w:w="2347" w:type="dxa"/>
            <w:tcBorders>
              <w:top w:val="nil"/>
              <w:bottom w:val="nil"/>
              <w:right w:val="single" w:sz="12" w:space="0" w:color="auto"/>
            </w:tcBorders>
          </w:tcPr>
          <w:p w:rsidR="00783DC7" w:rsidRDefault="00783DC7" w:rsidP="00EC4AC2">
            <w:pPr>
              <w:spacing w:line="140" w:lineRule="atLeast"/>
            </w:pPr>
            <w:r>
              <w:rPr>
                <w:rFonts w:hint="eastAsia"/>
              </w:rPr>
              <w:t>u</w:t>
            </w:r>
            <w:r>
              <w:t>ndefined</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rPr>
                <w:rFonts w:hint="eastAsia"/>
              </w:rPr>
              <w:t>)</w:t>
            </w:r>
          </w:p>
        </w:tc>
        <w:tc>
          <w:tcPr>
            <w:tcW w:w="2268" w:type="dxa"/>
            <w:tcBorders>
              <w:top w:val="nil"/>
              <w:bottom w:val="nil"/>
            </w:tcBorders>
          </w:tcPr>
          <w:p w:rsidR="00783DC7" w:rsidRDefault="00783DC7" w:rsidP="00EC4AC2">
            <w:pPr>
              <w:spacing w:line="140" w:lineRule="atLeast"/>
            </w:pPr>
            <w:r>
              <w:rPr>
                <w:rFonts w:hint="eastAsia"/>
              </w:rPr>
              <w:t>s</w:t>
            </w:r>
            <w:r>
              <w:t>ignals error</w:t>
            </w:r>
          </w:p>
        </w:tc>
        <w:tc>
          <w:tcPr>
            <w:tcW w:w="1701" w:type="dxa"/>
            <w:tcBorders>
              <w:top w:val="nil"/>
              <w:bottom w:val="nil"/>
            </w:tcBorders>
          </w:tcPr>
          <w:p w:rsidR="00783DC7" w:rsidRDefault="00783DC7" w:rsidP="00EC4AC2">
            <w:pPr>
              <w:spacing w:line="140" w:lineRule="atLeast"/>
            </w:pPr>
            <w:r>
              <w:rPr>
                <w:rFonts w:hint="eastAsia"/>
              </w:rPr>
              <w:t>J</w:t>
            </w:r>
            <w:r>
              <w:t>, j</w:t>
            </w:r>
          </w:p>
        </w:tc>
        <w:tc>
          <w:tcPr>
            <w:tcW w:w="2347" w:type="dxa"/>
            <w:tcBorders>
              <w:top w:val="nil"/>
              <w:bottom w:val="nil"/>
              <w:right w:val="single" w:sz="12" w:space="0" w:color="auto"/>
            </w:tcBorders>
          </w:tcPr>
          <w:p w:rsidR="00783DC7" w:rsidRDefault="00783DC7" w:rsidP="00EC4AC2">
            <w:pPr>
              <w:spacing w:line="140" w:lineRule="atLeast"/>
            </w:pPr>
            <w:r>
              <w:rPr>
                <w:rFonts w:hint="eastAsia"/>
              </w:rPr>
              <w:t>u</w:t>
            </w:r>
            <w:r>
              <w:t>ndefined</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rPr>
                <w:rFonts w:hint="eastAsia"/>
              </w:rPr>
              <w:t>*</w:t>
            </w:r>
          </w:p>
        </w:tc>
        <w:tc>
          <w:tcPr>
            <w:tcW w:w="2268" w:type="dxa"/>
            <w:tcBorders>
              <w:top w:val="nil"/>
              <w:bottom w:val="nil"/>
            </w:tcBorders>
          </w:tcPr>
          <w:p w:rsidR="00783DC7" w:rsidRDefault="00783DC7" w:rsidP="00EC4AC2">
            <w:pPr>
              <w:spacing w:line="140" w:lineRule="atLeast"/>
            </w:pPr>
            <w:r>
              <w:t>bit vector</w:t>
            </w:r>
          </w:p>
        </w:tc>
        <w:tc>
          <w:tcPr>
            <w:tcW w:w="1701" w:type="dxa"/>
            <w:tcBorders>
              <w:top w:val="nil"/>
              <w:bottom w:val="nil"/>
            </w:tcBorders>
          </w:tcPr>
          <w:p w:rsidR="00783DC7" w:rsidRDefault="00783DC7" w:rsidP="00EC4AC2">
            <w:pPr>
              <w:spacing w:line="140" w:lineRule="atLeast"/>
            </w:pPr>
            <w:r>
              <w:rPr>
                <w:rFonts w:hint="eastAsia"/>
              </w:rPr>
              <w:t>K</w:t>
            </w:r>
            <w:r>
              <w:t>, k</w:t>
            </w:r>
          </w:p>
        </w:tc>
        <w:tc>
          <w:tcPr>
            <w:tcW w:w="2347" w:type="dxa"/>
            <w:tcBorders>
              <w:top w:val="nil"/>
              <w:bottom w:val="nil"/>
              <w:right w:val="single" w:sz="12" w:space="0" w:color="auto"/>
            </w:tcBorders>
          </w:tcPr>
          <w:p w:rsidR="00783DC7" w:rsidRDefault="00783DC7" w:rsidP="00EC4AC2">
            <w:pPr>
              <w:spacing w:line="140" w:lineRule="atLeast"/>
            </w:pPr>
            <w:r>
              <w:rPr>
                <w:rFonts w:hint="eastAsia"/>
              </w:rPr>
              <w:t>u</w:t>
            </w:r>
            <w:r>
              <w:t>ndefined</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rPr>
                <w:rFonts w:hint="eastAsia"/>
              </w:rPr>
              <w:t>,</w:t>
            </w:r>
          </w:p>
        </w:tc>
        <w:tc>
          <w:tcPr>
            <w:tcW w:w="2268" w:type="dxa"/>
            <w:tcBorders>
              <w:top w:val="nil"/>
              <w:bottom w:val="nil"/>
            </w:tcBorders>
          </w:tcPr>
          <w:p w:rsidR="00783DC7" w:rsidRDefault="00783DC7" w:rsidP="00EC4AC2">
            <w:pPr>
              <w:spacing w:line="140" w:lineRule="atLeast"/>
            </w:pPr>
            <w:r>
              <w:rPr>
                <w:rFonts w:hint="eastAsia"/>
              </w:rPr>
              <w:t>u</w:t>
            </w:r>
            <w:r>
              <w:t>ndefined</w:t>
            </w:r>
          </w:p>
        </w:tc>
        <w:tc>
          <w:tcPr>
            <w:tcW w:w="1701" w:type="dxa"/>
            <w:tcBorders>
              <w:top w:val="nil"/>
              <w:bottom w:val="nil"/>
            </w:tcBorders>
          </w:tcPr>
          <w:p w:rsidR="00783DC7" w:rsidRDefault="00783DC7" w:rsidP="00EC4AC2">
            <w:pPr>
              <w:spacing w:line="140" w:lineRule="atLeast"/>
            </w:pPr>
            <w:r>
              <w:rPr>
                <w:rFonts w:hint="eastAsia"/>
              </w:rPr>
              <w:t>L</w:t>
            </w:r>
            <w:r>
              <w:t>, l</w:t>
            </w:r>
          </w:p>
        </w:tc>
        <w:tc>
          <w:tcPr>
            <w:tcW w:w="2347" w:type="dxa"/>
            <w:tcBorders>
              <w:top w:val="nil"/>
              <w:bottom w:val="nil"/>
              <w:right w:val="single" w:sz="12" w:space="0" w:color="auto"/>
            </w:tcBorders>
          </w:tcPr>
          <w:p w:rsidR="00783DC7" w:rsidRDefault="00783DC7" w:rsidP="00EC4AC2">
            <w:pPr>
              <w:spacing w:line="140" w:lineRule="atLeast"/>
            </w:pPr>
            <w:r>
              <w:rPr>
                <w:rFonts w:hint="eastAsia"/>
              </w:rPr>
              <w:t>u</w:t>
            </w:r>
            <w:r>
              <w:t>ndefined</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rPr>
                <w:rFonts w:hint="eastAsia"/>
              </w:rPr>
              <w:t>:</w:t>
            </w:r>
          </w:p>
        </w:tc>
        <w:tc>
          <w:tcPr>
            <w:tcW w:w="2268" w:type="dxa"/>
            <w:tcBorders>
              <w:top w:val="nil"/>
              <w:bottom w:val="nil"/>
            </w:tcBorders>
          </w:tcPr>
          <w:p w:rsidR="00783DC7" w:rsidRDefault="00783DC7" w:rsidP="00EC4AC2">
            <w:pPr>
              <w:spacing w:line="140" w:lineRule="atLeast"/>
            </w:pPr>
            <w:r>
              <w:rPr>
                <w:rFonts w:hint="eastAsia"/>
              </w:rPr>
              <w:t>u</w:t>
            </w:r>
            <w:r>
              <w:t>ninterned symbol</w:t>
            </w:r>
          </w:p>
        </w:tc>
        <w:tc>
          <w:tcPr>
            <w:tcW w:w="1701" w:type="dxa"/>
            <w:tcBorders>
              <w:top w:val="nil"/>
              <w:bottom w:val="nil"/>
            </w:tcBorders>
          </w:tcPr>
          <w:p w:rsidR="00783DC7" w:rsidRDefault="00783DC7" w:rsidP="00EC4AC2">
            <w:pPr>
              <w:spacing w:line="140" w:lineRule="atLeast"/>
            </w:pPr>
            <w:r>
              <w:rPr>
                <w:rFonts w:hint="eastAsia"/>
              </w:rPr>
              <w:t>M</w:t>
            </w:r>
            <w:r>
              <w:t>, m</w:t>
            </w:r>
          </w:p>
        </w:tc>
        <w:tc>
          <w:tcPr>
            <w:tcW w:w="2347" w:type="dxa"/>
            <w:tcBorders>
              <w:top w:val="nil"/>
              <w:bottom w:val="nil"/>
              <w:right w:val="single" w:sz="12" w:space="0" w:color="auto"/>
            </w:tcBorders>
          </w:tcPr>
          <w:p w:rsidR="00783DC7" w:rsidRDefault="00783DC7" w:rsidP="00EC4AC2">
            <w:pPr>
              <w:spacing w:line="140" w:lineRule="atLeast"/>
            </w:pPr>
            <w:r>
              <w:rPr>
                <w:rFonts w:hint="eastAsia"/>
              </w:rPr>
              <w:t>u</w:t>
            </w:r>
            <w:r>
              <w:t>ndefined</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rPr>
                <w:rFonts w:hint="eastAsia"/>
              </w:rPr>
              <w:t>;</w:t>
            </w:r>
          </w:p>
        </w:tc>
        <w:tc>
          <w:tcPr>
            <w:tcW w:w="2268" w:type="dxa"/>
            <w:tcBorders>
              <w:top w:val="nil"/>
              <w:bottom w:val="nil"/>
            </w:tcBorders>
          </w:tcPr>
          <w:p w:rsidR="00783DC7" w:rsidRDefault="00783DC7" w:rsidP="00EC4AC2">
            <w:pPr>
              <w:spacing w:line="140" w:lineRule="atLeast"/>
            </w:pPr>
            <w:r>
              <w:rPr>
                <w:rFonts w:hint="eastAsia"/>
              </w:rPr>
              <w:t>u</w:t>
            </w:r>
            <w:r>
              <w:t>ndefined</w:t>
            </w:r>
          </w:p>
        </w:tc>
        <w:tc>
          <w:tcPr>
            <w:tcW w:w="1701" w:type="dxa"/>
            <w:tcBorders>
              <w:top w:val="nil"/>
              <w:bottom w:val="nil"/>
            </w:tcBorders>
          </w:tcPr>
          <w:p w:rsidR="00783DC7" w:rsidRDefault="00783DC7" w:rsidP="00EC4AC2">
            <w:pPr>
              <w:spacing w:line="140" w:lineRule="atLeast"/>
            </w:pPr>
            <w:r>
              <w:rPr>
                <w:rFonts w:hint="eastAsia"/>
              </w:rPr>
              <w:t>N</w:t>
            </w:r>
            <w:r>
              <w:t>, n</w:t>
            </w:r>
          </w:p>
        </w:tc>
        <w:tc>
          <w:tcPr>
            <w:tcW w:w="2347" w:type="dxa"/>
            <w:tcBorders>
              <w:top w:val="nil"/>
              <w:bottom w:val="nil"/>
              <w:right w:val="single" w:sz="12" w:space="0" w:color="auto"/>
            </w:tcBorders>
          </w:tcPr>
          <w:p w:rsidR="00783DC7" w:rsidRDefault="00783DC7" w:rsidP="00EC4AC2">
            <w:pPr>
              <w:spacing w:line="140" w:lineRule="atLeast"/>
            </w:pPr>
            <w:r>
              <w:rPr>
                <w:rFonts w:hint="eastAsia"/>
              </w:rPr>
              <w:t>u</w:t>
            </w:r>
            <w:r>
              <w:t>ndefined</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rPr>
                <w:rFonts w:hint="eastAsia"/>
              </w:rPr>
              <w:t>&lt;</w:t>
            </w:r>
          </w:p>
        </w:tc>
        <w:tc>
          <w:tcPr>
            <w:tcW w:w="2268" w:type="dxa"/>
            <w:tcBorders>
              <w:top w:val="nil"/>
              <w:bottom w:val="nil"/>
            </w:tcBorders>
          </w:tcPr>
          <w:p w:rsidR="00783DC7" w:rsidRDefault="00783DC7" w:rsidP="00EC4AC2">
            <w:pPr>
              <w:spacing w:line="140" w:lineRule="atLeast"/>
            </w:pPr>
            <w:r>
              <w:t>signals error</w:t>
            </w:r>
          </w:p>
        </w:tc>
        <w:tc>
          <w:tcPr>
            <w:tcW w:w="1701" w:type="dxa"/>
            <w:tcBorders>
              <w:top w:val="nil"/>
              <w:bottom w:val="nil"/>
            </w:tcBorders>
          </w:tcPr>
          <w:p w:rsidR="00783DC7" w:rsidRDefault="00783DC7" w:rsidP="00EC4AC2">
            <w:pPr>
              <w:spacing w:line="140" w:lineRule="atLeast"/>
            </w:pPr>
            <w:r>
              <w:rPr>
                <w:rFonts w:hint="eastAsia"/>
              </w:rPr>
              <w:t>O</w:t>
            </w:r>
            <w:r>
              <w:t>, o</w:t>
            </w:r>
          </w:p>
        </w:tc>
        <w:tc>
          <w:tcPr>
            <w:tcW w:w="2347" w:type="dxa"/>
            <w:tcBorders>
              <w:top w:val="nil"/>
              <w:bottom w:val="nil"/>
              <w:right w:val="single" w:sz="12" w:space="0" w:color="auto"/>
            </w:tcBorders>
          </w:tcPr>
          <w:p w:rsidR="00783DC7" w:rsidRDefault="00783DC7" w:rsidP="00EC4AC2">
            <w:pPr>
              <w:spacing w:line="140" w:lineRule="atLeast"/>
            </w:pPr>
            <w:r>
              <w:rPr>
                <w:rFonts w:hint="eastAsia"/>
              </w:rPr>
              <w:t>o</w:t>
            </w:r>
            <w:r>
              <w:t>ctal rational</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rPr>
                <w:rFonts w:hint="eastAsia"/>
              </w:rPr>
              <w:t>=</w:t>
            </w:r>
          </w:p>
        </w:tc>
        <w:tc>
          <w:tcPr>
            <w:tcW w:w="2268" w:type="dxa"/>
            <w:tcBorders>
              <w:top w:val="nil"/>
              <w:bottom w:val="nil"/>
            </w:tcBorders>
          </w:tcPr>
          <w:p w:rsidR="00783DC7" w:rsidRDefault="00783DC7" w:rsidP="00EC4AC2">
            <w:pPr>
              <w:spacing w:line="140" w:lineRule="atLeast"/>
            </w:pPr>
            <w:r>
              <w:rPr>
                <w:rFonts w:hint="eastAsia"/>
              </w:rPr>
              <w:t>l</w:t>
            </w:r>
            <w:r>
              <w:t>abels following object</w:t>
            </w:r>
          </w:p>
        </w:tc>
        <w:tc>
          <w:tcPr>
            <w:tcW w:w="1701" w:type="dxa"/>
            <w:tcBorders>
              <w:top w:val="nil"/>
              <w:bottom w:val="nil"/>
            </w:tcBorders>
          </w:tcPr>
          <w:p w:rsidR="00783DC7" w:rsidRDefault="00783DC7" w:rsidP="00EC4AC2">
            <w:pPr>
              <w:spacing w:line="140" w:lineRule="atLeast"/>
            </w:pPr>
            <w:r>
              <w:rPr>
                <w:rFonts w:hint="eastAsia"/>
              </w:rPr>
              <w:t>P</w:t>
            </w:r>
            <w:r>
              <w:t>, p</w:t>
            </w:r>
          </w:p>
        </w:tc>
        <w:tc>
          <w:tcPr>
            <w:tcW w:w="2347" w:type="dxa"/>
            <w:tcBorders>
              <w:top w:val="nil"/>
              <w:bottom w:val="nil"/>
              <w:right w:val="single" w:sz="12" w:space="0" w:color="auto"/>
            </w:tcBorders>
          </w:tcPr>
          <w:p w:rsidR="00783DC7" w:rsidRDefault="00783DC7" w:rsidP="00EC4AC2">
            <w:pPr>
              <w:spacing w:line="140" w:lineRule="atLeast"/>
            </w:pPr>
            <w:r>
              <w:rPr>
                <w:rFonts w:hint="eastAsia"/>
              </w:rPr>
              <w:t>p</w:t>
            </w:r>
            <w:r>
              <w:t>athname</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rPr>
                <w:rFonts w:hint="eastAsia"/>
              </w:rPr>
              <w:t>&gt;</w:t>
            </w:r>
          </w:p>
        </w:tc>
        <w:tc>
          <w:tcPr>
            <w:tcW w:w="2268" w:type="dxa"/>
            <w:tcBorders>
              <w:top w:val="nil"/>
              <w:bottom w:val="nil"/>
            </w:tcBorders>
          </w:tcPr>
          <w:p w:rsidR="00783DC7" w:rsidRDefault="00783DC7" w:rsidP="00EC4AC2">
            <w:pPr>
              <w:spacing w:line="140" w:lineRule="atLeast"/>
            </w:pPr>
            <w:r>
              <w:rPr>
                <w:rFonts w:hint="eastAsia"/>
              </w:rPr>
              <w:t>u</w:t>
            </w:r>
            <w:r>
              <w:t>ndefined</w:t>
            </w:r>
          </w:p>
        </w:tc>
        <w:tc>
          <w:tcPr>
            <w:tcW w:w="1701" w:type="dxa"/>
            <w:tcBorders>
              <w:top w:val="nil"/>
              <w:bottom w:val="nil"/>
            </w:tcBorders>
          </w:tcPr>
          <w:p w:rsidR="00783DC7" w:rsidRDefault="00783DC7" w:rsidP="00EC4AC2">
            <w:pPr>
              <w:spacing w:line="140" w:lineRule="atLeast"/>
            </w:pPr>
            <w:r>
              <w:rPr>
                <w:rFonts w:hint="eastAsia"/>
              </w:rPr>
              <w:t>Q</w:t>
            </w:r>
            <w:r>
              <w:t>, q</w:t>
            </w:r>
          </w:p>
        </w:tc>
        <w:tc>
          <w:tcPr>
            <w:tcW w:w="2347" w:type="dxa"/>
            <w:tcBorders>
              <w:top w:val="nil"/>
              <w:bottom w:val="nil"/>
              <w:right w:val="single" w:sz="12" w:space="0" w:color="auto"/>
            </w:tcBorders>
          </w:tcPr>
          <w:p w:rsidR="00783DC7" w:rsidRDefault="00783DC7" w:rsidP="00EC4AC2">
            <w:pPr>
              <w:spacing w:line="140" w:lineRule="atLeast"/>
            </w:pPr>
            <w:r>
              <w:rPr>
                <w:rFonts w:hint="eastAsia"/>
              </w:rPr>
              <w:t>u</w:t>
            </w:r>
            <w:r>
              <w:t>ndefined</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rPr>
                <w:rFonts w:hint="eastAsia"/>
              </w:rPr>
              <w:t>?</w:t>
            </w:r>
          </w:p>
        </w:tc>
        <w:tc>
          <w:tcPr>
            <w:tcW w:w="2268" w:type="dxa"/>
            <w:tcBorders>
              <w:top w:val="nil"/>
              <w:bottom w:val="nil"/>
            </w:tcBorders>
          </w:tcPr>
          <w:p w:rsidR="00783DC7" w:rsidRDefault="00783DC7" w:rsidP="00EC4AC2">
            <w:pPr>
              <w:spacing w:line="140" w:lineRule="atLeast"/>
            </w:pPr>
            <w:r>
              <w:rPr>
                <w:rFonts w:hint="eastAsia"/>
              </w:rPr>
              <w:t>u</w:t>
            </w:r>
            <w:r>
              <w:t>ndefined*</w:t>
            </w:r>
          </w:p>
        </w:tc>
        <w:tc>
          <w:tcPr>
            <w:tcW w:w="1701" w:type="dxa"/>
            <w:tcBorders>
              <w:top w:val="nil"/>
              <w:bottom w:val="nil"/>
            </w:tcBorders>
          </w:tcPr>
          <w:p w:rsidR="00783DC7" w:rsidRDefault="00783DC7" w:rsidP="00EC4AC2">
            <w:pPr>
              <w:spacing w:line="140" w:lineRule="atLeast"/>
            </w:pPr>
            <w:r>
              <w:t>R, r</w:t>
            </w:r>
          </w:p>
        </w:tc>
        <w:tc>
          <w:tcPr>
            <w:tcW w:w="2347" w:type="dxa"/>
            <w:tcBorders>
              <w:top w:val="nil"/>
              <w:bottom w:val="nil"/>
              <w:right w:val="single" w:sz="12" w:space="0" w:color="auto"/>
            </w:tcBorders>
          </w:tcPr>
          <w:p w:rsidR="00783DC7" w:rsidRDefault="00783DC7" w:rsidP="00EC4AC2">
            <w:pPr>
              <w:spacing w:line="140" w:lineRule="atLeast"/>
            </w:pPr>
            <w:r>
              <w:rPr>
                <w:rFonts w:hint="eastAsia"/>
              </w:rPr>
              <w:t>r</w:t>
            </w:r>
            <w:r>
              <w:t>adix-n rational</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rPr>
                <w:rFonts w:hint="eastAsia"/>
              </w:rPr>
              <w:t>@</w:t>
            </w:r>
          </w:p>
        </w:tc>
        <w:tc>
          <w:tcPr>
            <w:tcW w:w="2268" w:type="dxa"/>
            <w:tcBorders>
              <w:top w:val="nil"/>
              <w:bottom w:val="nil"/>
            </w:tcBorders>
          </w:tcPr>
          <w:p w:rsidR="00783DC7" w:rsidRDefault="00783DC7" w:rsidP="00EC4AC2">
            <w:pPr>
              <w:spacing w:line="140" w:lineRule="atLeast"/>
            </w:pPr>
            <w:r>
              <w:rPr>
                <w:rFonts w:hint="eastAsia"/>
              </w:rPr>
              <w:t>u</w:t>
            </w:r>
            <w:r>
              <w:t>ndefined</w:t>
            </w:r>
          </w:p>
        </w:tc>
        <w:tc>
          <w:tcPr>
            <w:tcW w:w="1701" w:type="dxa"/>
            <w:tcBorders>
              <w:top w:val="nil"/>
              <w:bottom w:val="nil"/>
            </w:tcBorders>
          </w:tcPr>
          <w:p w:rsidR="00783DC7" w:rsidRDefault="00783DC7" w:rsidP="00EC4AC2">
            <w:pPr>
              <w:spacing w:line="140" w:lineRule="atLeast"/>
            </w:pPr>
            <w:r>
              <w:rPr>
                <w:rFonts w:hint="eastAsia"/>
              </w:rPr>
              <w:t>S</w:t>
            </w:r>
            <w:r>
              <w:t>, s</w:t>
            </w:r>
          </w:p>
        </w:tc>
        <w:tc>
          <w:tcPr>
            <w:tcW w:w="2347" w:type="dxa"/>
            <w:tcBorders>
              <w:top w:val="nil"/>
              <w:bottom w:val="nil"/>
              <w:right w:val="single" w:sz="12" w:space="0" w:color="auto"/>
            </w:tcBorders>
          </w:tcPr>
          <w:p w:rsidR="00783DC7" w:rsidRDefault="00783DC7" w:rsidP="00EC4AC2">
            <w:pPr>
              <w:spacing w:line="140" w:lineRule="atLeast"/>
            </w:pPr>
            <w:r>
              <w:rPr>
                <w:rFonts w:hint="eastAsia"/>
              </w:rPr>
              <w:t>s</w:t>
            </w:r>
            <w:r>
              <w:t>tructure</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rPr>
                <w:rFonts w:hint="eastAsia"/>
              </w:rPr>
              <w:t>[</w:t>
            </w:r>
          </w:p>
        </w:tc>
        <w:tc>
          <w:tcPr>
            <w:tcW w:w="2268" w:type="dxa"/>
            <w:tcBorders>
              <w:top w:val="nil"/>
              <w:bottom w:val="nil"/>
            </w:tcBorders>
          </w:tcPr>
          <w:p w:rsidR="00783DC7" w:rsidRDefault="00783DC7" w:rsidP="00EC4AC2">
            <w:pPr>
              <w:spacing w:line="140" w:lineRule="atLeast"/>
            </w:pPr>
            <w:r>
              <w:rPr>
                <w:rFonts w:hint="eastAsia"/>
              </w:rPr>
              <w:t>u</w:t>
            </w:r>
            <w:r>
              <w:t>ndefined*</w:t>
            </w:r>
          </w:p>
        </w:tc>
        <w:tc>
          <w:tcPr>
            <w:tcW w:w="1701" w:type="dxa"/>
            <w:tcBorders>
              <w:top w:val="nil"/>
              <w:bottom w:val="nil"/>
            </w:tcBorders>
          </w:tcPr>
          <w:p w:rsidR="00783DC7" w:rsidRDefault="00783DC7" w:rsidP="00EC4AC2">
            <w:pPr>
              <w:spacing w:line="140" w:lineRule="atLeast"/>
            </w:pPr>
            <w:r>
              <w:t>T, t</w:t>
            </w:r>
          </w:p>
        </w:tc>
        <w:tc>
          <w:tcPr>
            <w:tcW w:w="2347" w:type="dxa"/>
            <w:tcBorders>
              <w:top w:val="nil"/>
              <w:bottom w:val="nil"/>
              <w:right w:val="single" w:sz="12" w:space="0" w:color="auto"/>
            </w:tcBorders>
          </w:tcPr>
          <w:p w:rsidR="00783DC7" w:rsidRDefault="00783DC7" w:rsidP="00EC4AC2">
            <w:pPr>
              <w:spacing w:line="140" w:lineRule="atLeast"/>
            </w:pPr>
            <w:r>
              <w:rPr>
                <w:rFonts w:hint="eastAsia"/>
              </w:rPr>
              <w:t>u</w:t>
            </w:r>
            <w:r>
              <w:t>ndefined</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rPr>
                <w:rFonts w:hint="eastAsia"/>
              </w:rPr>
              <w:t>\</w:t>
            </w:r>
          </w:p>
        </w:tc>
        <w:tc>
          <w:tcPr>
            <w:tcW w:w="2268" w:type="dxa"/>
            <w:tcBorders>
              <w:top w:val="nil"/>
              <w:bottom w:val="nil"/>
            </w:tcBorders>
          </w:tcPr>
          <w:p w:rsidR="00783DC7" w:rsidRDefault="00783DC7" w:rsidP="00EC4AC2">
            <w:pPr>
              <w:spacing w:line="140" w:lineRule="atLeast"/>
            </w:pPr>
            <w:r>
              <w:rPr>
                <w:rFonts w:hint="eastAsia"/>
              </w:rPr>
              <w:t>c</w:t>
            </w:r>
            <w:r>
              <w:t>haracter object</w:t>
            </w:r>
          </w:p>
        </w:tc>
        <w:tc>
          <w:tcPr>
            <w:tcW w:w="1701" w:type="dxa"/>
            <w:tcBorders>
              <w:top w:val="nil"/>
              <w:bottom w:val="nil"/>
            </w:tcBorders>
          </w:tcPr>
          <w:p w:rsidR="00783DC7" w:rsidRDefault="00783DC7" w:rsidP="00EC4AC2">
            <w:pPr>
              <w:spacing w:line="140" w:lineRule="atLeast"/>
            </w:pPr>
            <w:r>
              <w:rPr>
                <w:rFonts w:hint="eastAsia"/>
              </w:rPr>
              <w:t>U</w:t>
            </w:r>
            <w:r>
              <w:t>, u</w:t>
            </w:r>
          </w:p>
        </w:tc>
        <w:tc>
          <w:tcPr>
            <w:tcW w:w="2347" w:type="dxa"/>
            <w:tcBorders>
              <w:top w:val="nil"/>
              <w:bottom w:val="nil"/>
              <w:right w:val="single" w:sz="12" w:space="0" w:color="auto"/>
            </w:tcBorders>
          </w:tcPr>
          <w:p w:rsidR="00783DC7" w:rsidRDefault="00783DC7" w:rsidP="00EC4AC2">
            <w:pPr>
              <w:spacing w:line="140" w:lineRule="atLeast"/>
            </w:pPr>
            <w:r>
              <w:rPr>
                <w:rFonts w:hint="eastAsia"/>
              </w:rPr>
              <w:t>u</w:t>
            </w:r>
            <w:r>
              <w:t>ndefined</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rPr>
                <w:rFonts w:hint="eastAsia"/>
              </w:rPr>
              <w:t>]</w:t>
            </w:r>
          </w:p>
        </w:tc>
        <w:tc>
          <w:tcPr>
            <w:tcW w:w="2268" w:type="dxa"/>
            <w:tcBorders>
              <w:top w:val="nil"/>
              <w:bottom w:val="nil"/>
            </w:tcBorders>
          </w:tcPr>
          <w:p w:rsidR="00783DC7" w:rsidRDefault="00783DC7" w:rsidP="00EC4AC2">
            <w:pPr>
              <w:spacing w:line="140" w:lineRule="atLeast"/>
            </w:pPr>
            <w:r>
              <w:rPr>
                <w:rFonts w:hint="eastAsia"/>
              </w:rPr>
              <w:t>u</w:t>
            </w:r>
            <w:r>
              <w:t>ndefined*</w:t>
            </w:r>
          </w:p>
        </w:tc>
        <w:tc>
          <w:tcPr>
            <w:tcW w:w="1701" w:type="dxa"/>
            <w:tcBorders>
              <w:top w:val="nil"/>
              <w:bottom w:val="nil"/>
            </w:tcBorders>
          </w:tcPr>
          <w:p w:rsidR="00783DC7" w:rsidRDefault="00783DC7" w:rsidP="00EC4AC2">
            <w:pPr>
              <w:spacing w:line="140" w:lineRule="atLeast"/>
            </w:pPr>
            <w:r>
              <w:t>V, v</w:t>
            </w:r>
          </w:p>
        </w:tc>
        <w:tc>
          <w:tcPr>
            <w:tcW w:w="2347" w:type="dxa"/>
            <w:tcBorders>
              <w:top w:val="nil"/>
              <w:bottom w:val="nil"/>
              <w:right w:val="single" w:sz="12" w:space="0" w:color="auto"/>
            </w:tcBorders>
          </w:tcPr>
          <w:p w:rsidR="00783DC7" w:rsidRDefault="00783DC7" w:rsidP="00EC4AC2">
            <w:pPr>
              <w:spacing w:line="140" w:lineRule="atLeast"/>
            </w:pPr>
            <w:r>
              <w:rPr>
                <w:rFonts w:hint="eastAsia"/>
              </w:rPr>
              <w:t>u</w:t>
            </w:r>
            <w:r>
              <w:t>ndefined</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rPr>
                <w:rFonts w:hint="eastAsia"/>
              </w:rPr>
              <w:lastRenderedPageBreak/>
              <w:t>^</w:t>
            </w:r>
          </w:p>
        </w:tc>
        <w:tc>
          <w:tcPr>
            <w:tcW w:w="2268" w:type="dxa"/>
            <w:tcBorders>
              <w:top w:val="nil"/>
              <w:bottom w:val="nil"/>
            </w:tcBorders>
          </w:tcPr>
          <w:p w:rsidR="00783DC7" w:rsidRDefault="00783DC7" w:rsidP="00EC4AC2">
            <w:pPr>
              <w:spacing w:line="140" w:lineRule="atLeast"/>
            </w:pPr>
            <w:r>
              <w:rPr>
                <w:rFonts w:hint="eastAsia"/>
              </w:rPr>
              <w:t>u</w:t>
            </w:r>
            <w:r>
              <w:t>ndefined</w:t>
            </w:r>
          </w:p>
        </w:tc>
        <w:tc>
          <w:tcPr>
            <w:tcW w:w="1701" w:type="dxa"/>
            <w:tcBorders>
              <w:top w:val="nil"/>
              <w:bottom w:val="nil"/>
            </w:tcBorders>
          </w:tcPr>
          <w:p w:rsidR="00783DC7" w:rsidRDefault="00783DC7" w:rsidP="00EC4AC2">
            <w:pPr>
              <w:spacing w:line="140" w:lineRule="atLeast"/>
            </w:pPr>
            <w:r>
              <w:rPr>
                <w:rFonts w:hint="eastAsia"/>
              </w:rPr>
              <w:t>W</w:t>
            </w:r>
            <w:r>
              <w:t>, w</w:t>
            </w:r>
          </w:p>
        </w:tc>
        <w:tc>
          <w:tcPr>
            <w:tcW w:w="2347" w:type="dxa"/>
            <w:tcBorders>
              <w:top w:val="nil"/>
              <w:bottom w:val="nil"/>
              <w:right w:val="single" w:sz="12" w:space="0" w:color="auto"/>
            </w:tcBorders>
          </w:tcPr>
          <w:p w:rsidR="00783DC7" w:rsidRDefault="00783DC7" w:rsidP="00EC4AC2">
            <w:pPr>
              <w:spacing w:line="140" w:lineRule="atLeast"/>
            </w:pPr>
            <w:r>
              <w:rPr>
                <w:rFonts w:hint="eastAsia"/>
              </w:rPr>
              <w:t>u</w:t>
            </w:r>
            <w:r>
              <w:t>ndefined</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rPr>
                <w:rFonts w:hint="eastAsia"/>
              </w:rPr>
              <w:t>_</w:t>
            </w:r>
          </w:p>
        </w:tc>
        <w:tc>
          <w:tcPr>
            <w:tcW w:w="2268" w:type="dxa"/>
            <w:tcBorders>
              <w:top w:val="nil"/>
              <w:bottom w:val="nil"/>
            </w:tcBorders>
          </w:tcPr>
          <w:p w:rsidR="00783DC7" w:rsidRDefault="00783DC7" w:rsidP="00EC4AC2">
            <w:pPr>
              <w:spacing w:line="140" w:lineRule="atLeast"/>
            </w:pPr>
            <w:r>
              <w:rPr>
                <w:rFonts w:hint="eastAsia"/>
              </w:rPr>
              <w:t>u</w:t>
            </w:r>
            <w:r>
              <w:t>ndefined</w:t>
            </w:r>
          </w:p>
        </w:tc>
        <w:tc>
          <w:tcPr>
            <w:tcW w:w="1701" w:type="dxa"/>
            <w:tcBorders>
              <w:top w:val="nil"/>
              <w:bottom w:val="nil"/>
            </w:tcBorders>
          </w:tcPr>
          <w:p w:rsidR="00783DC7" w:rsidRDefault="00783DC7" w:rsidP="00EC4AC2">
            <w:pPr>
              <w:spacing w:line="140" w:lineRule="atLeast"/>
            </w:pPr>
            <w:r>
              <w:t>X, x</w:t>
            </w:r>
          </w:p>
        </w:tc>
        <w:tc>
          <w:tcPr>
            <w:tcW w:w="2347" w:type="dxa"/>
            <w:tcBorders>
              <w:top w:val="nil"/>
              <w:bottom w:val="nil"/>
              <w:right w:val="single" w:sz="12" w:space="0" w:color="auto"/>
            </w:tcBorders>
          </w:tcPr>
          <w:p w:rsidR="00783DC7" w:rsidRDefault="00783DC7" w:rsidP="00EC4AC2">
            <w:pPr>
              <w:spacing w:line="140" w:lineRule="atLeast"/>
            </w:pPr>
            <w:r>
              <w:t>hexadecimal rational</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t>`</w:t>
            </w:r>
          </w:p>
        </w:tc>
        <w:tc>
          <w:tcPr>
            <w:tcW w:w="2268" w:type="dxa"/>
            <w:tcBorders>
              <w:top w:val="nil"/>
              <w:bottom w:val="nil"/>
            </w:tcBorders>
          </w:tcPr>
          <w:p w:rsidR="00783DC7" w:rsidRDefault="00783DC7" w:rsidP="00EC4AC2">
            <w:pPr>
              <w:spacing w:line="140" w:lineRule="atLeast"/>
            </w:pPr>
            <w:r>
              <w:rPr>
                <w:rFonts w:hint="eastAsia"/>
              </w:rPr>
              <w:t>u</w:t>
            </w:r>
            <w:r>
              <w:t>ndefined</w:t>
            </w:r>
          </w:p>
        </w:tc>
        <w:tc>
          <w:tcPr>
            <w:tcW w:w="1701" w:type="dxa"/>
            <w:tcBorders>
              <w:top w:val="nil"/>
              <w:bottom w:val="nil"/>
            </w:tcBorders>
          </w:tcPr>
          <w:p w:rsidR="00783DC7" w:rsidRDefault="00783DC7" w:rsidP="00EC4AC2">
            <w:pPr>
              <w:spacing w:line="140" w:lineRule="atLeast"/>
            </w:pPr>
            <w:r>
              <w:rPr>
                <w:rFonts w:hint="eastAsia"/>
              </w:rPr>
              <w:t>Y</w:t>
            </w:r>
            <w:r>
              <w:t>, y</w:t>
            </w:r>
          </w:p>
        </w:tc>
        <w:tc>
          <w:tcPr>
            <w:tcW w:w="2347" w:type="dxa"/>
            <w:tcBorders>
              <w:top w:val="nil"/>
              <w:bottom w:val="nil"/>
              <w:right w:val="single" w:sz="12" w:space="0" w:color="auto"/>
            </w:tcBorders>
          </w:tcPr>
          <w:p w:rsidR="00783DC7" w:rsidRDefault="00783DC7" w:rsidP="00EC4AC2">
            <w:pPr>
              <w:spacing w:line="140" w:lineRule="atLeast"/>
            </w:pPr>
            <w:r>
              <w:rPr>
                <w:rFonts w:hint="eastAsia"/>
              </w:rPr>
              <w:t>u</w:t>
            </w:r>
            <w:r>
              <w:t>ndefined</w:t>
            </w:r>
          </w:p>
        </w:tc>
      </w:tr>
      <w:tr w:rsidR="00783DC7" w:rsidTr="001768B9">
        <w:tc>
          <w:tcPr>
            <w:tcW w:w="1560" w:type="dxa"/>
            <w:tcBorders>
              <w:top w:val="nil"/>
              <w:left w:val="single" w:sz="12" w:space="0" w:color="auto"/>
              <w:bottom w:val="nil"/>
            </w:tcBorders>
          </w:tcPr>
          <w:p w:rsidR="00783DC7" w:rsidRDefault="00783DC7" w:rsidP="00EC4AC2">
            <w:pPr>
              <w:spacing w:line="140" w:lineRule="atLeast"/>
            </w:pPr>
            <w:r>
              <w:t>|</w:t>
            </w:r>
          </w:p>
        </w:tc>
        <w:tc>
          <w:tcPr>
            <w:tcW w:w="2268" w:type="dxa"/>
            <w:tcBorders>
              <w:top w:val="nil"/>
              <w:bottom w:val="nil"/>
            </w:tcBorders>
          </w:tcPr>
          <w:p w:rsidR="00783DC7" w:rsidRDefault="00783DC7" w:rsidP="00EC4AC2">
            <w:pPr>
              <w:spacing w:line="140" w:lineRule="atLeast"/>
            </w:pPr>
            <w:r>
              <w:t>balanced comment</w:t>
            </w:r>
          </w:p>
        </w:tc>
        <w:tc>
          <w:tcPr>
            <w:tcW w:w="1701" w:type="dxa"/>
            <w:tcBorders>
              <w:top w:val="nil"/>
              <w:bottom w:val="nil"/>
            </w:tcBorders>
          </w:tcPr>
          <w:p w:rsidR="00783DC7" w:rsidRDefault="00783DC7" w:rsidP="00EC4AC2">
            <w:pPr>
              <w:spacing w:line="140" w:lineRule="atLeast"/>
            </w:pPr>
            <w:r>
              <w:rPr>
                <w:rFonts w:hint="eastAsia"/>
              </w:rPr>
              <w:t>Z</w:t>
            </w:r>
            <w:r>
              <w:t>, z</w:t>
            </w:r>
          </w:p>
        </w:tc>
        <w:tc>
          <w:tcPr>
            <w:tcW w:w="2347" w:type="dxa"/>
            <w:tcBorders>
              <w:top w:val="nil"/>
              <w:bottom w:val="nil"/>
              <w:right w:val="single" w:sz="12" w:space="0" w:color="auto"/>
            </w:tcBorders>
          </w:tcPr>
          <w:p w:rsidR="00783DC7" w:rsidRDefault="00783DC7" w:rsidP="00EC4AC2">
            <w:pPr>
              <w:spacing w:line="140" w:lineRule="atLeast"/>
            </w:pPr>
            <w:r>
              <w:rPr>
                <w:rFonts w:hint="eastAsia"/>
              </w:rPr>
              <w:t>u</w:t>
            </w:r>
            <w:r>
              <w:t>ndefined</w:t>
            </w:r>
          </w:p>
        </w:tc>
      </w:tr>
      <w:tr w:rsidR="00783DC7" w:rsidTr="001768B9">
        <w:tc>
          <w:tcPr>
            <w:tcW w:w="1560" w:type="dxa"/>
            <w:tcBorders>
              <w:top w:val="nil"/>
              <w:left w:val="single" w:sz="12" w:space="0" w:color="auto"/>
              <w:bottom w:val="single" w:sz="12" w:space="0" w:color="auto"/>
            </w:tcBorders>
          </w:tcPr>
          <w:p w:rsidR="00783DC7" w:rsidRDefault="001768B9" w:rsidP="00EC4AC2">
            <w:pPr>
              <w:spacing w:line="140" w:lineRule="atLeast"/>
            </w:pPr>
            <w:r>
              <w:t>~</w:t>
            </w:r>
          </w:p>
        </w:tc>
        <w:tc>
          <w:tcPr>
            <w:tcW w:w="2268" w:type="dxa"/>
            <w:tcBorders>
              <w:top w:val="nil"/>
              <w:bottom w:val="single" w:sz="12" w:space="0" w:color="auto"/>
            </w:tcBorders>
          </w:tcPr>
          <w:p w:rsidR="00783DC7" w:rsidRDefault="00783DC7" w:rsidP="00EC4AC2">
            <w:pPr>
              <w:spacing w:line="140" w:lineRule="atLeast"/>
            </w:pPr>
            <w:r>
              <w:rPr>
                <w:rFonts w:hint="eastAsia"/>
              </w:rPr>
              <w:t>u</w:t>
            </w:r>
            <w:r>
              <w:t>ndefined Ruboot</w:t>
            </w:r>
          </w:p>
        </w:tc>
        <w:tc>
          <w:tcPr>
            <w:tcW w:w="1701" w:type="dxa"/>
            <w:tcBorders>
              <w:top w:val="nil"/>
              <w:bottom w:val="single" w:sz="12" w:space="0" w:color="auto"/>
            </w:tcBorders>
          </w:tcPr>
          <w:p w:rsidR="00783DC7" w:rsidRDefault="00783DC7" w:rsidP="00EC4AC2">
            <w:pPr>
              <w:spacing w:line="140" w:lineRule="atLeast"/>
            </w:pPr>
            <w:r>
              <w:t>Ruboot</w:t>
            </w:r>
          </w:p>
        </w:tc>
        <w:tc>
          <w:tcPr>
            <w:tcW w:w="2347" w:type="dxa"/>
            <w:tcBorders>
              <w:top w:val="nil"/>
              <w:bottom w:val="single" w:sz="12" w:space="0" w:color="auto"/>
              <w:right w:val="single" w:sz="12" w:space="0" w:color="auto"/>
            </w:tcBorders>
          </w:tcPr>
          <w:p w:rsidR="00783DC7" w:rsidRDefault="00783DC7" w:rsidP="00EC4AC2">
            <w:pPr>
              <w:spacing w:line="140" w:lineRule="atLeast"/>
            </w:pPr>
            <w:r>
              <w:t>undefined</w:t>
            </w:r>
          </w:p>
        </w:tc>
      </w:tr>
    </w:tbl>
    <w:p w:rsidR="00783DC7" w:rsidRDefault="00783DC7" w:rsidP="00EC4AC2">
      <w:pPr>
        <w:spacing w:line="140" w:lineRule="atLeast"/>
        <w:ind w:left="420"/>
      </w:pPr>
      <w:r>
        <w:t>Figure 2-19. Standard # Dispatching Macro Character Syntax</w:t>
      </w:r>
    </w:p>
    <w:p w:rsidR="00783DC7" w:rsidRDefault="00783DC7" w:rsidP="00EC4AC2">
      <w:pPr>
        <w:spacing w:line="140" w:lineRule="atLeast"/>
        <w:ind w:left="420"/>
      </w:pPr>
      <w:r>
        <w:t>The combinations marked by an asterisk (*) are explicitly reserved to the user. No conforming implementation defines them.</w:t>
      </w:r>
    </w:p>
    <w:p w:rsidR="00783DC7" w:rsidRDefault="00783DC7" w:rsidP="00EC4AC2">
      <w:pPr>
        <w:spacing w:line="140" w:lineRule="atLeast"/>
        <w:ind w:left="420"/>
      </w:pPr>
      <w:r>
        <w:t>Note also that digits do not appear in the preceding table. This is because the notations #0, #1, ..., #9 are reserved for another purpose which occupies the same syntactic space. When a digit follows a sharpsign, it is not treated as a dispatch character. Instead, an unsigned integer argument is accumulated and passed as an argument to the reader macro for the character that follows the digits. For example, #2A((1 2) (3 4)) is a use of #A with an argument of 2.</w:t>
      </w:r>
    </w:p>
    <w:p w:rsidR="00783DC7" w:rsidRDefault="00783DC7" w:rsidP="00EC4AC2">
      <w:pPr>
        <w:pStyle w:val="4"/>
        <w:spacing w:line="140" w:lineRule="atLeast"/>
      </w:pPr>
      <w:bookmarkStart w:id="131" w:name="_Toc392422458"/>
      <w:r>
        <w:t>Sharpsign Backslash</w:t>
      </w:r>
      <w:bookmarkEnd w:id="131"/>
    </w:p>
    <w:p w:rsidR="00783DC7" w:rsidRDefault="00783DC7" w:rsidP="00EC4AC2">
      <w:pPr>
        <w:spacing w:line="140" w:lineRule="atLeast"/>
        <w:ind w:left="420"/>
      </w:pPr>
      <w:r>
        <w:t>Syntax: #\</w:t>
      </w:r>
      <w:r>
        <w:t>《</w:t>
      </w:r>
      <w:r>
        <w:rPr>
          <w:rFonts w:hint="eastAsia"/>
        </w:rPr>
        <w:t>x</w:t>
      </w:r>
      <w:r>
        <w:t>》</w:t>
      </w:r>
    </w:p>
    <w:p w:rsidR="00783DC7" w:rsidRDefault="00783DC7" w:rsidP="00EC4AC2">
      <w:pPr>
        <w:spacing w:line="140" w:lineRule="atLeast"/>
        <w:ind w:left="420"/>
      </w:pPr>
      <w:r>
        <w:t>When the token x is a single character long, this parses as the literal character char. Uppercase and lowercase letters are distinguished after #\; #\A and #\a denote different character objects. Any single character works after #\, even those that are normally special to read, such as left-parenthesis and right-parenthsis.</w:t>
      </w:r>
    </w:p>
    <w:p w:rsidR="00783DC7" w:rsidRDefault="00783DC7" w:rsidP="00EC4AC2">
      <w:pPr>
        <w:spacing w:line="140" w:lineRule="atLeast"/>
        <w:ind w:left="420"/>
      </w:pPr>
      <w:r>
        <w:t>In the single character case, the x must be followed by a non-constituent character. After #\ is read, the reader backs up over the slash and then reads a token, treating the initial slash as a single escape character (whether it really is or not in the current readtable).</w:t>
      </w:r>
    </w:p>
    <w:p w:rsidR="00783DC7" w:rsidRDefault="00783DC7" w:rsidP="00EC4AC2">
      <w:pPr>
        <w:spacing w:line="140" w:lineRule="atLeast"/>
        <w:ind w:left="420"/>
      </w:pPr>
      <w:r>
        <w:t>When the token x is more than one character long, the x must have the syntax of a symbol with no embedded package markers. In this case, the sharpsign backslash notation parses as the character whose name is (string-upcase X); see Section 13.1.7 (Character Names).</w:t>
      </w:r>
    </w:p>
    <w:p w:rsidR="00783DC7" w:rsidRDefault="00783DC7" w:rsidP="00EC4AC2">
      <w:pPr>
        <w:spacing w:line="140" w:lineRule="atLeast"/>
        <w:ind w:left="420"/>
      </w:pPr>
      <w:r>
        <w:t>For information about how the Lisp printer prints character objects, see Section 22.1.3.2 (Printing Characters).</w:t>
      </w:r>
    </w:p>
    <w:p w:rsidR="00783DC7" w:rsidRDefault="00783DC7" w:rsidP="00EC4AC2">
      <w:pPr>
        <w:pStyle w:val="4"/>
        <w:spacing w:line="140" w:lineRule="atLeast"/>
      </w:pPr>
      <w:bookmarkStart w:id="132" w:name="_Toc392422459"/>
      <w:r>
        <w:lastRenderedPageBreak/>
        <w:t>Sharpsign Single-Quote</w:t>
      </w:r>
      <w:bookmarkEnd w:id="132"/>
    </w:p>
    <w:p w:rsidR="00783DC7" w:rsidRDefault="00783DC7" w:rsidP="00EC4AC2">
      <w:pPr>
        <w:spacing w:line="140" w:lineRule="atLeast"/>
        <w:ind w:left="420"/>
      </w:pPr>
      <w:r>
        <w:t>Any expression preceded by #' (sharpsign followed by single-quote), as in #' expression, is treated by the Lisp reader as an abbreviation for and parsed identically to the expression (function expression). See function. For example,</w:t>
      </w:r>
    </w:p>
    <w:p w:rsidR="00783DC7" w:rsidRDefault="00783DC7" w:rsidP="00EC4AC2">
      <w:pPr>
        <w:spacing w:line="140" w:lineRule="atLeast"/>
        <w:ind w:left="420"/>
      </w:pPr>
      <w:r>
        <w:t xml:space="preserve">(apply #'+ 1) </w:t>
      </w:r>
      <w:r>
        <w:rPr>
          <w:rFonts w:ascii="宋体" w:eastAsia="宋体" w:hAnsi="宋体" w:hint="eastAsia"/>
        </w:rPr>
        <w:t>≡</w:t>
      </w:r>
      <w:r>
        <w:t>(apply (function +) 1)</w:t>
      </w:r>
    </w:p>
    <w:p w:rsidR="00783DC7" w:rsidRDefault="00783DC7" w:rsidP="00EC4AC2">
      <w:pPr>
        <w:pStyle w:val="4"/>
        <w:spacing w:line="140" w:lineRule="atLeast"/>
      </w:pPr>
      <w:bookmarkStart w:id="133" w:name="_Toc392422460"/>
      <w:r>
        <w:t>Sharpsign Left-Parenthesis</w:t>
      </w:r>
      <w:bookmarkEnd w:id="133"/>
    </w:p>
    <w:p w:rsidR="00783DC7" w:rsidRDefault="00783DC7" w:rsidP="00EC4AC2">
      <w:pPr>
        <w:spacing w:line="140" w:lineRule="atLeast"/>
        <w:ind w:left="420"/>
      </w:pPr>
      <w:r>
        <w:rPr>
          <w:rFonts w:hint="eastAsia"/>
        </w:rPr>
        <w:t>#(</w:t>
      </w:r>
      <w:r>
        <w:t xml:space="preserve"> and ) are used to notate a simple vector.</w:t>
      </w:r>
    </w:p>
    <w:p w:rsidR="00783DC7" w:rsidRDefault="00783DC7" w:rsidP="00EC4AC2">
      <w:pPr>
        <w:spacing w:line="140" w:lineRule="atLeast"/>
        <w:ind w:left="420"/>
      </w:pPr>
      <w:r>
        <w:t>If an unsigned decimal integer appears between the # and (, it specifies explicitly the length of the vector. The consequences are undefined if the number of objects specified before the closing ) exceeds the unsigned decimal integer. If the number of objects supplied before the closing ) is less than the unsigned decimal integer but greater than zero, the last object is used to fill all remaining elements of the vector. The consequences are undefined if the unsigned decimal integer is non-zero and number of objects supplied before the closing ) is zero. For example,</w:t>
      </w:r>
    </w:p>
    <w:p w:rsidR="00783DC7" w:rsidRDefault="00783DC7" w:rsidP="00EC4AC2">
      <w:pPr>
        <w:spacing w:line="140" w:lineRule="atLeast"/>
        <w:ind w:left="420"/>
      </w:pPr>
      <w:r>
        <w:tab/>
        <w:t>#(a b c c c c)</w:t>
      </w:r>
    </w:p>
    <w:p w:rsidR="00783DC7" w:rsidRDefault="00783DC7" w:rsidP="00EC4AC2">
      <w:pPr>
        <w:spacing w:line="140" w:lineRule="atLeast"/>
        <w:ind w:left="420"/>
      </w:pPr>
      <w:r>
        <w:tab/>
        <w:t>#6(a b c c c c)</w:t>
      </w:r>
    </w:p>
    <w:p w:rsidR="00783DC7" w:rsidRDefault="00783DC7" w:rsidP="00EC4AC2">
      <w:pPr>
        <w:spacing w:line="140" w:lineRule="atLeast"/>
        <w:ind w:left="420"/>
      </w:pPr>
      <w:r>
        <w:tab/>
        <w:t>#6(a b c)</w:t>
      </w:r>
    </w:p>
    <w:p w:rsidR="00783DC7" w:rsidRDefault="00783DC7" w:rsidP="00EC4AC2">
      <w:pPr>
        <w:spacing w:line="140" w:lineRule="atLeast"/>
        <w:ind w:left="420"/>
      </w:pPr>
      <w:r>
        <w:tab/>
        <w:t>#6(a b c c)</w:t>
      </w:r>
    </w:p>
    <w:p w:rsidR="00783DC7" w:rsidRDefault="00783DC7" w:rsidP="00EC4AC2">
      <w:pPr>
        <w:spacing w:line="140" w:lineRule="atLeast"/>
        <w:ind w:left="420"/>
      </w:pPr>
      <w:r>
        <w:t>all mean the same thing: a vector of length 6 with elements a, b and four occurrences of c. Other examples follow:</w:t>
      </w:r>
    </w:p>
    <w:p w:rsidR="00783DC7" w:rsidRDefault="00783DC7" w:rsidP="00EC4AC2">
      <w:pPr>
        <w:spacing w:line="140" w:lineRule="atLeast"/>
        <w:ind w:left="420"/>
      </w:pPr>
      <w:r>
        <w:tab/>
        <w:t>#(a b c)</w:t>
      </w:r>
      <w:r>
        <w:tab/>
      </w:r>
      <w:r>
        <w:tab/>
        <w:t>;A vector of length 3</w:t>
      </w:r>
    </w:p>
    <w:p w:rsidR="00783DC7" w:rsidRDefault="00783DC7" w:rsidP="00EC4AC2">
      <w:pPr>
        <w:spacing w:line="140" w:lineRule="atLeast"/>
        <w:ind w:left="420"/>
      </w:pPr>
      <w:r>
        <w:tab/>
        <w:t>#(2 3 5 7 11 13 17 19 23 29 31 37 41 43 47)</w:t>
      </w:r>
    </w:p>
    <w:p w:rsidR="00783DC7" w:rsidRDefault="00783DC7" w:rsidP="00EC4AC2">
      <w:pPr>
        <w:spacing w:line="140" w:lineRule="atLeast"/>
        <w:ind w:left="420"/>
      </w:pPr>
      <w:r>
        <w:tab/>
      </w:r>
      <w:r>
        <w:tab/>
      </w:r>
      <w:r>
        <w:tab/>
      </w:r>
      <w:r>
        <w:tab/>
        <w:t>;A vector containing the primes below 50</w:t>
      </w:r>
    </w:p>
    <w:p w:rsidR="00783DC7" w:rsidRDefault="00783DC7" w:rsidP="00EC4AC2">
      <w:pPr>
        <w:spacing w:line="140" w:lineRule="atLeast"/>
        <w:ind w:left="420"/>
      </w:pPr>
      <w:r>
        <w:tab/>
        <w:t>#()</w:t>
      </w:r>
      <w:r>
        <w:tab/>
      </w:r>
      <w:r>
        <w:tab/>
      </w:r>
      <w:r>
        <w:tab/>
        <w:t>;An empty vector</w:t>
      </w:r>
    </w:p>
    <w:p w:rsidR="00783DC7" w:rsidRDefault="00783DC7" w:rsidP="00EC4AC2">
      <w:pPr>
        <w:spacing w:line="140" w:lineRule="atLeast"/>
        <w:ind w:left="420"/>
      </w:pPr>
      <w:r>
        <w:t>The notation #() denotes an empty vector, as does #0().</w:t>
      </w:r>
    </w:p>
    <w:p w:rsidR="00783DC7" w:rsidRDefault="00783DC7" w:rsidP="00EC4AC2">
      <w:pPr>
        <w:spacing w:line="140" w:lineRule="atLeast"/>
        <w:ind w:left="420"/>
      </w:pPr>
      <w:r>
        <w:t>For information on how the Lisp printer prints vectors, see Section 22.1.3.4 (Printing Strings), Section 22.1.3.6 (Printing Bit Vectors), or Section 22.1.3.7 (Printing Other Vectors).</w:t>
      </w:r>
    </w:p>
    <w:p w:rsidR="00783DC7" w:rsidRDefault="00783DC7" w:rsidP="00EC4AC2">
      <w:pPr>
        <w:pStyle w:val="4"/>
        <w:spacing w:line="140" w:lineRule="atLeast"/>
      </w:pPr>
      <w:bookmarkStart w:id="134" w:name="_Toc392422461"/>
      <w:r>
        <w:lastRenderedPageBreak/>
        <w:t>Sharpsign Asterisk</w:t>
      </w:r>
      <w:bookmarkEnd w:id="134"/>
    </w:p>
    <w:p w:rsidR="00783DC7" w:rsidRDefault="00783DC7" w:rsidP="00EC4AC2">
      <w:pPr>
        <w:spacing w:line="140" w:lineRule="atLeast"/>
        <w:ind w:left="420"/>
      </w:pPr>
      <w:r>
        <w:t>S</w:t>
      </w:r>
      <w:r>
        <w:rPr>
          <w:rFonts w:hint="eastAsia"/>
        </w:rPr>
        <w:t>yntax:</w:t>
      </w:r>
      <w:r>
        <w:t xml:space="preserve"> #*</w:t>
      </w:r>
      <w:r>
        <w:t>《</w:t>
      </w:r>
      <w:r>
        <w:t>bits</w:t>
      </w:r>
      <w:r>
        <w:t>》</w:t>
      </w:r>
    </w:p>
    <w:p w:rsidR="00783DC7" w:rsidRDefault="00783DC7" w:rsidP="00EC4AC2">
      <w:pPr>
        <w:spacing w:line="140" w:lineRule="atLeast"/>
        <w:ind w:left="420"/>
      </w:pPr>
      <w:r>
        <w:t>A</w:t>
      </w:r>
      <w:r>
        <w:rPr>
          <w:rFonts w:hint="eastAsia"/>
        </w:rPr>
        <w:t xml:space="preserve"> </w:t>
      </w:r>
      <w:r>
        <w:t>simple bit vector is constructed containing the indicated bits (0's and 1's), where the leftmost bit has index zero and the subsequent bits have increasing indices.</w:t>
      </w:r>
    </w:p>
    <w:p w:rsidR="00783DC7" w:rsidRDefault="00783DC7" w:rsidP="00EC4AC2">
      <w:pPr>
        <w:spacing w:line="140" w:lineRule="atLeast"/>
        <w:ind w:left="420"/>
      </w:pPr>
      <w:r>
        <w:t>Syntax: #</w:t>
      </w:r>
      <w:r>
        <w:t>《</w:t>
      </w:r>
      <w:r>
        <w:t>n</w:t>
      </w:r>
      <w:r>
        <w:t>》</w:t>
      </w:r>
      <w:r>
        <w:rPr>
          <w:rFonts w:hint="eastAsia"/>
        </w:rPr>
        <w:t>*</w:t>
      </w:r>
      <w:r>
        <w:t>《</w:t>
      </w:r>
      <w:r>
        <w:rPr>
          <w:rFonts w:hint="eastAsia"/>
        </w:rPr>
        <w:t>bits</w:t>
      </w:r>
      <w:r>
        <w:t>》</w:t>
      </w:r>
    </w:p>
    <w:p w:rsidR="00783DC7" w:rsidRDefault="00783DC7" w:rsidP="00EC4AC2">
      <w:pPr>
        <w:spacing w:line="140" w:lineRule="atLeast"/>
        <w:ind w:left="420"/>
      </w:pPr>
      <w:r>
        <w:t>W</w:t>
      </w:r>
      <w:r>
        <w:rPr>
          <w:rFonts w:hint="eastAsia"/>
        </w:rPr>
        <w:t xml:space="preserve">ith </w:t>
      </w:r>
      <w:r>
        <w:t>an argument n, the vector to be created is of length n. If the number of bits is less than n but greater than zero, the last bit is used to fill all remaining bits of the bit vector.</w:t>
      </w:r>
    </w:p>
    <w:p w:rsidR="00783DC7" w:rsidRDefault="00783DC7" w:rsidP="00EC4AC2">
      <w:pPr>
        <w:spacing w:line="140" w:lineRule="atLeast"/>
        <w:ind w:left="420"/>
      </w:pPr>
      <w:r>
        <w:t>The notations #* and #0* each denote an empty bit vector.</w:t>
      </w:r>
    </w:p>
    <w:p w:rsidR="00783DC7" w:rsidRDefault="00783DC7" w:rsidP="00EC4AC2">
      <w:pPr>
        <w:spacing w:line="140" w:lineRule="atLeast"/>
        <w:ind w:left="420"/>
      </w:pPr>
      <w:r>
        <w:t>Regardless of whether the optional numeric argument n is provided, the token that follows the asterisk is delimited by a normal token delimiter. However, (unless the value of *read-suppress* is true) an error of type reader-error is signaled if that token is not composed entirely of 0's and 1's, or if n was supplied and the token is composed of more than n bits, or if n is greater than one, but no bits were specified. Neither a single escape nor a multiple escape is permitted in this token.</w:t>
      </w:r>
    </w:p>
    <w:p w:rsidR="00783DC7" w:rsidRDefault="00783DC7" w:rsidP="00EC4AC2">
      <w:pPr>
        <w:spacing w:line="140" w:lineRule="atLeast"/>
        <w:ind w:left="420"/>
      </w:pPr>
      <w:r>
        <w:t>For information on how the Lisp printer prints bit vectors, see Secrion 22.1.3.6 (Printing Bit Vectors).</w:t>
      </w:r>
    </w:p>
    <w:p w:rsidR="00783DC7" w:rsidRDefault="00783DC7" w:rsidP="00EC4AC2">
      <w:pPr>
        <w:pStyle w:val="5"/>
        <w:spacing w:line="140" w:lineRule="atLeast"/>
      </w:pPr>
      <w:bookmarkStart w:id="135" w:name="_Toc392422462"/>
      <w:r>
        <w:t>Examples of Sharpsign Asterisk</w:t>
      </w:r>
      <w:bookmarkEnd w:id="135"/>
    </w:p>
    <w:p w:rsidR="00783DC7" w:rsidRDefault="00783DC7" w:rsidP="00EC4AC2">
      <w:pPr>
        <w:spacing w:line="140" w:lineRule="atLeast"/>
        <w:ind w:left="420"/>
      </w:pPr>
      <w:r>
        <w:t>For example,</w:t>
      </w:r>
    </w:p>
    <w:p w:rsidR="00783DC7" w:rsidRDefault="00783DC7" w:rsidP="00EC4AC2">
      <w:pPr>
        <w:spacing w:line="140" w:lineRule="atLeast"/>
        <w:ind w:left="420"/>
      </w:pPr>
      <w:r>
        <w:tab/>
        <w:t>#6*101111</w:t>
      </w:r>
    </w:p>
    <w:p w:rsidR="00783DC7" w:rsidRDefault="00783DC7" w:rsidP="00EC4AC2">
      <w:pPr>
        <w:spacing w:line="140" w:lineRule="atLeast"/>
        <w:ind w:left="420"/>
      </w:pPr>
      <w:r>
        <w:tab/>
        <w:t>#6*101</w:t>
      </w:r>
    </w:p>
    <w:p w:rsidR="00783DC7" w:rsidRDefault="00783DC7" w:rsidP="00EC4AC2">
      <w:pPr>
        <w:spacing w:line="140" w:lineRule="atLeast"/>
        <w:ind w:left="420"/>
      </w:pPr>
      <w:r>
        <w:tab/>
        <w:t>#6*1011</w:t>
      </w:r>
    </w:p>
    <w:p w:rsidR="00783DC7" w:rsidRDefault="00783DC7" w:rsidP="00EC4AC2">
      <w:pPr>
        <w:spacing w:line="140" w:lineRule="atLeast"/>
        <w:ind w:left="420"/>
      </w:pPr>
      <w:r>
        <w:t>all mean the same thing: a vector of length 6 with elements 1, 0, 1, 1, 1, and 1.</w:t>
      </w:r>
    </w:p>
    <w:p w:rsidR="00783DC7" w:rsidRDefault="00783DC7" w:rsidP="00EC4AC2">
      <w:pPr>
        <w:spacing w:line="140" w:lineRule="atLeast"/>
        <w:ind w:left="420"/>
      </w:pPr>
      <w:r>
        <w:t>For example:</w:t>
      </w:r>
    </w:p>
    <w:p w:rsidR="00783DC7" w:rsidRDefault="00783DC7" w:rsidP="00EC4AC2">
      <w:pPr>
        <w:spacing w:line="140" w:lineRule="atLeast"/>
        <w:ind w:left="420"/>
      </w:pPr>
      <w:r>
        <w:t>#*</w:t>
      </w:r>
      <w:r>
        <w:tab/>
      </w:r>
      <w:r>
        <w:tab/>
        <w:t>;An empty but-vector</w:t>
      </w:r>
    </w:p>
    <w:p w:rsidR="00783DC7" w:rsidRDefault="00783DC7" w:rsidP="00EC4AC2">
      <w:pPr>
        <w:pStyle w:val="4"/>
        <w:spacing w:line="140" w:lineRule="atLeast"/>
      </w:pPr>
      <w:bookmarkStart w:id="136" w:name="_Toc392422463"/>
      <w:r>
        <w:t>Sharpsign Colon</w:t>
      </w:r>
      <w:bookmarkEnd w:id="136"/>
    </w:p>
    <w:p w:rsidR="00783DC7" w:rsidRDefault="00783DC7" w:rsidP="00EC4AC2">
      <w:pPr>
        <w:spacing w:line="140" w:lineRule="atLeast"/>
        <w:ind w:left="420"/>
      </w:pPr>
      <w:r>
        <w:t>Syntax: #:</w:t>
      </w:r>
      <w:r>
        <w:t>《</w:t>
      </w:r>
      <w:r>
        <w:rPr>
          <w:rFonts w:hint="eastAsia"/>
        </w:rPr>
        <w:t>s</w:t>
      </w:r>
      <w:r>
        <w:t>ymbol-name</w:t>
      </w:r>
      <w:r>
        <w:t>》</w:t>
      </w:r>
    </w:p>
    <w:p w:rsidR="00783DC7" w:rsidRDefault="00783DC7" w:rsidP="00EC4AC2">
      <w:pPr>
        <w:spacing w:line="140" w:lineRule="atLeast"/>
        <w:ind w:left="420"/>
      </w:pPr>
      <w:r>
        <w:rPr>
          <w:rFonts w:hint="eastAsia"/>
        </w:rPr>
        <w:lastRenderedPageBreak/>
        <w:t>#: introduces an u</w:t>
      </w:r>
      <w:r>
        <w:t>ninterned symbol whose name is symbol-name. Every time this syntax is encountered, a distinct uninterned symbol is created. The symbol-name must have the syntax of a symbol with no package prefix.</w:t>
      </w:r>
    </w:p>
    <w:p w:rsidR="00783DC7" w:rsidRDefault="00783DC7" w:rsidP="00EC4AC2">
      <w:pPr>
        <w:spacing w:line="140" w:lineRule="atLeast"/>
        <w:ind w:left="420"/>
      </w:pPr>
      <w:r>
        <w:t>For information on how the Lisp reader prints uninterned symbols, see Section 22.1.3.3 (Printing Symbol).</w:t>
      </w:r>
    </w:p>
    <w:p w:rsidR="00783DC7" w:rsidRDefault="00783DC7" w:rsidP="00EC4AC2">
      <w:pPr>
        <w:pStyle w:val="4"/>
        <w:spacing w:line="140" w:lineRule="atLeast"/>
      </w:pPr>
      <w:bookmarkStart w:id="137" w:name="_Toc392422464"/>
      <w:r>
        <w:t>Sharpsign Dot</w:t>
      </w:r>
      <w:bookmarkEnd w:id="137"/>
    </w:p>
    <w:p w:rsidR="00783DC7" w:rsidRDefault="00783DC7" w:rsidP="00EC4AC2">
      <w:pPr>
        <w:spacing w:line="140" w:lineRule="atLeast"/>
        <w:ind w:left="420"/>
      </w:pPr>
      <w:r>
        <w:rPr>
          <w:rFonts w:hint="eastAsia"/>
        </w:rPr>
        <w:t>#.foo is read as the o</w:t>
      </w:r>
      <w:r>
        <w:t>bject resulting from the evaluation of the object represented by foo. The evaluation is done during the read process, when the #. Notation is encountered. The #. Syntax therefore performs a read-time evaluation of foo.</w:t>
      </w:r>
    </w:p>
    <w:p w:rsidR="00783DC7" w:rsidRDefault="00783DC7" w:rsidP="00EC4AC2">
      <w:pPr>
        <w:spacing w:line="140" w:lineRule="atLeast"/>
        <w:ind w:left="420"/>
      </w:pPr>
      <w:r>
        <w:t>The normal effect of #. is inhibited when the value of *read-eval* is false. In that situation, an error of type reader-error is signaled.</w:t>
      </w:r>
    </w:p>
    <w:p w:rsidR="00783DC7" w:rsidRDefault="00783DC7" w:rsidP="00EC4AC2">
      <w:pPr>
        <w:spacing w:line="140" w:lineRule="atLeast"/>
        <w:ind w:left="420"/>
      </w:pPr>
      <w:r>
        <w:t>For an object that does not have a convenient printed representation, a form that computes the object can be given using the #. notation.</w:t>
      </w:r>
    </w:p>
    <w:p w:rsidR="00783DC7" w:rsidRDefault="00783DC7" w:rsidP="00EC4AC2">
      <w:pPr>
        <w:pStyle w:val="4"/>
        <w:spacing w:line="140" w:lineRule="atLeast"/>
      </w:pPr>
      <w:bookmarkStart w:id="138" w:name="_Toc392422465"/>
      <w:r>
        <w:t>Sharpsign B</w:t>
      </w:r>
      <w:bookmarkEnd w:id="138"/>
    </w:p>
    <w:p w:rsidR="00783DC7" w:rsidRDefault="00783DC7" w:rsidP="00EC4AC2">
      <w:pPr>
        <w:spacing w:line="140" w:lineRule="atLeast"/>
        <w:ind w:left="420"/>
      </w:pPr>
      <w:r>
        <w:rPr>
          <w:rFonts w:hint="eastAsia"/>
        </w:rPr>
        <w:t>#</w:t>
      </w:r>
      <w:r>
        <w:t>Brational reads rational in binary (radix 2). For example,</w:t>
      </w:r>
    </w:p>
    <w:p w:rsidR="00783DC7" w:rsidRDefault="00783DC7" w:rsidP="00EC4AC2">
      <w:pPr>
        <w:spacing w:line="140" w:lineRule="atLeast"/>
        <w:ind w:left="420"/>
      </w:pPr>
      <w:r>
        <w:tab/>
        <w:t xml:space="preserve">#B1101 </w:t>
      </w:r>
      <w:r>
        <w:rPr>
          <w:rFonts w:ascii="宋体" w:eastAsia="宋体" w:hAnsi="宋体" w:hint="eastAsia"/>
        </w:rPr>
        <w:t>≡</w:t>
      </w:r>
      <w:r>
        <w:t>13 ;1101</w:t>
      </w:r>
      <w:r>
        <w:rPr>
          <w:vertAlign w:val="subscript"/>
        </w:rPr>
        <w:t>2</w:t>
      </w:r>
    </w:p>
    <w:p w:rsidR="00783DC7" w:rsidRDefault="00783DC7" w:rsidP="00EC4AC2">
      <w:pPr>
        <w:spacing w:line="140" w:lineRule="atLeast"/>
        <w:ind w:left="420"/>
      </w:pPr>
      <w:r>
        <w:tab/>
        <w:t xml:space="preserve">#b101/11 </w:t>
      </w:r>
      <w:r>
        <w:rPr>
          <w:rFonts w:ascii="宋体" w:eastAsia="宋体" w:hAnsi="宋体" w:hint="eastAsia"/>
        </w:rPr>
        <w:t>≡</w:t>
      </w:r>
      <w:r>
        <w:t>5/3</w:t>
      </w:r>
    </w:p>
    <w:p w:rsidR="00783DC7" w:rsidRDefault="00783DC7" w:rsidP="00EC4AC2">
      <w:pPr>
        <w:spacing w:line="140" w:lineRule="atLeast"/>
        <w:ind w:left="420"/>
      </w:pPr>
      <w:r>
        <w:t>The consequences are undefined if the token immediately following the #B does not have the syntax of a binary (i.e., radix 2) retional.</w:t>
      </w:r>
    </w:p>
    <w:p w:rsidR="00783DC7" w:rsidRDefault="00783DC7" w:rsidP="00EC4AC2">
      <w:pPr>
        <w:pStyle w:val="4"/>
        <w:spacing w:line="140" w:lineRule="atLeast"/>
      </w:pPr>
      <w:bookmarkStart w:id="139" w:name="_Toc392422466"/>
      <w:r>
        <w:t>Sharpsign O</w:t>
      </w:r>
      <w:bookmarkEnd w:id="139"/>
    </w:p>
    <w:p w:rsidR="00783DC7" w:rsidRDefault="00783DC7" w:rsidP="00EC4AC2">
      <w:pPr>
        <w:spacing w:line="140" w:lineRule="atLeast"/>
        <w:ind w:left="420"/>
      </w:pPr>
      <w:r>
        <w:rPr>
          <w:rFonts w:hint="eastAsia"/>
        </w:rPr>
        <w:t>#Orational reads rational in o</w:t>
      </w:r>
      <w:r>
        <w:t>ctal (radix 8). For example,</w:t>
      </w:r>
    </w:p>
    <w:p w:rsidR="00783DC7" w:rsidRDefault="00783DC7" w:rsidP="00EC4AC2">
      <w:pPr>
        <w:spacing w:line="140" w:lineRule="atLeast"/>
        <w:ind w:left="420"/>
      </w:pPr>
      <w:r>
        <w:tab/>
        <w:t xml:space="preserve">#o37/15 </w:t>
      </w:r>
      <w:r>
        <w:rPr>
          <w:rFonts w:ascii="宋体" w:eastAsia="宋体" w:hAnsi="宋体" w:hint="eastAsia"/>
        </w:rPr>
        <w:t>≡</w:t>
      </w:r>
      <w:r>
        <w:t>31/13</w:t>
      </w:r>
    </w:p>
    <w:p w:rsidR="00783DC7" w:rsidRDefault="00783DC7" w:rsidP="00EC4AC2">
      <w:pPr>
        <w:spacing w:line="140" w:lineRule="atLeast"/>
        <w:ind w:left="420"/>
      </w:pPr>
      <w:r>
        <w:tab/>
        <w:t xml:space="preserve">#o777 </w:t>
      </w:r>
      <w:r>
        <w:rPr>
          <w:rFonts w:ascii="宋体" w:eastAsia="宋体" w:hAnsi="宋体" w:hint="eastAsia"/>
        </w:rPr>
        <w:t>≡</w:t>
      </w:r>
      <w:r>
        <w:t>511</w:t>
      </w:r>
    </w:p>
    <w:p w:rsidR="00783DC7" w:rsidRDefault="00783DC7" w:rsidP="00EC4AC2">
      <w:pPr>
        <w:spacing w:line="140" w:lineRule="atLeast"/>
        <w:ind w:left="420"/>
      </w:pPr>
      <w:r>
        <w:tab/>
        <w:t xml:space="preserve">#o105 </w:t>
      </w:r>
      <w:r>
        <w:rPr>
          <w:rFonts w:ascii="宋体" w:eastAsia="宋体" w:hAnsi="宋体" w:hint="eastAsia"/>
        </w:rPr>
        <w:t>≡</w:t>
      </w:r>
      <w:r>
        <w:t>69 ;105</w:t>
      </w:r>
      <w:r>
        <w:rPr>
          <w:vertAlign w:val="subscript"/>
        </w:rPr>
        <w:t>8</w:t>
      </w:r>
    </w:p>
    <w:p w:rsidR="00783DC7" w:rsidRDefault="00783DC7" w:rsidP="00EC4AC2">
      <w:pPr>
        <w:spacing w:line="140" w:lineRule="atLeast"/>
        <w:ind w:left="420"/>
      </w:pPr>
      <w:r>
        <w:t>The consequences are undefined if the token immediately following the #O does not have the syntax of an octal (i.e., radix 8) rational.</w:t>
      </w:r>
    </w:p>
    <w:p w:rsidR="00783DC7" w:rsidRDefault="00783DC7" w:rsidP="00EC4AC2">
      <w:pPr>
        <w:pStyle w:val="4"/>
        <w:spacing w:line="140" w:lineRule="atLeast"/>
      </w:pPr>
      <w:bookmarkStart w:id="140" w:name="_Toc392422467"/>
      <w:r>
        <w:lastRenderedPageBreak/>
        <w:t>Sharpsign X</w:t>
      </w:r>
      <w:bookmarkEnd w:id="140"/>
    </w:p>
    <w:p w:rsidR="00783DC7" w:rsidRDefault="00783DC7" w:rsidP="00EC4AC2">
      <w:pPr>
        <w:spacing w:line="140" w:lineRule="atLeast"/>
        <w:ind w:left="420"/>
      </w:pPr>
      <w:r>
        <w:rPr>
          <w:rFonts w:hint="eastAsia"/>
        </w:rPr>
        <w:t>#Xra</w:t>
      </w:r>
      <w:r>
        <w:t>tional reads rational in hexadecimal (radix 16). The digits above 9 are the letters A through F (the lowercase letters a through f are also acceptable). For example,</w:t>
      </w:r>
    </w:p>
    <w:p w:rsidR="00783DC7" w:rsidRDefault="00783DC7" w:rsidP="00EC4AC2">
      <w:pPr>
        <w:spacing w:line="140" w:lineRule="atLeast"/>
        <w:ind w:left="420"/>
      </w:pPr>
      <w:r>
        <w:tab/>
        <w:t xml:space="preserve">#xFOO </w:t>
      </w:r>
      <w:r>
        <w:rPr>
          <w:rFonts w:ascii="宋体" w:eastAsia="宋体" w:hAnsi="宋体" w:hint="eastAsia"/>
        </w:rPr>
        <w:t>≡</w:t>
      </w:r>
      <w:r>
        <w:t>3840</w:t>
      </w:r>
    </w:p>
    <w:p w:rsidR="00783DC7" w:rsidRDefault="00783DC7" w:rsidP="00EC4AC2">
      <w:pPr>
        <w:spacing w:line="140" w:lineRule="atLeast"/>
        <w:ind w:left="420"/>
      </w:pPr>
      <w:r>
        <w:tab/>
        <w:t xml:space="preserve">#x105 </w:t>
      </w:r>
      <w:r>
        <w:rPr>
          <w:rFonts w:ascii="宋体" w:eastAsia="宋体" w:hAnsi="宋体" w:hint="eastAsia"/>
        </w:rPr>
        <w:t>≡</w:t>
      </w:r>
      <w:r>
        <w:t>261 ;105</w:t>
      </w:r>
      <w:r>
        <w:rPr>
          <w:vertAlign w:val="subscript"/>
        </w:rPr>
        <w:t>16</w:t>
      </w:r>
    </w:p>
    <w:p w:rsidR="00783DC7" w:rsidRDefault="00783DC7" w:rsidP="00EC4AC2">
      <w:pPr>
        <w:spacing w:line="140" w:lineRule="atLeast"/>
        <w:ind w:left="420"/>
      </w:pPr>
      <w:r>
        <w:t>The consequences are undefined if the taken immediately following the #X does not have the syntax of a hexadecimal (i.e., radix 16) rational.</w:t>
      </w:r>
    </w:p>
    <w:p w:rsidR="00783DC7" w:rsidRDefault="00783DC7" w:rsidP="00EC4AC2">
      <w:pPr>
        <w:pStyle w:val="4"/>
        <w:spacing w:line="140" w:lineRule="atLeast"/>
      </w:pPr>
      <w:bookmarkStart w:id="141" w:name="_Toc392422468"/>
      <w:r>
        <w:t>Sharpsign R</w:t>
      </w:r>
      <w:bookmarkEnd w:id="141"/>
    </w:p>
    <w:p w:rsidR="00783DC7" w:rsidRDefault="00783DC7" w:rsidP="00EC4AC2">
      <w:pPr>
        <w:spacing w:line="140" w:lineRule="atLeast"/>
        <w:ind w:left="420"/>
      </w:pPr>
      <w:r>
        <w:rPr>
          <w:rFonts w:hint="eastAsia"/>
        </w:rPr>
        <w:t>#nR</w:t>
      </w:r>
    </w:p>
    <w:p w:rsidR="00783DC7" w:rsidRDefault="00783DC7" w:rsidP="00EC4AC2">
      <w:pPr>
        <w:spacing w:line="140" w:lineRule="atLeast"/>
        <w:ind w:left="420"/>
      </w:pPr>
      <w:r>
        <w:t>#radixRrational reads rational in radix radix. radix must consist of only digits that are interpreted as an integer in decimal radix; its value must be between 2 and 36 (inclusive). Only valid digits for the specified radix may be used.</w:t>
      </w:r>
    </w:p>
    <w:p w:rsidR="00783DC7" w:rsidRDefault="00783DC7" w:rsidP="00EC4AC2">
      <w:pPr>
        <w:spacing w:line="140" w:lineRule="atLeast"/>
        <w:ind w:left="420"/>
      </w:pPr>
      <w:r>
        <w:t>For example, #3r102 is another way of writing 11 (decimal), and #11R32 is another way of writing 35 (decimal). For radices larger than 10, letters of the alphabet are used in order for the digits after 9. No alternate # notation exists for the decimal radix since a decimal point suffices.</w:t>
      </w:r>
    </w:p>
    <w:p w:rsidR="00783DC7" w:rsidRDefault="00783DC7" w:rsidP="00EC4AC2">
      <w:pPr>
        <w:spacing w:line="140" w:lineRule="atLeast"/>
        <w:ind w:left="420"/>
      </w:pPr>
      <w:r>
        <w:t>Figure 2-20 contains examples of the use of #B, #O, #X, and #R.</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942"/>
        <w:gridCol w:w="3934"/>
      </w:tblGrid>
      <w:tr w:rsidR="00783DC7" w:rsidTr="00FC5748">
        <w:tc>
          <w:tcPr>
            <w:tcW w:w="4148" w:type="dxa"/>
          </w:tcPr>
          <w:p w:rsidR="00783DC7" w:rsidRDefault="00783DC7" w:rsidP="00EC4AC2">
            <w:pPr>
              <w:spacing w:line="140" w:lineRule="atLeast"/>
            </w:pPr>
            <w:r>
              <w:rPr>
                <w:rFonts w:hint="eastAsia"/>
              </w:rPr>
              <w:t>#</w:t>
            </w:r>
            <w:r>
              <w:t>2r11010101</w:t>
            </w:r>
          </w:p>
        </w:tc>
        <w:tc>
          <w:tcPr>
            <w:tcW w:w="4148" w:type="dxa"/>
          </w:tcPr>
          <w:p w:rsidR="00783DC7" w:rsidRDefault="00783DC7" w:rsidP="00EC4AC2">
            <w:pPr>
              <w:spacing w:line="140" w:lineRule="atLeast"/>
            </w:pPr>
            <w:r>
              <w:rPr>
                <w:rFonts w:hint="eastAsia"/>
              </w:rPr>
              <w:t>;</w:t>
            </w:r>
            <w:r>
              <w:t>Another way of writing 213 decimal</w:t>
            </w:r>
          </w:p>
        </w:tc>
      </w:tr>
      <w:tr w:rsidR="00783DC7" w:rsidTr="00FC5748">
        <w:tc>
          <w:tcPr>
            <w:tcW w:w="4148" w:type="dxa"/>
          </w:tcPr>
          <w:p w:rsidR="00783DC7" w:rsidRPr="000C47C4" w:rsidRDefault="00783DC7" w:rsidP="00EC4AC2">
            <w:pPr>
              <w:spacing w:line="140" w:lineRule="atLeast"/>
            </w:pPr>
            <w:r>
              <w:t>#b11010101</w:t>
            </w:r>
          </w:p>
        </w:tc>
        <w:tc>
          <w:tcPr>
            <w:tcW w:w="4148" w:type="dxa"/>
          </w:tcPr>
          <w:p w:rsidR="00783DC7" w:rsidRDefault="00783DC7" w:rsidP="00EC4AC2">
            <w:pPr>
              <w:spacing w:line="140" w:lineRule="atLeast"/>
            </w:pPr>
            <w:r>
              <w:rPr>
                <w:rFonts w:hint="eastAsia"/>
              </w:rPr>
              <w:t>;Dit</w:t>
            </w:r>
            <w:r>
              <w:t>to</w:t>
            </w:r>
          </w:p>
        </w:tc>
      </w:tr>
      <w:tr w:rsidR="00783DC7" w:rsidTr="00FC5748">
        <w:tc>
          <w:tcPr>
            <w:tcW w:w="4148" w:type="dxa"/>
          </w:tcPr>
          <w:p w:rsidR="00783DC7" w:rsidRDefault="00783DC7" w:rsidP="00EC4AC2">
            <w:pPr>
              <w:spacing w:line="140" w:lineRule="atLeast"/>
            </w:pPr>
            <w:r>
              <w:rPr>
                <w:rFonts w:hint="eastAsia"/>
              </w:rPr>
              <w:t>#b+11010101</w:t>
            </w:r>
          </w:p>
        </w:tc>
        <w:tc>
          <w:tcPr>
            <w:tcW w:w="4148" w:type="dxa"/>
          </w:tcPr>
          <w:p w:rsidR="00783DC7" w:rsidRDefault="00783DC7" w:rsidP="00EC4AC2">
            <w:pPr>
              <w:spacing w:line="140" w:lineRule="atLeast"/>
            </w:pPr>
            <w:r>
              <w:rPr>
                <w:rFonts w:hint="eastAsia"/>
              </w:rPr>
              <w:t>;Ditto</w:t>
            </w:r>
          </w:p>
        </w:tc>
      </w:tr>
      <w:tr w:rsidR="00783DC7" w:rsidTr="00FC5748">
        <w:tc>
          <w:tcPr>
            <w:tcW w:w="4148" w:type="dxa"/>
          </w:tcPr>
          <w:p w:rsidR="00783DC7" w:rsidRDefault="00783DC7" w:rsidP="00EC4AC2">
            <w:pPr>
              <w:spacing w:line="140" w:lineRule="atLeast"/>
            </w:pPr>
            <w:r>
              <w:rPr>
                <w:rFonts w:hint="eastAsia"/>
              </w:rPr>
              <w:t>#o325</w:t>
            </w:r>
          </w:p>
        </w:tc>
        <w:tc>
          <w:tcPr>
            <w:tcW w:w="4148" w:type="dxa"/>
          </w:tcPr>
          <w:p w:rsidR="00783DC7" w:rsidRDefault="00783DC7" w:rsidP="00EC4AC2">
            <w:pPr>
              <w:spacing w:line="140" w:lineRule="atLeast"/>
            </w:pPr>
            <w:r>
              <w:rPr>
                <w:rFonts w:hint="eastAsia"/>
              </w:rPr>
              <w:t xml:space="preserve">;Ditto, in octal </w:t>
            </w:r>
            <w:r>
              <w:t>radix</w:t>
            </w:r>
          </w:p>
        </w:tc>
      </w:tr>
      <w:tr w:rsidR="00783DC7" w:rsidTr="00FC5748">
        <w:tc>
          <w:tcPr>
            <w:tcW w:w="4148" w:type="dxa"/>
          </w:tcPr>
          <w:p w:rsidR="00783DC7" w:rsidRDefault="00783DC7" w:rsidP="00EC4AC2">
            <w:pPr>
              <w:spacing w:line="140" w:lineRule="atLeast"/>
            </w:pPr>
            <w:r>
              <w:rPr>
                <w:rFonts w:hint="eastAsia"/>
              </w:rPr>
              <w:t>#xD5</w:t>
            </w:r>
          </w:p>
        </w:tc>
        <w:tc>
          <w:tcPr>
            <w:tcW w:w="4148" w:type="dxa"/>
          </w:tcPr>
          <w:p w:rsidR="00783DC7" w:rsidRDefault="00783DC7" w:rsidP="00EC4AC2">
            <w:pPr>
              <w:spacing w:line="140" w:lineRule="atLeast"/>
            </w:pPr>
            <w:r>
              <w:rPr>
                <w:rFonts w:hint="eastAsia"/>
              </w:rPr>
              <w:t>;Ditt</w:t>
            </w:r>
            <w:r>
              <w:t>o, in hexadecimal radix</w:t>
            </w:r>
          </w:p>
        </w:tc>
      </w:tr>
      <w:tr w:rsidR="00783DC7" w:rsidTr="00FC5748">
        <w:tc>
          <w:tcPr>
            <w:tcW w:w="4148" w:type="dxa"/>
          </w:tcPr>
          <w:p w:rsidR="00783DC7" w:rsidRDefault="00783DC7" w:rsidP="00EC4AC2">
            <w:pPr>
              <w:spacing w:line="140" w:lineRule="atLeast"/>
            </w:pPr>
            <w:r>
              <w:rPr>
                <w:rFonts w:hint="eastAsia"/>
              </w:rPr>
              <w:t>#16r+D5</w:t>
            </w:r>
          </w:p>
        </w:tc>
        <w:tc>
          <w:tcPr>
            <w:tcW w:w="4148" w:type="dxa"/>
          </w:tcPr>
          <w:p w:rsidR="00783DC7" w:rsidRDefault="00783DC7" w:rsidP="00EC4AC2">
            <w:pPr>
              <w:spacing w:line="140" w:lineRule="atLeast"/>
            </w:pPr>
            <w:r>
              <w:rPr>
                <w:rFonts w:hint="eastAsia"/>
              </w:rPr>
              <w:t>;D</w:t>
            </w:r>
            <w:r>
              <w:t>itto</w:t>
            </w:r>
          </w:p>
        </w:tc>
      </w:tr>
      <w:tr w:rsidR="00783DC7" w:rsidTr="00FC5748">
        <w:tc>
          <w:tcPr>
            <w:tcW w:w="4148" w:type="dxa"/>
          </w:tcPr>
          <w:p w:rsidR="00783DC7" w:rsidRDefault="00783DC7" w:rsidP="00EC4AC2">
            <w:pPr>
              <w:spacing w:line="140" w:lineRule="atLeast"/>
            </w:pPr>
            <w:r>
              <w:rPr>
                <w:rFonts w:hint="eastAsia"/>
              </w:rPr>
              <w:t>#o-3</w:t>
            </w:r>
            <w:r>
              <w:t>00</w:t>
            </w:r>
          </w:p>
        </w:tc>
        <w:tc>
          <w:tcPr>
            <w:tcW w:w="4148" w:type="dxa"/>
          </w:tcPr>
          <w:p w:rsidR="00783DC7" w:rsidRDefault="00783DC7" w:rsidP="00EC4AC2">
            <w:pPr>
              <w:spacing w:line="140" w:lineRule="atLeast"/>
            </w:pPr>
            <w:r>
              <w:t>;Decimal -192, written in base 8</w:t>
            </w:r>
          </w:p>
        </w:tc>
      </w:tr>
      <w:tr w:rsidR="00783DC7" w:rsidTr="00FC5748">
        <w:tc>
          <w:tcPr>
            <w:tcW w:w="4148" w:type="dxa"/>
          </w:tcPr>
          <w:p w:rsidR="00783DC7" w:rsidRDefault="00783DC7" w:rsidP="00EC4AC2">
            <w:pPr>
              <w:spacing w:line="140" w:lineRule="atLeast"/>
            </w:pPr>
            <w:r>
              <w:rPr>
                <w:rFonts w:hint="eastAsia"/>
              </w:rPr>
              <w:t>#3r-</w:t>
            </w:r>
            <w:r>
              <w:t>21010</w:t>
            </w:r>
          </w:p>
        </w:tc>
        <w:tc>
          <w:tcPr>
            <w:tcW w:w="4148" w:type="dxa"/>
          </w:tcPr>
          <w:p w:rsidR="00783DC7" w:rsidRDefault="00783DC7" w:rsidP="00EC4AC2">
            <w:pPr>
              <w:spacing w:line="140" w:lineRule="atLeast"/>
            </w:pPr>
            <w:r>
              <w:rPr>
                <w:rFonts w:hint="eastAsia"/>
              </w:rPr>
              <w:t>;Same thing in base 3</w:t>
            </w:r>
          </w:p>
        </w:tc>
      </w:tr>
      <w:tr w:rsidR="00783DC7" w:rsidTr="00FC5748">
        <w:tc>
          <w:tcPr>
            <w:tcW w:w="4148" w:type="dxa"/>
          </w:tcPr>
          <w:p w:rsidR="00783DC7" w:rsidRDefault="00783DC7" w:rsidP="00EC4AC2">
            <w:pPr>
              <w:spacing w:line="140" w:lineRule="atLeast"/>
            </w:pPr>
            <w:r>
              <w:rPr>
                <w:rFonts w:hint="eastAsia"/>
              </w:rPr>
              <w:t>#25R-7H</w:t>
            </w:r>
          </w:p>
        </w:tc>
        <w:tc>
          <w:tcPr>
            <w:tcW w:w="4148" w:type="dxa"/>
          </w:tcPr>
          <w:p w:rsidR="00783DC7" w:rsidRDefault="00783DC7" w:rsidP="00EC4AC2">
            <w:pPr>
              <w:spacing w:line="140" w:lineRule="atLeast"/>
            </w:pPr>
            <w:r>
              <w:rPr>
                <w:rFonts w:hint="eastAsia"/>
              </w:rPr>
              <w:t>;S</w:t>
            </w:r>
            <w:r>
              <w:t>ame thing in base 35</w:t>
            </w:r>
          </w:p>
        </w:tc>
      </w:tr>
      <w:tr w:rsidR="00783DC7" w:rsidTr="00FC5748">
        <w:tc>
          <w:tcPr>
            <w:tcW w:w="4148" w:type="dxa"/>
          </w:tcPr>
          <w:p w:rsidR="00783DC7" w:rsidRDefault="00783DC7" w:rsidP="00EC4AC2">
            <w:pPr>
              <w:spacing w:line="140" w:lineRule="atLeast"/>
            </w:pPr>
            <w:r>
              <w:rPr>
                <w:rFonts w:hint="eastAsia"/>
              </w:rPr>
              <w:t>#</w:t>
            </w:r>
            <w:r>
              <w:t>xACCEDED</w:t>
            </w:r>
          </w:p>
        </w:tc>
        <w:tc>
          <w:tcPr>
            <w:tcW w:w="4148" w:type="dxa"/>
          </w:tcPr>
          <w:p w:rsidR="00783DC7" w:rsidRDefault="00783DC7" w:rsidP="00EC4AC2">
            <w:pPr>
              <w:spacing w:line="140" w:lineRule="atLeast"/>
            </w:pPr>
            <w:r>
              <w:rPr>
                <w:rFonts w:hint="eastAsia"/>
              </w:rPr>
              <w:t>;1812</w:t>
            </w:r>
            <w:r>
              <w:t>02413, in hexadecimal radix</w:t>
            </w:r>
          </w:p>
        </w:tc>
      </w:tr>
    </w:tbl>
    <w:p w:rsidR="00783DC7" w:rsidRDefault="00783DC7" w:rsidP="00EC4AC2">
      <w:pPr>
        <w:spacing w:line="140" w:lineRule="atLeast"/>
        <w:ind w:left="420"/>
      </w:pPr>
      <w:r>
        <w:t>F</w:t>
      </w:r>
      <w:r>
        <w:rPr>
          <w:rFonts w:hint="eastAsia"/>
        </w:rPr>
        <w:t xml:space="preserve">igure </w:t>
      </w:r>
      <w:r>
        <w:t>2-20. Radix Indicator Example</w:t>
      </w:r>
    </w:p>
    <w:p w:rsidR="00783DC7" w:rsidRDefault="00783DC7" w:rsidP="00EC4AC2">
      <w:pPr>
        <w:spacing w:line="140" w:lineRule="atLeast"/>
        <w:ind w:left="420"/>
      </w:pPr>
      <w:r>
        <w:t>The</w:t>
      </w:r>
      <w:r>
        <w:rPr>
          <w:rFonts w:hint="eastAsia"/>
        </w:rPr>
        <w:t xml:space="preserve"> </w:t>
      </w:r>
      <w:r>
        <w:t>consequences are undefined if the taken immediately following the #nR does not have the syntax of a rational in radix n.</w:t>
      </w:r>
    </w:p>
    <w:p w:rsidR="00783DC7" w:rsidRDefault="00783DC7" w:rsidP="00EC4AC2">
      <w:pPr>
        <w:pStyle w:val="4"/>
        <w:spacing w:line="140" w:lineRule="atLeast"/>
      </w:pPr>
      <w:bookmarkStart w:id="142" w:name="_Toc392422469"/>
      <w:r>
        <w:lastRenderedPageBreak/>
        <w:t>Sharpsign C</w:t>
      </w:r>
      <w:bookmarkEnd w:id="142"/>
    </w:p>
    <w:p w:rsidR="00783DC7" w:rsidRDefault="00783DC7" w:rsidP="00EC4AC2">
      <w:pPr>
        <w:spacing w:line="140" w:lineRule="atLeast"/>
        <w:ind w:left="420"/>
      </w:pPr>
      <w:r>
        <w:rPr>
          <w:rFonts w:hint="eastAsia"/>
        </w:rPr>
        <w:t>#C reads a following object, which must be a list of len</w:t>
      </w:r>
      <w:r>
        <w:t>gth two whose elements are both reals. These reals denote, respectively, the real and imaginary parts of a complex number. If the two parts as notated are not of the same data type, then they are converted according to the rule of floating-point contagion described in Section 12.1.1.2 (Contagion in Numeric Operations).</w:t>
      </w:r>
    </w:p>
    <w:p w:rsidR="00783DC7" w:rsidRDefault="00783DC7" w:rsidP="00EC4AC2">
      <w:pPr>
        <w:spacing w:line="140" w:lineRule="atLeast"/>
        <w:ind w:left="420"/>
      </w:pPr>
      <w:r>
        <w:t>#C(real imag) is equivalent to #.(complex (quote real) (quote imag)), except that #C is not affected by *readp-eval*. See the function comples.</w:t>
      </w:r>
    </w:p>
    <w:p w:rsidR="00783DC7" w:rsidRDefault="00783DC7" w:rsidP="00EC4AC2">
      <w:pPr>
        <w:spacing w:line="140" w:lineRule="atLeast"/>
        <w:ind w:left="420"/>
      </w:pPr>
      <w:r>
        <w:t>Figure 2-21 contains examples of the use of #C.</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977"/>
        <w:gridCol w:w="4899"/>
      </w:tblGrid>
      <w:tr w:rsidR="00783DC7" w:rsidTr="00FC5748">
        <w:tc>
          <w:tcPr>
            <w:tcW w:w="2977" w:type="dxa"/>
          </w:tcPr>
          <w:p w:rsidR="00783DC7" w:rsidRDefault="00783DC7" w:rsidP="00EC4AC2">
            <w:pPr>
              <w:spacing w:line="140" w:lineRule="atLeast"/>
            </w:pPr>
            <w:r>
              <w:rPr>
                <w:rFonts w:hint="eastAsia"/>
              </w:rPr>
              <w:t>#C</w:t>
            </w:r>
            <w:r>
              <w:t>(3.0s1 2.0s-1)</w:t>
            </w:r>
          </w:p>
        </w:tc>
        <w:tc>
          <w:tcPr>
            <w:tcW w:w="4899" w:type="dxa"/>
          </w:tcPr>
          <w:p w:rsidR="00783DC7" w:rsidRDefault="00783DC7" w:rsidP="00EC4AC2">
            <w:pPr>
              <w:spacing w:line="140" w:lineRule="atLeast"/>
            </w:pPr>
            <w:r>
              <w:rPr>
                <w:rFonts w:hint="eastAsia"/>
              </w:rPr>
              <w:t>;A complex wit</w:t>
            </w:r>
            <w:r>
              <w:t>h small float parts.</w:t>
            </w:r>
          </w:p>
        </w:tc>
      </w:tr>
      <w:tr w:rsidR="00783DC7" w:rsidTr="00FC5748">
        <w:tc>
          <w:tcPr>
            <w:tcW w:w="2977" w:type="dxa"/>
          </w:tcPr>
          <w:p w:rsidR="00783DC7" w:rsidRDefault="00783DC7" w:rsidP="00EC4AC2">
            <w:pPr>
              <w:spacing w:line="140" w:lineRule="atLeast"/>
            </w:pPr>
            <w:r w:rsidRPr="000C47C4">
              <w:t>#C(</w:t>
            </w:r>
            <w:r>
              <w:t>5 -3)</w:t>
            </w:r>
          </w:p>
        </w:tc>
        <w:tc>
          <w:tcPr>
            <w:tcW w:w="4899" w:type="dxa"/>
          </w:tcPr>
          <w:p w:rsidR="00783DC7" w:rsidRDefault="00783DC7" w:rsidP="00EC4AC2">
            <w:pPr>
              <w:spacing w:line="140" w:lineRule="atLeast"/>
            </w:pPr>
            <w:r>
              <w:rPr>
                <w:rFonts w:hint="eastAsia"/>
              </w:rPr>
              <w:t>;</w:t>
            </w:r>
            <w:r>
              <w:t>A "Gaussian integer"</w:t>
            </w:r>
          </w:p>
        </w:tc>
      </w:tr>
      <w:tr w:rsidR="00783DC7" w:rsidTr="00FC5748">
        <w:tc>
          <w:tcPr>
            <w:tcW w:w="2977" w:type="dxa"/>
          </w:tcPr>
          <w:p w:rsidR="00783DC7" w:rsidRPr="000C47C4" w:rsidRDefault="00783DC7" w:rsidP="00EC4AC2">
            <w:pPr>
              <w:spacing w:line="140" w:lineRule="atLeast"/>
            </w:pPr>
            <w:r w:rsidRPr="000C47C4">
              <w:t>#C(</w:t>
            </w:r>
            <w:r>
              <w:t>5/3 7.0)</w:t>
            </w:r>
          </w:p>
        </w:tc>
        <w:tc>
          <w:tcPr>
            <w:tcW w:w="4899" w:type="dxa"/>
          </w:tcPr>
          <w:p w:rsidR="00783DC7" w:rsidRDefault="00783DC7" w:rsidP="00EC4AC2">
            <w:pPr>
              <w:spacing w:line="140" w:lineRule="atLeast"/>
            </w:pPr>
            <w:r>
              <w:rPr>
                <w:rFonts w:hint="eastAsia"/>
              </w:rPr>
              <w:t>;Will be convert</w:t>
            </w:r>
            <w:r>
              <w:t>ed internally to #C(1.66666 7.0)</w:t>
            </w:r>
          </w:p>
        </w:tc>
      </w:tr>
      <w:tr w:rsidR="00783DC7" w:rsidTr="00FC5748">
        <w:tc>
          <w:tcPr>
            <w:tcW w:w="2977" w:type="dxa"/>
          </w:tcPr>
          <w:p w:rsidR="00783DC7" w:rsidRPr="000C47C4" w:rsidRDefault="00783DC7" w:rsidP="00EC4AC2">
            <w:pPr>
              <w:spacing w:line="140" w:lineRule="atLeast"/>
            </w:pPr>
            <w:r w:rsidRPr="000C47C4">
              <w:t>#C(</w:t>
            </w:r>
            <w:r>
              <w:t>0 1)</w:t>
            </w:r>
          </w:p>
        </w:tc>
        <w:tc>
          <w:tcPr>
            <w:tcW w:w="4899" w:type="dxa"/>
          </w:tcPr>
          <w:p w:rsidR="00783DC7" w:rsidRDefault="00783DC7" w:rsidP="00EC4AC2">
            <w:pPr>
              <w:spacing w:line="140" w:lineRule="atLeast"/>
            </w:pPr>
            <w:r>
              <w:rPr>
                <w:rFonts w:hint="eastAsia"/>
              </w:rPr>
              <w:t>;The imaginary u</w:t>
            </w:r>
            <w:r>
              <w:t>nit; that is, i.</w:t>
            </w:r>
          </w:p>
        </w:tc>
      </w:tr>
    </w:tbl>
    <w:p w:rsidR="00783DC7" w:rsidRDefault="00783DC7" w:rsidP="00EC4AC2">
      <w:pPr>
        <w:spacing w:line="140" w:lineRule="atLeast"/>
        <w:ind w:left="420"/>
      </w:pPr>
      <w:r>
        <w:t>Figure 2-21. Complex Number Example</w:t>
      </w:r>
    </w:p>
    <w:p w:rsidR="00783DC7" w:rsidRDefault="00783DC7" w:rsidP="00EC4AC2">
      <w:pPr>
        <w:spacing w:line="140" w:lineRule="atLeast"/>
        <w:ind w:left="420"/>
      </w:pPr>
      <w:r>
        <w:t>For further information, see Section 22.1.3.1.4 (Printing Complexes) and Section 2.3.2.3 (Syntax of a Complex).</w:t>
      </w:r>
    </w:p>
    <w:p w:rsidR="00783DC7" w:rsidRDefault="00783DC7" w:rsidP="00EC4AC2">
      <w:pPr>
        <w:pStyle w:val="4"/>
        <w:spacing w:line="140" w:lineRule="atLeast"/>
      </w:pPr>
      <w:bookmarkStart w:id="143" w:name="_Toc392422470"/>
      <w:r>
        <w:t>Sharpsign A</w:t>
      </w:r>
      <w:bookmarkEnd w:id="143"/>
    </w:p>
    <w:p w:rsidR="00783DC7" w:rsidRDefault="00783DC7" w:rsidP="00EC4AC2">
      <w:pPr>
        <w:spacing w:line="140" w:lineRule="atLeast"/>
        <w:ind w:left="420"/>
      </w:pPr>
      <w:r>
        <w:rPr>
          <w:rFonts w:hint="eastAsia"/>
        </w:rPr>
        <w:t>#nA</w:t>
      </w:r>
    </w:p>
    <w:p w:rsidR="00783DC7" w:rsidRDefault="00783DC7" w:rsidP="00EC4AC2">
      <w:pPr>
        <w:spacing w:line="140" w:lineRule="atLeast"/>
        <w:ind w:left="420"/>
      </w:pPr>
      <w:r>
        <w:t>#nAobject constructs an n-dimensional array, using object as the value of the :initial-contents argument to make-array.</w:t>
      </w:r>
    </w:p>
    <w:p w:rsidR="00783DC7" w:rsidRDefault="00783DC7" w:rsidP="00EC4AC2">
      <w:pPr>
        <w:spacing w:line="140" w:lineRule="atLeast"/>
        <w:ind w:left="420"/>
      </w:pPr>
      <w:r>
        <w:t>F</w:t>
      </w:r>
      <w:r>
        <w:rPr>
          <w:rFonts w:hint="eastAsia"/>
        </w:rPr>
        <w:t xml:space="preserve">or </w:t>
      </w:r>
      <w:r>
        <w:t>example, #2A((1 2 5) (foo 2 (hot dog))) represents a 2-by-3 matrix:</w:t>
      </w:r>
    </w:p>
    <w:p w:rsidR="00783DC7" w:rsidRDefault="00783DC7" w:rsidP="00EC4AC2">
      <w:pPr>
        <w:spacing w:line="140" w:lineRule="atLeast"/>
        <w:ind w:left="420"/>
      </w:pPr>
      <w:r>
        <w:tab/>
        <w:t>0</w:t>
      </w:r>
      <w:r>
        <w:tab/>
        <w:t>1</w:t>
      </w:r>
      <w:r>
        <w:tab/>
        <w:t>5</w:t>
      </w:r>
    </w:p>
    <w:p w:rsidR="00783DC7" w:rsidRDefault="00783DC7" w:rsidP="00EC4AC2">
      <w:pPr>
        <w:spacing w:line="140" w:lineRule="atLeast"/>
        <w:ind w:left="420"/>
      </w:pPr>
      <w:r>
        <w:tab/>
        <w:t>foo</w:t>
      </w:r>
      <w:r>
        <w:tab/>
        <w:t>2</w:t>
      </w:r>
      <w:r>
        <w:tab/>
        <w:t>(hot dog)</w:t>
      </w:r>
    </w:p>
    <w:p w:rsidR="00783DC7" w:rsidRDefault="00783DC7" w:rsidP="00EC4AC2">
      <w:pPr>
        <w:spacing w:line="140" w:lineRule="atLeast"/>
        <w:ind w:left="420"/>
      </w:pPr>
      <w:r>
        <w:t>In contrast, #1A((0 1 5) (foo 2 (hot dog))) represents a vector of length 2 whose elements are lists:</w:t>
      </w:r>
    </w:p>
    <w:p w:rsidR="00783DC7" w:rsidRDefault="00783DC7" w:rsidP="00EC4AC2">
      <w:pPr>
        <w:spacing w:line="140" w:lineRule="atLeast"/>
        <w:ind w:left="420"/>
      </w:pPr>
      <w:r>
        <w:tab/>
        <w:t>(0 1 5) (foo 2 (hot dog))</w:t>
      </w:r>
    </w:p>
    <w:p w:rsidR="00783DC7" w:rsidRDefault="00783DC7" w:rsidP="00EC4AC2">
      <w:pPr>
        <w:spacing w:line="140" w:lineRule="atLeast"/>
        <w:ind w:left="420"/>
      </w:pPr>
      <w:r>
        <w:t>#0A((0 1 5) (foo 2 (hot dog))) represents a zero-dimensional array whose sole element is a list:</w:t>
      </w:r>
    </w:p>
    <w:p w:rsidR="00783DC7" w:rsidRDefault="00783DC7" w:rsidP="00EC4AC2">
      <w:pPr>
        <w:spacing w:line="140" w:lineRule="atLeast"/>
        <w:ind w:left="420"/>
      </w:pPr>
      <w:r>
        <w:tab/>
        <w:t>((0 1 5) (foo 2 (hot dog)))</w:t>
      </w:r>
    </w:p>
    <w:p w:rsidR="00783DC7" w:rsidRDefault="00783DC7" w:rsidP="00EC4AC2">
      <w:pPr>
        <w:spacing w:line="140" w:lineRule="atLeast"/>
        <w:ind w:left="420"/>
      </w:pPr>
      <w:r>
        <w:lastRenderedPageBreak/>
        <w:t>#0A foo represents a zero-dimensional array whose sole element is the symbol foo. The notation #1A foo is not valid because foo is not a sequence.</w:t>
      </w:r>
    </w:p>
    <w:p w:rsidR="00783DC7" w:rsidRDefault="00783DC7" w:rsidP="00EC4AC2">
      <w:pPr>
        <w:spacing w:line="140" w:lineRule="atLeast"/>
        <w:ind w:left="420"/>
      </w:pPr>
      <w:r>
        <w:t>If some dimension of the array whose representation is being parsed is found to be 0, all dimensions to the right (i.e., the higher numbered dimensions) are also considered to be 0.</w:t>
      </w:r>
    </w:p>
    <w:p w:rsidR="00783DC7" w:rsidRDefault="00783DC7" w:rsidP="00EC4AC2">
      <w:pPr>
        <w:spacing w:line="140" w:lineRule="atLeast"/>
        <w:ind w:left="420"/>
      </w:pPr>
      <w:r>
        <w:t>For information on how the Lisp printer prints arrays, see Section 22.1.3.4 (Printing Strings), Section 22.1.3.6 (Printing Bit Vectors), Section 22.1.3.7 (Printing Other Vectors), or Section 22.1.3.8 (Printing Other Arrays).</w:t>
      </w:r>
    </w:p>
    <w:p w:rsidR="00783DC7" w:rsidRDefault="00783DC7" w:rsidP="00EC4AC2">
      <w:pPr>
        <w:pStyle w:val="4"/>
        <w:spacing w:line="140" w:lineRule="atLeast"/>
      </w:pPr>
      <w:bookmarkStart w:id="144" w:name="_Toc392422471"/>
      <w:r>
        <w:t>Sharpsign S</w:t>
      </w:r>
      <w:bookmarkEnd w:id="144"/>
    </w:p>
    <w:p w:rsidR="00783DC7" w:rsidRDefault="00783DC7" w:rsidP="00EC4AC2">
      <w:pPr>
        <w:spacing w:line="140" w:lineRule="atLeast"/>
        <w:ind w:left="420"/>
      </w:pPr>
      <w:r>
        <w:rPr>
          <w:rFonts w:hint="eastAsia"/>
        </w:rPr>
        <w:t>#s(</w:t>
      </w:r>
      <w:r>
        <w:t>name slot1 value1 slot2 value2 ...) denotes a structure. This is valid only if name is the name of a structure type already defined by defstruct and if the structure type has a standard constructor function. Let cm stand for the name of this constructor function; then this syntax is equivalent to</w:t>
      </w:r>
    </w:p>
    <w:p w:rsidR="00783DC7" w:rsidRDefault="00783DC7" w:rsidP="00EC4AC2">
      <w:pPr>
        <w:spacing w:line="140" w:lineRule="atLeast"/>
        <w:ind w:left="420"/>
      </w:pPr>
      <w:r>
        <w:tab/>
        <w:t>#.(cm keyword1 'value1 keyword2 'value2 ...)</w:t>
      </w:r>
    </w:p>
    <w:p w:rsidR="00783DC7" w:rsidRDefault="00783DC7" w:rsidP="00EC4AC2">
      <w:pPr>
        <w:spacing w:line="140" w:lineRule="atLeast"/>
        <w:ind w:left="420"/>
      </w:pPr>
      <w:r>
        <w:t>Where each keyword is the result of computing</w:t>
      </w:r>
    </w:p>
    <w:p w:rsidR="00783DC7" w:rsidRDefault="00783DC7" w:rsidP="00EC4AC2">
      <w:pPr>
        <w:spacing w:line="140" w:lineRule="atLeast"/>
        <w:ind w:left="420"/>
      </w:pPr>
      <w:r>
        <w:tab/>
        <w:t>(intern (string slotj) (find-package 'keyword))</w:t>
      </w:r>
    </w:p>
    <w:p w:rsidR="00783DC7" w:rsidRDefault="00783DC7" w:rsidP="00EC4AC2">
      <w:pPr>
        <w:spacing w:line="140" w:lineRule="atLeast"/>
        <w:ind w:left="420"/>
      </w:pPr>
      <w:r>
        <w:t>The net effect is that the constructor function is called with the specified slots having the specified values. (this coercion feature is deprecated; I the future, keyword names will be taken in the package they are read in, so symbols that are actually in the KEYWORD package should be used if that is what is desired.)</w:t>
      </w:r>
    </w:p>
    <w:p w:rsidR="00783DC7" w:rsidRDefault="00783DC7" w:rsidP="00EC4AC2">
      <w:pPr>
        <w:spacing w:line="140" w:lineRule="atLeast"/>
        <w:ind w:left="420"/>
      </w:pPr>
      <w:r>
        <w:t>Whatever object the constructor function returns is returned by the #S syntax.</w:t>
      </w:r>
    </w:p>
    <w:p w:rsidR="00783DC7" w:rsidRDefault="00783DC7" w:rsidP="00EC4AC2">
      <w:pPr>
        <w:spacing w:line="140" w:lineRule="atLeast"/>
        <w:ind w:left="420"/>
      </w:pPr>
      <w:r>
        <w:t>For information on how the Lisp printer prints structures, see Section 22.1.3.12 (Printing Strutures).</w:t>
      </w:r>
    </w:p>
    <w:p w:rsidR="00783DC7" w:rsidRDefault="00783DC7" w:rsidP="00EC4AC2">
      <w:pPr>
        <w:pStyle w:val="4"/>
        <w:spacing w:line="140" w:lineRule="atLeast"/>
      </w:pPr>
      <w:bookmarkStart w:id="145" w:name="_Toc392422472"/>
      <w:r>
        <w:t>Sharpsign P</w:t>
      </w:r>
      <w:bookmarkEnd w:id="145"/>
    </w:p>
    <w:p w:rsidR="00783DC7" w:rsidRDefault="00783DC7" w:rsidP="00EC4AC2">
      <w:pPr>
        <w:spacing w:line="140" w:lineRule="atLeast"/>
        <w:ind w:left="420"/>
      </w:pPr>
      <w:r>
        <w:rPr>
          <w:rFonts w:hint="eastAsia"/>
        </w:rPr>
        <w:t xml:space="preserve">#P reads a following </w:t>
      </w:r>
      <w:r>
        <w:t>object, with must be a string.</w:t>
      </w:r>
    </w:p>
    <w:p w:rsidR="00783DC7" w:rsidRDefault="00783DC7" w:rsidP="00EC4AC2">
      <w:pPr>
        <w:spacing w:line="140" w:lineRule="atLeast"/>
        <w:ind w:left="420"/>
      </w:pPr>
      <w:r>
        <w:t>#P</w:t>
      </w:r>
      <w:r>
        <w:t>《</w:t>
      </w:r>
      <w:r>
        <w:rPr>
          <w:rFonts w:hint="eastAsia"/>
        </w:rPr>
        <w:t>e</w:t>
      </w:r>
      <w:r>
        <w:t>xpression</w:t>
      </w:r>
      <w:r>
        <w:t>》</w:t>
      </w:r>
      <w:r>
        <w:rPr>
          <w:rFonts w:hint="eastAsia"/>
        </w:rPr>
        <w:t>is equivalent to #.(parse</w:t>
      </w:r>
      <w:r>
        <w:t>-namestring '</w:t>
      </w:r>
      <w:r>
        <w:t>《</w:t>
      </w:r>
      <w:r>
        <w:rPr>
          <w:rFonts w:hint="eastAsia"/>
        </w:rPr>
        <w:t>e</w:t>
      </w:r>
      <w:r>
        <w:t>xpression</w:t>
      </w:r>
      <w:r>
        <w:t>》</w:t>
      </w:r>
      <w:r>
        <w:rPr>
          <w:rFonts w:hint="eastAsia"/>
        </w:rPr>
        <w:t>)</w:t>
      </w:r>
      <w:r>
        <w:t>, except that #P is not affected by *read-eval*.</w:t>
      </w:r>
    </w:p>
    <w:p w:rsidR="00783DC7" w:rsidRDefault="00783DC7" w:rsidP="00EC4AC2">
      <w:pPr>
        <w:spacing w:line="140" w:lineRule="atLeast"/>
        <w:ind w:left="420"/>
      </w:pPr>
      <w:r>
        <w:t>For information on how the Lisp printer prints pathnames, see Section 22.1.3.11 (Printing Pathnames).</w:t>
      </w:r>
    </w:p>
    <w:p w:rsidR="00783DC7" w:rsidRDefault="00783DC7" w:rsidP="00EC4AC2">
      <w:pPr>
        <w:pStyle w:val="4"/>
        <w:spacing w:line="140" w:lineRule="atLeast"/>
      </w:pPr>
      <w:bookmarkStart w:id="146" w:name="_Toc392422473"/>
      <w:r>
        <w:lastRenderedPageBreak/>
        <w:t>Sharpsign Equal-Sign</w:t>
      </w:r>
      <w:bookmarkEnd w:id="146"/>
    </w:p>
    <w:p w:rsidR="00783DC7" w:rsidRDefault="00783DC7" w:rsidP="00EC4AC2">
      <w:pPr>
        <w:spacing w:line="140" w:lineRule="atLeast"/>
        <w:ind w:left="420"/>
      </w:pPr>
      <w:r>
        <w:rPr>
          <w:rFonts w:hint="eastAsia"/>
        </w:rPr>
        <w:t>#</w:t>
      </w:r>
      <w:r>
        <w:t>n=</w:t>
      </w:r>
    </w:p>
    <w:p w:rsidR="00783DC7" w:rsidRDefault="00783DC7" w:rsidP="00EC4AC2">
      <w:pPr>
        <w:spacing w:line="140" w:lineRule="atLeast"/>
        <w:ind w:left="420"/>
      </w:pPr>
      <w:r>
        <w:t>#n=object reads as whatever object has object as its printed representation. However, that object is labeled by n, a required unsigned decimal integer, for possible reference by the syntax #n#. The scope of the label is the expression being read by the outermost call to read; within this expression, the same label may not appear twice.</w:t>
      </w:r>
    </w:p>
    <w:p w:rsidR="00783DC7" w:rsidRDefault="00783DC7" w:rsidP="00EC4AC2">
      <w:pPr>
        <w:pStyle w:val="4"/>
        <w:spacing w:line="140" w:lineRule="atLeast"/>
      </w:pPr>
      <w:bookmarkStart w:id="147" w:name="_Toc392422474"/>
      <w:r>
        <w:t>Sharpsign Sharpsign</w:t>
      </w:r>
      <w:bookmarkEnd w:id="147"/>
    </w:p>
    <w:p w:rsidR="00783DC7" w:rsidRDefault="00783DC7" w:rsidP="00EC4AC2">
      <w:pPr>
        <w:spacing w:line="140" w:lineRule="atLeast"/>
        <w:ind w:left="420"/>
      </w:pPr>
      <w:r>
        <w:rPr>
          <w:rFonts w:hint="eastAsia"/>
        </w:rPr>
        <w:t>#n#</w:t>
      </w:r>
    </w:p>
    <w:p w:rsidR="00783DC7" w:rsidRDefault="00783DC7" w:rsidP="00EC4AC2">
      <w:pPr>
        <w:spacing w:line="140" w:lineRule="atLeast"/>
        <w:ind w:left="420"/>
      </w:pPr>
      <w:r>
        <w:t>#n#, where n is a required unsigned decimal integer, provides a reference to same object labeled by #n=; that is, #n# represents a pointer to the same (eq) object labeled by #n=. For example, a structure created in the variable y by this code:</w:t>
      </w:r>
    </w:p>
    <w:p w:rsidR="00783DC7" w:rsidRDefault="00783DC7" w:rsidP="00EC4AC2">
      <w:pPr>
        <w:spacing w:line="140" w:lineRule="atLeast"/>
        <w:ind w:left="420"/>
      </w:pPr>
      <w:r>
        <w:tab/>
        <w:t>(setq x (list 'p 'q))</w:t>
      </w:r>
    </w:p>
    <w:p w:rsidR="00783DC7" w:rsidRDefault="00783DC7" w:rsidP="00EC4AC2">
      <w:pPr>
        <w:spacing w:line="140" w:lineRule="atLeast"/>
        <w:ind w:left="420"/>
      </w:pPr>
      <w:r>
        <w:tab/>
        <w:t>(setq y (list (list 'a 'b) x 'foo x))</w:t>
      </w:r>
    </w:p>
    <w:p w:rsidR="00783DC7" w:rsidRDefault="00783DC7" w:rsidP="00EC4AC2">
      <w:pPr>
        <w:spacing w:line="140" w:lineRule="atLeast"/>
        <w:ind w:left="420"/>
      </w:pPr>
      <w:r>
        <w:tab/>
        <w:t>(rplace (last y) (cdr y))</w:t>
      </w:r>
    </w:p>
    <w:p w:rsidR="00783DC7" w:rsidRDefault="00783DC7" w:rsidP="00EC4AC2">
      <w:pPr>
        <w:spacing w:line="140" w:lineRule="atLeast"/>
        <w:ind w:left="420"/>
      </w:pPr>
      <w:r>
        <w:t>could be represented in this way:</w:t>
      </w:r>
    </w:p>
    <w:p w:rsidR="00783DC7" w:rsidRDefault="00783DC7" w:rsidP="00EC4AC2">
      <w:pPr>
        <w:spacing w:line="140" w:lineRule="atLeast"/>
        <w:ind w:left="420"/>
      </w:pPr>
      <w:r>
        <w:tab/>
        <w:t>((a b) . #1=(#2=(p q) foo #2# . #1#))</w:t>
      </w:r>
    </w:p>
    <w:p w:rsidR="00783DC7" w:rsidRDefault="00783DC7" w:rsidP="00EC4AC2">
      <w:pPr>
        <w:spacing w:line="140" w:lineRule="atLeast"/>
        <w:ind w:left="420"/>
      </w:pPr>
      <w:r>
        <w:t>Without this notation, but with *print-length* set to 10 and *print-circle* set to nil, the structure would print in this way:</w:t>
      </w:r>
    </w:p>
    <w:p w:rsidR="00783DC7" w:rsidRDefault="00783DC7" w:rsidP="00EC4AC2">
      <w:pPr>
        <w:spacing w:line="140" w:lineRule="atLeast"/>
        <w:ind w:left="420"/>
      </w:pPr>
      <w:r>
        <w:tab/>
        <w:t>((a b) (p q) foo (p q) (p q) foo (p q) (p q) foo (p q) ...)</w:t>
      </w:r>
    </w:p>
    <w:p w:rsidR="00783DC7" w:rsidRDefault="00783DC7" w:rsidP="00EC4AC2">
      <w:pPr>
        <w:spacing w:line="140" w:lineRule="atLeast"/>
        <w:ind w:left="420"/>
      </w:pPr>
      <w:r>
        <w:t>A reference #n# may only occur after a label #n=; forward references are not permitted. The reference may not appear as the labeled object itself (that is, #n=#n#) may not be written because the object labeled by #n= is not well defined in this case.</w:t>
      </w:r>
    </w:p>
    <w:p w:rsidR="00783DC7" w:rsidRDefault="00783DC7" w:rsidP="00EC4AC2">
      <w:pPr>
        <w:pStyle w:val="4"/>
        <w:spacing w:line="140" w:lineRule="atLeast"/>
      </w:pPr>
      <w:bookmarkStart w:id="148" w:name="_Toc392422475"/>
      <w:r>
        <w:t>Sharpsign Plus</w:t>
      </w:r>
      <w:bookmarkEnd w:id="148"/>
    </w:p>
    <w:p w:rsidR="00783DC7" w:rsidRDefault="00783DC7" w:rsidP="00EC4AC2">
      <w:pPr>
        <w:spacing w:line="140" w:lineRule="atLeast"/>
        <w:ind w:left="420"/>
      </w:pPr>
      <w:r>
        <w:rPr>
          <w:rFonts w:hint="eastAsia"/>
        </w:rPr>
        <w:t>#+ provides a rea</w:t>
      </w:r>
      <w:r>
        <w:t>d-time conditionalization facility; the syntax is #+test expression. If the feature expression test succeeds, then this textual notation represents an object whose printed representation is expression. If the feature expression test fails, then this textual notation is treated as whitespace</w:t>
      </w:r>
      <w:r>
        <w:rPr>
          <w:vertAlign w:val="subscript"/>
        </w:rPr>
        <w:t>2</w:t>
      </w:r>
      <w:r>
        <w:t>; that is, it is as if the "#+ test expression" did not appear and only a space appeared in its place.</w:t>
      </w:r>
    </w:p>
    <w:p w:rsidR="00783DC7" w:rsidRDefault="00783DC7" w:rsidP="00EC4AC2">
      <w:pPr>
        <w:spacing w:line="140" w:lineRule="atLeast"/>
        <w:ind w:left="420"/>
      </w:pPr>
      <w:r>
        <w:lastRenderedPageBreak/>
        <w:t>For a detailed description of success and failure in feature expressions, see Section 24.1.2.1 (Feature Expressions).</w:t>
      </w:r>
    </w:p>
    <w:p w:rsidR="00783DC7" w:rsidRDefault="00783DC7" w:rsidP="00EC4AC2">
      <w:pPr>
        <w:spacing w:line="140" w:lineRule="atLeast"/>
        <w:ind w:left="420"/>
      </w:pPr>
      <w:r>
        <w:t>#+ operates by first reading the feature expression and then skipping over the form if the feature expression fails. While reading the test, the current package is the KEYWORD package. Skipping over the form is accomplished by binding *read-suppress* to true and then calling read.</w:t>
      </w:r>
    </w:p>
    <w:p w:rsidR="00783DC7" w:rsidRDefault="00783DC7" w:rsidP="00EC4AC2">
      <w:pPr>
        <w:spacing w:line="140" w:lineRule="atLeast"/>
        <w:ind w:left="420"/>
      </w:pPr>
      <w:r>
        <w:t>For examples, see Section 24.1.2.1.1 (Examples of Feature Expressions).</w:t>
      </w:r>
    </w:p>
    <w:p w:rsidR="00783DC7" w:rsidRDefault="00783DC7" w:rsidP="00EC4AC2">
      <w:pPr>
        <w:pStyle w:val="4"/>
        <w:spacing w:line="140" w:lineRule="atLeast"/>
      </w:pPr>
      <w:bookmarkStart w:id="149" w:name="_Toc392422476"/>
      <w:r>
        <w:t>Sharpsign Minus</w:t>
      </w:r>
      <w:bookmarkEnd w:id="149"/>
    </w:p>
    <w:p w:rsidR="00783DC7" w:rsidRDefault="00783DC7" w:rsidP="00EC4AC2">
      <w:pPr>
        <w:spacing w:line="140" w:lineRule="atLeast"/>
        <w:ind w:left="420"/>
      </w:pPr>
      <w:r>
        <w:rPr>
          <w:rFonts w:hint="eastAsia"/>
        </w:rPr>
        <w:t>#- is like #+</w:t>
      </w:r>
      <w:r>
        <w:t xml:space="preserve"> except that is skips the expression if the test succeeds; that is,</w:t>
      </w:r>
    </w:p>
    <w:p w:rsidR="00783DC7" w:rsidRDefault="00783DC7" w:rsidP="00EC4AC2">
      <w:pPr>
        <w:spacing w:line="140" w:lineRule="atLeast"/>
        <w:ind w:left="420"/>
      </w:pPr>
      <w:r>
        <w:t xml:space="preserve">#-test expression </w:t>
      </w:r>
      <w:r>
        <w:rPr>
          <w:rFonts w:ascii="宋体" w:eastAsia="宋体" w:hAnsi="宋体" w:hint="eastAsia"/>
        </w:rPr>
        <w:t>≡</w:t>
      </w:r>
      <w:r>
        <w:t>#+(not test) expression</w:t>
      </w:r>
    </w:p>
    <w:p w:rsidR="00783DC7" w:rsidRDefault="00783DC7" w:rsidP="00EC4AC2">
      <w:pPr>
        <w:spacing w:line="140" w:lineRule="atLeast"/>
        <w:ind w:left="420"/>
      </w:pPr>
      <w:r>
        <w:t>For examples, see Section 24.1.2.1.1 (Examples of Feature Expressions).</w:t>
      </w:r>
    </w:p>
    <w:p w:rsidR="00783DC7" w:rsidRDefault="00783DC7" w:rsidP="00EC4AC2">
      <w:pPr>
        <w:pStyle w:val="4"/>
        <w:spacing w:line="140" w:lineRule="atLeast"/>
      </w:pPr>
      <w:bookmarkStart w:id="150" w:name="_Toc392422477"/>
      <w:r>
        <w:t>Sharpsign Vertical-Bar</w:t>
      </w:r>
      <w:bookmarkEnd w:id="150"/>
    </w:p>
    <w:p w:rsidR="00783DC7" w:rsidRDefault="00783DC7" w:rsidP="00EC4AC2">
      <w:pPr>
        <w:spacing w:line="140" w:lineRule="atLeast"/>
        <w:ind w:left="420"/>
      </w:pPr>
      <w:r>
        <w:rPr>
          <w:rFonts w:hint="eastAsia"/>
        </w:rPr>
        <w:t>#|</w:t>
      </w:r>
      <w:r>
        <w:t>...|# is treated as a comment by the reader. It must be balanced with respect to other occurrences of #| and |#, but otherwise may contain any characters whatsoever.</w:t>
      </w:r>
    </w:p>
    <w:p w:rsidR="00783DC7" w:rsidRDefault="00783DC7" w:rsidP="00EC4AC2">
      <w:pPr>
        <w:pStyle w:val="5"/>
        <w:spacing w:line="140" w:lineRule="atLeast"/>
      </w:pPr>
      <w:bookmarkStart w:id="151" w:name="_Toc392422478"/>
      <w:r>
        <w:t>Examples of Sharpsign Vertical-Bar</w:t>
      </w:r>
      <w:bookmarkEnd w:id="151"/>
    </w:p>
    <w:p w:rsidR="00783DC7" w:rsidRDefault="00783DC7" w:rsidP="00EC4AC2">
      <w:pPr>
        <w:spacing w:line="140" w:lineRule="atLeast"/>
        <w:ind w:left="420"/>
      </w:pPr>
      <w:r>
        <w:t>The following are some examples that exploit the #|...|# notation:</w:t>
      </w:r>
    </w:p>
    <w:p w:rsidR="00783DC7" w:rsidRDefault="00783DC7" w:rsidP="00EC4AC2">
      <w:pPr>
        <w:spacing w:line="140" w:lineRule="atLeast"/>
        <w:ind w:left="420"/>
      </w:pPr>
      <w:r>
        <w:t>;;;</w:t>
      </w:r>
      <w:r>
        <w:tab/>
        <w:t>In this example, some debugging code is commented out with #|...|#</w:t>
      </w:r>
    </w:p>
    <w:p w:rsidR="00783DC7" w:rsidRDefault="00783DC7" w:rsidP="00EC4AC2">
      <w:pPr>
        <w:spacing w:line="140" w:lineRule="atLeast"/>
        <w:ind w:left="420"/>
      </w:pPr>
      <w:r>
        <w:t xml:space="preserve">;;; </w:t>
      </w:r>
      <w:r>
        <w:tab/>
        <w:t>Note that this kind of comment can occur in the middle of a line</w:t>
      </w:r>
    </w:p>
    <w:p w:rsidR="00783DC7" w:rsidRDefault="00783DC7" w:rsidP="00EC4AC2">
      <w:pPr>
        <w:spacing w:line="140" w:lineRule="atLeast"/>
        <w:ind w:left="420"/>
      </w:pPr>
      <w:r>
        <w:t>;;;</w:t>
      </w:r>
      <w:r>
        <w:tab/>
        <w:t>(because a delimiter marks where the end of the comment occurs)</w:t>
      </w:r>
    </w:p>
    <w:p w:rsidR="00783DC7" w:rsidRDefault="00783DC7" w:rsidP="00EC4AC2">
      <w:pPr>
        <w:spacing w:line="140" w:lineRule="atLeast"/>
        <w:ind w:left="420"/>
      </w:pPr>
      <w:r>
        <w:t>;;;</w:t>
      </w:r>
      <w:r>
        <w:tab/>
        <w:t>where a semicolon comment can only occur at the end of a line</w:t>
      </w:r>
    </w:p>
    <w:p w:rsidR="00783DC7" w:rsidRDefault="00783DC7" w:rsidP="00EC4AC2">
      <w:pPr>
        <w:spacing w:line="140" w:lineRule="atLeast"/>
        <w:ind w:left="420"/>
      </w:pPr>
      <w:r>
        <w:t>;;;</w:t>
      </w:r>
      <w:r>
        <w:tab/>
        <w:t>(because it comments out the rest of the line).</w:t>
      </w:r>
    </w:p>
    <w:p w:rsidR="00783DC7" w:rsidRDefault="00783DC7" w:rsidP="00EC4AC2">
      <w:pPr>
        <w:spacing w:line="140" w:lineRule="atLeast"/>
        <w:ind w:left="420"/>
      </w:pPr>
      <w:r>
        <w:tab/>
        <w:t>(defun add3 (n</w:t>
      </w:r>
      <w:r>
        <w:rPr>
          <w:rFonts w:hint="eastAsia"/>
        </w:rPr>
        <w:t>) #|(</w:t>
      </w:r>
      <w:r>
        <w:t>format t "~&amp;Adding 3 to ~D." n)|# (+ n 3))</w:t>
      </w:r>
    </w:p>
    <w:p w:rsidR="00783DC7" w:rsidRDefault="00783DC7" w:rsidP="00EC4AC2">
      <w:pPr>
        <w:spacing w:line="140" w:lineRule="atLeast"/>
        <w:ind w:left="420"/>
      </w:pPr>
      <w:r>
        <w:t>;;;</w:t>
      </w:r>
      <w:r>
        <w:tab/>
        <w:t>The examples that follow show issues related to #|...|# nesting.</w:t>
      </w:r>
    </w:p>
    <w:p w:rsidR="00783DC7" w:rsidRDefault="00783DC7" w:rsidP="00EC4AC2">
      <w:pPr>
        <w:spacing w:line="140" w:lineRule="atLeast"/>
        <w:ind w:left="420"/>
      </w:pPr>
      <w:r>
        <w:t>;;;</w:t>
      </w:r>
      <w:r>
        <w:tab/>
        <w:t>In this first example, #| and |# always occur properly paired,</w:t>
      </w:r>
    </w:p>
    <w:p w:rsidR="00783DC7" w:rsidRDefault="00783DC7" w:rsidP="00EC4AC2">
      <w:pPr>
        <w:spacing w:line="140" w:lineRule="atLeast"/>
        <w:ind w:left="420"/>
      </w:pPr>
      <w:r>
        <w:t>;;;</w:t>
      </w:r>
      <w:r>
        <w:tab/>
        <w:t>so nesting works naturally.</w:t>
      </w:r>
    </w:p>
    <w:p w:rsidR="00783DC7" w:rsidRDefault="00783DC7" w:rsidP="00EC4AC2">
      <w:pPr>
        <w:spacing w:line="140" w:lineRule="atLeast"/>
        <w:ind w:left="420"/>
      </w:pPr>
      <w:r>
        <w:tab/>
        <w:t>(defun mention-fun-fact-1a ()</w:t>
      </w:r>
    </w:p>
    <w:p w:rsidR="00783DC7" w:rsidRDefault="00783DC7" w:rsidP="00EC4AC2">
      <w:pPr>
        <w:spacing w:line="140" w:lineRule="atLeast"/>
        <w:ind w:left="420"/>
      </w:pPr>
      <w:r>
        <w:tab/>
      </w:r>
      <w:r>
        <w:tab/>
        <w:t>(format t "CL uses ; and #|...|# in comments."))</w:t>
      </w:r>
    </w:p>
    <w:p w:rsidR="00783DC7" w:rsidRDefault="00783DC7" w:rsidP="00EC4AC2">
      <w:pPr>
        <w:spacing w:line="140" w:lineRule="atLeast"/>
        <w:ind w:left="420"/>
      </w:pPr>
      <w:r>
        <w:rPr>
          <w:rFonts w:ascii="宋体" w:eastAsia="宋体" w:hAnsi="宋体" w:cs="Arial" w:hint="eastAsia"/>
        </w:rPr>
        <w:lastRenderedPageBreak/>
        <w:t>→</w:t>
      </w:r>
      <w:r>
        <w:t>MENTION-FUN-FACT-1A</w:t>
      </w:r>
    </w:p>
    <w:p w:rsidR="00783DC7" w:rsidRDefault="00783DC7" w:rsidP="00EC4AC2">
      <w:pPr>
        <w:spacing w:line="140" w:lineRule="atLeast"/>
        <w:ind w:left="420"/>
      </w:pPr>
      <w:r>
        <w:tab/>
        <w:t>(mention-fun-fact-1a)</w:t>
      </w:r>
    </w:p>
    <w:p w:rsidR="00783DC7" w:rsidRDefault="00783DC7" w:rsidP="00EC4AC2">
      <w:pPr>
        <w:spacing w:line="140" w:lineRule="atLeast"/>
        <w:ind w:left="420"/>
      </w:pPr>
      <m:oMath>
        <m:r>
          <m:rPr>
            <m:sty m:val="p"/>
          </m:rPr>
          <w:rPr>
            <w:rFonts w:ascii="Cambria Math" w:hAnsi="Cambria Math"/>
          </w:rPr>
          <m:t>⊳</m:t>
        </m:r>
      </m:oMath>
      <w:r>
        <w:rPr>
          <w:rFonts w:hint="eastAsia"/>
        </w:rPr>
        <w:t>C</w:t>
      </w:r>
      <w:r>
        <w:t>L uses ; and #|...|# in comments.</w:t>
      </w:r>
    </w:p>
    <w:p w:rsidR="00783DC7" w:rsidRDefault="00783DC7" w:rsidP="00EC4AC2">
      <w:pPr>
        <w:spacing w:line="140" w:lineRule="atLeast"/>
        <w:ind w:left="420"/>
      </w:pPr>
      <w:r>
        <w:rPr>
          <w:rFonts w:ascii="宋体" w:eastAsia="宋体" w:hAnsi="宋体" w:cs="Arial" w:hint="eastAsia"/>
        </w:rPr>
        <w:t>→</w:t>
      </w:r>
      <w:r>
        <w:t>NIL</w:t>
      </w:r>
    </w:p>
    <w:p w:rsidR="00783DC7" w:rsidRDefault="00783DC7" w:rsidP="00EC4AC2">
      <w:pPr>
        <w:spacing w:line="140" w:lineRule="atLeast"/>
        <w:ind w:left="420"/>
      </w:pPr>
      <w:r>
        <w:tab/>
        <w:t>#|(defun mention-fun-fact-1b ()</w:t>
      </w:r>
    </w:p>
    <w:p w:rsidR="00783DC7" w:rsidRDefault="00783DC7" w:rsidP="00EC4AC2">
      <w:pPr>
        <w:spacing w:line="140" w:lineRule="atLeast"/>
        <w:ind w:left="420"/>
      </w:pPr>
      <w:r>
        <w:tab/>
      </w:r>
      <w:r>
        <w:tab/>
        <w:t>(format t "CL uses ; and #|...|# in comments."))|#</w:t>
      </w:r>
    </w:p>
    <w:p w:rsidR="00783DC7" w:rsidRDefault="00783DC7" w:rsidP="00EC4AC2">
      <w:pPr>
        <w:spacing w:line="140" w:lineRule="atLeast"/>
        <w:ind w:left="420"/>
      </w:pPr>
      <w:r>
        <w:tab/>
        <w:t xml:space="preserve">(fboundp 'mention-fun-fact-1b) </w:t>
      </w:r>
      <w:r>
        <w:rPr>
          <w:rFonts w:ascii="宋体" w:eastAsia="宋体" w:hAnsi="宋体" w:cs="Arial" w:hint="eastAsia"/>
        </w:rPr>
        <w:t>→</w:t>
      </w:r>
      <w:r>
        <w:rPr>
          <w:rFonts w:hint="eastAsia"/>
        </w:rPr>
        <w:t>N</w:t>
      </w:r>
      <w:r>
        <w:t>IL</w:t>
      </w:r>
    </w:p>
    <w:p w:rsidR="00783DC7" w:rsidRDefault="00783DC7" w:rsidP="00EC4AC2">
      <w:pPr>
        <w:spacing w:line="140" w:lineRule="atLeast"/>
        <w:ind w:left="420"/>
      </w:pPr>
      <w:r>
        <w:rPr>
          <w:rFonts w:hint="eastAsia"/>
        </w:rPr>
        <w:t>;</w:t>
      </w:r>
      <w:r>
        <w:t>;;</w:t>
      </w:r>
      <w:r>
        <w:tab/>
        <w:t>In this example, vertical-bar followed by sharpsign needed to appear</w:t>
      </w:r>
    </w:p>
    <w:p w:rsidR="00783DC7" w:rsidRDefault="00783DC7" w:rsidP="00EC4AC2">
      <w:pPr>
        <w:spacing w:line="140" w:lineRule="atLeast"/>
        <w:ind w:left="420"/>
      </w:pPr>
      <w:r>
        <w:t>;;;</w:t>
      </w:r>
      <w:r>
        <w:tab/>
        <w:t>in a string without any matching sharpsign followed by vertical-bar</w:t>
      </w:r>
    </w:p>
    <w:p w:rsidR="00783DC7" w:rsidRDefault="00783DC7" w:rsidP="00EC4AC2">
      <w:pPr>
        <w:spacing w:line="140" w:lineRule="atLeast"/>
        <w:ind w:left="420"/>
      </w:pPr>
      <w:r>
        <w:t>;;;</w:t>
      </w:r>
      <w:r>
        <w:tab/>
        <w:t>having preceded this. To compensate, the programmer has included a</w:t>
      </w:r>
    </w:p>
    <w:p w:rsidR="00783DC7" w:rsidRDefault="00783DC7" w:rsidP="00EC4AC2">
      <w:pPr>
        <w:spacing w:line="140" w:lineRule="atLeast"/>
        <w:ind w:left="420"/>
      </w:pPr>
      <w:r>
        <w:t>;;;</w:t>
      </w:r>
      <w:r>
        <w:tab/>
        <w:t>slash separating the two characters. In case 2a, the slash is</w:t>
      </w:r>
    </w:p>
    <w:p w:rsidR="00783DC7" w:rsidRDefault="00783DC7" w:rsidP="00EC4AC2">
      <w:pPr>
        <w:spacing w:line="140" w:lineRule="atLeast"/>
        <w:ind w:left="420"/>
      </w:pPr>
      <w:r>
        <w:t>;;;</w:t>
      </w:r>
      <w:r>
        <w:tab/>
        <w:t>unnecessary but harmless, but in case 2b, the slash is critical to</w:t>
      </w:r>
    </w:p>
    <w:p w:rsidR="00783DC7" w:rsidRDefault="00783DC7" w:rsidP="00EC4AC2">
      <w:pPr>
        <w:spacing w:line="140" w:lineRule="atLeast"/>
        <w:ind w:left="420"/>
      </w:pPr>
      <w:r>
        <w:t>;;;</w:t>
      </w:r>
      <w:r>
        <w:tab/>
        <w:t>allowing the outer #|...|# pair match. If the slash were not present,</w:t>
      </w:r>
    </w:p>
    <w:p w:rsidR="00783DC7" w:rsidRDefault="00783DC7" w:rsidP="00EC4AC2">
      <w:pPr>
        <w:spacing w:line="140" w:lineRule="atLeast"/>
        <w:ind w:left="420"/>
      </w:pPr>
      <w:r>
        <w:t>;;;</w:t>
      </w:r>
      <w:r>
        <w:tab/>
        <w:t>the outer comment would terminate prematurely.</w:t>
      </w:r>
    </w:p>
    <w:p w:rsidR="00783DC7" w:rsidRDefault="00783DC7" w:rsidP="00EC4AC2">
      <w:pPr>
        <w:spacing w:line="140" w:lineRule="atLeast"/>
        <w:ind w:left="420"/>
      </w:pPr>
      <w:r>
        <w:tab/>
        <w:t>(defun mention-fun-fact-2a ()</w:t>
      </w:r>
    </w:p>
    <w:p w:rsidR="00783DC7" w:rsidRDefault="00783DC7" w:rsidP="00EC4AC2">
      <w:pPr>
        <w:spacing w:line="140" w:lineRule="atLeast"/>
        <w:ind w:left="420"/>
      </w:pPr>
      <w:r>
        <w:tab/>
      </w:r>
      <w:r>
        <w:tab/>
        <w:t>(format t "Don't use |\# unmatched or you'll get in trouble!"))</w:t>
      </w:r>
    </w:p>
    <w:p w:rsidR="00783DC7" w:rsidRDefault="00783DC7" w:rsidP="00EC4AC2">
      <w:pPr>
        <w:spacing w:line="140" w:lineRule="atLeast"/>
        <w:ind w:left="420"/>
      </w:pPr>
      <w:r>
        <w:rPr>
          <w:rFonts w:ascii="宋体" w:eastAsia="宋体" w:hAnsi="宋体" w:cs="Arial" w:hint="eastAsia"/>
        </w:rPr>
        <w:t>→</w:t>
      </w:r>
      <w:r>
        <w:t>MENTION-FUN-FACT-2A</w:t>
      </w:r>
    </w:p>
    <w:p w:rsidR="00783DC7" w:rsidRDefault="00783DC7" w:rsidP="00EC4AC2">
      <w:pPr>
        <w:spacing w:line="140" w:lineRule="atLeast"/>
        <w:ind w:left="420"/>
      </w:pPr>
      <w:r>
        <w:tab/>
        <w:t>(mention-fun-fact-2a)</w:t>
      </w:r>
    </w:p>
    <w:p w:rsidR="00783DC7" w:rsidRDefault="00783DC7" w:rsidP="00EC4AC2">
      <w:pPr>
        <w:spacing w:line="140" w:lineRule="atLeast"/>
        <w:ind w:left="420"/>
      </w:pPr>
      <m:oMath>
        <m:r>
          <m:rPr>
            <m:sty m:val="p"/>
          </m:rPr>
          <w:rPr>
            <w:rFonts w:ascii="Cambria Math" w:hAnsi="Cambria Math"/>
          </w:rPr>
          <m:t>⊳</m:t>
        </m:r>
      </m:oMath>
      <w:r>
        <w:rPr>
          <w:rFonts w:hint="eastAsia"/>
        </w:rPr>
        <w:t>D</w:t>
      </w:r>
      <w:r>
        <w:t>on't use |# unmatched or you'll get in trouble!</w:t>
      </w:r>
    </w:p>
    <w:p w:rsidR="00783DC7" w:rsidRDefault="00783DC7" w:rsidP="00EC4AC2">
      <w:pPr>
        <w:spacing w:line="140" w:lineRule="atLeast"/>
        <w:ind w:left="420"/>
      </w:pPr>
      <w:r>
        <w:rPr>
          <w:rFonts w:ascii="宋体" w:eastAsia="宋体" w:hAnsi="宋体" w:cs="Arial" w:hint="eastAsia"/>
        </w:rPr>
        <w:t>→</w:t>
      </w:r>
      <w:r>
        <w:t>NIL</w:t>
      </w:r>
    </w:p>
    <w:p w:rsidR="00783DC7" w:rsidRDefault="00783DC7" w:rsidP="00EC4AC2">
      <w:pPr>
        <w:spacing w:line="140" w:lineRule="atLeast"/>
        <w:ind w:left="420"/>
      </w:pPr>
      <w:r>
        <w:tab/>
        <w:t>#|(defun mention-fun-fact-2b ()</w:t>
      </w:r>
    </w:p>
    <w:p w:rsidR="00783DC7" w:rsidRDefault="00783DC7" w:rsidP="00EC4AC2">
      <w:pPr>
        <w:spacing w:line="140" w:lineRule="atLeast"/>
        <w:ind w:left="420"/>
      </w:pPr>
      <w:r>
        <w:tab/>
      </w:r>
      <w:r>
        <w:tab/>
        <w:t>(format t "Don't use |\# unmatched or you'll get in trouble!"")|#</w:t>
      </w:r>
    </w:p>
    <w:p w:rsidR="00783DC7" w:rsidRDefault="00783DC7" w:rsidP="00EC4AC2">
      <w:pPr>
        <w:spacing w:line="140" w:lineRule="atLeast"/>
        <w:ind w:left="420"/>
      </w:pPr>
      <w:r>
        <w:tab/>
        <w:t xml:space="preserve">(fboundp </w:t>
      </w:r>
      <w:r>
        <w:rPr>
          <w:rFonts w:hint="eastAsia"/>
        </w:rPr>
        <w:t>'</w:t>
      </w:r>
      <w:r>
        <w:t xml:space="preserve">mention-fun-fact-2b) </w:t>
      </w:r>
      <w:r>
        <w:rPr>
          <w:rFonts w:ascii="宋体" w:eastAsia="宋体" w:hAnsi="宋体" w:cs="Arial" w:hint="eastAsia"/>
        </w:rPr>
        <w:t>→</w:t>
      </w:r>
      <w:r>
        <w:rPr>
          <w:rFonts w:hint="eastAsia"/>
        </w:rPr>
        <w:t>N</w:t>
      </w:r>
      <w:r>
        <w:t>IL</w:t>
      </w:r>
    </w:p>
    <w:p w:rsidR="00783DC7" w:rsidRDefault="00783DC7" w:rsidP="00EC4AC2">
      <w:pPr>
        <w:spacing w:line="140" w:lineRule="atLeast"/>
        <w:ind w:left="420"/>
      </w:pPr>
      <w:r>
        <w:t>;;;</w:t>
      </w:r>
      <w:r>
        <w:tab/>
        <w:t>In this example, the programmer attacks the mismatch problem in a</w:t>
      </w:r>
    </w:p>
    <w:p w:rsidR="00783DC7" w:rsidRDefault="00783DC7" w:rsidP="00EC4AC2">
      <w:pPr>
        <w:spacing w:line="140" w:lineRule="atLeast"/>
        <w:ind w:left="420"/>
      </w:pPr>
      <w:r>
        <w:lastRenderedPageBreak/>
        <w:t>;;;</w:t>
      </w:r>
      <w:r>
        <w:tab/>
        <w:t>different way. The sharpsign vertical bar in the comment is not needed</w:t>
      </w:r>
    </w:p>
    <w:p w:rsidR="00783DC7" w:rsidRDefault="00783DC7" w:rsidP="00EC4AC2">
      <w:pPr>
        <w:spacing w:line="140" w:lineRule="atLeast"/>
        <w:ind w:left="420"/>
      </w:pPr>
      <w:r>
        <w:t>;;;</w:t>
      </w:r>
      <w:r>
        <w:tab/>
        <w:t>for the correct parsing of the program normally (as in case 3a), but</w:t>
      </w:r>
    </w:p>
    <w:p w:rsidR="00783DC7" w:rsidRDefault="00783DC7" w:rsidP="00EC4AC2">
      <w:pPr>
        <w:spacing w:line="140" w:lineRule="atLeast"/>
        <w:ind w:left="420"/>
      </w:pPr>
      <w:r>
        <w:t>;;;</w:t>
      </w:r>
      <w:r>
        <w:tab/>
        <w:t>becomes important to avoid premature termination of a comment when such</w:t>
      </w:r>
    </w:p>
    <w:p w:rsidR="00783DC7" w:rsidRDefault="00783DC7" w:rsidP="00EC4AC2">
      <w:pPr>
        <w:spacing w:line="140" w:lineRule="atLeast"/>
        <w:ind w:left="420"/>
      </w:pPr>
      <w:r>
        <w:t>;;;</w:t>
      </w:r>
      <w:r>
        <w:tab/>
        <w:t>a program is commented out (as in case 3b).</w:t>
      </w:r>
    </w:p>
    <w:p w:rsidR="00783DC7" w:rsidRDefault="00783DC7" w:rsidP="00EC4AC2">
      <w:pPr>
        <w:spacing w:line="140" w:lineRule="atLeast"/>
        <w:ind w:left="420"/>
      </w:pPr>
      <w:r>
        <w:tab/>
        <w:t>(defun mention-fun-fact-3a () ; #|</w:t>
      </w:r>
    </w:p>
    <w:p w:rsidR="00783DC7" w:rsidRDefault="00783DC7" w:rsidP="00EC4AC2">
      <w:pPr>
        <w:spacing w:line="140" w:lineRule="atLeast"/>
        <w:ind w:left="420"/>
      </w:pPr>
      <w:r>
        <w:tab/>
      </w:r>
      <w:r>
        <w:tab/>
        <w:t>(format t "Don't use |# unmatched or you'll get in trouble!"))</w:t>
      </w:r>
    </w:p>
    <w:p w:rsidR="00783DC7" w:rsidRDefault="00783DC7" w:rsidP="00EC4AC2">
      <w:pPr>
        <w:spacing w:line="140" w:lineRule="atLeast"/>
        <w:ind w:left="420"/>
      </w:pPr>
      <w:r>
        <w:rPr>
          <w:rFonts w:ascii="宋体" w:eastAsia="宋体" w:hAnsi="宋体" w:cs="Arial" w:hint="eastAsia"/>
        </w:rPr>
        <w:t>→</w:t>
      </w:r>
      <w:r>
        <w:t>MENTION-FUN-FACT-3A</w:t>
      </w:r>
    </w:p>
    <w:p w:rsidR="00783DC7" w:rsidRDefault="00783DC7" w:rsidP="00EC4AC2">
      <w:pPr>
        <w:spacing w:line="140" w:lineRule="atLeast"/>
        <w:ind w:left="420"/>
      </w:pPr>
      <w:r>
        <w:tab/>
        <w:t>(mention-fun-fact-3a)</w:t>
      </w:r>
    </w:p>
    <w:p w:rsidR="00783DC7" w:rsidRDefault="00783DC7" w:rsidP="00EC4AC2">
      <w:pPr>
        <w:spacing w:line="140" w:lineRule="atLeast"/>
        <w:ind w:left="420"/>
      </w:pPr>
      <m:oMath>
        <m:r>
          <m:rPr>
            <m:sty m:val="p"/>
          </m:rPr>
          <w:rPr>
            <w:rFonts w:ascii="Cambria Math" w:hAnsi="Cambria Math"/>
          </w:rPr>
          <m:t>⊳</m:t>
        </m:r>
      </m:oMath>
      <w:r>
        <w:rPr>
          <w:rFonts w:hint="eastAsia"/>
        </w:rPr>
        <w:t>D</w:t>
      </w:r>
      <w:r>
        <w:t>on't use |# unmatched or you'll get in trouble!</w:t>
      </w:r>
    </w:p>
    <w:p w:rsidR="00783DC7" w:rsidRDefault="00783DC7" w:rsidP="00EC4AC2">
      <w:pPr>
        <w:spacing w:line="140" w:lineRule="atLeast"/>
        <w:ind w:left="420"/>
      </w:pPr>
      <w:r>
        <w:rPr>
          <w:rFonts w:ascii="宋体" w:eastAsia="宋体" w:hAnsi="宋体" w:cs="Arial" w:hint="eastAsia"/>
        </w:rPr>
        <w:t>→</w:t>
      </w:r>
      <w:r>
        <w:t>NIL</w:t>
      </w:r>
    </w:p>
    <w:p w:rsidR="00783DC7" w:rsidRDefault="00783DC7" w:rsidP="00EC4AC2">
      <w:pPr>
        <w:spacing w:line="140" w:lineRule="atLeast"/>
        <w:ind w:left="420"/>
      </w:pPr>
      <w:r>
        <w:tab/>
        <w:t>#|</w:t>
      </w:r>
    </w:p>
    <w:p w:rsidR="00783DC7" w:rsidRDefault="00783DC7" w:rsidP="00EC4AC2">
      <w:pPr>
        <w:spacing w:line="140" w:lineRule="atLeast"/>
        <w:ind w:left="420"/>
      </w:pPr>
      <w:r>
        <w:tab/>
        <w:t>(defun mention-fun-fact-3b () ; #|</w:t>
      </w:r>
    </w:p>
    <w:p w:rsidR="00783DC7" w:rsidRDefault="00783DC7" w:rsidP="00EC4AC2">
      <w:pPr>
        <w:spacing w:line="140" w:lineRule="atLeast"/>
        <w:ind w:left="420"/>
      </w:pPr>
      <w:r>
        <w:tab/>
      </w:r>
      <w:r>
        <w:tab/>
        <w:t>(format t "Don't use |# unmatched or you'll get in trouble!"))</w:t>
      </w:r>
    </w:p>
    <w:p w:rsidR="00783DC7" w:rsidRDefault="00783DC7" w:rsidP="00EC4AC2">
      <w:pPr>
        <w:spacing w:line="140" w:lineRule="atLeast"/>
        <w:ind w:left="420"/>
      </w:pPr>
      <w:r>
        <w:tab/>
        <w:t>|#</w:t>
      </w:r>
    </w:p>
    <w:p w:rsidR="00783DC7" w:rsidRDefault="00783DC7" w:rsidP="00EC4AC2">
      <w:pPr>
        <w:spacing w:line="140" w:lineRule="atLeast"/>
        <w:ind w:left="420"/>
      </w:pPr>
      <w:r>
        <w:tab/>
        <w:t xml:space="preserve">(fboundp 'mention-fun-fact-3b) </w:t>
      </w:r>
      <w:r>
        <w:rPr>
          <w:rFonts w:ascii="宋体" w:eastAsia="宋体" w:hAnsi="宋体" w:cs="Arial" w:hint="eastAsia"/>
        </w:rPr>
        <w:t>→</w:t>
      </w:r>
      <w:r>
        <w:rPr>
          <w:rFonts w:hint="eastAsia"/>
        </w:rPr>
        <w:t>N</w:t>
      </w:r>
      <w:r>
        <w:t>IL</w:t>
      </w:r>
    </w:p>
    <w:p w:rsidR="00783DC7" w:rsidRDefault="00783DC7" w:rsidP="00EC4AC2">
      <w:pPr>
        <w:pStyle w:val="5"/>
        <w:spacing w:line="140" w:lineRule="atLeast"/>
      </w:pPr>
      <w:bookmarkStart w:id="152" w:name="_Toc392422479"/>
      <w:r>
        <w:t>Notes about Style for Sharpsign Vertical-Bar</w:t>
      </w:r>
      <w:bookmarkEnd w:id="152"/>
    </w:p>
    <w:p w:rsidR="00783DC7" w:rsidRDefault="00783DC7" w:rsidP="00EC4AC2">
      <w:pPr>
        <w:spacing w:line="140" w:lineRule="atLeast"/>
        <w:ind w:left="420"/>
      </w:pPr>
      <w:r>
        <w:t>Some text editors that purport to understand Lisp syntax treat any |...| as balanced pairs that cannot nest (as if they were just balanced pairs of the multiple escapes used in notating certain symbols). To compensate for this deficiency, some programmers use the notation #||...#||...||#...||# instead of #|...|#...|#...|#. Note that this alternate usage is not a different reader macro; it merely exploits the fact that the additional vertical-bars occur within the comment in a way that tricks certain text editor into better supporting nested comments. As such, one might sometimes see code like:</w:t>
      </w:r>
    </w:p>
    <w:p w:rsidR="00783DC7" w:rsidRDefault="00783DC7" w:rsidP="00EC4AC2">
      <w:pPr>
        <w:spacing w:line="140" w:lineRule="atLeast"/>
        <w:ind w:left="420"/>
      </w:pPr>
      <w:r>
        <w:tab/>
        <w:t>#||(+ #||3||# 4 5)||#</w:t>
      </w:r>
    </w:p>
    <w:p w:rsidR="00783DC7" w:rsidRDefault="00783DC7" w:rsidP="00EC4AC2">
      <w:pPr>
        <w:spacing w:line="140" w:lineRule="atLeast"/>
        <w:ind w:left="420"/>
      </w:pPr>
      <w:r>
        <w:t>Such code is equivalent to:</w:t>
      </w:r>
    </w:p>
    <w:p w:rsidR="00783DC7" w:rsidRDefault="00783DC7" w:rsidP="00EC4AC2">
      <w:pPr>
        <w:spacing w:line="140" w:lineRule="atLeast"/>
        <w:ind w:left="420"/>
      </w:pPr>
      <w:r>
        <w:tab/>
        <w:t>#|(+ #|3|# 4 5)|#</w:t>
      </w:r>
    </w:p>
    <w:p w:rsidR="00783DC7" w:rsidRDefault="00783DC7" w:rsidP="00EC4AC2">
      <w:pPr>
        <w:pStyle w:val="4"/>
        <w:spacing w:line="140" w:lineRule="atLeast"/>
      </w:pPr>
      <w:bookmarkStart w:id="153" w:name="_Toc392422480"/>
      <w:r>
        <w:lastRenderedPageBreak/>
        <w:t>Sharpsign Less-Than-Sign</w:t>
      </w:r>
      <w:bookmarkEnd w:id="153"/>
    </w:p>
    <w:p w:rsidR="00783DC7" w:rsidRDefault="00783DC7" w:rsidP="00EC4AC2">
      <w:pPr>
        <w:spacing w:line="140" w:lineRule="atLeast"/>
        <w:ind w:left="420"/>
      </w:pPr>
      <w:r>
        <w:rPr>
          <w:rFonts w:hint="eastAsia"/>
        </w:rPr>
        <w:t>#</w:t>
      </w:r>
      <w:r>
        <w:t>&lt; is not valid reader syntax. The Lisp reader will signal an error of type reader-error on encountering #&lt;. This syntax is typically used in the printed representation of objects that cannot be read back in.</w:t>
      </w:r>
    </w:p>
    <w:p w:rsidR="00783DC7" w:rsidRDefault="00783DC7" w:rsidP="00EC4AC2">
      <w:pPr>
        <w:pStyle w:val="4"/>
        <w:spacing w:line="140" w:lineRule="atLeast"/>
      </w:pPr>
      <w:bookmarkStart w:id="154" w:name="_Toc392422481"/>
      <w:r>
        <w:t>Sharpsign Whitespace</w:t>
      </w:r>
      <w:bookmarkEnd w:id="154"/>
    </w:p>
    <w:p w:rsidR="00783DC7" w:rsidRDefault="00783DC7" w:rsidP="00EC4AC2">
      <w:pPr>
        <w:spacing w:line="140" w:lineRule="atLeast"/>
        <w:ind w:left="420"/>
      </w:pPr>
      <w:r>
        <w:rPr>
          <w:rFonts w:hint="eastAsia"/>
        </w:rPr>
        <w:t>#</w:t>
      </w:r>
      <w:r>
        <w:t xml:space="preserve"> followed immediately by whitespace</w:t>
      </w:r>
      <w:r>
        <w:rPr>
          <w:vertAlign w:val="subscript"/>
        </w:rPr>
        <w:t>1</w:t>
      </w:r>
      <w:r>
        <w:t xml:space="preserve"> is not valid reader syntax. The Lisp reader will signal an error of type reader-error if it encounters the reader macro notation #&lt;Newline&gt; or #&lt;Space&gt;.</w:t>
      </w:r>
    </w:p>
    <w:p w:rsidR="00783DC7" w:rsidRDefault="00783DC7" w:rsidP="00EC4AC2">
      <w:pPr>
        <w:pStyle w:val="4"/>
        <w:spacing w:line="140" w:lineRule="atLeast"/>
      </w:pPr>
      <w:bookmarkStart w:id="155" w:name="_Toc392422482"/>
      <w:r>
        <w:t>Sharpsign Right-Parentheses</w:t>
      </w:r>
      <w:bookmarkEnd w:id="155"/>
    </w:p>
    <w:p w:rsidR="00783DC7" w:rsidRDefault="00783DC7" w:rsidP="00EC4AC2">
      <w:pPr>
        <w:spacing w:line="140" w:lineRule="atLeast"/>
        <w:ind w:left="420"/>
      </w:pPr>
      <w:r>
        <w:t>This is not valid reader syntax.</w:t>
      </w:r>
    </w:p>
    <w:p w:rsidR="00783DC7" w:rsidRDefault="00783DC7" w:rsidP="00EC4AC2">
      <w:pPr>
        <w:spacing w:line="140" w:lineRule="atLeast"/>
        <w:ind w:left="420"/>
      </w:pPr>
      <w:r>
        <w:t>The Lisp reader will signal an error of type reader-error upon encountering #).</w:t>
      </w:r>
    </w:p>
    <w:p w:rsidR="00783DC7" w:rsidRDefault="00783DC7" w:rsidP="00EC4AC2">
      <w:pPr>
        <w:pStyle w:val="3"/>
        <w:spacing w:line="140" w:lineRule="atLeast"/>
      </w:pPr>
      <w:bookmarkStart w:id="156" w:name="_Toc392422483"/>
      <w:r>
        <w:t>Re-Reading Abbreviated Expressions</w:t>
      </w:r>
      <w:bookmarkEnd w:id="156"/>
    </w:p>
    <w:p w:rsidR="006171EA" w:rsidRDefault="00783DC7" w:rsidP="00EC4AC2">
      <w:pPr>
        <w:spacing w:line="140" w:lineRule="atLeast"/>
        <w:ind w:left="420"/>
      </w:pPr>
      <w:r>
        <w:t>Note that the Lisp reader will generally signal an error of type reader-error when reading an expression</w:t>
      </w:r>
      <w:r>
        <w:rPr>
          <w:vertAlign w:val="subscript"/>
        </w:rPr>
        <w:t>2</w:t>
      </w:r>
      <w:r>
        <w:t xml:space="preserve"> that has been abbreviated because of length or level limits (see *print-level*, *print-length*, and *print-lines*) due to restrictions on "..", "...", "#" followed by whitespace</w:t>
      </w:r>
      <w:r>
        <w:rPr>
          <w:vertAlign w:val="subscript"/>
        </w:rPr>
        <w:t>1</w:t>
      </w:r>
      <w:r>
        <w:t>, and "#").</w:t>
      </w:r>
    </w:p>
    <w:p w:rsidR="006171EA" w:rsidRDefault="006171EA" w:rsidP="00EC4AC2">
      <w:pPr>
        <w:spacing w:line="140" w:lineRule="atLeast"/>
      </w:pPr>
      <w:r>
        <w:br w:type="page"/>
      </w:r>
    </w:p>
    <w:p w:rsidR="006171EA" w:rsidRDefault="006171EA" w:rsidP="00EC4AC2">
      <w:pPr>
        <w:pStyle w:val="1"/>
        <w:spacing w:line="140" w:lineRule="atLeast"/>
        <w:jc w:val="right"/>
      </w:pPr>
      <w:bookmarkStart w:id="157" w:name="_Toc392422484"/>
      <w:r>
        <w:lastRenderedPageBreak/>
        <w:t>Evaluation and Compilation</w:t>
      </w:r>
      <w:r>
        <w:rPr>
          <w:rFonts w:hint="eastAsia"/>
        </w:rPr>
        <w:t>(</w:t>
      </w:r>
      <w:r>
        <w:t>Uproofread</w:t>
      </w:r>
      <w:r>
        <w:rPr>
          <w:rFonts w:hint="eastAsia"/>
        </w:rPr>
        <w:t>)</w:t>
      </w:r>
      <w:bookmarkEnd w:id="157"/>
    </w:p>
    <w:p w:rsidR="006171EA" w:rsidRDefault="006171EA" w:rsidP="00EC4AC2">
      <w:pPr>
        <w:spacing w:line="140" w:lineRule="atLeast"/>
        <w:rPr>
          <w:rFonts w:asciiTheme="majorHAnsi" w:eastAsiaTheme="majorEastAsia" w:hAnsiTheme="majorHAnsi" w:cstheme="majorBidi"/>
          <w:color w:val="2E74B5" w:themeColor="accent1" w:themeShade="BF"/>
          <w:sz w:val="32"/>
          <w:szCs w:val="32"/>
        </w:rPr>
      </w:pPr>
      <w:r>
        <w:br w:type="page"/>
      </w:r>
    </w:p>
    <w:p w:rsidR="006171EA" w:rsidRDefault="006171EA" w:rsidP="00EC4AC2">
      <w:pPr>
        <w:pStyle w:val="2"/>
        <w:spacing w:line="140" w:lineRule="atLeast"/>
      </w:pPr>
      <w:bookmarkStart w:id="158" w:name="_Toc392422485"/>
      <w:r>
        <w:lastRenderedPageBreak/>
        <w:t>E</w:t>
      </w:r>
      <w:r>
        <w:rPr>
          <w:rFonts w:hint="eastAsia"/>
        </w:rPr>
        <w:t>v</w:t>
      </w:r>
      <w:r>
        <w:t>aluation</w:t>
      </w:r>
      <w:bookmarkEnd w:id="158"/>
    </w:p>
    <w:p w:rsidR="006171EA" w:rsidRDefault="006171EA" w:rsidP="00EC4AC2">
      <w:pPr>
        <w:spacing w:line="140" w:lineRule="atLeast"/>
        <w:ind w:left="420"/>
      </w:pPr>
      <w:r>
        <w:t>E</w:t>
      </w:r>
      <w:r>
        <w:rPr>
          <w:rFonts w:hint="eastAsia"/>
        </w:rPr>
        <w:t>xe</w:t>
      </w:r>
      <w:r>
        <w:t>cution of code can be accomplished by a variety of means ranging from direct interpretation of a form representing a program to invocation of compiled code produced by a compiled.</w:t>
      </w:r>
    </w:p>
    <w:p w:rsidR="006171EA" w:rsidRDefault="006171EA" w:rsidP="00EC4AC2">
      <w:pPr>
        <w:spacing w:line="140" w:lineRule="atLeast"/>
        <w:ind w:left="420"/>
      </w:pPr>
      <w:r>
        <w:t>Evaluation is the process by which a program is executed in Common Lisp. The mechanism of evaluation is manifested both implicitly through the effect of the Lisp read-eval-print loop, and explicitly through the presence of the functions eval, compile, compile-file, and load. Any of these facilities might share the same execution strategy, or each might use a different one.</w:t>
      </w:r>
    </w:p>
    <w:p w:rsidR="006171EA" w:rsidRPr="00ED5818" w:rsidRDefault="006171EA" w:rsidP="00EC4AC2">
      <w:pPr>
        <w:spacing w:line="140" w:lineRule="atLeast"/>
        <w:ind w:left="420"/>
      </w:pPr>
      <w:r>
        <w:t>The behavior of a conforming program processed by eval and by compile-file might differ; see Section 3.2.2.3 (Semantic Constraints).</w:t>
      </w:r>
    </w:p>
    <w:p w:rsidR="006171EA" w:rsidRDefault="006171EA" w:rsidP="00EC4AC2">
      <w:pPr>
        <w:spacing w:line="140" w:lineRule="atLeast"/>
        <w:ind w:left="420"/>
      </w:pPr>
      <w:r>
        <w:t>Evaluation can be understood in terms of a model in which an interpreter recursively traverses a form performing each step of the computation as it goes. This model, which describes the semantics of Common Lisp programs, is described in Section 3.1.2 (The Evaluation Model).</w:t>
      </w:r>
    </w:p>
    <w:p w:rsidR="006171EA" w:rsidRDefault="006171EA" w:rsidP="00EC4AC2">
      <w:pPr>
        <w:pStyle w:val="3"/>
        <w:spacing w:line="140" w:lineRule="atLeast"/>
      </w:pPr>
      <w:bookmarkStart w:id="159" w:name="_Toc392422486"/>
      <w:r>
        <w:t>Introduction to Environments</w:t>
      </w:r>
      <w:bookmarkEnd w:id="159"/>
    </w:p>
    <w:p w:rsidR="006171EA" w:rsidRPr="00ED5818" w:rsidRDefault="006171EA" w:rsidP="00EC4AC2">
      <w:pPr>
        <w:spacing w:line="140" w:lineRule="atLeast"/>
        <w:ind w:left="420"/>
      </w:pPr>
      <w:r>
        <w:t>A</w:t>
      </w:r>
      <w:r>
        <w:rPr>
          <w:rFonts w:hint="eastAsia"/>
        </w:rPr>
        <w:t xml:space="preserve"> </w:t>
      </w:r>
      <w:r>
        <w:t>binding is an association between a name and that which the name denotes. Bindings are established in a lexical environment or a dynamic environment by particular special operators.</w:t>
      </w:r>
    </w:p>
    <w:p w:rsidR="006171EA" w:rsidRPr="00ED5818" w:rsidRDefault="006171EA" w:rsidP="00EC4AC2">
      <w:pPr>
        <w:spacing w:line="140" w:lineRule="atLeast"/>
        <w:ind w:left="420"/>
      </w:pPr>
      <w:r>
        <w:t>An environment is a set of bindings and other information used during evaluation (e.g., to associate meanings with names).</w:t>
      </w:r>
    </w:p>
    <w:p w:rsidR="006171EA" w:rsidRDefault="006171EA" w:rsidP="00EC4AC2">
      <w:pPr>
        <w:spacing w:line="140" w:lineRule="atLeast"/>
        <w:ind w:left="420"/>
      </w:pPr>
      <w:r>
        <w:t>Bindings in an environment are partitioned into namespaces. A single name can simultaneously have more than one associated binding per environment, but can have only one associated binding per namespace.</w:t>
      </w:r>
    </w:p>
    <w:p w:rsidR="006171EA" w:rsidRDefault="006171EA" w:rsidP="00EC4AC2">
      <w:pPr>
        <w:pStyle w:val="4"/>
        <w:spacing w:line="140" w:lineRule="atLeast"/>
      </w:pPr>
      <w:bookmarkStart w:id="160" w:name="_Toc392422487"/>
      <w:r>
        <w:t>T</w:t>
      </w:r>
      <w:r>
        <w:rPr>
          <w:rFonts w:hint="eastAsia"/>
        </w:rPr>
        <w:t xml:space="preserve">he </w:t>
      </w:r>
      <w:r>
        <w:t>Global Environment</w:t>
      </w:r>
      <w:bookmarkEnd w:id="160"/>
    </w:p>
    <w:p w:rsidR="006171EA" w:rsidRDefault="006171EA" w:rsidP="00EC4AC2">
      <w:pPr>
        <w:spacing w:line="140" w:lineRule="atLeast"/>
        <w:ind w:left="420"/>
      </w:pPr>
      <w:r>
        <w:t>T</w:t>
      </w:r>
      <w:r>
        <w:rPr>
          <w:rFonts w:hint="eastAsia"/>
        </w:rPr>
        <w:t xml:space="preserve">he </w:t>
      </w:r>
      <w:r>
        <w:t>global environment is that part of an environment that contains binding with both indefinite scope and indefinite extent. The global environment contains, among other things, the following:</w:t>
      </w:r>
    </w:p>
    <w:p w:rsidR="006171EA" w:rsidRDefault="006171EA" w:rsidP="00EC4AC2">
      <w:pPr>
        <w:numPr>
          <w:ilvl w:val="0"/>
          <w:numId w:val="14"/>
        </w:numPr>
        <w:spacing w:line="140" w:lineRule="atLeast"/>
      </w:pPr>
      <w:r>
        <w:t>b</w:t>
      </w:r>
      <w:r>
        <w:rPr>
          <w:rFonts w:hint="eastAsia"/>
        </w:rPr>
        <w:t>in</w:t>
      </w:r>
      <w:r>
        <w:t>dings of dynamic variables and constant variables.</w:t>
      </w:r>
    </w:p>
    <w:p w:rsidR="006171EA" w:rsidRDefault="006171EA" w:rsidP="00EC4AC2">
      <w:pPr>
        <w:numPr>
          <w:ilvl w:val="0"/>
          <w:numId w:val="14"/>
        </w:numPr>
        <w:spacing w:line="140" w:lineRule="atLeast"/>
      </w:pPr>
      <w:r>
        <w:t>bindings of functions, macros, and special operators.</w:t>
      </w:r>
    </w:p>
    <w:p w:rsidR="006171EA" w:rsidRDefault="006171EA" w:rsidP="00EC4AC2">
      <w:pPr>
        <w:numPr>
          <w:ilvl w:val="0"/>
          <w:numId w:val="14"/>
        </w:numPr>
        <w:spacing w:line="140" w:lineRule="atLeast"/>
      </w:pPr>
      <w:r>
        <w:lastRenderedPageBreak/>
        <w:t>bindings of compiler macros.</w:t>
      </w:r>
    </w:p>
    <w:p w:rsidR="006171EA" w:rsidRDefault="006171EA" w:rsidP="00EC4AC2">
      <w:pPr>
        <w:numPr>
          <w:ilvl w:val="0"/>
          <w:numId w:val="14"/>
        </w:numPr>
        <w:spacing w:line="140" w:lineRule="atLeast"/>
      </w:pPr>
      <w:r>
        <w:t>bindings of type and class names.</w:t>
      </w:r>
    </w:p>
    <w:p w:rsidR="006171EA" w:rsidRDefault="006171EA" w:rsidP="00EC4AC2">
      <w:pPr>
        <w:numPr>
          <w:ilvl w:val="0"/>
          <w:numId w:val="14"/>
        </w:numPr>
        <w:spacing w:line="140" w:lineRule="atLeast"/>
      </w:pPr>
      <w:r>
        <w:t>information about proclamations.</w:t>
      </w:r>
    </w:p>
    <w:p w:rsidR="006171EA" w:rsidRDefault="006171EA" w:rsidP="00EC4AC2">
      <w:pPr>
        <w:pStyle w:val="4"/>
        <w:spacing w:line="140" w:lineRule="atLeast"/>
      </w:pPr>
      <w:bookmarkStart w:id="161" w:name="_Toc392422488"/>
      <w:r>
        <w:t>Dynamic Environments</w:t>
      </w:r>
      <w:bookmarkEnd w:id="161"/>
    </w:p>
    <w:p w:rsidR="006171EA" w:rsidRDefault="006171EA" w:rsidP="00EC4AC2">
      <w:pPr>
        <w:spacing w:line="140" w:lineRule="atLeast"/>
        <w:ind w:left="420"/>
      </w:pPr>
      <w:r>
        <w:t>A dynamic environment for evaluation is that part of an environment that contains bindings whose duration is bounded by points of establishment and disestablishment within the execution of the form that established the binding. A dynamic environment contains, among other things, the following:</w:t>
      </w:r>
    </w:p>
    <w:p w:rsidR="006171EA" w:rsidRDefault="006171EA" w:rsidP="00EC4AC2">
      <w:pPr>
        <w:numPr>
          <w:ilvl w:val="0"/>
          <w:numId w:val="15"/>
        </w:numPr>
        <w:spacing w:line="140" w:lineRule="atLeast"/>
      </w:pPr>
      <w:r>
        <w:t>bindings for dynamic variables.</w:t>
      </w:r>
    </w:p>
    <w:p w:rsidR="006171EA" w:rsidRDefault="006171EA" w:rsidP="00EC4AC2">
      <w:pPr>
        <w:numPr>
          <w:ilvl w:val="0"/>
          <w:numId w:val="15"/>
        </w:numPr>
        <w:spacing w:line="140" w:lineRule="atLeast"/>
      </w:pPr>
      <w:r>
        <w:t>information about active catch tags.</w:t>
      </w:r>
    </w:p>
    <w:p w:rsidR="006171EA" w:rsidRDefault="006171EA" w:rsidP="00EC4AC2">
      <w:pPr>
        <w:numPr>
          <w:ilvl w:val="0"/>
          <w:numId w:val="15"/>
        </w:numPr>
        <w:spacing w:line="140" w:lineRule="atLeast"/>
      </w:pPr>
      <w:r>
        <w:t>information about exit points established by unwind-protect.</w:t>
      </w:r>
    </w:p>
    <w:p w:rsidR="006171EA" w:rsidRDefault="006171EA" w:rsidP="00EC4AC2">
      <w:pPr>
        <w:numPr>
          <w:ilvl w:val="0"/>
          <w:numId w:val="15"/>
        </w:numPr>
        <w:spacing w:line="140" w:lineRule="atLeast"/>
      </w:pPr>
      <w:r>
        <w:t>information about active handlers and restarts.</w:t>
      </w:r>
    </w:p>
    <w:p w:rsidR="006171EA" w:rsidRPr="00ED5818" w:rsidRDefault="006171EA" w:rsidP="00EC4AC2">
      <w:pPr>
        <w:spacing w:line="140" w:lineRule="atLeast"/>
        <w:ind w:left="420"/>
      </w:pPr>
      <w:r>
        <w:t>The dynamic environment that is active at any given point in the execution of a program is referred to definite reference as "the current dynamic environment", or sometimes as just "the dynamic environment".</w:t>
      </w:r>
    </w:p>
    <w:p w:rsidR="006171EA" w:rsidRDefault="006171EA" w:rsidP="00EC4AC2">
      <w:pPr>
        <w:spacing w:line="140" w:lineRule="atLeast"/>
        <w:ind w:left="420"/>
      </w:pPr>
      <w:r>
        <w:t>Within a given namespace, a name is said to be bound in a dynamic environment if there is a binding associated with its name in the dynamic environment or, if not, there is a binding associated with its name in the global environment.</w:t>
      </w:r>
    </w:p>
    <w:p w:rsidR="006171EA" w:rsidRDefault="006171EA" w:rsidP="00EC4AC2">
      <w:pPr>
        <w:pStyle w:val="4"/>
        <w:spacing w:line="140" w:lineRule="atLeast"/>
      </w:pPr>
      <w:bookmarkStart w:id="162" w:name="_Toc392422489"/>
      <w:r>
        <w:t>Lexical Environment</w:t>
      </w:r>
      <w:bookmarkEnd w:id="162"/>
    </w:p>
    <w:p w:rsidR="006171EA" w:rsidRDefault="006171EA" w:rsidP="00EC4AC2">
      <w:pPr>
        <w:spacing w:line="140" w:lineRule="atLeast"/>
        <w:ind w:left="420"/>
      </w:pPr>
      <w:r>
        <w:t>A lexical environment for evaluation at some position in a program is that part of the environment that contains information having lexical scope within the forms containing that position. A lexical environment contains, among other things, the following:</w:t>
      </w:r>
    </w:p>
    <w:p w:rsidR="006171EA" w:rsidRDefault="006171EA" w:rsidP="00EC4AC2">
      <w:pPr>
        <w:numPr>
          <w:ilvl w:val="0"/>
          <w:numId w:val="16"/>
        </w:numPr>
        <w:spacing w:line="140" w:lineRule="atLeast"/>
      </w:pPr>
      <w:r>
        <w:t>bindings of lexical variables and symbol macros.</w:t>
      </w:r>
    </w:p>
    <w:p w:rsidR="006171EA" w:rsidRDefault="006171EA" w:rsidP="00EC4AC2">
      <w:pPr>
        <w:numPr>
          <w:ilvl w:val="0"/>
          <w:numId w:val="16"/>
        </w:numPr>
        <w:spacing w:line="140" w:lineRule="atLeast"/>
      </w:pPr>
      <w:r>
        <w:t>bindings of functions and macros. (Implicit in this is information about those compiler macros that are locally disabled.)</w:t>
      </w:r>
    </w:p>
    <w:p w:rsidR="006171EA" w:rsidRDefault="006171EA" w:rsidP="00EC4AC2">
      <w:pPr>
        <w:numPr>
          <w:ilvl w:val="0"/>
          <w:numId w:val="16"/>
        </w:numPr>
        <w:spacing w:line="140" w:lineRule="atLeast"/>
      </w:pPr>
      <w:r>
        <w:t>bindings of block tags.</w:t>
      </w:r>
    </w:p>
    <w:p w:rsidR="006171EA" w:rsidRDefault="006171EA" w:rsidP="00EC4AC2">
      <w:pPr>
        <w:numPr>
          <w:ilvl w:val="0"/>
          <w:numId w:val="16"/>
        </w:numPr>
        <w:spacing w:line="140" w:lineRule="atLeast"/>
      </w:pPr>
      <w:r>
        <w:t>bindings of go tags.</w:t>
      </w:r>
    </w:p>
    <w:p w:rsidR="006171EA" w:rsidRDefault="006171EA" w:rsidP="00EC4AC2">
      <w:pPr>
        <w:numPr>
          <w:ilvl w:val="0"/>
          <w:numId w:val="16"/>
        </w:numPr>
        <w:spacing w:line="140" w:lineRule="atLeast"/>
      </w:pPr>
      <w:r>
        <w:t>information about declarations.</w:t>
      </w:r>
    </w:p>
    <w:p w:rsidR="006171EA" w:rsidRPr="00ED5818" w:rsidRDefault="006171EA" w:rsidP="00EC4AC2">
      <w:pPr>
        <w:spacing w:line="140" w:lineRule="atLeast"/>
        <w:ind w:left="420"/>
      </w:pPr>
      <w:r>
        <w:lastRenderedPageBreak/>
        <w:t>The lexical environment that is active at any given position in a program being semantically processed is referred to by definite reference as "the current lexical environment", or sometimes as just "the lexical envitonment".</w:t>
      </w:r>
    </w:p>
    <w:p w:rsidR="006171EA" w:rsidRDefault="006171EA" w:rsidP="00EC4AC2">
      <w:pPr>
        <w:spacing w:line="140" w:lineRule="atLeast"/>
        <w:ind w:left="420"/>
      </w:pPr>
      <w:r>
        <w:t>Within a given namespace, a name is said to be bound in a lexical environment if there is a binding associated with its name in the lexical environment or, if not, there is a binding associated with its name in the global environment.</w:t>
      </w:r>
    </w:p>
    <w:p w:rsidR="006171EA" w:rsidRDefault="006171EA" w:rsidP="00EC4AC2">
      <w:pPr>
        <w:pStyle w:val="5"/>
        <w:spacing w:line="140" w:lineRule="atLeast"/>
      </w:pPr>
      <w:bookmarkStart w:id="163" w:name="_Toc392422490"/>
      <w:r>
        <w:t>The Null Lexical Environment</w:t>
      </w:r>
      <w:bookmarkEnd w:id="163"/>
    </w:p>
    <w:p w:rsidR="006171EA" w:rsidRPr="00ED5818" w:rsidRDefault="006171EA" w:rsidP="00EC4AC2">
      <w:pPr>
        <w:spacing w:line="140" w:lineRule="atLeast"/>
        <w:ind w:firstLine="420"/>
      </w:pPr>
      <w:r>
        <w:t>The null lexical environment is equivalent to the global environment.</w:t>
      </w:r>
    </w:p>
    <w:p w:rsidR="006171EA" w:rsidRDefault="006171EA" w:rsidP="00EC4AC2">
      <w:pPr>
        <w:spacing w:line="140" w:lineRule="atLeast"/>
        <w:ind w:left="420"/>
      </w:pPr>
      <w:r>
        <w:t>Although in general the representation of an environment object is implementation-dependent, nil can be used in any situation where an environment object is called for in order to denote the null lexical environment.</w:t>
      </w:r>
    </w:p>
    <w:p w:rsidR="006171EA" w:rsidRDefault="006171EA" w:rsidP="00EC4AC2">
      <w:pPr>
        <w:pStyle w:val="4"/>
        <w:spacing w:line="140" w:lineRule="atLeast"/>
      </w:pPr>
      <w:bookmarkStart w:id="164" w:name="_Toc392422491"/>
      <w:r>
        <w:t>Environment Objects</w:t>
      </w:r>
      <w:bookmarkEnd w:id="164"/>
    </w:p>
    <w:p w:rsidR="006171EA" w:rsidRPr="00ED5818" w:rsidRDefault="006171EA" w:rsidP="00EC4AC2">
      <w:pPr>
        <w:spacing w:line="140" w:lineRule="atLeast"/>
        <w:ind w:left="420"/>
      </w:pPr>
      <w:r>
        <w:t>S</w:t>
      </w:r>
      <w:r>
        <w:rPr>
          <w:rFonts w:hint="eastAsia"/>
        </w:rPr>
        <w:t xml:space="preserve">ome </w:t>
      </w:r>
      <w:r>
        <w:t>operators make use of an object, called an environment object, that represents the set of lexical bindings needed to perform semantic analysis on a form in a given lexical environment. The set of bindings in an environment object may be a subset of the bindings that would be needed to actually perform an evaluation; for example, values associated with variable names and function names in the corresponding lexical environment might not be available in an environment object.</w:t>
      </w:r>
    </w:p>
    <w:p w:rsidR="006171EA" w:rsidRPr="00ED5818" w:rsidRDefault="006171EA" w:rsidP="00EC4AC2">
      <w:pPr>
        <w:spacing w:line="140" w:lineRule="atLeast"/>
        <w:ind w:left="420"/>
      </w:pPr>
      <w:r>
        <w:t>The type and nature of an environment object is implementation-dependent. The values of environment parameters to macro functions are examples of environment objects.</w:t>
      </w:r>
    </w:p>
    <w:p w:rsidR="006171EA" w:rsidRDefault="006171EA" w:rsidP="00EC4AC2">
      <w:pPr>
        <w:spacing w:line="140" w:lineRule="atLeast"/>
        <w:ind w:left="420"/>
      </w:pPr>
      <w:r>
        <w:t>The object nil when used as an environment object denotes the null lexical environment; see Section 3.1.1.3.1 (The Null Lexical Environment).</w:t>
      </w:r>
    </w:p>
    <w:p w:rsidR="006171EA" w:rsidRDefault="006171EA" w:rsidP="00EC4AC2">
      <w:pPr>
        <w:pStyle w:val="3"/>
        <w:spacing w:line="140" w:lineRule="atLeast"/>
      </w:pPr>
      <w:bookmarkStart w:id="165" w:name="_Toc392422492"/>
      <w:r>
        <w:t>The Evaluation Model</w:t>
      </w:r>
      <w:bookmarkEnd w:id="165"/>
    </w:p>
    <w:p w:rsidR="006171EA" w:rsidRDefault="006171EA" w:rsidP="00EC4AC2">
      <w:pPr>
        <w:spacing w:line="140" w:lineRule="atLeast"/>
        <w:ind w:left="420"/>
      </w:pPr>
      <w:r>
        <w:t>A Common Lisp system evaluates forms with respect to lexical, dynamic, and global environments. The following sections describe the components of the Common Lisp evaluation model.</w:t>
      </w:r>
    </w:p>
    <w:p w:rsidR="006171EA" w:rsidRDefault="006171EA" w:rsidP="00EC4AC2">
      <w:pPr>
        <w:pStyle w:val="4"/>
        <w:spacing w:line="140" w:lineRule="atLeast"/>
      </w:pPr>
      <w:bookmarkStart w:id="166" w:name="_Toc392422493"/>
      <w:r>
        <w:t>Form Evaluation</w:t>
      </w:r>
      <w:bookmarkEnd w:id="166"/>
    </w:p>
    <w:p w:rsidR="006171EA" w:rsidRDefault="006171EA" w:rsidP="00EC4AC2">
      <w:pPr>
        <w:spacing w:line="140" w:lineRule="atLeast"/>
        <w:ind w:left="420"/>
      </w:pPr>
      <w:r>
        <w:t>Forms fall into three categories: symbols, conses, and self-evaluating objects. The following sections explain these categories.</w:t>
      </w:r>
    </w:p>
    <w:p w:rsidR="006171EA" w:rsidRDefault="006171EA" w:rsidP="00EC4AC2">
      <w:pPr>
        <w:pStyle w:val="5"/>
        <w:spacing w:line="140" w:lineRule="atLeast"/>
      </w:pPr>
      <w:bookmarkStart w:id="167" w:name="_Toc392422494"/>
      <w:r>
        <w:lastRenderedPageBreak/>
        <w:t>Symbols as Forms</w:t>
      </w:r>
      <w:bookmarkEnd w:id="167"/>
    </w:p>
    <w:p w:rsidR="006171EA" w:rsidRPr="00ED5818" w:rsidRDefault="006171EA" w:rsidP="00EC4AC2">
      <w:pPr>
        <w:spacing w:line="140" w:lineRule="atLeast"/>
        <w:ind w:left="420"/>
      </w:pPr>
      <w:r>
        <w:t>If a form is a symbol, then it is either a symbol macro or a variable.</w:t>
      </w:r>
    </w:p>
    <w:p w:rsidR="006171EA" w:rsidRPr="00ED5818" w:rsidRDefault="006171EA" w:rsidP="00EC4AC2">
      <w:pPr>
        <w:spacing w:line="140" w:lineRule="atLeast"/>
        <w:ind w:left="420"/>
      </w:pPr>
      <w:r>
        <w:t>The symbol names a symbol macro if there is a binding if the symbol as a symbol macro in the current lexical environment (see define-symbol-macro and symbol-macrolet). If the symbol is a symbol macro, its expansion function is obtained. The expansion function is a function of two arguments, and is invoked by calling the macroexpand hook with the expansion function as its first argument, the symbol as its second argument, and an environment object (corresponding to the current lexical environment) as its third argument. The macroexpand hook, in turn, calls the expansion function with the form as its first argument and the environment as its second argument. The value of the expansion function, which is passed through by the macroexpand hook, is a form. This resulting form is processed in place of the original symbol.</w:t>
      </w:r>
    </w:p>
    <w:p w:rsidR="006171EA" w:rsidRPr="00ED5818" w:rsidRDefault="006171EA" w:rsidP="00EC4AC2">
      <w:pPr>
        <w:spacing w:line="140" w:lineRule="atLeast"/>
        <w:ind w:left="420"/>
      </w:pPr>
      <w:r>
        <w:t xml:space="preserve">If a form is a symbol that is not a symbol macro, then it is the name of a variable, and the value of that variable is returned. There are three kinds of variables: lexical variables, dynamic variables, and constant variables. A variable can store one object. The main operations on a variable are to </w:t>
      </w:r>
      <m:oMath>
        <m:sSub>
          <m:sSubPr>
            <m:ctrlPr>
              <w:rPr>
                <w:rFonts w:ascii="Cambria Math" w:hAnsi="Cambria Math"/>
              </w:rPr>
            </m:ctrlPr>
          </m:sSubPr>
          <m:e>
            <m:r>
              <w:rPr>
                <w:rFonts w:ascii="Cambria Math" w:hAnsi="Cambria Math"/>
              </w:rPr>
              <m:t>read</m:t>
            </m:r>
          </m:e>
          <m:sub>
            <m:r>
              <w:rPr>
                <w:rFonts w:ascii="Cambria Math" w:hAnsi="Cambria Math"/>
              </w:rPr>
              <m:t>1</m:t>
            </m:r>
          </m:sub>
        </m:sSub>
      </m:oMath>
      <w:r>
        <w:rPr>
          <w:rFonts w:hint="eastAsia"/>
        </w:rPr>
        <w:t xml:space="preserve"> </w:t>
      </w:r>
      <w:r>
        <w:t xml:space="preserve">and to </w:t>
      </w:r>
      <m:oMath>
        <m:sSub>
          <m:sSubPr>
            <m:ctrlPr>
              <w:rPr>
                <w:rFonts w:ascii="Cambria Math" w:hAnsi="Cambria Math"/>
              </w:rPr>
            </m:ctrlPr>
          </m:sSubPr>
          <m:e>
            <m:r>
              <w:rPr>
                <w:rFonts w:ascii="Cambria Math" w:hAnsi="Cambria Math"/>
              </w:rPr>
              <m:t>write</m:t>
            </m:r>
          </m:e>
          <m:sub>
            <m:r>
              <w:rPr>
                <w:rFonts w:ascii="Cambria Math" w:hAnsi="Cambria Math"/>
              </w:rPr>
              <m:t>1</m:t>
            </m:r>
          </m:sub>
        </m:sSub>
      </m:oMath>
      <w:r>
        <w:rPr>
          <w:rFonts w:hint="eastAsia"/>
        </w:rPr>
        <w:t xml:space="preserve"> </w:t>
      </w:r>
      <w:r>
        <w:t>its value.</w:t>
      </w:r>
    </w:p>
    <w:p w:rsidR="006171EA" w:rsidRPr="00ED5818" w:rsidRDefault="006171EA" w:rsidP="00EC4AC2">
      <w:pPr>
        <w:spacing w:line="140" w:lineRule="atLeast"/>
        <w:ind w:left="420"/>
      </w:pPr>
      <w:r>
        <w:t>An error of type unbound-variable should be signaled if an unbound variable is referenced.</w:t>
      </w:r>
    </w:p>
    <w:p w:rsidR="006171EA" w:rsidRPr="00330346" w:rsidRDefault="006171EA" w:rsidP="00EC4AC2">
      <w:pPr>
        <w:spacing w:line="140" w:lineRule="atLeast"/>
        <w:ind w:left="420"/>
      </w:pPr>
      <w:r>
        <w:t xml:space="preserve">Non-constant variables can be assigned by using setq or </w:t>
      </w:r>
      <m:oMath>
        <m:sSub>
          <m:sSubPr>
            <m:ctrlPr>
              <w:rPr>
                <w:rFonts w:ascii="Cambria Math" w:hAnsi="Cambria Math"/>
              </w:rPr>
            </m:ctrlPr>
          </m:sSubPr>
          <m:e>
            <m:r>
              <w:rPr>
                <w:rFonts w:ascii="Cambria Math" w:hAnsi="Cambria Math"/>
              </w:rPr>
              <m:t>bound</m:t>
            </m:r>
          </m:e>
          <m:sub>
            <m:r>
              <w:rPr>
                <w:rFonts w:ascii="Cambria Math" w:hAnsi="Cambria Math"/>
              </w:rPr>
              <m:t>3</m:t>
            </m:r>
          </m:sub>
        </m:sSub>
      </m:oMath>
      <w:r>
        <w:rPr>
          <w:rFonts w:hint="eastAsia"/>
        </w:rPr>
        <w:t xml:space="preserve"> </w:t>
      </w:r>
      <w:r>
        <w:t>by using let. Figure 3-1 lists some defined names that are applicable to assigning, building, and defining variables.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43"/>
        <w:gridCol w:w="2638"/>
        <w:gridCol w:w="2595"/>
      </w:tblGrid>
      <w:tr w:rsidR="006171EA" w:rsidTr="00FC5748">
        <w:tc>
          <w:tcPr>
            <w:tcW w:w="2765" w:type="dxa"/>
          </w:tcPr>
          <w:p w:rsidR="006171EA" w:rsidRDefault="006171EA" w:rsidP="00EC4AC2">
            <w:pPr>
              <w:spacing w:line="140" w:lineRule="atLeast"/>
            </w:pPr>
            <w:r>
              <w:rPr>
                <w:rFonts w:hint="eastAsia"/>
              </w:rPr>
              <w:t>b</w:t>
            </w:r>
            <w:r>
              <w:t>oundp</w:t>
            </w:r>
          </w:p>
        </w:tc>
        <w:tc>
          <w:tcPr>
            <w:tcW w:w="2765" w:type="dxa"/>
          </w:tcPr>
          <w:p w:rsidR="006171EA" w:rsidRDefault="006171EA" w:rsidP="00EC4AC2">
            <w:pPr>
              <w:spacing w:line="140" w:lineRule="atLeast"/>
            </w:pPr>
            <w:r>
              <w:rPr>
                <w:rFonts w:hint="eastAsia"/>
              </w:rPr>
              <w:t>l</w:t>
            </w:r>
            <w:r>
              <w:t>et</w:t>
            </w:r>
          </w:p>
        </w:tc>
        <w:tc>
          <w:tcPr>
            <w:tcW w:w="2766" w:type="dxa"/>
          </w:tcPr>
          <w:p w:rsidR="006171EA" w:rsidRDefault="006171EA" w:rsidP="00EC4AC2">
            <w:pPr>
              <w:spacing w:line="140" w:lineRule="atLeast"/>
            </w:pPr>
            <w:r>
              <w:rPr>
                <w:rFonts w:hint="eastAsia"/>
              </w:rPr>
              <w:t>p</w:t>
            </w:r>
            <w:r>
              <w:t>rogv</w:t>
            </w:r>
          </w:p>
        </w:tc>
      </w:tr>
      <w:tr w:rsidR="006171EA" w:rsidTr="00FC5748">
        <w:tc>
          <w:tcPr>
            <w:tcW w:w="2765" w:type="dxa"/>
          </w:tcPr>
          <w:p w:rsidR="006171EA" w:rsidRDefault="006171EA" w:rsidP="00EC4AC2">
            <w:pPr>
              <w:spacing w:line="140" w:lineRule="atLeast"/>
            </w:pPr>
            <w:r>
              <w:rPr>
                <w:rFonts w:hint="eastAsia"/>
              </w:rPr>
              <w:t>d</w:t>
            </w:r>
            <w:r>
              <w:t>efconstant</w:t>
            </w:r>
          </w:p>
        </w:tc>
        <w:tc>
          <w:tcPr>
            <w:tcW w:w="2765" w:type="dxa"/>
          </w:tcPr>
          <w:p w:rsidR="006171EA" w:rsidRDefault="006171EA" w:rsidP="00EC4AC2">
            <w:pPr>
              <w:spacing w:line="140" w:lineRule="atLeast"/>
            </w:pPr>
            <w:r>
              <w:rPr>
                <w:rFonts w:hint="eastAsia"/>
              </w:rPr>
              <w:t>l</w:t>
            </w:r>
            <w:r>
              <w:t>et*</w:t>
            </w:r>
          </w:p>
        </w:tc>
        <w:tc>
          <w:tcPr>
            <w:tcW w:w="2766" w:type="dxa"/>
          </w:tcPr>
          <w:p w:rsidR="006171EA" w:rsidRDefault="006171EA" w:rsidP="00EC4AC2">
            <w:pPr>
              <w:spacing w:line="140" w:lineRule="atLeast"/>
            </w:pPr>
            <w:r>
              <w:rPr>
                <w:rFonts w:hint="eastAsia"/>
              </w:rPr>
              <w:t>p</w:t>
            </w:r>
            <w:r>
              <w:t>setq</w:t>
            </w:r>
          </w:p>
        </w:tc>
      </w:tr>
      <w:tr w:rsidR="006171EA" w:rsidTr="00FC5748">
        <w:tc>
          <w:tcPr>
            <w:tcW w:w="2765" w:type="dxa"/>
          </w:tcPr>
          <w:p w:rsidR="006171EA" w:rsidRDefault="006171EA" w:rsidP="00EC4AC2">
            <w:pPr>
              <w:spacing w:line="140" w:lineRule="atLeast"/>
            </w:pPr>
            <w:r>
              <w:rPr>
                <w:rFonts w:hint="eastAsia"/>
              </w:rPr>
              <w:t>d</w:t>
            </w:r>
            <w:r>
              <w:t>efparameter</w:t>
            </w:r>
          </w:p>
        </w:tc>
        <w:tc>
          <w:tcPr>
            <w:tcW w:w="2765" w:type="dxa"/>
          </w:tcPr>
          <w:p w:rsidR="006171EA" w:rsidRDefault="006171EA" w:rsidP="00EC4AC2">
            <w:pPr>
              <w:spacing w:line="140" w:lineRule="atLeast"/>
            </w:pPr>
            <w:r>
              <w:rPr>
                <w:rFonts w:hint="eastAsia"/>
              </w:rPr>
              <w:t>m</w:t>
            </w:r>
            <w:r>
              <w:t>akunbound</w:t>
            </w:r>
          </w:p>
        </w:tc>
        <w:tc>
          <w:tcPr>
            <w:tcW w:w="2766" w:type="dxa"/>
          </w:tcPr>
          <w:p w:rsidR="006171EA" w:rsidRDefault="006171EA" w:rsidP="00EC4AC2">
            <w:pPr>
              <w:spacing w:line="140" w:lineRule="atLeast"/>
            </w:pPr>
            <w:r>
              <w:rPr>
                <w:rFonts w:hint="eastAsia"/>
              </w:rPr>
              <w:t>s</w:t>
            </w:r>
            <w:r>
              <w:t>et</w:t>
            </w:r>
          </w:p>
        </w:tc>
      </w:tr>
      <w:tr w:rsidR="006171EA" w:rsidTr="00FC5748">
        <w:tc>
          <w:tcPr>
            <w:tcW w:w="2765" w:type="dxa"/>
          </w:tcPr>
          <w:p w:rsidR="006171EA" w:rsidRDefault="006171EA" w:rsidP="00EC4AC2">
            <w:pPr>
              <w:spacing w:line="140" w:lineRule="atLeast"/>
            </w:pPr>
            <w:r>
              <w:rPr>
                <w:rFonts w:hint="eastAsia"/>
              </w:rPr>
              <w:t>d</w:t>
            </w:r>
            <w:r>
              <w:t>efvar</w:t>
            </w:r>
          </w:p>
        </w:tc>
        <w:tc>
          <w:tcPr>
            <w:tcW w:w="2765" w:type="dxa"/>
          </w:tcPr>
          <w:p w:rsidR="006171EA" w:rsidRDefault="006171EA" w:rsidP="00EC4AC2">
            <w:pPr>
              <w:spacing w:line="140" w:lineRule="atLeast"/>
            </w:pPr>
            <w:r>
              <w:rPr>
                <w:rFonts w:hint="eastAsia"/>
              </w:rPr>
              <w:t>m</w:t>
            </w:r>
            <w:r>
              <w:t>ultiple-value-bind</w:t>
            </w:r>
          </w:p>
        </w:tc>
        <w:tc>
          <w:tcPr>
            <w:tcW w:w="2766" w:type="dxa"/>
          </w:tcPr>
          <w:p w:rsidR="006171EA" w:rsidRDefault="006171EA" w:rsidP="00EC4AC2">
            <w:pPr>
              <w:spacing w:line="140" w:lineRule="atLeast"/>
            </w:pPr>
            <w:r>
              <w:rPr>
                <w:rFonts w:hint="eastAsia"/>
              </w:rPr>
              <w:t>s</w:t>
            </w:r>
            <w:r>
              <w:t>etq</w:t>
            </w:r>
          </w:p>
        </w:tc>
      </w:tr>
      <w:tr w:rsidR="006171EA" w:rsidTr="00FC5748">
        <w:tc>
          <w:tcPr>
            <w:tcW w:w="2765" w:type="dxa"/>
          </w:tcPr>
          <w:p w:rsidR="006171EA" w:rsidRDefault="006171EA" w:rsidP="00EC4AC2">
            <w:pPr>
              <w:spacing w:line="140" w:lineRule="atLeast"/>
            </w:pPr>
            <w:r>
              <w:rPr>
                <w:rFonts w:hint="eastAsia"/>
              </w:rPr>
              <w:t>l</w:t>
            </w:r>
            <w:r>
              <w:t>ambda</w:t>
            </w:r>
          </w:p>
        </w:tc>
        <w:tc>
          <w:tcPr>
            <w:tcW w:w="2765" w:type="dxa"/>
          </w:tcPr>
          <w:p w:rsidR="006171EA" w:rsidRDefault="006171EA" w:rsidP="00EC4AC2">
            <w:pPr>
              <w:spacing w:line="140" w:lineRule="atLeast"/>
            </w:pPr>
            <w:r>
              <w:t>multiple-value-setq</w:t>
            </w:r>
          </w:p>
        </w:tc>
        <w:tc>
          <w:tcPr>
            <w:tcW w:w="2766" w:type="dxa"/>
          </w:tcPr>
          <w:p w:rsidR="006171EA" w:rsidRDefault="006171EA" w:rsidP="00EC4AC2">
            <w:pPr>
              <w:spacing w:line="140" w:lineRule="atLeast"/>
            </w:pPr>
            <w:r>
              <w:rPr>
                <w:rFonts w:hint="eastAsia"/>
              </w:rPr>
              <w:t>s</w:t>
            </w:r>
            <w:r>
              <w:t>ymbol-value</w:t>
            </w:r>
          </w:p>
        </w:tc>
      </w:tr>
    </w:tbl>
    <w:p w:rsidR="006171EA" w:rsidRDefault="006171EA" w:rsidP="00EC4AC2">
      <w:pPr>
        <w:spacing w:line="140" w:lineRule="atLeast"/>
        <w:ind w:left="420"/>
      </w:pPr>
      <w:r>
        <w:t xml:space="preserve">Figure 3-1. Some defined Names </w:t>
      </w:r>
      <w:r>
        <w:rPr>
          <w:rFonts w:hint="eastAsia"/>
        </w:rPr>
        <w:t>A</w:t>
      </w:r>
      <w:r>
        <w:t>pplicable to Variables</w:t>
      </w:r>
    </w:p>
    <w:p w:rsidR="006171EA" w:rsidRDefault="006171EA" w:rsidP="00EC4AC2">
      <w:pPr>
        <w:spacing w:line="140" w:lineRule="atLeast"/>
        <w:ind w:left="420"/>
      </w:pPr>
      <w:r>
        <w:t>The following is a description of each kind of variable.</w:t>
      </w:r>
    </w:p>
    <w:p w:rsidR="006171EA" w:rsidRDefault="006171EA" w:rsidP="00EC4AC2">
      <w:pPr>
        <w:pStyle w:val="6"/>
        <w:spacing w:line="140" w:lineRule="atLeast"/>
      </w:pPr>
      <w:bookmarkStart w:id="168" w:name="_Toc392422495"/>
      <w:r>
        <w:lastRenderedPageBreak/>
        <w:t>Lexical Variables</w:t>
      </w:r>
      <w:bookmarkEnd w:id="168"/>
    </w:p>
    <w:p w:rsidR="006171EA" w:rsidRPr="00ED5818" w:rsidRDefault="006171EA" w:rsidP="00EC4AC2">
      <w:pPr>
        <w:spacing w:line="140" w:lineRule="atLeast"/>
        <w:ind w:left="420"/>
      </w:pPr>
      <w:r>
        <w:t>A lexical variable is a variable that can be referenced only within the lexical scope of the form that establishes that variable; lexical variables have lexical scope. Each time a form creates a lexical binding of a variable, a fresh binding is established.</w:t>
      </w:r>
    </w:p>
    <w:p w:rsidR="006171EA" w:rsidRPr="00ED5818" w:rsidRDefault="006171EA" w:rsidP="00EC4AC2">
      <w:pPr>
        <w:spacing w:line="140" w:lineRule="atLeast"/>
        <w:ind w:left="420"/>
      </w:pPr>
      <w:r>
        <w:t xml:space="preserve">Within the scope of a binding for a lexical variable name, uses of that name as a variable are considered to be references to that binding except where the variable is </w:t>
      </w:r>
      <m:oMath>
        <m:sSub>
          <m:sSubPr>
            <m:ctrlPr>
              <w:rPr>
                <w:rFonts w:ascii="Cambria Math" w:hAnsi="Cambria Math"/>
              </w:rPr>
            </m:ctrlPr>
          </m:sSubPr>
          <m:e>
            <m:r>
              <w:rPr>
                <w:rFonts w:ascii="Cambria Math" w:hAnsi="Cambria Math"/>
              </w:rPr>
              <m:t>shadowed</m:t>
            </m:r>
          </m:e>
          <m:sub>
            <m:r>
              <w:rPr>
                <w:rFonts w:ascii="Cambria Math" w:hAnsi="Cambria Math"/>
              </w:rPr>
              <m:t>2</m:t>
            </m:r>
          </m:sub>
        </m:sSub>
      </m:oMath>
      <w:r>
        <w:rPr>
          <w:rFonts w:hint="eastAsia"/>
        </w:rPr>
        <w:t xml:space="preserve"> </w:t>
      </w:r>
      <w:r>
        <w:t>by a form that establishes a fresh binding for that variable name, or by a form that locally declares the name special.</w:t>
      </w:r>
    </w:p>
    <w:p w:rsidR="006171EA" w:rsidRPr="00ED5818" w:rsidRDefault="006171EA" w:rsidP="00EC4AC2">
      <w:pPr>
        <w:spacing w:line="140" w:lineRule="atLeast"/>
        <w:ind w:left="420"/>
      </w:pPr>
      <w:r>
        <w:t>A lexical variable always has a value. There is no operator that introduces a binding for a lexical variable without giving it an initial value, nor is there any operator that can make a lexical variable be unbound.</w:t>
      </w:r>
    </w:p>
    <w:p w:rsidR="006171EA" w:rsidRDefault="006171EA" w:rsidP="00EC4AC2">
      <w:pPr>
        <w:spacing w:line="140" w:lineRule="atLeast"/>
        <w:ind w:left="420"/>
      </w:pPr>
      <w:r>
        <w:t>Bindings of lexical variables are found in the lexical environment.</w:t>
      </w:r>
    </w:p>
    <w:p w:rsidR="006171EA" w:rsidRDefault="006171EA" w:rsidP="00EC4AC2">
      <w:pPr>
        <w:pStyle w:val="6"/>
        <w:spacing w:line="140" w:lineRule="atLeast"/>
      </w:pPr>
      <w:bookmarkStart w:id="169" w:name="_Toc392422496"/>
      <w:r>
        <w:t>Dynamic Variables</w:t>
      </w:r>
      <w:bookmarkEnd w:id="169"/>
    </w:p>
    <w:p w:rsidR="006171EA" w:rsidRDefault="006171EA" w:rsidP="00EC4AC2">
      <w:pPr>
        <w:spacing w:line="140" w:lineRule="atLeast"/>
        <w:ind w:left="420"/>
      </w:pPr>
      <w:r>
        <w:t>A</w:t>
      </w:r>
      <w:r>
        <w:rPr>
          <w:rFonts w:hint="eastAsia"/>
        </w:rPr>
        <w:t xml:space="preserve"> </w:t>
      </w:r>
      <w:r>
        <w:t>variable is a dynamic variable if not of the fo4llowing conditions hold:</w:t>
      </w:r>
    </w:p>
    <w:p w:rsidR="006171EA" w:rsidRDefault="006171EA" w:rsidP="00EC4AC2">
      <w:pPr>
        <w:numPr>
          <w:ilvl w:val="0"/>
          <w:numId w:val="17"/>
        </w:numPr>
        <w:spacing w:line="140" w:lineRule="atLeast"/>
      </w:pPr>
      <w:r>
        <w:t>It is locally declared or globally proclaimed special.</w:t>
      </w:r>
    </w:p>
    <w:p w:rsidR="006171EA" w:rsidRDefault="006171EA" w:rsidP="00EC4AC2">
      <w:pPr>
        <w:numPr>
          <w:ilvl w:val="0"/>
          <w:numId w:val="17"/>
        </w:numPr>
        <w:spacing w:line="140" w:lineRule="atLeast"/>
      </w:pPr>
      <w:r>
        <w:t xml:space="preserve">It occurs textually within a form that creates dynamic binding for a variable of the same name, and the binding is not </w:t>
      </w:r>
      <m:oMath>
        <m:sSub>
          <m:sSubPr>
            <m:ctrlPr>
              <w:rPr>
                <w:rFonts w:ascii="Cambria Math" w:hAnsi="Cambria Math"/>
              </w:rPr>
            </m:ctrlPr>
          </m:sSubPr>
          <m:e>
            <m:r>
              <w:rPr>
                <w:rFonts w:ascii="Cambria Math" w:hAnsi="Cambria Math"/>
              </w:rPr>
              <m:t>shodowed</m:t>
            </m:r>
          </m:e>
          <m:sub>
            <m:r>
              <w:rPr>
                <w:rFonts w:ascii="Cambria Math" w:hAnsi="Cambria Math"/>
              </w:rPr>
              <m:t>2</m:t>
            </m:r>
          </m:sub>
        </m:sSub>
      </m:oMath>
      <w:r>
        <w:rPr>
          <w:rFonts w:hint="eastAsia"/>
        </w:rPr>
        <w:t xml:space="preserve"> by a form </w:t>
      </w:r>
      <w:r>
        <w:t>that creates a lexical binding of the same variable name.</w:t>
      </w:r>
    </w:p>
    <w:p w:rsidR="006171EA" w:rsidRPr="00ED5818" w:rsidRDefault="006171EA" w:rsidP="00EC4AC2">
      <w:pPr>
        <w:spacing w:line="140" w:lineRule="atLeast"/>
        <w:ind w:left="420"/>
      </w:pPr>
      <w:r>
        <w:t>A dynamic variable can be referenced at any time in any program; there is no textual limitation on references to dynamic variables. At any given time, all dynamic variables with a given name refer to exactly one binding, either in the dynamic environment or in the global environment.</w:t>
      </w:r>
    </w:p>
    <w:p w:rsidR="006171EA" w:rsidRPr="00ED5818" w:rsidRDefault="006171EA" w:rsidP="00EC4AC2">
      <w:pPr>
        <w:spacing w:line="140" w:lineRule="atLeast"/>
        <w:ind w:left="420"/>
      </w:pPr>
      <w:r>
        <w:t>T</w:t>
      </w:r>
      <w:r>
        <w:rPr>
          <w:rFonts w:hint="eastAsia"/>
        </w:rPr>
        <w:t xml:space="preserve">he </w:t>
      </w:r>
      <w:r>
        <w:t xml:space="preserve">value part of the binding for a dynamic variable might be empty; in this case, the dynamic variable is said to have no value, or to be unbound. A dynamic variable can be made unbound by using makunbound. </w:t>
      </w:r>
    </w:p>
    <w:p w:rsidR="006171EA" w:rsidRPr="00ED5818" w:rsidRDefault="006171EA" w:rsidP="00EC4AC2">
      <w:pPr>
        <w:spacing w:line="140" w:lineRule="atLeast"/>
        <w:ind w:left="420"/>
      </w:pPr>
      <w:r>
        <w:t>The effect of binding a dynamic variable is to create a new binding to which all references to that dynamic variable in any program refer for the duration of the evaluation of the form that creates the dynamic binding.</w:t>
      </w:r>
    </w:p>
    <w:p w:rsidR="006171EA" w:rsidRPr="00ED5818" w:rsidRDefault="006171EA" w:rsidP="00EC4AC2">
      <w:pPr>
        <w:spacing w:line="140" w:lineRule="atLeast"/>
        <w:ind w:left="420"/>
      </w:pPr>
      <w:r>
        <w:t>A</w:t>
      </w:r>
      <w:r>
        <w:rPr>
          <w:rFonts w:hint="eastAsia"/>
        </w:rPr>
        <w:t xml:space="preserve"> </w:t>
      </w:r>
      <w:r>
        <w:t xml:space="preserve">dynamic variable can be references outside the dynamic extent of a form that binds it. Such a variable is sometimes called a "global variable" but is still in all respects just a </w:t>
      </w:r>
      <w:r>
        <w:lastRenderedPageBreak/>
        <w:t>dynamic variable whose binding happens to exist in the global environment rather than in some dynamic environment.</w:t>
      </w:r>
    </w:p>
    <w:p w:rsidR="006171EA" w:rsidRDefault="006171EA" w:rsidP="00EC4AC2">
      <w:pPr>
        <w:spacing w:line="140" w:lineRule="atLeast"/>
        <w:ind w:left="420"/>
      </w:pPr>
      <w:r>
        <w:t>A dynamic variable is unbound unless and until explicitly assigned a value, except for those variables whose initial value is defined in this specification or by an implementation.</w:t>
      </w:r>
    </w:p>
    <w:p w:rsidR="006171EA" w:rsidRDefault="006171EA" w:rsidP="00EC4AC2">
      <w:pPr>
        <w:pStyle w:val="6"/>
        <w:spacing w:line="140" w:lineRule="atLeast"/>
      </w:pPr>
      <w:bookmarkStart w:id="170" w:name="_Toc392422497"/>
      <w:r>
        <w:t>Constant Variables</w:t>
      </w:r>
      <w:bookmarkEnd w:id="170"/>
    </w:p>
    <w:p w:rsidR="006171EA" w:rsidRPr="00ED5818" w:rsidRDefault="006171EA" w:rsidP="00EC4AC2">
      <w:pPr>
        <w:spacing w:line="140" w:lineRule="atLeast"/>
        <w:ind w:left="420"/>
      </w:pPr>
      <w:r>
        <w:t>C</w:t>
      </w:r>
      <w:r>
        <w:rPr>
          <w:rFonts w:hint="eastAsia"/>
        </w:rPr>
        <w:t xml:space="preserve">ertain </w:t>
      </w:r>
      <w:r>
        <w:t>variables, called constant variables, are reserved as "named constants". The consequences are undefined if an attempt is made to assign a value to, or create a binding for a constant variable, except that a 'compatible' redefinition of a constant variable using defconstant is permitted; see the macro defconstant.</w:t>
      </w:r>
    </w:p>
    <w:p w:rsidR="006171EA" w:rsidRDefault="006171EA" w:rsidP="00EC4AC2">
      <w:pPr>
        <w:spacing w:line="140" w:lineRule="atLeast"/>
        <w:ind w:left="420"/>
      </w:pPr>
      <w:r>
        <w:t>Keywords, symbols defined by Common Lisp or the implementation as constant (such as nil, t, and pi), and symbols declared as constant using defconstant are constant variables.</w:t>
      </w:r>
    </w:p>
    <w:p w:rsidR="006171EA" w:rsidRDefault="006171EA" w:rsidP="00EC4AC2">
      <w:pPr>
        <w:pStyle w:val="6"/>
        <w:spacing w:line="140" w:lineRule="atLeast"/>
      </w:pPr>
      <w:bookmarkStart w:id="171" w:name="_Toc392422498"/>
      <w:r>
        <w:t>Symbols Naming Both Lexical and Dynamic Variables</w:t>
      </w:r>
      <w:bookmarkEnd w:id="171"/>
    </w:p>
    <w:p w:rsidR="006171EA" w:rsidRPr="00ED5818" w:rsidRDefault="006171EA" w:rsidP="00EC4AC2">
      <w:pPr>
        <w:spacing w:line="140" w:lineRule="atLeast"/>
        <w:ind w:left="420"/>
      </w:pPr>
      <w:r>
        <w:t>T</w:t>
      </w:r>
      <w:r>
        <w:rPr>
          <w:rFonts w:hint="eastAsia"/>
        </w:rPr>
        <w:t xml:space="preserve">he </w:t>
      </w:r>
      <w:r>
        <w:t>same symbol can name both a lexical variable and a dynamic variable, but never in the same lexical environment.</w:t>
      </w:r>
    </w:p>
    <w:p w:rsidR="006171EA" w:rsidRDefault="006171EA" w:rsidP="00EC4AC2">
      <w:pPr>
        <w:spacing w:line="140" w:lineRule="atLeast"/>
        <w:ind w:left="420"/>
      </w:pPr>
      <w:r>
        <w:t>In the following example, the symbol x is used, at different times, as the name of a lexical variable and as the name of a dynamic variable.</w:t>
      </w:r>
    </w:p>
    <w:p w:rsidR="006171EA" w:rsidRDefault="006171EA" w:rsidP="00EC4AC2">
      <w:pPr>
        <w:spacing w:line="140" w:lineRule="atLeast"/>
        <w:ind w:left="420"/>
      </w:pPr>
      <w:r>
        <w:tab/>
        <w:t>(let ((x 1))</w:t>
      </w:r>
      <w:r>
        <w:tab/>
      </w:r>
      <w:r>
        <w:tab/>
      </w:r>
      <w:r>
        <w:tab/>
      </w:r>
      <w:r>
        <w:tab/>
      </w:r>
      <w:r>
        <w:tab/>
        <w:t>;Binds a special variable X</w:t>
      </w:r>
    </w:p>
    <w:p w:rsidR="006171EA" w:rsidRDefault="006171EA" w:rsidP="00EC4AC2">
      <w:pPr>
        <w:spacing w:line="140" w:lineRule="atLeast"/>
        <w:ind w:left="420"/>
      </w:pPr>
      <w:r>
        <w:tab/>
      </w:r>
      <w:r>
        <w:tab/>
        <w:t>(declare (special x))</w:t>
      </w:r>
    </w:p>
    <w:p w:rsidR="006171EA" w:rsidRDefault="006171EA" w:rsidP="00EC4AC2">
      <w:pPr>
        <w:spacing w:line="140" w:lineRule="atLeast"/>
        <w:ind w:left="420"/>
      </w:pPr>
      <w:r>
        <w:tab/>
      </w:r>
      <w:r>
        <w:tab/>
        <w:t>(let ((x 2))</w:t>
      </w:r>
      <w:r>
        <w:tab/>
      </w:r>
      <w:r>
        <w:tab/>
      </w:r>
      <w:r>
        <w:tab/>
      </w:r>
      <w:r>
        <w:tab/>
        <w:t>;Binds a lexical variable X</w:t>
      </w:r>
    </w:p>
    <w:p w:rsidR="006171EA" w:rsidRDefault="006171EA" w:rsidP="00EC4AC2">
      <w:pPr>
        <w:spacing w:line="140" w:lineRule="atLeast"/>
        <w:ind w:left="420"/>
      </w:pPr>
      <w:r>
        <w:tab/>
      </w:r>
      <w:r>
        <w:tab/>
      </w:r>
      <w:r>
        <w:tab/>
        <w:t>(+ x</w:t>
      </w:r>
      <w:r>
        <w:tab/>
      </w:r>
      <w:r>
        <w:tab/>
      </w:r>
      <w:r>
        <w:tab/>
      </w:r>
      <w:r>
        <w:tab/>
      </w:r>
      <w:r>
        <w:tab/>
        <w:t>;Reads a lexical variable X</w:t>
      </w:r>
    </w:p>
    <w:p w:rsidR="006171EA" w:rsidRDefault="006171EA" w:rsidP="00EC4AC2">
      <w:pPr>
        <w:spacing w:line="140" w:lineRule="atLeast"/>
        <w:ind w:left="420"/>
      </w:pPr>
      <w:r>
        <w:tab/>
      </w:r>
      <w:r>
        <w:tab/>
      </w:r>
      <w:r>
        <w:tab/>
      </w:r>
      <w:r>
        <w:tab/>
        <w:t>(locally (declare (special x))</w:t>
      </w:r>
    </w:p>
    <w:p w:rsidR="006171EA" w:rsidRDefault="006171EA" w:rsidP="00EC4AC2">
      <w:pPr>
        <w:spacing w:line="140" w:lineRule="atLeast"/>
        <w:ind w:left="420"/>
      </w:pPr>
      <w:r>
        <w:tab/>
      </w:r>
      <w:r>
        <w:tab/>
      </w:r>
      <w:r>
        <w:tab/>
      </w:r>
      <w:r>
        <w:tab/>
      </w:r>
      <w:r>
        <w:tab/>
      </w:r>
      <w:r>
        <w:tab/>
        <w:t>x))))</w:t>
      </w:r>
      <w:r>
        <w:tab/>
      </w:r>
      <w:r>
        <w:tab/>
        <w:t>Reads a special variable X</w:t>
      </w:r>
    </w:p>
    <w:p w:rsidR="006171EA" w:rsidRDefault="006171EA" w:rsidP="00EC4AC2">
      <w:pPr>
        <w:spacing w:line="140" w:lineRule="atLeast"/>
        <w:ind w:left="420"/>
      </w:pPr>
      <w:r>
        <w:rPr>
          <w:rFonts w:ascii="宋体" w:eastAsia="宋体" w:hAnsi="宋体" w:cs="Cambria Math" w:hint="eastAsia"/>
        </w:rPr>
        <w:t>→</w:t>
      </w:r>
      <w:r>
        <w:rPr>
          <w:rFonts w:hint="eastAsia"/>
        </w:rPr>
        <w:t>3</w:t>
      </w:r>
    </w:p>
    <w:p w:rsidR="006171EA" w:rsidRDefault="006171EA" w:rsidP="00EC4AC2">
      <w:pPr>
        <w:pStyle w:val="5"/>
        <w:spacing w:line="140" w:lineRule="atLeast"/>
      </w:pPr>
      <w:bookmarkStart w:id="172" w:name="_Toc392422499"/>
      <w:r>
        <w:t>Conses as Forms</w:t>
      </w:r>
      <w:bookmarkEnd w:id="172"/>
    </w:p>
    <w:p w:rsidR="006171EA" w:rsidRPr="00ED5818" w:rsidRDefault="006171EA" w:rsidP="00EC4AC2">
      <w:pPr>
        <w:spacing w:line="140" w:lineRule="atLeast"/>
        <w:ind w:firstLine="420"/>
      </w:pPr>
      <w:r>
        <w:t>A cons that is used as a form is called a compound form.</w:t>
      </w:r>
    </w:p>
    <w:p w:rsidR="006171EA" w:rsidRDefault="006171EA" w:rsidP="00EC4AC2">
      <w:pPr>
        <w:spacing w:line="140" w:lineRule="atLeast"/>
        <w:ind w:left="420"/>
      </w:pPr>
      <w:r>
        <w:lastRenderedPageBreak/>
        <w:t>If the car of that compound form is a symbol, that symbol is the name of an operator, and the form is either a special form, a macro form, or a function form, depending on the function binding of the operator in the current lexical environment. If the operator is neither a special operator nor a macro name, it is assumed to be a function name (even if there is no definition for such a function).</w:t>
      </w:r>
    </w:p>
    <w:p w:rsidR="006171EA" w:rsidRPr="00ED5818" w:rsidRDefault="006171EA" w:rsidP="00EC4AC2">
      <w:pPr>
        <w:spacing w:line="140" w:lineRule="atLeast"/>
        <w:ind w:left="420"/>
      </w:pPr>
      <w:r>
        <w:t>If the car of the compound form is not a symbol, then that car must be a lambda expression, in which case the compound form is a lambda form.</w:t>
      </w:r>
    </w:p>
    <w:p w:rsidR="006171EA" w:rsidRDefault="006171EA" w:rsidP="00EC4AC2">
      <w:pPr>
        <w:spacing w:line="140" w:lineRule="atLeast"/>
        <w:ind w:left="420"/>
      </w:pPr>
      <w:r>
        <w:t>How a compound form is processed depends on whether it is classified as a special form, a macro form, a function form, or a lambda form.</w:t>
      </w:r>
    </w:p>
    <w:p w:rsidR="006171EA" w:rsidRDefault="006171EA" w:rsidP="00EC4AC2">
      <w:pPr>
        <w:pStyle w:val="6"/>
        <w:spacing w:line="140" w:lineRule="atLeast"/>
      </w:pPr>
      <w:bookmarkStart w:id="173" w:name="_Toc392422500"/>
      <w:r>
        <w:t>Special Forms</w:t>
      </w:r>
      <w:bookmarkEnd w:id="173"/>
    </w:p>
    <w:p w:rsidR="006171EA" w:rsidRPr="00ED5818" w:rsidRDefault="006171EA" w:rsidP="00EC4AC2">
      <w:pPr>
        <w:spacing w:line="140" w:lineRule="atLeast"/>
        <w:ind w:left="420"/>
      </w:pPr>
      <w:r>
        <w:t>A</w:t>
      </w:r>
      <w:r>
        <w:rPr>
          <w:rFonts w:hint="eastAsia"/>
        </w:rPr>
        <w:t xml:space="preserve"> </w:t>
      </w:r>
      <w:r>
        <w:t>special form is a form with special syntax, special evaluation rules, or both, possibly manipulating the evaluation environment, control flow, or both. A special operator has access to the current lexical environment and the current dynamic environment. Each special operator defines the manner in which its subexpressions are treated—which are forms, which are special syntax, etc.</w:t>
      </w:r>
    </w:p>
    <w:p w:rsidR="006171EA" w:rsidRPr="00ED5818" w:rsidRDefault="006171EA" w:rsidP="00EC4AC2">
      <w:pPr>
        <w:spacing w:line="140" w:lineRule="atLeast"/>
        <w:ind w:left="420"/>
      </w:pPr>
      <w:r>
        <w:t>Some special operators create new lexical or dynamic environments for use during the evaluation of subforms of the special form. For example, block creates a new lexical environment that is the same as the one in force at the point of evaluation of the block form with the addition of a binding of the block name to an exit point from the block.</w:t>
      </w:r>
    </w:p>
    <w:p w:rsidR="006171EA" w:rsidRDefault="006171EA" w:rsidP="00EC4AC2">
      <w:pPr>
        <w:spacing w:line="140" w:lineRule="atLeast"/>
        <w:ind w:left="420"/>
      </w:pPr>
      <w:r>
        <w:t>The set of special operator names is fixed in Common Lisp; no way is provided for the user to define a special operator. Figure 3-2 lists all of the Common Lisp symbols that have definitions as special operators.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22"/>
        <w:gridCol w:w="2627"/>
        <w:gridCol w:w="2627"/>
      </w:tblGrid>
      <w:tr w:rsidR="006171EA" w:rsidTr="00FC5748">
        <w:tc>
          <w:tcPr>
            <w:tcW w:w="2765" w:type="dxa"/>
          </w:tcPr>
          <w:p w:rsidR="006171EA" w:rsidRDefault="006171EA" w:rsidP="00EC4AC2">
            <w:pPr>
              <w:spacing w:line="140" w:lineRule="atLeast"/>
            </w:pPr>
            <w:r>
              <w:rPr>
                <w:rFonts w:hint="eastAsia"/>
              </w:rPr>
              <w:t>b</w:t>
            </w:r>
            <w:r>
              <w:t>lock</w:t>
            </w:r>
          </w:p>
        </w:tc>
        <w:tc>
          <w:tcPr>
            <w:tcW w:w="2765" w:type="dxa"/>
          </w:tcPr>
          <w:p w:rsidR="006171EA" w:rsidRDefault="006171EA" w:rsidP="00EC4AC2">
            <w:pPr>
              <w:spacing w:line="140" w:lineRule="atLeast"/>
            </w:pPr>
            <w:r>
              <w:rPr>
                <w:rFonts w:hint="eastAsia"/>
              </w:rPr>
              <w:t>let*</w:t>
            </w:r>
          </w:p>
        </w:tc>
        <w:tc>
          <w:tcPr>
            <w:tcW w:w="2766" w:type="dxa"/>
          </w:tcPr>
          <w:p w:rsidR="006171EA" w:rsidRDefault="006171EA" w:rsidP="00EC4AC2">
            <w:pPr>
              <w:spacing w:line="140" w:lineRule="atLeast"/>
            </w:pPr>
            <w:r>
              <w:t>return</w:t>
            </w:r>
            <w:r>
              <w:rPr>
                <w:rFonts w:hint="eastAsia"/>
              </w:rPr>
              <w:t>-from</w:t>
            </w:r>
          </w:p>
        </w:tc>
      </w:tr>
      <w:tr w:rsidR="006171EA" w:rsidTr="00FC5748">
        <w:tc>
          <w:tcPr>
            <w:tcW w:w="2765" w:type="dxa"/>
          </w:tcPr>
          <w:p w:rsidR="006171EA" w:rsidRDefault="006171EA" w:rsidP="00EC4AC2">
            <w:pPr>
              <w:spacing w:line="140" w:lineRule="atLeast"/>
            </w:pPr>
            <w:r>
              <w:rPr>
                <w:rFonts w:hint="eastAsia"/>
              </w:rPr>
              <w:t>c</w:t>
            </w:r>
            <w:r>
              <w:t>atch</w:t>
            </w:r>
          </w:p>
        </w:tc>
        <w:tc>
          <w:tcPr>
            <w:tcW w:w="2765" w:type="dxa"/>
          </w:tcPr>
          <w:p w:rsidR="006171EA" w:rsidRDefault="006171EA" w:rsidP="00EC4AC2">
            <w:pPr>
              <w:spacing w:line="140" w:lineRule="atLeast"/>
            </w:pPr>
            <w:r>
              <w:rPr>
                <w:rFonts w:hint="eastAsia"/>
              </w:rPr>
              <w:t>load-time-value</w:t>
            </w:r>
          </w:p>
        </w:tc>
        <w:tc>
          <w:tcPr>
            <w:tcW w:w="2766" w:type="dxa"/>
          </w:tcPr>
          <w:p w:rsidR="006171EA" w:rsidRDefault="006171EA" w:rsidP="00EC4AC2">
            <w:pPr>
              <w:spacing w:line="140" w:lineRule="atLeast"/>
            </w:pPr>
            <w:r>
              <w:rPr>
                <w:rFonts w:hint="eastAsia"/>
              </w:rPr>
              <w:t>set</w:t>
            </w:r>
            <w:r>
              <w:t>q</w:t>
            </w:r>
          </w:p>
        </w:tc>
      </w:tr>
      <w:tr w:rsidR="006171EA" w:rsidTr="00FC5748">
        <w:tc>
          <w:tcPr>
            <w:tcW w:w="2765" w:type="dxa"/>
          </w:tcPr>
          <w:p w:rsidR="006171EA" w:rsidRDefault="006171EA" w:rsidP="00EC4AC2">
            <w:pPr>
              <w:spacing w:line="140" w:lineRule="atLeast"/>
            </w:pPr>
            <w:r>
              <w:rPr>
                <w:rFonts w:hint="eastAsia"/>
              </w:rPr>
              <w:t>eval-when</w:t>
            </w:r>
          </w:p>
        </w:tc>
        <w:tc>
          <w:tcPr>
            <w:tcW w:w="2765" w:type="dxa"/>
          </w:tcPr>
          <w:p w:rsidR="006171EA" w:rsidRDefault="006171EA" w:rsidP="00EC4AC2">
            <w:pPr>
              <w:spacing w:line="140" w:lineRule="atLeast"/>
            </w:pPr>
            <w:r>
              <w:rPr>
                <w:rFonts w:hint="eastAsia"/>
              </w:rPr>
              <w:t>locally</w:t>
            </w:r>
          </w:p>
        </w:tc>
        <w:tc>
          <w:tcPr>
            <w:tcW w:w="2766" w:type="dxa"/>
          </w:tcPr>
          <w:p w:rsidR="006171EA" w:rsidRDefault="006171EA" w:rsidP="00EC4AC2">
            <w:pPr>
              <w:spacing w:line="140" w:lineRule="atLeast"/>
            </w:pPr>
            <w:r>
              <w:rPr>
                <w:rFonts w:hint="eastAsia"/>
              </w:rPr>
              <w:t>sym</w:t>
            </w:r>
            <w:r>
              <w:t>bol-macrolet</w:t>
            </w:r>
          </w:p>
        </w:tc>
      </w:tr>
      <w:tr w:rsidR="006171EA" w:rsidTr="00FC5748">
        <w:tc>
          <w:tcPr>
            <w:tcW w:w="2765" w:type="dxa"/>
          </w:tcPr>
          <w:p w:rsidR="006171EA" w:rsidRDefault="006171EA" w:rsidP="00EC4AC2">
            <w:pPr>
              <w:spacing w:line="140" w:lineRule="atLeast"/>
            </w:pPr>
            <w:r>
              <w:rPr>
                <w:rFonts w:hint="eastAsia"/>
              </w:rPr>
              <w:t>flet</w:t>
            </w:r>
          </w:p>
        </w:tc>
        <w:tc>
          <w:tcPr>
            <w:tcW w:w="2765" w:type="dxa"/>
          </w:tcPr>
          <w:p w:rsidR="006171EA" w:rsidRDefault="006171EA" w:rsidP="00EC4AC2">
            <w:pPr>
              <w:spacing w:line="140" w:lineRule="atLeast"/>
            </w:pPr>
            <w:r>
              <w:rPr>
                <w:rFonts w:hint="eastAsia"/>
              </w:rPr>
              <w:t>macrole</w:t>
            </w:r>
            <w:r>
              <w:t>t</w:t>
            </w:r>
          </w:p>
        </w:tc>
        <w:tc>
          <w:tcPr>
            <w:tcW w:w="2766" w:type="dxa"/>
          </w:tcPr>
          <w:p w:rsidR="006171EA" w:rsidRDefault="006171EA" w:rsidP="00EC4AC2">
            <w:pPr>
              <w:spacing w:line="140" w:lineRule="atLeast"/>
            </w:pPr>
            <w:r>
              <w:rPr>
                <w:rFonts w:hint="eastAsia"/>
              </w:rPr>
              <w:t>tagbody</w:t>
            </w:r>
          </w:p>
        </w:tc>
      </w:tr>
      <w:tr w:rsidR="006171EA" w:rsidTr="00FC5748">
        <w:tc>
          <w:tcPr>
            <w:tcW w:w="2765" w:type="dxa"/>
          </w:tcPr>
          <w:p w:rsidR="006171EA" w:rsidRDefault="006171EA" w:rsidP="00EC4AC2">
            <w:pPr>
              <w:spacing w:line="140" w:lineRule="atLeast"/>
            </w:pPr>
            <w:r>
              <w:rPr>
                <w:rFonts w:hint="eastAsia"/>
              </w:rPr>
              <w:t>function</w:t>
            </w:r>
          </w:p>
        </w:tc>
        <w:tc>
          <w:tcPr>
            <w:tcW w:w="2765" w:type="dxa"/>
          </w:tcPr>
          <w:p w:rsidR="006171EA" w:rsidRDefault="006171EA" w:rsidP="00EC4AC2">
            <w:pPr>
              <w:spacing w:line="140" w:lineRule="atLeast"/>
            </w:pPr>
            <w:r>
              <w:rPr>
                <w:rFonts w:hint="eastAsia"/>
              </w:rPr>
              <w:t>multiple-value-call</w:t>
            </w:r>
          </w:p>
        </w:tc>
        <w:tc>
          <w:tcPr>
            <w:tcW w:w="2766" w:type="dxa"/>
          </w:tcPr>
          <w:p w:rsidR="006171EA" w:rsidRDefault="006171EA" w:rsidP="00EC4AC2">
            <w:pPr>
              <w:spacing w:line="140" w:lineRule="atLeast"/>
            </w:pPr>
            <w:r>
              <w:rPr>
                <w:rFonts w:hint="eastAsia"/>
              </w:rPr>
              <w:t>the</w:t>
            </w:r>
          </w:p>
        </w:tc>
      </w:tr>
      <w:tr w:rsidR="006171EA" w:rsidTr="00FC5748">
        <w:tc>
          <w:tcPr>
            <w:tcW w:w="2765" w:type="dxa"/>
          </w:tcPr>
          <w:p w:rsidR="006171EA" w:rsidRDefault="006171EA" w:rsidP="00EC4AC2">
            <w:pPr>
              <w:spacing w:line="140" w:lineRule="atLeast"/>
            </w:pPr>
            <w:r>
              <w:rPr>
                <w:rFonts w:hint="eastAsia"/>
              </w:rPr>
              <w:t>go</w:t>
            </w:r>
          </w:p>
        </w:tc>
        <w:tc>
          <w:tcPr>
            <w:tcW w:w="2765" w:type="dxa"/>
          </w:tcPr>
          <w:p w:rsidR="006171EA" w:rsidRDefault="006171EA" w:rsidP="00EC4AC2">
            <w:pPr>
              <w:spacing w:line="140" w:lineRule="atLeast"/>
            </w:pPr>
            <w:r>
              <w:rPr>
                <w:rFonts w:hint="eastAsia"/>
              </w:rPr>
              <w:t>multiple-value-prog1</w:t>
            </w:r>
          </w:p>
        </w:tc>
        <w:tc>
          <w:tcPr>
            <w:tcW w:w="2766" w:type="dxa"/>
          </w:tcPr>
          <w:p w:rsidR="006171EA" w:rsidRDefault="006171EA" w:rsidP="00EC4AC2">
            <w:pPr>
              <w:spacing w:line="140" w:lineRule="atLeast"/>
            </w:pPr>
            <w:r>
              <w:rPr>
                <w:rFonts w:hint="eastAsia"/>
              </w:rPr>
              <w:t>throw</w:t>
            </w:r>
          </w:p>
        </w:tc>
      </w:tr>
      <w:tr w:rsidR="006171EA" w:rsidTr="00FC5748">
        <w:tc>
          <w:tcPr>
            <w:tcW w:w="2765" w:type="dxa"/>
          </w:tcPr>
          <w:p w:rsidR="006171EA" w:rsidRDefault="006171EA" w:rsidP="00EC4AC2">
            <w:pPr>
              <w:spacing w:line="140" w:lineRule="atLeast"/>
            </w:pPr>
            <w:r>
              <w:rPr>
                <w:rFonts w:hint="eastAsia"/>
              </w:rPr>
              <w:t>if</w:t>
            </w:r>
          </w:p>
        </w:tc>
        <w:tc>
          <w:tcPr>
            <w:tcW w:w="2765" w:type="dxa"/>
          </w:tcPr>
          <w:p w:rsidR="006171EA" w:rsidRDefault="006171EA" w:rsidP="00EC4AC2">
            <w:pPr>
              <w:spacing w:line="140" w:lineRule="atLeast"/>
            </w:pPr>
            <w:r>
              <w:rPr>
                <w:rFonts w:hint="eastAsia"/>
              </w:rPr>
              <w:t>progn</w:t>
            </w:r>
          </w:p>
        </w:tc>
        <w:tc>
          <w:tcPr>
            <w:tcW w:w="2766" w:type="dxa"/>
          </w:tcPr>
          <w:p w:rsidR="006171EA" w:rsidRDefault="006171EA" w:rsidP="00EC4AC2">
            <w:pPr>
              <w:spacing w:line="140" w:lineRule="atLeast"/>
            </w:pPr>
            <w:r>
              <w:rPr>
                <w:rFonts w:hint="eastAsia"/>
              </w:rPr>
              <w:t>unwind-</w:t>
            </w:r>
            <w:r>
              <w:t>protect</w:t>
            </w:r>
          </w:p>
        </w:tc>
      </w:tr>
      <w:tr w:rsidR="006171EA" w:rsidTr="00FC5748">
        <w:tc>
          <w:tcPr>
            <w:tcW w:w="2765" w:type="dxa"/>
          </w:tcPr>
          <w:p w:rsidR="006171EA" w:rsidRDefault="006171EA" w:rsidP="00EC4AC2">
            <w:pPr>
              <w:spacing w:line="140" w:lineRule="atLeast"/>
            </w:pPr>
            <w:r>
              <w:rPr>
                <w:rFonts w:hint="eastAsia"/>
              </w:rPr>
              <w:t>labels</w:t>
            </w:r>
          </w:p>
        </w:tc>
        <w:tc>
          <w:tcPr>
            <w:tcW w:w="2765" w:type="dxa"/>
          </w:tcPr>
          <w:p w:rsidR="006171EA" w:rsidRDefault="006171EA" w:rsidP="00EC4AC2">
            <w:pPr>
              <w:spacing w:line="140" w:lineRule="atLeast"/>
            </w:pPr>
            <w:r>
              <w:rPr>
                <w:rFonts w:hint="eastAsia"/>
              </w:rPr>
              <w:t>prog</w:t>
            </w:r>
            <w:r>
              <w:t>v</w:t>
            </w:r>
          </w:p>
        </w:tc>
        <w:tc>
          <w:tcPr>
            <w:tcW w:w="2766" w:type="dxa"/>
          </w:tcPr>
          <w:p w:rsidR="006171EA" w:rsidRDefault="006171EA" w:rsidP="00EC4AC2">
            <w:pPr>
              <w:spacing w:line="140" w:lineRule="atLeast"/>
            </w:pPr>
          </w:p>
        </w:tc>
      </w:tr>
      <w:tr w:rsidR="006171EA" w:rsidTr="00FC5748">
        <w:tc>
          <w:tcPr>
            <w:tcW w:w="2765" w:type="dxa"/>
          </w:tcPr>
          <w:p w:rsidR="006171EA" w:rsidRDefault="006171EA" w:rsidP="00EC4AC2">
            <w:pPr>
              <w:spacing w:line="140" w:lineRule="atLeast"/>
            </w:pPr>
            <w:r>
              <w:rPr>
                <w:rFonts w:hint="eastAsia"/>
              </w:rPr>
              <w:t>let</w:t>
            </w:r>
          </w:p>
        </w:tc>
        <w:tc>
          <w:tcPr>
            <w:tcW w:w="2765" w:type="dxa"/>
          </w:tcPr>
          <w:p w:rsidR="006171EA" w:rsidRDefault="006171EA" w:rsidP="00EC4AC2">
            <w:pPr>
              <w:spacing w:line="140" w:lineRule="atLeast"/>
            </w:pPr>
            <w:r>
              <w:rPr>
                <w:rFonts w:hint="eastAsia"/>
              </w:rPr>
              <w:t>quote</w:t>
            </w:r>
          </w:p>
        </w:tc>
        <w:tc>
          <w:tcPr>
            <w:tcW w:w="2766" w:type="dxa"/>
          </w:tcPr>
          <w:p w:rsidR="006171EA" w:rsidRDefault="006171EA" w:rsidP="00EC4AC2">
            <w:pPr>
              <w:spacing w:line="140" w:lineRule="atLeast"/>
            </w:pPr>
          </w:p>
        </w:tc>
      </w:tr>
    </w:tbl>
    <w:p w:rsidR="006171EA" w:rsidRDefault="006171EA" w:rsidP="00EC4AC2">
      <w:pPr>
        <w:spacing w:line="140" w:lineRule="atLeast"/>
        <w:ind w:left="420"/>
      </w:pPr>
      <w:r>
        <w:lastRenderedPageBreak/>
        <w:t>Figure 3-2. Common Lisp Special Operators</w:t>
      </w:r>
    </w:p>
    <w:p w:rsidR="006171EA" w:rsidRDefault="006171EA" w:rsidP="00EC4AC2">
      <w:pPr>
        <w:pStyle w:val="6"/>
        <w:spacing w:line="140" w:lineRule="atLeast"/>
      </w:pPr>
      <w:bookmarkStart w:id="174" w:name="_Toc392422501"/>
      <w:r>
        <w:t>Macro Forms</w:t>
      </w:r>
      <w:bookmarkEnd w:id="174"/>
    </w:p>
    <w:p w:rsidR="006171EA" w:rsidRPr="00ED5818" w:rsidRDefault="006171EA" w:rsidP="00EC4AC2">
      <w:pPr>
        <w:spacing w:line="140" w:lineRule="atLeast"/>
        <w:ind w:left="420"/>
      </w:pPr>
      <w:r>
        <w:t>If the operator names a macro, its associated macro function is applied to the entire form and the result of that application is used in place of the original form.</w:t>
      </w:r>
    </w:p>
    <w:p w:rsidR="006171EA" w:rsidRPr="00ED5818" w:rsidRDefault="006171EA" w:rsidP="00EC4AC2">
      <w:pPr>
        <w:spacing w:line="140" w:lineRule="atLeast"/>
        <w:ind w:left="420"/>
      </w:pPr>
      <w:r>
        <w:t>Specifically, a symbol names a macro in a given lexical environment if macro-function is true of the symbol and that environment. The function returned by macro-function is a function of two arguments, called the expansion function. The expansion function is invoked by calling the macroexpand hook with the expansion function as its first argument, the entire macro form as its second argument, and an environment object (corresponding to the current lexical environment) as its third argument. The macroexpand hook, in turn, calls the expansion function with the form as its first argument and the environment as its second argument. The value of the expansion function, which is passed through by the macroexpand hook, is a form. The returned form is evaluated in place of the original form.</w:t>
      </w:r>
    </w:p>
    <w:p w:rsidR="006171EA" w:rsidRPr="00ED5818" w:rsidRDefault="006171EA" w:rsidP="00EC4AC2">
      <w:pPr>
        <w:spacing w:line="140" w:lineRule="atLeast"/>
        <w:ind w:left="420"/>
      </w:pPr>
      <w:r>
        <w:t>The consequences are undefined if a macro function destructively modifies any part of its form argument.</w:t>
      </w:r>
    </w:p>
    <w:p w:rsidR="006171EA" w:rsidRDefault="006171EA" w:rsidP="00EC4AC2">
      <w:pPr>
        <w:spacing w:line="140" w:lineRule="atLeast"/>
        <w:ind w:left="420"/>
      </w:pPr>
      <w:r>
        <w:t>A macro name is not a function designator, and cannot be used as the function argument to functions such as apply, funcall, or map.</w:t>
      </w:r>
    </w:p>
    <w:p w:rsidR="006171EA" w:rsidRPr="00ED5818" w:rsidRDefault="006171EA" w:rsidP="00EC4AC2">
      <w:pPr>
        <w:spacing w:line="140" w:lineRule="atLeast"/>
        <w:ind w:left="420"/>
      </w:pPr>
      <w:r>
        <w:t>An implementation is free to implement a Common Lisp special operator as a macro. An implementation is free to implement any macro operator as a special operator, but only if an equivalent definition of the macro is also peovided.</w:t>
      </w:r>
    </w:p>
    <w:p w:rsidR="006171EA" w:rsidRDefault="006171EA" w:rsidP="00EC4AC2">
      <w:pPr>
        <w:spacing w:line="140" w:lineRule="atLeast"/>
        <w:ind w:left="420"/>
      </w:pPr>
      <w:r>
        <w:t>Figure 3-3 lists some defined names that are applicable to macros.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40"/>
        <w:gridCol w:w="2608"/>
        <w:gridCol w:w="2628"/>
      </w:tblGrid>
      <w:tr w:rsidR="006171EA" w:rsidTr="00FC5748">
        <w:tc>
          <w:tcPr>
            <w:tcW w:w="2765" w:type="dxa"/>
          </w:tcPr>
          <w:p w:rsidR="006171EA" w:rsidRDefault="006171EA" w:rsidP="00EC4AC2">
            <w:pPr>
              <w:spacing w:line="140" w:lineRule="atLeast"/>
            </w:pPr>
            <w:r>
              <w:rPr>
                <w:rFonts w:hint="eastAsia"/>
              </w:rPr>
              <w:t>*macroexpand-hook*</w:t>
            </w:r>
          </w:p>
        </w:tc>
        <w:tc>
          <w:tcPr>
            <w:tcW w:w="2765" w:type="dxa"/>
          </w:tcPr>
          <w:p w:rsidR="006171EA" w:rsidRDefault="006171EA" w:rsidP="00EC4AC2">
            <w:pPr>
              <w:spacing w:line="140" w:lineRule="atLeast"/>
            </w:pPr>
            <w:r>
              <w:rPr>
                <w:rFonts w:hint="eastAsia"/>
              </w:rPr>
              <w:t>macro-function</w:t>
            </w:r>
          </w:p>
        </w:tc>
        <w:tc>
          <w:tcPr>
            <w:tcW w:w="2766" w:type="dxa"/>
          </w:tcPr>
          <w:p w:rsidR="006171EA" w:rsidRDefault="006171EA" w:rsidP="00EC4AC2">
            <w:pPr>
              <w:spacing w:line="140" w:lineRule="atLeast"/>
            </w:pPr>
            <w:r>
              <w:rPr>
                <w:rFonts w:hint="eastAsia"/>
              </w:rPr>
              <w:t>macroexpand</w:t>
            </w:r>
            <w:r>
              <w:t>-1</w:t>
            </w:r>
          </w:p>
        </w:tc>
      </w:tr>
      <w:tr w:rsidR="006171EA" w:rsidTr="00FC5748">
        <w:tc>
          <w:tcPr>
            <w:tcW w:w="2765" w:type="dxa"/>
          </w:tcPr>
          <w:p w:rsidR="006171EA" w:rsidRDefault="006171EA" w:rsidP="00EC4AC2">
            <w:pPr>
              <w:spacing w:line="140" w:lineRule="atLeast"/>
            </w:pPr>
            <w:r>
              <w:rPr>
                <w:rFonts w:hint="eastAsia"/>
              </w:rPr>
              <w:t>defmacro</w:t>
            </w:r>
          </w:p>
        </w:tc>
        <w:tc>
          <w:tcPr>
            <w:tcW w:w="2765" w:type="dxa"/>
          </w:tcPr>
          <w:p w:rsidR="006171EA" w:rsidRDefault="006171EA" w:rsidP="00EC4AC2">
            <w:pPr>
              <w:spacing w:line="140" w:lineRule="atLeast"/>
            </w:pPr>
            <w:r>
              <w:rPr>
                <w:rFonts w:hint="eastAsia"/>
              </w:rPr>
              <w:t>macroxpand</w:t>
            </w:r>
          </w:p>
        </w:tc>
        <w:tc>
          <w:tcPr>
            <w:tcW w:w="2766" w:type="dxa"/>
          </w:tcPr>
          <w:p w:rsidR="006171EA" w:rsidRDefault="006171EA" w:rsidP="00EC4AC2">
            <w:pPr>
              <w:spacing w:line="140" w:lineRule="atLeast"/>
            </w:pPr>
            <w:r>
              <w:rPr>
                <w:rFonts w:hint="eastAsia"/>
              </w:rPr>
              <w:t>mac</w:t>
            </w:r>
            <w:r>
              <w:t>rolet</w:t>
            </w:r>
          </w:p>
        </w:tc>
      </w:tr>
    </w:tbl>
    <w:p w:rsidR="006171EA" w:rsidRDefault="006171EA" w:rsidP="00EC4AC2">
      <w:pPr>
        <w:spacing w:line="140" w:lineRule="atLeast"/>
        <w:ind w:left="420"/>
      </w:pPr>
      <w:r>
        <w:t>Figure 3-3. Defined names applicable to macros</w:t>
      </w:r>
    </w:p>
    <w:p w:rsidR="006171EA" w:rsidRDefault="006171EA" w:rsidP="00EC4AC2">
      <w:pPr>
        <w:pStyle w:val="6"/>
        <w:spacing w:line="140" w:lineRule="atLeast"/>
      </w:pPr>
      <w:bookmarkStart w:id="175" w:name="_Toc392422502"/>
      <w:r>
        <w:t>Function Forms</w:t>
      </w:r>
      <w:bookmarkEnd w:id="175"/>
    </w:p>
    <w:p w:rsidR="006171EA" w:rsidRPr="00ED5818" w:rsidRDefault="006171EA" w:rsidP="00EC4AC2">
      <w:pPr>
        <w:spacing w:line="140" w:lineRule="atLeast"/>
        <w:ind w:left="420"/>
      </w:pPr>
      <w:r>
        <w:t>I</w:t>
      </w:r>
      <w:r>
        <w:rPr>
          <w:rFonts w:hint="eastAsia"/>
        </w:rPr>
        <w:t xml:space="preserve">f </w:t>
      </w:r>
      <w:r>
        <w:t>the operator is a symbol naming a function, the form represents a function form, and the cdr of the list contains the forms which when evaluated will supply the arguments passed to the function.</w:t>
      </w:r>
    </w:p>
    <w:p w:rsidR="006171EA" w:rsidRPr="00ED5818" w:rsidRDefault="006171EA" w:rsidP="00EC4AC2">
      <w:pPr>
        <w:spacing w:line="140" w:lineRule="atLeast"/>
        <w:ind w:left="420"/>
      </w:pPr>
      <w:r>
        <w:lastRenderedPageBreak/>
        <w:t>When a function name is not defined, an error of type undefined-function should be signaled at run time; see Section 3.2.2.3 (Semantic Constraints).</w:t>
      </w:r>
    </w:p>
    <w:p w:rsidR="006171EA" w:rsidRPr="00ED5818" w:rsidRDefault="006171EA" w:rsidP="00EC4AC2">
      <w:pPr>
        <w:spacing w:line="140" w:lineRule="atLeast"/>
        <w:ind w:left="420"/>
      </w:pPr>
      <w:r>
        <w:t>A function form is evaluated as follows:</w:t>
      </w:r>
    </w:p>
    <w:p w:rsidR="006171EA" w:rsidRPr="00ED5818" w:rsidRDefault="006171EA" w:rsidP="00EC4AC2">
      <w:pPr>
        <w:spacing w:line="140" w:lineRule="atLeast"/>
        <w:ind w:left="420"/>
      </w:pPr>
      <w:r>
        <w:t>The subforms in the cdr of the original form are evaluated in left-to-right order in the current lexical and dynamic environments. The primary value of each such evaluation becomes an argument to the named function; any additional values returned by the subforms are discarded.</w:t>
      </w:r>
    </w:p>
    <w:p w:rsidR="006171EA" w:rsidRPr="00ED5818" w:rsidRDefault="006171EA" w:rsidP="00EC4AC2">
      <w:pPr>
        <w:spacing w:line="140" w:lineRule="atLeast"/>
        <w:ind w:left="420"/>
      </w:pPr>
      <w:r>
        <w:t>The functional value of the operator is retrieved from the lexical environment, and that function is invoked with the indicated arguments.</w:t>
      </w:r>
    </w:p>
    <w:p w:rsidR="006171EA" w:rsidRDefault="006171EA" w:rsidP="00EC4AC2">
      <w:pPr>
        <w:spacing w:line="140" w:lineRule="atLeast"/>
        <w:ind w:left="420"/>
      </w:pPr>
      <w:r>
        <w:t>Although the order of evaluation of the argument subforms themselves is strictly left-to-right, it is not specified whether the definition of the operator in a function form is looked up before the evaluation of the argument subforms, after the evaluation of the argument subforms, or between the evaluation of any two argument subforms if there is more than one such argument subform. For example, the following might return 23 or 24.</w:t>
      </w:r>
    </w:p>
    <w:p w:rsidR="006171EA" w:rsidRDefault="006171EA" w:rsidP="00EC4AC2">
      <w:pPr>
        <w:spacing w:line="140" w:lineRule="atLeast"/>
        <w:ind w:left="420"/>
      </w:pPr>
      <w:r>
        <w:tab/>
        <w:t>(defun foo (x) (+ x 3))</w:t>
      </w:r>
    </w:p>
    <w:p w:rsidR="006171EA" w:rsidRDefault="006171EA" w:rsidP="00EC4AC2">
      <w:pPr>
        <w:spacing w:line="140" w:lineRule="atLeast"/>
        <w:ind w:left="420"/>
      </w:pPr>
      <w:r>
        <w:tab/>
        <w:t>(defun bar () (setf (symbol-function 'foo) #'(lambda (x) (+ x 4))))</w:t>
      </w:r>
    </w:p>
    <w:p w:rsidR="006171EA" w:rsidRDefault="006171EA" w:rsidP="00EC4AC2">
      <w:pPr>
        <w:spacing w:line="140" w:lineRule="atLeast"/>
        <w:ind w:left="420"/>
      </w:pPr>
      <w:r>
        <w:tab/>
        <w:t>(foo (progn (bar) 20))</w:t>
      </w:r>
    </w:p>
    <w:p w:rsidR="006171EA" w:rsidRPr="00ED5818" w:rsidRDefault="006171EA" w:rsidP="00EC4AC2">
      <w:pPr>
        <w:spacing w:line="140" w:lineRule="atLeast"/>
        <w:ind w:left="420"/>
      </w:pPr>
      <w:r>
        <w:t>A binding for a function name can be established in one of several ways. A binding for a function name in the global environment can be established by defun, setf of fdefinition, setf of symbol-function, ensure-generic-function, defmethod (implicitly, due to ensure-generic-function), or defgeneric. A binding for a function name in the ilexical environment can be established by flet or labels.</w:t>
      </w:r>
    </w:p>
    <w:p w:rsidR="006171EA" w:rsidRDefault="006171EA" w:rsidP="00EC4AC2">
      <w:pPr>
        <w:spacing w:line="140" w:lineRule="atLeast"/>
        <w:ind w:left="420"/>
      </w:pPr>
      <w:r>
        <w:t>Figure 3-4 lists some defined names that are applicable to functions.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31"/>
        <w:gridCol w:w="2643"/>
        <w:gridCol w:w="2602"/>
      </w:tblGrid>
      <w:tr w:rsidR="006171EA" w:rsidTr="00FC5748">
        <w:tc>
          <w:tcPr>
            <w:tcW w:w="2765" w:type="dxa"/>
          </w:tcPr>
          <w:p w:rsidR="006171EA" w:rsidRDefault="006171EA" w:rsidP="00EC4AC2">
            <w:pPr>
              <w:spacing w:line="140" w:lineRule="atLeast"/>
            </w:pPr>
            <w:r>
              <w:rPr>
                <w:rFonts w:hint="eastAsia"/>
              </w:rPr>
              <w:t>a</w:t>
            </w:r>
            <w:r>
              <w:t>pply</w:t>
            </w:r>
          </w:p>
        </w:tc>
        <w:tc>
          <w:tcPr>
            <w:tcW w:w="2765" w:type="dxa"/>
          </w:tcPr>
          <w:p w:rsidR="006171EA" w:rsidRDefault="006171EA" w:rsidP="00EC4AC2">
            <w:pPr>
              <w:spacing w:line="140" w:lineRule="atLeast"/>
            </w:pPr>
            <w:r>
              <w:rPr>
                <w:rFonts w:hint="eastAsia"/>
              </w:rPr>
              <w:t>f</w:t>
            </w:r>
            <w:r>
              <w:t>definition</w:t>
            </w:r>
          </w:p>
        </w:tc>
        <w:tc>
          <w:tcPr>
            <w:tcW w:w="2766" w:type="dxa"/>
          </w:tcPr>
          <w:p w:rsidR="006171EA" w:rsidRDefault="006171EA" w:rsidP="00EC4AC2">
            <w:pPr>
              <w:spacing w:line="140" w:lineRule="atLeast"/>
            </w:pPr>
            <w:r>
              <w:rPr>
                <w:rFonts w:hint="eastAsia"/>
              </w:rPr>
              <w:t>mapcan</w:t>
            </w:r>
          </w:p>
        </w:tc>
      </w:tr>
      <w:tr w:rsidR="006171EA" w:rsidTr="00FC5748">
        <w:tc>
          <w:tcPr>
            <w:tcW w:w="2765" w:type="dxa"/>
          </w:tcPr>
          <w:p w:rsidR="006171EA" w:rsidRDefault="006171EA" w:rsidP="00EC4AC2">
            <w:pPr>
              <w:spacing w:line="140" w:lineRule="atLeast"/>
            </w:pPr>
            <w:r>
              <w:rPr>
                <w:rFonts w:hint="eastAsia"/>
              </w:rPr>
              <w:t>call-argument</w:t>
            </w:r>
            <w:r>
              <w:t>s-limit</w:t>
            </w:r>
          </w:p>
        </w:tc>
        <w:tc>
          <w:tcPr>
            <w:tcW w:w="2765" w:type="dxa"/>
          </w:tcPr>
          <w:p w:rsidR="006171EA" w:rsidRDefault="006171EA" w:rsidP="00EC4AC2">
            <w:pPr>
              <w:spacing w:line="140" w:lineRule="atLeast"/>
            </w:pPr>
            <w:r>
              <w:rPr>
                <w:rFonts w:hint="eastAsia"/>
              </w:rPr>
              <w:t>flet</w:t>
            </w:r>
          </w:p>
        </w:tc>
        <w:tc>
          <w:tcPr>
            <w:tcW w:w="2766" w:type="dxa"/>
          </w:tcPr>
          <w:p w:rsidR="006171EA" w:rsidRDefault="006171EA" w:rsidP="00EC4AC2">
            <w:pPr>
              <w:spacing w:line="140" w:lineRule="atLeast"/>
            </w:pPr>
            <w:r>
              <w:rPr>
                <w:rFonts w:hint="eastAsia"/>
              </w:rPr>
              <w:t>mapcar</w:t>
            </w:r>
          </w:p>
        </w:tc>
      </w:tr>
      <w:tr w:rsidR="006171EA" w:rsidTr="00FC5748">
        <w:tc>
          <w:tcPr>
            <w:tcW w:w="2765" w:type="dxa"/>
          </w:tcPr>
          <w:p w:rsidR="006171EA" w:rsidRDefault="006171EA" w:rsidP="00EC4AC2">
            <w:pPr>
              <w:spacing w:line="140" w:lineRule="atLeast"/>
            </w:pPr>
            <w:r>
              <w:rPr>
                <w:rFonts w:hint="eastAsia"/>
              </w:rPr>
              <w:t>c</w:t>
            </w:r>
            <w:r>
              <w:t>omplement</w:t>
            </w:r>
          </w:p>
        </w:tc>
        <w:tc>
          <w:tcPr>
            <w:tcW w:w="2765" w:type="dxa"/>
          </w:tcPr>
          <w:p w:rsidR="006171EA" w:rsidRDefault="006171EA" w:rsidP="00EC4AC2">
            <w:pPr>
              <w:spacing w:line="140" w:lineRule="atLeast"/>
            </w:pPr>
            <w:r>
              <w:rPr>
                <w:rFonts w:hint="eastAsia"/>
              </w:rPr>
              <w:t>fmakunbound</w:t>
            </w:r>
          </w:p>
        </w:tc>
        <w:tc>
          <w:tcPr>
            <w:tcW w:w="2766" w:type="dxa"/>
          </w:tcPr>
          <w:p w:rsidR="006171EA" w:rsidRDefault="006171EA" w:rsidP="00EC4AC2">
            <w:pPr>
              <w:spacing w:line="140" w:lineRule="atLeast"/>
            </w:pPr>
            <w:r>
              <w:rPr>
                <w:rFonts w:hint="eastAsia"/>
              </w:rPr>
              <w:t>map</w:t>
            </w:r>
            <w:r>
              <w:t>con</w:t>
            </w:r>
          </w:p>
        </w:tc>
      </w:tr>
      <w:tr w:rsidR="006171EA" w:rsidTr="00FC5748">
        <w:tc>
          <w:tcPr>
            <w:tcW w:w="2765" w:type="dxa"/>
          </w:tcPr>
          <w:p w:rsidR="006171EA" w:rsidRDefault="006171EA" w:rsidP="00EC4AC2">
            <w:pPr>
              <w:spacing w:line="140" w:lineRule="atLeast"/>
            </w:pPr>
            <w:r>
              <w:rPr>
                <w:rFonts w:hint="eastAsia"/>
              </w:rPr>
              <w:t>constantly</w:t>
            </w:r>
          </w:p>
        </w:tc>
        <w:tc>
          <w:tcPr>
            <w:tcW w:w="2765" w:type="dxa"/>
          </w:tcPr>
          <w:p w:rsidR="006171EA" w:rsidRDefault="006171EA" w:rsidP="00EC4AC2">
            <w:pPr>
              <w:spacing w:line="140" w:lineRule="atLeast"/>
            </w:pPr>
            <w:r>
              <w:rPr>
                <w:rFonts w:hint="eastAsia"/>
              </w:rPr>
              <w:t>funcall</w:t>
            </w:r>
          </w:p>
        </w:tc>
        <w:tc>
          <w:tcPr>
            <w:tcW w:w="2766" w:type="dxa"/>
          </w:tcPr>
          <w:p w:rsidR="006171EA" w:rsidRDefault="006171EA" w:rsidP="00EC4AC2">
            <w:pPr>
              <w:spacing w:line="140" w:lineRule="atLeast"/>
            </w:pPr>
            <w:r>
              <w:rPr>
                <w:rFonts w:hint="eastAsia"/>
              </w:rPr>
              <w:t>mapl</w:t>
            </w:r>
          </w:p>
        </w:tc>
      </w:tr>
      <w:tr w:rsidR="006171EA" w:rsidTr="00FC5748">
        <w:tc>
          <w:tcPr>
            <w:tcW w:w="2765" w:type="dxa"/>
          </w:tcPr>
          <w:p w:rsidR="006171EA" w:rsidRDefault="006171EA" w:rsidP="00EC4AC2">
            <w:pPr>
              <w:spacing w:line="140" w:lineRule="atLeast"/>
            </w:pPr>
            <w:r>
              <w:rPr>
                <w:rFonts w:hint="eastAsia"/>
              </w:rPr>
              <w:t>defgeneric</w:t>
            </w:r>
          </w:p>
        </w:tc>
        <w:tc>
          <w:tcPr>
            <w:tcW w:w="2765" w:type="dxa"/>
          </w:tcPr>
          <w:p w:rsidR="006171EA" w:rsidRDefault="006171EA" w:rsidP="00EC4AC2">
            <w:pPr>
              <w:spacing w:line="140" w:lineRule="atLeast"/>
            </w:pPr>
            <w:r>
              <w:rPr>
                <w:rFonts w:hint="eastAsia"/>
              </w:rPr>
              <w:t>function</w:t>
            </w:r>
          </w:p>
        </w:tc>
        <w:tc>
          <w:tcPr>
            <w:tcW w:w="2766" w:type="dxa"/>
          </w:tcPr>
          <w:p w:rsidR="006171EA" w:rsidRDefault="006171EA" w:rsidP="00EC4AC2">
            <w:pPr>
              <w:spacing w:line="140" w:lineRule="atLeast"/>
            </w:pPr>
            <w:r>
              <w:t>maplist</w:t>
            </w:r>
          </w:p>
        </w:tc>
      </w:tr>
      <w:tr w:rsidR="006171EA" w:rsidTr="00FC5748">
        <w:tc>
          <w:tcPr>
            <w:tcW w:w="2765" w:type="dxa"/>
          </w:tcPr>
          <w:p w:rsidR="006171EA" w:rsidRDefault="006171EA" w:rsidP="00EC4AC2">
            <w:pPr>
              <w:spacing w:line="140" w:lineRule="atLeast"/>
            </w:pPr>
            <w:r>
              <w:rPr>
                <w:rFonts w:hint="eastAsia"/>
              </w:rPr>
              <w:t>defmethod</w:t>
            </w:r>
          </w:p>
        </w:tc>
        <w:tc>
          <w:tcPr>
            <w:tcW w:w="2765" w:type="dxa"/>
          </w:tcPr>
          <w:p w:rsidR="006171EA" w:rsidRDefault="006171EA" w:rsidP="00EC4AC2">
            <w:pPr>
              <w:spacing w:line="140" w:lineRule="atLeast"/>
            </w:pPr>
            <w:r>
              <w:t>functionp</w:t>
            </w:r>
          </w:p>
        </w:tc>
        <w:tc>
          <w:tcPr>
            <w:tcW w:w="2766" w:type="dxa"/>
          </w:tcPr>
          <w:p w:rsidR="006171EA" w:rsidRDefault="006171EA" w:rsidP="00EC4AC2">
            <w:pPr>
              <w:spacing w:line="140" w:lineRule="atLeast"/>
            </w:pPr>
            <w:r>
              <w:rPr>
                <w:rFonts w:hint="eastAsia"/>
              </w:rPr>
              <w:t>multiple-value-call</w:t>
            </w:r>
          </w:p>
        </w:tc>
      </w:tr>
      <w:tr w:rsidR="006171EA" w:rsidTr="00FC5748">
        <w:tc>
          <w:tcPr>
            <w:tcW w:w="2765" w:type="dxa"/>
          </w:tcPr>
          <w:p w:rsidR="006171EA" w:rsidRDefault="006171EA" w:rsidP="00EC4AC2">
            <w:pPr>
              <w:spacing w:line="140" w:lineRule="atLeast"/>
            </w:pPr>
            <w:r>
              <w:rPr>
                <w:rFonts w:hint="eastAsia"/>
              </w:rPr>
              <w:lastRenderedPageBreak/>
              <w:t>defun</w:t>
            </w:r>
          </w:p>
        </w:tc>
        <w:tc>
          <w:tcPr>
            <w:tcW w:w="2765" w:type="dxa"/>
          </w:tcPr>
          <w:p w:rsidR="006171EA" w:rsidRDefault="006171EA" w:rsidP="00EC4AC2">
            <w:pPr>
              <w:spacing w:line="140" w:lineRule="atLeast"/>
            </w:pPr>
            <w:r>
              <w:rPr>
                <w:rFonts w:hint="eastAsia"/>
              </w:rPr>
              <w:t>labels</w:t>
            </w:r>
          </w:p>
        </w:tc>
        <w:tc>
          <w:tcPr>
            <w:tcW w:w="2766" w:type="dxa"/>
          </w:tcPr>
          <w:p w:rsidR="006171EA" w:rsidRDefault="006171EA" w:rsidP="00EC4AC2">
            <w:pPr>
              <w:spacing w:line="140" w:lineRule="atLeast"/>
            </w:pPr>
            <w:r>
              <w:rPr>
                <w:rFonts w:hint="eastAsia"/>
              </w:rPr>
              <w:t>reduce</w:t>
            </w:r>
          </w:p>
        </w:tc>
      </w:tr>
      <w:tr w:rsidR="006171EA" w:rsidTr="00FC5748">
        <w:tc>
          <w:tcPr>
            <w:tcW w:w="2765" w:type="dxa"/>
          </w:tcPr>
          <w:p w:rsidR="006171EA" w:rsidRDefault="006171EA" w:rsidP="00EC4AC2">
            <w:pPr>
              <w:spacing w:line="140" w:lineRule="atLeast"/>
            </w:pPr>
            <w:r>
              <w:rPr>
                <w:rFonts w:hint="eastAsia"/>
              </w:rPr>
              <w:t>fboundp</w:t>
            </w:r>
          </w:p>
        </w:tc>
        <w:tc>
          <w:tcPr>
            <w:tcW w:w="2765" w:type="dxa"/>
          </w:tcPr>
          <w:p w:rsidR="006171EA" w:rsidRDefault="006171EA" w:rsidP="00EC4AC2">
            <w:pPr>
              <w:spacing w:line="140" w:lineRule="atLeast"/>
            </w:pPr>
            <w:r>
              <w:rPr>
                <w:rFonts w:hint="eastAsia"/>
              </w:rPr>
              <w:t>map</w:t>
            </w:r>
          </w:p>
        </w:tc>
        <w:tc>
          <w:tcPr>
            <w:tcW w:w="2766" w:type="dxa"/>
          </w:tcPr>
          <w:p w:rsidR="006171EA" w:rsidRDefault="006171EA" w:rsidP="00EC4AC2">
            <w:pPr>
              <w:spacing w:line="140" w:lineRule="atLeast"/>
            </w:pPr>
            <w:r>
              <w:rPr>
                <w:rFonts w:hint="eastAsia"/>
              </w:rPr>
              <w:t>symbol-function</w:t>
            </w:r>
          </w:p>
        </w:tc>
      </w:tr>
    </w:tbl>
    <w:p w:rsidR="006171EA" w:rsidRDefault="006171EA" w:rsidP="00EC4AC2">
      <w:pPr>
        <w:spacing w:line="140" w:lineRule="atLeast"/>
        <w:ind w:left="420"/>
      </w:pPr>
      <w:r>
        <w:t>Figure 3-4. Some function-related defined names</w:t>
      </w:r>
    </w:p>
    <w:p w:rsidR="006171EA" w:rsidRDefault="006171EA" w:rsidP="00EC4AC2">
      <w:pPr>
        <w:pStyle w:val="6"/>
        <w:spacing w:line="140" w:lineRule="atLeast"/>
      </w:pPr>
      <w:bookmarkStart w:id="176" w:name="_Toc392422503"/>
      <w:r>
        <w:t>Lambda Forms</w:t>
      </w:r>
      <w:bookmarkEnd w:id="176"/>
    </w:p>
    <w:p w:rsidR="006171EA" w:rsidRPr="00ED5818" w:rsidRDefault="006171EA" w:rsidP="00EC4AC2">
      <w:pPr>
        <w:spacing w:line="140" w:lineRule="atLeast"/>
        <w:ind w:left="420"/>
      </w:pPr>
      <w:r>
        <w:t>A lambda form is similar to a function form, except that the function name is replaced by a lambda expression.</w:t>
      </w:r>
    </w:p>
    <w:p w:rsidR="006171EA" w:rsidRPr="00ED5818" w:rsidRDefault="006171EA" w:rsidP="00EC4AC2">
      <w:pPr>
        <w:spacing w:line="140" w:lineRule="atLeast"/>
        <w:ind w:left="420"/>
      </w:pPr>
      <w:r>
        <w:t>A lambda form is equivalent to using funcall of a lexical closure of the lambda expression on the arguments. (In practice, some compilers are more likely to produce inline code for a lambda form than for an arbitrary named function that has been declared inline; however, such a difference is not semantic.)</w:t>
      </w:r>
    </w:p>
    <w:p w:rsidR="006171EA" w:rsidRDefault="006171EA" w:rsidP="00EC4AC2">
      <w:pPr>
        <w:spacing w:line="140" w:lineRule="atLeast"/>
        <w:ind w:left="420"/>
      </w:pPr>
      <w:r>
        <w:t>For further information, see Section 3.2.3 (Lambda Expressions).</w:t>
      </w:r>
    </w:p>
    <w:p w:rsidR="006171EA" w:rsidRDefault="006171EA" w:rsidP="00EC4AC2">
      <w:pPr>
        <w:pStyle w:val="5"/>
        <w:spacing w:line="140" w:lineRule="atLeast"/>
      </w:pPr>
      <w:bookmarkStart w:id="177" w:name="_Toc392422504"/>
      <w:r>
        <w:t>Self-Evaluating Objects</w:t>
      </w:r>
      <w:bookmarkEnd w:id="177"/>
    </w:p>
    <w:p w:rsidR="006171EA" w:rsidRDefault="006171EA" w:rsidP="00EC4AC2">
      <w:pPr>
        <w:spacing w:line="140" w:lineRule="atLeast"/>
        <w:ind w:left="420"/>
      </w:pPr>
      <w:r>
        <w:t>A</w:t>
      </w:r>
      <w:r>
        <w:rPr>
          <w:rFonts w:hint="eastAsia"/>
        </w:rPr>
        <w:t xml:space="preserve"> </w:t>
      </w:r>
      <w:r>
        <w:t>form that is neither a symbol nor a cons is defined to be a self-evaluating object. Evaluating such an object yields the same object as result.</w:t>
      </w:r>
    </w:p>
    <w:p w:rsidR="006171EA" w:rsidRPr="00ED5818" w:rsidRDefault="006171EA" w:rsidP="00EC4AC2">
      <w:pPr>
        <w:spacing w:line="140" w:lineRule="atLeast"/>
        <w:ind w:left="420"/>
      </w:pPr>
      <w:r>
        <w:t>C</w:t>
      </w:r>
      <w:r>
        <w:rPr>
          <w:rFonts w:hint="eastAsia"/>
        </w:rPr>
        <w:t xml:space="preserve">ertain </w:t>
      </w:r>
      <w:r>
        <w:t>specific symbols and conses might alse happen to be "self-evaluating" but only as a special case of a more general set of rules for the evaluation of symbols and conses; such objects are not considered to be self-evaluating objects.</w:t>
      </w:r>
    </w:p>
    <w:p w:rsidR="006171EA" w:rsidRDefault="006171EA" w:rsidP="00EC4AC2">
      <w:pPr>
        <w:spacing w:line="140" w:lineRule="atLeast"/>
        <w:ind w:left="420"/>
      </w:pPr>
      <w:r>
        <w:t>The consequences are undefined if literal objects (including self-evaluating objects) are destructively modified.</w:t>
      </w:r>
    </w:p>
    <w:p w:rsidR="006171EA" w:rsidRDefault="006171EA" w:rsidP="00EC4AC2">
      <w:pPr>
        <w:pStyle w:val="6"/>
        <w:spacing w:line="140" w:lineRule="atLeast"/>
      </w:pPr>
      <w:bookmarkStart w:id="178" w:name="_Toc392422505"/>
      <w:r>
        <w:t>Examples of Self-Evaluating Objects</w:t>
      </w:r>
      <w:bookmarkEnd w:id="178"/>
    </w:p>
    <w:p w:rsidR="006171EA" w:rsidRDefault="006171EA" w:rsidP="00EC4AC2">
      <w:pPr>
        <w:spacing w:line="140" w:lineRule="atLeast"/>
        <w:ind w:left="420"/>
      </w:pPr>
      <w:r>
        <w:t>N</w:t>
      </w:r>
      <w:r>
        <w:rPr>
          <w:rFonts w:hint="eastAsia"/>
        </w:rPr>
        <w:t>umbers,</w:t>
      </w:r>
      <w:r>
        <w:t xml:space="preserve"> pathnames, and arrays are examples of self-evaluating objects.</w:t>
      </w:r>
    </w:p>
    <w:p w:rsidR="006171EA" w:rsidRDefault="006171EA" w:rsidP="00EC4AC2">
      <w:pPr>
        <w:spacing w:line="140" w:lineRule="atLeast"/>
        <w:ind w:left="420"/>
        <w:rPr>
          <w:rFonts w:eastAsia="宋体"/>
        </w:rPr>
      </w:pPr>
      <w:r>
        <w:tab/>
        <w:t xml:space="preserve">3 </w:t>
      </w:r>
      <w:r>
        <w:rPr>
          <w:rFonts w:ascii="宋体" w:eastAsia="宋体" w:hAnsi="宋体" w:cs="Cambria Math" w:hint="eastAsia"/>
        </w:rPr>
        <w:t>→</w:t>
      </w:r>
      <w:r w:rsidRPr="00F8425A">
        <w:rPr>
          <w:rFonts w:eastAsia="宋体"/>
        </w:rPr>
        <w:t>3</w:t>
      </w:r>
    </w:p>
    <w:p w:rsidR="006171EA" w:rsidRDefault="006171EA" w:rsidP="00EC4AC2">
      <w:pPr>
        <w:spacing w:line="140" w:lineRule="atLeast"/>
        <w:ind w:left="420"/>
        <w:rPr>
          <w:rFonts w:eastAsia="宋体"/>
        </w:rPr>
      </w:pPr>
      <w:r>
        <w:rPr>
          <w:rFonts w:eastAsia="宋体"/>
        </w:rPr>
        <w:tab/>
        <w:t xml:space="preserve">#c(2/3 5/8) </w:t>
      </w:r>
      <w:r>
        <w:rPr>
          <w:rFonts w:ascii="宋体" w:eastAsia="宋体" w:hAnsi="宋体" w:cs="Cambria Math" w:hint="eastAsia"/>
        </w:rPr>
        <w:t>→</w:t>
      </w:r>
      <w:r>
        <w:rPr>
          <w:rFonts w:eastAsia="宋体"/>
        </w:rPr>
        <w:t>#c(2/3 5/8)</w:t>
      </w:r>
    </w:p>
    <w:p w:rsidR="006171EA" w:rsidRDefault="006171EA" w:rsidP="00EC4AC2">
      <w:pPr>
        <w:spacing w:line="140" w:lineRule="atLeast"/>
        <w:ind w:left="420"/>
        <w:rPr>
          <w:rFonts w:eastAsia="宋体"/>
        </w:rPr>
      </w:pPr>
      <w:r>
        <w:rPr>
          <w:rFonts w:eastAsia="宋体"/>
        </w:rPr>
        <w:tab/>
        <w:t xml:space="preserve">#p"S:[BILL]OTHELLO.TXT" </w:t>
      </w:r>
      <w:r>
        <w:rPr>
          <w:rFonts w:ascii="宋体" w:eastAsia="宋体" w:hAnsi="宋体" w:cs="Cambria Math" w:hint="eastAsia"/>
        </w:rPr>
        <w:t>→</w:t>
      </w:r>
      <w:r>
        <w:rPr>
          <w:rFonts w:eastAsia="宋体"/>
        </w:rPr>
        <w:t>#p"S:[BILL]OTHELLO.TXT"</w:t>
      </w:r>
    </w:p>
    <w:p w:rsidR="006171EA" w:rsidRDefault="006171EA" w:rsidP="00EC4AC2">
      <w:pPr>
        <w:spacing w:line="140" w:lineRule="atLeast"/>
        <w:ind w:left="420"/>
        <w:rPr>
          <w:rFonts w:eastAsia="宋体"/>
        </w:rPr>
      </w:pPr>
      <w:r>
        <w:rPr>
          <w:rFonts w:eastAsia="宋体"/>
        </w:rPr>
        <w:tab/>
        <w:t xml:space="preserve">#(a b c) </w:t>
      </w:r>
      <w:r>
        <w:rPr>
          <w:rFonts w:ascii="宋体" w:eastAsia="宋体" w:hAnsi="宋体" w:cs="Cambria Math" w:hint="eastAsia"/>
        </w:rPr>
        <w:t>→</w:t>
      </w:r>
      <w:r>
        <w:rPr>
          <w:rFonts w:eastAsia="宋体"/>
        </w:rPr>
        <w:t>#(a b c)</w:t>
      </w:r>
    </w:p>
    <w:p w:rsidR="006171EA" w:rsidRDefault="006171EA" w:rsidP="00EC4AC2">
      <w:pPr>
        <w:spacing w:line="140" w:lineRule="atLeast"/>
        <w:ind w:left="420"/>
        <w:rPr>
          <w:rFonts w:eastAsia="宋体"/>
        </w:rPr>
      </w:pPr>
      <w:r>
        <w:rPr>
          <w:rFonts w:eastAsia="宋体"/>
        </w:rPr>
        <w:tab/>
        <w:t xml:space="preserve">"fred smith" </w:t>
      </w:r>
      <w:r>
        <w:rPr>
          <w:rFonts w:ascii="宋体" w:eastAsia="宋体" w:hAnsi="宋体" w:cs="Cambria Math" w:hint="eastAsia"/>
        </w:rPr>
        <w:t>→</w:t>
      </w:r>
      <w:r>
        <w:rPr>
          <w:rFonts w:eastAsia="宋体"/>
        </w:rPr>
        <w:t>"fred smith"</w:t>
      </w:r>
    </w:p>
    <w:p w:rsidR="006171EA" w:rsidRDefault="006171EA" w:rsidP="00EC4AC2">
      <w:pPr>
        <w:pStyle w:val="3"/>
        <w:spacing w:line="140" w:lineRule="atLeast"/>
      </w:pPr>
      <w:bookmarkStart w:id="179" w:name="_Toc392422506"/>
      <w:r>
        <w:lastRenderedPageBreak/>
        <w:t>Lambda Expressions</w:t>
      </w:r>
      <w:bookmarkEnd w:id="179"/>
    </w:p>
    <w:p w:rsidR="006171EA" w:rsidRPr="00ED5818" w:rsidRDefault="006171EA" w:rsidP="00EC4AC2">
      <w:pPr>
        <w:spacing w:line="140" w:lineRule="atLeast"/>
        <w:ind w:left="420"/>
      </w:pPr>
      <w:r>
        <w:t>In a lambda expression, the body is evaluated in a lexical environment that is formed by adding the binding of each parameter in the lambda list with the corresponding value from the arguments to the current lexical environment.</w:t>
      </w:r>
    </w:p>
    <w:p w:rsidR="006171EA" w:rsidRPr="00ED5818" w:rsidRDefault="006171EA" w:rsidP="00EC4AC2">
      <w:pPr>
        <w:spacing w:line="140" w:lineRule="atLeast"/>
        <w:ind w:left="420"/>
      </w:pPr>
      <w:r>
        <w:t>For further discussion of how bindings are established based on the lambda list, see Section 3.4 (Lambda Lists).</w:t>
      </w:r>
    </w:p>
    <w:p w:rsidR="006171EA" w:rsidRDefault="006171EA" w:rsidP="00EC4AC2">
      <w:pPr>
        <w:spacing w:line="140" w:lineRule="atLeast"/>
        <w:ind w:left="420"/>
      </w:pPr>
      <w:r>
        <w:t>The body of a lambda expression is an implicit progn; the values it returns are returned by the lambda expression.</w:t>
      </w:r>
    </w:p>
    <w:p w:rsidR="006171EA" w:rsidRDefault="006171EA" w:rsidP="00EC4AC2">
      <w:pPr>
        <w:pStyle w:val="3"/>
        <w:spacing w:line="140" w:lineRule="atLeast"/>
      </w:pPr>
      <w:bookmarkStart w:id="180" w:name="_Toc392422507"/>
      <w:r>
        <w:t>Closures and Lexical Binding</w:t>
      </w:r>
      <w:bookmarkEnd w:id="180"/>
    </w:p>
    <w:p w:rsidR="006171EA" w:rsidRPr="00ED5818" w:rsidRDefault="006171EA" w:rsidP="00EC4AC2">
      <w:pPr>
        <w:spacing w:line="140" w:lineRule="atLeast"/>
        <w:ind w:left="420"/>
      </w:pPr>
      <w:r>
        <w:t>A lexical closure is a function that can refer to and alter the values of lexical bindings established by binding forms that textually include the function definition.</w:t>
      </w:r>
    </w:p>
    <w:p w:rsidR="006171EA" w:rsidRDefault="006171EA" w:rsidP="00EC4AC2">
      <w:pPr>
        <w:spacing w:line="140" w:lineRule="atLeast"/>
        <w:ind w:left="420"/>
      </w:pPr>
      <w:r>
        <w:t>Consider this code, where x is not declared special:</w:t>
      </w:r>
    </w:p>
    <w:p w:rsidR="006171EA" w:rsidRDefault="006171EA" w:rsidP="00EC4AC2">
      <w:pPr>
        <w:spacing w:line="140" w:lineRule="atLeast"/>
        <w:ind w:left="420"/>
      </w:pPr>
      <w:r>
        <w:tab/>
        <w:t>(defun two-funs (x)</w:t>
      </w:r>
    </w:p>
    <w:p w:rsidR="006171EA" w:rsidRDefault="006171EA" w:rsidP="00EC4AC2">
      <w:pPr>
        <w:spacing w:line="140" w:lineRule="atLeast"/>
        <w:ind w:left="420"/>
      </w:pPr>
      <w:r>
        <w:tab/>
      </w:r>
      <w:r>
        <w:tab/>
        <w:t>(list (function (lambda () x))</w:t>
      </w:r>
    </w:p>
    <w:p w:rsidR="006171EA" w:rsidRDefault="006171EA" w:rsidP="00EC4AC2">
      <w:pPr>
        <w:spacing w:line="140" w:lineRule="atLeast"/>
        <w:ind w:left="420"/>
      </w:pPr>
      <w:r>
        <w:tab/>
      </w:r>
      <w:r>
        <w:tab/>
      </w:r>
      <w:r>
        <w:tab/>
        <w:t>(function (lambda (y) (setq x y)))))</w:t>
      </w:r>
    </w:p>
    <w:p w:rsidR="006171EA" w:rsidRDefault="006171EA" w:rsidP="00EC4AC2">
      <w:pPr>
        <w:spacing w:line="140" w:lineRule="atLeast"/>
        <w:ind w:left="420"/>
      </w:pPr>
      <w:r>
        <w:tab/>
        <w:t>(setq funs (two-funs 6))</w:t>
      </w:r>
    </w:p>
    <w:p w:rsidR="006171EA" w:rsidRDefault="006171EA" w:rsidP="00EC4AC2">
      <w:pPr>
        <w:spacing w:line="140" w:lineRule="atLeast"/>
        <w:ind w:left="420"/>
      </w:pPr>
      <w:r>
        <w:tab/>
        <w:t xml:space="preserve">(funcall (car funs)) </w:t>
      </w:r>
      <w:r>
        <w:rPr>
          <w:rFonts w:ascii="宋体" w:eastAsia="宋体" w:hAnsi="宋体" w:cs="Cambria Math" w:hint="eastAsia"/>
        </w:rPr>
        <w:t>→</w:t>
      </w:r>
      <w:r>
        <w:t>6</w:t>
      </w:r>
    </w:p>
    <w:p w:rsidR="006171EA" w:rsidRDefault="006171EA" w:rsidP="00EC4AC2">
      <w:pPr>
        <w:spacing w:line="140" w:lineRule="atLeast"/>
        <w:ind w:left="420"/>
      </w:pPr>
      <w:r>
        <w:tab/>
        <w:t xml:space="preserve">(funcall (cadr funs) 43) </w:t>
      </w:r>
      <w:r>
        <w:rPr>
          <w:rFonts w:ascii="宋体" w:eastAsia="宋体" w:hAnsi="宋体" w:cs="Cambria Math" w:hint="eastAsia"/>
        </w:rPr>
        <w:t>→</w:t>
      </w:r>
      <w:r>
        <w:t>43</w:t>
      </w:r>
    </w:p>
    <w:p w:rsidR="006171EA" w:rsidRDefault="006171EA" w:rsidP="00EC4AC2">
      <w:pPr>
        <w:spacing w:line="140" w:lineRule="atLeast"/>
        <w:ind w:left="420"/>
      </w:pPr>
      <w:r>
        <w:tab/>
        <w:t xml:space="preserve">(funcall (car funs)) </w:t>
      </w:r>
      <w:r>
        <w:rPr>
          <w:rFonts w:ascii="宋体" w:eastAsia="宋体" w:hAnsi="宋体" w:cs="Cambria Math" w:hint="eastAsia"/>
        </w:rPr>
        <w:t>→</w:t>
      </w:r>
      <w:r>
        <w:t>43</w:t>
      </w:r>
    </w:p>
    <w:p w:rsidR="006171EA" w:rsidRDefault="006171EA" w:rsidP="00EC4AC2">
      <w:pPr>
        <w:spacing w:line="140" w:lineRule="atLeast"/>
        <w:ind w:left="420"/>
      </w:pPr>
      <w:r>
        <w:t>The function special form coerces a lambda expression into a closure in which the lexical environment in effect when the special form is evaluated is captured along with the lambda expression.</w:t>
      </w:r>
    </w:p>
    <w:p w:rsidR="006171EA" w:rsidRDefault="006171EA" w:rsidP="00EC4AC2">
      <w:pPr>
        <w:spacing w:line="140" w:lineRule="atLeast"/>
        <w:ind w:left="420"/>
      </w:pPr>
      <w:r>
        <w:t>The function two-funs returns a list of two functions, each of which refers to the binding of the variable x created on entry to the function two-funs when it was called. This variable has the value 6 initially, but setq can alter this binding. The lexical closure created for the first lambda expression does not "snapshot" the value 6 for x when the closure is created; rather it captures the binding of x. the second function can be used to alter the value in the same (captured) binding (to 43, in the example), and this altered variable binding then affects the value returned by the first function.</w:t>
      </w:r>
    </w:p>
    <w:p w:rsidR="006171EA" w:rsidRDefault="006171EA" w:rsidP="00EC4AC2">
      <w:pPr>
        <w:spacing w:line="140" w:lineRule="atLeast"/>
        <w:ind w:left="420"/>
      </w:pPr>
      <w:r>
        <w:lastRenderedPageBreak/>
        <w:t>In situations where a closure of a lambda expression over the same set of binding s may be produced more than once, the various resulting closures may or may not be identical, at the discretion of the implementation. That is, two functions that are behaviorally indistinguishable might or might not be identical. Two functions that are behaviorally distinguishable are distinct. For example:</w:t>
      </w:r>
    </w:p>
    <w:p w:rsidR="006171EA" w:rsidRDefault="006171EA" w:rsidP="00EC4AC2">
      <w:pPr>
        <w:spacing w:line="140" w:lineRule="atLeast"/>
        <w:ind w:left="420"/>
      </w:pPr>
      <w:r>
        <w:tab/>
        <w:t>(let ((x 5) (funs '()))</w:t>
      </w:r>
    </w:p>
    <w:p w:rsidR="006171EA" w:rsidRDefault="006171EA" w:rsidP="00EC4AC2">
      <w:pPr>
        <w:spacing w:line="140" w:lineRule="atLeast"/>
        <w:ind w:left="420"/>
      </w:pPr>
      <w:r>
        <w:tab/>
      </w:r>
      <w:r>
        <w:tab/>
        <w:t>dotimes (j 10)</w:t>
      </w:r>
    </w:p>
    <w:p w:rsidR="006171EA" w:rsidRDefault="006171EA" w:rsidP="00EC4AC2">
      <w:pPr>
        <w:spacing w:line="140" w:lineRule="atLeast"/>
        <w:ind w:left="420"/>
      </w:pPr>
      <w:r>
        <w:tab/>
      </w:r>
      <w:r>
        <w:tab/>
      </w:r>
      <w:r>
        <w:tab/>
        <w:t>(push #'(lambda (z)</w:t>
      </w:r>
    </w:p>
    <w:p w:rsidR="006171EA" w:rsidRDefault="006171EA" w:rsidP="00EC4AC2">
      <w:pPr>
        <w:spacing w:line="140" w:lineRule="atLeast"/>
        <w:ind w:left="420"/>
      </w:pPr>
      <w:r>
        <w:tab/>
      </w:r>
      <w:r>
        <w:tab/>
      </w:r>
      <w:r>
        <w:tab/>
      </w:r>
      <w:r>
        <w:tab/>
      </w:r>
      <w:r>
        <w:tab/>
        <w:t>(if (null z) (setq x 0) (+ x z)))</w:t>
      </w:r>
    </w:p>
    <w:p w:rsidR="006171EA" w:rsidRDefault="006171EA" w:rsidP="00EC4AC2">
      <w:pPr>
        <w:spacing w:line="140" w:lineRule="atLeast"/>
        <w:ind w:left="420"/>
      </w:pPr>
      <w:r>
        <w:tab/>
      </w:r>
      <w:r>
        <w:tab/>
      </w:r>
      <w:r>
        <w:tab/>
      </w:r>
      <w:r>
        <w:tab/>
        <w:t>(funs))</w:t>
      </w:r>
    </w:p>
    <w:p w:rsidR="006171EA" w:rsidRDefault="006171EA" w:rsidP="00EC4AC2">
      <w:pPr>
        <w:spacing w:line="140" w:lineRule="atLeast"/>
        <w:ind w:left="420"/>
      </w:pPr>
      <w:r>
        <w:tab/>
      </w:r>
      <w:r>
        <w:tab/>
        <w:t>Funs)</w:t>
      </w:r>
    </w:p>
    <w:p w:rsidR="006171EA" w:rsidRDefault="006171EA" w:rsidP="00EC4AC2">
      <w:pPr>
        <w:spacing w:line="140" w:lineRule="atLeast"/>
        <w:ind w:left="420"/>
      </w:pPr>
      <w:r>
        <w:t>The result of the above form is a list of ten closures. Each requires only the binding of x. It is the same binding in each case, but the ten closure objects might or might not be identical. On the other hand, the result of the form</w:t>
      </w:r>
    </w:p>
    <w:p w:rsidR="006171EA" w:rsidRDefault="006171EA" w:rsidP="00EC4AC2">
      <w:pPr>
        <w:spacing w:line="140" w:lineRule="atLeast"/>
        <w:ind w:left="420"/>
      </w:pPr>
      <w:r>
        <w:tab/>
        <w:t>(let ((funs '()))</w:t>
      </w:r>
    </w:p>
    <w:p w:rsidR="006171EA" w:rsidRDefault="006171EA" w:rsidP="00EC4AC2">
      <w:pPr>
        <w:spacing w:line="140" w:lineRule="atLeast"/>
        <w:ind w:left="420"/>
      </w:pPr>
      <w:r>
        <w:tab/>
      </w:r>
      <w:r>
        <w:tab/>
        <w:t>(dotimes (j 10)</w:t>
      </w:r>
    </w:p>
    <w:p w:rsidR="006171EA" w:rsidRDefault="006171EA" w:rsidP="00EC4AC2">
      <w:pPr>
        <w:spacing w:line="140" w:lineRule="atLeast"/>
        <w:ind w:left="420"/>
      </w:pPr>
      <w:r>
        <w:tab/>
      </w:r>
      <w:r>
        <w:tab/>
      </w:r>
      <w:r>
        <w:tab/>
        <w:t>(let ((x 5))</w:t>
      </w:r>
    </w:p>
    <w:p w:rsidR="006171EA" w:rsidRDefault="006171EA" w:rsidP="00EC4AC2">
      <w:pPr>
        <w:spacing w:line="140" w:lineRule="atLeast"/>
        <w:ind w:left="420"/>
      </w:pPr>
      <w:r>
        <w:tab/>
      </w:r>
      <w:r>
        <w:tab/>
      </w:r>
      <w:r>
        <w:tab/>
      </w:r>
      <w:r>
        <w:tab/>
        <w:t>(push (function (lambda (z)</w:t>
      </w:r>
    </w:p>
    <w:p w:rsidR="006171EA" w:rsidRDefault="006171EA" w:rsidP="00EC4AC2">
      <w:pPr>
        <w:spacing w:line="140" w:lineRule="atLeast"/>
        <w:ind w:left="420"/>
      </w:pPr>
      <w:r>
        <w:tab/>
      </w:r>
      <w:r>
        <w:tab/>
      </w:r>
      <w:r>
        <w:tab/>
      </w:r>
      <w:r>
        <w:tab/>
      </w:r>
      <w:r>
        <w:tab/>
      </w:r>
      <w:r>
        <w:tab/>
      </w:r>
      <w:r>
        <w:tab/>
      </w:r>
      <w:r>
        <w:tab/>
        <w:t>(if (null z) (setq x 0) (+ x z))))</w:t>
      </w:r>
    </w:p>
    <w:p w:rsidR="006171EA" w:rsidRDefault="006171EA" w:rsidP="00EC4AC2">
      <w:pPr>
        <w:spacing w:line="140" w:lineRule="atLeast"/>
        <w:ind w:left="420"/>
      </w:pPr>
      <w:r>
        <w:tab/>
      </w:r>
      <w:r>
        <w:tab/>
      </w:r>
      <w:r>
        <w:tab/>
      </w:r>
      <w:r>
        <w:tab/>
      </w:r>
      <w:r>
        <w:tab/>
        <w:t>Funs)))</w:t>
      </w:r>
    </w:p>
    <w:p w:rsidR="006171EA" w:rsidRDefault="006171EA" w:rsidP="00EC4AC2">
      <w:pPr>
        <w:spacing w:line="140" w:lineRule="atLeast"/>
        <w:ind w:left="420"/>
      </w:pPr>
      <w:r>
        <w:tab/>
      </w:r>
      <w:r>
        <w:tab/>
        <w:t>Funs)</w:t>
      </w:r>
    </w:p>
    <w:p w:rsidR="006171EA" w:rsidRPr="00ED5818" w:rsidRDefault="006171EA" w:rsidP="00EC4AC2">
      <w:pPr>
        <w:spacing w:line="140" w:lineRule="atLeast"/>
        <w:ind w:left="420"/>
      </w:pPr>
      <w:r>
        <w:t>is also a list of ten closures. However, in this case no two of the closure objects can be identical because each closure is closed over a distinct binding of x, and these bindings can be behaviorally distinguished because of the use of setq.</w:t>
      </w:r>
    </w:p>
    <w:p w:rsidR="006171EA" w:rsidRDefault="006171EA" w:rsidP="00EC4AC2">
      <w:pPr>
        <w:spacing w:line="140" w:lineRule="atLeast"/>
        <w:ind w:left="420"/>
      </w:pPr>
      <w:r>
        <w:t>The result of the form</w:t>
      </w:r>
    </w:p>
    <w:p w:rsidR="006171EA" w:rsidRDefault="006171EA" w:rsidP="00EC4AC2">
      <w:pPr>
        <w:spacing w:line="140" w:lineRule="atLeast"/>
        <w:ind w:left="420"/>
      </w:pPr>
      <w:r>
        <w:tab/>
        <w:t>(let ((funs</w:t>
      </w:r>
      <w:r>
        <w:rPr>
          <w:rFonts w:hint="eastAsia"/>
        </w:rPr>
        <w:t xml:space="preserve"> </w:t>
      </w:r>
      <w:r>
        <w:t>'()))</w:t>
      </w:r>
    </w:p>
    <w:p w:rsidR="006171EA" w:rsidRDefault="006171EA" w:rsidP="00EC4AC2">
      <w:pPr>
        <w:spacing w:line="140" w:lineRule="atLeast"/>
        <w:ind w:left="420"/>
      </w:pPr>
      <w:r>
        <w:tab/>
      </w:r>
      <w:r>
        <w:tab/>
        <w:t>(dotimes (j 10)</w:t>
      </w:r>
    </w:p>
    <w:p w:rsidR="006171EA" w:rsidRDefault="006171EA" w:rsidP="00EC4AC2">
      <w:pPr>
        <w:spacing w:line="140" w:lineRule="atLeast"/>
        <w:ind w:left="420"/>
      </w:pPr>
      <w:r>
        <w:lastRenderedPageBreak/>
        <w:tab/>
      </w:r>
      <w:r>
        <w:tab/>
      </w:r>
      <w:r>
        <w:tab/>
        <w:t>(let ((x 5))</w:t>
      </w:r>
    </w:p>
    <w:p w:rsidR="006171EA" w:rsidRDefault="006171EA" w:rsidP="00EC4AC2">
      <w:pPr>
        <w:spacing w:line="140" w:lineRule="atLeast"/>
        <w:ind w:left="420"/>
      </w:pPr>
      <w:r>
        <w:tab/>
      </w:r>
      <w:r>
        <w:tab/>
      </w:r>
      <w:r>
        <w:tab/>
      </w:r>
      <w:r>
        <w:tab/>
        <w:t>(push (function (lambda (z) (+ x z)))</w:t>
      </w:r>
    </w:p>
    <w:p w:rsidR="006171EA" w:rsidRDefault="006171EA" w:rsidP="00EC4AC2">
      <w:pPr>
        <w:spacing w:line="140" w:lineRule="atLeast"/>
        <w:ind w:left="420"/>
      </w:pPr>
      <w:r>
        <w:tab/>
      </w:r>
      <w:r>
        <w:tab/>
      </w:r>
      <w:r>
        <w:tab/>
      </w:r>
      <w:r>
        <w:tab/>
      </w:r>
      <w:r>
        <w:tab/>
        <w:t>funs)))</w:t>
      </w:r>
    </w:p>
    <w:p w:rsidR="006171EA" w:rsidRDefault="006171EA" w:rsidP="00EC4AC2">
      <w:pPr>
        <w:spacing w:line="140" w:lineRule="atLeast"/>
        <w:ind w:left="420"/>
      </w:pPr>
      <w:r>
        <w:tab/>
      </w:r>
      <w:r>
        <w:tab/>
        <w:t>funs)</w:t>
      </w:r>
    </w:p>
    <w:p w:rsidR="006171EA" w:rsidRDefault="006171EA" w:rsidP="00EC4AC2">
      <w:pPr>
        <w:spacing w:line="140" w:lineRule="atLeast"/>
        <w:ind w:left="420"/>
      </w:pPr>
      <w:r>
        <w:t>is a list of ten closure objects that might or might not be identical. A different binding of x is involved for each closure, but the bindings cannot be distinguished because their values are the same and immutable (there being no occurrence of setq on x). A compiler could internally transform the form to</w:t>
      </w:r>
    </w:p>
    <w:p w:rsidR="006171EA" w:rsidRDefault="006171EA" w:rsidP="00EC4AC2">
      <w:pPr>
        <w:spacing w:line="140" w:lineRule="atLeast"/>
        <w:ind w:left="420"/>
      </w:pPr>
      <w:r>
        <w:tab/>
        <w:t>(let ((funs '()))</w:t>
      </w:r>
    </w:p>
    <w:p w:rsidR="006171EA" w:rsidRDefault="006171EA" w:rsidP="00EC4AC2">
      <w:pPr>
        <w:spacing w:line="140" w:lineRule="atLeast"/>
        <w:ind w:left="420"/>
      </w:pPr>
      <w:r>
        <w:tab/>
      </w:r>
      <w:r>
        <w:tab/>
        <w:t>(dotimes (j 10)</w:t>
      </w:r>
    </w:p>
    <w:p w:rsidR="006171EA" w:rsidRDefault="006171EA" w:rsidP="00EC4AC2">
      <w:pPr>
        <w:spacing w:line="140" w:lineRule="atLeast"/>
        <w:ind w:left="420"/>
      </w:pPr>
      <w:r>
        <w:tab/>
      </w:r>
      <w:r>
        <w:tab/>
      </w:r>
      <w:r>
        <w:tab/>
        <w:t>(push (function (lambda (z) (+ 5 z)))</w:t>
      </w:r>
    </w:p>
    <w:p w:rsidR="006171EA" w:rsidRDefault="006171EA" w:rsidP="00EC4AC2">
      <w:pPr>
        <w:spacing w:line="140" w:lineRule="atLeast"/>
        <w:ind w:left="420"/>
      </w:pPr>
      <w:r>
        <w:tab/>
      </w:r>
      <w:r>
        <w:tab/>
      </w:r>
      <w:r>
        <w:tab/>
      </w:r>
      <w:r>
        <w:tab/>
        <w:t>funs))</w:t>
      </w:r>
    </w:p>
    <w:p w:rsidR="006171EA" w:rsidRDefault="006171EA" w:rsidP="00EC4AC2">
      <w:pPr>
        <w:spacing w:line="140" w:lineRule="atLeast"/>
        <w:ind w:left="420"/>
      </w:pPr>
      <w:r>
        <w:tab/>
      </w:r>
      <w:r>
        <w:tab/>
        <w:t>funs)</w:t>
      </w:r>
    </w:p>
    <w:p w:rsidR="006171EA" w:rsidRDefault="006171EA" w:rsidP="00EC4AC2">
      <w:pPr>
        <w:spacing w:line="140" w:lineRule="atLeast"/>
        <w:ind w:left="420"/>
      </w:pPr>
      <w:r>
        <w:t>where the closures may be identical.</w:t>
      </w:r>
    </w:p>
    <w:p w:rsidR="006171EA" w:rsidRDefault="006171EA" w:rsidP="00EC4AC2">
      <w:pPr>
        <w:spacing w:line="140" w:lineRule="atLeast"/>
        <w:ind w:left="420"/>
      </w:pPr>
      <w:r>
        <w:t>It is possible that a closure does not close over any variable bindings. In the code fragment</w:t>
      </w:r>
    </w:p>
    <w:p w:rsidR="006171EA" w:rsidRDefault="006171EA" w:rsidP="00EC4AC2">
      <w:pPr>
        <w:spacing w:line="140" w:lineRule="atLeast"/>
        <w:ind w:left="420"/>
      </w:pPr>
      <w:r>
        <w:tab/>
        <w:t>(mapcar (function (lambda (x) (+ x 2))) y)</w:t>
      </w:r>
    </w:p>
    <w:p w:rsidR="006171EA" w:rsidRDefault="006171EA" w:rsidP="00EC4AC2">
      <w:pPr>
        <w:spacing w:line="140" w:lineRule="atLeast"/>
        <w:ind w:left="420"/>
      </w:pPr>
      <w:r>
        <w:t>the function (lambda (x) (+ x 2)) contains no references to any outside object. In this case, the same closure might be returned for all evaluations of the function form.</w:t>
      </w:r>
    </w:p>
    <w:p w:rsidR="006171EA" w:rsidRDefault="006171EA" w:rsidP="00EC4AC2">
      <w:pPr>
        <w:pStyle w:val="3"/>
        <w:spacing w:line="140" w:lineRule="atLeast"/>
      </w:pPr>
      <w:bookmarkStart w:id="181" w:name="_Toc392422508"/>
      <w:r>
        <w:t>Shadowing</w:t>
      </w:r>
      <w:bookmarkEnd w:id="181"/>
    </w:p>
    <w:p w:rsidR="006171EA" w:rsidRDefault="006171EA" w:rsidP="00EC4AC2">
      <w:pPr>
        <w:spacing w:line="140" w:lineRule="atLeast"/>
        <w:ind w:left="420"/>
      </w:pPr>
      <w:r>
        <w:t>If two forms that establish lexical bindings with the same name N are textually nested, then references to N within the inner form refer to the binding established by the inner form; the inner binding for N shadowing the outer binding for N. Outside the inner form but inside the outer one, references to N refer to the binding established by the outer form. For example:</w:t>
      </w:r>
    </w:p>
    <w:p w:rsidR="006171EA" w:rsidRDefault="006171EA" w:rsidP="00EC4AC2">
      <w:pPr>
        <w:spacing w:line="140" w:lineRule="atLeast"/>
        <w:ind w:left="420"/>
      </w:pPr>
      <w:r>
        <w:tab/>
        <w:t>(defun test (x z)</w:t>
      </w:r>
    </w:p>
    <w:p w:rsidR="006171EA" w:rsidRDefault="006171EA" w:rsidP="00EC4AC2">
      <w:pPr>
        <w:spacing w:line="140" w:lineRule="atLeast"/>
        <w:ind w:left="420"/>
      </w:pPr>
      <w:r>
        <w:tab/>
      </w:r>
      <w:r>
        <w:tab/>
        <w:t>(let ((z (* x 2)))</w:t>
      </w:r>
    </w:p>
    <w:p w:rsidR="006171EA" w:rsidRDefault="006171EA" w:rsidP="00EC4AC2">
      <w:pPr>
        <w:spacing w:line="140" w:lineRule="atLeast"/>
        <w:ind w:left="420"/>
      </w:pPr>
      <w:r>
        <w:lastRenderedPageBreak/>
        <w:tab/>
      </w:r>
      <w:r>
        <w:tab/>
      </w:r>
      <w:r>
        <w:tab/>
        <w:t>(print z))</w:t>
      </w:r>
    </w:p>
    <w:p w:rsidR="006171EA" w:rsidRDefault="006171EA" w:rsidP="00EC4AC2">
      <w:pPr>
        <w:spacing w:line="140" w:lineRule="atLeast"/>
        <w:ind w:left="420"/>
      </w:pPr>
      <w:r>
        <w:tab/>
      </w:r>
      <w:r>
        <w:tab/>
        <w:t>z)</w:t>
      </w:r>
    </w:p>
    <w:p w:rsidR="006171EA" w:rsidRDefault="006171EA" w:rsidP="00EC4AC2">
      <w:pPr>
        <w:spacing w:line="140" w:lineRule="atLeast"/>
        <w:ind w:left="420"/>
      </w:pPr>
      <w:r>
        <w:t>The binding of the variable z by let shadows the parameter binding for the function test. The reference to the variable z in the print form refers to the let binding. The reference to z at the end of the function test refers to the parameter named z.</w:t>
      </w:r>
    </w:p>
    <w:p w:rsidR="006171EA" w:rsidRDefault="006171EA" w:rsidP="00EC4AC2">
      <w:pPr>
        <w:spacing w:line="140" w:lineRule="atLeast"/>
        <w:ind w:left="420"/>
      </w:pPr>
      <w:r>
        <w:t>Constructs that are lexically scoped act as if new names were generated for each object on each execution. Therefore, dynamic shadowing cannot occur. For example:</w:t>
      </w:r>
    </w:p>
    <w:p w:rsidR="006171EA" w:rsidRDefault="006171EA" w:rsidP="00EC4AC2">
      <w:pPr>
        <w:spacing w:line="140" w:lineRule="atLeast"/>
        <w:ind w:left="420"/>
      </w:pPr>
      <w:r>
        <w:tab/>
        <w:t>(defun contorted-example (f g x)</w:t>
      </w:r>
    </w:p>
    <w:p w:rsidR="006171EA" w:rsidRDefault="006171EA" w:rsidP="00EC4AC2">
      <w:pPr>
        <w:spacing w:line="140" w:lineRule="atLeast"/>
        <w:ind w:left="420"/>
      </w:pPr>
      <w:r>
        <w:tab/>
      </w:r>
      <w:r>
        <w:tab/>
        <w:t>(if</w:t>
      </w:r>
      <w:r>
        <w:tab/>
        <w:t>(= x 0)</w:t>
      </w:r>
    </w:p>
    <w:p w:rsidR="006171EA" w:rsidRDefault="006171EA" w:rsidP="00EC4AC2">
      <w:pPr>
        <w:spacing w:line="140" w:lineRule="atLeast"/>
        <w:ind w:left="420"/>
      </w:pPr>
      <w:r>
        <w:tab/>
      </w:r>
      <w:r>
        <w:tab/>
      </w:r>
      <w:r>
        <w:tab/>
        <w:t>(funcall f)</w:t>
      </w:r>
    </w:p>
    <w:p w:rsidR="006171EA" w:rsidRDefault="006171EA" w:rsidP="00EC4AC2">
      <w:pPr>
        <w:spacing w:line="140" w:lineRule="atLeast"/>
        <w:ind w:left="420"/>
      </w:pPr>
      <w:r>
        <w:tab/>
      </w:r>
      <w:r>
        <w:tab/>
      </w:r>
      <w:r>
        <w:tab/>
        <w:t>(block here</w:t>
      </w:r>
    </w:p>
    <w:p w:rsidR="006171EA" w:rsidRDefault="006171EA" w:rsidP="00EC4AC2">
      <w:pPr>
        <w:spacing w:line="140" w:lineRule="atLeast"/>
        <w:ind w:left="420"/>
      </w:pPr>
      <w:r>
        <w:tab/>
      </w:r>
      <w:r>
        <w:tab/>
      </w:r>
      <w:r>
        <w:tab/>
      </w:r>
      <w:r>
        <w:tab/>
        <w:t>(+ 5 (contorted-example g</w:t>
      </w:r>
    </w:p>
    <w:p w:rsidR="006171EA" w:rsidRDefault="006171EA" w:rsidP="00EC4AC2">
      <w:pPr>
        <w:spacing w:line="140" w:lineRule="atLeast"/>
        <w:ind w:left="420"/>
      </w:pPr>
      <w:r>
        <w:tab/>
      </w:r>
      <w:r>
        <w:tab/>
      </w:r>
      <w:r>
        <w:tab/>
      </w:r>
      <w:r>
        <w:tab/>
      </w:r>
      <w:r>
        <w:tab/>
      </w:r>
      <w:r>
        <w:tab/>
      </w:r>
      <w:r>
        <w:tab/>
      </w:r>
      <w:r>
        <w:tab/>
      </w:r>
      <w:r>
        <w:tab/>
        <w:t>#'(lambda () (return-from here 4))</w:t>
      </w:r>
    </w:p>
    <w:p w:rsidR="006171EA" w:rsidRDefault="006171EA" w:rsidP="00EC4AC2">
      <w:pPr>
        <w:spacing w:line="140" w:lineRule="atLeast"/>
        <w:ind w:left="420"/>
      </w:pPr>
      <w:r>
        <w:tab/>
      </w:r>
      <w:r>
        <w:tab/>
      </w:r>
      <w:r>
        <w:tab/>
      </w:r>
      <w:r>
        <w:tab/>
      </w:r>
      <w:r>
        <w:tab/>
      </w:r>
      <w:r>
        <w:tab/>
      </w:r>
      <w:r>
        <w:tab/>
      </w:r>
      <w:r>
        <w:tab/>
      </w:r>
      <w:r>
        <w:tab/>
        <w:t>(- x 1))))))</w:t>
      </w:r>
    </w:p>
    <w:p w:rsidR="006171EA" w:rsidRDefault="006171EA" w:rsidP="00EC4AC2">
      <w:pPr>
        <w:spacing w:line="140" w:lineRule="atLeast"/>
        <w:ind w:left="420"/>
      </w:pPr>
      <w:r>
        <w:t>Consider the call (contorted-example nil nil 2). This produces 4. During the course of execution, there are three calls to contorted-example, interleaved with two blocks:</w:t>
      </w:r>
    </w:p>
    <w:p w:rsidR="006171EA" w:rsidRDefault="006171EA" w:rsidP="00EC4AC2">
      <w:pPr>
        <w:spacing w:line="140" w:lineRule="atLeast"/>
        <w:ind w:left="420"/>
      </w:pPr>
      <w:r>
        <w:tab/>
      </w:r>
      <w:r>
        <w:rPr>
          <w:rFonts w:hint="eastAsia"/>
        </w:rPr>
        <w:t>(</w:t>
      </w:r>
      <w:r>
        <w:t>contorted-example nil nil 2)</w:t>
      </w:r>
    </w:p>
    <w:p w:rsidR="006171EA" w:rsidRDefault="006171EA" w:rsidP="00EC4AC2">
      <w:pPr>
        <w:spacing w:line="140" w:lineRule="atLeast"/>
        <w:ind w:left="420"/>
      </w:pPr>
      <w:r>
        <w:tab/>
      </w:r>
      <w:r>
        <w:tab/>
        <w:t xml:space="preserve">(block </w:t>
      </w:r>
      <m:oMath>
        <m:sSub>
          <m:sSubPr>
            <m:ctrlPr>
              <w:rPr>
                <w:rFonts w:ascii="Cambria Math" w:hAnsi="Cambria Math"/>
              </w:rPr>
            </m:ctrlPr>
          </m:sSubPr>
          <m:e>
            <m:r>
              <w:rPr>
                <w:rFonts w:ascii="Cambria Math" w:hAnsi="Cambria Math"/>
              </w:rPr>
              <m:t>here</m:t>
            </m:r>
          </m:e>
          <m:sub>
            <m:r>
              <w:rPr>
                <w:rFonts w:ascii="Cambria Math" w:hAnsi="Cambria Math"/>
              </w:rPr>
              <m:t>1</m:t>
            </m:r>
          </m:sub>
        </m:sSub>
      </m:oMath>
      <w:r>
        <w:rPr>
          <w:rFonts w:hint="eastAsia"/>
        </w:rPr>
        <w:t xml:space="preserve"> </w:t>
      </w:r>
      <w:r>
        <w:t>...)</w:t>
      </w:r>
    </w:p>
    <w:p w:rsidR="006171EA" w:rsidRDefault="006171EA" w:rsidP="00EC4AC2">
      <w:pPr>
        <w:spacing w:line="140" w:lineRule="atLeast"/>
        <w:ind w:left="420"/>
      </w:pPr>
      <w:r>
        <w:tab/>
      </w:r>
      <w:r>
        <w:tab/>
      </w:r>
      <w:r>
        <w:tab/>
        <w:t xml:space="preserve">(contorted-example nil #'(lambda () (return-from </w:t>
      </w:r>
      <m:oMath>
        <m:sSub>
          <m:sSubPr>
            <m:ctrlPr>
              <w:rPr>
                <w:rFonts w:ascii="Cambria Math" w:hAnsi="Cambria Math"/>
              </w:rPr>
            </m:ctrlPr>
          </m:sSubPr>
          <m:e>
            <m:r>
              <w:rPr>
                <w:rFonts w:ascii="Cambria Math" w:hAnsi="Cambria Math"/>
              </w:rPr>
              <m:t>here</m:t>
            </m:r>
          </m:e>
          <m:sub>
            <m:r>
              <w:rPr>
                <w:rFonts w:ascii="Cambria Math" w:hAnsi="Cambria Math"/>
              </w:rPr>
              <m:t>1</m:t>
            </m:r>
          </m:sub>
        </m:sSub>
      </m:oMath>
      <w:r>
        <w:rPr>
          <w:rFonts w:hint="eastAsia"/>
        </w:rPr>
        <w:t xml:space="preserve"> </w:t>
      </w:r>
      <w:r>
        <w:t>4)) 1)</w:t>
      </w:r>
    </w:p>
    <w:p w:rsidR="006171EA" w:rsidRDefault="006171EA" w:rsidP="00EC4AC2">
      <w:pPr>
        <w:spacing w:line="140" w:lineRule="atLeast"/>
        <w:ind w:left="420"/>
      </w:pPr>
      <w:r>
        <w:tab/>
      </w:r>
      <w:r>
        <w:tab/>
      </w:r>
      <w:r>
        <w:tab/>
      </w:r>
      <w:r>
        <w:tab/>
        <w:t xml:space="preserve">(block </w:t>
      </w:r>
      <m:oMath>
        <m:sSub>
          <m:sSubPr>
            <m:ctrlPr>
              <w:rPr>
                <w:rFonts w:ascii="Cambria Math" w:hAnsi="Cambria Math"/>
              </w:rPr>
            </m:ctrlPr>
          </m:sSubPr>
          <m:e>
            <m:r>
              <w:rPr>
                <w:rFonts w:ascii="Cambria Math" w:hAnsi="Cambria Math"/>
              </w:rPr>
              <m:t>here</m:t>
            </m:r>
          </m:e>
          <m:sub>
            <m:r>
              <w:rPr>
                <w:rFonts w:ascii="Cambria Math" w:hAnsi="Cambria Math"/>
              </w:rPr>
              <m:t>2</m:t>
            </m:r>
          </m:sub>
        </m:sSub>
      </m:oMath>
      <w:r>
        <w:rPr>
          <w:rFonts w:hint="eastAsia"/>
        </w:rPr>
        <w:t xml:space="preserve"> </w:t>
      </w:r>
      <w:r>
        <w:t>...)</w:t>
      </w:r>
    </w:p>
    <w:p w:rsidR="006171EA" w:rsidRDefault="006171EA" w:rsidP="00EC4AC2">
      <w:pPr>
        <w:spacing w:line="140" w:lineRule="atLeast"/>
        <w:ind w:left="420"/>
      </w:pPr>
      <w:r>
        <w:tab/>
      </w:r>
      <w:r>
        <w:tab/>
      </w:r>
      <w:r>
        <w:tab/>
      </w:r>
      <w:r>
        <w:tab/>
      </w:r>
      <w:r>
        <w:tab/>
        <w:t xml:space="preserve">(contorted-example #'(lambda () (return-from </w:t>
      </w:r>
      <m:oMath>
        <m:sSub>
          <m:sSubPr>
            <m:ctrlPr>
              <w:rPr>
                <w:rFonts w:ascii="Cambria Math" w:hAnsi="Cambria Math"/>
              </w:rPr>
            </m:ctrlPr>
          </m:sSubPr>
          <m:e>
            <m:r>
              <w:rPr>
                <w:rFonts w:ascii="Cambria Math" w:hAnsi="Cambria Math"/>
              </w:rPr>
              <m:t>here</m:t>
            </m:r>
          </m:e>
          <m:sub>
            <m:r>
              <w:rPr>
                <w:rFonts w:ascii="Cambria Math" w:hAnsi="Cambria Math"/>
              </w:rPr>
              <m:t>1</m:t>
            </m:r>
          </m:sub>
        </m:sSub>
      </m:oMath>
      <w:r>
        <w:rPr>
          <w:rFonts w:hint="eastAsia"/>
        </w:rPr>
        <w:t xml:space="preserve"> </w:t>
      </w:r>
      <w:r>
        <w:t>4))</w:t>
      </w:r>
    </w:p>
    <w:p w:rsidR="006171EA" w:rsidRDefault="006171EA" w:rsidP="00EC4AC2">
      <w:pPr>
        <w:spacing w:line="140" w:lineRule="atLeast"/>
        <w:ind w:left="420"/>
      </w:pPr>
      <w:r>
        <w:tab/>
      </w:r>
      <w:r>
        <w:tab/>
      </w:r>
      <w:r>
        <w:tab/>
      </w:r>
      <w:r>
        <w:tab/>
      </w:r>
      <w:r>
        <w:tab/>
      </w:r>
      <w:r>
        <w:tab/>
      </w:r>
      <w:r>
        <w:tab/>
      </w:r>
      <w:r>
        <w:tab/>
      </w:r>
      <w:r>
        <w:tab/>
        <w:t xml:space="preserve">#'(lambda () (return-from </w:t>
      </w:r>
      <m:oMath>
        <m:sSub>
          <m:sSubPr>
            <m:ctrlPr>
              <w:rPr>
                <w:rFonts w:ascii="Cambria Math" w:hAnsi="Cambria Math"/>
              </w:rPr>
            </m:ctrlPr>
          </m:sSubPr>
          <m:e>
            <m:r>
              <w:rPr>
                <w:rFonts w:ascii="Cambria Math" w:hAnsi="Cambria Math"/>
              </w:rPr>
              <m:t>here</m:t>
            </m:r>
          </m:e>
          <m:sub>
            <m:r>
              <w:rPr>
                <w:rFonts w:ascii="Cambria Math" w:hAnsi="Cambria Math"/>
              </w:rPr>
              <m:t>2</m:t>
            </m:r>
          </m:sub>
        </m:sSub>
      </m:oMath>
      <w:r>
        <w:rPr>
          <w:rFonts w:hint="eastAsia"/>
        </w:rPr>
        <w:t xml:space="preserve"> </w:t>
      </w:r>
      <w:r>
        <w:t>4))</w:t>
      </w:r>
    </w:p>
    <w:p w:rsidR="006171EA" w:rsidRDefault="006171EA" w:rsidP="00EC4AC2">
      <w:pPr>
        <w:spacing w:line="140" w:lineRule="atLeast"/>
        <w:ind w:left="420"/>
      </w:pPr>
      <w:r>
        <w:tab/>
      </w:r>
      <w:r>
        <w:tab/>
      </w:r>
      <w:r>
        <w:tab/>
      </w:r>
      <w:r>
        <w:tab/>
      </w:r>
      <w:r>
        <w:tab/>
      </w:r>
      <w:r>
        <w:tab/>
      </w:r>
      <w:r>
        <w:tab/>
      </w:r>
      <w:r>
        <w:tab/>
      </w:r>
      <w:r>
        <w:tab/>
        <w:t>0)</w:t>
      </w:r>
    </w:p>
    <w:p w:rsidR="006171EA" w:rsidRDefault="006171EA" w:rsidP="00EC4AC2">
      <w:pPr>
        <w:spacing w:line="140" w:lineRule="atLeast"/>
        <w:ind w:left="420"/>
      </w:pPr>
      <w:r>
        <w:tab/>
      </w:r>
      <w:r>
        <w:tab/>
      </w:r>
      <w:r>
        <w:tab/>
      </w:r>
      <w:r>
        <w:tab/>
      </w:r>
      <w:r>
        <w:tab/>
      </w:r>
      <w:r>
        <w:tab/>
        <w:t>(funcall f)</w:t>
      </w:r>
    </w:p>
    <w:p w:rsidR="006171EA" w:rsidRDefault="006171EA" w:rsidP="00EC4AC2">
      <w:pPr>
        <w:spacing w:line="140" w:lineRule="atLeast"/>
        <w:ind w:left="420"/>
      </w:pPr>
      <w:r>
        <w:tab/>
      </w:r>
      <w:r>
        <w:tab/>
      </w:r>
      <w:r>
        <w:tab/>
      </w:r>
      <w:r>
        <w:tab/>
      </w:r>
      <w:r>
        <w:tab/>
      </w:r>
      <w:r>
        <w:tab/>
      </w:r>
      <w:r>
        <w:tab/>
      </w:r>
      <w:r>
        <w:tab/>
        <w:t xml:space="preserve">where f </w:t>
      </w:r>
      <w:r>
        <w:rPr>
          <w:rFonts w:ascii="宋体" w:eastAsia="宋体" w:hAnsi="宋体" w:cs="Cambria Math" w:hint="eastAsia"/>
        </w:rPr>
        <w:t>→</w:t>
      </w:r>
      <w:r>
        <w:t xml:space="preserve">#'(lambda () (return-from </w:t>
      </w:r>
      <m:oMath>
        <m:sSub>
          <m:sSubPr>
            <m:ctrlPr>
              <w:rPr>
                <w:rFonts w:ascii="Cambria Math" w:hAnsi="Cambria Math"/>
              </w:rPr>
            </m:ctrlPr>
          </m:sSubPr>
          <m:e>
            <m:r>
              <w:rPr>
                <w:rFonts w:ascii="Cambria Math" w:hAnsi="Cambria Math"/>
              </w:rPr>
              <m:t>here</m:t>
            </m:r>
          </m:e>
          <m:sub>
            <m:r>
              <w:rPr>
                <w:rFonts w:ascii="Cambria Math" w:hAnsi="Cambria Math"/>
              </w:rPr>
              <m:t>1</m:t>
            </m:r>
          </m:sub>
        </m:sSub>
      </m:oMath>
      <w:r>
        <w:rPr>
          <w:rFonts w:hint="eastAsia"/>
        </w:rPr>
        <w:t xml:space="preserve"> </w:t>
      </w:r>
      <w:r>
        <w:t>4))</w:t>
      </w:r>
    </w:p>
    <w:p w:rsidR="006171EA" w:rsidRDefault="006171EA" w:rsidP="00EC4AC2">
      <w:pPr>
        <w:spacing w:line="140" w:lineRule="atLeast"/>
        <w:ind w:left="420"/>
      </w:pPr>
      <w:r>
        <w:tab/>
      </w:r>
      <w:r>
        <w:tab/>
      </w:r>
      <w:r>
        <w:tab/>
      </w:r>
      <w:r>
        <w:tab/>
      </w:r>
      <w:r>
        <w:tab/>
      </w:r>
      <w:r>
        <w:tab/>
      </w:r>
      <w:r>
        <w:tab/>
        <w:t xml:space="preserve">(return-from </w:t>
      </w:r>
      <m:oMath>
        <m:sSub>
          <m:sSubPr>
            <m:ctrlPr>
              <w:rPr>
                <w:rFonts w:ascii="Cambria Math" w:hAnsi="Cambria Math"/>
              </w:rPr>
            </m:ctrlPr>
          </m:sSubPr>
          <m:e>
            <m:r>
              <w:rPr>
                <w:rFonts w:ascii="Cambria Math" w:hAnsi="Cambria Math"/>
              </w:rPr>
              <m:t>here</m:t>
            </m:r>
          </m:e>
          <m:sub>
            <m:r>
              <w:rPr>
                <w:rFonts w:ascii="Cambria Math" w:hAnsi="Cambria Math"/>
              </w:rPr>
              <m:t>1</m:t>
            </m:r>
          </m:sub>
        </m:sSub>
      </m:oMath>
      <w:r>
        <w:rPr>
          <w:rFonts w:hint="eastAsia"/>
        </w:rPr>
        <w:t xml:space="preserve"> </w:t>
      </w:r>
      <w:r>
        <w:t>4)</w:t>
      </w:r>
    </w:p>
    <w:p w:rsidR="006171EA" w:rsidRDefault="006171EA" w:rsidP="00EC4AC2">
      <w:pPr>
        <w:spacing w:line="140" w:lineRule="atLeast"/>
        <w:ind w:left="420"/>
      </w:pPr>
      <w:r>
        <w:lastRenderedPageBreak/>
        <w:t>At the time the funcall is executed there are two block exit points outstanding, each apparently named here. The return-from form executed as a result of the funcall operation refers to the outer outstanding exit point (</w:t>
      </w:r>
      <m:oMath>
        <m:sSub>
          <m:sSubPr>
            <m:ctrlPr>
              <w:rPr>
                <w:rFonts w:ascii="Cambria Math" w:hAnsi="Cambria Math"/>
              </w:rPr>
            </m:ctrlPr>
          </m:sSubPr>
          <m:e>
            <m:r>
              <w:rPr>
                <w:rFonts w:ascii="Cambria Math" w:hAnsi="Cambria Math"/>
              </w:rPr>
              <m:t>here</m:t>
            </m:r>
          </m:e>
          <m:sub>
            <m:r>
              <w:rPr>
                <w:rFonts w:ascii="Cambria Math" w:hAnsi="Cambria Math"/>
              </w:rPr>
              <m:t>1</m:t>
            </m:r>
          </m:sub>
        </m:sSub>
      </m:oMath>
      <w:r>
        <w:rPr>
          <w:rFonts w:hint="eastAsia"/>
        </w:rPr>
        <w:t>)</w:t>
      </w:r>
      <w:r>
        <w:t>, not the inner one (</w:t>
      </w:r>
      <m:oMath>
        <m:sSub>
          <m:sSubPr>
            <m:ctrlPr>
              <w:rPr>
                <w:rFonts w:ascii="Cambria Math" w:hAnsi="Cambria Math"/>
              </w:rPr>
            </m:ctrlPr>
          </m:sSubPr>
          <m:e>
            <m:r>
              <w:rPr>
                <w:rFonts w:ascii="Cambria Math" w:hAnsi="Cambria Math"/>
              </w:rPr>
              <m:t>here</m:t>
            </m:r>
          </m:e>
          <m:sub>
            <m:r>
              <w:rPr>
                <w:rFonts w:ascii="Cambria Math" w:hAnsi="Cambria Math"/>
              </w:rPr>
              <m:t>2</m:t>
            </m:r>
          </m:sub>
        </m:sSub>
      </m:oMath>
      <w:r>
        <w:rPr>
          <w:rFonts w:hint="eastAsia"/>
        </w:rPr>
        <w:t>)</w:t>
      </w:r>
      <w:r>
        <w:t>. It refers to that exit point textually visible at the point of execution of function (here abbreviated by the #' syntax) that resulted in creation of the function object actually invoked by funcall.</w:t>
      </w:r>
    </w:p>
    <w:p w:rsidR="006171EA" w:rsidRDefault="006171EA" w:rsidP="00EC4AC2">
      <w:pPr>
        <w:spacing w:line="140" w:lineRule="atLeast"/>
        <w:ind w:left="420"/>
      </w:pPr>
      <w:r>
        <w:t xml:space="preserve">If, in this example, one were to change the (funcall f) to (funcall g), then the value of the call (contorted-example nil nil 2) would be 9. The value would change because funcall would cause the execution of (return-from </w:t>
      </w:r>
      <m:oMath>
        <m:sSub>
          <m:sSubPr>
            <m:ctrlPr>
              <w:rPr>
                <w:rFonts w:ascii="Cambria Math" w:hAnsi="Cambria Math"/>
              </w:rPr>
            </m:ctrlPr>
          </m:sSubPr>
          <m:e>
            <m:r>
              <w:rPr>
                <w:rFonts w:ascii="Cambria Math" w:hAnsi="Cambria Math"/>
              </w:rPr>
              <m:t>here</m:t>
            </m:r>
          </m:e>
          <m:sub>
            <m:r>
              <w:rPr>
                <w:rFonts w:ascii="Cambria Math" w:hAnsi="Cambria Math"/>
              </w:rPr>
              <m:t>2</m:t>
            </m:r>
          </m:sub>
        </m:sSub>
      </m:oMath>
      <w:r>
        <w:rPr>
          <w:rFonts w:hint="eastAsia"/>
        </w:rPr>
        <w:t xml:space="preserve"> </w:t>
      </w:r>
      <w:r>
        <w:t>4), thereby causing a return from the inner exit point (</w:t>
      </w:r>
      <m:oMath>
        <m:sSub>
          <m:sSubPr>
            <m:ctrlPr>
              <w:rPr>
                <w:rFonts w:ascii="Cambria Math" w:hAnsi="Cambria Math"/>
              </w:rPr>
            </m:ctrlPr>
          </m:sSubPr>
          <m:e>
            <m:r>
              <w:rPr>
                <w:rFonts w:ascii="Cambria Math" w:hAnsi="Cambria Math"/>
              </w:rPr>
              <m:t>here</m:t>
            </m:r>
          </m:e>
          <m:sub>
            <m:r>
              <w:rPr>
                <w:rFonts w:ascii="Cambria Math" w:hAnsi="Cambria Math"/>
              </w:rPr>
              <m:t>2</m:t>
            </m:r>
          </m:sub>
        </m:sSub>
      </m:oMath>
      <w:r>
        <w:rPr>
          <w:rFonts w:hint="eastAsia"/>
        </w:rPr>
        <w:t>)</w:t>
      </w:r>
      <w:r>
        <w:t>. When that occurs, the value 4 is returned from the middle invocation of contorted-example, 5 is assed to that to get 9, and that value is returned from the outer block and the outermost call to contorted-example. The point is that the choice of exit point returned from has nothing to do with its being innermost or outermost; rather, it depends on the lexical environment that is packaged up with a lambda expression when function is executed.</w:t>
      </w:r>
    </w:p>
    <w:p w:rsidR="006171EA" w:rsidRDefault="006171EA" w:rsidP="00EC4AC2">
      <w:pPr>
        <w:pStyle w:val="3"/>
        <w:spacing w:line="140" w:lineRule="atLeast"/>
      </w:pPr>
      <w:bookmarkStart w:id="182" w:name="_Toc392422509"/>
      <w:r>
        <w:t>Extent</w:t>
      </w:r>
      <w:bookmarkEnd w:id="182"/>
    </w:p>
    <w:p w:rsidR="006171EA" w:rsidRDefault="006171EA" w:rsidP="00EC4AC2">
      <w:pPr>
        <w:spacing w:line="140" w:lineRule="atLeast"/>
        <w:ind w:left="420"/>
      </w:pPr>
      <w:r>
        <w:t>Contorted-example works only because the function named by f is invoked during the extent of the exit point. Once the flow of execution has left the block, the exit point is disestablished. For example:</w:t>
      </w:r>
    </w:p>
    <w:p w:rsidR="006171EA" w:rsidRDefault="006171EA" w:rsidP="00EC4AC2">
      <w:pPr>
        <w:spacing w:line="140" w:lineRule="atLeast"/>
        <w:ind w:left="420"/>
      </w:pPr>
      <w:r>
        <w:tab/>
        <w:t>(defun invalid-example ()</w:t>
      </w:r>
    </w:p>
    <w:p w:rsidR="006171EA" w:rsidRDefault="006171EA" w:rsidP="00EC4AC2">
      <w:pPr>
        <w:spacing w:line="140" w:lineRule="atLeast"/>
        <w:ind w:left="420"/>
      </w:pPr>
      <w:r>
        <w:tab/>
      </w:r>
      <w:r>
        <w:tab/>
        <w:t>(let ((y (block here #'(lambda (z) (return-from here z)))))</w:t>
      </w:r>
    </w:p>
    <w:p w:rsidR="006171EA" w:rsidRDefault="006171EA" w:rsidP="00EC4AC2">
      <w:pPr>
        <w:spacing w:line="140" w:lineRule="atLeast"/>
        <w:ind w:left="420"/>
      </w:pPr>
      <w:r>
        <w:tab/>
      </w:r>
      <w:r>
        <w:tab/>
      </w:r>
      <w:r>
        <w:tab/>
      </w:r>
      <w:r>
        <w:rPr>
          <w:rFonts w:hint="eastAsia"/>
        </w:rPr>
        <w:t>(</w:t>
      </w:r>
      <w:r>
        <w:t>if (numberp y) y (funcall y 5))))</w:t>
      </w:r>
    </w:p>
    <w:p w:rsidR="006171EA" w:rsidRDefault="006171EA" w:rsidP="00EC4AC2">
      <w:pPr>
        <w:spacing w:line="140" w:lineRule="atLeast"/>
        <w:ind w:left="420"/>
      </w:pPr>
      <w:r>
        <w:t>One might expect the call (invalid-example) to produce 5 by the following incorrect reasoning: let binds y to the value of block; this value is a function resulting from the lambda expression. Because y is not a number, it is invoked on the value 5. The return-from should then return this value from the exit point named here, thereby exiting from the block again and giving y the value 5 which, being a number, is then returned as the value of the call to invalid-example.</w:t>
      </w:r>
    </w:p>
    <w:p w:rsidR="006171EA" w:rsidRDefault="006171EA" w:rsidP="00EC4AC2">
      <w:pPr>
        <w:spacing w:line="140" w:lineRule="atLeast"/>
        <w:ind w:left="420"/>
      </w:pPr>
      <w:r>
        <w:t xml:space="preserve">The argument fails only because exit points have dynamic extent. The argument is correct up to the execution of return-from. The execution of return-from should signal an error if type control-error, however, not because it cannot refer to the exit point, but </w:t>
      </w:r>
      <w:r>
        <w:lastRenderedPageBreak/>
        <w:t>because it does correctly refer to an exit point and that exit point has been disestablished.</w:t>
      </w:r>
    </w:p>
    <w:p w:rsidR="006171EA" w:rsidRDefault="006171EA" w:rsidP="00EC4AC2">
      <w:pPr>
        <w:spacing w:line="140" w:lineRule="atLeast"/>
        <w:ind w:left="420"/>
      </w:pPr>
      <w:r>
        <w:t>A reference by name to a dynamic exit point binding such as a catch tag refers to the most recently established binding of that name that has not been disestablished. For example:</w:t>
      </w:r>
    </w:p>
    <w:p w:rsidR="006171EA" w:rsidRDefault="006171EA" w:rsidP="00EC4AC2">
      <w:pPr>
        <w:spacing w:line="140" w:lineRule="atLeast"/>
        <w:ind w:left="420"/>
      </w:pPr>
      <w:r>
        <w:tab/>
        <w:t>(defun fun1 (x)</w:t>
      </w:r>
    </w:p>
    <w:p w:rsidR="006171EA" w:rsidRDefault="006171EA" w:rsidP="00EC4AC2">
      <w:pPr>
        <w:spacing w:line="140" w:lineRule="atLeast"/>
        <w:ind w:left="420"/>
      </w:pPr>
      <w:r>
        <w:tab/>
      </w:r>
      <w:r>
        <w:tab/>
        <w:t>(catch 'trap (+ 3 (fun2 x))))</w:t>
      </w:r>
    </w:p>
    <w:p w:rsidR="006171EA" w:rsidRDefault="006171EA" w:rsidP="00EC4AC2">
      <w:pPr>
        <w:spacing w:line="140" w:lineRule="atLeast"/>
        <w:ind w:left="420"/>
      </w:pPr>
      <w:r>
        <w:tab/>
        <w:t>(defun fun2 (y)</w:t>
      </w:r>
    </w:p>
    <w:p w:rsidR="006171EA" w:rsidRDefault="006171EA" w:rsidP="00EC4AC2">
      <w:pPr>
        <w:spacing w:line="140" w:lineRule="atLeast"/>
        <w:ind w:left="420"/>
      </w:pPr>
      <w:r>
        <w:tab/>
      </w:r>
      <w:r>
        <w:tab/>
        <w:t>(catch 'trap (* 5 (fun3 y))))</w:t>
      </w:r>
    </w:p>
    <w:p w:rsidR="006171EA" w:rsidRDefault="006171EA" w:rsidP="00EC4AC2">
      <w:pPr>
        <w:spacing w:line="140" w:lineRule="atLeast"/>
        <w:ind w:left="420"/>
      </w:pPr>
      <w:r>
        <w:tab/>
        <w:t>(defun fun3 (z)</w:t>
      </w:r>
    </w:p>
    <w:p w:rsidR="006171EA" w:rsidRDefault="006171EA" w:rsidP="00EC4AC2">
      <w:pPr>
        <w:spacing w:line="140" w:lineRule="atLeast"/>
        <w:ind w:left="420"/>
      </w:pPr>
      <w:r>
        <w:tab/>
      </w:r>
      <w:r>
        <w:tab/>
        <w:t>(catch 'trap z))</w:t>
      </w:r>
    </w:p>
    <w:p w:rsidR="006171EA" w:rsidRDefault="006171EA" w:rsidP="00EC4AC2">
      <w:pPr>
        <w:spacing w:line="140" w:lineRule="atLeast"/>
        <w:ind w:left="420"/>
      </w:pPr>
      <w:r>
        <w:t>Consider the call (fun1 7). The result is 10. At the time the throw is executed, there are two outstanding catchers with the name trap: one established within procedure fun1, and the other within procedure fun2. The latter is the more recent, and so the value 7 is returned from catch in fun2. Viewed from within fun3, the catch in fun2 shadows the one in fun1. Had fun2 been defined as</w:t>
      </w:r>
    </w:p>
    <w:p w:rsidR="006171EA" w:rsidRDefault="006171EA" w:rsidP="00EC4AC2">
      <w:pPr>
        <w:spacing w:line="140" w:lineRule="atLeast"/>
        <w:ind w:left="420"/>
      </w:pPr>
      <w:r>
        <w:tab/>
        <w:t>(defun fun2 (y)</w:t>
      </w:r>
    </w:p>
    <w:p w:rsidR="006171EA" w:rsidRDefault="006171EA" w:rsidP="00EC4AC2">
      <w:pPr>
        <w:spacing w:line="140" w:lineRule="atLeast"/>
        <w:ind w:left="420"/>
      </w:pPr>
      <w:r>
        <w:tab/>
      </w:r>
      <w:r>
        <w:tab/>
        <w:t>(catch 'snare (* 5 (fun3 y))))</w:t>
      </w:r>
    </w:p>
    <w:p w:rsidR="006171EA" w:rsidRDefault="006171EA" w:rsidP="00EC4AC2">
      <w:pPr>
        <w:spacing w:line="140" w:lineRule="atLeast"/>
        <w:ind w:left="420"/>
      </w:pPr>
      <w:r>
        <w:t>Then the two exit points would have different names, and therefore the one in fun1 would not be shadowed. The result would then have been 7.</w:t>
      </w:r>
    </w:p>
    <w:p w:rsidR="006171EA" w:rsidRDefault="006171EA" w:rsidP="00EC4AC2">
      <w:pPr>
        <w:pStyle w:val="3"/>
        <w:spacing w:line="140" w:lineRule="atLeast"/>
      </w:pPr>
      <w:bookmarkStart w:id="183" w:name="_Toc392422510"/>
      <w:r>
        <w:t>Return Values</w:t>
      </w:r>
      <w:bookmarkEnd w:id="183"/>
    </w:p>
    <w:p w:rsidR="006171EA" w:rsidRDefault="006171EA" w:rsidP="00EC4AC2">
      <w:pPr>
        <w:spacing w:line="140" w:lineRule="atLeast"/>
        <w:ind w:left="420"/>
      </w:pPr>
      <w:r>
        <w:t>O</w:t>
      </w:r>
      <w:r>
        <w:rPr>
          <w:rFonts w:hint="eastAsia"/>
        </w:rPr>
        <w:t>rdin</w:t>
      </w:r>
      <w:r>
        <w:t>arily the result of calling a function is a single object. Sometimes, however, it is convenient for a function to compute several objects and return them.</w:t>
      </w:r>
    </w:p>
    <w:p w:rsidR="006171EA" w:rsidRDefault="006171EA" w:rsidP="00EC4AC2">
      <w:pPr>
        <w:spacing w:line="140" w:lineRule="atLeast"/>
        <w:ind w:left="420"/>
      </w:pPr>
      <w:r>
        <w:t>In order to receive other than exactly one value from a form, one of several special forms or macros most be used to request those values. If a form produces multiple values which were not requested in this way, then the first value is given to the caller and all others are discarded; if the form produces zero values, then the caller receives nil as a value.</w:t>
      </w:r>
    </w:p>
    <w:p w:rsidR="006171EA" w:rsidRDefault="006171EA" w:rsidP="00EC4AC2">
      <w:pPr>
        <w:spacing w:line="140" w:lineRule="atLeast"/>
        <w:ind w:left="420"/>
      </w:pPr>
      <w:r>
        <w:lastRenderedPageBreak/>
        <w:t>F</w:t>
      </w:r>
      <w:r>
        <w:rPr>
          <w:rFonts w:hint="eastAsia"/>
        </w:rPr>
        <w:t xml:space="preserve">igure </w:t>
      </w:r>
      <w:r>
        <w:t xml:space="preserve">3-5 lists some operators for receiving multiple </w:t>
      </w:r>
      <m:oMath>
        <m:sSub>
          <m:sSubPr>
            <m:ctrlPr>
              <w:rPr>
                <w:rFonts w:ascii="Cambria Math" w:hAnsi="Cambria Math"/>
              </w:rPr>
            </m:ctrlPr>
          </m:sSubPr>
          <m:e>
            <m:r>
              <w:rPr>
                <w:rFonts w:ascii="Cambria Math" w:hAnsi="Cambria Math"/>
              </w:rPr>
              <m:t>values</m:t>
            </m:r>
          </m:e>
          <m:sub>
            <m:r>
              <w:rPr>
                <w:rFonts w:ascii="Cambria Math" w:hAnsi="Cambria Math"/>
              </w:rPr>
              <m:t>2</m:t>
            </m:r>
          </m:sub>
        </m:sSub>
      </m:oMath>
      <w:r>
        <w:t>. These operators can be used to specify one or more forms to evaluate and where to put the values returned by those forms.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29"/>
        <w:gridCol w:w="2630"/>
        <w:gridCol w:w="2617"/>
      </w:tblGrid>
      <w:tr w:rsidR="006171EA" w:rsidTr="00FC5748">
        <w:tc>
          <w:tcPr>
            <w:tcW w:w="2765" w:type="dxa"/>
          </w:tcPr>
          <w:p w:rsidR="006171EA" w:rsidRDefault="006171EA" w:rsidP="00EC4AC2">
            <w:pPr>
              <w:spacing w:line="140" w:lineRule="atLeast"/>
            </w:pPr>
            <w:r>
              <w:t>multiple-value-bind</w:t>
            </w:r>
          </w:p>
        </w:tc>
        <w:tc>
          <w:tcPr>
            <w:tcW w:w="2765" w:type="dxa"/>
          </w:tcPr>
          <w:p w:rsidR="006171EA" w:rsidRDefault="006171EA" w:rsidP="00EC4AC2">
            <w:pPr>
              <w:spacing w:line="140" w:lineRule="atLeast"/>
            </w:pPr>
            <w:r>
              <w:t>multiple-value-prog1</w:t>
            </w:r>
          </w:p>
        </w:tc>
        <w:tc>
          <w:tcPr>
            <w:tcW w:w="2766" w:type="dxa"/>
          </w:tcPr>
          <w:p w:rsidR="006171EA" w:rsidRDefault="006171EA" w:rsidP="00EC4AC2">
            <w:pPr>
              <w:spacing w:line="140" w:lineRule="atLeast"/>
            </w:pPr>
            <w:r>
              <w:rPr>
                <w:rFonts w:hint="eastAsia"/>
              </w:rPr>
              <w:t>r</w:t>
            </w:r>
            <w:r>
              <w:t>eturn-from</w:t>
            </w:r>
          </w:p>
        </w:tc>
      </w:tr>
      <w:tr w:rsidR="006171EA" w:rsidTr="00FC5748">
        <w:tc>
          <w:tcPr>
            <w:tcW w:w="2765" w:type="dxa"/>
          </w:tcPr>
          <w:p w:rsidR="006171EA" w:rsidRDefault="006171EA" w:rsidP="00EC4AC2">
            <w:pPr>
              <w:spacing w:line="140" w:lineRule="atLeast"/>
            </w:pPr>
            <w:r>
              <w:rPr>
                <w:rFonts w:hint="eastAsia"/>
              </w:rPr>
              <w:t>m</w:t>
            </w:r>
            <w:r>
              <w:t>ultiple-value-call</w:t>
            </w:r>
          </w:p>
        </w:tc>
        <w:tc>
          <w:tcPr>
            <w:tcW w:w="2765" w:type="dxa"/>
          </w:tcPr>
          <w:p w:rsidR="006171EA" w:rsidRDefault="006171EA" w:rsidP="00EC4AC2">
            <w:pPr>
              <w:spacing w:line="140" w:lineRule="atLeast"/>
            </w:pPr>
            <w:r>
              <w:rPr>
                <w:rFonts w:hint="eastAsia"/>
              </w:rPr>
              <w:t>m</w:t>
            </w:r>
            <w:r>
              <w:t>ultiple-value-setq</w:t>
            </w:r>
          </w:p>
        </w:tc>
        <w:tc>
          <w:tcPr>
            <w:tcW w:w="2766" w:type="dxa"/>
          </w:tcPr>
          <w:p w:rsidR="006171EA" w:rsidRDefault="006171EA" w:rsidP="00EC4AC2">
            <w:pPr>
              <w:spacing w:line="140" w:lineRule="atLeast"/>
            </w:pPr>
            <w:r>
              <w:rPr>
                <w:rFonts w:hint="eastAsia"/>
              </w:rPr>
              <w:t>t</w:t>
            </w:r>
            <w:r>
              <w:t>hrow</w:t>
            </w:r>
          </w:p>
        </w:tc>
      </w:tr>
      <w:tr w:rsidR="006171EA" w:rsidTr="00FC5748">
        <w:tc>
          <w:tcPr>
            <w:tcW w:w="2765" w:type="dxa"/>
          </w:tcPr>
          <w:p w:rsidR="006171EA" w:rsidRDefault="006171EA" w:rsidP="00EC4AC2">
            <w:pPr>
              <w:spacing w:line="140" w:lineRule="atLeast"/>
            </w:pPr>
            <w:r>
              <w:rPr>
                <w:rFonts w:hint="eastAsia"/>
              </w:rPr>
              <w:t>m</w:t>
            </w:r>
            <w:r>
              <w:t>ultiple-value-list</w:t>
            </w:r>
          </w:p>
        </w:tc>
        <w:tc>
          <w:tcPr>
            <w:tcW w:w="2765" w:type="dxa"/>
          </w:tcPr>
          <w:p w:rsidR="006171EA" w:rsidRDefault="006171EA" w:rsidP="00EC4AC2">
            <w:pPr>
              <w:spacing w:line="140" w:lineRule="atLeast"/>
            </w:pPr>
            <w:r>
              <w:rPr>
                <w:rFonts w:hint="eastAsia"/>
              </w:rPr>
              <w:t>r</w:t>
            </w:r>
            <w:r>
              <w:t>eturn</w:t>
            </w:r>
          </w:p>
        </w:tc>
        <w:tc>
          <w:tcPr>
            <w:tcW w:w="2766" w:type="dxa"/>
          </w:tcPr>
          <w:p w:rsidR="006171EA" w:rsidRDefault="006171EA" w:rsidP="00EC4AC2">
            <w:pPr>
              <w:spacing w:line="140" w:lineRule="atLeast"/>
            </w:pPr>
          </w:p>
        </w:tc>
      </w:tr>
    </w:tbl>
    <w:p w:rsidR="006171EA" w:rsidRDefault="006171EA" w:rsidP="00EC4AC2">
      <w:pPr>
        <w:spacing w:line="140" w:lineRule="atLeast"/>
        <w:ind w:left="420"/>
      </w:pPr>
      <w:r>
        <w:t>Figure 3-5. Some operators applicable to receiving multiple values</w:t>
      </w:r>
    </w:p>
    <w:p w:rsidR="006171EA" w:rsidRDefault="006171EA" w:rsidP="00EC4AC2">
      <w:pPr>
        <w:spacing w:line="140" w:lineRule="atLeast"/>
        <w:ind w:left="420"/>
      </w:pPr>
      <w:r>
        <w:t xml:space="preserve">The function values can produce multiple </w:t>
      </w:r>
      <m:oMath>
        <m:sSub>
          <m:sSubPr>
            <m:ctrlPr>
              <w:rPr>
                <w:rFonts w:ascii="Cambria Math" w:hAnsi="Cambria Math"/>
              </w:rPr>
            </m:ctrlPr>
          </m:sSubPr>
          <m:e>
            <m:r>
              <w:rPr>
                <w:rFonts w:ascii="Cambria Math" w:hAnsi="Cambria Math"/>
              </w:rPr>
              <m:t>values</m:t>
            </m:r>
          </m:e>
          <m:sub>
            <m:r>
              <w:rPr>
                <w:rFonts w:ascii="Cambria Math" w:hAnsi="Cambria Math"/>
              </w:rPr>
              <m:t>2</m:t>
            </m:r>
          </m:sub>
        </m:sSub>
      </m:oMath>
      <w:r>
        <w:t>. (values) returns zero values; (values form) returns the primary value returned by form; (values form1 form2) returns two values, the primary value of form1 and the primary value of form2; and so on.</w:t>
      </w:r>
    </w:p>
    <w:p w:rsidR="006171EA" w:rsidRDefault="006171EA" w:rsidP="00EC4AC2">
      <w:pPr>
        <w:spacing w:line="140" w:lineRule="atLeast"/>
        <w:ind w:left="420"/>
      </w:pPr>
      <w:r>
        <w:t>See multiple-values-limit and values-list.</w:t>
      </w:r>
    </w:p>
    <w:p w:rsidR="006171EA" w:rsidRDefault="006171EA" w:rsidP="00EC4AC2">
      <w:pPr>
        <w:spacing w:line="140" w:lineRule="atLeast"/>
      </w:pPr>
      <w:r>
        <w:br w:type="page"/>
      </w:r>
    </w:p>
    <w:p w:rsidR="006171EA" w:rsidRDefault="006171EA" w:rsidP="00EC4AC2">
      <w:pPr>
        <w:pStyle w:val="2"/>
        <w:spacing w:line="140" w:lineRule="atLeast"/>
      </w:pPr>
      <w:bookmarkStart w:id="184" w:name="_Toc392422511"/>
      <w:r>
        <w:lastRenderedPageBreak/>
        <w:t>Compilation</w:t>
      </w:r>
      <w:bookmarkEnd w:id="184"/>
    </w:p>
    <w:p w:rsidR="006171EA" w:rsidRDefault="006171EA" w:rsidP="00EC4AC2">
      <w:pPr>
        <w:pStyle w:val="3"/>
        <w:spacing w:line="140" w:lineRule="atLeast"/>
      </w:pPr>
      <w:bookmarkStart w:id="185" w:name="_Toc392422512"/>
      <w:r>
        <w:t>Compiler Terminology</w:t>
      </w:r>
      <w:bookmarkEnd w:id="185"/>
    </w:p>
    <w:p w:rsidR="006171EA" w:rsidRDefault="006171EA" w:rsidP="00EC4AC2">
      <w:pPr>
        <w:spacing w:line="140" w:lineRule="atLeast"/>
        <w:ind w:left="420"/>
      </w:pPr>
      <w:r>
        <w:t>The following terminology is used in this section.</w:t>
      </w:r>
    </w:p>
    <w:p w:rsidR="006171EA" w:rsidRDefault="006171EA" w:rsidP="00EC4AC2">
      <w:pPr>
        <w:spacing w:line="140" w:lineRule="atLeast"/>
        <w:ind w:left="420"/>
      </w:pPr>
      <w:r>
        <w:t>The compiler is a utility that translates code into an implementation-dependent from that might be represented or executed efficiently. The term compiler refers to both of the functions compile and compile-file.</w:t>
      </w:r>
    </w:p>
    <w:p w:rsidR="006171EA" w:rsidRDefault="006171EA" w:rsidP="00EC4AC2">
      <w:pPr>
        <w:spacing w:line="140" w:lineRule="atLeast"/>
        <w:ind w:left="420"/>
      </w:pPr>
      <w:r>
        <w:t>The term compiled code refers to objects representing compiled programs, such as objects constructed by compile or by load when loading a compiled file.</w:t>
      </w:r>
    </w:p>
    <w:p w:rsidR="006171EA" w:rsidRDefault="006171EA" w:rsidP="00EC4AC2">
      <w:pPr>
        <w:spacing w:line="140" w:lineRule="atLeast"/>
        <w:ind w:left="420"/>
      </w:pPr>
      <w:r>
        <w:t>The term implicit compilation refers to compilation performed during evaluation.</w:t>
      </w:r>
    </w:p>
    <w:p w:rsidR="006171EA" w:rsidRDefault="006171EA" w:rsidP="00EC4AC2">
      <w:pPr>
        <w:spacing w:line="140" w:lineRule="atLeast"/>
        <w:ind w:left="420"/>
      </w:pPr>
      <w:r>
        <w:t>The term implicit compilation refers to compilation performed during evaluation.</w:t>
      </w:r>
    </w:p>
    <w:p w:rsidR="006171EA" w:rsidRDefault="006171EA" w:rsidP="00EC4AC2">
      <w:pPr>
        <w:spacing w:line="140" w:lineRule="atLeast"/>
        <w:ind w:left="420"/>
      </w:pPr>
      <w:r>
        <w:t>The term literal object refers to a quoted object or a self-evaluating object or an object that is a substructure of such an object. A constant variable is not itself a literal object.</w:t>
      </w:r>
    </w:p>
    <w:p w:rsidR="006171EA" w:rsidRDefault="006171EA" w:rsidP="00EC4AC2">
      <w:pPr>
        <w:spacing w:line="140" w:lineRule="atLeast"/>
        <w:ind w:left="420"/>
      </w:pPr>
      <w:r>
        <w:t>The term coalesce is defined as follows. Suppose A and B are two literal constants in the source code, and that A' and B' are the corresponding objects in the compiled code. If A' and B' are eql but A and B are not eql, then it is said that A and B have been coalesced by the compiler.</w:t>
      </w:r>
    </w:p>
    <w:p w:rsidR="006171EA" w:rsidRDefault="006171EA" w:rsidP="00EC4AC2">
      <w:pPr>
        <w:spacing w:line="140" w:lineRule="atLeast"/>
        <w:ind w:left="420"/>
      </w:pPr>
      <w:r>
        <w:t>The term minimal compilation refers to actions the compiler must take at compile time. These actions are specified in Section 3.2.2 (Compilation Semantics).</w:t>
      </w:r>
    </w:p>
    <w:p w:rsidR="006171EA" w:rsidRDefault="006171EA" w:rsidP="00EC4AC2">
      <w:pPr>
        <w:spacing w:line="140" w:lineRule="atLeast"/>
        <w:ind w:left="420"/>
      </w:pPr>
      <w:r>
        <w:t>The verb process refers to performing minimal compilation, determining the time of evaluation for a form, and possibly evaluating that form (if required).</w:t>
      </w:r>
    </w:p>
    <w:p w:rsidR="006171EA" w:rsidRDefault="006171EA" w:rsidP="00EC4AC2">
      <w:pPr>
        <w:spacing w:line="140" w:lineRule="atLeast"/>
        <w:ind w:left="420"/>
      </w:pPr>
      <w:r>
        <w:t>The term further compilation refers to implementation-dependent compilation beyond minimal compilation. That is, processing does not imply complete compilation. Block compilation and generation of machine-specific instructions are examples of further compilation. Further compilation is permitted to take place at run time.</w:t>
      </w:r>
    </w:p>
    <w:p w:rsidR="006171EA" w:rsidRDefault="006171EA" w:rsidP="00EC4AC2">
      <w:pPr>
        <w:spacing w:line="140" w:lineRule="atLeast"/>
        <w:ind w:left="420"/>
      </w:pPr>
      <w:r>
        <w:t>Four different environments relevant to compilation are distinguished: the startup environment, the compilation environment, the evaluation environment, and the run-time environment.</w:t>
      </w:r>
    </w:p>
    <w:p w:rsidR="006171EA" w:rsidRDefault="006171EA" w:rsidP="00EC4AC2">
      <w:pPr>
        <w:spacing w:line="140" w:lineRule="atLeast"/>
        <w:ind w:left="420"/>
      </w:pPr>
      <w:r>
        <w:t>The startup environment is the environment of the Lisp image from which the compiler was invoked.</w:t>
      </w:r>
    </w:p>
    <w:p w:rsidR="006171EA" w:rsidRDefault="006171EA" w:rsidP="00EC4AC2">
      <w:pPr>
        <w:spacing w:line="140" w:lineRule="atLeast"/>
        <w:ind w:left="420"/>
      </w:pPr>
      <w:r>
        <w:lastRenderedPageBreak/>
        <w:t>The compilation environment is maintained by the compiler and is used to hold definitions and declarations to be used internally by the compiler. Only those parts of a definition needed for correct compilation are saved. The compilation environment is used as the environment argument to macro expanders called by the compiler. It is unspecified whether a definition available in the compilation environment can be used in an evaluation initiated in the startup environment or evaluation environment.</w:t>
      </w:r>
    </w:p>
    <w:p w:rsidR="006171EA" w:rsidRDefault="006171EA" w:rsidP="00EC4AC2">
      <w:pPr>
        <w:spacing w:line="140" w:lineRule="atLeast"/>
        <w:ind w:left="420"/>
      </w:pPr>
      <w:r>
        <w:t>The evaluation environment is a run-time environment in which macro expanders and code specified by eval-when to be evaluated are evaluated. All evaluations initiated by the compiler take place in the evaluation environment.</w:t>
      </w:r>
    </w:p>
    <w:p w:rsidR="006171EA" w:rsidRDefault="006171EA" w:rsidP="00EC4AC2">
      <w:pPr>
        <w:spacing w:line="140" w:lineRule="atLeast"/>
        <w:ind w:left="420"/>
      </w:pPr>
      <w:r>
        <w:t>The run-time environment is the environment in which the program being compiled will be executed.</w:t>
      </w:r>
    </w:p>
    <w:p w:rsidR="006171EA" w:rsidRDefault="006171EA" w:rsidP="00EC4AC2">
      <w:pPr>
        <w:spacing w:line="140" w:lineRule="atLeast"/>
        <w:ind w:left="420"/>
      </w:pPr>
      <w:r>
        <w:t>The compilation environment inherits from the evaluation environment, and the compilation environment and evaluation environment might be identical. The evaluation environment inherits from the startup environment, and the startup environment and evaluation environment might be identical.</w:t>
      </w:r>
    </w:p>
    <w:p w:rsidR="006171EA" w:rsidRDefault="006171EA" w:rsidP="00EC4AC2">
      <w:pPr>
        <w:spacing w:line="140" w:lineRule="atLeast"/>
        <w:ind w:left="420"/>
      </w:pPr>
      <w:r>
        <w:t>The term compile time refers to the duration of time that the compiler is processing source code. At compile time, only the compilation environment and the evaluation environment are available.</w:t>
      </w:r>
    </w:p>
    <w:p w:rsidR="006171EA" w:rsidRDefault="006171EA" w:rsidP="00EC4AC2">
      <w:pPr>
        <w:spacing w:line="140" w:lineRule="atLeast"/>
        <w:ind w:left="420"/>
      </w:pPr>
      <w:r>
        <w:t>The term compile-time definition refers to a definition in the compilation environment. For example, when compiling a file, the definition of a function might be retained in the compilation environment if it is declared inline. This definition might not be available in the evaluation environment.</w:t>
      </w:r>
    </w:p>
    <w:p w:rsidR="006171EA" w:rsidRDefault="006171EA" w:rsidP="00EC4AC2">
      <w:pPr>
        <w:spacing w:line="140" w:lineRule="atLeast"/>
        <w:ind w:left="420"/>
      </w:pPr>
      <w:r>
        <w:t>The term run times refers to the duration of time that the loader is loading compiled code or compiled code is being executed. At run time, only the run-time environment is available.</w:t>
      </w:r>
    </w:p>
    <w:p w:rsidR="006171EA" w:rsidRDefault="006171EA" w:rsidP="00EC4AC2">
      <w:pPr>
        <w:spacing w:line="140" w:lineRule="atLeast"/>
        <w:ind w:left="420"/>
      </w:pPr>
      <w:r>
        <w:t>The term run-time definition refers to a definition in the run-time environment.</w:t>
      </w:r>
    </w:p>
    <w:p w:rsidR="006171EA" w:rsidRDefault="006171EA" w:rsidP="00EC4AC2">
      <w:pPr>
        <w:spacing w:line="140" w:lineRule="atLeast"/>
        <w:ind w:left="420"/>
      </w:pPr>
      <w:r>
        <w:t>The term run-time compiler refers to the function compile or implicit compilation, for which the compilation and run-time environments are maintained in the same Lisp image. Note that when the run-time compiler is used, the run-time environment and startup environment are the same.</w:t>
      </w:r>
    </w:p>
    <w:p w:rsidR="006171EA" w:rsidRDefault="006171EA" w:rsidP="00EC4AC2">
      <w:pPr>
        <w:pStyle w:val="3"/>
        <w:spacing w:line="140" w:lineRule="atLeast"/>
      </w:pPr>
      <w:bookmarkStart w:id="186" w:name="_Toc392422513"/>
      <w:r>
        <w:lastRenderedPageBreak/>
        <w:t>Compilation Semantics</w:t>
      </w:r>
      <w:bookmarkEnd w:id="186"/>
    </w:p>
    <w:p w:rsidR="006171EA" w:rsidRDefault="006171EA" w:rsidP="00EC4AC2">
      <w:pPr>
        <w:spacing w:line="140" w:lineRule="atLeast"/>
        <w:ind w:left="420"/>
      </w:pPr>
      <w:r>
        <w:t>A compiler macro can be defined for a name that also names a function or macro. That is, it possible for a function name to name both a function and a compiler macro.</w:t>
      </w:r>
    </w:p>
    <w:p w:rsidR="006171EA" w:rsidRDefault="006171EA" w:rsidP="00EC4AC2">
      <w:pPr>
        <w:spacing w:line="140" w:lineRule="atLeast"/>
        <w:ind w:left="420"/>
      </w:pPr>
      <w:r>
        <w:t xml:space="preserve">A function name names a compiler macro if compiler-macro-function is true of the function name in the lexical environment in which it appears. Creating a lexical binding for the function name not only creates a new local function or macro definition, but also </w:t>
      </w:r>
      <m:oMath>
        <m:sSub>
          <m:sSubPr>
            <m:ctrlPr>
              <w:rPr>
                <w:rFonts w:ascii="Cambria Math" w:hAnsi="Cambria Math"/>
              </w:rPr>
            </m:ctrlPr>
          </m:sSubPr>
          <m:e>
            <m:r>
              <w:rPr>
                <w:rFonts w:ascii="Cambria Math" w:hAnsi="Cambria Math"/>
              </w:rPr>
              <m:t>shadows</m:t>
            </m:r>
          </m:e>
          <m:sub>
            <m:r>
              <w:rPr>
                <w:rFonts w:ascii="Cambria Math" w:hAnsi="Cambria Math"/>
              </w:rPr>
              <m:t>2</m:t>
            </m:r>
          </m:sub>
        </m:sSub>
      </m:oMath>
      <w:r>
        <w:rPr>
          <w:rFonts w:hint="eastAsia"/>
        </w:rPr>
        <w:t xml:space="preserve"> </w:t>
      </w:r>
      <w:r>
        <w:t>the compiler macro.</w:t>
      </w:r>
    </w:p>
    <w:p w:rsidR="006171EA" w:rsidRDefault="006171EA" w:rsidP="00EC4AC2">
      <w:pPr>
        <w:spacing w:line="140" w:lineRule="atLeast"/>
        <w:ind w:left="420"/>
      </w:pPr>
      <w:r>
        <w:t>The function returned by compiler-macro-function is a function of two arguments, called the expansion function. To expand a compiler macro, the expansion function is invoked by calling the macroexpand hook with the expansion function as its first argument, the entire compiler macro form as its second argument, and the current compilation environment (or with the current lexical environment, if the form is being processed by something other than compile-file) as its third argument. The macroexpand hook, in turn, calls the expansion function with the form as its first argument and the environment as its second argument. The return value from the expansion function, which is passed through by the macroexpand hook, might either be the same form, or else a form that can, at the discretion of the code doing the expansion, be used in place of the original form.</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59"/>
        <w:gridCol w:w="2608"/>
        <w:gridCol w:w="2609"/>
      </w:tblGrid>
      <w:tr w:rsidR="006171EA" w:rsidTr="00FC5748">
        <w:tc>
          <w:tcPr>
            <w:tcW w:w="2765" w:type="dxa"/>
          </w:tcPr>
          <w:p w:rsidR="006171EA" w:rsidRDefault="006171EA" w:rsidP="00EC4AC2">
            <w:pPr>
              <w:spacing w:line="140" w:lineRule="atLeast"/>
            </w:pPr>
            <w:r>
              <w:rPr>
                <w:rFonts w:hint="eastAsia"/>
              </w:rPr>
              <w:t>*</w:t>
            </w:r>
            <w:r>
              <w:t>macroexpand-hook*</w:t>
            </w:r>
          </w:p>
        </w:tc>
        <w:tc>
          <w:tcPr>
            <w:tcW w:w="2765" w:type="dxa"/>
          </w:tcPr>
          <w:p w:rsidR="006171EA" w:rsidRDefault="006171EA" w:rsidP="00EC4AC2">
            <w:pPr>
              <w:spacing w:line="140" w:lineRule="atLeast"/>
            </w:pPr>
            <w:r>
              <w:rPr>
                <w:rFonts w:hint="eastAsia"/>
              </w:rPr>
              <w:t>c</w:t>
            </w:r>
            <w:r>
              <w:t>ompiler-macro-function</w:t>
            </w:r>
          </w:p>
        </w:tc>
        <w:tc>
          <w:tcPr>
            <w:tcW w:w="2766" w:type="dxa"/>
          </w:tcPr>
          <w:p w:rsidR="006171EA" w:rsidRDefault="006171EA" w:rsidP="00EC4AC2">
            <w:pPr>
              <w:spacing w:line="140" w:lineRule="atLeast"/>
            </w:pPr>
            <w:r>
              <w:rPr>
                <w:rFonts w:hint="eastAsia"/>
              </w:rPr>
              <w:t>d</w:t>
            </w:r>
            <w:r>
              <w:t>efined-compiler-macro</w:t>
            </w:r>
          </w:p>
        </w:tc>
      </w:tr>
    </w:tbl>
    <w:p w:rsidR="006171EA" w:rsidRDefault="006171EA" w:rsidP="00EC4AC2">
      <w:pPr>
        <w:spacing w:line="140" w:lineRule="atLeast"/>
        <w:ind w:left="420"/>
      </w:pPr>
      <w:r>
        <w:t>Figure 3-6. Defined names applicable to compiler macros</w:t>
      </w:r>
    </w:p>
    <w:p w:rsidR="006171EA" w:rsidRDefault="006171EA" w:rsidP="00EC4AC2">
      <w:pPr>
        <w:pStyle w:val="5"/>
        <w:spacing w:line="140" w:lineRule="atLeast"/>
      </w:pPr>
      <w:bookmarkStart w:id="187" w:name="_Toc392422514"/>
      <w:r>
        <w:t>Purpose of Compiler Macros</w:t>
      </w:r>
      <w:bookmarkEnd w:id="187"/>
    </w:p>
    <w:p w:rsidR="006171EA" w:rsidRDefault="006171EA" w:rsidP="00EC4AC2">
      <w:pPr>
        <w:spacing w:line="140" w:lineRule="atLeast"/>
        <w:ind w:left="420"/>
      </w:pPr>
      <w:r>
        <w:t>The purpose of the compiler macro facility is to permit selective source code transformations as optimization advice to the compiler. When a compound form is being processed (as by the compiler), if the operator names a compiler macro then the compiler macro function may be invoked on the form, and the resulting expansion recursively processed in preference to performing the usual processing on the original form according to its normal interpretation as a function form or macro form.</w:t>
      </w:r>
    </w:p>
    <w:p w:rsidR="006171EA" w:rsidRDefault="006171EA" w:rsidP="00EC4AC2">
      <w:pPr>
        <w:spacing w:line="140" w:lineRule="atLeast"/>
        <w:ind w:left="420"/>
      </w:pPr>
      <w:r>
        <w:t>A compiler macro function, like a macro function, is a function of two arguments: the entire call form and the environment. Unlike an ordinary macro function, a compiler macro function can decline to provide an expansion merely by returning a value that is the same as the original form. The consequences are defined if a compiler macro function destructively modified any part of its form argument.</w:t>
      </w:r>
    </w:p>
    <w:p w:rsidR="006171EA" w:rsidRDefault="006171EA" w:rsidP="00EC4AC2">
      <w:pPr>
        <w:spacing w:line="140" w:lineRule="atLeast"/>
        <w:ind w:left="420"/>
      </w:pPr>
      <w:r>
        <w:lastRenderedPageBreak/>
        <w:t>The form passed to the compiler macro function can either be a list whose car is the function name, or a list whose car is funcall and whose cadr is a list (function name); note that this affects destructuring of the form argument by the compiler macro function. define-compiler-macro arranges for destructuring of arguments to be performed correctly for both possible formats.</w:t>
      </w:r>
    </w:p>
    <w:p w:rsidR="006171EA" w:rsidRDefault="006171EA" w:rsidP="00EC4AC2">
      <w:pPr>
        <w:spacing w:line="140" w:lineRule="atLeast"/>
        <w:ind w:left="420"/>
      </w:pPr>
      <w:r>
        <w:t>When compile-file chooses to expand a top level form that is a compiler macro form, the expansion is also treated as a top level form for the purposes of eval-when processing; see Section 3.2.3.1 (Processing of Top Level Forms).</w:t>
      </w:r>
    </w:p>
    <w:p w:rsidR="006171EA" w:rsidRDefault="006171EA" w:rsidP="00EC4AC2">
      <w:pPr>
        <w:pStyle w:val="5"/>
        <w:spacing w:line="140" w:lineRule="atLeast"/>
      </w:pPr>
      <w:bookmarkStart w:id="188" w:name="_Toc392422515"/>
      <w:r>
        <w:t>Naming of Compiler Macros</w:t>
      </w:r>
      <w:bookmarkEnd w:id="188"/>
    </w:p>
    <w:p w:rsidR="006171EA" w:rsidRDefault="006171EA" w:rsidP="00EC4AC2">
      <w:pPr>
        <w:spacing w:line="140" w:lineRule="atLeast"/>
        <w:ind w:left="420"/>
      </w:pPr>
      <w:r>
        <w:t>Compiler macros may be defined for function names that name macros as well as functions.</w:t>
      </w:r>
    </w:p>
    <w:p w:rsidR="006171EA" w:rsidRDefault="006171EA" w:rsidP="00EC4AC2">
      <w:pPr>
        <w:spacing w:line="140" w:lineRule="atLeast"/>
        <w:ind w:left="420"/>
      </w:pPr>
      <w:r>
        <w:t>Compiler macro definitions are strictly global. There is no provision for defining local complier macros in the way that macrolet defines local macros. Lexical bindings of a function name shadow any compiler macro definition associated with the name as well as its global function or macro definition.</w:t>
      </w:r>
    </w:p>
    <w:p w:rsidR="006171EA" w:rsidRDefault="006171EA" w:rsidP="00EC4AC2">
      <w:pPr>
        <w:spacing w:line="140" w:lineRule="atLeast"/>
        <w:ind w:left="420"/>
      </w:pPr>
      <w:r>
        <w:t>Note that the presence of a compiler macro definition does not affect the values returned by functions that access function definitions (e.g., fboundp) or macro definitions (e.g., macroexpand). Compiler macros are global, and the function compiler-macro-function is sufficient to resolve their interaction with other lexical and global definitions.</w:t>
      </w:r>
    </w:p>
    <w:p w:rsidR="006171EA" w:rsidRDefault="006171EA" w:rsidP="00EC4AC2">
      <w:pPr>
        <w:pStyle w:val="5"/>
        <w:spacing w:line="140" w:lineRule="atLeast"/>
      </w:pPr>
      <w:bookmarkStart w:id="189" w:name="_Toc392422516"/>
      <w:r>
        <w:t>When Compiler Macros Are Used</w:t>
      </w:r>
      <w:bookmarkEnd w:id="189"/>
    </w:p>
    <w:p w:rsidR="006171EA" w:rsidRDefault="006171EA" w:rsidP="00EC4AC2">
      <w:pPr>
        <w:spacing w:line="140" w:lineRule="atLeast"/>
        <w:ind w:left="420"/>
      </w:pPr>
      <w:r>
        <w:t>The presence of a compiler macro definition for a function or macro indicates that it is desirable for the compiler to use the expansion of the compiler macro instead of the original function form or macro form. However, no language processor (compiler, evaluator, or other code walker) is ever required to actually invoke compiler macro functions, or to make use of the resulting expansion if it does invoke a compiler macro function</w:t>
      </w:r>
      <w:r>
        <w:rPr>
          <w:rFonts w:hint="eastAsia"/>
        </w:rPr>
        <w:t>.</w:t>
      </w:r>
    </w:p>
    <w:p w:rsidR="006171EA" w:rsidRDefault="006171EA" w:rsidP="00EC4AC2">
      <w:pPr>
        <w:spacing w:line="140" w:lineRule="atLeast"/>
        <w:ind w:left="420"/>
      </w:pPr>
      <w:r>
        <w:t>When the compiler encounters a form during processing that represents a call to a compiler macro name (that is not declared noinline), the compiler might expand the compiler macro, and might use the expansion in place of the original form.</w:t>
      </w:r>
    </w:p>
    <w:p w:rsidR="006171EA" w:rsidRDefault="006171EA" w:rsidP="00EC4AC2">
      <w:pPr>
        <w:spacing w:line="140" w:lineRule="atLeast"/>
        <w:ind w:left="420"/>
      </w:pPr>
      <w:r>
        <w:lastRenderedPageBreak/>
        <w:t>When eval encounters a form during processing that represents a call to a compiler macro name (that is not declared notinline), eval might expand the compiler macro, and might use the expansion in place of the original form.</w:t>
      </w:r>
    </w:p>
    <w:p w:rsidR="006171EA" w:rsidRDefault="006171EA" w:rsidP="00EC4AC2">
      <w:pPr>
        <w:spacing w:line="140" w:lineRule="atLeast"/>
        <w:ind w:left="420"/>
      </w:pPr>
      <w:r>
        <w:t>There are two situations in which a compiler macro definition must not be applied by any language processor:</w:t>
      </w:r>
    </w:p>
    <w:p w:rsidR="006171EA" w:rsidRDefault="006171EA" w:rsidP="00EC4AC2">
      <w:pPr>
        <w:numPr>
          <w:ilvl w:val="0"/>
          <w:numId w:val="18"/>
        </w:numPr>
        <w:spacing w:line="140" w:lineRule="atLeast"/>
      </w:pPr>
      <w:r>
        <w:t>The global function name binding associated with the compiler macro is shadowed by a lexical binding of the function name.</w:t>
      </w:r>
    </w:p>
    <w:p w:rsidR="006171EA" w:rsidRDefault="006171EA" w:rsidP="00EC4AC2">
      <w:pPr>
        <w:numPr>
          <w:ilvl w:val="0"/>
          <w:numId w:val="18"/>
        </w:numPr>
        <w:spacing w:line="140" w:lineRule="atLeast"/>
      </w:pPr>
      <w:r>
        <w:t>The function name has been declared or proclaimed notinline and the call form appears within the scope of the declaration.</w:t>
      </w:r>
    </w:p>
    <w:p w:rsidR="006171EA" w:rsidRDefault="006171EA" w:rsidP="00EC4AC2">
      <w:pPr>
        <w:spacing w:line="140" w:lineRule="atLeast"/>
        <w:ind w:left="420"/>
      </w:pPr>
      <w:r>
        <w:t>It is unspecified whether compiler macros are expanded or used in any other situations.</w:t>
      </w:r>
    </w:p>
    <w:p w:rsidR="006171EA" w:rsidRDefault="006171EA" w:rsidP="00EC4AC2">
      <w:pPr>
        <w:pStyle w:val="6"/>
        <w:spacing w:line="140" w:lineRule="atLeast"/>
      </w:pPr>
      <w:bookmarkStart w:id="190" w:name="_Toc392422517"/>
      <w:r>
        <w:t>Notes about the Implementation of Compiler Macros</w:t>
      </w:r>
      <w:bookmarkEnd w:id="190"/>
    </w:p>
    <w:p w:rsidR="006171EA" w:rsidRDefault="006171EA" w:rsidP="00EC4AC2">
      <w:pPr>
        <w:spacing w:line="140" w:lineRule="atLeast"/>
        <w:ind w:left="420"/>
      </w:pPr>
      <w:r>
        <w:t>Although it is technically permissible, as described above, for eval to treat compiler macros in the same situations as compiler might, this is not necessarily a good idea in interpreted implementations.</w:t>
      </w:r>
    </w:p>
    <w:p w:rsidR="006171EA" w:rsidRDefault="006171EA" w:rsidP="00EC4AC2">
      <w:pPr>
        <w:spacing w:line="140" w:lineRule="atLeast"/>
        <w:ind w:left="420"/>
      </w:pPr>
      <w:r>
        <w:t>Compiler macros exist for the purpose of trading compile-time speed for run-time speed. Programmers who write compiler macros tend to assume that the compiler macros can take more time than normal functions and macros in order to produce code which is especially optimal for use at run time. Since eval in an interpreted implementation might perform semantic analysis of the same form multiple times, it might be inefficient in general for the implementation to choose to call compiler macros on every such evaluation.</w:t>
      </w:r>
    </w:p>
    <w:p w:rsidR="006171EA" w:rsidRDefault="006171EA" w:rsidP="00EC4AC2">
      <w:pPr>
        <w:spacing w:line="140" w:lineRule="atLeast"/>
        <w:ind w:left="420"/>
      </w:pPr>
      <w:r>
        <w:t>Nevertheless, the decision about what to do in these situations is left to each implementation.</w:t>
      </w:r>
    </w:p>
    <w:p w:rsidR="006171EA" w:rsidRDefault="006171EA" w:rsidP="00EC4AC2">
      <w:pPr>
        <w:pStyle w:val="4"/>
        <w:spacing w:line="140" w:lineRule="atLeast"/>
      </w:pPr>
      <w:bookmarkStart w:id="191" w:name="_Toc392422518"/>
      <w:r>
        <w:t>Minimal Compilation</w:t>
      </w:r>
      <w:bookmarkEnd w:id="191"/>
    </w:p>
    <w:p w:rsidR="006171EA" w:rsidRDefault="006171EA" w:rsidP="00EC4AC2">
      <w:pPr>
        <w:spacing w:line="140" w:lineRule="atLeast"/>
        <w:ind w:left="420"/>
      </w:pPr>
      <w:r>
        <w:t>Minimal compilation is defined as follows:</w:t>
      </w:r>
    </w:p>
    <w:p w:rsidR="006171EA" w:rsidRDefault="006171EA" w:rsidP="00EC4AC2">
      <w:pPr>
        <w:numPr>
          <w:ilvl w:val="0"/>
          <w:numId w:val="19"/>
        </w:numPr>
        <w:spacing w:line="140" w:lineRule="atLeast"/>
      </w:pPr>
      <w:r>
        <w:t>All compiler macro calls appearing in the source code being compiled are expanded, if at all, at compile time; they will not be expanded at run time.</w:t>
      </w:r>
    </w:p>
    <w:p w:rsidR="006171EA" w:rsidRDefault="006171EA" w:rsidP="00EC4AC2">
      <w:pPr>
        <w:numPr>
          <w:ilvl w:val="0"/>
          <w:numId w:val="19"/>
        </w:numPr>
        <w:spacing w:line="140" w:lineRule="atLeast"/>
      </w:pPr>
      <w:r>
        <w:t xml:space="preserve">All macro and symbol macro calls appearing in the source code being compiled are expanded at compile time in such a way that they will not be expanded again at run time. macrolet and symbol-macrolet are effectively replaced by </w:t>
      </w:r>
      <w:r>
        <w:lastRenderedPageBreak/>
        <w:t>forms corresponding to their bodies in which calls to macros are replaced by their expansions.</w:t>
      </w:r>
    </w:p>
    <w:p w:rsidR="006171EA" w:rsidRDefault="006171EA" w:rsidP="00EC4AC2">
      <w:pPr>
        <w:numPr>
          <w:ilvl w:val="0"/>
          <w:numId w:val="19"/>
        </w:numPr>
        <w:spacing w:line="140" w:lineRule="atLeast"/>
      </w:pPr>
      <w:r>
        <w:t>The first argument in a load-time-value form in source code processed by compile is evaluated at compile time; in source code processed by compile-file, the compiler arranges for it to be evaluated at load time. In either case, the result of the evaluation is remembered and used later as the value of the load-time-value form at execution time.</w:t>
      </w:r>
    </w:p>
    <w:p w:rsidR="006171EA" w:rsidRDefault="006171EA" w:rsidP="00EC4AC2">
      <w:pPr>
        <w:pStyle w:val="4"/>
        <w:spacing w:line="140" w:lineRule="atLeast"/>
      </w:pPr>
      <w:bookmarkStart w:id="192" w:name="_Toc392422519"/>
      <w:r>
        <w:t>Semantic Constraints</w:t>
      </w:r>
      <w:bookmarkEnd w:id="192"/>
    </w:p>
    <w:p w:rsidR="006171EA" w:rsidRDefault="006171EA" w:rsidP="00EC4AC2">
      <w:pPr>
        <w:spacing w:line="140" w:lineRule="atLeast"/>
        <w:ind w:left="420"/>
      </w:pPr>
      <w:r>
        <w:t>All conforming programs must obey the following constraints, which are designed to minimize the observable differences between compiled and interpreted programs:</w:t>
      </w:r>
    </w:p>
    <w:p w:rsidR="006171EA" w:rsidRDefault="006171EA" w:rsidP="00EC4AC2">
      <w:pPr>
        <w:numPr>
          <w:ilvl w:val="0"/>
          <w:numId w:val="20"/>
        </w:numPr>
        <w:spacing w:line="140" w:lineRule="atLeast"/>
      </w:pPr>
      <w:r>
        <w:t>Definitions of any referenced macros must be present in the compilation environment. Any form that is a list beginning with a symbol that does not name a special operator or a macro defined in the compilation environment is treated by the compiler as a function call.</w:t>
      </w:r>
    </w:p>
    <w:p w:rsidR="006171EA" w:rsidRDefault="006171EA" w:rsidP="00EC4AC2">
      <w:pPr>
        <w:numPr>
          <w:ilvl w:val="0"/>
          <w:numId w:val="20"/>
        </w:numPr>
        <w:spacing w:line="140" w:lineRule="atLeast"/>
      </w:pPr>
      <w:r>
        <w:t>Special proclamations for dynamic variables must be made in the compilation environment. Any binding for which there is no special declaration or proclamation in the compilation environment is treated by the compiler as a lexical binding.</w:t>
      </w:r>
    </w:p>
    <w:p w:rsidR="006171EA" w:rsidRDefault="006171EA" w:rsidP="00EC4AC2">
      <w:pPr>
        <w:numPr>
          <w:ilvl w:val="0"/>
          <w:numId w:val="20"/>
        </w:numPr>
        <w:spacing w:line="140" w:lineRule="atLeast"/>
      </w:pPr>
      <w:r>
        <w:t>The definition of a function that is defined and declared inline in the compilation environment must be the same at run time.</w:t>
      </w:r>
    </w:p>
    <w:p w:rsidR="006171EA" w:rsidRDefault="006171EA" w:rsidP="00EC4AC2">
      <w:pPr>
        <w:numPr>
          <w:ilvl w:val="0"/>
          <w:numId w:val="20"/>
        </w:numPr>
        <w:spacing w:line="140" w:lineRule="atLeast"/>
      </w:pPr>
      <w:r>
        <w:t>Within a function named F, the compiler may (but is not required to) assume that an apparent recursive call to a function named F refers to the same definition of F, unless that function has been declared notinline. The consequences of redefining such a recursively defined function F while it is executing are undefined.</w:t>
      </w:r>
    </w:p>
    <w:p w:rsidR="006171EA" w:rsidRDefault="006171EA" w:rsidP="00EC4AC2">
      <w:pPr>
        <w:numPr>
          <w:ilvl w:val="0"/>
          <w:numId w:val="20"/>
        </w:numPr>
        <w:spacing w:line="140" w:lineRule="atLeast"/>
      </w:pPr>
      <w:r>
        <w:t>A call within a file to named function that is defined in the same file refers to that function, unless that function has been declared notinline. The consequences are unspecified if function are redefined individually at run time or multiply defined in the same file.</w:t>
      </w:r>
    </w:p>
    <w:p w:rsidR="006171EA" w:rsidRDefault="006171EA" w:rsidP="00EC4AC2">
      <w:pPr>
        <w:numPr>
          <w:ilvl w:val="0"/>
          <w:numId w:val="20"/>
        </w:numPr>
        <w:spacing w:line="140" w:lineRule="atLeast"/>
      </w:pPr>
      <w:r>
        <w:t>The argument syntax and number of return values for all functions whose ftype is declared at compile time must remain the same at run time.</w:t>
      </w:r>
    </w:p>
    <w:p w:rsidR="006171EA" w:rsidRDefault="006171EA" w:rsidP="00EC4AC2">
      <w:pPr>
        <w:numPr>
          <w:ilvl w:val="0"/>
          <w:numId w:val="20"/>
        </w:numPr>
        <w:spacing w:line="140" w:lineRule="atLeast"/>
      </w:pPr>
      <w:r>
        <w:lastRenderedPageBreak/>
        <w:t>Constant variables defined in the compilation environment must have a similar value at run time. A reference to a constant variable in source code is equivalent to a reference to a literal object that is the value of the constant variable.</w:t>
      </w:r>
    </w:p>
    <w:p w:rsidR="006171EA" w:rsidRDefault="006171EA" w:rsidP="00EC4AC2">
      <w:pPr>
        <w:numPr>
          <w:ilvl w:val="0"/>
          <w:numId w:val="20"/>
        </w:numPr>
        <w:spacing w:line="140" w:lineRule="atLeast"/>
      </w:pPr>
      <w:r>
        <w:t>Type definitions made with deftype or defstruct in the compilation environment must retain the same definition at run time. Classes defined by defclass in the compilation environment must be defined at run time to have the same superclasses and same metacalass.</w:t>
      </w:r>
    </w:p>
    <w:p w:rsidR="006171EA" w:rsidRDefault="006171EA" w:rsidP="00EC4AC2">
      <w:pPr>
        <w:spacing w:line="140" w:lineRule="atLeast"/>
        <w:ind w:left="1260"/>
      </w:pPr>
      <w:r>
        <w:t>This implies that subtype/supertype relationships of type specifiers must not change between compile time and run time.</w:t>
      </w:r>
    </w:p>
    <w:p w:rsidR="006171EA" w:rsidRDefault="006171EA" w:rsidP="00EC4AC2">
      <w:pPr>
        <w:numPr>
          <w:ilvl w:val="0"/>
          <w:numId w:val="21"/>
        </w:numPr>
        <w:spacing w:line="140" w:lineRule="atLeast"/>
      </w:pPr>
      <w:r>
        <w:t>Type declarations present in the compilation environment must accurately describe the corresponding values at run time; otherwise, the consequences are undefined. It is permissible for an unknown type to a appear in a declaration at compile time, though a warning might be signaled in such a case.</w:t>
      </w:r>
    </w:p>
    <w:p w:rsidR="006171EA" w:rsidRDefault="006171EA" w:rsidP="00EC4AC2">
      <w:pPr>
        <w:numPr>
          <w:ilvl w:val="0"/>
          <w:numId w:val="21"/>
        </w:numPr>
        <w:spacing w:line="140" w:lineRule="atLeast"/>
      </w:pPr>
      <w:r>
        <w:t>Except in the situations explicitly listed above, a function defined in the evaluation environment is permitted to have a different definition or a different signature at run time, and the run-time definition prevails.</w:t>
      </w:r>
    </w:p>
    <w:p w:rsidR="006171EA" w:rsidRPr="00ED5818" w:rsidRDefault="006171EA" w:rsidP="00EC4AC2">
      <w:pPr>
        <w:spacing w:line="140" w:lineRule="atLeast"/>
        <w:ind w:left="420"/>
      </w:pPr>
      <w:r>
        <w:t>Conforming programs should not be written using any additional assumptions about consistency between the run-time environment and the startup, evaluation, and compilation environments.</w:t>
      </w:r>
    </w:p>
    <w:p w:rsidR="006171EA" w:rsidRDefault="006171EA" w:rsidP="00EC4AC2">
      <w:pPr>
        <w:spacing w:line="140" w:lineRule="atLeast"/>
        <w:ind w:left="420"/>
      </w:pPr>
      <w:r>
        <w:t>Except where noted, when a compile-time and a run-time definition are different, one of the following occurs at run time:</w:t>
      </w:r>
    </w:p>
    <w:p w:rsidR="006171EA" w:rsidRDefault="006171EA" w:rsidP="00EC4AC2">
      <w:pPr>
        <w:numPr>
          <w:ilvl w:val="0"/>
          <w:numId w:val="22"/>
        </w:numPr>
        <w:spacing w:line="140" w:lineRule="atLeast"/>
      </w:pPr>
      <w:r>
        <w:t xml:space="preserve">an error of type error is signaled </w:t>
      </w:r>
    </w:p>
    <w:p w:rsidR="006171EA" w:rsidRDefault="006171EA" w:rsidP="00EC4AC2">
      <w:pPr>
        <w:numPr>
          <w:ilvl w:val="0"/>
          <w:numId w:val="22"/>
        </w:numPr>
        <w:spacing w:line="140" w:lineRule="atLeast"/>
      </w:pPr>
      <w:r>
        <w:t>the compile-time definition prevails</w:t>
      </w:r>
    </w:p>
    <w:p w:rsidR="006171EA" w:rsidRDefault="006171EA" w:rsidP="00EC4AC2">
      <w:pPr>
        <w:numPr>
          <w:ilvl w:val="0"/>
          <w:numId w:val="22"/>
        </w:numPr>
        <w:spacing w:line="140" w:lineRule="atLeast"/>
      </w:pPr>
      <w:r>
        <w:t>the run-time definition prevails</w:t>
      </w:r>
    </w:p>
    <w:p w:rsidR="006171EA" w:rsidRDefault="006171EA" w:rsidP="00EC4AC2">
      <w:pPr>
        <w:spacing w:line="140" w:lineRule="atLeast"/>
        <w:ind w:left="420"/>
      </w:pPr>
      <w:r>
        <w:t>If the compiler processed a function form whose operator is not defined at compile time, no error is signaled at compile time.</w:t>
      </w:r>
    </w:p>
    <w:p w:rsidR="006171EA" w:rsidRDefault="006171EA" w:rsidP="00EC4AC2">
      <w:pPr>
        <w:pStyle w:val="3"/>
        <w:spacing w:line="140" w:lineRule="atLeast"/>
      </w:pPr>
      <w:bookmarkStart w:id="193" w:name="_Toc392422520"/>
      <w:r>
        <w:lastRenderedPageBreak/>
        <w:t>File Compilation</w:t>
      </w:r>
      <w:bookmarkEnd w:id="193"/>
    </w:p>
    <w:p w:rsidR="006171EA" w:rsidRDefault="006171EA" w:rsidP="00EC4AC2">
      <w:pPr>
        <w:spacing w:line="140" w:lineRule="atLeast"/>
        <w:ind w:left="420"/>
      </w:pPr>
      <w:r>
        <w:t>The function compile-file performs compilation of forms in a file following the rules specified in Section 3.2.2 (Compilation Semantics), and produces an output file that can be loaded by using load.</w:t>
      </w:r>
    </w:p>
    <w:p w:rsidR="006171EA" w:rsidRDefault="006171EA" w:rsidP="00EC4AC2">
      <w:pPr>
        <w:spacing w:line="140" w:lineRule="atLeast"/>
        <w:ind w:left="420"/>
      </w:pPr>
      <w:r>
        <w:t>Normally, the top level forms appearing in a file compiled with compile-file are evaluated only when the resulting compiled file is loaded, and not when the file is compile. However, it is typically the case that some forms in the file need to be evaluated at compile time so the remainder of the file can be read and compiled correctly.</w:t>
      </w:r>
    </w:p>
    <w:p w:rsidR="006171EA" w:rsidRDefault="006171EA" w:rsidP="00EC4AC2">
      <w:pPr>
        <w:spacing w:line="140" w:lineRule="atLeast"/>
        <w:ind w:left="420"/>
      </w:pPr>
      <w:r>
        <w:t>The eval-when special form can be used to control whether a top level form is evaluated at compile time, load time, or both. It is possible to specify any of three situations with eval-when, denoted by the symbols :compile-toplevel, :load-toplevel, and :execute. For top level eval-when forms, :compile-toplevel specifies that the compiler must evaluate the body at compile time, and :loas-toplevel specifies that the compiler must arrange to evaluated the body at load time. for non-top level eval-when forms, :execute specifies that the body must be executed in the run-time environment.</w:t>
      </w:r>
    </w:p>
    <w:p w:rsidR="006171EA" w:rsidRDefault="006171EA" w:rsidP="00EC4AC2">
      <w:pPr>
        <w:spacing w:line="140" w:lineRule="atLeast"/>
        <w:ind w:left="420"/>
      </w:pPr>
      <w:r>
        <w:t>The behavior of this form can be more precisely understood in terms of a model of how compile-file processes forms in a file to be compiled. There are two processing modes, called "not-compile-time" and "compile-time-too".</w:t>
      </w:r>
    </w:p>
    <w:p w:rsidR="006171EA" w:rsidRDefault="006171EA" w:rsidP="00EC4AC2">
      <w:pPr>
        <w:spacing w:line="140" w:lineRule="atLeast"/>
        <w:ind w:left="420"/>
      </w:pPr>
      <w:r>
        <w:t>Successive forms are read from the file by compile-file and processed in not-compile-time mode; in this mode, compile-file arranges for forms to be evaluated only at load time and not at compile time. When compile-file is in compile-time-too mode, forms are evaluated both at compile time and load time.</w:t>
      </w:r>
    </w:p>
    <w:p w:rsidR="006171EA" w:rsidRDefault="006171EA" w:rsidP="00EC4AC2">
      <w:pPr>
        <w:pStyle w:val="4"/>
        <w:spacing w:line="140" w:lineRule="atLeast"/>
      </w:pPr>
      <w:bookmarkStart w:id="194" w:name="_Toc392422521"/>
      <w:r>
        <w:t>Processing of Top Level Forms</w:t>
      </w:r>
      <w:bookmarkEnd w:id="194"/>
    </w:p>
    <w:p w:rsidR="006171EA" w:rsidRDefault="006171EA" w:rsidP="00EC4AC2">
      <w:pPr>
        <w:spacing w:line="140" w:lineRule="atLeast"/>
        <w:ind w:left="420"/>
      </w:pPr>
      <w:r>
        <w:t>P</w:t>
      </w:r>
      <w:r>
        <w:rPr>
          <w:rFonts w:hint="eastAsia"/>
        </w:rPr>
        <w:t xml:space="preserve">rocessing </w:t>
      </w:r>
      <w:r>
        <w:t>of top level forms in the file compiler is defined as follows:</w:t>
      </w:r>
    </w:p>
    <w:p w:rsidR="006171EA" w:rsidRDefault="006171EA" w:rsidP="00EC4AC2">
      <w:pPr>
        <w:numPr>
          <w:ilvl w:val="0"/>
          <w:numId w:val="23"/>
        </w:numPr>
        <w:spacing w:line="140" w:lineRule="atLeast"/>
      </w:pPr>
      <w:r>
        <w:t>If the form is a compiler macro form (not disabled by a noinline declaration), the implementation might or might not choose to compute the compiler macro expansion of the form and, having performed the expansion, might or might not choose to process the result as a top level form in the same processing mode (compile-time-too or not-compile-time). If it declines to obtain or use the expansion, it must process the original form.</w:t>
      </w:r>
    </w:p>
    <w:p w:rsidR="006171EA" w:rsidRDefault="006171EA" w:rsidP="00EC4AC2">
      <w:pPr>
        <w:numPr>
          <w:ilvl w:val="0"/>
          <w:numId w:val="23"/>
        </w:numPr>
        <w:spacing w:line="140" w:lineRule="atLeast"/>
      </w:pPr>
      <w:r>
        <w:lastRenderedPageBreak/>
        <w:t>If the form is a macro form, its macro expansion is computed and processed as a top level form in the same processing mode (compile-time-too or not-compile-time).</w:t>
      </w:r>
    </w:p>
    <w:p w:rsidR="006171EA" w:rsidRDefault="006171EA" w:rsidP="00EC4AC2">
      <w:pPr>
        <w:numPr>
          <w:ilvl w:val="0"/>
          <w:numId w:val="23"/>
        </w:numPr>
        <w:spacing w:line="140" w:lineRule="atLeast"/>
      </w:pPr>
      <w:r>
        <w:t>If the form is a progn form, each of its body forms is sequentially processed as a top level form in the same processing mode.</w:t>
      </w:r>
    </w:p>
    <w:p w:rsidR="006171EA" w:rsidRDefault="006171EA" w:rsidP="00EC4AC2">
      <w:pPr>
        <w:numPr>
          <w:ilvl w:val="0"/>
          <w:numId w:val="23"/>
        </w:numPr>
        <w:spacing w:line="140" w:lineRule="atLeast"/>
      </w:pPr>
      <w:r>
        <w:t>If the form is a locally, macrolet, or symbol-macrolet, compile-file establishes the appropriate bindings and processes the body forms as top level forms with those bindings in effect in the same processing mode. (Note that this implies that the lexical environment in which top level forms are processed is not necessarily the null lexical environment.)</w:t>
      </w:r>
    </w:p>
    <w:p w:rsidR="006171EA" w:rsidRDefault="006171EA" w:rsidP="00EC4AC2">
      <w:pPr>
        <w:numPr>
          <w:ilvl w:val="0"/>
          <w:numId w:val="23"/>
        </w:numPr>
        <w:spacing w:line="140" w:lineRule="atLeast"/>
      </w:pPr>
      <w:r>
        <w:t>If the form is an eval-when form, it is handled according to Figure 3-7.</w:t>
      </w:r>
    </w:p>
    <w:tbl>
      <w:tblPr>
        <w:tblStyle w:val="af9"/>
        <w:tblW w:w="0" w:type="auto"/>
        <w:tblInd w:w="1261" w:type="dxa"/>
        <w:tblBorders>
          <w:insideH w:val="none" w:sz="0" w:space="0" w:color="auto"/>
          <w:insideV w:val="none" w:sz="0" w:space="0" w:color="auto"/>
        </w:tblBorders>
        <w:tblLook w:val="04A0" w:firstRow="1" w:lastRow="0" w:firstColumn="1" w:lastColumn="0" w:noHBand="0" w:noVBand="1"/>
      </w:tblPr>
      <w:tblGrid>
        <w:gridCol w:w="719"/>
        <w:gridCol w:w="850"/>
        <w:gridCol w:w="851"/>
        <w:gridCol w:w="1276"/>
        <w:gridCol w:w="1134"/>
        <w:gridCol w:w="2205"/>
      </w:tblGrid>
      <w:tr w:rsidR="006171EA" w:rsidTr="00FC5748">
        <w:tc>
          <w:tcPr>
            <w:tcW w:w="719" w:type="dxa"/>
          </w:tcPr>
          <w:p w:rsidR="006171EA" w:rsidRDefault="006171EA" w:rsidP="00EC4AC2">
            <w:pPr>
              <w:spacing w:line="140" w:lineRule="atLeast"/>
            </w:pPr>
            <w:r>
              <w:rPr>
                <w:rFonts w:hint="eastAsia"/>
              </w:rPr>
              <w:t>CT</w:t>
            </w:r>
          </w:p>
        </w:tc>
        <w:tc>
          <w:tcPr>
            <w:tcW w:w="850" w:type="dxa"/>
          </w:tcPr>
          <w:p w:rsidR="006171EA" w:rsidRDefault="006171EA" w:rsidP="00EC4AC2">
            <w:pPr>
              <w:spacing w:line="140" w:lineRule="atLeast"/>
            </w:pPr>
            <w:r>
              <w:rPr>
                <w:rFonts w:hint="eastAsia"/>
              </w:rPr>
              <w:t>LT</w:t>
            </w:r>
          </w:p>
        </w:tc>
        <w:tc>
          <w:tcPr>
            <w:tcW w:w="851" w:type="dxa"/>
          </w:tcPr>
          <w:p w:rsidR="006171EA" w:rsidRDefault="006171EA" w:rsidP="00EC4AC2">
            <w:pPr>
              <w:spacing w:line="140" w:lineRule="atLeast"/>
            </w:pPr>
            <w:r>
              <w:rPr>
                <w:rFonts w:hint="eastAsia"/>
              </w:rPr>
              <w:t>E</w:t>
            </w:r>
          </w:p>
        </w:tc>
        <w:tc>
          <w:tcPr>
            <w:tcW w:w="1276" w:type="dxa"/>
          </w:tcPr>
          <w:p w:rsidR="006171EA" w:rsidRDefault="006171EA" w:rsidP="00EC4AC2">
            <w:pPr>
              <w:spacing w:line="140" w:lineRule="atLeast"/>
            </w:pPr>
            <w:r>
              <w:rPr>
                <w:rFonts w:hint="eastAsia"/>
              </w:rPr>
              <w:t>Mode</w:t>
            </w:r>
          </w:p>
        </w:tc>
        <w:tc>
          <w:tcPr>
            <w:tcW w:w="1134" w:type="dxa"/>
          </w:tcPr>
          <w:p w:rsidR="006171EA" w:rsidRDefault="006171EA" w:rsidP="00EC4AC2">
            <w:pPr>
              <w:spacing w:line="140" w:lineRule="atLeast"/>
            </w:pPr>
            <w:r>
              <w:rPr>
                <w:rFonts w:hint="eastAsia"/>
              </w:rPr>
              <w:t>Action</w:t>
            </w:r>
          </w:p>
        </w:tc>
        <w:tc>
          <w:tcPr>
            <w:tcW w:w="2205" w:type="dxa"/>
          </w:tcPr>
          <w:p w:rsidR="006171EA" w:rsidRDefault="006171EA" w:rsidP="00EC4AC2">
            <w:pPr>
              <w:spacing w:line="140" w:lineRule="atLeast"/>
            </w:pPr>
            <w:r>
              <w:rPr>
                <w:rFonts w:hint="eastAsia"/>
              </w:rPr>
              <w:t>New Mode</w:t>
            </w:r>
          </w:p>
        </w:tc>
      </w:tr>
      <w:tr w:rsidR="006171EA" w:rsidTr="00FC5748">
        <w:tc>
          <w:tcPr>
            <w:tcW w:w="719" w:type="dxa"/>
          </w:tcPr>
          <w:p w:rsidR="006171EA" w:rsidRDefault="006171EA" w:rsidP="00EC4AC2">
            <w:pPr>
              <w:spacing w:line="140" w:lineRule="atLeast"/>
            </w:pPr>
            <w:r>
              <w:t>Y</w:t>
            </w:r>
            <w:r>
              <w:rPr>
                <w:rFonts w:hint="eastAsia"/>
              </w:rPr>
              <w:t>es</w:t>
            </w:r>
          </w:p>
        </w:tc>
        <w:tc>
          <w:tcPr>
            <w:tcW w:w="850" w:type="dxa"/>
          </w:tcPr>
          <w:p w:rsidR="006171EA" w:rsidRDefault="006171EA" w:rsidP="00EC4AC2">
            <w:pPr>
              <w:spacing w:line="140" w:lineRule="atLeast"/>
            </w:pPr>
            <w:r>
              <w:t>Y</w:t>
            </w:r>
            <w:r>
              <w:rPr>
                <w:rFonts w:hint="eastAsia"/>
              </w:rPr>
              <w:t>es</w:t>
            </w:r>
          </w:p>
        </w:tc>
        <w:tc>
          <w:tcPr>
            <w:tcW w:w="851" w:type="dxa"/>
          </w:tcPr>
          <w:p w:rsidR="006171EA" w:rsidRDefault="006171EA" w:rsidP="00EC4AC2">
            <w:pPr>
              <w:spacing w:line="140" w:lineRule="atLeast"/>
            </w:pPr>
            <w:r>
              <w:t>—</w:t>
            </w:r>
          </w:p>
        </w:tc>
        <w:tc>
          <w:tcPr>
            <w:tcW w:w="1276" w:type="dxa"/>
          </w:tcPr>
          <w:p w:rsidR="006171EA" w:rsidRDefault="006171EA" w:rsidP="00EC4AC2">
            <w:pPr>
              <w:spacing w:line="140" w:lineRule="atLeast"/>
            </w:pPr>
            <w:r>
              <w:t>—</w:t>
            </w:r>
          </w:p>
        </w:tc>
        <w:tc>
          <w:tcPr>
            <w:tcW w:w="1134" w:type="dxa"/>
          </w:tcPr>
          <w:p w:rsidR="006171EA" w:rsidRDefault="006171EA" w:rsidP="00EC4AC2">
            <w:pPr>
              <w:spacing w:line="140" w:lineRule="atLeast"/>
            </w:pPr>
            <w:r>
              <w:t>P</w:t>
            </w:r>
            <w:r>
              <w:rPr>
                <w:rFonts w:hint="eastAsia"/>
              </w:rPr>
              <w:t>rocess</w:t>
            </w:r>
          </w:p>
        </w:tc>
        <w:tc>
          <w:tcPr>
            <w:tcW w:w="2205" w:type="dxa"/>
          </w:tcPr>
          <w:p w:rsidR="006171EA" w:rsidRDefault="006171EA" w:rsidP="00EC4AC2">
            <w:pPr>
              <w:spacing w:line="140" w:lineRule="atLeast"/>
            </w:pPr>
            <w:r>
              <w:t>c</w:t>
            </w:r>
            <w:r>
              <w:rPr>
                <w:rFonts w:hint="eastAsia"/>
              </w:rPr>
              <w:t>om</w:t>
            </w:r>
            <w:r>
              <w:t>pile-time-too</w:t>
            </w:r>
          </w:p>
        </w:tc>
      </w:tr>
      <w:tr w:rsidR="006171EA" w:rsidTr="00FC5748">
        <w:tc>
          <w:tcPr>
            <w:tcW w:w="719" w:type="dxa"/>
          </w:tcPr>
          <w:p w:rsidR="006171EA" w:rsidRDefault="006171EA" w:rsidP="00EC4AC2">
            <w:pPr>
              <w:spacing w:line="140" w:lineRule="atLeast"/>
            </w:pPr>
            <w:r>
              <w:t>N</w:t>
            </w:r>
            <w:r>
              <w:rPr>
                <w:rFonts w:hint="eastAsia"/>
              </w:rPr>
              <w:t>o</w:t>
            </w:r>
          </w:p>
        </w:tc>
        <w:tc>
          <w:tcPr>
            <w:tcW w:w="850" w:type="dxa"/>
          </w:tcPr>
          <w:p w:rsidR="006171EA" w:rsidRDefault="006171EA" w:rsidP="00EC4AC2">
            <w:pPr>
              <w:spacing w:line="140" w:lineRule="atLeast"/>
            </w:pPr>
            <w:r>
              <w:t>Y</w:t>
            </w:r>
            <w:r>
              <w:rPr>
                <w:rFonts w:hint="eastAsia"/>
              </w:rPr>
              <w:t>es</w:t>
            </w:r>
          </w:p>
        </w:tc>
        <w:tc>
          <w:tcPr>
            <w:tcW w:w="851" w:type="dxa"/>
          </w:tcPr>
          <w:p w:rsidR="006171EA" w:rsidRDefault="006171EA" w:rsidP="00EC4AC2">
            <w:pPr>
              <w:spacing w:line="140" w:lineRule="atLeast"/>
            </w:pPr>
            <w:r>
              <w:rPr>
                <w:rFonts w:hint="eastAsia"/>
              </w:rPr>
              <w:t>Y</w:t>
            </w:r>
            <w:r>
              <w:t>es</w:t>
            </w:r>
          </w:p>
        </w:tc>
        <w:tc>
          <w:tcPr>
            <w:tcW w:w="1276" w:type="dxa"/>
          </w:tcPr>
          <w:p w:rsidR="006171EA" w:rsidRDefault="006171EA" w:rsidP="00EC4AC2">
            <w:pPr>
              <w:spacing w:line="140" w:lineRule="atLeast"/>
            </w:pPr>
            <w:r>
              <w:rPr>
                <w:rFonts w:hint="eastAsia"/>
              </w:rPr>
              <w:t>CTT</w:t>
            </w:r>
          </w:p>
        </w:tc>
        <w:tc>
          <w:tcPr>
            <w:tcW w:w="1134" w:type="dxa"/>
          </w:tcPr>
          <w:p w:rsidR="006171EA" w:rsidRDefault="006171EA" w:rsidP="00EC4AC2">
            <w:pPr>
              <w:spacing w:line="140" w:lineRule="atLeast"/>
            </w:pPr>
            <w:r>
              <w:t>P</w:t>
            </w:r>
            <w:r>
              <w:rPr>
                <w:rFonts w:hint="eastAsia"/>
              </w:rPr>
              <w:t>rocess</w:t>
            </w:r>
          </w:p>
        </w:tc>
        <w:tc>
          <w:tcPr>
            <w:tcW w:w="2205" w:type="dxa"/>
          </w:tcPr>
          <w:p w:rsidR="006171EA" w:rsidRDefault="006171EA" w:rsidP="00EC4AC2">
            <w:pPr>
              <w:spacing w:line="140" w:lineRule="atLeast"/>
            </w:pPr>
            <w:r>
              <w:t>n</w:t>
            </w:r>
            <w:r>
              <w:rPr>
                <w:rFonts w:hint="eastAsia"/>
              </w:rPr>
              <w:t>ot-</w:t>
            </w:r>
            <w:r>
              <w:t>compile-time</w:t>
            </w:r>
          </w:p>
        </w:tc>
      </w:tr>
      <w:tr w:rsidR="006171EA" w:rsidTr="00FC5748">
        <w:tc>
          <w:tcPr>
            <w:tcW w:w="719" w:type="dxa"/>
          </w:tcPr>
          <w:p w:rsidR="006171EA" w:rsidRDefault="006171EA" w:rsidP="00EC4AC2">
            <w:pPr>
              <w:spacing w:line="140" w:lineRule="atLeast"/>
            </w:pPr>
            <w:r>
              <w:t>N</w:t>
            </w:r>
            <w:r>
              <w:rPr>
                <w:rFonts w:hint="eastAsia"/>
              </w:rPr>
              <w:t>o</w:t>
            </w:r>
          </w:p>
        </w:tc>
        <w:tc>
          <w:tcPr>
            <w:tcW w:w="850" w:type="dxa"/>
          </w:tcPr>
          <w:p w:rsidR="006171EA" w:rsidRDefault="006171EA" w:rsidP="00EC4AC2">
            <w:pPr>
              <w:spacing w:line="140" w:lineRule="atLeast"/>
            </w:pPr>
            <w:r>
              <w:t>Y</w:t>
            </w:r>
            <w:r>
              <w:rPr>
                <w:rFonts w:hint="eastAsia"/>
              </w:rPr>
              <w:t>es</w:t>
            </w:r>
          </w:p>
        </w:tc>
        <w:tc>
          <w:tcPr>
            <w:tcW w:w="851" w:type="dxa"/>
          </w:tcPr>
          <w:p w:rsidR="006171EA" w:rsidRDefault="006171EA" w:rsidP="00EC4AC2">
            <w:pPr>
              <w:spacing w:line="140" w:lineRule="atLeast"/>
            </w:pPr>
            <w:r>
              <w:t>Y</w:t>
            </w:r>
            <w:r>
              <w:rPr>
                <w:rFonts w:hint="eastAsia"/>
              </w:rPr>
              <w:t>es</w:t>
            </w:r>
          </w:p>
        </w:tc>
        <w:tc>
          <w:tcPr>
            <w:tcW w:w="1276" w:type="dxa"/>
          </w:tcPr>
          <w:p w:rsidR="006171EA" w:rsidRDefault="006171EA" w:rsidP="00EC4AC2">
            <w:pPr>
              <w:spacing w:line="140" w:lineRule="atLeast"/>
            </w:pPr>
            <w:r>
              <w:rPr>
                <w:rFonts w:hint="eastAsia"/>
              </w:rPr>
              <w:t>NCT</w:t>
            </w:r>
          </w:p>
        </w:tc>
        <w:tc>
          <w:tcPr>
            <w:tcW w:w="1134" w:type="dxa"/>
          </w:tcPr>
          <w:p w:rsidR="006171EA" w:rsidRDefault="006171EA" w:rsidP="00EC4AC2">
            <w:pPr>
              <w:spacing w:line="140" w:lineRule="atLeast"/>
            </w:pPr>
            <w:r>
              <w:t>P</w:t>
            </w:r>
            <w:r>
              <w:rPr>
                <w:rFonts w:hint="eastAsia"/>
              </w:rPr>
              <w:t>rocess</w:t>
            </w:r>
          </w:p>
        </w:tc>
        <w:tc>
          <w:tcPr>
            <w:tcW w:w="2205" w:type="dxa"/>
          </w:tcPr>
          <w:p w:rsidR="006171EA" w:rsidRDefault="006171EA" w:rsidP="00EC4AC2">
            <w:pPr>
              <w:spacing w:line="140" w:lineRule="atLeast"/>
            </w:pPr>
            <w:r>
              <w:t>n</w:t>
            </w:r>
            <w:r>
              <w:rPr>
                <w:rFonts w:hint="eastAsia"/>
              </w:rPr>
              <w:t>o</w:t>
            </w:r>
            <w:r>
              <w:t>t-compile-time</w:t>
            </w:r>
          </w:p>
        </w:tc>
      </w:tr>
      <w:tr w:rsidR="006171EA" w:rsidTr="00FC5748">
        <w:tc>
          <w:tcPr>
            <w:tcW w:w="719" w:type="dxa"/>
          </w:tcPr>
          <w:p w:rsidR="006171EA" w:rsidRDefault="006171EA" w:rsidP="00EC4AC2">
            <w:pPr>
              <w:spacing w:line="140" w:lineRule="atLeast"/>
            </w:pPr>
            <w:r>
              <w:t>No</w:t>
            </w:r>
          </w:p>
        </w:tc>
        <w:tc>
          <w:tcPr>
            <w:tcW w:w="850" w:type="dxa"/>
          </w:tcPr>
          <w:p w:rsidR="006171EA" w:rsidRDefault="006171EA" w:rsidP="00EC4AC2">
            <w:pPr>
              <w:spacing w:line="140" w:lineRule="atLeast"/>
            </w:pPr>
            <w:r>
              <w:t>Y</w:t>
            </w:r>
            <w:r>
              <w:rPr>
                <w:rFonts w:hint="eastAsia"/>
              </w:rPr>
              <w:t>es</w:t>
            </w:r>
          </w:p>
        </w:tc>
        <w:tc>
          <w:tcPr>
            <w:tcW w:w="851" w:type="dxa"/>
          </w:tcPr>
          <w:p w:rsidR="006171EA" w:rsidRDefault="006171EA" w:rsidP="00EC4AC2">
            <w:pPr>
              <w:spacing w:line="140" w:lineRule="atLeast"/>
            </w:pPr>
            <w:r>
              <w:t>N</w:t>
            </w:r>
            <w:r>
              <w:rPr>
                <w:rFonts w:hint="eastAsia"/>
              </w:rPr>
              <w:t>o</w:t>
            </w:r>
          </w:p>
        </w:tc>
        <w:tc>
          <w:tcPr>
            <w:tcW w:w="1276" w:type="dxa"/>
          </w:tcPr>
          <w:p w:rsidR="006171EA" w:rsidRDefault="006171EA" w:rsidP="00EC4AC2">
            <w:pPr>
              <w:spacing w:line="140" w:lineRule="atLeast"/>
            </w:pPr>
            <w:r>
              <w:t>—</w:t>
            </w:r>
          </w:p>
        </w:tc>
        <w:tc>
          <w:tcPr>
            <w:tcW w:w="1134" w:type="dxa"/>
          </w:tcPr>
          <w:p w:rsidR="006171EA" w:rsidRDefault="006171EA" w:rsidP="00EC4AC2">
            <w:pPr>
              <w:spacing w:line="140" w:lineRule="atLeast"/>
            </w:pPr>
            <w:r>
              <w:t>P</w:t>
            </w:r>
            <w:r>
              <w:rPr>
                <w:rFonts w:hint="eastAsia"/>
              </w:rPr>
              <w:t>rocess</w:t>
            </w:r>
          </w:p>
        </w:tc>
        <w:tc>
          <w:tcPr>
            <w:tcW w:w="2205" w:type="dxa"/>
          </w:tcPr>
          <w:p w:rsidR="006171EA" w:rsidRDefault="006171EA" w:rsidP="00EC4AC2">
            <w:pPr>
              <w:spacing w:line="140" w:lineRule="atLeast"/>
            </w:pPr>
            <w:r>
              <w:t>n</w:t>
            </w:r>
            <w:r>
              <w:rPr>
                <w:rFonts w:hint="eastAsia"/>
              </w:rPr>
              <w:t>ot-</w:t>
            </w:r>
            <w:r>
              <w:t>compile-time</w:t>
            </w:r>
          </w:p>
        </w:tc>
      </w:tr>
      <w:tr w:rsidR="006171EA" w:rsidTr="00FC5748">
        <w:tc>
          <w:tcPr>
            <w:tcW w:w="719" w:type="dxa"/>
          </w:tcPr>
          <w:p w:rsidR="006171EA" w:rsidRDefault="006171EA" w:rsidP="00EC4AC2">
            <w:pPr>
              <w:spacing w:line="140" w:lineRule="atLeast"/>
            </w:pPr>
            <w:r>
              <w:t>Y</w:t>
            </w:r>
            <w:r>
              <w:rPr>
                <w:rFonts w:hint="eastAsia"/>
              </w:rPr>
              <w:t>es</w:t>
            </w:r>
          </w:p>
        </w:tc>
        <w:tc>
          <w:tcPr>
            <w:tcW w:w="850" w:type="dxa"/>
          </w:tcPr>
          <w:p w:rsidR="006171EA" w:rsidRDefault="006171EA" w:rsidP="00EC4AC2">
            <w:pPr>
              <w:spacing w:line="140" w:lineRule="atLeast"/>
            </w:pPr>
            <w:r>
              <w:t>N</w:t>
            </w:r>
            <w:r>
              <w:rPr>
                <w:rFonts w:hint="eastAsia"/>
              </w:rPr>
              <w:t>o</w:t>
            </w:r>
          </w:p>
        </w:tc>
        <w:tc>
          <w:tcPr>
            <w:tcW w:w="851" w:type="dxa"/>
          </w:tcPr>
          <w:p w:rsidR="006171EA" w:rsidRDefault="006171EA" w:rsidP="00EC4AC2">
            <w:pPr>
              <w:spacing w:line="140" w:lineRule="atLeast"/>
            </w:pPr>
            <w:r>
              <w:t>—</w:t>
            </w:r>
          </w:p>
        </w:tc>
        <w:tc>
          <w:tcPr>
            <w:tcW w:w="1276" w:type="dxa"/>
          </w:tcPr>
          <w:p w:rsidR="006171EA" w:rsidRDefault="006171EA" w:rsidP="00EC4AC2">
            <w:pPr>
              <w:spacing w:line="140" w:lineRule="atLeast"/>
            </w:pPr>
            <w:r>
              <w:t>—</w:t>
            </w:r>
          </w:p>
        </w:tc>
        <w:tc>
          <w:tcPr>
            <w:tcW w:w="1134" w:type="dxa"/>
          </w:tcPr>
          <w:p w:rsidR="006171EA" w:rsidRDefault="006171EA" w:rsidP="00EC4AC2">
            <w:pPr>
              <w:spacing w:line="140" w:lineRule="atLeast"/>
            </w:pPr>
            <w:r>
              <w:t>E</w:t>
            </w:r>
            <w:r>
              <w:rPr>
                <w:rFonts w:hint="eastAsia"/>
              </w:rPr>
              <w:t>valuate</w:t>
            </w:r>
          </w:p>
        </w:tc>
        <w:tc>
          <w:tcPr>
            <w:tcW w:w="2205" w:type="dxa"/>
          </w:tcPr>
          <w:p w:rsidR="006171EA" w:rsidRDefault="006171EA" w:rsidP="00EC4AC2">
            <w:pPr>
              <w:spacing w:line="140" w:lineRule="atLeast"/>
            </w:pPr>
            <w:r>
              <w:t>—</w:t>
            </w:r>
          </w:p>
        </w:tc>
      </w:tr>
      <w:tr w:rsidR="006171EA" w:rsidTr="00FC5748">
        <w:tc>
          <w:tcPr>
            <w:tcW w:w="719" w:type="dxa"/>
          </w:tcPr>
          <w:p w:rsidR="006171EA" w:rsidRDefault="006171EA" w:rsidP="00EC4AC2">
            <w:pPr>
              <w:spacing w:line="140" w:lineRule="atLeast"/>
            </w:pPr>
            <w:r>
              <w:t>N</w:t>
            </w:r>
            <w:r>
              <w:rPr>
                <w:rFonts w:hint="eastAsia"/>
              </w:rPr>
              <w:t>o</w:t>
            </w:r>
          </w:p>
        </w:tc>
        <w:tc>
          <w:tcPr>
            <w:tcW w:w="850" w:type="dxa"/>
          </w:tcPr>
          <w:p w:rsidR="006171EA" w:rsidRDefault="006171EA" w:rsidP="00EC4AC2">
            <w:pPr>
              <w:spacing w:line="140" w:lineRule="atLeast"/>
            </w:pPr>
            <w:r>
              <w:t>N</w:t>
            </w:r>
            <w:r>
              <w:rPr>
                <w:rFonts w:hint="eastAsia"/>
              </w:rPr>
              <w:t>o</w:t>
            </w:r>
          </w:p>
        </w:tc>
        <w:tc>
          <w:tcPr>
            <w:tcW w:w="851" w:type="dxa"/>
          </w:tcPr>
          <w:p w:rsidR="006171EA" w:rsidRDefault="006171EA" w:rsidP="00EC4AC2">
            <w:pPr>
              <w:spacing w:line="140" w:lineRule="atLeast"/>
            </w:pPr>
            <w:r>
              <w:t>Y</w:t>
            </w:r>
            <w:r>
              <w:rPr>
                <w:rFonts w:hint="eastAsia"/>
              </w:rPr>
              <w:t>es</w:t>
            </w:r>
          </w:p>
        </w:tc>
        <w:tc>
          <w:tcPr>
            <w:tcW w:w="1276" w:type="dxa"/>
          </w:tcPr>
          <w:p w:rsidR="006171EA" w:rsidRDefault="006171EA" w:rsidP="00EC4AC2">
            <w:pPr>
              <w:spacing w:line="140" w:lineRule="atLeast"/>
            </w:pPr>
            <w:r>
              <w:rPr>
                <w:rFonts w:hint="eastAsia"/>
              </w:rPr>
              <w:t>CTT</w:t>
            </w:r>
          </w:p>
        </w:tc>
        <w:tc>
          <w:tcPr>
            <w:tcW w:w="1134" w:type="dxa"/>
          </w:tcPr>
          <w:p w:rsidR="006171EA" w:rsidRDefault="006171EA" w:rsidP="00EC4AC2">
            <w:pPr>
              <w:spacing w:line="140" w:lineRule="atLeast"/>
            </w:pPr>
            <w:r>
              <w:rPr>
                <w:rFonts w:hint="eastAsia"/>
              </w:rPr>
              <w:t>Evaluate</w:t>
            </w:r>
          </w:p>
        </w:tc>
        <w:tc>
          <w:tcPr>
            <w:tcW w:w="2205" w:type="dxa"/>
          </w:tcPr>
          <w:p w:rsidR="006171EA" w:rsidRDefault="006171EA" w:rsidP="00EC4AC2">
            <w:pPr>
              <w:spacing w:line="140" w:lineRule="atLeast"/>
            </w:pPr>
            <w:r>
              <w:t>—</w:t>
            </w:r>
          </w:p>
        </w:tc>
      </w:tr>
      <w:tr w:rsidR="006171EA" w:rsidTr="00FC5748">
        <w:tc>
          <w:tcPr>
            <w:tcW w:w="719" w:type="dxa"/>
          </w:tcPr>
          <w:p w:rsidR="006171EA" w:rsidRDefault="006171EA" w:rsidP="00EC4AC2">
            <w:pPr>
              <w:spacing w:line="140" w:lineRule="atLeast"/>
            </w:pPr>
            <w:r>
              <w:t>N</w:t>
            </w:r>
            <w:r>
              <w:rPr>
                <w:rFonts w:hint="eastAsia"/>
              </w:rPr>
              <w:t>o</w:t>
            </w:r>
          </w:p>
        </w:tc>
        <w:tc>
          <w:tcPr>
            <w:tcW w:w="850" w:type="dxa"/>
          </w:tcPr>
          <w:p w:rsidR="006171EA" w:rsidRDefault="006171EA" w:rsidP="00EC4AC2">
            <w:pPr>
              <w:spacing w:line="140" w:lineRule="atLeast"/>
            </w:pPr>
            <w:r>
              <w:t>N</w:t>
            </w:r>
            <w:r>
              <w:rPr>
                <w:rFonts w:hint="eastAsia"/>
              </w:rPr>
              <w:t>o</w:t>
            </w:r>
          </w:p>
        </w:tc>
        <w:tc>
          <w:tcPr>
            <w:tcW w:w="851" w:type="dxa"/>
          </w:tcPr>
          <w:p w:rsidR="006171EA" w:rsidRDefault="006171EA" w:rsidP="00EC4AC2">
            <w:pPr>
              <w:spacing w:line="140" w:lineRule="atLeast"/>
            </w:pPr>
            <w:r>
              <w:t>Yes</w:t>
            </w:r>
          </w:p>
        </w:tc>
        <w:tc>
          <w:tcPr>
            <w:tcW w:w="1276" w:type="dxa"/>
          </w:tcPr>
          <w:p w:rsidR="006171EA" w:rsidRDefault="006171EA" w:rsidP="00EC4AC2">
            <w:pPr>
              <w:spacing w:line="140" w:lineRule="atLeast"/>
            </w:pPr>
            <w:r>
              <w:rPr>
                <w:rFonts w:hint="eastAsia"/>
              </w:rPr>
              <w:t>NCT</w:t>
            </w:r>
          </w:p>
        </w:tc>
        <w:tc>
          <w:tcPr>
            <w:tcW w:w="1134" w:type="dxa"/>
          </w:tcPr>
          <w:p w:rsidR="006171EA" w:rsidRDefault="006171EA" w:rsidP="00EC4AC2">
            <w:pPr>
              <w:spacing w:line="140" w:lineRule="atLeast"/>
            </w:pPr>
            <w:r>
              <w:t>Discard</w:t>
            </w:r>
          </w:p>
        </w:tc>
        <w:tc>
          <w:tcPr>
            <w:tcW w:w="2205" w:type="dxa"/>
          </w:tcPr>
          <w:p w:rsidR="006171EA" w:rsidRDefault="006171EA" w:rsidP="00EC4AC2">
            <w:pPr>
              <w:spacing w:line="140" w:lineRule="atLeast"/>
            </w:pPr>
            <w:r>
              <w:t>—</w:t>
            </w:r>
          </w:p>
        </w:tc>
      </w:tr>
      <w:tr w:rsidR="006171EA" w:rsidTr="00FC5748">
        <w:tc>
          <w:tcPr>
            <w:tcW w:w="719" w:type="dxa"/>
          </w:tcPr>
          <w:p w:rsidR="006171EA" w:rsidRDefault="006171EA" w:rsidP="00EC4AC2">
            <w:pPr>
              <w:spacing w:line="140" w:lineRule="atLeast"/>
            </w:pPr>
            <w:r>
              <w:t>N</w:t>
            </w:r>
            <w:r>
              <w:rPr>
                <w:rFonts w:hint="eastAsia"/>
              </w:rPr>
              <w:t>o</w:t>
            </w:r>
          </w:p>
        </w:tc>
        <w:tc>
          <w:tcPr>
            <w:tcW w:w="850" w:type="dxa"/>
          </w:tcPr>
          <w:p w:rsidR="006171EA" w:rsidRDefault="006171EA" w:rsidP="00EC4AC2">
            <w:pPr>
              <w:spacing w:line="140" w:lineRule="atLeast"/>
            </w:pPr>
            <w:r>
              <w:t>N</w:t>
            </w:r>
            <w:r>
              <w:rPr>
                <w:rFonts w:hint="eastAsia"/>
              </w:rPr>
              <w:t>o</w:t>
            </w:r>
          </w:p>
        </w:tc>
        <w:tc>
          <w:tcPr>
            <w:tcW w:w="851" w:type="dxa"/>
          </w:tcPr>
          <w:p w:rsidR="006171EA" w:rsidRDefault="006171EA" w:rsidP="00EC4AC2">
            <w:pPr>
              <w:spacing w:line="140" w:lineRule="atLeast"/>
            </w:pPr>
            <w:r>
              <w:t>N</w:t>
            </w:r>
            <w:r>
              <w:rPr>
                <w:rFonts w:hint="eastAsia"/>
              </w:rPr>
              <w:t>o</w:t>
            </w:r>
          </w:p>
        </w:tc>
        <w:tc>
          <w:tcPr>
            <w:tcW w:w="1276" w:type="dxa"/>
          </w:tcPr>
          <w:p w:rsidR="006171EA" w:rsidRDefault="006171EA" w:rsidP="00EC4AC2">
            <w:pPr>
              <w:spacing w:line="140" w:lineRule="atLeast"/>
            </w:pPr>
            <w:r>
              <w:t>—</w:t>
            </w:r>
          </w:p>
        </w:tc>
        <w:tc>
          <w:tcPr>
            <w:tcW w:w="1134" w:type="dxa"/>
          </w:tcPr>
          <w:p w:rsidR="006171EA" w:rsidRDefault="006171EA" w:rsidP="00EC4AC2">
            <w:pPr>
              <w:spacing w:line="140" w:lineRule="atLeast"/>
            </w:pPr>
            <w:r>
              <w:t>Discard</w:t>
            </w:r>
          </w:p>
        </w:tc>
        <w:tc>
          <w:tcPr>
            <w:tcW w:w="2205" w:type="dxa"/>
          </w:tcPr>
          <w:p w:rsidR="006171EA" w:rsidRDefault="006171EA" w:rsidP="00EC4AC2">
            <w:pPr>
              <w:spacing w:line="140" w:lineRule="atLeast"/>
            </w:pPr>
            <w:r>
              <w:t>—</w:t>
            </w:r>
          </w:p>
        </w:tc>
      </w:tr>
    </w:tbl>
    <w:p w:rsidR="006171EA" w:rsidRDefault="006171EA" w:rsidP="00EC4AC2">
      <w:pPr>
        <w:spacing w:line="140" w:lineRule="atLeast"/>
        <w:ind w:left="1261"/>
      </w:pPr>
      <w:r>
        <w:t>Figure 3-7. EVAL-WHEN processing</w:t>
      </w:r>
    </w:p>
    <w:p w:rsidR="006171EA" w:rsidRDefault="006171EA" w:rsidP="00EC4AC2">
      <w:pPr>
        <w:spacing w:line="140" w:lineRule="atLeast"/>
        <w:ind w:left="1261"/>
      </w:pPr>
      <w:r>
        <w:t>Column CT indicates whether :compile-toplevel is specified. Column LT indicates whether :load-toplevel is specified. Column E indicates whether :execute is specified. Column Mode indicates the processing mode; a dash (—</w:t>
      </w:r>
      <w:r>
        <w:rPr>
          <w:rFonts w:hint="eastAsia"/>
        </w:rPr>
        <w:t>) indi</w:t>
      </w:r>
      <w:r>
        <w:t>cates that the processing mode is not relevant.</w:t>
      </w:r>
    </w:p>
    <w:p w:rsidR="006171EA" w:rsidRDefault="006171EA" w:rsidP="00EC4AC2">
      <w:pPr>
        <w:spacing w:line="140" w:lineRule="atLeast"/>
        <w:ind w:left="1261"/>
      </w:pPr>
      <w:r>
        <w:t>The Action column specifies one of three actions:</w:t>
      </w:r>
    </w:p>
    <w:p w:rsidR="006171EA" w:rsidRDefault="006171EA" w:rsidP="00EC4AC2">
      <w:pPr>
        <w:spacing w:line="140" w:lineRule="atLeast"/>
        <w:ind w:left="1261"/>
      </w:pPr>
      <w:r>
        <w:tab/>
        <w:t>Process: process the body as top level forms in the specified mode.</w:t>
      </w:r>
    </w:p>
    <w:p w:rsidR="006171EA" w:rsidRPr="00ED5818" w:rsidRDefault="006171EA" w:rsidP="00EC4AC2">
      <w:pPr>
        <w:spacing w:line="140" w:lineRule="atLeast"/>
        <w:ind w:left="1679"/>
      </w:pPr>
      <w:r>
        <w:t>Evaluate: evaluate the body in the dynamic execution context of the compiler, using the evaluation environment as the global environment and the lexical environment in which the eval-when appears.</w:t>
      </w:r>
    </w:p>
    <w:p w:rsidR="006171EA" w:rsidRDefault="006171EA" w:rsidP="00EC4AC2">
      <w:pPr>
        <w:spacing w:line="140" w:lineRule="atLeast"/>
        <w:ind w:left="1259"/>
      </w:pPr>
      <w:r>
        <w:lastRenderedPageBreak/>
        <w:tab/>
      </w:r>
      <w:r>
        <w:tab/>
        <w:t>Discard: ignore the form.</w:t>
      </w:r>
    </w:p>
    <w:p w:rsidR="006171EA" w:rsidRDefault="006171EA" w:rsidP="00EC4AC2">
      <w:pPr>
        <w:spacing w:line="140" w:lineRule="atLeast"/>
        <w:ind w:left="1259"/>
      </w:pPr>
      <w:r>
        <w:t>The New Mode column indicates the new processing mode. A dash (—</w:t>
      </w:r>
      <w:r>
        <w:rPr>
          <w:rFonts w:hint="eastAsia"/>
        </w:rPr>
        <w:t>) in</w:t>
      </w:r>
      <w:r>
        <w:t>dicates the compiler remains in its current mode.</w:t>
      </w:r>
    </w:p>
    <w:p w:rsidR="006171EA" w:rsidRDefault="006171EA" w:rsidP="00EC4AC2">
      <w:pPr>
        <w:numPr>
          <w:ilvl w:val="0"/>
          <w:numId w:val="23"/>
        </w:numPr>
        <w:spacing w:line="140" w:lineRule="atLeast"/>
      </w:pPr>
      <w:r>
        <w:t>Otherwise, the form is a top level form that is not one of the special cases. In compile-time-too mode, the compiler first evaluates the form in the evaluation environment and then minimally compiles it. In not-compile-time mode, the form is simply minimally compiled. And subforms are treated as non-top-level forms.</w:t>
      </w:r>
    </w:p>
    <w:p w:rsidR="006171EA" w:rsidRDefault="006171EA" w:rsidP="00EC4AC2">
      <w:pPr>
        <w:spacing w:line="140" w:lineRule="atLeast"/>
        <w:ind w:left="1260"/>
      </w:pPr>
      <w:r>
        <w:t>Note that top level forms are processed in the order in which they textually appear in the file and that each op level form read by the compiler is processed before the next is read. However, the order of processing (including macro expansion) of subforms that are not top level forms and the order of further compilation is unspecified as long as Common Lisp semantics are preserved.</w:t>
      </w:r>
    </w:p>
    <w:p w:rsidR="006171EA" w:rsidRDefault="006171EA" w:rsidP="00EC4AC2">
      <w:pPr>
        <w:spacing w:line="140" w:lineRule="atLeast"/>
        <w:ind w:left="420"/>
      </w:pPr>
      <w:r>
        <w:t>Eval-when forms cause compile-time evaluation only at top level. Both :compile-toplevel and :load-toplevel situation specifications are ignored for non-top-level forms. For non-top-level forms, an eval-when specifying the :execute situation is treated as an implicit progn including the forms in the body of the eval-when form; otherwise, the forms in the body are ignored.</w:t>
      </w:r>
    </w:p>
    <w:p w:rsidR="006171EA" w:rsidRDefault="006171EA" w:rsidP="00EC4AC2">
      <w:pPr>
        <w:pStyle w:val="5"/>
        <w:spacing w:line="140" w:lineRule="atLeast"/>
      </w:pPr>
      <w:bookmarkStart w:id="195" w:name="_Toc392422522"/>
      <w:r>
        <w:t>Processing of Defining Macros</w:t>
      </w:r>
      <w:bookmarkEnd w:id="195"/>
    </w:p>
    <w:p w:rsidR="006171EA" w:rsidRDefault="006171EA" w:rsidP="00EC4AC2">
      <w:pPr>
        <w:spacing w:line="140" w:lineRule="atLeast"/>
        <w:ind w:left="420"/>
      </w:pPr>
      <w:r>
        <w:t>Defining macros (such as defmacro or defvar) appearing within a file being processed by compile-file normally have compile-time side effects which affect how subsequent forms in the same file are compiled. A convenient model for explaining how these side effects happen is that the defining macro expands into one or more eval-when forms, and that the calls which cause the compile-time sede effects to happen appear in the body of an (eval-when (:compile-toplevel) ...) form.</w:t>
      </w:r>
    </w:p>
    <w:p w:rsidR="006171EA" w:rsidRDefault="006171EA" w:rsidP="00EC4AC2">
      <w:pPr>
        <w:spacing w:line="140" w:lineRule="atLeast"/>
        <w:ind w:left="420"/>
      </w:pPr>
      <w:r>
        <w:t>The compile-time side effects may cause information about the definition to be stored differently than if the defining macro had been processed in the 'normal</w:t>
      </w:r>
      <w:r>
        <w:rPr>
          <w:rFonts w:hint="eastAsia"/>
        </w:rPr>
        <w:t>'</w:t>
      </w:r>
      <w:r>
        <w:t xml:space="preserve"> way (either interpretively or by loading the compiled file).</w:t>
      </w:r>
    </w:p>
    <w:p w:rsidR="006171EA" w:rsidRDefault="006171EA" w:rsidP="00EC4AC2">
      <w:pPr>
        <w:spacing w:line="140" w:lineRule="atLeast"/>
        <w:ind w:left="420"/>
      </w:pPr>
      <w:r>
        <w:t xml:space="preserve">In particular, the information stored by the defining macros at compile time might or might not be available to the interpreter (either during or after compilation), or during </w:t>
      </w:r>
      <w:r>
        <w:lastRenderedPageBreak/>
        <w:t>subsequent calls to the compiler. For example, the following code is nonportable because it assumes that the compiler stores the macro definition of foo where it is available to the interpreter:</w:t>
      </w:r>
    </w:p>
    <w:p w:rsidR="006171EA" w:rsidRDefault="006171EA" w:rsidP="00EC4AC2">
      <w:pPr>
        <w:spacing w:line="140" w:lineRule="atLeast"/>
        <w:ind w:left="420"/>
      </w:pPr>
      <w:r>
        <w:tab/>
        <w:t>(defmacro foo (x) '(car ,x))</w:t>
      </w:r>
    </w:p>
    <w:p w:rsidR="006171EA" w:rsidRDefault="006171EA" w:rsidP="00EC4AC2">
      <w:pPr>
        <w:spacing w:line="140" w:lineRule="atLeast"/>
        <w:ind w:left="420"/>
      </w:pPr>
      <w:r>
        <w:tab/>
        <w:t>(eval-when (:execute :compile-toplevel :load-toplevel)</w:t>
      </w:r>
    </w:p>
    <w:p w:rsidR="006171EA" w:rsidRDefault="006171EA" w:rsidP="00EC4AC2">
      <w:pPr>
        <w:spacing w:line="140" w:lineRule="atLeast"/>
        <w:ind w:left="420"/>
      </w:pPr>
      <w:r>
        <w:tab/>
      </w:r>
      <w:r>
        <w:tab/>
        <w:t>(print (foo '(a b c))))</w:t>
      </w:r>
    </w:p>
    <w:p w:rsidR="006171EA" w:rsidRDefault="006171EA" w:rsidP="00EC4AC2">
      <w:pPr>
        <w:spacing w:line="140" w:lineRule="atLeast"/>
        <w:ind w:left="420"/>
      </w:pPr>
      <w:r>
        <w:t>A portable way to do the same thing would be to include the macro definition inside the eval-when form, as in:</w:t>
      </w:r>
    </w:p>
    <w:p w:rsidR="006171EA" w:rsidRDefault="006171EA" w:rsidP="00EC4AC2">
      <w:pPr>
        <w:spacing w:line="140" w:lineRule="atLeast"/>
        <w:ind w:left="420"/>
      </w:pPr>
      <w:r>
        <w:tab/>
        <w:t>(eval-when (:execute :compile-toplevel :load-toplevel)</w:t>
      </w:r>
    </w:p>
    <w:p w:rsidR="006171EA" w:rsidRDefault="006171EA" w:rsidP="00EC4AC2">
      <w:pPr>
        <w:spacing w:line="140" w:lineRule="atLeast"/>
        <w:ind w:left="420"/>
      </w:pPr>
      <w:r>
        <w:tab/>
      </w:r>
      <w:r>
        <w:tab/>
        <w:t>(defmacro foo (x) '(car ,x))</w:t>
      </w:r>
    </w:p>
    <w:p w:rsidR="006171EA" w:rsidRDefault="006171EA" w:rsidP="00EC4AC2">
      <w:pPr>
        <w:spacing w:line="140" w:lineRule="atLeast"/>
        <w:ind w:left="420"/>
      </w:pPr>
      <w:r>
        <w:tab/>
      </w:r>
      <w:r>
        <w:tab/>
        <w:t>(print (foo '(a b c))))</w:t>
      </w:r>
    </w:p>
    <w:p w:rsidR="006171EA" w:rsidRDefault="006171EA" w:rsidP="00EC4AC2">
      <w:pPr>
        <w:spacing w:line="140" w:lineRule="atLeast"/>
        <w:ind w:left="420"/>
      </w:pPr>
      <w:r>
        <w:t>Figure 3-8 lists macros that make definitions available both in the compilation and run-time environments. It is not specified whether definitions made available in the compilation environment are available in the evaluation environment, nor is it specified whether they are available in subsequent compilation units or subsequent invocations of the compiler. As with eval-when, these compile-time side effects happen only when the defining macros appear at top level.</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27"/>
        <w:gridCol w:w="2644"/>
        <w:gridCol w:w="2605"/>
      </w:tblGrid>
      <w:tr w:rsidR="006171EA" w:rsidTr="00FC5748">
        <w:tc>
          <w:tcPr>
            <w:tcW w:w="2765" w:type="dxa"/>
          </w:tcPr>
          <w:p w:rsidR="006171EA" w:rsidRDefault="006171EA" w:rsidP="00EC4AC2">
            <w:pPr>
              <w:spacing w:line="140" w:lineRule="atLeast"/>
            </w:pPr>
            <w:r>
              <w:t>declaim</w:t>
            </w:r>
          </w:p>
        </w:tc>
        <w:tc>
          <w:tcPr>
            <w:tcW w:w="2765" w:type="dxa"/>
          </w:tcPr>
          <w:p w:rsidR="006171EA" w:rsidRDefault="006171EA" w:rsidP="00EC4AC2">
            <w:pPr>
              <w:spacing w:line="140" w:lineRule="atLeast"/>
            </w:pPr>
            <w:r>
              <w:rPr>
                <w:rFonts w:hint="eastAsia"/>
              </w:rPr>
              <w:t>d</w:t>
            </w:r>
            <w:r>
              <w:t>efine-modify-macro</w:t>
            </w:r>
          </w:p>
        </w:tc>
        <w:tc>
          <w:tcPr>
            <w:tcW w:w="2766" w:type="dxa"/>
          </w:tcPr>
          <w:p w:rsidR="006171EA" w:rsidRDefault="006171EA" w:rsidP="00EC4AC2">
            <w:pPr>
              <w:spacing w:line="140" w:lineRule="atLeast"/>
            </w:pPr>
            <w:r>
              <w:rPr>
                <w:rFonts w:hint="eastAsia"/>
              </w:rPr>
              <w:t>defset</w:t>
            </w:r>
            <w:r>
              <w:t>f</w:t>
            </w:r>
          </w:p>
        </w:tc>
      </w:tr>
      <w:tr w:rsidR="006171EA" w:rsidTr="00FC5748">
        <w:tc>
          <w:tcPr>
            <w:tcW w:w="2765" w:type="dxa"/>
          </w:tcPr>
          <w:p w:rsidR="006171EA" w:rsidRDefault="006171EA" w:rsidP="00EC4AC2">
            <w:pPr>
              <w:spacing w:line="140" w:lineRule="atLeast"/>
            </w:pPr>
            <w:r>
              <w:rPr>
                <w:rFonts w:hint="eastAsia"/>
              </w:rPr>
              <w:t>defclass</w:t>
            </w:r>
          </w:p>
        </w:tc>
        <w:tc>
          <w:tcPr>
            <w:tcW w:w="2765" w:type="dxa"/>
          </w:tcPr>
          <w:p w:rsidR="006171EA" w:rsidRDefault="006171EA" w:rsidP="00EC4AC2">
            <w:pPr>
              <w:spacing w:line="140" w:lineRule="atLeast"/>
            </w:pPr>
            <w:r>
              <w:rPr>
                <w:rFonts w:hint="eastAsia"/>
              </w:rPr>
              <w:t>define-setf-expander</w:t>
            </w:r>
          </w:p>
        </w:tc>
        <w:tc>
          <w:tcPr>
            <w:tcW w:w="2766" w:type="dxa"/>
          </w:tcPr>
          <w:p w:rsidR="006171EA" w:rsidRDefault="006171EA" w:rsidP="00EC4AC2">
            <w:pPr>
              <w:spacing w:line="140" w:lineRule="atLeast"/>
            </w:pPr>
            <w:r>
              <w:rPr>
                <w:rFonts w:hint="eastAsia"/>
              </w:rPr>
              <w:t>defstruct</w:t>
            </w:r>
          </w:p>
        </w:tc>
      </w:tr>
      <w:tr w:rsidR="006171EA" w:rsidTr="00FC5748">
        <w:tc>
          <w:tcPr>
            <w:tcW w:w="2765" w:type="dxa"/>
          </w:tcPr>
          <w:p w:rsidR="006171EA" w:rsidRDefault="006171EA" w:rsidP="00EC4AC2">
            <w:pPr>
              <w:spacing w:line="140" w:lineRule="atLeast"/>
            </w:pPr>
            <w:r>
              <w:rPr>
                <w:rFonts w:hint="eastAsia"/>
              </w:rPr>
              <w:t>defconstant</w:t>
            </w:r>
          </w:p>
        </w:tc>
        <w:tc>
          <w:tcPr>
            <w:tcW w:w="2765" w:type="dxa"/>
          </w:tcPr>
          <w:p w:rsidR="006171EA" w:rsidRDefault="006171EA" w:rsidP="00EC4AC2">
            <w:pPr>
              <w:spacing w:line="140" w:lineRule="atLeast"/>
            </w:pPr>
            <w:r>
              <w:rPr>
                <w:rFonts w:hint="eastAsia"/>
              </w:rPr>
              <w:t>defmacro</w:t>
            </w:r>
          </w:p>
        </w:tc>
        <w:tc>
          <w:tcPr>
            <w:tcW w:w="2766" w:type="dxa"/>
          </w:tcPr>
          <w:p w:rsidR="006171EA" w:rsidRDefault="006171EA" w:rsidP="00EC4AC2">
            <w:pPr>
              <w:spacing w:line="140" w:lineRule="atLeast"/>
            </w:pPr>
            <w:r>
              <w:rPr>
                <w:rFonts w:hint="eastAsia"/>
              </w:rPr>
              <w:t>deftype</w:t>
            </w:r>
          </w:p>
        </w:tc>
      </w:tr>
      <w:tr w:rsidR="006171EA" w:rsidTr="00FC5748">
        <w:tc>
          <w:tcPr>
            <w:tcW w:w="2765" w:type="dxa"/>
          </w:tcPr>
          <w:p w:rsidR="006171EA" w:rsidRDefault="006171EA" w:rsidP="00EC4AC2">
            <w:pPr>
              <w:spacing w:line="140" w:lineRule="atLeast"/>
            </w:pPr>
            <w:r>
              <w:rPr>
                <w:rFonts w:hint="eastAsia"/>
              </w:rPr>
              <w:t>define-compiler-macro</w:t>
            </w:r>
          </w:p>
        </w:tc>
        <w:tc>
          <w:tcPr>
            <w:tcW w:w="2765" w:type="dxa"/>
          </w:tcPr>
          <w:p w:rsidR="006171EA" w:rsidRDefault="006171EA" w:rsidP="00EC4AC2">
            <w:pPr>
              <w:spacing w:line="140" w:lineRule="atLeast"/>
            </w:pPr>
            <w:r>
              <w:rPr>
                <w:rFonts w:hint="eastAsia"/>
              </w:rPr>
              <w:t>def</w:t>
            </w:r>
            <w:r>
              <w:t>package</w:t>
            </w:r>
          </w:p>
        </w:tc>
        <w:tc>
          <w:tcPr>
            <w:tcW w:w="2766" w:type="dxa"/>
          </w:tcPr>
          <w:p w:rsidR="006171EA" w:rsidRDefault="006171EA" w:rsidP="00EC4AC2">
            <w:pPr>
              <w:spacing w:line="140" w:lineRule="atLeast"/>
            </w:pPr>
            <w:r>
              <w:rPr>
                <w:rFonts w:hint="eastAsia"/>
              </w:rPr>
              <w:t>defvar</w:t>
            </w:r>
          </w:p>
        </w:tc>
      </w:tr>
      <w:tr w:rsidR="006171EA" w:rsidTr="00FC5748">
        <w:tc>
          <w:tcPr>
            <w:tcW w:w="2765" w:type="dxa"/>
          </w:tcPr>
          <w:p w:rsidR="006171EA" w:rsidRDefault="006171EA" w:rsidP="00EC4AC2">
            <w:pPr>
              <w:spacing w:line="140" w:lineRule="atLeast"/>
            </w:pPr>
            <w:r>
              <w:rPr>
                <w:rFonts w:hint="eastAsia"/>
              </w:rPr>
              <w:t>define-</w:t>
            </w:r>
            <w:r>
              <w:t>condition</w:t>
            </w:r>
          </w:p>
        </w:tc>
        <w:tc>
          <w:tcPr>
            <w:tcW w:w="2765" w:type="dxa"/>
          </w:tcPr>
          <w:p w:rsidR="006171EA" w:rsidRDefault="006171EA" w:rsidP="00EC4AC2">
            <w:pPr>
              <w:spacing w:line="140" w:lineRule="atLeast"/>
            </w:pPr>
            <w:r>
              <w:rPr>
                <w:rFonts w:hint="eastAsia"/>
              </w:rPr>
              <w:t>defparameter</w:t>
            </w:r>
          </w:p>
        </w:tc>
        <w:tc>
          <w:tcPr>
            <w:tcW w:w="2766" w:type="dxa"/>
          </w:tcPr>
          <w:p w:rsidR="006171EA" w:rsidRDefault="006171EA" w:rsidP="00EC4AC2">
            <w:pPr>
              <w:spacing w:line="140" w:lineRule="atLeast"/>
            </w:pPr>
          </w:p>
        </w:tc>
      </w:tr>
    </w:tbl>
    <w:p w:rsidR="006171EA" w:rsidRDefault="006171EA" w:rsidP="00EC4AC2">
      <w:pPr>
        <w:spacing w:line="140" w:lineRule="atLeast"/>
        <w:ind w:left="420"/>
      </w:pPr>
      <w:r>
        <w:t>F</w:t>
      </w:r>
      <w:r>
        <w:rPr>
          <w:rFonts w:hint="eastAsia"/>
        </w:rPr>
        <w:t xml:space="preserve">igure </w:t>
      </w:r>
      <w:r>
        <w:t>3-8. Defining Macros That Affect the Compile-Time Environment</w:t>
      </w:r>
    </w:p>
    <w:p w:rsidR="006171EA" w:rsidRDefault="006171EA" w:rsidP="00EC4AC2">
      <w:pPr>
        <w:pStyle w:val="5"/>
        <w:spacing w:line="140" w:lineRule="atLeast"/>
      </w:pPr>
      <w:bookmarkStart w:id="196" w:name="_Toc392422523"/>
      <w:r>
        <w:t>Constraints on Macros and Compiler Macros</w:t>
      </w:r>
      <w:bookmarkEnd w:id="196"/>
    </w:p>
    <w:p w:rsidR="006171EA" w:rsidRDefault="006171EA" w:rsidP="00EC4AC2">
      <w:pPr>
        <w:spacing w:line="140" w:lineRule="atLeast"/>
        <w:ind w:left="420"/>
      </w:pPr>
      <w:r>
        <w:t>E</w:t>
      </w:r>
      <w:r>
        <w:rPr>
          <w:rFonts w:hint="eastAsia"/>
        </w:rPr>
        <w:t xml:space="preserve">xcept </w:t>
      </w:r>
      <w:r>
        <w:t>where explicitly stated otherwise, no macro defined in the Common Lisp standard produces an expansion that could cause any of the subforms of the macro form to be treated as top level forms. If an implementation also provides a special operator definition of a Common Lisp macro, the special operator definition must be semantically equivalent in this respect.</w:t>
      </w:r>
    </w:p>
    <w:p w:rsidR="006171EA" w:rsidRDefault="006171EA" w:rsidP="00EC4AC2">
      <w:pPr>
        <w:spacing w:line="140" w:lineRule="atLeast"/>
        <w:ind w:left="420"/>
      </w:pPr>
      <w:r>
        <w:lastRenderedPageBreak/>
        <w:t>Compiler macro expansions must also have the same top level evaluation semantics as the form which they replace. This is of concern both to conforming implementations and to conforming programs.</w:t>
      </w:r>
    </w:p>
    <w:p w:rsidR="006171EA" w:rsidRDefault="006171EA" w:rsidP="00EC4AC2">
      <w:pPr>
        <w:pStyle w:val="3"/>
        <w:spacing w:line="140" w:lineRule="atLeast"/>
      </w:pPr>
      <w:bookmarkStart w:id="197" w:name="_Toc392422524"/>
      <w:r>
        <w:t>Literal Objects in Compiled Files</w:t>
      </w:r>
      <w:bookmarkEnd w:id="197"/>
    </w:p>
    <w:p w:rsidR="006171EA" w:rsidRDefault="006171EA" w:rsidP="00EC4AC2">
      <w:pPr>
        <w:spacing w:line="140" w:lineRule="atLeast"/>
        <w:ind w:left="420"/>
      </w:pPr>
      <w:r>
        <w:t>T</w:t>
      </w:r>
      <w:r>
        <w:rPr>
          <w:rFonts w:hint="eastAsia"/>
        </w:rPr>
        <w:t xml:space="preserve">he </w:t>
      </w:r>
      <w:r>
        <w:t>functions eval and compile are required to ensure that literal objects referenced within the resulting interpreted or compiled code objects are the same as the corresponding objects in the source code. compile-file, on the other hand, must produce a compiled file that, when loaded with load, constructs the objects defined by the source code and produces references to them.</w:t>
      </w:r>
    </w:p>
    <w:p w:rsidR="006171EA" w:rsidRDefault="006171EA" w:rsidP="00EC4AC2">
      <w:pPr>
        <w:spacing w:line="140" w:lineRule="atLeast"/>
        <w:ind w:left="420"/>
      </w:pPr>
      <w:r>
        <w:t>In the case of compile-file, objects constructed by load of the compiled file cannot be spoken of as being the same as the objects constructed at compile time, because the compiled file may be loaded into a different Lisp image than the one in which it was compiled. This section defines the objects in the run-time environment.</w:t>
      </w:r>
    </w:p>
    <w:p w:rsidR="006171EA" w:rsidRDefault="006171EA" w:rsidP="00EC4AC2">
      <w:pPr>
        <w:spacing w:line="140" w:lineRule="atLeast"/>
        <w:ind w:left="420"/>
      </w:pPr>
      <w:r>
        <w:t>The constraints on literal objects described in this section apply only to compile-file;</w:t>
      </w:r>
      <w:r>
        <w:rPr>
          <w:rFonts w:hint="eastAsia"/>
        </w:rPr>
        <w:t xml:space="preserve"> eval and </w:t>
      </w:r>
      <w:r>
        <w:t>compile do not copy or coalesce constans.</w:t>
      </w:r>
    </w:p>
    <w:p w:rsidR="006171EA" w:rsidRDefault="006171EA" w:rsidP="00EC4AC2">
      <w:pPr>
        <w:pStyle w:val="4"/>
        <w:spacing w:line="140" w:lineRule="atLeast"/>
      </w:pPr>
      <w:bookmarkStart w:id="198" w:name="_Toc392422525"/>
      <w:r>
        <w:t>Externalizable objects</w:t>
      </w:r>
      <w:bookmarkEnd w:id="198"/>
    </w:p>
    <w:p w:rsidR="006171EA" w:rsidRDefault="006171EA" w:rsidP="00EC4AC2">
      <w:pPr>
        <w:spacing w:line="140" w:lineRule="atLeast"/>
        <w:ind w:left="420"/>
      </w:pPr>
      <w:r>
        <w:t>The fact that the file compiler represents literal objects externally in a compiled file and must later reconstruct suitable equivalents of those objects when that file is loaded images a need for constraints on the nature of the objects that can be used as literal objects in code to be processed by the file compiler.</w:t>
      </w:r>
    </w:p>
    <w:p w:rsidR="006171EA" w:rsidRDefault="006171EA" w:rsidP="00EC4AC2">
      <w:pPr>
        <w:spacing w:line="140" w:lineRule="atLeast"/>
        <w:ind w:left="420"/>
      </w:pPr>
      <w:r>
        <w:t>An object that can be used as a literal objects in code to be processed by the file compiler is called an externalizable object.</w:t>
      </w:r>
    </w:p>
    <w:p w:rsidR="006171EA" w:rsidRDefault="006171EA" w:rsidP="00EC4AC2">
      <w:pPr>
        <w:spacing w:line="140" w:lineRule="atLeast"/>
        <w:ind w:left="420"/>
      </w:pPr>
      <w:r>
        <w:t>We define that two objects are similar if they satisfy a two-place conceptual equivalence predicate (defined below), which is independent of the Lisp image so that the two objects in different Lisp images can be understood to be equivalent under this predicate. further, by inspecting the definition of this conceptual predicate, the programmer can anticipate what aspects of an object are reliably preserved by file compilation.</w:t>
      </w:r>
    </w:p>
    <w:p w:rsidR="006171EA" w:rsidRDefault="006171EA" w:rsidP="00EC4AC2">
      <w:pPr>
        <w:spacing w:line="140" w:lineRule="atLeast"/>
        <w:ind w:left="420"/>
      </w:pPr>
      <w:r>
        <w:t>The file compiler must cooperate with the loader in order to assure that in each case where an externalizable object is processed as a literal object, the loader will construct a similar object.</w:t>
      </w:r>
    </w:p>
    <w:p w:rsidR="006171EA" w:rsidRDefault="006171EA" w:rsidP="00EC4AC2">
      <w:pPr>
        <w:spacing w:line="140" w:lineRule="atLeast"/>
        <w:ind w:left="420"/>
      </w:pPr>
      <w:r>
        <w:lastRenderedPageBreak/>
        <w:t>The set of objects that are externalizable objects are those for which the new conceptual term "similar" is defined, such that when a compiled file is loaded, an object can be constructed which can be shown to be similar to the original object which existed at the time the compiler was operating.</w:t>
      </w:r>
    </w:p>
    <w:p w:rsidR="006171EA" w:rsidRDefault="006171EA" w:rsidP="00EC4AC2">
      <w:pPr>
        <w:pStyle w:val="4"/>
        <w:spacing w:line="140" w:lineRule="atLeast"/>
      </w:pPr>
      <w:bookmarkStart w:id="199" w:name="_Toc392422526"/>
      <w:r>
        <w:t>Similarity of Literal Objects</w:t>
      </w:r>
      <w:bookmarkEnd w:id="199"/>
    </w:p>
    <w:p w:rsidR="006171EA" w:rsidRDefault="006171EA" w:rsidP="00EC4AC2">
      <w:pPr>
        <w:pStyle w:val="5"/>
        <w:spacing w:line="140" w:lineRule="atLeast"/>
      </w:pPr>
      <w:bookmarkStart w:id="200" w:name="_Toc392422527"/>
      <w:r>
        <w:t>S</w:t>
      </w:r>
      <w:r>
        <w:rPr>
          <w:rFonts w:hint="eastAsia"/>
        </w:rPr>
        <w:t>i</w:t>
      </w:r>
      <w:r>
        <w:t>milarity of Aggregate Objects</w:t>
      </w:r>
      <w:bookmarkEnd w:id="200"/>
    </w:p>
    <w:p w:rsidR="006171EA" w:rsidRDefault="006171EA" w:rsidP="00EC4AC2">
      <w:pPr>
        <w:spacing w:line="140" w:lineRule="atLeast"/>
        <w:ind w:left="420"/>
      </w:pPr>
      <w:r>
        <w:t>Of the types over which similarity is defined, some are treated as aggregate objects. For these types, similarity is defined recursively. We say that an object of these types has certain "basic qualities" and to satisfy the similarity relationship, the values of the corresponding qualities of the two objects must also be similar.</w:t>
      </w:r>
    </w:p>
    <w:p w:rsidR="006171EA" w:rsidRDefault="006171EA" w:rsidP="00EC4AC2">
      <w:pPr>
        <w:pStyle w:val="5"/>
        <w:spacing w:line="140" w:lineRule="atLeast"/>
      </w:pPr>
      <w:bookmarkStart w:id="201" w:name="_Toc392422528"/>
      <w:r>
        <w:t>Definition of Similarity</w:t>
      </w:r>
      <w:bookmarkEnd w:id="201"/>
    </w:p>
    <w:p w:rsidR="006171EA" w:rsidRDefault="006171EA" w:rsidP="00EC4AC2">
      <w:pPr>
        <w:spacing w:line="140" w:lineRule="atLeast"/>
        <w:ind w:left="420"/>
      </w:pPr>
      <w:r>
        <w:t>Two objects S (in source code) and C (in compiled code) are defined to be similar if and only if they are both of one of the types listed here (or defined by the implementation) and they both satisfy all additional requirements of similarity indicated for that type.</w:t>
      </w:r>
    </w:p>
    <w:p w:rsidR="006171EA" w:rsidRDefault="006171EA" w:rsidP="00EC4AC2">
      <w:pPr>
        <w:spacing w:line="140" w:lineRule="atLeast"/>
        <w:ind w:left="420"/>
      </w:pPr>
      <w:r>
        <w:tab/>
        <w:t>number</w:t>
      </w:r>
    </w:p>
    <w:p w:rsidR="006171EA" w:rsidRDefault="006171EA" w:rsidP="00EC4AC2">
      <w:pPr>
        <w:spacing w:line="140" w:lineRule="atLeast"/>
        <w:ind w:left="1260"/>
      </w:pPr>
      <w:r>
        <w:t>Two numbers S and C are similar if they are of the same type and represent the same mathematical value.</w:t>
      </w:r>
    </w:p>
    <w:p w:rsidR="006171EA" w:rsidRDefault="006171EA" w:rsidP="00EC4AC2">
      <w:pPr>
        <w:spacing w:line="140" w:lineRule="atLeast"/>
      </w:pPr>
      <w:r>
        <w:tab/>
      </w:r>
      <w:r>
        <w:tab/>
        <w:t>character</w:t>
      </w:r>
    </w:p>
    <w:p w:rsidR="006171EA" w:rsidRPr="009F0664" w:rsidRDefault="006171EA" w:rsidP="00EC4AC2">
      <w:pPr>
        <w:spacing w:line="140" w:lineRule="atLeast"/>
      </w:pPr>
      <w:r>
        <w:tab/>
      </w:r>
      <w:r>
        <w:tab/>
      </w:r>
      <w:r>
        <w:tab/>
        <w:t>Two simple characters S and C are similar if they have similar code attributes.</w:t>
      </w:r>
    </w:p>
    <w:p w:rsidR="006171EA" w:rsidRDefault="006171EA" w:rsidP="00EC4AC2">
      <w:pPr>
        <w:spacing w:line="140" w:lineRule="atLeast"/>
        <w:ind w:left="1260"/>
      </w:pPr>
      <w:r>
        <w:t>Implementations providing additional, implementation-defined attributes must define whether and how non-simple characters can be regarded as similar.</w:t>
      </w:r>
    </w:p>
    <w:p w:rsidR="006171EA" w:rsidRDefault="006171EA" w:rsidP="00EC4AC2">
      <w:pPr>
        <w:spacing w:line="140" w:lineRule="atLeast"/>
      </w:pPr>
      <w:r>
        <w:tab/>
      </w:r>
      <w:r>
        <w:tab/>
        <w:t>symbol</w:t>
      </w:r>
    </w:p>
    <w:p w:rsidR="006171EA" w:rsidRDefault="006171EA" w:rsidP="00EC4AC2">
      <w:pPr>
        <w:spacing w:line="140" w:lineRule="atLeast"/>
        <w:ind w:left="1260"/>
      </w:pPr>
      <w:r>
        <w:t>Two apparently uninterned symbols S and C are similar if their names are similar.</w:t>
      </w:r>
    </w:p>
    <w:p w:rsidR="006171EA" w:rsidRDefault="006171EA" w:rsidP="00EC4AC2">
      <w:pPr>
        <w:spacing w:line="140" w:lineRule="atLeast"/>
        <w:ind w:left="1260"/>
      </w:pPr>
      <w:r>
        <w:t>Two interned symbols S and C are similar if their names are similar, and if either S is accessible in the current package at compile time and C is accessible in the current package at load time, or C is accessible in the package that is similar to the home package of S.</w:t>
      </w:r>
    </w:p>
    <w:p w:rsidR="006171EA" w:rsidRDefault="006171EA" w:rsidP="00EC4AC2">
      <w:pPr>
        <w:spacing w:line="140" w:lineRule="atLeast"/>
        <w:ind w:left="1260"/>
      </w:pPr>
      <w:r>
        <w:rPr>
          <w:rFonts w:hint="eastAsia"/>
        </w:rPr>
        <w:lastRenderedPageBreak/>
        <w:t>(</w:t>
      </w:r>
      <w:r>
        <w:t>Note that similarity of symbols is dependent on neither the current readtable nor how the function read would parse the characters in the name of the symbol.)</w:t>
      </w:r>
    </w:p>
    <w:p w:rsidR="006171EA" w:rsidRDefault="006171EA" w:rsidP="00EC4AC2">
      <w:pPr>
        <w:spacing w:line="140" w:lineRule="atLeast"/>
      </w:pPr>
      <w:r>
        <w:tab/>
      </w:r>
      <w:r>
        <w:tab/>
        <w:t>package</w:t>
      </w:r>
    </w:p>
    <w:p w:rsidR="006171EA" w:rsidRDefault="006171EA" w:rsidP="00EC4AC2">
      <w:pPr>
        <w:spacing w:line="140" w:lineRule="atLeast"/>
        <w:ind w:left="1260"/>
      </w:pPr>
      <w:r>
        <w:t>Two packages S and C are similar if their names are similar.</w:t>
      </w:r>
    </w:p>
    <w:p w:rsidR="006171EA" w:rsidRDefault="006171EA" w:rsidP="00EC4AC2">
      <w:pPr>
        <w:spacing w:line="140" w:lineRule="atLeast"/>
        <w:ind w:left="1260"/>
      </w:pPr>
      <w:r>
        <w:t>Note that although a package object is an externalizable object, the programmer is responsible for ensuring that the corresponding package is already in existence when code referencing it as a literal object is loaded. The loader finds the corresponding package object as if by calling find-package with that name as an argument. An error is signaled by the loader if no package exists at load time.</w:t>
      </w:r>
    </w:p>
    <w:p w:rsidR="006171EA" w:rsidRDefault="006171EA" w:rsidP="00EC4AC2">
      <w:pPr>
        <w:spacing w:line="140" w:lineRule="atLeast"/>
      </w:pPr>
      <w:r>
        <w:tab/>
      </w:r>
      <w:r>
        <w:tab/>
        <w:t>random-state</w:t>
      </w:r>
    </w:p>
    <w:p w:rsidR="006171EA" w:rsidRDefault="006171EA" w:rsidP="00EC4AC2">
      <w:pPr>
        <w:spacing w:line="140" w:lineRule="atLeast"/>
        <w:ind w:left="1260"/>
      </w:pPr>
      <w:r>
        <w:t xml:space="preserve">Two random states S and C are similar if S would always produce the same sequence of pseudo-random numbers as a </w:t>
      </w:r>
      <m:oMath>
        <m:sSub>
          <m:sSubPr>
            <m:ctrlPr>
              <w:rPr>
                <w:rFonts w:ascii="Cambria Math" w:hAnsi="Cambria Math"/>
              </w:rPr>
            </m:ctrlPr>
          </m:sSubPr>
          <m:e>
            <m:r>
              <w:rPr>
                <w:rFonts w:ascii="Cambria Math" w:hAnsi="Cambria Math"/>
              </w:rPr>
              <m:t>copy</m:t>
            </m:r>
          </m:e>
          <m:sub>
            <m:r>
              <w:rPr>
                <w:rFonts w:ascii="Cambria Math" w:hAnsi="Cambria Math"/>
              </w:rPr>
              <m:t>5</m:t>
            </m:r>
          </m:sub>
        </m:sSub>
      </m:oMath>
      <w:r>
        <w:rPr>
          <w:rFonts w:hint="eastAsia"/>
        </w:rPr>
        <w:t xml:space="preserve"> </w:t>
      </w:r>
      <w:r>
        <w:t>of C when given as the random-state argument to the function random, assuming equivalent limit arguments in each case.</w:t>
      </w:r>
    </w:p>
    <w:p w:rsidR="006171EA" w:rsidRDefault="006171EA" w:rsidP="00EC4AC2">
      <w:pPr>
        <w:spacing w:line="140" w:lineRule="atLeast"/>
        <w:ind w:left="1260"/>
      </w:pPr>
      <w:r>
        <w:t>(Note that since C has been processed by the file compiler, it cannot be used directly as an argument to random because random would perform a side effect.)</w:t>
      </w:r>
    </w:p>
    <w:p w:rsidR="006171EA" w:rsidRDefault="006171EA" w:rsidP="00EC4AC2">
      <w:pPr>
        <w:spacing w:line="140" w:lineRule="atLeast"/>
      </w:pPr>
      <w:r>
        <w:tab/>
      </w:r>
      <w:r>
        <w:tab/>
        <w:t>cons</w:t>
      </w:r>
    </w:p>
    <w:p w:rsidR="006171EA" w:rsidRDefault="006171EA" w:rsidP="00EC4AC2">
      <w:pPr>
        <w:spacing w:line="140" w:lineRule="atLeast"/>
        <w:ind w:left="1260"/>
      </w:pPr>
      <w:r>
        <w:t xml:space="preserve">Two conses, S and C, are similar if the </w:t>
      </w:r>
      <m:oMath>
        <m:sSub>
          <m:sSubPr>
            <m:ctrlPr>
              <w:rPr>
                <w:rFonts w:ascii="Cambria Math" w:hAnsi="Cambria Math"/>
              </w:rPr>
            </m:ctrlPr>
          </m:sSubPr>
          <m:e>
            <m:r>
              <w:rPr>
                <w:rFonts w:ascii="Cambria Math" w:hAnsi="Cambria Math"/>
              </w:rPr>
              <m:t>cdr</m:t>
            </m:r>
          </m:e>
          <m:sub>
            <m:r>
              <w:rPr>
                <w:rFonts w:ascii="Cambria Math" w:hAnsi="Cambria Math"/>
              </w:rPr>
              <m:t>2</m:t>
            </m:r>
          </m:sub>
        </m:sSub>
      </m:oMath>
      <w:r>
        <w:rPr>
          <w:rFonts w:hint="eastAsia"/>
        </w:rPr>
        <w:t xml:space="preserve"> </w:t>
      </w:r>
      <w:r>
        <w:t xml:space="preserve">of S is similar to the </w:t>
      </w:r>
      <m:oMath>
        <m:sSub>
          <m:sSubPr>
            <m:ctrlPr>
              <w:rPr>
                <w:rFonts w:ascii="Cambria Math" w:hAnsi="Cambria Math"/>
              </w:rPr>
            </m:ctrlPr>
          </m:sSubPr>
          <m:e>
            <m:r>
              <w:rPr>
                <w:rFonts w:ascii="Cambria Math" w:hAnsi="Cambria Math"/>
              </w:rPr>
              <m:t>car</m:t>
            </m:r>
          </m:e>
          <m:sub>
            <m:r>
              <w:rPr>
                <w:rFonts w:ascii="Cambria Math" w:hAnsi="Cambria Math"/>
              </w:rPr>
              <m:t>2</m:t>
            </m:r>
          </m:sub>
        </m:sSub>
      </m:oMath>
      <w:r>
        <w:rPr>
          <w:rFonts w:hint="eastAsia"/>
        </w:rPr>
        <w:t xml:space="preserve"> </w:t>
      </w:r>
      <w:r>
        <w:t xml:space="preserve">of C, and the </w:t>
      </w:r>
      <m:oMath>
        <m:sSub>
          <m:sSubPr>
            <m:ctrlPr>
              <w:rPr>
                <w:rFonts w:ascii="Cambria Math" w:hAnsi="Cambria Math"/>
              </w:rPr>
            </m:ctrlPr>
          </m:sSubPr>
          <m:e>
            <m:r>
              <w:rPr>
                <w:rFonts w:ascii="Cambria Math" w:hAnsi="Cambria Math"/>
              </w:rPr>
              <m:t>cdr</m:t>
            </m:r>
          </m:e>
          <m:sub>
            <m:r>
              <w:rPr>
                <w:rFonts w:ascii="Cambria Math" w:hAnsi="Cambria Math"/>
              </w:rPr>
              <m:t>2</m:t>
            </m:r>
          </m:sub>
        </m:sSub>
      </m:oMath>
      <w:r>
        <w:t xml:space="preserve"> of S is similar to the </w:t>
      </w:r>
      <m:oMath>
        <m:sSub>
          <m:sSubPr>
            <m:ctrlPr>
              <w:rPr>
                <w:rFonts w:ascii="Cambria Math" w:hAnsi="Cambria Math"/>
              </w:rPr>
            </m:ctrlPr>
          </m:sSubPr>
          <m:e>
            <m:r>
              <w:rPr>
                <w:rFonts w:ascii="Cambria Math" w:hAnsi="Cambria Math"/>
              </w:rPr>
              <m:t>cdr</m:t>
            </m:r>
          </m:e>
          <m:sub>
            <m:r>
              <w:rPr>
                <w:rFonts w:ascii="Cambria Math" w:hAnsi="Cambria Math"/>
              </w:rPr>
              <m:t>2</m:t>
            </m:r>
          </m:sub>
        </m:sSub>
      </m:oMath>
      <w:r>
        <w:rPr>
          <w:rFonts w:hint="eastAsia"/>
        </w:rPr>
        <w:t xml:space="preserve"> </w:t>
      </w:r>
      <w:r>
        <w:t>of C.</w:t>
      </w:r>
    </w:p>
    <w:p w:rsidR="006171EA" w:rsidRDefault="006171EA" w:rsidP="00EC4AC2">
      <w:pPr>
        <w:spacing w:line="140" w:lineRule="atLeast"/>
      </w:pPr>
      <w:r>
        <w:tab/>
      </w:r>
      <w:r>
        <w:tab/>
        <w:t>array</w:t>
      </w:r>
    </w:p>
    <w:p w:rsidR="006171EA" w:rsidRDefault="006171EA" w:rsidP="00EC4AC2">
      <w:pPr>
        <w:spacing w:line="140" w:lineRule="atLeast"/>
        <w:ind w:left="1260"/>
      </w:pPr>
      <w:r>
        <w:t>Two one-dimensional arrays, S and C, are similar if the length of S is similar to the length of C, the actual array element type of S is similar to the actual array element type of C, and each active element of S is similar to the corresponding element of C.</w:t>
      </w:r>
    </w:p>
    <w:p w:rsidR="006171EA" w:rsidRDefault="006171EA" w:rsidP="00EC4AC2">
      <w:pPr>
        <w:spacing w:line="140" w:lineRule="atLeast"/>
        <w:ind w:left="1260"/>
      </w:pPr>
      <w:r>
        <w:t xml:space="preserve">Two arrays of rank other than one, S and C, are similar if the rank of S is similar to the rank of C, each </w:t>
      </w:r>
      <m:oMath>
        <m:sSub>
          <m:sSubPr>
            <m:ctrlPr>
              <w:rPr>
                <w:rFonts w:ascii="Cambria Math" w:hAnsi="Cambria Math"/>
              </w:rPr>
            </m:ctrlPr>
          </m:sSubPr>
          <m:e>
            <m:r>
              <w:rPr>
                <w:rFonts w:ascii="Cambria Math" w:hAnsi="Cambria Math"/>
              </w:rPr>
              <m:t>dimension</m:t>
            </m:r>
          </m:e>
          <m:sub>
            <m:r>
              <w:rPr>
                <w:rFonts w:ascii="Cambria Math" w:hAnsi="Cambria Math"/>
              </w:rPr>
              <m:t>1</m:t>
            </m:r>
          </m:sub>
        </m:sSub>
      </m:oMath>
      <w:r>
        <w:rPr>
          <w:rFonts w:hint="eastAsia"/>
        </w:rPr>
        <w:t xml:space="preserve"> </w:t>
      </w:r>
      <w:r>
        <w:t xml:space="preserve">of S is similar to the corresponding </w:t>
      </w:r>
      <m:oMath>
        <m:sSub>
          <m:sSubPr>
            <m:ctrlPr>
              <w:rPr>
                <w:rFonts w:ascii="Cambria Math" w:hAnsi="Cambria Math"/>
              </w:rPr>
            </m:ctrlPr>
          </m:sSubPr>
          <m:e>
            <m:r>
              <w:rPr>
                <w:rFonts w:ascii="Cambria Math" w:hAnsi="Cambria Math"/>
              </w:rPr>
              <m:t>dimension</m:t>
            </m:r>
          </m:e>
          <m:sub>
            <m:r>
              <w:rPr>
                <w:rFonts w:ascii="Cambria Math" w:hAnsi="Cambria Math"/>
              </w:rPr>
              <m:t>1</m:t>
            </m:r>
          </m:sub>
        </m:sSub>
      </m:oMath>
      <w:r>
        <w:rPr>
          <w:rFonts w:hint="eastAsia"/>
        </w:rPr>
        <w:t xml:space="preserve"> </w:t>
      </w:r>
      <w:r>
        <w:t xml:space="preserve">of C, the actual array element type of S is similar to the actual </w:t>
      </w:r>
      <w:r>
        <w:lastRenderedPageBreak/>
        <w:t>array element type of C, and each element of S is similar to the corresponding element of C.</w:t>
      </w:r>
    </w:p>
    <w:p w:rsidR="006171EA" w:rsidRDefault="006171EA" w:rsidP="00EC4AC2">
      <w:pPr>
        <w:spacing w:line="140" w:lineRule="atLeast"/>
        <w:ind w:left="1260"/>
      </w:pPr>
      <w:r>
        <w:t>In addition, if S is a simple array, then C must also be a simple array. If S is a displaced array, has a fill pointer, or is actually adjustable, C is permitted to lack any or all of these qualities.</w:t>
      </w:r>
    </w:p>
    <w:p w:rsidR="006171EA" w:rsidRDefault="006171EA" w:rsidP="00EC4AC2">
      <w:pPr>
        <w:spacing w:line="140" w:lineRule="atLeast"/>
      </w:pPr>
      <w:r>
        <w:tab/>
      </w:r>
      <w:r>
        <w:tab/>
        <w:t>hash-table</w:t>
      </w:r>
    </w:p>
    <w:p w:rsidR="006171EA" w:rsidRDefault="006171EA" w:rsidP="00EC4AC2">
      <w:pPr>
        <w:spacing w:line="140" w:lineRule="atLeast"/>
        <w:ind w:left="1260"/>
      </w:pPr>
      <w:r>
        <w:t>Two hash tables S and C are similar if they meet the following three requirements:</w:t>
      </w:r>
    </w:p>
    <w:p w:rsidR="006171EA" w:rsidRDefault="006171EA" w:rsidP="00EC4AC2">
      <w:pPr>
        <w:numPr>
          <w:ilvl w:val="0"/>
          <w:numId w:val="24"/>
        </w:numPr>
        <w:spacing w:line="140" w:lineRule="atLeast"/>
      </w:pPr>
      <w:r>
        <w:t>They both have the same test (e.g., they are both eql hash tables).</w:t>
      </w:r>
    </w:p>
    <w:p w:rsidR="006171EA" w:rsidRDefault="006171EA" w:rsidP="00EC4AC2">
      <w:pPr>
        <w:numPr>
          <w:ilvl w:val="0"/>
          <w:numId w:val="24"/>
        </w:numPr>
        <w:spacing w:line="140" w:lineRule="atLeast"/>
      </w:pPr>
      <w:r>
        <w:t>There is a unique one-to-one correspondence between the keys of the two hash tables, such that the corresponding keys are similar.</w:t>
      </w:r>
    </w:p>
    <w:p w:rsidR="006171EA" w:rsidRDefault="006171EA" w:rsidP="00EC4AC2">
      <w:pPr>
        <w:numPr>
          <w:ilvl w:val="0"/>
          <w:numId w:val="24"/>
        </w:numPr>
        <w:spacing w:line="140" w:lineRule="atLeast"/>
      </w:pPr>
      <w:r>
        <w:t>For all keys, the values associated with two corresponding keys are similar.</w:t>
      </w:r>
    </w:p>
    <w:p w:rsidR="006171EA" w:rsidRDefault="006171EA" w:rsidP="00EC4AC2">
      <w:pPr>
        <w:spacing w:line="140" w:lineRule="atLeast"/>
        <w:ind w:left="1260"/>
      </w:pPr>
      <w:r>
        <w:t>If there is more than one possible one-to-one correspondence between the keys of S and C, the consequences are unspecified. A conforming program cannot use a table such as S as an externalizable constant.</w:t>
      </w:r>
    </w:p>
    <w:p w:rsidR="006171EA" w:rsidRDefault="006171EA" w:rsidP="00EC4AC2">
      <w:pPr>
        <w:spacing w:line="140" w:lineRule="atLeast"/>
      </w:pPr>
      <w:r>
        <w:tab/>
      </w:r>
      <w:r>
        <w:tab/>
        <w:t>pathname</w:t>
      </w:r>
    </w:p>
    <w:p w:rsidR="006171EA" w:rsidRDefault="006171EA" w:rsidP="00EC4AC2">
      <w:pPr>
        <w:spacing w:line="140" w:lineRule="atLeast"/>
        <w:ind w:left="1260"/>
      </w:pPr>
      <w:r>
        <w:t xml:space="preserve">Two pathnames </w:t>
      </w:r>
      <w:r>
        <w:rPr>
          <w:rFonts w:hint="eastAsia"/>
        </w:rPr>
        <w:t>S</w:t>
      </w:r>
      <w:r>
        <w:t xml:space="preserve"> and C are similar if all corresponding pathname components are similar.</w:t>
      </w:r>
    </w:p>
    <w:p w:rsidR="006171EA" w:rsidRDefault="006171EA" w:rsidP="00EC4AC2">
      <w:pPr>
        <w:spacing w:line="140" w:lineRule="atLeast"/>
      </w:pPr>
      <w:r>
        <w:tab/>
      </w:r>
      <w:r>
        <w:tab/>
        <w:t>function</w:t>
      </w:r>
    </w:p>
    <w:p w:rsidR="006171EA" w:rsidRDefault="006171EA" w:rsidP="00EC4AC2">
      <w:pPr>
        <w:spacing w:line="140" w:lineRule="atLeast"/>
        <w:ind w:left="840" w:firstLine="420"/>
      </w:pPr>
      <w:r>
        <w:t>Functions are not externalizable objects.</w:t>
      </w:r>
    </w:p>
    <w:p w:rsidR="006171EA" w:rsidRDefault="006171EA" w:rsidP="00EC4AC2">
      <w:pPr>
        <w:spacing w:line="140" w:lineRule="atLeast"/>
      </w:pPr>
      <w:r>
        <w:tab/>
      </w:r>
      <w:r>
        <w:tab/>
        <w:t>structure-object and standard-object</w:t>
      </w:r>
    </w:p>
    <w:p w:rsidR="006171EA" w:rsidRDefault="006171EA" w:rsidP="00EC4AC2">
      <w:pPr>
        <w:spacing w:line="140" w:lineRule="atLeast"/>
        <w:ind w:left="1260"/>
      </w:pPr>
      <w:r>
        <w:t>A general-purpose concept of similarity does not exist for structures and standard objects. However, a conforming program is permitted to define a make-load-form method for any class K defined by that program that is a subclass of either structure-object or standard-object. The effect of such a method is to define that an object S of type K in source code is similar to an object C of type K in compiled code if C was constructed from code produced by calling make-load-from on S.</w:t>
      </w:r>
    </w:p>
    <w:p w:rsidR="006171EA" w:rsidRDefault="006171EA" w:rsidP="00EC4AC2">
      <w:pPr>
        <w:pStyle w:val="4"/>
        <w:spacing w:line="140" w:lineRule="atLeast"/>
      </w:pPr>
      <w:bookmarkStart w:id="202" w:name="_Toc392422529"/>
      <w:r>
        <w:lastRenderedPageBreak/>
        <w:t>Extensions to Similarity Rules</w:t>
      </w:r>
      <w:bookmarkEnd w:id="202"/>
    </w:p>
    <w:p w:rsidR="006171EA" w:rsidRDefault="006171EA" w:rsidP="00EC4AC2">
      <w:pPr>
        <w:spacing w:line="140" w:lineRule="atLeast"/>
        <w:ind w:left="420"/>
      </w:pPr>
      <w:r>
        <w:t>Some objects, such as streams, readtables, and methods are not externalizable objects under the definition of similarity given above. That is, such objects may not portably appear as literal objects in code to be processed by the file compiler.</w:t>
      </w:r>
    </w:p>
    <w:p w:rsidR="006171EA" w:rsidRDefault="006171EA" w:rsidP="00EC4AC2">
      <w:pPr>
        <w:spacing w:line="140" w:lineRule="atLeast"/>
        <w:ind w:left="420"/>
      </w:pPr>
      <w:r>
        <w:t>An implementation is permitted to extend the rules of similarity, so that other kinds of objects are externalizable objects for that implementation.</w:t>
      </w:r>
    </w:p>
    <w:p w:rsidR="006171EA" w:rsidRDefault="006171EA" w:rsidP="00EC4AC2">
      <w:pPr>
        <w:spacing w:line="140" w:lineRule="atLeast"/>
        <w:ind w:left="420"/>
      </w:pPr>
      <w:r>
        <w:t>If for some kind of object, similarity is neither defined by this specification nor by the implementation, then the file compiler must signal an error upon encountering such an object as a literal constant.</w:t>
      </w:r>
    </w:p>
    <w:p w:rsidR="006171EA" w:rsidRDefault="006171EA" w:rsidP="00EC4AC2">
      <w:pPr>
        <w:pStyle w:val="4"/>
        <w:spacing w:line="140" w:lineRule="atLeast"/>
      </w:pPr>
      <w:bookmarkStart w:id="203" w:name="_Toc392422530"/>
      <w:r>
        <w:t>Additional Constraints on extermalizable objects</w:t>
      </w:r>
      <w:bookmarkEnd w:id="203"/>
    </w:p>
    <w:p w:rsidR="006171EA" w:rsidRDefault="006171EA" w:rsidP="00EC4AC2">
      <w:pPr>
        <w:spacing w:line="140" w:lineRule="atLeast"/>
        <w:ind w:left="420"/>
      </w:pPr>
      <w:r>
        <w:t>If two literal objects appearing in the source code for a single file processed with the file compiler are the identical, the corresponding objects in the compiled code must also be the identical. With the exception of symbol and packages, any two literal objects in code being processed by the file compiler may be coalesced if and only if they are similar; if they are either both symbol or both packages, they may only be coalesced if and only if they are identical.</w:t>
      </w:r>
    </w:p>
    <w:p w:rsidR="006171EA" w:rsidRDefault="006171EA" w:rsidP="00EC4AC2">
      <w:pPr>
        <w:spacing w:line="140" w:lineRule="atLeast"/>
        <w:ind w:left="420"/>
      </w:pPr>
      <w:r>
        <w:t>Objects containing circular references can be externalizable objects. The file compiler is required to preserve eqlness of substructures within a file. Preserving eqlness means that subobjects that are the same in the source code must be the same in the corresponding compiled code.</w:t>
      </w:r>
    </w:p>
    <w:p w:rsidR="006171EA" w:rsidRDefault="006171EA" w:rsidP="00EC4AC2">
      <w:pPr>
        <w:spacing w:line="140" w:lineRule="atLeast"/>
        <w:ind w:left="420"/>
      </w:pPr>
      <w:r>
        <w:t>In addition, the following are constraints on the handling of literal objects by the file compiler:</w:t>
      </w:r>
    </w:p>
    <w:p w:rsidR="006171EA" w:rsidRDefault="006171EA" w:rsidP="00EC4AC2">
      <w:pPr>
        <w:spacing w:line="140" w:lineRule="atLeast"/>
        <w:ind w:left="840"/>
      </w:pPr>
      <w:r>
        <w:t>Array: If an array in the source code is a simple array, then the corresponding array in the compiled code will also be a simple array. If an array in the source code is displaced, has a fill pointer, or is actually adjustable, the corresponding array in the compiled code might lack any or all of these qualities. If an array in the source code has a fill pointer, than the corresponding array in the compiled code might be only the size implied by the fill pointer.</w:t>
      </w:r>
    </w:p>
    <w:p w:rsidR="006171EA" w:rsidRDefault="006171EA" w:rsidP="00EC4AC2">
      <w:pPr>
        <w:spacing w:line="140" w:lineRule="atLeast"/>
        <w:ind w:left="840"/>
      </w:pPr>
      <w:r>
        <w:t>packages: The loader is required to find the corresponding packae object as if by calling find-package with the package name as an argument. An error of type package-error is signaled if no package of that name exists at load time.</w:t>
      </w:r>
    </w:p>
    <w:p w:rsidR="006171EA" w:rsidRDefault="006171EA" w:rsidP="00EC4AC2">
      <w:pPr>
        <w:spacing w:line="140" w:lineRule="atLeast"/>
        <w:ind w:left="840"/>
      </w:pPr>
      <w:r>
        <w:lastRenderedPageBreak/>
        <w:t>random-state: A constant random state object cannot be used as the state argument to the function random because random modifies this data structure.</w:t>
      </w:r>
    </w:p>
    <w:p w:rsidR="006171EA" w:rsidRDefault="006171EA" w:rsidP="00EC4AC2">
      <w:pPr>
        <w:spacing w:line="140" w:lineRule="atLeast"/>
        <w:ind w:left="840"/>
      </w:pPr>
      <w:r>
        <w:t>structure, standard-object: Objects of type structure-object and standard-object may appear in compiled constants if there is an appropriate make-load-from method defined for that type.</w:t>
      </w:r>
    </w:p>
    <w:p w:rsidR="006171EA" w:rsidRDefault="006171EA" w:rsidP="00EC4AC2">
      <w:pPr>
        <w:spacing w:line="140" w:lineRule="atLeast"/>
        <w:ind w:left="840"/>
      </w:pPr>
      <w:r>
        <w:t>The type compiler calls make-load-form on any object that is referenced as a literal object if the object is a generalized instance of standard-object, structure-object, condition, or any of a (possibly empty) implementation-dependent set of other classes. The file compiler only calls make-load-form once for any given object within a single file.</w:t>
      </w:r>
    </w:p>
    <w:p w:rsidR="006171EA" w:rsidRDefault="006171EA" w:rsidP="00EC4AC2">
      <w:pPr>
        <w:spacing w:line="140" w:lineRule="atLeast"/>
        <w:ind w:left="840"/>
      </w:pPr>
      <w:r>
        <w:t>Symbol: In order to guarantee that compiled files can be loaded correctly, users must ensure that the packages referenced in those files are defined consistently at compile time and load time. Conforming programs must satisfy the following requirements:</w:t>
      </w:r>
    </w:p>
    <w:p w:rsidR="006171EA" w:rsidRDefault="006171EA" w:rsidP="00EC4AC2">
      <w:pPr>
        <w:numPr>
          <w:ilvl w:val="0"/>
          <w:numId w:val="25"/>
        </w:numPr>
        <w:spacing w:line="140" w:lineRule="atLeast"/>
      </w:pPr>
      <w:r>
        <w:t>The current package when a top level form in the file is processed by compile-file must be the same as the current package when the code corresponding to that top level form in the compiled file is executed by load. In particular:</w:t>
      </w:r>
    </w:p>
    <w:p w:rsidR="006171EA" w:rsidRDefault="006171EA" w:rsidP="00EC4AC2">
      <w:pPr>
        <w:numPr>
          <w:ilvl w:val="0"/>
          <w:numId w:val="26"/>
        </w:numPr>
        <w:spacing w:line="140" w:lineRule="atLeast"/>
      </w:pPr>
      <w:r>
        <w:t>Any top level form in a file that alters the current package must change it to a package of the same name both at compile time and at load time.</w:t>
      </w:r>
    </w:p>
    <w:p w:rsidR="006171EA" w:rsidRDefault="006171EA" w:rsidP="00EC4AC2">
      <w:pPr>
        <w:numPr>
          <w:ilvl w:val="0"/>
          <w:numId w:val="26"/>
        </w:numPr>
        <w:spacing w:line="140" w:lineRule="atLeast"/>
      </w:pPr>
      <w:r>
        <w:t>If the first non-atomic top level form in the file is not an in-package form, then the current package at the time load is called must be a package with the same name as the package that was the current package at the time compile-file was called.</w:t>
      </w:r>
    </w:p>
    <w:p w:rsidR="006171EA" w:rsidRDefault="006171EA" w:rsidP="00EC4AC2">
      <w:pPr>
        <w:numPr>
          <w:ilvl w:val="0"/>
          <w:numId w:val="25"/>
        </w:numPr>
        <w:spacing w:line="140" w:lineRule="atLeast"/>
      </w:pPr>
      <w:r>
        <w:t>For  all symbols appearing lexically within a top level form that were accessible in the package that was the current package during processing of that top level form at compile time, but whose home package was another package, at load time there must be a symbol with the same name that is accessible in both the load-time current package and in the package with the same name as the compile-time home package.</w:t>
      </w:r>
    </w:p>
    <w:p w:rsidR="006171EA" w:rsidRDefault="006171EA" w:rsidP="00EC4AC2">
      <w:pPr>
        <w:numPr>
          <w:ilvl w:val="0"/>
          <w:numId w:val="25"/>
        </w:numPr>
        <w:spacing w:line="140" w:lineRule="atLeast"/>
      </w:pPr>
      <w:r>
        <w:lastRenderedPageBreak/>
        <w:t>For all symbols represented in the compiled file that were external symbols in their home package at compile time, there must be a symbol with the same name that is an external symbol in the package with the same name at load time.</w:t>
      </w:r>
    </w:p>
    <w:p w:rsidR="006171EA" w:rsidRDefault="006171EA" w:rsidP="00EC4AC2">
      <w:pPr>
        <w:spacing w:line="140" w:lineRule="atLeast"/>
        <w:ind w:left="420"/>
      </w:pPr>
      <w:r>
        <w:t>If any of these conditions do not hold, the package in which the loader looks for the affected symbols is unspecified. Implementations are permitted to signal an error or to define this behavior.</w:t>
      </w:r>
    </w:p>
    <w:p w:rsidR="006171EA" w:rsidRDefault="006171EA" w:rsidP="00EC4AC2">
      <w:pPr>
        <w:pStyle w:val="3"/>
        <w:spacing w:line="140" w:lineRule="atLeast"/>
        <w:ind w:left="420"/>
      </w:pPr>
      <w:bookmarkStart w:id="204" w:name="_Toc392422531"/>
      <w:r>
        <w:t>Exceptional Situations in the Compiler</w:t>
      </w:r>
      <w:bookmarkEnd w:id="204"/>
    </w:p>
    <w:p w:rsidR="006171EA" w:rsidRDefault="006171EA" w:rsidP="00EC4AC2">
      <w:pPr>
        <w:spacing w:line="140" w:lineRule="atLeast"/>
        <w:ind w:left="420"/>
      </w:pPr>
      <w:r>
        <w:t>Compile and compile-file are permitted to signal errors and warnings, including errors due to compile-time processing of (eval-when (:compile-toplevel) ...) forms, macro expansion, and conditions signaled by the compiler itself.</w:t>
      </w:r>
    </w:p>
    <w:p w:rsidR="006171EA" w:rsidRDefault="006171EA" w:rsidP="00EC4AC2">
      <w:pPr>
        <w:spacing w:line="140" w:lineRule="atLeast"/>
        <w:ind w:left="420"/>
      </w:pPr>
      <w:r>
        <w:t>Conditions of type error might be signaled by the compiler in situations where the compilation cannot proceed without intervention.</w:t>
      </w:r>
    </w:p>
    <w:p w:rsidR="006171EA" w:rsidRDefault="006171EA" w:rsidP="00EC4AC2">
      <w:pPr>
        <w:spacing w:line="140" w:lineRule="atLeast"/>
        <w:ind w:left="420"/>
      </w:pPr>
      <w:r>
        <w:t>In addition to situations for which the standard specifies that conditions of type warning must or might be signaled, warnings might be signaled in situations where the compiler can determine that the consequences are undefined or that a run-time error will be signaled. Examples of this situation are as follows: violating type declarations, altering or assigning the value of a constant defined with defconstant, calling built-in Lisp functions with a wrong number of arguments or malformed keyword argument lists, and using unrecognized declaration specifiers.</w:t>
      </w:r>
    </w:p>
    <w:p w:rsidR="006171EA" w:rsidRDefault="006171EA" w:rsidP="00EC4AC2">
      <w:pPr>
        <w:spacing w:line="140" w:lineRule="atLeast"/>
        <w:ind w:left="420"/>
      </w:pPr>
      <w:r>
        <w:t>T</w:t>
      </w:r>
      <w:r>
        <w:rPr>
          <w:rFonts w:hint="eastAsia"/>
        </w:rPr>
        <w:t xml:space="preserve">he </w:t>
      </w:r>
      <w:r>
        <w:t>compiler is permitted to issue warning about matters of programming style as conditions of type style-warning. Examples of this situation are as follows: redefining a function using a different argument list, calling a function with a wrong number of arguments, not declaring ignore of a local variable that is not referenced, and referencing a variable declared ignore.</w:t>
      </w:r>
    </w:p>
    <w:p w:rsidR="006171EA" w:rsidRDefault="006171EA" w:rsidP="00EC4AC2">
      <w:pPr>
        <w:spacing w:line="140" w:lineRule="atLeast"/>
        <w:ind w:left="420"/>
      </w:pPr>
      <w:r>
        <w:t>Both compile and compile-file are permitted (but not required) to establish a handler for conditions of type error. For example, they might signal a warning, and restart compilation from some implementation-dependent point in order to let the compilation proceed without manual intervention.</w:t>
      </w:r>
    </w:p>
    <w:p w:rsidR="006171EA" w:rsidRDefault="006171EA" w:rsidP="00EC4AC2">
      <w:pPr>
        <w:spacing w:line="140" w:lineRule="atLeast"/>
        <w:ind w:left="420"/>
      </w:pPr>
      <w:r>
        <w:lastRenderedPageBreak/>
        <w:t>Both compile and compile-file return three values, the second two indicating whether the source code being compiled contained errors and whether style warnings were issued.</w:t>
      </w:r>
    </w:p>
    <w:p w:rsidR="006171EA" w:rsidRDefault="006171EA" w:rsidP="00EC4AC2">
      <w:pPr>
        <w:spacing w:line="140" w:lineRule="atLeast"/>
        <w:ind w:left="420"/>
      </w:pPr>
      <w:r>
        <w:t>Some warnings might be deferred until the end of compilation. See with-compilation-unit.</w:t>
      </w:r>
    </w:p>
    <w:p w:rsidR="006171EA" w:rsidRDefault="006171EA" w:rsidP="00EC4AC2">
      <w:pPr>
        <w:pStyle w:val="2"/>
        <w:spacing w:line="140" w:lineRule="atLeast"/>
      </w:pPr>
      <w:bookmarkStart w:id="205" w:name="_Toc392422532"/>
      <w:r>
        <w:t>Declarations</w:t>
      </w:r>
      <w:bookmarkEnd w:id="205"/>
    </w:p>
    <w:p w:rsidR="006171EA" w:rsidRDefault="006171EA" w:rsidP="00EC4AC2">
      <w:pPr>
        <w:spacing w:line="140" w:lineRule="atLeast"/>
        <w:ind w:left="420"/>
      </w:pPr>
      <w:r>
        <w:t>Declarations</w:t>
      </w:r>
      <w:r>
        <w:rPr>
          <w:rFonts w:hint="eastAsia"/>
        </w:rPr>
        <w:t xml:space="preserve"> </w:t>
      </w:r>
      <w:r>
        <w:t>provide a way of specifying information for use by program processors, such as the evaluator or the compiler.</w:t>
      </w:r>
    </w:p>
    <w:p w:rsidR="006171EA" w:rsidRPr="00CF2C08" w:rsidRDefault="006171EA" w:rsidP="00EC4AC2">
      <w:pPr>
        <w:spacing w:line="140" w:lineRule="atLeast"/>
        <w:ind w:left="420"/>
      </w:pPr>
      <w:r>
        <w:t>Local declarations can be embedded in executable code using declare. Global declarations, or proclamations, are established by proclaim or declaim.</w:t>
      </w:r>
    </w:p>
    <w:p w:rsidR="006171EA" w:rsidRDefault="006171EA" w:rsidP="00EC4AC2">
      <w:pPr>
        <w:spacing w:line="140" w:lineRule="atLeast"/>
        <w:ind w:left="420"/>
      </w:pPr>
      <w:r>
        <w:t>The the special form provides a shorthand notation for making a local declaration about the type of the value of a given form.</w:t>
      </w:r>
    </w:p>
    <w:p w:rsidR="006171EA" w:rsidRDefault="006171EA" w:rsidP="00EC4AC2">
      <w:pPr>
        <w:spacing w:line="140" w:lineRule="atLeast"/>
        <w:ind w:left="420"/>
      </w:pPr>
      <w:r>
        <w:t>The consequences are undefined if a program violates a declaration or a proclamation.</w:t>
      </w:r>
    </w:p>
    <w:p w:rsidR="006171EA" w:rsidRDefault="006171EA" w:rsidP="00EC4AC2">
      <w:pPr>
        <w:pStyle w:val="3"/>
        <w:spacing w:line="140" w:lineRule="atLeast"/>
      </w:pPr>
      <w:bookmarkStart w:id="206" w:name="_Toc392422533"/>
      <w:r>
        <w:t>Minimal Declaration Processing Requirements</w:t>
      </w:r>
      <w:bookmarkEnd w:id="206"/>
    </w:p>
    <w:p w:rsidR="006171EA" w:rsidRDefault="006171EA" w:rsidP="00EC4AC2">
      <w:pPr>
        <w:spacing w:line="140" w:lineRule="atLeast"/>
        <w:ind w:left="420"/>
      </w:pPr>
      <w:r>
        <w:t>In general, an implementation is free to ignore declaration specifiers except for the declaration, notinline, safety, and special declaration specifiers.</w:t>
      </w:r>
    </w:p>
    <w:p w:rsidR="006171EA" w:rsidRDefault="006171EA" w:rsidP="00EC4AC2">
      <w:pPr>
        <w:spacing w:line="140" w:lineRule="atLeast"/>
        <w:ind w:left="420"/>
      </w:pPr>
      <w:r>
        <w:t>A declaration declaration must suppres warnings about unrecognized declarations of the kind that it declares. If an implementation does not produce warnings about unrecognized declarations, it may safely ignore this declaration.</w:t>
      </w:r>
    </w:p>
    <w:p w:rsidR="006171EA" w:rsidRDefault="006171EA" w:rsidP="00EC4AC2">
      <w:pPr>
        <w:spacing w:line="140" w:lineRule="atLeast"/>
        <w:ind w:left="420"/>
      </w:pPr>
      <w:r>
        <w:t>A notinline declaration must be recognized by any implementation that support inline functions or compiler macros in order to disable those facilities. An implementation that does not use inline functions or compiler macros mays safely ignore this declaration.</w:t>
      </w:r>
    </w:p>
    <w:p w:rsidR="006171EA" w:rsidRDefault="006171EA" w:rsidP="00EC4AC2">
      <w:pPr>
        <w:spacing w:line="140" w:lineRule="atLeast"/>
        <w:ind w:left="420"/>
      </w:pPr>
      <w:r>
        <w:t>A safety declaration that increases the current safety level must always be recognized. An implementation that always processes code as if safety were high may safely ignore this declaration.</w:t>
      </w:r>
    </w:p>
    <w:p w:rsidR="006171EA" w:rsidRDefault="006171EA" w:rsidP="00EC4AC2">
      <w:pPr>
        <w:spacing w:line="140" w:lineRule="atLeast"/>
        <w:ind w:left="420"/>
      </w:pPr>
      <w:r>
        <w:t>A special declaration must be processed by all implementations.</w:t>
      </w:r>
    </w:p>
    <w:p w:rsidR="006171EA" w:rsidRDefault="006171EA" w:rsidP="00EC4AC2">
      <w:pPr>
        <w:pStyle w:val="3"/>
        <w:spacing w:line="140" w:lineRule="atLeast"/>
      </w:pPr>
      <w:bookmarkStart w:id="207" w:name="_Toc392422534"/>
      <w:r>
        <w:t>Declaration Specifiers</w:t>
      </w:r>
      <w:bookmarkEnd w:id="207"/>
    </w:p>
    <w:p w:rsidR="006171EA" w:rsidRDefault="006171EA" w:rsidP="00EC4AC2">
      <w:pPr>
        <w:spacing w:line="140" w:lineRule="atLeast"/>
        <w:ind w:left="420"/>
      </w:pPr>
      <w:r>
        <w:t xml:space="preserve">A declaration specifier is an expression that can appear at top level of a declare expression or a declaim form, or as the argument to proclaim. It is a list whose car is a </w:t>
      </w:r>
      <w:r>
        <w:lastRenderedPageBreak/>
        <w:t>declaration identifier, and whose cdr is data interpreted according to rules specific to the declaration identifier.</w:t>
      </w:r>
    </w:p>
    <w:p w:rsidR="006171EA" w:rsidRDefault="006171EA" w:rsidP="00EC4AC2">
      <w:pPr>
        <w:pStyle w:val="3"/>
        <w:spacing w:line="140" w:lineRule="atLeast"/>
      </w:pPr>
      <w:bookmarkStart w:id="208" w:name="_Toc392422535"/>
      <w:r>
        <w:t>Declaration Identifiers</w:t>
      </w:r>
      <w:bookmarkEnd w:id="208"/>
    </w:p>
    <w:p w:rsidR="006171EA" w:rsidRDefault="006171EA" w:rsidP="00EC4AC2">
      <w:pPr>
        <w:spacing w:line="140" w:lineRule="atLeast"/>
        <w:ind w:left="420"/>
      </w:pPr>
      <w:r>
        <w:t>Figure 3-9 shows a list of all declaration identifiers defined by this standard.</w:t>
      </w:r>
    </w:p>
    <w:tbl>
      <w:tblPr>
        <w:tblStyle w:val="af9"/>
        <w:tblW w:w="0" w:type="auto"/>
        <w:tblInd w:w="420" w:type="dxa"/>
        <w:tblLook w:val="04A0" w:firstRow="1" w:lastRow="0" w:firstColumn="1" w:lastColumn="0" w:noHBand="0" w:noVBand="1"/>
      </w:tblPr>
      <w:tblGrid>
        <w:gridCol w:w="2625"/>
        <w:gridCol w:w="2625"/>
        <w:gridCol w:w="2626"/>
      </w:tblGrid>
      <w:tr w:rsidR="006171EA" w:rsidTr="00FC5748">
        <w:tc>
          <w:tcPr>
            <w:tcW w:w="2625" w:type="dxa"/>
          </w:tcPr>
          <w:p w:rsidR="006171EA" w:rsidRPr="00A80C28" w:rsidRDefault="006171EA" w:rsidP="00EC4AC2">
            <w:pPr>
              <w:spacing w:line="140" w:lineRule="atLeast"/>
            </w:pPr>
            <w:r w:rsidRPr="00A80C28">
              <w:t>declaration</w:t>
            </w:r>
          </w:p>
        </w:tc>
        <w:tc>
          <w:tcPr>
            <w:tcW w:w="2625" w:type="dxa"/>
          </w:tcPr>
          <w:p w:rsidR="006171EA" w:rsidRPr="00A80C28" w:rsidRDefault="006171EA" w:rsidP="00EC4AC2">
            <w:pPr>
              <w:spacing w:line="140" w:lineRule="atLeast"/>
            </w:pPr>
            <w:r w:rsidRPr="00A80C28">
              <w:t>ignore</w:t>
            </w:r>
          </w:p>
        </w:tc>
        <w:tc>
          <w:tcPr>
            <w:tcW w:w="2626" w:type="dxa"/>
          </w:tcPr>
          <w:p w:rsidR="006171EA" w:rsidRPr="00A80C28" w:rsidRDefault="006171EA" w:rsidP="00EC4AC2">
            <w:pPr>
              <w:spacing w:line="140" w:lineRule="atLeast"/>
            </w:pPr>
            <w:r w:rsidRPr="00A80C28">
              <w:t>special</w:t>
            </w:r>
          </w:p>
        </w:tc>
      </w:tr>
      <w:tr w:rsidR="006171EA" w:rsidTr="00FC5748">
        <w:tc>
          <w:tcPr>
            <w:tcW w:w="2625" w:type="dxa"/>
          </w:tcPr>
          <w:p w:rsidR="006171EA" w:rsidRPr="00A80C28" w:rsidRDefault="006171EA" w:rsidP="00EC4AC2">
            <w:pPr>
              <w:spacing w:line="140" w:lineRule="atLeast"/>
            </w:pPr>
            <w:r w:rsidRPr="00A80C28">
              <w:t>dynamic-extent</w:t>
            </w:r>
          </w:p>
        </w:tc>
        <w:tc>
          <w:tcPr>
            <w:tcW w:w="2625" w:type="dxa"/>
          </w:tcPr>
          <w:p w:rsidR="006171EA" w:rsidRPr="00A80C28" w:rsidRDefault="006171EA" w:rsidP="00EC4AC2">
            <w:pPr>
              <w:spacing w:line="140" w:lineRule="atLeast"/>
            </w:pPr>
            <w:r w:rsidRPr="00A80C28">
              <w:t>inline</w:t>
            </w:r>
          </w:p>
        </w:tc>
        <w:tc>
          <w:tcPr>
            <w:tcW w:w="2626" w:type="dxa"/>
          </w:tcPr>
          <w:p w:rsidR="006171EA" w:rsidRPr="00A80C28" w:rsidRDefault="006171EA" w:rsidP="00EC4AC2">
            <w:pPr>
              <w:spacing w:line="140" w:lineRule="atLeast"/>
            </w:pPr>
            <w:r w:rsidRPr="00A80C28">
              <w:t>type</w:t>
            </w:r>
          </w:p>
        </w:tc>
      </w:tr>
      <w:tr w:rsidR="006171EA" w:rsidTr="00FC5748">
        <w:tc>
          <w:tcPr>
            <w:tcW w:w="2625" w:type="dxa"/>
          </w:tcPr>
          <w:p w:rsidR="006171EA" w:rsidRPr="00A80C28" w:rsidRDefault="006171EA" w:rsidP="00EC4AC2">
            <w:pPr>
              <w:spacing w:line="140" w:lineRule="atLeast"/>
            </w:pPr>
            <w:r w:rsidRPr="00A80C28">
              <w:t>ftype</w:t>
            </w:r>
          </w:p>
        </w:tc>
        <w:tc>
          <w:tcPr>
            <w:tcW w:w="2625" w:type="dxa"/>
          </w:tcPr>
          <w:p w:rsidR="006171EA" w:rsidRPr="00A80C28" w:rsidRDefault="006171EA" w:rsidP="00EC4AC2">
            <w:pPr>
              <w:spacing w:line="140" w:lineRule="atLeast"/>
            </w:pPr>
            <w:r w:rsidRPr="00A80C28">
              <w:t>notinline</w:t>
            </w:r>
          </w:p>
        </w:tc>
        <w:tc>
          <w:tcPr>
            <w:tcW w:w="2626" w:type="dxa"/>
          </w:tcPr>
          <w:p w:rsidR="006171EA" w:rsidRDefault="006171EA" w:rsidP="00EC4AC2">
            <w:pPr>
              <w:spacing w:line="140" w:lineRule="atLeast"/>
            </w:pPr>
          </w:p>
        </w:tc>
      </w:tr>
      <w:tr w:rsidR="006171EA" w:rsidTr="00FC5748">
        <w:tc>
          <w:tcPr>
            <w:tcW w:w="2625" w:type="dxa"/>
          </w:tcPr>
          <w:p w:rsidR="006171EA" w:rsidRDefault="006171EA" w:rsidP="00EC4AC2">
            <w:pPr>
              <w:spacing w:line="140" w:lineRule="atLeast"/>
            </w:pPr>
            <w:r>
              <w:rPr>
                <w:rFonts w:hint="eastAsia"/>
              </w:rPr>
              <w:t>i</w:t>
            </w:r>
            <w:r>
              <w:t>gnoreable</w:t>
            </w:r>
          </w:p>
        </w:tc>
        <w:tc>
          <w:tcPr>
            <w:tcW w:w="2625" w:type="dxa"/>
          </w:tcPr>
          <w:p w:rsidR="006171EA" w:rsidRDefault="006171EA" w:rsidP="00EC4AC2">
            <w:pPr>
              <w:spacing w:line="140" w:lineRule="atLeast"/>
            </w:pPr>
            <w:r>
              <w:rPr>
                <w:rFonts w:hint="eastAsia"/>
              </w:rPr>
              <w:t>optimize</w:t>
            </w:r>
          </w:p>
        </w:tc>
        <w:tc>
          <w:tcPr>
            <w:tcW w:w="2626" w:type="dxa"/>
          </w:tcPr>
          <w:p w:rsidR="006171EA" w:rsidRDefault="006171EA" w:rsidP="00EC4AC2">
            <w:pPr>
              <w:spacing w:line="140" w:lineRule="atLeast"/>
            </w:pPr>
          </w:p>
        </w:tc>
      </w:tr>
    </w:tbl>
    <w:p w:rsidR="006171EA" w:rsidRDefault="006171EA" w:rsidP="00EC4AC2">
      <w:pPr>
        <w:spacing w:line="140" w:lineRule="atLeast"/>
        <w:ind w:left="420"/>
      </w:pPr>
      <w:r>
        <w:t>F</w:t>
      </w:r>
      <w:r>
        <w:rPr>
          <w:rFonts w:hint="eastAsia"/>
        </w:rPr>
        <w:t xml:space="preserve">igure </w:t>
      </w:r>
      <w:r>
        <w:t>3-9. Common Lisp Declaration Identifiers</w:t>
      </w:r>
    </w:p>
    <w:p w:rsidR="006171EA" w:rsidRDefault="006171EA" w:rsidP="00EC4AC2">
      <w:pPr>
        <w:spacing w:line="140" w:lineRule="atLeast"/>
        <w:ind w:left="420"/>
      </w:pPr>
      <w:r>
        <w:t>An implementation is free to support other (implementation-defined) declaration identifiers as well. A warning might be issued if a declaration identifier is not among those defined above, is not defined by the implementation, is not a type name, and has not been declared in a declaration proclamation.</w:t>
      </w:r>
    </w:p>
    <w:p w:rsidR="006171EA" w:rsidRDefault="006171EA" w:rsidP="00EC4AC2">
      <w:pPr>
        <w:pStyle w:val="4"/>
        <w:spacing w:line="140" w:lineRule="atLeast"/>
      </w:pPr>
      <w:bookmarkStart w:id="209" w:name="_Toc392422536"/>
      <w:r>
        <w:t>Shorthand notation for Type Declarations</w:t>
      </w:r>
      <w:bookmarkEnd w:id="209"/>
    </w:p>
    <w:p w:rsidR="006171EA" w:rsidRDefault="006171EA" w:rsidP="00EC4AC2">
      <w:pPr>
        <w:spacing w:line="140" w:lineRule="atLeast"/>
        <w:ind w:left="420"/>
      </w:pPr>
      <w:r>
        <w:t>A type specifier can be used as a declaration identifier. (type-specifier {var}*</w:t>
      </w:r>
      <w:r>
        <w:rPr>
          <w:rFonts w:hint="eastAsia"/>
        </w:rPr>
        <w:t>)</w:t>
      </w:r>
      <w:r>
        <w:t xml:space="preserve"> is taken as shorthand for (type type-specifier {var}*).</w:t>
      </w:r>
    </w:p>
    <w:p w:rsidR="006171EA" w:rsidRDefault="006171EA" w:rsidP="00EC4AC2">
      <w:pPr>
        <w:pStyle w:val="3"/>
        <w:spacing w:line="140" w:lineRule="atLeast"/>
      </w:pPr>
      <w:bookmarkStart w:id="210" w:name="_Toc392422537"/>
      <w:r>
        <w:t>Declaration Scope</w:t>
      </w:r>
      <w:bookmarkEnd w:id="210"/>
    </w:p>
    <w:p w:rsidR="006171EA" w:rsidRDefault="006171EA" w:rsidP="00EC4AC2">
      <w:pPr>
        <w:spacing w:line="140" w:lineRule="atLeast"/>
        <w:ind w:left="420"/>
      </w:pPr>
      <w:r>
        <w:t>D</w:t>
      </w:r>
      <w:r>
        <w:rPr>
          <w:rFonts w:hint="eastAsia"/>
        </w:rPr>
        <w:t xml:space="preserve">eclarations </w:t>
      </w:r>
      <w:r>
        <w:t>can be divided into two kinds: those that apply to the bindings of variables or functions; and those that do not apply to bindings.</w:t>
      </w:r>
    </w:p>
    <w:p w:rsidR="006171EA" w:rsidRDefault="006171EA" w:rsidP="00EC4AC2">
      <w:pPr>
        <w:spacing w:line="140" w:lineRule="atLeast"/>
        <w:ind w:left="420"/>
      </w:pPr>
      <w:r>
        <w:t>A declaration that appears at the head of a binding form and applies to a variable or function binding made by that form is called a bound declaration; such a declaration affects both the binding and any references within the scope of the declaration.</w:t>
      </w:r>
    </w:p>
    <w:p w:rsidR="006171EA" w:rsidRDefault="006171EA" w:rsidP="00EC4AC2">
      <w:pPr>
        <w:spacing w:line="140" w:lineRule="atLeast"/>
        <w:ind w:left="420"/>
      </w:pPr>
      <w:r>
        <w:t>Declarations that are not bound declarations are called free declarations.</w:t>
      </w:r>
    </w:p>
    <w:p w:rsidR="006171EA" w:rsidRDefault="006171EA" w:rsidP="00EC4AC2">
      <w:pPr>
        <w:spacing w:line="140" w:lineRule="atLeast"/>
        <w:ind w:left="420"/>
      </w:pPr>
      <w:r>
        <w:t>A free declaration in a form F1 that applies to a binding for a name N established by same form F2 of which F1 is a subform affects only references to N within F1; it does not to apply to other references to N outside of F1, not does it affect the manner in which the binding of N by F2 is established.</w:t>
      </w:r>
    </w:p>
    <w:p w:rsidR="006171EA" w:rsidRDefault="006171EA" w:rsidP="00EC4AC2">
      <w:pPr>
        <w:spacing w:line="140" w:lineRule="atLeast"/>
        <w:ind w:left="420"/>
      </w:pPr>
      <w:r>
        <w:t>Declarations that do not apply to bindings can only appear as free declarations.</w:t>
      </w:r>
    </w:p>
    <w:p w:rsidR="006171EA" w:rsidRDefault="006171EA" w:rsidP="00EC4AC2">
      <w:pPr>
        <w:spacing w:line="140" w:lineRule="atLeast"/>
        <w:ind w:left="420"/>
      </w:pPr>
      <w:r>
        <w:lastRenderedPageBreak/>
        <w:t>The scope of a bound declaration is the same as the lexical scope of the binding to which it applies; for special variables, this means the scope that the binding would have had it been a lexical binding.</w:t>
      </w:r>
    </w:p>
    <w:p w:rsidR="006171EA" w:rsidRDefault="006171EA" w:rsidP="00EC4AC2">
      <w:pPr>
        <w:spacing w:line="140" w:lineRule="atLeast"/>
        <w:ind w:left="420"/>
      </w:pPr>
      <w:r>
        <w:t>Unless explicitly stated otherwise, the scope of a free declaration includes only the body subforms of the form at whose head it appears, and no other subforms. The scope of free declarations specifically does not include initialization forms for bindings established by the form containing the declarations.</w:t>
      </w:r>
    </w:p>
    <w:p w:rsidR="006171EA" w:rsidRDefault="006171EA" w:rsidP="00EC4AC2">
      <w:pPr>
        <w:spacing w:line="140" w:lineRule="atLeast"/>
        <w:ind w:left="420"/>
      </w:pPr>
      <w:r>
        <w:t>Some iteration forms include step, end-test, or result subforms that are also included in the scope of declarations that appear in the iteration form. Specifically, the iteration forms and subforms involved are:</w:t>
      </w:r>
    </w:p>
    <w:p w:rsidR="006171EA" w:rsidRDefault="006171EA" w:rsidP="00EC4AC2">
      <w:pPr>
        <w:numPr>
          <w:ilvl w:val="0"/>
          <w:numId w:val="27"/>
        </w:numPr>
        <w:spacing w:line="140" w:lineRule="atLeast"/>
      </w:pPr>
      <w:r>
        <w:t>do, do*</w:t>
      </w:r>
      <w:r>
        <w:rPr>
          <w:rFonts w:hint="eastAsia"/>
        </w:rPr>
        <w:t>: step-</w:t>
      </w:r>
      <w:r>
        <w:t>forms, end-test-form, and result-forms.</w:t>
      </w:r>
    </w:p>
    <w:p w:rsidR="006171EA" w:rsidRDefault="006171EA" w:rsidP="00EC4AC2">
      <w:pPr>
        <w:numPr>
          <w:ilvl w:val="0"/>
          <w:numId w:val="27"/>
        </w:numPr>
        <w:spacing w:line="140" w:lineRule="atLeast"/>
      </w:pPr>
      <w:r>
        <w:t>dolist, dotimes: result-form</w:t>
      </w:r>
    </w:p>
    <w:p w:rsidR="006171EA" w:rsidRDefault="006171EA" w:rsidP="00EC4AC2">
      <w:pPr>
        <w:numPr>
          <w:ilvl w:val="0"/>
          <w:numId w:val="27"/>
        </w:numPr>
        <w:spacing w:line="140" w:lineRule="atLeast"/>
      </w:pPr>
      <w:r>
        <w:t>do-all-symbols, do-external-symbol, do-symbols: result-form</w:t>
      </w:r>
    </w:p>
    <w:p w:rsidR="006171EA" w:rsidRDefault="006171EA" w:rsidP="00EC4AC2">
      <w:pPr>
        <w:pStyle w:val="4"/>
        <w:spacing w:line="140" w:lineRule="atLeast"/>
      </w:pPr>
      <w:bookmarkStart w:id="211" w:name="_Toc392422538"/>
      <w:r>
        <w:t>Examples of Declaration Scope</w:t>
      </w:r>
      <w:bookmarkEnd w:id="211"/>
    </w:p>
    <w:p w:rsidR="006171EA" w:rsidRDefault="006171EA" w:rsidP="00EC4AC2">
      <w:pPr>
        <w:spacing w:line="140" w:lineRule="atLeast"/>
        <w:ind w:left="420"/>
      </w:pPr>
      <w:r>
        <w:t>H</w:t>
      </w:r>
      <w:r>
        <w:rPr>
          <w:rFonts w:hint="eastAsia"/>
        </w:rPr>
        <w:t xml:space="preserve">ere </w:t>
      </w:r>
      <w:r>
        <w:t>is an example illustrating the scope of bound declarations.</w:t>
      </w:r>
    </w:p>
    <w:p w:rsidR="006171EA" w:rsidRDefault="006171EA" w:rsidP="00EC4AC2">
      <w:pPr>
        <w:spacing w:line="140" w:lineRule="atLeast"/>
        <w:ind w:left="420"/>
      </w:pPr>
      <w:r>
        <w:tab/>
        <w:t>(let ((x 1))</w:t>
      </w:r>
      <w:r>
        <w:tab/>
      </w:r>
      <w:r>
        <w:tab/>
      </w:r>
      <w:r>
        <w:tab/>
      </w:r>
      <w:r>
        <w:tab/>
      </w:r>
      <w:r>
        <w:tab/>
      </w:r>
      <w:r>
        <w:tab/>
        <w:t>;[1] 1st occurrence of x</w:t>
      </w:r>
    </w:p>
    <w:p w:rsidR="006171EA" w:rsidRDefault="006171EA" w:rsidP="00EC4AC2">
      <w:pPr>
        <w:spacing w:line="140" w:lineRule="atLeast"/>
        <w:ind w:left="420"/>
      </w:pPr>
      <w:r>
        <w:tab/>
      </w:r>
      <w:r>
        <w:tab/>
        <w:t>(declare (special x))</w:t>
      </w:r>
      <w:r>
        <w:tab/>
      </w:r>
      <w:r>
        <w:tab/>
      </w:r>
      <w:r>
        <w:tab/>
        <w:t>;[2] 2nd occurrence of x</w:t>
      </w:r>
    </w:p>
    <w:p w:rsidR="006171EA" w:rsidRDefault="006171EA" w:rsidP="00EC4AC2">
      <w:pPr>
        <w:spacing w:line="140" w:lineRule="atLeast"/>
        <w:ind w:left="420"/>
      </w:pPr>
      <w:r>
        <w:tab/>
      </w:r>
      <w:r>
        <w:tab/>
        <w:t>(let ((x 2))</w:t>
      </w:r>
      <w:r>
        <w:tab/>
      </w:r>
      <w:r>
        <w:tab/>
      </w:r>
      <w:r>
        <w:tab/>
      </w:r>
      <w:r>
        <w:tab/>
      </w:r>
      <w:r>
        <w:tab/>
        <w:t>;[3] 3rd occurrence of x</w:t>
      </w:r>
    </w:p>
    <w:p w:rsidR="006171EA" w:rsidRDefault="006171EA" w:rsidP="00EC4AC2">
      <w:pPr>
        <w:spacing w:line="140" w:lineRule="atLeast"/>
        <w:ind w:left="420"/>
      </w:pPr>
      <w:r>
        <w:tab/>
      </w:r>
      <w:r>
        <w:tab/>
      </w:r>
      <w:r>
        <w:tab/>
        <w:t>(let ((old-x x)</w:t>
      </w:r>
      <w:r>
        <w:tab/>
      </w:r>
      <w:r>
        <w:tab/>
      </w:r>
      <w:r>
        <w:tab/>
      </w:r>
      <w:r>
        <w:tab/>
        <w:t>;[4] 4th occurrence of x</w:t>
      </w:r>
    </w:p>
    <w:p w:rsidR="006171EA" w:rsidRDefault="006171EA" w:rsidP="00EC4AC2">
      <w:pPr>
        <w:spacing w:line="140" w:lineRule="atLeast"/>
        <w:ind w:left="420"/>
      </w:pPr>
      <w:r>
        <w:tab/>
      </w:r>
      <w:r>
        <w:tab/>
      </w:r>
      <w:r>
        <w:tab/>
      </w:r>
      <w:r>
        <w:tab/>
      </w:r>
      <w:r>
        <w:tab/>
        <w:t>(x 3))</w:t>
      </w:r>
      <w:r>
        <w:tab/>
      </w:r>
      <w:r>
        <w:tab/>
      </w:r>
      <w:r>
        <w:tab/>
        <w:t>;[5] 5th occurrence of x</w:t>
      </w:r>
    </w:p>
    <w:p w:rsidR="006171EA" w:rsidRDefault="006171EA" w:rsidP="00EC4AC2">
      <w:pPr>
        <w:spacing w:line="140" w:lineRule="atLeast"/>
        <w:ind w:left="420"/>
      </w:pPr>
      <w:r>
        <w:tab/>
      </w:r>
      <w:r>
        <w:tab/>
      </w:r>
      <w:r>
        <w:tab/>
      </w:r>
      <w:r>
        <w:tab/>
        <w:t>(declare (special x))</w:t>
      </w:r>
      <w:r>
        <w:tab/>
        <w:t>;[6] 6th occurrence of x</w:t>
      </w:r>
    </w:p>
    <w:p w:rsidR="006171EA" w:rsidRDefault="006171EA" w:rsidP="00EC4AC2">
      <w:pPr>
        <w:spacing w:line="140" w:lineRule="atLeast"/>
        <w:ind w:left="420"/>
      </w:pPr>
      <w:r>
        <w:tab/>
      </w:r>
      <w:r>
        <w:tab/>
      </w:r>
      <w:r>
        <w:tab/>
      </w:r>
      <w:r>
        <w:tab/>
        <w:t>(list old-x x))))</w:t>
      </w:r>
      <w:r>
        <w:tab/>
      </w:r>
      <w:r>
        <w:tab/>
      </w:r>
      <w:r>
        <w:tab/>
        <w:t>;[7] 7th occurrence of x</w:t>
      </w:r>
    </w:p>
    <w:p w:rsidR="006171EA" w:rsidRDefault="006171EA" w:rsidP="00EC4AC2">
      <w:pPr>
        <w:spacing w:line="140" w:lineRule="atLeast"/>
        <w:ind w:left="420"/>
      </w:pPr>
      <w:r>
        <w:tab/>
      </w:r>
      <w:r>
        <w:rPr>
          <w:rFonts w:ascii="宋体" w:eastAsia="宋体" w:hAnsi="宋体" w:cs="Cambria Math" w:hint="eastAsia"/>
        </w:rPr>
        <w:t>→</w:t>
      </w:r>
      <w:r>
        <w:t>(2 3)</w:t>
      </w:r>
    </w:p>
    <w:p w:rsidR="006171EA" w:rsidRDefault="006171EA" w:rsidP="00EC4AC2">
      <w:pPr>
        <w:spacing w:line="140" w:lineRule="atLeast"/>
        <w:ind w:left="420"/>
      </w:pPr>
      <w:r>
        <w:t xml:space="preserve">The first occurrence of x establishes a dynamic binding of x because of the special declaration for x in the second line. The third occurrence of x establishes a lexical binding of x (because there is no special declaration in the corresponding let form). The fourth occurrence of x x is a reference to the lexican binding of x established in the third line. The fifth occurrence of x establishes a dynamic binding of x in the sixth line. The </w:t>
      </w:r>
      <w:r>
        <w:lastRenderedPageBreak/>
        <w:t>reference to x in the fourth line is not affected by the special declaration in the sixth line because that reference is not within the "would-be lexical scope" of the variable x in the fifth line. The reference to x in the seventh line is a reference to the dynamic binding of x established in the fifth line.</w:t>
      </w:r>
    </w:p>
    <w:p w:rsidR="006171EA" w:rsidRDefault="006171EA" w:rsidP="00EC4AC2">
      <w:pPr>
        <w:spacing w:line="140" w:lineRule="atLeast"/>
        <w:ind w:left="420"/>
      </w:pPr>
      <w:r>
        <w:t>Here is another example, to illustrate the scope of a free declaration. In the following:</w:t>
      </w:r>
    </w:p>
    <w:p w:rsidR="006171EA" w:rsidRDefault="006171EA" w:rsidP="00EC4AC2">
      <w:pPr>
        <w:spacing w:line="140" w:lineRule="atLeast"/>
        <w:ind w:left="420"/>
      </w:pPr>
      <w:r>
        <w:tab/>
        <w:t>(lambda (&amp;optional (x (foo 1)))</w:t>
      </w:r>
      <w:r>
        <w:tab/>
        <w:t>;[1]</w:t>
      </w:r>
    </w:p>
    <w:p w:rsidR="006171EA" w:rsidRDefault="006171EA" w:rsidP="00EC4AC2">
      <w:pPr>
        <w:spacing w:line="140" w:lineRule="atLeast"/>
        <w:ind w:left="420"/>
      </w:pPr>
      <w:r>
        <w:tab/>
      </w:r>
      <w:r>
        <w:tab/>
        <w:t>(declare (notinline foo))</w:t>
      </w:r>
      <w:r>
        <w:tab/>
        <w:t>;[2]</w:t>
      </w:r>
    </w:p>
    <w:p w:rsidR="006171EA" w:rsidRDefault="006171EA" w:rsidP="00EC4AC2">
      <w:pPr>
        <w:spacing w:line="140" w:lineRule="atLeast"/>
        <w:ind w:left="420"/>
      </w:pPr>
      <w:r>
        <w:tab/>
      </w:r>
      <w:r>
        <w:tab/>
        <w:t>(foo x))</w:t>
      </w:r>
      <w:r>
        <w:tab/>
      </w:r>
      <w:r>
        <w:tab/>
      </w:r>
      <w:r>
        <w:tab/>
      </w:r>
      <w:r>
        <w:tab/>
      </w:r>
      <w:r>
        <w:tab/>
        <w:t>;[3]</w:t>
      </w:r>
    </w:p>
    <w:p w:rsidR="006171EA" w:rsidRDefault="006171EA" w:rsidP="00EC4AC2">
      <w:pPr>
        <w:spacing w:line="140" w:lineRule="atLeast"/>
        <w:ind w:left="420"/>
      </w:pPr>
      <w:r>
        <w:t>the call to foo in first line might be compiled inline even though the call to foo in the third line must not be. This is because the noinline declaration for foo in the second line applies only to the body on the third line. In order to suppress inlining for both calls, one might write:</w:t>
      </w:r>
    </w:p>
    <w:p w:rsidR="006171EA" w:rsidRDefault="006171EA" w:rsidP="00EC4AC2">
      <w:pPr>
        <w:spacing w:line="140" w:lineRule="atLeast"/>
        <w:ind w:left="420"/>
      </w:pPr>
      <w:r>
        <w:tab/>
        <w:t>(locally (declare (notinlin foo ))</w:t>
      </w:r>
      <w:r>
        <w:tab/>
      </w:r>
      <w:r>
        <w:tab/>
        <w:t>;[1]</w:t>
      </w:r>
    </w:p>
    <w:p w:rsidR="006171EA" w:rsidRDefault="006171EA" w:rsidP="00EC4AC2">
      <w:pPr>
        <w:spacing w:line="140" w:lineRule="atLeast"/>
        <w:ind w:left="420"/>
      </w:pPr>
      <w:r>
        <w:tab/>
      </w:r>
      <w:r>
        <w:tab/>
        <w:t>(lambda (&amp;optional (x (foo 1)))</w:t>
      </w:r>
      <w:r>
        <w:tab/>
        <w:t>;[2]</w:t>
      </w:r>
    </w:p>
    <w:p w:rsidR="006171EA" w:rsidRDefault="006171EA" w:rsidP="00EC4AC2">
      <w:pPr>
        <w:spacing w:line="140" w:lineRule="atLeast"/>
        <w:ind w:left="420"/>
      </w:pPr>
      <w:r>
        <w:tab/>
      </w:r>
      <w:r>
        <w:tab/>
      </w:r>
      <w:r>
        <w:tab/>
        <w:t>(foo x)))</w:t>
      </w:r>
      <w:r>
        <w:tab/>
      </w:r>
      <w:r>
        <w:tab/>
      </w:r>
      <w:r>
        <w:tab/>
      </w:r>
      <w:r>
        <w:tab/>
      </w:r>
      <w:r>
        <w:tab/>
        <w:t>;[3]</w:t>
      </w:r>
    </w:p>
    <w:p w:rsidR="006171EA" w:rsidRDefault="006171EA" w:rsidP="00EC4AC2">
      <w:pPr>
        <w:spacing w:line="140" w:lineRule="atLeast"/>
        <w:ind w:left="420"/>
      </w:pPr>
      <w:r>
        <w:t>o</w:t>
      </w:r>
      <w:r>
        <w:rPr>
          <w:rFonts w:hint="eastAsia"/>
        </w:rPr>
        <w:t>r,</w:t>
      </w:r>
      <w:r>
        <w:t xml:space="preserve"> alternatively:</w:t>
      </w:r>
    </w:p>
    <w:p w:rsidR="006171EA" w:rsidRDefault="006171EA" w:rsidP="00EC4AC2">
      <w:pPr>
        <w:spacing w:line="140" w:lineRule="atLeast"/>
        <w:ind w:left="420"/>
      </w:pPr>
      <w:r>
        <w:tab/>
        <w:t>(lambda (&amp;optional</w:t>
      </w:r>
      <w:r>
        <w:tab/>
      </w:r>
      <w:r>
        <w:tab/>
      </w:r>
      <w:r>
        <w:tab/>
      </w:r>
      <w:r>
        <w:tab/>
      </w:r>
      <w:r>
        <w:tab/>
      </w:r>
      <w:r>
        <w:tab/>
      </w:r>
      <w:r>
        <w:tab/>
        <w:t>;[1]</w:t>
      </w:r>
    </w:p>
    <w:p w:rsidR="006171EA" w:rsidRDefault="006171EA" w:rsidP="00EC4AC2">
      <w:pPr>
        <w:spacing w:line="140" w:lineRule="atLeast"/>
        <w:ind w:left="420"/>
      </w:pPr>
      <w:r>
        <w:tab/>
      </w:r>
      <w:r>
        <w:tab/>
      </w:r>
      <w:r>
        <w:tab/>
      </w:r>
      <w:r>
        <w:tab/>
        <w:t>(x (locally (declare (notinline foo))</w:t>
      </w:r>
      <w:r>
        <w:tab/>
        <w:t>;[2]</w:t>
      </w:r>
    </w:p>
    <w:p w:rsidR="006171EA" w:rsidRDefault="006171EA" w:rsidP="00EC4AC2">
      <w:pPr>
        <w:spacing w:line="140" w:lineRule="atLeast"/>
        <w:ind w:left="420"/>
      </w:pPr>
      <w:r>
        <w:tab/>
      </w:r>
      <w:r>
        <w:tab/>
      </w:r>
      <w:r>
        <w:tab/>
      </w:r>
      <w:r>
        <w:tab/>
      </w:r>
      <w:r>
        <w:tab/>
      </w:r>
      <w:r>
        <w:tab/>
        <w:t>(foo 1))))</w:t>
      </w:r>
      <w:r>
        <w:tab/>
      </w:r>
      <w:r>
        <w:tab/>
      </w:r>
      <w:r>
        <w:tab/>
      </w:r>
      <w:r>
        <w:tab/>
      </w:r>
      <w:r>
        <w:tab/>
        <w:t>;[3]</w:t>
      </w:r>
    </w:p>
    <w:p w:rsidR="006171EA" w:rsidRDefault="006171EA" w:rsidP="00EC4AC2">
      <w:pPr>
        <w:spacing w:line="140" w:lineRule="atLeast"/>
        <w:ind w:left="420"/>
      </w:pPr>
      <w:r>
        <w:tab/>
      </w:r>
      <w:r>
        <w:tab/>
        <w:t>(declare (notinline foo))</w:t>
      </w:r>
      <w:r>
        <w:tab/>
      </w:r>
      <w:r>
        <w:tab/>
      </w:r>
      <w:r>
        <w:tab/>
      </w:r>
      <w:r>
        <w:tab/>
      </w:r>
      <w:r>
        <w:tab/>
        <w:t>;[4]</w:t>
      </w:r>
    </w:p>
    <w:p w:rsidR="006171EA" w:rsidRDefault="006171EA" w:rsidP="00EC4AC2">
      <w:pPr>
        <w:spacing w:line="140" w:lineRule="atLeast"/>
        <w:ind w:left="420"/>
      </w:pPr>
      <w:r>
        <w:tab/>
      </w:r>
      <w:r>
        <w:tab/>
        <w:t>(foo x))</w:t>
      </w:r>
      <w:r>
        <w:tab/>
      </w:r>
      <w:r>
        <w:tab/>
      </w:r>
      <w:r>
        <w:tab/>
      </w:r>
      <w:r>
        <w:tab/>
      </w:r>
      <w:r>
        <w:tab/>
      </w:r>
      <w:r>
        <w:tab/>
      </w:r>
      <w:r>
        <w:tab/>
      </w:r>
      <w:r>
        <w:tab/>
      </w:r>
      <w:r>
        <w:tab/>
        <w:t>;[5]</w:t>
      </w:r>
    </w:p>
    <w:p w:rsidR="006171EA" w:rsidRDefault="006171EA" w:rsidP="00EC4AC2">
      <w:pPr>
        <w:spacing w:line="140" w:lineRule="atLeast"/>
        <w:ind w:left="420"/>
      </w:pPr>
      <w:r>
        <w:t>Finally, here is an example that shows the scope of declarations in an iteration form.</w:t>
      </w:r>
    </w:p>
    <w:p w:rsidR="006171EA" w:rsidRDefault="006171EA" w:rsidP="00EC4AC2">
      <w:pPr>
        <w:spacing w:line="140" w:lineRule="atLeast"/>
        <w:ind w:left="420"/>
      </w:pPr>
      <w:r>
        <w:tab/>
        <w:t>(let ((x 1))</w:t>
      </w:r>
      <w:r>
        <w:tab/>
      </w:r>
      <w:r>
        <w:tab/>
      </w:r>
      <w:r>
        <w:tab/>
      </w:r>
      <w:r>
        <w:tab/>
      </w:r>
      <w:r>
        <w:tab/>
      </w:r>
      <w:r>
        <w:tab/>
      </w:r>
      <w:r>
        <w:tab/>
        <w:t>;[1]</w:t>
      </w:r>
    </w:p>
    <w:p w:rsidR="006171EA" w:rsidRDefault="006171EA" w:rsidP="00EC4AC2">
      <w:pPr>
        <w:spacing w:line="140" w:lineRule="atLeast"/>
        <w:ind w:left="420"/>
      </w:pPr>
      <w:r>
        <w:tab/>
      </w:r>
      <w:r>
        <w:tab/>
        <w:t>(declare (special x));</w:t>
      </w:r>
      <w:r>
        <w:tab/>
      </w:r>
      <w:r>
        <w:tab/>
      </w:r>
      <w:r>
        <w:tab/>
      </w:r>
      <w:r>
        <w:tab/>
        <w:t>;[2]</w:t>
      </w:r>
    </w:p>
    <w:p w:rsidR="006171EA" w:rsidRDefault="006171EA" w:rsidP="00EC4AC2">
      <w:pPr>
        <w:spacing w:line="140" w:lineRule="atLeast"/>
        <w:ind w:left="420"/>
      </w:pPr>
      <w:r>
        <w:tab/>
      </w:r>
      <w:r>
        <w:tab/>
      </w:r>
      <w:r>
        <w:tab/>
        <w:t>(let ((x 2))</w:t>
      </w:r>
      <w:r>
        <w:tab/>
      </w:r>
      <w:r>
        <w:tab/>
      </w:r>
      <w:r>
        <w:tab/>
      </w:r>
      <w:r>
        <w:tab/>
      </w:r>
      <w:r>
        <w:tab/>
        <w:t>;[3]</w:t>
      </w:r>
    </w:p>
    <w:p w:rsidR="006171EA" w:rsidRDefault="006171EA" w:rsidP="00EC4AC2">
      <w:pPr>
        <w:spacing w:line="140" w:lineRule="atLeast"/>
        <w:ind w:left="420"/>
      </w:pPr>
      <w:r>
        <w:tab/>
      </w:r>
      <w:r>
        <w:tab/>
      </w:r>
      <w:r>
        <w:tab/>
      </w:r>
      <w:r>
        <w:tab/>
        <w:t>(dotimes (i x x)</w:t>
      </w:r>
      <w:r>
        <w:tab/>
      </w:r>
      <w:r>
        <w:tab/>
      </w:r>
      <w:r>
        <w:tab/>
        <w:t>;[4]</w:t>
      </w:r>
    </w:p>
    <w:p w:rsidR="006171EA" w:rsidRDefault="006171EA" w:rsidP="00EC4AC2">
      <w:pPr>
        <w:spacing w:line="140" w:lineRule="atLeast"/>
        <w:ind w:left="420"/>
      </w:pPr>
      <w:r>
        <w:lastRenderedPageBreak/>
        <w:tab/>
      </w:r>
      <w:r>
        <w:tab/>
      </w:r>
      <w:r>
        <w:tab/>
      </w:r>
      <w:r>
        <w:tab/>
      </w:r>
      <w:r>
        <w:tab/>
        <w:t>(declare (special x)))))</w:t>
      </w:r>
      <w:r>
        <w:tab/>
        <w:t>;[5]</w:t>
      </w:r>
    </w:p>
    <w:p w:rsidR="006171EA" w:rsidRDefault="006171EA" w:rsidP="00EC4AC2">
      <w:pPr>
        <w:spacing w:line="140" w:lineRule="atLeast"/>
        <w:ind w:left="420"/>
      </w:pPr>
      <w:r>
        <w:rPr>
          <w:rFonts w:ascii="宋体" w:eastAsia="宋体" w:hAnsi="宋体" w:cs="Cambria Math" w:hint="eastAsia"/>
        </w:rPr>
        <w:t>→</w:t>
      </w:r>
      <w:r>
        <w:t>1</w:t>
      </w:r>
    </w:p>
    <w:p w:rsidR="006171EA" w:rsidRDefault="006171EA" w:rsidP="00EC4AC2">
      <w:pPr>
        <w:spacing w:line="140" w:lineRule="atLeast"/>
        <w:ind w:left="420"/>
      </w:pPr>
      <w:r>
        <w:t>In this example, the first reference to x on the fourth line is to the lexical binding of x established on the third line. However, the second occurrence of x on the fourth line lies within the scope of the free declaration on the fifth line (because this is the result-form of the dotimes) and therefore refers to the dynamic binding of x.</w:t>
      </w:r>
    </w:p>
    <w:p w:rsidR="006171EA" w:rsidRDefault="006171EA" w:rsidP="00EC4AC2">
      <w:pPr>
        <w:spacing w:line="140" w:lineRule="atLeast"/>
      </w:pPr>
      <w:r>
        <w:br w:type="page"/>
      </w:r>
    </w:p>
    <w:p w:rsidR="006171EA" w:rsidRDefault="006171EA" w:rsidP="00EC4AC2">
      <w:pPr>
        <w:pStyle w:val="2"/>
        <w:spacing w:line="140" w:lineRule="atLeast"/>
      </w:pPr>
      <w:bookmarkStart w:id="212" w:name="_Toc392422539"/>
      <w:r>
        <w:lastRenderedPageBreak/>
        <w:t>L</w:t>
      </w:r>
      <w:r>
        <w:rPr>
          <w:rFonts w:hint="eastAsia"/>
        </w:rPr>
        <w:t xml:space="preserve">ambda </w:t>
      </w:r>
      <w:r>
        <w:t>Lists</w:t>
      </w:r>
      <w:bookmarkEnd w:id="212"/>
    </w:p>
    <w:p w:rsidR="006171EA" w:rsidRDefault="006171EA" w:rsidP="00EC4AC2">
      <w:pPr>
        <w:spacing w:line="140" w:lineRule="atLeast"/>
        <w:ind w:left="420"/>
      </w:pPr>
      <w:r>
        <w:t>A</w:t>
      </w:r>
      <w:r>
        <w:rPr>
          <w:rFonts w:hint="eastAsia"/>
        </w:rPr>
        <w:t xml:space="preserve"> </w:t>
      </w:r>
      <w:r>
        <w:t>lambda list is a list that specifies a set of parameters (sometimes called lambda variables) and a protocol for receiving values for those parameters.</w:t>
      </w:r>
    </w:p>
    <w:p w:rsidR="006171EA" w:rsidRDefault="006171EA" w:rsidP="00EC4AC2">
      <w:pPr>
        <w:spacing w:line="140" w:lineRule="atLeast"/>
        <w:ind w:left="420"/>
      </w:pPr>
      <w:r>
        <w:t>There are several kinds of lambda lists.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261"/>
        <w:gridCol w:w="4615"/>
      </w:tblGrid>
      <w:tr w:rsidR="006171EA" w:rsidTr="00FC5748">
        <w:tc>
          <w:tcPr>
            <w:tcW w:w="3261" w:type="dxa"/>
          </w:tcPr>
          <w:p w:rsidR="006171EA" w:rsidRDefault="006171EA" w:rsidP="00EC4AC2">
            <w:pPr>
              <w:spacing w:line="140" w:lineRule="atLeast"/>
            </w:pPr>
            <w:r>
              <w:rPr>
                <w:rFonts w:hint="eastAsia"/>
              </w:rPr>
              <w:t>Context</w:t>
            </w:r>
          </w:p>
        </w:tc>
        <w:tc>
          <w:tcPr>
            <w:tcW w:w="4615" w:type="dxa"/>
          </w:tcPr>
          <w:p w:rsidR="006171EA" w:rsidRDefault="006171EA" w:rsidP="00EC4AC2">
            <w:pPr>
              <w:spacing w:line="140" w:lineRule="atLeast"/>
            </w:pPr>
            <w:r>
              <w:rPr>
                <w:rFonts w:hint="eastAsia"/>
              </w:rPr>
              <w:t xml:space="preserve">Kind of </w:t>
            </w:r>
            <w:r>
              <w:t>Lambda List</w:t>
            </w:r>
          </w:p>
        </w:tc>
      </w:tr>
      <w:tr w:rsidR="006171EA" w:rsidTr="00FC5748">
        <w:tc>
          <w:tcPr>
            <w:tcW w:w="3261" w:type="dxa"/>
          </w:tcPr>
          <w:p w:rsidR="006171EA" w:rsidRDefault="006171EA" w:rsidP="00EC4AC2">
            <w:pPr>
              <w:spacing w:line="140" w:lineRule="atLeast"/>
            </w:pPr>
            <w:r>
              <w:rPr>
                <w:rFonts w:hint="eastAsia"/>
              </w:rPr>
              <w:t>defun form</w:t>
            </w:r>
          </w:p>
        </w:tc>
        <w:tc>
          <w:tcPr>
            <w:tcW w:w="4615" w:type="dxa"/>
          </w:tcPr>
          <w:p w:rsidR="006171EA" w:rsidRDefault="006171EA" w:rsidP="00EC4AC2">
            <w:pPr>
              <w:spacing w:line="140" w:lineRule="atLeast"/>
            </w:pPr>
            <w:r>
              <w:rPr>
                <w:rFonts w:hint="eastAsia"/>
              </w:rPr>
              <w:t xml:space="preserve">ordinary lambda list </w:t>
            </w:r>
          </w:p>
        </w:tc>
      </w:tr>
      <w:tr w:rsidR="006171EA" w:rsidTr="00FC5748">
        <w:tc>
          <w:tcPr>
            <w:tcW w:w="3261" w:type="dxa"/>
          </w:tcPr>
          <w:p w:rsidR="006171EA" w:rsidRDefault="006171EA" w:rsidP="00EC4AC2">
            <w:pPr>
              <w:spacing w:line="140" w:lineRule="atLeast"/>
            </w:pPr>
            <w:r>
              <w:rPr>
                <w:rFonts w:hint="eastAsia"/>
              </w:rPr>
              <w:t>defmacro form</w:t>
            </w:r>
          </w:p>
        </w:tc>
        <w:tc>
          <w:tcPr>
            <w:tcW w:w="4615" w:type="dxa"/>
          </w:tcPr>
          <w:p w:rsidR="006171EA" w:rsidRDefault="006171EA" w:rsidP="00EC4AC2">
            <w:pPr>
              <w:spacing w:line="140" w:lineRule="atLeast"/>
            </w:pPr>
            <w:r>
              <w:rPr>
                <w:rFonts w:hint="eastAsia"/>
              </w:rPr>
              <w:t>macro lambda lis</w:t>
            </w:r>
            <w:r>
              <w:t>t</w:t>
            </w:r>
          </w:p>
        </w:tc>
      </w:tr>
      <w:tr w:rsidR="006171EA" w:rsidTr="00FC5748">
        <w:tc>
          <w:tcPr>
            <w:tcW w:w="3261" w:type="dxa"/>
          </w:tcPr>
          <w:p w:rsidR="006171EA" w:rsidRDefault="006171EA" w:rsidP="00EC4AC2">
            <w:pPr>
              <w:spacing w:line="140" w:lineRule="atLeast"/>
            </w:pPr>
            <w:r>
              <w:rPr>
                <w:rFonts w:hint="eastAsia"/>
              </w:rPr>
              <w:t>lambda expression</w:t>
            </w:r>
          </w:p>
        </w:tc>
        <w:tc>
          <w:tcPr>
            <w:tcW w:w="4615" w:type="dxa"/>
          </w:tcPr>
          <w:p w:rsidR="006171EA" w:rsidRDefault="006171EA" w:rsidP="00EC4AC2">
            <w:pPr>
              <w:spacing w:line="140" w:lineRule="atLeast"/>
            </w:pPr>
            <w:r>
              <w:rPr>
                <w:rFonts w:hint="eastAsia"/>
              </w:rPr>
              <w:t>ordin</w:t>
            </w:r>
            <w:r>
              <w:t>ary lambda list</w:t>
            </w:r>
          </w:p>
        </w:tc>
      </w:tr>
      <w:tr w:rsidR="006171EA" w:rsidTr="00FC5748">
        <w:tc>
          <w:tcPr>
            <w:tcW w:w="3261" w:type="dxa"/>
          </w:tcPr>
          <w:p w:rsidR="006171EA" w:rsidRDefault="006171EA" w:rsidP="00EC4AC2">
            <w:pPr>
              <w:spacing w:line="140" w:lineRule="atLeast"/>
            </w:pPr>
            <w:r>
              <w:rPr>
                <w:rFonts w:hint="eastAsia"/>
              </w:rPr>
              <w:t>flet local f</w:t>
            </w:r>
            <w:r>
              <w:t>unction definition</w:t>
            </w:r>
          </w:p>
        </w:tc>
        <w:tc>
          <w:tcPr>
            <w:tcW w:w="4615" w:type="dxa"/>
          </w:tcPr>
          <w:p w:rsidR="006171EA" w:rsidRDefault="006171EA" w:rsidP="00EC4AC2">
            <w:pPr>
              <w:spacing w:line="140" w:lineRule="atLeast"/>
            </w:pPr>
            <w:r>
              <w:rPr>
                <w:rFonts w:hint="eastAsia"/>
              </w:rPr>
              <w:t xml:space="preserve">ordinary lambda </w:t>
            </w:r>
            <w:r>
              <w:t>list</w:t>
            </w:r>
          </w:p>
        </w:tc>
      </w:tr>
      <w:tr w:rsidR="006171EA" w:rsidTr="00FC5748">
        <w:tc>
          <w:tcPr>
            <w:tcW w:w="3261" w:type="dxa"/>
          </w:tcPr>
          <w:p w:rsidR="006171EA" w:rsidRDefault="006171EA" w:rsidP="00EC4AC2">
            <w:pPr>
              <w:spacing w:line="140" w:lineRule="atLeast"/>
            </w:pPr>
            <w:r>
              <w:rPr>
                <w:rFonts w:hint="eastAsia"/>
              </w:rPr>
              <w:t>labels lo</w:t>
            </w:r>
            <w:r>
              <w:t>cal function definition</w:t>
            </w:r>
          </w:p>
        </w:tc>
        <w:tc>
          <w:tcPr>
            <w:tcW w:w="4615" w:type="dxa"/>
          </w:tcPr>
          <w:p w:rsidR="006171EA" w:rsidRDefault="006171EA" w:rsidP="00EC4AC2">
            <w:pPr>
              <w:spacing w:line="140" w:lineRule="atLeast"/>
            </w:pPr>
            <w:r>
              <w:rPr>
                <w:rFonts w:hint="eastAsia"/>
              </w:rPr>
              <w:t xml:space="preserve">ordinary lambda </w:t>
            </w:r>
            <w:r>
              <w:t>list</w:t>
            </w:r>
          </w:p>
        </w:tc>
      </w:tr>
      <w:tr w:rsidR="006171EA" w:rsidTr="00FC5748">
        <w:tc>
          <w:tcPr>
            <w:tcW w:w="3261" w:type="dxa"/>
          </w:tcPr>
          <w:p w:rsidR="006171EA" w:rsidRDefault="006171EA" w:rsidP="00EC4AC2">
            <w:pPr>
              <w:spacing w:line="140" w:lineRule="atLeast"/>
            </w:pPr>
            <w:r>
              <w:t>handler</w:t>
            </w:r>
            <w:r>
              <w:rPr>
                <w:rFonts w:hint="eastAsia"/>
              </w:rPr>
              <w:t>-</w:t>
            </w:r>
            <w:r>
              <w:t>case clause specification</w:t>
            </w:r>
          </w:p>
        </w:tc>
        <w:tc>
          <w:tcPr>
            <w:tcW w:w="4615" w:type="dxa"/>
          </w:tcPr>
          <w:p w:rsidR="006171EA" w:rsidRDefault="006171EA" w:rsidP="00EC4AC2">
            <w:pPr>
              <w:spacing w:line="140" w:lineRule="atLeast"/>
            </w:pPr>
            <w:r>
              <w:rPr>
                <w:rFonts w:hint="eastAsia"/>
              </w:rPr>
              <w:t xml:space="preserve">ordinary lambda </w:t>
            </w:r>
            <w:r>
              <w:t>list</w:t>
            </w:r>
          </w:p>
        </w:tc>
      </w:tr>
      <w:tr w:rsidR="006171EA" w:rsidTr="00FC5748">
        <w:tc>
          <w:tcPr>
            <w:tcW w:w="3261" w:type="dxa"/>
          </w:tcPr>
          <w:p w:rsidR="006171EA" w:rsidRDefault="006171EA" w:rsidP="00EC4AC2">
            <w:pPr>
              <w:spacing w:line="140" w:lineRule="atLeast"/>
            </w:pPr>
            <w:r>
              <w:rPr>
                <w:rFonts w:hint="eastAsia"/>
              </w:rPr>
              <w:t>restart-</w:t>
            </w:r>
            <w:r>
              <w:t>case clause specification</w:t>
            </w:r>
          </w:p>
        </w:tc>
        <w:tc>
          <w:tcPr>
            <w:tcW w:w="4615" w:type="dxa"/>
          </w:tcPr>
          <w:p w:rsidR="006171EA" w:rsidRDefault="006171EA" w:rsidP="00EC4AC2">
            <w:pPr>
              <w:spacing w:line="140" w:lineRule="atLeast"/>
            </w:pPr>
            <w:r>
              <w:rPr>
                <w:rFonts w:hint="eastAsia"/>
              </w:rPr>
              <w:t>ordinary la</w:t>
            </w:r>
            <w:r>
              <w:t>mbda list</w:t>
            </w:r>
          </w:p>
        </w:tc>
      </w:tr>
      <w:tr w:rsidR="006171EA" w:rsidTr="00FC5748">
        <w:tc>
          <w:tcPr>
            <w:tcW w:w="3261" w:type="dxa"/>
          </w:tcPr>
          <w:p w:rsidR="006171EA" w:rsidRDefault="006171EA" w:rsidP="00EC4AC2">
            <w:pPr>
              <w:spacing w:line="140" w:lineRule="atLeast"/>
            </w:pPr>
            <w:r>
              <w:rPr>
                <w:rFonts w:hint="eastAsia"/>
              </w:rPr>
              <w:t>m</w:t>
            </w:r>
            <w:r>
              <w:t>acrolet local macro definition</w:t>
            </w:r>
          </w:p>
        </w:tc>
        <w:tc>
          <w:tcPr>
            <w:tcW w:w="4615" w:type="dxa"/>
          </w:tcPr>
          <w:p w:rsidR="006171EA" w:rsidRDefault="006171EA" w:rsidP="00EC4AC2">
            <w:pPr>
              <w:spacing w:line="140" w:lineRule="atLeast"/>
            </w:pPr>
            <w:r>
              <w:rPr>
                <w:rFonts w:hint="eastAsia"/>
              </w:rPr>
              <w:t>macro lambda list</w:t>
            </w:r>
          </w:p>
        </w:tc>
      </w:tr>
      <w:tr w:rsidR="006171EA" w:rsidTr="00FC5748">
        <w:tc>
          <w:tcPr>
            <w:tcW w:w="3261" w:type="dxa"/>
          </w:tcPr>
          <w:p w:rsidR="006171EA" w:rsidRDefault="006171EA" w:rsidP="00EC4AC2">
            <w:pPr>
              <w:spacing w:line="140" w:lineRule="atLeast"/>
            </w:pPr>
            <w:r>
              <w:rPr>
                <w:rFonts w:hint="eastAsia"/>
              </w:rPr>
              <w:t>define-method-</w:t>
            </w:r>
            <w:r>
              <w:t>combination</w:t>
            </w:r>
          </w:p>
        </w:tc>
        <w:tc>
          <w:tcPr>
            <w:tcW w:w="4615" w:type="dxa"/>
          </w:tcPr>
          <w:p w:rsidR="006171EA" w:rsidRDefault="006171EA" w:rsidP="00EC4AC2">
            <w:pPr>
              <w:spacing w:line="140" w:lineRule="atLeast"/>
            </w:pPr>
            <w:r>
              <w:rPr>
                <w:rFonts w:hint="eastAsia"/>
              </w:rPr>
              <w:t>ordinary lambda list</w:t>
            </w:r>
          </w:p>
        </w:tc>
      </w:tr>
      <w:tr w:rsidR="006171EA" w:rsidTr="00FC5748">
        <w:tc>
          <w:tcPr>
            <w:tcW w:w="3261" w:type="dxa"/>
          </w:tcPr>
          <w:p w:rsidR="006171EA" w:rsidRDefault="006171EA" w:rsidP="00EC4AC2">
            <w:pPr>
              <w:spacing w:line="140" w:lineRule="atLeast"/>
            </w:pPr>
            <w:r>
              <w:rPr>
                <w:rFonts w:hint="eastAsia"/>
              </w:rPr>
              <w:t>define</w:t>
            </w:r>
            <w:r>
              <w:t>-method-combination</w:t>
            </w:r>
          </w:p>
        </w:tc>
        <w:tc>
          <w:tcPr>
            <w:tcW w:w="4615" w:type="dxa"/>
          </w:tcPr>
          <w:p w:rsidR="006171EA" w:rsidRDefault="006171EA" w:rsidP="00EC4AC2">
            <w:pPr>
              <w:spacing w:line="140" w:lineRule="atLeast"/>
            </w:pPr>
          </w:p>
        </w:tc>
      </w:tr>
      <w:tr w:rsidR="006171EA" w:rsidRPr="00397394" w:rsidTr="00FC5748">
        <w:tc>
          <w:tcPr>
            <w:tcW w:w="3261" w:type="dxa"/>
          </w:tcPr>
          <w:p w:rsidR="006171EA" w:rsidRDefault="006171EA" w:rsidP="00EC4AC2">
            <w:pPr>
              <w:spacing w:line="140" w:lineRule="atLeast"/>
            </w:pPr>
            <w:r>
              <w:tab/>
              <w:t>:arguments option</w:t>
            </w:r>
          </w:p>
        </w:tc>
        <w:tc>
          <w:tcPr>
            <w:tcW w:w="4615" w:type="dxa"/>
          </w:tcPr>
          <w:p w:rsidR="006171EA" w:rsidRPr="00397394" w:rsidRDefault="006171EA" w:rsidP="00EC4AC2">
            <w:pPr>
              <w:spacing w:line="140" w:lineRule="atLeast"/>
            </w:pPr>
            <w:r w:rsidRPr="00397394">
              <w:rPr>
                <w:rFonts w:hint="eastAsia"/>
              </w:rPr>
              <w:t>define-method</w:t>
            </w:r>
            <w:r w:rsidRPr="00397394">
              <w:t>-combination arguments lambda list</w:t>
            </w:r>
          </w:p>
        </w:tc>
      </w:tr>
      <w:tr w:rsidR="006171EA" w:rsidTr="00FC5748">
        <w:tc>
          <w:tcPr>
            <w:tcW w:w="3261" w:type="dxa"/>
          </w:tcPr>
          <w:p w:rsidR="006171EA" w:rsidRDefault="006171EA" w:rsidP="00EC4AC2">
            <w:pPr>
              <w:spacing w:line="140" w:lineRule="atLeast"/>
            </w:pPr>
            <w:r>
              <w:rPr>
                <w:rFonts w:hint="eastAsia"/>
              </w:rPr>
              <w:t>d</w:t>
            </w:r>
            <w:r>
              <w:t>efstruct :constructor option</w:t>
            </w:r>
          </w:p>
        </w:tc>
        <w:tc>
          <w:tcPr>
            <w:tcW w:w="4615" w:type="dxa"/>
          </w:tcPr>
          <w:p w:rsidR="006171EA" w:rsidRDefault="006171EA" w:rsidP="00EC4AC2">
            <w:pPr>
              <w:spacing w:line="140" w:lineRule="atLeast"/>
            </w:pPr>
            <w:r>
              <w:rPr>
                <w:rFonts w:hint="eastAsia"/>
              </w:rPr>
              <w:t>boa lambda list</w:t>
            </w:r>
          </w:p>
        </w:tc>
      </w:tr>
      <w:tr w:rsidR="006171EA" w:rsidTr="00FC5748">
        <w:tc>
          <w:tcPr>
            <w:tcW w:w="3261" w:type="dxa"/>
          </w:tcPr>
          <w:p w:rsidR="006171EA" w:rsidRDefault="006171EA" w:rsidP="00EC4AC2">
            <w:pPr>
              <w:spacing w:line="140" w:lineRule="atLeast"/>
            </w:pPr>
            <w:r>
              <w:rPr>
                <w:rFonts w:hint="eastAsia"/>
              </w:rPr>
              <w:t>de</w:t>
            </w:r>
            <w:r>
              <w:t>fgeneric form</w:t>
            </w:r>
          </w:p>
        </w:tc>
        <w:tc>
          <w:tcPr>
            <w:tcW w:w="4615" w:type="dxa"/>
          </w:tcPr>
          <w:p w:rsidR="006171EA" w:rsidRDefault="006171EA" w:rsidP="00EC4AC2">
            <w:pPr>
              <w:spacing w:line="140" w:lineRule="atLeast"/>
            </w:pPr>
            <w:r>
              <w:rPr>
                <w:rFonts w:hint="eastAsia"/>
              </w:rPr>
              <w:t>generic fun</w:t>
            </w:r>
            <w:r>
              <w:t>ction lambda list</w:t>
            </w:r>
          </w:p>
        </w:tc>
      </w:tr>
      <w:tr w:rsidR="006171EA" w:rsidTr="00FC5748">
        <w:tc>
          <w:tcPr>
            <w:tcW w:w="3261" w:type="dxa"/>
          </w:tcPr>
          <w:p w:rsidR="006171EA" w:rsidRDefault="006171EA" w:rsidP="00EC4AC2">
            <w:pPr>
              <w:spacing w:line="140" w:lineRule="atLeast"/>
            </w:pPr>
            <w:r>
              <w:rPr>
                <w:rFonts w:hint="eastAsia"/>
              </w:rPr>
              <w:t>defgeneric meth</w:t>
            </w:r>
            <w:r>
              <w:t>od clause</w:t>
            </w:r>
          </w:p>
        </w:tc>
        <w:tc>
          <w:tcPr>
            <w:tcW w:w="4615" w:type="dxa"/>
          </w:tcPr>
          <w:p w:rsidR="006171EA" w:rsidRDefault="006171EA" w:rsidP="00EC4AC2">
            <w:pPr>
              <w:spacing w:line="140" w:lineRule="atLeast"/>
            </w:pPr>
            <w:r>
              <w:rPr>
                <w:rFonts w:hint="eastAsia"/>
              </w:rPr>
              <w:t>speciali</w:t>
            </w:r>
            <w:r>
              <w:t>zed lambda list</w:t>
            </w:r>
          </w:p>
        </w:tc>
      </w:tr>
      <w:tr w:rsidR="006171EA" w:rsidTr="00FC5748">
        <w:tc>
          <w:tcPr>
            <w:tcW w:w="3261" w:type="dxa"/>
          </w:tcPr>
          <w:p w:rsidR="006171EA" w:rsidRDefault="006171EA" w:rsidP="00EC4AC2">
            <w:pPr>
              <w:spacing w:line="140" w:lineRule="atLeast"/>
            </w:pPr>
            <w:r>
              <w:rPr>
                <w:rFonts w:hint="eastAsia"/>
              </w:rPr>
              <w:t>defmethod form</w:t>
            </w:r>
          </w:p>
        </w:tc>
        <w:tc>
          <w:tcPr>
            <w:tcW w:w="4615" w:type="dxa"/>
          </w:tcPr>
          <w:p w:rsidR="006171EA" w:rsidRDefault="006171EA" w:rsidP="00EC4AC2">
            <w:pPr>
              <w:spacing w:line="140" w:lineRule="atLeast"/>
            </w:pPr>
            <w:r>
              <w:rPr>
                <w:rFonts w:hint="eastAsia"/>
              </w:rPr>
              <w:t>specialized lambda list</w:t>
            </w:r>
          </w:p>
        </w:tc>
      </w:tr>
      <w:tr w:rsidR="006171EA" w:rsidTr="00FC5748">
        <w:tc>
          <w:tcPr>
            <w:tcW w:w="3261" w:type="dxa"/>
          </w:tcPr>
          <w:p w:rsidR="006171EA" w:rsidRDefault="006171EA" w:rsidP="00EC4AC2">
            <w:pPr>
              <w:spacing w:line="140" w:lineRule="atLeast"/>
            </w:pPr>
            <w:r>
              <w:rPr>
                <w:rFonts w:hint="eastAsia"/>
              </w:rPr>
              <w:t>defsetf</w:t>
            </w:r>
            <w:r>
              <w:t xml:space="preserve"> form</w:t>
            </w:r>
          </w:p>
        </w:tc>
        <w:tc>
          <w:tcPr>
            <w:tcW w:w="4615" w:type="dxa"/>
          </w:tcPr>
          <w:p w:rsidR="006171EA" w:rsidRDefault="006171EA" w:rsidP="00EC4AC2">
            <w:pPr>
              <w:spacing w:line="140" w:lineRule="atLeast"/>
            </w:pPr>
            <w:r>
              <w:rPr>
                <w:rFonts w:hint="eastAsia"/>
              </w:rPr>
              <w:t>def</w:t>
            </w:r>
            <w:r>
              <w:t>setf lambda list</w:t>
            </w:r>
          </w:p>
        </w:tc>
      </w:tr>
      <w:tr w:rsidR="006171EA" w:rsidTr="00FC5748">
        <w:tc>
          <w:tcPr>
            <w:tcW w:w="3261" w:type="dxa"/>
          </w:tcPr>
          <w:p w:rsidR="006171EA" w:rsidRDefault="006171EA" w:rsidP="00EC4AC2">
            <w:pPr>
              <w:spacing w:line="140" w:lineRule="atLeast"/>
            </w:pPr>
            <w:r>
              <w:rPr>
                <w:rFonts w:hint="eastAsia"/>
              </w:rPr>
              <w:t>define-se</w:t>
            </w:r>
            <w:r>
              <w:t>tf-expander form</w:t>
            </w:r>
          </w:p>
        </w:tc>
        <w:tc>
          <w:tcPr>
            <w:tcW w:w="4615" w:type="dxa"/>
          </w:tcPr>
          <w:p w:rsidR="006171EA" w:rsidRDefault="006171EA" w:rsidP="00EC4AC2">
            <w:pPr>
              <w:spacing w:line="140" w:lineRule="atLeast"/>
            </w:pPr>
            <w:r>
              <w:rPr>
                <w:rFonts w:hint="eastAsia"/>
              </w:rPr>
              <w:t>macro la</w:t>
            </w:r>
            <w:r>
              <w:t>mbda list</w:t>
            </w:r>
          </w:p>
        </w:tc>
      </w:tr>
      <w:tr w:rsidR="006171EA" w:rsidTr="00FC5748">
        <w:tc>
          <w:tcPr>
            <w:tcW w:w="3261" w:type="dxa"/>
          </w:tcPr>
          <w:p w:rsidR="006171EA" w:rsidRDefault="006171EA" w:rsidP="00EC4AC2">
            <w:pPr>
              <w:spacing w:line="140" w:lineRule="atLeast"/>
            </w:pPr>
            <w:r>
              <w:rPr>
                <w:rFonts w:hint="eastAsia"/>
              </w:rPr>
              <w:t>deftype form</w:t>
            </w:r>
          </w:p>
        </w:tc>
        <w:tc>
          <w:tcPr>
            <w:tcW w:w="4615" w:type="dxa"/>
          </w:tcPr>
          <w:p w:rsidR="006171EA" w:rsidRDefault="006171EA" w:rsidP="00EC4AC2">
            <w:pPr>
              <w:spacing w:line="140" w:lineRule="atLeast"/>
            </w:pPr>
            <w:r>
              <w:rPr>
                <w:rFonts w:hint="eastAsia"/>
              </w:rPr>
              <w:t>deftype lambda list</w:t>
            </w:r>
          </w:p>
        </w:tc>
      </w:tr>
      <w:tr w:rsidR="006171EA" w:rsidTr="00FC5748">
        <w:tc>
          <w:tcPr>
            <w:tcW w:w="3261" w:type="dxa"/>
          </w:tcPr>
          <w:p w:rsidR="006171EA" w:rsidRDefault="006171EA" w:rsidP="00EC4AC2">
            <w:pPr>
              <w:spacing w:line="140" w:lineRule="atLeast"/>
            </w:pPr>
            <w:r>
              <w:rPr>
                <w:rFonts w:hint="eastAsia"/>
              </w:rPr>
              <w:t>destructuring</w:t>
            </w:r>
            <w:r>
              <w:t>-bind form</w:t>
            </w:r>
          </w:p>
        </w:tc>
        <w:tc>
          <w:tcPr>
            <w:tcW w:w="4615" w:type="dxa"/>
          </w:tcPr>
          <w:p w:rsidR="006171EA" w:rsidRDefault="006171EA" w:rsidP="00EC4AC2">
            <w:pPr>
              <w:spacing w:line="140" w:lineRule="atLeast"/>
            </w:pPr>
            <w:r>
              <w:rPr>
                <w:rFonts w:hint="eastAsia"/>
              </w:rPr>
              <w:t>destructuring lam</w:t>
            </w:r>
            <w:r>
              <w:t>bda list</w:t>
            </w:r>
          </w:p>
        </w:tc>
      </w:tr>
      <w:tr w:rsidR="006171EA" w:rsidTr="00FC5748">
        <w:tc>
          <w:tcPr>
            <w:tcW w:w="3261" w:type="dxa"/>
          </w:tcPr>
          <w:p w:rsidR="006171EA" w:rsidRDefault="006171EA" w:rsidP="00EC4AC2">
            <w:pPr>
              <w:spacing w:line="140" w:lineRule="atLeast"/>
            </w:pPr>
            <w:r>
              <w:rPr>
                <w:rFonts w:hint="eastAsia"/>
              </w:rPr>
              <w:t>define-compiler</w:t>
            </w:r>
            <w:r>
              <w:t>-macro form</w:t>
            </w:r>
          </w:p>
        </w:tc>
        <w:tc>
          <w:tcPr>
            <w:tcW w:w="4615" w:type="dxa"/>
          </w:tcPr>
          <w:p w:rsidR="006171EA" w:rsidRDefault="006171EA" w:rsidP="00EC4AC2">
            <w:pPr>
              <w:spacing w:line="140" w:lineRule="atLeast"/>
            </w:pPr>
            <w:r>
              <w:rPr>
                <w:rFonts w:hint="eastAsia"/>
              </w:rPr>
              <w:t>macro lambda list</w:t>
            </w:r>
          </w:p>
        </w:tc>
      </w:tr>
      <w:tr w:rsidR="006171EA" w:rsidTr="00FC5748">
        <w:tc>
          <w:tcPr>
            <w:tcW w:w="3261" w:type="dxa"/>
          </w:tcPr>
          <w:p w:rsidR="006171EA" w:rsidRDefault="006171EA" w:rsidP="00EC4AC2">
            <w:pPr>
              <w:spacing w:line="140" w:lineRule="atLeast"/>
            </w:pPr>
            <w:r>
              <w:rPr>
                <w:rFonts w:hint="eastAsia"/>
              </w:rPr>
              <w:t>define-modify-macro form</w:t>
            </w:r>
          </w:p>
        </w:tc>
        <w:tc>
          <w:tcPr>
            <w:tcW w:w="4615" w:type="dxa"/>
          </w:tcPr>
          <w:p w:rsidR="006171EA" w:rsidRDefault="006171EA" w:rsidP="00EC4AC2">
            <w:pPr>
              <w:spacing w:line="140" w:lineRule="atLeast"/>
            </w:pPr>
            <w:r>
              <w:rPr>
                <w:rFonts w:hint="eastAsia"/>
              </w:rPr>
              <w:t>define-modify-macro lambda lis</w:t>
            </w:r>
            <w:r>
              <w:t>t</w:t>
            </w:r>
          </w:p>
        </w:tc>
      </w:tr>
    </w:tbl>
    <w:p w:rsidR="006171EA" w:rsidRDefault="006171EA" w:rsidP="00EC4AC2">
      <w:pPr>
        <w:spacing w:line="140" w:lineRule="atLeast"/>
        <w:ind w:left="420"/>
      </w:pPr>
      <w:r>
        <w:t>Figure 3-10.What Kind of Lambda Lists to Use</w:t>
      </w:r>
    </w:p>
    <w:p w:rsidR="006171EA" w:rsidRDefault="006171EA" w:rsidP="00EC4AC2">
      <w:pPr>
        <w:spacing w:line="140" w:lineRule="atLeast"/>
        <w:ind w:left="420"/>
      </w:pPr>
      <w:r>
        <w:t>Figure 3-11 lists some defined names that are applicable to lambda lists.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929"/>
        <w:gridCol w:w="3947"/>
      </w:tblGrid>
      <w:tr w:rsidR="006171EA" w:rsidTr="00FC5748">
        <w:tc>
          <w:tcPr>
            <w:tcW w:w="4148" w:type="dxa"/>
          </w:tcPr>
          <w:p w:rsidR="006171EA" w:rsidRDefault="006171EA" w:rsidP="00EC4AC2">
            <w:pPr>
              <w:spacing w:line="140" w:lineRule="atLeast"/>
            </w:pPr>
            <w:r>
              <w:rPr>
                <w:rFonts w:hint="eastAsia"/>
              </w:rPr>
              <w:t>l</w:t>
            </w:r>
            <w:r>
              <w:t>ambda-list-keywords</w:t>
            </w:r>
          </w:p>
        </w:tc>
        <w:tc>
          <w:tcPr>
            <w:tcW w:w="4148" w:type="dxa"/>
          </w:tcPr>
          <w:p w:rsidR="006171EA" w:rsidRDefault="006171EA" w:rsidP="00EC4AC2">
            <w:pPr>
              <w:spacing w:line="140" w:lineRule="atLeast"/>
            </w:pPr>
            <w:r>
              <w:rPr>
                <w:rFonts w:hint="eastAsia"/>
              </w:rPr>
              <w:t>lambda-parameters-l</w:t>
            </w:r>
            <w:r>
              <w:t>imit</w:t>
            </w:r>
          </w:p>
        </w:tc>
      </w:tr>
    </w:tbl>
    <w:p w:rsidR="006171EA" w:rsidRDefault="006171EA" w:rsidP="00EC4AC2">
      <w:pPr>
        <w:spacing w:line="140" w:lineRule="atLeast"/>
        <w:ind w:left="420"/>
      </w:pPr>
      <w:r>
        <w:t>F</w:t>
      </w:r>
      <w:r>
        <w:rPr>
          <w:rFonts w:hint="eastAsia"/>
        </w:rPr>
        <w:t>igure 3-11. Defi</w:t>
      </w:r>
      <w:r>
        <w:t>ned names applicable to lambda lists</w:t>
      </w:r>
    </w:p>
    <w:p w:rsidR="006171EA" w:rsidRDefault="006171EA" w:rsidP="00EC4AC2">
      <w:pPr>
        <w:pStyle w:val="3"/>
        <w:spacing w:line="140" w:lineRule="atLeast"/>
      </w:pPr>
      <w:bookmarkStart w:id="213" w:name="_Toc392422540"/>
      <w:r>
        <w:lastRenderedPageBreak/>
        <w:t>Ordinary Lambda Lists</w:t>
      </w:r>
      <w:bookmarkEnd w:id="213"/>
    </w:p>
    <w:p w:rsidR="006171EA" w:rsidRDefault="006171EA" w:rsidP="00EC4AC2">
      <w:pPr>
        <w:spacing w:line="140" w:lineRule="atLeast"/>
        <w:ind w:left="420"/>
      </w:pPr>
      <w:r>
        <w:t>A</w:t>
      </w:r>
      <w:r>
        <w:rPr>
          <w:rFonts w:hint="eastAsia"/>
        </w:rPr>
        <w:t xml:space="preserve">n </w:t>
      </w:r>
      <w:r>
        <w:t>ordinary lambda list is used to describe how a set of arguments is received by an ordinary function. The defined names in Figure 3-12 are those which use ordinary lambda lists: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119"/>
        <w:gridCol w:w="2155"/>
        <w:gridCol w:w="2602"/>
      </w:tblGrid>
      <w:tr w:rsidR="006171EA" w:rsidTr="00FC5748">
        <w:tc>
          <w:tcPr>
            <w:tcW w:w="3119" w:type="dxa"/>
          </w:tcPr>
          <w:p w:rsidR="006171EA" w:rsidRDefault="006171EA" w:rsidP="00EC4AC2">
            <w:pPr>
              <w:spacing w:line="140" w:lineRule="atLeast"/>
            </w:pPr>
            <w:r>
              <w:rPr>
                <w:rFonts w:hint="eastAsia"/>
              </w:rPr>
              <w:t>d</w:t>
            </w:r>
            <w:r>
              <w:t>efine-method-combination</w:t>
            </w:r>
          </w:p>
        </w:tc>
        <w:tc>
          <w:tcPr>
            <w:tcW w:w="2155" w:type="dxa"/>
          </w:tcPr>
          <w:p w:rsidR="006171EA" w:rsidRDefault="006171EA" w:rsidP="00EC4AC2">
            <w:pPr>
              <w:spacing w:line="140" w:lineRule="atLeast"/>
            </w:pPr>
            <w:r>
              <w:rPr>
                <w:rFonts w:hint="eastAsia"/>
              </w:rPr>
              <w:t>handler-case</w:t>
            </w:r>
          </w:p>
        </w:tc>
        <w:tc>
          <w:tcPr>
            <w:tcW w:w="2602" w:type="dxa"/>
          </w:tcPr>
          <w:p w:rsidR="006171EA" w:rsidRDefault="006171EA" w:rsidP="00EC4AC2">
            <w:pPr>
              <w:spacing w:line="140" w:lineRule="atLeast"/>
            </w:pPr>
            <w:r>
              <w:rPr>
                <w:rFonts w:hint="eastAsia"/>
              </w:rPr>
              <w:t>restart-case</w:t>
            </w:r>
          </w:p>
        </w:tc>
      </w:tr>
      <w:tr w:rsidR="006171EA" w:rsidTr="00FC5748">
        <w:tc>
          <w:tcPr>
            <w:tcW w:w="3119" w:type="dxa"/>
          </w:tcPr>
          <w:p w:rsidR="006171EA" w:rsidRDefault="006171EA" w:rsidP="00EC4AC2">
            <w:pPr>
              <w:spacing w:line="140" w:lineRule="atLeast"/>
            </w:pPr>
            <w:r>
              <w:rPr>
                <w:rFonts w:hint="eastAsia"/>
              </w:rPr>
              <w:t>defun</w:t>
            </w:r>
          </w:p>
        </w:tc>
        <w:tc>
          <w:tcPr>
            <w:tcW w:w="2155" w:type="dxa"/>
          </w:tcPr>
          <w:p w:rsidR="006171EA" w:rsidRDefault="006171EA" w:rsidP="00EC4AC2">
            <w:pPr>
              <w:spacing w:line="140" w:lineRule="atLeast"/>
            </w:pPr>
            <w:r>
              <w:rPr>
                <w:rFonts w:hint="eastAsia"/>
              </w:rPr>
              <w:t>labels</w:t>
            </w:r>
          </w:p>
        </w:tc>
        <w:tc>
          <w:tcPr>
            <w:tcW w:w="2602" w:type="dxa"/>
          </w:tcPr>
          <w:p w:rsidR="006171EA" w:rsidRDefault="006171EA" w:rsidP="00EC4AC2">
            <w:pPr>
              <w:spacing w:line="140" w:lineRule="atLeast"/>
            </w:pPr>
          </w:p>
        </w:tc>
      </w:tr>
      <w:tr w:rsidR="006171EA" w:rsidTr="00FC5748">
        <w:tc>
          <w:tcPr>
            <w:tcW w:w="3119" w:type="dxa"/>
          </w:tcPr>
          <w:p w:rsidR="006171EA" w:rsidRDefault="006171EA" w:rsidP="00EC4AC2">
            <w:pPr>
              <w:spacing w:line="140" w:lineRule="atLeast"/>
            </w:pPr>
            <w:r>
              <w:rPr>
                <w:rFonts w:hint="eastAsia"/>
              </w:rPr>
              <w:t>flet</w:t>
            </w:r>
          </w:p>
        </w:tc>
        <w:tc>
          <w:tcPr>
            <w:tcW w:w="2155" w:type="dxa"/>
          </w:tcPr>
          <w:p w:rsidR="006171EA" w:rsidRDefault="006171EA" w:rsidP="00EC4AC2">
            <w:pPr>
              <w:spacing w:line="140" w:lineRule="atLeast"/>
            </w:pPr>
            <w:r>
              <w:rPr>
                <w:rFonts w:hint="eastAsia"/>
              </w:rPr>
              <w:t>lambda</w:t>
            </w:r>
          </w:p>
        </w:tc>
        <w:tc>
          <w:tcPr>
            <w:tcW w:w="2602" w:type="dxa"/>
          </w:tcPr>
          <w:p w:rsidR="006171EA" w:rsidRDefault="006171EA" w:rsidP="00EC4AC2">
            <w:pPr>
              <w:spacing w:line="140" w:lineRule="atLeast"/>
            </w:pPr>
          </w:p>
        </w:tc>
      </w:tr>
    </w:tbl>
    <w:p w:rsidR="006171EA" w:rsidRDefault="006171EA" w:rsidP="00EC4AC2">
      <w:pPr>
        <w:spacing w:line="140" w:lineRule="atLeast"/>
        <w:ind w:left="420"/>
      </w:pPr>
      <w:r>
        <w:t>F</w:t>
      </w:r>
      <w:r>
        <w:rPr>
          <w:rFonts w:hint="eastAsia"/>
        </w:rPr>
        <w:t xml:space="preserve">igure </w:t>
      </w:r>
      <w:r>
        <w:t>3-12. Standardized Operators that use Ordinary Lambda Lists</w:t>
      </w:r>
    </w:p>
    <w:p w:rsidR="006171EA" w:rsidRDefault="006171EA" w:rsidP="00EC4AC2">
      <w:pPr>
        <w:spacing w:line="140" w:lineRule="atLeast"/>
        <w:ind w:left="420"/>
      </w:pPr>
      <w:r>
        <w:t>An ordinary lambda list can contain the lambda list keywords shown in Figure 3-13.</w:t>
      </w:r>
    </w:p>
    <w:tbl>
      <w:tblPr>
        <w:tblStyle w:val="af9"/>
        <w:tblW w:w="0" w:type="auto"/>
        <w:tblInd w:w="420" w:type="dxa"/>
        <w:tblLook w:val="04A0" w:firstRow="1" w:lastRow="0" w:firstColumn="1" w:lastColumn="0" w:noHBand="0" w:noVBand="1"/>
      </w:tblPr>
      <w:tblGrid>
        <w:gridCol w:w="2625"/>
        <w:gridCol w:w="2640"/>
        <w:gridCol w:w="2611"/>
      </w:tblGrid>
      <w:tr w:rsidR="006171EA" w:rsidTr="00FC5748">
        <w:tc>
          <w:tcPr>
            <w:tcW w:w="2765" w:type="dxa"/>
          </w:tcPr>
          <w:p w:rsidR="006171EA" w:rsidRDefault="006171EA" w:rsidP="00EC4AC2">
            <w:pPr>
              <w:spacing w:line="140" w:lineRule="atLeast"/>
            </w:pPr>
            <w:r>
              <w:rPr>
                <w:rFonts w:hint="eastAsia"/>
              </w:rPr>
              <w:t>&amp;allow-other-ke</w:t>
            </w:r>
            <w:r>
              <w:t>ys</w:t>
            </w:r>
          </w:p>
        </w:tc>
        <w:tc>
          <w:tcPr>
            <w:tcW w:w="2765" w:type="dxa"/>
          </w:tcPr>
          <w:p w:rsidR="006171EA" w:rsidRDefault="006171EA" w:rsidP="00EC4AC2">
            <w:pPr>
              <w:spacing w:line="140" w:lineRule="atLeast"/>
            </w:pPr>
            <w:r>
              <w:rPr>
                <w:rFonts w:hint="eastAsia"/>
              </w:rPr>
              <w:t>&amp;key</w:t>
            </w:r>
          </w:p>
        </w:tc>
        <w:tc>
          <w:tcPr>
            <w:tcW w:w="2766" w:type="dxa"/>
          </w:tcPr>
          <w:p w:rsidR="006171EA" w:rsidRDefault="006171EA" w:rsidP="00EC4AC2">
            <w:pPr>
              <w:spacing w:line="140" w:lineRule="atLeast"/>
            </w:pPr>
            <w:r>
              <w:rPr>
                <w:rFonts w:hint="eastAsia"/>
              </w:rPr>
              <w:t>&amp;rest</w:t>
            </w:r>
          </w:p>
        </w:tc>
      </w:tr>
      <w:tr w:rsidR="006171EA" w:rsidTr="00FC5748">
        <w:tc>
          <w:tcPr>
            <w:tcW w:w="2765" w:type="dxa"/>
          </w:tcPr>
          <w:p w:rsidR="006171EA" w:rsidRDefault="006171EA" w:rsidP="00EC4AC2">
            <w:pPr>
              <w:spacing w:line="140" w:lineRule="atLeast"/>
            </w:pPr>
            <w:r>
              <w:rPr>
                <w:rFonts w:hint="eastAsia"/>
              </w:rPr>
              <w:t>&amp;au</w:t>
            </w:r>
            <w:r>
              <w:t>x</w:t>
            </w:r>
          </w:p>
        </w:tc>
        <w:tc>
          <w:tcPr>
            <w:tcW w:w="2765" w:type="dxa"/>
          </w:tcPr>
          <w:p w:rsidR="006171EA" w:rsidRDefault="006171EA" w:rsidP="00EC4AC2">
            <w:pPr>
              <w:spacing w:line="140" w:lineRule="atLeast"/>
            </w:pPr>
            <w:r>
              <w:rPr>
                <w:rFonts w:hint="eastAsia"/>
              </w:rPr>
              <w:t>&amp;optional</w:t>
            </w:r>
          </w:p>
        </w:tc>
        <w:tc>
          <w:tcPr>
            <w:tcW w:w="2766" w:type="dxa"/>
          </w:tcPr>
          <w:p w:rsidR="006171EA" w:rsidRDefault="006171EA" w:rsidP="00EC4AC2">
            <w:pPr>
              <w:spacing w:line="140" w:lineRule="atLeast"/>
            </w:pPr>
          </w:p>
        </w:tc>
      </w:tr>
    </w:tbl>
    <w:p w:rsidR="006171EA" w:rsidRDefault="006171EA" w:rsidP="00EC4AC2">
      <w:pPr>
        <w:spacing w:line="140" w:lineRule="atLeast"/>
        <w:ind w:left="420"/>
      </w:pPr>
      <w:r>
        <w:t>F</w:t>
      </w:r>
      <w:r>
        <w:rPr>
          <w:rFonts w:hint="eastAsia"/>
        </w:rPr>
        <w:t xml:space="preserve">igure </w:t>
      </w:r>
      <w:r>
        <w:t>3-13. Lambda List Keywords used by Ordinary Lambda Lists</w:t>
      </w:r>
    </w:p>
    <w:p w:rsidR="006171EA" w:rsidRDefault="006171EA" w:rsidP="00EC4AC2">
      <w:pPr>
        <w:spacing w:line="140" w:lineRule="atLeast"/>
        <w:ind w:left="420"/>
      </w:pPr>
      <w:r>
        <w:t>Each element of a lambda list is either a parameter specifier or a lambda list keyword. Implementations are free to provide additional lambda list keywords. For a list of all lambda list keywords used by the implementation, see lambda-list-keywords:</w:t>
      </w:r>
    </w:p>
    <w:p w:rsidR="006171EA" w:rsidRDefault="006171EA" w:rsidP="00EC4AC2">
      <w:pPr>
        <w:spacing w:line="140" w:lineRule="atLeast"/>
        <w:ind w:left="420"/>
      </w:pPr>
      <w:r>
        <w:t>The syntax for ordinary lambda lists is as follows:</w:t>
      </w:r>
    </w:p>
    <w:p w:rsidR="006171EA" w:rsidRDefault="006171EA" w:rsidP="00EC4AC2">
      <w:pPr>
        <w:spacing w:line="140" w:lineRule="atLeast"/>
        <w:ind w:left="420"/>
      </w:pPr>
      <w:r>
        <w:tab/>
        <w:t>lambda-list::=({var}*</w:t>
      </w:r>
    </w:p>
    <w:p w:rsidR="006171EA" w:rsidRDefault="006171EA" w:rsidP="00EC4AC2">
      <w:pPr>
        <w:spacing w:line="140" w:lineRule="atLeast"/>
        <w:ind w:left="420"/>
      </w:pPr>
      <w:r>
        <w:tab/>
      </w:r>
      <w:r>
        <w:tab/>
      </w:r>
      <w:r>
        <w:tab/>
      </w:r>
      <w:r>
        <w:tab/>
        <w:t>[&amp;optional {var [init-form [supplied-p-parameter]]}*]</w:t>
      </w:r>
    </w:p>
    <w:p w:rsidR="006171EA" w:rsidRDefault="006171EA" w:rsidP="00EC4AC2">
      <w:pPr>
        <w:spacing w:line="140" w:lineRule="atLeast"/>
        <w:ind w:left="420"/>
      </w:pPr>
      <w:r>
        <w:tab/>
      </w:r>
      <w:r>
        <w:tab/>
      </w:r>
      <w:r>
        <w:tab/>
      </w:r>
      <w:r>
        <w:tab/>
        <w:t>[&amp;rest var]</w:t>
      </w:r>
    </w:p>
    <w:p w:rsidR="006171EA" w:rsidRDefault="006171EA" w:rsidP="00EC4AC2">
      <w:pPr>
        <w:spacing w:line="140" w:lineRule="atLeast"/>
        <w:ind w:left="420"/>
      </w:pPr>
      <w:r>
        <w:tab/>
      </w:r>
      <w:r>
        <w:tab/>
      </w:r>
      <w:r>
        <w:tab/>
      </w:r>
      <w:r>
        <w:tab/>
        <w:t>[&amp;key {var | ({var | (keyword-name var)} [init-form [supplied-p-parameter]])}*</w:t>
      </w:r>
    </w:p>
    <w:p w:rsidR="006171EA" w:rsidRDefault="006171EA" w:rsidP="00EC4AC2">
      <w:pPr>
        <w:spacing w:line="140" w:lineRule="atLeast"/>
        <w:ind w:left="420"/>
      </w:pPr>
      <w:r>
        <w:tab/>
      </w:r>
      <w:r>
        <w:tab/>
      </w:r>
      <w:r>
        <w:tab/>
      </w:r>
      <w:r>
        <w:tab/>
      </w:r>
      <w:r>
        <w:tab/>
        <w:t>[&amp;allow-other-keys]]</w:t>
      </w:r>
    </w:p>
    <w:p w:rsidR="006171EA" w:rsidRDefault="006171EA" w:rsidP="00EC4AC2">
      <w:pPr>
        <w:spacing w:line="140" w:lineRule="atLeast"/>
        <w:ind w:left="420"/>
      </w:pPr>
      <w:r>
        <w:tab/>
      </w:r>
      <w:r>
        <w:tab/>
      </w:r>
      <w:r>
        <w:tab/>
      </w:r>
      <w:r>
        <w:tab/>
        <w:t>[&amp;aux {var | (var [init-form])}*])</w:t>
      </w:r>
    </w:p>
    <w:p w:rsidR="006171EA" w:rsidRDefault="006171EA" w:rsidP="00EC4AC2">
      <w:pPr>
        <w:spacing w:line="140" w:lineRule="atLeast"/>
        <w:ind w:left="420"/>
      </w:pPr>
      <w:r>
        <w:t>A var or supplied-p-parameter must be a symbol that is not the name of a constant variable.</w:t>
      </w:r>
    </w:p>
    <w:p w:rsidR="006171EA" w:rsidRDefault="006171EA" w:rsidP="00EC4AC2">
      <w:pPr>
        <w:spacing w:line="140" w:lineRule="atLeast"/>
        <w:ind w:left="420"/>
      </w:pPr>
      <w:r>
        <w:t xml:space="preserve">An init-form can be any form. Whenever any init-form is evaluated for any parameter specifier, that form may refer to any parameter variable to the left of the specifier in which the init-form appears, including any supplied-p-parameter variables, and may rely </w:t>
      </w:r>
      <w:r>
        <w:lastRenderedPageBreak/>
        <w:t>on the fact that no other parameter variable has yet been bound (including its own parameter variable).</w:t>
      </w:r>
    </w:p>
    <w:p w:rsidR="006171EA" w:rsidRDefault="006171EA" w:rsidP="00EC4AC2">
      <w:pPr>
        <w:spacing w:line="140" w:lineRule="atLeast"/>
        <w:ind w:left="420"/>
      </w:pPr>
      <w:r>
        <w:t xml:space="preserve">A keyword-name can be any symbol, but by convention is normally a </w:t>
      </w:r>
      <m:oMath>
        <m:sSub>
          <m:sSubPr>
            <m:ctrlPr>
              <w:rPr>
                <w:rFonts w:ascii="Cambria Math" w:hAnsi="Cambria Math"/>
              </w:rPr>
            </m:ctrlPr>
          </m:sSubPr>
          <m:e>
            <m:r>
              <w:rPr>
                <w:rFonts w:ascii="Cambria Math" w:hAnsi="Cambria Math"/>
              </w:rPr>
              <m:t>keyword</m:t>
            </m:r>
          </m:e>
          <m:sub>
            <m:r>
              <w:rPr>
                <w:rFonts w:ascii="Cambria Math" w:hAnsi="Cambria Math"/>
              </w:rPr>
              <m:t>1</m:t>
            </m:r>
          </m:sub>
        </m:sSub>
      </m:oMath>
      <w:r>
        <w:t>; all standardized functions follow that convention.</w:t>
      </w:r>
    </w:p>
    <w:p w:rsidR="006171EA" w:rsidRDefault="006171EA" w:rsidP="00EC4AC2">
      <w:pPr>
        <w:spacing w:line="140" w:lineRule="atLeast"/>
        <w:ind w:left="420"/>
      </w:pPr>
      <w:r>
        <w:t>An ordinary lambda list has five parts, any or all of which may be empty. For information about the treatment of argument mismatches, see Section 3.5 (Error Checking in Function Calls).</w:t>
      </w:r>
    </w:p>
    <w:p w:rsidR="006171EA" w:rsidRDefault="006171EA" w:rsidP="00EC4AC2">
      <w:pPr>
        <w:pStyle w:val="4"/>
        <w:spacing w:line="140" w:lineRule="atLeast"/>
      </w:pPr>
      <w:bookmarkStart w:id="214" w:name="_Toc392422541"/>
      <w:r>
        <w:t>Spicifiers for the required parameters</w:t>
      </w:r>
      <w:bookmarkEnd w:id="214"/>
    </w:p>
    <w:p w:rsidR="006171EA" w:rsidRDefault="006171EA" w:rsidP="00EC4AC2">
      <w:pPr>
        <w:spacing w:line="140" w:lineRule="atLeast"/>
        <w:ind w:left="420"/>
      </w:pPr>
      <w:r>
        <w:t>T</w:t>
      </w:r>
      <w:r>
        <w:rPr>
          <w:rFonts w:hint="eastAsia"/>
        </w:rPr>
        <w:t xml:space="preserve">hese </w:t>
      </w:r>
      <w:r>
        <w:t>are all the parameters specifiers up to the first lambda list keyword; if there are no lambda list keywods then all the specifiers are for required parameters. Each required parameter is specified by a parameter variable var. var is bound as a lexical variable unless it is declared special.</w:t>
      </w:r>
    </w:p>
    <w:p w:rsidR="006171EA" w:rsidRDefault="006171EA" w:rsidP="00EC4AC2">
      <w:pPr>
        <w:spacing w:line="140" w:lineRule="atLeast"/>
        <w:ind w:left="420"/>
      </w:pPr>
      <w:r>
        <w:t>If there are n required parameters (n may be zero), there must be at least n passed arguments, and the required parameters are bound to the first n passed argument; see Section 3.5 (Error Checking in Function Calls). The other parameters are then processed using any remaining arguments.</w:t>
      </w:r>
    </w:p>
    <w:p w:rsidR="006171EA" w:rsidRDefault="006171EA" w:rsidP="00EC4AC2">
      <w:pPr>
        <w:pStyle w:val="4"/>
        <w:spacing w:line="140" w:lineRule="atLeast"/>
      </w:pPr>
      <w:bookmarkStart w:id="215" w:name="_Toc392422542"/>
      <w:r>
        <w:t>Specifiers for optional parameters</w:t>
      </w:r>
      <w:bookmarkEnd w:id="215"/>
    </w:p>
    <w:p w:rsidR="006171EA" w:rsidRDefault="006171EA" w:rsidP="00EC4AC2">
      <w:pPr>
        <w:spacing w:line="140" w:lineRule="atLeast"/>
        <w:ind w:left="420"/>
      </w:pPr>
      <w:r>
        <w:t>If &amp;optional is present, the optional parameter specifiers are those following &amp;optioanal up to the next lambda list keyword or the end of the list. If optional parameters are specified, then each one is processed as follows. If any unprocessed arguments remain, then the parameter variable var is bound to the next remaining argument, just as for a required parameter. If no arguments remain, however, then init-form is evaluated, and the parameter variable is bound to the resulting value (or to nil if no init-form appears in the parameter specifier). If anther variable name supplied-p-parameter appears in the specifier, it is bound to true if an argument had been available, and to false if no argument remained (and therefore init-form had to be evaluated). Supplied-p-parameter is bound not to an argument but to a value indicating whether or not an argument had been supplied for the corresponding var.</w:t>
      </w:r>
    </w:p>
    <w:p w:rsidR="006171EA" w:rsidRDefault="006171EA" w:rsidP="00EC4AC2">
      <w:pPr>
        <w:pStyle w:val="4"/>
        <w:spacing w:line="140" w:lineRule="atLeast"/>
      </w:pPr>
      <w:bookmarkStart w:id="216" w:name="_Toc392422543"/>
      <w:r>
        <w:t>A specifier for a rest parameter</w:t>
      </w:r>
      <w:bookmarkEnd w:id="216"/>
    </w:p>
    <w:p w:rsidR="006171EA" w:rsidRDefault="006171EA" w:rsidP="00EC4AC2">
      <w:pPr>
        <w:spacing w:line="140" w:lineRule="atLeast"/>
        <w:ind w:left="420"/>
      </w:pPr>
      <w:r>
        <w:rPr>
          <w:rFonts w:hint="eastAsia"/>
        </w:rPr>
        <w:t>&amp;re</w:t>
      </w:r>
      <w:r>
        <w:t xml:space="preserve">st, if present, must be followed by a single rest parameter specifier, which in turn must be followed by another lambda list keyword or the end of the lambda list. After all optional parameter specifiers have been processed, then there may or may not be a </w:t>
      </w:r>
      <w:r>
        <w:lastRenderedPageBreak/>
        <w:t>rest parameter. If there is a rest parameter, it is bound to a list of all as-yet-unprocessed arguments. If there is no rest parameter and there are no keyword parameters, then an error should be signaled if any unprocessed arguments remain; see Section 3.5 (Error Checking in Function Calls). The value of a rest parameter is permitted, but not required, to share structure with the last argument to apply.</w:t>
      </w:r>
    </w:p>
    <w:p w:rsidR="006171EA" w:rsidRDefault="006171EA" w:rsidP="00EC4AC2">
      <w:pPr>
        <w:pStyle w:val="4"/>
        <w:spacing w:line="140" w:lineRule="atLeast"/>
      </w:pPr>
      <w:bookmarkStart w:id="217" w:name="_Toc392422544"/>
      <w:r>
        <w:t>Specifiers for keyword parameters</w:t>
      </w:r>
      <w:bookmarkEnd w:id="217"/>
    </w:p>
    <w:p w:rsidR="006171EA" w:rsidRDefault="006171EA" w:rsidP="00EC4AC2">
      <w:pPr>
        <w:spacing w:line="140" w:lineRule="atLeast"/>
        <w:ind w:left="420"/>
      </w:pPr>
      <w:r>
        <w:t>I</w:t>
      </w:r>
      <w:r>
        <w:rPr>
          <w:rFonts w:hint="eastAsia"/>
        </w:rPr>
        <w:t xml:space="preserve">f </w:t>
      </w:r>
      <w:r>
        <w:t>&amp;key is present, all specifiers up to the next lambda list keyword or the end of the list are keyword parameter specifiers. When keyword parameters are processed, the same arguments are processed that would be made into a list for a rest parameter. It is permitted to specify both &amp;rest and &amp;key. In this case the remaining arguments are used for both purposes; that is, all remaining arguments are made into a list for the rest parameter, and are also processed for the &amp;key parameters. If &amp;key is specified, there must remain an even number of arguments; see Section 3.5.1.6 (Odd Number of Keyword Arguments). These arguments are considered as pairs, the first argument in each pair being interested as a name and the second as the corresponding value. The first object of each pair must be a symbol; see Section 3.5.1.5 (Invalid Keyword Arguments). The keyword parameter specifiers may optionally be followed by the lambda list keyword &amp;allow-other-keys.</w:t>
      </w:r>
    </w:p>
    <w:p w:rsidR="006171EA" w:rsidRDefault="006171EA" w:rsidP="00EC4AC2">
      <w:pPr>
        <w:spacing w:line="140" w:lineRule="atLeast"/>
        <w:ind w:left="420"/>
      </w:pPr>
      <w:r>
        <w:t>In each keyword parameter specifier must be a name var for the parameter variable. If the var appears alone or in a (var init-form) combination, the keyword name used when matching arguments to parameters is a symbol in the KEYWORD package whose name is the same (under string=) as var's. if the notation ((keyword-name var) init-form) is used, then the keyword name used to match arguments to parameters is keyword-name. which may be a symbol in any package. (Of course, if it is not a symbol in the KEYWORD package, it does not necessarily self-evaluate, so care must be taken when calling the function to make sure that normal evaluation still yields the keyword name.) Thus</w:t>
      </w:r>
    </w:p>
    <w:p w:rsidR="006171EA" w:rsidRDefault="006171EA" w:rsidP="00EC4AC2">
      <w:pPr>
        <w:spacing w:line="140" w:lineRule="atLeast"/>
        <w:ind w:left="420"/>
      </w:pPr>
      <w:r>
        <w:tab/>
        <w:t>(defun foo (&amp;key radix (type 'integer)) ...)</w:t>
      </w:r>
    </w:p>
    <w:p w:rsidR="006171EA" w:rsidRDefault="006171EA" w:rsidP="00EC4AC2">
      <w:pPr>
        <w:spacing w:line="140" w:lineRule="atLeast"/>
        <w:ind w:left="420"/>
      </w:pPr>
      <w:r>
        <w:t>means exactly the same as</w:t>
      </w:r>
    </w:p>
    <w:p w:rsidR="006171EA" w:rsidRDefault="006171EA" w:rsidP="00EC4AC2">
      <w:pPr>
        <w:spacing w:line="140" w:lineRule="atLeast"/>
        <w:ind w:left="420"/>
      </w:pPr>
      <w:r>
        <w:tab/>
        <w:t>(defun foo (&amp;key ((:radix radix)) ((:type type) 'integer)) ...)</w:t>
      </w:r>
    </w:p>
    <w:p w:rsidR="006171EA" w:rsidRDefault="006171EA" w:rsidP="00EC4AC2">
      <w:pPr>
        <w:spacing w:line="140" w:lineRule="atLeast"/>
        <w:ind w:left="420"/>
      </w:pPr>
      <w:r>
        <w:t xml:space="preserve">The keyword parameter specifiers are, like all parameter specifiers, effiectively processed from left to right. For each keyword parameter specifier, if there is an </w:t>
      </w:r>
      <w:r>
        <w:lastRenderedPageBreak/>
        <w:t>argument pair whose name matches that specifier's name (that is, the names are eq), then the parameter variable for that specifier is bound to the second item (the value) of that argument pair. If more than one such argument pair matches, the leftmost argument pair is used. If no such argument pair exists, then the init-form form that specifier is evaluated and the parameter variable is bound to that value (or to nil if no init-form was specified). supplied-p-parameter is treated as for &amp;optional parameters: it is bound to true if there was a matching argument pair, and to false otherwise.</w:t>
      </w:r>
    </w:p>
    <w:p w:rsidR="006171EA" w:rsidRDefault="006171EA" w:rsidP="00EC4AC2">
      <w:pPr>
        <w:spacing w:line="140" w:lineRule="atLeast"/>
        <w:ind w:left="420"/>
      </w:pPr>
      <w:r>
        <w:t>Unless keyword argument checking is suppressed, then it is permitted for an argument pair to match no parameter specifier, and the argument pair is ignored, but such an argument pair is accessible through the rest parameter if one was supplied. The purpose of these mechanisms is to allow sharing of argument lists among several lambda expressions and allow either the caller or the called lambda expression to specify that such sharing may be taking place.</w:t>
      </w:r>
    </w:p>
    <w:p w:rsidR="006171EA" w:rsidRDefault="006171EA" w:rsidP="00EC4AC2">
      <w:pPr>
        <w:spacing w:line="140" w:lineRule="atLeast"/>
        <w:ind w:left="420"/>
      </w:pPr>
      <w:r>
        <w:t>Note that if &amp;key is present, a keyword argument of :allow-other-keys is always permitted—regardless of whether the associated value is true or false. However, if the value is false, other non-matching keywords are not tolerated (unless &amp;allow-other-keys was used).</w:t>
      </w:r>
    </w:p>
    <w:p w:rsidR="006171EA" w:rsidRDefault="006171EA" w:rsidP="00EC4AC2">
      <w:pPr>
        <w:spacing w:line="140" w:lineRule="atLeast"/>
        <w:ind w:left="420"/>
      </w:pPr>
      <w:r>
        <w:t>Furthermore, if the receiving argument list specifies a regular argument which would be flagged by :allow-other-keys, then :allow-other-keys has both its special-cased meaning (identifying whether additional keywords are permitted) and its normal meaning (data flow into the function in question).</w:t>
      </w:r>
    </w:p>
    <w:p w:rsidR="006171EA" w:rsidRDefault="006171EA" w:rsidP="00EC4AC2">
      <w:pPr>
        <w:pStyle w:val="5"/>
        <w:spacing w:line="140" w:lineRule="atLeast"/>
      </w:pPr>
      <w:bookmarkStart w:id="218" w:name="_Toc392422545"/>
      <w:r>
        <w:t>Suppressing Keyword Argument Checking</w:t>
      </w:r>
      <w:bookmarkEnd w:id="218"/>
    </w:p>
    <w:p w:rsidR="006171EA" w:rsidRDefault="006171EA" w:rsidP="00EC4AC2">
      <w:pPr>
        <w:spacing w:line="140" w:lineRule="atLeast"/>
        <w:ind w:left="420"/>
      </w:pPr>
      <w:r>
        <w:t>I</w:t>
      </w:r>
      <w:r>
        <w:rPr>
          <w:rFonts w:hint="eastAsia"/>
        </w:rPr>
        <w:t xml:space="preserve">f </w:t>
      </w:r>
      <w:r>
        <w:t xml:space="preserve">&amp;allow-other-keys was specified in the lambda list of a function, </w:t>
      </w:r>
      <m:oMath>
        <m:sSub>
          <m:sSubPr>
            <m:ctrlPr>
              <w:rPr>
                <w:rFonts w:ascii="Cambria Math" w:hAnsi="Cambria Math"/>
              </w:rPr>
            </m:ctrlPr>
          </m:sSubPr>
          <m:e>
            <m:r>
              <w:rPr>
                <w:rFonts w:ascii="Cambria Math" w:hAnsi="Cambria Math"/>
              </w:rPr>
              <m:t>keyword</m:t>
            </m:r>
          </m:e>
          <m:sub>
            <m:r>
              <w:rPr>
                <w:rFonts w:ascii="Cambria Math" w:hAnsi="Cambria Math"/>
              </w:rPr>
              <m:t>2</m:t>
            </m:r>
          </m:sub>
        </m:sSub>
      </m:oMath>
      <w:r>
        <w:rPr>
          <w:rFonts w:hint="eastAsia"/>
        </w:rPr>
        <w:t xml:space="preserve"> argument checking is suppressed in calls </w:t>
      </w:r>
      <w:r>
        <w:t>to that function.</w:t>
      </w:r>
    </w:p>
    <w:p w:rsidR="006171EA" w:rsidRPr="009F0664" w:rsidRDefault="006171EA" w:rsidP="00EC4AC2">
      <w:pPr>
        <w:spacing w:line="140" w:lineRule="atLeast"/>
        <w:ind w:left="420"/>
      </w:pPr>
      <w:r>
        <w:t xml:space="preserve">If the :allow-other-keys argument is true in a call to a function, </w:t>
      </w:r>
      <m:oMath>
        <m:sSub>
          <m:sSubPr>
            <m:ctrlPr>
              <w:rPr>
                <w:rFonts w:ascii="Cambria Math" w:hAnsi="Cambria Math"/>
              </w:rPr>
            </m:ctrlPr>
          </m:sSubPr>
          <m:e>
            <m:r>
              <w:rPr>
                <w:rFonts w:ascii="Cambria Math" w:hAnsi="Cambria Math"/>
              </w:rPr>
              <m:t>keyword</m:t>
            </m:r>
          </m:e>
          <m:sub>
            <m:r>
              <w:rPr>
                <w:rFonts w:ascii="Cambria Math" w:hAnsi="Cambria Math"/>
              </w:rPr>
              <m:t>2</m:t>
            </m:r>
          </m:sub>
        </m:sSub>
      </m:oMath>
      <w:r>
        <w:rPr>
          <w:rFonts w:hint="eastAsia"/>
        </w:rPr>
        <w:t xml:space="preserve"> argument</w:t>
      </w:r>
      <w:r>
        <w:t xml:space="preserve"> checking is suppressed in that call.</w:t>
      </w:r>
    </w:p>
    <w:p w:rsidR="006171EA" w:rsidRDefault="006171EA" w:rsidP="00EC4AC2">
      <w:pPr>
        <w:spacing w:line="140" w:lineRule="atLeast"/>
        <w:ind w:left="420"/>
      </w:pPr>
      <w:r>
        <w:t xml:space="preserve">The :allow-other-keys argument is permissible in all situations involving </w:t>
      </w:r>
      <m:oMath>
        <m:sSub>
          <m:sSubPr>
            <m:ctrlPr>
              <w:rPr>
                <w:rFonts w:ascii="Cambria Math" w:hAnsi="Cambria Math"/>
              </w:rPr>
            </m:ctrlPr>
          </m:sSubPr>
          <m:e>
            <m:r>
              <w:rPr>
                <w:rFonts w:ascii="Cambria Math" w:hAnsi="Cambria Math"/>
              </w:rPr>
              <m:t>keyword</m:t>
            </m:r>
          </m:e>
          <m:sub>
            <m:r>
              <w:rPr>
                <w:rFonts w:ascii="Cambria Math" w:hAnsi="Cambria Math"/>
              </w:rPr>
              <m:t>2</m:t>
            </m:r>
          </m:sub>
        </m:sSub>
      </m:oMath>
      <w:r>
        <w:rPr>
          <w:rFonts w:hint="eastAsia"/>
        </w:rPr>
        <w:t xml:space="preserve"> </w:t>
      </w:r>
      <w:r>
        <w:t>arguments, even when its associated value is false.</w:t>
      </w:r>
    </w:p>
    <w:p w:rsidR="006171EA" w:rsidRDefault="006171EA" w:rsidP="00EC4AC2">
      <w:pPr>
        <w:pStyle w:val="6"/>
        <w:spacing w:line="140" w:lineRule="atLeast"/>
      </w:pPr>
      <w:bookmarkStart w:id="219" w:name="_Toc392422546"/>
      <w:r>
        <w:t>Examples of Suppressing Keyword Argument Checking</w:t>
      </w:r>
      <w:bookmarkEnd w:id="219"/>
    </w:p>
    <w:p w:rsidR="006171EA" w:rsidRDefault="006171EA" w:rsidP="00EC4AC2">
      <w:pPr>
        <w:spacing w:line="140" w:lineRule="atLeast"/>
        <w:ind w:left="420"/>
      </w:pPr>
      <w:r>
        <w:rPr>
          <w:rFonts w:hint="eastAsia"/>
        </w:rPr>
        <w:t>;;; T</w:t>
      </w:r>
      <w:r>
        <w:t>he caller can supply :ALLOW-OTHER-KEYS T to suppress checking.</w:t>
      </w:r>
    </w:p>
    <w:p w:rsidR="006171EA" w:rsidRDefault="006171EA" w:rsidP="00EC4AC2">
      <w:pPr>
        <w:spacing w:line="140" w:lineRule="atLeast"/>
        <w:ind w:left="420"/>
      </w:pPr>
      <w:r>
        <w:tab/>
        <w:t xml:space="preserve">((lambda (&amp;key x) x) :x 1 :y 2 :allow-other-keys t) </w:t>
      </w:r>
      <w:r>
        <w:rPr>
          <w:rFonts w:ascii="宋体" w:eastAsia="宋体" w:hAnsi="宋体" w:cs="Cambria Math" w:hint="eastAsia"/>
        </w:rPr>
        <w:t>→</w:t>
      </w:r>
      <w:r>
        <w:rPr>
          <w:rFonts w:hint="eastAsia"/>
        </w:rPr>
        <w:t>1</w:t>
      </w:r>
    </w:p>
    <w:p w:rsidR="006171EA" w:rsidRDefault="006171EA" w:rsidP="00EC4AC2">
      <w:pPr>
        <w:spacing w:line="140" w:lineRule="atLeast"/>
        <w:ind w:left="420"/>
      </w:pPr>
      <w:r>
        <w:lastRenderedPageBreak/>
        <w:t>;;; The callee can use &amp;ALLOW-OTHER-KEYS to suppress checking.</w:t>
      </w:r>
    </w:p>
    <w:p w:rsidR="006171EA" w:rsidRDefault="006171EA" w:rsidP="00EC4AC2">
      <w:pPr>
        <w:spacing w:line="140" w:lineRule="atLeast"/>
        <w:ind w:left="420"/>
      </w:pPr>
      <w:r>
        <w:tab/>
        <w:t xml:space="preserve">((lambda (&amp;key x &amp;allow-other-keys) x) :x 1 :y 2) </w:t>
      </w:r>
      <w:r>
        <w:rPr>
          <w:rFonts w:ascii="宋体" w:eastAsia="宋体" w:hAnsi="宋体" w:cs="Cambria Math" w:hint="eastAsia"/>
        </w:rPr>
        <w:t>→</w:t>
      </w:r>
      <w:r>
        <w:rPr>
          <w:rFonts w:hint="eastAsia"/>
        </w:rPr>
        <w:t>1</w:t>
      </w:r>
    </w:p>
    <w:p w:rsidR="006171EA" w:rsidRDefault="006171EA" w:rsidP="00EC4AC2">
      <w:pPr>
        <w:spacing w:line="140" w:lineRule="atLeast"/>
        <w:ind w:left="420"/>
      </w:pPr>
      <w:r>
        <w:rPr>
          <w:rFonts w:hint="eastAsia"/>
        </w:rPr>
        <w:t>;;;</w:t>
      </w:r>
      <w:r>
        <w:t xml:space="preserve"> :ALLOW-OTHER-KEYS NIL is always permitted.</w:t>
      </w:r>
    </w:p>
    <w:p w:rsidR="006171EA" w:rsidRDefault="006171EA" w:rsidP="00EC4AC2">
      <w:pPr>
        <w:spacing w:line="140" w:lineRule="atLeast"/>
        <w:ind w:left="420"/>
      </w:pPr>
      <w:r>
        <w:tab/>
        <w:t xml:space="preserve">((lambda (&amp;key) t) :allow-other-keys nil) </w:t>
      </w:r>
      <w:r>
        <w:rPr>
          <w:rFonts w:ascii="宋体" w:eastAsia="宋体" w:hAnsi="宋体" w:cs="Cambria Math" w:hint="eastAsia"/>
        </w:rPr>
        <w:t>→</w:t>
      </w:r>
      <w:r>
        <w:rPr>
          <w:rFonts w:hint="eastAsia"/>
        </w:rPr>
        <w:t>T</w:t>
      </w:r>
    </w:p>
    <w:p w:rsidR="006171EA" w:rsidRDefault="006171EA" w:rsidP="00EC4AC2">
      <w:pPr>
        <w:spacing w:line="140" w:lineRule="atLeast"/>
        <w:ind w:left="420"/>
      </w:pPr>
      <w:r>
        <w:t>;;; As with other keyword arguments, only the left-most pair</w:t>
      </w:r>
    </w:p>
    <w:p w:rsidR="006171EA" w:rsidRDefault="006171EA" w:rsidP="00EC4AC2">
      <w:pPr>
        <w:spacing w:line="140" w:lineRule="atLeast"/>
        <w:ind w:left="420"/>
      </w:pPr>
      <w:r>
        <w:t>;;; named :ALLOW-OTHER-KEYS has any effect.</w:t>
      </w:r>
    </w:p>
    <w:p w:rsidR="006171EA" w:rsidRDefault="006171EA" w:rsidP="00EC4AC2">
      <w:pPr>
        <w:spacing w:line="140" w:lineRule="atLeast"/>
        <w:ind w:left="420"/>
      </w:pPr>
      <w:r>
        <w:tab/>
        <w:t>((lambda (&amp;key x) x)</w:t>
      </w:r>
    </w:p>
    <w:p w:rsidR="006171EA" w:rsidRDefault="006171EA" w:rsidP="00EC4AC2">
      <w:pPr>
        <w:spacing w:line="140" w:lineRule="atLeast"/>
        <w:ind w:left="420"/>
      </w:pPr>
      <w:r>
        <w:tab/>
      </w:r>
      <w:r>
        <w:tab/>
        <w:t>:x 1 :y 2 :allow-other-keys t :allow-other-keys nil)</w:t>
      </w:r>
    </w:p>
    <w:p w:rsidR="006171EA" w:rsidRDefault="006171EA" w:rsidP="00EC4AC2">
      <w:pPr>
        <w:spacing w:line="140" w:lineRule="atLeast"/>
        <w:ind w:left="420"/>
      </w:pPr>
      <w:r>
        <w:rPr>
          <w:rFonts w:ascii="宋体" w:eastAsia="宋体" w:hAnsi="宋体" w:cs="Cambria Math" w:hint="eastAsia"/>
        </w:rPr>
        <w:t>→</w:t>
      </w:r>
      <w:r>
        <w:t>1</w:t>
      </w:r>
    </w:p>
    <w:p w:rsidR="006171EA" w:rsidRDefault="006171EA" w:rsidP="00EC4AC2">
      <w:pPr>
        <w:spacing w:line="140" w:lineRule="atLeast"/>
        <w:ind w:left="420"/>
      </w:pPr>
      <w:r>
        <w:t>;;; Only the left-most pair named :ALLOW-OTHER-KEYS has any effect,</w:t>
      </w:r>
    </w:p>
    <w:p w:rsidR="006171EA" w:rsidRDefault="006171EA" w:rsidP="00EC4AC2">
      <w:pPr>
        <w:spacing w:line="140" w:lineRule="atLeast"/>
        <w:ind w:left="420"/>
      </w:pPr>
      <w:r>
        <w:t>;;; so in safe code this signals a PROGRAM-ERROR (and might enter the</w:t>
      </w:r>
    </w:p>
    <w:p w:rsidR="006171EA" w:rsidRDefault="006171EA" w:rsidP="00EC4AC2">
      <w:pPr>
        <w:spacing w:line="140" w:lineRule="atLeast"/>
        <w:ind w:left="420"/>
      </w:pPr>
      <w:r>
        <w:t>;;; debugger). In unsafe code, the consequences are undefined.</w:t>
      </w:r>
    </w:p>
    <w:p w:rsidR="006171EA" w:rsidRDefault="006171EA" w:rsidP="00EC4AC2">
      <w:pPr>
        <w:spacing w:line="140" w:lineRule="atLeast"/>
        <w:ind w:left="420"/>
      </w:pPr>
      <w:r>
        <w:tab/>
        <w:t>((lambda (&amp;key x) x)</w:t>
      </w:r>
      <w:r>
        <w:tab/>
      </w:r>
      <w:r>
        <w:tab/>
      </w:r>
      <w:r>
        <w:tab/>
        <w:t>;This call is not valid</w:t>
      </w:r>
    </w:p>
    <w:p w:rsidR="006171EA" w:rsidRDefault="006171EA" w:rsidP="00EC4AC2">
      <w:pPr>
        <w:spacing w:line="140" w:lineRule="atLeast"/>
        <w:ind w:left="420"/>
      </w:pPr>
      <w:r>
        <w:tab/>
      </w:r>
      <w:r>
        <w:tab/>
        <w:t>:x 1 :y 2 :allow-other-keys nil :allow-other-keys t)</w:t>
      </w:r>
    </w:p>
    <w:p w:rsidR="006171EA" w:rsidRDefault="006171EA" w:rsidP="00EC4AC2">
      <w:pPr>
        <w:pStyle w:val="4"/>
        <w:spacing w:line="140" w:lineRule="atLeast"/>
      </w:pPr>
      <w:bookmarkStart w:id="220" w:name="_Toc392422547"/>
      <w:r>
        <w:t>Specifiers for &amp;aux variables</w:t>
      </w:r>
      <w:bookmarkEnd w:id="220"/>
    </w:p>
    <w:p w:rsidR="006171EA" w:rsidRDefault="006171EA" w:rsidP="00EC4AC2">
      <w:pPr>
        <w:spacing w:line="140" w:lineRule="atLeast"/>
        <w:ind w:left="420"/>
      </w:pPr>
      <w:r>
        <w:t>T</w:t>
      </w:r>
      <w:r>
        <w:rPr>
          <w:rFonts w:hint="eastAsia"/>
        </w:rPr>
        <w:t xml:space="preserve">hese </w:t>
      </w:r>
      <w:r>
        <w:t>are not really parameters. If the lambda list keyword &amp;aux is present, all specifiers after it are auxiliary variable specifiers. After all parameter specifiers have been processed, the auxiliary variable specifiers (those following &amp;aux) are processed from left to right. For each one, init-form is evaluated and var is bound to that value (or to nil if no init-form was specified). &amp;aux variable processing is analogous to let* processing.</w:t>
      </w:r>
    </w:p>
    <w:p w:rsidR="006171EA" w:rsidRDefault="006171EA" w:rsidP="00EC4AC2">
      <w:pPr>
        <w:spacing w:line="140" w:lineRule="atLeast"/>
        <w:ind w:left="420"/>
      </w:pPr>
      <w:r>
        <w:tab/>
        <w:t>(lambda (x y &amp;aux (a (car x)) (b 2) c) (list x y a b c))</w:t>
      </w:r>
    </w:p>
    <w:p w:rsidR="006171EA" w:rsidRDefault="006171EA" w:rsidP="00EC4AC2">
      <w:pPr>
        <w:spacing w:line="140" w:lineRule="atLeast"/>
        <w:ind w:left="420"/>
      </w:pPr>
      <w:r>
        <w:tab/>
      </w:r>
      <w:r>
        <w:tab/>
      </w:r>
      <m:oMath>
        <m:r>
          <m:rPr>
            <m:sty m:val="p"/>
          </m:rPr>
          <w:rPr>
            <w:rFonts w:ascii="Cambria Math" w:hAnsi="Cambria Math"/>
          </w:rPr>
          <m:t>≡</m:t>
        </m:r>
      </m:oMath>
      <w:r>
        <w:t>(lambda (x y) (let* ((a (car x)) (b 2) c) (list x y a b c)))</w:t>
      </w:r>
    </w:p>
    <w:p w:rsidR="006171EA" w:rsidRDefault="006171EA" w:rsidP="00EC4AC2">
      <w:pPr>
        <w:pStyle w:val="4"/>
        <w:spacing w:line="140" w:lineRule="atLeast"/>
      </w:pPr>
      <w:bookmarkStart w:id="221" w:name="_Toc392422548"/>
      <w:r>
        <w:t>Examples of Ordinary Lambda Lists</w:t>
      </w:r>
      <w:bookmarkEnd w:id="221"/>
    </w:p>
    <w:p w:rsidR="006171EA" w:rsidRDefault="006171EA" w:rsidP="00EC4AC2">
      <w:pPr>
        <w:spacing w:line="140" w:lineRule="atLeast"/>
        <w:ind w:left="420"/>
      </w:pPr>
      <w:r>
        <w:t>H</w:t>
      </w:r>
      <w:r>
        <w:rPr>
          <w:rFonts w:hint="eastAsia"/>
        </w:rPr>
        <w:t xml:space="preserve">ere </w:t>
      </w:r>
      <w:r>
        <w:t>are some examples involving optional parameters and rest parameters:</w:t>
      </w:r>
    </w:p>
    <w:p w:rsidR="006171EA" w:rsidRDefault="006171EA" w:rsidP="00EC4AC2">
      <w:pPr>
        <w:spacing w:line="140" w:lineRule="atLeast"/>
        <w:ind w:left="420"/>
      </w:pPr>
      <w:r>
        <w:tab/>
        <w:t xml:space="preserve">((lambda (a b) (+ a (* b 3))) 4 5) </w:t>
      </w:r>
      <w:r>
        <w:rPr>
          <w:rFonts w:ascii="宋体" w:eastAsia="宋体" w:hAnsi="宋体" w:cs="Cambria Math" w:hint="eastAsia"/>
        </w:rPr>
        <w:t>→</w:t>
      </w:r>
      <w:r>
        <w:rPr>
          <w:rFonts w:hint="eastAsia"/>
        </w:rPr>
        <w:t>1</w:t>
      </w:r>
      <w:r>
        <w:t>9</w:t>
      </w:r>
    </w:p>
    <w:p w:rsidR="006171EA" w:rsidRDefault="006171EA" w:rsidP="00EC4AC2">
      <w:pPr>
        <w:spacing w:line="140" w:lineRule="atLeast"/>
        <w:ind w:left="420"/>
      </w:pPr>
      <w:r>
        <w:lastRenderedPageBreak/>
        <w:tab/>
        <w:t xml:space="preserve">((lambda (a &amp;optional (b 2)) (+ a (* b 3))) 4 5) </w:t>
      </w:r>
      <w:r>
        <w:rPr>
          <w:rFonts w:ascii="宋体" w:eastAsia="宋体" w:hAnsi="宋体" w:cs="Cambria Math" w:hint="eastAsia"/>
        </w:rPr>
        <w:t>→</w:t>
      </w:r>
      <w:r>
        <w:rPr>
          <w:rFonts w:hint="eastAsia"/>
        </w:rPr>
        <w:t>1</w:t>
      </w:r>
      <w:r>
        <w:t>9</w:t>
      </w:r>
    </w:p>
    <w:p w:rsidR="006171EA" w:rsidRDefault="006171EA" w:rsidP="00EC4AC2">
      <w:pPr>
        <w:spacing w:line="140" w:lineRule="atLeast"/>
        <w:ind w:left="420"/>
      </w:pPr>
      <w:r>
        <w:tab/>
        <w:t xml:space="preserve">((lambda (a &amp;optional (b 2)) (+ a (* b 3))) 4) </w:t>
      </w:r>
      <w:r>
        <w:rPr>
          <w:rFonts w:ascii="宋体" w:eastAsia="宋体" w:hAnsi="宋体" w:cs="Cambria Math" w:hint="eastAsia"/>
        </w:rPr>
        <w:t>→</w:t>
      </w:r>
      <w:r>
        <w:rPr>
          <w:rFonts w:hint="eastAsia"/>
        </w:rPr>
        <w:t>1</w:t>
      </w:r>
      <w:r>
        <w:t>0</w:t>
      </w:r>
    </w:p>
    <w:p w:rsidR="006171EA" w:rsidRDefault="006171EA" w:rsidP="00EC4AC2">
      <w:pPr>
        <w:spacing w:line="140" w:lineRule="atLeast"/>
        <w:ind w:left="420"/>
      </w:pPr>
      <w:r>
        <w:tab/>
        <w:t>((lambda (&amp;optional (a 2 b) (c 3 d) &amp;rest x) (list a b c d x)))</w:t>
      </w:r>
    </w:p>
    <w:p w:rsidR="006171EA" w:rsidRDefault="006171EA" w:rsidP="00EC4AC2">
      <w:pPr>
        <w:spacing w:line="140" w:lineRule="atLeast"/>
        <w:ind w:left="420"/>
      </w:pPr>
      <w:r>
        <w:rPr>
          <w:rFonts w:ascii="宋体" w:eastAsia="宋体" w:hAnsi="宋体" w:cs="Cambria Math" w:hint="eastAsia"/>
        </w:rPr>
        <w:t>→</w:t>
      </w:r>
      <w:r>
        <w:t>(2 NIL 3 NIL NIL)</w:t>
      </w:r>
    </w:p>
    <w:p w:rsidR="006171EA" w:rsidRDefault="006171EA" w:rsidP="00EC4AC2">
      <w:pPr>
        <w:spacing w:line="140" w:lineRule="atLeast"/>
        <w:ind w:left="420"/>
      </w:pPr>
      <w:r>
        <w:tab/>
        <w:t>((lambda (&amp;optional (a 2 b) (c 3 d) &amp;rest x) (list a b c d x)) 6</w:t>
      </w:r>
    </w:p>
    <w:p w:rsidR="006171EA" w:rsidRDefault="006171EA" w:rsidP="00EC4AC2">
      <w:pPr>
        <w:spacing w:line="140" w:lineRule="atLeast"/>
        <w:ind w:left="420"/>
      </w:pPr>
      <w:r>
        <w:rPr>
          <w:rFonts w:ascii="宋体" w:eastAsia="宋体" w:hAnsi="宋体" w:cs="Cambria Math" w:hint="eastAsia"/>
        </w:rPr>
        <w:t>→</w:t>
      </w:r>
      <w:r>
        <w:t>(6 T 3 NIL NIL)</w:t>
      </w:r>
    </w:p>
    <w:p w:rsidR="006171EA" w:rsidRDefault="006171EA" w:rsidP="00EC4AC2">
      <w:pPr>
        <w:spacing w:line="140" w:lineRule="atLeast"/>
        <w:ind w:left="420"/>
      </w:pPr>
      <w:r>
        <w:tab/>
      </w:r>
      <w:r>
        <w:rPr>
          <w:rFonts w:hint="eastAsia"/>
        </w:rPr>
        <w:t xml:space="preserve">((lambda (&amp;optional (a </w:t>
      </w:r>
      <w:r>
        <w:t>2 b) (c 3 d) &amp;rest x) (list a b c d x)) 6 3)</w:t>
      </w:r>
    </w:p>
    <w:p w:rsidR="006171EA" w:rsidRDefault="006171EA" w:rsidP="00EC4AC2">
      <w:pPr>
        <w:spacing w:line="140" w:lineRule="atLeast"/>
        <w:ind w:left="420"/>
      </w:pPr>
      <w:r>
        <w:rPr>
          <w:rFonts w:ascii="宋体" w:eastAsia="宋体" w:hAnsi="宋体" w:cs="Cambria Math" w:hint="eastAsia"/>
        </w:rPr>
        <w:t>→</w:t>
      </w:r>
      <w:r>
        <w:t>(6 T 3 T NIL)</w:t>
      </w:r>
    </w:p>
    <w:p w:rsidR="006171EA" w:rsidRDefault="006171EA" w:rsidP="00EC4AC2">
      <w:pPr>
        <w:spacing w:line="140" w:lineRule="atLeast"/>
        <w:ind w:left="420"/>
      </w:pPr>
      <w:r>
        <w:tab/>
        <w:t>((lambda (&amp;optional (a 2 b) (c 3 d) &amp;rest x) (list a b c d x)) 6 3 8)</w:t>
      </w:r>
    </w:p>
    <w:p w:rsidR="006171EA" w:rsidRDefault="006171EA" w:rsidP="00EC4AC2">
      <w:pPr>
        <w:spacing w:line="140" w:lineRule="atLeast"/>
        <w:ind w:left="420"/>
      </w:pPr>
      <w:r>
        <w:rPr>
          <w:rFonts w:ascii="宋体" w:eastAsia="宋体" w:hAnsi="宋体" w:cs="Cambria Math" w:hint="eastAsia"/>
        </w:rPr>
        <w:t>→</w:t>
      </w:r>
      <w:r>
        <w:t>(6 T 3 T (8))</w:t>
      </w:r>
    </w:p>
    <w:p w:rsidR="006171EA" w:rsidRDefault="006171EA" w:rsidP="00EC4AC2">
      <w:pPr>
        <w:spacing w:line="140" w:lineRule="atLeast"/>
        <w:ind w:left="420"/>
      </w:pPr>
      <w:r>
        <w:tab/>
        <w:t>((lambda (&amp;optional (a 2 b) (c 3 d) &amp;rest x) (list a b c d x)) 6 3 8 9 10 11)</w:t>
      </w:r>
    </w:p>
    <w:p w:rsidR="006171EA" w:rsidRDefault="006171EA" w:rsidP="00EC4AC2">
      <w:pPr>
        <w:spacing w:line="140" w:lineRule="atLeast"/>
        <w:ind w:left="420"/>
      </w:pPr>
      <w:r>
        <w:rPr>
          <w:rFonts w:ascii="宋体" w:eastAsia="宋体" w:hAnsi="宋体" w:cs="Cambria Math" w:hint="eastAsia"/>
        </w:rPr>
        <w:t>→</w:t>
      </w:r>
      <w:r>
        <w:t>(6 t 3 t (8 9 10 11))</w:t>
      </w:r>
    </w:p>
    <w:p w:rsidR="006171EA" w:rsidRDefault="006171EA" w:rsidP="00EC4AC2">
      <w:pPr>
        <w:spacing w:line="140" w:lineRule="atLeast"/>
        <w:ind w:left="420"/>
      </w:pPr>
      <w:r>
        <w:t>Here are some examples involving keyword parameters:</w:t>
      </w:r>
    </w:p>
    <w:p w:rsidR="006171EA" w:rsidRDefault="006171EA" w:rsidP="00EC4AC2">
      <w:pPr>
        <w:spacing w:line="140" w:lineRule="atLeast"/>
        <w:ind w:left="420"/>
      </w:pPr>
      <w:r>
        <w:tab/>
        <w:t xml:space="preserve">((lambda (a b &amp;key c d) (list a b c d)) 1 2) </w:t>
      </w:r>
      <w:r>
        <w:rPr>
          <w:rFonts w:ascii="宋体" w:eastAsia="宋体" w:hAnsi="宋体" w:cs="Cambria Math" w:hint="eastAsia"/>
        </w:rPr>
        <w:t>→</w:t>
      </w:r>
      <w:r>
        <w:rPr>
          <w:rFonts w:hint="eastAsia"/>
        </w:rPr>
        <w:t>(1 2 NIL</w:t>
      </w:r>
      <w:r>
        <w:t xml:space="preserve"> NIL)</w:t>
      </w:r>
    </w:p>
    <w:p w:rsidR="006171EA" w:rsidRDefault="006171EA" w:rsidP="00EC4AC2">
      <w:pPr>
        <w:spacing w:line="140" w:lineRule="atLeast"/>
        <w:ind w:left="420"/>
      </w:pPr>
      <w:r>
        <w:tab/>
        <w:t xml:space="preserve">((lambda (a b &amp;key c d) (list a b c d)) 1 2 :c 6) </w:t>
      </w:r>
      <w:r>
        <w:rPr>
          <w:rFonts w:ascii="宋体" w:eastAsia="宋体" w:hAnsi="宋体" w:cs="Cambria Math" w:hint="eastAsia"/>
        </w:rPr>
        <w:t>→</w:t>
      </w:r>
      <w:r>
        <w:rPr>
          <w:rFonts w:hint="eastAsia"/>
        </w:rPr>
        <w:t>(1 2 6 NIL)</w:t>
      </w:r>
    </w:p>
    <w:p w:rsidR="006171EA" w:rsidRDefault="006171EA" w:rsidP="00EC4AC2">
      <w:pPr>
        <w:spacing w:line="140" w:lineRule="atLeast"/>
        <w:ind w:left="420"/>
      </w:pPr>
      <w:r>
        <w:tab/>
        <w:t xml:space="preserve">((lambda (a b &amp;key c d) (list a b c d)) 1 2 :d 8) </w:t>
      </w:r>
      <w:r>
        <w:rPr>
          <w:rFonts w:ascii="宋体" w:eastAsia="宋体" w:hAnsi="宋体" w:cs="Cambria Math" w:hint="eastAsia"/>
        </w:rPr>
        <w:t>→</w:t>
      </w:r>
      <w:r>
        <w:rPr>
          <w:rFonts w:hint="eastAsia"/>
        </w:rPr>
        <w:t>(1 2 NIL 8)</w:t>
      </w:r>
    </w:p>
    <w:p w:rsidR="006171EA" w:rsidRDefault="006171EA" w:rsidP="00EC4AC2">
      <w:pPr>
        <w:spacing w:line="140" w:lineRule="atLeast"/>
        <w:ind w:left="420"/>
      </w:pPr>
      <w:r>
        <w:tab/>
        <w:t xml:space="preserve">((lambda (a b &amp;key c d) (list a b c d)) 1 2 :c 6 :d 8) </w:t>
      </w:r>
      <w:r>
        <w:rPr>
          <w:rFonts w:ascii="宋体" w:eastAsia="宋体" w:hAnsi="宋体" w:cs="Cambria Math" w:hint="eastAsia"/>
        </w:rPr>
        <w:t>→</w:t>
      </w:r>
      <w:r>
        <w:rPr>
          <w:rFonts w:hint="eastAsia"/>
        </w:rPr>
        <w:t>(1 2 6 8</w:t>
      </w:r>
      <w:r>
        <w:t>)</w:t>
      </w:r>
    </w:p>
    <w:p w:rsidR="006171EA" w:rsidRDefault="006171EA" w:rsidP="00EC4AC2">
      <w:pPr>
        <w:spacing w:line="140" w:lineRule="atLeast"/>
        <w:ind w:left="420"/>
      </w:pPr>
      <w:r>
        <w:tab/>
        <w:t xml:space="preserve">((lambda (a b &amp;key c d) (list a b c d)) 1 2 :d 8 :c 6) </w:t>
      </w:r>
      <w:r>
        <w:rPr>
          <w:rFonts w:ascii="宋体" w:eastAsia="宋体" w:hAnsi="宋体" w:cs="Cambria Math" w:hint="eastAsia"/>
        </w:rPr>
        <w:t>→</w:t>
      </w:r>
      <w:r>
        <w:rPr>
          <w:rFonts w:hint="eastAsia"/>
        </w:rPr>
        <w:t>(1 2 6 8)</w:t>
      </w:r>
    </w:p>
    <w:p w:rsidR="006171EA" w:rsidRDefault="006171EA" w:rsidP="00EC4AC2">
      <w:pPr>
        <w:spacing w:line="140" w:lineRule="atLeast"/>
        <w:ind w:left="420"/>
      </w:pPr>
      <w:r>
        <w:tab/>
        <w:t xml:space="preserve">((lambda (a b &amp;key c d) (list a b c d)) :a 1 :d 8 :c 6) </w:t>
      </w:r>
      <w:r>
        <w:rPr>
          <w:rFonts w:ascii="宋体" w:eastAsia="宋体" w:hAnsi="宋体" w:cs="Cambria Math" w:hint="eastAsia"/>
        </w:rPr>
        <w:t>→</w:t>
      </w:r>
      <w:r>
        <w:rPr>
          <w:rFonts w:hint="eastAsia"/>
        </w:rPr>
        <w:t>(</w:t>
      </w:r>
      <w:r>
        <w:t>:a 1 6 8)</w:t>
      </w:r>
    </w:p>
    <w:p w:rsidR="006171EA" w:rsidRDefault="006171EA" w:rsidP="00EC4AC2">
      <w:pPr>
        <w:spacing w:line="140" w:lineRule="atLeast"/>
        <w:ind w:left="420"/>
      </w:pPr>
      <w:r>
        <w:tab/>
        <w:t xml:space="preserve">((lambda (a b &amp;key c d) (list a b c d)) :a :b :c :d) </w:t>
      </w:r>
      <w:r>
        <w:rPr>
          <w:rFonts w:ascii="宋体" w:eastAsia="宋体" w:hAnsi="宋体" w:cs="Cambria Math" w:hint="eastAsia"/>
        </w:rPr>
        <w:t>→</w:t>
      </w:r>
      <w:r>
        <w:rPr>
          <w:rFonts w:hint="eastAsia"/>
        </w:rPr>
        <w:t>(:a :b :d NI</w:t>
      </w:r>
      <w:r>
        <w:t>L)</w:t>
      </w:r>
    </w:p>
    <w:p w:rsidR="006171EA" w:rsidRDefault="006171EA" w:rsidP="00EC4AC2">
      <w:pPr>
        <w:spacing w:line="140" w:lineRule="atLeast"/>
        <w:ind w:left="420"/>
      </w:pPr>
      <w:r>
        <w:tab/>
        <w:t xml:space="preserve">((lambda (a b &amp;key ((:sea c)) d) (list a b c d)) 1 2 :sea 6) </w:t>
      </w:r>
      <w:r>
        <w:rPr>
          <w:rFonts w:ascii="宋体" w:eastAsia="宋体" w:hAnsi="宋体" w:cs="Cambria Math" w:hint="eastAsia"/>
        </w:rPr>
        <w:t>→</w:t>
      </w:r>
      <w:r>
        <w:rPr>
          <w:rFonts w:hint="eastAsia"/>
        </w:rPr>
        <w:t>(1 2 6 NIL)</w:t>
      </w:r>
    </w:p>
    <w:p w:rsidR="006171EA" w:rsidRDefault="006171EA" w:rsidP="00EC4AC2">
      <w:pPr>
        <w:spacing w:line="140" w:lineRule="atLeast"/>
        <w:ind w:left="420"/>
      </w:pPr>
      <w:r>
        <w:tab/>
        <w:t xml:space="preserve">((lambda (a b &amp;key ((c c)) d) ( list a b c d)) 1 2 'c 6) </w:t>
      </w:r>
      <w:r>
        <w:rPr>
          <w:rFonts w:ascii="宋体" w:eastAsia="宋体" w:hAnsi="宋体" w:cs="Cambria Math" w:hint="eastAsia"/>
        </w:rPr>
        <w:t>→</w:t>
      </w:r>
      <w:r>
        <w:rPr>
          <w:rFonts w:hint="eastAsia"/>
        </w:rPr>
        <w:t xml:space="preserve">(1 2 6 </w:t>
      </w:r>
      <w:r>
        <w:t>NIL)</w:t>
      </w:r>
    </w:p>
    <w:p w:rsidR="006171EA" w:rsidRDefault="006171EA" w:rsidP="00EC4AC2">
      <w:pPr>
        <w:spacing w:line="140" w:lineRule="atLeast"/>
        <w:ind w:left="420"/>
      </w:pPr>
      <w:r>
        <w:t>Here are some examples involving optional parameters, rest parameters, and keyword parameters together:</w:t>
      </w:r>
    </w:p>
    <w:p w:rsidR="006171EA" w:rsidRDefault="006171EA" w:rsidP="00EC4AC2">
      <w:pPr>
        <w:spacing w:line="140" w:lineRule="atLeast"/>
        <w:ind w:left="420"/>
      </w:pPr>
      <w:r>
        <w:tab/>
        <w:t>((lambda (a &amp;optional (b 3) &amp;rest x &amp;key c (d a))</w:t>
      </w:r>
    </w:p>
    <w:p w:rsidR="006171EA" w:rsidRDefault="006171EA" w:rsidP="00EC4AC2">
      <w:pPr>
        <w:spacing w:line="140" w:lineRule="atLeast"/>
        <w:ind w:left="420"/>
      </w:pPr>
      <w:r>
        <w:lastRenderedPageBreak/>
        <w:tab/>
      </w:r>
      <w:r>
        <w:tab/>
        <w:t>(list a b c d x)) 1)</w:t>
      </w:r>
    </w:p>
    <w:p w:rsidR="006171EA" w:rsidRDefault="006171EA" w:rsidP="00EC4AC2">
      <w:pPr>
        <w:spacing w:line="140" w:lineRule="atLeast"/>
        <w:ind w:left="420"/>
      </w:pPr>
      <w:r>
        <w:rPr>
          <w:rFonts w:ascii="宋体" w:eastAsia="宋体" w:hAnsi="宋体" w:cs="Cambria Math" w:hint="eastAsia"/>
        </w:rPr>
        <w:t>→</w:t>
      </w:r>
      <w:r>
        <w:t>(1 3 NIL 1 ())</w:t>
      </w:r>
    </w:p>
    <w:p w:rsidR="006171EA" w:rsidRDefault="006171EA" w:rsidP="00EC4AC2">
      <w:pPr>
        <w:spacing w:line="140" w:lineRule="atLeast"/>
        <w:ind w:left="420"/>
      </w:pPr>
      <w:r>
        <w:tab/>
        <w:t>((lambda (a &amp;optional (b 3) &amp;rest x &amp;key c (d a))</w:t>
      </w:r>
    </w:p>
    <w:p w:rsidR="006171EA" w:rsidRDefault="006171EA" w:rsidP="00EC4AC2">
      <w:pPr>
        <w:spacing w:line="140" w:lineRule="atLeast"/>
        <w:ind w:left="420"/>
      </w:pPr>
      <w:r>
        <w:tab/>
      </w:r>
      <w:r>
        <w:tab/>
        <w:t>(list a b c d x)) 1 2)</w:t>
      </w:r>
    </w:p>
    <w:p w:rsidR="006171EA" w:rsidRDefault="006171EA" w:rsidP="00EC4AC2">
      <w:pPr>
        <w:spacing w:line="140" w:lineRule="atLeast"/>
        <w:ind w:left="420"/>
      </w:pPr>
      <w:r>
        <w:rPr>
          <w:rFonts w:ascii="宋体" w:eastAsia="宋体" w:hAnsi="宋体" w:cs="Cambria Math" w:hint="eastAsia"/>
        </w:rPr>
        <w:t>→</w:t>
      </w:r>
      <w:r>
        <w:t>(1 2 NIL 1 ())</w:t>
      </w:r>
    </w:p>
    <w:p w:rsidR="006171EA" w:rsidRDefault="006171EA" w:rsidP="00EC4AC2">
      <w:pPr>
        <w:spacing w:line="140" w:lineRule="atLeast"/>
        <w:ind w:left="420"/>
      </w:pPr>
      <w:r>
        <w:tab/>
        <w:t>((lambda (a &amp;optional (b 3) &amp;rest x &amp;key c (d a))</w:t>
      </w:r>
    </w:p>
    <w:p w:rsidR="006171EA" w:rsidRDefault="006171EA" w:rsidP="00EC4AC2">
      <w:pPr>
        <w:spacing w:line="140" w:lineRule="atLeast"/>
        <w:ind w:left="420"/>
      </w:pPr>
      <w:r>
        <w:tab/>
      </w:r>
      <w:r>
        <w:tab/>
        <w:t>(list a b c d x)) :c 7)</w:t>
      </w:r>
    </w:p>
    <w:p w:rsidR="006171EA" w:rsidRDefault="006171EA" w:rsidP="00EC4AC2">
      <w:pPr>
        <w:spacing w:line="140" w:lineRule="atLeast"/>
        <w:ind w:left="420"/>
      </w:pPr>
      <w:r>
        <w:rPr>
          <w:rFonts w:ascii="宋体" w:eastAsia="宋体" w:hAnsi="宋体" w:cs="Cambria Math" w:hint="eastAsia"/>
        </w:rPr>
        <w:t>→</w:t>
      </w:r>
      <w:r>
        <w:t>(:c 7 NIL :c ())</w:t>
      </w:r>
    </w:p>
    <w:p w:rsidR="006171EA" w:rsidRDefault="006171EA" w:rsidP="00EC4AC2">
      <w:pPr>
        <w:spacing w:line="140" w:lineRule="atLeast"/>
        <w:ind w:left="420"/>
      </w:pPr>
      <w:r>
        <w:tab/>
        <w:t>((lambda (a &amp;optional (b 3) &amp;rest x &amp;key c (d a))</w:t>
      </w:r>
    </w:p>
    <w:p w:rsidR="006171EA" w:rsidRDefault="006171EA" w:rsidP="00EC4AC2">
      <w:pPr>
        <w:spacing w:line="140" w:lineRule="atLeast"/>
        <w:ind w:left="420"/>
      </w:pPr>
      <w:r>
        <w:tab/>
      </w:r>
      <w:r>
        <w:tab/>
        <w:t>(list a b c d x)) 1 6 :c 7)</w:t>
      </w:r>
    </w:p>
    <w:p w:rsidR="006171EA" w:rsidRDefault="006171EA" w:rsidP="00EC4AC2">
      <w:pPr>
        <w:spacing w:line="140" w:lineRule="atLeast"/>
        <w:ind w:left="420"/>
      </w:pPr>
      <w:r>
        <w:rPr>
          <w:rFonts w:ascii="宋体" w:eastAsia="宋体" w:hAnsi="宋体" w:cs="Cambria Math" w:hint="eastAsia"/>
        </w:rPr>
        <w:t>→</w:t>
      </w:r>
      <w:r>
        <w:rPr>
          <w:rFonts w:hint="eastAsia"/>
        </w:rPr>
        <w:t>(</w:t>
      </w:r>
      <w:r>
        <w:t>1 6 7 1 (:c 7))</w:t>
      </w:r>
    </w:p>
    <w:p w:rsidR="006171EA" w:rsidRDefault="006171EA" w:rsidP="00EC4AC2">
      <w:pPr>
        <w:spacing w:line="140" w:lineRule="atLeast"/>
        <w:ind w:left="420"/>
      </w:pPr>
      <w:r>
        <w:tab/>
        <w:t>((lambda (a &amp;optional (b 3) &amp;rest x &amp;key c (d a))</w:t>
      </w:r>
    </w:p>
    <w:p w:rsidR="006171EA" w:rsidRDefault="006171EA" w:rsidP="00EC4AC2">
      <w:pPr>
        <w:spacing w:line="140" w:lineRule="atLeast"/>
        <w:ind w:left="420"/>
      </w:pPr>
      <w:r>
        <w:tab/>
      </w:r>
      <w:r>
        <w:tab/>
        <w:t>(list a b c d x)) 1 6 :d 8)</w:t>
      </w:r>
    </w:p>
    <w:p w:rsidR="006171EA" w:rsidRDefault="006171EA" w:rsidP="00EC4AC2">
      <w:pPr>
        <w:spacing w:line="140" w:lineRule="atLeast"/>
        <w:ind w:left="420"/>
      </w:pPr>
      <w:r>
        <w:rPr>
          <w:rFonts w:ascii="宋体" w:eastAsia="宋体" w:hAnsi="宋体" w:cs="Cambria Math" w:hint="eastAsia"/>
        </w:rPr>
        <w:t>→</w:t>
      </w:r>
      <w:r>
        <w:t>( 1 6 NIL 8 (:d 8))</w:t>
      </w:r>
    </w:p>
    <w:p w:rsidR="006171EA" w:rsidRDefault="006171EA" w:rsidP="00EC4AC2">
      <w:pPr>
        <w:spacing w:line="140" w:lineRule="atLeast"/>
        <w:ind w:left="420"/>
      </w:pPr>
      <w:r>
        <w:tab/>
        <w:t>((lambda (a &amp;optional (b 3) &amp;rest x &amp;key c (d a))</w:t>
      </w:r>
    </w:p>
    <w:p w:rsidR="006171EA" w:rsidRDefault="006171EA" w:rsidP="00EC4AC2">
      <w:pPr>
        <w:spacing w:line="140" w:lineRule="atLeast"/>
        <w:ind w:left="420"/>
      </w:pPr>
      <w:r>
        <w:tab/>
      </w:r>
      <w:r>
        <w:tab/>
        <w:t>(list a b c d x)) 1 6 :d 8</w:t>
      </w:r>
      <w:r>
        <w:rPr>
          <w:rFonts w:hint="eastAsia"/>
        </w:rPr>
        <w:t xml:space="preserve"> </w:t>
      </w:r>
      <w:r>
        <w:t>:c 9 :d 10)</w:t>
      </w:r>
    </w:p>
    <w:p w:rsidR="006171EA" w:rsidRDefault="006171EA" w:rsidP="00EC4AC2">
      <w:pPr>
        <w:spacing w:line="140" w:lineRule="atLeast"/>
        <w:ind w:left="420"/>
      </w:pPr>
      <w:r>
        <w:rPr>
          <w:rFonts w:ascii="宋体" w:eastAsia="宋体" w:hAnsi="宋体" w:cs="Cambria Math" w:hint="eastAsia"/>
        </w:rPr>
        <w:t>→</w:t>
      </w:r>
      <w:r>
        <w:t>(1 6 9 8 (:d 8 :c 9 :d 10))</w:t>
      </w:r>
    </w:p>
    <w:p w:rsidR="006171EA" w:rsidRDefault="006171EA" w:rsidP="00EC4AC2">
      <w:pPr>
        <w:spacing w:line="140" w:lineRule="atLeast"/>
        <w:ind w:left="420"/>
      </w:pPr>
      <w:r>
        <w:t>As an example of the use of &amp;allow-other-keys and :allow-other-keys, consider a function that takes two named arguments of its own and also accepts additional named arguments to be passed to make-array:</w:t>
      </w:r>
    </w:p>
    <w:p w:rsidR="006171EA" w:rsidRDefault="006171EA" w:rsidP="00EC4AC2">
      <w:pPr>
        <w:spacing w:line="140" w:lineRule="atLeast"/>
        <w:ind w:left="420"/>
      </w:pPr>
      <w:r>
        <w:tab/>
        <w:t>(defun array-of-strings (str dis &amp;rest named-pairs</w:t>
      </w:r>
    </w:p>
    <w:p w:rsidR="006171EA" w:rsidRDefault="006171EA" w:rsidP="00EC4AC2">
      <w:pPr>
        <w:spacing w:line="140" w:lineRule="atLeast"/>
        <w:ind w:left="420"/>
      </w:pPr>
      <w:r>
        <w:tab/>
      </w:r>
      <w:r>
        <w:tab/>
      </w:r>
      <w:r>
        <w:tab/>
      </w:r>
      <w:r>
        <w:tab/>
      </w:r>
      <w:r>
        <w:tab/>
      </w:r>
      <w:r>
        <w:tab/>
        <w:t>&amp;key (start 0) end &amp;allow-other-keys)</w:t>
      </w:r>
    </w:p>
    <w:p w:rsidR="006171EA" w:rsidRDefault="006171EA" w:rsidP="00EC4AC2">
      <w:pPr>
        <w:spacing w:line="140" w:lineRule="atLeast"/>
        <w:ind w:left="420"/>
      </w:pPr>
      <w:r>
        <w:tab/>
      </w:r>
      <w:r>
        <w:tab/>
        <w:t>(apply #'make-array dims</w:t>
      </w:r>
    </w:p>
    <w:p w:rsidR="006171EA" w:rsidRDefault="006171EA" w:rsidP="00EC4AC2">
      <w:pPr>
        <w:spacing w:line="140" w:lineRule="atLeast"/>
        <w:ind w:left="420"/>
      </w:pPr>
      <w:r>
        <w:tab/>
      </w:r>
      <w:r>
        <w:tab/>
      </w:r>
      <w:r>
        <w:tab/>
        <w:t>:initial-element (subseq str start end)</w:t>
      </w:r>
    </w:p>
    <w:p w:rsidR="006171EA" w:rsidRDefault="006171EA" w:rsidP="00EC4AC2">
      <w:pPr>
        <w:spacing w:line="140" w:lineRule="atLeast"/>
        <w:ind w:left="420"/>
      </w:pPr>
      <w:r>
        <w:tab/>
      </w:r>
      <w:r>
        <w:tab/>
      </w:r>
      <w:r>
        <w:tab/>
        <w:t>:allow-other-keys t</w:t>
      </w:r>
    </w:p>
    <w:p w:rsidR="006171EA" w:rsidRDefault="006171EA" w:rsidP="00EC4AC2">
      <w:pPr>
        <w:spacing w:line="140" w:lineRule="atLeast"/>
        <w:ind w:left="420"/>
      </w:pPr>
      <w:r>
        <w:lastRenderedPageBreak/>
        <w:tab/>
      </w:r>
      <w:r>
        <w:tab/>
      </w:r>
      <w:r>
        <w:tab/>
        <w:t>named-pairs))</w:t>
      </w:r>
    </w:p>
    <w:p w:rsidR="006171EA" w:rsidRDefault="006171EA" w:rsidP="00EC4AC2">
      <w:pPr>
        <w:spacing w:line="140" w:lineRule="atLeast"/>
        <w:ind w:left="420"/>
      </w:pPr>
      <w:r>
        <w:t>This function takes a string and dimensioning information and returns an array of the specified dimensions, each of whose elements is the specified string. However, :start and :end named arguments may be used to specify that a substring of the given string should be used. In addition, the presence of &amp;allow-other-keys in the lambda list indicates that the caller may supply additional named arguments; the rest parameter provides access to them. These additional named arguments are passed to make-array. The function make-array normally does not allow the named arguments :start and :end to be used, and an error should be signed if such named arguments are supplied to make-array. However, the presence in the call to make-array of the named argument :allow-other-keys with a true value caused any extraneous named arguments, including :start and :end, to be acceptable and ignored.</w:t>
      </w:r>
    </w:p>
    <w:p w:rsidR="006171EA" w:rsidRDefault="006171EA" w:rsidP="00EC4AC2">
      <w:pPr>
        <w:pStyle w:val="3"/>
        <w:spacing w:line="140" w:lineRule="atLeast"/>
      </w:pPr>
      <w:bookmarkStart w:id="222" w:name="_Toc392422549"/>
      <w:r>
        <w:t>Generic Function Lambda Lists</w:t>
      </w:r>
      <w:bookmarkEnd w:id="222"/>
    </w:p>
    <w:p w:rsidR="006171EA" w:rsidRDefault="006171EA" w:rsidP="00EC4AC2">
      <w:pPr>
        <w:spacing w:line="140" w:lineRule="atLeast"/>
        <w:ind w:left="420"/>
      </w:pPr>
      <w:r>
        <w:t>A generic function lambda list is used to describe the overall shape of the argument list to be accepted by a generic function. individual method sugnatures might contribute additional keyword parameters to the lambda list of the effective method.</w:t>
      </w:r>
    </w:p>
    <w:p w:rsidR="006171EA" w:rsidRDefault="006171EA" w:rsidP="00EC4AC2">
      <w:pPr>
        <w:spacing w:line="140" w:lineRule="atLeast"/>
        <w:ind w:left="420"/>
      </w:pPr>
      <w:r>
        <w:t>A generic function lambda list is used by defgeneric.</w:t>
      </w:r>
    </w:p>
    <w:p w:rsidR="006171EA" w:rsidRDefault="006171EA" w:rsidP="00EC4AC2">
      <w:pPr>
        <w:spacing w:line="140" w:lineRule="atLeast"/>
        <w:ind w:left="420"/>
      </w:pPr>
      <w:r>
        <w:t>A generic function lambda list has the following syntax:</w:t>
      </w:r>
    </w:p>
    <w:p w:rsidR="006171EA" w:rsidRDefault="006171EA" w:rsidP="00EC4AC2">
      <w:pPr>
        <w:spacing w:line="140" w:lineRule="atLeast"/>
        <w:ind w:left="420"/>
      </w:pPr>
      <w:r>
        <w:tab/>
        <w:t>lambda-list::=({var}*</w:t>
      </w:r>
    </w:p>
    <w:p w:rsidR="006171EA" w:rsidRDefault="006171EA" w:rsidP="00EC4AC2">
      <w:pPr>
        <w:spacing w:line="140" w:lineRule="atLeast"/>
        <w:ind w:left="420"/>
      </w:pPr>
      <w:r>
        <w:tab/>
      </w:r>
      <w:r>
        <w:tab/>
      </w:r>
      <w:r>
        <w:tab/>
      </w:r>
      <w:r>
        <w:tab/>
        <w:t>[&amp;optional {var | (var)}*]</w:t>
      </w:r>
    </w:p>
    <w:p w:rsidR="006171EA" w:rsidRDefault="006171EA" w:rsidP="00EC4AC2">
      <w:pPr>
        <w:spacing w:line="140" w:lineRule="atLeast"/>
        <w:ind w:left="420"/>
      </w:pPr>
      <w:r>
        <w:tab/>
      </w:r>
      <w:r>
        <w:tab/>
      </w:r>
      <w:r>
        <w:tab/>
      </w:r>
      <w:r>
        <w:tab/>
        <w:t>[&amp;rest var]</w:t>
      </w:r>
    </w:p>
    <w:p w:rsidR="006171EA" w:rsidRDefault="006171EA" w:rsidP="00EC4AC2">
      <w:pPr>
        <w:spacing w:line="140" w:lineRule="atLeast"/>
        <w:ind w:left="420"/>
      </w:pPr>
      <w:r>
        <w:tab/>
      </w:r>
      <w:r>
        <w:tab/>
      </w:r>
      <w:r>
        <w:tab/>
      </w:r>
      <w:r>
        <w:tab/>
        <w:t>[&amp;key {var | (keyword-name var)}]}*</w:t>
      </w:r>
    </w:p>
    <w:p w:rsidR="006171EA" w:rsidRDefault="006171EA" w:rsidP="00EC4AC2">
      <w:pPr>
        <w:spacing w:line="140" w:lineRule="atLeast"/>
        <w:ind w:left="420"/>
      </w:pPr>
      <w:r>
        <w:tab/>
      </w:r>
      <w:r>
        <w:tab/>
      </w:r>
      <w:r>
        <w:tab/>
      </w:r>
      <w:r>
        <w:tab/>
      </w:r>
      <w:r>
        <w:tab/>
        <w:t>[&amp;allow-other-keys]]</w:t>
      </w:r>
      <w:r>
        <w:rPr>
          <w:rFonts w:hint="eastAsia"/>
        </w:rPr>
        <w:t>)</w:t>
      </w:r>
    </w:p>
    <w:p w:rsidR="006171EA" w:rsidRDefault="006171EA" w:rsidP="00EC4AC2">
      <w:pPr>
        <w:spacing w:line="140" w:lineRule="atLeast"/>
        <w:ind w:left="420"/>
      </w:pPr>
      <w:r>
        <w:t>A generic function lambda list can contain the lambda list keywords shown in Figure 3-14.</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931"/>
        <w:gridCol w:w="3945"/>
      </w:tblGrid>
      <w:tr w:rsidR="006171EA" w:rsidTr="00FC5748">
        <w:tc>
          <w:tcPr>
            <w:tcW w:w="4148" w:type="dxa"/>
          </w:tcPr>
          <w:p w:rsidR="006171EA" w:rsidRDefault="006171EA" w:rsidP="00EC4AC2">
            <w:pPr>
              <w:spacing w:line="140" w:lineRule="atLeast"/>
            </w:pPr>
            <w:r>
              <w:rPr>
                <w:rFonts w:hint="eastAsia"/>
              </w:rPr>
              <w:t>&amp;</w:t>
            </w:r>
            <w:r>
              <w:t>allow-other-keys</w:t>
            </w:r>
          </w:p>
        </w:tc>
        <w:tc>
          <w:tcPr>
            <w:tcW w:w="4148" w:type="dxa"/>
          </w:tcPr>
          <w:p w:rsidR="006171EA" w:rsidRDefault="006171EA" w:rsidP="00EC4AC2">
            <w:pPr>
              <w:spacing w:line="140" w:lineRule="atLeast"/>
            </w:pPr>
            <w:r>
              <w:rPr>
                <w:rFonts w:hint="eastAsia"/>
              </w:rPr>
              <w:t>&amp;</w:t>
            </w:r>
            <w:r>
              <w:t>optional</w:t>
            </w:r>
          </w:p>
        </w:tc>
      </w:tr>
      <w:tr w:rsidR="006171EA" w:rsidTr="00FC5748">
        <w:tc>
          <w:tcPr>
            <w:tcW w:w="4148" w:type="dxa"/>
          </w:tcPr>
          <w:p w:rsidR="006171EA" w:rsidRDefault="006171EA" w:rsidP="00EC4AC2">
            <w:pPr>
              <w:spacing w:line="140" w:lineRule="atLeast"/>
            </w:pPr>
            <w:r>
              <w:rPr>
                <w:rFonts w:hint="eastAsia"/>
              </w:rPr>
              <w:t>&amp;</w:t>
            </w:r>
            <w:r>
              <w:t>key</w:t>
            </w:r>
          </w:p>
        </w:tc>
        <w:tc>
          <w:tcPr>
            <w:tcW w:w="4148" w:type="dxa"/>
          </w:tcPr>
          <w:p w:rsidR="006171EA" w:rsidRDefault="006171EA" w:rsidP="00EC4AC2">
            <w:pPr>
              <w:spacing w:line="140" w:lineRule="atLeast"/>
            </w:pPr>
            <w:r>
              <w:rPr>
                <w:rFonts w:hint="eastAsia"/>
              </w:rPr>
              <w:t>&amp;</w:t>
            </w:r>
            <w:r>
              <w:t>rest</w:t>
            </w:r>
          </w:p>
        </w:tc>
      </w:tr>
    </w:tbl>
    <w:p w:rsidR="006171EA" w:rsidRDefault="006171EA" w:rsidP="00EC4AC2">
      <w:pPr>
        <w:spacing w:line="140" w:lineRule="atLeast"/>
        <w:ind w:left="420"/>
      </w:pPr>
      <w:r>
        <w:t>Figure 3-14. Lambda List Keywords used by Generic Function Lambda Lists</w:t>
      </w:r>
    </w:p>
    <w:p w:rsidR="006171EA" w:rsidRDefault="006171EA" w:rsidP="00EC4AC2">
      <w:pPr>
        <w:spacing w:line="140" w:lineRule="atLeast"/>
        <w:ind w:left="420"/>
      </w:pPr>
      <w:r>
        <w:t>A generic function lambda list differs from an ordinary lambda list in the following ways:</w:t>
      </w:r>
    </w:p>
    <w:p w:rsidR="006171EA" w:rsidRDefault="006171EA" w:rsidP="00EC4AC2">
      <w:pPr>
        <w:spacing w:line="140" w:lineRule="atLeast"/>
        <w:ind w:left="420"/>
      </w:pPr>
      <w:r>
        <w:lastRenderedPageBreak/>
        <w:tab/>
        <w:t>Required arguments</w:t>
      </w:r>
    </w:p>
    <w:p w:rsidR="006171EA" w:rsidRDefault="006171EA" w:rsidP="00EC4AC2">
      <w:pPr>
        <w:spacing w:line="140" w:lineRule="atLeast"/>
        <w:ind w:left="420"/>
      </w:pPr>
      <w:r>
        <w:tab/>
      </w:r>
      <w:r>
        <w:tab/>
        <w:t>Zero or more required parameters must be specified.</w:t>
      </w:r>
    </w:p>
    <w:p w:rsidR="006171EA" w:rsidRDefault="006171EA" w:rsidP="00EC4AC2">
      <w:pPr>
        <w:spacing w:line="140" w:lineRule="atLeast"/>
        <w:ind w:left="420"/>
      </w:pPr>
      <w:r>
        <w:tab/>
        <w:t>Optional and keyword arguments</w:t>
      </w:r>
    </w:p>
    <w:p w:rsidR="006171EA" w:rsidRDefault="006171EA" w:rsidP="00EC4AC2">
      <w:pPr>
        <w:spacing w:line="140" w:lineRule="atLeast"/>
        <w:ind w:left="1260"/>
      </w:pPr>
      <w:r>
        <w:t>Optional parameters and keyword parameters may not have default initial value forms nor use supplied-p parameters.</w:t>
      </w:r>
    </w:p>
    <w:p w:rsidR="006171EA" w:rsidRDefault="006171EA" w:rsidP="00EC4AC2">
      <w:pPr>
        <w:spacing w:line="140" w:lineRule="atLeast"/>
        <w:ind w:left="420"/>
      </w:pPr>
      <w:r>
        <w:tab/>
        <w:t>Use of &amp;aux</w:t>
      </w:r>
    </w:p>
    <w:p w:rsidR="006171EA" w:rsidRDefault="006171EA" w:rsidP="00EC4AC2">
      <w:pPr>
        <w:spacing w:line="140" w:lineRule="atLeast"/>
        <w:ind w:left="420"/>
      </w:pPr>
      <w:r>
        <w:tab/>
      </w:r>
      <w:r>
        <w:tab/>
        <w:t>The use of &amp;aux is not allowed.</w:t>
      </w:r>
    </w:p>
    <w:p w:rsidR="006171EA" w:rsidRDefault="006171EA" w:rsidP="00EC4AC2">
      <w:pPr>
        <w:pStyle w:val="3"/>
        <w:spacing w:line="140" w:lineRule="atLeast"/>
      </w:pPr>
      <w:bookmarkStart w:id="223" w:name="_Toc392422550"/>
      <w:r>
        <w:t>Specialized Lambda Lists</w:t>
      </w:r>
      <w:bookmarkEnd w:id="223"/>
    </w:p>
    <w:p w:rsidR="006171EA" w:rsidRDefault="006171EA" w:rsidP="00EC4AC2">
      <w:pPr>
        <w:spacing w:line="140" w:lineRule="atLeast"/>
        <w:ind w:left="420"/>
      </w:pPr>
      <w:r>
        <w:t>A specialized lambda list is used to specialize a method for a particular signature and to describe how arguments matching that signature are received by the method. The defined names in Figure 3-15 use specialized lambda lists in some way; see the dictionary entry for each for information about how.</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940"/>
        <w:gridCol w:w="3936"/>
      </w:tblGrid>
      <w:tr w:rsidR="006171EA" w:rsidTr="00FC5748">
        <w:tc>
          <w:tcPr>
            <w:tcW w:w="4148" w:type="dxa"/>
          </w:tcPr>
          <w:p w:rsidR="006171EA" w:rsidRDefault="006171EA" w:rsidP="00EC4AC2">
            <w:pPr>
              <w:spacing w:line="140" w:lineRule="atLeast"/>
            </w:pPr>
            <w:r>
              <w:rPr>
                <w:rFonts w:hint="eastAsia"/>
              </w:rPr>
              <w:t>d</w:t>
            </w:r>
            <w:r>
              <w:t>efmethod</w:t>
            </w:r>
          </w:p>
        </w:tc>
        <w:tc>
          <w:tcPr>
            <w:tcW w:w="4148" w:type="dxa"/>
          </w:tcPr>
          <w:p w:rsidR="006171EA" w:rsidRDefault="006171EA" w:rsidP="00EC4AC2">
            <w:pPr>
              <w:spacing w:line="140" w:lineRule="atLeast"/>
            </w:pPr>
            <w:r>
              <w:rPr>
                <w:rFonts w:hint="eastAsia"/>
              </w:rPr>
              <w:t>d</w:t>
            </w:r>
            <w:r>
              <w:t>efgeneric</w:t>
            </w:r>
          </w:p>
        </w:tc>
      </w:tr>
    </w:tbl>
    <w:p w:rsidR="006171EA" w:rsidRDefault="006171EA" w:rsidP="00EC4AC2">
      <w:pPr>
        <w:spacing w:line="140" w:lineRule="atLeast"/>
        <w:ind w:left="420"/>
      </w:pPr>
      <w:r>
        <w:t>Figure 3-15. Standardized Operators that use Specialized Lambda Lists</w:t>
      </w:r>
    </w:p>
    <w:p w:rsidR="006171EA" w:rsidRDefault="006171EA" w:rsidP="00EC4AC2">
      <w:pPr>
        <w:spacing w:line="140" w:lineRule="atLeast"/>
        <w:ind w:left="420"/>
      </w:pPr>
      <w:r>
        <w:t>A specialized lambda list can contain the lambda list keywords shown in Figure 3-16.</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25"/>
        <w:gridCol w:w="2640"/>
        <w:gridCol w:w="2611"/>
      </w:tblGrid>
      <w:tr w:rsidR="006171EA" w:rsidTr="00FC5748">
        <w:tc>
          <w:tcPr>
            <w:tcW w:w="2765" w:type="dxa"/>
          </w:tcPr>
          <w:p w:rsidR="006171EA" w:rsidRDefault="006171EA" w:rsidP="00EC4AC2">
            <w:pPr>
              <w:spacing w:line="140" w:lineRule="atLeast"/>
            </w:pPr>
            <w:r>
              <w:rPr>
                <w:rFonts w:hint="eastAsia"/>
              </w:rPr>
              <w:t>&amp;</w:t>
            </w:r>
            <w:r>
              <w:t>allow-other-keys</w:t>
            </w:r>
          </w:p>
        </w:tc>
        <w:tc>
          <w:tcPr>
            <w:tcW w:w="2765" w:type="dxa"/>
          </w:tcPr>
          <w:p w:rsidR="006171EA" w:rsidRDefault="006171EA" w:rsidP="00EC4AC2">
            <w:pPr>
              <w:spacing w:line="140" w:lineRule="atLeast"/>
            </w:pPr>
            <w:r>
              <w:rPr>
                <w:rFonts w:hint="eastAsia"/>
              </w:rPr>
              <w:t>&amp;</w:t>
            </w:r>
            <w:r>
              <w:t>key</w:t>
            </w:r>
          </w:p>
        </w:tc>
        <w:tc>
          <w:tcPr>
            <w:tcW w:w="2766" w:type="dxa"/>
          </w:tcPr>
          <w:p w:rsidR="006171EA" w:rsidRDefault="006171EA" w:rsidP="00EC4AC2">
            <w:pPr>
              <w:spacing w:line="140" w:lineRule="atLeast"/>
            </w:pPr>
            <w:r>
              <w:rPr>
                <w:rFonts w:hint="eastAsia"/>
              </w:rPr>
              <w:t>&amp;</w:t>
            </w:r>
            <w:r>
              <w:t>rest</w:t>
            </w:r>
          </w:p>
        </w:tc>
      </w:tr>
      <w:tr w:rsidR="006171EA" w:rsidTr="00FC5748">
        <w:tc>
          <w:tcPr>
            <w:tcW w:w="2765" w:type="dxa"/>
          </w:tcPr>
          <w:p w:rsidR="006171EA" w:rsidRDefault="006171EA" w:rsidP="00EC4AC2">
            <w:pPr>
              <w:spacing w:line="140" w:lineRule="atLeast"/>
            </w:pPr>
            <w:r>
              <w:rPr>
                <w:rFonts w:hint="eastAsia"/>
              </w:rPr>
              <w:t>&amp;</w:t>
            </w:r>
            <w:r>
              <w:t>aux</w:t>
            </w:r>
          </w:p>
        </w:tc>
        <w:tc>
          <w:tcPr>
            <w:tcW w:w="2765" w:type="dxa"/>
          </w:tcPr>
          <w:p w:rsidR="006171EA" w:rsidRDefault="006171EA" w:rsidP="00EC4AC2">
            <w:pPr>
              <w:spacing w:line="140" w:lineRule="atLeast"/>
            </w:pPr>
            <w:r>
              <w:rPr>
                <w:rFonts w:hint="eastAsia"/>
              </w:rPr>
              <w:t>&amp;</w:t>
            </w:r>
            <w:r>
              <w:t>optional</w:t>
            </w:r>
          </w:p>
        </w:tc>
        <w:tc>
          <w:tcPr>
            <w:tcW w:w="2766" w:type="dxa"/>
          </w:tcPr>
          <w:p w:rsidR="006171EA" w:rsidRDefault="006171EA" w:rsidP="00EC4AC2">
            <w:pPr>
              <w:spacing w:line="140" w:lineRule="atLeast"/>
            </w:pPr>
          </w:p>
        </w:tc>
      </w:tr>
    </w:tbl>
    <w:p w:rsidR="006171EA" w:rsidRDefault="006171EA" w:rsidP="00EC4AC2">
      <w:pPr>
        <w:spacing w:line="140" w:lineRule="atLeast"/>
        <w:ind w:left="420"/>
      </w:pPr>
      <w:r>
        <w:t xml:space="preserve">Figure 3-16. Lambda List Keywords used by Specialized Lambda </w:t>
      </w:r>
      <w:r>
        <w:rPr>
          <w:rFonts w:hint="eastAsia"/>
        </w:rPr>
        <w:t>L</w:t>
      </w:r>
      <w:r>
        <w:t>ists</w:t>
      </w:r>
    </w:p>
    <w:p w:rsidR="006171EA" w:rsidRDefault="006171EA" w:rsidP="00EC4AC2">
      <w:pPr>
        <w:spacing w:line="140" w:lineRule="atLeast"/>
        <w:ind w:left="420"/>
      </w:pPr>
      <w:r>
        <w:t>A specialized lambda list is syntactically the same as an ordinary lambda list except that each required parameter may optionally be associated with a class or object for which that parameter is specialized.</w:t>
      </w:r>
    </w:p>
    <w:p w:rsidR="006171EA" w:rsidRDefault="006171EA" w:rsidP="00EC4AC2">
      <w:pPr>
        <w:spacing w:line="140" w:lineRule="atLeast"/>
        <w:ind w:left="420"/>
      </w:pPr>
      <w:r>
        <w:tab/>
        <w:t>lambda-list::=({var | (var [specializer])}*</w:t>
      </w:r>
    </w:p>
    <w:p w:rsidR="006171EA" w:rsidRDefault="006171EA" w:rsidP="00EC4AC2">
      <w:pPr>
        <w:spacing w:line="140" w:lineRule="atLeast"/>
        <w:ind w:left="420"/>
      </w:pPr>
      <w:r>
        <w:tab/>
      </w:r>
      <w:r>
        <w:tab/>
      </w:r>
      <w:r>
        <w:tab/>
      </w:r>
      <w:r>
        <w:tab/>
        <w:t>[&amp;optional {var | var [init-form [supplied-p-parameter]])}*]</w:t>
      </w:r>
    </w:p>
    <w:p w:rsidR="006171EA" w:rsidRDefault="006171EA" w:rsidP="00EC4AC2">
      <w:pPr>
        <w:spacing w:line="140" w:lineRule="atLeast"/>
        <w:ind w:left="420"/>
      </w:pPr>
      <w:r>
        <w:tab/>
      </w:r>
      <w:r>
        <w:tab/>
      </w:r>
      <w:r>
        <w:tab/>
      </w:r>
      <w:r>
        <w:tab/>
        <w:t>[&amp;rest var]</w:t>
      </w:r>
    </w:p>
    <w:p w:rsidR="006171EA" w:rsidRDefault="006171EA" w:rsidP="00EC4AC2">
      <w:pPr>
        <w:spacing w:line="140" w:lineRule="atLeast"/>
        <w:ind w:left="420"/>
      </w:pPr>
      <w:r>
        <w:tab/>
      </w:r>
      <w:r>
        <w:tab/>
      </w:r>
      <w:r>
        <w:tab/>
      </w:r>
      <w:r>
        <w:tab/>
        <w:t>[&amp;key {var | ({var | (keyword-name var)} [init-form [supplied-p-parameter]])}* [&amp;allow-other-keys]]</w:t>
      </w:r>
    </w:p>
    <w:p w:rsidR="006171EA" w:rsidRDefault="006171EA" w:rsidP="00EC4AC2">
      <w:pPr>
        <w:spacing w:line="140" w:lineRule="atLeast"/>
        <w:ind w:left="420"/>
      </w:pPr>
      <w:r>
        <w:tab/>
      </w:r>
      <w:r>
        <w:tab/>
      </w:r>
      <w:r>
        <w:tab/>
      </w:r>
      <w:r>
        <w:tab/>
        <w:t>[&amp;aux {var | (var [init-form])}*])</w:t>
      </w:r>
    </w:p>
    <w:p w:rsidR="006171EA" w:rsidRDefault="006171EA" w:rsidP="00EC4AC2">
      <w:pPr>
        <w:pStyle w:val="3"/>
        <w:spacing w:line="140" w:lineRule="atLeast"/>
      </w:pPr>
      <w:bookmarkStart w:id="224" w:name="_Toc392422551"/>
      <w:r>
        <w:lastRenderedPageBreak/>
        <w:t>Macro Lambda Lists</w:t>
      </w:r>
      <w:bookmarkEnd w:id="224"/>
    </w:p>
    <w:p w:rsidR="006171EA" w:rsidRDefault="006171EA" w:rsidP="00EC4AC2">
      <w:pPr>
        <w:spacing w:line="140" w:lineRule="atLeast"/>
        <w:ind w:left="420"/>
      </w:pPr>
      <w:r>
        <w:t>A</w:t>
      </w:r>
      <w:r>
        <w:rPr>
          <w:rFonts w:hint="eastAsia"/>
        </w:rPr>
        <w:t xml:space="preserve"> </w:t>
      </w:r>
      <w:r>
        <w:t>macro lambda list is used in describing macros defined by the operators in Figure3-17.</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26"/>
        <w:gridCol w:w="2627"/>
        <w:gridCol w:w="2623"/>
      </w:tblGrid>
      <w:tr w:rsidR="006171EA" w:rsidTr="00FC5748">
        <w:tc>
          <w:tcPr>
            <w:tcW w:w="2765" w:type="dxa"/>
          </w:tcPr>
          <w:p w:rsidR="006171EA" w:rsidRDefault="006171EA" w:rsidP="00EC4AC2">
            <w:pPr>
              <w:spacing w:line="140" w:lineRule="atLeast"/>
            </w:pPr>
            <w:r>
              <w:rPr>
                <w:rFonts w:hint="eastAsia"/>
              </w:rPr>
              <w:t>d</w:t>
            </w:r>
            <w:r>
              <w:t>efine-compiler-macro</w:t>
            </w:r>
          </w:p>
        </w:tc>
        <w:tc>
          <w:tcPr>
            <w:tcW w:w="2765" w:type="dxa"/>
          </w:tcPr>
          <w:p w:rsidR="006171EA" w:rsidRDefault="006171EA" w:rsidP="00EC4AC2">
            <w:pPr>
              <w:spacing w:line="140" w:lineRule="atLeast"/>
            </w:pPr>
            <w:r>
              <w:rPr>
                <w:rFonts w:hint="eastAsia"/>
              </w:rPr>
              <w:t>defmacro</w:t>
            </w:r>
          </w:p>
        </w:tc>
        <w:tc>
          <w:tcPr>
            <w:tcW w:w="2766" w:type="dxa"/>
          </w:tcPr>
          <w:p w:rsidR="006171EA" w:rsidRDefault="006171EA" w:rsidP="00EC4AC2">
            <w:pPr>
              <w:spacing w:line="140" w:lineRule="atLeast"/>
            </w:pPr>
            <w:r>
              <w:rPr>
                <w:rFonts w:hint="eastAsia"/>
              </w:rPr>
              <w:t>macrolet</w:t>
            </w:r>
          </w:p>
        </w:tc>
      </w:tr>
      <w:tr w:rsidR="006171EA" w:rsidTr="00FC5748">
        <w:tc>
          <w:tcPr>
            <w:tcW w:w="2765" w:type="dxa"/>
          </w:tcPr>
          <w:p w:rsidR="006171EA" w:rsidRDefault="006171EA" w:rsidP="00EC4AC2">
            <w:pPr>
              <w:spacing w:line="140" w:lineRule="atLeast"/>
            </w:pPr>
            <w:r>
              <w:rPr>
                <w:rFonts w:hint="eastAsia"/>
              </w:rPr>
              <w:t>define-setf-epender</w:t>
            </w:r>
          </w:p>
        </w:tc>
        <w:tc>
          <w:tcPr>
            <w:tcW w:w="2765" w:type="dxa"/>
          </w:tcPr>
          <w:p w:rsidR="006171EA" w:rsidRDefault="006171EA" w:rsidP="00EC4AC2">
            <w:pPr>
              <w:spacing w:line="140" w:lineRule="atLeast"/>
            </w:pPr>
          </w:p>
        </w:tc>
        <w:tc>
          <w:tcPr>
            <w:tcW w:w="2766" w:type="dxa"/>
          </w:tcPr>
          <w:p w:rsidR="006171EA" w:rsidRDefault="006171EA" w:rsidP="00EC4AC2">
            <w:pPr>
              <w:spacing w:line="140" w:lineRule="atLeast"/>
            </w:pPr>
          </w:p>
        </w:tc>
      </w:tr>
    </w:tbl>
    <w:p w:rsidR="006171EA" w:rsidRDefault="006171EA" w:rsidP="00EC4AC2">
      <w:pPr>
        <w:spacing w:line="140" w:lineRule="atLeast"/>
        <w:ind w:left="420"/>
      </w:pPr>
      <w:r>
        <w:t>Figure 3-17. Operators that use Macro Lambda Lists</w:t>
      </w:r>
    </w:p>
    <w:p w:rsidR="006171EA" w:rsidRDefault="006171EA" w:rsidP="00EC4AC2">
      <w:pPr>
        <w:spacing w:line="140" w:lineRule="atLeast"/>
        <w:ind w:left="420"/>
      </w:pPr>
      <w:r>
        <w:t>With the additional restriction that an environment parameter may appear only once (at any of the positions indicated), a macro lambda list has the following syntax:</w:t>
      </w:r>
    </w:p>
    <w:p w:rsidR="006171EA" w:rsidRDefault="006171EA" w:rsidP="00EC4AC2">
      <w:pPr>
        <w:spacing w:line="140" w:lineRule="atLeast"/>
        <w:ind w:left="420"/>
      </w:pPr>
      <w:r>
        <w:tab/>
        <w:t>reqvas::={var |</w:t>
      </w:r>
      <w:r>
        <w:rPr>
          <w:rFonts w:ascii="宋体" w:eastAsia="宋体" w:hAnsi="宋体" w:hint="eastAsia"/>
        </w:rPr>
        <w:t>↓</w:t>
      </w:r>
      <w:r>
        <w:t>pattern}*</w:t>
      </w:r>
    </w:p>
    <w:p w:rsidR="006171EA" w:rsidRDefault="006171EA" w:rsidP="00EC4AC2">
      <w:pPr>
        <w:spacing w:line="140" w:lineRule="atLeast"/>
        <w:ind w:left="420"/>
        <w:rPr>
          <w:rFonts w:eastAsia="宋体"/>
        </w:rPr>
      </w:pPr>
      <w:r>
        <w:tab/>
        <w:t xml:space="preserve">optvars::=[&amp;optional {var | ({var | </w:t>
      </w:r>
      <w:r w:rsidRPr="00CD61C5">
        <w:rPr>
          <w:rFonts w:asciiTheme="minorEastAsia" w:hAnsiTheme="minorEastAsia"/>
        </w:rPr>
        <w:t>↓</w:t>
      </w:r>
      <w:r w:rsidRPr="00CD61C5">
        <w:rPr>
          <w:rFonts w:eastAsia="宋体"/>
        </w:rPr>
        <w:t>pattern}</w:t>
      </w:r>
      <w:r>
        <w:rPr>
          <w:rFonts w:eastAsia="宋体"/>
        </w:rPr>
        <w:t xml:space="preserve"> [init-form [supplied-p-parameter]])}*]</w:t>
      </w:r>
    </w:p>
    <w:p w:rsidR="006171EA" w:rsidRDefault="006171EA" w:rsidP="00EC4AC2">
      <w:pPr>
        <w:spacing w:line="140" w:lineRule="atLeast"/>
        <w:ind w:left="420"/>
        <w:rPr>
          <w:rFonts w:eastAsia="宋体"/>
        </w:rPr>
      </w:pPr>
      <w:r>
        <w:rPr>
          <w:rFonts w:eastAsia="宋体"/>
        </w:rPr>
        <w:tab/>
        <w:t xml:space="preserve">restvar::=[{&amp;rest | &amp;body} {var | </w:t>
      </w:r>
      <w:r>
        <w:rPr>
          <w:rFonts w:ascii="宋体" w:eastAsia="宋体" w:hAnsi="宋体" w:hint="eastAsia"/>
        </w:rPr>
        <w:t>↓</w:t>
      </w:r>
      <w:r>
        <w:rPr>
          <w:rFonts w:eastAsia="宋体"/>
        </w:rPr>
        <w:t>pattern}]</w:t>
      </w:r>
    </w:p>
    <w:p w:rsidR="006171EA" w:rsidRDefault="006171EA" w:rsidP="00EC4AC2">
      <w:pPr>
        <w:spacing w:line="140" w:lineRule="atLeast"/>
        <w:ind w:left="420"/>
        <w:rPr>
          <w:rFonts w:eastAsia="宋体"/>
        </w:rPr>
      </w:pPr>
      <w:r>
        <w:rPr>
          <w:rFonts w:eastAsia="宋体"/>
        </w:rPr>
        <w:tab/>
        <w:t xml:space="preserve">keyvars::=[&amp;key {var | ({var | (keyword-name {var | </w:t>
      </w:r>
      <w:r>
        <w:rPr>
          <w:rFonts w:ascii="宋体" w:eastAsia="宋体" w:hAnsi="宋体" w:hint="eastAsia"/>
        </w:rPr>
        <w:t>↓</w:t>
      </w:r>
      <w:r>
        <w:rPr>
          <w:rFonts w:eastAsia="宋体" w:hint="eastAsia"/>
        </w:rPr>
        <w:t xml:space="preserve">pattern})} </w:t>
      </w:r>
      <w:r>
        <w:rPr>
          <w:rFonts w:eastAsia="宋体"/>
        </w:rPr>
        <w:t>[init-form [supplied-p-parameter]])}* [&amp;allow-other-keys]]</w:t>
      </w:r>
    </w:p>
    <w:p w:rsidR="006171EA" w:rsidRDefault="006171EA" w:rsidP="00EC4AC2">
      <w:pPr>
        <w:spacing w:line="140" w:lineRule="atLeast"/>
        <w:ind w:left="420"/>
        <w:rPr>
          <w:rFonts w:eastAsia="宋体"/>
        </w:rPr>
      </w:pPr>
      <w:r>
        <w:rPr>
          <w:rFonts w:eastAsia="宋体"/>
        </w:rPr>
        <w:tab/>
        <w:t>auxvars::=[&amp;aux {var | (var [init-form])}*]</w:t>
      </w:r>
    </w:p>
    <w:p w:rsidR="006171EA" w:rsidRDefault="006171EA" w:rsidP="00EC4AC2">
      <w:pPr>
        <w:spacing w:line="140" w:lineRule="atLeast"/>
        <w:ind w:left="420"/>
        <w:rPr>
          <w:rFonts w:eastAsia="宋体"/>
        </w:rPr>
      </w:pPr>
      <w:r>
        <w:rPr>
          <w:rFonts w:eastAsia="宋体"/>
        </w:rPr>
        <w:tab/>
        <w:t>envvar::=[&amp;environment var]</w:t>
      </w:r>
    </w:p>
    <w:p w:rsidR="006171EA" w:rsidRDefault="006171EA" w:rsidP="00EC4AC2">
      <w:pPr>
        <w:spacing w:line="140" w:lineRule="atLeast"/>
        <w:ind w:left="420"/>
        <w:rPr>
          <w:rFonts w:eastAsia="宋体"/>
        </w:rPr>
      </w:pPr>
      <w:r>
        <w:rPr>
          <w:rFonts w:eastAsia="宋体"/>
        </w:rPr>
        <w:tab/>
        <w:t>wholevar::=[&amp;whole var]</w:t>
      </w:r>
    </w:p>
    <w:p w:rsidR="006171EA" w:rsidRPr="006E28DB" w:rsidRDefault="006171EA" w:rsidP="00EC4AC2">
      <w:pPr>
        <w:spacing w:before="240" w:line="140" w:lineRule="atLeast"/>
        <w:ind w:left="420"/>
        <w:rPr>
          <w:rFonts w:eastAsia="宋体"/>
        </w:rPr>
      </w:pPr>
      <w:r w:rsidRPr="006E28DB">
        <w:rPr>
          <w:rFonts w:eastAsia="宋体"/>
        </w:rPr>
        <w:tab/>
        <w:t>lambda-list::=(</w:t>
      </w:r>
      <w:r w:rsidRPr="006E28DB">
        <w:rPr>
          <w:rFonts w:asciiTheme="minorEastAsia" w:hAnsiTheme="minorEastAsia"/>
        </w:rPr>
        <w:t>↓</w:t>
      </w:r>
      <w:r w:rsidRPr="006E28DB">
        <w:rPr>
          <w:rFonts w:eastAsia="宋体"/>
        </w:rPr>
        <w:t xml:space="preserve">wholevar </w:t>
      </w:r>
      <w:r w:rsidRPr="006E28DB">
        <w:rPr>
          <w:rFonts w:asciiTheme="minorEastAsia" w:hAnsiTheme="minorEastAsia"/>
        </w:rPr>
        <w:t>↓</w:t>
      </w:r>
      <w:r w:rsidRPr="006E28DB">
        <w:rPr>
          <w:rFonts w:eastAsia="宋体"/>
        </w:rPr>
        <w:t xml:space="preserve">envvar </w:t>
      </w:r>
      <w:r w:rsidRPr="006E28DB">
        <w:rPr>
          <w:rFonts w:asciiTheme="minorEastAsia" w:hAnsiTheme="minorEastAsia"/>
        </w:rPr>
        <w:t>↓</w:t>
      </w:r>
      <w:r w:rsidRPr="006E28DB">
        <w:rPr>
          <w:rFonts w:eastAsia="宋体"/>
        </w:rPr>
        <w:t xml:space="preserve">reqvars </w:t>
      </w:r>
      <w:r w:rsidRPr="006E28DB">
        <w:rPr>
          <w:rFonts w:asciiTheme="minorEastAsia" w:hAnsiTheme="minorEastAsia"/>
        </w:rPr>
        <w:t>↓</w:t>
      </w:r>
      <w:r w:rsidRPr="006E28DB">
        <w:rPr>
          <w:rFonts w:eastAsia="宋体"/>
        </w:rPr>
        <w:t xml:space="preserve">envvar </w:t>
      </w:r>
      <w:r w:rsidRPr="006E28DB">
        <w:rPr>
          <w:rFonts w:asciiTheme="minorEastAsia" w:hAnsiTheme="minorEastAsia"/>
        </w:rPr>
        <w:t>↓</w:t>
      </w:r>
      <w:r w:rsidRPr="006E28DB">
        <w:rPr>
          <w:rFonts w:eastAsia="宋体"/>
        </w:rPr>
        <w:t xml:space="preserve">optvars </w:t>
      </w:r>
      <w:r w:rsidRPr="006E28DB">
        <w:rPr>
          <w:rFonts w:asciiTheme="minorEastAsia" w:hAnsiTheme="minorEastAsia"/>
        </w:rPr>
        <w:t>↓</w:t>
      </w:r>
      <w:r w:rsidRPr="006E28DB">
        <w:rPr>
          <w:rFonts w:eastAsia="宋体"/>
        </w:rPr>
        <w:t xml:space="preserve">envvar </w:t>
      </w:r>
      <w:r w:rsidRPr="006E28DB">
        <w:rPr>
          <w:rFonts w:asciiTheme="minorEastAsia" w:hAnsiTheme="minorEastAsia"/>
        </w:rPr>
        <w:t>↓</w:t>
      </w:r>
      <w:r w:rsidRPr="006E28DB">
        <w:rPr>
          <w:rFonts w:eastAsia="宋体"/>
        </w:rPr>
        <w:t xml:space="preserve">restvar </w:t>
      </w:r>
      <w:r w:rsidRPr="006E28DB">
        <w:rPr>
          <w:rFonts w:asciiTheme="minorEastAsia" w:hAnsiTheme="minorEastAsia"/>
        </w:rPr>
        <w:t>↓</w:t>
      </w:r>
      <w:r w:rsidRPr="006E28DB">
        <w:rPr>
          <w:rFonts w:eastAsia="宋体"/>
        </w:rPr>
        <w:t xml:space="preserve">envvar </w:t>
      </w:r>
      <w:r w:rsidRPr="006E28DB">
        <w:rPr>
          <w:rFonts w:asciiTheme="minorEastAsia" w:hAnsiTheme="minorEastAsia"/>
        </w:rPr>
        <w:t>↓</w:t>
      </w:r>
      <w:r w:rsidRPr="006E28DB">
        <w:rPr>
          <w:rFonts w:eastAsia="宋体"/>
        </w:rPr>
        <w:t xml:space="preserve">keyvars </w:t>
      </w:r>
      <w:r w:rsidRPr="006E28DB">
        <w:rPr>
          <w:rFonts w:asciiTheme="minorEastAsia" w:hAnsiTheme="minorEastAsia"/>
        </w:rPr>
        <w:t>↓</w:t>
      </w:r>
      <w:r w:rsidRPr="006E28DB">
        <w:rPr>
          <w:rFonts w:eastAsia="宋体"/>
        </w:rPr>
        <w:t xml:space="preserve">envvar </w:t>
      </w:r>
      <w:r w:rsidRPr="006E28DB">
        <w:rPr>
          <w:rFonts w:asciiTheme="minorEastAsia" w:hAnsiTheme="minorEastAsia"/>
        </w:rPr>
        <w:t>↓</w:t>
      </w:r>
      <w:r w:rsidRPr="006E28DB">
        <w:rPr>
          <w:rFonts w:eastAsia="宋体"/>
        </w:rPr>
        <w:t xml:space="preserve">auxvars </w:t>
      </w:r>
      <w:r w:rsidRPr="006E28DB">
        <w:rPr>
          <w:rFonts w:asciiTheme="minorEastAsia" w:hAnsiTheme="minorEastAsia"/>
        </w:rPr>
        <w:t>↓</w:t>
      </w:r>
      <w:r w:rsidRPr="006E28DB">
        <w:rPr>
          <w:rFonts w:eastAsia="宋体"/>
        </w:rPr>
        <w:t>envvar) | (</w:t>
      </w:r>
      <w:r w:rsidRPr="006E28DB">
        <w:rPr>
          <w:rFonts w:asciiTheme="minorEastAsia" w:hAnsiTheme="minorEastAsia"/>
        </w:rPr>
        <w:t>↓</w:t>
      </w:r>
      <w:r w:rsidRPr="006E28DB">
        <w:rPr>
          <w:rFonts w:eastAsia="宋体"/>
        </w:rPr>
        <w:t xml:space="preserve">wholevar </w:t>
      </w:r>
      <w:r w:rsidRPr="006E28DB">
        <w:rPr>
          <w:rFonts w:asciiTheme="minorEastAsia" w:hAnsiTheme="minorEastAsia"/>
        </w:rPr>
        <w:t>↓</w:t>
      </w:r>
      <w:r w:rsidRPr="006E28DB">
        <w:rPr>
          <w:rFonts w:eastAsia="宋体"/>
        </w:rPr>
        <w:t xml:space="preserve">envvar </w:t>
      </w:r>
      <w:r w:rsidRPr="006E28DB">
        <w:rPr>
          <w:rFonts w:asciiTheme="minorEastAsia" w:hAnsiTheme="minorEastAsia"/>
        </w:rPr>
        <w:t>↓</w:t>
      </w:r>
      <w:r w:rsidRPr="006E28DB">
        <w:rPr>
          <w:rFonts w:eastAsia="宋体"/>
        </w:rPr>
        <w:t xml:space="preserve">reqvars </w:t>
      </w:r>
      <w:r w:rsidRPr="006E28DB">
        <w:rPr>
          <w:rFonts w:asciiTheme="minorEastAsia" w:hAnsiTheme="minorEastAsia"/>
        </w:rPr>
        <w:t>↓</w:t>
      </w:r>
      <w:r w:rsidRPr="006E28DB">
        <w:rPr>
          <w:rFonts w:eastAsia="宋体"/>
        </w:rPr>
        <w:t xml:space="preserve">envvar optvars </w:t>
      </w:r>
      <w:r w:rsidRPr="006E28DB">
        <w:rPr>
          <w:rFonts w:asciiTheme="minorEastAsia" w:hAnsiTheme="minorEastAsia"/>
        </w:rPr>
        <w:t>↓</w:t>
      </w:r>
      <w:r w:rsidRPr="006E28DB">
        <w:rPr>
          <w:rFonts w:eastAsia="宋体"/>
        </w:rPr>
        <w:t>envvar . var)</w:t>
      </w:r>
    </w:p>
    <w:p w:rsidR="006171EA" w:rsidRDefault="006171EA" w:rsidP="00EC4AC2">
      <w:pPr>
        <w:spacing w:before="240" w:line="140" w:lineRule="atLeast"/>
        <w:ind w:left="420"/>
        <w:rPr>
          <w:rFonts w:eastAsia="宋体"/>
        </w:rPr>
      </w:pPr>
      <w:r w:rsidRPr="006E28DB">
        <w:rPr>
          <w:rFonts w:eastAsia="宋体"/>
        </w:rPr>
        <w:tab/>
        <w:t xml:space="preserve">pattern::=( </w:t>
      </w:r>
      <w:r w:rsidRPr="006E28DB">
        <w:rPr>
          <w:rFonts w:asciiTheme="minorEastAsia" w:hAnsiTheme="minorEastAsia"/>
        </w:rPr>
        <w:t>↓</w:t>
      </w:r>
      <w:r w:rsidRPr="006E28DB">
        <w:rPr>
          <w:rFonts w:eastAsia="宋体"/>
        </w:rPr>
        <w:t xml:space="preserve">wholevar </w:t>
      </w:r>
      <w:r w:rsidRPr="006E28DB">
        <w:rPr>
          <w:rFonts w:asciiTheme="minorEastAsia" w:hAnsiTheme="minorEastAsia"/>
        </w:rPr>
        <w:t>↓</w:t>
      </w:r>
      <w:r w:rsidRPr="006E28DB">
        <w:rPr>
          <w:rFonts w:eastAsia="宋体"/>
        </w:rPr>
        <w:t xml:space="preserve">reqvars </w:t>
      </w:r>
      <w:r w:rsidRPr="006E28DB">
        <w:rPr>
          <w:rFonts w:asciiTheme="minorEastAsia" w:hAnsiTheme="minorEastAsia"/>
        </w:rPr>
        <w:t>↓</w:t>
      </w:r>
      <w:r w:rsidRPr="006E28DB">
        <w:rPr>
          <w:rFonts w:eastAsia="宋体"/>
        </w:rPr>
        <w:t xml:space="preserve">optvars </w:t>
      </w:r>
      <w:r w:rsidRPr="006E28DB">
        <w:rPr>
          <w:rFonts w:asciiTheme="minorEastAsia" w:hAnsiTheme="minorEastAsia"/>
        </w:rPr>
        <w:t>↓</w:t>
      </w:r>
      <w:r w:rsidRPr="006E28DB">
        <w:rPr>
          <w:rFonts w:eastAsia="宋体"/>
        </w:rPr>
        <w:t xml:space="preserve">restvar </w:t>
      </w:r>
      <w:r w:rsidRPr="006E28DB">
        <w:rPr>
          <w:rFonts w:asciiTheme="minorEastAsia" w:hAnsiTheme="minorEastAsia"/>
        </w:rPr>
        <w:t>↓</w:t>
      </w:r>
      <w:r w:rsidRPr="006E28DB">
        <w:rPr>
          <w:rFonts w:eastAsia="宋体"/>
        </w:rPr>
        <w:t xml:space="preserve">keyvars </w:t>
      </w:r>
      <w:r w:rsidRPr="006E28DB">
        <w:rPr>
          <w:rFonts w:asciiTheme="minorEastAsia" w:hAnsiTheme="minorEastAsia"/>
        </w:rPr>
        <w:t>↓</w:t>
      </w:r>
      <w:r w:rsidRPr="006E28DB">
        <w:rPr>
          <w:rFonts w:eastAsia="宋体"/>
        </w:rPr>
        <w:t>auxvars) | (</w:t>
      </w:r>
      <w:r w:rsidRPr="006E28DB">
        <w:rPr>
          <w:rFonts w:asciiTheme="minorEastAsia" w:hAnsiTheme="minorEastAsia"/>
        </w:rPr>
        <w:t>↓</w:t>
      </w:r>
      <w:r w:rsidRPr="006E28DB">
        <w:rPr>
          <w:rFonts w:eastAsia="宋体"/>
        </w:rPr>
        <w:t xml:space="preserve">wholevar </w:t>
      </w:r>
      <w:r w:rsidRPr="006E28DB">
        <w:rPr>
          <w:rFonts w:asciiTheme="minorEastAsia" w:hAnsiTheme="minorEastAsia"/>
        </w:rPr>
        <w:t>↓</w:t>
      </w:r>
      <w:r w:rsidRPr="006E28DB">
        <w:rPr>
          <w:rFonts w:eastAsia="宋体"/>
        </w:rPr>
        <w:t xml:space="preserve">reqvars </w:t>
      </w:r>
      <w:r w:rsidRPr="006E28DB">
        <w:rPr>
          <w:rFonts w:asciiTheme="minorEastAsia" w:hAnsiTheme="minorEastAsia"/>
        </w:rPr>
        <w:t>↓</w:t>
      </w:r>
      <w:r w:rsidRPr="006E28DB">
        <w:rPr>
          <w:rFonts w:eastAsia="宋体"/>
        </w:rPr>
        <w:t>optvars . var)</w:t>
      </w:r>
    </w:p>
    <w:p w:rsidR="006171EA" w:rsidRDefault="006171EA" w:rsidP="00EC4AC2">
      <w:pPr>
        <w:spacing w:before="240" w:line="140" w:lineRule="atLeast"/>
        <w:ind w:left="420"/>
        <w:rPr>
          <w:rFonts w:eastAsia="宋体"/>
        </w:rPr>
      </w:pPr>
      <w:r>
        <w:rPr>
          <w:rFonts w:eastAsia="宋体"/>
        </w:rPr>
        <w:t>A macro lambda list can contain the lambda list keywords shown in Figure 3-18.</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25"/>
        <w:gridCol w:w="2625"/>
        <w:gridCol w:w="2626"/>
      </w:tblGrid>
      <w:tr w:rsidR="006171EA" w:rsidTr="00FC5748">
        <w:tc>
          <w:tcPr>
            <w:tcW w:w="2625" w:type="dxa"/>
          </w:tcPr>
          <w:p w:rsidR="006171EA" w:rsidRDefault="006171EA" w:rsidP="00EC4AC2">
            <w:pPr>
              <w:spacing w:line="140" w:lineRule="atLeast"/>
            </w:pPr>
            <w:r>
              <w:rPr>
                <w:rFonts w:hint="eastAsia"/>
              </w:rPr>
              <w:t>&amp;allow-other-keys</w:t>
            </w:r>
          </w:p>
        </w:tc>
        <w:tc>
          <w:tcPr>
            <w:tcW w:w="2625" w:type="dxa"/>
          </w:tcPr>
          <w:p w:rsidR="006171EA" w:rsidRDefault="006171EA" w:rsidP="00EC4AC2">
            <w:pPr>
              <w:spacing w:line="140" w:lineRule="atLeast"/>
            </w:pPr>
            <w:r>
              <w:rPr>
                <w:rFonts w:hint="eastAsia"/>
              </w:rPr>
              <w:t>&amp;</w:t>
            </w:r>
            <w:r>
              <w:t>environment</w:t>
            </w:r>
          </w:p>
        </w:tc>
        <w:tc>
          <w:tcPr>
            <w:tcW w:w="2626" w:type="dxa"/>
          </w:tcPr>
          <w:p w:rsidR="006171EA" w:rsidRDefault="006171EA" w:rsidP="00EC4AC2">
            <w:pPr>
              <w:spacing w:line="140" w:lineRule="atLeast"/>
            </w:pPr>
            <w:r>
              <w:rPr>
                <w:rFonts w:hint="eastAsia"/>
              </w:rPr>
              <w:t>&amp;</w:t>
            </w:r>
            <w:r>
              <w:t>rest</w:t>
            </w:r>
          </w:p>
        </w:tc>
      </w:tr>
      <w:tr w:rsidR="006171EA" w:rsidTr="00FC5748">
        <w:tc>
          <w:tcPr>
            <w:tcW w:w="2625" w:type="dxa"/>
          </w:tcPr>
          <w:p w:rsidR="006171EA" w:rsidRDefault="006171EA" w:rsidP="00EC4AC2">
            <w:pPr>
              <w:spacing w:line="140" w:lineRule="atLeast"/>
            </w:pPr>
            <w:r>
              <w:rPr>
                <w:rFonts w:hint="eastAsia"/>
              </w:rPr>
              <w:t>&amp;aux</w:t>
            </w:r>
          </w:p>
        </w:tc>
        <w:tc>
          <w:tcPr>
            <w:tcW w:w="2625" w:type="dxa"/>
          </w:tcPr>
          <w:p w:rsidR="006171EA" w:rsidRDefault="006171EA" w:rsidP="00EC4AC2">
            <w:pPr>
              <w:spacing w:line="140" w:lineRule="atLeast"/>
            </w:pPr>
            <w:r>
              <w:rPr>
                <w:rFonts w:hint="eastAsia"/>
              </w:rPr>
              <w:t>&amp;key</w:t>
            </w:r>
          </w:p>
        </w:tc>
        <w:tc>
          <w:tcPr>
            <w:tcW w:w="2626" w:type="dxa"/>
          </w:tcPr>
          <w:p w:rsidR="006171EA" w:rsidRDefault="006171EA" w:rsidP="00EC4AC2">
            <w:pPr>
              <w:spacing w:line="140" w:lineRule="atLeast"/>
            </w:pPr>
            <w:r>
              <w:rPr>
                <w:rFonts w:hint="eastAsia"/>
              </w:rPr>
              <w:t>&amp;whole</w:t>
            </w:r>
          </w:p>
        </w:tc>
      </w:tr>
      <w:tr w:rsidR="006171EA" w:rsidTr="00FC5748">
        <w:tc>
          <w:tcPr>
            <w:tcW w:w="2625" w:type="dxa"/>
          </w:tcPr>
          <w:p w:rsidR="006171EA" w:rsidRDefault="006171EA" w:rsidP="00EC4AC2">
            <w:pPr>
              <w:spacing w:line="140" w:lineRule="atLeast"/>
            </w:pPr>
            <w:r>
              <w:rPr>
                <w:rFonts w:hint="eastAsia"/>
              </w:rPr>
              <w:t>&amp;body</w:t>
            </w:r>
          </w:p>
        </w:tc>
        <w:tc>
          <w:tcPr>
            <w:tcW w:w="2625" w:type="dxa"/>
          </w:tcPr>
          <w:p w:rsidR="006171EA" w:rsidRDefault="006171EA" w:rsidP="00EC4AC2">
            <w:pPr>
              <w:spacing w:line="140" w:lineRule="atLeast"/>
            </w:pPr>
            <w:r>
              <w:rPr>
                <w:rFonts w:hint="eastAsia"/>
              </w:rPr>
              <w:t>&amp;optional</w:t>
            </w:r>
          </w:p>
        </w:tc>
        <w:tc>
          <w:tcPr>
            <w:tcW w:w="2626" w:type="dxa"/>
          </w:tcPr>
          <w:p w:rsidR="006171EA" w:rsidRDefault="006171EA" w:rsidP="00EC4AC2">
            <w:pPr>
              <w:spacing w:line="140" w:lineRule="atLeast"/>
            </w:pPr>
          </w:p>
        </w:tc>
      </w:tr>
    </w:tbl>
    <w:p w:rsidR="006171EA" w:rsidRDefault="006171EA" w:rsidP="00EC4AC2">
      <w:pPr>
        <w:spacing w:before="240" w:line="140" w:lineRule="atLeast"/>
        <w:ind w:left="420"/>
      </w:pPr>
      <w:r>
        <w:t>F</w:t>
      </w:r>
      <w:r>
        <w:rPr>
          <w:rFonts w:hint="eastAsia"/>
        </w:rPr>
        <w:t xml:space="preserve">igure </w:t>
      </w:r>
      <w:r>
        <w:t>3-18. Lambda List Keywords used by Macro Lambda Lists</w:t>
      </w:r>
    </w:p>
    <w:p w:rsidR="006171EA" w:rsidRDefault="006171EA" w:rsidP="00EC4AC2">
      <w:pPr>
        <w:spacing w:before="240" w:line="140" w:lineRule="atLeast"/>
        <w:ind w:left="420"/>
      </w:pPr>
      <w:r>
        <w:lastRenderedPageBreak/>
        <w:t>Optional parameters (introduced by &amp;optional) and keyword parameters (introduced by &amp;key) can be supplied in a macro lambda list, just as in an ordinary lambda list. Both may contain default initialization forms and supplied-p parameters.</w:t>
      </w:r>
    </w:p>
    <w:p w:rsidR="006171EA" w:rsidRDefault="006171EA" w:rsidP="00EC4AC2">
      <w:pPr>
        <w:spacing w:before="240" w:line="140" w:lineRule="atLeast"/>
        <w:ind w:left="420"/>
      </w:pPr>
      <w:r>
        <w:t>&amp;body is identical in function to &amp;rest, but it can be used to inform certain output-formatting and editing functions that the remainder of the form is treated as a body, and should be indented accordingly. Only one of &amp;body or &amp;rest can be used of at any particular level; see Section 3.4.4.1 (Destructuring by Lambda Lists). &amp;body can appear at any level of a macro lambda list; for details, see Section 3.4.4.1 (Destructuring by Lambda Lists).</w:t>
      </w:r>
    </w:p>
    <w:p w:rsidR="006171EA" w:rsidRDefault="006171EA" w:rsidP="00EC4AC2">
      <w:pPr>
        <w:spacing w:before="240" w:line="140" w:lineRule="atLeast"/>
        <w:ind w:left="420"/>
      </w:pPr>
      <w:r>
        <w:t>&amp;whole is followed by a single variable that is bound to the entire macro-call form; this is the value that the macro function receives as its first argument. If &amp;whole and a following variable appear, they must appear first in lambda-list, before any other parameter or lambda list keyword. &amp;whole can appear at any level of a macro lambda list. At inner levels, the &amp;whole variable is bound to the corresponding part of the argument, as with &amp;rest, but unlike &amp;rest, other arguments are also allowed. The use of &amp;whole does not affect the pattern of arguments specified.</w:t>
      </w:r>
    </w:p>
    <w:p w:rsidR="006171EA" w:rsidRDefault="006171EA" w:rsidP="00EC4AC2">
      <w:pPr>
        <w:spacing w:before="240" w:line="140" w:lineRule="atLeast"/>
        <w:ind w:left="420"/>
      </w:pPr>
      <w:r>
        <w:rPr>
          <w:rFonts w:hint="eastAsia"/>
        </w:rPr>
        <w:t>&amp;e</w:t>
      </w:r>
      <w:r>
        <w:t>nvironment is followed by a single variable that is bound to an environment representing the lexical environment in which the macro call is to be interpreted. This environment should be used with macro-function, get-setf-expansion, compiler-macro-function, and macroexpand (for example) in computing the expansion of the macro, to ensure that any lexical bindings or definitions established in the compilation environment are taken into account. &amp;environment can only appear at the top level of a macro lambda list, and can only appear once, but can appear anywhere in that list; the &amp;environment parameter is bound along with &amp;whole before any other variables in the lambda list, regardless of where &amp;environment appears in the lambda list. The object that is bound to the environment parameter has dynamic extent.</w:t>
      </w:r>
    </w:p>
    <w:p w:rsidR="006171EA" w:rsidRDefault="006171EA" w:rsidP="00EC4AC2">
      <w:pPr>
        <w:spacing w:before="240" w:line="140" w:lineRule="atLeast"/>
        <w:ind w:left="420"/>
      </w:pPr>
      <w:r>
        <w:t xml:space="preserve">Destructuring allows a macro lambda list to express the structure of a macro call syntax. If no lambda list keywords appears, then the macro lambda list is a tree containing parameter names at the leaves. The pattern and the macro form must have compatible tree structure; that is, their tree structure must be equivalent, or it must differ only in that some leaves of the pattern match non-atomic objects of the macro form. For </w:t>
      </w:r>
      <w:r>
        <w:lastRenderedPageBreak/>
        <w:t>information about error detection in this situation, see Section 3.5.1.7 (Destructuring Mismatch).</w:t>
      </w:r>
    </w:p>
    <w:p w:rsidR="006171EA" w:rsidRDefault="006171EA" w:rsidP="00EC4AC2">
      <w:pPr>
        <w:spacing w:before="240" w:line="140" w:lineRule="atLeast"/>
        <w:ind w:left="420"/>
      </w:pPr>
      <w:r>
        <w:t>A destructuring lambda list (whether at top level or embedded) can be dotted, ending in a parameter name. This situation is treated exactly as if the parameter name that ends the list had appeared preceded by &amp;rest.</w:t>
      </w:r>
    </w:p>
    <w:p w:rsidR="006171EA" w:rsidRDefault="006171EA" w:rsidP="00EC4AC2">
      <w:pPr>
        <w:spacing w:before="240" w:line="140" w:lineRule="atLeast"/>
        <w:ind w:left="420"/>
      </w:pPr>
      <w:r>
        <w:t>It is permissible for a macro form (or a subexpression of macro form) to be a dotted list only when (... &amp;rest var) or (... . var) is used to match it. It is the responsibility of the macro to recognize and deal with such situations.</w:t>
      </w:r>
    </w:p>
    <w:p w:rsidR="006171EA" w:rsidRDefault="006171EA" w:rsidP="00EC4AC2">
      <w:pPr>
        <w:pStyle w:val="4"/>
        <w:spacing w:line="140" w:lineRule="atLeast"/>
      </w:pPr>
      <w:bookmarkStart w:id="225" w:name="_Toc392422552"/>
      <w:r>
        <w:t>Destructuring by Lambda Lists</w:t>
      </w:r>
      <w:bookmarkEnd w:id="225"/>
    </w:p>
    <w:p w:rsidR="006171EA" w:rsidRDefault="006171EA" w:rsidP="00EC4AC2">
      <w:pPr>
        <w:spacing w:line="140" w:lineRule="atLeast"/>
        <w:ind w:left="420"/>
      </w:pPr>
      <w:r>
        <w:t>Anywhere in a macro lambda list where parameter name can appear, and where ordinary lambda list syntax (as described in Section 3.4.1 (Ordinary Lambda Lists)) does not otherwise allow a list, a destructuring lambda list can appear in place of the parameter neme. When this is done, then the argument that would match the parameter is treated as a (possibly dotted) list, to be used as an argument list for satisfying the parameters in the embedded lambda list. This is known as destructuring.</w:t>
      </w:r>
    </w:p>
    <w:p w:rsidR="006171EA" w:rsidRDefault="006171EA" w:rsidP="00EC4AC2">
      <w:pPr>
        <w:spacing w:line="140" w:lineRule="atLeast"/>
        <w:ind w:left="420"/>
      </w:pPr>
      <w:r>
        <w:t>Destructuring is the process of decomposing a compound object into its component parts, using an abbreviated, declarative syntax, rather than writing it out by hand using the primitive component-accessing functions. Each component part is bound to a variable.</w:t>
      </w:r>
    </w:p>
    <w:p w:rsidR="006171EA" w:rsidRDefault="006171EA" w:rsidP="00EC4AC2">
      <w:pPr>
        <w:spacing w:line="140" w:lineRule="atLeast"/>
        <w:ind w:left="420"/>
      </w:pPr>
      <w:r>
        <w:t>A desructuring operation requires an object to be decomposed, a pattern that specifies what components are to be extracted, and the names of the variables whose values are to be the components.</w:t>
      </w:r>
    </w:p>
    <w:p w:rsidR="006171EA" w:rsidRDefault="006171EA" w:rsidP="00EC4AC2">
      <w:pPr>
        <w:pStyle w:val="5"/>
        <w:spacing w:line="140" w:lineRule="atLeast"/>
      </w:pPr>
      <w:bookmarkStart w:id="226" w:name="_Toc392422553"/>
      <w:r>
        <w:t>Data-directed Destructuring by Lambda Lists</w:t>
      </w:r>
      <w:bookmarkEnd w:id="226"/>
    </w:p>
    <w:p w:rsidR="006171EA" w:rsidRDefault="006171EA" w:rsidP="00EC4AC2">
      <w:pPr>
        <w:spacing w:line="140" w:lineRule="atLeast"/>
        <w:ind w:left="420"/>
      </w:pPr>
      <w:r>
        <w:t>In data-directed destructuring, the pattern is a sample object of the type to be decomposed. Wherever a component is to be extracted, a symbol appears in the pattern; this symbol is the name of the variable whose value will be that component.</w:t>
      </w:r>
    </w:p>
    <w:p w:rsidR="006171EA" w:rsidRDefault="006171EA" w:rsidP="00EC4AC2">
      <w:pPr>
        <w:pStyle w:val="6"/>
        <w:spacing w:line="140" w:lineRule="atLeast"/>
      </w:pPr>
      <w:bookmarkStart w:id="227" w:name="_Toc392422554"/>
      <w:r>
        <w:t>Examples of Data-directed Destructuring by Lambda Lists</w:t>
      </w:r>
      <w:bookmarkEnd w:id="227"/>
    </w:p>
    <w:p w:rsidR="006171EA" w:rsidRDefault="006171EA" w:rsidP="00EC4AC2">
      <w:pPr>
        <w:spacing w:line="140" w:lineRule="atLeast"/>
        <w:ind w:left="420"/>
      </w:pPr>
      <w:r>
        <w:t>An example pattern is</w:t>
      </w:r>
    </w:p>
    <w:p w:rsidR="006171EA" w:rsidRDefault="006171EA" w:rsidP="00EC4AC2">
      <w:pPr>
        <w:spacing w:line="140" w:lineRule="atLeast"/>
        <w:ind w:left="420"/>
      </w:pPr>
      <w:r>
        <w:t>(a b c)</w:t>
      </w:r>
    </w:p>
    <w:p w:rsidR="006171EA" w:rsidRDefault="006171EA" w:rsidP="00EC4AC2">
      <w:pPr>
        <w:spacing w:line="140" w:lineRule="atLeast"/>
        <w:ind w:left="420"/>
      </w:pPr>
      <w:r>
        <w:lastRenderedPageBreak/>
        <w:t>which destructures a list of three elements. The variable a is assigned to the first element, b to the second, etc. A more complex example is</w:t>
      </w:r>
    </w:p>
    <w:p w:rsidR="006171EA" w:rsidRDefault="006171EA" w:rsidP="00EC4AC2">
      <w:pPr>
        <w:spacing w:line="140" w:lineRule="atLeast"/>
        <w:ind w:left="420"/>
      </w:pPr>
      <w:r>
        <w:t>((first . rest) . more)</w:t>
      </w:r>
    </w:p>
    <w:p w:rsidR="006171EA" w:rsidRDefault="006171EA" w:rsidP="00EC4AC2">
      <w:pPr>
        <w:spacing w:line="140" w:lineRule="atLeast"/>
        <w:ind w:left="420"/>
      </w:pPr>
      <w:r>
        <w:t>The important features of data-directed destructuring are its syntactic simplicity and the ability to extend it to lambda-list-directed destructuring.</w:t>
      </w:r>
    </w:p>
    <w:p w:rsidR="006171EA" w:rsidRDefault="006171EA" w:rsidP="00EC4AC2">
      <w:pPr>
        <w:pStyle w:val="5"/>
        <w:spacing w:line="140" w:lineRule="atLeast"/>
      </w:pPr>
      <w:bookmarkStart w:id="228" w:name="_Toc392422555"/>
      <w:r>
        <w:t>Lambda-list-directed Destructuring by Lambda Lists</w:t>
      </w:r>
      <w:bookmarkEnd w:id="228"/>
    </w:p>
    <w:p w:rsidR="006171EA" w:rsidRDefault="006171EA" w:rsidP="00EC4AC2">
      <w:pPr>
        <w:spacing w:line="140" w:lineRule="atLeast"/>
        <w:ind w:left="420"/>
      </w:pPr>
      <w:r>
        <w:t>An extension of data-directed destructuring of trees is lambda-list-directed destructuring. This derives from the analogy between the three-element destructuring pattern</w:t>
      </w:r>
    </w:p>
    <w:p w:rsidR="006171EA" w:rsidRDefault="006171EA" w:rsidP="00EC4AC2">
      <w:pPr>
        <w:spacing w:line="140" w:lineRule="atLeast"/>
        <w:ind w:left="420"/>
      </w:pPr>
      <w:r>
        <w:rPr>
          <w:rFonts w:hint="eastAsia"/>
        </w:rPr>
        <w:t>(</w:t>
      </w:r>
      <w:r>
        <w:t>first second third)</w:t>
      </w:r>
    </w:p>
    <w:p w:rsidR="006171EA" w:rsidRDefault="006171EA" w:rsidP="00EC4AC2">
      <w:pPr>
        <w:spacing w:line="140" w:lineRule="atLeast"/>
        <w:ind w:left="420"/>
      </w:pPr>
      <w:r>
        <w:t>and the three-argument lambda list</w:t>
      </w:r>
    </w:p>
    <w:p w:rsidR="006171EA" w:rsidRDefault="006171EA" w:rsidP="00EC4AC2">
      <w:pPr>
        <w:spacing w:line="140" w:lineRule="atLeast"/>
        <w:ind w:left="420"/>
      </w:pPr>
      <w:r>
        <w:t>(first second third)</w:t>
      </w:r>
    </w:p>
    <w:p w:rsidR="006171EA" w:rsidRDefault="006171EA" w:rsidP="00EC4AC2">
      <w:pPr>
        <w:spacing w:line="140" w:lineRule="atLeast"/>
        <w:ind w:left="420"/>
      </w:pPr>
      <w:r>
        <w:t>Lambda-list-directed destructuring is identical to data-directed destructuring if no lambda list keywords appear in the pattern. Any list in the pattern (whether a sub-list or the whole pattern itself) that contains a lambda list keyword is interpreted specially. Elements of the list to the left of the first lambda list keyword are treated as destructuring patterns, as usual, but the remaining elements of the list are treated like a function's lambda list except that where a variable would normally be required, an arbitrary destruturing pattern is allowed. Note that in case of ambiguity, lambda list syntax is preferred over destructuring syntax. Thus, after &amp;optional a list of elements is a list of a destructuring pattern and a default value form.</w:t>
      </w:r>
    </w:p>
    <w:p w:rsidR="006171EA" w:rsidRDefault="006171EA" w:rsidP="00EC4AC2">
      <w:pPr>
        <w:spacing w:line="140" w:lineRule="atLeast"/>
        <w:ind w:left="420"/>
      </w:pPr>
      <w:r>
        <w:t>The detailed behavior of each lambda list keyword in a lambda-list-directed destructuring pattern is as follows:</w:t>
      </w:r>
    </w:p>
    <w:p w:rsidR="006171EA" w:rsidRDefault="006171EA" w:rsidP="00EC4AC2">
      <w:pPr>
        <w:spacing w:line="140" w:lineRule="atLeast"/>
        <w:ind w:left="420"/>
      </w:pPr>
      <w:r>
        <w:tab/>
        <w:t>&amp;optional</w:t>
      </w:r>
    </w:p>
    <w:p w:rsidR="006171EA" w:rsidRDefault="006171EA" w:rsidP="00EC4AC2">
      <w:pPr>
        <w:spacing w:line="140" w:lineRule="atLeast"/>
        <w:ind w:left="1260"/>
      </w:pPr>
      <w:r>
        <w:t>Each following element is a variable or a list of a destructuring pattern, a default value form, and a supplied-p variable. The default value and the supplied-p variable can be omitted. If the list being destructtured ends early, so that it does not have an element to match against this destructuring (sub)-pattern, the default form is evaluated and destructured instead. The supplied-p variable receives the value nil if the default form is used, t otherwise.</w:t>
      </w:r>
    </w:p>
    <w:p w:rsidR="006171EA" w:rsidRDefault="006171EA" w:rsidP="00EC4AC2">
      <w:pPr>
        <w:spacing w:line="140" w:lineRule="atLeast"/>
      </w:pPr>
      <w:r>
        <w:lastRenderedPageBreak/>
        <w:tab/>
      </w:r>
      <w:r>
        <w:tab/>
        <w:t>&amp;rest, &amp;body</w:t>
      </w:r>
    </w:p>
    <w:p w:rsidR="006171EA" w:rsidRDefault="006171EA" w:rsidP="00EC4AC2">
      <w:pPr>
        <w:spacing w:line="140" w:lineRule="atLeast"/>
        <w:ind w:left="1260"/>
      </w:pPr>
      <w:r>
        <w:t>The next element is a destructuring pattern that matches the rest of the list. &amp;body is identical to &amp;rest but declares that what is being matched is a list of forms that constitutes the body of form. This next element must be the last unless a lambda list keyword follows it.</w:t>
      </w:r>
    </w:p>
    <w:p w:rsidR="006171EA" w:rsidRDefault="006171EA" w:rsidP="00EC4AC2">
      <w:pPr>
        <w:spacing w:line="140" w:lineRule="atLeast"/>
      </w:pPr>
      <w:r>
        <w:tab/>
      </w:r>
      <w:r>
        <w:tab/>
        <w:t>&amp;aux</w:t>
      </w:r>
    </w:p>
    <w:p w:rsidR="006171EA" w:rsidRDefault="006171EA" w:rsidP="00EC4AC2">
      <w:pPr>
        <w:spacing w:line="140" w:lineRule="atLeast"/>
        <w:ind w:left="1260"/>
      </w:pPr>
      <w:r>
        <w:t>The remaining elements are not destructuring patterns at all, but are auxiliary variable bindings.</w:t>
      </w:r>
    </w:p>
    <w:p w:rsidR="006171EA" w:rsidRDefault="006171EA" w:rsidP="00EC4AC2">
      <w:pPr>
        <w:spacing w:line="140" w:lineRule="atLeast"/>
      </w:pPr>
      <w:r>
        <w:tab/>
      </w:r>
      <w:r>
        <w:tab/>
        <w:t>&amp;whole</w:t>
      </w:r>
    </w:p>
    <w:p w:rsidR="006171EA" w:rsidRDefault="006171EA" w:rsidP="00EC4AC2">
      <w:pPr>
        <w:spacing w:line="140" w:lineRule="atLeast"/>
        <w:ind w:left="1260"/>
      </w:pPr>
      <w:r>
        <w:t>The next element is a destructuring pattern that matches the entire form in a macro, or the entire subexpression at inner levels.</w:t>
      </w:r>
    </w:p>
    <w:p w:rsidR="006171EA" w:rsidRDefault="006171EA" w:rsidP="00EC4AC2">
      <w:pPr>
        <w:spacing w:line="140" w:lineRule="atLeast"/>
      </w:pPr>
      <w:r>
        <w:tab/>
      </w:r>
      <w:r>
        <w:tab/>
        <w:t>&amp;key</w:t>
      </w:r>
    </w:p>
    <w:p w:rsidR="006171EA" w:rsidRDefault="006171EA" w:rsidP="00EC4AC2">
      <w:pPr>
        <w:spacing w:line="140" w:lineRule="atLeast"/>
        <w:ind w:left="840" w:firstLine="420"/>
      </w:pPr>
      <w:r>
        <w:t>Each following element is one of</w:t>
      </w:r>
    </w:p>
    <w:p w:rsidR="006171EA" w:rsidRDefault="006171EA" w:rsidP="00EC4AC2">
      <w:pPr>
        <w:spacing w:line="140" w:lineRule="atLeast"/>
        <w:ind w:left="1680" w:firstLine="420"/>
      </w:pPr>
      <w:r>
        <w:t>a variable,</w:t>
      </w:r>
    </w:p>
    <w:p w:rsidR="006171EA" w:rsidRDefault="006171EA" w:rsidP="00EC4AC2">
      <w:pPr>
        <w:spacing w:line="140" w:lineRule="atLeast"/>
        <w:ind w:left="2100" w:hanging="420"/>
      </w:pPr>
      <w:r>
        <w:t>or</w:t>
      </w:r>
      <w:r>
        <w:tab/>
        <w:t>a list of a variable, an optional initialization form, and an optional supplied-p variable.</w:t>
      </w:r>
    </w:p>
    <w:p w:rsidR="006171EA" w:rsidRDefault="006171EA" w:rsidP="00EC4AC2">
      <w:pPr>
        <w:spacing w:line="140" w:lineRule="atLeast"/>
        <w:ind w:left="2100" w:hanging="420"/>
      </w:pPr>
      <w:r>
        <w:t>or</w:t>
      </w:r>
      <w:r>
        <w:tab/>
        <w:t>a list of a list of a keyword and a destructuring pattern, an optioanal initialization form, and an optional supplied-p variable.</w:t>
      </w:r>
    </w:p>
    <w:p w:rsidR="006171EA" w:rsidRDefault="006171EA" w:rsidP="00EC4AC2">
      <w:pPr>
        <w:spacing w:line="140" w:lineRule="atLeast"/>
        <w:ind w:left="1260"/>
      </w:pPr>
      <w:r>
        <w:t>The rest of the list being destructured is taken to be alternating keywords and values and is taken apart appropriately.</w:t>
      </w:r>
    </w:p>
    <w:p w:rsidR="006171EA" w:rsidRDefault="006171EA" w:rsidP="00EC4AC2">
      <w:pPr>
        <w:spacing w:line="140" w:lineRule="atLeast"/>
      </w:pPr>
      <w:r>
        <w:tab/>
      </w:r>
      <w:r>
        <w:tab/>
        <w:t>&amp;allow-other-keys</w:t>
      </w:r>
    </w:p>
    <w:p w:rsidR="006171EA" w:rsidRDefault="006171EA" w:rsidP="00EC4AC2">
      <w:pPr>
        <w:spacing w:line="140" w:lineRule="atLeast"/>
      </w:pPr>
      <w:r>
        <w:tab/>
      </w:r>
      <w:r>
        <w:tab/>
      </w:r>
      <w:r>
        <w:tab/>
        <w:t>Stands by itselt.</w:t>
      </w:r>
    </w:p>
    <w:p w:rsidR="006171EA" w:rsidRDefault="006171EA" w:rsidP="00EC4AC2">
      <w:pPr>
        <w:pStyle w:val="3"/>
        <w:spacing w:line="140" w:lineRule="atLeast"/>
      </w:pPr>
      <w:bookmarkStart w:id="229" w:name="_Toc392422556"/>
      <w:r>
        <w:t>Destructuring Lambda Lists</w:t>
      </w:r>
      <w:bookmarkEnd w:id="229"/>
    </w:p>
    <w:p w:rsidR="006171EA" w:rsidRDefault="006171EA" w:rsidP="00EC4AC2">
      <w:pPr>
        <w:spacing w:line="140" w:lineRule="atLeast"/>
        <w:ind w:left="420"/>
      </w:pPr>
      <w:r>
        <w:t>A destructuring lambda list is used by destructuring-bind.</w:t>
      </w:r>
    </w:p>
    <w:p w:rsidR="006171EA" w:rsidRDefault="006171EA" w:rsidP="00EC4AC2">
      <w:pPr>
        <w:spacing w:line="140" w:lineRule="atLeast"/>
        <w:ind w:left="420"/>
      </w:pPr>
      <w:r>
        <w:t xml:space="preserve">Destructuring lambda lists are closely related to macro lambda lists; see Section 3.4.4 (Macro Lambda Lists). A destructuring lambda list can contain all of the lambda list keywords listed for macro lambda lists except for &amp;environment, and supports </w:t>
      </w:r>
      <w:r>
        <w:lastRenderedPageBreak/>
        <w:t>destructuring in the same way. Inner lambda lists nested within a macro lambda list have the syntax of destructuring lambda lists.</w:t>
      </w:r>
    </w:p>
    <w:p w:rsidR="006171EA" w:rsidRDefault="006171EA" w:rsidP="00EC4AC2">
      <w:pPr>
        <w:spacing w:line="140" w:lineRule="atLeast"/>
        <w:ind w:left="420"/>
      </w:pPr>
      <w:r>
        <w:t>A destructuring lambda list has the following syntax:</w:t>
      </w:r>
    </w:p>
    <w:p w:rsidR="006171EA" w:rsidRDefault="006171EA" w:rsidP="00EC4AC2">
      <w:pPr>
        <w:spacing w:line="140" w:lineRule="atLeast"/>
        <w:ind w:left="420"/>
      </w:pPr>
      <w:r>
        <w:tab/>
        <w:t xml:space="preserve">reqvars::={var | </w:t>
      </w:r>
      <w:r>
        <w:rPr>
          <w:rFonts w:ascii="宋体" w:eastAsia="宋体" w:hAnsi="宋体" w:hint="eastAsia"/>
        </w:rPr>
        <w:t>↓</w:t>
      </w:r>
      <w:r>
        <w:t>lambda-list}*</w:t>
      </w:r>
    </w:p>
    <w:p w:rsidR="006171EA" w:rsidRDefault="006171EA" w:rsidP="00EC4AC2">
      <w:pPr>
        <w:spacing w:line="140" w:lineRule="atLeast"/>
        <w:ind w:left="420"/>
      </w:pPr>
      <w:r>
        <w:tab/>
        <w:t xml:space="preserve">optvars::=[&amp;optional {var | ({var | </w:t>
      </w:r>
      <w:r>
        <w:rPr>
          <w:rFonts w:ascii="宋体" w:eastAsia="宋体" w:hAnsi="宋体" w:hint="eastAsia"/>
        </w:rPr>
        <w:t>↓</w:t>
      </w:r>
      <w:r>
        <w:t>lambda-list} [init-form [supplied-p-parameter]])}*]</w:t>
      </w:r>
    </w:p>
    <w:p w:rsidR="006171EA" w:rsidRDefault="006171EA" w:rsidP="00EC4AC2">
      <w:pPr>
        <w:spacing w:line="140" w:lineRule="atLeast"/>
        <w:ind w:left="420"/>
      </w:pPr>
      <w:r>
        <w:tab/>
        <w:t xml:space="preserve">restvar::=[{&amp;rest | &amp;body} {var | </w:t>
      </w:r>
      <w:r>
        <w:rPr>
          <w:rFonts w:ascii="宋体" w:eastAsia="宋体" w:hAnsi="宋体" w:hint="eastAsia"/>
        </w:rPr>
        <w:t>↓</w:t>
      </w:r>
      <w:r>
        <w:t>lambda-list}]</w:t>
      </w:r>
    </w:p>
    <w:p w:rsidR="006171EA" w:rsidRDefault="006171EA" w:rsidP="00EC4AC2">
      <w:pPr>
        <w:spacing w:line="140" w:lineRule="atLeast"/>
        <w:ind w:left="420"/>
      </w:pPr>
      <w:r>
        <w:tab/>
        <w:t>keyvars::=[&amp;key</w:t>
      </w:r>
    </w:p>
    <w:p w:rsidR="006171EA" w:rsidRDefault="006171EA" w:rsidP="00EC4AC2">
      <w:pPr>
        <w:spacing w:line="140" w:lineRule="atLeast"/>
        <w:ind w:left="420"/>
      </w:pPr>
      <w:r>
        <w:tab/>
      </w:r>
      <w:r>
        <w:tab/>
      </w:r>
      <w:r>
        <w:tab/>
        <w:t xml:space="preserve">{var | ({var | (keyword-name {var | </w:t>
      </w:r>
      <w:r>
        <w:rPr>
          <w:rFonts w:ascii="宋体" w:eastAsia="宋体" w:hAnsi="宋体" w:hint="eastAsia"/>
        </w:rPr>
        <w:t>↓</w:t>
      </w:r>
      <w:r>
        <w:rPr>
          <w:rFonts w:hint="eastAsia"/>
        </w:rPr>
        <w:t>l</w:t>
      </w:r>
      <w:r>
        <w:t>ambda-list})} [init-form [supplied-p-parameter]])}*</w:t>
      </w:r>
    </w:p>
    <w:p w:rsidR="006171EA" w:rsidRDefault="006171EA" w:rsidP="00EC4AC2">
      <w:pPr>
        <w:spacing w:line="140" w:lineRule="atLeast"/>
        <w:ind w:left="420"/>
      </w:pPr>
      <w:r>
        <w:tab/>
      </w:r>
      <w:r>
        <w:tab/>
      </w:r>
      <w:r>
        <w:tab/>
        <w:t>[&amp;allow-other-keys]]</w:t>
      </w:r>
    </w:p>
    <w:p w:rsidR="006171EA" w:rsidRDefault="006171EA" w:rsidP="00EC4AC2">
      <w:pPr>
        <w:spacing w:line="140" w:lineRule="atLeast"/>
        <w:ind w:left="420"/>
      </w:pPr>
      <w:r>
        <w:tab/>
        <w:t>auxvars::=[&amp;aux {var | (var [init-form])}*]</w:t>
      </w:r>
    </w:p>
    <w:p w:rsidR="006171EA" w:rsidRDefault="006171EA" w:rsidP="00EC4AC2">
      <w:pPr>
        <w:spacing w:line="140" w:lineRule="atLeast"/>
        <w:ind w:left="420"/>
      </w:pPr>
      <w:r>
        <w:tab/>
        <w:t>envvar::=[&amp;environment var]</w:t>
      </w:r>
    </w:p>
    <w:p w:rsidR="006171EA" w:rsidRDefault="006171EA" w:rsidP="00EC4AC2">
      <w:pPr>
        <w:spacing w:line="140" w:lineRule="atLeast"/>
        <w:ind w:left="420"/>
      </w:pPr>
      <w:r>
        <w:tab/>
        <w:t>wholevar::=[&amp;whole var]</w:t>
      </w:r>
    </w:p>
    <w:p w:rsidR="006171EA" w:rsidRDefault="006171EA" w:rsidP="00EC4AC2">
      <w:pPr>
        <w:spacing w:line="140" w:lineRule="atLeast"/>
        <w:ind w:left="420"/>
      </w:pPr>
      <w:r>
        <w:tab/>
        <w:t>lambda-list::=(</w:t>
      </w:r>
      <w:r>
        <w:rPr>
          <w:rFonts w:ascii="宋体" w:eastAsia="宋体" w:hAnsi="宋体" w:hint="eastAsia"/>
        </w:rPr>
        <w:t>↓</w:t>
      </w:r>
      <w:r>
        <w:t xml:space="preserve">wholevar </w:t>
      </w:r>
      <w:r>
        <w:rPr>
          <w:rFonts w:ascii="宋体" w:eastAsia="宋体" w:hAnsi="宋体" w:hint="eastAsia"/>
        </w:rPr>
        <w:t>↓</w:t>
      </w:r>
      <w:r>
        <w:t xml:space="preserve">reqvars </w:t>
      </w:r>
      <w:r>
        <w:rPr>
          <w:rFonts w:ascii="宋体" w:eastAsia="宋体" w:hAnsi="宋体" w:hint="eastAsia"/>
        </w:rPr>
        <w:t>↓</w:t>
      </w:r>
      <w:r>
        <w:t xml:space="preserve">optvars </w:t>
      </w:r>
      <w:r>
        <w:rPr>
          <w:rFonts w:ascii="宋体" w:eastAsia="宋体" w:hAnsi="宋体" w:hint="eastAsia"/>
        </w:rPr>
        <w:t>↓</w:t>
      </w:r>
      <w:r>
        <w:t xml:space="preserve">restvar </w:t>
      </w:r>
      <w:r>
        <w:rPr>
          <w:rFonts w:ascii="宋体" w:eastAsia="宋体" w:hAnsi="宋体" w:hint="eastAsia"/>
        </w:rPr>
        <w:t>↓</w:t>
      </w:r>
      <w:r>
        <w:t xml:space="preserve">keyvars </w:t>
      </w:r>
      <w:r>
        <w:rPr>
          <w:rFonts w:ascii="宋体" w:eastAsia="宋体" w:hAnsi="宋体" w:hint="eastAsia"/>
        </w:rPr>
        <w:t>↓</w:t>
      </w:r>
      <w:r>
        <w:t>auxvars) | (</w:t>
      </w:r>
      <w:r>
        <w:rPr>
          <w:rFonts w:ascii="宋体" w:eastAsia="宋体" w:hAnsi="宋体" w:hint="eastAsia"/>
        </w:rPr>
        <w:t>↓</w:t>
      </w:r>
      <w:r>
        <w:t xml:space="preserve">wholevar </w:t>
      </w:r>
      <w:r>
        <w:rPr>
          <w:rFonts w:ascii="宋体" w:eastAsia="宋体" w:hAnsi="宋体" w:hint="eastAsia"/>
        </w:rPr>
        <w:t>↓</w:t>
      </w:r>
      <w:r>
        <w:t xml:space="preserve">reqvars </w:t>
      </w:r>
      <w:r>
        <w:rPr>
          <w:rFonts w:ascii="宋体" w:eastAsia="宋体" w:hAnsi="宋体" w:hint="eastAsia"/>
        </w:rPr>
        <w:t>↓</w:t>
      </w:r>
      <w:r>
        <w:t>optvars .var)</w:t>
      </w:r>
    </w:p>
    <w:p w:rsidR="006171EA" w:rsidRDefault="006171EA" w:rsidP="00EC4AC2">
      <w:pPr>
        <w:pStyle w:val="3"/>
        <w:spacing w:line="140" w:lineRule="atLeast"/>
      </w:pPr>
      <w:bookmarkStart w:id="230" w:name="_Toc392422557"/>
      <w:r>
        <w:t>Boa Lambda Lists</w:t>
      </w:r>
      <w:bookmarkEnd w:id="230"/>
    </w:p>
    <w:p w:rsidR="006171EA" w:rsidRDefault="006171EA" w:rsidP="00EC4AC2">
      <w:pPr>
        <w:spacing w:line="140" w:lineRule="atLeast"/>
        <w:ind w:left="420"/>
      </w:pPr>
      <w:r>
        <w:t>A boa lambda list is a lambda list that is syntactically like an ordinary lambda list, but that is processed in "by order of argument" style.</w:t>
      </w:r>
    </w:p>
    <w:p w:rsidR="006171EA" w:rsidRDefault="006171EA" w:rsidP="00EC4AC2">
      <w:pPr>
        <w:spacing w:line="140" w:lineRule="atLeast"/>
        <w:ind w:left="420"/>
      </w:pPr>
      <w:r>
        <w:t>A boa lambda list is used only in a defstruct form, when explicitly specifying the lambda list of a constructor function (sometimes called a "boa constructor").</w:t>
      </w:r>
    </w:p>
    <w:p w:rsidR="006171EA" w:rsidRDefault="006171EA" w:rsidP="00EC4AC2">
      <w:pPr>
        <w:spacing w:line="140" w:lineRule="atLeast"/>
        <w:ind w:left="420"/>
      </w:pPr>
      <w:r>
        <w:t>The &amp;optional, &amp;rest, &amp;aux, &amp;key, and &amp;allow-other-keys lambda list keywords are recognized in a boa lambda list. The way these lambda list keywords differ form their use in an ordinary lambda list follows.</w:t>
      </w:r>
    </w:p>
    <w:p w:rsidR="006171EA" w:rsidRDefault="006171EA" w:rsidP="00EC4AC2">
      <w:pPr>
        <w:spacing w:line="140" w:lineRule="atLeast"/>
        <w:ind w:left="420"/>
      </w:pPr>
      <w:r>
        <w:t xml:space="preserve"> Consider this example, which describe how destruct processes its :constructor option.</w:t>
      </w:r>
    </w:p>
    <w:p w:rsidR="006171EA" w:rsidRDefault="006171EA" w:rsidP="00EC4AC2">
      <w:pPr>
        <w:spacing w:line="140" w:lineRule="atLeast"/>
        <w:ind w:left="420"/>
      </w:pPr>
      <w:r>
        <w:tab/>
        <w:t>(:constructor create-foo</w:t>
      </w:r>
    </w:p>
    <w:p w:rsidR="006171EA" w:rsidRDefault="006171EA" w:rsidP="00EC4AC2">
      <w:pPr>
        <w:spacing w:line="140" w:lineRule="atLeast"/>
        <w:ind w:left="420"/>
      </w:pPr>
      <w:r>
        <w:tab/>
      </w:r>
      <w:r>
        <w:tab/>
        <w:t>(a &amp;optional b (c 'sea) &amp;rest d &amp;aux e (f 'eff)))</w:t>
      </w:r>
    </w:p>
    <w:p w:rsidR="006171EA" w:rsidRDefault="006171EA" w:rsidP="00EC4AC2">
      <w:pPr>
        <w:spacing w:line="140" w:lineRule="atLeast"/>
        <w:ind w:left="420"/>
      </w:pPr>
      <w:r>
        <w:lastRenderedPageBreak/>
        <w:t>This defines create-foo to be a constructor of one or more arguments. The first argument is used to initialize the a slot. The second argument is used to initialize the b slot. If there isn't any second argument, then the default value given in the body of the defstruct (if given) is used instead. The third argument is used to initialize the c slot. If there isn't any third argument, then the symbol sea is used instead. Any arguments following the third argument are collected into a list and used to initialize the d slot. If there or fewer arguments, then nil is placed in the d slot. The e slot is not initialized; its initial value is implementation-defined. Finally, the f slot is initialized to contain the symbol eff. &amp;key and &amp;allow-other-keys arguments default in a manner similar to that of &amp;optional arguments: if no default is supplied in the lambda list then the default value given in the body of the defstruct (if given) is used instead. For example:</w:t>
      </w:r>
    </w:p>
    <w:p w:rsidR="006171EA" w:rsidRDefault="006171EA" w:rsidP="00EC4AC2">
      <w:pPr>
        <w:spacing w:line="140" w:lineRule="atLeast"/>
        <w:ind w:left="420"/>
      </w:pPr>
      <w:r>
        <w:tab/>
        <w:t>(defstruct (foo (:constructor CREATE-FOO (a</w:t>
      </w:r>
      <w:r>
        <w:tab/>
        <w:t>&amp;optional b (c 'sea)</w:t>
      </w:r>
    </w:p>
    <w:p w:rsidR="006171EA" w:rsidRDefault="006171EA" w:rsidP="00EC4AC2">
      <w:pPr>
        <w:spacing w:line="140" w:lineRule="atLeast"/>
        <w:ind w:left="420"/>
      </w:pPr>
      <w:r>
        <w:tab/>
      </w:r>
      <w:r>
        <w:tab/>
      </w:r>
      <w:r>
        <w:tab/>
      </w:r>
      <w:r>
        <w:tab/>
      </w:r>
      <w:r>
        <w:tab/>
      </w:r>
      <w:r>
        <w:tab/>
      </w:r>
      <w:r>
        <w:tab/>
      </w:r>
      <w:r>
        <w:tab/>
      </w:r>
      <w:r>
        <w:tab/>
      </w:r>
      <w:r>
        <w:tab/>
      </w:r>
      <w:r>
        <w:tab/>
        <w:t>&amp;key (d 2)</w:t>
      </w:r>
    </w:p>
    <w:p w:rsidR="006171EA" w:rsidRDefault="006171EA" w:rsidP="00EC4AC2">
      <w:pPr>
        <w:spacing w:line="140" w:lineRule="atLeast"/>
        <w:ind w:left="420"/>
      </w:pPr>
      <w:r>
        <w:tab/>
      </w:r>
      <w:r>
        <w:tab/>
      </w:r>
      <w:r>
        <w:tab/>
      </w:r>
      <w:r>
        <w:tab/>
      </w:r>
      <w:r>
        <w:tab/>
      </w:r>
      <w:r>
        <w:tab/>
      </w:r>
      <w:r>
        <w:tab/>
      </w:r>
      <w:r>
        <w:tab/>
      </w:r>
      <w:r>
        <w:tab/>
      </w:r>
      <w:r>
        <w:tab/>
      </w:r>
      <w:r>
        <w:tab/>
        <w:t>&amp;aux e (f 'eff))))</w:t>
      </w:r>
    </w:p>
    <w:p w:rsidR="006171EA" w:rsidRDefault="006171EA" w:rsidP="00EC4AC2">
      <w:pPr>
        <w:spacing w:line="140" w:lineRule="atLeast"/>
        <w:ind w:left="420"/>
      </w:pPr>
      <w:r>
        <w:tab/>
      </w:r>
      <w:r>
        <w:tab/>
        <w:t>(a 1) (b 2) (c 3) (d 4) (e 5) (f 6))</w:t>
      </w:r>
    </w:p>
    <w:p w:rsidR="006171EA" w:rsidRDefault="006171EA" w:rsidP="00EC4AC2">
      <w:pPr>
        <w:spacing w:line="140" w:lineRule="atLeast"/>
        <w:ind w:left="420"/>
      </w:pPr>
      <w:r>
        <w:tab/>
        <w:t xml:space="preserve">(create-foo 10) </w:t>
      </w:r>
      <w:r>
        <w:rPr>
          <w:rFonts w:ascii="宋体" w:eastAsia="宋体" w:hAnsi="宋体" w:cs="Cambria Math" w:hint="eastAsia"/>
        </w:rPr>
        <w:t>→</w:t>
      </w:r>
      <w:r>
        <w:t>#S(FOO A 10 B 2 C SEA D 2 E implementation-dependent F EFF)</w:t>
      </w:r>
    </w:p>
    <w:p w:rsidR="006171EA" w:rsidRDefault="006171EA" w:rsidP="00EC4AC2">
      <w:pPr>
        <w:spacing w:line="140" w:lineRule="atLeast"/>
        <w:ind w:left="420"/>
      </w:pPr>
      <w:r>
        <w:tab/>
        <w:t xml:space="preserve">(create-foo 10 'bee </w:t>
      </w:r>
      <w:r>
        <w:rPr>
          <w:rFonts w:hint="eastAsia"/>
        </w:rPr>
        <w:t>'</w:t>
      </w:r>
      <w:r>
        <w:t>see :d 'dee)</w:t>
      </w:r>
    </w:p>
    <w:p w:rsidR="006171EA" w:rsidRDefault="006171EA" w:rsidP="00EC4AC2">
      <w:pPr>
        <w:spacing w:line="140" w:lineRule="atLeast"/>
        <w:ind w:left="420"/>
      </w:pPr>
      <w:r>
        <w:rPr>
          <w:rFonts w:ascii="宋体" w:eastAsia="宋体" w:hAnsi="宋体" w:cs="Cambria Math" w:hint="eastAsia"/>
        </w:rPr>
        <w:t>→</w:t>
      </w:r>
      <w:r>
        <w:t>#S(FOO A 10 B BEE C SEE D DEE E implementation-dependent F eff)</w:t>
      </w:r>
    </w:p>
    <w:p w:rsidR="006171EA" w:rsidRDefault="006171EA" w:rsidP="00EC4AC2">
      <w:pPr>
        <w:spacing w:line="140" w:lineRule="atLeast"/>
        <w:ind w:left="420"/>
      </w:pPr>
      <w:r>
        <w:t>If keyword arguments of the form ((key var) [default [svar]]) are specified, the slot name is matched with var (not key).</w:t>
      </w:r>
    </w:p>
    <w:p w:rsidR="006171EA" w:rsidRDefault="006171EA" w:rsidP="00EC4AC2">
      <w:pPr>
        <w:spacing w:line="140" w:lineRule="atLeast"/>
        <w:ind w:left="420"/>
      </w:pPr>
      <w:r>
        <w:t>The actions taken in the b and e cases were carefully chosen to allow the user to specify all possible behaviors. The &amp;aux variables can be used to completely override the default initializations given in the body.</w:t>
      </w:r>
    </w:p>
    <w:p w:rsidR="006171EA" w:rsidRDefault="006171EA" w:rsidP="00EC4AC2">
      <w:pPr>
        <w:spacing w:line="140" w:lineRule="atLeast"/>
        <w:ind w:left="420"/>
      </w:pPr>
      <w:r>
        <w:t>If no default value is supplied for an aux variable variable, the consequences are undefined if an attempt is later made to read the corresponding slot's value before a value is explicitly assigned. If such a slot has a :type option specified, this suppressed initialization does not imply a type mismatch situation; the declared type is only required to apply when the slot is finally assigned. With this definition, the following can be written:</w:t>
      </w:r>
    </w:p>
    <w:p w:rsidR="006171EA" w:rsidRDefault="006171EA" w:rsidP="00EC4AC2">
      <w:pPr>
        <w:spacing w:line="140" w:lineRule="atLeast"/>
        <w:ind w:left="420"/>
      </w:pPr>
      <w:r>
        <w:tab/>
        <w:t>(create-foo 1 2)</w:t>
      </w:r>
    </w:p>
    <w:p w:rsidR="006171EA" w:rsidRDefault="006171EA" w:rsidP="00EC4AC2">
      <w:pPr>
        <w:spacing w:line="140" w:lineRule="atLeast"/>
        <w:ind w:left="420"/>
      </w:pPr>
      <w:r>
        <w:lastRenderedPageBreak/>
        <w:t>instead of</w:t>
      </w:r>
    </w:p>
    <w:p w:rsidR="006171EA" w:rsidRDefault="006171EA" w:rsidP="00EC4AC2">
      <w:pPr>
        <w:spacing w:line="140" w:lineRule="atLeast"/>
        <w:ind w:left="420"/>
      </w:pPr>
      <w:r>
        <w:tab/>
        <w:t>(make-foo :a 1 :b 2)</w:t>
      </w:r>
    </w:p>
    <w:p w:rsidR="006171EA" w:rsidRDefault="006171EA" w:rsidP="00EC4AC2">
      <w:pPr>
        <w:spacing w:line="140" w:lineRule="atLeast"/>
        <w:ind w:left="420"/>
      </w:pPr>
      <w:r>
        <w:t>and create-foo provides defaulting different from that of make-foo.</w:t>
      </w:r>
    </w:p>
    <w:p w:rsidR="006171EA" w:rsidRDefault="006171EA" w:rsidP="00EC4AC2">
      <w:pPr>
        <w:spacing w:line="140" w:lineRule="atLeast"/>
        <w:ind w:left="420"/>
      </w:pPr>
      <w:r>
        <w:t>Additional arguments that do not correspond to slot names but are merely present to supply values used in subsequent initialization computations are allowed. For example, in the definition</w:t>
      </w:r>
    </w:p>
    <w:p w:rsidR="006171EA" w:rsidRDefault="006171EA" w:rsidP="00EC4AC2">
      <w:pPr>
        <w:spacing w:line="140" w:lineRule="atLeast"/>
        <w:ind w:left="420"/>
      </w:pPr>
      <w:r>
        <w:tab/>
        <w:t>(defstruct (frob</w:t>
      </w:r>
      <w:r>
        <w:tab/>
        <w:t>(:constructor cteate-frob</w:t>
      </w:r>
    </w:p>
    <w:p w:rsidR="006171EA" w:rsidRDefault="006171EA" w:rsidP="00EC4AC2">
      <w:pPr>
        <w:spacing w:line="140" w:lineRule="atLeast"/>
        <w:ind w:left="420"/>
      </w:pPr>
      <w:r>
        <w:tab/>
      </w:r>
      <w:r>
        <w:tab/>
      </w:r>
      <w:r>
        <w:tab/>
      </w:r>
      <w:r>
        <w:tab/>
      </w:r>
      <w:r>
        <w:tab/>
        <w:t>(a &amp;key</w:t>
      </w:r>
      <w:r>
        <w:tab/>
        <w:t>(b 3 have-b) (c-token 'c)</w:t>
      </w:r>
    </w:p>
    <w:p w:rsidR="006171EA" w:rsidRDefault="006171EA" w:rsidP="00EC4AC2">
      <w:pPr>
        <w:spacing w:line="140" w:lineRule="atLeast"/>
        <w:ind w:left="420"/>
      </w:pPr>
      <w:r>
        <w:tab/>
      </w:r>
      <w:r>
        <w:tab/>
      </w:r>
      <w:r>
        <w:tab/>
      </w:r>
      <w:r>
        <w:tab/>
      </w:r>
      <w:r>
        <w:tab/>
      </w:r>
      <w:r>
        <w:tab/>
      </w:r>
      <w:r>
        <w:tab/>
        <w:t>(c (list c-token (if have-b 7 2))))))</w:t>
      </w:r>
    </w:p>
    <w:p w:rsidR="006171EA" w:rsidRDefault="006171EA" w:rsidP="00EC4AC2">
      <w:pPr>
        <w:spacing w:line="140" w:lineRule="atLeast"/>
        <w:ind w:left="420"/>
      </w:pPr>
      <w:r>
        <w:tab/>
      </w:r>
      <w:r>
        <w:tab/>
        <w:t>a b c)</w:t>
      </w:r>
    </w:p>
    <w:p w:rsidR="006171EA" w:rsidRDefault="006171EA" w:rsidP="00EC4AC2">
      <w:pPr>
        <w:spacing w:line="140" w:lineRule="atLeast"/>
        <w:ind w:left="420"/>
      </w:pPr>
      <w:r>
        <w:t>the c-token argument is used mere supply a value used in the initialization of the c slot. The supplied-p parameters associated with optional parameters and keyword parameters might also be used this way.</w:t>
      </w:r>
    </w:p>
    <w:p w:rsidR="006171EA" w:rsidRDefault="006171EA" w:rsidP="00EC4AC2">
      <w:pPr>
        <w:pStyle w:val="3"/>
        <w:spacing w:line="140" w:lineRule="atLeast"/>
      </w:pPr>
      <w:bookmarkStart w:id="231" w:name="_Toc392422558"/>
      <w:r>
        <w:t>Defsetf Lambda Lists</w:t>
      </w:r>
      <w:bookmarkEnd w:id="231"/>
    </w:p>
    <w:p w:rsidR="006171EA" w:rsidRDefault="006171EA" w:rsidP="00EC4AC2">
      <w:pPr>
        <w:spacing w:line="140" w:lineRule="atLeast"/>
        <w:ind w:left="420"/>
      </w:pPr>
      <w:r>
        <w:t>A</w:t>
      </w:r>
      <w:r>
        <w:rPr>
          <w:rFonts w:hint="eastAsia"/>
        </w:rPr>
        <w:t xml:space="preserve"> </w:t>
      </w:r>
      <w:r>
        <w:t>defsetf lambda list is used by defsetf.</w:t>
      </w:r>
    </w:p>
    <w:p w:rsidR="006171EA" w:rsidRDefault="006171EA" w:rsidP="00EC4AC2">
      <w:pPr>
        <w:spacing w:line="140" w:lineRule="atLeast"/>
        <w:ind w:left="420"/>
      </w:pPr>
      <w:r>
        <w:t>A defsetf lambda list has the following syntax:</w:t>
      </w:r>
    </w:p>
    <w:p w:rsidR="006171EA" w:rsidRDefault="006171EA" w:rsidP="00EC4AC2">
      <w:pPr>
        <w:spacing w:line="140" w:lineRule="atLeast"/>
        <w:ind w:left="420"/>
      </w:pPr>
      <w:r>
        <w:tab/>
        <w:t>lambda-list::=({var}*</w:t>
      </w:r>
    </w:p>
    <w:p w:rsidR="006171EA" w:rsidRDefault="006171EA" w:rsidP="00EC4AC2">
      <w:pPr>
        <w:spacing w:line="140" w:lineRule="atLeast"/>
        <w:ind w:left="420"/>
      </w:pPr>
      <w:r>
        <w:tab/>
      </w:r>
      <w:r>
        <w:tab/>
      </w:r>
      <w:r>
        <w:tab/>
      </w:r>
      <w:r>
        <w:tab/>
        <w:t>[&amp;optional {var | (var [init-form [supplied-p-parameter]])}*]</w:t>
      </w:r>
    </w:p>
    <w:p w:rsidR="006171EA" w:rsidRDefault="006171EA" w:rsidP="00EC4AC2">
      <w:pPr>
        <w:spacing w:line="140" w:lineRule="atLeast"/>
        <w:ind w:left="420"/>
      </w:pPr>
      <w:r>
        <w:tab/>
      </w:r>
      <w:r>
        <w:tab/>
      </w:r>
      <w:r>
        <w:tab/>
      </w:r>
      <w:r>
        <w:tab/>
        <w:t>[&amp;rest var]</w:t>
      </w:r>
    </w:p>
    <w:p w:rsidR="006171EA" w:rsidRDefault="006171EA" w:rsidP="00EC4AC2">
      <w:pPr>
        <w:spacing w:line="140" w:lineRule="atLeast"/>
        <w:ind w:left="420"/>
      </w:pPr>
      <w:r>
        <w:tab/>
      </w:r>
      <w:r>
        <w:tab/>
      </w:r>
      <w:r>
        <w:tab/>
      </w:r>
      <w:r>
        <w:tab/>
        <w:t>[&amp;key {var | ({var | (keyword-name var)} [init-form [supplied-p-parameter]])}* [&amp;allow-other-keys]]</w:t>
      </w:r>
    </w:p>
    <w:p w:rsidR="006171EA" w:rsidRDefault="006171EA" w:rsidP="00EC4AC2">
      <w:pPr>
        <w:spacing w:line="140" w:lineRule="atLeast"/>
        <w:ind w:left="420"/>
      </w:pPr>
      <w:r>
        <w:tab/>
      </w:r>
      <w:r>
        <w:tab/>
      </w:r>
      <w:r>
        <w:tab/>
      </w:r>
      <w:r>
        <w:tab/>
        <w:t>[&amp;environment var]</w:t>
      </w:r>
    </w:p>
    <w:p w:rsidR="006171EA" w:rsidRDefault="006171EA" w:rsidP="00EC4AC2">
      <w:pPr>
        <w:spacing w:line="140" w:lineRule="atLeast"/>
        <w:ind w:left="420"/>
      </w:pPr>
      <w:r>
        <w:t>A defsetf lambda list can contain the lambda list keywords shown in Figure 3-19.</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59"/>
        <w:gridCol w:w="2625"/>
        <w:gridCol w:w="2592"/>
      </w:tblGrid>
      <w:tr w:rsidR="006171EA" w:rsidTr="00FC5748">
        <w:tc>
          <w:tcPr>
            <w:tcW w:w="2765" w:type="dxa"/>
          </w:tcPr>
          <w:p w:rsidR="006171EA" w:rsidRDefault="006171EA" w:rsidP="00EC4AC2">
            <w:pPr>
              <w:spacing w:line="140" w:lineRule="atLeast"/>
            </w:pPr>
            <w:r>
              <w:rPr>
                <w:rFonts w:hint="eastAsia"/>
              </w:rPr>
              <w:t>&amp;allow-other-keys</w:t>
            </w:r>
          </w:p>
        </w:tc>
        <w:tc>
          <w:tcPr>
            <w:tcW w:w="2765" w:type="dxa"/>
          </w:tcPr>
          <w:p w:rsidR="006171EA" w:rsidRDefault="006171EA" w:rsidP="00EC4AC2">
            <w:pPr>
              <w:spacing w:line="140" w:lineRule="atLeast"/>
            </w:pPr>
            <w:r>
              <w:rPr>
                <w:rFonts w:hint="eastAsia"/>
              </w:rPr>
              <w:t>&amp;key</w:t>
            </w:r>
          </w:p>
        </w:tc>
        <w:tc>
          <w:tcPr>
            <w:tcW w:w="2766" w:type="dxa"/>
          </w:tcPr>
          <w:p w:rsidR="006171EA" w:rsidRDefault="006171EA" w:rsidP="00EC4AC2">
            <w:pPr>
              <w:spacing w:line="140" w:lineRule="atLeast"/>
            </w:pPr>
            <w:r>
              <w:rPr>
                <w:rFonts w:hint="eastAsia"/>
              </w:rPr>
              <w:t>&amp;rest</w:t>
            </w:r>
          </w:p>
        </w:tc>
      </w:tr>
      <w:tr w:rsidR="006171EA" w:rsidTr="00FC5748">
        <w:tc>
          <w:tcPr>
            <w:tcW w:w="2765" w:type="dxa"/>
          </w:tcPr>
          <w:p w:rsidR="006171EA" w:rsidRDefault="006171EA" w:rsidP="00EC4AC2">
            <w:pPr>
              <w:spacing w:line="140" w:lineRule="atLeast"/>
            </w:pPr>
            <w:r>
              <w:rPr>
                <w:rFonts w:hint="eastAsia"/>
              </w:rPr>
              <w:t>&amp;environment</w:t>
            </w:r>
          </w:p>
        </w:tc>
        <w:tc>
          <w:tcPr>
            <w:tcW w:w="2765" w:type="dxa"/>
          </w:tcPr>
          <w:p w:rsidR="006171EA" w:rsidRDefault="006171EA" w:rsidP="00EC4AC2">
            <w:pPr>
              <w:spacing w:line="140" w:lineRule="atLeast"/>
            </w:pPr>
            <w:r>
              <w:rPr>
                <w:rFonts w:hint="eastAsia"/>
              </w:rPr>
              <w:t>&amp;opt</w:t>
            </w:r>
            <w:r>
              <w:t>ional</w:t>
            </w:r>
          </w:p>
        </w:tc>
        <w:tc>
          <w:tcPr>
            <w:tcW w:w="2766" w:type="dxa"/>
          </w:tcPr>
          <w:p w:rsidR="006171EA" w:rsidRDefault="006171EA" w:rsidP="00EC4AC2">
            <w:pPr>
              <w:spacing w:line="140" w:lineRule="atLeast"/>
            </w:pPr>
          </w:p>
        </w:tc>
      </w:tr>
    </w:tbl>
    <w:p w:rsidR="006171EA" w:rsidRDefault="006171EA" w:rsidP="00EC4AC2">
      <w:pPr>
        <w:spacing w:line="140" w:lineRule="atLeast"/>
        <w:ind w:left="420"/>
      </w:pPr>
      <w:r>
        <w:lastRenderedPageBreak/>
        <w:t>Figure 3-19. Lambda list differs from an ordinary lambda list only in that it does not permit the use of &amp;aux, and that it permits use of &amp;environment, which introduces an environment parameter.</w:t>
      </w:r>
    </w:p>
    <w:p w:rsidR="006171EA" w:rsidRDefault="006171EA" w:rsidP="00EC4AC2">
      <w:pPr>
        <w:pStyle w:val="3"/>
        <w:spacing w:line="140" w:lineRule="atLeast"/>
      </w:pPr>
      <w:bookmarkStart w:id="232" w:name="_Toc392422559"/>
      <w:r>
        <w:t>Deftype Lambda Lists</w:t>
      </w:r>
      <w:bookmarkEnd w:id="232"/>
    </w:p>
    <w:p w:rsidR="006171EA" w:rsidRDefault="006171EA" w:rsidP="00EC4AC2">
      <w:pPr>
        <w:spacing w:line="140" w:lineRule="atLeast"/>
        <w:ind w:left="420"/>
      </w:pPr>
      <w:r>
        <w:t>A</w:t>
      </w:r>
      <w:r>
        <w:rPr>
          <w:rFonts w:hint="eastAsia"/>
        </w:rPr>
        <w:t xml:space="preserve"> </w:t>
      </w:r>
      <w:r>
        <w:t>deftype lambda list is used by deftype.</w:t>
      </w:r>
    </w:p>
    <w:p w:rsidR="006171EA" w:rsidRDefault="006171EA" w:rsidP="00EC4AC2">
      <w:pPr>
        <w:spacing w:line="140" w:lineRule="atLeast"/>
        <w:ind w:left="420"/>
      </w:pPr>
      <w:r>
        <w:t>A deftype lambda list has the same syntax as a macro lambda list, and can therefore contain the lambda list keywords as a macro lambda list.</w:t>
      </w:r>
    </w:p>
    <w:p w:rsidR="006171EA" w:rsidRDefault="006171EA" w:rsidP="00EC4AC2">
      <w:pPr>
        <w:spacing w:line="140" w:lineRule="atLeast"/>
        <w:ind w:left="420"/>
      </w:pPr>
      <w:r>
        <w:t>A deftype lambda list differs from a macro lambda list only in that if no init-form is supplied for an optioanal parameter or keyword parameter in the lambda-list, the default value for that parameter is the symbol * (rather than nil).</w:t>
      </w:r>
    </w:p>
    <w:p w:rsidR="006171EA" w:rsidRDefault="006171EA" w:rsidP="00EC4AC2">
      <w:pPr>
        <w:pStyle w:val="3"/>
        <w:spacing w:line="140" w:lineRule="atLeast"/>
      </w:pPr>
      <w:bookmarkStart w:id="233" w:name="_Toc392422560"/>
      <w:r>
        <w:t>Define-modify-macro Lambda Lists</w:t>
      </w:r>
      <w:bookmarkEnd w:id="233"/>
    </w:p>
    <w:p w:rsidR="006171EA" w:rsidRDefault="006171EA" w:rsidP="00EC4AC2">
      <w:pPr>
        <w:spacing w:line="140" w:lineRule="atLeast"/>
        <w:ind w:left="420"/>
      </w:pPr>
      <w:r>
        <w:t>A</w:t>
      </w:r>
      <w:r>
        <w:rPr>
          <w:rFonts w:hint="eastAsia"/>
        </w:rPr>
        <w:t xml:space="preserve"> </w:t>
      </w:r>
      <w:r>
        <w:t>define-modify-macro lambda list is used by define-modify-macro.</w:t>
      </w:r>
    </w:p>
    <w:p w:rsidR="006171EA" w:rsidRDefault="006171EA" w:rsidP="00EC4AC2">
      <w:pPr>
        <w:spacing w:line="140" w:lineRule="atLeast"/>
        <w:ind w:left="420"/>
      </w:pPr>
      <w:r>
        <w:t>A define-modify-macro lambda list can contain the lambda list keywords shown in Figure 3-20.</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951"/>
        <w:gridCol w:w="3925"/>
      </w:tblGrid>
      <w:tr w:rsidR="006171EA" w:rsidTr="00FC5748">
        <w:tc>
          <w:tcPr>
            <w:tcW w:w="4148" w:type="dxa"/>
          </w:tcPr>
          <w:p w:rsidR="006171EA" w:rsidRDefault="006171EA" w:rsidP="00EC4AC2">
            <w:pPr>
              <w:spacing w:line="140" w:lineRule="atLeast"/>
            </w:pPr>
            <w:r>
              <w:rPr>
                <w:rFonts w:hint="eastAsia"/>
              </w:rPr>
              <w:t>&amp;</w:t>
            </w:r>
            <w:r>
              <w:t>optional</w:t>
            </w:r>
          </w:p>
        </w:tc>
        <w:tc>
          <w:tcPr>
            <w:tcW w:w="4148" w:type="dxa"/>
          </w:tcPr>
          <w:p w:rsidR="006171EA" w:rsidRDefault="006171EA" w:rsidP="00EC4AC2">
            <w:pPr>
              <w:spacing w:line="140" w:lineRule="atLeast"/>
            </w:pPr>
            <w:r>
              <w:rPr>
                <w:rFonts w:hint="eastAsia"/>
              </w:rPr>
              <w:t>&amp;rest</w:t>
            </w:r>
          </w:p>
        </w:tc>
      </w:tr>
    </w:tbl>
    <w:p w:rsidR="006171EA" w:rsidRDefault="006171EA" w:rsidP="00EC4AC2">
      <w:pPr>
        <w:spacing w:line="140" w:lineRule="atLeast"/>
        <w:ind w:left="420"/>
      </w:pPr>
      <w:r>
        <w:t>F</w:t>
      </w:r>
      <w:r>
        <w:rPr>
          <w:rFonts w:hint="eastAsia"/>
        </w:rPr>
        <w:t xml:space="preserve">igure </w:t>
      </w:r>
      <w:r>
        <w:t>3-20. Lambda List Keywords used by Define-modify-macro Lambda Lists</w:t>
      </w:r>
    </w:p>
    <w:p w:rsidR="006171EA" w:rsidRDefault="006171EA" w:rsidP="00EC4AC2">
      <w:pPr>
        <w:spacing w:line="140" w:lineRule="atLeast"/>
        <w:ind w:left="420"/>
      </w:pPr>
      <w:r>
        <w:t>Define-modify-macro lambda lists are similar to ordinary lambda lists, but do not support keyword arguments. define-modify-macro has no need match keyword arguments, and a rest parameter is sufficient. Aux variables are also not supported, since define-modify-macro has no body forms which could refer to such bindings. See the macro define-modify-macro.</w:t>
      </w:r>
    </w:p>
    <w:p w:rsidR="006171EA" w:rsidRDefault="006171EA" w:rsidP="00EC4AC2">
      <w:pPr>
        <w:pStyle w:val="3"/>
        <w:spacing w:line="140" w:lineRule="atLeast"/>
      </w:pPr>
      <w:bookmarkStart w:id="234" w:name="_Toc392422561"/>
      <w:r>
        <w:t>Define-method-combination Arguments Lambda Lists</w:t>
      </w:r>
      <w:bookmarkEnd w:id="234"/>
    </w:p>
    <w:p w:rsidR="006171EA" w:rsidRPr="009F0664" w:rsidRDefault="006171EA" w:rsidP="00EC4AC2">
      <w:pPr>
        <w:spacing w:line="140" w:lineRule="atLeast"/>
        <w:ind w:left="420"/>
      </w:pPr>
      <w:r>
        <w:t>A</w:t>
      </w:r>
      <w:r>
        <w:rPr>
          <w:rFonts w:hint="eastAsia"/>
        </w:rPr>
        <w:t xml:space="preserve"> </w:t>
      </w:r>
      <w:r>
        <w:t>define-method-combination arguments lambda list is used by the :arguments option to define-method-combination.</w:t>
      </w:r>
    </w:p>
    <w:p w:rsidR="006171EA" w:rsidRDefault="006171EA" w:rsidP="00EC4AC2">
      <w:pPr>
        <w:spacing w:line="140" w:lineRule="atLeast"/>
        <w:ind w:left="420"/>
      </w:pPr>
      <w:r>
        <w:t>A define-method-combination arguments lambda list can contain the lambda list keywords shown in Figure 3-21.</w:t>
      </w:r>
    </w:p>
    <w:tbl>
      <w:tblPr>
        <w:tblStyle w:val="af9"/>
        <w:tblW w:w="0" w:type="auto"/>
        <w:tblInd w:w="420" w:type="dxa"/>
        <w:tblLook w:val="04A0" w:firstRow="1" w:lastRow="0" w:firstColumn="1" w:lastColumn="0" w:noHBand="0" w:noVBand="1"/>
      </w:tblPr>
      <w:tblGrid>
        <w:gridCol w:w="2620"/>
        <w:gridCol w:w="2635"/>
        <w:gridCol w:w="2621"/>
      </w:tblGrid>
      <w:tr w:rsidR="006171EA" w:rsidTr="00FC5748">
        <w:tc>
          <w:tcPr>
            <w:tcW w:w="2765" w:type="dxa"/>
          </w:tcPr>
          <w:p w:rsidR="006171EA" w:rsidRDefault="006171EA" w:rsidP="00EC4AC2">
            <w:pPr>
              <w:spacing w:line="140" w:lineRule="atLeast"/>
            </w:pPr>
            <w:r>
              <w:rPr>
                <w:rFonts w:hint="eastAsia"/>
              </w:rPr>
              <w:t>&amp;a</w:t>
            </w:r>
            <w:r>
              <w:t>llow-other-keys</w:t>
            </w:r>
          </w:p>
        </w:tc>
        <w:tc>
          <w:tcPr>
            <w:tcW w:w="2765" w:type="dxa"/>
          </w:tcPr>
          <w:p w:rsidR="006171EA" w:rsidRDefault="006171EA" w:rsidP="00EC4AC2">
            <w:pPr>
              <w:spacing w:line="140" w:lineRule="atLeast"/>
            </w:pPr>
            <w:r>
              <w:rPr>
                <w:rFonts w:hint="eastAsia"/>
              </w:rPr>
              <w:t>&amp;key</w:t>
            </w:r>
          </w:p>
        </w:tc>
        <w:tc>
          <w:tcPr>
            <w:tcW w:w="2766" w:type="dxa"/>
          </w:tcPr>
          <w:p w:rsidR="006171EA" w:rsidRDefault="006171EA" w:rsidP="00EC4AC2">
            <w:pPr>
              <w:spacing w:line="140" w:lineRule="atLeast"/>
            </w:pPr>
            <w:r>
              <w:rPr>
                <w:rFonts w:hint="eastAsia"/>
              </w:rPr>
              <w:t>&amp;key</w:t>
            </w:r>
          </w:p>
        </w:tc>
      </w:tr>
      <w:tr w:rsidR="006171EA" w:rsidTr="00FC5748">
        <w:tc>
          <w:tcPr>
            <w:tcW w:w="2765" w:type="dxa"/>
          </w:tcPr>
          <w:p w:rsidR="006171EA" w:rsidRDefault="006171EA" w:rsidP="00EC4AC2">
            <w:pPr>
              <w:spacing w:line="140" w:lineRule="atLeast"/>
            </w:pPr>
            <w:r>
              <w:rPr>
                <w:rFonts w:hint="eastAsia"/>
              </w:rPr>
              <w:t>&amp;aux</w:t>
            </w:r>
          </w:p>
        </w:tc>
        <w:tc>
          <w:tcPr>
            <w:tcW w:w="2765" w:type="dxa"/>
          </w:tcPr>
          <w:p w:rsidR="006171EA" w:rsidRDefault="006171EA" w:rsidP="00EC4AC2">
            <w:pPr>
              <w:spacing w:line="140" w:lineRule="atLeast"/>
            </w:pPr>
            <w:r>
              <w:rPr>
                <w:rFonts w:hint="eastAsia"/>
              </w:rPr>
              <w:t>&amp;optional</w:t>
            </w:r>
          </w:p>
        </w:tc>
        <w:tc>
          <w:tcPr>
            <w:tcW w:w="2766" w:type="dxa"/>
          </w:tcPr>
          <w:p w:rsidR="006171EA" w:rsidRDefault="006171EA" w:rsidP="00EC4AC2">
            <w:pPr>
              <w:spacing w:line="140" w:lineRule="atLeast"/>
            </w:pPr>
            <w:r>
              <w:rPr>
                <w:rFonts w:hint="eastAsia"/>
              </w:rPr>
              <w:t>&amp;whole</w:t>
            </w:r>
          </w:p>
        </w:tc>
      </w:tr>
    </w:tbl>
    <w:p w:rsidR="006171EA" w:rsidRDefault="006171EA" w:rsidP="00EC4AC2">
      <w:pPr>
        <w:spacing w:line="140" w:lineRule="atLeast"/>
        <w:ind w:left="420"/>
      </w:pPr>
      <w:r>
        <w:t>F</w:t>
      </w:r>
      <w:r>
        <w:rPr>
          <w:rFonts w:hint="eastAsia"/>
        </w:rPr>
        <w:t xml:space="preserve">igure </w:t>
      </w:r>
      <w:r>
        <w:t>3-21. Lambda List Keywords used by Define-method-combination arguments Lambda list.</w:t>
      </w:r>
    </w:p>
    <w:p w:rsidR="006171EA" w:rsidRDefault="006171EA" w:rsidP="00EC4AC2">
      <w:pPr>
        <w:spacing w:line="140" w:lineRule="atLeast"/>
        <w:ind w:left="420"/>
      </w:pPr>
      <w:r>
        <w:lastRenderedPageBreak/>
        <w:t>Define-method-combination argument arguments lambda lists are similar to ordinary lambda lists, but also permit the use of &amp;whole.</w:t>
      </w:r>
    </w:p>
    <w:p w:rsidR="006171EA" w:rsidRDefault="006171EA" w:rsidP="00EC4AC2">
      <w:pPr>
        <w:pStyle w:val="3"/>
        <w:spacing w:line="140" w:lineRule="atLeast"/>
      </w:pPr>
      <w:bookmarkStart w:id="235" w:name="_Toc392422562"/>
      <w:r>
        <w:t>Syntactic Interaction of Documentation Strings and Declarations</w:t>
      </w:r>
      <w:bookmarkEnd w:id="235"/>
    </w:p>
    <w:p w:rsidR="006171EA" w:rsidRDefault="006171EA" w:rsidP="00EC4AC2">
      <w:pPr>
        <w:spacing w:line="140" w:lineRule="atLeast"/>
        <w:ind w:left="420"/>
      </w:pPr>
      <w:r>
        <w:t>I</w:t>
      </w:r>
      <w:r>
        <w:rPr>
          <w:rFonts w:hint="eastAsia"/>
        </w:rPr>
        <w:t xml:space="preserve">n </w:t>
      </w:r>
      <w:r>
        <w:t>a number of situations, a documentation string can appear amidst a series of declare expressions prior to a series of forms.</w:t>
      </w:r>
    </w:p>
    <w:p w:rsidR="006171EA" w:rsidRDefault="006171EA" w:rsidP="00EC4AC2">
      <w:pPr>
        <w:spacing w:line="140" w:lineRule="atLeast"/>
        <w:ind w:left="420"/>
      </w:pPr>
      <w:r>
        <w:t>In that case, if a string S appears where a documentation string is permissible and is not followed by either a declare expression or a form then S is taken to be a form; otherwise, S is taken as a documentation string. The consequences are unspecified if more than one such documentation string is present.</w:t>
      </w:r>
    </w:p>
    <w:p w:rsidR="006171EA" w:rsidRDefault="006171EA" w:rsidP="00EC4AC2">
      <w:pPr>
        <w:spacing w:line="140" w:lineRule="atLeast"/>
      </w:pPr>
      <w:r>
        <w:br w:type="page"/>
      </w:r>
    </w:p>
    <w:p w:rsidR="006171EA" w:rsidRDefault="006171EA" w:rsidP="00EC4AC2">
      <w:pPr>
        <w:pStyle w:val="2"/>
        <w:spacing w:line="140" w:lineRule="atLeast"/>
      </w:pPr>
      <w:bookmarkStart w:id="236" w:name="_Toc392422563"/>
      <w:r>
        <w:lastRenderedPageBreak/>
        <w:t>Error Checking in Function Calls</w:t>
      </w:r>
      <w:bookmarkEnd w:id="236"/>
    </w:p>
    <w:p w:rsidR="006171EA" w:rsidRDefault="006171EA" w:rsidP="00EC4AC2">
      <w:pPr>
        <w:pStyle w:val="3"/>
        <w:spacing w:line="140" w:lineRule="atLeast"/>
      </w:pPr>
      <w:bookmarkStart w:id="237" w:name="_Toc392422564"/>
      <w:r>
        <w:t>A</w:t>
      </w:r>
      <w:r>
        <w:rPr>
          <w:rFonts w:hint="eastAsia"/>
        </w:rPr>
        <w:t xml:space="preserve">rgument </w:t>
      </w:r>
      <w:r>
        <w:t>Mismatch Detection</w:t>
      </w:r>
      <w:bookmarkEnd w:id="237"/>
    </w:p>
    <w:p w:rsidR="006171EA" w:rsidRDefault="006171EA" w:rsidP="00EC4AC2">
      <w:pPr>
        <w:pStyle w:val="4"/>
        <w:spacing w:line="140" w:lineRule="atLeast"/>
      </w:pPr>
      <w:bookmarkStart w:id="238" w:name="_Toc392422565"/>
      <w:r>
        <w:t>S</w:t>
      </w:r>
      <w:r>
        <w:rPr>
          <w:rFonts w:hint="eastAsia"/>
        </w:rPr>
        <w:t xml:space="preserve">afe </w:t>
      </w:r>
      <w:r>
        <w:t>and Unsafe Calls</w:t>
      </w:r>
      <w:bookmarkEnd w:id="238"/>
    </w:p>
    <w:p w:rsidR="006171EA" w:rsidRDefault="006171EA" w:rsidP="00EC4AC2">
      <w:pPr>
        <w:spacing w:line="140" w:lineRule="atLeast"/>
        <w:ind w:left="420"/>
      </w:pPr>
      <w:r>
        <w:t>A</w:t>
      </w:r>
      <w:r>
        <w:rPr>
          <w:rFonts w:hint="eastAsia"/>
        </w:rPr>
        <w:t xml:space="preserve"> </w:t>
      </w:r>
      <w:r>
        <w:t>call is a safe call if each of the following is either safe code or system code (other than system code that results from macro expansion of programmer code):</w:t>
      </w:r>
    </w:p>
    <w:p w:rsidR="006171EA" w:rsidRDefault="006171EA" w:rsidP="00EC4AC2">
      <w:pPr>
        <w:numPr>
          <w:ilvl w:val="0"/>
          <w:numId w:val="28"/>
        </w:numPr>
        <w:spacing w:line="140" w:lineRule="atLeast"/>
      </w:pPr>
      <w:r>
        <w:t>the call.</w:t>
      </w:r>
    </w:p>
    <w:p w:rsidR="006171EA" w:rsidRDefault="006171EA" w:rsidP="00EC4AC2">
      <w:pPr>
        <w:numPr>
          <w:ilvl w:val="0"/>
          <w:numId w:val="28"/>
        </w:numPr>
        <w:spacing w:line="140" w:lineRule="atLeast"/>
      </w:pPr>
      <w:r>
        <w:t>the definition of the function being called.</w:t>
      </w:r>
    </w:p>
    <w:p w:rsidR="006171EA" w:rsidRDefault="006171EA" w:rsidP="00EC4AC2">
      <w:pPr>
        <w:numPr>
          <w:ilvl w:val="0"/>
          <w:numId w:val="28"/>
        </w:numPr>
        <w:spacing w:line="140" w:lineRule="atLeast"/>
      </w:pPr>
      <w:r>
        <w:t>the point of functional evaluation.</w:t>
      </w:r>
    </w:p>
    <w:p w:rsidR="006171EA" w:rsidRDefault="006171EA" w:rsidP="00EC4AC2">
      <w:pPr>
        <w:spacing w:line="140" w:lineRule="atLeast"/>
        <w:ind w:left="420"/>
      </w:pPr>
      <w:r>
        <w:t>The following special cases require some elaboration:</w:t>
      </w:r>
    </w:p>
    <w:p w:rsidR="006171EA" w:rsidRDefault="006171EA" w:rsidP="00EC4AC2">
      <w:pPr>
        <w:numPr>
          <w:ilvl w:val="0"/>
          <w:numId w:val="29"/>
        </w:numPr>
        <w:spacing w:line="140" w:lineRule="atLeast"/>
      </w:pPr>
      <w:r>
        <w:rPr>
          <w:rFonts w:hint="eastAsia"/>
        </w:rPr>
        <w:t>If the function being called is a gen</w:t>
      </w:r>
      <w:r>
        <w:t>eric function, it is considered safe if all of the following are safe code or system code:</w:t>
      </w:r>
    </w:p>
    <w:p w:rsidR="006171EA" w:rsidRDefault="006171EA" w:rsidP="00EC4AC2">
      <w:pPr>
        <w:numPr>
          <w:ilvl w:val="0"/>
          <w:numId w:val="30"/>
        </w:numPr>
        <w:spacing w:line="140" w:lineRule="atLeast"/>
      </w:pPr>
      <w:r>
        <w:t>its definition (if it was defined explicitly).</w:t>
      </w:r>
    </w:p>
    <w:p w:rsidR="006171EA" w:rsidRDefault="006171EA" w:rsidP="00EC4AC2">
      <w:pPr>
        <w:numPr>
          <w:ilvl w:val="0"/>
          <w:numId w:val="30"/>
        </w:numPr>
        <w:spacing w:line="140" w:lineRule="atLeast"/>
      </w:pPr>
      <w:r>
        <w:t>the method definitions for all applicable methods.</w:t>
      </w:r>
    </w:p>
    <w:p w:rsidR="006171EA" w:rsidRDefault="006171EA" w:rsidP="00EC4AC2">
      <w:pPr>
        <w:numPr>
          <w:ilvl w:val="0"/>
          <w:numId w:val="30"/>
        </w:numPr>
        <w:spacing w:line="140" w:lineRule="atLeast"/>
      </w:pPr>
      <w:r>
        <w:t>the definition of its method combination.</w:t>
      </w:r>
    </w:p>
    <w:p w:rsidR="006171EA" w:rsidRDefault="006171EA" w:rsidP="00EC4AC2">
      <w:pPr>
        <w:numPr>
          <w:ilvl w:val="0"/>
          <w:numId w:val="29"/>
        </w:numPr>
        <w:spacing w:line="140" w:lineRule="atLeast"/>
      </w:pPr>
      <w:r>
        <w:t>For the form (coerce x 'function), where x is a lambda expression, the value of the optimize quality safety in the global environment at the time the coerce is executed applies to the resulting function.</w:t>
      </w:r>
    </w:p>
    <w:p w:rsidR="006171EA" w:rsidRDefault="006171EA" w:rsidP="00EC4AC2">
      <w:pPr>
        <w:numPr>
          <w:ilvl w:val="0"/>
          <w:numId w:val="29"/>
        </w:numPr>
        <w:spacing w:line="140" w:lineRule="atLeast"/>
      </w:pPr>
      <w:r>
        <w:t>For a call to the function ensure-generic-function, the value of the optimize quality safety in the environment object passed as the :environment argument applies to the resulting generic function.</w:t>
      </w:r>
    </w:p>
    <w:p w:rsidR="006171EA" w:rsidRDefault="006171EA" w:rsidP="00EC4AC2">
      <w:pPr>
        <w:numPr>
          <w:ilvl w:val="0"/>
          <w:numId w:val="29"/>
        </w:numPr>
        <w:spacing w:line="140" w:lineRule="atLeast"/>
      </w:pPr>
      <w:r>
        <w:t>For a call to compile with a lambda expression as the argument, the value of the optimize quality safety in the global environment at the time compile is called applies to the resulting compiled function.</w:t>
      </w:r>
    </w:p>
    <w:p w:rsidR="006171EA" w:rsidRDefault="006171EA" w:rsidP="00EC4AC2">
      <w:pPr>
        <w:numPr>
          <w:ilvl w:val="0"/>
          <w:numId w:val="29"/>
        </w:numPr>
        <w:spacing w:line="140" w:lineRule="atLeast"/>
      </w:pPr>
      <w:r>
        <w:t>For a call to compile with only one argument, if the original definition of the function was safe, then the resulting compiled function must also be safe.</w:t>
      </w:r>
    </w:p>
    <w:p w:rsidR="006171EA" w:rsidRDefault="006171EA" w:rsidP="00EC4AC2">
      <w:pPr>
        <w:numPr>
          <w:ilvl w:val="0"/>
          <w:numId w:val="29"/>
        </w:numPr>
        <w:spacing w:line="140" w:lineRule="atLeast"/>
      </w:pPr>
      <w:r>
        <w:t>A call to a method by call-next-method must be considered safe if each of the following is safe code or system code:</w:t>
      </w:r>
    </w:p>
    <w:p w:rsidR="006171EA" w:rsidRDefault="006171EA" w:rsidP="00EC4AC2">
      <w:pPr>
        <w:numPr>
          <w:ilvl w:val="0"/>
          <w:numId w:val="31"/>
        </w:numPr>
        <w:spacing w:line="140" w:lineRule="atLeast"/>
      </w:pPr>
      <w:r>
        <w:t>the definition of the generic function (if it was defined esplicitly).</w:t>
      </w:r>
    </w:p>
    <w:p w:rsidR="006171EA" w:rsidRDefault="006171EA" w:rsidP="00EC4AC2">
      <w:pPr>
        <w:numPr>
          <w:ilvl w:val="0"/>
          <w:numId w:val="31"/>
        </w:numPr>
        <w:spacing w:line="140" w:lineRule="atLeast"/>
      </w:pPr>
      <w:r>
        <w:lastRenderedPageBreak/>
        <w:t>the method definitions for all applicalble methods.</w:t>
      </w:r>
    </w:p>
    <w:p w:rsidR="006171EA" w:rsidRDefault="006171EA" w:rsidP="00EC4AC2">
      <w:pPr>
        <w:numPr>
          <w:ilvl w:val="0"/>
          <w:numId w:val="31"/>
        </w:numPr>
        <w:spacing w:line="140" w:lineRule="atLeast"/>
      </w:pPr>
      <w:r>
        <w:t>the definition of the method combination.</w:t>
      </w:r>
    </w:p>
    <w:p w:rsidR="006171EA" w:rsidRDefault="006171EA" w:rsidP="00EC4AC2">
      <w:pPr>
        <w:numPr>
          <w:ilvl w:val="0"/>
          <w:numId w:val="31"/>
        </w:numPr>
        <w:spacing w:line="140" w:lineRule="atLeast"/>
      </w:pPr>
      <w:r>
        <w:t>the point of entry into the body of the method defining form, where the binding of call-next-method is established.</w:t>
      </w:r>
    </w:p>
    <w:p w:rsidR="006171EA" w:rsidRDefault="006171EA" w:rsidP="00EC4AC2">
      <w:pPr>
        <w:numPr>
          <w:ilvl w:val="0"/>
          <w:numId w:val="31"/>
        </w:numPr>
        <w:spacing w:line="140" w:lineRule="atLeast"/>
      </w:pPr>
      <w:r>
        <w:t>the point of functional evaluation of the name call-next-method.</w:t>
      </w:r>
    </w:p>
    <w:p w:rsidR="006171EA" w:rsidRPr="009F0664" w:rsidRDefault="006171EA" w:rsidP="00EC4AC2">
      <w:pPr>
        <w:spacing w:line="140" w:lineRule="atLeast"/>
        <w:ind w:firstLine="420"/>
      </w:pPr>
      <w:r>
        <w:t>A</w:t>
      </w:r>
      <w:r>
        <w:rPr>
          <w:rFonts w:hint="eastAsia"/>
        </w:rPr>
        <w:t xml:space="preserve">n </w:t>
      </w:r>
      <w:r>
        <w:t>unsafe call is a call that is not a safe call.</w:t>
      </w:r>
    </w:p>
    <w:p w:rsidR="006171EA" w:rsidRDefault="006171EA" w:rsidP="00EC4AC2">
      <w:pPr>
        <w:spacing w:line="140" w:lineRule="atLeast"/>
        <w:ind w:left="420"/>
      </w:pPr>
      <w:r>
        <w:t>The informal intent is that the programmer can rely on a call to be safe, even when system code is involved, if all reasonable steps have been taken to ensure that the call is safe. For example, if a programmer calls mapcar from safe code and supplies a function that was compiled as safe, the implementation is required to ensure that mapcar makes a safe call as well.</w:t>
      </w:r>
    </w:p>
    <w:p w:rsidR="006171EA" w:rsidRDefault="006171EA" w:rsidP="00EC4AC2">
      <w:pPr>
        <w:pStyle w:val="5"/>
        <w:spacing w:line="140" w:lineRule="atLeast"/>
      </w:pPr>
      <w:bookmarkStart w:id="239" w:name="_Toc392422566"/>
      <w:r>
        <w:t>Error Detection Time in Safe Calls</w:t>
      </w:r>
      <w:bookmarkEnd w:id="239"/>
    </w:p>
    <w:p w:rsidR="006171EA" w:rsidRDefault="006171EA" w:rsidP="00EC4AC2">
      <w:pPr>
        <w:spacing w:line="140" w:lineRule="atLeast"/>
        <w:ind w:left="420"/>
      </w:pPr>
      <w:r>
        <w:t>I</w:t>
      </w:r>
      <w:r>
        <w:rPr>
          <w:rFonts w:hint="eastAsia"/>
        </w:rPr>
        <w:t xml:space="preserve">f </w:t>
      </w:r>
      <w:r>
        <w:t>an error is signaled in a safe call, the exact point of the signal is implementation-dependent. In particular, it might be signaled at compile time or at run time, and if signaled at run time, it might be prior to, during, or after executing the call. However, it is always prior to the execution of the body of the function being called.</w:t>
      </w:r>
    </w:p>
    <w:p w:rsidR="006171EA" w:rsidRDefault="006171EA" w:rsidP="00EC4AC2">
      <w:pPr>
        <w:pStyle w:val="4"/>
        <w:spacing w:line="140" w:lineRule="atLeast"/>
      </w:pPr>
      <w:bookmarkStart w:id="240" w:name="_Toc392422567"/>
      <w:r>
        <w:t>Too Few Arguments</w:t>
      </w:r>
      <w:bookmarkEnd w:id="240"/>
    </w:p>
    <w:p w:rsidR="006171EA" w:rsidRDefault="006171EA" w:rsidP="00EC4AC2">
      <w:pPr>
        <w:spacing w:line="140" w:lineRule="atLeast"/>
        <w:ind w:left="420"/>
      </w:pPr>
      <w:r>
        <w:t>I</w:t>
      </w:r>
      <w:r>
        <w:rPr>
          <w:rFonts w:hint="eastAsia"/>
        </w:rPr>
        <w:t xml:space="preserve">t </w:t>
      </w:r>
      <w:r>
        <w:t>is not permitted to supply too few arguments to a function. Too few arguments means fewer arguments than the number of required parameters for the function.</w:t>
      </w:r>
    </w:p>
    <w:p w:rsidR="006171EA" w:rsidRDefault="006171EA" w:rsidP="00EC4AC2">
      <w:pPr>
        <w:spacing w:line="140" w:lineRule="atLeast"/>
        <w:ind w:left="420"/>
      </w:pPr>
      <w:r>
        <w:t>If this situation occurs in a safe call, an error of type program-error must be signaled; and in an unsafe call the situation has undefined consequences.</w:t>
      </w:r>
    </w:p>
    <w:p w:rsidR="006171EA" w:rsidRDefault="006171EA" w:rsidP="00EC4AC2">
      <w:pPr>
        <w:pStyle w:val="4"/>
        <w:spacing w:line="140" w:lineRule="atLeast"/>
      </w:pPr>
      <w:bookmarkStart w:id="241" w:name="_Toc392422568"/>
      <w:r>
        <w:t>Too Many Arguments</w:t>
      </w:r>
      <w:bookmarkEnd w:id="241"/>
    </w:p>
    <w:p w:rsidR="006171EA" w:rsidRDefault="006171EA" w:rsidP="00EC4AC2">
      <w:pPr>
        <w:spacing w:line="140" w:lineRule="atLeast"/>
        <w:ind w:left="420"/>
      </w:pPr>
      <w:r>
        <w:t>I</w:t>
      </w:r>
      <w:r>
        <w:rPr>
          <w:rFonts w:hint="eastAsia"/>
        </w:rPr>
        <w:t xml:space="preserve">t </w:t>
      </w:r>
      <w:r>
        <w:t>is not permitted to supply too many arguments to a function. Too many arguments means more arguments than the number of required parameters plus the number of optional parameters; however, if the function uses &amp;rest or &amp;key, it is not possible for it to receive too many arguments.</w:t>
      </w:r>
    </w:p>
    <w:p w:rsidR="006171EA" w:rsidRDefault="006171EA" w:rsidP="00EC4AC2">
      <w:pPr>
        <w:spacing w:line="140" w:lineRule="atLeast"/>
        <w:ind w:left="420"/>
      </w:pPr>
      <w:r>
        <w:t>If this situation occurs in a safe call, an error of type program-error must be signaled; and in an unsafe call the situation has undefined consequences.</w:t>
      </w:r>
    </w:p>
    <w:p w:rsidR="006171EA" w:rsidRDefault="006171EA" w:rsidP="00EC4AC2">
      <w:pPr>
        <w:pStyle w:val="4"/>
        <w:spacing w:line="140" w:lineRule="atLeast"/>
      </w:pPr>
      <w:bookmarkStart w:id="242" w:name="_Toc392422569"/>
      <w:r>
        <w:lastRenderedPageBreak/>
        <w:t>Unrecognized Keyword Arguments</w:t>
      </w:r>
      <w:bookmarkEnd w:id="242"/>
    </w:p>
    <w:p w:rsidR="006171EA" w:rsidRDefault="006171EA" w:rsidP="00EC4AC2">
      <w:pPr>
        <w:spacing w:line="140" w:lineRule="atLeast"/>
        <w:ind w:left="420"/>
      </w:pPr>
      <w:r>
        <w:t>I</w:t>
      </w:r>
      <w:r>
        <w:rPr>
          <w:rFonts w:hint="eastAsia"/>
        </w:rPr>
        <w:t xml:space="preserve">t </w:t>
      </w:r>
      <w:r>
        <w:t>is not permitted to supply a keyword argument to a function using a name that is not recognized by that function unless keyword argument checking is suppressed as described in Section 3.4.1.4.1 (Suppressing Keyword Argument Checking).</w:t>
      </w:r>
    </w:p>
    <w:p w:rsidR="006171EA" w:rsidRDefault="006171EA" w:rsidP="00EC4AC2">
      <w:pPr>
        <w:spacing w:line="140" w:lineRule="atLeast"/>
        <w:ind w:left="420"/>
      </w:pPr>
      <w:r>
        <w:t>If this situation occurs in a safe call, an error of type program-error must be signaled; and in an unsafe call the situation has undefined consequences.</w:t>
      </w:r>
    </w:p>
    <w:p w:rsidR="006171EA" w:rsidRDefault="006171EA" w:rsidP="00EC4AC2">
      <w:pPr>
        <w:pStyle w:val="4"/>
        <w:spacing w:line="140" w:lineRule="atLeast"/>
      </w:pPr>
      <w:bookmarkStart w:id="243" w:name="_Toc392422570"/>
      <w:r>
        <w:t>Invalid Keyword Arguments</w:t>
      </w:r>
      <w:bookmarkEnd w:id="243"/>
    </w:p>
    <w:p w:rsidR="006171EA" w:rsidRDefault="006171EA" w:rsidP="00EC4AC2">
      <w:pPr>
        <w:spacing w:line="140" w:lineRule="atLeast"/>
        <w:ind w:left="420"/>
      </w:pPr>
      <w:r>
        <w:t>I</w:t>
      </w:r>
      <w:r>
        <w:rPr>
          <w:rFonts w:hint="eastAsia"/>
        </w:rPr>
        <w:t xml:space="preserve">t </w:t>
      </w:r>
      <w:r>
        <w:t>is not permitted to supply a keyword argument to a function using a name that is not a symbol.</w:t>
      </w:r>
    </w:p>
    <w:p w:rsidR="006171EA" w:rsidRDefault="006171EA" w:rsidP="00EC4AC2">
      <w:pPr>
        <w:spacing w:line="140" w:lineRule="atLeast"/>
        <w:ind w:left="420"/>
      </w:pPr>
      <w:r>
        <w:t>If this situation occurs in a safe call, an error of type program-error must be signaled unless keyword argument checking is suppressed as described in Section 3.4.1.4.1 (Suppressing Keyword Argument Checking); and in an unsafe call the situation has undefined consequences.</w:t>
      </w:r>
    </w:p>
    <w:p w:rsidR="006171EA" w:rsidRDefault="006171EA" w:rsidP="00EC4AC2">
      <w:pPr>
        <w:pStyle w:val="4"/>
        <w:spacing w:line="140" w:lineRule="atLeast"/>
      </w:pPr>
      <w:bookmarkStart w:id="244" w:name="_Toc392422571"/>
      <w:r>
        <w:t>Odd Number of Keyword Arguments</w:t>
      </w:r>
      <w:bookmarkEnd w:id="244"/>
    </w:p>
    <w:p w:rsidR="006171EA" w:rsidRDefault="006171EA" w:rsidP="00EC4AC2">
      <w:pPr>
        <w:spacing w:line="140" w:lineRule="atLeast"/>
        <w:ind w:left="420"/>
      </w:pPr>
      <w:r>
        <w:t>A</w:t>
      </w:r>
      <w:r>
        <w:rPr>
          <w:rFonts w:hint="eastAsia"/>
        </w:rPr>
        <w:t xml:space="preserve">n </w:t>
      </w:r>
      <w:r>
        <w:t>odd number of arguments must not be supplied for the keyword parameters.</w:t>
      </w:r>
    </w:p>
    <w:p w:rsidR="006171EA" w:rsidRDefault="006171EA" w:rsidP="00EC4AC2">
      <w:pPr>
        <w:spacing w:line="140" w:lineRule="atLeast"/>
        <w:ind w:left="420"/>
      </w:pPr>
      <w:r>
        <w:t>If this situation occurs in a safe call, an error of type program-error must be signaled unless keyword argument checking is suppressed as described in Section 3.4.1.4.1 (Suppressing Keyword Argument Checking); and in an unsafe call the situation has undefined consequences.</w:t>
      </w:r>
    </w:p>
    <w:p w:rsidR="006171EA" w:rsidRDefault="006171EA" w:rsidP="00EC4AC2">
      <w:pPr>
        <w:pStyle w:val="4"/>
        <w:spacing w:line="140" w:lineRule="atLeast"/>
      </w:pPr>
      <w:bookmarkStart w:id="245" w:name="_Toc392422572"/>
      <w:r>
        <w:t>Destructuring Mismatch</w:t>
      </w:r>
      <w:bookmarkEnd w:id="245"/>
    </w:p>
    <w:p w:rsidR="006171EA" w:rsidRDefault="006171EA" w:rsidP="00EC4AC2">
      <w:pPr>
        <w:spacing w:line="140" w:lineRule="atLeast"/>
        <w:ind w:left="420"/>
      </w:pPr>
      <w:r>
        <w:t>W</w:t>
      </w:r>
      <w:r>
        <w:rPr>
          <w:rFonts w:hint="eastAsia"/>
        </w:rPr>
        <w:t xml:space="preserve">hen </w:t>
      </w:r>
      <w:r>
        <w:t>matching a destructuring lambda list against a form, the pattern and the form must have compatible tree structure, as described in Section 3.4.4 (Macro Lambda Lists).</w:t>
      </w:r>
    </w:p>
    <w:p w:rsidR="006171EA" w:rsidRDefault="006171EA" w:rsidP="00EC4AC2">
      <w:pPr>
        <w:spacing w:line="140" w:lineRule="atLeast"/>
        <w:ind w:left="420"/>
      </w:pPr>
      <w:r>
        <w:t>Otherwise, in a safe call, an error of type program-error must be signaled; and in an unsafe call the situation has undefined consequences.</w:t>
      </w:r>
    </w:p>
    <w:p w:rsidR="006171EA" w:rsidRDefault="006171EA" w:rsidP="00EC4AC2">
      <w:pPr>
        <w:pStyle w:val="4"/>
        <w:spacing w:line="140" w:lineRule="atLeast"/>
      </w:pPr>
      <w:bookmarkStart w:id="246" w:name="_Toc392422573"/>
      <w:r>
        <w:t>Errors When Calling a Next Method</w:t>
      </w:r>
      <w:bookmarkEnd w:id="246"/>
    </w:p>
    <w:p w:rsidR="006171EA" w:rsidRDefault="006171EA" w:rsidP="00EC4AC2">
      <w:pPr>
        <w:spacing w:line="140" w:lineRule="atLeast"/>
        <w:ind w:left="420"/>
      </w:pPr>
      <w:r>
        <w:t>I</w:t>
      </w:r>
      <w:r>
        <w:rPr>
          <w:rFonts w:hint="eastAsia"/>
        </w:rPr>
        <w:t xml:space="preserve">f </w:t>
      </w:r>
      <w:r>
        <w:t>call-next-method is called with arguments, the ordered set of applicable methods for the changed set of arguments for call-next-method must be the same as the ordered set of applicable methods for the original arguments to the generic function, or else an error should be signaled.</w:t>
      </w:r>
    </w:p>
    <w:p w:rsidR="006171EA" w:rsidRDefault="006171EA" w:rsidP="00EC4AC2">
      <w:pPr>
        <w:spacing w:line="140" w:lineRule="atLeast"/>
        <w:ind w:left="420"/>
      </w:pPr>
      <w:r>
        <w:lastRenderedPageBreak/>
        <w:t>The comparison between the set of methods applicable to the new arguments and the set applicable to the original arguments is insensitive to order differences among methods with the same specializers.</w:t>
      </w:r>
    </w:p>
    <w:p w:rsidR="006171EA" w:rsidRDefault="006171EA" w:rsidP="00EC4AC2">
      <w:pPr>
        <w:spacing w:line="140" w:lineRule="atLeast"/>
        <w:ind w:left="420"/>
      </w:pPr>
      <w:r>
        <w:t>If call-next-method is called with arguments that specify a different ordered set of applicable methods and there is no nest method available, the test for different methods and the associated error signaling (when present) takes precedence over calling no-next-method.</w:t>
      </w:r>
    </w:p>
    <w:p w:rsidR="006171EA" w:rsidRDefault="006171EA" w:rsidP="00EC4AC2">
      <w:pPr>
        <w:spacing w:line="140" w:lineRule="atLeast"/>
      </w:pPr>
      <w:r>
        <w:br w:type="page"/>
      </w:r>
    </w:p>
    <w:p w:rsidR="006171EA" w:rsidRDefault="006171EA" w:rsidP="00EC4AC2">
      <w:pPr>
        <w:pStyle w:val="2"/>
        <w:spacing w:line="140" w:lineRule="atLeast"/>
      </w:pPr>
      <w:bookmarkStart w:id="247" w:name="_Toc392422574"/>
      <w:r>
        <w:lastRenderedPageBreak/>
        <w:t>T</w:t>
      </w:r>
      <w:r>
        <w:rPr>
          <w:rFonts w:hint="eastAsia"/>
        </w:rPr>
        <w:t xml:space="preserve">raversal </w:t>
      </w:r>
      <w:r>
        <w:t>Rules and Side Effects</w:t>
      </w:r>
      <w:bookmarkEnd w:id="247"/>
    </w:p>
    <w:p w:rsidR="006171EA" w:rsidRDefault="006171EA" w:rsidP="00EC4AC2">
      <w:pPr>
        <w:spacing w:line="140" w:lineRule="atLeast"/>
        <w:ind w:left="420"/>
      </w:pPr>
      <w:r>
        <w:t>T</w:t>
      </w:r>
      <w:r>
        <w:rPr>
          <w:rFonts w:hint="eastAsia"/>
        </w:rPr>
        <w:t xml:space="preserve">he </w:t>
      </w:r>
      <w:r>
        <w:t>consequences are undefined when code executed during an object-traversing operation destructively modifies the object in a way that might affect the ongoing traversal operation. In particular, the following rules apply.</w:t>
      </w:r>
    </w:p>
    <w:p w:rsidR="006171EA" w:rsidRDefault="006171EA" w:rsidP="00EC4AC2">
      <w:pPr>
        <w:spacing w:line="140" w:lineRule="atLeast"/>
        <w:ind w:left="420"/>
      </w:pPr>
      <w:r>
        <w:tab/>
        <w:t>List traversal</w:t>
      </w:r>
    </w:p>
    <w:p w:rsidR="006171EA" w:rsidRDefault="006171EA" w:rsidP="00EC4AC2">
      <w:pPr>
        <w:spacing w:line="140" w:lineRule="atLeast"/>
        <w:ind w:left="1260"/>
      </w:pPr>
      <w:r>
        <w:t>For list traversal operations, the cdr charn of the list is not allowed to be destructively modified.</w:t>
      </w:r>
    </w:p>
    <w:p w:rsidR="006171EA" w:rsidRDefault="006171EA" w:rsidP="00EC4AC2">
      <w:pPr>
        <w:spacing w:line="140" w:lineRule="atLeast"/>
        <w:ind w:left="420"/>
      </w:pPr>
      <w:r>
        <w:tab/>
        <w:t>Array traversal</w:t>
      </w:r>
    </w:p>
    <w:p w:rsidR="006171EA" w:rsidRDefault="006171EA" w:rsidP="00EC4AC2">
      <w:pPr>
        <w:spacing w:line="140" w:lineRule="atLeast"/>
        <w:ind w:left="1260"/>
      </w:pPr>
      <w:r>
        <w:t>For array traversal operations, the array is not allowed to be adjusted and its fill pointer, if any, is not allowed to be changed.</w:t>
      </w:r>
    </w:p>
    <w:p w:rsidR="006171EA" w:rsidRDefault="006171EA" w:rsidP="00EC4AC2">
      <w:pPr>
        <w:spacing w:line="140" w:lineRule="atLeast"/>
        <w:ind w:left="420"/>
      </w:pPr>
      <w:r>
        <w:tab/>
        <w:t>Hash-table traversal</w:t>
      </w:r>
    </w:p>
    <w:p w:rsidR="006171EA" w:rsidRDefault="006171EA" w:rsidP="00EC4AC2">
      <w:pPr>
        <w:spacing w:line="140" w:lineRule="atLeast"/>
        <w:ind w:left="1260"/>
      </w:pPr>
      <w:r>
        <w:t>For hash table traversal operations, new elements may not be added or deleted except that the element corresponding to the current hash key may be changed or removed.</w:t>
      </w:r>
    </w:p>
    <w:p w:rsidR="006171EA" w:rsidRDefault="006171EA" w:rsidP="00EC4AC2">
      <w:pPr>
        <w:spacing w:line="140" w:lineRule="atLeast"/>
      </w:pPr>
      <w:r>
        <w:tab/>
      </w:r>
      <w:r>
        <w:tab/>
        <w:t>Package traversal</w:t>
      </w:r>
    </w:p>
    <w:p w:rsidR="006171EA" w:rsidRDefault="006171EA" w:rsidP="00EC4AC2">
      <w:pPr>
        <w:spacing w:line="140" w:lineRule="atLeast"/>
        <w:ind w:left="1260"/>
      </w:pPr>
      <w:r>
        <w:t>For package traversal operations (e.g., do-symbols), new symbols may not be interned in or uninterned from the package being traversed or any package that it uses except that the current symbol may be uninterned from the package being traversed.</w:t>
      </w:r>
    </w:p>
    <w:p w:rsidR="006171EA" w:rsidRDefault="006171EA" w:rsidP="00EC4AC2">
      <w:pPr>
        <w:spacing w:line="140" w:lineRule="atLeast"/>
      </w:pPr>
      <w:r>
        <w:br w:type="page"/>
      </w:r>
    </w:p>
    <w:p w:rsidR="006171EA" w:rsidRDefault="006171EA" w:rsidP="00EC4AC2">
      <w:pPr>
        <w:pStyle w:val="2"/>
        <w:spacing w:line="140" w:lineRule="atLeast"/>
      </w:pPr>
      <w:bookmarkStart w:id="248" w:name="_Toc392422575"/>
      <w:r>
        <w:lastRenderedPageBreak/>
        <w:t>Destructive Operations</w:t>
      </w:r>
      <w:bookmarkEnd w:id="248"/>
    </w:p>
    <w:p w:rsidR="006171EA" w:rsidRDefault="006171EA" w:rsidP="00EC4AC2">
      <w:pPr>
        <w:pStyle w:val="3"/>
        <w:spacing w:line="140" w:lineRule="atLeast"/>
      </w:pPr>
      <w:bookmarkStart w:id="249" w:name="_Toc392422576"/>
      <w:r>
        <w:t>Modification of Literal Objects</w:t>
      </w:r>
      <w:bookmarkEnd w:id="249"/>
    </w:p>
    <w:p w:rsidR="006171EA" w:rsidRDefault="006171EA" w:rsidP="00EC4AC2">
      <w:pPr>
        <w:spacing w:line="140" w:lineRule="atLeast"/>
        <w:ind w:left="420"/>
      </w:pPr>
      <w:r>
        <w:t>The consequences are undefined if literal objects are destructively modified. For this purpose, the following operations are considered destructive:</w:t>
      </w:r>
    </w:p>
    <w:p w:rsidR="006171EA" w:rsidRDefault="006171EA" w:rsidP="00EC4AC2">
      <w:pPr>
        <w:spacing w:line="140" w:lineRule="atLeast"/>
        <w:ind w:left="420"/>
      </w:pPr>
      <w:r>
        <w:tab/>
        <w:t>random-state</w:t>
      </w:r>
    </w:p>
    <w:p w:rsidR="006171EA" w:rsidRDefault="006171EA" w:rsidP="00EC4AC2">
      <w:pPr>
        <w:spacing w:line="140" w:lineRule="atLeast"/>
        <w:ind w:left="420"/>
      </w:pPr>
      <w:r>
        <w:tab/>
      </w:r>
      <w:r>
        <w:tab/>
        <w:t>Using it as an argument to the function random.</w:t>
      </w:r>
    </w:p>
    <w:p w:rsidR="006171EA" w:rsidRDefault="006171EA" w:rsidP="00EC4AC2">
      <w:pPr>
        <w:spacing w:line="140" w:lineRule="atLeast"/>
        <w:ind w:left="420"/>
      </w:pPr>
      <w:r>
        <w:tab/>
        <w:t>cons</w:t>
      </w:r>
    </w:p>
    <w:p w:rsidR="006171EA" w:rsidRDefault="006171EA" w:rsidP="00EC4AC2">
      <w:pPr>
        <w:spacing w:line="140" w:lineRule="atLeast"/>
        <w:ind w:left="1260"/>
      </w:pPr>
      <w:r>
        <w:t xml:space="preserve">Changing the </w:t>
      </w:r>
      <m:oMath>
        <m:sSub>
          <m:sSubPr>
            <m:ctrlPr>
              <w:rPr>
                <w:rFonts w:ascii="Cambria Math" w:hAnsi="Cambria Math"/>
              </w:rPr>
            </m:ctrlPr>
          </m:sSubPr>
          <m:e>
            <m:r>
              <w:rPr>
                <w:rFonts w:ascii="Cambria Math" w:hAnsi="Cambria Math"/>
              </w:rPr>
              <m:t>car</m:t>
            </m:r>
          </m:e>
          <m:sub>
            <m:r>
              <w:rPr>
                <w:rFonts w:ascii="Cambria Math" w:hAnsi="Cambria Math"/>
              </w:rPr>
              <m:t>1</m:t>
            </m:r>
          </m:sub>
        </m:sSub>
      </m:oMath>
      <w:r>
        <w:rPr>
          <w:rFonts w:hint="eastAsia"/>
        </w:rPr>
        <w:t xml:space="preserve"> </w:t>
      </w:r>
      <w:r>
        <w:t xml:space="preserve">or </w:t>
      </w:r>
      <m:oMath>
        <m:sSub>
          <m:sSubPr>
            <m:ctrlPr>
              <w:rPr>
                <w:rFonts w:ascii="Cambria Math" w:hAnsi="Cambria Math"/>
              </w:rPr>
            </m:ctrlPr>
          </m:sSubPr>
          <m:e>
            <m:r>
              <w:rPr>
                <w:rFonts w:ascii="Cambria Math" w:hAnsi="Cambria Math"/>
              </w:rPr>
              <m:t>cdr</m:t>
            </m:r>
          </m:e>
          <m:sub>
            <m:r>
              <w:rPr>
                <w:rFonts w:ascii="Cambria Math" w:hAnsi="Cambria Math"/>
              </w:rPr>
              <m:t>1</m:t>
            </m:r>
          </m:sub>
        </m:sSub>
      </m:oMath>
      <w:r>
        <w:rPr>
          <w:rFonts w:hint="eastAsia"/>
        </w:rPr>
        <w:t xml:space="preserve"> </w:t>
      </w:r>
      <w:r>
        <w:t xml:space="preserve">of the cons, or performing a destructive operation on an object which is either the </w:t>
      </w:r>
      <m:oMath>
        <m:sSub>
          <m:sSubPr>
            <m:ctrlPr>
              <w:rPr>
                <w:rFonts w:ascii="Cambria Math" w:hAnsi="Cambria Math"/>
              </w:rPr>
            </m:ctrlPr>
          </m:sSubPr>
          <m:e>
            <m:r>
              <w:rPr>
                <w:rFonts w:ascii="Cambria Math" w:hAnsi="Cambria Math"/>
              </w:rPr>
              <m:t>car</m:t>
            </m:r>
          </m:e>
          <m:sub>
            <m:r>
              <w:rPr>
                <w:rFonts w:ascii="Cambria Math" w:hAnsi="Cambria Math"/>
              </w:rPr>
              <m:t>2</m:t>
            </m:r>
          </m:sub>
        </m:sSub>
      </m:oMath>
      <w:r>
        <w:rPr>
          <w:rFonts w:hint="eastAsia"/>
        </w:rPr>
        <w:t xml:space="preserve"> </w:t>
      </w:r>
      <w:r>
        <w:t xml:space="preserve">or the </w:t>
      </w:r>
      <m:oMath>
        <m:sSub>
          <m:sSubPr>
            <m:ctrlPr>
              <w:rPr>
                <w:rFonts w:ascii="Cambria Math" w:hAnsi="Cambria Math"/>
              </w:rPr>
            </m:ctrlPr>
          </m:sSubPr>
          <m:e>
            <m:r>
              <w:rPr>
                <w:rFonts w:ascii="Cambria Math" w:hAnsi="Cambria Math"/>
              </w:rPr>
              <m:t>cdr</m:t>
            </m:r>
          </m:e>
          <m:sub>
            <m:r>
              <w:rPr>
                <w:rFonts w:ascii="Cambria Math" w:hAnsi="Cambria Math"/>
              </w:rPr>
              <m:t>2</m:t>
            </m:r>
          </m:sub>
        </m:sSub>
      </m:oMath>
      <w:r>
        <w:rPr>
          <w:rFonts w:hint="eastAsia"/>
        </w:rPr>
        <w:t xml:space="preserve"> </w:t>
      </w:r>
      <w:r>
        <w:t>of the cons.</w:t>
      </w:r>
    </w:p>
    <w:p w:rsidR="006171EA" w:rsidRDefault="006171EA" w:rsidP="00EC4AC2">
      <w:pPr>
        <w:spacing w:line="140" w:lineRule="atLeast"/>
        <w:ind w:left="420"/>
      </w:pPr>
      <w:r>
        <w:tab/>
        <w:t>array</w:t>
      </w:r>
    </w:p>
    <w:p w:rsidR="006171EA" w:rsidRDefault="006171EA" w:rsidP="00EC4AC2">
      <w:pPr>
        <w:spacing w:line="140" w:lineRule="atLeast"/>
        <w:ind w:left="1260"/>
      </w:pPr>
      <w:r>
        <w:t>Storing a new value into some element of the array, or performing a destructive operation on an object that is already such an element.</w:t>
      </w:r>
    </w:p>
    <w:p w:rsidR="006171EA" w:rsidRDefault="006171EA" w:rsidP="00EC4AC2">
      <w:pPr>
        <w:spacing w:line="140" w:lineRule="atLeast"/>
        <w:ind w:left="1260"/>
      </w:pPr>
      <w:r>
        <w:t>Changing the fill pointer, dimensions, or displacement of the array (regardless of whether the array is actually adjustable).</w:t>
      </w:r>
    </w:p>
    <w:p w:rsidR="006171EA" w:rsidRDefault="006171EA" w:rsidP="00EC4AC2">
      <w:pPr>
        <w:spacing w:line="140" w:lineRule="atLeast"/>
        <w:ind w:left="1260"/>
      </w:pPr>
      <w:r>
        <w:t>Performing a destructive operation on another array that is displaced to the array or that otherwise shares its contents with the array.</w:t>
      </w:r>
    </w:p>
    <w:p w:rsidR="006171EA" w:rsidRDefault="006171EA" w:rsidP="00EC4AC2">
      <w:pPr>
        <w:spacing w:line="140" w:lineRule="atLeast"/>
      </w:pPr>
      <w:r>
        <w:tab/>
      </w:r>
      <w:r>
        <w:tab/>
        <w:t>hash-table</w:t>
      </w:r>
    </w:p>
    <w:p w:rsidR="006171EA" w:rsidRDefault="006171EA" w:rsidP="00EC4AC2">
      <w:pPr>
        <w:spacing w:line="140" w:lineRule="atLeast"/>
      </w:pPr>
      <w:r>
        <w:tab/>
      </w:r>
      <w:r>
        <w:tab/>
      </w:r>
      <w:r>
        <w:tab/>
        <w:t>performing destructive operation on the key.</w:t>
      </w:r>
    </w:p>
    <w:p w:rsidR="006171EA" w:rsidRDefault="006171EA" w:rsidP="00EC4AC2">
      <w:pPr>
        <w:spacing w:line="140" w:lineRule="atLeast"/>
        <w:ind w:left="1260"/>
      </w:pPr>
      <w:r>
        <w:t xml:space="preserve">Storing a new </w:t>
      </w:r>
      <m:oMath>
        <m:sSub>
          <m:sSubPr>
            <m:ctrlPr>
              <w:rPr>
                <w:rFonts w:ascii="Cambria Math" w:hAnsi="Cambria Math"/>
              </w:rPr>
            </m:ctrlPr>
          </m:sSubPr>
          <m:e>
            <m:r>
              <w:rPr>
                <w:rFonts w:ascii="Cambria Math" w:hAnsi="Cambria Math"/>
              </w:rPr>
              <m:t>value</m:t>
            </m:r>
          </m:e>
          <m:sub>
            <m:r>
              <w:rPr>
                <w:rFonts w:ascii="Cambria Math" w:hAnsi="Cambria Math"/>
              </w:rPr>
              <m:t>4</m:t>
            </m:r>
          </m:sub>
        </m:sSub>
      </m:oMath>
      <w:r>
        <w:rPr>
          <w:rFonts w:hint="eastAsia"/>
        </w:rPr>
        <w:t xml:space="preserve"> for any key, </w:t>
      </w:r>
      <w:r>
        <w:t>or performing a destructive operation on any object that is such a value.</w:t>
      </w:r>
    </w:p>
    <w:p w:rsidR="006171EA" w:rsidRDefault="006171EA" w:rsidP="00EC4AC2">
      <w:pPr>
        <w:spacing w:line="140" w:lineRule="atLeast"/>
        <w:ind w:left="1260"/>
      </w:pPr>
      <w:r>
        <w:t>adding or removing entries from the hash table.</w:t>
      </w:r>
    </w:p>
    <w:p w:rsidR="006171EA" w:rsidRDefault="006171EA" w:rsidP="00EC4AC2">
      <w:pPr>
        <w:spacing w:line="140" w:lineRule="atLeast"/>
      </w:pPr>
      <w:r>
        <w:tab/>
      </w:r>
      <w:r>
        <w:tab/>
        <w:t>structure-object</w:t>
      </w:r>
    </w:p>
    <w:p w:rsidR="006171EA" w:rsidRDefault="006171EA" w:rsidP="00EC4AC2">
      <w:pPr>
        <w:spacing w:line="140" w:lineRule="atLeast"/>
        <w:ind w:left="1260"/>
      </w:pPr>
      <w:r>
        <w:t>Storing a new value into any slot, or performing a destructive operation on an object that is the value of some slot.</w:t>
      </w:r>
    </w:p>
    <w:p w:rsidR="006171EA" w:rsidRDefault="006171EA" w:rsidP="00EC4AC2">
      <w:pPr>
        <w:spacing w:line="140" w:lineRule="atLeast"/>
      </w:pPr>
      <w:r>
        <w:tab/>
      </w:r>
      <w:r>
        <w:tab/>
        <w:t>standard-object</w:t>
      </w:r>
    </w:p>
    <w:p w:rsidR="006171EA" w:rsidRDefault="006171EA" w:rsidP="00EC4AC2">
      <w:pPr>
        <w:spacing w:line="140" w:lineRule="atLeast"/>
        <w:ind w:left="1260"/>
      </w:pPr>
      <w:r>
        <w:t>Storing a new value into any slot, or performing a destructive operation on an object that is the value of some slot.</w:t>
      </w:r>
    </w:p>
    <w:p w:rsidR="006171EA" w:rsidRDefault="006171EA" w:rsidP="00EC4AC2">
      <w:pPr>
        <w:spacing w:line="140" w:lineRule="atLeast"/>
        <w:ind w:left="1260"/>
      </w:pPr>
      <w:r>
        <w:lastRenderedPageBreak/>
        <w:t>Changing the class of the object (e.g., using the function change-class).</w:t>
      </w:r>
    </w:p>
    <w:p w:rsidR="006171EA" w:rsidRDefault="006171EA" w:rsidP="00EC4AC2">
      <w:pPr>
        <w:spacing w:line="140" w:lineRule="atLeast"/>
      </w:pPr>
      <w:r>
        <w:tab/>
      </w:r>
      <w:r>
        <w:tab/>
        <w:t>readtable</w:t>
      </w:r>
    </w:p>
    <w:p w:rsidR="006171EA" w:rsidRDefault="006171EA" w:rsidP="00EC4AC2">
      <w:pPr>
        <w:spacing w:line="140" w:lineRule="atLeast"/>
      </w:pPr>
      <w:r>
        <w:tab/>
      </w:r>
      <w:r>
        <w:tab/>
      </w:r>
      <w:r>
        <w:tab/>
        <w:t>Altering the readable case.</w:t>
      </w:r>
    </w:p>
    <w:p w:rsidR="006171EA" w:rsidRPr="009F0664" w:rsidRDefault="006171EA" w:rsidP="00EC4AC2">
      <w:pPr>
        <w:spacing w:line="140" w:lineRule="atLeast"/>
      </w:pPr>
      <w:r>
        <w:tab/>
      </w:r>
      <w:r>
        <w:tab/>
      </w:r>
      <w:r>
        <w:tab/>
        <w:t>Altering the syntax type of any character in this readtable.</w:t>
      </w:r>
    </w:p>
    <w:p w:rsidR="006171EA" w:rsidRDefault="006171EA" w:rsidP="00EC4AC2">
      <w:pPr>
        <w:spacing w:line="140" w:lineRule="atLeast"/>
        <w:ind w:left="1260"/>
      </w:pPr>
      <w:r>
        <w:t>Altering the reader macro function associated with any character in the readtable, or altering the reader macro functions associated with characters defined as dispatching macro characters in the readtable.</w:t>
      </w:r>
    </w:p>
    <w:p w:rsidR="006171EA" w:rsidRDefault="006171EA" w:rsidP="00EC4AC2">
      <w:pPr>
        <w:spacing w:line="140" w:lineRule="atLeast"/>
      </w:pPr>
      <w:r>
        <w:tab/>
      </w:r>
      <w:r>
        <w:tab/>
        <w:t>stream</w:t>
      </w:r>
    </w:p>
    <w:p w:rsidR="006171EA" w:rsidRDefault="006171EA" w:rsidP="00EC4AC2">
      <w:pPr>
        <w:spacing w:line="140" w:lineRule="atLeast"/>
      </w:pPr>
      <w:r>
        <w:tab/>
      </w:r>
      <w:r>
        <w:tab/>
      </w:r>
      <w:r>
        <w:tab/>
        <w:t>Performing I/O operations on the stream, or closing the stream.</w:t>
      </w:r>
    </w:p>
    <w:p w:rsidR="006171EA" w:rsidRDefault="006171EA" w:rsidP="00EC4AC2">
      <w:pPr>
        <w:spacing w:line="140" w:lineRule="atLeast"/>
      </w:pPr>
      <w:r>
        <w:tab/>
      </w:r>
      <w:r>
        <w:tab/>
        <w:t>All other standardized types</w:t>
      </w:r>
    </w:p>
    <w:p w:rsidR="006171EA" w:rsidRDefault="006171EA" w:rsidP="00EC4AC2">
      <w:pPr>
        <w:spacing w:line="140" w:lineRule="atLeast"/>
        <w:ind w:left="1260"/>
      </w:pPr>
      <w:r>
        <w:t>[This category includes, for example, character, condition, function, method-combination, method, number, package, pathname, restart, and symbol.]</w:t>
      </w:r>
    </w:p>
    <w:p w:rsidR="006171EA" w:rsidRDefault="006171EA" w:rsidP="00EC4AC2">
      <w:pPr>
        <w:spacing w:line="140" w:lineRule="atLeast"/>
        <w:ind w:left="1260"/>
      </w:pPr>
      <w:r>
        <w:t>There are no standardized destructive operations defined on objects of these types.</w:t>
      </w:r>
    </w:p>
    <w:p w:rsidR="006171EA" w:rsidRDefault="006171EA" w:rsidP="00EC4AC2">
      <w:pPr>
        <w:pStyle w:val="3"/>
        <w:spacing w:line="140" w:lineRule="atLeast"/>
      </w:pPr>
      <w:bookmarkStart w:id="250" w:name="_Toc392422577"/>
      <w:r>
        <w:t>Transfer of Control during a Destructive Operation</w:t>
      </w:r>
      <w:bookmarkEnd w:id="250"/>
    </w:p>
    <w:p w:rsidR="006171EA" w:rsidRDefault="006171EA" w:rsidP="00EC4AC2">
      <w:pPr>
        <w:spacing w:line="140" w:lineRule="atLeast"/>
        <w:ind w:left="420"/>
      </w:pPr>
      <w:r>
        <w:t xml:space="preserve">Should a transfer of control out of a destructive operation occur </w:t>
      </w:r>
      <w:r>
        <w:rPr>
          <w:rFonts w:hint="eastAsia"/>
        </w:rPr>
        <w:t>(</w:t>
      </w:r>
      <w:r>
        <w:t>e.g., due to an error) the state of the object being modified is implementation-dependent.</w:t>
      </w:r>
    </w:p>
    <w:p w:rsidR="006171EA" w:rsidRDefault="006171EA" w:rsidP="00EC4AC2">
      <w:pPr>
        <w:pStyle w:val="4"/>
        <w:spacing w:line="140" w:lineRule="atLeast"/>
      </w:pPr>
      <w:bookmarkStart w:id="251" w:name="_Toc392422578"/>
      <w:r>
        <w:t>Examples of Transfer of Control during a Destructive Operation</w:t>
      </w:r>
      <w:bookmarkEnd w:id="251"/>
    </w:p>
    <w:p w:rsidR="006171EA" w:rsidRDefault="006171EA" w:rsidP="00EC4AC2">
      <w:pPr>
        <w:spacing w:line="140" w:lineRule="atLeast"/>
        <w:ind w:left="420"/>
      </w:pPr>
      <w:r>
        <w:t>The following examples illustrate some of the many ways in which the implementation-dependent nature of the modification can manifest itselt.</w:t>
      </w:r>
    </w:p>
    <w:p w:rsidR="006171EA" w:rsidRDefault="006171EA" w:rsidP="00EC4AC2">
      <w:pPr>
        <w:spacing w:line="140" w:lineRule="atLeast"/>
        <w:ind w:left="420"/>
      </w:pPr>
      <w:r>
        <w:tab/>
        <w:t>(let ((a (list 2 1 4 3 7 6 'five)))</w:t>
      </w:r>
    </w:p>
    <w:p w:rsidR="006171EA" w:rsidRDefault="006171EA" w:rsidP="00EC4AC2">
      <w:pPr>
        <w:spacing w:line="140" w:lineRule="atLeast"/>
        <w:ind w:left="420"/>
      </w:pPr>
      <w:r>
        <w:tab/>
      </w:r>
      <w:r>
        <w:tab/>
        <w:t>(ignore-errors (sort a #'&lt;))</w:t>
      </w:r>
    </w:p>
    <w:p w:rsidR="006171EA" w:rsidRDefault="006171EA" w:rsidP="00EC4AC2">
      <w:pPr>
        <w:spacing w:line="140" w:lineRule="atLeast"/>
        <w:ind w:left="420"/>
      </w:pPr>
      <w:r>
        <w:tab/>
      </w:r>
      <w:r>
        <w:tab/>
        <w:t>a)</w:t>
      </w:r>
    </w:p>
    <w:p w:rsidR="006171EA" w:rsidRDefault="006171EA" w:rsidP="00EC4AC2">
      <w:pPr>
        <w:spacing w:line="140" w:lineRule="atLeast"/>
        <w:ind w:left="420"/>
      </w:pPr>
      <w:r>
        <w:rPr>
          <w:rFonts w:ascii="宋体" w:eastAsia="宋体" w:hAnsi="宋体" w:cs="Cambria Math" w:hint="eastAsia"/>
        </w:rPr>
        <w:t>→</w:t>
      </w:r>
      <w:r>
        <w:t>(1 2 3 4 6 7 FIVE)</w:t>
      </w:r>
    </w:p>
    <w:p w:rsidR="006171EA"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6171EA">
        <w:rPr>
          <w:rFonts w:hint="eastAsia"/>
        </w:rPr>
        <w:t>(</w:t>
      </w:r>
      <w:r w:rsidR="006171EA">
        <w:t>2 1 4 3 7 6 FIVE)</w:t>
      </w:r>
    </w:p>
    <w:p w:rsidR="006171EA"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6171EA">
        <w:rPr>
          <w:rFonts w:hint="eastAsia"/>
        </w:rPr>
        <w:t>(</w:t>
      </w:r>
      <w:r w:rsidR="006171EA">
        <w:t>2)</w:t>
      </w:r>
    </w:p>
    <w:p w:rsidR="006171EA" w:rsidRDefault="006171EA" w:rsidP="00EC4AC2">
      <w:pPr>
        <w:spacing w:line="140" w:lineRule="atLeast"/>
      </w:pPr>
      <w:r>
        <w:tab/>
      </w:r>
      <w:r>
        <w:tab/>
        <w:t>(prog foo ((a (list 1 2 3 4 5 6 7 8 9 10)))</w:t>
      </w:r>
    </w:p>
    <w:p w:rsidR="006171EA" w:rsidRDefault="006171EA" w:rsidP="00EC4AC2">
      <w:pPr>
        <w:spacing w:line="140" w:lineRule="atLeast"/>
      </w:pPr>
      <w:r>
        <w:lastRenderedPageBreak/>
        <w:tab/>
      </w:r>
      <w:r>
        <w:tab/>
      </w:r>
      <w:r>
        <w:tab/>
        <w:t>(sort a #'(lambda (x y) (if (zerop (random 5)) (return-from foo a) (&gt; x y)))))</w:t>
      </w:r>
    </w:p>
    <w:p w:rsidR="006171EA" w:rsidRDefault="006171EA" w:rsidP="00EC4AC2">
      <w:pPr>
        <w:spacing w:line="140" w:lineRule="atLeast"/>
        <w:ind w:firstLine="420"/>
      </w:pPr>
      <w:r>
        <w:rPr>
          <w:rFonts w:ascii="宋体" w:eastAsia="宋体" w:hAnsi="宋体" w:cs="Cambria Math" w:hint="eastAsia"/>
        </w:rPr>
        <w:t>→</w:t>
      </w:r>
      <w:r>
        <w:t>(1 2 3 4 5 6 7 8 9 10)</w:t>
      </w:r>
    </w:p>
    <w:p w:rsidR="006171EA" w:rsidRDefault="00744288" w:rsidP="00EC4AC2">
      <w:pPr>
        <w:spacing w:line="140" w:lineRule="atLeast"/>
        <w:ind w:firstLine="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6171EA">
        <w:rPr>
          <w:rFonts w:hint="eastAsia"/>
        </w:rPr>
        <w:t>(</w:t>
      </w:r>
      <w:r w:rsidR="006171EA">
        <w:t>3 4 5 6 2 7 8 9 10 1)</w:t>
      </w:r>
    </w:p>
    <w:p w:rsidR="0092785A" w:rsidRDefault="00744288" w:rsidP="00EC4AC2">
      <w:pPr>
        <w:spacing w:line="140" w:lineRule="atLeast"/>
        <w:ind w:firstLine="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6171EA">
        <w:rPr>
          <w:rFonts w:hint="eastAsia"/>
        </w:rPr>
        <w:t>(</w:t>
      </w:r>
      <w:r w:rsidR="006171EA">
        <w:t>1 2 4 3)</w:t>
      </w:r>
    </w:p>
    <w:p w:rsidR="0092785A" w:rsidRDefault="0092785A">
      <w:r>
        <w:br w:type="page"/>
      </w:r>
    </w:p>
    <w:p w:rsidR="006171EA" w:rsidRDefault="0092785A" w:rsidP="008209F2">
      <w:pPr>
        <w:pStyle w:val="2"/>
        <w:spacing w:line="140" w:lineRule="atLeast"/>
      </w:pPr>
      <w:bookmarkStart w:id="252" w:name="_Toc392422579"/>
      <w:r>
        <w:lastRenderedPageBreak/>
        <w:t>Evaluation and Compilation Dictionary</w:t>
      </w:r>
      <w:bookmarkEnd w:id="252"/>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t>lambda</w:t>
            </w:r>
          </w:p>
        </w:tc>
        <w:tc>
          <w:tcPr>
            <w:tcW w:w="4148" w:type="dxa"/>
          </w:tcPr>
          <w:p w:rsidR="006171EA" w:rsidRDefault="006171EA" w:rsidP="00EC4AC2">
            <w:pPr>
              <w:spacing w:line="140" w:lineRule="atLeast"/>
              <w:jc w:val="right"/>
            </w:pPr>
            <w:r>
              <w:t>Symbol</w:t>
            </w:r>
          </w:p>
        </w:tc>
      </w:tr>
    </w:tbl>
    <w:p w:rsidR="006171EA" w:rsidRDefault="006171EA" w:rsidP="00EC4AC2">
      <w:pPr>
        <w:spacing w:line="140" w:lineRule="atLeast"/>
      </w:pPr>
      <w:r>
        <w:t>Syntax:</w:t>
      </w:r>
    </w:p>
    <w:p w:rsidR="006171EA" w:rsidRDefault="006171EA" w:rsidP="00EC4AC2">
      <w:pPr>
        <w:spacing w:line="140" w:lineRule="atLeast"/>
      </w:pPr>
      <w:r>
        <w:tab/>
        <w:t>lambda lambda-list [{declaration}* | documentation] {form}*</w:t>
      </w:r>
    </w:p>
    <w:p w:rsidR="006171EA" w:rsidRDefault="006171EA" w:rsidP="00EC4AC2">
      <w:pPr>
        <w:spacing w:line="140" w:lineRule="atLeast"/>
      </w:pPr>
      <w:r>
        <w:t>Arguments:</w:t>
      </w:r>
    </w:p>
    <w:p w:rsidR="006171EA" w:rsidRDefault="006171EA" w:rsidP="00EC4AC2">
      <w:pPr>
        <w:spacing w:line="140" w:lineRule="atLeast"/>
      </w:pPr>
      <w:r>
        <w:tab/>
        <w:t>lambda-list—an ordinary lambda list.</w:t>
      </w:r>
    </w:p>
    <w:p w:rsidR="006171EA" w:rsidRDefault="006171EA" w:rsidP="00EC4AC2">
      <w:pPr>
        <w:spacing w:line="140" w:lineRule="atLeast"/>
      </w:pPr>
      <w:r>
        <w:tab/>
        <w:t>declaration—</w:t>
      </w:r>
      <w:r>
        <w:rPr>
          <w:rFonts w:hint="eastAsia"/>
        </w:rPr>
        <w:t>a</w:t>
      </w:r>
      <w:r>
        <w:t xml:space="preserve"> declare expression; not evaluated.</w:t>
      </w:r>
    </w:p>
    <w:p w:rsidR="006171EA" w:rsidRDefault="006171EA" w:rsidP="00EC4AC2">
      <w:pPr>
        <w:spacing w:line="140" w:lineRule="atLeast"/>
      </w:pPr>
      <w:r>
        <w:tab/>
        <w:t>documentation—</w:t>
      </w:r>
      <w:r>
        <w:rPr>
          <w:rFonts w:hint="eastAsia"/>
        </w:rPr>
        <w:t>a</w:t>
      </w:r>
      <w:r>
        <w:t xml:space="preserve"> string; not evaluated.</w:t>
      </w:r>
    </w:p>
    <w:p w:rsidR="006171EA" w:rsidRDefault="006171EA" w:rsidP="00EC4AC2">
      <w:pPr>
        <w:spacing w:line="140" w:lineRule="atLeast"/>
      </w:pPr>
      <w:r>
        <w:tab/>
        <w:t>form—a form.</w:t>
      </w:r>
    </w:p>
    <w:p w:rsidR="006171EA" w:rsidRDefault="006171EA" w:rsidP="00EC4AC2">
      <w:pPr>
        <w:spacing w:line="140" w:lineRule="atLeast"/>
      </w:pPr>
      <w:r>
        <w:t>Description:</w:t>
      </w:r>
    </w:p>
    <w:p w:rsidR="006171EA" w:rsidRDefault="006171EA" w:rsidP="00EC4AC2">
      <w:pPr>
        <w:spacing w:line="140" w:lineRule="atLeast"/>
        <w:ind w:left="420"/>
      </w:pPr>
      <w:r>
        <w:t>A lambda expression is a list that can be used in place of a function name in certain contexts to denote a function by directly describing its behavior rather than indirectly by referring to the name of an established function.</w:t>
      </w:r>
    </w:p>
    <w:p w:rsidR="006171EA" w:rsidRDefault="006171EA" w:rsidP="00EC4AC2">
      <w:pPr>
        <w:spacing w:line="140" w:lineRule="atLeast"/>
        <w:ind w:left="420"/>
      </w:pPr>
      <w:r>
        <w:t>Documentation is attached to the denote function (if any is actually created) as a documentation string.</w:t>
      </w:r>
    </w:p>
    <w:p w:rsidR="006171EA" w:rsidRDefault="006171EA" w:rsidP="00EC4AC2">
      <w:pPr>
        <w:spacing w:line="140" w:lineRule="atLeast"/>
      </w:pPr>
      <w:r>
        <w:t>See Also:</w:t>
      </w:r>
    </w:p>
    <w:p w:rsidR="006171EA" w:rsidRDefault="006171EA" w:rsidP="00EC4AC2">
      <w:pPr>
        <w:spacing w:line="140" w:lineRule="atLeast"/>
        <w:ind w:left="420"/>
      </w:pPr>
      <w:r>
        <w:t>function, documentation, Section 3.1.3 (Lambda Expressions), Section 3.1.2.1.2.4 (Lambda Forms), Section 3.4.11 (Syntactic Interaction of Documentation Strings and Declarations)</w:t>
      </w:r>
    </w:p>
    <w:p w:rsidR="006171EA" w:rsidRDefault="006171EA" w:rsidP="00EC4AC2">
      <w:pPr>
        <w:spacing w:line="140" w:lineRule="atLeast"/>
      </w:pPr>
      <w:r>
        <w:t>Notes:</w:t>
      </w:r>
    </w:p>
    <w:p w:rsidR="006171EA" w:rsidRDefault="006171EA" w:rsidP="00EC4AC2">
      <w:pPr>
        <w:spacing w:line="140" w:lineRule="atLeast"/>
      </w:pPr>
      <w:r>
        <w:tab/>
        <w:t>The lambda form</w:t>
      </w:r>
    </w:p>
    <w:p w:rsidR="006171EA" w:rsidRDefault="006171EA" w:rsidP="00EC4AC2">
      <w:pPr>
        <w:spacing w:line="140" w:lineRule="atLeast"/>
      </w:pPr>
      <w:r>
        <w:tab/>
      </w:r>
      <w:r>
        <w:tab/>
        <w:t>((lambda lambda-list . body) . arguments)</w:t>
      </w:r>
    </w:p>
    <w:p w:rsidR="006171EA" w:rsidRDefault="006171EA" w:rsidP="00EC4AC2">
      <w:pPr>
        <w:spacing w:line="140" w:lineRule="atLeast"/>
      </w:pPr>
      <w:r>
        <w:tab/>
        <w:t>is semantically equivalent to the function form</w:t>
      </w:r>
    </w:p>
    <w:p w:rsidR="006171EA" w:rsidRDefault="006171EA" w:rsidP="00EC4AC2">
      <w:pPr>
        <w:spacing w:line="140" w:lineRule="atLeast"/>
      </w:pPr>
      <w:r>
        <w:tab/>
      </w:r>
      <w:r>
        <w:tab/>
        <w:t>(funcall #'(lambda lambda-list . body) . arguments)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lambda</w:t>
            </w:r>
          </w:p>
        </w:tc>
        <w:tc>
          <w:tcPr>
            <w:tcW w:w="4148" w:type="dxa"/>
          </w:tcPr>
          <w:p w:rsidR="006171EA" w:rsidRDefault="006171EA" w:rsidP="00EC4AC2">
            <w:pPr>
              <w:spacing w:line="140" w:lineRule="atLeast"/>
              <w:jc w:val="right"/>
            </w:pPr>
            <w:r>
              <w:rPr>
                <w:rFonts w:hint="eastAsia"/>
              </w:rPr>
              <w:t>Mcaro</w:t>
            </w:r>
          </w:p>
        </w:tc>
      </w:tr>
    </w:tbl>
    <w:p w:rsidR="006171EA" w:rsidRDefault="006171EA" w:rsidP="00EC4AC2">
      <w:pPr>
        <w:spacing w:line="140" w:lineRule="atLeast"/>
      </w:pPr>
      <w:r>
        <w:t>S</w:t>
      </w:r>
      <w:r>
        <w:rPr>
          <w:rFonts w:hint="eastAsia"/>
        </w:rPr>
        <w:t>yntax:</w:t>
      </w:r>
    </w:p>
    <w:p w:rsidR="006171EA" w:rsidRDefault="006171EA" w:rsidP="00EC4AC2">
      <w:pPr>
        <w:spacing w:line="140" w:lineRule="atLeast"/>
      </w:pPr>
      <w:r>
        <w:tab/>
        <w:t xml:space="preserve">Lambda lambda-list [{declaration}* | documentation] {form}* </w:t>
      </w:r>
      <w:r>
        <w:rPr>
          <w:rFonts w:ascii="宋体" w:eastAsia="宋体" w:hAnsi="宋体" w:cs="Cambria Math" w:hint="eastAsia"/>
        </w:rPr>
        <w:t>→</w:t>
      </w:r>
      <w:r>
        <w:rPr>
          <w:rFonts w:hint="eastAsia"/>
        </w:rPr>
        <w:t>function</w:t>
      </w:r>
    </w:p>
    <w:p w:rsidR="006171EA" w:rsidRDefault="006171EA" w:rsidP="00EC4AC2">
      <w:pPr>
        <w:spacing w:line="140" w:lineRule="atLeast"/>
      </w:pPr>
      <w:r>
        <w:lastRenderedPageBreak/>
        <w:t>Arguments and Values:</w:t>
      </w:r>
    </w:p>
    <w:p w:rsidR="006171EA" w:rsidRDefault="006171EA" w:rsidP="00EC4AC2">
      <w:pPr>
        <w:spacing w:line="140" w:lineRule="atLeast"/>
      </w:pPr>
      <w:r>
        <w:tab/>
        <w:t>lambda-list—</w:t>
      </w:r>
      <w:r>
        <w:rPr>
          <w:rFonts w:hint="eastAsia"/>
        </w:rPr>
        <w:t xml:space="preserve">an ordinary </w:t>
      </w:r>
      <w:r>
        <w:t>lambda list.</w:t>
      </w:r>
    </w:p>
    <w:p w:rsidR="006171EA" w:rsidRDefault="006171EA" w:rsidP="00EC4AC2">
      <w:pPr>
        <w:spacing w:line="140" w:lineRule="atLeast"/>
      </w:pPr>
      <w:r>
        <w:tab/>
        <w:t>declaration—a declare expression; not evaluated.</w:t>
      </w:r>
    </w:p>
    <w:p w:rsidR="006171EA" w:rsidRDefault="006171EA" w:rsidP="00EC4AC2">
      <w:pPr>
        <w:spacing w:line="140" w:lineRule="atLeast"/>
      </w:pPr>
      <w:r>
        <w:tab/>
        <w:t>documentation—a string; not evaluated.</w:t>
      </w:r>
    </w:p>
    <w:p w:rsidR="006171EA" w:rsidRDefault="006171EA" w:rsidP="00EC4AC2">
      <w:pPr>
        <w:spacing w:line="140" w:lineRule="atLeast"/>
      </w:pPr>
      <w:r>
        <w:tab/>
        <w:t>form—a form.</w:t>
      </w:r>
    </w:p>
    <w:p w:rsidR="006171EA" w:rsidRDefault="006171EA" w:rsidP="00EC4AC2">
      <w:pPr>
        <w:spacing w:line="140" w:lineRule="atLeast"/>
      </w:pPr>
      <w:r>
        <w:tab/>
        <w:t>function—a function.</w:t>
      </w:r>
    </w:p>
    <w:p w:rsidR="006171EA" w:rsidRDefault="006171EA" w:rsidP="00EC4AC2">
      <w:pPr>
        <w:spacing w:line="140" w:lineRule="atLeast"/>
      </w:pPr>
      <w:r>
        <w:t>Description:</w:t>
      </w:r>
    </w:p>
    <w:p w:rsidR="006171EA" w:rsidRDefault="006171EA" w:rsidP="00EC4AC2">
      <w:pPr>
        <w:spacing w:line="140" w:lineRule="atLeast"/>
        <w:ind w:left="420"/>
      </w:pPr>
      <w:r>
        <w:t>Provides a shorthand notation for a function special form involving a lambda expression such that:</w:t>
      </w:r>
    </w:p>
    <w:p w:rsidR="006171EA" w:rsidRDefault="006171EA" w:rsidP="00EC4AC2">
      <w:pPr>
        <w:spacing w:line="140" w:lineRule="atLeast"/>
        <w:ind w:left="420"/>
      </w:pPr>
      <w:r>
        <w:tab/>
        <w:t>(lambda lambda-list [{declaration}* | documentation] {form}*)</w:t>
      </w:r>
    </w:p>
    <w:p w:rsidR="006171EA" w:rsidRDefault="006171EA" w:rsidP="00EC4AC2">
      <w:pPr>
        <w:spacing w:line="140" w:lineRule="atLeast"/>
        <w:ind w:left="420"/>
      </w:pPr>
      <w:r>
        <w:rPr>
          <w:rFonts w:ascii="宋体" w:eastAsia="宋体" w:hAnsi="宋体" w:hint="eastAsia"/>
        </w:rPr>
        <w:t>≡</w:t>
      </w:r>
      <w:r>
        <w:t>(function (lambda lambda-list [{declaration}* | documentation] {form}*))</w:t>
      </w:r>
    </w:p>
    <w:p w:rsidR="006171EA" w:rsidRDefault="006171EA" w:rsidP="00EC4AC2">
      <w:pPr>
        <w:spacing w:line="140" w:lineRule="atLeast"/>
        <w:ind w:left="420"/>
      </w:pPr>
      <w:r>
        <w:rPr>
          <w:rFonts w:ascii="宋体" w:eastAsia="宋体" w:hAnsi="宋体" w:hint="eastAsia"/>
        </w:rPr>
        <w:t>≡</w:t>
      </w:r>
      <w:r>
        <w:t>#'(lambda lambda-list [{declaration}* | documentation] {form}*)</w:t>
      </w:r>
    </w:p>
    <w:p w:rsidR="006171EA" w:rsidRDefault="006171EA" w:rsidP="00EC4AC2">
      <w:pPr>
        <w:spacing w:line="140" w:lineRule="atLeast"/>
      </w:pPr>
      <w:r>
        <w:t>Examples:</w:t>
      </w:r>
    </w:p>
    <w:p w:rsidR="006171EA" w:rsidRDefault="006171EA" w:rsidP="00EC4AC2">
      <w:pPr>
        <w:spacing w:line="140" w:lineRule="atLeast"/>
      </w:pPr>
      <w:r>
        <w:tab/>
      </w:r>
      <w:r>
        <w:rPr>
          <w:rFonts w:hint="eastAsia"/>
        </w:rPr>
        <w:t>(</w:t>
      </w:r>
      <w:r>
        <w:t xml:space="preserve">funcall (lambda (x) (+ x 3)) 4 </w:t>
      </w:r>
      <w:r>
        <w:rPr>
          <w:rFonts w:ascii="宋体" w:eastAsia="宋体" w:hAnsi="宋体" w:cs="Cambria Math" w:hint="eastAsia"/>
        </w:rPr>
        <w:t>→</w:t>
      </w:r>
      <w:r>
        <w:t>7</w:t>
      </w:r>
    </w:p>
    <w:p w:rsidR="006171EA" w:rsidRDefault="006171EA" w:rsidP="00EC4AC2">
      <w:pPr>
        <w:spacing w:line="140" w:lineRule="atLeast"/>
      </w:pPr>
      <w:r>
        <w:t>See Also:</w:t>
      </w:r>
    </w:p>
    <w:p w:rsidR="006171EA" w:rsidRDefault="006171EA" w:rsidP="00EC4AC2">
      <w:pPr>
        <w:spacing w:line="140" w:lineRule="atLeast"/>
      </w:pPr>
      <w:r>
        <w:tab/>
        <w:t>lambda (symbol)</w:t>
      </w:r>
    </w:p>
    <w:p w:rsidR="006171EA" w:rsidRDefault="006171EA" w:rsidP="00EC4AC2">
      <w:pPr>
        <w:spacing w:line="140" w:lineRule="atLeast"/>
      </w:pPr>
      <w:r>
        <w:t>Notes:</w:t>
      </w:r>
    </w:p>
    <w:p w:rsidR="006171EA" w:rsidRDefault="006171EA" w:rsidP="00EC4AC2">
      <w:pPr>
        <w:spacing w:line="140" w:lineRule="atLeast"/>
      </w:pPr>
      <w:r>
        <w:tab/>
        <w:t>This macro could be implemented by:</w:t>
      </w:r>
    </w:p>
    <w:p w:rsidR="006171EA" w:rsidRDefault="006171EA" w:rsidP="00EC4AC2">
      <w:pPr>
        <w:spacing w:line="140" w:lineRule="atLeast"/>
      </w:pPr>
      <w:r>
        <w:tab/>
        <w:t>(defmacro lambda (&amp;whole form &amp;rest bvl-decls-and-body)</w:t>
      </w:r>
    </w:p>
    <w:p w:rsidR="006171EA" w:rsidRDefault="006171EA" w:rsidP="00EC4AC2">
      <w:pPr>
        <w:spacing w:line="140" w:lineRule="atLeast"/>
      </w:pPr>
      <w:r>
        <w:tab/>
      </w:r>
      <w:r>
        <w:tab/>
        <w:t>(declare (ignore bvl-decls-and-body))</w:t>
      </w:r>
    </w:p>
    <w:p w:rsidR="006171EA" w:rsidRDefault="006171EA" w:rsidP="00EC4AC2">
      <w:pPr>
        <w:spacing w:line="140" w:lineRule="atLeast"/>
      </w:pPr>
      <w:r>
        <w:tab/>
      </w:r>
      <w:r>
        <w:tab/>
        <w:t>'#',form)</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compile</w:t>
            </w:r>
          </w:p>
        </w:tc>
        <w:tc>
          <w:tcPr>
            <w:tcW w:w="4148" w:type="dxa"/>
          </w:tcPr>
          <w:p w:rsidR="006171EA" w:rsidRDefault="006171EA" w:rsidP="00EC4AC2">
            <w:pPr>
              <w:spacing w:line="140" w:lineRule="atLeast"/>
              <w:jc w:val="right"/>
            </w:pPr>
            <w:r>
              <w:t>Function</w:t>
            </w:r>
          </w:p>
        </w:tc>
      </w:tr>
    </w:tbl>
    <w:p w:rsidR="006171EA" w:rsidRDefault="006171EA" w:rsidP="00EC4AC2">
      <w:pPr>
        <w:spacing w:line="140" w:lineRule="atLeast"/>
      </w:pPr>
      <w:r>
        <w:t>S</w:t>
      </w:r>
      <w:r>
        <w:rPr>
          <w:rFonts w:hint="eastAsia"/>
        </w:rPr>
        <w:t>yntax:</w:t>
      </w:r>
    </w:p>
    <w:p w:rsidR="006171EA" w:rsidRDefault="006171EA" w:rsidP="00EC4AC2">
      <w:pPr>
        <w:spacing w:line="140" w:lineRule="atLeast"/>
      </w:pPr>
      <w:r>
        <w:tab/>
        <w:t xml:space="preserve">compile name &amp;optional definition </w:t>
      </w:r>
      <w:r>
        <w:rPr>
          <w:rFonts w:ascii="宋体" w:eastAsia="宋体" w:hAnsi="宋体" w:cs="Cambria Math" w:hint="eastAsia"/>
        </w:rPr>
        <w:t>→</w:t>
      </w:r>
      <w:r>
        <w:t>function, warnings-p, failure-p</w:t>
      </w:r>
    </w:p>
    <w:p w:rsidR="006171EA" w:rsidRDefault="006171EA" w:rsidP="00EC4AC2">
      <w:pPr>
        <w:spacing w:line="140" w:lineRule="atLeast"/>
      </w:pPr>
      <w:r>
        <w:t>Arguments and Values:</w:t>
      </w:r>
    </w:p>
    <w:p w:rsidR="006171EA" w:rsidRDefault="006171EA" w:rsidP="00EC4AC2">
      <w:pPr>
        <w:spacing w:line="140" w:lineRule="atLeast"/>
      </w:pPr>
      <w:r>
        <w:lastRenderedPageBreak/>
        <w:tab/>
        <w:t>name—a function name, or nil.</w:t>
      </w:r>
    </w:p>
    <w:p w:rsidR="006171EA" w:rsidRDefault="006171EA" w:rsidP="00EC4AC2">
      <w:pPr>
        <w:spacing w:line="140" w:lineRule="atLeast"/>
        <w:ind w:left="420"/>
      </w:pPr>
      <w:r>
        <w:t>definition—</w:t>
      </w:r>
      <w:r>
        <w:rPr>
          <w:rFonts w:hint="eastAsia"/>
        </w:rPr>
        <w:t>a</w:t>
      </w:r>
      <w:r>
        <w:t xml:space="preserve"> lambda expression or a function. The default is the function definition of name if it names a function, or the macro function of name if it names a macro. The consequences are undefined if no definition is supplied when the name is nil.</w:t>
      </w:r>
    </w:p>
    <w:p w:rsidR="006171EA" w:rsidRPr="00253B48" w:rsidRDefault="006171EA" w:rsidP="00EC4AC2">
      <w:pPr>
        <w:spacing w:line="140" w:lineRule="atLeast"/>
        <w:ind w:left="420"/>
      </w:pPr>
      <w:r>
        <w:t>function—</w:t>
      </w:r>
      <w:r>
        <w:rPr>
          <w:rFonts w:hint="eastAsia"/>
        </w:rPr>
        <w:t>t</w:t>
      </w:r>
      <w:r>
        <w:t>he function-name, or a compiled function.</w:t>
      </w:r>
    </w:p>
    <w:p w:rsidR="006171EA" w:rsidRDefault="006171EA" w:rsidP="00EC4AC2">
      <w:pPr>
        <w:spacing w:line="140" w:lineRule="atLeast"/>
        <w:ind w:left="420"/>
      </w:pPr>
      <w:r>
        <w:rPr>
          <w:rFonts w:hint="eastAsia"/>
        </w:rPr>
        <w:t>w</w:t>
      </w:r>
      <w:r>
        <w:t>arnings-p—a generalized boolean.</w:t>
      </w:r>
    </w:p>
    <w:p w:rsidR="006171EA" w:rsidRDefault="006171EA" w:rsidP="00EC4AC2">
      <w:pPr>
        <w:spacing w:line="140" w:lineRule="atLeast"/>
        <w:ind w:left="420"/>
      </w:pPr>
      <w:r>
        <w:t>failure-p—</w:t>
      </w:r>
      <w:r>
        <w:rPr>
          <w:rFonts w:hint="eastAsia"/>
        </w:rPr>
        <w:t>a</w:t>
      </w:r>
      <w:r>
        <w:t xml:space="preserve"> generalized boolean.</w:t>
      </w:r>
    </w:p>
    <w:p w:rsidR="006171EA" w:rsidRDefault="006171EA" w:rsidP="00EC4AC2">
      <w:pPr>
        <w:spacing w:line="140" w:lineRule="atLeast"/>
      </w:pPr>
      <w:r>
        <w:rPr>
          <w:rFonts w:hint="eastAsia"/>
        </w:rPr>
        <w:t>D</w:t>
      </w:r>
      <w:r>
        <w:t>escription:</w:t>
      </w:r>
    </w:p>
    <w:p w:rsidR="006171EA" w:rsidRDefault="006171EA" w:rsidP="00EC4AC2">
      <w:pPr>
        <w:spacing w:line="140" w:lineRule="atLeast"/>
      </w:pPr>
      <w:r>
        <w:tab/>
        <w:t>Compiles an interpreted function.</w:t>
      </w:r>
    </w:p>
    <w:p w:rsidR="006171EA" w:rsidRDefault="006171EA" w:rsidP="00EC4AC2">
      <w:pPr>
        <w:spacing w:line="140" w:lineRule="atLeast"/>
        <w:ind w:left="420"/>
      </w:pPr>
      <w:r>
        <w:t>compile produces a compiled function from definition. If the definition is a lambda expression, it is coerced to a function. If the definition is already a compiled function, compile either produces that function itself (i.e., is an identity operation) or an equivalent function.</w:t>
      </w:r>
    </w:p>
    <w:p w:rsidR="006171EA" w:rsidRDefault="006171EA" w:rsidP="00EC4AC2">
      <w:pPr>
        <w:spacing w:line="140" w:lineRule="atLeast"/>
        <w:ind w:left="420"/>
      </w:pPr>
      <w:r>
        <w:rPr>
          <w:rFonts w:hint="eastAsia"/>
        </w:rPr>
        <w:t>I</w:t>
      </w:r>
      <w:r>
        <w:t>f the name is nil, the resulting compiled function is returned directly as the primary value. If a non-nil name is given, then the resulting compiled function replaces the existing function definition of name and the name is returned as the primary value; if name is a symbol that names a macro, its macro function is updated and the name is returned as the primary value.</w:t>
      </w:r>
    </w:p>
    <w:p w:rsidR="006171EA" w:rsidRDefault="006171EA" w:rsidP="00EC4AC2">
      <w:pPr>
        <w:spacing w:line="140" w:lineRule="atLeast"/>
        <w:ind w:left="420"/>
      </w:pPr>
      <w:r>
        <w:t>Literal objects appearing in code processed by the compile function are neither copied nor coalesced. The code resulting from the execution of compile references objects that are eql to the corresponding objects in the source code.</w:t>
      </w:r>
    </w:p>
    <w:p w:rsidR="006171EA" w:rsidRDefault="006171EA" w:rsidP="00EC4AC2">
      <w:pPr>
        <w:spacing w:line="140" w:lineRule="atLeast"/>
        <w:ind w:left="420"/>
      </w:pPr>
      <w:r>
        <w:t>compile is permitted, but not required, to establish a handler for conditions of type error. For example, the handler might issue a warning and restart compilation from some implementation-dependent point in order to let the compilation proceed without manual intervention.</w:t>
      </w:r>
    </w:p>
    <w:p w:rsidR="006171EA" w:rsidRDefault="006171EA" w:rsidP="00EC4AC2">
      <w:pPr>
        <w:spacing w:line="140" w:lineRule="atLeast"/>
        <w:ind w:left="420"/>
      </w:pPr>
      <w:r>
        <w:t>The secondary value, warnings-p, is false if no conditions of type error or warnings were detected by the compiler and true otherwise.</w:t>
      </w:r>
    </w:p>
    <w:p w:rsidR="006171EA" w:rsidRDefault="006171EA" w:rsidP="00EC4AC2">
      <w:pPr>
        <w:spacing w:line="140" w:lineRule="atLeast"/>
        <w:ind w:left="420"/>
      </w:pPr>
      <w:r>
        <w:t>The tertiary value, failure-p, is false if no conditions of type error or warning (other than style-warning) were detected by the compiler, and true otherwise.</w:t>
      </w:r>
    </w:p>
    <w:p w:rsidR="006171EA" w:rsidRDefault="006171EA" w:rsidP="00EC4AC2">
      <w:pPr>
        <w:spacing w:line="140" w:lineRule="atLeast"/>
      </w:pPr>
      <w:r>
        <w:lastRenderedPageBreak/>
        <w:t>Examples:</w:t>
      </w:r>
    </w:p>
    <w:p w:rsidR="006171EA" w:rsidRDefault="006171EA" w:rsidP="00EC4AC2">
      <w:pPr>
        <w:spacing w:line="140" w:lineRule="atLeast"/>
      </w:pPr>
      <w:r>
        <w:tab/>
        <w:t xml:space="preserve">(defun foo () "bar" </w:t>
      </w:r>
      <w:r>
        <w:rPr>
          <w:rFonts w:ascii="宋体" w:eastAsia="宋体" w:hAnsi="宋体" w:cs="Cambria Math" w:hint="eastAsia"/>
        </w:rPr>
        <w:t>→</w:t>
      </w:r>
      <w:r>
        <w:t>FOO</w:t>
      </w:r>
    </w:p>
    <w:p w:rsidR="006171EA" w:rsidRDefault="006171EA" w:rsidP="00EC4AC2">
      <w:pPr>
        <w:spacing w:line="140" w:lineRule="atLeast"/>
      </w:pPr>
      <w:r>
        <w:tab/>
        <w:t xml:space="preserve">(compiled-function-p #'foo) </w:t>
      </w:r>
      <w:r>
        <w:rPr>
          <w:rFonts w:ascii="宋体" w:eastAsia="宋体" w:hAnsi="宋体" w:cs="Cambria Math" w:hint="eastAsia"/>
        </w:rPr>
        <w:t>→</w:t>
      </w:r>
      <w:r>
        <w:t>implementation-dependent</w:t>
      </w:r>
    </w:p>
    <w:p w:rsidR="006171EA" w:rsidRDefault="006171EA" w:rsidP="00EC4AC2">
      <w:pPr>
        <w:spacing w:line="140" w:lineRule="atLeast"/>
      </w:pPr>
      <w:r>
        <w:tab/>
        <w:t xml:space="preserve">(compile 'foo) </w:t>
      </w:r>
      <w:r>
        <w:rPr>
          <w:rFonts w:ascii="宋体" w:eastAsia="宋体" w:hAnsi="宋体" w:cs="Cambria Math" w:hint="eastAsia"/>
        </w:rPr>
        <w:t>→</w:t>
      </w:r>
      <w:r>
        <w:t>FOO</w:t>
      </w:r>
    </w:p>
    <w:p w:rsidR="006171EA" w:rsidRDefault="006171EA" w:rsidP="00EC4AC2">
      <w:pPr>
        <w:spacing w:line="140" w:lineRule="atLeast"/>
      </w:pPr>
      <w:r>
        <w:tab/>
        <w:t xml:space="preserve">(compiled-function-p #'foo) </w:t>
      </w:r>
      <w:r>
        <w:rPr>
          <w:rFonts w:ascii="宋体" w:eastAsia="宋体" w:hAnsi="宋体" w:cs="Cambria Math" w:hint="eastAsia"/>
        </w:rPr>
        <w:t>→</w:t>
      </w:r>
      <w:r>
        <w:t>true</w:t>
      </w:r>
    </w:p>
    <w:p w:rsidR="006171EA" w:rsidRDefault="006171EA" w:rsidP="00EC4AC2">
      <w:pPr>
        <w:spacing w:line="140" w:lineRule="atLeast"/>
      </w:pPr>
      <w:r>
        <w:tab/>
        <w:t>(setf (symbol-function 'foo)</w:t>
      </w:r>
    </w:p>
    <w:p w:rsidR="006171EA" w:rsidRDefault="006171EA" w:rsidP="00EC4AC2">
      <w:pPr>
        <w:spacing w:line="140" w:lineRule="atLeast"/>
      </w:pPr>
      <w:r>
        <w:tab/>
      </w:r>
      <w:r>
        <w:tab/>
        <w:t xml:space="preserve">(compile nil '(lambda () "replaced"))) </w:t>
      </w:r>
      <w:r>
        <w:rPr>
          <w:rFonts w:ascii="宋体" w:eastAsia="宋体" w:hAnsi="宋体" w:cs="Cambria Math" w:hint="eastAsia"/>
        </w:rPr>
        <w:t>→</w:t>
      </w:r>
      <w:r>
        <w:rPr>
          <w:rFonts w:hint="eastAsia"/>
        </w:rPr>
        <w:t>#</w:t>
      </w:r>
      <w:r>
        <w:t>&lt;Compiled-Function&gt;</w:t>
      </w:r>
    </w:p>
    <w:p w:rsidR="006171EA" w:rsidRDefault="006171EA" w:rsidP="00EC4AC2">
      <w:pPr>
        <w:spacing w:line="140" w:lineRule="atLeast"/>
      </w:pPr>
      <w:r>
        <w:tab/>
        <w:t xml:space="preserve">(foo) </w:t>
      </w:r>
      <w:r>
        <w:rPr>
          <w:rFonts w:ascii="宋体" w:eastAsia="宋体" w:hAnsi="宋体" w:cs="Cambria Math" w:hint="eastAsia"/>
        </w:rPr>
        <w:t>→</w:t>
      </w:r>
      <w:r>
        <w:t>"replaced"</w:t>
      </w:r>
    </w:p>
    <w:p w:rsidR="006171EA" w:rsidRDefault="006171EA" w:rsidP="00EC4AC2">
      <w:pPr>
        <w:spacing w:line="140" w:lineRule="atLeast"/>
      </w:pPr>
      <w:r>
        <w:t>Affected By:</w:t>
      </w:r>
    </w:p>
    <w:p w:rsidR="006171EA" w:rsidRDefault="006171EA" w:rsidP="00EC4AC2">
      <w:pPr>
        <w:spacing w:line="140" w:lineRule="atLeast"/>
      </w:pPr>
      <w:r>
        <w:tab/>
        <w:t>*error-output*, *macroexpand-hook*.</w:t>
      </w:r>
    </w:p>
    <w:p w:rsidR="006171EA" w:rsidRDefault="006171EA" w:rsidP="00EC4AC2">
      <w:pPr>
        <w:spacing w:line="140" w:lineRule="atLeast"/>
      </w:pPr>
      <w:r>
        <w:tab/>
        <w:t>The presence of macro definitions and proclamations.</w:t>
      </w:r>
    </w:p>
    <w:p w:rsidR="006171EA" w:rsidRDefault="006171EA" w:rsidP="00EC4AC2">
      <w:pPr>
        <w:spacing w:line="140" w:lineRule="atLeast"/>
      </w:pPr>
      <w:r>
        <w:rPr>
          <w:rFonts w:hint="eastAsia"/>
        </w:rPr>
        <w:t>E</w:t>
      </w:r>
      <w:r>
        <w:t>xceptional Situations:</w:t>
      </w:r>
    </w:p>
    <w:p w:rsidR="006171EA" w:rsidRDefault="006171EA" w:rsidP="00EC4AC2">
      <w:pPr>
        <w:spacing w:line="140" w:lineRule="atLeast"/>
        <w:ind w:left="420"/>
      </w:pPr>
      <w:r>
        <w:t>The consequences are undefined if the lexical environment surrounding the function to be compiled contains any bindings other than those for macros, symbol macros, or declarations.</w:t>
      </w:r>
    </w:p>
    <w:p w:rsidR="006171EA" w:rsidRDefault="006171EA" w:rsidP="00EC4AC2">
      <w:pPr>
        <w:spacing w:line="140" w:lineRule="atLeast"/>
        <w:ind w:left="420"/>
      </w:pPr>
      <w:r>
        <w:t>For information about errors detected during the compilation process, see Section 3.2.5 (Exceptional Situations in the Compiler).</w:t>
      </w:r>
    </w:p>
    <w:p w:rsidR="006171EA" w:rsidRDefault="006171EA" w:rsidP="00EC4AC2">
      <w:pPr>
        <w:spacing w:line="140" w:lineRule="atLeast"/>
      </w:pPr>
      <w:r>
        <w:t>See Also:</w:t>
      </w:r>
    </w:p>
    <w:p w:rsidR="006171EA" w:rsidRDefault="006171EA" w:rsidP="00EC4AC2">
      <w:pPr>
        <w:spacing w:line="140" w:lineRule="atLeast"/>
      </w:pPr>
      <w:r>
        <w:tab/>
        <w:t>compile-file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e</w:t>
            </w:r>
            <w:r>
              <w:t>val</w:t>
            </w:r>
          </w:p>
        </w:tc>
        <w:tc>
          <w:tcPr>
            <w:tcW w:w="4148" w:type="dxa"/>
          </w:tcPr>
          <w:p w:rsidR="006171EA" w:rsidRDefault="006171EA" w:rsidP="00EC4AC2">
            <w:pPr>
              <w:spacing w:line="140" w:lineRule="atLeast"/>
              <w:jc w:val="right"/>
            </w:pPr>
            <w:r>
              <w:t>Function</w:t>
            </w:r>
          </w:p>
        </w:tc>
      </w:tr>
    </w:tbl>
    <w:p w:rsidR="006171EA" w:rsidRDefault="006171EA" w:rsidP="00EC4AC2">
      <w:pPr>
        <w:spacing w:line="140" w:lineRule="atLeast"/>
      </w:pPr>
      <w:r>
        <w:t>Syntax:</w:t>
      </w:r>
    </w:p>
    <w:p w:rsidR="006171EA" w:rsidRDefault="006171EA" w:rsidP="00EC4AC2">
      <w:pPr>
        <w:spacing w:line="140" w:lineRule="atLeast"/>
      </w:pPr>
      <w:r>
        <w:tab/>
        <w:t xml:space="preserve">eval form </w:t>
      </w:r>
      <w:r>
        <w:rPr>
          <w:rFonts w:ascii="宋体" w:eastAsia="宋体" w:hAnsi="宋体" w:cs="Cambria Math" w:hint="eastAsia"/>
        </w:rPr>
        <w:t>→</w:t>
      </w:r>
      <w:r>
        <w:t>{result}*</w:t>
      </w:r>
    </w:p>
    <w:p w:rsidR="006171EA" w:rsidRDefault="006171EA" w:rsidP="00EC4AC2">
      <w:pPr>
        <w:spacing w:line="140" w:lineRule="atLeast"/>
      </w:pPr>
      <w:r>
        <w:t>Arguments and Values:</w:t>
      </w:r>
    </w:p>
    <w:p w:rsidR="006171EA" w:rsidRDefault="006171EA" w:rsidP="00EC4AC2">
      <w:pPr>
        <w:spacing w:line="140" w:lineRule="atLeast"/>
      </w:pPr>
      <w:r>
        <w:tab/>
        <w:t>form—a form.</w:t>
      </w:r>
    </w:p>
    <w:p w:rsidR="006171EA" w:rsidRDefault="006171EA" w:rsidP="00EC4AC2">
      <w:pPr>
        <w:spacing w:line="140" w:lineRule="atLeast"/>
      </w:pPr>
      <w:r>
        <w:tab/>
        <w:t>results—the values yielded by the evaluation of form.</w:t>
      </w:r>
    </w:p>
    <w:p w:rsidR="006171EA" w:rsidRDefault="006171EA" w:rsidP="00EC4AC2">
      <w:pPr>
        <w:spacing w:line="140" w:lineRule="atLeast"/>
      </w:pPr>
      <w:r>
        <w:lastRenderedPageBreak/>
        <w:t>Description:</w:t>
      </w:r>
    </w:p>
    <w:p w:rsidR="006171EA" w:rsidRDefault="006171EA" w:rsidP="00EC4AC2">
      <w:pPr>
        <w:spacing w:line="140" w:lineRule="atLeast"/>
      </w:pPr>
      <w:r>
        <w:tab/>
        <w:t>Evaluates form in the current dynamic environment and the null lexical environment.</w:t>
      </w:r>
    </w:p>
    <w:p w:rsidR="006171EA" w:rsidRDefault="006171EA" w:rsidP="00EC4AC2">
      <w:pPr>
        <w:spacing w:line="140" w:lineRule="atLeast"/>
      </w:pPr>
      <w:r>
        <w:tab/>
        <w:t>eval is a user interface to the evaluator.</w:t>
      </w:r>
    </w:p>
    <w:p w:rsidR="006171EA" w:rsidRDefault="006171EA" w:rsidP="00EC4AC2">
      <w:pPr>
        <w:spacing w:line="140" w:lineRule="atLeast"/>
      </w:pPr>
      <w:r>
        <w:tab/>
        <w:t>The evaluator expands macro calls as if through the use of macroexpand-1.</w:t>
      </w:r>
    </w:p>
    <w:p w:rsidR="006171EA" w:rsidRDefault="006171EA" w:rsidP="00EC4AC2">
      <w:pPr>
        <w:spacing w:line="140" w:lineRule="atLeast"/>
        <w:ind w:left="420"/>
      </w:pPr>
      <w:r>
        <w:t>Constants appearing in code processed by eval are not copied nor coalesced. The code resulting from the execution of eval references objects that are eql to the corresponding objects in the source code.</w:t>
      </w:r>
    </w:p>
    <w:p w:rsidR="006171EA" w:rsidRDefault="006171EA" w:rsidP="00EC4AC2">
      <w:pPr>
        <w:spacing w:line="140" w:lineRule="atLeast"/>
      </w:pPr>
      <w:r>
        <w:t>Examples:</w:t>
      </w:r>
    </w:p>
    <w:p w:rsidR="006171EA" w:rsidRDefault="006171EA" w:rsidP="00EC4AC2">
      <w:pPr>
        <w:spacing w:line="140" w:lineRule="atLeast"/>
      </w:pPr>
      <w:r>
        <w:tab/>
      </w:r>
      <w:r>
        <w:tab/>
        <w:t xml:space="preserve">(setq form '(1+ a) a 999) </w:t>
      </w:r>
      <w:r>
        <w:rPr>
          <w:rFonts w:ascii="宋体" w:eastAsia="宋体" w:hAnsi="宋体" w:cs="Cambria Math" w:hint="eastAsia"/>
        </w:rPr>
        <w:t>→</w:t>
      </w:r>
      <w:r>
        <w:rPr>
          <w:rFonts w:hint="eastAsia"/>
        </w:rPr>
        <w:t>9</w:t>
      </w:r>
      <w:r>
        <w:t>99</w:t>
      </w:r>
    </w:p>
    <w:p w:rsidR="006171EA" w:rsidRDefault="006171EA" w:rsidP="00EC4AC2">
      <w:pPr>
        <w:spacing w:line="140" w:lineRule="atLeast"/>
      </w:pPr>
      <w:r>
        <w:tab/>
      </w:r>
      <w:r>
        <w:tab/>
        <w:t xml:space="preserve">(eval form) </w:t>
      </w:r>
      <w:r>
        <w:rPr>
          <w:rFonts w:ascii="宋体" w:eastAsia="宋体" w:hAnsi="宋体" w:cs="Cambria Math" w:hint="eastAsia"/>
        </w:rPr>
        <w:t>→</w:t>
      </w:r>
      <w:r>
        <w:t>1000</w:t>
      </w:r>
    </w:p>
    <w:p w:rsidR="006171EA" w:rsidRDefault="006171EA" w:rsidP="00EC4AC2">
      <w:pPr>
        <w:spacing w:line="140" w:lineRule="atLeast"/>
      </w:pPr>
      <w:r>
        <w:tab/>
      </w:r>
      <w:r>
        <w:tab/>
        <w:t xml:space="preserve">(eval 'form) </w:t>
      </w:r>
      <w:r>
        <w:rPr>
          <w:rFonts w:ascii="宋体" w:eastAsia="宋体" w:hAnsi="宋体" w:cs="Cambria Math" w:hint="eastAsia"/>
        </w:rPr>
        <w:t>→</w:t>
      </w:r>
      <w:r>
        <w:t>(1+ A)</w:t>
      </w:r>
    </w:p>
    <w:p w:rsidR="006171EA" w:rsidRDefault="006171EA" w:rsidP="00EC4AC2">
      <w:pPr>
        <w:spacing w:line="140" w:lineRule="atLeast"/>
      </w:pPr>
      <w:r>
        <w:tab/>
      </w:r>
      <w:r>
        <w:tab/>
        <w:t>(let ((a '(this would break if eval used local value))) (eval form))</w:t>
      </w:r>
    </w:p>
    <w:p w:rsidR="006171EA" w:rsidRDefault="006171EA" w:rsidP="00EC4AC2">
      <w:pPr>
        <w:spacing w:line="140" w:lineRule="atLeast"/>
      </w:pPr>
      <w:r>
        <w:tab/>
      </w:r>
      <w:r>
        <w:rPr>
          <w:rFonts w:ascii="宋体" w:eastAsia="宋体" w:hAnsi="宋体" w:cs="Cambria Math" w:hint="eastAsia"/>
        </w:rPr>
        <w:t>→</w:t>
      </w:r>
      <w:r>
        <w:t>1000</w:t>
      </w:r>
    </w:p>
    <w:p w:rsidR="006171EA" w:rsidRDefault="006171EA" w:rsidP="00EC4AC2">
      <w:pPr>
        <w:spacing w:line="140" w:lineRule="atLeast"/>
      </w:pPr>
      <w:r>
        <w:t>See Also:</w:t>
      </w:r>
    </w:p>
    <w:p w:rsidR="006171EA" w:rsidRDefault="006171EA" w:rsidP="00EC4AC2">
      <w:pPr>
        <w:spacing w:line="140" w:lineRule="atLeast"/>
      </w:pPr>
      <w:r>
        <w:tab/>
        <w:t>macroexpand-1, Section 3.1.2 (The Evaluation Mode)</w:t>
      </w:r>
    </w:p>
    <w:p w:rsidR="006171EA" w:rsidRDefault="006171EA" w:rsidP="00EC4AC2">
      <w:pPr>
        <w:spacing w:line="140" w:lineRule="atLeast"/>
      </w:pPr>
      <w:r>
        <w:t>Notes:</w:t>
      </w:r>
    </w:p>
    <w:p w:rsidR="006171EA" w:rsidRDefault="006171EA" w:rsidP="00EC4AC2">
      <w:pPr>
        <w:spacing w:line="140" w:lineRule="atLeast"/>
        <w:ind w:left="420"/>
      </w:pPr>
      <w:r>
        <w:t>To obtain the current dynamic value of a symbol, use of symbol-value is equivalent (and usually preferable) to use of eval.</w:t>
      </w:r>
    </w:p>
    <w:p w:rsidR="006171EA" w:rsidRDefault="006171EA" w:rsidP="00EC4AC2">
      <w:pPr>
        <w:spacing w:line="140" w:lineRule="atLeast"/>
        <w:ind w:left="420"/>
      </w:pPr>
      <w:r>
        <w:t>Note that an eval involves two levels of evaluation for its argument. First, form is evaluated by the normal argument evaluation mechanism as would occur with any call. The object that results from this normal argument evaluation becomes the value of the form parameter, and is then evaluated as part of the eval form. For example:</w:t>
      </w:r>
    </w:p>
    <w:p w:rsidR="006171EA" w:rsidRDefault="006171EA" w:rsidP="00EC4AC2">
      <w:pPr>
        <w:spacing w:line="140" w:lineRule="atLeast"/>
        <w:ind w:left="420"/>
      </w:pPr>
      <w:r>
        <w:tab/>
        <w:t xml:space="preserve">(eval (list 'cdr (car '((quote (a . b)) c)))) </w:t>
      </w:r>
      <w:r>
        <w:rPr>
          <w:rFonts w:ascii="宋体" w:eastAsia="宋体" w:hAnsi="宋体" w:cs="Cambria Math" w:hint="eastAsia"/>
        </w:rPr>
        <w:t>→</w:t>
      </w:r>
      <w:r>
        <w:rPr>
          <w:rFonts w:hint="eastAsia"/>
        </w:rPr>
        <w:t>b</w:t>
      </w:r>
    </w:p>
    <w:p w:rsidR="006171EA" w:rsidRDefault="006171EA" w:rsidP="00EC4AC2">
      <w:pPr>
        <w:spacing w:line="140" w:lineRule="atLeast"/>
        <w:ind w:left="420"/>
      </w:pPr>
      <w:r>
        <w:t xml:space="preserve">The argument form (list 'cdr (car '((quote (a . b)) c))) is evaluated in the usual way to produce the argument (cdr (quote (a . b))); eval then evaluates its argument, (cdr (quote (a . b))), to produce b. Since a single evaluation already occurs for any argument </w:t>
      </w:r>
      <w:r>
        <w:lastRenderedPageBreak/>
        <w:t>form in any function form, eval is sometimes said to perform "an extra level of evaluation".</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e</w:t>
            </w:r>
            <w:r>
              <w:t>val-when</w:t>
            </w:r>
          </w:p>
        </w:tc>
        <w:tc>
          <w:tcPr>
            <w:tcW w:w="4148" w:type="dxa"/>
          </w:tcPr>
          <w:p w:rsidR="006171EA" w:rsidRDefault="006171EA" w:rsidP="00EC4AC2">
            <w:pPr>
              <w:spacing w:line="140" w:lineRule="atLeast"/>
              <w:jc w:val="right"/>
            </w:pPr>
            <w:r>
              <w:t>Special Operator</w:t>
            </w:r>
          </w:p>
        </w:tc>
      </w:tr>
    </w:tbl>
    <w:p w:rsidR="006171EA" w:rsidRDefault="006171EA" w:rsidP="00EC4AC2">
      <w:pPr>
        <w:spacing w:line="140" w:lineRule="atLeast"/>
      </w:pPr>
      <w:r>
        <w:rPr>
          <w:rFonts w:hint="eastAsia"/>
        </w:rPr>
        <w:t>S</w:t>
      </w:r>
      <w:r>
        <w:t>yntax:</w:t>
      </w:r>
    </w:p>
    <w:p w:rsidR="006171EA" w:rsidRDefault="006171EA" w:rsidP="00EC4AC2">
      <w:pPr>
        <w:spacing w:line="140" w:lineRule="atLeast"/>
      </w:pPr>
      <w:r>
        <w:tab/>
        <w:t xml:space="preserve">eval-when ({situation}*) {form}* </w:t>
      </w:r>
      <w:r>
        <w:rPr>
          <w:rFonts w:ascii="宋体" w:eastAsia="宋体" w:hAnsi="宋体" w:cs="Cambria Math" w:hint="eastAsia"/>
        </w:rPr>
        <w:t>→</w:t>
      </w:r>
      <w:r>
        <w:t>{result}*</w:t>
      </w:r>
    </w:p>
    <w:p w:rsidR="006171EA" w:rsidRDefault="006171EA" w:rsidP="00EC4AC2">
      <w:pPr>
        <w:spacing w:line="140" w:lineRule="atLeast"/>
      </w:pPr>
      <w:r>
        <w:t>Arguments and Values:</w:t>
      </w:r>
    </w:p>
    <w:p w:rsidR="006171EA" w:rsidRDefault="006171EA" w:rsidP="00EC4AC2">
      <w:pPr>
        <w:spacing w:line="140" w:lineRule="atLeast"/>
        <w:ind w:left="420"/>
      </w:pPr>
      <w:r>
        <w:t>situation—One of the symbols :compile-toplevel, :load-toplevel, :execute, compile, load, or eval.</w:t>
      </w:r>
    </w:p>
    <w:p w:rsidR="006171EA" w:rsidRDefault="006171EA" w:rsidP="00EC4AC2">
      <w:pPr>
        <w:spacing w:line="140" w:lineRule="atLeast"/>
        <w:ind w:left="420"/>
      </w:pPr>
      <w:r>
        <w:t>The use of eval, compile, and load is deprecated.</w:t>
      </w:r>
    </w:p>
    <w:p w:rsidR="006171EA" w:rsidRDefault="006171EA" w:rsidP="00EC4AC2">
      <w:pPr>
        <w:spacing w:line="140" w:lineRule="atLeast"/>
        <w:ind w:left="420"/>
      </w:pPr>
      <w:r>
        <w:t>froms—an implicit progn.</w:t>
      </w:r>
    </w:p>
    <w:p w:rsidR="006171EA" w:rsidRDefault="006171EA" w:rsidP="00EC4AC2">
      <w:pPr>
        <w:spacing w:line="140" w:lineRule="atLeast"/>
        <w:ind w:left="420"/>
      </w:pPr>
      <w:r>
        <w:t>results—the values of the forms if they are exacuted, or nil if they are not.</w:t>
      </w:r>
    </w:p>
    <w:p w:rsidR="006171EA" w:rsidRDefault="006171EA" w:rsidP="00EC4AC2">
      <w:pPr>
        <w:spacing w:line="140" w:lineRule="atLeast"/>
      </w:pPr>
      <w:r>
        <w:t>Description:</w:t>
      </w:r>
    </w:p>
    <w:p w:rsidR="006171EA" w:rsidRDefault="006171EA" w:rsidP="00EC4AC2">
      <w:pPr>
        <w:spacing w:line="140" w:lineRule="atLeast"/>
        <w:ind w:left="420"/>
      </w:pPr>
      <w:r>
        <w:rPr>
          <w:rFonts w:hint="eastAsia"/>
        </w:rPr>
        <w:t>T</w:t>
      </w:r>
      <w:r>
        <w:t>he body of an eval-when form is processed as an implicit progn, but only in the situations listed.</w:t>
      </w:r>
    </w:p>
    <w:p w:rsidR="006171EA" w:rsidRDefault="006171EA" w:rsidP="00EC4AC2">
      <w:pPr>
        <w:spacing w:line="140" w:lineRule="atLeast"/>
        <w:ind w:left="420"/>
      </w:pPr>
      <w:r>
        <w:t xml:space="preserve">The use of the situations :compile-toplevel (or compile) and </w:t>
      </w:r>
      <w:r>
        <w:rPr>
          <w:rFonts w:hint="eastAsia"/>
        </w:rPr>
        <w:t>:</w:t>
      </w:r>
      <w:r>
        <w:t>load-toplevel (or load) controls whether and when evaluation occurs when eval-when appears as a top level form in code processed by compile-file. See Section 3.2.3 (File Compilation).</w:t>
      </w:r>
    </w:p>
    <w:p w:rsidR="006171EA" w:rsidRDefault="006171EA" w:rsidP="00EC4AC2">
      <w:pPr>
        <w:spacing w:line="140" w:lineRule="atLeast"/>
        <w:ind w:left="420"/>
      </w:pPr>
      <w:r>
        <w:t>The use of the situation :execute (or eval) controls whether evaluation occurs for other eval-when forms; that is, those that are not top level forms, or those in code processed by eval or compile.</w:t>
      </w:r>
    </w:p>
    <w:p w:rsidR="006171EA" w:rsidRDefault="006171EA" w:rsidP="00EC4AC2">
      <w:pPr>
        <w:spacing w:line="140" w:lineRule="atLeast"/>
        <w:ind w:left="420"/>
      </w:pPr>
      <w:r>
        <w:t xml:space="preserve">If the </w:t>
      </w:r>
      <w:r>
        <w:rPr>
          <w:rFonts w:hint="eastAsia"/>
        </w:rPr>
        <w:t>:</w:t>
      </w:r>
      <w:r>
        <w:t>execute situation is specified in such a form, then the body forms are processed as an implicit progn; otherwise, the eval-when form returns nil.</w:t>
      </w:r>
    </w:p>
    <w:p w:rsidR="006171EA" w:rsidRDefault="006171EA" w:rsidP="00EC4AC2">
      <w:pPr>
        <w:spacing w:line="140" w:lineRule="atLeast"/>
        <w:ind w:left="420"/>
      </w:pPr>
      <w:r>
        <w:t>eval-when normally appears as a top level form, but it is meaningful for it to appear as a non-top-level form. However, the compile-time side effects described in Section 3.2 (Compilation) only take place when eval-when appears as a top level form.</w:t>
      </w:r>
    </w:p>
    <w:p w:rsidR="006171EA" w:rsidRDefault="006171EA" w:rsidP="00EC4AC2">
      <w:pPr>
        <w:spacing w:line="140" w:lineRule="atLeast"/>
      </w:pPr>
      <w:r>
        <w:t>Examples:</w:t>
      </w:r>
    </w:p>
    <w:p w:rsidR="006171EA" w:rsidRDefault="006171EA" w:rsidP="00EC4AC2">
      <w:pPr>
        <w:spacing w:line="140" w:lineRule="atLeast"/>
        <w:ind w:left="420"/>
      </w:pPr>
      <w:r>
        <w:rPr>
          <w:rFonts w:hint="eastAsia"/>
        </w:rPr>
        <w:t>O</w:t>
      </w:r>
      <w:r>
        <w:t>ne example of the use of eval-when is that for the compiler to be able to read a file properly when it uses user-defined reader macros, it is necessary to write</w:t>
      </w:r>
    </w:p>
    <w:p w:rsidR="006171EA" w:rsidRDefault="006171EA" w:rsidP="00EC4AC2">
      <w:pPr>
        <w:spacing w:line="140" w:lineRule="atLeast"/>
        <w:ind w:left="420"/>
      </w:pPr>
      <w:r>
        <w:lastRenderedPageBreak/>
        <w:tab/>
        <w:t>(eval-when (:compile-toplevel :load-toplevel :execute)</w:t>
      </w:r>
    </w:p>
    <w:p w:rsidR="006171EA" w:rsidRDefault="006171EA" w:rsidP="00EC4AC2">
      <w:pPr>
        <w:spacing w:line="140" w:lineRule="atLeast"/>
        <w:ind w:left="420"/>
      </w:pPr>
      <w:r>
        <w:tab/>
      </w:r>
      <w:r>
        <w:tab/>
        <w:t>(set-macro-character #\$ #'(lambda (stream char)</w:t>
      </w:r>
    </w:p>
    <w:p w:rsidR="006171EA" w:rsidRDefault="006171EA" w:rsidP="00EC4AC2">
      <w:pPr>
        <w:spacing w:line="140" w:lineRule="atLeast"/>
        <w:ind w:left="420"/>
      </w:pPr>
      <w:r>
        <w:tab/>
      </w:r>
      <w:r>
        <w:tab/>
      </w:r>
      <w:r>
        <w:tab/>
      </w:r>
      <w:r>
        <w:tab/>
      </w:r>
      <w:r>
        <w:tab/>
      </w:r>
      <w:r>
        <w:tab/>
      </w:r>
      <w:r>
        <w:tab/>
      </w:r>
      <w:r>
        <w:tab/>
        <w:t>(declare (ignore char))</w:t>
      </w:r>
    </w:p>
    <w:p w:rsidR="006171EA" w:rsidRDefault="006171EA" w:rsidP="00EC4AC2">
      <w:pPr>
        <w:spacing w:line="140" w:lineRule="atLeast"/>
        <w:ind w:left="420"/>
      </w:pPr>
      <w:r>
        <w:tab/>
      </w:r>
      <w:r>
        <w:tab/>
      </w:r>
      <w:r>
        <w:tab/>
      </w:r>
      <w:r>
        <w:tab/>
      </w:r>
      <w:r>
        <w:tab/>
      </w:r>
      <w:r>
        <w:tab/>
      </w:r>
      <w:r>
        <w:tab/>
      </w:r>
      <w:r>
        <w:tab/>
        <w:t xml:space="preserve">(list 'dollar (read stream))))) </w:t>
      </w:r>
      <w:r>
        <w:rPr>
          <w:rFonts w:ascii="宋体" w:eastAsia="宋体" w:hAnsi="宋体" w:cs="Cambria Math" w:hint="eastAsia"/>
        </w:rPr>
        <w:t>→</w:t>
      </w:r>
      <w:r>
        <w:t>T</w:t>
      </w:r>
    </w:p>
    <w:p w:rsidR="006171EA" w:rsidRDefault="006171EA" w:rsidP="00EC4AC2">
      <w:pPr>
        <w:spacing w:line="140" w:lineRule="atLeast"/>
        <w:ind w:left="420"/>
      </w:pPr>
      <w:r>
        <w:rPr>
          <w:rFonts w:hint="eastAsia"/>
        </w:rPr>
        <w:t>T</w:t>
      </w:r>
      <w:r>
        <w:t>his causes the call to set-macro-character to be executed in the compiler's execution environment, thereby modifying its reader syntax table.</w:t>
      </w:r>
    </w:p>
    <w:p w:rsidR="006171EA" w:rsidRDefault="006171EA" w:rsidP="00EC4AC2">
      <w:pPr>
        <w:spacing w:line="140" w:lineRule="atLeast"/>
        <w:ind w:left="420"/>
      </w:pPr>
      <w:r>
        <w:t>;;;</w:t>
      </w:r>
      <w:r>
        <w:tab/>
        <w:t>The EVAL-WHEN in this case is not at toplevel, so only the :EXECUTE</w:t>
      </w:r>
    </w:p>
    <w:p w:rsidR="006171EA" w:rsidRDefault="006171EA" w:rsidP="00EC4AC2">
      <w:pPr>
        <w:spacing w:line="140" w:lineRule="atLeast"/>
        <w:ind w:firstLine="420"/>
      </w:pPr>
      <w:r>
        <w:t>;;;</w:t>
      </w:r>
      <w:r>
        <w:tab/>
        <w:t>keyword is considered. At compile time, this has no effect.</w:t>
      </w:r>
    </w:p>
    <w:p w:rsidR="006171EA" w:rsidRDefault="006171EA" w:rsidP="00EC4AC2">
      <w:pPr>
        <w:spacing w:line="140" w:lineRule="atLeast"/>
      </w:pPr>
      <w:r>
        <w:tab/>
        <w:t>;;;</w:t>
      </w:r>
      <w:r>
        <w:tab/>
        <w:t>At load time (if the LET is at toplevel), or at execution time</w:t>
      </w:r>
    </w:p>
    <w:p w:rsidR="006171EA" w:rsidRDefault="006171EA" w:rsidP="00EC4AC2">
      <w:pPr>
        <w:spacing w:line="140" w:lineRule="atLeast"/>
      </w:pPr>
      <w:r>
        <w:tab/>
        <w:t>;;;</w:t>
      </w:r>
      <w:r>
        <w:tab/>
        <w:t>(if the LET is embedded in some other form which dos not execute</w:t>
      </w:r>
    </w:p>
    <w:p w:rsidR="006171EA" w:rsidRDefault="006171EA" w:rsidP="00EC4AC2">
      <w:pPr>
        <w:spacing w:line="140" w:lineRule="atLeast"/>
      </w:pPr>
      <w:r>
        <w:tab/>
        <w:t>;;;</w:t>
      </w:r>
      <w:r>
        <w:tab/>
        <w:t>until later) this sets (SYMBOL-FUNCTION 'FOO1) to a function which</w:t>
      </w:r>
    </w:p>
    <w:p w:rsidR="006171EA" w:rsidRDefault="006171EA" w:rsidP="00EC4AC2">
      <w:pPr>
        <w:spacing w:line="140" w:lineRule="atLeast"/>
      </w:pPr>
      <w:r>
        <w:tab/>
        <w:t>;;;</w:t>
      </w:r>
      <w:r>
        <w:tab/>
        <w:t>returns 1.</w:t>
      </w:r>
    </w:p>
    <w:p w:rsidR="006171EA" w:rsidRDefault="006171EA" w:rsidP="00EC4AC2">
      <w:pPr>
        <w:spacing w:line="140" w:lineRule="atLeast"/>
      </w:pPr>
      <w:r>
        <w:tab/>
      </w:r>
      <w:r>
        <w:tab/>
        <w:t>(let ((x 1))</w:t>
      </w:r>
    </w:p>
    <w:p w:rsidR="006171EA" w:rsidRDefault="006171EA" w:rsidP="00EC4AC2">
      <w:pPr>
        <w:spacing w:line="140" w:lineRule="atLeast"/>
      </w:pPr>
      <w:r>
        <w:tab/>
      </w:r>
      <w:r>
        <w:tab/>
      </w:r>
      <w:r>
        <w:tab/>
        <w:t>(eval-when (:execute :load-toplevel :compile-toplevel)</w:t>
      </w:r>
    </w:p>
    <w:p w:rsidR="006171EA" w:rsidRDefault="006171EA" w:rsidP="00EC4AC2">
      <w:pPr>
        <w:spacing w:line="140" w:lineRule="atLeast"/>
      </w:pPr>
      <w:r>
        <w:tab/>
      </w:r>
      <w:r>
        <w:tab/>
      </w:r>
      <w:r>
        <w:tab/>
      </w:r>
      <w:r>
        <w:tab/>
        <w:t>(setf symbol-function 'foo1) #'(lambda () x))))</w:t>
      </w:r>
    </w:p>
    <w:p w:rsidR="006171EA" w:rsidRDefault="006171EA" w:rsidP="00EC4AC2">
      <w:pPr>
        <w:spacing w:line="140" w:lineRule="atLeast"/>
      </w:pPr>
      <w:r>
        <w:tab/>
        <w:t>;;;</w:t>
      </w:r>
      <w:r>
        <w:tab/>
        <w:t>If this expression occurs at the toplevel of a file to be compiled,</w:t>
      </w:r>
    </w:p>
    <w:p w:rsidR="006171EA" w:rsidRDefault="006171EA" w:rsidP="00EC4AC2">
      <w:pPr>
        <w:spacing w:line="140" w:lineRule="atLeast"/>
      </w:pPr>
      <w:r>
        <w:tab/>
        <w:t>;;;</w:t>
      </w:r>
      <w:r>
        <w:tab/>
        <w:t>it has BOTH a compile time AND a load-time effect of setting</w:t>
      </w:r>
    </w:p>
    <w:p w:rsidR="006171EA" w:rsidRDefault="006171EA" w:rsidP="00EC4AC2">
      <w:pPr>
        <w:spacing w:line="140" w:lineRule="atLeast"/>
      </w:pPr>
      <w:r>
        <w:tab/>
        <w:t>;;;</w:t>
      </w:r>
      <w:r>
        <w:tab/>
        <w:t>(SYNBOL-FUNCTION 'FOO2) to a function which returns 2.</w:t>
      </w:r>
    </w:p>
    <w:p w:rsidR="006171EA" w:rsidRDefault="006171EA" w:rsidP="00EC4AC2">
      <w:pPr>
        <w:spacing w:line="140" w:lineRule="atLeast"/>
      </w:pPr>
      <w:r>
        <w:tab/>
      </w:r>
      <w:r>
        <w:tab/>
        <w:t>(eval-when (:execute :load-toplevel :compile-toplevel)</w:t>
      </w:r>
    </w:p>
    <w:p w:rsidR="006171EA" w:rsidRDefault="006171EA" w:rsidP="00EC4AC2">
      <w:pPr>
        <w:spacing w:line="140" w:lineRule="atLeast"/>
      </w:pPr>
      <w:r>
        <w:tab/>
      </w:r>
      <w:r>
        <w:tab/>
      </w:r>
      <w:r>
        <w:tab/>
        <w:t>(let ((x 2))</w:t>
      </w:r>
    </w:p>
    <w:p w:rsidR="006171EA" w:rsidRDefault="006171EA" w:rsidP="00EC4AC2">
      <w:pPr>
        <w:spacing w:line="140" w:lineRule="atLeast"/>
      </w:pPr>
      <w:r>
        <w:tab/>
      </w:r>
      <w:r>
        <w:tab/>
      </w:r>
      <w:r>
        <w:tab/>
      </w:r>
      <w:r>
        <w:tab/>
        <w:t>(eval-when (:execute :load-toplevel :compile-toplevel)</w:t>
      </w:r>
    </w:p>
    <w:p w:rsidR="006171EA" w:rsidRDefault="006171EA" w:rsidP="00EC4AC2">
      <w:pPr>
        <w:spacing w:line="140" w:lineRule="atLeast"/>
      </w:pPr>
      <w:r>
        <w:tab/>
      </w:r>
      <w:r>
        <w:tab/>
      </w:r>
      <w:r>
        <w:tab/>
      </w:r>
      <w:r>
        <w:tab/>
      </w:r>
      <w:r>
        <w:tab/>
        <w:t>(setf (symbol-function 'foo2) #'(lambda () x)))))</w:t>
      </w:r>
    </w:p>
    <w:p w:rsidR="006171EA" w:rsidRDefault="006171EA" w:rsidP="00EC4AC2">
      <w:pPr>
        <w:spacing w:line="140" w:lineRule="atLeast"/>
      </w:pPr>
      <w:r>
        <w:tab/>
        <w:t>;;;</w:t>
      </w:r>
      <w:r>
        <w:tab/>
        <w:t>If this expression occurs at the toplevel of a file to be compiled,</w:t>
      </w:r>
    </w:p>
    <w:p w:rsidR="006171EA" w:rsidRDefault="006171EA" w:rsidP="00EC4AC2">
      <w:pPr>
        <w:spacing w:line="140" w:lineRule="atLeast"/>
      </w:pPr>
      <w:r>
        <w:tab/>
        <w:t>;;;</w:t>
      </w:r>
      <w:r>
        <w:tab/>
        <w:t>it has BOTH a compile time AND a load-time effect of setting the</w:t>
      </w:r>
    </w:p>
    <w:p w:rsidR="006171EA" w:rsidRDefault="006171EA" w:rsidP="00EC4AC2">
      <w:pPr>
        <w:spacing w:line="140" w:lineRule="atLeast"/>
      </w:pPr>
      <w:r>
        <w:tab/>
        <w:t>;;;</w:t>
      </w:r>
      <w:r>
        <w:tab/>
        <w:t>function cell of FOO3 to a function which returns 3.</w:t>
      </w:r>
    </w:p>
    <w:p w:rsidR="006171EA" w:rsidRDefault="006171EA" w:rsidP="00EC4AC2">
      <w:pPr>
        <w:spacing w:line="140" w:lineRule="atLeast"/>
      </w:pPr>
      <w:r>
        <w:lastRenderedPageBreak/>
        <w:tab/>
      </w:r>
      <w:r>
        <w:tab/>
        <w:t>(eval-when (:execute :load-toplevel :compile-toplevel)</w:t>
      </w:r>
    </w:p>
    <w:p w:rsidR="006171EA" w:rsidRDefault="006171EA" w:rsidP="00EC4AC2">
      <w:pPr>
        <w:spacing w:line="140" w:lineRule="atLeast"/>
      </w:pPr>
      <w:r>
        <w:tab/>
      </w:r>
      <w:r>
        <w:tab/>
      </w:r>
      <w:r>
        <w:tab/>
        <w:t>(setf (symbol-function 'foo3) #'(lambda () 3)))</w:t>
      </w:r>
    </w:p>
    <w:p w:rsidR="006171EA" w:rsidRDefault="006171EA" w:rsidP="00EC4AC2">
      <w:pPr>
        <w:spacing w:line="140" w:lineRule="atLeast"/>
      </w:pPr>
      <w:r>
        <w:tab/>
        <w:t>;;;</w:t>
      </w:r>
      <w:r>
        <w:tab/>
        <w:t>#4: This always does nothing. It simply returns NIL.</w:t>
      </w:r>
    </w:p>
    <w:p w:rsidR="006171EA" w:rsidRDefault="006171EA" w:rsidP="00EC4AC2">
      <w:pPr>
        <w:spacing w:line="140" w:lineRule="atLeast"/>
      </w:pPr>
      <w:r>
        <w:tab/>
      </w:r>
      <w:r>
        <w:tab/>
        <w:t>(eval-when (:compile-toplevel)</w:t>
      </w:r>
    </w:p>
    <w:p w:rsidR="006171EA" w:rsidRDefault="006171EA" w:rsidP="00EC4AC2">
      <w:pPr>
        <w:spacing w:line="140" w:lineRule="atLeast"/>
      </w:pPr>
      <w:r>
        <w:tab/>
      </w:r>
      <w:r>
        <w:tab/>
      </w:r>
      <w:r>
        <w:tab/>
        <w:t>(eval-when (:compile-toplevel)</w:t>
      </w:r>
    </w:p>
    <w:p w:rsidR="006171EA" w:rsidRDefault="006171EA" w:rsidP="00EC4AC2">
      <w:pPr>
        <w:spacing w:line="140" w:lineRule="atLeast"/>
      </w:pPr>
      <w:r>
        <w:tab/>
      </w:r>
      <w:r>
        <w:tab/>
      </w:r>
      <w:r>
        <w:tab/>
      </w:r>
      <w:r>
        <w:tab/>
        <w:t>(print 'foo4)))</w:t>
      </w:r>
    </w:p>
    <w:p w:rsidR="006171EA" w:rsidRDefault="006171EA" w:rsidP="00EC4AC2">
      <w:pPr>
        <w:spacing w:line="140" w:lineRule="atLeast"/>
      </w:pPr>
      <w:r>
        <w:tab/>
        <w:t>;;;</w:t>
      </w:r>
      <w:r>
        <w:tab/>
        <w:t>If this form occurs at toplevel of a file to be compiled, FOO5 is</w:t>
      </w:r>
    </w:p>
    <w:p w:rsidR="006171EA" w:rsidRDefault="006171EA" w:rsidP="00EC4AC2">
      <w:pPr>
        <w:spacing w:line="140" w:lineRule="atLeast"/>
      </w:pPr>
      <w:r>
        <w:tab/>
        <w:t>;;;</w:t>
      </w:r>
      <w:r>
        <w:tab/>
        <w:t>printed at compile time. If this form occurs in a non-top-level</w:t>
      </w:r>
    </w:p>
    <w:p w:rsidR="006171EA" w:rsidRDefault="006171EA" w:rsidP="00EC4AC2">
      <w:pPr>
        <w:spacing w:line="140" w:lineRule="atLeast"/>
      </w:pPr>
      <w:r>
        <w:tab/>
        <w:t>;;;</w:t>
      </w:r>
      <w:r>
        <w:tab/>
        <w:t>position, nothing is printed at compile time. Regardless of context,</w:t>
      </w:r>
    </w:p>
    <w:p w:rsidR="006171EA" w:rsidRDefault="006171EA" w:rsidP="00EC4AC2">
      <w:pPr>
        <w:spacing w:line="140" w:lineRule="atLeast"/>
      </w:pPr>
      <w:r>
        <w:tab/>
        <w:t>;;;</w:t>
      </w:r>
      <w:r>
        <w:tab/>
        <w:t>nothing is ever printed at load time or execution time.</w:t>
      </w:r>
    </w:p>
    <w:p w:rsidR="006171EA" w:rsidRDefault="006171EA" w:rsidP="00EC4AC2">
      <w:pPr>
        <w:spacing w:line="140" w:lineRule="atLeast"/>
      </w:pPr>
      <w:r>
        <w:tab/>
      </w:r>
      <w:r>
        <w:tab/>
        <w:t>(eval-when (:compile-toplevel)</w:t>
      </w:r>
    </w:p>
    <w:p w:rsidR="006171EA" w:rsidRDefault="006171EA" w:rsidP="00EC4AC2">
      <w:pPr>
        <w:spacing w:line="140" w:lineRule="atLeast"/>
      </w:pPr>
      <w:r>
        <w:tab/>
      </w:r>
      <w:r>
        <w:tab/>
      </w:r>
      <w:r>
        <w:tab/>
        <w:t>(eval-when (:execute)</w:t>
      </w:r>
    </w:p>
    <w:p w:rsidR="006171EA" w:rsidRDefault="006171EA" w:rsidP="00EC4AC2">
      <w:pPr>
        <w:spacing w:line="140" w:lineRule="atLeast"/>
      </w:pPr>
      <w:r>
        <w:tab/>
      </w:r>
      <w:r>
        <w:tab/>
      </w:r>
      <w:r>
        <w:tab/>
      </w:r>
      <w:r>
        <w:tab/>
        <w:t>(ptint 'foo5)))</w:t>
      </w:r>
    </w:p>
    <w:p w:rsidR="006171EA" w:rsidRDefault="006171EA" w:rsidP="00EC4AC2">
      <w:pPr>
        <w:spacing w:line="140" w:lineRule="atLeast"/>
      </w:pPr>
      <w:r>
        <w:tab/>
        <w:t>;;;</w:t>
      </w:r>
      <w:r>
        <w:tab/>
        <w:t>If this form occurs at toplevel of a file to be compiled, FOO6 is</w:t>
      </w:r>
    </w:p>
    <w:p w:rsidR="006171EA" w:rsidRDefault="006171EA" w:rsidP="00EC4AC2">
      <w:pPr>
        <w:spacing w:line="140" w:lineRule="atLeast"/>
      </w:pPr>
      <w:r>
        <w:tab/>
        <w:t>;;;</w:t>
      </w:r>
      <w:r>
        <w:tab/>
        <w:t>printed at compile time. If this form occurs in a non-top-level</w:t>
      </w:r>
    </w:p>
    <w:p w:rsidR="006171EA" w:rsidRDefault="006171EA" w:rsidP="00EC4AC2">
      <w:pPr>
        <w:spacing w:line="140" w:lineRule="atLeast"/>
      </w:pPr>
      <w:r>
        <w:tab/>
        <w:t>;;;</w:t>
      </w:r>
      <w:r>
        <w:tab/>
        <w:t>position, nothing is printed at compile time. Regardless of context,</w:t>
      </w:r>
    </w:p>
    <w:p w:rsidR="006171EA" w:rsidRDefault="006171EA" w:rsidP="00EC4AC2">
      <w:pPr>
        <w:spacing w:line="140" w:lineRule="atLeast"/>
      </w:pPr>
      <w:r>
        <w:tab/>
        <w:t>;;;</w:t>
      </w:r>
      <w:r>
        <w:tab/>
        <w:t>nothing is ever printed at load time or execution time.</w:t>
      </w:r>
    </w:p>
    <w:p w:rsidR="006171EA" w:rsidRDefault="006171EA" w:rsidP="00EC4AC2">
      <w:pPr>
        <w:spacing w:line="140" w:lineRule="atLeast"/>
      </w:pPr>
      <w:r>
        <w:tab/>
      </w:r>
      <w:r>
        <w:tab/>
        <w:t>(eval-when (:execute :load-toplevel)</w:t>
      </w:r>
    </w:p>
    <w:p w:rsidR="006171EA" w:rsidRDefault="006171EA" w:rsidP="00EC4AC2">
      <w:pPr>
        <w:spacing w:line="140" w:lineRule="atLeast"/>
      </w:pPr>
      <w:r>
        <w:tab/>
      </w:r>
      <w:r>
        <w:tab/>
      </w:r>
      <w:r>
        <w:tab/>
        <w:t>(eval-when (:compile-toplevel)</w:t>
      </w:r>
    </w:p>
    <w:p w:rsidR="006171EA" w:rsidRDefault="006171EA" w:rsidP="00EC4AC2">
      <w:pPr>
        <w:spacing w:line="140" w:lineRule="atLeast"/>
      </w:pPr>
      <w:r>
        <w:tab/>
      </w:r>
      <w:r>
        <w:tab/>
      </w:r>
      <w:r>
        <w:tab/>
      </w:r>
      <w:r>
        <w:tab/>
        <w:t>(print 'foo6)))</w:t>
      </w:r>
    </w:p>
    <w:p w:rsidR="006171EA" w:rsidRDefault="006171EA" w:rsidP="00EC4AC2">
      <w:pPr>
        <w:spacing w:line="140" w:lineRule="atLeast"/>
      </w:pPr>
      <w:r>
        <w:rPr>
          <w:rFonts w:hint="eastAsia"/>
        </w:rPr>
        <w:t>S</w:t>
      </w:r>
      <w:r>
        <w:t>ee Also:</w:t>
      </w:r>
    </w:p>
    <w:p w:rsidR="006171EA" w:rsidRDefault="006171EA" w:rsidP="00EC4AC2">
      <w:pPr>
        <w:spacing w:line="140" w:lineRule="atLeast"/>
      </w:pPr>
      <w:r>
        <w:tab/>
        <w:t>The following effects are logical consequences of the definition of eval-when:</w:t>
      </w:r>
    </w:p>
    <w:p w:rsidR="006171EA" w:rsidRDefault="006171EA" w:rsidP="00EC4AC2">
      <w:pPr>
        <w:numPr>
          <w:ilvl w:val="0"/>
          <w:numId w:val="32"/>
        </w:numPr>
        <w:spacing w:line="140" w:lineRule="atLeast"/>
      </w:pPr>
      <w:r>
        <w:t>Execution of a single eval-when expression executes the body code at most once.</w:t>
      </w:r>
    </w:p>
    <w:p w:rsidR="006171EA" w:rsidRDefault="006171EA" w:rsidP="00EC4AC2">
      <w:pPr>
        <w:numPr>
          <w:ilvl w:val="0"/>
          <w:numId w:val="32"/>
        </w:numPr>
        <w:spacing w:line="140" w:lineRule="atLeast"/>
      </w:pPr>
      <w:r>
        <w:lastRenderedPageBreak/>
        <w:t>Macros intended for use in top level forms should be written so that side-effects are done by the forms in the macro expansion. The macro-expander itself should not do the side-effects.</w:t>
      </w:r>
    </w:p>
    <w:p w:rsidR="006171EA" w:rsidRDefault="006171EA" w:rsidP="00EC4AC2">
      <w:pPr>
        <w:spacing w:line="140" w:lineRule="atLeast"/>
        <w:ind w:left="1264"/>
      </w:pPr>
      <w:r>
        <w:t>For example:</w:t>
      </w:r>
    </w:p>
    <w:p w:rsidR="006171EA" w:rsidRDefault="006171EA" w:rsidP="00EC4AC2">
      <w:pPr>
        <w:spacing w:line="140" w:lineRule="atLeast"/>
        <w:ind w:left="1264"/>
      </w:pPr>
      <w:r>
        <w:t>Wrong:</w:t>
      </w:r>
    </w:p>
    <w:p w:rsidR="006171EA" w:rsidRDefault="006171EA" w:rsidP="00EC4AC2">
      <w:pPr>
        <w:spacing w:line="140" w:lineRule="atLeast"/>
        <w:ind w:left="1264"/>
      </w:pPr>
      <w:r>
        <w:tab/>
        <w:t>(defmacro foo ()</w:t>
      </w:r>
    </w:p>
    <w:p w:rsidR="006171EA" w:rsidRDefault="006171EA" w:rsidP="00EC4AC2">
      <w:pPr>
        <w:spacing w:line="140" w:lineRule="atLeast"/>
        <w:ind w:left="1264"/>
      </w:pPr>
      <w:r>
        <w:tab/>
      </w:r>
      <w:r>
        <w:tab/>
        <w:t>(really-foo)</w:t>
      </w:r>
    </w:p>
    <w:p w:rsidR="006171EA" w:rsidRDefault="006171EA" w:rsidP="00EC4AC2">
      <w:pPr>
        <w:spacing w:line="140" w:lineRule="atLeast"/>
        <w:ind w:left="1264"/>
      </w:pPr>
      <w:r>
        <w:tab/>
      </w:r>
      <w:r>
        <w:tab/>
        <w:t>'(really-foo))</w:t>
      </w:r>
    </w:p>
    <w:p w:rsidR="006171EA" w:rsidRDefault="006171EA" w:rsidP="00EC4AC2">
      <w:pPr>
        <w:spacing w:line="140" w:lineRule="atLeast"/>
        <w:ind w:left="1264"/>
      </w:pPr>
      <w:r>
        <w:t>Right:</w:t>
      </w:r>
    </w:p>
    <w:p w:rsidR="006171EA" w:rsidRDefault="006171EA" w:rsidP="00EC4AC2">
      <w:pPr>
        <w:spacing w:line="140" w:lineRule="atLeast"/>
        <w:ind w:left="1264"/>
      </w:pPr>
      <w:r>
        <w:tab/>
        <w:t>(defmacro foo ()</w:t>
      </w:r>
    </w:p>
    <w:p w:rsidR="006171EA" w:rsidRDefault="006171EA" w:rsidP="00EC4AC2">
      <w:pPr>
        <w:spacing w:line="140" w:lineRule="atLeast"/>
        <w:ind w:left="1264"/>
      </w:pPr>
      <w:r>
        <w:tab/>
      </w:r>
      <w:r>
        <w:tab/>
        <w:t>'(eval-when (:compile-toplevel :execute :load-toplevel) (really-foo)))</w:t>
      </w:r>
    </w:p>
    <w:p w:rsidR="006171EA" w:rsidRDefault="006171EA" w:rsidP="00EC4AC2">
      <w:pPr>
        <w:spacing w:line="140" w:lineRule="atLeast"/>
        <w:ind w:left="1264"/>
      </w:pPr>
      <w:r>
        <w:t>Adherence to this convention means that such macros behave intuitively when appearing as non-top-level forms.</w:t>
      </w:r>
    </w:p>
    <w:p w:rsidR="006171EA" w:rsidRDefault="006171EA" w:rsidP="00EC4AC2">
      <w:pPr>
        <w:numPr>
          <w:ilvl w:val="0"/>
          <w:numId w:val="32"/>
        </w:numPr>
        <w:spacing w:line="140" w:lineRule="atLeast"/>
      </w:pPr>
      <w:r>
        <w:t>Placing a variable binding around as eval-when reliably captures the binding because the compile-time-too mode cannot occur (i.e., introducing a variable binding means that the eval-when is not a top level form). For example,</w:t>
      </w:r>
    </w:p>
    <w:p w:rsidR="006171EA" w:rsidRDefault="006171EA" w:rsidP="00EC4AC2">
      <w:pPr>
        <w:spacing w:line="140" w:lineRule="atLeast"/>
        <w:ind w:left="1264" w:firstLine="416"/>
      </w:pPr>
      <w:r>
        <w:t>(let ((x 3))</w:t>
      </w:r>
    </w:p>
    <w:p w:rsidR="006171EA" w:rsidRDefault="006171EA" w:rsidP="00EC4AC2">
      <w:pPr>
        <w:spacing w:line="140" w:lineRule="atLeast"/>
        <w:ind w:left="1264" w:firstLine="416"/>
      </w:pPr>
      <w:r>
        <w:tab/>
        <w:t>(eval-when (:execute :load-toplevel :compile-toplevel) (print x)))</w:t>
      </w:r>
    </w:p>
    <w:p w:rsidR="006171EA" w:rsidRDefault="006171EA" w:rsidP="00EC4AC2">
      <w:pPr>
        <w:spacing w:line="140" w:lineRule="atLeast"/>
        <w:ind w:left="1260"/>
      </w:pPr>
      <w:r>
        <w:t>prints 3 at execution (i.e., load) time, and does not ptint anything at compile time. This is important so that expansions of defun and defmacro can be done in terms of eval-when and can correctly capture the lexical environment.</w:t>
      </w:r>
    </w:p>
    <w:p w:rsidR="006171EA" w:rsidRDefault="006171EA" w:rsidP="00EC4AC2">
      <w:pPr>
        <w:spacing w:line="140" w:lineRule="atLeast"/>
        <w:ind w:left="1260"/>
      </w:pPr>
      <w:r>
        <w:tab/>
        <w:t xml:space="preserve">(defun bar (x) </w:t>
      </w:r>
      <w:r>
        <w:rPr>
          <w:rFonts w:hint="eastAsia"/>
        </w:rPr>
        <w:t>(</w:t>
      </w:r>
      <w:r>
        <w:t>defun foo () (+ x 3)))</w:t>
      </w:r>
    </w:p>
    <w:p w:rsidR="006171EA" w:rsidRDefault="006171EA" w:rsidP="00EC4AC2">
      <w:pPr>
        <w:spacing w:line="140" w:lineRule="atLeast"/>
        <w:ind w:left="1260"/>
      </w:pPr>
      <w:r>
        <w:t>might expand into</w:t>
      </w:r>
    </w:p>
    <w:p w:rsidR="006171EA" w:rsidRDefault="006171EA" w:rsidP="00EC4AC2">
      <w:pPr>
        <w:spacing w:line="140" w:lineRule="atLeast"/>
        <w:ind w:left="1260"/>
      </w:pPr>
      <w:r>
        <w:tab/>
        <w:t>(defun bar (x)</w:t>
      </w:r>
    </w:p>
    <w:p w:rsidR="006171EA" w:rsidRDefault="006171EA" w:rsidP="00EC4AC2">
      <w:pPr>
        <w:spacing w:line="140" w:lineRule="atLeast"/>
        <w:ind w:left="1260"/>
      </w:pPr>
      <w:r>
        <w:tab/>
      </w:r>
      <w:r>
        <w:tab/>
        <w:t>(progn</w:t>
      </w:r>
      <w:r>
        <w:tab/>
        <w:t>(eval-when (:compile-toplevel)</w:t>
      </w:r>
    </w:p>
    <w:p w:rsidR="006171EA" w:rsidRDefault="006171EA" w:rsidP="00EC4AC2">
      <w:pPr>
        <w:spacing w:line="140" w:lineRule="atLeast"/>
        <w:ind w:left="1260"/>
      </w:pPr>
      <w:r>
        <w:tab/>
      </w:r>
      <w:r>
        <w:tab/>
      </w:r>
      <w:r>
        <w:tab/>
      </w:r>
      <w:r>
        <w:tab/>
      </w:r>
      <w:r>
        <w:tab/>
        <w:t>(comliler::notice-function-definition 'foo '(x)))</w:t>
      </w:r>
    </w:p>
    <w:p w:rsidR="006171EA" w:rsidRDefault="006171EA" w:rsidP="00EC4AC2">
      <w:pPr>
        <w:spacing w:line="140" w:lineRule="atLeast"/>
        <w:ind w:left="1260"/>
      </w:pPr>
      <w:r>
        <w:lastRenderedPageBreak/>
        <w:tab/>
      </w:r>
      <w:r>
        <w:tab/>
      </w:r>
      <w:r>
        <w:tab/>
      </w:r>
      <w:r>
        <w:tab/>
        <w:t>(eval-when (:execute :load-toplevel)</w:t>
      </w:r>
    </w:p>
    <w:p w:rsidR="006171EA" w:rsidRDefault="006171EA" w:rsidP="00EC4AC2">
      <w:pPr>
        <w:spacing w:line="140" w:lineRule="atLeast"/>
        <w:ind w:left="1260"/>
      </w:pPr>
      <w:r>
        <w:tab/>
      </w:r>
      <w:r>
        <w:tab/>
      </w:r>
      <w:r>
        <w:tab/>
      </w:r>
      <w:r>
        <w:tab/>
      </w:r>
      <w:r>
        <w:tab/>
        <w:t>(setf (symbol-function 'foo) #'(lambda () (+ x 3))))))</w:t>
      </w:r>
    </w:p>
    <w:p w:rsidR="006171EA" w:rsidRDefault="006171EA" w:rsidP="00EC4AC2">
      <w:pPr>
        <w:spacing w:line="140" w:lineRule="atLeast"/>
        <w:ind w:left="1260"/>
      </w:pPr>
      <w:r>
        <w:t>which would be treated by the above rules the same as</w:t>
      </w:r>
    </w:p>
    <w:p w:rsidR="006171EA" w:rsidRDefault="006171EA" w:rsidP="00EC4AC2">
      <w:pPr>
        <w:spacing w:line="140" w:lineRule="atLeast"/>
        <w:ind w:left="1260"/>
      </w:pPr>
      <w:r>
        <w:tab/>
        <w:t>(defun bar (x)</w:t>
      </w:r>
    </w:p>
    <w:p w:rsidR="006171EA" w:rsidRDefault="006171EA" w:rsidP="00EC4AC2">
      <w:pPr>
        <w:spacing w:line="140" w:lineRule="atLeast"/>
        <w:ind w:left="1260"/>
      </w:pPr>
      <w:r>
        <w:tab/>
      </w:r>
      <w:r>
        <w:tab/>
        <w:t>(setf (symbol-function 'foo #'(lambda () (+ x 3))))</w:t>
      </w:r>
    </w:p>
    <w:p w:rsidR="006171EA" w:rsidRDefault="006171EA" w:rsidP="00EC4AC2">
      <w:pPr>
        <w:spacing w:line="140" w:lineRule="atLeast"/>
        <w:ind w:left="1260"/>
      </w:pPr>
      <w:r>
        <w:t>when the definition of bar is not a top level form.</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l</w:t>
            </w:r>
            <w:r>
              <w:t>oad-time-value</w:t>
            </w:r>
          </w:p>
        </w:tc>
        <w:tc>
          <w:tcPr>
            <w:tcW w:w="4148" w:type="dxa"/>
          </w:tcPr>
          <w:p w:rsidR="006171EA" w:rsidRDefault="006171EA" w:rsidP="00EC4AC2">
            <w:pPr>
              <w:spacing w:line="140" w:lineRule="atLeast"/>
              <w:jc w:val="right"/>
            </w:pPr>
            <w:r>
              <w:t>Special Operator</w:t>
            </w:r>
          </w:p>
        </w:tc>
      </w:tr>
    </w:tbl>
    <w:p w:rsidR="006171EA" w:rsidRDefault="006171EA" w:rsidP="00EC4AC2">
      <w:pPr>
        <w:spacing w:line="140" w:lineRule="atLeast"/>
      </w:pPr>
      <w:r>
        <w:t>Syntax:</w:t>
      </w:r>
    </w:p>
    <w:p w:rsidR="006171EA" w:rsidRDefault="006171EA" w:rsidP="00EC4AC2">
      <w:pPr>
        <w:spacing w:line="140" w:lineRule="atLeast"/>
      </w:pPr>
      <w:r>
        <w:tab/>
        <w:t xml:space="preserve">load-time-value form &amp;optional read-only-p </w:t>
      </w:r>
      <w:r>
        <w:rPr>
          <w:rFonts w:ascii="宋体" w:eastAsia="宋体" w:hAnsi="宋体" w:cs="Cambria Math" w:hint="eastAsia"/>
        </w:rPr>
        <w:t>→</w:t>
      </w:r>
      <w:r>
        <w:rPr>
          <w:rFonts w:hint="eastAsia"/>
        </w:rPr>
        <w:t>o</w:t>
      </w:r>
      <w:r>
        <w:t>bject</w:t>
      </w:r>
    </w:p>
    <w:p w:rsidR="006171EA" w:rsidRDefault="006171EA" w:rsidP="00EC4AC2">
      <w:pPr>
        <w:spacing w:line="140" w:lineRule="atLeast"/>
      </w:pPr>
      <w:r>
        <w:t>Arguments and Values:</w:t>
      </w:r>
    </w:p>
    <w:p w:rsidR="006171EA" w:rsidRDefault="006171EA" w:rsidP="00EC4AC2">
      <w:pPr>
        <w:spacing w:line="140" w:lineRule="atLeast"/>
      </w:pPr>
      <w:r>
        <w:tab/>
        <w:t>form—a form; evaluated as described below.</w:t>
      </w:r>
    </w:p>
    <w:p w:rsidR="006171EA" w:rsidRDefault="006171EA" w:rsidP="00EC4AC2">
      <w:pPr>
        <w:spacing w:line="140" w:lineRule="atLeast"/>
        <w:ind w:firstLine="420"/>
      </w:pPr>
      <w:r>
        <w:t>read-only-p—a Boolean; not evaluated.</w:t>
      </w:r>
    </w:p>
    <w:p w:rsidR="006171EA" w:rsidRDefault="006171EA" w:rsidP="00EC4AC2">
      <w:pPr>
        <w:spacing w:line="140" w:lineRule="atLeast"/>
        <w:ind w:firstLine="420"/>
      </w:pPr>
      <w:r>
        <w:t>object—the primary value resulting from evaluating form.</w:t>
      </w:r>
    </w:p>
    <w:p w:rsidR="006171EA" w:rsidRDefault="006171EA" w:rsidP="00EC4AC2">
      <w:pPr>
        <w:spacing w:line="140" w:lineRule="atLeast"/>
      </w:pPr>
      <w:r>
        <w:t>Description:</w:t>
      </w:r>
    </w:p>
    <w:p w:rsidR="006171EA" w:rsidRDefault="006171EA" w:rsidP="00EC4AC2">
      <w:pPr>
        <w:spacing w:line="140" w:lineRule="atLeast"/>
        <w:ind w:left="420"/>
      </w:pPr>
      <w:r>
        <w:t>load-time-value provides a mechanism for delaying evaluation of form until the expression is in the run-time environment; see Section 3.2 (Compilation).</w:t>
      </w:r>
    </w:p>
    <w:p w:rsidR="006171EA" w:rsidRDefault="006171EA" w:rsidP="00EC4AC2">
      <w:pPr>
        <w:spacing w:line="140" w:lineRule="atLeast"/>
        <w:ind w:left="420"/>
      </w:pPr>
      <w:r>
        <w:t>Read-only-p designates whether the result can be considered a constant object. If t, the result is a read-only quantity that can, if appropriate to the implementation, be copied into read-only space and/or coalesced with similar constant objects from other programs. If nil (the default), the result must be neither copied nor coalesced; it must be considered to be potentially modifiable data.</w:t>
      </w:r>
    </w:p>
    <w:p w:rsidR="006171EA" w:rsidRDefault="006171EA" w:rsidP="00EC4AC2">
      <w:pPr>
        <w:spacing w:line="140" w:lineRule="atLeast"/>
        <w:ind w:left="420"/>
      </w:pPr>
      <w:r>
        <w:t>If a load-time-value expression is processed by compile-file, the compiler performs its normal semantic processing (such as macro expansion and translation into machine code) on form, but arranges for the execution of form to occur at load time in a null lexical environment, with the result of this evaluation then being treated as a literal objet at run time. it is guaranteed that the evaluation of form will take place only once when the file is loaded, but the order of evaluation with respect to the evaluation of top level forms in the file is implementation-dependent.</w:t>
      </w:r>
    </w:p>
    <w:p w:rsidR="006171EA" w:rsidRDefault="006171EA" w:rsidP="00EC4AC2">
      <w:pPr>
        <w:spacing w:line="140" w:lineRule="atLeast"/>
        <w:ind w:left="420"/>
      </w:pPr>
      <w:r>
        <w:lastRenderedPageBreak/>
        <w:t>If a load-time-value expression appears within a function compiled with compile, the form is evaluated at compile time in a nul lexical environment. The result of this compile-time evaluation is treated as a literal object in the compiled code.</w:t>
      </w:r>
    </w:p>
    <w:p w:rsidR="006171EA" w:rsidRDefault="006171EA" w:rsidP="00EC4AC2">
      <w:pPr>
        <w:spacing w:line="140" w:lineRule="atLeast"/>
        <w:ind w:left="420"/>
      </w:pPr>
      <w:r>
        <w:t>If a load-time-value expression is processed by eval, form is evaluated in a null lexical environment, and one value is returned. Implementations that implicitly compile (or partially compile)</w:t>
      </w:r>
      <w:r>
        <w:rPr>
          <w:rFonts w:hint="eastAsia"/>
        </w:rPr>
        <w:t xml:space="preserve"> </w:t>
      </w:r>
      <w:r>
        <w:t>expressions processed by eval might evaluate form only once, at the time this compilation is performed.</w:t>
      </w:r>
    </w:p>
    <w:p w:rsidR="006171EA" w:rsidRDefault="006171EA" w:rsidP="00EC4AC2">
      <w:pPr>
        <w:spacing w:line="140" w:lineRule="atLeast"/>
        <w:ind w:left="420"/>
      </w:pPr>
      <w:r>
        <w:t>If the same list (load-time-value form) is evaluated or compiled more than once, it is implementation-dependent whether form is evaluated only once or is evaluated more than once. This can happen both when an expression being evaluated or compiled shares substructure, and when the same form is processed by eval or compile multiple times. Since a load-time-value expression can be referenced in more than one place and can be evaluated multiple times by eval, it is implementation-dependent whether each execution returns a fresh object or returns the same object as some other execution. Users must use caution when destructively modifying the resulting object.</w:t>
      </w:r>
    </w:p>
    <w:p w:rsidR="006171EA" w:rsidRDefault="006171EA" w:rsidP="00EC4AC2">
      <w:pPr>
        <w:spacing w:line="140" w:lineRule="atLeast"/>
        <w:ind w:left="420"/>
      </w:pPr>
      <w:r>
        <w:t>If two lists (load-time-value form) that are the same under equal but are not identical are evaluated or compiled, their values always come from distinct evaluations of form. Their values may not be coalesced unless read-only-p is t.</w:t>
      </w:r>
    </w:p>
    <w:p w:rsidR="006171EA" w:rsidRDefault="006171EA" w:rsidP="00EC4AC2">
      <w:pPr>
        <w:spacing w:line="140" w:lineRule="atLeast"/>
      </w:pPr>
      <w:r>
        <w:t>Examples:</w:t>
      </w:r>
    </w:p>
    <w:p w:rsidR="006171EA" w:rsidRDefault="006171EA" w:rsidP="00EC4AC2">
      <w:pPr>
        <w:spacing w:line="140" w:lineRule="atLeast"/>
      </w:pPr>
      <w:r>
        <w:tab/>
        <w:t>;;;</w:t>
      </w:r>
      <w:r>
        <w:tab/>
        <w:t>The function INCR1 always returns the same value, even in different images.</w:t>
      </w:r>
    </w:p>
    <w:p w:rsidR="006171EA" w:rsidRDefault="006171EA" w:rsidP="00EC4AC2">
      <w:pPr>
        <w:spacing w:line="140" w:lineRule="atLeast"/>
      </w:pPr>
      <w:r>
        <w:tab/>
        <w:t>;;;</w:t>
      </w:r>
      <w:r>
        <w:tab/>
        <w:t>The function INCR2 always returns the same value in a given image.</w:t>
      </w:r>
    </w:p>
    <w:p w:rsidR="006171EA" w:rsidRDefault="006171EA" w:rsidP="00EC4AC2">
      <w:pPr>
        <w:spacing w:line="140" w:lineRule="atLeast"/>
      </w:pPr>
      <w:r>
        <w:tab/>
        <w:t>;;;</w:t>
      </w:r>
      <w:r>
        <w:tab/>
        <w:t>but the value it returns might vary from image to image.</w:t>
      </w:r>
    </w:p>
    <w:p w:rsidR="006171EA" w:rsidRDefault="006171EA" w:rsidP="00EC4AC2">
      <w:pPr>
        <w:spacing w:line="140" w:lineRule="atLeast"/>
      </w:pPr>
      <w:r>
        <w:tab/>
        <w:t>(defun incr1 (x) (+ x #. (random 17)))</w:t>
      </w:r>
    </w:p>
    <w:p w:rsidR="006171EA" w:rsidRDefault="006171EA" w:rsidP="00EC4AC2">
      <w:pPr>
        <w:spacing w:line="140" w:lineRule="atLeast"/>
      </w:pPr>
      <w:r>
        <w:tab/>
        <w:t>(defun incr2 (x) (+ x (load-time-value (random 17))))</w:t>
      </w:r>
    </w:p>
    <w:p w:rsidR="006171EA" w:rsidRDefault="006171EA" w:rsidP="00EC4AC2">
      <w:pPr>
        <w:spacing w:line="140" w:lineRule="atLeast"/>
        <w:ind w:firstLine="420"/>
      </w:pPr>
      <w:r>
        <w:t>;;;</w:t>
      </w:r>
      <w:r>
        <w:tab/>
        <w:t>The function FOO1-REF references the nth element of the first of</w:t>
      </w:r>
    </w:p>
    <w:p w:rsidR="006171EA" w:rsidRDefault="006171EA" w:rsidP="00EC4AC2">
      <w:pPr>
        <w:spacing w:line="140" w:lineRule="atLeast"/>
        <w:ind w:firstLine="420"/>
      </w:pPr>
      <w:r>
        <w:t>;;;</w:t>
      </w:r>
      <w:r>
        <w:tab/>
        <w:t>the *FOO-ARRAYS* that is available at load time. It is permissible for</w:t>
      </w:r>
    </w:p>
    <w:p w:rsidR="006171EA" w:rsidRDefault="006171EA" w:rsidP="00EC4AC2">
      <w:pPr>
        <w:spacing w:line="140" w:lineRule="atLeast"/>
        <w:ind w:firstLine="420"/>
      </w:pPr>
      <w:r>
        <w:t>;;;</w:t>
      </w:r>
      <w:r>
        <w:tab/>
        <w:t>that array to be modified (e.g., by SET-FOO1-REF); FOO1-REF will see the</w:t>
      </w:r>
    </w:p>
    <w:p w:rsidR="006171EA" w:rsidRDefault="006171EA" w:rsidP="00EC4AC2">
      <w:pPr>
        <w:spacing w:line="140" w:lineRule="atLeast"/>
        <w:ind w:firstLine="420"/>
      </w:pPr>
      <w:r>
        <w:t>;;;</w:t>
      </w:r>
      <w:r>
        <w:tab/>
        <w:t>updated values.</w:t>
      </w:r>
    </w:p>
    <w:p w:rsidR="006171EA" w:rsidRDefault="006171EA" w:rsidP="00EC4AC2">
      <w:pPr>
        <w:spacing w:line="140" w:lineRule="atLeast"/>
        <w:ind w:firstLine="420"/>
      </w:pPr>
      <w:r>
        <w:lastRenderedPageBreak/>
        <w:t>(defvar *foo-arrays* (list (make-array 7) (make-array 8)))</w:t>
      </w:r>
    </w:p>
    <w:p w:rsidR="006171EA" w:rsidRDefault="006171EA" w:rsidP="00EC4AC2">
      <w:pPr>
        <w:spacing w:line="140" w:lineRule="atLeast"/>
        <w:ind w:firstLine="420"/>
      </w:pPr>
      <w:r>
        <w:t>(defun foo1-ref (n) (aref (load-time-value (first *my-arrays*) nil) n))</w:t>
      </w:r>
    </w:p>
    <w:p w:rsidR="006171EA" w:rsidRDefault="006171EA" w:rsidP="00EC4AC2">
      <w:pPr>
        <w:spacing w:line="140" w:lineRule="atLeast"/>
        <w:ind w:firstLine="420"/>
      </w:pPr>
      <w:r>
        <w:t>(defun set-foo1-ref (n val)</w:t>
      </w:r>
    </w:p>
    <w:p w:rsidR="006171EA" w:rsidRDefault="006171EA" w:rsidP="00EC4AC2">
      <w:pPr>
        <w:spacing w:line="140" w:lineRule="atLeast"/>
        <w:ind w:firstLine="420"/>
      </w:pPr>
      <w:r>
        <w:tab/>
        <w:t>(setf (aref (load-times-value (first *my-arrays*) nil) n) val))</w:t>
      </w:r>
    </w:p>
    <w:p w:rsidR="006171EA" w:rsidRDefault="006171EA" w:rsidP="00EC4AC2">
      <w:pPr>
        <w:spacing w:line="140" w:lineRule="atLeast"/>
        <w:ind w:firstLine="420"/>
      </w:pPr>
      <w:r>
        <w:t>;;;</w:t>
      </w:r>
      <w:r>
        <w:tab/>
        <w:t>The function BAR1-REF references the nth element of the first of</w:t>
      </w:r>
    </w:p>
    <w:p w:rsidR="006171EA" w:rsidRDefault="006171EA" w:rsidP="00EC4AC2">
      <w:pPr>
        <w:spacing w:line="140" w:lineRule="atLeast"/>
        <w:ind w:firstLine="420"/>
      </w:pPr>
      <w:r>
        <w:t>;;;</w:t>
      </w:r>
      <w:r>
        <w:tab/>
        <w:t>the *BAR-ARRAYS* that is available at load time. The programmer has</w:t>
      </w:r>
    </w:p>
    <w:p w:rsidR="006171EA" w:rsidRDefault="006171EA" w:rsidP="00EC4AC2">
      <w:pPr>
        <w:spacing w:line="140" w:lineRule="atLeast"/>
        <w:ind w:firstLine="420"/>
      </w:pPr>
      <w:r>
        <w:t>;;;</w:t>
      </w:r>
      <w:r>
        <w:tab/>
        <w:t>promised that the array will be treated as read-only, so the system</w:t>
      </w:r>
    </w:p>
    <w:p w:rsidR="006171EA" w:rsidRDefault="006171EA" w:rsidP="00EC4AC2">
      <w:pPr>
        <w:spacing w:line="140" w:lineRule="atLeast"/>
        <w:ind w:firstLine="420"/>
      </w:pPr>
      <w:r>
        <w:t>;;;</w:t>
      </w:r>
      <w:r>
        <w:tab/>
        <w:t>can copy or coalesce the array.</w:t>
      </w:r>
    </w:p>
    <w:p w:rsidR="006171EA" w:rsidRDefault="006171EA" w:rsidP="00EC4AC2">
      <w:pPr>
        <w:spacing w:line="140" w:lineRule="atLeast"/>
        <w:ind w:firstLine="420"/>
      </w:pPr>
      <w:r>
        <w:t>(defvar *bar-arrays* (list (make-array 7) (make-array 8)))</w:t>
      </w:r>
    </w:p>
    <w:p w:rsidR="006171EA" w:rsidRDefault="006171EA" w:rsidP="00EC4AC2">
      <w:pPr>
        <w:spacing w:line="140" w:lineRule="atLeast"/>
        <w:ind w:firstLine="420"/>
      </w:pPr>
      <w:r>
        <w:t>(defun bat1-ref (n) (aref (load-time-value (first *my-arrays*) t) n))</w:t>
      </w:r>
    </w:p>
    <w:p w:rsidR="006171EA" w:rsidRDefault="006171EA" w:rsidP="00EC4AC2">
      <w:pPr>
        <w:spacing w:line="140" w:lineRule="atLeast"/>
        <w:ind w:firstLine="420"/>
      </w:pPr>
      <w:r>
        <w:t>;;;</w:t>
      </w:r>
      <w:r>
        <w:tab/>
        <w:t>This use of LOAD-TIME-VALUE permits the indicated vector to be coalesced</w:t>
      </w:r>
    </w:p>
    <w:p w:rsidR="006171EA" w:rsidRDefault="006171EA" w:rsidP="00EC4AC2">
      <w:pPr>
        <w:spacing w:line="140" w:lineRule="atLeast"/>
        <w:ind w:firstLine="420"/>
      </w:pPr>
      <w:r>
        <w:t>;;;</w:t>
      </w:r>
      <w:r>
        <w:tab/>
        <w:t>even though NIL was specified, because the object was already read-only</w:t>
      </w:r>
    </w:p>
    <w:p w:rsidR="006171EA" w:rsidRDefault="006171EA" w:rsidP="00EC4AC2">
      <w:pPr>
        <w:spacing w:line="140" w:lineRule="atLeast"/>
        <w:ind w:firstLine="420"/>
      </w:pPr>
      <w:r>
        <w:t>;;;</w:t>
      </w:r>
      <w:r>
        <w:tab/>
        <w:t>when it was written as a literal vector rather than created by a constructor.</w:t>
      </w:r>
    </w:p>
    <w:p w:rsidR="006171EA" w:rsidRDefault="006171EA" w:rsidP="00EC4AC2">
      <w:pPr>
        <w:spacing w:line="140" w:lineRule="atLeast"/>
        <w:ind w:firstLine="420"/>
      </w:pPr>
      <w:r>
        <w:t>;;;</w:t>
      </w:r>
      <w:r>
        <w:tab/>
        <w:t>User programs must treat the vector v as read-only.</w:t>
      </w:r>
    </w:p>
    <w:p w:rsidR="006171EA" w:rsidRDefault="006171EA" w:rsidP="00EC4AC2">
      <w:pPr>
        <w:spacing w:line="140" w:lineRule="atLeast"/>
        <w:ind w:firstLine="420"/>
      </w:pPr>
      <w:r>
        <w:t>(defun baz-ref (n)</w:t>
      </w:r>
    </w:p>
    <w:p w:rsidR="006171EA" w:rsidRDefault="006171EA" w:rsidP="00EC4AC2">
      <w:pPr>
        <w:spacing w:line="140" w:lineRule="atLeast"/>
        <w:ind w:firstLine="420"/>
      </w:pPr>
      <w:r>
        <w:tab/>
        <w:t>(let ((v (load-time-value #(A B C) nil)))</w:t>
      </w:r>
    </w:p>
    <w:p w:rsidR="006171EA" w:rsidRDefault="006171EA" w:rsidP="00EC4AC2">
      <w:pPr>
        <w:spacing w:line="140" w:lineRule="atLeast"/>
        <w:ind w:firstLine="420"/>
      </w:pPr>
      <w:r>
        <w:tab/>
      </w:r>
      <w:r>
        <w:tab/>
        <w:t>(values (svref v n) v)))</w:t>
      </w:r>
    </w:p>
    <w:p w:rsidR="006171EA" w:rsidRDefault="006171EA" w:rsidP="00EC4AC2">
      <w:pPr>
        <w:spacing w:line="140" w:lineRule="atLeast"/>
        <w:ind w:firstLine="420"/>
      </w:pPr>
      <w:r>
        <w:t>;;;</w:t>
      </w:r>
      <w:r>
        <w:tab/>
        <w:t>This use of LOAD-TIME-VALUE permits the indicated vector to be coalesced</w:t>
      </w:r>
    </w:p>
    <w:p w:rsidR="006171EA" w:rsidRDefault="006171EA" w:rsidP="00EC4AC2">
      <w:pPr>
        <w:spacing w:line="140" w:lineRule="atLeast"/>
        <w:ind w:firstLine="420"/>
      </w:pPr>
      <w:r>
        <w:t>;;;</w:t>
      </w:r>
      <w:r>
        <w:tab/>
        <w:t>even though NIL was specified in the outer situation because T was specified</w:t>
      </w:r>
    </w:p>
    <w:p w:rsidR="006171EA" w:rsidRDefault="006171EA" w:rsidP="00EC4AC2">
      <w:pPr>
        <w:spacing w:line="140" w:lineRule="atLeast"/>
        <w:ind w:firstLine="420"/>
      </w:pPr>
      <w:r>
        <w:t>;;;</w:t>
      </w:r>
      <w:r>
        <w:tab/>
        <w:t>in the inner situation. User programs must treat the vector v as read-only.</w:t>
      </w:r>
    </w:p>
    <w:p w:rsidR="006171EA" w:rsidRDefault="006171EA" w:rsidP="00EC4AC2">
      <w:pPr>
        <w:spacing w:line="140" w:lineRule="atLeast"/>
        <w:ind w:firstLine="420"/>
      </w:pPr>
      <w:r>
        <w:t>(defun baz-ref (n)</w:t>
      </w:r>
    </w:p>
    <w:p w:rsidR="006171EA" w:rsidRDefault="006171EA" w:rsidP="00EC4AC2">
      <w:pPr>
        <w:spacing w:line="140" w:lineRule="atLeast"/>
        <w:ind w:firstLine="420"/>
      </w:pPr>
      <w:r>
        <w:tab/>
        <w:t>(let ((v (load-time-value (load-time-value (vector 1 2 3</w:t>
      </w:r>
      <w:r>
        <w:rPr>
          <w:rFonts w:hint="eastAsia"/>
        </w:rPr>
        <w:t>)</w:t>
      </w:r>
      <w:r>
        <w:t xml:space="preserve"> t) nil)))</w:t>
      </w:r>
    </w:p>
    <w:p w:rsidR="006171EA" w:rsidRDefault="006171EA" w:rsidP="00EC4AC2">
      <w:pPr>
        <w:spacing w:line="140" w:lineRule="atLeast"/>
        <w:ind w:firstLine="420"/>
      </w:pPr>
      <w:r>
        <w:tab/>
      </w:r>
      <w:r>
        <w:tab/>
        <w:t>(values (svref v n) v)))</w:t>
      </w:r>
    </w:p>
    <w:p w:rsidR="006171EA" w:rsidRDefault="006171EA" w:rsidP="00EC4AC2">
      <w:pPr>
        <w:spacing w:line="140" w:lineRule="atLeast"/>
      </w:pPr>
      <w:r>
        <w:t>See Also:</w:t>
      </w:r>
    </w:p>
    <w:p w:rsidR="006171EA" w:rsidRDefault="006171EA" w:rsidP="00EC4AC2">
      <w:pPr>
        <w:spacing w:line="140" w:lineRule="atLeast"/>
        <w:ind w:left="420"/>
      </w:pPr>
      <w:r>
        <w:lastRenderedPageBreak/>
        <w:t>compile-file, compile, eval, Section 3.2.2.2 (Minimal Compilation), Section 3.2 (Compilation)</w:t>
      </w:r>
    </w:p>
    <w:p w:rsidR="006171EA" w:rsidRDefault="006171EA" w:rsidP="00EC4AC2">
      <w:pPr>
        <w:spacing w:line="140" w:lineRule="atLeast"/>
      </w:pPr>
      <w:r>
        <w:t>Notes:</w:t>
      </w:r>
    </w:p>
    <w:p w:rsidR="006171EA" w:rsidRDefault="006171EA" w:rsidP="00EC4AC2">
      <w:pPr>
        <w:spacing w:line="140" w:lineRule="atLeast"/>
        <w:ind w:left="420"/>
      </w:pPr>
      <w:r>
        <w:t>load-time-value must appear outside of quoted structure in a "for evaluation" position. In situations which would appear to call for use of load-time-value within a quoted structure, the backquote reader macro is probably called for; see Section 2.4.6 (Backquote).</w:t>
      </w:r>
    </w:p>
    <w:p w:rsidR="006171EA" w:rsidRDefault="006171EA" w:rsidP="00EC4AC2">
      <w:pPr>
        <w:spacing w:line="140" w:lineRule="atLeast"/>
        <w:ind w:left="420"/>
      </w:pPr>
      <w:r>
        <w:t>Specifying nil for read-only-p is not a way to force an object to become modifiable if it has already been made read-only. It is only a way to say that, for an object that is modifiable, this operation is not intended to make that object read-only.</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t>quote</w:t>
            </w:r>
          </w:p>
        </w:tc>
        <w:tc>
          <w:tcPr>
            <w:tcW w:w="4148" w:type="dxa"/>
          </w:tcPr>
          <w:p w:rsidR="006171EA" w:rsidRDefault="006171EA" w:rsidP="00EC4AC2">
            <w:pPr>
              <w:spacing w:line="140" w:lineRule="atLeast"/>
              <w:jc w:val="right"/>
            </w:pPr>
            <w:r>
              <w:t>Special Operator</w:t>
            </w:r>
          </w:p>
        </w:tc>
      </w:tr>
    </w:tbl>
    <w:p w:rsidR="006171EA" w:rsidRDefault="006171EA" w:rsidP="00EC4AC2">
      <w:pPr>
        <w:spacing w:line="140" w:lineRule="atLeast"/>
      </w:pPr>
      <w:r>
        <w:t>Syntax:</w:t>
      </w:r>
    </w:p>
    <w:p w:rsidR="006171EA" w:rsidRDefault="006171EA" w:rsidP="00EC4AC2">
      <w:pPr>
        <w:spacing w:line="140" w:lineRule="atLeast"/>
      </w:pPr>
      <w:r>
        <w:tab/>
        <w:t xml:space="preserve">quote object </w:t>
      </w:r>
      <w:r>
        <w:rPr>
          <w:rFonts w:ascii="宋体" w:eastAsia="宋体" w:hAnsi="宋体" w:cs="Cambria Math" w:hint="eastAsia"/>
        </w:rPr>
        <w:t>→</w:t>
      </w:r>
      <w:r>
        <w:t>object</w:t>
      </w:r>
    </w:p>
    <w:p w:rsidR="006171EA" w:rsidRDefault="006171EA" w:rsidP="00EC4AC2">
      <w:pPr>
        <w:spacing w:line="140" w:lineRule="atLeast"/>
      </w:pPr>
      <w:r>
        <w:t>Arguments and Values:</w:t>
      </w:r>
    </w:p>
    <w:p w:rsidR="006171EA" w:rsidRDefault="006171EA" w:rsidP="00EC4AC2">
      <w:pPr>
        <w:spacing w:line="140" w:lineRule="atLeast"/>
      </w:pPr>
      <w:r>
        <w:tab/>
        <w:t>object—an object; not evaluated.</w:t>
      </w:r>
    </w:p>
    <w:p w:rsidR="006171EA" w:rsidRDefault="006171EA" w:rsidP="00EC4AC2">
      <w:pPr>
        <w:spacing w:line="140" w:lineRule="atLeast"/>
      </w:pPr>
      <w:r>
        <w:t>Description:</w:t>
      </w:r>
    </w:p>
    <w:p w:rsidR="006171EA" w:rsidRDefault="006171EA" w:rsidP="00EC4AC2">
      <w:pPr>
        <w:spacing w:line="140" w:lineRule="atLeast"/>
      </w:pPr>
      <w:r>
        <w:tab/>
        <w:t>The quote special operator just returns object.</w:t>
      </w:r>
    </w:p>
    <w:p w:rsidR="006171EA" w:rsidRDefault="006171EA" w:rsidP="00EC4AC2">
      <w:pPr>
        <w:spacing w:line="140" w:lineRule="atLeast"/>
        <w:ind w:left="420"/>
      </w:pPr>
      <w:r>
        <w:t>The consequences are undefined if literal objects (including quoted objects) are destructively modified.</w:t>
      </w:r>
    </w:p>
    <w:p w:rsidR="006171EA" w:rsidRDefault="006171EA" w:rsidP="00EC4AC2">
      <w:pPr>
        <w:spacing w:line="140" w:lineRule="atLeast"/>
      </w:pPr>
      <w:r>
        <w:t>Examples:</w:t>
      </w:r>
    </w:p>
    <w:p w:rsidR="006171EA" w:rsidRDefault="006171EA" w:rsidP="00EC4AC2">
      <w:pPr>
        <w:spacing w:line="140" w:lineRule="atLeast"/>
      </w:pPr>
      <w:r>
        <w:tab/>
        <w:t xml:space="preserve">(setq a 1) </w:t>
      </w:r>
      <w:r>
        <w:rPr>
          <w:rFonts w:ascii="宋体" w:eastAsia="宋体" w:hAnsi="宋体" w:cs="Cambria Math" w:hint="eastAsia"/>
        </w:rPr>
        <w:t>→</w:t>
      </w:r>
      <w:r>
        <w:t>1</w:t>
      </w:r>
    </w:p>
    <w:p w:rsidR="006171EA" w:rsidRDefault="006171EA" w:rsidP="00EC4AC2">
      <w:pPr>
        <w:spacing w:line="140" w:lineRule="atLeast"/>
      </w:pPr>
      <w:r>
        <w:tab/>
        <w:t xml:space="preserve">(quote (setq a 3)) </w:t>
      </w:r>
      <w:r>
        <w:rPr>
          <w:rFonts w:ascii="宋体" w:eastAsia="宋体" w:hAnsi="宋体" w:cs="Cambria Math" w:hint="eastAsia"/>
        </w:rPr>
        <w:t>→</w:t>
      </w:r>
      <w:r>
        <w:t>(SETF A 3)</w:t>
      </w:r>
    </w:p>
    <w:p w:rsidR="006171EA" w:rsidRDefault="006171EA" w:rsidP="00EC4AC2">
      <w:pPr>
        <w:spacing w:line="140" w:lineRule="atLeast"/>
      </w:pPr>
      <w:r>
        <w:tab/>
        <w:t xml:space="preserve">a </w:t>
      </w:r>
      <w:r>
        <w:rPr>
          <w:rFonts w:ascii="宋体" w:eastAsia="宋体" w:hAnsi="宋体" w:cs="Cambria Math" w:hint="eastAsia"/>
        </w:rPr>
        <w:t>→</w:t>
      </w:r>
      <w:r>
        <w:t>1</w:t>
      </w:r>
    </w:p>
    <w:p w:rsidR="006171EA" w:rsidRDefault="006171EA" w:rsidP="00EC4AC2">
      <w:pPr>
        <w:spacing w:line="140" w:lineRule="atLeast"/>
      </w:pPr>
      <w:r>
        <w:tab/>
        <w:t xml:space="preserve">'a </w:t>
      </w:r>
      <w:r>
        <w:rPr>
          <w:rFonts w:ascii="宋体" w:eastAsia="宋体" w:hAnsi="宋体" w:cs="Cambria Math" w:hint="eastAsia"/>
        </w:rPr>
        <w:t>→</w:t>
      </w:r>
      <w:r>
        <w:t>A</w:t>
      </w:r>
    </w:p>
    <w:p w:rsidR="006171EA" w:rsidRDefault="006171EA" w:rsidP="00EC4AC2">
      <w:pPr>
        <w:spacing w:line="140" w:lineRule="atLeast"/>
      </w:pPr>
      <w:r>
        <w:tab/>
        <w:t xml:space="preserve">''a </w:t>
      </w:r>
      <w:r>
        <w:rPr>
          <w:rFonts w:ascii="宋体" w:eastAsia="宋体" w:hAnsi="宋体" w:cs="Cambria Math" w:hint="eastAsia"/>
        </w:rPr>
        <w:t>→</w:t>
      </w:r>
      <w:r>
        <w:t>(QUOTE A)</w:t>
      </w:r>
    </w:p>
    <w:p w:rsidR="006171EA" w:rsidRDefault="006171EA" w:rsidP="00EC4AC2">
      <w:pPr>
        <w:spacing w:line="140" w:lineRule="atLeast"/>
      </w:pPr>
      <w:r>
        <w:tab/>
        <w:t xml:space="preserve">'''a </w:t>
      </w:r>
      <w:r>
        <w:rPr>
          <w:rFonts w:ascii="宋体" w:eastAsia="宋体" w:hAnsi="宋体" w:cs="Cambria Math" w:hint="eastAsia"/>
        </w:rPr>
        <w:t>→</w:t>
      </w:r>
      <w:r>
        <w:t>(QUOTE (QUOTE A))</w:t>
      </w:r>
    </w:p>
    <w:p w:rsidR="006171EA" w:rsidRDefault="006171EA" w:rsidP="00EC4AC2">
      <w:pPr>
        <w:spacing w:line="140" w:lineRule="atLeast"/>
      </w:pPr>
      <w:r>
        <w:tab/>
        <w:t xml:space="preserve">(setq a 43) </w:t>
      </w:r>
      <w:r>
        <w:rPr>
          <w:rFonts w:ascii="宋体" w:eastAsia="宋体" w:hAnsi="宋体" w:cs="Cambria Math" w:hint="eastAsia"/>
        </w:rPr>
        <w:t>→</w:t>
      </w:r>
      <w:r>
        <w:t>43</w:t>
      </w:r>
    </w:p>
    <w:p w:rsidR="006171EA" w:rsidRDefault="006171EA" w:rsidP="00EC4AC2">
      <w:pPr>
        <w:spacing w:line="140" w:lineRule="atLeast"/>
      </w:pPr>
      <w:r>
        <w:lastRenderedPageBreak/>
        <w:tab/>
        <w:t xml:space="preserve">(list a (cons a 3)) </w:t>
      </w:r>
      <w:r>
        <w:rPr>
          <w:rFonts w:ascii="宋体" w:eastAsia="宋体" w:hAnsi="宋体" w:cs="Cambria Math" w:hint="eastAsia"/>
        </w:rPr>
        <w:t>→</w:t>
      </w:r>
      <w:r>
        <w:t>(43 (43 .3))</w:t>
      </w:r>
    </w:p>
    <w:p w:rsidR="006171EA" w:rsidRDefault="006171EA" w:rsidP="00EC4AC2">
      <w:pPr>
        <w:spacing w:line="140" w:lineRule="atLeast"/>
      </w:pPr>
      <w:r>
        <w:tab/>
        <w:t xml:space="preserve">(list (quote a) (quote (cons a 3))) </w:t>
      </w:r>
      <w:r>
        <w:rPr>
          <w:rFonts w:ascii="宋体" w:eastAsia="宋体" w:hAnsi="宋体" w:cs="Cambria Math" w:hint="eastAsia"/>
        </w:rPr>
        <w:t>→</w:t>
      </w:r>
      <w:r>
        <w:rPr>
          <w:rFonts w:hint="eastAsia"/>
        </w:rPr>
        <w:t>(</w:t>
      </w:r>
      <w:r>
        <w:t>A (CONS A 3))</w:t>
      </w:r>
    </w:p>
    <w:p w:rsidR="006171EA" w:rsidRDefault="006171EA" w:rsidP="00EC4AC2">
      <w:pPr>
        <w:spacing w:line="140" w:lineRule="atLeast"/>
      </w:pPr>
      <w:r>
        <w:tab/>
        <w:t xml:space="preserve">1 </w:t>
      </w:r>
      <w:r>
        <w:rPr>
          <w:rFonts w:ascii="宋体" w:eastAsia="宋体" w:hAnsi="宋体" w:cs="Cambria Math" w:hint="eastAsia"/>
        </w:rPr>
        <w:t>→</w:t>
      </w:r>
      <w:r>
        <w:t>1</w:t>
      </w:r>
    </w:p>
    <w:p w:rsidR="006171EA" w:rsidRDefault="006171EA" w:rsidP="00EC4AC2">
      <w:pPr>
        <w:spacing w:line="140" w:lineRule="atLeast"/>
      </w:pPr>
      <w:r>
        <w:tab/>
        <w:t xml:space="preserve">'1 </w:t>
      </w:r>
      <w:r>
        <w:rPr>
          <w:rFonts w:ascii="宋体" w:eastAsia="宋体" w:hAnsi="宋体" w:cs="Cambria Math" w:hint="eastAsia"/>
        </w:rPr>
        <w:t>→</w:t>
      </w:r>
      <w:r>
        <w:t>1</w:t>
      </w:r>
    </w:p>
    <w:p w:rsidR="006171EA" w:rsidRDefault="006171EA" w:rsidP="00EC4AC2">
      <w:pPr>
        <w:spacing w:line="140" w:lineRule="atLeast"/>
      </w:pPr>
      <w:r>
        <w:tab/>
        <w:t xml:space="preserve">"foo" </w:t>
      </w:r>
      <w:r>
        <w:rPr>
          <w:rFonts w:ascii="宋体" w:eastAsia="宋体" w:hAnsi="宋体" w:cs="Cambria Math" w:hint="eastAsia"/>
        </w:rPr>
        <w:t>→</w:t>
      </w:r>
      <w:r>
        <w:t>"foo"</w:t>
      </w:r>
    </w:p>
    <w:p w:rsidR="006171EA" w:rsidRDefault="006171EA" w:rsidP="00EC4AC2">
      <w:pPr>
        <w:spacing w:line="140" w:lineRule="atLeast"/>
      </w:pPr>
      <w:r>
        <w:tab/>
        <w:t xml:space="preserve">'"foo" </w:t>
      </w:r>
      <w:r>
        <w:rPr>
          <w:rFonts w:ascii="宋体" w:eastAsia="宋体" w:hAnsi="宋体" w:cs="Cambria Math" w:hint="eastAsia"/>
        </w:rPr>
        <w:t>→</w:t>
      </w:r>
      <w:r>
        <w:t>"foo"</w:t>
      </w:r>
    </w:p>
    <w:p w:rsidR="006171EA" w:rsidRDefault="006171EA" w:rsidP="00EC4AC2">
      <w:pPr>
        <w:spacing w:line="140" w:lineRule="atLeast"/>
      </w:pPr>
      <w:r>
        <w:tab/>
        <w:t xml:space="preserve">(car '(a b)) </w:t>
      </w:r>
      <w:r>
        <w:rPr>
          <w:rFonts w:ascii="宋体" w:eastAsia="宋体" w:hAnsi="宋体" w:cs="Cambria Math" w:hint="eastAsia"/>
        </w:rPr>
        <w:t>→</w:t>
      </w:r>
      <w:r>
        <w:t>A</w:t>
      </w:r>
    </w:p>
    <w:p w:rsidR="006171EA" w:rsidRDefault="006171EA" w:rsidP="00EC4AC2">
      <w:pPr>
        <w:spacing w:line="140" w:lineRule="atLeast"/>
      </w:pPr>
      <w:r>
        <w:tab/>
        <w:t xml:space="preserve">'(car '(a b)) </w:t>
      </w:r>
      <w:r>
        <w:rPr>
          <w:rFonts w:ascii="宋体" w:eastAsia="宋体" w:hAnsi="宋体" w:cs="Cambria Math" w:hint="eastAsia"/>
        </w:rPr>
        <w:t>→</w:t>
      </w:r>
      <w:r>
        <w:t>(CAR (QUOTE (A B)))</w:t>
      </w:r>
    </w:p>
    <w:p w:rsidR="006171EA" w:rsidRDefault="006171EA" w:rsidP="00EC4AC2">
      <w:pPr>
        <w:spacing w:line="140" w:lineRule="atLeast"/>
      </w:pPr>
      <w:r>
        <w:tab/>
        <w:t xml:space="preserve">#(car '(a b)) </w:t>
      </w:r>
      <w:r>
        <w:rPr>
          <w:rFonts w:ascii="宋体" w:eastAsia="宋体" w:hAnsi="宋体" w:cs="Cambria Math" w:hint="eastAsia"/>
        </w:rPr>
        <w:t>→</w:t>
      </w:r>
      <w:r>
        <w:t>#(CAR (QUOTE (A B)))</w:t>
      </w:r>
    </w:p>
    <w:p w:rsidR="006171EA" w:rsidRDefault="006171EA" w:rsidP="00EC4AC2">
      <w:pPr>
        <w:spacing w:line="140" w:lineRule="atLeast"/>
      </w:pPr>
      <w:r>
        <w:tab/>
        <w:t xml:space="preserve">'#(car '(a b)) </w:t>
      </w:r>
      <w:r>
        <w:rPr>
          <w:rFonts w:ascii="宋体" w:eastAsia="宋体" w:hAnsi="宋体" w:cs="Cambria Math" w:hint="eastAsia"/>
        </w:rPr>
        <w:t>→</w:t>
      </w:r>
      <w:r>
        <w:t>#(CAR (QUOTE (A B)))</w:t>
      </w:r>
    </w:p>
    <w:p w:rsidR="006171EA" w:rsidRDefault="006171EA" w:rsidP="00EC4AC2">
      <w:pPr>
        <w:spacing w:line="140" w:lineRule="atLeast"/>
      </w:pPr>
      <w:r>
        <w:t>See Also:</w:t>
      </w:r>
    </w:p>
    <w:p w:rsidR="006171EA" w:rsidRDefault="006171EA" w:rsidP="00EC4AC2">
      <w:pPr>
        <w:spacing w:line="140" w:lineRule="atLeast"/>
        <w:ind w:left="420"/>
      </w:pPr>
      <w:r>
        <w:t>Section 3.1 (Evaluation), Section 2.4.3 (Single-Quote), Section 3.2.1 (Compiler Terminology)</w:t>
      </w:r>
    </w:p>
    <w:p w:rsidR="006171EA" w:rsidRDefault="006171EA" w:rsidP="00EC4AC2">
      <w:pPr>
        <w:spacing w:line="140" w:lineRule="atLeast"/>
      </w:pPr>
      <w:r>
        <w:t>Notes:</w:t>
      </w:r>
    </w:p>
    <w:p w:rsidR="006171EA" w:rsidRDefault="006171EA" w:rsidP="00EC4AC2">
      <w:pPr>
        <w:spacing w:line="140" w:lineRule="atLeast"/>
        <w:ind w:left="420"/>
      </w:pPr>
      <w:r>
        <w:t>The textual notation 'object is equivalent to (quote object); see Section 3.2.1 (Compiler Terminology).</w:t>
      </w:r>
    </w:p>
    <w:p w:rsidR="006171EA" w:rsidRDefault="006171EA" w:rsidP="00EC4AC2">
      <w:pPr>
        <w:spacing w:line="140" w:lineRule="atLeast"/>
        <w:ind w:left="420"/>
      </w:pPr>
      <w:r>
        <w:t>Some objects, called self-evaluating objects, do not require quotation by quote. However, symbols and lists used to represent parts of programs, and so would not be useable as constant data in a program without quote. Since quote suppresses the evaluation of these objects, they become data father than program.</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compiler-m</w:t>
            </w:r>
            <w:r>
              <w:t>acro-function</w:t>
            </w:r>
          </w:p>
        </w:tc>
        <w:tc>
          <w:tcPr>
            <w:tcW w:w="4148" w:type="dxa"/>
          </w:tcPr>
          <w:p w:rsidR="006171EA" w:rsidRDefault="006171EA" w:rsidP="00EC4AC2">
            <w:pPr>
              <w:spacing w:line="140" w:lineRule="atLeast"/>
              <w:jc w:val="right"/>
            </w:pPr>
            <w:r>
              <w:t>Accessor</w:t>
            </w:r>
          </w:p>
        </w:tc>
      </w:tr>
    </w:tbl>
    <w:p w:rsidR="006171EA" w:rsidRDefault="006171EA" w:rsidP="00EC4AC2">
      <w:pPr>
        <w:spacing w:line="140" w:lineRule="atLeast"/>
      </w:pPr>
      <w:r>
        <w:t>S</w:t>
      </w:r>
      <w:r>
        <w:rPr>
          <w:rFonts w:hint="eastAsia"/>
        </w:rPr>
        <w:t>ynt</w:t>
      </w:r>
      <w:r>
        <w:t>ax:</w:t>
      </w:r>
    </w:p>
    <w:p w:rsidR="006171EA" w:rsidRDefault="006171EA" w:rsidP="00EC4AC2">
      <w:pPr>
        <w:spacing w:line="140" w:lineRule="atLeast"/>
      </w:pPr>
      <w:r>
        <w:tab/>
        <w:t xml:space="preserve">compiler-macro-function name &amp;optional environment </w:t>
      </w:r>
      <w:r>
        <w:rPr>
          <w:rFonts w:ascii="宋体" w:eastAsia="宋体" w:hAnsi="宋体" w:cs="Cambria Math" w:hint="eastAsia"/>
        </w:rPr>
        <w:t>→</w:t>
      </w:r>
      <w:r>
        <w:rPr>
          <w:rFonts w:hint="eastAsia"/>
        </w:rPr>
        <w:t>function</w:t>
      </w:r>
    </w:p>
    <w:p w:rsidR="006171EA" w:rsidRDefault="006171EA" w:rsidP="00EC4AC2">
      <w:pPr>
        <w:spacing w:line="140" w:lineRule="atLeast"/>
      </w:pPr>
      <w:r>
        <w:tab/>
        <w:t>(setf (compiler-macro-function name &amp;optional environment) new-function)</w:t>
      </w:r>
    </w:p>
    <w:p w:rsidR="006171EA" w:rsidRDefault="006171EA" w:rsidP="00EC4AC2">
      <w:pPr>
        <w:spacing w:line="140" w:lineRule="atLeast"/>
      </w:pPr>
      <w:r>
        <w:t>Arguments and Values:</w:t>
      </w:r>
    </w:p>
    <w:p w:rsidR="006171EA" w:rsidRDefault="006171EA" w:rsidP="00EC4AC2">
      <w:pPr>
        <w:spacing w:line="140" w:lineRule="atLeast"/>
      </w:pPr>
      <w:r>
        <w:tab/>
        <w:t>name—a function name.</w:t>
      </w:r>
    </w:p>
    <w:p w:rsidR="006171EA" w:rsidRDefault="006171EA" w:rsidP="00EC4AC2">
      <w:pPr>
        <w:spacing w:line="140" w:lineRule="atLeast"/>
      </w:pPr>
      <w:r>
        <w:lastRenderedPageBreak/>
        <w:tab/>
        <w:t>environment—an environment object.</w:t>
      </w:r>
    </w:p>
    <w:p w:rsidR="006171EA" w:rsidRDefault="006171EA" w:rsidP="00EC4AC2">
      <w:pPr>
        <w:spacing w:line="140" w:lineRule="atLeast"/>
      </w:pPr>
      <w:r>
        <w:tab/>
        <w:t>function, new-function—a compiler macro function, or nil.</w:t>
      </w:r>
    </w:p>
    <w:p w:rsidR="006171EA" w:rsidRDefault="006171EA" w:rsidP="00EC4AC2">
      <w:pPr>
        <w:spacing w:line="140" w:lineRule="atLeast"/>
      </w:pPr>
      <w:r>
        <w:t>Description:</w:t>
      </w:r>
    </w:p>
    <w:p w:rsidR="006171EA" w:rsidRDefault="006171EA" w:rsidP="00EC4AC2">
      <w:pPr>
        <w:spacing w:line="140" w:lineRule="atLeast"/>
      </w:pPr>
      <w:r>
        <w:tab/>
        <w:t>Accesses the compiler macro function named name, if any , in the environment.</w:t>
      </w:r>
    </w:p>
    <w:p w:rsidR="006171EA" w:rsidRDefault="006171EA" w:rsidP="00EC4AC2">
      <w:pPr>
        <w:spacing w:line="140" w:lineRule="atLeast"/>
      </w:pPr>
      <w:r>
        <w:tab/>
        <w:t>A value of nil denotes the absence of a compiler macro function named name.</w:t>
      </w:r>
    </w:p>
    <w:p w:rsidR="006171EA" w:rsidRDefault="006171EA" w:rsidP="00EC4AC2">
      <w:pPr>
        <w:spacing w:line="140" w:lineRule="atLeast"/>
      </w:pPr>
      <w:r>
        <w:t>Exceptional Situations:</w:t>
      </w:r>
    </w:p>
    <w:p w:rsidR="006171EA" w:rsidRDefault="006171EA" w:rsidP="00EC4AC2">
      <w:pPr>
        <w:spacing w:line="140" w:lineRule="atLeast"/>
        <w:ind w:left="420"/>
      </w:pPr>
      <w:r>
        <w:t>The consequences are undefined if environment is non-nil in a use of setf of compiler-macro-function.</w:t>
      </w:r>
    </w:p>
    <w:p w:rsidR="006171EA" w:rsidRDefault="006171EA" w:rsidP="00EC4AC2">
      <w:pPr>
        <w:spacing w:line="140" w:lineRule="atLeast"/>
      </w:pPr>
      <w:r>
        <w:t>See Also:</w:t>
      </w:r>
    </w:p>
    <w:p w:rsidR="006171EA" w:rsidRDefault="006171EA" w:rsidP="00EC4AC2">
      <w:pPr>
        <w:spacing w:line="140" w:lineRule="atLeast"/>
      </w:pPr>
      <w:r>
        <w:t>define-compiler-macro, Section 3.2.2.1 (Compiler Macros)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define-compiler-function</w:t>
            </w:r>
          </w:p>
        </w:tc>
        <w:tc>
          <w:tcPr>
            <w:tcW w:w="4148" w:type="dxa"/>
          </w:tcPr>
          <w:p w:rsidR="006171EA" w:rsidRDefault="006171EA" w:rsidP="00EC4AC2">
            <w:pPr>
              <w:spacing w:line="140" w:lineRule="atLeast"/>
              <w:jc w:val="right"/>
            </w:pPr>
            <w:r>
              <w:t>Macro</w:t>
            </w:r>
          </w:p>
        </w:tc>
      </w:tr>
    </w:tbl>
    <w:p w:rsidR="006171EA" w:rsidRDefault="006171EA" w:rsidP="00EC4AC2">
      <w:pPr>
        <w:spacing w:line="140" w:lineRule="atLeast"/>
      </w:pPr>
      <w:r>
        <w:t>S</w:t>
      </w:r>
      <w:r>
        <w:rPr>
          <w:rFonts w:hint="eastAsia"/>
        </w:rPr>
        <w:t>yntax:</w:t>
      </w:r>
    </w:p>
    <w:p w:rsidR="006171EA" w:rsidRDefault="006171EA" w:rsidP="00EC4AC2">
      <w:pPr>
        <w:spacing w:line="140" w:lineRule="atLeast"/>
      </w:pPr>
      <w:r>
        <w:tab/>
        <w:t xml:space="preserve">compiler-macro-function name &amp;optional environment </w:t>
      </w:r>
      <w:r>
        <w:rPr>
          <w:rFonts w:ascii="宋体" w:eastAsia="宋体" w:hAnsi="宋体" w:cs="Cambria Math" w:hint="eastAsia"/>
        </w:rPr>
        <w:t>→</w:t>
      </w:r>
      <w:r>
        <w:rPr>
          <w:rFonts w:hint="eastAsia"/>
        </w:rPr>
        <w:t>f</w:t>
      </w:r>
      <w:r>
        <w:t>unction</w:t>
      </w:r>
    </w:p>
    <w:p w:rsidR="006171EA" w:rsidRDefault="006171EA" w:rsidP="00EC4AC2">
      <w:pPr>
        <w:spacing w:line="140" w:lineRule="atLeast"/>
      </w:pPr>
      <w:r>
        <w:tab/>
        <w:t>(setf (compiler-macro-function name &amp;optional environment) new-function)</w:t>
      </w:r>
    </w:p>
    <w:p w:rsidR="006171EA" w:rsidRDefault="006171EA" w:rsidP="00EC4AC2">
      <w:pPr>
        <w:spacing w:line="140" w:lineRule="atLeast"/>
      </w:pPr>
      <w:r>
        <w:t>Arguments and Values:</w:t>
      </w:r>
    </w:p>
    <w:p w:rsidR="006171EA" w:rsidRDefault="006171EA" w:rsidP="00EC4AC2">
      <w:pPr>
        <w:spacing w:line="140" w:lineRule="atLeast"/>
      </w:pPr>
      <w:r>
        <w:tab/>
        <w:t>name—a function name.</w:t>
      </w:r>
    </w:p>
    <w:p w:rsidR="006171EA" w:rsidRDefault="006171EA" w:rsidP="00EC4AC2">
      <w:pPr>
        <w:spacing w:line="140" w:lineRule="atLeast"/>
      </w:pPr>
      <w:r>
        <w:tab/>
        <w:t>environment—an environment object.</w:t>
      </w:r>
    </w:p>
    <w:p w:rsidR="006171EA" w:rsidRDefault="006171EA" w:rsidP="00EC4AC2">
      <w:pPr>
        <w:spacing w:line="140" w:lineRule="atLeast"/>
      </w:pPr>
      <w:r>
        <w:tab/>
        <w:t>function, new-function—a compiler macro function, or nil.</w:t>
      </w:r>
    </w:p>
    <w:p w:rsidR="006171EA" w:rsidRDefault="006171EA" w:rsidP="00EC4AC2">
      <w:pPr>
        <w:spacing w:line="140" w:lineRule="atLeast"/>
      </w:pPr>
      <w:r>
        <w:t>Description:</w:t>
      </w:r>
    </w:p>
    <w:p w:rsidR="006171EA" w:rsidRDefault="006171EA" w:rsidP="00EC4AC2">
      <w:pPr>
        <w:spacing w:line="140" w:lineRule="atLeast"/>
      </w:pPr>
      <w:r>
        <w:tab/>
        <w:t>Accesses the compiler macro function named name, if any, in the environment.</w:t>
      </w:r>
    </w:p>
    <w:p w:rsidR="006171EA" w:rsidRDefault="006171EA" w:rsidP="00EC4AC2">
      <w:pPr>
        <w:spacing w:line="140" w:lineRule="atLeast"/>
      </w:pPr>
      <w:r>
        <w:tab/>
        <w:t>A value of nil denotes the absence of a compiler macro function named name.</w:t>
      </w:r>
    </w:p>
    <w:p w:rsidR="006171EA" w:rsidRDefault="006171EA" w:rsidP="00EC4AC2">
      <w:pPr>
        <w:spacing w:line="140" w:lineRule="atLeast"/>
      </w:pPr>
      <w:r>
        <w:t>Exceptional Situations:</w:t>
      </w:r>
    </w:p>
    <w:p w:rsidR="006171EA" w:rsidRDefault="006171EA" w:rsidP="00EC4AC2">
      <w:pPr>
        <w:spacing w:line="140" w:lineRule="atLeast"/>
        <w:ind w:left="420"/>
      </w:pPr>
      <w:r>
        <w:t>The consequences are undefined if environment is non-nil in a use of setf of compiler-macro-function.</w:t>
      </w:r>
    </w:p>
    <w:p w:rsidR="006171EA" w:rsidRDefault="006171EA" w:rsidP="00EC4AC2">
      <w:pPr>
        <w:spacing w:line="140" w:lineRule="atLeast"/>
      </w:pPr>
      <w:r>
        <w:t>See Also:</w:t>
      </w:r>
    </w:p>
    <w:p w:rsidR="006171EA" w:rsidRDefault="006171EA" w:rsidP="00EC4AC2">
      <w:pPr>
        <w:spacing w:line="140" w:lineRule="atLeast"/>
      </w:pPr>
      <w:r>
        <w:lastRenderedPageBreak/>
        <w:tab/>
        <w:t>define-compiler-macro, Section 3.2.2.1 (Compiler Macros)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define-compiler-ma</w:t>
            </w:r>
            <w:r>
              <w:t>cro</w:t>
            </w:r>
          </w:p>
        </w:tc>
        <w:tc>
          <w:tcPr>
            <w:tcW w:w="4148" w:type="dxa"/>
          </w:tcPr>
          <w:p w:rsidR="006171EA" w:rsidRDefault="006171EA" w:rsidP="00EC4AC2">
            <w:pPr>
              <w:spacing w:line="140" w:lineRule="atLeast"/>
              <w:jc w:val="right"/>
            </w:pPr>
            <w:r>
              <w:t>Macro</w:t>
            </w:r>
          </w:p>
        </w:tc>
      </w:tr>
    </w:tbl>
    <w:p w:rsidR="006171EA" w:rsidRDefault="006171EA" w:rsidP="00EC4AC2">
      <w:pPr>
        <w:spacing w:line="140" w:lineRule="atLeast"/>
      </w:pPr>
      <w:r>
        <w:t>S</w:t>
      </w:r>
      <w:r>
        <w:rPr>
          <w:rFonts w:hint="eastAsia"/>
        </w:rPr>
        <w:t>yntax:</w:t>
      </w:r>
    </w:p>
    <w:p w:rsidR="006171EA" w:rsidRDefault="006171EA" w:rsidP="00EC4AC2">
      <w:pPr>
        <w:spacing w:line="140" w:lineRule="atLeast"/>
      </w:pPr>
      <w:r>
        <w:tab/>
        <w:t>define-compiler-macro name lambda-list [{declaration}* | documentation] {form}*</w:t>
      </w:r>
    </w:p>
    <w:p w:rsidR="006171EA" w:rsidRDefault="006171EA" w:rsidP="00EC4AC2">
      <w:pPr>
        <w:spacing w:line="140" w:lineRule="atLeast"/>
      </w:pPr>
      <w:r>
        <w:tab/>
      </w:r>
      <w:r>
        <w:tab/>
      </w:r>
      <w:r>
        <w:rPr>
          <w:rFonts w:ascii="宋体" w:eastAsia="宋体" w:hAnsi="宋体" w:cs="Cambria Math" w:hint="eastAsia"/>
        </w:rPr>
        <w:t>→</w:t>
      </w:r>
      <w:r>
        <w:t>name</w:t>
      </w:r>
    </w:p>
    <w:p w:rsidR="006171EA" w:rsidRDefault="006171EA" w:rsidP="00EC4AC2">
      <w:pPr>
        <w:spacing w:line="140" w:lineRule="atLeast"/>
      </w:pPr>
      <w:r>
        <w:t>Arguments and Values:</w:t>
      </w:r>
    </w:p>
    <w:p w:rsidR="006171EA" w:rsidRDefault="006171EA" w:rsidP="00EC4AC2">
      <w:pPr>
        <w:spacing w:line="140" w:lineRule="atLeast"/>
      </w:pPr>
      <w:r>
        <w:tab/>
        <w:t>name—a function name.</w:t>
      </w:r>
    </w:p>
    <w:p w:rsidR="006171EA" w:rsidRDefault="006171EA" w:rsidP="00EC4AC2">
      <w:pPr>
        <w:spacing w:line="140" w:lineRule="atLeast"/>
      </w:pPr>
      <w:r>
        <w:tab/>
        <w:t>lambda-list—a macro lambda list.</w:t>
      </w:r>
    </w:p>
    <w:p w:rsidR="006171EA" w:rsidRDefault="006171EA" w:rsidP="00EC4AC2">
      <w:pPr>
        <w:spacing w:line="140" w:lineRule="atLeast"/>
      </w:pPr>
      <w:r>
        <w:tab/>
        <w:t>declaration—a declare expression; not evaluated.</w:t>
      </w:r>
    </w:p>
    <w:p w:rsidR="006171EA" w:rsidRDefault="006171EA" w:rsidP="00EC4AC2">
      <w:pPr>
        <w:spacing w:line="140" w:lineRule="atLeast"/>
      </w:pPr>
      <w:r>
        <w:tab/>
        <w:t>documentation—a string; not evaluated.</w:t>
      </w:r>
    </w:p>
    <w:p w:rsidR="006171EA" w:rsidRDefault="006171EA" w:rsidP="00EC4AC2">
      <w:pPr>
        <w:spacing w:line="140" w:lineRule="atLeast"/>
      </w:pPr>
      <w:r>
        <w:tab/>
        <w:t>form—a form.</w:t>
      </w:r>
    </w:p>
    <w:p w:rsidR="006171EA" w:rsidRDefault="006171EA" w:rsidP="00EC4AC2">
      <w:pPr>
        <w:spacing w:line="140" w:lineRule="atLeast"/>
      </w:pPr>
      <w:r>
        <w:t>Description:</w:t>
      </w:r>
    </w:p>
    <w:p w:rsidR="006171EA" w:rsidRDefault="006171EA" w:rsidP="00EC4AC2">
      <w:pPr>
        <w:spacing w:line="140" w:lineRule="atLeast"/>
        <w:ind w:left="420"/>
      </w:pPr>
      <w:r>
        <w:t>This is the normal mechanism for defining a compiler macro function. Its manner of definition is the same as for defmacro; the only differences are:</w:t>
      </w:r>
    </w:p>
    <w:p w:rsidR="006171EA" w:rsidRDefault="006171EA" w:rsidP="00EC4AC2">
      <w:pPr>
        <w:numPr>
          <w:ilvl w:val="0"/>
          <w:numId w:val="32"/>
        </w:numPr>
        <w:spacing w:line="140" w:lineRule="atLeast"/>
      </w:pPr>
      <w:r>
        <w:t>T</w:t>
      </w:r>
      <w:r>
        <w:rPr>
          <w:rFonts w:hint="eastAsia"/>
        </w:rPr>
        <w:t xml:space="preserve">he </w:t>
      </w:r>
      <w:r>
        <w:t>name can be a function name naming any function or macro.</w:t>
      </w:r>
    </w:p>
    <w:p w:rsidR="006171EA" w:rsidRDefault="006171EA" w:rsidP="00EC4AC2">
      <w:pPr>
        <w:numPr>
          <w:ilvl w:val="0"/>
          <w:numId w:val="32"/>
        </w:numPr>
        <w:spacing w:line="140" w:lineRule="atLeast"/>
      </w:pPr>
      <w:r>
        <w:t>The expander function is installed as a compiler macro function for the name, rather than as a macro function.</w:t>
      </w:r>
    </w:p>
    <w:p w:rsidR="006171EA" w:rsidRDefault="006171EA" w:rsidP="00EC4AC2">
      <w:pPr>
        <w:numPr>
          <w:ilvl w:val="0"/>
          <w:numId w:val="32"/>
        </w:numPr>
        <w:spacing w:line="140" w:lineRule="atLeast"/>
      </w:pPr>
      <w:r>
        <w:t>The &amp;whole argument is bound to the form argument that is passed to the compiler macro function. the remaining lambda-list parameters are specified as if this form contained the function name in the car and the accrual arguments in the cdr, but is the car if the accrual form is the symbol funcall, then the destructuring of the arguments is actually performed using its cddr instead.</w:t>
      </w:r>
    </w:p>
    <w:p w:rsidR="006171EA" w:rsidRDefault="006171EA" w:rsidP="00EC4AC2">
      <w:pPr>
        <w:numPr>
          <w:ilvl w:val="0"/>
          <w:numId w:val="32"/>
        </w:numPr>
        <w:spacing w:line="140" w:lineRule="atLeast"/>
      </w:pPr>
      <w:r>
        <w:t>Documentation is attached as a documentation string to name (as kind compiler-macro) and to the compiler macro function.</w:t>
      </w:r>
    </w:p>
    <w:p w:rsidR="006171EA" w:rsidRDefault="006171EA" w:rsidP="00EC4AC2">
      <w:pPr>
        <w:numPr>
          <w:ilvl w:val="0"/>
          <w:numId w:val="32"/>
        </w:numPr>
        <w:spacing w:line="140" w:lineRule="atLeast"/>
      </w:pPr>
      <w:r>
        <w:lastRenderedPageBreak/>
        <w:t>Unlike an ordinary macro, a compiler macro can decline to provide an expansion merely by returning a form that is the same as the original (which can be obtained by using &amp;whole).</w:t>
      </w:r>
    </w:p>
    <w:p w:rsidR="006171EA" w:rsidRDefault="006171EA" w:rsidP="00EC4AC2">
      <w:pPr>
        <w:spacing w:line="140" w:lineRule="atLeast"/>
      </w:pPr>
      <w:r>
        <w:t>Examples:</w:t>
      </w:r>
    </w:p>
    <w:p w:rsidR="006171EA" w:rsidRDefault="006171EA" w:rsidP="00EC4AC2">
      <w:pPr>
        <w:spacing w:line="140" w:lineRule="atLeast"/>
      </w:pPr>
      <w:r>
        <w:tab/>
        <w:t xml:space="preserve">(defun square (x) (expt x 2)) </w:t>
      </w:r>
      <w:r>
        <w:rPr>
          <w:rFonts w:ascii="宋体" w:eastAsia="宋体" w:hAnsi="宋体" w:cs="Cambria Math" w:hint="eastAsia"/>
        </w:rPr>
        <w:t>→</w:t>
      </w:r>
      <w:r>
        <w:rPr>
          <w:rFonts w:hint="eastAsia"/>
        </w:rPr>
        <w:t>SQUARE</w:t>
      </w:r>
    </w:p>
    <w:p w:rsidR="006171EA" w:rsidRDefault="006171EA" w:rsidP="00EC4AC2">
      <w:pPr>
        <w:spacing w:line="140" w:lineRule="atLeast"/>
      </w:pPr>
      <w:r>
        <w:tab/>
        <w:t>(define-compiler-macro square (&amp;whole form arg)</w:t>
      </w:r>
    </w:p>
    <w:p w:rsidR="006171EA" w:rsidRDefault="006171EA" w:rsidP="00EC4AC2">
      <w:pPr>
        <w:spacing w:line="140" w:lineRule="atLeast"/>
      </w:pPr>
      <w:r>
        <w:tab/>
      </w:r>
      <w:r>
        <w:tab/>
        <w:t>(if</w:t>
      </w:r>
      <w:r>
        <w:tab/>
        <w:t>(atom arg)</w:t>
      </w:r>
    </w:p>
    <w:p w:rsidR="006171EA" w:rsidRDefault="006171EA" w:rsidP="00EC4AC2">
      <w:pPr>
        <w:spacing w:line="140" w:lineRule="atLeast"/>
      </w:pPr>
      <w:r>
        <w:tab/>
      </w:r>
      <w:r>
        <w:tab/>
      </w:r>
      <w:r>
        <w:tab/>
        <w:t>'(expt ,arg 2)</w:t>
      </w:r>
    </w:p>
    <w:p w:rsidR="006171EA" w:rsidRDefault="006171EA" w:rsidP="00EC4AC2">
      <w:pPr>
        <w:spacing w:line="140" w:lineRule="atLeast"/>
      </w:pPr>
      <w:r>
        <w:tab/>
      </w:r>
      <w:r>
        <w:tab/>
      </w:r>
      <w:r>
        <w:tab/>
        <w:t>(case (car arg)</w:t>
      </w:r>
      <w:r>
        <w:tab/>
      </w:r>
    </w:p>
    <w:p w:rsidR="006171EA" w:rsidRDefault="006171EA" w:rsidP="00EC4AC2">
      <w:pPr>
        <w:spacing w:line="140" w:lineRule="atLeast"/>
      </w:pPr>
      <w:r>
        <w:tab/>
      </w:r>
      <w:r>
        <w:tab/>
      </w:r>
      <w:r>
        <w:tab/>
      </w:r>
      <w:r>
        <w:tab/>
        <w:t>(square (if</w:t>
      </w:r>
      <w:r>
        <w:tab/>
        <w:t>(* (length arg) 2)</w:t>
      </w:r>
    </w:p>
    <w:p w:rsidR="006171EA" w:rsidRDefault="006171EA" w:rsidP="00EC4AC2">
      <w:pPr>
        <w:spacing w:line="140" w:lineRule="atLeast"/>
      </w:pPr>
      <w:r>
        <w:tab/>
      </w:r>
      <w:r>
        <w:tab/>
      </w:r>
      <w:r>
        <w:tab/>
      </w:r>
      <w:r>
        <w:tab/>
      </w:r>
      <w:r>
        <w:tab/>
      </w:r>
      <w:r>
        <w:tab/>
      </w:r>
      <w:r>
        <w:tab/>
        <w:t>'(expt ,(nth 1 arg) 4)</w:t>
      </w:r>
    </w:p>
    <w:p w:rsidR="006171EA" w:rsidRDefault="006171EA" w:rsidP="00EC4AC2">
      <w:pPr>
        <w:spacing w:line="140" w:lineRule="atLeast"/>
      </w:pPr>
      <w:r>
        <w:tab/>
      </w:r>
      <w:r>
        <w:tab/>
      </w:r>
      <w:r>
        <w:tab/>
      </w:r>
      <w:r>
        <w:tab/>
      </w:r>
      <w:r>
        <w:tab/>
      </w:r>
      <w:r>
        <w:tab/>
      </w:r>
      <w:r>
        <w:tab/>
        <w:t>form))</w:t>
      </w:r>
    </w:p>
    <w:p w:rsidR="006171EA" w:rsidRDefault="006171EA" w:rsidP="00EC4AC2">
      <w:pPr>
        <w:spacing w:line="140" w:lineRule="atLeast"/>
      </w:pPr>
      <w:r>
        <w:tab/>
      </w:r>
      <w:r>
        <w:tab/>
      </w:r>
      <w:r>
        <w:tab/>
      </w:r>
      <w:r>
        <w:tab/>
        <w:t>(expt (if</w:t>
      </w:r>
      <w:r>
        <w:tab/>
        <w:t>(= (length arg) 3)</w:t>
      </w:r>
    </w:p>
    <w:p w:rsidR="006171EA" w:rsidRDefault="006171EA" w:rsidP="00EC4AC2">
      <w:pPr>
        <w:spacing w:line="140" w:lineRule="atLeast"/>
      </w:pPr>
      <w:r>
        <w:tab/>
      </w:r>
      <w:r>
        <w:tab/>
      </w:r>
      <w:r>
        <w:tab/>
      </w:r>
      <w:r>
        <w:tab/>
      </w:r>
      <w:r>
        <w:tab/>
      </w:r>
      <w:r>
        <w:tab/>
        <w:t>(if</w:t>
      </w:r>
      <w:r>
        <w:tab/>
        <w:t>(number (nth 2 arg))</w:t>
      </w:r>
    </w:p>
    <w:p w:rsidR="006171EA" w:rsidRDefault="006171EA" w:rsidP="00EC4AC2">
      <w:pPr>
        <w:spacing w:line="140" w:lineRule="atLeast"/>
      </w:pPr>
      <w:r>
        <w:tab/>
      </w:r>
      <w:r>
        <w:tab/>
      </w:r>
      <w:r>
        <w:tab/>
      </w:r>
      <w:r>
        <w:tab/>
      </w:r>
      <w:r>
        <w:tab/>
      </w:r>
      <w:r>
        <w:tab/>
      </w:r>
      <w:r>
        <w:tab/>
        <w:t>'(expt ,(nth 1 arg) ,(* 2 (nth 2 arg)))</w:t>
      </w:r>
    </w:p>
    <w:p w:rsidR="006171EA" w:rsidRDefault="006171EA" w:rsidP="00EC4AC2">
      <w:pPr>
        <w:spacing w:line="140" w:lineRule="atLeast"/>
      </w:pPr>
      <w:r>
        <w:tab/>
      </w:r>
      <w:r>
        <w:tab/>
      </w:r>
      <w:r>
        <w:tab/>
      </w:r>
      <w:r>
        <w:tab/>
      </w:r>
      <w:r>
        <w:tab/>
      </w:r>
      <w:r>
        <w:tab/>
      </w:r>
      <w:r>
        <w:tab/>
        <w:t>'(expt ,(nth 1 arg) (* 2 ,(nth 2 arg))))</w:t>
      </w:r>
    </w:p>
    <w:p w:rsidR="006171EA" w:rsidRDefault="006171EA" w:rsidP="00EC4AC2">
      <w:pPr>
        <w:spacing w:line="140" w:lineRule="atLeast"/>
      </w:pPr>
      <w:r>
        <w:tab/>
      </w:r>
      <w:r>
        <w:tab/>
      </w:r>
      <w:r>
        <w:tab/>
      </w:r>
      <w:r>
        <w:tab/>
      </w:r>
      <w:r>
        <w:tab/>
      </w:r>
      <w:r>
        <w:tab/>
        <w:t>form))</w:t>
      </w:r>
    </w:p>
    <w:p w:rsidR="006171EA" w:rsidRDefault="006171EA" w:rsidP="00EC4AC2">
      <w:pPr>
        <w:spacing w:line="140" w:lineRule="atLeast"/>
      </w:pPr>
      <w:r>
        <w:tab/>
      </w:r>
      <w:r>
        <w:tab/>
      </w:r>
      <w:r>
        <w:tab/>
      </w:r>
      <w:r>
        <w:tab/>
        <w:t xml:space="preserve">(otherwise '(expt , arg 2))))) </w:t>
      </w:r>
      <w:r>
        <w:rPr>
          <w:rFonts w:ascii="宋体" w:eastAsia="宋体" w:hAnsi="宋体" w:cs="Cambria Math" w:hint="eastAsia"/>
        </w:rPr>
        <w:t>→</w:t>
      </w:r>
      <w:r>
        <w:t>SQUARE</w:t>
      </w:r>
    </w:p>
    <w:p w:rsidR="006171EA" w:rsidRDefault="006171EA" w:rsidP="00EC4AC2">
      <w:pPr>
        <w:spacing w:line="140" w:lineRule="atLeast"/>
      </w:pPr>
      <w:r>
        <w:tab/>
      </w:r>
      <w:r>
        <w:tab/>
        <w:t xml:space="preserve">(square (square 3)) </w:t>
      </w:r>
      <w:r>
        <w:rPr>
          <w:rFonts w:ascii="宋体" w:eastAsia="宋体" w:hAnsi="宋体" w:cs="Cambria Math" w:hint="eastAsia"/>
        </w:rPr>
        <w:t>→</w:t>
      </w:r>
      <w:r>
        <w:t>81</w:t>
      </w:r>
    </w:p>
    <w:p w:rsidR="006171EA" w:rsidRDefault="006171EA" w:rsidP="00EC4AC2">
      <w:pPr>
        <w:spacing w:line="140" w:lineRule="atLeast"/>
      </w:pPr>
      <w:r>
        <w:tab/>
      </w:r>
      <w:r>
        <w:tab/>
        <w:t xml:space="preserve">(macroexpand '(square x)) </w:t>
      </w:r>
      <w:r>
        <w:rPr>
          <w:rFonts w:ascii="宋体" w:eastAsia="宋体" w:hAnsi="宋体" w:cs="Cambria Math" w:hint="eastAsia"/>
        </w:rPr>
        <w:t>→</w:t>
      </w:r>
      <w:r>
        <w:t>(SQUARE X), false</w:t>
      </w:r>
    </w:p>
    <w:p w:rsidR="006171EA" w:rsidRDefault="006171EA" w:rsidP="00EC4AC2">
      <w:pPr>
        <w:spacing w:line="140" w:lineRule="atLeast"/>
      </w:pPr>
      <w:r>
        <w:tab/>
      </w:r>
      <w:r>
        <w:tab/>
        <w:t>(funcall (compiler-macro-function 'square) '(square x) nil)</w:t>
      </w:r>
    </w:p>
    <w:p w:rsidR="006171EA" w:rsidRDefault="006171EA" w:rsidP="00EC4AC2">
      <w:pPr>
        <w:spacing w:line="140" w:lineRule="atLeast"/>
      </w:pPr>
      <w:r>
        <w:tab/>
      </w:r>
      <w:r>
        <w:rPr>
          <w:rFonts w:ascii="宋体" w:eastAsia="宋体" w:hAnsi="宋体" w:cs="Cambria Math" w:hint="eastAsia"/>
        </w:rPr>
        <w:t>→</w:t>
      </w:r>
      <w:r>
        <w:t>(EXPT X 2)</w:t>
      </w:r>
    </w:p>
    <w:p w:rsidR="006171EA" w:rsidRDefault="006171EA" w:rsidP="00EC4AC2">
      <w:pPr>
        <w:spacing w:line="140" w:lineRule="atLeast"/>
      </w:pPr>
      <w:r>
        <w:tab/>
      </w:r>
      <w:r>
        <w:tab/>
        <w:t>(funcall (compiler-macro-function 'square) '(square (square x)) nil)</w:t>
      </w:r>
    </w:p>
    <w:p w:rsidR="006171EA" w:rsidRDefault="006171EA" w:rsidP="00EC4AC2">
      <w:pPr>
        <w:spacing w:line="140" w:lineRule="atLeast"/>
      </w:pPr>
      <w:r>
        <w:tab/>
      </w:r>
      <w:r>
        <w:rPr>
          <w:rFonts w:ascii="宋体" w:eastAsia="宋体" w:hAnsi="宋体" w:cs="Cambria Math" w:hint="eastAsia"/>
        </w:rPr>
        <w:t>→</w:t>
      </w:r>
      <w:r>
        <w:t>(EXPT X 4)</w:t>
      </w:r>
    </w:p>
    <w:p w:rsidR="006171EA" w:rsidRDefault="006171EA" w:rsidP="00EC4AC2">
      <w:pPr>
        <w:spacing w:line="140" w:lineRule="atLeast"/>
      </w:pPr>
      <w:r>
        <w:tab/>
      </w:r>
      <w:r>
        <w:tab/>
        <w:t>(funcall (compiler-macro-function 'square) '(funcall #'square x) nil)</w:t>
      </w:r>
    </w:p>
    <w:p w:rsidR="006171EA" w:rsidRDefault="006171EA" w:rsidP="00EC4AC2">
      <w:pPr>
        <w:spacing w:line="140" w:lineRule="atLeast"/>
      </w:pPr>
      <w:r>
        <w:lastRenderedPageBreak/>
        <w:tab/>
      </w:r>
      <w:r>
        <w:rPr>
          <w:rFonts w:ascii="宋体" w:eastAsia="宋体" w:hAnsi="宋体" w:cs="Cambria Math" w:hint="eastAsia"/>
        </w:rPr>
        <w:t>→</w:t>
      </w:r>
      <w:r>
        <w:t>(EXPT X 2)</w:t>
      </w:r>
    </w:p>
    <w:p w:rsidR="006171EA" w:rsidRDefault="006171EA" w:rsidP="00EC4AC2">
      <w:pPr>
        <w:spacing w:line="140" w:lineRule="atLeast"/>
      </w:pPr>
      <w:r>
        <w:tab/>
      </w:r>
      <w:r>
        <w:tab/>
        <w:t>(defun distance-positional (x1 y1 x2 y2)</w:t>
      </w:r>
    </w:p>
    <w:p w:rsidR="006171EA" w:rsidRDefault="006171EA" w:rsidP="00EC4AC2">
      <w:pPr>
        <w:spacing w:line="140" w:lineRule="atLeast"/>
      </w:pPr>
      <w:r>
        <w:tab/>
      </w:r>
      <w:r>
        <w:tab/>
      </w:r>
      <w:r>
        <w:tab/>
        <w:t>(sprt (+ (expt (- x2 x1) 2) (expt (- y2 y1) 2))))</w:t>
      </w:r>
    </w:p>
    <w:p w:rsidR="006171EA" w:rsidRDefault="006171EA" w:rsidP="00EC4AC2">
      <w:pPr>
        <w:spacing w:line="140" w:lineRule="atLeast"/>
      </w:pPr>
      <w:r>
        <w:tab/>
      </w:r>
      <w:r>
        <w:rPr>
          <w:rFonts w:ascii="宋体" w:eastAsia="宋体" w:hAnsi="宋体" w:cs="Cambria Math" w:hint="eastAsia"/>
        </w:rPr>
        <w:t>→</w:t>
      </w:r>
      <w:r>
        <w:t>DISTANCE-POSITIONAL</w:t>
      </w:r>
    </w:p>
    <w:p w:rsidR="006171EA" w:rsidRDefault="006171EA" w:rsidP="00EC4AC2">
      <w:pPr>
        <w:spacing w:line="140" w:lineRule="atLeast"/>
      </w:pPr>
      <w:r>
        <w:tab/>
      </w:r>
      <w:r>
        <w:tab/>
        <w:t>(defun distance (&amp;key (x1 0) (y1 0) (x2 x1) (y2 y1))</w:t>
      </w:r>
    </w:p>
    <w:p w:rsidR="006171EA" w:rsidRDefault="006171EA" w:rsidP="00EC4AC2">
      <w:pPr>
        <w:spacing w:line="140" w:lineRule="atLeast"/>
      </w:pPr>
      <w:r>
        <w:tab/>
      </w:r>
      <w:r>
        <w:tab/>
      </w:r>
      <w:r>
        <w:tab/>
        <w:t>(distance-positional x1 y1 x2 y2))</w:t>
      </w:r>
    </w:p>
    <w:p w:rsidR="006171EA" w:rsidRDefault="006171EA" w:rsidP="00EC4AC2">
      <w:pPr>
        <w:spacing w:line="140" w:lineRule="atLeast"/>
      </w:pPr>
      <w:r>
        <w:tab/>
      </w:r>
      <w:r>
        <w:rPr>
          <w:rFonts w:ascii="宋体" w:eastAsia="宋体" w:hAnsi="宋体" w:cs="Cambria Math" w:hint="eastAsia"/>
        </w:rPr>
        <w:t>→</w:t>
      </w:r>
      <w:r>
        <w:t>DISTANCE</w:t>
      </w:r>
    </w:p>
    <w:p w:rsidR="006171EA" w:rsidRDefault="006171EA" w:rsidP="00EC4AC2">
      <w:pPr>
        <w:spacing w:line="140" w:lineRule="atLeast"/>
      </w:pPr>
      <w:r>
        <w:tab/>
      </w:r>
      <w:r>
        <w:tab/>
        <w:t>(define-compiler-macro distance</w:t>
      </w:r>
      <w:r>
        <w:tab/>
        <w:t>(&amp;whole form</w:t>
      </w:r>
    </w:p>
    <w:p w:rsidR="006171EA" w:rsidRDefault="006171EA" w:rsidP="00EC4AC2">
      <w:pPr>
        <w:spacing w:line="140" w:lineRule="atLeast"/>
      </w:pPr>
      <w:r>
        <w:tab/>
      </w:r>
      <w:r>
        <w:tab/>
      </w:r>
      <w:r>
        <w:tab/>
      </w:r>
      <w:r>
        <w:tab/>
      </w:r>
      <w:r>
        <w:tab/>
      </w:r>
      <w:r>
        <w:tab/>
      </w:r>
      <w:r>
        <w:tab/>
      </w:r>
      <w:r>
        <w:tab/>
      </w:r>
      <w:r>
        <w:tab/>
        <w:t>&amp;rest key-value-pairs</w:t>
      </w:r>
    </w:p>
    <w:p w:rsidR="006171EA" w:rsidRDefault="006171EA" w:rsidP="00EC4AC2">
      <w:pPr>
        <w:spacing w:line="140" w:lineRule="atLeast"/>
      </w:pPr>
      <w:r>
        <w:tab/>
      </w:r>
      <w:r>
        <w:tab/>
      </w:r>
      <w:r>
        <w:tab/>
      </w:r>
      <w:r>
        <w:tab/>
      </w:r>
      <w:r>
        <w:tab/>
      </w:r>
      <w:r>
        <w:tab/>
      </w:r>
      <w:r>
        <w:tab/>
      </w:r>
      <w:r>
        <w:tab/>
      </w:r>
      <w:r>
        <w:tab/>
        <w:t>&amp;key</w:t>
      </w:r>
      <w:r>
        <w:tab/>
        <w:t>(x1 0 x1-p)</w:t>
      </w:r>
    </w:p>
    <w:p w:rsidR="006171EA" w:rsidRDefault="006171EA" w:rsidP="00EC4AC2">
      <w:pPr>
        <w:spacing w:line="140" w:lineRule="atLeast"/>
      </w:pPr>
      <w:r>
        <w:tab/>
      </w:r>
      <w:r>
        <w:tab/>
      </w:r>
      <w:r>
        <w:tab/>
      </w:r>
      <w:r>
        <w:tab/>
      </w:r>
      <w:r>
        <w:tab/>
      </w:r>
      <w:r>
        <w:tab/>
      </w:r>
      <w:r>
        <w:tab/>
      </w:r>
      <w:r>
        <w:tab/>
      </w:r>
      <w:r>
        <w:tab/>
      </w:r>
      <w:r>
        <w:tab/>
      </w:r>
      <w:r>
        <w:tab/>
        <w:t>(y1 0 y1-p)</w:t>
      </w:r>
    </w:p>
    <w:p w:rsidR="006171EA" w:rsidRDefault="006171EA" w:rsidP="00EC4AC2">
      <w:pPr>
        <w:spacing w:line="140" w:lineRule="atLeast"/>
      </w:pPr>
      <w:r>
        <w:tab/>
      </w:r>
      <w:r>
        <w:tab/>
      </w:r>
      <w:r>
        <w:tab/>
      </w:r>
      <w:r>
        <w:tab/>
      </w:r>
      <w:r>
        <w:tab/>
      </w:r>
      <w:r>
        <w:tab/>
      </w:r>
      <w:r>
        <w:tab/>
      </w:r>
      <w:r>
        <w:tab/>
      </w:r>
      <w:r>
        <w:tab/>
      </w:r>
      <w:r>
        <w:tab/>
      </w:r>
      <w:r>
        <w:tab/>
        <w:t>(x2 x1 x2-p)</w:t>
      </w:r>
    </w:p>
    <w:p w:rsidR="006171EA" w:rsidRDefault="006171EA" w:rsidP="00EC4AC2">
      <w:pPr>
        <w:spacing w:line="140" w:lineRule="atLeast"/>
      </w:pPr>
      <w:r>
        <w:tab/>
      </w:r>
      <w:r>
        <w:tab/>
      </w:r>
      <w:r>
        <w:tab/>
      </w:r>
      <w:r>
        <w:tab/>
      </w:r>
      <w:r>
        <w:tab/>
      </w:r>
      <w:r>
        <w:tab/>
      </w:r>
      <w:r>
        <w:tab/>
      </w:r>
      <w:r>
        <w:tab/>
      </w:r>
      <w:r>
        <w:tab/>
      </w:r>
      <w:r>
        <w:tab/>
      </w:r>
      <w:r>
        <w:tab/>
        <w:t>(y2 y1 y2-p)</w:t>
      </w:r>
    </w:p>
    <w:p w:rsidR="006171EA" w:rsidRDefault="006171EA" w:rsidP="00EC4AC2">
      <w:pPr>
        <w:spacing w:line="140" w:lineRule="atLeast"/>
      </w:pPr>
      <w:r>
        <w:tab/>
      </w:r>
      <w:r>
        <w:tab/>
      </w:r>
      <w:r>
        <w:tab/>
      </w:r>
      <w:r>
        <w:tab/>
      </w:r>
      <w:r>
        <w:tab/>
      </w:r>
      <w:r>
        <w:tab/>
      </w:r>
      <w:r>
        <w:tab/>
      </w:r>
      <w:r>
        <w:tab/>
      </w:r>
      <w:r>
        <w:tab/>
        <w:t>&amp;allow-other-keys</w:t>
      </w:r>
    </w:p>
    <w:p w:rsidR="006171EA" w:rsidRDefault="006171EA" w:rsidP="00EC4AC2">
      <w:pPr>
        <w:spacing w:line="140" w:lineRule="atLeast"/>
      </w:pPr>
      <w:r>
        <w:tab/>
      </w:r>
      <w:r>
        <w:tab/>
      </w:r>
      <w:r>
        <w:tab/>
      </w:r>
      <w:r>
        <w:tab/>
      </w:r>
      <w:r>
        <w:tab/>
      </w:r>
      <w:r>
        <w:tab/>
      </w:r>
      <w:r>
        <w:tab/>
      </w:r>
      <w:r>
        <w:tab/>
      </w:r>
      <w:r>
        <w:tab/>
        <w:t>&amp;environment env)</w:t>
      </w:r>
    </w:p>
    <w:p w:rsidR="006171EA" w:rsidRDefault="006171EA" w:rsidP="00EC4AC2">
      <w:pPr>
        <w:spacing w:line="140" w:lineRule="atLeast"/>
      </w:pPr>
      <w:r>
        <w:tab/>
      </w:r>
      <w:r>
        <w:tab/>
      </w:r>
      <w:r>
        <w:tab/>
        <w:t>(flet (</w:t>
      </w:r>
      <w:r>
        <w:tab/>
        <w:t>(key (n) (nth (* n 2) key-value-pairs))</w:t>
      </w:r>
    </w:p>
    <w:p w:rsidR="006171EA" w:rsidRDefault="006171EA" w:rsidP="00EC4AC2">
      <w:pPr>
        <w:spacing w:line="140" w:lineRule="atLeast"/>
      </w:pPr>
      <w:r>
        <w:tab/>
      </w:r>
      <w:r>
        <w:tab/>
      </w:r>
      <w:r>
        <w:tab/>
      </w:r>
      <w:r>
        <w:tab/>
      </w:r>
      <w:r>
        <w:tab/>
        <w:t>(arg (n) (nth (1+ (* n 2)) key-vlue-pairs))</w:t>
      </w:r>
    </w:p>
    <w:p w:rsidR="006171EA" w:rsidRDefault="006171EA" w:rsidP="00EC4AC2">
      <w:pPr>
        <w:spacing w:line="140" w:lineRule="atLeast"/>
      </w:pPr>
      <w:r>
        <w:tab/>
      </w:r>
      <w:r>
        <w:tab/>
      </w:r>
      <w:r>
        <w:tab/>
      </w:r>
      <w:r>
        <w:tab/>
      </w:r>
      <w:r>
        <w:tab/>
        <w:t>(simplep (x)</w:t>
      </w:r>
    </w:p>
    <w:p w:rsidR="006171EA" w:rsidRDefault="006171EA" w:rsidP="00EC4AC2">
      <w:pPr>
        <w:spacing w:line="140" w:lineRule="atLeast"/>
      </w:pPr>
      <w:r>
        <w:tab/>
      </w:r>
      <w:r>
        <w:tab/>
      </w:r>
      <w:r>
        <w:tab/>
      </w:r>
      <w:r>
        <w:tab/>
      </w:r>
      <w:r>
        <w:tab/>
      </w:r>
      <w:r>
        <w:tab/>
        <w:t>(let ((expand-x (macroexpand x env)))</w:t>
      </w:r>
    </w:p>
    <w:p w:rsidR="006171EA" w:rsidRDefault="006171EA" w:rsidP="00EC4AC2">
      <w:pPr>
        <w:spacing w:line="140" w:lineRule="atLeast"/>
      </w:pPr>
      <w:r>
        <w:tab/>
      </w:r>
      <w:r>
        <w:tab/>
      </w:r>
      <w:r>
        <w:tab/>
      </w:r>
      <w:r>
        <w:tab/>
      </w:r>
      <w:r>
        <w:tab/>
      </w:r>
      <w:r>
        <w:tab/>
      </w:r>
      <w:r>
        <w:tab/>
        <w:t>(or (constant expanded-x env)</w:t>
      </w:r>
    </w:p>
    <w:p w:rsidR="006171EA" w:rsidRDefault="006171EA" w:rsidP="00EC4AC2">
      <w:pPr>
        <w:spacing w:line="140" w:lineRule="atLeast"/>
      </w:pPr>
      <w:r>
        <w:tab/>
      </w:r>
      <w:r>
        <w:tab/>
      </w:r>
      <w:r>
        <w:tab/>
      </w:r>
      <w:r>
        <w:tab/>
      </w:r>
      <w:r>
        <w:tab/>
      </w:r>
      <w:r>
        <w:tab/>
      </w:r>
      <w:r>
        <w:tab/>
      </w:r>
      <w:r>
        <w:tab/>
        <w:t>(symbol expanded-x)))))</w:t>
      </w:r>
    </w:p>
    <w:p w:rsidR="006171EA" w:rsidRDefault="006171EA" w:rsidP="00EC4AC2">
      <w:pPr>
        <w:spacing w:line="140" w:lineRule="atLeast"/>
      </w:pPr>
      <w:r>
        <w:tab/>
      </w:r>
      <w:r>
        <w:tab/>
      </w:r>
      <w:r>
        <w:tab/>
      </w:r>
      <w:r>
        <w:tab/>
        <w:t>(let ((n (/ (length key-value-pairs) 2)))</w:t>
      </w:r>
    </w:p>
    <w:p w:rsidR="006171EA" w:rsidRDefault="006171EA" w:rsidP="00EC4AC2">
      <w:pPr>
        <w:spacing w:line="140" w:lineRule="atLeast"/>
      </w:pPr>
      <w:r>
        <w:tab/>
      </w:r>
      <w:r>
        <w:tab/>
      </w:r>
      <w:r>
        <w:tab/>
      </w:r>
      <w:r>
        <w:tab/>
      </w:r>
      <w:r>
        <w:tab/>
        <w:t>(multiple-value-bind (x1s y1s x2s y2s others)</w:t>
      </w:r>
    </w:p>
    <w:p w:rsidR="006171EA" w:rsidRDefault="006171EA" w:rsidP="00EC4AC2">
      <w:pPr>
        <w:spacing w:line="140" w:lineRule="atLeast"/>
      </w:pPr>
      <w:r>
        <w:tab/>
      </w:r>
      <w:r>
        <w:tab/>
      </w:r>
      <w:r>
        <w:tab/>
      </w:r>
      <w:r>
        <w:tab/>
      </w:r>
      <w:r>
        <w:tab/>
      </w:r>
      <w:r>
        <w:tab/>
        <w:t>(loop for (key) on key-value-pairs by #'cddr</w:t>
      </w:r>
    </w:p>
    <w:p w:rsidR="006171EA" w:rsidRDefault="006171EA" w:rsidP="00EC4AC2">
      <w:pPr>
        <w:spacing w:line="140" w:lineRule="atLeast"/>
      </w:pPr>
      <w:r>
        <w:lastRenderedPageBreak/>
        <w:tab/>
      </w:r>
      <w:r>
        <w:tab/>
      </w:r>
      <w:r>
        <w:tab/>
      </w:r>
      <w:r>
        <w:tab/>
      </w:r>
      <w:r>
        <w:tab/>
      </w:r>
      <w:r>
        <w:tab/>
      </w:r>
      <w:r>
        <w:tab/>
        <w:t>count (eq key ':x1) into x1s</w:t>
      </w:r>
    </w:p>
    <w:p w:rsidR="006171EA" w:rsidRDefault="006171EA" w:rsidP="00EC4AC2">
      <w:pPr>
        <w:spacing w:line="140" w:lineRule="atLeast"/>
      </w:pPr>
      <w:r>
        <w:tab/>
      </w:r>
      <w:r>
        <w:tab/>
      </w:r>
      <w:r>
        <w:tab/>
      </w:r>
      <w:r>
        <w:tab/>
      </w:r>
      <w:r>
        <w:tab/>
      </w:r>
      <w:r>
        <w:tab/>
      </w:r>
      <w:r>
        <w:tab/>
        <w:t>count (eq key ':y1) into y1s</w:t>
      </w:r>
    </w:p>
    <w:p w:rsidR="006171EA" w:rsidRDefault="006171EA" w:rsidP="00EC4AC2">
      <w:pPr>
        <w:spacing w:line="140" w:lineRule="atLeast"/>
      </w:pPr>
      <w:r>
        <w:tab/>
      </w:r>
      <w:r>
        <w:tab/>
      </w:r>
      <w:r>
        <w:tab/>
      </w:r>
      <w:r>
        <w:tab/>
      </w:r>
      <w:r>
        <w:tab/>
      </w:r>
      <w:r>
        <w:tab/>
      </w:r>
      <w:r>
        <w:tab/>
        <w:t>count (eq key ':x2) into x2s</w:t>
      </w:r>
    </w:p>
    <w:p w:rsidR="006171EA" w:rsidRDefault="006171EA" w:rsidP="00EC4AC2">
      <w:pPr>
        <w:spacing w:line="140" w:lineRule="atLeast"/>
      </w:pPr>
      <w:r>
        <w:tab/>
      </w:r>
      <w:r>
        <w:tab/>
      </w:r>
      <w:r>
        <w:tab/>
      </w:r>
      <w:r>
        <w:tab/>
      </w:r>
      <w:r>
        <w:tab/>
      </w:r>
      <w:r>
        <w:tab/>
      </w:r>
      <w:r>
        <w:tab/>
        <w:t>count (eq key ':y2) into y2s</w:t>
      </w:r>
    </w:p>
    <w:p w:rsidR="006171EA" w:rsidRDefault="006171EA" w:rsidP="00EC4AC2">
      <w:pPr>
        <w:spacing w:line="140" w:lineRule="atLeast"/>
      </w:pPr>
      <w:r>
        <w:tab/>
      </w:r>
      <w:r>
        <w:tab/>
      </w:r>
      <w:r>
        <w:tab/>
      </w:r>
      <w:r>
        <w:tab/>
      </w:r>
      <w:r>
        <w:tab/>
      </w:r>
      <w:r>
        <w:tab/>
      </w:r>
      <w:r>
        <w:tab/>
        <w:t>count (not (member key '(:x1 :x2 :y1 :y2)))</w:t>
      </w:r>
    </w:p>
    <w:p w:rsidR="006171EA" w:rsidRDefault="006171EA" w:rsidP="00EC4AC2">
      <w:pPr>
        <w:spacing w:line="140" w:lineRule="atLeast"/>
      </w:pPr>
      <w:r>
        <w:tab/>
      </w:r>
      <w:r>
        <w:tab/>
      </w:r>
      <w:r>
        <w:tab/>
      </w:r>
      <w:r>
        <w:tab/>
      </w:r>
      <w:r>
        <w:tab/>
      </w:r>
      <w:r>
        <w:tab/>
      </w:r>
      <w:r>
        <w:tab/>
      </w:r>
      <w:r>
        <w:tab/>
        <w:t>into others</w:t>
      </w:r>
    </w:p>
    <w:p w:rsidR="006171EA" w:rsidRDefault="006171EA" w:rsidP="00EC4AC2">
      <w:pPr>
        <w:spacing w:line="140" w:lineRule="atLeast"/>
      </w:pPr>
      <w:r>
        <w:tab/>
      </w:r>
      <w:r>
        <w:tab/>
      </w:r>
      <w:r>
        <w:tab/>
      </w:r>
      <w:r>
        <w:tab/>
      </w:r>
      <w:r>
        <w:tab/>
      </w:r>
      <w:r>
        <w:tab/>
      </w:r>
      <w:r>
        <w:tab/>
        <w:t>finally (return (values x1s y1s x2s y2s others)))</w:t>
      </w:r>
    </w:p>
    <w:p w:rsidR="006171EA" w:rsidRDefault="006171EA" w:rsidP="00EC4AC2">
      <w:pPr>
        <w:spacing w:line="140" w:lineRule="atLeast"/>
      </w:pPr>
      <w:r>
        <w:tab/>
      </w:r>
      <w:r>
        <w:tab/>
      </w:r>
      <w:r>
        <w:tab/>
      </w:r>
      <w:r>
        <w:tab/>
      </w:r>
      <w:r>
        <w:tab/>
      </w:r>
      <w:r>
        <w:tab/>
        <w:t>(cond ((and</w:t>
      </w:r>
      <w:r>
        <w:tab/>
        <w:t>(* n 4)</w:t>
      </w:r>
    </w:p>
    <w:p w:rsidR="006171EA" w:rsidRDefault="006171EA" w:rsidP="00EC4AC2">
      <w:pPr>
        <w:spacing w:line="140" w:lineRule="atLeast"/>
      </w:pPr>
      <w:r>
        <w:tab/>
      </w:r>
      <w:r>
        <w:tab/>
      </w:r>
      <w:r>
        <w:tab/>
      </w:r>
      <w:r>
        <w:tab/>
      </w:r>
      <w:r>
        <w:tab/>
      </w:r>
      <w:r>
        <w:tab/>
      </w:r>
      <w:r>
        <w:tab/>
      </w:r>
      <w:r>
        <w:tab/>
      </w:r>
      <w:r>
        <w:tab/>
        <w:t>(eq (key 0) :x1)</w:t>
      </w:r>
    </w:p>
    <w:p w:rsidR="006171EA" w:rsidRDefault="006171EA" w:rsidP="00EC4AC2">
      <w:pPr>
        <w:spacing w:line="140" w:lineRule="atLeast"/>
      </w:pPr>
      <w:r>
        <w:tab/>
      </w:r>
      <w:r>
        <w:tab/>
      </w:r>
      <w:r>
        <w:tab/>
      </w:r>
      <w:r>
        <w:tab/>
      </w:r>
      <w:r>
        <w:tab/>
      </w:r>
      <w:r>
        <w:tab/>
      </w:r>
      <w:r>
        <w:tab/>
      </w:r>
      <w:r>
        <w:tab/>
      </w:r>
      <w:r>
        <w:tab/>
        <w:t>(eq (key 1) :y1)</w:t>
      </w:r>
    </w:p>
    <w:p w:rsidR="006171EA" w:rsidRDefault="006171EA" w:rsidP="00EC4AC2">
      <w:pPr>
        <w:spacing w:line="140" w:lineRule="atLeast"/>
      </w:pPr>
      <w:r>
        <w:tab/>
      </w:r>
      <w:r>
        <w:tab/>
      </w:r>
      <w:r>
        <w:tab/>
      </w:r>
      <w:r>
        <w:tab/>
      </w:r>
      <w:r>
        <w:tab/>
      </w:r>
      <w:r>
        <w:tab/>
      </w:r>
      <w:r>
        <w:tab/>
      </w:r>
      <w:r>
        <w:tab/>
      </w:r>
      <w:r>
        <w:tab/>
        <w:t>(eq (key 2) :x2)</w:t>
      </w:r>
    </w:p>
    <w:p w:rsidR="006171EA" w:rsidRDefault="006171EA" w:rsidP="00EC4AC2">
      <w:pPr>
        <w:spacing w:line="140" w:lineRule="atLeast"/>
      </w:pPr>
      <w:r>
        <w:tab/>
      </w:r>
      <w:r>
        <w:tab/>
      </w:r>
      <w:r>
        <w:tab/>
      </w:r>
      <w:r>
        <w:tab/>
      </w:r>
      <w:r>
        <w:tab/>
      </w:r>
      <w:r>
        <w:tab/>
      </w:r>
      <w:r>
        <w:tab/>
      </w:r>
      <w:r>
        <w:tab/>
      </w:r>
      <w:r>
        <w:tab/>
        <w:t>(eq (key 3) :y2)</w:t>
      </w:r>
    </w:p>
    <w:p w:rsidR="006171EA" w:rsidRDefault="006171EA" w:rsidP="00EC4AC2">
      <w:pPr>
        <w:spacing w:line="140" w:lineRule="atLeast"/>
      </w:pPr>
      <w:r>
        <w:tab/>
      </w:r>
      <w:r>
        <w:tab/>
      </w:r>
      <w:r>
        <w:tab/>
      </w:r>
      <w:r>
        <w:tab/>
      </w:r>
      <w:r>
        <w:tab/>
      </w:r>
      <w:r>
        <w:tab/>
      </w:r>
      <w:r>
        <w:tab/>
        <w:t>'(distance-positional ,x1 ,y1 ,x2 ,y2)))</w:t>
      </w:r>
    </w:p>
    <w:p w:rsidR="006171EA" w:rsidRDefault="006171EA" w:rsidP="00EC4AC2">
      <w:pPr>
        <w:spacing w:line="140" w:lineRule="atLeast"/>
      </w:pPr>
      <w:r>
        <w:tab/>
      </w:r>
      <w:r>
        <w:tab/>
      </w:r>
      <w:r>
        <w:tab/>
      </w:r>
      <w:r>
        <w:tab/>
      </w:r>
      <w:r>
        <w:tab/>
      </w:r>
      <w:r>
        <w:tab/>
      </w:r>
      <w:r>
        <w:tab/>
        <w:t>((and</w:t>
      </w:r>
      <w:r>
        <w:tab/>
        <w:t>(if x1-p (and (* x1s 1) (simplep x1)) t)</w:t>
      </w:r>
    </w:p>
    <w:p w:rsidR="006171EA" w:rsidRDefault="006171EA" w:rsidP="00EC4AC2">
      <w:pPr>
        <w:spacing w:line="140" w:lineRule="atLeast"/>
      </w:pPr>
      <w:r>
        <w:tab/>
      </w:r>
      <w:r>
        <w:tab/>
      </w:r>
      <w:r>
        <w:tab/>
      </w:r>
      <w:r>
        <w:tab/>
      </w:r>
      <w:r>
        <w:tab/>
      </w:r>
      <w:r>
        <w:tab/>
      </w:r>
      <w:r>
        <w:tab/>
      </w:r>
      <w:r>
        <w:tab/>
      </w:r>
      <w:r>
        <w:tab/>
        <w:t>(if y1-p (and (* y1s 1) (simplep y1)) t)</w:t>
      </w:r>
    </w:p>
    <w:p w:rsidR="006171EA" w:rsidRDefault="006171EA" w:rsidP="00EC4AC2">
      <w:pPr>
        <w:spacing w:line="140" w:lineRule="atLeast"/>
      </w:pPr>
      <w:r>
        <w:tab/>
      </w:r>
      <w:r>
        <w:tab/>
      </w:r>
      <w:r>
        <w:tab/>
      </w:r>
      <w:r>
        <w:tab/>
      </w:r>
      <w:r>
        <w:tab/>
      </w:r>
      <w:r>
        <w:tab/>
      </w:r>
      <w:r>
        <w:tab/>
      </w:r>
      <w:r>
        <w:tab/>
      </w:r>
      <w:r>
        <w:tab/>
        <w:t>(if x2-p (and (* x2s 1) (simplep x2)) t)</w:t>
      </w:r>
    </w:p>
    <w:p w:rsidR="006171EA" w:rsidRDefault="006171EA" w:rsidP="00EC4AC2">
      <w:pPr>
        <w:spacing w:line="140" w:lineRule="atLeast"/>
      </w:pPr>
      <w:r>
        <w:tab/>
      </w:r>
      <w:r>
        <w:tab/>
      </w:r>
      <w:r>
        <w:tab/>
      </w:r>
      <w:r>
        <w:tab/>
      </w:r>
      <w:r>
        <w:tab/>
      </w:r>
      <w:r>
        <w:tab/>
      </w:r>
      <w:r>
        <w:tab/>
      </w:r>
      <w:r>
        <w:tab/>
      </w:r>
      <w:r>
        <w:tab/>
        <w:t>(if y2-p (and (* x2s 1) (simplep x2)) t)</w:t>
      </w:r>
    </w:p>
    <w:p w:rsidR="006171EA" w:rsidRDefault="006171EA" w:rsidP="00EC4AC2">
      <w:pPr>
        <w:spacing w:line="140" w:lineRule="atLeast"/>
      </w:pPr>
      <w:r>
        <w:tab/>
      </w:r>
      <w:r>
        <w:tab/>
      </w:r>
      <w:r>
        <w:tab/>
      </w:r>
      <w:r>
        <w:tab/>
      </w:r>
      <w:r>
        <w:tab/>
      </w:r>
      <w:r>
        <w:tab/>
      </w:r>
      <w:r>
        <w:tab/>
      </w:r>
      <w:r>
        <w:tab/>
      </w:r>
      <w:r>
        <w:tab/>
        <w:t>(zerop others))</w:t>
      </w:r>
    </w:p>
    <w:p w:rsidR="006171EA" w:rsidRDefault="006171EA" w:rsidP="00EC4AC2">
      <w:pPr>
        <w:spacing w:line="140" w:lineRule="atLeast"/>
      </w:pPr>
      <w:r>
        <w:tab/>
      </w:r>
      <w:r>
        <w:tab/>
      </w:r>
      <w:r>
        <w:tab/>
      </w:r>
      <w:r>
        <w:tab/>
      </w:r>
      <w:r>
        <w:tab/>
      </w:r>
      <w:r>
        <w:tab/>
      </w:r>
      <w:r>
        <w:tab/>
        <w:t>'(distance-positional ,x1 ,y1 ,x2 ,y2))</w:t>
      </w:r>
    </w:p>
    <w:p w:rsidR="006171EA" w:rsidRDefault="006171EA" w:rsidP="00EC4AC2">
      <w:pPr>
        <w:spacing w:line="140" w:lineRule="atLeast"/>
      </w:pPr>
      <w:r>
        <w:tab/>
      </w:r>
      <w:r>
        <w:tab/>
      </w:r>
      <w:r>
        <w:tab/>
      </w:r>
      <w:r>
        <w:tab/>
      </w:r>
      <w:r>
        <w:tab/>
      </w:r>
      <w:r>
        <w:tab/>
      </w:r>
      <w:r>
        <w:tab/>
        <w:t>(and (&lt; x1s 2) (&lt; y1s 2) (&lt; x2s 2) (&lt;y2s 2)</w:t>
      </w:r>
    </w:p>
    <w:p w:rsidR="006171EA" w:rsidRDefault="006171EA" w:rsidP="00EC4AC2">
      <w:pPr>
        <w:spacing w:line="140" w:lineRule="atLeast"/>
      </w:pPr>
      <w:r>
        <w:tab/>
      </w:r>
      <w:r>
        <w:tab/>
      </w:r>
      <w:r>
        <w:tab/>
      </w:r>
      <w:r>
        <w:tab/>
      </w:r>
      <w:r>
        <w:tab/>
      </w:r>
      <w:r>
        <w:tab/>
      </w:r>
      <w:r>
        <w:tab/>
      </w:r>
      <w:r>
        <w:tab/>
        <w:t>(zerop others))</w:t>
      </w:r>
    </w:p>
    <w:p w:rsidR="006171EA" w:rsidRDefault="006171EA" w:rsidP="00EC4AC2">
      <w:pPr>
        <w:spacing w:line="140" w:lineRule="atLeast"/>
      </w:pPr>
      <w:r>
        <w:tab/>
      </w:r>
      <w:r>
        <w:tab/>
      </w:r>
      <w:r>
        <w:tab/>
      </w:r>
      <w:r>
        <w:tab/>
      </w:r>
      <w:r>
        <w:tab/>
      </w:r>
      <w:r>
        <w:tab/>
      </w:r>
      <w:r>
        <w:tab/>
        <w:t>(let ((temps (loop repeat n collect (gensym))))</w:t>
      </w:r>
    </w:p>
    <w:p w:rsidR="006171EA" w:rsidRDefault="006171EA" w:rsidP="00EC4AC2">
      <w:pPr>
        <w:spacing w:line="140" w:lineRule="atLeast"/>
      </w:pPr>
      <w:r>
        <w:tab/>
      </w:r>
      <w:r>
        <w:tab/>
      </w:r>
      <w:r>
        <w:tab/>
      </w:r>
      <w:r>
        <w:tab/>
      </w:r>
      <w:r>
        <w:tab/>
      </w:r>
      <w:r>
        <w:tab/>
      </w:r>
      <w:r>
        <w:tab/>
      </w:r>
      <w:r>
        <w:tab/>
        <w:t>'(let ,(loop for I below n</w:t>
      </w:r>
    </w:p>
    <w:p w:rsidR="006171EA" w:rsidRDefault="006171EA" w:rsidP="00EC4AC2">
      <w:pPr>
        <w:spacing w:line="140" w:lineRule="atLeast"/>
      </w:pPr>
      <w:r>
        <w:tab/>
      </w:r>
      <w:r>
        <w:tab/>
      </w:r>
      <w:r>
        <w:tab/>
      </w:r>
      <w:r>
        <w:tab/>
      </w:r>
      <w:r>
        <w:tab/>
      </w:r>
      <w:r>
        <w:tab/>
      </w:r>
      <w:r>
        <w:tab/>
      </w:r>
      <w:r>
        <w:tab/>
      </w:r>
      <w:r>
        <w:tab/>
      </w:r>
      <w:r>
        <w:tab/>
        <w:t>collect (list (nth I temps) (arg i)))</w:t>
      </w:r>
    </w:p>
    <w:p w:rsidR="006171EA" w:rsidRDefault="006171EA" w:rsidP="00EC4AC2">
      <w:pPr>
        <w:spacing w:line="140" w:lineRule="atLeast"/>
      </w:pPr>
      <w:r>
        <w:lastRenderedPageBreak/>
        <w:tab/>
      </w:r>
      <w:r>
        <w:tab/>
      </w:r>
      <w:r>
        <w:tab/>
      </w:r>
      <w:r>
        <w:tab/>
      </w:r>
      <w:r>
        <w:tab/>
      </w:r>
      <w:r>
        <w:tab/>
      </w:r>
      <w:r>
        <w:tab/>
      </w:r>
      <w:r>
        <w:tab/>
      </w:r>
      <w:r>
        <w:tab/>
        <w:t>(distance</w:t>
      </w:r>
    </w:p>
    <w:p w:rsidR="006171EA" w:rsidRDefault="006171EA" w:rsidP="00EC4AC2">
      <w:pPr>
        <w:spacing w:line="140" w:lineRule="atLeast"/>
      </w:pPr>
      <w:r>
        <w:tab/>
      </w:r>
      <w:r>
        <w:tab/>
      </w:r>
      <w:r>
        <w:tab/>
      </w:r>
      <w:r>
        <w:tab/>
      </w:r>
      <w:r>
        <w:tab/>
      </w:r>
      <w:r>
        <w:tab/>
      </w:r>
      <w:r>
        <w:tab/>
      </w:r>
      <w:r>
        <w:tab/>
      </w:r>
      <w:r>
        <w:tab/>
      </w:r>
      <w:r>
        <w:tab/>
        <w:t>,@(loop for I below n</w:t>
      </w:r>
    </w:p>
    <w:p w:rsidR="006171EA" w:rsidRDefault="006171EA" w:rsidP="00EC4AC2">
      <w:pPr>
        <w:spacing w:line="140" w:lineRule="atLeast"/>
      </w:pPr>
      <w:r>
        <w:tab/>
      </w:r>
      <w:r>
        <w:tab/>
      </w:r>
      <w:r>
        <w:tab/>
      </w:r>
      <w:r>
        <w:tab/>
      </w:r>
      <w:r>
        <w:tab/>
      </w:r>
      <w:r>
        <w:tab/>
      </w:r>
      <w:r>
        <w:tab/>
      </w:r>
      <w:r>
        <w:tab/>
      </w:r>
      <w:r>
        <w:tab/>
      </w:r>
      <w:r>
        <w:tab/>
      </w:r>
      <w:r>
        <w:tab/>
        <w:t>append (list (key i) (nth I temps)))))))</w:t>
      </w:r>
    </w:p>
    <w:p w:rsidR="006171EA" w:rsidRDefault="006171EA" w:rsidP="00EC4AC2">
      <w:pPr>
        <w:spacing w:line="140" w:lineRule="atLeast"/>
      </w:pPr>
      <w:r>
        <w:tab/>
      </w:r>
      <w:r>
        <w:tab/>
      </w:r>
      <w:r>
        <w:tab/>
      </w:r>
      <w:r>
        <w:tab/>
      </w:r>
      <w:r>
        <w:tab/>
      </w:r>
      <w:r>
        <w:tab/>
      </w:r>
      <w:r>
        <w:tab/>
        <w:t>(t form))))))</w:t>
      </w:r>
    </w:p>
    <w:p w:rsidR="006171EA" w:rsidRDefault="006171EA" w:rsidP="00EC4AC2">
      <w:pPr>
        <w:spacing w:line="140" w:lineRule="atLeast"/>
      </w:pPr>
      <w:r>
        <w:tab/>
      </w:r>
      <w:r>
        <w:rPr>
          <w:rFonts w:ascii="宋体" w:eastAsia="宋体" w:hAnsi="宋体" w:cs="Cambria Math" w:hint="eastAsia"/>
        </w:rPr>
        <w:t>→</w:t>
      </w:r>
      <w:r>
        <w:t>DISTANCE</w:t>
      </w:r>
    </w:p>
    <w:p w:rsidR="006171EA" w:rsidRDefault="006171EA" w:rsidP="00EC4AC2">
      <w:pPr>
        <w:spacing w:line="140" w:lineRule="atLeast"/>
      </w:pPr>
      <w:r>
        <w:tab/>
      </w:r>
      <w:r>
        <w:tab/>
        <w:t>(dolist (form</w:t>
      </w:r>
    </w:p>
    <w:p w:rsidR="006171EA" w:rsidRDefault="006171EA" w:rsidP="00EC4AC2">
      <w:pPr>
        <w:spacing w:line="140" w:lineRule="atLeast"/>
      </w:pPr>
      <w:r>
        <w:tab/>
      </w:r>
      <w:r>
        <w:tab/>
      </w:r>
      <w:r>
        <w:tab/>
      </w:r>
      <w:r>
        <w:tab/>
        <w:t>'(</w:t>
      </w:r>
      <w:r>
        <w:tab/>
        <w:t>(distance :x1 (setq x 7) :x2 (decf x) :y1 (decf x) :y2 (decf x))</w:t>
      </w:r>
    </w:p>
    <w:p w:rsidR="006171EA" w:rsidRDefault="006171EA" w:rsidP="00EC4AC2">
      <w:pPr>
        <w:spacing w:line="140" w:lineRule="atLeast"/>
      </w:pPr>
      <w:r>
        <w:tab/>
      </w:r>
      <w:r>
        <w:tab/>
      </w:r>
      <w:r>
        <w:tab/>
      </w:r>
      <w:r>
        <w:tab/>
      </w:r>
      <w:r>
        <w:tab/>
        <w:t>(distance :x1 (setq x 7) :y1 (decf x) :x2 (decf x) :y2 (decf x))</w:t>
      </w:r>
    </w:p>
    <w:p w:rsidR="006171EA" w:rsidRDefault="006171EA" w:rsidP="00EC4AC2">
      <w:pPr>
        <w:spacing w:line="140" w:lineRule="atLeast"/>
      </w:pPr>
      <w:r>
        <w:tab/>
      </w:r>
      <w:r>
        <w:tab/>
      </w:r>
      <w:r>
        <w:tab/>
      </w:r>
      <w:r>
        <w:tab/>
      </w:r>
      <w:r>
        <w:tab/>
        <w:t>(distance :x1 (setq x 7) :y1 (incf x))</w:t>
      </w:r>
    </w:p>
    <w:p w:rsidR="006171EA" w:rsidRDefault="006171EA" w:rsidP="00EC4AC2">
      <w:pPr>
        <w:spacing w:line="140" w:lineRule="atLeast"/>
      </w:pPr>
      <w:r>
        <w:tab/>
      </w:r>
      <w:r>
        <w:tab/>
      </w:r>
      <w:r>
        <w:tab/>
      </w:r>
      <w:r>
        <w:tab/>
      </w:r>
      <w:r>
        <w:tab/>
        <w:t>(distance :x1 (setq x 7) :y1 (incf x) :x1 (incr x))</w:t>
      </w:r>
    </w:p>
    <w:p w:rsidR="006171EA" w:rsidRDefault="006171EA" w:rsidP="00EC4AC2">
      <w:pPr>
        <w:spacing w:line="140" w:lineRule="atLeast"/>
      </w:pPr>
      <w:r>
        <w:tab/>
      </w:r>
      <w:r>
        <w:tab/>
      </w:r>
      <w:r>
        <w:tab/>
      </w:r>
      <w:r>
        <w:tab/>
      </w:r>
      <w:r>
        <w:tab/>
        <w:t>(distance :x1 a1 :y1 b1 :x2 a2 :y2 b2)</w:t>
      </w:r>
    </w:p>
    <w:p w:rsidR="006171EA" w:rsidRDefault="006171EA" w:rsidP="00EC4AC2">
      <w:pPr>
        <w:spacing w:line="140" w:lineRule="atLeast"/>
      </w:pPr>
      <w:r>
        <w:tab/>
      </w:r>
      <w:r>
        <w:tab/>
      </w:r>
      <w:r>
        <w:tab/>
      </w:r>
      <w:r>
        <w:tab/>
      </w:r>
      <w:r>
        <w:tab/>
        <w:t>(distance :x1 a1 :x2 a2 :y1 b1 :y2 b2)</w:t>
      </w:r>
    </w:p>
    <w:p w:rsidR="006171EA" w:rsidRDefault="006171EA" w:rsidP="00EC4AC2">
      <w:pPr>
        <w:spacing w:line="140" w:lineRule="atLeast"/>
      </w:pPr>
      <w:r>
        <w:tab/>
      </w:r>
      <w:r>
        <w:tab/>
      </w:r>
      <w:r>
        <w:tab/>
      </w:r>
      <w:r>
        <w:tab/>
      </w:r>
      <w:r>
        <w:tab/>
        <w:t>(distance :x1 a1 :y1 b1 :z1 c1 :x2 a2 :y2 b2 :z2 c2)))</w:t>
      </w:r>
    </w:p>
    <w:p w:rsidR="006171EA" w:rsidRDefault="006171EA" w:rsidP="00EC4AC2">
      <w:pPr>
        <w:spacing w:line="140" w:lineRule="atLeast"/>
      </w:pPr>
      <w:r>
        <w:tab/>
      </w:r>
      <w:r>
        <w:tab/>
      </w:r>
      <w:r>
        <w:tab/>
        <w:t>(print (funcall (compiler-macro-function 'distance) form nil)))</w:t>
      </w:r>
    </w:p>
    <w:p w:rsidR="006171EA" w:rsidRDefault="006171EA" w:rsidP="00EC4AC2">
      <w:pPr>
        <w:spacing w:line="140" w:lineRule="atLeast"/>
      </w:pPr>
      <w:r>
        <w:tab/>
      </w:r>
      <m:oMath>
        <m:r>
          <m:rPr>
            <m:sty m:val="p"/>
          </m:rPr>
          <w:rPr>
            <w:rFonts w:ascii="Cambria Math" w:hAnsi="Cambria Math"/>
          </w:rPr>
          <m:t>⊳</m:t>
        </m:r>
      </m:oMath>
      <w:r>
        <w:rPr>
          <w:rFonts w:hint="eastAsia"/>
        </w:rPr>
        <w:t>(LET (</w:t>
      </w:r>
      <w:r>
        <w:tab/>
      </w:r>
      <w:r>
        <w:rPr>
          <w:rFonts w:hint="eastAsia"/>
        </w:rPr>
        <w:t>(</w:t>
      </w:r>
      <w:r>
        <w:t>#:G6558 (SETQ X 7))</w:t>
      </w:r>
    </w:p>
    <w:p w:rsidR="006171EA" w:rsidRDefault="006171EA" w:rsidP="00EC4AC2">
      <w:pPr>
        <w:spacing w:line="140" w:lineRule="atLeast"/>
      </w:pPr>
      <w:r>
        <w:tab/>
      </w:r>
      <m:oMath>
        <m:r>
          <m:rPr>
            <m:sty m:val="p"/>
          </m:rPr>
          <w:rPr>
            <w:rFonts w:ascii="Cambria Math" w:hAnsi="Cambria Math"/>
          </w:rPr>
          <m:t>⊳</m:t>
        </m:r>
      </m:oMath>
      <w:r>
        <w:tab/>
      </w:r>
      <w:r>
        <w:tab/>
        <w:t>(#:G6559 (DECF X))</w:t>
      </w:r>
    </w:p>
    <w:p w:rsidR="006171EA" w:rsidRDefault="006171EA" w:rsidP="00EC4AC2">
      <w:pPr>
        <w:spacing w:line="140" w:lineRule="atLeast"/>
      </w:pPr>
      <w:r>
        <w:tab/>
      </w:r>
      <m:oMath>
        <m:r>
          <m:rPr>
            <m:sty m:val="p"/>
          </m:rPr>
          <w:rPr>
            <w:rFonts w:ascii="Cambria Math" w:hAnsi="Cambria Math"/>
          </w:rPr>
          <m:t>⊳</m:t>
        </m:r>
      </m:oMath>
      <w:r>
        <w:tab/>
      </w:r>
      <w:r>
        <w:tab/>
        <w:t>(#:G6560 (DECF X))</w:t>
      </w:r>
    </w:p>
    <w:p w:rsidR="006171EA" w:rsidRDefault="006171EA" w:rsidP="00EC4AC2">
      <w:pPr>
        <w:spacing w:line="140" w:lineRule="atLeast"/>
      </w:pPr>
      <w:r>
        <w:tab/>
      </w:r>
      <m:oMath>
        <m:r>
          <m:rPr>
            <m:sty m:val="p"/>
          </m:rPr>
          <w:rPr>
            <w:rFonts w:ascii="Cambria Math" w:hAnsi="Cambria Math"/>
          </w:rPr>
          <m:t>⊳</m:t>
        </m:r>
      </m:oMath>
      <w:r>
        <w:tab/>
      </w:r>
      <w:r>
        <w:tab/>
        <w:t>(#:G6561 (DECF X)))</w:t>
      </w:r>
    </w:p>
    <w:p w:rsidR="006171EA" w:rsidRDefault="006171EA" w:rsidP="00EC4AC2">
      <w:pPr>
        <w:spacing w:line="140" w:lineRule="atLeast"/>
      </w:pPr>
      <w:r>
        <w:tab/>
      </w:r>
      <m:oMath>
        <m:r>
          <m:rPr>
            <m:sty m:val="p"/>
          </m:rPr>
          <w:rPr>
            <w:rFonts w:ascii="Cambria Math" w:hAnsi="Cambria Math"/>
          </w:rPr>
          <m:t>⊳</m:t>
        </m:r>
      </m:oMath>
      <w:r>
        <w:tab/>
        <w:t>(DISTANCE :X1 #:G6558 :X2 #:G6559 :Y1 #:G6560 :Y2 #:G6561))</w:t>
      </w:r>
    </w:p>
    <w:p w:rsidR="006171EA" w:rsidRDefault="006171EA" w:rsidP="00EC4AC2">
      <w:pPr>
        <w:spacing w:line="140" w:lineRule="atLeast"/>
      </w:pPr>
      <w:r>
        <w:tab/>
      </w:r>
      <m:oMath>
        <m:r>
          <m:rPr>
            <m:sty m:val="p"/>
          </m:rPr>
          <w:rPr>
            <w:rFonts w:ascii="Cambria Math" w:hAnsi="Cambria Math"/>
          </w:rPr>
          <m:t>⊳</m:t>
        </m:r>
      </m:oMath>
      <w:r>
        <w:rPr>
          <w:rFonts w:hint="eastAsia"/>
        </w:rPr>
        <w:t>(DISTANCE-POSITIONAL (SETQ X 7) (DECF</w:t>
      </w:r>
      <w:r>
        <w:t xml:space="preserve"> X) (DECF X) (DECF X))</w:t>
      </w:r>
    </w:p>
    <w:p w:rsidR="006171EA" w:rsidRDefault="006171EA" w:rsidP="00EC4AC2">
      <w:pPr>
        <w:spacing w:line="140" w:lineRule="atLeast"/>
      </w:pPr>
      <w:r>
        <w:tab/>
      </w:r>
      <m:oMath>
        <m:r>
          <m:rPr>
            <m:sty m:val="p"/>
          </m:rPr>
          <w:rPr>
            <w:rFonts w:ascii="Cambria Math" w:hAnsi="Cambria Math"/>
          </w:rPr>
          <m:t>⊳</m:t>
        </m:r>
      </m:oMath>
      <w:r>
        <w:rPr>
          <w:rFonts w:hint="eastAsia"/>
        </w:rPr>
        <w:t>(LET (</w:t>
      </w:r>
      <w:r>
        <w:tab/>
      </w:r>
      <w:r>
        <w:rPr>
          <w:rFonts w:hint="eastAsia"/>
        </w:rPr>
        <w:t>(#:G6</w:t>
      </w:r>
      <w:r>
        <w:t>567 (SETQ X 7))</w:t>
      </w:r>
    </w:p>
    <w:p w:rsidR="006171EA" w:rsidRDefault="006171EA" w:rsidP="00EC4AC2">
      <w:pPr>
        <w:spacing w:line="140" w:lineRule="atLeast"/>
      </w:pPr>
      <w:r>
        <w:tab/>
      </w:r>
      <m:oMath>
        <m:r>
          <m:rPr>
            <m:sty m:val="p"/>
          </m:rPr>
          <w:rPr>
            <w:rFonts w:ascii="Cambria Math" w:hAnsi="Cambria Math"/>
          </w:rPr>
          <m:t>⊳</m:t>
        </m:r>
      </m:oMath>
      <w:r>
        <w:tab/>
      </w:r>
      <w:r>
        <w:tab/>
        <w:t>(#:G6568 (INCF X)))</w:t>
      </w:r>
    </w:p>
    <w:p w:rsidR="006171EA" w:rsidRDefault="006171EA" w:rsidP="00EC4AC2">
      <w:pPr>
        <w:spacing w:line="140" w:lineRule="atLeast"/>
      </w:pPr>
      <w:r>
        <w:tab/>
      </w:r>
      <m:oMath>
        <m:r>
          <m:rPr>
            <m:sty m:val="p"/>
          </m:rPr>
          <w:rPr>
            <w:rFonts w:ascii="Cambria Math" w:hAnsi="Cambria Math"/>
          </w:rPr>
          <m:t>⊳</m:t>
        </m:r>
      </m:oMath>
      <w:r>
        <w:tab/>
        <w:t>DISTANCE :X1 #:G6567 :Y1 #:G6568))</w:t>
      </w:r>
    </w:p>
    <w:p w:rsidR="006171EA" w:rsidRDefault="006171EA" w:rsidP="00EC4AC2">
      <w:pPr>
        <w:spacing w:line="140" w:lineRule="atLeast"/>
      </w:pPr>
      <w:r>
        <w:tab/>
      </w:r>
      <m:oMath>
        <m:r>
          <m:rPr>
            <m:sty m:val="p"/>
          </m:rPr>
          <w:rPr>
            <w:rFonts w:ascii="Cambria Math" w:hAnsi="Cambria Math"/>
          </w:rPr>
          <m:t>⊳</m:t>
        </m:r>
      </m:oMath>
      <w:r>
        <w:rPr>
          <w:rFonts w:hint="eastAsia"/>
        </w:rPr>
        <w:t>(DISTANCE :X1 (</w:t>
      </w:r>
      <w:r>
        <w:t>SETQ X 7) :Y1 (INCF X) :X1 (INCF X))</w:t>
      </w:r>
    </w:p>
    <w:p w:rsidR="006171EA" w:rsidRDefault="006171EA" w:rsidP="00EC4AC2">
      <w:pPr>
        <w:spacing w:line="140" w:lineRule="atLeast"/>
      </w:pPr>
      <w:r>
        <w:lastRenderedPageBreak/>
        <w:tab/>
      </w:r>
      <m:oMath>
        <m:r>
          <m:rPr>
            <m:sty m:val="p"/>
          </m:rPr>
          <w:rPr>
            <w:rFonts w:ascii="Cambria Math" w:hAnsi="Cambria Math"/>
          </w:rPr>
          <m:t>⊳</m:t>
        </m:r>
      </m:oMath>
      <w:r>
        <w:rPr>
          <w:rFonts w:hint="eastAsia"/>
        </w:rPr>
        <w:t>(</w:t>
      </w:r>
      <w:r>
        <w:t>DISTANCE-POSITIONAL A1 B1 A2 B2)</w:t>
      </w:r>
    </w:p>
    <w:p w:rsidR="006171EA" w:rsidRDefault="006171EA" w:rsidP="00EC4AC2">
      <w:pPr>
        <w:spacing w:line="140" w:lineRule="atLeast"/>
      </w:pPr>
      <w:r>
        <w:tab/>
      </w:r>
      <m:oMath>
        <m:r>
          <m:rPr>
            <m:sty m:val="p"/>
          </m:rPr>
          <w:rPr>
            <w:rFonts w:ascii="Cambria Math" w:hAnsi="Cambria Math"/>
          </w:rPr>
          <m:t>⊳</m:t>
        </m:r>
      </m:oMath>
      <w:r>
        <w:t>(DISTANCE-POSITIONAL A1 B1 A2 B2)</w:t>
      </w:r>
    </w:p>
    <w:p w:rsidR="006171EA" w:rsidRDefault="006171EA" w:rsidP="00EC4AC2">
      <w:pPr>
        <w:spacing w:line="140" w:lineRule="atLeast"/>
      </w:pPr>
      <w:r>
        <w:tab/>
      </w:r>
      <m:oMath>
        <m:r>
          <m:rPr>
            <m:sty m:val="p"/>
          </m:rPr>
          <w:rPr>
            <w:rFonts w:ascii="Cambria Math" w:hAnsi="Cambria Math"/>
          </w:rPr>
          <m:t>⊳</m:t>
        </m:r>
      </m:oMath>
      <w:r>
        <w:rPr>
          <w:rFonts w:hint="eastAsia"/>
        </w:rPr>
        <w:t>(DISTANCE :X1 A1 :</w:t>
      </w:r>
      <w:r>
        <w:t>Y1 B1 :Z1 C1 :X2 A2 :Y2 B2 :Z2 C2)</w:t>
      </w:r>
    </w:p>
    <w:p w:rsidR="006171EA" w:rsidRDefault="006171EA" w:rsidP="00EC4AC2">
      <w:pPr>
        <w:spacing w:line="140" w:lineRule="atLeast"/>
      </w:pPr>
      <w:r>
        <w:tab/>
      </w:r>
      <w:r>
        <w:rPr>
          <w:rFonts w:ascii="宋体" w:eastAsia="宋体" w:hAnsi="宋体" w:cs="Cambria Math" w:hint="eastAsia"/>
        </w:rPr>
        <w:t>→</w:t>
      </w:r>
      <w:r>
        <w:t>NIL</w:t>
      </w:r>
    </w:p>
    <w:p w:rsidR="006171EA" w:rsidRDefault="006171EA" w:rsidP="00EC4AC2">
      <w:pPr>
        <w:spacing w:line="140" w:lineRule="atLeast"/>
      </w:pPr>
      <w:r>
        <w:t>See Also:</w:t>
      </w:r>
    </w:p>
    <w:p w:rsidR="006171EA" w:rsidRDefault="006171EA" w:rsidP="00EC4AC2">
      <w:pPr>
        <w:spacing w:line="140" w:lineRule="atLeast"/>
        <w:ind w:left="420"/>
      </w:pPr>
      <w:r>
        <w:t>Compiler-macro-function, defmacro, documentation, Section 3.4.11 (Syntactic Interaction of Documentation Strings and Declarations)</w:t>
      </w:r>
    </w:p>
    <w:p w:rsidR="006171EA" w:rsidRDefault="006171EA" w:rsidP="00EC4AC2">
      <w:pPr>
        <w:spacing w:line="140" w:lineRule="atLeast"/>
      </w:pPr>
      <w:r>
        <w:t>Notes:</w:t>
      </w:r>
    </w:p>
    <w:p w:rsidR="006171EA" w:rsidRDefault="006171EA" w:rsidP="00EC4AC2">
      <w:pPr>
        <w:spacing w:line="140" w:lineRule="atLeast"/>
        <w:ind w:left="420"/>
      </w:pPr>
      <w:r>
        <w:t>The consequence of writing a compiler macro definition for a function in the COMMON-LIST package are undefined; it is quite possible that in some implementations such an attempt would override an equivalent or equally important definition. In general, it is recommended that a programmer only write compiler macro definitions for functions he or she personally maintains-writing a compiler macro definition for a function maintained elsewhere is normally considered a violation of traditional rules of modularity and data abstraction.</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t>defmacro</w:t>
            </w:r>
          </w:p>
        </w:tc>
        <w:tc>
          <w:tcPr>
            <w:tcW w:w="4148" w:type="dxa"/>
          </w:tcPr>
          <w:p w:rsidR="006171EA" w:rsidRDefault="006171EA" w:rsidP="00EC4AC2">
            <w:pPr>
              <w:spacing w:line="140" w:lineRule="atLeast"/>
              <w:jc w:val="right"/>
            </w:pPr>
            <w:r>
              <w:t>Macro</w:t>
            </w:r>
          </w:p>
        </w:tc>
      </w:tr>
    </w:tbl>
    <w:p w:rsidR="006171EA" w:rsidRDefault="006171EA" w:rsidP="00EC4AC2">
      <w:pPr>
        <w:spacing w:line="140" w:lineRule="atLeast"/>
      </w:pPr>
      <w:r>
        <w:t>S</w:t>
      </w:r>
      <w:r>
        <w:rPr>
          <w:rFonts w:hint="eastAsia"/>
        </w:rPr>
        <w:t>yntax:</w:t>
      </w:r>
    </w:p>
    <w:p w:rsidR="006171EA" w:rsidRDefault="006171EA" w:rsidP="00EC4AC2">
      <w:pPr>
        <w:spacing w:line="140" w:lineRule="atLeast"/>
      </w:pPr>
      <w:r>
        <w:t>defmacro name lambda-list [{declaration}* | documentation] {form}*</w:t>
      </w:r>
    </w:p>
    <w:p w:rsidR="006171EA" w:rsidRDefault="006171EA" w:rsidP="00EC4AC2">
      <w:pPr>
        <w:spacing w:line="140" w:lineRule="atLeast"/>
      </w:pPr>
      <w:r>
        <w:tab/>
      </w:r>
      <w:r>
        <w:tab/>
      </w:r>
      <w:r>
        <w:rPr>
          <w:rFonts w:ascii="宋体" w:eastAsia="宋体" w:hAnsi="宋体" w:cs="Cambria Math" w:hint="eastAsia"/>
        </w:rPr>
        <w:t>→</w:t>
      </w:r>
      <w:r>
        <w:t>name</w:t>
      </w:r>
    </w:p>
    <w:p w:rsidR="006171EA" w:rsidRDefault="006171EA" w:rsidP="00EC4AC2">
      <w:pPr>
        <w:spacing w:line="140" w:lineRule="atLeast"/>
      </w:pPr>
      <w:r>
        <w:t>Arguments and Values:</w:t>
      </w:r>
    </w:p>
    <w:p w:rsidR="006171EA" w:rsidRDefault="006171EA" w:rsidP="00EC4AC2">
      <w:pPr>
        <w:spacing w:line="140" w:lineRule="atLeast"/>
      </w:pPr>
      <w:r>
        <w:tab/>
        <w:t>name—</w:t>
      </w:r>
      <w:r>
        <w:rPr>
          <w:rFonts w:hint="eastAsia"/>
        </w:rPr>
        <w:t>a</w:t>
      </w:r>
      <w:r>
        <w:t xml:space="preserve"> symbol.</w:t>
      </w:r>
    </w:p>
    <w:p w:rsidR="006171EA" w:rsidRDefault="006171EA" w:rsidP="00EC4AC2">
      <w:pPr>
        <w:spacing w:line="140" w:lineRule="atLeast"/>
      </w:pPr>
      <w:r>
        <w:tab/>
        <w:t>lambda-list—a macro lambda list.</w:t>
      </w:r>
    </w:p>
    <w:p w:rsidR="006171EA" w:rsidRDefault="006171EA" w:rsidP="00EC4AC2">
      <w:pPr>
        <w:spacing w:line="140" w:lineRule="atLeast"/>
      </w:pPr>
      <w:r>
        <w:tab/>
        <w:t>declaration—a declare expression; not evaluated.</w:t>
      </w:r>
    </w:p>
    <w:p w:rsidR="006171EA" w:rsidRDefault="006171EA" w:rsidP="00EC4AC2">
      <w:pPr>
        <w:spacing w:line="140" w:lineRule="atLeast"/>
      </w:pPr>
      <w:r>
        <w:tab/>
        <w:t>documentation—a string; not evaluated.</w:t>
      </w:r>
    </w:p>
    <w:p w:rsidR="006171EA" w:rsidRDefault="006171EA" w:rsidP="00EC4AC2">
      <w:pPr>
        <w:spacing w:line="140" w:lineRule="atLeast"/>
      </w:pPr>
      <w:r>
        <w:tab/>
        <w:t>form—a form.</w:t>
      </w:r>
    </w:p>
    <w:p w:rsidR="006171EA" w:rsidRDefault="006171EA" w:rsidP="00EC4AC2">
      <w:pPr>
        <w:spacing w:line="140" w:lineRule="atLeast"/>
      </w:pPr>
      <w:r>
        <w:t>Description:</w:t>
      </w:r>
    </w:p>
    <w:p w:rsidR="006171EA" w:rsidRDefault="006171EA" w:rsidP="00EC4AC2">
      <w:pPr>
        <w:spacing w:line="140" w:lineRule="atLeast"/>
        <w:ind w:left="420"/>
      </w:pPr>
      <w:r>
        <w:lastRenderedPageBreak/>
        <w:t>Defines name as a macro by associating a macro function with that name in the global environment. The macro function is defined in the same lexical environment in which the defmacro form appears.</w:t>
      </w:r>
    </w:p>
    <w:p w:rsidR="006171EA" w:rsidRDefault="006171EA" w:rsidP="00EC4AC2">
      <w:pPr>
        <w:spacing w:line="140" w:lineRule="atLeast"/>
        <w:ind w:left="420"/>
      </w:pPr>
      <w:r>
        <w:t>The parameter variables in lambda-list are bound to destructured portions of the macro call.</w:t>
      </w:r>
    </w:p>
    <w:p w:rsidR="006171EA" w:rsidRDefault="006171EA" w:rsidP="00EC4AC2">
      <w:pPr>
        <w:spacing w:line="140" w:lineRule="atLeast"/>
        <w:ind w:left="420"/>
      </w:pPr>
      <w:r>
        <w:t>The expansion function accepts two arguments, a form and an environment. The expansion function returns a form. The body of the expansion function is specified by forms. Forms are executed in order. The value of the last form executed is returned as the expansion of the macro. The body forms of the expansion function (but not the lambda-list) are implicitly enclosed in a block whose name is name.</w:t>
      </w:r>
    </w:p>
    <w:p w:rsidR="006171EA" w:rsidRDefault="006171EA" w:rsidP="00EC4AC2">
      <w:pPr>
        <w:spacing w:line="140" w:lineRule="atLeast"/>
        <w:ind w:left="420"/>
      </w:pPr>
      <w:r>
        <w:t>The lambda-list conforms to the requirements described in Section 3.4.4 (Macro Lambda Lists).</w:t>
      </w:r>
    </w:p>
    <w:p w:rsidR="006171EA" w:rsidRDefault="006171EA" w:rsidP="00EC4AC2">
      <w:pPr>
        <w:spacing w:line="140" w:lineRule="atLeast"/>
        <w:ind w:left="420"/>
      </w:pPr>
      <w:r>
        <w:t>Documentation is attached as a documentation string to name (as kind function) and to the macro function.</w:t>
      </w:r>
    </w:p>
    <w:p w:rsidR="006171EA" w:rsidRDefault="006171EA" w:rsidP="00EC4AC2">
      <w:pPr>
        <w:spacing w:line="140" w:lineRule="atLeast"/>
        <w:ind w:left="420"/>
      </w:pPr>
      <w:r>
        <w:t>defmacro can be used to redefine a macro or to replace a function definition with a macro definition.</w:t>
      </w:r>
    </w:p>
    <w:p w:rsidR="006171EA" w:rsidRDefault="006171EA" w:rsidP="00EC4AC2">
      <w:pPr>
        <w:spacing w:line="140" w:lineRule="atLeast"/>
        <w:ind w:left="420"/>
      </w:pPr>
      <w:r>
        <w:t>Recursive expansion of the form returned must terminate, including the expansion of other macros which are subforms of other forms returned.</w:t>
      </w:r>
    </w:p>
    <w:p w:rsidR="006171EA" w:rsidRDefault="006171EA" w:rsidP="00EC4AC2">
      <w:pPr>
        <w:spacing w:line="140" w:lineRule="atLeast"/>
        <w:ind w:left="420"/>
      </w:pPr>
      <w:r>
        <w:t>The consequences are undefined if the result of fully macroexpanding a form contains any circular list structure except in literal objects.</w:t>
      </w:r>
    </w:p>
    <w:p w:rsidR="006171EA" w:rsidRDefault="006171EA" w:rsidP="00EC4AC2">
      <w:pPr>
        <w:spacing w:line="140" w:lineRule="atLeast"/>
        <w:ind w:left="420"/>
      </w:pPr>
      <w:r>
        <w:t>If a defmacro form appears as a top level form, the compiler must store the macro definition at compile time, so that occurrences of the macro later on in the file can be expanded correctly. Users must ensure that the body of the macro can be evaluated at compile time if it is referenced within the file being compiled.</w:t>
      </w:r>
    </w:p>
    <w:p w:rsidR="006171EA" w:rsidRDefault="006171EA" w:rsidP="00EC4AC2">
      <w:pPr>
        <w:spacing w:line="140" w:lineRule="atLeast"/>
      </w:pPr>
      <w:r>
        <w:t>Examples:</w:t>
      </w:r>
    </w:p>
    <w:p w:rsidR="006171EA" w:rsidRDefault="006171EA" w:rsidP="00EC4AC2">
      <w:pPr>
        <w:spacing w:line="140" w:lineRule="atLeast"/>
      </w:pPr>
      <w:r>
        <w:tab/>
      </w:r>
      <w:r>
        <w:tab/>
        <w:t>(defmacro mac1 (a b) "Mac1 multiplies and adds"</w:t>
      </w:r>
    </w:p>
    <w:p w:rsidR="006171EA" w:rsidRDefault="006171EA" w:rsidP="00EC4AC2">
      <w:pPr>
        <w:spacing w:line="140" w:lineRule="atLeast"/>
      </w:pPr>
      <w:r>
        <w:tab/>
      </w:r>
      <w:r>
        <w:tab/>
      </w:r>
      <w:r>
        <w:tab/>
      </w:r>
      <w:r>
        <w:tab/>
      </w:r>
      <w:r>
        <w:tab/>
        <w:t xml:space="preserve">'(+ ,a (* ,b 3 ))) </w:t>
      </w:r>
      <w:r>
        <w:rPr>
          <w:rFonts w:ascii="宋体" w:eastAsia="宋体" w:hAnsi="宋体" w:cs="Cambria Math" w:hint="eastAsia"/>
        </w:rPr>
        <w:t>→</w:t>
      </w:r>
      <w:r>
        <w:t>MAC1</w:t>
      </w:r>
    </w:p>
    <w:p w:rsidR="006171EA" w:rsidRDefault="006171EA" w:rsidP="00EC4AC2">
      <w:pPr>
        <w:spacing w:line="140" w:lineRule="atLeast"/>
      </w:pPr>
      <w:r>
        <w:tab/>
      </w:r>
      <w:r>
        <w:tab/>
        <w:t xml:space="preserve">(mac1 4 5) </w:t>
      </w:r>
      <w:r>
        <w:rPr>
          <w:rFonts w:ascii="宋体" w:eastAsia="宋体" w:hAnsi="宋体" w:cs="Cambria Math" w:hint="eastAsia"/>
        </w:rPr>
        <w:t>→</w:t>
      </w:r>
      <w:r>
        <w:t>19</w:t>
      </w:r>
    </w:p>
    <w:p w:rsidR="006171EA" w:rsidRDefault="006171EA" w:rsidP="00EC4AC2">
      <w:pPr>
        <w:spacing w:line="140" w:lineRule="atLeast"/>
      </w:pPr>
      <w:r>
        <w:tab/>
      </w:r>
      <w:r>
        <w:tab/>
        <w:t xml:space="preserve">(documentation 'mac1 'function) </w:t>
      </w:r>
      <w:r>
        <w:rPr>
          <w:rFonts w:ascii="宋体" w:eastAsia="宋体" w:hAnsi="宋体" w:cs="Cambria Math" w:hint="eastAsia"/>
        </w:rPr>
        <w:t>→</w:t>
      </w:r>
      <w:r>
        <w:t>"Mac1 multiplies and adds"</w:t>
      </w:r>
    </w:p>
    <w:p w:rsidR="006171EA" w:rsidRDefault="006171EA" w:rsidP="00EC4AC2">
      <w:pPr>
        <w:spacing w:line="140" w:lineRule="atLeast"/>
      </w:pPr>
      <w:r>
        <w:lastRenderedPageBreak/>
        <w:tab/>
      </w:r>
      <w:r>
        <w:tab/>
        <w:t xml:space="preserve">(defmacro mac2 (&amp;optional (a 2 b) (c 3 d) &amp;rest x) ''(,a ,b ,c ,d ,x)) </w:t>
      </w:r>
      <w:r>
        <w:rPr>
          <w:rFonts w:ascii="宋体" w:eastAsia="宋体" w:hAnsi="宋体" w:cs="Cambria Math" w:hint="eastAsia"/>
        </w:rPr>
        <w:t>→</w:t>
      </w:r>
      <w:r>
        <w:rPr>
          <w:rFonts w:hint="eastAsia"/>
        </w:rPr>
        <w:t>M</w:t>
      </w:r>
      <w:r>
        <w:t>AC2</w:t>
      </w:r>
    </w:p>
    <w:p w:rsidR="006171EA" w:rsidRDefault="006171EA" w:rsidP="00EC4AC2">
      <w:pPr>
        <w:spacing w:line="140" w:lineRule="atLeast"/>
      </w:pPr>
      <w:r>
        <w:tab/>
      </w:r>
      <w:r>
        <w:tab/>
        <w:t xml:space="preserve">(mac2 6) </w:t>
      </w:r>
      <w:r>
        <w:rPr>
          <w:rFonts w:ascii="宋体" w:eastAsia="宋体" w:hAnsi="宋体" w:cs="Cambria Math" w:hint="eastAsia"/>
        </w:rPr>
        <w:t>→</w:t>
      </w:r>
      <w:r>
        <w:t>(6 T 3 NIL NIL)</w:t>
      </w:r>
    </w:p>
    <w:p w:rsidR="006171EA" w:rsidRDefault="006171EA" w:rsidP="00EC4AC2">
      <w:pPr>
        <w:spacing w:line="140" w:lineRule="atLeast"/>
      </w:pPr>
      <w:r>
        <w:tab/>
      </w:r>
      <w:r>
        <w:tab/>
        <w:t xml:space="preserve">(mac2 6 3 8) </w:t>
      </w:r>
      <w:r>
        <w:rPr>
          <w:rFonts w:ascii="宋体" w:eastAsia="宋体" w:hAnsi="宋体" w:cs="Cambria Math" w:hint="eastAsia"/>
        </w:rPr>
        <w:t>→</w:t>
      </w:r>
      <w:r>
        <w:t>(6 T 3 T (8))</w:t>
      </w:r>
    </w:p>
    <w:p w:rsidR="006171EA" w:rsidRDefault="006171EA" w:rsidP="00EC4AC2">
      <w:pPr>
        <w:spacing w:line="140" w:lineRule="atLeast"/>
      </w:pPr>
      <w:r>
        <w:tab/>
      </w:r>
      <w:r>
        <w:tab/>
        <w:t>(defmacro mac3 (&amp;whoe r a &amp;optional (b 3) &amp;rest x &amp;key c (d a))</w:t>
      </w:r>
    </w:p>
    <w:p w:rsidR="006171EA" w:rsidRDefault="006171EA" w:rsidP="00EC4AC2">
      <w:pPr>
        <w:spacing w:line="140" w:lineRule="atLeast"/>
      </w:pPr>
      <w:r>
        <w:tab/>
      </w:r>
      <w:r>
        <w:tab/>
      </w:r>
      <w:r>
        <w:tab/>
        <w:t xml:space="preserve">''(,r ,a ,b ,c ,d ,x)) </w:t>
      </w:r>
      <w:r>
        <w:rPr>
          <w:rFonts w:ascii="宋体" w:eastAsia="宋体" w:hAnsi="宋体" w:cs="Cambria Math" w:hint="eastAsia"/>
        </w:rPr>
        <w:t>→</w:t>
      </w:r>
      <w:r>
        <w:t>MAC3</w:t>
      </w:r>
    </w:p>
    <w:p w:rsidR="006171EA" w:rsidRDefault="006171EA" w:rsidP="00EC4AC2">
      <w:pPr>
        <w:spacing w:line="140" w:lineRule="atLeast"/>
      </w:pPr>
      <w:r>
        <w:tab/>
      </w:r>
      <w:r>
        <w:tab/>
        <w:t xml:space="preserve">(mac3 1 6 :d 8 :c 9 :d 10) </w:t>
      </w:r>
      <w:r>
        <w:rPr>
          <w:rFonts w:ascii="宋体" w:eastAsia="宋体" w:hAnsi="宋体" w:cs="Cambria Math" w:hint="eastAsia"/>
        </w:rPr>
        <w:t>→</w:t>
      </w:r>
      <w:r>
        <w:t>((MAC3 1 6 :D :C 9 :D 10) 1 6 9 8 (:D 8 :C 9 :D 10))</w:t>
      </w:r>
    </w:p>
    <w:p w:rsidR="006171EA" w:rsidRDefault="006171EA" w:rsidP="00EC4AC2">
      <w:pPr>
        <w:spacing w:line="140" w:lineRule="atLeast"/>
        <w:ind w:left="420"/>
      </w:pPr>
      <w:r>
        <w:t>The stipulation that an embedded destructuring lambda list is permitted only where ordinary lambda list syntax would permit a parameter name but not a list is made to prevent ambiguity. For example, the following is not valid:</w:t>
      </w:r>
    </w:p>
    <w:p w:rsidR="006171EA" w:rsidRDefault="006171EA" w:rsidP="00EC4AC2">
      <w:pPr>
        <w:spacing w:line="140" w:lineRule="atLeast"/>
        <w:ind w:left="420"/>
      </w:pPr>
      <w:r>
        <w:tab/>
        <w:t>(defmacro loser (x &amp;optional (a b &amp;rest c) &amp;rest z)</w:t>
      </w:r>
    </w:p>
    <w:p w:rsidR="006171EA" w:rsidRDefault="006171EA" w:rsidP="00EC4AC2">
      <w:pPr>
        <w:spacing w:line="140" w:lineRule="atLeast"/>
        <w:ind w:left="420"/>
      </w:pPr>
      <w:r>
        <w:tab/>
      </w:r>
      <w:r>
        <w:tab/>
        <w:t>...)</w:t>
      </w:r>
    </w:p>
    <w:p w:rsidR="006171EA" w:rsidRDefault="006171EA" w:rsidP="00EC4AC2">
      <w:pPr>
        <w:spacing w:line="140" w:lineRule="atLeast"/>
        <w:ind w:left="420"/>
      </w:pPr>
      <w:r>
        <w:t>because ordinary lambda list syntax does permit a list following &amp;optional; the list (a b &amp;rest c) would be interpreted as describing an optional parameter named a whose default value is that of the form b, with a supplied-p parameter named &amp;rest (not valid), and an extraneous symbol c in the list (also not valid). An almost correct way to express this is</w:t>
      </w:r>
    </w:p>
    <w:p w:rsidR="006171EA" w:rsidRDefault="006171EA" w:rsidP="00EC4AC2">
      <w:pPr>
        <w:spacing w:line="140" w:lineRule="atLeast"/>
        <w:ind w:left="840"/>
      </w:pPr>
      <w:r>
        <w:t>(defmacro loser (x &amp;optional (( a b &amp;rest c)) &amp;rest z)</w:t>
      </w:r>
    </w:p>
    <w:p w:rsidR="006171EA" w:rsidRDefault="006171EA" w:rsidP="00EC4AC2">
      <w:pPr>
        <w:spacing w:line="140" w:lineRule="atLeast"/>
        <w:ind w:left="840"/>
      </w:pPr>
      <w:r>
        <w:tab/>
        <w:t>...)</w:t>
      </w:r>
    </w:p>
    <w:p w:rsidR="006171EA" w:rsidRDefault="006171EA" w:rsidP="00EC4AC2">
      <w:pPr>
        <w:spacing w:line="140" w:lineRule="atLeast"/>
        <w:ind w:left="420"/>
      </w:pPr>
      <w:r>
        <w:t>T</w:t>
      </w:r>
      <w:r>
        <w:rPr>
          <w:rFonts w:hint="eastAsia"/>
        </w:rPr>
        <w:t xml:space="preserve">he </w:t>
      </w:r>
      <w:r>
        <w:t>extra set of parentheses removes the ambiguity. However, the definition is now incorrect because a macro call such as (loser (car pool)) would not provide any argument form for the lambda list (a b &amp;rest c), and so the default value against which to match the lambda list would be nil because no explicit default value was specified. the consequences of this are unspecified since the empty list, nil, does not have forms to satisfy the parameters a and b. The fully correct definition would be either</w:t>
      </w:r>
    </w:p>
    <w:p w:rsidR="006171EA" w:rsidRDefault="006171EA" w:rsidP="00EC4AC2">
      <w:pPr>
        <w:spacing w:line="140" w:lineRule="atLeast"/>
        <w:ind w:left="420"/>
      </w:pPr>
      <w:r>
        <w:tab/>
        <w:t>(defmacro loser (x &amp;optional ((a b &amp;rest c) '(nil nil)) &amp;rest z)</w:t>
      </w:r>
    </w:p>
    <w:p w:rsidR="006171EA" w:rsidRDefault="006171EA" w:rsidP="00EC4AC2">
      <w:pPr>
        <w:spacing w:line="140" w:lineRule="atLeast"/>
        <w:ind w:left="840"/>
      </w:pPr>
      <w:r>
        <w:tab/>
        <w:t>...)</w:t>
      </w:r>
    </w:p>
    <w:p w:rsidR="006171EA" w:rsidRDefault="006171EA" w:rsidP="00EC4AC2">
      <w:pPr>
        <w:spacing w:line="140" w:lineRule="atLeast"/>
        <w:ind w:left="420"/>
      </w:pPr>
      <w:r>
        <w:t>or</w:t>
      </w:r>
    </w:p>
    <w:p w:rsidR="006171EA" w:rsidRDefault="006171EA" w:rsidP="00EC4AC2">
      <w:pPr>
        <w:spacing w:line="140" w:lineRule="atLeast"/>
        <w:ind w:left="840"/>
      </w:pPr>
      <w:r>
        <w:rPr>
          <w:rFonts w:hint="eastAsia"/>
        </w:rPr>
        <w:t>(defmacro loser (x &amp;optional ((&amp;</w:t>
      </w:r>
      <w:r>
        <w:t>optional a b &amp;rest c)) &amp;rest z)</w:t>
      </w:r>
    </w:p>
    <w:p w:rsidR="006171EA" w:rsidRDefault="006171EA" w:rsidP="00EC4AC2">
      <w:pPr>
        <w:spacing w:line="140" w:lineRule="atLeast"/>
        <w:ind w:left="840"/>
      </w:pPr>
      <w:r>
        <w:lastRenderedPageBreak/>
        <w:tab/>
        <w:t>...)</w:t>
      </w:r>
    </w:p>
    <w:p w:rsidR="006171EA" w:rsidRDefault="006171EA" w:rsidP="00EC4AC2">
      <w:pPr>
        <w:spacing w:line="140" w:lineRule="atLeast"/>
        <w:ind w:left="420"/>
      </w:pPr>
      <w:r>
        <w:t>These differ slightly: the first requires that if the macro call specifies a explicitly then it must also specify b explicitly, whereas the second does not have this requirement. For example,</w:t>
      </w:r>
    </w:p>
    <w:p w:rsidR="006171EA" w:rsidRDefault="006171EA" w:rsidP="00EC4AC2">
      <w:pPr>
        <w:spacing w:line="140" w:lineRule="atLeast"/>
        <w:ind w:left="840"/>
      </w:pPr>
      <w:r>
        <w:t>(loser (car pool) ((+ x 1)))</w:t>
      </w:r>
    </w:p>
    <w:p w:rsidR="006171EA" w:rsidRDefault="006171EA" w:rsidP="00EC4AC2">
      <w:pPr>
        <w:spacing w:line="140" w:lineRule="atLeast"/>
        <w:ind w:left="420"/>
      </w:pPr>
      <w:r>
        <w:t>would be a valid call for the second definition but not for the first.</w:t>
      </w:r>
    </w:p>
    <w:p w:rsidR="006171EA" w:rsidRDefault="006171EA" w:rsidP="00EC4AC2">
      <w:pPr>
        <w:spacing w:line="140" w:lineRule="atLeast"/>
        <w:ind w:left="840"/>
      </w:pPr>
      <w:r>
        <w:t>(defmacro dm1a (&amp;whole x) '',x)</w:t>
      </w:r>
    </w:p>
    <w:p w:rsidR="006171EA" w:rsidRDefault="006171EA" w:rsidP="00EC4AC2">
      <w:pPr>
        <w:spacing w:line="140" w:lineRule="atLeast"/>
        <w:ind w:left="840"/>
      </w:pPr>
      <w:r>
        <w:t xml:space="preserve">(macroexpand '(dm1a)) </w:t>
      </w:r>
      <w:r>
        <w:rPr>
          <w:rFonts w:ascii="宋体" w:eastAsia="宋体" w:hAnsi="宋体" w:cs="Cambria Math" w:hint="eastAsia"/>
        </w:rPr>
        <w:t>→</w:t>
      </w:r>
      <w:r>
        <w:t>(QUOTE (DM1A))</w:t>
      </w:r>
    </w:p>
    <w:p w:rsidR="006171EA" w:rsidRDefault="006171EA" w:rsidP="00EC4AC2">
      <w:pPr>
        <w:spacing w:line="140" w:lineRule="atLeast"/>
        <w:ind w:left="840"/>
      </w:pPr>
      <w:r>
        <w:t>(macroexpand '(dm1a a)) is an error.</w:t>
      </w:r>
    </w:p>
    <w:p w:rsidR="006171EA" w:rsidRDefault="006171EA" w:rsidP="00EC4AC2">
      <w:pPr>
        <w:spacing w:line="140" w:lineRule="atLeast"/>
        <w:ind w:left="840"/>
      </w:pPr>
      <w:r>
        <w:t>(defmacro dm1b (&amp;whole x a &amp;optional b) ''(,x ,a ,b))</w:t>
      </w:r>
    </w:p>
    <w:p w:rsidR="006171EA" w:rsidRDefault="006171EA" w:rsidP="00EC4AC2">
      <w:pPr>
        <w:spacing w:line="140" w:lineRule="atLeast"/>
        <w:ind w:left="840"/>
      </w:pPr>
      <w:r>
        <w:t>(macroexpand '(dm1b)) is an error.</w:t>
      </w:r>
    </w:p>
    <w:p w:rsidR="006171EA" w:rsidRDefault="006171EA" w:rsidP="00EC4AC2">
      <w:pPr>
        <w:spacing w:line="140" w:lineRule="atLeast"/>
        <w:ind w:left="840"/>
      </w:pPr>
      <w:r>
        <w:t xml:space="preserve">(macroexpand '(dm1b q)) </w:t>
      </w:r>
      <w:r>
        <w:rPr>
          <w:rFonts w:ascii="宋体" w:eastAsia="宋体" w:hAnsi="宋体" w:cs="Cambria Math" w:hint="eastAsia"/>
        </w:rPr>
        <w:t>→</w:t>
      </w:r>
      <w:r>
        <w:t>(QUOTE ((DM1B Q) Q NIL))</w:t>
      </w:r>
    </w:p>
    <w:p w:rsidR="006171EA" w:rsidRDefault="006171EA" w:rsidP="00EC4AC2">
      <w:pPr>
        <w:spacing w:line="140" w:lineRule="atLeast"/>
        <w:ind w:left="840"/>
      </w:pPr>
      <w:r>
        <w:t xml:space="preserve">(macroexpand '(dm1b q r)) </w:t>
      </w:r>
      <w:r>
        <w:rPr>
          <w:rFonts w:ascii="宋体" w:eastAsia="宋体" w:hAnsi="宋体" w:cs="Cambria Math" w:hint="eastAsia"/>
        </w:rPr>
        <w:t>→</w:t>
      </w:r>
      <w:r>
        <w:rPr>
          <w:rFonts w:hint="eastAsia"/>
        </w:rPr>
        <w:t>(</w:t>
      </w:r>
      <w:r>
        <w:t>QUOTE ((DM1B Q R) Q R))</w:t>
      </w:r>
    </w:p>
    <w:p w:rsidR="006171EA" w:rsidRDefault="006171EA" w:rsidP="00EC4AC2">
      <w:pPr>
        <w:spacing w:line="140" w:lineRule="atLeast"/>
        <w:ind w:left="840"/>
      </w:pPr>
      <w:r>
        <w:t>(macroexpand '(dm1b q r s)) is an error.</w:t>
      </w:r>
    </w:p>
    <w:p w:rsidR="006171EA" w:rsidRDefault="006171EA" w:rsidP="00EC4AC2">
      <w:pPr>
        <w:spacing w:line="140" w:lineRule="atLeast"/>
        <w:ind w:left="840"/>
      </w:pPr>
      <w:r>
        <w:t>(defmacro dm2a (&amp;whole form a b) ''(form ,form a ,a b ,b))</w:t>
      </w:r>
    </w:p>
    <w:p w:rsidR="006171EA" w:rsidRDefault="006171EA" w:rsidP="00EC4AC2">
      <w:pPr>
        <w:spacing w:line="140" w:lineRule="atLeast"/>
        <w:ind w:left="840"/>
      </w:pPr>
      <w:r>
        <w:t xml:space="preserve">(macroexpand '(dm2a x y)) </w:t>
      </w:r>
      <w:r>
        <w:rPr>
          <w:rFonts w:ascii="宋体" w:eastAsia="宋体" w:hAnsi="宋体" w:cs="Cambria Math" w:hint="eastAsia"/>
        </w:rPr>
        <w:t>→</w:t>
      </w:r>
      <w:r>
        <w:rPr>
          <w:rFonts w:hint="eastAsia"/>
        </w:rPr>
        <w:t>(</w:t>
      </w:r>
      <w:r>
        <w:t>QUOTE (FORM (DM2A X Y) A X B Y))</w:t>
      </w:r>
    </w:p>
    <w:p w:rsidR="006171EA" w:rsidRDefault="006171EA" w:rsidP="00EC4AC2">
      <w:pPr>
        <w:spacing w:line="140" w:lineRule="atLeast"/>
        <w:ind w:left="840"/>
      </w:pPr>
      <w:r>
        <w:t xml:space="preserve">(dm2a x y) </w:t>
      </w:r>
      <w:r>
        <w:rPr>
          <w:rFonts w:ascii="宋体" w:eastAsia="宋体" w:hAnsi="宋体" w:cs="Cambria Math" w:hint="eastAsia"/>
        </w:rPr>
        <w:t>→</w:t>
      </w:r>
      <w:r>
        <w:t>(FORM (DM2A X Y) A X B Y)</w:t>
      </w:r>
    </w:p>
    <w:p w:rsidR="006171EA" w:rsidRDefault="006171EA" w:rsidP="00EC4AC2">
      <w:pPr>
        <w:spacing w:line="140" w:lineRule="atLeast"/>
        <w:ind w:left="840"/>
      </w:pPr>
      <w:r>
        <w:t>(defmacro dm2b</w:t>
      </w:r>
      <w:r>
        <w:tab/>
        <w:t>(&amp;whole form form a (&amp;whole b (c . d) &amp;optional (e 5))</w:t>
      </w:r>
    </w:p>
    <w:p w:rsidR="006171EA" w:rsidRDefault="006171EA" w:rsidP="00EC4AC2">
      <w:pPr>
        <w:spacing w:line="140" w:lineRule="atLeast"/>
        <w:ind w:left="840"/>
      </w:pPr>
      <w:r>
        <w:tab/>
      </w:r>
      <w:r>
        <w:tab/>
      </w:r>
      <w:r>
        <w:tab/>
      </w:r>
      <w:r>
        <w:tab/>
        <w:t>&amp;body f &amp;environment env)</w:t>
      </w:r>
    </w:p>
    <w:p w:rsidR="006171EA" w:rsidRDefault="006171EA" w:rsidP="00EC4AC2">
      <w:pPr>
        <w:spacing w:line="140" w:lineRule="atLeast"/>
        <w:ind w:left="840" w:firstLine="420"/>
      </w:pPr>
      <w:r>
        <w:rPr>
          <w:rFonts w:hint="eastAsia"/>
        </w:rPr>
        <w:t>''</w:t>
      </w:r>
      <w:r>
        <w:t>(,',form ,,a ,',b ,',(macroexpand c env) ,',d ,',e ,',f))</w:t>
      </w:r>
    </w:p>
    <w:p w:rsidR="006171EA" w:rsidRDefault="006171EA" w:rsidP="00EC4AC2">
      <w:pPr>
        <w:spacing w:line="140" w:lineRule="atLeast"/>
        <w:ind w:left="840"/>
      </w:pPr>
      <w:r>
        <w:t>;Note that because backquote is involved, implementations may differ</w:t>
      </w:r>
    </w:p>
    <w:p w:rsidR="006171EA" w:rsidRDefault="006171EA" w:rsidP="00EC4AC2">
      <w:pPr>
        <w:spacing w:line="140" w:lineRule="atLeast"/>
        <w:ind w:left="840"/>
      </w:pPr>
      <w:r>
        <w:t>;slightly in the nature (though not the functionality) of the expansion.</w:t>
      </w:r>
    </w:p>
    <w:p w:rsidR="006171EA" w:rsidRDefault="006171EA" w:rsidP="00EC4AC2">
      <w:pPr>
        <w:spacing w:line="140" w:lineRule="atLeast"/>
        <w:ind w:left="840"/>
      </w:pPr>
      <w:r>
        <w:t>(macroexpand '(dm2b x1 ((incf x2) x3 x4)) x5 x6))</w:t>
      </w:r>
    </w:p>
    <w:p w:rsidR="006171EA" w:rsidRDefault="006171EA" w:rsidP="00EC4AC2">
      <w:pPr>
        <w:spacing w:line="140" w:lineRule="atLeast"/>
        <w:ind w:left="840"/>
      </w:pPr>
      <w:r>
        <w:rPr>
          <w:rFonts w:ascii="宋体" w:eastAsia="宋体" w:hAnsi="宋体" w:cs="Cambria Math" w:hint="eastAsia"/>
        </w:rPr>
        <w:t>→</w:t>
      </w:r>
      <w:r>
        <w:t>(LIST* '(DM2B X1 (((INCF X2) X3 X4))</w:t>
      </w:r>
    </w:p>
    <w:p w:rsidR="006171EA" w:rsidRDefault="006171EA" w:rsidP="00EC4AC2">
      <w:pPr>
        <w:spacing w:line="140" w:lineRule="atLeast"/>
        <w:ind w:left="840"/>
      </w:pPr>
      <w:r>
        <w:tab/>
      </w:r>
      <w:r>
        <w:tab/>
      </w:r>
      <w:r>
        <w:tab/>
      </w:r>
      <w:r>
        <w:tab/>
        <w:t>X5 X6)</w:t>
      </w:r>
    </w:p>
    <w:p w:rsidR="006171EA" w:rsidRDefault="006171EA" w:rsidP="00EC4AC2">
      <w:pPr>
        <w:spacing w:line="140" w:lineRule="atLeast"/>
        <w:ind w:left="840"/>
      </w:pPr>
      <w:r>
        <w:lastRenderedPageBreak/>
        <w:tab/>
      </w:r>
      <w:r>
        <w:tab/>
        <w:t>X1</w:t>
      </w:r>
    </w:p>
    <w:p w:rsidR="006171EA" w:rsidRDefault="006171EA" w:rsidP="00EC4AC2">
      <w:pPr>
        <w:spacing w:line="140" w:lineRule="atLeast"/>
        <w:ind w:left="840"/>
      </w:pPr>
      <w:r>
        <w:tab/>
      </w:r>
      <w:r>
        <w:tab/>
        <w:t>'((((INCF X2) X3 X4)) SETQ X2 (+ X2 1)) (X3 X4) 5 (X5 X6))),</w:t>
      </w:r>
    </w:p>
    <w:p w:rsidR="006171EA" w:rsidRDefault="006171EA" w:rsidP="00EC4AC2">
      <w:pPr>
        <w:spacing w:line="140" w:lineRule="atLeast"/>
        <w:ind w:left="840"/>
      </w:pPr>
      <w:r>
        <w:tab/>
        <w:t>T</w:t>
      </w:r>
    </w:p>
    <w:p w:rsidR="006171EA" w:rsidRDefault="006171EA" w:rsidP="00EC4AC2">
      <w:pPr>
        <w:spacing w:line="140" w:lineRule="atLeast"/>
      </w:pPr>
      <w:r>
        <w:tab/>
      </w:r>
      <w:r>
        <w:tab/>
        <w:t>(let ((x1 5))</w:t>
      </w:r>
    </w:p>
    <w:p w:rsidR="006171EA" w:rsidRDefault="006171EA" w:rsidP="00EC4AC2">
      <w:pPr>
        <w:spacing w:line="140" w:lineRule="atLeast"/>
      </w:pPr>
      <w:r>
        <w:tab/>
      </w:r>
      <w:r>
        <w:tab/>
      </w:r>
      <w:r>
        <w:tab/>
        <w:t>(macrolet ((Segundo (x) '(cadr ,x)))</w:t>
      </w:r>
    </w:p>
    <w:p w:rsidR="006171EA" w:rsidRDefault="006171EA" w:rsidP="00EC4AC2">
      <w:pPr>
        <w:spacing w:line="140" w:lineRule="atLeast"/>
      </w:pPr>
      <w:r>
        <w:tab/>
      </w:r>
      <w:r>
        <w:tab/>
      </w:r>
      <w:r>
        <w:tab/>
      </w:r>
      <w:r>
        <w:tab/>
        <w:t>(dm2b x1 (((Segundo x2) x3 x4)) x5 x6)))</w:t>
      </w:r>
    </w:p>
    <w:p w:rsidR="006171EA" w:rsidRDefault="006171EA" w:rsidP="00EC4AC2">
      <w:pPr>
        <w:spacing w:line="140" w:lineRule="atLeast"/>
        <w:ind w:firstLine="420"/>
      </w:pPr>
      <w:r>
        <w:tab/>
      </w:r>
      <w:r>
        <w:rPr>
          <w:rFonts w:ascii="宋体" w:eastAsia="宋体" w:hAnsi="宋体" w:cs="Cambria Math" w:hint="eastAsia"/>
        </w:rPr>
        <w:t>→</w:t>
      </w:r>
      <w:r>
        <w:t>((DM2B X1 (((SEGUNDO X2) X3 X4)) X5 X6)</w:t>
      </w:r>
    </w:p>
    <w:p w:rsidR="006171EA" w:rsidRDefault="006171EA" w:rsidP="00EC4AC2">
      <w:pPr>
        <w:spacing w:line="140" w:lineRule="atLeast"/>
      </w:pPr>
      <w:r>
        <w:tab/>
      </w:r>
      <w:r>
        <w:tab/>
        <w:t>5 ((SEGUNDO X2) X3 X4)) (CADR X2) (X3 X4) 5 (X5 X6))</w:t>
      </w:r>
    </w:p>
    <w:p w:rsidR="006171EA" w:rsidRDefault="006171EA" w:rsidP="00EC4AC2">
      <w:pPr>
        <w:spacing w:line="140" w:lineRule="atLeast"/>
      </w:pPr>
      <w:r>
        <w:t>See Also:</w:t>
      </w:r>
    </w:p>
    <w:p w:rsidR="006171EA" w:rsidRDefault="006171EA" w:rsidP="00EC4AC2">
      <w:pPr>
        <w:spacing w:line="140" w:lineRule="atLeast"/>
        <w:ind w:left="420"/>
      </w:pPr>
      <w:r>
        <w:t>define-compile-macro, destructuring-bind, documentation, macroexpand, *macroexpand-hook*, macrolet, macro-function, Section 3.1 (Evluation), Section 3.2 (Compilation), Section 3.4.11 (Syntactic Interaction of Documentation Strings and Declarations)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m</w:t>
            </w:r>
            <w:r>
              <w:t>acro-function</w:t>
            </w:r>
          </w:p>
        </w:tc>
        <w:tc>
          <w:tcPr>
            <w:tcW w:w="4148" w:type="dxa"/>
          </w:tcPr>
          <w:p w:rsidR="006171EA" w:rsidRDefault="006171EA" w:rsidP="00EC4AC2">
            <w:pPr>
              <w:spacing w:line="140" w:lineRule="atLeast"/>
              <w:jc w:val="right"/>
            </w:pPr>
            <w:r>
              <w:t>Accessor</w:t>
            </w:r>
          </w:p>
        </w:tc>
      </w:tr>
    </w:tbl>
    <w:p w:rsidR="006171EA" w:rsidRDefault="006171EA" w:rsidP="00EC4AC2">
      <w:pPr>
        <w:spacing w:line="140" w:lineRule="atLeast"/>
      </w:pPr>
      <w:r>
        <w:t>Syntax:</w:t>
      </w:r>
    </w:p>
    <w:p w:rsidR="006171EA" w:rsidRDefault="006171EA" w:rsidP="00EC4AC2">
      <w:pPr>
        <w:spacing w:line="140" w:lineRule="atLeast"/>
      </w:pPr>
      <w:r>
        <w:tab/>
        <w:t xml:space="preserve">macro-function symbol &amp;optional environment </w:t>
      </w:r>
      <w:r>
        <w:rPr>
          <w:rFonts w:ascii="宋体" w:eastAsia="宋体" w:hAnsi="宋体" w:cs="Cambria Math" w:hint="eastAsia"/>
        </w:rPr>
        <w:t>→</w:t>
      </w:r>
      <w:r>
        <w:rPr>
          <w:rFonts w:hint="eastAsia"/>
        </w:rPr>
        <w:t>f</w:t>
      </w:r>
      <w:r>
        <w:t>unction</w:t>
      </w:r>
    </w:p>
    <w:p w:rsidR="006171EA" w:rsidRDefault="006171EA" w:rsidP="00EC4AC2">
      <w:pPr>
        <w:spacing w:line="140" w:lineRule="atLeast"/>
      </w:pPr>
      <w:r>
        <w:tab/>
        <w:t>(setf (macro-function symbol &amp;optional environment) new-function)</w:t>
      </w:r>
    </w:p>
    <w:p w:rsidR="006171EA" w:rsidRDefault="006171EA" w:rsidP="00EC4AC2">
      <w:pPr>
        <w:spacing w:line="140" w:lineRule="atLeast"/>
      </w:pPr>
      <w:r>
        <w:t>Arguments and Values:</w:t>
      </w:r>
    </w:p>
    <w:p w:rsidR="006171EA" w:rsidRDefault="006171EA" w:rsidP="00EC4AC2">
      <w:pPr>
        <w:spacing w:line="140" w:lineRule="atLeast"/>
      </w:pPr>
      <w:r>
        <w:tab/>
        <w:t>symbol—a symbol.</w:t>
      </w:r>
    </w:p>
    <w:p w:rsidR="006171EA" w:rsidRDefault="006171EA" w:rsidP="00EC4AC2">
      <w:pPr>
        <w:spacing w:line="140" w:lineRule="atLeast"/>
      </w:pPr>
      <w:r>
        <w:tab/>
        <w:t>environment—an environment object.</w:t>
      </w:r>
    </w:p>
    <w:p w:rsidR="006171EA" w:rsidRDefault="006171EA" w:rsidP="00EC4AC2">
      <w:pPr>
        <w:spacing w:line="140" w:lineRule="atLeast"/>
      </w:pPr>
      <w:r>
        <w:tab/>
        <w:t>function—a macro function or nil.</w:t>
      </w:r>
    </w:p>
    <w:p w:rsidR="006171EA" w:rsidRDefault="006171EA" w:rsidP="00EC4AC2">
      <w:pPr>
        <w:spacing w:line="140" w:lineRule="atLeast"/>
      </w:pPr>
      <w:r>
        <w:tab/>
        <w:t>new-function—a macro function.</w:t>
      </w:r>
    </w:p>
    <w:p w:rsidR="006171EA" w:rsidRDefault="006171EA" w:rsidP="00EC4AC2">
      <w:pPr>
        <w:spacing w:line="140" w:lineRule="atLeast"/>
      </w:pPr>
      <w:r>
        <w:t>Description:</w:t>
      </w:r>
    </w:p>
    <w:p w:rsidR="006171EA" w:rsidRDefault="006171EA" w:rsidP="00EC4AC2">
      <w:pPr>
        <w:spacing w:line="140" w:lineRule="atLeast"/>
        <w:ind w:left="420"/>
      </w:pPr>
      <w:r>
        <w:t>Determines whether symbol has a function definition as a macro in the specified environment.</w:t>
      </w:r>
    </w:p>
    <w:p w:rsidR="006171EA" w:rsidRDefault="006171EA" w:rsidP="00EC4AC2">
      <w:pPr>
        <w:spacing w:line="140" w:lineRule="atLeast"/>
        <w:ind w:left="420"/>
      </w:pPr>
      <w:r>
        <w:lastRenderedPageBreak/>
        <w:t>If so, the macro expansion function, a function of two arguments, is returned. If symbol has no function definition in the lexical environment environment, or its definition is not a macro, macro-function returns nil.</w:t>
      </w:r>
    </w:p>
    <w:p w:rsidR="006171EA" w:rsidRDefault="006171EA" w:rsidP="00EC4AC2">
      <w:pPr>
        <w:spacing w:line="140" w:lineRule="atLeast"/>
        <w:ind w:left="420"/>
      </w:pPr>
      <w:r>
        <w:t>It is possible for both macro-function and special-operator-p to return true of symbol. The macro definition must be available for use by programs that understand only the standard Common Lisp special forms.</w:t>
      </w:r>
    </w:p>
    <w:p w:rsidR="006171EA" w:rsidRDefault="006171EA" w:rsidP="00EC4AC2">
      <w:pPr>
        <w:spacing w:line="140" w:lineRule="atLeast"/>
      </w:pPr>
      <w:r>
        <w:t>Examples:</w:t>
      </w:r>
    </w:p>
    <w:p w:rsidR="006171EA" w:rsidRDefault="006171EA" w:rsidP="00EC4AC2">
      <w:pPr>
        <w:spacing w:line="140" w:lineRule="atLeast"/>
      </w:pPr>
      <w:r>
        <w:tab/>
      </w:r>
      <w:r>
        <w:tab/>
        <w:t xml:space="preserve">(defmacro macfun (x) '(macro-function 'macfun)) </w:t>
      </w:r>
      <w:r>
        <w:rPr>
          <w:rFonts w:ascii="宋体" w:eastAsia="宋体" w:hAnsi="宋体" w:cs="Cambria Math" w:hint="eastAsia"/>
        </w:rPr>
        <w:t>→</w:t>
      </w:r>
      <w:r>
        <w:rPr>
          <w:rFonts w:hint="eastAsia"/>
        </w:rPr>
        <w:t>MACFUN</w:t>
      </w:r>
    </w:p>
    <w:p w:rsidR="006171EA" w:rsidRDefault="006171EA" w:rsidP="00EC4AC2">
      <w:pPr>
        <w:spacing w:line="140" w:lineRule="atLeast"/>
      </w:pPr>
      <w:r>
        <w:tab/>
      </w:r>
      <w:r>
        <w:tab/>
        <w:t xml:space="preserve">(not (macro-function 'macfun)) </w:t>
      </w:r>
      <w:r>
        <w:rPr>
          <w:rFonts w:ascii="宋体" w:eastAsia="宋体" w:hAnsi="宋体" w:cs="Cambria Math" w:hint="eastAsia"/>
        </w:rPr>
        <w:t>→</w:t>
      </w:r>
      <w:r>
        <w:t>false</w:t>
      </w:r>
    </w:p>
    <w:p w:rsidR="006171EA" w:rsidRDefault="006171EA" w:rsidP="00EC4AC2">
      <w:pPr>
        <w:spacing w:line="140" w:lineRule="atLeast"/>
      </w:pPr>
      <w:r>
        <w:tab/>
      </w:r>
      <w:r>
        <w:tab/>
        <w:t>(macrolet ((foo (&amp;environment env)</w:t>
      </w:r>
    </w:p>
    <w:p w:rsidR="006171EA" w:rsidRDefault="006171EA" w:rsidP="00EC4AC2">
      <w:pPr>
        <w:spacing w:line="140" w:lineRule="atLeast"/>
      </w:pPr>
      <w:r>
        <w:tab/>
      </w:r>
      <w:r>
        <w:tab/>
      </w:r>
      <w:r>
        <w:tab/>
      </w:r>
      <w:r>
        <w:tab/>
      </w:r>
      <w:r>
        <w:tab/>
        <w:t>(if (macro-function 'bar env)</w:t>
      </w:r>
    </w:p>
    <w:p w:rsidR="006171EA" w:rsidRDefault="006171EA" w:rsidP="00EC4AC2">
      <w:pPr>
        <w:spacing w:line="140" w:lineRule="atLeast"/>
      </w:pPr>
      <w:r>
        <w:tab/>
      </w:r>
      <w:r>
        <w:tab/>
      </w:r>
      <w:r>
        <w:tab/>
      </w:r>
      <w:r>
        <w:tab/>
      </w:r>
      <w:r>
        <w:tab/>
      </w:r>
      <w:r>
        <w:tab/>
        <w:t>''yes</w:t>
      </w:r>
    </w:p>
    <w:p w:rsidR="006171EA" w:rsidRDefault="006171EA" w:rsidP="00EC4AC2">
      <w:pPr>
        <w:spacing w:line="140" w:lineRule="atLeast"/>
      </w:pPr>
      <w:r>
        <w:tab/>
      </w:r>
      <w:r>
        <w:tab/>
      </w:r>
      <w:r>
        <w:tab/>
      </w:r>
      <w:r>
        <w:tab/>
      </w:r>
      <w:r>
        <w:tab/>
      </w:r>
      <w:r>
        <w:tab/>
        <w:t>''no)))</w:t>
      </w:r>
    </w:p>
    <w:p w:rsidR="006171EA" w:rsidRDefault="006171EA" w:rsidP="00EC4AC2">
      <w:pPr>
        <w:spacing w:line="140" w:lineRule="atLeast"/>
      </w:pPr>
      <w:r>
        <w:tab/>
      </w:r>
      <w:r>
        <w:tab/>
      </w:r>
      <w:r>
        <w:tab/>
        <w:t>(list (foo)</w:t>
      </w:r>
    </w:p>
    <w:p w:rsidR="006171EA" w:rsidRDefault="006171EA" w:rsidP="00EC4AC2">
      <w:pPr>
        <w:spacing w:line="140" w:lineRule="atLeast"/>
      </w:pPr>
      <w:r>
        <w:tab/>
      </w:r>
      <w:r>
        <w:tab/>
      </w:r>
      <w:r>
        <w:tab/>
      </w:r>
      <w:r>
        <w:tab/>
        <w:t>(macrolet ((bar () :beep))</w:t>
      </w:r>
    </w:p>
    <w:p w:rsidR="006171EA" w:rsidRDefault="006171EA" w:rsidP="00EC4AC2">
      <w:pPr>
        <w:spacing w:line="140" w:lineRule="atLeast"/>
      </w:pPr>
      <w:r>
        <w:tab/>
      </w:r>
      <w:r>
        <w:tab/>
      </w:r>
      <w:r>
        <w:tab/>
      </w:r>
      <w:r>
        <w:tab/>
      </w:r>
      <w:r>
        <w:tab/>
        <w:t>(foo))))</w:t>
      </w:r>
    </w:p>
    <w:p w:rsidR="006171EA" w:rsidRDefault="006171EA" w:rsidP="00EC4AC2">
      <w:pPr>
        <w:spacing w:line="140" w:lineRule="atLeast"/>
      </w:pPr>
      <w:r>
        <w:tab/>
      </w:r>
      <w:r>
        <w:rPr>
          <w:rFonts w:ascii="宋体" w:eastAsia="宋体" w:hAnsi="宋体" w:cs="Cambria Math" w:hint="eastAsia"/>
        </w:rPr>
        <w:t>→</w:t>
      </w:r>
      <w:r>
        <w:t>(NO YES)</w:t>
      </w:r>
    </w:p>
    <w:p w:rsidR="006171EA" w:rsidRDefault="006171EA" w:rsidP="00EC4AC2">
      <w:pPr>
        <w:spacing w:line="140" w:lineRule="atLeast"/>
      </w:pPr>
      <w:r>
        <w:t>A</w:t>
      </w:r>
      <w:r>
        <w:rPr>
          <w:rFonts w:hint="eastAsia"/>
        </w:rPr>
        <w:t xml:space="preserve">ffect </w:t>
      </w:r>
      <w:r>
        <w:t>By:</w:t>
      </w:r>
    </w:p>
    <w:p w:rsidR="006171EA" w:rsidRDefault="006171EA" w:rsidP="00EC4AC2">
      <w:pPr>
        <w:spacing w:line="140" w:lineRule="atLeast"/>
      </w:pPr>
      <w:r>
        <w:tab/>
        <w:t>(setf macro-function), defmacro, and macrolet.</w:t>
      </w:r>
    </w:p>
    <w:p w:rsidR="006171EA" w:rsidRDefault="006171EA" w:rsidP="00EC4AC2">
      <w:pPr>
        <w:spacing w:line="140" w:lineRule="atLeast"/>
      </w:pPr>
      <w:r>
        <w:t>Exceptional Situations:</w:t>
      </w:r>
    </w:p>
    <w:p w:rsidR="006171EA" w:rsidRDefault="006171EA" w:rsidP="00EC4AC2">
      <w:pPr>
        <w:spacing w:line="140" w:lineRule="atLeast"/>
      </w:pPr>
      <w:r>
        <w:tab/>
        <w:t>The consequences are undefined if environment is non-nil in a use of macro-function.</w:t>
      </w:r>
    </w:p>
    <w:p w:rsidR="006171EA" w:rsidRDefault="006171EA" w:rsidP="00EC4AC2">
      <w:pPr>
        <w:spacing w:line="140" w:lineRule="atLeast"/>
      </w:pPr>
      <w:r>
        <w:t>See Also:</w:t>
      </w:r>
    </w:p>
    <w:p w:rsidR="006171EA" w:rsidRDefault="006171EA" w:rsidP="00EC4AC2">
      <w:pPr>
        <w:spacing w:line="140" w:lineRule="atLeast"/>
      </w:pPr>
      <w:r>
        <w:tab/>
        <w:t>defmacro, Section 3.1 (Evaluation)</w:t>
      </w:r>
    </w:p>
    <w:p w:rsidR="006171EA" w:rsidRDefault="006171EA" w:rsidP="00EC4AC2">
      <w:pPr>
        <w:spacing w:line="140" w:lineRule="atLeast"/>
      </w:pPr>
      <w:r>
        <w:t>Notes:</w:t>
      </w:r>
    </w:p>
    <w:p w:rsidR="006171EA" w:rsidRDefault="006171EA" w:rsidP="00EC4AC2">
      <w:pPr>
        <w:spacing w:line="140" w:lineRule="atLeast"/>
        <w:ind w:left="420"/>
      </w:pPr>
      <w:r>
        <w:t>setf can be used with macro-function to install a macro as a symbol's global function definition:</w:t>
      </w:r>
    </w:p>
    <w:p w:rsidR="006171EA" w:rsidRDefault="006171EA" w:rsidP="00EC4AC2">
      <w:pPr>
        <w:spacing w:line="140" w:lineRule="atLeast"/>
        <w:ind w:left="420"/>
      </w:pPr>
      <w:r>
        <w:lastRenderedPageBreak/>
        <w:tab/>
        <w:t>(setf (macro-function symbol) fn)</w:t>
      </w:r>
    </w:p>
    <w:p w:rsidR="006171EA" w:rsidRDefault="006171EA" w:rsidP="00EC4AC2">
      <w:pPr>
        <w:spacing w:line="140" w:lineRule="atLeast"/>
        <w:ind w:left="420"/>
      </w:pPr>
      <w:r>
        <w:t>The value installed must be a function that accepts two arguments, the entire macro call and an environment, and computes the expansion for that call. Performing this operation causes symbol to have only that macro definition as its global function definition; any previous definition, whether as a macro or as a function, is lost.</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t>macroexpand, macroexpand-1</w:t>
            </w:r>
          </w:p>
        </w:tc>
        <w:tc>
          <w:tcPr>
            <w:tcW w:w="4148" w:type="dxa"/>
          </w:tcPr>
          <w:p w:rsidR="006171EA" w:rsidRDefault="006171EA" w:rsidP="00EC4AC2">
            <w:pPr>
              <w:spacing w:line="140" w:lineRule="atLeast"/>
              <w:jc w:val="right"/>
            </w:pPr>
            <w:r>
              <w:t>Function</w:t>
            </w:r>
          </w:p>
        </w:tc>
      </w:tr>
    </w:tbl>
    <w:p w:rsidR="006171EA" w:rsidRDefault="006171EA" w:rsidP="00EC4AC2">
      <w:pPr>
        <w:spacing w:line="140" w:lineRule="atLeast"/>
      </w:pPr>
      <w:r>
        <w:t>S</w:t>
      </w:r>
      <w:r>
        <w:rPr>
          <w:rFonts w:hint="eastAsia"/>
        </w:rPr>
        <w:t>yn</w:t>
      </w:r>
      <w:r>
        <w:t>tax:</w:t>
      </w:r>
    </w:p>
    <w:p w:rsidR="006171EA" w:rsidRDefault="006171EA" w:rsidP="00EC4AC2">
      <w:pPr>
        <w:spacing w:line="140" w:lineRule="atLeast"/>
        <w:ind w:firstLine="420"/>
      </w:pPr>
      <w:r>
        <w:t xml:space="preserve">macroexpand form &amp;optional env </w:t>
      </w:r>
      <w:r>
        <w:rPr>
          <w:rFonts w:ascii="宋体" w:eastAsia="宋体" w:hAnsi="宋体" w:cs="Cambria Math" w:hint="eastAsia"/>
        </w:rPr>
        <w:t>→</w:t>
      </w:r>
      <w:r>
        <w:t>expansion, expanded-p</w:t>
      </w:r>
    </w:p>
    <w:p w:rsidR="006171EA" w:rsidRDefault="006171EA" w:rsidP="00EC4AC2">
      <w:pPr>
        <w:spacing w:line="140" w:lineRule="atLeast"/>
        <w:ind w:firstLine="420"/>
      </w:pPr>
      <w:r>
        <w:t xml:space="preserve">macroexpand-1 form &amp;optional env </w:t>
      </w:r>
      <w:r>
        <w:rPr>
          <w:rFonts w:ascii="宋体" w:eastAsia="宋体" w:hAnsi="宋体" w:cs="Cambria Math" w:hint="eastAsia"/>
        </w:rPr>
        <w:t>→</w:t>
      </w:r>
      <w:r>
        <w:t>expansion, expanded-p</w:t>
      </w:r>
    </w:p>
    <w:p w:rsidR="006171EA" w:rsidRDefault="006171EA" w:rsidP="00EC4AC2">
      <w:pPr>
        <w:spacing w:line="140" w:lineRule="atLeast"/>
      </w:pPr>
      <w:r>
        <w:t>Arguments and Values:</w:t>
      </w:r>
    </w:p>
    <w:p w:rsidR="006171EA" w:rsidRDefault="006171EA" w:rsidP="00EC4AC2">
      <w:pPr>
        <w:spacing w:line="140" w:lineRule="atLeast"/>
      </w:pPr>
      <w:r>
        <w:tab/>
        <w:t>form—a form.</w:t>
      </w:r>
    </w:p>
    <w:p w:rsidR="006171EA" w:rsidRDefault="006171EA" w:rsidP="00EC4AC2">
      <w:pPr>
        <w:spacing w:line="140" w:lineRule="atLeast"/>
        <w:ind w:firstLine="420"/>
      </w:pPr>
      <w:r>
        <w:t>env—an environment object. The default is nil.</w:t>
      </w:r>
    </w:p>
    <w:p w:rsidR="006171EA" w:rsidRDefault="006171EA" w:rsidP="00EC4AC2">
      <w:pPr>
        <w:spacing w:line="140" w:lineRule="atLeast"/>
        <w:ind w:left="420"/>
      </w:pPr>
      <w:r>
        <w:t>expansion—a form.</w:t>
      </w:r>
    </w:p>
    <w:p w:rsidR="006171EA" w:rsidRDefault="006171EA" w:rsidP="00EC4AC2">
      <w:pPr>
        <w:spacing w:line="140" w:lineRule="atLeast"/>
        <w:ind w:left="420"/>
      </w:pPr>
      <w:r>
        <w:t>expanded-p—a generalized boolean.</w:t>
      </w:r>
    </w:p>
    <w:p w:rsidR="006171EA" w:rsidRDefault="006171EA" w:rsidP="00EC4AC2">
      <w:pPr>
        <w:spacing w:line="140" w:lineRule="atLeast"/>
      </w:pPr>
      <w:r>
        <w:t>Dexcription:</w:t>
      </w:r>
    </w:p>
    <w:p w:rsidR="006171EA" w:rsidRDefault="006171EA" w:rsidP="00EC4AC2">
      <w:pPr>
        <w:spacing w:line="140" w:lineRule="atLeast"/>
        <w:ind w:firstLine="420"/>
      </w:pPr>
      <w:r>
        <w:t>macroexpand and macroexpand-1 expand macros.</w:t>
      </w:r>
    </w:p>
    <w:p w:rsidR="006171EA" w:rsidRDefault="006171EA" w:rsidP="00EC4AC2">
      <w:pPr>
        <w:spacing w:line="140" w:lineRule="atLeast"/>
        <w:ind w:firstLine="420"/>
      </w:pPr>
      <w:r>
        <w:t>If form is a macro form, then macroexpand-1 expands the macro form call once.</w:t>
      </w:r>
    </w:p>
    <w:p w:rsidR="006171EA" w:rsidRDefault="006171EA" w:rsidP="00EC4AC2">
      <w:pPr>
        <w:spacing w:line="140" w:lineRule="atLeast"/>
        <w:ind w:left="420"/>
      </w:pPr>
      <w:r>
        <w:t>macroexpand repeatedly expands form until it is no longer a macro form. In effect, macroexpand calls macroexpand-1 repeatedly until the secondary value it returns is nil.</w:t>
      </w:r>
    </w:p>
    <w:p w:rsidR="006171EA" w:rsidRDefault="006171EA" w:rsidP="00EC4AC2">
      <w:pPr>
        <w:spacing w:line="140" w:lineRule="atLeast"/>
        <w:ind w:left="420"/>
      </w:pPr>
      <w:r>
        <w:t>If form is a macro form, then the expansion is a macro expansion and expanded-p is true. Otherwise, the expansion is the given form and expanded-p is false.</w:t>
      </w:r>
    </w:p>
    <w:p w:rsidR="006171EA" w:rsidRDefault="006171EA" w:rsidP="00EC4AC2">
      <w:pPr>
        <w:spacing w:line="140" w:lineRule="atLeast"/>
        <w:ind w:left="420"/>
      </w:pPr>
      <w:r>
        <w:t>Macro expansion is carried out as follows. Once macroexpand-1 has determined that the form is a macro form, it obtains an appropriate expansion function for the macro or symbol macro. The value of *macroexpand-hook* is coerced to a function and then called as a function of three arguments: the expansion function, the form, and the env. The value returned from this call is taken to be the expansion of the form.</w:t>
      </w:r>
    </w:p>
    <w:p w:rsidR="006171EA" w:rsidRDefault="006171EA" w:rsidP="00EC4AC2">
      <w:pPr>
        <w:spacing w:line="140" w:lineRule="atLeast"/>
        <w:ind w:left="420"/>
      </w:pPr>
      <w:r>
        <w:lastRenderedPageBreak/>
        <w:t>In addition to macro definitions in the global environment, any local macro definitions established within env by macrolet or symbol-macrolet are considered. If only form is supplied as an argument, then the environment is effectively null, and only global macro definitions as established by defmacro are considered. Macro definitions are shadowed by local function definitions.</w:t>
      </w:r>
    </w:p>
    <w:p w:rsidR="006171EA" w:rsidRDefault="006171EA" w:rsidP="00EC4AC2">
      <w:pPr>
        <w:spacing w:line="140" w:lineRule="atLeast"/>
      </w:pPr>
      <w:r>
        <w:t>Examples:</w:t>
      </w:r>
    </w:p>
    <w:p w:rsidR="006171EA" w:rsidRDefault="006171EA" w:rsidP="00EC4AC2">
      <w:pPr>
        <w:spacing w:line="140" w:lineRule="atLeast"/>
      </w:pPr>
      <w:r>
        <w:tab/>
      </w:r>
      <w:r>
        <w:tab/>
        <w:t xml:space="preserve">(defmacro alpha (x y) '(beta ,x ,y)) </w:t>
      </w:r>
      <w:r>
        <w:rPr>
          <w:rFonts w:ascii="宋体" w:eastAsia="宋体" w:hAnsi="宋体" w:cs="Cambria Math" w:hint="eastAsia"/>
        </w:rPr>
        <w:t>→</w:t>
      </w:r>
      <w:r>
        <w:rPr>
          <w:rFonts w:hint="eastAsia"/>
        </w:rPr>
        <w:t>ALPHA</w:t>
      </w:r>
    </w:p>
    <w:p w:rsidR="006171EA" w:rsidRDefault="006171EA" w:rsidP="00EC4AC2">
      <w:pPr>
        <w:spacing w:line="140" w:lineRule="atLeast"/>
      </w:pPr>
      <w:r>
        <w:tab/>
      </w:r>
      <w:r>
        <w:tab/>
        <w:t xml:space="preserve">(defmacro beta (x y) '(gamma ,x ,y)) </w:t>
      </w:r>
      <w:r>
        <w:rPr>
          <w:rFonts w:ascii="宋体" w:eastAsia="宋体" w:hAnsi="宋体" w:cs="Cambria Math" w:hint="eastAsia"/>
        </w:rPr>
        <w:t>→</w:t>
      </w:r>
      <w:r>
        <w:rPr>
          <w:rFonts w:hint="eastAsia"/>
        </w:rPr>
        <w:t>BETA</w:t>
      </w:r>
    </w:p>
    <w:p w:rsidR="006171EA" w:rsidRDefault="006171EA" w:rsidP="00EC4AC2">
      <w:pPr>
        <w:spacing w:line="140" w:lineRule="atLeast"/>
      </w:pPr>
      <w:r>
        <w:tab/>
      </w:r>
      <w:r>
        <w:tab/>
        <w:t xml:space="preserve">(defmacro delta (x y) '(gamma ,x ,y)) </w:t>
      </w:r>
      <w:r>
        <w:rPr>
          <w:rFonts w:ascii="宋体" w:eastAsia="宋体" w:hAnsi="宋体" w:cs="Cambria Math" w:hint="eastAsia"/>
        </w:rPr>
        <w:t>→</w:t>
      </w:r>
      <w:r>
        <w:rPr>
          <w:rFonts w:hint="eastAsia"/>
        </w:rPr>
        <w:t>EPSILON</w:t>
      </w:r>
    </w:p>
    <w:p w:rsidR="006171EA" w:rsidRDefault="006171EA" w:rsidP="00EC4AC2">
      <w:pPr>
        <w:spacing w:line="140" w:lineRule="atLeast"/>
      </w:pPr>
      <w:r>
        <w:tab/>
      </w:r>
      <w:r>
        <w:tab/>
        <w:t>(defmacro expand (form &amp;environment env)</w:t>
      </w:r>
    </w:p>
    <w:p w:rsidR="006171EA" w:rsidRDefault="006171EA" w:rsidP="00EC4AC2">
      <w:pPr>
        <w:spacing w:line="140" w:lineRule="atLeast"/>
      </w:pPr>
      <w:r>
        <w:tab/>
      </w:r>
      <w:r>
        <w:tab/>
      </w:r>
      <w:r>
        <w:tab/>
        <w:t>(multiple-value-bind (expansion expanded-p)</w:t>
      </w:r>
    </w:p>
    <w:p w:rsidR="006171EA" w:rsidRDefault="006171EA" w:rsidP="00EC4AC2">
      <w:pPr>
        <w:spacing w:line="140" w:lineRule="atLeast"/>
      </w:pPr>
      <w:r>
        <w:tab/>
      </w:r>
      <w:r>
        <w:tab/>
      </w:r>
      <w:r>
        <w:tab/>
      </w:r>
      <w:r>
        <w:tab/>
      </w:r>
      <w:r>
        <w:tab/>
        <w:t>(macroexpand form env)</w:t>
      </w:r>
    </w:p>
    <w:p w:rsidR="006171EA" w:rsidRDefault="006171EA" w:rsidP="00EC4AC2">
      <w:pPr>
        <w:spacing w:line="140" w:lineRule="atLeast"/>
      </w:pPr>
      <w:r>
        <w:tab/>
      </w:r>
      <w:r>
        <w:tab/>
      </w:r>
      <w:r>
        <w:tab/>
      </w:r>
      <w:r>
        <w:tab/>
        <w:t xml:space="preserve">'(values ',expansion ',expanded-p))) </w:t>
      </w:r>
      <w:r>
        <w:rPr>
          <w:rFonts w:ascii="宋体" w:eastAsia="宋体" w:hAnsi="宋体" w:cs="Cambria Math" w:hint="eastAsia"/>
        </w:rPr>
        <w:t>→</w:t>
      </w:r>
      <w:r>
        <w:rPr>
          <w:rFonts w:hint="eastAsia"/>
        </w:rPr>
        <w:t>EXPAND</w:t>
      </w:r>
    </w:p>
    <w:p w:rsidR="006171EA" w:rsidRDefault="006171EA" w:rsidP="00EC4AC2">
      <w:pPr>
        <w:spacing w:line="140" w:lineRule="atLeast"/>
      </w:pPr>
      <w:r>
        <w:tab/>
      </w:r>
      <w:r>
        <w:tab/>
        <w:t>(defmacro expand-1 (form &amp;environment env)</w:t>
      </w:r>
    </w:p>
    <w:p w:rsidR="006171EA" w:rsidRDefault="006171EA" w:rsidP="00EC4AC2">
      <w:pPr>
        <w:spacing w:line="140" w:lineRule="atLeast"/>
      </w:pPr>
      <w:r>
        <w:tab/>
      </w:r>
      <w:r>
        <w:tab/>
      </w:r>
      <w:r>
        <w:tab/>
        <w:t>(multiple-value-bind (expansion expanded-p)</w:t>
      </w:r>
    </w:p>
    <w:p w:rsidR="006171EA" w:rsidRDefault="006171EA" w:rsidP="00EC4AC2">
      <w:pPr>
        <w:spacing w:line="140" w:lineRule="atLeast"/>
      </w:pPr>
      <w:r>
        <w:tab/>
      </w:r>
      <w:r>
        <w:tab/>
      </w:r>
      <w:r>
        <w:tab/>
      </w:r>
      <w:r>
        <w:tab/>
      </w:r>
      <w:r>
        <w:tab/>
        <w:t>Macroexpand-1 form env)</w:t>
      </w:r>
    </w:p>
    <w:p w:rsidR="006171EA" w:rsidRDefault="006171EA" w:rsidP="00EC4AC2">
      <w:pPr>
        <w:spacing w:line="140" w:lineRule="atLeast"/>
      </w:pPr>
      <w:r>
        <w:tab/>
      </w:r>
      <w:r>
        <w:tab/>
      </w:r>
      <w:r>
        <w:tab/>
      </w:r>
      <w:r>
        <w:tab/>
        <w:t xml:space="preserve">'(values ',expansion ',expanded-p))) </w:t>
      </w:r>
      <w:r>
        <w:rPr>
          <w:rFonts w:ascii="宋体" w:eastAsia="宋体" w:hAnsi="宋体" w:cs="Cambria Math" w:hint="eastAsia"/>
        </w:rPr>
        <w:t>→</w:t>
      </w:r>
      <w:r>
        <w:rPr>
          <w:rFonts w:hint="eastAsia"/>
        </w:rPr>
        <w:t>EXPAND-1</w:t>
      </w:r>
    </w:p>
    <w:p w:rsidR="006171EA" w:rsidRDefault="006171EA" w:rsidP="00EC4AC2">
      <w:pPr>
        <w:spacing w:line="140" w:lineRule="atLeast"/>
      </w:pPr>
      <w:r>
        <w:tab/>
        <w:t>;;Simple example involving just the global environment</w:t>
      </w:r>
    </w:p>
    <w:p w:rsidR="006171EA" w:rsidRDefault="006171EA" w:rsidP="00EC4AC2">
      <w:pPr>
        <w:spacing w:line="140" w:lineRule="atLeast"/>
      </w:pPr>
      <w:r>
        <w:tab/>
      </w:r>
      <w:r>
        <w:tab/>
        <w:t xml:space="preserve">(macroexpand-1 '(alpha a b)) </w:t>
      </w:r>
      <w:r>
        <w:rPr>
          <w:rFonts w:ascii="宋体" w:eastAsia="宋体" w:hAnsi="宋体" w:cs="Cambria Math" w:hint="eastAsia"/>
        </w:rPr>
        <w:t>→</w:t>
      </w:r>
      <w:r>
        <w:rPr>
          <w:rFonts w:hint="eastAsia"/>
        </w:rPr>
        <w:t>(BETA</w:t>
      </w:r>
      <w:r>
        <w:t xml:space="preserve"> A B), true</w:t>
      </w:r>
    </w:p>
    <w:p w:rsidR="006171EA" w:rsidRDefault="006171EA" w:rsidP="00EC4AC2">
      <w:pPr>
        <w:spacing w:line="140" w:lineRule="atLeast"/>
      </w:pPr>
      <w:r>
        <w:tab/>
      </w:r>
      <w:r>
        <w:tab/>
        <w:t xml:space="preserve">(expand-1 (alpha a b)) </w:t>
      </w:r>
      <w:r>
        <w:rPr>
          <w:rFonts w:ascii="宋体" w:eastAsia="宋体" w:hAnsi="宋体" w:cs="Cambria Math" w:hint="eastAsia"/>
        </w:rPr>
        <w:t>→</w:t>
      </w:r>
      <w:r>
        <w:t>(BETA A B),true</w:t>
      </w:r>
    </w:p>
    <w:p w:rsidR="006171EA" w:rsidRDefault="006171EA" w:rsidP="00EC4AC2">
      <w:pPr>
        <w:spacing w:line="140" w:lineRule="atLeast"/>
      </w:pPr>
      <w:r>
        <w:tab/>
      </w:r>
      <w:r>
        <w:tab/>
        <w:t xml:space="preserve">(macroexpand '(alpha a b)) </w:t>
      </w:r>
      <w:r>
        <w:rPr>
          <w:rFonts w:ascii="宋体" w:eastAsia="宋体" w:hAnsi="宋体" w:cs="Cambria Math" w:hint="eastAsia"/>
        </w:rPr>
        <w:t>→</w:t>
      </w:r>
      <w:r>
        <w:rPr>
          <w:rFonts w:hint="eastAsia"/>
        </w:rPr>
        <w:t>(</w:t>
      </w:r>
      <w:r>
        <w:t>GAMMA A B), true</w:t>
      </w:r>
    </w:p>
    <w:p w:rsidR="006171EA" w:rsidRDefault="006171EA" w:rsidP="00EC4AC2">
      <w:pPr>
        <w:spacing w:line="140" w:lineRule="atLeast"/>
      </w:pPr>
      <w:r>
        <w:tab/>
      </w:r>
      <w:r>
        <w:tab/>
        <w:t xml:space="preserve">(expand (alpha a b)) </w:t>
      </w:r>
      <w:r>
        <w:rPr>
          <w:rFonts w:ascii="宋体" w:eastAsia="宋体" w:hAnsi="宋体" w:cs="Cambria Math" w:hint="eastAsia"/>
        </w:rPr>
        <w:t>→</w:t>
      </w:r>
      <w:r>
        <w:rPr>
          <w:rFonts w:hint="eastAsia"/>
        </w:rPr>
        <w:t>(</w:t>
      </w:r>
      <w:r>
        <w:t>GAMMA A B), true</w:t>
      </w:r>
    </w:p>
    <w:p w:rsidR="006171EA" w:rsidRDefault="006171EA" w:rsidP="00EC4AC2">
      <w:pPr>
        <w:spacing w:line="140" w:lineRule="atLeast"/>
      </w:pPr>
      <w:r>
        <w:tab/>
      </w:r>
      <w:r>
        <w:tab/>
        <w:t xml:space="preserve">(macroexpand-1 'not-a-macro) </w:t>
      </w:r>
      <w:r>
        <w:rPr>
          <w:rFonts w:ascii="宋体" w:eastAsia="宋体" w:hAnsi="宋体" w:cs="Cambria Math" w:hint="eastAsia"/>
        </w:rPr>
        <w:t>→</w:t>
      </w:r>
      <w:r>
        <w:t>NOT-A-MACRO, false</w:t>
      </w:r>
    </w:p>
    <w:p w:rsidR="006171EA" w:rsidRDefault="006171EA" w:rsidP="00EC4AC2">
      <w:pPr>
        <w:spacing w:line="140" w:lineRule="atLeast"/>
      </w:pPr>
      <w:r>
        <w:tab/>
      </w:r>
      <w:r>
        <w:tab/>
        <w:t xml:space="preserve">(expand-1 not-a-macro) </w:t>
      </w:r>
      <w:r>
        <w:rPr>
          <w:rFonts w:ascii="宋体" w:eastAsia="宋体" w:hAnsi="宋体" w:cs="Cambria Math" w:hint="eastAsia"/>
        </w:rPr>
        <w:t>→</w:t>
      </w:r>
      <w:r>
        <w:t>NOT-A-MACRO, false</w:t>
      </w:r>
    </w:p>
    <w:p w:rsidR="006171EA" w:rsidRDefault="006171EA" w:rsidP="00EC4AC2">
      <w:pPr>
        <w:spacing w:line="140" w:lineRule="atLeast"/>
      </w:pPr>
      <w:r>
        <w:tab/>
      </w:r>
      <w:r>
        <w:tab/>
        <w:t xml:space="preserve">(macroexpand '(not-a-macro a b)) </w:t>
      </w:r>
      <w:r>
        <w:rPr>
          <w:rFonts w:ascii="宋体" w:eastAsia="宋体" w:hAnsi="宋体" w:cs="Cambria Math" w:hint="eastAsia"/>
        </w:rPr>
        <w:t>→</w:t>
      </w:r>
      <w:r>
        <w:rPr>
          <w:rFonts w:hint="eastAsia"/>
        </w:rPr>
        <w:t>(NOT-A-MACRO</w:t>
      </w:r>
      <w:r>
        <w:t xml:space="preserve"> A B), false</w:t>
      </w:r>
    </w:p>
    <w:p w:rsidR="006171EA" w:rsidRDefault="006171EA" w:rsidP="00EC4AC2">
      <w:pPr>
        <w:spacing w:line="140" w:lineRule="atLeast"/>
      </w:pPr>
      <w:r>
        <w:tab/>
      </w:r>
      <w:r>
        <w:tab/>
        <w:t xml:space="preserve">(expand (not-a-macro a b)) </w:t>
      </w:r>
      <w:r>
        <w:rPr>
          <w:rFonts w:ascii="宋体" w:eastAsia="宋体" w:hAnsi="宋体" w:cs="Cambria Math" w:hint="eastAsia"/>
        </w:rPr>
        <w:t>→</w:t>
      </w:r>
      <w:r>
        <w:rPr>
          <w:rFonts w:hint="eastAsia"/>
        </w:rPr>
        <w:t>(NOT-A-MACRO A B), false</w:t>
      </w:r>
    </w:p>
    <w:p w:rsidR="006171EA" w:rsidRDefault="006171EA" w:rsidP="00EC4AC2">
      <w:pPr>
        <w:spacing w:line="140" w:lineRule="atLeast"/>
      </w:pPr>
      <w:r>
        <w:lastRenderedPageBreak/>
        <w:tab/>
        <w:t>;;Examples involving lexical environments</w:t>
      </w:r>
    </w:p>
    <w:p w:rsidR="006171EA" w:rsidRDefault="006171EA" w:rsidP="00EC4AC2">
      <w:pPr>
        <w:spacing w:line="140" w:lineRule="atLeast"/>
      </w:pPr>
      <w:r>
        <w:tab/>
      </w:r>
      <w:r>
        <w:tab/>
        <w:t>(macrolet ((alpha (x y) '(delta ,x ,y)))</w:t>
      </w:r>
    </w:p>
    <w:p w:rsidR="006171EA" w:rsidRDefault="006171EA" w:rsidP="00EC4AC2">
      <w:pPr>
        <w:spacing w:line="140" w:lineRule="atLeast"/>
      </w:pPr>
      <w:r>
        <w:tab/>
      </w:r>
      <w:r>
        <w:tab/>
      </w:r>
      <w:r>
        <w:tab/>
        <w:t xml:space="preserve">(macroexpand-1 '(alpha a b))) </w:t>
      </w:r>
      <w:r>
        <w:rPr>
          <w:rFonts w:ascii="宋体" w:eastAsia="宋体" w:hAnsi="宋体" w:cs="Cambria Math" w:hint="eastAsia"/>
        </w:rPr>
        <w:t>→</w:t>
      </w:r>
      <w:r>
        <w:rPr>
          <w:rFonts w:hint="eastAsia"/>
        </w:rPr>
        <w:t>(BETA A B)</w:t>
      </w:r>
      <w:r>
        <w:t>, true</w:t>
      </w:r>
    </w:p>
    <w:p w:rsidR="006171EA" w:rsidRDefault="006171EA" w:rsidP="00EC4AC2">
      <w:pPr>
        <w:spacing w:line="140" w:lineRule="atLeast"/>
      </w:pPr>
      <w:r>
        <w:tab/>
      </w:r>
      <w:r>
        <w:tab/>
        <w:t>(macrolet ((alpha (x y) '(delta ,x ,y)))</w:t>
      </w:r>
    </w:p>
    <w:p w:rsidR="006171EA" w:rsidRDefault="006171EA" w:rsidP="00EC4AC2">
      <w:pPr>
        <w:spacing w:line="140" w:lineRule="atLeast"/>
      </w:pPr>
      <w:r>
        <w:tab/>
      </w:r>
      <w:r>
        <w:tab/>
      </w:r>
      <w:r>
        <w:tab/>
        <w:t xml:space="preserve">(expand-1 (alpha a b))) </w:t>
      </w:r>
      <w:r>
        <w:rPr>
          <w:rFonts w:ascii="宋体" w:eastAsia="宋体" w:hAnsi="宋体" w:cs="Cambria Math" w:hint="eastAsia"/>
        </w:rPr>
        <w:t>→</w:t>
      </w:r>
      <w:r>
        <w:t>(DELTA A B),true</w:t>
      </w:r>
    </w:p>
    <w:p w:rsidR="006171EA" w:rsidRDefault="006171EA" w:rsidP="00EC4AC2">
      <w:pPr>
        <w:spacing w:line="140" w:lineRule="atLeast"/>
      </w:pPr>
      <w:r>
        <w:tab/>
      </w:r>
      <w:r>
        <w:tab/>
        <w:t>(macrolet ((alpha (x y) '(delta ,x ,y)))</w:t>
      </w:r>
    </w:p>
    <w:p w:rsidR="006171EA" w:rsidRDefault="006171EA" w:rsidP="00EC4AC2">
      <w:pPr>
        <w:spacing w:line="140" w:lineRule="atLeast"/>
      </w:pPr>
      <w:r>
        <w:tab/>
      </w:r>
      <w:r>
        <w:tab/>
      </w:r>
      <w:r>
        <w:tab/>
        <w:t xml:space="preserve">(macroexpand '(alpha a b))) </w:t>
      </w:r>
      <w:r>
        <w:rPr>
          <w:rFonts w:ascii="宋体" w:eastAsia="宋体" w:hAnsi="宋体" w:cs="Cambria Math" w:hint="eastAsia"/>
        </w:rPr>
        <w:t>→</w:t>
      </w:r>
      <w:r>
        <w:rPr>
          <w:rFonts w:hint="eastAsia"/>
        </w:rPr>
        <w:t>(GAMMA</w:t>
      </w:r>
      <w:r>
        <w:t xml:space="preserve"> A B), true</w:t>
      </w:r>
    </w:p>
    <w:p w:rsidR="006171EA" w:rsidRDefault="006171EA" w:rsidP="00EC4AC2">
      <w:pPr>
        <w:spacing w:line="140" w:lineRule="atLeast"/>
      </w:pPr>
      <w:r>
        <w:tab/>
      </w:r>
      <w:r>
        <w:tab/>
        <w:t>(macrolet ((alpha (x y) '(delta ,x ,y)))</w:t>
      </w:r>
    </w:p>
    <w:p w:rsidR="006171EA" w:rsidRDefault="006171EA" w:rsidP="00EC4AC2">
      <w:pPr>
        <w:spacing w:line="140" w:lineRule="atLeast"/>
      </w:pPr>
      <w:r>
        <w:tab/>
      </w:r>
      <w:r>
        <w:tab/>
      </w:r>
      <w:r>
        <w:tab/>
        <w:t xml:space="preserve">(expand (alpha a b))) </w:t>
      </w:r>
      <w:r>
        <w:rPr>
          <w:rFonts w:ascii="宋体" w:eastAsia="宋体" w:hAnsi="宋体" w:cs="Cambria Math" w:hint="eastAsia"/>
        </w:rPr>
        <w:t>→</w:t>
      </w:r>
      <w:r>
        <w:t>(GAMMA A B), true</w:t>
      </w:r>
    </w:p>
    <w:p w:rsidR="006171EA" w:rsidRDefault="006171EA" w:rsidP="00EC4AC2">
      <w:pPr>
        <w:spacing w:line="140" w:lineRule="atLeast"/>
      </w:pPr>
      <w:r>
        <w:tab/>
      </w:r>
      <w:r>
        <w:tab/>
        <w:t>(macrolet ((alpha (x y) '(delta ,x ,y)))</w:t>
      </w:r>
    </w:p>
    <w:p w:rsidR="006171EA" w:rsidRDefault="006171EA" w:rsidP="00EC4AC2">
      <w:pPr>
        <w:spacing w:line="140" w:lineRule="atLeast"/>
      </w:pPr>
      <w:r>
        <w:tab/>
      </w:r>
      <w:r>
        <w:tab/>
      </w:r>
      <w:r>
        <w:tab/>
        <w:t xml:space="preserve">(expand (alpha a b))) </w:t>
      </w:r>
      <w:r>
        <w:rPr>
          <w:rFonts w:ascii="宋体" w:eastAsia="宋体" w:hAnsi="宋体" w:cs="Cambria Math" w:hint="eastAsia"/>
        </w:rPr>
        <w:t>→</w:t>
      </w:r>
      <w:r>
        <w:t>(EPSILON A B), true</w:t>
      </w:r>
    </w:p>
    <w:p w:rsidR="006171EA" w:rsidRDefault="006171EA" w:rsidP="00EC4AC2">
      <w:pPr>
        <w:spacing w:line="140" w:lineRule="atLeast"/>
      </w:pPr>
      <w:r>
        <w:tab/>
      </w:r>
      <w:r>
        <w:tab/>
        <w:t>(let ((x (list 1 2 3)))</w:t>
      </w:r>
    </w:p>
    <w:p w:rsidR="006171EA" w:rsidRDefault="006171EA" w:rsidP="00EC4AC2">
      <w:pPr>
        <w:spacing w:line="140" w:lineRule="atLeast"/>
      </w:pPr>
      <w:r>
        <w:tab/>
      </w:r>
      <w:r>
        <w:tab/>
      </w:r>
      <w:r>
        <w:tab/>
        <w:t>(symbol-macrolet ((a first x)))</w:t>
      </w:r>
    </w:p>
    <w:p w:rsidR="006171EA" w:rsidRDefault="006171EA" w:rsidP="00EC4AC2">
      <w:pPr>
        <w:spacing w:line="140" w:lineRule="atLeast"/>
      </w:pPr>
      <w:r>
        <w:tab/>
      </w:r>
      <w:r>
        <w:tab/>
      </w:r>
      <w:r>
        <w:tab/>
      </w:r>
      <w:r>
        <w:tab/>
        <w:t xml:space="preserve">(expand a))) </w:t>
      </w:r>
      <w:r>
        <w:rPr>
          <w:rFonts w:ascii="宋体" w:eastAsia="宋体" w:hAnsi="宋体" w:cs="Cambria Math" w:hint="eastAsia"/>
        </w:rPr>
        <w:t>→</w:t>
      </w:r>
      <w:r>
        <w:t>(FIRST X), true</w:t>
      </w:r>
    </w:p>
    <w:p w:rsidR="006171EA" w:rsidRDefault="006171EA" w:rsidP="00EC4AC2">
      <w:pPr>
        <w:spacing w:line="140" w:lineRule="atLeast"/>
      </w:pPr>
      <w:r>
        <w:tab/>
      </w:r>
      <w:r>
        <w:tab/>
        <w:t>(let ((x (list 1 2 3)))</w:t>
      </w:r>
    </w:p>
    <w:p w:rsidR="006171EA" w:rsidRDefault="006171EA" w:rsidP="00EC4AC2">
      <w:pPr>
        <w:spacing w:line="140" w:lineRule="atLeast"/>
      </w:pPr>
      <w:r>
        <w:tab/>
      </w:r>
      <w:r>
        <w:tab/>
      </w:r>
      <w:r>
        <w:tab/>
        <w:t>(symbol-macrolet ((a (first x)))</w:t>
      </w:r>
    </w:p>
    <w:p w:rsidR="006171EA" w:rsidRDefault="006171EA" w:rsidP="00EC4AC2">
      <w:pPr>
        <w:spacing w:line="140" w:lineRule="atLeast"/>
      </w:pPr>
      <w:r>
        <w:tab/>
      </w:r>
      <w:r>
        <w:tab/>
      </w:r>
      <w:r>
        <w:tab/>
      </w:r>
      <w:r>
        <w:tab/>
        <w:t xml:space="preserve">(macroexpand 'a))) </w:t>
      </w:r>
      <w:r>
        <w:rPr>
          <w:rFonts w:ascii="宋体" w:eastAsia="宋体" w:hAnsi="宋体" w:cs="Cambria Math" w:hint="eastAsia"/>
        </w:rPr>
        <w:t>→</w:t>
      </w:r>
      <w:r>
        <w:t>A, false</w:t>
      </w:r>
    </w:p>
    <w:p w:rsidR="006171EA" w:rsidRDefault="006171EA" w:rsidP="00EC4AC2">
      <w:pPr>
        <w:spacing w:line="140" w:lineRule="atLeast"/>
      </w:pPr>
      <w:r>
        <w:tab/>
      </w:r>
      <w:r>
        <w:tab/>
        <w:t>(symbol-macrolet ((b (alpha x y)))</w:t>
      </w:r>
    </w:p>
    <w:p w:rsidR="006171EA" w:rsidRDefault="006171EA" w:rsidP="00EC4AC2">
      <w:pPr>
        <w:spacing w:line="140" w:lineRule="atLeast"/>
      </w:pPr>
      <w:r>
        <w:tab/>
      </w:r>
      <w:r>
        <w:tab/>
      </w:r>
      <w:r>
        <w:tab/>
        <w:t xml:space="preserve">(expand-1 b)) </w:t>
      </w:r>
      <w:r>
        <w:rPr>
          <w:rFonts w:ascii="宋体" w:eastAsia="宋体" w:hAnsi="宋体" w:cs="Cambria Math" w:hint="eastAsia"/>
        </w:rPr>
        <w:t>→</w:t>
      </w:r>
      <w:r>
        <w:t>(ALPHA X Y), true</w:t>
      </w:r>
    </w:p>
    <w:p w:rsidR="006171EA" w:rsidRDefault="006171EA" w:rsidP="00EC4AC2">
      <w:pPr>
        <w:spacing w:line="140" w:lineRule="atLeast"/>
      </w:pPr>
      <w:r>
        <w:tab/>
      </w:r>
      <w:r>
        <w:tab/>
        <w:t>(symbol-macrolet ((b (alpha x y)))</w:t>
      </w:r>
    </w:p>
    <w:p w:rsidR="006171EA" w:rsidRDefault="006171EA" w:rsidP="00EC4AC2">
      <w:pPr>
        <w:spacing w:line="140" w:lineRule="atLeast"/>
      </w:pPr>
      <w:r>
        <w:tab/>
      </w:r>
      <w:r>
        <w:tab/>
      </w:r>
      <w:r>
        <w:tab/>
        <w:t xml:space="preserve">(expand b)) </w:t>
      </w:r>
      <w:r>
        <w:rPr>
          <w:rFonts w:ascii="宋体" w:eastAsia="宋体" w:hAnsi="宋体" w:cs="Cambria Math" w:hint="eastAsia"/>
        </w:rPr>
        <w:t>→</w:t>
      </w:r>
      <w:r>
        <w:t>(GAMMA X Y), true</w:t>
      </w:r>
    </w:p>
    <w:p w:rsidR="006171EA" w:rsidRDefault="006171EA" w:rsidP="00EC4AC2">
      <w:pPr>
        <w:spacing w:line="140" w:lineRule="atLeast"/>
      </w:pPr>
      <w:r>
        <w:tab/>
      </w:r>
      <w:r>
        <w:tab/>
        <w:t>(symbol-macolet ((b (alpha x y))</w:t>
      </w:r>
    </w:p>
    <w:p w:rsidR="006171EA" w:rsidRDefault="006171EA" w:rsidP="00EC4AC2">
      <w:pPr>
        <w:spacing w:line="140" w:lineRule="atLeast"/>
      </w:pPr>
      <w:r>
        <w:tab/>
      </w:r>
      <w:r>
        <w:tab/>
      </w:r>
      <w:r>
        <w:tab/>
      </w:r>
      <w:r>
        <w:tab/>
      </w:r>
      <w:r>
        <w:tab/>
      </w:r>
      <w:r>
        <w:tab/>
        <w:t>(a b))</w:t>
      </w:r>
    </w:p>
    <w:p w:rsidR="006171EA" w:rsidRDefault="006171EA" w:rsidP="00EC4AC2">
      <w:pPr>
        <w:spacing w:line="140" w:lineRule="atLeast"/>
      </w:pPr>
      <w:r>
        <w:tab/>
      </w:r>
      <w:r>
        <w:tab/>
      </w:r>
      <w:r>
        <w:tab/>
        <w:t xml:space="preserve">(expand-1 a)) </w:t>
      </w:r>
      <w:r>
        <w:rPr>
          <w:rFonts w:ascii="宋体" w:eastAsia="宋体" w:hAnsi="宋体" w:cs="Cambria Math" w:hint="eastAsia"/>
        </w:rPr>
        <w:t>→</w:t>
      </w:r>
      <w:r>
        <w:t>B, true</w:t>
      </w:r>
    </w:p>
    <w:p w:rsidR="006171EA" w:rsidRDefault="006171EA" w:rsidP="00EC4AC2">
      <w:pPr>
        <w:spacing w:line="140" w:lineRule="atLeast"/>
      </w:pPr>
      <w:r>
        <w:lastRenderedPageBreak/>
        <w:tab/>
      </w:r>
      <w:r>
        <w:tab/>
        <w:t>(symbol-macrolet ((b (alpha x y))</w:t>
      </w:r>
    </w:p>
    <w:p w:rsidR="006171EA" w:rsidRDefault="006171EA" w:rsidP="00EC4AC2">
      <w:pPr>
        <w:spacing w:line="140" w:lineRule="atLeast"/>
      </w:pPr>
      <w:r>
        <w:tab/>
      </w:r>
      <w:r>
        <w:tab/>
      </w:r>
      <w:r>
        <w:tab/>
      </w:r>
      <w:r>
        <w:tab/>
      </w:r>
      <w:r>
        <w:tab/>
      </w:r>
      <w:r>
        <w:tab/>
        <w:t>(</w:t>
      </w:r>
      <w:r>
        <w:rPr>
          <w:rFonts w:hint="eastAsia"/>
        </w:rPr>
        <w:t>a</w:t>
      </w:r>
      <w:r>
        <w:t xml:space="preserve"> b))</w:t>
      </w:r>
    </w:p>
    <w:p w:rsidR="006171EA" w:rsidRDefault="006171EA" w:rsidP="00EC4AC2">
      <w:pPr>
        <w:spacing w:line="140" w:lineRule="atLeast"/>
      </w:pPr>
      <w:r>
        <w:tab/>
      </w:r>
      <w:r>
        <w:tab/>
      </w:r>
      <w:r>
        <w:tab/>
        <w:t xml:space="preserve">(expand a)) </w:t>
      </w:r>
      <w:r>
        <w:rPr>
          <w:rFonts w:ascii="宋体" w:eastAsia="宋体" w:hAnsi="宋体" w:cs="Cambria Math" w:hint="eastAsia"/>
        </w:rPr>
        <w:t>→</w:t>
      </w:r>
      <w:r>
        <w:t>(GAMMA X Y), true</w:t>
      </w:r>
    </w:p>
    <w:p w:rsidR="006171EA" w:rsidRDefault="006171EA" w:rsidP="00EC4AC2">
      <w:pPr>
        <w:spacing w:line="140" w:lineRule="atLeast"/>
      </w:pPr>
      <w:r>
        <w:tab/>
        <w:t>;;Examples of shadowing behavior</w:t>
      </w:r>
    </w:p>
    <w:p w:rsidR="006171EA" w:rsidRDefault="006171EA" w:rsidP="00EC4AC2">
      <w:pPr>
        <w:spacing w:line="140" w:lineRule="atLeast"/>
      </w:pPr>
      <w:r>
        <w:tab/>
      </w:r>
      <w:r>
        <w:tab/>
        <w:t>(flet ((beta (x y) (+ x y)</w:t>
      </w:r>
      <w:r>
        <w:rPr>
          <w:rFonts w:hint="eastAsia"/>
        </w:rPr>
        <w:t>))</w:t>
      </w:r>
    </w:p>
    <w:p w:rsidR="006171EA" w:rsidRDefault="006171EA" w:rsidP="00EC4AC2">
      <w:pPr>
        <w:spacing w:line="140" w:lineRule="atLeast"/>
      </w:pPr>
      <w:r>
        <w:tab/>
      </w:r>
      <w:r>
        <w:tab/>
      </w:r>
      <w:r>
        <w:tab/>
        <w:t xml:space="preserve">(expand (alpha a b))) </w:t>
      </w:r>
      <w:r>
        <w:rPr>
          <w:rFonts w:ascii="宋体" w:eastAsia="宋体" w:hAnsi="宋体" w:cs="Cambria Math" w:hint="eastAsia"/>
        </w:rPr>
        <w:t>→</w:t>
      </w:r>
      <w:r>
        <w:t>(BETA A B), true</w:t>
      </w:r>
    </w:p>
    <w:p w:rsidR="006171EA" w:rsidRDefault="006171EA" w:rsidP="00EC4AC2">
      <w:pPr>
        <w:spacing w:line="140" w:lineRule="atLeast"/>
      </w:pPr>
      <w:r>
        <w:tab/>
      </w:r>
      <w:r>
        <w:tab/>
        <w:t>(macrolet ((alpha (x y) '(delta ,x ,y)))</w:t>
      </w:r>
    </w:p>
    <w:p w:rsidR="006171EA" w:rsidRDefault="006171EA" w:rsidP="00EC4AC2">
      <w:pPr>
        <w:spacing w:line="140" w:lineRule="atLeast"/>
      </w:pPr>
      <w:r>
        <w:tab/>
      </w:r>
      <w:r>
        <w:tab/>
      </w:r>
      <w:r>
        <w:tab/>
        <w:t>(flet ((alpha (x y) (+ x y)))</w:t>
      </w:r>
    </w:p>
    <w:p w:rsidR="006171EA" w:rsidRDefault="006171EA" w:rsidP="00EC4AC2">
      <w:pPr>
        <w:spacing w:line="140" w:lineRule="atLeast"/>
      </w:pPr>
      <w:r>
        <w:tab/>
      </w:r>
      <w:r>
        <w:tab/>
      </w:r>
      <w:r>
        <w:tab/>
      </w:r>
      <w:r>
        <w:tab/>
        <w:t xml:space="preserve">(expand (alpha a b)))) </w:t>
      </w:r>
      <w:r>
        <w:rPr>
          <w:rFonts w:ascii="宋体" w:eastAsia="宋体" w:hAnsi="宋体" w:cs="Cambria Math" w:hint="eastAsia"/>
        </w:rPr>
        <w:t>→</w:t>
      </w:r>
      <w:r>
        <w:t>(ALPHA A B), false</w:t>
      </w:r>
    </w:p>
    <w:p w:rsidR="006171EA" w:rsidRDefault="006171EA" w:rsidP="00EC4AC2">
      <w:pPr>
        <w:spacing w:line="140" w:lineRule="atLeast"/>
      </w:pPr>
      <w:r>
        <w:tab/>
      </w:r>
      <w:r>
        <w:tab/>
        <w:t>(let ((x (list 1 2 3)))</w:t>
      </w:r>
    </w:p>
    <w:p w:rsidR="006171EA" w:rsidRDefault="006171EA" w:rsidP="00EC4AC2">
      <w:pPr>
        <w:spacing w:line="140" w:lineRule="atLeast"/>
      </w:pPr>
      <w:r>
        <w:tab/>
      </w:r>
      <w:r>
        <w:tab/>
      </w:r>
      <w:r>
        <w:tab/>
        <w:t>(symbol-macrolet ((a (first x)))</w:t>
      </w:r>
    </w:p>
    <w:p w:rsidR="006171EA" w:rsidRDefault="006171EA" w:rsidP="00EC4AC2">
      <w:pPr>
        <w:spacing w:line="140" w:lineRule="atLeast"/>
      </w:pPr>
      <w:r>
        <w:tab/>
      </w:r>
      <w:r>
        <w:tab/>
      </w:r>
      <w:r>
        <w:tab/>
      </w:r>
      <w:r>
        <w:tab/>
        <w:t>(let ((a x))</w:t>
      </w:r>
    </w:p>
    <w:p w:rsidR="006171EA" w:rsidRDefault="006171EA" w:rsidP="00EC4AC2">
      <w:pPr>
        <w:spacing w:line="140" w:lineRule="atLeast"/>
      </w:pPr>
      <w:r>
        <w:tab/>
      </w:r>
      <w:r>
        <w:tab/>
      </w:r>
      <w:r>
        <w:tab/>
      </w:r>
      <w:r>
        <w:tab/>
      </w:r>
      <w:r>
        <w:tab/>
        <w:t xml:space="preserve">(expand a)))) </w:t>
      </w:r>
      <w:r>
        <w:rPr>
          <w:rFonts w:ascii="宋体" w:eastAsia="宋体" w:hAnsi="宋体" w:cs="Cambria Math" w:hint="eastAsia"/>
        </w:rPr>
        <w:t>→</w:t>
      </w:r>
      <w:r>
        <w:t>A, false</w:t>
      </w:r>
    </w:p>
    <w:p w:rsidR="006171EA" w:rsidRDefault="006171EA" w:rsidP="00EC4AC2">
      <w:pPr>
        <w:spacing w:line="140" w:lineRule="atLeast"/>
      </w:pPr>
      <w:r>
        <w:t>A</w:t>
      </w:r>
      <w:r>
        <w:rPr>
          <w:rFonts w:hint="eastAsia"/>
        </w:rPr>
        <w:t xml:space="preserve">ffect </w:t>
      </w:r>
      <w:r>
        <w:t>By:</w:t>
      </w:r>
    </w:p>
    <w:p w:rsidR="006171EA" w:rsidRDefault="006171EA" w:rsidP="00EC4AC2">
      <w:pPr>
        <w:spacing w:line="140" w:lineRule="atLeast"/>
      </w:pPr>
      <w:r>
        <w:tab/>
        <w:t>defmacro, setf of macro-function, macrolet, symbol-macrolet</w:t>
      </w:r>
    </w:p>
    <w:p w:rsidR="006171EA" w:rsidRDefault="006171EA" w:rsidP="00EC4AC2">
      <w:pPr>
        <w:spacing w:line="140" w:lineRule="atLeast"/>
      </w:pPr>
      <w:r>
        <w:t>See Also:</w:t>
      </w:r>
    </w:p>
    <w:p w:rsidR="006171EA" w:rsidRDefault="006171EA" w:rsidP="00EC4AC2">
      <w:pPr>
        <w:spacing w:line="140" w:lineRule="atLeast"/>
        <w:ind w:left="420"/>
      </w:pPr>
      <w:r>
        <w:t>*macoexpand-hook*</w:t>
      </w:r>
      <w:r>
        <w:rPr>
          <w:rFonts w:hint="eastAsia"/>
        </w:rPr>
        <w:t>, defmacro, setf of macro-</w:t>
      </w:r>
      <w:r>
        <w:t>function, macrolet, symbol-macrolet, Section 3.1 (Evaluation)</w:t>
      </w:r>
    </w:p>
    <w:p w:rsidR="006171EA" w:rsidRDefault="006171EA" w:rsidP="00EC4AC2">
      <w:pPr>
        <w:spacing w:line="140" w:lineRule="atLeast"/>
      </w:pPr>
      <w:r>
        <w:t>Notes:</w:t>
      </w:r>
    </w:p>
    <w:p w:rsidR="006171EA" w:rsidRDefault="006171EA" w:rsidP="00EC4AC2">
      <w:pPr>
        <w:spacing w:line="140" w:lineRule="atLeast"/>
        <w:ind w:left="420"/>
      </w:pPr>
      <w:r>
        <w:t>Neither macroexpand nor macroexpand-1 makes any explicit attempt to expand macro forms that either subforms of the form or subforms of the expansion. Such expansion might occur implicitly, however, due to the semantics or implementation of the macro function.</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d</w:t>
            </w:r>
            <w:r>
              <w:t>efine-symbol-macro</w:t>
            </w:r>
          </w:p>
        </w:tc>
        <w:tc>
          <w:tcPr>
            <w:tcW w:w="4148" w:type="dxa"/>
          </w:tcPr>
          <w:p w:rsidR="006171EA" w:rsidRDefault="006171EA" w:rsidP="00EC4AC2">
            <w:pPr>
              <w:spacing w:line="140" w:lineRule="atLeast"/>
              <w:jc w:val="right"/>
            </w:pPr>
            <w:r>
              <w:rPr>
                <w:rFonts w:hint="eastAsia"/>
              </w:rPr>
              <w:t>Macro</w:t>
            </w:r>
          </w:p>
        </w:tc>
      </w:tr>
    </w:tbl>
    <w:p w:rsidR="006171EA" w:rsidRDefault="006171EA" w:rsidP="00EC4AC2">
      <w:pPr>
        <w:spacing w:line="140" w:lineRule="atLeast"/>
      </w:pPr>
      <w:r>
        <w:t>S</w:t>
      </w:r>
      <w:r>
        <w:rPr>
          <w:rFonts w:hint="eastAsia"/>
        </w:rPr>
        <w:t>yntax</w:t>
      </w:r>
      <w:r>
        <w:t>:</w:t>
      </w:r>
    </w:p>
    <w:p w:rsidR="006171EA" w:rsidRDefault="006171EA" w:rsidP="00EC4AC2">
      <w:pPr>
        <w:spacing w:line="140" w:lineRule="atLeast"/>
      </w:pPr>
      <w:r>
        <w:tab/>
        <w:t>define-symbol-macro symbol expansion</w:t>
      </w:r>
    </w:p>
    <w:p w:rsidR="006171EA" w:rsidRDefault="006171EA" w:rsidP="00EC4AC2">
      <w:pPr>
        <w:spacing w:line="140" w:lineRule="atLeast"/>
      </w:pPr>
      <w:r>
        <w:lastRenderedPageBreak/>
        <w:tab/>
      </w:r>
      <w:r>
        <w:tab/>
      </w:r>
      <w:r>
        <w:rPr>
          <w:rFonts w:ascii="宋体" w:eastAsia="宋体" w:hAnsi="宋体" w:cs="Cambria Math" w:hint="eastAsia"/>
        </w:rPr>
        <w:t>→</w:t>
      </w:r>
      <w:r>
        <w:t>symbol</w:t>
      </w:r>
    </w:p>
    <w:p w:rsidR="006171EA" w:rsidRDefault="006171EA" w:rsidP="00EC4AC2">
      <w:pPr>
        <w:spacing w:line="140" w:lineRule="atLeast"/>
      </w:pPr>
      <w:r>
        <w:t>Arguments and Values:</w:t>
      </w:r>
    </w:p>
    <w:p w:rsidR="006171EA" w:rsidRDefault="006171EA" w:rsidP="00EC4AC2">
      <w:pPr>
        <w:spacing w:line="140" w:lineRule="atLeast"/>
      </w:pPr>
      <w:r>
        <w:tab/>
        <w:t>symbol—a symbol</w:t>
      </w:r>
      <w:r>
        <w:rPr>
          <w:rFonts w:hint="eastAsia"/>
        </w:rPr>
        <w:t>.</w:t>
      </w:r>
    </w:p>
    <w:p w:rsidR="006171EA" w:rsidRDefault="006171EA" w:rsidP="00EC4AC2">
      <w:pPr>
        <w:spacing w:line="140" w:lineRule="atLeast"/>
        <w:ind w:firstLine="420"/>
      </w:pPr>
      <w:r>
        <w:t>expansion—a form.</w:t>
      </w:r>
    </w:p>
    <w:p w:rsidR="006171EA" w:rsidRDefault="006171EA" w:rsidP="00EC4AC2">
      <w:pPr>
        <w:spacing w:line="140" w:lineRule="atLeast"/>
      </w:pPr>
      <w:r>
        <w:t>Description:</w:t>
      </w:r>
    </w:p>
    <w:p w:rsidR="006171EA" w:rsidRDefault="006171EA" w:rsidP="00EC4AC2">
      <w:pPr>
        <w:spacing w:line="140" w:lineRule="atLeast"/>
        <w:ind w:left="420"/>
      </w:pPr>
      <w:r>
        <w:t>Provides a mechanism for globally affecting the macro expansion of the indicated symbol.</w:t>
      </w:r>
    </w:p>
    <w:p w:rsidR="006171EA" w:rsidRDefault="006171EA" w:rsidP="00EC4AC2">
      <w:pPr>
        <w:spacing w:line="140" w:lineRule="atLeast"/>
        <w:ind w:left="420"/>
      </w:pPr>
      <w:r>
        <w:t>Globally establishes an expansion function for the symbol macro named by symbol. The only guaranteed property of an expansion function for a symbol macro is that when it is applied to the form and the environment it returns the correct expansion. (In particular, it is implementation-dependent whether the expansion is conceptually stored in the expansion function, the environment, or both.)</w:t>
      </w:r>
    </w:p>
    <w:p w:rsidR="006171EA" w:rsidRDefault="006171EA" w:rsidP="00EC4AC2">
      <w:pPr>
        <w:spacing w:line="140" w:lineRule="atLeast"/>
        <w:ind w:left="420"/>
      </w:pPr>
      <w:r>
        <w:t xml:space="preserve">Each global reference to symbol (i.e., not </w:t>
      </w:r>
      <m:oMath>
        <m:sSub>
          <m:sSubPr>
            <m:ctrlPr>
              <w:rPr>
                <w:rFonts w:ascii="Cambria Math" w:hAnsi="Cambria Math"/>
              </w:rPr>
            </m:ctrlPr>
          </m:sSubPr>
          <m:e>
            <m:r>
              <w:rPr>
                <w:rFonts w:ascii="Cambria Math" w:hAnsi="Cambria Math"/>
              </w:rPr>
              <m:t>shadowed</m:t>
            </m:r>
          </m:e>
          <m:sub>
            <m:r>
              <w:rPr>
                <w:rFonts w:ascii="Cambria Math" w:hAnsi="Cambria Math"/>
              </w:rPr>
              <m:t>2</m:t>
            </m:r>
          </m:sub>
        </m:sSub>
      </m:oMath>
      <w:r>
        <w:rPr>
          <w:rFonts w:hint="eastAsia"/>
        </w:rPr>
        <w:t xml:space="preserve"> by a binding for a va</w:t>
      </w:r>
      <w:r>
        <w:t>riable or symbol macro named by the name symbol) is expanded by the normal macro expansion process; see Section 3.1.2.1.1 (Symbols as Forms). The expansion of a symbol macro is subject to further macro expansion in the same lexical environment as the symbol macro reference, exactly analogous to normal macros.</w:t>
      </w:r>
    </w:p>
    <w:p w:rsidR="006171EA" w:rsidRDefault="006171EA" w:rsidP="00EC4AC2">
      <w:pPr>
        <w:spacing w:line="140" w:lineRule="atLeast"/>
        <w:ind w:left="420"/>
      </w:pPr>
      <w:r>
        <w:t xml:space="preserve">The consequences are unspecified if a special declaration is made for symbol while in the scope of this definition (i.e., when it is not </w:t>
      </w:r>
      <m:oMath>
        <m:sSub>
          <m:sSubPr>
            <m:ctrlPr>
              <w:rPr>
                <w:rFonts w:ascii="Cambria Math" w:hAnsi="Cambria Math"/>
              </w:rPr>
            </m:ctrlPr>
          </m:sSubPr>
          <m:e>
            <m:r>
              <w:rPr>
                <w:rFonts w:ascii="Cambria Math" w:hAnsi="Cambria Math"/>
              </w:rPr>
              <m:t>shadowed</m:t>
            </m:r>
          </m:e>
          <m:sub>
            <m:r>
              <w:rPr>
                <w:rFonts w:ascii="Cambria Math" w:hAnsi="Cambria Math"/>
              </w:rPr>
              <m:t>2</m:t>
            </m:r>
          </m:sub>
        </m:sSub>
      </m:oMath>
      <w:r>
        <w:rPr>
          <w:rFonts w:hint="eastAsia"/>
        </w:rPr>
        <w:t xml:space="preserve"> by a binding for a variable or symbol ma</w:t>
      </w:r>
      <w:r>
        <w:t>cro named by the same symbol).</w:t>
      </w:r>
    </w:p>
    <w:p w:rsidR="006171EA" w:rsidRDefault="006171EA" w:rsidP="00EC4AC2">
      <w:pPr>
        <w:spacing w:line="140" w:lineRule="atLeast"/>
        <w:ind w:left="420"/>
      </w:pPr>
      <w:r>
        <w:t>Any use of setq to set the value of the symbol while in the scope of this definition is treated as if it were a setf. psetq of symbol is treated as if it were a psetf, and multiple-value-setq is treated as if it were a setf of values.</w:t>
      </w:r>
    </w:p>
    <w:p w:rsidR="006171EA" w:rsidRDefault="006171EA" w:rsidP="00EC4AC2">
      <w:pPr>
        <w:spacing w:line="140" w:lineRule="atLeast"/>
        <w:ind w:left="420"/>
      </w:pPr>
      <w:r>
        <w:t xml:space="preserve">A binding for a symbol macro can be </w:t>
      </w:r>
      <m:oMath>
        <m:sSub>
          <m:sSubPr>
            <m:ctrlPr>
              <w:rPr>
                <w:rFonts w:ascii="Cambria Math" w:hAnsi="Cambria Math"/>
              </w:rPr>
            </m:ctrlPr>
          </m:sSubPr>
          <m:e>
            <m:r>
              <w:rPr>
                <w:rFonts w:ascii="Cambria Math" w:hAnsi="Cambria Math"/>
              </w:rPr>
              <m:t>shadowed</m:t>
            </m:r>
          </m:e>
          <m:sub>
            <m:r>
              <w:rPr>
                <w:rFonts w:ascii="Cambria Math" w:hAnsi="Cambria Math"/>
              </w:rPr>
              <m:t>2</m:t>
            </m:r>
          </m:sub>
        </m:sSub>
      </m:oMath>
      <w:r>
        <w:rPr>
          <w:rFonts w:hint="eastAsia"/>
        </w:rPr>
        <w:t xml:space="preserve"> by let o</w:t>
      </w:r>
      <w:r>
        <w:t>r symbol-macrolet.</w:t>
      </w:r>
    </w:p>
    <w:p w:rsidR="006171EA" w:rsidRDefault="006171EA" w:rsidP="00EC4AC2">
      <w:pPr>
        <w:spacing w:line="140" w:lineRule="atLeast"/>
      </w:pPr>
      <w:r>
        <w:t>Examples:</w:t>
      </w:r>
    </w:p>
    <w:p w:rsidR="006171EA" w:rsidRDefault="006171EA" w:rsidP="00EC4AC2">
      <w:pPr>
        <w:spacing w:line="140" w:lineRule="atLeast"/>
      </w:pPr>
      <w:r>
        <w:tab/>
        <w:t xml:space="preserve">(defvar *things* (list 'alpha 'beta 'gamma)) </w:t>
      </w:r>
      <w:r>
        <w:rPr>
          <w:rFonts w:ascii="宋体" w:eastAsia="宋体" w:hAnsi="宋体" w:cs="Cambria Math" w:hint="eastAsia"/>
        </w:rPr>
        <w:t>→</w:t>
      </w:r>
      <w:r>
        <w:rPr>
          <w:rFonts w:hint="eastAsia"/>
        </w:rPr>
        <w:t>*THINGS*</w:t>
      </w:r>
    </w:p>
    <w:p w:rsidR="006171EA" w:rsidRDefault="006171EA" w:rsidP="00EC4AC2">
      <w:pPr>
        <w:spacing w:line="140" w:lineRule="atLeast"/>
      </w:pPr>
      <w:r>
        <w:tab/>
        <w:t xml:space="preserve">(define-symbol-macro thing1 (first *things*)) </w:t>
      </w:r>
      <w:r>
        <w:rPr>
          <w:rFonts w:ascii="宋体" w:eastAsia="宋体" w:hAnsi="宋体" w:cs="Cambria Math" w:hint="eastAsia"/>
        </w:rPr>
        <w:t>→</w:t>
      </w:r>
      <w:r>
        <w:rPr>
          <w:rFonts w:hint="eastAsia"/>
        </w:rPr>
        <w:t>THING1</w:t>
      </w:r>
    </w:p>
    <w:p w:rsidR="006171EA" w:rsidRDefault="006171EA" w:rsidP="00EC4AC2">
      <w:pPr>
        <w:spacing w:line="140" w:lineRule="atLeast"/>
      </w:pPr>
      <w:r>
        <w:tab/>
        <w:t xml:space="preserve">(define-symbol-macro thing2 (second *thinfs*)) </w:t>
      </w:r>
      <w:r>
        <w:rPr>
          <w:rFonts w:ascii="宋体" w:eastAsia="宋体" w:hAnsi="宋体" w:cs="Cambria Math" w:hint="eastAsia"/>
        </w:rPr>
        <w:t>→</w:t>
      </w:r>
      <w:r>
        <w:rPr>
          <w:rFonts w:hint="eastAsia"/>
        </w:rPr>
        <w:t>THING2</w:t>
      </w:r>
    </w:p>
    <w:p w:rsidR="006171EA" w:rsidRDefault="006171EA" w:rsidP="00EC4AC2">
      <w:pPr>
        <w:spacing w:line="140" w:lineRule="atLeast"/>
      </w:pPr>
      <w:r>
        <w:lastRenderedPageBreak/>
        <w:tab/>
        <w:t xml:space="preserve">(define-symbol-macro thing3 (third *things*)) </w:t>
      </w:r>
      <w:r>
        <w:rPr>
          <w:rFonts w:ascii="宋体" w:eastAsia="宋体" w:hAnsi="宋体" w:cs="Cambria Math" w:hint="eastAsia"/>
        </w:rPr>
        <w:t>→</w:t>
      </w:r>
      <w:r>
        <w:rPr>
          <w:rFonts w:hint="eastAsia"/>
        </w:rPr>
        <w:t>THING3</w:t>
      </w:r>
    </w:p>
    <w:p w:rsidR="006171EA" w:rsidRDefault="006171EA" w:rsidP="00EC4AC2">
      <w:pPr>
        <w:spacing w:line="140" w:lineRule="atLeast"/>
      </w:pPr>
      <w:r>
        <w:tab/>
        <w:t xml:space="preserve">thing1 </w:t>
      </w:r>
      <w:r>
        <w:rPr>
          <w:rFonts w:ascii="宋体" w:eastAsia="宋体" w:hAnsi="宋体" w:cs="Cambria Math" w:hint="eastAsia"/>
        </w:rPr>
        <w:t>→</w:t>
      </w:r>
      <w:r>
        <w:t>ALPHA</w:t>
      </w:r>
    </w:p>
    <w:p w:rsidR="006171EA" w:rsidRDefault="006171EA" w:rsidP="00EC4AC2">
      <w:pPr>
        <w:spacing w:line="140" w:lineRule="atLeast"/>
      </w:pPr>
      <w:r>
        <w:tab/>
        <w:t xml:space="preserve">(setq thing1 'ONE) </w:t>
      </w:r>
      <w:r>
        <w:rPr>
          <w:rFonts w:ascii="宋体" w:eastAsia="宋体" w:hAnsi="宋体" w:cs="Cambria Math" w:hint="eastAsia"/>
        </w:rPr>
        <w:t>→</w:t>
      </w:r>
      <w:r>
        <w:t>ONE</w:t>
      </w:r>
    </w:p>
    <w:p w:rsidR="006171EA" w:rsidRDefault="006171EA" w:rsidP="00EC4AC2">
      <w:pPr>
        <w:spacing w:line="140" w:lineRule="atLeast"/>
      </w:pPr>
      <w:r>
        <w:tab/>
        <w:t xml:space="preserve">*things* </w:t>
      </w:r>
      <w:r>
        <w:rPr>
          <w:rFonts w:ascii="宋体" w:eastAsia="宋体" w:hAnsi="宋体" w:cs="Cambria Math" w:hint="eastAsia"/>
        </w:rPr>
        <w:t>→</w:t>
      </w:r>
      <w:r>
        <w:t>(ONE BETA GAMMA)</w:t>
      </w:r>
    </w:p>
    <w:p w:rsidR="006171EA" w:rsidRDefault="006171EA" w:rsidP="00EC4AC2">
      <w:pPr>
        <w:spacing w:line="140" w:lineRule="atLeast"/>
      </w:pPr>
      <w:r>
        <w:tab/>
        <w:t xml:space="preserve">(multiple-value-setq (thing2 thing3) (values 'two 'three)) </w:t>
      </w:r>
      <w:r>
        <w:rPr>
          <w:rFonts w:ascii="宋体" w:eastAsia="宋体" w:hAnsi="宋体" w:cs="Cambria Math" w:hint="eastAsia"/>
        </w:rPr>
        <w:t>→</w:t>
      </w:r>
      <w:r>
        <w:rPr>
          <w:rFonts w:hint="eastAsia"/>
        </w:rPr>
        <w:t>TWO</w:t>
      </w:r>
    </w:p>
    <w:p w:rsidR="006171EA" w:rsidRDefault="006171EA" w:rsidP="00EC4AC2">
      <w:pPr>
        <w:spacing w:line="140" w:lineRule="atLeast"/>
      </w:pPr>
      <w:r>
        <w:tab/>
        <w:t xml:space="preserve">thing3 </w:t>
      </w:r>
      <w:r>
        <w:rPr>
          <w:rFonts w:ascii="宋体" w:eastAsia="宋体" w:hAnsi="宋体" w:cs="Cambria Math" w:hint="eastAsia"/>
        </w:rPr>
        <w:t>→</w:t>
      </w:r>
      <w:r>
        <w:t>THREE</w:t>
      </w:r>
    </w:p>
    <w:p w:rsidR="006171EA" w:rsidRDefault="006171EA" w:rsidP="00EC4AC2">
      <w:pPr>
        <w:spacing w:line="140" w:lineRule="atLeast"/>
      </w:pPr>
      <w:r>
        <w:tab/>
        <w:t xml:space="preserve">*things* </w:t>
      </w:r>
      <w:r>
        <w:rPr>
          <w:rFonts w:ascii="宋体" w:eastAsia="宋体" w:hAnsi="宋体" w:cs="Cambria Math" w:hint="eastAsia"/>
        </w:rPr>
        <w:t>→</w:t>
      </w:r>
      <w:r>
        <w:t>(ONE TWO THREE)</w:t>
      </w:r>
    </w:p>
    <w:p w:rsidR="006171EA" w:rsidRDefault="006171EA" w:rsidP="00EC4AC2">
      <w:pPr>
        <w:spacing w:line="140" w:lineRule="atLeast"/>
      </w:pPr>
      <w:r>
        <w:tab/>
        <w:t xml:space="preserve">(list thing2 (let ((thing2 2)) thing2)) </w:t>
      </w:r>
      <w:r>
        <w:rPr>
          <w:rFonts w:ascii="宋体" w:eastAsia="宋体" w:hAnsi="宋体" w:cs="Cambria Math" w:hint="eastAsia"/>
        </w:rPr>
        <w:t>→</w:t>
      </w:r>
      <w:r>
        <w:rPr>
          <w:rFonts w:hint="eastAsia"/>
        </w:rPr>
        <w:t>(TWO 2</w:t>
      </w:r>
      <w:r>
        <w:t>)</w:t>
      </w:r>
    </w:p>
    <w:p w:rsidR="006171EA" w:rsidRDefault="006171EA" w:rsidP="00EC4AC2">
      <w:pPr>
        <w:spacing w:line="140" w:lineRule="atLeast"/>
      </w:pPr>
      <w:r>
        <w:t>Exceptional Situations:</w:t>
      </w:r>
    </w:p>
    <w:p w:rsidR="006171EA" w:rsidRDefault="006171EA" w:rsidP="00EC4AC2">
      <w:pPr>
        <w:spacing w:line="140" w:lineRule="atLeast"/>
        <w:ind w:left="420"/>
      </w:pPr>
      <w:r>
        <w:t>If symbol is already defined as a global variable, an error of type program-error is signaled.</w:t>
      </w:r>
    </w:p>
    <w:p w:rsidR="006171EA" w:rsidRDefault="006171EA" w:rsidP="00EC4AC2">
      <w:pPr>
        <w:spacing w:line="140" w:lineRule="atLeast"/>
      </w:pPr>
      <w:r>
        <w:t>See Also:</w:t>
      </w:r>
    </w:p>
    <w:p w:rsidR="006171EA" w:rsidRDefault="006171EA" w:rsidP="00EC4AC2">
      <w:pPr>
        <w:spacing w:line="140" w:lineRule="atLeast"/>
      </w:pPr>
      <w:r>
        <w:tab/>
        <w:t>symbol-macrolet, macroexpand</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s</w:t>
            </w:r>
            <w:r>
              <w:t>ymbol-macrolet</w:t>
            </w:r>
          </w:p>
        </w:tc>
        <w:tc>
          <w:tcPr>
            <w:tcW w:w="4148" w:type="dxa"/>
          </w:tcPr>
          <w:p w:rsidR="006171EA" w:rsidRDefault="006171EA" w:rsidP="00EC4AC2">
            <w:pPr>
              <w:spacing w:line="140" w:lineRule="atLeast"/>
              <w:jc w:val="right"/>
            </w:pPr>
            <w:r>
              <w:t>Special Operator</w:t>
            </w:r>
          </w:p>
        </w:tc>
      </w:tr>
    </w:tbl>
    <w:p w:rsidR="006171EA" w:rsidRDefault="006171EA" w:rsidP="00EC4AC2">
      <w:pPr>
        <w:spacing w:line="140" w:lineRule="atLeast"/>
      </w:pPr>
      <w:r>
        <w:t>S</w:t>
      </w:r>
      <w:r>
        <w:rPr>
          <w:rFonts w:hint="eastAsia"/>
        </w:rPr>
        <w:t>yntax:</w:t>
      </w:r>
    </w:p>
    <w:p w:rsidR="006171EA" w:rsidRDefault="006171EA" w:rsidP="00EC4AC2">
      <w:pPr>
        <w:spacing w:line="140" w:lineRule="atLeast"/>
      </w:pPr>
      <w:r>
        <w:tab/>
        <w:t>symbol-macrolet ({(symbol expansion)}*) {declaration}* {form}*</w:t>
      </w:r>
    </w:p>
    <w:p w:rsidR="006171EA" w:rsidRDefault="006171EA" w:rsidP="00EC4AC2">
      <w:pPr>
        <w:spacing w:line="140" w:lineRule="atLeast"/>
      </w:pPr>
      <w:r>
        <w:tab/>
      </w:r>
      <w:r>
        <w:tab/>
      </w:r>
      <w:r>
        <w:rPr>
          <w:rFonts w:ascii="宋体" w:eastAsia="宋体" w:hAnsi="宋体" w:cs="Cambria Math" w:hint="eastAsia"/>
        </w:rPr>
        <w:t>→</w:t>
      </w:r>
      <w:r>
        <w:t>{result}*</w:t>
      </w:r>
    </w:p>
    <w:p w:rsidR="006171EA" w:rsidRDefault="006171EA" w:rsidP="00EC4AC2">
      <w:pPr>
        <w:spacing w:line="140" w:lineRule="atLeast"/>
      </w:pPr>
      <w:r>
        <w:t>Arguments and Values:</w:t>
      </w:r>
    </w:p>
    <w:p w:rsidR="006171EA" w:rsidRDefault="006171EA" w:rsidP="00EC4AC2">
      <w:pPr>
        <w:spacing w:line="140" w:lineRule="atLeast"/>
      </w:pPr>
      <w:r>
        <w:tab/>
        <w:t>symbol—a symbol.</w:t>
      </w:r>
    </w:p>
    <w:p w:rsidR="006171EA" w:rsidRDefault="006171EA" w:rsidP="00EC4AC2">
      <w:pPr>
        <w:spacing w:line="140" w:lineRule="atLeast"/>
        <w:ind w:firstLine="420"/>
      </w:pPr>
      <w:r>
        <w:t>expansion—a form.</w:t>
      </w:r>
    </w:p>
    <w:p w:rsidR="006171EA" w:rsidRDefault="006171EA" w:rsidP="00EC4AC2">
      <w:pPr>
        <w:spacing w:line="140" w:lineRule="atLeast"/>
        <w:ind w:firstLine="420"/>
      </w:pPr>
      <w:r>
        <w:t>declaration—a declare expression; not evaluated.</w:t>
      </w:r>
    </w:p>
    <w:p w:rsidR="006171EA" w:rsidRDefault="006171EA" w:rsidP="00EC4AC2">
      <w:pPr>
        <w:spacing w:line="140" w:lineRule="atLeast"/>
        <w:ind w:firstLine="420"/>
      </w:pPr>
      <w:r>
        <w:t>forms—an implicit progn.</w:t>
      </w:r>
    </w:p>
    <w:p w:rsidR="006171EA" w:rsidRDefault="006171EA" w:rsidP="00EC4AC2">
      <w:pPr>
        <w:spacing w:line="140" w:lineRule="atLeast"/>
        <w:ind w:firstLine="420"/>
      </w:pPr>
      <w:r>
        <w:t>results—the values returned by the forms.</w:t>
      </w:r>
    </w:p>
    <w:p w:rsidR="006171EA" w:rsidRDefault="006171EA" w:rsidP="00EC4AC2">
      <w:pPr>
        <w:spacing w:line="140" w:lineRule="atLeast"/>
      </w:pPr>
      <w:r>
        <w:t>Description:</w:t>
      </w:r>
    </w:p>
    <w:p w:rsidR="006171EA" w:rsidRDefault="006171EA" w:rsidP="00EC4AC2">
      <w:pPr>
        <w:spacing w:line="140" w:lineRule="atLeast"/>
        <w:ind w:left="420"/>
      </w:pPr>
      <w:r>
        <w:lastRenderedPageBreak/>
        <w:t>symbol-macrolet provides a mechanism for affecting the macro expansion environment for symbols.</w:t>
      </w:r>
    </w:p>
    <w:p w:rsidR="006171EA" w:rsidRDefault="006171EA" w:rsidP="00EC4AC2">
      <w:pPr>
        <w:spacing w:line="140" w:lineRule="atLeast"/>
        <w:ind w:left="420"/>
      </w:pPr>
      <w:r>
        <w:t>symbol-maceolet lexically establishes expansion functions for each of the symbol macros named by symbols. The only guaranteed property of an expansion function for a symbol macro is that when it is applied to the form and the environment it returns the correct expansion. (In particular, it is implementation-dependent whether the expansion is conceptually stored in the expansion function, the environment, or both.)</w:t>
      </w:r>
    </w:p>
    <w:p w:rsidR="006171EA" w:rsidRDefault="006171EA" w:rsidP="00EC4AC2">
      <w:pPr>
        <w:spacing w:line="140" w:lineRule="atLeast"/>
        <w:ind w:left="420"/>
      </w:pPr>
      <w:r>
        <w:t>Each reference to symbol as a variable within the lexical scope of symbol-macrolet is expanded by the normal macro expansion process; see Section 3.1.2.1.1 (Symbols as Forms). The expansion of a symbol macro is subject to further macro expansion in the same lexical environment as the symbol macro invocation, ecactly analogous to normal macros.</w:t>
      </w:r>
    </w:p>
    <w:p w:rsidR="006171EA" w:rsidRDefault="006171EA" w:rsidP="00EC4AC2">
      <w:pPr>
        <w:spacing w:line="140" w:lineRule="atLeast"/>
        <w:ind w:left="420"/>
      </w:pPr>
      <w:r>
        <w:t>Exactly the same declaration are allowed as for let with one exception: symbol-macrolet signals an error if a special declaration names one of the symbols being defined by symbol-macrolet.</w:t>
      </w:r>
    </w:p>
    <w:p w:rsidR="006171EA" w:rsidRDefault="006171EA" w:rsidP="00EC4AC2">
      <w:pPr>
        <w:spacing w:line="140" w:lineRule="atLeast"/>
        <w:ind w:left="420"/>
      </w:pPr>
      <w:r>
        <w:t>When the forms of the symbols-macrolet form are expanded, any use of setq to set the value of one of the specified variables is treated as if it were a setf. psetq of a symbol defined as a symbol macro is treated as if it were a psetf, and multiple-value-setq is treated as if it were a setf of values. The use of symbol-macrolet can be shadowed by let. In other words, symbol-macrolet only substitutes for occurrences of symbol that would be in the scope of a lexical binding of symbol surrounding the forms.</w:t>
      </w:r>
    </w:p>
    <w:p w:rsidR="006171EA" w:rsidRDefault="006171EA" w:rsidP="00EC4AC2">
      <w:pPr>
        <w:spacing w:line="140" w:lineRule="atLeast"/>
      </w:pPr>
      <w:r>
        <w:t>Examples:</w:t>
      </w:r>
    </w:p>
    <w:p w:rsidR="006171EA" w:rsidRDefault="006171EA" w:rsidP="00EC4AC2">
      <w:pPr>
        <w:spacing w:line="140" w:lineRule="atLeast"/>
      </w:pPr>
      <w:r>
        <w:tab/>
        <w:t>;;;The following is equivalent to</w:t>
      </w:r>
    </w:p>
    <w:p w:rsidR="006171EA" w:rsidRDefault="006171EA" w:rsidP="00EC4AC2">
      <w:pPr>
        <w:spacing w:line="140" w:lineRule="atLeast"/>
      </w:pPr>
      <w:r>
        <w:tab/>
        <w:t>;;;</w:t>
      </w:r>
      <w:r>
        <w:tab/>
        <w:t>(list 'foo (let ((x 'bar)) x)),</w:t>
      </w:r>
    </w:p>
    <w:p w:rsidR="006171EA" w:rsidRDefault="006171EA" w:rsidP="00EC4AC2">
      <w:pPr>
        <w:spacing w:line="140" w:lineRule="atLeast"/>
      </w:pPr>
      <w:r>
        <w:tab/>
        <w:t>;;;not</w:t>
      </w:r>
    </w:p>
    <w:p w:rsidR="006171EA" w:rsidRDefault="006171EA" w:rsidP="00EC4AC2">
      <w:pPr>
        <w:spacing w:line="140" w:lineRule="atLeast"/>
      </w:pPr>
      <w:r>
        <w:tab/>
        <w:t>;;;</w:t>
      </w:r>
      <w:r>
        <w:tab/>
        <w:t>(list 'foo (let (('foo 'bar)) 'foo))</w:t>
      </w:r>
    </w:p>
    <w:p w:rsidR="006171EA" w:rsidRDefault="006171EA" w:rsidP="00EC4AC2">
      <w:pPr>
        <w:spacing w:line="140" w:lineRule="atLeast"/>
      </w:pPr>
      <w:r>
        <w:tab/>
      </w:r>
      <w:r>
        <w:tab/>
        <w:t>(symbol-macrolet ((x 'foo))</w:t>
      </w:r>
    </w:p>
    <w:p w:rsidR="006171EA" w:rsidRDefault="006171EA" w:rsidP="00EC4AC2">
      <w:pPr>
        <w:spacing w:line="140" w:lineRule="atLeast"/>
      </w:pPr>
      <w:r>
        <w:tab/>
      </w:r>
      <w:r>
        <w:tab/>
      </w:r>
      <w:r>
        <w:tab/>
        <w:t>(list x (let ((x 'bar)) x)))</w:t>
      </w:r>
    </w:p>
    <w:p w:rsidR="006171EA" w:rsidRDefault="006171EA" w:rsidP="00EC4AC2">
      <w:pPr>
        <w:spacing w:line="140" w:lineRule="atLeast"/>
      </w:pPr>
      <w:r>
        <w:tab/>
      </w:r>
      <w:r>
        <w:rPr>
          <w:rFonts w:ascii="宋体" w:eastAsia="宋体" w:hAnsi="宋体" w:cs="Cambria Math" w:hint="eastAsia"/>
        </w:rPr>
        <w:t>→</w:t>
      </w:r>
      <w:r>
        <w:t>(foo bar)</w:t>
      </w:r>
    </w:p>
    <w:p w:rsidR="006171EA" w:rsidRDefault="006171EA" w:rsidP="00EC4AC2">
      <w:pPr>
        <w:spacing w:line="140" w:lineRule="atLeast"/>
      </w:pPr>
      <w:r>
        <w:lastRenderedPageBreak/>
        <w:tab/>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not</m:t>
                </m:r>
              </m:e>
            </m:groupChr>
          </m:e>
        </m:box>
      </m:oMath>
      <w:r>
        <w:rPr>
          <w:rFonts w:hint="eastAsia"/>
        </w:rPr>
        <w:t>(</w:t>
      </w:r>
      <w:r>
        <w:t>foo foo)</w:t>
      </w:r>
    </w:p>
    <w:p w:rsidR="006171EA" w:rsidRDefault="006171EA" w:rsidP="00EC4AC2">
      <w:pPr>
        <w:spacing w:line="140" w:lineRule="atLeast"/>
      </w:pPr>
      <w:r>
        <w:tab/>
      </w:r>
      <w:r>
        <w:tab/>
      </w:r>
      <w:r>
        <w:rPr>
          <w:rFonts w:hint="eastAsia"/>
        </w:rPr>
        <w:t>(</w:t>
      </w:r>
      <w:r>
        <w:t>symbol-macrolet ((x '(foo x)))</w:t>
      </w:r>
    </w:p>
    <w:p w:rsidR="006171EA" w:rsidRDefault="006171EA" w:rsidP="00EC4AC2">
      <w:pPr>
        <w:spacing w:line="140" w:lineRule="atLeast"/>
      </w:pPr>
      <w:r>
        <w:tab/>
      </w:r>
      <w:r>
        <w:tab/>
      </w:r>
      <w:r>
        <w:tab/>
        <w:t>(list x))</w:t>
      </w:r>
    </w:p>
    <w:p w:rsidR="006171EA" w:rsidRDefault="006171EA" w:rsidP="00EC4AC2">
      <w:pPr>
        <w:spacing w:line="140" w:lineRule="atLeast"/>
      </w:pPr>
      <w:r>
        <w:tab/>
      </w:r>
      <w:r>
        <w:rPr>
          <w:rFonts w:ascii="宋体" w:eastAsia="宋体" w:hAnsi="宋体" w:cs="Cambria Math" w:hint="eastAsia"/>
        </w:rPr>
        <w:t>→</w:t>
      </w:r>
      <w:r>
        <w:t>((FOO X))</w:t>
      </w:r>
    </w:p>
    <w:p w:rsidR="006171EA" w:rsidRDefault="006171EA" w:rsidP="00EC4AC2">
      <w:pPr>
        <w:spacing w:line="140" w:lineRule="atLeast"/>
      </w:pPr>
      <w:r>
        <w:rPr>
          <w:rFonts w:hint="eastAsia"/>
        </w:rPr>
        <w:t>E</w:t>
      </w:r>
      <w:r>
        <w:t>xceptional Situations:</w:t>
      </w:r>
    </w:p>
    <w:p w:rsidR="006171EA" w:rsidRDefault="006171EA" w:rsidP="00EC4AC2">
      <w:pPr>
        <w:spacing w:line="140" w:lineRule="atLeast"/>
        <w:ind w:left="420"/>
      </w:pPr>
      <w:r>
        <w:t>If an attempt is made to bind a symbol that is defined as a global variable, an error of type program-error is signaled.</w:t>
      </w:r>
    </w:p>
    <w:p w:rsidR="006171EA" w:rsidRDefault="006171EA" w:rsidP="00EC4AC2">
      <w:pPr>
        <w:spacing w:line="140" w:lineRule="atLeast"/>
        <w:ind w:left="420"/>
      </w:pPr>
      <w:r>
        <w:t>If declaration contains a special declaration that names one of the symbols being bound by symbol-macrolet, an error of type program-error is signaled.</w:t>
      </w:r>
    </w:p>
    <w:p w:rsidR="006171EA" w:rsidRDefault="006171EA" w:rsidP="00EC4AC2">
      <w:pPr>
        <w:spacing w:line="140" w:lineRule="atLeast"/>
      </w:pPr>
      <w:r>
        <w:t>See Also:</w:t>
      </w:r>
    </w:p>
    <w:p w:rsidR="006171EA" w:rsidRDefault="006171EA" w:rsidP="00EC4AC2">
      <w:pPr>
        <w:spacing w:line="140" w:lineRule="atLeast"/>
      </w:pPr>
      <w:r>
        <w:tab/>
        <w:t>with-slots, macroexpand</w:t>
      </w:r>
    </w:p>
    <w:p w:rsidR="006171EA" w:rsidRDefault="006171EA" w:rsidP="00EC4AC2">
      <w:pPr>
        <w:spacing w:line="140" w:lineRule="atLeast"/>
      </w:pPr>
      <w:r>
        <w:t>Notes:</w:t>
      </w:r>
    </w:p>
    <w:p w:rsidR="006171EA" w:rsidRDefault="006171EA" w:rsidP="00EC4AC2">
      <w:pPr>
        <w:spacing w:line="140" w:lineRule="atLeast"/>
        <w:ind w:left="420"/>
      </w:pPr>
      <w:r>
        <w:t>The special form symbol-macrolet is the basic mechanism that is used to implement with-slots.</w:t>
      </w:r>
    </w:p>
    <w:p w:rsidR="006171EA" w:rsidRDefault="006171EA" w:rsidP="00EC4AC2">
      <w:pPr>
        <w:spacing w:line="140" w:lineRule="atLeast"/>
        <w:ind w:left="420"/>
      </w:pPr>
      <w:r>
        <w:t>If a symbol-macrolet form is a top level form, the forms are also processed as top level forms. See Section 3.2.3 (File Compilarion).</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*macroexpand-ho</w:t>
            </w:r>
            <w:r>
              <w:t>ok*</w:t>
            </w:r>
          </w:p>
        </w:tc>
        <w:tc>
          <w:tcPr>
            <w:tcW w:w="4148" w:type="dxa"/>
          </w:tcPr>
          <w:p w:rsidR="006171EA" w:rsidRDefault="006171EA" w:rsidP="00EC4AC2">
            <w:pPr>
              <w:spacing w:line="140" w:lineRule="atLeast"/>
              <w:jc w:val="right"/>
            </w:pPr>
            <w:r>
              <w:t>Variable</w:t>
            </w:r>
          </w:p>
        </w:tc>
      </w:tr>
    </w:tbl>
    <w:p w:rsidR="006171EA" w:rsidRDefault="006171EA" w:rsidP="00EC4AC2">
      <w:pPr>
        <w:spacing w:line="140" w:lineRule="atLeast"/>
      </w:pPr>
      <w:r>
        <w:t>V</w:t>
      </w:r>
      <w:r>
        <w:rPr>
          <w:rFonts w:hint="eastAsia"/>
        </w:rPr>
        <w:t>a</w:t>
      </w:r>
      <w:r>
        <w:t>lue Type:</w:t>
      </w:r>
    </w:p>
    <w:p w:rsidR="006171EA" w:rsidRDefault="006171EA" w:rsidP="00EC4AC2">
      <w:pPr>
        <w:spacing w:line="140" w:lineRule="atLeast"/>
        <w:ind w:left="420"/>
      </w:pPr>
      <w:r>
        <w:t>a designator for a function of three arguments: a macro function, a macro form, and an environment object.</w:t>
      </w:r>
    </w:p>
    <w:p w:rsidR="006171EA" w:rsidRDefault="006171EA" w:rsidP="00EC4AC2">
      <w:pPr>
        <w:spacing w:line="140" w:lineRule="atLeast"/>
      </w:pPr>
      <w:r>
        <w:t>Initial Value:</w:t>
      </w:r>
    </w:p>
    <w:p w:rsidR="006171EA" w:rsidRDefault="006171EA" w:rsidP="00EC4AC2">
      <w:pPr>
        <w:spacing w:line="140" w:lineRule="atLeast"/>
        <w:ind w:left="420"/>
      </w:pPr>
      <w:r>
        <w:t>a designator for a function that is equivalent to the function funcall, but that might have additional implementation-dependent side-effects.</w:t>
      </w:r>
    </w:p>
    <w:p w:rsidR="006171EA" w:rsidRDefault="006171EA" w:rsidP="00EC4AC2">
      <w:pPr>
        <w:spacing w:line="140" w:lineRule="atLeast"/>
      </w:pPr>
      <w:r>
        <w:t>Description:</w:t>
      </w:r>
    </w:p>
    <w:p w:rsidR="006171EA" w:rsidRDefault="006171EA" w:rsidP="00EC4AC2">
      <w:pPr>
        <w:spacing w:line="140" w:lineRule="atLeast"/>
        <w:ind w:left="420"/>
      </w:pPr>
      <w:r>
        <w:t xml:space="preserve">used as the expansion interface hook by macroexpand-1 to control the macro expansion process. When a macro form is to be expanded, this function is called with three arguments: the macro function, the macro form, and the environment in which </w:t>
      </w:r>
      <w:r>
        <w:lastRenderedPageBreak/>
        <w:t>the macro form is to be expanded. The environment object has dynamic extent; the consequences are undefined if the environment object</w:t>
      </w:r>
      <w:r>
        <w:rPr>
          <w:rFonts w:hint="eastAsia"/>
        </w:rPr>
        <w:t xml:space="preserve"> is </w:t>
      </w:r>
      <w:r>
        <w:t>referred to outside the dynamic extent of the macro expansion function.</w:t>
      </w:r>
    </w:p>
    <w:p w:rsidR="006171EA" w:rsidRDefault="006171EA" w:rsidP="00EC4AC2">
      <w:pPr>
        <w:spacing w:line="140" w:lineRule="atLeast"/>
      </w:pPr>
      <w:r>
        <w:t>Examples:</w:t>
      </w:r>
    </w:p>
    <w:p w:rsidR="006171EA" w:rsidRDefault="006171EA" w:rsidP="00EC4AC2">
      <w:pPr>
        <w:spacing w:line="140" w:lineRule="atLeast"/>
      </w:pPr>
      <w:r>
        <w:tab/>
      </w:r>
      <w:r>
        <w:tab/>
        <w:t>(defun hook (expander form env)</w:t>
      </w:r>
    </w:p>
    <w:p w:rsidR="006171EA" w:rsidRDefault="006171EA" w:rsidP="00EC4AC2">
      <w:pPr>
        <w:spacing w:line="140" w:lineRule="atLeast"/>
      </w:pPr>
      <w:r>
        <w:tab/>
      </w:r>
      <w:r>
        <w:tab/>
      </w:r>
      <w:r>
        <w:tab/>
        <w:t>(format t "Now expanding: ~S~%" form)</w:t>
      </w:r>
    </w:p>
    <w:p w:rsidR="006171EA" w:rsidRDefault="006171EA" w:rsidP="00EC4AC2">
      <w:pPr>
        <w:spacing w:line="140" w:lineRule="atLeast"/>
      </w:pPr>
      <w:r>
        <w:tab/>
      </w:r>
      <w:r>
        <w:tab/>
      </w:r>
      <w:r>
        <w:tab/>
        <w:t xml:space="preserve">(funcall expander form env)) </w:t>
      </w:r>
      <w:r>
        <w:rPr>
          <w:rFonts w:ascii="宋体" w:eastAsia="宋体" w:hAnsi="宋体" w:cs="Cambria Math" w:hint="eastAsia"/>
        </w:rPr>
        <w:t>→</w:t>
      </w:r>
      <w:r>
        <w:t>HOOK</w:t>
      </w:r>
    </w:p>
    <w:p w:rsidR="006171EA" w:rsidRDefault="006171EA" w:rsidP="00EC4AC2">
      <w:pPr>
        <w:spacing w:line="140" w:lineRule="atLeast"/>
      </w:pPr>
      <w:r>
        <w:tab/>
      </w:r>
      <w:r>
        <w:tab/>
        <w:t xml:space="preserve">(defmacro machook (x y) '(/ (+ ,x ,y) 2)) </w:t>
      </w:r>
      <w:r>
        <w:rPr>
          <w:rFonts w:ascii="宋体" w:eastAsia="宋体" w:hAnsi="宋体" w:cs="Cambria Math" w:hint="eastAsia"/>
        </w:rPr>
        <w:t>→</w:t>
      </w:r>
      <w:r>
        <w:rPr>
          <w:rFonts w:hint="eastAsia"/>
        </w:rPr>
        <w:t>M</w:t>
      </w:r>
      <w:r>
        <w:t>ACHOOK</w:t>
      </w:r>
    </w:p>
    <w:p w:rsidR="006171EA" w:rsidRDefault="006171EA" w:rsidP="00EC4AC2">
      <w:pPr>
        <w:spacing w:line="140" w:lineRule="atLeast"/>
      </w:pPr>
      <w:r>
        <w:tab/>
      </w:r>
      <w:r>
        <w:tab/>
        <w:t xml:space="preserve">(macroexpand '(machook 1 2)) </w:t>
      </w:r>
      <w:r>
        <w:rPr>
          <w:rFonts w:ascii="宋体" w:eastAsia="宋体" w:hAnsi="宋体" w:cs="Cambria Math" w:hint="eastAsia"/>
        </w:rPr>
        <w:t>→</w:t>
      </w:r>
      <w:r>
        <w:t>(/ (+ 1 2) 2), true</w:t>
      </w:r>
    </w:p>
    <w:p w:rsidR="006171EA" w:rsidRDefault="006171EA" w:rsidP="00EC4AC2">
      <w:pPr>
        <w:spacing w:line="140" w:lineRule="atLeast"/>
      </w:pPr>
      <w:r>
        <w:tab/>
      </w:r>
      <w:r>
        <w:tab/>
        <w:t>(let ((*macroexpand-hook* #'hook)) (macroexpand '(machook 1 2)))</w:t>
      </w:r>
    </w:p>
    <w:p w:rsidR="006171EA" w:rsidRDefault="006171EA" w:rsidP="00EC4AC2">
      <w:pPr>
        <w:spacing w:line="140" w:lineRule="atLeast"/>
      </w:pPr>
      <w:r>
        <w:tab/>
      </w:r>
      <m:oMath>
        <m:r>
          <m:rPr>
            <m:sty m:val="p"/>
          </m:rPr>
          <w:rPr>
            <w:rFonts w:ascii="Cambria Math" w:hAnsi="Cambria Math"/>
          </w:rPr>
          <m:t>⊳</m:t>
        </m:r>
      </m:oMath>
      <w:r>
        <w:rPr>
          <w:rFonts w:hint="eastAsia"/>
        </w:rPr>
        <w:t>N</w:t>
      </w:r>
      <w:r>
        <w:t>ow expanding (MACHOOK 1 2)</w:t>
      </w:r>
    </w:p>
    <w:p w:rsidR="006171EA" w:rsidRDefault="006171EA" w:rsidP="00EC4AC2">
      <w:pPr>
        <w:spacing w:line="140" w:lineRule="atLeast"/>
      </w:pPr>
      <w:r>
        <w:tab/>
      </w:r>
      <w:r>
        <w:rPr>
          <w:rFonts w:ascii="宋体" w:eastAsia="宋体" w:hAnsi="宋体" w:cs="Cambria Math" w:hint="eastAsia"/>
        </w:rPr>
        <w:t>→</w:t>
      </w:r>
      <w:r>
        <w:t>(/ (+ 1 2) 2), true</w:t>
      </w:r>
    </w:p>
    <w:p w:rsidR="006171EA" w:rsidRDefault="006171EA" w:rsidP="00EC4AC2">
      <w:pPr>
        <w:spacing w:line="140" w:lineRule="atLeast"/>
      </w:pPr>
      <w:r>
        <w:t>See Also:</w:t>
      </w:r>
    </w:p>
    <w:p w:rsidR="006171EA" w:rsidRDefault="006171EA" w:rsidP="00EC4AC2">
      <w:pPr>
        <w:spacing w:line="140" w:lineRule="atLeast"/>
      </w:pPr>
      <w:r>
        <w:tab/>
        <w:t>macroexpand, macroexpand-1, funcall, Section 3.1 (Evaluation)</w:t>
      </w:r>
    </w:p>
    <w:p w:rsidR="006171EA" w:rsidRDefault="006171EA" w:rsidP="00EC4AC2">
      <w:pPr>
        <w:spacing w:line="140" w:lineRule="atLeast"/>
      </w:pPr>
      <w:r>
        <w:t>Notes:</w:t>
      </w:r>
    </w:p>
    <w:p w:rsidR="006171EA" w:rsidRDefault="006171EA" w:rsidP="00EC4AC2">
      <w:pPr>
        <w:spacing w:line="140" w:lineRule="atLeast"/>
        <w:ind w:left="420"/>
      </w:pPr>
      <w:r>
        <w:t>The net effect of the chosen initial value is to just invoke the macro function, giving it the macro form and environment as its two arguments.</w:t>
      </w:r>
    </w:p>
    <w:p w:rsidR="006171EA" w:rsidRDefault="006171EA" w:rsidP="00EC4AC2">
      <w:pPr>
        <w:spacing w:line="140" w:lineRule="atLeast"/>
        <w:ind w:left="420"/>
      </w:pPr>
      <w:r>
        <w:t>Users or user programs can assign this variable to customize or trace the macro expansion mechanism. Note, however, that this variable is a global resource, potentially shared by multiple programs; as such, if any two programs depend for their correctness on the setting of this variable, those programs may not be able to run in the same Lisp image. For this reason, it is frequently best to confine its uses to debugging situations.</w:t>
      </w:r>
    </w:p>
    <w:p w:rsidR="006171EA" w:rsidRDefault="006171EA" w:rsidP="00EC4AC2">
      <w:pPr>
        <w:spacing w:line="140" w:lineRule="atLeast"/>
        <w:ind w:left="420"/>
      </w:pPr>
      <w:r>
        <w:t>Users who put their own function into *macroexpand-hook* should consider saving the previous value of the hook, and calling that value from their own.</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p</w:t>
            </w:r>
            <w:r>
              <w:t>roclaim</w:t>
            </w:r>
          </w:p>
        </w:tc>
        <w:tc>
          <w:tcPr>
            <w:tcW w:w="4148" w:type="dxa"/>
          </w:tcPr>
          <w:p w:rsidR="006171EA" w:rsidRDefault="006171EA" w:rsidP="00EC4AC2">
            <w:pPr>
              <w:spacing w:line="140" w:lineRule="atLeast"/>
              <w:jc w:val="right"/>
            </w:pPr>
            <w:r>
              <w:t>Function</w:t>
            </w:r>
          </w:p>
        </w:tc>
      </w:tr>
    </w:tbl>
    <w:p w:rsidR="006171EA" w:rsidRDefault="006171EA" w:rsidP="00EC4AC2">
      <w:pPr>
        <w:spacing w:line="140" w:lineRule="atLeast"/>
      </w:pPr>
      <w:r>
        <w:t>Syntax:</w:t>
      </w:r>
    </w:p>
    <w:p w:rsidR="006171EA" w:rsidRDefault="006171EA" w:rsidP="00EC4AC2">
      <w:pPr>
        <w:spacing w:line="140" w:lineRule="atLeast"/>
      </w:pPr>
      <w:r>
        <w:tab/>
        <w:t xml:space="preserve">proclaim declaration-specifier </w:t>
      </w:r>
      <w:r>
        <w:rPr>
          <w:rFonts w:ascii="宋体" w:eastAsia="宋体" w:hAnsi="宋体" w:cs="Cambria Math" w:hint="eastAsia"/>
        </w:rPr>
        <w:t>→</w:t>
      </w:r>
      <w:r>
        <w:t>implementation-dependent</w:t>
      </w:r>
    </w:p>
    <w:p w:rsidR="006171EA" w:rsidRDefault="006171EA" w:rsidP="00EC4AC2">
      <w:pPr>
        <w:spacing w:line="140" w:lineRule="atLeast"/>
      </w:pPr>
      <w:r>
        <w:lastRenderedPageBreak/>
        <w:t>Arguments and Values:</w:t>
      </w:r>
    </w:p>
    <w:p w:rsidR="006171EA" w:rsidRDefault="006171EA" w:rsidP="00EC4AC2">
      <w:pPr>
        <w:spacing w:line="140" w:lineRule="atLeast"/>
      </w:pPr>
      <w:r>
        <w:tab/>
        <w:t>declaration-specifier—</w:t>
      </w:r>
      <w:r>
        <w:rPr>
          <w:rFonts w:hint="eastAsia"/>
        </w:rPr>
        <w:t>a</w:t>
      </w:r>
      <w:r>
        <w:t xml:space="preserve"> declaration specifier.</w:t>
      </w:r>
    </w:p>
    <w:p w:rsidR="006171EA" w:rsidRDefault="006171EA" w:rsidP="00EC4AC2">
      <w:pPr>
        <w:spacing w:line="140" w:lineRule="atLeast"/>
      </w:pPr>
      <w:r>
        <w:t>Description:</w:t>
      </w:r>
    </w:p>
    <w:p w:rsidR="006171EA" w:rsidRDefault="006171EA" w:rsidP="00EC4AC2">
      <w:pPr>
        <w:spacing w:line="140" w:lineRule="atLeast"/>
      </w:pPr>
      <w:r>
        <w:tab/>
        <w:t>Establishes the declaration specified by declaration-specifier in the global environment.</w:t>
      </w:r>
    </w:p>
    <w:p w:rsidR="006171EA" w:rsidRDefault="006171EA" w:rsidP="00EC4AC2">
      <w:pPr>
        <w:spacing w:line="140" w:lineRule="atLeast"/>
        <w:ind w:left="420"/>
      </w:pPr>
      <w:r>
        <w:t>Such a declaration, sometimes called a global declaration or a proclamation, is always in force unless locally shadowed.</w:t>
      </w:r>
    </w:p>
    <w:p w:rsidR="006171EA" w:rsidRDefault="006171EA" w:rsidP="00EC4AC2">
      <w:pPr>
        <w:spacing w:line="140" w:lineRule="atLeast"/>
        <w:ind w:left="420"/>
      </w:pPr>
      <w:r>
        <w:t>Names of variables and functions within declaration-specifier refer to dynamic variables and global function definitions, respectively.</w:t>
      </w:r>
    </w:p>
    <w:p w:rsidR="006171EA" w:rsidRDefault="006171EA" w:rsidP="00EC4AC2">
      <w:pPr>
        <w:spacing w:line="140" w:lineRule="atLeast"/>
        <w:ind w:left="420"/>
      </w:pPr>
      <w:r>
        <w:t>Figure 3-22 shows a list of declaration identifiers that can be used with proclaim.</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1994"/>
        <w:gridCol w:w="1974"/>
        <w:gridCol w:w="1972"/>
        <w:gridCol w:w="1936"/>
      </w:tblGrid>
      <w:tr w:rsidR="006171EA" w:rsidTr="00FC5748">
        <w:tc>
          <w:tcPr>
            <w:tcW w:w="2074" w:type="dxa"/>
          </w:tcPr>
          <w:p w:rsidR="006171EA" w:rsidRDefault="006171EA" w:rsidP="00EC4AC2">
            <w:pPr>
              <w:spacing w:line="140" w:lineRule="atLeast"/>
            </w:pPr>
            <w:r>
              <w:t>declaration</w:t>
            </w:r>
          </w:p>
        </w:tc>
        <w:tc>
          <w:tcPr>
            <w:tcW w:w="2074" w:type="dxa"/>
          </w:tcPr>
          <w:p w:rsidR="006171EA" w:rsidRDefault="006171EA" w:rsidP="00EC4AC2">
            <w:pPr>
              <w:spacing w:line="140" w:lineRule="atLeast"/>
            </w:pPr>
            <w:r>
              <w:rPr>
                <w:rFonts w:hint="eastAsia"/>
              </w:rPr>
              <w:t>i</w:t>
            </w:r>
            <w:r>
              <w:t>nline</w:t>
            </w:r>
          </w:p>
        </w:tc>
        <w:tc>
          <w:tcPr>
            <w:tcW w:w="2074" w:type="dxa"/>
          </w:tcPr>
          <w:p w:rsidR="006171EA" w:rsidRDefault="006171EA" w:rsidP="00EC4AC2">
            <w:pPr>
              <w:spacing w:line="140" w:lineRule="atLeast"/>
            </w:pPr>
            <w:r>
              <w:rPr>
                <w:rFonts w:hint="eastAsia"/>
              </w:rPr>
              <w:t>o</w:t>
            </w:r>
            <w:r>
              <w:t>ptimize</w:t>
            </w:r>
          </w:p>
        </w:tc>
        <w:tc>
          <w:tcPr>
            <w:tcW w:w="2074" w:type="dxa"/>
          </w:tcPr>
          <w:p w:rsidR="006171EA" w:rsidRDefault="006171EA" w:rsidP="00EC4AC2">
            <w:pPr>
              <w:spacing w:line="140" w:lineRule="atLeast"/>
            </w:pPr>
            <w:r>
              <w:rPr>
                <w:rFonts w:hint="eastAsia"/>
              </w:rPr>
              <w:t>t</w:t>
            </w:r>
            <w:r>
              <w:t>ype</w:t>
            </w:r>
          </w:p>
        </w:tc>
      </w:tr>
      <w:tr w:rsidR="006171EA" w:rsidTr="00FC5748">
        <w:tc>
          <w:tcPr>
            <w:tcW w:w="2074" w:type="dxa"/>
          </w:tcPr>
          <w:p w:rsidR="006171EA" w:rsidRDefault="006171EA" w:rsidP="00EC4AC2">
            <w:pPr>
              <w:spacing w:line="140" w:lineRule="atLeast"/>
            </w:pPr>
            <w:r>
              <w:rPr>
                <w:rFonts w:hint="eastAsia"/>
              </w:rPr>
              <w:t>f</w:t>
            </w:r>
            <w:r>
              <w:t>type</w:t>
            </w:r>
          </w:p>
        </w:tc>
        <w:tc>
          <w:tcPr>
            <w:tcW w:w="2074" w:type="dxa"/>
          </w:tcPr>
          <w:p w:rsidR="006171EA" w:rsidRDefault="006171EA" w:rsidP="00EC4AC2">
            <w:pPr>
              <w:spacing w:line="140" w:lineRule="atLeast"/>
            </w:pPr>
            <w:r>
              <w:rPr>
                <w:rFonts w:hint="eastAsia"/>
              </w:rPr>
              <w:t>n</w:t>
            </w:r>
            <w:r>
              <w:t>otinline</w:t>
            </w:r>
          </w:p>
        </w:tc>
        <w:tc>
          <w:tcPr>
            <w:tcW w:w="2074" w:type="dxa"/>
          </w:tcPr>
          <w:p w:rsidR="006171EA" w:rsidRDefault="006171EA" w:rsidP="00EC4AC2">
            <w:pPr>
              <w:spacing w:line="140" w:lineRule="atLeast"/>
            </w:pPr>
            <w:r>
              <w:rPr>
                <w:rFonts w:hint="eastAsia"/>
              </w:rPr>
              <w:t>s</w:t>
            </w:r>
            <w:r>
              <w:t>pecial</w:t>
            </w:r>
          </w:p>
        </w:tc>
        <w:tc>
          <w:tcPr>
            <w:tcW w:w="2074" w:type="dxa"/>
          </w:tcPr>
          <w:p w:rsidR="006171EA" w:rsidRDefault="006171EA" w:rsidP="00EC4AC2">
            <w:pPr>
              <w:spacing w:line="140" w:lineRule="atLeast"/>
            </w:pPr>
          </w:p>
        </w:tc>
      </w:tr>
    </w:tbl>
    <w:p w:rsidR="006171EA" w:rsidRDefault="006171EA" w:rsidP="00EC4AC2">
      <w:pPr>
        <w:spacing w:line="140" w:lineRule="atLeast"/>
        <w:ind w:left="420"/>
      </w:pPr>
      <w:r>
        <w:t>Figure 3-22. Global Declaration Specifiers</w:t>
      </w:r>
    </w:p>
    <w:p w:rsidR="006171EA" w:rsidRDefault="006171EA" w:rsidP="00EC4AC2">
      <w:pPr>
        <w:spacing w:line="140" w:lineRule="atLeast"/>
        <w:ind w:left="420"/>
      </w:pPr>
      <w:r>
        <w:t>An implementation is free to support other (implementation-defined) declaration identifiers as well.</w:t>
      </w:r>
    </w:p>
    <w:p w:rsidR="006171EA" w:rsidRDefault="006171EA" w:rsidP="00EC4AC2">
      <w:pPr>
        <w:spacing w:line="140" w:lineRule="atLeast"/>
      </w:pPr>
      <w:r>
        <w:t>Examples:</w:t>
      </w:r>
    </w:p>
    <w:p w:rsidR="006171EA" w:rsidRDefault="006171EA" w:rsidP="00EC4AC2">
      <w:pPr>
        <w:spacing w:line="140" w:lineRule="atLeast"/>
      </w:pPr>
      <w:r>
        <w:tab/>
      </w:r>
      <w:r>
        <w:tab/>
        <w:t>(defun declare-variable-types-globally (type vars)</w:t>
      </w:r>
    </w:p>
    <w:p w:rsidR="006171EA" w:rsidRDefault="006171EA" w:rsidP="00EC4AC2">
      <w:pPr>
        <w:spacing w:line="140" w:lineRule="atLeast"/>
      </w:pPr>
      <w:r>
        <w:tab/>
      </w:r>
      <w:r>
        <w:tab/>
      </w:r>
      <w:r>
        <w:tab/>
        <w:t>(proclaim '(type ,type ,@vars))</w:t>
      </w:r>
    </w:p>
    <w:p w:rsidR="006171EA" w:rsidRDefault="006171EA" w:rsidP="00EC4AC2">
      <w:pPr>
        <w:spacing w:line="140" w:lineRule="atLeast"/>
      </w:pPr>
      <w:r>
        <w:tab/>
      </w:r>
      <w:r>
        <w:tab/>
      </w:r>
      <w:r>
        <w:tab/>
        <w:t>type)</w:t>
      </w:r>
    </w:p>
    <w:p w:rsidR="006171EA" w:rsidRDefault="006171EA" w:rsidP="00EC4AC2">
      <w:pPr>
        <w:spacing w:line="140" w:lineRule="atLeast"/>
      </w:pPr>
      <w:r>
        <w:tab/>
      </w:r>
      <w:r>
        <w:tab/>
        <w:t>;;</w:t>
      </w:r>
      <w:r>
        <w:tab/>
        <w:t>Once this form is executed, the dynamic variable *TOLERANCE*</w:t>
      </w:r>
    </w:p>
    <w:p w:rsidR="006171EA" w:rsidRDefault="006171EA" w:rsidP="00EC4AC2">
      <w:pPr>
        <w:spacing w:line="140" w:lineRule="atLeast"/>
      </w:pPr>
      <w:r>
        <w:tab/>
      </w:r>
      <w:r>
        <w:tab/>
        <w:t>;;</w:t>
      </w:r>
      <w:r>
        <w:tab/>
        <w:t>must always contain a float.</w:t>
      </w:r>
    </w:p>
    <w:p w:rsidR="006171EA" w:rsidRDefault="006171EA" w:rsidP="00EC4AC2">
      <w:pPr>
        <w:spacing w:line="140" w:lineRule="atLeast"/>
      </w:pPr>
      <w:r>
        <w:tab/>
      </w:r>
      <w:r>
        <w:tab/>
        <w:t>(declare-variable-types-globally 'float '(*tolerance*))</w:t>
      </w:r>
    </w:p>
    <w:p w:rsidR="006171EA" w:rsidRDefault="006171EA" w:rsidP="00EC4AC2">
      <w:pPr>
        <w:spacing w:line="140" w:lineRule="atLeast"/>
      </w:pPr>
      <w:r>
        <w:tab/>
      </w:r>
      <w:r>
        <w:rPr>
          <w:rFonts w:ascii="宋体" w:eastAsia="宋体" w:hAnsi="宋体" w:cs="Cambria Math" w:hint="eastAsia"/>
        </w:rPr>
        <w:t>→</w:t>
      </w:r>
      <w:r>
        <w:t>FLOAT</w:t>
      </w:r>
    </w:p>
    <w:p w:rsidR="006171EA" w:rsidRDefault="006171EA" w:rsidP="00EC4AC2">
      <w:pPr>
        <w:spacing w:line="140" w:lineRule="atLeast"/>
      </w:pPr>
      <w:r>
        <w:t>See Also:</w:t>
      </w:r>
    </w:p>
    <w:p w:rsidR="006171EA" w:rsidRDefault="006171EA" w:rsidP="00EC4AC2">
      <w:pPr>
        <w:spacing w:line="140" w:lineRule="atLeast"/>
      </w:pPr>
      <w:r>
        <w:tab/>
        <w:t xml:space="preserve">declaim, declare, Section 3.2 </w:t>
      </w:r>
      <w:r>
        <w:rPr>
          <w:rFonts w:hint="eastAsia"/>
        </w:rPr>
        <w:t>(</w:t>
      </w:r>
      <w:r>
        <w:t>Compilation)</w:t>
      </w:r>
    </w:p>
    <w:p w:rsidR="006171EA" w:rsidRDefault="006171EA" w:rsidP="00EC4AC2">
      <w:pPr>
        <w:spacing w:line="140" w:lineRule="atLeast"/>
      </w:pPr>
      <w:r>
        <w:t>Notes:</w:t>
      </w:r>
    </w:p>
    <w:p w:rsidR="006171EA" w:rsidRDefault="006171EA" w:rsidP="00EC4AC2">
      <w:pPr>
        <w:spacing w:line="140" w:lineRule="atLeast"/>
        <w:ind w:left="420"/>
      </w:pPr>
      <w:r>
        <w:lastRenderedPageBreak/>
        <w:t>Although the execution of a proclaim form has effects that might affect compilation, the compiler does not make any attempt to recognize and specially process proclaim forms. A proclamation such as the following, even if a top level form, foes not have any effect until it is executed:</w:t>
      </w:r>
    </w:p>
    <w:p w:rsidR="006171EA" w:rsidRDefault="006171EA" w:rsidP="00EC4AC2">
      <w:pPr>
        <w:spacing w:line="140" w:lineRule="atLeast"/>
        <w:ind w:left="420"/>
      </w:pPr>
      <w:r>
        <w:t>(proclaim '(special *x*))</w:t>
      </w:r>
    </w:p>
    <w:p w:rsidR="006171EA" w:rsidRDefault="006171EA" w:rsidP="00EC4AC2">
      <w:pPr>
        <w:spacing w:line="140" w:lineRule="atLeast"/>
        <w:ind w:left="420"/>
      </w:pPr>
      <w:r>
        <w:t>If compile time side effects are desired, eval-when may be useful. For example:</w:t>
      </w:r>
    </w:p>
    <w:p w:rsidR="006171EA" w:rsidRDefault="006171EA" w:rsidP="00EC4AC2">
      <w:pPr>
        <w:spacing w:line="140" w:lineRule="atLeast"/>
      </w:pPr>
      <w:r>
        <w:tab/>
      </w:r>
      <w:r>
        <w:tab/>
        <w:t>(eval-when (:execute :compile-toplevel :load-toplevel)</w:t>
      </w:r>
    </w:p>
    <w:p w:rsidR="006171EA" w:rsidRDefault="006171EA" w:rsidP="00EC4AC2">
      <w:pPr>
        <w:spacing w:line="140" w:lineRule="atLeast"/>
      </w:pPr>
      <w:r>
        <w:tab/>
      </w:r>
      <w:r>
        <w:tab/>
      </w:r>
      <w:r>
        <w:tab/>
        <w:t>(proclaim '(special *x*)))</w:t>
      </w:r>
    </w:p>
    <w:p w:rsidR="006171EA" w:rsidRDefault="006171EA" w:rsidP="00EC4AC2">
      <w:pPr>
        <w:spacing w:line="140" w:lineRule="atLeast"/>
        <w:ind w:firstLine="420"/>
      </w:pPr>
      <w:r>
        <w:t>In most such cases, however, it is preferrable to use declaim for this purpose.</w:t>
      </w:r>
    </w:p>
    <w:p w:rsidR="006171EA" w:rsidRDefault="006171EA" w:rsidP="00EC4AC2">
      <w:pPr>
        <w:spacing w:line="140" w:lineRule="atLeast"/>
        <w:ind w:firstLine="420"/>
      </w:pPr>
      <w:r>
        <w:t>Since proclaim forms are ordinary function forms, macro forms can expand into them.</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d</w:t>
            </w:r>
            <w:r>
              <w:t>eclaim</w:t>
            </w:r>
          </w:p>
        </w:tc>
        <w:tc>
          <w:tcPr>
            <w:tcW w:w="4148" w:type="dxa"/>
          </w:tcPr>
          <w:p w:rsidR="006171EA" w:rsidRDefault="006171EA" w:rsidP="00EC4AC2">
            <w:pPr>
              <w:spacing w:line="140" w:lineRule="atLeast"/>
              <w:jc w:val="right"/>
            </w:pPr>
            <w:r>
              <w:t>Macro</w:t>
            </w:r>
          </w:p>
        </w:tc>
      </w:tr>
    </w:tbl>
    <w:p w:rsidR="006171EA" w:rsidRDefault="006171EA" w:rsidP="00EC4AC2">
      <w:pPr>
        <w:spacing w:line="140" w:lineRule="atLeast"/>
      </w:pPr>
      <w:r>
        <w:t>Syntax:</w:t>
      </w:r>
    </w:p>
    <w:p w:rsidR="006171EA" w:rsidRDefault="006171EA" w:rsidP="00EC4AC2">
      <w:pPr>
        <w:spacing w:line="140" w:lineRule="atLeast"/>
      </w:pPr>
      <w:r>
        <w:tab/>
        <w:t xml:space="preserve">declaim {declaration-specifier}* </w:t>
      </w:r>
      <w:r>
        <w:rPr>
          <w:rFonts w:ascii="宋体" w:eastAsia="宋体" w:hAnsi="宋体" w:cs="Cambria Math" w:hint="eastAsia"/>
        </w:rPr>
        <w:t>→</w:t>
      </w:r>
      <w:r>
        <w:t>implementation-dependent</w:t>
      </w:r>
    </w:p>
    <w:p w:rsidR="006171EA" w:rsidRDefault="006171EA" w:rsidP="00EC4AC2">
      <w:pPr>
        <w:spacing w:line="140" w:lineRule="atLeast"/>
      </w:pPr>
      <w:r>
        <w:t>Arguments and Values:</w:t>
      </w:r>
    </w:p>
    <w:p w:rsidR="006171EA" w:rsidRDefault="006171EA" w:rsidP="00EC4AC2">
      <w:pPr>
        <w:spacing w:line="140" w:lineRule="atLeast"/>
      </w:pPr>
      <w:r>
        <w:tab/>
        <w:t>declaration-specifier—a declaration specifier; not evaluated.</w:t>
      </w:r>
    </w:p>
    <w:p w:rsidR="006171EA" w:rsidRDefault="006171EA" w:rsidP="00EC4AC2">
      <w:pPr>
        <w:spacing w:line="140" w:lineRule="atLeast"/>
      </w:pPr>
      <w:r>
        <w:t>Description:</w:t>
      </w:r>
    </w:p>
    <w:p w:rsidR="006171EA" w:rsidRDefault="006171EA" w:rsidP="00EC4AC2">
      <w:pPr>
        <w:spacing w:line="140" w:lineRule="atLeast"/>
      </w:pPr>
      <w:r>
        <w:tab/>
        <w:t>Establishes the declarations specified by the declaration-specifiers.</w:t>
      </w:r>
    </w:p>
    <w:p w:rsidR="006171EA" w:rsidRDefault="006171EA" w:rsidP="00EC4AC2">
      <w:pPr>
        <w:spacing w:line="140" w:lineRule="atLeast"/>
        <w:ind w:left="420"/>
      </w:pPr>
      <w:r>
        <w:tab/>
        <w:t>If a use of this macro appears as a top level form in a file being processed by the file compiler, the proclamations are also made at compile-time. as with other defining macros, it is unspecified whether or not the compile-time side-effects of a declaim persist after the file has been compiled.</w:t>
      </w:r>
    </w:p>
    <w:p w:rsidR="006171EA" w:rsidRDefault="006171EA" w:rsidP="00EC4AC2">
      <w:pPr>
        <w:spacing w:line="140" w:lineRule="atLeast"/>
      </w:pPr>
      <w:r>
        <w:t>S</w:t>
      </w:r>
      <w:r>
        <w:rPr>
          <w:rFonts w:hint="eastAsia"/>
        </w:rPr>
        <w:t xml:space="preserve">ee </w:t>
      </w:r>
      <w:r>
        <w:t>Also:</w:t>
      </w:r>
    </w:p>
    <w:p w:rsidR="006171EA" w:rsidRDefault="006171EA" w:rsidP="00EC4AC2">
      <w:pPr>
        <w:spacing w:line="140" w:lineRule="atLeast"/>
      </w:pPr>
      <w:r>
        <w:tab/>
        <w:t>declare, proclaim</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declare</w:t>
            </w:r>
          </w:p>
        </w:tc>
        <w:tc>
          <w:tcPr>
            <w:tcW w:w="4148" w:type="dxa"/>
          </w:tcPr>
          <w:p w:rsidR="006171EA" w:rsidRDefault="006171EA" w:rsidP="00EC4AC2">
            <w:pPr>
              <w:spacing w:line="140" w:lineRule="atLeast"/>
              <w:jc w:val="right"/>
            </w:pPr>
            <w:r>
              <w:t>Symbol</w:t>
            </w:r>
          </w:p>
        </w:tc>
      </w:tr>
    </w:tbl>
    <w:p w:rsidR="006171EA" w:rsidRDefault="006171EA" w:rsidP="00EC4AC2">
      <w:pPr>
        <w:spacing w:line="140" w:lineRule="atLeast"/>
      </w:pPr>
      <w:r>
        <w:t>S</w:t>
      </w:r>
      <w:r>
        <w:rPr>
          <w:rFonts w:hint="eastAsia"/>
        </w:rPr>
        <w:t>yntax:</w:t>
      </w:r>
    </w:p>
    <w:p w:rsidR="006171EA" w:rsidRDefault="006171EA" w:rsidP="00EC4AC2">
      <w:pPr>
        <w:spacing w:line="140" w:lineRule="atLeast"/>
      </w:pPr>
      <w:r>
        <w:tab/>
        <w:t>declare {declaration-specifier}*</w:t>
      </w:r>
    </w:p>
    <w:p w:rsidR="006171EA" w:rsidRDefault="006171EA" w:rsidP="00EC4AC2">
      <w:pPr>
        <w:spacing w:line="140" w:lineRule="atLeast"/>
      </w:pPr>
      <w:r>
        <w:t>Arguments:</w:t>
      </w:r>
    </w:p>
    <w:p w:rsidR="006171EA" w:rsidRDefault="006171EA" w:rsidP="00EC4AC2">
      <w:pPr>
        <w:spacing w:line="140" w:lineRule="atLeast"/>
      </w:pPr>
      <w:r>
        <w:lastRenderedPageBreak/>
        <w:tab/>
        <w:t>declaration-specifier—a declaration specifier; not evaluated.</w:t>
      </w:r>
    </w:p>
    <w:p w:rsidR="006171EA" w:rsidRDefault="006171EA" w:rsidP="00EC4AC2">
      <w:pPr>
        <w:spacing w:line="140" w:lineRule="atLeast"/>
      </w:pPr>
      <w:r>
        <w:t>Description:</w:t>
      </w:r>
    </w:p>
    <w:p w:rsidR="006171EA" w:rsidRDefault="006171EA" w:rsidP="00EC4AC2">
      <w:pPr>
        <w:spacing w:line="140" w:lineRule="atLeast"/>
        <w:ind w:left="420"/>
      </w:pPr>
      <w:r>
        <w:t>A declare expression, sometimes called a declaration, can occur only at the beginning of the bodies of certain forms; that is, it may be preceded only by other declare expressions, or by a documentation string if the context permits.</w:t>
      </w:r>
    </w:p>
    <w:p w:rsidR="006171EA" w:rsidRDefault="006171EA" w:rsidP="00EC4AC2">
      <w:pPr>
        <w:spacing w:line="140" w:lineRule="atLeast"/>
        <w:ind w:left="420"/>
      </w:pPr>
      <w:r>
        <w:t>A declare expression can occur in a lambda expression or in any of the forms listed in Figure 3-23.</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836"/>
        <w:gridCol w:w="2430"/>
        <w:gridCol w:w="2610"/>
      </w:tblGrid>
      <w:tr w:rsidR="006171EA" w:rsidTr="00FC5748">
        <w:tc>
          <w:tcPr>
            <w:tcW w:w="2836" w:type="dxa"/>
          </w:tcPr>
          <w:p w:rsidR="006171EA" w:rsidRDefault="006171EA" w:rsidP="00EC4AC2">
            <w:pPr>
              <w:spacing w:line="140" w:lineRule="atLeast"/>
            </w:pPr>
            <w:r>
              <w:rPr>
                <w:rFonts w:hint="eastAsia"/>
              </w:rPr>
              <w:t>d</w:t>
            </w:r>
            <w:r>
              <w:t>efgeneric</w:t>
            </w:r>
          </w:p>
        </w:tc>
        <w:tc>
          <w:tcPr>
            <w:tcW w:w="2430" w:type="dxa"/>
          </w:tcPr>
          <w:p w:rsidR="006171EA" w:rsidRDefault="006171EA" w:rsidP="00EC4AC2">
            <w:pPr>
              <w:spacing w:line="140" w:lineRule="atLeast"/>
            </w:pPr>
            <w:r>
              <w:rPr>
                <w:rFonts w:hint="eastAsia"/>
              </w:rPr>
              <w:t>do-exter</w:t>
            </w:r>
            <w:r>
              <w:t>nal-symbols</w:t>
            </w:r>
          </w:p>
        </w:tc>
        <w:tc>
          <w:tcPr>
            <w:tcW w:w="2610" w:type="dxa"/>
          </w:tcPr>
          <w:p w:rsidR="006171EA" w:rsidRDefault="006171EA" w:rsidP="00EC4AC2">
            <w:pPr>
              <w:spacing w:line="140" w:lineRule="atLeast"/>
            </w:pPr>
            <w:r>
              <w:rPr>
                <w:rFonts w:hint="eastAsia"/>
              </w:rPr>
              <w:t>prog</w:t>
            </w:r>
          </w:p>
        </w:tc>
      </w:tr>
      <w:tr w:rsidR="006171EA" w:rsidTr="00FC5748">
        <w:tc>
          <w:tcPr>
            <w:tcW w:w="2836" w:type="dxa"/>
          </w:tcPr>
          <w:p w:rsidR="006171EA" w:rsidRDefault="006171EA" w:rsidP="00EC4AC2">
            <w:pPr>
              <w:spacing w:line="140" w:lineRule="atLeast"/>
            </w:pPr>
            <w:r>
              <w:rPr>
                <w:rFonts w:hint="eastAsia"/>
              </w:rPr>
              <w:t>def</w:t>
            </w:r>
            <w:r>
              <w:t>ine-compiler-macro</w:t>
            </w:r>
          </w:p>
        </w:tc>
        <w:tc>
          <w:tcPr>
            <w:tcW w:w="2430" w:type="dxa"/>
          </w:tcPr>
          <w:p w:rsidR="006171EA" w:rsidRDefault="006171EA" w:rsidP="00EC4AC2">
            <w:pPr>
              <w:spacing w:line="140" w:lineRule="atLeast"/>
            </w:pPr>
            <w:r>
              <w:rPr>
                <w:rFonts w:hint="eastAsia"/>
              </w:rPr>
              <w:t>do-symbols</w:t>
            </w:r>
          </w:p>
        </w:tc>
        <w:tc>
          <w:tcPr>
            <w:tcW w:w="2610" w:type="dxa"/>
          </w:tcPr>
          <w:p w:rsidR="006171EA" w:rsidRDefault="006171EA" w:rsidP="00EC4AC2">
            <w:pPr>
              <w:spacing w:line="140" w:lineRule="atLeast"/>
            </w:pPr>
            <w:r>
              <w:rPr>
                <w:rFonts w:hint="eastAsia"/>
              </w:rPr>
              <w:t>prog*</w:t>
            </w:r>
          </w:p>
        </w:tc>
      </w:tr>
      <w:tr w:rsidR="006171EA" w:rsidTr="00FC5748">
        <w:tc>
          <w:tcPr>
            <w:tcW w:w="2836" w:type="dxa"/>
          </w:tcPr>
          <w:p w:rsidR="006171EA" w:rsidRDefault="006171EA" w:rsidP="00EC4AC2">
            <w:pPr>
              <w:spacing w:line="140" w:lineRule="atLeast"/>
            </w:pPr>
            <w:r>
              <w:rPr>
                <w:rFonts w:hint="eastAsia"/>
              </w:rPr>
              <w:t>define-met</w:t>
            </w:r>
            <w:r>
              <w:t>hod-combination</w:t>
            </w:r>
          </w:p>
        </w:tc>
        <w:tc>
          <w:tcPr>
            <w:tcW w:w="2430" w:type="dxa"/>
          </w:tcPr>
          <w:p w:rsidR="006171EA" w:rsidRDefault="006171EA" w:rsidP="00EC4AC2">
            <w:pPr>
              <w:spacing w:line="140" w:lineRule="atLeast"/>
            </w:pPr>
            <w:r>
              <w:rPr>
                <w:rFonts w:hint="eastAsia"/>
              </w:rPr>
              <w:t>dolist</w:t>
            </w:r>
          </w:p>
        </w:tc>
        <w:tc>
          <w:tcPr>
            <w:tcW w:w="2610" w:type="dxa"/>
          </w:tcPr>
          <w:p w:rsidR="006171EA" w:rsidRDefault="006171EA" w:rsidP="00EC4AC2">
            <w:pPr>
              <w:spacing w:line="140" w:lineRule="atLeast"/>
            </w:pPr>
            <w:r>
              <w:rPr>
                <w:rFonts w:hint="eastAsia"/>
              </w:rPr>
              <w:t>restart-case</w:t>
            </w:r>
          </w:p>
        </w:tc>
      </w:tr>
      <w:tr w:rsidR="006171EA" w:rsidTr="00FC5748">
        <w:tc>
          <w:tcPr>
            <w:tcW w:w="2836" w:type="dxa"/>
          </w:tcPr>
          <w:p w:rsidR="006171EA" w:rsidRDefault="006171EA" w:rsidP="00EC4AC2">
            <w:pPr>
              <w:spacing w:line="140" w:lineRule="atLeast"/>
            </w:pPr>
            <w:r>
              <w:rPr>
                <w:rFonts w:hint="eastAsia"/>
              </w:rPr>
              <w:t>d</w:t>
            </w:r>
            <w:r>
              <w:t>efine-setf-expander</w:t>
            </w:r>
          </w:p>
        </w:tc>
        <w:tc>
          <w:tcPr>
            <w:tcW w:w="2430" w:type="dxa"/>
          </w:tcPr>
          <w:p w:rsidR="006171EA" w:rsidRDefault="006171EA" w:rsidP="00EC4AC2">
            <w:pPr>
              <w:spacing w:line="140" w:lineRule="atLeast"/>
            </w:pPr>
            <w:r>
              <w:rPr>
                <w:rFonts w:hint="eastAsia"/>
              </w:rPr>
              <w:t>d</w:t>
            </w:r>
            <w:r>
              <w:t>otimes</w:t>
            </w:r>
          </w:p>
        </w:tc>
        <w:tc>
          <w:tcPr>
            <w:tcW w:w="2610" w:type="dxa"/>
          </w:tcPr>
          <w:p w:rsidR="006171EA" w:rsidRDefault="006171EA" w:rsidP="00EC4AC2">
            <w:pPr>
              <w:spacing w:line="140" w:lineRule="atLeast"/>
            </w:pPr>
            <w:r>
              <w:rPr>
                <w:rFonts w:hint="eastAsia"/>
              </w:rPr>
              <w:t>s</w:t>
            </w:r>
            <w:r>
              <w:t>ymbol-macrolet</w:t>
            </w:r>
          </w:p>
        </w:tc>
      </w:tr>
      <w:tr w:rsidR="006171EA" w:rsidTr="00FC5748">
        <w:tc>
          <w:tcPr>
            <w:tcW w:w="2836" w:type="dxa"/>
          </w:tcPr>
          <w:p w:rsidR="006171EA" w:rsidRDefault="006171EA" w:rsidP="00EC4AC2">
            <w:pPr>
              <w:spacing w:line="140" w:lineRule="atLeast"/>
            </w:pPr>
            <w:r>
              <w:rPr>
                <w:rFonts w:hint="eastAsia"/>
              </w:rPr>
              <w:t>d</w:t>
            </w:r>
            <w:r>
              <w:t>efmacro</w:t>
            </w:r>
          </w:p>
        </w:tc>
        <w:tc>
          <w:tcPr>
            <w:tcW w:w="2430" w:type="dxa"/>
          </w:tcPr>
          <w:p w:rsidR="006171EA" w:rsidRDefault="006171EA" w:rsidP="00EC4AC2">
            <w:pPr>
              <w:spacing w:line="140" w:lineRule="atLeast"/>
            </w:pPr>
            <w:r>
              <w:rPr>
                <w:rFonts w:hint="eastAsia"/>
              </w:rPr>
              <w:t>f</w:t>
            </w:r>
            <w:r>
              <w:t>let</w:t>
            </w:r>
          </w:p>
        </w:tc>
        <w:tc>
          <w:tcPr>
            <w:tcW w:w="2610" w:type="dxa"/>
          </w:tcPr>
          <w:p w:rsidR="006171EA" w:rsidRDefault="006171EA" w:rsidP="00EC4AC2">
            <w:pPr>
              <w:spacing w:line="140" w:lineRule="atLeast"/>
            </w:pPr>
            <w:r>
              <w:rPr>
                <w:rFonts w:hint="eastAsia"/>
              </w:rPr>
              <w:t>w</w:t>
            </w:r>
            <w:r>
              <w:t>ith-accessors</w:t>
            </w:r>
          </w:p>
        </w:tc>
      </w:tr>
      <w:tr w:rsidR="006171EA" w:rsidTr="00FC5748">
        <w:tc>
          <w:tcPr>
            <w:tcW w:w="2836" w:type="dxa"/>
          </w:tcPr>
          <w:p w:rsidR="006171EA" w:rsidRDefault="006171EA" w:rsidP="00EC4AC2">
            <w:pPr>
              <w:spacing w:line="140" w:lineRule="atLeast"/>
            </w:pPr>
            <w:r>
              <w:rPr>
                <w:rFonts w:hint="eastAsia"/>
              </w:rPr>
              <w:t>d</w:t>
            </w:r>
            <w:r>
              <w:t>efmethod</w:t>
            </w:r>
          </w:p>
        </w:tc>
        <w:tc>
          <w:tcPr>
            <w:tcW w:w="2430" w:type="dxa"/>
          </w:tcPr>
          <w:p w:rsidR="006171EA" w:rsidRDefault="006171EA" w:rsidP="00EC4AC2">
            <w:pPr>
              <w:spacing w:line="140" w:lineRule="atLeast"/>
            </w:pPr>
            <w:r>
              <w:rPr>
                <w:rFonts w:hint="eastAsia"/>
              </w:rPr>
              <w:t>h</w:t>
            </w:r>
            <w:r>
              <w:t>andler-case</w:t>
            </w:r>
          </w:p>
        </w:tc>
        <w:tc>
          <w:tcPr>
            <w:tcW w:w="2610" w:type="dxa"/>
          </w:tcPr>
          <w:p w:rsidR="006171EA" w:rsidRDefault="006171EA" w:rsidP="00EC4AC2">
            <w:pPr>
              <w:spacing w:line="140" w:lineRule="atLeast"/>
            </w:pPr>
            <w:r>
              <w:rPr>
                <w:rFonts w:hint="eastAsia"/>
              </w:rPr>
              <w:t>w</w:t>
            </w:r>
            <w:r>
              <w:t>ith-hash-table-iterator</w:t>
            </w:r>
          </w:p>
        </w:tc>
      </w:tr>
      <w:tr w:rsidR="006171EA" w:rsidTr="00FC5748">
        <w:tc>
          <w:tcPr>
            <w:tcW w:w="2836" w:type="dxa"/>
          </w:tcPr>
          <w:p w:rsidR="006171EA" w:rsidRDefault="006171EA" w:rsidP="00EC4AC2">
            <w:pPr>
              <w:spacing w:line="140" w:lineRule="atLeast"/>
            </w:pPr>
            <w:r>
              <w:rPr>
                <w:rFonts w:hint="eastAsia"/>
              </w:rPr>
              <w:t>d</w:t>
            </w:r>
            <w:r>
              <w:t>efsetf</w:t>
            </w:r>
          </w:p>
        </w:tc>
        <w:tc>
          <w:tcPr>
            <w:tcW w:w="2430" w:type="dxa"/>
          </w:tcPr>
          <w:p w:rsidR="006171EA" w:rsidRDefault="006171EA" w:rsidP="00EC4AC2">
            <w:pPr>
              <w:spacing w:line="140" w:lineRule="atLeast"/>
            </w:pPr>
            <w:r>
              <w:rPr>
                <w:rFonts w:hint="eastAsia"/>
              </w:rPr>
              <w:t>l</w:t>
            </w:r>
            <w:r>
              <w:t>abels</w:t>
            </w:r>
          </w:p>
        </w:tc>
        <w:tc>
          <w:tcPr>
            <w:tcW w:w="2610" w:type="dxa"/>
          </w:tcPr>
          <w:p w:rsidR="006171EA" w:rsidRDefault="006171EA" w:rsidP="00EC4AC2">
            <w:pPr>
              <w:spacing w:line="140" w:lineRule="atLeast"/>
            </w:pPr>
            <w:r>
              <w:rPr>
                <w:rFonts w:hint="eastAsia"/>
              </w:rPr>
              <w:t>w</w:t>
            </w:r>
            <w:r>
              <w:t>ith-input-from-string</w:t>
            </w:r>
          </w:p>
        </w:tc>
      </w:tr>
      <w:tr w:rsidR="006171EA" w:rsidTr="00FC5748">
        <w:tc>
          <w:tcPr>
            <w:tcW w:w="2836" w:type="dxa"/>
          </w:tcPr>
          <w:p w:rsidR="006171EA" w:rsidRDefault="006171EA" w:rsidP="00EC4AC2">
            <w:pPr>
              <w:spacing w:line="140" w:lineRule="atLeast"/>
            </w:pPr>
            <w:r>
              <w:rPr>
                <w:rFonts w:hint="eastAsia"/>
              </w:rPr>
              <w:t>d</w:t>
            </w:r>
            <w:r>
              <w:t>eftype</w:t>
            </w:r>
          </w:p>
        </w:tc>
        <w:tc>
          <w:tcPr>
            <w:tcW w:w="2430" w:type="dxa"/>
          </w:tcPr>
          <w:p w:rsidR="006171EA" w:rsidRDefault="006171EA" w:rsidP="00EC4AC2">
            <w:pPr>
              <w:spacing w:line="140" w:lineRule="atLeast"/>
            </w:pPr>
            <w:r>
              <w:rPr>
                <w:rFonts w:hint="eastAsia"/>
              </w:rPr>
              <w:t>l</w:t>
            </w:r>
            <w:r>
              <w:t>et</w:t>
            </w:r>
          </w:p>
        </w:tc>
        <w:tc>
          <w:tcPr>
            <w:tcW w:w="2610" w:type="dxa"/>
          </w:tcPr>
          <w:p w:rsidR="006171EA" w:rsidRDefault="006171EA" w:rsidP="00EC4AC2">
            <w:pPr>
              <w:spacing w:line="140" w:lineRule="atLeast"/>
            </w:pPr>
            <w:r>
              <w:rPr>
                <w:rFonts w:hint="eastAsia"/>
              </w:rPr>
              <w:t>w</w:t>
            </w:r>
            <w:r>
              <w:t>ith-open-file</w:t>
            </w:r>
          </w:p>
        </w:tc>
      </w:tr>
      <w:tr w:rsidR="006171EA" w:rsidTr="00FC5748">
        <w:tc>
          <w:tcPr>
            <w:tcW w:w="2836" w:type="dxa"/>
          </w:tcPr>
          <w:p w:rsidR="006171EA" w:rsidRDefault="006171EA" w:rsidP="00EC4AC2">
            <w:pPr>
              <w:spacing w:line="140" w:lineRule="atLeast"/>
            </w:pPr>
            <w:r>
              <w:rPr>
                <w:rFonts w:hint="eastAsia"/>
              </w:rPr>
              <w:t>d</w:t>
            </w:r>
            <w:r>
              <w:t>efun</w:t>
            </w:r>
          </w:p>
        </w:tc>
        <w:tc>
          <w:tcPr>
            <w:tcW w:w="2430" w:type="dxa"/>
          </w:tcPr>
          <w:p w:rsidR="006171EA" w:rsidRDefault="006171EA" w:rsidP="00EC4AC2">
            <w:pPr>
              <w:spacing w:line="140" w:lineRule="atLeast"/>
            </w:pPr>
            <w:r>
              <w:rPr>
                <w:rFonts w:hint="eastAsia"/>
              </w:rPr>
              <w:t>l</w:t>
            </w:r>
            <w:r>
              <w:t>et*</w:t>
            </w:r>
          </w:p>
        </w:tc>
        <w:tc>
          <w:tcPr>
            <w:tcW w:w="2610" w:type="dxa"/>
          </w:tcPr>
          <w:p w:rsidR="006171EA" w:rsidRDefault="006171EA" w:rsidP="00EC4AC2">
            <w:pPr>
              <w:spacing w:line="140" w:lineRule="atLeast"/>
            </w:pPr>
            <w:r>
              <w:rPr>
                <w:rFonts w:hint="eastAsia"/>
              </w:rPr>
              <w:t>w</w:t>
            </w:r>
            <w:r>
              <w:t>ith-open-stream</w:t>
            </w:r>
          </w:p>
        </w:tc>
      </w:tr>
      <w:tr w:rsidR="006171EA" w:rsidTr="00FC5748">
        <w:tc>
          <w:tcPr>
            <w:tcW w:w="2836" w:type="dxa"/>
          </w:tcPr>
          <w:p w:rsidR="006171EA" w:rsidRDefault="006171EA" w:rsidP="00EC4AC2">
            <w:pPr>
              <w:spacing w:line="140" w:lineRule="atLeast"/>
            </w:pPr>
            <w:r>
              <w:rPr>
                <w:rFonts w:hint="eastAsia"/>
              </w:rPr>
              <w:t>d</w:t>
            </w:r>
            <w:r>
              <w:t>estructuring-bind</w:t>
            </w:r>
          </w:p>
        </w:tc>
        <w:tc>
          <w:tcPr>
            <w:tcW w:w="2430" w:type="dxa"/>
          </w:tcPr>
          <w:p w:rsidR="006171EA" w:rsidRDefault="006171EA" w:rsidP="00EC4AC2">
            <w:pPr>
              <w:spacing w:line="140" w:lineRule="atLeast"/>
            </w:pPr>
            <w:r>
              <w:rPr>
                <w:rFonts w:hint="eastAsia"/>
              </w:rPr>
              <w:t>l</w:t>
            </w:r>
            <w:r>
              <w:t>ocally</w:t>
            </w:r>
          </w:p>
        </w:tc>
        <w:tc>
          <w:tcPr>
            <w:tcW w:w="2610" w:type="dxa"/>
          </w:tcPr>
          <w:p w:rsidR="006171EA" w:rsidRDefault="006171EA" w:rsidP="00EC4AC2">
            <w:pPr>
              <w:spacing w:line="140" w:lineRule="atLeast"/>
            </w:pPr>
            <w:r>
              <w:rPr>
                <w:rFonts w:hint="eastAsia"/>
              </w:rPr>
              <w:t>w</w:t>
            </w:r>
            <w:r>
              <w:t>ith-output-to-string</w:t>
            </w:r>
          </w:p>
        </w:tc>
      </w:tr>
      <w:tr w:rsidR="006171EA" w:rsidTr="00FC5748">
        <w:tc>
          <w:tcPr>
            <w:tcW w:w="2836" w:type="dxa"/>
          </w:tcPr>
          <w:p w:rsidR="006171EA" w:rsidRDefault="006171EA" w:rsidP="00EC4AC2">
            <w:pPr>
              <w:spacing w:line="140" w:lineRule="atLeast"/>
            </w:pPr>
            <w:r>
              <w:rPr>
                <w:rFonts w:hint="eastAsia"/>
              </w:rPr>
              <w:t>d</w:t>
            </w:r>
            <w:r>
              <w:t>o</w:t>
            </w:r>
          </w:p>
        </w:tc>
        <w:tc>
          <w:tcPr>
            <w:tcW w:w="2430" w:type="dxa"/>
          </w:tcPr>
          <w:p w:rsidR="006171EA" w:rsidRDefault="006171EA" w:rsidP="00EC4AC2">
            <w:pPr>
              <w:spacing w:line="140" w:lineRule="atLeast"/>
            </w:pPr>
            <w:r>
              <w:rPr>
                <w:rFonts w:hint="eastAsia"/>
              </w:rPr>
              <w:t>m</w:t>
            </w:r>
            <w:r>
              <w:t>acrolet</w:t>
            </w:r>
          </w:p>
        </w:tc>
        <w:tc>
          <w:tcPr>
            <w:tcW w:w="2610" w:type="dxa"/>
          </w:tcPr>
          <w:p w:rsidR="006171EA" w:rsidRDefault="006171EA" w:rsidP="00EC4AC2">
            <w:pPr>
              <w:spacing w:line="140" w:lineRule="atLeast"/>
            </w:pPr>
            <w:r>
              <w:rPr>
                <w:rFonts w:hint="eastAsia"/>
              </w:rPr>
              <w:t>w</w:t>
            </w:r>
            <w:r>
              <w:t>it-package-iterator</w:t>
            </w:r>
          </w:p>
        </w:tc>
      </w:tr>
      <w:tr w:rsidR="006171EA" w:rsidTr="00FC5748">
        <w:tc>
          <w:tcPr>
            <w:tcW w:w="2836" w:type="dxa"/>
          </w:tcPr>
          <w:p w:rsidR="006171EA" w:rsidRDefault="006171EA" w:rsidP="00EC4AC2">
            <w:pPr>
              <w:spacing w:line="140" w:lineRule="atLeast"/>
            </w:pPr>
            <w:r>
              <w:rPr>
                <w:rFonts w:hint="eastAsia"/>
              </w:rPr>
              <w:t>d</w:t>
            </w:r>
            <w:r>
              <w:t>o*</w:t>
            </w:r>
          </w:p>
        </w:tc>
        <w:tc>
          <w:tcPr>
            <w:tcW w:w="2430" w:type="dxa"/>
          </w:tcPr>
          <w:p w:rsidR="006171EA" w:rsidRDefault="006171EA" w:rsidP="00EC4AC2">
            <w:pPr>
              <w:spacing w:line="140" w:lineRule="atLeast"/>
            </w:pPr>
            <w:r>
              <w:rPr>
                <w:rFonts w:hint="eastAsia"/>
              </w:rPr>
              <w:t>m</w:t>
            </w:r>
            <w:r>
              <w:t>ultiple-value-bind</w:t>
            </w:r>
          </w:p>
        </w:tc>
        <w:tc>
          <w:tcPr>
            <w:tcW w:w="2610" w:type="dxa"/>
          </w:tcPr>
          <w:p w:rsidR="006171EA" w:rsidRDefault="006171EA" w:rsidP="00EC4AC2">
            <w:pPr>
              <w:spacing w:line="140" w:lineRule="atLeast"/>
            </w:pPr>
            <w:r>
              <w:rPr>
                <w:rFonts w:hint="eastAsia"/>
              </w:rPr>
              <w:t>w</w:t>
            </w:r>
            <w:r>
              <w:t>ith-slots</w:t>
            </w:r>
          </w:p>
        </w:tc>
      </w:tr>
      <w:tr w:rsidR="006171EA" w:rsidTr="00FC5748">
        <w:tc>
          <w:tcPr>
            <w:tcW w:w="2836" w:type="dxa"/>
          </w:tcPr>
          <w:p w:rsidR="006171EA" w:rsidRDefault="006171EA" w:rsidP="00EC4AC2">
            <w:pPr>
              <w:spacing w:line="140" w:lineRule="atLeast"/>
            </w:pPr>
            <w:r>
              <w:rPr>
                <w:rFonts w:hint="eastAsia"/>
              </w:rPr>
              <w:t>d</w:t>
            </w:r>
            <w:r>
              <w:t>o-all-symbols</w:t>
            </w:r>
          </w:p>
        </w:tc>
        <w:tc>
          <w:tcPr>
            <w:tcW w:w="2430" w:type="dxa"/>
          </w:tcPr>
          <w:p w:rsidR="006171EA" w:rsidRDefault="006171EA" w:rsidP="00EC4AC2">
            <w:pPr>
              <w:spacing w:line="140" w:lineRule="atLeast"/>
            </w:pPr>
            <w:r>
              <w:rPr>
                <w:rFonts w:hint="eastAsia"/>
              </w:rPr>
              <w:t>p</w:t>
            </w:r>
            <w:r>
              <w:t>print-logical-block</w:t>
            </w:r>
          </w:p>
        </w:tc>
        <w:tc>
          <w:tcPr>
            <w:tcW w:w="2610" w:type="dxa"/>
          </w:tcPr>
          <w:p w:rsidR="006171EA" w:rsidRDefault="006171EA" w:rsidP="00EC4AC2">
            <w:pPr>
              <w:spacing w:line="140" w:lineRule="atLeast"/>
            </w:pPr>
          </w:p>
        </w:tc>
      </w:tr>
    </w:tbl>
    <w:p w:rsidR="006171EA" w:rsidRDefault="006171EA" w:rsidP="00EC4AC2">
      <w:pPr>
        <w:spacing w:line="140" w:lineRule="atLeast"/>
        <w:ind w:left="420"/>
      </w:pPr>
      <w:r>
        <w:t>Figure 3-23. Standardized Forms In Which Declarations Can Occur</w:t>
      </w:r>
    </w:p>
    <w:p w:rsidR="006171EA" w:rsidRDefault="006171EA" w:rsidP="00EC4AC2">
      <w:pPr>
        <w:spacing w:line="140" w:lineRule="atLeast"/>
        <w:ind w:left="420"/>
      </w:pPr>
      <w:r>
        <w:t>A declare expression can only occur where specified by the syntax of these forms. The consequences of attempting to evaluate a declare expression are undefined. In situations where such expressions can appear, explicit checks are made for their presence and they are never actually evaluated; it is for this reason that they are called "declare expressions" rather than "declare forms".</w:t>
      </w:r>
    </w:p>
    <w:p w:rsidR="006171EA" w:rsidRDefault="006171EA" w:rsidP="00EC4AC2">
      <w:pPr>
        <w:spacing w:line="140" w:lineRule="atLeast"/>
        <w:ind w:left="420"/>
      </w:pPr>
      <w:r>
        <w:t>Macro forms cannot expand into declarations; declare expressions must appear as actual subexpressions of the form to which they refer.</w:t>
      </w:r>
    </w:p>
    <w:p w:rsidR="006171EA" w:rsidRDefault="006171EA" w:rsidP="00EC4AC2">
      <w:pPr>
        <w:spacing w:line="140" w:lineRule="atLeast"/>
        <w:ind w:left="420"/>
      </w:pPr>
      <w:r>
        <w:t>Figure 3-24 shows a list of declaration identifiers that can be used with declare.</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28"/>
        <w:gridCol w:w="2624"/>
        <w:gridCol w:w="2624"/>
      </w:tblGrid>
      <w:tr w:rsidR="006171EA" w:rsidTr="006171EA">
        <w:tc>
          <w:tcPr>
            <w:tcW w:w="2765" w:type="dxa"/>
          </w:tcPr>
          <w:p w:rsidR="006171EA" w:rsidRDefault="006171EA" w:rsidP="00EC4AC2">
            <w:pPr>
              <w:spacing w:line="140" w:lineRule="atLeast"/>
            </w:pPr>
            <w:r>
              <w:rPr>
                <w:rFonts w:hint="eastAsia"/>
              </w:rPr>
              <w:t>d</w:t>
            </w:r>
            <w:r>
              <w:t>ynamic-extent</w:t>
            </w:r>
          </w:p>
        </w:tc>
        <w:tc>
          <w:tcPr>
            <w:tcW w:w="2765" w:type="dxa"/>
          </w:tcPr>
          <w:p w:rsidR="006171EA" w:rsidRDefault="006171EA" w:rsidP="00EC4AC2">
            <w:pPr>
              <w:spacing w:line="140" w:lineRule="atLeast"/>
            </w:pPr>
            <w:r>
              <w:rPr>
                <w:rFonts w:hint="eastAsia"/>
              </w:rPr>
              <w:t>i</w:t>
            </w:r>
            <w:r>
              <w:t>gnore</w:t>
            </w:r>
          </w:p>
        </w:tc>
        <w:tc>
          <w:tcPr>
            <w:tcW w:w="2766" w:type="dxa"/>
          </w:tcPr>
          <w:p w:rsidR="006171EA" w:rsidRDefault="006171EA" w:rsidP="00EC4AC2">
            <w:pPr>
              <w:spacing w:line="140" w:lineRule="atLeast"/>
            </w:pPr>
            <w:r>
              <w:rPr>
                <w:rFonts w:hint="eastAsia"/>
              </w:rPr>
              <w:t>o</w:t>
            </w:r>
            <w:r>
              <w:t>ptimize</w:t>
            </w:r>
          </w:p>
        </w:tc>
      </w:tr>
      <w:tr w:rsidR="006171EA" w:rsidTr="006171EA">
        <w:tc>
          <w:tcPr>
            <w:tcW w:w="2765" w:type="dxa"/>
          </w:tcPr>
          <w:p w:rsidR="006171EA" w:rsidRDefault="006171EA" w:rsidP="00EC4AC2">
            <w:pPr>
              <w:spacing w:line="140" w:lineRule="atLeast"/>
            </w:pPr>
            <w:r>
              <w:rPr>
                <w:rFonts w:hint="eastAsia"/>
              </w:rPr>
              <w:lastRenderedPageBreak/>
              <w:t>f</w:t>
            </w:r>
            <w:r>
              <w:t>type</w:t>
            </w:r>
          </w:p>
        </w:tc>
        <w:tc>
          <w:tcPr>
            <w:tcW w:w="2765" w:type="dxa"/>
          </w:tcPr>
          <w:p w:rsidR="006171EA" w:rsidRDefault="006171EA" w:rsidP="00EC4AC2">
            <w:pPr>
              <w:spacing w:line="140" w:lineRule="atLeast"/>
            </w:pPr>
            <w:r>
              <w:rPr>
                <w:rFonts w:hint="eastAsia"/>
              </w:rPr>
              <w:t>i</w:t>
            </w:r>
            <w:r>
              <w:t>nline</w:t>
            </w:r>
          </w:p>
        </w:tc>
        <w:tc>
          <w:tcPr>
            <w:tcW w:w="2766" w:type="dxa"/>
          </w:tcPr>
          <w:p w:rsidR="006171EA" w:rsidRDefault="006171EA" w:rsidP="00EC4AC2">
            <w:pPr>
              <w:spacing w:line="140" w:lineRule="atLeast"/>
            </w:pPr>
            <w:r>
              <w:rPr>
                <w:rFonts w:hint="eastAsia"/>
              </w:rPr>
              <w:t>s</w:t>
            </w:r>
            <w:r>
              <w:t>pecial</w:t>
            </w:r>
          </w:p>
        </w:tc>
      </w:tr>
      <w:tr w:rsidR="006171EA" w:rsidTr="006171EA">
        <w:tc>
          <w:tcPr>
            <w:tcW w:w="2765" w:type="dxa"/>
          </w:tcPr>
          <w:p w:rsidR="006171EA" w:rsidRDefault="006171EA" w:rsidP="00EC4AC2">
            <w:pPr>
              <w:spacing w:line="140" w:lineRule="atLeast"/>
            </w:pPr>
            <w:r>
              <w:t>ignorable</w:t>
            </w:r>
          </w:p>
        </w:tc>
        <w:tc>
          <w:tcPr>
            <w:tcW w:w="2765" w:type="dxa"/>
          </w:tcPr>
          <w:p w:rsidR="006171EA" w:rsidRDefault="006171EA" w:rsidP="00EC4AC2">
            <w:pPr>
              <w:spacing w:line="140" w:lineRule="atLeast"/>
            </w:pPr>
            <w:r>
              <w:rPr>
                <w:rFonts w:hint="eastAsia"/>
              </w:rPr>
              <w:t>n</w:t>
            </w:r>
            <w:r>
              <w:t>otinline</w:t>
            </w:r>
          </w:p>
        </w:tc>
        <w:tc>
          <w:tcPr>
            <w:tcW w:w="2766" w:type="dxa"/>
          </w:tcPr>
          <w:p w:rsidR="006171EA" w:rsidRDefault="006171EA" w:rsidP="00EC4AC2">
            <w:pPr>
              <w:spacing w:line="140" w:lineRule="atLeast"/>
            </w:pPr>
            <w:r>
              <w:rPr>
                <w:rFonts w:hint="eastAsia"/>
              </w:rPr>
              <w:t>t</w:t>
            </w:r>
            <w:r>
              <w:t>ype</w:t>
            </w:r>
          </w:p>
        </w:tc>
      </w:tr>
    </w:tbl>
    <w:p w:rsidR="006171EA" w:rsidRDefault="006171EA" w:rsidP="00EC4AC2">
      <w:pPr>
        <w:spacing w:line="140" w:lineRule="atLeast"/>
        <w:ind w:left="420"/>
      </w:pPr>
      <w:r>
        <w:t>Figure 3-24. Local Declaration Specifiers</w:t>
      </w:r>
    </w:p>
    <w:p w:rsidR="006171EA" w:rsidRDefault="006171EA" w:rsidP="00EC4AC2">
      <w:pPr>
        <w:spacing w:line="140" w:lineRule="atLeast"/>
        <w:ind w:left="420"/>
      </w:pPr>
      <w:r>
        <w:t>An implementation is free to support other (implementation-defined) declaration identifiers as well.</w:t>
      </w:r>
    </w:p>
    <w:p w:rsidR="006171EA" w:rsidRDefault="006171EA" w:rsidP="00EC4AC2">
      <w:pPr>
        <w:spacing w:line="140" w:lineRule="atLeast"/>
      </w:pPr>
      <w:r>
        <w:t>Examples:</w:t>
      </w:r>
    </w:p>
    <w:p w:rsidR="006171EA" w:rsidRDefault="006171EA" w:rsidP="00EC4AC2">
      <w:pPr>
        <w:spacing w:line="140" w:lineRule="atLeast"/>
      </w:pPr>
      <w:r>
        <w:tab/>
      </w:r>
      <w:r>
        <w:tab/>
        <w:t>(defun nonsense (k x z)</w:t>
      </w:r>
    </w:p>
    <w:p w:rsidR="006171EA" w:rsidRDefault="006171EA" w:rsidP="00EC4AC2">
      <w:pPr>
        <w:spacing w:line="140" w:lineRule="atLeast"/>
      </w:pPr>
      <w:r>
        <w:tab/>
      </w:r>
      <w:r>
        <w:tab/>
      </w:r>
      <w:r>
        <w:tab/>
        <w:t>(foo z x)</w:t>
      </w:r>
      <w:r>
        <w:tab/>
      </w:r>
      <w:r>
        <w:tab/>
      </w:r>
      <w:r>
        <w:tab/>
      </w:r>
      <w:r>
        <w:tab/>
      </w:r>
      <w:r>
        <w:tab/>
        <w:t>;First call to foo</w:t>
      </w:r>
    </w:p>
    <w:p w:rsidR="006171EA" w:rsidRDefault="006171EA" w:rsidP="00EC4AC2">
      <w:pPr>
        <w:spacing w:line="140" w:lineRule="atLeast"/>
      </w:pPr>
      <w:r>
        <w:tab/>
      </w:r>
      <w:r>
        <w:tab/>
      </w:r>
      <w:r>
        <w:tab/>
        <w:t>(let (</w:t>
      </w:r>
      <w:r>
        <w:tab/>
      </w:r>
      <w:r>
        <w:tab/>
        <w:t>(j (foo k x))</w:t>
      </w:r>
      <w:r>
        <w:tab/>
      </w:r>
      <w:r>
        <w:tab/>
        <w:t>;Second call to foo</w:t>
      </w:r>
    </w:p>
    <w:p w:rsidR="006171EA" w:rsidRDefault="006171EA" w:rsidP="00EC4AC2">
      <w:pPr>
        <w:spacing w:line="140" w:lineRule="atLeast"/>
      </w:pPr>
      <w:r>
        <w:tab/>
      </w:r>
      <w:r>
        <w:tab/>
      </w:r>
      <w:r>
        <w:tab/>
      </w:r>
      <w:r>
        <w:tab/>
      </w:r>
      <w:r>
        <w:tab/>
        <w:t>(x (* k k)))</w:t>
      </w:r>
    </w:p>
    <w:p w:rsidR="006171EA" w:rsidRDefault="006171EA" w:rsidP="00EC4AC2">
      <w:pPr>
        <w:spacing w:line="140" w:lineRule="atLeast"/>
      </w:pPr>
      <w:r>
        <w:tab/>
      </w:r>
      <w:r>
        <w:tab/>
      </w:r>
      <w:r>
        <w:tab/>
      </w:r>
      <w:r>
        <w:tab/>
        <w:t>(declare (inline foo) (special x z))</w:t>
      </w:r>
    </w:p>
    <w:p w:rsidR="006171EA" w:rsidRDefault="006171EA" w:rsidP="00EC4AC2">
      <w:pPr>
        <w:spacing w:line="140" w:lineRule="atLeast"/>
      </w:pPr>
      <w:r>
        <w:tab/>
      </w:r>
      <w:r>
        <w:tab/>
      </w:r>
      <w:r>
        <w:tab/>
      </w:r>
      <w:r>
        <w:tab/>
        <w:t>(foo x j z)))</w:t>
      </w:r>
      <w:r>
        <w:tab/>
      </w:r>
      <w:r>
        <w:tab/>
      </w:r>
      <w:r>
        <w:tab/>
        <w:t>;Third call to foo</w:t>
      </w:r>
    </w:p>
    <w:p w:rsidR="006171EA" w:rsidRDefault="006171EA" w:rsidP="00EC4AC2">
      <w:pPr>
        <w:spacing w:line="140" w:lineRule="atLeast"/>
        <w:ind w:left="420"/>
      </w:pPr>
      <w:r>
        <w:t>In this example, the inline declaration applies only to the third call to foo, but not to the first or second ones. The special declaration of x causes let to make a dynamic binding for x, and causes the reference to x in the body of let to be a dynamic reference. The reference to x in the second call to foo is a local reference to the second parameter or nonsense. The reference to x in the first call to foo is a local reference, not a special one. The special declaration of z causes the reference to z in the third call to foo to be a dynamic reference; it does not refer to the parameter to nonsense named z, because that parameter binding has not been declared to be special. (The special declaration of z does not appear in the body of defun, but in an inner form, and therefore does not affect the binding of the parameter.)</w:t>
      </w:r>
    </w:p>
    <w:p w:rsidR="006171EA" w:rsidRDefault="006171EA" w:rsidP="00EC4AC2">
      <w:pPr>
        <w:spacing w:line="140" w:lineRule="atLeast"/>
      </w:pPr>
      <w:r>
        <w:t>Exceptional Situations:</w:t>
      </w:r>
    </w:p>
    <w:p w:rsidR="006171EA" w:rsidRDefault="006171EA" w:rsidP="00EC4AC2">
      <w:pPr>
        <w:spacing w:line="140" w:lineRule="atLeast"/>
        <w:ind w:left="420"/>
      </w:pPr>
      <w:r>
        <w:t>The consequences of trying to use a declare expression as a form to be evaluated are undefined.</w:t>
      </w:r>
    </w:p>
    <w:p w:rsidR="006171EA" w:rsidRDefault="006171EA" w:rsidP="00EC4AC2">
      <w:pPr>
        <w:spacing w:line="140" w:lineRule="atLeast"/>
      </w:pPr>
      <w:r>
        <w:t>See Also:</w:t>
      </w:r>
    </w:p>
    <w:p w:rsidR="006171EA" w:rsidRDefault="006171EA" w:rsidP="00EC4AC2">
      <w:pPr>
        <w:spacing w:line="140" w:lineRule="atLeast"/>
        <w:ind w:left="420"/>
      </w:pPr>
      <w:r>
        <w:t>Proclaim, Section 4.2.3 (Type Specifiers), declaration, dynamic-extent, ftype, ignorable, ignore, inline, notinline, optimize, type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lastRenderedPageBreak/>
              <w:t>ignore, ignorable</w:t>
            </w:r>
          </w:p>
        </w:tc>
        <w:tc>
          <w:tcPr>
            <w:tcW w:w="4148" w:type="dxa"/>
          </w:tcPr>
          <w:p w:rsidR="006171EA" w:rsidRDefault="006171EA" w:rsidP="00EC4AC2">
            <w:pPr>
              <w:spacing w:line="140" w:lineRule="atLeast"/>
              <w:jc w:val="right"/>
            </w:pPr>
            <w:r>
              <w:t>Declaration</w:t>
            </w:r>
          </w:p>
        </w:tc>
      </w:tr>
    </w:tbl>
    <w:p w:rsidR="006171EA" w:rsidRDefault="006171EA" w:rsidP="00EC4AC2">
      <w:pPr>
        <w:spacing w:line="140" w:lineRule="atLeast"/>
      </w:pPr>
      <w:r>
        <w:t>Syntax:</w:t>
      </w:r>
    </w:p>
    <w:p w:rsidR="006171EA" w:rsidRDefault="006171EA" w:rsidP="00EC4AC2">
      <w:pPr>
        <w:spacing w:line="140" w:lineRule="atLeast"/>
      </w:pPr>
      <w:r>
        <w:tab/>
        <w:t>(ignore {var | (function fn)}*)</w:t>
      </w:r>
    </w:p>
    <w:p w:rsidR="006171EA" w:rsidRDefault="006171EA" w:rsidP="00EC4AC2">
      <w:pPr>
        <w:spacing w:line="140" w:lineRule="atLeast"/>
      </w:pPr>
      <w:r>
        <w:tab/>
        <w:t>(ignorable {var | (function fn)}*</w:t>
      </w:r>
    </w:p>
    <w:p w:rsidR="006171EA" w:rsidRDefault="006171EA" w:rsidP="00EC4AC2">
      <w:pPr>
        <w:spacing w:line="140" w:lineRule="atLeast"/>
      </w:pPr>
      <w:r>
        <w:t>Arguments:</w:t>
      </w:r>
    </w:p>
    <w:p w:rsidR="006171EA" w:rsidRDefault="006171EA" w:rsidP="00EC4AC2">
      <w:pPr>
        <w:spacing w:line="140" w:lineRule="atLeast"/>
      </w:pPr>
      <w:r>
        <w:tab/>
        <w:t>var—a variable name.</w:t>
      </w:r>
    </w:p>
    <w:p w:rsidR="006171EA" w:rsidRDefault="006171EA" w:rsidP="00EC4AC2">
      <w:pPr>
        <w:spacing w:line="140" w:lineRule="atLeast"/>
        <w:ind w:firstLine="420"/>
      </w:pPr>
      <w:r>
        <w:t>fn—a function name.</w:t>
      </w:r>
    </w:p>
    <w:p w:rsidR="006171EA" w:rsidRDefault="006171EA" w:rsidP="00EC4AC2">
      <w:pPr>
        <w:spacing w:line="140" w:lineRule="atLeast"/>
      </w:pPr>
      <w:r>
        <w:t>Valid Context:</w:t>
      </w:r>
    </w:p>
    <w:p w:rsidR="006171EA" w:rsidRDefault="006171EA" w:rsidP="00EC4AC2">
      <w:pPr>
        <w:spacing w:line="140" w:lineRule="atLeast"/>
      </w:pPr>
      <w:r>
        <w:tab/>
        <w:t>declaration</w:t>
      </w:r>
    </w:p>
    <w:p w:rsidR="006171EA" w:rsidRDefault="006171EA" w:rsidP="00EC4AC2">
      <w:pPr>
        <w:spacing w:line="140" w:lineRule="atLeast"/>
      </w:pPr>
      <w:r>
        <w:rPr>
          <w:rFonts w:hint="eastAsia"/>
        </w:rPr>
        <w:t>Binding Types Affected:</w:t>
      </w:r>
    </w:p>
    <w:p w:rsidR="006171EA" w:rsidRDefault="006171EA" w:rsidP="00EC4AC2">
      <w:pPr>
        <w:spacing w:line="140" w:lineRule="atLeast"/>
      </w:pPr>
      <w:r>
        <w:tab/>
        <w:t>variable, function</w:t>
      </w:r>
    </w:p>
    <w:p w:rsidR="006171EA" w:rsidRDefault="006171EA" w:rsidP="00EC4AC2">
      <w:pPr>
        <w:spacing w:line="140" w:lineRule="atLeast"/>
      </w:pPr>
      <w:r>
        <w:t>Description:</w:t>
      </w:r>
    </w:p>
    <w:p w:rsidR="006171EA" w:rsidRDefault="006171EA" w:rsidP="00EC4AC2">
      <w:pPr>
        <w:spacing w:line="140" w:lineRule="atLeast"/>
        <w:ind w:left="420"/>
      </w:pPr>
      <w:r>
        <w:t>The ignore and ignorable declarations refer to for-value references to variable bindings for the vars and to function bindings for the fns.</w:t>
      </w:r>
    </w:p>
    <w:p w:rsidR="006171EA" w:rsidRDefault="006171EA" w:rsidP="00EC4AC2">
      <w:pPr>
        <w:spacing w:line="140" w:lineRule="atLeast"/>
        <w:ind w:left="420"/>
      </w:pPr>
      <w:r>
        <w:t>An ignore declaration specifies that for-value references to the indicated bindings will not occur within the scope of the declaration. Within the scope of such a declaration, it is desirable for a compiler to issue a warning about the presence of either a for-value reference to any var or fn, or a special declaration for any var.</w:t>
      </w:r>
    </w:p>
    <w:p w:rsidR="006171EA" w:rsidRDefault="006171EA" w:rsidP="00EC4AC2">
      <w:pPr>
        <w:spacing w:line="140" w:lineRule="atLeast"/>
        <w:ind w:left="420"/>
      </w:pPr>
      <w:r>
        <w:t>An ignorable declaration specifies that for-value references to the indicated bindings might or might not occur within the scope of the declaration. Within the scope of such a declaration, it is not desirable for a compiler to issue a warning about the presence or absence of either a for-value reference to any var or fn, or a special declaration for any var.</w:t>
      </w:r>
    </w:p>
    <w:p w:rsidR="006171EA" w:rsidRDefault="006171EA" w:rsidP="00EC4AC2">
      <w:pPr>
        <w:spacing w:line="140" w:lineRule="atLeast"/>
        <w:ind w:left="420"/>
      </w:pPr>
      <w:r>
        <w:t>When not within the scope of a ignore or ignorable declaration, it is desirable for a compiler to issue a warning about any var for which there is neither a for-value reference nor a special declaration, or about any fn for which there is no for-value reference.</w:t>
      </w:r>
    </w:p>
    <w:p w:rsidR="006171EA" w:rsidRDefault="006171EA" w:rsidP="00EC4AC2">
      <w:pPr>
        <w:spacing w:line="140" w:lineRule="atLeast"/>
        <w:ind w:left="420"/>
      </w:pPr>
      <w:r>
        <w:lastRenderedPageBreak/>
        <w:t>Any warning about a "used" or "unused" binding must be of type style-warning, and may not affect program sementics.</w:t>
      </w:r>
    </w:p>
    <w:p w:rsidR="006171EA" w:rsidRDefault="006171EA" w:rsidP="00EC4AC2">
      <w:pPr>
        <w:spacing w:line="140" w:lineRule="atLeast"/>
        <w:ind w:left="420"/>
      </w:pPr>
      <w:r>
        <w:t>The stream variables established by with-open-file, with-open-stream, with-input-from-string, and with-output-to-string, and all iteration variables are, by definition, always "used". Using (declare (ignore v)), for such a variable v has unspecified consequences.</w:t>
      </w:r>
    </w:p>
    <w:p w:rsidR="006171EA" w:rsidRDefault="006171EA" w:rsidP="00EC4AC2">
      <w:pPr>
        <w:spacing w:line="140" w:lineRule="atLeast"/>
      </w:pPr>
      <w:r>
        <w:t>See Also:</w:t>
      </w:r>
    </w:p>
    <w:p w:rsidR="006171EA" w:rsidRDefault="006171EA" w:rsidP="00EC4AC2">
      <w:pPr>
        <w:spacing w:line="140" w:lineRule="atLeast"/>
      </w:pPr>
      <w:r>
        <w:tab/>
        <w:t>declare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t>dynamic-extent</w:t>
            </w:r>
          </w:p>
        </w:tc>
        <w:tc>
          <w:tcPr>
            <w:tcW w:w="4148" w:type="dxa"/>
          </w:tcPr>
          <w:p w:rsidR="006171EA" w:rsidRDefault="006171EA" w:rsidP="00EC4AC2">
            <w:pPr>
              <w:spacing w:line="140" w:lineRule="atLeast"/>
              <w:jc w:val="right"/>
            </w:pPr>
            <w:r>
              <w:t>Declaration</w:t>
            </w:r>
          </w:p>
        </w:tc>
      </w:tr>
    </w:tbl>
    <w:p w:rsidR="006171EA" w:rsidRDefault="006171EA" w:rsidP="00EC4AC2">
      <w:pPr>
        <w:spacing w:line="140" w:lineRule="atLeast"/>
      </w:pPr>
      <w:r>
        <w:t>Syntax:</w:t>
      </w:r>
    </w:p>
    <w:p w:rsidR="006171EA" w:rsidRDefault="006171EA" w:rsidP="00EC4AC2">
      <w:pPr>
        <w:spacing w:line="140" w:lineRule="atLeast"/>
      </w:pPr>
      <w:r>
        <w:tab/>
        <w:t>(dynamic-extent [{var}* | (function fn)*])</w:t>
      </w:r>
    </w:p>
    <w:p w:rsidR="006171EA" w:rsidRDefault="006171EA" w:rsidP="00EC4AC2">
      <w:pPr>
        <w:spacing w:line="140" w:lineRule="atLeast"/>
      </w:pPr>
      <w:r>
        <w:t>Arguments:</w:t>
      </w:r>
    </w:p>
    <w:p w:rsidR="006171EA" w:rsidRDefault="006171EA" w:rsidP="00EC4AC2">
      <w:pPr>
        <w:spacing w:line="140" w:lineRule="atLeast"/>
      </w:pPr>
      <w:r>
        <w:tab/>
        <w:t>var—a variable name.</w:t>
      </w:r>
    </w:p>
    <w:p w:rsidR="006171EA" w:rsidRDefault="006171EA" w:rsidP="00EC4AC2">
      <w:pPr>
        <w:spacing w:line="140" w:lineRule="atLeast"/>
        <w:ind w:firstLine="420"/>
      </w:pPr>
      <w:r>
        <w:t>fn—a function name.</w:t>
      </w:r>
    </w:p>
    <w:p w:rsidR="006171EA" w:rsidRDefault="006171EA" w:rsidP="00EC4AC2">
      <w:pPr>
        <w:spacing w:line="140" w:lineRule="atLeast"/>
      </w:pPr>
      <w:r>
        <w:t>Valid Context:</w:t>
      </w:r>
    </w:p>
    <w:p w:rsidR="006171EA" w:rsidRDefault="006171EA" w:rsidP="00EC4AC2">
      <w:pPr>
        <w:spacing w:line="140" w:lineRule="atLeast"/>
      </w:pPr>
      <w:r>
        <w:tab/>
        <w:t>declaration</w:t>
      </w:r>
    </w:p>
    <w:p w:rsidR="006171EA" w:rsidRDefault="006171EA" w:rsidP="00EC4AC2">
      <w:pPr>
        <w:spacing w:line="140" w:lineRule="atLeast"/>
      </w:pPr>
      <w:r>
        <w:t>Binding Types Affected:</w:t>
      </w:r>
    </w:p>
    <w:p w:rsidR="006171EA" w:rsidRDefault="006171EA" w:rsidP="00EC4AC2">
      <w:pPr>
        <w:spacing w:line="140" w:lineRule="atLeast"/>
      </w:pPr>
      <w:r>
        <w:tab/>
        <w:t>variable, function</w:t>
      </w:r>
    </w:p>
    <w:p w:rsidR="006171EA" w:rsidRDefault="006171EA" w:rsidP="00EC4AC2">
      <w:pPr>
        <w:spacing w:line="140" w:lineRule="atLeast"/>
      </w:pPr>
      <w:r>
        <w:t>Description:</w:t>
      </w:r>
    </w:p>
    <w:p w:rsidR="006171EA" w:rsidRDefault="006171EA" w:rsidP="00EC4AC2">
      <w:pPr>
        <w:spacing w:line="140" w:lineRule="atLeast"/>
        <w:ind w:left="420"/>
      </w:pPr>
      <w:r>
        <w:t xml:space="preserve">In some containing form, F, this declaration asserts for each </w:t>
      </w:r>
      <m:oMath>
        <m:sSub>
          <m:sSubPr>
            <m:ctrlPr>
              <w:rPr>
                <w:rFonts w:ascii="Cambria Math" w:hAnsi="Cambria Math"/>
              </w:rPr>
            </m:ctrlPr>
          </m:sSubPr>
          <m:e>
            <m:r>
              <w:rPr>
                <w:rFonts w:ascii="Cambria Math" w:hAnsi="Cambria Math"/>
              </w:rPr>
              <m:t>var</m:t>
            </m:r>
          </m:e>
          <m:sub>
            <m:r>
              <w:rPr>
                <w:rFonts w:ascii="Cambria Math" w:hAnsi="Cambria Math"/>
              </w:rPr>
              <m:t>i</m:t>
            </m:r>
          </m:sub>
        </m:sSub>
      </m:oMath>
      <w:r>
        <w:rPr>
          <w:rFonts w:hint="eastAsia"/>
        </w:rPr>
        <w:t xml:space="preserve"> </w:t>
      </w:r>
      <w:r>
        <w:t xml:space="preserve">(which need not be bound by F), and for each value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t xml:space="preserve">that </w:t>
      </w:r>
      <m:oMath>
        <m:sSub>
          <m:sSubPr>
            <m:ctrlPr>
              <w:rPr>
                <w:rFonts w:ascii="Cambria Math" w:hAnsi="Cambria Math"/>
              </w:rPr>
            </m:ctrlPr>
          </m:sSubPr>
          <m:e>
            <m:r>
              <w:rPr>
                <w:rFonts w:ascii="Cambria Math" w:hAnsi="Cambria Math"/>
              </w:rPr>
              <m:t>var</m:t>
            </m:r>
          </m:e>
          <m:sub>
            <m:r>
              <w:rPr>
                <w:rFonts w:ascii="Cambria Math" w:hAnsi="Cambria Math"/>
              </w:rPr>
              <m:t>i</m:t>
            </m:r>
          </m:sub>
        </m:sSub>
      </m:oMath>
      <w:r>
        <w:rPr>
          <w:rFonts w:hint="eastAsia"/>
        </w:rPr>
        <w:t xml:space="preserve"> </w:t>
      </w:r>
      <w:r>
        <w:t xml:space="preserve">takes on, and for each object </w:t>
      </w:r>
      <m:oMath>
        <m:sSub>
          <m:sSubPr>
            <m:ctrlPr>
              <w:rPr>
                <w:rFonts w:ascii="Cambria Math" w:hAnsi="Cambria Math"/>
              </w:rPr>
            </m:ctrlPr>
          </m:sSubPr>
          <m:e>
            <m:r>
              <w:rPr>
                <w:rFonts w:ascii="Cambria Math" w:hAnsi="Cambria Math"/>
              </w:rPr>
              <m:t>x</m:t>
            </m:r>
          </m:e>
          <m:sub>
            <m:r>
              <w:rPr>
                <w:rFonts w:ascii="Cambria Math" w:hAnsi="Cambria Math"/>
              </w:rPr>
              <m:t>ijk</m:t>
            </m:r>
          </m:sub>
        </m:sSub>
      </m:oMath>
      <w:r>
        <w:rPr>
          <w:rFonts w:hint="eastAsia"/>
        </w:rPr>
        <w:t xml:space="preserve"> </w:t>
      </w:r>
      <w:r>
        <w:t xml:space="preserve">that is an otherwise inaccessible part of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t xml:space="preserve">at any time when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t xml:space="preserve">becomes the value of </w:t>
      </w:r>
      <m:oMath>
        <m:sSub>
          <m:sSubPr>
            <m:ctrlPr>
              <w:rPr>
                <w:rFonts w:ascii="Cambria Math" w:hAnsi="Cambria Math"/>
              </w:rPr>
            </m:ctrlPr>
          </m:sSubPr>
          <m:e>
            <m:r>
              <w:rPr>
                <w:rFonts w:ascii="Cambria Math" w:hAnsi="Cambria Math"/>
              </w:rPr>
              <m:t>var</m:t>
            </m:r>
          </m:e>
          <m:sub>
            <m:r>
              <w:rPr>
                <w:rFonts w:ascii="Cambria Math" w:hAnsi="Cambria Math"/>
              </w:rPr>
              <m:t>i</m:t>
            </m:r>
          </m:sub>
        </m:sSub>
      </m:oMath>
      <w:r>
        <w:t xml:space="preserve">, that just after the execution of F terminates, </w:t>
      </w:r>
      <m:oMath>
        <m:sSub>
          <m:sSubPr>
            <m:ctrlPr>
              <w:rPr>
                <w:rFonts w:ascii="Cambria Math" w:hAnsi="Cambria Math"/>
              </w:rPr>
            </m:ctrlPr>
          </m:sSubPr>
          <m:e>
            <m:r>
              <w:rPr>
                <w:rFonts w:ascii="Cambria Math" w:hAnsi="Cambria Math"/>
              </w:rPr>
              <m:t>x</m:t>
            </m:r>
          </m:e>
          <m:sub>
            <m:r>
              <w:rPr>
                <w:rFonts w:ascii="Cambria Math" w:hAnsi="Cambria Math"/>
              </w:rPr>
              <m:t>ijk</m:t>
            </m:r>
          </m:sub>
        </m:sSub>
      </m:oMath>
      <w:r>
        <w:rPr>
          <w:rFonts w:hint="eastAsia"/>
        </w:rPr>
        <w:t xml:space="preserve"> </w:t>
      </w:r>
      <w:r>
        <w:t xml:space="preserve">is either inaccessible (if F established a binding for </w:t>
      </w:r>
      <m:oMath>
        <m:sSub>
          <m:sSubPr>
            <m:ctrlPr>
              <w:rPr>
                <w:rFonts w:ascii="Cambria Math" w:hAnsi="Cambria Math"/>
              </w:rPr>
            </m:ctrlPr>
          </m:sSubPr>
          <m:e>
            <m:r>
              <w:rPr>
                <w:rFonts w:ascii="Cambria Math" w:hAnsi="Cambria Math"/>
              </w:rPr>
              <m:t>var</m:t>
            </m:r>
          </m:e>
          <m:sub>
            <m:r>
              <w:rPr>
                <w:rFonts w:ascii="Cambria Math" w:hAnsi="Cambria Math"/>
              </w:rPr>
              <m:t>i</m:t>
            </m:r>
          </m:sub>
        </m:sSub>
      </m:oMath>
      <w:r>
        <w:t xml:space="preserve">) or still an otherwise inaccessible part of the current value of </w:t>
      </w:r>
      <m:oMath>
        <m:sSub>
          <m:sSubPr>
            <m:ctrlPr>
              <w:rPr>
                <w:rFonts w:ascii="Cambria Math" w:hAnsi="Cambria Math"/>
              </w:rPr>
            </m:ctrlPr>
          </m:sSubPr>
          <m:e>
            <m:r>
              <w:rPr>
                <w:rFonts w:ascii="Cambria Math" w:hAnsi="Cambria Math"/>
              </w:rPr>
              <m:t>var</m:t>
            </m:r>
          </m:e>
          <m:sub>
            <m:r>
              <w:rPr>
                <w:rFonts w:ascii="Cambria Math" w:hAnsi="Cambria Math"/>
              </w:rPr>
              <m:t>i</m:t>
            </m:r>
          </m:sub>
        </m:sSub>
      </m:oMath>
      <w:r>
        <w:rPr>
          <w:rFonts w:hint="eastAsia"/>
        </w:rPr>
        <w:t xml:space="preserve"> </w:t>
      </w:r>
      <w:r>
        <w:t>(if F</w:t>
      </w:r>
      <w:r>
        <w:rPr>
          <w:rFonts w:hint="eastAsia"/>
        </w:rPr>
        <w:t xml:space="preserve"> </w:t>
      </w:r>
      <w:r>
        <w:t xml:space="preserve">did not establish a binding for </w:t>
      </w:r>
      <m:oMath>
        <m:sSub>
          <m:sSubPr>
            <m:ctrlPr>
              <w:rPr>
                <w:rFonts w:ascii="Cambria Math" w:hAnsi="Cambria Math"/>
              </w:rPr>
            </m:ctrlPr>
          </m:sSubPr>
          <m:e>
            <m:r>
              <w:rPr>
                <w:rFonts w:ascii="Cambria Math" w:hAnsi="Cambria Math"/>
              </w:rPr>
              <m:t>var</m:t>
            </m:r>
          </m:e>
          <m:sub>
            <m:r>
              <w:rPr>
                <w:rFonts w:ascii="Cambria Math" w:hAnsi="Cambria Math"/>
              </w:rPr>
              <m:t>i</m:t>
            </m:r>
          </m:sub>
        </m:sSub>
      </m:oMath>
      <w:r>
        <w:rPr>
          <w:rFonts w:hint="eastAsia"/>
        </w:rPr>
        <w:t>)</w:t>
      </w:r>
      <w:r>
        <w:t xml:space="preserve">. The same relation holds for each </w:t>
      </w:r>
      <m:oMath>
        <m:sSub>
          <m:sSubPr>
            <m:ctrlPr>
              <w:rPr>
                <w:rFonts w:ascii="Cambria Math" w:hAnsi="Cambria Math"/>
              </w:rPr>
            </m:ctrlPr>
          </m:sSubPr>
          <m:e>
            <m:r>
              <w:rPr>
                <w:rFonts w:ascii="Cambria Math" w:hAnsi="Cambria Math"/>
              </w:rPr>
              <m:t>fn</m:t>
            </m:r>
          </m:e>
          <m:sub>
            <m:r>
              <w:rPr>
                <w:rFonts w:ascii="Cambria Math" w:hAnsi="Cambria Math"/>
              </w:rPr>
              <m:t>i</m:t>
            </m:r>
          </m:sub>
        </m:sSub>
      </m:oMath>
      <w:r>
        <w:t>, except that the bindings are in the function namespace.</w:t>
      </w:r>
    </w:p>
    <w:p w:rsidR="006171EA" w:rsidRDefault="006171EA" w:rsidP="00EC4AC2">
      <w:pPr>
        <w:spacing w:line="140" w:lineRule="atLeast"/>
        <w:ind w:left="420"/>
      </w:pPr>
      <w:r>
        <w:t>The compiler is permitted to use this information in any way that is appropriate to the implementation and that does not conflict with the semantics of Common Lisp.</w:t>
      </w:r>
    </w:p>
    <w:p w:rsidR="006171EA" w:rsidRDefault="006171EA" w:rsidP="00EC4AC2">
      <w:pPr>
        <w:spacing w:line="140" w:lineRule="atLeast"/>
        <w:ind w:firstLine="420"/>
      </w:pPr>
      <w:r>
        <w:lastRenderedPageBreak/>
        <w:t>dynamic-extent declarations can be free declarations or bound declarations.</w:t>
      </w:r>
    </w:p>
    <w:p w:rsidR="006171EA" w:rsidRDefault="006171EA" w:rsidP="00EC4AC2">
      <w:pPr>
        <w:spacing w:line="140" w:lineRule="atLeast"/>
        <w:ind w:left="420"/>
      </w:pPr>
      <w:r>
        <w:t>The vars and fns named in a dynamic-extent declaration must not refer to symbol macro or macro bindings.</w:t>
      </w:r>
    </w:p>
    <w:p w:rsidR="006171EA" w:rsidRDefault="006171EA" w:rsidP="00EC4AC2">
      <w:pPr>
        <w:spacing w:line="140" w:lineRule="atLeast"/>
      </w:pPr>
      <w:r>
        <w:t>Examples:</w:t>
      </w:r>
    </w:p>
    <w:p w:rsidR="006171EA" w:rsidRDefault="006171EA" w:rsidP="00EC4AC2">
      <w:pPr>
        <w:spacing w:line="140" w:lineRule="atLeast"/>
        <w:ind w:left="420"/>
      </w:pPr>
      <w:r>
        <w:t>Since stack allocation of the initial value entails knowing at the object's creation time that the object can be stack-allocated, it is not generally useful to make a dynamic-extent declaration for variables which have no lexically apparent initial value. For example, it is probably useful to write:</w:t>
      </w:r>
    </w:p>
    <w:p w:rsidR="006171EA" w:rsidRDefault="006171EA" w:rsidP="00EC4AC2">
      <w:pPr>
        <w:spacing w:line="140" w:lineRule="atLeast"/>
        <w:ind w:left="420"/>
      </w:pPr>
      <w:r>
        <w:tab/>
        <w:t>(defun f ()</w:t>
      </w:r>
    </w:p>
    <w:p w:rsidR="006171EA" w:rsidRDefault="006171EA" w:rsidP="00EC4AC2">
      <w:pPr>
        <w:spacing w:line="140" w:lineRule="atLeast"/>
        <w:ind w:left="420"/>
      </w:pPr>
      <w:r>
        <w:tab/>
      </w:r>
      <w:r>
        <w:tab/>
        <w:t>(let ((x (list 1 2 3)))</w:t>
      </w:r>
    </w:p>
    <w:p w:rsidR="006171EA" w:rsidRDefault="006171EA" w:rsidP="00EC4AC2">
      <w:pPr>
        <w:spacing w:line="140" w:lineRule="atLeast"/>
        <w:ind w:left="420"/>
      </w:pPr>
      <w:r>
        <w:tab/>
      </w:r>
      <w:r>
        <w:tab/>
      </w:r>
      <w:r>
        <w:tab/>
        <w:t>(declare (dynamic-extent x))</w:t>
      </w:r>
    </w:p>
    <w:p w:rsidR="006171EA" w:rsidRDefault="006171EA" w:rsidP="00EC4AC2">
      <w:pPr>
        <w:spacing w:line="140" w:lineRule="atLeast"/>
        <w:ind w:left="420"/>
      </w:pPr>
      <w:r>
        <w:tab/>
      </w:r>
      <w:r>
        <w:tab/>
      </w:r>
      <w:r>
        <w:tab/>
      </w:r>
      <w:r>
        <w:tab/>
        <w:t>...))</w:t>
      </w:r>
    </w:p>
    <w:p w:rsidR="006171EA" w:rsidRDefault="006171EA" w:rsidP="00EC4AC2">
      <w:pPr>
        <w:spacing w:line="140" w:lineRule="atLeast"/>
        <w:ind w:left="420"/>
      </w:pPr>
      <w:r>
        <w:t>This would permit those compilers that wish to do so to stack allocate the list held by the local variable x. It is permissible, but in practice probably not as useful, to write:</w:t>
      </w:r>
    </w:p>
    <w:p w:rsidR="006171EA" w:rsidRDefault="006171EA" w:rsidP="00EC4AC2">
      <w:pPr>
        <w:spacing w:line="140" w:lineRule="atLeast"/>
        <w:ind w:left="420"/>
      </w:pPr>
      <w:r>
        <w:tab/>
        <w:t>(defun g (x) (declare (dynamic-extent x)) ...)</w:t>
      </w:r>
    </w:p>
    <w:p w:rsidR="006171EA" w:rsidRDefault="006171EA" w:rsidP="00EC4AC2">
      <w:pPr>
        <w:spacing w:line="140" w:lineRule="atLeast"/>
        <w:ind w:left="420"/>
      </w:pPr>
      <w:r>
        <w:tab/>
        <w:t>(defun f () (g (list 1 2 3)))</w:t>
      </w:r>
    </w:p>
    <w:p w:rsidR="006171EA" w:rsidRDefault="006171EA" w:rsidP="00EC4AC2">
      <w:pPr>
        <w:spacing w:line="140" w:lineRule="atLeast"/>
        <w:ind w:left="420"/>
      </w:pPr>
      <w:r>
        <w:t>Most compilers would probably not stack allocate the argument to g in f because it would be a modularity violation for the complier to assume facts about g from within f.</w:t>
      </w:r>
      <w:r>
        <w:rPr>
          <w:rFonts w:hint="eastAsia"/>
        </w:rPr>
        <w:t xml:space="preserve"> </w:t>
      </w:r>
      <w:r>
        <w:t>Only an implementation that was willing to be responsible for recompiling f if the definition of g changed incompatibly could legitimately stack allocate the list argument to g in f.</w:t>
      </w:r>
    </w:p>
    <w:p w:rsidR="006171EA" w:rsidRDefault="006171EA" w:rsidP="00EC4AC2">
      <w:pPr>
        <w:spacing w:line="140" w:lineRule="atLeast"/>
        <w:ind w:left="420"/>
      </w:pPr>
      <w:r>
        <w:t>Here is another example:</w:t>
      </w:r>
    </w:p>
    <w:p w:rsidR="006171EA" w:rsidRDefault="006171EA" w:rsidP="00EC4AC2">
      <w:pPr>
        <w:spacing w:line="140" w:lineRule="atLeast"/>
        <w:ind w:left="420"/>
      </w:pPr>
      <w:r>
        <w:tab/>
        <w:t>(declaim (inline g))</w:t>
      </w:r>
    </w:p>
    <w:p w:rsidR="006171EA" w:rsidRDefault="006171EA" w:rsidP="00EC4AC2">
      <w:pPr>
        <w:spacing w:line="140" w:lineRule="atLeast"/>
        <w:ind w:left="420"/>
      </w:pPr>
      <w:r>
        <w:tab/>
        <w:t>(defun g (x) (declare (dynamic-extent x)) ...)</w:t>
      </w:r>
    </w:p>
    <w:p w:rsidR="006171EA" w:rsidRDefault="006171EA" w:rsidP="00EC4AC2">
      <w:pPr>
        <w:spacing w:line="140" w:lineRule="atLeast"/>
        <w:ind w:left="420"/>
      </w:pPr>
      <w:r>
        <w:tab/>
        <w:t>(defun f () (g (list 1 2 3)))</w:t>
      </w:r>
    </w:p>
    <w:p w:rsidR="006171EA" w:rsidRDefault="006171EA" w:rsidP="00EC4AC2">
      <w:pPr>
        <w:spacing w:line="140" w:lineRule="atLeast"/>
        <w:ind w:left="420"/>
      </w:pPr>
      <w:r>
        <w:tab/>
        <w:t>(defun f ()</w:t>
      </w:r>
    </w:p>
    <w:p w:rsidR="006171EA" w:rsidRDefault="006171EA" w:rsidP="00EC4AC2">
      <w:pPr>
        <w:spacing w:line="140" w:lineRule="atLeast"/>
        <w:ind w:left="420"/>
      </w:pPr>
      <w:r>
        <w:tab/>
      </w:r>
      <w:r>
        <w:tab/>
        <w:t>(flet ((g (x) (declare (dynamic-extent x)) ...))</w:t>
      </w:r>
    </w:p>
    <w:p w:rsidR="006171EA" w:rsidRDefault="006171EA" w:rsidP="00EC4AC2">
      <w:pPr>
        <w:spacing w:line="140" w:lineRule="atLeast"/>
        <w:ind w:left="420"/>
      </w:pPr>
      <w:r>
        <w:lastRenderedPageBreak/>
        <w:tab/>
      </w:r>
      <w:r>
        <w:tab/>
      </w:r>
      <w:r>
        <w:tab/>
        <w:t>(g (list 1 2 3))))</w:t>
      </w:r>
    </w:p>
    <w:p w:rsidR="006171EA" w:rsidRDefault="006171EA" w:rsidP="00EC4AC2">
      <w:pPr>
        <w:spacing w:line="140" w:lineRule="atLeast"/>
        <w:ind w:left="420"/>
      </w:pPr>
      <w:r>
        <w:t>In the previous example, some compilers might determine that optimization was possible and others might not.</w:t>
      </w:r>
    </w:p>
    <w:p w:rsidR="006171EA" w:rsidRDefault="006171EA" w:rsidP="00EC4AC2">
      <w:pPr>
        <w:spacing w:line="140" w:lineRule="atLeast"/>
        <w:ind w:left="420"/>
      </w:pPr>
      <w:r>
        <w:t>A variant of this is the so-called "stack allocated rest list" that can be achieved (in implementations supporting the optimization) by:</w:t>
      </w:r>
    </w:p>
    <w:p w:rsidR="006171EA" w:rsidRDefault="006171EA" w:rsidP="00EC4AC2">
      <w:pPr>
        <w:spacing w:line="140" w:lineRule="atLeast"/>
        <w:ind w:left="420"/>
      </w:pPr>
      <w:r>
        <w:tab/>
        <w:t>(defun f (&amp;rest x)</w:t>
      </w:r>
    </w:p>
    <w:p w:rsidR="006171EA" w:rsidRDefault="006171EA" w:rsidP="00EC4AC2">
      <w:pPr>
        <w:spacing w:line="140" w:lineRule="atLeast"/>
        <w:ind w:left="420"/>
      </w:pPr>
      <w:r>
        <w:tab/>
      </w:r>
      <w:r>
        <w:tab/>
        <w:t>(declare (dynamic-extent x))</w:t>
      </w:r>
    </w:p>
    <w:p w:rsidR="006171EA" w:rsidRDefault="006171EA" w:rsidP="00EC4AC2">
      <w:pPr>
        <w:spacing w:line="140" w:lineRule="atLeast"/>
        <w:ind w:left="420"/>
      </w:pPr>
      <w:r>
        <w:tab/>
      </w:r>
      <w:r>
        <w:tab/>
        <w:t>...)</w:t>
      </w:r>
    </w:p>
    <w:p w:rsidR="006171EA" w:rsidRDefault="006171EA" w:rsidP="00EC4AC2">
      <w:pPr>
        <w:spacing w:line="140" w:lineRule="atLeast"/>
        <w:ind w:left="420"/>
      </w:pPr>
      <w:r>
        <w:t>Note that although the initial value of x is not explicit, the f function is responsible for assembling the list x from the passed arguments, so the f function can be optimized by the compiler to construct a stack-allocated list instead of a heap-allocated list in implementations that support such.</w:t>
      </w:r>
    </w:p>
    <w:p w:rsidR="006171EA" w:rsidRDefault="006171EA" w:rsidP="00EC4AC2">
      <w:pPr>
        <w:spacing w:line="140" w:lineRule="atLeast"/>
        <w:ind w:left="420"/>
      </w:pPr>
      <w:r>
        <w:t>In the following example,</w:t>
      </w:r>
    </w:p>
    <w:p w:rsidR="006171EA" w:rsidRDefault="006171EA" w:rsidP="00EC4AC2">
      <w:pPr>
        <w:spacing w:line="140" w:lineRule="atLeast"/>
        <w:ind w:left="420"/>
      </w:pPr>
      <w:r>
        <w:tab/>
        <w:t>(let (</w:t>
      </w:r>
      <w:r>
        <w:tab/>
      </w:r>
      <w:r>
        <w:tab/>
        <w:t>(x (list 'a1 'b1 'c1))</w:t>
      </w:r>
    </w:p>
    <w:p w:rsidR="006171EA" w:rsidRDefault="006171EA" w:rsidP="00EC4AC2">
      <w:pPr>
        <w:spacing w:line="140" w:lineRule="atLeast"/>
        <w:ind w:left="420"/>
      </w:pPr>
      <w:r>
        <w:tab/>
      </w:r>
      <w:r>
        <w:tab/>
      </w:r>
      <w:r>
        <w:tab/>
        <w:t>(y (cons 'a2 (cons 'b2 (cons 'c2 nil)))))</w:t>
      </w:r>
    </w:p>
    <w:p w:rsidR="006171EA" w:rsidRDefault="006171EA" w:rsidP="00EC4AC2">
      <w:pPr>
        <w:spacing w:line="140" w:lineRule="atLeast"/>
        <w:ind w:left="420"/>
      </w:pPr>
      <w:r>
        <w:tab/>
      </w:r>
      <w:r>
        <w:tab/>
        <w:t>(declare (dynamic-extent x y))</w:t>
      </w:r>
    </w:p>
    <w:p w:rsidR="006171EA" w:rsidRDefault="006171EA" w:rsidP="00EC4AC2">
      <w:pPr>
        <w:spacing w:line="140" w:lineRule="atLeast"/>
        <w:ind w:left="420"/>
      </w:pPr>
      <w:r>
        <w:tab/>
      </w:r>
      <w:r>
        <w:tab/>
        <w:t>...)</w:t>
      </w:r>
    </w:p>
    <w:p w:rsidR="006171EA" w:rsidRDefault="006171EA" w:rsidP="00EC4AC2">
      <w:pPr>
        <w:spacing w:line="140" w:lineRule="atLeast"/>
        <w:ind w:left="420"/>
      </w:pPr>
      <w:r>
        <w:t>The otherwise inaccessible parts of x are three conses, and the otherwise inaccessible parts of y are three other conses. None of the symbols a1, b1, c1, a2, b2, c2, or nil is an otherwise inaccessible part of x or y because each is interned and hence accessible by the package (or packages) in which it is interned. However, if a freshly allocated uninterned symbol had been used, it would have been an otherwise inaccessible part of the list which contained it.</w:t>
      </w:r>
    </w:p>
    <w:p w:rsidR="006171EA" w:rsidRDefault="006171EA" w:rsidP="00EC4AC2">
      <w:pPr>
        <w:spacing w:line="140" w:lineRule="atLeast"/>
        <w:ind w:left="420"/>
      </w:pPr>
      <w:r>
        <w:t>;;</w:t>
      </w:r>
      <w:r>
        <w:tab/>
        <w:t>In this example, the implementation is permitted to stack allocate</w:t>
      </w:r>
    </w:p>
    <w:p w:rsidR="006171EA" w:rsidRDefault="006171EA" w:rsidP="00EC4AC2">
      <w:pPr>
        <w:spacing w:line="140" w:lineRule="atLeast"/>
        <w:ind w:left="420"/>
      </w:pPr>
      <w:r>
        <w:t>;;</w:t>
      </w:r>
      <w:r>
        <w:tab/>
        <w:t>the list that is bound to X.</w:t>
      </w:r>
    </w:p>
    <w:p w:rsidR="006171EA" w:rsidRDefault="006171EA" w:rsidP="00EC4AC2">
      <w:pPr>
        <w:spacing w:line="140" w:lineRule="atLeast"/>
        <w:ind w:left="420"/>
      </w:pPr>
      <w:r>
        <w:tab/>
      </w:r>
      <w:r>
        <w:rPr>
          <w:rFonts w:hint="eastAsia"/>
        </w:rPr>
        <w:t>(</w:t>
      </w:r>
      <w:r>
        <w:t>let ((x (list 1 2 3)))</w:t>
      </w:r>
    </w:p>
    <w:p w:rsidR="006171EA" w:rsidRDefault="006171EA" w:rsidP="00EC4AC2">
      <w:pPr>
        <w:spacing w:line="140" w:lineRule="atLeast"/>
        <w:ind w:left="420"/>
      </w:pPr>
      <w:r>
        <w:tab/>
      </w:r>
      <w:r>
        <w:tab/>
        <w:t>(declare (dynamic-extent x))</w:t>
      </w:r>
    </w:p>
    <w:p w:rsidR="006171EA" w:rsidRDefault="006171EA" w:rsidP="00EC4AC2">
      <w:pPr>
        <w:spacing w:line="140" w:lineRule="atLeast"/>
        <w:ind w:left="420"/>
      </w:pPr>
      <w:r>
        <w:lastRenderedPageBreak/>
        <w:tab/>
      </w:r>
      <w:r>
        <w:tab/>
        <w:t>(print x)</w:t>
      </w:r>
    </w:p>
    <w:p w:rsidR="006171EA" w:rsidRDefault="006171EA" w:rsidP="00EC4AC2">
      <w:pPr>
        <w:spacing w:line="140" w:lineRule="atLeast"/>
        <w:ind w:left="420"/>
      </w:pPr>
      <w:r>
        <w:tab/>
      </w:r>
      <w:r>
        <w:tab/>
        <w:t>:done)</w:t>
      </w:r>
    </w:p>
    <w:p w:rsidR="006171EA" w:rsidRDefault="006171EA" w:rsidP="00EC4AC2">
      <w:pPr>
        <w:spacing w:line="140" w:lineRule="atLeast"/>
        <w:ind w:left="420"/>
      </w:pPr>
      <m:oMath>
        <m:r>
          <m:rPr>
            <m:sty m:val="p"/>
          </m:rPr>
          <w:rPr>
            <w:rFonts w:ascii="Cambria Math" w:hAnsi="Cambria Math"/>
          </w:rPr>
          <m:t>⊳</m:t>
        </m:r>
      </m:oMath>
      <w:r>
        <w:rPr>
          <w:rFonts w:hint="eastAsia"/>
        </w:rPr>
        <w:t>(1 2 3)</w:t>
      </w:r>
    </w:p>
    <w:p w:rsidR="006171EA" w:rsidRDefault="006171EA" w:rsidP="00EC4AC2">
      <w:pPr>
        <w:spacing w:line="140" w:lineRule="atLeast"/>
        <w:ind w:left="420"/>
      </w:pPr>
      <w:r>
        <w:rPr>
          <w:rFonts w:ascii="宋体" w:eastAsia="宋体" w:hAnsi="宋体" w:cs="Cambria Math" w:hint="eastAsia"/>
        </w:rPr>
        <w:t>→</w:t>
      </w:r>
      <w:r>
        <w:t>:DONE</w:t>
      </w:r>
    </w:p>
    <w:p w:rsidR="006171EA" w:rsidRDefault="006171EA" w:rsidP="00EC4AC2">
      <w:pPr>
        <w:spacing w:line="140" w:lineRule="atLeast"/>
        <w:ind w:left="420"/>
      </w:pPr>
      <w:r>
        <w:t>;;</w:t>
      </w:r>
      <w:r>
        <w:tab/>
        <w:t>In this example, the list to be bound to L can be stack-allocated.</w:t>
      </w:r>
    </w:p>
    <w:p w:rsidR="006171EA" w:rsidRDefault="006171EA" w:rsidP="00EC4AC2">
      <w:pPr>
        <w:spacing w:line="140" w:lineRule="atLeast"/>
        <w:ind w:left="420"/>
      </w:pPr>
      <w:r>
        <w:tab/>
        <w:t>(defun zap (x y z)</w:t>
      </w:r>
    </w:p>
    <w:p w:rsidR="006171EA" w:rsidRDefault="006171EA" w:rsidP="00EC4AC2">
      <w:pPr>
        <w:spacing w:line="140" w:lineRule="atLeast"/>
        <w:ind w:left="420"/>
      </w:pPr>
      <w:r>
        <w:tab/>
      </w:r>
      <w:r>
        <w:tab/>
        <w:t>(do</w:t>
      </w:r>
      <w:r>
        <w:tab/>
      </w:r>
      <w:r>
        <w:tab/>
        <w:t>((l (list x y z) (cdr l)))</w:t>
      </w:r>
    </w:p>
    <w:p w:rsidR="006171EA" w:rsidRDefault="006171EA" w:rsidP="00EC4AC2">
      <w:pPr>
        <w:spacing w:line="140" w:lineRule="atLeast"/>
        <w:ind w:left="420"/>
      </w:pPr>
      <w:r>
        <w:tab/>
      </w:r>
      <w:r>
        <w:tab/>
      </w:r>
      <w:r>
        <w:tab/>
      </w:r>
      <w:r>
        <w:tab/>
        <w:t>((null l))</w:t>
      </w:r>
    </w:p>
    <w:p w:rsidR="006171EA" w:rsidRDefault="006171EA" w:rsidP="00EC4AC2">
      <w:pPr>
        <w:spacing w:line="140" w:lineRule="atLeast"/>
        <w:ind w:left="420"/>
      </w:pPr>
      <w:r>
        <w:tab/>
      </w:r>
      <w:r>
        <w:tab/>
      </w:r>
      <w:r>
        <w:tab/>
        <w:t>(declare (dynamic-extent l))</w:t>
      </w:r>
    </w:p>
    <w:p w:rsidR="006171EA" w:rsidRDefault="006171EA" w:rsidP="00EC4AC2">
      <w:pPr>
        <w:spacing w:line="140" w:lineRule="atLeast"/>
        <w:ind w:left="420"/>
      </w:pPr>
      <w:r>
        <w:tab/>
      </w:r>
      <w:r>
        <w:tab/>
      </w:r>
      <w:r>
        <w:tab/>
        <w:t xml:space="preserve">(prin1 (car l)))) </w:t>
      </w:r>
      <w:r>
        <w:rPr>
          <w:rFonts w:ascii="宋体" w:eastAsia="宋体" w:hAnsi="宋体" w:cs="Cambria Math" w:hint="eastAsia"/>
        </w:rPr>
        <w:t>→</w:t>
      </w:r>
      <w:r>
        <w:t>ZAP</w:t>
      </w:r>
    </w:p>
    <w:p w:rsidR="006171EA" w:rsidRDefault="006171EA" w:rsidP="00EC4AC2">
      <w:pPr>
        <w:spacing w:line="140" w:lineRule="atLeast"/>
        <w:ind w:left="420"/>
      </w:pPr>
      <w:r>
        <w:tab/>
        <w:t>(zap 1 2 3)</w:t>
      </w:r>
    </w:p>
    <w:p w:rsidR="006171EA" w:rsidRDefault="006171EA" w:rsidP="00EC4AC2">
      <w:pPr>
        <w:spacing w:line="140" w:lineRule="atLeast"/>
        <w:ind w:left="420"/>
      </w:pPr>
      <m:oMath>
        <m:r>
          <m:rPr>
            <m:sty m:val="p"/>
          </m:rPr>
          <w:rPr>
            <w:rFonts w:ascii="Cambria Math" w:hAnsi="Cambria Math"/>
          </w:rPr>
          <m:t>⊳</m:t>
        </m:r>
      </m:oMath>
      <w:r>
        <w:t>123</w:t>
      </w:r>
    </w:p>
    <w:p w:rsidR="006171EA" w:rsidRDefault="006171EA" w:rsidP="00EC4AC2">
      <w:pPr>
        <w:spacing w:line="140" w:lineRule="atLeast"/>
        <w:ind w:left="420"/>
      </w:pPr>
      <w:r>
        <w:rPr>
          <w:rFonts w:ascii="宋体" w:eastAsia="宋体" w:hAnsi="宋体" w:cs="Cambria Math" w:hint="eastAsia"/>
        </w:rPr>
        <w:t>→</w:t>
      </w:r>
      <w:r>
        <w:t>NIL</w:t>
      </w:r>
    </w:p>
    <w:p w:rsidR="006171EA" w:rsidRDefault="006171EA" w:rsidP="00EC4AC2">
      <w:pPr>
        <w:spacing w:line="140" w:lineRule="atLeast"/>
        <w:ind w:left="420"/>
      </w:pPr>
      <w:r>
        <w:t>;;</w:t>
      </w:r>
      <w:r>
        <w:tab/>
        <w:t>Some implementations might open-code LIST-ALL-PACKAGES in a way</w:t>
      </w:r>
    </w:p>
    <w:p w:rsidR="006171EA" w:rsidRDefault="006171EA" w:rsidP="00EC4AC2">
      <w:pPr>
        <w:spacing w:line="140" w:lineRule="atLeast"/>
        <w:ind w:left="420"/>
      </w:pPr>
      <w:r>
        <w:t>;;</w:t>
      </w:r>
      <w:r>
        <w:tab/>
        <w:t>that permits using stack allocation of the list to be bound to L.</w:t>
      </w:r>
    </w:p>
    <w:p w:rsidR="006171EA" w:rsidRDefault="006171EA" w:rsidP="00EC4AC2">
      <w:pPr>
        <w:spacing w:line="140" w:lineRule="atLeast"/>
        <w:ind w:left="420"/>
      </w:pPr>
      <w:r>
        <w:tab/>
        <w:t>(do</w:t>
      </w:r>
      <w:r>
        <w:tab/>
      </w:r>
      <w:r>
        <w:tab/>
        <w:t>((l (list-all-packages) (cdr l)))</w:t>
      </w:r>
    </w:p>
    <w:p w:rsidR="006171EA" w:rsidRDefault="006171EA" w:rsidP="00EC4AC2">
      <w:pPr>
        <w:spacing w:line="140" w:lineRule="atLeast"/>
        <w:ind w:left="420"/>
      </w:pPr>
      <w:r>
        <w:tab/>
      </w:r>
      <w:r>
        <w:tab/>
      </w:r>
      <w:r>
        <w:tab/>
        <w:t>((null l))</w:t>
      </w:r>
    </w:p>
    <w:p w:rsidR="006171EA" w:rsidRDefault="006171EA" w:rsidP="00EC4AC2">
      <w:pPr>
        <w:spacing w:line="140" w:lineRule="atLeast"/>
        <w:ind w:left="420"/>
      </w:pPr>
      <w:r>
        <w:tab/>
      </w:r>
      <w:r>
        <w:tab/>
        <w:t>(declare (dynamic-extent l))</w:t>
      </w:r>
    </w:p>
    <w:p w:rsidR="006171EA" w:rsidRDefault="006171EA" w:rsidP="00EC4AC2">
      <w:pPr>
        <w:spacing w:line="140" w:lineRule="atLeast"/>
        <w:ind w:left="420"/>
      </w:pPr>
      <w:r>
        <w:tab/>
      </w:r>
      <w:r>
        <w:tab/>
        <w:t>(let ((name (package-name (cdr l))))</w:t>
      </w:r>
    </w:p>
    <w:p w:rsidR="006171EA" w:rsidRDefault="006171EA" w:rsidP="00EC4AC2">
      <w:pPr>
        <w:spacing w:line="140" w:lineRule="atLeast"/>
        <w:ind w:left="420"/>
      </w:pPr>
      <w:r>
        <w:tab/>
      </w:r>
      <w:r>
        <w:tab/>
      </w:r>
      <w:r>
        <w:tab/>
        <w:t>(when (string-search "COMMON-LISP" name) (print name))))</w:t>
      </w:r>
    </w:p>
    <w:p w:rsidR="006171EA" w:rsidRDefault="006171EA" w:rsidP="00EC4AC2">
      <w:pPr>
        <w:spacing w:line="140" w:lineRule="atLeast"/>
        <w:ind w:left="420"/>
      </w:pPr>
      <m:oMath>
        <m:r>
          <m:rPr>
            <m:sty m:val="p"/>
          </m:rPr>
          <w:rPr>
            <w:rFonts w:ascii="Cambria Math" w:hAnsi="Cambria Math"/>
          </w:rPr>
          <m:t>⊳</m:t>
        </m:r>
      </m:oMath>
      <w:r>
        <w:rPr>
          <w:rFonts w:hint="eastAsia"/>
        </w:rPr>
        <w:t>"COMMO</w:t>
      </w:r>
      <w:r>
        <w:t>N-LISP"</w:t>
      </w:r>
    </w:p>
    <w:p w:rsidR="006171EA" w:rsidRDefault="006171EA" w:rsidP="00EC4AC2">
      <w:pPr>
        <w:spacing w:line="140" w:lineRule="atLeast"/>
        <w:ind w:left="420"/>
      </w:pPr>
      <m:oMath>
        <m:r>
          <m:rPr>
            <m:sty m:val="p"/>
          </m:rPr>
          <w:rPr>
            <w:rFonts w:ascii="Cambria Math" w:hAnsi="Cambria Math"/>
          </w:rPr>
          <m:t>⊳</m:t>
        </m:r>
      </m:oMath>
      <w:r>
        <w:rPr>
          <w:rFonts w:hint="eastAsia"/>
        </w:rPr>
        <w:t>"COMMON-</w:t>
      </w:r>
      <w:r>
        <w:t>LISP-USER"</w:t>
      </w:r>
    </w:p>
    <w:p w:rsidR="006171EA" w:rsidRDefault="006171EA" w:rsidP="00EC4AC2">
      <w:pPr>
        <w:spacing w:line="140" w:lineRule="atLeast"/>
        <w:ind w:left="420"/>
      </w:pPr>
      <w:r>
        <w:rPr>
          <w:rFonts w:ascii="宋体" w:eastAsia="宋体" w:hAnsi="宋体" w:cs="Cambria Math" w:hint="eastAsia"/>
        </w:rPr>
        <w:t>→</w:t>
      </w:r>
      <w:r>
        <w:t>NIL</w:t>
      </w:r>
    </w:p>
    <w:p w:rsidR="006171EA" w:rsidRDefault="006171EA" w:rsidP="00EC4AC2">
      <w:pPr>
        <w:spacing w:line="140" w:lineRule="atLeast"/>
        <w:ind w:left="420"/>
      </w:pPr>
      <w:r>
        <w:t>;;</w:t>
      </w:r>
      <w:r>
        <w:tab/>
        <w:t>Some implementations might have the ability to stack allocate</w:t>
      </w:r>
    </w:p>
    <w:p w:rsidR="006171EA" w:rsidRDefault="006171EA" w:rsidP="00EC4AC2">
      <w:pPr>
        <w:spacing w:line="140" w:lineRule="atLeast"/>
        <w:ind w:left="420"/>
      </w:pPr>
      <w:r>
        <w:lastRenderedPageBreak/>
        <w:t>;;</w:t>
      </w:r>
      <w:r>
        <w:tab/>
        <w:t>rest lists. A declaration such as the following should be a cue</w:t>
      </w:r>
    </w:p>
    <w:p w:rsidR="006171EA" w:rsidRDefault="006171EA" w:rsidP="00EC4AC2">
      <w:pPr>
        <w:spacing w:line="140" w:lineRule="atLeast"/>
        <w:ind w:left="420"/>
      </w:pPr>
      <w:r>
        <w:t>;;</w:t>
      </w:r>
      <w:r>
        <w:tab/>
        <w:t>to such implementations that stack-allocation of the rest list</w:t>
      </w:r>
    </w:p>
    <w:p w:rsidR="006171EA" w:rsidRDefault="006171EA" w:rsidP="00EC4AC2">
      <w:pPr>
        <w:spacing w:line="140" w:lineRule="atLeast"/>
        <w:ind w:left="420"/>
      </w:pPr>
      <w:r>
        <w:t>;;</w:t>
      </w:r>
      <w:r>
        <w:tab/>
        <w:t>would be desirable.</w:t>
      </w:r>
    </w:p>
    <w:p w:rsidR="006171EA" w:rsidRDefault="006171EA" w:rsidP="00EC4AC2">
      <w:pPr>
        <w:spacing w:line="140" w:lineRule="atLeast"/>
        <w:ind w:left="420"/>
      </w:pPr>
      <w:r>
        <w:tab/>
        <w:t>(defun add (&amp;rest x)</w:t>
      </w:r>
    </w:p>
    <w:p w:rsidR="006171EA" w:rsidRDefault="006171EA" w:rsidP="00EC4AC2">
      <w:pPr>
        <w:spacing w:line="140" w:lineRule="atLeast"/>
        <w:ind w:left="420"/>
      </w:pPr>
      <w:r>
        <w:tab/>
      </w:r>
      <w:r>
        <w:tab/>
        <w:t>(declare (dynamic-extent x))</w:t>
      </w:r>
    </w:p>
    <w:p w:rsidR="006171EA" w:rsidRDefault="006171EA" w:rsidP="00EC4AC2">
      <w:pPr>
        <w:spacing w:line="140" w:lineRule="atLeast"/>
        <w:ind w:left="420"/>
      </w:pPr>
      <w:r>
        <w:tab/>
      </w:r>
      <w:r>
        <w:tab/>
        <w:t xml:space="preserve">(apply #'+ x)) </w:t>
      </w:r>
      <w:r>
        <w:rPr>
          <w:rFonts w:ascii="宋体" w:eastAsia="宋体" w:hAnsi="宋体" w:cs="Cambria Math" w:hint="eastAsia"/>
        </w:rPr>
        <w:t>→</w:t>
      </w:r>
      <w:r>
        <w:t>ADD</w:t>
      </w:r>
    </w:p>
    <w:p w:rsidR="006171EA" w:rsidRDefault="006171EA" w:rsidP="00EC4AC2">
      <w:pPr>
        <w:spacing w:line="140" w:lineRule="atLeast"/>
        <w:ind w:left="420"/>
      </w:pPr>
      <w:r>
        <w:tab/>
        <w:t xml:space="preserve">(add 1 2 3) </w:t>
      </w:r>
      <w:r>
        <w:rPr>
          <w:rFonts w:ascii="宋体" w:eastAsia="宋体" w:hAnsi="宋体" w:cs="Cambria Math" w:hint="eastAsia"/>
        </w:rPr>
        <w:t>→</w:t>
      </w:r>
      <w:r>
        <w:t>6</w:t>
      </w:r>
    </w:p>
    <w:p w:rsidR="006171EA" w:rsidRDefault="006171EA" w:rsidP="00EC4AC2">
      <w:pPr>
        <w:spacing w:line="140" w:lineRule="atLeast"/>
        <w:ind w:left="420"/>
      </w:pPr>
      <w:r>
        <w:tab/>
        <w:t>(defun zap (n m)</w:t>
      </w:r>
    </w:p>
    <w:p w:rsidR="006171EA" w:rsidRDefault="006171EA" w:rsidP="00EC4AC2">
      <w:pPr>
        <w:spacing w:line="140" w:lineRule="atLeast"/>
        <w:ind w:left="420"/>
      </w:pPr>
      <w:r>
        <w:tab/>
      </w:r>
      <w:r>
        <w:tab/>
        <w:t>;;</w:t>
      </w:r>
      <w:r>
        <w:tab/>
        <w:t>Computes (RANDOM (+ M 1)) at relative speed of roughly O(N).</w:t>
      </w:r>
    </w:p>
    <w:p w:rsidR="006171EA" w:rsidRDefault="006171EA" w:rsidP="00EC4AC2">
      <w:pPr>
        <w:spacing w:line="140" w:lineRule="atLeast"/>
        <w:ind w:left="420"/>
      </w:pPr>
      <w:r>
        <w:tab/>
      </w:r>
      <w:r>
        <w:tab/>
        <w:t>;;</w:t>
      </w:r>
      <w:r>
        <w:tab/>
        <w:t>It may be slow, but with a good compiler at least it</w:t>
      </w:r>
    </w:p>
    <w:p w:rsidR="006171EA" w:rsidRDefault="006171EA" w:rsidP="00EC4AC2">
      <w:pPr>
        <w:spacing w:line="140" w:lineRule="atLeast"/>
        <w:ind w:left="420"/>
      </w:pPr>
      <w:r>
        <w:tab/>
      </w:r>
      <w:r>
        <w:tab/>
        <w:t>;;</w:t>
      </w:r>
      <w:r>
        <w:tab/>
        <w:t>dosen't waste much heap storage.</w:t>
      </w:r>
      <w:r>
        <w:tab/>
        <w:t>:-}</w:t>
      </w:r>
    </w:p>
    <w:p w:rsidR="006171EA" w:rsidRDefault="006171EA" w:rsidP="00EC4AC2">
      <w:pPr>
        <w:spacing w:line="140" w:lineRule="atLeast"/>
        <w:ind w:left="420"/>
      </w:pPr>
      <w:r>
        <w:tab/>
      </w:r>
      <w:r>
        <w:tab/>
        <w:t>(let ((a (make-array n)))</w:t>
      </w:r>
    </w:p>
    <w:p w:rsidR="006171EA" w:rsidRDefault="006171EA" w:rsidP="00EC4AC2">
      <w:pPr>
        <w:spacing w:line="140" w:lineRule="atLeast"/>
        <w:ind w:left="420"/>
      </w:pPr>
      <w:r>
        <w:tab/>
      </w:r>
      <w:r>
        <w:tab/>
      </w:r>
      <w:r>
        <w:tab/>
        <w:t>(declare (dynamic-extent a))</w:t>
      </w:r>
    </w:p>
    <w:p w:rsidR="006171EA" w:rsidRDefault="006171EA" w:rsidP="00EC4AC2">
      <w:pPr>
        <w:spacing w:line="140" w:lineRule="atLeast"/>
        <w:ind w:left="420"/>
      </w:pPr>
      <w:r>
        <w:tab/>
      </w:r>
      <w:r>
        <w:tab/>
      </w:r>
      <w:r>
        <w:tab/>
        <w:t>(dotimes (i n)</w:t>
      </w:r>
    </w:p>
    <w:p w:rsidR="006171EA" w:rsidRDefault="006171EA" w:rsidP="00EC4AC2">
      <w:pPr>
        <w:spacing w:line="140" w:lineRule="atLeast"/>
        <w:ind w:left="420"/>
      </w:pPr>
      <w:r>
        <w:tab/>
      </w:r>
      <w:r>
        <w:tab/>
      </w:r>
      <w:r>
        <w:tab/>
      </w:r>
      <w:r>
        <w:tab/>
        <w:t>(declare (dynamic-extent i))</w:t>
      </w:r>
    </w:p>
    <w:p w:rsidR="006171EA" w:rsidRDefault="006171EA" w:rsidP="00EC4AC2">
      <w:pPr>
        <w:spacing w:line="140" w:lineRule="atLeast"/>
        <w:ind w:left="420"/>
      </w:pPr>
      <w:r>
        <w:tab/>
      </w:r>
      <w:r>
        <w:tab/>
      </w:r>
      <w:r>
        <w:tab/>
      </w:r>
      <w:r>
        <w:tab/>
        <w:t>(setf (aref a i) (random (+ I 1))))</w:t>
      </w:r>
    </w:p>
    <w:p w:rsidR="006171EA" w:rsidRDefault="006171EA" w:rsidP="00EC4AC2">
      <w:pPr>
        <w:spacing w:line="140" w:lineRule="atLeast"/>
        <w:ind w:left="420"/>
      </w:pPr>
      <w:r>
        <w:tab/>
      </w:r>
      <w:r>
        <w:tab/>
      </w:r>
      <w:r>
        <w:tab/>
        <w:t xml:space="preserve">(aref a m))) </w:t>
      </w:r>
      <w:r>
        <w:rPr>
          <w:rFonts w:ascii="宋体" w:eastAsia="宋体" w:hAnsi="宋体" w:cs="Cambria Math" w:hint="eastAsia"/>
        </w:rPr>
        <w:t>→</w:t>
      </w:r>
      <w:r>
        <w:t>ZAP</w:t>
      </w:r>
    </w:p>
    <w:p w:rsidR="006171EA" w:rsidRDefault="006171EA" w:rsidP="00EC4AC2">
      <w:pPr>
        <w:spacing w:line="140" w:lineRule="atLeast"/>
        <w:ind w:left="420"/>
      </w:pPr>
      <w:r>
        <w:tab/>
        <w:t xml:space="preserve">(&lt; (zap 5 3) 3) </w:t>
      </w:r>
      <w:r>
        <w:rPr>
          <w:rFonts w:ascii="宋体" w:eastAsia="宋体" w:hAnsi="宋体" w:cs="Cambria Math" w:hint="eastAsia"/>
        </w:rPr>
        <w:t>→</w:t>
      </w:r>
      <w:r>
        <w:t>true</w:t>
      </w:r>
    </w:p>
    <w:p w:rsidR="006171EA" w:rsidRDefault="006171EA" w:rsidP="00EC4AC2">
      <w:pPr>
        <w:spacing w:line="140" w:lineRule="atLeast"/>
        <w:ind w:left="420"/>
      </w:pPr>
      <w:r>
        <w:t>The following are in error, since the value of x is used outside of its extent:</w:t>
      </w:r>
    </w:p>
    <w:p w:rsidR="006171EA" w:rsidRDefault="006171EA" w:rsidP="00EC4AC2">
      <w:pPr>
        <w:spacing w:line="140" w:lineRule="atLeast"/>
        <w:ind w:left="420"/>
      </w:pPr>
      <w:r>
        <w:tab/>
        <w:t>(length (list (let ((x (list 1 2 3)))</w:t>
      </w:r>
      <w:r>
        <w:tab/>
      </w:r>
      <w:r>
        <w:tab/>
        <w:t>;</w:t>
      </w:r>
      <w:r>
        <w:tab/>
        <w:t>Invalid</w:t>
      </w:r>
    </w:p>
    <w:p w:rsidR="006171EA" w:rsidRDefault="006171EA" w:rsidP="00EC4AC2">
      <w:pPr>
        <w:spacing w:line="140" w:lineRule="atLeast"/>
        <w:ind w:left="420"/>
      </w:pPr>
      <w:r>
        <w:tab/>
      </w:r>
      <w:r>
        <w:tab/>
      </w:r>
      <w:r>
        <w:tab/>
      </w:r>
      <w:r>
        <w:tab/>
        <w:t>(declare (dynamic-extent x))</w:t>
      </w:r>
    </w:p>
    <w:p w:rsidR="006171EA" w:rsidRDefault="006171EA" w:rsidP="00EC4AC2">
      <w:pPr>
        <w:spacing w:line="140" w:lineRule="atLeast"/>
        <w:ind w:left="420"/>
      </w:pPr>
      <w:r>
        <w:tab/>
      </w:r>
      <w:r>
        <w:tab/>
      </w:r>
      <w:r>
        <w:tab/>
      </w:r>
      <w:r>
        <w:tab/>
        <w:t>x)))</w:t>
      </w:r>
    </w:p>
    <w:p w:rsidR="006171EA" w:rsidRDefault="006171EA" w:rsidP="00EC4AC2">
      <w:pPr>
        <w:spacing w:line="140" w:lineRule="atLeast"/>
        <w:ind w:left="420"/>
      </w:pPr>
      <w:r>
        <w:tab/>
        <w:t xml:space="preserve">(progn (let ((x (list 1 2 3))) </w:t>
      </w:r>
      <w:r>
        <w:tab/>
      </w:r>
      <w:r>
        <w:tab/>
        <w:t>;</w:t>
      </w:r>
      <w:r>
        <w:tab/>
        <w:t>Invalid</w:t>
      </w:r>
    </w:p>
    <w:p w:rsidR="006171EA" w:rsidRDefault="006171EA" w:rsidP="00EC4AC2">
      <w:pPr>
        <w:spacing w:line="140" w:lineRule="atLeast"/>
        <w:ind w:left="420"/>
      </w:pPr>
      <w:r>
        <w:tab/>
      </w:r>
      <w:r>
        <w:tab/>
      </w:r>
      <w:r>
        <w:tab/>
        <w:t>(declare (dynamic-extent x))</w:t>
      </w:r>
    </w:p>
    <w:p w:rsidR="006171EA" w:rsidRDefault="006171EA" w:rsidP="00EC4AC2">
      <w:pPr>
        <w:spacing w:line="140" w:lineRule="atLeast"/>
        <w:ind w:left="420"/>
      </w:pPr>
      <w:r>
        <w:lastRenderedPageBreak/>
        <w:tab/>
      </w:r>
      <w:r>
        <w:tab/>
      </w:r>
      <w:r>
        <w:tab/>
        <w:t>x)</w:t>
      </w:r>
    </w:p>
    <w:p w:rsidR="006171EA" w:rsidRDefault="006171EA" w:rsidP="00EC4AC2">
      <w:pPr>
        <w:spacing w:line="140" w:lineRule="atLeast"/>
        <w:ind w:left="420"/>
      </w:pPr>
      <w:r>
        <w:tab/>
      </w:r>
      <w:r>
        <w:tab/>
        <w:t>nil)</w:t>
      </w:r>
    </w:p>
    <w:p w:rsidR="006171EA" w:rsidRDefault="006171EA" w:rsidP="00EC4AC2">
      <w:pPr>
        <w:spacing w:line="140" w:lineRule="atLeast"/>
      </w:pPr>
      <w:r>
        <w:t>See Also:</w:t>
      </w:r>
    </w:p>
    <w:p w:rsidR="006171EA" w:rsidRDefault="006171EA" w:rsidP="00EC4AC2">
      <w:pPr>
        <w:spacing w:line="140" w:lineRule="atLeast"/>
      </w:pPr>
      <w:r>
        <w:tab/>
        <w:t>declare</w:t>
      </w:r>
    </w:p>
    <w:p w:rsidR="006171EA" w:rsidRDefault="006171EA" w:rsidP="00EC4AC2">
      <w:pPr>
        <w:spacing w:line="140" w:lineRule="atLeast"/>
      </w:pPr>
      <w:r>
        <w:t>Notes:</w:t>
      </w:r>
    </w:p>
    <w:p w:rsidR="006171EA" w:rsidRDefault="006171EA" w:rsidP="00EC4AC2">
      <w:pPr>
        <w:spacing w:line="140" w:lineRule="atLeast"/>
        <w:ind w:left="420"/>
      </w:pPr>
      <w:r>
        <w:t>The most common optimization is to stack allocate the initial value of the objects named by the vars.</w:t>
      </w:r>
    </w:p>
    <w:p w:rsidR="006171EA" w:rsidRDefault="006171EA" w:rsidP="00EC4AC2">
      <w:pPr>
        <w:spacing w:line="140" w:lineRule="atLeast"/>
        <w:ind w:left="420"/>
      </w:pPr>
      <w:r>
        <w:t>It is permissible for an implementation to simply ignore this declaration.</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t>type</w:t>
            </w:r>
          </w:p>
        </w:tc>
        <w:tc>
          <w:tcPr>
            <w:tcW w:w="4148" w:type="dxa"/>
          </w:tcPr>
          <w:p w:rsidR="006171EA" w:rsidRDefault="006171EA" w:rsidP="00EC4AC2">
            <w:pPr>
              <w:spacing w:line="140" w:lineRule="atLeast"/>
              <w:jc w:val="right"/>
            </w:pPr>
            <w:r>
              <w:t>Declaration</w:t>
            </w:r>
          </w:p>
        </w:tc>
      </w:tr>
    </w:tbl>
    <w:p w:rsidR="006171EA" w:rsidRDefault="006171EA" w:rsidP="00EC4AC2">
      <w:pPr>
        <w:spacing w:line="140" w:lineRule="atLeast"/>
      </w:pPr>
      <w:r>
        <w:t>Syntax:</w:t>
      </w:r>
    </w:p>
    <w:p w:rsidR="006171EA" w:rsidRDefault="006171EA" w:rsidP="00EC4AC2">
      <w:pPr>
        <w:spacing w:line="140" w:lineRule="atLeast"/>
      </w:pPr>
      <w:r>
        <w:tab/>
        <w:t>(type typespec {var}*)</w:t>
      </w:r>
    </w:p>
    <w:p w:rsidR="006171EA" w:rsidRDefault="006171EA" w:rsidP="00EC4AC2">
      <w:pPr>
        <w:spacing w:line="140" w:lineRule="atLeast"/>
      </w:pPr>
      <w:r>
        <w:tab/>
        <w:t>(typecpec {var}*)</w:t>
      </w:r>
    </w:p>
    <w:p w:rsidR="006171EA" w:rsidRDefault="006171EA" w:rsidP="00EC4AC2">
      <w:pPr>
        <w:spacing w:line="140" w:lineRule="atLeast"/>
      </w:pPr>
      <w:r>
        <w:t>Arguments:</w:t>
      </w:r>
    </w:p>
    <w:p w:rsidR="006171EA" w:rsidRDefault="006171EA" w:rsidP="00EC4AC2">
      <w:pPr>
        <w:spacing w:line="140" w:lineRule="atLeast"/>
      </w:pPr>
      <w:r>
        <w:tab/>
        <w:t>typespec—a type specifier.</w:t>
      </w:r>
    </w:p>
    <w:p w:rsidR="006171EA" w:rsidRDefault="006171EA" w:rsidP="00EC4AC2">
      <w:pPr>
        <w:spacing w:line="140" w:lineRule="atLeast"/>
        <w:ind w:firstLine="420"/>
      </w:pPr>
      <w:r>
        <w:t>var—a variable name.</w:t>
      </w:r>
    </w:p>
    <w:p w:rsidR="006171EA" w:rsidRDefault="006171EA" w:rsidP="00EC4AC2">
      <w:pPr>
        <w:spacing w:line="140" w:lineRule="atLeast"/>
      </w:pPr>
      <w:r>
        <w:t>Valid Context:</w:t>
      </w:r>
    </w:p>
    <w:p w:rsidR="006171EA" w:rsidRDefault="006171EA" w:rsidP="00EC4AC2">
      <w:pPr>
        <w:spacing w:line="140" w:lineRule="atLeast"/>
      </w:pPr>
      <w:r>
        <w:tab/>
        <w:t>declaration or proclamation</w:t>
      </w:r>
    </w:p>
    <w:p w:rsidR="006171EA" w:rsidRDefault="006171EA" w:rsidP="00EC4AC2">
      <w:pPr>
        <w:spacing w:line="140" w:lineRule="atLeast"/>
      </w:pPr>
      <w:r>
        <w:t>Binding Types Affected:</w:t>
      </w:r>
    </w:p>
    <w:p w:rsidR="006171EA" w:rsidRDefault="006171EA" w:rsidP="00EC4AC2">
      <w:pPr>
        <w:spacing w:line="140" w:lineRule="atLeast"/>
      </w:pPr>
      <w:r>
        <w:tab/>
        <w:t>variable</w:t>
      </w:r>
    </w:p>
    <w:p w:rsidR="006171EA" w:rsidRDefault="006171EA" w:rsidP="00EC4AC2">
      <w:pPr>
        <w:spacing w:line="140" w:lineRule="atLeast"/>
      </w:pPr>
      <w:r>
        <w:t>Description:</w:t>
      </w:r>
    </w:p>
    <w:p w:rsidR="006171EA" w:rsidRDefault="006171EA" w:rsidP="00EC4AC2">
      <w:pPr>
        <w:spacing w:line="140" w:lineRule="atLeast"/>
        <w:ind w:left="420"/>
      </w:pPr>
      <w:r>
        <w:t>Affects only variable bindings and specifies that the vars take on values only of the specified typespec. In particular, values assigned to the variables by setq, as well as the initial values of the vars must be of the specified typespec. type declarations never apply to function bindings (see ftype).</w:t>
      </w:r>
    </w:p>
    <w:p w:rsidR="006171EA" w:rsidRDefault="006171EA" w:rsidP="00EC4AC2">
      <w:pPr>
        <w:spacing w:line="140" w:lineRule="atLeast"/>
        <w:ind w:left="420"/>
      </w:pPr>
      <w:r>
        <w:lastRenderedPageBreak/>
        <w:t>A type declaration of a symbol defined by symbol-macrolet is equivalent to wrapping a the expression around the expansion of that symbol, although the symbol's macro expansion is not actually affected.</w:t>
      </w:r>
    </w:p>
    <w:p w:rsidR="006171EA" w:rsidRDefault="006171EA" w:rsidP="00EC4AC2">
      <w:pPr>
        <w:spacing w:line="140" w:lineRule="atLeast"/>
        <w:ind w:left="420"/>
      </w:pPr>
      <w:r>
        <w:t>The meaning of a type declaration is equivalent to changing each reference to a variable (var) within the scope of the declaration to (the typespec var), changing each expression assigned to the variable (new-value) within the scope of the declaration to (the typespec new-value), and execution (the typespec var) at the moment the scope of the declaration is entered.</w:t>
      </w:r>
    </w:p>
    <w:p w:rsidR="006171EA" w:rsidRDefault="006171EA" w:rsidP="00EC4AC2">
      <w:pPr>
        <w:spacing w:line="140" w:lineRule="atLeast"/>
        <w:ind w:left="420"/>
      </w:pPr>
      <w:r>
        <w:t>A type declaration is valid in all declarations. The interpretation of a type declaration is as follows:</w:t>
      </w:r>
    </w:p>
    <w:p w:rsidR="006171EA" w:rsidRPr="0081246D" w:rsidRDefault="006171EA" w:rsidP="00EC4AC2">
      <w:pPr>
        <w:numPr>
          <w:ilvl w:val="0"/>
          <w:numId w:val="33"/>
        </w:numPr>
        <w:spacing w:line="140" w:lineRule="atLeast"/>
      </w:pPr>
      <w:r>
        <w:t>During the execution of any reference to the declared variable within the scope of the declaration, the consequences are undefined if the value of the declared variable is not of the declared type.</w:t>
      </w:r>
    </w:p>
    <w:p w:rsidR="006171EA" w:rsidRDefault="006171EA" w:rsidP="00EC4AC2">
      <w:pPr>
        <w:numPr>
          <w:ilvl w:val="0"/>
          <w:numId w:val="33"/>
        </w:numPr>
        <w:spacing w:line="140" w:lineRule="atLeast"/>
      </w:pPr>
      <w:r>
        <w:t>During the execution of any setq of the declared variable within the scope of the declaration, the consequences are undefined if the newly assigned value of the declared variable if not of the decalare type.</w:t>
      </w:r>
    </w:p>
    <w:p w:rsidR="006171EA" w:rsidRDefault="006171EA" w:rsidP="00EC4AC2">
      <w:pPr>
        <w:numPr>
          <w:ilvl w:val="0"/>
          <w:numId w:val="33"/>
        </w:numPr>
        <w:spacing w:line="140" w:lineRule="atLeast"/>
      </w:pPr>
      <w:r>
        <w:t>A</w:t>
      </w:r>
      <w:r>
        <w:rPr>
          <w:rFonts w:hint="eastAsia"/>
        </w:rPr>
        <w:t xml:space="preserve">t </w:t>
      </w:r>
      <w:r>
        <w:t>the moment the scope of the declaration is entered, the consequences are undefined if the value of the declared variable is not of the declared type.</w:t>
      </w:r>
    </w:p>
    <w:p w:rsidR="006171EA" w:rsidRDefault="006171EA" w:rsidP="00EC4AC2">
      <w:pPr>
        <w:spacing w:line="140" w:lineRule="atLeast"/>
        <w:ind w:left="420"/>
      </w:pPr>
      <w:r>
        <w:t>A</w:t>
      </w:r>
      <w:r>
        <w:rPr>
          <w:rFonts w:hint="eastAsia"/>
        </w:rPr>
        <w:t xml:space="preserve"> </w:t>
      </w:r>
      <w:r>
        <w:t>type declaration affects only variable references within its scope.</w:t>
      </w:r>
    </w:p>
    <w:p w:rsidR="006171EA" w:rsidRDefault="006171EA" w:rsidP="00EC4AC2">
      <w:pPr>
        <w:spacing w:line="140" w:lineRule="atLeast"/>
        <w:ind w:left="420"/>
      </w:pPr>
      <w:r>
        <w:t>If nested type declarations refer to the same variable, then the value of the variable must be a mumber of the intersection of the declared types.</w:t>
      </w:r>
    </w:p>
    <w:p w:rsidR="006171EA" w:rsidRDefault="006171EA" w:rsidP="00EC4AC2">
      <w:pPr>
        <w:spacing w:line="140" w:lineRule="atLeast"/>
        <w:ind w:left="420"/>
      </w:pPr>
      <w:r>
        <w:t>If there is a local type declaration for a dynamic variable, and there is also a global type proclamation for that same variable, then the value of the variable within the scope of the local declaration must be a member of the intersection of the two declared types.</w:t>
      </w:r>
    </w:p>
    <w:p w:rsidR="006171EA" w:rsidRDefault="006171EA" w:rsidP="00EC4AC2">
      <w:pPr>
        <w:spacing w:line="140" w:lineRule="atLeast"/>
        <w:ind w:left="420"/>
      </w:pPr>
      <w:r>
        <w:t>type declarations can be free declarations or bound declarations.</w:t>
      </w:r>
    </w:p>
    <w:p w:rsidR="006171EA" w:rsidRDefault="006171EA" w:rsidP="00EC4AC2">
      <w:pPr>
        <w:spacing w:line="140" w:lineRule="atLeast"/>
        <w:ind w:left="420"/>
      </w:pPr>
      <w:r>
        <w:t>A symbol cannot be both the name of a type and the name of a declaration. Defining a symbol as the name of a class, structure, condition, or type, when the symbol has been declared as a declaration name, or vice versa, signals an error.</w:t>
      </w:r>
    </w:p>
    <w:p w:rsidR="006171EA" w:rsidRDefault="006171EA" w:rsidP="00EC4AC2">
      <w:pPr>
        <w:spacing w:line="140" w:lineRule="atLeast"/>
        <w:ind w:left="420"/>
      </w:pPr>
      <w:r>
        <w:t xml:space="preserve">Within the lexical scope of an array type declaration, all references to array elements are assumed to satisfy the expressed array element type (as opposed to the upgraded </w:t>
      </w:r>
      <w:r>
        <w:lastRenderedPageBreak/>
        <w:t>array element type). A compiler can treat the code within the scope of the array type declaration as if each access of an array element were surrounded by an appropriate the form.</w:t>
      </w:r>
    </w:p>
    <w:p w:rsidR="006171EA" w:rsidRDefault="006171EA" w:rsidP="00EC4AC2">
      <w:pPr>
        <w:spacing w:line="140" w:lineRule="atLeast"/>
      </w:pPr>
      <w:r>
        <w:t>Examples:</w:t>
      </w:r>
    </w:p>
    <w:p w:rsidR="006171EA" w:rsidRDefault="006171EA" w:rsidP="00EC4AC2">
      <w:pPr>
        <w:spacing w:line="140" w:lineRule="atLeast"/>
      </w:pPr>
      <w:r>
        <w:tab/>
      </w:r>
      <w:r>
        <w:tab/>
        <w:t>(defun f (x y)</w:t>
      </w:r>
    </w:p>
    <w:p w:rsidR="006171EA" w:rsidRDefault="006171EA" w:rsidP="00EC4AC2">
      <w:pPr>
        <w:spacing w:line="140" w:lineRule="atLeast"/>
      </w:pPr>
      <w:r>
        <w:tab/>
      </w:r>
      <w:r>
        <w:tab/>
      </w:r>
      <w:r>
        <w:tab/>
        <w:t>(declare (type fixnum x y))</w:t>
      </w:r>
    </w:p>
    <w:p w:rsidR="006171EA" w:rsidRDefault="006171EA" w:rsidP="00EC4AC2">
      <w:pPr>
        <w:spacing w:line="140" w:lineRule="atLeast"/>
      </w:pPr>
      <w:r>
        <w:tab/>
      </w:r>
      <w:r>
        <w:tab/>
      </w:r>
      <w:r>
        <w:tab/>
        <w:t>(let ((z (+ x y)))</w:t>
      </w:r>
    </w:p>
    <w:p w:rsidR="006171EA" w:rsidRDefault="006171EA" w:rsidP="00EC4AC2">
      <w:pPr>
        <w:spacing w:line="140" w:lineRule="atLeast"/>
      </w:pPr>
      <w:r>
        <w:tab/>
      </w:r>
      <w:r>
        <w:tab/>
      </w:r>
      <w:r>
        <w:tab/>
      </w:r>
      <w:r>
        <w:tab/>
        <w:t>(declare (type fixnum z))</w:t>
      </w:r>
    </w:p>
    <w:p w:rsidR="006171EA" w:rsidRDefault="006171EA" w:rsidP="00EC4AC2">
      <w:pPr>
        <w:spacing w:line="140" w:lineRule="atLeast"/>
      </w:pPr>
      <w:r>
        <w:tab/>
      </w:r>
      <w:r>
        <w:tab/>
      </w:r>
      <w:r>
        <w:tab/>
      </w:r>
      <w:r>
        <w:tab/>
        <w:t xml:space="preserve">z)) </w:t>
      </w:r>
      <w:r>
        <w:rPr>
          <w:rFonts w:ascii="宋体" w:eastAsia="宋体" w:hAnsi="宋体" w:cs="Cambria Math" w:hint="eastAsia"/>
        </w:rPr>
        <w:t>→</w:t>
      </w:r>
      <w:r>
        <w:t>F</w:t>
      </w:r>
    </w:p>
    <w:p w:rsidR="006171EA" w:rsidRDefault="006171EA" w:rsidP="00EC4AC2">
      <w:pPr>
        <w:spacing w:line="140" w:lineRule="atLeast"/>
      </w:pPr>
      <w:r>
        <w:tab/>
      </w:r>
      <w:r>
        <w:tab/>
        <w:t xml:space="preserve">(f 1 2) </w:t>
      </w:r>
      <w:r>
        <w:rPr>
          <w:rFonts w:ascii="宋体" w:eastAsia="宋体" w:hAnsi="宋体" w:cs="Cambria Math" w:hint="eastAsia"/>
        </w:rPr>
        <w:t>→</w:t>
      </w:r>
      <w:r>
        <w:t>3</w:t>
      </w:r>
    </w:p>
    <w:p w:rsidR="006171EA" w:rsidRDefault="006171EA" w:rsidP="00EC4AC2">
      <w:pPr>
        <w:spacing w:line="140" w:lineRule="atLeast"/>
      </w:pPr>
      <w:r>
        <w:tab/>
      </w:r>
      <w:r>
        <w:tab/>
        <w:t>;;</w:t>
      </w:r>
      <w:r>
        <w:tab/>
        <w:t>The previous definition of F is equivalent to</w:t>
      </w:r>
    </w:p>
    <w:p w:rsidR="006171EA" w:rsidRDefault="006171EA" w:rsidP="00EC4AC2">
      <w:pPr>
        <w:spacing w:line="140" w:lineRule="atLeast"/>
      </w:pPr>
      <w:r>
        <w:tab/>
      </w:r>
      <w:r>
        <w:tab/>
        <w:t>(defun f (x y)</w:t>
      </w:r>
    </w:p>
    <w:p w:rsidR="006171EA" w:rsidRDefault="006171EA" w:rsidP="00EC4AC2">
      <w:pPr>
        <w:spacing w:line="140" w:lineRule="atLeast"/>
      </w:pPr>
      <w:r>
        <w:tab/>
      </w:r>
      <w:r>
        <w:tab/>
      </w:r>
      <w:r>
        <w:tab/>
        <w:t>;;</w:t>
      </w:r>
      <w:r>
        <w:tab/>
        <w:t>This declaration is a shorthand form of the TYPE declaration</w:t>
      </w:r>
    </w:p>
    <w:p w:rsidR="006171EA" w:rsidRDefault="006171EA" w:rsidP="00EC4AC2">
      <w:pPr>
        <w:spacing w:line="140" w:lineRule="atLeast"/>
      </w:pPr>
      <w:r>
        <w:tab/>
      </w:r>
      <w:r>
        <w:tab/>
      </w:r>
      <w:r>
        <w:tab/>
        <w:t>(declare (fixnum x y))</w:t>
      </w:r>
    </w:p>
    <w:p w:rsidR="006171EA" w:rsidRDefault="006171EA" w:rsidP="00EC4AC2">
      <w:pPr>
        <w:spacing w:line="140" w:lineRule="atLeast"/>
      </w:pPr>
      <w:r>
        <w:tab/>
      </w:r>
      <w:r>
        <w:tab/>
      </w:r>
      <w:r>
        <w:tab/>
        <w:t>;;</w:t>
      </w:r>
      <w:r>
        <w:tab/>
        <w:t>To declare the type of a return value, it's not necessary to</w:t>
      </w:r>
    </w:p>
    <w:p w:rsidR="006171EA" w:rsidRDefault="006171EA" w:rsidP="00EC4AC2">
      <w:pPr>
        <w:spacing w:line="140" w:lineRule="atLeast"/>
      </w:pPr>
      <w:r>
        <w:tab/>
      </w:r>
      <w:r>
        <w:tab/>
      </w:r>
      <w:r>
        <w:tab/>
        <w:t>;;</w:t>
      </w:r>
      <w:r>
        <w:tab/>
        <w:t>create a named variable. A THE special form can be used instead.</w:t>
      </w:r>
    </w:p>
    <w:p w:rsidR="006171EA" w:rsidRDefault="006171EA" w:rsidP="00EC4AC2">
      <w:pPr>
        <w:spacing w:line="140" w:lineRule="atLeast"/>
      </w:pPr>
      <w:r>
        <w:tab/>
      </w:r>
      <w:r>
        <w:tab/>
      </w:r>
      <w:r>
        <w:tab/>
        <w:t xml:space="preserve">(the fixnum (+ x Y))) </w:t>
      </w:r>
      <w:r>
        <w:rPr>
          <w:rFonts w:ascii="宋体" w:eastAsia="宋体" w:hAnsi="宋体" w:cs="Cambria Math" w:hint="eastAsia"/>
        </w:rPr>
        <w:t>→</w:t>
      </w:r>
      <w:r>
        <w:t>F</w:t>
      </w:r>
    </w:p>
    <w:p w:rsidR="006171EA" w:rsidRDefault="006171EA" w:rsidP="00EC4AC2">
      <w:pPr>
        <w:spacing w:line="140" w:lineRule="atLeast"/>
      </w:pPr>
      <w:r>
        <w:tab/>
      </w:r>
      <w:r>
        <w:tab/>
        <w:t xml:space="preserve">(f 1 2) </w:t>
      </w:r>
      <w:r>
        <w:rPr>
          <w:rFonts w:ascii="宋体" w:eastAsia="宋体" w:hAnsi="宋体" w:cs="Cambria Math" w:hint="eastAsia"/>
        </w:rPr>
        <w:t>→</w:t>
      </w:r>
      <w:r>
        <w:t>3</w:t>
      </w:r>
    </w:p>
    <w:p w:rsidR="006171EA" w:rsidRDefault="006171EA" w:rsidP="00EC4AC2">
      <w:pPr>
        <w:spacing w:line="140" w:lineRule="atLeast"/>
      </w:pPr>
      <w:r>
        <w:tab/>
      </w:r>
      <w:r>
        <w:tab/>
        <w:t>(defvar *one-array* (make-array 10 :element-type '(signed-byre 5)))</w:t>
      </w:r>
    </w:p>
    <w:p w:rsidR="006171EA" w:rsidRDefault="006171EA" w:rsidP="00EC4AC2">
      <w:pPr>
        <w:spacing w:line="140" w:lineRule="atLeast"/>
      </w:pPr>
      <w:r>
        <w:tab/>
      </w:r>
      <w:r>
        <w:tab/>
        <w:t>(devar *another-array* (make-array 10 :element-type '(signed-byte 8)))</w:t>
      </w:r>
    </w:p>
    <w:p w:rsidR="006171EA" w:rsidRDefault="006171EA" w:rsidP="00EC4AC2">
      <w:pPr>
        <w:spacing w:line="140" w:lineRule="atLeast"/>
      </w:pPr>
      <w:r>
        <w:tab/>
      </w:r>
      <w:r>
        <w:tab/>
        <w:t>(defun frob (an-array)</w:t>
      </w:r>
    </w:p>
    <w:p w:rsidR="006171EA" w:rsidRDefault="006171EA" w:rsidP="00EC4AC2">
      <w:pPr>
        <w:spacing w:line="140" w:lineRule="atLeast"/>
      </w:pPr>
      <w:r>
        <w:tab/>
      </w:r>
      <w:r>
        <w:tab/>
      </w:r>
      <w:r>
        <w:tab/>
        <w:t>(declare (type (array (signed-byte 5) 1) an-array))</w:t>
      </w:r>
    </w:p>
    <w:p w:rsidR="006171EA" w:rsidRDefault="006171EA" w:rsidP="00EC4AC2">
      <w:pPr>
        <w:spacing w:line="140" w:lineRule="atLeast"/>
      </w:pPr>
      <w:r>
        <w:tab/>
      </w:r>
      <w:r>
        <w:tab/>
      </w:r>
      <w:r>
        <w:tab/>
        <w:t>(setf (aref an-array 1) 31)</w:t>
      </w:r>
    </w:p>
    <w:p w:rsidR="006171EA" w:rsidRDefault="006171EA" w:rsidP="00EC4AC2">
      <w:pPr>
        <w:spacing w:line="140" w:lineRule="atLeast"/>
      </w:pPr>
      <w:r>
        <w:tab/>
      </w:r>
      <w:r>
        <w:tab/>
      </w:r>
      <w:r>
        <w:tab/>
        <w:t>(setf (aref an-array 2) 127)</w:t>
      </w:r>
    </w:p>
    <w:p w:rsidR="006171EA" w:rsidRDefault="006171EA" w:rsidP="00EC4AC2">
      <w:pPr>
        <w:spacing w:line="140" w:lineRule="atLeast"/>
      </w:pPr>
      <w:r>
        <w:tab/>
      </w:r>
      <w:r>
        <w:tab/>
      </w:r>
      <w:r>
        <w:tab/>
        <w:t>(setf (aref an-array 3) (* 2 (aref an-arrayy 3)))</w:t>
      </w:r>
    </w:p>
    <w:p w:rsidR="006171EA" w:rsidRDefault="006171EA" w:rsidP="00EC4AC2">
      <w:pPr>
        <w:spacing w:line="140" w:lineRule="atLeast"/>
      </w:pPr>
      <w:r>
        <w:lastRenderedPageBreak/>
        <w:tab/>
      </w:r>
      <w:r>
        <w:tab/>
      </w:r>
      <w:r>
        <w:tab/>
        <w:t>(let ((foo 0))</w:t>
      </w:r>
    </w:p>
    <w:p w:rsidR="006171EA" w:rsidRDefault="006171EA" w:rsidP="00EC4AC2">
      <w:pPr>
        <w:spacing w:line="140" w:lineRule="atLeast"/>
      </w:pPr>
      <w:r>
        <w:tab/>
      </w:r>
      <w:r>
        <w:tab/>
      </w:r>
      <w:r>
        <w:tab/>
      </w:r>
      <w:r>
        <w:tab/>
        <w:t>(declare (type (signed-byte 5) foo))</w:t>
      </w:r>
    </w:p>
    <w:p w:rsidR="006171EA" w:rsidRDefault="006171EA" w:rsidP="00EC4AC2">
      <w:pPr>
        <w:spacing w:line="140" w:lineRule="atLeast"/>
      </w:pPr>
      <w:r>
        <w:tab/>
      </w:r>
      <w:r>
        <w:tab/>
      </w:r>
      <w:r>
        <w:tab/>
      </w:r>
      <w:r>
        <w:tab/>
        <w:t>(setf foo (aref an-array 0))))</w:t>
      </w:r>
    </w:p>
    <w:p w:rsidR="006171EA" w:rsidRDefault="006171EA" w:rsidP="00EC4AC2">
      <w:pPr>
        <w:spacing w:line="140" w:lineRule="atLeast"/>
      </w:pPr>
      <w:r>
        <w:tab/>
      </w:r>
      <w:r>
        <w:tab/>
        <w:t>(frob *one-array*)</w:t>
      </w:r>
    </w:p>
    <w:p w:rsidR="006171EA" w:rsidRDefault="006171EA" w:rsidP="00EC4AC2">
      <w:pPr>
        <w:spacing w:line="140" w:lineRule="atLeast"/>
      </w:pPr>
      <w:r>
        <w:tab/>
      </w:r>
      <w:r>
        <w:tab/>
        <w:t>(frob *another-array*)</w:t>
      </w:r>
    </w:p>
    <w:p w:rsidR="006171EA" w:rsidRDefault="006171EA" w:rsidP="00EC4AC2">
      <w:pPr>
        <w:spacing w:line="140" w:lineRule="atLeast"/>
        <w:ind w:firstLine="420"/>
      </w:pPr>
      <w:r>
        <w:t>T</w:t>
      </w:r>
      <w:r>
        <w:rPr>
          <w:rFonts w:hint="eastAsia"/>
        </w:rPr>
        <w:t xml:space="preserve">he </w:t>
      </w:r>
      <w:r>
        <w:t>above definition of frob is equivalent to:</w:t>
      </w:r>
    </w:p>
    <w:p w:rsidR="006171EA" w:rsidRDefault="006171EA" w:rsidP="00EC4AC2">
      <w:pPr>
        <w:spacing w:line="140" w:lineRule="atLeast"/>
        <w:ind w:firstLine="420"/>
      </w:pPr>
      <w:r>
        <w:tab/>
        <w:t>(defun frob (an-array)</w:t>
      </w:r>
    </w:p>
    <w:p w:rsidR="006171EA" w:rsidRDefault="006171EA" w:rsidP="00EC4AC2">
      <w:pPr>
        <w:spacing w:line="140" w:lineRule="atLeast"/>
        <w:ind w:firstLine="420"/>
      </w:pPr>
      <w:r>
        <w:tab/>
      </w:r>
      <w:r>
        <w:tab/>
        <w:t>(setf (the (signed-byte 5) (aref an-array 1)) 31)</w:t>
      </w:r>
    </w:p>
    <w:p w:rsidR="006171EA" w:rsidRDefault="006171EA" w:rsidP="00EC4AC2">
      <w:pPr>
        <w:spacing w:line="140" w:lineRule="atLeast"/>
        <w:ind w:firstLine="420"/>
      </w:pPr>
      <w:r>
        <w:tab/>
      </w:r>
      <w:r>
        <w:tab/>
        <w:t>(setf (the (signed-byte 5) (aref an-array 2)) 127)</w:t>
      </w:r>
    </w:p>
    <w:p w:rsidR="006171EA" w:rsidRDefault="006171EA" w:rsidP="00EC4AC2">
      <w:pPr>
        <w:spacing w:line="140" w:lineRule="atLeast"/>
        <w:ind w:firstLine="420"/>
      </w:pPr>
      <w:r>
        <w:tab/>
      </w:r>
      <w:r>
        <w:tab/>
        <w:t>(setf</w:t>
      </w:r>
      <w:r>
        <w:tab/>
      </w:r>
      <w:r>
        <w:tab/>
        <w:t>(the (signed-byte 5) (aref an-array 3))</w:t>
      </w:r>
    </w:p>
    <w:p w:rsidR="006171EA" w:rsidRDefault="006171EA" w:rsidP="00EC4AC2">
      <w:pPr>
        <w:spacing w:line="140" w:lineRule="atLeast"/>
        <w:ind w:firstLine="420"/>
      </w:pPr>
      <w:r>
        <w:tab/>
      </w:r>
      <w:r>
        <w:tab/>
      </w:r>
      <w:r>
        <w:tab/>
      </w:r>
      <w:r>
        <w:tab/>
        <w:t>(* 2 (the (signed-byte 5) (aref an-array 3))))</w:t>
      </w:r>
    </w:p>
    <w:p w:rsidR="006171EA" w:rsidRDefault="006171EA" w:rsidP="00EC4AC2">
      <w:pPr>
        <w:spacing w:line="140" w:lineRule="atLeast"/>
        <w:ind w:firstLine="420"/>
      </w:pPr>
      <w:r>
        <w:tab/>
      </w:r>
      <w:r>
        <w:tab/>
        <w:t>(let ((foo 0))</w:t>
      </w:r>
    </w:p>
    <w:p w:rsidR="006171EA" w:rsidRDefault="006171EA" w:rsidP="00EC4AC2">
      <w:pPr>
        <w:spacing w:line="140" w:lineRule="atLeast"/>
        <w:ind w:firstLine="420"/>
      </w:pPr>
      <w:r>
        <w:tab/>
      </w:r>
      <w:r>
        <w:tab/>
      </w:r>
      <w:r>
        <w:tab/>
        <w:t>(declare (type (signed-byte 5) foo))</w:t>
      </w:r>
    </w:p>
    <w:p w:rsidR="006171EA" w:rsidRDefault="006171EA" w:rsidP="00EC4AC2">
      <w:pPr>
        <w:spacing w:line="140" w:lineRule="atLeast"/>
        <w:ind w:firstLine="420"/>
      </w:pPr>
      <w:r>
        <w:tab/>
      </w:r>
      <w:r>
        <w:tab/>
      </w:r>
      <w:r>
        <w:tab/>
        <w:t>(setf foo (the (signed-byte 5) (aref an-array 0)))))</w:t>
      </w:r>
    </w:p>
    <w:p w:rsidR="006171EA" w:rsidRDefault="006171EA" w:rsidP="00EC4AC2">
      <w:pPr>
        <w:spacing w:line="140" w:lineRule="atLeast"/>
        <w:ind w:left="420"/>
      </w:pPr>
      <w:r>
        <w:t>Given an implementation in which fixnums are 29 bits but fixnum arrays are upgraded to signed 32-bit arrays, the following could be compiled with all fixnum arithmetic:</w:t>
      </w:r>
    </w:p>
    <w:p w:rsidR="006171EA" w:rsidRDefault="006171EA" w:rsidP="00EC4AC2">
      <w:pPr>
        <w:spacing w:line="140" w:lineRule="atLeast"/>
        <w:ind w:firstLine="420"/>
      </w:pPr>
      <w:r>
        <w:tab/>
        <w:t>(defun bump-counters (counters)</w:t>
      </w:r>
    </w:p>
    <w:p w:rsidR="006171EA" w:rsidRDefault="006171EA" w:rsidP="00EC4AC2">
      <w:pPr>
        <w:spacing w:line="140" w:lineRule="atLeast"/>
        <w:ind w:firstLine="420"/>
      </w:pPr>
      <w:r>
        <w:tab/>
      </w:r>
      <w:r>
        <w:tab/>
        <w:t>(declare (type (array fixnum *) bump-counters))</w:t>
      </w:r>
    </w:p>
    <w:p w:rsidR="006171EA" w:rsidRDefault="006171EA" w:rsidP="00EC4AC2">
      <w:pPr>
        <w:spacing w:line="140" w:lineRule="atLeast"/>
        <w:ind w:firstLine="420"/>
      </w:pPr>
      <w:r>
        <w:tab/>
      </w:r>
      <w:r>
        <w:tab/>
        <w:t>(dotimes (I (length counters))</w:t>
      </w:r>
    </w:p>
    <w:p w:rsidR="006171EA" w:rsidRDefault="006171EA" w:rsidP="00EC4AC2">
      <w:pPr>
        <w:spacing w:line="140" w:lineRule="atLeast"/>
        <w:ind w:firstLine="420"/>
      </w:pPr>
      <w:r>
        <w:tab/>
      </w:r>
      <w:r>
        <w:tab/>
      </w:r>
      <w:r>
        <w:tab/>
        <w:t>(incf (aref counters i))))</w:t>
      </w:r>
    </w:p>
    <w:p w:rsidR="006171EA" w:rsidRDefault="006171EA" w:rsidP="00EC4AC2">
      <w:pPr>
        <w:spacing w:line="140" w:lineRule="atLeast"/>
      </w:pPr>
      <w:r>
        <w:t>See Also:</w:t>
      </w:r>
    </w:p>
    <w:p w:rsidR="006171EA" w:rsidRDefault="006171EA" w:rsidP="00EC4AC2">
      <w:pPr>
        <w:spacing w:line="140" w:lineRule="atLeast"/>
      </w:pPr>
      <w:r>
        <w:tab/>
        <w:t>declare, declaim, proclaim</w:t>
      </w:r>
    </w:p>
    <w:p w:rsidR="006171EA" w:rsidRDefault="006171EA" w:rsidP="00EC4AC2">
      <w:pPr>
        <w:spacing w:line="140" w:lineRule="atLeast"/>
      </w:pPr>
      <w:r>
        <w:t>N</w:t>
      </w:r>
      <w:r>
        <w:rPr>
          <w:rFonts w:hint="eastAsia"/>
        </w:rPr>
        <w:t>otes:</w:t>
      </w:r>
    </w:p>
    <w:p w:rsidR="006171EA" w:rsidRDefault="006171EA" w:rsidP="00EC4AC2">
      <w:pPr>
        <w:spacing w:line="140" w:lineRule="atLeast"/>
      </w:pPr>
      <w:r>
        <w:tab/>
        <w:t>(typespec {var}*) is an abbreviation for (type typespec {var}*).</w:t>
      </w:r>
    </w:p>
    <w:p w:rsidR="006171EA" w:rsidRDefault="006171EA" w:rsidP="00EC4AC2">
      <w:pPr>
        <w:spacing w:line="140" w:lineRule="atLeast"/>
        <w:ind w:left="420"/>
      </w:pPr>
      <w:r>
        <w:lastRenderedPageBreak/>
        <w:t>A type declaration for the arguments to a function does not necessarily imply anything about the type of the result. The following function is not permitted to be compiled using implementation-dependent fuxnum-only arithmetic:</w:t>
      </w:r>
    </w:p>
    <w:p w:rsidR="006171EA" w:rsidRDefault="006171EA" w:rsidP="00EC4AC2">
      <w:pPr>
        <w:spacing w:line="140" w:lineRule="atLeast"/>
        <w:ind w:left="420"/>
      </w:pPr>
      <w:r>
        <w:tab/>
        <w:t>(defun f (x y) (declare (fixnum x y)) (+ x y))</w:t>
      </w:r>
    </w:p>
    <w:p w:rsidR="006171EA" w:rsidRDefault="006171EA" w:rsidP="00EC4AC2">
      <w:pPr>
        <w:spacing w:line="140" w:lineRule="atLeast"/>
        <w:ind w:left="420"/>
      </w:pPr>
      <w:r>
        <w:t>To see why, consider (f most-positive-fixnum 1). Common Lisp defines that F must return a bignum here, rather than signal an error or produce a mathematically incorrect result. If you have special knowledge such "fixnum overflow" cases will not come up, you can declare the result value to be in the fixnum range, enabling some compilers to use more efficient arithmetic:</w:t>
      </w:r>
    </w:p>
    <w:p w:rsidR="006171EA" w:rsidRDefault="006171EA" w:rsidP="00EC4AC2">
      <w:pPr>
        <w:spacing w:line="140" w:lineRule="atLeast"/>
        <w:ind w:left="420"/>
      </w:pPr>
      <w:r>
        <w:tab/>
        <w:t>(defun f (x y)</w:t>
      </w:r>
    </w:p>
    <w:p w:rsidR="006171EA" w:rsidRDefault="006171EA" w:rsidP="00EC4AC2">
      <w:pPr>
        <w:spacing w:line="140" w:lineRule="atLeast"/>
        <w:ind w:left="420"/>
      </w:pPr>
      <w:r>
        <w:tab/>
      </w:r>
      <w:r>
        <w:tab/>
        <w:t>(declare (fixnum x y))</w:t>
      </w:r>
    </w:p>
    <w:p w:rsidR="006171EA" w:rsidRDefault="006171EA" w:rsidP="00EC4AC2">
      <w:pPr>
        <w:spacing w:line="140" w:lineRule="atLeast"/>
        <w:ind w:left="420"/>
      </w:pPr>
      <w:r>
        <w:tab/>
      </w:r>
      <w:r>
        <w:tab/>
        <w:t>(the fixnum (+ x y)))</w:t>
      </w:r>
    </w:p>
    <w:p w:rsidR="006171EA" w:rsidRDefault="006171EA" w:rsidP="00EC4AC2">
      <w:pPr>
        <w:spacing w:line="140" w:lineRule="atLeast"/>
        <w:ind w:left="420"/>
      </w:pPr>
      <w:r>
        <w:t>Note, however, that in the three-argument case, because of the possibility of an implicit intermediate value growing too large, the following will not cause implementation-dependent fixnum-only arithmetic to be used:</w:t>
      </w:r>
    </w:p>
    <w:p w:rsidR="006171EA" w:rsidRDefault="006171EA" w:rsidP="00EC4AC2">
      <w:pPr>
        <w:spacing w:line="140" w:lineRule="atLeast"/>
        <w:ind w:left="420"/>
      </w:pPr>
      <w:r>
        <w:tab/>
        <w:t>(defun f (x y)</w:t>
      </w:r>
    </w:p>
    <w:p w:rsidR="006171EA" w:rsidRDefault="006171EA" w:rsidP="00EC4AC2">
      <w:pPr>
        <w:spacing w:line="140" w:lineRule="atLeast"/>
        <w:ind w:left="420"/>
      </w:pPr>
      <w:r>
        <w:tab/>
      </w:r>
      <w:r>
        <w:tab/>
        <w:t>(declare (fixnum x y z))</w:t>
      </w:r>
    </w:p>
    <w:p w:rsidR="006171EA" w:rsidRDefault="006171EA" w:rsidP="00EC4AC2">
      <w:pPr>
        <w:spacing w:line="140" w:lineRule="atLeast"/>
        <w:ind w:left="420"/>
      </w:pPr>
      <w:r>
        <w:tab/>
      </w:r>
      <w:r>
        <w:tab/>
        <w:t>(the fuxnum (+ x y z)))</w:t>
      </w:r>
    </w:p>
    <w:p w:rsidR="006171EA" w:rsidRDefault="006171EA" w:rsidP="00EC4AC2">
      <w:pPr>
        <w:spacing w:line="140" w:lineRule="atLeast"/>
        <w:ind w:left="420"/>
      </w:pPr>
      <w:r>
        <w:t>To see why, consider (f most-positive-fixnum 1 -1). Although the arguments and the result are all fixnums, an intermediate value is not a fixnum. If it is important that implementation-dependent fixnum-only arithmetic be selected in implementations that provide it, consider writing something like this instead:</w:t>
      </w:r>
    </w:p>
    <w:p w:rsidR="006171EA" w:rsidRDefault="006171EA" w:rsidP="00EC4AC2">
      <w:pPr>
        <w:spacing w:line="140" w:lineRule="atLeast"/>
        <w:ind w:left="420"/>
      </w:pPr>
      <w:r>
        <w:tab/>
        <w:t>(defun f (x y)</w:t>
      </w:r>
    </w:p>
    <w:p w:rsidR="006171EA" w:rsidRDefault="006171EA" w:rsidP="00EC4AC2">
      <w:pPr>
        <w:spacing w:line="140" w:lineRule="atLeast"/>
        <w:ind w:left="420"/>
      </w:pPr>
      <w:r>
        <w:tab/>
      </w:r>
      <w:r>
        <w:tab/>
        <w:t>(declare (fixnum x y z))</w:t>
      </w:r>
    </w:p>
    <w:p w:rsidR="006171EA" w:rsidRDefault="006171EA" w:rsidP="00EC4AC2">
      <w:pPr>
        <w:spacing w:line="140" w:lineRule="atLeast"/>
        <w:ind w:left="420"/>
      </w:pPr>
      <w:r>
        <w:tab/>
      </w:r>
      <w:r>
        <w:tab/>
        <w:t>(the fixnum (+ (the fixnum (+ x y)) z)))</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inline, notinline</w:t>
            </w:r>
          </w:p>
        </w:tc>
        <w:tc>
          <w:tcPr>
            <w:tcW w:w="4148" w:type="dxa"/>
          </w:tcPr>
          <w:p w:rsidR="006171EA" w:rsidRDefault="006171EA" w:rsidP="00EC4AC2">
            <w:pPr>
              <w:spacing w:line="140" w:lineRule="atLeast"/>
              <w:jc w:val="right"/>
            </w:pPr>
            <w:r>
              <w:t>Declaration</w:t>
            </w:r>
          </w:p>
        </w:tc>
      </w:tr>
    </w:tbl>
    <w:p w:rsidR="006171EA" w:rsidRDefault="006171EA" w:rsidP="00EC4AC2">
      <w:pPr>
        <w:spacing w:line="140" w:lineRule="atLeast"/>
      </w:pPr>
      <w:r>
        <w:t>S</w:t>
      </w:r>
      <w:r>
        <w:rPr>
          <w:rFonts w:hint="eastAsia"/>
        </w:rPr>
        <w:t>yntax:</w:t>
      </w:r>
    </w:p>
    <w:p w:rsidR="006171EA" w:rsidRDefault="006171EA" w:rsidP="00EC4AC2">
      <w:pPr>
        <w:spacing w:line="140" w:lineRule="atLeast"/>
      </w:pPr>
      <w:r>
        <w:tab/>
        <w:t>(inline {function-name}*)</w:t>
      </w:r>
    </w:p>
    <w:p w:rsidR="006171EA" w:rsidRDefault="006171EA" w:rsidP="00EC4AC2">
      <w:pPr>
        <w:spacing w:line="140" w:lineRule="atLeast"/>
      </w:pPr>
      <w:r>
        <w:lastRenderedPageBreak/>
        <w:tab/>
        <w:t>(notinline {function-name}*)</w:t>
      </w:r>
    </w:p>
    <w:p w:rsidR="006171EA" w:rsidRDefault="006171EA" w:rsidP="00EC4AC2">
      <w:pPr>
        <w:spacing w:line="140" w:lineRule="atLeast"/>
      </w:pPr>
      <w:r>
        <w:t>Arguments:</w:t>
      </w:r>
    </w:p>
    <w:p w:rsidR="006171EA" w:rsidRDefault="006171EA" w:rsidP="00EC4AC2">
      <w:pPr>
        <w:spacing w:line="140" w:lineRule="atLeast"/>
      </w:pPr>
      <w:r>
        <w:tab/>
        <w:t>function-name—a function name.</w:t>
      </w:r>
    </w:p>
    <w:p w:rsidR="006171EA" w:rsidRDefault="006171EA" w:rsidP="00EC4AC2">
      <w:pPr>
        <w:spacing w:line="140" w:lineRule="atLeast"/>
      </w:pPr>
      <w:r>
        <w:t>Valid Context:</w:t>
      </w:r>
    </w:p>
    <w:p w:rsidR="006171EA" w:rsidRDefault="006171EA" w:rsidP="00EC4AC2">
      <w:pPr>
        <w:spacing w:line="140" w:lineRule="atLeast"/>
      </w:pPr>
      <w:r>
        <w:tab/>
        <w:t>declaration or proclamation</w:t>
      </w:r>
    </w:p>
    <w:p w:rsidR="006171EA" w:rsidRDefault="006171EA" w:rsidP="00EC4AC2">
      <w:pPr>
        <w:spacing w:line="140" w:lineRule="atLeast"/>
      </w:pPr>
      <w:r>
        <w:t>Binding Types Affected:</w:t>
      </w:r>
    </w:p>
    <w:p w:rsidR="006171EA" w:rsidRDefault="006171EA" w:rsidP="00EC4AC2">
      <w:pPr>
        <w:spacing w:line="140" w:lineRule="atLeast"/>
      </w:pPr>
      <w:r>
        <w:tab/>
        <w:t>function</w:t>
      </w:r>
    </w:p>
    <w:p w:rsidR="006171EA" w:rsidRDefault="006171EA" w:rsidP="00EC4AC2">
      <w:pPr>
        <w:spacing w:line="140" w:lineRule="atLeast"/>
      </w:pPr>
      <w:r>
        <w:rPr>
          <w:rFonts w:hint="eastAsia"/>
        </w:rPr>
        <w:t>D</w:t>
      </w:r>
      <w:r>
        <w:t>escription:</w:t>
      </w:r>
    </w:p>
    <w:p w:rsidR="006171EA" w:rsidRDefault="006171EA" w:rsidP="00EC4AC2">
      <w:pPr>
        <w:spacing w:line="140" w:lineRule="atLeast"/>
        <w:ind w:left="420"/>
      </w:pPr>
      <w:r>
        <w:t>inline specifies that it is desirable for the compiler to produce inline calls to the functions named by function-names; that is, the code for a specified function-name should be integrated into the calling routine, appearing "in line" in place of a procedure call. A compiler is free to ignore this declaration. inline declarations never apply to variable bindings.</w:t>
      </w:r>
    </w:p>
    <w:p w:rsidR="006171EA" w:rsidRDefault="006171EA" w:rsidP="00EC4AC2">
      <w:pPr>
        <w:spacing w:line="140" w:lineRule="atLeast"/>
        <w:ind w:left="420"/>
      </w:pPr>
      <w:r>
        <w:t>If one of the functions mentioned has a lexically apparent local definition (as made by flet or labels), then the declaration applies to that local definition and not to the global function definition.</w:t>
      </w:r>
    </w:p>
    <w:p w:rsidR="006171EA" w:rsidRDefault="006171EA" w:rsidP="00EC4AC2">
      <w:pPr>
        <w:spacing w:line="140" w:lineRule="atLeast"/>
        <w:ind w:left="420"/>
      </w:pPr>
      <w:r>
        <w:t>While no conforming implementation is required to perform inline expansion of user-defined functions, those implementations that do attempt to recognize the following paradigm:</w:t>
      </w:r>
    </w:p>
    <w:p w:rsidR="006171EA" w:rsidRDefault="006171EA" w:rsidP="00EC4AC2">
      <w:pPr>
        <w:spacing w:line="140" w:lineRule="atLeast"/>
        <w:ind w:left="420"/>
      </w:pPr>
      <w:r>
        <w:t>To define a function f that is not inline by default but for which (declare (inline f)) will make f be locally inlined, the proper definition sequence is:</w:t>
      </w:r>
    </w:p>
    <w:p w:rsidR="006171EA" w:rsidRDefault="006171EA" w:rsidP="00EC4AC2">
      <w:pPr>
        <w:spacing w:line="140" w:lineRule="atLeast"/>
        <w:ind w:left="420"/>
      </w:pPr>
      <w:r>
        <w:tab/>
        <w:t>(declaim (inline f))</w:t>
      </w:r>
    </w:p>
    <w:p w:rsidR="006171EA" w:rsidRDefault="006171EA" w:rsidP="00EC4AC2">
      <w:pPr>
        <w:spacing w:line="140" w:lineRule="atLeast"/>
        <w:ind w:left="420"/>
      </w:pPr>
      <w:r>
        <w:tab/>
        <w:t>(defn f ...)</w:t>
      </w:r>
    </w:p>
    <w:p w:rsidR="006171EA" w:rsidRDefault="006171EA" w:rsidP="00EC4AC2">
      <w:pPr>
        <w:spacing w:line="140" w:lineRule="atLeast"/>
        <w:ind w:left="420"/>
      </w:pPr>
      <w:r>
        <w:tab/>
        <w:t>(declaim (notinline f))</w:t>
      </w:r>
    </w:p>
    <w:p w:rsidR="006171EA" w:rsidRDefault="006171EA" w:rsidP="00EC4AC2">
      <w:pPr>
        <w:spacing w:line="140" w:lineRule="atLeast"/>
        <w:ind w:left="420"/>
      </w:pPr>
      <w:r>
        <w:t>The inline proclamation preceding the defun form enxures that the compiler has the opportunity save the information necessary for inline expansion, and the notinline proclamation following the defun form prevents f from being expanded inline everywhere.</w:t>
      </w:r>
    </w:p>
    <w:p w:rsidR="006171EA" w:rsidRDefault="006171EA" w:rsidP="00EC4AC2">
      <w:pPr>
        <w:spacing w:line="140" w:lineRule="atLeast"/>
        <w:ind w:left="420"/>
      </w:pPr>
      <w:r>
        <w:lastRenderedPageBreak/>
        <w:t>notinline specifies that it is undesirable to compile the functions named by function-names inline. A compiler is not free to ignore this declaration; calls to the specified functions must be implementation as out-of-line subroutine calls.</w:t>
      </w:r>
    </w:p>
    <w:p w:rsidR="006171EA" w:rsidRDefault="006171EA" w:rsidP="00EC4AC2">
      <w:pPr>
        <w:spacing w:line="140" w:lineRule="atLeast"/>
        <w:ind w:left="420"/>
      </w:pPr>
      <w:r>
        <w:t>If one of the functions mentioned has a lexically apparent local definition (as made by flet or labels), then the declaration applies to that local definition and not to the global function definition.</w:t>
      </w:r>
    </w:p>
    <w:p w:rsidR="006171EA" w:rsidRDefault="006171EA" w:rsidP="00EC4AC2">
      <w:pPr>
        <w:spacing w:line="140" w:lineRule="atLeast"/>
        <w:ind w:left="420"/>
      </w:pPr>
      <w:r>
        <w:t>In the presence of a compiler macro definition for function-name, a notinline declaration prevents that compiler macro from being used. An inline declaration may be used to encourage use of compiler macro definitions. inline and notinline declarations otherwise have no effect when the lexically visible definition of function-name is a macro definition.</w:t>
      </w:r>
    </w:p>
    <w:p w:rsidR="006171EA" w:rsidRDefault="006171EA" w:rsidP="00EC4AC2">
      <w:pPr>
        <w:spacing w:line="140" w:lineRule="atLeast"/>
        <w:ind w:left="420"/>
      </w:pPr>
      <w:r>
        <w:t>inline and notinline declarations can be free declarations or bound declarations. inline and notinline declarations of functions that appear before the body of a flet or labels form that defines that function are bound declarations. Such declarations in other contexts are free declarations.</w:t>
      </w:r>
    </w:p>
    <w:p w:rsidR="006171EA" w:rsidRDefault="006171EA" w:rsidP="00EC4AC2">
      <w:pPr>
        <w:spacing w:line="140" w:lineRule="atLeast"/>
      </w:pPr>
      <w:r>
        <w:t>Examples:</w:t>
      </w:r>
    </w:p>
    <w:p w:rsidR="006171EA" w:rsidRDefault="006171EA" w:rsidP="00EC4AC2">
      <w:pPr>
        <w:spacing w:line="140" w:lineRule="atLeast"/>
      </w:pPr>
      <w:r>
        <w:tab/>
      </w:r>
      <w:r>
        <w:tab/>
        <w:t>;;</w:t>
      </w:r>
      <w:r>
        <w:tab/>
        <w:t>The globally defined function DISPATCH should be open-coded,</w:t>
      </w:r>
    </w:p>
    <w:p w:rsidR="006171EA" w:rsidRDefault="006171EA" w:rsidP="00EC4AC2">
      <w:pPr>
        <w:spacing w:line="140" w:lineRule="atLeast"/>
      </w:pPr>
      <w:r>
        <w:tab/>
      </w:r>
      <w:r>
        <w:tab/>
        <w:t>;;</w:t>
      </w:r>
      <w:r>
        <w:tab/>
        <w:t>if the implementation supports inlining, unless a NOTINLINE</w:t>
      </w:r>
    </w:p>
    <w:p w:rsidR="006171EA" w:rsidRDefault="006171EA" w:rsidP="00EC4AC2">
      <w:pPr>
        <w:spacing w:line="140" w:lineRule="atLeast"/>
      </w:pPr>
      <w:r>
        <w:tab/>
      </w:r>
      <w:r>
        <w:tab/>
        <w:t>;;</w:t>
      </w:r>
      <w:r>
        <w:tab/>
        <w:t>declaration overrides this effect.</w:t>
      </w:r>
    </w:p>
    <w:p w:rsidR="006171EA" w:rsidRDefault="006171EA" w:rsidP="00EC4AC2">
      <w:pPr>
        <w:spacing w:line="140" w:lineRule="atLeast"/>
      </w:pPr>
      <w:r>
        <w:tab/>
      </w:r>
      <w:r>
        <w:tab/>
        <w:t>(declaim (inline dispatch))</w:t>
      </w:r>
    </w:p>
    <w:p w:rsidR="006171EA" w:rsidRDefault="006171EA" w:rsidP="00EC4AC2">
      <w:pPr>
        <w:spacing w:line="140" w:lineRule="atLeast"/>
      </w:pPr>
      <w:r>
        <w:tab/>
      </w:r>
      <w:r>
        <w:tab/>
        <w:t>(defun dispatch (x) (funcall (get (car x) 'dispatch) x))</w:t>
      </w:r>
    </w:p>
    <w:p w:rsidR="006171EA" w:rsidRDefault="006171EA" w:rsidP="00EC4AC2">
      <w:pPr>
        <w:spacing w:line="140" w:lineRule="atLeast"/>
      </w:pPr>
      <w:r>
        <w:tab/>
      </w:r>
      <w:r>
        <w:tab/>
        <w:t>;;</w:t>
      </w:r>
      <w:r>
        <w:tab/>
        <w:t>Here is an example where inlining would be encouraged.</w:t>
      </w:r>
    </w:p>
    <w:p w:rsidR="006171EA" w:rsidRDefault="006171EA" w:rsidP="00EC4AC2">
      <w:pPr>
        <w:spacing w:line="140" w:lineRule="atLeast"/>
      </w:pPr>
      <w:r>
        <w:tab/>
      </w:r>
      <w:r>
        <w:tab/>
        <w:t>(defun top-level-1 () (dispatch (read-command)))</w:t>
      </w:r>
    </w:p>
    <w:p w:rsidR="006171EA" w:rsidRDefault="006171EA" w:rsidP="00EC4AC2">
      <w:pPr>
        <w:spacing w:line="140" w:lineRule="atLeast"/>
      </w:pPr>
      <w:r>
        <w:tab/>
      </w:r>
      <w:r>
        <w:tab/>
        <w:t>;;</w:t>
      </w:r>
      <w:r>
        <w:tab/>
        <w:t>Here is an example where inlining would be prohibited.</w:t>
      </w:r>
    </w:p>
    <w:p w:rsidR="006171EA" w:rsidRDefault="006171EA" w:rsidP="00EC4AC2">
      <w:pPr>
        <w:spacing w:line="140" w:lineRule="atLeast"/>
      </w:pPr>
      <w:r>
        <w:tab/>
      </w:r>
      <w:r>
        <w:tab/>
        <w:t>(defun top-level-2 ()</w:t>
      </w:r>
    </w:p>
    <w:p w:rsidR="006171EA" w:rsidRDefault="006171EA" w:rsidP="00EC4AC2">
      <w:pPr>
        <w:spacing w:line="140" w:lineRule="atLeast"/>
      </w:pPr>
      <w:r>
        <w:tab/>
      </w:r>
      <w:r>
        <w:tab/>
      </w:r>
      <w:r>
        <w:tab/>
        <w:t>(declare (notinline dispatch))</w:t>
      </w:r>
    </w:p>
    <w:p w:rsidR="006171EA" w:rsidRDefault="006171EA" w:rsidP="00EC4AC2">
      <w:pPr>
        <w:spacing w:line="140" w:lineRule="atLeast"/>
      </w:pPr>
      <w:r>
        <w:tab/>
      </w:r>
      <w:r>
        <w:tab/>
      </w:r>
      <w:r>
        <w:tab/>
        <w:t>(dispatch (read-command)))</w:t>
      </w:r>
    </w:p>
    <w:p w:rsidR="006171EA" w:rsidRDefault="006171EA" w:rsidP="00EC4AC2">
      <w:pPr>
        <w:spacing w:line="140" w:lineRule="atLeast"/>
      </w:pPr>
      <w:r>
        <w:tab/>
      </w:r>
      <w:r>
        <w:tab/>
        <w:t>;;</w:t>
      </w:r>
      <w:r>
        <w:tab/>
        <w:t>Here is an example where inlining would be prohibited.</w:t>
      </w:r>
    </w:p>
    <w:p w:rsidR="006171EA" w:rsidRDefault="006171EA" w:rsidP="00EC4AC2">
      <w:pPr>
        <w:spacing w:line="140" w:lineRule="atLeast"/>
      </w:pPr>
      <w:r>
        <w:lastRenderedPageBreak/>
        <w:tab/>
      </w:r>
      <w:r>
        <w:tab/>
        <w:t>(declaim (notinline dispatch))</w:t>
      </w:r>
    </w:p>
    <w:p w:rsidR="006171EA" w:rsidRDefault="006171EA" w:rsidP="00EC4AC2">
      <w:pPr>
        <w:spacing w:line="140" w:lineRule="atLeast"/>
      </w:pPr>
      <w:r>
        <w:tab/>
      </w:r>
      <w:r>
        <w:tab/>
        <w:t>(defun top-level-3 () (dispatch (read-command)))</w:t>
      </w:r>
    </w:p>
    <w:p w:rsidR="006171EA" w:rsidRDefault="006171EA" w:rsidP="00EC4AC2">
      <w:pPr>
        <w:spacing w:line="140" w:lineRule="atLeast"/>
      </w:pPr>
      <w:r>
        <w:tab/>
      </w:r>
      <w:r>
        <w:tab/>
        <w:t>;;</w:t>
      </w:r>
      <w:r>
        <w:tab/>
        <w:t>Here is an example where inlining would be encouraged.</w:t>
      </w:r>
    </w:p>
    <w:p w:rsidR="006171EA" w:rsidRDefault="006171EA" w:rsidP="00EC4AC2">
      <w:pPr>
        <w:spacing w:line="140" w:lineRule="atLeast"/>
      </w:pPr>
      <w:r>
        <w:tab/>
      </w:r>
      <w:r>
        <w:tab/>
        <w:t>(defun top-level-4 ()</w:t>
      </w:r>
    </w:p>
    <w:p w:rsidR="006171EA" w:rsidRDefault="006171EA" w:rsidP="00EC4AC2">
      <w:pPr>
        <w:spacing w:line="140" w:lineRule="atLeast"/>
      </w:pPr>
      <w:r>
        <w:tab/>
      </w:r>
      <w:r>
        <w:tab/>
      </w:r>
      <w:r>
        <w:tab/>
        <w:t>(declare (inline dispatch))</w:t>
      </w:r>
    </w:p>
    <w:p w:rsidR="006171EA" w:rsidRDefault="006171EA" w:rsidP="00EC4AC2">
      <w:pPr>
        <w:spacing w:line="140" w:lineRule="atLeast"/>
      </w:pPr>
      <w:r>
        <w:tab/>
      </w:r>
      <w:r>
        <w:tab/>
      </w:r>
      <w:r>
        <w:tab/>
        <w:t>(dispatch (read-command)))</w:t>
      </w:r>
    </w:p>
    <w:p w:rsidR="006171EA" w:rsidRDefault="006171EA" w:rsidP="00EC4AC2">
      <w:pPr>
        <w:spacing w:line="140" w:lineRule="atLeast"/>
      </w:pPr>
      <w:r>
        <w:t>See Also:</w:t>
      </w:r>
    </w:p>
    <w:p w:rsidR="006171EA" w:rsidRDefault="006171EA" w:rsidP="00EC4AC2">
      <w:pPr>
        <w:spacing w:line="140" w:lineRule="atLeast"/>
      </w:pPr>
      <w:r>
        <w:tab/>
        <w:t>declare, declaim, proclaim</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f</w:t>
            </w:r>
            <w:r>
              <w:t>type</w:t>
            </w:r>
          </w:p>
        </w:tc>
        <w:tc>
          <w:tcPr>
            <w:tcW w:w="4148" w:type="dxa"/>
          </w:tcPr>
          <w:p w:rsidR="006171EA" w:rsidRDefault="006171EA" w:rsidP="00EC4AC2">
            <w:pPr>
              <w:spacing w:line="140" w:lineRule="atLeast"/>
              <w:jc w:val="right"/>
            </w:pPr>
            <w:r>
              <w:t>Declaration</w:t>
            </w:r>
          </w:p>
        </w:tc>
      </w:tr>
    </w:tbl>
    <w:p w:rsidR="006171EA" w:rsidRDefault="006171EA" w:rsidP="00EC4AC2">
      <w:pPr>
        <w:spacing w:line="140" w:lineRule="atLeast"/>
      </w:pPr>
      <w:r>
        <w:t>Syntax:</w:t>
      </w:r>
    </w:p>
    <w:p w:rsidR="006171EA" w:rsidRDefault="006171EA" w:rsidP="00EC4AC2">
      <w:pPr>
        <w:spacing w:line="140" w:lineRule="atLeast"/>
      </w:pPr>
      <w:r>
        <w:tab/>
        <w:t>(ftype type {function-name}*)</w:t>
      </w:r>
    </w:p>
    <w:p w:rsidR="006171EA" w:rsidRDefault="006171EA" w:rsidP="00EC4AC2">
      <w:pPr>
        <w:spacing w:line="140" w:lineRule="atLeast"/>
      </w:pPr>
      <w:r>
        <w:t>Arguments:</w:t>
      </w:r>
    </w:p>
    <w:p w:rsidR="006171EA" w:rsidRDefault="006171EA" w:rsidP="00EC4AC2">
      <w:pPr>
        <w:spacing w:line="140" w:lineRule="atLeast"/>
      </w:pPr>
      <w:r>
        <w:tab/>
        <w:t>function-name—a function name.</w:t>
      </w:r>
    </w:p>
    <w:p w:rsidR="006171EA" w:rsidRDefault="006171EA" w:rsidP="00EC4AC2">
      <w:pPr>
        <w:spacing w:line="140" w:lineRule="atLeast"/>
        <w:ind w:firstLine="420"/>
      </w:pPr>
      <w:r>
        <w:t>type—a type specifier.</w:t>
      </w:r>
    </w:p>
    <w:p w:rsidR="006171EA" w:rsidRDefault="006171EA" w:rsidP="00EC4AC2">
      <w:pPr>
        <w:spacing w:line="140" w:lineRule="atLeast"/>
      </w:pPr>
      <w:r>
        <w:t>Valid Contest:</w:t>
      </w:r>
    </w:p>
    <w:p w:rsidR="006171EA" w:rsidRDefault="006171EA" w:rsidP="00EC4AC2">
      <w:pPr>
        <w:spacing w:line="140" w:lineRule="atLeast"/>
      </w:pPr>
      <w:r>
        <w:tab/>
        <w:t>declaration or proclamation</w:t>
      </w:r>
    </w:p>
    <w:p w:rsidR="006171EA" w:rsidRDefault="006171EA" w:rsidP="00EC4AC2">
      <w:pPr>
        <w:spacing w:line="140" w:lineRule="atLeast"/>
      </w:pPr>
      <w:r>
        <w:t>Binding Types Affected:</w:t>
      </w:r>
    </w:p>
    <w:p w:rsidR="006171EA" w:rsidRDefault="006171EA" w:rsidP="00EC4AC2">
      <w:pPr>
        <w:spacing w:line="140" w:lineRule="atLeast"/>
      </w:pPr>
      <w:r>
        <w:tab/>
        <w:t>function</w:t>
      </w:r>
    </w:p>
    <w:p w:rsidR="006171EA" w:rsidRDefault="006171EA" w:rsidP="00EC4AC2">
      <w:pPr>
        <w:spacing w:line="140" w:lineRule="atLeast"/>
      </w:pPr>
      <w:r>
        <w:rPr>
          <w:rFonts w:hint="eastAsia"/>
        </w:rPr>
        <w:t>D</w:t>
      </w:r>
      <w:r>
        <w:t>escription:</w:t>
      </w:r>
    </w:p>
    <w:p w:rsidR="006171EA" w:rsidRDefault="006171EA" w:rsidP="00EC4AC2">
      <w:pPr>
        <w:spacing w:line="140" w:lineRule="atLeast"/>
        <w:ind w:left="420"/>
      </w:pPr>
      <w:r>
        <w:t>Specifies that the functions named by function-names are of the functional type type. For example:</w:t>
      </w:r>
    </w:p>
    <w:p w:rsidR="006171EA" w:rsidRDefault="006171EA" w:rsidP="00EC4AC2">
      <w:pPr>
        <w:spacing w:line="140" w:lineRule="atLeast"/>
        <w:ind w:left="420"/>
      </w:pPr>
      <w:r>
        <w:tab/>
        <w:t>(declare</w:t>
      </w:r>
      <w:r>
        <w:tab/>
        <w:t>(ftype (function (integer list</w:t>
      </w:r>
      <w:r>
        <w:rPr>
          <w:rFonts w:hint="eastAsia"/>
        </w:rPr>
        <w:t>)</w:t>
      </w:r>
      <w:r>
        <w:t xml:space="preserve"> </w:t>
      </w:r>
      <w:r>
        <w:rPr>
          <w:rFonts w:hint="eastAsia"/>
        </w:rPr>
        <w:t>t</w:t>
      </w:r>
      <w:r>
        <w:t>) ith)</w:t>
      </w:r>
    </w:p>
    <w:p w:rsidR="006171EA" w:rsidRDefault="006171EA" w:rsidP="00EC4AC2">
      <w:pPr>
        <w:spacing w:line="140" w:lineRule="atLeast"/>
        <w:ind w:left="420"/>
      </w:pPr>
      <w:r>
        <w:tab/>
      </w:r>
      <w:r>
        <w:tab/>
      </w:r>
      <w:r>
        <w:tab/>
        <w:t>(ftype (function (number) float) sine cosine))</w:t>
      </w:r>
    </w:p>
    <w:p w:rsidR="006171EA" w:rsidRDefault="006171EA" w:rsidP="00EC4AC2">
      <w:pPr>
        <w:spacing w:line="140" w:lineRule="atLeast"/>
        <w:ind w:left="420"/>
      </w:pPr>
      <w:r>
        <w:lastRenderedPageBreak/>
        <w:t>If one of the functions mentioned has a lexically apparent local definition (as made by flet or labels), then the declaration applies to that local definition and not to the global function definition. ftype declarations never apply to variable bindings (see type).</w:t>
      </w:r>
    </w:p>
    <w:p w:rsidR="006171EA" w:rsidRDefault="006171EA" w:rsidP="00EC4AC2">
      <w:pPr>
        <w:spacing w:line="140" w:lineRule="atLeast"/>
        <w:ind w:left="420"/>
      </w:pPr>
      <w:r>
        <w:t>The lexically apparent bindings of function-names must not be macro definitions. (This is because ftype declares the functional definition of each function name to be of a particular subtype of function, and macros do not denote functions.)</w:t>
      </w:r>
    </w:p>
    <w:p w:rsidR="006171EA" w:rsidRDefault="006171EA" w:rsidP="00EC4AC2">
      <w:pPr>
        <w:spacing w:line="140" w:lineRule="atLeast"/>
        <w:ind w:left="420"/>
      </w:pPr>
      <w:r>
        <w:t>ftype declarations can be free declarations or bound declarations. ftype declarations of functions that appear before the body of a flet or labels form that defines that function are bound declarations. Such declarations in other contexts are free declarations.</w:t>
      </w:r>
    </w:p>
    <w:p w:rsidR="006171EA" w:rsidRDefault="006171EA" w:rsidP="00EC4AC2">
      <w:pPr>
        <w:spacing w:line="140" w:lineRule="atLeast"/>
      </w:pPr>
      <w:r>
        <w:t>See Also:</w:t>
      </w:r>
    </w:p>
    <w:p w:rsidR="006171EA" w:rsidRDefault="006171EA" w:rsidP="00EC4AC2">
      <w:pPr>
        <w:spacing w:line="140" w:lineRule="atLeast"/>
      </w:pPr>
      <w:r>
        <w:tab/>
        <w:t>declare, declaim, proclaim</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d</w:t>
            </w:r>
            <w:r>
              <w:t>eclaration</w:t>
            </w:r>
          </w:p>
        </w:tc>
        <w:tc>
          <w:tcPr>
            <w:tcW w:w="4148" w:type="dxa"/>
          </w:tcPr>
          <w:p w:rsidR="006171EA" w:rsidRDefault="006171EA" w:rsidP="00EC4AC2">
            <w:pPr>
              <w:spacing w:line="140" w:lineRule="atLeast"/>
              <w:jc w:val="right"/>
            </w:pPr>
            <w:r>
              <w:t>Declaration</w:t>
            </w:r>
          </w:p>
        </w:tc>
      </w:tr>
    </w:tbl>
    <w:p w:rsidR="006171EA" w:rsidRDefault="006171EA" w:rsidP="00EC4AC2">
      <w:pPr>
        <w:spacing w:line="140" w:lineRule="atLeast"/>
      </w:pPr>
      <w:r>
        <w:t>Syntax:</w:t>
      </w:r>
    </w:p>
    <w:p w:rsidR="006171EA" w:rsidRDefault="006171EA" w:rsidP="00EC4AC2">
      <w:pPr>
        <w:spacing w:line="140" w:lineRule="atLeast"/>
      </w:pPr>
      <w:r>
        <w:tab/>
        <w:t>(declaration {name}*)</w:t>
      </w:r>
    </w:p>
    <w:p w:rsidR="006171EA" w:rsidRDefault="006171EA" w:rsidP="00EC4AC2">
      <w:pPr>
        <w:spacing w:line="140" w:lineRule="atLeast"/>
      </w:pPr>
      <w:r>
        <w:t>Argument:</w:t>
      </w:r>
    </w:p>
    <w:p w:rsidR="006171EA" w:rsidRDefault="006171EA" w:rsidP="00EC4AC2">
      <w:pPr>
        <w:spacing w:line="140" w:lineRule="atLeast"/>
      </w:pPr>
      <w:r>
        <w:tab/>
        <w:t>name—</w:t>
      </w:r>
      <w:r>
        <w:rPr>
          <w:rFonts w:hint="eastAsia"/>
        </w:rPr>
        <w:t>a</w:t>
      </w:r>
      <w:r>
        <w:t xml:space="preserve"> symbol.</w:t>
      </w:r>
    </w:p>
    <w:p w:rsidR="006171EA" w:rsidRDefault="006171EA" w:rsidP="00EC4AC2">
      <w:pPr>
        <w:spacing w:line="140" w:lineRule="atLeast"/>
      </w:pPr>
      <w:r>
        <w:t>Valid Context:</w:t>
      </w:r>
    </w:p>
    <w:p w:rsidR="006171EA" w:rsidRDefault="006171EA" w:rsidP="00EC4AC2">
      <w:pPr>
        <w:spacing w:line="140" w:lineRule="atLeast"/>
      </w:pPr>
      <w:r>
        <w:tab/>
        <w:t>proclamation only</w:t>
      </w:r>
    </w:p>
    <w:p w:rsidR="006171EA" w:rsidRDefault="006171EA" w:rsidP="00EC4AC2">
      <w:pPr>
        <w:spacing w:line="140" w:lineRule="atLeast"/>
      </w:pPr>
      <w:r>
        <w:t>Description:</w:t>
      </w:r>
    </w:p>
    <w:p w:rsidR="006171EA" w:rsidRDefault="006171EA" w:rsidP="00EC4AC2">
      <w:pPr>
        <w:spacing w:line="140" w:lineRule="atLeast"/>
        <w:ind w:left="420"/>
      </w:pPr>
      <w:r>
        <w:t>Advises the compiler that each name is a valid but potentially not-standard declaration name. Purpose of this is to tell one compiler not to issue warnings for declarations meant for another compiler or other program processor.</w:t>
      </w:r>
    </w:p>
    <w:p w:rsidR="006171EA" w:rsidRDefault="006171EA" w:rsidP="00EC4AC2">
      <w:pPr>
        <w:spacing w:line="140" w:lineRule="atLeast"/>
      </w:pPr>
      <w:r>
        <w:t>Examples:</w:t>
      </w:r>
    </w:p>
    <w:p w:rsidR="006171EA" w:rsidRDefault="006171EA" w:rsidP="00EC4AC2">
      <w:pPr>
        <w:spacing w:line="140" w:lineRule="atLeast"/>
      </w:pPr>
      <w:r>
        <w:tab/>
      </w:r>
      <w:r>
        <w:tab/>
        <w:t>(declaim (declaration author target-language target-machine))</w:t>
      </w:r>
    </w:p>
    <w:p w:rsidR="006171EA" w:rsidRDefault="006171EA" w:rsidP="00EC4AC2">
      <w:pPr>
        <w:spacing w:line="140" w:lineRule="atLeast"/>
      </w:pPr>
      <w:r>
        <w:tab/>
      </w:r>
      <w:r>
        <w:tab/>
        <w:t>(declaim (target-language ada))</w:t>
      </w:r>
    </w:p>
    <w:p w:rsidR="006171EA" w:rsidRDefault="006171EA" w:rsidP="00EC4AC2">
      <w:pPr>
        <w:spacing w:line="140" w:lineRule="atLeast"/>
      </w:pPr>
      <w:r>
        <w:tab/>
      </w:r>
      <w:r>
        <w:tab/>
        <w:t>(declaim (target-machine IBM-650))</w:t>
      </w:r>
    </w:p>
    <w:p w:rsidR="006171EA" w:rsidRDefault="006171EA" w:rsidP="00EC4AC2">
      <w:pPr>
        <w:spacing w:line="140" w:lineRule="atLeast"/>
      </w:pPr>
      <w:r>
        <w:tab/>
      </w:r>
      <w:r>
        <w:tab/>
        <w:t>(defun strangep (x)</w:t>
      </w:r>
    </w:p>
    <w:p w:rsidR="006171EA" w:rsidRDefault="006171EA" w:rsidP="00EC4AC2">
      <w:pPr>
        <w:spacing w:line="140" w:lineRule="atLeast"/>
      </w:pPr>
      <w:r>
        <w:lastRenderedPageBreak/>
        <w:tab/>
      </w:r>
      <w:r>
        <w:tab/>
      </w:r>
      <w:r>
        <w:tab/>
        <w:t>(declare (author "Harry Tweeker"))</w:t>
      </w:r>
    </w:p>
    <w:p w:rsidR="006171EA" w:rsidRDefault="006171EA" w:rsidP="00EC4AC2">
      <w:pPr>
        <w:spacing w:line="140" w:lineRule="atLeast"/>
      </w:pPr>
      <w:r>
        <w:tab/>
      </w:r>
      <w:r>
        <w:tab/>
      </w:r>
      <w:r>
        <w:tab/>
        <w:t>(member x '(strange weird odd peculiar)))</w:t>
      </w:r>
    </w:p>
    <w:p w:rsidR="006171EA" w:rsidRDefault="006171EA" w:rsidP="00EC4AC2">
      <w:pPr>
        <w:spacing w:line="140" w:lineRule="atLeast"/>
      </w:pPr>
      <w:r>
        <w:t>See Also:</w:t>
      </w:r>
    </w:p>
    <w:p w:rsidR="006171EA" w:rsidRDefault="006171EA" w:rsidP="00EC4AC2">
      <w:pPr>
        <w:spacing w:line="140" w:lineRule="atLeast"/>
      </w:pPr>
      <w:r>
        <w:tab/>
        <w:t>declaim, proclaim</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o</w:t>
            </w:r>
            <w:r>
              <w:t>ptimize</w:t>
            </w:r>
          </w:p>
        </w:tc>
        <w:tc>
          <w:tcPr>
            <w:tcW w:w="4148" w:type="dxa"/>
          </w:tcPr>
          <w:p w:rsidR="006171EA" w:rsidRDefault="006171EA" w:rsidP="00EC4AC2">
            <w:pPr>
              <w:spacing w:line="140" w:lineRule="atLeast"/>
              <w:jc w:val="right"/>
            </w:pPr>
            <w:r>
              <w:t>Declaration</w:t>
            </w:r>
          </w:p>
        </w:tc>
      </w:tr>
    </w:tbl>
    <w:p w:rsidR="006171EA" w:rsidRDefault="006171EA" w:rsidP="00EC4AC2">
      <w:pPr>
        <w:spacing w:line="140" w:lineRule="atLeast"/>
      </w:pPr>
      <w:r>
        <w:t>Syntax:</w:t>
      </w:r>
    </w:p>
    <w:p w:rsidR="006171EA" w:rsidRDefault="006171EA" w:rsidP="00EC4AC2">
      <w:pPr>
        <w:spacing w:line="140" w:lineRule="atLeast"/>
      </w:pPr>
      <w:r>
        <w:tab/>
        <w:t>(optimize {quality | quality value})*)</w:t>
      </w:r>
    </w:p>
    <w:p w:rsidR="006171EA" w:rsidRDefault="006171EA" w:rsidP="00EC4AC2">
      <w:pPr>
        <w:spacing w:line="140" w:lineRule="atLeast"/>
      </w:pPr>
      <w:r>
        <w:t>Arguments:</w:t>
      </w:r>
    </w:p>
    <w:p w:rsidR="006171EA" w:rsidRDefault="006171EA" w:rsidP="00EC4AC2">
      <w:pPr>
        <w:spacing w:line="140" w:lineRule="atLeast"/>
      </w:pPr>
      <w:r>
        <w:tab/>
        <w:t>quality—an optimize quality.</w:t>
      </w:r>
    </w:p>
    <w:p w:rsidR="006171EA" w:rsidRDefault="006171EA" w:rsidP="00EC4AC2">
      <w:pPr>
        <w:spacing w:line="140" w:lineRule="atLeast"/>
      </w:pPr>
      <w:r>
        <w:tab/>
        <w:t>value—one of the integers 0, 1, 2, or 3.</w:t>
      </w:r>
    </w:p>
    <w:p w:rsidR="006171EA" w:rsidRDefault="006171EA" w:rsidP="00EC4AC2">
      <w:pPr>
        <w:spacing w:line="140" w:lineRule="atLeast"/>
      </w:pPr>
      <w:r>
        <w:t>Valid Context:</w:t>
      </w:r>
    </w:p>
    <w:p w:rsidR="006171EA" w:rsidRDefault="006171EA" w:rsidP="00EC4AC2">
      <w:pPr>
        <w:spacing w:line="140" w:lineRule="atLeast"/>
      </w:pPr>
      <w:r>
        <w:tab/>
        <w:t>declaration or proclamation</w:t>
      </w:r>
    </w:p>
    <w:p w:rsidR="006171EA" w:rsidRDefault="006171EA" w:rsidP="00EC4AC2">
      <w:pPr>
        <w:spacing w:line="140" w:lineRule="atLeast"/>
      </w:pPr>
      <w:r>
        <w:t>Description:</w:t>
      </w:r>
    </w:p>
    <w:p w:rsidR="006171EA" w:rsidRDefault="006171EA" w:rsidP="00EC4AC2">
      <w:pPr>
        <w:spacing w:line="140" w:lineRule="atLeast"/>
        <w:ind w:left="420"/>
      </w:pPr>
      <w:r>
        <w:t>Advises the compiler that each quality should be given attention according to the specified corresponding value. Each quality must be a symbol naming an optimize quality; the names and meanings of the standard optimize qualities are shown in Figure 3-25.</w:t>
      </w:r>
    </w:p>
    <w:tbl>
      <w:tblPr>
        <w:tblStyle w:val="af9"/>
        <w:tblW w:w="0" w:type="auto"/>
        <w:tblInd w:w="420" w:type="dxa"/>
        <w:tblLook w:val="04A0" w:firstRow="1" w:lastRow="0" w:firstColumn="1" w:lastColumn="0" w:noHBand="0" w:noVBand="1"/>
      </w:tblPr>
      <w:tblGrid>
        <w:gridCol w:w="3940"/>
        <w:gridCol w:w="3936"/>
      </w:tblGrid>
      <w:tr w:rsidR="006171EA" w:rsidTr="00FC5748">
        <w:tc>
          <w:tcPr>
            <w:tcW w:w="4148" w:type="dxa"/>
            <w:tcBorders>
              <w:bottom w:val="single" w:sz="4" w:space="0" w:color="auto"/>
              <w:right w:val="nil"/>
            </w:tcBorders>
          </w:tcPr>
          <w:p w:rsidR="006171EA" w:rsidRDefault="006171EA" w:rsidP="00EC4AC2">
            <w:pPr>
              <w:spacing w:line="140" w:lineRule="atLeast"/>
            </w:pPr>
            <w:r>
              <w:rPr>
                <w:rFonts w:hint="eastAsia"/>
              </w:rPr>
              <w:t>N</w:t>
            </w:r>
            <w:r>
              <w:t>ame</w:t>
            </w:r>
          </w:p>
        </w:tc>
        <w:tc>
          <w:tcPr>
            <w:tcW w:w="4148" w:type="dxa"/>
            <w:tcBorders>
              <w:left w:val="nil"/>
              <w:bottom w:val="single" w:sz="4" w:space="0" w:color="auto"/>
            </w:tcBorders>
          </w:tcPr>
          <w:p w:rsidR="006171EA" w:rsidRDefault="006171EA" w:rsidP="00EC4AC2">
            <w:pPr>
              <w:spacing w:line="140" w:lineRule="atLeast"/>
            </w:pPr>
            <w:r>
              <w:t>Meaning</w:t>
            </w:r>
          </w:p>
        </w:tc>
      </w:tr>
      <w:tr w:rsidR="006171EA" w:rsidTr="00FC5748">
        <w:tc>
          <w:tcPr>
            <w:tcW w:w="4148" w:type="dxa"/>
            <w:tcBorders>
              <w:bottom w:val="nil"/>
              <w:right w:val="nil"/>
            </w:tcBorders>
          </w:tcPr>
          <w:p w:rsidR="006171EA" w:rsidRDefault="006171EA" w:rsidP="00EC4AC2">
            <w:pPr>
              <w:spacing w:line="140" w:lineRule="atLeast"/>
            </w:pPr>
            <w:r>
              <w:rPr>
                <w:rFonts w:hint="eastAsia"/>
              </w:rPr>
              <w:t>c</w:t>
            </w:r>
            <w:r>
              <w:t>ompilation-speed</w:t>
            </w:r>
          </w:p>
        </w:tc>
        <w:tc>
          <w:tcPr>
            <w:tcW w:w="4148" w:type="dxa"/>
            <w:tcBorders>
              <w:left w:val="nil"/>
              <w:bottom w:val="nil"/>
            </w:tcBorders>
          </w:tcPr>
          <w:p w:rsidR="006171EA" w:rsidRDefault="006171EA" w:rsidP="00EC4AC2">
            <w:pPr>
              <w:spacing w:line="140" w:lineRule="atLeast"/>
            </w:pPr>
            <w:r>
              <w:rPr>
                <w:rFonts w:hint="eastAsia"/>
              </w:rPr>
              <w:t>s</w:t>
            </w:r>
            <w:r>
              <w:t>peed of the compilation process</w:t>
            </w:r>
          </w:p>
        </w:tc>
      </w:tr>
      <w:tr w:rsidR="006171EA" w:rsidTr="00FC5748">
        <w:tc>
          <w:tcPr>
            <w:tcW w:w="4148" w:type="dxa"/>
            <w:tcBorders>
              <w:top w:val="nil"/>
              <w:bottom w:val="nil"/>
              <w:right w:val="nil"/>
            </w:tcBorders>
          </w:tcPr>
          <w:p w:rsidR="006171EA" w:rsidRDefault="006171EA" w:rsidP="00EC4AC2">
            <w:pPr>
              <w:spacing w:line="140" w:lineRule="atLeast"/>
            </w:pPr>
            <w:r>
              <w:t>debug</w:t>
            </w:r>
          </w:p>
        </w:tc>
        <w:tc>
          <w:tcPr>
            <w:tcW w:w="4148" w:type="dxa"/>
            <w:tcBorders>
              <w:top w:val="nil"/>
              <w:left w:val="nil"/>
              <w:bottom w:val="nil"/>
            </w:tcBorders>
          </w:tcPr>
          <w:p w:rsidR="006171EA" w:rsidRDefault="006171EA" w:rsidP="00EC4AC2">
            <w:pPr>
              <w:spacing w:line="140" w:lineRule="atLeast"/>
            </w:pPr>
            <w:r>
              <w:rPr>
                <w:rFonts w:hint="eastAsia"/>
              </w:rPr>
              <w:t>e</w:t>
            </w:r>
            <w:r>
              <w:t>ase of debugging</w:t>
            </w:r>
          </w:p>
        </w:tc>
      </w:tr>
      <w:tr w:rsidR="006171EA" w:rsidTr="00FC5748">
        <w:tc>
          <w:tcPr>
            <w:tcW w:w="4148" w:type="dxa"/>
            <w:tcBorders>
              <w:top w:val="nil"/>
              <w:bottom w:val="nil"/>
              <w:right w:val="nil"/>
            </w:tcBorders>
          </w:tcPr>
          <w:p w:rsidR="006171EA" w:rsidRDefault="006171EA" w:rsidP="00EC4AC2">
            <w:pPr>
              <w:spacing w:line="140" w:lineRule="atLeast"/>
            </w:pPr>
            <w:r>
              <w:rPr>
                <w:rFonts w:hint="eastAsia"/>
              </w:rPr>
              <w:t>s</w:t>
            </w:r>
            <w:r>
              <w:t>afety</w:t>
            </w:r>
          </w:p>
        </w:tc>
        <w:tc>
          <w:tcPr>
            <w:tcW w:w="4148" w:type="dxa"/>
            <w:tcBorders>
              <w:top w:val="nil"/>
              <w:left w:val="nil"/>
              <w:bottom w:val="nil"/>
            </w:tcBorders>
          </w:tcPr>
          <w:p w:rsidR="006171EA" w:rsidRDefault="006171EA" w:rsidP="00EC4AC2">
            <w:pPr>
              <w:spacing w:line="140" w:lineRule="atLeast"/>
            </w:pPr>
            <w:r>
              <w:rPr>
                <w:rFonts w:hint="eastAsia"/>
              </w:rPr>
              <w:t>r</w:t>
            </w:r>
            <w:r>
              <w:t>un-time error checking</w:t>
            </w:r>
          </w:p>
        </w:tc>
      </w:tr>
      <w:tr w:rsidR="006171EA" w:rsidTr="00FC5748">
        <w:tc>
          <w:tcPr>
            <w:tcW w:w="4148" w:type="dxa"/>
            <w:tcBorders>
              <w:top w:val="nil"/>
              <w:bottom w:val="nil"/>
              <w:right w:val="nil"/>
            </w:tcBorders>
          </w:tcPr>
          <w:p w:rsidR="006171EA" w:rsidRDefault="006171EA" w:rsidP="00EC4AC2">
            <w:pPr>
              <w:spacing w:line="140" w:lineRule="atLeast"/>
            </w:pPr>
            <w:r>
              <w:rPr>
                <w:rFonts w:hint="eastAsia"/>
              </w:rPr>
              <w:t>s</w:t>
            </w:r>
            <w:r>
              <w:t>pace</w:t>
            </w:r>
          </w:p>
        </w:tc>
        <w:tc>
          <w:tcPr>
            <w:tcW w:w="4148" w:type="dxa"/>
            <w:tcBorders>
              <w:top w:val="nil"/>
              <w:left w:val="nil"/>
              <w:bottom w:val="nil"/>
            </w:tcBorders>
          </w:tcPr>
          <w:p w:rsidR="006171EA" w:rsidRDefault="006171EA" w:rsidP="00EC4AC2">
            <w:pPr>
              <w:spacing w:line="140" w:lineRule="atLeast"/>
            </w:pPr>
            <w:r>
              <w:rPr>
                <w:rFonts w:hint="eastAsia"/>
              </w:rPr>
              <w:t>b</w:t>
            </w:r>
            <w:r>
              <w:t>oth code size and run-time space</w:t>
            </w:r>
          </w:p>
        </w:tc>
      </w:tr>
      <w:tr w:rsidR="006171EA" w:rsidTr="00FC5748">
        <w:tc>
          <w:tcPr>
            <w:tcW w:w="4148" w:type="dxa"/>
            <w:tcBorders>
              <w:top w:val="nil"/>
              <w:right w:val="nil"/>
            </w:tcBorders>
          </w:tcPr>
          <w:p w:rsidR="006171EA" w:rsidRDefault="006171EA" w:rsidP="00EC4AC2">
            <w:pPr>
              <w:spacing w:line="140" w:lineRule="atLeast"/>
            </w:pPr>
            <w:r>
              <w:rPr>
                <w:rFonts w:hint="eastAsia"/>
              </w:rPr>
              <w:t>s</w:t>
            </w:r>
            <w:r>
              <w:t>peed</w:t>
            </w:r>
          </w:p>
        </w:tc>
        <w:tc>
          <w:tcPr>
            <w:tcW w:w="4148" w:type="dxa"/>
            <w:tcBorders>
              <w:top w:val="nil"/>
              <w:left w:val="nil"/>
            </w:tcBorders>
          </w:tcPr>
          <w:p w:rsidR="006171EA" w:rsidRDefault="006171EA" w:rsidP="00EC4AC2">
            <w:pPr>
              <w:spacing w:line="140" w:lineRule="atLeast"/>
            </w:pPr>
            <w:r>
              <w:rPr>
                <w:rFonts w:hint="eastAsia"/>
              </w:rPr>
              <w:t>s</w:t>
            </w:r>
            <w:r>
              <w:t>peed of the object code</w:t>
            </w:r>
          </w:p>
        </w:tc>
      </w:tr>
    </w:tbl>
    <w:p w:rsidR="006171EA" w:rsidRDefault="006171EA" w:rsidP="00EC4AC2">
      <w:pPr>
        <w:spacing w:line="140" w:lineRule="atLeast"/>
        <w:ind w:left="420"/>
      </w:pPr>
      <w:r>
        <w:t>Figure 3-25. Optimize qualities</w:t>
      </w:r>
    </w:p>
    <w:p w:rsidR="006171EA" w:rsidRDefault="006171EA" w:rsidP="00EC4AC2">
      <w:pPr>
        <w:spacing w:line="140" w:lineRule="atLeast"/>
        <w:ind w:left="420"/>
      </w:pPr>
      <w:r>
        <w:t>There may be other, implementation-defined optimize qualities.</w:t>
      </w:r>
    </w:p>
    <w:p w:rsidR="006171EA" w:rsidRDefault="006171EA" w:rsidP="00EC4AC2">
      <w:pPr>
        <w:spacing w:line="140" w:lineRule="atLeast"/>
        <w:ind w:left="420"/>
      </w:pPr>
      <w:r>
        <w:t>A value 0 means that the corresponding quality is totally unimportant, and 3 that the quality is extremely important; 1 and 2 are imtermediate values, with 1 the neutral value. (quality 3) can be abbreviated to quality.</w:t>
      </w:r>
    </w:p>
    <w:p w:rsidR="006171EA" w:rsidRDefault="006171EA" w:rsidP="00EC4AC2">
      <w:pPr>
        <w:spacing w:line="140" w:lineRule="atLeast"/>
        <w:ind w:left="420"/>
      </w:pPr>
      <w:r>
        <w:lastRenderedPageBreak/>
        <w:t>Note that code which has the optimization (safety 3), or just safety, is called safe code.</w:t>
      </w:r>
    </w:p>
    <w:p w:rsidR="006171EA" w:rsidRDefault="006171EA" w:rsidP="00EC4AC2">
      <w:pPr>
        <w:spacing w:line="140" w:lineRule="atLeast"/>
        <w:ind w:left="420"/>
      </w:pPr>
      <w:r>
        <w:t>The consequences are unspecified if a quality appears more than once with different values.</w:t>
      </w:r>
    </w:p>
    <w:p w:rsidR="006171EA" w:rsidRDefault="006171EA" w:rsidP="00EC4AC2">
      <w:pPr>
        <w:spacing w:line="140" w:lineRule="atLeast"/>
      </w:pPr>
      <w:r>
        <w:t>Examples:</w:t>
      </w:r>
    </w:p>
    <w:p w:rsidR="006171EA" w:rsidRDefault="006171EA" w:rsidP="00EC4AC2">
      <w:pPr>
        <w:spacing w:line="140" w:lineRule="atLeast"/>
      </w:pPr>
      <w:r>
        <w:tab/>
      </w:r>
      <w:r>
        <w:tab/>
        <w:t>(defun often-used-subroutine (x y)</w:t>
      </w:r>
    </w:p>
    <w:p w:rsidR="006171EA" w:rsidRDefault="006171EA" w:rsidP="00EC4AC2">
      <w:pPr>
        <w:spacing w:line="140" w:lineRule="atLeast"/>
      </w:pPr>
      <w:r>
        <w:tab/>
      </w:r>
      <w:r>
        <w:tab/>
      </w:r>
      <w:r>
        <w:tab/>
        <w:t>(declare (optimize (safety 2)))</w:t>
      </w:r>
    </w:p>
    <w:p w:rsidR="006171EA" w:rsidRDefault="006171EA" w:rsidP="00EC4AC2">
      <w:pPr>
        <w:spacing w:line="140" w:lineRule="atLeast"/>
      </w:pPr>
      <w:r>
        <w:tab/>
      </w:r>
      <w:r>
        <w:tab/>
      </w:r>
      <w:r>
        <w:tab/>
        <w:t>(error-check x y)</w:t>
      </w:r>
    </w:p>
    <w:p w:rsidR="006171EA" w:rsidRDefault="006171EA" w:rsidP="00EC4AC2">
      <w:pPr>
        <w:spacing w:line="140" w:lineRule="atLeast"/>
      </w:pPr>
      <w:r>
        <w:tab/>
      </w:r>
      <w:r>
        <w:tab/>
      </w:r>
      <w:r>
        <w:tab/>
        <w:t>(hairy-setup x)</w:t>
      </w:r>
    </w:p>
    <w:p w:rsidR="006171EA" w:rsidRDefault="006171EA" w:rsidP="00EC4AC2">
      <w:pPr>
        <w:spacing w:line="140" w:lineRule="atLeast"/>
      </w:pPr>
      <w:r>
        <w:tab/>
      </w:r>
      <w:r>
        <w:tab/>
      </w:r>
      <w:r>
        <w:tab/>
        <w:t xml:space="preserve">(do </w:t>
      </w:r>
      <w:r>
        <w:tab/>
        <w:t>(</w:t>
      </w:r>
      <w:r>
        <w:tab/>
      </w:r>
      <w:r>
        <w:tab/>
        <w:t>(i 0(+ I 1))</w:t>
      </w:r>
    </w:p>
    <w:p w:rsidR="006171EA" w:rsidRDefault="006171EA" w:rsidP="00EC4AC2">
      <w:pPr>
        <w:spacing w:line="140" w:lineRule="atLeast"/>
      </w:pPr>
      <w:r>
        <w:tab/>
      </w:r>
      <w:r>
        <w:tab/>
      </w:r>
      <w:r>
        <w:tab/>
      </w:r>
      <w:r>
        <w:tab/>
      </w:r>
      <w:r>
        <w:tab/>
      </w:r>
      <w:r>
        <w:tab/>
        <w:t>(z x (cdr z)))</w:t>
      </w:r>
    </w:p>
    <w:p w:rsidR="006171EA" w:rsidRDefault="006171EA" w:rsidP="00EC4AC2">
      <w:pPr>
        <w:spacing w:line="140" w:lineRule="atLeast"/>
      </w:pPr>
      <w:r>
        <w:tab/>
      </w:r>
      <w:r>
        <w:tab/>
      </w:r>
      <w:r>
        <w:tab/>
      </w:r>
      <w:r>
        <w:tab/>
      </w:r>
      <w:r>
        <w:tab/>
        <w:t>((null z))</w:t>
      </w:r>
    </w:p>
    <w:p w:rsidR="006171EA" w:rsidRDefault="006171EA" w:rsidP="00EC4AC2">
      <w:pPr>
        <w:spacing w:line="140" w:lineRule="atLeast"/>
      </w:pPr>
      <w:r>
        <w:tab/>
      </w:r>
      <w:r>
        <w:tab/>
      </w:r>
      <w:r>
        <w:tab/>
      </w:r>
      <w:r>
        <w:tab/>
        <w:t>;;</w:t>
      </w:r>
      <w:r>
        <w:tab/>
        <w:t>This inner loop really needs to burn.</w:t>
      </w:r>
    </w:p>
    <w:p w:rsidR="006171EA" w:rsidRDefault="006171EA" w:rsidP="00EC4AC2">
      <w:pPr>
        <w:spacing w:line="140" w:lineRule="atLeast"/>
      </w:pPr>
      <w:r>
        <w:tab/>
      </w:r>
      <w:r>
        <w:tab/>
      </w:r>
      <w:r>
        <w:tab/>
      </w:r>
      <w:r>
        <w:tab/>
        <w:t>(declare (optimize speed))</w:t>
      </w:r>
    </w:p>
    <w:p w:rsidR="006171EA" w:rsidRDefault="006171EA" w:rsidP="00EC4AC2">
      <w:pPr>
        <w:spacing w:line="140" w:lineRule="atLeast"/>
      </w:pPr>
      <w:r>
        <w:tab/>
      </w:r>
      <w:r>
        <w:tab/>
      </w:r>
      <w:r>
        <w:tab/>
      </w:r>
      <w:r>
        <w:tab/>
        <w:t>(declare (fixnum i))</w:t>
      </w:r>
    </w:p>
    <w:p w:rsidR="006171EA" w:rsidRDefault="006171EA" w:rsidP="00EC4AC2">
      <w:pPr>
        <w:spacing w:line="140" w:lineRule="atLeast"/>
      </w:pPr>
      <w:r>
        <w:tab/>
      </w:r>
      <w:r>
        <w:tab/>
      </w:r>
      <w:r>
        <w:tab/>
      </w:r>
      <w:r>
        <w:tab/>
        <w:t>))</w:t>
      </w:r>
    </w:p>
    <w:p w:rsidR="006171EA" w:rsidRDefault="006171EA" w:rsidP="00EC4AC2">
      <w:pPr>
        <w:spacing w:line="140" w:lineRule="atLeast"/>
      </w:pPr>
      <w:r>
        <w:t>See Also:</w:t>
      </w:r>
    </w:p>
    <w:p w:rsidR="006171EA" w:rsidRDefault="006171EA" w:rsidP="00EC4AC2">
      <w:pPr>
        <w:spacing w:line="140" w:lineRule="atLeast"/>
      </w:pPr>
      <w:r>
        <w:tab/>
        <w:t>declare, declaim, proclaim, Section 3.3.4 (Declaration Scope)</w:t>
      </w:r>
    </w:p>
    <w:p w:rsidR="006171EA" w:rsidRDefault="006171EA" w:rsidP="00EC4AC2">
      <w:pPr>
        <w:spacing w:line="140" w:lineRule="atLeast"/>
      </w:pPr>
      <w:r>
        <w:t>Notes:</w:t>
      </w:r>
    </w:p>
    <w:p w:rsidR="006171EA" w:rsidRDefault="006171EA" w:rsidP="00EC4AC2">
      <w:pPr>
        <w:spacing w:line="140" w:lineRule="atLeast"/>
        <w:ind w:left="420"/>
      </w:pPr>
      <w:r>
        <w:t>An optimize declaration never applies to either a variable or a function binding. An optimize declaration can only be a free declaration. For more information, see Section 3.3.4 (Declaration Scope).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s</w:t>
            </w:r>
            <w:r>
              <w:t>pecial</w:t>
            </w:r>
          </w:p>
        </w:tc>
        <w:tc>
          <w:tcPr>
            <w:tcW w:w="4148" w:type="dxa"/>
          </w:tcPr>
          <w:p w:rsidR="006171EA" w:rsidRDefault="006171EA" w:rsidP="00EC4AC2">
            <w:pPr>
              <w:spacing w:line="140" w:lineRule="atLeast"/>
              <w:jc w:val="right"/>
            </w:pPr>
            <w:r>
              <w:t>Declaration</w:t>
            </w:r>
          </w:p>
        </w:tc>
      </w:tr>
    </w:tbl>
    <w:p w:rsidR="006171EA" w:rsidRDefault="006171EA" w:rsidP="00EC4AC2">
      <w:pPr>
        <w:spacing w:line="140" w:lineRule="atLeast"/>
      </w:pPr>
      <w:r>
        <w:t>Syntax:</w:t>
      </w:r>
    </w:p>
    <w:p w:rsidR="006171EA" w:rsidRDefault="006171EA" w:rsidP="00EC4AC2">
      <w:pPr>
        <w:spacing w:line="140" w:lineRule="atLeast"/>
      </w:pPr>
      <w:r>
        <w:tab/>
        <w:t>(special {var}*)</w:t>
      </w:r>
    </w:p>
    <w:p w:rsidR="006171EA" w:rsidRDefault="006171EA" w:rsidP="00EC4AC2">
      <w:pPr>
        <w:spacing w:line="140" w:lineRule="atLeast"/>
      </w:pPr>
      <w:r>
        <w:t>Arguments:</w:t>
      </w:r>
    </w:p>
    <w:p w:rsidR="006171EA" w:rsidRDefault="006171EA" w:rsidP="00EC4AC2">
      <w:pPr>
        <w:spacing w:line="140" w:lineRule="atLeast"/>
      </w:pPr>
      <w:r>
        <w:lastRenderedPageBreak/>
        <w:tab/>
        <w:t>var—a symbol.</w:t>
      </w:r>
    </w:p>
    <w:p w:rsidR="006171EA" w:rsidRDefault="006171EA" w:rsidP="00EC4AC2">
      <w:pPr>
        <w:spacing w:line="140" w:lineRule="atLeast"/>
      </w:pPr>
      <w:r>
        <w:t>Valid Context:</w:t>
      </w:r>
    </w:p>
    <w:p w:rsidR="006171EA" w:rsidRDefault="006171EA" w:rsidP="00EC4AC2">
      <w:pPr>
        <w:spacing w:line="140" w:lineRule="atLeast"/>
      </w:pPr>
      <w:r>
        <w:tab/>
        <w:t>declaration or proclamation</w:t>
      </w:r>
    </w:p>
    <w:p w:rsidR="006171EA" w:rsidRDefault="006171EA" w:rsidP="00EC4AC2">
      <w:pPr>
        <w:spacing w:line="140" w:lineRule="atLeast"/>
      </w:pPr>
      <w:r>
        <w:t>Binding Types Affected:</w:t>
      </w:r>
    </w:p>
    <w:p w:rsidR="006171EA" w:rsidRDefault="006171EA" w:rsidP="00EC4AC2">
      <w:pPr>
        <w:spacing w:line="140" w:lineRule="atLeast"/>
      </w:pPr>
      <w:r>
        <w:tab/>
        <w:t>variable</w:t>
      </w:r>
    </w:p>
    <w:p w:rsidR="006171EA" w:rsidRDefault="006171EA" w:rsidP="00EC4AC2">
      <w:pPr>
        <w:spacing w:line="140" w:lineRule="atLeast"/>
      </w:pPr>
      <w:r>
        <w:rPr>
          <w:rFonts w:hint="eastAsia"/>
        </w:rPr>
        <w:t>D</w:t>
      </w:r>
      <w:r>
        <w:t>escription:</w:t>
      </w:r>
    </w:p>
    <w:p w:rsidR="006171EA" w:rsidRDefault="006171EA" w:rsidP="00EC4AC2">
      <w:pPr>
        <w:spacing w:line="140" w:lineRule="atLeast"/>
        <w:ind w:left="420"/>
      </w:pPr>
      <w:r>
        <w:t>Specifies that all of the vars named are dynamic. This specifier affects variable bindings and affects references. All variable bindings affected are made to be dynamic bindings, and affected variable references refer to the current dynamic binding. For example:</w:t>
      </w:r>
    </w:p>
    <w:p w:rsidR="006171EA" w:rsidRDefault="006171EA" w:rsidP="00EC4AC2">
      <w:pPr>
        <w:spacing w:line="140" w:lineRule="atLeast"/>
        <w:ind w:left="420"/>
      </w:pPr>
      <w:r>
        <w:tab/>
        <w:t>(defun hack (thing *mode*)</w:t>
      </w:r>
      <w:r>
        <w:tab/>
      </w:r>
      <w:r>
        <w:tab/>
      </w:r>
      <w:r>
        <w:tab/>
        <w:t>;The binding of the parameter</w:t>
      </w:r>
    </w:p>
    <w:p w:rsidR="006171EA" w:rsidRDefault="006171EA" w:rsidP="00EC4AC2">
      <w:pPr>
        <w:spacing w:line="140" w:lineRule="atLeast"/>
        <w:ind w:left="420"/>
      </w:pPr>
      <w:r>
        <w:tab/>
      </w:r>
      <w:r>
        <w:tab/>
        <w:t>(declare (special *mod*))</w:t>
      </w:r>
      <w:r>
        <w:tab/>
      </w:r>
      <w:r>
        <w:tab/>
        <w:t>;*mod* is visible to hack1,</w:t>
      </w:r>
    </w:p>
    <w:p w:rsidR="006171EA" w:rsidRDefault="006171EA" w:rsidP="00EC4AC2">
      <w:pPr>
        <w:spacing w:line="140" w:lineRule="atLeast"/>
        <w:ind w:left="420"/>
      </w:pPr>
      <w:r>
        <w:tab/>
      </w:r>
      <w:r>
        <w:tab/>
        <w:t>(hack1 (car thing)))</w:t>
      </w:r>
      <w:r>
        <w:tab/>
      </w:r>
      <w:r>
        <w:tab/>
      </w:r>
      <w:r>
        <w:tab/>
        <w:t>;but not that of thing.</w:t>
      </w:r>
    </w:p>
    <w:p w:rsidR="006171EA" w:rsidRDefault="006171EA" w:rsidP="00EC4AC2">
      <w:pPr>
        <w:spacing w:line="140" w:lineRule="atLeast"/>
        <w:ind w:left="420"/>
      </w:pPr>
      <w:r>
        <w:tab/>
        <w:t>(defun hack1 (arg)</w:t>
      </w:r>
    </w:p>
    <w:p w:rsidR="006171EA" w:rsidRDefault="006171EA" w:rsidP="00EC4AC2">
      <w:pPr>
        <w:spacing w:line="140" w:lineRule="atLeast"/>
        <w:ind w:left="420"/>
      </w:pPr>
      <w:r>
        <w:tab/>
      </w:r>
      <w:r>
        <w:tab/>
        <w:t>(declare (special *mod*))</w:t>
      </w:r>
      <w:r>
        <w:tab/>
      </w:r>
      <w:r>
        <w:tab/>
        <w:t>;Declare references to *mod*</w:t>
      </w:r>
    </w:p>
    <w:p w:rsidR="006171EA" w:rsidRDefault="006171EA" w:rsidP="00EC4AC2">
      <w:pPr>
        <w:spacing w:line="140" w:lineRule="atLeast"/>
        <w:ind w:left="420"/>
      </w:pPr>
      <w:r>
        <w:tab/>
      </w:r>
      <w:r>
        <w:tab/>
      </w:r>
      <w:r>
        <w:tab/>
      </w:r>
      <w:r>
        <w:tab/>
      </w:r>
      <w:r>
        <w:tab/>
      </w:r>
      <w:r>
        <w:tab/>
      </w:r>
      <w:r>
        <w:tab/>
      </w:r>
      <w:r>
        <w:tab/>
      </w:r>
      <w:r>
        <w:tab/>
        <w:t>;within hack1 to be special.</w:t>
      </w:r>
    </w:p>
    <w:p w:rsidR="006171EA" w:rsidRDefault="006171EA" w:rsidP="00EC4AC2">
      <w:pPr>
        <w:spacing w:line="140" w:lineRule="atLeast"/>
        <w:ind w:left="420"/>
      </w:pPr>
      <w:r>
        <w:tab/>
      </w:r>
      <w:r>
        <w:tab/>
        <w:t>(if</w:t>
      </w:r>
      <w:r>
        <w:tab/>
        <w:t>(atom arg) *mod*</w:t>
      </w:r>
    </w:p>
    <w:p w:rsidR="006171EA" w:rsidRDefault="006171EA" w:rsidP="00EC4AC2">
      <w:pPr>
        <w:spacing w:line="140" w:lineRule="atLeast"/>
        <w:ind w:left="420"/>
      </w:pPr>
      <w:r>
        <w:tab/>
      </w:r>
      <w:r>
        <w:tab/>
      </w:r>
      <w:r>
        <w:tab/>
        <w:t>(cons (hack1 (car arg)) (hack1 (cdr arg)))))</w:t>
      </w:r>
    </w:p>
    <w:p w:rsidR="006171EA" w:rsidRDefault="006171EA" w:rsidP="00EC4AC2">
      <w:pPr>
        <w:spacing w:line="140" w:lineRule="atLeast"/>
        <w:ind w:left="420"/>
      </w:pPr>
      <w:r>
        <w:t>A special declaration does not affect inner bindings or a var; the inner bindings implicitly shadow a special declaration and must be explicitly re-declared to be special. special declarations never apply to function bindings.</w:t>
      </w:r>
    </w:p>
    <w:p w:rsidR="006171EA" w:rsidRDefault="006171EA" w:rsidP="00EC4AC2">
      <w:pPr>
        <w:spacing w:line="140" w:lineRule="atLeast"/>
        <w:ind w:left="420"/>
      </w:pPr>
      <w:r>
        <w:t>special declarations can be either bound declarations, affecting both a binding and references, or free declarations, affecting only references, depending on whether the declaration is attached to a variable binding.</w:t>
      </w:r>
    </w:p>
    <w:p w:rsidR="006171EA" w:rsidRDefault="006171EA" w:rsidP="00EC4AC2">
      <w:pPr>
        <w:spacing w:line="140" w:lineRule="atLeast"/>
        <w:ind w:left="420"/>
      </w:pPr>
      <w:r>
        <w:t>When used in a proclamation, a special declaration specifier applies to all bindings as well as to all references of the mentioned variables. For example, after</w:t>
      </w:r>
    </w:p>
    <w:p w:rsidR="006171EA" w:rsidRDefault="006171EA" w:rsidP="00EC4AC2">
      <w:pPr>
        <w:spacing w:line="140" w:lineRule="atLeast"/>
        <w:ind w:left="420"/>
      </w:pPr>
      <w:r>
        <w:tab/>
        <w:t>(declaim (special x))</w:t>
      </w:r>
    </w:p>
    <w:p w:rsidR="006171EA" w:rsidRDefault="006171EA" w:rsidP="00EC4AC2">
      <w:pPr>
        <w:spacing w:line="140" w:lineRule="atLeast"/>
        <w:ind w:left="420"/>
      </w:pPr>
      <w:r>
        <w:lastRenderedPageBreak/>
        <w:t>then in a function definition such as</w:t>
      </w:r>
    </w:p>
    <w:p w:rsidR="006171EA" w:rsidRDefault="006171EA" w:rsidP="00EC4AC2">
      <w:pPr>
        <w:spacing w:line="140" w:lineRule="atLeast"/>
        <w:ind w:left="420"/>
      </w:pPr>
      <w:r>
        <w:tab/>
        <w:t>(defun example (x) ...)</w:t>
      </w:r>
    </w:p>
    <w:p w:rsidR="006171EA" w:rsidRDefault="006171EA" w:rsidP="00EC4AC2">
      <w:pPr>
        <w:spacing w:line="140" w:lineRule="atLeast"/>
        <w:ind w:left="420"/>
      </w:pPr>
      <w:r>
        <w:t>the parameter x is bound as a dynamic variable rather than as a lexical variable.</w:t>
      </w:r>
    </w:p>
    <w:p w:rsidR="006171EA" w:rsidRDefault="006171EA" w:rsidP="00EC4AC2">
      <w:pPr>
        <w:spacing w:line="140" w:lineRule="atLeast"/>
      </w:pPr>
      <w:r>
        <w:t>Examples:</w:t>
      </w:r>
    </w:p>
    <w:p w:rsidR="006171EA" w:rsidRDefault="006171EA" w:rsidP="00EC4AC2">
      <w:pPr>
        <w:spacing w:line="140" w:lineRule="atLeast"/>
      </w:pPr>
      <w:r>
        <w:tab/>
        <w:t>(defun declare-eg (y)</w:t>
      </w:r>
      <w:r>
        <w:tab/>
      </w:r>
      <w:r>
        <w:tab/>
      </w:r>
      <w:r>
        <w:tab/>
        <w:t>;this y is special</w:t>
      </w:r>
    </w:p>
    <w:p w:rsidR="006171EA" w:rsidRDefault="006171EA" w:rsidP="00EC4AC2">
      <w:pPr>
        <w:spacing w:line="140" w:lineRule="atLeast"/>
      </w:pPr>
      <w:r>
        <w:tab/>
      </w:r>
      <w:r>
        <w:tab/>
        <w:t>(declare (special y))</w:t>
      </w:r>
      <w:r>
        <w:tab/>
      </w:r>
      <w:r>
        <w:tab/>
        <w:t>;this y is lexical</w:t>
      </w:r>
    </w:p>
    <w:p w:rsidR="006171EA" w:rsidRDefault="006171EA" w:rsidP="00EC4AC2">
      <w:pPr>
        <w:spacing w:line="140" w:lineRule="atLeast"/>
      </w:pPr>
      <w:r>
        <w:tab/>
      </w:r>
      <w:r>
        <w:tab/>
      </w:r>
      <w:r>
        <w:rPr>
          <w:rFonts w:hint="eastAsia"/>
        </w:rPr>
        <w:t>(</w:t>
      </w:r>
      <w:r>
        <w:t>let</w:t>
      </w:r>
      <w:r>
        <w:tab/>
        <w:t>((y t))</w:t>
      </w:r>
    </w:p>
    <w:p w:rsidR="006171EA" w:rsidRDefault="006171EA" w:rsidP="00EC4AC2">
      <w:pPr>
        <w:spacing w:line="140" w:lineRule="atLeast"/>
      </w:pPr>
      <w:r>
        <w:tab/>
      </w:r>
      <w:r>
        <w:tab/>
      </w:r>
      <w:r>
        <w:tab/>
        <w:t>(list y</w:t>
      </w:r>
    </w:p>
    <w:p w:rsidR="006171EA" w:rsidRDefault="006171EA" w:rsidP="00EC4AC2">
      <w:pPr>
        <w:spacing w:line="140" w:lineRule="atLeast"/>
      </w:pPr>
      <w:r>
        <w:tab/>
      </w:r>
      <w:r>
        <w:tab/>
      </w:r>
      <w:r>
        <w:tab/>
      </w:r>
      <w:r>
        <w:tab/>
        <w:t>(locally (declare (special y)) y))))</w:t>
      </w:r>
      <w:r>
        <w:tab/>
      </w:r>
      <w:r>
        <w:tab/>
        <w:t>;this y refers to the</w:t>
      </w:r>
    </w:p>
    <w:p w:rsidR="006171EA" w:rsidRDefault="006171EA" w:rsidP="00EC4AC2">
      <w:pPr>
        <w:spacing w:line="140" w:lineRule="atLeast"/>
      </w:pPr>
      <w:r>
        <w:tab/>
      </w:r>
      <w:r>
        <w:tab/>
      </w:r>
      <w:r>
        <w:tab/>
      </w:r>
      <w:r>
        <w:tab/>
      </w:r>
      <w:r>
        <w:tab/>
      </w:r>
      <w:r>
        <w:tab/>
      </w:r>
      <w:r>
        <w:tab/>
      </w:r>
      <w:r>
        <w:tab/>
      </w:r>
      <w:r>
        <w:tab/>
      </w:r>
      <w:r>
        <w:tab/>
      </w:r>
      <w:r>
        <w:tab/>
      </w:r>
      <w:r>
        <w:tab/>
        <w:t>;special binding of y</w:t>
      </w:r>
    </w:p>
    <w:p w:rsidR="006171EA" w:rsidRDefault="006171EA" w:rsidP="00EC4AC2">
      <w:pPr>
        <w:spacing w:line="140" w:lineRule="atLeast"/>
      </w:pPr>
      <w:r>
        <w:tab/>
      </w:r>
      <w:r>
        <w:rPr>
          <w:rFonts w:ascii="宋体" w:eastAsia="宋体" w:hAnsi="宋体" w:cs="Cambria Math" w:hint="eastAsia"/>
        </w:rPr>
        <w:t>→</w:t>
      </w:r>
      <w:r>
        <w:t>DECLARE-EG</w:t>
      </w:r>
    </w:p>
    <w:p w:rsidR="006171EA" w:rsidRDefault="006171EA" w:rsidP="00EC4AC2">
      <w:pPr>
        <w:spacing w:line="140" w:lineRule="atLeast"/>
      </w:pPr>
      <w:r>
        <w:tab/>
      </w:r>
      <w:r>
        <w:tab/>
        <w:t xml:space="preserve">(declare-eg nil) </w:t>
      </w:r>
      <w:r>
        <w:rPr>
          <w:rFonts w:ascii="宋体" w:eastAsia="宋体" w:hAnsi="宋体" w:cs="Cambria Math" w:hint="eastAsia"/>
        </w:rPr>
        <w:t>→</w:t>
      </w:r>
      <w:r>
        <w:t>(T NIL)</w:t>
      </w:r>
    </w:p>
    <w:p w:rsidR="006171EA" w:rsidRDefault="006171EA" w:rsidP="00EC4AC2">
      <w:pPr>
        <w:spacing w:line="140" w:lineRule="atLeast"/>
      </w:pPr>
      <w:r>
        <w:tab/>
      </w:r>
    </w:p>
    <w:p w:rsidR="006171EA" w:rsidRDefault="006171EA" w:rsidP="00EC4AC2">
      <w:pPr>
        <w:spacing w:line="140" w:lineRule="atLeast"/>
      </w:pPr>
      <w:r>
        <w:tab/>
        <w:t>(setf (symbol-value 'x) 6)</w:t>
      </w:r>
    </w:p>
    <w:p w:rsidR="006171EA" w:rsidRDefault="006171EA" w:rsidP="00EC4AC2">
      <w:pPr>
        <w:spacing w:line="140" w:lineRule="atLeast"/>
      </w:pPr>
      <w:r>
        <w:tab/>
        <w:t>(defun foo (x</w:t>
      </w:r>
      <w:r>
        <w:rPr>
          <w:rFonts w:hint="eastAsia"/>
        </w:rPr>
        <w:t>)</w:t>
      </w:r>
      <w:r>
        <w:tab/>
      </w:r>
      <w:r>
        <w:tab/>
      </w:r>
      <w:r>
        <w:tab/>
      </w:r>
      <w:r>
        <w:tab/>
      </w:r>
      <w:r>
        <w:tab/>
        <w:t>;a lexical binding of x</w:t>
      </w:r>
    </w:p>
    <w:p w:rsidR="006171EA" w:rsidRDefault="006171EA" w:rsidP="00EC4AC2">
      <w:pPr>
        <w:spacing w:line="140" w:lineRule="atLeast"/>
      </w:pPr>
      <w:r>
        <w:tab/>
      </w:r>
      <w:r>
        <w:tab/>
        <w:t>(print x)</w:t>
      </w:r>
    </w:p>
    <w:p w:rsidR="006171EA" w:rsidRDefault="006171EA" w:rsidP="00EC4AC2">
      <w:pPr>
        <w:spacing w:line="140" w:lineRule="atLeast"/>
      </w:pPr>
      <w:r>
        <w:tab/>
      </w:r>
      <w:r>
        <w:tab/>
        <w:t>(let ((x (1+ x)))</w:t>
      </w:r>
      <w:r>
        <w:tab/>
      </w:r>
      <w:r>
        <w:tab/>
      </w:r>
      <w:r>
        <w:tab/>
        <w:t>;a special binding of x</w:t>
      </w:r>
    </w:p>
    <w:p w:rsidR="006171EA" w:rsidRDefault="006171EA" w:rsidP="00EC4AC2">
      <w:pPr>
        <w:spacing w:line="140" w:lineRule="atLeast"/>
      </w:pPr>
      <w:r>
        <w:tab/>
      </w:r>
      <w:r>
        <w:tab/>
      </w:r>
      <w:r>
        <w:tab/>
        <w:t>(declare (special x))</w:t>
      </w:r>
      <w:r>
        <w:tab/>
        <w:t>;and a lexical reference</w:t>
      </w:r>
    </w:p>
    <w:p w:rsidR="006171EA" w:rsidRDefault="006171EA" w:rsidP="00EC4AC2">
      <w:pPr>
        <w:spacing w:line="140" w:lineRule="atLeast"/>
      </w:pPr>
      <w:r>
        <w:tab/>
      </w:r>
      <w:r>
        <w:tab/>
      </w:r>
      <w:r>
        <w:tab/>
        <w:t>(bar))</w:t>
      </w:r>
    </w:p>
    <w:p w:rsidR="006171EA" w:rsidRDefault="006171EA" w:rsidP="00EC4AC2">
      <w:pPr>
        <w:spacing w:line="140" w:lineRule="atLeast"/>
      </w:pPr>
      <w:r>
        <w:tab/>
      </w:r>
      <w:r>
        <w:tab/>
        <w:t>(1+ x))</w:t>
      </w:r>
    </w:p>
    <w:p w:rsidR="006171EA" w:rsidRDefault="006171EA" w:rsidP="00EC4AC2">
      <w:pPr>
        <w:spacing w:line="140" w:lineRule="atLeast"/>
      </w:pPr>
      <w:r>
        <w:tab/>
        <w:t>(defun bar ()</w:t>
      </w:r>
    </w:p>
    <w:p w:rsidR="006171EA" w:rsidRDefault="006171EA" w:rsidP="00EC4AC2">
      <w:pPr>
        <w:spacing w:line="140" w:lineRule="atLeast"/>
      </w:pPr>
      <w:r>
        <w:tab/>
      </w:r>
      <w:r>
        <w:tab/>
        <w:t>(print (locally (declare (special x))</w:t>
      </w:r>
    </w:p>
    <w:p w:rsidR="006171EA" w:rsidRDefault="006171EA" w:rsidP="00EC4AC2">
      <w:pPr>
        <w:spacing w:line="140" w:lineRule="atLeast"/>
      </w:pPr>
      <w:r>
        <w:tab/>
      </w:r>
      <w:r>
        <w:tab/>
      </w:r>
      <w:r>
        <w:tab/>
      </w:r>
      <w:r>
        <w:tab/>
        <w:t>x)))</w:t>
      </w:r>
    </w:p>
    <w:p w:rsidR="006171EA" w:rsidRDefault="006171EA" w:rsidP="00EC4AC2">
      <w:pPr>
        <w:spacing w:line="140" w:lineRule="atLeast"/>
      </w:pPr>
      <w:r>
        <w:tab/>
        <w:t>(foo 10)</w:t>
      </w:r>
    </w:p>
    <w:p w:rsidR="006171EA" w:rsidRDefault="006171EA" w:rsidP="00EC4AC2">
      <w:pPr>
        <w:spacing w:line="140" w:lineRule="atLeast"/>
      </w:pPr>
      <w:r>
        <w:lastRenderedPageBreak/>
        <w:tab/>
      </w:r>
      <m:oMath>
        <m:r>
          <m:rPr>
            <m:sty m:val="p"/>
          </m:rPr>
          <w:rPr>
            <w:rFonts w:ascii="Cambria Math" w:hAnsi="Cambria Math"/>
          </w:rPr>
          <m:t>⊳</m:t>
        </m:r>
      </m:oMath>
      <w:r>
        <w:rPr>
          <w:rFonts w:hint="eastAsia"/>
        </w:rPr>
        <w:t>1</w:t>
      </w:r>
      <w:r>
        <w:t>0</w:t>
      </w:r>
    </w:p>
    <w:p w:rsidR="006171EA" w:rsidRDefault="006171EA" w:rsidP="00EC4AC2">
      <w:pPr>
        <w:spacing w:line="140" w:lineRule="atLeast"/>
      </w:pPr>
      <w:r>
        <w:tab/>
      </w:r>
      <m:oMath>
        <m:r>
          <m:rPr>
            <m:sty m:val="p"/>
          </m:rPr>
          <w:rPr>
            <w:rFonts w:ascii="Cambria Math" w:hAnsi="Cambria Math"/>
          </w:rPr>
          <m:t>⊳</m:t>
        </m:r>
      </m:oMath>
      <w:r>
        <w:rPr>
          <w:rFonts w:hint="eastAsia"/>
        </w:rPr>
        <w:t>1</w:t>
      </w:r>
      <w:r>
        <w:t>1</w:t>
      </w:r>
    </w:p>
    <w:p w:rsidR="006171EA" w:rsidRDefault="006171EA" w:rsidP="00EC4AC2">
      <w:pPr>
        <w:spacing w:line="140" w:lineRule="atLeast"/>
      </w:pPr>
      <w:r>
        <w:tab/>
      </w:r>
      <w:r>
        <w:rPr>
          <w:rFonts w:ascii="宋体" w:eastAsia="宋体" w:hAnsi="宋体" w:cs="Cambria Math" w:hint="eastAsia"/>
        </w:rPr>
        <w:t>→</w:t>
      </w:r>
      <w:r>
        <w:t>11</w:t>
      </w:r>
    </w:p>
    <w:p w:rsidR="006171EA" w:rsidRDefault="006171EA" w:rsidP="00EC4AC2">
      <w:pPr>
        <w:spacing w:line="140" w:lineRule="atLeast"/>
      </w:pPr>
      <w:r>
        <w:tab/>
        <w:t>(setf (symbol-value 'x) 6)</w:t>
      </w:r>
    </w:p>
    <w:p w:rsidR="006171EA" w:rsidRDefault="006171EA" w:rsidP="00EC4AC2">
      <w:pPr>
        <w:spacing w:line="140" w:lineRule="atLeast"/>
      </w:pPr>
      <w:r>
        <w:tab/>
        <w:t>(defun bar (x y)</w:t>
      </w:r>
      <w:r>
        <w:tab/>
      </w:r>
      <w:r>
        <w:tab/>
      </w:r>
      <w:r>
        <w:tab/>
        <w:t>;[1] 1st occurrence of x</w:t>
      </w:r>
    </w:p>
    <w:p w:rsidR="006171EA" w:rsidRDefault="006171EA" w:rsidP="00EC4AC2">
      <w:pPr>
        <w:spacing w:line="140" w:lineRule="atLeast"/>
      </w:pPr>
      <w:r>
        <w:tab/>
      </w:r>
      <w:r>
        <w:tab/>
        <w:t>(let (</w:t>
      </w:r>
      <w:r>
        <w:tab/>
      </w:r>
      <w:r>
        <w:tab/>
        <w:t>(old-x x)</w:t>
      </w:r>
      <w:r>
        <w:tab/>
      </w:r>
      <w:r>
        <w:tab/>
        <w:t>;[2] 2nd occurrence of x -- same as 1st occurrence</w:t>
      </w:r>
    </w:p>
    <w:p w:rsidR="006171EA" w:rsidRDefault="006171EA" w:rsidP="00EC4AC2">
      <w:pPr>
        <w:spacing w:line="140" w:lineRule="atLeast"/>
        <w:ind w:left="1260" w:firstLine="420"/>
      </w:pPr>
      <w:r>
        <w:t>(x y)</w:t>
      </w:r>
      <w:r>
        <w:tab/>
      </w:r>
      <w:r>
        <w:tab/>
      </w:r>
      <w:r>
        <w:tab/>
        <w:t>;[3] 3rd occurrence of x</w:t>
      </w:r>
    </w:p>
    <w:p w:rsidR="006171EA" w:rsidRDefault="006171EA" w:rsidP="00EC4AC2">
      <w:pPr>
        <w:spacing w:line="140" w:lineRule="atLeast"/>
      </w:pPr>
      <w:r>
        <w:tab/>
      </w:r>
      <w:r>
        <w:tab/>
      </w:r>
      <w:r>
        <w:tab/>
        <w:t>(declare (special x))</w:t>
      </w:r>
    </w:p>
    <w:p w:rsidR="006171EA" w:rsidRDefault="006171EA" w:rsidP="00EC4AC2">
      <w:pPr>
        <w:spacing w:line="140" w:lineRule="atLeast"/>
      </w:pPr>
      <w:r>
        <w:tab/>
      </w:r>
      <w:r>
        <w:tab/>
      </w:r>
      <w:r>
        <w:tab/>
        <w:t>(list old-x x)))</w:t>
      </w:r>
    </w:p>
    <w:p w:rsidR="006171EA" w:rsidRDefault="006171EA" w:rsidP="00EC4AC2">
      <w:pPr>
        <w:spacing w:line="140" w:lineRule="atLeast"/>
      </w:pPr>
      <w:r>
        <w:tab/>
        <w:t xml:space="preserve">(bar 'first 'second) </w:t>
      </w:r>
      <w:r>
        <w:rPr>
          <w:rFonts w:ascii="宋体" w:eastAsia="宋体" w:hAnsi="宋体" w:cs="Cambria Math" w:hint="eastAsia"/>
        </w:rPr>
        <w:t>→</w:t>
      </w:r>
      <w:r>
        <w:t>(FIRST SECOND)</w:t>
      </w:r>
    </w:p>
    <w:p w:rsidR="006171EA" w:rsidRDefault="006171EA" w:rsidP="00EC4AC2">
      <w:pPr>
        <w:spacing w:line="140" w:lineRule="atLeast"/>
      </w:pPr>
      <w:r>
        <w:tab/>
      </w:r>
      <w:r>
        <w:tab/>
        <w:t>(defun few (x &amp;optional (y *foo*))</w:t>
      </w:r>
    </w:p>
    <w:p w:rsidR="006171EA" w:rsidRDefault="006171EA" w:rsidP="00EC4AC2">
      <w:pPr>
        <w:spacing w:line="140" w:lineRule="atLeast"/>
      </w:pPr>
      <w:r>
        <w:tab/>
      </w:r>
      <w:r>
        <w:tab/>
      </w:r>
      <w:r>
        <w:tab/>
        <w:t>(declare (special *foo*))</w:t>
      </w:r>
    </w:p>
    <w:p w:rsidR="006171EA" w:rsidRDefault="006171EA" w:rsidP="00EC4AC2">
      <w:pPr>
        <w:spacing w:line="140" w:lineRule="atLeast"/>
      </w:pPr>
      <w:r>
        <w:tab/>
      </w:r>
      <w:r>
        <w:tab/>
      </w:r>
      <w:r>
        <w:tab/>
        <w:t>...)</w:t>
      </w:r>
    </w:p>
    <w:p w:rsidR="006171EA" w:rsidRDefault="006171EA" w:rsidP="00EC4AC2">
      <w:pPr>
        <w:spacing w:line="140" w:lineRule="atLeast"/>
        <w:ind w:left="420"/>
      </w:pPr>
      <w:r>
        <w:t>The reference to *foo* in the first line of this example is not special even though there is a special declaration in the second line.</w:t>
      </w:r>
    </w:p>
    <w:p w:rsidR="006171EA" w:rsidRDefault="006171EA" w:rsidP="00EC4AC2">
      <w:pPr>
        <w:spacing w:line="140" w:lineRule="atLeast"/>
        <w:ind w:left="420"/>
      </w:pPr>
      <w:r>
        <w:tab/>
        <w:t xml:space="preserve">(declaim (special prosp)) </w:t>
      </w:r>
      <w:r>
        <w:rPr>
          <w:rFonts w:ascii="宋体" w:eastAsia="宋体" w:hAnsi="宋体" w:cs="Cambria Math" w:hint="eastAsia"/>
        </w:rPr>
        <w:t>→</w:t>
      </w:r>
      <w:r>
        <w:t>implementation-dependent</w:t>
      </w:r>
    </w:p>
    <w:p w:rsidR="006171EA" w:rsidRDefault="006171EA" w:rsidP="00EC4AC2">
      <w:pPr>
        <w:spacing w:line="140" w:lineRule="atLeast"/>
        <w:ind w:left="420"/>
      </w:pPr>
      <w:r>
        <w:tab/>
        <w:t xml:space="preserve">(setq prosp 1 reg 1) </w:t>
      </w:r>
      <w:r>
        <w:rPr>
          <w:rFonts w:ascii="宋体" w:eastAsia="宋体" w:hAnsi="宋体" w:cs="Cambria Math" w:hint="eastAsia"/>
        </w:rPr>
        <w:t>→</w:t>
      </w:r>
      <w:r>
        <w:t>1</w:t>
      </w:r>
    </w:p>
    <w:p w:rsidR="006171EA" w:rsidRDefault="006171EA" w:rsidP="00EC4AC2">
      <w:pPr>
        <w:spacing w:line="140" w:lineRule="atLeast"/>
        <w:ind w:left="420"/>
      </w:pPr>
      <w:r>
        <w:tab/>
        <w:t>(let ((prosp 2) (reg 2))</w:t>
      </w:r>
      <w:r>
        <w:tab/>
      </w:r>
      <w:r>
        <w:tab/>
      </w:r>
      <w:r>
        <w:tab/>
      </w:r>
      <w:r>
        <w:tab/>
        <w:t>;the binding of prosp is special</w:t>
      </w:r>
    </w:p>
    <w:p w:rsidR="006171EA" w:rsidRDefault="006171EA" w:rsidP="00EC4AC2">
      <w:pPr>
        <w:spacing w:line="140" w:lineRule="atLeast"/>
        <w:ind w:left="420"/>
      </w:pPr>
      <w:r>
        <w:tab/>
      </w:r>
      <w:r>
        <w:tab/>
        <w:t>(set 'prosp 3) (set 'reg 3)</w:t>
      </w:r>
      <w:r>
        <w:tab/>
      </w:r>
      <w:r>
        <w:tab/>
        <w:t>;due to the preceding proclamation,</w:t>
      </w:r>
    </w:p>
    <w:p w:rsidR="006171EA" w:rsidRDefault="006171EA" w:rsidP="00EC4AC2">
      <w:pPr>
        <w:spacing w:line="140" w:lineRule="atLeast"/>
        <w:ind w:left="420"/>
      </w:pPr>
      <w:r>
        <w:tab/>
      </w:r>
      <w:r>
        <w:tab/>
      </w:r>
      <w:r>
        <w:rPr>
          <w:rFonts w:hint="eastAsia"/>
        </w:rPr>
        <w:t>(</w:t>
      </w:r>
      <w:r>
        <w:t>list prosp reg))</w:t>
      </w:r>
      <w:r>
        <w:tab/>
      </w:r>
      <w:r>
        <w:tab/>
      </w:r>
      <w:r>
        <w:tab/>
      </w:r>
      <w:r>
        <w:tab/>
        <w:t>;whereas the variable reg is lexical</w:t>
      </w:r>
    </w:p>
    <w:p w:rsidR="006171EA" w:rsidRDefault="006171EA" w:rsidP="00EC4AC2">
      <w:pPr>
        <w:spacing w:line="140" w:lineRule="atLeast"/>
        <w:ind w:left="420"/>
      </w:pPr>
      <w:r>
        <w:rPr>
          <w:rFonts w:ascii="宋体" w:eastAsia="宋体" w:hAnsi="宋体" w:cs="Cambria Math" w:hint="eastAsia"/>
        </w:rPr>
        <w:t>→</w:t>
      </w:r>
      <w:r>
        <w:t>(3 2)</w:t>
      </w:r>
    </w:p>
    <w:p w:rsidR="006171EA" w:rsidRDefault="006171EA" w:rsidP="00EC4AC2">
      <w:pPr>
        <w:spacing w:line="140" w:lineRule="atLeast"/>
        <w:ind w:left="420"/>
      </w:pPr>
      <w:r>
        <w:tab/>
        <w:t xml:space="preserve">(list prosp reg) </w:t>
      </w:r>
      <w:r>
        <w:rPr>
          <w:rFonts w:ascii="宋体" w:eastAsia="宋体" w:hAnsi="宋体" w:cs="Cambria Math" w:hint="eastAsia"/>
        </w:rPr>
        <w:t>→</w:t>
      </w:r>
      <w:r>
        <w:t>(1 3)</w:t>
      </w:r>
    </w:p>
    <w:p w:rsidR="006171EA" w:rsidRDefault="006171EA" w:rsidP="00EC4AC2">
      <w:pPr>
        <w:spacing w:line="140" w:lineRule="atLeast"/>
        <w:ind w:left="420"/>
      </w:pPr>
      <w:r>
        <w:tab/>
        <w:t>(declaim (special x))</w:t>
      </w:r>
      <w:r>
        <w:tab/>
      </w:r>
      <w:r>
        <w:tab/>
        <w:t>;x is always special.</w:t>
      </w:r>
    </w:p>
    <w:p w:rsidR="006171EA" w:rsidRDefault="006171EA" w:rsidP="00EC4AC2">
      <w:pPr>
        <w:spacing w:line="140" w:lineRule="atLeast"/>
        <w:ind w:left="420"/>
      </w:pPr>
      <w:r>
        <w:tab/>
        <w:t>(defun example (x y)</w:t>
      </w:r>
    </w:p>
    <w:p w:rsidR="006171EA" w:rsidRDefault="006171EA" w:rsidP="00EC4AC2">
      <w:pPr>
        <w:spacing w:line="140" w:lineRule="atLeast"/>
        <w:ind w:left="420"/>
      </w:pPr>
      <w:r>
        <w:tab/>
      </w:r>
      <w:r>
        <w:tab/>
        <w:t>(declare (special y))</w:t>
      </w:r>
    </w:p>
    <w:p w:rsidR="006171EA" w:rsidRDefault="006171EA" w:rsidP="00EC4AC2">
      <w:pPr>
        <w:spacing w:line="140" w:lineRule="atLeast"/>
        <w:ind w:left="420"/>
      </w:pPr>
      <w:r>
        <w:lastRenderedPageBreak/>
        <w:tab/>
      </w:r>
      <w:r>
        <w:tab/>
        <w:t>(let ((y 3) (x (* x 2)))</w:t>
      </w:r>
    </w:p>
    <w:p w:rsidR="006171EA" w:rsidRDefault="006171EA" w:rsidP="00EC4AC2">
      <w:pPr>
        <w:spacing w:line="140" w:lineRule="atLeast"/>
        <w:ind w:left="420"/>
      </w:pPr>
      <w:r>
        <w:tab/>
      </w:r>
      <w:r>
        <w:tab/>
      </w:r>
      <w:r>
        <w:tab/>
        <w:t>(print (+ y (locally (declare (special y)) y)))</w:t>
      </w:r>
    </w:p>
    <w:p w:rsidR="006171EA" w:rsidRDefault="006171EA" w:rsidP="00EC4AC2">
      <w:pPr>
        <w:spacing w:line="140" w:lineRule="atLeast"/>
        <w:ind w:left="420"/>
      </w:pPr>
      <w:r>
        <w:tab/>
      </w:r>
      <w:r>
        <w:tab/>
      </w:r>
      <w:r>
        <w:tab/>
        <w:t xml:space="preserve">(let ((y 4)) (declare (special y)) (foo x)))) </w:t>
      </w:r>
      <w:r>
        <w:rPr>
          <w:rFonts w:ascii="宋体" w:eastAsia="宋体" w:hAnsi="宋体" w:cs="Cambria Math" w:hint="eastAsia"/>
        </w:rPr>
        <w:t>→</w:t>
      </w:r>
      <w:r>
        <w:rPr>
          <w:rFonts w:hint="eastAsia"/>
        </w:rPr>
        <w:t>E</w:t>
      </w:r>
      <w:r>
        <w:t>XAMPLE</w:t>
      </w:r>
    </w:p>
    <w:p w:rsidR="006171EA" w:rsidRDefault="006171EA" w:rsidP="00EC4AC2">
      <w:pPr>
        <w:spacing w:line="140" w:lineRule="atLeast"/>
        <w:ind w:left="420"/>
      </w:pPr>
      <w:r>
        <w:t>In the controlled code above, the outermost and innermost bindings of y are dynamic, but the middle binding is lexical. The two arguments to + are different, one being the value, which is 3, of the lexical variable y, and the other being the value of the dynamic variable named y (a binding o which happens, coincidentally, to lexically surround it ar an outer level). All the bindings of x and references to x are dynamic, however, because of the proclamation that x is always special.</w:t>
      </w:r>
    </w:p>
    <w:p w:rsidR="006171EA" w:rsidRDefault="006171EA" w:rsidP="00EC4AC2">
      <w:pPr>
        <w:spacing w:line="140" w:lineRule="atLeast"/>
      </w:pPr>
      <w:r>
        <w:t>See Also:</w:t>
      </w:r>
    </w:p>
    <w:p w:rsidR="006171EA" w:rsidRDefault="006171EA" w:rsidP="00EC4AC2">
      <w:pPr>
        <w:spacing w:line="140" w:lineRule="atLeast"/>
      </w:pPr>
      <w:r>
        <w:tab/>
        <w:t>defparameter, defvar</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l</w:t>
            </w:r>
            <w:r>
              <w:t>ocally</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Special Operator</w:t>
            </w:r>
          </w:p>
        </w:tc>
      </w:tr>
    </w:tbl>
    <w:p w:rsidR="006171EA" w:rsidRDefault="006171EA" w:rsidP="00EC4AC2">
      <w:pPr>
        <w:spacing w:line="140" w:lineRule="atLeast"/>
      </w:pPr>
      <w:r>
        <w:t>Syntax:</w:t>
      </w:r>
    </w:p>
    <w:p w:rsidR="006171EA" w:rsidRDefault="006171EA" w:rsidP="00EC4AC2">
      <w:pPr>
        <w:spacing w:line="140" w:lineRule="atLeast"/>
      </w:pPr>
      <w:r>
        <w:tab/>
        <w:t xml:space="preserve">locally {declaration}* {form}* </w:t>
      </w:r>
      <w:r>
        <w:rPr>
          <w:rFonts w:ascii="宋体" w:eastAsia="宋体" w:hAnsi="宋体" w:cs="Cambria Math" w:hint="eastAsia"/>
        </w:rPr>
        <w:t>→</w:t>
      </w:r>
      <w:r>
        <w:t>{result}*</w:t>
      </w:r>
    </w:p>
    <w:p w:rsidR="006171EA" w:rsidRDefault="006171EA" w:rsidP="00EC4AC2">
      <w:pPr>
        <w:spacing w:line="140" w:lineRule="atLeast"/>
      </w:pPr>
      <w:r>
        <w:t>Arguments and Values:</w:t>
      </w:r>
    </w:p>
    <w:p w:rsidR="006171EA" w:rsidRDefault="006171EA" w:rsidP="00EC4AC2">
      <w:pPr>
        <w:spacing w:line="140" w:lineRule="atLeast"/>
      </w:pPr>
      <w:r>
        <w:tab/>
        <w:t>declaration—a declare expression; not evaluated.</w:t>
      </w:r>
    </w:p>
    <w:p w:rsidR="006171EA" w:rsidRDefault="006171EA" w:rsidP="00EC4AC2">
      <w:pPr>
        <w:spacing w:line="140" w:lineRule="atLeast"/>
        <w:ind w:firstLine="420"/>
      </w:pPr>
      <w:r>
        <w:t>forms—an implicit progn.</w:t>
      </w:r>
    </w:p>
    <w:p w:rsidR="006171EA" w:rsidRDefault="006171EA" w:rsidP="00EC4AC2">
      <w:pPr>
        <w:spacing w:line="140" w:lineRule="atLeast"/>
        <w:ind w:firstLine="420"/>
      </w:pPr>
      <w:r>
        <w:t>results—the values of the form.</w:t>
      </w:r>
    </w:p>
    <w:p w:rsidR="006171EA" w:rsidRDefault="006171EA" w:rsidP="00EC4AC2">
      <w:pPr>
        <w:spacing w:line="140" w:lineRule="atLeast"/>
      </w:pPr>
      <w:r>
        <w:t>Description:</w:t>
      </w:r>
    </w:p>
    <w:p w:rsidR="006171EA" w:rsidRDefault="006171EA" w:rsidP="00EC4AC2">
      <w:pPr>
        <w:spacing w:line="140" w:lineRule="atLeast"/>
        <w:ind w:left="420"/>
      </w:pPr>
      <w:r>
        <w:t>Sequentially evaluates a body of forms in a lexical environment where the given declarations have effect.</w:t>
      </w:r>
    </w:p>
    <w:p w:rsidR="006171EA" w:rsidRDefault="006171EA" w:rsidP="00EC4AC2">
      <w:pPr>
        <w:spacing w:line="140" w:lineRule="atLeast"/>
      </w:pPr>
      <w:r>
        <w:t>Examples:</w:t>
      </w:r>
    </w:p>
    <w:p w:rsidR="006171EA" w:rsidRDefault="006171EA" w:rsidP="00EC4AC2">
      <w:pPr>
        <w:spacing w:line="140" w:lineRule="atLeast"/>
      </w:pPr>
      <w:r>
        <w:tab/>
      </w:r>
      <w:r>
        <w:tab/>
        <w:t>(defun sample-function (y)</w:t>
      </w:r>
      <w:r>
        <w:tab/>
      </w:r>
      <w:r>
        <w:tab/>
        <w:t>;this y is regarded as special</w:t>
      </w:r>
    </w:p>
    <w:p w:rsidR="006171EA" w:rsidRDefault="006171EA" w:rsidP="00EC4AC2">
      <w:pPr>
        <w:spacing w:line="140" w:lineRule="atLeast"/>
      </w:pPr>
      <w:r>
        <w:tab/>
      </w:r>
      <w:r>
        <w:tab/>
      </w:r>
      <w:r>
        <w:tab/>
        <w:t>(declare (special y))</w:t>
      </w:r>
    </w:p>
    <w:p w:rsidR="006171EA" w:rsidRDefault="006171EA" w:rsidP="00EC4AC2">
      <w:pPr>
        <w:spacing w:line="140" w:lineRule="atLeast"/>
      </w:pPr>
      <w:r>
        <w:tab/>
      </w:r>
      <w:r>
        <w:tab/>
      </w:r>
      <w:r>
        <w:tab/>
        <w:t>(let ((y t))</w:t>
      </w:r>
      <w:r>
        <w:tab/>
      </w:r>
      <w:r>
        <w:tab/>
      </w:r>
      <w:r>
        <w:tab/>
      </w:r>
      <w:r>
        <w:tab/>
      </w:r>
      <w:r>
        <w:tab/>
        <w:t>;this y is regarded as lexical</w:t>
      </w:r>
    </w:p>
    <w:p w:rsidR="006171EA" w:rsidRDefault="006171EA" w:rsidP="00EC4AC2">
      <w:pPr>
        <w:spacing w:line="140" w:lineRule="atLeast"/>
      </w:pPr>
      <w:r>
        <w:tab/>
      </w:r>
      <w:r>
        <w:tab/>
      </w:r>
      <w:r>
        <w:tab/>
      </w:r>
      <w:r>
        <w:tab/>
        <w:t>(list y</w:t>
      </w:r>
    </w:p>
    <w:p w:rsidR="006171EA" w:rsidRDefault="006171EA" w:rsidP="00EC4AC2">
      <w:pPr>
        <w:spacing w:line="140" w:lineRule="atLeast"/>
      </w:pPr>
      <w:r>
        <w:lastRenderedPageBreak/>
        <w:tab/>
      </w:r>
      <w:r>
        <w:tab/>
      </w:r>
      <w:r>
        <w:tab/>
      </w:r>
      <w:r>
        <w:tab/>
      </w:r>
      <w:r>
        <w:tab/>
        <w:t>(locally (declare (special y))</w:t>
      </w:r>
    </w:p>
    <w:p w:rsidR="006171EA" w:rsidRDefault="006171EA" w:rsidP="00EC4AC2">
      <w:pPr>
        <w:spacing w:line="140" w:lineRule="atLeast"/>
      </w:pPr>
      <w:r>
        <w:tab/>
      </w:r>
      <w:r>
        <w:tab/>
      </w:r>
      <w:r>
        <w:tab/>
      </w:r>
      <w:r>
        <w:tab/>
      </w:r>
      <w:r>
        <w:tab/>
      </w:r>
      <w:r>
        <w:tab/>
        <w:t>;;</w:t>
      </w:r>
      <w:r>
        <w:tab/>
        <w:t>this next y is regarded as special</w:t>
      </w:r>
    </w:p>
    <w:p w:rsidR="006171EA" w:rsidRDefault="006171EA" w:rsidP="00EC4AC2">
      <w:pPr>
        <w:spacing w:line="140" w:lineRule="atLeast"/>
      </w:pPr>
      <w:r>
        <w:tab/>
      </w:r>
      <w:r>
        <w:tab/>
      </w:r>
      <w:r>
        <w:tab/>
      </w:r>
      <w:r>
        <w:tab/>
      </w:r>
      <w:r>
        <w:tab/>
      </w:r>
      <w:r>
        <w:tab/>
        <w:t>y))))</w:t>
      </w:r>
    </w:p>
    <w:p w:rsidR="006171EA" w:rsidRDefault="006171EA" w:rsidP="00EC4AC2">
      <w:pPr>
        <w:spacing w:line="140" w:lineRule="atLeast"/>
      </w:pPr>
      <w:r>
        <w:tab/>
      </w:r>
      <w:r>
        <w:rPr>
          <w:rFonts w:ascii="宋体" w:eastAsia="宋体" w:hAnsi="宋体" w:cs="Cambria Math" w:hint="eastAsia"/>
        </w:rPr>
        <w:t>→</w:t>
      </w:r>
      <w:r>
        <w:t>SAMPLE-FUNCTION</w:t>
      </w:r>
    </w:p>
    <w:p w:rsidR="006171EA" w:rsidRDefault="006171EA" w:rsidP="00EC4AC2">
      <w:pPr>
        <w:spacing w:line="140" w:lineRule="atLeast"/>
      </w:pPr>
      <w:r>
        <w:tab/>
      </w:r>
      <w:r>
        <w:tab/>
        <w:t xml:space="preserve">(sample-function nil) </w:t>
      </w:r>
      <w:r>
        <w:rPr>
          <w:rFonts w:ascii="宋体" w:eastAsia="宋体" w:hAnsi="宋体" w:cs="Cambria Math" w:hint="eastAsia"/>
        </w:rPr>
        <w:t>→</w:t>
      </w:r>
      <w:r>
        <w:t>(T NIL)</w:t>
      </w:r>
    </w:p>
    <w:p w:rsidR="006171EA" w:rsidRDefault="006171EA" w:rsidP="00EC4AC2">
      <w:pPr>
        <w:spacing w:line="140" w:lineRule="atLeast"/>
      </w:pPr>
      <w:r>
        <w:tab/>
      </w:r>
      <w:r>
        <w:tab/>
        <w:t xml:space="preserve">(setq x '(1 2 3) y '(4 . 5)) </w:t>
      </w:r>
      <w:r>
        <w:rPr>
          <w:rFonts w:ascii="宋体" w:eastAsia="宋体" w:hAnsi="宋体" w:cs="Cambria Math" w:hint="eastAsia"/>
        </w:rPr>
        <w:t>→</w:t>
      </w:r>
      <w:r>
        <w:t>(4 . 5)</w:t>
      </w:r>
    </w:p>
    <w:p w:rsidR="006171EA" w:rsidRDefault="006171EA" w:rsidP="00EC4AC2">
      <w:pPr>
        <w:spacing w:line="140" w:lineRule="atLeast"/>
      </w:pPr>
      <w:r>
        <w:tab/>
        <w:t>;;;The following declarations are not notably useful in specific.</w:t>
      </w:r>
    </w:p>
    <w:p w:rsidR="006171EA" w:rsidRDefault="006171EA" w:rsidP="00EC4AC2">
      <w:pPr>
        <w:spacing w:line="140" w:lineRule="atLeast"/>
      </w:pPr>
      <w:r>
        <w:tab/>
        <w:t>;;;They just offer a sample of valid declaration syntax using LOCALLY.</w:t>
      </w:r>
    </w:p>
    <w:p w:rsidR="006171EA" w:rsidRDefault="006171EA" w:rsidP="00EC4AC2">
      <w:pPr>
        <w:spacing w:line="140" w:lineRule="atLeast"/>
      </w:pPr>
      <w:r>
        <w:tab/>
      </w:r>
      <w:r>
        <w:tab/>
        <w:t>(locally</w:t>
      </w:r>
      <w:r>
        <w:tab/>
        <w:t>(declare (inline floor) (notinline car cdr))</w:t>
      </w:r>
    </w:p>
    <w:p w:rsidR="006171EA" w:rsidRDefault="006171EA" w:rsidP="00EC4AC2">
      <w:pPr>
        <w:spacing w:line="140" w:lineRule="atLeast"/>
      </w:pPr>
      <w:r>
        <w:tab/>
      </w:r>
      <w:r>
        <w:tab/>
      </w:r>
      <w:r>
        <w:tab/>
      </w:r>
      <w:r>
        <w:tab/>
        <w:t>(declare (optimize space))</w:t>
      </w:r>
    </w:p>
    <w:p w:rsidR="006171EA" w:rsidRDefault="006171EA" w:rsidP="00EC4AC2">
      <w:pPr>
        <w:spacing w:line="140" w:lineRule="atLeast"/>
      </w:pPr>
      <w:r>
        <w:tab/>
      </w:r>
      <w:r>
        <w:tab/>
      </w:r>
      <w:r>
        <w:tab/>
        <w:t xml:space="preserve">(floor (car x) (cdr y))) </w:t>
      </w:r>
      <w:r>
        <w:rPr>
          <w:rFonts w:ascii="宋体" w:eastAsia="宋体" w:hAnsi="宋体" w:cs="Cambria Math" w:hint="eastAsia"/>
        </w:rPr>
        <w:t>→</w:t>
      </w:r>
      <w:r>
        <w:rPr>
          <w:rFonts w:hint="eastAsia"/>
        </w:rPr>
        <w:t>0</w:t>
      </w:r>
      <w:r>
        <w:t>, 1</w:t>
      </w:r>
    </w:p>
    <w:p w:rsidR="006171EA" w:rsidRDefault="006171EA" w:rsidP="00EC4AC2">
      <w:pPr>
        <w:spacing w:line="140" w:lineRule="atLeast"/>
      </w:pPr>
      <w:r>
        <w:tab/>
        <w:t>;;;This example shows a definition of a function that has a particular set</w:t>
      </w:r>
    </w:p>
    <w:p w:rsidR="006171EA" w:rsidRDefault="006171EA" w:rsidP="00EC4AC2">
      <w:pPr>
        <w:spacing w:line="140" w:lineRule="atLeast"/>
      </w:pPr>
      <w:r>
        <w:tab/>
        <w:t>;;;of OPTIMIZE settings made locally to that definition.</w:t>
      </w:r>
    </w:p>
    <w:p w:rsidR="006171EA" w:rsidRDefault="006171EA" w:rsidP="00EC4AC2">
      <w:pPr>
        <w:spacing w:line="140" w:lineRule="atLeast"/>
      </w:pPr>
      <w:r>
        <w:tab/>
      </w:r>
      <w:r>
        <w:tab/>
        <w:t>(locally (declare (optimize (safety 3) (space 3) (speed 0)))</w:t>
      </w:r>
    </w:p>
    <w:p w:rsidR="006171EA" w:rsidRDefault="006171EA" w:rsidP="00EC4AC2">
      <w:pPr>
        <w:spacing w:line="140" w:lineRule="atLeast"/>
      </w:pPr>
      <w:r>
        <w:tab/>
      </w:r>
      <w:r>
        <w:tab/>
      </w:r>
      <w:r>
        <w:tab/>
        <w:t>(defun frob (w x y &amp;optional (z (foo x y)))</w:t>
      </w:r>
    </w:p>
    <w:p w:rsidR="006171EA" w:rsidRDefault="006171EA" w:rsidP="00EC4AC2">
      <w:pPr>
        <w:spacing w:line="140" w:lineRule="atLeast"/>
      </w:pPr>
      <w:r>
        <w:tab/>
      </w:r>
      <w:r>
        <w:tab/>
      </w:r>
      <w:r>
        <w:tab/>
      </w:r>
      <w:r>
        <w:tab/>
        <w:t>(mumble x y z w)))</w:t>
      </w:r>
    </w:p>
    <w:p w:rsidR="006171EA" w:rsidRDefault="006171EA" w:rsidP="00EC4AC2">
      <w:pPr>
        <w:spacing w:line="140" w:lineRule="atLeast"/>
      </w:pPr>
      <w:r>
        <w:tab/>
      </w:r>
      <w:r>
        <w:rPr>
          <w:rFonts w:ascii="宋体" w:eastAsia="宋体" w:hAnsi="宋体" w:cs="Cambria Math" w:hint="eastAsia"/>
        </w:rPr>
        <w:t>→</w:t>
      </w:r>
      <w:r>
        <w:t>FROB</w:t>
      </w:r>
    </w:p>
    <w:p w:rsidR="006171EA" w:rsidRDefault="006171EA" w:rsidP="00EC4AC2">
      <w:pPr>
        <w:spacing w:line="140" w:lineRule="atLeast"/>
      </w:pPr>
      <w:r>
        <w:tab/>
        <w:t>;;;This is like the previous example, except that the optimize settings</w:t>
      </w:r>
    </w:p>
    <w:p w:rsidR="006171EA" w:rsidRDefault="006171EA" w:rsidP="00EC4AC2">
      <w:pPr>
        <w:spacing w:line="140" w:lineRule="atLeast"/>
      </w:pPr>
      <w:r>
        <w:tab/>
        <w:t>;;;remain in effect for subsequent definitions in the same compilation unit.</w:t>
      </w:r>
    </w:p>
    <w:p w:rsidR="006171EA" w:rsidRDefault="006171EA" w:rsidP="00EC4AC2">
      <w:pPr>
        <w:spacing w:line="140" w:lineRule="atLeast"/>
      </w:pPr>
      <w:r>
        <w:tab/>
      </w:r>
      <w:r>
        <w:tab/>
        <w:t>(declaim (optimize (safety 3) (space 3) (speed 0)))</w:t>
      </w:r>
    </w:p>
    <w:p w:rsidR="006171EA" w:rsidRDefault="006171EA" w:rsidP="00EC4AC2">
      <w:pPr>
        <w:spacing w:line="140" w:lineRule="atLeast"/>
      </w:pPr>
      <w:r>
        <w:tab/>
      </w:r>
      <w:r>
        <w:tab/>
        <w:t>(defun frob (w x y &amp;optional (z (foo x y)))</w:t>
      </w:r>
    </w:p>
    <w:p w:rsidR="006171EA" w:rsidRDefault="006171EA" w:rsidP="00EC4AC2">
      <w:pPr>
        <w:spacing w:line="140" w:lineRule="atLeast"/>
      </w:pPr>
      <w:r>
        <w:tab/>
      </w:r>
      <w:r>
        <w:tab/>
      </w:r>
      <w:r>
        <w:tab/>
        <w:t>(mumble x y z w))</w:t>
      </w:r>
    </w:p>
    <w:p w:rsidR="006171EA" w:rsidRDefault="006171EA" w:rsidP="00EC4AC2">
      <w:pPr>
        <w:spacing w:line="140" w:lineRule="atLeast"/>
      </w:pPr>
      <w:r>
        <w:tab/>
      </w:r>
      <w:r>
        <w:rPr>
          <w:rFonts w:ascii="宋体" w:eastAsia="宋体" w:hAnsi="宋体" w:cs="Cambria Math" w:hint="eastAsia"/>
        </w:rPr>
        <w:t>→</w:t>
      </w:r>
      <w:r>
        <w:t>FROB</w:t>
      </w:r>
    </w:p>
    <w:p w:rsidR="006171EA" w:rsidRDefault="006171EA" w:rsidP="00EC4AC2">
      <w:pPr>
        <w:spacing w:line="140" w:lineRule="atLeast"/>
      </w:pPr>
      <w:r>
        <w:t>See Also:</w:t>
      </w:r>
    </w:p>
    <w:p w:rsidR="006171EA" w:rsidRDefault="006171EA" w:rsidP="00EC4AC2">
      <w:pPr>
        <w:spacing w:line="140" w:lineRule="atLeast"/>
      </w:pPr>
      <w:r>
        <w:lastRenderedPageBreak/>
        <w:tab/>
        <w:t>declare</w:t>
      </w:r>
    </w:p>
    <w:p w:rsidR="006171EA" w:rsidRDefault="006171EA" w:rsidP="00EC4AC2">
      <w:pPr>
        <w:spacing w:line="140" w:lineRule="atLeast"/>
      </w:pPr>
      <w:r>
        <w:rPr>
          <w:rFonts w:hint="eastAsia"/>
        </w:rPr>
        <w:t>N</w:t>
      </w:r>
      <w:r>
        <w:t>otes:</w:t>
      </w:r>
    </w:p>
    <w:p w:rsidR="006171EA" w:rsidRDefault="006171EA" w:rsidP="00EC4AC2">
      <w:pPr>
        <w:spacing w:line="140" w:lineRule="atLeast"/>
        <w:ind w:left="420"/>
      </w:pPr>
      <w:r>
        <w:t>The special declaration may be used with locally to affect references to, rather than bindings of, variables.</w:t>
      </w:r>
    </w:p>
    <w:p w:rsidR="006171EA" w:rsidRDefault="006171EA" w:rsidP="00EC4AC2">
      <w:pPr>
        <w:spacing w:line="140" w:lineRule="atLeast"/>
        <w:ind w:left="420"/>
      </w:pPr>
      <w:r>
        <w:t>If a locally form is a top level form, the body forms are also processed as top level forms. See Section 3.2.3 (File Compilation).</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t>the</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Special Operator</w:t>
            </w:r>
          </w:p>
        </w:tc>
      </w:tr>
    </w:tbl>
    <w:p w:rsidR="006171EA" w:rsidRDefault="006171EA" w:rsidP="00EC4AC2">
      <w:pPr>
        <w:spacing w:line="140" w:lineRule="atLeast"/>
      </w:pPr>
      <w:r>
        <w:t>Syntax:</w:t>
      </w:r>
    </w:p>
    <w:p w:rsidR="006171EA" w:rsidRDefault="006171EA" w:rsidP="00EC4AC2">
      <w:pPr>
        <w:spacing w:line="140" w:lineRule="atLeast"/>
      </w:pPr>
      <w:r>
        <w:tab/>
        <w:t xml:space="preserve">the value-type form </w:t>
      </w:r>
      <w:r>
        <w:rPr>
          <w:rFonts w:ascii="宋体" w:eastAsia="宋体" w:hAnsi="宋体" w:cs="Cambria Math" w:hint="eastAsia"/>
        </w:rPr>
        <w:t>→</w:t>
      </w:r>
      <w:r>
        <w:t>{result}*</w:t>
      </w:r>
    </w:p>
    <w:p w:rsidR="006171EA" w:rsidRDefault="006171EA" w:rsidP="00EC4AC2">
      <w:pPr>
        <w:spacing w:line="140" w:lineRule="atLeast"/>
      </w:pPr>
      <w:r>
        <w:t>Arguments and Values:</w:t>
      </w:r>
    </w:p>
    <w:p w:rsidR="006171EA" w:rsidRDefault="006171EA" w:rsidP="00EC4AC2">
      <w:pPr>
        <w:spacing w:line="140" w:lineRule="atLeast"/>
      </w:pPr>
      <w:r>
        <w:tab/>
        <w:t>value-type—a type specifier; not evaluated.</w:t>
      </w:r>
    </w:p>
    <w:p w:rsidR="006171EA" w:rsidRDefault="006171EA" w:rsidP="00EC4AC2">
      <w:pPr>
        <w:spacing w:line="140" w:lineRule="atLeast"/>
        <w:ind w:firstLine="420"/>
      </w:pPr>
      <w:r>
        <w:t>form—a form; evaluated.</w:t>
      </w:r>
    </w:p>
    <w:p w:rsidR="006171EA" w:rsidRDefault="006171EA" w:rsidP="00EC4AC2">
      <w:pPr>
        <w:spacing w:line="140" w:lineRule="atLeast"/>
        <w:ind w:left="420"/>
      </w:pPr>
      <w:r>
        <w:t>results—the values resulting from the evaluation of form. These values must conform to the type supplied by value-type; see below.</w:t>
      </w:r>
    </w:p>
    <w:p w:rsidR="006171EA" w:rsidRDefault="006171EA" w:rsidP="00EC4AC2">
      <w:pPr>
        <w:spacing w:line="140" w:lineRule="atLeast"/>
      </w:pPr>
      <w:r>
        <w:t>Description:</w:t>
      </w:r>
    </w:p>
    <w:p w:rsidR="006171EA" w:rsidRDefault="006171EA" w:rsidP="00EC4AC2">
      <w:pPr>
        <w:spacing w:line="140" w:lineRule="atLeast"/>
        <w:ind w:left="420"/>
      </w:pPr>
      <w:r>
        <w:t xml:space="preserve">the specifies that the </w:t>
      </w:r>
      <m:oMath>
        <m:sSub>
          <m:sSubPr>
            <m:ctrlPr>
              <w:rPr>
                <w:rFonts w:ascii="Cambria Math" w:hAnsi="Cambria Math"/>
              </w:rPr>
            </m:ctrlPr>
          </m:sSubPr>
          <m:e>
            <m:r>
              <w:rPr>
                <w:rFonts w:ascii="Cambria Math" w:hAnsi="Cambria Math"/>
              </w:rPr>
              <m:t>values</m:t>
            </m:r>
          </m:e>
          <m:sub>
            <m:r>
              <w:rPr>
                <w:rFonts w:ascii="Cambria Math" w:hAnsi="Cambria Math"/>
              </w:rPr>
              <m:t>1a</m:t>
            </m:r>
          </m:sub>
        </m:sSub>
      </m:oMath>
      <w:r>
        <w:rPr>
          <w:rFonts w:hint="eastAsia"/>
        </w:rPr>
        <w:t xml:space="preserve"> </w:t>
      </w:r>
      <w:r>
        <w:t>returned by form are of the types specified by value-type. The consequences are undefined if any result is not of the declared type.</w:t>
      </w:r>
    </w:p>
    <w:p w:rsidR="006171EA" w:rsidRDefault="006171EA" w:rsidP="00EC4AC2">
      <w:pPr>
        <w:spacing w:line="140" w:lineRule="atLeast"/>
        <w:ind w:left="420"/>
      </w:pPr>
      <w:r>
        <w:t>It is permissible for form to yield a different number of values than are specified by value-type, provided that the values for which types are declared are indeed of those types. Missing values are treated as nil for the purposes of checking their types.</w:t>
      </w:r>
    </w:p>
    <w:p w:rsidR="006171EA" w:rsidRDefault="006171EA" w:rsidP="00EC4AC2">
      <w:pPr>
        <w:spacing w:line="140" w:lineRule="atLeast"/>
        <w:ind w:left="420"/>
      </w:pPr>
      <w:r>
        <w:t>Regardless of number of values declared by value-type, the number of values returned by the the special form is the same as the number of values returned by form.</w:t>
      </w:r>
    </w:p>
    <w:p w:rsidR="006171EA" w:rsidRDefault="006171EA" w:rsidP="00EC4AC2">
      <w:pPr>
        <w:spacing w:line="140" w:lineRule="atLeast"/>
      </w:pPr>
      <w:r>
        <w:t>Examples:</w:t>
      </w:r>
    </w:p>
    <w:p w:rsidR="006171EA" w:rsidRDefault="006171EA" w:rsidP="00EC4AC2">
      <w:pPr>
        <w:spacing w:line="140" w:lineRule="atLeast"/>
      </w:pPr>
      <w:r>
        <w:tab/>
      </w:r>
      <w:r>
        <w:tab/>
        <w:t xml:space="preserve">(the symbol (car (list (gensym)))) </w:t>
      </w:r>
      <w:r>
        <w:rPr>
          <w:rFonts w:ascii="宋体" w:eastAsia="宋体" w:hAnsi="宋体" w:cs="Cambria Math" w:hint="eastAsia"/>
        </w:rPr>
        <w:t>→</w:t>
      </w:r>
      <w:r>
        <w:t>#:G9876</w:t>
      </w:r>
    </w:p>
    <w:p w:rsidR="006171EA" w:rsidRDefault="006171EA" w:rsidP="00EC4AC2">
      <w:pPr>
        <w:spacing w:line="140" w:lineRule="atLeast"/>
      </w:pPr>
      <w:r>
        <w:tab/>
      </w:r>
      <w:r>
        <w:tab/>
        <w:t xml:space="preserve">(the fixnum (+ 5 7)) </w:t>
      </w:r>
      <w:r>
        <w:rPr>
          <w:rFonts w:ascii="宋体" w:eastAsia="宋体" w:hAnsi="宋体" w:cs="Cambria Math" w:hint="eastAsia"/>
        </w:rPr>
        <w:t>→</w:t>
      </w:r>
      <w:r>
        <w:t>12</w:t>
      </w:r>
    </w:p>
    <w:p w:rsidR="006171EA" w:rsidRDefault="006171EA" w:rsidP="00EC4AC2">
      <w:pPr>
        <w:spacing w:line="140" w:lineRule="atLeast"/>
      </w:pPr>
      <w:r>
        <w:tab/>
      </w:r>
      <w:r>
        <w:tab/>
        <w:t xml:space="preserve">(the (values) (truncate 3.2 2)) </w:t>
      </w:r>
      <w:r>
        <w:rPr>
          <w:rFonts w:ascii="宋体" w:eastAsia="宋体" w:hAnsi="宋体" w:cs="Cambria Math" w:hint="eastAsia"/>
        </w:rPr>
        <w:t>→</w:t>
      </w:r>
      <w:r>
        <w:t>1, 1.2</w:t>
      </w:r>
    </w:p>
    <w:p w:rsidR="006171EA" w:rsidRDefault="006171EA" w:rsidP="00EC4AC2">
      <w:pPr>
        <w:spacing w:line="140" w:lineRule="atLeast"/>
      </w:pPr>
      <w:r>
        <w:tab/>
      </w:r>
      <w:r>
        <w:tab/>
        <w:t xml:space="preserve">(the integer (truncate 3.2 2)) </w:t>
      </w:r>
      <w:r>
        <w:rPr>
          <w:rFonts w:ascii="宋体" w:eastAsia="宋体" w:hAnsi="宋体" w:cs="Cambria Math" w:hint="eastAsia"/>
        </w:rPr>
        <w:t>→</w:t>
      </w:r>
      <w:r>
        <w:t>1, 1.2</w:t>
      </w:r>
    </w:p>
    <w:p w:rsidR="006171EA" w:rsidRDefault="006171EA" w:rsidP="00EC4AC2">
      <w:pPr>
        <w:spacing w:line="140" w:lineRule="atLeast"/>
      </w:pPr>
      <w:r>
        <w:lastRenderedPageBreak/>
        <w:tab/>
      </w:r>
      <w:r>
        <w:tab/>
        <w:t xml:space="preserve">(the (values integer) (truncate 3.2 2)) </w:t>
      </w:r>
      <w:r>
        <w:rPr>
          <w:rFonts w:ascii="宋体" w:eastAsia="宋体" w:hAnsi="宋体" w:cs="Cambria Math" w:hint="eastAsia"/>
        </w:rPr>
        <w:t>→</w:t>
      </w:r>
      <w:r>
        <w:t>1, 1.2</w:t>
      </w:r>
    </w:p>
    <w:p w:rsidR="006171EA" w:rsidRDefault="006171EA" w:rsidP="00EC4AC2">
      <w:pPr>
        <w:spacing w:line="140" w:lineRule="atLeast"/>
      </w:pPr>
      <w:r>
        <w:tab/>
      </w:r>
      <w:r>
        <w:tab/>
        <w:t xml:space="preserve">(the (values integer float) (truncate 3.2 2)) </w:t>
      </w:r>
      <w:r>
        <w:rPr>
          <w:rFonts w:ascii="宋体" w:eastAsia="宋体" w:hAnsi="宋体" w:cs="Cambria Math" w:hint="eastAsia"/>
        </w:rPr>
        <w:t>→</w:t>
      </w:r>
      <w:r>
        <w:rPr>
          <w:rFonts w:hint="eastAsia"/>
        </w:rPr>
        <w:t>1</w:t>
      </w:r>
      <w:r>
        <w:t>, 1.2</w:t>
      </w:r>
    </w:p>
    <w:p w:rsidR="006171EA" w:rsidRDefault="006171EA" w:rsidP="00EC4AC2">
      <w:pPr>
        <w:spacing w:line="140" w:lineRule="atLeast"/>
      </w:pPr>
      <w:r>
        <w:tab/>
      </w:r>
      <w:r>
        <w:tab/>
        <w:t xml:space="preserve">(the (values integer float symbol) </w:t>
      </w:r>
      <w:r>
        <w:rPr>
          <w:rFonts w:hint="eastAsia"/>
        </w:rPr>
        <w:t>(</w:t>
      </w:r>
      <w:r>
        <w:t xml:space="preserve">truncate 3.2 2)) </w:t>
      </w:r>
      <w:r>
        <w:rPr>
          <w:rFonts w:ascii="宋体" w:eastAsia="宋体" w:hAnsi="宋体" w:cs="Cambria Math" w:hint="eastAsia"/>
        </w:rPr>
        <w:t>→</w:t>
      </w:r>
      <w:r>
        <w:rPr>
          <w:rFonts w:hint="eastAsia"/>
        </w:rPr>
        <w:t>1</w:t>
      </w:r>
      <w:r>
        <w:t>, 1.2</w:t>
      </w:r>
    </w:p>
    <w:p w:rsidR="006171EA" w:rsidRDefault="006171EA" w:rsidP="00EC4AC2">
      <w:pPr>
        <w:spacing w:line="140" w:lineRule="atLeast"/>
      </w:pPr>
      <w:r>
        <w:tab/>
      </w:r>
      <w:r>
        <w:tab/>
        <w:t>(the (values integer float symbol t null list)</w:t>
      </w:r>
    </w:p>
    <w:p w:rsidR="006171EA" w:rsidRDefault="006171EA" w:rsidP="00EC4AC2">
      <w:pPr>
        <w:spacing w:line="140" w:lineRule="atLeast"/>
      </w:pPr>
      <w:r>
        <w:tab/>
      </w:r>
      <w:r>
        <w:tab/>
      </w:r>
      <w:r>
        <w:tab/>
        <w:t xml:space="preserve">(truncate 3.2 2)) </w:t>
      </w:r>
      <w:r>
        <w:rPr>
          <w:rFonts w:ascii="宋体" w:eastAsia="宋体" w:hAnsi="宋体" w:cs="Cambria Math" w:hint="eastAsia"/>
        </w:rPr>
        <w:t>→</w:t>
      </w:r>
      <w:r>
        <w:rPr>
          <w:rFonts w:hint="eastAsia"/>
        </w:rPr>
        <w:t>1</w:t>
      </w:r>
      <w:r>
        <w:t>, 1.2</w:t>
      </w:r>
    </w:p>
    <w:p w:rsidR="006171EA" w:rsidRDefault="006171EA" w:rsidP="00EC4AC2">
      <w:pPr>
        <w:spacing w:line="140" w:lineRule="atLeast"/>
      </w:pPr>
      <w:r>
        <w:tab/>
      </w:r>
      <w:r>
        <w:tab/>
        <w:t>(let ((i 100))</w:t>
      </w:r>
    </w:p>
    <w:p w:rsidR="006171EA" w:rsidRDefault="006171EA" w:rsidP="00EC4AC2">
      <w:pPr>
        <w:spacing w:line="140" w:lineRule="atLeast"/>
      </w:pPr>
      <w:r>
        <w:tab/>
      </w:r>
      <w:r>
        <w:tab/>
      </w:r>
      <w:r>
        <w:tab/>
        <w:t>(declare (fixnum i))</w:t>
      </w:r>
    </w:p>
    <w:p w:rsidR="006171EA" w:rsidRDefault="006171EA" w:rsidP="00EC4AC2">
      <w:pPr>
        <w:spacing w:line="140" w:lineRule="atLeast"/>
      </w:pPr>
      <w:r>
        <w:tab/>
      </w:r>
      <w:r>
        <w:tab/>
      </w:r>
      <w:r>
        <w:tab/>
        <w:t xml:space="preserve">(the fixnum (1+ i))) </w:t>
      </w:r>
      <w:r>
        <w:rPr>
          <w:rFonts w:ascii="宋体" w:eastAsia="宋体" w:hAnsi="宋体" w:cs="Cambria Math" w:hint="eastAsia"/>
        </w:rPr>
        <w:t>→</w:t>
      </w:r>
      <w:r>
        <w:t>101</w:t>
      </w:r>
    </w:p>
    <w:p w:rsidR="006171EA" w:rsidRDefault="006171EA" w:rsidP="00EC4AC2">
      <w:pPr>
        <w:spacing w:line="140" w:lineRule="atLeast"/>
      </w:pPr>
      <w:r>
        <w:tab/>
      </w:r>
      <w:r>
        <w:tab/>
        <w:t xml:space="preserve">(let* </w:t>
      </w:r>
      <w:r>
        <w:rPr>
          <w:rFonts w:hint="eastAsia"/>
        </w:rPr>
        <w:t>(</w:t>
      </w:r>
      <w:r>
        <w:tab/>
        <w:t>(x (list 'a 'b 'c))</w:t>
      </w:r>
    </w:p>
    <w:p w:rsidR="006171EA" w:rsidRDefault="006171EA" w:rsidP="00EC4AC2">
      <w:pPr>
        <w:spacing w:line="140" w:lineRule="atLeast"/>
      </w:pPr>
      <w:r>
        <w:tab/>
      </w:r>
      <w:r>
        <w:tab/>
      </w:r>
      <w:r>
        <w:tab/>
      </w:r>
      <w:r>
        <w:tab/>
        <w:t>(y 5))</w:t>
      </w:r>
    </w:p>
    <w:p w:rsidR="006171EA" w:rsidRDefault="006171EA" w:rsidP="00EC4AC2">
      <w:pPr>
        <w:spacing w:line="140" w:lineRule="atLeast"/>
      </w:pPr>
      <w:r>
        <w:tab/>
      </w:r>
      <w:r>
        <w:tab/>
      </w:r>
      <w:r>
        <w:tab/>
        <w:t>(setf the fixnum (car x)) y)</w:t>
      </w:r>
    </w:p>
    <w:p w:rsidR="006171EA" w:rsidRDefault="006171EA" w:rsidP="00EC4AC2">
      <w:pPr>
        <w:spacing w:line="140" w:lineRule="atLeast"/>
      </w:pPr>
      <w:r>
        <w:tab/>
      </w:r>
      <w:r>
        <w:tab/>
      </w:r>
      <w:r>
        <w:tab/>
        <w:t xml:space="preserve">x) </w:t>
      </w:r>
      <w:r>
        <w:rPr>
          <w:rFonts w:ascii="宋体" w:eastAsia="宋体" w:hAnsi="宋体" w:cs="Cambria Math" w:hint="eastAsia"/>
        </w:rPr>
        <w:t>→</w:t>
      </w:r>
      <w:r>
        <w:t>(5 B C)</w:t>
      </w:r>
    </w:p>
    <w:p w:rsidR="006171EA" w:rsidRDefault="006171EA" w:rsidP="00EC4AC2">
      <w:pPr>
        <w:spacing w:line="140" w:lineRule="atLeast"/>
      </w:pPr>
      <w:r>
        <w:t>Exceptional Situations:</w:t>
      </w:r>
    </w:p>
    <w:p w:rsidR="006171EA" w:rsidRDefault="006171EA" w:rsidP="00EC4AC2">
      <w:pPr>
        <w:spacing w:line="140" w:lineRule="atLeast"/>
        <w:ind w:left="420"/>
      </w:pPr>
      <w:r>
        <w:t>The consequences are undefined if the values yielded by the form are not of the type specified by value-type.</w:t>
      </w:r>
    </w:p>
    <w:p w:rsidR="006171EA" w:rsidRDefault="006171EA" w:rsidP="00EC4AC2">
      <w:pPr>
        <w:spacing w:line="140" w:lineRule="atLeast"/>
      </w:pPr>
      <w:r>
        <w:t>See Also:</w:t>
      </w:r>
    </w:p>
    <w:p w:rsidR="006171EA" w:rsidRDefault="006171EA" w:rsidP="00EC4AC2">
      <w:pPr>
        <w:spacing w:line="140" w:lineRule="atLeast"/>
      </w:pPr>
      <w:r>
        <w:tab/>
        <w:t>values</w:t>
      </w:r>
    </w:p>
    <w:p w:rsidR="006171EA" w:rsidRDefault="006171EA" w:rsidP="00EC4AC2">
      <w:pPr>
        <w:spacing w:line="140" w:lineRule="atLeast"/>
      </w:pPr>
      <w:r>
        <w:t>Notes:</w:t>
      </w:r>
    </w:p>
    <w:p w:rsidR="006171EA" w:rsidRDefault="006171EA" w:rsidP="00EC4AC2">
      <w:pPr>
        <w:spacing w:line="140" w:lineRule="atLeast"/>
      </w:pPr>
      <w:r>
        <w:tab/>
        <w:t>The values type specifier can be used to indicate the types of multiple values:</w:t>
      </w:r>
    </w:p>
    <w:p w:rsidR="006171EA" w:rsidRDefault="006171EA" w:rsidP="00EC4AC2">
      <w:pPr>
        <w:spacing w:line="140" w:lineRule="atLeast"/>
      </w:pPr>
      <w:r>
        <w:tab/>
      </w:r>
      <w:r>
        <w:tab/>
        <w:t>(the (values integer integer) (floor x y))</w:t>
      </w:r>
    </w:p>
    <w:p w:rsidR="006171EA" w:rsidRDefault="006171EA" w:rsidP="00EC4AC2">
      <w:pPr>
        <w:spacing w:line="140" w:lineRule="atLeast"/>
      </w:pPr>
      <w:r>
        <w:tab/>
      </w:r>
      <w:r>
        <w:tab/>
        <w:t>(the (values string t)</w:t>
      </w:r>
    </w:p>
    <w:p w:rsidR="006171EA" w:rsidRDefault="006171EA" w:rsidP="00EC4AC2">
      <w:pPr>
        <w:spacing w:line="140" w:lineRule="atLeast"/>
      </w:pPr>
      <w:r>
        <w:tab/>
      </w:r>
      <w:r>
        <w:tab/>
      </w:r>
      <w:r>
        <w:tab/>
        <w:t>(gethash the-key the-string-table))</w:t>
      </w:r>
    </w:p>
    <w:p w:rsidR="006171EA" w:rsidRDefault="006171EA" w:rsidP="00EC4AC2">
      <w:pPr>
        <w:spacing w:line="140" w:lineRule="atLeast"/>
        <w:ind w:left="420"/>
      </w:pPr>
      <w:r>
        <w:t>setf can be used with the type declarations. In this case the declaration is transferred to the form that specifies the new value. The resulting setf form is then analyzed.</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t>special-operator-p</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Function</w:t>
            </w:r>
          </w:p>
        </w:tc>
      </w:tr>
    </w:tbl>
    <w:p w:rsidR="006171EA" w:rsidRDefault="006171EA" w:rsidP="00EC4AC2">
      <w:pPr>
        <w:spacing w:line="140" w:lineRule="atLeast"/>
      </w:pPr>
      <w:r>
        <w:lastRenderedPageBreak/>
        <w:t>Syntax:</w:t>
      </w:r>
    </w:p>
    <w:p w:rsidR="006171EA" w:rsidRDefault="006171EA" w:rsidP="00EC4AC2">
      <w:pPr>
        <w:spacing w:line="140" w:lineRule="atLeast"/>
      </w:pPr>
      <w:r>
        <w:tab/>
        <w:t xml:space="preserve">special-operator-p symbol </w:t>
      </w:r>
      <w:r>
        <w:rPr>
          <w:rFonts w:ascii="宋体" w:eastAsia="宋体" w:hAnsi="宋体" w:cs="Cambria Math" w:hint="eastAsia"/>
        </w:rPr>
        <w:t>→</w:t>
      </w:r>
      <w:r>
        <w:t>generalized-boolean</w:t>
      </w:r>
    </w:p>
    <w:p w:rsidR="006171EA" w:rsidRDefault="006171EA" w:rsidP="00EC4AC2">
      <w:pPr>
        <w:spacing w:line="140" w:lineRule="atLeast"/>
      </w:pPr>
      <w:r>
        <w:t>Arguments and Values:</w:t>
      </w:r>
    </w:p>
    <w:p w:rsidR="006171EA" w:rsidRDefault="006171EA" w:rsidP="00EC4AC2">
      <w:pPr>
        <w:spacing w:line="140" w:lineRule="atLeast"/>
      </w:pPr>
      <w:r>
        <w:tab/>
        <w:t>symbol—a symbol.</w:t>
      </w:r>
    </w:p>
    <w:p w:rsidR="006171EA" w:rsidRDefault="006171EA" w:rsidP="00EC4AC2">
      <w:pPr>
        <w:spacing w:line="140" w:lineRule="atLeast"/>
        <w:ind w:firstLine="420"/>
      </w:pPr>
      <w:r>
        <w:t>generalized-boolean—a generalized boolean.</w:t>
      </w:r>
    </w:p>
    <w:p w:rsidR="006171EA" w:rsidRDefault="006171EA" w:rsidP="00EC4AC2">
      <w:pPr>
        <w:spacing w:line="140" w:lineRule="atLeast"/>
      </w:pPr>
      <w:r>
        <w:t>Description:</w:t>
      </w:r>
    </w:p>
    <w:p w:rsidR="006171EA" w:rsidRDefault="006171EA" w:rsidP="00EC4AC2">
      <w:pPr>
        <w:spacing w:line="140" w:lineRule="atLeast"/>
      </w:pPr>
      <w:r>
        <w:tab/>
        <w:t>Returns true if symbol is a special operator; otherwise, returns false.</w:t>
      </w:r>
    </w:p>
    <w:p w:rsidR="006171EA" w:rsidRDefault="006171EA" w:rsidP="00EC4AC2">
      <w:pPr>
        <w:spacing w:line="140" w:lineRule="atLeast"/>
      </w:pPr>
      <w:r>
        <w:t>Examples:</w:t>
      </w:r>
    </w:p>
    <w:p w:rsidR="006171EA" w:rsidRDefault="006171EA" w:rsidP="00EC4AC2">
      <w:pPr>
        <w:spacing w:line="140" w:lineRule="atLeast"/>
      </w:pPr>
      <w:r>
        <w:tab/>
        <w:t xml:space="preserve">(special-operator-p 'if) </w:t>
      </w:r>
      <w:r>
        <w:rPr>
          <w:rFonts w:ascii="宋体" w:eastAsia="宋体" w:hAnsi="宋体" w:cs="Cambria Math" w:hint="eastAsia"/>
        </w:rPr>
        <w:t>→</w:t>
      </w:r>
      <w:r>
        <w:t>true</w:t>
      </w:r>
    </w:p>
    <w:p w:rsidR="006171EA" w:rsidRDefault="006171EA" w:rsidP="00EC4AC2">
      <w:pPr>
        <w:spacing w:line="140" w:lineRule="atLeast"/>
      </w:pPr>
      <w:r>
        <w:tab/>
        <w:t xml:space="preserve">(special-operator-p 'car) </w:t>
      </w:r>
      <w:r>
        <w:rPr>
          <w:rFonts w:ascii="宋体" w:eastAsia="宋体" w:hAnsi="宋体" w:cs="Cambria Math" w:hint="eastAsia"/>
        </w:rPr>
        <w:t>→</w:t>
      </w:r>
      <w:r>
        <w:t>false</w:t>
      </w:r>
    </w:p>
    <w:p w:rsidR="006171EA" w:rsidRDefault="006171EA" w:rsidP="00EC4AC2">
      <w:pPr>
        <w:spacing w:line="140" w:lineRule="atLeast"/>
      </w:pPr>
      <w:r>
        <w:tab/>
        <w:t xml:space="preserve">(special-operator-p 'one) </w:t>
      </w:r>
      <w:r>
        <w:rPr>
          <w:rFonts w:ascii="宋体" w:eastAsia="宋体" w:hAnsi="宋体" w:cs="Cambria Math" w:hint="eastAsia"/>
        </w:rPr>
        <w:t>→</w:t>
      </w:r>
      <w:r>
        <w:t>false</w:t>
      </w:r>
    </w:p>
    <w:p w:rsidR="006171EA" w:rsidRDefault="006171EA" w:rsidP="00EC4AC2">
      <w:pPr>
        <w:spacing w:line="140" w:lineRule="atLeast"/>
      </w:pPr>
      <w:r>
        <w:t>Exceptional Situations:</w:t>
      </w:r>
    </w:p>
    <w:p w:rsidR="006171EA" w:rsidRDefault="006171EA" w:rsidP="00EC4AC2">
      <w:pPr>
        <w:spacing w:line="140" w:lineRule="atLeast"/>
      </w:pPr>
      <w:r>
        <w:tab/>
        <w:t>Should signal type-error if its argument is not a symbol.</w:t>
      </w:r>
    </w:p>
    <w:p w:rsidR="006171EA" w:rsidRDefault="006171EA" w:rsidP="00EC4AC2">
      <w:pPr>
        <w:spacing w:line="140" w:lineRule="atLeast"/>
      </w:pPr>
      <w:r>
        <w:t>Notes:</w:t>
      </w:r>
    </w:p>
    <w:p w:rsidR="006171EA" w:rsidRDefault="006171EA" w:rsidP="00EC4AC2">
      <w:pPr>
        <w:spacing w:line="140" w:lineRule="atLeast"/>
        <w:ind w:left="420"/>
      </w:pPr>
      <w:r>
        <w:t>Historically, this function was called special-form-p. The name was finally declared a misnomer and changed, since it returned true for special operators, not special forms.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t>constantp</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rPr>
                <w:rFonts w:hint="eastAsia"/>
              </w:rPr>
              <w:t>Function</w:t>
            </w:r>
          </w:p>
        </w:tc>
      </w:tr>
    </w:tbl>
    <w:p w:rsidR="006171EA" w:rsidRDefault="006171EA" w:rsidP="00EC4AC2">
      <w:pPr>
        <w:spacing w:line="140" w:lineRule="atLeast"/>
      </w:pPr>
      <w:r>
        <w:t>Syntax:</w:t>
      </w:r>
    </w:p>
    <w:p w:rsidR="006171EA" w:rsidRDefault="006171EA" w:rsidP="00EC4AC2">
      <w:pPr>
        <w:spacing w:line="140" w:lineRule="atLeast"/>
      </w:pPr>
      <w:r>
        <w:tab/>
        <w:t xml:space="preserve">constantp form &amp;optional environment </w:t>
      </w:r>
      <w:r>
        <w:rPr>
          <w:rFonts w:ascii="宋体" w:eastAsia="宋体" w:hAnsi="宋体" w:cs="Cambria Math" w:hint="eastAsia"/>
        </w:rPr>
        <w:t>→</w:t>
      </w:r>
      <w:r>
        <w:t>generalized-boolean</w:t>
      </w:r>
    </w:p>
    <w:p w:rsidR="006171EA" w:rsidRDefault="006171EA" w:rsidP="00EC4AC2">
      <w:pPr>
        <w:spacing w:line="140" w:lineRule="atLeast"/>
      </w:pPr>
      <w:r>
        <w:t>Arguments and Values:</w:t>
      </w:r>
    </w:p>
    <w:p w:rsidR="006171EA" w:rsidRDefault="006171EA" w:rsidP="00EC4AC2">
      <w:pPr>
        <w:spacing w:line="140" w:lineRule="atLeast"/>
      </w:pPr>
      <w:r>
        <w:tab/>
        <w:t>form—a form.</w:t>
      </w:r>
    </w:p>
    <w:p w:rsidR="006171EA" w:rsidRDefault="006171EA" w:rsidP="00EC4AC2">
      <w:pPr>
        <w:spacing w:line="140" w:lineRule="atLeast"/>
        <w:ind w:firstLine="420"/>
      </w:pPr>
      <w:r>
        <w:t>environment—an environment object. The default is nil.</w:t>
      </w:r>
    </w:p>
    <w:p w:rsidR="006171EA" w:rsidRDefault="006171EA" w:rsidP="00EC4AC2">
      <w:pPr>
        <w:spacing w:line="140" w:lineRule="atLeast"/>
        <w:ind w:left="420"/>
      </w:pPr>
      <w:r>
        <w:t>generalized-boolean—a generalized boolen.</w:t>
      </w:r>
    </w:p>
    <w:p w:rsidR="006171EA" w:rsidRDefault="006171EA" w:rsidP="00EC4AC2">
      <w:pPr>
        <w:spacing w:line="140" w:lineRule="atLeast"/>
      </w:pPr>
      <w:r>
        <w:t>Description:</w:t>
      </w:r>
    </w:p>
    <w:p w:rsidR="006171EA" w:rsidRDefault="006171EA" w:rsidP="00EC4AC2">
      <w:pPr>
        <w:spacing w:line="140" w:lineRule="atLeast"/>
        <w:ind w:left="420"/>
      </w:pPr>
      <w:r>
        <w:lastRenderedPageBreak/>
        <w:t>Returns true if form can be determined by the implementation to be a constant form in the indicated environment; otherwise, it returns false indicating either that the form is not a constant form or that it cannot be determined whether or not form is a constant form.</w:t>
      </w:r>
    </w:p>
    <w:p w:rsidR="006171EA" w:rsidRDefault="006171EA" w:rsidP="00EC4AC2">
      <w:pPr>
        <w:spacing w:line="140" w:lineRule="atLeast"/>
        <w:ind w:left="420"/>
      </w:pPr>
      <w:r>
        <w:t>The following kinds of forms are considered constant forms:</w:t>
      </w:r>
    </w:p>
    <w:p w:rsidR="006171EA" w:rsidRDefault="006171EA" w:rsidP="00EC4AC2">
      <w:pPr>
        <w:numPr>
          <w:ilvl w:val="0"/>
          <w:numId w:val="34"/>
        </w:numPr>
        <w:spacing w:line="140" w:lineRule="atLeast"/>
      </w:pPr>
      <w:r>
        <w:t>S</w:t>
      </w:r>
      <w:r>
        <w:rPr>
          <w:rFonts w:hint="eastAsia"/>
        </w:rPr>
        <w:t>el</w:t>
      </w:r>
      <w:r>
        <w:t>f</w:t>
      </w:r>
      <w:r>
        <w:rPr>
          <w:rFonts w:hint="eastAsia"/>
        </w:rPr>
        <w:t>-</w:t>
      </w:r>
      <w:r>
        <w:t>evaluating objects (such as numbers, characters, and the various kinds of arrays) are always considered constant forms and must be recognized as such by constantp.</w:t>
      </w:r>
    </w:p>
    <w:p w:rsidR="006171EA" w:rsidRDefault="006171EA" w:rsidP="00EC4AC2">
      <w:pPr>
        <w:numPr>
          <w:ilvl w:val="0"/>
          <w:numId w:val="34"/>
        </w:numPr>
        <w:spacing w:line="140" w:lineRule="atLeast"/>
      </w:pPr>
      <w:r>
        <w:t>Constant variables, such as keywords, symbols defined by Common Lisp as constant (such as nil, t, and pi), and symbols declared as constant by the user in the indicated environment using defconstant are always considered constant forms and must be recognized as such by constantp.</w:t>
      </w:r>
    </w:p>
    <w:p w:rsidR="006171EA" w:rsidRDefault="006171EA" w:rsidP="00EC4AC2">
      <w:pPr>
        <w:numPr>
          <w:ilvl w:val="0"/>
          <w:numId w:val="34"/>
        </w:numPr>
        <w:spacing w:line="140" w:lineRule="atLeast"/>
      </w:pPr>
      <w:r>
        <w:t>quote forms are always considered constant forms and must be recognized as such by constantp.</w:t>
      </w:r>
    </w:p>
    <w:p w:rsidR="006171EA" w:rsidRDefault="006171EA" w:rsidP="00EC4AC2">
      <w:pPr>
        <w:numPr>
          <w:ilvl w:val="0"/>
          <w:numId w:val="34"/>
        </w:numPr>
        <w:spacing w:line="140" w:lineRule="atLeast"/>
      </w:pPr>
      <w:r>
        <w:t>An implementation is permitted, but not required, to detect additional constant forms. If it does, it is also permitted, but not required, to make use of information in the environment. Examples of constant forms for which constantp might or might not return true are: (sqrt pi), (+ 3 2), (length '(a b c)), and (let ((x 7)) (zero x)).</w:t>
      </w:r>
    </w:p>
    <w:p w:rsidR="006171EA" w:rsidRDefault="006171EA" w:rsidP="00EC4AC2">
      <w:pPr>
        <w:spacing w:line="140" w:lineRule="atLeast"/>
        <w:ind w:left="420"/>
      </w:pPr>
      <w:r>
        <w:t>I</w:t>
      </w:r>
      <w:r>
        <w:rPr>
          <w:rFonts w:hint="eastAsia"/>
        </w:rPr>
        <w:t xml:space="preserve">f </w:t>
      </w:r>
      <w:r>
        <w:t>an implementation chooses to make use of the environment information, such actions as expanding macros or performing function inlining are permitted to be use, but not required; however, expanding compiler macros is not permitted.</w:t>
      </w:r>
    </w:p>
    <w:p w:rsidR="006171EA" w:rsidRDefault="006171EA" w:rsidP="00EC4AC2">
      <w:pPr>
        <w:spacing w:line="140" w:lineRule="atLeast"/>
      </w:pPr>
      <w:r>
        <w:t>Examples:</w:t>
      </w:r>
    </w:p>
    <w:p w:rsidR="006171EA" w:rsidRDefault="006171EA" w:rsidP="00EC4AC2">
      <w:pPr>
        <w:spacing w:line="140" w:lineRule="atLeast"/>
      </w:pPr>
      <w:r>
        <w:tab/>
        <w:t xml:space="preserve">(constantp 1) </w:t>
      </w:r>
      <w:r>
        <w:rPr>
          <w:rFonts w:ascii="宋体" w:eastAsia="宋体" w:hAnsi="宋体" w:cs="Cambria Math" w:hint="eastAsia"/>
        </w:rPr>
        <w:t>→</w:t>
      </w:r>
      <w:r>
        <w:t>true</w:t>
      </w:r>
    </w:p>
    <w:p w:rsidR="006171EA" w:rsidRDefault="006171EA" w:rsidP="00EC4AC2">
      <w:pPr>
        <w:spacing w:line="140" w:lineRule="atLeast"/>
      </w:pPr>
      <w:r>
        <w:tab/>
        <w:t xml:space="preserve">(constantp 'temp) </w:t>
      </w:r>
      <w:r>
        <w:rPr>
          <w:rFonts w:ascii="宋体" w:eastAsia="宋体" w:hAnsi="宋体" w:cs="Cambria Math" w:hint="eastAsia"/>
        </w:rPr>
        <w:t>→</w:t>
      </w:r>
      <w:r>
        <w:t>false</w:t>
      </w:r>
    </w:p>
    <w:p w:rsidR="006171EA" w:rsidRDefault="006171EA" w:rsidP="00EC4AC2">
      <w:pPr>
        <w:spacing w:line="140" w:lineRule="atLeast"/>
      </w:pPr>
      <w:r>
        <w:tab/>
        <w:t xml:space="preserve">(constantp ''temp) </w:t>
      </w:r>
      <w:r>
        <w:rPr>
          <w:rFonts w:ascii="宋体" w:eastAsia="宋体" w:hAnsi="宋体" w:cs="Cambria Math" w:hint="eastAsia"/>
        </w:rPr>
        <w:t>→</w:t>
      </w:r>
      <w:r>
        <w:t>true</w:t>
      </w:r>
    </w:p>
    <w:p w:rsidR="006171EA" w:rsidRDefault="006171EA" w:rsidP="00EC4AC2">
      <w:pPr>
        <w:spacing w:line="140" w:lineRule="atLeast"/>
      </w:pPr>
      <w:r>
        <w:tab/>
        <w:t xml:space="preserve">(defconstant this-is-a-constant 'never-changing) </w:t>
      </w:r>
      <w:r>
        <w:rPr>
          <w:rFonts w:ascii="宋体" w:eastAsia="宋体" w:hAnsi="宋体" w:cs="Cambria Math" w:hint="eastAsia"/>
        </w:rPr>
        <w:t>→</w:t>
      </w:r>
      <w:r>
        <w:rPr>
          <w:rFonts w:hint="eastAsia"/>
        </w:rPr>
        <w:t>THIS-IS</w:t>
      </w:r>
      <w:r>
        <w:t>-A-CONSTANT</w:t>
      </w:r>
    </w:p>
    <w:p w:rsidR="006171EA" w:rsidRDefault="006171EA" w:rsidP="00EC4AC2">
      <w:pPr>
        <w:spacing w:line="140" w:lineRule="atLeast"/>
      </w:pPr>
      <w:r>
        <w:tab/>
        <w:t xml:space="preserve">(constantp 'this-is-a-constant) </w:t>
      </w:r>
      <w:r>
        <w:rPr>
          <w:rFonts w:ascii="宋体" w:eastAsia="宋体" w:hAnsi="宋体" w:cs="Cambria Math" w:hint="eastAsia"/>
        </w:rPr>
        <w:t>→</w:t>
      </w:r>
      <w:r>
        <w:rPr>
          <w:rFonts w:hint="eastAsia"/>
        </w:rPr>
        <w:t>t</w:t>
      </w:r>
      <w:r>
        <w:t>rue</w:t>
      </w:r>
    </w:p>
    <w:p w:rsidR="006171EA" w:rsidRDefault="006171EA" w:rsidP="00EC4AC2">
      <w:pPr>
        <w:spacing w:line="140" w:lineRule="atLeast"/>
      </w:pPr>
      <w:r>
        <w:tab/>
        <w:t xml:space="preserve">(constantp "temp") </w:t>
      </w:r>
      <w:r>
        <w:rPr>
          <w:rFonts w:ascii="宋体" w:eastAsia="宋体" w:hAnsi="宋体" w:cs="Cambria Math" w:hint="eastAsia"/>
        </w:rPr>
        <w:t>→</w:t>
      </w:r>
      <w:r>
        <w:t>true</w:t>
      </w:r>
    </w:p>
    <w:p w:rsidR="006171EA" w:rsidRDefault="006171EA" w:rsidP="00EC4AC2">
      <w:pPr>
        <w:spacing w:line="140" w:lineRule="atLeast"/>
      </w:pPr>
      <w:r>
        <w:lastRenderedPageBreak/>
        <w:tab/>
        <w:t xml:space="preserve">(setq a 6) </w:t>
      </w:r>
      <w:r>
        <w:rPr>
          <w:rFonts w:ascii="宋体" w:eastAsia="宋体" w:hAnsi="宋体" w:cs="Cambria Math" w:hint="eastAsia"/>
        </w:rPr>
        <w:t>→</w:t>
      </w:r>
      <w:r>
        <w:t>6</w:t>
      </w:r>
    </w:p>
    <w:p w:rsidR="006171EA" w:rsidRDefault="006171EA" w:rsidP="00EC4AC2">
      <w:pPr>
        <w:spacing w:line="140" w:lineRule="atLeast"/>
      </w:pPr>
      <w:r>
        <w:tab/>
        <w:t xml:space="preserve">(constantp a) </w:t>
      </w:r>
      <w:r>
        <w:rPr>
          <w:rFonts w:ascii="宋体" w:eastAsia="宋体" w:hAnsi="宋体" w:cs="Cambria Math" w:hint="eastAsia"/>
        </w:rPr>
        <w:t>→</w:t>
      </w:r>
      <w:r>
        <w:t>true</w:t>
      </w:r>
    </w:p>
    <w:p w:rsidR="006171EA" w:rsidRPr="005421CB" w:rsidRDefault="006171EA" w:rsidP="00EC4AC2">
      <w:pPr>
        <w:spacing w:line="140" w:lineRule="atLeast"/>
      </w:pPr>
      <w:r>
        <w:tab/>
        <w:t xml:space="preserve">(constantp '(sin pi)) </w:t>
      </w:r>
      <w:r>
        <w:rPr>
          <w:rFonts w:ascii="宋体" w:eastAsia="宋体" w:hAnsi="宋体" w:cs="Cambria Math" w:hint="eastAsia"/>
        </w:rPr>
        <w:t>→</w:t>
      </w:r>
      <w:r>
        <w:t>implementation-dependent</w:t>
      </w:r>
    </w:p>
    <w:p w:rsidR="006171EA" w:rsidRPr="005421CB" w:rsidRDefault="006171EA" w:rsidP="00EC4AC2">
      <w:pPr>
        <w:spacing w:line="140" w:lineRule="atLeast"/>
      </w:pPr>
      <w:r>
        <w:tab/>
        <w:t xml:space="preserve">(constantp '(car '(x))) </w:t>
      </w:r>
      <w:r>
        <w:rPr>
          <w:rFonts w:ascii="宋体" w:eastAsia="宋体" w:hAnsi="宋体" w:cs="Cambria Math" w:hint="eastAsia"/>
        </w:rPr>
        <w:t>→</w:t>
      </w:r>
      <w:r>
        <w:t>implementation-dependent</w:t>
      </w:r>
    </w:p>
    <w:p w:rsidR="006171EA" w:rsidRPr="005421CB" w:rsidRDefault="006171EA" w:rsidP="00EC4AC2">
      <w:pPr>
        <w:spacing w:line="140" w:lineRule="atLeast"/>
      </w:pPr>
      <w:r>
        <w:tab/>
        <w:t xml:space="preserve">(constantp '(eql x x)) </w:t>
      </w:r>
      <w:r>
        <w:rPr>
          <w:rFonts w:ascii="宋体" w:eastAsia="宋体" w:hAnsi="宋体" w:cs="Cambria Math" w:hint="eastAsia"/>
        </w:rPr>
        <w:t>→</w:t>
      </w:r>
      <w:r>
        <w:t>implementation-dependent</w:t>
      </w:r>
    </w:p>
    <w:p w:rsidR="006171EA" w:rsidRPr="005421CB" w:rsidRDefault="006171EA" w:rsidP="00EC4AC2">
      <w:pPr>
        <w:spacing w:line="140" w:lineRule="atLeast"/>
      </w:pPr>
      <w:r>
        <w:tab/>
        <w:t xml:space="preserve">(constantp '(typep x 'nil)) </w:t>
      </w:r>
      <w:r>
        <w:rPr>
          <w:rFonts w:ascii="宋体" w:eastAsia="宋体" w:hAnsi="宋体" w:cs="Cambria Math" w:hint="eastAsia"/>
        </w:rPr>
        <w:t>→</w:t>
      </w:r>
      <w:r>
        <w:t>implementation-dependent</w:t>
      </w:r>
    </w:p>
    <w:p w:rsidR="006171EA" w:rsidRPr="005421CB" w:rsidRDefault="006171EA" w:rsidP="00EC4AC2">
      <w:pPr>
        <w:spacing w:line="140" w:lineRule="atLeast"/>
      </w:pPr>
      <w:r>
        <w:tab/>
        <w:t xml:space="preserve">(constantp '(typep x 't)) </w:t>
      </w:r>
      <w:r>
        <w:rPr>
          <w:rFonts w:ascii="宋体" w:eastAsia="宋体" w:hAnsi="宋体" w:cs="Cambria Math" w:hint="eastAsia"/>
        </w:rPr>
        <w:t>→</w:t>
      </w:r>
      <w:r>
        <w:t>implementation-dependent</w:t>
      </w:r>
    </w:p>
    <w:p w:rsidR="006171EA" w:rsidRPr="005421CB" w:rsidRDefault="006171EA" w:rsidP="00EC4AC2">
      <w:pPr>
        <w:spacing w:line="140" w:lineRule="atLeast"/>
      </w:pPr>
      <w:r>
        <w:tab/>
        <w:t xml:space="preserve">(constantp '(values this-is-a-constant)) </w:t>
      </w:r>
      <w:r>
        <w:rPr>
          <w:rFonts w:ascii="宋体" w:eastAsia="宋体" w:hAnsi="宋体" w:cs="Cambria Math" w:hint="eastAsia"/>
        </w:rPr>
        <w:t>→</w:t>
      </w:r>
      <w:r>
        <w:t>implementation-dependent</w:t>
      </w:r>
    </w:p>
    <w:p w:rsidR="006171EA" w:rsidRPr="005421CB" w:rsidRDefault="006171EA" w:rsidP="00EC4AC2">
      <w:pPr>
        <w:spacing w:line="140" w:lineRule="atLeast"/>
      </w:pPr>
      <w:r>
        <w:tab/>
        <w:t xml:space="preserve">(constantp '(values 'x 'y)) </w:t>
      </w:r>
      <w:r>
        <w:rPr>
          <w:rFonts w:ascii="宋体" w:eastAsia="宋体" w:hAnsi="宋体" w:cs="Cambria Math" w:hint="eastAsia"/>
        </w:rPr>
        <w:t>→</w:t>
      </w:r>
      <w:r>
        <w:t>implementation-dependent</w:t>
      </w:r>
    </w:p>
    <w:p w:rsidR="006171EA" w:rsidRPr="005421CB" w:rsidRDefault="006171EA" w:rsidP="00EC4AC2">
      <w:pPr>
        <w:spacing w:line="140" w:lineRule="atLeast"/>
      </w:pPr>
      <w:r>
        <w:tab/>
        <w:t xml:space="preserve">(constantp '(let ((a '(a b c))) (+ (length a) 6))) </w:t>
      </w:r>
      <w:r>
        <w:rPr>
          <w:rFonts w:ascii="宋体" w:eastAsia="宋体" w:hAnsi="宋体" w:cs="Cambria Math" w:hint="eastAsia"/>
        </w:rPr>
        <w:t>→</w:t>
      </w:r>
      <w:r>
        <w:t>implementation-dependent</w:t>
      </w:r>
    </w:p>
    <w:p w:rsidR="006171EA" w:rsidRDefault="006171EA" w:rsidP="00EC4AC2">
      <w:pPr>
        <w:spacing w:line="140" w:lineRule="atLeast"/>
      </w:pPr>
      <w:r>
        <w:rPr>
          <w:rFonts w:hint="eastAsia"/>
        </w:rPr>
        <w:t>Affected By:</w:t>
      </w:r>
    </w:p>
    <w:p w:rsidR="006171EA" w:rsidRPr="005421CB" w:rsidRDefault="006171EA" w:rsidP="00EC4AC2">
      <w:pPr>
        <w:spacing w:line="140" w:lineRule="atLeast"/>
        <w:ind w:left="420"/>
      </w:pPr>
      <w:r>
        <w:t xml:space="preserve">The state of the global environment (e.g., which symbols have been declared to be the names </w:t>
      </w:r>
      <w:r>
        <w:rPr>
          <w:rFonts w:hint="eastAsia"/>
        </w:rPr>
        <w:t xml:space="preserve">of constant </w:t>
      </w:r>
      <w:r>
        <w:t>variables).</w:t>
      </w:r>
    </w:p>
    <w:p w:rsidR="006171EA" w:rsidRDefault="006171EA" w:rsidP="00EC4AC2">
      <w:pPr>
        <w:spacing w:line="140" w:lineRule="atLeast"/>
      </w:pPr>
      <w:r>
        <w:t>S</w:t>
      </w:r>
      <w:r>
        <w:rPr>
          <w:rFonts w:hint="eastAsia"/>
        </w:rPr>
        <w:t xml:space="preserve">ee </w:t>
      </w:r>
      <w:r>
        <w:t>Also:</w:t>
      </w:r>
    </w:p>
    <w:p w:rsidR="006171EA" w:rsidRDefault="006171EA" w:rsidP="00EC4AC2">
      <w:pPr>
        <w:spacing w:line="140" w:lineRule="atLeast"/>
      </w:pPr>
      <w:r>
        <w:tab/>
        <w:t>defconstant</w:t>
      </w:r>
    </w:p>
    <w:p w:rsidR="006171EA" w:rsidRDefault="006171EA" w:rsidP="00EC4AC2">
      <w:pPr>
        <w:spacing w:line="140" w:lineRule="atLeast"/>
      </w:pPr>
      <w:r>
        <w:br w:type="page"/>
      </w:r>
    </w:p>
    <w:p w:rsidR="006171EA" w:rsidRDefault="006171EA" w:rsidP="00EC4AC2">
      <w:pPr>
        <w:pStyle w:val="1"/>
        <w:spacing w:line="140" w:lineRule="atLeast"/>
        <w:jc w:val="right"/>
      </w:pPr>
      <w:bookmarkStart w:id="253" w:name="_Toc392422580"/>
      <w:r>
        <w:lastRenderedPageBreak/>
        <w:t>Types and Classes(Unproofread)</w:t>
      </w:r>
      <w:bookmarkEnd w:id="253"/>
    </w:p>
    <w:p w:rsidR="006171EA" w:rsidRDefault="006171EA" w:rsidP="00EC4AC2">
      <w:pPr>
        <w:spacing w:line="140" w:lineRule="atLeast"/>
        <w:rPr>
          <w:rFonts w:asciiTheme="majorHAnsi" w:eastAsiaTheme="majorEastAsia" w:hAnsiTheme="majorHAnsi" w:cstheme="majorBidi"/>
          <w:color w:val="2E74B5" w:themeColor="accent1" w:themeShade="BF"/>
          <w:sz w:val="32"/>
          <w:szCs w:val="32"/>
        </w:rPr>
      </w:pPr>
      <w:r>
        <w:br w:type="page"/>
      </w:r>
    </w:p>
    <w:p w:rsidR="006171EA" w:rsidRDefault="006171EA" w:rsidP="00EC4AC2">
      <w:pPr>
        <w:pStyle w:val="2"/>
        <w:spacing w:line="140" w:lineRule="atLeast"/>
      </w:pPr>
      <w:bookmarkStart w:id="254" w:name="_Toc392422581"/>
      <w:r>
        <w:lastRenderedPageBreak/>
        <w:t>Introduction</w:t>
      </w:r>
      <w:bookmarkEnd w:id="254"/>
    </w:p>
    <w:p w:rsidR="006171EA" w:rsidRDefault="006171EA" w:rsidP="00EC4AC2">
      <w:pPr>
        <w:spacing w:line="140" w:lineRule="atLeast"/>
        <w:ind w:left="420"/>
      </w:pPr>
      <w:r>
        <w:t>A</w:t>
      </w:r>
      <w:r>
        <w:rPr>
          <w:rFonts w:hint="eastAsia"/>
        </w:rPr>
        <w:t xml:space="preserve"> </w:t>
      </w:r>
      <w:r>
        <w:t>type is a (possibly infinite) set of objects. An object can belong to more than one type. Types are never explicitly represented as objects by Common Lisp. Instead, they are referred to indirectly by the use of type specifiers, which are objects that denote types.</w:t>
      </w:r>
    </w:p>
    <w:p w:rsidR="006171EA" w:rsidRDefault="006171EA" w:rsidP="00EC4AC2">
      <w:pPr>
        <w:spacing w:line="140" w:lineRule="atLeast"/>
        <w:ind w:left="420"/>
      </w:pPr>
      <w:r>
        <w:t>New types can be defined using deftype, defstruct, defclass, and define-condition.</w:t>
      </w:r>
    </w:p>
    <w:p w:rsidR="006171EA" w:rsidRDefault="006171EA" w:rsidP="00EC4AC2">
      <w:pPr>
        <w:spacing w:line="140" w:lineRule="atLeast"/>
        <w:ind w:left="420"/>
      </w:pPr>
      <w:r>
        <w:t>The function typep, a set membership test, is used to determine whether a given object is of a given type. The function subtypep, a subset test, is used to determine whether a given type is a subtype of another given type. The function type-of returns a particular type to which a given object belongs, even though that object must belong to one or more other types as well. (For example, every object is of type t, but type-of always returns a type specifier for a type more specific than t.)</w:t>
      </w:r>
    </w:p>
    <w:p w:rsidR="006171EA" w:rsidRDefault="006171EA" w:rsidP="00EC4AC2">
      <w:pPr>
        <w:spacing w:line="140" w:lineRule="atLeast"/>
        <w:ind w:left="420"/>
      </w:pPr>
      <w:r>
        <w:t>Objects, not variables, have types. Normally, any variable can have any object as its value. it is possible to declare that a variable takes on only values of a given type by making an explicit type declaration. Types are arranged in a directed acyclic graph, except for the presence of equivalnces.</w:t>
      </w:r>
    </w:p>
    <w:p w:rsidR="006171EA" w:rsidRDefault="006171EA" w:rsidP="00EC4AC2">
      <w:pPr>
        <w:spacing w:line="140" w:lineRule="atLeast"/>
        <w:ind w:left="420"/>
      </w:pPr>
      <w:r>
        <w:t>Declarations can be made about types using declare, proclaim, declaim, or the. For more information about declarations, see Section 3.3 (Declarations).</w:t>
      </w:r>
    </w:p>
    <w:p w:rsidR="006171EA" w:rsidRDefault="006171EA" w:rsidP="00EC4AC2">
      <w:pPr>
        <w:spacing w:line="140" w:lineRule="atLeast"/>
        <w:ind w:left="420"/>
      </w:pPr>
      <w:r>
        <w:t>Among the fundamental objects of the object system are classes. A class determines the structure and behavior of a set of other objects, which are called its instances. Every object is direct instance of a class. The class of an object determines the set of operations that can be performed on the object. For more information, see Section 4.2 (Classes).</w:t>
      </w:r>
    </w:p>
    <w:p w:rsidR="006171EA" w:rsidRDefault="006171EA" w:rsidP="00EC4AC2">
      <w:pPr>
        <w:spacing w:line="140" w:lineRule="atLeast"/>
        <w:ind w:left="420"/>
      </w:pPr>
      <w:r>
        <w:t>It is possible to write functions that have behavior specialized to the class of the objects which are their arguments. For more information, see Section 7.6 (Generic Function and Methods).</w:t>
      </w:r>
    </w:p>
    <w:p w:rsidR="006171EA" w:rsidRDefault="006171EA" w:rsidP="00EC4AC2">
      <w:pPr>
        <w:spacing w:line="140" w:lineRule="atLeast"/>
        <w:ind w:left="420"/>
      </w:pPr>
      <w:r>
        <w:t>The class of the class of an object is called its metaclass. For more information about metaclasses, see Section 7.4 (Meta-Objects).</w:t>
      </w:r>
    </w:p>
    <w:p w:rsidR="006171EA" w:rsidRDefault="006171EA" w:rsidP="00EC4AC2">
      <w:pPr>
        <w:spacing w:line="140" w:lineRule="atLeast"/>
      </w:pPr>
      <w:r>
        <w:br w:type="page"/>
      </w:r>
    </w:p>
    <w:p w:rsidR="006171EA" w:rsidRDefault="006171EA" w:rsidP="00EC4AC2">
      <w:pPr>
        <w:pStyle w:val="2"/>
        <w:spacing w:line="140" w:lineRule="atLeast"/>
      </w:pPr>
      <w:bookmarkStart w:id="255" w:name="_Toc392422582"/>
      <w:r>
        <w:lastRenderedPageBreak/>
        <w:t>Types</w:t>
      </w:r>
      <w:bookmarkEnd w:id="255"/>
    </w:p>
    <w:p w:rsidR="006171EA" w:rsidRDefault="006171EA" w:rsidP="00EC4AC2">
      <w:pPr>
        <w:pStyle w:val="3"/>
        <w:spacing w:line="140" w:lineRule="atLeast"/>
      </w:pPr>
      <w:bookmarkStart w:id="256" w:name="_Toc392422583"/>
      <w:r>
        <w:t>D</w:t>
      </w:r>
      <w:r>
        <w:rPr>
          <w:rFonts w:hint="eastAsia"/>
        </w:rPr>
        <w:t xml:space="preserve">ata </w:t>
      </w:r>
      <w:r>
        <w:t>Type Definition</w:t>
      </w:r>
      <w:bookmarkEnd w:id="256"/>
    </w:p>
    <w:p w:rsidR="006171EA" w:rsidRDefault="006171EA" w:rsidP="00EC4AC2">
      <w:pPr>
        <w:spacing w:line="140" w:lineRule="atLeast"/>
        <w:ind w:left="420"/>
      </w:pPr>
      <w:r>
        <w:t>I</w:t>
      </w:r>
      <w:r>
        <w:rPr>
          <w:rFonts w:hint="eastAsia"/>
        </w:rPr>
        <w:t xml:space="preserve">nformation </w:t>
      </w:r>
      <w:r>
        <w:t>about type usage is located in the sections specified in Figure 4-1. Figure 4-7 lists some classes that are particularly relevant to the object system. Figure 9-1 lists the defined condition types.</w:t>
      </w:r>
    </w:p>
    <w:tbl>
      <w:tblPr>
        <w:tblStyle w:val="af9"/>
        <w:tblW w:w="0" w:type="auto"/>
        <w:tblInd w:w="420" w:type="dxa"/>
        <w:tblLook w:val="04A0" w:firstRow="1" w:lastRow="0" w:firstColumn="1" w:lastColumn="0" w:noHBand="0" w:noVBand="1"/>
      </w:tblPr>
      <w:tblGrid>
        <w:gridCol w:w="3936"/>
        <w:gridCol w:w="3940"/>
      </w:tblGrid>
      <w:tr w:rsidR="006171EA" w:rsidTr="00FC5748">
        <w:tc>
          <w:tcPr>
            <w:tcW w:w="3945" w:type="dxa"/>
            <w:tcBorders>
              <w:bottom w:val="single" w:sz="4" w:space="0" w:color="auto"/>
              <w:right w:val="nil"/>
            </w:tcBorders>
          </w:tcPr>
          <w:p w:rsidR="006171EA" w:rsidRDefault="006171EA" w:rsidP="00EC4AC2">
            <w:pPr>
              <w:spacing w:line="140" w:lineRule="atLeast"/>
            </w:pPr>
            <w:r>
              <w:t>Section</w:t>
            </w:r>
          </w:p>
        </w:tc>
        <w:tc>
          <w:tcPr>
            <w:tcW w:w="3931" w:type="dxa"/>
            <w:tcBorders>
              <w:left w:val="nil"/>
              <w:bottom w:val="single" w:sz="4" w:space="0" w:color="auto"/>
            </w:tcBorders>
          </w:tcPr>
          <w:p w:rsidR="006171EA" w:rsidRDefault="006171EA" w:rsidP="00EC4AC2">
            <w:pPr>
              <w:spacing w:line="140" w:lineRule="atLeast"/>
            </w:pPr>
            <w:r>
              <w:rPr>
                <w:rFonts w:hint="eastAsia"/>
              </w:rPr>
              <w:t>Data Type</w:t>
            </w:r>
          </w:p>
        </w:tc>
      </w:tr>
      <w:tr w:rsidR="006171EA" w:rsidTr="00FC5748">
        <w:tc>
          <w:tcPr>
            <w:tcW w:w="4148" w:type="dxa"/>
            <w:tcBorders>
              <w:bottom w:val="nil"/>
              <w:right w:val="nil"/>
            </w:tcBorders>
          </w:tcPr>
          <w:p w:rsidR="006171EA" w:rsidRDefault="006171EA" w:rsidP="00EC4AC2">
            <w:pPr>
              <w:spacing w:line="140" w:lineRule="atLeast"/>
            </w:pPr>
            <w:r>
              <w:rPr>
                <w:rFonts w:hint="eastAsia"/>
              </w:rPr>
              <w:t>Section 4.3 (Classes)</w:t>
            </w:r>
          </w:p>
        </w:tc>
        <w:tc>
          <w:tcPr>
            <w:tcW w:w="4148" w:type="dxa"/>
            <w:tcBorders>
              <w:left w:val="nil"/>
              <w:bottom w:val="nil"/>
            </w:tcBorders>
          </w:tcPr>
          <w:p w:rsidR="006171EA" w:rsidRDefault="006171EA" w:rsidP="00EC4AC2">
            <w:pPr>
              <w:spacing w:line="140" w:lineRule="atLeast"/>
            </w:pPr>
            <w:r>
              <w:rPr>
                <w:rFonts w:hint="eastAsia"/>
              </w:rPr>
              <w:t>Object System types</w:t>
            </w:r>
          </w:p>
        </w:tc>
      </w:tr>
      <w:tr w:rsidR="006171EA" w:rsidTr="00FC5748">
        <w:tc>
          <w:tcPr>
            <w:tcW w:w="4148" w:type="dxa"/>
            <w:tcBorders>
              <w:top w:val="nil"/>
              <w:bottom w:val="nil"/>
              <w:right w:val="nil"/>
            </w:tcBorders>
          </w:tcPr>
          <w:p w:rsidR="006171EA" w:rsidRDefault="006171EA" w:rsidP="00EC4AC2">
            <w:pPr>
              <w:spacing w:line="140" w:lineRule="atLeast"/>
            </w:pPr>
            <w:r>
              <w:rPr>
                <w:rFonts w:hint="eastAsia"/>
              </w:rPr>
              <w:t>Sectio</w:t>
            </w:r>
            <w:r>
              <w:t>n 7.5 (Slots)</w:t>
            </w:r>
          </w:p>
        </w:tc>
        <w:tc>
          <w:tcPr>
            <w:tcW w:w="4148" w:type="dxa"/>
            <w:tcBorders>
              <w:top w:val="nil"/>
              <w:left w:val="nil"/>
              <w:bottom w:val="nil"/>
            </w:tcBorders>
          </w:tcPr>
          <w:p w:rsidR="006171EA" w:rsidRDefault="006171EA" w:rsidP="00EC4AC2">
            <w:pPr>
              <w:spacing w:line="140" w:lineRule="atLeast"/>
            </w:pPr>
            <w:r w:rsidRPr="00A569AF">
              <w:t>Object System types</w:t>
            </w:r>
          </w:p>
        </w:tc>
      </w:tr>
      <w:tr w:rsidR="006171EA" w:rsidTr="00FC5748">
        <w:tc>
          <w:tcPr>
            <w:tcW w:w="4148" w:type="dxa"/>
            <w:tcBorders>
              <w:top w:val="nil"/>
              <w:bottom w:val="nil"/>
              <w:right w:val="nil"/>
            </w:tcBorders>
          </w:tcPr>
          <w:p w:rsidR="006171EA" w:rsidRDefault="006171EA" w:rsidP="00EC4AC2">
            <w:pPr>
              <w:spacing w:line="140" w:lineRule="atLeast"/>
            </w:pPr>
            <w:r>
              <w:rPr>
                <w:rFonts w:hint="eastAsia"/>
              </w:rPr>
              <w:t>Chapter 7</w:t>
            </w:r>
            <w:r>
              <w:t xml:space="preserve"> (Objects)</w:t>
            </w:r>
          </w:p>
        </w:tc>
        <w:tc>
          <w:tcPr>
            <w:tcW w:w="4148" w:type="dxa"/>
            <w:tcBorders>
              <w:top w:val="nil"/>
              <w:left w:val="nil"/>
              <w:bottom w:val="nil"/>
            </w:tcBorders>
          </w:tcPr>
          <w:p w:rsidR="006171EA" w:rsidRDefault="006171EA" w:rsidP="00EC4AC2">
            <w:pPr>
              <w:spacing w:line="140" w:lineRule="atLeast"/>
            </w:pPr>
            <w:r>
              <w:rPr>
                <w:rFonts w:hint="eastAsia"/>
              </w:rPr>
              <w:t>Object System types</w:t>
            </w:r>
          </w:p>
        </w:tc>
      </w:tr>
      <w:tr w:rsidR="006171EA" w:rsidTr="00FC5748">
        <w:tc>
          <w:tcPr>
            <w:tcW w:w="4148" w:type="dxa"/>
            <w:tcBorders>
              <w:top w:val="nil"/>
              <w:bottom w:val="nil"/>
              <w:right w:val="nil"/>
            </w:tcBorders>
          </w:tcPr>
          <w:p w:rsidR="006171EA" w:rsidRDefault="006171EA" w:rsidP="00EC4AC2">
            <w:pPr>
              <w:spacing w:line="140" w:lineRule="atLeast"/>
            </w:pPr>
            <w:r>
              <w:rPr>
                <w:rFonts w:hint="eastAsia"/>
              </w:rPr>
              <w:t>Section 7.6</w:t>
            </w:r>
            <w:r>
              <w:t xml:space="preserve"> (Generic Functions and Methods</w:t>
            </w:r>
          </w:p>
        </w:tc>
        <w:tc>
          <w:tcPr>
            <w:tcW w:w="4148" w:type="dxa"/>
            <w:tcBorders>
              <w:top w:val="nil"/>
              <w:left w:val="nil"/>
              <w:bottom w:val="nil"/>
            </w:tcBorders>
          </w:tcPr>
          <w:p w:rsidR="006171EA" w:rsidRDefault="006171EA" w:rsidP="00EC4AC2">
            <w:pPr>
              <w:spacing w:line="140" w:lineRule="atLeast"/>
            </w:pPr>
            <w:r>
              <w:rPr>
                <w:rFonts w:hint="eastAsia"/>
              </w:rPr>
              <w:t>Object System types</w:t>
            </w:r>
          </w:p>
        </w:tc>
      </w:tr>
      <w:tr w:rsidR="006171EA" w:rsidTr="00FC5748">
        <w:tc>
          <w:tcPr>
            <w:tcW w:w="4148" w:type="dxa"/>
            <w:tcBorders>
              <w:top w:val="nil"/>
              <w:bottom w:val="nil"/>
              <w:right w:val="nil"/>
            </w:tcBorders>
          </w:tcPr>
          <w:p w:rsidR="006171EA" w:rsidRDefault="006171EA" w:rsidP="00EC4AC2">
            <w:pPr>
              <w:spacing w:line="140" w:lineRule="atLeast"/>
            </w:pPr>
            <w:r>
              <w:rPr>
                <w:rFonts w:hint="eastAsia"/>
              </w:rPr>
              <w:t xml:space="preserve">Section 9.1 </w:t>
            </w:r>
            <w:r>
              <w:t>(Condition System Concepts)</w:t>
            </w:r>
          </w:p>
        </w:tc>
        <w:tc>
          <w:tcPr>
            <w:tcW w:w="4148" w:type="dxa"/>
            <w:tcBorders>
              <w:top w:val="nil"/>
              <w:left w:val="nil"/>
              <w:bottom w:val="nil"/>
            </w:tcBorders>
          </w:tcPr>
          <w:p w:rsidR="006171EA" w:rsidRDefault="006171EA" w:rsidP="00EC4AC2">
            <w:pPr>
              <w:spacing w:line="140" w:lineRule="atLeast"/>
            </w:pPr>
            <w:r>
              <w:rPr>
                <w:rFonts w:hint="eastAsia"/>
              </w:rPr>
              <w:t>Condition System</w:t>
            </w:r>
            <w:r>
              <w:t xml:space="preserve"> types</w:t>
            </w:r>
          </w:p>
        </w:tc>
      </w:tr>
      <w:tr w:rsidR="006171EA" w:rsidTr="00FC5748">
        <w:tc>
          <w:tcPr>
            <w:tcW w:w="4148" w:type="dxa"/>
            <w:tcBorders>
              <w:top w:val="nil"/>
              <w:bottom w:val="nil"/>
              <w:right w:val="nil"/>
            </w:tcBorders>
          </w:tcPr>
          <w:p w:rsidR="006171EA" w:rsidRDefault="006171EA" w:rsidP="00EC4AC2">
            <w:pPr>
              <w:spacing w:line="140" w:lineRule="atLeast"/>
            </w:pPr>
            <w:r>
              <w:rPr>
                <w:rFonts w:hint="eastAsia"/>
              </w:rPr>
              <w:t>Chapter 4 (T</w:t>
            </w:r>
            <w:r>
              <w:t>ypes and Classes)</w:t>
            </w:r>
          </w:p>
        </w:tc>
        <w:tc>
          <w:tcPr>
            <w:tcW w:w="4148" w:type="dxa"/>
            <w:tcBorders>
              <w:top w:val="nil"/>
              <w:left w:val="nil"/>
              <w:bottom w:val="nil"/>
            </w:tcBorders>
          </w:tcPr>
          <w:p w:rsidR="006171EA" w:rsidRDefault="006171EA" w:rsidP="00EC4AC2">
            <w:pPr>
              <w:spacing w:line="140" w:lineRule="atLeast"/>
            </w:pPr>
            <w:r>
              <w:rPr>
                <w:rFonts w:hint="eastAsia"/>
              </w:rPr>
              <w:t>Miscellaneous types</w:t>
            </w:r>
          </w:p>
        </w:tc>
      </w:tr>
      <w:tr w:rsidR="006171EA" w:rsidTr="00FC5748">
        <w:tc>
          <w:tcPr>
            <w:tcW w:w="4148" w:type="dxa"/>
            <w:tcBorders>
              <w:top w:val="nil"/>
              <w:bottom w:val="nil"/>
              <w:right w:val="nil"/>
            </w:tcBorders>
          </w:tcPr>
          <w:p w:rsidR="006171EA" w:rsidRDefault="006171EA" w:rsidP="00EC4AC2">
            <w:pPr>
              <w:spacing w:line="140" w:lineRule="atLeast"/>
            </w:pPr>
            <w:r>
              <w:rPr>
                <w:rFonts w:hint="eastAsia"/>
              </w:rPr>
              <w:t>Chapter 2 (</w:t>
            </w:r>
            <w:r>
              <w:t>Syntax)</w:t>
            </w:r>
          </w:p>
        </w:tc>
        <w:tc>
          <w:tcPr>
            <w:tcW w:w="4148" w:type="dxa"/>
            <w:tcBorders>
              <w:top w:val="nil"/>
              <w:left w:val="nil"/>
              <w:bottom w:val="nil"/>
            </w:tcBorders>
          </w:tcPr>
          <w:p w:rsidR="006171EA" w:rsidRDefault="006171EA" w:rsidP="00EC4AC2">
            <w:pPr>
              <w:spacing w:line="140" w:lineRule="atLeast"/>
            </w:pPr>
            <w:r>
              <w:rPr>
                <w:rFonts w:hint="eastAsia"/>
              </w:rPr>
              <w:t>All types</w:t>
            </w:r>
            <w:r>
              <w:rPr>
                <w:rFonts w:hint="eastAsia"/>
              </w:rPr>
              <w:t>—</w:t>
            </w:r>
            <w:r>
              <w:rPr>
                <w:rFonts w:hint="eastAsia"/>
              </w:rPr>
              <w:t>read and print</w:t>
            </w:r>
            <w:r>
              <w:t xml:space="preserve"> syntax</w:t>
            </w:r>
          </w:p>
        </w:tc>
      </w:tr>
      <w:tr w:rsidR="006171EA" w:rsidTr="00FC5748">
        <w:tc>
          <w:tcPr>
            <w:tcW w:w="4148" w:type="dxa"/>
            <w:tcBorders>
              <w:top w:val="nil"/>
              <w:bottom w:val="nil"/>
              <w:right w:val="nil"/>
            </w:tcBorders>
          </w:tcPr>
          <w:p w:rsidR="006171EA" w:rsidRPr="00A569AF" w:rsidRDefault="006171EA" w:rsidP="00EC4AC2">
            <w:pPr>
              <w:spacing w:line="140" w:lineRule="atLeast"/>
            </w:pPr>
            <w:r>
              <w:t>Section 22.1 (The Lisp Printer)</w:t>
            </w:r>
          </w:p>
        </w:tc>
        <w:tc>
          <w:tcPr>
            <w:tcW w:w="4148" w:type="dxa"/>
            <w:tcBorders>
              <w:top w:val="nil"/>
              <w:left w:val="nil"/>
              <w:bottom w:val="nil"/>
            </w:tcBorders>
          </w:tcPr>
          <w:p w:rsidR="006171EA" w:rsidRDefault="006171EA" w:rsidP="00EC4AC2">
            <w:pPr>
              <w:spacing w:line="140" w:lineRule="atLeast"/>
            </w:pPr>
            <w:r w:rsidRPr="00A569AF">
              <w:t>All types—</w:t>
            </w:r>
            <w:r>
              <w:t>print syntax</w:t>
            </w:r>
          </w:p>
        </w:tc>
      </w:tr>
      <w:tr w:rsidR="006171EA" w:rsidTr="00FC5748">
        <w:tc>
          <w:tcPr>
            <w:tcW w:w="4148" w:type="dxa"/>
            <w:tcBorders>
              <w:top w:val="nil"/>
              <w:right w:val="nil"/>
            </w:tcBorders>
          </w:tcPr>
          <w:p w:rsidR="006171EA" w:rsidRPr="00A569AF" w:rsidRDefault="006171EA" w:rsidP="00EC4AC2">
            <w:pPr>
              <w:spacing w:line="140" w:lineRule="atLeast"/>
            </w:pPr>
            <w:r>
              <w:t>Section 3.2 (Compilation)</w:t>
            </w:r>
          </w:p>
        </w:tc>
        <w:tc>
          <w:tcPr>
            <w:tcW w:w="4148" w:type="dxa"/>
            <w:tcBorders>
              <w:top w:val="nil"/>
              <w:left w:val="nil"/>
            </w:tcBorders>
          </w:tcPr>
          <w:p w:rsidR="006171EA" w:rsidRPr="00A569AF" w:rsidRDefault="006171EA" w:rsidP="00EC4AC2">
            <w:pPr>
              <w:spacing w:line="140" w:lineRule="atLeast"/>
            </w:pPr>
            <w:r w:rsidRPr="00A569AF">
              <w:t>All types—</w:t>
            </w:r>
            <w:r>
              <w:t>compilation issues</w:t>
            </w:r>
          </w:p>
        </w:tc>
      </w:tr>
    </w:tbl>
    <w:p w:rsidR="006171EA" w:rsidRDefault="006171EA" w:rsidP="00EC4AC2">
      <w:pPr>
        <w:spacing w:line="140" w:lineRule="atLeast"/>
        <w:ind w:left="420"/>
      </w:pPr>
      <w:r>
        <w:t>Figure 4-2. Cross-References to Data Type Information</w:t>
      </w:r>
    </w:p>
    <w:p w:rsidR="006171EA" w:rsidRDefault="006171EA" w:rsidP="00EC4AC2">
      <w:pPr>
        <w:pStyle w:val="3"/>
        <w:spacing w:line="140" w:lineRule="atLeast"/>
      </w:pPr>
      <w:bookmarkStart w:id="257" w:name="_Toc392422584"/>
      <w:r>
        <w:t>Type Relationships</w:t>
      </w:r>
      <w:bookmarkEnd w:id="257"/>
    </w:p>
    <w:p w:rsidR="006171EA" w:rsidRDefault="006171EA" w:rsidP="00EC4AC2">
      <w:pPr>
        <w:numPr>
          <w:ilvl w:val="0"/>
          <w:numId w:val="35"/>
        </w:numPr>
        <w:spacing w:line="140" w:lineRule="atLeast"/>
      </w:pPr>
      <w:r>
        <w:t>The types cons, symbol, array, number, character, hash-table, function, readtable, package, pathname, stream, random-state, condition, restart, and any single other type created by defstruct, define-condition, or defclass are pairwise disjoint, except for type relations explicitly established by specifying superclasses in defclass or define-condition or the :include option of destruct.</w:t>
      </w:r>
    </w:p>
    <w:p w:rsidR="006171EA" w:rsidRDefault="006171EA" w:rsidP="00EC4AC2">
      <w:pPr>
        <w:numPr>
          <w:ilvl w:val="0"/>
          <w:numId w:val="35"/>
        </w:numPr>
        <w:spacing w:line="140" w:lineRule="atLeast"/>
      </w:pPr>
      <w:r>
        <w:t>Any two types created by defstruct are disjoint unless one is a supertype of the other by virtue of defstruct :include option.</w:t>
      </w:r>
    </w:p>
    <w:p w:rsidR="006171EA" w:rsidRDefault="006171EA" w:rsidP="00EC4AC2">
      <w:pPr>
        <w:numPr>
          <w:ilvl w:val="0"/>
          <w:numId w:val="35"/>
        </w:numPr>
        <w:spacing w:line="140" w:lineRule="atLeast"/>
      </w:pPr>
      <w:r>
        <w:t>Any two distinct classes created by defclass or define-condition are didjoint unless they have a common subclass or one class is a subclass of the other.</w:t>
      </w:r>
    </w:p>
    <w:p w:rsidR="006171EA" w:rsidRDefault="006171EA" w:rsidP="00EC4AC2">
      <w:pPr>
        <w:numPr>
          <w:ilvl w:val="0"/>
          <w:numId w:val="35"/>
        </w:numPr>
        <w:spacing w:line="140" w:lineRule="atLeast"/>
      </w:pPr>
      <w:r>
        <w:t xml:space="preserve">An implementation may be extended to add other subtype relationships between the specified types, as long as they do not violate the type relationships and disjointness requirements specified here. An implementation may define additional types that are subtypes or supertypes of any specified types, as long as each </w:t>
      </w:r>
      <w:r>
        <w:lastRenderedPageBreak/>
        <w:t>additional type is a subtype of type t and a supertype of type nil and the disjointness requirements are not violated.</w:t>
      </w:r>
    </w:p>
    <w:p w:rsidR="006171EA" w:rsidRDefault="006171EA" w:rsidP="00EC4AC2">
      <w:pPr>
        <w:spacing w:line="140" w:lineRule="atLeast"/>
        <w:ind w:left="840"/>
      </w:pPr>
      <w:r>
        <w:t>At the discretion of the implementation, either standard-object or structure-object might appear in any class precedence list for a system class that does not already specify either standard-object or structure-object. If it does, it must precede the class t and follow all other standardized classes.</w:t>
      </w:r>
    </w:p>
    <w:p w:rsidR="006171EA" w:rsidRDefault="006171EA" w:rsidP="00EC4AC2">
      <w:pPr>
        <w:pStyle w:val="3"/>
        <w:spacing w:line="140" w:lineRule="atLeast"/>
      </w:pPr>
      <w:bookmarkStart w:id="258" w:name="_Toc392422585"/>
      <w:r>
        <w:t>Type Specifiers</w:t>
      </w:r>
      <w:bookmarkEnd w:id="258"/>
    </w:p>
    <w:p w:rsidR="006171EA" w:rsidRDefault="006171EA" w:rsidP="00EC4AC2">
      <w:pPr>
        <w:spacing w:line="140" w:lineRule="atLeast"/>
        <w:ind w:left="420"/>
      </w:pPr>
      <w:r>
        <w:t>T</w:t>
      </w:r>
      <w:r>
        <w:rPr>
          <w:rFonts w:hint="eastAsia"/>
        </w:rPr>
        <w:t xml:space="preserve">ype </w:t>
      </w:r>
      <w:r>
        <w:t>specifiers can be symbols, classes, or lists. Figure 4-2 lists symbols that are standardized atomic type specifiers, and Figure 4-3 lists standardized compound type specifier names. For syntax information, see the dictionary entry for the corresponding type specifier. It is possible to define new type specifiers using defclass, define-condition, defstruct, or deftype.</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119"/>
        <w:gridCol w:w="2146"/>
        <w:gridCol w:w="2611"/>
      </w:tblGrid>
      <w:tr w:rsidR="006171EA" w:rsidTr="00FC5748">
        <w:tc>
          <w:tcPr>
            <w:tcW w:w="3119" w:type="dxa"/>
          </w:tcPr>
          <w:p w:rsidR="006171EA" w:rsidRDefault="006171EA" w:rsidP="00EC4AC2">
            <w:pPr>
              <w:spacing w:line="140" w:lineRule="atLeast"/>
            </w:pPr>
            <w:r>
              <w:rPr>
                <w:rFonts w:hint="eastAsia"/>
              </w:rPr>
              <w:t>a</w:t>
            </w:r>
            <w:r>
              <w:t>rithmetic-error</w:t>
            </w:r>
          </w:p>
        </w:tc>
        <w:tc>
          <w:tcPr>
            <w:tcW w:w="2146" w:type="dxa"/>
          </w:tcPr>
          <w:p w:rsidR="006171EA" w:rsidRDefault="006171EA" w:rsidP="00EC4AC2">
            <w:pPr>
              <w:spacing w:line="140" w:lineRule="atLeast"/>
            </w:pPr>
            <w:r>
              <w:rPr>
                <w:rFonts w:hint="eastAsia"/>
              </w:rPr>
              <w:t>function</w:t>
            </w:r>
          </w:p>
        </w:tc>
        <w:tc>
          <w:tcPr>
            <w:tcW w:w="2611" w:type="dxa"/>
          </w:tcPr>
          <w:p w:rsidR="006171EA" w:rsidRDefault="006171EA" w:rsidP="00EC4AC2">
            <w:pPr>
              <w:spacing w:line="140" w:lineRule="atLeast"/>
            </w:pPr>
            <w:r>
              <w:rPr>
                <w:rFonts w:hint="eastAsia"/>
              </w:rPr>
              <w:t>simple-condition</w:t>
            </w:r>
          </w:p>
        </w:tc>
      </w:tr>
      <w:tr w:rsidR="006171EA" w:rsidTr="00FC5748">
        <w:tc>
          <w:tcPr>
            <w:tcW w:w="3119" w:type="dxa"/>
          </w:tcPr>
          <w:p w:rsidR="006171EA" w:rsidRDefault="006171EA" w:rsidP="00EC4AC2">
            <w:pPr>
              <w:spacing w:line="140" w:lineRule="atLeast"/>
            </w:pPr>
            <w:r>
              <w:rPr>
                <w:rFonts w:hint="eastAsia"/>
              </w:rPr>
              <w:t>array</w:t>
            </w:r>
          </w:p>
        </w:tc>
        <w:tc>
          <w:tcPr>
            <w:tcW w:w="2146" w:type="dxa"/>
          </w:tcPr>
          <w:p w:rsidR="006171EA" w:rsidRDefault="006171EA" w:rsidP="00EC4AC2">
            <w:pPr>
              <w:spacing w:line="140" w:lineRule="atLeast"/>
            </w:pPr>
            <w:r>
              <w:rPr>
                <w:rFonts w:hint="eastAsia"/>
              </w:rPr>
              <w:t>generic-function</w:t>
            </w:r>
          </w:p>
        </w:tc>
        <w:tc>
          <w:tcPr>
            <w:tcW w:w="2611" w:type="dxa"/>
          </w:tcPr>
          <w:p w:rsidR="006171EA" w:rsidRDefault="006171EA" w:rsidP="00EC4AC2">
            <w:pPr>
              <w:spacing w:line="140" w:lineRule="atLeast"/>
            </w:pPr>
            <w:r>
              <w:rPr>
                <w:rFonts w:hint="eastAsia"/>
              </w:rPr>
              <w:t>simple-error</w:t>
            </w:r>
          </w:p>
        </w:tc>
      </w:tr>
      <w:tr w:rsidR="006171EA" w:rsidTr="00FC5748">
        <w:tc>
          <w:tcPr>
            <w:tcW w:w="3119" w:type="dxa"/>
          </w:tcPr>
          <w:p w:rsidR="006171EA" w:rsidRDefault="006171EA" w:rsidP="00EC4AC2">
            <w:pPr>
              <w:spacing w:line="140" w:lineRule="atLeast"/>
            </w:pPr>
            <w:r>
              <w:rPr>
                <w:rFonts w:hint="eastAsia"/>
              </w:rPr>
              <w:t>atom</w:t>
            </w:r>
          </w:p>
        </w:tc>
        <w:tc>
          <w:tcPr>
            <w:tcW w:w="2146" w:type="dxa"/>
          </w:tcPr>
          <w:p w:rsidR="006171EA" w:rsidRDefault="006171EA" w:rsidP="00EC4AC2">
            <w:pPr>
              <w:spacing w:line="140" w:lineRule="atLeast"/>
            </w:pPr>
            <w:r>
              <w:rPr>
                <w:rFonts w:hint="eastAsia"/>
              </w:rPr>
              <w:t>hash-table</w:t>
            </w:r>
          </w:p>
        </w:tc>
        <w:tc>
          <w:tcPr>
            <w:tcW w:w="2611" w:type="dxa"/>
          </w:tcPr>
          <w:p w:rsidR="006171EA" w:rsidRDefault="006171EA" w:rsidP="00EC4AC2">
            <w:pPr>
              <w:spacing w:line="140" w:lineRule="atLeast"/>
            </w:pPr>
            <w:r>
              <w:rPr>
                <w:rFonts w:hint="eastAsia"/>
              </w:rPr>
              <w:t>simp</w:t>
            </w:r>
            <w:r>
              <w:t>le-string</w:t>
            </w:r>
          </w:p>
        </w:tc>
      </w:tr>
      <w:tr w:rsidR="006171EA" w:rsidTr="00FC5748">
        <w:tc>
          <w:tcPr>
            <w:tcW w:w="3119" w:type="dxa"/>
          </w:tcPr>
          <w:p w:rsidR="006171EA" w:rsidRDefault="006171EA" w:rsidP="00EC4AC2">
            <w:pPr>
              <w:spacing w:line="140" w:lineRule="atLeast"/>
            </w:pPr>
            <w:r>
              <w:rPr>
                <w:rFonts w:hint="eastAsia"/>
              </w:rPr>
              <w:t>base-char</w:t>
            </w:r>
          </w:p>
        </w:tc>
        <w:tc>
          <w:tcPr>
            <w:tcW w:w="2146" w:type="dxa"/>
          </w:tcPr>
          <w:p w:rsidR="006171EA" w:rsidRDefault="006171EA" w:rsidP="00EC4AC2">
            <w:pPr>
              <w:spacing w:line="140" w:lineRule="atLeast"/>
            </w:pPr>
            <w:r>
              <w:rPr>
                <w:rFonts w:hint="eastAsia"/>
              </w:rPr>
              <w:t>integer</w:t>
            </w:r>
          </w:p>
        </w:tc>
        <w:tc>
          <w:tcPr>
            <w:tcW w:w="2611" w:type="dxa"/>
          </w:tcPr>
          <w:p w:rsidR="006171EA" w:rsidRDefault="006171EA" w:rsidP="00EC4AC2">
            <w:pPr>
              <w:spacing w:line="140" w:lineRule="atLeast"/>
            </w:pPr>
            <w:r>
              <w:rPr>
                <w:rFonts w:hint="eastAsia"/>
              </w:rPr>
              <w:t>simp</w:t>
            </w:r>
            <w:r>
              <w:t>le-type-error</w:t>
            </w:r>
          </w:p>
        </w:tc>
      </w:tr>
      <w:tr w:rsidR="006171EA" w:rsidTr="00FC5748">
        <w:tc>
          <w:tcPr>
            <w:tcW w:w="3119" w:type="dxa"/>
          </w:tcPr>
          <w:p w:rsidR="006171EA" w:rsidRDefault="006171EA" w:rsidP="00EC4AC2">
            <w:pPr>
              <w:spacing w:line="140" w:lineRule="atLeast"/>
            </w:pPr>
            <w:r>
              <w:rPr>
                <w:rFonts w:hint="eastAsia"/>
              </w:rPr>
              <w:t>base-string</w:t>
            </w:r>
          </w:p>
        </w:tc>
        <w:tc>
          <w:tcPr>
            <w:tcW w:w="2146" w:type="dxa"/>
          </w:tcPr>
          <w:p w:rsidR="006171EA" w:rsidRDefault="006171EA" w:rsidP="00EC4AC2">
            <w:pPr>
              <w:spacing w:line="140" w:lineRule="atLeast"/>
            </w:pPr>
            <w:r>
              <w:rPr>
                <w:rFonts w:hint="eastAsia"/>
              </w:rPr>
              <w:t>keyword</w:t>
            </w:r>
          </w:p>
        </w:tc>
        <w:tc>
          <w:tcPr>
            <w:tcW w:w="2611" w:type="dxa"/>
          </w:tcPr>
          <w:p w:rsidR="006171EA" w:rsidRDefault="006171EA" w:rsidP="00EC4AC2">
            <w:pPr>
              <w:spacing w:line="140" w:lineRule="atLeast"/>
            </w:pPr>
            <w:r>
              <w:rPr>
                <w:rFonts w:hint="eastAsia"/>
              </w:rPr>
              <w:t>simple-vector</w:t>
            </w:r>
          </w:p>
        </w:tc>
      </w:tr>
      <w:tr w:rsidR="006171EA" w:rsidTr="00FC5748">
        <w:tc>
          <w:tcPr>
            <w:tcW w:w="3119" w:type="dxa"/>
          </w:tcPr>
          <w:p w:rsidR="006171EA" w:rsidRDefault="006171EA" w:rsidP="00EC4AC2">
            <w:pPr>
              <w:spacing w:line="140" w:lineRule="atLeast"/>
            </w:pPr>
            <w:r>
              <w:rPr>
                <w:rFonts w:hint="eastAsia"/>
              </w:rPr>
              <w:t>bignum</w:t>
            </w:r>
          </w:p>
        </w:tc>
        <w:tc>
          <w:tcPr>
            <w:tcW w:w="2146" w:type="dxa"/>
          </w:tcPr>
          <w:p w:rsidR="006171EA" w:rsidRDefault="006171EA" w:rsidP="00EC4AC2">
            <w:pPr>
              <w:spacing w:line="140" w:lineRule="atLeast"/>
            </w:pPr>
            <w:r>
              <w:rPr>
                <w:rFonts w:hint="eastAsia"/>
              </w:rPr>
              <w:t>list</w:t>
            </w:r>
          </w:p>
        </w:tc>
        <w:tc>
          <w:tcPr>
            <w:tcW w:w="2611" w:type="dxa"/>
          </w:tcPr>
          <w:p w:rsidR="006171EA" w:rsidRDefault="006171EA" w:rsidP="00EC4AC2">
            <w:pPr>
              <w:spacing w:line="140" w:lineRule="atLeast"/>
            </w:pPr>
            <w:r>
              <w:rPr>
                <w:rFonts w:hint="eastAsia"/>
              </w:rPr>
              <w:t>simple-warning</w:t>
            </w:r>
          </w:p>
        </w:tc>
      </w:tr>
      <w:tr w:rsidR="006171EA" w:rsidTr="00FC5748">
        <w:tc>
          <w:tcPr>
            <w:tcW w:w="3119" w:type="dxa"/>
          </w:tcPr>
          <w:p w:rsidR="006171EA" w:rsidRDefault="006171EA" w:rsidP="00EC4AC2">
            <w:pPr>
              <w:spacing w:line="140" w:lineRule="atLeast"/>
            </w:pPr>
            <w:r>
              <w:rPr>
                <w:rFonts w:hint="eastAsia"/>
              </w:rPr>
              <w:t>bit</w:t>
            </w:r>
          </w:p>
        </w:tc>
        <w:tc>
          <w:tcPr>
            <w:tcW w:w="2146" w:type="dxa"/>
          </w:tcPr>
          <w:p w:rsidR="006171EA" w:rsidRDefault="006171EA" w:rsidP="00EC4AC2">
            <w:pPr>
              <w:spacing w:line="140" w:lineRule="atLeast"/>
            </w:pPr>
            <w:r>
              <w:rPr>
                <w:rFonts w:hint="eastAsia"/>
              </w:rPr>
              <w:t>logical-pathname</w:t>
            </w:r>
          </w:p>
        </w:tc>
        <w:tc>
          <w:tcPr>
            <w:tcW w:w="2611" w:type="dxa"/>
          </w:tcPr>
          <w:p w:rsidR="006171EA" w:rsidRDefault="006171EA" w:rsidP="00EC4AC2">
            <w:pPr>
              <w:spacing w:line="140" w:lineRule="atLeast"/>
            </w:pPr>
            <w:r>
              <w:rPr>
                <w:rFonts w:hint="eastAsia"/>
              </w:rPr>
              <w:t>single-float</w:t>
            </w:r>
          </w:p>
        </w:tc>
      </w:tr>
      <w:tr w:rsidR="006171EA" w:rsidTr="00FC5748">
        <w:tc>
          <w:tcPr>
            <w:tcW w:w="3119" w:type="dxa"/>
          </w:tcPr>
          <w:p w:rsidR="006171EA" w:rsidRDefault="006171EA" w:rsidP="00EC4AC2">
            <w:pPr>
              <w:spacing w:line="140" w:lineRule="atLeast"/>
            </w:pPr>
            <w:r>
              <w:rPr>
                <w:rFonts w:hint="eastAsia"/>
              </w:rPr>
              <w:t>bit-vector</w:t>
            </w:r>
          </w:p>
        </w:tc>
        <w:tc>
          <w:tcPr>
            <w:tcW w:w="2146" w:type="dxa"/>
          </w:tcPr>
          <w:p w:rsidR="006171EA" w:rsidRDefault="006171EA" w:rsidP="00EC4AC2">
            <w:pPr>
              <w:spacing w:line="140" w:lineRule="atLeast"/>
            </w:pPr>
            <w:r>
              <w:rPr>
                <w:rFonts w:hint="eastAsia"/>
              </w:rPr>
              <w:t>long-float</w:t>
            </w:r>
          </w:p>
        </w:tc>
        <w:tc>
          <w:tcPr>
            <w:tcW w:w="2611" w:type="dxa"/>
          </w:tcPr>
          <w:p w:rsidR="006171EA" w:rsidRDefault="006171EA" w:rsidP="00EC4AC2">
            <w:pPr>
              <w:spacing w:line="140" w:lineRule="atLeast"/>
            </w:pPr>
            <w:r>
              <w:rPr>
                <w:rFonts w:hint="eastAsia"/>
              </w:rPr>
              <w:t>standard-char</w:t>
            </w:r>
          </w:p>
        </w:tc>
      </w:tr>
      <w:tr w:rsidR="006171EA" w:rsidTr="00FC5748">
        <w:tc>
          <w:tcPr>
            <w:tcW w:w="3119" w:type="dxa"/>
          </w:tcPr>
          <w:p w:rsidR="006171EA" w:rsidRDefault="006171EA" w:rsidP="00EC4AC2">
            <w:pPr>
              <w:spacing w:line="140" w:lineRule="atLeast"/>
            </w:pPr>
            <w:r>
              <w:rPr>
                <w:rFonts w:hint="eastAsia"/>
              </w:rPr>
              <w:t>broadcast-</w:t>
            </w:r>
            <w:r>
              <w:t>stream</w:t>
            </w:r>
          </w:p>
        </w:tc>
        <w:tc>
          <w:tcPr>
            <w:tcW w:w="2146" w:type="dxa"/>
          </w:tcPr>
          <w:p w:rsidR="006171EA" w:rsidRDefault="006171EA" w:rsidP="00EC4AC2">
            <w:pPr>
              <w:spacing w:line="140" w:lineRule="atLeast"/>
            </w:pPr>
            <w:r>
              <w:rPr>
                <w:rFonts w:hint="eastAsia"/>
              </w:rPr>
              <w:t>method</w:t>
            </w:r>
          </w:p>
        </w:tc>
        <w:tc>
          <w:tcPr>
            <w:tcW w:w="2611" w:type="dxa"/>
          </w:tcPr>
          <w:p w:rsidR="006171EA" w:rsidRDefault="006171EA" w:rsidP="00EC4AC2">
            <w:pPr>
              <w:spacing w:line="140" w:lineRule="atLeast"/>
            </w:pPr>
            <w:r>
              <w:rPr>
                <w:rFonts w:hint="eastAsia"/>
              </w:rPr>
              <w:t>standard-</w:t>
            </w:r>
            <w:r>
              <w:t>class</w:t>
            </w:r>
          </w:p>
        </w:tc>
      </w:tr>
      <w:tr w:rsidR="006171EA" w:rsidTr="00FC5748">
        <w:tc>
          <w:tcPr>
            <w:tcW w:w="3119" w:type="dxa"/>
          </w:tcPr>
          <w:p w:rsidR="006171EA" w:rsidRDefault="006171EA" w:rsidP="00EC4AC2">
            <w:pPr>
              <w:spacing w:line="140" w:lineRule="atLeast"/>
            </w:pPr>
            <w:r>
              <w:rPr>
                <w:rFonts w:hint="eastAsia"/>
              </w:rPr>
              <w:t>built-in-class</w:t>
            </w:r>
          </w:p>
        </w:tc>
        <w:tc>
          <w:tcPr>
            <w:tcW w:w="2146" w:type="dxa"/>
          </w:tcPr>
          <w:p w:rsidR="006171EA" w:rsidRDefault="006171EA" w:rsidP="00EC4AC2">
            <w:pPr>
              <w:spacing w:line="140" w:lineRule="atLeast"/>
            </w:pPr>
            <w:r>
              <w:rPr>
                <w:rFonts w:hint="eastAsia"/>
              </w:rPr>
              <w:t>method-com</w:t>
            </w:r>
            <w:r>
              <w:t>bination</w:t>
            </w:r>
          </w:p>
        </w:tc>
        <w:tc>
          <w:tcPr>
            <w:tcW w:w="2611" w:type="dxa"/>
          </w:tcPr>
          <w:p w:rsidR="006171EA" w:rsidRDefault="006171EA" w:rsidP="00EC4AC2">
            <w:pPr>
              <w:spacing w:line="140" w:lineRule="atLeast"/>
            </w:pPr>
            <w:r>
              <w:rPr>
                <w:rFonts w:hint="eastAsia"/>
              </w:rPr>
              <w:t>standard-generic-function</w:t>
            </w:r>
          </w:p>
        </w:tc>
      </w:tr>
      <w:tr w:rsidR="006171EA" w:rsidTr="00FC5748">
        <w:tc>
          <w:tcPr>
            <w:tcW w:w="3119" w:type="dxa"/>
          </w:tcPr>
          <w:p w:rsidR="006171EA" w:rsidRDefault="006171EA" w:rsidP="00EC4AC2">
            <w:pPr>
              <w:spacing w:line="140" w:lineRule="atLeast"/>
            </w:pPr>
            <w:r>
              <w:rPr>
                <w:rFonts w:hint="eastAsia"/>
              </w:rPr>
              <w:t>cell-error</w:t>
            </w:r>
          </w:p>
        </w:tc>
        <w:tc>
          <w:tcPr>
            <w:tcW w:w="2146" w:type="dxa"/>
          </w:tcPr>
          <w:p w:rsidR="006171EA" w:rsidRDefault="006171EA" w:rsidP="00EC4AC2">
            <w:pPr>
              <w:spacing w:line="140" w:lineRule="atLeast"/>
            </w:pPr>
            <w:r>
              <w:rPr>
                <w:rFonts w:hint="eastAsia"/>
              </w:rPr>
              <w:t>nil</w:t>
            </w:r>
          </w:p>
        </w:tc>
        <w:tc>
          <w:tcPr>
            <w:tcW w:w="2611" w:type="dxa"/>
          </w:tcPr>
          <w:p w:rsidR="006171EA" w:rsidRDefault="006171EA" w:rsidP="00EC4AC2">
            <w:pPr>
              <w:spacing w:line="140" w:lineRule="atLeast"/>
            </w:pPr>
            <w:r>
              <w:rPr>
                <w:rFonts w:hint="eastAsia"/>
              </w:rPr>
              <w:t>standard-method</w:t>
            </w:r>
          </w:p>
        </w:tc>
      </w:tr>
      <w:tr w:rsidR="006171EA" w:rsidTr="00FC5748">
        <w:tc>
          <w:tcPr>
            <w:tcW w:w="3119" w:type="dxa"/>
          </w:tcPr>
          <w:p w:rsidR="006171EA" w:rsidRDefault="006171EA" w:rsidP="00EC4AC2">
            <w:pPr>
              <w:spacing w:line="140" w:lineRule="atLeast"/>
            </w:pPr>
            <w:r>
              <w:rPr>
                <w:rFonts w:hint="eastAsia"/>
              </w:rPr>
              <w:t>character</w:t>
            </w:r>
          </w:p>
        </w:tc>
        <w:tc>
          <w:tcPr>
            <w:tcW w:w="2146" w:type="dxa"/>
          </w:tcPr>
          <w:p w:rsidR="006171EA" w:rsidRDefault="006171EA" w:rsidP="00EC4AC2">
            <w:pPr>
              <w:spacing w:line="140" w:lineRule="atLeast"/>
            </w:pPr>
            <w:r>
              <w:rPr>
                <w:rFonts w:hint="eastAsia"/>
              </w:rPr>
              <w:t>null</w:t>
            </w:r>
          </w:p>
        </w:tc>
        <w:tc>
          <w:tcPr>
            <w:tcW w:w="2611" w:type="dxa"/>
          </w:tcPr>
          <w:p w:rsidR="006171EA" w:rsidRDefault="006171EA" w:rsidP="00EC4AC2">
            <w:pPr>
              <w:spacing w:line="140" w:lineRule="atLeast"/>
            </w:pPr>
            <w:r>
              <w:rPr>
                <w:rFonts w:hint="eastAsia"/>
              </w:rPr>
              <w:t>st</w:t>
            </w:r>
            <w:r>
              <w:t>andard-object</w:t>
            </w:r>
          </w:p>
        </w:tc>
      </w:tr>
      <w:tr w:rsidR="006171EA" w:rsidTr="00FC5748">
        <w:tc>
          <w:tcPr>
            <w:tcW w:w="3119" w:type="dxa"/>
          </w:tcPr>
          <w:p w:rsidR="006171EA" w:rsidRDefault="006171EA" w:rsidP="00EC4AC2">
            <w:pPr>
              <w:spacing w:line="140" w:lineRule="atLeast"/>
            </w:pPr>
            <w:r>
              <w:rPr>
                <w:rFonts w:hint="eastAsia"/>
              </w:rPr>
              <w:t>class</w:t>
            </w:r>
          </w:p>
        </w:tc>
        <w:tc>
          <w:tcPr>
            <w:tcW w:w="2146" w:type="dxa"/>
          </w:tcPr>
          <w:p w:rsidR="006171EA" w:rsidRDefault="006171EA" w:rsidP="00EC4AC2">
            <w:pPr>
              <w:spacing w:line="140" w:lineRule="atLeast"/>
            </w:pPr>
            <w:r>
              <w:rPr>
                <w:rFonts w:hint="eastAsia"/>
              </w:rPr>
              <w:t>number</w:t>
            </w:r>
          </w:p>
        </w:tc>
        <w:tc>
          <w:tcPr>
            <w:tcW w:w="2611" w:type="dxa"/>
          </w:tcPr>
          <w:p w:rsidR="006171EA" w:rsidRDefault="006171EA" w:rsidP="00EC4AC2">
            <w:pPr>
              <w:spacing w:line="140" w:lineRule="atLeast"/>
            </w:pPr>
            <w:r>
              <w:rPr>
                <w:rFonts w:hint="eastAsia"/>
              </w:rPr>
              <w:t>storage-</w:t>
            </w:r>
            <w:r>
              <w:t>condition</w:t>
            </w:r>
          </w:p>
        </w:tc>
      </w:tr>
      <w:tr w:rsidR="006171EA" w:rsidTr="00FC5748">
        <w:tc>
          <w:tcPr>
            <w:tcW w:w="3119" w:type="dxa"/>
          </w:tcPr>
          <w:p w:rsidR="006171EA" w:rsidRDefault="006171EA" w:rsidP="00EC4AC2">
            <w:pPr>
              <w:spacing w:line="140" w:lineRule="atLeast"/>
            </w:pPr>
            <w:r>
              <w:rPr>
                <w:rFonts w:hint="eastAsia"/>
              </w:rPr>
              <w:t>compiled-function</w:t>
            </w:r>
          </w:p>
        </w:tc>
        <w:tc>
          <w:tcPr>
            <w:tcW w:w="2146" w:type="dxa"/>
          </w:tcPr>
          <w:p w:rsidR="006171EA" w:rsidRDefault="006171EA" w:rsidP="00EC4AC2">
            <w:pPr>
              <w:spacing w:line="140" w:lineRule="atLeast"/>
            </w:pPr>
            <w:r>
              <w:rPr>
                <w:rFonts w:hint="eastAsia"/>
              </w:rPr>
              <w:t>package</w:t>
            </w:r>
          </w:p>
        </w:tc>
        <w:tc>
          <w:tcPr>
            <w:tcW w:w="2611" w:type="dxa"/>
          </w:tcPr>
          <w:p w:rsidR="006171EA" w:rsidRDefault="006171EA" w:rsidP="00EC4AC2">
            <w:pPr>
              <w:spacing w:line="140" w:lineRule="atLeast"/>
            </w:pPr>
            <w:r>
              <w:rPr>
                <w:rFonts w:hint="eastAsia"/>
              </w:rPr>
              <w:t>stream</w:t>
            </w:r>
          </w:p>
        </w:tc>
      </w:tr>
      <w:tr w:rsidR="006171EA" w:rsidTr="00FC5748">
        <w:tc>
          <w:tcPr>
            <w:tcW w:w="3119" w:type="dxa"/>
          </w:tcPr>
          <w:p w:rsidR="006171EA" w:rsidRDefault="006171EA" w:rsidP="00EC4AC2">
            <w:pPr>
              <w:spacing w:line="140" w:lineRule="atLeast"/>
            </w:pPr>
            <w:r>
              <w:rPr>
                <w:rFonts w:hint="eastAsia"/>
              </w:rPr>
              <w:t>complex</w:t>
            </w:r>
          </w:p>
        </w:tc>
        <w:tc>
          <w:tcPr>
            <w:tcW w:w="2146" w:type="dxa"/>
          </w:tcPr>
          <w:p w:rsidR="006171EA" w:rsidRDefault="006171EA" w:rsidP="00EC4AC2">
            <w:pPr>
              <w:spacing w:line="140" w:lineRule="atLeast"/>
            </w:pPr>
            <w:r>
              <w:rPr>
                <w:rFonts w:hint="eastAsia"/>
              </w:rPr>
              <w:t>package-error</w:t>
            </w:r>
          </w:p>
        </w:tc>
        <w:tc>
          <w:tcPr>
            <w:tcW w:w="2611" w:type="dxa"/>
          </w:tcPr>
          <w:p w:rsidR="006171EA" w:rsidRDefault="006171EA" w:rsidP="00EC4AC2">
            <w:pPr>
              <w:spacing w:line="140" w:lineRule="atLeast"/>
            </w:pPr>
            <w:r>
              <w:rPr>
                <w:rFonts w:hint="eastAsia"/>
              </w:rPr>
              <w:t>stream-error</w:t>
            </w:r>
          </w:p>
        </w:tc>
      </w:tr>
      <w:tr w:rsidR="006171EA" w:rsidTr="00FC5748">
        <w:tc>
          <w:tcPr>
            <w:tcW w:w="3119" w:type="dxa"/>
          </w:tcPr>
          <w:p w:rsidR="006171EA" w:rsidRDefault="006171EA" w:rsidP="00EC4AC2">
            <w:pPr>
              <w:spacing w:line="140" w:lineRule="atLeast"/>
            </w:pPr>
            <w:r>
              <w:rPr>
                <w:rFonts w:hint="eastAsia"/>
              </w:rPr>
              <w:t>con</w:t>
            </w:r>
            <w:r>
              <w:t>catenated-stream</w:t>
            </w:r>
          </w:p>
        </w:tc>
        <w:tc>
          <w:tcPr>
            <w:tcW w:w="2146" w:type="dxa"/>
          </w:tcPr>
          <w:p w:rsidR="006171EA" w:rsidRDefault="006171EA" w:rsidP="00EC4AC2">
            <w:pPr>
              <w:spacing w:line="140" w:lineRule="atLeast"/>
            </w:pPr>
            <w:r>
              <w:rPr>
                <w:rFonts w:hint="eastAsia"/>
              </w:rPr>
              <w:t>parse-error</w:t>
            </w:r>
          </w:p>
        </w:tc>
        <w:tc>
          <w:tcPr>
            <w:tcW w:w="2611" w:type="dxa"/>
          </w:tcPr>
          <w:p w:rsidR="006171EA" w:rsidRDefault="006171EA" w:rsidP="00EC4AC2">
            <w:pPr>
              <w:spacing w:line="140" w:lineRule="atLeast"/>
            </w:pPr>
            <w:r>
              <w:rPr>
                <w:rFonts w:hint="eastAsia"/>
              </w:rPr>
              <w:t>string</w:t>
            </w:r>
          </w:p>
        </w:tc>
      </w:tr>
      <w:tr w:rsidR="006171EA" w:rsidTr="00FC5748">
        <w:tc>
          <w:tcPr>
            <w:tcW w:w="3119" w:type="dxa"/>
          </w:tcPr>
          <w:p w:rsidR="006171EA" w:rsidRDefault="006171EA" w:rsidP="00EC4AC2">
            <w:pPr>
              <w:spacing w:line="140" w:lineRule="atLeast"/>
            </w:pPr>
            <w:r>
              <w:rPr>
                <w:rFonts w:hint="eastAsia"/>
              </w:rPr>
              <w:t>c</w:t>
            </w:r>
            <w:r>
              <w:t>ondition</w:t>
            </w:r>
          </w:p>
        </w:tc>
        <w:tc>
          <w:tcPr>
            <w:tcW w:w="2146" w:type="dxa"/>
          </w:tcPr>
          <w:p w:rsidR="006171EA" w:rsidRDefault="006171EA" w:rsidP="00EC4AC2">
            <w:pPr>
              <w:spacing w:line="140" w:lineRule="atLeast"/>
            </w:pPr>
            <w:r>
              <w:rPr>
                <w:rFonts w:hint="eastAsia"/>
              </w:rPr>
              <w:t>pathname</w:t>
            </w:r>
          </w:p>
        </w:tc>
        <w:tc>
          <w:tcPr>
            <w:tcW w:w="2611" w:type="dxa"/>
          </w:tcPr>
          <w:p w:rsidR="006171EA" w:rsidRDefault="006171EA" w:rsidP="00EC4AC2">
            <w:pPr>
              <w:spacing w:line="140" w:lineRule="atLeast"/>
            </w:pPr>
            <w:r>
              <w:rPr>
                <w:rFonts w:hint="eastAsia"/>
              </w:rPr>
              <w:t>st</w:t>
            </w:r>
            <w:r>
              <w:t>ring-stream</w:t>
            </w:r>
          </w:p>
        </w:tc>
      </w:tr>
      <w:tr w:rsidR="006171EA" w:rsidTr="00FC5748">
        <w:tc>
          <w:tcPr>
            <w:tcW w:w="3119" w:type="dxa"/>
          </w:tcPr>
          <w:p w:rsidR="006171EA" w:rsidRDefault="006171EA" w:rsidP="00EC4AC2">
            <w:pPr>
              <w:spacing w:line="140" w:lineRule="atLeast"/>
            </w:pPr>
            <w:r>
              <w:rPr>
                <w:rFonts w:hint="eastAsia"/>
              </w:rPr>
              <w:t>cons</w:t>
            </w:r>
          </w:p>
        </w:tc>
        <w:tc>
          <w:tcPr>
            <w:tcW w:w="2146" w:type="dxa"/>
          </w:tcPr>
          <w:p w:rsidR="006171EA" w:rsidRDefault="006171EA" w:rsidP="00EC4AC2">
            <w:pPr>
              <w:spacing w:line="140" w:lineRule="atLeast"/>
            </w:pPr>
            <w:r>
              <w:rPr>
                <w:rFonts w:hint="eastAsia"/>
              </w:rPr>
              <w:t>print</w:t>
            </w:r>
            <w:r>
              <w:t>-not-readable</w:t>
            </w:r>
          </w:p>
        </w:tc>
        <w:tc>
          <w:tcPr>
            <w:tcW w:w="2611" w:type="dxa"/>
          </w:tcPr>
          <w:p w:rsidR="006171EA" w:rsidRDefault="006171EA" w:rsidP="00EC4AC2">
            <w:pPr>
              <w:spacing w:line="140" w:lineRule="atLeast"/>
            </w:pPr>
            <w:r>
              <w:rPr>
                <w:rFonts w:hint="eastAsia"/>
              </w:rPr>
              <w:t>structure-cl</w:t>
            </w:r>
            <w:r>
              <w:t>ass</w:t>
            </w:r>
          </w:p>
        </w:tc>
      </w:tr>
      <w:tr w:rsidR="006171EA" w:rsidTr="00FC5748">
        <w:tc>
          <w:tcPr>
            <w:tcW w:w="3119" w:type="dxa"/>
          </w:tcPr>
          <w:p w:rsidR="006171EA" w:rsidRDefault="006171EA" w:rsidP="00EC4AC2">
            <w:pPr>
              <w:spacing w:line="140" w:lineRule="atLeast"/>
            </w:pPr>
            <w:r>
              <w:rPr>
                <w:rFonts w:hint="eastAsia"/>
              </w:rPr>
              <w:t>control-error</w:t>
            </w:r>
          </w:p>
        </w:tc>
        <w:tc>
          <w:tcPr>
            <w:tcW w:w="2146" w:type="dxa"/>
          </w:tcPr>
          <w:p w:rsidR="006171EA" w:rsidRDefault="006171EA" w:rsidP="00EC4AC2">
            <w:pPr>
              <w:spacing w:line="140" w:lineRule="atLeast"/>
            </w:pPr>
            <w:r>
              <w:rPr>
                <w:rFonts w:hint="eastAsia"/>
              </w:rPr>
              <w:t>pro</w:t>
            </w:r>
            <w:r>
              <w:t>gram-error</w:t>
            </w:r>
          </w:p>
        </w:tc>
        <w:tc>
          <w:tcPr>
            <w:tcW w:w="2611" w:type="dxa"/>
          </w:tcPr>
          <w:p w:rsidR="006171EA" w:rsidRDefault="006171EA" w:rsidP="00EC4AC2">
            <w:pPr>
              <w:spacing w:line="140" w:lineRule="atLeast"/>
            </w:pPr>
            <w:r>
              <w:rPr>
                <w:rFonts w:hint="eastAsia"/>
              </w:rPr>
              <w:t>structure-object</w:t>
            </w:r>
          </w:p>
        </w:tc>
      </w:tr>
      <w:tr w:rsidR="006171EA" w:rsidTr="00FC5748">
        <w:tc>
          <w:tcPr>
            <w:tcW w:w="3119" w:type="dxa"/>
          </w:tcPr>
          <w:p w:rsidR="006171EA" w:rsidRDefault="006171EA" w:rsidP="00EC4AC2">
            <w:pPr>
              <w:spacing w:line="140" w:lineRule="atLeast"/>
            </w:pPr>
            <w:r>
              <w:rPr>
                <w:rFonts w:hint="eastAsia"/>
              </w:rPr>
              <w:t>division-by-zero</w:t>
            </w:r>
          </w:p>
        </w:tc>
        <w:tc>
          <w:tcPr>
            <w:tcW w:w="2146" w:type="dxa"/>
          </w:tcPr>
          <w:p w:rsidR="006171EA" w:rsidRDefault="006171EA" w:rsidP="00EC4AC2">
            <w:pPr>
              <w:spacing w:line="140" w:lineRule="atLeast"/>
            </w:pPr>
            <w:r>
              <w:rPr>
                <w:rFonts w:hint="eastAsia"/>
              </w:rPr>
              <w:t>random-state</w:t>
            </w:r>
          </w:p>
        </w:tc>
        <w:tc>
          <w:tcPr>
            <w:tcW w:w="2611" w:type="dxa"/>
          </w:tcPr>
          <w:p w:rsidR="006171EA" w:rsidRDefault="006171EA" w:rsidP="00EC4AC2">
            <w:pPr>
              <w:spacing w:line="140" w:lineRule="atLeast"/>
            </w:pPr>
            <w:r>
              <w:rPr>
                <w:rFonts w:hint="eastAsia"/>
              </w:rPr>
              <w:t>style-warning</w:t>
            </w:r>
          </w:p>
        </w:tc>
      </w:tr>
      <w:tr w:rsidR="006171EA" w:rsidTr="00FC5748">
        <w:tc>
          <w:tcPr>
            <w:tcW w:w="3119" w:type="dxa"/>
          </w:tcPr>
          <w:p w:rsidR="006171EA" w:rsidRDefault="006171EA" w:rsidP="00EC4AC2">
            <w:pPr>
              <w:spacing w:line="140" w:lineRule="atLeast"/>
            </w:pPr>
            <w:r>
              <w:rPr>
                <w:rFonts w:hint="eastAsia"/>
              </w:rPr>
              <w:lastRenderedPageBreak/>
              <w:t>double</w:t>
            </w:r>
            <w:r>
              <w:t>-float</w:t>
            </w:r>
          </w:p>
        </w:tc>
        <w:tc>
          <w:tcPr>
            <w:tcW w:w="2146" w:type="dxa"/>
          </w:tcPr>
          <w:p w:rsidR="006171EA" w:rsidRDefault="006171EA" w:rsidP="00EC4AC2">
            <w:pPr>
              <w:spacing w:line="140" w:lineRule="atLeast"/>
            </w:pPr>
            <w:r>
              <w:rPr>
                <w:rFonts w:hint="eastAsia"/>
              </w:rPr>
              <w:t>ratio</w:t>
            </w:r>
          </w:p>
        </w:tc>
        <w:tc>
          <w:tcPr>
            <w:tcW w:w="2611" w:type="dxa"/>
          </w:tcPr>
          <w:p w:rsidR="006171EA" w:rsidRDefault="006171EA" w:rsidP="00EC4AC2">
            <w:pPr>
              <w:spacing w:line="140" w:lineRule="atLeast"/>
            </w:pPr>
            <w:r>
              <w:rPr>
                <w:rFonts w:hint="eastAsia"/>
              </w:rPr>
              <w:t>symbol</w:t>
            </w:r>
          </w:p>
        </w:tc>
      </w:tr>
      <w:tr w:rsidR="006171EA" w:rsidTr="00FC5748">
        <w:tc>
          <w:tcPr>
            <w:tcW w:w="3119" w:type="dxa"/>
          </w:tcPr>
          <w:p w:rsidR="006171EA" w:rsidRDefault="006171EA" w:rsidP="00EC4AC2">
            <w:pPr>
              <w:spacing w:line="140" w:lineRule="atLeast"/>
            </w:pPr>
            <w:r>
              <w:rPr>
                <w:rFonts w:hint="eastAsia"/>
              </w:rPr>
              <w:t>echo-strea</w:t>
            </w:r>
            <w:r>
              <w:t>m</w:t>
            </w:r>
          </w:p>
        </w:tc>
        <w:tc>
          <w:tcPr>
            <w:tcW w:w="2146" w:type="dxa"/>
          </w:tcPr>
          <w:p w:rsidR="006171EA" w:rsidRDefault="006171EA" w:rsidP="00EC4AC2">
            <w:pPr>
              <w:spacing w:line="140" w:lineRule="atLeast"/>
            </w:pPr>
            <w:r>
              <w:rPr>
                <w:rFonts w:hint="eastAsia"/>
              </w:rPr>
              <w:t>rational</w:t>
            </w:r>
          </w:p>
        </w:tc>
        <w:tc>
          <w:tcPr>
            <w:tcW w:w="2611" w:type="dxa"/>
          </w:tcPr>
          <w:p w:rsidR="006171EA" w:rsidRDefault="006171EA" w:rsidP="00EC4AC2">
            <w:pPr>
              <w:spacing w:line="140" w:lineRule="atLeast"/>
            </w:pPr>
            <w:r>
              <w:rPr>
                <w:rFonts w:hint="eastAsia"/>
              </w:rPr>
              <w:t>synonym-stream</w:t>
            </w:r>
          </w:p>
        </w:tc>
      </w:tr>
      <w:tr w:rsidR="006171EA" w:rsidTr="00FC5748">
        <w:tc>
          <w:tcPr>
            <w:tcW w:w="3119" w:type="dxa"/>
          </w:tcPr>
          <w:p w:rsidR="006171EA" w:rsidRDefault="006171EA" w:rsidP="00EC4AC2">
            <w:pPr>
              <w:spacing w:line="140" w:lineRule="atLeast"/>
            </w:pPr>
            <w:r>
              <w:rPr>
                <w:rFonts w:hint="eastAsia"/>
              </w:rPr>
              <w:t>end-of-file</w:t>
            </w:r>
          </w:p>
        </w:tc>
        <w:tc>
          <w:tcPr>
            <w:tcW w:w="2146" w:type="dxa"/>
          </w:tcPr>
          <w:p w:rsidR="006171EA" w:rsidRDefault="006171EA" w:rsidP="00EC4AC2">
            <w:pPr>
              <w:spacing w:line="140" w:lineRule="atLeast"/>
            </w:pPr>
            <w:r>
              <w:rPr>
                <w:rFonts w:hint="eastAsia"/>
              </w:rPr>
              <w:t>reader-error</w:t>
            </w:r>
          </w:p>
        </w:tc>
        <w:tc>
          <w:tcPr>
            <w:tcW w:w="2611" w:type="dxa"/>
          </w:tcPr>
          <w:p w:rsidR="006171EA" w:rsidRDefault="006171EA" w:rsidP="00EC4AC2">
            <w:pPr>
              <w:spacing w:line="140" w:lineRule="atLeast"/>
            </w:pPr>
            <w:r>
              <w:rPr>
                <w:rFonts w:hint="eastAsia"/>
              </w:rPr>
              <w:t>t</w:t>
            </w:r>
          </w:p>
        </w:tc>
      </w:tr>
      <w:tr w:rsidR="006171EA" w:rsidTr="00FC5748">
        <w:tc>
          <w:tcPr>
            <w:tcW w:w="3119" w:type="dxa"/>
          </w:tcPr>
          <w:p w:rsidR="006171EA" w:rsidRDefault="006171EA" w:rsidP="00EC4AC2">
            <w:pPr>
              <w:spacing w:line="140" w:lineRule="atLeast"/>
            </w:pPr>
            <w:r>
              <w:rPr>
                <w:rFonts w:hint="eastAsia"/>
              </w:rPr>
              <w:t>e</w:t>
            </w:r>
            <w:r>
              <w:t>rror</w:t>
            </w:r>
          </w:p>
        </w:tc>
        <w:tc>
          <w:tcPr>
            <w:tcW w:w="2146" w:type="dxa"/>
          </w:tcPr>
          <w:p w:rsidR="006171EA" w:rsidRDefault="006171EA" w:rsidP="00EC4AC2">
            <w:pPr>
              <w:spacing w:line="140" w:lineRule="atLeast"/>
            </w:pPr>
            <w:r>
              <w:rPr>
                <w:rFonts w:hint="eastAsia"/>
              </w:rPr>
              <w:t>readtable</w:t>
            </w:r>
          </w:p>
        </w:tc>
        <w:tc>
          <w:tcPr>
            <w:tcW w:w="2611" w:type="dxa"/>
          </w:tcPr>
          <w:p w:rsidR="006171EA" w:rsidRDefault="006171EA" w:rsidP="00EC4AC2">
            <w:pPr>
              <w:spacing w:line="140" w:lineRule="atLeast"/>
            </w:pPr>
            <w:r>
              <w:rPr>
                <w:rFonts w:hint="eastAsia"/>
              </w:rPr>
              <w:t>two-way</w:t>
            </w:r>
            <w:r>
              <w:t>-stream</w:t>
            </w:r>
          </w:p>
        </w:tc>
      </w:tr>
      <w:tr w:rsidR="006171EA" w:rsidTr="00FC5748">
        <w:tc>
          <w:tcPr>
            <w:tcW w:w="3119" w:type="dxa"/>
          </w:tcPr>
          <w:p w:rsidR="006171EA" w:rsidRDefault="006171EA" w:rsidP="00EC4AC2">
            <w:pPr>
              <w:spacing w:line="140" w:lineRule="atLeast"/>
            </w:pPr>
            <w:r>
              <w:rPr>
                <w:rFonts w:hint="eastAsia"/>
              </w:rPr>
              <w:t>extended-char</w:t>
            </w:r>
          </w:p>
        </w:tc>
        <w:tc>
          <w:tcPr>
            <w:tcW w:w="2146" w:type="dxa"/>
          </w:tcPr>
          <w:p w:rsidR="006171EA" w:rsidRDefault="006171EA" w:rsidP="00EC4AC2">
            <w:pPr>
              <w:spacing w:line="140" w:lineRule="atLeast"/>
            </w:pPr>
            <w:r>
              <w:rPr>
                <w:rFonts w:hint="eastAsia"/>
              </w:rPr>
              <w:t>real</w:t>
            </w:r>
          </w:p>
        </w:tc>
        <w:tc>
          <w:tcPr>
            <w:tcW w:w="2611" w:type="dxa"/>
          </w:tcPr>
          <w:p w:rsidR="006171EA" w:rsidRDefault="006171EA" w:rsidP="00EC4AC2">
            <w:pPr>
              <w:spacing w:line="140" w:lineRule="atLeast"/>
            </w:pPr>
            <w:r>
              <w:rPr>
                <w:rFonts w:hint="eastAsia"/>
              </w:rPr>
              <w:t>type-error</w:t>
            </w:r>
          </w:p>
        </w:tc>
      </w:tr>
      <w:tr w:rsidR="006171EA" w:rsidTr="00FC5748">
        <w:tc>
          <w:tcPr>
            <w:tcW w:w="3119" w:type="dxa"/>
          </w:tcPr>
          <w:p w:rsidR="006171EA" w:rsidRDefault="006171EA" w:rsidP="00EC4AC2">
            <w:pPr>
              <w:spacing w:line="140" w:lineRule="atLeast"/>
            </w:pPr>
            <w:r>
              <w:rPr>
                <w:rFonts w:hint="eastAsia"/>
              </w:rPr>
              <w:t>file-error</w:t>
            </w:r>
          </w:p>
        </w:tc>
        <w:tc>
          <w:tcPr>
            <w:tcW w:w="2146" w:type="dxa"/>
          </w:tcPr>
          <w:p w:rsidR="006171EA" w:rsidRDefault="006171EA" w:rsidP="00EC4AC2">
            <w:pPr>
              <w:spacing w:line="140" w:lineRule="atLeast"/>
            </w:pPr>
            <w:r>
              <w:rPr>
                <w:rFonts w:hint="eastAsia"/>
              </w:rPr>
              <w:t>restart</w:t>
            </w:r>
          </w:p>
        </w:tc>
        <w:tc>
          <w:tcPr>
            <w:tcW w:w="2611" w:type="dxa"/>
          </w:tcPr>
          <w:p w:rsidR="006171EA" w:rsidRDefault="006171EA" w:rsidP="00EC4AC2">
            <w:pPr>
              <w:spacing w:line="140" w:lineRule="atLeast"/>
            </w:pPr>
            <w:r>
              <w:rPr>
                <w:rFonts w:hint="eastAsia"/>
              </w:rPr>
              <w:t>unbound-slot</w:t>
            </w:r>
          </w:p>
        </w:tc>
      </w:tr>
      <w:tr w:rsidR="006171EA" w:rsidTr="00FC5748">
        <w:tc>
          <w:tcPr>
            <w:tcW w:w="3119" w:type="dxa"/>
          </w:tcPr>
          <w:p w:rsidR="006171EA" w:rsidRDefault="006171EA" w:rsidP="00EC4AC2">
            <w:pPr>
              <w:spacing w:line="140" w:lineRule="atLeast"/>
            </w:pPr>
            <w:r>
              <w:rPr>
                <w:rFonts w:hint="eastAsia"/>
              </w:rPr>
              <w:t>file-stream</w:t>
            </w:r>
          </w:p>
        </w:tc>
        <w:tc>
          <w:tcPr>
            <w:tcW w:w="2146" w:type="dxa"/>
          </w:tcPr>
          <w:p w:rsidR="006171EA" w:rsidRDefault="006171EA" w:rsidP="00EC4AC2">
            <w:pPr>
              <w:spacing w:line="140" w:lineRule="atLeast"/>
            </w:pPr>
            <w:r>
              <w:rPr>
                <w:rFonts w:hint="eastAsia"/>
              </w:rPr>
              <w:t>sequ</w:t>
            </w:r>
            <w:r>
              <w:t>ence</w:t>
            </w:r>
          </w:p>
        </w:tc>
        <w:tc>
          <w:tcPr>
            <w:tcW w:w="2611" w:type="dxa"/>
          </w:tcPr>
          <w:p w:rsidR="006171EA" w:rsidRDefault="006171EA" w:rsidP="00EC4AC2">
            <w:pPr>
              <w:spacing w:line="140" w:lineRule="atLeast"/>
            </w:pPr>
            <w:r>
              <w:rPr>
                <w:rFonts w:hint="eastAsia"/>
              </w:rPr>
              <w:t>unbound-variable</w:t>
            </w:r>
          </w:p>
        </w:tc>
      </w:tr>
      <w:tr w:rsidR="006171EA" w:rsidTr="00FC5748">
        <w:tc>
          <w:tcPr>
            <w:tcW w:w="3119" w:type="dxa"/>
          </w:tcPr>
          <w:p w:rsidR="006171EA" w:rsidRDefault="006171EA" w:rsidP="00EC4AC2">
            <w:pPr>
              <w:spacing w:line="140" w:lineRule="atLeast"/>
            </w:pPr>
            <w:r>
              <w:rPr>
                <w:rFonts w:hint="eastAsia"/>
              </w:rPr>
              <w:t>f</w:t>
            </w:r>
            <w:r>
              <w:t>ixnum</w:t>
            </w:r>
          </w:p>
        </w:tc>
        <w:tc>
          <w:tcPr>
            <w:tcW w:w="2146" w:type="dxa"/>
          </w:tcPr>
          <w:p w:rsidR="006171EA" w:rsidRDefault="006171EA" w:rsidP="00EC4AC2">
            <w:pPr>
              <w:spacing w:line="140" w:lineRule="atLeast"/>
            </w:pPr>
            <w:r>
              <w:t>serious</w:t>
            </w:r>
            <w:r>
              <w:rPr>
                <w:rFonts w:hint="eastAsia"/>
              </w:rPr>
              <w:t>-</w:t>
            </w:r>
            <w:r>
              <w:t>condition</w:t>
            </w:r>
          </w:p>
        </w:tc>
        <w:tc>
          <w:tcPr>
            <w:tcW w:w="2611" w:type="dxa"/>
          </w:tcPr>
          <w:p w:rsidR="006171EA" w:rsidRDefault="006171EA" w:rsidP="00EC4AC2">
            <w:pPr>
              <w:spacing w:line="140" w:lineRule="atLeast"/>
            </w:pPr>
            <w:r>
              <w:rPr>
                <w:rFonts w:hint="eastAsia"/>
              </w:rPr>
              <w:t>undefined-function</w:t>
            </w:r>
          </w:p>
        </w:tc>
      </w:tr>
      <w:tr w:rsidR="006171EA" w:rsidTr="00FC5748">
        <w:tc>
          <w:tcPr>
            <w:tcW w:w="3119" w:type="dxa"/>
          </w:tcPr>
          <w:p w:rsidR="006171EA" w:rsidRDefault="006171EA" w:rsidP="00EC4AC2">
            <w:pPr>
              <w:spacing w:line="140" w:lineRule="atLeast"/>
            </w:pPr>
            <w:r>
              <w:rPr>
                <w:rFonts w:hint="eastAsia"/>
              </w:rPr>
              <w:t>float</w:t>
            </w:r>
          </w:p>
        </w:tc>
        <w:tc>
          <w:tcPr>
            <w:tcW w:w="2146" w:type="dxa"/>
          </w:tcPr>
          <w:p w:rsidR="006171EA" w:rsidRDefault="006171EA" w:rsidP="00EC4AC2">
            <w:pPr>
              <w:spacing w:line="140" w:lineRule="atLeast"/>
            </w:pPr>
            <w:r>
              <w:rPr>
                <w:rFonts w:hint="eastAsia"/>
              </w:rPr>
              <w:t>short-float</w:t>
            </w:r>
          </w:p>
        </w:tc>
        <w:tc>
          <w:tcPr>
            <w:tcW w:w="2611" w:type="dxa"/>
          </w:tcPr>
          <w:p w:rsidR="006171EA" w:rsidRDefault="006171EA" w:rsidP="00EC4AC2">
            <w:pPr>
              <w:spacing w:line="140" w:lineRule="atLeast"/>
            </w:pPr>
            <w:r>
              <w:rPr>
                <w:rFonts w:hint="eastAsia"/>
              </w:rPr>
              <w:t>unsigned-by</w:t>
            </w:r>
            <w:r>
              <w:t>te</w:t>
            </w:r>
          </w:p>
        </w:tc>
      </w:tr>
      <w:tr w:rsidR="006171EA" w:rsidTr="00FC5748">
        <w:tc>
          <w:tcPr>
            <w:tcW w:w="3119" w:type="dxa"/>
          </w:tcPr>
          <w:p w:rsidR="006171EA" w:rsidRDefault="006171EA" w:rsidP="00EC4AC2">
            <w:pPr>
              <w:spacing w:line="140" w:lineRule="atLeast"/>
            </w:pPr>
            <w:r>
              <w:rPr>
                <w:rFonts w:hint="eastAsia"/>
              </w:rPr>
              <w:t>floating-point-inexact</w:t>
            </w:r>
          </w:p>
        </w:tc>
        <w:tc>
          <w:tcPr>
            <w:tcW w:w="2146" w:type="dxa"/>
          </w:tcPr>
          <w:p w:rsidR="006171EA" w:rsidRDefault="006171EA" w:rsidP="00EC4AC2">
            <w:pPr>
              <w:spacing w:line="140" w:lineRule="atLeast"/>
            </w:pPr>
            <w:r>
              <w:rPr>
                <w:rFonts w:hint="eastAsia"/>
              </w:rPr>
              <w:t>signed-byte</w:t>
            </w:r>
          </w:p>
        </w:tc>
        <w:tc>
          <w:tcPr>
            <w:tcW w:w="2611" w:type="dxa"/>
          </w:tcPr>
          <w:p w:rsidR="006171EA" w:rsidRDefault="006171EA" w:rsidP="00EC4AC2">
            <w:pPr>
              <w:spacing w:line="140" w:lineRule="atLeast"/>
            </w:pPr>
            <w:r>
              <w:rPr>
                <w:rFonts w:hint="eastAsia"/>
              </w:rPr>
              <w:t>vector</w:t>
            </w:r>
          </w:p>
        </w:tc>
      </w:tr>
      <w:tr w:rsidR="006171EA" w:rsidTr="00FC5748">
        <w:tc>
          <w:tcPr>
            <w:tcW w:w="3119" w:type="dxa"/>
          </w:tcPr>
          <w:p w:rsidR="006171EA" w:rsidRDefault="006171EA" w:rsidP="00EC4AC2">
            <w:pPr>
              <w:spacing w:line="140" w:lineRule="atLeast"/>
            </w:pPr>
            <w:r>
              <w:rPr>
                <w:rFonts w:hint="eastAsia"/>
              </w:rPr>
              <w:t>floating-point</w:t>
            </w:r>
            <w:r>
              <w:t>-invalid-operation</w:t>
            </w:r>
          </w:p>
        </w:tc>
        <w:tc>
          <w:tcPr>
            <w:tcW w:w="2146" w:type="dxa"/>
          </w:tcPr>
          <w:p w:rsidR="006171EA" w:rsidRDefault="006171EA" w:rsidP="00EC4AC2">
            <w:pPr>
              <w:spacing w:line="140" w:lineRule="atLeast"/>
            </w:pPr>
            <w:r>
              <w:rPr>
                <w:rFonts w:hint="eastAsia"/>
              </w:rPr>
              <w:t>simple-array</w:t>
            </w:r>
          </w:p>
        </w:tc>
        <w:tc>
          <w:tcPr>
            <w:tcW w:w="2611" w:type="dxa"/>
          </w:tcPr>
          <w:p w:rsidR="006171EA" w:rsidRDefault="006171EA" w:rsidP="00EC4AC2">
            <w:pPr>
              <w:spacing w:line="140" w:lineRule="atLeast"/>
            </w:pPr>
            <w:r>
              <w:rPr>
                <w:rFonts w:hint="eastAsia"/>
              </w:rPr>
              <w:t>warning</w:t>
            </w:r>
          </w:p>
        </w:tc>
      </w:tr>
      <w:tr w:rsidR="006171EA" w:rsidTr="00FC5748">
        <w:tc>
          <w:tcPr>
            <w:tcW w:w="3119" w:type="dxa"/>
          </w:tcPr>
          <w:p w:rsidR="006171EA" w:rsidRDefault="006171EA" w:rsidP="00EC4AC2">
            <w:pPr>
              <w:spacing w:line="140" w:lineRule="atLeast"/>
            </w:pPr>
            <w:r>
              <w:rPr>
                <w:rFonts w:hint="eastAsia"/>
              </w:rPr>
              <w:t>floating-point-overf</w:t>
            </w:r>
            <w:r>
              <w:t>low</w:t>
            </w:r>
          </w:p>
        </w:tc>
        <w:tc>
          <w:tcPr>
            <w:tcW w:w="2146" w:type="dxa"/>
          </w:tcPr>
          <w:p w:rsidR="006171EA" w:rsidRDefault="006171EA" w:rsidP="00EC4AC2">
            <w:pPr>
              <w:spacing w:line="140" w:lineRule="atLeast"/>
            </w:pPr>
            <w:r>
              <w:rPr>
                <w:rFonts w:hint="eastAsia"/>
              </w:rPr>
              <w:t>simple-base-string</w:t>
            </w:r>
          </w:p>
        </w:tc>
        <w:tc>
          <w:tcPr>
            <w:tcW w:w="2611" w:type="dxa"/>
          </w:tcPr>
          <w:p w:rsidR="006171EA" w:rsidRDefault="006171EA" w:rsidP="00EC4AC2">
            <w:pPr>
              <w:spacing w:line="140" w:lineRule="atLeast"/>
            </w:pPr>
          </w:p>
        </w:tc>
      </w:tr>
      <w:tr w:rsidR="006171EA" w:rsidTr="00FC5748">
        <w:tc>
          <w:tcPr>
            <w:tcW w:w="3119" w:type="dxa"/>
          </w:tcPr>
          <w:p w:rsidR="006171EA" w:rsidRDefault="006171EA" w:rsidP="00EC4AC2">
            <w:pPr>
              <w:spacing w:line="140" w:lineRule="atLeast"/>
            </w:pPr>
            <w:r>
              <w:rPr>
                <w:rFonts w:hint="eastAsia"/>
              </w:rPr>
              <w:t>fl</w:t>
            </w:r>
            <w:r>
              <w:t>oatint-point-underflow</w:t>
            </w:r>
          </w:p>
        </w:tc>
        <w:tc>
          <w:tcPr>
            <w:tcW w:w="2146" w:type="dxa"/>
          </w:tcPr>
          <w:p w:rsidR="006171EA" w:rsidRDefault="006171EA" w:rsidP="00EC4AC2">
            <w:pPr>
              <w:spacing w:line="140" w:lineRule="atLeast"/>
            </w:pPr>
            <w:r>
              <w:rPr>
                <w:rFonts w:hint="eastAsia"/>
              </w:rPr>
              <w:t>simple-bit-v</w:t>
            </w:r>
            <w:r>
              <w:t>ector</w:t>
            </w:r>
          </w:p>
        </w:tc>
        <w:tc>
          <w:tcPr>
            <w:tcW w:w="2611" w:type="dxa"/>
          </w:tcPr>
          <w:p w:rsidR="006171EA" w:rsidRDefault="006171EA" w:rsidP="00EC4AC2">
            <w:pPr>
              <w:spacing w:line="140" w:lineRule="atLeast"/>
            </w:pPr>
          </w:p>
        </w:tc>
      </w:tr>
    </w:tbl>
    <w:p w:rsidR="006171EA" w:rsidRDefault="006171EA" w:rsidP="00EC4AC2">
      <w:pPr>
        <w:spacing w:line="140" w:lineRule="atLeast"/>
        <w:ind w:left="420"/>
      </w:pPr>
      <w:r>
        <w:t>F</w:t>
      </w:r>
      <w:r>
        <w:rPr>
          <w:rFonts w:hint="eastAsia"/>
        </w:rPr>
        <w:t xml:space="preserve">igure </w:t>
      </w:r>
      <w:r>
        <w:t>4-2. Standardized Atomic Type Specifiers</w:t>
      </w:r>
    </w:p>
    <w:p w:rsidR="006171EA" w:rsidRDefault="006171EA" w:rsidP="00EC4AC2">
      <w:pPr>
        <w:spacing w:line="140" w:lineRule="atLeast"/>
        <w:ind w:left="420"/>
      </w:pPr>
      <w:r>
        <w:t>If a type specifier is a list, the car of the list is a symbol, and the rest of the list is subsidiary type information. Such a type specifier is called a compound type specifier. Except as explicitly stated otherwise, the subsidiary items can be unspecified. The unspecified subsidiary items are indicated by writing *. For example, to completely specify a vector, the type of the elements and the length of the vector must be present.</w:t>
      </w:r>
    </w:p>
    <w:p w:rsidR="006171EA" w:rsidRDefault="006171EA" w:rsidP="00EC4AC2">
      <w:pPr>
        <w:spacing w:line="140" w:lineRule="atLeast"/>
        <w:ind w:left="420"/>
      </w:pPr>
      <w:r>
        <w:tab/>
        <w:t>(vector double-float 100)</w:t>
      </w:r>
    </w:p>
    <w:p w:rsidR="006171EA" w:rsidRDefault="006171EA" w:rsidP="00EC4AC2">
      <w:pPr>
        <w:spacing w:line="140" w:lineRule="atLeast"/>
        <w:ind w:left="420"/>
      </w:pPr>
      <w:r>
        <w:t>The following leaves the length unspecified:</w:t>
      </w:r>
    </w:p>
    <w:p w:rsidR="006171EA" w:rsidRDefault="006171EA" w:rsidP="00EC4AC2">
      <w:pPr>
        <w:spacing w:line="140" w:lineRule="atLeast"/>
        <w:ind w:left="420"/>
      </w:pPr>
      <w:r>
        <w:tab/>
        <w:t>(vector double-float *)</w:t>
      </w:r>
    </w:p>
    <w:p w:rsidR="006171EA" w:rsidRDefault="006171EA" w:rsidP="00EC4AC2">
      <w:pPr>
        <w:spacing w:line="140" w:lineRule="atLeast"/>
        <w:ind w:left="420"/>
      </w:pPr>
      <w:r>
        <w:t>The following leaves the element type unspecified:</w:t>
      </w:r>
    </w:p>
    <w:p w:rsidR="006171EA" w:rsidRDefault="006171EA" w:rsidP="00EC4AC2">
      <w:pPr>
        <w:spacing w:line="140" w:lineRule="atLeast"/>
        <w:ind w:left="420"/>
      </w:pPr>
      <w:r>
        <w:tab/>
        <w:t>(vector * 100)</w:t>
      </w:r>
    </w:p>
    <w:p w:rsidR="006171EA" w:rsidRDefault="006171EA" w:rsidP="00EC4AC2">
      <w:pPr>
        <w:spacing w:line="140" w:lineRule="atLeast"/>
        <w:ind w:left="420"/>
      </w:pPr>
      <w:r>
        <w:t>S</w:t>
      </w:r>
      <w:r>
        <w:rPr>
          <w:rFonts w:hint="eastAsia"/>
        </w:rPr>
        <w:t>up</w:t>
      </w:r>
      <w:r>
        <w:t>pose that two type specifiers are the same except that the first has a * where the second has a more explicit specification. Then the second denotes a subtype of the type denoted by the first.</w:t>
      </w:r>
    </w:p>
    <w:p w:rsidR="006171EA" w:rsidRDefault="006171EA" w:rsidP="00EC4AC2">
      <w:pPr>
        <w:spacing w:line="140" w:lineRule="atLeast"/>
        <w:ind w:left="420"/>
      </w:pPr>
      <w:r>
        <w:t xml:space="preserve">If a list has one or more unspecified items at the end, those items can be dropped. If dropping all occurrences of * results in a singleton list, then the parentheses can be dropped as well (the list can be replaced by the symbol in its car). For example, (vector </w:t>
      </w:r>
      <w:r>
        <w:lastRenderedPageBreak/>
        <w:t>double-float *) can be abbreviated to (vector double-float), and (vector * *) can be abbreviated to (vector) and then to vector.</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22"/>
        <w:gridCol w:w="2622"/>
        <w:gridCol w:w="2632"/>
      </w:tblGrid>
      <w:tr w:rsidR="006171EA" w:rsidTr="00FC5748">
        <w:tc>
          <w:tcPr>
            <w:tcW w:w="2765" w:type="dxa"/>
          </w:tcPr>
          <w:p w:rsidR="006171EA" w:rsidRDefault="006171EA" w:rsidP="00EC4AC2">
            <w:pPr>
              <w:spacing w:line="140" w:lineRule="atLeast"/>
            </w:pPr>
            <w:r>
              <w:rPr>
                <w:rFonts w:hint="eastAsia"/>
              </w:rPr>
              <w:t>a</w:t>
            </w:r>
            <w:r>
              <w:t>nd</w:t>
            </w:r>
          </w:p>
        </w:tc>
        <w:tc>
          <w:tcPr>
            <w:tcW w:w="2765" w:type="dxa"/>
          </w:tcPr>
          <w:p w:rsidR="006171EA" w:rsidRDefault="006171EA" w:rsidP="00EC4AC2">
            <w:pPr>
              <w:spacing w:line="140" w:lineRule="atLeast"/>
            </w:pPr>
            <w:r>
              <w:rPr>
                <w:rFonts w:hint="eastAsia"/>
              </w:rPr>
              <w:t>l</w:t>
            </w:r>
            <w:r>
              <w:t>ong-float</w:t>
            </w:r>
          </w:p>
        </w:tc>
        <w:tc>
          <w:tcPr>
            <w:tcW w:w="2766" w:type="dxa"/>
          </w:tcPr>
          <w:p w:rsidR="006171EA" w:rsidRDefault="006171EA" w:rsidP="00EC4AC2">
            <w:pPr>
              <w:spacing w:line="140" w:lineRule="atLeast"/>
            </w:pPr>
            <w:r>
              <w:rPr>
                <w:rFonts w:hint="eastAsia"/>
              </w:rPr>
              <w:t>s</w:t>
            </w:r>
            <w:r>
              <w:t>imple-base-string</w:t>
            </w:r>
          </w:p>
        </w:tc>
      </w:tr>
      <w:tr w:rsidR="006171EA" w:rsidTr="00FC5748">
        <w:tc>
          <w:tcPr>
            <w:tcW w:w="2765" w:type="dxa"/>
          </w:tcPr>
          <w:p w:rsidR="006171EA" w:rsidRDefault="006171EA" w:rsidP="00EC4AC2">
            <w:pPr>
              <w:spacing w:line="140" w:lineRule="atLeast"/>
            </w:pPr>
            <w:r>
              <w:rPr>
                <w:rFonts w:hint="eastAsia"/>
              </w:rPr>
              <w:t>a</w:t>
            </w:r>
            <w:r>
              <w:t>rray</w:t>
            </w:r>
          </w:p>
        </w:tc>
        <w:tc>
          <w:tcPr>
            <w:tcW w:w="2765" w:type="dxa"/>
          </w:tcPr>
          <w:p w:rsidR="006171EA" w:rsidRDefault="006171EA" w:rsidP="00EC4AC2">
            <w:pPr>
              <w:spacing w:line="140" w:lineRule="atLeast"/>
            </w:pPr>
            <w:r>
              <w:rPr>
                <w:rFonts w:hint="eastAsia"/>
              </w:rPr>
              <w:t>m</w:t>
            </w:r>
            <w:r>
              <w:t>ember</w:t>
            </w:r>
          </w:p>
        </w:tc>
        <w:tc>
          <w:tcPr>
            <w:tcW w:w="2766" w:type="dxa"/>
          </w:tcPr>
          <w:p w:rsidR="006171EA" w:rsidRDefault="006171EA" w:rsidP="00EC4AC2">
            <w:pPr>
              <w:spacing w:line="140" w:lineRule="atLeast"/>
            </w:pPr>
            <w:r>
              <w:rPr>
                <w:rFonts w:hint="eastAsia"/>
              </w:rPr>
              <w:t>s</w:t>
            </w:r>
            <w:r>
              <w:t>imple-bit-vector</w:t>
            </w:r>
          </w:p>
        </w:tc>
      </w:tr>
      <w:tr w:rsidR="006171EA" w:rsidTr="00FC5748">
        <w:tc>
          <w:tcPr>
            <w:tcW w:w="2765" w:type="dxa"/>
          </w:tcPr>
          <w:p w:rsidR="006171EA" w:rsidRDefault="006171EA" w:rsidP="00EC4AC2">
            <w:pPr>
              <w:spacing w:line="140" w:lineRule="atLeast"/>
            </w:pPr>
            <w:r>
              <w:rPr>
                <w:rFonts w:hint="eastAsia"/>
              </w:rPr>
              <w:t>b</w:t>
            </w:r>
            <w:r>
              <w:t>ase-string</w:t>
            </w:r>
          </w:p>
        </w:tc>
        <w:tc>
          <w:tcPr>
            <w:tcW w:w="2765" w:type="dxa"/>
          </w:tcPr>
          <w:p w:rsidR="006171EA" w:rsidRDefault="006171EA" w:rsidP="00EC4AC2">
            <w:pPr>
              <w:spacing w:line="140" w:lineRule="atLeast"/>
            </w:pPr>
            <w:r>
              <w:rPr>
                <w:rFonts w:hint="eastAsia"/>
              </w:rPr>
              <w:t>m</w:t>
            </w:r>
            <w:r>
              <w:t>od</w:t>
            </w:r>
          </w:p>
        </w:tc>
        <w:tc>
          <w:tcPr>
            <w:tcW w:w="2766" w:type="dxa"/>
          </w:tcPr>
          <w:p w:rsidR="006171EA" w:rsidRDefault="006171EA" w:rsidP="00EC4AC2">
            <w:pPr>
              <w:spacing w:line="140" w:lineRule="atLeast"/>
            </w:pPr>
            <w:r>
              <w:rPr>
                <w:rFonts w:hint="eastAsia"/>
              </w:rPr>
              <w:t>s</w:t>
            </w:r>
            <w:r>
              <w:t>imple-string</w:t>
            </w:r>
          </w:p>
        </w:tc>
      </w:tr>
      <w:tr w:rsidR="006171EA" w:rsidTr="00FC5748">
        <w:tc>
          <w:tcPr>
            <w:tcW w:w="2765" w:type="dxa"/>
          </w:tcPr>
          <w:p w:rsidR="006171EA" w:rsidRDefault="006171EA" w:rsidP="00EC4AC2">
            <w:pPr>
              <w:spacing w:line="140" w:lineRule="atLeast"/>
            </w:pPr>
            <w:r>
              <w:rPr>
                <w:rFonts w:hint="eastAsia"/>
              </w:rPr>
              <w:t>b</w:t>
            </w:r>
            <w:r>
              <w:t>it-vector</w:t>
            </w:r>
          </w:p>
        </w:tc>
        <w:tc>
          <w:tcPr>
            <w:tcW w:w="2765" w:type="dxa"/>
          </w:tcPr>
          <w:p w:rsidR="006171EA" w:rsidRDefault="006171EA" w:rsidP="00EC4AC2">
            <w:pPr>
              <w:spacing w:line="140" w:lineRule="atLeast"/>
            </w:pPr>
            <w:r>
              <w:rPr>
                <w:rFonts w:hint="eastAsia"/>
              </w:rPr>
              <w:t>n</w:t>
            </w:r>
            <w:r>
              <w:t>ot</w:t>
            </w:r>
          </w:p>
        </w:tc>
        <w:tc>
          <w:tcPr>
            <w:tcW w:w="2766" w:type="dxa"/>
          </w:tcPr>
          <w:p w:rsidR="006171EA" w:rsidRDefault="006171EA" w:rsidP="00EC4AC2">
            <w:pPr>
              <w:spacing w:line="140" w:lineRule="atLeast"/>
            </w:pPr>
            <w:r>
              <w:t>simple-vector</w:t>
            </w:r>
          </w:p>
        </w:tc>
      </w:tr>
      <w:tr w:rsidR="006171EA" w:rsidTr="00FC5748">
        <w:tc>
          <w:tcPr>
            <w:tcW w:w="2765" w:type="dxa"/>
          </w:tcPr>
          <w:p w:rsidR="006171EA" w:rsidRDefault="006171EA" w:rsidP="00EC4AC2">
            <w:pPr>
              <w:spacing w:line="140" w:lineRule="atLeast"/>
            </w:pPr>
            <w:r>
              <w:rPr>
                <w:rFonts w:hint="eastAsia"/>
              </w:rPr>
              <w:t>c</w:t>
            </w:r>
            <w:r>
              <w:t>omplex</w:t>
            </w:r>
          </w:p>
        </w:tc>
        <w:tc>
          <w:tcPr>
            <w:tcW w:w="2765" w:type="dxa"/>
          </w:tcPr>
          <w:p w:rsidR="006171EA" w:rsidRDefault="006171EA" w:rsidP="00EC4AC2">
            <w:pPr>
              <w:spacing w:line="140" w:lineRule="atLeast"/>
            </w:pPr>
            <w:r>
              <w:rPr>
                <w:rFonts w:hint="eastAsia"/>
              </w:rPr>
              <w:t>o</w:t>
            </w:r>
            <w:r>
              <w:t>r</w:t>
            </w:r>
          </w:p>
        </w:tc>
        <w:tc>
          <w:tcPr>
            <w:tcW w:w="2766" w:type="dxa"/>
          </w:tcPr>
          <w:p w:rsidR="006171EA" w:rsidRDefault="006171EA" w:rsidP="00EC4AC2">
            <w:pPr>
              <w:spacing w:line="140" w:lineRule="atLeast"/>
            </w:pPr>
            <w:r>
              <w:t>single-float</w:t>
            </w:r>
          </w:p>
        </w:tc>
      </w:tr>
      <w:tr w:rsidR="006171EA" w:rsidTr="00FC5748">
        <w:tc>
          <w:tcPr>
            <w:tcW w:w="2765" w:type="dxa"/>
          </w:tcPr>
          <w:p w:rsidR="006171EA" w:rsidRDefault="006171EA" w:rsidP="00EC4AC2">
            <w:pPr>
              <w:spacing w:line="140" w:lineRule="atLeast"/>
            </w:pPr>
            <w:r>
              <w:rPr>
                <w:rFonts w:hint="eastAsia"/>
              </w:rPr>
              <w:t>c</w:t>
            </w:r>
            <w:r>
              <w:t>ons</w:t>
            </w:r>
          </w:p>
        </w:tc>
        <w:tc>
          <w:tcPr>
            <w:tcW w:w="2765" w:type="dxa"/>
          </w:tcPr>
          <w:p w:rsidR="006171EA" w:rsidRDefault="006171EA" w:rsidP="00EC4AC2">
            <w:pPr>
              <w:spacing w:line="140" w:lineRule="atLeast"/>
            </w:pPr>
            <w:r>
              <w:rPr>
                <w:rFonts w:hint="eastAsia"/>
              </w:rPr>
              <w:t>r</w:t>
            </w:r>
            <w:r>
              <w:t>ational</w:t>
            </w:r>
          </w:p>
        </w:tc>
        <w:tc>
          <w:tcPr>
            <w:tcW w:w="2766" w:type="dxa"/>
          </w:tcPr>
          <w:p w:rsidR="006171EA" w:rsidRDefault="006171EA" w:rsidP="00EC4AC2">
            <w:pPr>
              <w:spacing w:line="140" w:lineRule="atLeast"/>
            </w:pPr>
            <w:r>
              <w:t>string</w:t>
            </w:r>
          </w:p>
        </w:tc>
      </w:tr>
      <w:tr w:rsidR="006171EA" w:rsidTr="00FC5748">
        <w:tc>
          <w:tcPr>
            <w:tcW w:w="2765" w:type="dxa"/>
          </w:tcPr>
          <w:p w:rsidR="006171EA" w:rsidRDefault="006171EA" w:rsidP="00EC4AC2">
            <w:pPr>
              <w:spacing w:line="140" w:lineRule="atLeast"/>
            </w:pPr>
            <w:r>
              <w:rPr>
                <w:rFonts w:hint="eastAsia"/>
              </w:rPr>
              <w:t>d</w:t>
            </w:r>
            <w:r>
              <w:t>ouble-float</w:t>
            </w:r>
          </w:p>
        </w:tc>
        <w:tc>
          <w:tcPr>
            <w:tcW w:w="2765" w:type="dxa"/>
          </w:tcPr>
          <w:p w:rsidR="006171EA" w:rsidRDefault="006171EA" w:rsidP="00EC4AC2">
            <w:pPr>
              <w:spacing w:line="140" w:lineRule="atLeast"/>
            </w:pPr>
            <w:r>
              <w:rPr>
                <w:rFonts w:hint="eastAsia"/>
              </w:rPr>
              <w:t>r</w:t>
            </w:r>
            <w:r>
              <w:t>eal</w:t>
            </w:r>
          </w:p>
        </w:tc>
        <w:tc>
          <w:tcPr>
            <w:tcW w:w="2766" w:type="dxa"/>
          </w:tcPr>
          <w:p w:rsidR="006171EA" w:rsidRDefault="006171EA" w:rsidP="00EC4AC2">
            <w:pPr>
              <w:spacing w:line="140" w:lineRule="atLeast"/>
            </w:pPr>
            <w:r>
              <w:rPr>
                <w:rFonts w:hint="eastAsia"/>
              </w:rPr>
              <w:t>u</w:t>
            </w:r>
            <w:r>
              <w:t>nsigned-byte</w:t>
            </w:r>
          </w:p>
        </w:tc>
      </w:tr>
      <w:tr w:rsidR="006171EA" w:rsidTr="00FC5748">
        <w:tc>
          <w:tcPr>
            <w:tcW w:w="2765" w:type="dxa"/>
          </w:tcPr>
          <w:p w:rsidR="006171EA" w:rsidRDefault="006171EA" w:rsidP="00EC4AC2">
            <w:pPr>
              <w:spacing w:line="140" w:lineRule="atLeast"/>
            </w:pPr>
            <w:r>
              <w:rPr>
                <w:rFonts w:hint="eastAsia"/>
              </w:rPr>
              <w:t>e</w:t>
            </w:r>
            <w:r>
              <w:t>ql</w:t>
            </w:r>
          </w:p>
        </w:tc>
        <w:tc>
          <w:tcPr>
            <w:tcW w:w="2765" w:type="dxa"/>
          </w:tcPr>
          <w:p w:rsidR="006171EA" w:rsidRDefault="006171EA" w:rsidP="00EC4AC2">
            <w:pPr>
              <w:spacing w:line="140" w:lineRule="atLeast"/>
            </w:pPr>
            <w:r>
              <w:rPr>
                <w:rFonts w:hint="eastAsia"/>
              </w:rPr>
              <w:t>s</w:t>
            </w:r>
            <w:r>
              <w:t>atisfies</w:t>
            </w:r>
          </w:p>
        </w:tc>
        <w:tc>
          <w:tcPr>
            <w:tcW w:w="2766" w:type="dxa"/>
          </w:tcPr>
          <w:p w:rsidR="006171EA" w:rsidRDefault="006171EA" w:rsidP="00EC4AC2">
            <w:pPr>
              <w:spacing w:line="140" w:lineRule="atLeast"/>
            </w:pPr>
            <w:r>
              <w:rPr>
                <w:rFonts w:hint="eastAsia"/>
              </w:rPr>
              <w:t>v</w:t>
            </w:r>
            <w:r>
              <w:t>alues</w:t>
            </w:r>
          </w:p>
        </w:tc>
      </w:tr>
      <w:tr w:rsidR="006171EA" w:rsidTr="00FC5748">
        <w:tc>
          <w:tcPr>
            <w:tcW w:w="2765" w:type="dxa"/>
          </w:tcPr>
          <w:p w:rsidR="006171EA" w:rsidRDefault="006171EA" w:rsidP="00EC4AC2">
            <w:pPr>
              <w:spacing w:line="140" w:lineRule="atLeast"/>
            </w:pPr>
            <w:r>
              <w:rPr>
                <w:rFonts w:hint="eastAsia"/>
              </w:rPr>
              <w:t>f</w:t>
            </w:r>
            <w:r>
              <w:t>loat</w:t>
            </w:r>
          </w:p>
        </w:tc>
        <w:tc>
          <w:tcPr>
            <w:tcW w:w="2765" w:type="dxa"/>
          </w:tcPr>
          <w:p w:rsidR="006171EA" w:rsidRDefault="006171EA" w:rsidP="00EC4AC2">
            <w:pPr>
              <w:spacing w:line="140" w:lineRule="atLeast"/>
            </w:pPr>
            <w:r>
              <w:rPr>
                <w:rFonts w:hint="eastAsia"/>
              </w:rPr>
              <w:t>s</w:t>
            </w:r>
            <w:r>
              <w:t>hort-float</w:t>
            </w:r>
          </w:p>
        </w:tc>
        <w:tc>
          <w:tcPr>
            <w:tcW w:w="2766" w:type="dxa"/>
          </w:tcPr>
          <w:p w:rsidR="006171EA" w:rsidRDefault="006171EA" w:rsidP="00EC4AC2">
            <w:pPr>
              <w:spacing w:line="140" w:lineRule="atLeast"/>
            </w:pPr>
            <w:r>
              <w:rPr>
                <w:rFonts w:hint="eastAsia"/>
              </w:rPr>
              <w:t>v</w:t>
            </w:r>
            <w:r>
              <w:t>ector</w:t>
            </w:r>
          </w:p>
        </w:tc>
      </w:tr>
      <w:tr w:rsidR="006171EA" w:rsidTr="00FC5748">
        <w:tc>
          <w:tcPr>
            <w:tcW w:w="2765" w:type="dxa"/>
          </w:tcPr>
          <w:p w:rsidR="006171EA" w:rsidRDefault="006171EA" w:rsidP="00EC4AC2">
            <w:pPr>
              <w:spacing w:line="140" w:lineRule="atLeast"/>
            </w:pPr>
            <w:r>
              <w:rPr>
                <w:rFonts w:hint="eastAsia"/>
              </w:rPr>
              <w:t>f</w:t>
            </w:r>
            <w:r>
              <w:t>unction</w:t>
            </w:r>
          </w:p>
        </w:tc>
        <w:tc>
          <w:tcPr>
            <w:tcW w:w="2765" w:type="dxa"/>
          </w:tcPr>
          <w:p w:rsidR="006171EA" w:rsidRDefault="006171EA" w:rsidP="00EC4AC2">
            <w:pPr>
              <w:spacing w:line="140" w:lineRule="atLeast"/>
            </w:pPr>
            <w:r>
              <w:rPr>
                <w:rFonts w:hint="eastAsia"/>
              </w:rPr>
              <w:t>s</w:t>
            </w:r>
            <w:r>
              <w:t>igned-byte</w:t>
            </w:r>
          </w:p>
        </w:tc>
        <w:tc>
          <w:tcPr>
            <w:tcW w:w="2766" w:type="dxa"/>
          </w:tcPr>
          <w:p w:rsidR="006171EA" w:rsidRDefault="006171EA" w:rsidP="00EC4AC2">
            <w:pPr>
              <w:spacing w:line="140" w:lineRule="atLeast"/>
            </w:pPr>
          </w:p>
        </w:tc>
      </w:tr>
      <w:tr w:rsidR="006171EA" w:rsidTr="00FC5748">
        <w:tc>
          <w:tcPr>
            <w:tcW w:w="2765" w:type="dxa"/>
          </w:tcPr>
          <w:p w:rsidR="006171EA" w:rsidRDefault="006171EA" w:rsidP="00EC4AC2">
            <w:pPr>
              <w:spacing w:line="140" w:lineRule="atLeast"/>
            </w:pPr>
            <w:r>
              <w:rPr>
                <w:rFonts w:hint="eastAsia"/>
              </w:rPr>
              <w:t>i</w:t>
            </w:r>
            <w:r>
              <w:t>nteger</w:t>
            </w:r>
          </w:p>
        </w:tc>
        <w:tc>
          <w:tcPr>
            <w:tcW w:w="2765" w:type="dxa"/>
          </w:tcPr>
          <w:p w:rsidR="006171EA" w:rsidRDefault="006171EA" w:rsidP="00EC4AC2">
            <w:pPr>
              <w:spacing w:line="140" w:lineRule="atLeast"/>
            </w:pPr>
            <w:r>
              <w:rPr>
                <w:rFonts w:hint="eastAsia"/>
              </w:rPr>
              <w:t>s</w:t>
            </w:r>
            <w:r>
              <w:t>imple-array</w:t>
            </w:r>
          </w:p>
        </w:tc>
        <w:tc>
          <w:tcPr>
            <w:tcW w:w="2766" w:type="dxa"/>
          </w:tcPr>
          <w:p w:rsidR="006171EA" w:rsidRDefault="006171EA" w:rsidP="00EC4AC2">
            <w:pPr>
              <w:spacing w:line="140" w:lineRule="atLeast"/>
            </w:pPr>
          </w:p>
        </w:tc>
      </w:tr>
    </w:tbl>
    <w:p w:rsidR="006171EA" w:rsidRDefault="006171EA" w:rsidP="00EC4AC2">
      <w:pPr>
        <w:spacing w:line="140" w:lineRule="atLeast"/>
        <w:ind w:left="420"/>
      </w:pPr>
      <w:r>
        <w:t>Figure 4-3. Standardized Compound Type Specifier Names</w:t>
      </w:r>
    </w:p>
    <w:p w:rsidR="006171EA" w:rsidRDefault="006171EA" w:rsidP="00EC4AC2">
      <w:pPr>
        <w:spacing w:line="140" w:lineRule="atLeast"/>
        <w:ind w:left="420"/>
      </w:pPr>
      <w:r>
        <w:t>Figure 4-4 show the defined names that can be used as compound type specifier names but that cannot be used as atomic type specifiers.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35"/>
        <w:gridCol w:w="2609"/>
        <w:gridCol w:w="2632"/>
      </w:tblGrid>
      <w:tr w:rsidR="006171EA" w:rsidTr="00FC5748">
        <w:tc>
          <w:tcPr>
            <w:tcW w:w="2765" w:type="dxa"/>
          </w:tcPr>
          <w:p w:rsidR="006171EA" w:rsidRDefault="006171EA" w:rsidP="00EC4AC2">
            <w:pPr>
              <w:spacing w:line="140" w:lineRule="atLeast"/>
            </w:pPr>
            <w:r>
              <w:rPr>
                <w:rFonts w:hint="eastAsia"/>
              </w:rPr>
              <w:t>and</w:t>
            </w:r>
          </w:p>
        </w:tc>
        <w:tc>
          <w:tcPr>
            <w:tcW w:w="2765" w:type="dxa"/>
          </w:tcPr>
          <w:p w:rsidR="006171EA" w:rsidRDefault="006171EA" w:rsidP="00EC4AC2">
            <w:pPr>
              <w:spacing w:line="140" w:lineRule="atLeast"/>
            </w:pPr>
            <w:r>
              <w:rPr>
                <w:rFonts w:hint="eastAsia"/>
              </w:rPr>
              <w:t>mod</w:t>
            </w:r>
          </w:p>
        </w:tc>
        <w:tc>
          <w:tcPr>
            <w:tcW w:w="2766" w:type="dxa"/>
          </w:tcPr>
          <w:p w:rsidR="006171EA" w:rsidRDefault="006171EA" w:rsidP="00EC4AC2">
            <w:pPr>
              <w:spacing w:line="140" w:lineRule="atLeast"/>
            </w:pPr>
            <w:r>
              <w:rPr>
                <w:rFonts w:hint="eastAsia"/>
              </w:rPr>
              <w:t>satisfies</w:t>
            </w:r>
          </w:p>
        </w:tc>
      </w:tr>
      <w:tr w:rsidR="006171EA" w:rsidTr="00FC5748">
        <w:tc>
          <w:tcPr>
            <w:tcW w:w="2765" w:type="dxa"/>
          </w:tcPr>
          <w:p w:rsidR="006171EA" w:rsidRDefault="006171EA" w:rsidP="00EC4AC2">
            <w:pPr>
              <w:spacing w:line="140" w:lineRule="atLeast"/>
            </w:pPr>
            <w:r>
              <w:rPr>
                <w:rFonts w:hint="eastAsia"/>
              </w:rPr>
              <w:t>eql</w:t>
            </w:r>
          </w:p>
        </w:tc>
        <w:tc>
          <w:tcPr>
            <w:tcW w:w="2765" w:type="dxa"/>
          </w:tcPr>
          <w:p w:rsidR="006171EA" w:rsidRDefault="006171EA" w:rsidP="00EC4AC2">
            <w:pPr>
              <w:spacing w:line="140" w:lineRule="atLeast"/>
            </w:pPr>
            <w:r>
              <w:rPr>
                <w:rFonts w:hint="eastAsia"/>
              </w:rPr>
              <w:t>not</w:t>
            </w:r>
          </w:p>
        </w:tc>
        <w:tc>
          <w:tcPr>
            <w:tcW w:w="2766" w:type="dxa"/>
          </w:tcPr>
          <w:p w:rsidR="006171EA" w:rsidRDefault="006171EA" w:rsidP="00EC4AC2">
            <w:pPr>
              <w:spacing w:line="140" w:lineRule="atLeast"/>
            </w:pPr>
            <w:r>
              <w:rPr>
                <w:rFonts w:hint="eastAsia"/>
              </w:rPr>
              <w:t>values</w:t>
            </w:r>
          </w:p>
        </w:tc>
      </w:tr>
      <w:tr w:rsidR="006171EA" w:rsidTr="00FC5748">
        <w:tc>
          <w:tcPr>
            <w:tcW w:w="2765" w:type="dxa"/>
          </w:tcPr>
          <w:p w:rsidR="006171EA" w:rsidRDefault="006171EA" w:rsidP="00EC4AC2">
            <w:pPr>
              <w:spacing w:line="140" w:lineRule="atLeast"/>
            </w:pPr>
            <w:r>
              <w:rPr>
                <w:rFonts w:hint="eastAsia"/>
              </w:rPr>
              <w:t>member</w:t>
            </w:r>
          </w:p>
        </w:tc>
        <w:tc>
          <w:tcPr>
            <w:tcW w:w="2765" w:type="dxa"/>
          </w:tcPr>
          <w:p w:rsidR="006171EA" w:rsidRDefault="006171EA" w:rsidP="00EC4AC2">
            <w:pPr>
              <w:spacing w:line="140" w:lineRule="atLeast"/>
            </w:pPr>
            <w:r>
              <w:rPr>
                <w:rFonts w:hint="eastAsia"/>
              </w:rPr>
              <w:t>or</w:t>
            </w:r>
          </w:p>
        </w:tc>
        <w:tc>
          <w:tcPr>
            <w:tcW w:w="2766" w:type="dxa"/>
          </w:tcPr>
          <w:p w:rsidR="006171EA" w:rsidRDefault="006171EA" w:rsidP="00EC4AC2">
            <w:pPr>
              <w:spacing w:line="140" w:lineRule="atLeast"/>
            </w:pPr>
          </w:p>
        </w:tc>
      </w:tr>
    </w:tbl>
    <w:p w:rsidR="006171EA" w:rsidRDefault="006171EA" w:rsidP="00EC4AC2">
      <w:pPr>
        <w:spacing w:line="140" w:lineRule="atLeast"/>
        <w:ind w:left="420"/>
      </w:pPr>
      <w:r>
        <w:t>Figure 4-4. Standardized Compound-Only Type Specifier Names</w:t>
      </w:r>
    </w:p>
    <w:p w:rsidR="006171EA" w:rsidRDefault="006171EA" w:rsidP="00EC4AC2">
      <w:pPr>
        <w:spacing w:line="140" w:lineRule="atLeast"/>
        <w:ind w:left="420"/>
      </w:pPr>
      <w:r>
        <w:t>New type specifiers can come into existence in two ways.</w:t>
      </w:r>
    </w:p>
    <w:p w:rsidR="006171EA" w:rsidRDefault="006171EA" w:rsidP="00EC4AC2">
      <w:pPr>
        <w:numPr>
          <w:ilvl w:val="0"/>
          <w:numId w:val="36"/>
        </w:numPr>
        <w:spacing w:line="140" w:lineRule="atLeast"/>
      </w:pPr>
      <w:r>
        <w:t>Defining a structure by using defstruct without using the :type specifier of defining a class by using defclass or defined-condition automatically caused the name of the structure or class to be a new type specifier symbil.</w:t>
      </w:r>
    </w:p>
    <w:p w:rsidR="006171EA" w:rsidRDefault="006171EA" w:rsidP="00EC4AC2">
      <w:pPr>
        <w:numPr>
          <w:ilvl w:val="0"/>
          <w:numId w:val="36"/>
        </w:numPr>
        <w:spacing w:line="140" w:lineRule="atLeast"/>
      </w:pPr>
      <w:r>
        <w:t>Deftype can be used to define derived type specifiers, which act as 'abbreviations' for other type specifiers.</w:t>
      </w:r>
    </w:p>
    <w:p w:rsidR="006171EA" w:rsidRDefault="006171EA" w:rsidP="00EC4AC2">
      <w:pPr>
        <w:spacing w:line="140" w:lineRule="atLeast"/>
        <w:ind w:left="420"/>
      </w:pPr>
      <w:r>
        <w:t>A class object can be used as a type specifier. When used this way, it denotes the set of all members of that class.</w:t>
      </w:r>
    </w:p>
    <w:p w:rsidR="006171EA" w:rsidRDefault="006171EA" w:rsidP="00EC4AC2">
      <w:pPr>
        <w:spacing w:line="140" w:lineRule="atLeast"/>
        <w:ind w:left="420"/>
      </w:pPr>
      <w:r>
        <w:t>Figure 4-5 shows some defined names relating to types and declarations.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27"/>
        <w:gridCol w:w="2623"/>
        <w:gridCol w:w="2626"/>
      </w:tblGrid>
      <w:tr w:rsidR="006171EA" w:rsidTr="00FC5748">
        <w:tc>
          <w:tcPr>
            <w:tcW w:w="2765" w:type="dxa"/>
          </w:tcPr>
          <w:p w:rsidR="006171EA" w:rsidRDefault="006171EA" w:rsidP="00EC4AC2">
            <w:pPr>
              <w:spacing w:line="140" w:lineRule="atLeast"/>
            </w:pPr>
            <w:r>
              <w:rPr>
                <w:rFonts w:hint="eastAsia"/>
              </w:rPr>
              <w:t>c</w:t>
            </w:r>
            <w:r>
              <w:t>oerce</w:t>
            </w:r>
          </w:p>
        </w:tc>
        <w:tc>
          <w:tcPr>
            <w:tcW w:w="2765" w:type="dxa"/>
          </w:tcPr>
          <w:p w:rsidR="006171EA" w:rsidRDefault="006171EA" w:rsidP="00EC4AC2">
            <w:pPr>
              <w:spacing w:line="140" w:lineRule="atLeast"/>
            </w:pPr>
            <w:r>
              <w:rPr>
                <w:rFonts w:hint="eastAsia"/>
              </w:rPr>
              <w:t>d</w:t>
            </w:r>
            <w:r>
              <w:t>efstruct</w:t>
            </w:r>
          </w:p>
        </w:tc>
        <w:tc>
          <w:tcPr>
            <w:tcW w:w="2766" w:type="dxa"/>
          </w:tcPr>
          <w:p w:rsidR="006171EA" w:rsidRDefault="006171EA" w:rsidP="00EC4AC2">
            <w:pPr>
              <w:spacing w:line="140" w:lineRule="atLeast"/>
            </w:pPr>
            <w:r>
              <w:rPr>
                <w:rFonts w:hint="eastAsia"/>
              </w:rPr>
              <w:t>s</w:t>
            </w:r>
            <w:r>
              <w:t>ubtypep</w:t>
            </w:r>
          </w:p>
        </w:tc>
      </w:tr>
      <w:tr w:rsidR="006171EA" w:rsidTr="00FC5748">
        <w:tc>
          <w:tcPr>
            <w:tcW w:w="2765" w:type="dxa"/>
          </w:tcPr>
          <w:p w:rsidR="006171EA" w:rsidRDefault="006171EA" w:rsidP="00EC4AC2">
            <w:pPr>
              <w:spacing w:line="140" w:lineRule="atLeast"/>
            </w:pPr>
            <w:r>
              <w:lastRenderedPageBreak/>
              <w:t>declaim</w:t>
            </w:r>
          </w:p>
        </w:tc>
        <w:tc>
          <w:tcPr>
            <w:tcW w:w="2765" w:type="dxa"/>
          </w:tcPr>
          <w:p w:rsidR="006171EA" w:rsidRDefault="006171EA" w:rsidP="00EC4AC2">
            <w:pPr>
              <w:spacing w:line="140" w:lineRule="atLeast"/>
            </w:pPr>
            <w:r>
              <w:rPr>
                <w:rFonts w:hint="eastAsia"/>
              </w:rPr>
              <w:t>d</w:t>
            </w:r>
            <w:r>
              <w:t>eftype</w:t>
            </w:r>
          </w:p>
        </w:tc>
        <w:tc>
          <w:tcPr>
            <w:tcW w:w="2766" w:type="dxa"/>
          </w:tcPr>
          <w:p w:rsidR="006171EA" w:rsidRDefault="006171EA" w:rsidP="00EC4AC2">
            <w:pPr>
              <w:spacing w:line="140" w:lineRule="atLeast"/>
            </w:pPr>
            <w:r>
              <w:rPr>
                <w:rFonts w:hint="eastAsia"/>
              </w:rPr>
              <w:t>t</w:t>
            </w:r>
            <w:r>
              <w:t>he</w:t>
            </w:r>
          </w:p>
        </w:tc>
      </w:tr>
      <w:tr w:rsidR="006171EA" w:rsidTr="00FC5748">
        <w:tc>
          <w:tcPr>
            <w:tcW w:w="2765" w:type="dxa"/>
          </w:tcPr>
          <w:p w:rsidR="006171EA" w:rsidRDefault="006171EA" w:rsidP="00EC4AC2">
            <w:pPr>
              <w:spacing w:line="140" w:lineRule="atLeast"/>
            </w:pPr>
            <w:r>
              <w:rPr>
                <w:rFonts w:hint="eastAsia"/>
              </w:rPr>
              <w:t>d</w:t>
            </w:r>
            <w:r>
              <w:t>eclare</w:t>
            </w:r>
          </w:p>
        </w:tc>
        <w:tc>
          <w:tcPr>
            <w:tcW w:w="2765" w:type="dxa"/>
          </w:tcPr>
          <w:p w:rsidR="006171EA" w:rsidRDefault="006171EA" w:rsidP="00EC4AC2">
            <w:pPr>
              <w:spacing w:line="140" w:lineRule="atLeast"/>
            </w:pPr>
            <w:r>
              <w:rPr>
                <w:rFonts w:hint="eastAsia"/>
              </w:rPr>
              <w:t>f</w:t>
            </w:r>
            <w:r>
              <w:t>type</w:t>
            </w:r>
          </w:p>
        </w:tc>
        <w:tc>
          <w:tcPr>
            <w:tcW w:w="2766" w:type="dxa"/>
          </w:tcPr>
          <w:p w:rsidR="006171EA" w:rsidRDefault="006171EA" w:rsidP="00EC4AC2">
            <w:pPr>
              <w:spacing w:line="140" w:lineRule="atLeast"/>
            </w:pPr>
            <w:r>
              <w:rPr>
                <w:rFonts w:hint="eastAsia"/>
              </w:rPr>
              <w:t>t</w:t>
            </w:r>
            <w:r>
              <w:t>ype</w:t>
            </w:r>
          </w:p>
        </w:tc>
      </w:tr>
      <w:tr w:rsidR="006171EA" w:rsidTr="00FC5748">
        <w:tc>
          <w:tcPr>
            <w:tcW w:w="2765" w:type="dxa"/>
          </w:tcPr>
          <w:p w:rsidR="006171EA" w:rsidRDefault="006171EA" w:rsidP="00EC4AC2">
            <w:pPr>
              <w:spacing w:line="140" w:lineRule="atLeast"/>
            </w:pPr>
            <w:r>
              <w:t>defclass</w:t>
            </w:r>
          </w:p>
        </w:tc>
        <w:tc>
          <w:tcPr>
            <w:tcW w:w="2765" w:type="dxa"/>
          </w:tcPr>
          <w:p w:rsidR="006171EA" w:rsidRDefault="006171EA" w:rsidP="00EC4AC2">
            <w:pPr>
              <w:spacing w:line="140" w:lineRule="atLeast"/>
            </w:pPr>
            <w:r>
              <w:rPr>
                <w:rFonts w:hint="eastAsia"/>
              </w:rPr>
              <w:t>l</w:t>
            </w:r>
            <w:r>
              <w:t>ocally</w:t>
            </w:r>
          </w:p>
        </w:tc>
        <w:tc>
          <w:tcPr>
            <w:tcW w:w="2766" w:type="dxa"/>
          </w:tcPr>
          <w:p w:rsidR="006171EA" w:rsidRDefault="006171EA" w:rsidP="00EC4AC2">
            <w:pPr>
              <w:spacing w:line="140" w:lineRule="atLeast"/>
            </w:pPr>
            <w:r>
              <w:rPr>
                <w:rFonts w:hint="eastAsia"/>
              </w:rPr>
              <w:t>t</w:t>
            </w:r>
            <w:r>
              <w:t>ype-of</w:t>
            </w:r>
          </w:p>
        </w:tc>
      </w:tr>
      <w:tr w:rsidR="006171EA" w:rsidTr="00FC5748">
        <w:tc>
          <w:tcPr>
            <w:tcW w:w="2765" w:type="dxa"/>
          </w:tcPr>
          <w:p w:rsidR="006171EA" w:rsidRDefault="006171EA" w:rsidP="00EC4AC2">
            <w:pPr>
              <w:spacing w:line="140" w:lineRule="atLeast"/>
            </w:pPr>
            <w:r>
              <w:rPr>
                <w:rFonts w:hint="eastAsia"/>
              </w:rPr>
              <w:t>d</w:t>
            </w:r>
            <w:r>
              <w:t>efine-condition</w:t>
            </w:r>
          </w:p>
        </w:tc>
        <w:tc>
          <w:tcPr>
            <w:tcW w:w="2765" w:type="dxa"/>
          </w:tcPr>
          <w:p w:rsidR="006171EA" w:rsidRDefault="006171EA" w:rsidP="00EC4AC2">
            <w:pPr>
              <w:spacing w:line="140" w:lineRule="atLeast"/>
            </w:pPr>
            <w:r>
              <w:rPr>
                <w:rFonts w:hint="eastAsia"/>
              </w:rPr>
              <w:t>p</w:t>
            </w:r>
            <w:r>
              <w:t>roclaim</w:t>
            </w:r>
          </w:p>
        </w:tc>
        <w:tc>
          <w:tcPr>
            <w:tcW w:w="2766" w:type="dxa"/>
          </w:tcPr>
          <w:p w:rsidR="006171EA" w:rsidRDefault="006171EA" w:rsidP="00EC4AC2">
            <w:pPr>
              <w:spacing w:line="140" w:lineRule="atLeast"/>
            </w:pPr>
            <w:r>
              <w:rPr>
                <w:rFonts w:hint="eastAsia"/>
              </w:rPr>
              <w:t>t</w:t>
            </w:r>
            <w:r>
              <w:t>ypep</w:t>
            </w:r>
          </w:p>
        </w:tc>
      </w:tr>
    </w:tbl>
    <w:p w:rsidR="006171EA" w:rsidRDefault="006171EA" w:rsidP="00EC4AC2">
      <w:pPr>
        <w:spacing w:line="140" w:lineRule="atLeast"/>
        <w:ind w:left="420"/>
      </w:pPr>
      <w:r>
        <w:t>Figure 4-5. Defined names relation to types and declarations.</w:t>
      </w:r>
    </w:p>
    <w:p w:rsidR="006171EA" w:rsidRPr="007F583B" w:rsidRDefault="006171EA" w:rsidP="00EC4AC2">
      <w:pPr>
        <w:spacing w:line="140" w:lineRule="atLeast"/>
        <w:ind w:left="420"/>
      </w:pPr>
      <w:r>
        <w:t>Figure 4-6 shows all defined names that are type specifier names, whether for atomic type specifiers or compound type specifiers; this list is the union of the lists in Figure 4-2 and Figure 4-3.</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119"/>
        <w:gridCol w:w="2146"/>
        <w:gridCol w:w="2611"/>
      </w:tblGrid>
      <w:tr w:rsidR="006171EA" w:rsidTr="00FC5748">
        <w:tc>
          <w:tcPr>
            <w:tcW w:w="3119" w:type="dxa"/>
          </w:tcPr>
          <w:p w:rsidR="006171EA" w:rsidRDefault="006171EA" w:rsidP="00EC4AC2">
            <w:pPr>
              <w:spacing w:line="140" w:lineRule="atLeast"/>
            </w:pPr>
            <w:r>
              <w:rPr>
                <w:rFonts w:hint="eastAsia"/>
              </w:rPr>
              <w:t>a</w:t>
            </w:r>
            <w:r>
              <w:t>nd</w:t>
            </w:r>
          </w:p>
        </w:tc>
        <w:tc>
          <w:tcPr>
            <w:tcW w:w="2146" w:type="dxa"/>
          </w:tcPr>
          <w:p w:rsidR="006171EA" w:rsidRDefault="006171EA" w:rsidP="00EC4AC2">
            <w:pPr>
              <w:spacing w:line="140" w:lineRule="atLeast"/>
            </w:pPr>
            <w:r>
              <w:rPr>
                <w:rFonts w:hint="eastAsia"/>
              </w:rPr>
              <w:t>f</w:t>
            </w:r>
            <w:r>
              <w:t>unction</w:t>
            </w:r>
          </w:p>
        </w:tc>
        <w:tc>
          <w:tcPr>
            <w:tcW w:w="2611" w:type="dxa"/>
          </w:tcPr>
          <w:p w:rsidR="006171EA" w:rsidRDefault="006171EA" w:rsidP="00EC4AC2">
            <w:pPr>
              <w:spacing w:line="140" w:lineRule="atLeast"/>
            </w:pPr>
            <w:r>
              <w:rPr>
                <w:rFonts w:hint="eastAsia"/>
              </w:rPr>
              <w:t>s</w:t>
            </w:r>
            <w:r>
              <w:t>imple-array</w:t>
            </w:r>
          </w:p>
        </w:tc>
      </w:tr>
      <w:tr w:rsidR="006171EA" w:rsidTr="00FC5748">
        <w:tc>
          <w:tcPr>
            <w:tcW w:w="3119" w:type="dxa"/>
          </w:tcPr>
          <w:p w:rsidR="006171EA" w:rsidRDefault="006171EA" w:rsidP="00EC4AC2">
            <w:pPr>
              <w:spacing w:line="140" w:lineRule="atLeast"/>
            </w:pPr>
            <w:r>
              <w:rPr>
                <w:rFonts w:hint="eastAsia"/>
              </w:rPr>
              <w:t>a</w:t>
            </w:r>
            <w:r>
              <w:t>rithmetic-error</w:t>
            </w:r>
          </w:p>
        </w:tc>
        <w:tc>
          <w:tcPr>
            <w:tcW w:w="2146" w:type="dxa"/>
          </w:tcPr>
          <w:p w:rsidR="006171EA" w:rsidRDefault="006171EA" w:rsidP="00EC4AC2">
            <w:pPr>
              <w:spacing w:line="140" w:lineRule="atLeast"/>
            </w:pPr>
            <w:r>
              <w:rPr>
                <w:rFonts w:hint="eastAsia"/>
              </w:rPr>
              <w:t>g</w:t>
            </w:r>
            <w:r>
              <w:t>eneric-function</w:t>
            </w:r>
          </w:p>
        </w:tc>
        <w:tc>
          <w:tcPr>
            <w:tcW w:w="2611" w:type="dxa"/>
          </w:tcPr>
          <w:p w:rsidR="006171EA" w:rsidRDefault="006171EA" w:rsidP="00EC4AC2">
            <w:pPr>
              <w:spacing w:line="140" w:lineRule="atLeast"/>
            </w:pPr>
            <w:r>
              <w:rPr>
                <w:rFonts w:hint="eastAsia"/>
              </w:rPr>
              <w:t>s</w:t>
            </w:r>
            <w:r>
              <w:t>imple-base-string</w:t>
            </w:r>
          </w:p>
        </w:tc>
      </w:tr>
      <w:tr w:rsidR="006171EA" w:rsidTr="00FC5748">
        <w:tc>
          <w:tcPr>
            <w:tcW w:w="3119" w:type="dxa"/>
          </w:tcPr>
          <w:p w:rsidR="006171EA" w:rsidRDefault="006171EA" w:rsidP="00EC4AC2">
            <w:pPr>
              <w:spacing w:line="140" w:lineRule="atLeast"/>
            </w:pPr>
            <w:r>
              <w:rPr>
                <w:rFonts w:hint="eastAsia"/>
              </w:rPr>
              <w:t>a</w:t>
            </w:r>
            <w:r>
              <w:t>rray</w:t>
            </w:r>
          </w:p>
        </w:tc>
        <w:tc>
          <w:tcPr>
            <w:tcW w:w="2146" w:type="dxa"/>
          </w:tcPr>
          <w:p w:rsidR="006171EA" w:rsidRDefault="006171EA" w:rsidP="00EC4AC2">
            <w:pPr>
              <w:spacing w:line="140" w:lineRule="atLeast"/>
            </w:pPr>
            <w:r>
              <w:rPr>
                <w:rFonts w:hint="eastAsia"/>
              </w:rPr>
              <w:t>h</w:t>
            </w:r>
            <w:r>
              <w:t>ash-table</w:t>
            </w:r>
          </w:p>
        </w:tc>
        <w:tc>
          <w:tcPr>
            <w:tcW w:w="2611" w:type="dxa"/>
          </w:tcPr>
          <w:p w:rsidR="006171EA" w:rsidRDefault="006171EA" w:rsidP="00EC4AC2">
            <w:pPr>
              <w:spacing w:line="140" w:lineRule="atLeast"/>
            </w:pPr>
            <w:r>
              <w:rPr>
                <w:rFonts w:hint="eastAsia"/>
              </w:rPr>
              <w:t>s</w:t>
            </w:r>
            <w:r>
              <w:t>imple-bit-vector</w:t>
            </w:r>
          </w:p>
        </w:tc>
      </w:tr>
      <w:tr w:rsidR="006171EA" w:rsidTr="00FC5748">
        <w:tc>
          <w:tcPr>
            <w:tcW w:w="3119" w:type="dxa"/>
          </w:tcPr>
          <w:p w:rsidR="006171EA" w:rsidRDefault="006171EA" w:rsidP="00EC4AC2">
            <w:pPr>
              <w:spacing w:line="140" w:lineRule="atLeast"/>
            </w:pPr>
            <w:r>
              <w:rPr>
                <w:rFonts w:hint="eastAsia"/>
              </w:rPr>
              <w:t>a</w:t>
            </w:r>
            <w:r>
              <w:t>tom</w:t>
            </w:r>
          </w:p>
        </w:tc>
        <w:tc>
          <w:tcPr>
            <w:tcW w:w="2146" w:type="dxa"/>
          </w:tcPr>
          <w:p w:rsidR="006171EA" w:rsidRDefault="006171EA" w:rsidP="00EC4AC2">
            <w:pPr>
              <w:spacing w:line="140" w:lineRule="atLeast"/>
            </w:pPr>
            <w:r>
              <w:rPr>
                <w:rFonts w:hint="eastAsia"/>
              </w:rPr>
              <w:t>i</w:t>
            </w:r>
            <w:r>
              <w:t>nteger</w:t>
            </w:r>
          </w:p>
        </w:tc>
        <w:tc>
          <w:tcPr>
            <w:tcW w:w="2611" w:type="dxa"/>
          </w:tcPr>
          <w:p w:rsidR="006171EA" w:rsidRDefault="006171EA" w:rsidP="00EC4AC2">
            <w:pPr>
              <w:spacing w:line="140" w:lineRule="atLeast"/>
            </w:pPr>
            <w:r>
              <w:t>simple-condition</w:t>
            </w:r>
          </w:p>
        </w:tc>
      </w:tr>
      <w:tr w:rsidR="006171EA" w:rsidTr="00FC5748">
        <w:tc>
          <w:tcPr>
            <w:tcW w:w="3119" w:type="dxa"/>
          </w:tcPr>
          <w:p w:rsidR="006171EA" w:rsidRDefault="006171EA" w:rsidP="00EC4AC2">
            <w:pPr>
              <w:spacing w:line="140" w:lineRule="atLeast"/>
            </w:pPr>
            <w:r>
              <w:rPr>
                <w:rFonts w:hint="eastAsia"/>
              </w:rPr>
              <w:t>b</w:t>
            </w:r>
            <w:r>
              <w:t>ase-char</w:t>
            </w:r>
          </w:p>
        </w:tc>
        <w:tc>
          <w:tcPr>
            <w:tcW w:w="2146" w:type="dxa"/>
          </w:tcPr>
          <w:p w:rsidR="006171EA" w:rsidRDefault="006171EA" w:rsidP="00EC4AC2">
            <w:pPr>
              <w:spacing w:line="140" w:lineRule="atLeast"/>
            </w:pPr>
            <w:r>
              <w:rPr>
                <w:rFonts w:hint="eastAsia"/>
              </w:rPr>
              <w:t>k</w:t>
            </w:r>
            <w:r>
              <w:t>eyword</w:t>
            </w:r>
          </w:p>
        </w:tc>
        <w:tc>
          <w:tcPr>
            <w:tcW w:w="2611" w:type="dxa"/>
          </w:tcPr>
          <w:p w:rsidR="006171EA" w:rsidRDefault="006171EA" w:rsidP="00EC4AC2">
            <w:pPr>
              <w:spacing w:line="140" w:lineRule="atLeast"/>
            </w:pPr>
            <w:r>
              <w:rPr>
                <w:rFonts w:hint="eastAsia"/>
              </w:rPr>
              <w:t>s</w:t>
            </w:r>
            <w:r>
              <w:t>imple-error</w:t>
            </w:r>
          </w:p>
        </w:tc>
      </w:tr>
      <w:tr w:rsidR="006171EA" w:rsidTr="00FC5748">
        <w:tc>
          <w:tcPr>
            <w:tcW w:w="3119" w:type="dxa"/>
          </w:tcPr>
          <w:p w:rsidR="006171EA" w:rsidRDefault="006171EA" w:rsidP="00EC4AC2">
            <w:pPr>
              <w:spacing w:line="140" w:lineRule="atLeast"/>
            </w:pPr>
            <w:r>
              <w:rPr>
                <w:rFonts w:hint="eastAsia"/>
              </w:rPr>
              <w:t>b</w:t>
            </w:r>
            <w:r>
              <w:t>ase-string</w:t>
            </w:r>
          </w:p>
        </w:tc>
        <w:tc>
          <w:tcPr>
            <w:tcW w:w="2146" w:type="dxa"/>
          </w:tcPr>
          <w:p w:rsidR="006171EA" w:rsidRDefault="006171EA" w:rsidP="00EC4AC2">
            <w:pPr>
              <w:spacing w:line="140" w:lineRule="atLeast"/>
            </w:pPr>
            <w:r>
              <w:rPr>
                <w:rFonts w:hint="eastAsia"/>
              </w:rPr>
              <w:t>l</w:t>
            </w:r>
            <w:r>
              <w:t>ist</w:t>
            </w:r>
          </w:p>
        </w:tc>
        <w:tc>
          <w:tcPr>
            <w:tcW w:w="2611" w:type="dxa"/>
          </w:tcPr>
          <w:p w:rsidR="006171EA" w:rsidRDefault="006171EA" w:rsidP="00EC4AC2">
            <w:pPr>
              <w:spacing w:line="140" w:lineRule="atLeast"/>
            </w:pPr>
            <w:r>
              <w:rPr>
                <w:rFonts w:hint="eastAsia"/>
              </w:rPr>
              <w:t>s</w:t>
            </w:r>
            <w:r>
              <w:t>imple-string</w:t>
            </w:r>
          </w:p>
        </w:tc>
      </w:tr>
      <w:tr w:rsidR="006171EA" w:rsidTr="00FC5748">
        <w:tc>
          <w:tcPr>
            <w:tcW w:w="3119" w:type="dxa"/>
          </w:tcPr>
          <w:p w:rsidR="006171EA" w:rsidRDefault="006171EA" w:rsidP="00EC4AC2">
            <w:pPr>
              <w:spacing w:line="140" w:lineRule="atLeast"/>
            </w:pPr>
            <w:r>
              <w:t>bignum</w:t>
            </w:r>
          </w:p>
        </w:tc>
        <w:tc>
          <w:tcPr>
            <w:tcW w:w="2146" w:type="dxa"/>
          </w:tcPr>
          <w:p w:rsidR="006171EA" w:rsidRDefault="006171EA" w:rsidP="00EC4AC2">
            <w:pPr>
              <w:spacing w:line="140" w:lineRule="atLeast"/>
            </w:pPr>
            <w:r>
              <w:rPr>
                <w:rFonts w:hint="eastAsia"/>
              </w:rPr>
              <w:t>l</w:t>
            </w:r>
            <w:r>
              <w:t>ogical-pathname</w:t>
            </w:r>
          </w:p>
        </w:tc>
        <w:tc>
          <w:tcPr>
            <w:tcW w:w="2611" w:type="dxa"/>
          </w:tcPr>
          <w:p w:rsidR="006171EA" w:rsidRDefault="006171EA" w:rsidP="00EC4AC2">
            <w:pPr>
              <w:spacing w:line="140" w:lineRule="atLeast"/>
            </w:pPr>
            <w:r>
              <w:rPr>
                <w:rFonts w:hint="eastAsia"/>
              </w:rPr>
              <w:t>s</w:t>
            </w:r>
            <w:r>
              <w:t>imple-type-error</w:t>
            </w:r>
          </w:p>
        </w:tc>
      </w:tr>
      <w:tr w:rsidR="006171EA" w:rsidTr="00FC5748">
        <w:tc>
          <w:tcPr>
            <w:tcW w:w="3119" w:type="dxa"/>
          </w:tcPr>
          <w:p w:rsidR="006171EA" w:rsidRDefault="006171EA" w:rsidP="00EC4AC2">
            <w:pPr>
              <w:spacing w:line="140" w:lineRule="atLeast"/>
            </w:pPr>
            <w:r>
              <w:rPr>
                <w:rFonts w:hint="eastAsia"/>
              </w:rPr>
              <w:t>bit</w:t>
            </w:r>
          </w:p>
        </w:tc>
        <w:tc>
          <w:tcPr>
            <w:tcW w:w="2146" w:type="dxa"/>
          </w:tcPr>
          <w:p w:rsidR="006171EA" w:rsidRDefault="006171EA" w:rsidP="00EC4AC2">
            <w:pPr>
              <w:spacing w:line="140" w:lineRule="atLeast"/>
            </w:pPr>
            <w:r>
              <w:rPr>
                <w:rFonts w:hint="eastAsia"/>
              </w:rPr>
              <w:t>long-float</w:t>
            </w:r>
          </w:p>
        </w:tc>
        <w:tc>
          <w:tcPr>
            <w:tcW w:w="2611" w:type="dxa"/>
          </w:tcPr>
          <w:p w:rsidR="006171EA" w:rsidRDefault="006171EA" w:rsidP="00EC4AC2">
            <w:pPr>
              <w:spacing w:line="140" w:lineRule="atLeast"/>
            </w:pPr>
            <w:r>
              <w:rPr>
                <w:rFonts w:hint="eastAsia"/>
              </w:rPr>
              <w:t>simple-vector</w:t>
            </w:r>
          </w:p>
        </w:tc>
      </w:tr>
      <w:tr w:rsidR="006171EA" w:rsidTr="00FC5748">
        <w:tc>
          <w:tcPr>
            <w:tcW w:w="3119" w:type="dxa"/>
          </w:tcPr>
          <w:p w:rsidR="006171EA" w:rsidRDefault="006171EA" w:rsidP="00EC4AC2">
            <w:pPr>
              <w:spacing w:line="140" w:lineRule="atLeast"/>
            </w:pPr>
            <w:r>
              <w:rPr>
                <w:rFonts w:hint="eastAsia"/>
              </w:rPr>
              <w:t>bit-bector</w:t>
            </w:r>
          </w:p>
        </w:tc>
        <w:tc>
          <w:tcPr>
            <w:tcW w:w="2146" w:type="dxa"/>
          </w:tcPr>
          <w:p w:rsidR="006171EA" w:rsidRDefault="006171EA" w:rsidP="00EC4AC2">
            <w:pPr>
              <w:spacing w:line="140" w:lineRule="atLeast"/>
            </w:pPr>
            <w:r>
              <w:rPr>
                <w:rFonts w:hint="eastAsia"/>
              </w:rPr>
              <w:t>member</w:t>
            </w:r>
          </w:p>
        </w:tc>
        <w:tc>
          <w:tcPr>
            <w:tcW w:w="2611" w:type="dxa"/>
          </w:tcPr>
          <w:p w:rsidR="006171EA" w:rsidRDefault="006171EA" w:rsidP="00EC4AC2">
            <w:pPr>
              <w:spacing w:line="140" w:lineRule="atLeast"/>
            </w:pPr>
            <w:r>
              <w:rPr>
                <w:rFonts w:hint="eastAsia"/>
              </w:rPr>
              <w:t>simple-warning</w:t>
            </w:r>
          </w:p>
        </w:tc>
      </w:tr>
      <w:tr w:rsidR="006171EA" w:rsidTr="00FC5748">
        <w:tc>
          <w:tcPr>
            <w:tcW w:w="3119" w:type="dxa"/>
          </w:tcPr>
          <w:p w:rsidR="006171EA" w:rsidRDefault="006171EA" w:rsidP="00EC4AC2">
            <w:pPr>
              <w:spacing w:line="140" w:lineRule="atLeast"/>
            </w:pPr>
            <w:r>
              <w:rPr>
                <w:rFonts w:hint="eastAsia"/>
              </w:rPr>
              <w:t>broadcast-stream</w:t>
            </w:r>
          </w:p>
        </w:tc>
        <w:tc>
          <w:tcPr>
            <w:tcW w:w="2146" w:type="dxa"/>
          </w:tcPr>
          <w:p w:rsidR="006171EA" w:rsidRDefault="006171EA" w:rsidP="00EC4AC2">
            <w:pPr>
              <w:spacing w:line="140" w:lineRule="atLeast"/>
            </w:pPr>
            <w:r>
              <w:rPr>
                <w:rFonts w:hint="eastAsia"/>
              </w:rPr>
              <w:t>method</w:t>
            </w:r>
          </w:p>
        </w:tc>
        <w:tc>
          <w:tcPr>
            <w:tcW w:w="2611" w:type="dxa"/>
          </w:tcPr>
          <w:p w:rsidR="006171EA" w:rsidRDefault="006171EA" w:rsidP="00EC4AC2">
            <w:pPr>
              <w:spacing w:line="140" w:lineRule="atLeast"/>
            </w:pPr>
            <w:r>
              <w:rPr>
                <w:rFonts w:hint="eastAsia"/>
              </w:rPr>
              <w:t>single-float</w:t>
            </w:r>
          </w:p>
        </w:tc>
      </w:tr>
      <w:tr w:rsidR="006171EA" w:rsidTr="00FC5748">
        <w:tc>
          <w:tcPr>
            <w:tcW w:w="3119" w:type="dxa"/>
          </w:tcPr>
          <w:p w:rsidR="006171EA" w:rsidRDefault="006171EA" w:rsidP="00EC4AC2">
            <w:pPr>
              <w:spacing w:line="140" w:lineRule="atLeast"/>
            </w:pPr>
            <w:r>
              <w:rPr>
                <w:rFonts w:hint="eastAsia"/>
              </w:rPr>
              <w:t>built-</w:t>
            </w:r>
            <w:r>
              <w:t>in-class</w:t>
            </w:r>
          </w:p>
        </w:tc>
        <w:tc>
          <w:tcPr>
            <w:tcW w:w="2146" w:type="dxa"/>
          </w:tcPr>
          <w:p w:rsidR="006171EA" w:rsidRDefault="006171EA" w:rsidP="00EC4AC2">
            <w:pPr>
              <w:spacing w:line="140" w:lineRule="atLeast"/>
            </w:pPr>
            <w:r>
              <w:rPr>
                <w:rFonts w:hint="eastAsia"/>
              </w:rPr>
              <w:t>method-combination</w:t>
            </w:r>
          </w:p>
        </w:tc>
        <w:tc>
          <w:tcPr>
            <w:tcW w:w="2611" w:type="dxa"/>
          </w:tcPr>
          <w:p w:rsidR="006171EA" w:rsidRDefault="006171EA" w:rsidP="00EC4AC2">
            <w:pPr>
              <w:spacing w:line="140" w:lineRule="atLeast"/>
            </w:pPr>
            <w:r>
              <w:rPr>
                <w:rFonts w:hint="eastAsia"/>
              </w:rPr>
              <w:t>s</w:t>
            </w:r>
            <w:r>
              <w:t>tandard-char</w:t>
            </w:r>
          </w:p>
        </w:tc>
      </w:tr>
      <w:tr w:rsidR="006171EA" w:rsidTr="00FC5748">
        <w:tc>
          <w:tcPr>
            <w:tcW w:w="3119" w:type="dxa"/>
          </w:tcPr>
          <w:p w:rsidR="006171EA" w:rsidRDefault="006171EA" w:rsidP="00EC4AC2">
            <w:pPr>
              <w:spacing w:line="140" w:lineRule="atLeast"/>
            </w:pPr>
            <w:r>
              <w:rPr>
                <w:rFonts w:hint="eastAsia"/>
              </w:rPr>
              <w:t>c</w:t>
            </w:r>
            <w:r>
              <w:t>ell-error</w:t>
            </w:r>
          </w:p>
        </w:tc>
        <w:tc>
          <w:tcPr>
            <w:tcW w:w="2146" w:type="dxa"/>
          </w:tcPr>
          <w:p w:rsidR="006171EA" w:rsidRDefault="006171EA" w:rsidP="00EC4AC2">
            <w:pPr>
              <w:spacing w:line="140" w:lineRule="atLeast"/>
            </w:pPr>
            <w:r>
              <w:rPr>
                <w:rFonts w:hint="eastAsia"/>
              </w:rPr>
              <w:t>mod</w:t>
            </w:r>
          </w:p>
        </w:tc>
        <w:tc>
          <w:tcPr>
            <w:tcW w:w="2611" w:type="dxa"/>
          </w:tcPr>
          <w:p w:rsidR="006171EA" w:rsidRDefault="006171EA" w:rsidP="00EC4AC2">
            <w:pPr>
              <w:spacing w:line="140" w:lineRule="atLeast"/>
            </w:pPr>
            <w:r>
              <w:rPr>
                <w:rFonts w:hint="eastAsia"/>
              </w:rPr>
              <w:t>stan</w:t>
            </w:r>
            <w:r>
              <w:t>dard-class</w:t>
            </w:r>
          </w:p>
        </w:tc>
      </w:tr>
      <w:tr w:rsidR="006171EA" w:rsidTr="00FC5748">
        <w:tc>
          <w:tcPr>
            <w:tcW w:w="3119" w:type="dxa"/>
          </w:tcPr>
          <w:p w:rsidR="006171EA" w:rsidRDefault="006171EA" w:rsidP="00EC4AC2">
            <w:pPr>
              <w:spacing w:line="140" w:lineRule="atLeast"/>
            </w:pPr>
            <w:r>
              <w:rPr>
                <w:rFonts w:hint="eastAsia"/>
              </w:rPr>
              <w:t>character</w:t>
            </w:r>
          </w:p>
        </w:tc>
        <w:tc>
          <w:tcPr>
            <w:tcW w:w="2146" w:type="dxa"/>
          </w:tcPr>
          <w:p w:rsidR="006171EA" w:rsidRDefault="006171EA" w:rsidP="00EC4AC2">
            <w:pPr>
              <w:spacing w:line="140" w:lineRule="atLeast"/>
            </w:pPr>
            <w:r>
              <w:rPr>
                <w:rFonts w:hint="eastAsia"/>
              </w:rPr>
              <w:t>nil</w:t>
            </w:r>
          </w:p>
        </w:tc>
        <w:tc>
          <w:tcPr>
            <w:tcW w:w="2611" w:type="dxa"/>
          </w:tcPr>
          <w:p w:rsidR="006171EA" w:rsidRDefault="006171EA" w:rsidP="00EC4AC2">
            <w:pPr>
              <w:spacing w:line="140" w:lineRule="atLeast"/>
            </w:pPr>
            <w:r>
              <w:rPr>
                <w:rFonts w:hint="eastAsia"/>
              </w:rPr>
              <w:t>standar</w:t>
            </w:r>
            <w:r>
              <w:t>d-generic-function</w:t>
            </w:r>
          </w:p>
        </w:tc>
      </w:tr>
      <w:tr w:rsidR="006171EA" w:rsidTr="00FC5748">
        <w:tc>
          <w:tcPr>
            <w:tcW w:w="3119" w:type="dxa"/>
          </w:tcPr>
          <w:p w:rsidR="006171EA" w:rsidRDefault="006171EA" w:rsidP="00EC4AC2">
            <w:pPr>
              <w:spacing w:line="140" w:lineRule="atLeast"/>
            </w:pPr>
            <w:r>
              <w:rPr>
                <w:rFonts w:hint="eastAsia"/>
              </w:rPr>
              <w:t>class</w:t>
            </w:r>
          </w:p>
        </w:tc>
        <w:tc>
          <w:tcPr>
            <w:tcW w:w="2146" w:type="dxa"/>
          </w:tcPr>
          <w:p w:rsidR="006171EA" w:rsidRDefault="006171EA" w:rsidP="00EC4AC2">
            <w:pPr>
              <w:spacing w:line="140" w:lineRule="atLeast"/>
            </w:pPr>
            <w:r>
              <w:rPr>
                <w:rFonts w:hint="eastAsia"/>
              </w:rPr>
              <w:t>not</w:t>
            </w:r>
          </w:p>
        </w:tc>
        <w:tc>
          <w:tcPr>
            <w:tcW w:w="2611" w:type="dxa"/>
          </w:tcPr>
          <w:p w:rsidR="006171EA" w:rsidRDefault="006171EA" w:rsidP="00EC4AC2">
            <w:pPr>
              <w:spacing w:line="140" w:lineRule="atLeast"/>
            </w:pPr>
            <w:r>
              <w:rPr>
                <w:rFonts w:hint="eastAsia"/>
              </w:rPr>
              <w:t>standard-method</w:t>
            </w:r>
          </w:p>
        </w:tc>
      </w:tr>
      <w:tr w:rsidR="006171EA" w:rsidTr="00FC5748">
        <w:tc>
          <w:tcPr>
            <w:tcW w:w="3119" w:type="dxa"/>
          </w:tcPr>
          <w:p w:rsidR="006171EA" w:rsidRDefault="006171EA" w:rsidP="00EC4AC2">
            <w:pPr>
              <w:spacing w:line="140" w:lineRule="atLeast"/>
            </w:pPr>
            <w:r>
              <w:rPr>
                <w:rFonts w:hint="eastAsia"/>
              </w:rPr>
              <w:t>comp</w:t>
            </w:r>
            <w:r>
              <w:t>iled-function</w:t>
            </w:r>
          </w:p>
        </w:tc>
        <w:tc>
          <w:tcPr>
            <w:tcW w:w="2146" w:type="dxa"/>
          </w:tcPr>
          <w:p w:rsidR="006171EA" w:rsidRDefault="006171EA" w:rsidP="00EC4AC2">
            <w:pPr>
              <w:spacing w:line="140" w:lineRule="atLeast"/>
            </w:pPr>
            <w:r>
              <w:rPr>
                <w:rFonts w:hint="eastAsia"/>
              </w:rPr>
              <w:t>null</w:t>
            </w:r>
          </w:p>
        </w:tc>
        <w:tc>
          <w:tcPr>
            <w:tcW w:w="2611" w:type="dxa"/>
          </w:tcPr>
          <w:p w:rsidR="006171EA" w:rsidRDefault="006171EA" w:rsidP="00EC4AC2">
            <w:pPr>
              <w:spacing w:line="140" w:lineRule="atLeast"/>
            </w:pPr>
            <w:r>
              <w:rPr>
                <w:rFonts w:hint="eastAsia"/>
              </w:rPr>
              <w:t>standard-ob</w:t>
            </w:r>
            <w:r>
              <w:t>ject</w:t>
            </w:r>
          </w:p>
        </w:tc>
      </w:tr>
      <w:tr w:rsidR="006171EA" w:rsidTr="00FC5748">
        <w:tc>
          <w:tcPr>
            <w:tcW w:w="3119" w:type="dxa"/>
          </w:tcPr>
          <w:p w:rsidR="006171EA" w:rsidRDefault="006171EA" w:rsidP="00EC4AC2">
            <w:pPr>
              <w:spacing w:line="140" w:lineRule="atLeast"/>
            </w:pPr>
            <w:r>
              <w:rPr>
                <w:rFonts w:hint="eastAsia"/>
              </w:rPr>
              <w:t>c</w:t>
            </w:r>
            <w:r>
              <w:t>omplex</w:t>
            </w:r>
          </w:p>
        </w:tc>
        <w:tc>
          <w:tcPr>
            <w:tcW w:w="2146" w:type="dxa"/>
          </w:tcPr>
          <w:p w:rsidR="006171EA" w:rsidRDefault="006171EA" w:rsidP="00EC4AC2">
            <w:pPr>
              <w:spacing w:line="140" w:lineRule="atLeast"/>
            </w:pPr>
            <w:r>
              <w:rPr>
                <w:rFonts w:hint="eastAsia"/>
              </w:rPr>
              <w:t>number</w:t>
            </w:r>
          </w:p>
        </w:tc>
        <w:tc>
          <w:tcPr>
            <w:tcW w:w="2611" w:type="dxa"/>
          </w:tcPr>
          <w:p w:rsidR="006171EA" w:rsidRDefault="006171EA" w:rsidP="00EC4AC2">
            <w:pPr>
              <w:spacing w:line="140" w:lineRule="atLeast"/>
            </w:pPr>
            <w:r>
              <w:rPr>
                <w:rFonts w:hint="eastAsia"/>
              </w:rPr>
              <w:t>storage-condition</w:t>
            </w:r>
          </w:p>
        </w:tc>
      </w:tr>
      <w:tr w:rsidR="006171EA" w:rsidTr="00FC5748">
        <w:tc>
          <w:tcPr>
            <w:tcW w:w="3119" w:type="dxa"/>
          </w:tcPr>
          <w:p w:rsidR="006171EA" w:rsidRDefault="006171EA" w:rsidP="00EC4AC2">
            <w:pPr>
              <w:spacing w:line="140" w:lineRule="atLeast"/>
            </w:pPr>
            <w:r>
              <w:rPr>
                <w:rFonts w:hint="eastAsia"/>
              </w:rPr>
              <w:t>concatenated-stream</w:t>
            </w:r>
          </w:p>
        </w:tc>
        <w:tc>
          <w:tcPr>
            <w:tcW w:w="2146" w:type="dxa"/>
          </w:tcPr>
          <w:p w:rsidR="006171EA" w:rsidRDefault="006171EA" w:rsidP="00EC4AC2">
            <w:pPr>
              <w:spacing w:line="140" w:lineRule="atLeast"/>
            </w:pPr>
            <w:r>
              <w:rPr>
                <w:rFonts w:hint="eastAsia"/>
              </w:rPr>
              <w:t>or</w:t>
            </w:r>
          </w:p>
        </w:tc>
        <w:tc>
          <w:tcPr>
            <w:tcW w:w="2611" w:type="dxa"/>
          </w:tcPr>
          <w:p w:rsidR="006171EA" w:rsidRDefault="006171EA" w:rsidP="00EC4AC2">
            <w:pPr>
              <w:spacing w:line="140" w:lineRule="atLeast"/>
            </w:pPr>
            <w:r>
              <w:rPr>
                <w:rFonts w:hint="eastAsia"/>
              </w:rPr>
              <w:t>s</w:t>
            </w:r>
            <w:r>
              <w:t>tream</w:t>
            </w:r>
          </w:p>
        </w:tc>
      </w:tr>
      <w:tr w:rsidR="006171EA" w:rsidTr="00FC5748">
        <w:tc>
          <w:tcPr>
            <w:tcW w:w="3119" w:type="dxa"/>
          </w:tcPr>
          <w:p w:rsidR="006171EA" w:rsidRDefault="006171EA" w:rsidP="00EC4AC2">
            <w:pPr>
              <w:spacing w:line="140" w:lineRule="atLeast"/>
            </w:pPr>
            <w:r>
              <w:rPr>
                <w:rFonts w:hint="eastAsia"/>
              </w:rPr>
              <w:t>condition</w:t>
            </w:r>
          </w:p>
        </w:tc>
        <w:tc>
          <w:tcPr>
            <w:tcW w:w="2146" w:type="dxa"/>
          </w:tcPr>
          <w:p w:rsidR="006171EA" w:rsidRDefault="006171EA" w:rsidP="00EC4AC2">
            <w:pPr>
              <w:spacing w:line="140" w:lineRule="atLeast"/>
            </w:pPr>
            <w:r>
              <w:rPr>
                <w:rFonts w:hint="eastAsia"/>
              </w:rPr>
              <w:t>package</w:t>
            </w:r>
          </w:p>
        </w:tc>
        <w:tc>
          <w:tcPr>
            <w:tcW w:w="2611" w:type="dxa"/>
          </w:tcPr>
          <w:p w:rsidR="006171EA" w:rsidRDefault="006171EA" w:rsidP="00EC4AC2">
            <w:pPr>
              <w:spacing w:line="140" w:lineRule="atLeast"/>
            </w:pPr>
            <w:r>
              <w:rPr>
                <w:rFonts w:hint="eastAsia"/>
              </w:rPr>
              <w:t>stream-error</w:t>
            </w:r>
          </w:p>
        </w:tc>
      </w:tr>
      <w:tr w:rsidR="006171EA" w:rsidTr="00FC5748">
        <w:tc>
          <w:tcPr>
            <w:tcW w:w="3119" w:type="dxa"/>
          </w:tcPr>
          <w:p w:rsidR="006171EA" w:rsidRDefault="006171EA" w:rsidP="00EC4AC2">
            <w:pPr>
              <w:spacing w:line="140" w:lineRule="atLeast"/>
            </w:pPr>
            <w:r>
              <w:rPr>
                <w:rFonts w:hint="eastAsia"/>
              </w:rPr>
              <w:t>cons</w:t>
            </w:r>
          </w:p>
        </w:tc>
        <w:tc>
          <w:tcPr>
            <w:tcW w:w="2146" w:type="dxa"/>
          </w:tcPr>
          <w:p w:rsidR="006171EA" w:rsidRDefault="006171EA" w:rsidP="00EC4AC2">
            <w:pPr>
              <w:spacing w:line="140" w:lineRule="atLeast"/>
            </w:pPr>
            <w:r>
              <w:rPr>
                <w:rFonts w:hint="eastAsia"/>
              </w:rPr>
              <w:t>package-error</w:t>
            </w:r>
          </w:p>
        </w:tc>
        <w:tc>
          <w:tcPr>
            <w:tcW w:w="2611" w:type="dxa"/>
          </w:tcPr>
          <w:p w:rsidR="006171EA" w:rsidRDefault="006171EA" w:rsidP="00EC4AC2">
            <w:pPr>
              <w:spacing w:line="140" w:lineRule="atLeast"/>
            </w:pPr>
            <w:r>
              <w:rPr>
                <w:rFonts w:hint="eastAsia"/>
              </w:rPr>
              <w:t>stri</w:t>
            </w:r>
            <w:r>
              <w:t>ng</w:t>
            </w:r>
          </w:p>
        </w:tc>
      </w:tr>
      <w:tr w:rsidR="006171EA" w:rsidTr="00FC5748">
        <w:tc>
          <w:tcPr>
            <w:tcW w:w="3119" w:type="dxa"/>
          </w:tcPr>
          <w:p w:rsidR="006171EA" w:rsidRDefault="006171EA" w:rsidP="00EC4AC2">
            <w:pPr>
              <w:spacing w:line="140" w:lineRule="atLeast"/>
            </w:pPr>
            <w:r>
              <w:rPr>
                <w:rFonts w:hint="eastAsia"/>
              </w:rPr>
              <w:t>control-error</w:t>
            </w:r>
          </w:p>
        </w:tc>
        <w:tc>
          <w:tcPr>
            <w:tcW w:w="2146" w:type="dxa"/>
          </w:tcPr>
          <w:p w:rsidR="006171EA" w:rsidRDefault="006171EA" w:rsidP="00EC4AC2">
            <w:pPr>
              <w:spacing w:line="140" w:lineRule="atLeast"/>
            </w:pPr>
            <w:r>
              <w:rPr>
                <w:rFonts w:hint="eastAsia"/>
              </w:rPr>
              <w:t>par</w:t>
            </w:r>
            <w:r>
              <w:t>se-error</w:t>
            </w:r>
          </w:p>
        </w:tc>
        <w:tc>
          <w:tcPr>
            <w:tcW w:w="2611" w:type="dxa"/>
          </w:tcPr>
          <w:p w:rsidR="006171EA" w:rsidRDefault="006171EA" w:rsidP="00EC4AC2">
            <w:pPr>
              <w:spacing w:line="140" w:lineRule="atLeast"/>
            </w:pPr>
            <w:r>
              <w:rPr>
                <w:rFonts w:hint="eastAsia"/>
              </w:rPr>
              <w:t>string-stream</w:t>
            </w:r>
          </w:p>
        </w:tc>
      </w:tr>
      <w:tr w:rsidR="006171EA" w:rsidTr="00FC5748">
        <w:tc>
          <w:tcPr>
            <w:tcW w:w="3119" w:type="dxa"/>
          </w:tcPr>
          <w:p w:rsidR="006171EA" w:rsidRDefault="006171EA" w:rsidP="00EC4AC2">
            <w:pPr>
              <w:spacing w:line="140" w:lineRule="atLeast"/>
            </w:pPr>
            <w:r>
              <w:rPr>
                <w:rFonts w:hint="eastAsia"/>
              </w:rPr>
              <w:t>division-by-</w:t>
            </w:r>
            <w:r>
              <w:t>zero</w:t>
            </w:r>
          </w:p>
        </w:tc>
        <w:tc>
          <w:tcPr>
            <w:tcW w:w="2146" w:type="dxa"/>
          </w:tcPr>
          <w:p w:rsidR="006171EA" w:rsidRDefault="006171EA" w:rsidP="00EC4AC2">
            <w:pPr>
              <w:spacing w:line="140" w:lineRule="atLeast"/>
            </w:pPr>
            <w:r>
              <w:rPr>
                <w:rFonts w:hint="eastAsia"/>
              </w:rPr>
              <w:t>pathname</w:t>
            </w:r>
          </w:p>
        </w:tc>
        <w:tc>
          <w:tcPr>
            <w:tcW w:w="2611" w:type="dxa"/>
          </w:tcPr>
          <w:p w:rsidR="006171EA" w:rsidRDefault="006171EA" w:rsidP="00EC4AC2">
            <w:pPr>
              <w:spacing w:line="140" w:lineRule="atLeast"/>
            </w:pPr>
            <w:r>
              <w:rPr>
                <w:rFonts w:hint="eastAsia"/>
              </w:rPr>
              <w:t>structure-</w:t>
            </w:r>
            <w:r>
              <w:t>object</w:t>
            </w:r>
          </w:p>
        </w:tc>
      </w:tr>
      <w:tr w:rsidR="006171EA" w:rsidTr="00FC5748">
        <w:tc>
          <w:tcPr>
            <w:tcW w:w="3119" w:type="dxa"/>
          </w:tcPr>
          <w:p w:rsidR="006171EA" w:rsidRDefault="006171EA" w:rsidP="00EC4AC2">
            <w:pPr>
              <w:spacing w:line="140" w:lineRule="atLeast"/>
            </w:pPr>
            <w:r>
              <w:rPr>
                <w:rFonts w:hint="eastAsia"/>
              </w:rPr>
              <w:t>echo-stream</w:t>
            </w:r>
          </w:p>
        </w:tc>
        <w:tc>
          <w:tcPr>
            <w:tcW w:w="2146" w:type="dxa"/>
          </w:tcPr>
          <w:p w:rsidR="006171EA" w:rsidRDefault="006171EA" w:rsidP="00EC4AC2">
            <w:pPr>
              <w:spacing w:line="140" w:lineRule="atLeast"/>
            </w:pPr>
            <w:r>
              <w:rPr>
                <w:rFonts w:hint="eastAsia"/>
              </w:rPr>
              <w:t>program</w:t>
            </w:r>
            <w:r>
              <w:t>-error</w:t>
            </w:r>
          </w:p>
        </w:tc>
        <w:tc>
          <w:tcPr>
            <w:tcW w:w="2611" w:type="dxa"/>
          </w:tcPr>
          <w:p w:rsidR="006171EA" w:rsidRDefault="006171EA" w:rsidP="00EC4AC2">
            <w:pPr>
              <w:spacing w:line="140" w:lineRule="atLeast"/>
            </w:pPr>
            <w:r>
              <w:rPr>
                <w:rFonts w:hint="eastAsia"/>
              </w:rPr>
              <w:t>style-warning</w:t>
            </w:r>
          </w:p>
        </w:tc>
      </w:tr>
      <w:tr w:rsidR="006171EA" w:rsidTr="00FC5748">
        <w:tc>
          <w:tcPr>
            <w:tcW w:w="3119" w:type="dxa"/>
          </w:tcPr>
          <w:p w:rsidR="006171EA" w:rsidRDefault="006171EA" w:rsidP="00EC4AC2">
            <w:pPr>
              <w:spacing w:line="140" w:lineRule="atLeast"/>
            </w:pPr>
            <w:r>
              <w:rPr>
                <w:rFonts w:hint="eastAsia"/>
              </w:rPr>
              <w:t>end-of-file</w:t>
            </w:r>
          </w:p>
        </w:tc>
        <w:tc>
          <w:tcPr>
            <w:tcW w:w="2146" w:type="dxa"/>
          </w:tcPr>
          <w:p w:rsidR="006171EA" w:rsidRDefault="006171EA" w:rsidP="00EC4AC2">
            <w:pPr>
              <w:spacing w:line="140" w:lineRule="atLeast"/>
            </w:pPr>
            <w:r>
              <w:rPr>
                <w:rFonts w:hint="eastAsia"/>
              </w:rPr>
              <w:t>random-state</w:t>
            </w:r>
          </w:p>
        </w:tc>
        <w:tc>
          <w:tcPr>
            <w:tcW w:w="2611" w:type="dxa"/>
          </w:tcPr>
          <w:p w:rsidR="006171EA" w:rsidRDefault="006171EA" w:rsidP="00EC4AC2">
            <w:pPr>
              <w:spacing w:line="140" w:lineRule="atLeast"/>
            </w:pPr>
            <w:r>
              <w:rPr>
                <w:rFonts w:hint="eastAsia"/>
              </w:rPr>
              <w:t>symbol</w:t>
            </w:r>
          </w:p>
        </w:tc>
      </w:tr>
      <w:tr w:rsidR="006171EA" w:rsidTr="00FC5748">
        <w:tc>
          <w:tcPr>
            <w:tcW w:w="3119" w:type="dxa"/>
          </w:tcPr>
          <w:p w:rsidR="006171EA" w:rsidRDefault="006171EA" w:rsidP="00EC4AC2">
            <w:pPr>
              <w:spacing w:line="140" w:lineRule="atLeast"/>
            </w:pPr>
            <w:r>
              <w:rPr>
                <w:rFonts w:hint="eastAsia"/>
              </w:rPr>
              <w:t>eql</w:t>
            </w:r>
          </w:p>
        </w:tc>
        <w:tc>
          <w:tcPr>
            <w:tcW w:w="2146" w:type="dxa"/>
          </w:tcPr>
          <w:p w:rsidR="006171EA" w:rsidRDefault="006171EA" w:rsidP="00EC4AC2">
            <w:pPr>
              <w:spacing w:line="140" w:lineRule="atLeast"/>
            </w:pPr>
            <w:r>
              <w:t>ratio</w:t>
            </w:r>
          </w:p>
        </w:tc>
        <w:tc>
          <w:tcPr>
            <w:tcW w:w="2611" w:type="dxa"/>
          </w:tcPr>
          <w:p w:rsidR="006171EA" w:rsidRDefault="006171EA" w:rsidP="00EC4AC2">
            <w:pPr>
              <w:spacing w:line="140" w:lineRule="atLeast"/>
            </w:pPr>
            <w:r>
              <w:rPr>
                <w:rFonts w:hint="eastAsia"/>
              </w:rPr>
              <w:t>synonym-stream</w:t>
            </w:r>
          </w:p>
        </w:tc>
      </w:tr>
      <w:tr w:rsidR="006171EA" w:rsidTr="00FC5748">
        <w:tc>
          <w:tcPr>
            <w:tcW w:w="3119" w:type="dxa"/>
          </w:tcPr>
          <w:p w:rsidR="006171EA" w:rsidRDefault="006171EA" w:rsidP="00EC4AC2">
            <w:pPr>
              <w:spacing w:line="140" w:lineRule="atLeast"/>
            </w:pPr>
            <w:r>
              <w:rPr>
                <w:rFonts w:hint="eastAsia"/>
              </w:rPr>
              <w:t>error</w:t>
            </w:r>
          </w:p>
        </w:tc>
        <w:tc>
          <w:tcPr>
            <w:tcW w:w="2146" w:type="dxa"/>
          </w:tcPr>
          <w:p w:rsidR="006171EA" w:rsidRDefault="006171EA" w:rsidP="00EC4AC2">
            <w:pPr>
              <w:spacing w:line="140" w:lineRule="atLeast"/>
            </w:pPr>
            <w:r>
              <w:t>tational</w:t>
            </w:r>
          </w:p>
        </w:tc>
        <w:tc>
          <w:tcPr>
            <w:tcW w:w="2611" w:type="dxa"/>
          </w:tcPr>
          <w:p w:rsidR="006171EA" w:rsidRDefault="006171EA" w:rsidP="00EC4AC2">
            <w:pPr>
              <w:spacing w:line="140" w:lineRule="atLeast"/>
            </w:pPr>
            <w:r>
              <w:rPr>
                <w:rFonts w:hint="eastAsia"/>
              </w:rPr>
              <w:t>t</w:t>
            </w:r>
          </w:p>
        </w:tc>
      </w:tr>
      <w:tr w:rsidR="006171EA" w:rsidTr="00FC5748">
        <w:tc>
          <w:tcPr>
            <w:tcW w:w="3119" w:type="dxa"/>
          </w:tcPr>
          <w:p w:rsidR="006171EA" w:rsidRDefault="006171EA" w:rsidP="00EC4AC2">
            <w:pPr>
              <w:spacing w:line="140" w:lineRule="atLeast"/>
            </w:pPr>
            <w:r>
              <w:rPr>
                <w:rFonts w:hint="eastAsia"/>
              </w:rPr>
              <w:lastRenderedPageBreak/>
              <w:t>exte</w:t>
            </w:r>
            <w:r>
              <w:t>nded-char</w:t>
            </w:r>
          </w:p>
        </w:tc>
        <w:tc>
          <w:tcPr>
            <w:tcW w:w="2146" w:type="dxa"/>
          </w:tcPr>
          <w:p w:rsidR="006171EA" w:rsidRDefault="006171EA" w:rsidP="00EC4AC2">
            <w:pPr>
              <w:spacing w:line="140" w:lineRule="atLeast"/>
            </w:pPr>
            <w:r>
              <w:rPr>
                <w:rFonts w:hint="eastAsia"/>
              </w:rPr>
              <w:t>reader-error</w:t>
            </w:r>
          </w:p>
        </w:tc>
        <w:tc>
          <w:tcPr>
            <w:tcW w:w="2611" w:type="dxa"/>
          </w:tcPr>
          <w:p w:rsidR="006171EA" w:rsidRDefault="006171EA" w:rsidP="00EC4AC2">
            <w:pPr>
              <w:spacing w:line="140" w:lineRule="atLeast"/>
            </w:pPr>
            <w:r>
              <w:rPr>
                <w:rFonts w:hint="eastAsia"/>
              </w:rPr>
              <w:t>two-way-stream</w:t>
            </w:r>
          </w:p>
        </w:tc>
      </w:tr>
      <w:tr w:rsidR="006171EA" w:rsidTr="00FC5748">
        <w:tc>
          <w:tcPr>
            <w:tcW w:w="3119" w:type="dxa"/>
          </w:tcPr>
          <w:p w:rsidR="006171EA" w:rsidRDefault="006171EA" w:rsidP="00EC4AC2">
            <w:pPr>
              <w:spacing w:line="140" w:lineRule="atLeast"/>
            </w:pPr>
            <w:r>
              <w:rPr>
                <w:rFonts w:hint="eastAsia"/>
              </w:rPr>
              <w:t>file-error</w:t>
            </w:r>
          </w:p>
        </w:tc>
        <w:tc>
          <w:tcPr>
            <w:tcW w:w="2146" w:type="dxa"/>
          </w:tcPr>
          <w:p w:rsidR="006171EA" w:rsidRDefault="006171EA" w:rsidP="00EC4AC2">
            <w:pPr>
              <w:spacing w:line="140" w:lineRule="atLeast"/>
            </w:pPr>
            <w:r>
              <w:rPr>
                <w:rFonts w:hint="eastAsia"/>
              </w:rPr>
              <w:t>readtable</w:t>
            </w:r>
          </w:p>
        </w:tc>
        <w:tc>
          <w:tcPr>
            <w:tcW w:w="2611" w:type="dxa"/>
          </w:tcPr>
          <w:p w:rsidR="006171EA" w:rsidRDefault="006171EA" w:rsidP="00EC4AC2">
            <w:pPr>
              <w:spacing w:line="140" w:lineRule="atLeast"/>
            </w:pPr>
            <w:r>
              <w:rPr>
                <w:rFonts w:hint="eastAsia"/>
              </w:rPr>
              <w:t>type-error</w:t>
            </w:r>
          </w:p>
        </w:tc>
      </w:tr>
      <w:tr w:rsidR="006171EA" w:rsidTr="00FC5748">
        <w:tc>
          <w:tcPr>
            <w:tcW w:w="3119" w:type="dxa"/>
          </w:tcPr>
          <w:p w:rsidR="006171EA" w:rsidRDefault="006171EA" w:rsidP="00EC4AC2">
            <w:pPr>
              <w:spacing w:line="140" w:lineRule="atLeast"/>
            </w:pPr>
            <w:r>
              <w:rPr>
                <w:rFonts w:hint="eastAsia"/>
              </w:rPr>
              <w:t>file-stream</w:t>
            </w:r>
          </w:p>
        </w:tc>
        <w:tc>
          <w:tcPr>
            <w:tcW w:w="2146" w:type="dxa"/>
          </w:tcPr>
          <w:p w:rsidR="006171EA" w:rsidRDefault="006171EA" w:rsidP="00EC4AC2">
            <w:pPr>
              <w:spacing w:line="140" w:lineRule="atLeast"/>
            </w:pPr>
            <w:r>
              <w:rPr>
                <w:rFonts w:hint="eastAsia"/>
              </w:rPr>
              <w:t>real</w:t>
            </w:r>
          </w:p>
        </w:tc>
        <w:tc>
          <w:tcPr>
            <w:tcW w:w="2611" w:type="dxa"/>
          </w:tcPr>
          <w:p w:rsidR="006171EA" w:rsidRDefault="006171EA" w:rsidP="00EC4AC2">
            <w:pPr>
              <w:spacing w:line="140" w:lineRule="atLeast"/>
            </w:pPr>
            <w:r>
              <w:rPr>
                <w:rFonts w:hint="eastAsia"/>
              </w:rPr>
              <w:t>unbound-slot</w:t>
            </w:r>
          </w:p>
        </w:tc>
      </w:tr>
      <w:tr w:rsidR="006171EA" w:rsidTr="00FC5748">
        <w:tc>
          <w:tcPr>
            <w:tcW w:w="3119" w:type="dxa"/>
          </w:tcPr>
          <w:p w:rsidR="006171EA" w:rsidRDefault="006171EA" w:rsidP="00EC4AC2">
            <w:pPr>
              <w:spacing w:line="140" w:lineRule="atLeast"/>
            </w:pPr>
            <w:r>
              <w:rPr>
                <w:rFonts w:hint="eastAsia"/>
              </w:rPr>
              <w:t>fixnum</w:t>
            </w:r>
          </w:p>
        </w:tc>
        <w:tc>
          <w:tcPr>
            <w:tcW w:w="2146" w:type="dxa"/>
          </w:tcPr>
          <w:p w:rsidR="006171EA" w:rsidRDefault="006171EA" w:rsidP="00EC4AC2">
            <w:pPr>
              <w:spacing w:line="140" w:lineRule="atLeast"/>
            </w:pPr>
            <w:r>
              <w:rPr>
                <w:rFonts w:hint="eastAsia"/>
              </w:rPr>
              <w:t>restart</w:t>
            </w:r>
          </w:p>
        </w:tc>
        <w:tc>
          <w:tcPr>
            <w:tcW w:w="2611" w:type="dxa"/>
          </w:tcPr>
          <w:p w:rsidR="006171EA" w:rsidRDefault="006171EA" w:rsidP="00EC4AC2">
            <w:pPr>
              <w:spacing w:line="140" w:lineRule="atLeast"/>
            </w:pPr>
            <w:r>
              <w:rPr>
                <w:rFonts w:hint="eastAsia"/>
              </w:rPr>
              <w:t>unboun</w:t>
            </w:r>
            <w:r>
              <w:t>d-variable</w:t>
            </w:r>
          </w:p>
        </w:tc>
      </w:tr>
      <w:tr w:rsidR="006171EA" w:rsidTr="00FC5748">
        <w:tc>
          <w:tcPr>
            <w:tcW w:w="3119" w:type="dxa"/>
          </w:tcPr>
          <w:p w:rsidR="006171EA" w:rsidRDefault="006171EA" w:rsidP="00EC4AC2">
            <w:pPr>
              <w:spacing w:line="140" w:lineRule="atLeast"/>
            </w:pPr>
            <w:r>
              <w:rPr>
                <w:rFonts w:hint="eastAsia"/>
              </w:rPr>
              <w:t>float</w:t>
            </w:r>
          </w:p>
        </w:tc>
        <w:tc>
          <w:tcPr>
            <w:tcW w:w="2146" w:type="dxa"/>
          </w:tcPr>
          <w:p w:rsidR="006171EA" w:rsidRDefault="006171EA" w:rsidP="00EC4AC2">
            <w:pPr>
              <w:spacing w:line="140" w:lineRule="atLeast"/>
            </w:pPr>
            <w:r>
              <w:rPr>
                <w:rFonts w:hint="eastAsia"/>
              </w:rPr>
              <w:t>satisfies</w:t>
            </w:r>
          </w:p>
        </w:tc>
        <w:tc>
          <w:tcPr>
            <w:tcW w:w="2611" w:type="dxa"/>
          </w:tcPr>
          <w:p w:rsidR="006171EA" w:rsidRDefault="006171EA" w:rsidP="00EC4AC2">
            <w:pPr>
              <w:spacing w:line="140" w:lineRule="atLeast"/>
            </w:pPr>
            <w:r>
              <w:rPr>
                <w:rFonts w:hint="eastAsia"/>
              </w:rPr>
              <w:t>undefined-function</w:t>
            </w:r>
          </w:p>
        </w:tc>
      </w:tr>
      <w:tr w:rsidR="006171EA" w:rsidTr="00FC5748">
        <w:tc>
          <w:tcPr>
            <w:tcW w:w="3119" w:type="dxa"/>
          </w:tcPr>
          <w:p w:rsidR="006171EA" w:rsidRDefault="006171EA" w:rsidP="00EC4AC2">
            <w:pPr>
              <w:spacing w:line="140" w:lineRule="atLeast"/>
            </w:pPr>
            <w:r>
              <w:rPr>
                <w:rFonts w:hint="eastAsia"/>
              </w:rPr>
              <w:t>floating-point-inexact</w:t>
            </w:r>
          </w:p>
        </w:tc>
        <w:tc>
          <w:tcPr>
            <w:tcW w:w="2146" w:type="dxa"/>
          </w:tcPr>
          <w:p w:rsidR="006171EA" w:rsidRDefault="006171EA" w:rsidP="00EC4AC2">
            <w:pPr>
              <w:spacing w:line="140" w:lineRule="atLeast"/>
            </w:pPr>
            <w:r>
              <w:rPr>
                <w:rFonts w:hint="eastAsia"/>
              </w:rPr>
              <w:t>se</w:t>
            </w:r>
            <w:r>
              <w:t>quence</w:t>
            </w:r>
          </w:p>
        </w:tc>
        <w:tc>
          <w:tcPr>
            <w:tcW w:w="2611" w:type="dxa"/>
          </w:tcPr>
          <w:p w:rsidR="006171EA" w:rsidRDefault="006171EA" w:rsidP="00EC4AC2">
            <w:pPr>
              <w:spacing w:line="140" w:lineRule="atLeast"/>
            </w:pPr>
            <w:r>
              <w:rPr>
                <w:rFonts w:hint="eastAsia"/>
              </w:rPr>
              <w:t>unsigned-b</w:t>
            </w:r>
            <w:r>
              <w:t>yte</w:t>
            </w:r>
          </w:p>
        </w:tc>
      </w:tr>
      <w:tr w:rsidR="006171EA" w:rsidTr="00FC5748">
        <w:tc>
          <w:tcPr>
            <w:tcW w:w="3119" w:type="dxa"/>
          </w:tcPr>
          <w:p w:rsidR="006171EA" w:rsidRDefault="006171EA" w:rsidP="00EC4AC2">
            <w:pPr>
              <w:spacing w:line="140" w:lineRule="atLeast"/>
            </w:pPr>
            <w:r>
              <w:rPr>
                <w:rFonts w:hint="eastAsia"/>
              </w:rPr>
              <w:t>floating-point-invalid-</w:t>
            </w:r>
            <w:r>
              <w:t>operation</w:t>
            </w:r>
          </w:p>
        </w:tc>
        <w:tc>
          <w:tcPr>
            <w:tcW w:w="2146" w:type="dxa"/>
          </w:tcPr>
          <w:p w:rsidR="006171EA" w:rsidRDefault="006171EA" w:rsidP="00EC4AC2">
            <w:pPr>
              <w:spacing w:line="140" w:lineRule="atLeast"/>
            </w:pPr>
            <w:r>
              <w:rPr>
                <w:rFonts w:hint="eastAsia"/>
              </w:rPr>
              <w:t>serious-condition</w:t>
            </w:r>
          </w:p>
        </w:tc>
        <w:tc>
          <w:tcPr>
            <w:tcW w:w="2611" w:type="dxa"/>
          </w:tcPr>
          <w:p w:rsidR="006171EA" w:rsidRDefault="006171EA" w:rsidP="00EC4AC2">
            <w:pPr>
              <w:spacing w:line="140" w:lineRule="atLeast"/>
            </w:pPr>
            <w:r>
              <w:rPr>
                <w:rFonts w:hint="eastAsia"/>
              </w:rPr>
              <w:t>values</w:t>
            </w:r>
          </w:p>
        </w:tc>
      </w:tr>
      <w:tr w:rsidR="006171EA" w:rsidTr="00FC5748">
        <w:tc>
          <w:tcPr>
            <w:tcW w:w="3119" w:type="dxa"/>
          </w:tcPr>
          <w:p w:rsidR="006171EA" w:rsidRDefault="006171EA" w:rsidP="00EC4AC2">
            <w:pPr>
              <w:spacing w:line="140" w:lineRule="atLeast"/>
            </w:pPr>
            <w:r>
              <w:rPr>
                <w:rFonts w:hint="eastAsia"/>
              </w:rPr>
              <w:t>f</w:t>
            </w:r>
            <w:r>
              <w:t>loating-point-overflow</w:t>
            </w:r>
          </w:p>
        </w:tc>
        <w:tc>
          <w:tcPr>
            <w:tcW w:w="2146" w:type="dxa"/>
          </w:tcPr>
          <w:p w:rsidR="006171EA" w:rsidRDefault="006171EA" w:rsidP="00EC4AC2">
            <w:pPr>
              <w:spacing w:line="140" w:lineRule="atLeast"/>
            </w:pPr>
            <w:r>
              <w:rPr>
                <w:rFonts w:hint="eastAsia"/>
              </w:rPr>
              <w:t>short-float</w:t>
            </w:r>
          </w:p>
        </w:tc>
        <w:tc>
          <w:tcPr>
            <w:tcW w:w="2611" w:type="dxa"/>
          </w:tcPr>
          <w:p w:rsidR="006171EA" w:rsidRDefault="006171EA" w:rsidP="00EC4AC2">
            <w:pPr>
              <w:spacing w:line="140" w:lineRule="atLeast"/>
            </w:pPr>
            <w:r>
              <w:rPr>
                <w:rFonts w:hint="eastAsia"/>
              </w:rPr>
              <w:t>vector</w:t>
            </w:r>
          </w:p>
        </w:tc>
      </w:tr>
      <w:tr w:rsidR="006171EA" w:rsidTr="00FC5748">
        <w:tc>
          <w:tcPr>
            <w:tcW w:w="3119" w:type="dxa"/>
          </w:tcPr>
          <w:p w:rsidR="006171EA" w:rsidRDefault="006171EA" w:rsidP="00EC4AC2">
            <w:pPr>
              <w:spacing w:line="140" w:lineRule="atLeast"/>
            </w:pPr>
            <w:r>
              <w:rPr>
                <w:rFonts w:hint="eastAsia"/>
              </w:rPr>
              <w:t>floating-point-underflow</w:t>
            </w:r>
          </w:p>
        </w:tc>
        <w:tc>
          <w:tcPr>
            <w:tcW w:w="2146" w:type="dxa"/>
          </w:tcPr>
          <w:p w:rsidR="006171EA" w:rsidRDefault="006171EA" w:rsidP="00EC4AC2">
            <w:pPr>
              <w:spacing w:line="140" w:lineRule="atLeast"/>
            </w:pPr>
            <w:r>
              <w:rPr>
                <w:rFonts w:hint="eastAsia"/>
              </w:rPr>
              <w:t>signed-byte</w:t>
            </w:r>
          </w:p>
        </w:tc>
        <w:tc>
          <w:tcPr>
            <w:tcW w:w="2611" w:type="dxa"/>
          </w:tcPr>
          <w:p w:rsidR="006171EA" w:rsidRDefault="006171EA" w:rsidP="00EC4AC2">
            <w:pPr>
              <w:spacing w:line="140" w:lineRule="atLeast"/>
            </w:pPr>
            <w:r>
              <w:rPr>
                <w:rFonts w:hint="eastAsia"/>
              </w:rPr>
              <w:t>warning</w:t>
            </w:r>
          </w:p>
        </w:tc>
      </w:tr>
    </w:tbl>
    <w:p w:rsidR="006171EA" w:rsidRDefault="006171EA" w:rsidP="00EC4AC2">
      <w:pPr>
        <w:spacing w:line="140" w:lineRule="atLeast"/>
        <w:ind w:left="420"/>
      </w:pPr>
      <w:r>
        <w:t>F</w:t>
      </w:r>
      <w:r>
        <w:rPr>
          <w:rFonts w:hint="eastAsia"/>
        </w:rPr>
        <w:t>igu</w:t>
      </w:r>
      <w:r>
        <w:t>re 4-6. Standardized Type Specifier Name</w:t>
      </w:r>
    </w:p>
    <w:p w:rsidR="006171EA" w:rsidRDefault="006171EA" w:rsidP="00EC4AC2">
      <w:pPr>
        <w:spacing w:line="140" w:lineRule="atLeast"/>
      </w:pPr>
      <w:r>
        <w:br w:type="page"/>
      </w:r>
    </w:p>
    <w:p w:rsidR="006171EA" w:rsidRDefault="006171EA" w:rsidP="00EC4AC2">
      <w:pPr>
        <w:pStyle w:val="2"/>
        <w:spacing w:line="140" w:lineRule="atLeast"/>
      </w:pPr>
      <w:bookmarkStart w:id="259" w:name="_Toc392422586"/>
      <w:r>
        <w:lastRenderedPageBreak/>
        <w:t>C</w:t>
      </w:r>
      <w:r>
        <w:rPr>
          <w:rFonts w:hint="eastAsia"/>
        </w:rPr>
        <w:t>lasses</w:t>
      </w:r>
      <w:bookmarkEnd w:id="259"/>
    </w:p>
    <w:p w:rsidR="006171EA" w:rsidRDefault="006171EA" w:rsidP="00EC4AC2">
      <w:pPr>
        <w:spacing w:line="140" w:lineRule="atLeast"/>
        <w:ind w:left="420"/>
      </w:pPr>
      <w:r>
        <w:t>W</w:t>
      </w:r>
      <w:r>
        <w:rPr>
          <w:rFonts w:hint="eastAsia"/>
        </w:rPr>
        <w:t xml:space="preserve">hile </w:t>
      </w:r>
      <w:r>
        <w:t>the object system is general enough to describe all standardized classes (including, for example, number, hash-table, and symbol), Figure 4-7 contains a list of classes that are especially relevant to understanding the object system.</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10"/>
        <w:gridCol w:w="2643"/>
        <w:gridCol w:w="2623"/>
      </w:tblGrid>
      <w:tr w:rsidR="006171EA" w:rsidTr="00FC5748">
        <w:tc>
          <w:tcPr>
            <w:tcW w:w="2765" w:type="dxa"/>
          </w:tcPr>
          <w:p w:rsidR="006171EA" w:rsidRDefault="006171EA" w:rsidP="00EC4AC2">
            <w:pPr>
              <w:spacing w:line="140" w:lineRule="atLeast"/>
            </w:pPr>
            <w:r>
              <w:rPr>
                <w:rFonts w:hint="eastAsia"/>
              </w:rPr>
              <w:t>b</w:t>
            </w:r>
            <w:r>
              <w:t>uilt-in-class</w:t>
            </w:r>
          </w:p>
        </w:tc>
        <w:tc>
          <w:tcPr>
            <w:tcW w:w="2765" w:type="dxa"/>
          </w:tcPr>
          <w:p w:rsidR="006171EA" w:rsidRDefault="006171EA" w:rsidP="00EC4AC2">
            <w:pPr>
              <w:spacing w:line="140" w:lineRule="atLeast"/>
            </w:pPr>
            <w:r>
              <w:rPr>
                <w:rFonts w:hint="eastAsia"/>
              </w:rPr>
              <w:t>method-combination</w:t>
            </w:r>
          </w:p>
        </w:tc>
        <w:tc>
          <w:tcPr>
            <w:tcW w:w="2766" w:type="dxa"/>
          </w:tcPr>
          <w:p w:rsidR="006171EA" w:rsidRDefault="006171EA" w:rsidP="00EC4AC2">
            <w:pPr>
              <w:spacing w:line="140" w:lineRule="atLeast"/>
            </w:pPr>
            <w:r>
              <w:rPr>
                <w:rFonts w:hint="eastAsia"/>
              </w:rPr>
              <w:t>stan</w:t>
            </w:r>
            <w:r>
              <w:t>dard-object</w:t>
            </w:r>
          </w:p>
        </w:tc>
      </w:tr>
      <w:tr w:rsidR="006171EA" w:rsidTr="00FC5748">
        <w:tc>
          <w:tcPr>
            <w:tcW w:w="2765" w:type="dxa"/>
          </w:tcPr>
          <w:p w:rsidR="006171EA" w:rsidRDefault="006171EA" w:rsidP="00EC4AC2">
            <w:pPr>
              <w:spacing w:line="140" w:lineRule="atLeast"/>
            </w:pPr>
            <w:r>
              <w:rPr>
                <w:rFonts w:hint="eastAsia"/>
              </w:rPr>
              <w:t>class</w:t>
            </w:r>
          </w:p>
        </w:tc>
        <w:tc>
          <w:tcPr>
            <w:tcW w:w="2765" w:type="dxa"/>
          </w:tcPr>
          <w:p w:rsidR="006171EA" w:rsidRDefault="006171EA" w:rsidP="00EC4AC2">
            <w:pPr>
              <w:spacing w:line="140" w:lineRule="atLeast"/>
            </w:pPr>
            <w:r>
              <w:rPr>
                <w:rFonts w:hint="eastAsia"/>
              </w:rPr>
              <w:t>standard-class</w:t>
            </w:r>
          </w:p>
        </w:tc>
        <w:tc>
          <w:tcPr>
            <w:tcW w:w="2766" w:type="dxa"/>
          </w:tcPr>
          <w:p w:rsidR="006171EA" w:rsidRDefault="006171EA" w:rsidP="00EC4AC2">
            <w:pPr>
              <w:spacing w:line="140" w:lineRule="atLeast"/>
            </w:pPr>
            <w:r>
              <w:rPr>
                <w:rFonts w:hint="eastAsia"/>
              </w:rPr>
              <w:t>structure-class</w:t>
            </w:r>
          </w:p>
        </w:tc>
      </w:tr>
      <w:tr w:rsidR="006171EA" w:rsidTr="00FC5748">
        <w:tc>
          <w:tcPr>
            <w:tcW w:w="2765" w:type="dxa"/>
          </w:tcPr>
          <w:p w:rsidR="006171EA" w:rsidRDefault="006171EA" w:rsidP="00EC4AC2">
            <w:pPr>
              <w:spacing w:line="140" w:lineRule="atLeast"/>
            </w:pPr>
            <w:r>
              <w:rPr>
                <w:rFonts w:hint="eastAsia"/>
              </w:rPr>
              <w:t>generic-function</w:t>
            </w:r>
          </w:p>
        </w:tc>
        <w:tc>
          <w:tcPr>
            <w:tcW w:w="2765" w:type="dxa"/>
          </w:tcPr>
          <w:p w:rsidR="006171EA" w:rsidRDefault="006171EA" w:rsidP="00EC4AC2">
            <w:pPr>
              <w:spacing w:line="140" w:lineRule="atLeast"/>
            </w:pPr>
            <w:r>
              <w:rPr>
                <w:rFonts w:hint="eastAsia"/>
              </w:rPr>
              <w:t>standard-generic-function</w:t>
            </w:r>
          </w:p>
        </w:tc>
        <w:tc>
          <w:tcPr>
            <w:tcW w:w="2766" w:type="dxa"/>
          </w:tcPr>
          <w:p w:rsidR="006171EA" w:rsidRDefault="006171EA" w:rsidP="00EC4AC2">
            <w:pPr>
              <w:spacing w:line="140" w:lineRule="atLeast"/>
            </w:pPr>
            <w:r>
              <w:rPr>
                <w:rFonts w:hint="eastAsia"/>
              </w:rPr>
              <w:t>struct</w:t>
            </w:r>
            <w:r>
              <w:t>ure-object</w:t>
            </w:r>
          </w:p>
        </w:tc>
      </w:tr>
      <w:tr w:rsidR="006171EA" w:rsidTr="00FC5748">
        <w:tc>
          <w:tcPr>
            <w:tcW w:w="2765" w:type="dxa"/>
          </w:tcPr>
          <w:p w:rsidR="006171EA" w:rsidRDefault="006171EA" w:rsidP="00EC4AC2">
            <w:pPr>
              <w:spacing w:line="140" w:lineRule="atLeast"/>
            </w:pPr>
            <w:r>
              <w:rPr>
                <w:rFonts w:hint="eastAsia"/>
              </w:rPr>
              <w:t>m</w:t>
            </w:r>
            <w:r>
              <w:t>ethod</w:t>
            </w:r>
          </w:p>
        </w:tc>
        <w:tc>
          <w:tcPr>
            <w:tcW w:w="2765" w:type="dxa"/>
          </w:tcPr>
          <w:p w:rsidR="006171EA" w:rsidRDefault="006171EA" w:rsidP="00EC4AC2">
            <w:pPr>
              <w:spacing w:line="140" w:lineRule="atLeast"/>
            </w:pPr>
            <w:r>
              <w:rPr>
                <w:rFonts w:hint="eastAsia"/>
              </w:rPr>
              <w:t>stan</w:t>
            </w:r>
            <w:r>
              <w:t>dard-method</w:t>
            </w:r>
          </w:p>
        </w:tc>
        <w:tc>
          <w:tcPr>
            <w:tcW w:w="2766" w:type="dxa"/>
          </w:tcPr>
          <w:p w:rsidR="006171EA" w:rsidRDefault="006171EA" w:rsidP="00EC4AC2">
            <w:pPr>
              <w:spacing w:line="140" w:lineRule="atLeast"/>
            </w:pPr>
          </w:p>
        </w:tc>
      </w:tr>
    </w:tbl>
    <w:p w:rsidR="006171EA" w:rsidRDefault="006171EA" w:rsidP="00EC4AC2">
      <w:pPr>
        <w:spacing w:line="140" w:lineRule="atLeast"/>
        <w:ind w:left="420"/>
      </w:pPr>
      <w:r>
        <w:t>F</w:t>
      </w:r>
      <w:r>
        <w:rPr>
          <w:rFonts w:hint="eastAsia"/>
        </w:rPr>
        <w:t xml:space="preserve">igure </w:t>
      </w:r>
      <w:r>
        <w:t>4-7. Object System Classes</w:t>
      </w:r>
    </w:p>
    <w:p w:rsidR="006171EA" w:rsidRDefault="006171EA" w:rsidP="00EC4AC2">
      <w:pPr>
        <w:pStyle w:val="3"/>
        <w:spacing w:line="140" w:lineRule="atLeast"/>
      </w:pPr>
      <w:bookmarkStart w:id="260" w:name="_Toc392422587"/>
      <w:r>
        <w:t>Introduction to Classes</w:t>
      </w:r>
      <w:bookmarkEnd w:id="260"/>
    </w:p>
    <w:p w:rsidR="006171EA" w:rsidRDefault="006171EA" w:rsidP="00EC4AC2">
      <w:pPr>
        <w:spacing w:line="140" w:lineRule="atLeast"/>
        <w:ind w:left="420"/>
      </w:pPr>
      <w:r>
        <w:t>A</w:t>
      </w:r>
      <w:r>
        <w:rPr>
          <w:rFonts w:hint="eastAsia"/>
        </w:rPr>
        <w:t xml:space="preserve"> </w:t>
      </w:r>
      <w:r>
        <w:t>class is an object that determines the structure and behavior of a set of other objects, which are called its instances.</w:t>
      </w:r>
    </w:p>
    <w:p w:rsidR="006171EA" w:rsidRDefault="006171EA" w:rsidP="00EC4AC2">
      <w:pPr>
        <w:spacing w:line="140" w:lineRule="atLeast"/>
        <w:ind w:left="420"/>
      </w:pPr>
      <w:r>
        <w:t>A class can inherit structure and behavior from other classes. A class whose definition refers to other classes for the purpose of inheriting from them is said to be a subclass of each of those classes. The classes that are designated for purposes of inheritance are said to be superclasses of the inheriting class.</w:t>
      </w:r>
    </w:p>
    <w:p w:rsidR="006171EA" w:rsidRDefault="006171EA" w:rsidP="00EC4AC2">
      <w:pPr>
        <w:spacing w:line="140" w:lineRule="atLeast"/>
        <w:ind w:left="420"/>
      </w:pPr>
      <w:r>
        <w:t>A class can have a name. The function class-name takes a class object and returns its name. The name of an anonymous class is nil. A symbol can name a class. The function find-class takes a symbol and returns the class that the symbol names. A class has a proper name if the name is a symbol and if the name of the class names that class. That is, a class C has the proper name S if S=(class-name C) and C=(find-class S). Notice that it is possible for (find-class)=(find-class) and S</w:t>
      </w:r>
      <w:r>
        <w:rPr>
          <w:vertAlign w:val="subscript"/>
        </w:rPr>
        <w:t>1</w:t>
      </w:r>
      <w:r w:rsidRPr="00B457AC">
        <w:rPr>
          <w:rFonts w:eastAsia="宋体"/>
        </w:rPr>
        <w:t>≠</w:t>
      </w:r>
      <w:r>
        <w:t>S</w:t>
      </w:r>
      <w:r>
        <w:rPr>
          <w:vertAlign w:val="subscript"/>
        </w:rPr>
        <w:t>2</w:t>
      </w:r>
      <w:r>
        <w:t>. If C=(find-class S), we say that C if the class named S.</w:t>
      </w:r>
    </w:p>
    <w:p w:rsidR="006171EA" w:rsidRDefault="006171EA" w:rsidP="00EC4AC2">
      <w:pPr>
        <w:spacing w:line="140" w:lineRule="atLeast"/>
        <w:ind w:left="420"/>
        <w:rPr>
          <w:rFonts w:eastAsia="宋体"/>
        </w:rPr>
      </w:pPr>
      <w:r>
        <w:t>A class C</w:t>
      </w:r>
      <w:r>
        <w:rPr>
          <w:vertAlign w:val="subscript"/>
        </w:rPr>
        <w:t>1</w:t>
      </w:r>
      <w:r>
        <w:t xml:space="preserve"> is a direct duperclass of a class </w:t>
      </w:r>
      <w:r w:rsidRPr="00A81C98">
        <w:t>C</w:t>
      </w:r>
      <w:r>
        <w:rPr>
          <w:vertAlign w:val="subscript"/>
        </w:rPr>
        <w:t>2</w:t>
      </w:r>
      <w:r>
        <w:t xml:space="preserve"> if C</w:t>
      </w:r>
      <w:r w:rsidRPr="007F7E2E">
        <w:rPr>
          <w:vertAlign w:val="subscript"/>
        </w:rPr>
        <w:t>2</w:t>
      </w:r>
      <w:r>
        <w:t xml:space="preserve"> explicitly designates C</w:t>
      </w:r>
      <w:r w:rsidRPr="007F7E2E">
        <w:rPr>
          <w:vertAlign w:val="subscript"/>
        </w:rPr>
        <w:t>1</w:t>
      </w:r>
      <w:r>
        <w:t xml:space="preserve"> as a superclass in its definition. In this case C</w:t>
      </w:r>
      <w:r w:rsidRPr="007F7E2E">
        <w:rPr>
          <w:vertAlign w:val="subscript"/>
        </w:rPr>
        <w:t>2</w:t>
      </w:r>
      <w:r>
        <w:t xml:space="preserve"> is a direct subclass of C</w:t>
      </w:r>
      <w:r w:rsidRPr="007F7E2E">
        <w:rPr>
          <w:vertAlign w:val="subscript"/>
        </w:rPr>
        <w:t>1</w:t>
      </w:r>
      <w:r>
        <w:t>. A class C</w:t>
      </w:r>
      <w:r w:rsidRPr="007F7E2E">
        <w:rPr>
          <w:vertAlign w:val="subscript"/>
        </w:rPr>
        <w:t>n</w:t>
      </w:r>
      <w:r>
        <w:t xml:space="preserve"> is a superclass of a class C</w:t>
      </w:r>
      <w:r w:rsidRPr="007F7E2E">
        <w:rPr>
          <w:vertAlign w:val="subscript"/>
        </w:rPr>
        <w:t>1</w:t>
      </w:r>
      <w:r>
        <w:t xml:space="preserve"> if there exists a series of classes C</w:t>
      </w:r>
      <w:r w:rsidRPr="007F7E2E">
        <w:rPr>
          <w:vertAlign w:val="subscript"/>
        </w:rPr>
        <w:t>2</w:t>
      </w:r>
      <w:r>
        <w:t>,..., C</w:t>
      </w:r>
      <w:r w:rsidRPr="007F7E2E">
        <w:rPr>
          <w:vertAlign w:val="subscript"/>
        </w:rPr>
        <w:t>n-1</w:t>
      </w:r>
      <w:r>
        <w:t xml:space="preserve"> such that C</w:t>
      </w:r>
      <w:r w:rsidRPr="007F7E2E">
        <w:rPr>
          <w:vertAlign w:val="subscript"/>
        </w:rPr>
        <w:t>i+1</w:t>
      </w:r>
      <w:r>
        <w:t xml:space="preserve"> is a direct superclass of C</w:t>
      </w:r>
      <w:r w:rsidRPr="007F7E2E">
        <w:rPr>
          <w:vertAlign w:val="subscript"/>
        </w:rPr>
        <w:t>i</w:t>
      </w:r>
      <w:r>
        <w:t xml:space="preserve"> for 1</w:t>
      </w:r>
      <w:r w:rsidRPr="00B457AC">
        <w:rPr>
          <w:rFonts w:eastAsia="宋体"/>
        </w:rPr>
        <w:t>≤</w:t>
      </w:r>
      <w:r>
        <w:rPr>
          <w:rFonts w:hint="eastAsia"/>
        </w:rPr>
        <w:t>i</w:t>
      </w:r>
      <w:r>
        <w:t>&lt;n. In this case, C</w:t>
      </w:r>
      <w:r w:rsidRPr="007F7E2E">
        <w:rPr>
          <w:vertAlign w:val="subscript"/>
        </w:rPr>
        <w:t>1</w:t>
      </w:r>
      <w:r>
        <w:t xml:space="preserve"> is a subclass of C</w:t>
      </w:r>
      <w:r w:rsidRPr="007F7E2E">
        <w:rPr>
          <w:vertAlign w:val="subscript"/>
        </w:rPr>
        <w:t>n</w:t>
      </w:r>
      <w:r>
        <w:t>. A class is consider neither a superclass nor a subclass of itself. That is, if C</w:t>
      </w:r>
      <w:r w:rsidRPr="007F7E2E">
        <w:rPr>
          <w:vertAlign w:val="subscript"/>
        </w:rPr>
        <w:t>1</w:t>
      </w:r>
      <w:r>
        <w:t xml:space="preserve"> is a superclass of C</w:t>
      </w:r>
      <w:r w:rsidRPr="007F7E2E">
        <w:rPr>
          <w:vertAlign w:val="subscript"/>
        </w:rPr>
        <w:t>2</w:t>
      </w:r>
      <w:r>
        <w:t>, then C</w:t>
      </w:r>
      <w:r w:rsidRPr="007F7E2E">
        <w:rPr>
          <w:vertAlign w:val="subscript"/>
        </w:rPr>
        <w:t>1</w:t>
      </w:r>
      <w:r w:rsidRPr="00B457AC">
        <w:rPr>
          <w:rFonts w:eastAsia="宋体"/>
        </w:rPr>
        <w:t>≠</w:t>
      </w:r>
      <w:r>
        <w:rPr>
          <w:rFonts w:eastAsia="宋体"/>
        </w:rPr>
        <w:t>C</w:t>
      </w:r>
      <w:r w:rsidRPr="007F7E2E">
        <w:rPr>
          <w:rFonts w:eastAsia="宋体"/>
          <w:vertAlign w:val="subscript"/>
        </w:rPr>
        <w:t>2</w:t>
      </w:r>
      <w:r>
        <w:rPr>
          <w:rFonts w:eastAsia="宋体"/>
        </w:rPr>
        <w:t>. The set of classes consisting of some given class C along with all of its superclasses is called "C and its superclasses."</w:t>
      </w:r>
    </w:p>
    <w:p w:rsidR="006171EA" w:rsidRDefault="006171EA" w:rsidP="00EC4AC2">
      <w:pPr>
        <w:spacing w:line="140" w:lineRule="atLeast"/>
        <w:ind w:left="420"/>
      </w:pPr>
      <w:r>
        <w:lastRenderedPageBreak/>
        <w:t>E</w:t>
      </w:r>
      <w:r>
        <w:rPr>
          <w:rFonts w:hint="eastAsia"/>
        </w:rPr>
        <w:t>ach</w:t>
      </w:r>
      <w:r>
        <w:t xml:space="preserve"> class has a class precedence list, which is a total ordering on the set of the geven class and its superclasses. The total ordering is expressed as a list ordered from most specific to least specific. The class precedence list is used in several ways. In general, more specific classes can shadow</w:t>
      </w:r>
      <w:r>
        <w:rPr>
          <w:vertAlign w:val="subscript"/>
        </w:rPr>
        <w:t>1</w:t>
      </w:r>
      <w:r>
        <w:t xml:space="preserve"> features that would otherwise be inherited from less specific classes. The method selection and combination process uses the class precedence list to order methods from most specific to least specific.</w:t>
      </w:r>
    </w:p>
    <w:p w:rsidR="006171EA" w:rsidRDefault="006171EA" w:rsidP="00EC4AC2">
      <w:pPr>
        <w:spacing w:line="140" w:lineRule="atLeast"/>
        <w:ind w:left="420"/>
      </w:pPr>
      <w:r>
        <w:t>When a class is defined, the order in which its direct superclasses are mentioned in the defining form is important. Each class has a local precedence order, which is a list consisting of the class followed by its direct superclasses in the order mentioned in the defining form.</w:t>
      </w:r>
    </w:p>
    <w:p w:rsidR="006171EA" w:rsidRDefault="006171EA" w:rsidP="00EC4AC2">
      <w:pPr>
        <w:spacing w:line="140" w:lineRule="atLeast"/>
        <w:ind w:left="420"/>
      </w:pPr>
      <w:r>
        <w:t>A class precedence list is always consistent with the local precedence order of each class in the list. The classes in each local precedence order appear within the class precedence list in the same order. If the local precedence orders are inconsistent with each other, no class precedence list can be constructed, and error is signaled. The class precedence list and its computation is discussed in Section 4.3.5 (Determining the Class Precedence List).</w:t>
      </w:r>
    </w:p>
    <w:p w:rsidR="006171EA" w:rsidRDefault="006171EA" w:rsidP="00EC4AC2">
      <w:pPr>
        <w:spacing w:line="140" w:lineRule="atLeast"/>
        <w:ind w:left="420"/>
      </w:pPr>
      <w:r>
        <w:t>casses are organized into a directed acyclic graph. There are two distinguished classes, named t and standard-object. The class named t has no superclasses. It is a superclass of every class except itself. The class named standard-object is an instance of the class standard-class and is a superclass of every class that is an instance of the class standard-class except itself.</w:t>
      </w:r>
    </w:p>
    <w:p w:rsidR="006171EA" w:rsidRDefault="006171EA" w:rsidP="00EC4AC2">
      <w:pPr>
        <w:spacing w:line="140" w:lineRule="atLeast"/>
        <w:ind w:left="420"/>
      </w:pPr>
      <w:r>
        <w:t>There is a mapping from the object system class space into the type space. Many of the standard types specified in this document have a corresponding class that has the same name as the type. Some types do not have a corresponding class. The integration of the type and class systems is discussed in Section 4.3.7 (Integrating Types and Classes).</w:t>
      </w:r>
    </w:p>
    <w:p w:rsidR="006171EA" w:rsidRDefault="006171EA" w:rsidP="00EC4AC2">
      <w:pPr>
        <w:spacing w:line="140" w:lineRule="atLeast"/>
        <w:ind w:left="420"/>
      </w:pPr>
      <w:r>
        <w:t>Classes are represented by objects that are themselves instances of classes. The class of the class of an object is termed the metaclass of that object. When no misinterpretation is possible, the term metaclass is used to refer to a class that has instances that are themselves classes. The metaclass determines the form of inheritance used by the classes that are its instances and the representation of the instances of those classes. The object system provides a default mataclass, standard-class, that is appropriate for most programs.</w:t>
      </w:r>
    </w:p>
    <w:p w:rsidR="006171EA" w:rsidRDefault="006171EA" w:rsidP="00EC4AC2">
      <w:pPr>
        <w:spacing w:line="140" w:lineRule="atLeast"/>
        <w:ind w:left="420"/>
      </w:pPr>
      <w:r>
        <w:lastRenderedPageBreak/>
        <w:t>Except where otherwise specified, all classes mentioned in this standard are instances of the class standard-class, all generic functions are instances of the class standard-generic-function, and all methods are instances of the class standard-method.</w:t>
      </w:r>
    </w:p>
    <w:p w:rsidR="006171EA" w:rsidRDefault="006171EA" w:rsidP="00EC4AC2">
      <w:pPr>
        <w:pStyle w:val="4"/>
        <w:spacing w:line="140" w:lineRule="atLeast"/>
      </w:pPr>
      <w:bookmarkStart w:id="261" w:name="_Toc392422588"/>
      <w:r>
        <w:t>Standard Metaclasses</w:t>
      </w:r>
      <w:bookmarkEnd w:id="261"/>
    </w:p>
    <w:p w:rsidR="006171EA" w:rsidRDefault="006171EA" w:rsidP="00EC4AC2">
      <w:pPr>
        <w:spacing w:line="140" w:lineRule="atLeast"/>
        <w:ind w:left="420"/>
      </w:pPr>
      <w:r>
        <w:t>T</w:t>
      </w:r>
      <w:r>
        <w:rPr>
          <w:rFonts w:hint="eastAsia"/>
        </w:rPr>
        <w:t>he</w:t>
      </w:r>
      <w:r>
        <w:t xml:space="preserve"> object system provides a number of predefined metaclasses. These include the classes standard-class, built-in-class, and structure-class:</w:t>
      </w:r>
    </w:p>
    <w:p w:rsidR="006171EA" w:rsidRDefault="006171EA" w:rsidP="00EC4AC2">
      <w:pPr>
        <w:numPr>
          <w:ilvl w:val="0"/>
          <w:numId w:val="37"/>
        </w:numPr>
        <w:spacing w:line="140" w:lineRule="atLeast"/>
      </w:pPr>
      <w:r>
        <w:t>The class standard-class is the default class of classes defined by defclass.</w:t>
      </w:r>
    </w:p>
    <w:p w:rsidR="006171EA" w:rsidRDefault="006171EA" w:rsidP="00EC4AC2">
      <w:pPr>
        <w:numPr>
          <w:ilvl w:val="0"/>
          <w:numId w:val="37"/>
        </w:numPr>
        <w:spacing w:line="140" w:lineRule="atLeast"/>
      </w:pPr>
      <w:r>
        <w:t>The class built-in-class is the class whose instances are classes that have special implementations with restricted capabilities. Any class that corresponds to a standard type might be an instance of built-in-class. The predefined type specifiers that are required to have corresponding classes are listed in Figure 4-8. It is implementation-dependent whether each of these classes is implementation as a built-in class.</w:t>
      </w:r>
    </w:p>
    <w:p w:rsidR="006171EA" w:rsidRDefault="006171EA" w:rsidP="00EC4AC2">
      <w:pPr>
        <w:numPr>
          <w:ilvl w:val="0"/>
          <w:numId w:val="37"/>
        </w:numPr>
        <w:spacing w:line="140" w:lineRule="atLeast"/>
      </w:pPr>
      <w:r>
        <w:t>All classes defined by means of defstruct are instances of the class structure-class.</w:t>
      </w:r>
    </w:p>
    <w:p w:rsidR="006171EA" w:rsidRDefault="006171EA" w:rsidP="00EC4AC2">
      <w:pPr>
        <w:pStyle w:val="3"/>
        <w:spacing w:line="140" w:lineRule="atLeast"/>
      </w:pPr>
      <w:bookmarkStart w:id="262" w:name="_Toc392422589"/>
      <w:r>
        <w:t>Defining Classes</w:t>
      </w:r>
      <w:bookmarkEnd w:id="262"/>
    </w:p>
    <w:p w:rsidR="006171EA" w:rsidRDefault="006171EA" w:rsidP="00EC4AC2">
      <w:pPr>
        <w:spacing w:line="140" w:lineRule="atLeast"/>
        <w:ind w:left="420"/>
      </w:pPr>
      <w:r>
        <w:t>The macro defclass is used to define a new named class.</w:t>
      </w:r>
    </w:p>
    <w:p w:rsidR="006171EA" w:rsidRDefault="006171EA" w:rsidP="00EC4AC2">
      <w:pPr>
        <w:spacing w:line="140" w:lineRule="atLeast"/>
        <w:ind w:left="420"/>
      </w:pPr>
      <w:r>
        <w:t>The definition of a class includes:</w:t>
      </w:r>
    </w:p>
    <w:p w:rsidR="006171EA" w:rsidRDefault="006171EA" w:rsidP="00EC4AC2">
      <w:pPr>
        <w:numPr>
          <w:ilvl w:val="0"/>
          <w:numId w:val="38"/>
        </w:numPr>
        <w:spacing w:line="140" w:lineRule="atLeast"/>
      </w:pPr>
      <w:r>
        <w:t>T</w:t>
      </w:r>
      <w:r>
        <w:rPr>
          <w:rFonts w:hint="eastAsia"/>
        </w:rPr>
        <w:t xml:space="preserve">he </w:t>
      </w:r>
      <w:r>
        <w:t>name of the new class. For newly-defined classes this name is a proper name.</w:t>
      </w:r>
    </w:p>
    <w:p w:rsidR="006171EA" w:rsidRDefault="006171EA" w:rsidP="00EC4AC2">
      <w:pPr>
        <w:numPr>
          <w:ilvl w:val="0"/>
          <w:numId w:val="38"/>
        </w:numPr>
        <w:spacing w:line="140" w:lineRule="atLeast"/>
      </w:pPr>
      <w:r>
        <w:t>The list of the direct superclasses of the new class.</w:t>
      </w:r>
    </w:p>
    <w:p w:rsidR="006171EA" w:rsidRDefault="006171EA" w:rsidP="00EC4AC2">
      <w:pPr>
        <w:numPr>
          <w:ilvl w:val="0"/>
          <w:numId w:val="38"/>
        </w:numPr>
        <w:spacing w:line="140" w:lineRule="atLeast"/>
      </w:pPr>
      <w:r>
        <w:t>A set of slot specifiers. Each slot specifier includes the name of the slot and zero or more slot options. A slot option pertains only to a single slot. If a class definition contains two slot specifiers with the same name, an error is signaled.</w:t>
      </w:r>
    </w:p>
    <w:p w:rsidR="006171EA" w:rsidRDefault="006171EA" w:rsidP="00EC4AC2">
      <w:pPr>
        <w:numPr>
          <w:ilvl w:val="0"/>
          <w:numId w:val="38"/>
        </w:numPr>
        <w:spacing w:line="140" w:lineRule="atLeast"/>
      </w:pPr>
      <w:r>
        <w:t>A set of class options. Each class option pertains to the class as a whole.</w:t>
      </w:r>
    </w:p>
    <w:p w:rsidR="006171EA" w:rsidRDefault="006171EA" w:rsidP="00EC4AC2">
      <w:pPr>
        <w:spacing w:line="140" w:lineRule="atLeast"/>
        <w:ind w:left="420"/>
      </w:pPr>
      <w:r>
        <w:t>The slot options and class options of the defclass form provide mechanisms for the following:</w:t>
      </w:r>
    </w:p>
    <w:p w:rsidR="006171EA" w:rsidRDefault="006171EA" w:rsidP="00EC4AC2">
      <w:pPr>
        <w:numPr>
          <w:ilvl w:val="0"/>
          <w:numId w:val="39"/>
        </w:numPr>
        <w:spacing w:line="140" w:lineRule="atLeast"/>
      </w:pPr>
      <w:r>
        <w:t>Supplying a default initial value form for a given slot.</w:t>
      </w:r>
    </w:p>
    <w:p w:rsidR="006171EA" w:rsidRDefault="006171EA" w:rsidP="00EC4AC2">
      <w:pPr>
        <w:numPr>
          <w:ilvl w:val="0"/>
          <w:numId w:val="39"/>
        </w:numPr>
        <w:spacing w:line="140" w:lineRule="atLeast"/>
      </w:pPr>
      <w:r>
        <w:lastRenderedPageBreak/>
        <w:t>Requesting that methods for generic functions be automatically generated for reading or writing slots.</w:t>
      </w:r>
    </w:p>
    <w:p w:rsidR="006171EA" w:rsidRDefault="006171EA" w:rsidP="00EC4AC2">
      <w:pPr>
        <w:numPr>
          <w:ilvl w:val="0"/>
          <w:numId w:val="39"/>
        </w:numPr>
        <w:spacing w:line="140" w:lineRule="atLeast"/>
      </w:pPr>
      <w:r>
        <w:t>Controlling whether a given slot is shared by all instances of the class or whether each instance of the class has its own slot.</w:t>
      </w:r>
    </w:p>
    <w:p w:rsidR="006171EA" w:rsidRDefault="006171EA" w:rsidP="00EC4AC2">
      <w:pPr>
        <w:numPr>
          <w:ilvl w:val="0"/>
          <w:numId w:val="39"/>
        </w:numPr>
        <w:spacing w:line="140" w:lineRule="atLeast"/>
      </w:pPr>
      <w:r>
        <w:t>S</w:t>
      </w:r>
      <w:r>
        <w:rPr>
          <w:rFonts w:hint="eastAsia"/>
        </w:rPr>
        <w:t>u</w:t>
      </w:r>
      <w:r>
        <w:t>pplying a set of initialization arguments and initialization argument defaults to be used in instance creation.</w:t>
      </w:r>
    </w:p>
    <w:p w:rsidR="006171EA" w:rsidRDefault="006171EA" w:rsidP="00EC4AC2">
      <w:pPr>
        <w:numPr>
          <w:ilvl w:val="0"/>
          <w:numId w:val="39"/>
        </w:numPr>
        <w:spacing w:line="140" w:lineRule="atLeast"/>
      </w:pPr>
      <w:r>
        <w:t>Indicating that the metaclass is to be other than the default. The :metaclass option is reserved for future use; an implementation can be extended to make use of the :metaclass option.</w:t>
      </w:r>
    </w:p>
    <w:p w:rsidR="006171EA" w:rsidRDefault="006171EA" w:rsidP="00EC4AC2">
      <w:pPr>
        <w:numPr>
          <w:ilvl w:val="0"/>
          <w:numId w:val="39"/>
        </w:numPr>
        <w:spacing w:line="140" w:lineRule="atLeast"/>
      </w:pPr>
      <w:r>
        <w:t>Indicating the expected type for the value stored in the slot.</w:t>
      </w:r>
    </w:p>
    <w:p w:rsidR="006171EA" w:rsidRDefault="006171EA" w:rsidP="00EC4AC2">
      <w:pPr>
        <w:numPr>
          <w:ilvl w:val="0"/>
          <w:numId w:val="39"/>
        </w:numPr>
        <w:spacing w:line="140" w:lineRule="atLeast"/>
      </w:pPr>
      <w:r>
        <w:t>Indicating the documentation string for the slot.</w:t>
      </w:r>
    </w:p>
    <w:p w:rsidR="006171EA" w:rsidRDefault="006171EA" w:rsidP="00EC4AC2">
      <w:pPr>
        <w:pStyle w:val="3"/>
        <w:spacing w:line="140" w:lineRule="atLeast"/>
      </w:pPr>
      <w:bookmarkStart w:id="263" w:name="_Toc392422590"/>
      <w:r>
        <w:t>C</w:t>
      </w:r>
      <w:r>
        <w:rPr>
          <w:rFonts w:hint="eastAsia"/>
        </w:rPr>
        <w:t xml:space="preserve">reating </w:t>
      </w:r>
      <w:r>
        <w:t>Instances of Classes</w:t>
      </w:r>
      <w:bookmarkEnd w:id="263"/>
    </w:p>
    <w:p w:rsidR="006171EA" w:rsidRDefault="006171EA" w:rsidP="00EC4AC2">
      <w:pPr>
        <w:spacing w:line="140" w:lineRule="atLeast"/>
        <w:ind w:left="420"/>
      </w:pPr>
      <w:r>
        <w:t>The generic function make-instance creates and returns a new instance of a class. The object system provides several mechanisms for specifying how a new instance is to be initialized. For example, it is possible to specify the initial values for slots in newly created instances either by giving arguments to make-instance or by providing default initial value. further initialization activities can be performed by methods written for generic functions that are part of the initialization protocol. The complete initialization protocol is described in Section 7.1 (Object Creation and Initialezation).</w:t>
      </w:r>
    </w:p>
    <w:p w:rsidR="006171EA" w:rsidRDefault="006171EA" w:rsidP="00EC4AC2">
      <w:pPr>
        <w:pStyle w:val="3"/>
        <w:spacing w:line="140" w:lineRule="atLeast"/>
      </w:pPr>
      <w:bookmarkStart w:id="264" w:name="_Toc392422591"/>
      <w:r>
        <w:t>Inheritance</w:t>
      </w:r>
      <w:bookmarkEnd w:id="264"/>
    </w:p>
    <w:p w:rsidR="006171EA" w:rsidRDefault="006171EA" w:rsidP="00EC4AC2">
      <w:pPr>
        <w:spacing w:line="140" w:lineRule="atLeast"/>
        <w:ind w:left="420"/>
      </w:pPr>
      <w:r>
        <w:t>A class can inherit methods, slots, and some defclass optios from its superclasses. Other sections describe the inheritance of methods, the inheritance of slots and slot options, and the inheritance of class options.</w:t>
      </w:r>
    </w:p>
    <w:p w:rsidR="006171EA" w:rsidRDefault="006171EA" w:rsidP="00EC4AC2">
      <w:pPr>
        <w:pStyle w:val="4"/>
        <w:spacing w:line="140" w:lineRule="atLeast"/>
      </w:pPr>
      <w:bookmarkStart w:id="265" w:name="_Toc392422592"/>
      <w:r>
        <w:t>Examples of Inheritance</w:t>
      </w:r>
      <w:bookmarkEnd w:id="265"/>
    </w:p>
    <w:p w:rsidR="006171EA" w:rsidRDefault="006171EA" w:rsidP="00EC4AC2">
      <w:pPr>
        <w:spacing w:line="140" w:lineRule="atLeast"/>
        <w:ind w:left="420" w:firstLine="420"/>
      </w:pPr>
      <w:r>
        <w:rPr>
          <w:rFonts w:hint="eastAsia"/>
        </w:rPr>
        <w:t xml:space="preserve">(defclass </w:t>
      </w:r>
      <w:r>
        <w:t>C1 ()</w:t>
      </w:r>
    </w:p>
    <w:p w:rsidR="006171EA" w:rsidRDefault="006171EA" w:rsidP="00EC4AC2">
      <w:pPr>
        <w:spacing w:line="140" w:lineRule="atLeast"/>
        <w:ind w:left="420"/>
      </w:pPr>
      <w:r>
        <w:tab/>
      </w:r>
      <w:r>
        <w:tab/>
        <w:t>(</w:t>
      </w:r>
      <w:r>
        <w:tab/>
        <w:t>(S1 :initform 5.4 :type number)</w:t>
      </w:r>
    </w:p>
    <w:p w:rsidR="006171EA" w:rsidRDefault="006171EA" w:rsidP="00EC4AC2">
      <w:pPr>
        <w:spacing w:line="140" w:lineRule="atLeast"/>
        <w:ind w:left="420"/>
      </w:pPr>
      <w:r>
        <w:tab/>
      </w:r>
      <w:r>
        <w:tab/>
      </w:r>
      <w:r>
        <w:tab/>
        <w:t>(S1 :allocation :class)))</w:t>
      </w:r>
    </w:p>
    <w:p w:rsidR="006171EA" w:rsidRDefault="006171EA" w:rsidP="00EC4AC2">
      <w:pPr>
        <w:spacing w:line="140" w:lineRule="atLeast"/>
        <w:ind w:left="420"/>
      </w:pPr>
      <w:r>
        <w:tab/>
        <w:t>(defclass C2 (C1)</w:t>
      </w:r>
    </w:p>
    <w:p w:rsidR="006171EA" w:rsidRDefault="006171EA" w:rsidP="00EC4AC2">
      <w:pPr>
        <w:spacing w:line="140" w:lineRule="atLeast"/>
        <w:ind w:left="420"/>
      </w:pPr>
      <w:r>
        <w:tab/>
      </w:r>
      <w:r>
        <w:tab/>
        <w:t>(</w:t>
      </w:r>
      <w:r>
        <w:tab/>
        <w:t>(S1 :initform 5 :type integer)</w:t>
      </w:r>
    </w:p>
    <w:p w:rsidR="006171EA" w:rsidRDefault="006171EA" w:rsidP="00EC4AC2">
      <w:pPr>
        <w:spacing w:line="140" w:lineRule="atLeast"/>
        <w:ind w:left="420"/>
      </w:pPr>
      <w:r>
        <w:lastRenderedPageBreak/>
        <w:tab/>
      </w:r>
      <w:r>
        <w:tab/>
      </w:r>
      <w:r>
        <w:tab/>
        <w:t>(S2 :allocation :instance)</w:t>
      </w:r>
    </w:p>
    <w:p w:rsidR="006171EA" w:rsidRDefault="006171EA" w:rsidP="00EC4AC2">
      <w:pPr>
        <w:spacing w:line="140" w:lineRule="atLeast"/>
        <w:ind w:left="420"/>
      </w:pPr>
      <w:r>
        <w:tab/>
      </w:r>
      <w:r>
        <w:tab/>
      </w:r>
      <w:r>
        <w:tab/>
        <w:t>(S3 :accessor C2-S3)))</w:t>
      </w:r>
    </w:p>
    <w:p w:rsidR="006171EA" w:rsidRDefault="006171EA" w:rsidP="00EC4AC2">
      <w:pPr>
        <w:spacing w:line="140" w:lineRule="atLeast"/>
        <w:ind w:left="420"/>
      </w:pPr>
      <w:r>
        <w:t>Instances of the class C1 have a local slot named S1, whose default initial value is 5.4 and whose value should always be a number. The class C1 also has a shared slot named S2.</w:t>
      </w:r>
    </w:p>
    <w:p w:rsidR="006171EA" w:rsidRDefault="006171EA" w:rsidP="00EC4AC2">
      <w:pPr>
        <w:spacing w:line="140" w:lineRule="atLeast"/>
        <w:ind w:left="420"/>
      </w:pPr>
      <w:r>
        <w:t>There is a local slot named S1 in instances of C2. The default initial value of S1 is 5. The value of S1 should always be of type (and integer number)</w:t>
      </w:r>
      <w:r>
        <w:t>。</w:t>
      </w:r>
      <w:r>
        <w:rPr>
          <w:rFonts w:hint="eastAsia"/>
        </w:rPr>
        <w:t xml:space="preserve"> </w:t>
      </w:r>
      <w:r>
        <w:t>T</w:t>
      </w:r>
      <w:r>
        <w:rPr>
          <w:rFonts w:hint="eastAsia"/>
        </w:rPr>
        <w:t>here</w:t>
      </w:r>
      <w:r>
        <w:t xml:space="preserve"> are also local slots name S2 and S3 in instances of C2. The class C2 has a method for C2-S3 for reading the value of slot S3; there is also a method for (setf C2-S3) that writes the value of S3.</w:t>
      </w:r>
    </w:p>
    <w:p w:rsidR="006171EA" w:rsidRDefault="006171EA" w:rsidP="00EC4AC2">
      <w:pPr>
        <w:pStyle w:val="4"/>
        <w:spacing w:line="140" w:lineRule="atLeast"/>
      </w:pPr>
      <w:bookmarkStart w:id="266" w:name="_Toc392422593"/>
      <w:r>
        <w:t>Inheritance of Class Options</w:t>
      </w:r>
      <w:bookmarkEnd w:id="266"/>
    </w:p>
    <w:p w:rsidR="006171EA" w:rsidRDefault="006171EA" w:rsidP="00EC4AC2">
      <w:pPr>
        <w:spacing w:line="140" w:lineRule="atLeast"/>
        <w:ind w:left="420"/>
      </w:pPr>
      <w:r>
        <w:t>T</w:t>
      </w:r>
      <w:r>
        <w:rPr>
          <w:rFonts w:hint="eastAsia"/>
        </w:rPr>
        <w:t xml:space="preserve">he </w:t>
      </w:r>
      <w:r>
        <w:t>:default-initargs class option is inherited. The set of defaulted initialization arguments for a class is the union of the sets of initialization arguments supplied in the :default-initargs class options of the class and its superclasses. When more than one default initial value form is supplied for a given initialization argument, the default initial value form that is used is the one supplied by the class that is must specific according to the class precedence list.</w:t>
      </w:r>
    </w:p>
    <w:p w:rsidR="006171EA" w:rsidRDefault="006171EA" w:rsidP="00EC4AC2">
      <w:pPr>
        <w:spacing w:line="140" w:lineRule="atLeast"/>
        <w:ind w:left="420"/>
      </w:pPr>
      <w:r>
        <w:t>If a given :default-initargs class option specifies an initialization argument of the same name more than once, an error of type program-error is signaled.</w:t>
      </w:r>
    </w:p>
    <w:p w:rsidR="006171EA" w:rsidRDefault="006171EA" w:rsidP="00EC4AC2">
      <w:pPr>
        <w:pStyle w:val="3"/>
        <w:spacing w:line="140" w:lineRule="atLeast"/>
      </w:pPr>
      <w:bookmarkStart w:id="267" w:name="_Toc392422594"/>
      <w:r>
        <w:t>Determining the Class Precedence List</w:t>
      </w:r>
      <w:bookmarkEnd w:id="267"/>
    </w:p>
    <w:p w:rsidR="006171EA" w:rsidRDefault="006171EA" w:rsidP="00EC4AC2">
      <w:pPr>
        <w:spacing w:line="140" w:lineRule="atLeast"/>
        <w:ind w:left="420"/>
      </w:pPr>
      <w:r>
        <w:t>T</w:t>
      </w:r>
      <w:r>
        <w:rPr>
          <w:rFonts w:hint="eastAsia"/>
        </w:rPr>
        <w:t xml:space="preserve">he </w:t>
      </w:r>
      <w:r>
        <w:t>defclass form for a class provides a total ordering on that class and its direct superclasses. This ordering is called the local precedence order. It is an ordered list of the class and its direct superclasses. The class precedence list for a class C is a total ordering on C and its superclasses that is consistent with the local precedence orders for each of C and its superclasses.</w:t>
      </w:r>
    </w:p>
    <w:p w:rsidR="006171EA" w:rsidRDefault="006171EA" w:rsidP="00EC4AC2">
      <w:pPr>
        <w:spacing w:line="140" w:lineRule="atLeast"/>
        <w:ind w:left="420"/>
      </w:pPr>
      <w:r>
        <w:t>A class precedes its direct superclasses, and a direct superclass precedes all other direct superclasses specified to its right in the superclasses list of the defclass form. For every class C, define</w:t>
      </w:r>
    </w:p>
    <w:p w:rsidR="006171EA" w:rsidRDefault="006171EA" w:rsidP="00EC4AC2">
      <w:pPr>
        <w:spacing w:line="140" w:lineRule="atLeast"/>
        <w:ind w:left="420"/>
        <w:jc w:val="center"/>
      </w:pPr>
      <w:r>
        <w:t>R</w:t>
      </w:r>
      <w:r>
        <w:rPr>
          <w:vertAlign w:val="subscript"/>
        </w:rPr>
        <w:t>C</w:t>
      </w:r>
      <w:r>
        <w:t>={(C,C</w:t>
      </w:r>
      <w:r>
        <w:rPr>
          <w:vertAlign w:val="subscript"/>
        </w:rPr>
        <w:t>1</w:t>
      </w:r>
      <w:r>
        <w:t>),(C</w:t>
      </w:r>
      <w:r>
        <w:rPr>
          <w:vertAlign w:val="subscript"/>
        </w:rPr>
        <w:t>1</w:t>
      </w:r>
      <w:r>
        <w:t>,C</w:t>
      </w:r>
      <w:r>
        <w:rPr>
          <w:vertAlign w:val="subscript"/>
        </w:rPr>
        <w:t>2</w:t>
      </w:r>
      <w:r>
        <w:t>),...,(C</w:t>
      </w:r>
      <w:r>
        <w:rPr>
          <w:vertAlign w:val="subscript"/>
        </w:rPr>
        <w:t>n-1</w:t>
      </w:r>
      <w:r>
        <w:t>,C</w:t>
      </w:r>
      <w:r>
        <w:rPr>
          <w:vertAlign w:val="subscript"/>
        </w:rPr>
        <w:t>n</w:t>
      </w:r>
      <w:r>
        <w:t>)}</w:t>
      </w:r>
    </w:p>
    <w:p w:rsidR="006171EA" w:rsidRDefault="006171EA" w:rsidP="00EC4AC2">
      <w:pPr>
        <w:spacing w:line="140" w:lineRule="atLeast"/>
        <w:ind w:left="420"/>
      </w:pPr>
      <w:r>
        <w:lastRenderedPageBreak/>
        <w:t>Where C</w:t>
      </w:r>
      <w:r>
        <w:rPr>
          <w:vertAlign w:val="subscript"/>
        </w:rPr>
        <w:t>1</w:t>
      </w:r>
      <w:r>
        <w:t>,...,</w:t>
      </w:r>
      <w:r w:rsidRPr="00EF3E70">
        <w:t xml:space="preserve"> C</w:t>
      </w:r>
      <w:r>
        <w:rPr>
          <w:vertAlign w:val="subscript"/>
        </w:rPr>
        <w:t>n</w:t>
      </w:r>
      <w:r>
        <w:t xml:space="preserve"> are the direct superclasses of C in the order in which they are mentioned in the defclass form. These ordered pairs generate the total ordering on the class C and its direct superclasses.</w:t>
      </w:r>
    </w:p>
    <w:p w:rsidR="006171EA" w:rsidRDefault="006171EA" w:rsidP="00EC4AC2">
      <w:pPr>
        <w:spacing w:line="140" w:lineRule="atLeast"/>
        <w:ind w:left="420"/>
      </w:pPr>
      <w:r>
        <w:t>Let S</w:t>
      </w:r>
      <w:r>
        <w:rPr>
          <w:vertAlign w:val="subscript"/>
        </w:rPr>
        <w:t>C</w:t>
      </w:r>
      <w:r>
        <w:t xml:space="preserve"> be the set of C and its superclasses. Let R be</w:t>
      </w:r>
    </w:p>
    <w:p w:rsidR="006171EA" w:rsidRPr="00C8761C" w:rsidRDefault="006171EA" w:rsidP="00EC4AC2">
      <w:pPr>
        <w:spacing w:line="140" w:lineRule="atLeast"/>
      </w:pPr>
      <m:oMathPara>
        <m:oMath>
          <m:r>
            <w:rPr>
              <w:rFonts w:ascii="Cambria Math" w:hAnsi="Cambria Math"/>
            </w:rPr>
            <m:t>R=</m:t>
          </m:r>
          <m:nary>
            <m:naryPr>
              <m:chr m:val="⋃"/>
              <m:limLoc m:val="undOvr"/>
              <m:supHide m:val="1"/>
              <m:ctrlPr>
                <w:rPr>
                  <w:rFonts w:ascii="Cambria Math" w:hAnsi="Cambria Math"/>
                </w:rPr>
              </m:ctrlPr>
            </m:naryPr>
            <m:sub>
              <m:r>
                <w:rPr>
                  <w:rFonts w:ascii="Cambria Math" w:hAnsi="Cambria Math"/>
                </w:rPr>
                <m:t>c∈Sc</m:t>
              </m:r>
            </m:sub>
            <m:sup/>
            <m:e>
              <m:sSub>
                <m:sSubPr>
                  <m:ctrlPr>
                    <w:rPr>
                      <w:rFonts w:ascii="Cambria Math" w:hAnsi="Cambria Math"/>
                      <w:i/>
                    </w:rPr>
                  </m:ctrlPr>
                </m:sSubPr>
                <m:e>
                  <m:r>
                    <w:rPr>
                      <w:rFonts w:ascii="Cambria Math" w:hAnsi="Cambria Math"/>
                    </w:rPr>
                    <m:t>R</m:t>
                  </m:r>
                </m:e>
                <m:sub>
                  <m:r>
                    <w:rPr>
                      <w:rFonts w:ascii="Cambria Math" w:hAnsi="Cambria Math"/>
                    </w:rPr>
                    <m:t>c</m:t>
                  </m:r>
                </m:sub>
              </m:sSub>
            </m:e>
          </m:nary>
        </m:oMath>
      </m:oMathPara>
    </w:p>
    <w:p w:rsidR="006171EA" w:rsidRDefault="006171EA" w:rsidP="00EC4AC2">
      <w:pPr>
        <w:spacing w:line="140" w:lineRule="atLeast"/>
        <w:ind w:left="420"/>
      </w:pPr>
      <w:r>
        <w:t>The set R might or might not generate a partial ordering, depending on whether the R</w:t>
      </w:r>
      <w:r>
        <w:rPr>
          <w:vertAlign w:val="subscript"/>
        </w:rPr>
        <w:t>c</w:t>
      </w:r>
      <w:r>
        <w:t>, c</w:t>
      </w:r>
      <w:r>
        <w:rPr>
          <w:rFonts w:ascii="宋体" w:eastAsia="宋体" w:hAnsi="宋体" w:hint="eastAsia"/>
        </w:rPr>
        <w:t>∈</w:t>
      </w:r>
      <w:r>
        <w:rPr>
          <w:rFonts w:hint="eastAsia"/>
        </w:rPr>
        <w:t>S</w:t>
      </w:r>
      <w:r>
        <w:t>c, are consistent; it is assumed that they are consistent and that R generates a partial ordering. When the R</w:t>
      </w:r>
      <w:r>
        <w:rPr>
          <w:vertAlign w:val="subscript"/>
        </w:rPr>
        <w:t>c</w:t>
      </w:r>
      <w:r>
        <w:t xml:space="preserve"> are not consistent, it is said that R is inconsistent.</w:t>
      </w:r>
    </w:p>
    <w:p w:rsidR="006171EA" w:rsidRDefault="006171EA" w:rsidP="00EC4AC2">
      <w:pPr>
        <w:spacing w:line="140" w:lineRule="atLeast"/>
        <w:ind w:left="420"/>
      </w:pPr>
      <w:r>
        <w:t>To compute the class precedence list for C, topologically sort the elements of S</w:t>
      </w:r>
      <w:r>
        <w:rPr>
          <w:vertAlign w:val="subscript"/>
        </w:rPr>
        <w:t>C</w:t>
      </w:r>
      <w:r>
        <w:t xml:space="preserve"> with respect to the partial ordering generated by R. When the topological sort must select a class from a set of two or more classes, none of which are preceded by other classes with respect to R, the class selected is chosen deterministically, as described below.</w:t>
      </w:r>
    </w:p>
    <w:p w:rsidR="006171EA" w:rsidRDefault="006171EA" w:rsidP="00EC4AC2">
      <w:pPr>
        <w:spacing w:line="140" w:lineRule="atLeast"/>
        <w:ind w:left="420"/>
      </w:pPr>
      <w:r>
        <w:t>If R is inconsistent, an error is signaled.</w:t>
      </w:r>
    </w:p>
    <w:p w:rsidR="006171EA" w:rsidRDefault="006171EA" w:rsidP="00EC4AC2">
      <w:pPr>
        <w:pStyle w:val="4"/>
        <w:spacing w:line="140" w:lineRule="atLeast"/>
      </w:pPr>
      <w:bookmarkStart w:id="268" w:name="_Toc392422595"/>
      <w:r>
        <w:t>Topological Sorting</w:t>
      </w:r>
      <w:bookmarkEnd w:id="268"/>
    </w:p>
    <w:p w:rsidR="006171EA" w:rsidRDefault="006171EA" w:rsidP="00EC4AC2">
      <w:pPr>
        <w:spacing w:line="140" w:lineRule="atLeast"/>
        <w:ind w:left="420"/>
      </w:pPr>
      <w:r>
        <w:t>Topological sorting proceeds by finding a class C in S</w:t>
      </w:r>
      <w:r>
        <w:rPr>
          <w:vertAlign w:val="subscript"/>
        </w:rPr>
        <w:t>C</w:t>
      </w:r>
      <w:r>
        <w:t xml:space="preserve"> such that no other class precedes that element according to the elements in R. The class C is placed first in the result. Remove C from S</w:t>
      </w:r>
      <w:r>
        <w:rPr>
          <w:vertAlign w:val="subscript"/>
        </w:rPr>
        <w:t>C</w:t>
      </w:r>
      <w:r>
        <w:t>, and remove all pairs of the form (C,D), D</w:t>
      </w:r>
      <w:r>
        <w:rPr>
          <w:rFonts w:ascii="宋体" w:eastAsia="宋体" w:hAnsi="宋体" w:hint="eastAsia"/>
        </w:rPr>
        <w:t>∈</w:t>
      </w:r>
      <w:r>
        <w:rPr>
          <w:rFonts w:hint="eastAsia"/>
        </w:rPr>
        <w:t>S</w:t>
      </w:r>
      <w:r>
        <w:rPr>
          <w:vertAlign w:val="subscript"/>
        </w:rPr>
        <w:t>C</w:t>
      </w:r>
      <w:r>
        <w:t>, from R Repeat the process, adding classes with no predecessors to the end of the result. Stop when no element can be found that has no predecessor.</w:t>
      </w:r>
    </w:p>
    <w:p w:rsidR="006171EA" w:rsidRDefault="006171EA" w:rsidP="00EC4AC2">
      <w:pPr>
        <w:spacing w:line="140" w:lineRule="atLeast"/>
        <w:ind w:left="420"/>
        <w:rPr>
          <w:rFonts w:eastAsia="宋体"/>
        </w:rPr>
      </w:pPr>
      <w:r>
        <w:t>If S</w:t>
      </w:r>
      <w:r w:rsidRPr="00C8761C">
        <w:rPr>
          <w:vertAlign w:val="subscript"/>
        </w:rPr>
        <w:t>C</w:t>
      </w:r>
      <w:r>
        <w:t xml:space="preserve"> is not empty and the process has stopped, the set R is inconsistent. If every class in the finite set of classes is preceded by another, then R contains a loop. That is, there is a chain of classes C</w:t>
      </w:r>
      <w:r w:rsidRPr="00C8761C">
        <w:rPr>
          <w:vertAlign w:val="subscript"/>
        </w:rPr>
        <w:t>1</w:t>
      </w:r>
      <w:r>
        <w:t>,...,C</w:t>
      </w:r>
      <w:r w:rsidRPr="00C8761C">
        <w:rPr>
          <w:vertAlign w:val="subscript"/>
        </w:rPr>
        <w:t>n</w:t>
      </w:r>
      <w:r>
        <w:t xml:space="preserve"> such that C</w:t>
      </w:r>
      <w:r w:rsidRPr="00C8761C">
        <w:rPr>
          <w:vertAlign w:val="subscript"/>
        </w:rPr>
        <w:t>i</w:t>
      </w:r>
      <w:r>
        <w:t xml:space="preserve"> precedes C</w:t>
      </w:r>
      <w:r w:rsidRPr="00C8761C">
        <w:rPr>
          <w:vertAlign w:val="subscript"/>
        </w:rPr>
        <w:t>i+1</w:t>
      </w:r>
      <w:r>
        <w:t>, 1</w:t>
      </w:r>
      <w:r w:rsidRPr="00C8761C">
        <w:rPr>
          <w:rFonts w:eastAsia="宋体"/>
        </w:rPr>
        <w:t>≤</w:t>
      </w:r>
      <w:r>
        <w:rPr>
          <w:rFonts w:eastAsia="宋体"/>
        </w:rPr>
        <w:t>i&lt;n, and C</w:t>
      </w:r>
      <w:r w:rsidRPr="00C8761C">
        <w:rPr>
          <w:rFonts w:eastAsia="宋体"/>
          <w:vertAlign w:val="subscript"/>
        </w:rPr>
        <w:t>n</w:t>
      </w:r>
      <w:r>
        <w:rPr>
          <w:rFonts w:eastAsia="宋体"/>
        </w:rPr>
        <w:t xml:space="preserve"> precedes C</w:t>
      </w:r>
      <w:r w:rsidRPr="00C8761C">
        <w:rPr>
          <w:rFonts w:eastAsia="宋体"/>
          <w:vertAlign w:val="subscript"/>
        </w:rPr>
        <w:t>1</w:t>
      </w:r>
      <w:r>
        <w:rPr>
          <w:rFonts w:eastAsia="宋体"/>
        </w:rPr>
        <w:t>.</w:t>
      </w:r>
    </w:p>
    <w:p w:rsidR="006171EA" w:rsidRDefault="006171EA" w:rsidP="00EC4AC2">
      <w:pPr>
        <w:spacing w:line="140" w:lineRule="atLeast"/>
        <w:ind w:left="420"/>
        <w:rPr>
          <w:rFonts w:eastAsia="宋体"/>
        </w:rPr>
      </w:pPr>
      <w:r>
        <w:rPr>
          <w:rFonts w:eastAsia="宋体"/>
        </w:rPr>
        <w:t>Sometimes there are several classes from S</w:t>
      </w:r>
      <w:r w:rsidRPr="00C8761C">
        <w:rPr>
          <w:rFonts w:eastAsia="宋体"/>
          <w:vertAlign w:val="subscript"/>
        </w:rPr>
        <w:t>C</w:t>
      </w:r>
      <w:r>
        <w:rPr>
          <w:rFonts w:eastAsia="宋体"/>
        </w:rPr>
        <w:t xml:space="preserve"> with no predecessors. In this case select the one that has a direct subclass rightmost in the class precedence list computed so far. (If there is no such candidate class, R does not generate a partial ordering—the R</w:t>
      </w:r>
      <w:r w:rsidRPr="00C8761C">
        <w:rPr>
          <w:rFonts w:eastAsia="宋体"/>
          <w:vertAlign w:val="subscript"/>
        </w:rPr>
        <w:t>c</w:t>
      </w:r>
      <w:r>
        <w:rPr>
          <w:rFonts w:eastAsia="宋体"/>
        </w:rPr>
        <w:t>, c</w:t>
      </w:r>
      <w:r>
        <w:rPr>
          <w:rFonts w:ascii="宋体" w:eastAsia="宋体" w:hAnsi="宋体" w:hint="eastAsia"/>
        </w:rPr>
        <w:t>∈</w:t>
      </w:r>
      <w:r>
        <w:rPr>
          <w:rFonts w:eastAsia="宋体"/>
        </w:rPr>
        <w:t>S</w:t>
      </w:r>
      <w:r w:rsidRPr="00C8761C">
        <w:rPr>
          <w:rFonts w:eastAsia="宋体"/>
          <w:vertAlign w:val="subscript"/>
        </w:rPr>
        <w:t>C</w:t>
      </w:r>
      <w:r>
        <w:rPr>
          <w:rFonts w:eastAsia="宋体"/>
        </w:rPr>
        <w:t>, are inconsistent.)</w:t>
      </w:r>
    </w:p>
    <w:p w:rsidR="006171EA" w:rsidRDefault="006171EA" w:rsidP="00EC4AC2">
      <w:pPr>
        <w:spacing w:line="140" w:lineRule="atLeast"/>
        <w:ind w:left="420"/>
        <w:rPr>
          <w:rFonts w:eastAsia="宋体" w:cs="宋体"/>
        </w:rPr>
      </w:pPr>
      <w:r>
        <w:rPr>
          <w:rFonts w:eastAsia="宋体"/>
        </w:rPr>
        <w:t>In more precise terms, let {N</w:t>
      </w:r>
      <w:r w:rsidRPr="00C8761C">
        <w:rPr>
          <w:rFonts w:eastAsia="宋体"/>
          <w:vertAlign w:val="subscript"/>
        </w:rPr>
        <w:t>1</w:t>
      </w:r>
      <w:r>
        <w:rPr>
          <w:rFonts w:eastAsia="宋体"/>
        </w:rPr>
        <w:t>,...,N</w:t>
      </w:r>
      <w:r w:rsidRPr="00C8761C">
        <w:rPr>
          <w:rFonts w:eastAsia="宋体"/>
          <w:vertAlign w:val="subscript"/>
        </w:rPr>
        <w:t>m</w:t>
      </w:r>
      <w:r>
        <w:rPr>
          <w:rFonts w:eastAsia="宋体"/>
        </w:rPr>
        <w:t>}, m&gt;2, be the classes from S</w:t>
      </w:r>
      <w:r w:rsidRPr="00C8761C">
        <w:rPr>
          <w:rFonts w:eastAsia="宋体"/>
          <w:vertAlign w:val="subscript"/>
        </w:rPr>
        <w:t>C</w:t>
      </w:r>
      <w:r>
        <w:rPr>
          <w:rFonts w:eastAsia="宋体"/>
        </w:rPr>
        <w:t xml:space="preserve"> with no predecessors. Let (C</w:t>
      </w:r>
      <w:r w:rsidRPr="00C8761C">
        <w:rPr>
          <w:rFonts w:eastAsia="宋体"/>
          <w:vertAlign w:val="subscript"/>
        </w:rPr>
        <w:t>1</w:t>
      </w:r>
      <w:r>
        <w:rPr>
          <w:rFonts w:eastAsia="宋体"/>
        </w:rPr>
        <w:t>...C</w:t>
      </w:r>
      <w:r w:rsidRPr="00C8761C">
        <w:rPr>
          <w:rFonts w:eastAsia="宋体"/>
          <w:vertAlign w:val="subscript"/>
        </w:rPr>
        <w:t>n</w:t>
      </w:r>
      <w:r>
        <w:rPr>
          <w:rFonts w:eastAsia="宋体"/>
        </w:rPr>
        <w:t>), n</w:t>
      </w:r>
      <w:r w:rsidRPr="00C8761C">
        <w:rPr>
          <w:rFonts w:eastAsia="宋体" w:cs="宋体"/>
        </w:rPr>
        <w:t>≥</w:t>
      </w:r>
      <w:r>
        <w:rPr>
          <w:rFonts w:eastAsia="宋体" w:cs="宋体"/>
        </w:rPr>
        <w:t>1, be the class precedence list constructed so far. C</w:t>
      </w:r>
      <w:r w:rsidRPr="00C8761C">
        <w:rPr>
          <w:rFonts w:eastAsia="宋体" w:cs="宋体"/>
          <w:vertAlign w:val="subscript"/>
        </w:rPr>
        <w:t>1</w:t>
      </w:r>
      <w:r>
        <w:rPr>
          <w:rFonts w:eastAsia="宋体" w:cs="宋体"/>
        </w:rPr>
        <w:t xml:space="preserve"> is the most specific </w:t>
      </w:r>
      <w:r>
        <w:rPr>
          <w:rFonts w:eastAsia="宋体" w:cs="宋体"/>
        </w:rPr>
        <w:lastRenderedPageBreak/>
        <w:t>class, and C</w:t>
      </w:r>
      <w:r w:rsidRPr="00C8761C">
        <w:rPr>
          <w:rFonts w:eastAsia="宋体" w:cs="宋体"/>
          <w:vertAlign w:val="subscript"/>
        </w:rPr>
        <w:t>n</w:t>
      </w:r>
      <w:r>
        <w:rPr>
          <w:rFonts w:eastAsia="宋体" w:cs="宋体"/>
        </w:rPr>
        <w:t xml:space="preserve"> is the least specific. Let 1</w:t>
      </w:r>
      <w:r w:rsidRPr="00C8761C">
        <w:rPr>
          <w:rFonts w:eastAsia="宋体" w:cs="宋体"/>
        </w:rPr>
        <w:t>≤</w:t>
      </w:r>
      <w:r>
        <w:rPr>
          <w:rFonts w:eastAsia="宋体" w:cs="宋体"/>
        </w:rPr>
        <w:t>j</w:t>
      </w:r>
      <w:r w:rsidRPr="00C8761C">
        <w:rPr>
          <w:rFonts w:eastAsia="宋体" w:cs="宋体"/>
        </w:rPr>
        <w:t>≤</w:t>
      </w:r>
      <w:r>
        <w:rPr>
          <w:rFonts w:eastAsia="宋体" w:cs="宋体"/>
        </w:rPr>
        <w:t>n be the largest number such that there exists an i where 1</w:t>
      </w:r>
      <w:r w:rsidRPr="00C8761C">
        <w:rPr>
          <w:rFonts w:eastAsia="宋体" w:cs="宋体"/>
        </w:rPr>
        <w:t>≤</w:t>
      </w:r>
      <w:r>
        <w:rPr>
          <w:rFonts w:eastAsia="宋体" w:cs="宋体"/>
        </w:rPr>
        <w:t>i</w:t>
      </w:r>
      <w:r w:rsidRPr="00C8761C">
        <w:rPr>
          <w:rFonts w:eastAsia="宋体" w:cs="宋体"/>
        </w:rPr>
        <w:t>≤</w:t>
      </w:r>
      <w:r>
        <w:rPr>
          <w:rFonts w:eastAsia="宋体" w:cs="宋体"/>
        </w:rPr>
        <w:t>m and N</w:t>
      </w:r>
      <w:r w:rsidRPr="00C8761C">
        <w:rPr>
          <w:rFonts w:eastAsia="宋体" w:cs="宋体"/>
          <w:vertAlign w:val="subscript"/>
        </w:rPr>
        <w:t>i</w:t>
      </w:r>
      <w:r>
        <w:rPr>
          <w:rFonts w:eastAsia="宋体" w:cs="宋体"/>
        </w:rPr>
        <w:t xml:space="preserve"> is a direct superclass of C</w:t>
      </w:r>
      <w:r w:rsidRPr="00C8761C">
        <w:rPr>
          <w:rFonts w:eastAsia="宋体" w:cs="宋体"/>
          <w:vertAlign w:val="subscript"/>
        </w:rPr>
        <w:t>j</w:t>
      </w:r>
      <w:r>
        <w:rPr>
          <w:rFonts w:eastAsia="宋体" w:cs="宋体"/>
        </w:rPr>
        <w:t>; N</w:t>
      </w:r>
      <w:r w:rsidRPr="00C8761C">
        <w:rPr>
          <w:rFonts w:eastAsia="宋体" w:cs="宋体"/>
          <w:vertAlign w:val="subscript"/>
        </w:rPr>
        <w:t>i</w:t>
      </w:r>
      <w:r>
        <w:rPr>
          <w:rFonts w:eastAsia="宋体" w:cs="宋体"/>
        </w:rPr>
        <w:t xml:space="preserve"> is placed next.</w:t>
      </w:r>
    </w:p>
    <w:p w:rsidR="006171EA" w:rsidRDefault="006171EA" w:rsidP="00EC4AC2">
      <w:pPr>
        <w:spacing w:line="140" w:lineRule="atLeast"/>
        <w:ind w:left="420"/>
        <w:rPr>
          <w:rFonts w:eastAsia="宋体" w:cs="宋体"/>
        </w:rPr>
      </w:pPr>
      <w:r>
        <w:rPr>
          <w:rFonts w:eastAsia="宋体" w:cs="宋体"/>
        </w:rPr>
        <w:t>The effect of this rule for selecting from a set of classes with no predecessors is that the classes in a simple superclass chain are adjacent in the class precedence list and that classes in each relatively separated subgraph are adjacent in the class precedence list. For example, let T</w:t>
      </w:r>
      <w:r w:rsidRPr="00C8761C">
        <w:rPr>
          <w:rFonts w:eastAsia="宋体" w:cs="宋体"/>
          <w:vertAlign w:val="subscript"/>
        </w:rPr>
        <w:t>1</w:t>
      </w:r>
      <w:r>
        <w:rPr>
          <w:rFonts w:eastAsia="宋体" w:cs="宋体"/>
        </w:rPr>
        <w:t xml:space="preserve"> and T</w:t>
      </w:r>
      <w:r w:rsidRPr="00C8761C">
        <w:rPr>
          <w:rFonts w:eastAsia="宋体" w:cs="宋体"/>
          <w:vertAlign w:val="subscript"/>
        </w:rPr>
        <w:t>2</w:t>
      </w:r>
      <w:r>
        <w:rPr>
          <w:rFonts w:eastAsia="宋体" w:cs="宋体"/>
        </w:rPr>
        <w:t xml:space="preserve"> be subgraphs whose only element in common is the class J. Suppose that no superclass of J appears in either T</w:t>
      </w:r>
      <w:r w:rsidRPr="00C8761C">
        <w:rPr>
          <w:rFonts w:eastAsia="宋体" w:cs="宋体"/>
          <w:vertAlign w:val="subscript"/>
        </w:rPr>
        <w:t>1</w:t>
      </w:r>
      <w:r>
        <w:rPr>
          <w:rFonts w:eastAsia="宋体" w:cs="宋体"/>
        </w:rPr>
        <w:t xml:space="preserve"> or T</w:t>
      </w:r>
      <w:r w:rsidRPr="00C8761C">
        <w:rPr>
          <w:rFonts w:eastAsia="宋体" w:cs="宋体"/>
          <w:vertAlign w:val="subscript"/>
        </w:rPr>
        <w:t>2</w:t>
      </w:r>
      <w:r>
        <w:rPr>
          <w:rFonts w:eastAsia="宋体" w:cs="宋体"/>
        </w:rPr>
        <w:t>, and that J is in the superclass chain of every class in both T</w:t>
      </w:r>
      <w:r w:rsidRPr="00C8761C">
        <w:rPr>
          <w:rFonts w:eastAsia="宋体" w:cs="宋体"/>
          <w:vertAlign w:val="subscript"/>
        </w:rPr>
        <w:t>1</w:t>
      </w:r>
      <w:r>
        <w:rPr>
          <w:rFonts w:eastAsia="宋体" w:cs="宋体"/>
        </w:rPr>
        <w:t xml:space="preserve"> and T</w:t>
      </w:r>
      <w:r w:rsidRPr="00C8761C">
        <w:rPr>
          <w:rFonts w:eastAsia="宋体" w:cs="宋体"/>
          <w:vertAlign w:val="subscript"/>
        </w:rPr>
        <w:t>2</w:t>
      </w:r>
      <w:r>
        <w:rPr>
          <w:rFonts w:eastAsia="宋体" w:cs="宋体"/>
        </w:rPr>
        <w:t>. Let C</w:t>
      </w:r>
      <w:r w:rsidRPr="00C8761C">
        <w:rPr>
          <w:rFonts w:eastAsia="宋体" w:cs="宋体"/>
          <w:vertAlign w:val="subscript"/>
        </w:rPr>
        <w:t>1</w:t>
      </w:r>
      <w:r>
        <w:rPr>
          <w:rFonts w:eastAsia="宋体" w:cs="宋体"/>
        </w:rPr>
        <w:t xml:space="preserve"> be the bottom of T</w:t>
      </w:r>
      <w:r w:rsidRPr="00C8761C">
        <w:rPr>
          <w:rFonts w:eastAsia="宋体" w:cs="宋体"/>
          <w:vertAlign w:val="subscript"/>
        </w:rPr>
        <w:t>1</w:t>
      </w:r>
      <w:r>
        <w:rPr>
          <w:rFonts w:eastAsia="宋体" w:cs="宋体"/>
        </w:rPr>
        <w:t>; and let C</w:t>
      </w:r>
      <w:r w:rsidRPr="00C8761C">
        <w:rPr>
          <w:rFonts w:eastAsia="宋体" w:cs="宋体"/>
          <w:vertAlign w:val="subscript"/>
        </w:rPr>
        <w:t>2</w:t>
      </w:r>
      <w:r>
        <w:rPr>
          <w:rFonts w:eastAsia="宋体" w:cs="宋体"/>
        </w:rPr>
        <w:t xml:space="preserve"> be the bottom of T</w:t>
      </w:r>
      <w:r w:rsidRPr="00C8761C">
        <w:rPr>
          <w:rFonts w:eastAsia="宋体" w:cs="宋体"/>
          <w:vertAlign w:val="subscript"/>
        </w:rPr>
        <w:t>2</w:t>
      </w:r>
      <w:r>
        <w:rPr>
          <w:rFonts w:eastAsia="宋体" w:cs="宋体"/>
        </w:rPr>
        <w:t>. Suppose C is a class whose direct superclasses are C</w:t>
      </w:r>
      <w:r w:rsidRPr="00C8761C">
        <w:rPr>
          <w:rFonts w:eastAsia="宋体" w:cs="宋体"/>
          <w:vertAlign w:val="subscript"/>
        </w:rPr>
        <w:t>1</w:t>
      </w:r>
      <w:r>
        <w:rPr>
          <w:rFonts w:eastAsia="宋体" w:cs="宋体"/>
        </w:rPr>
        <w:t xml:space="preserve"> and C</w:t>
      </w:r>
      <w:r w:rsidRPr="00C8761C">
        <w:rPr>
          <w:rFonts w:eastAsia="宋体" w:cs="宋体"/>
          <w:vertAlign w:val="subscript"/>
        </w:rPr>
        <w:t>2</w:t>
      </w:r>
      <w:r>
        <w:rPr>
          <w:rFonts w:eastAsia="宋体" w:cs="宋体"/>
        </w:rPr>
        <w:t xml:space="preserve"> in that order, then the class precedence list for C starts with C and is followed by all classes in T</w:t>
      </w:r>
      <w:r w:rsidRPr="00C8761C">
        <w:rPr>
          <w:rFonts w:eastAsia="宋体" w:cs="宋体"/>
          <w:vertAlign w:val="subscript"/>
        </w:rPr>
        <w:t>1</w:t>
      </w:r>
      <w:r>
        <w:rPr>
          <w:rFonts w:eastAsia="宋体" w:cs="宋体"/>
        </w:rPr>
        <w:t xml:space="preserve"> except J. All the classes of T</w:t>
      </w:r>
      <w:r w:rsidRPr="00C8761C">
        <w:rPr>
          <w:rFonts w:eastAsia="宋体" w:cs="宋体"/>
          <w:vertAlign w:val="subscript"/>
        </w:rPr>
        <w:t>2</w:t>
      </w:r>
      <w:r>
        <w:rPr>
          <w:rFonts w:eastAsia="宋体" w:cs="宋体"/>
        </w:rPr>
        <w:t xml:space="preserve"> are next. The class J and its superclasses appear last.</w:t>
      </w:r>
    </w:p>
    <w:p w:rsidR="006171EA" w:rsidRDefault="006171EA" w:rsidP="00EC4AC2">
      <w:pPr>
        <w:pStyle w:val="4"/>
        <w:spacing w:line="140" w:lineRule="atLeast"/>
      </w:pPr>
      <w:bookmarkStart w:id="269" w:name="_Toc392422596"/>
      <w:r>
        <w:t>Examples of Class Precedence List Determination</w:t>
      </w:r>
      <w:bookmarkEnd w:id="269"/>
    </w:p>
    <w:p w:rsidR="006171EA" w:rsidRDefault="006171EA" w:rsidP="00EC4AC2">
      <w:pPr>
        <w:spacing w:line="140" w:lineRule="atLeast"/>
        <w:ind w:left="420"/>
      </w:pPr>
      <w:r>
        <w:t>This example determines a class precedence list for the class pie. The following classes are defined:</w:t>
      </w:r>
    </w:p>
    <w:p w:rsidR="006171EA" w:rsidRDefault="006171EA" w:rsidP="00EC4AC2">
      <w:pPr>
        <w:spacing w:line="140" w:lineRule="atLeast"/>
        <w:ind w:left="420"/>
      </w:pPr>
      <w:r>
        <w:tab/>
        <w:t>(defclass pie (apple cinnamon) ())</w:t>
      </w:r>
    </w:p>
    <w:p w:rsidR="006171EA" w:rsidRDefault="006171EA" w:rsidP="00EC4AC2">
      <w:pPr>
        <w:spacing w:line="140" w:lineRule="atLeast"/>
        <w:ind w:left="420"/>
      </w:pPr>
      <w:r>
        <w:tab/>
        <w:t>(defclass apple (fruit) ())</w:t>
      </w:r>
    </w:p>
    <w:p w:rsidR="006171EA" w:rsidRDefault="006171EA" w:rsidP="00EC4AC2">
      <w:pPr>
        <w:spacing w:line="140" w:lineRule="atLeast"/>
        <w:ind w:left="420"/>
      </w:pPr>
      <w:r>
        <w:tab/>
        <w:t>(defclass cinnamon (spice) ())</w:t>
      </w:r>
    </w:p>
    <w:p w:rsidR="006171EA" w:rsidRDefault="006171EA" w:rsidP="00EC4AC2">
      <w:pPr>
        <w:spacing w:line="140" w:lineRule="atLeast"/>
        <w:ind w:left="420"/>
      </w:pPr>
      <w:r>
        <w:tab/>
        <w:t>(defclass fruit (food) ())</w:t>
      </w:r>
    </w:p>
    <w:p w:rsidR="006171EA" w:rsidRDefault="006171EA" w:rsidP="00EC4AC2">
      <w:pPr>
        <w:spacing w:line="140" w:lineRule="atLeast"/>
        <w:ind w:left="420"/>
      </w:pPr>
      <w:r>
        <w:tab/>
        <w:t>(defclass spice (food) ())</w:t>
      </w:r>
    </w:p>
    <w:p w:rsidR="006171EA" w:rsidRDefault="006171EA" w:rsidP="00EC4AC2">
      <w:pPr>
        <w:spacing w:line="140" w:lineRule="atLeast"/>
        <w:ind w:left="420"/>
      </w:pPr>
      <w:r>
        <w:tab/>
        <w:t>(defclass food () ())</w:t>
      </w:r>
    </w:p>
    <w:p w:rsidR="006171EA" w:rsidRDefault="006171EA" w:rsidP="00EC4AC2">
      <w:pPr>
        <w:spacing w:line="140" w:lineRule="atLeast"/>
        <w:ind w:left="420"/>
      </w:pPr>
      <w:r>
        <w:t>The set S</w:t>
      </w:r>
      <w:r>
        <w:rPr>
          <w:vertAlign w:val="subscript"/>
        </w:rPr>
        <w:t>pie</w:t>
      </w:r>
      <w:r>
        <w:t>={pie, apple, cinnamon, fruit, spice, food, standard-object, t}. The set R={(pie, apple), (apple, cinnamon), (apple, fruit), (cinnamon, spice</w:t>
      </w:r>
      <w:r>
        <w:rPr>
          <w:rFonts w:hint="eastAsia"/>
        </w:rPr>
        <w:t>),</w:t>
      </w:r>
      <w:r>
        <w:t xml:space="preserve"> (fruit, food), (spice, food), (food, standard-objet), (standard-object, t)}.</w:t>
      </w:r>
    </w:p>
    <w:p w:rsidR="006171EA" w:rsidRDefault="006171EA" w:rsidP="00EC4AC2">
      <w:pPr>
        <w:spacing w:line="140" w:lineRule="atLeast"/>
        <w:ind w:left="420"/>
      </w:pPr>
      <w:r>
        <w:t>The class pie is not preceded by anything, so it comes first; the result so far is (pie). Remove pie from S and pairs mentioning pie from R to get S={</w:t>
      </w:r>
      <w:r w:rsidRPr="00C8761C">
        <w:t>apple, cinnamon, fruit, spice, food, standard-object, t}</w:t>
      </w:r>
      <w:r>
        <w:t xml:space="preserve"> and R={</w:t>
      </w:r>
      <w:r w:rsidRPr="00C8761C">
        <w:t>(apple, cinnamon), (apple, fruit), (cinnamon, spice</w:t>
      </w:r>
      <w:r w:rsidRPr="00C8761C">
        <w:rPr>
          <w:rFonts w:hint="eastAsia"/>
        </w:rPr>
        <w:t>),</w:t>
      </w:r>
      <w:r w:rsidRPr="00C8761C">
        <w:t xml:space="preserve"> (fruit, food), (spice, food), (food, standard-objet), (standard-object, t)}</w:t>
      </w:r>
      <w:r>
        <w:t>.</w:t>
      </w:r>
    </w:p>
    <w:p w:rsidR="006171EA" w:rsidRDefault="006171EA" w:rsidP="00EC4AC2">
      <w:pPr>
        <w:spacing w:line="140" w:lineRule="atLeast"/>
        <w:ind w:left="420"/>
      </w:pPr>
      <w:r>
        <w:t>The class apple is not preceded by anything, so it is nest; the result is (pie apple). Removing apple and the relevant pairs results in S={</w:t>
      </w:r>
      <w:r w:rsidRPr="00C8761C">
        <w:t xml:space="preserve">cinnamon, fruit, spice, food, </w:t>
      </w:r>
      <w:r w:rsidRPr="00C8761C">
        <w:lastRenderedPageBreak/>
        <w:t>standard-object, t}</w:t>
      </w:r>
      <w:r>
        <w:t xml:space="preserve"> and R={</w:t>
      </w:r>
      <w:r w:rsidRPr="00C8761C">
        <w:t>(cinnamon, spice</w:t>
      </w:r>
      <w:r w:rsidRPr="00C8761C">
        <w:rPr>
          <w:rFonts w:hint="eastAsia"/>
        </w:rPr>
        <w:t>),</w:t>
      </w:r>
      <w:r w:rsidRPr="00C8761C">
        <w:t xml:space="preserve"> (fruit, food), (spice, food), (food, standard-objet), (standard-object, t)}.</w:t>
      </w:r>
    </w:p>
    <w:p w:rsidR="006171EA" w:rsidRDefault="006171EA" w:rsidP="00EC4AC2">
      <w:pPr>
        <w:spacing w:line="140" w:lineRule="atLeast"/>
        <w:ind w:left="420"/>
      </w:pPr>
      <w:r>
        <w:t>The classes cinnamon and fruit are not preceded by anything, so the one with a direct subclass rightmost in the class precedence list computed so far goes next. The apple is a direct subclass of fruit, and the class pie is a direct subclass of cinnamon. Because apple appears to the right of pie in the class precedence list, fruit goes nest, and the result so far is (pie apple fruit). S=</w:t>
      </w:r>
      <w:r w:rsidRPr="00C8761C">
        <w:t>{cinnamon, spice, food, standard-object, t}</w:t>
      </w:r>
      <w:r>
        <w:t>; R={</w:t>
      </w:r>
      <w:r w:rsidRPr="00C8761C">
        <w:t xml:space="preserve"> (cinnamon, spice</w:t>
      </w:r>
      <w:r w:rsidRPr="00C8761C">
        <w:rPr>
          <w:rFonts w:hint="eastAsia"/>
        </w:rPr>
        <w:t>),</w:t>
      </w:r>
      <w:r w:rsidRPr="00C8761C">
        <w:t xml:space="preserve"> (spice, food), (food, standard-objet), (standard-object, t)}.</w:t>
      </w:r>
    </w:p>
    <w:p w:rsidR="006171EA" w:rsidRDefault="006171EA" w:rsidP="00EC4AC2">
      <w:pPr>
        <w:spacing w:line="140" w:lineRule="atLeast"/>
        <w:ind w:left="420"/>
      </w:pPr>
      <w:r>
        <w:t>The class cinnamon is next, giving the result so far as (pie apple fruit cinnamon). At this point S=</w:t>
      </w:r>
      <w:r w:rsidRPr="00C8761C">
        <w:t>{spice, food, standard-object, t}</w:t>
      </w:r>
      <w:r>
        <w:t>; R={</w:t>
      </w:r>
      <w:r w:rsidRPr="00C8761C">
        <w:t>(spice, food), (food, standard-objet), (standard-object, t)}.</w:t>
      </w:r>
    </w:p>
    <w:p w:rsidR="006171EA" w:rsidRDefault="006171EA" w:rsidP="00EC4AC2">
      <w:pPr>
        <w:spacing w:line="140" w:lineRule="atLeast"/>
        <w:ind w:left="420"/>
      </w:pPr>
      <w:r>
        <w:t>The classes spice, food, standard-object, and t are added in that order, and the class precedence list is (pie apple fruit cinnamon spice food standard-object t).</w:t>
      </w:r>
    </w:p>
    <w:p w:rsidR="006171EA" w:rsidRDefault="006171EA" w:rsidP="00EC4AC2">
      <w:pPr>
        <w:spacing w:line="140" w:lineRule="atLeast"/>
        <w:ind w:left="420"/>
      </w:pPr>
      <w:r>
        <w:t>It is possible to write a set of class definitions that cannot be ordered. For example:</w:t>
      </w:r>
    </w:p>
    <w:p w:rsidR="006171EA" w:rsidRDefault="006171EA" w:rsidP="00EC4AC2">
      <w:pPr>
        <w:spacing w:line="140" w:lineRule="atLeast"/>
        <w:ind w:left="420"/>
      </w:pPr>
      <w:r>
        <w:tab/>
        <w:t>(defclass new-class (fruit apple) ())</w:t>
      </w:r>
    </w:p>
    <w:p w:rsidR="006171EA" w:rsidRDefault="006171EA" w:rsidP="00EC4AC2">
      <w:pPr>
        <w:spacing w:line="140" w:lineRule="atLeast"/>
        <w:ind w:left="420"/>
      </w:pPr>
      <w:r>
        <w:tab/>
        <w:t>(defclass apple (fruit) ())</w:t>
      </w:r>
    </w:p>
    <w:p w:rsidR="006171EA" w:rsidRDefault="006171EA" w:rsidP="00EC4AC2">
      <w:pPr>
        <w:spacing w:line="140" w:lineRule="atLeast"/>
        <w:ind w:left="420"/>
      </w:pPr>
      <w:r>
        <w:t>The class fruit must precede apple because the local ordering of superclasses must be preserved. The class apple must precede fruit because a class always precedes its own superclasses. When this situation occurs, an error is signaled, as happens here when the system tries to compute the class precedence list of new-class.</w:t>
      </w:r>
    </w:p>
    <w:p w:rsidR="006171EA" w:rsidRDefault="006171EA" w:rsidP="00EC4AC2">
      <w:pPr>
        <w:spacing w:line="140" w:lineRule="atLeast"/>
        <w:ind w:left="420"/>
      </w:pPr>
      <w:r>
        <w:t>The following might appear to be a conflicting set of definitions:</w:t>
      </w:r>
    </w:p>
    <w:p w:rsidR="006171EA" w:rsidRDefault="006171EA" w:rsidP="00EC4AC2">
      <w:pPr>
        <w:spacing w:line="140" w:lineRule="atLeast"/>
        <w:ind w:left="420"/>
      </w:pPr>
      <w:r>
        <w:tab/>
        <w:t>(defclass pie (apple cinnamon) ())</w:t>
      </w:r>
    </w:p>
    <w:p w:rsidR="006171EA" w:rsidRDefault="006171EA" w:rsidP="00EC4AC2">
      <w:pPr>
        <w:spacing w:line="140" w:lineRule="atLeast"/>
        <w:ind w:left="420"/>
      </w:pPr>
      <w:r>
        <w:tab/>
        <w:t>(defclass pastry (cinnamon apple) ())</w:t>
      </w:r>
    </w:p>
    <w:p w:rsidR="006171EA" w:rsidRDefault="006171EA" w:rsidP="00EC4AC2">
      <w:pPr>
        <w:spacing w:line="140" w:lineRule="atLeast"/>
        <w:ind w:left="420"/>
      </w:pPr>
      <w:r>
        <w:tab/>
        <w:t>(defclass apple () ())</w:t>
      </w:r>
    </w:p>
    <w:p w:rsidR="006171EA" w:rsidRDefault="006171EA" w:rsidP="00EC4AC2">
      <w:pPr>
        <w:spacing w:line="140" w:lineRule="atLeast"/>
        <w:ind w:left="420"/>
      </w:pPr>
      <w:r>
        <w:tab/>
        <w:t>(defclass cinnamon () ())</w:t>
      </w:r>
    </w:p>
    <w:p w:rsidR="006171EA" w:rsidRDefault="006171EA" w:rsidP="00EC4AC2">
      <w:pPr>
        <w:spacing w:line="140" w:lineRule="atLeast"/>
        <w:ind w:left="420"/>
      </w:pPr>
      <w:r>
        <w:t>The class precedence list for pie is (pie apple cinnamon standard-object t).</w:t>
      </w:r>
    </w:p>
    <w:p w:rsidR="006171EA" w:rsidRDefault="006171EA" w:rsidP="00EC4AC2">
      <w:pPr>
        <w:spacing w:line="140" w:lineRule="atLeast"/>
        <w:ind w:left="420"/>
      </w:pPr>
      <w:r>
        <w:t>The class precedence list for pastry is (pastry cinnamon apple standard-object t).</w:t>
      </w:r>
    </w:p>
    <w:p w:rsidR="006171EA" w:rsidRDefault="006171EA" w:rsidP="00EC4AC2">
      <w:pPr>
        <w:spacing w:line="140" w:lineRule="atLeast"/>
        <w:ind w:left="420"/>
      </w:pPr>
      <w:r>
        <w:lastRenderedPageBreak/>
        <w:t>It is not a problem for apple to precede cinnamon in the ordering of the superclasses of pie but not in the ordering for pastry. However, it is not possible to build a new class that has both pie and pastry as superclasses.</w:t>
      </w:r>
    </w:p>
    <w:p w:rsidR="006171EA" w:rsidRDefault="006171EA" w:rsidP="00EC4AC2">
      <w:pPr>
        <w:pStyle w:val="3"/>
        <w:spacing w:line="140" w:lineRule="atLeast"/>
      </w:pPr>
      <w:bookmarkStart w:id="270" w:name="_Toc392422597"/>
      <w:r>
        <w:t>Redefining Classes</w:t>
      </w:r>
      <w:bookmarkEnd w:id="270"/>
    </w:p>
    <w:p w:rsidR="006171EA" w:rsidRDefault="006171EA" w:rsidP="00EC4AC2">
      <w:pPr>
        <w:spacing w:line="140" w:lineRule="atLeast"/>
        <w:ind w:left="420"/>
      </w:pPr>
      <w:r>
        <w:t>A class that is a direct instance of standard-class can be redefined if the new class is also a direct instance of standard-class. Redefining a class modifies the existing class object to reflect the new class definition; it does not create a new class object for the class. Any method object created by a :reader, :writer, or :accessor option specified by the old defclass form is removed from the corresponding generic function. Methods specified by the new defclass form are added.</w:t>
      </w:r>
    </w:p>
    <w:p w:rsidR="006171EA" w:rsidRDefault="006171EA" w:rsidP="00EC4AC2">
      <w:pPr>
        <w:spacing w:line="140" w:lineRule="atLeast"/>
        <w:ind w:left="420"/>
      </w:pPr>
      <w:r>
        <w:t>When the class C is redefined, changes are propagated to its instances and to instances of any of its subclasses. Updating such an instance occurs at an implementation-dependent time, but no later than the next time a slot of that instance is read or written. Updating an instance does not change its identity as defined by the function eq. The updating process may change the slots of that particular instance, but it does not create a new instance. Whether updating an instance consumes storage is implementation-dependent.</w:t>
      </w:r>
    </w:p>
    <w:p w:rsidR="006171EA" w:rsidRDefault="006171EA" w:rsidP="00EC4AC2">
      <w:pPr>
        <w:spacing w:line="140" w:lineRule="atLeast"/>
        <w:ind w:left="420"/>
      </w:pPr>
      <w:r>
        <w:t>Note that redefining a class may cause slots to be added or deleted. If a class is redefined in a way that changes the set of local slots accessible in instances, the instances are updated. It is implementation-dependent whether instances are updated if a class is redefined in a way that does not change the set of local slots accessible in instances.</w:t>
      </w:r>
    </w:p>
    <w:p w:rsidR="006171EA" w:rsidRDefault="006171EA" w:rsidP="00EC4AC2">
      <w:pPr>
        <w:spacing w:line="140" w:lineRule="atLeast"/>
        <w:ind w:left="420"/>
      </w:pPr>
      <w:r>
        <w:t>The value of a slot that is specified as shared both in the old class and in the new class is retained. If such a shared slot was unbound in the old class, it is unbound in the new class. Slots that were local in the old class and that are shared in the new class are initialized. Newly added shared slots are initialized.</w:t>
      </w:r>
    </w:p>
    <w:p w:rsidR="006171EA" w:rsidRDefault="006171EA" w:rsidP="00EC4AC2">
      <w:pPr>
        <w:spacing w:line="140" w:lineRule="atLeast"/>
        <w:ind w:left="420"/>
      </w:pPr>
      <w:r>
        <w:t>Each newly added shared slot is set to the result of evaluating the captured initialization form for the slot that was specified in the defclass form for the new class. If there was no initialization form, the slot is unbound.</w:t>
      </w:r>
    </w:p>
    <w:p w:rsidR="006171EA" w:rsidRDefault="006171EA" w:rsidP="00EC4AC2">
      <w:pPr>
        <w:spacing w:line="140" w:lineRule="atLeast"/>
        <w:ind w:left="420"/>
      </w:pPr>
      <w:r>
        <w:t>If a class is redefined in such a way that the set of local slots accessible in an instance of the class is changed, a two-step process of updating the instances of the class takes place. The process may be explicitly started by invoking the generic function make-</w:t>
      </w:r>
      <w:r>
        <w:lastRenderedPageBreak/>
        <w:t>instance-obsolete. This two-step process can happen in other circumstances in some implementations. For example, in some implementations this two-step process is triggered if the order of slots in storage is changed.</w:t>
      </w:r>
    </w:p>
    <w:p w:rsidR="006171EA" w:rsidRDefault="006171EA" w:rsidP="00EC4AC2">
      <w:pPr>
        <w:spacing w:line="140" w:lineRule="atLeast"/>
        <w:ind w:left="420"/>
      </w:pPr>
      <w:r>
        <w:t>The first step modifies the structure of the instance by adding new local slots and discarding local slots that are not defined in the new version of the class. The second step initializes the newly-added local slots and performs any other user-defined actions. These two steps are further specified in the next two sections.</w:t>
      </w:r>
    </w:p>
    <w:p w:rsidR="006171EA" w:rsidRDefault="006171EA" w:rsidP="00EC4AC2">
      <w:pPr>
        <w:pStyle w:val="4"/>
        <w:spacing w:line="140" w:lineRule="atLeast"/>
      </w:pPr>
      <w:bookmarkStart w:id="271" w:name="_Toc392422598"/>
      <w:r>
        <w:t>Modifying the Structure of Instances</w:t>
      </w:r>
      <w:bookmarkEnd w:id="271"/>
    </w:p>
    <w:p w:rsidR="006171EA" w:rsidRDefault="006171EA" w:rsidP="00EC4AC2">
      <w:pPr>
        <w:spacing w:line="140" w:lineRule="atLeast"/>
        <w:ind w:left="420"/>
      </w:pPr>
      <w:r>
        <w:t>T</w:t>
      </w:r>
      <w:r>
        <w:rPr>
          <w:rFonts w:hint="eastAsia"/>
        </w:rPr>
        <w:t xml:space="preserve">he </w:t>
      </w:r>
      <w:r>
        <w:t>first step modifies the structure of instances of the redefined class to conform to its new class definition. Local slots specified by the new class definition that are not specified as either local or shared by the old class are added, and slots not specified as either local or shared by the new class definition that are specified as local by the old class are discarded. The names of these added and discarded slots are passed as arguments to update-instance-for-redefined-class as described in the next section.</w:t>
      </w:r>
    </w:p>
    <w:p w:rsidR="006171EA" w:rsidRDefault="006171EA" w:rsidP="00EC4AC2">
      <w:pPr>
        <w:spacing w:line="140" w:lineRule="atLeast"/>
        <w:ind w:left="420"/>
      </w:pPr>
      <w:r>
        <w:t>The values of local slots specified by both the new and old classes are retained. If such a local slot was unbound, it remains unbound.</w:t>
      </w:r>
    </w:p>
    <w:p w:rsidR="006171EA" w:rsidRDefault="006171EA" w:rsidP="00EC4AC2">
      <w:pPr>
        <w:spacing w:line="140" w:lineRule="atLeast"/>
        <w:ind w:left="420"/>
      </w:pPr>
      <w:r>
        <w:t>The value of a slot that is specified as shared in the old class and as local in the new class is retained. If such a shared slot was unbound, the local slot is unbound.</w:t>
      </w:r>
    </w:p>
    <w:p w:rsidR="006171EA" w:rsidRDefault="006171EA" w:rsidP="00EC4AC2">
      <w:pPr>
        <w:pStyle w:val="4"/>
        <w:spacing w:line="140" w:lineRule="atLeast"/>
      </w:pPr>
      <w:bookmarkStart w:id="272" w:name="_Toc392422599"/>
      <w:r>
        <w:t>Initializing Newly Added Local Slots</w:t>
      </w:r>
      <w:bookmarkEnd w:id="272"/>
    </w:p>
    <w:p w:rsidR="006171EA" w:rsidRDefault="006171EA" w:rsidP="00EC4AC2">
      <w:pPr>
        <w:spacing w:line="140" w:lineRule="atLeast"/>
        <w:ind w:left="420"/>
      </w:pPr>
      <w:r>
        <w:t>The second step initializes the newly added local slots and performs any other user-defined actions. This step is implemented by the generic function update-instance-for-redefined-class, which is called after completion of the first step of modifying the structure of the instance.</w:t>
      </w:r>
    </w:p>
    <w:p w:rsidR="006171EA" w:rsidRDefault="006171EA" w:rsidP="00EC4AC2">
      <w:pPr>
        <w:spacing w:line="140" w:lineRule="atLeast"/>
        <w:ind w:left="420"/>
      </w:pPr>
      <w:r>
        <w:t>The generic function update-instance-for-redefined-class takes four required arguments:</w:t>
      </w:r>
      <w:r>
        <w:rPr>
          <w:rFonts w:hint="eastAsia"/>
        </w:rPr>
        <w:t xml:space="preserve"> the instance being upd</w:t>
      </w:r>
      <w:r>
        <w:t>ated after it has undergone the first step, a list of the names of local slots that were added, a list of the names of local slots that were discarded, and a property list containing the slot names and values of slots that were discarded and had values. Included among the discarded slots are slots that were local in the old class and that are shared in the new class.</w:t>
      </w:r>
    </w:p>
    <w:p w:rsidR="006171EA" w:rsidRDefault="006171EA" w:rsidP="00EC4AC2">
      <w:pPr>
        <w:spacing w:line="140" w:lineRule="atLeast"/>
        <w:ind w:left="420"/>
      </w:pPr>
      <w:r>
        <w:lastRenderedPageBreak/>
        <w:t>The generic function update-instance-for-redefined-class also takes any number of initialization arguments. When it is called by the system to update an instance whose class has been redefined, no initialization arguments are provided.</w:t>
      </w:r>
    </w:p>
    <w:p w:rsidR="006171EA" w:rsidRDefault="006171EA" w:rsidP="00EC4AC2">
      <w:pPr>
        <w:spacing w:line="140" w:lineRule="atLeast"/>
        <w:ind w:left="420"/>
      </w:pPr>
      <w:r>
        <w:t>There is a system-supplied primary method for update-instance-for-redefined-class whose parameter specializer for its instance argument is the class standard-object. First this method checks the validity of initialization arguments and signals an error if an initialization argument is supplied that is not declared as valid. (For more information, see Section 7.1.2 (Declaring the Validity of Initialization Arguments).) Then it calls the generic function shared-initialize with the following arguments: the instance, the list of names of the newly added slots, and the initialization arguments it received.</w:t>
      </w:r>
    </w:p>
    <w:p w:rsidR="006171EA" w:rsidRDefault="006171EA" w:rsidP="00EC4AC2">
      <w:pPr>
        <w:pStyle w:val="4"/>
        <w:spacing w:line="140" w:lineRule="atLeast"/>
      </w:pPr>
      <w:bookmarkStart w:id="273" w:name="_Toc392422600"/>
      <w:r>
        <w:t>Customizing Class Redefinition</w:t>
      </w:r>
      <w:bookmarkEnd w:id="273"/>
    </w:p>
    <w:p w:rsidR="006171EA" w:rsidRDefault="006171EA" w:rsidP="00EC4AC2">
      <w:pPr>
        <w:spacing w:line="140" w:lineRule="atLeast"/>
        <w:ind w:left="420"/>
      </w:pPr>
      <w:r>
        <w:t>Methods for update-instance-for-redefined-class may be defined to specify actions to be taken when an instance is updated. If only after methods for update-instance-for-redefined-class are defined, they will be run after the system-supplied primary method for initialization and therefore will not interfere with the default behavior of update-instance-for-redefined-class.</w:t>
      </w:r>
      <w:r>
        <w:rPr>
          <w:rFonts w:hint="eastAsia"/>
        </w:rPr>
        <w:t xml:space="preserve"> </w:t>
      </w:r>
      <w:r>
        <w:t>Because no initialization arguments are passed to update-instance-for-redefined-class when it is called by the system, the initialization forms for slots that are filled by before methods for update-instance-for-redefined-class will not be evaluated by shared-initialize.</w:t>
      </w:r>
    </w:p>
    <w:p w:rsidR="006171EA" w:rsidRDefault="006171EA" w:rsidP="00EC4AC2">
      <w:pPr>
        <w:spacing w:line="140" w:lineRule="atLeast"/>
        <w:ind w:left="420"/>
      </w:pPr>
      <w:r>
        <w:t>Methods for shared-initialize may be defined to customize class redefinition. For more information, see Section 7.1.5 (Shared-Initialize).</w:t>
      </w:r>
    </w:p>
    <w:p w:rsidR="006171EA" w:rsidRDefault="006171EA" w:rsidP="00EC4AC2">
      <w:pPr>
        <w:pStyle w:val="3"/>
        <w:spacing w:line="140" w:lineRule="atLeast"/>
      </w:pPr>
      <w:bookmarkStart w:id="274" w:name="_Toc392422601"/>
      <w:r>
        <w:t>Integrating Types and Classes</w:t>
      </w:r>
      <w:bookmarkEnd w:id="274"/>
    </w:p>
    <w:p w:rsidR="006171EA" w:rsidRDefault="006171EA" w:rsidP="00EC4AC2">
      <w:pPr>
        <w:spacing w:line="140" w:lineRule="atLeast"/>
        <w:ind w:left="420"/>
      </w:pPr>
      <w:r>
        <w:t>The object system maps the space of classes into the space of types. Every class that has a proper name has a corresponding type with the same name.</w:t>
      </w:r>
    </w:p>
    <w:p w:rsidR="006171EA" w:rsidRDefault="006171EA" w:rsidP="00EC4AC2">
      <w:pPr>
        <w:spacing w:line="140" w:lineRule="atLeast"/>
        <w:ind w:left="420"/>
      </w:pPr>
      <w:r>
        <w:t>The proper name of every class is a valid type specifier. In addition, every class object is a valid type specifier. Thus the expression (typep object class) evaluates to true if the class of object is class itself or a subclass of class. The evaluation of the expression (subtupep class1 classes2) returns the values true and true if class1 is a subclass of class2 or if they are the same class; otherwise it returns the values false and true. If I is an instance of some class C named S and C is an instance of standard-class, the evaluation of the expression (type-of I) returns S if S is the proper name of C; otherwise, it returns C.</w:t>
      </w:r>
    </w:p>
    <w:p w:rsidR="006171EA" w:rsidRDefault="006171EA" w:rsidP="00EC4AC2">
      <w:pPr>
        <w:spacing w:line="140" w:lineRule="atLeast"/>
        <w:ind w:left="420"/>
      </w:pPr>
      <w:r>
        <w:lastRenderedPageBreak/>
        <w:t>Because the names of classes and class objects are type specifiers, they may be used in the special form the and in type declarations.</w:t>
      </w:r>
    </w:p>
    <w:p w:rsidR="006171EA" w:rsidRDefault="006171EA" w:rsidP="00EC4AC2">
      <w:pPr>
        <w:spacing w:line="140" w:lineRule="atLeast"/>
        <w:ind w:left="420"/>
      </w:pPr>
      <w:r>
        <w:t>Many but not all of the predefined type specifiers have a corresponding class with the same proper name as the type. These type specifiers are listed in Figure 4-8. For example, the type array has a corresponding class named array. No type specifier that is a list, such as (vector double-float 100), has a corresponding class. The operator deftype does not create any classes.</w:t>
      </w:r>
    </w:p>
    <w:p w:rsidR="006171EA" w:rsidRDefault="006171EA" w:rsidP="00EC4AC2">
      <w:pPr>
        <w:spacing w:line="140" w:lineRule="atLeast"/>
        <w:ind w:left="420"/>
      </w:pPr>
      <w:r>
        <w:t>Each class that corresponds to a predefined type specifier can be implemented in one of three ways, at the discretion of each implementation. It can be a standard class, a structure class, or a system class.</w:t>
      </w:r>
    </w:p>
    <w:p w:rsidR="006171EA" w:rsidRDefault="006171EA" w:rsidP="00EC4AC2">
      <w:pPr>
        <w:spacing w:line="140" w:lineRule="atLeast"/>
        <w:ind w:left="420"/>
      </w:pPr>
      <w:r>
        <w:t>A built-in class is one whose generalized instances have restricted capabilities or special representations. Attempting to use defclass to define subclasses of a built-in-class signals an error. Calling make-instance to create a generalized instance of a built-in class signals an error. Calling slot-value on a generalized instance of a built-in class signals an error. Redefining a built-in class or using change-class to change the class of an object to or from a built-in class signals an error. However, built-in classes can be used as parameter specializers in methods.</w:t>
      </w:r>
    </w:p>
    <w:p w:rsidR="006171EA" w:rsidRDefault="006171EA" w:rsidP="00EC4AC2">
      <w:pPr>
        <w:spacing w:line="140" w:lineRule="atLeast"/>
        <w:ind w:left="420"/>
      </w:pPr>
      <w:r>
        <w:t>It is possible to determine whether a class is built-in class by checking the metaclass. A standard class is an instance of the class standard-class, a built-in class is an instance of the class built-in-class, and a structure class is an instance of the class structure-class</w:t>
      </w:r>
    </w:p>
    <w:p w:rsidR="006171EA" w:rsidRDefault="006171EA" w:rsidP="00EC4AC2">
      <w:pPr>
        <w:spacing w:line="140" w:lineRule="atLeast"/>
        <w:ind w:left="420"/>
      </w:pPr>
      <w:r>
        <w:t>Each structure type created by defstruct without using the :type option has a corresponding class. This class is a generalized instance of the class structure-class. The :include option of defstruct creates a direct subclass of the class that corresponds to the included structure type.</w:t>
      </w:r>
    </w:p>
    <w:p w:rsidR="006171EA" w:rsidRDefault="006171EA" w:rsidP="00EC4AC2">
      <w:pPr>
        <w:spacing w:line="140" w:lineRule="atLeast"/>
        <w:ind w:left="420"/>
      </w:pPr>
      <w:r>
        <w:t>It is implementation-dependent whether slots are involved in the operation of functions defined in this specification on instances of classes defined in this specification, except when slots are explicitly defined by this specification.</w:t>
      </w:r>
    </w:p>
    <w:p w:rsidR="006171EA" w:rsidRDefault="006171EA" w:rsidP="00EC4AC2">
      <w:pPr>
        <w:spacing w:line="140" w:lineRule="atLeast"/>
        <w:ind w:left="420"/>
      </w:pPr>
      <w:r>
        <w:t>If in a particular implementation a class defined in this specification has slots that are not defined by this specification, the names of these slots must not be external symbols of packages defined in this specification nor otherwise accessible in the CL-USER package.</w:t>
      </w:r>
    </w:p>
    <w:p w:rsidR="006171EA" w:rsidRDefault="006171EA" w:rsidP="00EC4AC2">
      <w:pPr>
        <w:spacing w:line="140" w:lineRule="atLeast"/>
        <w:ind w:left="420"/>
      </w:pPr>
      <w:r>
        <w:lastRenderedPageBreak/>
        <w:t>The purpose of specifying that many of the standard type specifiers have a corresponding class is to enable users to write methods that discriminate on these types. Method selection requires that a class precedence list can be determined for each class.</w:t>
      </w:r>
    </w:p>
    <w:p w:rsidR="006171EA" w:rsidRDefault="006171EA" w:rsidP="00EC4AC2">
      <w:pPr>
        <w:spacing w:line="140" w:lineRule="atLeast"/>
        <w:ind w:left="420"/>
      </w:pPr>
      <w:r>
        <w:t>The hierarchical relationships among the type specifiers are mirrored by relationships among the classed corresponding to those types.</w:t>
      </w:r>
    </w:p>
    <w:p w:rsidR="006171EA" w:rsidRDefault="006171EA" w:rsidP="00EC4AC2">
      <w:pPr>
        <w:spacing w:line="140" w:lineRule="atLeast"/>
        <w:ind w:left="420"/>
      </w:pPr>
      <w:r>
        <w:t>Figure 4-8 lists the set of classes that correspond to predefined type specifiers.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119"/>
        <w:gridCol w:w="2146"/>
        <w:gridCol w:w="2611"/>
      </w:tblGrid>
      <w:tr w:rsidR="006171EA" w:rsidTr="00FC5748">
        <w:tc>
          <w:tcPr>
            <w:tcW w:w="3119" w:type="dxa"/>
          </w:tcPr>
          <w:p w:rsidR="006171EA" w:rsidRDefault="006171EA" w:rsidP="00EC4AC2">
            <w:pPr>
              <w:spacing w:line="140" w:lineRule="atLeast"/>
            </w:pPr>
            <w:r>
              <w:rPr>
                <w:rFonts w:hint="eastAsia"/>
              </w:rPr>
              <w:t>a</w:t>
            </w:r>
            <w:r>
              <w:t>rithmetic-error</w:t>
            </w:r>
          </w:p>
        </w:tc>
        <w:tc>
          <w:tcPr>
            <w:tcW w:w="2146" w:type="dxa"/>
          </w:tcPr>
          <w:p w:rsidR="006171EA" w:rsidRDefault="006171EA" w:rsidP="00EC4AC2">
            <w:pPr>
              <w:spacing w:line="140" w:lineRule="atLeast"/>
            </w:pPr>
            <w:r>
              <w:rPr>
                <w:rFonts w:hint="eastAsia"/>
              </w:rPr>
              <w:t>generic-function</w:t>
            </w:r>
          </w:p>
        </w:tc>
        <w:tc>
          <w:tcPr>
            <w:tcW w:w="2611" w:type="dxa"/>
          </w:tcPr>
          <w:p w:rsidR="006171EA" w:rsidRDefault="006171EA" w:rsidP="00EC4AC2">
            <w:pPr>
              <w:spacing w:line="140" w:lineRule="atLeast"/>
            </w:pPr>
            <w:r>
              <w:rPr>
                <w:rFonts w:hint="eastAsia"/>
              </w:rPr>
              <w:t>simple-error</w:t>
            </w:r>
          </w:p>
        </w:tc>
      </w:tr>
      <w:tr w:rsidR="006171EA" w:rsidTr="00FC5748">
        <w:tc>
          <w:tcPr>
            <w:tcW w:w="3119" w:type="dxa"/>
          </w:tcPr>
          <w:p w:rsidR="006171EA" w:rsidRDefault="006171EA" w:rsidP="00EC4AC2">
            <w:pPr>
              <w:spacing w:line="140" w:lineRule="atLeast"/>
            </w:pPr>
            <w:r>
              <w:rPr>
                <w:rFonts w:hint="eastAsia"/>
              </w:rPr>
              <w:t>a</w:t>
            </w:r>
            <w:r>
              <w:t>rray</w:t>
            </w:r>
          </w:p>
        </w:tc>
        <w:tc>
          <w:tcPr>
            <w:tcW w:w="2146" w:type="dxa"/>
          </w:tcPr>
          <w:p w:rsidR="006171EA" w:rsidRDefault="006171EA" w:rsidP="00EC4AC2">
            <w:pPr>
              <w:spacing w:line="140" w:lineRule="atLeast"/>
            </w:pPr>
            <w:r>
              <w:rPr>
                <w:rFonts w:hint="eastAsia"/>
              </w:rPr>
              <w:t>hash-table</w:t>
            </w:r>
          </w:p>
        </w:tc>
        <w:tc>
          <w:tcPr>
            <w:tcW w:w="2611" w:type="dxa"/>
          </w:tcPr>
          <w:p w:rsidR="006171EA" w:rsidRDefault="006171EA" w:rsidP="00EC4AC2">
            <w:pPr>
              <w:spacing w:line="140" w:lineRule="atLeast"/>
            </w:pPr>
            <w:r>
              <w:rPr>
                <w:rFonts w:hint="eastAsia"/>
              </w:rPr>
              <w:t>simple-type-error</w:t>
            </w:r>
          </w:p>
        </w:tc>
      </w:tr>
      <w:tr w:rsidR="006171EA" w:rsidTr="00FC5748">
        <w:tc>
          <w:tcPr>
            <w:tcW w:w="3119" w:type="dxa"/>
          </w:tcPr>
          <w:p w:rsidR="006171EA" w:rsidRDefault="006171EA" w:rsidP="00EC4AC2">
            <w:pPr>
              <w:spacing w:line="140" w:lineRule="atLeast"/>
            </w:pPr>
            <w:r>
              <w:rPr>
                <w:rFonts w:hint="eastAsia"/>
              </w:rPr>
              <w:t>bit-vector</w:t>
            </w:r>
          </w:p>
        </w:tc>
        <w:tc>
          <w:tcPr>
            <w:tcW w:w="2146" w:type="dxa"/>
          </w:tcPr>
          <w:p w:rsidR="006171EA" w:rsidRDefault="006171EA" w:rsidP="00EC4AC2">
            <w:pPr>
              <w:spacing w:line="140" w:lineRule="atLeast"/>
            </w:pPr>
            <w:r>
              <w:rPr>
                <w:rFonts w:hint="eastAsia"/>
              </w:rPr>
              <w:t>integer</w:t>
            </w:r>
          </w:p>
        </w:tc>
        <w:tc>
          <w:tcPr>
            <w:tcW w:w="2611" w:type="dxa"/>
          </w:tcPr>
          <w:p w:rsidR="006171EA" w:rsidRDefault="006171EA" w:rsidP="00EC4AC2">
            <w:pPr>
              <w:spacing w:line="140" w:lineRule="atLeast"/>
            </w:pPr>
            <w:r>
              <w:rPr>
                <w:rFonts w:hint="eastAsia"/>
              </w:rPr>
              <w:t>simple-warning</w:t>
            </w:r>
          </w:p>
        </w:tc>
      </w:tr>
      <w:tr w:rsidR="006171EA" w:rsidTr="00FC5748">
        <w:tc>
          <w:tcPr>
            <w:tcW w:w="3119" w:type="dxa"/>
          </w:tcPr>
          <w:p w:rsidR="006171EA" w:rsidRDefault="006171EA" w:rsidP="00EC4AC2">
            <w:pPr>
              <w:spacing w:line="140" w:lineRule="atLeast"/>
            </w:pPr>
            <w:r>
              <w:rPr>
                <w:rFonts w:hint="eastAsia"/>
              </w:rPr>
              <w:t>broadcast-stream</w:t>
            </w:r>
          </w:p>
        </w:tc>
        <w:tc>
          <w:tcPr>
            <w:tcW w:w="2146" w:type="dxa"/>
          </w:tcPr>
          <w:p w:rsidR="006171EA" w:rsidRDefault="006171EA" w:rsidP="00EC4AC2">
            <w:pPr>
              <w:spacing w:line="140" w:lineRule="atLeast"/>
            </w:pPr>
            <w:r>
              <w:rPr>
                <w:rFonts w:hint="eastAsia"/>
              </w:rPr>
              <w:t>list</w:t>
            </w:r>
          </w:p>
        </w:tc>
        <w:tc>
          <w:tcPr>
            <w:tcW w:w="2611" w:type="dxa"/>
          </w:tcPr>
          <w:p w:rsidR="006171EA" w:rsidRDefault="006171EA" w:rsidP="00EC4AC2">
            <w:pPr>
              <w:spacing w:line="140" w:lineRule="atLeast"/>
            </w:pPr>
            <w:r>
              <w:rPr>
                <w:rFonts w:hint="eastAsia"/>
              </w:rPr>
              <w:t>standard-class</w:t>
            </w:r>
          </w:p>
        </w:tc>
      </w:tr>
      <w:tr w:rsidR="006171EA" w:rsidTr="00FC5748">
        <w:tc>
          <w:tcPr>
            <w:tcW w:w="3119" w:type="dxa"/>
          </w:tcPr>
          <w:p w:rsidR="006171EA" w:rsidRDefault="006171EA" w:rsidP="00EC4AC2">
            <w:pPr>
              <w:spacing w:line="140" w:lineRule="atLeast"/>
            </w:pPr>
            <w:r>
              <w:rPr>
                <w:rFonts w:hint="eastAsia"/>
              </w:rPr>
              <w:t>built-in-class</w:t>
            </w:r>
          </w:p>
        </w:tc>
        <w:tc>
          <w:tcPr>
            <w:tcW w:w="2146" w:type="dxa"/>
          </w:tcPr>
          <w:p w:rsidR="006171EA" w:rsidRDefault="006171EA" w:rsidP="00EC4AC2">
            <w:pPr>
              <w:spacing w:line="140" w:lineRule="atLeast"/>
            </w:pPr>
            <w:r>
              <w:rPr>
                <w:rFonts w:hint="eastAsia"/>
              </w:rPr>
              <w:t>logical-pathname</w:t>
            </w:r>
          </w:p>
        </w:tc>
        <w:tc>
          <w:tcPr>
            <w:tcW w:w="2611" w:type="dxa"/>
          </w:tcPr>
          <w:p w:rsidR="006171EA" w:rsidRDefault="006171EA" w:rsidP="00EC4AC2">
            <w:pPr>
              <w:spacing w:line="140" w:lineRule="atLeast"/>
            </w:pPr>
            <w:r>
              <w:rPr>
                <w:rFonts w:hint="eastAsia"/>
              </w:rPr>
              <w:t>standard-generic-function</w:t>
            </w:r>
          </w:p>
        </w:tc>
      </w:tr>
      <w:tr w:rsidR="006171EA" w:rsidTr="00FC5748">
        <w:tc>
          <w:tcPr>
            <w:tcW w:w="3119" w:type="dxa"/>
          </w:tcPr>
          <w:p w:rsidR="006171EA" w:rsidRDefault="006171EA" w:rsidP="00EC4AC2">
            <w:pPr>
              <w:spacing w:line="140" w:lineRule="atLeast"/>
            </w:pPr>
            <w:r>
              <w:rPr>
                <w:rFonts w:hint="eastAsia"/>
              </w:rPr>
              <w:t>cell-error</w:t>
            </w:r>
          </w:p>
        </w:tc>
        <w:tc>
          <w:tcPr>
            <w:tcW w:w="2146" w:type="dxa"/>
          </w:tcPr>
          <w:p w:rsidR="006171EA" w:rsidRDefault="006171EA" w:rsidP="00EC4AC2">
            <w:pPr>
              <w:spacing w:line="140" w:lineRule="atLeast"/>
            </w:pPr>
            <w:r>
              <w:rPr>
                <w:rFonts w:hint="eastAsia"/>
              </w:rPr>
              <w:t>method</w:t>
            </w:r>
          </w:p>
        </w:tc>
        <w:tc>
          <w:tcPr>
            <w:tcW w:w="2611" w:type="dxa"/>
          </w:tcPr>
          <w:p w:rsidR="006171EA" w:rsidRDefault="006171EA" w:rsidP="00EC4AC2">
            <w:pPr>
              <w:spacing w:line="140" w:lineRule="atLeast"/>
            </w:pPr>
            <w:r>
              <w:rPr>
                <w:rFonts w:hint="eastAsia"/>
              </w:rPr>
              <w:t>standard-me</w:t>
            </w:r>
            <w:r>
              <w:t>thod</w:t>
            </w:r>
          </w:p>
        </w:tc>
      </w:tr>
      <w:tr w:rsidR="006171EA" w:rsidTr="00FC5748">
        <w:tc>
          <w:tcPr>
            <w:tcW w:w="3119" w:type="dxa"/>
          </w:tcPr>
          <w:p w:rsidR="006171EA" w:rsidRDefault="006171EA" w:rsidP="00EC4AC2">
            <w:pPr>
              <w:spacing w:line="140" w:lineRule="atLeast"/>
            </w:pPr>
            <w:r>
              <w:rPr>
                <w:rFonts w:hint="eastAsia"/>
              </w:rPr>
              <w:t>character</w:t>
            </w:r>
          </w:p>
        </w:tc>
        <w:tc>
          <w:tcPr>
            <w:tcW w:w="2146" w:type="dxa"/>
          </w:tcPr>
          <w:p w:rsidR="006171EA" w:rsidRDefault="006171EA" w:rsidP="00EC4AC2">
            <w:pPr>
              <w:spacing w:line="140" w:lineRule="atLeast"/>
            </w:pPr>
            <w:r>
              <w:rPr>
                <w:rFonts w:hint="eastAsia"/>
              </w:rPr>
              <w:t>m</w:t>
            </w:r>
            <w:r>
              <w:t>ethod-combination</w:t>
            </w:r>
          </w:p>
        </w:tc>
        <w:tc>
          <w:tcPr>
            <w:tcW w:w="2611" w:type="dxa"/>
          </w:tcPr>
          <w:p w:rsidR="006171EA" w:rsidRDefault="006171EA" w:rsidP="00EC4AC2">
            <w:pPr>
              <w:spacing w:line="140" w:lineRule="atLeast"/>
            </w:pPr>
            <w:r>
              <w:rPr>
                <w:rFonts w:hint="eastAsia"/>
              </w:rPr>
              <w:t>standard-object</w:t>
            </w:r>
          </w:p>
        </w:tc>
      </w:tr>
      <w:tr w:rsidR="006171EA" w:rsidTr="00FC5748">
        <w:tc>
          <w:tcPr>
            <w:tcW w:w="3119" w:type="dxa"/>
          </w:tcPr>
          <w:p w:rsidR="006171EA" w:rsidRDefault="006171EA" w:rsidP="00EC4AC2">
            <w:pPr>
              <w:spacing w:line="140" w:lineRule="atLeast"/>
            </w:pPr>
            <w:r>
              <w:rPr>
                <w:rFonts w:hint="eastAsia"/>
              </w:rPr>
              <w:t>class</w:t>
            </w:r>
          </w:p>
        </w:tc>
        <w:tc>
          <w:tcPr>
            <w:tcW w:w="2146" w:type="dxa"/>
          </w:tcPr>
          <w:p w:rsidR="006171EA" w:rsidRDefault="006171EA" w:rsidP="00EC4AC2">
            <w:pPr>
              <w:spacing w:line="140" w:lineRule="atLeast"/>
            </w:pPr>
            <w:r>
              <w:rPr>
                <w:rFonts w:hint="eastAsia"/>
              </w:rPr>
              <w:t>null</w:t>
            </w:r>
          </w:p>
        </w:tc>
        <w:tc>
          <w:tcPr>
            <w:tcW w:w="2611" w:type="dxa"/>
          </w:tcPr>
          <w:p w:rsidR="006171EA" w:rsidRDefault="006171EA" w:rsidP="00EC4AC2">
            <w:pPr>
              <w:spacing w:line="140" w:lineRule="atLeast"/>
            </w:pPr>
            <w:r>
              <w:rPr>
                <w:rFonts w:hint="eastAsia"/>
              </w:rPr>
              <w:t>storage-</w:t>
            </w:r>
            <w:r>
              <w:t>condition</w:t>
            </w:r>
          </w:p>
        </w:tc>
      </w:tr>
      <w:tr w:rsidR="006171EA" w:rsidTr="00FC5748">
        <w:tc>
          <w:tcPr>
            <w:tcW w:w="3119" w:type="dxa"/>
          </w:tcPr>
          <w:p w:rsidR="006171EA" w:rsidRDefault="006171EA" w:rsidP="00EC4AC2">
            <w:pPr>
              <w:spacing w:line="140" w:lineRule="atLeast"/>
            </w:pPr>
            <w:r>
              <w:rPr>
                <w:rFonts w:hint="eastAsia"/>
              </w:rPr>
              <w:t>complex</w:t>
            </w:r>
          </w:p>
        </w:tc>
        <w:tc>
          <w:tcPr>
            <w:tcW w:w="2146" w:type="dxa"/>
          </w:tcPr>
          <w:p w:rsidR="006171EA" w:rsidRDefault="006171EA" w:rsidP="00EC4AC2">
            <w:pPr>
              <w:spacing w:line="140" w:lineRule="atLeast"/>
            </w:pPr>
            <w:r>
              <w:rPr>
                <w:rFonts w:hint="eastAsia"/>
              </w:rPr>
              <w:t>number</w:t>
            </w:r>
          </w:p>
        </w:tc>
        <w:tc>
          <w:tcPr>
            <w:tcW w:w="2611" w:type="dxa"/>
          </w:tcPr>
          <w:p w:rsidR="006171EA" w:rsidRDefault="006171EA" w:rsidP="00EC4AC2">
            <w:pPr>
              <w:spacing w:line="140" w:lineRule="atLeast"/>
            </w:pPr>
            <w:r>
              <w:rPr>
                <w:rFonts w:hint="eastAsia"/>
              </w:rPr>
              <w:t>stream</w:t>
            </w:r>
          </w:p>
        </w:tc>
      </w:tr>
      <w:tr w:rsidR="006171EA" w:rsidTr="00FC5748">
        <w:tc>
          <w:tcPr>
            <w:tcW w:w="3119" w:type="dxa"/>
          </w:tcPr>
          <w:p w:rsidR="006171EA" w:rsidRDefault="006171EA" w:rsidP="00EC4AC2">
            <w:pPr>
              <w:spacing w:line="140" w:lineRule="atLeast"/>
            </w:pPr>
            <w:r>
              <w:rPr>
                <w:rFonts w:hint="eastAsia"/>
              </w:rPr>
              <w:t>con</w:t>
            </w:r>
            <w:r>
              <w:t>catenated-stream</w:t>
            </w:r>
          </w:p>
        </w:tc>
        <w:tc>
          <w:tcPr>
            <w:tcW w:w="2146" w:type="dxa"/>
          </w:tcPr>
          <w:p w:rsidR="006171EA" w:rsidRDefault="006171EA" w:rsidP="00EC4AC2">
            <w:pPr>
              <w:spacing w:line="140" w:lineRule="atLeast"/>
            </w:pPr>
            <w:r>
              <w:rPr>
                <w:rFonts w:hint="eastAsia"/>
              </w:rPr>
              <w:t>package</w:t>
            </w:r>
          </w:p>
        </w:tc>
        <w:tc>
          <w:tcPr>
            <w:tcW w:w="2611" w:type="dxa"/>
          </w:tcPr>
          <w:p w:rsidR="006171EA" w:rsidRDefault="006171EA" w:rsidP="00EC4AC2">
            <w:pPr>
              <w:spacing w:line="140" w:lineRule="atLeast"/>
            </w:pPr>
            <w:r>
              <w:rPr>
                <w:rFonts w:hint="eastAsia"/>
              </w:rPr>
              <w:t>stream-</w:t>
            </w:r>
            <w:r>
              <w:t>error</w:t>
            </w:r>
          </w:p>
        </w:tc>
      </w:tr>
      <w:tr w:rsidR="006171EA" w:rsidTr="00FC5748">
        <w:tc>
          <w:tcPr>
            <w:tcW w:w="3119" w:type="dxa"/>
          </w:tcPr>
          <w:p w:rsidR="006171EA" w:rsidRDefault="006171EA" w:rsidP="00EC4AC2">
            <w:pPr>
              <w:spacing w:line="140" w:lineRule="atLeast"/>
            </w:pPr>
            <w:r>
              <w:rPr>
                <w:rFonts w:hint="eastAsia"/>
              </w:rPr>
              <w:t>c</w:t>
            </w:r>
            <w:r>
              <w:t>ondition</w:t>
            </w:r>
          </w:p>
        </w:tc>
        <w:tc>
          <w:tcPr>
            <w:tcW w:w="2146" w:type="dxa"/>
          </w:tcPr>
          <w:p w:rsidR="006171EA" w:rsidRDefault="006171EA" w:rsidP="00EC4AC2">
            <w:pPr>
              <w:spacing w:line="140" w:lineRule="atLeast"/>
            </w:pPr>
            <w:r>
              <w:rPr>
                <w:rFonts w:hint="eastAsia"/>
              </w:rPr>
              <w:t>package-error</w:t>
            </w:r>
          </w:p>
        </w:tc>
        <w:tc>
          <w:tcPr>
            <w:tcW w:w="2611" w:type="dxa"/>
          </w:tcPr>
          <w:p w:rsidR="006171EA" w:rsidRDefault="006171EA" w:rsidP="00EC4AC2">
            <w:pPr>
              <w:spacing w:line="140" w:lineRule="atLeast"/>
            </w:pPr>
            <w:r>
              <w:rPr>
                <w:rFonts w:hint="eastAsia"/>
              </w:rPr>
              <w:t>string</w:t>
            </w:r>
          </w:p>
        </w:tc>
      </w:tr>
      <w:tr w:rsidR="006171EA" w:rsidTr="00FC5748">
        <w:tc>
          <w:tcPr>
            <w:tcW w:w="3119" w:type="dxa"/>
          </w:tcPr>
          <w:p w:rsidR="006171EA" w:rsidRDefault="006171EA" w:rsidP="00EC4AC2">
            <w:pPr>
              <w:spacing w:line="140" w:lineRule="atLeast"/>
            </w:pPr>
            <w:r>
              <w:rPr>
                <w:rFonts w:hint="eastAsia"/>
              </w:rPr>
              <w:t>cons</w:t>
            </w:r>
          </w:p>
        </w:tc>
        <w:tc>
          <w:tcPr>
            <w:tcW w:w="2146" w:type="dxa"/>
          </w:tcPr>
          <w:p w:rsidR="006171EA" w:rsidRDefault="006171EA" w:rsidP="00EC4AC2">
            <w:pPr>
              <w:spacing w:line="140" w:lineRule="atLeast"/>
            </w:pPr>
            <w:r>
              <w:rPr>
                <w:rFonts w:hint="eastAsia"/>
              </w:rPr>
              <w:t>parse-error</w:t>
            </w:r>
          </w:p>
        </w:tc>
        <w:tc>
          <w:tcPr>
            <w:tcW w:w="2611" w:type="dxa"/>
          </w:tcPr>
          <w:p w:rsidR="006171EA" w:rsidRDefault="006171EA" w:rsidP="00EC4AC2">
            <w:pPr>
              <w:spacing w:line="140" w:lineRule="atLeast"/>
            </w:pPr>
            <w:r>
              <w:rPr>
                <w:rFonts w:hint="eastAsia"/>
              </w:rPr>
              <w:t>string-stream</w:t>
            </w:r>
          </w:p>
        </w:tc>
      </w:tr>
      <w:tr w:rsidR="006171EA" w:rsidTr="00FC5748">
        <w:tc>
          <w:tcPr>
            <w:tcW w:w="3119" w:type="dxa"/>
          </w:tcPr>
          <w:p w:rsidR="006171EA" w:rsidRDefault="006171EA" w:rsidP="00EC4AC2">
            <w:pPr>
              <w:spacing w:line="140" w:lineRule="atLeast"/>
            </w:pPr>
            <w:r>
              <w:rPr>
                <w:rFonts w:hint="eastAsia"/>
              </w:rPr>
              <w:t>control-error</w:t>
            </w:r>
          </w:p>
        </w:tc>
        <w:tc>
          <w:tcPr>
            <w:tcW w:w="2146" w:type="dxa"/>
          </w:tcPr>
          <w:p w:rsidR="006171EA" w:rsidRDefault="006171EA" w:rsidP="00EC4AC2">
            <w:pPr>
              <w:spacing w:line="140" w:lineRule="atLeast"/>
            </w:pPr>
            <w:r>
              <w:rPr>
                <w:rFonts w:hint="eastAsia"/>
              </w:rPr>
              <w:t>pathname</w:t>
            </w:r>
          </w:p>
        </w:tc>
        <w:tc>
          <w:tcPr>
            <w:tcW w:w="2611" w:type="dxa"/>
          </w:tcPr>
          <w:p w:rsidR="006171EA" w:rsidRDefault="006171EA" w:rsidP="00EC4AC2">
            <w:pPr>
              <w:spacing w:line="140" w:lineRule="atLeast"/>
            </w:pPr>
            <w:r>
              <w:rPr>
                <w:rFonts w:hint="eastAsia"/>
              </w:rPr>
              <w:t>structu</w:t>
            </w:r>
            <w:r>
              <w:t>re-class</w:t>
            </w:r>
          </w:p>
        </w:tc>
      </w:tr>
      <w:tr w:rsidR="006171EA" w:rsidTr="00FC5748">
        <w:tc>
          <w:tcPr>
            <w:tcW w:w="3119" w:type="dxa"/>
          </w:tcPr>
          <w:p w:rsidR="006171EA" w:rsidRDefault="006171EA" w:rsidP="00EC4AC2">
            <w:pPr>
              <w:spacing w:line="140" w:lineRule="atLeast"/>
            </w:pPr>
            <w:r>
              <w:rPr>
                <w:rFonts w:hint="eastAsia"/>
              </w:rPr>
              <w:t>div</w:t>
            </w:r>
            <w:r>
              <w:t>ision-by-zero</w:t>
            </w:r>
          </w:p>
        </w:tc>
        <w:tc>
          <w:tcPr>
            <w:tcW w:w="2146" w:type="dxa"/>
          </w:tcPr>
          <w:p w:rsidR="006171EA" w:rsidRDefault="006171EA" w:rsidP="00EC4AC2">
            <w:pPr>
              <w:spacing w:line="140" w:lineRule="atLeast"/>
            </w:pPr>
            <w:r>
              <w:rPr>
                <w:rFonts w:hint="eastAsia"/>
              </w:rPr>
              <w:t>print-not-readabl</w:t>
            </w:r>
            <w:r>
              <w:t>e</w:t>
            </w:r>
          </w:p>
        </w:tc>
        <w:tc>
          <w:tcPr>
            <w:tcW w:w="2611" w:type="dxa"/>
          </w:tcPr>
          <w:p w:rsidR="006171EA" w:rsidRDefault="006171EA" w:rsidP="00EC4AC2">
            <w:pPr>
              <w:spacing w:line="140" w:lineRule="atLeast"/>
            </w:pPr>
            <w:r>
              <w:rPr>
                <w:rFonts w:hint="eastAsia"/>
              </w:rPr>
              <w:t>structure-object</w:t>
            </w:r>
          </w:p>
        </w:tc>
      </w:tr>
      <w:tr w:rsidR="006171EA" w:rsidTr="00FC5748">
        <w:tc>
          <w:tcPr>
            <w:tcW w:w="3119" w:type="dxa"/>
          </w:tcPr>
          <w:p w:rsidR="006171EA" w:rsidRDefault="006171EA" w:rsidP="00EC4AC2">
            <w:pPr>
              <w:spacing w:line="140" w:lineRule="atLeast"/>
            </w:pPr>
            <w:r>
              <w:rPr>
                <w:rFonts w:hint="eastAsia"/>
              </w:rPr>
              <w:t>echo-stream</w:t>
            </w:r>
          </w:p>
        </w:tc>
        <w:tc>
          <w:tcPr>
            <w:tcW w:w="2146" w:type="dxa"/>
          </w:tcPr>
          <w:p w:rsidR="006171EA" w:rsidRDefault="006171EA" w:rsidP="00EC4AC2">
            <w:pPr>
              <w:spacing w:line="140" w:lineRule="atLeast"/>
            </w:pPr>
            <w:r>
              <w:rPr>
                <w:rFonts w:hint="eastAsia"/>
              </w:rPr>
              <w:t>program-error</w:t>
            </w:r>
          </w:p>
        </w:tc>
        <w:tc>
          <w:tcPr>
            <w:tcW w:w="2611" w:type="dxa"/>
          </w:tcPr>
          <w:p w:rsidR="006171EA" w:rsidRDefault="006171EA" w:rsidP="00EC4AC2">
            <w:pPr>
              <w:spacing w:line="140" w:lineRule="atLeast"/>
            </w:pPr>
            <w:r>
              <w:rPr>
                <w:rFonts w:hint="eastAsia"/>
              </w:rPr>
              <w:t>style-warning</w:t>
            </w:r>
          </w:p>
        </w:tc>
      </w:tr>
      <w:tr w:rsidR="006171EA" w:rsidTr="00FC5748">
        <w:tc>
          <w:tcPr>
            <w:tcW w:w="3119" w:type="dxa"/>
          </w:tcPr>
          <w:p w:rsidR="006171EA" w:rsidRDefault="006171EA" w:rsidP="00EC4AC2">
            <w:pPr>
              <w:spacing w:line="140" w:lineRule="atLeast"/>
            </w:pPr>
            <w:r>
              <w:rPr>
                <w:rFonts w:hint="eastAsia"/>
              </w:rPr>
              <w:t>end-of-file</w:t>
            </w:r>
          </w:p>
        </w:tc>
        <w:tc>
          <w:tcPr>
            <w:tcW w:w="2146" w:type="dxa"/>
          </w:tcPr>
          <w:p w:rsidR="006171EA" w:rsidRDefault="006171EA" w:rsidP="00EC4AC2">
            <w:pPr>
              <w:spacing w:line="140" w:lineRule="atLeast"/>
            </w:pPr>
            <w:r>
              <w:rPr>
                <w:rFonts w:hint="eastAsia"/>
              </w:rPr>
              <w:t>random-state</w:t>
            </w:r>
          </w:p>
        </w:tc>
        <w:tc>
          <w:tcPr>
            <w:tcW w:w="2611" w:type="dxa"/>
          </w:tcPr>
          <w:p w:rsidR="006171EA" w:rsidRDefault="006171EA" w:rsidP="00EC4AC2">
            <w:pPr>
              <w:spacing w:line="140" w:lineRule="atLeast"/>
            </w:pPr>
            <w:r>
              <w:rPr>
                <w:rFonts w:hint="eastAsia"/>
              </w:rPr>
              <w:t>symbol</w:t>
            </w:r>
          </w:p>
        </w:tc>
      </w:tr>
      <w:tr w:rsidR="006171EA" w:rsidTr="00FC5748">
        <w:tc>
          <w:tcPr>
            <w:tcW w:w="3119" w:type="dxa"/>
          </w:tcPr>
          <w:p w:rsidR="006171EA" w:rsidRDefault="006171EA" w:rsidP="00EC4AC2">
            <w:pPr>
              <w:spacing w:line="140" w:lineRule="atLeast"/>
            </w:pPr>
            <w:r>
              <w:rPr>
                <w:rFonts w:hint="eastAsia"/>
              </w:rPr>
              <w:t>error</w:t>
            </w:r>
          </w:p>
        </w:tc>
        <w:tc>
          <w:tcPr>
            <w:tcW w:w="2146" w:type="dxa"/>
          </w:tcPr>
          <w:p w:rsidR="006171EA" w:rsidRDefault="006171EA" w:rsidP="00EC4AC2">
            <w:pPr>
              <w:spacing w:line="140" w:lineRule="atLeast"/>
            </w:pPr>
            <w:r>
              <w:rPr>
                <w:rFonts w:hint="eastAsia"/>
              </w:rPr>
              <w:t>ratio</w:t>
            </w:r>
          </w:p>
        </w:tc>
        <w:tc>
          <w:tcPr>
            <w:tcW w:w="2611" w:type="dxa"/>
          </w:tcPr>
          <w:p w:rsidR="006171EA" w:rsidRDefault="006171EA" w:rsidP="00EC4AC2">
            <w:pPr>
              <w:spacing w:line="140" w:lineRule="atLeast"/>
            </w:pPr>
            <w:r>
              <w:rPr>
                <w:rFonts w:hint="eastAsia"/>
              </w:rPr>
              <w:t>sy</w:t>
            </w:r>
            <w:r>
              <w:t>nonym-stream</w:t>
            </w:r>
          </w:p>
        </w:tc>
      </w:tr>
      <w:tr w:rsidR="006171EA" w:rsidTr="00FC5748">
        <w:tc>
          <w:tcPr>
            <w:tcW w:w="3119" w:type="dxa"/>
          </w:tcPr>
          <w:p w:rsidR="006171EA" w:rsidRDefault="006171EA" w:rsidP="00EC4AC2">
            <w:pPr>
              <w:spacing w:line="140" w:lineRule="atLeast"/>
            </w:pPr>
            <w:r>
              <w:rPr>
                <w:rFonts w:hint="eastAsia"/>
              </w:rPr>
              <w:t>file-error</w:t>
            </w:r>
          </w:p>
        </w:tc>
        <w:tc>
          <w:tcPr>
            <w:tcW w:w="2146" w:type="dxa"/>
          </w:tcPr>
          <w:p w:rsidR="006171EA" w:rsidRDefault="006171EA" w:rsidP="00EC4AC2">
            <w:pPr>
              <w:spacing w:line="140" w:lineRule="atLeast"/>
            </w:pPr>
            <w:r>
              <w:rPr>
                <w:rFonts w:hint="eastAsia"/>
              </w:rPr>
              <w:t>rational</w:t>
            </w:r>
          </w:p>
        </w:tc>
        <w:tc>
          <w:tcPr>
            <w:tcW w:w="2611" w:type="dxa"/>
          </w:tcPr>
          <w:p w:rsidR="006171EA" w:rsidRDefault="006171EA" w:rsidP="00EC4AC2">
            <w:pPr>
              <w:spacing w:line="140" w:lineRule="atLeast"/>
            </w:pPr>
            <w:r>
              <w:rPr>
                <w:rFonts w:hint="eastAsia"/>
              </w:rPr>
              <w:t>t</w:t>
            </w:r>
          </w:p>
        </w:tc>
      </w:tr>
      <w:tr w:rsidR="006171EA" w:rsidTr="00FC5748">
        <w:tc>
          <w:tcPr>
            <w:tcW w:w="3119" w:type="dxa"/>
          </w:tcPr>
          <w:p w:rsidR="006171EA" w:rsidRDefault="006171EA" w:rsidP="00EC4AC2">
            <w:pPr>
              <w:spacing w:line="140" w:lineRule="atLeast"/>
            </w:pPr>
            <w:r>
              <w:rPr>
                <w:rFonts w:hint="eastAsia"/>
              </w:rPr>
              <w:t>file-stream</w:t>
            </w:r>
          </w:p>
        </w:tc>
        <w:tc>
          <w:tcPr>
            <w:tcW w:w="2146" w:type="dxa"/>
          </w:tcPr>
          <w:p w:rsidR="006171EA" w:rsidRDefault="006171EA" w:rsidP="00EC4AC2">
            <w:pPr>
              <w:spacing w:line="140" w:lineRule="atLeast"/>
            </w:pPr>
            <w:r>
              <w:rPr>
                <w:rFonts w:hint="eastAsia"/>
              </w:rPr>
              <w:t>reader-error</w:t>
            </w:r>
          </w:p>
        </w:tc>
        <w:tc>
          <w:tcPr>
            <w:tcW w:w="2611" w:type="dxa"/>
          </w:tcPr>
          <w:p w:rsidR="006171EA" w:rsidRDefault="006171EA" w:rsidP="00EC4AC2">
            <w:pPr>
              <w:spacing w:line="140" w:lineRule="atLeast"/>
            </w:pPr>
            <w:r>
              <w:rPr>
                <w:rFonts w:hint="eastAsia"/>
              </w:rPr>
              <w:t>two-way-stream</w:t>
            </w:r>
          </w:p>
        </w:tc>
      </w:tr>
      <w:tr w:rsidR="006171EA" w:rsidTr="00FC5748">
        <w:tc>
          <w:tcPr>
            <w:tcW w:w="3119" w:type="dxa"/>
          </w:tcPr>
          <w:p w:rsidR="006171EA" w:rsidRDefault="006171EA" w:rsidP="00EC4AC2">
            <w:pPr>
              <w:spacing w:line="140" w:lineRule="atLeast"/>
            </w:pPr>
            <w:r>
              <w:rPr>
                <w:rFonts w:hint="eastAsia"/>
              </w:rPr>
              <w:t>float</w:t>
            </w:r>
          </w:p>
        </w:tc>
        <w:tc>
          <w:tcPr>
            <w:tcW w:w="2146" w:type="dxa"/>
          </w:tcPr>
          <w:p w:rsidR="006171EA" w:rsidRDefault="006171EA" w:rsidP="00EC4AC2">
            <w:pPr>
              <w:spacing w:line="140" w:lineRule="atLeast"/>
            </w:pPr>
            <w:r>
              <w:rPr>
                <w:rFonts w:hint="eastAsia"/>
              </w:rPr>
              <w:t>readtable</w:t>
            </w:r>
          </w:p>
        </w:tc>
        <w:tc>
          <w:tcPr>
            <w:tcW w:w="2611" w:type="dxa"/>
          </w:tcPr>
          <w:p w:rsidR="006171EA" w:rsidRDefault="006171EA" w:rsidP="00EC4AC2">
            <w:pPr>
              <w:spacing w:line="140" w:lineRule="atLeast"/>
            </w:pPr>
            <w:r>
              <w:rPr>
                <w:rFonts w:hint="eastAsia"/>
              </w:rPr>
              <w:t>type-error</w:t>
            </w:r>
          </w:p>
        </w:tc>
      </w:tr>
      <w:tr w:rsidR="006171EA" w:rsidTr="00FC5748">
        <w:tc>
          <w:tcPr>
            <w:tcW w:w="3119" w:type="dxa"/>
          </w:tcPr>
          <w:p w:rsidR="006171EA" w:rsidRDefault="006171EA" w:rsidP="00EC4AC2">
            <w:pPr>
              <w:spacing w:line="140" w:lineRule="atLeast"/>
            </w:pPr>
            <w:r>
              <w:rPr>
                <w:rFonts w:hint="eastAsia"/>
              </w:rPr>
              <w:t>floating-po</w:t>
            </w:r>
            <w:r>
              <w:t>int-inexact</w:t>
            </w:r>
          </w:p>
        </w:tc>
        <w:tc>
          <w:tcPr>
            <w:tcW w:w="2146" w:type="dxa"/>
          </w:tcPr>
          <w:p w:rsidR="006171EA" w:rsidRDefault="006171EA" w:rsidP="00EC4AC2">
            <w:pPr>
              <w:spacing w:line="140" w:lineRule="atLeast"/>
            </w:pPr>
            <w:r>
              <w:rPr>
                <w:rFonts w:hint="eastAsia"/>
              </w:rPr>
              <w:t>real</w:t>
            </w:r>
          </w:p>
        </w:tc>
        <w:tc>
          <w:tcPr>
            <w:tcW w:w="2611" w:type="dxa"/>
          </w:tcPr>
          <w:p w:rsidR="006171EA" w:rsidRDefault="006171EA" w:rsidP="00EC4AC2">
            <w:pPr>
              <w:spacing w:line="140" w:lineRule="atLeast"/>
            </w:pPr>
            <w:r>
              <w:rPr>
                <w:rFonts w:hint="eastAsia"/>
              </w:rPr>
              <w:t>unboun</w:t>
            </w:r>
            <w:r>
              <w:t>d-slot</w:t>
            </w:r>
          </w:p>
        </w:tc>
      </w:tr>
      <w:tr w:rsidR="006171EA" w:rsidTr="00FC5748">
        <w:tc>
          <w:tcPr>
            <w:tcW w:w="3119" w:type="dxa"/>
          </w:tcPr>
          <w:p w:rsidR="006171EA" w:rsidRDefault="006171EA" w:rsidP="00EC4AC2">
            <w:pPr>
              <w:spacing w:line="140" w:lineRule="atLeast"/>
            </w:pPr>
            <w:r>
              <w:rPr>
                <w:rFonts w:hint="eastAsia"/>
              </w:rPr>
              <w:t>floating-point-in</w:t>
            </w:r>
            <w:r>
              <w:t>valid-operation</w:t>
            </w:r>
          </w:p>
        </w:tc>
        <w:tc>
          <w:tcPr>
            <w:tcW w:w="2146" w:type="dxa"/>
          </w:tcPr>
          <w:p w:rsidR="006171EA" w:rsidRDefault="006171EA" w:rsidP="00EC4AC2">
            <w:pPr>
              <w:spacing w:line="140" w:lineRule="atLeast"/>
            </w:pPr>
            <w:r>
              <w:rPr>
                <w:rFonts w:hint="eastAsia"/>
              </w:rPr>
              <w:t>restart</w:t>
            </w:r>
          </w:p>
        </w:tc>
        <w:tc>
          <w:tcPr>
            <w:tcW w:w="2611" w:type="dxa"/>
          </w:tcPr>
          <w:p w:rsidR="006171EA" w:rsidRDefault="006171EA" w:rsidP="00EC4AC2">
            <w:pPr>
              <w:spacing w:line="140" w:lineRule="atLeast"/>
            </w:pPr>
            <w:r>
              <w:rPr>
                <w:rFonts w:hint="eastAsia"/>
              </w:rPr>
              <w:t>unboun</w:t>
            </w:r>
            <w:r>
              <w:t>d-variable</w:t>
            </w:r>
          </w:p>
        </w:tc>
      </w:tr>
      <w:tr w:rsidR="006171EA" w:rsidTr="00FC5748">
        <w:tc>
          <w:tcPr>
            <w:tcW w:w="3119" w:type="dxa"/>
          </w:tcPr>
          <w:p w:rsidR="006171EA" w:rsidRDefault="006171EA" w:rsidP="00EC4AC2">
            <w:pPr>
              <w:spacing w:line="140" w:lineRule="atLeast"/>
            </w:pPr>
            <w:r>
              <w:rPr>
                <w:rFonts w:hint="eastAsia"/>
              </w:rPr>
              <w:t>floating-point-o</w:t>
            </w:r>
            <w:r>
              <w:t>verflow</w:t>
            </w:r>
          </w:p>
        </w:tc>
        <w:tc>
          <w:tcPr>
            <w:tcW w:w="2146" w:type="dxa"/>
          </w:tcPr>
          <w:p w:rsidR="006171EA" w:rsidRDefault="006171EA" w:rsidP="00EC4AC2">
            <w:pPr>
              <w:spacing w:line="140" w:lineRule="atLeast"/>
            </w:pPr>
            <w:r>
              <w:rPr>
                <w:rFonts w:hint="eastAsia"/>
              </w:rPr>
              <w:t>sequence</w:t>
            </w:r>
          </w:p>
        </w:tc>
        <w:tc>
          <w:tcPr>
            <w:tcW w:w="2611" w:type="dxa"/>
          </w:tcPr>
          <w:p w:rsidR="006171EA" w:rsidRDefault="006171EA" w:rsidP="00EC4AC2">
            <w:pPr>
              <w:spacing w:line="140" w:lineRule="atLeast"/>
            </w:pPr>
            <w:r>
              <w:rPr>
                <w:rFonts w:hint="eastAsia"/>
              </w:rPr>
              <w:t>undefined-</w:t>
            </w:r>
            <w:r>
              <w:t>function</w:t>
            </w:r>
          </w:p>
        </w:tc>
      </w:tr>
      <w:tr w:rsidR="006171EA" w:rsidTr="00FC5748">
        <w:tc>
          <w:tcPr>
            <w:tcW w:w="3119" w:type="dxa"/>
          </w:tcPr>
          <w:p w:rsidR="006171EA" w:rsidRDefault="006171EA" w:rsidP="00EC4AC2">
            <w:pPr>
              <w:spacing w:line="140" w:lineRule="atLeast"/>
            </w:pPr>
            <w:r>
              <w:rPr>
                <w:rFonts w:hint="eastAsia"/>
              </w:rPr>
              <w:t>floating-poin</w:t>
            </w:r>
            <w:r>
              <w:t>t-underflow</w:t>
            </w:r>
          </w:p>
        </w:tc>
        <w:tc>
          <w:tcPr>
            <w:tcW w:w="2146" w:type="dxa"/>
          </w:tcPr>
          <w:p w:rsidR="006171EA" w:rsidRDefault="006171EA" w:rsidP="00EC4AC2">
            <w:pPr>
              <w:spacing w:line="140" w:lineRule="atLeast"/>
            </w:pPr>
            <w:r>
              <w:rPr>
                <w:rFonts w:hint="eastAsia"/>
              </w:rPr>
              <w:t>serious-condition</w:t>
            </w:r>
          </w:p>
        </w:tc>
        <w:tc>
          <w:tcPr>
            <w:tcW w:w="2611" w:type="dxa"/>
          </w:tcPr>
          <w:p w:rsidR="006171EA" w:rsidRDefault="006171EA" w:rsidP="00EC4AC2">
            <w:pPr>
              <w:spacing w:line="140" w:lineRule="atLeast"/>
            </w:pPr>
            <w:r>
              <w:rPr>
                <w:rFonts w:hint="eastAsia"/>
              </w:rPr>
              <w:t>vec</w:t>
            </w:r>
            <w:r>
              <w:t>tor</w:t>
            </w:r>
          </w:p>
        </w:tc>
      </w:tr>
      <w:tr w:rsidR="006171EA" w:rsidTr="00FC5748">
        <w:tc>
          <w:tcPr>
            <w:tcW w:w="3119" w:type="dxa"/>
          </w:tcPr>
          <w:p w:rsidR="006171EA" w:rsidRDefault="006171EA" w:rsidP="00EC4AC2">
            <w:pPr>
              <w:spacing w:line="140" w:lineRule="atLeast"/>
            </w:pPr>
            <w:r>
              <w:t>function</w:t>
            </w:r>
          </w:p>
        </w:tc>
        <w:tc>
          <w:tcPr>
            <w:tcW w:w="2146" w:type="dxa"/>
          </w:tcPr>
          <w:p w:rsidR="006171EA" w:rsidRDefault="006171EA" w:rsidP="00EC4AC2">
            <w:pPr>
              <w:spacing w:line="140" w:lineRule="atLeast"/>
            </w:pPr>
            <w:r>
              <w:rPr>
                <w:rFonts w:hint="eastAsia"/>
              </w:rPr>
              <w:t>simple-condition</w:t>
            </w:r>
          </w:p>
        </w:tc>
        <w:tc>
          <w:tcPr>
            <w:tcW w:w="2611" w:type="dxa"/>
          </w:tcPr>
          <w:p w:rsidR="006171EA" w:rsidRDefault="006171EA" w:rsidP="00EC4AC2">
            <w:pPr>
              <w:spacing w:line="140" w:lineRule="atLeast"/>
            </w:pPr>
            <w:r>
              <w:rPr>
                <w:rFonts w:hint="eastAsia"/>
              </w:rPr>
              <w:t>war</w:t>
            </w:r>
            <w:r>
              <w:t>ning</w:t>
            </w:r>
          </w:p>
        </w:tc>
      </w:tr>
    </w:tbl>
    <w:p w:rsidR="006171EA" w:rsidRDefault="006171EA" w:rsidP="00EC4AC2">
      <w:pPr>
        <w:spacing w:line="140" w:lineRule="atLeast"/>
        <w:ind w:left="420"/>
      </w:pPr>
      <w:r>
        <w:t>Figure 4-8. Classes that corresponding to pre-defined type specifiers</w:t>
      </w:r>
    </w:p>
    <w:p w:rsidR="006171EA" w:rsidRDefault="006171EA" w:rsidP="00EC4AC2">
      <w:pPr>
        <w:spacing w:line="140" w:lineRule="atLeast"/>
        <w:ind w:left="420"/>
      </w:pPr>
      <w:r>
        <w:lastRenderedPageBreak/>
        <w:t>The class precedence list information specified in the entries for each of these classes are those that are required by object system.</w:t>
      </w:r>
    </w:p>
    <w:p w:rsidR="0092785A" w:rsidRDefault="006171EA" w:rsidP="00EC4AC2">
      <w:pPr>
        <w:spacing w:line="140" w:lineRule="atLeast"/>
        <w:ind w:left="420"/>
      </w:pPr>
      <w:r>
        <w:t>Individual implementations may be extended to define other type specifiers to have a corresponding class. Individual implementations may be extended to add other subclass relationships and to add other elements to the class precedence lists as long as they do not violate the type relationships and disjointness specified by this standard. A standard class defined with no direct superclasses is guaranteed to be disjoint from all of the classes in the table, except for the class named t.</w:t>
      </w:r>
    </w:p>
    <w:p w:rsidR="0092785A" w:rsidRDefault="0092785A">
      <w:r>
        <w:br w:type="page"/>
      </w:r>
    </w:p>
    <w:p w:rsidR="006171EA" w:rsidRDefault="0092785A" w:rsidP="0092785A">
      <w:pPr>
        <w:pStyle w:val="2"/>
      </w:pPr>
      <w:bookmarkStart w:id="275" w:name="_Toc392422602"/>
      <w:r>
        <w:rPr>
          <w:rFonts w:hint="eastAsia"/>
        </w:rPr>
        <w:lastRenderedPageBreak/>
        <w:t>T</w:t>
      </w:r>
      <w:r>
        <w:t>ypes and Classes Dictionary</w:t>
      </w:r>
      <w:bookmarkEnd w:id="275"/>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n</w:t>
            </w:r>
            <w:r>
              <w:t>il</w:t>
            </w:r>
          </w:p>
        </w:tc>
        <w:tc>
          <w:tcPr>
            <w:tcW w:w="4148" w:type="dxa"/>
          </w:tcPr>
          <w:p w:rsidR="006171EA" w:rsidRDefault="006171EA" w:rsidP="00EC4AC2">
            <w:pPr>
              <w:spacing w:line="140" w:lineRule="atLeast"/>
              <w:jc w:val="right"/>
            </w:pPr>
            <w:r>
              <w:rPr>
                <w:rFonts w:hint="eastAsia"/>
              </w:rPr>
              <w:t>Type</w:t>
            </w:r>
          </w:p>
        </w:tc>
      </w:tr>
    </w:tbl>
    <w:p w:rsidR="006171EA" w:rsidRDefault="006171EA" w:rsidP="00EC4AC2">
      <w:pPr>
        <w:spacing w:line="140" w:lineRule="atLeast"/>
      </w:pPr>
      <w:r>
        <w:t>S</w:t>
      </w:r>
      <w:r>
        <w:rPr>
          <w:rFonts w:hint="eastAsia"/>
        </w:rPr>
        <w:t>upertypes:</w:t>
      </w:r>
    </w:p>
    <w:p w:rsidR="006171EA" w:rsidRDefault="006171EA" w:rsidP="00EC4AC2">
      <w:pPr>
        <w:spacing w:line="140" w:lineRule="atLeast"/>
        <w:ind w:left="420"/>
      </w:pPr>
      <w:r>
        <w:t>all types</w:t>
      </w:r>
    </w:p>
    <w:p w:rsidR="006171EA" w:rsidRDefault="006171EA" w:rsidP="00EC4AC2">
      <w:pPr>
        <w:spacing w:line="140" w:lineRule="atLeast"/>
      </w:pPr>
      <w:r>
        <w:rPr>
          <w:rFonts w:hint="eastAsia"/>
        </w:rPr>
        <w:t>Descr</w:t>
      </w:r>
      <w:r>
        <w:t>iption:</w:t>
      </w:r>
    </w:p>
    <w:p w:rsidR="006171EA" w:rsidRDefault="006171EA" w:rsidP="00EC4AC2">
      <w:pPr>
        <w:spacing w:line="140" w:lineRule="atLeast"/>
        <w:ind w:left="420"/>
      </w:pPr>
      <w:r>
        <w:t>The type nil contains no objects and so is also called the empty type. The type nil is a subtype of every type. No object is of type nil.</w:t>
      </w:r>
    </w:p>
    <w:p w:rsidR="006171EA" w:rsidRDefault="006171EA" w:rsidP="00EC4AC2">
      <w:pPr>
        <w:spacing w:line="140" w:lineRule="atLeast"/>
      </w:pPr>
      <w:r>
        <w:t>Notes:</w:t>
      </w:r>
    </w:p>
    <w:p w:rsidR="006171EA" w:rsidRDefault="006171EA" w:rsidP="00EC4AC2">
      <w:pPr>
        <w:spacing w:line="140" w:lineRule="atLeast"/>
      </w:pPr>
      <w:r>
        <w:tab/>
        <w:t>The type containing the object nil is the type null, not the type nil.</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t>Boolean</w:t>
            </w:r>
          </w:p>
        </w:tc>
        <w:tc>
          <w:tcPr>
            <w:tcW w:w="4148" w:type="dxa"/>
          </w:tcPr>
          <w:p w:rsidR="006171EA" w:rsidRDefault="006171EA" w:rsidP="00EC4AC2">
            <w:pPr>
              <w:spacing w:line="140" w:lineRule="atLeast"/>
              <w:jc w:val="right"/>
            </w:pPr>
            <w:r>
              <w:rPr>
                <w:rFonts w:hint="eastAsia"/>
              </w:rPr>
              <w:t>Type</w:t>
            </w:r>
          </w:p>
        </w:tc>
      </w:tr>
    </w:tbl>
    <w:p w:rsidR="006171EA" w:rsidRDefault="006171EA" w:rsidP="00EC4AC2">
      <w:pPr>
        <w:spacing w:line="140" w:lineRule="atLeast"/>
      </w:pPr>
      <w:r>
        <w:t>S</w:t>
      </w:r>
      <w:r>
        <w:rPr>
          <w:rFonts w:hint="eastAsia"/>
        </w:rPr>
        <w:t>upert</w:t>
      </w:r>
      <w:r>
        <w:t>ypes:</w:t>
      </w:r>
    </w:p>
    <w:p w:rsidR="006171EA" w:rsidRDefault="006171EA" w:rsidP="00EC4AC2">
      <w:pPr>
        <w:spacing w:line="140" w:lineRule="atLeast"/>
      </w:pPr>
      <w:r>
        <w:tab/>
        <w:t>boolean, symbol, t</w:t>
      </w:r>
    </w:p>
    <w:p w:rsidR="006171EA" w:rsidRDefault="006171EA" w:rsidP="00EC4AC2">
      <w:pPr>
        <w:spacing w:line="140" w:lineRule="atLeast"/>
      </w:pPr>
      <w:r>
        <w:t>Description:</w:t>
      </w:r>
    </w:p>
    <w:p w:rsidR="006171EA" w:rsidRDefault="006171EA" w:rsidP="00EC4AC2">
      <w:pPr>
        <w:spacing w:line="140" w:lineRule="atLeast"/>
        <w:ind w:left="420"/>
      </w:pPr>
      <w:r>
        <w:t>The type boolean contains the symbols t and nil, which represent true and false, respectively.</w:t>
      </w:r>
    </w:p>
    <w:p w:rsidR="006171EA" w:rsidRDefault="006171EA" w:rsidP="00EC4AC2">
      <w:pPr>
        <w:spacing w:line="140" w:lineRule="atLeast"/>
      </w:pPr>
      <w:r>
        <w:t>See Also:</w:t>
      </w:r>
    </w:p>
    <w:p w:rsidR="006171EA" w:rsidRDefault="006171EA" w:rsidP="00EC4AC2">
      <w:pPr>
        <w:spacing w:line="140" w:lineRule="atLeast"/>
      </w:pPr>
      <w:r>
        <w:tab/>
        <w:t>t(constant variable), nil(constant variable), if, not, complement</w:t>
      </w:r>
    </w:p>
    <w:p w:rsidR="006171EA" w:rsidRDefault="006171EA" w:rsidP="00EC4AC2">
      <w:pPr>
        <w:spacing w:line="140" w:lineRule="atLeast"/>
      </w:pPr>
      <w:r>
        <w:t>Notes:</w:t>
      </w:r>
    </w:p>
    <w:p w:rsidR="006171EA" w:rsidRDefault="006171EA" w:rsidP="00EC4AC2">
      <w:pPr>
        <w:spacing w:line="140" w:lineRule="atLeast"/>
        <w:ind w:left="420"/>
      </w:pPr>
      <w:r>
        <w:t>Conditional operations, such as if, permit the use of generalized booleans, not just booleans; any non-nil value, not just t, counts as true for a generalized Boolean. However, as a matter of convention, the symbol t is considered the canonical value to use even for a generalized boolean when no better choice presents itself.</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f</w:t>
            </w:r>
            <w:r>
              <w:t>unction</w:t>
            </w:r>
          </w:p>
        </w:tc>
        <w:tc>
          <w:tcPr>
            <w:tcW w:w="4148" w:type="dxa"/>
          </w:tcPr>
          <w:p w:rsidR="006171EA" w:rsidRDefault="006171EA" w:rsidP="00EC4AC2">
            <w:pPr>
              <w:spacing w:line="140" w:lineRule="atLeast"/>
              <w:jc w:val="right"/>
            </w:pPr>
            <w:r>
              <w:t>System Class</w:t>
            </w:r>
          </w:p>
        </w:tc>
      </w:tr>
    </w:tbl>
    <w:p w:rsidR="006171EA" w:rsidRDefault="006171EA" w:rsidP="00EC4AC2">
      <w:pPr>
        <w:spacing w:line="140" w:lineRule="atLeast"/>
      </w:pPr>
      <w:r>
        <w:t>Class Precedence List:</w:t>
      </w:r>
    </w:p>
    <w:p w:rsidR="006171EA" w:rsidRDefault="006171EA" w:rsidP="00EC4AC2">
      <w:pPr>
        <w:spacing w:line="140" w:lineRule="atLeast"/>
      </w:pPr>
      <w:r>
        <w:tab/>
        <w:t>function, t</w:t>
      </w:r>
    </w:p>
    <w:p w:rsidR="006171EA" w:rsidRDefault="006171EA" w:rsidP="00EC4AC2">
      <w:pPr>
        <w:spacing w:line="140" w:lineRule="atLeast"/>
      </w:pPr>
      <w:r>
        <w:t>description:</w:t>
      </w:r>
    </w:p>
    <w:p w:rsidR="006171EA" w:rsidRDefault="006171EA" w:rsidP="00EC4AC2">
      <w:pPr>
        <w:spacing w:line="140" w:lineRule="atLeast"/>
        <w:ind w:left="420"/>
      </w:pPr>
      <w:r>
        <w:lastRenderedPageBreak/>
        <w:t>A function is an object that represents code to be executed when an appropriate number of arguments is supplied. A function is produced by the function special form, the function coerce, or the function compile. A function can be directly invoked by using it as the first argument to funcall, apply, or multiple-value-call.</w:t>
      </w:r>
    </w:p>
    <w:p w:rsidR="006171EA" w:rsidRDefault="006171EA" w:rsidP="00EC4AC2">
      <w:pPr>
        <w:spacing w:line="140" w:lineRule="atLeast"/>
      </w:pPr>
      <w:r>
        <w:t>Compound Type Specifier Kind:</w:t>
      </w:r>
    </w:p>
    <w:p w:rsidR="006171EA" w:rsidRDefault="006171EA" w:rsidP="00EC4AC2">
      <w:pPr>
        <w:spacing w:line="140" w:lineRule="atLeast"/>
      </w:pPr>
      <w:r>
        <w:tab/>
        <w:t>Specializing</w:t>
      </w:r>
    </w:p>
    <w:p w:rsidR="006171EA" w:rsidRDefault="006171EA" w:rsidP="00EC4AC2">
      <w:pPr>
        <w:spacing w:line="140" w:lineRule="atLeast"/>
      </w:pPr>
      <w:r>
        <w:t>Compound Type Specifier Syntax:</w:t>
      </w:r>
    </w:p>
    <w:p w:rsidR="006171EA" w:rsidRDefault="006171EA" w:rsidP="00EC4AC2">
      <w:pPr>
        <w:spacing w:line="140" w:lineRule="atLeast"/>
      </w:pPr>
      <w:r>
        <w:tab/>
        <w:t>(function [arg-typespec [value-typespec]])</w:t>
      </w:r>
    </w:p>
    <w:p w:rsidR="006171EA" w:rsidRDefault="006171EA" w:rsidP="00EC4AC2">
      <w:pPr>
        <w:spacing w:line="140" w:lineRule="atLeast"/>
      </w:pPr>
      <w:r>
        <w:tab/>
      </w:r>
      <w:r>
        <w:tab/>
        <w:t>arg-typespec.:=(</w:t>
      </w:r>
      <w:r>
        <w:tab/>
        <w:t>{typespec}*</w:t>
      </w:r>
    </w:p>
    <w:p w:rsidR="006171EA" w:rsidRDefault="006171EA" w:rsidP="00EC4AC2">
      <w:pPr>
        <w:spacing w:line="140" w:lineRule="atLeast"/>
      </w:pPr>
      <w:r>
        <w:tab/>
      </w:r>
      <w:r>
        <w:tab/>
      </w:r>
      <w:r>
        <w:tab/>
      </w:r>
      <w:r>
        <w:tab/>
      </w:r>
      <w:r>
        <w:tab/>
      </w:r>
      <w:r>
        <w:tab/>
        <w:t>[&amp;optional {typespec}*]</w:t>
      </w:r>
    </w:p>
    <w:p w:rsidR="006171EA" w:rsidRDefault="006171EA" w:rsidP="00EC4AC2">
      <w:pPr>
        <w:spacing w:line="140" w:lineRule="atLeast"/>
      </w:pPr>
      <w:r>
        <w:tab/>
      </w:r>
      <w:r>
        <w:tab/>
      </w:r>
      <w:r>
        <w:tab/>
      </w:r>
      <w:r>
        <w:tab/>
      </w:r>
      <w:r>
        <w:tab/>
      </w:r>
      <w:r>
        <w:tab/>
        <w:t>[&amp;rest typespec]</w:t>
      </w:r>
    </w:p>
    <w:p w:rsidR="006171EA" w:rsidRDefault="006171EA" w:rsidP="00EC4AC2">
      <w:pPr>
        <w:spacing w:line="140" w:lineRule="atLeast"/>
      </w:pPr>
      <w:r>
        <w:tab/>
      </w:r>
      <w:r>
        <w:tab/>
      </w:r>
      <w:r>
        <w:tab/>
      </w:r>
      <w:r>
        <w:tab/>
      </w:r>
      <w:r>
        <w:tab/>
      </w:r>
      <w:r>
        <w:tab/>
        <w:t>[&amp;key {(keyword typespec)}*])</w:t>
      </w:r>
    </w:p>
    <w:p w:rsidR="006171EA" w:rsidRDefault="006171EA" w:rsidP="00EC4AC2">
      <w:pPr>
        <w:spacing w:line="140" w:lineRule="atLeast"/>
      </w:pPr>
      <w:r>
        <w:t>C</w:t>
      </w:r>
      <w:r>
        <w:rPr>
          <w:rFonts w:hint="eastAsia"/>
        </w:rPr>
        <w:t xml:space="preserve">ompound </w:t>
      </w:r>
      <w:r>
        <w:t>Type Specifier Arguments:</w:t>
      </w:r>
    </w:p>
    <w:p w:rsidR="006171EA" w:rsidRDefault="006171EA" w:rsidP="00EC4AC2">
      <w:pPr>
        <w:spacing w:line="140" w:lineRule="atLeast"/>
      </w:pPr>
      <w:r>
        <w:tab/>
        <w:t>typespec—a type specifier.</w:t>
      </w:r>
    </w:p>
    <w:p w:rsidR="006171EA" w:rsidRDefault="006171EA" w:rsidP="00EC4AC2">
      <w:pPr>
        <w:spacing w:line="140" w:lineRule="atLeast"/>
        <w:ind w:firstLine="420"/>
      </w:pPr>
      <w:r>
        <w:t>value-typespec—a type specifier.</w:t>
      </w:r>
    </w:p>
    <w:p w:rsidR="006171EA" w:rsidRDefault="006171EA" w:rsidP="00EC4AC2">
      <w:pPr>
        <w:spacing w:line="140" w:lineRule="atLeast"/>
      </w:pPr>
      <w:r>
        <w:t>Compound Type Specifier Description:</w:t>
      </w:r>
    </w:p>
    <w:p w:rsidR="006171EA" w:rsidRDefault="006171EA" w:rsidP="00EC4AC2">
      <w:pPr>
        <w:spacing w:line="140" w:lineRule="atLeast"/>
        <w:ind w:left="420"/>
      </w:pPr>
      <w:r>
        <w:t>The list form of the function type-specifier can be used only for declaration and not for discrimination. Every element of this type is a function that accepts arguments of the types specified by the argj-types and returns values that are members of the types specified by value-type. The &amp;optional, &amp;rest, &amp;key, and &amp;allow-other-keys markers can appear in the list of argument types. The type specifier provided with &amp;rest is the type of each actual argument, not the type of the corresponding variable.</w:t>
      </w:r>
    </w:p>
    <w:p w:rsidR="006171EA" w:rsidRDefault="006171EA" w:rsidP="00EC4AC2">
      <w:pPr>
        <w:spacing w:line="140" w:lineRule="atLeast"/>
        <w:ind w:left="420"/>
      </w:pPr>
      <w:r>
        <w:t xml:space="preserve">The &amp;key parameters should be supplied as lists of the form (keyword type). The keyword must be a valid keyword-name symbol as must be supplied in the actual arguments of a call. This is usually a symbol in the KEYWORD package but can be any symbol. When &amp;key is given in a function type specifier lambda list, the keyword parameters given are exhaustive unless &amp;allow-other-keys is also present. &amp;allow-other-keys is an indication that other keyword arguments might actually be supplied </w:t>
      </w:r>
      <w:r>
        <w:lastRenderedPageBreak/>
        <w:t>and, if supplied, can be used. For example, the type of the function make-list could be declared as follows:</w:t>
      </w:r>
    </w:p>
    <w:p w:rsidR="006171EA" w:rsidRDefault="006171EA" w:rsidP="00EC4AC2">
      <w:pPr>
        <w:spacing w:line="140" w:lineRule="atLeast"/>
        <w:ind w:left="420"/>
      </w:pPr>
      <w:r>
        <w:tab/>
        <w:t>(function ((integer 0) &amp;key (:initial-element t)) list)</w:t>
      </w:r>
    </w:p>
    <w:p w:rsidR="006171EA" w:rsidRDefault="006171EA" w:rsidP="00EC4AC2">
      <w:pPr>
        <w:spacing w:line="140" w:lineRule="atLeast"/>
        <w:ind w:left="420"/>
      </w:pPr>
      <w:r>
        <w:t>The value-type can be a values type specifier in order to indicate the types of multiple values. Consider a declaration of the following form:</w:t>
      </w:r>
    </w:p>
    <w:p w:rsidR="006171EA" w:rsidRDefault="006171EA" w:rsidP="00EC4AC2">
      <w:pPr>
        <w:spacing w:line="140" w:lineRule="atLeast"/>
        <w:ind w:left="420"/>
      </w:pPr>
      <w:r>
        <w:tab/>
        <w:t>(ftype (function (arg0-type arg1-type ...) val-type) f))</w:t>
      </w:r>
    </w:p>
    <w:p w:rsidR="006171EA" w:rsidRDefault="006171EA" w:rsidP="00EC4AC2">
      <w:pPr>
        <w:spacing w:line="140" w:lineRule="atLeast"/>
        <w:ind w:left="420"/>
      </w:pPr>
      <w:r>
        <w:t>Any form (f arg0 arg1 ...) within the scope of that declaration is equivalent to the following:</w:t>
      </w:r>
    </w:p>
    <w:p w:rsidR="006171EA" w:rsidRDefault="006171EA" w:rsidP="00EC4AC2">
      <w:pPr>
        <w:spacing w:line="140" w:lineRule="atLeast"/>
        <w:ind w:left="420"/>
      </w:pPr>
      <w:r>
        <w:tab/>
        <w:t>(the val-type (f (the arg0-type arg0) (the arg1-type arg1) ...))</w:t>
      </w:r>
    </w:p>
    <w:p w:rsidR="006171EA" w:rsidRDefault="006171EA" w:rsidP="00EC4AC2">
      <w:pPr>
        <w:spacing w:line="140" w:lineRule="atLeast"/>
        <w:ind w:left="420"/>
      </w:pPr>
      <w:r>
        <w:t>That is, the consequences are undefined if any of the arguments are not of the specified types or the result is not of the specified type. In particular, if any argument is no of the correct type, the result is not guaranteed to be of the specified type.</w:t>
      </w:r>
    </w:p>
    <w:p w:rsidR="006171EA" w:rsidRDefault="006171EA" w:rsidP="00EC4AC2">
      <w:pPr>
        <w:spacing w:line="140" w:lineRule="atLeast"/>
        <w:ind w:left="420"/>
      </w:pPr>
      <w:r>
        <w:t>Thus, an ftype declaration for a function describes calls to the function, not the actual definition of the function.</w:t>
      </w:r>
    </w:p>
    <w:p w:rsidR="006171EA" w:rsidRDefault="006171EA" w:rsidP="00EC4AC2">
      <w:pPr>
        <w:spacing w:line="140" w:lineRule="atLeast"/>
        <w:ind w:left="420"/>
      </w:pPr>
      <w:r>
        <w:t>C</w:t>
      </w:r>
      <w:r>
        <w:rPr>
          <w:rFonts w:hint="eastAsia"/>
        </w:rPr>
        <w:t xml:space="preserve">onsider </w:t>
      </w:r>
      <w:r>
        <w:t>a declaration of the following form:</w:t>
      </w:r>
    </w:p>
    <w:p w:rsidR="006171EA" w:rsidRDefault="006171EA" w:rsidP="00EC4AC2">
      <w:pPr>
        <w:spacing w:line="140" w:lineRule="atLeast"/>
        <w:ind w:left="420"/>
      </w:pPr>
      <w:r>
        <w:tab/>
        <w:t>(type (function (arg0-type arg1-type ... val-type) fn-valued-variable)</w:t>
      </w:r>
    </w:p>
    <w:p w:rsidR="006171EA" w:rsidRDefault="006171EA" w:rsidP="00EC4AC2">
      <w:pPr>
        <w:spacing w:line="140" w:lineRule="atLeast"/>
        <w:ind w:left="420"/>
      </w:pPr>
      <w:r>
        <w:t>This declaration has the interpretation that, within the scope of the declaration, the consequences are unspecified if the value of fn-valued-variable is called with arguments not of the specified types: the value resulting from a valid call will be of type val-type.</w:t>
      </w:r>
    </w:p>
    <w:p w:rsidR="006171EA" w:rsidRDefault="006171EA" w:rsidP="00EC4AC2">
      <w:pPr>
        <w:spacing w:line="140" w:lineRule="atLeast"/>
        <w:ind w:left="420"/>
      </w:pPr>
      <w:r>
        <w:t>As with variable type declarations, nested declarations imply intersections of types, as follows:</w:t>
      </w:r>
    </w:p>
    <w:p w:rsidR="006171EA" w:rsidRDefault="006171EA" w:rsidP="00EC4AC2">
      <w:pPr>
        <w:numPr>
          <w:ilvl w:val="0"/>
          <w:numId w:val="40"/>
        </w:numPr>
        <w:spacing w:line="140" w:lineRule="atLeast"/>
      </w:pPr>
      <w:r>
        <w:t>C</w:t>
      </w:r>
      <w:r>
        <w:rPr>
          <w:rFonts w:hint="eastAsia"/>
        </w:rPr>
        <w:t xml:space="preserve">onsider </w:t>
      </w:r>
      <w:r>
        <w:t>the following two declarations of ftype:</w:t>
      </w:r>
    </w:p>
    <w:p w:rsidR="006171EA" w:rsidRDefault="006171EA" w:rsidP="00EC4AC2">
      <w:pPr>
        <w:spacing w:line="140" w:lineRule="atLeast"/>
        <w:ind w:left="1680"/>
      </w:pPr>
      <w:r>
        <w:t>(ftype (function (arg0-type1 arg1-type1 ...) val-type1) f))</w:t>
      </w:r>
    </w:p>
    <w:p w:rsidR="006171EA" w:rsidRDefault="006171EA" w:rsidP="00EC4AC2">
      <w:pPr>
        <w:spacing w:line="140" w:lineRule="atLeast"/>
      </w:pPr>
      <w:r>
        <w:tab/>
      </w:r>
      <w:r>
        <w:tab/>
      </w:r>
      <w:r>
        <w:tab/>
        <w:t>and</w:t>
      </w:r>
    </w:p>
    <w:p w:rsidR="006171EA" w:rsidRDefault="006171EA" w:rsidP="00EC4AC2">
      <w:pPr>
        <w:spacing w:line="140" w:lineRule="atLeast"/>
      </w:pPr>
      <w:r>
        <w:tab/>
      </w:r>
      <w:r>
        <w:tab/>
      </w:r>
      <w:r>
        <w:tab/>
      </w:r>
      <w:r>
        <w:tab/>
        <w:t>(ftype (function (arg0-type2 arg1-type2 ...) val-type2) f))</w:t>
      </w:r>
    </w:p>
    <w:p w:rsidR="006171EA" w:rsidRDefault="006171EA" w:rsidP="00EC4AC2">
      <w:pPr>
        <w:spacing w:line="140" w:lineRule="atLeast"/>
        <w:ind w:left="1260"/>
      </w:pPr>
      <w:r>
        <w:t>If both these declarations are in effect, then within the shared scope of the declarations, calls to f can be treated as if f were declared as follows:</w:t>
      </w:r>
    </w:p>
    <w:p w:rsidR="006171EA" w:rsidRDefault="006171EA" w:rsidP="00EC4AC2">
      <w:pPr>
        <w:spacing w:line="140" w:lineRule="atLeast"/>
        <w:ind w:left="1680"/>
      </w:pPr>
      <w:r>
        <w:lastRenderedPageBreak/>
        <w:t>(ftype (function ((and arg0-type1 arg0-type2)</w:t>
      </w:r>
    </w:p>
    <w:p w:rsidR="006171EA" w:rsidRDefault="006171EA" w:rsidP="00EC4AC2">
      <w:pPr>
        <w:spacing w:line="140" w:lineRule="atLeast"/>
        <w:ind w:left="2520"/>
      </w:pPr>
      <w:r>
        <w:t>(and arg1-type1 arg1-type2 ...) ...)</w:t>
      </w:r>
      <w:r>
        <w:rPr>
          <w:rFonts w:hint="eastAsia"/>
        </w:rPr>
        <w:t xml:space="preserve"> </w:t>
      </w:r>
      <w:r>
        <w:t>(and val-type1 val-type2))</w:t>
      </w:r>
      <w:r>
        <w:rPr>
          <w:rFonts w:hint="eastAsia"/>
        </w:rPr>
        <w:t xml:space="preserve"> </w:t>
      </w:r>
      <w:r>
        <w:t>f))</w:t>
      </w:r>
    </w:p>
    <w:p w:rsidR="006171EA" w:rsidRDefault="006171EA" w:rsidP="00EC4AC2">
      <w:pPr>
        <w:spacing w:line="140" w:lineRule="atLeast"/>
        <w:ind w:left="840" w:firstLine="420"/>
      </w:pPr>
      <w:r>
        <w:t>It is permitted to ignore one or all of the ftype declarations in force.</w:t>
      </w:r>
    </w:p>
    <w:p w:rsidR="006171EA" w:rsidRDefault="006171EA" w:rsidP="00EC4AC2">
      <w:pPr>
        <w:numPr>
          <w:ilvl w:val="0"/>
          <w:numId w:val="40"/>
        </w:numPr>
        <w:spacing w:line="140" w:lineRule="atLeast"/>
      </w:pPr>
      <w:r>
        <w:t>If two (or more) type declarations are in effect for a variable, and they are both function declarations, the declarations combine similarly.</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compiled-function</w:t>
            </w:r>
          </w:p>
        </w:tc>
        <w:tc>
          <w:tcPr>
            <w:tcW w:w="4148" w:type="dxa"/>
          </w:tcPr>
          <w:p w:rsidR="006171EA" w:rsidRDefault="006171EA" w:rsidP="00EC4AC2">
            <w:pPr>
              <w:spacing w:line="140" w:lineRule="atLeast"/>
              <w:jc w:val="right"/>
            </w:pPr>
            <w:r>
              <w:t>Type</w:t>
            </w:r>
          </w:p>
        </w:tc>
      </w:tr>
    </w:tbl>
    <w:p w:rsidR="006171EA" w:rsidRDefault="006171EA" w:rsidP="00EC4AC2">
      <w:pPr>
        <w:spacing w:line="140" w:lineRule="atLeast"/>
      </w:pPr>
      <w:r>
        <w:t>S</w:t>
      </w:r>
      <w:r>
        <w:rPr>
          <w:rFonts w:hint="eastAsia"/>
        </w:rPr>
        <w:t>upertypes:</w:t>
      </w:r>
    </w:p>
    <w:p w:rsidR="006171EA" w:rsidRDefault="006171EA" w:rsidP="00EC4AC2">
      <w:pPr>
        <w:spacing w:line="140" w:lineRule="atLeast"/>
      </w:pPr>
      <w:r>
        <w:tab/>
        <w:t>compiled-function, function, t</w:t>
      </w:r>
    </w:p>
    <w:p w:rsidR="006171EA" w:rsidRDefault="006171EA" w:rsidP="00EC4AC2">
      <w:pPr>
        <w:spacing w:line="140" w:lineRule="atLeast"/>
      </w:pPr>
      <w:r>
        <w:t>Description:</w:t>
      </w:r>
    </w:p>
    <w:p w:rsidR="006171EA" w:rsidRDefault="006171EA" w:rsidP="00EC4AC2">
      <w:pPr>
        <w:spacing w:line="140" w:lineRule="atLeast"/>
        <w:ind w:left="420"/>
      </w:pPr>
      <w:r>
        <w:t>Any function may be considered by an implementation to be a a compiled function if it contains no references to macros that must be expanded at run time, and it contains no unresolved references to load time values. See Section 3.2.2 (Compilation Semantics).</w:t>
      </w:r>
    </w:p>
    <w:p w:rsidR="006171EA" w:rsidRDefault="006171EA" w:rsidP="00EC4AC2">
      <w:pPr>
        <w:spacing w:line="140" w:lineRule="atLeast"/>
        <w:ind w:left="420"/>
      </w:pPr>
      <w:r>
        <w:t>Functions whose definition appear lexically within a file that has been compiled with compile-file and then loaded with load are of type compiled-function. Functions produced by the compile function are of type compiled-function. other functions might also be of type compiled-function.</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t>generic-function</w:t>
            </w:r>
          </w:p>
        </w:tc>
        <w:tc>
          <w:tcPr>
            <w:tcW w:w="4148" w:type="dxa"/>
          </w:tcPr>
          <w:p w:rsidR="006171EA" w:rsidRDefault="006171EA" w:rsidP="00EC4AC2">
            <w:pPr>
              <w:spacing w:line="140" w:lineRule="atLeast"/>
              <w:jc w:val="right"/>
            </w:pPr>
            <w:r>
              <w:t>System Class</w:t>
            </w:r>
          </w:p>
        </w:tc>
      </w:tr>
    </w:tbl>
    <w:p w:rsidR="006171EA" w:rsidRDefault="006171EA" w:rsidP="00EC4AC2">
      <w:pPr>
        <w:spacing w:line="140" w:lineRule="atLeast"/>
      </w:pPr>
      <w:r>
        <w:t>C</w:t>
      </w:r>
      <w:r>
        <w:rPr>
          <w:rFonts w:hint="eastAsia"/>
        </w:rPr>
        <w:t xml:space="preserve">lass </w:t>
      </w:r>
      <w:r>
        <w:t>Precedence List:</w:t>
      </w:r>
    </w:p>
    <w:p w:rsidR="006171EA" w:rsidRDefault="006171EA" w:rsidP="00EC4AC2">
      <w:pPr>
        <w:spacing w:line="140" w:lineRule="atLeast"/>
      </w:pPr>
      <w:r>
        <w:tab/>
        <w:t>generic-function, function, t</w:t>
      </w:r>
    </w:p>
    <w:p w:rsidR="006171EA" w:rsidRDefault="006171EA" w:rsidP="00EC4AC2">
      <w:pPr>
        <w:spacing w:line="140" w:lineRule="atLeast"/>
      </w:pPr>
      <w:r>
        <w:t>Description:</w:t>
      </w:r>
    </w:p>
    <w:p w:rsidR="006171EA" w:rsidRDefault="006171EA" w:rsidP="00EC4AC2">
      <w:pPr>
        <w:spacing w:line="140" w:lineRule="atLeast"/>
        <w:ind w:left="420"/>
      </w:pPr>
      <w:r>
        <w:t>A generic function is a function whose behavior depends on the classes or identities of the arguments supplied to it. A generic function object contains a set of methods, a lambda list, a method combination type, and other information. The methods defined the class-specific behavior and operations of the generic function; a method is said to specialize a generic function. when invoked, a generic function executes a subset of its methods based on the classes or identities of its arguments.</w:t>
      </w:r>
    </w:p>
    <w:p w:rsidR="006171EA" w:rsidRDefault="006171EA" w:rsidP="00EC4AC2">
      <w:pPr>
        <w:spacing w:line="140" w:lineRule="atLeast"/>
        <w:ind w:left="420"/>
      </w:pPr>
      <w:r>
        <w:lastRenderedPageBreak/>
        <w:t>A generic function can be used in the same ways that an ordinary function can be used; specifically, a generic function can be used as an argument to funcall and apply, and can be given a global or a local name.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standard-generic-function</w:t>
            </w:r>
          </w:p>
        </w:tc>
        <w:tc>
          <w:tcPr>
            <w:tcW w:w="4148" w:type="dxa"/>
          </w:tcPr>
          <w:p w:rsidR="006171EA" w:rsidRDefault="006171EA" w:rsidP="00EC4AC2">
            <w:pPr>
              <w:spacing w:line="140" w:lineRule="atLeast"/>
              <w:jc w:val="right"/>
            </w:pPr>
            <w:r>
              <w:t>System Class</w:t>
            </w:r>
          </w:p>
        </w:tc>
      </w:tr>
    </w:tbl>
    <w:p w:rsidR="006171EA" w:rsidRDefault="006171EA" w:rsidP="00EC4AC2">
      <w:pPr>
        <w:spacing w:line="140" w:lineRule="atLeast"/>
      </w:pPr>
      <w:r>
        <w:t>C</w:t>
      </w:r>
      <w:r>
        <w:rPr>
          <w:rFonts w:hint="eastAsia"/>
        </w:rPr>
        <w:t xml:space="preserve">lass </w:t>
      </w:r>
      <w:r>
        <w:t>Precedence List:</w:t>
      </w:r>
    </w:p>
    <w:p w:rsidR="006171EA" w:rsidRDefault="006171EA" w:rsidP="00EC4AC2">
      <w:pPr>
        <w:spacing w:line="140" w:lineRule="atLeast"/>
      </w:pPr>
      <w:r>
        <w:tab/>
        <w:t>standard-generic-function, generic-function, t</w:t>
      </w:r>
    </w:p>
    <w:p w:rsidR="006171EA" w:rsidRDefault="006171EA" w:rsidP="00EC4AC2">
      <w:pPr>
        <w:spacing w:line="140" w:lineRule="atLeast"/>
      </w:pPr>
      <w:r>
        <w:t>Description:</w:t>
      </w:r>
    </w:p>
    <w:p w:rsidR="006171EA" w:rsidRDefault="006171EA" w:rsidP="00EC4AC2">
      <w:pPr>
        <w:spacing w:line="140" w:lineRule="atLeast"/>
        <w:ind w:left="420"/>
      </w:pPr>
      <w:r>
        <w:t>The class standard-generic-function is the default class of generic functions established by defmethod, ensure-generic-function, defgeneric, and defclass forms.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class</w:t>
            </w:r>
          </w:p>
        </w:tc>
        <w:tc>
          <w:tcPr>
            <w:tcW w:w="4148" w:type="dxa"/>
          </w:tcPr>
          <w:p w:rsidR="006171EA" w:rsidRDefault="006171EA" w:rsidP="00EC4AC2">
            <w:pPr>
              <w:spacing w:line="140" w:lineRule="atLeast"/>
              <w:jc w:val="right"/>
            </w:pPr>
            <w:r>
              <w:t>System Class</w:t>
            </w:r>
          </w:p>
        </w:tc>
      </w:tr>
    </w:tbl>
    <w:p w:rsidR="006171EA" w:rsidRDefault="006171EA" w:rsidP="00EC4AC2">
      <w:pPr>
        <w:spacing w:line="140" w:lineRule="atLeast"/>
      </w:pPr>
      <w:r>
        <w:t>Class Precedence List:</w:t>
      </w:r>
    </w:p>
    <w:p w:rsidR="006171EA" w:rsidRDefault="006171EA" w:rsidP="00EC4AC2">
      <w:pPr>
        <w:spacing w:line="140" w:lineRule="atLeast"/>
      </w:pPr>
      <w:r>
        <w:tab/>
        <w:t>class, standard-object, t</w:t>
      </w:r>
    </w:p>
    <w:p w:rsidR="006171EA" w:rsidRDefault="006171EA" w:rsidP="00EC4AC2">
      <w:pPr>
        <w:spacing w:line="140" w:lineRule="atLeast"/>
      </w:pPr>
      <w:r>
        <w:t>Description:</w:t>
      </w:r>
    </w:p>
    <w:p w:rsidR="006171EA" w:rsidRDefault="006171EA" w:rsidP="00EC4AC2">
      <w:pPr>
        <w:spacing w:line="140" w:lineRule="atLeast"/>
        <w:ind w:left="420"/>
      </w:pPr>
      <w:r>
        <w:t>The type class represents objects that determine the structure and behavior of their instances. Associated with an object of type class is information describing its place in the directed acyclic graph of classes, its slots, and its options.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built-in-class</w:t>
            </w:r>
          </w:p>
        </w:tc>
        <w:tc>
          <w:tcPr>
            <w:tcW w:w="4148" w:type="dxa"/>
          </w:tcPr>
          <w:p w:rsidR="006171EA" w:rsidRDefault="006171EA" w:rsidP="00EC4AC2">
            <w:pPr>
              <w:spacing w:line="140" w:lineRule="atLeast"/>
              <w:jc w:val="right"/>
            </w:pPr>
            <w:r>
              <w:t>System Class</w:t>
            </w:r>
          </w:p>
        </w:tc>
      </w:tr>
    </w:tbl>
    <w:p w:rsidR="006171EA" w:rsidRDefault="006171EA" w:rsidP="00EC4AC2">
      <w:pPr>
        <w:spacing w:line="140" w:lineRule="atLeast"/>
      </w:pPr>
      <w:r>
        <w:t>C</w:t>
      </w:r>
      <w:r>
        <w:rPr>
          <w:rFonts w:hint="eastAsia"/>
        </w:rPr>
        <w:t xml:space="preserve">lass </w:t>
      </w:r>
      <w:r>
        <w:t>Precedence List:</w:t>
      </w:r>
    </w:p>
    <w:p w:rsidR="006171EA" w:rsidRDefault="006171EA" w:rsidP="00EC4AC2">
      <w:pPr>
        <w:spacing w:line="140" w:lineRule="atLeast"/>
      </w:pPr>
      <w:r>
        <w:tab/>
        <w:t>built-in-class, class, standard-object, t</w:t>
      </w:r>
    </w:p>
    <w:p w:rsidR="006171EA" w:rsidRDefault="006171EA" w:rsidP="00EC4AC2">
      <w:pPr>
        <w:spacing w:line="140" w:lineRule="atLeast"/>
      </w:pPr>
      <w:r>
        <w:t>Description:</w:t>
      </w:r>
    </w:p>
    <w:p w:rsidR="006171EA" w:rsidRDefault="006171EA" w:rsidP="00EC4AC2">
      <w:pPr>
        <w:spacing w:line="140" w:lineRule="atLeast"/>
        <w:ind w:left="420"/>
      </w:pPr>
      <w:r>
        <w:t>A built-in class is a class whose instances have restricted capabilities or special representations. Attempting to use defclass to define subclasses of a built-in class signals an error of type error. Calling make-instance to create an instance of a built-in class signals an error of type error. Calling slot-value on an instance of a built-in class signals an error of type error. Redefining a built-in class or using change-class to change the class of an instance to or from a built-in class signals an error of type error. However, built-in classes can be used as parameter specializers in methods.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t>structure-class</w:t>
            </w:r>
          </w:p>
        </w:tc>
        <w:tc>
          <w:tcPr>
            <w:tcW w:w="4148" w:type="dxa"/>
          </w:tcPr>
          <w:p w:rsidR="006171EA" w:rsidRDefault="006171EA" w:rsidP="00EC4AC2">
            <w:pPr>
              <w:spacing w:line="140" w:lineRule="atLeast"/>
              <w:jc w:val="right"/>
            </w:pPr>
            <w:r>
              <w:t>System Class</w:t>
            </w:r>
          </w:p>
        </w:tc>
      </w:tr>
    </w:tbl>
    <w:p w:rsidR="006171EA" w:rsidRDefault="006171EA" w:rsidP="00EC4AC2">
      <w:pPr>
        <w:spacing w:line="140" w:lineRule="atLeast"/>
      </w:pPr>
      <w:r>
        <w:lastRenderedPageBreak/>
        <w:t>C</w:t>
      </w:r>
      <w:r>
        <w:rPr>
          <w:rFonts w:hint="eastAsia"/>
        </w:rPr>
        <w:t xml:space="preserve">lass </w:t>
      </w:r>
      <w:r>
        <w:t>Precedence List:</w:t>
      </w:r>
    </w:p>
    <w:p w:rsidR="006171EA" w:rsidRDefault="006171EA" w:rsidP="00EC4AC2">
      <w:pPr>
        <w:spacing w:line="140" w:lineRule="atLeast"/>
      </w:pPr>
      <w:r>
        <w:tab/>
        <w:t>structure-class, class, standard-object, t</w:t>
      </w:r>
    </w:p>
    <w:p w:rsidR="006171EA" w:rsidRDefault="006171EA" w:rsidP="00EC4AC2">
      <w:pPr>
        <w:spacing w:line="140" w:lineRule="atLeast"/>
      </w:pPr>
      <w:r>
        <w:t>Description:</w:t>
      </w:r>
    </w:p>
    <w:p w:rsidR="006171EA" w:rsidRDefault="006171EA" w:rsidP="00EC4AC2">
      <w:pPr>
        <w:spacing w:line="140" w:lineRule="atLeast"/>
      </w:pPr>
      <w:r>
        <w:tab/>
        <w:t>All classes defined by means of defstruct are instances of the class structure-class.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standard-class</w:t>
            </w:r>
          </w:p>
        </w:tc>
        <w:tc>
          <w:tcPr>
            <w:tcW w:w="4148" w:type="dxa"/>
          </w:tcPr>
          <w:p w:rsidR="006171EA" w:rsidRDefault="006171EA" w:rsidP="00EC4AC2">
            <w:pPr>
              <w:spacing w:line="140" w:lineRule="atLeast"/>
              <w:jc w:val="right"/>
            </w:pPr>
            <w:r>
              <w:t>System Class</w:t>
            </w:r>
          </w:p>
        </w:tc>
      </w:tr>
    </w:tbl>
    <w:p w:rsidR="006171EA" w:rsidRDefault="006171EA" w:rsidP="00EC4AC2">
      <w:pPr>
        <w:spacing w:line="140" w:lineRule="atLeast"/>
      </w:pPr>
      <w:r>
        <w:t>C</w:t>
      </w:r>
      <w:r>
        <w:rPr>
          <w:rFonts w:hint="eastAsia"/>
        </w:rPr>
        <w:t>l</w:t>
      </w:r>
      <w:r>
        <w:t>ass Precedence List:</w:t>
      </w:r>
    </w:p>
    <w:p w:rsidR="006171EA" w:rsidRDefault="006171EA" w:rsidP="00EC4AC2">
      <w:pPr>
        <w:spacing w:line="140" w:lineRule="atLeast"/>
      </w:pPr>
      <w:r>
        <w:tab/>
        <w:t>standard-class, class, standard-object, t</w:t>
      </w:r>
    </w:p>
    <w:p w:rsidR="006171EA" w:rsidRDefault="006171EA" w:rsidP="00EC4AC2">
      <w:pPr>
        <w:spacing w:line="140" w:lineRule="atLeast"/>
      </w:pPr>
      <w:r>
        <w:t>Description:</w:t>
      </w:r>
    </w:p>
    <w:p w:rsidR="006171EA" w:rsidRDefault="006171EA" w:rsidP="00EC4AC2">
      <w:pPr>
        <w:spacing w:line="140" w:lineRule="atLeast"/>
      </w:pPr>
      <w:r>
        <w:tab/>
        <w:t>The class standard-class is the default class of classes defined by defclass.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method</w:t>
            </w:r>
          </w:p>
        </w:tc>
        <w:tc>
          <w:tcPr>
            <w:tcW w:w="4148" w:type="dxa"/>
          </w:tcPr>
          <w:p w:rsidR="006171EA" w:rsidRDefault="006171EA" w:rsidP="00EC4AC2">
            <w:pPr>
              <w:spacing w:line="140" w:lineRule="atLeast"/>
              <w:jc w:val="right"/>
            </w:pPr>
            <w:r>
              <w:t>System Class</w:t>
            </w:r>
          </w:p>
        </w:tc>
      </w:tr>
    </w:tbl>
    <w:p w:rsidR="006171EA" w:rsidRDefault="006171EA" w:rsidP="00EC4AC2">
      <w:pPr>
        <w:spacing w:line="140" w:lineRule="atLeast"/>
      </w:pPr>
      <w:r>
        <w:t>C</w:t>
      </w:r>
      <w:r>
        <w:rPr>
          <w:rFonts w:hint="eastAsia"/>
        </w:rPr>
        <w:t xml:space="preserve">lass </w:t>
      </w:r>
      <w:r>
        <w:t>Precedence List:</w:t>
      </w:r>
    </w:p>
    <w:p w:rsidR="006171EA" w:rsidRDefault="006171EA" w:rsidP="00EC4AC2">
      <w:pPr>
        <w:spacing w:line="140" w:lineRule="atLeast"/>
      </w:pPr>
      <w:r>
        <w:tab/>
        <w:t>method, t</w:t>
      </w:r>
    </w:p>
    <w:p w:rsidR="006171EA" w:rsidRDefault="006171EA" w:rsidP="00EC4AC2">
      <w:pPr>
        <w:spacing w:line="140" w:lineRule="atLeast"/>
      </w:pPr>
      <w:r>
        <w:t>Description:</w:t>
      </w:r>
    </w:p>
    <w:p w:rsidR="006171EA" w:rsidRDefault="006171EA" w:rsidP="00EC4AC2">
      <w:pPr>
        <w:spacing w:line="140" w:lineRule="atLeast"/>
        <w:ind w:left="420"/>
      </w:pPr>
      <w:r>
        <w:t>A method is an object that represents a modular part of the behavior of a generic function.</w:t>
      </w:r>
    </w:p>
    <w:p w:rsidR="006171EA" w:rsidRDefault="006171EA" w:rsidP="00EC4AC2">
      <w:pPr>
        <w:spacing w:line="140" w:lineRule="atLeast"/>
        <w:ind w:left="420"/>
      </w:pPr>
      <w:r>
        <w:t>A method contains code to implement the method's behavior, a sequence of parameter specializers that specify when the given method is applicable, and a sequence of qualifiers that is used by the method combination facility to distinguish among methods. Each required parameter of each method has an associated parameter specializer, and the method will be invoked only on arguments that satisfy its parameter specializers.</w:t>
      </w:r>
    </w:p>
    <w:p w:rsidR="006171EA" w:rsidRDefault="006171EA" w:rsidP="00EC4AC2">
      <w:pPr>
        <w:spacing w:line="140" w:lineRule="atLeast"/>
        <w:ind w:left="420"/>
      </w:pPr>
      <w:r>
        <w:t>The method combination facility controls the selection of methods, the order in which they are run, and the values that are returned by the generic function. The object system offers a default method combination type and provides a facility for declaring new types of method combination.</w:t>
      </w:r>
    </w:p>
    <w:p w:rsidR="006171EA" w:rsidRDefault="006171EA" w:rsidP="00EC4AC2">
      <w:pPr>
        <w:spacing w:line="140" w:lineRule="atLeast"/>
      </w:pPr>
      <w:r>
        <w:t>See Also:</w:t>
      </w:r>
    </w:p>
    <w:p w:rsidR="006171EA" w:rsidRDefault="006171EA" w:rsidP="00EC4AC2">
      <w:pPr>
        <w:spacing w:line="140" w:lineRule="atLeast"/>
      </w:pPr>
      <w:r>
        <w:tab/>
        <w:t>Section 7.6 (Generic Functions and Methods)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lastRenderedPageBreak/>
              <w:t>standard-method</w:t>
            </w:r>
          </w:p>
        </w:tc>
        <w:tc>
          <w:tcPr>
            <w:tcW w:w="4148" w:type="dxa"/>
          </w:tcPr>
          <w:p w:rsidR="006171EA" w:rsidRDefault="006171EA" w:rsidP="00EC4AC2">
            <w:pPr>
              <w:spacing w:line="140" w:lineRule="atLeast"/>
              <w:jc w:val="right"/>
            </w:pPr>
            <w:r>
              <w:t>System Class</w:t>
            </w:r>
          </w:p>
        </w:tc>
      </w:tr>
    </w:tbl>
    <w:p w:rsidR="006171EA" w:rsidRDefault="006171EA" w:rsidP="00EC4AC2">
      <w:pPr>
        <w:spacing w:line="140" w:lineRule="atLeast"/>
      </w:pPr>
      <w:r>
        <w:t>C</w:t>
      </w:r>
      <w:r>
        <w:rPr>
          <w:rFonts w:hint="eastAsia"/>
        </w:rPr>
        <w:t xml:space="preserve">lass </w:t>
      </w:r>
      <w:r>
        <w:t>Precedence List:</w:t>
      </w:r>
    </w:p>
    <w:p w:rsidR="006171EA" w:rsidRDefault="006171EA" w:rsidP="00EC4AC2">
      <w:pPr>
        <w:spacing w:line="140" w:lineRule="atLeast"/>
      </w:pPr>
      <w:r>
        <w:tab/>
        <w:t>standard-method, method, standard-object, t</w:t>
      </w:r>
    </w:p>
    <w:p w:rsidR="006171EA" w:rsidRDefault="006171EA" w:rsidP="00EC4AC2">
      <w:pPr>
        <w:spacing w:line="140" w:lineRule="atLeast"/>
      </w:pPr>
      <w:r>
        <w:t>Description:</w:t>
      </w:r>
    </w:p>
    <w:p w:rsidR="006171EA" w:rsidRDefault="006171EA" w:rsidP="00EC4AC2">
      <w:pPr>
        <w:spacing w:line="140" w:lineRule="atLeast"/>
        <w:ind w:left="420"/>
      </w:pPr>
      <w:r>
        <w:t>The class standard-method is the default class of methods defined by the defmethod and defgeneric forms.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structure-object</w:t>
            </w:r>
          </w:p>
        </w:tc>
        <w:tc>
          <w:tcPr>
            <w:tcW w:w="4148" w:type="dxa"/>
          </w:tcPr>
          <w:p w:rsidR="006171EA" w:rsidRDefault="006171EA" w:rsidP="00EC4AC2">
            <w:pPr>
              <w:spacing w:line="140" w:lineRule="atLeast"/>
              <w:jc w:val="right"/>
            </w:pPr>
            <w:r>
              <w:t>Class</w:t>
            </w:r>
          </w:p>
        </w:tc>
      </w:tr>
    </w:tbl>
    <w:p w:rsidR="006171EA" w:rsidRDefault="006171EA" w:rsidP="00EC4AC2">
      <w:pPr>
        <w:spacing w:line="140" w:lineRule="atLeast"/>
      </w:pPr>
      <w:r>
        <w:t>Class Precedence List:</w:t>
      </w:r>
    </w:p>
    <w:p w:rsidR="006171EA" w:rsidRDefault="006171EA" w:rsidP="00EC4AC2">
      <w:pPr>
        <w:spacing w:line="140" w:lineRule="atLeast"/>
      </w:pPr>
      <w:r>
        <w:tab/>
        <w:t>structure-object, t</w:t>
      </w:r>
    </w:p>
    <w:p w:rsidR="006171EA" w:rsidRDefault="006171EA" w:rsidP="00EC4AC2">
      <w:pPr>
        <w:spacing w:line="140" w:lineRule="atLeast"/>
      </w:pPr>
      <w:r>
        <w:t>Description:</w:t>
      </w:r>
    </w:p>
    <w:p w:rsidR="006171EA" w:rsidRDefault="006171EA" w:rsidP="00EC4AC2">
      <w:pPr>
        <w:spacing w:line="140" w:lineRule="atLeast"/>
        <w:ind w:left="420"/>
      </w:pPr>
      <w:r>
        <w:t>The class structure-object is an instance of structure-class and is a superclass of every class that is an instance of structure-class except itself, and is a superclass of every class that is defined by defstruct.</w:t>
      </w:r>
    </w:p>
    <w:p w:rsidR="006171EA" w:rsidRDefault="006171EA" w:rsidP="00EC4AC2">
      <w:pPr>
        <w:spacing w:line="140" w:lineRule="atLeast"/>
      </w:pPr>
      <w:r>
        <w:t>See Also:</w:t>
      </w:r>
    </w:p>
    <w:p w:rsidR="006171EA" w:rsidRDefault="006171EA" w:rsidP="00EC4AC2">
      <w:pPr>
        <w:spacing w:line="140" w:lineRule="atLeast"/>
      </w:pPr>
      <w:r>
        <w:tab/>
        <w:t>defstruct, Section 2.4.8.13 (Sharpsign S), Section 22.1.3.12 (Printing Structures)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standard-object</w:t>
            </w:r>
          </w:p>
        </w:tc>
        <w:tc>
          <w:tcPr>
            <w:tcW w:w="4148" w:type="dxa"/>
          </w:tcPr>
          <w:p w:rsidR="006171EA" w:rsidRDefault="006171EA" w:rsidP="00EC4AC2">
            <w:pPr>
              <w:spacing w:line="140" w:lineRule="atLeast"/>
              <w:jc w:val="right"/>
            </w:pPr>
            <w:r>
              <w:t>Class</w:t>
            </w:r>
          </w:p>
        </w:tc>
      </w:tr>
    </w:tbl>
    <w:p w:rsidR="006171EA" w:rsidRDefault="006171EA" w:rsidP="00EC4AC2">
      <w:pPr>
        <w:spacing w:line="140" w:lineRule="atLeast"/>
      </w:pPr>
      <w:r>
        <w:t>Class Precedence List:</w:t>
      </w:r>
    </w:p>
    <w:p w:rsidR="006171EA" w:rsidRDefault="006171EA" w:rsidP="00EC4AC2">
      <w:pPr>
        <w:spacing w:line="140" w:lineRule="atLeast"/>
      </w:pPr>
      <w:r>
        <w:tab/>
        <w:t>standard-object, t</w:t>
      </w:r>
    </w:p>
    <w:p w:rsidR="006171EA" w:rsidRDefault="006171EA" w:rsidP="00EC4AC2">
      <w:pPr>
        <w:spacing w:line="140" w:lineRule="atLeast"/>
      </w:pPr>
      <w:r>
        <w:t>Description:</w:t>
      </w:r>
    </w:p>
    <w:p w:rsidR="006171EA" w:rsidRDefault="006171EA" w:rsidP="00EC4AC2">
      <w:pPr>
        <w:spacing w:line="140" w:lineRule="atLeast"/>
      </w:pPr>
      <w:r>
        <w:tab/>
        <w:t>The class standard-object is an instance of standard-class and is a superclass of every class that is an instance of standard-class except itself.</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method-com</w:t>
            </w:r>
            <w:r>
              <w:t>bination</w:t>
            </w:r>
          </w:p>
        </w:tc>
        <w:tc>
          <w:tcPr>
            <w:tcW w:w="4148" w:type="dxa"/>
          </w:tcPr>
          <w:p w:rsidR="006171EA" w:rsidRDefault="006171EA" w:rsidP="00EC4AC2">
            <w:pPr>
              <w:spacing w:line="140" w:lineRule="atLeast"/>
              <w:jc w:val="right"/>
            </w:pPr>
            <w:r>
              <w:t>System Class</w:t>
            </w:r>
          </w:p>
        </w:tc>
      </w:tr>
    </w:tbl>
    <w:p w:rsidR="006171EA" w:rsidRDefault="006171EA" w:rsidP="00EC4AC2">
      <w:pPr>
        <w:spacing w:line="140" w:lineRule="atLeast"/>
      </w:pPr>
      <w:r>
        <w:t>C</w:t>
      </w:r>
      <w:r>
        <w:rPr>
          <w:rFonts w:hint="eastAsia"/>
        </w:rPr>
        <w:t xml:space="preserve">lass </w:t>
      </w:r>
      <w:r>
        <w:t>Precedence List:</w:t>
      </w:r>
    </w:p>
    <w:p w:rsidR="006171EA" w:rsidRDefault="006171EA" w:rsidP="00EC4AC2">
      <w:pPr>
        <w:spacing w:line="140" w:lineRule="atLeast"/>
      </w:pPr>
      <w:r>
        <w:tab/>
        <w:t>method-combination, t</w:t>
      </w:r>
    </w:p>
    <w:p w:rsidR="006171EA" w:rsidRDefault="006171EA" w:rsidP="00EC4AC2">
      <w:pPr>
        <w:spacing w:line="140" w:lineRule="atLeast"/>
      </w:pPr>
      <w:r>
        <w:t>Description:</w:t>
      </w:r>
    </w:p>
    <w:p w:rsidR="006171EA" w:rsidRDefault="006171EA" w:rsidP="00EC4AC2">
      <w:pPr>
        <w:spacing w:line="140" w:lineRule="atLeast"/>
        <w:ind w:left="420"/>
      </w:pPr>
      <w:r>
        <w:t xml:space="preserve">Every method combination object is an indirect instance of the class method-combination. A method combination object represents the information about the </w:t>
      </w:r>
      <w:r>
        <w:lastRenderedPageBreak/>
        <w:t>method combination being used by a generic function. a method combination object contains information about both the type of method combination and the arguments being used with that type.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t</w:t>
            </w:r>
          </w:p>
        </w:tc>
        <w:tc>
          <w:tcPr>
            <w:tcW w:w="4148" w:type="dxa"/>
          </w:tcPr>
          <w:p w:rsidR="006171EA" w:rsidRDefault="006171EA" w:rsidP="00EC4AC2">
            <w:pPr>
              <w:spacing w:line="140" w:lineRule="atLeast"/>
              <w:jc w:val="right"/>
            </w:pPr>
            <w:r>
              <w:t>System Class</w:t>
            </w:r>
          </w:p>
        </w:tc>
      </w:tr>
    </w:tbl>
    <w:p w:rsidR="006171EA" w:rsidRDefault="006171EA" w:rsidP="00EC4AC2">
      <w:pPr>
        <w:spacing w:line="140" w:lineRule="atLeast"/>
      </w:pPr>
      <w:r>
        <w:t>Class Precedence List:</w:t>
      </w:r>
    </w:p>
    <w:p w:rsidR="006171EA" w:rsidRDefault="006171EA" w:rsidP="00EC4AC2">
      <w:pPr>
        <w:spacing w:line="140" w:lineRule="atLeast"/>
      </w:pPr>
      <w:r>
        <w:tab/>
        <w:t>t</w:t>
      </w:r>
    </w:p>
    <w:p w:rsidR="006171EA" w:rsidRDefault="006171EA" w:rsidP="00EC4AC2">
      <w:pPr>
        <w:spacing w:line="140" w:lineRule="atLeast"/>
      </w:pPr>
      <w:r>
        <w:t>Description:</w:t>
      </w:r>
    </w:p>
    <w:p w:rsidR="006171EA" w:rsidRDefault="006171EA" w:rsidP="00EC4AC2">
      <w:pPr>
        <w:spacing w:line="140" w:lineRule="atLeast"/>
        <w:ind w:left="420"/>
      </w:pPr>
      <w:r>
        <w:t>The set of all objects. The type t is a supertype of every type, including itself. Every object is of type t.</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satisfies</w:t>
            </w:r>
          </w:p>
        </w:tc>
        <w:tc>
          <w:tcPr>
            <w:tcW w:w="4148" w:type="dxa"/>
          </w:tcPr>
          <w:p w:rsidR="006171EA" w:rsidRDefault="006171EA" w:rsidP="00EC4AC2">
            <w:pPr>
              <w:spacing w:line="140" w:lineRule="atLeast"/>
              <w:jc w:val="right"/>
            </w:pPr>
            <w:r>
              <w:t>Type Specifier</w:t>
            </w:r>
          </w:p>
        </w:tc>
      </w:tr>
    </w:tbl>
    <w:p w:rsidR="006171EA" w:rsidRDefault="006171EA" w:rsidP="00EC4AC2">
      <w:pPr>
        <w:spacing w:line="140" w:lineRule="atLeast"/>
      </w:pPr>
      <w:r>
        <w:t>C</w:t>
      </w:r>
      <w:r>
        <w:rPr>
          <w:rFonts w:hint="eastAsia"/>
        </w:rPr>
        <w:t xml:space="preserve">ompound </w:t>
      </w:r>
      <w:r>
        <w:t>Type Specifier Kind:</w:t>
      </w:r>
    </w:p>
    <w:p w:rsidR="006171EA" w:rsidRDefault="006171EA" w:rsidP="00EC4AC2">
      <w:pPr>
        <w:spacing w:line="140" w:lineRule="atLeast"/>
      </w:pPr>
      <w:r>
        <w:tab/>
        <w:t>Predicating.</w:t>
      </w:r>
    </w:p>
    <w:p w:rsidR="006171EA" w:rsidRDefault="006171EA" w:rsidP="00EC4AC2">
      <w:pPr>
        <w:spacing w:line="140" w:lineRule="atLeast"/>
      </w:pPr>
      <w:r>
        <w:t>Compound Type Specifier Syntax:</w:t>
      </w:r>
    </w:p>
    <w:p w:rsidR="006171EA" w:rsidRDefault="006171EA" w:rsidP="00EC4AC2">
      <w:pPr>
        <w:spacing w:line="140" w:lineRule="atLeast"/>
      </w:pPr>
      <w:r>
        <w:tab/>
        <w:t>(satisfies predicate-name)</w:t>
      </w:r>
    </w:p>
    <w:p w:rsidR="006171EA" w:rsidRDefault="006171EA" w:rsidP="00EC4AC2">
      <w:pPr>
        <w:spacing w:line="140" w:lineRule="atLeast"/>
      </w:pPr>
      <w:r>
        <w:t>Compound Type Specifier Arguments:</w:t>
      </w:r>
    </w:p>
    <w:p w:rsidR="006171EA" w:rsidRDefault="006171EA" w:rsidP="00EC4AC2">
      <w:pPr>
        <w:spacing w:line="140" w:lineRule="atLeast"/>
      </w:pPr>
      <w:r>
        <w:tab/>
        <w:t>predicate-name—a symbol.</w:t>
      </w:r>
    </w:p>
    <w:p w:rsidR="006171EA" w:rsidRDefault="006171EA" w:rsidP="00EC4AC2">
      <w:pPr>
        <w:spacing w:line="140" w:lineRule="atLeast"/>
      </w:pPr>
      <w:r>
        <w:t>Compound Type Specifier Description:</w:t>
      </w:r>
    </w:p>
    <w:p w:rsidR="006171EA" w:rsidRDefault="006171EA" w:rsidP="00EC4AC2">
      <w:pPr>
        <w:spacing w:line="140" w:lineRule="atLeast"/>
        <w:ind w:left="420"/>
      </w:pPr>
      <w:r>
        <w:t>This denote the set of all objects that satisfy the predicate predicate-name, which must be a symbol whose global function definition is a one-argument predicate. A name is required for predicate-name; lambda expressions are not allowed. For example, the type specifier (and integer (satisfies evenp)) denotes the set of all even integers. The form (typep x '(satisfies p)) is equivalent to (if (p x) t nil).</w:t>
      </w:r>
    </w:p>
    <w:p w:rsidR="006171EA" w:rsidRDefault="006171EA" w:rsidP="00EC4AC2">
      <w:pPr>
        <w:spacing w:line="140" w:lineRule="atLeast"/>
        <w:ind w:left="420"/>
      </w:pPr>
      <w:r>
        <w:t>The argument is required. The symbol * can be argument, but it denotes itself (the symbol *), and does not represent an unspecified value.</w:t>
      </w:r>
    </w:p>
    <w:p w:rsidR="006171EA" w:rsidRDefault="006171EA" w:rsidP="00EC4AC2">
      <w:pPr>
        <w:spacing w:line="140" w:lineRule="atLeast"/>
        <w:ind w:left="420"/>
      </w:pPr>
      <w:r>
        <w:t>The symbol satisfies is not valid as a type specifier.</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member</w:t>
            </w:r>
          </w:p>
        </w:tc>
        <w:tc>
          <w:tcPr>
            <w:tcW w:w="4148" w:type="dxa"/>
          </w:tcPr>
          <w:p w:rsidR="006171EA" w:rsidRDefault="006171EA" w:rsidP="00EC4AC2">
            <w:pPr>
              <w:spacing w:line="140" w:lineRule="atLeast"/>
              <w:jc w:val="right"/>
            </w:pPr>
            <w:r>
              <w:t>Type Specifier</w:t>
            </w:r>
          </w:p>
        </w:tc>
      </w:tr>
    </w:tbl>
    <w:p w:rsidR="006171EA" w:rsidRDefault="006171EA" w:rsidP="00EC4AC2">
      <w:pPr>
        <w:spacing w:line="140" w:lineRule="atLeast"/>
      </w:pPr>
      <w:r>
        <w:t>Compound Type Specifier Kind:</w:t>
      </w:r>
    </w:p>
    <w:p w:rsidR="006171EA" w:rsidRDefault="006171EA" w:rsidP="00EC4AC2">
      <w:pPr>
        <w:spacing w:line="140" w:lineRule="atLeast"/>
      </w:pPr>
      <w:r>
        <w:lastRenderedPageBreak/>
        <w:tab/>
        <w:t>Combining.</w:t>
      </w:r>
    </w:p>
    <w:p w:rsidR="006171EA" w:rsidRDefault="006171EA" w:rsidP="00EC4AC2">
      <w:pPr>
        <w:spacing w:line="140" w:lineRule="atLeast"/>
      </w:pPr>
      <w:r>
        <w:t>Compound Type Specifier Syntax:</w:t>
      </w:r>
    </w:p>
    <w:p w:rsidR="006171EA" w:rsidRDefault="006171EA" w:rsidP="00EC4AC2">
      <w:pPr>
        <w:spacing w:line="140" w:lineRule="atLeast"/>
      </w:pPr>
      <w:r>
        <w:tab/>
        <w:t>(member {object}*)</w:t>
      </w:r>
    </w:p>
    <w:p w:rsidR="006171EA" w:rsidRDefault="006171EA" w:rsidP="00EC4AC2">
      <w:pPr>
        <w:spacing w:line="140" w:lineRule="atLeast"/>
      </w:pPr>
      <w:r>
        <w:t>Compound Type Specifier Arguments:</w:t>
      </w:r>
    </w:p>
    <w:p w:rsidR="006171EA" w:rsidRDefault="006171EA" w:rsidP="00EC4AC2">
      <w:pPr>
        <w:spacing w:line="140" w:lineRule="atLeast"/>
      </w:pPr>
      <w:r>
        <w:tab/>
        <w:t>object—an object.</w:t>
      </w:r>
    </w:p>
    <w:p w:rsidR="006171EA" w:rsidRDefault="006171EA" w:rsidP="00EC4AC2">
      <w:pPr>
        <w:spacing w:line="140" w:lineRule="atLeast"/>
      </w:pPr>
      <w:r>
        <w:t>Compound Type Specifier Description:</w:t>
      </w:r>
    </w:p>
    <w:p w:rsidR="006171EA" w:rsidRDefault="006171EA" w:rsidP="00EC4AC2">
      <w:pPr>
        <w:spacing w:line="140" w:lineRule="atLeast"/>
        <w:ind w:left="420"/>
      </w:pPr>
      <w:r>
        <w:t>This denotes the set containing the named objects. An object is of this type if and only if it is eql to one of the specified objects.</w:t>
      </w:r>
    </w:p>
    <w:p w:rsidR="006171EA" w:rsidRDefault="006171EA" w:rsidP="00EC4AC2">
      <w:pPr>
        <w:spacing w:line="140" w:lineRule="atLeast"/>
        <w:ind w:left="420"/>
      </w:pPr>
      <w:r>
        <w:t>The type specifiers (member) and nil are equivalent. * can be among the objects, but if so it denotes itself (the symbol *) and does not represent an unspecified value. The symbol member is not valid as a type specifier; and, specifically, it is not an abbreviation for either (member) or (member *).</w:t>
      </w:r>
    </w:p>
    <w:p w:rsidR="006171EA" w:rsidRDefault="006171EA" w:rsidP="00EC4AC2">
      <w:pPr>
        <w:spacing w:line="140" w:lineRule="atLeast"/>
      </w:pPr>
      <w:r>
        <w:t>See Also:</w:t>
      </w:r>
    </w:p>
    <w:p w:rsidR="006171EA" w:rsidRDefault="006171EA" w:rsidP="00EC4AC2">
      <w:pPr>
        <w:spacing w:line="140" w:lineRule="atLeast"/>
        <w:ind w:left="420"/>
      </w:pPr>
      <w:r>
        <w:t>the type eql</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not</w:t>
            </w:r>
          </w:p>
        </w:tc>
        <w:tc>
          <w:tcPr>
            <w:tcW w:w="4148" w:type="dxa"/>
          </w:tcPr>
          <w:p w:rsidR="006171EA" w:rsidRDefault="006171EA" w:rsidP="00EC4AC2">
            <w:pPr>
              <w:spacing w:line="140" w:lineRule="atLeast"/>
              <w:jc w:val="right"/>
            </w:pPr>
            <w:r>
              <w:t>Type Specifier</w:t>
            </w:r>
          </w:p>
        </w:tc>
      </w:tr>
    </w:tbl>
    <w:p w:rsidR="006171EA" w:rsidRDefault="006171EA" w:rsidP="00EC4AC2">
      <w:pPr>
        <w:spacing w:line="140" w:lineRule="atLeast"/>
      </w:pPr>
      <w:r>
        <w:t>C</w:t>
      </w:r>
      <w:r>
        <w:rPr>
          <w:rFonts w:hint="eastAsia"/>
        </w:rPr>
        <w:t xml:space="preserve">ompound </w:t>
      </w:r>
      <w:r>
        <w:t>Type Specifier Kind:</w:t>
      </w:r>
    </w:p>
    <w:p w:rsidR="006171EA" w:rsidRDefault="006171EA" w:rsidP="00EC4AC2">
      <w:pPr>
        <w:spacing w:line="140" w:lineRule="atLeast"/>
      </w:pPr>
      <w:r>
        <w:tab/>
        <w:t>Combining.</w:t>
      </w:r>
    </w:p>
    <w:p w:rsidR="006171EA" w:rsidRDefault="006171EA" w:rsidP="00EC4AC2">
      <w:pPr>
        <w:spacing w:line="140" w:lineRule="atLeast"/>
      </w:pPr>
      <w:r>
        <w:t>Compound Type Specifier Syntax:</w:t>
      </w:r>
    </w:p>
    <w:p w:rsidR="006171EA" w:rsidRDefault="006171EA" w:rsidP="00EC4AC2">
      <w:pPr>
        <w:spacing w:line="140" w:lineRule="atLeast"/>
      </w:pPr>
      <w:r>
        <w:tab/>
        <w:t>(not typespec)</w:t>
      </w:r>
    </w:p>
    <w:p w:rsidR="006171EA" w:rsidRDefault="006171EA" w:rsidP="00EC4AC2">
      <w:pPr>
        <w:spacing w:line="140" w:lineRule="atLeast"/>
      </w:pPr>
      <w:r>
        <w:t>Compound Type Specifier Arguments:</w:t>
      </w:r>
    </w:p>
    <w:p w:rsidR="006171EA" w:rsidRDefault="006171EA" w:rsidP="00EC4AC2">
      <w:pPr>
        <w:spacing w:line="140" w:lineRule="atLeast"/>
      </w:pPr>
      <w:r>
        <w:tab/>
        <w:t>typespec—a type specifier.</w:t>
      </w:r>
    </w:p>
    <w:p w:rsidR="006171EA" w:rsidRDefault="006171EA" w:rsidP="00EC4AC2">
      <w:pPr>
        <w:spacing w:line="140" w:lineRule="atLeast"/>
      </w:pPr>
      <w:r>
        <w:t>Compound Type Specifier Description:</w:t>
      </w:r>
    </w:p>
    <w:p w:rsidR="006171EA" w:rsidRDefault="006171EA" w:rsidP="00EC4AC2">
      <w:pPr>
        <w:spacing w:line="140" w:lineRule="atLeast"/>
      </w:pPr>
      <w:r>
        <w:tab/>
        <w:t>This denotes the set of all objects that are not of the type typespec.</w:t>
      </w:r>
    </w:p>
    <w:p w:rsidR="006171EA" w:rsidRDefault="006171EA" w:rsidP="00EC4AC2">
      <w:pPr>
        <w:spacing w:line="140" w:lineRule="atLeast"/>
      </w:pPr>
      <w:r>
        <w:tab/>
        <w:t>The argument is required, and cannot be *.</w:t>
      </w:r>
    </w:p>
    <w:p w:rsidR="006171EA" w:rsidRDefault="006171EA" w:rsidP="00EC4AC2">
      <w:pPr>
        <w:spacing w:line="140" w:lineRule="atLeast"/>
      </w:pPr>
      <w:r>
        <w:tab/>
        <w:t>The symbol not is not valid as a type specifier.</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and</w:t>
            </w:r>
          </w:p>
        </w:tc>
        <w:tc>
          <w:tcPr>
            <w:tcW w:w="4148" w:type="dxa"/>
          </w:tcPr>
          <w:p w:rsidR="006171EA" w:rsidRDefault="006171EA" w:rsidP="00EC4AC2">
            <w:pPr>
              <w:spacing w:line="140" w:lineRule="atLeast"/>
              <w:jc w:val="right"/>
            </w:pPr>
            <w:r>
              <w:t>Type Specifier</w:t>
            </w:r>
          </w:p>
        </w:tc>
      </w:tr>
    </w:tbl>
    <w:p w:rsidR="006171EA" w:rsidRDefault="006171EA" w:rsidP="00EC4AC2">
      <w:pPr>
        <w:spacing w:line="140" w:lineRule="atLeast"/>
      </w:pPr>
      <w:r>
        <w:lastRenderedPageBreak/>
        <w:t>C</w:t>
      </w:r>
      <w:r>
        <w:rPr>
          <w:rFonts w:hint="eastAsia"/>
        </w:rPr>
        <w:t xml:space="preserve">ompound </w:t>
      </w:r>
      <w:r>
        <w:t>Type Specifier Kind:</w:t>
      </w:r>
    </w:p>
    <w:p w:rsidR="006171EA" w:rsidRDefault="006171EA" w:rsidP="00EC4AC2">
      <w:pPr>
        <w:spacing w:line="140" w:lineRule="atLeast"/>
      </w:pPr>
      <w:r>
        <w:tab/>
        <w:t>Combining.</w:t>
      </w:r>
    </w:p>
    <w:p w:rsidR="006171EA" w:rsidRDefault="006171EA" w:rsidP="00EC4AC2">
      <w:pPr>
        <w:spacing w:line="140" w:lineRule="atLeast"/>
      </w:pPr>
      <w:r>
        <w:t>Compound Type Specifier Syntax:</w:t>
      </w:r>
    </w:p>
    <w:p w:rsidR="006171EA" w:rsidRDefault="006171EA" w:rsidP="00EC4AC2">
      <w:pPr>
        <w:spacing w:line="140" w:lineRule="atLeast"/>
      </w:pPr>
      <w:r>
        <w:tab/>
        <w:t>(and {typespec}*)</w:t>
      </w:r>
    </w:p>
    <w:p w:rsidR="006171EA" w:rsidRDefault="006171EA" w:rsidP="00EC4AC2">
      <w:pPr>
        <w:spacing w:line="140" w:lineRule="atLeast"/>
      </w:pPr>
      <w:r>
        <w:t>Compound Type Specifier Arguments:</w:t>
      </w:r>
    </w:p>
    <w:p w:rsidR="006171EA" w:rsidRDefault="006171EA" w:rsidP="00EC4AC2">
      <w:pPr>
        <w:spacing w:line="140" w:lineRule="atLeast"/>
      </w:pPr>
      <w:r>
        <w:tab/>
        <w:t>typespec—a type specifier.</w:t>
      </w:r>
    </w:p>
    <w:p w:rsidR="006171EA" w:rsidRDefault="006171EA" w:rsidP="00EC4AC2">
      <w:pPr>
        <w:spacing w:line="140" w:lineRule="atLeast"/>
      </w:pPr>
      <w:r>
        <w:t>Compound Type Specifier Description:</w:t>
      </w:r>
    </w:p>
    <w:p w:rsidR="006171EA" w:rsidRDefault="006171EA" w:rsidP="00EC4AC2">
      <w:pPr>
        <w:spacing w:line="140" w:lineRule="atLeast"/>
        <w:ind w:left="420"/>
      </w:pPr>
      <w:r>
        <w:t>This denotes the set of all objects of the type determined by the intersection of the typespecs.</w:t>
      </w:r>
    </w:p>
    <w:p w:rsidR="006171EA" w:rsidRDefault="006171EA" w:rsidP="00EC4AC2">
      <w:pPr>
        <w:spacing w:line="140" w:lineRule="atLeast"/>
        <w:ind w:left="420"/>
      </w:pPr>
      <w:r>
        <w:t>* is not permitted as an argument.</w:t>
      </w:r>
    </w:p>
    <w:p w:rsidR="006171EA" w:rsidRDefault="006171EA" w:rsidP="00EC4AC2">
      <w:pPr>
        <w:spacing w:line="140" w:lineRule="atLeast"/>
        <w:ind w:left="420"/>
      </w:pPr>
      <w:r>
        <w:t>The type specifiers (and) and t are equivalent. The symbol and is not valid as a type specifier, and, specifically, it is not an abbreviation for (and).</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or</w:t>
            </w:r>
          </w:p>
        </w:tc>
        <w:tc>
          <w:tcPr>
            <w:tcW w:w="4148" w:type="dxa"/>
          </w:tcPr>
          <w:p w:rsidR="006171EA" w:rsidRDefault="006171EA" w:rsidP="00EC4AC2">
            <w:pPr>
              <w:spacing w:line="140" w:lineRule="atLeast"/>
              <w:jc w:val="right"/>
            </w:pPr>
            <w:r>
              <w:t>Type Specifier</w:t>
            </w:r>
          </w:p>
        </w:tc>
      </w:tr>
    </w:tbl>
    <w:p w:rsidR="006171EA" w:rsidRDefault="006171EA" w:rsidP="00EC4AC2">
      <w:pPr>
        <w:spacing w:line="140" w:lineRule="atLeast"/>
      </w:pPr>
      <w:r>
        <w:t>C</w:t>
      </w:r>
      <w:r>
        <w:rPr>
          <w:rFonts w:hint="eastAsia"/>
        </w:rPr>
        <w:t>omp</w:t>
      </w:r>
      <w:r>
        <w:t>ound Type Specifier Kind:</w:t>
      </w:r>
    </w:p>
    <w:p w:rsidR="006171EA" w:rsidRDefault="006171EA" w:rsidP="00EC4AC2">
      <w:pPr>
        <w:spacing w:line="140" w:lineRule="atLeast"/>
      </w:pPr>
      <w:r>
        <w:tab/>
        <w:t>Combining.</w:t>
      </w:r>
    </w:p>
    <w:p w:rsidR="006171EA" w:rsidRDefault="006171EA" w:rsidP="00EC4AC2">
      <w:pPr>
        <w:spacing w:line="140" w:lineRule="atLeast"/>
      </w:pPr>
      <w:r>
        <w:t>C</w:t>
      </w:r>
      <w:r>
        <w:rPr>
          <w:rFonts w:hint="eastAsia"/>
        </w:rPr>
        <w:t>omp</w:t>
      </w:r>
      <w:r>
        <w:t>ound Type Specifier Syntax:</w:t>
      </w:r>
    </w:p>
    <w:p w:rsidR="006171EA" w:rsidRDefault="006171EA" w:rsidP="00EC4AC2">
      <w:pPr>
        <w:spacing w:line="140" w:lineRule="atLeast"/>
      </w:pPr>
      <w:r>
        <w:tab/>
        <w:t>(or {typespec}*)</w:t>
      </w:r>
    </w:p>
    <w:p w:rsidR="006171EA" w:rsidRDefault="006171EA" w:rsidP="00EC4AC2">
      <w:pPr>
        <w:spacing w:line="140" w:lineRule="atLeast"/>
      </w:pPr>
      <w:r>
        <w:t>C</w:t>
      </w:r>
      <w:r>
        <w:rPr>
          <w:rFonts w:hint="eastAsia"/>
        </w:rPr>
        <w:t>omp</w:t>
      </w:r>
      <w:r>
        <w:t>ound Type Specifier Arguments:</w:t>
      </w:r>
    </w:p>
    <w:p w:rsidR="006171EA" w:rsidRDefault="006171EA" w:rsidP="00EC4AC2">
      <w:pPr>
        <w:spacing w:line="140" w:lineRule="atLeast"/>
      </w:pPr>
      <w:r>
        <w:tab/>
        <w:t>typespec—a type specifier.</w:t>
      </w:r>
    </w:p>
    <w:p w:rsidR="006171EA" w:rsidRDefault="006171EA" w:rsidP="00EC4AC2">
      <w:pPr>
        <w:spacing w:line="140" w:lineRule="atLeast"/>
      </w:pPr>
      <w:r>
        <w:t>C</w:t>
      </w:r>
      <w:r>
        <w:rPr>
          <w:rFonts w:hint="eastAsia"/>
        </w:rPr>
        <w:t>omp</w:t>
      </w:r>
      <w:r>
        <w:t>ound Type Specifier Decription:</w:t>
      </w:r>
    </w:p>
    <w:p w:rsidR="006171EA" w:rsidRDefault="006171EA" w:rsidP="00EC4AC2">
      <w:pPr>
        <w:spacing w:line="140" w:lineRule="atLeast"/>
        <w:ind w:left="420"/>
      </w:pPr>
      <w:r>
        <w:t>This denotes the set of all objects of the type determined by the union of the typespecs. For example, the type list be definition is the same as (or null cons). Also, the value returned by position is an object of type (or null (integer 0 *)); i.e., either nil or a non-negative integer.</w:t>
      </w:r>
    </w:p>
    <w:p w:rsidR="006171EA" w:rsidRDefault="006171EA" w:rsidP="00EC4AC2">
      <w:pPr>
        <w:spacing w:line="140" w:lineRule="atLeast"/>
        <w:ind w:left="420"/>
      </w:pPr>
      <w:r>
        <w:t>* is not permitted as an argument.</w:t>
      </w:r>
    </w:p>
    <w:p w:rsidR="006171EA" w:rsidRDefault="006171EA" w:rsidP="00EC4AC2">
      <w:pPr>
        <w:spacing w:line="140" w:lineRule="atLeast"/>
        <w:ind w:left="420"/>
      </w:pPr>
      <w:r>
        <w:lastRenderedPageBreak/>
        <w:t>The type specifiers (or) and nil are equivalent. The symbol or is not valid as a type specifier; and, specifically, it is not an abbreviation for (or).</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values</w:t>
            </w:r>
          </w:p>
        </w:tc>
        <w:tc>
          <w:tcPr>
            <w:tcW w:w="4148" w:type="dxa"/>
          </w:tcPr>
          <w:p w:rsidR="006171EA" w:rsidRDefault="006171EA" w:rsidP="00EC4AC2">
            <w:pPr>
              <w:spacing w:line="140" w:lineRule="atLeast"/>
              <w:jc w:val="right"/>
            </w:pPr>
            <w:r>
              <w:t>Type Specifier</w:t>
            </w:r>
          </w:p>
        </w:tc>
      </w:tr>
    </w:tbl>
    <w:p w:rsidR="006171EA" w:rsidRDefault="006171EA" w:rsidP="00EC4AC2">
      <w:pPr>
        <w:spacing w:line="140" w:lineRule="atLeast"/>
      </w:pPr>
      <w:r>
        <w:t>C</w:t>
      </w:r>
      <w:r>
        <w:rPr>
          <w:rFonts w:hint="eastAsia"/>
        </w:rPr>
        <w:t xml:space="preserve">ompound Type </w:t>
      </w:r>
      <w:r>
        <w:t>Specifier Kind:</w:t>
      </w:r>
    </w:p>
    <w:p w:rsidR="006171EA" w:rsidRDefault="006171EA" w:rsidP="00EC4AC2">
      <w:pPr>
        <w:spacing w:line="140" w:lineRule="atLeast"/>
      </w:pPr>
      <w:r>
        <w:tab/>
        <w:t>Specializing.</w:t>
      </w:r>
    </w:p>
    <w:p w:rsidR="006171EA" w:rsidRDefault="006171EA" w:rsidP="00EC4AC2">
      <w:pPr>
        <w:spacing w:line="140" w:lineRule="atLeast"/>
      </w:pPr>
      <w:r>
        <w:t>C</w:t>
      </w:r>
      <w:r>
        <w:rPr>
          <w:rFonts w:hint="eastAsia"/>
        </w:rPr>
        <w:t xml:space="preserve">ompound Type </w:t>
      </w:r>
      <w:r>
        <w:t>Specifier syntax:</w:t>
      </w:r>
    </w:p>
    <w:p w:rsidR="006171EA" w:rsidRDefault="006171EA" w:rsidP="00EC4AC2">
      <w:pPr>
        <w:spacing w:line="140" w:lineRule="atLeast"/>
      </w:pPr>
      <w:r>
        <w:tab/>
        <w:t xml:space="preserve">(values </w:t>
      </w:r>
      <w:r>
        <w:rPr>
          <w:rFonts w:ascii="宋体" w:eastAsia="宋体" w:hAnsi="宋体" w:hint="eastAsia"/>
        </w:rPr>
        <w:t>↓</w:t>
      </w:r>
      <w:r>
        <w:t>value-typespec)</w:t>
      </w:r>
    </w:p>
    <w:p w:rsidR="006171EA" w:rsidRDefault="006171EA" w:rsidP="00EC4AC2">
      <w:pPr>
        <w:spacing w:line="140" w:lineRule="atLeast"/>
        <w:ind w:left="840"/>
      </w:pPr>
      <w:r>
        <w:t>Value-typespec:.={typespec}* [&amp;optional {typespec}*] [&amp;rest typespec] [&amp;allow-other-keys]</w:t>
      </w:r>
    </w:p>
    <w:p w:rsidR="006171EA" w:rsidRDefault="006171EA" w:rsidP="00EC4AC2">
      <w:pPr>
        <w:spacing w:line="140" w:lineRule="atLeast"/>
      </w:pPr>
      <w:r>
        <w:t>Compound Type Specifier Arguments:</w:t>
      </w:r>
    </w:p>
    <w:p w:rsidR="006171EA" w:rsidRDefault="006171EA" w:rsidP="00EC4AC2">
      <w:pPr>
        <w:spacing w:line="140" w:lineRule="atLeast"/>
      </w:pPr>
      <w:r>
        <w:tab/>
        <w:t>typespec—a type specifier.</w:t>
      </w:r>
    </w:p>
    <w:p w:rsidR="006171EA" w:rsidRDefault="006171EA" w:rsidP="00EC4AC2">
      <w:pPr>
        <w:spacing w:line="140" w:lineRule="atLeast"/>
      </w:pPr>
      <w:r>
        <w:t>Compound Type Specifier Description:</w:t>
      </w:r>
    </w:p>
    <w:p w:rsidR="006171EA" w:rsidRDefault="006171EA" w:rsidP="00EC4AC2">
      <w:pPr>
        <w:spacing w:line="140" w:lineRule="atLeast"/>
        <w:ind w:left="420"/>
      </w:pPr>
      <w:r>
        <w:t>This type specifier can be used only as the value-type in a function type specifier or a the special form. It is used to specify individual types when multiple values are involved. The &amp;optional and &amp;rest markers can appear in the value-type list; they indicate the parameter list of a function that, when to multiple-value-call along with the values, would correctly receive those values.</w:t>
      </w:r>
    </w:p>
    <w:p w:rsidR="006171EA" w:rsidRDefault="006171EA" w:rsidP="00EC4AC2">
      <w:pPr>
        <w:spacing w:line="140" w:lineRule="atLeast"/>
        <w:ind w:left="420"/>
      </w:pPr>
      <w:r>
        <w:t>The symbol * may not be among the value-types.</w:t>
      </w:r>
    </w:p>
    <w:p w:rsidR="006171EA" w:rsidRDefault="006171EA" w:rsidP="00EC4AC2">
      <w:pPr>
        <w:spacing w:line="140" w:lineRule="atLeast"/>
        <w:ind w:left="420"/>
      </w:pPr>
      <w:r>
        <w:t>The symbol values is not valid as a type specifier; and, specifically, it is not an abbreviation for (values).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eql</w:t>
            </w:r>
          </w:p>
        </w:tc>
        <w:tc>
          <w:tcPr>
            <w:tcW w:w="4148" w:type="dxa"/>
          </w:tcPr>
          <w:p w:rsidR="006171EA" w:rsidRDefault="006171EA" w:rsidP="00EC4AC2">
            <w:pPr>
              <w:spacing w:line="140" w:lineRule="atLeast"/>
              <w:jc w:val="right"/>
            </w:pPr>
            <w:r>
              <w:t>Type Specifier</w:t>
            </w:r>
          </w:p>
        </w:tc>
      </w:tr>
    </w:tbl>
    <w:p w:rsidR="006171EA" w:rsidRDefault="006171EA" w:rsidP="00EC4AC2">
      <w:pPr>
        <w:spacing w:line="140" w:lineRule="atLeast"/>
      </w:pPr>
      <w:r>
        <w:t>Compound Type Specifier Kind:</w:t>
      </w:r>
    </w:p>
    <w:p w:rsidR="006171EA" w:rsidRDefault="006171EA" w:rsidP="00EC4AC2">
      <w:pPr>
        <w:spacing w:line="140" w:lineRule="atLeast"/>
      </w:pPr>
      <w:r>
        <w:tab/>
        <w:t>Combining.</w:t>
      </w:r>
    </w:p>
    <w:p w:rsidR="006171EA" w:rsidRDefault="006171EA" w:rsidP="00EC4AC2">
      <w:pPr>
        <w:spacing w:line="140" w:lineRule="atLeast"/>
      </w:pPr>
      <w:r>
        <w:t>Compound Type Specifier Syntax:</w:t>
      </w:r>
    </w:p>
    <w:p w:rsidR="006171EA" w:rsidRDefault="006171EA" w:rsidP="00EC4AC2">
      <w:pPr>
        <w:spacing w:line="140" w:lineRule="atLeast"/>
      </w:pPr>
      <w:r>
        <w:tab/>
        <w:t>(eql object)</w:t>
      </w:r>
    </w:p>
    <w:p w:rsidR="006171EA" w:rsidRDefault="006171EA" w:rsidP="00EC4AC2">
      <w:pPr>
        <w:spacing w:line="140" w:lineRule="atLeast"/>
      </w:pPr>
      <w:r>
        <w:t>Compound Type Specifier Description:</w:t>
      </w:r>
    </w:p>
    <w:p w:rsidR="006171EA" w:rsidRDefault="006171EA" w:rsidP="00EC4AC2">
      <w:pPr>
        <w:spacing w:line="140" w:lineRule="atLeast"/>
      </w:pPr>
      <w:r>
        <w:tab/>
        <w:t>Represents the type of all x for which (eql object x) is true.</w:t>
      </w:r>
    </w:p>
    <w:p w:rsidR="006171EA" w:rsidRDefault="006171EA" w:rsidP="00EC4AC2">
      <w:pPr>
        <w:spacing w:line="140" w:lineRule="atLeast"/>
        <w:ind w:left="420"/>
      </w:pPr>
      <w:r>
        <w:lastRenderedPageBreak/>
        <w:t>The argument object is required. The object can be *, but if so it denotes itself (the symbol *) and does not represent an unspecified value. The symbol eql is not valid as an atomic type specifier.</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c</w:t>
            </w:r>
            <w:r>
              <w:t>oerce</w:t>
            </w:r>
          </w:p>
        </w:tc>
        <w:tc>
          <w:tcPr>
            <w:tcW w:w="4148" w:type="dxa"/>
          </w:tcPr>
          <w:p w:rsidR="006171EA" w:rsidRDefault="006171EA" w:rsidP="00EC4AC2">
            <w:pPr>
              <w:spacing w:line="140" w:lineRule="atLeast"/>
              <w:jc w:val="right"/>
            </w:pPr>
            <w:r>
              <w:t>Function</w:t>
            </w:r>
          </w:p>
        </w:tc>
      </w:tr>
    </w:tbl>
    <w:p w:rsidR="006171EA" w:rsidRDefault="006171EA" w:rsidP="00EC4AC2">
      <w:pPr>
        <w:spacing w:line="140" w:lineRule="atLeast"/>
      </w:pPr>
      <w:r>
        <w:t>S</w:t>
      </w:r>
      <w:r>
        <w:rPr>
          <w:rFonts w:hint="eastAsia"/>
        </w:rPr>
        <w:t>yntax:</w:t>
      </w:r>
    </w:p>
    <w:p w:rsidR="006171EA" w:rsidRDefault="006171EA" w:rsidP="00EC4AC2">
      <w:pPr>
        <w:spacing w:line="140" w:lineRule="atLeast"/>
      </w:pPr>
      <w:r>
        <w:tab/>
        <w:t xml:space="preserve">coerce object result-type </w:t>
      </w:r>
      <w:r>
        <w:rPr>
          <w:rFonts w:ascii="宋体" w:eastAsia="宋体" w:hAnsi="宋体" w:hint="eastAsia"/>
        </w:rPr>
        <w:t>→</w:t>
      </w:r>
      <w:r>
        <w:t>result</w:t>
      </w:r>
    </w:p>
    <w:p w:rsidR="006171EA" w:rsidRDefault="006171EA" w:rsidP="00EC4AC2">
      <w:pPr>
        <w:spacing w:line="140" w:lineRule="atLeast"/>
      </w:pPr>
      <w:r>
        <w:t>arguments and values:</w:t>
      </w:r>
    </w:p>
    <w:p w:rsidR="006171EA" w:rsidRDefault="006171EA" w:rsidP="00EC4AC2">
      <w:pPr>
        <w:spacing w:line="140" w:lineRule="atLeast"/>
      </w:pPr>
      <w:r>
        <w:tab/>
        <w:t>object—an object.</w:t>
      </w:r>
    </w:p>
    <w:p w:rsidR="006171EA" w:rsidRDefault="006171EA" w:rsidP="00EC4AC2">
      <w:pPr>
        <w:spacing w:line="140" w:lineRule="atLeast"/>
        <w:ind w:firstLine="420"/>
      </w:pPr>
      <w:r>
        <w:t>Result-type—a type specifier.</w:t>
      </w:r>
    </w:p>
    <w:p w:rsidR="006171EA" w:rsidRDefault="006171EA" w:rsidP="00EC4AC2">
      <w:pPr>
        <w:spacing w:line="140" w:lineRule="atLeast"/>
        <w:ind w:left="420"/>
      </w:pPr>
      <w:r>
        <w:t>result—an object, of type result-type except in situations described in Section 12.1.5.3 (Rule of Canonical Representation for Complex Rationals).</w:t>
      </w:r>
    </w:p>
    <w:p w:rsidR="006171EA" w:rsidRDefault="006171EA" w:rsidP="00EC4AC2">
      <w:pPr>
        <w:spacing w:line="140" w:lineRule="atLeast"/>
      </w:pPr>
      <w:r>
        <w:t>Description:</w:t>
      </w:r>
    </w:p>
    <w:p w:rsidR="006171EA" w:rsidRDefault="006171EA" w:rsidP="00EC4AC2">
      <w:pPr>
        <w:spacing w:line="140" w:lineRule="atLeast"/>
      </w:pPr>
      <w:r>
        <w:tab/>
        <w:t>Coerces the object to type result-type.</w:t>
      </w:r>
    </w:p>
    <w:p w:rsidR="006171EA" w:rsidRDefault="006171EA" w:rsidP="00EC4AC2">
      <w:pPr>
        <w:spacing w:line="140" w:lineRule="atLeast"/>
        <w:ind w:left="420"/>
      </w:pPr>
      <w:r>
        <w:t>If object is already of type result-type, the object itself is returned, regardless of whether it would have been possible in general to coerce an object of some other type to result-type.</w:t>
      </w:r>
    </w:p>
    <w:p w:rsidR="006171EA" w:rsidRDefault="006171EA" w:rsidP="00EC4AC2">
      <w:pPr>
        <w:spacing w:line="140" w:lineRule="atLeast"/>
        <w:ind w:left="420"/>
      </w:pPr>
      <w:r>
        <w:t>Otherwise, the object is coerced to type result-type according to the following rules:</w:t>
      </w:r>
    </w:p>
    <w:p w:rsidR="006171EA" w:rsidRDefault="006171EA" w:rsidP="00EC4AC2">
      <w:pPr>
        <w:spacing w:line="140" w:lineRule="atLeast"/>
        <w:ind w:left="420"/>
      </w:pPr>
      <w:r>
        <w:tab/>
        <w:t>sequence</w:t>
      </w:r>
    </w:p>
    <w:p w:rsidR="006171EA" w:rsidRDefault="006171EA" w:rsidP="00EC4AC2">
      <w:pPr>
        <w:spacing w:line="140" w:lineRule="atLeast"/>
        <w:ind w:left="1260"/>
      </w:pPr>
      <w:r>
        <w:t>If the result-type is a recognizable subtype of list, and the object is a sequence, then the result is a list that has the same elements as object.</w:t>
      </w:r>
    </w:p>
    <w:p w:rsidR="006171EA" w:rsidRDefault="006171EA" w:rsidP="00EC4AC2">
      <w:pPr>
        <w:spacing w:line="140" w:lineRule="atLeast"/>
        <w:ind w:left="1260"/>
      </w:pPr>
      <w:r>
        <w:t>If the result-type is a recognizable subtype of vector, and the object is a sequence, then the result is a vector that has the same elements as object. If result-type is a specialized type, the result has an actual array element type that is the result of upgrading the element type part of that specialized type. If no element type is specified, the element type defaults to t. If the implementation cannot determine the element type, an error is signaled.</w:t>
      </w:r>
    </w:p>
    <w:p w:rsidR="006171EA" w:rsidRDefault="006171EA" w:rsidP="00EC4AC2">
      <w:pPr>
        <w:spacing w:line="140" w:lineRule="atLeast"/>
      </w:pPr>
      <w:r>
        <w:tab/>
      </w:r>
      <w:r>
        <w:tab/>
        <w:t>character</w:t>
      </w:r>
    </w:p>
    <w:p w:rsidR="006171EA" w:rsidRDefault="006171EA" w:rsidP="00EC4AC2">
      <w:pPr>
        <w:spacing w:line="140" w:lineRule="atLeast"/>
        <w:ind w:left="1260"/>
      </w:pPr>
      <w:r>
        <w:lastRenderedPageBreak/>
        <w:t>If the result-type is character and the object is a character designator, the result is the character it denotes.</w:t>
      </w:r>
    </w:p>
    <w:p w:rsidR="006171EA" w:rsidRDefault="006171EA" w:rsidP="00EC4AC2">
      <w:pPr>
        <w:spacing w:line="140" w:lineRule="atLeast"/>
      </w:pPr>
      <w:r>
        <w:tab/>
      </w:r>
      <w:r>
        <w:tab/>
        <w:t>complex</w:t>
      </w:r>
    </w:p>
    <w:p w:rsidR="006171EA" w:rsidRDefault="006171EA" w:rsidP="00EC4AC2">
      <w:pPr>
        <w:spacing w:line="140" w:lineRule="atLeast"/>
        <w:ind w:left="1260"/>
      </w:pPr>
      <w:r>
        <w:t>If the result-type is complex and the object is a real, then the result is obtained by constructing a complex whose real part is the object and whose imaginary part is the result of coercing an integer zero to the type of the object (using coerce). (If the real part is a rational, however, then the result must be represented as a rational rather than a complex; see Section 12.1.5.3 (Rule of Canonical Representation for Complex Rationals).</w:t>
      </w:r>
    </w:p>
    <w:p w:rsidR="006171EA" w:rsidRDefault="006171EA" w:rsidP="00EC4AC2">
      <w:pPr>
        <w:spacing w:line="140" w:lineRule="atLeast"/>
        <w:ind w:left="1260"/>
      </w:pPr>
      <w:r>
        <w:t>So, for example, (coerce 3 'complex) is permissible, but will return 3, which is not a complex.)</w:t>
      </w:r>
    </w:p>
    <w:p w:rsidR="006171EA" w:rsidRDefault="006171EA" w:rsidP="00EC4AC2">
      <w:pPr>
        <w:spacing w:line="140" w:lineRule="atLeast"/>
      </w:pPr>
      <w:r>
        <w:tab/>
      </w:r>
      <w:r>
        <w:tab/>
        <w:t>float</w:t>
      </w:r>
    </w:p>
    <w:p w:rsidR="006171EA" w:rsidRDefault="006171EA" w:rsidP="00EC4AC2">
      <w:pPr>
        <w:spacing w:line="140" w:lineRule="atLeast"/>
        <w:ind w:left="1260"/>
      </w:pPr>
      <w:r>
        <w:t>If the result-type is any of float, short-float,single-float, double-float, long-float, and the object is a real, then the result is a float of type result-type which is equal in sign and magnitude to the object to whatever degree of representational precision is permitted by that float representation. (If the result-type is float and object is not already a float, then the result is a single float.)</w:t>
      </w:r>
    </w:p>
    <w:p w:rsidR="006171EA" w:rsidRDefault="006171EA" w:rsidP="00EC4AC2">
      <w:pPr>
        <w:spacing w:line="140" w:lineRule="atLeast"/>
      </w:pPr>
      <w:r>
        <w:tab/>
      </w:r>
      <w:r>
        <w:tab/>
        <w:t>function</w:t>
      </w:r>
    </w:p>
    <w:p w:rsidR="006171EA" w:rsidRDefault="006171EA" w:rsidP="00EC4AC2">
      <w:pPr>
        <w:spacing w:line="140" w:lineRule="atLeast"/>
        <w:ind w:left="1260"/>
      </w:pPr>
      <w:r>
        <w:t>If the result-type is function, and object is any function name that is fbound but that is globally defined neither as a macro name nor as a special operator, then the result is the functional value of object.</w:t>
      </w:r>
    </w:p>
    <w:p w:rsidR="006171EA" w:rsidRDefault="006171EA" w:rsidP="00EC4AC2">
      <w:pPr>
        <w:spacing w:line="140" w:lineRule="atLeast"/>
        <w:ind w:left="1260"/>
      </w:pPr>
      <w:r>
        <w:t>If the result-type is function, and object is a lambda expression, then the result is a closure of object in the null lexical environment.</w:t>
      </w:r>
    </w:p>
    <w:p w:rsidR="006171EA" w:rsidRDefault="006171EA" w:rsidP="00EC4AC2">
      <w:pPr>
        <w:spacing w:line="140" w:lineRule="atLeast"/>
      </w:pPr>
      <w:r>
        <w:tab/>
      </w:r>
      <w:r>
        <w:tab/>
        <w:t>t</w:t>
      </w:r>
    </w:p>
    <w:p w:rsidR="006171EA" w:rsidRDefault="006171EA" w:rsidP="00EC4AC2">
      <w:pPr>
        <w:spacing w:line="140" w:lineRule="atLeast"/>
        <w:ind w:left="1260"/>
      </w:pPr>
      <w:r>
        <w:t>Any object can be coerced to an object of type t. In this case, the object is simply returned.</w:t>
      </w:r>
    </w:p>
    <w:p w:rsidR="006171EA" w:rsidRDefault="006171EA" w:rsidP="00EC4AC2">
      <w:pPr>
        <w:spacing w:line="140" w:lineRule="atLeast"/>
      </w:pPr>
      <w:r>
        <w:t>Examples:</w:t>
      </w:r>
    </w:p>
    <w:p w:rsidR="006171EA" w:rsidRDefault="006171EA" w:rsidP="00EC4AC2">
      <w:pPr>
        <w:spacing w:line="140" w:lineRule="atLeast"/>
      </w:pPr>
      <w:r>
        <w:tab/>
      </w:r>
      <w:r>
        <w:tab/>
        <w:t xml:space="preserve">(coerce '(a b c) 'vector) </w:t>
      </w:r>
      <w:r>
        <w:rPr>
          <w:rFonts w:ascii="宋体" w:eastAsia="宋体" w:hAnsi="宋体" w:hint="eastAsia"/>
        </w:rPr>
        <w:t>→</w:t>
      </w:r>
      <w:r>
        <w:rPr>
          <w:rFonts w:hint="eastAsia"/>
        </w:rPr>
        <w:t>#(A B</w:t>
      </w:r>
      <w:r>
        <w:t xml:space="preserve"> C)</w:t>
      </w:r>
    </w:p>
    <w:p w:rsidR="006171EA" w:rsidRDefault="006171EA" w:rsidP="00EC4AC2">
      <w:pPr>
        <w:spacing w:line="140" w:lineRule="atLeast"/>
      </w:pPr>
      <w:r>
        <w:lastRenderedPageBreak/>
        <w:tab/>
      </w:r>
      <w:r>
        <w:tab/>
        <w:t xml:space="preserve">(coerce 'a 'character) </w:t>
      </w:r>
      <w:r>
        <w:rPr>
          <w:rFonts w:ascii="宋体" w:eastAsia="宋体" w:hAnsi="宋体" w:hint="eastAsia"/>
        </w:rPr>
        <w:t>→</w:t>
      </w:r>
      <w:r>
        <w:t>#\A</w:t>
      </w:r>
    </w:p>
    <w:p w:rsidR="006171EA" w:rsidRDefault="006171EA" w:rsidP="00EC4AC2">
      <w:pPr>
        <w:spacing w:line="140" w:lineRule="atLeast"/>
      </w:pPr>
      <w:r>
        <w:tab/>
      </w:r>
      <w:r>
        <w:tab/>
        <w:t xml:space="preserve">(coerce 4.56 'complex) </w:t>
      </w:r>
      <w:r>
        <w:rPr>
          <w:rFonts w:ascii="宋体" w:eastAsia="宋体" w:hAnsi="宋体" w:hint="eastAsia"/>
        </w:rPr>
        <w:t>→</w:t>
      </w:r>
      <w:r>
        <w:t>#C(4.56 0.0)</w:t>
      </w:r>
    </w:p>
    <w:p w:rsidR="006171EA" w:rsidRDefault="006171EA" w:rsidP="00EC4AC2">
      <w:pPr>
        <w:spacing w:line="140" w:lineRule="atLeast"/>
      </w:pPr>
      <w:r>
        <w:tab/>
      </w:r>
      <w:r>
        <w:tab/>
        <w:t xml:space="preserve">(coerce 4.5s0 'complex) </w:t>
      </w:r>
      <w:r>
        <w:rPr>
          <w:rFonts w:ascii="宋体" w:eastAsia="宋体" w:hAnsi="宋体" w:hint="eastAsia"/>
        </w:rPr>
        <w:t>→</w:t>
      </w:r>
      <w:r>
        <w:t>#C(4.5s0 0.0s0)</w:t>
      </w:r>
    </w:p>
    <w:p w:rsidR="006171EA" w:rsidRDefault="006171EA" w:rsidP="00EC4AC2">
      <w:pPr>
        <w:spacing w:line="140" w:lineRule="atLeast"/>
      </w:pPr>
      <w:r>
        <w:tab/>
      </w:r>
      <w:r>
        <w:tab/>
        <w:t xml:space="preserve">(coerce 7/2 'complex) </w:t>
      </w:r>
      <w:r>
        <w:rPr>
          <w:rFonts w:ascii="宋体" w:eastAsia="宋体" w:hAnsi="宋体" w:hint="eastAsia"/>
        </w:rPr>
        <w:t>→</w:t>
      </w:r>
      <w:r>
        <w:t>7/2</w:t>
      </w:r>
    </w:p>
    <w:p w:rsidR="006171EA" w:rsidRDefault="006171EA" w:rsidP="00EC4AC2">
      <w:pPr>
        <w:spacing w:line="140" w:lineRule="atLeast"/>
      </w:pPr>
      <w:r>
        <w:tab/>
      </w:r>
      <w:r>
        <w:tab/>
        <w:t xml:space="preserve">(coerce 0 'short-float) </w:t>
      </w:r>
      <w:r>
        <w:rPr>
          <w:rFonts w:ascii="宋体" w:eastAsia="宋体" w:hAnsi="宋体" w:hint="eastAsia"/>
        </w:rPr>
        <w:t>→</w:t>
      </w:r>
      <w:r>
        <w:t>0.0s0</w:t>
      </w:r>
    </w:p>
    <w:p w:rsidR="006171EA" w:rsidRDefault="006171EA" w:rsidP="00EC4AC2">
      <w:pPr>
        <w:spacing w:line="140" w:lineRule="atLeast"/>
      </w:pPr>
      <w:r>
        <w:tab/>
      </w:r>
      <w:r>
        <w:tab/>
        <w:t xml:space="preserve">(coerce 3.5L0 'float) </w:t>
      </w:r>
      <w:r>
        <w:rPr>
          <w:rFonts w:ascii="宋体" w:eastAsia="宋体" w:hAnsi="宋体" w:hint="eastAsia"/>
        </w:rPr>
        <w:t>→</w:t>
      </w:r>
      <w:r>
        <w:t>3.5L0</w:t>
      </w:r>
    </w:p>
    <w:p w:rsidR="006171EA" w:rsidRDefault="006171EA" w:rsidP="00EC4AC2">
      <w:pPr>
        <w:spacing w:line="140" w:lineRule="atLeast"/>
      </w:pPr>
      <w:r>
        <w:tab/>
      </w:r>
      <w:r>
        <w:tab/>
        <w:t xml:space="preserve">(coerce 7/2 'float) </w:t>
      </w:r>
      <w:r>
        <w:rPr>
          <w:rFonts w:ascii="宋体" w:eastAsia="宋体" w:hAnsi="宋体" w:hint="eastAsia"/>
        </w:rPr>
        <w:t>→</w:t>
      </w:r>
      <w:r>
        <w:t>3.5</w:t>
      </w:r>
    </w:p>
    <w:p w:rsidR="006171EA" w:rsidRDefault="006171EA" w:rsidP="00EC4AC2">
      <w:pPr>
        <w:spacing w:line="140" w:lineRule="atLeast"/>
      </w:pPr>
      <w:r>
        <w:tab/>
      </w:r>
      <w:r>
        <w:tab/>
        <w:t xml:space="preserve">(coerce (cons 1 2) t) </w:t>
      </w:r>
      <w:r>
        <w:rPr>
          <w:rFonts w:ascii="宋体" w:eastAsia="宋体" w:hAnsi="宋体" w:hint="eastAsia"/>
        </w:rPr>
        <w:t>→</w:t>
      </w:r>
      <w:r>
        <w:t>(1 . 2)</w:t>
      </w:r>
    </w:p>
    <w:p w:rsidR="006171EA" w:rsidRDefault="006171EA" w:rsidP="00EC4AC2">
      <w:pPr>
        <w:spacing w:line="140" w:lineRule="atLeast"/>
      </w:pPr>
      <w:r>
        <w:tab/>
        <w:t>All the following forms should signal an error:</w:t>
      </w:r>
    </w:p>
    <w:p w:rsidR="006171EA" w:rsidRDefault="006171EA" w:rsidP="00EC4AC2">
      <w:pPr>
        <w:spacing w:line="140" w:lineRule="atLeast"/>
      </w:pPr>
      <w:r>
        <w:tab/>
      </w:r>
      <w:r>
        <w:tab/>
        <w:t>(coerce '(a b c) '(vector * 4))</w:t>
      </w:r>
    </w:p>
    <w:p w:rsidR="006171EA" w:rsidRDefault="006171EA" w:rsidP="00EC4AC2">
      <w:pPr>
        <w:spacing w:line="140" w:lineRule="atLeast"/>
      </w:pPr>
      <w:r>
        <w:tab/>
      </w:r>
      <w:r>
        <w:tab/>
        <w:t>(coerce #(a b c) '(vector * 4))</w:t>
      </w:r>
    </w:p>
    <w:p w:rsidR="006171EA" w:rsidRDefault="006171EA" w:rsidP="00EC4AC2">
      <w:pPr>
        <w:spacing w:line="140" w:lineRule="atLeast"/>
      </w:pPr>
      <w:r>
        <w:tab/>
      </w:r>
      <w:r>
        <w:tab/>
        <w:t>(coerce '(a b c) '(vector * 2))</w:t>
      </w:r>
    </w:p>
    <w:p w:rsidR="006171EA" w:rsidRDefault="006171EA" w:rsidP="00EC4AC2">
      <w:pPr>
        <w:spacing w:line="140" w:lineRule="atLeast"/>
      </w:pPr>
      <w:r>
        <w:tab/>
      </w:r>
      <w:r>
        <w:tab/>
        <w:t>(coerce #(a b c) '(vector * 2))</w:t>
      </w:r>
    </w:p>
    <w:p w:rsidR="006171EA" w:rsidRDefault="006171EA" w:rsidP="00EC4AC2">
      <w:pPr>
        <w:spacing w:line="140" w:lineRule="atLeast"/>
      </w:pPr>
      <w:r>
        <w:tab/>
      </w:r>
      <w:r>
        <w:tab/>
        <w:t>(coerce "foo" '(string 2))</w:t>
      </w:r>
    </w:p>
    <w:p w:rsidR="006171EA" w:rsidRDefault="006171EA" w:rsidP="00EC4AC2">
      <w:pPr>
        <w:spacing w:line="140" w:lineRule="atLeast"/>
      </w:pPr>
      <w:r>
        <w:tab/>
      </w:r>
      <w:r>
        <w:tab/>
        <w:t>(coerce #(#\a #\b #\c) '(string 2))</w:t>
      </w:r>
    </w:p>
    <w:p w:rsidR="006171EA" w:rsidRDefault="006171EA" w:rsidP="00EC4AC2">
      <w:pPr>
        <w:spacing w:line="140" w:lineRule="atLeast"/>
      </w:pPr>
      <w:r>
        <w:tab/>
      </w:r>
      <w:r>
        <w:tab/>
        <w:t>(coerce '(0 1) '(simple-bit-vector 3))</w:t>
      </w:r>
    </w:p>
    <w:p w:rsidR="006171EA" w:rsidRDefault="006171EA" w:rsidP="00EC4AC2">
      <w:pPr>
        <w:spacing w:line="140" w:lineRule="atLeast"/>
      </w:pPr>
      <w:r>
        <w:t>Exceptional Situations:</w:t>
      </w:r>
    </w:p>
    <w:p w:rsidR="006171EA" w:rsidRDefault="006171EA" w:rsidP="00EC4AC2">
      <w:pPr>
        <w:spacing w:line="140" w:lineRule="atLeast"/>
      </w:pPr>
      <w:r>
        <w:tab/>
        <w:t>If a coercion is not possible, an error of type type-error is signaled.</w:t>
      </w:r>
    </w:p>
    <w:p w:rsidR="006171EA" w:rsidRDefault="006171EA" w:rsidP="00EC4AC2">
      <w:pPr>
        <w:spacing w:line="140" w:lineRule="atLeast"/>
      </w:pPr>
      <w:r>
        <w:tab/>
        <w:t>(coerce x 'nil) always signals an error of type type-error.</w:t>
      </w:r>
    </w:p>
    <w:p w:rsidR="006171EA" w:rsidRDefault="006171EA" w:rsidP="00EC4AC2">
      <w:pPr>
        <w:spacing w:line="140" w:lineRule="atLeast"/>
        <w:ind w:left="420"/>
      </w:pPr>
      <w:r>
        <w:t>An error of type error is signaled if the result-type is function but object is a symbol that is not fbound or if the symbol names a macro or a special operator.</w:t>
      </w:r>
    </w:p>
    <w:p w:rsidR="006171EA" w:rsidRDefault="006171EA" w:rsidP="00EC4AC2">
      <w:pPr>
        <w:spacing w:line="140" w:lineRule="atLeast"/>
        <w:ind w:left="420"/>
      </w:pPr>
      <w:r>
        <w:t>An error of type type-error should be signaled if result-type specifies the number of elements and object is of a different length.</w:t>
      </w:r>
    </w:p>
    <w:p w:rsidR="006171EA" w:rsidRDefault="006171EA" w:rsidP="00EC4AC2">
      <w:pPr>
        <w:spacing w:line="140" w:lineRule="atLeast"/>
      </w:pPr>
      <w:r>
        <w:t>See Also:</w:t>
      </w:r>
    </w:p>
    <w:p w:rsidR="006171EA" w:rsidRDefault="006171EA" w:rsidP="00EC4AC2">
      <w:pPr>
        <w:spacing w:line="140" w:lineRule="atLeast"/>
      </w:pPr>
      <w:r>
        <w:tab/>
        <w:t>rational, floor, char-code, char-int</w:t>
      </w:r>
    </w:p>
    <w:p w:rsidR="006171EA" w:rsidRDefault="006171EA" w:rsidP="00EC4AC2">
      <w:pPr>
        <w:spacing w:line="140" w:lineRule="atLeast"/>
      </w:pPr>
      <w:r>
        <w:lastRenderedPageBreak/>
        <w:t>Notes:</w:t>
      </w:r>
    </w:p>
    <w:p w:rsidR="006171EA" w:rsidRDefault="006171EA" w:rsidP="00EC4AC2">
      <w:pPr>
        <w:spacing w:line="140" w:lineRule="atLeast"/>
        <w:ind w:left="420"/>
      </w:pPr>
      <w:r>
        <w:t>Coercions from floats to rationals and from ratios to integer are not provided because of rounding probles.</w:t>
      </w:r>
    </w:p>
    <w:p w:rsidR="006171EA" w:rsidRDefault="006171EA" w:rsidP="00EC4AC2">
      <w:pPr>
        <w:spacing w:line="140" w:lineRule="atLeast"/>
      </w:pPr>
      <w:r>
        <w:tab/>
      </w:r>
      <w:r>
        <w:tab/>
        <w:t xml:space="preserve">(coerce x 't) </w:t>
      </w:r>
      <w:r>
        <w:rPr>
          <w:rFonts w:ascii="宋体" w:eastAsia="宋体" w:hAnsi="宋体" w:hint="eastAsia"/>
        </w:rPr>
        <w:t>≡</w:t>
      </w:r>
      <w:r>
        <w:t xml:space="preserve">(identity x) </w:t>
      </w:r>
      <w:r>
        <w:rPr>
          <w:rFonts w:ascii="宋体" w:eastAsia="宋体" w:hAnsi="宋体" w:hint="eastAsia"/>
        </w:rPr>
        <w:t>≡</w:t>
      </w:r>
      <w:r>
        <w:rPr>
          <w:rFonts w:hint="eastAsia"/>
        </w:rPr>
        <w:t>x</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d</w:t>
            </w:r>
            <w:r>
              <w:t>eftype</w:t>
            </w:r>
          </w:p>
        </w:tc>
        <w:tc>
          <w:tcPr>
            <w:tcW w:w="4148" w:type="dxa"/>
          </w:tcPr>
          <w:p w:rsidR="006171EA" w:rsidRDefault="006171EA" w:rsidP="00EC4AC2">
            <w:pPr>
              <w:spacing w:line="140" w:lineRule="atLeast"/>
              <w:jc w:val="right"/>
            </w:pPr>
            <w:r>
              <w:t>Macro</w:t>
            </w:r>
          </w:p>
        </w:tc>
      </w:tr>
    </w:tbl>
    <w:p w:rsidR="006171EA" w:rsidRDefault="006171EA" w:rsidP="00EC4AC2">
      <w:pPr>
        <w:spacing w:line="140" w:lineRule="atLeast"/>
      </w:pPr>
      <w:r>
        <w:t>Syntax:</w:t>
      </w:r>
    </w:p>
    <w:p w:rsidR="006171EA" w:rsidRDefault="006171EA" w:rsidP="00EC4AC2">
      <w:pPr>
        <w:spacing w:line="140" w:lineRule="atLeast"/>
      </w:pPr>
      <w:r>
        <w:tab/>
        <w:t xml:space="preserve">dceftype name lambda-list [{declaration}* | documentation] {form}* </w:t>
      </w:r>
      <w:r>
        <w:rPr>
          <w:rFonts w:ascii="宋体" w:eastAsia="宋体" w:hAnsi="宋体" w:hint="eastAsia"/>
        </w:rPr>
        <w:t>→</w:t>
      </w:r>
      <w:r>
        <w:rPr>
          <w:rFonts w:hint="eastAsia"/>
        </w:rPr>
        <w:t>n</w:t>
      </w:r>
      <w:r>
        <w:t>ame</w:t>
      </w:r>
    </w:p>
    <w:p w:rsidR="006171EA" w:rsidRDefault="006171EA" w:rsidP="00EC4AC2">
      <w:pPr>
        <w:spacing w:line="140" w:lineRule="atLeast"/>
      </w:pPr>
      <w:r>
        <w:t>Arguments and Values:</w:t>
      </w:r>
    </w:p>
    <w:p w:rsidR="006171EA" w:rsidRDefault="006171EA" w:rsidP="00EC4AC2">
      <w:pPr>
        <w:spacing w:line="140" w:lineRule="atLeast"/>
      </w:pPr>
      <w:r>
        <w:tab/>
        <w:t>name—a symbol.</w:t>
      </w:r>
    </w:p>
    <w:p w:rsidR="006171EA" w:rsidRDefault="006171EA" w:rsidP="00EC4AC2">
      <w:pPr>
        <w:spacing w:line="140" w:lineRule="atLeast"/>
        <w:ind w:firstLine="420"/>
      </w:pPr>
      <w:r>
        <w:t>lambda-list—a deftype lambda list.</w:t>
      </w:r>
    </w:p>
    <w:p w:rsidR="006171EA" w:rsidRDefault="006171EA" w:rsidP="00EC4AC2">
      <w:pPr>
        <w:spacing w:line="140" w:lineRule="atLeast"/>
        <w:ind w:left="420"/>
      </w:pPr>
      <w:r>
        <w:t>declaration—a declare expression; not evaluated.</w:t>
      </w:r>
    </w:p>
    <w:p w:rsidR="006171EA" w:rsidRDefault="006171EA" w:rsidP="00EC4AC2">
      <w:pPr>
        <w:spacing w:line="140" w:lineRule="atLeast"/>
        <w:ind w:left="420"/>
      </w:pPr>
      <w:r>
        <w:t>documentation—a string; not evaluated.</w:t>
      </w:r>
    </w:p>
    <w:p w:rsidR="006171EA" w:rsidRDefault="006171EA" w:rsidP="00EC4AC2">
      <w:pPr>
        <w:spacing w:line="140" w:lineRule="atLeast"/>
        <w:ind w:left="420"/>
      </w:pPr>
      <w:r>
        <w:t>form—a form.</w:t>
      </w:r>
    </w:p>
    <w:p w:rsidR="006171EA" w:rsidRDefault="006171EA" w:rsidP="00EC4AC2">
      <w:pPr>
        <w:spacing w:line="140" w:lineRule="atLeast"/>
      </w:pPr>
      <w:r>
        <w:t>Description:</w:t>
      </w:r>
    </w:p>
    <w:p w:rsidR="006171EA" w:rsidRDefault="006171EA" w:rsidP="00EC4AC2">
      <w:pPr>
        <w:spacing w:line="140" w:lineRule="atLeast"/>
        <w:ind w:firstLine="420"/>
      </w:pPr>
      <w:r>
        <w:t>Deftype defines a derived type specifier named name.</w:t>
      </w:r>
    </w:p>
    <w:p w:rsidR="006171EA" w:rsidRDefault="006171EA" w:rsidP="00EC4AC2">
      <w:pPr>
        <w:spacing w:line="140" w:lineRule="atLeast"/>
        <w:ind w:left="420"/>
      </w:pPr>
      <w:r>
        <w:t>The meaning of the new type specifier is given in terms of a function which expands the type specifier into another type specifier, which itself will be expanded if it contains references to another derived type specifier.</w:t>
      </w:r>
    </w:p>
    <w:p w:rsidR="006171EA" w:rsidRDefault="006171EA" w:rsidP="00EC4AC2">
      <w:pPr>
        <w:spacing w:line="140" w:lineRule="atLeast"/>
        <w:ind w:left="420"/>
      </w:pPr>
      <w:r>
        <w:t>The newly defined type specifier may be referenced as a list of the form (name arg</w:t>
      </w:r>
      <w:r>
        <w:rPr>
          <w:vertAlign w:val="subscript"/>
        </w:rPr>
        <w:t>1</w:t>
      </w:r>
      <w:r>
        <w:t xml:space="preserve"> arg</w:t>
      </w:r>
      <w:r>
        <w:rPr>
          <w:vertAlign w:val="subscript"/>
        </w:rPr>
        <w:t>2</w:t>
      </w:r>
      <w:r>
        <w:t xml:space="preserve"> ...).</w:t>
      </w:r>
    </w:p>
    <w:p w:rsidR="006171EA" w:rsidRDefault="006171EA" w:rsidP="00EC4AC2">
      <w:pPr>
        <w:spacing w:line="140" w:lineRule="atLeast"/>
        <w:ind w:left="420"/>
      </w:pPr>
      <w:r>
        <w:t>The number of arguments must be appropriate to the lambda-list. If the new type specifier takes no arguments, or if all of its arguments are optional, the type specifier may be used as an atomic type specifier.</w:t>
      </w:r>
    </w:p>
    <w:p w:rsidR="006171EA" w:rsidRDefault="006171EA" w:rsidP="00EC4AC2">
      <w:pPr>
        <w:spacing w:line="140" w:lineRule="atLeast"/>
        <w:ind w:left="420"/>
      </w:pPr>
      <w:r>
        <w:t>The argument exerssions to the type specifier, arg</w:t>
      </w:r>
      <w:r>
        <w:rPr>
          <w:vertAlign w:val="subscript"/>
        </w:rPr>
        <w:t xml:space="preserve">1 ... </w:t>
      </w:r>
      <w:r>
        <w:t>arg</w:t>
      </w:r>
      <w:r>
        <w:rPr>
          <w:vertAlign w:val="subscript"/>
        </w:rPr>
        <w:t xml:space="preserve">n </w:t>
      </w:r>
      <w:r>
        <w:t>, are not evaluated. Instead, these literal objects become the objects to which corresponding parameters become bound.</w:t>
      </w:r>
    </w:p>
    <w:p w:rsidR="006171EA" w:rsidRDefault="006171EA" w:rsidP="00EC4AC2">
      <w:pPr>
        <w:spacing w:line="140" w:lineRule="atLeast"/>
        <w:ind w:left="420"/>
      </w:pPr>
      <w:r>
        <w:lastRenderedPageBreak/>
        <w:t>The body of the deftype form (but not the lambda-list) is implicitly enclosed in block named name, and is evaluated as an implicit progn, returning a new type specifier.</w:t>
      </w:r>
    </w:p>
    <w:p w:rsidR="006171EA" w:rsidRDefault="006171EA" w:rsidP="00EC4AC2">
      <w:pPr>
        <w:spacing w:line="140" w:lineRule="atLeast"/>
        <w:ind w:left="420"/>
      </w:pPr>
      <w:r>
        <w:t>The lexical environment of the body is the one which was current at the time the deftype form was evaluated, argumented by the variables in the lambda-list.</w:t>
      </w:r>
    </w:p>
    <w:p w:rsidR="006171EA" w:rsidRDefault="006171EA" w:rsidP="00EC4AC2">
      <w:pPr>
        <w:spacing w:line="140" w:lineRule="atLeast"/>
        <w:ind w:left="420"/>
      </w:pPr>
      <w:r>
        <w:t>Recursive expansion of the type specifier returned as the expansion must terminate, including the expansion of type specifiers which are nested within the expansion.</w:t>
      </w:r>
    </w:p>
    <w:p w:rsidR="006171EA" w:rsidRDefault="006171EA" w:rsidP="00EC4AC2">
      <w:pPr>
        <w:spacing w:line="140" w:lineRule="atLeast"/>
        <w:ind w:left="420"/>
      </w:pPr>
      <w:r>
        <w:t>The consequences are undefined if the result of fully expanding a type specifier contains any circular structure, except within the objects referred to by member and eql type specifiers.</w:t>
      </w:r>
    </w:p>
    <w:p w:rsidR="006171EA" w:rsidRDefault="006171EA" w:rsidP="00EC4AC2">
      <w:pPr>
        <w:spacing w:line="140" w:lineRule="atLeast"/>
        <w:ind w:left="420"/>
      </w:pPr>
      <w:r>
        <w:t>Documentation is attached to name as a documentation string of kind type.</w:t>
      </w:r>
    </w:p>
    <w:p w:rsidR="006171EA" w:rsidRDefault="006171EA" w:rsidP="00EC4AC2">
      <w:pPr>
        <w:spacing w:line="140" w:lineRule="atLeast"/>
        <w:ind w:left="420"/>
      </w:pPr>
      <w:r>
        <w:t>If a deftype form appears as a top level form, the compiler must ensure that the name is recognized in subsequent type declarations. The programmer must ensure that the body of a deftype form can be evaluated at compiler time if the name is referenced in subsequent type declarations. If the expansion of a type specifier is not defined fully at compiler time (perhaps because it expands into an unknown type specifier or a satisfies of a named function that isn't defined in the compile-time environment), an implementation may ignore ay references to this type in declarations and/or signal a warning.</w:t>
      </w:r>
    </w:p>
    <w:p w:rsidR="006171EA" w:rsidRDefault="006171EA" w:rsidP="00EC4AC2">
      <w:pPr>
        <w:spacing w:line="140" w:lineRule="atLeast"/>
      </w:pPr>
      <w:r>
        <w:t>Examples:</w:t>
      </w:r>
    </w:p>
    <w:p w:rsidR="006171EA" w:rsidRDefault="006171EA" w:rsidP="00EC4AC2">
      <w:pPr>
        <w:spacing w:line="140" w:lineRule="atLeast"/>
      </w:pPr>
      <w:r>
        <w:tab/>
      </w:r>
      <w:r>
        <w:tab/>
        <w:t>(defun equidimensional (a)</w:t>
      </w:r>
    </w:p>
    <w:p w:rsidR="006171EA" w:rsidRDefault="006171EA" w:rsidP="00EC4AC2">
      <w:pPr>
        <w:spacing w:line="140" w:lineRule="atLeast"/>
      </w:pPr>
      <w:r>
        <w:tab/>
      </w:r>
      <w:r>
        <w:tab/>
      </w:r>
      <w:r>
        <w:tab/>
        <w:t>(or (&lt; (array-rank a) 2)</w:t>
      </w:r>
    </w:p>
    <w:p w:rsidR="006171EA" w:rsidRDefault="006171EA" w:rsidP="00EC4AC2">
      <w:pPr>
        <w:spacing w:line="140" w:lineRule="atLeast"/>
      </w:pPr>
      <w:r>
        <w:tab/>
      </w:r>
      <w:r>
        <w:tab/>
      </w:r>
      <w:r>
        <w:tab/>
      </w:r>
      <w:r>
        <w:tab/>
        <w:t xml:space="preserve">(apply #'= (array-dimensions a)))) </w:t>
      </w:r>
      <w:r>
        <w:rPr>
          <w:rFonts w:ascii="宋体" w:eastAsia="宋体" w:hAnsi="宋体" w:hint="eastAsia"/>
        </w:rPr>
        <w:t>→</w:t>
      </w:r>
      <w:r>
        <w:rPr>
          <w:rFonts w:hint="eastAsia"/>
        </w:rPr>
        <w:t>E</w:t>
      </w:r>
      <w:r>
        <w:t>QUIDIMENSIONAL</w:t>
      </w:r>
    </w:p>
    <w:p w:rsidR="006171EA" w:rsidRDefault="006171EA" w:rsidP="00EC4AC2">
      <w:pPr>
        <w:spacing w:line="140" w:lineRule="atLeast"/>
      </w:pPr>
      <w:r>
        <w:tab/>
      </w:r>
      <w:r>
        <w:tab/>
        <w:t>(deftype square-matrix (&amp;optional type size)</w:t>
      </w:r>
    </w:p>
    <w:p w:rsidR="006171EA" w:rsidRDefault="006171EA" w:rsidP="00EC4AC2">
      <w:pPr>
        <w:spacing w:line="140" w:lineRule="atLeast"/>
      </w:pPr>
      <w:r>
        <w:tab/>
      </w:r>
      <w:r>
        <w:tab/>
      </w:r>
      <w:r>
        <w:tab/>
        <w:t>'(and (array ,type (,size ,size))</w:t>
      </w:r>
    </w:p>
    <w:p w:rsidR="006171EA" w:rsidRDefault="006171EA" w:rsidP="00EC4AC2">
      <w:pPr>
        <w:spacing w:line="140" w:lineRule="atLeast"/>
      </w:pPr>
      <w:r>
        <w:tab/>
      </w:r>
      <w:r>
        <w:tab/>
      </w:r>
      <w:r>
        <w:tab/>
      </w:r>
      <w:r>
        <w:tab/>
        <w:t xml:space="preserve">(satisfies equidimensional))) </w:t>
      </w:r>
      <w:r>
        <w:rPr>
          <w:rFonts w:ascii="宋体" w:eastAsia="宋体" w:hAnsi="宋体" w:hint="eastAsia"/>
        </w:rPr>
        <w:t>→</w:t>
      </w:r>
      <w:r>
        <w:t>SQUARE-MATRIX</w:t>
      </w:r>
    </w:p>
    <w:p w:rsidR="006171EA" w:rsidRDefault="006171EA" w:rsidP="00EC4AC2">
      <w:pPr>
        <w:spacing w:line="140" w:lineRule="atLeast"/>
      </w:pPr>
      <w:r>
        <w:t>See Also:</w:t>
      </w:r>
    </w:p>
    <w:p w:rsidR="006171EA" w:rsidRDefault="006171EA" w:rsidP="00EC4AC2">
      <w:pPr>
        <w:spacing w:line="140" w:lineRule="atLeast"/>
        <w:ind w:left="420"/>
      </w:pPr>
      <w:r>
        <w:t>declare, defmacro, documentation, Section 4.2.3 (Type Specifiers), Section 3.4.11 (Syntactic Interaction of Documentation Strings and Declarations)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lastRenderedPageBreak/>
              <w:t>s</w:t>
            </w:r>
            <w:r>
              <w:t>ubtypep</w:t>
            </w:r>
          </w:p>
        </w:tc>
        <w:tc>
          <w:tcPr>
            <w:tcW w:w="4148" w:type="dxa"/>
          </w:tcPr>
          <w:p w:rsidR="006171EA" w:rsidRDefault="006171EA" w:rsidP="00EC4AC2">
            <w:pPr>
              <w:spacing w:line="140" w:lineRule="atLeast"/>
              <w:jc w:val="right"/>
            </w:pPr>
            <w:r>
              <w:t>Function</w:t>
            </w:r>
          </w:p>
        </w:tc>
      </w:tr>
    </w:tbl>
    <w:p w:rsidR="006171EA" w:rsidRDefault="006171EA" w:rsidP="00EC4AC2">
      <w:pPr>
        <w:spacing w:line="140" w:lineRule="atLeast"/>
      </w:pPr>
      <w:r>
        <w:t>Syntax:</w:t>
      </w:r>
    </w:p>
    <w:p w:rsidR="006171EA" w:rsidRDefault="006171EA" w:rsidP="00EC4AC2">
      <w:pPr>
        <w:spacing w:line="140" w:lineRule="atLeast"/>
      </w:pPr>
      <w:r>
        <w:tab/>
        <w:t xml:space="preserve">subtypep type-1 type-2 &amp;optional environment </w:t>
      </w:r>
      <w:r>
        <w:rPr>
          <w:rFonts w:ascii="宋体" w:eastAsia="宋体" w:hAnsi="宋体" w:hint="eastAsia"/>
        </w:rPr>
        <w:t>→</w:t>
      </w:r>
      <w:r>
        <w:rPr>
          <w:rFonts w:hint="eastAsia"/>
        </w:rPr>
        <w:t>s</w:t>
      </w:r>
      <w:r>
        <w:t>ubtype-p, valid-p</w:t>
      </w:r>
    </w:p>
    <w:p w:rsidR="006171EA" w:rsidRDefault="006171EA" w:rsidP="00EC4AC2">
      <w:pPr>
        <w:spacing w:line="140" w:lineRule="atLeast"/>
      </w:pPr>
      <w:r>
        <w:t>Arguments and Values:</w:t>
      </w:r>
    </w:p>
    <w:p w:rsidR="006171EA" w:rsidRDefault="006171EA" w:rsidP="00EC4AC2">
      <w:pPr>
        <w:spacing w:line="140" w:lineRule="atLeast"/>
      </w:pPr>
      <w:r>
        <w:tab/>
        <w:t>type-1—a type specifier.</w:t>
      </w:r>
    </w:p>
    <w:p w:rsidR="006171EA" w:rsidRDefault="006171EA" w:rsidP="00EC4AC2">
      <w:pPr>
        <w:spacing w:line="140" w:lineRule="atLeast"/>
        <w:ind w:firstLine="420"/>
      </w:pPr>
      <w:r>
        <w:t>type-2—a type specifier.</w:t>
      </w:r>
    </w:p>
    <w:p w:rsidR="006171EA" w:rsidRDefault="006171EA" w:rsidP="00EC4AC2">
      <w:pPr>
        <w:spacing w:line="140" w:lineRule="atLeast"/>
        <w:ind w:left="420"/>
      </w:pPr>
      <w:r>
        <w:t>environment—an environment object. The default is nil, denoting the null lexical environment and the current global environment.</w:t>
      </w:r>
    </w:p>
    <w:p w:rsidR="006171EA" w:rsidRDefault="006171EA" w:rsidP="00EC4AC2">
      <w:pPr>
        <w:spacing w:line="140" w:lineRule="atLeast"/>
        <w:ind w:left="420"/>
      </w:pPr>
      <w:r>
        <w:t>subtype-p—a generalized boolean.</w:t>
      </w:r>
    </w:p>
    <w:p w:rsidR="006171EA" w:rsidRDefault="006171EA" w:rsidP="00EC4AC2">
      <w:pPr>
        <w:spacing w:line="140" w:lineRule="atLeast"/>
        <w:ind w:left="420"/>
      </w:pPr>
      <w:r>
        <w:t>valid-p—a generalized boolean.</w:t>
      </w:r>
    </w:p>
    <w:p w:rsidR="006171EA" w:rsidRDefault="006171EA" w:rsidP="00EC4AC2">
      <w:pPr>
        <w:spacing w:line="140" w:lineRule="atLeast"/>
      </w:pPr>
      <w:r>
        <w:t>Description:</w:t>
      </w:r>
    </w:p>
    <w:p w:rsidR="006171EA" w:rsidRDefault="006171EA" w:rsidP="00EC4AC2">
      <w:pPr>
        <w:spacing w:line="140" w:lineRule="atLeast"/>
        <w:ind w:left="420"/>
      </w:pPr>
      <w:r>
        <w:t>If type-1 is a recognizable subtype of type-2, the first value is true. Otherwise, the first value is false, indicating that either type-1 is not a subtype of type-2, or else type-1 is a subtype of type-2 but is not a recognizable subtype.</w:t>
      </w:r>
    </w:p>
    <w:p w:rsidR="006171EA" w:rsidRDefault="006171EA" w:rsidP="00EC4AC2">
      <w:pPr>
        <w:spacing w:line="140" w:lineRule="atLeast"/>
        <w:ind w:left="420"/>
      </w:pPr>
      <w:r>
        <w:t>A second value is also returned in indicating the 'certainty' of the first value. If this value is true, then the first value is an accurate indication of the subtype relationship. (The second value is always true when the first value is true.)</w:t>
      </w:r>
    </w:p>
    <w:p w:rsidR="006171EA" w:rsidRDefault="006171EA" w:rsidP="00EC4AC2">
      <w:pPr>
        <w:spacing w:line="140" w:lineRule="atLeast"/>
        <w:ind w:left="420"/>
      </w:pPr>
      <w:r>
        <w:t>Figure 4-9 summarizes the possible combinations of values that might result.</w:t>
      </w:r>
    </w:p>
    <w:tbl>
      <w:tblPr>
        <w:tblStyle w:val="af9"/>
        <w:tblW w:w="0" w:type="auto"/>
        <w:tblInd w:w="420" w:type="dxa"/>
        <w:tblLook w:val="04A0" w:firstRow="1" w:lastRow="0" w:firstColumn="1" w:lastColumn="0" w:noHBand="0" w:noVBand="1"/>
      </w:tblPr>
      <w:tblGrid>
        <w:gridCol w:w="1276"/>
        <w:gridCol w:w="1560"/>
        <w:gridCol w:w="5040"/>
      </w:tblGrid>
      <w:tr w:rsidR="006171EA" w:rsidTr="00FC5748">
        <w:tc>
          <w:tcPr>
            <w:tcW w:w="1276" w:type="dxa"/>
            <w:tcBorders>
              <w:bottom w:val="single" w:sz="4" w:space="0" w:color="auto"/>
              <w:right w:val="nil"/>
            </w:tcBorders>
          </w:tcPr>
          <w:p w:rsidR="006171EA" w:rsidRDefault="006171EA" w:rsidP="00EC4AC2">
            <w:pPr>
              <w:spacing w:line="140" w:lineRule="atLeast"/>
            </w:pPr>
            <w:r>
              <w:rPr>
                <w:rFonts w:hint="eastAsia"/>
              </w:rPr>
              <w:t>V</w:t>
            </w:r>
            <w:r>
              <w:t>alue 1</w:t>
            </w:r>
          </w:p>
        </w:tc>
        <w:tc>
          <w:tcPr>
            <w:tcW w:w="1560" w:type="dxa"/>
            <w:tcBorders>
              <w:left w:val="nil"/>
              <w:bottom w:val="single" w:sz="4" w:space="0" w:color="auto"/>
              <w:right w:val="nil"/>
            </w:tcBorders>
          </w:tcPr>
          <w:p w:rsidR="006171EA" w:rsidRDefault="006171EA" w:rsidP="00EC4AC2">
            <w:pPr>
              <w:spacing w:line="140" w:lineRule="atLeast"/>
            </w:pPr>
            <w:r>
              <w:rPr>
                <w:rFonts w:hint="eastAsia"/>
              </w:rPr>
              <w:t>V</w:t>
            </w:r>
            <w:r>
              <w:t>alue 2</w:t>
            </w:r>
          </w:p>
        </w:tc>
        <w:tc>
          <w:tcPr>
            <w:tcW w:w="5040" w:type="dxa"/>
            <w:tcBorders>
              <w:left w:val="nil"/>
              <w:bottom w:val="single" w:sz="4" w:space="0" w:color="auto"/>
            </w:tcBorders>
          </w:tcPr>
          <w:p w:rsidR="006171EA" w:rsidRDefault="006171EA" w:rsidP="00EC4AC2">
            <w:pPr>
              <w:spacing w:line="140" w:lineRule="atLeast"/>
            </w:pPr>
            <w:r>
              <w:rPr>
                <w:rFonts w:hint="eastAsia"/>
              </w:rPr>
              <w:t>M</w:t>
            </w:r>
            <w:r>
              <w:t>eaning</w:t>
            </w:r>
          </w:p>
        </w:tc>
      </w:tr>
      <w:tr w:rsidR="006171EA" w:rsidTr="00FC5748">
        <w:tc>
          <w:tcPr>
            <w:tcW w:w="1276" w:type="dxa"/>
            <w:tcBorders>
              <w:bottom w:val="nil"/>
              <w:right w:val="nil"/>
            </w:tcBorders>
          </w:tcPr>
          <w:p w:rsidR="006171EA" w:rsidRDefault="006171EA" w:rsidP="00EC4AC2">
            <w:pPr>
              <w:spacing w:line="140" w:lineRule="atLeast"/>
            </w:pPr>
            <w:r>
              <w:rPr>
                <w:rFonts w:hint="eastAsia"/>
              </w:rPr>
              <w:t>t</w:t>
            </w:r>
            <w:r>
              <w:t>rue</w:t>
            </w:r>
          </w:p>
        </w:tc>
        <w:tc>
          <w:tcPr>
            <w:tcW w:w="1560" w:type="dxa"/>
            <w:tcBorders>
              <w:left w:val="nil"/>
              <w:bottom w:val="nil"/>
              <w:right w:val="nil"/>
            </w:tcBorders>
          </w:tcPr>
          <w:p w:rsidR="006171EA" w:rsidRDefault="006171EA" w:rsidP="00EC4AC2">
            <w:pPr>
              <w:spacing w:line="140" w:lineRule="atLeast"/>
            </w:pPr>
            <w:r>
              <w:t>true</w:t>
            </w:r>
          </w:p>
        </w:tc>
        <w:tc>
          <w:tcPr>
            <w:tcW w:w="5040" w:type="dxa"/>
            <w:tcBorders>
              <w:left w:val="nil"/>
              <w:bottom w:val="nil"/>
            </w:tcBorders>
          </w:tcPr>
          <w:p w:rsidR="006171EA" w:rsidRDefault="006171EA" w:rsidP="00EC4AC2">
            <w:pPr>
              <w:spacing w:line="140" w:lineRule="atLeast"/>
            </w:pPr>
            <w:r>
              <w:rPr>
                <w:rFonts w:hint="eastAsia"/>
              </w:rPr>
              <w:t>t</w:t>
            </w:r>
            <w:r>
              <w:t>ype-1 is definitely a subtype of type-2.</w:t>
            </w:r>
          </w:p>
        </w:tc>
      </w:tr>
      <w:tr w:rsidR="006171EA" w:rsidTr="00FC5748">
        <w:tc>
          <w:tcPr>
            <w:tcW w:w="1276" w:type="dxa"/>
            <w:tcBorders>
              <w:top w:val="nil"/>
              <w:bottom w:val="nil"/>
              <w:right w:val="nil"/>
            </w:tcBorders>
          </w:tcPr>
          <w:p w:rsidR="006171EA" w:rsidRDefault="006171EA" w:rsidP="00EC4AC2">
            <w:pPr>
              <w:spacing w:line="140" w:lineRule="atLeast"/>
            </w:pPr>
            <w:r>
              <w:rPr>
                <w:rFonts w:hint="eastAsia"/>
              </w:rPr>
              <w:t>f</w:t>
            </w:r>
            <w:r>
              <w:t>alse</w:t>
            </w:r>
          </w:p>
        </w:tc>
        <w:tc>
          <w:tcPr>
            <w:tcW w:w="1560" w:type="dxa"/>
            <w:tcBorders>
              <w:top w:val="nil"/>
              <w:left w:val="nil"/>
              <w:bottom w:val="nil"/>
              <w:right w:val="nil"/>
            </w:tcBorders>
          </w:tcPr>
          <w:p w:rsidR="006171EA" w:rsidRDefault="006171EA" w:rsidP="00EC4AC2">
            <w:pPr>
              <w:spacing w:line="140" w:lineRule="atLeast"/>
            </w:pPr>
            <w:r>
              <w:t>true</w:t>
            </w:r>
          </w:p>
        </w:tc>
        <w:tc>
          <w:tcPr>
            <w:tcW w:w="5040" w:type="dxa"/>
            <w:tcBorders>
              <w:top w:val="nil"/>
              <w:left w:val="nil"/>
              <w:bottom w:val="nil"/>
            </w:tcBorders>
          </w:tcPr>
          <w:p w:rsidR="006171EA" w:rsidRDefault="006171EA" w:rsidP="00EC4AC2">
            <w:pPr>
              <w:spacing w:line="140" w:lineRule="atLeast"/>
            </w:pPr>
            <w:r>
              <w:rPr>
                <w:rFonts w:hint="eastAsia"/>
              </w:rPr>
              <w:t>t</w:t>
            </w:r>
            <w:r>
              <w:t>ype-1 is definitely not a subtype of type-2.</w:t>
            </w:r>
          </w:p>
        </w:tc>
      </w:tr>
      <w:tr w:rsidR="006171EA" w:rsidTr="00FC5748">
        <w:tc>
          <w:tcPr>
            <w:tcW w:w="1276" w:type="dxa"/>
            <w:tcBorders>
              <w:top w:val="nil"/>
              <w:right w:val="nil"/>
            </w:tcBorders>
          </w:tcPr>
          <w:p w:rsidR="006171EA" w:rsidRDefault="006171EA" w:rsidP="00EC4AC2">
            <w:pPr>
              <w:spacing w:line="140" w:lineRule="atLeast"/>
            </w:pPr>
            <w:r>
              <w:rPr>
                <w:rFonts w:hint="eastAsia"/>
              </w:rPr>
              <w:t>f</w:t>
            </w:r>
            <w:r>
              <w:t>alse</w:t>
            </w:r>
          </w:p>
        </w:tc>
        <w:tc>
          <w:tcPr>
            <w:tcW w:w="1560" w:type="dxa"/>
            <w:tcBorders>
              <w:top w:val="nil"/>
              <w:left w:val="nil"/>
              <w:right w:val="nil"/>
            </w:tcBorders>
          </w:tcPr>
          <w:p w:rsidR="006171EA" w:rsidRDefault="006171EA" w:rsidP="00EC4AC2">
            <w:pPr>
              <w:spacing w:line="140" w:lineRule="atLeast"/>
            </w:pPr>
            <w:r>
              <w:rPr>
                <w:rFonts w:hint="eastAsia"/>
              </w:rPr>
              <w:t>f</w:t>
            </w:r>
            <w:r>
              <w:t>alse</w:t>
            </w:r>
          </w:p>
        </w:tc>
        <w:tc>
          <w:tcPr>
            <w:tcW w:w="5040" w:type="dxa"/>
            <w:tcBorders>
              <w:top w:val="nil"/>
              <w:left w:val="nil"/>
            </w:tcBorders>
          </w:tcPr>
          <w:p w:rsidR="006171EA" w:rsidRDefault="006171EA" w:rsidP="00EC4AC2">
            <w:pPr>
              <w:spacing w:line="140" w:lineRule="atLeast"/>
            </w:pPr>
            <w:r>
              <w:rPr>
                <w:rFonts w:hint="eastAsia"/>
              </w:rPr>
              <w:t>s</w:t>
            </w:r>
            <w:r>
              <w:t>ubtypep could not determine the relationship, so type-1 might or might not be a subtype of type-2.</w:t>
            </w:r>
          </w:p>
        </w:tc>
      </w:tr>
    </w:tbl>
    <w:p w:rsidR="006171EA" w:rsidRDefault="006171EA" w:rsidP="00EC4AC2">
      <w:pPr>
        <w:spacing w:line="140" w:lineRule="atLeast"/>
        <w:ind w:left="420"/>
      </w:pPr>
      <w:r>
        <w:t>Figure 4-9. Result possibilities for subtypep</w:t>
      </w:r>
    </w:p>
    <w:p w:rsidR="006171EA" w:rsidRDefault="006171EA" w:rsidP="00EC4AC2">
      <w:pPr>
        <w:spacing w:line="140" w:lineRule="atLeast"/>
        <w:ind w:left="420"/>
      </w:pPr>
      <w:r>
        <w:t>subtypep is permitted to return the values false and false only when at least one argument involves one of these type specifiers: and, eql, the list form of function, member, not, or, satisfies, or values. (A type specifier 'invoves' such a symbol if, after being type expanded, it contains that symbol in a position that would call for its meaning as a type specifier to be used.) One consequence on this is that if neither type-</w:t>
      </w:r>
      <w:r>
        <w:lastRenderedPageBreak/>
        <w:t>1 nor type-2 involves any of these type specifiers, then sybtypep is obliged to determine the relationship accurately. In particular, subtypep returns the values true and true if the arguments are equal and do not involve any of these type specifiers.</w:t>
      </w:r>
    </w:p>
    <w:p w:rsidR="006171EA" w:rsidRDefault="006171EA" w:rsidP="00EC4AC2">
      <w:pPr>
        <w:spacing w:line="140" w:lineRule="atLeast"/>
        <w:ind w:left="420"/>
      </w:pPr>
      <w:r>
        <w:t>subtypep never returns a second value of nil when both type-1 and type2 involve only the names in Figure 4-2, or names of types defined by defstruct, define-condition, or defclass, or derived types that expand into only those names. While type specifiers listed in Figure 4-2 and names of defclass and defstruct can in some cases be implemented as derived typed, subtypep regards them as primitive.</w:t>
      </w:r>
    </w:p>
    <w:p w:rsidR="006171EA" w:rsidRDefault="006171EA" w:rsidP="00EC4AC2">
      <w:pPr>
        <w:spacing w:line="140" w:lineRule="atLeast"/>
        <w:ind w:left="420"/>
      </w:pPr>
      <w:r>
        <w:t>The relationships between types reflected by subtypep are those specific to the particular implementation. For example, if an implementation supports only a single type of floating-point numbers, in that implementation (subtypep 'float 'long-float) returns the values ture and true (since the two types are identical).</w:t>
      </w:r>
    </w:p>
    <w:p w:rsidR="006171EA" w:rsidRDefault="006171EA" w:rsidP="00EC4AC2">
      <w:pPr>
        <w:spacing w:line="140" w:lineRule="atLeast"/>
        <w:ind w:left="420"/>
      </w:pPr>
      <w:r>
        <w:t>For all T1 and T2 other than *, (array T1) and (array T2) are two different type specifiers that always refer to the same sets of things if and only if they refer to arrays of exactly the same specialized representation, i.e., if (upgraded-array-element-type 'T1) and (upgraded-array-element-type 'T2) return two different type specifiers that always refer to the same sets of objects. This is another way of saying that '(array type-specifier) and '(array ,(upgraded-array-element-type 'type-specifier)) refer to the same set of specialized array representations. For all T1 and T2 other than *, the intersection of (array T1) and (array T2) is the empty set if and only if they refer to arrays of different, distinct specialized representations.</w:t>
      </w:r>
    </w:p>
    <w:p w:rsidR="006171EA" w:rsidRDefault="006171EA" w:rsidP="00EC4AC2">
      <w:pPr>
        <w:spacing w:line="140" w:lineRule="atLeast"/>
        <w:ind w:left="420"/>
      </w:pPr>
      <w:r>
        <w:t>Therefore,</w:t>
      </w:r>
    </w:p>
    <w:p w:rsidR="006171EA" w:rsidRDefault="006171EA" w:rsidP="00EC4AC2">
      <w:pPr>
        <w:spacing w:line="140" w:lineRule="atLeast"/>
        <w:ind w:left="420"/>
      </w:pPr>
      <w:r>
        <w:tab/>
        <w:t xml:space="preserve">(subtypep '(array </w:t>
      </w:r>
      <w:r>
        <w:rPr>
          <w:rFonts w:hint="eastAsia"/>
        </w:rPr>
        <w:t>T</w:t>
      </w:r>
      <w:r>
        <w:t xml:space="preserve">1) '(array T2)) </w:t>
      </w:r>
      <w:r>
        <w:rPr>
          <w:rFonts w:ascii="宋体" w:eastAsia="宋体" w:hAnsi="宋体" w:hint="eastAsia"/>
        </w:rPr>
        <w:t>→</w:t>
      </w:r>
      <w:r>
        <w:rPr>
          <w:rFonts w:hint="eastAsia"/>
        </w:rPr>
        <w:t>t</w:t>
      </w:r>
      <w:r>
        <w:t>rue</w:t>
      </w:r>
    </w:p>
    <w:p w:rsidR="006171EA" w:rsidRDefault="006171EA" w:rsidP="00EC4AC2">
      <w:pPr>
        <w:spacing w:line="140" w:lineRule="atLeast"/>
        <w:ind w:left="420"/>
      </w:pPr>
      <w:r>
        <w:t>if and only if</w:t>
      </w:r>
    </w:p>
    <w:p w:rsidR="006171EA" w:rsidRDefault="006171EA" w:rsidP="00EC4AC2">
      <w:pPr>
        <w:spacing w:line="140" w:lineRule="atLeast"/>
        <w:ind w:left="420"/>
      </w:pPr>
      <w:r>
        <w:tab/>
        <w:t>(upgraded-array-element-type 'T1) and</w:t>
      </w:r>
    </w:p>
    <w:p w:rsidR="006171EA" w:rsidRDefault="006171EA" w:rsidP="00EC4AC2">
      <w:pPr>
        <w:spacing w:line="140" w:lineRule="atLeast"/>
        <w:ind w:left="420"/>
      </w:pPr>
      <w:r>
        <w:tab/>
        <w:t>(upgraded-array-element-type 'T2)</w:t>
      </w:r>
    </w:p>
    <w:p w:rsidR="006171EA" w:rsidRDefault="006171EA" w:rsidP="00EC4AC2">
      <w:pPr>
        <w:spacing w:line="140" w:lineRule="atLeast"/>
        <w:ind w:left="420"/>
      </w:pPr>
      <w:r>
        <w:t>return two different type specifiers that always refer to the same sets of objects.</w:t>
      </w:r>
    </w:p>
    <w:p w:rsidR="006171EA" w:rsidRDefault="006171EA" w:rsidP="00EC4AC2">
      <w:pPr>
        <w:spacing w:line="140" w:lineRule="atLeast"/>
        <w:ind w:left="420"/>
      </w:pPr>
      <w:r>
        <w:t>For all type-specifiers T1 and T2 other than *,</w:t>
      </w:r>
    </w:p>
    <w:p w:rsidR="006171EA" w:rsidRDefault="006171EA" w:rsidP="00EC4AC2">
      <w:pPr>
        <w:spacing w:line="140" w:lineRule="atLeast"/>
        <w:ind w:left="420"/>
      </w:pPr>
      <w:r>
        <w:tab/>
        <w:t xml:space="preserve">(subtypep '(complex T1) '(complex T2)) </w:t>
      </w:r>
      <w:r>
        <w:rPr>
          <w:rFonts w:ascii="宋体" w:eastAsia="宋体" w:hAnsi="宋体" w:hint="eastAsia"/>
        </w:rPr>
        <w:t>→</w:t>
      </w:r>
      <w:r>
        <w:rPr>
          <w:rFonts w:hint="eastAsia"/>
        </w:rPr>
        <w:t>t</w:t>
      </w:r>
      <w:r>
        <w:t>rue, true</w:t>
      </w:r>
    </w:p>
    <w:p w:rsidR="006171EA" w:rsidRDefault="006171EA" w:rsidP="00EC4AC2">
      <w:pPr>
        <w:spacing w:line="140" w:lineRule="atLeast"/>
        <w:ind w:left="420"/>
      </w:pPr>
      <w:r>
        <w:lastRenderedPageBreak/>
        <w:t>if:</w:t>
      </w:r>
    </w:p>
    <w:p w:rsidR="006171EA" w:rsidRDefault="006171EA" w:rsidP="00EC4AC2">
      <w:pPr>
        <w:numPr>
          <w:ilvl w:val="0"/>
          <w:numId w:val="41"/>
        </w:numPr>
        <w:spacing w:line="140" w:lineRule="atLeast"/>
      </w:pPr>
      <w:r>
        <w:rPr>
          <w:rFonts w:hint="eastAsia"/>
        </w:rPr>
        <w:t>T</w:t>
      </w:r>
      <w:r>
        <w:t>1 is a subtype of T2, or</w:t>
      </w:r>
    </w:p>
    <w:p w:rsidR="006171EA" w:rsidRDefault="006171EA" w:rsidP="00EC4AC2">
      <w:pPr>
        <w:numPr>
          <w:ilvl w:val="0"/>
          <w:numId w:val="41"/>
        </w:numPr>
        <w:spacing w:line="140" w:lineRule="atLeast"/>
      </w:pPr>
      <w:r>
        <w:t>(upgraded-complex-part-type 'T1) and (upgraded-complex-part-type 'T2) return two different type specifiers that always refer to the same sets of objects; in this case, (complex T1) and (complex T2) both refer to the same specialized representation.</w:t>
      </w:r>
    </w:p>
    <w:p w:rsidR="006171EA" w:rsidRDefault="006171EA" w:rsidP="00EC4AC2">
      <w:pPr>
        <w:spacing w:line="140" w:lineRule="atLeast"/>
        <w:ind w:left="420"/>
      </w:pPr>
      <w:r>
        <w:t>The values are false and true otherwise.</w:t>
      </w:r>
    </w:p>
    <w:p w:rsidR="006171EA" w:rsidRDefault="006171EA" w:rsidP="00EC4AC2">
      <w:pPr>
        <w:spacing w:line="140" w:lineRule="atLeast"/>
        <w:ind w:left="420"/>
      </w:pPr>
      <w:r>
        <w:t>The form</w:t>
      </w:r>
    </w:p>
    <w:p w:rsidR="006171EA" w:rsidRDefault="006171EA" w:rsidP="00EC4AC2">
      <w:pPr>
        <w:spacing w:line="140" w:lineRule="atLeast"/>
        <w:ind w:left="420"/>
      </w:pPr>
      <w:r>
        <w:tab/>
        <w:t>(subtypep '(complex single-float) '(complex float))</w:t>
      </w:r>
    </w:p>
    <w:p w:rsidR="006171EA" w:rsidRDefault="006171EA" w:rsidP="00EC4AC2">
      <w:pPr>
        <w:spacing w:line="140" w:lineRule="atLeast"/>
        <w:ind w:left="420"/>
      </w:pPr>
      <w:r>
        <w:t>must return true in all implementations, but</w:t>
      </w:r>
    </w:p>
    <w:p w:rsidR="006171EA" w:rsidRDefault="006171EA" w:rsidP="00EC4AC2">
      <w:pPr>
        <w:spacing w:line="140" w:lineRule="atLeast"/>
        <w:ind w:left="420"/>
      </w:pPr>
      <w:r>
        <w:tab/>
        <w:t>(subtypep '(array single-float) '(array float))</w:t>
      </w:r>
    </w:p>
    <w:p w:rsidR="006171EA" w:rsidRDefault="006171EA" w:rsidP="00EC4AC2">
      <w:pPr>
        <w:spacing w:line="140" w:lineRule="atLeast"/>
        <w:ind w:left="420"/>
      </w:pPr>
      <w:r>
        <w:t>returns true only in implementations that do not have a specialized array representation for single floats distinct from that for other floats.</w:t>
      </w:r>
    </w:p>
    <w:p w:rsidR="006171EA" w:rsidRDefault="006171EA" w:rsidP="00EC4AC2">
      <w:pPr>
        <w:spacing w:line="140" w:lineRule="atLeast"/>
      </w:pPr>
      <w:r>
        <w:t>Examples:</w:t>
      </w:r>
    </w:p>
    <w:p w:rsidR="006171EA" w:rsidRDefault="006171EA" w:rsidP="00EC4AC2">
      <w:pPr>
        <w:spacing w:line="140" w:lineRule="atLeast"/>
      </w:pPr>
      <w:r>
        <w:tab/>
      </w:r>
      <w:r>
        <w:tab/>
        <w:t xml:space="preserve">(subtypep 'compiled-function 'function) </w:t>
      </w:r>
      <w:r>
        <w:rPr>
          <w:rFonts w:ascii="宋体" w:eastAsia="宋体" w:hAnsi="宋体" w:hint="eastAsia"/>
        </w:rPr>
        <w:t>→</w:t>
      </w:r>
      <w:r>
        <w:t>true, true</w:t>
      </w:r>
    </w:p>
    <w:p w:rsidR="006171EA" w:rsidRDefault="006171EA" w:rsidP="00EC4AC2">
      <w:pPr>
        <w:spacing w:line="140" w:lineRule="atLeast"/>
      </w:pPr>
      <w:r>
        <w:tab/>
      </w:r>
      <w:r>
        <w:tab/>
        <w:t xml:space="preserve">(subtypep 'null 'list) </w:t>
      </w:r>
      <w:r>
        <w:rPr>
          <w:rFonts w:ascii="宋体" w:eastAsia="宋体" w:hAnsi="宋体" w:hint="eastAsia"/>
        </w:rPr>
        <w:t>→</w:t>
      </w:r>
      <w:r>
        <w:t>true, true</w:t>
      </w:r>
    </w:p>
    <w:p w:rsidR="006171EA" w:rsidRDefault="006171EA" w:rsidP="00EC4AC2">
      <w:pPr>
        <w:spacing w:line="140" w:lineRule="atLeast"/>
      </w:pPr>
      <w:r>
        <w:tab/>
      </w:r>
      <w:r>
        <w:tab/>
        <w:t xml:space="preserve">(subtypep 'null 'symbol) </w:t>
      </w:r>
      <w:r>
        <w:rPr>
          <w:rFonts w:ascii="宋体" w:eastAsia="宋体" w:hAnsi="宋体" w:hint="eastAsia"/>
        </w:rPr>
        <w:t>→</w:t>
      </w:r>
      <w:r>
        <w:t>true, true</w:t>
      </w:r>
    </w:p>
    <w:p w:rsidR="006171EA" w:rsidRDefault="006171EA" w:rsidP="00EC4AC2">
      <w:pPr>
        <w:spacing w:line="140" w:lineRule="atLeast"/>
      </w:pPr>
      <w:r>
        <w:tab/>
      </w:r>
      <w:r>
        <w:tab/>
        <w:t xml:space="preserve">(subtypep 'integer 'string) </w:t>
      </w:r>
      <w:r>
        <w:rPr>
          <w:rFonts w:ascii="宋体" w:eastAsia="宋体" w:hAnsi="宋体" w:hint="eastAsia"/>
        </w:rPr>
        <w:t>→</w:t>
      </w:r>
      <w:r>
        <w:t>false, true</w:t>
      </w:r>
    </w:p>
    <w:p w:rsidR="006171EA" w:rsidRDefault="006171EA" w:rsidP="00EC4AC2">
      <w:pPr>
        <w:spacing w:line="140" w:lineRule="atLeast"/>
      </w:pPr>
      <w:r>
        <w:tab/>
      </w:r>
      <w:r>
        <w:tab/>
        <w:t xml:space="preserve">(subtypep '(satisfies dummy) nil </w:t>
      </w:r>
      <w:r>
        <w:rPr>
          <w:rFonts w:ascii="宋体" w:eastAsia="宋体" w:hAnsi="宋体" w:hint="eastAsia"/>
        </w:rPr>
        <w:t>→</w:t>
      </w:r>
      <w:r>
        <w:rPr>
          <w:rFonts w:hint="eastAsia"/>
        </w:rPr>
        <w:t>f</w:t>
      </w:r>
      <w:r>
        <w:t>alse, implementation-dependent</w:t>
      </w:r>
    </w:p>
    <w:p w:rsidR="006171EA" w:rsidRDefault="006171EA" w:rsidP="00EC4AC2">
      <w:pPr>
        <w:spacing w:line="140" w:lineRule="atLeast"/>
      </w:pPr>
      <w:r>
        <w:tab/>
      </w:r>
      <w:r>
        <w:tab/>
        <w:t xml:space="preserve">(subtypep '(integer 1 3) '(integer 1 4)) </w:t>
      </w:r>
      <w:r>
        <w:rPr>
          <w:rFonts w:ascii="宋体" w:eastAsia="宋体" w:hAnsi="宋体" w:hint="eastAsia"/>
        </w:rPr>
        <w:t>→</w:t>
      </w:r>
      <w:r>
        <w:rPr>
          <w:rFonts w:hint="eastAsia"/>
        </w:rPr>
        <w:t>t</w:t>
      </w:r>
      <w:r>
        <w:t>rue, true</w:t>
      </w:r>
    </w:p>
    <w:p w:rsidR="006171EA" w:rsidRDefault="006171EA" w:rsidP="00EC4AC2">
      <w:pPr>
        <w:spacing w:line="140" w:lineRule="atLeast"/>
      </w:pPr>
      <w:r>
        <w:tab/>
      </w:r>
      <w:r>
        <w:tab/>
        <w:t xml:space="preserve">(subtypep '(integer (0) (0)) 'nil) </w:t>
      </w:r>
      <w:r>
        <w:rPr>
          <w:rFonts w:ascii="宋体" w:eastAsia="宋体" w:hAnsi="宋体" w:hint="eastAsia"/>
        </w:rPr>
        <w:t>→</w:t>
      </w:r>
      <w:r>
        <w:t>true, true</w:t>
      </w:r>
    </w:p>
    <w:p w:rsidR="006171EA" w:rsidRDefault="006171EA" w:rsidP="00EC4AC2">
      <w:pPr>
        <w:spacing w:line="140" w:lineRule="atLeast"/>
      </w:pPr>
      <w:r>
        <w:tab/>
      </w:r>
      <w:r>
        <w:tab/>
        <w:t xml:space="preserve">(subtypep 'nil '(integer (0) (0))) </w:t>
      </w:r>
      <w:r>
        <w:rPr>
          <w:rFonts w:ascii="宋体" w:eastAsia="宋体" w:hAnsi="宋体" w:hint="eastAsia"/>
        </w:rPr>
        <w:t>→</w:t>
      </w:r>
      <w:r>
        <w:t>true, true</w:t>
      </w:r>
    </w:p>
    <w:p w:rsidR="006171EA" w:rsidRDefault="006171EA" w:rsidP="00EC4AC2">
      <w:pPr>
        <w:spacing w:line="140" w:lineRule="atLeast"/>
      </w:pPr>
      <w:r>
        <w:tab/>
      </w:r>
      <w:r>
        <w:tab/>
        <w:t xml:space="preserve">(subtypep '(integer (0) (0)) '(member)) </w:t>
      </w:r>
      <w:r>
        <w:rPr>
          <w:rFonts w:ascii="宋体" w:eastAsia="宋体" w:hAnsi="宋体" w:hint="eastAsia"/>
        </w:rPr>
        <w:t>→</w:t>
      </w:r>
      <w:r>
        <w:rPr>
          <w:rFonts w:hint="eastAsia"/>
        </w:rPr>
        <w:t>t</w:t>
      </w:r>
      <w:r>
        <w:t>rue, true ;or false, false</w:t>
      </w:r>
    </w:p>
    <w:p w:rsidR="006171EA" w:rsidRDefault="006171EA" w:rsidP="00EC4AC2">
      <w:pPr>
        <w:spacing w:line="140" w:lineRule="atLeast"/>
      </w:pPr>
      <w:r>
        <w:tab/>
      </w:r>
      <w:r>
        <w:tab/>
        <w:t xml:space="preserve">(subtypep '(member) 'nil) </w:t>
      </w:r>
      <w:r>
        <w:rPr>
          <w:rFonts w:ascii="宋体" w:eastAsia="宋体" w:hAnsi="宋体" w:hint="eastAsia"/>
        </w:rPr>
        <w:t>→</w:t>
      </w:r>
      <w:r>
        <w:t>true, true ;or false, false</w:t>
      </w:r>
    </w:p>
    <w:p w:rsidR="006171EA" w:rsidRDefault="006171EA" w:rsidP="00EC4AC2">
      <w:pPr>
        <w:spacing w:line="140" w:lineRule="atLeast"/>
      </w:pPr>
      <w:r>
        <w:tab/>
      </w:r>
      <w:r>
        <w:tab/>
        <w:t xml:space="preserve">(subtypep 'nil '(member)) </w:t>
      </w:r>
      <w:r>
        <w:rPr>
          <w:rFonts w:ascii="宋体" w:eastAsia="宋体" w:hAnsi="宋体" w:hint="eastAsia"/>
        </w:rPr>
        <w:t>→</w:t>
      </w:r>
      <w:r>
        <w:t>true, true ;or false, false</w:t>
      </w:r>
    </w:p>
    <w:p w:rsidR="006171EA" w:rsidRDefault="006171EA" w:rsidP="00EC4AC2">
      <w:pPr>
        <w:spacing w:line="140" w:lineRule="atLeast"/>
        <w:ind w:left="420"/>
      </w:pPr>
      <w:r>
        <w:lastRenderedPageBreak/>
        <w:t>Let &lt;aet-x&gt; and &lt;aet-y&gt; be two distinct type specifiers that do not always refer to the same sets of objects in a given implementation, but for which make-array, will return an object of the same array type.</w:t>
      </w:r>
    </w:p>
    <w:p w:rsidR="006171EA" w:rsidRDefault="006171EA" w:rsidP="00EC4AC2">
      <w:pPr>
        <w:spacing w:line="140" w:lineRule="atLeast"/>
        <w:ind w:left="420"/>
      </w:pPr>
      <w:r>
        <w:t>Thus, in each case,</w:t>
      </w:r>
    </w:p>
    <w:p w:rsidR="006171EA" w:rsidRDefault="006171EA" w:rsidP="00EC4AC2">
      <w:pPr>
        <w:spacing w:line="140" w:lineRule="atLeast"/>
        <w:ind w:left="420"/>
      </w:pPr>
      <w:r>
        <w:tab/>
        <w:t>(subtupep</w:t>
      </w:r>
      <w:r>
        <w:tab/>
        <w:t>(array-element-type (make-array 0 :element-type '&lt;aet-x&gt;))</w:t>
      </w:r>
    </w:p>
    <w:p w:rsidR="006171EA" w:rsidRDefault="006171EA" w:rsidP="00EC4AC2">
      <w:pPr>
        <w:spacing w:line="140" w:lineRule="atLeast"/>
        <w:ind w:left="420"/>
      </w:pPr>
      <w:r>
        <w:tab/>
      </w:r>
      <w:r>
        <w:tab/>
      </w:r>
      <w:r>
        <w:tab/>
      </w:r>
      <w:r>
        <w:tab/>
        <w:t>(array-element-type (make-array 0 :element-type '&lt;aet-y&gt;)))</w:t>
      </w:r>
    </w:p>
    <w:p w:rsidR="006171EA" w:rsidRDefault="006171EA" w:rsidP="00EC4AC2">
      <w:pPr>
        <w:spacing w:line="140" w:lineRule="atLeast"/>
        <w:ind w:left="420"/>
      </w:pPr>
      <w:r>
        <w:rPr>
          <w:rFonts w:ascii="宋体" w:eastAsia="宋体" w:hAnsi="宋体" w:hint="eastAsia"/>
        </w:rPr>
        <w:t>→</w:t>
      </w:r>
      <w:r>
        <w:t>true, true</w:t>
      </w:r>
    </w:p>
    <w:p w:rsidR="006171EA" w:rsidRDefault="006171EA" w:rsidP="00EC4AC2">
      <w:pPr>
        <w:spacing w:line="140" w:lineRule="atLeast"/>
        <w:ind w:left="420"/>
      </w:pPr>
      <w:r>
        <w:tab/>
        <w:t>(subtypep</w:t>
      </w:r>
      <w:r>
        <w:tab/>
        <w:t>(array-element-type (make-array 0 :element-type '&lt;aet-y&gt;))</w:t>
      </w:r>
    </w:p>
    <w:p w:rsidR="006171EA" w:rsidRDefault="006171EA" w:rsidP="00EC4AC2">
      <w:pPr>
        <w:spacing w:line="140" w:lineRule="atLeast"/>
        <w:ind w:left="420"/>
      </w:pPr>
      <w:r>
        <w:tab/>
      </w:r>
      <w:r>
        <w:tab/>
      </w:r>
      <w:r>
        <w:tab/>
      </w:r>
      <w:r>
        <w:tab/>
        <w:t>(array-element-type (make-array 0 :element-type '&lt;aet-x&gt;)))</w:t>
      </w:r>
    </w:p>
    <w:p w:rsidR="006171EA" w:rsidRDefault="006171EA" w:rsidP="00EC4AC2">
      <w:pPr>
        <w:spacing w:line="140" w:lineRule="atLeast"/>
        <w:ind w:left="420"/>
      </w:pPr>
      <w:r>
        <w:rPr>
          <w:rFonts w:ascii="宋体" w:eastAsia="宋体" w:hAnsi="宋体" w:hint="eastAsia"/>
        </w:rPr>
        <w:t>→</w:t>
      </w:r>
      <w:r>
        <w:t>true, true</w:t>
      </w:r>
    </w:p>
    <w:p w:rsidR="006171EA" w:rsidRDefault="006171EA" w:rsidP="00EC4AC2">
      <w:pPr>
        <w:spacing w:line="140" w:lineRule="atLeast"/>
        <w:ind w:left="420"/>
      </w:pPr>
      <w:r>
        <w:t>If (array &lt;aet-x&gt;) and (array &lt;aet-y&gt;) are different names for exactly the same set of objects, these names should always refer to the same sets of objects. That implies that the following set of tests are also true:</w:t>
      </w:r>
    </w:p>
    <w:p w:rsidR="006171EA" w:rsidRDefault="006171EA" w:rsidP="00EC4AC2">
      <w:pPr>
        <w:spacing w:line="140" w:lineRule="atLeast"/>
        <w:ind w:left="420"/>
      </w:pPr>
      <w:r>
        <w:tab/>
        <w:t xml:space="preserve">(subtypep '(array &lt;aet-x&gt;) '(array &lt;aet-y&gt;)) </w:t>
      </w:r>
      <w:r>
        <w:rPr>
          <w:rFonts w:ascii="宋体" w:eastAsia="宋体" w:hAnsi="宋体" w:hint="eastAsia"/>
        </w:rPr>
        <w:t>→</w:t>
      </w:r>
      <w:r>
        <w:rPr>
          <w:rFonts w:hint="eastAsia"/>
        </w:rPr>
        <w:t>t</w:t>
      </w:r>
      <w:r>
        <w:t>rue, true</w:t>
      </w:r>
    </w:p>
    <w:p w:rsidR="006171EA" w:rsidRDefault="006171EA" w:rsidP="00EC4AC2">
      <w:pPr>
        <w:spacing w:line="140" w:lineRule="atLeast"/>
        <w:ind w:left="420"/>
      </w:pPr>
      <w:r>
        <w:tab/>
        <w:t xml:space="preserve">(subtypep '(array &lt;aet-y&gt;) '(array &lt;aet-x&gt;)) </w:t>
      </w:r>
      <w:r>
        <w:rPr>
          <w:rFonts w:ascii="宋体" w:eastAsia="宋体" w:hAnsi="宋体" w:hint="eastAsia"/>
        </w:rPr>
        <w:t>→</w:t>
      </w:r>
      <w:r>
        <w:rPr>
          <w:rFonts w:hint="eastAsia"/>
        </w:rPr>
        <w:t>t</w:t>
      </w:r>
      <w:r>
        <w:t>rue, true</w:t>
      </w:r>
    </w:p>
    <w:p w:rsidR="006171EA" w:rsidRDefault="006171EA" w:rsidP="00EC4AC2">
      <w:pPr>
        <w:spacing w:line="140" w:lineRule="atLeast"/>
      </w:pPr>
      <w:r>
        <w:t>See Also:</w:t>
      </w:r>
    </w:p>
    <w:p w:rsidR="006171EA" w:rsidRDefault="006171EA" w:rsidP="00EC4AC2">
      <w:pPr>
        <w:spacing w:line="140" w:lineRule="atLeast"/>
      </w:pPr>
      <w:r>
        <w:tab/>
        <w:t>Section 4.2 (Types)</w:t>
      </w:r>
    </w:p>
    <w:p w:rsidR="006171EA" w:rsidRDefault="006171EA" w:rsidP="00EC4AC2">
      <w:pPr>
        <w:spacing w:line="140" w:lineRule="atLeast"/>
      </w:pPr>
      <w:r>
        <w:t>Notes:</w:t>
      </w:r>
    </w:p>
    <w:p w:rsidR="006171EA" w:rsidRDefault="006171EA" w:rsidP="00EC4AC2">
      <w:pPr>
        <w:spacing w:line="140" w:lineRule="atLeast"/>
        <w:ind w:left="420"/>
      </w:pPr>
      <w:r>
        <w:t>The small differences between the subtypep specification for the array and comples types are necessary because there is no creation function for complexes which allows the specification of the resultant part type independently of the actual types of the parts. Thus in the case of the type complex, the actual type of the parts is referred to, although a number can be a member of more than one type. For example, 17 is of type (mod 18) as well as type (mod 256) and type integer; and 2.3f5 is of type single-float as well as type float.</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t</w:t>
            </w:r>
            <w:r>
              <w:t>ype-of</w:t>
            </w:r>
          </w:p>
        </w:tc>
        <w:tc>
          <w:tcPr>
            <w:tcW w:w="4148" w:type="dxa"/>
          </w:tcPr>
          <w:p w:rsidR="006171EA" w:rsidRDefault="006171EA" w:rsidP="00EC4AC2">
            <w:pPr>
              <w:spacing w:line="140" w:lineRule="atLeast"/>
              <w:jc w:val="right"/>
            </w:pPr>
            <w:r>
              <w:t>Function</w:t>
            </w:r>
          </w:p>
        </w:tc>
      </w:tr>
    </w:tbl>
    <w:p w:rsidR="006171EA" w:rsidRDefault="006171EA" w:rsidP="00EC4AC2">
      <w:pPr>
        <w:spacing w:line="140" w:lineRule="atLeast"/>
      </w:pPr>
      <w:r>
        <w:t>Syntax:</w:t>
      </w:r>
    </w:p>
    <w:p w:rsidR="006171EA" w:rsidRDefault="006171EA" w:rsidP="00EC4AC2">
      <w:pPr>
        <w:spacing w:line="140" w:lineRule="atLeast"/>
      </w:pPr>
      <w:r>
        <w:lastRenderedPageBreak/>
        <w:tab/>
        <w:t xml:space="preserve">type-of object </w:t>
      </w:r>
      <w:r>
        <w:rPr>
          <w:rFonts w:ascii="宋体" w:eastAsia="宋体" w:hAnsi="宋体" w:hint="eastAsia"/>
        </w:rPr>
        <w:t>→</w:t>
      </w:r>
      <w:r>
        <w:t>typespec</w:t>
      </w:r>
    </w:p>
    <w:p w:rsidR="006171EA" w:rsidRDefault="006171EA" w:rsidP="00EC4AC2">
      <w:pPr>
        <w:spacing w:line="140" w:lineRule="atLeast"/>
      </w:pPr>
      <w:r>
        <w:t>Arguments and values:</w:t>
      </w:r>
    </w:p>
    <w:p w:rsidR="006171EA" w:rsidRDefault="006171EA" w:rsidP="00EC4AC2">
      <w:pPr>
        <w:spacing w:line="140" w:lineRule="atLeast"/>
      </w:pPr>
      <w:r>
        <w:tab/>
        <w:t>object—</w:t>
      </w:r>
      <w:r>
        <w:rPr>
          <w:rFonts w:hint="eastAsia"/>
        </w:rPr>
        <w:t>a</w:t>
      </w:r>
      <w:r>
        <w:t>n object.</w:t>
      </w:r>
    </w:p>
    <w:p w:rsidR="006171EA" w:rsidRDefault="006171EA" w:rsidP="00EC4AC2">
      <w:pPr>
        <w:spacing w:line="140" w:lineRule="atLeast"/>
        <w:ind w:firstLine="420"/>
      </w:pPr>
      <w:r>
        <w:t>typespec—a type specifier.</w:t>
      </w:r>
    </w:p>
    <w:p w:rsidR="006171EA" w:rsidRDefault="006171EA" w:rsidP="00EC4AC2">
      <w:pPr>
        <w:spacing w:line="140" w:lineRule="atLeast"/>
      </w:pPr>
      <w:r>
        <w:t>Description:</w:t>
      </w:r>
    </w:p>
    <w:p w:rsidR="006171EA" w:rsidRDefault="006171EA" w:rsidP="00EC4AC2">
      <w:pPr>
        <w:spacing w:line="140" w:lineRule="atLeast"/>
        <w:ind w:left="420"/>
      </w:pPr>
      <w:r>
        <w:t>Returns a type specifier, typespec, for a type that has the object as an element. The typespec satisfies the following:</w:t>
      </w:r>
    </w:p>
    <w:p w:rsidR="006171EA" w:rsidRDefault="006171EA" w:rsidP="00EC4AC2">
      <w:pPr>
        <w:numPr>
          <w:ilvl w:val="0"/>
          <w:numId w:val="42"/>
        </w:numPr>
        <w:spacing w:line="140" w:lineRule="atLeast"/>
      </w:pPr>
      <w:r>
        <w:t>For any object that is a element of some built-in type:</w:t>
      </w:r>
    </w:p>
    <w:p w:rsidR="006171EA" w:rsidRDefault="006171EA" w:rsidP="00EC4AC2">
      <w:pPr>
        <w:numPr>
          <w:ilvl w:val="0"/>
          <w:numId w:val="43"/>
        </w:numPr>
        <w:spacing w:line="140" w:lineRule="atLeast"/>
      </w:pPr>
      <w:r>
        <w:t>the type returned is a recognizable subtype of that built-in type.</w:t>
      </w:r>
    </w:p>
    <w:p w:rsidR="006171EA" w:rsidRDefault="006171EA" w:rsidP="00EC4AC2">
      <w:pPr>
        <w:numPr>
          <w:ilvl w:val="0"/>
          <w:numId w:val="43"/>
        </w:numPr>
        <w:spacing w:line="140" w:lineRule="atLeast"/>
      </w:pPr>
      <w:r>
        <w:t>the type returned does not involve and, eql, member, not, or, satisfies, or values.</w:t>
      </w:r>
    </w:p>
    <w:p w:rsidR="006171EA" w:rsidRDefault="006171EA" w:rsidP="00EC4AC2">
      <w:pPr>
        <w:numPr>
          <w:ilvl w:val="0"/>
          <w:numId w:val="42"/>
        </w:numPr>
        <w:spacing w:line="140" w:lineRule="atLeast"/>
      </w:pPr>
      <w:r>
        <w:t>For all objects, (typep object (type-of object)) returns true. Implicit in this is that type specifiers which are not valid for use with typep, such as the list form of the function type specifier, are never returned by type-of.</w:t>
      </w:r>
    </w:p>
    <w:p w:rsidR="006171EA" w:rsidRDefault="006171EA" w:rsidP="00EC4AC2">
      <w:pPr>
        <w:numPr>
          <w:ilvl w:val="0"/>
          <w:numId w:val="42"/>
        </w:numPr>
        <w:spacing w:line="140" w:lineRule="atLeast"/>
      </w:pPr>
      <w:r>
        <w:t>The type returned by type-of is always a recognizable subtype of the class returned by class-of. That is,</w:t>
      </w:r>
    </w:p>
    <w:p w:rsidR="006171EA" w:rsidRDefault="006171EA" w:rsidP="00EC4AC2">
      <w:pPr>
        <w:spacing w:line="140" w:lineRule="atLeast"/>
        <w:ind w:left="1680"/>
      </w:pPr>
      <w:r>
        <w:t xml:space="preserve">(subtypep (type-of object) (class-of object)) </w:t>
      </w:r>
      <w:r>
        <w:rPr>
          <w:rFonts w:ascii="宋体" w:eastAsia="宋体" w:hAnsi="宋体" w:hint="eastAsia"/>
        </w:rPr>
        <w:t>→</w:t>
      </w:r>
      <w:r>
        <w:rPr>
          <w:rFonts w:hint="eastAsia"/>
        </w:rPr>
        <w:t>t</w:t>
      </w:r>
      <w:r>
        <w:t>rue, true</w:t>
      </w:r>
    </w:p>
    <w:p w:rsidR="006171EA" w:rsidRDefault="006171EA" w:rsidP="00EC4AC2">
      <w:pPr>
        <w:numPr>
          <w:ilvl w:val="0"/>
          <w:numId w:val="42"/>
        </w:numPr>
        <w:spacing w:line="140" w:lineRule="atLeast"/>
      </w:pPr>
      <w:r>
        <w:t>For objects of metaclass structure-class or standard-class, and for conditions, type-of returns the proper name of the class returned by class-of if it has a proper name, and otherwise returns the class itself. In particular, for objects created by the constructor function of a structure defined with defstruct without a :type option, type-of returns the structure name; and for objects created by make-condition, the typespec if the name of the condition type.</w:t>
      </w:r>
    </w:p>
    <w:p w:rsidR="006171EA" w:rsidRDefault="006171EA" w:rsidP="00EC4AC2">
      <w:pPr>
        <w:numPr>
          <w:ilvl w:val="0"/>
          <w:numId w:val="42"/>
        </w:numPr>
        <w:spacing w:line="140" w:lineRule="atLeast"/>
      </w:pPr>
      <w:r>
        <w:t>For each of the types short-float, single-float, double-float, or long-float of which the object is an element, the typespec is a recognizable subtype of that type.</w:t>
      </w:r>
    </w:p>
    <w:p w:rsidR="006171EA" w:rsidRDefault="006171EA" w:rsidP="00EC4AC2">
      <w:pPr>
        <w:spacing w:line="140" w:lineRule="atLeast"/>
      </w:pPr>
      <w:r>
        <w:t>Examples:</w:t>
      </w:r>
    </w:p>
    <w:p w:rsidR="006171EA" w:rsidRDefault="006171EA" w:rsidP="00EC4AC2">
      <w:pPr>
        <w:spacing w:line="140" w:lineRule="atLeast"/>
      </w:pPr>
      <w:r>
        <w:tab/>
      </w:r>
      <w:r>
        <w:tab/>
        <w:t xml:space="preserve">(type-of 'a) </w:t>
      </w:r>
      <w:r>
        <w:rPr>
          <w:rFonts w:ascii="宋体" w:eastAsia="宋体" w:hAnsi="宋体" w:hint="eastAsia"/>
        </w:rPr>
        <w:t>→</w:t>
      </w:r>
      <w:r>
        <w:t>SYMBOL</w:t>
      </w:r>
    </w:p>
    <w:p w:rsidR="006171EA" w:rsidRDefault="006171EA" w:rsidP="00EC4AC2">
      <w:pPr>
        <w:spacing w:line="140" w:lineRule="atLeast"/>
      </w:pPr>
      <w:r>
        <w:lastRenderedPageBreak/>
        <w:tab/>
      </w:r>
      <w:r>
        <w:tab/>
        <w:t>(type-of '</w:t>
      </w:r>
      <w:r>
        <w:rPr>
          <w:rFonts w:hint="eastAsia"/>
        </w:rPr>
        <w:t>(</w:t>
      </w:r>
      <w:r>
        <w:t>1 . 2)</w:t>
      </w:r>
      <w:r>
        <w:rPr>
          <w:rFonts w:hint="eastAsia"/>
        </w:rPr>
        <w:t>)</w:t>
      </w:r>
    </w:p>
    <w:p w:rsidR="006171EA" w:rsidRDefault="006171EA" w:rsidP="00EC4AC2">
      <w:pPr>
        <w:spacing w:line="140" w:lineRule="atLeast"/>
      </w:pPr>
      <w:r>
        <w:tab/>
      </w:r>
      <w:r>
        <w:rPr>
          <w:rFonts w:ascii="宋体" w:eastAsia="宋体" w:hAnsi="宋体" w:hint="eastAsia"/>
        </w:rPr>
        <w:t>→</w:t>
      </w:r>
      <w:r>
        <w:t>CONS</w:t>
      </w:r>
    </w:p>
    <w:p w:rsidR="006171EA" w:rsidRDefault="006171EA" w:rsidP="00EC4AC2">
      <w:pPr>
        <w:spacing w:line="140" w:lineRule="atLeast"/>
      </w:pPr>
      <w:r>
        <w:tab/>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Pr>
          <w:rFonts w:hint="eastAsia"/>
        </w:rPr>
        <w:t>(</w:t>
      </w:r>
      <w:r>
        <w:t>CONS FIXNUM FIXNUM)</w:t>
      </w:r>
    </w:p>
    <w:p w:rsidR="006171EA" w:rsidRDefault="006171EA" w:rsidP="00EC4AC2">
      <w:pPr>
        <w:spacing w:line="140" w:lineRule="atLeast"/>
      </w:pPr>
      <w:r>
        <w:tab/>
      </w:r>
      <w:r>
        <w:tab/>
        <w:t>(type-of #c(0 1))</w:t>
      </w:r>
    </w:p>
    <w:p w:rsidR="006171EA" w:rsidRDefault="006171EA" w:rsidP="00EC4AC2">
      <w:pPr>
        <w:spacing w:line="140" w:lineRule="atLeast"/>
      </w:pPr>
      <w:r>
        <w:tab/>
      </w:r>
      <w:r>
        <w:rPr>
          <w:rFonts w:ascii="宋体" w:eastAsia="宋体" w:hAnsi="宋体" w:hint="eastAsia"/>
        </w:rPr>
        <w:t>→</w:t>
      </w:r>
      <w:r>
        <w:t>COMPLEX</w:t>
      </w:r>
    </w:p>
    <w:p w:rsidR="006171EA" w:rsidRDefault="006171EA" w:rsidP="00EC4AC2">
      <w:pPr>
        <w:spacing w:line="140" w:lineRule="atLeast"/>
      </w:pPr>
      <w:r>
        <w:tab/>
      </w:r>
      <w:r>
        <w:rPr>
          <w:rFonts w:hint="eastAsia"/>
        </w:rPr>
        <w:t xml:space="preserve"> (</w:t>
      </w:r>
      <w:r>
        <w:t>COMPLEX INTEGER)</w:t>
      </w:r>
    </w:p>
    <w:p w:rsidR="006171EA" w:rsidRDefault="006171EA" w:rsidP="00EC4AC2">
      <w:pPr>
        <w:spacing w:line="140" w:lineRule="atLeast"/>
      </w:pPr>
      <w:r>
        <w:tab/>
      </w:r>
      <w:r>
        <w:tab/>
        <w:t xml:space="preserve">(defstruct temp-struct x y z) </w:t>
      </w:r>
      <w:r>
        <w:rPr>
          <w:rFonts w:ascii="宋体" w:eastAsia="宋体" w:hAnsi="宋体" w:hint="eastAsia"/>
        </w:rPr>
        <w:t>→</w:t>
      </w:r>
      <w:r>
        <w:rPr>
          <w:rFonts w:hint="eastAsia"/>
        </w:rPr>
        <w:t>T</w:t>
      </w:r>
      <w:r>
        <w:t>EMP-STRUCT</w:t>
      </w:r>
    </w:p>
    <w:p w:rsidR="006171EA" w:rsidRDefault="006171EA" w:rsidP="00EC4AC2">
      <w:pPr>
        <w:spacing w:line="140" w:lineRule="atLeast"/>
      </w:pPr>
      <w:r>
        <w:tab/>
      </w:r>
      <w:r>
        <w:tab/>
        <w:t xml:space="preserve">(type-of (make-temp-struct)) </w:t>
      </w:r>
      <w:r>
        <w:rPr>
          <w:rFonts w:ascii="宋体" w:eastAsia="宋体" w:hAnsi="宋体" w:hint="eastAsia"/>
        </w:rPr>
        <w:t>→</w:t>
      </w:r>
      <w:r>
        <w:rPr>
          <w:rFonts w:hint="eastAsia"/>
        </w:rPr>
        <w:t>T</w:t>
      </w:r>
      <w:r>
        <w:t>EMP-STRUCT</w:t>
      </w:r>
    </w:p>
    <w:p w:rsidR="006171EA" w:rsidRDefault="006171EA" w:rsidP="00EC4AC2">
      <w:pPr>
        <w:spacing w:line="140" w:lineRule="atLeast"/>
      </w:pPr>
      <w:r>
        <w:tab/>
      </w:r>
      <w:r>
        <w:tab/>
        <w:t>(type-of "abc")</w:t>
      </w:r>
    </w:p>
    <w:p w:rsidR="006171EA" w:rsidRDefault="006171EA" w:rsidP="00EC4AC2">
      <w:pPr>
        <w:spacing w:line="140" w:lineRule="atLeast"/>
      </w:pPr>
      <w:r>
        <w:tab/>
      </w:r>
      <w:r>
        <w:rPr>
          <w:rFonts w:ascii="宋体" w:eastAsia="宋体" w:hAnsi="宋体" w:hint="eastAsia"/>
        </w:rPr>
        <w:t>→</w:t>
      </w:r>
      <w:r>
        <w:t>STRING</w:t>
      </w:r>
    </w:p>
    <w:p w:rsidR="006171EA" w:rsidRDefault="006171EA" w:rsidP="00EC4AC2">
      <w:pPr>
        <w:spacing w:line="140" w:lineRule="atLeast"/>
      </w:pPr>
      <w:r>
        <w:tab/>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Pr>
          <w:rFonts w:hint="eastAsia"/>
        </w:rPr>
        <w:t>(</w:t>
      </w:r>
      <w:r>
        <w:t>STRING 3)</w:t>
      </w:r>
    </w:p>
    <w:p w:rsidR="006171EA" w:rsidRDefault="006171EA" w:rsidP="00EC4AC2">
      <w:pPr>
        <w:spacing w:line="140" w:lineRule="atLeast"/>
      </w:pPr>
      <w:r>
        <w:tab/>
      </w:r>
      <w:r>
        <w:tab/>
        <w:t xml:space="preserve">(subtypep (type-of "abc") 'string) </w:t>
      </w:r>
      <w:r>
        <w:rPr>
          <w:rFonts w:ascii="宋体" w:eastAsia="宋体" w:hAnsi="宋体" w:hint="eastAsia"/>
        </w:rPr>
        <w:t>→</w:t>
      </w:r>
      <w:r>
        <w:rPr>
          <w:rFonts w:hint="eastAsia"/>
        </w:rPr>
        <w:t>t</w:t>
      </w:r>
      <w:r>
        <w:t>rue, true</w:t>
      </w:r>
    </w:p>
    <w:p w:rsidR="006171EA" w:rsidRDefault="006171EA" w:rsidP="00EC4AC2">
      <w:pPr>
        <w:spacing w:line="140" w:lineRule="atLeast"/>
      </w:pPr>
      <w:r>
        <w:tab/>
      </w:r>
      <w:r>
        <w:tab/>
        <w:t>(type-of (exp 2 40))</w:t>
      </w:r>
    </w:p>
    <w:p w:rsidR="006171EA" w:rsidRDefault="006171EA" w:rsidP="00EC4AC2">
      <w:pPr>
        <w:spacing w:line="140" w:lineRule="atLeast"/>
      </w:pPr>
      <w:r>
        <w:tab/>
      </w:r>
      <w:r>
        <w:rPr>
          <w:rFonts w:ascii="宋体" w:eastAsia="宋体" w:hAnsi="宋体" w:hint="eastAsia"/>
        </w:rPr>
        <w:t>→</w:t>
      </w:r>
      <w:r>
        <w:t>BIGNUM</w:t>
      </w:r>
    </w:p>
    <w:p w:rsidR="006171EA" w:rsidRDefault="006171EA" w:rsidP="00EC4AC2">
      <w:pPr>
        <w:spacing w:line="140" w:lineRule="atLeast"/>
      </w:pPr>
      <w:r>
        <w:tab/>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Pr>
          <w:rFonts w:hint="eastAsia"/>
        </w:rPr>
        <w:t>I</w:t>
      </w:r>
      <w:r>
        <w:t>NTEGER</w:t>
      </w:r>
    </w:p>
    <w:p w:rsidR="006171EA" w:rsidRDefault="006171EA" w:rsidP="00EC4AC2">
      <w:pPr>
        <w:spacing w:line="140" w:lineRule="atLeast"/>
      </w:pPr>
      <w:r>
        <w:tab/>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Pr>
          <w:rFonts w:hint="eastAsia"/>
        </w:rPr>
        <w:t>(</w:t>
      </w:r>
      <w:r>
        <w:t>INTEGER 1099511627776 109511627776)</w:t>
      </w:r>
    </w:p>
    <w:p w:rsidR="006171EA" w:rsidRDefault="006171EA" w:rsidP="00EC4AC2">
      <w:pPr>
        <w:spacing w:line="140" w:lineRule="atLeast"/>
      </w:pPr>
      <w:r>
        <w:tab/>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Pr>
          <w:rFonts w:hint="eastAsia"/>
        </w:rPr>
        <w:t>S</w:t>
      </w:r>
      <w:r>
        <w:t>YSTEM::TWO-WORD-BIGNUM</w:t>
      </w:r>
    </w:p>
    <w:p w:rsidR="006171EA" w:rsidRDefault="006171EA" w:rsidP="00EC4AC2">
      <w:pPr>
        <w:spacing w:line="140" w:lineRule="atLeast"/>
      </w:pPr>
      <w:r>
        <w:tab/>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Pr>
          <w:rFonts w:hint="eastAsia"/>
        </w:rPr>
        <w:t>F</w:t>
      </w:r>
      <w:r>
        <w:t>IXNUM</w:t>
      </w:r>
    </w:p>
    <w:p w:rsidR="006171EA" w:rsidRDefault="006171EA" w:rsidP="00EC4AC2">
      <w:pPr>
        <w:spacing w:line="140" w:lineRule="atLeast"/>
      </w:pPr>
      <w:r>
        <w:tab/>
      </w:r>
      <w:r>
        <w:tab/>
        <w:t xml:space="preserve">(subtypep (type-of 112312) 'integer) </w:t>
      </w:r>
      <w:r>
        <w:rPr>
          <w:rFonts w:ascii="宋体" w:eastAsia="宋体" w:hAnsi="宋体" w:hint="eastAsia"/>
        </w:rPr>
        <w:t>→</w:t>
      </w:r>
      <w:r>
        <w:t>true, true</w:t>
      </w:r>
    </w:p>
    <w:p w:rsidR="006171EA" w:rsidRDefault="006171EA" w:rsidP="00EC4AC2">
      <w:pPr>
        <w:spacing w:line="140" w:lineRule="atLeast"/>
      </w:pPr>
      <w:r>
        <w:tab/>
      </w:r>
      <w:r>
        <w:tab/>
        <w:t xml:space="preserve">(defvar *foo* (make-array 5 :element-type t)) </w:t>
      </w:r>
      <w:r>
        <w:rPr>
          <w:rFonts w:ascii="宋体" w:eastAsia="宋体" w:hAnsi="宋体" w:hint="eastAsia"/>
        </w:rPr>
        <w:t>→</w:t>
      </w:r>
      <w:r>
        <w:rPr>
          <w:rFonts w:hint="eastAsia"/>
        </w:rPr>
        <w:t>*</w:t>
      </w:r>
      <w:r>
        <w:t>FOO*</w:t>
      </w:r>
    </w:p>
    <w:p w:rsidR="006171EA" w:rsidRDefault="006171EA" w:rsidP="00EC4AC2">
      <w:pPr>
        <w:spacing w:line="140" w:lineRule="atLeast"/>
      </w:pPr>
      <w:r>
        <w:tab/>
      </w:r>
      <w:r>
        <w:tab/>
        <w:t xml:space="preserve">(class-name (class-of *foo*)) </w:t>
      </w:r>
      <w:r>
        <w:rPr>
          <w:rFonts w:ascii="宋体" w:eastAsia="宋体" w:hAnsi="宋体" w:hint="eastAsia"/>
        </w:rPr>
        <w:t>→</w:t>
      </w:r>
      <w:r>
        <w:t>VECTOR</w:t>
      </w:r>
    </w:p>
    <w:p w:rsidR="006171EA" w:rsidRDefault="006171EA" w:rsidP="00EC4AC2">
      <w:pPr>
        <w:spacing w:line="140" w:lineRule="atLeast"/>
      </w:pPr>
      <w:r>
        <w:tab/>
      </w:r>
      <w:r>
        <w:tab/>
        <w:t>(type-of *foo*)</w:t>
      </w:r>
    </w:p>
    <w:p w:rsidR="006171EA" w:rsidRDefault="006171EA" w:rsidP="00EC4AC2">
      <w:pPr>
        <w:spacing w:line="140" w:lineRule="atLeast"/>
      </w:pPr>
      <w:r>
        <w:tab/>
      </w:r>
      <w:r>
        <w:rPr>
          <w:rFonts w:ascii="宋体" w:eastAsia="宋体" w:hAnsi="宋体" w:hint="eastAsia"/>
        </w:rPr>
        <w:t>→</w:t>
      </w:r>
      <w:r>
        <w:t>VECTOR</w:t>
      </w:r>
    </w:p>
    <w:p w:rsidR="006171EA" w:rsidRDefault="006171EA" w:rsidP="00EC4AC2">
      <w:pPr>
        <w:spacing w:line="140" w:lineRule="atLeast"/>
      </w:pPr>
      <w:r>
        <w:tab/>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Pr>
          <w:rFonts w:hint="eastAsia"/>
        </w:rPr>
        <w:t>(</w:t>
      </w:r>
      <w:r>
        <w:t>VECTOR T 5)</w:t>
      </w:r>
    </w:p>
    <w:p w:rsidR="006171EA" w:rsidRDefault="006171EA" w:rsidP="00EC4AC2">
      <w:pPr>
        <w:spacing w:line="140" w:lineRule="atLeast"/>
      </w:pPr>
      <w:r>
        <w:rPr>
          <w:rFonts w:hint="eastAsia"/>
        </w:rPr>
        <w:lastRenderedPageBreak/>
        <w:t>S</w:t>
      </w:r>
      <w:r>
        <w:t>ee Also:</w:t>
      </w:r>
    </w:p>
    <w:p w:rsidR="006171EA" w:rsidRDefault="006171EA" w:rsidP="00EC4AC2">
      <w:pPr>
        <w:spacing w:line="140" w:lineRule="atLeast"/>
      </w:pPr>
      <w:r>
        <w:tab/>
        <w:t>array-element-type, class-of, defstruct, typecase, typep, Section 4.2 (Types)</w:t>
      </w:r>
    </w:p>
    <w:p w:rsidR="006171EA" w:rsidRDefault="006171EA" w:rsidP="00EC4AC2">
      <w:pPr>
        <w:spacing w:line="140" w:lineRule="atLeast"/>
      </w:pPr>
      <w:r>
        <w:t>Notes:</w:t>
      </w:r>
    </w:p>
    <w:p w:rsidR="006171EA" w:rsidRDefault="006171EA" w:rsidP="00EC4AC2">
      <w:pPr>
        <w:spacing w:line="140" w:lineRule="atLeast"/>
      </w:pPr>
      <w:r>
        <w:tab/>
        <w:t>Implementations are encouraged to arrange for type-of to return a portable value.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t</w:t>
            </w:r>
            <w:r>
              <w:t>ypep</w:t>
            </w:r>
          </w:p>
        </w:tc>
        <w:tc>
          <w:tcPr>
            <w:tcW w:w="4148" w:type="dxa"/>
          </w:tcPr>
          <w:p w:rsidR="006171EA" w:rsidRDefault="006171EA" w:rsidP="00EC4AC2">
            <w:pPr>
              <w:spacing w:line="140" w:lineRule="atLeast"/>
              <w:jc w:val="right"/>
            </w:pPr>
            <w:r>
              <w:t>Function</w:t>
            </w:r>
          </w:p>
        </w:tc>
      </w:tr>
    </w:tbl>
    <w:p w:rsidR="006171EA" w:rsidRDefault="006171EA" w:rsidP="00EC4AC2">
      <w:pPr>
        <w:spacing w:line="140" w:lineRule="atLeast"/>
      </w:pPr>
      <w:r>
        <w:t>Syntax:</w:t>
      </w:r>
    </w:p>
    <w:p w:rsidR="006171EA" w:rsidRDefault="006171EA" w:rsidP="00EC4AC2">
      <w:pPr>
        <w:spacing w:line="140" w:lineRule="atLeast"/>
      </w:pPr>
      <w:r>
        <w:tab/>
        <w:t xml:space="preserve">typep object type-specifier &amp;optional environment </w:t>
      </w:r>
      <w:r>
        <w:rPr>
          <w:rFonts w:ascii="宋体" w:eastAsia="宋体" w:hAnsi="宋体" w:hint="eastAsia"/>
        </w:rPr>
        <w:t>→</w:t>
      </w:r>
      <w:r>
        <w:rPr>
          <w:rFonts w:hint="eastAsia"/>
        </w:rPr>
        <w:t>g</w:t>
      </w:r>
      <w:r>
        <w:t>eneralized-boolean</w:t>
      </w:r>
    </w:p>
    <w:p w:rsidR="006171EA" w:rsidRDefault="006171EA" w:rsidP="00EC4AC2">
      <w:pPr>
        <w:spacing w:line="140" w:lineRule="atLeast"/>
      </w:pPr>
      <w:r>
        <w:t>Arguments and Values:</w:t>
      </w:r>
    </w:p>
    <w:p w:rsidR="006171EA" w:rsidRDefault="006171EA" w:rsidP="00EC4AC2">
      <w:pPr>
        <w:spacing w:line="140" w:lineRule="atLeast"/>
      </w:pPr>
      <w:r>
        <w:tab/>
        <w:t>object—an object.</w:t>
      </w:r>
    </w:p>
    <w:p w:rsidR="006171EA" w:rsidRDefault="006171EA" w:rsidP="00EC4AC2">
      <w:pPr>
        <w:spacing w:line="140" w:lineRule="atLeast"/>
        <w:ind w:left="420"/>
      </w:pPr>
      <w:r>
        <w:t>type-specifer—any type specifier except values, or a type spcifier list whose first element is either function or values.</w:t>
      </w:r>
    </w:p>
    <w:p w:rsidR="006171EA" w:rsidRDefault="006171EA" w:rsidP="00EC4AC2">
      <w:pPr>
        <w:spacing w:line="140" w:lineRule="atLeast"/>
        <w:ind w:left="420"/>
      </w:pPr>
      <w:r>
        <w:t>environment—an environment object. The default is nil, denoting the null lexical environment and the and current global environment.</w:t>
      </w:r>
    </w:p>
    <w:p w:rsidR="006171EA" w:rsidRDefault="006171EA" w:rsidP="00EC4AC2">
      <w:pPr>
        <w:spacing w:line="140" w:lineRule="atLeast"/>
        <w:ind w:firstLine="420"/>
      </w:pPr>
      <w:r>
        <w:t>generalized-boolean—a generalized boolean.</w:t>
      </w:r>
    </w:p>
    <w:p w:rsidR="006171EA" w:rsidRDefault="006171EA" w:rsidP="00EC4AC2">
      <w:pPr>
        <w:spacing w:line="140" w:lineRule="atLeast"/>
      </w:pPr>
      <w:r>
        <w:t>Description:</w:t>
      </w:r>
    </w:p>
    <w:p w:rsidR="006171EA" w:rsidRDefault="006171EA" w:rsidP="00EC4AC2">
      <w:pPr>
        <w:spacing w:line="140" w:lineRule="atLeast"/>
      </w:pPr>
      <w:r>
        <w:tab/>
        <w:t>Returns true if object is of the type specified by type-specifier; otherwise, returns false.</w:t>
      </w:r>
    </w:p>
    <w:p w:rsidR="006171EA" w:rsidRDefault="006171EA" w:rsidP="00EC4AC2">
      <w:pPr>
        <w:spacing w:line="140" w:lineRule="atLeast"/>
        <w:ind w:left="420"/>
      </w:pPr>
      <w:r>
        <w:t>A type-specifier of the form (satisfies fn) is handled by applying the function fn to object.</w:t>
      </w:r>
    </w:p>
    <w:p w:rsidR="006171EA" w:rsidRDefault="006171EA" w:rsidP="00EC4AC2">
      <w:pPr>
        <w:spacing w:line="140" w:lineRule="atLeast"/>
        <w:ind w:left="420"/>
      </w:pPr>
      <w:r>
        <w:t>(typep object '(array type-specifier)), where type-specifier is not *, returns true if and only if object is an array that could be the result of supplying type-specifier as the :element-type argument to make-array. (array *) refers to all arrays regardless of element type, while (array type-specifier) refers only to those arrays that can result from giving type-specifier as the :element-type argument to make-array. A similar interpretation applies to (simple-array type-specifier) and (vector type-specifier). See Section 15.1.2.1 (Array Upgrading).</w:t>
      </w:r>
    </w:p>
    <w:p w:rsidR="006171EA" w:rsidRDefault="006171EA" w:rsidP="00EC4AC2">
      <w:pPr>
        <w:spacing w:line="140" w:lineRule="atLeast"/>
        <w:ind w:left="420"/>
      </w:pPr>
      <w:r>
        <w:t xml:space="preserve">(typep object '(complex type-specifier)) returns true for all complex numbers that can result from giving numbers of type type-specifier to the function complex, plus all other </w:t>
      </w:r>
      <w:r>
        <w:lastRenderedPageBreak/>
        <w:t>complex numbers of the same specialized representation. Both the real and the imaginary parts of any such complex number must satisfy:</w:t>
      </w:r>
    </w:p>
    <w:p w:rsidR="006171EA" w:rsidRDefault="006171EA" w:rsidP="00EC4AC2">
      <w:pPr>
        <w:spacing w:line="140" w:lineRule="atLeast"/>
        <w:ind w:left="420"/>
      </w:pPr>
      <w:r>
        <w:tab/>
        <w:t>(typep realpart 'type-specifier)</w:t>
      </w:r>
    </w:p>
    <w:p w:rsidR="006171EA" w:rsidRDefault="006171EA" w:rsidP="00EC4AC2">
      <w:pPr>
        <w:spacing w:line="140" w:lineRule="atLeast"/>
        <w:ind w:left="420"/>
      </w:pPr>
      <w:r>
        <w:tab/>
        <w:t>(typep imagpart 'type-specifier)</w:t>
      </w:r>
    </w:p>
    <w:p w:rsidR="006171EA" w:rsidRDefault="006171EA" w:rsidP="00EC4AC2">
      <w:pPr>
        <w:spacing w:line="140" w:lineRule="atLeast"/>
        <w:ind w:left="420"/>
      </w:pPr>
      <w:r>
        <w:t>See the function upgraded-complex-part-type.</w:t>
      </w:r>
    </w:p>
    <w:p w:rsidR="006171EA" w:rsidRDefault="006171EA" w:rsidP="00EC4AC2">
      <w:pPr>
        <w:spacing w:line="140" w:lineRule="atLeast"/>
      </w:pPr>
      <w:r>
        <w:t>Examples:</w:t>
      </w:r>
    </w:p>
    <w:p w:rsidR="006171EA" w:rsidRDefault="006171EA" w:rsidP="00EC4AC2">
      <w:pPr>
        <w:spacing w:line="140" w:lineRule="atLeast"/>
      </w:pPr>
      <w:r>
        <w:tab/>
      </w:r>
      <w:r>
        <w:tab/>
        <w:t xml:space="preserve">(typep 12 'integer) </w:t>
      </w:r>
      <w:r>
        <w:rPr>
          <w:rFonts w:ascii="宋体" w:eastAsia="宋体" w:hAnsi="宋体" w:hint="eastAsia"/>
        </w:rPr>
        <w:t>→</w:t>
      </w:r>
      <w:r>
        <w:t>true</w:t>
      </w:r>
    </w:p>
    <w:p w:rsidR="006171EA" w:rsidRDefault="006171EA" w:rsidP="00EC4AC2">
      <w:pPr>
        <w:spacing w:line="140" w:lineRule="atLeast"/>
      </w:pPr>
      <w:r>
        <w:tab/>
      </w:r>
      <w:r>
        <w:tab/>
        <w:t xml:space="preserve">(typep (1+ most-positive-fixnum) 'fixnum) </w:t>
      </w:r>
      <w:r>
        <w:rPr>
          <w:rFonts w:ascii="宋体" w:eastAsia="宋体" w:hAnsi="宋体" w:hint="eastAsia"/>
        </w:rPr>
        <w:t>→</w:t>
      </w:r>
      <w:r>
        <w:rPr>
          <w:rFonts w:hint="eastAsia"/>
        </w:rPr>
        <w:t>f</w:t>
      </w:r>
      <w:r>
        <w:t>alse</w:t>
      </w:r>
    </w:p>
    <w:p w:rsidR="006171EA" w:rsidRDefault="006171EA" w:rsidP="00EC4AC2">
      <w:pPr>
        <w:spacing w:line="140" w:lineRule="atLeast"/>
      </w:pPr>
      <w:r>
        <w:tab/>
      </w:r>
      <w:r>
        <w:tab/>
        <w:t xml:space="preserve">(typep nil t) </w:t>
      </w:r>
      <w:r>
        <w:rPr>
          <w:rFonts w:ascii="宋体" w:eastAsia="宋体" w:hAnsi="宋体" w:hint="eastAsia"/>
        </w:rPr>
        <w:t>→</w:t>
      </w:r>
      <w:r>
        <w:t>true</w:t>
      </w:r>
    </w:p>
    <w:p w:rsidR="006171EA" w:rsidRDefault="006171EA" w:rsidP="00EC4AC2">
      <w:pPr>
        <w:spacing w:line="140" w:lineRule="atLeast"/>
      </w:pPr>
      <w:r>
        <w:tab/>
      </w:r>
      <w:r>
        <w:tab/>
        <w:t xml:space="preserve">(typep nil nil) </w:t>
      </w:r>
      <w:r>
        <w:rPr>
          <w:rFonts w:ascii="宋体" w:eastAsia="宋体" w:hAnsi="宋体" w:hint="eastAsia"/>
        </w:rPr>
        <w:t>→</w:t>
      </w:r>
      <w:r>
        <w:t>false</w:t>
      </w:r>
    </w:p>
    <w:p w:rsidR="006171EA" w:rsidRDefault="006171EA" w:rsidP="00EC4AC2">
      <w:pPr>
        <w:spacing w:line="140" w:lineRule="atLeast"/>
      </w:pPr>
      <w:r>
        <w:tab/>
      </w:r>
      <w:r>
        <w:tab/>
        <w:t xml:space="preserve">(typep 1 '(mod 2)) </w:t>
      </w:r>
      <w:r>
        <w:rPr>
          <w:rFonts w:ascii="宋体" w:eastAsia="宋体" w:hAnsi="宋体" w:hint="eastAsia"/>
        </w:rPr>
        <w:t>→</w:t>
      </w:r>
      <w:r>
        <w:t>true</w:t>
      </w:r>
    </w:p>
    <w:p w:rsidR="006171EA" w:rsidRDefault="006171EA" w:rsidP="00EC4AC2">
      <w:pPr>
        <w:spacing w:line="140" w:lineRule="atLeast"/>
      </w:pPr>
      <w:r>
        <w:tab/>
      </w:r>
      <w:r>
        <w:tab/>
        <w:t xml:space="preserve">(typep #c(1 1) '(complex (eql 1))) </w:t>
      </w:r>
      <w:r>
        <w:rPr>
          <w:rFonts w:ascii="宋体" w:eastAsia="宋体" w:hAnsi="宋体" w:hint="eastAsia"/>
        </w:rPr>
        <w:t>→</w:t>
      </w:r>
      <w:r>
        <w:rPr>
          <w:rFonts w:hint="eastAsia"/>
        </w:rPr>
        <w:t>t</w:t>
      </w:r>
      <w:r>
        <w:t>rue</w:t>
      </w:r>
    </w:p>
    <w:p w:rsidR="006171EA" w:rsidRDefault="006171EA" w:rsidP="00EC4AC2">
      <w:pPr>
        <w:spacing w:line="140" w:lineRule="atLeast"/>
      </w:pPr>
      <w:r>
        <w:tab/>
        <w:t>;; To understand this next example, you might need to refer to</w:t>
      </w:r>
    </w:p>
    <w:p w:rsidR="006171EA" w:rsidRDefault="006171EA" w:rsidP="00EC4AC2">
      <w:pPr>
        <w:spacing w:line="140" w:lineRule="atLeast"/>
      </w:pPr>
      <w:r>
        <w:tab/>
        <w:t>;; Section 12.1.5.3 (Rule of Canonical Representation for Complex Rationals).</w:t>
      </w:r>
    </w:p>
    <w:p w:rsidR="006171EA" w:rsidRDefault="006171EA" w:rsidP="00EC4AC2">
      <w:pPr>
        <w:spacing w:line="140" w:lineRule="atLeast"/>
      </w:pPr>
      <w:r>
        <w:tab/>
      </w:r>
      <w:r>
        <w:tab/>
        <w:t>(typep #c(0 0) '(complex (eql 0))</w:t>
      </w:r>
      <w:r>
        <w:rPr>
          <w:rFonts w:hint="eastAsia"/>
        </w:rPr>
        <w:t>)</w:t>
      </w:r>
      <w:r>
        <w:t xml:space="preserve"> </w:t>
      </w:r>
      <w:r>
        <w:rPr>
          <w:rFonts w:ascii="宋体" w:eastAsia="宋体" w:hAnsi="宋体" w:hint="eastAsia"/>
        </w:rPr>
        <w:t>→</w:t>
      </w:r>
      <w:r>
        <w:rPr>
          <w:rFonts w:hint="eastAsia"/>
        </w:rPr>
        <w:t>f</w:t>
      </w:r>
      <w:r>
        <w:t>alse</w:t>
      </w:r>
    </w:p>
    <w:p w:rsidR="006171EA" w:rsidRDefault="006171EA" w:rsidP="00EC4AC2">
      <w:pPr>
        <w:spacing w:line="140" w:lineRule="atLeast"/>
      </w:pPr>
      <w:r>
        <w:tab/>
        <w:t>Let A</w:t>
      </w:r>
      <w:r>
        <w:rPr>
          <w:vertAlign w:val="subscript"/>
        </w:rPr>
        <w:t>x</w:t>
      </w:r>
      <w:r>
        <w:t xml:space="preserve"> and A</w:t>
      </w:r>
      <w:r>
        <w:rPr>
          <w:vertAlign w:val="subscript"/>
        </w:rPr>
        <w:t>y</w:t>
      </w:r>
      <w:r>
        <w:t xml:space="preserve"> be two type specifiers that denote different types, but for which</w:t>
      </w:r>
    </w:p>
    <w:p w:rsidR="006171EA" w:rsidRDefault="006171EA" w:rsidP="00EC4AC2">
      <w:pPr>
        <w:spacing w:line="140" w:lineRule="atLeast"/>
      </w:pPr>
      <w:r>
        <w:tab/>
      </w:r>
      <w:r>
        <w:tab/>
        <w:t>(upgraded-array-element-type 'A</w:t>
      </w:r>
      <w:r>
        <w:rPr>
          <w:vertAlign w:val="subscript"/>
        </w:rPr>
        <w:t>x</w:t>
      </w:r>
      <w:r>
        <w:t>)</w:t>
      </w:r>
    </w:p>
    <w:p w:rsidR="006171EA" w:rsidRDefault="006171EA" w:rsidP="00EC4AC2">
      <w:pPr>
        <w:spacing w:line="140" w:lineRule="atLeast"/>
      </w:pPr>
      <w:r>
        <w:tab/>
        <w:t xml:space="preserve">and </w:t>
      </w:r>
    </w:p>
    <w:p w:rsidR="006171EA" w:rsidRDefault="006171EA" w:rsidP="00EC4AC2">
      <w:pPr>
        <w:spacing w:line="140" w:lineRule="atLeast"/>
      </w:pPr>
      <w:r>
        <w:tab/>
      </w:r>
      <w:r>
        <w:tab/>
        <w:t>(upgraded-array-element-type 'A</w:t>
      </w:r>
      <w:r>
        <w:rPr>
          <w:vertAlign w:val="subscript"/>
        </w:rPr>
        <w:t>y</w:t>
      </w:r>
      <w:r>
        <w:t>)</w:t>
      </w:r>
    </w:p>
    <w:p w:rsidR="006171EA" w:rsidRDefault="006171EA" w:rsidP="00EC4AC2">
      <w:pPr>
        <w:spacing w:line="140" w:lineRule="atLeast"/>
      </w:pPr>
      <w:r>
        <w:tab/>
        <w:t>denote the same type. Notice that</w:t>
      </w:r>
    </w:p>
    <w:p w:rsidR="006171EA" w:rsidRDefault="006171EA" w:rsidP="00EC4AC2">
      <w:pPr>
        <w:spacing w:line="140" w:lineRule="atLeast"/>
      </w:pPr>
      <w:r>
        <w:tab/>
      </w:r>
      <w:r>
        <w:tab/>
        <w:t>(typep (make-array 0 :element-type 'A</w:t>
      </w:r>
      <w:r>
        <w:rPr>
          <w:vertAlign w:val="subscript"/>
        </w:rPr>
        <w:t>x</w:t>
      </w:r>
      <w:r>
        <w:t>) '(array 'A</w:t>
      </w:r>
      <w:r>
        <w:rPr>
          <w:vertAlign w:val="subscript"/>
        </w:rPr>
        <w:t>x</w:t>
      </w:r>
      <w:r>
        <w:t xml:space="preserve">)) </w:t>
      </w:r>
      <w:r>
        <w:rPr>
          <w:rFonts w:ascii="宋体" w:eastAsia="宋体" w:hAnsi="宋体" w:hint="eastAsia"/>
        </w:rPr>
        <w:t>→</w:t>
      </w:r>
      <w:r>
        <w:t>true</w:t>
      </w:r>
    </w:p>
    <w:p w:rsidR="006171EA" w:rsidRPr="00761494" w:rsidRDefault="006171EA" w:rsidP="00EC4AC2">
      <w:pPr>
        <w:spacing w:line="140" w:lineRule="atLeast"/>
      </w:pPr>
      <w:r>
        <w:tab/>
      </w:r>
      <w:r>
        <w:tab/>
        <w:t>(typep (make-array 0 :element-type 'A</w:t>
      </w:r>
      <w:r>
        <w:rPr>
          <w:vertAlign w:val="subscript"/>
        </w:rPr>
        <w:t>y</w:t>
      </w:r>
      <w:r>
        <w:t>) '(array 'A</w:t>
      </w:r>
      <w:r>
        <w:rPr>
          <w:vertAlign w:val="subscript"/>
        </w:rPr>
        <w:t>y</w:t>
      </w:r>
      <w:r>
        <w:t xml:space="preserve">)) </w:t>
      </w:r>
      <w:r>
        <w:rPr>
          <w:rFonts w:ascii="宋体" w:eastAsia="宋体" w:hAnsi="宋体" w:hint="eastAsia"/>
        </w:rPr>
        <w:t>→</w:t>
      </w:r>
      <w:r>
        <w:t>true</w:t>
      </w:r>
    </w:p>
    <w:p w:rsidR="006171EA" w:rsidRPr="00761494" w:rsidRDefault="006171EA" w:rsidP="00EC4AC2">
      <w:pPr>
        <w:spacing w:line="140" w:lineRule="atLeast"/>
      </w:pPr>
      <w:r>
        <w:tab/>
      </w:r>
      <w:r>
        <w:tab/>
        <w:t>(typep (make-array 0 :element-type 'A</w:t>
      </w:r>
      <w:r>
        <w:rPr>
          <w:vertAlign w:val="subscript"/>
        </w:rPr>
        <w:t>x</w:t>
      </w:r>
      <w:r>
        <w:t>) '(array 'A</w:t>
      </w:r>
      <w:r>
        <w:rPr>
          <w:vertAlign w:val="subscript"/>
        </w:rPr>
        <w:t>y</w:t>
      </w:r>
      <w:r>
        <w:t xml:space="preserve">)) </w:t>
      </w:r>
      <w:r>
        <w:rPr>
          <w:rFonts w:ascii="宋体" w:eastAsia="宋体" w:hAnsi="宋体" w:hint="eastAsia"/>
        </w:rPr>
        <w:t>→</w:t>
      </w:r>
      <w:r>
        <w:t>true</w:t>
      </w:r>
    </w:p>
    <w:p w:rsidR="006171EA" w:rsidRPr="00761494" w:rsidRDefault="006171EA" w:rsidP="00EC4AC2">
      <w:pPr>
        <w:spacing w:line="140" w:lineRule="atLeast"/>
      </w:pPr>
      <w:r>
        <w:tab/>
      </w:r>
      <w:r>
        <w:tab/>
        <w:t>(typep (make-array 0 :element-type 'A</w:t>
      </w:r>
      <w:r>
        <w:rPr>
          <w:vertAlign w:val="subscript"/>
        </w:rPr>
        <w:t>y</w:t>
      </w:r>
      <w:r>
        <w:t>) '(array 'A</w:t>
      </w:r>
      <w:r>
        <w:rPr>
          <w:vertAlign w:val="subscript"/>
        </w:rPr>
        <w:t>x</w:t>
      </w:r>
      <w:r>
        <w:t xml:space="preserve">)) </w:t>
      </w:r>
      <w:r>
        <w:rPr>
          <w:rFonts w:ascii="宋体" w:eastAsia="宋体" w:hAnsi="宋体" w:hint="eastAsia"/>
        </w:rPr>
        <w:t>→</w:t>
      </w:r>
      <w:r>
        <w:t>true</w:t>
      </w:r>
    </w:p>
    <w:p w:rsidR="006171EA" w:rsidRDefault="006171EA" w:rsidP="00EC4AC2">
      <w:pPr>
        <w:spacing w:line="140" w:lineRule="atLeast"/>
      </w:pPr>
      <w:r>
        <w:t>Exceptional Situations:</w:t>
      </w:r>
    </w:p>
    <w:p w:rsidR="006171EA" w:rsidRDefault="006171EA" w:rsidP="00EC4AC2">
      <w:pPr>
        <w:spacing w:line="140" w:lineRule="atLeast"/>
        <w:ind w:left="420"/>
      </w:pPr>
      <w:r>
        <w:lastRenderedPageBreak/>
        <w:t>An error of type error is signaled if type-specifier is values, or a type specifier list whose first element is either function or values.</w:t>
      </w:r>
    </w:p>
    <w:p w:rsidR="006171EA" w:rsidRDefault="006171EA" w:rsidP="00EC4AC2">
      <w:pPr>
        <w:spacing w:line="140" w:lineRule="atLeast"/>
        <w:ind w:firstLine="420"/>
      </w:pPr>
      <w:r>
        <w:t>The consequences are undefined if the type-specifier is not a type specifier.</w:t>
      </w:r>
    </w:p>
    <w:p w:rsidR="006171EA" w:rsidRDefault="006171EA" w:rsidP="00EC4AC2">
      <w:pPr>
        <w:spacing w:line="140" w:lineRule="atLeast"/>
      </w:pPr>
      <w:r>
        <w:t>See Also:</w:t>
      </w:r>
    </w:p>
    <w:p w:rsidR="006171EA" w:rsidRDefault="006171EA" w:rsidP="00EC4AC2">
      <w:pPr>
        <w:spacing w:line="140" w:lineRule="atLeast"/>
        <w:ind w:left="420"/>
      </w:pPr>
      <w:r>
        <w:t>type-of, upgraded-array-element-type, upgraded-comples-part-type, Section 4.2.3 (Type Specifiers)</w:t>
      </w:r>
    </w:p>
    <w:p w:rsidR="006171EA" w:rsidRDefault="006171EA" w:rsidP="00EC4AC2">
      <w:pPr>
        <w:spacing w:line="140" w:lineRule="atLeast"/>
      </w:pPr>
      <w:r>
        <w:t>Notes:</w:t>
      </w:r>
    </w:p>
    <w:p w:rsidR="006171EA" w:rsidRDefault="006171EA" w:rsidP="00EC4AC2">
      <w:pPr>
        <w:spacing w:line="140" w:lineRule="atLeast"/>
        <w:ind w:left="420"/>
      </w:pPr>
      <w:r>
        <w:t>Implementations are encouraged to recognize and optimize the case of (typep x (the class y)), since it does not involve any need for expansion of deftype information at runtime.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type-error</w:t>
            </w:r>
          </w:p>
        </w:tc>
        <w:tc>
          <w:tcPr>
            <w:tcW w:w="4148" w:type="dxa"/>
          </w:tcPr>
          <w:p w:rsidR="006171EA" w:rsidRDefault="006171EA" w:rsidP="00EC4AC2">
            <w:pPr>
              <w:spacing w:line="140" w:lineRule="atLeast"/>
              <w:jc w:val="right"/>
            </w:pPr>
            <w:r>
              <w:t>Condition Type</w:t>
            </w:r>
          </w:p>
        </w:tc>
      </w:tr>
    </w:tbl>
    <w:p w:rsidR="006171EA" w:rsidRDefault="006171EA" w:rsidP="00EC4AC2">
      <w:pPr>
        <w:spacing w:line="140" w:lineRule="atLeast"/>
      </w:pPr>
      <w:r>
        <w:t>C</w:t>
      </w:r>
      <w:r>
        <w:rPr>
          <w:rFonts w:hint="eastAsia"/>
        </w:rPr>
        <w:t xml:space="preserve">lass </w:t>
      </w:r>
      <w:r>
        <w:t>Precedence List:</w:t>
      </w:r>
    </w:p>
    <w:p w:rsidR="006171EA" w:rsidRDefault="006171EA" w:rsidP="00EC4AC2">
      <w:pPr>
        <w:spacing w:line="140" w:lineRule="atLeast"/>
      </w:pPr>
      <w:r>
        <w:tab/>
        <w:t>type-error, error, serious-condition, condition, t</w:t>
      </w:r>
    </w:p>
    <w:p w:rsidR="006171EA" w:rsidRDefault="006171EA" w:rsidP="00EC4AC2">
      <w:pPr>
        <w:spacing w:line="140" w:lineRule="atLeast"/>
      </w:pPr>
      <w:r>
        <w:t>Description:</w:t>
      </w:r>
    </w:p>
    <w:p w:rsidR="006171EA" w:rsidRDefault="006171EA" w:rsidP="00EC4AC2">
      <w:pPr>
        <w:spacing w:line="140" w:lineRule="atLeast"/>
        <w:ind w:left="420"/>
      </w:pPr>
      <w:r>
        <w:t>The type type-error represents a situation in which an object is not of the expected type. The "offending datum" and "expected type" are initialized by the initialization arguments named :datum and :expected-type to make-condition, and are accessed by the functions type-error-datum and type-error-expected-type.</w:t>
      </w:r>
    </w:p>
    <w:p w:rsidR="006171EA" w:rsidRDefault="006171EA" w:rsidP="00EC4AC2">
      <w:pPr>
        <w:spacing w:line="140" w:lineRule="atLeast"/>
      </w:pPr>
      <w:r>
        <w:t>See Also:</w:t>
      </w:r>
    </w:p>
    <w:p w:rsidR="006171EA" w:rsidRDefault="006171EA" w:rsidP="00EC4AC2">
      <w:pPr>
        <w:spacing w:line="140" w:lineRule="atLeast"/>
      </w:pPr>
      <w:r>
        <w:tab/>
        <w:t>type-error-datum, type-error-expected-type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2626"/>
      </w:tblGrid>
      <w:tr w:rsidR="006171EA" w:rsidTr="00FC5748">
        <w:tc>
          <w:tcPr>
            <w:tcW w:w="5670" w:type="dxa"/>
          </w:tcPr>
          <w:p w:rsidR="006171EA" w:rsidRDefault="006171EA" w:rsidP="00EC4AC2">
            <w:pPr>
              <w:spacing w:line="140" w:lineRule="atLeast"/>
            </w:pPr>
            <w:r>
              <w:rPr>
                <w:rFonts w:hint="eastAsia"/>
              </w:rPr>
              <w:t>type-error-datum, type-error-expected-type</w:t>
            </w:r>
          </w:p>
        </w:tc>
        <w:tc>
          <w:tcPr>
            <w:tcW w:w="2626" w:type="dxa"/>
          </w:tcPr>
          <w:p w:rsidR="006171EA" w:rsidRDefault="006171EA" w:rsidP="00EC4AC2">
            <w:pPr>
              <w:spacing w:line="140" w:lineRule="atLeast"/>
              <w:jc w:val="right"/>
            </w:pPr>
            <w:r>
              <w:t>Function</w:t>
            </w:r>
          </w:p>
        </w:tc>
      </w:tr>
    </w:tbl>
    <w:p w:rsidR="006171EA" w:rsidRDefault="006171EA" w:rsidP="00EC4AC2">
      <w:pPr>
        <w:spacing w:line="140" w:lineRule="atLeast"/>
      </w:pPr>
      <w:r>
        <w:t>S</w:t>
      </w:r>
      <w:r>
        <w:rPr>
          <w:rFonts w:hint="eastAsia"/>
        </w:rPr>
        <w:t>yntax:</w:t>
      </w:r>
    </w:p>
    <w:p w:rsidR="006171EA" w:rsidRDefault="006171EA" w:rsidP="00EC4AC2">
      <w:pPr>
        <w:spacing w:line="140" w:lineRule="atLeast"/>
      </w:pPr>
      <w:r>
        <w:tab/>
        <w:t xml:space="preserve">type-error-datum condition </w:t>
      </w:r>
      <w:r>
        <w:rPr>
          <w:rFonts w:ascii="宋体" w:eastAsia="宋体" w:hAnsi="宋体" w:hint="eastAsia"/>
        </w:rPr>
        <w:t>→</w:t>
      </w:r>
      <w:r>
        <w:t>datum</w:t>
      </w:r>
    </w:p>
    <w:p w:rsidR="006171EA" w:rsidRDefault="006171EA" w:rsidP="00EC4AC2">
      <w:pPr>
        <w:spacing w:line="140" w:lineRule="atLeast"/>
      </w:pPr>
      <w:r>
        <w:tab/>
        <w:t xml:space="preserve">type-error-expected-type condition </w:t>
      </w:r>
      <w:r>
        <w:rPr>
          <w:rFonts w:ascii="宋体" w:eastAsia="宋体" w:hAnsi="宋体" w:hint="eastAsia"/>
        </w:rPr>
        <w:t>→</w:t>
      </w:r>
      <w:r>
        <w:rPr>
          <w:rFonts w:hint="eastAsia"/>
        </w:rPr>
        <w:t>e</w:t>
      </w:r>
      <w:r>
        <w:t>xpected-type</w:t>
      </w:r>
    </w:p>
    <w:p w:rsidR="006171EA" w:rsidRDefault="006171EA" w:rsidP="00EC4AC2">
      <w:pPr>
        <w:spacing w:line="140" w:lineRule="atLeast"/>
      </w:pPr>
      <w:r>
        <w:t>Arguments and Values:</w:t>
      </w:r>
    </w:p>
    <w:p w:rsidR="006171EA" w:rsidRDefault="006171EA" w:rsidP="00EC4AC2">
      <w:pPr>
        <w:spacing w:line="140" w:lineRule="atLeast"/>
      </w:pPr>
      <w:r>
        <w:tab/>
        <w:t>condition—a condition of type type-error.</w:t>
      </w:r>
    </w:p>
    <w:p w:rsidR="006171EA" w:rsidRDefault="006171EA" w:rsidP="00EC4AC2">
      <w:pPr>
        <w:spacing w:line="140" w:lineRule="atLeast"/>
        <w:ind w:firstLine="420"/>
      </w:pPr>
      <w:r>
        <w:t>datum—an object.</w:t>
      </w:r>
    </w:p>
    <w:p w:rsidR="006171EA" w:rsidRDefault="006171EA" w:rsidP="00EC4AC2">
      <w:pPr>
        <w:spacing w:line="140" w:lineRule="atLeast"/>
        <w:ind w:firstLine="420"/>
      </w:pPr>
      <w:r>
        <w:lastRenderedPageBreak/>
        <w:t>expected-type—a type specifier.</w:t>
      </w:r>
    </w:p>
    <w:p w:rsidR="006171EA" w:rsidRDefault="006171EA" w:rsidP="00EC4AC2">
      <w:pPr>
        <w:spacing w:line="140" w:lineRule="atLeast"/>
      </w:pPr>
      <w:r>
        <w:t>Description:</w:t>
      </w:r>
    </w:p>
    <w:p w:rsidR="006171EA" w:rsidRDefault="006171EA" w:rsidP="00EC4AC2">
      <w:pPr>
        <w:spacing w:line="140" w:lineRule="atLeast"/>
        <w:ind w:left="420"/>
      </w:pPr>
      <w:r>
        <w:t>type-error-datum returns the offending datum in the situation represented by the condition.</w:t>
      </w:r>
    </w:p>
    <w:p w:rsidR="006171EA" w:rsidRDefault="006171EA" w:rsidP="00EC4AC2">
      <w:pPr>
        <w:spacing w:line="140" w:lineRule="atLeast"/>
        <w:ind w:left="420"/>
      </w:pPr>
      <w:r>
        <w:t>type-error-expected-type returns the expected type of the offending datum in the situation represented by condition.</w:t>
      </w:r>
    </w:p>
    <w:p w:rsidR="006171EA" w:rsidRDefault="006171EA" w:rsidP="00EC4AC2">
      <w:pPr>
        <w:spacing w:line="140" w:lineRule="atLeast"/>
      </w:pPr>
      <w:r>
        <w:t>Examples:</w:t>
      </w:r>
    </w:p>
    <w:p w:rsidR="006171EA" w:rsidRDefault="006171EA" w:rsidP="00EC4AC2">
      <w:pPr>
        <w:spacing w:line="140" w:lineRule="atLeast"/>
      </w:pPr>
      <w:r>
        <w:tab/>
      </w:r>
      <w:r>
        <w:tab/>
        <w:t>(defun fix-digits (condition)</w:t>
      </w:r>
    </w:p>
    <w:p w:rsidR="006171EA" w:rsidRDefault="006171EA" w:rsidP="00EC4AC2">
      <w:pPr>
        <w:spacing w:line="140" w:lineRule="atLeast"/>
      </w:pPr>
      <w:r>
        <w:tab/>
      </w:r>
      <w:r>
        <w:tab/>
      </w:r>
      <w:r>
        <w:tab/>
        <w:t>(check-type condition type-error)</w:t>
      </w:r>
    </w:p>
    <w:p w:rsidR="006171EA" w:rsidRDefault="006171EA" w:rsidP="00EC4AC2">
      <w:pPr>
        <w:spacing w:line="140" w:lineRule="atLeast"/>
      </w:pPr>
      <w:r>
        <w:tab/>
      </w:r>
      <w:r>
        <w:tab/>
      </w:r>
      <w:r>
        <w:tab/>
        <w:t>(let* ((digits '(zero one two three four</w:t>
      </w:r>
    </w:p>
    <w:p w:rsidR="006171EA" w:rsidRDefault="006171EA" w:rsidP="00EC4AC2">
      <w:pPr>
        <w:spacing w:line="140" w:lineRule="atLeast"/>
      </w:pPr>
      <w:r>
        <w:tab/>
      </w:r>
      <w:r>
        <w:tab/>
      </w:r>
      <w:r>
        <w:tab/>
      </w:r>
      <w:r>
        <w:tab/>
      </w:r>
      <w:r>
        <w:tab/>
      </w:r>
      <w:r>
        <w:tab/>
        <w:t>five six seven eight nine))</w:t>
      </w:r>
    </w:p>
    <w:p w:rsidR="006171EA" w:rsidRDefault="006171EA" w:rsidP="00EC4AC2">
      <w:pPr>
        <w:spacing w:line="140" w:lineRule="atLeast"/>
      </w:pPr>
      <w:r>
        <w:tab/>
      </w:r>
      <w:r>
        <w:tab/>
      </w:r>
      <w:r>
        <w:tab/>
      </w:r>
      <w:r>
        <w:tab/>
      </w:r>
      <w:r>
        <w:tab/>
        <w:t>(val (position (type-error-datum condition) digits)))</w:t>
      </w:r>
    </w:p>
    <w:p w:rsidR="006171EA" w:rsidRDefault="006171EA" w:rsidP="00EC4AC2">
      <w:pPr>
        <w:spacing w:line="140" w:lineRule="atLeast"/>
      </w:pPr>
      <w:r>
        <w:tab/>
      </w:r>
      <w:r>
        <w:tab/>
      </w:r>
      <w:r>
        <w:tab/>
      </w:r>
      <w:r>
        <w:tab/>
        <w:t>(if (and val (subtypep 'fixnum (type-error-expected-type condition)))</w:t>
      </w:r>
    </w:p>
    <w:p w:rsidR="006171EA" w:rsidRDefault="006171EA" w:rsidP="00EC4AC2">
      <w:pPr>
        <w:spacing w:line="140" w:lineRule="atLeast"/>
      </w:pPr>
      <w:r>
        <w:tab/>
      </w:r>
      <w:r>
        <w:tab/>
      </w:r>
      <w:r>
        <w:tab/>
      </w:r>
      <w:r>
        <w:tab/>
      </w:r>
      <w:r>
        <w:tab/>
        <w:t>(store-value 7))))</w:t>
      </w:r>
    </w:p>
    <w:p w:rsidR="006171EA" w:rsidRDefault="006171EA" w:rsidP="00EC4AC2">
      <w:pPr>
        <w:spacing w:line="140" w:lineRule="atLeast"/>
      </w:pPr>
      <w:r>
        <w:tab/>
      </w:r>
      <w:r>
        <w:tab/>
        <w:t>(defun foo (x)</w:t>
      </w:r>
    </w:p>
    <w:p w:rsidR="006171EA" w:rsidRDefault="006171EA" w:rsidP="00EC4AC2">
      <w:pPr>
        <w:spacing w:line="140" w:lineRule="atLeast"/>
      </w:pPr>
      <w:r>
        <w:tab/>
      </w:r>
      <w:r>
        <w:tab/>
      </w:r>
      <w:r>
        <w:tab/>
        <w:t>(handler-bind ((type-error #'fix-digits))</w:t>
      </w:r>
    </w:p>
    <w:p w:rsidR="006171EA" w:rsidRDefault="006171EA" w:rsidP="00EC4AC2">
      <w:pPr>
        <w:spacing w:line="140" w:lineRule="atLeast"/>
      </w:pPr>
      <w:r>
        <w:tab/>
      </w:r>
      <w:r>
        <w:tab/>
      </w:r>
      <w:r>
        <w:tab/>
      </w:r>
      <w:r>
        <w:tab/>
        <w:t>(check-type x number)</w:t>
      </w:r>
    </w:p>
    <w:p w:rsidR="006171EA" w:rsidRDefault="006171EA" w:rsidP="00EC4AC2">
      <w:pPr>
        <w:spacing w:line="140" w:lineRule="atLeast"/>
      </w:pPr>
      <w:r>
        <w:tab/>
      </w:r>
      <w:r>
        <w:tab/>
      </w:r>
      <w:r>
        <w:tab/>
      </w:r>
      <w:r>
        <w:tab/>
        <w:t>(+ x 3)))</w:t>
      </w:r>
    </w:p>
    <w:p w:rsidR="006171EA" w:rsidRDefault="006171EA" w:rsidP="00EC4AC2">
      <w:pPr>
        <w:spacing w:line="140" w:lineRule="atLeast"/>
        <w:ind w:left="420" w:firstLine="420"/>
      </w:pPr>
      <w:r>
        <w:t>(foo 'seven)</w:t>
      </w:r>
    </w:p>
    <w:p w:rsidR="006171EA" w:rsidRDefault="006171EA" w:rsidP="00EC4AC2">
      <w:pPr>
        <w:spacing w:line="140" w:lineRule="atLeast"/>
      </w:pPr>
      <w:r>
        <w:tab/>
      </w:r>
      <w:r>
        <w:tab/>
      </w:r>
      <w:r>
        <w:tab/>
        <w:t>10</w:t>
      </w:r>
    </w:p>
    <w:p w:rsidR="006171EA" w:rsidRDefault="006171EA" w:rsidP="00EC4AC2">
      <w:pPr>
        <w:spacing w:line="140" w:lineRule="atLeast"/>
      </w:pPr>
      <w:r>
        <w:t>See Also:</w:t>
      </w:r>
    </w:p>
    <w:p w:rsidR="006171EA" w:rsidRDefault="006171EA" w:rsidP="00EC4AC2">
      <w:pPr>
        <w:spacing w:line="140" w:lineRule="atLeast"/>
      </w:pPr>
      <w:r>
        <w:tab/>
        <w:t>Type-error, Chapter 9 (Conditions)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s</w:t>
            </w:r>
            <w:r>
              <w:t>imple-type-error</w:t>
            </w:r>
          </w:p>
        </w:tc>
        <w:tc>
          <w:tcPr>
            <w:tcW w:w="4148" w:type="dxa"/>
          </w:tcPr>
          <w:p w:rsidR="006171EA" w:rsidRDefault="006171EA" w:rsidP="00EC4AC2">
            <w:pPr>
              <w:spacing w:line="140" w:lineRule="atLeast"/>
              <w:jc w:val="right"/>
            </w:pPr>
            <w:r>
              <w:t>Condition Type</w:t>
            </w:r>
          </w:p>
        </w:tc>
      </w:tr>
    </w:tbl>
    <w:p w:rsidR="006171EA" w:rsidRDefault="006171EA" w:rsidP="00EC4AC2">
      <w:pPr>
        <w:spacing w:line="140" w:lineRule="atLeast"/>
      </w:pPr>
      <w:r>
        <w:t>Class Precedence List:</w:t>
      </w:r>
    </w:p>
    <w:p w:rsidR="006171EA" w:rsidRDefault="006171EA" w:rsidP="00EC4AC2">
      <w:pPr>
        <w:spacing w:line="140" w:lineRule="atLeast"/>
      </w:pPr>
      <w:r>
        <w:tab/>
        <w:t>smple-type-error, simple-condition, type-error, error, serious-condition, condition, t</w:t>
      </w:r>
    </w:p>
    <w:p w:rsidR="006171EA" w:rsidRDefault="006171EA" w:rsidP="00EC4AC2">
      <w:pPr>
        <w:spacing w:line="140" w:lineRule="atLeast"/>
      </w:pPr>
      <w:r>
        <w:lastRenderedPageBreak/>
        <w:t>Description:</w:t>
      </w:r>
    </w:p>
    <w:p w:rsidR="006171EA" w:rsidRDefault="006171EA" w:rsidP="00EC4AC2">
      <w:pPr>
        <w:spacing w:line="140" w:lineRule="atLeast"/>
        <w:ind w:left="420"/>
      </w:pPr>
      <w:r>
        <w:t>Conditions of type simple-type-error are like conditions of type type-error, except that they provide an alternate mechanism for specifying how the condition is to be reported; see the type simple-condition.</w:t>
      </w:r>
    </w:p>
    <w:p w:rsidR="006171EA" w:rsidRDefault="006171EA" w:rsidP="00EC4AC2">
      <w:pPr>
        <w:spacing w:line="140" w:lineRule="atLeast"/>
      </w:pPr>
      <w:r>
        <w:t>See Also:</w:t>
      </w:r>
    </w:p>
    <w:p w:rsidR="006171EA" w:rsidRDefault="006171EA" w:rsidP="00EC4AC2">
      <w:pPr>
        <w:spacing w:line="140" w:lineRule="atLeast"/>
        <w:ind w:left="420"/>
      </w:pPr>
      <w:r>
        <w:t>simple-condition, simple-condition-format-control, simple-condition-format-arguments, type-error-datum, type-error-expected-type</w:t>
      </w:r>
    </w:p>
    <w:p w:rsidR="006171EA" w:rsidRDefault="006171EA" w:rsidP="00EC4AC2">
      <w:pPr>
        <w:spacing w:line="140" w:lineRule="atLeast"/>
      </w:pPr>
      <w:r>
        <w:br w:type="page"/>
      </w:r>
    </w:p>
    <w:p w:rsidR="006171EA" w:rsidRDefault="006171EA" w:rsidP="00EC4AC2">
      <w:pPr>
        <w:pStyle w:val="1"/>
        <w:spacing w:line="140" w:lineRule="atLeast"/>
        <w:jc w:val="right"/>
      </w:pPr>
      <w:bookmarkStart w:id="276" w:name="_Toc392422603"/>
      <w:r>
        <w:lastRenderedPageBreak/>
        <w:t>Data and Control Flow(Unproofread)</w:t>
      </w:r>
      <w:bookmarkEnd w:id="276"/>
    </w:p>
    <w:p w:rsidR="006171EA" w:rsidRDefault="006171EA" w:rsidP="00EC4AC2">
      <w:pPr>
        <w:spacing w:line="140" w:lineRule="atLeast"/>
      </w:pPr>
      <w:r>
        <w:br w:type="page"/>
      </w:r>
    </w:p>
    <w:p w:rsidR="006171EA" w:rsidRDefault="006171EA" w:rsidP="00EC4AC2">
      <w:pPr>
        <w:pStyle w:val="2"/>
        <w:spacing w:line="140" w:lineRule="atLeast"/>
      </w:pPr>
      <w:bookmarkStart w:id="277" w:name="_Toc392422604"/>
      <w:r>
        <w:lastRenderedPageBreak/>
        <w:t>Generalized Reference</w:t>
      </w:r>
      <w:bookmarkEnd w:id="277"/>
    </w:p>
    <w:p w:rsidR="006171EA" w:rsidRDefault="006171EA" w:rsidP="00EC4AC2">
      <w:pPr>
        <w:pStyle w:val="3"/>
        <w:spacing w:line="140" w:lineRule="atLeast"/>
      </w:pPr>
      <w:bookmarkStart w:id="278" w:name="_Toc392422605"/>
      <w:r>
        <w:t>O</w:t>
      </w:r>
      <w:r>
        <w:rPr>
          <w:rFonts w:hint="eastAsia"/>
        </w:rPr>
        <w:t xml:space="preserve">verview </w:t>
      </w:r>
      <w:r>
        <w:t>of Places and Generalized Reference</w:t>
      </w:r>
      <w:bookmarkEnd w:id="278"/>
    </w:p>
    <w:p w:rsidR="006171EA" w:rsidRDefault="006171EA" w:rsidP="00EC4AC2">
      <w:pPr>
        <w:spacing w:line="140" w:lineRule="atLeast"/>
        <w:ind w:left="420"/>
      </w:pPr>
      <w:r>
        <w:t>A generalized reference is the use of a form, sometimes called a place, as if it were a variable that could be read written. The value of a place is the object to which the place form evaluates. The value of a place can be changed by using setf. The concept of binding a place is not defined in Common Lisp, but an implementation is permitted to extent the language by defining this concept.</w:t>
      </w:r>
    </w:p>
    <w:p w:rsidR="006171EA" w:rsidRDefault="006171EA" w:rsidP="00EC4AC2">
      <w:pPr>
        <w:spacing w:line="140" w:lineRule="atLeast"/>
        <w:ind w:left="420"/>
      </w:pPr>
      <w:r>
        <w:t>Figure 5-1 contains examples of the use of setf. Note that the values returned by evaluating the forms in column two are not necessarily the same as those obtained by evaluating the forms in column three. In general, the exact macro expansion of a setf form is not guaranteed and can even be implementation-dependent; all that is guaranteed is that the expansion is an update form that works for that particular implementation, that the left-to-right evaluation of subforms is preserved, and that the ultimate result of evaluating setf is the value or values being stored.</w:t>
      </w:r>
    </w:p>
    <w:tbl>
      <w:tblPr>
        <w:tblStyle w:val="af9"/>
        <w:tblW w:w="0" w:type="auto"/>
        <w:tblInd w:w="420" w:type="dxa"/>
        <w:tblLook w:val="04A0" w:firstRow="1" w:lastRow="0" w:firstColumn="1" w:lastColumn="0" w:noHBand="0" w:noVBand="1"/>
      </w:tblPr>
      <w:tblGrid>
        <w:gridCol w:w="2127"/>
        <w:gridCol w:w="2693"/>
        <w:gridCol w:w="3056"/>
      </w:tblGrid>
      <w:tr w:rsidR="006171EA" w:rsidTr="00FC5748">
        <w:tc>
          <w:tcPr>
            <w:tcW w:w="2127" w:type="dxa"/>
            <w:tcBorders>
              <w:bottom w:val="single" w:sz="4" w:space="0" w:color="auto"/>
              <w:right w:val="nil"/>
            </w:tcBorders>
          </w:tcPr>
          <w:p w:rsidR="006171EA" w:rsidRDefault="006171EA" w:rsidP="00EC4AC2">
            <w:pPr>
              <w:spacing w:line="140" w:lineRule="atLeast"/>
            </w:pPr>
            <w:r>
              <w:rPr>
                <w:rFonts w:hint="eastAsia"/>
              </w:rPr>
              <w:t xml:space="preserve">Access </w:t>
            </w:r>
            <w:r>
              <w:t>function</w:t>
            </w:r>
          </w:p>
        </w:tc>
        <w:tc>
          <w:tcPr>
            <w:tcW w:w="2693" w:type="dxa"/>
            <w:tcBorders>
              <w:left w:val="nil"/>
              <w:bottom w:val="single" w:sz="4" w:space="0" w:color="auto"/>
              <w:right w:val="nil"/>
            </w:tcBorders>
          </w:tcPr>
          <w:p w:rsidR="006171EA" w:rsidRDefault="006171EA" w:rsidP="00EC4AC2">
            <w:pPr>
              <w:spacing w:line="140" w:lineRule="atLeast"/>
            </w:pPr>
            <w:r>
              <w:rPr>
                <w:rFonts w:hint="eastAsia"/>
              </w:rPr>
              <w:t>Up</w:t>
            </w:r>
            <w:r>
              <w:t>date Function</w:t>
            </w:r>
          </w:p>
        </w:tc>
        <w:tc>
          <w:tcPr>
            <w:tcW w:w="3056" w:type="dxa"/>
            <w:tcBorders>
              <w:left w:val="nil"/>
              <w:bottom w:val="single" w:sz="4" w:space="0" w:color="auto"/>
            </w:tcBorders>
          </w:tcPr>
          <w:p w:rsidR="006171EA" w:rsidRDefault="006171EA" w:rsidP="00EC4AC2">
            <w:pPr>
              <w:spacing w:line="140" w:lineRule="atLeast"/>
            </w:pPr>
            <w:r>
              <w:rPr>
                <w:rFonts w:hint="eastAsia"/>
              </w:rPr>
              <w:t>Update using setf</w:t>
            </w:r>
          </w:p>
        </w:tc>
      </w:tr>
      <w:tr w:rsidR="006171EA" w:rsidTr="00FC5748">
        <w:tc>
          <w:tcPr>
            <w:tcW w:w="2127" w:type="dxa"/>
            <w:tcBorders>
              <w:bottom w:val="nil"/>
              <w:right w:val="nil"/>
            </w:tcBorders>
          </w:tcPr>
          <w:p w:rsidR="006171EA" w:rsidRDefault="006171EA" w:rsidP="00EC4AC2">
            <w:pPr>
              <w:spacing w:line="140" w:lineRule="atLeast"/>
            </w:pPr>
            <w:r>
              <w:rPr>
                <w:rFonts w:hint="eastAsia"/>
              </w:rPr>
              <w:t>x</w:t>
            </w:r>
          </w:p>
        </w:tc>
        <w:tc>
          <w:tcPr>
            <w:tcW w:w="2693" w:type="dxa"/>
            <w:tcBorders>
              <w:left w:val="nil"/>
              <w:bottom w:val="nil"/>
              <w:right w:val="nil"/>
            </w:tcBorders>
          </w:tcPr>
          <w:p w:rsidR="006171EA" w:rsidRDefault="006171EA" w:rsidP="00EC4AC2">
            <w:pPr>
              <w:spacing w:line="140" w:lineRule="atLeast"/>
            </w:pPr>
            <w:r>
              <w:rPr>
                <w:rFonts w:hint="eastAsia"/>
              </w:rPr>
              <w:t>(setq x datum</w:t>
            </w:r>
            <w:r>
              <w:t>)</w:t>
            </w:r>
          </w:p>
        </w:tc>
        <w:tc>
          <w:tcPr>
            <w:tcW w:w="3056" w:type="dxa"/>
            <w:tcBorders>
              <w:left w:val="nil"/>
              <w:bottom w:val="nil"/>
            </w:tcBorders>
          </w:tcPr>
          <w:p w:rsidR="006171EA" w:rsidRDefault="006171EA" w:rsidP="00EC4AC2">
            <w:pPr>
              <w:spacing w:line="140" w:lineRule="atLeast"/>
            </w:pPr>
            <w:r>
              <w:rPr>
                <w:rFonts w:hint="eastAsia"/>
              </w:rPr>
              <w:t>(setf x datum)</w:t>
            </w:r>
          </w:p>
        </w:tc>
      </w:tr>
      <w:tr w:rsidR="006171EA" w:rsidTr="00FC5748">
        <w:tc>
          <w:tcPr>
            <w:tcW w:w="2127" w:type="dxa"/>
            <w:tcBorders>
              <w:top w:val="nil"/>
              <w:bottom w:val="nil"/>
              <w:right w:val="nil"/>
            </w:tcBorders>
          </w:tcPr>
          <w:p w:rsidR="006171EA" w:rsidRDefault="006171EA" w:rsidP="00EC4AC2">
            <w:pPr>
              <w:spacing w:line="140" w:lineRule="atLeast"/>
            </w:pPr>
            <w:r>
              <w:rPr>
                <w:rFonts w:hint="eastAsia"/>
              </w:rPr>
              <w:t>(c</w:t>
            </w:r>
            <w:r>
              <w:t>ar x)</w:t>
            </w:r>
          </w:p>
        </w:tc>
        <w:tc>
          <w:tcPr>
            <w:tcW w:w="2693" w:type="dxa"/>
            <w:tcBorders>
              <w:top w:val="nil"/>
              <w:left w:val="nil"/>
              <w:bottom w:val="nil"/>
              <w:right w:val="nil"/>
            </w:tcBorders>
          </w:tcPr>
          <w:p w:rsidR="006171EA" w:rsidRDefault="006171EA" w:rsidP="00EC4AC2">
            <w:pPr>
              <w:spacing w:line="140" w:lineRule="atLeast"/>
            </w:pPr>
            <w:r>
              <w:rPr>
                <w:rFonts w:hint="eastAsia"/>
              </w:rPr>
              <w:t>(rplaca x datum)</w:t>
            </w:r>
          </w:p>
        </w:tc>
        <w:tc>
          <w:tcPr>
            <w:tcW w:w="3056" w:type="dxa"/>
            <w:tcBorders>
              <w:top w:val="nil"/>
              <w:left w:val="nil"/>
              <w:bottom w:val="nil"/>
            </w:tcBorders>
          </w:tcPr>
          <w:p w:rsidR="006171EA" w:rsidRDefault="006171EA" w:rsidP="00EC4AC2">
            <w:pPr>
              <w:spacing w:line="140" w:lineRule="atLeast"/>
            </w:pPr>
            <w:r>
              <w:rPr>
                <w:rFonts w:hint="eastAsia"/>
              </w:rPr>
              <w:t>(</w:t>
            </w:r>
            <w:r>
              <w:t>setf (car x) datum)</w:t>
            </w:r>
          </w:p>
        </w:tc>
      </w:tr>
      <w:tr w:rsidR="006171EA" w:rsidTr="00FC5748">
        <w:tc>
          <w:tcPr>
            <w:tcW w:w="2127" w:type="dxa"/>
            <w:tcBorders>
              <w:top w:val="nil"/>
              <w:right w:val="nil"/>
            </w:tcBorders>
          </w:tcPr>
          <w:p w:rsidR="006171EA" w:rsidRDefault="006171EA" w:rsidP="00EC4AC2">
            <w:pPr>
              <w:spacing w:line="140" w:lineRule="atLeast"/>
            </w:pPr>
            <w:r>
              <w:rPr>
                <w:rFonts w:hint="eastAsia"/>
              </w:rPr>
              <w:t>(sy</w:t>
            </w:r>
            <w:r>
              <w:t>mbol-value x)</w:t>
            </w:r>
          </w:p>
        </w:tc>
        <w:tc>
          <w:tcPr>
            <w:tcW w:w="2693" w:type="dxa"/>
            <w:tcBorders>
              <w:top w:val="nil"/>
              <w:left w:val="nil"/>
              <w:right w:val="nil"/>
            </w:tcBorders>
          </w:tcPr>
          <w:p w:rsidR="006171EA" w:rsidRDefault="006171EA" w:rsidP="00EC4AC2">
            <w:pPr>
              <w:spacing w:line="140" w:lineRule="atLeast"/>
            </w:pPr>
            <w:r>
              <w:rPr>
                <w:rFonts w:hint="eastAsia"/>
              </w:rPr>
              <w:t>(set x datum</w:t>
            </w:r>
            <w:r>
              <w:t>)</w:t>
            </w:r>
          </w:p>
        </w:tc>
        <w:tc>
          <w:tcPr>
            <w:tcW w:w="3056" w:type="dxa"/>
            <w:tcBorders>
              <w:top w:val="nil"/>
              <w:left w:val="nil"/>
            </w:tcBorders>
          </w:tcPr>
          <w:p w:rsidR="006171EA" w:rsidRDefault="006171EA" w:rsidP="00EC4AC2">
            <w:pPr>
              <w:spacing w:line="140" w:lineRule="atLeast"/>
            </w:pPr>
            <w:r>
              <w:rPr>
                <w:rFonts w:hint="eastAsia"/>
              </w:rPr>
              <w:t>(setf (symbol-value x) datum</w:t>
            </w:r>
            <w:r>
              <w:t>)</w:t>
            </w:r>
          </w:p>
        </w:tc>
      </w:tr>
    </w:tbl>
    <w:p w:rsidR="006171EA" w:rsidRDefault="006171EA" w:rsidP="00EC4AC2">
      <w:pPr>
        <w:spacing w:line="140" w:lineRule="atLeast"/>
        <w:ind w:left="420"/>
      </w:pPr>
      <w:r>
        <w:t>F</w:t>
      </w:r>
      <w:r>
        <w:rPr>
          <w:rFonts w:hint="eastAsia"/>
        </w:rPr>
        <w:t xml:space="preserve">igure </w:t>
      </w:r>
      <w:r>
        <w:t>5-1. Examples of setf</w:t>
      </w:r>
    </w:p>
    <w:p w:rsidR="006171EA" w:rsidRDefault="006171EA" w:rsidP="00EC4AC2">
      <w:pPr>
        <w:spacing w:line="140" w:lineRule="atLeast"/>
        <w:ind w:left="420"/>
      </w:pPr>
      <w:r>
        <w:t>Figure 5-2 shows operators relating to places and generalized reference.</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32"/>
        <w:gridCol w:w="2633"/>
        <w:gridCol w:w="2611"/>
      </w:tblGrid>
      <w:tr w:rsidR="006171EA" w:rsidTr="00FC5748">
        <w:tc>
          <w:tcPr>
            <w:tcW w:w="2765" w:type="dxa"/>
          </w:tcPr>
          <w:p w:rsidR="006171EA" w:rsidRDefault="006171EA" w:rsidP="00EC4AC2">
            <w:pPr>
              <w:spacing w:line="140" w:lineRule="atLeast"/>
            </w:pPr>
            <w:r>
              <w:rPr>
                <w:rFonts w:hint="eastAsia"/>
              </w:rPr>
              <w:t>a</w:t>
            </w:r>
            <w:r>
              <w:t>ssert</w:t>
            </w:r>
          </w:p>
        </w:tc>
        <w:tc>
          <w:tcPr>
            <w:tcW w:w="2765" w:type="dxa"/>
          </w:tcPr>
          <w:p w:rsidR="006171EA" w:rsidRDefault="006171EA" w:rsidP="00EC4AC2">
            <w:pPr>
              <w:spacing w:line="140" w:lineRule="atLeast"/>
            </w:pPr>
            <w:r>
              <w:rPr>
                <w:rFonts w:hint="eastAsia"/>
              </w:rPr>
              <w:t>defsetf</w:t>
            </w:r>
          </w:p>
        </w:tc>
        <w:tc>
          <w:tcPr>
            <w:tcW w:w="2766" w:type="dxa"/>
          </w:tcPr>
          <w:p w:rsidR="006171EA" w:rsidRDefault="006171EA" w:rsidP="00EC4AC2">
            <w:pPr>
              <w:spacing w:line="140" w:lineRule="atLeast"/>
            </w:pPr>
            <w:r>
              <w:rPr>
                <w:rFonts w:hint="eastAsia"/>
              </w:rPr>
              <w:t>push</w:t>
            </w:r>
          </w:p>
        </w:tc>
      </w:tr>
      <w:tr w:rsidR="006171EA" w:rsidTr="00FC5748">
        <w:tc>
          <w:tcPr>
            <w:tcW w:w="2765" w:type="dxa"/>
          </w:tcPr>
          <w:p w:rsidR="006171EA" w:rsidRDefault="006171EA" w:rsidP="00EC4AC2">
            <w:pPr>
              <w:spacing w:line="140" w:lineRule="atLeast"/>
            </w:pPr>
            <w:r>
              <w:rPr>
                <w:rFonts w:hint="eastAsia"/>
              </w:rPr>
              <w:t>ccase</w:t>
            </w:r>
          </w:p>
        </w:tc>
        <w:tc>
          <w:tcPr>
            <w:tcW w:w="2765" w:type="dxa"/>
          </w:tcPr>
          <w:p w:rsidR="006171EA" w:rsidRDefault="006171EA" w:rsidP="00EC4AC2">
            <w:pPr>
              <w:spacing w:line="140" w:lineRule="atLeast"/>
            </w:pPr>
            <w:r>
              <w:rPr>
                <w:rFonts w:hint="eastAsia"/>
              </w:rPr>
              <w:t>g</w:t>
            </w:r>
            <w:r>
              <w:t>et-setf-expansion</w:t>
            </w:r>
          </w:p>
        </w:tc>
        <w:tc>
          <w:tcPr>
            <w:tcW w:w="2766" w:type="dxa"/>
          </w:tcPr>
          <w:p w:rsidR="006171EA" w:rsidRDefault="006171EA" w:rsidP="00EC4AC2">
            <w:pPr>
              <w:spacing w:line="140" w:lineRule="atLeast"/>
            </w:pPr>
            <w:r>
              <w:rPr>
                <w:rFonts w:hint="eastAsia"/>
              </w:rPr>
              <w:t>remf</w:t>
            </w:r>
          </w:p>
        </w:tc>
      </w:tr>
      <w:tr w:rsidR="006171EA" w:rsidTr="00FC5748">
        <w:tc>
          <w:tcPr>
            <w:tcW w:w="2765" w:type="dxa"/>
          </w:tcPr>
          <w:p w:rsidR="006171EA" w:rsidRDefault="006171EA" w:rsidP="00EC4AC2">
            <w:pPr>
              <w:spacing w:line="140" w:lineRule="atLeast"/>
            </w:pPr>
            <w:r>
              <w:rPr>
                <w:rFonts w:hint="eastAsia"/>
              </w:rPr>
              <w:t>ctypecas</w:t>
            </w:r>
            <w:r>
              <w:t>e</w:t>
            </w:r>
          </w:p>
        </w:tc>
        <w:tc>
          <w:tcPr>
            <w:tcW w:w="2765" w:type="dxa"/>
          </w:tcPr>
          <w:p w:rsidR="006171EA" w:rsidRDefault="006171EA" w:rsidP="00EC4AC2">
            <w:pPr>
              <w:spacing w:line="140" w:lineRule="atLeast"/>
            </w:pPr>
            <w:r>
              <w:rPr>
                <w:rFonts w:hint="eastAsia"/>
              </w:rPr>
              <w:t>getf</w:t>
            </w:r>
          </w:p>
        </w:tc>
        <w:tc>
          <w:tcPr>
            <w:tcW w:w="2766" w:type="dxa"/>
          </w:tcPr>
          <w:p w:rsidR="006171EA" w:rsidRDefault="006171EA" w:rsidP="00EC4AC2">
            <w:pPr>
              <w:spacing w:line="140" w:lineRule="atLeast"/>
            </w:pPr>
            <w:r>
              <w:t>rotatef</w:t>
            </w:r>
          </w:p>
        </w:tc>
      </w:tr>
      <w:tr w:rsidR="006171EA" w:rsidTr="00FC5748">
        <w:tc>
          <w:tcPr>
            <w:tcW w:w="2765" w:type="dxa"/>
          </w:tcPr>
          <w:p w:rsidR="006171EA" w:rsidRDefault="006171EA" w:rsidP="00EC4AC2">
            <w:pPr>
              <w:spacing w:line="140" w:lineRule="atLeast"/>
            </w:pPr>
            <w:r>
              <w:rPr>
                <w:rFonts w:hint="eastAsia"/>
              </w:rPr>
              <w:t>decf</w:t>
            </w:r>
          </w:p>
        </w:tc>
        <w:tc>
          <w:tcPr>
            <w:tcW w:w="2765" w:type="dxa"/>
          </w:tcPr>
          <w:p w:rsidR="006171EA" w:rsidRDefault="006171EA" w:rsidP="00EC4AC2">
            <w:pPr>
              <w:spacing w:line="140" w:lineRule="atLeast"/>
            </w:pPr>
            <w:r>
              <w:rPr>
                <w:rFonts w:hint="eastAsia"/>
              </w:rPr>
              <w:t>incf</w:t>
            </w:r>
          </w:p>
        </w:tc>
        <w:tc>
          <w:tcPr>
            <w:tcW w:w="2766" w:type="dxa"/>
          </w:tcPr>
          <w:p w:rsidR="006171EA" w:rsidRDefault="006171EA" w:rsidP="00EC4AC2">
            <w:pPr>
              <w:spacing w:line="140" w:lineRule="atLeast"/>
            </w:pPr>
            <w:r>
              <w:rPr>
                <w:rFonts w:hint="eastAsia"/>
              </w:rPr>
              <w:t>setf</w:t>
            </w:r>
          </w:p>
        </w:tc>
      </w:tr>
      <w:tr w:rsidR="006171EA" w:rsidTr="00FC5748">
        <w:tc>
          <w:tcPr>
            <w:tcW w:w="2765" w:type="dxa"/>
          </w:tcPr>
          <w:p w:rsidR="006171EA" w:rsidRDefault="006171EA" w:rsidP="00EC4AC2">
            <w:pPr>
              <w:spacing w:line="140" w:lineRule="atLeast"/>
            </w:pPr>
            <w:r>
              <w:rPr>
                <w:rFonts w:hint="eastAsia"/>
              </w:rPr>
              <w:t>defined-modify-macro</w:t>
            </w:r>
          </w:p>
        </w:tc>
        <w:tc>
          <w:tcPr>
            <w:tcW w:w="2765" w:type="dxa"/>
          </w:tcPr>
          <w:p w:rsidR="006171EA" w:rsidRDefault="006171EA" w:rsidP="00EC4AC2">
            <w:pPr>
              <w:spacing w:line="140" w:lineRule="atLeast"/>
            </w:pPr>
            <w:r>
              <w:rPr>
                <w:rFonts w:hint="eastAsia"/>
              </w:rPr>
              <w:t>pop</w:t>
            </w:r>
          </w:p>
        </w:tc>
        <w:tc>
          <w:tcPr>
            <w:tcW w:w="2766" w:type="dxa"/>
          </w:tcPr>
          <w:p w:rsidR="006171EA" w:rsidRDefault="006171EA" w:rsidP="00EC4AC2">
            <w:pPr>
              <w:spacing w:line="140" w:lineRule="atLeast"/>
            </w:pPr>
            <w:r>
              <w:rPr>
                <w:rFonts w:hint="eastAsia"/>
              </w:rPr>
              <w:t>sh</w:t>
            </w:r>
            <w:r>
              <w:t>iftf</w:t>
            </w:r>
          </w:p>
        </w:tc>
      </w:tr>
      <w:tr w:rsidR="006171EA" w:rsidTr="00FC5748">
        <w:tc>
          <w:tcPr>
            <w:tcW w:w="2765" w:type="dxa"/>
          </w:tcPr>
          <w:p w:rsidR="006171EA" w:rsidRDefault="006171EA" w:rsidP="00EC4AC2">
            <w:pPr>
              <w:spacing w:line="140" w:lineRule="atLeast"/>
            </w:pPr>
            <w:r>
              <w:rPr>
                <w:rFonts w:hint="eastAsia"/>
              </w:rPr>
              <w:t>define-setf-expander</w:t>
            </w:r>
          </w:p>
        </w:tc>
        <w:tc>
          <w:tcPr>
            <w:tcW w:w="2765" w:type="dxa"/>
          </w:tcPr>
          <w:p w:rsidR="006171EA" w:rsidRDefault="006171EA" w:rsidP="00EC4AC2">
            <w:pPr>
              <w:spacing w:line="140" w:lineRule="atLeast"/>
            </w:pPr>
            <w:r>
              <w:rPr>
                <w:rFonts w:hint="eastAsia"/>
              </w:rPr>
              <w:t>p</w:t>
            </w:r>
            <w:r>
              <w:t>setf</w:t>
            </w:r>
          </w:p>
        </w:tc>
        <w:tc>
          <w:tcPr>
            <w:tcW w:w="2766" w:type="dxa"/>
          </w:tcPr>
          <w:p w:rsidR="006171EA" w:rsidRDefault="006171EA" w:rsidP="00EC4AC2">
            <w:pPr>
              <w:spacing w:line="140" w:lineRule="atLeast"/>
            </w:pPr>
          </w:p>
        </w:tc>
      </w:tr>
    </w:tbl>
    <w:p w:rsidR="006171EA" w:rsidRDefault="006171EA" w:rsidP="00EC4AC2">
      <w:pPr>
        <w:spacing w:line="140" w:lineRule="atLeast"/>
        <w:ind w:left="420"/>
      </w:pPr>
      <w:r>
        <w:t>F</w:t>
      </w:r>
      <w:r>
        <w:rPr>
          <w:rFonts w:hint="eastAsia"/>
        </w:rPr>
        <w:t xml:space="preserve">igure </w:t>
      </w:r>
      <w:r>
        <w:t>5-2. Operators relating to places and generalized reference.</w:t>
      </w:r>
    </w:p>
    <w:p w:rsidR="006171EA" w:rsidRDefault="006171EA" w:rsidP="00EC4AC2">
      <w:pPr>
        <w:spacing w:line="140" w:lineRule="atLeast"/>
        <w:ind w:left="420"/>
      </w:pPr>
      <w:r>
        <w:t>Some of the operators above manipulate places and some manipulate setf expanders. A setf expansion can be derived from any place. New setf expanders can be defined by using defsetf and define-setf-expander.</w:t>
      </w:r>
    </w:p>
    <w:p w:rsidR="006171EA" w:rsidRDefault="006171EA" w:rsidP="00EC4AC2">
      <w:pPr>
        <w:pStyle w:val="4"/>
        <w:spacing w:line="140" w:lineRule="atLeast"/>
      </w:pPr>
      <w:bookmarkStart w:id="279" w:name="_Toc392422606"/>
      <w:r>
        <w:lastRenderedPageBreak/>
        <w:t>Evaluation of Subforms to Places</w:t>
      </w:r>
      <w:bookmarkEnd w:id="279"/>
    </w:p>
    <w:p w:rsidR="006171EA" w:rsidRDefault="006171EA" w:rsidP="00EC4AC2">
      <w:pPr>
        <w:spacing w:line="140" w:lineRule="atLeast"/>
        <w:ind w:left="420"/>
      </w:pPr>
      <w:r>
        <w:t>The following rules apply to the evaluation of subforms in a place:</w:t>
      </w:r>
    </w:p>
    <w:p w:rsidR="006171EA" w:rsidRDefault="006171EA" w:rsidP="00EC4AC2">
      <w:pPr>
        <w:numPr>
          <w:ilvl w:val="0"/>
          <w:numId w:val="44"/>
        </w:numPr>
        <w:spacing w:line="140" w:lineRule="atLeast"/>
      </w:pPr>
      <w:r>
        <w:t>The evaluation ordering of subforms within a place is determined by the order specified by the second value returned by get-setf-expansion. For all places defined by this specification (e.g., getf, ldb, ...), this order of evaluation is left-to-right. When a place if derived from a macro expansion, this rule is applied after the macro is expanded to find the appropriate place.</w:t>
      </w:r>
    </w:p>
    <w:p w:rsidR="006171EA" w:rsidRDefault="006171EA" w:rsidP="00EC4AC2">
      <w:pPr>
        <w:spacing w:line="140" w:lineRule="atLeast"/>
        <w:ind w:left="1264"/>
      </w:pPr>
      <w:r>
        <w:t>Places defined by using defmacro or define-setf-expander use the evaluation order defined by those definitions. For example, consider the following:</w:t>
      </w:r>
    </w:p>
    <w:p w:rsidR="006171EA" w:rsidRDefault="006171EA" w:rsidP="00EC4AC2">
      <w:pPr>
        <w:spacing w:line="140" w:lineRule="atLeast"/>
        <w:ind w:left="1264"/>
      </w:pPr>
      <w:r>
        <w:tab/>
        <w:t>(defmacro -wrong-order (x y) '(getf ,y ,x))</w:t>
      </w:r>
    </w:p>
    <w:p w:rsidR="006171EA" w:rsidRDefault="006171EA" w:rsidP="00EC4AC2">
      <w:pPr>
        <w:spacing w:line="140" w:lineRule="atLeast"/>
        <w:ind w:left="1264"/>
      </w:pPr>
      <w:r>
        <w:t>This following form evaluates place2 first and then place1 because that is the order they are evaluated in the macro expansion:</w:t>
      </w:r>
    </w:p>
    <w:p w:rsidR="006171EA" w:rsidRDefault="006171EA" w:rsidP="00EC4AC2">
      <w:pPr>
        <w:spacing w:line="140" w:lineRule="atLeast"/>
        <w:ind w:left="1264"/>
      </w:pPr>
      <w:r>
        <w:tab/>
        <w:t>(push value (wrong-order place1 place2))</w:t>
      </w:r>
    </w:p>
    <w:p w:rsidR="006171EA" w:rsidRDefault="006171EA" w:rsidP="00EC4AC2">
      <w:pPr>
        <w:numPr>
          <w:ilvl w:val="0"/>
          <w:numId w:val="44"/>
        </w:numPr>
        <w:spacing w:line="140" w:lineRule="atLeast"/>
      </w:pPr>
      <w:r>
        <w:t>For the macros that manipulate places (push, pushnew, remf, inf, decf, shiftf, rotatef, psetf, setf, pop, and those defined by define-modify-macro) the subforms of the macro call are evaluated exactly once in left-to-right order, with the subforms of the places evaluated in the order specified in (1).</w:t>
      </w:r>
    </w:p>
    <w:p w:rsidR="006171EA" w:rsidRDefault="006171EA" w:rsidP="00EC4AC2">
      <w:pPr>
        <w:spacing w:line="140" w:lineRule="atLeast"/>
        <w:ind w:left="1264"/>
      </w:pPr>
      <w:r>
        <w:t>Push, pushnew, remf, incf, decf, shiftf, rotatef, psetf, pop evaluate all subforms before modifying any of the place locations. setf (in the case when setf has more than two arguments) performs its operation on each pair in sequence. For example, in</w:t>
      </w:r>
    </w:p>
    <w:p w:rsidR="006171EA" w:rsidRDefault="006171EA" w:rsidP="00EC4AC2">
      <w:pPr>
        <w:spacing w:line="140" w:lineRule="atLeast"/>
        <w:ind w:left="1264"/>
      </w:pPr>
      <w:r>
        <w:tab/>
        <w:t>(setf place1 value1 place2 value2 ...)</w:t>
      </w:r>
    </w:p>
    <w:p w:rsidR="006171EA" w:rsidRDefault="006171EA" w:rsidP="00EC4AC2">
      <w:pPr>
        <w:spacing w:line="140" w:lineRule="atLeast"/>
        <w:ind w:left="1264"/>
      </w:pPr>
      <w:r>
        <w:t>the subforms of place1 and value1 are evaluated, the location specified by place1 is modified to contain the value returned by value1, and then the rest of the setf form is processed in a like manner.</w:t>
      </w:r>
    </w:p>
    <w:p w:rsidR="006171EA" w:rsidRDefault="006171EA" w:rsidP="00EC4AC2">
      <w:pPr>
        <w:numPr>
          <w:ilvl w:val="0"/>
          <w:numId w:val="44"/>
        </w:numPr>
        <w:spacing w:line="140" w:lineRule="atLeast"/>
      </w:pPr>
      <w:r>
        <w:t>For check-type, ctypecase, and ccase, subforms of the place are evaluated once as in (1), but might be evaluated again if the type check fails in the case of check-type or none of the cases hold in ctypecase and ccase.</w:t>
      </w:r>
    </w:p>
    <w:p w:rsidR="006171EA" w:rsidRDefault="006171EA" w:rsidP="00EC4AC2">
      <w:pPr>
        <w:numPr>
          <w:ilvl w:val="0"/>
          <w:numId w:val="44"/>
        </w:numPr>
        <w:spacing w:line="140" w:lineRule="atLeast"/>
      </w:pPr>
      <w:r>
        <w:t>For assert, the order of evaluation of the generalized references is not specified.</w:t>
      </w:r>
    </w:p>
    <w:p w:rsidR="006171EA" w:rsidRDefault="006171EA" w:rsidP="00EC4AC2">
      <w:pPr>
        <w:spacing w:line="140" w:lineRule="atLeast"/>
        <w:ind w:left="420"/>
      </w:pPr>
      <w:r>
        <w:lastRenderedPageBreak/>
        <w:t>Rules 2, 3 and 4 cover all standardized macros that manipulate places.</w:t>
      </w:r>
    </w:p>
    <w:p w:rsidR="006171EA" w:rsidRDefault="006171EA" w:rsidP="00EC4AC2">
      <w:pPr>
        <w:pStyle w:val="5"/>
        <w:spacing w:line="140" w:lineRule="atLeast"/>
      </w:pPr>
      <w:bookmarkStart w:id="280" w:name="_Toc392422607"/>
      <w:r>
        <w:t>Examples of Evaluation of Subforms to Places</w:t>
      </w:r>
      <w:bookmarkEnd w:id="280"/>
    </w:p>
    <w:p w:rsidR="006171EA" w:rsidRDefault="006171EA" w:rsidP="00EC4AC2">
      <w:pPr>
        <w:spacing w:line="140" w:lineRule="atLeast"/>
        <w:ind w:left="840"/>
      </w:pPr>
      <w:r>
        <w:rPr>
          <w:rFonts w:hint="eastAsia"/>
        </w:rPr>
        <w:t>(let ((ref2 (list '()</w:t>
      </w:r>
      <w:r>
        <w:t>)))</w:t>
      </w:r>
    </w:p>
    <w:p w:rsidR="006171EA" w:rsidRDefault="006171EA" w:rsidP="00EC4AC2">
      <w:pPr>
        <w:spacing w:line="140" w:lineRule="atLeast"/>
        <w:ind w:left="840"/>
      </w:pPr>
      <w:r>
        <w:tab/>
        <w:t>(push (progn (princ "1") 'ref-1)</w:t>
      </w:r>
    </w:p>
    <w:p w:rsidR="006171EA" w:rsidRDefault="006171EA" w:rsidP="00EC4AC2">
      <w:pPr>
        <w:spacing w:line="140" w:lineRule="atLeast"/>
        <w:ind w:left="840"/>
      </w:pPr>
      <w:r>
        <w:tab/>
      </w:r>
      <w:r>
        <w:tab/>
        <w:t>(car (progn (princ "2") ref2))))</w:t>
      </w:r>
    </w:p>
    <w:p w:rsidR="006171EA" w:rsidRDefault="006171EA" w:rsidP="00EC4AC2">
      <w:pPr>
        <w:spacing w:line="140" w:lineRule="atLeast"/>
      </w:pPr>
      <w:r>
        <w:tab/>
      </w:r>
      <m:oMath>
        <m:r>
          <m:rPr>
            <m:sty m:val="p"/>
          </m:rPr>
          <w:rPr>
            <w:rFonts w:ascii="Cambria Math" w:hAnsi="Cambria Math"/>
          </w:rPr>
          <m:t>⊳</m:t>
        </m:r>
      </m:oMath>
      <w:r>
        <w:rPr>
          <w:rFonts w:hint="eastAsia"/>
        </w:rPr>
        <w:t>12</w:t>
      </w:r>
    </w:p>
    <w:p w:rsidR="006171EA" w:rsidRDefault="006171EA" w:rsidP="00EC4AC2">
      <w:pPr>
        <w:spacing w:line="140" w:lineRule="atLeast"/>
      </w:pPr>
      <w:r>
        <w:tab/>
      </w:r>
      <w:r>
        <w:rPr>
          <w:rFonts w:ascii="宋体" w:eastAsia="宋体" w:hAnsi="宋体" w:hint="eastAsia"/>
        </w:rPr>
        <w:t>→</w:t>
      </w:r>
      <w:r>
        <w:t>(REF1)</w:t>
      </w:r>
    </w:p>
    <w:p w:rsidR="006171EA" w:rsidRDefault="006171EA" w:rsidP="00EC4AC2">
      <w:pPr>
        <w:spacing w:line="140" w:lineRule="atLeast"/>
      </w:pPr>
      <w:r>
        <w:tab/>
      </w:r>
      <w:r>
        <w:tab/>
        <w:t>(let (x)</w:t>
      </w:r>
    </w:p>
    <w:p w:rsidR="006171EA" w:rsidRDefault="006171EA" w:rsidP="00EC4AC2">
      <w:pPr>
        <w:spacing w:line="140" w:lineRule="atLeast"/>
      </w:pPr>
      <w:r>
        <w:tab/>
      </w:r>
      <w:r>
        <w:tab/>
      </w:r>
      <w:r>
        <w:tab/>
        <w:t>(push (setq x (list 'a))</w:t>
      </w:r>
    </w:p>
    <w:p w:rsidR="006171EA" w:rsidRDefault="006171EA" w:rsidP="00EC4AC2">
      <w:pPr>
        <w:spacing w:line="140" w:lineRule="atLeast"/>
      </w:pPr>
      <w:r>
        <w:tab/>
      </w:r>
      <w:r>
        <w:tab/>
      </w:r>
      <w:r>
        <w:tab/>
      </w:r>
      <w:r>
        <w:tab/>
        <w:t>(car (setq x (list 'b))))</w:t>
      </w:r>
    </w:p>
    <w:p w:rsidR="006171EA" w:rsidRDefault="006171EA" w:rsidP="00EC4AC2">
      <w:pPr>
        <w:spacing w:line="140" w:lineRule="atLeast"/>
      </w:pPr>
      <w:r>
        <w:tab/>
      </w:r>
      <w:r>
        <w:tab/>
      </w:r>
      <w:r>
        <w:tab/>
        <w:t>x)</w:t>
      </w:r>
    </w:p>
    <w:p w:rsidR="006171EA" w:rsidRDefault="006171EA" w:rsidP="00EC4AC2">
      <w:pPr>
        <w:spacing w:line="140" w:lineRule="atLeast"/>
      </w:pPr>
      <w:r>
        <w:tab/>
      </w:r>
      <w:r>
        <w:rPr>
          <w:rFonts w:ascii="宋体" w:eastAsia="宋体" w:hAnsi="宋体" w:hint="eastAsia"/>
        </w:rPr>
        <w:t>→</w:t>
      </w:r>
      <w:r>
        <w:t>(((A) . B))</w:t>
      </w:r>
    </w:p>
    <w:p w:rsidR="006171EA" w:rsidRDefault="006171EA" w:rsidP="00EC4AC2">
      <w:pPr>
        <w:spacing w:line="140" w:lineRule="atLeast"/>
        <w:ind w:left="420"/>
      </w:pPr>
      <w:r>
        <w:t xml:space="preserve">push first evaluates (setq x (list 'a)) </w:t>
      </w:r>
      <w:r>
        <w:rPr>
          <w:rFonts w:ascii="宋体" w:eastAsia="宋体" w:hAnsi="宋体" w:hint="eastAsia"/>
        </w:rPr>
        <w:t>→</w:t>
      </w:r>
      <w:r>
        <w:rPr>
          <w:rFonts w:hint="eastAsia"/>
        </w:rPr>
        <w:t xml:space="preserve">(a), then </w:t>
      </w:r>
      <w:r>
        <w:t xml:space="preserve">evaluates (setq x (list 'b)) </w:t>
      </w:r>
      <w:r>
        <w:rPr>
          <w:rFonts w:ascii="宋体" w:eastAsia="宋体" w:hAnsi="宋体" w:hint="eastAsia"/>
        </w:rPr>
        <w:t>→</w:t>
      </w:r>
      <w:r>
        <w:rPr>
          <w:rFonts w:hint="eastAsia"/>
        </w:rPr>
        <w:t xml:space="preserve">(b), then modifies the car of this latest </w:t>
      </w:r>
      <w:r>
        <w:t>value to be ((a) . b).</w:t>
      </w:r>
    </w:p>
    <w:p w:rsidR="006171EA" w:rsidRDefault="006171EA" w:rsidP="00EC4AC2">
      <w:pPr>
        <w:pStyle w:val="4"/>
        <w:spacing w:line="140" w:lineRule="atLeast"/>
      </w:pPr>
      <w:bookmarkStart w:id="281" w:name="_Toc392422608"/>
      <w:r>
        <w:t>Setf Expansions</w:t>
      </w:r>
      <w:bookmarkEnd w:id="281"/>
    </w:p>
    <w:p w:rsidR="006171EA" w:rsidRDefault="006171EA" w:rsidP="00EC4AC2">
      <w:pPr>
        <w:spacing w:line="140" w:lineRule="atLeast"/>
        <w:ind w:left="420"/>
      </w:pPr>
      <w:r>
        <w:t>Sometimes it is possible to avoid evaluating subforms of a place multiple times or in the wrong order. A setf expansion for a given access form can be expressed as an ordered collection of five objects:</w:t>
      </w:r>
    </w:p>
    <w:p w:rsidR="006171EA" w:rsidRDefault="006171EA" w:rsidP="00EC4AC2">
      <w:pPr>
        <w:spacing w:line="140" w:lineRule="atLeast"/>
        <w:ind w:left="420"/>
      </w:pPr>
      <w:r>
        <w:tab/>
        <w:t>List of temporary variables</w:t>
      </w:r>
    </w:p>
    <w:p w:rsidR="006171EA" w:rsidRDefault="006171EA" w:rsidP="00EC4AC2">
      <w:pPr>
        <w:spacing w:line="140" w:lineRule="atLeast"/>
        <w:ind w:left="1260"/>
      </w:pPr>
      <w:r>
        <w:t>a list of symbols naming temporary variables to be bound sequentially, as if by let*, to values resulting from value forms.</w:t>
      </w:r>
    </w:p>
    <w:p w:rsidR="006171EA" w:rsidRDefault="006171EA" w:rsidP="00EC4AC2">
      <w:pPr>
        <w:spacing w:line="140" w:lineRule="atLeast"/>
      </w:pPr>
      <w:r>
        <w:tab/>
      </w:r>
      <w:r>
        <w:tab/>
        <w:t>List of value forms</w:t>
      </w:r>
    </w:p>
    <w:p w:rsidR="006171EA" w:rsidRDefault="006171EA" w:rsidP="00EC4AC2">
      <w:pPr>
        <w:spacing w:line="140" w:lineRule="atLeast"/>
        <w:ind w:left="1260"/>
      </w:pPr>
      <w:r>
        <w:t>a list of forms (typically, subforms of the place) which when evaluated yield the values to which the corresponding temporary variables should be bound.</w:t>
      </w:r>
    </w:p>
    <w:p w:rsidR="006171EA" w:rsidRDefault="006171EA" w:rsidP="00EC4AC2">
      <w:pPr>
        <w:spacing w:line="140" w:lineRule="atLeast"/>
      </w:pPr>
      <w:r>
        <w:tab/>
      </w:r>
      <w:r>
        <w:tab/>
        <w:t>List of store variables</w:t>
      </w:r>
    </w:p>
    <w:p w:rsidR="006171EA" w:rsidRDefault="006171EA" w:rsidP="00EC4AC2">
      <w:pPr>
        <w:spacing w:line="140" w:lineRule="atLeast"/>
        <w:ind w:left="1260"/>
      </w:pPr>
      <w:r>
        <w:t>a list of symbols naming temporary store variables which are to hold the new values that will be assigned to the place.</w:t>
      </w:r>
    </w:p>
    <w:p w:rsidR="006171EA" w:rsidRDefault="006171EA" w:rsidP="00EC4AC2">
      <w:pPr>
        <w:spacing w:line="140" w:lineRule="atLeast"/>
      </w:pPr>
      <w:r>
        <w:lastRenderedPageBreak/>
        <w:tab/>
      </w:r>
      <w:r>
        <w:tab/>
        <w:t>Storing form</w:t>
      </w:r>
    </w:p>
    <w:p w:rsidR="006171EA" w:rsidRDefault="006171EA" w:rsidP="00EC4AC2">
      <w:pPr>
        <w:spacing w:line="140" w:lineRule="atLeast"/>
        <w:ind w:left="1260"/>
      </w:pPr>
      <w:r>
        <w:t>a form which can reference both the temporary and the store variables, and which changes the value of the place and guarantees to return as if its values the values of the store variables, which are the correct values for setf to return.</w:t>
      </w:r>
    </w:p>
    <w:p w:rsidR="006171EA" w:rsidRDefault="006171EA" w:rsidP="00EC4AC2">
      <w:pPr>
        <w:spacing w:line="140" w:lineRule="atLeast"/>
      </w:pPr>
      <w:r>
        <w:tab/>
      </w:r>
      <w:r>
        <w:tab/>
        <w:t>Accessing form</w:t>
      </w:r>
    </w:p>
    <w:p w:rsidR="006171EA" w:rsidRDefault="006171EA" w:rsidP="00EC4AC2">
      <w:pPr>
        <w:spacing w:line="140" w:lineRule="atLeast"/>
        <w:ind w:left="1260"/>
      </w:pPr>
      <w:r>
        <w:t>A form which can reference the temporary variables, and which returns the value of the place.</w:t>
      </w:r>
    </w:p>
    <w:p w:rsidR="006171EA" w:rsidRDefault="006171EA" w:rsidP="00EC4AC2">
      <w:pPr>
        <w:spacing w:line="140" w:lineRule="atLeast"/>
        <w:ind w:left="420"/>
      </w:pPr>
      <w:r>
        <w:t>The value returned by the accessing form is affected by execution of the storing form, but either of these forms might be evaluated any number of times.</w:t>
      </w:r>
    </w:p>
    <w:p w:rsidR="006171EA" w:rsidRDefault="006171EA" w:rsidP="00EC4AC2">
      <w:pPr>
        <w:spacing w:line="140" w:lineRule="atLeast"/>
        <w:ind w:left="420"/>
      </w:pPr>
      <w:r>
        <w:t>It is possible to do more than one setf in parallel via psetf, shiftf, and rotatef. Because of this, the setf expander must produce new temporary and store variable names every time. For examples of how to do this, see gensym.</w:t>
      </w:r>
    </w:p>
    <w:p w:rsidR="006171EA" w:rsidRDefault="006171EA" w:rsidP="00EC4AC2">
      <w:pPr>
        <w:spacing w:line="140" w:lineRule="atLeast"/>
        <w:ind w:left="420"/>
      </w:pPr>
      <w:r>
        <w:t>For each standardized accessor function F, unless it is explicitly documented otherwise, it is implementation-dependent whether the ability to use an F form as a setf place is implemented by a setf expander or a setf function. Also, it follows form this that it is implementation-dependent whether the name (setf F) is fbound.</w:t>
      </w:r>
    </w:p>
    <w:p w:rsidR="006171EA" w:rsidRDefault="006171EA" w:rsidP="00EC4AC2">
      <w:pPr>
        <w:pStyle w:val="5"/>
        <w:spacing w:line="140" w:lineRule="atLeast"/>
      </w:pPr>
      <w:bookmarkStart w:id="282" w:name="_Toc392422609"/>
      <w:r>
        <w:t>Examples of Setf Expansions</w:t>
      </w:r>
      <w:bookmarkEnd w:id="282"/>
    </w:p>
    <w:p w:rsidR="006171EA" w:rsidRDefault="006171EA" w:rsidP="00EC4AC2">
      <w:pPr>
        <w:spacing w:line="140" w:lineRule="atLeast"/>
        <w:ind w:left="420"/>
      </w:pPr>
      <w:r>
        <w:t>Examples of the contents of the constituents of setf expansions follow.</w:t>
      </w:r>
    </w:p>
    <w:p w:rsidR="006171EA" w:rsidRDefault="006171EA" w:rsidP="00EC4AC2">
      <w:pPr>
        <w:spacing w:line="140" w:lineRule="atLeast"/>
        <w:ind w:left="420"/>
      </w:pPr>
      <w:r>
        <w:t>For a variable x:</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929"/>
        <w:gridCol w:w="3947"/>
      </w:tblGrid>
      <w:tr w:rsidR="006171EA" w:rsidTr="00FC5748">
        <w:tc>
          <w:tcPr>
            <w:tcW w:w="4148" w:type="dxa"/>
          </w:tcPr>
          <w:p w:rsidR="006171EA" w:rsidRDefault="006171EA" w:rsidP="00EC4AC2">
            <w:pPr>
              <w:spacing w:line="140" w:lineRule="atLeast"/>
            </w:pPr>
            <w:r>
              <w:rPr>
                <w:rFonts w:hint="eastAsia"/>
              </w:rPr>
              <w:t>()</w:t>
            </w:r>
          </w:p>
        </w:tc>
        <w:tc>
          <w:tcPr>
            <w:tcW w:w="4148" w:type="dxa"/>
          </w:tcPr>
          <w:p w:rsidR="006171EA" w:rsidRDefault="006171EA" w:rsidP="00EC4AC2">
            <w:pPr>
              <w:spacing w:line="140" w:lineRule="atLeast"/>
            </w:pPr>
            <w:r>
              <w:rPr>
                <w:rFonts w:hint="eastAsia"/>
              </w:rPr>
              <w:t>;list of temporary variable</w:t>
            </w:r>
          </w:p>
        </w:tc>
      </w:tr>
      <w:tr w:rsidR="006171EA" w:rsidTr="00FC5748">
        <w:tc>
          <w:tcPr>
            <w:tcW w:w="4148" w:type="dxa"/>
          </w:tcPr>
          <w:p w:rsidR="006171EA" w:rsidRDefault="006171EA" w:rsidP="00EC4AC2">
            <w:pPr>
              <w:spacing w:line="140" w:lineRule="atLeast"/>
            </w:pPr>
            <w:r>
              <w:rPr>
                <w:rFonts w:hint="eastAsia"/>
              </w:rPr>
              <w:t>()</w:t>
            </w:r>
          </w:p>
        </w:tc>
        <w:tc>
          <w:tcPr>
            <w:tcW w:w="4148" w:type="dxa"/>
          </w:tcPr>
          <w:p w:rsidR="006171EA" w:rsidRDefault="006171EA" w:rsidP="00EC4AC2">
            <w:pPr>
              <w:spacing w:line="140" w:lineRule="atLeast"/>
            </w:pPr>
            <w:r>
              <w:rPr>
                <w:rFonts w:hint="eastAsia"/>
              </w:rPr>
              <w:t>;list of value forms</w:t>
            </w:r>
          </w:p>
        </w:tc>
      </w:tr>
      <w:tr w:rsidR="006171EA" w:rsidTr="00FC5748">
        <w:tc>
          <w:tcPr>
            <w:tcW w:w="4148" w:type="dxa"/>
          </w:tcPr>
          <w:p w:rsidR="006171EA" w:rsidRDefault="006171EA" w:rsidP="00EC4AC2">
            <w:pPr>
              <w:spacing w:line="140" w:lineRule="atLeast"/>
            </w:pPr>
            <w:r>
              <w:rPr>
                <w:rFonts w:hint="eastAsia"/>
              </w:rPr>
              <w:t>(g0001)</w:t>
            </w:r>
          </w:p>
        </w:tc>
        <w:tc>
          <w:tcPr>
            <w:tcW w:w="4148" w:type="dxa"/>
          </w:tcPr>
          <w:p w:rsidR="006171EA" w:rsidRDefault="006171EA" w:rsidP="00EC4AC2">
            <w:pPr>
              <w:spacing w:line="140" w:lineRule="atLeast"/>
            </w:pPr>
            <w:r>
              <w:t>;list of store variables</w:t>
            </w:r>
          </w:p>
        </w:tc>
      </w:tr>
      <w:tr w:rsidR="006171EA" w:rsidTr="00FC5748">
        <w:tc>
          <w:tcPr>
            <w:tcW w:w="4148" w:type="dxa"/>
          </w:tcPr>
          <w:p w:rsidR="006171EA" w:rsidRDefault="006171EA" w:rsidP="00EC4AC2">
            <w:pPr>
              <w:spacing w:line="140" w:lineRule="atLeast"/>
            </w:pPr>
            <w:r>
              <w:rPr>
                <w:rFonts w:hint="eastAsia"/>
              </w:rPr>
              <w:t>(set</w:t>
            </w:r>
            <w:r>
              <w:t>q x g0001)</w:t>
            </w:r>
          </w:p>
        </w:tc>
        <w:tc>
          <w:tcPr>
            <w:tcW w:w="4148" w:type="dxa"/>
          </w:tcPr>
          <w:p w:rsidR="006171EA" w:rsidRDefault="006171EA" w:rsidP="00EC4AC2">
            <w:pPr>
              <w:spacing w:line="140" w:lineRule="atLeast"/>
            </w:pPr>
            <w:r>
              <w:rPr>
                <w:rFonts w:hint="eastAsia"/>
              </w:rPr>
              <w:t>;storing form</w:t>
            </w:r>
          </w:p>
        </w:tc>
      </w:tr>
      <w:tr w:rsidR="006171EA" w:rsidTr="00FC5748">
        <w:tc>
          <w:tcPr>
            <w:tcW w:w="4148" w:type="dxa"/>
          </w:tcPr>
          <w:p w:rsidR="006171EA" w:rsidRDefault="006171EA" w:rsidP="00EC4AC2">
            <w:pPr>
              <w:spacing w:line="140" w:lineRule="atLeast"/>
            </w:pPr>
            <w:r>
              <w:rPr>
                <w:rFonts w:hint="eastAsia"/>
              </w:rPr>
              <w:t>x</w:t>
            </w:r>
          </w:p>
        </w:tc>
        <w:tc>
          <w:tcPr>
            <w:tcW w:w="4148" w:type="dxa"/>
          </w:tcPr>
          <w:p w:rsidR="006171EA" w:rsidRDefault="006171EA" w:rsidP="00EC4AC2">
            <w:pPr>
              <w:spacing w:line="140" w:lineRule="atLeast"/>
            </w:pPr>
            <w:r>
              <w:rPr>
                <w:rFonts w:hint="eastAsia"/>
              </w:rPr>
              <w:t>;accessing form</w:t>
            </w:r>
          </w:p>
        </w:tc>
      </w:tr>
    </w:tbl>
    <w:p w:rsidR="006171EA" w:rsidRDefault="006171EA" w:rsidP="00EC4AC2">
      <w:pPr>
        <w:spacing w:line="140" w:lineRule="atLeast"/>
        <w:ind w:left="420"/>
      </w:pPr>
      <w:r>
        <w:t>F</w:t>
      </w:r>
      <w:r>
        <w:rPr>
          <w:rFonts w:hint="eastAsia"/>
        </w:rPr>
        <w:t xml:space="preserve">igure </w:t>
      </w:r>
      <w:r>
        <w:t>5-3. Sample Setf Expansion of a Variable</w:t>
      </w:r>
    </w:p>
    <w:p w:rsidR="006171EA" w:rsidRDefault="006171EA" w:rsidP="00EC4AC2">
      <w:pPr>
        <w:spacing w:line="140" w:lineRule="atLeast"/>
        <w:ind w:left="420"/>
      </w:pPr>
      <w:r>
        <w:t>For (car exp):</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929"/>
        <w:gridCol w:w="3947"/>
      </w:tblGrid>
      <w:tr w:rsidR="006171EA" w:rsidTr="00FC5748">
        <w:tc>
          <w:tcPr>
            <w:tcW w:w="4148" w:type="dxa"/>
          </w:tcPr>
          <w:p w:rsidR="006171EA" w:rsidRDefault="006171EA" w:rsidP="00EC4AC2">
            <w:pPr>
              <w:spacing w:line="140" w:lineRule="atLeast"/>
            </w:pPr>
            <w:r>
              <w:rPr>
                <w:rFonts w:hint="eastAsia"/>
              </w:rPr>
              <w:t>(g</w:t>
            </w:r>
            <w:r>
              <w:t>0002)</w:t>
            </w:r>
          </w:p>
        </w:tc>
        <w:tc>
          <w:tcPr>
            <w:tcW w:w="4148" w:type="dxa"/>
          </w:tcPr>
          <w:p w:rsidR="006171EA" w:rsidRDefault="006171EA" w:rsidP="00EC4AC2">
            <w:pPr>
              <w:spacing w:line="140" w:lineRule="atLeast"/>
            </w:pPr>
            <w:r>
              <w:rPr>
                <w:rFonts w:hint="eastAsia"/>
              </w:rPr>
              <w:t>;list of temporary variables</w:t>
            </w:r>
          </w:p>
        </w:tc>
      </w:tr>
      <w:tr w:rsidR="006171EA" w:rsidTr="00FC5748">
        <w:tc>
          <w:tcPr>
            <w:tcW w:w="4148" w:type="dxa"/>
          </w:tcPr>
          <w:p w:rsidR="006171EA" w:rsidRDefault="006171EA" w:rsidP="00EC4AC2">
            <w:pPr>
              <w:spacing w:line="140" w:lineRule="atLeast"/>
            </w:pPr>
            <w:r>
              <w:rPr>
                <w:rFonts w:hint="eastAsia"/>
              </w:rPr>
              <w:t>(exp)</w:t>
            </w:r>
          </w:p>
        </w:tc>
        <w:tc>
          <w:tcPr>
            <w:tcW w:w="4148" w:type="dxa"/>
          </w:tcPr>
          <w:p w:rsidR="006171EA" w:rsidRDefault="006171EA" w:rsidP="00EC4AC2">
            <w:pPr>
              <w:spacing w:line="140" w:lineRule="atLeast"/>
            </w:pPr>
            <w:r>
              <w:rPr>
                <w:rFonts w:hint="eastAsia"/>
              </w:rPr>
              <w:t>;list of value forms</w:t>
            </w:r>
          </w:p>
        </w:tc>
      </w:tr>
      <w:tr w:rsidR="006171EA" w:rsidTr="00FC5748">
        <w:tc>
          <w:tcPr>
            <w:tcW w:w="4148" w:type="dxa"/>
          </w:tcPr>
          <w:p w:rsidR="006171EA" w:rsidRDefault="006171EA" w:rsidP="00EC4AC2">
            <w:pPr>
              <w:spacing w:line="140" w:lineRule="atLeast"/>
            </w:pPr>
            <w:r>
              <w:rPr>
                <w:rFonts w:hint="eastAsia"/>
              </w:rPr>
              <w:lastRenderedPageBreak/>
              <w:t>(g0003</w:t>
            </w:r>
            <w:r>
              <w:t>)</w:t>
            </w:r>
          </w:p>
        </w:tc>
        <w:tc>
          <w:tcPr>
            <w:tcW w:w="4148" w:type="dxa"/>
          </w:tcPr>
          <w:p w:rsidR="006171EA" w:rsidRDefault="006171EA" w:rsidP="00EC4AC2">
            <w:pPr>
              <w:spacing w:line="140" w:lineRule="atLeast"/>
            </w:pPr>
            <w:r>
              <w:rPr>
                <w:rFonts w:hint="eastAsia"/>
              </w:rPr>
              <w:t>;list of store variables</w:t>
            </w:r>
          </w:p>
        </w:tc>
      </w:tr>
      <w:tr w:rsidR="006171EA" w:rsidTr="00FC5748">
        <w:tc>
          <w:tcPr>
            <w:tcW w:w="4148" w:type="dxa"/>
          </w:tcPr>
          <w:p w:rsidR="006171EA" w:rsidRDefault="006171EA" w:rsidP="00EC4AC2">
            <w:pPr>
              <w:spacing w:line="140" w:lineRule="atLeast"/>
            </w:pPr>
            <w:r>
              <w:rPr>
                <w:rFonts w:hint="eastAsia"/>
              </w:rPr>
              <w:t>(progn (rp</w:t>
            </w:r>
            <w:r>
              <w:t>laca g0002 g0003) g0003)</w:t>
            </w:r>
          </w:p>
        </w:tc>
        <w:tc>
          <w:tcPr>
            <w:tcW w:w="4148" w:type="dxa"/>
          </w:tcPr>
          <w:p w:rsidR="006171EA" w:rsidRPr="00555C29" w:rsidRDefault="006171EA" w:rsidP="00EC4AC2">
            <w:pPr>
              <w:spacing w:line="140" w:lineRule="atLeast"/>
            </w:pPr>
            <w:r>
              <w:t>;storing form</w:t>
            </w:r>
          </w:p>
        </w:tc>
      </w:tr>
      <w:tr w:rsidR="006171EA" w:rsidTr="00FC5748">
        <w:tc>
          <w:tcPr>
            <w:tcW w:w="4148" w:type="dxa"/>
          </w:tcPr>
          <w:p w:rsidR="006171EA" w:rsidRDefault="006171EA" w:rsidP="00EC4AC2">
            <w:pPr>
              <w:spacing w:line="140" w:lineRule="atLeast"/>
            </w:pPr>
            <w:r>
              <w:rPr>
                <w:rFonts w:hint="eastAsia"/>
              </w:rPr>
              <w:t>(car g</w:t>
            </w:r>
            <w:r>
              <w:t>0002)</w:t>
            </w:r>
          </w:p>
        </w:tc>
        <w:tc>
          <w:tcPr>
            <w:tcW w:w="4148" w:type="dxa"/>
          </w:tcPr>
          <w:p w:rsidR="006171EA" w:rsidRDefault="006171EA" w:rsidP="00EC4AC2">
            <w:pPr>
              <w:spacing w:line="140" w:lineRule="atLeast"/>
            </w:pPr>
            <w:r>
              <w:rPr>
                <w:rFonts w:hint="eastAsia"/>
              </w:rPr>
              <w:t>;accessing form</w:t>
            </w:r>
          </w:p>
        </w:tc>
      </w:tr>
    </w:tbl>
    <w:p w:rsidR="006171EA" w:rsidRDefault="006171EA" w:rsidP="00EC4AC2">
      <w:pPr>
        <w:spacing w:line="140" w:lineRule="atLeast"/>
        <w:ind w:left="420"/>
      </w:pPr>
      <w:r>
        <w:t>Figure 5-4. Sample Setf Expansion of a CAR Form</w:t>
      </w:r>
    </w:p>
    <w:p w:rsidR="006171EA" w:rsidRDefault="006171EA" w:rsidP="00EC4AC2">
      <w:pPr>
        <w:spacing w:line="140" w:lineRule="atLeast"/>
        <w:ind w:left="420"/>
      </w:pPr>
      <w:r>
        <w:t>For (subseq seq s e):</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4253"/>
        <w:gridCol w:w="3623"/>
      </w:tblGrid>
      <w:tr w:rsidR="006171EA" w:rsidTr="00FC5748">
        <w:tc>
          <w:tcPr>
            <w:tcW w:w="4253" w:type="dxa"/>
          </w:tcPr>
          <w:p w:rsidR="006171EA" w:rsidRDefault="006171EA" w:rsidP="00EC4AC2">
            <w:pPr>
              <w:spacing w:line="140" w:lineRule="atLeast"/>
            </w:pPr>
            <w:r>
              <w:rPr>
                <w:rFonts w:hint="eastAsia"/>
              </w:rPr>
              <w:t>(g0004 g0005 g0006)</w:t>
            </w:r>
          </w:p>
        </w:tc>
        <w:tc>
          <w:tcPr>
            <w:tcW w:w="3623" w:type="dxa"/>
          </w:tcPr>
          <w:p w:rsidR="006171EA" w:rsidRDefault="006171EA" w:rsidP="00EC4AC2">
            <w:pPr>
              <w:spacing w:line="140" w:lineRule="atLeast"/>
            </w:pPr>
            <w:r>
              <w:rPr>
                <w:rFonts w:hint="eastAsia"/>
              </w:rPr>
              <w:t xml:space="preserve">;list of </w:t>
            </w:r>
            <w:r>
              <w:t>temporary variables</w:t>
            </w:r>
          </w:p>
        </w:tc>
      </w:tr>
      <w:tr w:rsidR="006171EA" w:rsidTr="00FC5748">
        <w:tc>
          <w:tcPr>
            <w:tcW w:w="4253" w:type="dxa"/>
          </w:tcPr>
          <w:p w:rsidR="006171EA" w:rsidRDefault="006171EA" w:rsidP="00EC4AC2">
            <w:pPr>
              <w:spacing w:line="140" w:lineRule="atLeast"/>
            </w:pPr>
            <w:r>
              <w:rPr>
                <w:rFonts w:hint="eastAsia"/>
              </w:rPr>
              <w:t>(seq s e)</w:t>
            </w:r>
          </w:p>
        </w:tc>
        <w:tc>
          <w:tcPr>
            <w:tcW w:w="3623" w:type="dxa"/>
          </w:tcPr>
          <w:p w:rsidR="006171EA" w:rsidRDefault="006171EA" w:rsidP="00EC4AC2">
            <w:pPr>
              <w:spacing w:line="140" w:lineRule="atLeast"/>
            </w:pPr>
            <w:r>
              <w:rPr>
                <w:rFonts w:hint="eastAsia"/>
              </w:rPr>
              <w:t>;list of value forms</w:t>
            </w:r>
          </w:p>
        </w:tc>
      </w:tr>
      <w:tr w:rsidR="006171EA" w:rsidTr="00FC5748">
        <w:tc>
          <w:tcPr>
            <w:tcW w:w="4253" w:type="dxa"/>
          </w:tcPr>
          <w:p w:rsidR="006171EA" w:rsidRDefault="006171EA" w:rsidP="00EC4AC2">
            <w:pPr>
              <w:spacing w:line="140" w:lineRule="atLeast"/>
            </w:pPr>
            <w:r>
              <w:rPr>
                <w:rFonts w:hint="eastAsia"/>
              </w:rPr>
              <w:t>(g0007)</w:t>
            </w:r>
          </w:p>
        </w:tc>
        <w:tc>
          <w:tcPr>
            <w:tcW w:w="3623" w:type="dxa"/>
          </w:tcPr>
          <w:p w:rsidR="006171EA" w:rsidRDefault="006171EA" w:rsidP="00EC4AC2">
            <w:pPr>
              <w:spacing w:line="140" w:lineRule="atLeast"/>
            </w:pPr>
            <w:r>
              <w:rPr>
                <w:rFonts w:hint="eastAsia"/>
              </w:rPr>
              <w:t>;</w:t>
            </w:r>
            <w:r>
              <w:t>list of store variables</w:t>
            </w:r>
          </w:p>
        </w:tc>
      </w:tr>
      <w:tr w:rsidR="006171EA" w:rsidTr="00FC5748">
        <w:tc>
          <w:tcPr>
            <w:tcW w:w="7876" w:type="dxa"/>
            <w:gridSpan w:val="2"/>
          </w:tcPr>
          <w:p w:rsidR="006171EA" w:rsidRPr="00555C29" w:rsidRDefault="006171EA" w:rsidP="00EC4AC2">
            <w:pPr>
              <w:spacing w:line="140" w:lineRule="atLeast"/>
            </w:pPr>
            <w:r>
              <w:rPr>
                <w:rFonts w:hint="eastAsia"/>
              </w:rPr>
              <w:t>(progn</w:t>
            </w:r>
            <w:r>
              <w:t xml:space="preserve"> (replace g0004 g0007 :start1 g0005 :end1 g0006) g0007)</w:t>
            </w:r>
          </w:p>
        </w:tc>
      </w:tr>
      <w:tr w:rsidR="006171EA" w:rsidTr="00FC5748">
        <w:tc>
          <w:tcPr>
            <w:tcW w:w="4253" w:type="dxa"/>
          </w:tcPr>
          <w:p w:rsidR="006171EA" w:rsidRDefault="006171EA" w:rsidP="00EC4AC2">
            <w:pPr>
              <w:spacing w:line="140" w:lineRule="atLeast"/>
            </w:pPr>
          </w:p>
        </w:tc>
        <w:tc>
          <w:tcPr>
            <w:tcW w:w="3623" w:type="dxa"/>
          </w:tcPr>
          <w:p w:rsidR="006171EA" w:rsidRDefault="006171EA" w:rsidP="00EC4AC2">
            <w:pPr>
              <w:spacing w:line="140" w:lineRule="atLeast"/>
            </w:pPr>
            <w:r>
              <w:t>;storing form</w:t>
            </w:r>
          </w:p>
        </w:tc>
      </w:tr>
      <w:tr w:rsidR="006171EA" w:rsidTr="00FC5748">
        <w:tc>
          <w:tcPr>
            <w:tcW w:w="4253" w:type="dxa"/>
          </w:tcPr>
          <w:p w:rsidR="006171EA" w:rsidRDefault="006171EA" w:rsidP="00EC4AC2">
            <w:pPr>
              <w:spacing w:line="140" w:lineRule="atLeast"/>
            </w:pPr>
            <w:r>
              <w:rPr>
                <w:rFonts w:hint="eastAsia"/>
              </w:rPr>
              <w:t>(subseq g0004 g0005 g000</w:t>
            </w:r>
            <w:r>
              <w:t>6)</w:t>
            </w:r>
          </w:p>
        </w:tc>
        <w:tc>
          <w:tcPr>
            <w:tcW w:w="3623" w:type="dxa"/>
          </w:tcPr>
          <w:p w:rsidR="006171EA" w:rsidRDefault="006171EA" w:rsidP="00EC4AC2">
            <w:pPr>
              <w:spacing w:line="140" w:lineRule="atLeast"/>
            </w:pPr>
            <w:r>
              <w:rPr>
                <w:rFonts w:hint="eastAsia"/>
              </w:rPr>
              <w:t>;accessing form</w:t>
            </w:r>
          </w:p>
        </w:tc>
      </w:tr>
    </w:tbl>
    <w:p w:rsidR="006171EA" w:rsidRDefault="006171EA" w:rsidP="00EC4AC2">
      <w:pPr>
        <w:spacing w:line="140" w:lineRule="atLeast"/>
        <w:ind w:left="420"/>
      </w:pPr>
      <w:r>
        <w:t>Figure 5-5. Sample Setf Expansion of a SUBSEQ Form</w:t>
      </w:r>
    </w:p>
    <w:p w:rsidR="006171EA" w:rsidRDefault="006171EA" w:rsidP="00EC4AC2">
      <w:pPr>
        <w:spacing w:line="140" w:lineRule="atLeast"/>
        <w:ind w:left="420"/>
      </w:pPr>
      <w:r>
        <w:t>In some cases, if a subform of a place is itself a place, it is necessary to expand the subform in order to compute some of the values in the expansion of the outer place. For (ldb bs (car exp)):</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931"/>
        <w:gridCol w:w="7"/>
        <w:gridCol w:w="3938"/>
      </w:tblGrid>
      <w:tr w:rsidR="006171EA" w:rsidTr="00FC5748">
        <w:tc>
          <w:tcPr>
            <w:tcW w:w="3931" w:type="dxa"/>
          </w:tcPr>
          <w:p w:rsidR="006171EA" w:rsidRDefault="006171EA" w:rsidP="00EC4AC2">
            <w:pPr>
              <w:spacing w:line="140" w:lineRule="atLeast"/>
            </w:pPr>
            <w:r>
              <w:rPr>
                <w:rFonts w:hint="eastAsia"/>
              </w:rPr>
              <w:t>(g0001 g0002</w:t>
            </w:r>
          </w:p>
        </w:tc>
        <w:tc>
          <w:tcPr>
            <w:tcW w:w="3945" w:type="dxa"/>
            <w:gridSpan w:val="2"/>
          </w:tcPr>
          <w:p w:rsidR="006171EA" w:rsidRDefault="006171EA" w:rsidP="00EC4AC2">
            <w:pPr>
              <w:spacing w:line="140" w:lineRule="atLeast"/>
            </w:pPr>
            <w:r>
              <w:rPr>
                <w:rFonts w:hint="eastAsia"/>
              </w:rPr>
              <w:t>;list of temporary variables</w:t>
            </w:r>
          </w:p>
        </w:tc>
      </w:tr>
      <w:tr w:rsidR="006171EA" w:rsidTr="00FC5748">
        <w:tc>
          <w:tcPr>
            <w:tcW w:w="3931" w:type="dxa"/>
          </w:tcPr>
          <w:p w:rsidR="006171EA" w:rsidRDefault="006171EA" w:rsidP="00EC4AC2">
            <w:pPr>
              <w:spacing w:line="140" w:lineRule="atLeast"/>
            </w:pPr>
            <w:r>
              <w:rPr>
                <w:rFonts w:hint="eastAsia"/>
              </w:rPr>
              <w:t>(bs exp)</w:t>
            </w:r>
          </w:p>
        </w:tc>
        <w:tc>
          <w:tcPr>
            <w:tcW w:w="3945" w:type="dxa"/>
            <w:gridSpan w:val="2"/>
          </w:tcPr>
          <w:p w:rsidR="006171EA" w:rsidRDefault="006171EA" w:rsidP="00EC4AC2">
            <w:pPr>
              <w:spacing w:line="140" w:lineRule="atLeast"/>
            </w:pPr>
            <w:r>
              <w:rPr>
                <w:rFonts w:hint="eastAsia"/>
              </w:rPr>
              <w:t>;list of value</w:t>
            </w:r>
            <w:r>
              <w:t xml:space="preserve"> forms</w:t>
            </w:r>
          </w:p>
        </w:tc>
      </w:tr>
      <w:tr w:rsidR="006171EA" w:rsidTr="00FC5748">
        <w:tc>
          <w:tcPr>
            <w:tcW w:w="3931" w:type="dxa"/>
          </w:tcPr>
          <w:p w:rsidR="006171EA" w:rsidRDefault="006171EA" w:rsidP="00EC4AC2">
            <w:pPr>
              <w:spacing w:line="140" w:lineRule="atLeast"/>
            </w:pPr>
            <w:r>
              <w:rPr>
                <w:rFonts w:hint="eastAsia"/>
              </w:rPr>
              <w:t>(g0003)</w:t>
            </w:r>
          </w:p>
        </w:tc>
        <w:tc>
          <w:tcPr>
            <w:tcW w:w="3945" w:type="dxa"/>
            <w:gridSpan w:val="2"/>
          </w:tcPr>
          <w:p w:rsidR="006171EA" w:rsidRDefault="006171EA" w:rsidP="00EC4AC2">
            <w:pPr>
              <w:spacing w:line="140" w:lineRule="atLeast"/>
            </w:pPr>
            <w:r>
              <w:rPr>
                <w:rFonts w:hint="eastAsia"/>
              </w:rPr>
              <w:t>;list of store variabl</w:t>
            </w:r>
            <w:r>
              <w:t>es</w:t>
            </w:r>
          </w:p>
        </w:tc>
      </w:tr>
      <w:tr w:rsidR="006171EA" w:rsidTr="00FC5748">
        <w:tc>
          <w:tcPr>
            <w:tcW w:w="7876" w:type="dxa"/>
            <w:gridSpan w:val="3"/>
          </w:tcPr>
          <w:p w:rsidR="006171EA" w:rsidRPr="00812A60" w:rsidRDefault="006171EA" w:rsidP="00EC4AC2">
            <w:pPr>
              <w:spacing w:line="140" w:lineRule="atLeast"/>
            </w:pPr>
            <w:r>
              <w:rPr>
                <w:rFonts w:hint="eastAsia"/>
              </w:rPr>
              <w:t>(progn (rplaca g0002 (dpb g0003 g0001 (</w:t>
            </w:r>
            <w:r>
              <w:t>car g0002))) g0003)</w:t>
            </w:r>
          </w:p>
        </w:tc>
      </w:tr>
      <w:tr w:rsidR="006171EA" w:rsidTr="00FC5748">
        <w:tc>
          <w:tcPr>
            <w:tcW w:w="3938" w:type="dxa"/>
            <w:gridSpan w:val="2"/>
          </w:tcPr>
          <w:p w:rsidR="006171EA" w:rsidRDefault="006171EA" w:rsidP="00EC4AC2">
            <w:pPr>
              <w:spacing w:line="140" w:lineRule="atLeast"/>
            </w:pPr>
          </w:p>
        </w:tc>
        <w:tc>
          <w:tcPr>
            <w:tcW w:w="3938" w:type="dxa"/>
          </w:tcPr>
          <w:p w:rsidR="006171EA" w:rsidRDefault="006171EA" w:rsidP="00EC4AC2">
            <w:pPr>
              <w:spacing w:line="140" w:lineRule="atLeast"/>
            </w:pPr>
            <w:r>
              <w:t>;storing form</w:t>
            </w:r>
          </w:p>
        </w:tc>
      </w:tr>
      <w:tr w:rsidR="006171EA" w:rsidTr="00FC5748">
        <w:tc>
          <w:tcPr>
            <w:tcW w:w="3931" w:type="dxa"/>
          </w:tcPr>
          <w:p w:rsidR="006171EA" w:rsidRDefault="006171EA" w:rsidP="00EC4AC2">
            <w:pPr>
              <w:spacing w:line="140" w:lineRule="atLeast"/>
            </w:pPr>
            <w:r>
              <w:rPr>
                <w:rFonts w:hint="eastAsia"/>
              </w:rPr>
              <w:t>(ldb g0001 (car g0002))</w:t>
            </w:r>
          </w:p>
        </w:tc>
        <w:tc>
          <w:tcPr>
            <w:tcW w:w="3945" w:type="dxa"/>
            <w:gridSpan w:val="2"/>
          </w:tcPr>
          <w:p w:rsidR="006171EA" w:rsidRDefault="006171EA" w:rsidP="00EC4AC2">
            <w:pPr>
              <w:spacing w:line="140" w:lineRule="atLeast"/>
            </w:pPr>
            <w:r>
              <w:rPr>
                <w:rFonts w:hint="eastAsia"/>
              </w:rPr>
              <w:t>;a</w:t>
            </w:r>
            <w:r>
              <w:t>ccessing form</w:t>
            </w:r>
          </w:p>
        </w:tc>
      </w:tr>
    </w:tbl>
    <w:p w:rsidR="006171EA" w:rsidRDefault="006171EA" w:rsidP="00EC4AC2">
      <w:pPr>
        <w:spacing w:line="140" w:lineRule="atLeast"/>
      </w:pPr>
      <w:r>
        <w:tab/>
        <w:t>Figure 5-6. Sample Setf Expansion of a LDB Form</w:t>
      </w:r>
    </w:p>
    <w:p w:rsidR="006171EA" w:rsidRDefault="006171EA" w:rsidP="00EC4AC2">
      <w:pPr>
        <w:pStyle w:val="3"/>
        <w:spacing w:line="140" w:lineRule="atLeast"/>
      </w:pPr>
      <w:bookmarkStart w:id="283" w:name="_Toc392422610"/>
      <w:r>
        <w:t>Kinds of Places</w:t>
      </w:r>
      <w:bookmarkEnd w:id="283"/>
    </w:p>
    <w:p w:rsidR="006171EA" w:rsidRDefault="006171EA" w:rsidP="00EC4AC2">
      <w:pPr>
        <w:spacing w:line="140" w:lineRule="atLeast"/>
        <w:ind w:left="420"/>
      </w:pPr>
      <w:r>
        <w:t>S</w:t>
      </w:r>
      <w:r>
        <w:rPr>
          <w:rFonts w:hint="eastAsia"/>
        </w:rPr>
        <w:t xml:space="preserve">everal kinds of places are defined by Common </w:t>
      </w:r>
      <w:r>
        <w:t>Lisp; this section enumerates them. This set can be extended by implementations and by programmer code.</w:t>
      </w:r>
    </w:p>
    <w:p w:rsidR="006171EA" w:rsidRDefault="006171EA" w:rsidP="00EC4AC2">
      <w:pPr>
        <w:pStyle w:val="4"/>
        <w:spacing w:line="140" w:lineRule="atLeast"/>
      </w:pPr>
      <w:bookmarkStart w:id="284" w:name="_Toc392422611"/>
      <w:r>
        <w:t>Variable Names as Places</w:t>
      </w:r>
      <w:bookmarkEnd w:id="284"/>
    </w:p>
    <w:p w:rsidR="006171EA" w:rsidRDefault="006171EA" w:rsidP="00EC4AC2">
      <w:pPr>
        <w:spacing w:line="140" w:lineRule="atLeast"/>
        <w:ind w:left="420"/>
      </w:pPr>
      <w:r>
        <w:t>The name of a lexical variable or dynamic variable can be used as a place.</w:t>
      </w:r>
    </w:p>
    <w:p w:rsidR="006171EA" w:rsidRDefault="006171EA" w:rsidP="00EC4AC2">
      <w:pPr>
        <w:pStyle w:val="4"/>
        <w:spacing w:line="140" w:lineRule="atLeast"/>
      </w:pPr>
      <w:bookmarkStart w:id="285" w:name="_Toc392422612"/>
      <w:r>
        <w:t>Function Call Forms as Places</w:t>
      </w:r>
      <w:bookmarkEnd w:id="285"/>
    </w:p>
    <w:p w:rsidR="006171EA" w:rsidRDefault="006171EA" w:rsidP="00EC4AC2">
      <w:pPr>
        <w:spacing w:line="140" w:lineRule="atLeast"/>
        <w:ind w:left="420"/>
      </w:pPr>
      <w:r>
        <w:t>A</w:t>
      </w:r>
      <w:r>
        <w:rPr>
          <w:rFonts w:hint="eastAsia"/>
        </w:rPr>
        <w:t xml:space="preserve"> </w:t>
      </w:r>
      <w:r>
        <w:t>function form can be used as a place if it falls into one of the following categories:</w:t>
      </w:r>
    </w:p>
    <w:p w:rsidR="006171EA" w:rsidRDefault="006171EA" w:rsidP="00EC4AC2">
      <w:pPr>
        <w:numPr>
          <w:ilvl w:val="0"/>
          <w:numId w:val="45"/>
        </w:numPr>
        <w:spacing w:line="140" w:lineRule="atLeast"/>
      </w:pPr>
      <w:r>
        <w:t>A</w:t>
      </w:r>
      <w:r>
        <w:rPr>
          <w:rFonts w:hint="eastAsia"/>
        </w:rPr>
        <w:t xml:space="preserve"> </w:t>
      </w:r>
      <w:r>
        <w:t>function call form whose first element is the name of any one of the functions in Figure 5-7.</w:t>
      </w:r>
    </w:p>
    <w:tbl>
      <w:tblPr>
        <w:tblStyle w:val="af9"/>
        <w:tblW w:w="0" w:type="auto"/>
        <w:tblInd w:w="1264" w:type="dxa"/>
        <w:tblBorders>
          <w:insideH w:val="none" w:sz="0" w:space="0" w:color="auto"/>
          <w:insideV w:val="none" w:sz="0" w:space="0" w:color="auto"/>
        </w:tblBorders>
        <w:tblLook w:val="04A0" w:firstRow="1" w:lastRow="0" w:firstColumn="1" w:lastColumn="0" w:noHBand="0" w:noVBand="1"/>
      </w:tblPr>
      <w:tblGrid>
        <w:gridCol w:w="1425"/>
        <w:gridCol w:w="2551"/>
        <w:gridCol w:w="3056"/>
      </w:tblGrid>
      <w:tr w:rsidR="006171EA" w:rsidTr="00FC5748">
        <w:tc>
          <w:tcPr>
            <w:tcW w:w="1425" w:type="dxa"/>
          </w:tcPr>
          <w:p w:rsidR="006171EA" w:rsidRDefault="006171EA" w:rsidP="00EC4AC2">
            <w:pPr>
              <w:spacing w:line="140" w:lineRule="atLeast"/>
            </w:pPr>
            <w:r>
              <w:rPr>
                <w:rFonts w:hint="eastAsia"/>
              </w:rPr>
              <w:lastRenderedPageBreak/>
              <w:t>a</w:t>
            </w:r>
            <w:r>
              <w:t>ref</w:t>
            </w:r>
          </w:p>
        </w:tc>
        <w:tc>
          <w:tcPr>
            <w:tcW w:w="2551" w:type="dxa"/>
          </w:tcPr>
          <w:p w:rsidR="006171EA" w:rsidRDefault="006171EA" w:rsidP="00EC4AC2">
            <w:pPr>
              <w:spacing w:line="140" w:lineRule="atLeast"/>
            </w:pPr>
            <w:r>
              <w:rPr>
                <w:rFonts w:hint="eastAsia"/>
              </w:rPr>
              <w:t>cdadr</w:t>
            </w:r>
          </w:p>
        </w:tc>
        <w:tc>
          <w:tcPr>
            <w:tcW w:w="3056" w:type="dxa"/>
          </w:tcPr>
          <w:p w:rsidR="006171EA" w:rsidRDefault="006171EA" w:rsidP="00EC4AC2">
            <w:pPr>
              <w:spacing w:line="140" w:lineRule="atLeast"/>
            </w:pPr>
            <w:r>
              <w:rPr>
                <w:rFonts w:hint="eastAsia"/>
              </w:rPr>
              <w:t>get</w:t>
            </w:r>
          </w:p>
        </w:tc>
      </w:tr>
      <w:tr w:rsidR="006171EA" w:rsidTr="00FC5748">
        <w:tc>
          <w:tcPr>
            <w:tcW w:w="1425" w:type="dxa"/>
          </w:tcPr>
          <w:p w:rsidR="006171EA" w:rsidRDefault="006171EA" w:rsidP="00EC4AC2">
            <w:pPr>
              <w:spacing w:line="140" w:lineRule="atLeast"/>
            </w:pPr>
            <w:r>
              <w:t>bit</w:t>
            </w:r>
          </w:p>
        </w:tc>
        <w:tc>
          <w:tcPr>
            <w:tcW w:w="2551" w:type="dxa"/>
          </w:tcPr>
          <w:p w:rsidR="006171EA" w:rsidRDefault="006171EA" w:rsidP="00EC4AC2">
            <w:pPr>
              <w:spacing w:line="140" w:lineRule="atLeast"/>
            </w:pPr>
            <w:r>
              <w:rPr>
                <w:rFonts w:hint="eastAsia"/>
              </w:rPr>
              <w:t>cdar</w:t>
            </w:r>
          </w:p>
        </w:tc>
        <w:tc>
          <w:tcPr>
            <w:tcW w:w="3056" w:type="dxa"/>
          </w:tcPr>
          <w:p w:rsidR="006171EA" w:rsidRDefault="006171EA" w:rsidP="00EC4AC2">
            <w:pPr>
              <w:spacing w:line="140" w:lineRule="atLeast"/>
            </w:pPr>
            <w:r>
              <w:rPr>
                <w:rFonts w:hint="eastAsia"/>
              </w:rPr>
              <w:t>gethash</w:t>
            </w:r>
          </w:p>
        </w:tc>
      </w:tr>
      <w:tr w:rsidR="006171EA" w:rsidTr="00FC5748">
        <w:tc>
          <w:tcPr>
            <w:tcW w:w="1425" w:type="dxa"/>
          </w:tcPr>
          <w:p w:rsidR="006171EA" w:rsidRDefault="006171EA" w:rsidP="00EC4AC2">
            <w:pPr>
              <w:spacing w:line="140" w:lineRule="atLeast"/>
            </w:pPr>
            <w:r>
              <w:rPr>
                <w:rFonts w:hint="eastAsia"/>
              </w:rPr>
              <w:t>caaaar</w:t>
            </w:r>
          </w:p>
        </w:tc>
        <w:tc>
          <w:tcPr>
            <w:tcW w:w="2551" w:type="dxa"/>
          </w:tcPr>
          <w:p w:rsidR="006171EA" w:rsidRDefault="006171EA" w:rsidP="00EC4AC2">
            <w:pPr>
              <w:spacing w:line="140" w:lineRule="atLeast"/>
            </w:pPr>
            <w:r>
              <w:rPr>
                <w:rFonts w:hint="eastAsia"/>
              </w:rPr>
              <w:t>cddaar</w:t>
            </w:r>
          </w:p>
        </w:tc>
        <w:tc>
          <w:tcPr>
            <w:tcW w:w="3056" w:type="dxa"/>
          </w:tcPr>
          <w:p w:rsidR="006171EA" w:rsidRDefault="006171EA" w:rsidP="00EC4AC2">
            <w:pPr>
              <w:spacing w:line="140" w:lineRule="atLeast"/>
            </w:pPr>
            <w:r>
              <w:rPr>
                <w:rFonts w:hint="eastAsia"/>
              </w:rPr>
              <w:t>logical-pathname-thanslations</w:t>
            </w:r>
          </w:p>
        </w:tc>
      </w:tr>
      <w:tr w:rsidR="006171EA" w:rsidTr="00FC5748">
        <w:tc>
          <w:tcPr>
            <w:tcW w:w="1425" w:type="dxa"/>
          </w:tcPr>
          <w:p w:rsidR="006171EA" w:rsidRDefault="006171EA" w:rsidP="00EC4AC2">
            <w:pPr>
              <w:spacing w:line="140" w:lineRule="atLeast"/>
            </w:pPr>
            <w:r>
              <w:rPr>
                <w:rFonts w:hint="eastAsia"/>
              </w:rPr>
              <w:t>c</w:t>
            </w:r>
            <w:r>
              <w:t>aaadr</w:t>
            </w:r>
          </w:p>
        </w:tc>
        <w:tc>
          <w:tcPr>
            <w:tcW w:w="2551" w:type="dxa"/>
          </w:tcPr>
          <w:p w:rsidR="006171EA" w:rsidRDefault="006171EA" w:rsidP="00EC4AC2">
            <w:pPr>
              <w:spacing w:line="140" w:lineRule="atLeast"/>
            </w:pPr>
            <w:r>
              <w:rPr>
                <w:rFonts w:hint="eastAsia"/>
              </w:rPr>
              <w:t>c</w:t>
            </w:r>
            <w:r>
              <w:t>ddadr</w:t>
            </w:r>
          </w:p>
        </w:tc>
        <w:tc>
          <w:tcPr>
            <w:tcW w:w="3056" w:type="dxa"/>
          </w:tcPr>
          <w:p w:rsidR="006171EA" w:rsidRDefault="006171EA" w:rsidP="00EC4AC2">
            <w:pPr>
              <w:spacing w:line="140" w:lineRule="atLeast"/>
            </w:pPr>
            <w:r>
              <w:rPr>
                <w:rFonts w:hint="eastAsia"/>
              </w:rPr>
              <w:t>m</w:t>
            </w:r>
            <w:r>
              <w:t>acro-function</w:t>
            </w:r>
          </w:p>
        </w:tc>
      </w:tr>
      <w:tr w:rsidR="006171EA" w:rsidTr="00FC5748">
        <w:tc>
          <w:tcPr>
            <w:tcW w:w="1425" w:type="dxa"/>
          </w:tcPr>
          <w:p w:rsidR="006171EA" w:rsidRDefault="006171EA" w:rsidP="00EC4AC2">
            <w:pPr>
              <w:spacing w:line="140" w:lineRule="atLeast"/>
            </w:pPr>
            <w:r>
              <w:rPr>
                <w:rFonts w:hint="eastAsia"/>
              </w:rPr>
              <w:t>c</w:t>
            </w:r>
            <w:r>
              <w:t>aaar</w:t>
            </w:r>
          </w:p>
        </w:tc>
        <w:tc>
          <w:tcPr>
            <w:tcW w:w="2551" w:type="dxa"/>
          </w:tcPr>
          <w:p w:rsidR="006171EA" w:rsidRDefault="006171EA" w:rsidP="00EC4AC2">
            <w:pPr>
              <w:spacing w:line="140" w:lineRule="atLeast"/>
            </w:pPr>
            <w:r>
              <w:rPr>
                <w:rFonts w:hint="eastAsia"/>
              </w:rPr>
              <w:t>c</w:t>
            </w:r>
            <w:r>
              <w:t>ddar</w:t>
            </w:r>
          </w:p>
        </w:tc>
        <w:tc>
          <w:tcPr>
            <w:tcW w:w="3056" w:type="dxa"/>
          </w:tcPr>
          <w:p w:rsidR="006171EA" w:rsidRDefault="006171EA" w:rsidP="00EC4AC2">
            <w:pPr>
              <w:spacing w:line="140" w:lineRule="atLeast"/>
            </w:pPr>
            <w:r>
              <w:rPr>
                <w:rFonts w:hint="eastAsia"/>
              </w:rPr>
              <w:t>n</w:t>
            </w:r>
            <w:r>
              <w:t>inth</w:t>
            </w:r>
          </w:p>
        </w:tc>
      </w:tr>
      <w:tr w:rsidR="006171EA" w:rsidTr="00FC5748">
        <w:tc>
          <w:tcPr>
            <w:tcW w:w="1425" w:type="dxa"/>
          </w:tcPr>
          <w:p w:rsidR="006171EA" w:rsidRDefault="006171EA" w:rsidP="00EC4AC2">
            <w:pPr>
              <w:spacing w:line="140" w:lineRule="atLeast"/>
            </w:pPr>
            <w:r>
              <w:rPr>
                <w:rFonts w:hint="eastAsia"/>
              </w:rPr>
              <w:t>c</w:t>
            </w:r>
            <w:r>
              <w:t>aadar</w:t>
            </w:r>
          </w:p>
        </w:tc>
        <w:tc>
          <w:tcPr>
            <w:tcW w:w="2551" w:type="dxa"/>
          </w:tcPr>
          <w:p w:rsidR="006171EA" w:rsidRDefault="006171EA" w:rsidP="00EC4AC2">
            <w:pPr>
              <w:spacing w:line="140" w:lineRule="atLeast"/>
            </w:pPr>
            <w:r>
              <w:rPr>
                <w:rFonts w:hint="eastAsia"/>
              </w:rPr>
              <w:t>c</w:t>
            </w:r>
            <w:r>
              <w:t>dddar</w:t>
            </w:r>
          </w:p>
        </w:tc>
        <w:tc>
          <w:tcPr>
            <w:tcW w:w="3056" w:type="dxa"/>
          </w:tcPr>
          <w:p w:rsidR="006171EA" w:rsidRDefault="006171EA" w:rsidP="00EC4AC2">
            <w:pPr>
              <w:spacing w:line="140" w:lineRule="atLeast"/>
            </w:pPr>
            <w:r>
              <w:rPr>
                <w:rFonts w:hint="eastAsia"/>
              </w:rPr>
              <w:t>n</w:t>
            </w:r>
            <w:r>
              <w:t>th</w:t>
            </w:r>
          </w:p>
        </w:tc>
      </w:tr>
      <w:tr w:rsidR="006171EA" w:rsidTr="00FC5748">
        <w:tc>
          <w:tcPr>
            <w:tcW w:w="1425" w:type="dxa"/>
          </w:tcPr>
          <w:p w:rsidR="006171EA" w:rsidRDefault="006171EA" w:rsidP="00EC4AC2">
            <w:pPr>
              <w:spacing w:line="140" w:lineRule="atLeast"/>
            </w:pPr>
            <w:r>
              <w:rPr>
                <w:rFonts w:hint="eastAsia"/>
              </w:rPr>
              <w:t>c</w:t>
            </w:r>
            <w:r>
              <w:t>aaddr</w:t>
            </w:r>
          </w:p>
        </w:tc>
        <w:tc>
          <w:tcPr>
            <w:tcW w:w="2551" w:type="dxa"/>
          </w:tcPr>
          <w:p w:rsidR="006171EA" w:rsidRDefault="006171EA" w:rsidP="00EC4AC2">
            <w:pPr>
              <w:spacing w:line="140" w:lineRule="atLeast"/>
            </w:pPr>
            <w:r>
              <w:rPr>
                <w:rFonts w:hint="eastAsia"/>
              </w:rPr>
              <w:t>c</w:t>
            </w:r>
            <w:r>
              <w:t>ddddr</w:t>
            </w:r>
          </w:p>
        </w:tc>
        <w:tc>
          <w:tcPr>
            <w:tcW w:w="3056" w:type="dxa"/>
          </w:tcPr>
          <w:p w:rsidR="006171EA" w:rsidRDefault="006171EA" w:rsidP="00EC4AC2">
            <w:pPr>
              <w:spacing w:line="140" w:lineRule="atLeast"/>
            </w:pPr>
            <w:r>
              <w:rPr>
                <w:rFonts w:hint="eastAsia"/>
              </w:rPr>
              <w:t>r</w:t>
            </w:r>
            <w:r>
              <w:t>eadtable-case</w:t>
            </w:r>
          </w:p>
        </w:tc>
      </w:tr>
      <w:tr w:rsidR="006171EA" w:rsidTr="00FC5748">
        <w:tc>
          <w:tcPr>
            <w:tcW w:w="1425" w:type="dxa"/>
          </w:tcPr>
          <w:p w:rsidR="006171EA" w:rsidRDefault="006171EA" w:rsidP="00EC4AC2">
            <w:pPr>
              <w:spacing w:line="140" w:lineRule="atLeast"/>
            </w:pPr>
            <w:r>
              <w:rPr>
                <w:rFonts w:hint="eastAsia"/>
              </w:rPr>
              <w:t>c</w:t>
            </w:r>
            <w:r>
              <w:t>aadr</w:t>
            </w:r>
          </w:p>
        </w:tc>
        <w:tc>
          <w:tcPr>
            <w:tcW w:w="2551" w:type="dxa"/>
          </w:tcPr>
          <w:p w:rsidR="006171EA" w:rsidRDefault="006171EA" w:rsidP="00EC4AC2">
            <w:pPr>
              <w:spacing w:line="140" w:lineRule="atLeast"/>
            </w:pPr>
            <w:r>
              <w:rPr>
                <w:rFonts w:hint="eastAsia"/>
              </w:rPr>
              <w:t>c</w:t>
            </w:r>
            <w:r>
              <w:t>dddr</w:t>
            </w:r>
          </w:p>
        </w:tc>
        <w:tc>
          <w:tcPr>
            <w:tcW w:w="3056" w:type="dxa"/>
          </w:tcPr>
          <w:p w:rsidR="006171EA" w:rsidRDefault="006171EA" w:rsidP="00EC4AC2">
            <w:pPr>
              <w:spacing w:line="140" w:lineRule="atLeast"/>
            </w:pPr>
            <w:r>
              <w:rPr>
                <w:rFonts w:hint="eastAsia"/>
              </w:rPr>
              <w:t>r</w:t>
            </w:r>
            <w:r>
              <w:t>est</w:t>
            </w:r>
          </w:p>
        </w:tc>
      </w:tr>
      <w:tr w:rsidR="006171EA" w:rsidTr="00FC5748">
        <w:tc>
          <w:tcPr>
            <w:tcW w:w="1425" w:type="dxa"/>
          </w:tcPr>
          <w:p w:rsidR="006171EA" w:rsidRDefault="006171EA" w:rsidP="00EC4AC2">
            <w:pPr>
              <w:spacing w:line="140" w:lineRule="atLeast"/>
            </w:pPr>
            <w:r>
              <w:rPr>
                <w:rFonts w:hint="eastAsia"/>
              </w:rPr>
              <w:t>c</w:t>
            </w:r>
            <w:r>
              <w:t>aar</w:t>
            </w:r>
          </w:p>
        </w:tc>
        <w:tc>
          <w:tcPr>
            <w:tcW w:w="2551" w:type="dxa"/>
          </w:tcPr>
          <w:p w:rsidR="006171EA" w:rsidRDefault="006171EA" w:rsidP="00EC4AC2">
            <w:pPr>
              <w:spacing w:line="140" w:lineRule="atLeast"/>
            </w:pPr>
            <w:r>
              <w:rPr>
                <w:rFonts w:hint="eastAsia"/>
              </w:rPr>
              <w:t>c</w:t>
            </w:r>
            <w:r>
              <w:t>ddr</w:t>
            </w:r>
          </w:p>
        </w:tc>
        <w:tc>
          <w:tcPr>
            <w:tcW w:w="3056" w:type="dxa"/>
          </w:tcPr>
          <w:p w:rsidR="006171EA" w:rsidRDefault="006171EA" w:rsidP="00EC4AC2">
            <w:pPr>
              <w:spacing w:line="140" w:lineRule="atLeast"/>
            </w:pPr>
            <w:r>
              <w:rPr>
                <w:rFonts w:hint="eastAsia"/>
              </w:rPr>
              <w:t>r</w:t>
            </w:r>
            <w:r>
              <w:t>ow-major-aref</w:t>
            </w:r>
          </w:p>
        </w:tc>
      </w:tr>
      <w:tr w:rsidR="006171EA" w:rsidTr="00FC5748">
        <w:tc>
          <w:tcPr>
            <w:tcW w:w="1425" w:type="dxa"/>
          </w:tcPr>
          <w:p w:rsidR="006171EA" w:rsidRDefault="006171EA" w:rsidP="00EC4AC2">
            <w:pPr>
              <w:spacing w:line="140" w:lineRule="atLeast"/>
            </w:pPr>
            <w:r>
              <w:rPr>
                <w:rFonts w:hint="eastAsia"/>
              </w:rPr>
              <w:t>c</w:t>
            </w:r>
            <w:r>
              <w:t>adaar</w:t>
            </w:r>
          </w:p>
        </w:tc>
        <w:tc>
          <w:tcPr>
            <w:tcW w:w="2551" w:type="dxa"/>
          </w:tcPr>
          <w:p w:rsidR="006171EA" w:rsidRDefault="006171EA" w:rsidP="00EC4AC2">
            <w:pPr>
              <w:spacing w:line="140" w:lineRule="atLeast"/>
            </w:pPr>
            <w:r>
              <w:rPr>
                <w:rFonts w:hint="eastAsia"/>
              </w:rPr>
              <w:t>c</w:t>
            </w:r>
            <w:r>
              <w:t>dr</w:t>
            </w:r>
          </w:p>
        </w:tc>
        <w:tc>
          <w:tcPr>
            <w:tcW w:w="3056" w:type="dxa"/>
          </w:tcPr>
          <w:p w:rsidR="006171EA" w:rsidRDefault="006171EA" w:rsidP="00EC4AC2">
            <w:pPr>
              <w:spacing w:line="140" w:lineRule="atLeast"/>
            </w:pPr>
            <w:r>
              <w:rPr>
                <w:rFonts w:hint="eastAsia"/>
              </w:rPr>
              <w:t>s</w:t>
            </w:r>
            <w:r>
              <w:t>bit</w:t>
            </w:r>
          </w:p>
        </w:tc>
      </w:tr>
      <w:tr w:rsidR="006171EA" w:rsidTr="00FC5748">
        <w:tc>
          <w:tcPr>
            <w:tcW w:w="1425" w:type="dxa"/>
          </w:tcPr>
          <w:p w:rsidR="006171EA" w:rsidRDefault="006171EA" w:rsidP="00EC4AC2">
            <w:pPr>
              <w:spacing w:line="140" w:lineRule="atLeast"/>
            </w:pPr>
            <w:r>
              <w:rPr>
                <w:rFonts w:hint="eastAsia"/>
              </w:rPr>
              <w:t>c</w:t>
            </w:r>
            <w:r>
              <w:t>adadr</w:t>
            </w:r>
          </w:p>
        </w:tc>
        <w:tc>
          <w:tcPr>
            <w:tcW w:w="2551" w:type="dxa"/>
          </w:tcPr>
          <w:p w:rsidR="006171EA" w:rsidRDefault="006171EA" w:rsidP="00EC4AC2">
            <w:pPr>
              <w:spacing w:line="140" w:lineRule="atLeast"/>
            </w:pPr>
            <w:r>
              <w:rPr>
                <w:rFonts w:hint="eastAsia"/>
              </w:rPr>
              <w:t>c</w:t>
            </w:r>
            <w:r>
              <w:t>har</w:t>
            </w:r>
          </w:p>
        </w:tc>
        <w:tc>
          <w:tcPr>
            <w:tcW w:w="3056" w:type="dxa"/>
          </w:tcPr>
          <w:p w:rsidR="006171EA" w:rsidRDefault="006171EA" w:rsidP="00EC4AC2">
            <w:pPr>
              <w:spacing w:line="140" w:lineRule="atLeast"/>
            </w:pPr>
            <w:r>
              <w:rPr>
                <w:rFonts w:hint="eastAsia"/>
              </w:rPr>
              <w:t>s</w:t>
            </w:r>
            <w:r>
              <w:t>char</w:t>
            </w:r>
          </w:p>
        </w:tc>
      </w:tr>
      <w:tr w:rsidR="006171EA" w:rsidTr="00FC5748">
        <w:tc>
          <w:tcPr>
            <w:tcW w:w="1425" w:type="dxa"/>
          </w:tcPr>
          <w:p w:rsidR="006171EA" w:rsidRDefault="006171EA" w:rsidP="00EC4AC2">
            <w:pPr>
              <w:spacing w:line="140" w:lineRule="atLeast"/>
            </w:pPr>
            <w:r>
              <w:rPr>
                <w:rFonts w:hint="eastAsia"/>
              </w:rPr>
              <w:t>c</w:t>
            </w:r>
            <w:r>
              <w:t>adar</w:t>
            </w:r>
          </w:p>
        </w:tc>
        <w:tc>
          <w:tcPr>
            <w:tcW w:w="2551" w:type="dxa"/>
          </w:tcPr>
          <w:p w:rsidR="006171EA" w:rsidRDefault="006171EA" w:rsidP="00EC4AC2">
            <w:pPr>
              <w:spacing w:line="140" w:lineRule="atLeast"/>
            </w:pPr>
            <w:r>
              <w:t>class-name</w:t>
            </w:r>
          </w:p>
        </w:tc>
        <w:tc>
          <w:tcPr>
            <w:tcW w:w="3056" w:type="dxa"/>
          </w:tcPr>
          <w:p w:rsidR="006171EA" w:rsidRDefault="006171EA" w:rsidP="00EC4AC2">
            <w:pPr>
              <w:spacing w:line="140" w:lineRule="atLeast"/>
            </w:pPr>
            <w:r>
              <w:rPr>
                <w:rFonts w:hint="eastAsia"/>
              </w:rPr>
              <w:t>s</w:t>
            </w:r>
            <w:r>
              <w:t>econd</w:t>
            </w:r>
          </w:p>
        </w:tc>
      </w:tr>
      <w:tr w:rsidR="006171EA" w:rsidTr="00FC5748">
        <w:tc>
          <w:tcPr>
            <w:tcW w:w="1425" w:type="dxa"/>
          </w:tcPr>
          <w:p w:rsidR="006171EA" w:rsidRDefault="006171EA" w:rsidP="00EC4AC2">
            <w:pPr>
              <w:spacing w:line="140" w:lineRule="atLeast"/>
            </w:pPr>
            <w:r>
              <w:rPr>
                <w:rFonts w:hint="eastAsia"/>
              </w:rPr>
              <w:t>c</w:t>
            </w:r>
            <w:r>
              <w:t>addar</w:t>
            </w:r>
          </w:p>
        </w:tc>
        <w:tc>
          <w:tcPr>
            <w:tcW w:w="2551" w:type="dxa"/>
          </w:tcPr>
          <w:p w:rsidR="006171EA" w:rsidRDefault="006171EA" w:rsidP="00EC4AC2">
            <w:pPr>
              <w:spacing w:line="140" w:lineRule="atLeast"/>
            </w:pPr>
            <w:r>
              <w:rPr>
                <w:rFonts w:hint="eastAsia"/>
              </w:rPr>
              <w:t>c</w:t>
            </w:r>
            <w:r>
              <w:t>ompiler-macro-function</w:t>
            </w:r>
          </w:p>
        </w:tc>
        <w:tc>
          <w:tcPr>
            <w:tcW w:w="3056" w:type="dxa"/>
          </w:tcPr>
          <w:p w:rsidR="006171EA" w:rsidRDefault="006171EA" w:rsidP="00EC4AC2">
            <w:pPr>
              <w:spacing w:line="140" w:lineRule="atLeast"/>
            </w:pPr>
            <w:r>
              <w:rPr>
                <w:rFonts w:hint="eastAsia"/>
              </w:rPr>
              <w:t>s</w:t>
            </w:r>
            <w:r>
              <w:t>eventh</w:t>
            </w:r>
          </w:p>
        </w:tc>
      </w:tr>
      <w:tr w:rsidR="006171EA" w:rsidTr="00FC5748">
        <w:tc>
          <w:tcPr>
            <w:tcW w:w="1425" w:type="dxa"/>
          </w:tcPr>
          <w:p w:rsidR="006171EA" w:rsidRDefault="006171EA" w:rsidP="00EC4AC2">
            <w:pPr>
              <w:spacing w:line="140" w:lineRule="atLeast"/>
            </w:pPr>
            <w:r>
              <w:rPr>
                <w:rFonts w:hint="eastAsia"/>
              </w:rPr>
              <w:t>c</w:t>
            </w:r>
            <w:r>
              <w:t>adddr</w:t>
            </w:r>
          </w:p>
        </w:tc>
        <w:tc>
          <w:tcPr>
            <w:tcW w:w="2551" w:type="dxa"/>
          </w:tcPr>
          <w:p w:rsidR="006171EA" w:rsidRDefault="006171EA" w:rsidP="00EC4AC2">
            <w:pPr>
              <w:spacing w:line="140" w:lineRule="atLeast"/>
            </w:pPr>
            <w:r>
              <w:t>documentation</w:t>
            </w:r>
          </w:p>
        </w:tc>
        <w:tc>
          <w:tcPr>
            <w:tcW w:w="3056" w:type="dxa"/>
          </w:tcPr>
          <w:p w:rsidR="006171EA" w:rsidRDefault="006171EA" w:rsidP="00EC4AC2">
            <w:pPr>
              <w:spacing w:line="140" w:lineRule="atLeast"/>
            </w:pPr>
            <w:r>
              <w:rPr>
                <w:rFonts w:hint="eastAsia"/>
              </w:rPr>
              <w:t>s</w:t>
            </w:r>
            <w:r>
              <w:t>ixth</w:t>
            </w:r>
          </w:p>
        </w:tc>
      </w:tr>
      <w:tr w:rsidR="006171EA" w:rsidTr="00FC5748">
        <w:tc>
          <w:tcPr>
            <w:tcW w:w="1425" w:type="dxa"/>
          </w:tcPr>
          <w:p w:rsidR="006171EA" w:rsidRDefault="006171EA" w:rsidP="00EC4AC2">
            <w:pPr>
              <w:spacing w:line="140" w:lineRule="atLeast"/>
            </w:pPr>
            <w:r>
              <w:rPr>
                <w:rFonts w:hint="eastAsia"/>
              </w:rPr>
              <w:t>c</w:t>
            </w:r>
            <w:r>
              <w:t>addr</w:t>
            </w:r>
          </w:p>
        </w:tc>
        <w:tc>
          <w:tcPr>
            <w:tcW w:w="2551" w:type="dxa"/>
          </w:tcPr>
          <w:p w:rsidR="006171EA" w:rsidRDefault="006171EA" w:rsidP="00EC4AC2">
            <w:pPr>
              <w:spacing w:line="140" w:lineRule="atLeast"/>
            </w:pPr>
            <w:r>
              <w:t>eighth</w:t>
            </w:r>
          </w:p>
        </w:tc>
        <w:tc>
          <w:tcPr>
            <w:tcW w:w="3056" w:type="dxa"/>
          </w:tcPr>
          <w:p w:rsidR="006171EA" w:rsidRDefault="006171EA" w:rsidP="00EC4AC2">
            <w:pPr>
              <w:spacing w:line="140" w:lineRule="atLeast"/>
            </w:pPr>
            <w:r>
              <w:rPr>
                <w:rFonts w:hint="eastAsia"/>
              </w:rPr>
              <w:t>s</w:t>
            </w:r>
            <w:r>
              <w:t>lot-value</w:t>
            </w:r>
          </w:p>
        </w:tc>
      </w:tr>
      <w:tr w:rsidR="006171EA" w:rsidTr="00FC5748">
        <w:tc>
          <w:tcPr>
            <w:tcW w:w="1425" w:type="dxa"/>
          </w:tcPr>
          <w:p w:rsidR="006171EA" w:rsidRDefault="006171EA" w:rsidP="00EC4AC2">
            <w:pPr>
              <w:spacing w:line="140" w:lineRule="atLeast"/>
            </w:pPr>
            <w:r>
              <w:rPr>
                <w:rFonts w:hint="eastAsia"/>
              </w:rPr>
              <w:t>c</w:t>
            </w:r>
            <w:r>
              <w:t>adr</w:t>
            </w:r>
          </w:p>
        </w:tc>
        <w:tc>
          <w:tcPr>
            <w:tcW w:w="2551" w:type="dxa"/>
          </w:tcPr>
          <w:p w:rsidR="006171EA" w:rsidRDefault="006171EA" w:rsidP="00EC4AC2">
            <w:pPr>
              <w:spacing w:line="140" w:lineRule="atLeast"/>
            </w:pPr>
            <w:r>
              <w:rPr>
                <w:rFonts w:hint="eastAsia"/>
              </w:rPr>
              <w:t>e</w:t>
            </w:r>
            <w:r>
              <w:t>lt</w:t>
            </w:r>
          </w:p>
        </w:tc>
        <w:tc>
          <w:tcPr>
            <w:tcW w:w="3056" w:type="dxa"/>
          </w:tcPr>
          <w:p w:rsidR="006171EA" w:rsidRDefault="006171EA" w:rsidP="00EC4AC2">
            <w:pPr>
              <w:spacing w:line="140" w:lineRule="atLeast"/>
            </w:pPr>
            <w:r>
              <w:rPr>
                <w:rFonts w:hint="eastAsia"/>
              </w:rPr>
              <w:t>s</w:t>
            </w:r>
            <w:r>
              <w:t>ubseq</w:t>
            </w:r>
          </w:p>
        </w:tc>
      </w:tr>
      <w:tr w:rsidR="006171EA" w:rsidTr="00FC5748">
        <w:tc>
          <w:tcPr>
            <w:tcW w:w="1425" w:type="dxa"/>
          </w:tcPr>
          <w:p w:rsidR="006171EA" w:rsidRDefault="006171EA" w:rsidP="00EC4AC2">
            <w:pPr>
              <w:spacing w:line="140" w:lineRule="atLeast"/>
            </w:pPr>
            <w:r>
              <w:rPr>
                <w:rFonts w:hint="eastAsia"/>
              </w:rPr>
              <w:t>c</w:t>
            </w:r>
            <w:r>
              <w:t>ar</w:t>
            </w:r>
          </w:p>
        </w:tc>
        <w:tc>
          <w:tcPr>
            <w:tcW w:w="2551" w:type="dxa"/>
          </w:tcPr>
          <w:p w:rsidR="006171EA" w:rsidRDefault="006171EA" w:rsidP="00EC4AC2">
            <w:pPr>
              <w:spacing w:line="140" w:lineRule="atLeast"/>
            </w:pPr>
            <w:r>
              <w:rPr>
                <w:rFonts w:hint="eastAsia"/>
              </w:rPr>
              <w:t>f</w:t>
            </w:r>
            <w:r>
              <w:t>definition</w:t>
            </w:r>
          </w:p>
        </w:tc>
        <w:tc>
          <w:tcPr>
            <w:tcW w:w="3056" w:type="dxa"/>
          </w:tcPr>
          <w:p w:rsidR="006171EA" w:rsidRDefault="006171EA" w:rsidP="00EC4AC2">
            <w:pPr>
              <w:spacing w:line="140" w:lineRule="atLeast"/>
            </w:pPr>
            <w:r>
              <w:rPr>
                <w:rFonts w:hint="eastAsia"/>
              </w:rPr>
              <w:t>s</w:t>
            </w:r>
            <w:r>
              <w:t>vref</w:t>
            </w:r>
          </w:p>
        </w:tc>
      </w:tr>
      <w:tr w:rsidR="006171EA" w:rsidTr="00FC5748">
        <w:tc>
          <w:tcPr>
            <w:tcW w:w="1425" w:type="dxa"/>
          </w:tcPr>
          <w:p w:rsidR="006171EA" w:rsidRDefault="006171EA" w:rsidP="00EC4AC2">
            <w:pPr>
              <w:spacing w:line="140" w:lineRule="atLeast"/>
            </w:pPr>
            <w:r>
              <w:rPr>
                <w:rFonts w:hint="eastAsia"/>
              </w:rPr>
              <w:t>c</w:t>
            </w:r>
            <w:r>
              <w:t>daaar</w:t>
            </w:r>
          </w:p>
        </w:tc>
        <w:tc>
          <w:tcPr>
            <w:tcW w:w="2551" w:type="dxa"/>
          </w:tcPr>
          <w:p w:rsidR="006171EA" w:rsidRDefault="006171EA" w:rsidP="00EC4AC2">
            <w:pPr>
              <w:spacing w:line="140" w:lineRule="atLeast"/>
            </w:pPr>
            <w:r>
              <w:rPr>
                <w:rFonts w:hint="eastAsia"/>
              </w:rPr>
              <w:t>f</w:t>
            </w:r>
            <w:r>
              <w:t>ifth</w:t>
            </w:r>
          </w:p>
        </w:tc>
        <w:tc>
          <w:tcPr>
            <w:tcW w:w="3056" w:type="dxa"/>
          </w:tcPr>
          <w:p w:rsidR="006171EA" w:rsidRDefault="006171EA" w:rsidP="00EC4AC2">
            <w:pPr>
              <w:spacing w:line="140" w:lineRule="atLeast"/>
            </w:pPr>
            <w:r>
              <w:rPr>
                <w:rFonts w:hint="eastAsia"/>
              </w:rPr>
              <w:t>s</w:t>
            </w:r>
            <w:r>
              <w:t>ymbol-function</w:t>
            </w:r>
          </w:p>
        </w:tc>
      </w:tr>
      <w:tr w:rsidR="006171EA" w:rsidTr="00FC5748">
        <w:tc>
          <w:tcPr>
            <w:tcW w:w="1425" w:type="dxa"/>
          </w:tcPr>
          <w:p w:rsidR="006171EA" w:rsidRDefault="006171EA" w:rsidP="00EC4AC2">
            <w:pPr>
              <w:spacing w:line="140" w:lineRule="atLeast"/>
            </w:pPr>
            <w:r>
              <w:rPr>
                <w:rFonts w:hint="eastAsia"/>
              </w:rPr>
              <w:t>c</w:t>
            </w:r>
            <w:r>
              <w:t>daadr</w:t>
            </w:r>
          </w:p>
        </w:tc>
        <w:tc>
          <w:tcPr>
            <w:tcW w:w="2551" w:type="dxa"/>
          </w:tcPr>
          <w:p w:rsidR="006171EA" w:rsidRDefault="006171EA" w:rsidP="00EC4AC2">
            <w:pPr>
              <w:spacing w:line="140" w:lineRule="atLeast"/>
            </w:pPr>
            <w:r>
              <w:rPr>
                <w:rFonts w:hint="eastAsia"/>
              </w:rPr>
              <w:t>f</w:t>
            </w:r>
            <w:r>
              <w:t>ill-pointer</w:t>
            </w:r>
          </w:p>
        </w:tc>
        <w:tc>
          <w:tcPr>
            <w:tcW w:w="3056" w:type="dxa"/>
          </w:tcPr>
          <w:p w:rsidR="006171EA" w:rsidRDefault="006171EA" w:rsidP="00EC4AC2">
            <w:pPr>
              <w:spacing w:line="140" w:lineRule="atLeast"/>
            </w:pPr>
            <w:r>
              <w:rPr>
                <w:rFonts w:hint="eastAsia"/>
              </w:rPr>
              <w:t>s</w:t>
            </w:r>
            <w:r>
              <w:t>ymbol-plist</w:t>
            </w:r>
          </w:p>
        </w:tc>
      </w:tr>
      <w:tr w:rsidR="006171EA" w:rsidTr="00FC5748">
        <w:tc>
          <w:tcPr>
            <w:tcW w:w="1425" w:type="dxa"/>
          </w:tcPr>
          <w:p w:rsidR="006171EA" w:rsidRDefault="006171EA" w:rsidP="00EC4AC2">
            <w:pPr>
              <w:spacing w:line="140" w:lineRule="atLeast"/>
            </w:pPr>
            <w:r>
              <w:rPr>
                <w:rFonts w:hint="eastAsia"/>
              </w:rPr>
              <w:t>c</w:t>
            </w:r>
            <w:r>
              <w:t>daar</w:t>
            </w:r>
          </w:p>
        </w:tc>
        <w:tc>
          <w:tcPr>
            <w:tcW w:w="2551" w:type="dxa"/>
          </w:tcPr>
          <w:p w:rsidR="006171EA" w:rsidRDefault="006171EA" w:rsidP="00EC4AC2">
            <w:pPr>
              <w:spacing w:line="140" w:lineRule="atLeast"/>
            </w:pPr>
            <w:r>
              <w:rPr>
                <w:rFonts w:hint="eastAsia"/>
              </w:rPr>
              <w:t>f</w:t>
            </w:r>
            <w:r>
              <w:t>ind-class</w:t>
            </w:r>
          </w:p>
        </w:tc>
        <w:tc>
          <w:tcPr>
            <w:tcW w:w="3056" w:type="dxa"/>
          </w:tcPr>
          <w:p w:rsidR="006171EA" w:rsidRDefault="006171EA" w:rsidP="00EC4AC2">
            <w:pPr>
              <w:spacing w:line="140" w:lineRule="atLeast"/>
            </w:pPr>
            <w:r>
              <w:rPr>
                <w:rFonts w:hint="eastAsia"/>
              </w:rPr>
              <w:t>s</w:t>
            </w:r>
            <w:r>
              <w:t>ymbol-value</w:t>
            </w:r>
          </w:p>
        </w:tc>
      </w:tr>
      <w:tr w:rsidR="006171EA" w:rsidTr="00FC5748">
        <w:tc>
          <w:tcPr>
            <w:tcW w:w="1425" w:type="dxa"/>
          </w:tcPr>
          <w:p w:rsidR="006171EA" w:rsidRDefault="006171EA" w:rsidP="00EC4AC2">
            <w:pPr>
              <w:spacing w:line="140" w:lineRule="atLeast"/>
            </w:pPr>
            <w:r>
              <w:rPr>
                <w:rFonts w:hint="eastAsia"/>
              </w:rPr>
              <w:t>c</w:t>
            </w:r>
            <w:r>
              <w:t>dadar</w:t>
            </w:r>
          </w:p>
        </w:tc>
        <w:tc>
          <w:tcPr>
            <w:tcW w:w="2551" w:type="dxa"/>
          </w:tcPr>
          <w:p w:rsidR="006171EA" w:rsidRDefault="006171EA" w:rsidP="00EC4AC2">
            <w:pPr>
              <w:spacing w:line="140" w:lineRule="atLeast"/>
            </w:pPr>
            <w:r>
              <w:rPr>
                <w:rFonts w:hint="eastAsia"/>
              </w:rPr>
              <w:t>f</w:t>
            </w:r>
            <w:r>
              <w:t>irst</w:t>
            </w:r>
          </w:p>
        </w:tc>
        <w:tc>
          <w:tcPr>
            <w:tcW w:w="3056" w:type="dxa"/>
          </w:tcPr>
          <w:p w:rsidR="006171EA" w:rsidRDefault="006171EA" w:rsidP="00EC4AC2">
            <w:pPr>
              <w:spacing w:line="140" w:lineRule="atLeast"/>
            </w:pPr>
            <w:r>
              <w:t>tenth</w:t>
            </w:r>
          </w:p>
        </w:tc>
      </w:tr>
      <w:tr w:rsidR="006171EA" w:rsidTr="00FC5748">
        <w:tc>
          <w:tcPr>
            <w:tcW w:w="1425" w:type="dxa"/>
          </w:tcPr>
          <w:p w:rsidR="006171EA" w:rsidRDefault="006171EA" w:rsidP="00EC4AC2">
            <w:pPr>
              <w:spacing w:line="140" w:lineRule="atLeast"/>
            </w:pPr>
            <w:r>
              <w:rPr>
                <w:rFonts w:hint="eastAsia"/>
              </w:rPr>
              <w:t>c</w:t>
            </w:r>
            <w:r>
              <w:t>daddr</w:t>
            </w:r>
          </w:p>
        </w:tc>
        <w:tc>
          <w:tcPr>
            <w:tcW w:w="2551" w:type="dxa"/>
          </w:tcPr>
          <w:p w:rsidR="006171EA" w:rsidRDefault="006171EA" w:rsidP="00EC4AC2">
            <w:pPr>
              <w:spacing w:line="140" w:lineRule="atLeast"/>
            </w:pPr>
            <w:r>
              <w:rPr>
                <w:rFonts w:hint="eastAsia"/>
              </w:rPr>
              <w:t>f</w:t>
            </w:r>
            <w:r>
              <w:t>ourth</w:t>
            </w:r>
          </w:p>
        </w:tc>
        <w:tc>
          <w:tcPr>
            <w:tcW w:w="3056" w:type="dxa"/>
          </w:tcPr>
          <w:p w:rsidR="006171EA" w:rsidRDefault="006171EA" w:rsidP="00EC4AC2">
            <w:pPr>
              <w:spacing w:line="140" w:lineRule="atLeast"/>
            </w:pPr>
            <w:r>
              <w:rPr>
                <w:rFonts w:hint="eastAsia"/>
              </w:rPr>
              <w:t>t</w:t>
            </w:r>
            <w:r>
              <w:t>hird</w:t>
            </w:r>
          </w:p>
        </w:tc>
      </w:tr>
    </w:tbl>
    <w:p w:rsidR="006171EA" w:rsidRDefault="006171EA" w:rsidP="00EC4AC2">
      <w:pPr>
        <w:spacing w:line="140" w:lineRule="atLeast"/>
        <w:ind w:left="1264"/>
      </w:pPr>
      <w:r>
        <w:t>Figure 5-7. Functions that setf can be used with—1</w:t>
      </w:r>
    </w:p>
    <w:p w:rsidR="006171EA" w:rsidRDefault="006171EA" w:rsidP="00EC4AC2">
      <w:pPr>
        <w:spacing w:line="140" w:lineRule="atLeast"/>
        <w:ind w:left="1264"/>
      </w:pPr>
      <w:r>
        <w:t>In the case of subseq, the replacement value must be a sequence whose elements might be contained by the sequence argument to subseq, but does not have to be a sequence of the same type as the sequence of which the subsequence is specified. If the length of the replacement value does not equal the length of the subsequence to be replaced, then the shorter length determines the number of elements to be stored, as for replace.</w:t>
      </w:r>
    </w:p>
    <w:p w:rsidR="006171EA" w:rsidRDefault="006171EA" w:rsidP="00EC4AC2">
      <w:pPr>
        <w:numPr>
          <w:ilvl w:val="0"/>
          <w:numId w:val="45"/>
        </w:numPr>
        <w:spacing w:line="140" w:lineRule="atLeast"/>
      </w:pPr>
      <w:r>
        <w:t>A function call form whose first element is the name of a selector function constructed by defstruct. The function name must refer to the global function definition, rather than a locally defined function.</w:t>
      </w:r>
    </w:p>
    <w:p w:rsidR="006171EA" w:rsidRDefault="006171EA" w:rsidP="00EC4AC2">
      <w:pPr>
        <w:numPr>
          <w:ilvl w:val="0"/>
          <w:numId w:val="45"/>
        </w:numPr>
        <w:spacing w:line="140" w:lineRule="atLeast"/>
      </w:pPr>
      <w:r>
        <w:lastRenderedPageBreak/>
        <w:t>A function call form whose first element is the name of any one of the functions in Figure 5-8, provided that the supplied argument to that function is in turn a place form; in this case the new place has stored back into it the result of applying the supplied "update" function.</w:t>
      </w:r>
    </w:p>
    <w:tbl>
      <w:tblPr>
        <w:tblStyle w:val="af9"/>
        <w:tblW w:w="0" w:type="auto"/>
        <w:tblInd w:w="1264" w:type="dxa"/>
        <w:tblBorders>
          <w:insideH w:val="none" w:sz="0" w:space="0" w:color="auto"/>
          <w:insideV w:val="none" w:sz="0" w:space="0" w:color="auto"/>
        </w:tblBorders>
        <w:tblLook w:val="04A0" w:firstRow="1" w:lastRow="0" w:firstColumn="1" w:lastColumn="0" w:noHBand="0" w:noVBand="1"/>
      </w:tblPr>
      <w:tblGrid>
        <w:gridCol w:w="1566"/>
        <w:gridCol w:w="2410"/>
        <w:gridCol w:w="3056"/>
      </w:tblGrid>
      <w:tr w:rsidR="006171EA" w:rsidTr="00FC5748">
        <w:tc>
          <w:tcPr>
            <w:tcW w:w="1566" w:type="dxa"/>
            <w:tcBorders>
              <w:top w:val="single" w:sz="4" w:space="0" w:color="auto"/>
              <w:bottom w:val="single" w:sz="4" w:space="0" w:color="auto"/>
            </w:tcBorders>
          </w:tcPr>
          <w:p w:rsidR="006171EA" w:rsidRDefault="006171EA" w:rsidP="00EC4AC2">
            <w:pPr>
              <w:spacing w:line="140" w:lineRule="atLeast"/>
            </w:pPr>
            <w:r>
              <w:t>Function name</w:t>
            </w:r>
          </w:p>
        </w:tc>
        <w:tc>
          <w:tcPr>
            <w:tcW w:w="2410" w:type="dxa"/>
            <w:tcBorders>
              <w:top w:val="single" w:sz="4" w:space="0" w:color="auto"/>
              <w:bottom w:val="single" w:sz="4" w:space="0" w:color="auto"/>
            </w:tcBorders>
          </w:tcPr>
          <w:p w:rsidR="006171EA" w:rsidRDefault="006171EA" w:rsidP="00EC4AC2">
            <w:pPr>
              <w:spacing w:line="140" w:lineRule="atLeast"/>
            </w:pPr>
            <w:r>
              <w:rPr>
                <w:rFonts w:hint="eastAsia"/>
              </w:rPr>
              <w:t>A</w:t>
            </w:r>
            <w:r>
              <w:t>rgument that is a place</w:t>
            </w:r>
          </w:p>
        </w:tc>
        <w:tc>
          <w:tcPr>
            <w:tcW w:w="3056" w:type="dxa"/>
            <w:tcBorders>
              <w:top w:val="single" w:sz="4" w:space="0" w:color="auto"/>
              <w:bottom w:val="single" w:sz="4" w:space="0" w:color="auto"/>
            </w:tcBorders>
          </w:tcPr>
          <w:p w:rsidR="006171EA" w:rsidRDefault="006171EA" w:rsidP="00EC4AC2">
            <w:pPr>
              <w:spacing w:line="140" w:lineRule="atLeast"/>
            </w:pPr>
            <w:r>
              <w:t>Update function used</w:t>
            </w:r>
          </w:p>
        </w:tc>
      </w:tr>
      <w:tr w:rsidR="006171EA" w:rsidTr="00FC5748">
        <w:tc>
          <w:tcPr>
            <w:tcW w:w="1566" w:type="dxa"/>
            <w:tcBorders>
              <w:top w:val="single" w:sz="4" w:space="0" w:color="auto"/>
            </w:tcBorders>
          </w:tcPr>
          <w:p w:rsidR="006171EA" w:rsidRDefault="006171EA" w:rsidP="00EC4AC2">
            <w:pPr>
              <w:spacing w:line="140" w:lineRule="atLeast"/>
            </w:pPr>
            <w:r>
              <w:rPr>
                <w:rFonts w:hint="eastAsia"/>
              </w:rPr>
              <w:t>l</w:t>
            </w:r>
            <w:r>
              <w:t>db</w:t>
            </w:r>
          </w:p>
        </w:tc>
        <w:tc>
          <w:tcPr>
            <w:tcW w:w="2410" w:type="dxa"/>
            <w:tcBorders>
              <w:top w:val="single" w:sz="4" w:space="0" w:color="auto"/>
            </w:tcBorders>
          </w:tcPr>
          <w:p w:rsidR="006171EA" w:rsidRDefault="006171EA" w:rsidP="00EC4AC2">
            <w:pPr>
              <w:spacing w:line="140" w:lineRule="atLeast"/>
            </w:pPr>
            <w:r>
              <w:rPr>
                <w:rFonts w:hint="eastAsia"/>
              </w:rPr>
              <w:t>s</w:t>
            </w:r>
            <w:r>
              <w:t>econd</w:t>
            </w:r>
          </w:p>
        </w:tc>
        <w:tc>
          <w:tcPr>
            <w:tcW w:w="3056" w:type="dxa"/>
            <w:tcBorders>
              <w:top w:val="single" w:sz="4" w:space="0" w:color="auto"/>
            </w:tcBorders>
          </w:tcPr>
          <w:p w:rsidR="006171EA" w:rsidRDefault="006171EA" w:rsidP="00EC4AC2">
            <w:pPr>
              <w:spacing w:line="140" w:lineRule="atLeast"/>
            </w:pPr>
            <w:r>
              <w:rPr>
                <w:rFonts w:hint="eastAsia"/>
              </w:rPr>
              <w:t>d</w:t>
            </w:r>
            <w:r>
              <w:t>pb</w:t>
            </w:r>
          </w:p>
        </w:tc>
      </w:tr>
      <w:tr w:rsidR="006171EA" w:rsidTr="00FC5748">
        <w:tc>
          <w:tcPr>
            <w:tcW w:w="1566" w:type="dxa"/>
          </w:tcPr>
          <w:p w:rsidR="006171EA" w:rsidRDefault="006171EA" w:rsidP="00EC4AC2">
            <w:pPr>
              <w:spacing w:line="140" w:lineRule="atLeast"/>
            </w:pPr>
            <w:r>
              <w:rPr>
                <w:rFonts w:hint="eastAsia"/>
              </w:rPr>
              <w:t>m</w:t>
            </w:r>
            <w:r>
              <w:t>ask-field</w:t>
            </w:r>
          </w:p>
        </w:tc>
        <w:tc>
          <w:tcPr>
            <w:tcW w:w="2410" w:type="dxa"/>
          </w:tcPr>
          <w:p w:rsidR="006171EA" w:rsidRDefault="006171EA" w:rsidP="00EC4AC2">
            <w:pPr>
              <w:spacing w:line="140" w:lineRule="atLeast"/>
            </w:pPr>
            <w:r>
              <w:rPr>
                <w:rFonts w:hint="eastAsia"/>
              </w:rPr>
              <w:t>s</w:t>
            </w:r>
            <w:r>
              <w:t>econd</w:t>
            </w:r>
          </w:p>
        </w:tc>
        <w:tc>
          <w:tcPr>
            <w:tcW w:w="3056" w:type="dxa"/>
          </w:tcPr>
          <w:p w:rsidR="006171EA" w:rsidRDefault="006171EA" w:rsidP="00EC4AC2">
            <w:pPr>
              <w:spacing w:line="140" w:lineRule="atLeast"/>
            </w:pPr>
            <w:r>
              <w:rPr>
                <w:rFonts w:hint="eastAsia"/>
              </w:rPr>
              <w:t>d</w:t>
            </w:r>
            <w:r>
              <w:t>eposit-field</w:t>
            </w:r>
          </w:p>
        </w:tc>
      </w:tr>
      <w:tr w:rsidR="006171EA" w:rsidTr="00FC5748">
        <w:tc>
          <w:tcPr>
            <w:tcW w:w="1566" w:type="dxa"/>
          </w:tcPr>
          <w:p w:rsidR="006171EA" w:rsidRDefault="006171EA" w:rsidP="00EC4AC2">
            <w:pPr>
              <w:spacing w:line="140" w:lineRule="atLeast"/>
            </w:pPr>
            <w:r>
              <w:t>getf</w:t>
            </w:r>
          </w:p>
        </w:tc>
        <w:tc>
          <w:tcPr>
            <w:tcW w:w="2410" w:type="dxa"/>
          </w:tcPr>
          <w:p w:rsidR="006171EA" w:rsidRDefault="006171EA" w:rsidP="00EC4AC2">
            <w:pPr>
              <w:spacing w:line="140" w:lineRule="atLeast"/>
            </w:pPr>
            <w:r>
              <w:rPr>
                <w:rFonts w:hint="eastAsia"/>
              </w:rPr>
              <w:t>f</w:t>
            </w:r>
            <w:r>
              <w:t>irst</w:t>
            </w:r>
          </w:p>
        </w:tc>
        <w:tc>
          <w:tcPr>
            <w:tcW w:w="3056" w:type="dxa"/>
          </w:tcPr>
          <w:p w:rsidR="006171EA" w:rsidRDefault="006171EA" w:rsidP="00EC4AC2">
            <w:pPr>
              <w:spacing w:line="140" w:lineRule="atLeast"/>
            </w:pPr>
            <w:r>
              <w:rPr>
                <w:rFonts w:hint="eastAsia"/>
              </w:rPr>
              <w:t>i</w:t>
            </w:r>
            <w:r>
              <w:t>mplementation-dependent</w:t>
            </w:r>
          </w:p>
        </w:tc>
      </w:tr>
    </w:tbl>
    <w:p w:rsidR="006171EA" w:rsidRDefault="006171EA" w:rsidP="00EC4AC2">
      <w:pPr>
        <w:spacing w:line="140" w:lineRule="atLeast"/>
        <w:ind w:left="1264"/>
      </w:pPr>
      <w:r>
        <w:t>Figure 5-8. Functions that setf can be used with——2</w:t>
      </w:r>
    </w:p>
    <w:p w:rsidR="006171EA" w:rsidRDefault="006171EA" w:rsidP="00EC4AC2">
      <w:pPr>
        <w:spacing w:line="140" w:lineRule="atLeast"/>
        <w:ind w:left="1264"/>
      </w:pPr>
      <w:r>
        <w:t>During the setf expansion of these forms, it is necessary to call get-setf-expansion in order to figure out how the inner, nested generalized variable must be treated.</w:t>
      </w:r>
    </w:p>
    <w:p w:rsidR="006171EA" w:rsidRDefault="006171EA" w:rsidP="00EC4AC2">
      <w:pPr>
        <w:spacing w:line="140" w:lineRule="atLeast"/>
        <w:ind w:left="1264"/>
      </w:pPr>
      <w:r>
        <w:t>The information from get-setf-expansion is used as follows.</w:t>
      </w:r>
    </w:p>
    <w:p w:rsidR="006171EA" w:rsidRDefault="006171EA" w:rsidP="00EC4AC2">
      <w:pPr>
        <w:spacing w:line="140" w:lineRule="atLeast"/>
        <w:ind w:left="1264"/>
      </w:pPr>
      <w:r>
        <w:tab/>
        <w:t>ldb</w:t>
      </w:r>
    </w:p>
    <w:p w:rsidR="006171EA" w:rsidRDefault="006171EA" w:rsidP="00EC4AC2">
      <w:pPr>
        <w:spacing w:line="140" w:lineRule="atLeast"/>
        <w:ind w:left="1264"/>
      </w:pPr>
      <w:r>
        <w:tab/>
      </w:r>
      <w:r>
        <w:tab/>
        <w:t>In a form such as:</w:t>
      </w:r>
    </w:p>
    <w:p w:rsidR="006171EA" w:rsidRDefault="006171EA" w:rsidP="00EC4AC2">
      <w:pPr>
        <w:spacing w:line="140" w:lineRule="atLeast"/>
        <w:ind w:left="1264"/>
      </w:pPr>
      <w:r>
        <w:tab/>
      </w:r>
      <w:r>
        <w:tab/>
      </w:r>
      <w:r>
        <w:tab/>
        <w:t>(setf (ldb byte-spec place-form) value-form)</w:t>
      </w:r>
    </w:p>
    <w:p w:rsidR="006171EA" w:rsidRDefault="006171EA" w:rsidP="00EC4AC2">
      <w:pPr>
        <w:spacing w:line="140" w:lineRule="atLeast"/>
        <w:ind w:left="2100"/>
      </w:pPr>
      <w:r>
        <w:t>The place referred to by the place-form must always be both read and written; note that the update is to the generalized variable specified by place-form, not to any object of type integer.</w:t>
      </w:r>
    </w:p>
    <w:p w:rsidR="006171EA" w:rsidRDefault="006171EA" w:rsidP="00EC4AC2">
      <w:pPr>
        <w:spacing w:line="140" w:lineRule="atLeast"/>
        <w:ind w:left="2100"/>
      </w:pPr>
      <w:r>
        <w:t>Thus this setf should generate code to do the following:</w:t>
      </w:r>
    </w:p>
    <w:p w:rsidR="006171EA" w:rsidRDefault="006171EA" w:rsidP="00EC4AC2">
      <w:pPr>
        <w:numPr>
          <w:ilvl w:val="0"/>
          <w:numId w:val="46"/>
        </w:numPr>
        <w:spacing w:line="140" w:lineRule="atLeast"/>
      </w:pPr>
      <w:r>
        <w:t>Evaluate byte-spec (and bind it into a temporary variable).</w:t>
      </w:r>
    </w:p>
    <w:p w:rsidR="006171EA" w:rsidRDefault="006171EA" w:rsidP="00EC4AC2">
      <w:pPr>
        <w:numPr>
          <w:ilvl w:val="0"/>
          <w:numId w:val="46"/>
        </w:numPr>
        <w:spacing w:line="140" w:lineRule="atLeast"/>
      </w:pPr>
      <w:r>
        <w:t>Bind the temporary variables for place-form.</w:t>
      </w:r>
    </w:p>
    <w:p w:rsidR="006171EA" w:rsidRDefault="006171EA" w:rsidP="00EC4AC2">
      <w:pPr>
        <w:numPr>
          <w:ilvl w:val="0"/>
          <w:numId w:val="46"/>
        </w:numPr>
        <w:spacing w:line="140" w:lineRule="atLeast"/>
      </w:pPr>
      <w:r>
        <w:t>Evaluate value-form (and bind its value or values into the store variable).</w:t>
      </w:r>
    </w:p>
    <w:p w:rsidR="006171EA" w:rsidRDefault="006171EA" w:rsidP="00EC4AC2">
      <w:pPr>
        <w:numPr>
          <w:ilvl w:val="0"/>
          <w:numId w:val="46"/>
        </w:numPr>
        <w:spacing w:line="140" w:lineRule="atLeast"/>
      </w:pPr>
      <w:r>
        <w:t>Do the read from place-form.</w:t>
      </w:r>
    </w:p>
    <w:p w:rsidR="006171EA" w:rsidRDefault="006171EA" w:rsidP="00EC4AC2">
      <w:pPr>
        <w:numPr>
          <w:ilvl w:val="0"/>
          <w:numId w:val="46"/>
        </w:numPr>
        <w:spacing w:line="140" w:lineRule="atLeast"/>
      </w:pPr>
      <w:r>
        <w:t>Do the write into place-form with the given bits of the integer fetched in step 4 replaced with the value from step 3.</w:t>
      </w:r>
    </w:p>
    <w:p w:rsidR="006171EA" w:rsidRDefault="006171EA" w:rsidP="00EC4AC2">
      <w:pPr>
        <w:spacing w:line="140" w:lineRule="atLeast"/>
        <w:ind w:left="2100"/>
      </w:pPr>
      <w:r>
        <w:lastRenderedPageBreak/>
        <w:t>If the evaluation of value-form in step 3 alters what is found in place form, such as setting different bits of integer, then the change of the bits denoted by byte-spec is to that altered integer, because step 4 is done after the value-form evaluation. Nevertheless, the evaluations required for binding the temporary variables are done in steps 1 and 2, and thus the expected left-to-right evaluation order is seen. For example:</w:t>
      </w:r>
    </w:p>
    <w:p w:rsidR="006171EA" w:rsidRDefault="006171EA" w:rsidP="00EC4AC2">
      <w:pPr>
        <w:spacing w:line="140" w:lineRule="atLeast"/>
        <w:ind w:left="2100"/>
      </w:pPr>
      <w:r>
        <w:tab/>
        <w:t xml:space="preserve">(setq integer #x69) </w:t>
      </w:r>
      <w:r>
        <w:rPr>
          <w:rFonts w:ascii="宋体" w:eastAsia="宋体" w:hAnsi="宋体" w:hint="eastAsia"/>
        </w:rPr>
        <w:t>→</w:t>
      </w:r>
      <w:r>
        <w:t>#x69</w:t>
      </w:r>
    </w:p>
    <w:p w:rsidR="006171EA" w:rsidRDefault="006171EA" w:rsidP="00EC4AC2">
      <w:pPr>
        <w:spacing w:line="140" w:lineRule="atLeast"/>
        <w:ind w:left="2100"/>
      </w:pPr>
      <w:r>
        <w:tab/>
        <w:t>(rotatef (ldb (byte 4 4) integer)</w:t>
      </w:r>
    </w:p>
    <w:p w:rsidR="006171EA" w:rsidRDefault="006171EA" w:rsidP="00EC4AC2">
      <w:pPr>
        <w:spacing w:line="140" w:lineRule="atLeast"/>
        <w:ind w:left="2100"/>
      </w:pPr>
      <w:r>
        <w:tab/>
      </w:r>
      <w:r>
        <w:tab/>
      </w:r>
      <w:r>
        <w:tab/>
        <w:t>(ldb (byte 4 0) integer))</w:t>
      </w:r>
    </w:p>
    <w:p w:rsidR="006171EA" w:rsidRDefault="006171EA" w:rsidP="00EC4AC2">
      <w:pPr>
        <w:spacing w:line="140" w:lineRule="atLeast"/>
        <w:ind w:left="2100"/>
      </w:pPr>
      <w:r>
        <w:tab/>
        <w:t xml:space="preserve">integer </w:t>
      </w:r>
      <w:r>
        <w:rPr>
          <w:rFonts w:ascii="宋体" w:eastAsia="宋体" w:hAnsi="宋体" w:hint="eastAsia"/>
        </w:rPr>
        <w:t>→</w:t>
      </w:r>
      <w:r>
        <w:t>#x96</w:t>
      </w:r>
    </w:p>
    <w:p w:rsidR="006171EA" w:rsidRDefault="006171EA" w:rsidP="00EC4AC2">
      <w:pPr>
        <w:spacing w:line="140" w:lineRule="atLeast"/>
        <w:ind w:left="2100"/>
      </w:pPr>
      <w:r>
        <w:t>;;;</w:t>
      </w:r>
      <w:r>
        <w:tab/>
        <w:t>This example is trying to swap two independent bit fields</w:t>
      </w:r>
    </w:p>
    <w:p w:rsidR="006171EA" w:rsidRDefault="006171EA" w:rsidP="00EC4AC2">
      <w:pPr>
        <w:spacing w:line="140" w:lineRule="atLeast"/>
        <w:ind w:left="2100"/>
      </w:pPr>
      <w:r>
        <w:t>;;;</w:t>
      </w:r>
      <w:r>
        <w:tab/>
        <w:t>in an integer. Note that the generalized variable of</w:t>
      </w:r>
    </w:p>
    <w:p w:rsidR="006171EA" w:rsidRDefault="006171EA" w:rsidP="00EC4AC2">
      <w:pPr>
        <w:spacing w:line="140" w:lineRule="atLeast"/>
        <w:ind w:left="2100"/>
      </w:pPr>
      <w:r>
        <w:t>;;;</w:t>
      </w:r>
      <w:r>
        <w:tab/>
        <w:t>interest here is just the (possibly local) program variable</w:t>
      </w:r>
    </w:p>
    <w:p w:rsidR="006171EA" w:rsidRDefault="006171EA" w:rsidP="00EC4AC2">
      <w:pPr>
        <w:spacing w:line="140" w:lineRule="atLeast"/>
        <w:ind w:left="2100"/>
      </w:pPr>
      <w:r>
        <w:t>;;;</w:t>
      </w:r>
      <w:r>
        <w:tab/>
        <w:t>integer.</w:t>
      </w:r>
    </w:p>
    <w:p w:rsidR="006171EA" w:rsidRDefault="006171EA" w:rsidP="00EC4AC2">
      <w:pPr>
        <w:spacing w:line="140" w:lineRule="atLeast"/>
      </w:pPr>
      <w:r>
        <w:tab/>
      </w:r>
      <w:r>
        <w:tab/>
      </w:r>
      <w:r>
        <w:tab/>
      </w:r>
      <w:r>
        <w:tab/>
        <w:t>mask-field</w:t>
      </w:r>
    </w:p>
    <w:p w:rsidR="006171EA" w:rsidRDefault="006171EA" w:rsidP="00EC4AC2">
      <w:pPr>
        <w:spacing w:line="140" w:lineRule="atLeast"/>
      </w:pPr>
      <w:r>
        <w:tab/>
      </w:r>
      <w:r>
        <w:tab/>
      </w:r>
      <w:r>
        <w:tab/>
      </w:r>
      <w:r>
        <w:tab/>
      </w:r>
      <w:r>
        <w:tab/>
        <w:t>This case is the same as ldb in all essential aspects.</w:t>
      </w:r>
    </w:p>
    <w:p w:rsidR="006171EA" w:rsidRDefault="006171EA" w:rsidP="00EC4AC2">
      <w:pPr>
        <w:spacing w:line="140" w:lineRule="atLeast"/>
      </w:pPr>
      <w:r>
        <w:tab/>
      </w:r>
      <w:r>
        <w:tab/>
      </w:r>
      <w:r>
        <w:tab/>
      </w:r>
      <w:r>
        <w:tab/>
        <w:t>getf</w:t>
      </w:r>
    </w:p>
    <w:p w:rsidR="006171EA" w:rsidRDefault="006171EA" w:rsidP="00EC4AC2">
      <w:pPr>
        <w:spacing w:line="140" w:lineRule="atLeast"/>
      </w:pPr>
      <w:r>
        <w:tab/>
      </w:r>
      <w:r>
        <w:tab/>
      </w:r>
      <w:r>
        <w:tab/>
      </w:r>
      <w:r>
        <w:tab/>
      </w:r>
      <w:r>
        <w:tab/>
        <w:t>In a form such as:</w:t>
      </w:r>
    </w:p>
    <w:p w:rsidR="006171EA" w:rsidRDefault="006171EA" w:rsidP="00EC4AC2">
      <w:pPr>
        <w:spacing w:line="140" w:lineRule="atLeast"/>
      </w:pPr>
      <w:r>
        <w:tab/>
      </w:r>
      <w:r>
        <w:tab/>
      </w:r>
      <w:r>
        <w:tab/>
      </w:r>
      <w:r>
        <w:tab/>
      </w:r>
      <w:r>
        <w:tab/>
        <w:t>(setf (getf place-form ind-form) value-form)</w:t>
      </w:r>
    </w:p>
    <w:p w:rsidR="006171EA" w:rsidRDefault="006171EA" w:rsidP="00EC4AC2">
      <w:pPr>
        <w:spacing w:line="140" w:lineRule="atLeast"/>
        <w:ind w:left="2100"/>
      </w:pPr>
      <w:r>
        <w:t>the place refered to by place-form must always be both read and written; note that the update is to the generalized variable specified by place-form, not necessarily to the particular list that is the property list in question.</w:t>
      </w:r>
    </w:p>
    <w:p w:rsidR="006171EA" w:rsidRDefault="006171EA" w:rsidP="00EC4AC2">
      <w:pPr>
        <w:spacing w:line="140" w:lineRule="atLeast"/>
        <w:ind w:left="2100"/>
      </w:pPr>
      <w:r>
        <w:t>Thus this setf should generate code to do the following:</w:t>
      </w:r>
    </w:p>
    <w:p w:rsidR="006171EA" w:rsidRDefault="006171EA" w:rsidP="00EC4AC2">
      <w:pPr>
        <w:numPr>
          <w:ilvl w:val="0"/>
          <w:numId w:val="47"/>
        </w:numPr>
        <w:spacing w:line="140" w:lineRule="atLeast"/>
      </w:pPr>
      <w:r>
        <w:t>Bind the temporary variables for place-form.</w:t>
      </w:r>
    </w:p>
    <w:p w:rsidR="006171EA" w:rsidRDefault="006171EA" w:rsidP="00EC4AC2">
      <w:pPr>
        <w:numPr>
          <w:ilvl w:val="0"/>
          <w:numId w:val="47"/>
        </w:numPr>
        <w:spacing w:line="140" w:lineRule="atLeast"/>
      </w:pPr>
      <w:r>
        <w:t>E</w:t>
      </w:r>
      <w:r>
        <w:rPr>
          <w:rFonts w:hint="eastAsia"/>
        </w:rPr>
        <w:t xml:space="preserve">valuate </w:t>
      </w:r>
      <w:r>
        <w:t>ind-form (and bind it into a temporary variable).</w:t>
      </w:r>
    </w:p>
    <w:p w:rsidR="006171EA" w:rsidRDefault="006171EA" w:rsidP="00EC4AC2">
      <w:pPr>
        <w:numPr>
          <w:ilvl w:val="0"/>
          <w:numId w:val="47"/>
        </w:numPr>
        <w:spacing w:line="140" w:lineRule="atLeast"/>
      </w:pPr>
      <w:r>
        <w:lastRenderedPageBreak/>
        <w:t>Evaluated value-form (and bind its value or values into the store variable).</w:t>
      </w:r>
    </w:p>
    <w:p w:rsidR="006171EA" w:rsidRDefault="006171EA" w:rsidP="00EC4AC2">
      <w:pPr>
        <w:numPr>
          <w:ilvl w:val="0"/>
          <w:numId w:val="47"/>
        </w:numPr>
        <w:spacing w:line="140" w:lineRule="atLeast"/>
      </w:pPr>
      <w:r>
        <w:t>Do the read from place-form.</w:t>
      </w:r>
    </w:p>
    <w:p w:rsidR="006171EA" w:rsidRDefault="006171EA" w:rsidP="00EC4AC2">
      <w:pPr>
        <w:numPr>
          <w:ilvl w:val="0"/>
          <w:numId w:val="47"/>
        </w:numPr>
        <w:spacing w:line="140" w:lineRule="atLeast"/>
      </w:pPr>
      <w:r>
        <w:t>Do the write into place-form with a possibly-new property list obtained by combining the values from steps 2, 3, and 4. (Note that the phrase "possibly-new property list" can mean that the former property list is somehow destructively reused, or it can mean partial or full copying of it. Since either copying or destructive re-use can occur, the treatment of the resultant value for the possibly-new property list must proceed as if it were a different copy needing to be stored back into the generalized variable.)</w:t>
      </w:r>
    </w:p>
    <w:p w:rsidR="006171EA" w:rsidRDefault="006171EA" w:rsidP="00EC4AC2">
      <w:pPr>
        <w:spacing w:line="140" w:lineRule="atLeast"/>
        <w:ind w:left="2100"/>
      </w:pPr>
      <w:r>
        <w:t>If the evaluation of value-form in step 3 alters what is found in place-form, such as setting a different named property in the list, then the change of the property denoted by ind-form is to that altered list, because step 4 is done after the value-form evaluation. Nevertheless, the evaluations required for binding the temporary variables are done in steps 1 and 2, and thus the expected left-to-right evaluation order is seen.</w:t>
      </w:r>
    </w:p>
    <w:p w:rsidR="006171EA" w:rsidRDefault="006171EA" w:rsidP="00EC4AC2">
      <w:pPr>
        <w:spacing w:line="140" w:lineRule="atLeast"/>
        <w:ind w:left="2100"/>
      </w:pPr>
      <w:r>
        <w:t>For example:</w:t>
      </w:r>
    </w:p>
    <w:p w:rsidR="006171EA" w:rsidRDefault="006171EA" w:rsidP="00EC4AC2">
      <w:pPr>
        <w:spacing w:line="140" w:lineRule="atLeast"/>
        <w:ind w:left="2100"/>
      </w:pPr>
      <w:r>
        <w:tab/>
        <w:t xml:space="preserve">(setq s (setq r (list (list 'a 1 'b 2 'c 3)))) </w:t>
      </w:r>
      <w:r>
        <w:rPr>
          <w:rFonts w:ascii="宋体" w:eastAsia="宋体" w:hAnsi="宋体" w:hint="eastAsia"/>
        </w:rPr>
        <w:t>→</w:t>
      </w:r>
      <w:r>
        <w:rPr>
          <w:rFonts w:hint="eastAsia"/>
        </w:rPr>
        <w:t>((a 1 b 2 c 3))</w:t>
      </w:r>
    </w:p>
    <w:p w:rsidR="006171EA" w:rsidRDefault="006171EA" w:rsidP="00EC4AC2">
      <w:pPr>
        <w:spacing w:line="140" w:lineRule="atLeast"/>
        <w:ind w:left="2100"/>
      </w:pPr>
      <w:r>
        <w:tab/>
        <w:t>(setf (getf (car r) 'b)</w:t>
      </w:r>
    </w:p>
    <w:p w:rsidR="006171EA" w:rsidRDefault="006171EA" w:rsidP="00EC4AC2">
      <w:pPr>
        <w:spacing w:line="140" w:lineRule="atLeast"/>
        <w:ind w:left="2100"/>
      </w:pPr>
      <w:r>
        <w:tab/>
      </w:r>
      <w:r>
        <w:tab/>
        <w:t xml:space="preserve">(progn (setq r nil) 6)) </w:t>
      </w:r>
      <w:r>
        <w:rPr>
          <w:rFonts w:ascii="宋体" w:eastAsia="宋体" w:hAnsi="宋体" w:hint="eastAsia"/>
        </w:rPr>
        <w:t>→</w:t>
      </w:r>
      <w:r>
        <w:t>6</w:t>
      </w:r>
    </w:p>
    <w:p w:rsidR="006171EA" w:rsidRDefault="006171EA" w:rsidP="00EC4AC2">
      <w:pPr>
        <w:spacing w:line="140" w:lineRule="atLeast"/>
        <w:ind w:left="2100"/>
      </w:pPr>
      <w:r>
        <w:tab/>
        <w:t xml:space="preserve">r </w:t>
      </w:r>
      <w:r>
        <w:rPr>
          <w:rFonts w:ascii="宋体" w:eastAsia="宋体" w:hAnsi="宋体" w:hint="eastAsia"/>
        </w:rPr>
        <w:t>→</w:t>
      </w:r>
      <w:r>
        <w:t>NIL</w:t>
      </w:r>
    </w:p>
    <w:p w:rsidR="006171EA" w:rsidRDefault="006171EA" w:rsidP="00EC4AC2">
      <w:pPr>
        <w:spacing w:line="140" w:lineRule="atLeast"/>
        <w:ind w:left="2100"/>
      </w:pPr>
      <w:r>
        <w:tab/>
        <w:t xml:space="preserve">s </w:t>
      </w:r>
      <w:r>
        <w:rPr>
          <w:rFonts w:ascii="宋体" w:eastAsia="宋体" w:hAnsi="宋体" w:hint="eastAsia"/>
        </w:rPr>
        <w:t>→</w:t>
      </w:r>
      <w:r>
        <w:t>((A 1 B 6 C 3))</w:t>
      </w:r>
    </w:p>
    <w:p w:rsidR="006171EA" w:rsidRDefault="006171EA" w:rsidP="00EC4AC2">
      <w:pPr>
        <w:spacing w:line="140" w:lineRule="atLeast"/>
        <w:ind w:left="2100"/>
      </w:pPr>
      <w:r>
        <w:t>;;;</w:t>
      </w:r>
      <w:r>
        <w:tab/>
        <w:t>Note that the (setq r nil) does not affect the actions of</w:t>
      </w:r>
    </w:p>
    <w:p w:rsidR="006171EA" w:rsidRDefault="006171EA" w:rsidP="00EC4AC2">
      <w:pPr>
        <w:spacing w:line="140" w:lineRule="atLeast"/>
        <w:ind w:left="2100"/>
      </w:pPr>
      <w:r>
        <w:t>;;;</w:t>
      </w:r>
      <w:r>
        <w:tab/>
        <w:t>the SETF because the value of R had already been saved in</w:t>
      </w:r>
    </w:p>
    <w:p w:rsidR="006171EA" w:rsidRDefault="006171EA" w:rsidP="00EC4AC2">
      <w:pPr>
        <w:spacing w:line="140" w:lineRule="atLeast"/>
        <w:ind w:left="2100"/>
      </w:pPr>
      <w:r>
        <w:t>;;;</w:t>
      </w:r>
      <w:r>
        <w:tab/>
        <w:t>a temporary variable as part of the step 1. Only the CAR</w:t>
      </w:r>
    </w:p>
    <w:p w:rsidR="006171EA" w:rsidRDefault="006171EA" w:rsidP="00EC4AC2">
      <w:pPr>
        <w:spacing w:line="140" w:lineRule="atLeast"/>
        <w:ind w:left="2100"/>
      </w:pPr>
      <w:r>
        <w:t>;;;</w:t>
      </w:r>
      <w:r>
        <w:tab/>
        <w:t>of this value will be retrieved, and subsequently modified</w:t>
      </w:r>
    </w:p>
    <w:p w:rsidR="006171EA" w:rsidRDefault="006171EA" w:rsidP="00EC4AC2">
      <w:pPr>
        <w:spacing w:line="140" w:lineRule="atLeast"/>
        <w:ind w:left="2100"/>
      </w:pPr>
      <w:r>
        <w:lastRenderedPageBreak/>
        <w:t>;;;</w:t>
      </w:r>
      <w:r>
        <w:tab/>
        <w:t>after the value computation.</w:t>
      </w:r>
    </w:p>
    <w:p w:rsidR="006171EA" w:rsidRDefault="006171EA" w:rsidP="00EC4AC2">
      <w:pPr>
        <w:pStyle w:val="4"/>
        <w:spacing w:line="140" w:lineRule="atLeast"/>
      </w:pPr>
      <w:bookmarkStart w:id="286" w:name="_Toc392422613"/>
      <w:r>
        <w:rPr>
          <w:rFonts w:hint="eastAsia"/>
        </w:rPr>
        <w:t>VALUES Forms as Places</w:t>
      </w:r>
      <w:bookmarkEnd w:id="286"/>
    </w:p>
    <w:p w:rsidR="006171EA" w:rsidRDefault="006171EA" w:rsidP="00EC4AC2">
      <w:pPr>
        <w:spacing w:line="140" w:lineRule="atLeast"/>
        <w:ind w:left="420"/>
      </w:pPr>
      <w:r>
        <w:t>A values form can be used as a place, provided that each of its subforms is also a place form.</w:t>
      </w:r>
    </w:p>
    <w:p w:rsidR="006171EA" w:rsidRDefault="006171EA" w:rsidP="00EC4AC2">
      <w:pPr>
        <w:spacing w:line="140" w:lineRule="atLeast"/>
        <w:ind w:left="420"/>
      </w:pPr>
      <w:r>
        <w:t>A form such as</w:t>
      </w:r>
    </w:p>
    <w:p w:rsidR="006171EA" w:rsidRDefault="006171EA" w:rsidP="00EC4AC2">
      <w:pPr>
        <w:spacing w:line="140" w:lineRule="atLeast"/>
        <w:ind w:left="420"/>
      </w:pPr>
      <w:r>
        <w:t>(setf (values place-1 ...place-n) values-form)</w:t>
      </w:r>
    </w:p>
    <w:p w:rsidR="006171EA" w:rsidRDefault="006171EA" w:rsidP="00EC4AC2">
      <w:pPr>
        <w:spacing w:line="140" w:lineRule="atLeast"/>
        <w:ind w:left="420"/>
      </w:pPr>
      <w:r>
        <w:t>does the following:</w:t>
      </w:r>
    </w:p>
    <w:p w:rsidR="006171EA" w:rsidRDefault="006171EA" w:rsidP="00EC4AC2">
      <w:pPr>
        <w:numPr>
          <w:ilvl w:val="0"/>
          <w:numId w:val="48"/>
        </w:numPr>
        <w:spacing w:line="140" w:lineRule="atLeast"/>
      </w:pPr>
      <w:r>
        <w:t>The sunforms of each nested place are evaluated in left-to-right order.</w:t>
      </w:r>
    </w:p>
    <w:p w:rsidR="006171EA" w:rsidRDefault="006171EA" w:rsidP="00EC4AC2">
      <w:pPr>
        <w:numPr>
          <w:ilvl w:val="0"/>
          <w:numId w:val="48"/>
        </w:numPr>
        <w:spacing w:line="140" w:lineRule="atLeast"/>
      </w:pPr>
      <w:r>
        <w:t>The values-form is evaluated, and the first store variable from each place is bound to its return values as if by multiple-value-bind.</w:t>
      </w:r>
    </w:p>
    <w:p w:rsidR="006171EA" w:rsidRDefault="006171EA" w:rsidP="00EC4AC2">
      <w:pPr>
        <w:numPr>
          <w:ilvl w:val="0"/>
          <w:numId w:val="48"/>
        </w:numPr>
        <w:spacing w:line="140" w:lineRule="atLeast"/>
      </w:pPr>
      <w:r>
        <w:t>If the setf expansion for any place involves more than one store variable, then the additional store variables are bound to nil.</w:t>
      </w:r>
    </w:p>
    <w:p w:rsidR="006171EA" w:rsidRDefault="006171EA" w:rsidP="00EC4AC2">
      <w:pPr>
        <w:numPr>
          <w:ilvl w:val="0"/>
          <w:numId w:val="48"/>
        </w:numPr>
        <w:spacing w:line="140" w:lineRule="atLeast"/>
      </w:pPr>
      <w:r>
        <w:t>The storing forms for each place are evaluated in left-to-right order.</w:t>
      </w:r>
    </w:p>
    <w:p w:rsidR="006171EA" w:rsidRDefault="006171EA" w:rsidP="00EC4AC2">
      <w:pPr>
        <w:spacing w:line="140" w:lineRule="atLeast"/>
        <w:ind w:left="420"/>
      </w:pPr>
      <w:r>
        <w:t>The storing form in the setf expansion of values returns as multiple values</w:t>
      </w:r>
      <w:r>
        <w:rPr>
          <w:vertAlign w:val="subscript"/>
        </w:rPr>
        <w:t>2</w:t>
      </w:r>
      <w:r>
        <w:t xml:space="preserve"> the values of the store variables in step 2. That is, the number of values returned is the same as the number of place forms. This may be more or fewer values than are produced by the values-form.</w:t>
      </w:r>
    </w:p>
    <w:p w:rsidR="006171EA" w:rsidRDefault="006171EA" w:rsidP="00EC4AC2">
      <w:pPr>
        <w:pStyle w:val="4"/>
        <w:spacing w:line="140" w:lineRule="atLeast"/>
      </w:pPr>
      <w:bookmarkStart w:id="287" w:name="_Toc392422614"/>
      <w:r>
        <w:t>THE Forms as Places</w:t>
      </w:r>
      <w:bookmarkEnd w:id="287"/>
    </w:p>
    <w:p w:rsidR="006171EA" w:rsidRDefault="006171EA" w:rsidP="00EC4AC2">
      <w:pPr>
        <w:spacing w:line="140" w:lineRule="atLeast"/>
        <w:ind w:left="420"/>
      </w:pPr>
      <w:r>
        <w:t>A</w:t>
      </w:r>
      <w:r>
        <w:rPr>
          <w:rFonts w:hint="eastAsia"/>
        </w:rPr>
        <w:t xml:space="preserve"> </w:t>
      </w:r>
      <w:r>
        <w:t>the form can be used as a place, in which case the declaration is transferred to the newvalue form, and the resulting setf is analyzed. For example,</w:t>
      </w:r>
    </w:p>
    <w:p w:rsidR="006171EA" w:rsidRDefault="006171EA" w:rsidP="00EC4AC2">
      <w:pPr>
        <w:spacing w:line="140" w:lineRule="atLeast"/>
        <w:ind w:left="420"/>
      </w:pPr>
      <w:r>
        <w:tab/>
        <w:t>(setf (the integer (cadr x)) (+ y 3))</w:t>
      </w:r>
    </w:p>
    <w:p w:rsidR="006171EA" w:rsidRDefault="006171EA" w:rsidP="00EC4AC2">
      <w:pPr>
        <w:spacing w:line="140" w:lineRule="atLeast"/>
        <w:ind w:left="420"/>
      </w:pPr>
      <w:r>
        <w:t>is processed as if it were</w:t>
      </w:r>
    </w:p>
    <w:p w:rsidR="006171EA" w:rsidRDefault="006171EA" w:rsidP="00EC4AC2">
      <w:pPr>
        <w:spacing w:line="140" w:lineRule="atLeast"/>
        <w:ind w:left="420"/>
      </w:pPr>
      <w:r>
        <w:tab/>
        <w:t>(setf (cadr x) (the integer (+ y 3)))</w:t>
      </w:r>
    </w:p>
    <w:p w:rsidR="006171EA" w:rsidRDefault="006171EA" w:rsidP="00EC4AC2">
      <w:pPr>
        <w:pStyle w:val="4"/>
        <w:spacing w:line="140" w:lineRule="atLeast"/>
      </w:pPr>
      <w:bookmarkStart w:id="288" w:name="_Toc392422615"/>
      <w:r>
        <w:t>APPLY Forms as Places</w:t>
      </w:r>
      <w:bookmarkEnd w:id="288"/>
    </w:p>
    <w:p w:rsidR="006171EA" w:rsidRDefault="006171EA" w:rsidP="00EC4AC2">
      <w:pPr>
        <w:spacing w:line="140" w:lineRule="atLeast"/>
        <w:ind w:left="420"/>
      </w:pPr>
      <w:r>
        <w:t>T</w:t>
      </w:r>
      <w:r>
        <w:rPr>
          <w:rFonts w:hint="eastAsia"/>
        </w:rPr>
        <w:t xml:space="preserve">he </w:t>
      </w:r>
      <w:r>
        <w:t>following situations involving setf of apply must be supported:</w:t>
      </w:r>
    </w:p>
    <w:p w:rsidR="006171EA" w:rsidRDefault="006171EA" w:rsidP="00EC4AC2">
      <w:pPr>
        <w:numPr>
          <w:ilvl w:val="0"/>
          <w:numId w:val="49"/>
        </w:numPr>
        <w:spacing w:line="140" w:lineRule="atLeast"/>
      </w:pPr>
      <w:r>
        <w:rPr>
          <w:rFonts w:hint="eastAsia"/>
        </w:rPr>
        <w:t xml:space="preserve">(setf </w:t>
      </w:r>
      <w:r>
        <w:t>(apply #'aref array {subscript}* more-subscripts) new-element)</w:t>
      </w:r>
    </w:p>
    <w:p w:rsidR="006171EA" w:rsidRDefault="006171EA" w:rsidP="00EC4AC2">
      <w:pPr>
        <w:numPr>
          <w:ilvl w:val="0"/>
          <w:numId w:val="49"/>
        </w:numPr>
        <w:spacing w:line="140" w:lineRule="atLeast"/>
      </w:pPr>
      <w:r>
        <w:rPr>
          <w:rFonts w:hint="eastAsia"/>
        </w:rPr>
        <w:t xml:space="preserve">(setf </w:t>
      </w:r>
      <w:r>
        <w:t>(apply #'bit array {subscript}* more-subscripts) new-element)</w:t>
      </w:r>
    </w:p>
    <w:p w:rsidR="006171EA" w:rsidRDefault="006171EA" w:rsidP="00EC4AC2">
      <w:pPr>
        <w:numPr>
          <w:ilvl w:val="0"/>
          <w:numId w:val="49"/>
        </w:numPr>
        <w:spacing w:line="140" w:lineRule="atLeast"/>
      </w:pPr>
      <w:r>
        <w:rPr>
          <w:rFonts w:hint="eastAsia"/>
        </w:rPr>
        <w:lastRenderedPageBreak/>
        <w:t xml:space="preserve">(setf </w:t>
      </w:r>
      <w:r>
        <w:t>(apply #'sbit array {subscript}* more-subscripts) new-element)</w:t>
      </w:r>
    </w:p>
    <w:p w:rsidR="006171EA" w:rsidRDefault="006171EA" w:rsidP="00EC4AC2">
      <w:pPr>
        <w:spacing w:line="140" w:lineRule="atLeast"/>
        <w:ind w:left="420"/>
      </w:pPr>
      <w:r>
        <w:t>In all three cases, the element of array designated by the concatenation of subscripts and more-subscripts (i.e., the same element which would be read by the call to apply if it were not part of a setf form) is changed to have the value given by new-element. For these usages, the function name (aref, bit, or sbit) must refer to the gloval function definition, rather than a locally defined function.</w:t>
      </w:r>
    </w:p>
    <w:p w:rsidR="006171EA" w:rsidRDefault="006171EA" w:rsidP="00EC4AC2">
      <w:pPr>
        <w:spacing w:line="140" w:lineRule="atLeast"/>
        <w:ind w:left="420"/>
      </w:pPr>
      <w:r>
        <w:t>No other standardized function is required to be supported, but an implementation may define such support. An implementation may also defined support for implementation-defined operators.</w:t>
      </w:r>
    </w:p>
    <w:p w:rsidR="006171EA" w:rsidRDefault="006171EA" w:rsidP="00EC4AC2">
      <w:pPr>
        <w:spacing w:line="140" w:lineRule="atLeast"/>
        <w:ind w:left="420"/>
      </w:pPr>
      <w:r>
        <w:t>If a user-defined function is used in this context, the following equivalence is true, except that care is taken to preserve proper left-to-right evaluation of argument subforms:</w:t>
      </w:r>
    </w:p>
    <w:p w:rsidR="006171EA" w:rsidRDefault="006171EA" w:rsidP="00EC4AC2">
      <w:pPr>
        <w:spacing w:line="140" w:lineRule="atLeast"/>
        <w:ind w:left="420"/>
      </w:pPr>
      <w:r>
        <w:tab/>
        <w:t>(setf (apply #'name {arg}*) val)</w:t>
      </w:r>
    </w:p>
    <w:p w:rsidR="006171EA" w:rsidRDefault="006171EA" w:rsidP="00EC4AC2">
      <w:pPr>
        <w:spacing w:line="140" w:lineRule="atLeast"/>
        <w:ind w:left="420"/>
      </w:pPr>
      <w:r>
        <w:tab/>
      </w:r>
      <w:r>
        <w:rPr>
          <w:rFonts w:ascii="宋体" w:eastAsia="宋体" w:hAnsi="宋体" w:hint="eastAsia"/>
        </w:rPr>
        <w:t>≡</w:t>
      </w:r>
      <w:r>
        <w:t>(apply #'(setf name) val {arg}*)</w:t>
      </w:r>
    </w:p>
    <w:p w:rsidR="006171EA" w:rsidRDefault="006171EA" w:rsidP="00EC4AC2">
      <w:pPr>
        <w:pStyle w:val="4"/>
        <w:spacing w:line="140" w:lineRule="atLeast"/>
      </w:pPr>
      <w:bookmarkStart w:id="289" w:name="_Toc392422616"/>
      <w:r>
        <w:t>Setf Expansions and Places</w:t>
      </w:r>
      <w:bookmarkEnd w:id="289"/>
    </w:p>
    <w:p w:rsidR="006171EA" w:rsidRDefault="006171EA" w:rsidP="00EC4AC2">
      <w:pPr>
        <w:spacing w:line="140" w:lineRule="atLeast"/>
        <w:ind w:left="420"/>
      </w:pPr>
      <w:r>
        <w:t>A</w:t>
      </w:r>
      <w:r>
        <w:rPr>
          <w:rFonts w:hint="eastAsia"/>
        </w:rPr>
        <w:t xml:space="preserve">ny </w:t>
      </w:r>
      <w:r>
        <w:t>compound form for which the operator has a setf expander defined can be used as a place.</w:t>
      </w:r>
      <w:r>
        <w:rPr>
          <w:rFonts w:hint="eastAsia"/>
        </w:rPr>
        <w:t xml:space="preserve"> </w:t>
      </w:r>
      <w:r>
        <w:t>The operator must refer to the global function definition, rather than a locally defined function or macro.</w:t>
      </w:r>
    </w:p>
    <w:p w:rsidR="006171EA" w:rsidRDefault="006171EA" w:rsidP="00EC4AC2">
      <w:pPr>
        <w:pStyle w:val="4"/>
        <w:spacing w:line="140" w:lineRule="atLeast"/>
      </w:pPr>
      <w:bookmarkStart w:id="290" w:name="_Toc392422617"/>
      <w:r>
        <w:t>Macro Forms as Places</w:t>
      </w:r>
      <w:bookmarkEnd w:id="290"/>
    </w:p>
    <w:p w:rsidR="006171EA" w:rsidRDefault="006171EA" w:rsidP="00EC4AC2">
      <w:pPr>
        <w:spacing w:line="140" w:lineRule="atLeast"/>
        <w:ind w:left="420"/>
      </w:pPr>
      <w:r>
        <w:t>A macro form can be used as a place, in which case Common Lisp expands the macro form as if by macroexpand-1 and then uses the macro expansion in place of the original place. Such macro expansion is attempted only after exhausting all other possibilities other than expanding into a call to a function named (setf reader).</w:t>
      </w:r>
    </w:p>
    <w:p w:rsidR="006171EA" w:rsidRDefault="006171EA" w:rsidP="00EC4AC2">
      <w:pPr>
        <w:pStyle w:val="4"/>
        <w:spacing w:line="140" w:lineRule="atLeast"/>
      </w:pPr>
      <w:bookmarkStart w:id="291" w:name="_Toc392422618"/>
      <w:r>
        <w:t>Symbol Macros as Places</w:t>
      </w:r>
      <w:bookmarkEnd w:id="291"/>
    </w:p>
    <w:p w:rsidR="006171EA" w:rsidRDefault="006171EA" w:rsidP="00EC4AC2">
      <w:pPr>
        <w:spacing w:line="140" w:lineRule="atLeast"/>
        <w:ind w:left="420"/>
      </w:pPr>
      <w:r>
        <w:t>A reference to a symbol that has been established as a symbol macro can be used as a place. In this case, setf expands the reference and then analyzes the resulting form.</w:t>
      </w:r>
    </w:p>
    <w:p w:rsidR="006171EA" w:rsidRDefault="006171EA" w:rsidP="00EC4AC2">
      <w:pPr>
        <w:pStyle w:val="4"/>
        <w:spacing w:line="140" w:lineRule="atLeast"/>
      </w:pPr>
      <w:bookmarkStart w:id="292" w:name="_Toc392422619"/>
      <w:r>
        <w:t>Other Compound Forms as Places</w:t>
      </w:r>
      <w:bookmarkEnd w:id="292"/>
    </w:p>
    <w:p w:rsidR="006171EA" w:rsidRDefault="006171EA" w:rsidP="00EC4AC2">
      <w:pPr>
        <w:spacing w:line="140" w:lineRule="atLeast"/>
        <w:ind w:left="420"/>
      </w:pPr>
      <w:r>
        <w:t>F</w:t>
      </w:r>
      <w:r>
        <w:rPr>
          <w:rFonts w:hint="eastAsia"/>
        </w:rPr>
        <w:t xml:space="preserve">or </w:t>
      </w:r>
      <w:r>
        <w:t xml:space="preserve">any other compound form for which the operator is a symbol f, the setf form expands into a call to the function named (setf f). The first argument in the newly constructed function form is newvalue and the remaining arguments are the remaining </w:t>
      </w:r>
      <w:r>
        <w:lastRenderedPageBreak/>
        <w:t>elements of place. This expansion occurs regardless of whether f or (setf f) is defined as a function locally, globally, or not at all. For example,</w:t>
      </w:r>
    </w:p>
    <w:p w:rsidR="006171EA" w:rsidRDefault="006171EA" w:rsidP="00EC4AC2">
      <w:pPr>
        <w:spacing w:line="140" w:lineRule="atLeast"/>
        <w:ind w:left="420"/>
      </w:pPr>
      <w:r>
        <w:t>(setf (f arg1 arg2 ...) new-value)</w:t>
      </w:r>
    </w:p>
    <w:p w:rsidR="006171EA" w:rsidRDefault="006171EA" w:rsidP="00EC4AC2">
      <w:pPr>
        <w:spacing w:line="140" w:lineRule="atLeast"/>
        <w:ind w:left="420"/>
      </w:pPr>
      <w:r>
        <w:t>expands into a form with the same effect and value as</w:t>
      </w:r>
    </w:p>
    <w:p w:rsidR="006171EA" w:rsidRDefault="006171EA" w:rsidP="00EC4AC2">
      <w:pPr>
        <w:spacing w:line="140" w:lineRule="atLeast"/>
        <w:ind w:left="420"/>
      </w:pPr>
      <w:r>
        <w:tab/>
        <w:t>(let ((#:temp-1 arg1)</w:t>
      </w:r>
      <w:r>
        <w:tab/>
      </w:r>
      <w:r>
        <w:tab/>
      </w:r>
      <w:r>
        <w:tab/>
      </w:r>
      <w:r>
        <w:tab/>
        <w:t>;force correct order of evaluation</w:t>
      </w:r>
    </w:p>
    <w:p w:rsidR="006171EA" w:rsidRDefault="006171EA" w:rsidP="00EC4AC2">
      <w:pPr>
        <w:spacing w:line="140" w:lineRule="atLeast"/>
        <w:ind w:left="420"/>
      </w:pPr>
      <w:r>
        <w:tab/>
      </w:r>
      <w:r>
        <w:tab/>
        <w:t>(#:temp-2 arg2)</w:t>
      </w:r>
    </w:p>
    <w:p w:rsidR="006171EA" w:rsidRDefault="006171EA" w:rsidP="00EC4AC2">
      <w:pPr>
        <w:spacing w:line="140" w:lineRule="atLeast"/>
        <w:ind w:left="420"/>
      </w:pPr>
      <w:r>
        <w:tab/>
      </w:r>
      <w:r>
        <w:tab/>
        <w:t>...</w:t>
      </w:r>
    </w:p>
    <w:p w:rsidR="006171EA" w:rsidRDefault="006171EA" w:rsidP="00EC4AC2">
      <w:pPr>
        <w:spacing w:line="140" w:lineRule="atLeast"/>
        <w:ind w:left="420"/>
      </w:pPr>
      <w:r>
        <w:tab/>
      </w:r>
      <w:r>
        <w:tab/>
        <w:t>(#:temp-0 new-value))</w:t>
      </w:r>
    </w:p>
    <w:p w:rsidR="006171EA" w:rsidRDefault="006171EA" w:rsidP="00EC4AC2">
      <w:pPr>
        <w:spacing w:line="140" w:lineRule="atLeast"/>
        <w:ind w:left="420"/>
      </w:pPr>
      <w:r>
        <w:tab/>
        <w:t xml:space="preserve">  (funcall (function (setf f)) #:temp-0 #:temp-1 #:temp-2...))</w:t>
      </w:r>
    </w:p>
    <w:p w:rsidR="006171EA" w:rsidRDefault="006171EA" w:rsidP="00EC4AC2">
      <w:pPr>
        <w:spacing w:line="140" w:lineRule="atLeast"/>
        <w:ind w:left="420"/>
      </w:pPr>
      <w:r>
        <w:t>A function named (setf f)must return ites first argument as its only value in order to preserve the semantics of setf.</w:t>
      </w:r>
    </w:p>
    <w:p w:rsidR="006171EA" w:rsidRDefault="006171EA" w:rsidP="00EC4AC2">
      <w:pPr>
        <w:pStyle w:val="3"/>
        <w:spacing w:line="140" w:lineRule="atLeast"/>
      </w:pPr>
      <w:bookmarkStart w:id="293" w:name="_Toc392422620"/>
      <w:r>
        <w:t>Treatment of Other Macros Based on SETF</w:t>
      </w:r>
      <w:bookmarkEnd w:id="293"/>
    </w:p>
    <w:p w:rsidR="006171EA" w:rsidRDefault="006171EA" w:rsidP="00EC4AC2">
      <w:pPr>
        <w:spacing w:line="140" w:lineRule="atLeast"/>
        <w:ind w:left="420"/>
      </w:pPr>
      <w:r>
        <w:t>For each of the "read-modify-write" operators in Figure 5-9, and for any additional macros defined by the programmer using define-modify-macro, an exception is made to normal rule of left-to-right evaluation of arguments. Evaluation of argument forms occurs in left-to-right order, with the exception that for the place argument, the actual read of the "old valued" from that place happens after all of the argument form evaluations, and just before a "new value" is computed and written back into the place.</w:t>
      </w:r>
    </w:p>
    <w:p w:rsidR="006171EA" w:rsidRDefault="006171EA" w:rsidP="00EC4AC2">
      <w:pPr>
        <w:spacing w:line="140" w:lineRule="atLeast"/>
        <w:ind w:left="420"/>
      </w:pPr>
      <w:r>
        <w:t>Specifically, each of these operators can be viewed as involving a form with the following general syntas:</w:t>
      </w:r>
    </w:p>
    <w:p w:rsidR="006171EA" w:rsidRDefault="006171EA" w:rsidP="00EC4AC2">
      <w:pPr>
        <w:spacing w:line="140" w:lineRule="atLeast"/>
        <w:ind w:left="420"/>
      </w:pPr>
      <w:r>
        <w:tab/>
        <w:t>(operator {preceding-form}* place {following-form}*)</w:t>
      </w:r>
    </w:p>
    <w:p w:rsidR="006171EA" w:rsidRDefault="006171EA" w:rsidP="00EC4AC2">
      <w:pPr>
        <w:spacing w:line="140" w:lineRule="atLeast"/>
        <w:ind w:left="420"/>
      </w:pPr>
      <w:r>
        <w:t>The evaluation of each such form proceeds like this:</w:t>
      </w:r>
    </w:p>
    <w:p w:rsidR="006171EA" w:rsidRDefault="006171EA" w:rsidP="00EC4AC2">
      <w:pPr>
        <w:numPr>
          <w:ilvl w:val="0"/>
          <w:numId w:val="50"/>
        </w:numPr>
        <w:spacing w:line="140" w:lineRule="atLeast"/>
      </w:pPr>
      <w:r>
        <w:t>Evaluate each of the preceding-forms, in left-to-right order.</w:t>
      </w:r>
    </w:p>
    <w:p w:rsidR="006171EA" w:rsidRDefault="006171EA" w:rsidP="00EC4AC2">
      <w:pPr>
        <w:numPr>
          <w:ilvl w:val="0"/>
          <w:numId w:val="50"/>
        </w:numPr>
        <w:spacing w:line="140" w:lineRule="atLeast"/>
      </w:pPr>
      <w:r>
        <w:t>Evaluate the subforms of the place, in the order specified by the second value of the setf expansion for that place.</w:t>
      </w:r>
    </w:p>
    <w:p w:rsidR="006171EA" w:rsidRDefault="006171EA" w:rsidP="00EC4AC2">
      <w:pPr>
        <w:numPr>
          <w:ilvl w:val="0"/>
          <w:numId w:val="50"/>
        </w:numPr>
        <w:spacing w:line="140" w:lineRule="atLeast"/>
      </w:pPr>
      <w:r>
        <w:t>Evaluate each of the following-forms, in left-to-right order.</w:t>
      </w:r>
    </w:p>
    <w:p w:rsidR="006171EA" w:rsidRDefault="006171EA" w:rsidP="00EC4AC2">
      <w:pPr>
        <w:numPr>
          <w:ilvl w:val="0"/>
          <w:numId w:val="50"/>
        </w:numPr>
        <w:spacing w:line="140" w:lineRule="atLeast"/>
      </w:pPr>
      <w:r>
        <w:t>Read the old value from place.</w:t>
      </w:r>
    </w:p>
    <w:p w:rsidR="006171EA" w:rsidRDefault="006171EA" w:rsidP="00EC4AC2">
      <w:pPr>
        <w:numPr>
          <w:ilvl w:val="0"/>
          <w:numId w:val="50"/>
        </w:numPr>
        <w:spacing w:line="140" w:lineRule="atLeast"/>
      </w:pPr>
      <w:r>
        <w:lastRenderedPageBreak/>
        <w:t>Compute the new value.</w:t>
      </w:r>
    </w:p>
    <w:p w:rsidR="006171EA" w:rsidRDefault="006171EA" w:rsidP="00EC4AC2">
      <w:pPr>
        <w:numPr>
          <w:ilvl w:val="0"/>
          <w:numId w:val="50"/>
        </w:numPr>
        <w:spacing w:line="140" w:lineRule="atLeast"/>
      </w:pPr>
      <w:r>
        <w:t>Store the new value into place.</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14"/>
        <w:gridCol w:w="2617"/>
        <w:gridCol w:w="2645"/>
      </w:tblGrid>
      <w:tr w:rsidR="006171EA" w:rsidTr="00FC5748">
        <w:tc>
          <w:tcPr>
            <w:tcW w:w="2765" w:type="dxa"/>
          </w:tcPr>
          <w:p w:rsidR="006171EA" w:rsidRDefault="006171EA" w:rsidP="00EC4AC2">
            <w:pPr>
              <w:spacing w:line="140" w:lineRule="atLeast"/>
            </w:pPr>
            <w:r>
              <w:rPr>
                <w:rFonts w:hint="eastAsia"/>
              </w:rPr>
              <w:t>d</w:t>
            </w:r>
            <w:r>
              <w:t>ecf</w:t>
            </w:r>
          </w:p>
        </w:tc>
        <w:tc>
          <w:tcPr>
            <w:tcW w:w="2765" w:type="dxa"/>
          </w:tcPr>
          <w:p w:rsidR="006171EA" w:rsidRDefault="006171EA" w:rsidP="00EC4AC2">
            <w:pPr>
              <w:spacing w:line="140" w:lineRule="atLeast"/>
            </w:pPr>
            <w:r>
              <w:rPr>
                <w:rFonts w:hint="eastAsia"/>
              </w:rPr>
              <w:t>p</w:t>
            </w:r>
            <w:r>
              <w:t>op</w:t>
            </w:r>
          </w:p>
        </w:tc>
        <w:tc>
          <w:tcPr>
            <w:tcW w:w="2766" w:type="dxa"/>
          </w:tcPr>
          <w:p w:rsidR="006171EA" w:rsidRDefault="006171EA" w:rsidP="00EC4AC2">
            <w:pPr>
              <w:spacing w:line="140" w:lineRule="atLeast"/>
            </w:pPr>
            <w:r>
              <w:rPr>
                <w:rFonts w:hint="eastAsia"/>
              </w:rPr>
              <w:t>p</w:t>
            </w:r>
            <w:r>
              <w:t>ushnew</w:t>
            </w:r>
          </w:p>
        </w:tc>
      </w:tr>
      <w:tr w:rsidR="006171EA" w:rsidTr="00FC5748">
        <w:tc>
          <w:tcPr>
            <w:tcW w:w="2765" w:type="dxa"/>
          </w:tcPr>
          <w:p w:rsidR="006171EA" w:rsidRDefault="006171EA" w:rsidP="00EC4AC2">
            <w:pPr>
              <w:spacing w:line="140" w:lineRule="atLeast"/>
            </w:pPr>
            <w:r>
              <w:rPr>
                <w:rFonts w:hint="eastAsia"/>
              </w:rPr>
              <w:t>i</w:t>
            </w:r>
            <w:r>
              <w:t>ncf</w:t>
            </w:r>
          </w:p>
        </w:tc>
        <w:tc>
          <w:tcPr>
            <w:tcW w:w="2765" w:type="dxa"/>
          </w:tcPr>
          <w:p w:rsidR="006171EA" w:rsidRDefault="006171EA" w:rsidP="00EC4AC2">
            <w:pPr>
              <w:spacing w:line="140" w:lineRule="atLeast"/>
            </w:pPr>
            <w:r>
              <w:rPr>
                <w:rFonts w:hint="eastAsia"/>
              </w:rPr>
              <w:t>p</w:t>
            </w:r>
            <w:r>
              <w:t>ush</w:t>
            </w:r>
          </w:p>
        </w:tc>
        <w:tc>
          <w:tcPr>
            <w:tcW w:w="2766" w:type="dxa"/>
          </w:tcPr>
          <w:p w:rsidR="006171EA" w:rsidRDefault="006171EA" w:rsidP="00EC4AC2">
            <w:pPr>
              <w:spacing w:line="140" w:lineRule="atLeast"/>
            </w:pPr>
            <w:r>
              <w:rPr>
                <w:rFonts w:hint="eastAsia"/>
              </w:rPr>
              <w:t>r</w:t>
            </w:r>
            <w:r>
              <w:t>emf</w:t>
            </w:r>
          </w:p>
        </w:tc>
      </w:tr>
    </w:tbl>
    <w:p w:rsidR="006171EA" w:rsidRDefault="006171EA" w:rsidP="00EC4AC2">
      <w:pPr>
        <w:spacing w:line="140" w:lineRule="atLeast"/>
        <w:ind w:left="420"/>
      </w:pPr>
      <w:r>
        <w:t>Figure 5-9. Read-Modify-Write Macros</w:t>
      </w:r>
    </w:p>
    <w:p w:rsidR="006171EA" w:rsidRDefault="006171EA" w:rsidP="00EC4AC2">
      <w:pPr>
        <w:spacing w:line="140" w:lineRule="atLeast"/>
      </w:pPr>
      <w:r>
        <w:br w:type="page"/>
      </w:r>
    </w:p>
    <w:p w:rsidR="006171EA" w:rsidRDefault="006171EA" w:rsidP="00EC4AC2">
      <w:pPr>
        <w:pStyle w:val="2"/>
        <w:spacing w:line="140" w:lineRule="atLeast"/>
      </w:pPr>
      <w:bookmarkStart w:id="294" w:name="_Toc392422621"/>
      <w:r>
        <w:lastRenderedPageBreak/>
        <w:t>Transfer of Control to an Exit Point</w:t>
      </w:r>
      <w:bookmarkEnd w:id="294"/>
    </w:p>
    <w:p w:rsidR="006171EA" w:rsidRDefault="006171EA" w:rsidP="00EC4AC2">
      <w:pPr>
        <w:spacing w:line="140" w:lineRule="atLeast"/>
        <w:ind w:left="420"/>
      </w:pPr>
      <w:r>
        <w:t>When a transfer of control is initiated by go, return-from, or throw the following events occur in order to accomplish the transfer of control. Note that for go, the exit point is the form within the tagbody that is being executed at the time the go is performed; for return-from, the exit point is the corresponding block form; and for throw, the exit point is the corresponding catch form.</w:t>
      </w:r>
    </w:p>
    <w:p w:rsidR="006171EA" w:rsidRDefault="006171EA" w:rsidP="00EC4AC2">
      <w:pPr>
        <w:numPr>
          <w:ilvl w:val="0"/>
          <w:numId w:val="51"/>
        </w:numPr>
        <w:spacing w:line="140" w:lineRule="atLeast"/>
      </w:pPr>
      <w:r>
        <w:t>Intervening exit points are "abandoned" (i.e., their extant ends and it is no longer valid to attempt to transfer control through them).</w:t>
      </w:r>
    </w:p>
    <w:p w:rsidR="006171EA" w:rsidRDefault="006171EA" w:rsidP="00EC4AC2">
      <w:pPr>
        <w:numPr>
          <w:ilvl w:val="0"/>
          <w:numId w:val="51"/>
        </w:numPr>
        <w:spacing w:line="140" w:lineRule="atLeast"/>
      </w:pPr>
      <w:r>
        <w:t>The cleanup clauses of any intervening unwind-protect clauses are evaluated.</w:t>
      </w:r>
    </w:p>
    <w:p w:rsidR="006171EA" w:rsidRDefault="006171EA" w:rsidP="00EC4AC2">
      <w:pPr>
        <w:numPr>
          <w:ilvl w:val="0"/>
          <w:numId w:val="51"/>
        </w:numPr>
        <w:spacing w:line="140" w:lineRule="atLeast"/>
      </w:pPr>
      <w:r>
        <w:t>Intervening dynamic bindings of special variables, catch tags, condition handlers, and restarts are undone.</w:t>
      </w:r>
    </w:p>
    <w:p w:rsidR="006171EA" w:rsidRDefault="006171EA" w:rsidP="00EC4AC2">
      <w:pPr>
        <w:numPr>
          <w:ilvl w:val="0"/>
          <w:numId w:val="51"/>
        </w:numPr>
        <w:spacing w:line="140" w:lineRule="atLeast"/>
      </w:pPr>
      <w:r>
        <w:t>The extent of the exit point being invoked ends, and control is passed to the target.</w:t>
      </w:r>
    </w:p>
    <w:p w:rsidR="006171EA" w:rsidRDefault="006171EA" w:rsidP="00EC4AC2">
      <w:pPr>
        <w:spacing w:line="140" w:lineRule="atLeast"/>
        <w:ind w:left="420"/>
      </w:pPr>
      <w:r>
        <w:t>The extent of an exit being "abandoned" because it is being passed over ends as soon as the transfer of control is initiated. That is, event 1 occurs at the beginning of the initiation of the transfer of control. The consequences are undefined if an attempt is made to transfer control to an exit point whose dynamic extent has ended.</w:t>
      </w:r>
    </w:p>
    <w:p w:rsidR="006171EA" w:rsidRDefault="006171EA" w:rsidP="00EC4AC2">
      <w:pPr>
        <w:spacing w:line="140" w:lineRule="atLeast"/>
        <w:ind w:left="420"/>
      </w:pPr>
      <w:r>
        <w:t>Events 2 and 3 are actually performed interleaved, in the order corresponding to the reverse order in which they were established. The effect of this is that the cleanup clauses of an unwind-protect see the same dynamic bindings of variables and catch tags as were visible when the unwind-protect was entered.</w:t>
      </w:r>
    </w:p>
    <w:p w:rsidR="0092785A" w:rsidRDefault="006171EA" w:rsidP="0092785A">
      <w:pPr>
        <w:spacing w:line="140" w:lineRule="atLeast"/>
        <w:ind w:left="420"/>
      </w:pPr>
      <w:r>
        <w:t>Event 4 occurs at the end of the transfer of control.</w:t>
      </w:r>
    </w:p>
    <w:p w:rsidR="0092785A" w:rsidRDefault="0092785A">
      <w:r>
        <w:br w:type="page"/>
      </w:r>
    </w:p>
    <w:p w:rsidR="006171EA" w:rsidRDefault="0092785A" w:rsidP="0092785A">
      <w:pPr>
        <w:pStyle w:val="2"/>
      </w:pPr>
      <w:bookmarkStart w:id="295" w:name="_Toc392422622"/>
      <w:r>
        <w:lastRenderedPageBreak/>
        <w:t>Data and Control Flow Dictionary</w:t>
      </w:r>
      <w:bookmarkEnd w:id="295"/>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apply</w:t>
            </w:r>
          </w:p>
        </w:tc>
        <w:tc>
          <w:tcPr>
            <w:tcW w:w="4148" w:type="dxa"/>
          </w:tcPr>
          <w:p w:rsidR="006171EA" w:rsidRDefault="006171EA" w:rsidP="00EC4AC2">
            <w:pPr>
              <w:spacing w:line="140" w:lineRule="atLeast"/>
              <w:jc w:val="right"/>
            </w:pPr>
            <w:r>
              <w:rPr>
                <w:rFonts w:hint="eastAsia"/>
              </w:rPr>
              <w:t>Function</w:t>
            </w:r>
          </w:p>
        </w:tc>
      </w:tr>
    </w:tbl>
    <w:p w:rsidR="006171EA" w:rsidRDefault="006171EA" w:rsidP="00EC4AC2">
      <w:pPr>
        <w:spacing w:line="140" w:lineRule="atLeast"/>
      </w:pPr>
      <w:r>
        <w:t>S</w:t>
      </w:r>
      <w:r>
        <w:rPr>
          <w:rFonts w:hint="eastAsia"/>
        </w:rPr>
        <w:t>yntax:</w:t>
      </w:r>
    </w:p>
    <w:p w:rsidR="006171EA" w:rsidRDefault="006171EA" w:rsidP="00EC4AC2">
      <w:pPr>
        <w:spacing w:line="140" w:lineRule="atLeast"/>
      </w:pPr>
      <w:r>
        <w:tab/>
        <w:t>apply function &amp;rest arg</w:t>
      </w:r>
      <w:r>
        <w:rPr>
          <w:vertAlign w:val="superscript"/>
        </w:rPr>
        <w:t>+</w:t>
      </w:r>
      <w:r>
        <w:t xml:space="preserve"> </w:t>
      </w:r>
      <w:r>
        <w:rPr>
          <w:rFonts w:ascii="宋体" w:eastAsia="宋体" w:hAnsi="宋体" w:hint="eastAsia"/>
        </w:rPr>
        <w:t>→</w:t>
      </w:r>
      <w:r>
        <w:t>{result}*</w:t>
      </w:r>
    </w:p>
    <w:p w:rsidR="006171EA" w:rsidRDefault="006171EA" w:rsidP="00EC4AC2">
      <w:pPr>
        <w:spacing w:line="140" w:lineRule="atLeast"/>
      </w:pPr>
      <w:r>
        <w:t>Arguments and Values:</w:t>
      </w:r>
    </w:p>
    <w:p w:rsidR="006171EA" w:rsidRDefault="006171EA" w:rsidP="00EC4AC2">
      <w:pPr>
        <w:spacing w:line="140" w:lineRule="atLeast"/>
      </w:pPr>
      <w:r>
        <w:tab/>
        <w:t>function—a function designator.</w:t>
      </w:r>
    </w:p>
    <w:p w:rsidR="006171EA" w:rsidRDefault="006171EA" w:rsidP="00EC4AC2">
      <w:pPr>
        <w:spacing w:line="140" w:lineRule="atLeast"/>
        <w:ind w:firstLine="420"/>
      </w:pPr>
      <w:r>
        <w:t>args—a spreadable argument list designator.</w:t>
      </w:r>
    </w:p>
    <w:p w:rsidR="006171EA" w:rsidRDefault="006171EA" w:rsidP="00EC4AC2">
      <w:pPr>
        <w:spacing w:line="140" w:lineRule="atLeast"/>
        <w:ind w:firstLine="420"/>
      </w:pPr>
      <w:r>
        <w:t>results—the values returned by function.</w:t>
      </w:r>
    </w:p>
    <w:p w:rsidR="006171EA" w:rsidRDefault="006171EA" w:rsidP="00EC4AC2">
      <w:pPr>
        <w:spacing w:line="140" w:lineRule="atLeast"/>
      </w:pPr>
      <w:r>
        <w:t>Description:</w:t>
      </w:r>
    </w:p>
    <w:p w:rsidR="006171EA" w:rsidRDefault="006171EA" w:rsidP="00EC4AC2">
      <w:pPr>
        <w:spacing w:line="140" w:lineRule="atLeast"/>
      </w:pPr>
      <w:r>
        <w:tab/>
        <w:t>Applies the function to the args.</w:t>
      </w:r>
    </w:p>
    <w:p w:rsidR="006171EA" w:rsidRDefault="006171EA" w:rsidP="00EC4AC2">
      <w:pPr>
        <w:spacing w:line="140" w:lineRule="atLeast"/>
        <w:ind w:left="420"/>
      </w:pPr>
      <w:r>
        <w:t>When the function receives its arguments via &amp;rest, it is permissible (but not required) for the implementation to bind the rest parameter to an object that shares structure with the last argument to apply. Because a function can neither detect whether it was called via apply nor whether (if so) the last argument to apply was a constant, conforming programs must neither rely on the list structure of a rest list to be freshly consed, nor modify that list structure.</w:t>
      </w:r>
    </w:p>
    <w:p w:rsidR="006171EA" w:rsidRDefault="006171EA" w:rsidP="00EC4AC2">
      <w:pPr>
        <w:spacing w:line="140" w:lineRule="atLeast"/>
        <w:ind w:left="420"/>
      </w:pPr>
      <w:r>
        <w:t>setf can be used with apply in certain circumstances; see Section 5.1.2.5 (APPLY Forms as Places).</w:t>
      </w:r>
    </w:p>
    <w:p w:rsidR="006171EA" w:rsidRDefault="006171EA" w:rsidP="00EC4AC2">
      <w:pPr>
        <w:spacing w:line="140" w:lineRule="atLeast"/>
      </w:pPr>
      <w:r>
        <w:t>Examples:</w:t>
      </w:r>
    </w:p>
    <w:p w:rsidR="006171EA" w:rsidRDefault="006171EA" w:rsidP="00EC4AC2">
      <w:pPr>
        <w:spacing w:line="140" w:lineRule="atLeast"/>
      </w:pPr>
      <w:r>
        <w:tab/>
      </w:r>
      <w:r>
        <w:tab/>
        <w:t xml:space="preserve">(setq f '+) </w:t>
      </w:r>
      <w:r>
        <w:rPr>
          <w:rFonts w:ascii="宋体" w:eastAsia="宋体" w:hAnsi="宋体" w:hint="eastAsia"/>
        </w:rPr>
        <w:t>→</w:t>
      </w:r>
      <w:r>
        <w:t>+</w:t>
      </w:r>
    </w:p>
    <w:p w:rsidR="006171EA" w:rsidRDefault="006171EA" w:rsidP="00EC4AC2">
      <w:pPr>
        <w:spacing w:line="140" w:lineRule="atLeast"/>
      </w:pPr>
      <w:r>
        <w:tab/>
      </w:r>
      <w:r>
        <w:tab/>
        <w:t xml:space="preserve">(apply f '(1 2)) </w:t>
      </w:r>
      <w:r>
        <w:rPr>
          <w:rFonts w:ascii="宋体" w:eastAsia="宋体" w:hAnsi="宋体" w:hint="eastAsia"/>
        </w:rPr>
        <w:t>→</w:t>
      </w:r>
      <w:r>
        <w:t>3</w:t>
      </w:r>
    </w:p>
    <w:p w:rsidR="006171EA" w:rsidRDefault="006171EA" w:rsidP="00EC4AC2">
      <w:pPr>
        <w:spacing w:line="140" w:lineRule="atLeast"/>
      </w:pPr>
      <w:r>
        <w:tab/>
      </w:r>
      <w:r>
        <w:tab/>
        <w:t xml:space="preserve">(setq f #'-) </w:t>
      </w:r>
      <w:r>
        <w:rPr>
          <w:rFonts w:ascii="宋体" w:eastAsia="宋体" w:hAnsi="宋体" w:hint="eastAsia"/>
        </w:rPr>
        <w:t>→</w:t>
      </w:r>
      <w:r>
        <w:t>#&lt;FUNCTION -&gt;</w:t>
      </w:r>
    </w:p>
    <w:p w:rsidR="006171EA" w:rsidRDefault="006171EA" w:rsidP="00EC4AC2">
      <w:pPr>
        <w:spacing w:line="140" w:lineRule="atLeast"/>
      </w:pPr>
      <w:r>
        <w:tab/>
      </w:r>
      <w:r>
        <w:tab/>
        <w:t xml:space="preserve">(apply f '(1 2)) </w:t>
      </w:r>
      <w:r>
        <w:rPr>
          <w:rFonts w:ascii="宋体" w:eastAsia="宋体" w:hAnsi="宋体" w:hint="eastAsia"/>
        </w:rPr>
        <w:t>→</w:t>
      </w:r>
      <w:r>
        <w:t>-1</w:t>
      </w:r>
    </w:p>
    <w:p w:rsidR="006171EA" w:rsidRDefault="006171EA" w:rsidP="00EC4AC2">
      <w:pPr>
        <w:spacing w:line="140" w:lineRule="atLeast"/>
      </w:pPr>
      <w:r>
        <w:tab/>
      </w:r>
      <w:r>
        <w:tab/>
        <w:t xml:space="preserve">(apply #'max 3 5 '(2 7 3)) </w:t>
      </w:r>
      <w:r>
        <w:rPr>
          <w:rFonts w:ascii="宋体" w:eastAsia="宋体" w:hAnsi="宋体" w:hint="eastAsia"/>
        </w:rPr>
        <w:t>→</w:t>
      </w:r>
      <w:r>
        <w:t>7</w:t>
      </w:r>
    </w:p>
    <w:p w:rsidR="006171EA" w:rsidRDefault="006171EA" w:rsidP="00EC4AC2">
      <w:pPr>
        <w:spacing w:line="140" w:lineRule="atLeast"/>
      </w:pPr>
      <w:r>
        <w:tab/>
      </w:r>
      <w:r>
        <w:tab/>
        <w:t xml:space="preserve">(apply 'cons '((+ 2 3) 4)) </w:t>
      </w:r>
      <w:r>
        <w:rPr>
          <w:rFonts w:ascii="宋体" w:eastAsia="宋体" w:hAnsi="宋体" w:hint="eastAsia"/>
        </w:rPr>
        <w:t>→</w:t>
      </w:r>
      <w:r>
        <w:t>((+ 2 3) . 4)</w:t>
      </w:r>
    </w:p>
    <w:p w:rsidR="006171EA" w:rsidRDefault="006171EA" w:rsidP="00EC4AC2">
      <w:pPr>
        <w:spacing w:line="140" w:lineRule="atLeast"/>
      </w:pPr>
      <w:r>
        <w:tab/>
      </w:r>
      <w:r>
        <w:tab/>
        <w:t xml:space="preserve">(apply #'+ '()) </w:t>
      </w:r>
      <w:r>
        <w:rPr>
          <w:rFonts w:ascii="宋体" w:eastAsia="宋体" w:hAnsi="宋体" w:hint="eastAsia"/>
        </w:rPr>
        <w:t>→</w:t>
      </w:r>
      <w:r>
        <w:t>0</w:t>
      </w:r>
    </w:p>
    <w:p w:rsidR="006171EA" w:rsidRDefault="006171EA" w:rsidP="00EC4AC2">
      <w:pPr>
        <w:spacing w:line="140" w:lineRule="atLeast"/>
      </w:pPr>
      <w:r>
        <w:tab/>
      </w:r>
      <w:r>
        <w:tab/>
        <w:t>(defparameter *some-list* '(a b c))</w:t>
      </w:r>
    </w:p>
    <w:p w:rsidR="006171EA" w:rsidRDefault="006171EA" w:rsidP="00EC4AC2">
      <w:pPr>
        <w:spacing w:line="140" w:lineRule="atLeast"/>
      </w:pPr>
      <w:r>
        <w:lastRenderedPageBreak/>
        <w:tab/>
      </w:r>
      <w:r>
        <w:tab/>
        <w:t>(defun strange-test (&amp;rest x) (eq x *some-list*))</w:t>
      </w:r>
    </w:p>
    <w:p w:rsidR="006171EA" w:rsidRDefault="006171EA" w:rsidP="00EC4AC2">
      <w:pPr>
        <w:spacing w:line="140" w:lineRule="atLeast"/>
      </w:pPr>
      <w:r>
        <w:tab/>
      </w:r>
      <w:r>
        <w:tab/>
        <w:t xml:space="preserve">(apply #'strange-test *some-list*) </w:t>
      </w:r>
      <w:r>
        <w:rPr>
          <w:rFonts w:ascii="宋体" w:eastAsia="宋体" w:hAnsi="宋体" w:hint="eastAsia"/>
        </w:rPr>
        <w:t>→</w:t>
      </w:r>
      <w:r>
        <w:rPr>
          <w:rFonts w:hint="eastAsia"/>
        </w:rPr>
        <w:t>i</w:t>
      </w:r>
      <w:r>
        <w:t>mplementation-dependent</w:t>
      </w:r>
    </w:p>
    <w:p w:rsidR="006171EA" w:rsidRDefault="006171EA" w:rsidP="00EC4AC2">
      <w:pPr>
        <w:spacing w:line="140" w:lineRule="atLeast"/>
      </w:pPr>
      <w:r>
        <w:tab/>
      </w:r>
      <w:r>
        <w:tab/>
        <w:t>(defun bad-boy (&amp;rest x) (rplacd x 'y))</w:t>
      </w:r>
    </w:p>
    <w:p w:rsidR="006171EA" w:rsidRDefault="006171EA" w:rsidP="00EC4AC2">
      <w:pPr>
        <w:spacing w:line="140" w:lineRule="atLeast"/>
      </w:pPr>
      <w:r>
        <w:tab/>
      </w:r>
      <w:r>
        <w:tab/>
        <w:t>(bad-boy 'a 'b 'c) has undefined consequences.</w:t>
      </w:r>
    </w:p>
    <w:p w:rsidR="006171EA" w:rsidRDefault="006171EA" w:rsidP="00EC4AC2">
      <w:pPr>
        <w:spacing w:line="140" w:lineRule="atLeast"/>
      </w:pPr>
      <w:r>
        <w:tab/>
      </w:r>
      <w:r>
        <w:tab/>
        <w:t>(apply #'bad-boy *some-list*) has undefined consequences.</w:t>
      </w:r>
    </w:p>
    <w:p w:rsidR="006171EA" w:rsidRDefault="006171EA" w:rsidP="00EC4AC2">
      <w:pPr>
        <w:spacing w:line="140" w:lineRule="atLeast"/>
      </w:pPr>
      <w:r>
        <w:tab/>
      </w:r>
      <w:r>
        <w:tab/>
        <w:t>(defun foo (size &amp;rest keys &amp;key double &amp;allow-other-keys)</w:t>
      </w:r>
    </w:p>
    <w:p w:rsidR="006171EA" w:rsidRDefault="006171EA" w:rsidP="00EC4AC2">
      <w:pPr>
        <w:spacing w:line="140" w:lineRule="atLeast"/>
      </w:pPr>
      <w:r>
        <w:tab/>
      </w:r>
      <w:r>
        <w:tab/>
      </w:r>
      <w:r>
        <w:tab/>
        <w:t>(let ((v (apply #'make-array seze :allow-other-keys t keys)))</w:t>
      </w:r>
    </w:p>
    <w:p w:rsidR="006171EA" w:rsidRDefault="006171EA" w:rsidP="00EC4AC2">
      <w:pPr>
        <w:spacing w:line="140" w:lineRule="atLeast"/>
      </w:pPr>
      <w:r>
        <w:tab/>
      </w:r>
      <w:r>
        <w:tab/>
      </w:r>
      <w:r>
        <w:tab/>
      </w:r>
      <w:r>
        <w:tab/>
        <w:t>(if double (concatenate (type-of v) v v) v)))</w:t>
      </w:r>
    </w:p>
    <w:p w:rsidR="006171EA" w:rsidRDefault="006171EA" w:rsidP="00EC4AC2">
      <w:pPr>
        <w:spacing w:line="140" w:lineRule="atLeast"/>
      </w:pPr>
      <w:r>
        <w:tab/>
      </w:r>
      <w:r>
        <w:tab/>
        <w:t>(foo 4 :initial-contents '(a b c d) :double t)</w:t>
      </w:r>
    </w:p>
    <w:p w:rsidR="006171EA" w:rsidRDefault="006171EA" w:rsidP="00EC4AC2">
      <w:pPr>
        <w:spacing w:line="140" w:lineRule="atLeast"/>
      </w:pPr>
      <w:r>
        <w:tab/>
      </w:r>
      <w:r>
        <w:tab/>
      </w:r>
      <w:r>
        <w:tab/>
      </w:r>
      <w:r>
        <w:rPr>
          <w:rFonts w:ascii="宋体" w:eastAsia="宋体" w:hAnsi="宋体" w:hint="eastAsia"/>
        </w:rPr>
        <w:t>→</w:t>
      </w:r>
      <w:r>
        <w:t>#(A B C D A B C D)</w:t>
      </w:r>
    </w:p>
    <w:p w:rsidR="006171EA" w:rsidRDefault="006171EA" w:rsidP="00EC4AC2">
      <w:pPr>
        <w:spacing w:line="140" w:lineRule="atLeast"/>
      </w:pPr>
      <w:r>
        <w:t>See Also:</w:t>
      </w:r>
    </w:p>
    <w:p w:rsidR="006171EA" w:rsidRDefault="006171EA" w:rsidP="00EC4AC2">
      <w:pPr>
        <w:spacing w:line="140" w:lineRule="atLeast"/>
        <w:ind w:left="420"/>
      </w:pPr>
      <w:r>
        <w:t>funcall, fdefinition, function, Section 3.1 (Evaluation), Section 5.1.2.5 (APPLY Forms as Places)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defun</w:t>
            </w:r>
          </w:p>
        </w:tc>
        <w:tc>
          <w:tcPr>
            <w:tcW w:w="4148" w:type="dxa"/>
          </w:tcPr>
          <w:p w:rsidR="006171EA" w:rsidRDefault="006171EA" w:rsidP="00EC4AC2">
            <w:pPr>
              <w:spacing w:line="140" w:lineRule="atLeast"/>
              <w:jc w:val="right"/>
            </w:pPr>
            <w:r>
              <w:t>Macro</w:t>
            </w:r>
          </w:p>
        </w:tc>
      </w:tr>
    </w:tbl>
    <w:p w:rsidR="006171EA" w:rsidRDefault="006171EA" w:rsidP="00EC4AC2">
      <w:pPr>
        <w:spacing w:line="140" w:lineRule="atLeast"/>
      </w:pPr>
      <w:r>
        <w:t>S</w:t>
      </w:r>
      <w:r>
        <w:rPr>
          <w:rFonts w:hint="eastAsia"/>
        </w:rPr>
        <w:t>ynta</w:t>
      </w:r>
      <w:r>
        <w:t>x:</w:t>
      </w:r>
    </w:p>
    <w:p w:rsidR="006171EA" w:rsidRDefault="006171EA" w:rsidP="00EC4AC2">
      <w:pPr>
        <w:spacing w:line="140" w:lineRule="atLeast"/>
      </w:pPr>
      <w:r>
        <w:tab/>
        <w:t>defun function-name lambda-list [{declaration}* | documentation]{form}*</w:t>
      </w:r>
    </w:p>
    <w:p w:rsidR="006171EA" w:rsidRDefault="006171EA" w:rsidP="00EC4AC2">
      <w:pPr>
        <w:spacing w:line="140" w:lineRule="atLeast"/>
      </w:pPr>
      <w:r>
        <w:tab/>
      </w:r>
      <w:r>
        <w:tab/>
      </w:r>
      <w:r>
        <w:rPr>
          <w:rFonts w:ascii="宋体" w:eastAsia="宋体" w:hAnsi="宋体" w:hint="eastAsia"/>
        </w:rPr>
        <w:t>→</w:t>
      </w:r>
      <w:r>
        <w:t>function-name</w:t>
      </w:r>
    </w:p>
    <w:p w:rsidR="006171EA" w:rsidRDefault="006171EA" w:rsidP="00EC4AC2">
      <w:pPr>
        <w:spacing w:line="140" w:lineRule="atLeast"/>
      </w:pPr>
      <w:r>
        <w:t>Arguments and Values:</w:t>
      </w:r>
    </w:p>
    <w:p w:rsidR="006171EA" w:rsidRDefault="006171EA" w:rsidP="00EC4AC2">
      <w:pPr>
        <w:spacing w:line="140" w:lineRule="atLeast"/>
      </w:pPr>
      <w:r>
        <w:tab/>
        <w:t>function-name—a function name.</w:t>
      </w:r>
    </w:p>
    <w:p w:rsidR="006171EA" w:rsidRDefault="006171EA" w:rsidP="00EC4AC2">
      <w:pPr>
        <w:spacing w:line="140" w:lineRule="atLeast"/>
        <w:ind w:firstLine="420"/>
      </w:pPr>
      <w:r>
        <w:t>lambda-list—an ordinary lambda list.</w:t>
      </w:r>
    </w:p>
    <w:p w:rsidR="006171EA" w:rsidRDefault="006171EA" w:rsidP="00EC4AC2">
      <w:pPr>
        <w:spacing w:line="140" w:lineRule="atLeast"/>
        <w:ind w:firstLine="420"/>
      </w:pPr>
      <w:r>
        <w:t>declaration—a declare expression; not evaluated.</w:t>
      </w:r>
    </w:p>
    <w:p w:rsidR="006171EA" w:rsidRDefault="006171EA" w:rsidP="00EC4AC2">
      <w:pPr>
        <w:spacing w:line="140" w:lineRule="atLeast"/>
        <w:ind w:firstLine="420"/>
      </w:pPr>
      <w:r>
        <w:t>documentation—a string; not evaluated.</w:t>
      </w:r>
    </w:p>
    <w:p w:rsidR="006171EA" w:rsidRDefault="006171EA" w:rsidP="00EC4AC2">
      <w:pPr>
        <w:spacing w:line="140" w:lineRule="atLeast"/>
        <w:ind w:firstLine="420"/>
      </w:pPr>
      <w:r>
        <w:t>forms—an implicit progn.</w:t>
      </w:r>
    </w:p>
    <w:p w:rsidR="006171EA" w:rsidRDefault="006171EA" w:rsidP="00EC4AC2">
      <w:pPr>
        <w:spacing w:line="140" w:lineRule="atLeast"/>
        <w:ind w:firstLine="420"/>
      </w:pPr>
      <w:r>
        <w:t>Block-name—the function block name of the function-name.</w:t>
      </w:r>
    </w:p>
    <w:p w:rsidR="006171EA" w:rsidRDefault="006171EA" w:rsidP="00EC4AC2">
      <w:pPr>
        <w:spacing w:line="140" w:lineRule="atLeast"/>
      </w:pPr>
      <w:r>
        <w:t>Description:</w:t>
      </w:r>
    </w:p>
    <w:p w:rsidR="006171EA" w:rsidRDefault="006171EA" w:rsidP="00EC4AC2">
      <w:pPr>
        <w:spacing w:line="140" w:lineRule="atLeast"/>
        <w:ind w:left="420"/>
      </w:pPr>
      <w:r>
        <w:lastRenderedPageBreak/>
        <w:t>Defines a new function named function-name in the global environment. The body of the function defined by defun consists of forms; they are execute as an implicit progn when the function is called. defun can be used to define a new function, to install a corrected version of an incorrect definition, to redefined an already-defined function, or to redefine a macro as a function.</w:t>
      </w:r>
    </w:p>
    <w:p w:rsidR="006171EA" w:rsidRDefault="006171EA" w:rsidP="00EC4AC2">
      <w:pPr>
        <w:spacing w:line="140" w:lineRule="atLeast"/>
        <w:ind w:left="420"/>
      </w:pPr>
      <w:r>
        <w:t>defun implicitly puts a block named block-name around the body forms (but not the forms in the lambda-list) of the function defined.</w:t>
      </w:r>
    </w:p>
    <w:p w:rsidR="006171EA" w:rsidRDefault="006171EA" w:rsidP="00EC4AC2">
      <w:pPr>
        <w:spacing w:line="140" w:lineRule="atLeast"/>
        <w:ind w:left="420"/>
      </w:pPr>
      <w:r>
        <w:t>Documentation is attached as a documentation string to name (as kind function) and to the function object.</w:t>
      </w:r>
    </w:p>
    <w:p w:rsidR="006171EA" w:rsidRDefault="006171EA" w:rsidP="00EC4AC2">
      <w:pPr>
        <w:spacing w:line="140" w:lineRule="atLeast"/>
        <w:ind w:left="420"/>
      </w:pPr>
      <w:r>
        <w:t>Evaluating defun causes function-name to be a global name for the function specified by the lambda espression</w:t>
      </w:r>
    </w:p>
    <w:p w:rsidR="006171EA" w:rsidRDefault="006171EA" w:rsidP="00EC4AC2">
      <w:pPr>
        <w:spacing w:line="140" w:lineRule="atLeast"/>
        <w:ind w:left="420"/>
      </w:pPr>
      <w:r>
        <w:tab/>
        <w:t>(lambda lambda-list</w:t>
      </w:r>
    </w:p>
    <w:p w:rsidR="006171EA" w:rsidRDefault="006171EA" w:rsidP="00EC4AC2">
      <w:pPr>
        <w:spacing w:line="140" w:lineRule="atLeast"/>
        <w:ind w:left="420"/>
      </w:pPr>
      <w:r>
        <w:tab/>
      </w:r>
      <w:r>
        <w:tab/>
        <w:t>[{declaration}* | documentation]</w:t>
      </w:r>
    </w:p>
    <w:p w:rsidR="006171EA" w:rsidRDefault="006171EA" w:rsidP="00EC4AC2">
      <w:pPr>
        <w:spacing w:line="140" w:lineRule="atLeast"/>
        <w:ind w:left="420"/>
      </w:pPr>
      <w:r>
        <w:tab/>
      </w:r>
      <w:r>
        <w:tab/>
        <w:t>(block block-name {form}*))</w:t>
      </w:r>
    </w:p>
    <w:p w:rsidR="006171EA" w:rsidRDefault="006171EA" w:rsidP="00EC4AC2">
      <w:pPr>
        <w:spacing w:line="140" w:lineRule="atLeast"/>
        <w:ind w:left="420"/>
      </w:pPr>
      <w:r>
        <w:t>processed in the lexical environment in which defun was executed.</w:t>
      </w:r>
    </w:p>
    <w:p w:rsidR="006171EA" w:rsidRDefault="006171EA" w:rsidP="00EC4AC2">
      <w:pPr>
        <w:spacing w:line="140" w:lineRule="atLeast"/>
        <w:ind w:left="420"/>
      </w:pPr>
      <w:r>
        <w:t>(None of the arguments are evaluated at macro expansion time.)</w:t>
      </w:r>
    </w:p>
    <w:p w:rsidR="006171EA" w:rsidRDefault="006171EA" w:rsidP="00EC4AC2">
      <w:pPr>
        <w:spacing w:line="140" w:lineRule="atLeast"/>
        <w:ind w:left="420"/>
      </w:pPr>
      <w:r>
        <w:t>defun is not required to perform any compile-time side effects. In particular, defun does not make the function definition available at compile time. An implementation may choose to store information about the function for the purposes of compile-time error-checking (such as checking the number of arguments on calls), or to enable the function to be expanded inline.</w:t>
      </w:r>
    </w:p>
    <w:p w:rsidR="006171EA" w:rsidRDefault="006171EA" w:rsidP="00EC4AC2">
      <w:pPr>
        <w:spacing w:line="140" w:lineRule="atLeast"/>
      </w:pPr>
      <w:r>
        <w:t>Examples:</w:t>
      </w:r>
    </w:p>
    <w:p w:rsidR="006171EA" w:rsidRDefault="006171EA" w:rsidP="00EC4AC2">
      <w:pPr>
        <w:spacing w:line="140" w:lineRule="atLeast"/>
      </w:pPr>
      <w:r>
        <w:tab/>
      </w:r>
      <w:r>
        <w:tab/>
        <w:t>(defun recur (x)</w:t>
      </w:r>
    </w:p>
    <w:p w:rsidR="006171EA" w:rsidRDefault="006171EA" w:rsidP="00EC4AC2">
      <w:pPr>
        <w:spacing w:line="140" w:lineRule="atLeast"/>
      </w:pPr>
      <w:r>
        <w:tab/>
      </w:r>
      <w:r>
        <w:tab/>
      </w:r>
      <w:r>
        <w:tab/>
        <w:t>(when (&gt; x 0)</w:t>
      </w:r>
    </w:p>
    <w:p w:rsidR="006171EA" w:rsidRDefault="006171EA" w:rsidP="00EC4AC2">
      <w:pPr>
        <w:spacing w:line="140" w:lineRule="atLeast"/>
      </w:pPr>
      <w:r>
        <w:tab/>
      </w:r>
      <w:r>
        <w:tab/>
      </w:r>
      <w:r>
        <w:tab/>
      </w:r>
      <w:r>
        <w:tab/>
        <w:t xml:space="preserve">(recur (1- x)))) </w:t>
      </w:r>
      <w:r>
        <w:rPr>
          <w:rFonts w:ascii="宋体" w:eastAsia="宋体" w:hAnsi="宋体" w:hint="eastAsia"/>
        </w:rPr>
        <w:t>→</w:t>
      </w:r>
      <w:r>
        <w:t>RECUR</w:t>
      </w:r>
    </w:p>
    <w:p w:rsidR="006171EA" w:rsidRDefault="006171EA" w:rsidP="00EC4AC2">
      <w:pPr>
        <w:spacing w:line="140" w:lineRule="atLeast"/>
      </w:pPr>
      <w:r>
        <w:tab/>
      </w:r>
      <w:r>
        <w:tab/>
        <w:t>(defun ex (a b &amp;optional c (d 66) &amp;rest keys &amp;key test (start 0))</w:t>
      </w:r>
    </w:p>
    <w:p w:rsidR="006171EA" w:rsidRDefault="006171EA" w:rsidP="00EC4AC2">
      <w:pPr>
        <w:spacing w:line="140" w:lineRule="atLeast"/>
      </w:pPr>
      <w:r>
        <w:tab/>
      </w:r>
      <w:r>
        <w:tab/>
      </w:r>
      <w:r>
        <w:tab/>
        <w:t xml:space="preserve">(list a b c d keys test start)) </w:t>
      </w:r>
      <w:r>
        <w:rPr>
          <w:rFonts w:ascii="宋体" w:eastAsia="宋体" w:hAnsi="宋体" w:hint="eastAsia"/>
        </w:rPr>
        <w:t>→</w:t>
      </w:r>
      <w:r>
        <w:rPr>
          <w:rFonts w:hint="eastAsia"/>
        </w:rPr>
        <w:t>E</w:t>
      </w:r>
      <w:r>
        <w:t>X</w:t>
      </w:r>
    </w:p>
    <w:p w:rsidR="006171EA" w:rsidRDefault="006171EA" w:rsidP="00EC4AC2">
      <w:pPr>
        <w:spacing w:line="140" w:lineRule="atLeast"/>
      </w:pPr>
      <w:r>
        <w:tab/>
      </w:r>
      <w:r>
        <w:tab/>
        <w:t xml:space="preserve">(ex 1 2) </w:t>
      </w:r>
      <w:r>
        <w:rPr>
          <w:rFonts w:ascii="宋体" w:eastAsia="宋体" w:hAnsi="宋体" w:hint="eastAsia"/>
        </w:rPr>
        <w:t>→</w:t>
      </w:r>
      <w:r>
        <w:t>(1 2 NIL 66 NIL NIL 0)</w:t>
      </w:r>
    </w:p>
    <w:p w:rsidR="006171EA" w:rsidRDefault="006171EA" w:rsidP="00EC4AC2">
      <w:pPr>
        <w:spacing w:line="140" w:lineRule="atLeast"/>
      </w:pPr>
      <w:r>
        <w:lastRenderedPageBreak/>
        <w:tab/>
      </w:r>
      <w:r>
        <w:tab/>
        <w:t>(ex 1 2 3 4 :test 'equal :start 50)</w:t>
      </w:r>
    </w:p>
    <w:p w:rsidR="006171EA" w:rsidRDefault="006171EA" w:rsidP="00EC4AC2">
      <w:pPr>
        <w:spacing w:line="140" w:lineRule="atLeast"/>
      </w:pPr>
      <w:r>
        <w:tab/>
      </w:r>
      <w:r>
        <w:rPr>
          <w:rFonts w:ascii="宋体" w:eastAsia="宋体" w:hAnsi="宋体" w:hint="eastAsia"/>
        </w:rPr>
        <w:t>→</w:t>
      </w:r>
      <w:r>
        <w:t>(1 2 3 4 (:TEST EQUAL :START 50) EQUAL 50)</w:t>
      </w:r>
    </w:p>
    <w:p w:rsidR="006171EA" w:rsidRDefault="006171EA" w:rsidP="00EC4AC2">
      <w:pPr>
        <w:spacing w:line="140" w:lineRule="atLeast"/>
      </w:pPr>
      <w:r>
        <w:tab/>
      </w:r>
      <w:r>
        <w:tab/>
        <w:t xml:space="preserve">(ex :test 1 :start 2) </w:t>
      </w:r>
      <w:r>
        <w:rPr>
          <w:rFonts w:ascii="宋体" w:eastAsia="宋体" w:hAnsi="宋体" w:hint="eastAsia"/>
        </w:rPr>
        <w:t>→</w:t>
      </w:r>
      <w:r>
        <w:t>(:TEST 1 :START 2 NIL NIL 0)</w:t>
      </w:r>
    </w:p>
    <w:p w:rsidR="006171EA" w:rsidRDefault="006171EA" w:rsidP="00EC4AC2">
      <w:pPr>
        <w:spacing w:line="140" w:lineRule="atLeast"/>
      </w:pPr>
      <w:r>
        <w:tab/>
      </w:r>
      <w:r>
        <w:tab/>
        <w:t>;; This function assumes its callers have checked the types of the</w:t>
      </w:r>
    </w:p>
    <w:p w:rsidR="006171EA" w:rsidRDefault="006171EA" w:rsidP="00EC4AC2">
      <w:pPr>
        <w:spacing w:line="140" w:lineRule="atLeast"/>
      </w:pPr>
      <w:r>
        <w:tab/>
      </w:r>
      <w:r>
        <w:tab/>
        <w:t>;; arguments, and authorizes the compiler to build in that assumption.</w:t>
      </w:r>
    </w:p>
    <w:p w:rsidR="006171EA" w:rsidRDefault="006171EA" w:rsidP="00EC4AC2">
      <w:pPr>
        <w:spacing w:line="140" w:lineRule="atLeast"/>
      </w:pPr>
      <w:r>
        <w:tab/>
      </w:r>
      <w:r>
        <w:tab/>
        <w:t>(defun discriminant (a b c)</w:t>
      </w:r>
    </w:p>
    <w:p w:rsidR="006171EA" w:rsidRDefault="006171EA" w:rsidP="00EC4AC2">
      <w:pPr>
        <w:spacing w:line="140" w:lineRule="atLeast"/>
      </w:pPr>
      <w:r>
        <w:tab/>
      </w:r>
      <w:r>
        <w:tab/>
      </w:r>
      <w:r>
        <w:tab/>
        <w:t>(declare (number a b c))</w:t>
      </w:r>
    </w:p>
    <w:p w:rsidR="006171EA" w:rsidRDefault="006171EA" w:rsidP="00EC4AC2">
      <w:pPr>
        <w:spacing w:line="140" w:lineRule="atLeast"/>
      </w:pPr>
      <w:r>
        <w:tab/>
      </w:r>
      <w:r>
        <w:tab/>
      </w:r>
      <w:r>
        <w:tab/>
        <w:t>"Compute the discriminant for a quadratic equation."</w:t>
      </w:r>
    </w:p>
    <w:p w:rsidR="006171EA" w:rsidRDefault="006171EA" w:rsidP="00EC4AC2">
      <w:pPr>
        <w:spacing w:line="140" w:lineRule="atLeast"/>
      </w:pPr>
      <w:r>
        <w:tab/>
      </w:r>
      <w:r>
        <w:tab/>
      </w:r>
      <w:r>
        <w:tab/>
        <w:t xml:space="preserve">(- (* b b) (* 4 a c))) </w:t>
      </w:r>
      <w:r>
        <w:rPr>
          <w:rFonts w:ascii="宋体" w:eastAsia="宋体" w:hAnsi="宋体" w:hint="eastAsia"/>
        </w:rPr>
        <w:t>→</w:t>
      </w:r>
      <w:r>
        <w:t>DISCRIMINANT</w:t>
      </w:r>
    </w:p>
    <w:p w:rsidR="006171EA" w:rsidRDefault="006171EA" w:rsidP="00EC4AC2">
      <w:pPr>
        <w:spacing w:line="140" w:lineRule="atLeast"/>
      </w:pPr>
      <w:r>
        <w:tab/>
      </w:r>
      <w:r>
        <w:tab/>
        <w:t xml:space="preserve">(discriminant 1 2/3 -2) </w:t>
      </w:r>
      <w:r>
        <w:rPr>
          <w:rFonts w:ascii="宋体" w:eastAsia="宋体" w:hAnsi="宋体" w:hint="eastAsia"/>
        </w:rPr>
        <w:t>→</w:t>
      </w:r>
      <w:r>
        <w:t>76/9</w:t>
      </w:r>
    </w:p>
    <w:p w:rsidR="006171EA" w:rsidRDefault="006171EA" w:rsidP="00EC4AC2">
      <w:pPr>
        <w:spacing w:line="140" w:lineRule="atLeast"/>
      </w:pPr>
      <w:r>
        <w:tab/>
      </w:r>
      <w:r>
        <w:tab/>
        <w:t>;; This function assumes its callers have not checked the types of the</w:t>
      </w:r>
    </w:p>
    <w:p w:rsidR="006171EA" w:rsidRDefault="006171EA" w:rsidP="00EC4AC2">
      <w:pPr>
        <w:spacing w:line="140" w:lineRule="atLeast"/>
      </w:pPr>
      <w:r>
        <w:tab/>
      </w:r>
      <w:r>
        <w:tab/>
        <w:t>;; arguments, and performs explicit type checks before making any assumptions.</w:t>
      </w:r>
    </w:p>
    <w:p w:rsidR="006171EA" w:rsidRDefault="006171EA" w:rsidP="00EC4AC2">
      <w:pPr>
        <w:spacing w:line="140" w:lineRule="atLeast"/>
      </w:pPr>
      <w:r>
        <w:tab/>
      </w:r>
      <w:r>
        <w:tab/>
        <w:t>(defun careful-discriminant (a b c)</w:t>
      </w:r>
    </w:p>
    <w:p w:rsidR="006171EA" w:rsidRDefault="006171EA" w:rsidP="00EC4AC2">
      <w:pPr>
        <w:spacing w:line="140" w:lineRule="atLeast"/>
      </w:pPr>
      <w:r>
        <w:tab/>
      </w:r>
      <w:r>
        <w:tab/>
      </w:r>
      <w:r>
        <w:tab/>
        <w:t>"Compute the discriminant for a quadratic equation."</w:t>
      </w:r>
    </w:p>
    <w:p w:rsidR="006171EA" w:rsidRDefault="006171EA" w:rsidP="00EC4AC2">
      <w:pPr>
        <w:spacing w:line="140" w:lineRule="atLeast"/>
      </w:pPr>
      <w:r>
        <w:tab/>
      </w:r>
      <w:r>
        <w:tab/>
      </w:r>
      <w:r>
        <w:tab/>
        <w:t>(check-type a number)</w:t>
      </w:r>
    </w:p>
    <w:p w:rsidR="006171EA" w:rsidRDefault="006171EA" w:rsidP="00EC4AC2">
      <w:pPr>
        <w:spacing w:line="140" w:lineRule="atLeast"/>
      </w:pPr>
      <w:r>
        <w:tab/>
      </w:r>
      <w:r>
        <w:tab/>
      </w:r>
      <w:r>
        <w:tab/>
        <w:t>(check-type b number)</w:t>
      </w:r>
    </w:p>
    <w:p w:rsidR="006171EA" w:rsidRDefault="006171EA" w:rsidP="00EC4AC2">
      <w:pPr>
        <w:spacing w:line="140" w:lineRule="atLeast"/>
      </w:pPr>
      <w:r>
        <w:tab/>
      </w:r>
      <w:r>
        <w:tab/>
      </w:r>
      <w:r>
        <w:tab/>
        <w:t>(check-type c number)</w:t>
      </w:r>
    </w:p>
    <w:p w:rsidR="006171EA" w:rsidRDefault="006171EA" w:rsidP="00EC4AC2">
      <w:pPr>
        <w:spacing w:line="140" w:lineRule="atLeast"/>
      </w:pPr>
      <w:r>
        <w:tab/>
      </w:r>
      <w:r>
        <w:tab/>
      </w:r>
      <w:r>
        <w:tab/>
        <w:t>(locally (declare (number a b c))</w:t>
      </w:r>
    </w:p>
    <w:p w:rsidR="006171EA" w:rsidRDefault="006171EA" w:rsidP="00EC4AC2">
      <w:pPr>
        <w:spacing w:line="140" w:lineRule="atLeast"/>
      </w:pPr>
      <w:r>
        <w:tab/>
      </w:r>
      <w:r>
        <w:tab/>
      </w:r>
      <w:r>
        <w:tab/>
      </w:r>
      <w:r>
        <w:tab/>
        <w:t xml:space="preserve">(- (* b b) (* 4 a c)))) </w:t>
      </w:r>
      <w:r>
        <w:rPr>
          <w:rFonts w:ascii="宋体" w:eastAsia="宋体" w:hAnsi="宋体" w:hint="eastAsia"/>
        </w:rPr>
        <w:t>→</w:t>
      </w:r>
      <w:r>
        <w:t>CAREFUL-DISCRIMINANT</w:t>
      </w:r>
    </w:p>
    <w:p w:rsidR="006171EA" w:rsidRDefault="006171EA" w:rsidP="00EC4AC2">
      <w:pPr>
        <w:spacing w:line="140" w:lineRule="atLeast"/>
      </w:pPr>
      <w:r>
        <w:tab/>
      </w:r>
      <w:r>
        <w:tab/>
        <w:t xml:space="preserve">(careful-discriminant 1 2/3 -2) </w:t>
      </w:r>
      <w:r>
        <w:rPr>
          <w:rFonts w:ascii="宋体" w:eastAsia="宋体" w:hAnsi="宋体" w:hint="eastAsia"/>
        </w:rPr>
        <w:t>→</w:t>
      </w:r>
      <w:r>
        <w:t>76/9</w:t>
      </w:r>
    </w:p>
    <w:p w:rsidR="006171EA" w:rsidRDefault="006171EA" w:rsidP="00EC4AC2">
      <w:pPr>
        <w:spacing w:line="140" w:lineRule="atLeast"/>
      </w:pPr>
      <w:r>
        <w:t>See Also:</w:t>
      </w:r>
    </w:p>
    <w:p w:rsidR="006171EA" w:rsidRDefault="006171EA" w:rsidP="00EC4AC2">
      <w:pPr>
        <w:spacing w:line="140" w:lineRule="atLeast"/>
        <w:ind w:left="420"/>
      </w:pPr>
      <w:r>
        <w:t>flet, labels, block, return-from, declare, documentation, Section 3.1 (Evaluation), Section 3.4.1 (Ordinary Lambda Lists), Section 3.4.11 (Syntactic Interaction of Documentation Strings and Declarations)</w:t>
      </w:r>
    </w:p>
    <w:p w:rsidR="006171EA" w:rsidRDefault="006171EA" w:rsidP="00EC4AC2">
      <w:pPr>
        <w:spacing w:line="140" w:lineRule="atLeast"/>
      </w:pPr>
      <w:r>
        <w:t>Notes:</w:t>
      </w:r>
    </w:p>
    <w:p w:rsidR="006171EA" w:rsidRDefault="006171EA" w:rsidP="00EC4AC2">
      <w:pPr>
        <w:spacing w:line="140" w:lineRule="atLeast"/>
      </w:pPr>
      <w:r>
        <w:lastRenderedPageBreak/>
        <w:tab/>
        <w:t>return-from can be used to return prematurely from a function defined by defun.</w:t>
      </w:r>
    </w:p>
    <w:p w:rsidR="006171EA" w:rsidRDefault="006171EA" w:rsidP="00EC4AC2">
      <w:pPr>
        <w:spacing w:line="140" w:lineRule="atLeast"/>
        <w:ind w:left="420"/>
      </w:pPr>
      <w:r>
        <w:t>Additional side effects might take place when additional information (typically debugging information) about the function definition is recorded.</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f</w:t>
            </w:r>
            <w:r>
              <w:t>definition</w:t>
            </w:r>
          </w:p>
        </w:tc>
        <w:tc>
          <w:tcPr>
            <w:tcW w:w="4148" w:type="dxa"/>
          </w:tcPr>
          <w:p w:rsidR="006171EA" w:rsidRDefault="006171EA" w:rsidP="00EC4AC2">
            <w:pPr>
              <w:spacing w:line="140" w:lineRule="atLeast"/>
              <w:jc w:val="right"/>
            </w:pPr>
            <w:r>
              <w:t>Accessor</w:t>
            </w:r>
          </w:p>
        </w:tc>
      </w:tr>
    </w:tbl>
    <w:p w:rsidR="006171EA" w:rsidRDefault="006171EA" w:rsidP="00EC4AC2">
      <w:pPr>
        <w:spacing w:line="140" w:lineRule="atLeast"/>
      </w:pPr>
      <w:r>
        <w:t>Syntax:</w:t>
      </w:r>
    </w:p>
    <w:p w:rsidR="006171EA" w:rsidRDefault="006171EA" w:rsidP="00EC4AC2">
      <w:pPr>
        <w:spacing w:line="140" w:lineRule="atLeast"/>
      </w:pPr>
      <w:r>
        <w:tab/>
        <w:t xml:space="preserve">fdefinition function-name </w:t>
      </w:r>
      <w:r>
        <w:rPr>
          <w:rFonts w:ascii="宋体" w:eastAsia="宋体" w:hAnsi="宋体" w:hint="eastAsia"/>
        </w:rPr>
        <w:t>→</w:t>
      </w:r>
      <w:r>
        <w:t>definition</w:t>
      </w:r>
    </w:p>
    <w:p w:rsidR="006171EA" w:rsidRDefault="006171EA" w:rsidP="00EC4AC2">
      <w:pPr>
        <w:spacing w:line="140" w:lineRule="atLeast"/>
      </w:pPr>
      <w:r>
        <w:tab/>
        <w:t>(setf (fdefinition function-name) new-definition)</w:t>
      </w:r>
    </w:p>
    <w:p w:rsidR="006171EA" w:rsidRDefault="006171EA" w:rsidP="00EC4AC2">
      <w:pPr>
        <w:spacing w:line="140" w:lineRule="atLeast"/>
      </w:pPr>
      <w:r>
        <w:t>Arguments and Values:</w:t>
      </w:r>
    </w:p>
    <w:p w:rsidR="006171EA" w:rsidRDefault="006171EA" w:rsidP="00EC4AC2">
      <w:pPr>
        <w:spacing w:line="140" w:lineRule="atLeast"/>
        <w:ind w:left="420"/>
      </w:pPr>
      <w:r>
        <w:t>function-name—a function name. In the non-setf case, the name must be fbound in the global environment.</w:t>
      </w:r>
    </w:p>
    <w:p w:rsidR="006171EA" w:rsidRDefault="006171EA" w:rsidP="00EC4AC2">
      <w:pPr>
        <w:spacing w:line="140" w:lineRule="atLeast"/>
        <w:ind w:left="420"/>
      </w:pPr>
      <w:r>
        <w:t>definition—Current global function definition named by function-name.</w:t>
      </w:r>
    </w:p>
    <w:p w:rsidR="006171EA" w:rsidRDefault="006171EA" w:rsidP="00EC4AC2">
      <w:pPr>
        <w:spacing w:line="140" w:lineRule="atLeast"/>
        <w:ind w:left="420"/>
      </w:pPr>
      <w:r>
        <w:t>new-definition—a function.</w:t>
      </w:r>
    </w:p>
    <w:p w:rsidR="006171EA" w:rsidRDefault="006171EA" w:rsidP="00EC4AC2">
      <w:pPr>
        <w:spacing w:line="140" w:lineRule="atLeast"/>
      </w:pPr>
      <w:r>
        <w:t>Description:</w:t>
      </w:r>
    </w:p>
    <w:p w:rsidR="006171EA" w:rsidRDefault="006171EA" w:rsidP="00EC4AC2">
      <w:pPr>
        <w:spacing w:line="140" w:lineRule="atLeast"/>
        <w:ind w:left="420"/>
      </w:pPr>
      <w:r>
        <w:t>fdefinition accesses the current global function definition named by function-name. The definition may be a function or may be an object representing a special form or macro. The value returned by fdefinition when fboundp returns true but the function-name denotes a macro or special form is not well-defined, but fdefinition does not signal an error.</w:t>
      </w:r>
    </w:p>
    <w:p w:rsidR="006171EA" w:rsidRDefault="006171EA" w:rsidP="00EC4AC2">
      <w:pPr>
        <w:spacing w:line="140" w:lineRule="atLeast"/>
      </w:pPr>
      <w:r>
        <w:t>Exceptional Situations:</w:t>
      </w:r>
    </w:p>
    <w:p w:rsidR="006171EA" w:rsidRDefault="006171EA" w:rsidP="00EC4AC2">
      <w:pPr>
        <w:spacing w:line="140" w:lineRule="atLeast"/>
      </w:pPr>
      <w:r>
        <w:tab/>
        <w:t>should signal an error of type type-error if function-name is not a function name.</w:t>
      </w:r>
    </w:p>
    <w:p w:rsidR="006171EA" w:rsidRDefault="006171EA" w:rsidP="00EC4AC2">
      <w:pPr>
        <w:spacing w:line="140" w:lineRule="atLeast"/>
        <w:ind w:left="420"/>
      </w:pPr>
      <w:r>
        <w:t>An error of type undefined-function is signaled in the non-setf case if function-name is not fbound.</w:t>
      </w:r>
    </w:p>
    <w:p w:rsidR="006171EA" w:rsidRDefault="006171EA" w:rsidP="00EC4AC2">
      <w:pPr>
        <w:spacing w:line="140" w:lineRule="atLeast"/>
      </w:pPr>
      <w:r>
        <w:t>See Also:</w:t>
      </w:r>
    </w:p>
    <w:p w:rsidR="006171EA" w:rsidRDefault="006171EA" w:rsidP="00EC4AC2">
      <w:pPr>
        <w:spacing w:line="140" w:lineRule="atLeast"/>
      </w:pPr>
      <w:r>
        <w:tab/>
        <w:t>fboundp, fmakunbound, macro-function, special-operator-p, symbol-function</w:t>
      </w:r>
    </w:p>
    <w:p w:rsidR="006171EA" w:rsidRDefault="006171EA" w:rsidP="00EC4AC2">
      <w:pPr>
        <w:spacing w:line="140" w:lineRule="atLeast"/>
      </w:pPr>
      <w:r>
        <w:t>Notes:</w:t>
      </w:r>
    </w:p>
    <w:p w:rsidR="006171EA" w:rsidRDefault="006171EA" w:rsidP="00EC4AC2">
      <w:pPr>
        <w:spacing w:line="140" w:lineRule="atLeast"/>
        <w:ind w:left="420"/>
      </w:pPr>
      <w:r>
        <w:t>fdefinition cannot access the value of a lexical function name produced by flet or labels; it can access only the global function value.</w:t>
      </w:r>
    </w:p>
    <w:p w:rsidR="006171EA" w:rsidRDefault="006171EA" w:rsidP="00EC4AC2">
      <w:pPr>
        <w:spacing w:line="140" w:lineRule="atLeast"/>
        <w:ind w:left="420"/>
      </w:pPr>
      <w:r>
        <w:lastRenderedPageBreak/>
        <w:t>setf can be used with fdefinition to replace a global function definition when the function-name's function definition does not represent a special form. setf of fdefinition requires a function as the new value. It is an error to set the fdefinition of a function-name to a symbol, a list, or the value returned by fdefinition on the name of a macro or special form.</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f</w:t>
            </w:r>
            <w:r>
              <w:t>boundp</w:t>
            </w:r>
          </w:p>
        </w:tc>
        <w:tc>
          <w:tcPr>
            <w:tcW w:w="4148" w:type="dxa"/>
          </w:tcPr>
          <w:p w:rsidR="006171EA" w:rsidRDefault="006171EA" w:rsidP="00EC4AC2">
            <w:pPr>
              <w:spacing w:line="140" w:lineRule="atLeast"/>
              <w:jc w:val="right"/>
            </w:pPr>
            <w:r>
              <w:rPr>
                <w:rFonts w:hint="eastAsia"/>
              </w:rPr>
              <w:t>Function</w:t>
            </w:r>
          </w:p>
        </w:tc>
      </w:tr>
    </w:tbl>
    <w:p w:rsidR="006171EA" w:rsidRDefault="006171EA" w:rsidP="00EC4AC2">
      <w:pPr>
        <w:spacing w:line="140" w:lineRule="atLeast"/>
      </w:pPr>
      <w:r>
        <w:t>Syntax:</w:t>
      </w:r>
    </w:p>
    <w:p w:rsidR="006171EA" w:rsidRDefault="006171EA" w:rsidP="00EC4AC2">
      <w:pPr>
        <w:spacing w:line="140" w:lineRule="atLeast"/>
      </w:pPr>
      <w:r>
        <w:tab/>
        <w:t xml:space="preserve">fboundp name </w:t>
      </w:r>
      <w:r>
        <w:rPr>
          <w:rFonts w:ascii="宋体" w:eastAsia="宋体" w:hAnsi="宋体" w:hint="eastAsia"/>
        </w:rPr>
        <w:t>→</w:t>
      </w:r>
      <w:r>
        <w:t>generalized-boolean</w:t>
      </w:r>
    </w:p>
    <w:p w:rsidR="006171EA" w:rsidRDefault="006171EA" w:rsidP="00EC4AC2">
      <w:pPr>
        <w:spacing w:line="140" w:lineRule="atLeast"/>
      </w:pPr>
      <w:r>
        <w:t>Pronunciation:</w:t>
      </w:r>
    </w:p>
    <w:p w:rsidR="006171EA" w:rsidRDefault="006171EA" w:rsidP="00EC4AC2">
      <w:pPr>
        <w:spacing w:line="140" w:lineRule="atLeast"/>
      </w:pPr>
      <w:r>
        <w:tab/>
        <w:t>[,ef'ba</w:t>
      </w:r>
      <m:oMath>
        <m:acc>
          <m:accPr>
            <m:chr m:val="̇"/>
            <m:ctrlPr>
              <w:rPr>
                <w:rFonts w:ascii="Cambria Math" w:hAnsi="Cambria Math"/>
              </w:rPr>
            </m:ctrlPr>
          </m:accPr>
          <m:e>
            <m:r>
              <w:rPr>
                <w:rFonts w:ascii="Cambria Math" w:hAnsi="Cambria Math"/>
              </w:rPr>
              <m:t>u</m:t>
            </m:r>
          </m:e>
        </m:acc>
      </m:oMath>
      <w:r>
        <w:rPr>
          <w:rFonts w:hint="eastAsia"/>
        </w:rPr>
        <w:t>n</w:t>
      </w:r>
      <w:r>
        <w:t>dp</w:t>
      </w:r>
      <m:oMath>
        <m:bar>
          <m:barPr>
            <m:pos m:val="top"/>
            <m:ctrlPr>
              <w:rPr>
                <w:rFonts w:ascii="Cambria Math" w:hAnsi="Cambria Math"/>
              </w:rPr>
            </m:ctrlPr>
          </m:barPr>
          <m:e>
            <m:r>
              <w:rPr>
                <w:rFonts w:ascii="Cambria Math" w:hAnsi="Cambria Math"/>
              </w:rPr>
              <m:t>e</m:t>
            </m:r>
          </m:e>
        </m:bar>
      </m:oMath>
      <w:r>
        <w:rPr>
          <w:rFonts w:hint="eastAsia"/>
        </w:rPr>
        <w:t>]</w:t>
      </w:r>
    </w:p>
    <w:p w:rsidR="006171EA" w:rsidRDefault="006171EA" w:rsidP="00EC4AC2">
      <w:pPr>
        <w:spacing w:line="140" w:lineRule="atLeast"/>
      </w:pPr>
      <w:r>
        <w:t>Arguments and Values:</w:t>
      </w:r>
    </w:p>
    <w:p w:rsidR="006171EA" w:rsidRDefault="006171EA" w:rsidP="00EC4AC2">
      <w:pPr>
        <w:spacing w:line="140" w:lineRule="atLeast"/>
      </w:pPr>
      <w:r>
        <w:tab/>
        <w:t>name—a function name.</w:t>
      </w:r>
    </w:p>
    <w:p w:rsidR="006171EA" w:rsidRDefault="006171EA" w:rsidP="00EC4AC2">
      <w:pPr>
        <w:spacing w:line="140" w:lineRule="atLeast"/>
        <w:ind w:firstLine="420"/>
      </w:pPr>
      <w:r>
        <w:t>generalized-boolean—a generalized boolean.</w:t>
      </w:r>
    </w:p>
    <w:p w:rsidR="006171EA" w:rsidRDefault="006171EA" w:rsidP="00EC4AC2">
      <w:pPr>
        <w:spacing w:line="140" w:lineRule="atLeast"/>
      </w:pPr>
      <w:r>
        <w:t>Description:</w:t>
      </w:r>
    </w:p>
    <w:p w:rsidR="006171EA" w:rsidRDefault="006171EA" w:rsidP="00EC4AC2">
      <w:pPr>
        <w:spacing w:line="140" w:lineRule="atLeast"/>
      </w:pPr>
      <w:r>
        <w:tab/>
        <w:t>Returns true if name is fbound; otherwise, returns false.</w:t>
      </w:r>
    </w:p>
    <w:p w:rsidR="006171EA" w:rsidRDefault="006171EA" w:rsidP="00EC4AC2">
      <w:pPr>
        <w:spacing w:line="140" w:lineRule="atLeast"/>
      </w:pPr>
      <w:r>
        <w:t>Examples:</w:t>
      </w:r>
    </w:p>
    <w:p w:rsidR="006171EA" w:rsidRDefault="006171EA" w:rsidP="00EC4AC2">
      <w:pPr>
        <w:spacing w:line="140" w:lineRule="atLeast"/>
      </w:pPr>
      <w:r>
        <w:tab/>
      </w:r>
      <w:r>
        <w:tab/>
        <w:t xml:space="preserve">(fboundp 'car) </w:t>
      </w:r>
      <w:r>
        <w:rPr>
          <w:rFonts w:ascii="宋体" w:eastAsia="宋体" w:hAnsi="宋体" w:hint="eastAsia"/>
        </w:rPr>
        <w:t>→</w:t>
      </w:r>
      <w:r>
        <w:t>true</w:t>
      </w:r>
    </w:p>
    <w:p w:rsidR="006171EA" w:rsidRDefault="006171EA" w:rsidP="00EC4AC2">
      <w:pPr>
        <w:spacing w:line="140" w:lineRule="atLeast"/>
      </w:pPr>
      <w:r>
        <w:tab/>
      </w:r>
      <w:r>
        <w:tab/>
        <w:t xml:space="preserve">(fboundp 'nth-value) </w:t>
      </w:r>
      <w:r>
        <w:rPr>
          <w:rFonts w:ascii="宋体" w:eastAsia="宋体" w:hAnsi="宋体" w:hint="eastAsia"/>
        </w:rPr>
        <w:t>→</w:t>
      </w:r>
      <w:r>
        <w:t>false</w:t>
      </w:r>
    </w:p>
    <w:p w:rsidR="006171EA" w:rsidRDefault="006171EA" w:rsidP="00EC4AC2">
      <w:pPr>
        <w:spacing w:line="140" w:lineRule="atLeast"/>
      </w:pPr>
      <w:r>
        <w:tab/>
      </w:r>
      <w:r>
        <w:tab/>
        <w:t xml:space="preserve">(fboundp 'with-open-file) </w:t>
      </w:r>
      <w:r>
        <w:rPr>
          <w:rFonts w:ascii="宋体" w:eastAsia="宋体" w:hAnsi="宋体" w:hint="eastAsia"/>
        </w:rPr>
        <w:t>→</w:t>
      </w:r>
      <w:r>
        <w:t>true</w:t>
      </w:r>
    </w:p>
    <w:p w:rsidR="006171EA" w:rsidRDefault="006171EA" w:rsidP="00EC4AC2">
      <w:pPr>
        <w:spacing w:line="140" w:lineRule="atLeast"/>
      </w:pPr>
      <w:r>
        <w:tab/>
      </w:r>
      <w:r>
        <w:tab/>
        <w:t xml:space="preserve">(fboundp 'unwind-protect) </w:t>
      </w:r>
      <w:r>
        <w:rPr>
          <w:rFonts w:ascii="宋体" w:eastAsia="宋体" w:hAnsi="宋体" w:hint="eastAsia"/>
        </w:rPr>
        <w:t>→</w:t>
      </w:r>
      <w:r>
        <w:t>true</w:t>
      </w:r>
    </w:p>
    <w:p w:rsidR="006171EA" w:rsidRDefault="006171EA" w:rsidP="00EC4AC2">
      <w:pPr>
        <w:spacing w:line="140" w:lineRule="atLeast"/>
      </w:pPr>
      <w:r>
        <w:tab/>
      </w:r>
      <w:r>
        <w:tab/>
        <w:t xml:space="preserve">(defun my-function (x) x) </w:t>
      </w:r>
      <w:r>
        <w:rPr>
          <w:rFonts w:ascii="宋体" w:eastAsia="宋体" w:hAnsi="宋体" w:hint="eastAsia"/>
        </w:rPr>
        <w:t>→</w:t>
      </w:r>
      <w:r>
        <w:rPr>
          <w:rFonts w:hint="eastAsia"/>
        </w:rPr>
        <w:t>M</w:t>
      </w:r>
      <w:r>
        <w:t>Y-FUNCTION</w:t>
      </w:r>
    </w:p>
    <w:p w:rsidR="006171EA" w:rsidRDefault="006171EA" w:rsidP="00EC4AC2">
      <w:pPr>
        <w:spacing w:line="140" w:lineRule="atLeast"/>
      </w:pPr>
      <w:r>
        <w:tab/>
      </w:r>
      <w:r>
        <w:tab/>
        <w:t xml:space="preserve">(fboundp 'my-function) </w:t>
      </w:r>
      <w:r>
        <w:rPr>
          <w:rFonts w:ascii="宋体" w:eastAsia="宋体" w:hAnsi="宋体" w:hint="eastAsia"/>
        </w:rPr>
        <w:t>→</w:t>
      </w:r>
      <w:r>
        <w:t>true</w:t>
      </w:r>
    </w:p>
    <w:p w:rsidR="006171EA" w:rsidRDefault="006171EA" w:rsidP="00EC4AC2">
      <w:pPr>
        <w:spacing w:line="140" w:lineRule="atLeast"/>
      </w:pPr>
      <w:r>
        <w:tab/>
      </w:r>
      <w:r>
        <w:tab/>
        <w:t>(let ((saved-definition (symbol-function 'my-function)))</w:t>
      </w:r>
    </w:p>
    <w:p w:rsidR="006171EA" w:rsidRDefault="006171EA" w:rsidP="00EC4AC2">
      <w:pPr>
        <w:spacing w:line="140" w:lineRule="atLeast"/>
      </w:pPr>
      <w:r>
        <w:tab/>
      </w:r>
      <w:r>
        <w:tab/>
      </w:r>
      <w:r>
        <w:tab/>
        <w:t>(unwind-protect (progn (fmakunbound 'my-function)</w:t>
      </w:r>
    </w:p>
    <w:p w:rsidR="006171EA" w:rsidRDefault="006171EA" w:rsidP="00EC4AC2">
      <w:pPr>
        <w:spacing w:line="140" w:lineRule="atLeast"/>
      </w:pPr>
      <w:r>
        <w:tab/>
      </w:r>
      <w:r>
        <w:tab/>
      </w:r>
      <w:r>
        <w:tab/>
      </w:r>
      <w:r>
        <w:tab/>
      </w:r>
      <w:r>
        <w:tab/>
      </w:r>
      <w:r>
        <w:tab/>
      </w:r>
      <w:r>
        <w:tab/>
      </w:r>
      <w:r>
        <w:tab/>
        <w:t>(fboundp 'my-function))</w:t>
      </w:r>
    </w:p>
    <w:p w:rsidR="006171EA" w:rsidRDefault="006171EA" w:rsidP="00EC4AC2">
      <w:pPr>
        <w:spacing w:line="140" w:lineRule="atLeast"/>
      </w:pPr>
      <w:r>
        <w:tab/>
      </w:r>
      <w:r>
        <w:tab/>
      </w:r>
      <w:r>
        <w:tab/>
      </w:r>
      <w:r>
        <w:tab/>
        <w:t>(setf (symbol-function 'my-function) saved-definition)))</w:t>
      </w:r>
    </w:p>
    <w:p w:rsidR="006171EA" w:rsidRDefault="006171EA" w:rsidP="00EC4AC2">
      <w:pPr>
        <w:spacing w:line="140" w:lineRule="atLeast"/>
      </w:pPr>
      <w:r>
        <w:lastRenderedPageBreak/>
        <w:tab/>
      </w:r>
      <w:r>
        <w:rPr>
          <w:rFonts w:ascii="宋体" w:eastAsia="宋体" w:hAnsi="宋体" w:hint="eastAsia"/>
        </w:rPr>
        <w:t>→</w:t>
      </w:r>
      <w:r>
        <w:t>false</w:t>
      </w:r>
    </w:p>
    <w:p w:rsidR="006171EA" w:rsidRDefault="006171EA" w:rsidP="00EC4AC2">
      <w:pPr>
        <w:spacing w:line="140" w:lineRule="atLeast"/>
      </w:pPr>
      <w:r>
        <w:tab/>
      </w:r>
      <w:r>
        <w:tab/>
        <w:t xml:space="preserve">(fboundp 'my-function) </w:t>
      </w:r>
      <w:r>
        <w:rPr>
          <w:rFonts w:ascii="宋体" w:eastAsia="宋体" w:hAnsi="宋体" w:hint="eastAsia"/>
        </w:rPr>
        <w:t>→</w:t>
      </w:r>
      <w:r>
        <w:t>true</w:t>
      </w:r>
    </w:p>
    <w:p w:rsidR="006171EA" w:rsidRDefault="006171EA" w:rsidP="00EC4AC2">
      <w:pPr>
        <w:spacing w:line="140" w:lineRule="atLeast"/>
      </w:pPr>
      <w:r>
        <w:tab/>
      </w:r>
      <w:r>
        <w:tab/>
        <w:t xml:space="preserve">(defmacro my-macro (x) `',x) </w:t>
      </w:r>
      <w:r>
        <w:rPr>
          <w:rFonts w:ascii="宋体" w:eastAsia="宋体" w:hAnsi="宋体" w:hint="eastAsia"/>
        </w:rPr>
        <w:t>→</w:t>
      </w:r>
      <w:r>
        <w:t>MY-MACRO</w:t>
      </w:r>
    </w:p>
    <w:p w:rsidR="006171EA" w:rsidRDefault="006171EA" w:rsidP="00EC4AC2">
      <w:pPr>
        <w:spacing w:line="140" w:lineRule="atLeast"/>
        <w:ind w:left="420" w:firstLine="420"/>
      </w:pPr>
      <w:r>
        <w:t xml:space="preserve">(fboundp 'my-macro) </w:t>
      </w:r>
      <w:r>
        <w:rPr>
          <w:rFonts w:ascii="宋体" w:eastAsia="宋体" w:hAnsi="宋体" w:hint="eastAsia"/>
        </w:rPr>
        <w:t>→</w:t>
      </w:r>
      <w:r>
        <w:t>true</w:t>
      </w:r>
    </w:p>
    <w:p w:rsidR="006171EA" w:rsidRDefault="006171EA" w:rsidP="00EC4AC2">
      <w:pPr>
        <w:spacing w:line="140" w:lineRule="atLeast"/>
        <w:ind w:left="420" w:firstLine="420"/>
      </w:pPr>
      <w:r>
        <w:rPr>
          <w:rFonts w:hint="eastAsia"/>
        </w:rPr>
        <w:t>(</w:t>
      </w:r>
      <w:r>
        <w:t xml:space="preserve">fmakunbound 'my-function) </w:t>
      </w:r>
      <w:r>
        <w:rPr>
          <w:rFonts w:ascii="宋体" w:eastAsia="宋体" w:hAnsi="宋体" w:hint="eastAsia"/>
        </w:rPr>
        <w:t>→</w:t>
      </w:r>
      <w:r>
        <w:t>MY-FUNCTION</w:t>
      </w:r>
    </w:p>
    <w:p w:rsidR="006171EA" w:rsidRDefault="006171EA" w:rsidP="00EC4AC2">
      <w:pPr>
        <w:spacing w:line="140" w:lineRule="atLeast"/>
        <w:ind w:left="420" w:firstLine="420"/>
      </w:pPr>
      <w:r>
        <w:t xml:space="preserve">(fboundp 'my-function) </w:t>
      </w:r>
      <w:r>
        <w:rPr>
          <w:rFonts w:ascii="宋体" w:eastAsia="宋体" w:hAnsi="宋体" w:hint="eastAsia"/>
        </w:rPr>
        <w:t>→</w:t>
      </w:r>
      <w:r>
        <w:t>false</w:t>
      </w:r>
    </w:p>
    <w:p w:rsidR="006171EA" w:rsidRDefault="006171EA" w:rsidP="00EC4AC2">
      <w:pPr>
        <w:spacing w:line="140" w:lineRule="atLeast"/>
        <w:ind w:left="420" w:firstLine="420"/>
      </w:pPr>
      <w:r>
        <w:t>(flet ((my-function (x) x))</w:t>
      </w:r>
    </w:p>
    <w:p w:rsidR="006171EA" w:rsidRDefault="006171EA" w:rsidP="00EC4AC2">
      <w:pPr>
        <w:spacing w:line="140" w:lineRule="atLeast"/>
        <w:ind w:left="420" w:firstLine="420"/>
      </w:pPr>
      <w:r>
        <w:tab/>
        <w:t xml:space="preserve">(fboundp 'my-function)) </w:t>
      </w:r>
      <w:r>
        <w:rPr>
          <w:rFonts w:ascii="宋体" w:eastAsia="宋体" w:hAnsi="宋体" w:hint="eastAsia"/>
        </w:rPr>
        <w:t>→</w:t>
      </w:r>
      <w:r>
        <w:t>false</w:t>
      </w:r>
    </w:p>
    <w:p w:rsidR="006171EA" w:rsidRDefault="006171EA" w:rsidP="00EC4AC2">
      <w:pPr>
        <w:spacing w:line="140" w:lineRule="atLeast"/>
      </w:pPr>
      <w:r>
        <w:t>Exceptional Situations:</w:t>
      </w:r>
    </w:p>
    <w:p w:rsidR="006171EA" w:rsidRDefault="006171EA" w:rsidP="00EC4AC2">
      <w:pPr>
        <w:spacing w:line="140" w:lineRule="atLeast"/>
      </w:pPr>
      <w:r>
        <w:tab/>
        <w:t>Should signal an error of type type-error if name is not a function name.</w:t>
      </w:r>
    </w:p>
    <w:p w:rsidR="006171EA" w:rsidRDefault="006171EA" w:rsidP="00EC4AC2">
      <w:pPr>
        <w:spacing w:line="140" w:lineRule="atLeast"/>
      </w:pPr>
      <w:r>
        <w:t>See Also:</w:t>
      </w:r>
    </w:p>
    <w:p w:rsidR="006171EA" w:rsidRDefault="006171EA" w:rsidP="00EC4AC2">
      <w:pPr>
        <w:spacing w:line="140" w:lineRule="atLeast"/>
      </w:pPr>
      <w:r>
        <w:tab/>
        <w:t>symbol-function, fmakunbound, fdefinition</w:t>
      </w:r>
    </w:p>
    <w:p w:rsidR="006171EA" w:rsidRDefault="006171EA" w:rsidP="00EC4AC2">
      <w:pPr>
        <w:spacing w:line="140" w:lineRule="atLeast"/>
      </w:pPr>
      <w:r>
        <w:t>Notes:</w:t>
      </w:r>
    </w:p>
    <w:p w:rsidR="006171EA" w:rsidRDefault="006171EA" w:rsidP="00EC4AC2">
      <w:pPr>
        <w:spacing w:line="140" w:lineRule="atLeast"/>
      </w:pPr>
      <w:r>
        <w:tab/>
        <w:t>It is permissible to call symbol-function on any symbol that is fbound.</w:t>
      </w:r>
    </w:p>
    <w:p w:rsidR="006171EA" w:rsidRDefault="006171EA" w:rsidP="00EC4AC2">
      <w:pPr>
        <w:spacing w:line="140" w:lineRule="atLeast"/>
        <w:ind w:left="420"/>
      </w:pPr>
      <w:r>
        <w:t>fboundp is sometimes used to "guard" an access to the function cell, as in: (if (fboundp x) (symbol-function x))</w:t>
      </w:r>
    </w:p>
    <w:p w:rsidR="006171EA" w:rsidRDefault="006171EA" w:rsidP="00EC4AC2">
      <w:pPr>
        <w:spacing w:line="140" w:lineRule="atLeast"/>
        <w:ind w:left="420"/>
      </w:pPr>
      <w:r>
        <w:t>Defining a setf expander F does not cause the setf function (setf F) to become defined.</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f</w:t>
            </w:r>
            <w:r>
              <w:t>makunbound</w:t>
            </w:r>
          </w:p>
        </w:tc>
        <w:tc>
          <w:tcPr>
            <w:tcW w:w="4148" w:type="dxa"/>
          </w:tcPr>
          <w:p w:rsidR="006171EA" w:rsidRDefault="006171EA" w:rsidP="00EC4AC2">
            <w:pPr>
              <w:spacing w:line="140" w:lineRule="atLeast"/>
              <w:jc w:val="right"/>
            </w:pPr>
            <w:r>
              <w:rPr>
                <w:rFonts w:hint="eastAsia"/>
              </w:rPr>
              <w:t>Function</w:t>
            </w:r>
          </w:p>
        </w:tc>
      </w:tr>
    </w:tbl>
    <w:p w:rsidR="006171EA" w:rsidRDefault="006171EA" w:rsidP="00EC4AC2">
      <w:pPr>
        <w:spacing w:line="140" w:lineRule="atLeast"/>
      </w:pPr>
      <w:r>
        <w:t>S</w:t>
      </w:r>
      <w:r>
        <w:rPr>
          <w:rFonts w:hint="eastAsia"/>
        </w:rPr>
        <w:t>yntax:</w:t>
      </w:r>
    </w:p>
    <w:p w:rsidR="006171EA" w:rsidRDefault="006171EA" w:rsidP="00EC4AC2">
      <w:pPr>
        <w:spacing w:line="140" w:lineRule="atLeast"/>
      </w:pPr>
      <w:r>
        <w:tab/>
        <w:t xml:space="preserve">fmakunbound name </w:t>
      </w:r>
      <w:r>
        <w:rPr>
          <w:rFonts w:ascii="宋体" w:eastAsia="宋体" w:hAnsi="宋体" w:hint="eastAsia"/>
        </w:rPr>
        <w:t>→</w:t>
      </w:r>
      <w:r>
        <w:t>name</w:t>
      </w:r>
    </w:p>
    <w:p w:rsidR="006171EA" w:rsidRDefault="006171EA" w:rsidP="00EC4AC2">
      <w:pPr>
        <w:spacing w:line="140" w:lineRule="atLeast"/>
      </w:pPr>
      <w:r>
        <w:t>Pronunciation:</w:t>
      </w:r>
    </w:p>
    <w:p w:rsidR="006171EA" w:rsidRDefault="006171EA" w:rsidP="00EC4AC2">
      <w:pPr>
        <w:spacing w:line="140" w:lineRule="atLeast"/>
      </w:pPr>
      <w:r>
        <w:tab/>
        <w:t>[,ef'mak</w:t>
      </w:r>
      <w:r>
        <w:rPr>
          <w:rFonts w:ascii="Cambria Math" w:hAnsi="Cambria Math"/>
        </w:rPr>
        <w:t>ε</w:t>
      </w:r>
      <w:r>
        <w:t>n,ba</w:t>
      </w:r>
      <m:oMath>
        <m:acc>
          <m:accPr>
            <m:chr m:val="̇"/>
            <m:ctrlPr>
              <w:rPr>
                <w:rFonts w:ascii="Cambria Math" w:hAnsi="Cambria Math"/>
              </w:rPr>
            </m:ctrlPr>
          </m:accPr>
          <m:e>
            <m:r>
              <w:rPr>
                <w:rFonts w:ascii="Cambria Math" w:hAnsi="Cambria Math"/>
              </w:rPr>
              <m:t>u</m:t>
            </m:r>
          </m:e>
        </m:acc>
      </m:oMath>
      <w:r>
        <w:rPr>
          <w:rFonts w:hint="eastAsia"/>
        </w:rPr>
        <w:t>n</w:t>
      </w:r>
      <w:r>
        <w:t>d] or [,ef'm</w:t>
      </w:r>
      <m:oMath>
        <m:bar>
          <m:barPr>
            <m:pos m:val="top"/>
            <m:ctrlPr>
              <w:rPr>
                <w:rFonts w:ascii="Cambria Math" w:hAnsi="Cambria Math"/>
              </w:rPr>
            </m:ctrlPr>
          </m:barPr>
          <m:e>
            <m:r>
              <w:rPr>
                <w:rFonts w:ascii="Cambria Math" w:hAnsi="Cambria Math"/>
              </w:rPr>
              <m:t>a</m:t>
            </m:r>
          </m:e>
        </m:bar>
      </m:oMath>
      <w:r>
        <w:t>k</w:t>
      </w:r>
      <w:r>
        <w:rPr>
          <w:rFonts w:ascii="Cambria Math" w:hAnsi="Cambria Math"/>
        </w:rPr>
        <w:t>ε</w:t>
      </w:r>
      <w:r>
        <w:t>n,ba</w:t>
      </w:r>
      <m:oMath>
        <m:acc>
          <m:accPr>
            <m:chr m:val="̇"/>
            <m:ctrlPr>
              <w:rPr>
                <w:rFonts w:ascii="Cambria Math" w:hAnsi="Cambria Math"/>
              </w:rPr>
            </m:ctrlPr>
          </m:accPr>
          <m:e>
            <m:r>
              <w:rPr>
                <w:rFonts w:ascii="Cambria Math" w:hAnsi="Cambria Math"/>
              </w:rPr>
              <m:t>u</m:t>
            </m:r>
          </m:e>
        </m:acc>
      </m:oMath>
      <w:r>
        <w:rPr>
          <w:rFonts w:hint="eastAsia"/>
        </w:rPr>
        <w:t>n</w:t>
      </w:r>
      <w:r>
        <w:t>d]</w:t>
      </w:r>
    </w:p>
    <w:p w:rsidR="006171EA" w:rsidRDefault="006171EA" w:rsidP="00EC4AC2">
      <w:pPr>
        <w:spacing w:line="140" w:lineRule="atLeast"/>
      </w:pPr>
      <w:r>
        <w:t>Arguments and Values:</w:t>
      </w:r>
    </w:p>
    <w:p w:rsidR="006171EA" w:rsidRDefault="006171EA" w:rsidP="00EC4AC2">
      <w:pPr>
        <w:spacing w:line="140" w:lineRule="atLeast"/>
      </w:pPr>
      <w:r>
        <w:tab/>
        <w:t>name—a function name.</w:t>
      </w:r>
    </w:p>
    <w:p w:rsidR="006171EA" w:rsidRDefault="006171EA" w:rsidP="00EC4AC2">
      <w:pPr>
        <w:spacing w:line="140" w:lineRule="atLeast"/>
      </w:pPr>
      <w:r>
        <w:t>Description:</w:t>
      </w:r>
    </w:p>
    <w:p w:rsidR="006171EA" w:rsidRDefault="006171EA" w:rsidP="00EC4AC2">
      <w:pPr>
        <w:spacing w:line="140" w:lineRule="atLeast"/>
      </w:pPr>
      <w:r>
        <w:lastRenderedPageBreak/>
        <w:tab/>
        <w:t>Removes the function or macro definition, if any, of name in the global environment.</w:t>
      </w:r>
    </w:p>
    <w:p w:rsidR="006171EA" w:rsidRDefault="006171EA" w:rsidP="00EC4AC2">
      <w:pPr>
        <w:spacing w:line="140" w:lineRule="atLeast"/>
      </w:pPr>
      <w:r>
        <w:t>Examples:</w:t>
      </w:r>
    </w:p>
    <w:p w:rsidR="006171EA" w:rsidRDefault="006171EA" w:rsidP="00EC4AC2">
      <w:pPr>
        <w:spacing w:line="140" w:lineRule="atLeast"/>
      </w:pPr>
      <w:r>
        <w:tab/>
        <w:t xml:space="preserve">(defun add-some (x) (+ x 19)) </w:t>
      </w:r>
      <w:r>
        <w:rPr>
          <w:rFonts w:ascii="宋体" w:eastAsia="宋体" w:hAnsi="宋体" w:hint="eastAsia"/>
        </w:rPr>
        <w:t>→</w:t>
      </w:r>
      <w:r>
        <w:rPr>
          <w:rFonts w:hint="eastAsia"/>
        </w:rPr>
        <w:t>A</w:t>
      </w:r>
      <w:r>
        <w:t>DD-SOME</w:t>
      </w:r>
    </w:p>
    <w:p w:rsidR="006171EA" w:rsidRDefault="006171EA" w:rsidP="00EC4AC2">
      <w:pPr>
        <w:spacing w:line="140" w:lineRule="atLeast"/>
      </w:pPr>
      <w:r>
        <w:tab/>
      </w:r>
      <w:r>
        <w:tab/>
        <w:t xml:space="preserve">(fboundp 'add-some) </w:t>
      </w:r>
      <w:r>
        <w:rPr>
          <w:rFonts w:ascii="宋体" w:eastAsia="宋体" w:hAnsi="宋体" w:hint="eastAsia"/>
        </w:rPr>
        <w:t>→</w:t>
      </w:r>
      <w:r>
        <w:t>true</w:t>
      </w:r>
    </w:p>
    <w:p w:rsidR="006171EA" w:rsidRDefault="006171EA" w:rsidP="00EC4AC2">
      <w:pPr>
        <w:spacing w:line="140" w:lineRule="atLeast"/>
      </w:pPr>
      <w:r>
        <w:tab/>
      </w:r>
      <w:r>
        <w:tab/>
        <w:t>(flet ((add-some (x) (+ x 37)))</w:t>
      </w:r>
    </w:p>
    <w:p w:rsidR="006171EA" w:rsidRDefault="006171EA" w:rsidP="00EC4AC2">
      <w:pPr>
        <w:spacing w:line="140" w:lineRule="atLeast"/>
      </w:pPr>
      <w:r>
        <w:tab/>
      </w:r>
      <w:r>
        <w:tab/>
      </w:r>
      <w:r>
        <w:tab/>
        <w:t>(fmakunbound 'add-some)</w:t>
      </w:r>
    </w:p>
    <w:p w:rsidR="006171EA" w:rsidRDefault="006171EA" w:rsidP="00EC4AC2">
      <w:pPr>
        <w:spacing w:line="140" w:lineRule="atLeast"/>
      </w:pPr>
      <w:r>
        <w:tab/>
      </w:r>
      <w:r>
        <w:tab/>
      </w:r>
      <w:r>
        <w:tab/>
        <w:t xml:space="preserve">(add-some 1)) </w:t>
      </w:r>
      <w:r>
        <w:rPr>
          <w:rFonts w:ascii="宋体" w:eastAsia="宋体" w:hAnsi="宋体" w:hint="eastAsia"/>
        </w:rPr>
        <w:t>→</w:t>
      </w:r>
      <w:r>
        <w:t>38</w:t>
      </w:r>
    </w:p>
    <w:p w:rsidR="006171EA" w:rsidRDefault="006171EA" w:rsidP="00EC4AC2">
      <w:pPr>
        <w:spacing w:line="140" w:lineRule="atLeast"/>
      </w:pPr>
      <w:r>
        <w:tab/>
      </w:r>
      <w:r>
        <w:tab/>
        <w:t xml:space="preserve">(fboundp 'add-some) </w:t>
      </w:r>
      <w:r>
        <w:rPr>
          <w:rFonts w:ascii="宋体" w:eastAsia="宋体" w:hAnsi="宋体" w:hint="eastAsia"/>
        </w:rPr>
        <w:t>→</w:t>
      </w:r>
      <w:r>
        <w:t>false</w:t>
      </w:r>
    </w:p>
    <w:p w:rsidR="006171EA" w:rsidRDefault="006171EA" w:rsidP="00EC4AC2">
      <w:pPr>
        <w:spacing w:line="140" w:lineRule="atLeast"/>
      </w:pPr>
      <w:r>
        <w:t>Exceptional Situations:</w:t>
      </w:r>
    </w:p>
    <w:p w:rsidR="006171EA" w:rsidRDefault="006171EA" w:rsidP="00EC4AC2">
      <w:pPr>
        <w:spacing w:line="140" w:lineRule="atLeast"/>
      </w:pPr>
      <w:r>
        <w:tab/>
        <w:t>Should signal an error of type type-error if name is not a function name.</w:t>
      </w:r>
    </w:p>
    <w:p w:rsidR="006171EA" w:rsidRDefault="006171EA" w:rsidP="00EC4AC2">
      <w:pPr>
        <w:spacing w:line="140" w:lineRule="atLeast"/>
      </w:pPr>
      <w:r>
        <w:tab/>
        <w:t>The consequences are undefined if name is a special operator.</w:t>
      </w:r>
    </w:p>
    <w:p w:rsidR="006171EA" w:rsidRDefault="006171EA" w:rsidP="00EC4AC2">
      <w:pPr>
        <w:spacing w:line="140" w:lineRule="atLeast"/>
      </w:pPr>
      <w:r>
        <w:t>See Also:</w:t>
      </w:r>
    </w:p>
    <w:p w:rsidR="006171EA" w:rsidRDefault="006171EA" w:rsidP="00EC4AC2">
      <w:pPr>
        <w:spacing w:line="140" w:lineRule="atLeast"/>
      </w:pPr>
      <w:r>
        <w:tab/>
        <w:t>fboundp, makunbound</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f</w:t>
            </w:r>
            <w:r>
              <w:t>let, labels, macrolet</w:t>
            </w:r>
          </w:p>
        </w:tc>
        <w:tc>
          <w:tcPr>
            <w:tcW w:w="4148" w:type="dxa"/>
          </w:tcPr>
          <w:p w:rsidR="006171EA" w:rsidRDefault="006171EA" w:rsidP="00EC4AC2">
            <w:pPr>
              <w:spacing w:line="140" w:lineRule="atLeast"/>
              <w:jc w:val="right"/>
            </w:pPr>
            <w:r>
              <w:t>Special Operator</w:t>
            </w:r>
          </w:p>
        </w:tc>
      </w:tr>
    </w:tbl>
    <w:p w:rsidR="006171EA" w:rsidRDefault="006171EA" w:rsidP="00EC4AC2">
      <w:pPr>
        <w:spacing w:line="140" w:lineRule="atLeast"/>
      </w:pPr>
      <w:r>
        <w:t>Syntax:</w:t>
      </w:r>
    </w:p>
    <w:p w:rsidR="006171EA" w:rsidRDefault="006171EA" w:rsidP="00EC4AC2">
      <w:pPr>
        <w:spacing w:line="140" w:lineRule="atLeast"/>
        <w:ind w:left="840" w:hanging="420"/>
      </w:pPr>
      <w:r>
        <w:t>flet</w:t>
      </w:r>
      <w:r>
        <w:tab/>
        <w:t>({(function-name lambda-list [{local-declaration}* | local-documentation] {local-form}*)}*) {declaration}* {form}*</w:t>
      </w:r>
    </w:p>
    <w:p w:rsidR="006171EA" w:rsidRDefault="006171EA" w:rsidP="00EC4AC2">
      <w:pPr>
        <w:spacing w:line="140" w:lineRule="atLeast"/>
        <w:ind w:left="840" w:hanging="420"/>
      </w:pPr>
      <w:r>
        <w:t xml:space="preserve"> </w:t>
      </w:r>
      <w:r>
        <w:rPr>
          <w:rFonts w:ascii="宋体" w:eastAsia="宋体" w:hAnsi="宋体" w:hint="eastAsia"/>
        </w:rPr>
        <w:t>→</w:t>
      </w:r>
      <w:r>
        <w:t>{result}*</w:t>
      </w:r>
    </w:p>
    <w:p w:rsidR="006171EA" w:rsidRDefault="006171EA" w:rsidP="00EC4AC2">
      <w:pPr>
        <w:spacing w:line="140" w:lineRule="atLeast"/>
        <w:ind w:left="840" w:hanging="420"/>
      </w:pPr>
      <w:r>
        <w:t>labels</w:t>
      </w:r>
      <w:r>
        <w:tab/>
        <w:t>({(function-name lambda-list [{local-declaration}* | local-documentation] {local-form}*)}*) {declaration}* {form}*</w:t>
      </w:r>
    </w:p>
    <w:p w:rsidR="006171EA" w:rsidRDefault="006171EA" w:rsidP="00EC4AC2">
      <w:pPr>
        <w:spacing w:line="140" w:lineRule="atLeast"/>
        <w:ind w:left="840" w:hanging="420"/>
      </w:pPr>
      <w:r>
        <w:t xml:space="preserve"> </w:t>
      </w:r>
      <w:r>
        <w:rPr>
          <w:rFonts w:ascii="宋体" w:eastAsia="宋体" w:hAnsi="宋体" w:hint="eastAsia"/>
        </w:rPr>
        <w:t>→</w:t>
      </w:r>
      <w:r>
        <w:t>(result)*</w:t>
      </w:r>
    </w:p>
    <w:p w:rsidR="006171EA" w:rsidRDefault="006171EA" w:rsidP="00EC4AC2">
      <w:pPr>
        <w:spacing w:line="140" w:lineRule="atLeast"/>
        <w:ind w:left="840" w:hanging="420"/>
      </w:pPr>
      <w:r>
        <w:t>macrolet</w:t>
      </w:r>
      <w:r>
        <w:tab/>
        <w:t>({(name lambda-list [{local-declaration}* | local-documentation] {local-form}*)}*) {declaration}* {form}*</w:t>
      </w:r>
    </w:p>
    <w:p w:rsidR="006171EA" w:rsidRDefault="006171EA" w:rsidP="00EC4AC2">
      <w:pPr>
        <w:spacing w:line="140" w:lineRule="atLeast"/>
        <w:ind w:left="840" w:hanging="420"/>
      </w:pPr>
      <w:r>
        <w:t xml:space="preserve"> {result}*</w:t>
      </w:r>
    </w:p>
    <w:p w:rsidR="006171EA" w:rsidRDefault="006171EA" w:rsidP="00EC4AC2">
      <w:pPr>
        <w:spacing w:line="140" w:lineRule="atLeast"/>
      </w:pPr>
      <w:r>
        <w:t>Arguments and Values:</w:t>
      </w:r>
    </w:p>
    <w:p w:rsidR="006171EA" w:rsidRDefault="006171EA" w:rsidP="00EC4AC2">
      <w:pPr>
        <w:spacing w:line="140" w:lineRule="atLeast"/>
      </w:pPr>
      <w:r>
        <w:lastRenderedPageBreak/>
        <w:tab/>
        <w:t>function-name—a function name.</w:t>
      </w:r>
    </w:p>
    <w:p w:rsidR="006171EA" w:rsidRDefault="006171EA" w:rsidP="00EC4AC2">
      <w:pPr>
        <w:spacing w:line="140" w:lineRule="atLeast"/>
        <w:ind w:firstLine="420"/>
      </w:pPr>
      <w:r>
        <w:t>name—a symbol.</w:t>
      </w:r>
    </w:p>
    <w:p w:rsidR="006171EA" w:rsidRDefault="006171EA" w:rsidP="00EC4AC2">
      <w:pPr>
        <w:spacing w:line="140" w:lineRule="atLeast"/>
        <w:ind w:left="420"/>
      </w:pPr>
      <w:r>
        <w:t>lambda-list—a lambda list; for flet and labels, it is an ordinary lambda list; for macrolet, it is a macro lambda list.</w:t>
      </w:r>
    </w:p>
    <w:p w:rsidR="006171EA" w:rsidRDefault="006171EA" w:rsidP="00EC4AC2">
      <w:pPr>
        <w:spacing w:line="140" w:lineRule="atLeast"/>
        <w:ind w:firstLine="420"/>
      </w:pPr>
      <w:r>
        <w:t>local-declaration—a declare expression; not evaluated.</w:t>
      </w:r>
    </w:p>
    <w:p w:rsidR="006171EA" w:rsidRDefault="006171EA" w:rsidP="00EC4AC2">
      <w:pPr>
        <w:spacing w:line="140" w:lineRule="atLeast"/>
        <w:ind w:firstLine="420"/>
      </w:pPr>
      <w:r>
        <w:t>declaration—a declare expression; not evaluated.</w:t>
      </w:r>
    </w:p>
    <w:p w:rsidR="006171EA" w:rsidRDefault="006171EA" w:rsidP="00EC4AC2">
      <w:pPr>
        <w:spacing w:line="140" w:lineRule="atLeast"/>
        <w:ind w:firstLine="420"/>
      </w:pPr>
      <w:r>
        <w:t>local-documentation—a string; not evaluated.</w:t>
      </w:r>
    </w:p>
    <w:p w:rsidR="006171EA" w:rsidRDefault="006171EA" w:rsidP="00EC4AC2">
      <w:pPr>
        <w:spacing w:line="140" w:lineRule="atLeast"/>
        <w:ind w:firstLine="420"/>
      </w:pPr>
      <w:r>
        <w:t>local-forms, forms—an implicit progn.</w:t>
      </w:r>
    </w:p>
    <w:p w:rsidR="006171EA" w:rsidRDefault="006171EA" w:rsidP="00EC4AC2">
      <w:pPr>
        <w:spacing w:line="140" w:lineRule="atLeast"/>
        <w:ind w:firstLine="420"/>
      </w:pPr>
      <w:r>
        <w:t>results—the values of the forms.</w:t>
      </w:r>
    </w:p>
    <w:p w:rsidR="006171EA" w:rsidRDefault="006171EA" w:rsidP="00EC4AC2">
      <w:pPr>
        <w:spacing w:line="140" w:lineRule="atLeast"/>
      </w:pPr>
      <w:r>
        <w:t>Description:</w:t>
      </w:r>
    </w:p>
    <w:p w:rsidR="006171EA" w:rsidRDefault="006171EA" w:rsidP="00EC4AC2">
      <w:pPr>
        <w:spacing w:line="140" w:lineRule="atLeast"/>
        <w:ind w:left="420"/>
      </w:pPr>
      <w:r>
        <w:t xml:space="preserve">flet, labels, and macrolet define local functions and macros, and execute forms using </w:t>
      </w:r>
    </w:p>
    <w:p w:rsidR="006171EA" w:rsidRDefault="006171EA" w:rsidP="00EC4AC2">
      <w:pPr>
        <w:spacing w:line="140" w:lineRule="atLeast"/>
        <w:ind w:left="420"/>
      </w:pPr>
      <w:r>
        <w:t>the local definitions. Forms are executed in order of occurrence.</w:t>
      </w:r>
    </w:p>
    <w:p w:rsidR="006171EA" w:rsidRDefault="006171EA" w:rsidP="00EC4AC2">
      <w:pPr>
        <w:spacing w:line="140" w:lineRule="atLeast"/>
        <w:ind w:left="420"/>
      </w:pPr>
      <w:r>
        <w:t>The body forms (but not the lambda list) of each function created by flet and labels and each macro created by macrolet are enclosed in an implicit block whose name is the function block name of the function-name or name, as appropriate.</w:t>
      </w:r>
    </w:p>
    <w:p w:rsidR="006171EA" w:rsidRDefault="006171EA" w:rsidP="00EC4AC2">
      <w:pPr>
        <w:spacing w:line="140" w:lineRule="atLeast"/>
        <w:ind w:left="420"/>
      </w:pPr>
      <w:r>
        <w:t>The scope of the declarations between the list of local function/macro definitions and the body forms in flet and labels does not include the bodies of the locally defined functions, except that for labels, any inline, notinline, or ftype declarations that refer to the locally defined functions do apply to the local function bodies. That is, their scope is the same as the function name that they affect. The scope of these declarations does not include the bodies of the macro expander functions defined by macrolet.</w:t>
      </w:r>
    </w:p>
    <w:p w:rsidR="006171EA" w:rsidRDefault="006171EA" w:rsidP="00EC4AC2">
      <w:pPr>
        <w:spacing w:line="140" w:lineRule="atLeast"/>
        <w:ind w:left="420"/>
      </w:pPr>
      <w:r>
        <w:tab/>
        <w:t>flet</w:t>
      </w:r>
    </w:p>
    <w:p w:rsidR="006171EA" w:rsidRDefault="006171EA" w:rsidP="00EC4AC2">
      <w:pPr>
        <w:spacing w:line="140" w:lineRule="atLeast"/>
        <w:ind w:left="1260"/>
      </w:pPr>
      <w:r>
        <w:t>flet defines locally named functions and executes a series of forms with these definition bindings. Any number of such local functions can be defined.</w:t>
      </w:r>
    </w:p>
    <w:p w:rsidR="006171EA" w:rsidRDefault="006171EA" w:rsidP="00EC4AC2">
      <w:pPr>
        <w:spacing w:line="140" w:lineRule="atLeast"/>
        <w:ind w:left="1260"/>
      </w:pPr>
      <w:r>
        <w:t xml:space="preserve">The scope of the name binding encompasses only the body. Within the body of flet, function-names matching those defined by flet refer to the locally defined functions rather than to the global function definitions of the same name. Also, within the scope of flet, global setf expander definitions of the </w:t>
      </w:r>
      <w:r>
        <w:lastRenderedPageBreak/>
        <w:t>function-name defined by flet do not apply. Note that this applies to (defsetf f...), not (defmethod (setf f) ...).</w:t>
      </w:r>
    </w:p>
    <w:p w:rsidR="006171EA" w:rsidRDefault="006171EA" w:rsidP="00EC4AC2">
      <w:pPr>
        <w:spacing w:line="140" w:lineRule="atLeast"/>
        <w:ind w:left="1260"/>
      </w:pPr>
      <w:r>
        <w:t>The names of functions defined by flet are in the lexical environment; they retain their local definitions only within the body of flet. The functios definition bindings are visible only in the body of flet, not the definitons themselves. Within the function definitions, local function names that match those being defined refer to functions or macros defined outside the flet. flet can locally shadow a global function name, and the new definition can refer to the global definition.</w:t>
      </w:r>
    </w:p>
    <w:p w:rsidR="006171EA" w:rsidRDefault="006171EA" w:rsidP="00EC4AC2">
      <w:pPr>
        <w:spacing w:line="140" w:lineRule="atLeast"/>
        <w:ind w:left="1260"/>
      </w:pPr>
      <w:r>
        <w:t>Any local-documentation is attached to the corresponding local function (if one is actually created) as a documentation string.</w:t>
      </w:r>
    </w:p>
    <w:p w:rsidR="006171EA" w:rsidRDefault="006171EA" w:rsidP="00EC4AC2">
      <w:pPr>
        <w:spacing w:line="140" w:lineRule="atLeast"/>
      </w:pPr>
      <w:r>
        <w:tab/>
      </w:r>
      <w:r>
        <w:tab/>
        <w:t>labels</w:t>
      </w:r>
    </w:p>
    <w:p w:rsidR="006171EA" w:rsidRDefault="006171EA" w:rsidP="00EC4AC2">
      <w:pPr>
        <w:spacing w:line="140" w:lineRule="atLeast"/>
        <w:ind w:left="1260"/>
      </w:pPr>
      <w:r>
        <w:t>labels is equivalent to flet except that the scope of the defined function names for labels encompasses the function definitions themselves as well as the body.</w:t>
      </w:r>
    </w:p>
    <w:p w:rsidR="006171EA" w:rsidRDefault="006171EA" w:rsidP="00EC4AC2">
      <w:pPr>
        <w:spacing w:line="140" w:lineRule="atLeast"/>
      </w:pPr>
      <w:r>
        <w:tab/>
      </w:r>
      <w:r>
        <w:tab/>
        <w:t>macrolet</w:t>
      </w:r>
    </w:p>
    <w:p w:rsidR="006171EA" w:rsidRDefault="006171EA" w:rsidP="00EC4AC2">
      <w:pPr>
        <w:spacing w:line="140" w:lineRule="atLeast"/>
        <w:ind w:left="1260"/>
      </w:pPr>
      <w:r>
        <w:t>macrolet establishes local macro definitions, using the same format used by defmacro.</w:t>
      </w:r>
    </w:p>
    <w:p w:rsidR="006171EA" w:rsidRDefault="006171EA" w:rsidP="00EC4AC2">
      <w:pPr>
        <w:spacing w:line="140" w:lineRule="atLeast"/>
        <w:ind w:left="1260"/>
      </w:pPr>
      <w:r>
        <w:t>Within the body of macrolet, global setf expander definitions of the names defined by the macrolet do not apply; rather, setf expands the macro form and recursively process the resulting form.</w:t>
      </w:r>
    </w:p>
    <w:p w:rsidR="006171EA" w:rsidRDefault="006171EA" w:rsidP="00EC4AC2">
      <w:pPr>
        <w:spacing w:line="140" w:lineRule="atLeast"/>
        <w:ind w:left="1260"/>
      </w:pPr>
      <w:r>
        <w:t>The macro-expansion functions defined by macrolet are defined in the lexical environment in which the macrolet form appears. Declarations and macrolet and symbol-macrolet definitions affect the local macro definitions in a macrolet, but the consequences are undefined if the local macro definitions reference any local variable or function bindings that are visible in that lexical environment.</w:t>
      </w:r>
    </w:p>
    <w:p w:rsidR="006171EA" w:rsidRDefault="006171EA" w:rsidP="00EC4AC2">
      <w:pPr>
        <w:spacing w:line="140" w:lineRule="atLeast"/>
        <w:ind w:left="1260"/>
      </w:pPr>
      <w:r>
        <w:t>Any local-documentation is attached to the corresponding local macro function as a documentation string.</w:t>
      </w:r>
    </w:p>
    <w:p w:rsidR="006171EA" w:rsidRDefault="006171EA" w:rsidP="00EC4AC2">
      <w:pPr>
        <w:spacing w:line="140" w:lineRule="atLeast"/>
      </w:pPr>
      <w:r>
        <w:t>Examples:</w:t>
      </w:r>
    </w:p>
    <w:p w:rsidR="006171EA" w:rsidRDefault="006171EA" w:rsidP="00EC4AC2">
      <w:pPr>
        <w:spacing w:line="140" w:lineRule="atLeast"/>
      </w:pPr>
      <w:r>
        <w:lastRenderedPageBreak/>
        <w:tab/>
      </w:r>
      <w:r>
        <w:tab/>
        <w:t>(defun foo (x flag)</w:t>
      </w:r>
    </w:p>
    <w:p w:rsidR="006171EA" w:rsidRDefault="006171EA" w:rsidP="00EC4AC2">
      <w:pPr>
        <w:spacing w:line="140" w:lineRule="atLeast"/>
      </w:pPr>
      <w:r>
        <w:tab/>
      </w:r>
      <w:r>
        <w:tab/>
      </w:r>
      <w:r>
        <w:tab/>
        <w:t>(macrolet ((fudge (z)</w:t>
      </w:r>
    </w:p>
    <w:p w:rsidR="006171EA" w:rsidRDefault="006171EA" w:rsidP="00EC4AC2">
      <w:pPr>
        <w:spacing w:line="140" w:lineRule="atLeast"/>
      </w:pPr>
      <w:r>
        <w:tab/>
      </w:r>
      <w:r>
        <w:tab/>
      </w:r>
      <w:r>
        <w:tab/>
      </w:r>
      <w:r>
        <w:tab/>
      </w:r>
      <w:r>
        <w:tab/>
      </w:r>
      <w:r>
        <w:tab/>
        <w:t>;The parameters x and flag are not accessible</w:t>
      </w:r>
    </w:p>
    <w:p w:rsidR="006171EA" w:rsidRDefault="006171EA" w:rsidP="00EC4AC2">
      <w:pPr>
        <w:spacing w:line="140" w:lineRule="atLeast"/>
      </w:pPr>
      <w:r>
        <w:tab/>
      </w:r>
      <w:r>
        <w:tab/>
      </w:r>
      <w:r>
        <w:tab/>
      </w:r>
      <w:r>
        <w:tab/>
      </w:r>
      <w:r>
        <w:tab/>
      </w:r>
      <w:r>
        <w:tab/>
        <w:t>;at the this point; a reference to flag would be to</w:t>
      </w:r>
    </w:p>
    <w:p w:rsidR="006171EA" w:rsidRDefault="006171EA" w:rsidP="00EC4AC2">
      <w:pPr>
        <w:spacing w:line="140" w:lineRule="atLeast"/>
      </w:pPr>
      <w:r>
        <w:tab/>
      </w:r>
      <w:r>
        <w:tab/>
      </w:r>
      <w:r>
        <w:tab/>
      </w:r>
      <w:r>
        <w:tab/>
      </w:r>
      <w:r>
        <w:tab/>
      </w:r>
      <w:r>
        <w:tab/>
        <w:t>;the global variable of that name.</w:t>
      </w:r>
    </w:p>
    <w:p w:rsidR="006171EA" w:rsidRDefault="006171EA" w:rsidP="00EC4AC2">
      <w:pPr>
        <w:spacing w:line="140" w:lineRule="atLeast"/>
      </w:pPr>
      <w:r>
        <w:tab/>
      </w:r>
      <w:r>
        <w:tab/>
      </w:r>
      <w:r>
        <w:tab/>
      </w:r>
      <w:r>
        <w:tab/>
      </w:r>
      <w:r>
        <w:tab/>
      </w:r>
      <w:r>
        <w:tab/>
        <w:t>`(if flag (* ,z ,z) ,z)))</w:t>
      </w:r>
    </w:p>
    <w:p w:rsidR="006171EA" w:rsidRDefault="006171EA" w:rsidP="00EC4AC2">
      <w:pPr>
        <w:spacing w:line="140" w:lineRule="atLeast"/>
      </w:pPr>
      <w:r>
        <w:tab/>
      </w:r>
      <w:r>
        <w:tab/>
      </w:r>
      <w:r>
        <w:tab/>
      </w:r>
      <w:r>
        <w:tab/>
        <w:t>;The parameters x and flag are accessible here.</w:t>
      </w:r>
    </w:p>
    <w:p w:rsidR="006171EA" w:rsidRDefault="006171EA" w:rsidP="00EC4AC2">
      <w:pPr>
        <w:spacing w:line="140" w:lineRule="atLeast"/>
      </w:pPr>
      <w:r>
        <w:tab/>
      </w:r>
      <w:r>
        <w:tab/>
      </w:r>
      <w:r>
        <w:tab/>
      </w:r>
      <w:r>
        <w:tab/>
      </w:r>
      <w:r>
        <w:tab/>
        <w:t>(+ x</w:t>
      </w:r>
    </w:p>
    <w:p w:rsidR="006171EA" w:rsidRDefault="006171EA" w:rsidP="00EC4AC2">
      <w:pPr>
        <w:spacing w:line="140" w:lineRule="atLeast"/>
      </w:pPr>
      <w:r>
        <w:tab/>
      </w:r>
      <w:r>
        <w:tab/>
      </w:r>
      <w:r>
        <w:tab/>
      </w:r>
      <w:r>
        <w:tab/>
      </w:r>
      <w:r>
        <w:tab/>
      </w:r>
      <w:r>
        <w:tab/>
        <w:t>(fudge x)</w:t>
      </w:r>
    </w:p>
    <w:p w:rsidR="006171EA" w:rsidRDefault="006171EA" w:rsidP="00EC4AC2">
      <w:pPr>
        <w:spacing w:line="140" w:lineRule="atLeast"/>
      </w:pPr>
      <w:r>
        <w:tab/>
      </w:r>
      <w:r>
        <w:tab/>
      </w:r>
      <w:r>
        <w:tab/>
      </w:r>
      <w:r>
        <w:tab/>
      </w:r>
      <w:r>
        <w:tab/>
      </w:r>
      <w:r>
        <w:tab/>
        <w:t>(fudge (+ x 1)))))</w:t>
      </w:r>
    </w:p>
    <w:p w:rsidR="006171EA" w:rsidRDefault="006171EA" w:rsidP="00EC4AC2">
      <w:pPr>
        <w:spacing w:line="140" w:lineRule="atLeast"/>
      </w:pPr>
      <w:r>
        <w:tab/>
      </w:r>
      <w:r>
        <w:tab/>
      </w:r>
      <w:r>
        <w:rPr>
          <w:rFonts w:ascii="宋体" w:eastAsia="宋体" w:hAnsi="宋体" w:hint="eastAsia"/>
        </w:rPr>
        <w:t>≡</w:t>
      </w:r>
    </w:p>
    <w:p w:rsidR="006171EA" w:rsidRDefault="006171EA" w:rsidP="00EC4AC2">
      <w:pPr>
        <w:spacing w:line="140" w:lineRule="atLeast"/>
      </w:pPr>
      <w:r>
        <w:tab/>
      </w:r>
      <w:r>
        <w:tab/>
        <w:t xml:space="preserve">(defun foo </w:t>
      </w:r>
      <w:r>
        <w:rPr>
          <w:rFonts w:hint="eastAsia"/>
        </w:rPr>
        <w:t>(</w:t>
      </w:r>
      <w:r>
        <w:t>x flag)</w:t>
      </w:r>
    </w:p>
    <w:p w:rsidR="006171EA" w:rsidRDefault="006171EA" w:rsidP="00EC4AC2">
      <w:pPr>
        <w:spacing w:line="140" w:lineRule="atLeast"/>
      </w:pPr>
      <w:r>
        <w:tab/>
      </w:r>
      <w:r>
        <w:tab/>
      </w:r>
      <w:r>
        <w:tab/>
        <w:t>(+ x</w:t>
      </w:r>
    </w:p>
    <w:p w:rsidR="006171EA" w:rsidRDefault="006171EA" w:rsidP="00EC4AC2">
      <w:pPr>
        <w:spacing w:line="140" w:lineRule="atLeast"/>
      </w:pPr>
      <w:r>
        <w:tab/>
      </w:r>
      <w:r>
        <w:tab/>
      </w:r>
      <w:r>
        <w:tab/>
      </w:r>
      <w:r>
        <w:tab/>
        <w:t>(if flag (* x x) x)</w:t>
      </w:r>
    </w:p>
    <w:p w:rsidR="006171EA" w:rsidRDefault="006171EA" w:rsidP="00EC4AC2">
      <w:pPr>
        <w:spacing w:line="140" w:lineRule="atLeast"/>
      </w:pPr>
      <w:r>
        <w:tab/>
      </w:r>
      <w:r>
        <w:tab/>
      </w:r>
      <w:r>
        <w:tab/>
      </w:r>
      <w:r>
        <w:tab/>
        <w:t>(if flag (* (+ x 1) (+ x 1)) (+ x 1))))</w:t>
      </w:r>
    </w:p>
    <w:p w:rsidR="006171EA" w:rsidRDefault="006171EA" w:rsidP="00EC4AC2">
      <w:pPr>
        <w:spacing w:line="140" w:lineRule="atLeast"/>
        <w:ind w:left="420"/>
      </w:pPr>
      <w:r>
        <w:t>after macro expansion. The occurrences of x and flag legitimately refer to the parameters of the function foo because those parameters are visible at the site of the macro call which produced the expansion.</w:t>
      </w:r>
    </w:p>
    <w:p w:rsidR="006171EA" w:rsidRDefault="006171EA" w:rsidP="00EC4AC2">
      <w:pPr>
        <w:spacing w:line="140" w:lineRule="atLeast"/>
        <w:ind w:left="420"/>
      </w:pPr>
      <w:r>
        <w:tab/>
        <w:t>(flet ((flet1 (n) (+ n n)))</w:t>
      </w:r>
    </w:p>
    <w:p w:rsidR="006171EA" w:rsidRDefault="006171EA" w:rsidP="00EC4AC2">
      <w:pPr>
        <w:spacing w:line="140" w:lineRule="atLeast"/>
        <w:ind w:left="420"/>
      </w:pPr>
      <w:r>
        <w:tab/>
      </w:r>
      <w:r>
        <w:tab/>
        <w:t>(flet ((flet1 (n) (+ 2 (flet1 n))))</w:t>
      </w:r>
    </w:p>
    <w:p w:rsidR="006171EA" w:rsidRDefault="006171EA" w:rsidP="00EC4AC2">
      <w:pPr>
        <w:spacing w:line="140" w:lineRule="atLeast"/>
        <w:ind w:left="420"/>
      </w:pPr>
      <w:r>
        <w:tab/>
      </w:r>
      <w:r>
        <w:tab/>
      </w:r>
      <w:r>
        <w:tab/>
        <w:t xml:space="preserve">(flet1 2))) </w:t>
      </w:r>
      <w:r>
        <w:rPr>
          <w:rFonts w:ascii="宋体" w:eastAsia="宋体" w:hAnsi="宋体" w:hint="eastAsia"/>
        </w:rPr>
        <w:t>→</w:t>
      </w:r>
      <w:r>
        <w:t>6</w:t>
      </w:r>
    </w:p>
    <w:p w:rsidR="006171EA" w:rsidRDefault="006171EA" w:rsidP="00EC4AC2">
      <w:pPr>
        <w:spacing w:line="140" w:lineRule="atLeast"/>
        <w:ind w:left="420"/>
      </w:pPr>
      <w:r>
        <w:tab/>
        <w:t xml:space="preserve">(defun dummy-function () 'top-level) </w:t>
      </w:r>
      <w:r>
        <w:rPr>
          <w:rFonts w:ascii="宋体" w:eastAsia="宋体" w:hAnsi="宋体" w:hint="eastAsia"/>
        </w:rPr>
        <w:t>→</w:t>
      </w:r>
      <w:r>
        <w:rPr>
          <w:rFonts w:hint="eastAsia"/>
        </w:rPr>
        <w:t>D</w:t>
      </w:r>
      <w:r>
        <w:t>UMMY-FUNCTION</w:t>
      </w:r>
    </w:p>
    <w:p w:rsidR="006171EA" w:rsidRDefault="006171EA" w:rsidP="00EC4AC2">
      <w:pPr>
        <w:spacing w:line="140" w:lineRule="atLeast"/>
        <w:ind w:left="420"/>
      </w:pPr>
      <w:r>
        <w:tab/>
        <w:t xml:space="preserve">(funcall #'dummy-function) </w:t>
      </w:r>
      <w:r>
        <w:rPr>
          <w:rFonts w:ascii="宋体" w:eastAsia="宋体" w:hAnsi="宋体" w:hint="eastAsia"/>
        </w:rPr>
        <w:t>→</w:t>
      </w:r>
      <w:r>
        <w:t>TOP-LEVEL</w:t>
      </w:r>
    </w:p>
    <w:p w:rsidR="006171EA" w:rsidRDefault="006171EA" w:rsidP="00EC4AC2">
      <w:pPr>
        <w:spacing w:line="140" w:lineRule="atLeast"/>
        <w:ind w:left="420"/>
      </w:pPr>
      <w:r>
        <w:tab/>
        <w:t>(flet ((dummy-function () 'shadow))</w:t>
      </w:r>
    </w:p>
    <w:p w:rsidR="006171EA" w:rsidRDefault="006171EA" w:rsidP="00EC4AC2">
      <w:pPr>
        <w:spacing w:line="140" w:lineRule="atLeast"/>
        <w:ind w:left="420"/>
      </w:pPr>
      <w:r>
        <w:tab/>
      </w:r>
      <w:r>
        <w:tab/>
        <w:t xml:space="preserve">(funcall #'dummy-function)) </w:t>
      </w:r>
      <w:r>
        <w:rPr>
          <w:rFonts w:ascii="宋体" w:eastAsia="宋体" w:hAnsi="宋体" w:hint="eastAsia"/>
        </w:rPr>
        <w:t>→</w:t>
      </w:r>
      <w:r>
        <w:t>SHADOW</w:t>
      </w:r>
    </w:p>
    <w:p w:rsidR="006171EA" w:rsidRDefault="006171EA" w:rsidP="00EC4AC2">
      <w:pPr>
        <w:spacing w:line="140" w:lineRule="atLeast"/>
        <w:ind w:left="420"/>
      </w:pPr>
      <w:r>
        <w:lastRenderedPageBreak/>
        <w:tab/>
        <w:t>(eq (funcall #'dummy-function) (funcall 'dummy-function))</w:t>
      </w:r>
    </w:p>
    <w:p w:rsidR="006171EA" w:rsidRDefault="006171EA" w:rsidP="00EC4AC2">
      <w:pPr>
        <w:spacing w:line="140" w:lineRule="atLeast"/>
        <w:ind w:left="420"/>
      </w:pPr>
      <w:r>
        <w:rPr>
          <w:rFonts w:ascii="宋体" w:eastAsia="宋体" w:hAnsi="宋体" w:hint="eastAsia"/>
        </w:rPr>
        <w:t>→</w:t>
      </w:r>
      <w:r>
        <w:t>true</w:t>
      </w:r>
    </w:p>
    <w:p w:rsidR="006171EA" w:rsidRDefault="006171EA" w:rsidP="00EC4AC2">
      <w:pPr>
        <w:spacing w:line="140" w:lineRule="atLeast"/>
        <w:ind w:left="420"/>
      </w:pPr>
      <w:r>
        <w:tab/>
        <w:t>(flet ((dummy-function () 'shadow))</w:t>
      </w:r>
    </w:p>
    <w:p w:rsidR="006171EA" w:rsidRDefault="006171EA" w:rsidP="00EC4AC2">
      <w:pPr>
        <w:spacing w:line="140" w:lineRule="atLeast"/>
        <w:ind w:left="420"/>
      </w:pPr>
      <w:r>
        <w:tab/>
      </w:r>
      <w:r>
        <w:tab/>
        <w:t>(eq (funcall #'dummy-function)</w:t>
      </w:r>
    </w:p>
    <w:p w:rsidR="006171EA" w:rsidRDefault="006171EA" w:rsidP="00EC4AC2">
      <w:pPr>
        <w:spacing w:line="140" w:lineRule="atLeast"/>
        <w:ind w:left="420"/>
      </w:pPr>
      <w:r>
        <w:tab/>
      </w:r>
      <w:r>
        <w:tab/>
      </w:r>
      <w:r>
        <w:tab/>
        <w:t>(funcall 'dummy-function)))</w:t>
      </w:r>
    </w:p>
    <w:p w:rsidR="006171EA" w:rsidRDefault="006171EA" w:rsidP="00EC4AC2">
      <w:pPr>
        <w:spacing w:line="140" w:lineRule="atLeast"/>
        <w:ind w:left="420"/>
      </w:pPr>
      <w:r>
        <w:rPr>
          <w:rFonts w:ascii="宋体" w:eastAsia="宋体" w:hAnsi="宋体" w:hint="eastAsia"/>
        </w:rPr>
        <w:t>→</w:t>
      </w:r>
      <w:r>
        <w:t>false</w:t>
      </w:r>
    </w:p>
    <w:p w:rsidR="006171EA" w:rsidRDefault="006171EA" w:rsidP="00EC4AC2">
      <w:pPr>
        <w:spacing w:line="140" w:lineRule="atLeast"/>
        <w:ind w:left="420"/>
      </w:pPr>
      <w:r>
        <w:tab/>
        <w:t>(defun recurseve-times (k n)</w:t>
      </w:r>
    </w:p>
    <w:p w:rsidR="006171EA" w:rsidRDefault="006171EA" w:rsidP="00EC4AC2">
      <w:pPr>
        <w:spacing w:line="140" w:lineRule="atLeast"/>
        <w:ind w:left="420"/>
      </w:pPr>
      <w:r>
        <w:tab/>
      </w:r>
      <w:r>
        <w:tab/>
        <w:t>(labels ((temp (n)</w:t>
      </w:r>
    </w:p>
    <w:p w:rsidR="006171EA" w:rsidRDefault="006171EA" w:rsidP="00EC4AC2">
      <w:pPr>
        <w:spacing w:line="140" w:lineRule="atLeast"/>
        <w:ind w:left="420"/>
      </w:pPr>
      <w:r>
        <w:tab/>
      </w:r>
      <w:r>
        <w:tab/>
      </w:r>
      <w:r>
        <w:tab/>
      </w:r>
      <w:r>
        <w:tab/>
      </w:r>
      <w:r>
        <w:tab/>
        <w:t>(if (zerop n) 0 (+ k (temp (1- n))))))</w:t>
      </w:r>
    </w:p>
    <w:p w:rsidR="006171EA" w:rsidRDefault="006171EA" w:rsidP="00EC4AC2">
      <w:pPr>
        <w:spacing w:line="140" w:lineRule="atLeast"/>
        <w:ind w:left="420"/>
      </w:pPr>
      <w:r>
        <w:tab/>
      </w:r>
      <w:r>
        <w:tab/>
      </w:r>
      <w:r>
        <w:tab/>
        <w:t xml:space="preserve">(temp n))) </w:t>
      </w:r>
      <w:r>
        <w:rPr>
          <w:rFonts w:ascii="宋体" w:eastAsia="宋体" w:hAnsi="宋体" w:hint="eastAsia"/>
        </w:rPr>
        <w:t>→</w:t>
      </w:r>
      <w:r>
        <w:t>RECURSEVE-TIMES</w:t>
      </w:r>
    </w:p>
    <w:p w:rsidR="006171EA" w:rsidRDefault="006171EA" w:rsidP="00EC4AC2">
      <w:pPr>
        <w:spacing w:line="140" w:lineRule="atLeast"/>
        <w:ind w:left="420"/>
      </w:pPr>
      <w:r>
        <w:tab/>
        <w:t xml:space="preserve">(recursive-times 2 3) </w:t>
      </w:r>
      <w:r>
        <w:rPr>
          <w:rFonts w:ascii="宋体" w:eastAsia="宋体" w:hAnsi="宋体" w:hint="eastAsia"/>
        </w:rPr>
        <w:t>→</w:t>
      </w:r>
      <w:r>
        <w:t>6</w:t>
      </w:r>
    </w:p>
    <w:p w:rsidR="006171EA" w:rsidRDefault="006171EA" w:rsidP="00EC4AC2">
      <w:pPr>
        <w:spacing w:line="140" w:lineRule="atLeast"/>
        <w:ind w:left="420"/>
      </w:pPr>
      <w:r>
        <w:tab/>
        <w:t>(defmacro mlets (x &amp;environment env)</w:t>
      </w:r>
    </w:p>
    <w:p w:rsidR="006171EA" w:rsidRDefault="006171EA" w:rsidP="00EC4AC2">
      <w:pPr>
        <w:spacing w:line="140" w:lineRule="atLeast"/>
        <w:ind w:left="420"/>
      </w:pPr>
      <w:r>
        <w:tab/>
      </w:r>
      <w:r>
        <w:tab/>
        <w:t>(let ((form `(babbit ,x)))</w:t>
      </w:r>
    </w:p>
    <w:p w:rsidR="006171EA" w:rsidRDefault="006171EA" w:rsidP="00EC4AC2">
      <w:pPr>
        <w:spacing w:line="140" w:lineRule="atLeast"/>
        <w:ind w:left="420"/>
      </w:pPr>
      <w:r>
        <w:tab/>
      </w:r>
      <w:r>
        <w:tab/>
      </w:r>
      <w:r>
        <w:tab/>
        <w:t xml:space="preserve">(macroexpand form env))) </w:t>
      </w:r>
      <w:r>
        <w:rPr>
          <w:rFonts w:ascii="宋体" w:eastAsia="宋体" w:hAnsi="宋体" w:hint="eastAsia"/>
        </w:rPr>
        <w:t>→</w:t>
      </w:r>
      <w:r>
        <w:t>MLETS</w:t>
      </w:r>
    </w:p>
    <w:p w:rsidR="006171EA" w:rsidRDefault="006171EA" w:rsidP="00EC4AC2">
      <w:pPr>
        <w:spacing w:line="140" w:lineRule="atLeast"/>
        <w:ind w:left="420"/>
      </w:pPr>
      <w:r>
        <w:tab/>
        <w:t xml:space="preserve">(macrolet ((babbit (z) `(+ ,z ,z))) (mlets 5)) </w:t>
      </w:r>
      <w:r>
        <w:rPr>
          <w:rFonts w:ascii="宋体" w:eastAsia="宋体" w:hAnsi="宋体" w:hint="eastAsia"/>
        </w:rPr>
        <w:t>→</w:t>
      </w:r>
      <w:r>
        <w:rPr>
          <w:rFonts w:hint="eastAsia"/>
        </w:rPr>
        <w:t>1</w:t>
      </w:r>
      <w:r>
        <w:t>0</w:t>
      </w:r>
    </w:p>
    <w:p w:rsidR="006171EA" w:rsidRDefault="006171EA" w:rsidP="00EC4AC2">
      <w:pPr>
        <w:spacing w:line="140" w:lineRule="atLeast"/>
        <w:ind w:left="420"/>
      </w:pPr>
      <w:r>
        <w:tab/>
        <w:t>(flet ((safesqrt (x) (sqrt abs x))))</w:t>
      </w:r>
    </w:p>
    <w:p w:rsidR="006171EA" w:rsidRDefault="006171EA" w:rsidP="00EC4AC2">
      <w:pPr>
        <w:spacing w:line="140" w:lineRule="atLeast"/>
        <w:ind w:left="420"/>
      </w:pPr>
      <w:r>
        <w:tab/>
      </w:r>
      <w:r>
        <w:tab/>
        <w:t>;; The safesqrt function is used in two places.</w:t>
      </w:r>
    </w:p>
    <w:p w:rsidR="006171EA" w:rsidRDefault="006171EA" w:rsidP="00EC4AC2">
      <w:pPr>
        <w:spacing w:line="140" w:lineRule="atLeast"/>
        <w:ind w:left="420"/>
      </w:pPr>
      <w:r>
        <w:tab/>
      </w:r>
      <w:r>
        <w:tab/>
      </w:r>
      <w:r>
        <w:tab/>
        <w:t>(safesqrt (apply #'+ (map 'list #'safesqrt '(1 2 3 4 5 6)))))</w:t>
      </w:r>
    </w:p>
    <w:p w:rsidR="006171EA" w:rsidRDefault="006171EA" w:rsidP="00EC4AC2">
      <w:pPr>
        <w:spacing w:line="140" w:lineRule="atLeast"/>
        <w:ind w:left="420"/>
      </w:pPr>
      <w:r>
        <w:rPr>
          <w:rFonts w:ascii="宋体" w:eastAsia="宋体" w:hAnsi="宋体" w:hint="eastAsia"/>
        </w:rPr>
        <w:t>→</w:t>
      </w:r>
      <w:r>
        <w:t>3.291173</w:t>
      </w:r>
    </w:p>
    <w:p w:rsidR="006171EA" w:rsidRDefault="006171EA" w:rsidP="00EC4AC2">
      <w:pPr>
        <w:spacing w:line="140" w:lineRule="atLeast"/>
        <w:ind w:left="420"/>
      </w:pPr>
      <w:r>
        <w:tab/>
        <w:t>(defun integer-power (n k)</w:t>
      </w:r>
    </w:p>
    <w:p w:rsidR="006171EA" w:rsidRDefault="006171EA" w:rsidP="00EC4AC2">
      <w:pPr>
        <w:spacing w:line="140" w:lineRule="atLeast"/>
        <w:ind w:left="420"/>
      </w:pPr>
      <w:r>
        <w:tab/>
      </w:r>
      <w:r>
        <w:tab/>
        <w:t>(declare (integer n))</w:t>
      </w:r>
    </w:p>
    <w:p w:rsidR="006171EA" w:rsidRDefault="006171EA" w:rsidP="00EC4AC2">
      <w:pPr>
        <w:spacing w:line="140" w:lineRule="atLeast"/>
        <w:ind w:left="420"/>
      </w:pPr>
      <w:r>
        <w:tab/>
      </w:r>
      <w:r>
        <w:tab/>
        <w:t>(declare (type (integer 0 *) k))</w:t>
      </w:r>
    </w:p>
    <w:p w:rsidR="006171EA" w:rsidRDefault="006171EA" w:rsidP="00EC4AC2">
      <w:pPr>
        <w:spacing w:line="140" w:lineRule="atLeast"/>
        <w:ind w:left="420"/>
      </w:pPr>
      <w:r>
        <w:tab/>
      </w:r>
      <w:r>
        <w:tab/>
        <w:t>(labels ((expt0 (x k a)</w:t>
      </w:r>
    </w:p>
    <w:p w:rsidR="006171EA" w:rsidRDefault="006171EA" w:rsidP="00EC4AC2">
      <w:pPr>
        <w:spacing w:line="140" w:lineRule="atLeast"/>
        <w:ind w:left="420"/>
      </w:pPr>
      <w:r>
        <w:tab/>
      </w:r>
      <w:r>
        <w:tab/>
      </w:r>
      <w:r>
        <w:tab/>
      </w:r>
      <w:r>
        <w:tab/>
      </w:r>
      <w:r>
        <w:tab/>
        <w:t>(declare (integer x a) (type (integer 0 *) k))</w:t>
      </w:r>
    </w:p>
    <w:p w:rsidR="006171EA" w:rsidRDefault="006171EA" w:rsidP="00EC4AC2">
      <w:pPr>
        <w:spacing w:line="140" w:lineRule="atLeast"/>
        <w:ind w:left="420"/>
      </w:pPr>
      <w:r>
        <w:lastRenderedPageBreak/>
        <w:tab/>
      </w:r>
      <w:r>
        <w:tab/>
      </w:r>
      <w:r>
        <w:tab/>
      </w:r>
      <w:r>
        <w:tab/>
      </w:r>
      <w:r>
        <w:tab/>
        <w:t>(cond ((zerop k) a)</w:t>
      </w:r>
    </w:p>
    <w:p w:rsidR="006171EA" w:rsidRDefault="006171EA" w:rsidP="00EC4AC2">
      <w:pPr>
        <w:spacing w:line="140" w:lineRule="atLeast"/>
        <w:ind w:left="420"/>
      </w:pPr>
      <w:r>
        <w:tab/>
      </w:r>
      <w:r>
        <w:tab/>
      </w:r>
      <w:r>
        <w:tab/>
      </w:r>
      <w:r>
        <w:tab/>
      </w:r>
      <w:r>
        <w:tab/>
      </w:r>
      <w:r>
        <w:tab/>
        <w:t>((evenp k) (expt1 (* x x) (floor k 2) a))</w:t>
      </w:r>
    </w:p>
    <w:p w:rsidR="006171EA" w:rsidRDefault="006171EA" w:rsidP="00EC4AC2">
      <w:pPr>
        <w:spacing w:line="140" w:lineRule="atLeast"/>
        <w:ind w:left="420"/>
      </w:pPr>
      <w:r>
        <w:tab/>
      </w:r>
      <w:r>
        <w:tab/>
      </w:r>
      <w:r>
        <w:tab/>
      </w:r>
      <w:r>
        <w:tab/>
      </w:r>
      <w:r>
        <w:tab/>
      </w:r>
      <w:r>
        <w:tab/>
        <w:t>(t (expt0 (* x x) (floor k 2) (* x a)))))</w:t>
      </w:r>
    </w:p>
    <w:p w:rsidR="006171EA" w:rsidRDefault="006171EA" w:rsidP="00EC4AC2">
      <w:pPr>
        <w:spacing w:line="140" w:lineRule="atLeast"/>
        <w:ind w:left="420"/>
      </w:pPr>
      <w:r>
        <w:tab/>
      </w:r>
      <w:r>
        <w:tab/>
      </w:r>
      <w:r>
        <w:tab/>
      </w:r>
      <w:r>
        <w:tab/>
        <w:t>(expt1 (x k a)</w:t>
      </w:r>
    </w:p>
    <w:p w:rsidR="006171EA" w:rsidRDefault="006171EA" w:rsidP="00EC4AC2">
      <w:pPr>
        <w:spacing w:line="140" w:lineRule="atLeast"/>
        <w:ind w:left="420"/>
      </w:pPr>
      <w:r>
        <w:tab/>
      </w:r>
      <w:r>
        <w:tab/>
      </w:r>
      <w:r>
        <w:tab/>
      </w:r>
      <w:r>
        <w:tab/>
      </w:r>
      <w:r>
        <w:tab/>
        <w:t>(declare (integer x a) (type (integer 0 *) k))</w:t>
      </w:r>
    </w:p>
    <w:p w:rsidR="006171EA" w:rsidRDefault="006171EA" w:rsidP="00EC4AC2">
      <w:pPr>
        <w:spacing w:line="140" w:lineRule="atLeast"/>
        <w:ind w:left="420"/>
      </w:pPr>
      <w:r>
        <w:tab/>
      </w:r>
      <w:r>
        <w:tab/>
      </w:r>
      <w:r>
        <w:tab/>
      </w:r>
      <w:r>
        <w:tab/>
      </w:r>
      <w:r>
        <w:tab/>
        <w:t>(cond ((evenp k) (expt1 (* x x) (floor k 2) a))</w:t>
      </w:r>
    </w:p>
    <w:p w:rsidR="006171EA" w:rsidRDefault="006171EA" w:rsidP="00EC4AC2">
      <w:pPr>
        <w:spacing w:line="140" w:lineRule="atLeast"/>
        <w:ind w:left="420"/>
      </w:pPr>
      <w:r>
        <w:tab/>
      </w:r>
      <w:r>
        <w:tab/>
      </w:r>
      <w:r>
        <w:tab/>
      </w:r>
      <w:r>
        <w:tab/>
      </w:r>
      <w:r>
        <w:tab/>
      </w:r>
      <w:r>
        <w:tab/>
        <w:t>(t (expt0 (* x x) (floor k 2) (* x a))))))</w:t>
      </w:r>
    </w:p>
    <w:p w:rsidR="006171EA" w:rsidRDefault="006171EA" w:rsidP="00EC4AC2">
      <w:pPr>
        <w:spacing w:line="140" w:lineRule="atLeast"/>
        <w:ind w:left="420"/>
      </w:pPr>
      <w:r>
        <w:tab/>
        <w:t xml:space="preserve">(expt0 n k 1))) </w:t>
      </w:r>
      <w:r>
        <w:rPr>
          <w:rFonts w:ascii="宋体" w:eastAsia="宋体" w:hAnsi="宋体" w:hint="eastAsia"/>
        </w:rPr>
        <w:t>→</w:t>
      </w:r>
      <w:r>
        <w:t>INTEGER-POWER</w:t>
      </w:r>
    </w:p>
    <w:p w:rsidR="006171EA" w:rsidRDefault="006171EA" w:rsidP="00EC4AC2">
      <w:pPr>
        <w:spacing w:line="140" w:lineRule="atLeast"/>
        <w:ind w:left="420"/>
      </w:pPr>
      <w:r>
        <w:tab/>
        <w:t>(defun example (y l)</w:t>
      </w:r>
    </w:p>
    <w:p w:rsidR="006171EA" w:rsidRDefault="006171EA" w:rsidP="00EC4AC2">
      <w:pPr>
        <w:spacing w:line="140" w:lineRule="atLeast"/>
        <w:ind w:left="420"/>
      </w:pPr>
      <w:r>
        <w:tab/>
      </w:r>
      <w:r>
        <w:tab/>
        <w:t>(flet ((attach (x)</w:t>
      </w:r>
    </w:p>
    <w:p w:rsidR="006171EA" w:rsidRDefault="006171EA" w:rsidP="00EC4AC2">
      <w:pPr>
        <w:spacing w:line="140" w:lineRule="atLeast"/>
        <w:ind w:left="420"/>
      </w:pPr>
      <w:r>
        <w:tab/>
      </w:r>
      <w:r>
        <w:tab/>
      </w:r>
      <w:r>
        <w:tab/>
      </w:r>
      <w:r>
        <w:tab/>
        <w:t>(setq l (append l (list x)))))</w:t>
      </w:r>
    </w:p>
    <w:p w:rsidR="006171EA" w:rsidRDefault="006171EA" w:rsidP="00EC4AC2">
      <w:pPr>
        <w:spacing w:line="140" w:lineRule="atLeast"/>
        <w:ind w:left="420"/>
      </w:pPr>
      <w:r>
        <w:tab/>
      </w:r>
      <w:r>
        <w:tab/>
      </w:r>
      <w:r>
        <w:tab/>
        <w:t>(declare (inline attach))</w:t>
      </w:r>
    </w:p>
    <w:p w:rsidR="006171EA" w:rsidRDefault="006171EA" w:rsidP="00EC4AC2">
      <w:pPr>
        <w:spacing w:line="140" w:lineRule="atLeast"/>
        <w:ind w:left="420"/>
      </w:pPr>
      <w:r>
        <w:tab/>
      </w:r>
      <w:r>
        <w:tab/>
      </w:r>
      <w:r>
        <w:tab/>
        <w:t>(dolist (x y)</w:t>
      </w:r>
    </w:p>
    <w:p w:rsidR="006171EA" w:rsidRDefault="006171EA" w:rsidP="00EC4AC2">
      <w:pPr>
        <w:spacing w:line="140" w:lineRule="atLeast"/>
        <w:ind w:left="420"/>
      </w:pPr>
      <w:r>
        <w:tab/>
      </w:r>
      <w:r>
        <w:tab/>
      </w:r>
      <w:r>
        <w:tab/>
      </w:r>
      <w:r>
        <w:tab/>
        <w:t>(unless (null (cdr x))</w:t>
      </w:r>
    </w:p>
    <w:p w:rsidR="006171EA" w:rsidRDefault="006171EA" w:rsidP="00EC4AC2">
      <w:pPr>
        <w:spacing w:line="140" w:lineRule="atLeast"/>
        <w:ind w:left="420"/>
      </w:pPr>
      <w:r>
        <w:tab/>
      </w:r>
      <w:r>
        <w:tab/>
      </w:r>
      <w:r>
        <w:tab/>
      </w:r>
      <w:r>
        <w:tab/>
      </w:r>
      <w:r>
        <w:tab/>
        <w:t>(attach x)))</w:t>
      </w:r>
    </w:p>
    <w:p w:rsidR="006171EA" w:rsidRDefault="006171EA" w:rsidP="00EC4AC2">
      <w:pPr>
        <w:spacing w:line="140" w:lineRule="atLeast"/>
        <w:ind w:left="420"/>
      </w:pPr>
      <w:r>
        <w:tab/>
      </w:r>
      <w:r>
        <w:tab/>
      </w:r>
      <w:r>
        <w:tab/>
        <w:t>l))</w:t>
      </w:r>
    </w:p>
    <w:p w:rsidR="006171EA" w:rsidRDefault="006171EA" w:rsidP="00EC4AC2">
      <w:pPr>
        <w:spacing w:line="140" w:lineRule="atLeast"/>
        <w:ind w:left="420"/>
      </w:pPr>
      <w:r>
        <w:tab/>
        <w:t>(example '((a apple apricot) (b banana) (c cherry) (d) (e)</w:t>
      </w:r>
      <w:r>
        <w:rPr>
          <w:rFonts w:hint="eastAsia"/>
        </w:rPr>
        <w:t>)</w:t>
      </w:r>
    </w:p>
    <w:p w:rsidR="006171EA" w:rsidRDefault="006171EA" w:rsidP="00EC4AC2">
      <w:pPr>
        <w:spacing w:line="140" w:lineRule="atLeast"/>
        <w:ind w:left="420"/>
      </w:pPr>
      <w:r>
        <w:tab/>
      </w:r>
      <w:r>
        <w:tab/>
      </w:r>
      <w:r>
        <w:tab/>
        <w:t>'((1) (2) (3) (4 2) (5) (6 3 2)))</w:t>
      </w:r>
    </w:p>
    <w:p w:rsidR="006171EA" w:rsidRDefault="006171EA" w:rsidP="00EC4AC2">
      <w:pPr>
        <w:spacing w:line="140" w:lineRule="atLeast"/>
        <w:ind w:left="420"/>
      </w:pPr>
      <w:r>
        <w:rPr>
          <w:rFonts w:ascii="宋体" w:eastAsia="宋体" w:hAnsi="宋体" w:hint="eastAsia"/>
        </w:rPr>
        <w:t>→</w:t>
      </w:r>
      <w:r>
        <w:t>((1) (2) (3) (4 2) (5) (6 3 2) (A APPLE APRICOT) (B BANANA) (C CHERRY))</w:t>
      </w:r>
    </w:p>
    <w:p w:rsidR="006171EA" w:rsidRDefault="006171EA" w:rsidP="00EC4AC2">
      <w:pPr>
        <w:spacing w:line="140" w:lineRule="atLeast"/>
      </w:pPr>
      <w:r>
        <w:t>See Also:</w:t>
      </w:r>
    </w:p>
    <w:p w:rsidR="006171EA" w:rsidRDefault="006171EA" w:rsidP="00EC4AC2">
      <w:pPr>
        <w:spacing w:line="140" w:lineRule="atLeast"/>
        <w:ind w:left="420"/>
      </w:pPr>
      <w:r>
        <w:t>declare, defmacro, defun, documentation, let, Section 3.1 (Evaluation), Section 3.4.11 (Syntactic Interaction of Documentation Strings and Declarations)</w:t>
      </w:r>
    </w:p>
    <w:p w:rsidR="006171EA" w:rsidRDefault="006171EA" w:rsidP="00EC4AC2">
      <w:pPr>
        <w:spacing w:line="140" w:lineRule="atLeast"/>
      </w:pPr>
      <w:r>
        <w:rPr>
          <w:rFonts w:hint="eastAsia"/>
        </w:rPr>
        <w:t>Notes:</w:t>
      </w:r>
    </w:p>
    <w:p w:rsidR="006171EA" w:rsidRDefault="006171EA" w:rsidP="00EC4AC2">
      <w:pPr>
        <w:spacing w:line="140" w:lineRule="atLeast"/>
        <w:ind w:left="420"/>
      </w:pPr>
      <w:r>
        <w:t>It is not possible to define recursive functions with flet. labels can be used to define mutually recursive functions.</w:t>
      </w:r>
    </w:p>
    <w:p w:rsidR="006171EA" w:rsidRDefault="006171EA" w:rsidP="00EC4AC2">
      <w:pPr>
        <w:spacing w:line="140" w:lineRule="atLeast"/>
        <w:ind w:left="420"/>
      </w:pPr>
      <w:r>
        <w:lastRenderedPageBreak/>
        <w:t>If a macrolet form is a top level form, the body forms are also processed as top level forms. See Section 3.2.3 (File Compilation).</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fu</w:t>
            </w:r>
            <w:r>
              <w:t>ncall</w:t>
            </w:r>
          </w:p>
        </w:tc>
        <w:tc>
          <w:tcPr>
            <w:tcW w:w="4148" w:type="dxa"/>
          </w:tcPr>
          <w:p w:rsidR="006171EA" w:rsidRDefault="006171EA" w:rsidP="00EC4AC2">
            <w:pPr>
              <w:spacing w:line="140" w:lineRule="atLeast"/>
              <w:jc w:val="right"/>
            </w:pPr>
            <w:r>
              <w:t>Functions</w:t>
            </w:r>
          </w:p>
        </w:tc>
      </w:tr>
    </w:tbl>
    <w:p w:rsidR="006171EA" w:rsidRDefault="006171EA" w:rsidP="00EC4AC2">
      <w:pPr>
        <w:spacing w:line="140" w:lineRule="atLeast"/>
      </w:pPr>
      <w:r>
        <w:t>Syntax:</w:t>
      </w:r>
    </w:p>
    <w:p w:rsidR="006171EA" w:rsidRDefault="006171EA" w:rsidP="00EC4AC2">
      <w:pPr>
        <w:spacing w:line="140" w:lineRule="atLeast"/>
      </w:pPr>
      <w:r>
        <w:tab/>
        <w:t xml:space="preserve">funcall function &amp;rest args </w:t>
      </w:r>
      <w:r>
        <w:rPr>
          <w:rFonts w:ascii="宋体" w:eastAsia="宋体" w:hAnsi="宋体" w:hint="eastAsia"/>
        </w:rPr>
        <w:t>→</w:t>
      </w:r>
      <w:r>
        <w:t>{result}*</w:t>
      </w:r>
    </w:p>
    <w:p w:rsidR="006171EA" w:rsidRDefault="006171EA" w:rsidP="00EC4AC2">
      <w:pPr>
        <w:spacing w:line="140" w:lineRule="atLeast"/>
      </w:pPr>
      <w:r>
        <w:t>Arguments and Values:</w:t>
      </w:r>
    </w:p>
    <w:p w:rsidR="006171EA" w:rsidRDefault="006171EA" w:rsidP="00EC4AC2">
      <w:pPr>
        <w:spacing w:line="140" w:lineRule="atLeast"/>
      </w:pPr>
      <w:r>
        <w:tab/>
        <w:t>function—a function designator.</w:t>
      </w:r>
    </w:p>
    <w:p w:rsidR="006171EA" w:rsidRDefault="006171EA" w:rsidP="00EC4AC2">
      <w:pPr>
        <w:spacing w:line="140" w:lineRule="atLeast"/>
        <w:ind w:firstLine="420"/>
      </w:pPr>
      <w:r>
        <w:t>args—arguments to the function.</w:t>
      </w:r>
    </w:p>
    <w:p w:rsidR="006171EA" w:rsidRDefault="006171EA" w:rsidP="00EC4AC2">
      <w:pPr>
        <w:spacing w:line="140" w:lineRule="atLeast"/>
        <w:ind w:firstLine="420"/>
      </w:pPr>
      <w:r>
        <w:t>results—the values returned by the function.</w:t>
      </w:r>
    </w:p>
    <w:p w:rsidR="006171EA" w:rsidRDefault="006171EA" w:rsidP="00EC4AC2">
      <w:pPr>
        <w:spacing w:line="140" w:lineRule="atLeast"/>
      </w:pPr>
      <w:r>
        <w:t>Description:</w:t>
      </w:r>
    </w:p>
    <w:p w:rsidR="006171EA" w:rsidRDefault="006171EA" w:rsidP="00EC4AC2">
      <w:pPr>
        <w:spacing w:line="140" w:lineRule="atLeast"/>
        <w:ind w:left="420"/>
      </w:pPr>
      <w:r>
        <w:t>Funcall applies function to args. If function is a symbol, it is coerced to a function as if by finding its functional value in the global environment.</w:t>
      </w:r>
    </w:p>
    <w:p w:rsidR="006171EA" w:rsidRDefault="006171EA" w:rsidP="00EC4AC2">
      <w:pPr>
        <w:spacing w:line="140" w:lineRule="atLeast"/>
      </w:pPr>
      <w:r>
        <w:rPr>
          <w:rFonts w:hint="eastAsia"/>
        </w:rPr>
        <w:t>E</w:t>
      </w:r>
      <w:r>
        <w:t>xamples:</w:t>
      </w:r>
    </w:p>
    <w:p w:rsidR="006171EA" w:rsidRDefault="006171EA" w:rsidP="00EC4AC2">
      <w:pPr>
        <w:spacing w:line="140" w:lineRule="atLeast"/>
      </w:pPr>
      <w:r>
        <w:tab/>
      </w:r>
      <w:r>
        <w:tab/>
        <w:t xml:space="preserve">(funcall #'+ 1 2 3) </w:t>
      </w:r>
      <w:r>
        <w:rPr>
          <w:rFonts w:ascii="宋体" w:eastAsia="宋体" w:hAnsi="宋体" w:hint="eastAsia"/>
        </w:rPr>
        <w:t>→</w:t>
      </w:r>
      <w:r>
        <w:t>6</w:t>
      </w:r>
    </w:p>
    <w:p w:rsidR="006171EA" w:rsidRDefault="006171EA" w:rsidP="00EC4AC2">
      <w:pPr>
        <w:spacing w:line="140" w:lineRule="atLeast"/>
      </w:pPr>
      <w:r>
        <w:tab/>
      </w:r>
      <w:r>
        <w:tab/>
        <w:t xml:space="preserve">(funcall 'car '(1 2 3)) </w:t>
      </w:r>
      <w:r>
        <w:rPr>
          <w:rFonts w:ascii="宋体" w:eastAsia="宋体" w:hAnsi="宋体" w:hint="eastAsia"/>
        </w:rPr>
        <w:t>→</w:t>
      </w:r>
      <w:r>
        <w:t>1</w:t>
      </w:r>
    </w:p>
    <w:p w:rsidR="006171EA" w:rsidRDefault="006171EA" w:rsidP="00EC4AC2">
      <w:pPr>
        <w:spacing w:line="140" w:lineRule="atLeast"/>
      </w:pPr>
      <w:r>
        <w:tab/>
      </w:r>
      <w:r>
        <w:tab/>
        <w:t xml:space="preserve">(funcall 'position 1 '(1 2 3 2 1) :start 1) </w:t>
      </w:r>
      <w:r>
        <w:rPr>
          <w:rFonts w:ascii="宋体" w:eastAsia="宋体" w:hAnsi="宋体" w:hint="eastAsia"/>
        </w:rPr>
        <w:t>→</w:t>
      </w:r>
      <w:r>
        <w:t>4</w:t>
      </w:r>
    </w:p>
    <w:p w:rsidR="006171EA" w:rsidRDefault="006171EA" w:rsidP="00EC4AC2">
      <w:pPr>
        <w:spacing w:line="140" w:lineRule="atLeast"/>
      </w:pPr>
      <w:r>
        <w:tab/>
      </w:r>
      <w:r>
        <w:tab/>
        <w:t xml:space="preserve">(cons 1 2) </w:t>
      </w:r>
      <w:r>
        <w:rPr>
          <w:rFonts w:ascii="宋体" w:eastAsia="宋体" w:hAnsi="宋体" w:hint="eastAsia"/>
        </w:rPr>
        <w:t>→</w:t>
      </w:r>
      <w:r>
        <w:t>(1 . 2)</w:t>
      </w:r>
    </w:p>
    <w:p w:rsidR="006171EA" w:rsidRDefault="006171EA" w:rsidP="00EC4AC2">
      <w:pPr>
        <w:spacing w:line="140" w:lineRule="atLeast"/>
      </w:pPr>
      <w:r>
        <w:tab/>
      </w:r>
      <w:r>
        <w:tab/>
        <w:t xml:space="preserve">(flet ((cons </w:t>
      </w:r>
      <w:r>
        <w:rPr>
          <w:rFonts w:hint="eastAsia"/>
        </w:rPr>
        <w:t>(</w:t>
      </w:r>
      <w:r>
        <w:t>x y) `(kons ,x ,y)))</w:t>
      </w:r>
    </w:p>
    <w:p w:rsidR="006171EA" w:rsidRDefault="006171EA" w:rsidP="00EC4AC2">
      <w:pPr>
        <w:spacing w:line="140" w:lineRule="atLeast"/>
      </w:pPr>
      <w:r>
        <w:tab/>
      </w:r>
      <w:r>
        <w:tab/>
      </w:r>
      <w:r>
        <w:tab/>
        <w:t>(let ((cons (symbol-function '+)))</w:t>
      </w:r>
    </w:p>
    <w:p w:rsidR="006171EA" w:rsidRDefault="006171EA" w:rsidP="00EC4AC2">
      <w:pPr>
        <w:spacing w:line="140" w:lineRule="atLeast"/>
      </w:pPr>
      <w:r>
        <w:tab/>
      </w:r>
      <w:r>
        <w:tab/>
      </w:r>
      <w:r>
        <w:tab/>
      </w:r>
      <w:r>
        <w:tab/>
        <w:t>(funcall #'cons</w:t>
      </w:r>
    </w:p>
    <w:p w:rsidR="006171EA" w:rsidRDefault="006171EA" w:rsidP="00EC4AC2">
      <w:pPr>
        <w:spacing w:line="140" w:lineRule="atLeast"/>
      </w:pPr>
      <w:r>
        <w:tab/>
      </w:r>
      <w:r>
        <w:tab/>
      </w:r>
      <w:r>
        <w:tab/>
      </w:r>
      <w:r>
        <w:tab/>
      </w:r>
      <w:r>
        <w:tab/>
      </w:r>
      <w:r>
        <w:tab/>
        <w:t>(funcall 'cons 1 2)</w:t>
      </w:r>
    </w:p>
    <w:p w:rsidR="006171EA" w:rsidRDefault="006171EA" w:rsidP="00EC4AC2">
      <w:pPr>
        <w:spacing w:line="140" w:lineRule="atLeast"/>
      </w:pPr>
      <w:r>
        <w:tab/>
      </w:r>
      <w:r>
        <w:tab/>
      </w:r>
      <w:r>
        <w:tab/>
      </w:r>
      <w:r>
        <w:tab/>
      </w:r>
      <w:r>
        <w:tab/>
      </w:r>
      <w:r>
        <w:tab/>
        <w:t>(funcall cons 1 2))))</w:t>
      </w:r>
    </w:p>
    <w:p w:rsidR="006171EA" w:rsidRDefault="006171EA" w:rsidP="00EC4AC2">
      <w:pPr>
        <w:spacing w:line="140" w:lineRule="atLeast"/>
      </w:pPr>
      <w:r>
        <w:tab/>
      </w:r>
      <w:r>
        <w:rPr>
          <w:rFonts w:ascii="宋体" w:eastAsia="宋体" w:hAnsi="宋体" w:hint="eastAsia"/>
        </w:rPr>
        <w:t>→</w:t>
      </w:r>
      <w:r>
        <w:t>(KONS (1 . 2) 3)</w:t>
      </w:r>
    </w:p>
    <w:p w:rsidR="006171EA" w:rsidRDefault="006171EA" w:rsidP="00EC4AC2">
      <w:pPr>
        <w:spacing w:line="140" w:lineRule="atLeast"/>
      </w:pPr>
      <w:r>
        <w:t>Exceptional Situations:</w:t>
      </w:r>
    </w:p>
    <w:p w:rsidR="006171EA" w:rsidRDefault="006171EA" w:rsidP="00EC4AC2">
      <w:pPr>
        <w:spacing w:line="140" w:lineRule="atLeast"/>
        <w:ind w:left="420"/>
      </w:pPr>
      <w:r>
        <w:lastRenderedPageBreak/>
        <w:t>An error of type undefined-function should be signaled if function is a symbol that does not have a global definition as a function or that has a global definition as a macro or a special operator.</w:t>
      </w:r>
    </w:p>
    <w:p w:rsidR="006171EA" w:rsidRDefault="006171EA" w:rsidP="00EC4AC2">
      <w:pPr>
        <w:spacing w:line="140" w:lineRule="atLeast"/>
      </w:pPr>
      <w:r>
        <w:t>See Also:</w:t>
      </w:r>
    </w:p>
    <w:p w:rsidR="006171EA" w:rsidRDefault="006171EA" w:rsidP="00EC4AC2">
      <w:pPr>
        <w:spacing w:line="140" w:lineRule="atLeast"/>
      </w:pPr>
      <w:r>
        <w:tab/>
        <w:t>apply, function, Section 3.1 (Evaluation)</w:t>
      </w:r>
    </w:p>
    <w:p w:rsidR="006171EA" w:rsidRDefault="006171EA" w:rsidP="00EC4AC2">
      <w:pPr>
        <w:spacing w:line="140" w:lineRule="atLeast"/>
      </w:pPr>
      <w:r>
        <w:t>Notes:</w:t>
      </w:r>
    </w:p>
    <w:p w:rsidR="006171EA" w:rsidRDefault="006171EA" w:rsidP="00EC4AC2">
      <w:pPr>
        <w:spacing w:line="140" w:lineRule="atLeast"/>
      </w:pPr>
      <w:r>
        <w:tab/>
      </w:r>
      <w:r>
        <w:tab/>
        <w:t>(funcall function arg1 arg2 ...)</w:t>
      </w:r>
    </w:p>
    <w:p w:rsidR="006171EA" w:rsidRDefault="006171EA" w:rsidP="00EC4AC2">
      <w:pPr>
        <w:spacing w:line="140" w:lineRule="atLeast"/>
      </w:pPr>
      <w:r>
        <w:tab/>
      </w:r>
      <w:r>
        <w:tab/>
      </w:r>
      <w:r>
        <w:rPr>
          <w:rFonts w:ascii="宋体" w:eastAsia="宋体" w:hAnsi="宋体" w:hint="eastAsia"/>
        </w:rPr>
        <w:t>≡</w:t>
      </w:r>
      <w:r>
        <w:t>(apply function arg1 arg2 ... nil)</w:t>
      </w:r>
    </w:p>
    <w:p w:rsidR="006171EA" w:rsidRDefault="006171EA" w:rsidP="00EC4AC2">
      <w:pPr>
        <w:spacing w:line="140" w:lineRule="atLeast"/>
      </w:pPr>
      <w:r>
        <w:tab/>
      </w:r>
      <w:r>
        <w:tab/>
      </w:r>
      <w:r>
        <w:rPr>
          <w:rFonts w:ascii="宋体" w:eastAsia="宋体" w:hAnsi="宋体" w:hint="eastAsia"/>
        </w:rPr>
        <w:t>≡</w:t>
      </w:r>
      <w:r>
        <w:t>(apply function (list arg1 arg2 ...))</w:t>
      </w:r>
    </w:p>
    <w:p w:rsidR="006171EA" w:rsidRDefault="006171EA" w:rsidP="00EC4AC2">
      <w:pPr>
        <w:spacing w:line="140" w:lineRule="atLeast"/>
        <w:ind w:left="420"/>
      </w:pPr>
      <w:r>
        <w:t>The difference between funcall and an ordinary function call is that in the former case the function is obtained by ordinary evaluation of a form, and in the latter case it is obtained by the special interpretation of the function position that normally occurs.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function</w:t>
            </w:r>
          </w:p>
        </w:tc>
        <w:tc>
          <w:tcPr>
            <w:tcW w:w="4148" w:type="dxa"/>
          </w:tcPr>
          <w:p w:rsidR="006171EA" w:rsidRDefault="006171EA" w:rsidP="00EC4AC2">
            <w:pPr>
              <w:spacing w:line="140" w:lineRule="atLeast"/>
              <w:jc w:val="right"/>
            </w:pPr>
            <w:r>
              <w:t>Special Operator</w:t>
            </w:r>
          </w:p>
        </w:tc>
      </w:tr>
    </w:tbl>
    <w:p w:rsidR="006171EA" w:rsidRDefault="006171EA" w:rsidP="00EC4AC2">
      <w:pPr>
        <w:spacing w:line="140" w:lineRule="atLeast"/>
      </w:pPr>
      <w:r>
        <w:t>S</w:t>
      </w:r>
      <w:r>
        <w:rPr>
          <w:rFonts w:hint="eastAsia"/>
        </w:rPr>
        <w:t>yntax:</w:t>
      </w:r>
    </w:p>
    <w:p w:rsidR="006171EA" w:rsidRDefault="006171EA" w:rsidP="00EC4AC2">
      <w:pPr>
        <w:spacing w:line="140" w:lineRule="atLeast"/>
      </w:pPr>
      <w:r>
        <w:tab/>
        <w:t xml:space="preserve">function name </w:t>
      </w:r>
      <w:r>
        <w:rPr>
          <w:rFonts w:ascii="宋体" w:eastAsia="宋体" w:hAnsi="宋体" w:hint="eastAsia"/>
        </w:rPr>
        <w:t>→</w:t>
      </w:r>
      <w:r>
        <w:t>function</w:t>
      </w:r>
    </w:p>
    <w:p w:rsidR="006171EA" w:rsidRDefault="006171EA" w:rsidP="00EC4AC2">
      <w:pPr>
        <w:spacing w:line="140" w:lineRule="atLeast"/>
      </w:pPr>
      <w:r>
        <w:t>Arguments and values:</w:t>
      </w:r>
    </w:p>
    <w:p w:rsidR="006171EA" w:rsidRDefault="006171EA" w:rsidP="00EC4AC2">
      <w:pPr>
        <w:spacing w:line="140" w:lineRule="atLeast"/>
      </w:pPr>
      <w:r>
        <w:tab/>
        <w:t>name—a function name or lambda expression.</w:t>
      </w:r>
    </w:p>
    <w:p w:rsidR="006171EA" w:rsidRDefault="006171EA" w:rsidP="00EC4AC2">
      <w:pPr>
        <w:spacing w:line="140" w:lineRule="atLeast"/>
        <w:ind w:firstLine="420"/>
      </w:pPr>
      <w:r>
        <w:t>function—a function object.</w:t>
      </w:r>
    </w:p>
    <w:p w:rsidR="006171EA" w:rsidRDefault="006171EA" w:rsidP="00EC4AC2">
      <w:pPr>
        <w:spacing w:line="140" w:lineRule="atLeast"/>
      </w:pPr>
      <w:r>
        <w:t>Description:</w:t>
      </w:r>
    </w:p>
    <w:p w:rsidR="006171EA" w:rsidRDefault="006171EA" w:rsidP="00EC4AC2">
      <w:pPr>
        <w:spacing w:line="140" w:lineRule="atLeast"/>
      </w:pPr>
      <w:r>
        <w:tab/>
        <w:t>The value of function if the functional value of name in the current lexical environment.</w:t>
      </w:r>
    </w:p>
    <w:p w:rsidR="006171EA" w:rsidRDefault="006171EA" w:rsidP="00EC4AC2">
      <w:pPr>
        <w:spacing w:line="140" w:lineRule="atLeast"/>
        <w:ind w:left="420"/>
      </w:pPr>
      <w:r>
        <w:t>If name is a function name, the functional definition of that name is that established by the innermost lexically enclosing flet, labels, or macrolet form, if there is one. Otherwise the global functional definition of the function name is returned.</w:t>
      </w:r>
    </w:p>
    <w:p w:rsidR="006171EA" w:rsidRDefault="006171EA" w:rsidP="00EC4AC2">
      <w:pPr>
        <w:spacing w:line="140" w:lineRule="atLeast"/>
        <w:ind w:left="420"/>
      </w:pPr>
      <w:r>
        <w:t>If name if a lambda expression, then a lexical closure is returned. In situations where a closure over the same set of bindings might be produced more than once, the various resulting closures might or might not be eq.</w:t>
      </w:r>
    </w:p>
    <w:p w:rsidR="006171EA" w:rsidRDefault="006171EA" w:rsidP="00EC4AC2">
      <w:pPr>
        <w:spacing w:line="140" w:lineRule="atLeast"/>
        <w:ind w:left="420"/>
      </w:pPr>
      <w:r>
        <w:lastRenderedPageBreak/>
        <w:t>It is an error to use function on a function name that does not denote a function in the lexical environment in which the function form appears. Specifically, it is an error to use function on a symbol that denotes a macro or special form. An implementation may choose not to signal this error for performance reasons, but implementations are forbidden from defining the failure to signal an error as a useful behavior.</w:t>
      </w:r>
    </w:p>
    <w:p w:rsidR="006171EA" w:rsidRDefault="006171EA" w:rsidP="00EC4AC2">
      <w:pPr>
        <w:spacing w:line="140" w:lineRule="atLeast"/>
      </w:pPr>
      <w:r>
        <w:t>Examples:</w:t>
      </w:r>
    </w:p>
    <w:p w:rsidR="006171EA" w:rsidRDefault="006171EA" w:rsidP="00EC4AC2">
      <w:pPr>
        <w:spacing w:line="140" w:lineRule="atLeast"/>
      </w:pPr>
      <w:r>
        <w:tab/>
      </w:r>
      <w:r>
        <w:tab/>
        <w:t>(defun adder (x) (function (lambda (y) (+ x y))))</w:t>
      </w:r>
    </w:p>
    <w:p w:rsidR="006171EA" w:rsidRDefault="006171EA" w:rsidP="00EC4AC2">
      <w:pPr>
        <w:spacing w:line="140" w:lineRule="atLeast"/>
      </w:pPr>
      <w:r>
        <w:tab/>
        <w:t>The result of (adder 3) is a function that adds 3 to its argument:</w:t>
      </w:r>
    </w:p>
    <w:p w:rsidR="006171EA" w:rsidRDefault="006171EA" w:rsidP="00EC4AC2">
      <w:pPr>
        <w:spacing w:line="140" w:lineRule="atLeast"/>
      </w:pPr>
      <w:r>
        <w:tab/>
      </w:r>
      <w:r>
        <w:tab/>
        <w:t>(setq add3 (adder 3))</w:t>
      </w:r>
    </w:p>
    <w:p w:rsidR="006171EA" w:rsidRDefault="006171EA" w:rsidP="00EC4AC2">
      <w:pPr>
        <w:spacing w:line="140" w:lineRule="atLeast"/>
      </w:pPr>
      <w:r>
        <w:tab/>
      </w:r>
      <w:r>
        <w:tab/>
        <w:t xml:space="preserve">(funcall add3 5) </w:t>
      </w:r>
      <w:r>
        <w:rPr>
          <w:rFonts w:ascii="宋体" w:eastAsia="宋体" w:hAnsi="宋体" w:hint="eastAsia"/>
        </w:rPr>
        <w:t>→</w:t>
      </w:r>
      <w:r>
        <w:t>8</w:t>
      </w:r>
    </w:p>
    <w:p w:rsidR="006171EA" w:rsidRDefault="006171EA" w:rsidP="00EC4AC2">
      <w:pPr>
        <w:spacing w:line="140" w:lineRule="atLeast"/>
        <w:ind w:left="420"/>
      </w:pPr>
      <w:r>
        <w:t>This works because function creates a closure of the lambda expression that is able to refer to the value 3 of the variable x even after control has returned from the function adder.</w:t>
      </w:r>
    </w:p>
    <w:p w:rsidR="006171EA" w:rsidRDefault="006171EA" w:rsidP="00EC4AC2">
      <w:pPr>
        <w:spacing w:line="140" w:lineRule="atLeast"/>
      </w:pPr>
      <w:r>
        <w:t>See Also:</w:t>
      </w:r>
    </w:p>
    <w:p w:rsidR="006171EA" w:rsidRDefault="006171EA" w:rsidP="00EC4AC2">
      <w:pPr>
        <w:spacing w:line="140" w:lineRule="atLeast"/>
        <w:ind w:left="420"/>
      </w:pPr>
      <w:r>
        <w:t>defun, fdefinition, flet, labels, symbol-function, Section 3.1.2.1.1 (Symbols as Forms), Section 2.4.8.2 (Sharpsign Single-Quote), Section 22.1.3.13 (Printing Other Objecs)</w:t>
      </w:r>
    </w:p>
    <w:p w:rsidR="006171EA" w:rsidRDefault="006171EA" w:rsidP="00EC4AC2">
      <w:pPr>
        <w:spacing w:line="140" w:lineRule="atLeast"/>
      </w:pPr>
      <w:r>
        <w:t>Notes:</w:t>
      </w:r>
    </w:p>
    <w:p w:rsidR="006171EA" w:rsidRDefault="006171EA" w:rsidP="00EC4AC2">
      <w:pPr>
        <w:spacing w:line="140" w:lineRule="atLeast"/>
      </w:pPr>
      <w:r>
        <w:tab/>
        <w:t>The notation #' name may be used as an abbreviation for (function name).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function-lambda-expression</w:t>
            </w:r>
          </w:p>
        </w:tc>
        <w:tc>
          <w:tcPr>
            <w:tcW w:w="4148" w:type="dxa"/>
          </w:tcPr>
          <w:p w:rsidR="006171EA" w:rsidRDefault="006171EA" w:rsidP="00EC4AC2">
            <w:pPr>
              <w:spacing w:line="140" w:lineRule="atLeast"/>
              <w:jc w:val="right"/>
            </w:pPr>
            <w:r>
              <w:t>Function</w:t>
            </w:r>
          </w:p>
        </w:tc>
      </w:tr>
    </w:tbl>
    <w:p w:rsidR="006171EA" w:rsidRDefault="006171EA" w:rsidP="00EC4AC2">
      <w:pPr>
        <w:spacing w:line="140" w:lineRule="atLeast"/>
      </w:pPr>
      <w:r>
        <w:t>S</w:t>
      </w:r>
      <w:r>
        <w:rPr>
          <w:rFonts w:hint="eastAsia"/>
        </w:rPr>
        <w:t>yntax:</w:t>
      </w:r>
    </w:p>
    <w:p w:rsidR="006171EA" w:rsidRDefault="006171EA" w:rsidP="00EC4AC2">
      <w:pPr>
        <w:spacing w:line="140" w:lineRule="atLeast"/>
      </w:pPr>
      <w:r>
        <w:tab/>
        <w:t>function-lambda-expression function</w:t>
      </w:r>
    </w:p>
    <w:p w:rsidR="006171EA" w:rsidRDefault="006171EA" w:rsidP="00EC4AC2">
      <w:pPr>
        <w:spacing w:line="140" w:lineRule="atLeast"/>
      </w:pPr>
      <w:r>
        <w:tab/>
      </w:r>
      <w:r>
        <w:tab/>
      </w:r>
      <w:r>
        <w:rPr>
          <w:rFonts w:ascii="宋体" w:eastAsia="宋体" w:hAnsi="宋体" w:hint="eastAsia"/>
        </w:rPr>
        <w:t>→</w:t>
      </w:r>
      <w:r>
        <w:t>lambda-expression, closure-p, name</w:t>
      </w:r>
    </w:p>
    <w:p w:rsidR="006171EA" w:rsidRDefault="006171EA" w:rsidP="00EC4AC2">
      <w:pPr>
        <w:spacing w:line="140" w:lineRule="atLeast"/>
      </w:pPr>
      <w:r>
        <w:t>Arguments and Values:</w:t>
      </w:r>
    </w:p>
    <w:p w:rsidR="006171EA" w:rsidRDefault="006171EA" w:rsidP="00EC4AC2">
      <w:pPr>
        <w:spacing w:line="140" w:lineRule="atLeast"/>
      </w:pPr>
      <w:r>
        <w:tab/>
        <w:t>function—a function.</w:t>
      </w:r>
    </w:p>
    <w:p w:rsidR="006171EA" w:rsidRDefault="006171EA" w:rsidP="00EC4AC2">
      <w:pPr>
        <w:spacing w:line="140" w:lineRule="atLeast"/>
        <w:ind w:firstLine="420"/>
      </w:pPr>
      <w:r>
        <w:t>lambda-expression—a lambda expression or nil.</w:t>
      </w:r>
    </w:p>
    <w:p w:rsidR="006171EA" w:rsidRDefault="006171EA" w:rsidP="00EC4AC2">
      <w:pPr>
        <w:spacing w:line="140" w:lineRule="atLeast"/>
        <w:ind w:firstLine="420"/>
      </w:pPr>
      <w:r>
        <w:t>closure-p—a generalized boolean.</w:t>
      </w:r>
    </w:p>
    <w:p w:rsidR="006171EA" w:rsidRDefault="006171EA" w:rsidP="00EC4AC2">
      <w:pPr>
        <w:spacing w:line="140" w:lineRule="atLeast"/>
        <w:ind w:firstLine="420"/>
      </w:pPr>
      <w:r>
        <w:t>name—an object.</w:t>
      </w:r>
    </w:p>
    <w:p w:rsidR="006171EA" w:rsidRDefault="006171EA" w:rsidP="00EC4AC2">
      <w:pPr>
        <w:spacing w:line="140" w:lineRule="atLeast"/>
      </w:pPr>
      <w:r>
        <w:lastRenderedPageBreak/>
        <w:t>Description:</w:t>
      </w:r>
    </w:p>
    <w:p w:rsidR="006171EA" w:rsidRDefault="006171EA" w:rsidP="00EC4AC2">
      <w:pPr>
        <w:spacing w:line="140" w:lineRule="atLeast"/>
      </w:pPr>
      <w:r>
        <w:tab/>
        <w:t>Returns information about functions as follows:</w:t>
      </w:r>
    </w:p>
    <w:p w:rsidR="006171EA" w:rsidRDefault="006171EA" w:rsidP="00EC4AC2">
      <w:pPr>
        <w:spacing w:line="140" w:lineRule="atLeast"/>
        <w:ind w:left="420"/>
      </w:pPr>
      <w:r>
        <w:t>The primary value, lambda-expression, is function's defining lambda expression, or nil if the information is not available. The lambda expression may have been pre-processed in some ways, but is should remain a suitable argument to compile or function. Any implementation may legitimately return nil as the lambda-expression of any function.</w:t>
      </w:r>
    </w:p>
    <w:p w:rsidR="006171EA" w:rsidRDefault="006171EA" w:rsidP="00EC4AC2">
      <w:pPr>
        <w:spacing w:line="140" w:lineRule="atLeast"/>
        <w:ind w:left="420"/>
      </w:pPr>
      <w:r>
        <w:t>T</w:t>
      </w:r>
      <w:r>
        <w:rPr>
          <w:rFonts w:hint="eastAsia"/>
        </w:rPr>
        <w:t xml:space="preserve">he </w:t>
      </w:r>
      <w:r>
        <w:t>secondary value, closure-p, is nil if function's definition was enclosed in the null lexical environment or something non-nil if function's definition might have been enclosed in some non-null lexical environment. Any implementation may legitimately return true as the closure-p of any function.</w:t>
      </w:r>
    </w:p>
    <w:p w:rsidR="006171EA" w:rsidRDefault="006171EA" w:rsidP="00EC4AC2">
      <w:pPr>
        <w:spacing w:line="140" w:lineRule="atLeast"/>
        <w:ind w:left="420"/>
      </w:pPr>
      <w:r>
        <w:t>The tertiary value, name, if the "name" of function. The name is intended for debugging only and is not necessarily one that would be valid for use as a name in defun or function, for example. By convention, nil is used to mean that function has no name. Any implementation may legitimately return nil as the name of any function.</w:t>
      </w:r>
    </w:p>
    <w:p w:rsidR="006171EA" w:rsidRDefault="006171EA" w:rsidP="00EC4AC2">
      <w:pPr>
        <w:spacing w:line="140" w:lineRule="atLeast"/>
      </w:pPr>
      <w:r>
        <w:t>Examples:</w:t>
      </w:r>
    </w:p>
    <w:p w:rsidR="006171EA" w:rsidRDefault="006171EA" w:rsidP="00EC4AC2">
      <w:pPr>
        <w:spacing w:line="140" w:lineRule="atLeast"/>
        <w:ind w:left="420"/>
      </w:pPr>
      <w:r>
        <w:t>The following examples illustrate some possible return values, but are not intended to be exhaustive:</w:t>
      </w:r>
    </w:p>
    <w:p w:rsidR="006171EA" w:rsidRDefault="006171EA" w:rsidP="00EC4AC2">
      <w:pPr>
        <w:spacing w:line="140" w:lineRule="atLeast"/>
        <w:ind w:left="420"/>
      </w:pPr>
      <w:r>
        <w:tab/>
        <w:t>(function-lambda-expression #'(lambda (x) x))</w:t>
      </w:r>
    </w:p>
    <w:p w:rsidR="006171EA" w:rsidRDefault="006171EA" w:rsidP="00EC4AC2">
      <w:pPr>
        <w:spacing w:line="140" w:lineRule="atLeast"/>
        <w:ind w:left="420"/>
      </w:pPr>
      <w:r>
        <w:rPr>
          <w:rFonts w:ascii="宋体" w:eastAsia="宋体" w:hAnsi="宋体" w:hint="eastAsia"/>
        </w:rPr>
        <w:t>→</w:t>
      </w:r>
      <w:r>
        <w:t>NIL, false, NIL</w:t>
      </w:r>
    </w:p>
    <w:p w:rsidR="006171EA"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6171EA">
        <w:rPr>
          <w:rFonts w:hint="eastAsia"/>
        </w:rPr>
        <w:t>N</w:t>
      </w:r>
      <w:r w:rsidR="006171EA">
        <w:t>IL, true, NIL</w:t>
      </w:r>
    </w:p>
    <w:p w:rsidR="006171EA"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6171EA">
        <w:rPr>
          <w:rFonts w:hint="eastAsia"/>
        </w:rPr>
        <w:t>(</w:t>
      </w:r>
      <w:r w:rsidR="006171EA">
        <w:t>LAMBDA (X) X), true, NIL</w:t>
      </w:r>
    </w:p>
    <w:p w:rsidR="006171EA"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6171EA">
        <w:rPr>
          <w:rFonts w:hint="eastAsia"/>
        </w:rPr>
        <w:t>(</w:t>
      </w:r>
      <w:r w:rsidR="006171EA">
        <w:t>LAMBDA (X) X), false, NIL</w:t>
      </w:r>
    </w:p>
    <w:p w:rsidR="006171EA" w:rsidRDefault="006171EA" w:rsidP="00EC4AC2">
      <w:pPr>
        <w:spacing w:line="140" w:lineRule="atLeast"/>
        <w:ind w:left="420"/>
      </w:pPr>
      <w:r>
        <w:tab/>
        <w:t>(function-lambda-expression</w:t>
      </w:r>
    </w:p>
    <w:p w:rsidR="006171EA" w:rsidRDefault="006171EA" w:rsidP="00EC4AC2">
      <w:pPr>
        <w:spacing w:line="140" w:lineRule="atLeast"/>
        <w:ind w:left="420"/>
      </w:pPr>
      <w:r>
        <w:tab/>
      </w:r>
      <w:r>
        <w:tab/>
        <w:t>(funcall #'(lambda () #'(lambda (x) x))))</w:t>
      </w:r>
    </w:p>
    <w:p w:rsidR="006171EA" w:rsidRDefault="006171EA" w:rsidP="00EC4AC2">
      <w:pPr>
        <w:spacing w:line="140" w:lineRule="atLeast"/>
        <w:ind w:left="420"/>
      </w:pPr>
      <w:r>
        <w:rPr>
          <w:rFonts w:asciiTheme="minorEastAsia" w:hAnsiTheme="minorEastAsia" w:hint="eastAsia"/>
        </w:rPr>
        <w:t>→</w:t>
      </w:r>
      <w:r>
        <w:rPr>
          <w:rFonts w:hint="eastAsia"/>
        </w:rPr>
        <w:t>N</w:t>
      </w:r>
      <w:r>
        <w:t>IL, false, NIL</w:t>
      </w:r>
    </w:p>
    <w:p w:rsidR="006171EA"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6171EA">
        <w:rPr>
          <w:rFonts w:hint="eastAsia"/>
        </w:rPr>
        <w:t>N</w:t>
      </w:r>
      <w:r w:rsidR="006171EA">
        <w:t>IL, true, NIL</w:t>
      </w:r>
    </w:p>
    <w:p w:rsidR="006171EA"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6171EA">
        <w:rPr>
          <w:rFonts w:hint="eastAsia"/>
        </w:rPr>
        <w:t>(</w:t>
      </w:r>
      <w:r w:rsidR="006171EA">
        <w:t>LAMBDA (X) X), true, NIL</w:t>
      </w:r>
    </w:p>
    <w:p w:rsidR="006171EA"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6171EA">
        <w:rPr>
          <w:rFonts w:hint="eastAsia"/>
        </w:rPr>
        <w:t>(</w:t>
      </w:r>
      <w:r w:rsidR="006171EA">
        <w:t>LAMBDA (X) X), false, NIL</w:t>
      </w:r>
    </w:p>
    <w:p w:rsidR="006171EA" w:rsidRDefault="006171EA" w:rsidP="00EC4AC2">
      <w:pPr>
        <w:spacing w:line="140" w:lineRule="atLeast"/>
        <w:ind w:left="420"/>
      </w:pPr>
      <w:r>
        <w:tab/>
        <w:t>(function-lambda-expression</w:t>
      </w:r>
    </w:p>
    <w:p w:rsidR="006171EA" w:rsidRDefault="006171EA" w:rsidP="00EC4AC2">
      <w:pPr>
        <w:spacing w:line="140" w:lineRule="atLeast"/>
        <w:ind w:left="420"/>
      </w:pPr>
      <w:r>
        <w:tab/>
      </w:r>
      <w:r>
        <w:tab/>
        <w:t>(funcall #'(lambda (x) #'(lambda () x)) nil))</w:t>
      </w:r>
    </w:p>
    <w:p w:rsidR="006171EA" w:rsidRDefault="006171EA" w:rsidP="00EC4AC2">
      <w:pPr>
        <w:spacing w:line="140" w:lineRule="atLeast"/>
        <w:ind w:left="420"/>
      </w:pPr>
      <w:r>
        <w:rPr>
          <w:rFonts w:ascii="宋体" w:eastAsia="宋体" w:hAnsi="宋体" w:hint="eastAsia"/>
        </w:rPr>
        <w:t>→</w:t>
      </w:r>
      <w:r>
        <w:t>NIL, true, NIL</w:t>
      </w:r>
    </w:p>
    <w:p w:rsidR="006171EA"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6171EA">
        <w:rPr>
          <w:rFonts w:hint="eastAsia"/>
        </w:rPr>
        <w:t>(</w:t>
      </w:r>
      <w:r w:rsidR="006171EA">
        <w:t>LAMBDA () X), true, NIL</w:t>
      </w:r>
    </w:p>
    <w:p w:rsidR="006171EA"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not</m:t>
                </m:r>
              </m:e>
            </m:groupChr>
          </m:e>
        </m:box>
      </m:oMath>
      <w:r w:rsidR="006171EA">
        <w:rPr>
          <w:rFonts w:hint="eastAsia"/>
        </w:rPr>
        <w:t>N</w:t>
      </w:r>
      <w:r w:rsidR="006171EA">
        <w:t>IL, false, NIL</w:t>
      </w:r>
    </w:p>
    <w:p w:rsidR="006171EA"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not</m:t>
                </m:r>
              </m:e>
            </m:groupChr>
          </m:e>
        </m:box>
      </m:oMath>
      <w:r w:rsidR="006171EA">
        <w:rPr>
          <w:rFonts w:hint="eastAsia"/>
        </w:rPr>
        <w:t>(</w:t>
      </w:r>
      <w:r w:rsidR="006171EA">
        <w:t>LAMBDA () X), false, NIL</w:t>
      </w:r>
    </w:p>
    <w:p w:rsidR="006171EA" w:rsidRDefault="006171EA" w:rsidP="00EC4AC2">
      <w:pPr>
        <w:spacing w:line="140" w:lineRule="atLeast"/>
        <w:ind w:left="420" w:firstLine="420"/>
      </w:pPr>
      <w:r>
        <w:t>(flet ((foo (x) x))</w:t>
      </w:r>
    </w:p>
    <w:p w:rsidR="006171EA" w:rsidRDefault="006171EA" w:rsidP="00EC4AC2">
      <w:pPr>
        <w:spacing w:line="140" w:lineRule="atLeast"/>
        <w:ind w:left="420" w:firstLine="420"/>
      </w:pPr>
      <w:r>
        <w:tab/>
        <w:t>(setf (symbol-function 'bar) #'foo)</w:t>
      </w:r>
    </w:p>
    <w:p w:rsidR="006171EA" w:rsidRDefault="006171EA" w:rsidP="00EC4AC2">
      <w:pPr>
        <w:spacing w:line="140" w:lineRule="atLeast"/>
        <w:ind w:left="420" w:firstLine="420"/>
      </w:pPr>
      <w:r>
        <w:tab/>
        <w:t>(function-lambda-expression #'bar))</w:t>
      </w:r>
    </w:p>
    <w:p w:rsidR="006171EA" w:rsidRDefault="006171EA" w:rsidP="00EC4AC2">
      <w:pPr>
        <w:spacing w:line="140" w:lineRule="atLeast"/>
        <w:ind w:firstLine="420"/>
      </w:pPr>
      <w:r>
        <w:rPr>
          <w:rFonts w:ascii="宋体" w:eastAsia="宋体" w:hAnsi="宋体" w:hint="eastAsia"/>
        </w:rPr>
        <w:t>→</w:t>
      </w:r>
      <w:r>
        <w:t>NIL, false, NIL</w:t>
      </w:r>
    </w:p>
    <w:p w:rsidR="006171EA" w:rsidRDefault="00744288" w:rsidP="00EC4AC2">
      <w:pPr>
        <w:spacing w:line="140" w:lineRule="atLeast"/>
        <w:ind w:firstLine="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6171EA">
        <w:rPr>
          <w:rFonts w:hint="eastAsia"/>
        </w:rPr>
        <w:t>N</w:t>
      </w:r>
      <w:r w:rsidR="006171EA">
        <w:t>IL, true, NIL</w:t>
      </w:r>
    </w:p>
    <w:p w:rsidR="006171EA" w:rsidRDefault="00744288" w:rsidP="00EC4AC2">
      <w:pPr>
        <w:spacing w:line="140" w:lineRule="atLeast"/>
        <w:ind w:firstLine="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6171EA">
        <w:t>(LAMBDA (</w:t>
      </w:r>
      <w:r w:rsidR="006171EA">
        <w:rPr>
          <w:rFonts w:hint="eastAsia"/>
        </w:rPr>
        <w:t>X</w:t>
      </w:r>
      <w:r w:rsidR="006171EA">
        <w:t>) (BLOCK FOO X)), true, NIL</w:t>
      </w:r>
    </w:p>
    <w:p w:rsidR="006171EA" w:rsidRDefault="00744288" w:rsidP="00EC4AC2">
      <w:pPr>
        <w:spacing w:line="140" w:lineRule="atLeast"/>
        <w:ind w:firstLine="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6171EA">
        <w:rPr>
          <w:rFonts w:hint="eastAsia"/>
        </w:rPr>
        <w:t>(</w:t>
      </w:r>
      <w:r w:rsidR="006171EA">
        <w:t>LAMBDA (X) (BLOCK FOO X)), false, FOO</w:t>
      </w:r>
    </w:p>
    <w:p w:rsidR="006171EA" w:rsidRDefault="00744288" w:rsidP="00EC4AC2">
      <w:pPr>
        <w:spacing w:line="140" w:lineRule="atLeast"/>
        <w:ind w:firstLine="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6171EA">
        <w:rPr>
          <w:rFonts w:hint="eastAsia"/>
        </w:rPr>
        <w:t>(</w:t>
      </w:r>
      <w:r w:rsidR="006171EA">
        <w:t>SI::BLOCK-LAMBDA FOO (X) X), false, FOO</w:t>
      </w:r>
    </w:p>
    <w:p w:rsidR="006171EA" w:rsidRDefault="006171EA" w:rsidP="00EC4AC2">
      <w:pPr>
        <w:spacing w:line="140" w:lineRule="atLeast"/>
        <w:ind w:firstLine="420"/>
      </w:pPr>
      <w:r>
        <w:tab/>
        <w:t>(defun foo ()</w:t>
      </w:r>
    </w:p>
    <w:p w:rsidR="006171EA" w:rsidRDefault="006171EA" w:rsidP="00EC4AC2">
      <w:pPr>
        <w:spacing w:line="140" w:lineRule="atLeast"/>
        <w:ind w:firstLine="420"/>
      </w:pPr>
      <w:r>
        <w:tab/>
      </w:r>
      <w:r>
        <w:tab/>
        <w:t>(flet ((bar (x) x))</w:t>
      </w:r>
    </w:p>
    <w:p w:rsidR="006171EA" w:rsidRDefault="006171EA" w:rsidP="00EC4AC2">
      <w:pPr>
        <w:spacing w:line="140" w:lineRule="atLeast"/>
        <w:ind w:firstLine="420"/>
      </w:pPr>
      <w:r>
        <w:tab/>
      </w:r>
      <w:r>
        <w:tab/>
      </w:r>
      <w:r>
        <w:tab/>
        <w:t>#'bar))</w:t>
      </w:r>
    </w:p>
    <w:p w:rsidR="006171EA" w:rsidRDefault="006171EA" w:rsidP="00EC4AC2">
      <w:pPr>
        <w:spacing w:line="140" w:lineRule="atLeast"/>
        <w:ind w:firstLine="420"/>
      </w:pPr>
      <w:r>
        <w:tab/>
        <w:t>(function-lambda-expression (foo))</w:t>
      </w:r>
    </w:p>
    <w:p w:rsidR="006171EA" w:rsidRDefault="006171EA" w:rsidP="00EC4AC2">
      <w:pPr>
        <w:spacing w:line="140" w:lineRule="atLeast"/>
        <w:ind w:firstLine="420"/>
      </w:pPr>
      <w:r>
        <w:rPr>
          <w:rFonts w:ascii="宋体" w:eastAsia="宋体" w:hAnsi="宋体" w:hint="eastAsia"/>
        </w:rPr>
        <w:t>→</w:t>
      </w:r>
      <w:r>
        <w:t>NIL, false, NIL</w:t>
      </w:r>
    </w:p>
    <w:p w:rsidR="006171EA" w:rsidRDefault="00744288" w:rsidP="00EC4AC2">
      <w:pPr>
        <w:spacing w:line="140" w:lineRule="atLeast"/>
        <w:ind w:firstLine="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6171EA">
        <w:rPr>
          <w:rFonts w:hint="eastAsia"/>
        </w:rPr>
        <w:t>N</w:t>
      </w:r>
      <w:r w:rsidR="006171EA">
        <w:t>IL, true, NIL</w:t>
      </w:r>
    </w:p>
    <w:p w:rsidR="006171EA" w:rsidRDefault="00744288" w:rsidP="00EC4AC2">
      <w:pPr>
        <w:spacing w:line="140" w:lineRule="atLeast"/>
        <w:ind w:firstLine="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6171EA">
        <w:rPr>
          <w:rFonts w:hint="eastAsia"/>
        </w:rPr>
        <w:t>(</w:t>
      </w:r>
      <w:r w:rsidR="006171EA">
        <w:t>LAMBDA (X) (BLOCK BAR X)), true, NIL</w:t>
      </w:r>
    </w:p>
    <w:p w:rsidR="006171EA" w:rsidRDefault="00744288" w:rsidP="00EC4AC2">
      <w:pPr>
        <w:spacing w:line="140" w:lineRule="atLeast"/>
        <w:ind w:firstLine="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6171EA">
        <w:rPr>
          <w:rFonts w:hint="eastAsia"/>
        </w:rPr>
        <w:t>(</w:t>
      </w:r>
      <w:r w:rsidR="006171EA">
        <w:t>LAMBDA (X) (BLOCK BAR X)), true, (:INTERNAL FOO 0 BAR)</w:t>
      </w:r>
    </w:p>
    <w:p w:rsidR="006171EA" w:rsidRDefault="00744288" w:rsidP="00EC4AC2">
      <w:pPr>
        <w:spacing w:line="140" w:lineRule="atLeast"/>
        <w:ind w:firstLine="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6171EA">
        <w:rPr>
          <w:rFonts w:hint="eastAsia"/>
        </w:rPr>
        <w:t>(</w:t>
      </w:r>
      <w:r w:rsidR="006171EA">
        <w:t>LAMBDA (X) (BLOCK BAR X)), false, "BAR in FOO"</w:t>
      </w:r>
    </w:p>
    <w:p w:rsidR="006171EA" w:rsidRDefault="006171EA" w:rsidP="00EC4AC2">
      <w:pPr>
        <w:spacing w:line="140" w:lineRule="atLeast"/>
      </w:pPr>
      <w:r>
        <w:lastRenderedPageBreak/>
        <w:t>Notes:</w:t>
      </w:r>
    </w:p>
    <w:p w:rsidR="006171EA" w:rsidRDefault="006171EA" w:rsidP="00EC4AC2">
      <w:pPr>
        <w:spacing w:line="140" w:lineRule="atLeast"/>
        <w:ind w:left="420"/>
      </w:pPr>
      <w:r>
        <w:t>Although implementations are free to return "nil, true, nil" in all cases, they are encouraged to return a lambda expression as the primary value in the case where the argument was created by a call to compile or eval (as opposed to being created by loading a compiled file).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t>functionp</w:t>
            </w:r>
          </w:p>
        </w:tc>
        <w:tc>
          <w:tcPr>
            <w:tcW w:w="4148" w:type="dxa"/>
          </w:tcPr>
          <w:p w:rsidR="006171EA" w:rsidRDefault="006171EA" w:rsidP="00EC4AC2">
            <w:pPr>
              <w:spacing w:line="140" w:lineRule="atLeast"/>
              <w:jc w:val="right"/>
            </w:pPr>
            <w:r>
              <w:t>Function</w:t>
            </w:r>
          </w:p>
        </w:tc>
      </w:tr>
    </w:tbl>
    <w:p w:rsidR="006171EA" w:rsidRDefault="006171EA" w:rsidP="00EC4AC2">
      <w:pPr>
        <w:spacing w:line="140" w:lineRule="atLeast"/>
      </w:pPr>
      <w:r>
        <w:t>Syntax:</w:t>
      </w:r>
    </w:p>
    <w:p w:rsidR="006171EA" w:rsidRDefault="006171EA" w:rsidP="00EC4AC2">
      <w:pPr>
        <w:spacing w:line="140" w:lineRule="atLeast"/>
      </w:pPr>
      <w:r>
        <w:tab/>
        <w:t xml:space="preserve">functionp object </w:t>
      </w:r>
      <w:r>
        <w:rPr>
          <w:rFonts w:ascii="宋体" w:eastAsia="宋体" w:hAnsi="宋体" w:hint="eastAsia"/>
        </w:rPr>
        <w:t>→</w:t>
      </w:r>
      <w:r>
        <w:t>generalized-boolean</w:t>
      </w:r>
    </w:p>
    <w:p w:rsidR="006171EA" w:rsidRDefault="006171EA" w:rsidP="00EC4AC2">
      <w:pPr>
        <w:spacing w:line="140" w:lineRule="atLeast"/>
      </w:pPr>
      <w:r>
        <w:t>Arguments and Valuse:</w:t>
      </w:r>
    </w:p>
    <w:p w:rsidR="006171EA" w:rsidRDefault="006171EA" w:rsidP="00EC4AC2">
      <w:pPr>
        <w:spacing w:line="140" w:lineRule="atLeast"/>
      </w:pPr>
      <w:r>
        <w:tab/>
        <w:t>object—an object.</w:t>
      </w:r>
    </w:p>
    <w:p w:rsidR="006171EA" w:rsidRDefault="006171EA" w:rsidP="00EC4AC2">
      <w:pPr>
        <w:spacing w:line="140" w:lineRule="atLeast"/>
        <w:ind w:firstLine="420"/>
      </w:pPr>
      <w:r>
        <w:t>generalized-boolean—a generalized boolean.</w:t>
      </w:r>
    </w:p>
    <w:p w:rsidR="006171EA" w:rsidRDefault="006171EA" w:rsidP="00EC4AC2">
      <w:pPr>
        <w:spacing w:line="140" w:lineRule="atLeast"/>
      </w:pPr>
      <w:r>
        <w:t>Description:</w:t>
      </w:r>
    </w:p>
    <w:p w:rsidR="006171EA" w:rsidRDefault="006171EA" w:rsidP="00EC4AC2">
      <w:pPr>
        <w:spacing w:line="140" w:lineRule="atLeast"/>
      </w:pPr>
      <w:r>
        <w:tab/>
        <w:t>Returns true if object is of type function; otherwise, returns false.</w:t>
      </w:r>
    </w:p>
    <w:p w:rsidR="006171EA" w:rsidRDefault="006171EA" w:rsidP="00EC4AC2">
      <w:pPr>
        <w:spacing w:line="140" w:lineRule="atLeast"/>
      </w:pPr>
      <w:r>
        <w:t>Examples:</w:t>
      </w:r>
    </w:p>
    <w:p w:rsidR="006171EA" w:rsidRDefault="006171EA" w:rsidP="00EC4AC2">
      <w:pPr>
        <w:spacing w:line="140" w:lineRule="atLeast"/>
        <w:ind w:left="420" w:firstLine="420"/>
      </w:pPr>
      <w:r>
        <w:rPr>
          <w:rFonts w:hint="eastAsia"/>
        </w:rPr>
        <w:t>(</w:t>
      </w:r>
      <w:r>
        <w:t xml:space="preserve">functionp 'append) </w:t>
      </w:r>
      <w:r>
        <w:rPr>
          <w:rFonts w:ascii="宋体" w:eastAsia="宋体" w:hAnsi="宋体" w:hint="eastAsia"/>
        </w:rPr>
        <w:t>→</w:t>
      </w:r>
      <w:r>
        <w:t>false</w:t>
      </w:r>
    </w:p>
    <w:p w:rsidR="006171EA" w:rsidRDefault="006171EA" w:rsidP="00EC4AC2">
      <w:pPr>
        <w:spacing w:line="140" w:lineRule="atLeast"/>
        <w:ind w:left="420" w:firstLine="420"/>
      </w:pPr>
      <w:r>
        <w:t xml:space="preserve">(functionp #'append) </w:t>
      </w:r>
      <w:r>
        <w:rPr>
          <w:rFonts w:ascii="宋体" w:eastAsia="宋体" w:hAnsi="宋体" w:hint="eastAsia"/>
        </w:rPr>
        <w:t>→</w:t>
      </w:r>
      <w:r>
        <w:t>true</w:t>
      </w:r>
    </w:p>
    <w:p w:rsidR="006171EA" w:rsidRDefault="006171EA" w:rsidP="00EC4AC2">
      <w:pPr>
        <w:spacing w:line="140" w:lineRule="atLeast"/>
        <w:ind w:left="420" w:firstLine="420"/>
      </w:pPr>
      <w:r>
        <w:t xml:space="preserve">(functionp (symbol-function 'append)) </w:t>
      </w:r>
      <w:r>
        <w:rPr>
          <w:rFonts w:ascii="宋体" w:eastAsia="宋体" w:hAnsi="宋体" w:hint="eastAsia"/>
        </w:rPr>
        <w:t>→</w:t>
      </w:r>
      <w:r>
        <w:t>true</w:t>
      </w:r>
    </w:p>
    <w:p w:rsidR="006171EA" w:rsidRDefault="006171EA" w:rsidP="00EC4AC2">
      <w:pPr>
        <w:spacing w:line="140" w:lineRule="atLeast"/>
        <w:ind w:left="420" w:firstLine="420"/>
      </w:pPr>
      <w:r>
        <w:t xml:space="preserve">(flet ((f () 1)) (functionp #'f)) </w:t>
      </w:r>
      <w:r>
        <w:rPr>
          <w:rFonts w:ascii="宋体" w:eastAsia="宋体" w:hAnsi="宋体" w:hint="eastAsia"/>
        </w:rPr>
        <w:t>→</w:t>
      </w:r>
      <w:r>
        <w:t>true</w:t>
      </w:r>
    </w:p>
    <w:p w:rsidR="006171EA" w:rsidRDefault="006171EA" w:rsidP="00EC4AC2">
      <w:pPr>
        <w:spacing w:line="140" w:lineRule="atLeast"/>
        <w:ind w:left="420" w:firstLine="420"/>
      </w:pPr>
      <w:r>
        <w:t xml:space="preserve">(functionp (compile nil '(lambda () 259))) </w:t>
      </w:r>
      <w:r>
        <w:rPr>
          <w:rFonts w:ascii="宋体" w:eastAsia="宋体" w:hAnsi="宋体" w:hint="eastAsia"/>
        </w:rPr>
        <w:t>→</w:t>
      </w:r>
      <w:r>
        <w:rPr>
          <w:rFonts w:hint="eastAsia"/>
        </w:rPr>
        <w:t>t</w:t>
      </w:r>
      <w:r>
        <w:t>rue</w:t>
      </w:r>
    </w:p>
    <w:p w:rsidR="006171EA" w:rsidRDefault="006171EA" w:rsidP="00EC4AC2">
      <w:pPr>
        <w:spacing w:line="140" w:lineRule="atLeast"/>
        <w:ind w:left="420" w:firstLine="420"/>
      </w:pPr>
      <w:r>
        <w:t xml:space="preserve">(functionp nil) </w:t>
      </w:r>
      <w:r>
        <w:rPr>
          <w:rFonts w:ascii="宋体" w:eastAsia="宋体" w:hAnsi="宋体" w:hint="eastAsia"/>
        </w:rPr>
        <w:t>→</w:t>
      </w:r>
      <w:r>
        <w:t>false</w:t>
      </w:r>
    </w:p>
    <w:p w:rsidR="006171EA" w:rsidRDefault="006171EA" w:rsidP="00EC4AC2">
      <w:pPr>
        <w:spacing w:line="140" w:lineRule="atLeast"/>
        <w:ind w:left="420" w:firstLine="420"/>
      </w:pPr>
      <w:r>
        <w:t xml:space="preserve">(functionp 12) </w:t>
      </w:r>
      <w:r>
        <w:rPr>
          <w:rFonts w:ascii="宋体" w:eastAsia="宋体" w:hAnsi="宋体" w:hint="eastAsia"/>
        </w:rPr>
        <w:t>→</w:t>
      </w:r>
      <w:r>
        <w:t>false</w:t>
      </w:r>
    </w:p>
    <w:p w:rsidR="006171EA" w:rsidRDefault="006171EA" w:rsidP="00EC4AC2">
      <w:pPr>
        <w:spacing w:line="140" w:lineRule="atLeast"/>
        <w:ind w:left="420" w:firstLine="420"/>
      </w:pPr>
      <w:r>
        <w:t xml:space="preserve">(functionp '(lambda (x) (* x x))) </w:t>
      </w:r>
      <w:r>
        <w:rPr>
          <w:rFonts w:ascii="宋体" w:eastAsia="宋体" w:hAnsi="宋体" w:hint="eastAsia"/>
        </w:rPr>
        <w:t>→</w:t>
      </w:r>
      <w:r>
        <w:rPr>
          <w:rFonts w:hint="eastAsia"/>
        </w:rPr>
        <w:t>f</w:t>
      </w:r>
      <w:r>
        <w:t>alse</w:t>
      </w:r>
    </w:p>
    <w:p w:rsidR="006171EA" w:rsidRDefault="006171EA" w:rsidP="00EC4AC2">
      <w:pPr>
        <w:spacing w:line="140" w:lineRule="atLeast"/>
        <w:ind w:left="420" w:firstLine="420"/>
      </w:pPr>
      <w:r>
        <w:t>(functionp #'(lambda (x) (* x x))) true</w:t>
      </w:r>
    </w:p>
    <w:p w:rsidR="006171EA" w:rsidRDefault="006171EA" w:rsidP="00EC4AC2">
      <w:pPr>
        <w:spacing w:line="140" w:lineRule="atLeast"/>
      </w:pPr>
      <w:r>
        <w:t>Notes:</w:t>
      </w:r>
    </w:p>
    <w:p w:rsidR="006171EA" w:rsidRDefault="006171EA" w:rsidP="00EC4AC2">
      <w:pPr>
        <w:spacing w:line="140" w:lineRule="atLeast"/>
      </w:pPr>
      <w:r>
        <w:tab/>
      </w:r>
      <w:r>
        <w:tab/>
        <w:t xml:space="preserve">(functionp object) </w:t>
      </w:r>
      <w:r>
        <w:rPr>
          <w:rFonts w:ascii="宋体" w:eastAsia="宋体" w:hAnsi="宋体" w:hint="eastAsia"/>
        </w:rPr>
        <w:t>≡</w:t>
      </w:r>
      <w:r>
        <w:t>(typep object 'function)</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lastRenderedPageBreak/>
              <w:t>c</w:t>
            </w:r>
            <w:r>
              <w:t>ompiled-function-p</w:t>
            </w:r>
          </w:p>
        </w:tc>
        <w:tc>
          <w:tcPr>
            <w:tcW w:w="4148" w:type="dxa"/>
          </w:tcPr>
          <w:p w:rsidR="006171EA" w:rsidRDefault="006171EA" w:rsidP="00EC4AC2">
            <w:pPr>
              <w:spacing w:line="140" w:lineRule="atLeast"/>
              <w:jc w:val="right"/>
            </w:pPr>
            <w:r>
              <w:t>Function</w:t>
            </w:r>
          </w:p>
        </w:tc>
      </w:tr>
    </w:tbl>
    <w:p w:rsidR="006171EA" w:rsidRDefault="006171EA" w:rsidP="00EC4AC2">
      <w:pPr>
        <w:spacing w:line="140" w:lineRule="atLeast"/>
      </w:pPr>
      <w:r>
        <w:t>Syntax:</w:t>
      </w:r>
    </w:p>
    <w:p w:rsidR="006171EA" w:rsidRDefault="006171EA" w:rsidP="00EC4AC2">
      <w:pPr>
        <w:spacing w:line="140" w:lineRule="atLeast"/>
      </w:pPr>
      <w:r>
        <w:tab/>
        <w:t xml:space="preserve">compiled-function-p object </w:t>
      </w:r>
      <w:r>
        <w:rPr>
          <w:rFonts w:ascii="宋体" w:eastAsia="宋体" w:hAnsi="宋体" w:hint="eastAsia"/>
        </w:rPr>
        <w:t>→</w:t>
      </w:r>
      <w:r>
        <w:t>generalized-boolean</w:t>
      </w:r>
    </w:p>
    <w:p w:rsidR="006171EA" w:rsidRDefault="006171EA" w:rsidP="00EC4AC2">
      <w:pPr>
        <w:spacing w:line="140" w:lineRule="atLeast"/>
      </w:pPr>
      <w:r>
        <w:t>Arguments and Values:</w:t>
      </w:r>
    </w:p>
    <w:p w:rsidR="006171EA" w:rsidRDefault="006171EA" w:rsidP="00EC4AC2">
      <w:pPr>
        <w:spacing w:line="140" w:lineRule="atLeast"/>
      </w:pPr>
      <w:r>
        <w:tab/>
        <w:t>object—an object.</w:t>
      </w:r>
    </w:p>
    <w:p w:rsidR="006171EA" w:rsidRDefault="006171EA" w:rsidP="00EC4AC2">
      <w:pPr>
        <w:spacing w:line="140" w:lineRule="atLeast"/>
      </w:pPr>
      <w:r>
        <w:tab/>
        <w:t>generalized-boolean—a generalized boolean.</w:t>
      </w:r>
    </w:p>
    <w:p w:rsidR="006171EA" w:rsidRDefault="006171EA" w:rsidP="00EC4AC2">
      <w:pPr>
        <w:spacing w:line="140" w:lineRule="atLeast"/>
      </w:pPr>
      <w:r>
        <w:rPr>
          <w:rFonts w:hint="eastAsia"/>
        </w:rPr>
        <w:t>D</w:t>
      </w:r>
      <w:r>
        <w:t>escription:</w:t>
      </w:r>
    </w:p>
    <w:p w:rsidR="006171EA" w:rsidRDefault="006171EA" w:rsidP="00EC4AC2">
      <w:pPr>
        <w:spacing w:line="140" w:lineRule="atLeast"/>
      </w:pPr>
      <w:r>
        <w:tab/>
        <w:t>Returns true if object if of type compiled-function; otherwise, returns false.</w:t>
      </w:r>
    </w:p>
    <w:p w:rsidR="006171EA" w:rsidRDefault="006171EA" w:rsidP="00EC4AC2">
      <w:pPr>
        <w:spacing w:line="140" w:lineRule="atLeast"/>
      </w:pPr>
      <w:r>
        <w:t>Examples:</w:t>
      </w:r>
    </w:p>
    <w:p w:rsidR="006171EA" w:rsidRDefault="006171EA" w:rsidP="00EC4AC2">
      <w:pPr>
        <w:spacing w:line="140" w:lineRule="atLeast"/>
        <w:ind w:left="420" w:firstLine="420"/>
      </w:pPr>
      <w:r>
        <w:t xml:space="preserve">(defun f (x) x) </w:t>
      </w:r>
      <w:r>
        <w:rPr>
          <w:rFonts w:ascii="宋体" w:eastAsia="宋体" w:hAnsi="宋体" w:hint="eastAsia"/>
        </w:rPr>
        <w:t>→</w:t>
      </w:r>
      <w:r>
        <w:t>F</w:t>
      </w:r>
    </w:p>
    <w:p w:rsidR="006171EA" w:rsidRDefault="006171EA" w:rsidP="00EC4AC2">
      <w:pPr>
        <w:spacing w:line="140" w:lineRule="atLeast"/>
        <w:ind w:firstLine="420"/>
      </w:pPr>
      <w:r>
        <w:tab/>
        <w:t>(compiled-function-p #'f)</w:t>
      </w:r>
    </w:p>
    <w:p w:rsidR="006171EA" w:rsidRDefault="006171EA" w:rsidP="00EC4AC2">
      <w:pPr>
        <w:spacing w:line="140" w:lineRule="atLeast"/>
        <w:ind w:firstLine="420"/>
      </w:pPr>
      <w:r>
        <w:rPr>
          <w:rFonts w:asciiTheme="minorEastAsia" w:hAnsiTheme="minorEastAsia" w:hint="eastAsia"/>
        </w:rPr>
        <w:t>→</w:t>
      </w:r>
      <w:r>
        <w:rPr>
          <w:rFonts w:hint="eastAsia"/>
        </w:rPr>
        <w:t>f</w:t>
      </w:r>
      <w:r>
        <w:t>alse</w:t>
      </w:r>
    </w:p>
    <w:p w:rsidR="006171EA" w:rsidRDefault="00744288" w:rsidP="00EC4AC2">
      <w:pPr>
        <w:spacing w:line="140" w:lineRule="atLeast"/>
        <w:ind w:firstLine="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6171EA">
        <w:rPr>
          <w:rFonts w:hint="eastAsia"/>
        </w:rPr>
        <w:t>t</w:t>
      </w:r>
      <w:r w:rsidR="006171EA">
        <w:t>rue</w:t>
      </w:r>
    </w:p>
    <w:p w:rsidR="006171EA" w:rsidRDefault="006171EA" w:rsidP="00EC4AC2">
      <w:pPr>
        <w:spacing w:line="140" w:lineRule="atLeast"/>
        <w:ind w:firstLine="420"/>
      </w:pPr>
      <w:r>
        <w:tab/>
        <w:t xml:space="preserve">(compiled-function-p 'f) </w:t>
      </w:r>
      <w:r>
        <w:rPr>
          <w:rFonts w:ascii="宋体" w:eastAsia="宋体" w:hAnsi="宋体" w:hint="eastAsia"/>
        </w:rPr>
        <w:t>→</w:t>
      </w:r>
      <w:r>
        <w:t>false</w:t>
      </w:r>
    </w:p>
    <w:p w:rsidR="006171EA" w:rsidRDefault="006171EA" w:rsidP="00EC4AC2">
      <w:pPr>
        <w:spacing w:line="140" w:lineRule="atLeast"/>
        <w:ind w:firstLine="420"/>
      </w:pPr>
      <w:r>
        <w:tab/>
        <w:t xml:space="preserve">(compile 'f) </w:t>
      </w:r>
      <w:r>
        <w:rPr>
          <w:rFonts w:ascii="宋体" w:eastAsia="宋体" w:hAnsi="宋体" w:hint="eastAsia"/>
        </w:rPr>
        <w:t>→</w:t>
      </w:r>
      <w:r>
        <w:t>F</w:t>
      </w:r>
    </w:p>
    <w:p w:rsidR="006171EA" w:rsidRDefault="006171EA" w:rsidP="00EC4AC2">
      <w:pPr>
        <w:spacing w:line="140" w:lineRule="atLeast"/>
        <w:ind w:firstLine="420"/>
      </w:pPr>
      <w:r>
        <w:tab/>
        <w:t xml:space="preserve">(compiled-function-p #'f) </w:t>
      </w:r>
      <w:r>
        <w:rPr>
          <w:rFonts w:ascii="宋体" w:eastAsia="宋体" w:hAnsi="宋体" w:hint="eastAsia"/>
        </w:rPr>
        <w:t>→</w:t>
      </w:r>
      <w:r>
        <w:t>true</w:t>
      </w:r>
    </w:p>
    <w:p w:rsidR="006171EA" w:rsidRDefault="006171EA" w:rsidP="00EC4AC2">
      <w:pPr>
        <w:spacing w:line="140" w:lineRule="atLeast"/>
        <w:ind w:firstLine="420"/>
      </w:pPr>
      <w:r>
        <w:tab/>
        <w:t xml:space="preserve">(compiled-function-p 'f) </w:t>
      </w:r>
      <w:r>
        <w:rPr>
          <w:rFonts w:ascii="宋体" w:eastAsia="宋体" w:hAnsi="宋体" w:hint="eastAsia"/>
        </w:rPr>
        <w:t>→</w:t>
      </w:r>
      <w:r>
        <w:t>false</w:t>
      </w:r>
    </w:p>
    <w:p w:rsidR="006171EA" w:rsidRDefault="006171EA" w:rsidP="00EC4AC2">
      <w:pPr>
        <w:spacing w:line="140" w:lineRule="atLeast"/>
        <w:ind w:firstLine="420"/>
      </w:pPr>
      <w:r>
        <w:tab/>
        <w:t>(compiled-function-p (compile nil '(lambda (x) x)))</w:t>
      </w:r>
    </w:p>
    <w:p w:rsidR="006171EA" w:rsidRDefault="006171EA" w:rsidP="00EC4AC2">
      <w:pPr>
        <w:spacing w:line="140" w:lineRule="atLeast"/>
        <w:ind w:firstLine="420"/>
      </w:pPr>
      <w:r>
        <w:rPr>
          <w:rFonts w:ascii="宋体" w:eastAsia="宋体" w:hAnsi="宋体" w:hint="eastAsia"/>
        </w:rPr>
        <w:t>→</w:t>
      </w:r>
      <w:r>
        <w:t>true</w:t>
      </w:r>
    </w:p>
    <w:p w:rsidR="006171EA" w:rsidRDefault="006171EA" w:rsidP="00EC4AC2">
      <w:pPr>
        <w:spacing w:line="140" w:lineRule="atLeast"/>
        <w:ind w:firstLine="420"/>
      </w:pPr>
      <w:r>
        <w:tab/>
        <w:t>(compiled-function-p #'(lambda (x) x))</w:t>
      </w:r>
    </w:p>
    <w:p w:rsidR="006171EA" w:rsidRDefault="006171EA" w:rsidP="00EC4AC2">
      <w:pPr>
        <w:spacing w:line="140" w:lineRule="atLeast"/>
        <w:ind w:firstLine="420"/>
      </w:pPr>
      <w:r>
        <w:rPr>
          <w:rFonts w:ascii="宋体" w:eastAsia="宋体" w:hAnsi="宋体" w:hint="eastAsia"/>
        </w:rPr>
        <w:t>→</w:t>
      </w:r>
      <w:r>
        <w:t>false</w:t>
      </w:r>
    </w:p>
    <w:p w:rsidR="006171EA" w:rsidRDefault="00744288" w:rsidP="00EC4AC2">
      <w:pPr>
        <w:spacing w:line="140" w:lineRule="atLeast"/>
        <w:ind w:firstLine="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6171EA">
        <w:t>true</w:t>
      </w:r>
    </w:p>
    <w:p w:rsidR="006171EA" w:rsidRDefault="006171EA" w:rsidP="00EC4AC2">
      <w:pPr>
        <w:spacing w:line="140" w:lineRule="atLeast"/>
        <w:ind w:firstLine="420"/>
      </w:pPr>
      <w:r>
        <w:tab/>
        <w:t xml:space="preserve">(compiled-function-p '(lambda (x) x)) </w:t>
      </w:r>
      <w:r>
        <w:rPr>
          <w:rFonts w:ascii="宋体" w:eastAsia="宋体" w:hAnsi="宋体" w:hint="eastAsia"/>
        </w:rPr>
        <w:t>→</w:t>
      </w:r>
      <w:r>
        <w:rPr>
          <w:rFonts w:hint="eastAsia"/>
        </w:rPr>
        <w:t>f</w:t>
      </w:r>
      <w:r>
        <w:t>alse</w:t>
      </w:r>
    </w:p>
    <w:p w:rsidR="006171EA" w:rsidRDefault="006171EA" w:rsidP="00EC4AC2">
      <w:pPr>
        <w:spacing w:line="140" w:lineRule="atLeast"/>
      </w:pPr>
      <w:r>
        <w:t>See Also:</w:t>
      </w:r>
    </w:p>
    <w:p w:rsidR="006171EA" w:rsidRDefault="006171EA" w:rsidP="00EC4AC2">
      <w:pPr>
        <w:spacing w:line="140" w:lineRule="atLeast"/>
      </w:pPr>
      <w:r>
        <w:tab/>
        <w:t>compile, compile-file, compiled-function</w:t>
      </w:r>
    </w:p>
    <w:p w:rsidR="006171EA" w:rsidRDefault="006171EA" w:rsidP="00EC4AC2">
      <w:pPr>
        <w:spacing w:line="140" w:lineRule="atLeast"/>
      </w:pPr>
      <w:r>
        <w:lastRenderedPageBreak/>
        <w:t>Notes:</w:t>
      </w:r>
    </w:p>
    <w:p w:rsidR="006171EA" w:rsidRDefault="006171EA" w:rsidP="00EC4AC2">
      <w:pPr>
        <w:spacing w:line="140" w:lineRule="atLeast"/>
      </w:pPr>
      <w:r>
        <w:tab/>
        <w:t xml:space="preserve">(compiled-function-p object) </w:t>
      </w:r>
      <w:r>
        <w:rPr>
          <w:rFonts w:ascii="宋体" w:eastAsia="宋体" w:hAnsi="宋体" w:hint="eastAsia"/>
        </w:rPr>
        <w:t>≡</w:t>
      </w:r>
      <w:r>
        <w:t>(typep object 'compiled-function)</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c</w:t>
            </w:r>
            <w:r>
              <w:t>all-arguments-limit</w:t>
            </w:r>
          </w:p>
        </w:tc>
        <w:tc>
          <w:tcPr>
            <w:tcW w:w="4148" w:type="dxa"/>
          </w:tcPr>
          <w:p w:rsidR="006171EA" w:rsidRDefault="006171EA" w:rsidP="00EC4AC2">
            <w:pPr>
              <w:spacing w:line="140" w:lineRule="atLeast"/>
              <w:jc w:val="right"/>
            </w:pPr>
            <w:r>
              <w:t>Constant Variable</w:t>
            </w:r>
          </w:p>
        </w:tc>
      </w:tr>
    </w:tbl>
    <w:p w:rsidR="006171EA" w:rsidRDefault="006171EA" w:rsidP="00EC4AC2">
      <w:pPr>
        <w:spacing w:line="140" w:lineRule="atLeast"/>
      </w:pPr>
      <w:r>
        <w:t>Constant Value:</w:t>
      </w:r>
    </w:p>
    <w:p w:rsidR="006171EA" w:rsidRDefault="006171EA" w:rsidP="00EC4AC2">
      <w:pPr>
        <w:spacing w:line="140" w:lineRule="atLeast"/>
        <w:ind w:left="420"/>
      </w:pPr>
      <w:r>
        <w:t>An integer not smaller than 50 and at least as great as the value of lambda-parameters-limit, the exact magnitude of which is implementation-dependent.</w:t>
      </w:r>
    </w:p>
    <w:p w:rsidR="006171EA" w:rsidRDefault="006171EA" w:rsidP="00EC4AC2">
      <w:pPr>
        <w:spacing w:line="140" w:lineRule="atLeast"/>
      </w:pPr>
      <w:r>
        <w:t>Description:</w:t>
      </w:r>
    </w:p>
    <w:p w:rsidR="006171EA" w:rsidRDefault="006171EA" w:rsidP="00EC4AC2">
      <w:pPr>
        <w:spacing w:line="140" w:lineRule="atLeast"/>
        <w:ind w:left="420"/>
      </w:pPr>
      <w:r>
        <w:t>The upper exclusive bound on the number of arguments that may be passed to a function.</w:t>
      </w:r>
    </w:p>
    <w:p w:rsidR="006171EA" w:rsidRDefault="006171EA" w:rsidP="00EC4AC2">
      <w:pPr>
        <w:spacing w:line="140" w:lineRule="atLeast"/>
      </w:pPr>
      <w:r>
        <w:t>See Also:</w:t>
      </w:r>
    </w:p>
    <w:p w:rsidR="006171EA" w:rsidRDefault="006171EA" w:rsidP="00EC4AC2">
      <w:pPr>
        <w:spacing w:line="140" w:lineRule="atLeast"/>
      </w:pPr>
      <w:r>
        <w:tab/>
        <w:t>lambda-parameters-limit, multiple-values-limit</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l</w:t>
            </w:r>
            <w:r>
              <w:t>ambda-list-keywords</w:t>
            </w:r>
          </w:p>
        </w:tc>
        <w:tc>
          <w:tcPr>
            <w:tcW w:w="4148" w:type="dxa"/>
          </w:tcPr>
          <w:p w:rsidR="006171EA" w:rsidRDefault="006171EA" w:rsidP="00EC4AC2">
            <w:pPr>
              <w:spacing w:line="140" w:lineRule="atLeast"/>
              <w:jc w:val="right"/>
            </w:pPr>
            <w:r>
              <w:t>Constant Variable</w:t>
            </w:r>
          </w:p>
        </w:tc>
      </w:tr>
    </w:tbl>
    <w:p w:rsidR="006171EA" w:rsidRDefault="006171EA" w:rsidP="00EC4AC2">
      <w:pPr>
        <w:spacing w:line="140" w:lineRule="atLeast"/>
      </w:pPr>
      <w:r>
        <w:t>Constant Value:</w:t>
      </w:r>
    </w:p>
    <w:p w:rsidR="006171EA" w:rsidRDefault="006171EA" w:rsidP="00EC4AC2">
      <w:pPr>
        <w:spacing w:line="140" w:lineRule="atLeast"/>
        <w:ind w:left="420"/>
      </w:pPr>
      <w:r>
        <w:t>a list, the elements of which are implementation-dependent, but which must contain at least the symbols &amp;allow-other-keys, &amp;aux, &amp;body, &amp;environment, &amp;key, &amp;optional, &amp;rest, and &amp;whole.</w:t>
      </w:r>
    </w:p>
    <w:p w:rsidR="006171EA" w:rsidRDefault="006171EA" w:rsidP="00EC4AC2">
      <w:pPr>
        <w:spacing w:line="140" w:lineRule="atLeast"/>
      </w:pPr>
      <w:r>
        <w:t>See Also:</w:t>
      </w:r>
    </w:p>
    <w:p w:rsidR="006171EA" w:rsidRDefault="006171EA" w:rsidP="00EC4AC2">
      <w:pPr>
        <w:spacing w:line="140" w:lineRule="atLeast"/>
      </w:pPr>
      <w:r>
        <w:tab/>
        <w:t>defun, flet, defmacro, macrolet, Section 3.1.2 (The Evaluation Model)</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l</w:t>
            </w:r>
            <w:r>
              <w:t>ambda-parameters-limit</w:t>
            </w:r>
          </w:p>
        </w:tc>
        <w:tc>
          <w:tcPr>
            <w:tcW w:w="4148" w:type="dxa"/>
          </w:tcPr>
          <w:p w:rsidR="006171EA" w:rsidRDefault="006171EA" w:rsidP="00EC4AC2">
            <w:pPr>
              <w:spacing w:line="140" w:lineRule="atLeast"/>
              <w:jc w:val="right"/>
            </w:pPr>
            <w:r>
              <w:t>Constant Variable</w:t>
            </w:r>
          </w:p>
        </w:tc>
      </w:tr>
    </w:tbl>
    <w:p w:rsidR="006171EA" w:rsidRDefault="006171EA" w:rsidP="00EC4AC2">
      <w:pPr>
        <w:spacing w:line="140" w:lineRule="atLeast"/>
      </w:pPr>
      <w:r>
        <w:t>Constant Value:</w:t>
      </w:r>
    </w:p>
    <w:p w:rsidR="006171EA" w:rsidRDefault="006171EA" w:rsidP="00EC4AC2">
      <w:pPr>
        <w:spacing w:line="140" w:lineRule="atLeast"/>
      </w:pPr>
      <w:r>
        <w:tab/>
        <w:t>implementation-dependent, but not smaller than 50.</w:t>
      </w:r>
    </w:p>
    <w:p w:rsidR="006171EA" w:rsidRDefault="006171EA" w:rsidP="00EC4AC2">
      <w:pPr>
        <w:spacing w:line="140" w:lineRule="atLeast"/>
      </w:pPr>
      <w:r>
        <w:t>Description:</w:t>
      </w:r>
    </w:p>
    <w:p w:rsidR="006171EA" w:rsidRDefault="006171EA" w:rsidP="00EC4AC2">
      <w:pPr>
        <w:spacing w:line="140" w:lineRule="atLeast"/>
        <w:ind w:left="420"/>
      </w:pPr>
      <w:r>
        <w:t>A positive integer that is the upper exclusive bound on the number of parameter names that can appear in a single lambda list.</w:t>
      </w:r>
    </w:p>
    <w:p w:rsidR="006171EA" w:rsidRDefault="006171EA" w:rsidP="00EC4AC2">
      <w:pPr>
        <w:spacing w:line="140" w:lineRule="atLeast"/>
      </w:pPr>
      <w:r>
        <w:t>See Also:</w:t>
      </w:r>
    </w:p>
    <w:p w:rsidR="006171EA" w:rsidRDefault="006171EA" w:rsidP="00EC4AC2">
      <w:pPr>
        <w:spacing w:line="140" w:lineRule="atLeast"/>
      </w:pPr>
      <w:r>
        <w:tab/>
        <w:t>call-arguments-limit</w:t>
      </w:r>
    </w:p>
    <w:p w:rsidR="006171EA" w:rsidRDefault="006171EA" w:rsidP="00EC4AC2">
      <w:pPr>
        <w:spacing w:line="140" w:lineRule="atLeast"/>
      </w:pPr>
      <w:r>
        <w:lastRenderedPageBreak/>
        <w:t>Notes:</w:t>
      </w:r>
    </w:p>
    <w:p w:rsidR="006171EA" w:rsidRDefault="006171EA" w:rsidP="00EC4AC2">
      <w:pPr>
        <w:spacing w:line="140" w:lineRule="atLeast"/>
        <w:ind w:left="420"/>
      </w:pPr>
      <w:r>
        <w:t>implementors are encouraged to make the value of lambda-parameters-limit as large as possible.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d</w:t>
            </w:r>
            <w:r>
              <w:t>efconstant</w:t>
            </w:r>
          </w:p>
        </w:tc>
        <w:tc>
          <w:tcPr>
            <w:tcW w:w="4148" w:type="dxa"/>
          </w:tcPr>
          <w:p w:rsidR="006171EA" w:rsidRDefault="006171EA" w:rsidP="00EC4AC2">
            <w:pPr>
              <w:spacing w:line="140" w:lineRule="atLeast"/>
              <w:jc w:val="right"/>
            </w:pPr>
            <w:r>
              <w:t>Macro</w:t>
            </w:r>
          </w:p>
        </w:tc>
      </w:tr>
    </w:tbl>
    <w:p w:rsidR="006171EA" w:rsidRDefault="006171EA" w:rsidP="00EC4AC2">
      <w:pPr>
        <w:spacing w:line="140" w:lineRule="atLeast"/>
      </w:pPr>
      <w:r>
        <w:t>Syntax:</w:t>
      </w:r>
    </w:p>
    <w:p w:rsidR="006171EA" w:rsidRDefault="006171EA" w:rsidP="00EC4AC2">
      <w:pPr>
        <w:spacing w:line="140" w:lineRule="atLeast"/>
      </w:pPr>
      <w:r>
        <w:tab/>
        <w:t xml:space="preserve">defconstant name initial-value [documentation] </w:t>
      </w:r>
      <w:r>
        <w:rPr>
          <w:rFonts w:ascii="宋体" w:eastAsia="宋体" w:hAnsi="宋体" w:hint="eastAsia"/>
        </w:rPr>
        <w:t>→</w:t>
      </w:r>
      <w:r>
        <w:rPr>
          <w:rFonts w:hint="eastAsia"/>
        </w:rPr>
        <w:t>n</w:t>
      </w:r>
      <w:r>
        <w:t>ame</w:t>
      </w:r>
    </w:p>
    <w:p w:rsidR="006171EA" w:rsidRDefault="006171EA" w:rsidP="00EC4AC2">
      <w:pPr>
        <w:spacing w:line="140" w:lineRule="atLeast"/>
      </w:pPr>
      <w:r>
        <w:t>Arguments and Values:</w:t>
      </w:r>
    </w:p>
    <w:p w:rsidR="006171EA" w:rsidRDefault="006171EA" w:rsidP="00EC4AC2">
      <w:pPr>
        <w:spacing w:line="140" w:lineRule="atLeast"/>
      </w:pPr>
      <w:r>
        <w:tab/>
        <w:t>name—a symbol; not evaluated.</w:t>
      </w:r>
    </w:p>
    <w:p w:rsidR="006171EA" w:rsidRDefault="006171EA" w:rsidP="00EC4AC2">
      <w:pPr>
        <w:spacing w:line="140" w:lineRule="atLeast"/>
        <w:ind w:firstLine="420"/>
      </w:pPr>
      <w:r>
        <w:t>initial-value—a form; evaluated.</w:t>
      </w:r>
    </w:p>
    <w:p w:rsidR="006171EA" w:rsidRDefault="006171EA" w:rsidP="00EC4AC2">
      <w:pPr>
        <w:spacing w:line="140" w:lineRule="atLeast"/>
        <w:ind w:firstLine="420"/>
      </w:pPr>
      <w:r>
        <w:t>documentation—a string; not evaluated.</w:t>
      </w:r>
    </w:p>
    <w:p w:rsidR="006171EA" w:rsidRDefault="006171EA" w:rsidP="00EC4AC2">
      <w:pPr>
        <w:spacing w:line="140" w:lineRule="atLeast"/>
      </w:pPr>
      <w:r>
        <w:t>Description:</w:t>
      </w:r>
    </w:p>
    <w:p w:rsidR="006171EA" w:rsidRDefault="006171EA" w:rsidP="00EC4AC2">
      <w:pPr>
        <w:spacing w:line="140" w:lineRule="atLeast"/>
        <w:ind w:left="420"/>
      </w:pPr>
      <w:r>
        <w:t>defconstant causes the global variable named by name to be given a value that is the result of evaluating initial-value.</w:t>
      </w:r>
    </w:p>
    <w:p w:rsidR="006171EA" w:rsidRDefault="006171EA" w:rsidP="00EC4AC2">
      <w:pPr>
        <w:spacing w:line="140" w:lineRule="atLeast"/>
        <w:ind w:left="420"/>
      </w:pPr>
      <w:r>
        <w:t>A constant defined by defconstant can be redefined with defconstant. However, the consequences are undefined if an attempt is made to assign a value to the symbol using another operator, or to assign it to different value using a subsequent defconstant.</w:t>
      </w:r>
    </w:p>
    <w:p w:rsidR="006171EA" w:rsidRDefault="006171EA" w:rsidP="00EC4AC2">
      <w:pPr>
        <w:spacing w:line="140" w:lineRule="atLeast"/>
        <w:ind w:left="420"/>
      </w:pPr>
      <w:r>
        <w:t>If documentation is supplied, it is attached to name as a documentation string of kind variable.</w:t>
      </w:r>
    </w:p>
    <w:p w:rsidR="006171EA" w:rsidRDefault="006171EA" w:rsidP="00EC4AC2">
      <w:pPr>
        <w:spacing w:line="140" w:lineRule="atLeast"/>
        <w:ind w:left="420"/>
      </w:pPr>
      <w:r>
        <w:t>defconstant normally appears as a top level form, but it is meaningful for it to appear as a non-top-level form. However, the compile-time side effects described below only take place when defconstant appears as a top level form.</w:t>
      </w:r>
    </w:p>
    <w:p w:rsidR="006171EA" w:rsidRDefault="006171EA" w:rsidP="00EC4AC2">
      <w:pPr>
        <w:spacing w:line="140" w:lineRule="atLeast"/>
        <w:ind w:left="420"/>
      </w:pPr>
      <w:r>
        <w:rPr>
          <w:rFonts w:hint="eastAsia"/>
        </w:rPr>
        <w:t>T</w:t>
      </w:r>
      <w:r>
        <w:t>he consequences are undefined if there are any bindings of the variable named by name at the time defconstant is executed or if the value is not eql to the value of initial-value.</w:t>
      </w:r>
    </w:p>
    <w:p w:rsidR="006171EA" w:rsidRDefault="006171EA" w:rsidP="00EC4AC2">
      <w:pPr>
        <w:spacing w:line="140" w:lineRule="atLeast"/>
        <w:ind w:left="420"/>
      </w:pPr>
      <w:r>
        <w:t>The consequences are undefined when constant symbols are rebound as either lexical or dynamic variables. In other words, a reference to a symbol declared with defconstant always refers to its global value.</w:t>
      </w:r>
    </w:p>
    <w:p w:rsidR="006171EA" w:rsidRDefault="006171EA" w:rsidP="00EC4AC2">
      <w:pPr>
        <w:spacing w:line="140" w:lineRule="atLeast"/>
        <w:ind w:left="420"/>
      </w:pPr>
      <w:r>
        <w:lastRenderedPageBreak/>
        <w:t>The side effects of the execution of defconstant must be equivalent to at least the side effects of the execution of the following code:</w:t>
      </w:r>
    </w:p>
    <w:p w:rsidR="006171EA" w:rsidRDefault="006171EA" w:rsidP="00EC4AC2">
      <w:pPr>
        <w:spacing w:line="140" w:lineRule="atLeast"/>
        <w:ind w:left="420"/>
      </w:pPr>
      <w:r>
        <w:tab/>
        <w:t>(setf (symbol-value 'name) initial-value)</w:t>
      </w:r>
    </w:p>
    <w:p w:rsidR="006171EA" w:rsidRDefault="006171EA" w:rsidP="00EC4AC2">
      <w:pPr>
        <w:spacing w:line="140" w:lineRule="atLeast"/>
        <w:ind w:left="420"/>
      </w:pPr>
      <w:r>
        <w:tab/>
        <w:t>(setf (documentation 'name 'variable) 'documentation)</w:t>
      </w:r>
    </w:p>
    <w:p w:rsidR="006171EA" w:rsidRDefault="006171EA" w:rsidP="00EC4AC2">
      <w:pPr>
        <w:spacing w:line="140" w:lineRule="atLeast"/>
        <w:ind w:left="420"/>
      </w:pPr>
      <w:r>
        <w:t>If a defconstant form appears as a top level form, the compiler must recognize that name names a constant variable. An implementation may choose to evaluate the value-form at compile time, load time, or both. Therefore, users must ensure that the initial-value can be evaluated at compile time (regardless of whether or not references to name appear in the file) and that it always evaluates to the same value.</w:t>
      </w:r>
    </w:p>
    <w:p w:rsidR="006171EA" w:rsidRDefault="006171EA" w:rsidP="00EC4AC2">
      <w:pPr>
        <w:spacing w:line="140" w:lineRule="atLeast"/>
      </w:pPr>
      <w:r>
        <w:t>Examples:</w:t>
      </w:r>
    </w:p>
    <w:p w:rsidR="006171EA" w:rsidRDefault="006171EA" w:rsidP="00EC4AC2">
      <w:pPr>
        <w:spacing w:line="140" w:lineRule="atLeast"/>
        <w:ind w:left="840"/>
      </w:pPr>
      <w:r>
        <w:t xml:space="preserve">(defconstant this-is-a-constant 'never-changing "for a test") </w:t>
      </w:r>
      <w:r>
        <w:rPr>
          <w:rFonts w:ascii="宋体" w:eastAsia="宋体" w:hAnsi="宋体" w:hint="eastAsia"/>
        </w:rPr>
        <w:t>→</w:t>
      </w:r>
      <w:r>
        <w:rPr>
          <w:rFonts w:hint="eastAsia"/>
        </w:rPr>
        <w:t>THIS-IS-A-CONSTANT</w:t>
      </w:r>
    </w:p>
    <w:p w:rsidR="006171EA" w:rsidRDefault="006171EA" w:rsidP="00EC4AC2">
      <w:pPr>
        <w:spacing w:line="140" w:lineRule="atLeast"/>
      </w:pPr>
      <w:r>
        <w:tab/>
        <w:t xml:space="preserve">this-is-a-constant </w:t>
      </w:r>
      <w:r>
        <w:rPr>
          <w:rFonts w:ascii="宋体" w:eastAsia="宋体" w:hAnsi="宋体" w:hint="eastAsia"/>
        </w:rPr>
        <w:t>→</w:t>
      </w:r>
      <w:r>
        <w:t>NEVER-CHANGING</w:t>
      </w:r>
    </w:p>
    <w:p w:rsidR="006171EA" w:rsidRDefault="006171EA" w:rsidP="00EC4AC2">
      <w:pPr>
        <w:spacing w:line="140" w:lineRule="atLeast"/>
      </w:pPr>
      <w:r>
        <w:tab/>
      </w:r>
      <w:r>
        <w:tab/>
        <w:t xml:space="preserve">(documentation 'this-is-a-constant 'variable) </w:t>
      </w:r>
      <w:r>
        <w:rPr>
          <w:rFonts w:ascii="宋体" w:eastAsia="宋体" w:hAnsi="宋体" w:hint="eastAsia"/>
        </w:rPr>
        <w:t>→</w:t>
      </w:r>
      <w:r>
        <w:t>"for a test"</w:t>
      </w:r>
    </w:p>
    <w:p w:rsidR="006171EA" w:rsidRDefault="006171EA" w:rsidP="00EC4AC2">
      <w:pPr>
        <w:spacing w:line="140" w:lineRule="atLeast"/>
      </w:pPr>
      <w:r>
        <w:tab/>
      </w:r>
      <w:r>
        <w:tab/>
        <w:t xml:space="preserve">(constantp 'this-is-a-constant) </w:t>
      </w:r>
      <w:r>
        <w:rPr>
          <w:rFonts w:ascii="宋体" w:eastAsia="宋体" w:hAnsi="宋体" w:hint="eastAsia"/>
        </w:rPr>
        <w:t>→</w:t>
      </w:r>
      <w:r>
        <w:rPr>
          <w:rFonts w:hint="eastAsia"/>
        </w:rPr>
        <w:t>true</w:t>
      </w:r>
    </w:p>
    <w:p w:rsidR="006171EA" w:rsidRDefault="006171EA" w:rsidP="00EC4AC2">
      <w:pPr>
        <w:spacing w:line="140" w:lineRule="atLeast"/>
      </w:pPr>
      <w:r>
        <w:t>See Also:</w:t>
      </w:r>
    </w:p>
    <w:p w:rsidR="006171EA" w:rsidRDefault="006171EA" w:rsidP="00EC4AC2">
      <w:pPr>
        <w:spacing w:line="140" w:lineRule="atLeast"/>
        <w:ind w:left="420"/>
      </w:pPr>
      <w:r>
        <w:t>declaim, defparameter, defvar, documentation, proclaim, Section 3.1.2.1.1.3 (Constant Variables), Section 3.2 (Compilation)</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 xml:space="preserve">defparameter, </w:t>
            </w:r>
            <w:r>
              <w:t>defvar</w:t>
            </w:r>
          </w:p>
        </w:tc>
        <w:tc>
          <w:tcPr>
            <w:tcW w:w="4148" w:type="dxa"/>
          </w:tcPr>
          <w:p w:rsidR="006171EA" w:rsidRDefault="006171EA" w:rsidP="00EC4AC2">
            <w:pPr>
              <w:spacing w:line="140" w:lineRule="atLeast"/>
              <w:jc w:val="right"/>
            </w:pPr>
            <w:r>
              <w:t>Macro</w:t>
            </w:r>
          </w:p>
        </w:tc>
      </w:tr>
    </w:tbl>
    <w:p w:rsidR="006171EA" w:rsidRDefault="006171EA" w:rsidP="00EC4AC2">
      <w:pPr>
        <w:spacing w:line="140" w:lineRule="atLeast"/>
      </w:pPr>
      <w:r>
        <w:t>S</w:t>
      </w:r>
      <w:r>
        <w:rPr>
          <w:rFonts w:hint="eastAsia"/>
        </w:rPr>
        <w:t>yntax:</w:t>
      </w:r>
    </w:p>
    <w:p w:rsidR="006171EA" w:rsidRDefault="006171EA" w:rsidP="00EC4AC2">
      <w:pPr>
        <w:spacing w:line="140" w:lineRule="atLeast"/>
      </w:pPr>
      <w:r>
        <w:tab/>
        <w:t xml:space="preserve">defparameter name initial-value [documentation] </w:t>
      </w:r>
      <w:r>
        <w:rPr>
          <w:rFonts w:ascii="宋体" w:eastAsia="宋体" w:hAnsi="宋体" w:hint="eastAsia"/>
        </w:rPr>
        <w:t>→</w:t>
      </w:r>
      <w:r>
        <w:rPr>
          <w:rFonts w:hint="eastAsia"/>
        </w:rPr>
        <w:t>n</w:t>
      </w:r>
      <w:r>
        <w:t>ame</w:t>
      </w:r>
    </w:p>
    <w:p w:rsidR="006171EA" w:rsidRDefault="006171EA" w:rsidP="00EC4AC2">
      <w:pPr>
        <w:spacing w:line="140" w:lineRule="atLeast"/>
      </w:pPr>
      <w:r>
        <w:tab/>
        <w:t xml:space="preserve">defvar name [initial-value [documentation]] </w:t>
      </w:r>
      <w:r>
        <w:rPr>
          <w:rFonts w:ascii="宋体" w:eastAsia="宋体" w:hAnsi="宋体" w:hint="eastAsia"/>
        </w:rPr>
        <w:t>→</w:t>
      </w:r>
      <w:r>
        <w:rPr>
          <w:rFonts w:hint="eastAsia"/>
        </w:rPr>
        <w:t>n</w:t>
      </w:r>
      <w:r>
        <w:t>ame</w:t>
      </w:r>
    </w:p>
    <w:p w:rsidR="006171EA" w:rsidRDefault="006171EA" w:rsidP="00EC4AC2">
      <w:pPr>
        <w:spacing w:line="140" w:lineRule="atLeast"/>
      </w:pPr>
      <w:r>
        <w:t>Arguments and Values:</w:t>
      </w:r>
    </w:p>
    <w:p w:rsidR="006171EA" w:rsidRDefault="006171EA" w:rsidP="00EC4AC2">
      <w:pPr>
        <w:spacing w:line="140" w:lineRule="atLeast"/>
      </w:pPr>
      <w:r>
        <w:tab/>
        <w:t>name—a symbol; not evaluated.</w:t>
      </w:r>
    </w:p>
    <w:p w:rsidR="006171EA" w:rsidRDefault="006171EA" w:rsidP="00EC4AC2">
      <w:pPr>
        <w:spacing w:line="140" w:lineRule="atLeast"/>
        <w:ind w:left="420"/>
      </w:pPr>
      <w:r>
        <w:t>initial-value—a form; for defparameter, it is always evaluated, but for defvar it is evaluated only if name is not already bound.</w:t>
      </w:r>
    </w:p>
    <w:p w:rsidR="006171EA" w:rsidRDefault="006171EA" w:rsidP="00EC4AC2">
      <w:pPr>
        <w:spacing w:line="140" w:lineRule="atLeast"/>
        <w:ind w:firstLine="420"/>
      </w:pPr>
      <w:r>
        <w:t>documentation—a string; not evaluated.</w:t>
      </w:r>
    </w:p>
    <w:p w:rsidR="006171EA" w:rsidRDefault="006171EA" w:rsidP="00EC4AC2">
      <w:pPr>
        <w:spacing w:line="140" w:lineRule="atLeast"/>
      </w:pPr>
      <w:r>
        <w:lastRenderedPageBreak/>
        <w:t>Description:</w:t>
      </w:r>
    </w:p>
    <w:p w:rsidR="006171EA" w:rsidRDefault="006171EA" w:rsidP="00EC4AC2">
      <w:pPr>
        <w:spacing w:line="140" w:lineRule="atLeast"/>
        <w:ind w:firstLine="420"/>
      </w:pPr>
      <w:r>
        <w:t>defparameter and defvar establish name as a dynamic variable.</w:t>
      </w:r>
    </w:p>
    <w:p w:rsidR="006171EA" w:rsidRDefault="006171EA" w:rsidP="00EC4AC2">
      <w:pPr>
        <w:spacing w:line="140" w:lineRule="atLeast"/>
        <w:ind w:left="420"/>
      </w:pPr>
      <w:r>
        <w:t>defparameter unconditionally assigns the initial-value to the dynamic variable named name. defvar, by contrast, assigns initial-value (if supplied) to the dynamic variable named name only if name is not already bound.</w:t>
      </w:r>
    </w:p>
    <w:p w:rsidR="006171EA" w:rsidRDefault="006171EA" w:rsidP="00EC4AC2">
      <w:pPr>
        <w:spacing w:line="140" w:lineRule="atLeast"/>
        <w:ind w:left="420"/>
      </w:pPr>
      <w:r>
        <w:t>If no initial-value is supplied, defvar leaves the value cell of the dynamic variable named name undisturbed; if name was previously bound, its old value persists, and if it was previously unbound, it remains unbound.</w:t>
      </w:r>
    </w:p>
    <w:p w:rsidR="006171EA" w:rsidRDefault="006171EA" w:rsidP="00EC4AC2">
      <w:pPr>
        <w:spacing w:line="140" w:lineRule="atLeast"/>
        <w:ind w:left="420"/>
      </w:pPr>
      <w:r>
        <w:t>If documentation is supplied, it is attached to name as a documentation string of kind variable.</w:t>
      </w:r>
    </w:p>
    <w:p w:rsidR="006171EA" w:rsidRDefault="006171EA" w:rsidP="00EC4AC2">
      <w:pPr>
        <w:spacing w:line="140" w:lineRule="atLeast"/>
        <w:ind w:left="420"/>
      </w:pPr>
      <w:r>
        <w:t>defparameter and defvar normally appear as a top level form, but it is meaningful for them to appear as non-top-level forms. However, the compile-time side effects described below only take place when they appear as top level forms.</w:t>
      </w:r>
    </w:p>
    <w:p w:rsidR="006171EA" w:rsidRDefault="006171EA" w:rsidP="00EC4AC2">
      <w:pPr>
        <w:spacing w:line="140" w:lineRule="atLeast"/>
      </w:pPr>
      <w:r>
        <w:t>Examples:</w:t>
      </w:r>
    </w:p>
    <w:p w:rsidR="006171EA" w:rsidRDefault="006171EA" w:rsidP="00EC4AC2">
      <w:pPr>
        <w:spacing w:line="140" w:lineRule="atLeast"/>
        <w:ind w:left="420" w:firstLine="420"/>
      </w:pPr>
      <w:r>
        <w:t xml:space="preserve">(defparameter *p* 1) </w:t>
      </w:r>
      <w:r>
        <w:rPr>
          <w:rFonts w:ascii="宋体" w:eastAsia="宋体" w:hAnsi="宋体" w:hint="eastAsia"/>
        </w:rPr>
        <w:t>→</w:t>
      </w:r>
      <w:r>
        <w:t>*P*</w:t>
      </w:r>
    </w:p>
    <w:p w:rsidR="006171EA" w:rsidRDefault="006171EA" w:rsidP="00EC4AC2">
      <w:pPr>
        <w:spacing w:line="140" w:lineRule="atLeast"/>
        <w:ind w:left="420" w:firstLine="420"/>
      </w:pPr>
      <w:r>
        <w:t xml:space="preserve">*p* </w:t>
      </w:r>
      <w:r>
        <w:rPr>
          <w:rFonts w:ascii="宋体" w:eastAsia="宋体" w:hAnsi="宋体" w:hint="eastAsia"/>
        </w:rPr>
        <w:t>→</w:t>
      </w:r>
      <w:r>
        <w:t>1</w:t>
      </w:r>
    </w:p>
    <w:p w:rsidR="006171EA" w:rsidRDefault="006171EA" w:rsidP="00EC4AC2">
      <w:pPr>
        <w:spacing w:line="140" w:lineRule="atLeast"/>
        <w:ind w:left="420" w:firstLine="420"/>
      </w:pPr>
      <w:r>
        <w:t xml:space="preserve">(constantp '*p*) </w:t>
      </w:r>
      <w:r>
        <w:rPr>
          <w:rFonts w:ascii="宋体" w:eastAsia="宋体" w:hAnsi="宋体" w:hint="eastAsia"/>
        </w:rPr>
        <w:t>→</w:t>
      </w:r>
      <w:r>
        <w:t>false</w:t>
      </w:r>
    </w:p>
    <w:p w:rsidR="006171EA" w:rsidRDefault="006171EA" w:rsidP="00EC4AC2">
      <w:pPr>
        <w:spacing w:line="140" w:lineRule="atLeast"/>
        <w:ind w:left="420" w:firstLine="420"/>
      </w:pPr>
      <w:r>
        <w:t xml:space="preserve">(setq *p* 2) </w:t>
      </w:r>
      <w:r>
        <w:rPr>
          <w:rFonts w:ascii="宋体" w:eastAsia="宋体" w:hAnsi="宋体" w:hint="eastAsia"/>
        </w:rPr>
        <w:t>→</w:t>
      </w:r>
      <w:r>
        <w:t>2</w:t>
      </w:r>
    </w:p>
    <w:p w:rsidR="006171EA" w:rsidRDefault="006171EA" w:rsidP="00EC4AC2">
      <w:pPr>
        <w:spacing w:line="140" w:lineRule="atLeast"/>
        <w:ind w:left="420" w:firstLine="420"/>
      </w:pPr>
      <w:r>
        <w:t xml:space="preserve">(defparameter *p* 3) </w:t>
      </w:r>
      <w:r>
        <w:rPr>
          <w:rFonts w:ascii="宋体" w:eastAsia="宋体" w:hAnsi="宋体" w:hint="eastAsia"/>
        </w:rPr>
        <w:t>→</w:t>
      </w:r>
      <w:r>
        <w:t>*P*</w:t>
      </w:r>
    </w:p>
    <w:p w:rsidR="006171EA" w:rsidRDefault="006171EA" w:rsidP="00EC4AC2">
      <w:pPr>
        <w:spacing w:line="140" w:lineRule="atLeast"/>
        <w:ind w:left="420" w:firstLine="420"/>
      </w:pPr>
      <w:r>
        <w:t xml:space="preserve">*P* </w:t>
      </w:r>
      <w:r>
        <w:rPr>
          <w:rFonts w:ascii="宋体" w:eastAsia="宋体" w:hAnsi="宋体" w:hint="eastAsia"/>
        </w:rPr>
        <w:t>→</w:t>
      </w:r>
      <w:r>
        <w:t>3</w:t>
      </w:r>
    </w:p>
    <w:p w:rsidR="006171EA" w:rsidRDefault="006171EA" w:rsidP="00EC4AC2">
      <w:pPr>
        <w:spacing w:line="140" w:lineRule="atLeast"/>
        <w:ind w:left="420" w:firstLine="420"/>
      </w:pPr>
      <w:r>
        <w:t xml:space="preserve">(defvar *v* 1) </w:t>
      </w:r>
      <w:r>
        <w:rPr>
          <w:rFonts w:ascii="宋体" w:eastAsia="宋体" w:hAnsi="宋体" w:hint="eastAsia"/>
        </w:rPr>
        <w:t>→</w:t>
      </w:r>
      <w:r>
        <w:t>*V*</w:t>
      </w:r>
    </w:p>
    <w:p w:rsidR="006171EA" w:rsidRDefault="006171EA" w:rsidP="00EC4AC2">
      <w:pPr>
        <w:spacing w:line="140" w:lineRule="atLeast"/>
        <w:ind w:left="420" w:firstLine="420"/>
      </w:pPr>
      <w:r>
        <w:t xml:space="preserve">*v* </w:t>
      </w:r>
      <w:r>
        <w:rPr>
          <w:rFonts w:ascii="宋体" w:eastAsia="宋体" w:hAnsi="宋体" w:hint="eastAsia"/>
        </w:rPr>
        <w:t>→</w:t>
      </w:r>
      <w:r>
        <w:t>1</w:t>
      </w:r>
    </w:p>
    <w:p w:rsidR="006171EA" w:rsidRDefault="006171EA" w:rsidP="00EC4AC2">
      <w:pPr>
        <w:spacing w:line="140" w:lineRule="atLeast"/>
        <w:ind w:left="420" w:firstLine="420"/>
      </w:pPr>
      <w:r>
        <w:t xml:space="preserve">(constantp '*v*) </w:t>
      </w:r>
      <w:r>
        <w:rPr>
          <w:rFonts w:ascii="宋体" w:eastAsia="宋体" w:hAnsi="宋体" w:hint="eastAsia"/>
        </w:rPr>
        <w:t>→</w:t>
      </w:r>
      <w:r>
        <w:t>false</w:t>
      </w:r>
    </w:p>
    <w:p w:rsidR="006171EA" w:rsidRDefault="006171EA" w:rsidP="00EC4AC2">
      <w:pPr>
        <w:spacing w:line="140" w:lineRule="atLeast"/>
        <w:ind w:left="420" w:firstLine="420"/>
      </w:pPr>
      <w:r>
        <w:t xml:space="preserve">(setq *v* 2) </w:t>
      </w:r>
      <w:r>
        <w:rPr>
          <w:rFonts w:ascii="宋体" w:eastAsia="宋体" w:hAnsi="宋体" w:hint="eastAsia"/>
        </w:rPr>
        <w:t>→</w:t>
      </w:r>
      <w:r>
        <w:t>2</w:t>
      </w:r>
    </w:p>
    <w:p w:rsidR="006171EA" w:rsidRDefault="006171EA" w:rsidP="00EC4AC2">
      <w:pPr>
        <w:spacing w:line="140" w:lineRule="atLeast"/>
        <w:ind w:left="420" w:firstLine="420"/>
      </w:pPr>
      <w:r>
        <w:t xml:space="preserve">(defvar *v* 3) </w:t>
      </w:r>
      <w:r>
        <w:rPr>
          <w:rFonts w:ascii="宋体" w:eastAsia="宋体" w:hAnsi="宋体" w:hint="eastAsia"/>
        </w:rPr>
        <w:t>→</w:t>
      </w:r>
      <w:r>
        <w:t>*V*</w:t>
      </w:r>
    </w:p>
    <w:p w:rsidR="006171EA" w:rsidRDefault="006171EA" w:rsidP="00EC4AC2">
      <w:pPr>
        <w:spacing w:line="140" w:lineRule="atLeast"/>
        <w:ind w:left="420" w:firstLine="420"/>
      </w:pPr>
      <w:r>
        <w:t xml:space="preserve">*v* </w:t>
      </w:r>
      <w:r>
        <w:rPr>
          <w:rFonts w:ascii="宋体" w:eastAsia="宋体" w:hAnsi="宋体" w:hint="eastAsia"/>
        </w:rPr>
        <w:t>→</w:t>
      </w:r>
      <w:r>
        <w:t>2</w:t>
      </w:r>
    </w:p>
    <w:p w:rsidR="006171EA" w:rsidRDefault="006171EA" w:rsidP="00EC4AC2">
      <w:pPr>
        <w:spacing w:line="140" w:lineRule="atLeast"/>
        <w:ind w:left="420" w:firstLine="420"/>
      </w:pPr>
      <w:r>
        <w:lastRenderedPageBreak/>
        <w:t>(defun foo ()</w:t>
      </w:r>
    </w:p>
    <w:p w:rsidR="006171EA" w:rsidRDefault="006171EA" w:rsidP="00EC4AC2">
      <w:pPr>
        <w:spacing w:line="140" w:lineRule="atLeast"/>
        <w:ind w:left="420" w:firstLine="420"/>
      </w:pPr>
      <w:r>
        <w:tab/>
        <w:t>(let ((*p* 'p) (*v* 'v))</w:t>
      </w:r>
    </w:p>
    <w:p w:rsidR="006171EA" w:rsidRDefault="006171EA" w:rsidP="00EC4AC2">
      <w:pPr>
        <w:spacing w:line="140" w:lineRule="atLeast"/>
        <w:ind w:left="420" w:firstLine="420"/>
      </w:pPr>
      <w:r>
        <w:tab/>
      </w:r>
      <w:r>
        <w:tab/>
        <w:t xml:space="preserve">(bar))) </w:t>
      </w:r>
      <w:r>
        <w:rPr>
          <w:rFonts w:ascii="宋体" w:eastAsia="宋体" w:hAnsi="宋体" w:hint="eastAsia"/>
        </w:rPr>
        <w:t>→</w:t>
      </w:r>
      <w:r>
        <w:t>FOO</w:t>
      </w:r>
    </w:p>
    <w:p w:rsidR="006171EA" w:rsidRDefault="006171EA" w:rsidP="00EC4AC2">
      <w:pPr>
        <w:spacing w:line="140" w:lineRule="atLeast"/>
        <w:ind w:left="420" w:firstLine="420"/>
      </w:pPr>
      <w:r>
        <w:t xml:space="preserve">(defun bar () (list *p* *v*)) </w:t>
      </w:r>
      <w:r>
        <w:rPr>
          <w:rFonts w:ascii="宋体" w:eastAsia="宋体" w:hAnsi="宋体" w:hint="eastAsia"/>
        </w:rPr>
        <w:t>→</w:t>
      </w:r>
      <w:r>
        <w:rPr>
          <w:rFonts w:hint="eastAsia"/>
        </w:rPr>
        <w:t>BAR</w:t>
      </w:r>
    </w:p>
    <w:p w:rsidR="006171EA" w:rsidRDefault="006171EA" w:rsidP="00EC4AC2">
      <w:pPr>
        <w:spacing w:line="140" w:lineRule="atLeast"/>
        <w:ind w:left="420" w:firstLine="420"/>
      </w:pPr>
      <w:r>
        <w:t xml:space="preserve">(foo) </w:t>
      </w:r>
      <w:r>
        <w:rPr>
          <w:rFonts w:ascii="宋体" w:eastAsia="宋体" w:hAnsi="宋体" w:hint="eastAsia"/>
        </w:rPr>
        <w:t>→</w:t>
      </w:r>
      <w:r>
        <w:t>(P V)</w:t>
      </w:r>
    </w:p>
    <w:p w:rsidR="006171EA" w:rsidRDefault="006171EA" w:rsidP="00EC4AC2">
      <w:pPr>
        <w:spacing w:line="140" w:lineRule="atLeast"/>
        <w:ind w:left="420"/>
      </w:pPr>
      <w:r>
        <w:t>The principal operational distinction between defparameter and defvar is that defparameter makes an unconditional assignment to name, while defvar makes a conditional one. In practice, this means that defparameter is useful in situations where loading or reloading the definition would want to pick up a new value of the variable, while defvar is used in situations where the old value would want to be retained if the file were loaded or reloaded. For example, one might create a file which contained:</w:t>
      </w:r>
    </w:p>
    <w:p w:rsidR="006171EA" w:rsidRDefault="006171EA" w:rsidP="00EC4AC2">
      <w:pPr>
        <w:spacing w:line="140" w:lineRule="atLeast"/>
        <w:ind w:left="420"/>
      </w:pPr>
      <w:r>
        <w:tab/>
        <w:t>(defvar *the-interesting-numbers* '())</w:t>
      </w:r>
    </w:p>
    <w:p w:rsidR="006171EA" w:rsidRDefault="006171EA" w:rsidP="00EC4AC2">
      <w:pPr>
        <w:spacing w:line="140" w:lineRule="atLeast"/>
        <w:ind w:left="420"/>
      </w:pPr>
      <w:r>
        <w:tab/>
        <w:t>(defmacro define-interesting-number (name n)</w:t>
      </w:r>
    </w:p>
    <w:p w:rsidR="006171EA" w:rsidRDefault="006171EA" w:rsidP="00EC4AC2">
      <w:pPr>
        <w:spacing w:line="140" w:lineRule="atLeast"/>
        <w:ind w:left="420"/>
      </w:pPr>
      <w:r>
        <w:tab/>
      </w:r>
      <w:r>
        <w:tab/>
        <w:t xml:space="preserve">`(progn </w:t>
      </w:r>
      <w:r>
        <w:tab/>
        <w:t>(defvar ,name ,n)</w:t>
      </w:r>
    </w:p>
    <w:p w:rsidR="006171EA" w:rsidRDefault="006171EA" w:rsidP="00EC4AC2">
      <w:pPr>
        <w:spacing w:line="140" w:lineRule="atLeast"/>
        <w:ind w:left="420"/>
      </w:pPr>
      <w:r>
        <w:tab/>
      </w:r>
      <w:r>
        <w:tab/>
      </w:r>
      <w:r>
        <w:tab/>
      </w:r>
      <w:r>
        <w:tab/>
        <w:t>(pushnew ,name *the-interesting-numbers*)</w:t>
      </w:r>
    </w:p>
    <w:p w:rsidR="006171EA" w:rsidRDefault="006171EA" w:rsidP="00EC4AC2">
      <w:pPr>
        <w:spacing w:line="140" w:lineRule="atLeast"/>
        <w:ind w:left="420"/>
      </w:pPr>
      <w:r>
        <w:tab/>
      </w:r>
      <w:r>
        <w:tab/>
      </w:r>
      <w:r>
        <w:tab/>
      </w:r>
      <w:r>
        <w:tab/>
        <w:t>',name))</w:t>
      </w:r>
    </w:p>
    <w:p w:rsidR="006171EA" w:rsidRDefault="006171EA" w:rsidP="00EC4AC2">
      <w:pPr>
        <w:spacing w:line="140" w:lineRule="atLeast"/>
        <w:ind w:left="420"/>
      </w:pPr>
      <w:r>
        <w:tab/>
        <w:t>(define-interesting-number *my-height* 168)</w:t>
      </w:r>
      <w:r>
        <w:tab/>
      </w:r>
      <w:r>
        <w:tab/>
        <w:t>;cm</w:t>
      </w:r>
    </w:p>
    <w:p w:rsidR="006171EA" w:rsidRDefault="006171EA" w:rsidP="00EC4AC2">
      <w:pPr>
        <w:spacing w:line="140" w:lineRule="atLeast"/>
        <w:ind w:left="420"/>
      </w:pPr>
      <w:r>
        <w:tab/>
        <w:t>(define-interesting-number *my-weight* 13)</w:t>
      </w:r>
      <w:r>
        <w:tab/>
      </w:r>
      <w:r>
        <w:tab/>
        <w:t>;stones</w:t>
      </w:r>
    </w:p>
    <w:p w:rsidR="006171EA" w:rsidRDefault="006171EA" w:rsidP="00EC4AC2">
      <w:pPr>
        <w:spacing w:line="140" w:lineRule="atLeast"/>
        <w:ind w:left="420"/>
      </w:pPr>
      <w:r>
        <w:t>Here the initial value, (), for the variable *the-interesting-numbers* is just a seed that we are never likely to want to reset to something else once something has been grown form it. As such, we have used defvar to avoid having the *interesting-numbers* information reset if the file is loaded a second time. It is true that the two calls to define-interesting-number here would be reprocessed, but if there were additional calls in another file, they would not be and that information would be lost. On the other hand, consider the following code:</w:t>
      </w:r>
    </w:p>
    <w:p w:rsidR="006171EA" w:rsidRDefault="006171EA" w:rsidP="00EC4AC2">
      <w:pPr>
        <w:spacing w:line="140" w:lineRule="atLeast"/>
        <w:ind w:left="420"/>
      </w:pPr>
      <w:r>
        <w:tab/>
        <w:t>(defparameter *default-beep-count* 3)</w:t>
      </w:r>
    </w:p>
    <w:p w:rsidR="006171EA" w:rsidRDefault="006171EA" w:rsidP="00EC4AC2">
      <w:pPr>
        <w:spacing w:line="140" w:lineRule="atLeast"/>
        <w:ind w:left="420"/>
      </w:pPr>
      <w:r>
        <w:tab/>
        <w:t>(defun beep (&amp;optional (n *default-beep-count*))</w:t>
      </w:r>
    </w:p>
    <w:p w:rsidR="006171EA" w:rsidRDefault="006171EA" w:rsidP="00EC4AC2">
      <w:pPr>
        <w:spacing w:line="140" w:lineRule="atLeast"/>
        <w:ind w:left="420"/>
      </w:pPr>
      <w:r>
        <w:tab/>
      </w:r>
      <w:r>
        <w:tab/>
        <w:t>(dotimes (i n) (si:%beep 1000. 100000.) (sleep 0.1)))</w:t>
      </w:r>
    </w:p>
    <w:p w:rsidR="006171EA" w:rsidRDefault="006171EA" w:rsidP="00EC4AC2">
      <w:pPr>
        <w:spacing w:line="140" w:lineRule="atLeast"/>
        <w:ind w:left="420"/>
      </w:pPr>
      <w:r>
        <w:lastRenderedPageBreak/>
        <w:t>Here we could easily imaging editing the code to change the initial value of *default-beep-count*, and then reloading the file to pick up the new value. In order to make value updating easy, we have used defparameter.</w:t>
      </w:r>
    </w:p>
    <w:p w:rsidR="006171EA" w:rsidRDefault="006171EA" w:rsidP="00EC4AC2">
      <w:pPr>
        <w:spacing w:line="140" w:lineRule="atLeast"/>
        <w:ind w:left="420"/>
      </w:pPr>
      <w:r>
        <w:t>On the other hand, there is potential value to using defvar in this situation. For example, suppose that someone had predefined an alternate value for *default-beep-count*, or had loaded the file and then manually changed the value. In both cases, if we had used devar instead of defparameter, those user preferences would not be overridden by (re)loading the file.</w:t>
      </w:r>
    </w:p>
    <w:p w:rsidR="006171EA" w:rsidRDefault="006171EA" w:rsidP="00EC4AC2">
      <w:pPr>
        <w:spacing w:line="140" w:lineRule="atLeast"/>
        <w:ind w:left="420"/>
      </w:pPr>
      <w:r>
        <w:t>The choice of whether to use defparameter or defvar has visible consequences to programs, but is nevertheless often made for subjective reasons.</w:t>
      </w:r>
    </w:p>
    <w:p w:rsidR="006171EA" w:rsidRDefault="006171EA" w:rsidP="00EC4AC2">
      <w:pPr>
        <w:spacing w:line="140" w:lineRule="atLeast"/>
      </w:pPr>
      <w:r>
        <w:t>Side Effects:</w:t>
      </w:r>
    </w:p>
    <w:p w:rsidR="006171EA" w:rsidRDefault="006171EA" w:rsidP="00EC4AC2">
      <w:pPr>
        <w:spacing w:line="140" w:lineRule="atLeast"/>
        <w:ind w:left="420"/>
      </w:pPr>
      <w:r>
        <w:t>If a defvar or defparameter form appears as a top level form, the compiler must recognize that the name has been proclaimed special. However, it must neither evaluate the initial-value form nor assign the dynamic variable named name at compile time.</w:t>
      </w:r>
    </w:p>
    <w:p w:rsidR="006171EA" w:rsidRDefault="006171EA" w:rsidP="00EC4AC2">
      <w:pPr>
        <w:spacing w:line="140" w:lineRule="atLeast"/>
        <w:ind w:left="420"/>
      </w:pPr>
      <w:r>
        <w:t>There may be additional (implementation-defined) compile-time or run-time side effects, as long as such effects do not interfere with the correct operation of conforming programs.</w:t>
      </w:r>
    </w:p>
    <w:p w:rsidR="006171EA" w:rsidRDefault="006171EA" w:rsidP="00EC4AC2">
      <w:pPr>
        <w:spacing w:line="140" w:lineRule="atLeast"/>
      </w:pPr>
      <w:r>
        <w:t>Affected By:</w:t>
      </w:r>
    </w:p>
    <w:p w:rsidR="006171EA" w:rsidRDefault="006171EA" w:rsidP="00EC4AC2">
      <w:pPr>
        <w:spacing w:line="140" w:lineRule="atLeast"/>
      </w:pPr>
      <w:r>
        <w:tab/>
        <w:t>defvar is affected by whether name is already bound.</w:t>
      </w:r>
    </w:p>
    <w:p w:rsidR="006171EA" w:rsidRDefault="006171EA" w:rsidP="00EC4AC2">
      <w:pPr>
        <w:spacing w:line="140" w:lineRule="atLeast"/>
      </w:pPr>
      <w:r>
        <w:t>See Also:</w:t>
      </w:r>
    </w:p>
    <w:p w:rsidR="006171EA" w:rsidRDefault="006171EA" w:rsidP="00EC4AC2">
      <w:pPr>
        <w:spacing w:line="140" w:lineRule="atLeast"/>
      </w:pPr>
      <w:r>
        <w:tab/>
        <w:t>declaim, defconstant, documentation, Section 3.2 (Compilation)</w:t>
      </w:r>
    </w:p>
    <w:p w:rsidR="006171EA" w:rsidRDefault="006171EA" w:rsidP="00EC4AC2">
      <w:pPr>
        <w:spacing w:line="140" w:lineRule="atLeast"/>
      </w:pPr>
      <w:r>
        <w:t>Notes:</w:t>
      </w:r>
    </w:p>
    <w:p w:rsidR="006171EA" w:rsidRDefault="006171EA" w:rsidP="00EC4AC2">
      <w:pPr>
        <w:spacing w:line="140" w:lineRule="atLeast"/>
        <w:ind w:left="420"/>
      </w:pPr>
      <w:r>
        <w:t>It is customary to name dynamic variables with an asterisk at the beginning and end of the name. e.g., *foo* is a good name for a dynamic variable, but not for a lexical variable; foo is a good name for a lexical variable, but not for a dynamic variable. This naming convention is observed for all defined names in Common Lisp; however, neither conforming programs nor conforming implementations are obliged to adhere to this convention.</w:t>
      </w:r>
    </w:p>
    <w:p w:rsidR="006171EA" w:rsidRDefault="006171EA" w:rsidP="00EC4AC2">
      <w:pPr>
        <w:spacing w:line="140" w:lineRule="atLeast"/>
        <w:ind w:left="420"/>
      </w:pPr>
      <w:r>
        <w:lastRenderedPageBreak/>
        <w:t>The intent of the permission for additional side effects is to allow implementations to do normal "bookkeeping" that accompanies definitions. For example, the macro expansion of a defvar or defparameter form might include code that arranges to record the name of the source file in which the definition occurs.</w:t>
      </w:r>
    </w:p>
    <w:p w:rsidR="006171EA" w:rsidRDefault="006171EA" w:rsidP="00EC4AC2">
      <w:pPr>
        <w:spacing w:line="140" w:lineRule="atLeast"/>
        <w:ind w:left="420"/>
      </w:pPr>
      <w:r>
        <w:t>defparameter and defvar might be defined as follows:</w:t>
      </w:r>
    </w:p>
    <w:p w:rsidR="006171EA" w:rsidRDefault="006171EA" w:rsidP="00EC4AC2">
      <w:pPr>
        <w:spacing w:line="140" w:lineRule="atLeast"/>
      </w:pPr>
      <w:r>
        <w:tab/>
      </w:r>
      <w:r>
        <w:tab/>
        <w:t>(defmacro defparameter</w:t>
      </w:r>
      <w:r>
        <w:tab/>
        <w:t>(name initial-value</w:t>
      </w:r>
    </w:p>
    <w:p w:rsidR="006171EA" w:rsidRDefault="006171EA" w:rsidP="00EC4AC2">
      <w:pPr>
        <w:spacing w:line="140" w:lineRule="atLeast"/>
      </w:pPr>
      <w:r>
        <w:tab/>
      </w:r>
      <w:r>
        <w:tab/>
      </w:r>
      <w:r>
        <w:tab/>
      </w:r>
      <w:r>
        <w:tab/>
      </w:r>
      <w:r>
        <w:tab/>
      </w:r>
      <w:r>
        <w:tab/>
      </w:r>
      <w:r>
        <w:tab/>
      </w:r>
      <w:r>
        <w:tab/>
        <w:t>&amp;optional (documentation nil documentation-p))</w:t>
      </w:r>
    </w:p>
    <w:p w:rsidR="006171EA" w:rsidRDefault="006171EA" w:rsidP="00EC4AC2">
      <w:pPr>
        <w:spacing w:line="140" w:lineRule="atLeast"/>
      </w:pPr>
      <w:r>
        <w:tab/>
      </w:r>
      <w:r>
        <w:tab/>
      </w:r>
      <w:r>
        <w:tab/>
        <w:t>`(progn</w:t>
      </w:r>
      <w:r>
        <w:tab/>
        <w:t>(declaim (special ,name))</w:t>
      </w:r>
    </w:p>
    <w:p w:rsidR="006171EA" w:rsidRDefault="006171EA" w:rsidP="00EC4AC2">
      <w:pPr>
        <w:spacing w:line="140" w:lineRule="atLeast"/>
      </w:pPr>
      <w:r>
        <w:tab/>
      </w:r>
      <w:r>
        <w:tab/>
      </w:r>
      <w:r>
        <w:tab/>
      </w:r>
      <w:r>
        <w:tab/>
      </w:r>
      <w:r>
        <w:tab/>
        <w:t>(setf (symbol-value ',name) ,initial-value)</w:t>
      </w:r>
    </w:p>
    <w:p w:rsidR="006171EA" w:rsidRDefault="006171EA" w:rsidP="00EC4AC2">
      <w:pPr>
        <w:spacing w:line="140" w:lineRule="atLeast"/>
      </w:pPr>
      <w:r>
        <w:tab/>
      </w:r>
      <w:r>
        <w:tab/>
      </w:r>
      <w:r>
        <w:tab/>
      </w:r>
      <w:r>
        <w:tab/>
      </w:r>
      <w:r>
        <w:tab/>
        <w:t>,(when documentation-p</w:t>
      </w:r>
    </w:p>
    <w:p w:rsidR="006171EA" w:rsidRDefault="006171EA" w:rsidP="00EC4AC2">
      <w:pPr>
        <w:spacing w:line="140" w:lineRule="atLeast"/>
      </w:pPr>
      <w:r>
        <w:tab/>
      </w:r>
      <w:r>
        <w:tab/>
      </w:r>
      <w:r>
        <w:tab/>
      </w:r>
      <w:r>
        <w:tab/>
      </w:r>
      <w:r>
        <w:tab/>
      </w:r>
      <w:r>
        <w:tab/>
        <w:t>`(setf (documentation ',name 'variable) ',documentation))</w:t>
      </w:r>
    </w:p>
    <w:p w:rsidR="006171EA" w:rsidRDefault="006171EA" w:rsidP="00EC4AC2">
      <w:pPr>
        <w:spacing w:line="140" w:lineRule="atLeast"/>
      </w:pPr>
      <w:r>
        <w:tab/>
      </w:r>
      <w:r>
        <w:tab/>
      </w:r>
      <w:r>
        <w:tab/>
      </w:r>
      <w:r>
        <w:tab/>
      </w:r>
      <w:r>
        <w:tab/>
        <w:t>',name))</w:t>
      </w:r>
    </w:p>
    <w:p w:rsidR="006171EA" w:rsidRDefault="006171EA" w:rsidP="00EC4AC2">
      <w:pPr>
        <w:spacing w:line="140" w:lineRule="atLeast"/>
      </w:pPr>
      <w:r>
        <w:tab/>
      </w:r>
      <w:r>
        <w:tab/>
        <w:t xml:space="preserve">(defmacro defvar (name </w:t>
      </w:r>
      <w:r>
        <w:tab/>
        <w:t>&amp;optional</w:t>
      </w:r>
    </w:p>
    <w:p w:rsidR="006171EA" w:rsidRDefault="006171EA" w:rsidP="00EC4AC2">
      <w:pPr>
        <w:spacing w:line="140" w:lineRule="atLeast"/>
      </w:pPr>
      <w:r>
        <w:tab/>
      </w:r>
      <w:r>
        <w:tab/>
      </w:r>
      <w:r>
        <w:tab/>
      </w:r>
      <w:r>
        <w:tab/>
      </w:r>
      <w:r>
        <w:tab/>
      </w:r>
      <w:r>
        <w:tab/>
      </w:r>
      <w:r>
        <w:tab/>
      </w:r>
      <w:r>
        <w:tab/>
        <w:t>(initial-value nil initial-value-p)</w:t>
      </w:r>
    </w:p>
    <w:p w:rsidR="006171EA" w:rsidRDefault="006171EA" w:rsidP="00EC4AC2">
      <w:pPr>
        <w:spacing w:line="140" w:lineRule="atLeast"/>
      </w:pPr>
      <w:r>
        <w:tab/>
      </w:r>
      <w:r>
        <w:tab/>
      </w:r>
      <w:r>
        <w:tab/>
      </w:r>
      <w:r>
        <w:tab/>
      </w:r>
      <w:r>
        <w:tab/>
      </w:r>
      <w:r>
        <w:tab/>
      </w:r>
      <w:r>
        <w:tab/>
      </w:r>
      <w:r>
        <w:tab/>
        <w:t>(documentation nil documentation-p))</w:t>
      </w:r>
    </w:p>
    <w:p w:rsidR="006171EA" w:rsidRDefault="006171EA" w:rsidP="00EC4AC2">
      <w:pPr>
        <w:spacing w:line="140" w:lineRule="atLeast"/>
      </w:pPr>
      <w:r>
        <w:tab/>
      </w:r>
      <w:r>
        <w:tab/>
      </w:r>
      <w:r>
        <w:tab/>
        <w:t>`(progn</w:t>
      </w:r>
      <w:r>
        <w:tab/>
        <w:t>(declaim (special ,name))</w:t>
      </w:r>
    </w:p>
    <w:p w:rsidR="006171EA" w:rsidRDefault="006171EA" w:rsidP="00EC4AC2">
      <w:pPr>
        <w:spacing w:line="140" w:lineRule="atLeast"/>
      </w:pPr>
      <w:r>
        <w:tab/>
      </w:r>
      <w:r>
        <w:tab/>
      </w:r>
      <w:r>
        <w:tab/>
      </w:r>
      <w:r>
        <w:tab/>
      </w:r>
      <w:r>
        <w:tab/>
        <w:t>,(when initial-value-p</w:t>
      </w:r>
    </w:p>
    <w:p w:rsidR="006171EA" w:rsidRDefault="006171EA" w:rsidP="00EC4AC2">
      <w:pPr>
        <w:spacing w:line="140" w:lineRule="atLeast"/>
      </w:pPr>
      <w:r>
        <w:tab/>
      </w:r>
      <w:r>
        <w:tab/>
      </w:r>
      <w:r>
        <w:tab/>
      </w:r>
      <w:r>
        <w:tab/>
      </w:r>
      <w:r>
        <w:tab/>
      </w:r>
      <w:r>
        <w:tab/>
        <w:t>`(unless (boundp ',name)</w:t>
      </w:r>
    </w:p>
    <w:p w:rsidR="006171EA" w:rsidRDefault="006171EA" w:rsidP="00EC4AC2">
      <w:pPr>
        <w:spacing w:line="140" w:lineRule="atLeast"/>
      </w:pPr>
      <w:r>
        <w:tab/>
      </w:r>
      <w:r>
        <w:tab/>
      </w:r>
      <w:r>
        <w:tab/>
      </w:r>
      <w:r>
        <w:tab/>
      </w:r>
      <w:r>
        <w:tab/>
      </w:r>
      <w:r>
        <w:tab/>
      </w:r>
      <w:r>
        <w:tab/>
        <w:t>(setf (symbol-value ',name) ,initial-value)))</w:t>
      </w:r>
    </w:p>
    <w:p w:rsidR="006171EA" w:rsidRDefault="006171EA" w:rsidP="00EC4AC2">
      <w:pPr>
        <w:spacing w:line="140" w:lineRule="atLeast"/>
      </w:pPr>
      <w:r>
        <w:tab/>
      </w:r>
      <w:r>
        <w:tab/>
      </w:r>
      <w:r>
        <w:tab/>
      </w:r>
      <w:r>
        <w:tab/>
      </w:r>
      <w:r>
        <w:tab/>
        <w:t>,(when documentation-p</w:t>
      </w:r>
    </w:p>
    <w:p w:rsidR="006171EA" w:rsidRDefault="006171EA" w:rsidP="00EC4AC2">
      <w:pPr>
        <w:spacing w:line="140" w:lineRule="atLeast"/>
      </w:pPr>
      <w:r>
        <w:tab/>
      </w:r>
      <w:r>
        <w:tab/>
      </w:r>
      <w:r>
        <w:tab/>
      </w:r>
      <w:r>
        <w:tab/>
      </w:r>
      <w:r>
        <w:tab/>
      </w:r>
      <w:r>
        <w:tab/>
        <w:t>`(setf (documentation ',name 'variable) ',documentation))</w:t>
      </w:r>
    </w:p>
    <w:p w:rsidR="006171EA" w:rsidRDefault="006171EA" w:rsidP="00EC4AC2">
      <w:pPr>
        <w:spacing w:line="140" w:lineRule="atLeast"/>
      </w:pPr>
      <w:r>
        <w:tab/>
      </w:r>
      <w:r>
        <w:tab/>
      </w:r>
      <w:r>
        <w:tab/>
      </w:r>
      <w:r>
        <w:tab/>
      </w:r>
      <w:r>
        <w:tab/>
        <w:t>',name))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destructur</w:t>
            </w:r>
            <w:r>
              <w:t>ing-bind</w:t>
            </w:r>
          </w:p>
        </w:tc>
        <w:tc>
          <w:tcPr>
            <w:tcW w:w="4148" w:type="dxa"/>
          </w:tcPr>
          <w:p w:rsidR="006171EA" w:rsidRDefault="006171EA" w:rsidP="00EC4AC2">
            <w:pPr>
              <w:spacing w:line="140" w:lineRule="atLeast"/>
              <w:jc w:val="right"/>
            </w:pPr>
            <w:r>
              <w:t>Macro</w:t>
            </w:r>
          </w:p>
        </w:tc>
      </w:tr>
    </w:tbl>
    <w:p w:rsidR="006171EA" w:rsidRDefault="006171EA" w:rsidP="00EC4AC2">
      <w:pPr>
        <w:spacing w:line="140" w:lineRule="atLeast"/>
      </w:pPr>
      <w:r>
        <w:t>S</w:t>
      </w:r>
      <w:r>
        <w:rPr>
          <w:rFonts w:hint="eastAsia"/>
        </w:rPr>
        <w:t>yntax:</w:t>
      </w:r>
    </w:p>
    <w:p w:rsidR="006171EA" w:rsidRDefault="006171EA" w:rsidP="00EC4AC2">
      <w:pPr>
        <w:spacing w:line="140" w:lineRule="atLeast"/>
      </w:pPr>
      <w:r>
        <w:tab/>
        <w:t>destructuring-bind lambda-list expression {declaratioin}* {form}*</w:t>
      </w:r>
    </w:p>
    <w:p w:rsidR="006171EA" w:rsidRDefault="006171EA" w:rsidP="00EC4AC2">
      <w:pPr>
        <w:spacing w:line="140" w:lineRule="atLeast"/>
      </w:pPr>
      <w:r>
        <w:lastRenderedPageBreak/>
        <w:tab/>
      </w:r>
      <w:r>
        <w:tab/>
      </w:r>
      <w:r>
        <w:rPr>
          <w:rFonts w:ascii="宋体" w:eastAsia="宋体" w:hAnsi="宋体" w:hint="eastAsia"/>
        </w:rPr>
        <w:t>→</w:t>
      </w:r>
      <w:r>
        <w:t>{result}*</w:t>
      </w:r>
    </w:p>
    <w:p w:rsidR="006171EA" w:rsidRDefault="006171EA" w:rsidP="00EC4AC2">
      <w:pPr>
        <w:spacing w:line="140" w:lineRule="atLeast"/>
      </w:pPr>
      <w:r>
        <w:t>Arguments and Values:</w:t>
      </w:r>
    </w:p>
    <w:p w:rsidR="006171EA" w:rsidRDefault="006171EA" w:rsidP="00EC4AC2">
      <w:pPr>
        <w:spacing w:line="140" w:lineRule="atLeast"/>
      </w:pPr>
      <w:r>
        <w:tab/>
        <w:t>lambda-list—a destructuring lambda list.</w:t>
      </w:r>
    </w:p>
    <w:p w:rsidR="006171EA" w:rsidRDefault="006171EA" w:rsidP="00EC4AC2">
      <w:pPr>
        <w:spacing w:line="140" w:lineRule="atLeast"/>
        <w:ind w:firstLine="420"/>
      </w:pPr>
      <w:r>
        <w:t>expression—a form.</w:t>
      </w:r>
    </w:p>
    <w:p w:rsidR="006171EA" w:rsidRDefault="006171EA" w:rsidP="00EC4AC2">
      <w:pPr>
        <w:spacing w:line="140" w:lineRule="atLeast"/>
        <w:ind w:firstLine="420"/>
      </w:pPr>
      <w:r>
        <w:t>declaration—a declare expression; not evaluated.</w:t>
      </w:r>
    </w:p>
    <w:p w:rsidR="006171EA" w:rsidRDefault="006171EA" w:rsidP="00EC4AC2">
      <w:pPr>
        <w:spacing w:line="140" w:lineRule="atLeast"/>
        <w:ind w:firstLine="420"/>
      </w:pPr>
      <w:r>
        <w:t>forms—an implicit progn.</w:t>
      </w:r>
    </w:p>
    <w:p w:rsidR="006171EA" w:rsidRDefault="006171EA" w:rsidP="00EC4AC2">
      <w:pPr>
        <w:spacing w:line="140" w:lineRule="atLeast"/>
        <w:ind w:firstLine="420"/>
      </w:pPr>
      <w:r>
        <w:t>results—the values returned by the forms.</w:t>
      </w:r>
    </w:p>
    <w:p w:rsidR="006171EA" w:rsidRDefault="006171EA" w:rsidP="00EC4AC2">
      <w:pPr>
        <w:spacing w:line="140" w:lineRule="atLeast"/>
      </w:pPr>
      <w:r>
        <w:rPr>
          <w:rFonts w:hint="eastAsia"/>
        </w:rPr>
        <w:t>Description:</w:t>
      </w:r>
    </w:p>
    <w:p w:rsidR="006171EA" w:rsidRDefault="006171EA" w:rsidP="00EC4AC2">
      <w:pPr>
        <w:spacing w:line="140" w:lineRule="atLeast"/>
        <w:ind w:left="420"/>
      </w:pPr>
      <w:r>
        <w:t>Destructuring-bind binds the variables specified in lambda-list to the corresponding values in the tree structure resulting from the evaluation of expression; then destructuring-bind evaluates forms.</w:t>
      </w:r>
    </w:p>
    <w:p w:rsidR="006171EA" w:rsidRDefault="006171EA" w:rsidP="00EC4AC2">
      <w:pPr>
        <w:spacing w:line="140" w:lineRule="atLeast"/>
        <w:ind w:left="420"/>
      </w:pPr>
      <w:r>
        <w:t>The lambda-list supports destructuring as described in Section 3.4.5 (Destructuring Lambda Lists).</w:t>
      </w:r>
    </w:p>
    <w:p w:rsidR="006171EA" w:rsidRDefault="006171EA" w:rsidP="00EC4AC2">
      <w:pPr>
        <w:spacing w:line="140" w:lineRule="atLeast"/>
      </w:pPr>
      <w:r>
        <w:t>Examples:</w:t>
      </w:r>
    </w:p>
    <w:p w:rsidR="006171EA" w:rsidRDefault="006171EA" w:rsidP="00EC4AC2">
      <w:pPr>
        <w:spacing w:line="140" w:lineRule="atLeast"/>
        <w:ind w:left="420" w:firstLine="420"/>
      </w:pPr>
      <w:r>
        <w:t>(defun iota (n) (loop for i from 1 to n collect i))</w:t>
      </w:r>
    </w:p>
    <w:p w:rsidR="006171EA" w:rsidRDefault="006171EA" w:rsidP="00EC4AC2">
      <w:pPr>
        <w:spacing w:line="140" w:lineRule="atLeast"/>
        <w:ind w:left="420" w:firstLine="420"/>
      </w:pPr>
      <w:r>
        <w:t>(destructuring-bind ((a &amp;optional (b 'bee)) one two three)</w:t>
      </w:r>
    </w:p>
    <w:p w:rsidR="006171EA" w:rsidRDefault="006171EA" w:rsidP="00EC4AC2">
      <w:pPr>
        <w:spacing w:line="140" w:lineRule="atLeast"/>
        <w:ind w:left="420" w:firstLine="420"/>
      </w:pPr>
      <w:r>
        <w:tab/>
      </w:r>
      <w:r>
        <w:tab/>
        <w:t>`((alpha) ,@(inta 3))</w:t>
      </w:r>
    </w:p>
    <w:p w:rsidR="006171EA" w:rsidRDefault="006171EA" w:rsidP="00EC4AC2">
      <w:pPr>
        <w:spacing w:line="140" w:lineRule="atLeast"/>
        <w:ind w:left="420" w:firstLine="420"/>
      </w:pPr>
      <w:r>
        <w:tab/>
        <w:t xml:space="preserve">(list a b three two one)) </w:t>
      </w:r>
      <w:r>
        <w:rPr>
          <w:rFonts w:ascii="宋体" w:eastAsia="宋体" w:hAnsi="宋体" w:hint="eastAsia"/>
        </w:rPr>
        <w:t>→</w:t>
      </w:r>
      <w:r>
        <w:rPr>
          <w:rFonts w:hint="eastAsia"/>
        </w:rPr>
        <w:t>(ALPHA BEE 3 2 1)</w:t>
      </w:r>
    </w:p>
    <w:p w:rsidR="006171EA" w:rsidRDefault="006171EA" w:rsidP="00EC4AC2">
      <w:pPr>
        <w:spacing w:line="140" w:lineRule="atLeast"/>
      </w:pPr>
      <w:r>
        <w:t>Exceptional Situations:</w:t>
      </w:r>
    </w:p>
    <w:p w:rsidR="006171EA" w:rsidRDefault="006171EA" w:rsidP="00EC4AC2">
      <w:pPr>
        <w:spacing w:line="140" w:lineRule="atLeast"/>
        <w:ind w:left="420"/>
      </w:pPr>
      <w:r>
        <w:t>If the result of evaluating the expression does not match the destructuring pattern, an error of type error should be signaled.</w:t>
      </w:r>
    </w:p>
    <w:p w:rsidR="006171EA" w:rsidRDefault="006171EA" w:rsidP="00EC4AC2">
      <w:pPr>
        <w:spacing w:line="140" w:lineRule="atLeast"/>
      </w:pPr>
      <w:r>
        <w:t>See Also:</w:t>
      </w:r>
    </w:p>
    <w:p w:rsidR="006171EA" w:rsidRDefault="006171EA" w:rsidP="00EC4AC2">
      <w:pPr>
        <w:spacing w:line="140" w:lineRule="atLeast"/>
      </w:pPr>
      <w:r>
        <w:tab/>
        <w:t>macrolet, defmacro</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let, let*</w:t>
            </w:r>
          </w:p>
        </w:tc>
        <w:tc>
          <w:tcPr>
            <w:tcW w:w="4148" w:type="dxa"/>
          </w:tcPr>
          <w:p w:rsidR="006171EA" w:rsidRDefault="006171EA" w:rsidP="00EC4AC2">
            <w:pPr>
              <w:spacing w:line="140" w:lineRule="atLeast"/>
              <w:jc w:val="right"/>
            </w:pPr>
            <w:r>
              <w:t>Special Operator</w:t>
            </w:r>
          </w:p>
        </w:tc>
      </w:tr>
    </w:tbl>
    <w:p w:rsidR="006171EA" w:rsidRDefault="006171EA" w:rsidP="00EC4AC2">
      <w:pPr>
        <w:spacing w:line="140" w:lineRule="atLeast"/>
      </w:pPr>
      <w:r>
        <w:t>S</w:t>
      </w:r>
      <w:r>
        <w:rPr>
          <w:rFonts w:hint="eastAsia"/>
        </w:rPr>
        <w:t>yntax:</w:t>
      </w:r>
    </w:p>
    <w:p w:rsidR="006171EA" w:rsidRDefault="006171EA" w:rsidP="00EC4AC2">
      <w:pPr>
        <w:spacing w:line="140" w:lineRule="atLeast"/>
        <w:ind w:firstLine="420"/>
      </w:pPr>
      <w:r>
        <w:t xml:space="preserve">let ({var | (var [init-form])}*) {declaration}* {form}* </w:t>
      </w:r>
      <w:r>
        <w:rPr>
          <w:rFonts w:ascii="宋体" w:eastAsia="宋体" w:hAnsi="宋体" w:hint="eastAsia"/>
        </w:rPr>
        <w:t>→</w:t>
      </w:r>
      <w:r>
        <w:rPr>
          <w:rFonts w:hint="eastAsia"/>
        </w:rPr>
        <w:t>{result</w:t>
      </w:r>
      <w:r>
        <w:t>}*</w:t>
      </w:r>
    </w:p>
    <w:p w:rsidR="006171EA" w:rsidRDefault="006171EA" w:rsidP="00EC4AC2">
      <w:pPr>
        <w:spacing w:line="140" w:lineRule="atLeast"/>
        <w:ind w:firstLine="420"/>
      </w:pPr>
      <w:r>
        <w:lastRenderedPageBreak/>
        <w:t xml:space="preserve">let* ({var | (var [init-form])}*) {declaration}* {form}* </w:t>
      </w:r>
      <w:r>
        <w:rPr>
          <w:rFonts w:ascii="宋体" w:eastAsia="宋体" w:hAnsi="宋体" w:hint="eastAsia"/>
        </w:rPr>
        <w:t>→</w:t>
      </w:r>
      <w:r>
        <w:rPr>
          <w:rFonts w:hint="eastAsia"/>
        </w:rPr>
        <w:t>{result}*</w:t>
      </w:r>
    </w:p>
    <w:p w:rsidR="006171EA" w:rsidRDefault="006171EA" w:rsidP="00EC4AC2">
      <w:pPr>
        <w:spacing w:line="140" w:lineRule="atLeast"/>
      </w:pPr>
      <w:r>
        <w:t>Arguments and Values:</w:t>
      </w:r>
    </w:p>
    <w:p w:rsidR="006171EA" w:rsidRDefault="006171EA" w:rsidP="00EC4AC2">
      <w:pPr>
        <w:spacing w:line="140" w:lineRule="atLeast"/>
        <w:ind w:firstLine="420"/>
      </w:pPr>
      <w:r>
        <w:t>var—a symbol.</w:t>
      </w:r>
    </w:p>
    <w:p w:rsidR="006171EA" w:rsidRDefault="006171EA" w:rsidP="00EC4AC2">
      <w:pPr>
        <w:spacing w:line="140" w:lineRule="atLeast"/>
        <w:ind w:firstLine="420"/>
      </w:pPr>
      <w:r>
        <w:t>init-form—a form.</w:t>
      </w:r>
    </w:p>
    <w:p w:rsidR="006171EA" w:rsidRDefault="006171EA" w:rsidP="00EC4AC2">
      <w:pPr>
        <w:spacing w:line="140" w:lineRule="atLeast"/>
        <w:ind w:firstLine="420"/>
      </w:pPr>
      <w:r>
        <w:t>declaration—a declare expression; not evaluated.</w:t>
      </w:r>
    </w:p>
    <w:p w:rsidR="006171EA" w:rsidRDefault="006171EA" w:rsidP="00EC4AC2">
      <w:pPr>
        <w:spacing w:line="140" w:lineRule="atLeast"/>
        <w:ind w:firstLine="420"/>
      </w:pPr>
      <w:r>
        <w:t>form—a form.</w:t>
      </w:r>
    </w:p>
    <w:p w:rsidR="006171EA" w:rsidRDefault="006171EA" w:rsidP="00EC4AC2">
      <w:pPr>
        <w:spacing w:line="140" w:lineRule="atLeast"/>
        <w:ind w:firstLine="420"/>
      </w:pPr>
      <w:r>
        <w:t>results—the values returned by the forms.</w:t>
      </w:r>
    </w:p>
    <w:p w:rsidR="006171EA" w:rsidRDefault="006171EA" w:rsidP="00EC4AC2">
      <w:pPr>
        <w:spacing w:line="140" w:lineRule="atLeast"/>
      </w:pPr>
      <w:r>
        <w:t>Description:</w:t>
      </w:r>
    </w:p>
    <w:p w:rsidR="006171EA" w:rsidRDefault="006171EA" w:rsidP="00EC4AC2">
      <w:pPr>
        <w:spacing w:line="140" w:lineRule="atLeast"/>
        <w:ind w:left="420"/>
      </w:pPr>
      <w:r>
        <w:t>let and let* create new variable bindings and execute a series of forms that use these bindings. let performs the bindings in parallel and let* does them sequentially.</w:t>
      </w:r>
    </w:p>
    <w:p w:rsidR="006171EA" w:rsidRDefault="006171EA" w:rsidP="00EC4AC2">
      <w:pPr>
        <w:spacing w:line="140" w:lineRule="atLeast"/>
        <w:ind w:left="420"/>
      </w:pPr>
      <w:r>
        <w:t>The form</w:t>
      </w:r>
    </w:p>
    <w:p w:rsidR="006171EA" w:rsidRDefault="006171EA" w:rsidP="00EC4AC2">
      <w:pPr>
        <w:spacing w:line="140" w:lineRule="atLeast"/>
        <w:ind w:left="420"/>
      </w:pPr>
      <w:r>
        <w:tab/>
        <w:t>(let ((var1 init-form-1)</w:t>
      </w:r>
    </w:p>
    <w:p w:rsidR="006171EA" w:rsidRDefault="006171EA" w:rsidP="00EC4AC2">
      <w:pPr>
        <w:spacing w:line="140" w:lineRule="atLeast"/>
        <w:ind w:left="420"/>
      </w:pPr>
      <w:r>
        <w:tab/>
      </w:r>
      <w:r>
        <w:tab/>
        <w:t>(var2 init-form-2)</w:t>
      </w:r>
    </w:p>
    <w:p w:rsidR="006171EA" w:rsidRDefault="006171EA" w:rsidP="00EC4AC2">
      <w:pPr>
        <w:spacing w:line="140" w:lineRule="atLeast"/>
        <w:ind w:left="420"/>
      </w:pPr>
      <w:r>
        <w:tab/>
      </w:r>
      <w:r>
        <w:tab/>
        <w:t>(varm init-form-m))</w:t>
      </w:r>
    </w:p>
    <w:p w:rsidR="006171EA" w:rsidRDefault="006171EA" w:rsidP="00EC4AC2">
      <w:pPr>
        <w:spacing w:line="140" w:lineRule="atLeast"/>
        <w:ind w:left="420"/>
      </w:pPr>
      <w:r>
        <w:tab/>
        <w:t>declaration1</w:t>
      </w:r>
    </w:p>
    <w:p w:rsidR="006171EA" w:rsidRDefault="006171EA" w:rsidP="00EC4AC2">
      <w:pPr>
        <w:spacing w:line="140" w:lineRule="atLeast"/>
        <w:ind w:left="420"/>
      </w:pPr>
      <w:r>
        <w:tab/>
        <w:t>declaration2</w:t>
      </w:r>
    </w:p>
    <w:p w:rsidR="006171EA" w:rsidRDefault="006171EA" w:rsidP="00EC4AC2">
      <w:pPr>
        <w:spacing w:line="140" w:lineRule="atLeast"/>
        <w:ind w:left="420"/>
      </w:pPr>
      <w:r>
        <w:tab/>
        <w:t>declarationp</w:t>
      </w:r>
    </w:p>
    <w:p w:rsidR="006171EA" w:rsidRDefault="006171EA" w:rsidP="00EC4AC2">
      <w:pPr>
        <w:spacing w:line="140" w:lineRule="atLeast"/>
        <w:ind w:left="420"/>
      </w:pPr>
      <w:r>
        <w:tab/>
        <w:t>form1</w:t>
      </w:r>
    </w:p>
    <w:p w:rsidR="006171EA" w:rsidRDefault="006171EA" w:rsidP="00EC4AC2">
      <w:pPr>
        <w:spacing w:line="140" w:lineRule="atLeast"/>
        <w:ind w:left="420"/>
      </w:pPr>
      <w:r>
        <w:tab/>
        <w:t>form2</w:t>
      </w:r>
    </w:p>
    <w:p w:rsidR="006171EA" w:rsidRDefault="006171EA" w:rsidP="00EC4AC2">
      <w:pPr>
        <w:spacing w:line="140" w:lineRule="atLeast"/>
        <w:ind w:left="420"/>
      </w:pPr>
      <w:r>
        <w:tab/>
        <w:t>formn)</w:t>
      </w:r>
    </w:p>
    <w:p w:rsidR="006171EA" w:rsidRDefault="006171EA" w:rsidP="00EC4AC2">
      <w:pPr>
        <w:spacing w:line="140" w:lineRule="atLeast"/>
        <w:ind w:left="420"/>
      </w:pPr>
      <w:r>
        <w:rPr>
          <w:rFonts w:hint="eastAsia"/>
        </w:rPr>
        <w:t>fir</w:t>
      </w:r>
      <w:r>
        <w:t>st evaluates the expressions init-form-1, init-form-2, and so on, in that order, saving the resulting values. Then all of the variables varj are bound to the corresponding values; each binding is lexical unless there is a special declaration to the contrary. The expressions formk are then evaluated in order; the values of all but the last are discarded (that is, the body of a let is an implicit progn).</w:t>
      </w:r>
    </w:p>
    <w:p w:rsidR="006171EA" w:rsidRDefault="006171EA" w:rsidP="00EC4AC2">
      <w:pPr>
        <w:spacing w:line="140" w:lineRule="atLeast"/>
        <w:ind w:left="420"/>
      </w:pPr>
      <w:r>
        <w:lastRenderedPageBreak/>
        <w:t>l</w:t>
      </w:r>
      <w:r>
        <w:rPr>
          <w:rFonts w:hint="eastAsia"/>
        </w:rPr>
        <w:t>et*</w:t>
      </w:r>
      <w:r>
        <w:t xml:space="preserve"> is similar to let, but the bindings of variables are performed sequentially rather than in parallel. The expression for the init-form of a var can refer to vars previously bound in the let*.</w:t>
      </w:r>
    </w:p>
    <w:p w:rsidR="006171EA" w:rsidRDefault="006171EA" w:rsidP="00EC4AC2">
      <w:pPr>
        <w:spacing w:line="140" w:lineRule="atLeast"/>
        <w:ind w:left="420"/>
      </w:pPr>
      <w:r>
        <w:t>The form</w:t>
      </w:r>
    </w:p>
    <w:p w:rsidR="006171EA" w:rsidRDefault="006171EA" w:rsidP="00EC4AC2">
      <w:pPr>
        <w:spacing w:line="140" w:lineRule="atLeast"/>
        <w:ind w:left="420"/>
      </w:pPr>
      <w:r>
        <w:tab/>
        <w:t>(let* ((var1 init-form-1)</w:t>
      </w:r>
    </w:p>
    <w:p w:rsidR="006171EA" w:rsidRDefault="006171EA" w:rsidP="00EC4AC2">
      <w:pPr>
        <w:spacing w:line="140" w:lineRule="atLeast"/>
        <w:ind w:left="420"/>
      </w:pPr>
      <w:r>
        <w:tab/>
      </w:r>
      <w:r>
        <w:tab/>
        <w:t>(var2 init-form-2)</w:t>
      </w:r>
    </w:p>
    <w:p w:rsidR="006171EA" w:rsidRDefault="006171EA" w:rsidP="00EC4AC2">
      <w:pPr>
        <w:spacing w:line="140" w:lineRule="atLeast"/>
        <w:ind w:left="420"/>
      </w:pPr>
      <w:r>
        <w:tab/>
      </w:r>
      <w:r>
        <w:tab/>
        <w:t>(varm init-form-m))</w:t>
      </w:r>
    </w:p>
    <w:p w:rsidR="006171EA" w:rsidRDefault="006171EA" w:rsidP="00EC4AC2">
      <w:pPr>
        <w:spacing w:line="140" w:lineRule="atLeast"/>
        <w:ind w:left="420"/>
      </w:pPr>
      <w:r>
        <w:tab/>
        <w:t>declaration1</w:t>
      </w:r>
    </w:p>
    <w:p w:rsidR="006171EA" w:rsidRDefault="006171EA" w:rsidP="00EC4AC2">
      <w:pPr>
        <w:spacing w:line="140" w:lineRule="atLeast"/>
        <w:ind w:left="420"/>
      </w:pPr>
      <w:r>
        <w:tab/>
        <w:t>declaration2</w:t>
      </w:r>
    </w:p>
    <w:p w:rsidR="006171EA" w:rsidRDefault="006171EA" w:rsidP="00EC4AC2">
      <w:pPr>
        <w:spacing w:line="140" w:lineRule="atLeast"/>
        <w:ind w:left="420"/>
      </w:pPr>
      <w:r>
        <w:tab/>
        <w:t>declarationp</w:t>
      </w:r>
    </w:p>
    <w:p w:rsidR="006171EA" w:rsidRDefault="006171EA" w:rsidP="00EC4AC2">
      <w:pPr>
        <w:spacing w:line="140" w:lineRule="atLeast"/>
        <w:ind w:left="420"/>
      </w:pPr>
      <w:r>
        <w:tab/>
        <w:t>form1</w:t>
      </w:r>
    </w:p>
    <w:p w:rsidR="006171EA" w:rsidRDefault="006171EA" w:rsidP="00EC4AC2">
      <w:pPr>
        <w:spacing w:line="140" w:lineRule="atLeast"/>
        <w:ind w:left="420"/>
      </w:pPr>
      <w:r>
        <w:tab/>
        <w:t>form2</w:t>
      </w:r>
    </w:p>
    <w:p w:rsidR="006171EA" w:rsidRDefault="006171EA" w:rsidP="00EC4AC2">
      <w:pPr>
        <w:spacing w:line="140" w:lineRule="atLeast"/>
        <w:ind w:left="420"/>
      </w:pPr>
      <w:r>
        <w:tab/>
        <w:t>formn)</w:t>
      </w:r>
    </w:p>
    <w:p w:rsidR="006171EA" w:rsidRDefault="006171EA" w:rsidP="00EC4AC2">
      <w:pPr>
        <w:spacing w:line="140" w:lineRule="atLeast"/>
        <w:ind w:left="420"/>
      </w:pPr>
      <w:r>
        <w:rPr>
          <w:rFonts w:hint="eastAsia"/>
        </w:rPr>
        <w:t>first evaluates the expression init-form</w:t>
      </w:r>
      <w:r>
        <w:t>-1, then binds the variable var1 to that value; then it evaluates init-form-2 and binds var2, and so on. The expressions formj are then evaluated in order; the values of all but the last are discarded (that is, the body of let* is an implicit progn).</w:t>
      </w:r>
    </w:p>
    <w:p w:rsidR="006171EA" w:rsidRDefault="006171EA" w:rsidP="00EC4AC2">
      <w:pPr>
        <w:spacing w:line="140" w:lineRule="atLeast"/>
        <w:ind w:left="420"/>
      </w:pPr>
      <w:r>
        <w:t>For both let and let*, if there is not an init-form associated with a var, var is initialized to nil.</w:t>
      </w:r>
    </w:p>
    <w:p w:rsidR="006171EA" w:rsidRDefault="006171EA" w:rsidP="00EC4AC2">
      <w:pPr>
        <w:spacing w:line="140" w:lineRule="atLeast"/>
        <w:ind w:left="420"/>
      </w:pPr>
      <w:r>
        <w:t>The special form let has the property that the scope of the name binding does not include any initial value form. For let*, a variable's scope also includes the remaining initial forms for subsequent variable bindings.</w:t>
      </w:r>
    </w:p>
    <w:p w:rsidR="006171EA" w:rsidRDefault="006171EA" w:rsidP="00EC4AC2">
      <w:pPr>
        <w:spacing w:line="140" w:lineRule="atLeast"/>
      </w:pPr>
      <w:r>
        <w:t>Examples:</w:t>
      </w:r>
    </w:p>
    <w:p w:rsidR="006171EA" w:rsidRDefault="006171EA" w:rsidP="00EC4AC2">
      <w:pPr>
        <w:spacing w:line="140" w:lineRule="atLeast"/>
        <w:ind w:left="420" w:firstLine="420"/>
      </w:pPr>
      <w:r>
        <w:t xml:space="preserve">(setq a 'top) </w:t>
      </w:r>
      <w:r>
        <w:rPr>
          <w:rFonts w:ascii="宋体" w:eastAsia="宋体" w:hAnsi="宋体" w:hint="eastAsia"/>
        </w:rPr>
        <w:t>→</w:t>
      </w:r>
      <w:r>
        <w:t>TOP</w:t>
      </w:r>
    </w:p>
    <w:p w:rsidR="006171EA" w:rsidRDefault="006171EA" w:rsidP="00EC4AC2">
      <w:pPr>
        <w:spacing w:line="140" w:lineRule="atLeast"/>
        <w:ind w:left="420" w:firstLine="420"/>
      </w:pPr>
      <w:r>
        <w:t xml:space="preserve">(defun dummy-function () a) </w:t>
      </w:r>
      <w:r>
        <w:rPr>
          <w:rFonts w:ascii="宋体" w:eastAsia="宋体" w:hAnsi="宋体" w:hint="eastAsia"/>
        </w:rPr>
        <w:t>→</w:t>
      </w:r>
      <w:r>
        <w:t>DUMMY-FUNCTION</w:t>
      </w:r>
    </w:p>
    <w:p w:rsidR="006171EA" w:rsidRDefault="006171EA" w:rsidP="00EC4AC2">
      <w:pPr>
        <w:spacing w:line="140" w:lineRule="atLeast"/>
        <w:ind w:left="420" w:firstLine="420"/>
      </w:pPr>
      <w:r>
        <w:t>(let ((a 'inside) (b a))</w:t>
      </w:r>
    </w:p>
    <w:p w:rsidR="006171EA" w:rsidRDefault="006171EA" w:rsidP="00EC4AC2">
      <w:pPr>
        <w:spacing w:line="140" w:lineRule="atLeast"/>
        <w:ind w:left="420" w:firstLine="420"/>
      </w:pPr>
      <w:r>
        <w:tab/>
        <w:t xml:space="preserve">(format nil "~S ~S ~S" a b (dummy-function))) </w:t>
      </w:r>
      <w:r>
        <w:rPr>
          <w:rFonts w:ascii="宋体" w:eastAsia="宋体" w:hAnsi="宋体" w:hint="eastAsia"/>
        </w:rPr>
        <w:t>→</w:t>
      </w:r>
      <w:r>
        <w:rPr>
          <w:rFonts w:hint="eastAsia"/>
        </w:rPr>
        <w:t>"INSIDE TOP TOP"</w:t>
      </w:r>
    </w:p>
    <w:p w:rsidR="006171EA" w:rsidRDefault="006171EA" w:rsidP="00EC4AC2">
      <w:pPr>
        <w:spacing w:line="140" w:lineRule="atLeast"/>
        <w:ind w:left="420" w:firstLine="420"/>
      </w:pPr>
      <w:r>
        <w:lastRenderedPageBreak/>
        <w:t>(let* ((a 'inside) (b a))</w:t>
      </w:r>
    </w:p>
    <w:p w:rsidR="006171EA" w:rsidRDefault="006171EA" w:rsidP="00EC4AC2">
      <w:pPr>
        <w:spacing w:line="140" w:lineRule="atLeast"/>
        <w:ind w:left="420" w:firstLine="420"/>
      </w:pPr>
      <w:r>
        <w:tab/>
        <w:t xml:space="preserve">(format nil "~S ~S ~S" a b (dummy-function))) </w:t>
      </w:r>
      <w:r>
        <w:rPr>
          <w:rFonts w:ascii="宋体" w:eastAsia="宋体" w:hAnsi="宋体" w:hint="eastAsia"/>
        </w:rPr>
        <w:t>→</w:t>
      </w:r>
      <w:r>
        <w:rPr>
          <w:rFonts w:hint="eastAsia"/>
        </w:rPr>
        <w:t>"</w:t>
      </w:r>
      <w:r>
        <w:t>INSIDE INSIDE TOP"</w:t>
      </w:r>
    </w:p>
    <w:p w:rsidR="006171EA" w:rsidRDefault="006171EA" w:rsidP="00EC4AC2">
      <w:pPr>
        <w:spacing w:line="140" w:lineRule="atLeast"/>
        <w:ind w:left="420" w:firstLine="420"/>
      </w:pPr>
      <w:r>
        <w:t>(let ((a 'inside) (b a))</w:t>
      </w:r>
    </w:p>
    <w:p w:rsidR="006171EA" w:rsidRDefault="006171EA" w:rsidP="00EC4AC2">
      <w:pPr>
        <w:spacing w:line="140" w:lineRule="atLeast"/>
        <w:ind w:left="420" w:firstLine="420"/>
      </w:pPr>
      <w:r>
        <w:tab/>
        <w:t>(declare (special a))</w:t>
      </w:r>
    </w:p>
    <w:p w:rsidR="006171EA" w:rsidRDefault="006171EA" w:rsidP="00EC4AC2">
      <w:pPr>
        <w:spacing w:line="140" w:lineRule="atLeast"/>
        <w:ind w:left="420" w:firstLine="420"/>
      </w:pPr>
      <w:r>
        <w:tab/>
        <w:t xml:space="preserve">(format nil "~S ~S ~S" a b (dummy-function))) </w:t>
      </w:r>
      <w:r>
        <w:rPr>
          <w:rFonts w:ascii="宋体" w:eastAsia="宋体" w:hAnsi="宋体" w:hint="eastAsia"/>
        </w:rPr>
        <w:t>→</w:t>
      </w:r>
      <w:r>
        <w:rPr>
          <w:rFonts w:hint="eastAsia"/>
        </w:rPr>
        <w:t>"INSIDE TOP INSIDE"</w:t>
      </w:r>
    </w:p>
    <w:p w:rsidR="006171EA" w:rsidRDefault="006171EA" w:rsidP="00EC4AC2">
      <w:pPr>
        <w:spacing w:line="140" w:lineRule="atLeast"/>
      </w:pPr>
      <w:r>
        <w:tab/>
        <w:t>The code</w:t>
      </w:r>
    </w:p>
    <w:p w:rsidR="006171EA" w:rsidRDefault="006171EA" w:rsidP="00EC4AC2">
      <w:pPr>
        <w:spacing w:line="140" w:lineRule="atLeast"/>
      </w:pPr>
      <w:r>
        <w:tab/>
      </w:r>
      <w:r>
        <w:tab/>
        <w:t>(let (x)</w:t>
      </w:r>
    </w:p>
    <w:p w:rsidR="006171EA" w:rsidRDefault="006171EA" w:rsidP="00EC4AC2">
      <w:pPr>
        <w:spacing w:line="140" w:lineRule="atLeast"/>
      </w:pPr>
      <w:r>
        <w:tab/>
      </w:r>
      <w:r>
        <w:tab/>
      </w:r>
      <w:r>
        <w:tab/>
        <w:t>(declare (integer x))</w:t>
      </w:r>
    </w:p>
    <w:p w:rsidR="006171EA" w:rsidRDefault="006171EA" w:rsidP="00EC4AC2">
      <w:pPr>
        <w:spacing w:line="140" w:lineRule="atLeast"/>
      </w:pPr>
      <w:r>
        <w:tab/>
      </w:r>
      <w:r>
        <w:tab/>
      </w:r>
      <w:r>
        <w:tab/>
        <w:t>(setq x (gcd y z))</w:t>
      </w:r>
    </w:p>
    <w:p w:rsidR="006171EA" w:rsidRDefault="006171EA" w:rsidP="00EC4AC2">
      <w:pPr>
        <w:spacing w:line="140" w:lineRule="atLeast"/>
      </w:pPr>
      <w:r>
        <w:tab/>
      </w:r>
      <w:r>
        <w:tab/>
      </w:r>
      <w:r>
        <w:tab/>
        <w:t>...)</w:t>
      </w:r>
    </w:p>
    <w:p w:rsidR="006171EA" w:rsidRDefault="006171EA" w:rsidP="00EC4AC2">
      <w:pPr>
        <w:spacing w:line="140" w:lineRule="atLeast"/>
        <w:ind w:left="420"/>
      </w:pPr>
      <w:r>
        <w:t>is incorrect; although x is indeed set before it is used, and is set to a value of the declared type integer, nevertheless x initially takes on the value nil in violation of the type declaration.</w:t>
      </w:r>
    </w:p>
    <w:p w:rsidR="006171EA" w:rsidRDefault="006171EA" w:rsidP="00EC4AC2">
      <w:pPr>
        <w:spacing w:line="140" w:lineRule="atLeast"/>
      </w:pPr>
      <w:r>
        <w:t>See Also:</w:t>
      </w:r>
    </w:p>
    <w:p w:rsidR="006171EA" w:rsidRDefault="006171EA" w:rsidP="00EC4AC2">
      <w:pPr>
        <w:spacing w:line="140" w:lineRule="atLeast"/>
      </w:pPr>
      <w:r>
        <w:tab/>
        <w:t>progv</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progv</w:t>
            </w:r>
          </w:p>
        </w:tc>
        <w:tc>
          <w:tcPr>
            <w:tcW w:w="4148" w:type="dxa"/>
          </w:tcPr>
          <w:p w:rsidR="006171EA" w:rsidRDefault="006171EA" w:rsidP="00EC4AC2">
            <w:pPr>
              <w:spacing w:line="140" w:lineRule="atLeast"/>
              <w:jc w:val="right"/>
            </w:pPr>
            <w:r>
              <w:t>Special Operator</w:t>
            </w:r>
          </w:p>
        </w:tc>
      </w:tr>
    </w:tbl>
    <w:p w:rsidR="006171EA" w:rsidRDefault="006171EA" w:rsidP="00EC4AC2">
      <w:pPr>
        <w:spacing w:line="140" w:lineRule="atLeast"/>
      </w:pPr>
      <w:r>
        <w:t>S</w:t>
      </w:r>
      <w:r>
        <w:rPr>
          <w:rFonts w:hint="eastAsia"/>
        </w:rPr>
        <w:t>yntax:</w:t>
      </w:r>
    </w:p>
    <w:p w:rsidR="006171EA" w:rsidRDefault="006171EA" w:rsidP="00EC4AC2">
      <w:pPr>
        <w:spacing w:line="140" w:lineRule="atLeast"/>
      </w:pPr>
      <w:r>
        <w:tab/>
        <w:t xml:space="preserve">progv symbols values {form}* </w:t>
      </w:r>
      <w:r>
        <w:rPr>
          <w:rFonts w:ascii="宋体" w:eastAsia="宋体" w:hAnsi="宋体" w:hint="eastAsia"/>
        </w:rPr>
        <w:t>→</w:t>
      </w:r>
      <w:r>
        <w:t>{result}*</w:t>
      </w:r>
    </w:p>
    <w:p w:rsidR="006171EA" w:rsidRDefault="006171EA" w:rsidP="00EC4AC2">
      <w:pPr>
        <w:spacing w:line="140" w:lineRule="atLeast"/>
      </w:pPr>
      <w:r>
        <w:t>Arguments and Values:</w:t>
      </w:r>
    </w:p>
    <w:p w:rsidR="006171EA" w:rsidRDefault="006171EA" w:rsidP="00EC4AC2">
      <w:pPr>
        <w:spacing w:line="140" w:lineRule="atLeast"/>
        <w:ind w:firstLine="420"/>
      </w:pPr>
      <w:r>
        <w:t>symbols—a list of symbols; evaluated.</w:t>
      </w:r>
    </w:p>
    <w:p w:rsidR="006171EA" w:rsidRDefault="006171EA" w:rsidP="00EC4AC2">
      <w:pPr>
        <w:spacing w:line="140" w:lineRule="atLeast"/>
        <w:ind w:firstLine="420"/>
      </w:pPr>
      <w:r>
        <w:t>values—a list of objects; evaluated.</w:t>
      </w:r>
    </w:p>
    <w:p w:rsidR="006171EA" w:rsidRDefault="006171EA" w:rsidP="00EC4AC2">
      <w:pPr>
        <w:spacing w:line="140" w:lineRule="atLeast"/>
        <w:ind w:firstLine="420"/>
      </w:pPr>
      <w:r>
        <w:t>forms—an implicit progn.</w:t>
      </w:r>
    </w:p>
    <w:p w:rsidR="006171EA" w:rsidRDefault="006171EA" w:rsidP="00EC4AC2">
      <w:pPr>
        <w:spacing w:line="140" w:lineRule="atLeast"/>
        <w:ind w:firstLine="420"/>
      </w:pPr>
      <w:r>
        <w:t>results—the values returned by the forms.</w:t>
      </w:r>
    </w:p>
    <w:p w:rsidR="006171EA" w:rsidRDefault="006171EA" w:rsidP="00EC4AC2">
      <w:pPr>
        <w:spacing w:line="140" w:lineRule="atLeast"/>
      </w:pPr>
      <w:r>
        <w:t>Description:</w:t>
      </w:r>
    </w:p>
    <w:p w:rsidR="006171EA" w:rsidRDefault="006171EA" w:rsidP="00EC4AC2">
      <w:pPr>
        <w:spacing w:line="140" w:lineRule="atLeast"/>
        <w:ind w:left="420"/>
      </w:pPr>
      <w:r>
        <w:lastRenderedPageBreak/>
        <w:t>progv creates new dynamic variable bindings and executes each form using those bindings. Each form is evaluated in order.</w:t>
      </w:r>
    </w:p>
    <w:p w:rsidR="006171EA" w:rsidRDefault="006171EA" w:rsidP="00EC4AC2">
      <w:pPr>
        <w:spacing w:line="140" w:lineRule="atLeast"/>
        <w:ind w:left="420"/>
      </w:pPr>
      <w:r>
        <w:t>p</w:t>
      </w:r>
      <w:r>
        <w:rPr>
          <w:rFonts w:hint="eastAsia"/>
        </w:rPr>
        <w:t xml:space="preserve">rogv </w:t>
      </w:r>
      <w:r>
        <w:t>allows binding one or more dynamic variables whose names may be determined at run time. Each form is evaluated in order with the dynamic variables whose names are in symbols bound to corresponding values. If too few values are supplied, the remaining symbols are bound and then made to have no value. If too many values are supplied, the excess values are ignored. The bindings of the dynamic variables are undone on exit from progv.</w:t>
      </w:r>
    </w:p>
    <w:p w:rsidR="006171EA" w:rsidRDefault="006171EA" w:rsidP="00EC4AC2">
      <w:pPr>
        <w:spacing w:line="140" w:lineRule="atLeast"/>
      </w:pPr>
      <w:r>
        <w:t>Examples:</w:t>
      </w:r>
    </w:p>
    <w:p w:rsidR="006171EA" w:rsidRDefault="006171EA" w:rsidP="00EC4AC2">
      <w:pPr>
        <w:spacing w:line="140" w:lineRule="atLeast"/>
      </w:pPr>
      <w:r>
        <w:tab/>
      </w:r>
      <w:r>
        <w:tab/>
        <w:t xml:space="preserve">(setq *x* 1) </w:t>
      </w:r>
      <w:r>
        <w:rPr>
          <w:rFonts w:ascii="宋体" w:eastAsia="宋体" w:hAnsi="宋体" w:hint="eastAsia"/>
        </w:rPr>
        <w:t>→</w:t>
      </w:r>
      <w:r>
        <w:t>1</w:t>
      </w:r>
    </w:p>
    <w:p w:rsidR="006171EA" w:rsidRDefault="006171EA" w:rsidP="00EC4AC2">
      <w:pPr>
        <w:spacing w:line="140" w:lineRule="atLeast"/>
      </w:pPr>
      <w:r>
        <w:tab/>
      </w:r>
      <w:r>
        <w:tab/>
        <w:t xml:space="preserve">(progv '(*x*) '(2) *x*) </w:t>
      </w:r>
      <w:r>
        <w:rPr>
          <w:rFonts w:ascii="宋体" w:eastAsia="宋体" w:hAnsi="宋体" w:hint="eastAsia"/>
        </w:rPr>
        <w:t>→</w:t>
      </w:r>
      <w:r>
        <w:t>2</w:t>
      </w:r>
    </w:p>
    <w:p w:rsidR="006171EA" w:rsidRDefault="006171EA" w:rsidP="00EC4AC2">
      <w:pPr>
        <w:spacing w:line="140" w:lineRule="atLeast"/>
      </w:pPr>
      <w:r>
        <w:tab/>
      </w:r>
      <w:r>
        <w:tab/>
        <w:t xml:space="preserve">*x* </w:t>
      </w:r>
      <w:r>
        <w:rPr>
          <w:rFonts w:ascii="宋体" w:eastAsia="宋体" w:hAnsi="宋体" w:hint="eastAsia"/>
        </w:rPr>
        <w:t>→</w:t>
      </w:r>
      <w:r>
        <w:t>1</w:t>
      </w:r>
    </w:p>
    <w:p w:rsidR="006171EA" w:rsidRDefault="006171EA" w:rsidP="00EC4AC2">
      <w:pPr>
        <w:spacing w:line="140" w:lineRule="atLeast"/>
      </w:pPr>
      <w:r>
        <w:tab/>
        <w:t>Assuming *x* is not globally special,</w:t>
      </w:r>
    </w:p>
    <w:p w:rsidR="006171EA" w:rsidRDefault="006171EA" w:rsidP="00EC4AC2">
      <w:pPr>
        <w:spacing w:line="140" w:lineRule="atLeast"/>
      </w:pPr>
      <w:r>
        <w:tab/>
      </w:r>
      <w:r>
        <w:tab/>
        <w:t>(let ((*x* 3))</w:t>
      </w:r>
    </w:p>
    <w:p w:rsidR="006171EA" w:rsidRDefault="006171EA" w:rsidP="00EC4AC2">
      <w:pPr>
        <w:spacing w:line="140" w:lineRule="atLeast"/>
      </w:pPr>
      <w:r>
        <w:tab/>
      </w:r>
      <w:r>
        <w:tab/>
      </w:r>
      <w:r>
        <w:tab/>
        <w:t>(progv '(*x*) '(4)</w:t>
      </w:r>
    </w:p>
    <w:p w:rsidR="006171EA" w:rsidRDefault="006171EA" w:rsidP="00EC4AC2">
      <w:pPr>
        <w:spacing w:line="140" w:lineRule="atLeast"/>
      </w:pPr>
      <w:r>
        <w:tab/>
      </w:r>
      <w:r>
        <w:tab/>
      </w:r>
      <w:r>
        <w:tab/>
      </w:r>
      <w:r>
        <w:tab/>
        <w:t xml:space="preserve">(list *x* (symbol-value '*x*)))) </w:t>
      </w:r>
      <w:r>
        <w:rPr>
          <w:rFonts w:ascii="宋体" w:eastAsia="宋体" w:hAnsi="宋体" w:hint="eastAsia"/>
        </w:rPr>
        <w:t>→</w:t>
      </w:r>
      <w:r>
        <w:rPr>
          <w:rFonts w:hint="eastAsia"/>
        </w:rPr>
        <w:t>(3 4</w:t>
      </w:r>
      <w:r>
        <w:t>)</w:t>
      </w:r>
    </w:p>
    <w:p w:rsidR="006171EA" w:rsidRDefault="006171EA" w:rsidP="00EC4AC2">
      <w:pPr>
        <w:spacing w:line="140" w:lineRule="atLeast"/>
      </w:pPr>
      <w:r>
        <w:t>See Also:</w:t>
      </w:r>
    </w:p>
    <w:p w:rsidR="006171EA" w:rsidRDefault="006171EA" w:rsidP="00EC4AC2">
      <w:pPr>
        <w:spacing w:line="140" w:lineRule="atLeast"/>
      </w:pPr>
      <w:r>
        <w:tab/>
        <w:t>let, Section 3.1 (Evaluation)</w:t>
      </w:r>
    </w:p>
    <w:p w:rsidR="006171EA" w:rsidRDefault="006171EA" w:rsidP="00EC4AC2">
      <w:pPr>
        <w:spacing w:line="140" w:lineRule="atLeast"/>
      </w:pPr>
      <w:r>
        <w:rPr>
          <w:rFonts w:hint="eastAsia"/>
        </w:rPr>
        <w:t>N</w:t>
      </w:r>
      <w:r>
        <w:t>otes:</w:t>
      </w:r>
    </w:p>
    <w:p w:rsidR="006171EA" w:rsidRDefault="006171EA" w:rsidP="00EC4AC2">
      <w:pPr>
        <w:spacing w:line="140" w:lineRule="atLeast"/>
        <w:ind w:left="420"/>
      </w:pPr>
      <w:r>
        <w:t>Among other things, progv is useful when writing interpreters for languages embedded in Lisp; it provides a handle on the mechanism for binding dynamic variables.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se</w:t>
            </w:r>
            <w:r>
              <w:t>tq</w:t>
            </w:r>
          </w:p>
        </w:tc>
        <w:tc>
          <w:tcPr>
            <w:tcW w:w="4148" w:type="dxa"/>
          </w:tcPr>
          <w:p w:rsidR="006171EA" w:rsidRDefault="006171EA" w:rsidP="00EC4AC2">
            <w:pPr>
              <w:spacing w:line="140" w:lineRule="atLeast"/>
              <w:jc w:val="right"/>
            </w:pPr>
            <w:r>
              <w:t>Special Form</w:t>
            </w:r>
          </w:p>
        </w:tc>
      </w:tr>
    </w:tbl>
    <w:p w:rsidR="006171EA" w:rsidRDefault="006171EA" w:rsidP="00EC4AC2">
      <w:pPr>
        <w:spacing w:line="140" w:lineRule="atLeast"/>
      </w:pPr>
      <w:r>
        <w:t>Syntax:</w:t>
      </w:r>
    </w:p>
    <w:p w:rsidR="006171EA" w:rsidRDefault="006171EA" w:rsidP="00EC4AC2">
      <w:pPr>
        <w:spacing w:line="140" w:lineRule="atLeast"/>
      </w:pPr>
      <w:r>
        <w:tab/>
        <w:t>setq {</w:t>
      </w:r>
      <w:r>
        <w:rPr>
          <w:rFonts w:ascii="宋体" w:eastAsia="宋体" w:hAnsi="宋体" w:hint="eastAsia"/>
        </w:rPr>
        <w:t>↓</w:t>
      </w:r>
      <w:r>
        <w:t xml:space="preserve">pair}* </w:t>
      </w:r>
      <w:r>
        <w:rPr>
          <w:rFonts w:ascii="宋体" w:eastAsia="宋体" w:hAnsi="宋体" w:hint="eastAsia"/>
        </w:rPr>
        <w:t>→</w:t>
      </w:r>
      <w:r>
        <w:t>result</w:t>
      </w:r>
    </w:p>
    <w:p w:rsidR="006171EA" w:rsidRDefault="006171EA" w:rsidP="00EC4AC2">
      <w:pPr>
        <w:spacing w:line="140" w:lineRule="atLeast"/>
      </w:pPr>
      <w:r>
        <w:tab/>
      </w:r>
      <w:r>
        <w:tab/>
        <w:t>pair:.=var form</w:t>
      </w:r>
    </w:p>
    <w:p w:rsidR="006171EA" w:rsidRDefault="006171EA" w:rsidP="00EC4AC2">
      <w:pPr>
        <w:spacing w:line="140" w:lineRule="atLeast"/>
      </w:pPr>
      <w:r>
        <w:t>Pronunciation:</w:t>
      </w:r>
    </w:p>
    <w:p w:rsidR="006171EA" w:rsidRDefault="006171EA" w:rsidP="00EC4AC2">
      <w:pPr>
        <w:spacing w:line="140" w:lineRule="atLeast"/>
        <w:rPr>
          <w:rFonts w:eastAsia="宋体"/>
        </w:rPr>
      </w:pPr>
      <w:r>
        <w:tab/>
        <w:t>['set,ky</w:t>
      </w:r>
      <w:r w:rsidRPr="00D427CF">
        <w:rPr>
          <w:rFonts w:eastAsia="宋体"/>
        </w:rPr>
        <w:t>ü</w:t>
      </w:r>
      <w:r>
        <w:rPr>
          <w:rFonts w:eastAsia="宋体"/>
        </w:rPr>
        <w:t>]</w:t>
      </w:r>
    </w:p>
    <w:p w:rsidR="006171EA" w:rsidRDefault="006171EA" w:rsidP="00EC4AC2">
      <w:pPr>
        <w:spacing w:line="140" w:lineRule="atLeast"/>
        <w:rPr>
          <w:rFonts w:eastAsia="宋体"/>
        </w:rPr>
      </w:pPr>
      <w:r>
        <w:rPr>
          <w:rFonts w:eastAsia="宋体"/>
        </w:rPr>
        <w:lastRenderedPageBreak/>
        <w:t>Arguments and Values:</w:t>
      </w:r>
    </w:p>
    <w:p w:rsidR="006171EA" w:rsidRDefault="006171EA" w:rsidP="00EC4AC2">
      <w:pPr>
        <w:spacing w:line="140" w:lineRule="atLeast"/>
        <w:rPr>
          <w:rFonts w:eastAsia="宋体"/>
        </w:rPr>
      </w:pPr>
      <w:r>
        <w:rPr>
          <w:rFonts w:eastAsia="宋体"/>
        </w:rPr>
        <w:tab/>
        <w:t>var—a symbol naming a variable other than a constant variable.</w:t>
      </w:r>
    </w:p>
    <w:p w:rsidR="006171EA" w:rsidRDefault="006171EA" w:rsidP="00EC4AC2">
      <w:pPr>
        <w:spacing w:line="140" w:lineRule="atLeast"/>
        <w:ind w:firstLine="420"/>
        <w:rPr>
          <w:rFonts w:eastAsia="宋体"/>
        </w:rPr>
      </w:pPr>
      <w:r>
        <w:rPr>
          <w:rFonts w:eastAsia="宋体"/>
        </w:rPr>
        <w:t>form—a form.</w:t>
      </w:r>
    </w:p>
    <w:p w:rsidR="006171EA" w:rsidRDefault="006171EA" w:rsidP="00EC4AC2">
      <w:pPr>
        <w:spacing w:line="140" w:lineRule="atLeast"/>
        <w:ind w:firstLine="420"/>
        <w:rPr>
          <w:rFonts w:eastAsia="宋体"/>
        </w:rPr>
      </w:pPr>
      <w:r>
        <w:rPr>
          <w:rFonts w:eastAsia="宋体"/>
        </w:rPr>
        <w:t>result—the primary value of the last form, or nil if no pairs were supplied.</w:t>
      </w:r>
    </w:p>
    <w:p w:rsidR="006171EA" w:rsidRDefault="006171EA" w:rsidP="00EC4AC2">
      <w:pPr>
        <w:spacing w:line="140" w:lineRule="atLeast"/>
        <w:rPr>
          <w:rFonts w:eastAsia="宋体"/>
        </w:rPr>
      </w:pPr>
      <w:r>
        <w:rPr>
          <w:rFonts w:eastAsia="宋体"/>
        </w:rPr>
        <w:t>Description:</w:t>
      </w:r>
    </w:p>
    <w:p w:rsidR="006171EA" w:rsidRDefault="006171EA" w:rsidP="00EC4AC2">
      <w:pPr>
        <w:spacing w:line="140" w:lineRule="atLeast"/>
        <w:ind w:firstLine="420"/>
        <w:rPr>
          <w:rFonts w:eastAsia="宋体"/>
        </w:rPr>
      </w:pPr>
      <w:r>
        <w:rPr>
          <w:rFonts w:eastAsia="宋体"/>
        </w:rPr>
        <w:t>Assigns values to variables.</w:t>
      </w:r>
    </w:p>
    <w:p w:rsidR="006171EA" w:rsidRDefault="006171EA" w:rsidP="00EC4AC2">
      <w:pPr>
        <w:spacing w:line="140" w:lineRule="atLeast"/>
        <w:ind w:left="420"/>
        <w:rPr>
          <w:rFonts w:eastAsia="宋体"/>
        </w:rPr>
      </w:pPr>
      <w:r>
        <w:rPr>
          <w:rFonts w:eastAsia="宋体"/>
        </w:rPr>
        <w:t>(setq var1 form1 var2 form2 ...) is the simple variable assignment statement of Lisp. First form1 is evaluated and the result is stored in the variable var1, then form2 is evaluated and the result stored in var2, and so forth. setq may be used for assignment of both lexical and dynamic variables.</w:t>
      </w:r>
    </w:p>
    <w:p w:rsidR="006171EA" w:rsidRDefault="006171EA" w:rsidP="00EC4AC2">
      <w:pPr>
        <w:spacing w:line="140" w:lineRule="atLeast"/>
        <w:ind w:left="420"/>
        <w:rPr>
          <w:rFonts w:eastAsia="宋体"/>
        </w:rPr>
      </w:pPr>
      <w:r>
        <w:rPr>
          <w:rFonts w:eastAsia="宋体"/>
        </w:rPr>
        <w:t>If any var refers to a binding made by symbol-macrolet, then that var is treated as if setf (not setq) had been used.</w:t>
      </w:r>
    </w:p>
    <w:p w:rsidR="006171EA" w:rsidRDefault="006171EA" w:rsidP="00EC4AC2">
      <w:pPr>
        <w:spacing w:line="140" w:lineRule="atLeast"/>
        <w:rPr>
          <w:rFonts w:eastAsia="宋体"/>
        </w:rPr>
      </w:pPr>
      <w:r>
        <w:rPr>
          <w:rFonts w:eastAsia="宋体"/>
        </w:rPr>
        <w:t>Examples:</w:t>
      </w:r>
    </w:p>
    <w:p w:rsidR="006171EA" w:rsidRDefault="006171EA" w:rsidP="00EC4AC2">
      <w:pPr>
        <w:spacing w:line="140" w:lineRule="atLeast"/>
        <w:rPr>
          <w:rFonts w:eastAsia="宋体"/>
        </w:rPr>
      </w:pPr>
      <w:r>
        <w:rPr>
          <w:rFonts w:eastAsia="宋体"/>
        </w:rPr>
        <w:tab/>
      </w:r>
      <w:r>
        <w:rPr>
          <w:rFonts w:eastAsia="宋体"/>
        </w:rPr>
        <w:tab/>
        <w:t>;; A simple use of SETQ to establish values for variables.</w:t>
      </w:r>
    </w:p>
    <w:p w:rsidR="006171EA" w:rsidRDefault="006171EA" w:rsidP="00EC4AC2">
      <w:pPr>
        <w:spacing w:line="140" w:lineRule="atLeast"/>
        <w:rPr>
          <w:rFonts w:eastAsia="宋体"/>
        </w:rPr>
      </w:pPr>
      <w:r>
        <w:rPr>
          <w:rFonts w:eastAsia="宋体"/>
        </w:rPr>
        <w:tab/>
      </w:r>
      <w:r>
        <w:rPr>
          <w:rFonts w:eastAsia="宋体"/>
        </w:rPr>
        <w:tab/>
        <w:t xml:space="preserve">(setq a 1 b 2 c 3) </w:t>
      </w:r>
      <w:r>
        <w:rPr>
          <w:rFonts w:ascii="宋体" w:eastAsia="宋体" w:hAnsi="宋体" w:hint="eastAsia"/>
        </w:rPr>
        <w:t>→</w:t>
      </w:r>
      <w:r>
        <w:rPr>
          <w:rFonts w:eastAsia="宋体"/>
        </w:rPr>
        <w:t>3</w:t>
      </w:r>
    </w:p>
    <w:p w:rsidR="006171EA" w:rsidRDefault="006171EA" w:rsidP="00EC4AC2">
      <w:pPr>
        <w:spacing w:line="140" w:lineRule="atLeast"/>
        <w:rPr>
          <w:rFonts w:eastAsia="宋体"/>
        </w:rPr>
      </w:pPr>
      <w:r>
        <w:rPr>
          <w:rFonts w:eastAsia="宋体"/>
        </w:rPr>
        <w:tab/>
      </w:r>
      <w:r>
        <w:rPr>
          <w:rFonts w:eastAsia="宋体"/>
        </w:rPr>
        <w:tab/>
        <w:t xml:space="preserve">a </w:t>
      </w:r>
      <w:r>
        <w:rPr>
          <w:rFonts w:ascii="宋体" w:eastAsia="宋体" w:hAnsi="宋体" w:hint="eastAsia"/>
        </w:rPr>
        <w:t>→</w:t>
      </w:r>
      <w:r>
        <w:rPr>
          <w:rFonts w:eastAsia="宋体"/>
        </w:rPr>
        <w:t>1</w:t>
      </w:r>
    </w:p>
    <w:p w:rsidR="006171EA" w:rsidRDefault="006171EA" w:rsidP="00EC4AC2">
      <w:pPr>
        <w:spacing w:line="140" w:lineRule="atLeast"/>
        <w:rPr>
          <w:rFonts w:eastAsia="宋体"/>
        </w:rPr>
      </w:pPr>
      <w:r>
        <w:rPr>
          <w:rFonts w:eastAsia="宋体"/>
        </w:rPr>
        <w:tab/>
      </w:r>
      <w:r>
        <w:rPr>
          <w:rFonts w:eastAsia="宋体"/>
        </w:rPr>
        <w:tab/>
        <w:t xml:space="preserve">b </w:t>
      </w:r>
      <w:r>
        <w:rPr>
          <w:rFonts w:ascii="宋体" w:eastAsia="宋体" w:hAnsi="宋体" w:hint="eastAsia"/>
        </w:rPr>
        <w:t>→</w:t>
      </w:r>
      <w:r>
        <w:rPr>
          <w:rFonts w:eastAsia="宋体"/>
        </w:rPr>
        <w:t>2</w:t>
      </w:r>
    </w:p>
    <w:p w:rsidR="006171EA" w:rsidRDefault="006171EA" w:rsidP="00EC4AC2">
      <w:pPr>
        <w:spacing w:line="140" w:lineRule="atLeast"/>
        <w:rPr>
          <w:rFonts w:eastAsia="宋体"/>
        </w:rPr>
      </w:pPr>
      <w:r>
        <w:rPr>
          <w:rFonts w:eastAsia="宋体"/>
        </w:rPr>
        <w:tab/>
      </w:r>
      <w:r>
        <w:rPr>
          <w:rFonts w:eastAsia="宋体"/>
        </w:rPr>
        <w:tab/>
        <w:t xml:space="preserve">c </w:t>
      </w:r>
      <w:r>
        <w:rPr>
          <w:rFonts w:ascii="宋体" w:eastAsia="宋体" w:hAnsi="宋体" w:hint="eastAsia"/>
        </w:rPr>
        <w:t>→</w:t>
      </w:r>
      <w:r>
        <w:rPr>
          <w:rFonts w:eastAsia="宋体"/>
        </w:rPr>
        <w:t>3</w:t>
      </w:r>
    </w:p>
    <w:p w:rsidR="006171EA" w:rsidRDefault="006171EA" w:rsidP="00EC4AC2">
      <w:pPr>
        <w:spacing w:line="140" w:lineRule="atLeast"/>
        <w:rPr>
          <w:rFonts w:eastAsia="宋体"/>
        </w:rPr>
      </w:pPr>
      <w:r>
        <w:rPr>
          <w:rFonts w:eastAsia="宋体"/>
        </w:rPr>
        <w:tab/>
      </w:r>
      <w:r>
        <w:rPr>
          <w:rFonts w:eastAsia="宋体"/>
        </w:rPr>
        <w:tab/>
        <w:t>;; Use of SETQ to update values by sequential assignment.</w:t>
      </w:r>
    </w:p>
    <w:p w:rsidR="006171EA" w:rsidRDefault="006171EA" w:rsidP="00EC4AC2">
      <w:pPr>
        <w:spacing w:line="140" w:lineRule="atLeast"/>
        <w:rPr>
          <w:rFonts w:eastAsia="宋体"/>
        </w:rPr>
      </w:pPr>
      <w:r>
        <w:rPr>
          <w:rFonts w:eastAsia="宋体"/>
        </w:rPr>
        <w:tab/>
      </w:r>
      <w:r>
        <w:rPr>
          <w:rFonts w:eastAsia="宋体"/>
        </w:rPr>
        <w:tab/>
        <w:t xml:space="preserve">(setq a (1+ b) b (1+ a) c (+ a b)) </w:t>
      </w:r>
      <w:r>
        <w:rPr>
          <w:rFonts w:ascii="宋体" w:eastAsia="宋体" w:hAnsi="宋体" w:hint="eastAsia"/>
        </w:rPr>
        <w:t>→</w:t>
      </w:r>
      <w:r>
        <w:rPr>
          <w:rFonts w:eastAsia="宋体" w:hint="eastAsia"/>
        </w:rPr>
        <w:t>7</w:t>
      </w:r>
    </w:p>
    <w:p w:rsidR="006171EA" w:rsidRDefault="006171EA" w:rsidP="00EC4AC2">
      <w:pPr>
        <w:spacing w:line="140" w:lineRule="atLeast"/>
        <w:rPr>
          <w:rFonts w:eastAsia="宋体"/>
        </w:rPr>
      </w:pPr>
      <w:r>
        <w:rPr>
          <w:rFonts w:eastAsia="宋体"/>
        </w:rPr>
        <w:tab/>
      </w:r>
      <w:r>
        <w:rPr>
          <w:rFonts w:eastAsia="宋体"/>
        </w:rPr>
        <w:tab/>
        <w:t xml:space="preserve">a </w:t>
      </w:r>
      <w:r>
        <w:rPr>
          <w:rFonts w:ascii="宋体" w:eastAsia="宋体" w:hAnsi="宋体" w:hint="eastAsia"/>
        </w:rPr>
        <w:t>→</w:t>
      </w:r>
      <w:r>
        <w:rPr>
          <w:rFonts w:eastAsia="宋体"/>
        </w:rPr>
        <w:t>3</w:t>
      </w:r>
    </w:p>
    <w:p w:rsidR="006171EA" w:rsidRDefault="006171EA" w:rsidP="00EC4AC2">
      <w:pPr>
        <w:spacing w:line="140" w:lineRule="atLeast"/>
        <w:rPr>
          <w:rFonts w:eastAsia="宋体"/>
        </w:rPr>
      </w:pPr>
      <w:r>
        <w:rPr>
          <w:rFonts w:eastAsia="宋体"/>
        </w:rPr>
        <w:tab/>
      </w:r>
      <w:r>
        <w:rPr>
          <w:rFonts w:eastAsia="宋体"/>
        </w:rPr>
        <w:tab/>
        <w:t xml:space="preserve">b </w:t>
      </w:r>
      <w:r>
        <w:rPr>
          <w:rFonts w:ascii="宋体" w:eastAsia="宋体" w:hAnsi="宋体" w:hint="eastAsia"/>
        </w:rPr>
        <w:t>→</w:t>
      </w:r>
      <w:r>
        <w:rPr>
          <w:rFonts w:eastAsia="宋体"/>
        </w:rPr>
        <w:t>4</w:t>
      </w:r>
    </w:p>
    <w:p w:rsidR="006171EA" w:rsidRDefault="006171EA" w:rsidP="00EC4AC2">
      <w:pPr>
        <w:spacing w:line="140" w:lineRule="atLeast"/>
        <w:rPr>
          <w:rFonts w:eastAsia="宋体"/>
        </w:rPr>
      </w:pPr>
      <w:r>
        <w:rPr>
          <w:rFonts w:eastAsia="宋体"/>
        </w:rPr>
        <w:tab/>
      </w:r>
      <w:r>
        <w:rPr>
          <w:rFonts w:eastAsia="宋体"/>
        </w:rPr>
        <w:tab/>
        <w:t xml:space="preserve">c </w:t>
      </w:r>
      <w:r>
        <w:rPr>
          <w:rFonts w:ascii="宋体" w:eastAsia="宋体" w:hAnsi="宋体" w:hint="eastAsia"/>
        </w:rPr>
        <w:t>→</w:t>
      </w:r>
      <w:r>
        <w:rPr>
          <w:rFonts w:eastAsia="宋体"/>
        </w:rPr>
        <w:t>7</w:t>
      </w:r>
    </w:p>
    <w:p w:rsidR="006171EA" w:rsidRDefault="006171EA" w:rsidP="00EC4AC2">
      <w:pPr>
        <w:spacing w:line="140" w:lineRule="atLeast"/>
        <w:rPr>
          <w:rFonts w:eastAsia="宋体"/>
        </w:rPr>
      </w:pPr>
      <w:r>
        <w:rPr>
          <w:rFonts w:eastAsia="宋体"/>
        </w:rPr>
        <w:tab/>
      </w:r>
      <w:r>
        <w:rPr>
          <w:rFonts w:eastAsia="宋体"/>
        </w:rPr>
        <w:tab/>
        <w:t>;; This illustrates the use of SETQ on a symbol macro.</w:t>
      </w:r>
    </w:p>
    <w:p w:rsidR="006171EA" w:rsidRDefault="006171EA" w:rsidP="00EC4AC2">
      <w:pPr>
        <w:spacing w:line="140" w:lineRule="atLeast"/>
        <w:rPr>
          <w:rFonts w:eastAsia="宋体"/>
        </w:rPr>
      </w:pPr>
      <w:r>
        <w:rPr>
          <w:rFonts w:eastAsia="宋体"/>
        </w:rPr>
        <w:tab/>
      </w:r>
      <w:r>
        <w:rPr>
          <w:rFonts w:eastAsia="宋体"/>
        </w:rPr>
        <w:tab/>
        <w:t>(let ((x (list 10 20 30)))</w:t>
      </w:r>
    </w:p>
    <w:p w:rsidR="006171EA" w:rsidRDefault="006171EA" w:rsidP="00EC4AC2">
      <w:pPr>
        <w:spacing w:line="140" w:lineRule="atLeast"/>
        <w:rPr>
          <w:rFonts w:eastAsia="宋体"/>
        </w:rPr>
      </w:pPr>
      <w:r>
        <w:rPr>
          <w:rFonts w:eastAsia="宋体"/>
        </w:rPr>
        <w:tab/>
      </w:r>
      <w:r>
        <w:rPr>
          <w:rFonts w:eastAsia="宋体"/>
        </w:rPr>
        <w:tab/>
      </w:r>
      <w:r>
        <w:rPr>
          <w:rFonts w:eastAsia="宋体"/>
        </w:rPr>
        <w:tab/>
        <w:t>(symbol-macrolet ((y (car x)) (z (cadr x)))</w:t>
      </w:r>
    </w:p>
    <w:p w:rsidR="006171EA" w:rsidRDefault="006171EA" w:rsidP="00EC4AC2">
      <w:pPr>
        <w:spacing w:line="140" w:lineRule="atLeast"/>
        <w:rPr>
          <w:rFonts w:eastAsia="宋体"/>
        </w:rPr>
      </w:pPr>
      <w:r>
        <w:rPr>
          <w:rFonts w:eastAsia="宋体"/>
        </w:rPr>
        <w:lastRenderedPageBreak/>
        <w:tab/>
      </w:r>
      <w:r>
        <w:rPr>
          <w:rFonts w:eastAsia="宋体"/>
        </w:rPr>
        <w:tab/>
      </w:r>
      <w:r>
        <w:rPr>
          <w:rFonts w:eastAsia="宋体"/>
        </w:rPr>
        <w:tab/>
      </w:r>
      <w:r>
        <w:rPr>
          <w:rFonts w:eastAsia="宋体"/>
        </w:rPr>
        <w:tab/>
        <w:t>(setq y (1+ z) z (1+ y))</w:t>
      </w:r>
    </w:p>
    <w:p w:rsidR="006171EA" w:rsidRDefault="006171EA" w:rsidP="00EC4AC2">
      <w:pPr>
        <w:spacing w:line="140" w:lineRule="atLeast"/>
        <w:rPr>
          <w:rFonts w:eastAsia="宋体"/>
        </w:rPr>
      </w:pPr>
      <w:r>
        <w:rPr>
          <w:rFonts w:eastAsia="宋体"/>
        </w:rPr>
        <w:tab/>
      </w:r>
      <w:r>
        <w:rPr>
          <w:rFonts w:eastAsia="宋体"/>
        </w:rPr>
        <w:tab/>
      </w:r>
      <w:r>
        <w:rPr>
          <w:rFonts w:eastAsia="宋体"/>
        </w:rPr>
        <w:tab/>
      </w:r>
      <w:r>
        <w:rPr>
          <w:rFonts w:eastAsia="宋体"/>
        </w:rPr>
        <w:tab/>
        <w:t>(list x y z)))</w:t>
      </w:r>
    </w:p>
    <w:p w:rsidR="006171EA" w:rsidRDefault="006171EA" w:rsidP="00EC4AC2">
      <w:pPr>
        <w:spacing w:line="140" w:lineRule="atLeast"/>
        <w:rPr>
          <w:rFonts w:eastAsia="宋体"/>
        </w:rPr>
      </w:pPr>
      <w:r>
        <w:rPr>
          <w:rFonts w:eastAsia="宋体"/>
        </w:rPr>
        <w:tab/>
      </w:r>
      <w:r>
        <w:rPr>
          <w:rFonts w:ascii="宋体" w:eastAsia="宋体" w:hAnsi="宋体" w:hint="eastAsia"/>
        </w:rPr>
        <w:t>→</w:t>
      </w:r>
      <w:r>
        <w:rPr>
          <w:rFonts w:eastAsia="宋体"/>
        </w:rPr>
        <w:t>((21 22 30) 21 22)</w:t>
      </w:r>
    </w:p>
    <w:p w:rsidR="006171EA" w:rsidRDefault="006171EA" w:rsidP="00EC4AC2">
      <w:pPr>
        <w:spacing w:line="140" w:lineRule="atLeast"/>
        <w:rPr>
          <w:rFonts w:eastAsia="宋体"/>
        </w:rPr>
      </w:pPr>
      <w:r>
        <w:rPr>
          <w:rFonts w:eastAsia="宋体"/>
        </w:rPr>
        <w:t>Side Effects:</w:t>
      </w:r>
    </w:p>
    <w:p w:rsidR="006171EA" w:rsidRDefault="006171EA" w:rsidP="00EC4AC2">
      <w:pPr>
        <w:spacing w:line="140" w:lineRule="atLeast"/>
        <w:rPr>
          <w:rFonts w:eastAsia="宋体"/>
        </w:rPr>
      </w:pPr>
      <w:r>
        <w:rPr>
          <w:rFonts w:eastAsia="宋体"/>
        </w:rPr>
        <w:tab/>
        <w:t>The primary value of each form is assigned to the corresponding var.</w:t>
      </w:r>
    </w:p>
    <w:p w:rsidR="006171EA" w:rsidRDefault="006171EA" w:rsidP="00EC4AC2">
      <w:pPr>
        <w:spacing w:line="140" w:lineRule="atLeast"/>
        <w:rPr>
          <w:rFonts w:eastAsia="宋体"/>
        </w:rPr>
      </w:pPr>
      <w:r>
        <w:rPr>
          <w:rFonts w:eastAsia="宋体"/>
        </w:rPr>
        <w:t>See Also:</w:t>
      </w:r>
    </w:p>
    <w:p w:rsidR="006171EA" w:rsidRDefault="006171EA" w:rsidP="00EC4AC2">
      <w:pPr>
        <w:spacing w:line="140" w:lineRule="atLeast"/>
        <w:rPr>
          <w:rFonts w:eastAsia="宋体"/>
        </w:rPr>
      </w:pPr>
      <w:r>
        <w:rPr>
          <w:rFonts w:eastAsia="宋体"/>
        </w:rPr>
        <w:tab/>
        <w:t>psetq, set, setf</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t>p</w:t>
            </w:r>
            <w:r>
              <w:rPr>
                <w:rFonts w:hint="eastAsia"/>
              </w:rPr>
              <w:t>se</w:t>
            </w:r>
            <w:r>
              <w:t>tq</w:t>
            </w:r>
          </w:p>
        </w:tc>
        <w:tc>
          <w:tcPr>
            <w:tcW w:w="4148" w:type="dxa"/>
          </w:tcPr>
          <w:p w:rsidR="006171EA" w:rsidRDefault="006171EA" w:rsidP="00EC4AC2">
            <w:pPr>
              <w:spacing w:line="140" w:lineRule="atLeast"/>
              <w:jc w:val="right"/>
            </w:pPr>
            <w:r>
              <w:t>Macro</w:t>
            </w:r>
          </w:p>
        </w:tc>
      </w:tr>
    </w:tbl>
    <w:p w:rsidR="006171EA" w:rsidRDefault="006171EA" w:rsidP="00EC4AC2">
      <w:pPr>
        <w:spacing w:line="140" w:lineRule="atLeast"/>
        <w:rPr>
          <w:rFonts w:eastAsia="宋体"/>
        </w:rPr>
      </w:pPr>
      <w:r>
        <w:rPr>
          <w:rFonts w:eastAsia="宋体"/>
        </w:rPr>
        <w:t>Syntax:</w:t>
      </w:r>
    </w:p>
    <w:p w:rsidR="006171EA" w:rsidRDefault="006171EA" w:rsidP="00EC4AC2">
      <w:pPr>
        <w:spacing w:line="140" w:lineRule="atLeast"/>
        <w:rPr>
          <w:rFonts w:eastAsia="宋体"/>
        </w:rPr>
      </w:pPr>
      <w:r>
        <w:rPr>
          <w:rFonts w:eastAsia="宋体"/>
        </w:rPr>
        <w:tab/>
        <w:t>psetq {</w:t>
      </w:r>
      <w:r>
        <w:rPr>
          <w:rFonts w:ascii="宋体" w:eastAsia="宋体" w:hAnsi="宋体" w:hint="eastAsia"/>
        </w:rPr>
        <w:t>↓</w:t>
      </w:r>
      <w:r>
        <w:rPr>
          <w:rFonts w:eastAsia="宋体"/>
        </w:rPr>
        <w:t xml:space="preserve">pair}* </w:t>
      </w:r>
      <w:r>
        <w:rPr>
          <w:rFonts w:ascii="宋体" w:eastAsia="宋体" w:hAnsi="宋体" w:hint="eastAsia"/>
        </w:rPr>
        <w:t>→</w:t>
      </w:r>
      <w:r>
        <w:rPr>
          <w:rFonts w:eastAsia="宋体"/>
        </w:rPr>
        <w:t>nil</w:t>
      </w:r>
    </w:p>
    <w:p w:rsidR="006171EA" w:rsidRDefault="006171EA" w:rsidP="00EC4AC2">
      <w:pPr>
        <w:spacing w:line="140" w:lineRule="atLeast"/>
        <w:rPr>
          <w:rFonts w:eastAsia="宋体"/>
        </w:rPr>
      </w:pPr>
      <w:r>
        <w:rPr>
          <w:rFonts w:eastAsia="宋体"/>
        </w:rPr>
        <w:tab/>
      </w:r>
      <w:r>
        <w:rPr>
          <w:rFonts w:eastAsia="宋体"/>
        </w:rPr>
        <w:tab/>
        <w:t>pair::=var form</w:t>
      </w:r>
    </w:p>
    <w:p w:rsidR="006171EA" w:rsidRDefault="006171EA" w:rsidP="00EC4AC2">
      <w:pPr>
        <w:spacing w:line="140" w:lineRule="atLeast"/>
        <w:rPr>
          <w:rFonts w:eastAsia="宋体"/>
        </w:rPr>
      </w:pPr>
      <w:r>
        <w:rPr>
          <w:rFonts w:eastAsia="宋体"/>
        </w:rPr>
        <w:t>Pronunciation:</w:t>
      </w:r>
    </w:p>
    <w:p w:rsidR="006171EA" w:rsidRDefault="006171EA" w:rsidP="00EC4AC2">
      <w:pPr>
        <w:spacing w:line="140" w:lineRule="atLeast"/>
        <w:rPr>
          <w:rFonts w:eastAsia="宋体"/>
        </w:rPr>
      </w:pPr>
      <w:r>
        <w:rPr>
          <w:rFonts w:eastAsia="宋体"/>
        </w:rPr>
        <w:tab/>
        <w:t>psetq</w:t>
      </w:r>
      <w:r>
        <w:rPr>
          <w:rFonts w:eastAsia="宋体" w:hint="eastAsia"/>
        </w:rPr>
        <w:t>:</w:t>
      </w:r>
      <w:r>
        <w:rPr>
          <w:rFonts w:eastAsia="宋体"/>
        </w:rPr>
        <w:t xml:space="preserve"> [</w:t>
      </w:r>
      <w:r>
        <w:rPr>
          <w:rFonts w:ascii="宋体" w:eastAsia="宋体" w:hAnsi="宋体" w:hint="eastAsia"/>
        </w:rPr>
        <w:t>￤</w:t>
      </w:r>
      <w:r>
        <w:rPr>
          <w:rFonts w:eastAsia="宋体"/>
        </w:rPr>
        <w:t>p</w:t>
      </w:r>
      <w:r w:rsidRPr="00966D46">
        <w:rPr>
          <w:rFonts w:eastAsia="宋体"/>
        </w:rPr>
        <w:t>ē</w:t>
      </w:r>
      <w:r>
        <w:rPr>
          <w:rFonts w:eastAsia="宋体"/>
        </w:rPr>
        <w:t>'set,ky</w:t>
      </w:r>
      <w:r w:rsidRPr="00966D46">
        <w:rPr>
          <w:rFonts w:eastAsia="宋体"/>
        </w:rPr>
        <w:t>ü</w:t>
      </w:r>
      <w:r>
        <w:rPr>
          <w:rFonts w:eastAsia="宋体"/>
        </w:rPr>
        <w:t>]</w:t>
      </w:r>
    </w:p>
    <w:p w:rsidR="006171EA" w:rsidRDefault="006171EA" w:rsidP="00EC4AC2">
      <w:pPr>
        <w:spacing w:line="140" w:lineRule="atLeast"/>
        <w:rPr>
          <w:rFonts w:eastAsia="宋体"/>
        </w:rPr>
      </w:pPr>
      <w:r>
        <w:rPr>
          <w:rFonts w:eastAsia="宋体"/>
        </w:rPr>
        <w:t>Arguments and Values:</w:t>
      </w:r>
    </w:p>
    <w:p w:rsidR="006171EA" w:rsidRDefault="006171EA" w:rsidP="00EC4AC2">
      <w:pPr>
        <w:spacing w:line="140" w:lineRule="atLeast"/>
        <w:rPr>
          <w:rFonts w:eastAsia="宋体"/>
        </w:rPr>
      </w:pPr>
      <w:r>
        <w:rPr>
          <w:rFonts w:eastAsia="宋体"/>
        </w:rPr>
        <w:tab/>
        <w:t>var—a symbol naming a variable other than a constant variable.</w:t>
      </w:r>
    </w:p>
    <w:p w:rsidR="006171EA" w:rsidRDefault="006171EA" w:rsidP="00EC4AC2">
      <w:pPr>
        <w:spacing w:line="140" w:lineRule="atLeast"/>
        <w:ind w:firstLine="420"/>
        <w:rPr>
          <w:rFonts w:eastAsia="宋体"/>
        </w:rPr>
      </w:pPr>
      <w:r>
        <w:rPr>
          <w:rFonts w:eastAsia="宋体"/>
        </w:rPr>
        <w:t>form—a form.</w:t>
      </w:r>
    </w:p>
    <w:p w:rsidR="006171EA" w:rsidRDefault="006171EA" w:rsidP="00EC4AC2">
      <w:pPr>
        <w:spacing w:line="140" w:lineRule="atLeast"/>
        <w:rPr>
          <w:rFonts w:eastAsia="宋体"/>
        </w:rPr>
      </w:pPr>
      <w:r>
        <w:rPr>
          <w:rFonts w:eastAsia="宋体"/>
        </w:rPr>
        <w:t>Description:</w:t>
      </w:r>
    </w:p>
    <w:p w:rsidR="006171EA" w:rsidRDefault="006171EA" w:rsidP="00EC4AC2">
      <w:pPr>
        <w:spacing w:line="140" w:lineRule="atLeast"/>
        <w:rPr>
          <w:rFonts w:eastAsia="宋体"/>
        </w:rPr>
      </w:pPr>
      <w:r>
        <w:rPr>
          <w:rFonts w:eastAsia="宋体"/>
        </w:rPr>
        <w:tab/>
        <w:t>Assigns values to variables.</w:t>
      </w:r>
    </w:p>
    <w:p w:rsidR="006171EA" w:rsidRDefault="006171EA" w:rsidP="00EC4AC2">
      <w:pPr>
        <w:spacing w:line="140" w:lineRule="atLeast"/>
        <w:ind w:left="420"/>
        <w:rPr>
          <w:rFonts w:eastAsia="宋体"/>
        </w:rPr>
      </w:pPr>
      <w:r>
        <w:rPr>
          <w:rFonts w:eastAsia="宋体"/>
        </w:rPr>
        <w:t>This is just like setq, except that the assignments happen "in parallel". That is, first all of the forms are evaluated, and only then are the variables set to the resulting values. In this way, the assignment to one variable does not affect the value computation of another in the way that would occur with setq's sequential assignment.</w:t>
      </w:r>
    </w:p>
    <w:p w:rsidR="006171EA" w:rsidRDefault="006171EA" w:rsidP="00EC4AC2">
      <w:pPr>
        <w:spacing w:line="140" w:lineRule="atLeast"/>
        <w:ind w:left="420"/>
        <w:rPr>
          <w:rFonts w:eastAsia="宋体"/>
        </w:rPr>
      </w:pPr>
      <w:r>
        <w:rPr>
          <w:rFonts w:eastAsia="宋体"/>
        </w:rPr>
        <w:t>If any var refers to a binding made by symbol-macrolet, then that var is treated as if psetf (not psetq) had been used.</w:t>
      </w:r>
    </w:p>
    <w:p w:rsidR="006171EA" w:rsidRDefault="006171EA" w:rsidP="00EC4AC2">
      <w:pPr>
        <w:spacing w:line="140" w:lineRule="atLeast"/>
        <w:rPr>
          <w:rFonts w:eastAsia="宋体"/>
        </w:rPr>
      </w:pPr>
      <w:r>
        <w:rPr>
          <w:rFonts w:eastAsia="宋体"/>
        </w:rPr>
        <w:t>Examples:</w:t>
      </w:r>
    </w:p>
    <w:p w:rsidR="006171EA" w:rsidRDefault="006171EA" w:rsidP="00EC4AC2">
      <w:pPr>
        <w:spacing w:line="140" w:lineRule="atLeast"/>
        <w:rPr>
          <w:rFonts w:eastAsia="宋体"/>
        </w:rPr>
      </w:pPr>
      <w:r>
        <w:rPr>
          <w:rFonts w:eastAsia="宋体"/>
        </w:rPr>
        <w:tab/>
      </w:r>
      <w:r>
        <w:rPr>
          <w:rFonts w:eastAsia="宋体"/>
        </w:rPr>
        <w:tab/>
        <w:t>;; A simple use of PSETQ to establish values for variables.</w:t>
      </w:r>
    </w:p>
    <w:p w:rsidR="006171EA" w:rsidRDefault="006171EA" w:rsidP="00EC4AC2">
      <w:pPr>
        <w:spacing w:line="140" w:lineRule="atLeast"/>
        <w:rPr>
          <w:rFonts w:eastAsia="宋体"/>
        </w:rPr>
      </w:pPr>
      <w:r>
        <w:rPr>
          <w:rFonts w:eastAsia="宋体"/>
        </w:rPr>
        <w:lastRenderedPageBreak/>
        <w:tab/>
      </w:r>
      <w:r>
        <w:rPr>
          <w:rFonts w:eastAsia="宋体"/>
        </w:rPr>
        <w:tab/>
        <w:t>;; As a matter of style, many programmers would prefer SETQ</w:t>
      </w:r>
    </w:p>
    <w:p w:rsidR="006171EA" w:rsidRDefault="006171EA" w:rsidP="00EC4AC2">
      <w:pPr>
        <w:spacing w:line="140" w:lineRule="atLeast"/>
        <w:rPr>
          <w:rFonts w:eastAsia="宋体"/>
        </w:rPr>
      </w:pPr>
      <w:r>
        <w:rPr>
          <w:rFonts w:eastAsia="宋体"/>
        </w:rPr>
        <w:tab/>
      </w:r>
      <w:r>
        <w:rPr>
          <w:rFonts w:eastAsia="宋体"/>
        </w:rPr>
        <w:tab/>
        <w:t>;; in a simple situation like this where parallel assignment</w:t>
      </w:r>
    </w:p>
    <w:p w:rsidR="006171EA" w:rsidRDefault="006171EA" w:rsidP="00EC4AC2">
      <w:pPr>
        <w:spacing w:line="140" w:lineRule="atLeast"/>
        <w:rPr>
          <w:rFonts w:eastAsia="宋体"/>
        </w:rPr>
      </w:pPr>
      <w:r>
        <w:rPr>
          <w:rFonts w:eastAsia="宋体"/>
        </w:rPr>
        <w:tab/>
      </w:r>
      <w:r>
        <w:rPr>
          <w:rFonts w:eastAsia="宋体"/>
        </w:rPr>
        <w:tab/>
        <w:t>;; is not needed, but the two have equivalent effect.</w:t>
      </w:r>
    </w:p>
    <w:p w:rsidR="006171EA" w:rsidRDefault="006171EA" w:rsidP="00EC4AC2">
      <w:pPr>
        <w:spacing w:line="140" w:lineRule="atLeast"/>
        <w:rPr>
          <w:rFonts w:eastAsia="宋体"/>
        </w:rPr>
      </w:pPr>
      <w:r>
        <w:rPr>
          <w:rFonts w:eastAsia="宋体"/>
        </w:rPr>
        <w:tab/>
      </w:r>
      <w:r>
        <w:rPr>
          <w:rFonts w:eastAsia="宋体"/>
        </w:rPr>
        <w:tab/>
        <w:t xml:space="preserve">(psetq a 1 b 2 c 3) </w:t>
      </w:r>
      <w:r>
        <w:rPr>
          <w:rFonts w:ascii="宋体" w:eastAsia="宋体" w:hAnsi="宋体" w:hint="eastAsia"/>
        </w:rPr>
        <w:t>→</w:t>
      </w:r>
      <w:r>
        <w:rPr>
          <w:rFonts w:eastAsia="宋体"/>
        </w:rPr>
        <w:t>NIL</w:t>
      </w:r>
    </w:p>
    <w:p w:rsidR="006171EA" w:rsidRDefault="006171EA" w:rsidP="00EC4AC2">
      <w:pPr>
        <w:spacing w:line="140" w:lineRule="atLeast"/>
        <w:rPr>
          <w:rFonts w:eastAsia="宋体"/>
        </w:rPr>
      </w:pPr>
      <w:r>
        <w:rPr>
          <w:rFonts w:eastAsia="宋体"/>
        </w:rPr>
        <w:tab/>
      </w:r>
      <w:r>
        <w:rPr>
          <w:rFonts w:eastAsia="宋体"/>
        </w:rPr>
        <w:tab/>
      </w:r>
    </w:p>
    <w:p w:rsidR="006171EA" w:rsidRDefault="006171EA" w:rsidP="00EC4AC2">
      <w:pPr>
        <w:spacing w:line="140" w:lineRule="atLeast"/>
        <w:rPr>
          <w:rFonts w:eastAsia="宋体"/>
        </w:rPr>
      </w:pPr>
      <w:r>
        <w:rPr>
          <w:rFonts w:eastAsia="宋体"/>
        </w:rPr>
        <w:tab/>
      </w:r>
      <w:r>
        <w:rPr>
          <w:rFonts w:eastAsia="宋体"/>
        </w:rPr>
        <w:tab/>
        <w:t xml:space="preserve">a </w:t>
      </w:r>
      <w:r>
        <w:rPr>
          <w:rFonts w:ascii="宋体" w:eastAsia="宋体" w:hAnsi="宋体" w:hint="eastAsia"/>
        </w:rPr>
        <w:t>→</w:t>
      </w:r>
      <w:r>
        <w:rPr>
          <w:rFonts w:eastAsia="宋体"/>
        </w:rPr>
        <w:t>1</w:t>
      </w:r>
    </w:p>
    <w:p w:rsidR="006171EA" w:rsidRDefault="006171EA" w:rsidP="00EC4AC2">
      <w:pPr>
        <w:spacing w:line="140" w:lineRule="atLeast"/>
        <w:rPr>
          <w:rFonts w:eastAsia="宋体"/>
        </w:rPr>
      </w:pPr>
      <w:r>
        <w:rPr>
          <w:rFonts w:eastAsia="宋体"/>
        </w:rPr>
        <w:tab/>
      </w:r>
      <w:r>
        <w:rPr>
          <w:rFonts w:eastAsia="宋体"/>
        </w:rPr>
        <w:tab/>
        <w:t xml:space="preserve">b </w:t>
      </w:r>
      <w:r>
        <w:rPr>
          <w:rFonts w:ascii="宋体" w:eastAsia="宋体" w:hAnsi="宋体" w:hint="eastAsia"/>
        </w:rPr>
        <w:t>→</w:t>
      </w:r>
      <w:r>
        <w:rPr>
          <w:rFonts w:eastAsia="宋体"/>
        </w:rPr>
        <w:t>2</w:t>
      </w:r>
    </w:p>
    <w:p w:rsidR="006171EA" w:rsidRDefault="006171EA" w:rsidP="00EC4AC2">
      <w:pPr>
        <w:spacing w:line="140" w:lineRule="atLeast"/>
        <w:rPr>
          <w:rFonts w:eastAsia="宋体"/>
        </w:rPr>
      </w:pPr>
      <w:r>
        <w:rPr>
          <w:rFonts w:eastAsia="宋体"/>
        </w:rPr>
        <w:tab/>
      </w:r>
      <w:r>
        <w:rPr>
          <w:rFonts w:eastAsia="宋体"/>
        </w:rPr>
        <w:tab/>
        <w:t xml:space="preserve">c </w:t>
      </w:r>
      <w:r>
        <w:rPr>
          <w:rFonts w:ascii="宋体" w:eastAsia="宋体" w:hAnsi="宋体" w:hint="eastAsia"/>
        </w:rPr>
        <w:t>→</w:t>
      </w:r>
      <w:r>
        <w:rPr>
          <w:rFonts w:eastAsia="宋体"/>
        </w:rPr>
        <w:t>3</w:t>
      </w:r>
    </w:p>
    <w:p w:rsidR="006171EA" w:rsidRDefault="006171EA" w:rsidP="00EC4AC2">
      <w:pPr>
        <w:spacing w:line="140" w:lineRule="atLeast"/>
        <w:rPr>
          <w:rFonts w:eastAsia="宋体"/>
        </w:rPr>
      </w:pPr>
      <w:r>
        <w:rPr>
          <w:rFonts w:eastAsia="宋体"/>
        </w:rPr>
        <w:tab/>
      </w:r>
      <w:r>
        <w:rPr>
          <w:rFonts w:eastAsia="宋体"/>
        </w:rPr>
        <w:tab/>
        <w:t>;; Use of PSETQ to update values by parallel assignment.</w:t>
      </w:r>
    </w:p>
    <w:p w:rsidR="006171EA" w:rsidRDefault="006171EA" w:rsidP="00EC4AC2">
      <w:pPr>
        <w:spacing w:line="140" w:lineRule="atLeast"/>
        <w:rPr>
          <w:rFonts w:eastAsia="宋体"/>
        </w:rPr>
      </w:pPr>
      <w:r>
        <w:rPr>
          <w:rFonts w:eastAsia="宋体"/>
        </w:rPr>
        <w:tab/>
      </w:r>
      <w:r>
        <w:rPr>
          <w:rFonts w:eastAsia="宋体"/>
        </w:rPr>
        <w:tab/>
        <w:t>;; The effect here is very different than if SETQ had been used.</w:t>
      </w:r>
    </w:p>
    <w:p w:rsidR="006171EA" w:rsidRDefault="006171EA" w:rsidP="00EC4AC2">
      <w:pPr>
        <w:spacing w:line="140" w:lineRule="atLeast"/>
        <w:rPr>
          <w:rFonts w:eastAsia="宋体"/>
        </w:rPr>
      </w:pPr>
      <w:r>
        <w:rPr>
          <w:rFonts w:eastAsia="宋体"/>
        </w:rPr>
        <w:tab/>
      </w:r>
      <w:r>
        <w:rPr>
          <w:rFonts w:eastAsia="宋体"/>
        </w:rPr>
        <w:tab/>
        <w:t xml:space="preserve">(psetq a (1+ b) b (1+ a) c (+ a b)) </w:t>
      </w:r>
      <w:r>
        <w:rPr>
          <w:rFonts w:ascii="宋体" w:eastAsia="宋体" w:hAnsi="宋体" w:hint="eastAsia"/>
        </w:rPr>
        <w:t>→</w:t>
      </w:r>
      <w:r>
        <w:rPr>
          <w:rFonts w:eastAsia="宋体" w:hint="eastAsia"/>
        </w:rPr>
        <w:t>N</w:t>
      </w:r>
      <w:r>
        <w:rPr>
          <w:rFonts w:eastAsia="宋体"/>
        </w:rPr>
        <w:t>IL</w:t>
      </w:r>
    </w:p>
    <w:p w:rsidR="006171EA" w:rsidRDefault="006171EA" w:rsidP="00EC4AC2">
      <w:pPr>
        <w:spacing w:line="140" w:lineRule="atLeast"/>
        <w:rPr>
          <w:rFonts w:eastAsia="宋体"/>
        </w:rPr>
      </w:pPr>
      <w:r>
        <w:rPr>
          <w:rFonts w:eastAsia="宋体"/>
        </w:rPr>
        <w:tab/>
      </w:r>
      <w:r>
        <w:rPr>
          <w:rFonts w:eastAsia="宋体"/>
        </w:rPr>
        <w:tab/>
        <w:t xml:space="preserve">a </w:t>
      </w:r>
      <w:r>
        <w:rPr>
          <w:rFonts w:ascii="宋体" w:eastAsia="宋体" w:hAnsi="宋体" w:hint="eastAsia"/>
        </w:rPr>
        <w:t>→</w:t>
      </w:r>
      <w:r>
        <w:rPr>
          <w:rFonts w:eastAsia="宋体"/>
        </w:rPr>
        <w:t>3</w:t>
      </w:r>
    </w:p>
    <w:p w:rsidR="006171EA" w:rsidRDefault="006171EA" w:rsidP="00EC4AC2">
      <w:pPr>
        <w:spacing w:line="140" w:lineRule="atLeast"/>
        <w:rPr>
          <w:rFonts w:eastAsia="宋体"/>
        </w:rPr>
      </w:pPr>
      <w:r>
        <w:rPr>
          <w:rFonts w:eastAsia="宋体"/>
        </w:rPr>
        <w:tab/>
      </w:r>
      <w:r>
        <w:rPr>
          <w:rFonts w:eastAsia="宋体"/>
        </w:rPr>
        <w:tab/>
        <w:t xml:space="preserve">b </w:t>
      </w:r>
      <w:r>
        <w:rPr>
          <w:rFonts w:ascii="宋体" w:eastAsia="宋体" w:hAnsi="宋体" w:hint="eastAsia"/>
        </w:rPr>
        <w:t>→</w:t>
      </w:r>
      <w:r>
        <w:rPr>
          <w:rFonts w:eastAsia="宋体"/>
        </w:rPr>
        <w:t>2</w:t>
      </w:r>
    </w:p>
    <w:p w:rsidR="006171EA" w:rsidRDefault="006171EA" w:rsidP="00EC4AC2">
      <w:pPr>
        <w:spacing w:line="140" w:lineRule="atLeast"/>
        <w:rPr>
          <w:rFonts w:eastAsia="宋体"/>
        </w:rPr>
      </w:pPr>
      <w:r>
        <w:rPr>
          <w:rFonts w:eastAsia="宋体"/>
        </w:rPr>
        <w:tab/>
      </w:r>
      <w:r>
        <w:rPr>
          <w:rFonts w:eastAsia="宋体"/>
        </w:rPr>
        <w:tab/>
        <w:t xml:space="preserve">c </w:t>
      </w:r>
      <w:r>
        <w:rPr>
          <w:rFonts w:ascii="宋体" w:eastAsia="宋体" w:hAnsi="宋体" w:hint="eastAsia"/>
        </w:rPr>
        <w:t>→</w:t>
      </w:r>
      <w:r>
        <w:rPr>
          <w:rFonts w:eastAsia="宋体"/>
        </w:rPr>
        <w:t>3</w:t>
      </w:r>
    </w:p>
    <w:p w:rsidR="006171EA" w:rsidRDefault="006171EA" w:rsidP="00EC4AC2">
      <w:pPr>
        <w:spacing w:line="140" w:lineRule="atLeast"/>
        <w:rPr>
          <w:rFonts w:eastAsia="宋体"/>
        </w:rPr>
      </w:pPr>
      <w:r>
        <w:rPr>
          <w:rFonts w:eastAsia="宋体"/>
        </w:rPr>
        <w:tab/>
      </w:r>
      <w:r>
        <w:rPr>
          <w:rFonts w:eastAsia="宋体"/>
        </w:rPr>
        <w:tab/>
        <w:t>;; Use of PSETQ on a symbol macro.</w:t>
      </w:r>
    </w:p>
    <w:p w:rsidR="006171EA" w:rsidRDefault="006171EA" w:rsidP="00EC4AC2">
      <w:pPr>
        <w:spacing w:line="140" w:lineRule="atLeast"/>
        <w:rPr>
          <w:rFonts w:eastAsia="宋体"/>
        </w:rPr>
      </w:pPr>
      <w:r>
        <w:rPr>
          <w:rFonts w:eastAsia="宋体"/>
        </w:rPr>
        <w:tab/>
      </w:r>
      <w:r>
        <w:rPr>
          <w:rFonts w:eastAsia="宋体"/>
        </w:rPr>
        <w:tab/>
        <w:t>(let ((x (list 10 20 30)))</w:t>
      </w:r>
    </w:p>
    <w:p w:rsidR="006171EA" w:rsidRDefault="006171EA" w:rsidP="00EC4AC2">
      <w:pPr>
        <w:spacing w:line="140" w:lineRule="atLeast"/>
        <w:rPr>
          <w:rFonts w:eastAsia="宋体"/>
        </w:rPr>
      </w:pPr>
      <w:r>
        <w:rPr>
          <w:rFonts w:eastAsia="宋体"/>
        </w:rPr>
        <w:tab/>
      </w:r>
      <w:r>
        <w:rPr>
          <w:rFonts w:eastAsia="宋体"/>
        </w:rPr>
        <w:tab/>
      </w:r>
      <w:r>
        <w:rPr>
          <w:rFonts w:eastAsia="宋体"/>
        </w:rPr>
        <w:tab/>
        <w:t>(symbol-macrolet ((y (car x)) (z (cadr x)))</w:t>
      </w:r>
    </w:p>
    <w:p w:rsidR="006171EA" w:rsidRDefault="006171EA" w:rsidP="00EC4AC2">
      <w:pPr>
        <w:spacing w:line="140" w:lineRule="atLeast"/>
        <w:rPr>
          <w:rFonts w:eastAsia="宋体"/>
        </w:rPr>
      </w:pPr>
      <w:r>
        <w:rPr>
          <w:rFonts w:eastAsia="宋体"/>
        </w:rPr>
        <w:tab/>
      </w:r>
      <w:r>
        <w:rPr>
          <w:rFonts w:eastAsia="宋体"/>
        </w:rPr>
        <w:tab/>
      </w:r>
      <w:r>
        <w:rPr>
          <w:rFonts w:eastAsia="宋体"/>
        </w:rPr>
        <w:tab/>
      </w:r>
      <w:r>
        <w:rPr>
          <w:rFonts w:eastAsia="宋体"/>
        </w:rPr>
        <w:tab/>
        <w:t>(psetq y (1+ z) z (1+ y))</w:t>
      </w:r>
    </w:p>
    <w:p w:rsidR="006171EA" w:rsidRDefault="006171EA" w:rsidP="00EC4AC2">
      <w:pPr>
        <w:spacing w:line="140" w:lineRule="atLeast"/>
        <w:rPr>
          <w:rFonts w:eastAsia="宋体"/>
        </w:rPr>
      </w:pPr>
      <w:r>
        <w:rPr>
          <w:rFonts w:eastAsia="宋体"/>
        </w:rPr>
        <w:tab/>
      </w:r>
      <w:r>
        <w:rPr>
          <w:rFonts w:eastAsia="宋体"/>
        </w:rPr>
        <w:tab/>
      </w:r>
      <w:r>
        <w:rPr>
          <w:rFonts w:eastAsia="宋体"/>
        </w:rPr>
        <w:tab/>
      </w:r>
      <w:r>
        <w:rPr>
          <w:rFonts w:eastAsia="宋体"/>
        </w:rPr>
        <w:tab/>
        <w:t>(list x y z)))</w:t>
      </w:r>
    </w:p>
    <w:p w:rsidR="006171EA" w:rsidRDefault="006171EA" w:rsidP="00EC4AC2">
      <w:pPr>
        <w:spacing w:line="140" w:lineRule="atLeast"/>
        <w:rPr>
          <w:rFonts w:eastAsia="宋体"/>
        </w:rPr>
      </w:pPr>
      <w:r>
        <w:rPr>
          <w:rFonts w:eastAsia="宋体"/>
        </w:rPr>
        <w:tab/>
        <w:t>((21 11 30) 21 11)</w:t>
      </w:r>
    </w:p>
    <w:p w:rsidR="006171EA" w:rsidRDefault="006171EA" w:rsidP="00EC4AC2">
      <w:pPr>
        <w:spacing w:line="140" w:lineRule="atLeast"/>
        <w:rPr>
          <w:rFonts w:eastAsia="宋体"/>
        </w:rPr>
      </w:pPr>
      <w:r>
        <w:rPr>
          <w:rFonts w:eastAsia="宋体"/>
        </w:rPr>
        <w:tab/>
      </w:r>
      <w:r>
        <w:rPr>
          <w:rFonts w:eastAsia="宋体"/>
        </w:rPr>
        <w:tab/>
        <w:t>;; Use of parallel assignment to swap values of A and B.</w:t>
      </w:r>
    </w:p>
    <w:p w:rsidR="006171EA" w:rsidRDefault="006171EA" w:rsidP="00EC4AC2">
      <w:pPr>
        <w:spacing w:line="140" w:lineRule="atLeast"/>
        <w:rPr>
          <w:rFonts w:eastAsia="宋体"/>
        </w:rPr>
      </w:pPr>
      <w:r>
        <w:rPr>
          <w:rFonts w:eastAsia="宋体"/>
        </w:rPr>
        <w:tab/>
      </w:r>
      <w:r>
        <w:rPr>
          <w:rFonts w:eastAsia="宋体"/>
        </w:rPr>
        <w:tab/>
        <w:t>(let ((a 1) (b 2))</w:t>
      </w:r>
    </w:p>
    <w:p w:rsidR="006171EA" w:rsidRDefault="006171EA" w:rsidP="00EC4AC2">
      <w:pPr>
        <w:spacing w:line="140" w:lineRule="atLeast"/>
        <w:rPr>
          <w:rFonts w:eastAsia="宋体"/>
        </w:rPr>
      </w:pPr>
      <w:r>
        <w:rPr>
          <w:rFonts w:eastAsia="宋体"/>
        </w:rPr>
        <w:tab/>
      </w:r>
      <w:r>
        <w:rPr>
          <w:rFonts w:eastAsia="宋体"/>
        </w:rPr>
        <w:tab/>
      </w:r>
      <w:r>
        <w:rPr>
          <w:rFonts w:eastAsia="宋体"/>
        </w:rPr>
        <w:tab/>
        <w:t>(psetq a b b a)</w:t>
      </w:r>
    </w:p>
    <w:p w:rsidR="006171EA" w:rsidRDefault="006171EA" w:rsidP="00EC4AC2">
      <w:pPr>
        <w:spacing w:line="140" w:lineRule="atLeast"/>
        <w:rPr>
          <w:rFonts w:eastAsia="宋体"/>
        </w:rPr>
      </w:pPr>
      <w:r>
        <w:rPr>
          <w:rFonts w:eastAsia="宋体"/>
        </w:rPr>
        <w:tab/>
      </w:r>
      <w:r>
        <w:rPr>
          <w:rFonts w:eastAsia="宋体"/>
        </w:rPr>
        <w:tab/>
      </w:r>
      <w:r>
        <w:rPr>
          <w:rFonts w:eastAsia="宋体"/>
        </w:rPr>
        <w:tab/>
        <w:t>(values a b))</w:t>
      </w:r>
    </w:p>
    <w:p w:rsidR="006171EA" w:rsidRDefault="006171EA" w:rsidP="00EC4AC2">
      <w:pPr>
        <w:spacing w:line="140" w:lineRule="atLeast"/>
        <w:rPr>
          <w:rFonts w:eastAsia="宋体"/>
        </w:rPr>
      </w:pPr>
      <w:r>
        <w:rPr>
          <w:rFonts w:eastAsia="宋体"/>
        </w:rPr>
        <w:lastRenderedPageBreak/>
        <w:tab/>
      </w:r>
      <w:r>
        <w:rPr>
          <w:rFonts w:ascii="宋体" w:eastAsia="宋体" w:hAnsi="宋体" w:hint="eastAsia"/>
        </w:rPr>
        <w:t>→</w:t>
      </w:r>
      <w:r>
        <w:rPr>
          <w:rFonts w:eastAsia="宋体"/>
        </w:rPr>
        <w:t>2, 1</w:t>
      </w:r>
    </w:p>
    <w:p w:rsidR="006171EA" w:rsidRDefault="006171EA" w:rsidP="00EC4AC2">
      <w:pPr>
        <w:spacing w:line="140" w:lineRule="atLeast"/>
        <w:rPr>
          <w:rFonts w:eastAsia="宋体"/>
        </w:rPr>
      </w:pPr>
      <w:r>
        <w:rPr>
          <w:rFonts w:eastAsia="宋体"/>
        </w:rPr>
        <w:t>Side Effects:</w:t>
      </w:r>
    </w:p>
    <w:p w:rsidR="006171EA" w:rsidRDefault="006171EA" w:rsidP="00EC4AC2">
      <w:pPr>
        <w:spacing w:line="140" w:lineRule="atLeast"/>
        <w:rPr>
          <w:rFonts w:eastAsia="宋体"/>
        </w:rPr>
      </w:pPr>
      <w:r>
        <w:rPr>
          <w:rFonts w:eastAsia="宋体"/>
        </w:rPr>
        <w:tab/>
        <w:t>The values of forms are assigned to vars.</w:t>
      </w:r>
    </w:p>
    <w:p w:rsidR="006171EA" w:rsidRDefault="006171EA" w:rsidP="00EC4AC2">
      <w:pPr>
        <w:spacing w:line="140" w:lineRule="atLeast"/>
        <w:rPr>
          <w:rFonts w:eastAsia="宋体"/>
        </w:rPr>
      </w:pPr>
      <w:r>
        <w:rPr>
          <w:rFonts w:eastAsia="宋体"/>
        </w:rPr>
        <w:t>See Also:</w:t>
      </w:r>
    </w:p>
    <w:p w:rsidR="006171EA" w:rsidRDefault="006171EA" w:rsidP="00EC4AC2">
      <w:pPr>
        <w:spacing w:line="140" w:lineRule="atLeast"/>
        <w:rPr>
          <w:rFonts w:eastAsia="宋体"/>
        </w:rPr>
      </w:pPr>
      <w:r>
        <w:rPr>
          <w:rFonts w:eastAsia="宋体"/>
        </w:rPr>
        <w:tab/>
        <w:t>psetf, setq</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b</w:t>
            </w:r>
            <w:r>
              <w:t>lock</w:t>
            </w:r>
          </w:p>
        </w:tc>
        <w:tc>
          <w:tcPr>
            <w:tcW w:w="4148" w:type="dxa"/>
          </w:tcPr>
          <w:p w:rsidR="006171EA" w:rsidRDefault="006171EA" w:rsidP="00EC4AC2">
            <w:pPr>
              <w:spacing w:line="140" w:lineRule="atLeast"/>
              <w:jc w:val="right"/>
            </w:pPr>
            <w:r>
              <w:t>Special Operator</w:t>
            </w:r>
          </w:p>
        </w:tc>
      </w:tr>
    </w:tbl>
    <w:p w:rsidR="006171EA" w:rsidRDefault="006171EA" w:rsidP="00EC4AC2">
      <w:pPr>
        <w:spacing w:line="140" w:lineRule="atLeast"/>
        <w:rPr>
          <w:rFonts w:eastAsia="宋体"/>
        </w:rPr>
      </w:pPr>
      <w:r>
        <w:rPr>
          <w:rFonts w:eastAsia="宋体"/>
        </w:rPr>
        <w:t>Syntax:</w:t>
      </w:r>
    </w:p>
    <w:p w:rsidR="006171EA" w:rsidRDefault="006171EA" w:rsidP="00EC4AC2">
      <w:pPr>
        <w:spacing w:line="140" w:lineRule="atLeast"/>
        <w:ind w:firstLine="420"/>
        <w:rPr>
          <w:rFonts w:eastAsia="宋体"/>
        </w:rPr>
      </w:pPr>
      <w:r>
        <w:rPr>
          <w:rFonts w:eastAsia="宋体"/>
        </w:rPr>
        <w:t xml:space="preserve">block name form* </w:t>
      </w:r>
      <w:r>
        <w:rPr>
          <w:rFonts w:ascii="宋体" w:eastAsia="宋体" w:hAnsi="宋体" w:hint="eastAsia"/>
        </w:rPr>
        <w:t>→</w:t>
      </w:r>
      <w:r>
        <w:rPr>
          <w:rFonts w:eastAsia="宋体"/>
        </w:rPr>
        <w:t>{result}*</w:t>
      </w:r>
    </w:p>
    <w:p w:rsidR="006171EA" w:rsidRDefault="006171EA" w:rsidP="00EC4AC2">
      <w:pPr>
        <w:spacing w:line="140" w:lineRule="atLeast"/>
        <w:rPr>
          <w:rFonts w:eastAsia="宋体"/>
        </w:rPr>
      </w:pPr>
      <w:r>
        <w:rPr>
          <w:rFonts w:eastAsia="宋体"/>
        </w:rPr>
        <w:t>Arguments and Values:</w:t>
      </w:r>
    </w:p>
    <w:p w:rsidR="006171EA" w:rsidRDefault="006171EA" w:rsidP="00EC4AC2">
      <w:pPr>
        <w:spacing w:line="140" w:lineRule="atLeast"/>
        <w:rPr>
          <w:rFonts w:eastAsia="宋体"/>
        </w:rPr>
      </w:pPr>
      <w:r>
        <w:rPr>
          <w:rFonts w:eastAsia="宋体"/>
        </w:rPr>
        <w:tab/>
        <w:t>name—a symbol.</w:t>
      </w:r>
    </w:p>
    <w:p w:rsidR="006171EA" w:rsidRDefault="006171EA" w:rsidP="00EC4AC2">
      <w:pPr>
        <w:spacing w:line="140" w:lineRule="atLeast"/>
        <w:ind w:firstLine="420"/>
        <w:rPr>
          <w:rFonts w:eastAsia="宋体"/>
        </w:rPr>
      </w:pPr>
      <w:r>
        <w:rPr>
          <w:rFonts w:eastAsia="宋体"/>
        </w:rPr>
        <w:t>form—a form.</w:t>
      </w:r>
    </w:p>
    <w:p w:rsidR="006171EA" w:rsidRDefault="006171EA" w:rsidP="00EC4AC2">
      <w:pPr>
        <w:spacing w:line="140" w:lineRule="atLeast"/>
        <w:ind w:left="420"/>
        <w:rPr>
          <w:rFonts w:eastAsia="宋体"/>
        </w:rPr>
      </w:pPr>
      <w:r>
        <w:rPr>
          <w:rFonts w:eastAsia="宋体"/>
        </w:rPr>
        <w:t>results—the values of the forms if a normal return occurs, or else, if an explicit return occurs, the values that were transferred.</w:t>
      </w:r>
    </w:p>
    <w:p w:rsidR="006171EA" w:rsidRDefault="006171EA" w:rsidP="00EC4AC2">
      <w:pPr>
        <w:spacing w:line="140" w:lineRule="atLeast"/>
        <w:rPr>
          <w:rFonts w:eastAsia="宋体"/>
        </w:rPr>
      </w:pPr>
      <w:r>
        <w:rPr>
          <w:rFonts w:eastAsia="宋体"/>
        </w:rPr>
        <w:t>Description:</w:t>
      </w:r>
    </w:p>
    <w:p w:rsidR="006171EA" w:rsidRDefault="006171EA" w:rsidP="00EC4AC2">
      <w:pPr>
        <w:spacing w:line="140" w:lineRule="atLeast"/>
        <w:rPr>
          <w:rFonts w:eastAsia="宋体"/>
        </w:rPr>
      </w:pPr>
      <w:r>
        <w:rPr>
          <w:rFonts w:eastAsia="宋体"/>
        </w:rPr>
        <w:tab/>
        <w:t>block establishes a block named name and then evaluates forms as an implicit progn.</w:t>
      </w:r>
    </w:p>
    <w:p w:rsidR="006171EA" w:rsidRDefault="006171EA" w:rsidP="00EC4AC2">
      <w:pPr>
        <w:spacing w:line="140" w:lineRule="atLeast"/>
        <w:ind w:left="420"/>
        <w:rPr>
          <w:rFonts w:eastAsia="宋体"/>
        </w:rPr>
      </w:pPr>
      <w:r>
        <w:rPr>
          <w:rFonts w:eastAsia="宋体"/>
        </w:rPr>
        <w:t>The special operators block and return-from work together to provide a structured, lexical, non-local exit facility. At any point lexically contained within forms, return-from can be used with the given name to return control and values from the block form, except when an intervening block with the same name has been established, in which case the outer block is shadowed by the inner one.</w:t>
      </w:r>
    </w:p>
    <w:p w:rsidR="006171EA" w:rsidRDefault="006171EA" w:rsidP="00EC4AC2">
      <w:pPr>
        <w:spacing w:line="140" w:lineRule="atLeast"/>
        <w:ind w:left="420"/>
        <w:rPr>
          <w:rFonts w:eastAsia="宋体"/>
        </w:rPr>
      </w:pPr>
      <w:r>
        <w:rPr>
          <w:rFonts w:eastAsia="宋体"/>
        </w:rPr>
        <w:t>The block named name has lexical scope and dynamic extent.</w:t>
      </w:r>
    </w:p>
    <w:p w:rsidR="006171EA" w:rsidRDefault="006171EA" w:rsidP="00EC4AC2">
      <w:pPr>
        <w:spacing w:line="140" w:lineRule="atLeast"/>
        <w:ind w:left="420"/>
        <w:rPr>
          <w:rFonts w:eastAsia="宋体"/>
        </w:rPr>
      </w:pPr>
      <w:r>
        <w:rPr>
          <w:rFonts w:eastAsia="宋体"/>
        </w:rPr>
        <w:t>Once established, a block may only be exited once, whither by normal return or explicit return.</w:t>
      </w:r>
    </w:p>
    <w:p w:rsidR="006171EA" w:rsidRDefault="006171EA" w:rsidP="00EC4AC2">
      <w:pPr>
        <w:spacing w:line="140" w:lineRule="atLeast"/>
        <w:rPr>
          <w:rFonts w:eastAsia="宋体"/>
        </w:rPr>
      </w:pPr>
      <w:r>
        <w:rPr>
          <w:rFonts w:eastAsia="宋体"/>
        </w:rPr>
        <w:t>Examples:</w:t>
      </w:r>
    </w:p>
    <w:p w:rsidR="006171EA" w:rsidRDefault="006171EA" w:rsidP="00EC4AC2">
      <w:pPr>
        <w:spacing w:line="140" w:lineRule="atLeast"/>
        <w:ind w:left="420" w:firstLine="420"/>
        <w:rPr>
          <w:rFonts w:eastAsia="宋体"/>
        </w:rPr>
      </w:pPr>
      <w:r>
        <w:rPr>
          <w:rFonts w:eastAsia="宋体"/>
        </w:rPr>
        <w:t xml:space="preserve">(block empty) </w:t>
      </w:r>
      <w:r>
        <w:rPr>
          <w:rFonts w:ascii="宋体" w:eastAsia="宋体" w:hAnsi="宋体" w:hint="eastAsia"/>
        </w:rPr>
        <w:t>→</w:t>
      </w:r>
      <w:r>
        <w:rPr>
          <w:rFonts w:eastAsia="宋体"/>
        </w:rPr>
        <w:t>NIL</w:t>
      </w:r>
    </w:p>
    <w:p w:rsidR="006171EA" w:rsidRDefault="006171EA" w:rsidP="00EC4AC2">
      <w:pPr>
        <w:spacing w:line="140" w:lineRule="atLeast"/>
        <w:ind w:left="420" w:firstLine="420"/>
        <w:rPr>
          <w:rFonts w:eastAsia="宋体"/>
        </w:rPr>
      </w:pPr>
      <w:r>
        <w:rPr>
          <w:rFonts w:eastAsia="宋体"/>
        </w:rPr>
        <w:t xml:space="preserve">(block whocares (values 1 2) (values 3 4)) </w:t>
      </w:r>
      <w:r>
        <w:rPr>
          <w:rFonts w:ascii="宋体" w:eastAsia="宋体" w:hAnsi="宋体" w:hint="eastAsia"/>
        </w:rPr>
        <w:t>→</w:t>
      </w:r>
      <w:r>
        <w:rPr>
          <w:rFonts w:eastAsia="宋体"/>
        </w:rPr>
        <w:t>3, 4</w:t>
      </w:r>
    </w:p>
    <w:p w:rsidR="006171EA" w:rsidRDefault="006171EA" w:rsidP="00EC4AC2">
      <w:pPr>
        <w:spacing w:line="140" w:lineRule="atLeast"/>
        <w:ind w:left="420" w:firstLine="420"/>
        <w:rPr>
          <w:rFonts w:eastAsia="宋体"/>
        </w:rPr>
      </w:pPr>
      <w:r>
        <w:rPr>
          <w:rFonts w:eastAsia="宋体"/>
        </w:rPr>
        <w:lastRenderedPageBreak/>
        <w:t>(let ((x 1))</w:t>
      </w:r>
    </w:p>
    <w:p w:rsidR="006171EA" w:rsidRDefault="006171EA" w:rsidP="00EC4AC2">
      <w:pPr>
        <w:spacing w:line="140" w:lineRule="atLeast"/>
        <w:ind w:left="420" w:firstLine="420"/>
        <w:rPr>
          <w:rFonts w:eastAsia="宋体"/>
        </w:rPr>
      </w:pPr>
      <w:r>
        <w:rPr>
          <w:rFonts w:eastAsia="宋体"/>
        </w:rPr>
        <w:tab/>
        <w:t>(block stop (setq x 2) (return-from stop) (setq x 3))</w:t>
      </w:r>
    </w:p>
    <w:p w:rsidR="006171EA" w:rsidRDefault="006171EA" w:rsidP="00EC4AC2">
      <w:pPr>
        <w:spacing w:line="140" w:lineRule="atLeast"/>
        <w:ind w:left="420" w:firstLine="420"/>
        <w:rPr>
          <w:rFonts w:eastAsia="宋体"/>
        </w:rPr>
      </w:pPr>
      <w:r>
        <w:rPr>
          <w:rFonts w:eastAsia="宋体"/>
        </w:rPr>
        <w:tab/>
        <w:t xml:space="preserve">x) </w:t>
      </w:r>
      <w:r>
        <w:rPr>
          <w:rFonts w:ascii="宋体" w:eastAsia="宋体" w:hAnsi="宋体" w:hint="eastAsia"/>
        </w:rPr>
        <w:t>→</w:t>
      </w:r>
      <w:r>
        <w:rPr>
          <w:rFonts w:eastAsia="宋体"/>
        </w:rPr>
        <w:t>2</w:t>
      </w:r>
    </w:p>
    <w:p w:rsidR="006171EA" w:rsidRDefault="006171EA" w:rsidP="00EC4AC2">
      <w:pPr>
        <w:spacing w:line="140" w:lineRule="atLeast"/>
        <w:ind w:left="420" w:firstLine="420"/>
        <w:rPr>
          <w:rFonts w:eastAsia="宋体"/>
        </w:rPr>
      </w:pPr>
      <w:r>
        <w:rPr>
          <w:rFonts w:eastAsia="宋体"/>
        </w:rPr>
        <w:t xml:space="preserve">(block early (return-from early (values 1 2)) (values 3 4)) </w:t>
      </w:r>
      <w:r>
        <w:rPr>
          <w:rFonts w:ascii="宋体" w:eastAsia="宋体" w:hAnsi="宋体" w:hint="eastAsia"/>
        </w:rPr>
        <w:t>→</w:t>
      </w:r>
      <w:r>
        <w:rPr>
          <w:rFonts w:eastAsia="宋体" w:hint="eastAsia"/>
        </w:rPr>
        <w:t>1</w:t>
      </w:r>
      <w:r>
        <w:rPr>
          <w:rFonts w:eastAsia="宋体"/>
        </w:rPr>
        <w:t>, 2</w:t>
      </w:r>
    </w:p>
    <w:p w:rsidR="006171EA" w:rsidRDefault="006171EA" w:rsidP="00EC4AC2">
      <w:pPr>
        <w:spacing w:line="140" w:lineRule="atLeast"/>
        <w:ind w:left="420" w:firstLine="420"/>
        <w:rPr>
          <w:rFonts w:eastAsia="宋体"/>
        </w:rPr>
      </w:pPr>
      <w:r>
        <w:rPr>
          <w:rFonts w:eastAsia="宋体"/>
        </w:rPr>
        <w:t xml:space="preserve">(block outer (block inner (return-from outer 1)) 2) </w:t>
      </w:r>
      <w:r>
        <w:rPr>
          <w:rFonts w:ascii="宋体" w:eastAsia="宋体" w:hAnsi="宋体" w:hint="eastAsia"/>
        </w:rPr>
        <w:t>→</w:t>
      </w:r>
      <w:r>
        <w:rPr>
          <w:rFonts w:eastAsia="宋体" w:hint="eastAsia"/>
        </w:rPr>
        <w:t>1</w:t>
      </w:r>
    </w:p>
    <w:p w:rsidR="006171EA" w:rsidRDefault="006171EA" w:rsidP="00EC4AC2">
      <w:pPr>
        <w:spacing w:line="140" w:lineRule="atLeast"/>
        <w:ind w:left="420" w:firstLine="420"/>
        <w:rPr>
          <w:rFonts w:eastAsia="宋体"/>
        </w:rPr>
      </w:pPr>
      <w:r>
        <w:rPr>
          <w:rFonts w:eastAsia="宋体"/>
        </w:rPr>
        <w:t xml:space="preserve">(block twin (block twin (return-from twin 1)) 2) </w:t>
      </w:r>
      <w:r>
        <w:rPr>
          <w:rFonts w:ascii="宋体" w:eastAsia="宋体" w:hAnsi="宋体" w:hint="eastAsia"/>
        </w:rPr>
        <w:t>→</w:t>
      </w:r>
      <w:r>
        <w:rPr>
          <w:rFonts w:eastAsia="宋体" w:hint="eastAsia"/>
        </w:rPr>
        <w:t>2</w:t>
      </w:r>
    </w:p>
    <w:p w:rsidR="006171EA" w:rsidRDefault="006171EA" w:rsidP="00EC4AC2">
      <w:pPr>
        <w:spacing w:line="140" w:lineRule="atLeast"/>
        <w:ind w:left="420" w:firstLine="420"/>
        <w:rPr>
          <w:rFonts w:eastAsia="宋体"/>
        </w:rPr>
      </w:pPr>
      <w:r>
        <w:rPr>
          <w:rFonts w:eastAsia="宋体"/>
        </w:rPr>
        <w:t>;; Contrast behavior of this example with corresponding example of CATCH.</w:t>
      </w:r>
    </w:p>
    <w:p w:rsidR="006171EA" w:rsidRDefault="006171EA" w:rsidP="00EC4AC2">
      <w:pPr>
        <w:spacing w:line="140" w:lineRule="atLeast"/>
        <w:ind w:left="420" w:firstLine="420"/>
        <w:rPr>
          <w:rFonts w:eastAsia="宋体"/>
        </w:rPr>
      </w:pPr>
      <w:r>
        <w:rPr>
          <w:rFonts w:eastAsia="宋体"/>
        </w:rPr>
        <w:t>(block b</w:t>
      </w:r>
    </w:p>
    <w:p w:rsidR="006171EA" w:rsidRDefault="006171EA" w:rsidP="00EC4AC2">
      <w:pPr>
        <w:spacing w:line="140" w:lineRule="atLeast"/>
        <w:ind w:left="420" w:firstLine="420"/>
        <w:rPr>
          <w:rFonts w:eastAsia="宋体"/>
        </w:rPr>
      </w:pPr>
      <w:r>
        <w:rPr>
          <w:rFonts w:eastAsia="宋体"/>
        </w:rPr>
        <w:tab/>
        <w:t>(flet ((b1 () (return-from b 1)))</w:t>
      </w:r>
    </w:p>
    <w:p w:rsidR="006171EA" w:rsidRDefault="006171EA" w:rsidP="00EC4AC2">
      <w:pPr>
        <w:spacing w:line="140" w:lineRule="atLeast"/>
        <w:ind w:left="420" w:firstLine="420"/>
        <w:rPr>
          <w:rFonts w:eastAsia="宋体"/>
        </w:rPr>
      </w:pPr>
      <w:r>
        <w:rPr>
          <w:rFonts w:eastAsia="宋体"/>
        </w:rPr>
        <w:tab/>
      </w:r>
      <w:r>
        <w:rPr>
          <w:rFonts w:eastAsia="宋体"/>
        </w:rPr>
        <w:tab/>
        <w:t>(block b (b1) (print 'unreachable))</w:t>
      </w:r>
    </w:p>
    <w:p w:rsidR="006171EA" w:rsidRDefault="006171EA" w:rsidP="00EC4AC2">
      <w:pPr>
        <w:spacing w:line="140" w:lineRule="atLeast"/>
        <w:ind w:left="420" w:firstLine="420"/>
        <w:rPr>
          <w:rFonts w:eastAsia="宋体"/>
        </w:rPr>
      </w:pPr>
      <w:r>
        <w:rPr>
          <w:rFonts w:eastAsia="宋体"/>
        </w:rPr>
        <w:tab/>
      </w:r>
      <w:r>
        <w:rPr>
          <w:rFonts w:eastAsia="宋体"/>
        </w:rPr>
        <w:tab/>
        <w:t xml:space="preserve">2)) </w:t>
      </w:r>
      <w:r>
        <w:rPr>
          <w:rFonts w:ascii="宋体" w:eastAsia="宋体" w:hAnsi="宋体" w:hint="eastAsia"/>
        </w:rPr>
        <w:t>→</w:t>
      </w:r>
      <w:r>
        <w:rPr>
          <w:rFonts w:eastAsia="宋体"/>
        </w:rPr>
        <w:t>1</w:t>
      </w:r>
    </w:p>
    <w:p w:rsidR="006171EA" w:rsidRDefault="006171EA" w:rsidP="00EC4AC2">
      <w:pPr>
        <w:spacing w:line="140" w:lineRule="atLeast"/>
        <w:rPr>
          <w:rFonts w:eastAsia="宋体"/>
        </w:rPr>
      </w:pPr>
      <w:r>
        <w:rPr>
          <w:rFonts w:eastAsia="宋体"/>
        </w:rPr>
        <w:t>See Also:</w:t>
      </w:r>
    </w:p>
    <w:p w:rsidR="006171EA" w:rsidRDefault="006171EA" w:rsidP="00EC4AC2">
      <w:pPr>
        <w:spacing w:line="140" w:lineRule="atLeast"/>
        <w:rPr>
          <w:rFonts w:eastAsia="宋体"/>
        </w:rPr>
      </w:pPr>
      <w:r>
        <w:rPr>
          <w:rFonts w:eastAsia="宋体"/>
        </w:rPr>
        <w:tab/>
        <w:t>return, return-from, Section 3.1 (Evaluation)</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c</w:t>
            </w:r>
            <w:r>
              <w:t>atch</w:t>
            </w:r>
          </w:p>
        </w:tc>
        <w:tc>
          <w:tcPr>
            <w:tcW w:w="4148" w:type="dxa"/>
          </w:tcPr>
          <w:p w:rsidR="006171EA" w:rsidRDefault="006171EA" w:rsidP="00EC4AC2">
            <w:pPr>
              <w:spacing w:line="140" w:lineRule="atLeast"/>
              <w:jc w:val="right"/>
            </w:pPr>
            <w:r>
              <w:t>Special Operator</w:t>
            </w:r>
          </w:p>
        </w:tc>
      </w:tr>
    </w:tbl>
    <w:p w:rsidR="006171EA" w:rsidRDefault="006171EA" w:rsidP="00EC4AC2">
      <w:pPr>
        <w:spacing w:line="140" w:lineRule="atLeast"/>
        <w:rPr>
          <w:rFonts w:eastAsia="宋体"/>
        </w:rPr>
      </w:pPr>
      <w:r>
        <w:rPr>
          <w:rFonts w:eastAsia="宋体"/>
        </w:rPr>
        <w:t>S</w:t>
      </w:r>
      <w:r>
        <w:rPr>
          <w:rFonts w:eastAsia="宋体" w:hint="eastAsia"/>
        </w:rPr>
        <w:t>yntax:</w:t>
      </w:r>
    </w:p>
    <w:p w:rsidR="006171EA" w:rsidRDefault="006171EA" w:rsidP="00EC4AC2">
      <w:pPr>
        <w:spacing w:line="140" w:lineRule="atLeast"/>
        <w:rPr>
          <w:rFonts w:eastAsia="宋体"/>
        </w:rPr>
      </w:pPr>
      <w:r>
        <w:rPr>
          <w:rFonts w:eastAsia="宋体"/>
        </w:rPr>
        <w:tab/>
        <w:t xml:space="preserve">catch tag {form}* </w:t>
      </w:r>
      <w:r>
        <w:rPr>
          <w:rFonts w:ascii="宋体" w:eastAsia="宋体" w:hAnsi="宋体" w:hint="eastAsia"/>
        </w:rPr>
        <w:t>→</w:t>
      </w:r>
      <w:r>
        <w:rPr>
          <w:rFonts w:eastAsia="宋体"/>
        </w:rPr>
        <w:t>{result}*</w:t>
      </w:r>
    </w:p>
    <w:p w:rsidR="006171EA" w:rsidRDefault="006171EA" w:rsidP="00EC4AC2">
      <w:pPr>
        <w:spacing w:line="140" w:lineRule="atLeast"/>
        <w:rPr>
          <w:rFonts w:eastAsia="宋体"/>
        </w:rPr>
      </w:pPr>
      <w:r>
        <w:rPr>
          <w:rFonts w:eastAsia="宋体"/>
        </w:rPr>
        <w:t>Arguments and Values:</w:t>
      </w:r>
    </w:p>
    <w:p w:rsidR="006171EA" w:rsidRDefault="006171EA" w:rsidP="00EC4AC2">
      <w:pPr>
        <w:spacing w:line="140" w:lineRule="atLeast"/>
        <w:rPr>
          <w:rFonts w:eastAsia="宋体"/>
        </w:rPr>
      </w:pPr>
      <w:r>
        <w:rPr>
          <w:rFonts w:eastAsia="宋体"/>
        </w:rPr>
        <w:tab/>
        <w:t>tag—a catch tag; evaluated.</w:t>
      </w:r>
    </w:p>
    <w:p w:rsidR="006171EA" w:rsidRDefault="006171EA" w:rsidP="00EC4AC2">
      <w:pPr>
        <w:spacing w:line="140" w:lineRule="atLeast"/>
        <w:ind w:firstLine="420"/>
        <w:rPr>
          <w:rFonts w:eastAsia="宋体"/>
        </w:rPr>
      </w:pPr>
      <w:r>
        <w:rPr>
          <w:rFonts w:eastAsia="宋体"/>
        </w:rPr>
        <w:t>forms—an implicit progn.</w:t>
      </w:r>
    </w:p>
    <w:p w:rsidR="006171EA" w:rsidRDefault="006171EA" w:rsidP="00EC4AC2">
      <w:pPr>
        <w:spacing w:line="140" w:lineRule="atLeast"/>
        <w:ind w:left="420"/>
        <w:rPr>
          <w:rFonts w:eastAsia="宋体"/>
        </w:rPr>
      </w:pPr>
      <w:r>
        <w:rPr>
          <w:rFonts w:eastAsia="宋体"/>
        </w:rPr>
        <w:t>results—if the forms exit normally, the values returned by the forms; if a throw occurs to the tag, the values that are thrown.</w:t>
      </w:r>
    </w:p>
    <w:p w:rsidR="006171EA" w:rsidRDefault="006171EA" w:rsidP="00EC4AC2">
      <w:pPr>
        <w:spacing w:line="140" w:lineRule="atLeast"/>
        <w:rPr>
          <w:rFonts w:eastAsia="宋体"/>
        </w:rPr>
      </w:pPr>
      <w:r>
        <w:rPr>
          <w:rFonts w:eastAsia="宋体"/>
        </w:rPr>
        <w:t>Description:</w:t>
      </w:r>
    </w:p>
    <w:p w:rsidR="006171EA" w:rsidRDefault="006171EA" w:rsidP="00EC4AC2">
      <w:pPr>
        <w:spacing w:line="140" w:lineRule="atLeast"/>
        <w:ind w:left="420"/>
        <w:rPr>
          <w:rFonts w:eastAsia="宋体"/>
        </w:rPr>
      </w:pPr>
      <w:r>
        <w:rPr>
          <w:rFonts w:eastAsia="宋体"/>
        </w:rPr>
        <w:t>catch is used as the destination of a non-local control transfer by throw. Tags are used to find the catch to which a throw is transferring control. (catch 'foo form) catches a (throw 'foo form) but not a (throw 'bar form).</w:t>
      </w:r>
    </w:p>
    <w:p w:rsidR="006171EA" w:rsidRDefault="006171EA" w:rsidP="00EC4AC2">
      <w:pPr>
        <w:spacing w:line="140" w:lineRule="atLeast"/>
        <w:ind w:left="420"/>
        <w:rPr>
          <w:rFonts w:eastAsia="宋体"/>
        </w:rPr>
      </w:pPr>
      <w:r>
        <w:rPr>
          <w:rFonts w:eastAsia="宋体" w:hint="eastAsia"/>
        </w:rPr>
        <w:lastRenderedPageBreak/>
        <w:t>T</w:t>
      </w:r>
      <w:r>
        <w:rPr>
          <w:rFonts w:eastAsia="宋体"/>
        </w:rPr>
        <w:t>he order of execution of catch follows:</w:t>
      </w:r>
    </w:p>
    <w:p w:rsidR="006171EA" w:rsidRDefault="006171EA" w:rsidP="00EC4AC2">
      <w:pPr>
        <w:numPr>
          <w:ilvl w:val="0"/>
          <w:numId w:val="52"/>
        </w:numPr>
        <w:spacing w:line="140" w:lineRule="atLeast"/>
        <w:rPr>
          <w:rFonts w:eastAsia="宋体"/>
        </w:rPr>
      </w:pPr>
      <w:r>
        <w:rPr>
          <w:rFonts w:eastAsia="宋体"/>
        </w:rPr>
        <w:t>Tag is evaluated. It serves as the name of the catch.</w:t>
      </w:r>
    </w:p>
    <w:p w:rsidR="006171EA" w:rsidRDefault="006171EA" w:rsidP="00EC4AC2">
      <w:pPr>
        <w:numPr>
          <w:ilvl w:val="0"/>
          <w:numId w:val="52"/>
        </w:numPr>
        <w:spacing w:line="140" w:lineRule="atLeast"/>
        <w:rPr>
          <w:rFonts w:eastAsia="宋体"/>
        </w:rPr>
      </w:pPr>
      <w:r>
        <w:rPr>
          <w:rFonts w:eastAsia="宋体"/>
        </w:rPr>
        <w:t>Forms are then evaluated as an implicit progn, and the results of the last form are returned unless a throw occurs.</w:t>
      </w:r>
    </w:p>
    <w:p w:rsidR="006171EA" w:rsidRDefault="006171EA" w:rsidP="00EC4AC2">
      <w:pPr>
        <w:numPr>
          <w:ilvl w:val="0"/>
          <w:numId w:val="52"/>
        </w:numPr>
        <w:spacing w:line="140" w:lineRule="atLeast"/>
        <w:rPr>
          <w:rFonts w:eastAsia="宋体"/>
        </w:rPr>
      </w:pPr>
      <w:r>
        <w:rPr>
          <w:rFonts w:eastAsia="宋体"/>
        </w:rPr>
        <w:t>If a throw occurs during the execution of one of the forms, control is transferred to the catch form whose tag is eq to the tag argument of the throw and which is the most recently established catch with that tag. No further evaluation of forms occurs.</w:t>
      </w:r>
    </w:p>
    <w:p w:rsidR="006171EA" w:rsidRDefault="006171EA" w:rsidP="00EC4AC2">
      <w:pPr>
        <w:numPr>
          <w:ilvl w:val="0"/>
          <w:numId w:val="52"/>
        </w:numPr>
        <w:spacing w:line="140" w:lineRule="atLeast"/>
        <w:rPr>
          <w:rFonts w:eastAsia="宋体"/>
        </w:rPr>
      </w:pPr>
      <w:r>
        <w:rPr>
          <w:rFonts w:eastAsia="宋体"/>
        </w:rPr>
        <w:t>The tag established by catch is disestablished just before the results are returned.</w:t>
      </w:r>
    </w:p>
    <w:p w:rsidR="006171EA" w:rsidRDefault="006171EA" w:rsidP="00EC4AC2">
      <w:pPr>
        <w:spacing w:line="140" w:lineRule="atLeast"/>
        <w:ind w:left="420"/>
        <w:rPr>
          <w:rFonts w:eastAsia="宋体"/>
        </w:rPr>
      </w:pPr>
      <w:r>
        <w:rPr>
          <w:rFonts w:eastAsia="宋体"/>
        </w:rPr>
        <w:t>If during the execution of one of the forms, a throw is executed whose tag is eq to the catch tag, then the values specified by the throw are returned as the result of the dynamically most recently established catch form with that tag.</w:t>
      </w:r>
    </w:p>
    <w:p w:rsidR="006171EA" w:rsidRDefault="006171EA" w:rsidP="00EC4AC2">
      <w:pPr>
        <w:spacing w:line="140" w:lineRule="atLeast"/>
        <w:ind w:left="420"/>
        <w:rPr>
          <w:rFonts w:eastAsia="宋体"/>
        </w:rPr>
      </w:pPr>
      <w:r>
        <w:rPr>
          <w:rFonts w:eastAsia="宋体"/>
        </w:rPr>
        <w:t>The mechanism for catch and throw works even if throw is not within the lexical scope of catch. throw must occur within the dynamic extent of the evaluation of the body of a catch with a corresponding tag.</w:t>
      </w:r>
    </w:p>
    <w:p w:rsidR="006171EA" w:rsidRDefault="006171EA" w:rsidP="00EC4AC2">
      <w:pPr>
        <w:spacing w:line="140" w:lineRule="atLeast"/>
        <w:rPr>
          <w:rFonts w:eastAsia="宋体"/>
        </w:rPr>
      </w:pPr>
      <w:r>
        <w:rPr>
          <w:rFonts w:eastAsia="宋体"/>
        </w:rPr>
        <w:t>Examples:</w:t>
      </w:r>
    </w:p>
    <w:p w:rsidR="006171EA" w:rsidRDefault="006171EA" w:rsidP="00EC4AC2">
      <w:pPr>
        <w:spacing w:line="140" w:lineRule="atLeast"/>
        <w:ind w:left="420" w:firstLine="420"/>
        <w:rPr>
          <w:rFonts w:eastAsia="宋体"/>
        </w:rPr>
      </w:pPr>
      <w:r>
        <w:rPr>
          <w:rFonts w:eastAsia="宋体"/>
        </w:rPr>
        <w:t xml:space="preserve">(catch 'dummy-tag 1 2 (throw 'dummy-tag 3) 4) </w:t>
      </w:r>
      <w:r>
        <w:rPr>
          <w:rFonts w:ascii="宋体" w:eastAsia="宋体" w:hAnsi="宋体" w:hint="eastAsia"/>
        </w:rPr>
        <w:t>→</w:t>
      </w:r>
      <w:r>
        <w:rPr>
          <w:rFonts w:eastAsia="宋体" w:hint="eastAsia"/>
        </w:rPr>
        <w:t>3</w:t>
      </w:r>
    </w:p>
    <w:p w:rsidR="006171EA" w:rsidRDefault="006171EA" w:rsidP="00EC4AC2">
      <w:pPr>
        <w:spacing w:line="140" w:lineRule="atLeast"/>
        <w:ind w:left="420" w:firstLine="420"/>
        <w:rPr>
          <w:rFonts w:eastAsia="宋体"/>
        </w:rPr>
      </w:pPr>
      <w:r>
        <w:rPr>
          <w:rFonts w:eastAsia="宋体"/>
        </w:rPr>
        <w:t xml:space="preserve">(catch 'dummy-tag 1 2 3 4) </w:t>
      </w:r>
      <w:r>
        <w:rPr>
          <w:rFonts w:ascii="宋体" w:eastAsia="宋体" w:hAnsi="宋体" w:hint="eastAsia"/>
        </w:rPr>
        <w:t>→</w:t>
      </w:r>
      <w:r>
        <w:rPr>
          <w:rFonts w:eastAsia="宋体"/>
        </w:rPr>
        <w:t>4</w:t>
      </w:r>
    </w:p>
    <w:p w:rsidR="006171EA" w:rsidRDefault="006171EA" w:rsidP="00EC4AC2">
      <w:pPr>
        <w:spacing w:line="140" w:lineRule="atLeast"/>
        <w:ind w:left="420" w:firstLine="420"/>
        <w:rPr>
          <w:rFonts w:eastAsia="宋体"/>
        </w:rPr>
      </w:pPr>
      <w:r>
        <w:rPr>
          <w:rFonts w:eastAsia="宋体"/>
        </w:rPr>
        <w:t xml:space="preserve">(defun throw-back (tag) (throw tag t)) </w:t>
      </w:r>
      <w:r>
        <w:rPr>
          <w:rFonts w:ascii="宋体" w:eastAsia="宋体" w:hAnsi="宋体" w:hint="eastAsia"/>
        </w:rPr>
        <w:t>→</w:t>
      </w:r>
      <w:r>
        <w:rPr>
          <w:rFonts w:eastAsia="宋体" w:hint="eastAsia"/>
        </w:rPr>
        <w:t>THR</w:t>
      </w:r>
      <w:r>
        <w:rPr>
          <w:rFonts w:eastAsia="宋体"/>
        </w:rPr>
        <w:t>OW-BACK</w:t>
      </w:r>
    </w:p>
    <w:p w:rsidR="006171EA" w:rsidRDefault="006171EA" w:rsidP="00EC4AC2">
      <w:pPr>
        <w:spacing w:line="140" w:lineRule="atLeast"/>
        <w:ind w:left="420" w:firstLine="420"/>
        <w:rPr>
          <w:rFonts w:eastAsia="宋体"/>
        </w:rPr>
      </w:pPr>
      <w:r>
        <w:rPr>
          <w:rFonts w:eastAsia="宋体"/>
        </w:rPr>
        <w:t xml:space="preserve">(catch 'dummy-tag (throw-back 'dummy-tag) 2) </w:t>
      </w:r>
      <w:r>
        <w:rPr>
          <w:rFonts w:ascii="宋体" w:eastAsia="宋体" w:hAnsi="宋体" w:hint="eastAsia"/>
        </w:rPr>
        <w:t>→</w:t>
      </w:r>
      <w:r>
        <w:rPr>
          <w:rFonts w:eastAsia="宋体" w:hint="eastAsia"/>
        </w:rPr>
        <w:t>T</w:t>
      </w:r>
    </w:p>
    <w:p w:rsidR="006171EA" w:rsidRDefault="006171EA" w:rsidP="00EC4AC2">
      <w:pPr>
        <w:spacing w:line="140" w:lineRule="atLeast"/>
        <w:ind w:left="420" w:firstLine="420"/>
        <w:rPr>
          <w:rFonts w:eastAsia="宋体"/>
        </w:rPr>
      </w:pPr>
      <w:r>
        <w:rPr>
          <w:rFonts w:eastAsia="宋体"/>
        </w:rPr>
        <w:t>;; Contrast behavior of this example with corresponding example of BLOCK.</w:t>
      </w:r>
    </w:p>
    <w:p w:rsidR="006171EA" w:rsidRDefault="006171EA" w:rsidP="00EC4AC2">
      <w:pPr>
        <w:spacing w:line="140" w:lineRule="atLeast"/>
        <w:ind w:left="420" w:firstLine="420"/>
        <w:rPr>
          <w:rFonts w:eastAsia="宋体"/>
        </w:rPr>
      </w:pPr>
      <w:r>
        <w:rPr>
          <w:rFonts w:eastAsia="宋体"/>
        </w:rPr>
        <w:t>(catch 'c</w:t>
      </w:r>
    </w:p>
    <w:p w:rsidR="006171EA" w:rsidRDefault="006171EA" w:rsidP="00EC4AC2">
      <w:pPr>
        <w:spacing w:line="140" w:lineRule="atLeast"/>
        <w:ind w:left="420" w:firstLine="420"/>
        <w:rPr>
          <w:rFonts w:eastAsia="宋体"/>
        </w:rPr>
      </w:pPr>
      <w:r>
        <w:rPr>
          <w:rFonts w:eastAsia="宋体"/>
        </w:rPr>
        <w:tab/>
        <w:t>(flet ((c1 () (throw 'c 1)))</w:t>
      </w:r>
    </w:p>
    <w:p w:rsidR="006171EA" w:rsidRDefault="006171EA" w:rsidP="00EC4AC2">
      <w:pPr>
        <w:spacing w:line="140" w:lineRule="atLeast"/>
        <w:ind w:left="420" w:firstLine="420"/>
        <w:rPr>
          <w:rFonts w:eastAsia="宋体"/>
        </w:rPr>
      </w:pPr>
      <w:r>
        <w:rPr>
          <w:rFonts w:eastAsia="宋体"/>
        </w:rPr>
        <w:tab/>
      </w:r>
      <w:r>
        <w:rPr>
          <w:rFonts w:eastAsia="宋体"/>
        </w:rPr>
        <w:tab/>
        <w:t>(catch 'c (c1) (print 'unreachable))</w:t>
      </w:r>
    </w:p>
    <w:p w:rsidR="006171EA" w:rsidRDefault="006171EA" w:rsidP="00EC4AC2">
      <w:pPr>
        <w:spacing w:line="140" w:lineRule="atLeast"/>
        <w:ind w:left="420" w:firstLine="420"/>
        <w:rPr>
          <w:rFonts w:eastAsia="宋体"/>
        </w:rPr>
      </w:pPr>
      <w:r>
        <w:rPr>
          <w:rFonts w:eastAsia="宋体"/>
        </w:rPr>
        <w:tab/>
      </w:r>
      <w:r>
        <w:rPr>
          <w:rFonts w:eastAsia="宋体"/>
        </w:rPr>
        <w:tab/>
        <w:t xml:space="preserve">2)) </w:t>
      </w:r>
      <w:r>
        <w:rPr>
          <w:rFonts w:ascii="宋体" w:eastAsia="宋体" w:hAnsi="宋体" w:hint="eastAsia"/>
        </w:rPr>
        <w:t>→</w:t>
      </w:r>
      <w:r>
        <w:rPr>
          <w:rFonts w:eastAsia="宋体"/>
        </w:rPr>
        <w:t>2</w:t>
      </w:r>
    </w:p>
    <w:p w:rsidR="006171EA" w:rsidRDefault="006171EA" w:rsidP="00EC4AC2">
      <w:pPr>
        <w:spacing w:line="140" w:lineRule="atLeast"/>
        <w:rPr>
          <w:rFonts w:eastAsia="宋体"/>
        </w:rPr>
      </w:pPr>
      <w:r>
        <w:rPr>
          <w:rFonts w:eastAsia="宋体"/>
        </w:rPr>
        <w:t>E</w:t>
      </w:r>
      <w:r>
        <w:rPr>
          <w:rFonts w:eastAsia="宋体" w:hint="eastAsia"/>
        </w:rPr>
        <w:t xml:space="preserve">xceptional </w:t>
      </w:r>
      <w:r>
        <w:rPr>
          <w:rFonts w:eastAsia="宋体"/>
        </w:rPr>
        <w:t>Situations:</w:t>
      </w:r>
    </w:p>
    <w:p w:rsidR="006171EA" w:rsidRDefault="006171EA" w:rsidP="00EC4AC2">
      <w:pPr>
        <w:spacing w:line="140" w:lineRule="atLeast"/>
        <w:ind w:left="420"/>
        <w:rPr>
          <w:rFonts w:eastAsia="宋体"/>
        </w:rPr>
      </w:pPr>
      <w:r>
        <w:rPr>
          <w:rFonts w:eastAsia="宋体"/>
        </w:rPr>
        <w:lastRenderedPageBreak/>
        <w:t>An error of type control-error is signaled if throw is done when there is no suitable catch tag.</w:t>
      </w:r>
    </w:p>
    <w:p w:rsidR="006171EA" w:rsidRDefault="006171EA" w:rsidP="00EC4AC2">
      <w:pPr>
        <w:spacing w:line="140" w:lineRule="atLeast"/>
        <w:rPr>
          <w:rFonts w:eastAsia="宋体"/>
        </w:rPr>
      </w:pPr>
      <w:r>
        <w:rPr>
          <w:rFonts w:eastAsia="宋体"/>
        </w:rPr>
        <w:t>See Also:</w:t>
      </w:r>
    </w:p>
    <w:p w:rsidR="006171EA" w:rsidRDefault="006171EA" w:rsidP="00EC4AC2">
      <w:pPr>
        <w:spacing w:line="140" w:lineRule="atLeast"/>
        <w:rPr>
          <w:rFonts w:eastAsia="宋体"/>
        </w:rPr>
      </w:pPr>
      <w:r>
        <w:rPr>
          <w:rFonts w:eastAsia="宋体"/>
        </w:rPr>
        <w:tab/>
        <w:t>throw, Section 3.1 (Evaluation)</w:t>
      </w:r>
    </w:p>
    <w:p w:rsidR="006171EA" w:rsidRDefault="006171EA" w:rsidP="00EC4AC2">
      <w:pPr>
        <w:spacing w:line="140" w:lineRule="atLeast"/>
        <w:rPr>
          <w:rFonts w:eastAsia="宋体"/>
        </w:rPr>
      </w:pPr>
      <w:r>
        <w:rPr>
          <w:rFonts w:eastAsia="宋体"/>
        </w:rPr>
        <w:t>Notes:</w:t>
      </w:r>
    </w:p>
    <w:p w:rsidR="006171EA" w:rsidRDefault="006171EA" w:rsidP="00EC4AC2">
      <w:pPr>
        <w:spacing w:line="140" w:lineRule="atLeast"/>
        <w:ind w:left="420"/>
        <w:rPr>
          <w:rFonts w:eastAsia="宋体"/>
        </w:rPr>
      </w:pPr>
      <w:r>
        <w:rPr>
          <w:rFonts w:eastAsia="宋体"/>
        </w:rPr>
        <w:t>It is customary for symbols to be used as tags, but any object is permitted. However, numbers should not be used because the comparison is done using eq.</w:t>
      </w:r>
    </w:p>
    <w:p w:rsidR="006171EA" w:rsidRDefault="006171EA" w:rsidP="00EC4AC2">
      <w:pPr>
        <w:spacing w:line="140" w:lineRule="atLeast"/>
        <w:ind w:left="420"/>
        <w:rPr>
          <w:rFonts w:eastAsia="宋体"/>
        </w:rPr>
      </w:pPr>
      <w:r>
        <w:rPr>
          <w:rFonts w:eastAsia="宋体"/>
        </w:rPr>
        <w:t>catch differs from block in that catch tags have dynamic scope while block names have lexical scope.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g</w:t>
            </w:r>
            <w:r>
              <w:t>o</w:t>
            </w:r>
          </w:p>
        </w:tc>
        <w:tc>
          <w:tcPr>
            <w:tcW w:w="4148" w:type="dxa"/>
          </w:tcPr>
          <w:p w:rsidR="006171EA" w:rsidRDefault="006171EA" w:rsidP="00EC4AC2">
            <w:pPr>
              <w:spacing w:line="140" w:lineRule="atLeast"/>
              <w:jc w:val="right"/>
            </w:pPr>
            <w:r>
              <w:t>Special Operator</w:t>
            </w:r>
          </w:p>
        </w:tc>
      </w:tr>
    </w:tbl>
    <w:p w:rsidR="006171EA" w:rsidRDefault="006171EA" w:rsidP="00EC4AC2">
      <w:pPr>
        <w:spacing w:line="140" w:lineRule="atLeast"/>
        <w:rPr>
          <w:rFonts w:eastAsia="宋体"/>
        </w:rPr>
      </w:pPr>
      <w:r>
        <w:rPr>
          <w:rFonts w:eastAsia="宋体"/>
        </w:rPr>
        <w:t>Syntax:</w:t>
      </w:r>
    </w:p>
    <w:p w:rsidR="006171EA" w:rsidRDefault="006171EA" w:rsidP="00EC4AC2">
      <w:pPr>
        <w:spacing w:line="140" w:lineRule="atLeast"/>
        <w:rPr>
          <w:rFonts w:eastAsia="宋体"/>
        </w:rPr>
      </w:pPr>
      <w:r>
        <w:rPr>
          <w:rFonts w:eastAsia="宋体"/>
        </w:rPr>
        <w:tab/>
        <w:t xml:space="preserve">go tag </w:t>
      </w:r>
      <w:r>
        <w:rPr>
          <w:rFonts w:ascii="宋体" w:eastAsia="宋体" w:hAnsi="宋体" w:hint="eastAsia"/>
        </w:rPr>
        <w:t>→</w:t>
      </w:r>
      <w:r>
        <w:rPr>
          <w:rFonts w:eastAsia="宋体"/>
        </w:rPr>
        <w:t>|</w:t>
      </w:r>
    </w:p>
    <w:p w:rsidR="006171EA" w:rsidRDefault="006171EA" w:rsidP="00EC4AC2">
      <w:pPr>
        <w:spacing w:line="140" w:lineRule="atLeast"/>
        <w:rPr>
          <w:rFonts w:eastAsia="宋体"/>
        </w:rPr>
      </w:pPr>
      <w:r>
        <w:rPr>
          <w:rFonts w:eastAsia="宋体"/>
        </w:rPr>
        <w:t>Arguments and Values:</w:t>
      </w:r>
    </w:p>
    <w:p w:rsidR="006171EA" w:rsidRDefault="006171EA" w:rsidP="00EC4AC2">
      <w:pPr>
        <w:spacing w:line="140" w:lineRule="atLeast"/>
        <w:rPr>
          <w:rFonts w:eastAsia="宋体"/>
        </w:rPr>
      </w:pPr>
      <w:r>
        <w:rPr>
          <w:rFonts w:eastAsia="宋体"/>
        </w:rPr>
        <w:tab/>
        <w:t>tag—a go tag.</w:t>
      </w:r>
    </w:p>
    <w:p w:rsidR="006171EA" w:rsidRDefault="006171EA" w:rsidP="00EC4AC2">
      <w:pPr>
        <w:spacing w:line="140" w:lineRule="atLeast"/>
        <w:rPr>
          <w:rFonts w:eastAsia="宋体"/>
        </w:rPr>
      </w:pPr>
      <w:r>
        <w:rPr>
          <w:rFonts w:eastAsia="宋体"/>
        </w:rPr>
        <w:t>Description:</w:t>
      </w:r>
    </w:p>
    <w:p w:rsidR="006171EA" w:rsidRDefault="006171EA" w:rsidP="00EC4AC2">
      <w:pPr>
        <w:spacing w:line="140" w:lineRule="atLeast"/>
        <w:ind w:left="420"/>
        <w:rPr>
          <w:rFonts w:eastAsia="宋体"/>
        </w:rPr>
      </w:pPr>
      <w:r>
        <w:rPr>
          <w:rFonts w:eastAsia="宋体"/>
        </w:rPr>
        <w:t>go transfers control to the point in the body of an enclosing tagbody form labeled by a tag eql to tag. If there is no such tag in the body, the bodies of lexically containing tagbody forms (if any) are examined as well. If several tags are eql to tag, control is transferred to whichever matching tag is contained in the innermost tagbody form that contains the go. The consequences are undefined if there is no matching tag lexically visible to the point of the go.</w:t>
      </w:r>
    </w:p>
    <w:p w:rsidR="006171EA" w:rsidRDefault="006171EA" w:rsidP="00EC4AC2">
      <w:pPr>
        <w:spacing w:line="140" w:lineRule="atLeast"/>
        <w:ind w:left="420"/>
        <w:rPr>
          <w:rFonts w:eastAsia="宋体"/>
        </w:rPr>
      </w:pPr>
      <w:r>
        <w:rPr>
          <w:rFonts w:eastAsia="宋体"/>
        </w:rPr>
        <w:t>The transfer of control initiated by go is performed as described in Section 5.2 (Transfer of Control to an Exit Point).</w:t>
      </w:r>
    </w:p>
    <w:p w:rsidR="006171EA" w:rsidRDefault="006171EA" w:rsidP="00EC4AC2">
      <w:pPr>
        <w:spacing w:line="140" w:lineRule="atLeast"/>
        <w:rPr>
          <w:rFonts w:eastAsia="宋体"/>
        </w:rPr>
      </w:pPr>
      <w:r>
        <w:rPr>
          <w:rFonts w:eastAsia="宋体"/>
        </w:rPr>
        <w:t>Examples:</w:t>
      </w:r>
    </w:p>
    <w:p w:rsidR="006171EA" w:rsidRDefault="006171EA" w:rsidP="00EC4AC2">
      <w:pPr>
        <w:spacing w:line="140" w:lineRule="atLeast"/>
        <w:ind w:left="420" w:firstLine="420"/>
        <w:rPr>
          <w:rFonts w:eastAsia="宋体"/>
        </w:rPr>
      </w:pPr>
      <w:r>
        <w:rPr>
          <w:rFonts w:eastAsia="宋体"/>
        </w:rPr>
        <w:t>(tagbody</w:t>
      </w:r>
    </w:p>
    <w:p w:rsidR="006171EA" w:rsidRDefault="006171EA" w:rsidP="00EC4AC2">
      <w:pPr>
        <w:spacing w:line="140" w:lineRule="atLeast"/>
        <w:ind w:firstLine="420"/>
        <w:rPr>
          <w:rFonts w:eastAsia="宋体"/>
        </w:rPr>
      </w:pPr>
      <w:r>
        <w:rPr>
          <w:rFonts w:eastAsia="宋体"/>
        </w:rPr>
        <w:tab/>
      </w:r>
      <w:r>
        <w:rPr>
          <w:rFonts w:eastAsia="宋体"/>
        </w:rPr>
        <w:tab/>
        <w:t>(setq val 2)</w:t>
      </w:r>
    </w:p>
    <w:p w:rsidR="006171EA" w:rsidRDefault="006171EA" w:rsidP="00EC4AC2">
      <w:pPr>
        <w:spacing w:line="140" w:lineRule="atLeast"/>
        <w:ind w:firstLine="420"/>
        <w:rPr>
          <w:rFonts w:eastAsia="宋体"/>
        </w:rPr>
      </w:pPr>
      <w:r>
        <w:rPr>
          <w:rFonts w:eastAsia="宋体"/>
        </w:rPr>
        <w:tab/>
      </w:r>
      <w:r>
        <w:rPr>
          <w:rFonts w:eastAsia="宋体"/>
        </w:rPr>
        <w:tab/>
        <w:t>(go lp)</w:t>
      </w:r>
    </w:p>
    <w:p w:rsidR="006171EA" w:rsidRDefault="006171EA" w:rsidP="00EC4AC2">
      <w:pPr>
        <w:spacing w:line="140" w:lineRule="atLeast"/>
        <w:ind w:firstLine="420"/>
        <w:rPr>
          <w:rFonts w:eastAsia="宋体"/>
        </w:rPr>
      </w:pPr>
      <w:r>
        <w:rPr>
          <w:rFonts w:eastAsia="宋体"/>
        </w:rPr>
        <w:lastRenderedPageBreak/>
        <w:tab/>
      </w:r>
      <w:r>
        <w:rPr>
          <w:rFonts w:eastAsia="宋体"/>
        </w:rPr>
        <w:tab/>
        <w:t>(incf val 3)</w:t>
      </w:r>
    </w:p>
    <w:p w:rsidR="006171EA" w:rsidRDefault="006171EA" w:rsidP="00EC4AC2">
      <w:pPr>
        <w:spacing w:line="140" w:lineRule="atLeast"/>
        <w:ind w:firstLine="420"/>
        <w:rPr>
          <w:rFonts w:eastAsia="宋体"/>
        </w:rPr>
      </w:pPr>
      <w:r>
        <w:rPr>
          <w:rFonts w:eastAsia="宋体"/>
        </w:rPr>
        <w:tab/>
      </w:r>
      <w:r>
        <w:rPr>
          <w:rFonts w:eastAsia="宋体"/>
        </w:rPr>
        <w:tab/>
        <w:t xml:space="preserve">lp (incf val 4)) </w:t>
      </w:r>
      <w:r>
        <w:rPr>
          <w:rFonts w:ascii="宋体" w:eastAsia="宋体" w:hAnsi="宋体" w:hint="eastAsia"/>
        </w:rPr>
        <w:t>→</w:t>
      </w:r>
      <w:r>
        <w:rPr>
          <w:rFonts w:eastAsia="宋体"/>
        </w:rPr>
        <w:t>NIL</w:t>
      </w:r>
    </w:p>
    <w:p w:rsidR="006171EA" w:rsidRDefault="006171EA" w:rsidP="00EC4AC2">
      <w:pPr>
        <w:spacing w:line="140" w:lineRule="atLeast"/>
        <w:ind w:firstLine="420"/>
        <w:rPr>
          <w:rFonts w:eastAsia="宋体"/>
        </w:rPr>
      </w:pPr>
      <w:r>
        <w:rPr>
          <w:rFonts w:eastAsia="宋体"/>
        </w:rPr>
        <w:tab/>
        <w:t xml:space="preserve">val </w:t>
      </w:r>
      <w:r>
        <w:rPr>
          <w:rFonts w:ascii="宋体" w:eastAsia="宋体" w:hAnsi="宋体" w:hint="eastAsia"/>
        </w:rPr>
        <w:t>→</w:t>
      </w:r>
      <w:r>
        <w:rPr>
          <w:rFonts w:eastAsia="宋体"/>
        </w:rPr>
        <w:t>6</w:t>
      </w:r>
    </w:p>
    <w:p w:rsidR="006171EA" w:rsidRDefault="006171EA" w:rsidP="00EC4AC2">
      <w:pPr>
        <w:spacing w:line="140" w:lineRule="atLeast"/>
        <w:ind w:left="420"/>
        <w:rPr>
          <w:rFonts w:eastAsia="宋体"/>
        </w:rPr>
      </w:pPr>
      <w:r>
        <w:rPr>
          <w:rFonts w:eastAsia="宋体"/>
        </w:rPr>
        <w:t>The following is in error because there is a normal exit of the tagbody before the go is executed.</w:t>
      </w:r>
    </w:p>
    <w:p w:rsidR="006171EA" w:rsidRDefault="006171EA" w:rsidP="00EC4AC2">
      <w:pPr>
        <w:spacing w:line="140" w:lineRule="atLeast"/>
        <w:ind w:left="420"/>
        <w:rPr>
          <w:rFonts w:eastAsia="宋体"/>
        </w:rPr>
      </w:pPr>
      <w:r>
        <w:rPr>
          <w:rFonts w:eastAsia="宋体"/>
        </w:rPr>
        <w:tab/>
        <w:t>(let ((a nil))</w:t>
      </w:r>
    </w:p>
    <w:p w:rsidR="006171EA" w:rsidRDefault="006171EA" w:rsidP="00EC4AC2">
      <w:pPr>
        <w:spacing w:line="140" w:lineRule="atLeast"/>
        <w:ind w:left="420"/>
        <w:rPr>
          <w:rFonts w:eastAsia="宋体"/>
        </w:rPr>
      </w:pPr>
      <w:r>
        <w:rPr>
          <w:rFonts w:eastAsia="宋体"/>
        </w:rPr>
        <w:tab/>
      </w:r>
      <w:r>
        <w:rPr>
          <w:rFonts w:eastAsia="宋体"/>
        </w:rPr>
        <w:tab/>
        <w:t>(tagbody t (setq a #'(lambda () (go t))))</w:t>
      </w:r>
    </w:p>
    <w:p w:rsidR="006171EA" w:rsidRDefault="006171EA" w:rsidP="00EC4AC2">
      <w:pPr>
        <w:spacing w:line="140" w:lineRule="atLeast"/>
        <w:ind w:left="420"/>
        <w:rPr>
          <w:rFonts w:eastAsia="宋体"/>
        </w:rPr>
      </w:pPr>
      <w:r>
        <w:rPr>
          <w:rFonts w:eastAsia="宋体"/>
        </w:rPr>
        <w:tab/>
      </w:r>
      <w:r>
        <w:rPr>
          <w:rFonts w:eastAsia="宋体"/>
        </w:rPr>
        <w:tab/>
        <w:t>(funcall a))</w:t>
      </w:r>
    </w:p>
    <w:p w:rsidR="006171EA" w:rsidRDefault="006171EA" w:rsidP="00EC4AC2">
      <w:pPr>
        <w:spacing w:line="140" w:lineRule="atLeast"/>
        <w:ind w:left="420"/>
        <w:rPr>
          <w:rFonts w:eastAsia="宋体"/>
        </w:rPr>
      </w:pPr>
      <w:r>
        <w:rPr>
          <w:rFonts w:eastAsia="宋体"/>
        </w:rPr>
        <w:t>The following is in error because the tagbody is passed over before the go form is executed.</w:t>
      </w:r>
    </w:p>
    <w:p w:rsidR="006171EA" w:rsidRDefault="006171EA" w:rsidP="00EC4AC2">
      <w:pPr>
        <w:spacing w:line="140" w:lineRule="atLeast"/>
        <w:ind w:left="420"/>
        <w:rPr>
          <w:rFonts w:eastAsia="宋体"/>
        </w:rPr>
      </w:pPr>
      <w:r>
        <w:rPr>
          <w:rFonts w:eastAsia="宋体"/>
        </w:rPr>
        <w:tab/>
        <w:t>(funcall (block nil</w:t>
      </w:r>
    </w:p>
    <w:p w:rsidR="006171EA" w:rsidRDefault="006171EA" w:rsidP="00EC4AC2">
      <w:pPr>
        <w:spacing w:line="140" w:lineRule="atLeast"/>
        <w:ind w:left="420"/>
        <w:rPr>
          <w:rFonts w:eastAsia="宋体"/>
        </w:rPr>
      </w:pPr>
      <w:r>
        <w:rPr>
          <w:rFonts w:eastAsia="宋体"/>
        </w:rPr>
        <w:tab/>
      </w:r>
      <w:r>
        <w:rPr>
          <w:rFonts w:eastAsia="宋体"/>
        </w:rPr>
        <w:tab/>
      </w:r>
      <w:r>
        <w:rPr>
          <w:rFonts w:eastAsia="宋体"/>
        </w:rPr>
        <w:tab/>
        <w:t>(tagbody a (return #'(lambda () (go a))))))</w:t>
      </w:r>
    </w:p>
    <w:p w:rsidR="006171EA" w:rsidRDefault="006171EA" w:rsidP="00EC4AC2">
      <w:pPr>
        <w:spacing w:line="140" w:lineRule="atLeast"/>
        <w:rPr>
          <w:rFonts w:eastAsia="宋体"/>
        </w:rPr>
      </w:pPr>
      <w:r>
        <w:rPr>
          <w:rFonts w:eastAsia="宋体"/>
        </w:rPr>
        <w:t>See Also:</w:t>
      </w:r>
    </w:p>
    <w:p w:rsidR="006171EA" w:rsidRDefault="006171EA" w:rsidP="00EC4AC2">
      <w:pPr>
        <w:spacing w:line="140" w:lineRule="atLeast"/>
        <w:rPr>
          <w:rFonts w:eastAsia="宋体"/>
        </w:rPr>
      </w:pPr>
      <w:r>
        <w:rPr>
          <w:rFonts w:eastAsia="宋体"/>
        </w:rPr>
        <w:tab/>
        <w:t>tagbody</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r</w:t>
            </w:r>
            <w:r>
              <w:t>eturn-from</w:t>
            </w:r>
          </w:p>
        </w:tc>
        <w:tc>
          <w:tcPr>
            <w:tcW w:w="4148" w:type="dxa"/>
          </w:tcPr>
          <w:p w:rsidR="006171EA" w:rsidRDefault="006171EA" w:rsidP="00EC4AC2">
            <w:pPr>
              <w:spacing w:line="140" w:lineRule="atLeast"/>
              <w:jc w:val="right"/>
            </w:pPr>
            <w:r>
              <w:t>Special Operator</w:t>
            </w:r>
          </w:p>
        </w:tc>
      </w:tr>
    </w:tbl>
    <w:p w:rsidR="006171EA" w:rsidRDefault="006171EA" w:rsidP="00EC4AC2">
      <w:pPr>
        <w:spacing w:line="140" w:lineRule="atLeast"/>
        <w:rPr>
          <w:rFonts w:eastAsia="宋体"/>
        </w:rPr>
      </w:pPr>
      <w:r>
        <w:rPr>
          <w:rFonts w:eastAsia="宋体"/>
        </w:rPr>
        <w:t>Syntax:</w:t>
      </w:r>
    </w:p>
    <w:p w:rsidR="006171EA" w:rsidRDefault="006171EA" w:rsidP="00EC4AC2">
      <w:pPr>
        <w:spacing w:line="140" w:lineRule="atLeast"/>
        <w:rPr>
          <w:rFonts w:eastAsia="宋体"/>
        </w:rPr>
      </w:pPr>
      <w:r>
        <w:rPr>
          <w:rFonts w:eastAsia="宋体"/>
        </w:rPr>
        <w:tab/>
        <w:t xml:space="preserve">return-from name [result] </w:t>
      </w:r>
      <w:r>
        <w:rPr>
          <w:rFonts w:ascii="宋体" w:eastAsia="宋体" w:hAnsi="宋体" w:hint="eastAsia"/>
        </w:rPr>
        <w:t>→</w:t>
      </w:r>
      <w:r>
        <w:rPr>
          <w:rFonts w:eastAsia="宋体"/>
        </w:rPr>
        <w:t>|</w:t>
      </w:r>
    </w:p>
    <w:p w:rsidR="006171EA" w:rsidRDefault="006171EA" w:rsidP="00EC4AC2">
      <w:pPr>
        <w:spacing w:line="140" w:lineRule="atLeast"/>
        <w:rPr>
          <w:rFonts w:eastAsia="宋体"/>
        </w:rPr>
      </w:pPr>
      <w:r>
        <w:rPr>
          <w:rFonts w:eastAsia="宋体"/>
        </w:rPr>
        <w:t>Arguments and Values:</w:t>
      </w:r>
    </w:p>
    <w:p w:rsidR="006171EA" w:rsidRDefault="006171EA" w:rsidP="00EC4AC2">
      <w:pPr>
        <w:spacing w:line="140" w:lineRule="atLeast"/>
        <w:rPr>
          <w:rFonts w:eastAsia="宋体"/>
        </w:rPr>
      </w:pPr>
      <w:r>
        <w:rPr>
          <w:rFonts w:eastAsia="宋体"/>
        </w:rPr>
        <w:tab/>
        <w:t>name—a block tag; not evaluated.</w:t>
      </w:r>
    </w:p>
    <w:p w:rsidR="006171EA" w:rsidRDefault="006171EA" w:rsidP="00EC4AC2">
      <w:pPr>
        <w:spacing w:line="140" w:lineRule="atLeast"/>
        <w:ind w:firstLine="420"/>
        <w:rPr>
          <w:rFonts w:eastAsia="宋体"/>
        </w:rPr>
      </w:pPr>
      <w:r>
        <w:rPr>
          <w:rFonts w:eastAsia="宋体"/>
        </w:rPr>
        <w:t>result—a form; evaluated. The default is nil.</w:t>
      </w:r>
    </w:p>
    <w:p w:rsidR="006171EA" w:rsidRDefault="006171EA" w:rsidP="00EC4AC2">
      <w:pPr>
        <w:spacing w:line="140" w:lineRule="atLeast"/>
        <w:rPr>
          <w:rFonts w:eastAsia="宋体"/>
        </w:rPr>
      </w:pPr>
      <w:r>
        <w:rPr>
          <w:rFonts w:eastAsia="宋体"/>
        </w:rPr>
        <w:t>Description:</w:t>
      </w:r>
    </w:p>
    <w:p w:rsidR="006171EA" w:rsidRDefault="006171EA" w:rsidP="00EC4AC2">
      <w:pPr>
        <w:spacing w:line="140" w:lineRule="atLeast"/>
        <w:rPr>
          <w:rFonts w:eastAsia="宋体"/>
        </w:rPr>
      </w:pPr>
      <w:r>
        <w:rPr>
          <w:rFonts w:eastAsia="宋体"/>
        </w:rPr>
        <w:tab/>
        <w:t>Returns control and multiple values</w:t>
      </w:r>
      <w:r>
        <w:rPr>
          <w:rFonts w:eastAsia="宋体"/>
          <w:vertAlign w:val="subscript"/>
        </w:rPr>
        <w:t>2</w:t>
      </w:r>
      <w:r>
        <w:rPr>
          <w:rFonts w:eastAsia="宋体"/>
        </w:rPr>
        <w:t xml:space="preserve"> from a lexically enclosing block.</w:t>
      </w:r>
    </w:p>
    <w:p w:rsidR="006171EA" w:rsidRDefault="006171EA" w:rsidP="00EC4AC2">
      <w:pPr>
        <w:spacing w:line="140" w:lineRule="atLeast"/>
        <w:ind w:left="420"/>
        <w:rPr>
          <w:rFonts w:eastAsia="宋体"/>
        </w:rPr>
      </w:pPr>
      <w:r>
        <w:rPr>
          <w:rFonts w:eastAsia="宋体"/>
        </w:rPr>
        <w:t>A block form named name must lexically enclose the occurrence of return-from; any values yielded by the evaluation of result are immediately returned from the innermost such lexically enclosing block.</w:t>
      </w:r>
    </w:p>
    <w:p w:rsidR="006171EA" w:rsidRDefault="006171EA" w:rsidP="00EC4AC2">
      <w:pPr>
        <w:spacing w:line="140" w:lineRule="atLeast"/>
        <w:ind w:left="420"/>
        <w:rPr>
          <w:rFonts w:eastAsia="宋体"/>
        </w:rPr>
      </w:pPr>
      <w:r>
        <w:rPr>
          <w:rFonts w:eastAsia="宋体"/>
        </w:rPr>
        <w:lastRenderedPageBreak/>
        <w:t>The transfer of control initiated by return-from is performed as described in Section 5.2 (Transfer of Control to an Exit Point).</w:t>
      </w:r>
    </w:p>
    <w:p w:rsidR="006171EA" w:rsidRDefault="006171EA" w:rsidP="00EC4AC2">
      <w:pPr>
        <w:spacing w:line="140" w:lineRule="atLeast"/>
        <w:rPr>
          <w:rFonts w:eastAsia="宋体"/>
        </w:rPr>
      </w:pPr>
      <w:r>
        <w:rPr>
          <w:rFonts w:eastAsia="宋体"/>
        </w:rPr>
        <w:t>Examples:</w:t>
      </w:r>
    </w:p>
    <w:p w:rsidR="006171EA" w:rsidRDefault="006171EA" w:rsidP="00EC4AC2">
      <w:pPr>
        <w:spacing w:line="140" w:lineRule="atLeast"/>
        <w:ind w:left="420" w:firstLine="420"/>
        <w:rPr>
          <w:rFonts w:eastAsia="宋体"/>
        </w:rPr>
      </w:pPr>
      <w:r>
        <w:rPr>
          <w:rFonts w:eastAsia="宋体"/>
        </w:rPr>
        <w:t xml:space="preserve">(block alpha (return-from alpha) 1) </w:t>
      </w:r>
      <w:r>
        <w:rPr>
          <w:rFonts w:ascii="宋体" w:eastAsia="宋体" w:hAnsi="宋体" w:hint="eastAsia"/>
        </w:rPr>
        <w:t>→</w:t>
      </w:r>
      <w:r>
        <w:rPr>
          <w:rFonts w:eastAsia="宋体" w:hint="eastAsia"/>
        </w:rPr>
        <w:t>N</w:t>
      </w:r>
      <w:r>
        <w:rPr>
          <w:rFonts w:eastAsia="宋体"/>
        </w:rPr>
        <w:t>IL</w:t>
      </w:r>
    </w:p>
    <w:p w:rsidR="006171EA" w:rsidRDefault="006171EA" w:rsidP="00EC4AC2">
      <w:pPr>
        <w:spacing w:line="140" w:lineRule="atLeast"/>
        <w:ind w:firstLine="420"/>
        <w:rPr>
          <w:rFonts w:eastAsia="宋体"/>
        </w:rPr>
      </w:pPr>
      <w:r>
        <w:rPr>
          <w:rFonts w:eastAsia="宋体"/>
        </w:rPr>
        <w:tab/>
        <w:t xml:space="preserve">(block alpha (return-from alpha 1) 2) </w:t>
      </w:r>
      <w:r>
        <w:rPr>
          <w:rFonts w:ascii="宋体" w:eastAsia="宋体" w:hAnsi="宋体" w:hint="eastAsia"/>
        </w:rPr>
        <w:t>→</w:t>
      </w:r>
      <w:r>
        <w:rPr>
          <w:rFonts w:eastAsia="宋体" w:hint="eastAsia"/>
        </w:rPr>
        <w:t>1</w:t>
      </w:r>
    </w:p>
    <w:p w:rsidR="006171EA" w:rsidRDefault="006171EA" w:rsidP="00EC4AC2">
      <w:pPr>
        <w:spacing w:line="140" w:lineRule="atLeast"/>
        <w:ind w:firstLine="420"/>
        <w:rPr>
          <w:rFonts w:eastAsia="宋体"/>
        </w:rPr>
      </w:pPr>
      <w:r>
        <w:rPr>
          <w:rFonts w:eastAsia="宋体"/>
        </w:rPr>
        <w:tab/>
        <w:t xml:space="preserve">(block alpha (return-from alpha (values 1 2)) 3) </w:t>
      </w:r>
      <w:r>
        <w:rPr>
          <w:rFonts w:ascii="宋体" w:eastAsia="宋体" w:hAnsi="宋体" w:hint="eastAsia"/>
        </w:rPr>
        <w:t>→</w:t>
      </w:r>
      <w:r>
        <w:rPr>
          <w:rFonts w:eastAsia="宋体" w:hint="eastAsia"/>
        </w:rPr>
        <w:t>1</w:t>
      </w:r>
      <w:r>
        <w:rPr>
          <w:rFonts w:eastAsia="宋体"/>
        </w:rPr>
        <w:t>, 2</w:t>
      </w:r>
    </w:p>
    <w:p w:rsidR="006171EA" w:rsidRDefault="006171EA" w:rsidP="00EC4AC2">
      <w:pPr>
        <w:spacing w:line="140" w:lineRule="atLeast"/>
        <w:ind w:firstLine="420"/>
        <w:rPr>
          <w:rFonts w:eastAsia="宋体"/>
        </w:rPr>
      </w:pPr>
      <w:r>
        <w:rPr>
          <w:rFonts w:eastAsia="宋体"/>
        </w:rPr>
        <w:tab/>
        <w:t>(let ((a 0))</w:t>
      </w:r>
    </w:p>
    <w:p w:rsidR="006171EA" w:rsidRDefault="006171EA" w:rsidP="00EC4AC2">
      <w:pPr>
        <w:spacing w:line="140" w:lineRule="atLeast"/>
        <w:ind w:firstLine="420"/>
        <w:rPr>
          <w:rFonts w:eastAsia="宋体"/>
        </w:rPr>
      </w:pPr>
      <w:r>
        <w:rPr>
          <w:rFonts w:eastAsia="宋体"/>
        </w:rPr>
        <w:tab/>
      </w:r>
      <w:r>
        <w:rPr>
          <w:rFonts w:eastAsia="宋体"/>
        </w:rPr>
        <w:tab/>
        <w:t>(dotimes (i 10) (incf a) (when (oddp i) (return)))</w:t>
      </w:r>
    </w:p>
    <w:p w:rsidR="006171EA" w:rsidRDefault="006171EA" w:rsidP="00EC4AC2">
      <w:pPr>
        <w:spacing w:line="140" w:lineRule="atLeast"/>
        <w:ind w:firstLine="420"/>
        <w:rPr>
          <w:rFonts w:eastAsia="宋体"/>
        </w:rPr>
      </w:pPr>
      <w:r>
        <w:rPr>
          <w:rFonts w:eastAsia="宋体"/>
        </w:rPr>
        <w:tab/>
      </w:r>
      <w:r>
        <w:rPr>
          <w:rFonts w:eastAsia="宋体"/>
        </w:rPr>
        <w:tab/>
        <w:t xml:space="preserve">a) </w:t>
      </w:r>
      <w:r>
        <w:rPr>
          <w:rFonts w:ascii="宋体" w:eastAsia="宋体" w:hAnsi="宋体" w:hint="eastAsia"/>
        </w:rPr>
        <w:t>→</w:t>
      </w:r>
      <w:r>
        <w:rPr>
          <w:rFonts w:eastAsia="宋体"/>
        </w:rPr>
        <w:t>2</w:t>
      </w:r>
    </w:p>
    <w:p w:rsidR="006171EA" w:rsidRDefault="006171EA" w:rsidP="00EC4AC2">
      <w:pPr>
        <w:spacing w:line="140" w:lineRule="atLeast"/>
        <w:ind w:firstLine="420"/>
        <w:rPr>
          <w:rFonts w:eastAsia="宋体"/>
        </w:rPr>
      </w:pPr>
      <w:r>
        <w:rPr>
          <w:rFonts w:eastAsia="宋体"/>
        </w:rPr>
        <w:tab/>
        <w:t>(defun temp (x)</w:t>
      </w:r>
    </w:p>
    <w:p w:rsidR="006171EA" w:rsidRDefault="006171EA" w:rsidP="00EC4AC2">
      <w:pPr>
        <w:spacing w:line="140" w:lineRule="atLeast"/>
        <w:ind w:firstLine="420"/>
        <w:rPr>
          <w:rFonts w:eastAsia="宋体"/>
        </w:rPr>
      </w:pPr>
      <w:r>
        <w:rPr>
          <w:rFonts w:eastAsia="宋体"/>
        </w:rPr>
        <w:tab/>
      </w:r>
      <w:r>
        <w:rPr>
          <w:rFonts w:eastAsia="宋体"/>
        </w:rPr>
        <w:tab/>
        <w:t>(if x (return-from temp 'dummy))</w:t>
      </w:r>
    </w:p>
    <w:p w:rsidR="006171EA" w:rsidRDefault="006171EA" w:rsidP="00EC4AC2">
      <w:pPr>
        <w:spacing w:line="140" w:lineRule="atLeast"/>
        <w:ind w:firstLine="420"/>
        <w:rPr>
          <w:rFonts w:eastAsia="宋体"/>
        </w:rPr>
      </w:pPr>
      <w:r>
        <w:rPr>
          <w:rFonts w:eastAsia="宋体"/>
        </w:rPr>
        <w:tab/>
      </w:r>
      <w:r>
        <w:rPr>
          <w:rFonts w:eastAsia="宋体"/>
        </w:rPr>
        <w:tab/>
        <w:t xml:space="preserve">44) </w:t>
      </w:r>
      <w:r>
        <w:rPr>
          <w:rFonts w:ascii="宋体" w:eastAsia="宋体" w:hAnsi="宋体" w:hint="eastAsia"/>
        </w:rPr>
        <w:t>→</w:t>
      </w:r>
      <w:r>
        <w:rPr>
          <w:rFonts w:eastAsia="宋体"/>
        </w:rPr>
        <w:t>TEMP</w:t>
      </w:r>
    </w:p>
    <w:p w:rsidR="006171EA" w:rsidRDefault="006171EA" w:rsidP="00EC4AC2">
      <w:pPr>
        <w:spacing w:line="140" w:lineRule="atLeast"/>
        <w:ind w:firstLine="420"/>
        <w:rPr>
          <w:rFonts w:eastAsia="宋体"/>
        </w:rPr>
      </w:pPr>
      <w:r>
        <w:rPr>
          <w:rFonts w:eastAsia="宋体"/>
        </w:rPr>
        <w:tab/>
        <w:t xml:space="preserve">(temp nil) </w:t>
      </w:r>
      <w:r>
        <w:rPr>
          <w:rFonts w:ascii="宋体" w:eastAsia="宋体" w:hAnsi="宋体" w:hint="eastAsia"/>
        </w:rPr>
        <w:t>→</w:t>
      </w:r>
      <w:r>
        <w:rPr>
          <w:rFonts w:eastAsia="宋体"/>
        </w:rPr>
        <w:t>44</w:t>
      </w:r>
    </w:p>
    <w:p w:rsidR="006171EA" w:rsidRDefault="006171EA" w:rsidP="00EC4AC2">
      <w:pPr>
        <w:spacing w:line="140" w:lineRule="atLeast"/>
        <w:ind w:firstLine="420"/>
        <w:rPr>
          <w:rFonts w:eastAsia="宋体"/>
        </w:rPr>
      </w:pPr>
      <w:r>
        <w:rPr>
          <w:rFonts w:eastAsia="宋体"/>
        </w:rPr>
        <w:tab/>
        <w:t xml:space="preserve">(temp t) </w:t>
      </w:r>
      <w:r>
        <w:rPr>
          <w:rFonts w:ascii="宋体" w:eastAsia="宋体" w:hAnsi="宋体" w:hint="eastAsia"/>
        </w:rPr>
        <w:t>→</w:t>
      </w:r>
      <w:r>
        <w:rPr>
          <w:rFonts w:eastAsia="宋体"/>
        </w:rPr>
        <w:t>DUMMY</w:t>
      </w:r>
    </w:p>
    <w:p w:rsidR="006171EA" w:rsidRDefault="006171EA" w:rsidP="00EC4AC2">
      <w:pPr>
        <w:spacing w:line="140" w:lineRule="atLeast"/>
        <w:ind w:firstLine="420"/>
        <w:rPr>
          <w:rFonts w:eastAsia="宋体"/>
        </w:rPr>
      </w:pPr>
      <w:r>
        <w:rPr>
          <w:rFonts w:eastAsia="宋体"/>
        </w:rPr>
        <w:tab/>
        <w:t>(block out</w:t>
      </w:r>
    </w:p>
    <w:p w:rsidR="006171EA" w:rsidRDefault="006171EA" w:rsidP="00EC4AC2">
      <w:pPr>
        <w:spacing w:line="140" w:lineRule="atLeast"/>
        <w:ind w:firstLine="420"/>
        <w:rPr>
          <w:rFonts w:eastAsia="宋体"/>
        </w:rPr>
      </w:pPr>
      <w:r>
        <w:rPr>
          <w:rFonts w:eastAsia="宋体"/>
        </w:rPr>
        <w:tab/>
      </w:r>
      <w:r>
        <w:rPr>
          <w:rFonts w:eastAsia="宋体"/>
        </w:rPr>
        <w:tab/>
        <w:t>(flet ((exit (n)</w:t>
      </w:r>
      <w:r>
        <w:rPr>
          <w:rFonts w:eastAsia="宋体" w:hint="eastAsia"/>
        </w:rPr>
        <w:t xml:space="preserve"> </w:t>
      </w:r>
      <w:r>
        <w:rPr>
          <w:rFonts w:eastAsia="宋体"/>
        </w:rPr>
        <w:t>(return-from out n)))</w:t>
      </w:r>
    </w:p>
    <w:p w:rsidR="006171EA" w:rsidRDefault="006171EA" w:rsidP="00EC4AC2">
      <w:pPr>
        <w:spacing w:line="140" w:lineRule="atLeast"/>
        <w:ind w:firstLine="420"/>
        <w:rPr>
          <w:rFonts w:eastAsia="宋体"/>
        </w:rPr>
      </w:pPr>
      <w:r>
        <w:rPr>
          <w:rFonts w:eastAsia="宋体"/>
        </w:rPr>
        <w:tab/>
      </w:r>
      <w:r>
        <w:rPr>
          <w:rFonts w:eastAsia="宋体"/>
        </w:rPr>
        <w:tab/>
      </w:r>
      <w:r>
        <w:rPr>
          <w:rFonts w:eastAsia="宋体"/>
        </w:rPr>
        <w:tab/>
        <w:t>(block out (exit 1)))</w:t>
      </w:r>
    </w:p>
    <w:p w:rsidR="006171EA" w:rsidRDefault="006171EA" w:rsidP="00EC4AC2">
      <w:pPr>
        <w:spacing w:line="140" w:lineRule="atLeast"/>
        <w:ind w:firstLine="420"/>
        <w:rPr>
          <w:rFonts w:eastAsia="宋体"/>
        </w:rPr>
      </w:pPr>
      <w:r>
        <w:rPr>
          <w:rFonts w:ascii="宋体" w:eastAsia="宋体" w:hAnsi="宋体" w:hint="eastAsia"/>
        </w:rPr>
        <w:t>→</w:t>
      </w:r>
      <w:r>
        <w:rPr>
          <w:rFonts w:eastAsia="宋体"/>
        </w:rPr>
        <w:t>2</w:t>
      </w:r>
    </w:p>
    <w:p w:rsidR="006171EA" w:rsidRDefault="006171EA" w:rsidP="00EC4AC2">
      <w:pPr>
        <w:spacing w:line="140" w:lineRule="atLeast"/>
        <w:ind w:firstLine="420"/>
        <w:rPr>
          <w:rFonts w:eastAsia="宋体"/>
        </w:rPr>
      </w:pPr>
      <w:r>
        <w:rPr>
          <w:rFonts w:eastAsia="宋体"/>
        </w:rPr>
        <w:tab/>
        <w:t>(dolist (flag '(nil t))</w:t>
      </w:r>
    </w:p>
    <w:p w:rsidR="006171EA" w:rsidRDefault="006171EA" w:rsidP="00EC4AC2">
      <w:pPr>
        <w:spacing w:line="140" w:lineRule="atLeast"/>
        <w:ind w:firstLine="420"/>
        <w:rPr>
          <w:rFonts w:eastAsia="宋体"/>
        </w:rPr>
      </w:pPr>
      <w:r>
        <w:rPr>
          <w:rFonts w:eastAsia="宋体"/>
        </w:rPr>
        <w:tab/>
      </w:r>
      <w:r>
        <w:rPr>
          <w:rFonts w:eastAsia="宋体"/>
        </w:rPr>
        <w:tab/>
        <w:t>(block nil</w:t>
      </w:r>
    </w:p>
    <w:p w:rsidR="006171EA" w:rsidRDefault="006171EA" w:rsidP="00EC4AC2">
      <w:pPr>
        <w:spacing w:line="140" w:lineRule="atLeast"/>
        <w:ind w:firstLine="420"/>
        <w:rPr>
          <w:rFonts w:eastAsia="宋体"/>
        </w:rPr>
      </w:pPr>
      <w:r>
        <w:rPr>
          <w:rFonts w:eastAsia="宋体"/>
        </w:rPr>
        <w:tab/>
      </w:r>
      <w:r>
        <w:rPr>
          <w:rFonts w:eastAsia="宋体"/>
        </w:rPr>
        <w:tab/>
      </w:r>
      <w:r>
        <w:rPr>
          <w:rFonts w:eastAsia="宋体"/>
        </w:rPr>
        <w:tab/>
        <w:t>(let ((x 5))</w:t>
      </w:r>
    </w:p>
    <w:p w:rsidR="006171EA" w:rsidRDefault="006171EA" w:rsidP="00EC4AC2">
      <w:pPr>
        <w:spacing w:line="140" w:lineRule="atLeast"/>
        <w:ind w:firstLine="420"/>
        <w:rPr>
          <w:rFonts w:eastAsia="宋体"/>
        </w:rPr>
      </w:pPr>
      <w:r>
        <w:rPr>
          <w:rFonts w:eastAsia="宋体"/>
        </w:rPr>
        <w:tab/>
      </w:r>
      <w:r>
        <w:rPr>
          <w:rFonts w:eastAsia="宋体"/>
        </w:rPr>
        <w:tab/>
      </w:r>
      <w:r>
        <w:rPr>
          <w:rFonts w:eastAsia="宋体"/>
        </w:rPr>
        <w:tab/>
      </w:r>
      <w:r>
        <w:rPr>
          <w:rFonts w:eastAsia="宋体"/>
        </w:rPr>
        <w:tab/>
        <w:t>(declare (special x))</w:t>
      </w:r>
    </w:p>
    <w:p w:rsidR="006171EA" w:rsidRDefault="006171EA" w:rsidP="00EC4AC2">
      <w:pPr>
        <w:spacing w:line="140" w:lineRule="atLeast"/>
        <w:ind w:firstLine="420"/>
        <w:rPr>
          <w:rFonts w:eastAsia="宋体"/>
        </w:rPr>
      </w:pPr>
      <w:r>
        <w:rPr>
          <w:rFonts w:eastAsia="宋体"/>
        </w:rPr>
        <w:tab/>
      </w:r>
      <w:r>
        <w:rPr>
          <w:rFonts w:eastAsia="宋体"/>
        </w:rPr>
        <w:tab/>
      </w:r>
      <w:r>
        <w:rPr>
          <w:rFonts w:eastAsia="宋体"/>
        </w:rPr>
        <w:tab/>
      </w:r>
      <w:r>
        <w:rPr>
          <w:rFonts w:eastAsia="宋体"/>
        </w:rPr>
        <w:tab/>
        <w:t>(unwind-protect (return-from nil)</w:t>
      </w:r>
    </w:p>
    <w:p w:rsidR="006171EA" w:rsidRDefault="006171EA" w:rsidP="00EC4AC2">
      <w:pPr>
        <w:spacing w:line="140" w:lineRule="atLeast"/>
        <w:ind w:firstLine="420"/>
        <w:rPr>
          <w:rFonts w:eastAsia="宋体"/>
        </w:rPr>
      </w:pPr>
      <w:r>
        <w:rPr>
          <w:rFonts w:eastAsia="宋体"/>
        </w:rPr>
        <w:tab/>
      </w:r>
      <w:r>
        <w:rPr>
          <w:rFonts w:eastAsia="宋体"/>
        </w:rPr>
        <w:tab/>
      </w:r>
      <w:r>
        <w:rPr>
          <w:rFonts w:eastAsia="宋体"/>
        </w:rPr>
        <w:tab/>
      </w:r>
      <w:r>
        <w:rPr>
          <w:rFonts w:eastAsia="宋体"/>
        </w:rPr>
        <w:tab/>
      </w:r>
      <w:r>
        <w:rPr>
          <w:rFonts w:eastAsia="宋体"/>
        </w:rPr>
        <w:tab/>
        <w:t>(print x))))</w:t>
      </w:r>
    </w:p>
    <w:p w:rsidR="006171EA" w:rsidRDefault="006171EA" w:rsidP="00EC4AC2">
      <w:pPr>
        <w:spacing w:line="140" w:lineRule="atLeast"/>
        <w:ind w:firstLine="420"/>
        <w:rPr>
          <w:rFonts w:eastAsia="宋体"/>
        </w:rPr>
      </w:pPr>
      <w:r>
        <w:rPr>
          <w:rFonts w:eastAsia="宋体"/>
        </w:rPr>
        <w:tab/>
      </w:r>
      <w:r>
        <w:rPr>
          <w:rFonts w:eastAsia="宋体"/>
        </w:rPr>
        <w:tab/>
        <w:t>(print 'here))</w:t>
      </w:r>
    </w:p>
    <w:p w:rsidR="006171EA" w:rsidRDefault="006171EA" w:rsidP="00EC4AC2">
      <w:pPr>
        <w:spacing w:line="140" w:lineRule="atLeast"/>
        <w:ind w:firstLine="420"/>
        <w:rPr>
          <w:rFonts w:eastAsia="宋体"/>
        </w:rPr>
      </w:pPr>
      <m:oMath>
        <m:r>
          <m:rPr>
            <m:sty m:val="p"/>
          </m:rPr>
          <w:rPr>
            <w:rFonts w:ascii="Cambria Math" w:eastAsia="宋体" w:hAnsi="Cambria Math"/>
          </w:rPr>
          <w:lastRenderedPageBreak/>
          <m:t>⊳</m:t>
        </m:r>
      </m:oMath>
      <w:r>
        <w:rPr>
          <w:rFonts w:eastAsia="宋体" w:hint="eastAsia"/>
        </w:rPr>
        <w:t>5</w:t>
      </w:r>
    </w:p>
    <w:p w:rsidR="006171EA" w:rsidRDefault="006171EA" w:rsidP="00EC4AC2">
      <w:pPr>
        <w:spacing w:line="140" w:lineRule="atLeast"/>
        <w:ind w:firstLine="420"/>
        <w:rPr>
          <w:rFonts w:eastAsia="宋体"/>
        </w:rPr>
      </w:pPr>
      <m:oMath>
        <m:r>
          <m:rPr>
            <m:sty m:val="p"/>
          </m:rPr>
          <w:rPr>
            <w:rFonts w:ascii="Cambria Math" w:eastAsia="宋体" w:hAnsi="Cambria Math"/>
          </w:rPr>
          <m:t>⊳</m:t>
        </m:r>
      </m:oMath>
      <w:r>
        <w:rPr>
          <w:rFonts w:eastAsia="宋体"/>
        </w:rPr>
        <w:t>HERE</w:t>
      </w:r>
    </w:p>
    <w:p w:rsidR="006171EA" w:rsidRDefault="006171EA" w:rsidP="00EC4AC2">
      <w:pPr>
        <w:spacing w:line="140" w:lineRule="atLeast"/>
        <w:ind w:firstLine="420"/>
        <w:rPr>
          <w:rFonts w:eastAsia="宋体"/>
        </w:rPr>
      </w:pPr>
      <m:oMath>
        <m:r>
          <m:rPr>
            <m:sty m:val="p"/>
          </m:rPr>
          <w:rPr>
            <w:rFonts w:ascii="Cambria Math" w:eastAsia="宋体" w:hAnsi="Cambria Math"/>
          </w:rPr>
          <m:t>⊳</m:t>
        </m:r>
      </m:oMath>
      <w:r>
        <w:rPr>
          <w:rFonts w:eastAsia="宋体"/>
        </w:rPr>
        <w:t>5</w:t>
      </w:r>
    </w:p>
    <w:p w:rsidR="006171EA" w:rsidRDefault="006171EA" w:rsidP="00EC4AC2">
      <w:pPr>
        <w:spacing w:line="140" w:lineRule="atLeast"/>
        <w:ind w:firstLine="420"/>
        <w:rPr>
          <w:rFonts w:eastAsia="宋体"/>
        </w:rPr>
      </w:pPr>
      <m:oMath>
        <m:r>
          <m:rPr>
            <m:sty m:val="p"/>
          </m:rPr>
          <w:rPr>
            <w:rFonts w:ascii="Cambria Math" w:eastAsia="宋体" w:hAnsi="Cambria Math"/>
          </w:rPr>
          <m:t>⊳</m:t>
        </m:r>
      </m:oMath>
      <w:r>
        <w:rPr>
          <w:rFonts w:eastAsia="宋体"/>
        </w:rPr>
        <w:t>HERE</w:t>
      </w:r>
    </w:p>
    <w:p w:rsidR="006171EA" w:rsidRDefault="006171EA" w:rsidP="00EC4AC2">
      <w:pPr>
        <w:spacing w:line="140" w:lineRule="atLeast"/>
        <w:ind w:firstLine="420"/>
        <w:rPr>
          <w:rFonts w:eastAsia="宋体"/>
        </w:rPr>
      </w:pPr>
      <w:r>
        <w:rPr>
          <w:rFonts w:ascii="宋体" w:eastAsia="宋体" w:hAnsi="宋体" w:hint="eastAsia"/>
        </w:rPr>
        <w:t>→</w:t>
      </w:r>
      <w:r>
        <w:rPr>
          <w:rFonts w:eastAsia="宋体"/>
        </w:rPr>
        <w:t>NIL</w:t>
      </w:r>
    </w:p>
    <w:p w:rsidR="006171EA" w:rsidRDefault="006171EA" w:rsidP="00EC4AC2">
      <w:pPr>
        <w:spacing w:line="140" w:lineRule="atLeast"/>
        <w:ind w:firstLine="420"/>
        <w:rPr>
          <w:rFonts w:eastAsia="宋体"/>
        </w:rPr>
      </w:pPr>
      <w:r>
        <w:rPr>
          <w:rFonts w:eastAsia="宋体"/>
        </w:rPr>
        <w:tab/>
        <w:t>(dolist (flat '(nil t))</w:t>
      </w:r>
    </w:p>
    <w:p w:rsidR="006171EA" w:rsidRDefault="006171EA" w:rsidP="00EC4AC2">
      <w:pPr>
        <w:spacing w:line="140" w:lineRule="atLeast"/>
        <w:ind w:firstLine="420"/>
        <w:rPr>
          <w:rFonts w:eastAsia="宋体"/>
        </w:rPr>
      </w:pPr>
      <w:r>
        <w:rPr>
          <w:rFonts w:eastAsia="宋体"/>
        </w:rPr>
        <w:tab/>
      </w:r>
      <w:r>
        <w:rPr>
          <w:rFonts w:eastAsia="宋体"/>
        </w:rPr>
        <w:tab/>
        <w:t>(block nil</w:t>
      </w:r>
    </w:p>
    <w:p w:rsidR="006171EA" w:rsidRDefault="006171EA" w:rsidP="00EC4AC2">
      <w:pPr>
        <w:spacing w:line="140" w:lineRule="atLeast"/>
        <w:ind w:firstLine="420"/>
        <w:rPr>
          <w:rFonts w:eastAsia="宋体"/>
        </w:rPr>
      </w:pPr>
      <w:r>
        <w:rPr>
          <w:rFonts w:eastAsia="宋体"/>
        </w:rPr>
        <w:tab/>
      </w:r>
      <w:r>
        <w:rPr>
          <w:rFonts w:eastAsia="宋体"/>
        </w:rPr>
        <w:tab/>
      </w:r>
      <w:r>
        <w:rPr>
          <w:rFonts w:eastAsia="宋体"/>
        </w:rPr>
        <w:tab/>
        <w:t>(let ((x 5))</w:t>
      </w:r>
    </w:p>
    <w:p w:rsidR="006171EA" w:rsidRDefault="006171EA" w:rsidP="00EC4AC2">
      <w:pPr>
        <w:spacing w:line="140" w:lineRule="atLeast"/>
        <w:ind w:firstLine="420"/>
        <w:rPr>
          <w:rFonts w:eastAsia="宋体"/>
        </w:rPr>
      </w:pPr>
      <w:r>
        <w:rPr>
          <w:rFonts w:eastAsia="宋体"/>
        </w:rPr>
        <w:tab/>
      </w:r>
      <w:r>
        <w:rPr>
          <w:rFonts w:eastAsia="宋体"/>
        </w:rPr>
        <w:tab/>
      </w:r>
      <w:r>
        <w:rPr>
          <w:rFonts w:eastAsia="宋体"/>
        </w:rPr>
        <w:tab/>
      </w:r>
      <w:r>
        <w:rPr>
          <w:rFonts w:eastAsia="宋体"/>
        </w:rPr>
        <w:tab/>
        <w:t>(declare (special x))</w:t>
      </w:r>
    </w:p>
    <w:p w:rsidR="006171EA" w:rsidRDefault="006171EA" w:rsidP="00EC4AC2">
      <w:pPr>
        <w:spacing w:line="140" w:lineRule="atLeast"/>
        <w:ind w:firstLine="420"/>
        <w:rPr>
          <w:rFonts w:eastAsia="宋体"/>
        </w:rPr>
      </w:pPr>
      <w:r>
        <w:rPr>
          <w:rFonts w:eastAsia="宋体"/>
        </w:rPr>
        <w:tab/>
      </w:r>
      <w:r>
        <w:rPr>
          <w:rFonts w:eastAsia="宋体"/>
        </w:rPr>
        <w:tab/>
      </w:r>
      <w:r>
        <w:rPr>
          <w:rFonts w:eastAsia="宋体"/>
        </w:rPr>
        <w:tab/>
      </w:r>
      <w:r>
        <w:rPr>
          <w:rFonts w:eastAsia="宋体"/>
        </w:rPr>
        <w:tab/>
        <w:t>(unwind-protect</w:t>
      </w:r>
    </w:p>
    <w:p w:rsidR="006171EA" w:rsidRDefault="006171EA" w:rsidP="00EC4AC2">
      <w:pPr>
        <w:spacing w:line="140" w:lineRule="atLeast"/>
        <w:ind w:firstLine="420"/>
        <w:rPr>
          <w:rFonts w:eastAsia="宋体"/>
        </w:rPr>
      </w:pPr>
      <w:r>
        <w:rPr>
          <w:rFonts w:eastAsia="宋体"/>
        </w:rPr>
        <w:tab/>
      </w:r>
      <w:r>
        <w:rPr>
          <w:rFonts w:eastAsia="宋体"/>
        </w:rPr>
        <w:tab/>
      </w:r>
      <w:r>
        <w:rPr>
          <w:rFonts w:eastAsia="宋体"/>
        </w:rPr>
        <w:tab/>
      </w:r>
      <w:r>
        <w:rPr>
          <w:rFonts w:eastAsia="宋体"/>
        </w:rPr>
        <w:tab/>
      </w:r>
      <w:r>
        <w:rPr>
          <w:rFonts w:eastAsia="宋体"/>
        </w:rPr>
        <w:tab/>
      </w:r>
      <w:r>
        <w:rPr>
          <w:rFonts w:eastAsia="宋体"/>
        </w:rPr>
        <w:tab/>
        <w:t>(if flag (return-from nil))</w:t>
      </w:r>
    </w:p>
    <w:p w:rsidR="006171EA" w:rsidRDefault="006171EA" w:rsidP="00EC4AC2">
      <w:pPr>
        <w:spacing w:line="140" w:lineRule="atLeast"/>
        <w:ind w:firstLine="420"/>
        <w:rPr>
          <w:rFonts w:eastAsia="宋体"/>
        </w:rPr>
      </w:pPr>
      <w:r>
        <w:rPr>
          <w:rFonts w:eastAsia="宋体"/>
        </w:rPr>
        <w:tab/>
      </w:r>
      <w:r>
        <w:rPr>
          <w:rFonts w:eastAsia="宋体"/>
        </w:rPr>
        <w:tab/>
      </w:r>
      <w:r>
        <w:rPr>
          <w:rFonts w:eastAsia="宋体"/>
        </w:rPr>
        <w:tab/>
      </w:r>
      <w:r>
        <w:rPr>
          <w:rFonts w:eastAsia="宋体"/>
        </w:rPr>
        <w:tab/>
      </w:r>
      <w:r>
        <w:rPr>
          <w:rFonts w:eastAsia="宋体"/>
        </w:rPr>
        <w:tab/>
        <w:t>(print x))))</w:t>
      </w:r>
    </w:p>
    <w:p w:rsidR="006171EA" w:rsidRDefault="006171EA" w:rsidP="00EC4AC2">
      <w:pPr>
        <w:spacing w:line="140" w:lineRule="atLeast"/>
        <w:ind w:firstLine="420"/>
        <w:rPr>
          <w:rFonts w:eastAsia="宋体"/>
        </w:rPr>
      </w:pPr>
      <w:r>
        <w:rPr>
          <w:rFonts w:eastAsia="宋体"/>
        </w:rPr>
        <w:tab/>
      </w:r>
      <w:r>
        <w:rPr>
          <w:rFonts w:eastAsia="宋体"/>
        </w:rPr>
        <w:tab/>
        <w:t>(print 'here))</w:t>
      </w:r>
    </w:p>
    <w:p w:rsidR="006171EA" w:rsidRDefault="006171EA" w:rsidP="00EC4AC2">
      <w:pPr>
        <w:spacing w:line="140" w:lineRule="atLeast"/>
        <w:ind w:firstLine="420"/>
        <w:rPr>
          <w:rFonts w:eastAsia="宋体"/>
        </w:rPr>
      </w:pPr>
      <m:oMath>
        <m:r>
          <m:rPr>
            <m:sty m:val="p"/>
          </m:rPr>
          <w:rPr>
            <w:rFonts w:ascii="Cambria Math" w:eastAsia="宋体" w:hAnsi="Cambria Math"/>
          </w:rPr>
          <m:t>⊳</m:t>
        </m:r>
      </m:oMath>
      <w:r>
        <w:rPr>
          <w:rFonts w:eastAsia="宋体" w:hint="eastAsia"/>
        </w:rPr>
        <w:t>5</w:t>
      </w:r>
    </w:p>
    <w:p w:rsidR="006171EA" w:rsidRDefault="006171EA" w:rsidP="00EC4AC2">
      <w:pPr>
        <w:spacing w:line="140" w:lineRule="atLeast"/>
        <w:ind w:firstLine="420"/>
        <w:rPr>
          <w:rFonts w:eastAsia="宋体"/>
        </w:rPr>
      </w:pPr>
      <m:oMath>
        <m:r>
          <m:rPr>
            <m:sty m:val="p"/>
          </m:rPr>
          <w:rPr>
            <w:rFonts w:ascii="Cambria Math" w:eastAsia="宋体" w:hAnsi="Cambria Math"/>
          </w:rPr>
          <m:t>⊳</m:t>
        </m:r>
      </m:oMath>
      <w:r>
        <w:rPr>
          <w:rFonts w:eastAsia="宋体"/>
        </w:rPr>
        <w:t>HERE</w:t>
      </w:r>
    </w:p>
    <w:p w:rsidR="006171EA" w:rsidRDefault="006171EA" w:rsidP="00EC4AC2">
      <w:pPr>
        <w:spacing w:line="140" w:lineRule="atLeast"/>
        <w:ind w:firstLine="420"/>
        <w:rPr>
          <w:rFonts w:eastAsia="宋体"/>
        </w:rPr>
      </w:pPr>
      <m:oMath>
        <m:r>
          <m:rPr>
            <m:sty m:val="p"/>
          </m:rPr>
          <w:rPr>
            <w:rFonts w:ascii="Cambria Math" w:eastAsia="宋体" w:hAnsi="Cambria Math"/>
          </w:rPr>
          <m:t>⊳</m:t>
        </m:r>
      </m:oMath>
      <w:r>
        <w:rPr>
          <w:rFonts w:eastAsia="宋体"/>
        </w:rPr>
        <w:t>5</w:t>
      </w:r>
    </w:p>
    <w:p w:rsidR="006171EA" w:rsidRDefault="006171EA" w:rsidP="00EC4AC2">
      <w:pPr>
        <w:spacing w:line="140" w:lineRule="atLeast"/>
        <w:ind w:firstLine="420"/>
        <w:rPr>
          <w:rFonts w:eastAsia="宋体"/>
        </w:rPr>
      </w:pPr>
      <m:oMath>
        <m:r>
          <m:rPr>
            <m:sty m:val="p"/>
          </m:rPr>
          <w:rPr>
            <w:rFonts w:ascii="Cambria Math" w:eastAsia="宋体" w:hAnsi="Cambria Math"/>
          </w:rPr>
          <m:t>⊳</m:t>
        </m:r>
      </m:oMath>
      <w:r>
        <w:rPr>
          <w:rFonts w:eastAsia="宋体"/>
        </w:rPr>
        <w:t>HERE</w:t>
      </w:r>
    </w:p>
    <w:p w:rsidR="006171EA" w:rsidRDefault="006171EA" w:rsidP="00EC4AC2">
      <w:pPr>
        <w:spacing w:line="140" w:lineRule="atLeast"/>
        <w:ind w:firstLine="420"/>
        <w:rPr>
          <w:rFonts w:eastAsia="宋体"/>
        </w:rPr>
      </w:pPr>
      <w:r>
        <w:rPr>
          <w:rFonts w:ascii="宋体" w:eastAsia="宋体" w:hAnsi="宋体" w:hint="eastAsia"/>
        </w:rPr>
        <w:t>→</w:t>
      </w:r>
      <w:r>
        <w:rPr>
          <w:rFonts w:eastAsia="宋体"/>
        </w:rPr>
        <w:t>NIL</w:t>
      </w:r>
    </w:p>
    <w:p w:rsidR="006171EA" w:rsidRDefault="006171EA" w:rsidP="00EC4AC2">
      <w:pPr>
        <w:spacing w:line="140" w:lineRule="atLeast"/>
        <w:ind w:left="420"/>
        <w:rPr>
          <w:rFonts w:eastAsia="宋体"/>
        </w:rPr>
      </w:pPr>
      <w:r>
        <w:rPr>
          <w:rFonts w:eastAsia="宋体"/>
        </w:rPr>
        <w:t>The following has undefined consequences because the block form exits normally before the return-from form is attempted.</w:t>
      </w:r>
    </w:p>
    <w:p w:rsidR="006171EA" w:rsidRDefault="006171EA" w:rsidP="00EC4AC2">
      <w:pPr>
        <w:spacing w:line="140" w:lineRule="atLeast"/>
        <w:ind w:firstLine="420"/>
        <w:rPr>
          <w:rFonts w:eastAsia="宋体"/>
        </w:rPr>
      </w:pPr>
      <w:r>
        <w:rPr>
          <w:rFonts w:eastAsia="宋体"/>
        </w:rPr>
        <w:tab/>
        <w:t>(funcall (block nil #'(lambda () (return-from nil)))) is an error.</w:t>
      </w:r>
    </w:p>
    <w:p w:rsidR="006171EA" w:rsidRDefault="006171EA" w:rsidP="00EC4AC2">
      <w:pPr>
        <w:spacing w:line="140" w:lineRule="atLeast"/>
        <w:rPr>
          <w:rFonts w:eastAsia="宋体"/>
        </w:rPr>
      </w:pPr>
      <w:r>
        <w:rPr>
          <w:rFonts w:eastAsia="宋体"/>
        </w:rPr>
        <w:t>See Also:</w:t>
      </w:r>
    </w:p>
    <w:p w:rsidR="006171EA" w:rsidRDefault="006171EA" w:rsidP="00EC4AC2">
      <w:pPr>
        <w:spacing w:line="140" w:lineRule="atLeast"/>
        <w:rPr>
          <w:rFonts w:eastAsia="宋体"/>
        </w:rPr>
      </w:pPr>
      <w:r>
        <w:rPr>
          <w:rFonts w:eastAsia="宋体"/>
        </w:rPr>
        <w:tab/>
        <w:t>block, return, Section 3.1 (Evaluation)</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r</w:t>
            </w:r>
            <w:r>
              <w:t>eturn</w:t>
            </w:r>
          </w:p>
        </w:tc>
        <w:tc>
          <w:tcPr>
            <w:tcW w:w="4148" w:type="dxa"/>
          </w:tcPr>
          <w:p w:rsidR="006171EA" w:rsidRDefault="006171EA" w:rsidP="00EC4AC2">
            <w:pPr>
              <w:spacing w:line="140" w:lineRule="atLeast"/>
              <w:jc w:val="right"/>
            </w:pPr>
            <w:r>
              <w:t>Macro</w:t>
            </w:r>
          </w:p>
        </w:tc>
      </w:tr>
    </w:tbl>
    <w:p w:rsidR="006171EA" w:rsidRDefault="006171EA" w:rsidP="00EC4AC2">
      <w:pPr>
        <w:spacing w:line="140" w:lineRule="atLeast"/>
        <w:rPr>
          <w:rFonts w:eastAsia="宋体"/>
        </w:rPr>
      </w:pPr>
      <w:r>
        <w:rPr>
          <w:rFonts w:eastAsia="宋体"/>
        </w:rPr>
        <w:t>Syntax:</w:t>
      </w:r>
    </w:p>
    <w:p w:rsidR="006171EA" w:rsidRDefault="006171EA" w:rsidP="00EC4AC2">
      <w:pPr>
        <w:spacing w:line="140" w:lineRule="atLeast"/>
        <w:rPr>
          <w:rFonts w:eastAsia="宋体"/>
        </w:rPr>
      </w:pPr>
      <w:r>
        <w:rPr>
          <w:rFonts w:eastAsia="宋体"/>
        </w:rPr>
        <w:lastRenderedPageBreak/>
        <w:tab/>
        <w:t xml:space="preserve">return [result] </w:t>
      </w:r>
      <w:r>
        <w:rPr>
          <w:rFonts w:ascii="宋体" w:eastAsia="宋体" w:hAnsi="宋体" w:hint="eastAsia"/>
        </w:rPr>
        <w:t>→</w:t>
      </w:r>
      <w:r>
        <w:rPr>
          <w:rFonts w:eastAsia="宋体"/>
        </w:rPr>
        <w:t>|</w:t>
      </w:r>
    </w:p>
    <w:p w:rsidR="006171EA" w:rsidRDefault="006171EA" w:rsidP="00EC4AC2">
      <w:pPr>
        <w:spacing w:line="140" w:lineRule="atLeast"/>
        <w:rPr>
          <w:rFonts w:eastAsia="宋体"/>
        </w:rPr>
      </w:pPr>
      <w:r>
        <w:rPr>
          <w:rFonts w:eastAsia="宋体"/>
        </w:rPr>
        <w:t>Arguments and Values:</w:t>
      </w:r>
    </w:p>
    <w:p w:rsidR="006171EA" w:rsidRDefault="006171EA" w:rsidP="00EC4AC2">
      <w:pPr>
        <w:spacing w:line="140" w:lineRule="atLeast"/>
        <w:rPr>
          <w:rFonts w:eastAsia="宋体"/>
        </w:rPr>
      </w:pPr>
      <w:r>
        <w:rPr>
          <w:rFonts w:eastAsia="宋体"/>
        </w:rPr>
        <w:tab/>
        <w:t>result—a form; evaluated. The default is nil.</w:t>
      </w:r>
    </w:p>
    <w:p w:rsidR="006171EA" w:rsidRDefault="006171EA" w:rsidP="00EC4AC2">
      <w:pPr>
        <w:spacing w:line="140" w:lineRule="atLeast"/>
        <w:rPr>
          <w:rFonts w:eastAsia="宋体"/>
        </w:rPr>
      </w:pPr>
      <w:r>
        <w:rPr>
          <w:rFonts w:eastAsia="宋体"/>
        </w:rPr>
        <w:t>Description:</w:t>
      </w:r>
    </w:p>
    <w:p w:rsidR="006171EA" w:rsidRDefault="006171EA" w:rsidP="00EC4AC2">
      <w:pPr>
        <w:spacing w:line="140" w:lineRule="atLeast"/>
        <w:rPr>
          <w:rFonts w:eastAsia="宋体"/>
        </w:rPr>
      </w:pPr>
      <w:r>
        <w:rPr>
          <w:rFonts w:eastAsia="宋体"/>
        </w:rPr>
        <w:tab/>
        <w:t>Returns, as if by return-from, from the block named nil.</w:t>
      </w:r>
    </w:p>
    <w:p w:rsidR="006171EA" w:rsidRDefault="006171EA" w:rsidP="00EC4AC2">
      <w:pPr>
        <w:spacing w:line="140" w:lineRule="atLeast"/>
        <w:rPr>
          <w:rFonts w:eastAsia="宋体"/>
        </w:rPr>
      </w:pPr>
      <w:r>
        <w:rPr>
          <w:rFonts w:eastAsia="宋体"/>
        </w:rPr>
        <w:t>Examples:</w:t>
      </w:r>
    </w:p>
    <w:p w:rsidR="006171EA" w:rsidRDefault="006171EA" w:rsidP="00EC4AC2">
      <w:pPr>
        <w:spacing w:line="140" w:lineRule="atLeast"/>
        <w:ind w:left="420" w:firstLine="420"/>
        <w:rPr>
          <w:rFonts w:eastAsia="宋体"/>
        </w:rPr>
      </w:pPr>
      <w:r>
        <w:rPr>
          <w:rFonts w:eastAsia="宋体"/>
        </w:rPr>
        <w:t xml:space="preserve">(block nil (return) 1) </w:t>
      </w:r>
      <w:r>
        <w:rPr>
          <w:rFonts w:ascii="宋体" w:eastAsia="宋体" w:hAnsi="宋体" w:hint="eastAsia"/>
        </w:rPr>
        <w:t>→</w:t>
      </w:r>
      <w:r>
        <w:rPr>
          <w:rFonts w:eastAsia="宋体"/>
        </w:rPr>
        <w:t>NIL</w:t>
      </w:r>
    </w:p>
    <w:p w:rsidR="006171EA" w:rsidRDefault="006171EA" w:rsidP="00EC4AC2">
      <w:pPr>
        <w:spacing w:line="140" w:lineRule="atLeast"/>
        <w:ind w:left="420" w:firstLine="420"/>
        <w:rPr>
          <w:rFonts w:eastAsia="宋体"/>
        </w:rPr>
      </w:pPr>
      <w:r>
        <w:rPr>
          <w:rFonts w:eastAsia="宋体"/>
        </w:rPr>
        <w:t xml:space="preserve">(block nil (return 1) 2) </w:t>
      </w:r>
      <w:r>
        <w:rPr>
          <w:rFonts w:ascii="宋体" w:eastAsia="宋体" w:hAnsi="宋体" w:hint="eastAsia"/>
        </w:rPr>
        <w:t>→</w:t>
      </w:r>
      <w:r>
        <w:rPr>
          <w:rFonts w:eastAsia="宋体"/>
        </w:rPr>
        <w:t>1</w:t>
      </w:r>
    </w:p>
    <w:p w:rsidR="006171EA" w:rsidRDefault="006171EA" w:rsidP="00EC4AC2">
      <w:pPr>
        <w:spacing w:line="140" w:lineRule="atLeast"/>
        <w:ind w:left="420" w:firstLine="420"/>
        <w:rPr>
          <w:rFonts w:eastAsia="宋体"/>
        </w:rPr>
      </w:pPr>
      <w:r>
        <w:rPr>
          <w:rFonts w:eastAsia="宋体"/>
        </w:rPr>
        <w:t xml:space="preserve">(block nil (return (values 1 2)) 3) </w:t>
      </w:r>
      <w:r>
        <w:rPr>
          <w:rFonts w:ascii="宋体" w:eastAsia="宋体" w:hAnsi="宋体" w:hint="eastAsia"/>
        </w:rPr>
        <w:t>→</w:t>
      </w:r>
      <w:r>
        <w:rPr>
          <w:rFonts w:eastAsia="宋体"/>
        </w:rPr>
        <w:t>1, 2</w:t>
      </w:r>
    </w:p>
    <w:p w:rsidR="006171EA" w:rsidRDefault="006171EA" w:rsidP="00EC4AC2">
      <w:pPr>
        <w:spacing w:line="140" w:lineRule="atLeast"/>
        <w:ind w:left="420" w:firstLine="420"/>
        <w:rPr>
          <w:rFonts w:eastAsia="宋体"/>
        </w:rPr>
      </w:pPr>
      <w:r>
        <w:rPr>
          <w:rFonts w:eastAsia="宋体"/>
        </w:rPr>
        <w:t xml:space="preserve">(block nil (block alpha (return 1) 2)) </w:t>
      </w:r>
      <w:r>
        <w:rPr>
          <w:rFonts w:ascii="宋体" w:eastAsia="宋体" w:hAnsi="宋体" w:hint="eastAsia"/>
        </w:rPr>
        <w:t>→</w:t>
      </w:r>
      <w:r>
        <w:rPr>
          <w:rFonts w:eastAsia="宋体" w:hint="eastAsia"/>
        </w:rPr>
        <w:t>1</w:t>
      </w:r>
    </w:p>
    <w:p w:rsidR="006171EA" w:rsidRDefault="006171EA" w:rsidP="00EC4AC2">
      <w:pPr>
        <w:spacing w:line="140" w:lineRule="atLeast"/>
        <w:ind w:left="420" w:firstLine="420"/>
        <w:rPr>
          <w:rFonts w:eastAsia="宋体"/>
        </w:rPr>
      </w:pPr>
      <w:r>
        <w:rPr>
          <w:rFonts w:eastAsia="宋体"/>
        </w:rPr>
        <w:t>(block alpha (block nil (return 1</w:t>
      </w:r>
      <w:r>
        <w:rPr>
          <w:rFonts w:eastAsia="宋体" w:hint="eastAsia"/>
        </w:rPr>
        <w:t>))</w:t>
      </w:r>
      <w:r>
        <w:rPr>
          <w:rFonts w:eastAsia="宋体"/>
        </w:rPr>
        <w:t xml:space="preserve"> 2</w:t>
      </w:r>
      <w:r>
        <w:rPr>
          <w:rFonts w:eastAsia="宋体" w:hint="eastAsia"/>
        </w:rPr>
        <w:t>)</w:t>
      </w:r>
      <w:r>
        <w:rPr>
          <w:rFonts w:eastAsia="宋体"/>
        </w:rPr>
        <w:t xml:space="preserve"> </w:t>
      </w:r>
      <w:r>
        <w:rPr>
          <w:rFonts w:ascii="宋体" w:eastAsia="宋体" w:hAnsi="宋体" w:hint="eastAsia"/>
        </w:rPr>
        <w:t>→</w:t>
      </w:r>
      <w:r>
        <w:rPr>
          <w:rFonts w:eastAsia="宋体"/>
        </w:rPr>
        <w:t>2</w:t>
      </w:r>
    </w:p>
    <w:p w:rsidR="006171EA" w:rsidRDefault="006171EA" w:rsidP="00EC4AC2">
      <w:pPr>
        <w:spacing w:line="140" w:lineRule="atLeast"/>
        <w:ind w:left="420" w:firstLine="420"/>
        <w:rPr>
          <w:rFonts w:eastAsia="宋体"/>
        </w:rPr>
      </w:pPr>
      <w:r>
        <w:rPr>
          <w:rFonts w:eastAsia="宋体" w:hint="eastAsia"/>
        </w:rPr>
        <w:t>(</w:t>
      </w:r>
      <w:r>
        <w:rPr>
          <w:rFonts w:eastAsia="宋体"/>
        </w:rPr>
        <w:t xml:space="preserve">block nil (block nil (return 1) 2)) </w:t>
      </w:r>
      <w:r>
        <w:rPr>
          <w:rFonts w:ascii="宋体" w:eastAsia="宋体" w:hAnsi="宋体" w:hint="eastAsia"/>
        </w:rPr>
        <w:t>→</w:t>
      </w:r>
      <w:r>
        <w:rPr>
          <w:rFonts w:eastAsia="宋体" w:hint="eastAsia"/>
        </w:rPr>
        <w:t>1</w:t>
      </w:r>
    </w:p>
    <w:p w:rsidR="006171EA" w:rsidRDefault="006171EA" w:rsidP="00EC4AC2">
      <w:pPr>
        <w:spacing w:line="140" w:lineRule="atLeast"/>
        <w:rPr>
          <w:rFonts w:eastAsia="宋体"/>
        </w:rPr>
      </w:pPr>
      <w:r>
        <w:rPr>
          <w:rFonts w:eastAsia="宋体"/>
        </w:rPr>
        <w:t>See Also:</w:t>
      </w:r>
    </w:p>
    <w:p w:rsidR="006171EA" w:rsidRDefault="006171EA" w:rsidP="00EC4AC2">
      <w:pPr>
        <w:spacing w:line="140" w:lineRule="atLeast"/>
        <w:rPr>
          <w:rFonts w:eastAsia="宋体"/>
        </w:rPr>
      </w:pPr>
      <w:r>
        <w:rPr>
          <w:rFonts w:eastAsia="宋体"/>
        </w:rPr>
        <w:tab/>
        <w:t>block, return-from, Section 3.1 (Evaluation)</w:t>
      </w:r>
    </w:p>
    <w:p w:rsidR="006171EA" w:rsidRDefault="006171EA" w:rsidP="00EC4AC2">
      <w:pPr>
        <w:spacing w:line="140" w:lineRule="atLeast"/>
        <w:rPr>
          <w:rFonts w:eastAsia="宋体"/>
        </w:rPr>
      </w:pPr>
      <w:r>
        <w:rPr>
          <w:rFonts w:eastAsia="宋体"/>
        </w:rPr>
        <w:t>Notes:</w:t>
      </w:r>
    </w:p>
    <w:p w:rsidR="006171EA" w:rsidRDefault="006171EA" w:rsidP="00EC4AC2">
      <w:pPr>
        <w:spacing w:line="140" w:lineRule="atLeast"/>
        <w:rPr>
          <w:rFonts w:eastAsia="宋体"/>
        </w:rPr>
      </w:pPr>
      <w:r>
        <w:rPr>
          <w:rFonts w:eastAsia="宋体"/>
        </w:rPr>
        <w:tab/>
      </w:r>
      <w:r>
        <w:rPr>
          <w:rFonts w:eastAsia="宋体"/>
        </w:rPr>
        <w:tab/>
        <w:t xml:space="preserve">(return) </w:t>
      </w:r>
      <w:r>
        <w:rPr>
          <w:rFonts w:ascii="宋体" w:eastAsia="宋体" w:hAnsi="宋体" w:hint="eastAsia"/>
        </w:rPr>
        <w:t>≡</w:t>
      </w:r>
      <w:r>
        <w:rPr>
          <w:rFonts w:eastAsia="宋体"/>
        </w:rPr>
        <w:t>(return-from nil)</w:t>
      </w:r>
    </w:p>
    <w:p w:rsidR="006171EA" w:rsidRDefault="006171EA" w:rsidP="00EC4AC2">
      <w:pPr>
        <w:spacing w:line="140" w:lineRule="atLeast"/>
        <w:rPr>
          <w:rFonts w:eastAsia="宋体"/>
        </w:rPr>
      </w:pPr>
      <w:r>
        <w:rPr>
          <w:rFonts w:eastAsia="宋体"/>
        </w:rPr>
        <w:tab/>
      </w:r>
      <w:r>
        <w:rPr>
          <w:rFonts w:eastAsia="宋体"/>
        </w:rPr>
        <w:tab/>
        <w:t xml:space="preserve">(return form) </w:t>
      </w:r>
      <w:r>
        <w:rPr>
          <w:rFonts w:ascii="宋体" w:eastAsia="宋体" w:hAnsi="宋体" w:hint="eastAsia"/>
        </w:rPr>
        <w:t>≡</w:t>
      </w:r>
      <w:r>
        <w:rPr>
          <w:rFonts w:eastAsia="宋体"/>
        </w:rPr>
        <w:t>(return-from nil form)</w:t>
      </w:r>
    </w:p>
    <w:p w:rsidR="006171EA" w:rsidRDefault="006171EA" w:rsidP="00EC4AC2">
      <w:pPr>
        <w:spacing w:line="140" w:lineRule="atLeast"/>
        <w:ind w:left="420"/>
        <w:rPr>
          <w:rFonts w:eastAsia="宋体"/>
        </w:rPr>
      </w:pPr>
      <w:r>
        <w:rPr>
          <w:rFonts w:eastAsia="宋体"/>
        </w:rPr>
        <w:t>The implicit blocks established by macros such as do are often named nil, so that return can be used to exit from such forms.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t</w:t>
            </w:r>
            <w:r>
              <w:t>agbody</w:t>
            </w:r>
          </w:p>
        </w:tc>
        <w:tc>
          <w:tcPr>
            <w:tcW w:w="4148" w:type="dxa"/>
          </w:tcPr>
          <w:p w:rsidR="006171EA" w:rsidRDefault="006171EA" w:rsidP="00EC4AC2">
            <w:pPr>
              <w:spacing w:line="140" w:lineRule="atLeast"/>
              <w:jc w:val="right"/>
            </w:pPr>
            <w:r>
              <w:t>Special Operator</w:t>
            </w:r>
          </w:p>
        </w:tc>
      </w:tr>
    </w:tbl>
    <w:p w:rsidR="006171EA" w:rsidRDefault="006171EA" w:rsidP="00EC4AC2">
      <w:pPr>
        <w:spacing w:line="140" w:lineRule="atLeast"/>
        <w:rPr>
          <w:rFonts w:eastAsia="宋体"/>
        </w:rPr>
      </w:pPr>
      <w:r>
        <w:rPr>
          <w:rFonts w:eastAsia="宋体"/>
        </w:rPr>
        <w:t>Syntax:</w:t>
      </w:r>
    </w:p>
    <w:p w:rsidR="006171EA" w:rsidRDefault="006171EA" w:rsidP="00EC4AC2">
      <w:pPr>
        <w:spacing w:line="140" w:lineRule="atLeast"/>
        <w:rPr>
          <w:rFonts w:eastAsia="宋体"/>
        </w:rPr>
      </w:pPr>
      <w:r>
        <w:rPr>
          <w:rFonts w:eastAsia="宋体"/>
        </w:rPr>
        <w:tab/>
        <w:t xml:space="preserve">tagbody {tag | statement}* </w:t>
      </w:r>
      <w:r>
        <w:rPr>
          <w:rFonts w:ascii="宋体" w:eastAsia="宋体" w:hAnsi="宋体" w:hint="eastAsia"/>
        </w:rPr>
        <w:t>→</w:t>
      </w:r>
      <w:r>
        <w:rPr>
          <w:rFonts w:eastAsia="宋体"/>
        </w:rPr>
        <w:t>nil</w:t>
      </w:r>
    </w:p>
    <w:p w:rsidR="006171EA" w:rsidRDefault="006171EA" w:rsidP="00EC4AC2">
      <w:pPr>
        <w:spacing w:line="140" w:lineRule="atLeast"/>
        <w:rPr>
          <w:rFonts w:eastAsia="宋体"/>
        </w:rPr>
      </w:pPr>
      <w:r>
        <w:rPr>
          <w:rFonts w:eastAsia="宋体"/>
        </w:rPr>
        <w:t>Arguments and Values:</w:t>
      </w:r>
    </w:p>
    <w:p w:rsidR="006171EA" w:rsidRDefault="006171EA" w:rsidP="00EC4AC2">
      <w:pPr>
        <w:spacing w:line="140" w:lineRule="atLeast"/>
        <w:rPr>
          <w:rFonts w:eastAsia="宋体"/>
        </w:rPr>
      </w:pPr>
      <w:r>
        <w:rPr>
          <w:rFonts w:eastAsia="宋体"/>
        </w:rPr>
        <w:tab/>
        <w:t>tag—a go tag; not evaluated.</w:t>
      </w:r>
    </w:p>
    <w:p w:rsidR="006171EA" w:rsidRDefault="006171EA" w:rsidP="00EC4AC2">
      <w:pPr>
        <w:spacing w:line="140" w:lineRule="atLeast"/>
        <w:ind w:firstLine="420"/>
        <w:rPr>
          <w:rFonts w:eastAsia="宋体"/>
        </w:rPr>
      </w:pPr>
      <w:r>
        <w:rPr>
          <w:rFonts w:eastAsia="宋体"/>
        </w:rPr>
        <w:t>statement—a compound form; evaluated as described below.</w:t>
      </w:r>
    </w:p>
    <w:p w:rsidR="006171EA" w:rsidRDefault="006171EA" w:rsidP="00EC4AC2">
      <w:pPr>
        <w:spacing w:line="140" w:lineRule="atLeast"/>
        <w:rPr>
          <w:rFonts w:eastAsia="宋体"/>
        </w:rPr>
      </w:pPr>
      <w:r>
        <w:rPr>
          <w:rFonts w:eastAsia="宋体"/>
        </w:rPr>
        <w:lastRenderedPageBreak/>
        <w:t>Description:</w:t>
      </w:r>
    </w:p>
    <w:p w:rsidR="006171EA" w:rsidRDefault="006171EA" w:rsidP="00EC4AC2">
      <w:pPr>
        <w:spacing w:line="140" w:lineRule="atLeast"/>
        <w:ind w:left="420"/>
        <w:rPr>
          <w:rFonts w:eastAsia="宋体"/>
        </w:rPr>
      </w:pPr>
      <w:r>
        <w:rPr>
          <w:rFonts w:eastAsia="宋体"/>
        </w:rPr>
        <w:t>Executes zero or more statements in a lexical environment that provides for control transfers to labels indicated by the tags.</w:t>
      </w:r>
    </w:p>
    <w:p w:rsidR="006171EA" w:rsidRDefault="006171EA" w:rsidP="00EC4AC2">
      <w:pPr>
        <w:spacing w:line="140" w:lineRule="atLeast"/>
        <w:ind w:left="420"/>
        <w:rPr>
          <w:rFonts w:eastAsia="宋体"/>
        </w:rPr>
      </w:pPr>
      <w:r>
        <w:rPr>
          <w:rFonts w:eastAsia="宋体"/>
        </w:rPr>
        <w:t>The statement in a tagbody are evaluated in order from left to right, and their values are discarded. If at any time there are no remaining statements, tagbody returns nil. However, if (go tag) is evaluated, control jumps to the part of the body labeled with the tag. (Tags are compared with eql.)</w:t>
      </w:r>
    </w:p>
    <w:p w:rsidR="006171EA" w:rsidRDefault="006171EA" w:rsidP="00EC4AC2">
      <w:pPr>
        <w:spacing w:line="140" w:lineRule="atLeast"/>
        <w:ind w:left="420"/>
        <w:rPr>
          <w:rFonts w:eastAsia="宋体"/>
        </w:rPr>
      </w:pPr>
      <w:r>
        <w:rPr>
          <w:rFonts w:eastAsia="宋体"/>
        </w:rPr>
        <w:t>A tag established by tagbody has lexical scope and has dynamic extent. Once tagbody has been exited, it is no longer valid to go to a tag in its body. It is permissible for go to jump to a tagbody that is not the innermost tagbody containing that go; the tags established by a tagbody only shadow other tags of like name.</w:t>
      </w:r>
    </w:p>
    <w:p w:rsidR="006171EA" w:rsidRDefault="006171EA" w:rsidP="00EC4AC2">
      <w:pPr>
        <w:spacing w:line="140" w:lineRule="atLeast"/>
        <w:ind w:left="420"/>
        <w:rPr>
          <w:rFonts w:eastAsia="宋体"/>
        </w:rPr>
      </w:pPr>
      <w:r>
        <w:rPr>
          <w:rFonts w:eastAsia="宋体"/>
        </w:rPr>
        <w:t>The determination of which elements of the body are tags and which are statements is made prior to any macro expansion of that element. If a statement is a macro form and its macro expansion is an atom, that atom is treated as a statement, not a tag.</w:t>
      </w:r>
    </w:p>
    <w:p w:rsidR="006171EA" w:rsidRDefault="006171EA" w:rsidP="00EC4AC2">
      <w:pPr>
        <w:spacing w:line="140" w:lineRule="atLeast"/>
        <w:rPr>
          <w:rFonts w:eastAsia="宋体"/>
        </w:rPr>
      </w:pPr>
      <w:r>
        <w:rPr>
          <w:rFonts w:eastAsia="宋体"/>
        </w:rPr>
        <w:t>Examples:</w:t>
      </w:r>
    </w:p>
    <w:p w:rsidR="006171EA" w:rsidRDefault="006171EA" w:rsidP="00EC4AC2">
      <w:pPr>
        <w:spacing w:line="140" w:lineRule="atLeast"/>
        <w:ind w:firstLine="420"/>
        <w:rPr>
          <w:rFonts w:eastAsia="宋体"/>
        </w:rPr>
      </w:pPr>
      <w:r>
        <w:rPr>
          <w:rFonts w:eastAsia="宋体"/>
        </w:rPr>
        <w:t>(let (val)</w:t>
      </w:r>
    </w:p>
    <w:p w:rsidR="006171EA" w:rsidRDefault="006171EA" w:rsidP="00EC4AC2">
      <w:pPr>
        <w:spacing w:line="140" w:lineRule="atLeast"/>
        <w:ind w:firstLine="420"/>
        <w:rPr>
          <w:rFonts w:eastAsia="宋体"/>
        </w:rPr>
      </w:pPr>
      <w:r>
        <w:rPr>
          <w:rFonts w:eastAsia="宋体"/>
        </w:rPr>
        <w:tab/>
        <w:t>(tagbody</w:t>
      </w:r>
    </w:p>
    <w:p w:rsidR="006171EA" w:rsidRDefault="006171EA" w:rsidP="00EC4AC2">
      <w:pPr>
        <w:spacing w:line="140" w:lineRule="atLeast"/>
        <w:ind w:firstLine="420"/>
        <w:rPr>
          <w:rFonts w:eastAsia="宋体"/>
        </w:rPr>
      </w:pPr>
      <w:r>
        <w:rPr>
          <w:rFonts w:eastAsia="宋体"/>
        </w:rPr>
        <w:tab/>
      </w:r>
      <w:r>
        <w:rPr>
          <w:rFonts w:eastAsia="宋体"/>
        </w:rPr>
        <w:tab/>
        <w:t>(setq val 1)</w:t>
      </w:r>
    </w:p>
    <w:p w:rsidR="006171EA" w:rsidRDefault="006171EA" w:rsidP="00EC4AC2">
      <w:pPr>
        <w:spacing w:line="140" w:lineRule="atLeast"/>
        <w:ind w:firstLine="420"/>
        <w:rPr>
          <w:rFonts w:eastAsia="宋体"/>
        </w:rPr>
      </w:pPr>
      <w:r>
        <w:rPr>
          <w:rFonts w:eastAsia="宋体"/>
        </w:rPr>
        <w:tab/>
      </w:r>
      <w:r>
        <w:rPr>
          <w:rFonts w:eastAsia="宋体"/>
        </w:rPr>
        <w:tab/>
        <w:t>(go point-a)</w:t>
      </w:r>
    </w:p>
    <w:p w:rsidR="006171EA" w:rsidRDefault="006171EA" w:rsidP="00EC4AC2">
      <w:pPr>
        <w:spacing w:line="140" w:lineRule="atLeast"/>
        <w:ind w:firstLine="420"/>
        <w:rPr>
          <w:rFonts w:eastAsia="宋体"/>
        </w:rPr>
      </w:pPr>
      <w:r>
        <w:rPr>
          <w:rFonts w:eastAsia="宋体"/>
        </w:rPr>
        <w:tab/>
      </w:r>
      <w:r>
        <w:rPr>
          <w:rFonts w:eastAsia="宋体"/>
        </w:rPr>
        <w:tab/>
        <w:t>(incf val 16)</w:t>
      </w:r>
    </w:p>
    <w:p w:rsidR="006171EA" w:rsidRDefault="006171EA" w:rsidP="00EC4AC2">
      <w:pPr>
        <w:spacing w:line="140" w:lineRule="atLeast"/>
        <w:ind w:firstLine="420"/>
        <w:rPr>
          <w:rFonts w:eastAsia="宋体"/>
        </w:rPr>
      </w:pPr>
      <w:r>
        <w:rPr>
          <w:rFonts w:eastAsia="宋体"/>
        </w:rPr>
        <w:tab/>
        <w:t>point-c</w:t>
      </w:r>
    </w:p>
    <w:p w:rsidR="006171EA" w:rsidRDefault="006171EA" w:rsidP="00EC4AC2">
      <w:pPr>
        <w:spacing w:line="140" w:lineRule="atLeast"/>
        <w:ind w:firstLine="420"/>
        <w:rPr>
          <w:rFonts w:eastAsia="宋体"/>
        </w:rPr>
      </w:pPr>
      <w:r>
        <w:rPr>
          <w:rFonts w:eastAsia="宋体"/>
        </w:rPr>
        <w:tab/>
      </w:r>
      <w:r>
        <w:rPr>
          <w:rFonts w:eastAsia="宋体"/>
        </w:rPr>
        <w:tab/>
        <w:t>(incf val 04)</w:t>
      </w:r>
    </w:p>
    <w:p w:rsidR="006171EA" w:rsidRDefault="006171EA" w:rsidP="00EC4AC2">
      <w:pPr>
        <w:spacing w:line="140" w:lineRule="atLeast"/>
        <w:ind w:firstLine="420"/>
        <w:rPr>
          <w:rFonts w:eastAsia="宋体"/>
        </w:rPr>
      </w:pPr>
      <w:r>
        <w:rPr>
          <w:rFonts w:eastAsia="宋体"/>
        </w:rPr>
        <w:tab/>
      </w:r>
      <w:r>
        <w:rPr>
          <w:rFonts w:eastAsia="宋体"/>
        </w:rPr>
        <w:tab/>
        <w:t>(go point-b)</w:t>
      </w:r>
    </w:p>
    <w:p w:rsidR="006171EA" w:rsidRDefault="006171EA" w:rsidP="00EC4AC2">
      <w:pPr>
        <w:spacing w:line="140" w:lineRule="atLeast"/>
        <w:ind w:firstLine="420"/>
        <w:rPr>
          <w:rFonts w:eastAsia="宋体"/>
        </w:rPr>
      </w:pPr>
      <w:r>
        <w:rPr>
          <w:rFonts w:eastAsia="宋体"/>
        </w:rPr>
        <w:tab/>
      </w:r>
      <w:r>
        <w:rPr>
          <w:rFonts w:eastAsia="宋体"/>
        </w:rPr>
        <w:tab/>
        <w:t>(incf val 32)</w:t>
      </w:r>
    </w:p>
    <w:p w:rsidR="006171EA" w:rsidRDefault="006171EA" w:rsidP="00EC4AC2">
      <w:pPr>
        <w:spacing w:line="140" w:lineRule="atLeast"/>
        <w:ind w:firstLine="420"/>
        <w:rPr>
          <w:rFonts w:eastAsia="宋体"/>
        </w:rPr>
      </w:pPr>
      <w:r>
        <w:rPr>
          <w:rFonts w:eastAsia="宋体"/>
        </w:rPr>
        <w:tab/>
        <w:t>point-a</w:t>
      </w:r>
    </w:p>
    <w:p w:rsidR="006171EA" w:rsidRDefault="006171EA" w:rsidP="00EC4AC2">
      <w:pPr>
        <w:spacing w:line="140" w:lineRule="atLeast"/>
        <w:ind w:firstLine="420"/>
        <w:rPr>
          <w:rFonts w:eastAsia="宋体"/>
        </w:rPr>
      </w:pPr>
      <w:r>
        <w:rPr>
          <w:rFonts w:eastAsia="宋体"/>
        </w:rPr>
        <w:tab/>
      </w:r>
      <w:r>
        <w:rPr>
          <w:rFonts w:eastAsia="宋体"/>
        </w:rPr>
        <w:tab/>
        <w:t>(incf val 02)</w:t>
      </w:r>
    </w:p>
    <w:p w:rsidR="006171EA" w:rsidRDefault="006171EA" w:rsidP="00EC4AC2">
      <w:pPr>
        <w:spacing w:line="140" w:lineRule="atLeast"/>
        <w:ind w:firstLine="420"/>
        <w:rPr>
          <w:rFonts w:eastAsia="宋体"/>
        </w:rPr>
      </w:pPr>
      <w:r>
        <w:rPr>
          <w:rFonts w:eastAsia="宋体"/>
        </w:rPr>
        <w:tab/>
      </w:r>
      <w:r>
        <w:rPr>
          <w:rFonts w:eastAsia="宋体"/>
        </w:rPr>
        <w:tab/>
        <w:t>(go point-c)</w:t>
      </w:r>
    </w:p>
    <w:p w:rsidR="006171EA" w:rsidRDefault="006171EA" w:rsidP="00EC4AC2">
      <w:pPr>
        <w:spacing w:line="140" w:lineRule="atLeast"/>
        <w:ind w:firstLine="420"/>
        <w:rPr>
          <w:rFonts w:eastAsia="宋体"/>
        </w:rPr>
      </w:pPr>
      <w:r>
        <w:rPr>
          <w:rFonts w:eastAsia="宋体"/>
        </w:rPr>
        <w:lastRenderedPageBreak/>
        <w:tab/>
      </w:r>
      <w:r>
        <w:rPr>
          <w:rFonts w:eastAsia="宋体"/>
        </w:rPr>
        <w:tab/>
        <w:t>(incf val 64)</w:t>
      </w:r>
    </w:p>
    <w:p w:rsidR="006171EA" w:rsidRDefault="006171EA" w:rsidP="00EC4AC2">
      <w:pPr>
        <w:spacing w:line="140" w:lineRule="atLeast"/>
        <w:ind w:firstLine="420"/>
        <w:rPr>
          <w:rFonts w:eastAsia="宋体"/>
        </w:rPr>
      </w:pPr>
      <w:r>
        <w:rPr>
          <w:rFonts w:eastAsia="宋体"/>
        </w:rPr>
        <w:tab/>
        <w:t>point-b</w:t>
      </w:r>
    </w:p>
    <w:p w:rsidR="006171EA" w:rsidRDefault="006171EA" w:rsidP="00EC4AC2">
      <w:pPr>
        <w:spacing w:line="140" w:lineRule="atLeast"/>
        <w:ind w:firstLine="420"/>
        <w:rPr>
          <w:rFonts w:eastAsia="宋体"/>
        </w:rPr>
      </w:pPr>
      <w:r>
        <w:rPr>
          <w:rFonts w:eastAsia="宋体"/>
        </w:rPr>
        <w:tab/>
      </w:r>
      <w:r>
        <w:rPr>
          <w:rFonts w:eastAsia="宋体"/>
        </w:rPr>
        <w:tab/>
        <w:t>(incf val 08))</w:t>
      </w:r>
    </w:p>
    <w:p w:rsidR="006171EA" w:rsidRDefault="006171EA" w:rsidP="00EC4AC2">
      <w:pPr>
        <w:spacing w:line="140" w:lineRule="atLeast"/>
        <w:ind w:firstLine="420"/>
        <w:rPr>
          <w:rFonts w:eastAsia="宋体"/>
        </w:rPr>
      </w:pPr>
      <w:r>
        <w:rPr>
          <w:rFonts w:eastAsia="宋体"/>
        </w:rPr>
        <w:tab/>
        <w:t>val)</w:t>
      </w:r>
    </w:p>
    <w:p w:rsidR="006171EA" w:rsidRDefault="006171EA" w:rsidP="00EC4AC2">
      <w:pPr>
        <w:spacing w:line="140" w:lineRule="atLeast"/>
        <w:ind w:firstLine="420"/>
        <w:rPr>
          <w:rFonts w:eastAsia="宋体"/>
        </w:rPr>
      </w:pPr>
      <w:r>
        <w:rPr>
          <w:rFonts w:ascii="宋体" w:eastAsia="宋体" w:hAnsi="宋体" w:hint="eastAsia"/>
        </w:rPr>
        <w:t>→</w:t>
      </w:r>
      <w:r>
        <w:rPr>
          <w:rFonts w:eastAsia="宋体"/>
        </w:rPr>
        <w:t>15</w:t>
      </w:r>
    </w:p>
    <w:p w:rsidR="006171EA" w:rsidRDefault="006171EA" w:rsidP="00EC4AC2">
      <w:pPr>
        <w:spacing w:line="140" w:lineRule="atLeast"/>
        <w:ind w:firstLine="420"/>
        <w:rPr>
          <w:rFonts w:eastAsia="宋体"/>
        </w:rPr>
      </w:pPr>
      <w:r>
        <w:rPr>
          <w:rFonts w:eastAsia="宋体"/>
        </w:rPr>
        <w:tab/>
        <w:t>(defun f1 (flag)</w:t>
      </w:r>
    </w:p>
    <w:p w:rsidR="006171EA" w:rsidRDefault="006171EA" w:rsidP="00EC4AC2">
      <w:pPr>
        <w:spacing w:line="140" w:lineRule="atLeast"/>
        <w:ind w:firstLine="420"/>
        <w:rPr>
          <w:rFonts w:eastAsia="宋体"/>
        </w:rPr>
      </w:pPr>
      <w:r>
        <w:rPr>
          <w:rFonts w:eastAsia="宋体"/>
        </w:rPr>
        <w:tab/>
      </w:r>
      <w:r>
        <w:rPr>
          <w:rFonts w:eastAsia="宋体"/>
        </w:rPr>
        <w:tab/>
        <w:t>(let ((n 1))</w:t>
      </w:r>
    </w:p>
    <w:p w:rsidR="006171EA" w:rsidRDefault="006171EA" w:rsidP="00EC4AC2">
      <w:pPr>
        <w:spacing w:line="140" w:lineRule="atLeast"/>
        <w:ind w:firstLine="420"/>
        <w:rPr>
          <w:rFonts w:eastAsia="宋体"/>
        </w:rPr>
      </w:pPr>
      <w:r>
        <w:rPr>
          <w:rFonts w:eastAsia="宋体"/>
        </w:rPr>
        <w:tab/>
      </w:r>
      <w:r>
        <w:rPr>
          <w:rFonts w:eastAsia="宋体"/>
        </w:rPr>
        <w:tab/>
      </w:r>
      <w:r>
        <w:rPr>
          <w:rFonts w:eastAsia="宋体"/>
        </w:rPr>
        <w:tab/>
        <w:t>(tagbody</w:t>
      </w:r>
    </w:p>
    <w:p w:rsidR="006171EA" w:rsidRDefault="006171EA" w:rsidP="00EC4AC2">
      <w:pPr>
        <w:spacing w:line="140" w:lineRule="atLeast"/>
        <w:ind w:firstLine="420"/>
        <w:rPr>
          <w:rFonts w:eastAsia="宋体"/>
        </w:rPr>
      </w:pPr>
      <w:r>
        <w:rPr>
          <w:rFonts w:eastAsia="宋体"/>
        </w:rPr>
        <w:tab/>
      </w:r>
      <w:r>
        <w:rPr>
          <w:rFonts w:eastAsia="宋体"/>
        </w:rPr>
        <w:tab/>
      </w:r>
      <w:r>
        <w:rPr>
          <w:rFonts w:eastAsia="宋体"/>
        </w:rPr>
        <w:tab/>
      </w:r>
      <w:r>
        <w:rPr>
          <w:rFonts w:eastAsia="宋体"/>
        </w:rPr>
        <w:tab/>
        <w:t>(setq n (f2 flag #'(lambda () (go out))))</w:t>
      </w:r>
    </w:p>
    <w:p w:rsidR="006171EA" w:rsidRDefault="006171EA" w:rsidP="00EC4AC2">
      <w:pPr>
        <w:spacing w:line="140" w:lineRule="atLeast"/>
        <w:ind w:firstLine="420"/>
        <w:rPr>
          <w:rFonts w:eastAsia="宋体"/>
        </w:rPr>
      </w:pPr>
      <w:r>
        <w:rPr>
          <w:rFonts w:eastAsia="宋体"/>
        </w:rPr>
        <w:tab/>
      </w:r>
      <w:r>
        <w:rPr>
          <w:rFonts w:eastAsia="宋体"/>
        </w:rPr>
        <w:tab/>
      </w:r>
      <w:r>
        <w:rPr>
          <w:rFonts w:eastAsia="宋体"/>
        </w:rPr>
        <w:tab/>
        <w:t>out</w:t>
      </w:r>
    </w:p>
    <w:p w:rsidR="006171EA" w:rsidRDefault="006171EA" w:rsidP="00EC4AC2">
      <w:pPr>
        <w:spacing w:line="140" w:lineRule="atLeast"/>
        <w:ind w:firstLine="420"/>
        <w:rPr>
          <w:rFonts w:eastAsia="宋体"/>
        </w:rPr>
      </w:pPr>
      <w:r>
        <w:rPr>
          <w:rFonts w:eastAsia="宋体"/>
        </w:rPr>
        <w:tab/>
      </w:r>
      <w:r>
        <w:rPr>
          <w:rFonts w:eastAsia="宋体"/>
        </w:rPr>
        <w:tab/>
      </w:r>
      <w:r>
        <w:rPr>
          <w:rFonts w:eastAsia="宋体"/>
        </w:rPr>
        <w:tab/>
      </w:r>
      <w:r>
        <w:rPr>
          <w:rFonts w:eastAsia="宋体"/>
        </w:rPr>
        <w:tab/>
        <w:t>(prin1 n))))</w:t>
      </w:r>
    </w:p>
    <w:p w:rsidR="006171EA" w:rsidRDefault="006171EA" w:rsidP="00EC4AC2">
      <w:pPr>
        <w:spacing w:line="140" w:lineRule="atLeast"/>
        <w:ind w:firstLine="420"/>
        <w:rPr>
          <w:rFonts w:eastAsia="宋体"/>
        </w:rPr>
      </w:pPr>
      <w:r>
        <w:rPr>
          <w:rFonts w:ascii="宋体" w:eastAsia="宋体" w:hAnsi="宋体" w:hint="eastAsia"/>
        </w:rPr>
        <w:t>→</w:t>
      </w:r>
      <w:r>
        <w:rPr>
          <w:rFonts w:eastAsia="宋体"/>
        </w:rPr>
        <w:t>F1</w:t>
      </w:r>
    </w:p>
    <w:p w:rsidR="006171EA" w:rsidRDefault="006171EA" w:rsidP="00EC4AC2">
      <w:pPr>
        <w:spacing w:line="140" w:lineRule="atLeast"/>
        <w:ind w:firstLine="420"/>
        <w:rPr>
          <w:rFonts w:eastAsia="宋体"/>
        </w:rPr>
      </w:pPr>
      <w:r>
        <w:rPr>
          <w:rFonts w:eastAsia="宋体"/>
        </w:rPr>
        <w:tab/>
        <w:t>(defun f2 (flag escape)</w:t>
      </w:r>
    </w:p>
    <w:p w:rsidR="006171EA" w:rsidRDefault="006171EA" w:rsidP="00EC4AC2">
      <w:pPr>
        <w:spacing w:line="140" w:lineRule="atLeast"/>
        <w:ind w:firstLine="420"/>
        <w:rPr>
          <w:rFonts w:eastAsia="宋体"/>
        </w:rPr>
      </w:pPr>
      <w:r>
        <w:rPr>
          <w:rFonts w:eastAsia="宋体"/>
        </w:rPr>
        <w:tab/>
      </w:r>
      <w:r>
        <w:rPr>
          <w:rFonts w:eastAsia="宋体"/>
        </w:rPr>
        <w:tab/>
        <w:t>(if flag (funcall escape) 2))</w:t>
      </w:r>
    </w:p>
    <w:p w:rsidR="006171EA" w:rsidRDefault="006171EA" w:rsidP="00EC4AC2">
      <w:pPr>
        <w:spacing w:line="140" w:lineRule="atLeast"/>
        <w:ind w:firstLine="420"/>
        <w:rPr>
          <w:rFonts w:eastAsia="宋体"/>
        </w:rPr>
      </w:pPr>
      <w:r>
        <w:rPr>
          <w:rFonts w:ascii="宋体" w:eastAsia="宋体" w:hAnsi="宋体" w:hint="eastAsia"/>
        </w:rPr>
        <w:t>→</w:t>
      </w:r>
      <w:r>
        <w:rPr>
          <w:rFonts w:eastAsia="宋体"/>
        </w:rPr>
        <w:t>F2</w:t>
      </w:r>
    </w:p>
    <w:p w:rsidR="006171EA" w:rsidRDefault="006171EA" w:rsidP="00EC4AC2">
      <w:pPr>
        <w:spacing w:line="140" w:lineRule="atLeast"/>
        <w:ind w:firstLine="420"/>
        <w:rPr>
          <w:rFonts w:eastAsia="宋体"/>
        </w:rPr>
      </w:pPr>
      <w:r>
        <w:rPr>
          <w:rFonts w:eastAsia="宋体"/>
        </w:rPr>
        <w:tab/>
        <w:t>(f1 nil)</w:t>
      </w:r>
    </w:p>
    <w:p w:rsidR="006171EA" w:rsidRDefault="006171EA" w:rsidP="00EC4AC2">
      <w:pPr>
        <w:spacing w:line="140" w:lineRule="atLeast"/>
        <w:ind w:firstLine="420"/>
        <w:rPr>
          <w:rFonts w:eastAsia="宋体"/>
        </w:rPr>
      </w:pPr>
      <m:oMath>
        <m:r>
          <m:rPr>
            <m:sty m:val="p"/>
          </m:rPr>
          <w:rPr>
            <w:rFonts w:ascii="Cambria Math" w:eastAsia="宋体" w:hAnsi="Cambria Math"/>
          </w:rPr>
          <m:t>⊳</m:t>
        </m:r>
      </m:oMath>
      <w:r>
        <w:rPr>
          <w:rFonts w:eastAsia="宋体" w:hint="eastAsia"/>
        </w:rPr>
        <w:t>2</w:t>
      </w:r>
    </w:p>
    <w:p w:rsidR="006171EA" w:rsidRDefault="006171EA" w:rsidP="00EC4AC2">
      <w:pPr>
        <w:spacing w:line="140" w:lineRule="atLeast"/>
        <w:ind w:firstLine="420"/>
        <w:rPr>
          <w:rFonts w:eastAsia="宋体"/>
        </w:rPr>
      </w:pPr>
      <w:r>
        <w:rPr>
          <w:rFonts w:ascii="宋体" w:eastAsia="宋体" w:hAnsi="宋体" w:hint="eastAsia"/>
        </w:rPr>
        <w:t>→</w:t>
      </w:r>
      <w:r>
        <w:rPr>
          <w:rFonts w:eastAsia="宋体"/>
        </w:rPr>
        <w:t>NIL</w:t>
      </w:r>
    </w:p>
    <w:p w:rsidR="006171EA" w:rsidRDefault="006171EA" w:rsidP="00EC4AC2">
      <w:pPr>
        <w:spacing w:line="140" w:lineRule="atLeast"/>
        <w:ind w:firstLine="420"/>
        <w:rPr>
          <w:rFonts w:eastAsia="宋体"/>
        </w:rPr>
      </w:pPr>
      <w:r>
        <w:rPr>
          <w:rFonts w:eastAsia="宋体"/>
        </w:rPr>
        <w:tab/>
        <w:t>(f1 t)</w:t>
      </w:r>
    </w:p>
    <w:p w:rsidR="006171EA" w:rsidRDefault="006171EA" w:rsidP="00EC4AC2">
      <w:pPr>
        <w:spacing w:line="140" w:lineRule="atLeast"/>
        <w:ind w:firstLine="420"/>
        <w:rPr>
          <w:rFonts w:eastAsia="宋体"/>
        </w:rPr>
      </w:pPr>
      <m:oMath>
        <m:r>
          <m:rPr>
            <m:sty m:val="p"/>
          </m:rPr>
          <w:rPr>
            <w:rFonts w:ascii="Cambria Math" w:eastAsia="宋体" w:hAnsi="Cambria Math"/>
          </w:rPr>
          <m:t>⊳</m:t>
        </m:r>
      </m:oMath>
      <w:r>
        <w:rPr>
          <w:rFonts w:eastAsia="宋体" w:hint="eastAsia"/>
        </w:rPr>
        <w:t>1</w:t>
      </w:r>
    </w:p>
    <w:p w:rsidR="006171EA" w:rsidRDefault="006171EA" w:rsidP="00EC4AC2">
      <w:pPr>
        <w:spacing w:line="140" w:lineRule="atLeast"/>
        <w:ind w:firstLine="420"/>
        <w:rPr>
          <w:rFonts w:eastAsia="宋体"/>
        </w:rPr>
      </w:pPr>
      <w:r>
        <w:rPr>
          <w:rFonts w:ascii="宋体" w:eastAsia="宋体" w:hAnsi="宋体" w:hint="eastAsia"/>
        </w:rPr>
        <w:t>→</w:t>
      </w:r>
      <w:r>
        <w:rPr>
          <w:rFonts w:eastAsia="宋体"/>
        </w:rPr>
        <w:t>NIL</w:t>
      </w:r>
    </w:p>
    <w:p w:rsidR="006171EA" w:rsidRDefault="006171EA" w:rsidP="00EC4AC2">
      <w:pPr>
        <w:spacing w:line="140" w:lineRule="atLeast"/>
        <w:rPr>
          <w:rFonts w:eastAsia="宋体"/>
        </w:rPr>
      </w:pPr>
      <w:r>
        <w:rPr>
          <w:rFonts w:eastAsia="宋体"/>
        </w:rPr>
        <w:t>See Also:</w:t>
      </w:r>
    </w:p>
    <w:p w:rsidR="006171EA" w:rsidRDefault="006171EA" w:rsidP="00EC4AC2">
      <w:pPr>
        <w:spacing w:line="140" w:lineRule="atLeast"/>
        <w:rPr>
          <w:rFonts w:eastAsia="宋体"/>
        </w:rPr>
      </w:pPr>
      <w:r>
        <w:rPr>
          <w:rFonts w:eastAsia="宋体"/>
        </w:rPr>
        <w:tab/>
        <w:t>go</w:t>
      </w:r>
    </w:p>
    <w:p w:rsidR="006171EA" w:rsidRDefault="006171EA" w:rsidP="00EC4AC2">
      <w:pPr>
        <w:spacing w:line="140" w:lineRule="atLeast"/>
        <w:rPr>
          <w:rFonts w:eastAsia="宋体"/>
        </w:rPr>
      </w:pPr>
      <w:r>
        <w:rPr>
          <w:rFonts w:eastAsia="宋体" w:hint="eastAsia"/>
        </w:rPr>
        <w:t>N</w:t>
      </w:r>
      <w:r>
        <w:rPr>
          <w:rFonts w:eastAsia="宋体"/>
        </w:rPr>
        <w:t>otes:</w:t>
      </w:r>
    </w:p>
    <w:p w:rsidR="006171EA" w:rsidRDefault="006171EA" w:rsidP="00EC4AC2">
      <w:pPr>
        <w:spacing w:line="140" w:lineRule="atLeast"/>
        <w:ind w:firstLine="420"/>
        <w:rPr>
          <w:rFonts w:eastAsia="宋体"/>
        </w:rPr>
      </w:pPr>
      <w:r>
        <w:rPr>
          <w:rFonts w:eastAsia="宋体"/>
        </w:rPr>
        <w:lastRenderedPageBreak/>
        <w:t>The macros in Figure 5-10 have implicit tagbodies.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23"/>
        <w:gridCol w:w="2629"/>
        <w:gridCol w:w="2624"/>
      </w:tblGrid>
      <w:tr w:rsidR="006171EA" w:rsidTr="00FC5748">
        <w:tc>
          <w:tcPr>
            <w:tcW w:w="2765" w:type="dxa"/>
          </w:tcPr>
          <w:p w:rsidR="006171EA" w:rsidRDefault="006171EA" w:rsidP="00EC4AC2">
            <w:pPr>
              <w:spacing w:line="140" w:lineRule="atLeast"/>
            </w:pPr>
            <w:r>
              <w:t>do</w:t>
            </w:r>
          </w:p>
        </w:tc>
        <w:tc>
          <w:tcPr>
            <w:tcW w:w="2765" w:type="dxa"/>
          </w:tcPr>
          <w:p w:rsidR="006171EA" w:rsidRDefault="006171EA" w:rsidP="00EC4AC2">
            <w:pPr>
              <w:spacing w:line="140" w:lineRule="atLeast"/>
            </w:pPr>
            <w:r>
              <w:rPr>
                <w:rFonts w:hint="eastAsia"/>
              </w:rPr>
              <w:t>d</w:t>
            </w:r>
            <w:r>
              <w:t>o-external-symbols</w:t>
            </w:r>
          </w:p>
        </w:tc>
        <w:tc>
          <w:tcPr>
            <w:tcW w:w="2766" w:type="dxa"/>
          </w:tcPr>
          <w:p w:rsidR="006171EA" w:rsidRDefault="006171EA" w:rsidP="00EC4AC2">
            <w:pPr>
              <w:spacing w:line="140" w:lineRule="atLeast"/>
            </w:pPr>
            <w:r>
              <w:rPr>
                <w:rFonts w:hint="eastAsia"/>
              </w:rPr>
              <w:t>d</w:t>
            </w:r>
            <w:r>
              <w:t>otimes</w:t>
            </w:r>
          </w:p>
        </w:tc>
      </w:tr>
      <w:tr w:rsidR="006171EA" w:rsidTr="00FC5748">
        <w:tc>
          <w:tcPr>
            <w:tcW w:w="2765" w:type="dxa"/>
          </w:tcPr>
          <w:p w:rsidR="006171EA" w:rsidRDefault="006171EA" w:rsidP="00EC4AC2">
            <w:pPr>
              <w:spacing w:line="140" w:lineRule="atLeast"/>
            </w:pPr>
            <w:r>
              <w:rPr>
                <w:rFonts w:hint="eastAsia"/>
              </w:rPr>
              <w:t>d</w:t>
            </w:r>
            <w:r>
              <w:t>o*</w:t>
            </w:r>
          </w:p>
        </w:tc>
        <w:tc>
          <w:tcPr>
            <w:tcW w:w="2765" w:type="dxa"/>
          </w:tcPr>
          <w:p w:rsidR="006171EA" w:rsidRDefault="006171EA" w:rsidP="00EC4AC2">
            <w:pPr>
              <w:spacing w:line="140" w:lineRule="atLeast"/>
            </w:pPr>
            <w:r>
              <w:rPr>
                <w:rFonts w:hint="eastAsia"/>
              </w:rPr>
              <w:t>d</w:t>
            </w:r>
            <w:r>
              <w:t>o-symbols</w:t>
            </w:r>
          </w:p>
        </w:tc>
        <w:tc>
          <w:tcPr>
            <w:tcW w:w="2766" w:type="dxa"/>
          </w:tcPr>
          <w:p w:rsidR="006171EA" w:rsidRDefault="006171EA" w:rsidP="00EC4AC2">
            <w:pPr>
              <w:spacing w:line="140" w:lineRule="atLeast"/>
            </w:pPr>
            <w:r>
              <w:rPr>
                <w:rFonts w:hint="eastAsia"/>
              </w:rPr>
              <w:t>p</w:t>
            </w:r>
            <w:r>
              <w:t>rog</w:t>
            </w:r>
          </w:p>
        </w:tc>
      </w:tr>
      <w:tr w:rsidR="006171EA" w:rsidTr="00FC5748">
        <w:tc>
          <w:tcPr>
            <w:tcW w:w="2765" w:type="dxa"/>
          </w:tcPr>
          <w:p w:rsidR="006171EA" w:rsidRDefault="006171EA" w:rsidP="00EC4AC2">
            <w:pPr>
              <w:spacing w:line="140" w:lineRule="atLeast"/>
            </w:pPr>
            <w:r>
              <w:rPr>
                <w:rFonts w:hint="eastAsia"/>
              </w:rPr>
              <w:t>d</w:t>
            </w:r>
            <w:r>
              <w:t>o-all-symbols</w:t>
            </w:r>
          </w:p>
        </w:tc>
        <w:tc>
          <w:tcPr>
            <w:tcW w:w="2765" w:type="dxa"/>
          </w:tcPr>
          <w:p w:rsidR="006171EA" w:rsidRDefault="006171EA" w:rsidP="00EC4AC2">
            <w:pPr>
              <w:spacing w:line="140" w:lineRule="atLeast"/>
            </w:pPr>
            <w:r>
              <w:rPr>
                <w:rFonts w:hint="eastAsia"/>
              </w:rPr>
              <w:t>d</w:t>
            </w:r>
            <w:r>
              <w:t>olist</w:t>
            </w:r>
          </w:p>
        </w:tc>
        <w:tc>
          <w:tcPr>
            <w:tcW w:w="2766" w:type="dxa"/>
          </w:tcPr>
          <w:p w:rsidR="006171EA" w:rsidRDefault="006171EA" w:rsidP="00EC4AC2">
            <w:pPr>
              <w:spacing w:line="140" w:lineRule="atLeast"/>
            </w:pPr>
            <w:r>
              <w:rPr>
                <w:rFonts w:hint="eastAsia"/>
              </w:rPr>
              <w:t>p</w:t>
            </w:r>
            <w:r>
              <w:t>rog*</w:t>
            </w:r>
          </w:p>
        </w:tc>
      </w:tr>
    </w:tbl>
    <w:p w:rsidR="006171EA" w:rsidRDefault="006171EA" w:rsidP="00EC4AC2">
      <w:pPr>
        <w:spacing w:line="140" w:lineRule="atLeast"/>
      </w:pPr>
      <w:r>
        <w:tab/>
        <w:t>Figure 5-10. Macros that have implicit tagbodies.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t</w:t>
            </w:r>
            <w:r>
              <w:t>hrow</w:t>
            </w:r>
          </w:p>
        </w:tc>
        <w:tc>
          <w:tcPr>
            <w:tcW w:w="4148" w:type="dxa"/>
          </w:tcPr>
          <w:p w:rsidR="006171EA" w:rsidRDefault="006171EA" w:rsidP="00EC4AC2">
            <w:pPr>
              <w:spacing w:line="140" w:lineRule="atLeast"/>
              <w:jc w:val="right"/>
            </w:pPr>
            <w:r>
              <w:t>Special Operator</w:t>
            </w:r>
          </w:p>
        </w:tc>
      </w:tr>
    </w:tbl>
    <w:p w:rsidR="006171EA" w:rsidRDefault="006171EA" w:rsidP="00EC4AC2">
      <w:pPr>
        <w:spacing w:line="140" w:lineRule="atLeast"/>
      </w:pPr>
      <w:r>
        <w:t>Syntax:</w:t>
      </w:r>
    </w:p>
    <w:p w:rsidR="006171EA" w:rsidRDefault="006171EA" w:rsidP="00EC4AC2">
      <w:pPr>
        <w:spacing w:line="140" w:lineRule="atLeast"/>
      </w:pPr>
      <w:r>
        <w:tab/>
        <w:t xml:space="preserve">throw tag result-form </w:t>
      </w:r>
      <w:r>
        <w:rPr>
          <w:rFonts w:ascii="宋体" w:eastAsia="宋体" w:hAnsi="宋体" w:hint="eastAsia"/>
        </w:rPr>
        <w:t>→</w:t>
      </w:r>
      <w:r>
        <w:t>|</w:t>
      </w:r>
    </w:p>
    <w:p w:rsidR="006171EA" w:rsidRDefault="006171EA" w:rsidP="00EC4AC2">
      <w:pPr>
        <w:spacing w:line="140" w:lineRule="atLeast"/>
      </w:pPr>
      <w:r>
        <w:t>Arguments and Values:</w:t>
      </w:r>
    </w:p>
    <w:p w:rsidR="006171EA" w:rsidRDefault="006171EA" w:rsidP="00EC4AC2">
      <w:pPr>
        <w:spacing w:line="140" w:lineRule="atLeast"/>
      </w:pPr>
      <w:r>
        <w:tab/>
        <w:t>tag—a catch tag; evaluated.</w:t>
      </w:r>
    </w:p>
    <w:p w:rsidR="006171EA" w:rsidRDefault="006171EA" w:rsidP="00EC4AC2">
      <w:pPr>
        <w:spacing w:line="140" w:lineRule="atLeast"/>
        <w:ind w:firstLine="420"/>
      </w:pPr>
      <w:r>
        <w:t>result-form—a form; evaluated as described below.</w:t>
      </w:r>
    </w:p>
    <w:p w:rsidR="006171EA" w:rsidRDefault="006171EA" w:rsidP="00EC4AC2">
      <w:pPr>
        <w:spacing w:line="140" w:lineRule="atLeast"/>
      </w:pPr>
      <w:r>
        <w:t>Description:</w:t>
      </w:r>
    </w:p>
    <w:p w:rsidR="006171EA" w:rsidRDefault="006171EA" w:rsidP="00EC4AC2">
      <w:pPr>
        <w:spacing w:line="140" w:lineRule="atLeast"/>
      </w:pPr>
      <w:r>
        <w:tab/>
        <w:t>throw causes a non-local control transfer to a catch whose tag is eq to tag.</w:t>
      </w:r>
    </w:p>
    <w:p w:rsidR="006171EA" w:rsidRDefault="006171EA" w:rsidP="00EC4AC2">
      <w:pPr>
        <w:spacing w:line="140" w:lineRule="atLeast"/>
        <w:ind w:left="420"/>
      </w:pPr>
      <w:r>
        <w:t>Tag is evaluated first to produce an object called the throw tag; then result-form is evaluated, and its</w:t>
      </w:r>
      <w:r>
        <w:tab/>
        <w:t>results are saved. If the result-form produces multiple values, then all the values are saved. The most recent outstanding catch whose tag is eq to throw tag is exited; the saved results are returned as the value or values of catch.</w:t>
      </w:r>
    </w:p>
    <w:p w:rsidR="006171EA" w:rsidRDefault="006171EA" w:rsidP="00EC4AC2">
      <w:pPr>
        <w:spacing w:line="140" w:lineRule="atLeast"/>
        <w:ind w:left="420"/>
      </w:pPr>
      <w:r>
        <w:t>The transfer of control initiated by throw is performed as described in Section 5.2 (Transfer of Control to an Exit Point).</w:t>
      </w:r>
    </w:p>
    <w:p w:rsidR="006171EA" w:rsidRDefault="006171EA" w:rsidP="00EC4AC2">
      <w:pPr>
        <w:spacing w:line="140" w:lineRule="atLeast"/>
      </w:pPr>
      <w:r>
        <w:t>Examples:</w:t>
      </w:r>
    </w:p>
    <w:p w:rsidR="006171EA" w:rsidRDefault="006171EA" w:rsidP="00EC4AC2">
      <w:pPr>
        <w:spacing w:line="140" w:lineRule="atLeast"/>
        <w:ind w:left="420" w:firstLine="420"/>
      </w:pPr>
      <w:r>
        <w:t>(catch 'result</w:t>
      </w:r>
    </w:p>
    <w:p w:rsidR="006171EA" w:rsidRDefault="006171EA" w:rsidP="00EC4AC2">
      <w:pPr>
        <w:spacing w:line="140" w:lineRule="atLeast"/>
      </w:pPr>
      <w:r>
        <w:tab/>
      </w:r>
      <w:r>
        <w:tab/>
      </w:r>
      <w:r>
        <w:tab/>
        <w:t>(setq i 0 j 0)</w:t>
      </w:r>
    </w:p>
    <w:p w:rsidR="006171EA" w:rsidRDefault="006171EA" w:rsidP="00EC4AC2">
      <w:pPr>
        <w:spacing w:line="140" w:lineRule="atLeast"/>
      </w:pPr>
      <w:r>
        <w:tab/>
      </w:r>
      <w:r>
        <w:tab/>
      </w:r>
      <w:r>
        <w:tab/>
        <w:t>(loop</w:t>
      </w:r>
      <w:r>
        <w:tab/>
        <w:t>(incf j 3) (incf i)</w:t>
      </w:r>
    </w:p>
    <w:p w:rsidR="006171EA" w:rsidRDefault="006171EA" w:rsidP="00EC4AC2">
      <w:pPr>
        <w:spacing w:line="140" w:lineRule="atLeast"/>
      </w:pPr>
      <w:r>
        <w:tab/>
      </w:r>
      <w:r>
        <w:tab/>
      </w:r>
      <w:r>
        <w:tab/>
      </w:r>
      <w:r>
        <w:tab/>
      </w:r>
      <w:r>
        <w:tab/>
        <w:t xml:space="preserve">(if (= I 3) (throw 'result (values i j))))) </w:t>
      </w:r>
      <w:r>
        <w:rPr>
          <w:rFonts w:ascii="宋体" w:eastAsia="宋体" w:hAnsi="宋体" w:hint="eastAsia"/>
        </w:rPr>
        <w:t>→</w:t>
      </w:r>
      <w:r>
        <w:rPr>
          <w:rFonts w:hint="eastAsia"/>
        </w:rPr>
        <w:t>3</w:t>
      </w:r>
      <w:r>
        <w:t>, 9</w:t>
      </w:r>
    </w:p>
    <w:p w:rsidR="006171EA" w:rsidRDefault="006171EA" w:rsidP="00EC4AC2">
      <w:pPr>
        <w:spacing w:line="140" w:lineRule="atLeast"/>
      </w:pPr>
      <w:r>
        <w:tab/>
      </w:r>
      <w:r>
        <w:tab/>
        <w:t>(catch nil</w:t>
      </w:r>
    </w:p>
    <w:p w:rsidR="006171EA" w:rsidRDefault="006171EA" w:rsidP="00EC4AC2">
      <w:pPr>
        <w:spacing w:line="140" w:lineRule="atLeast"/>
      </w:pPr>
      <w:r>
        <w:tab/>
      </w:r>
      <w:r>
        <w:tab/>
      </w:r>
      <w:r>
        <w:tab/>
        <w:t>(unwind-protect (throw nil 1)</w:t>
      </w:r>
    </w:p>
    <w:p w:rsidR="006171EA" w:rsidRDefault="006171EA" w:rsidP="00EC4AC2">
      <w:pPr>
        <w:spacing w:line="140" w:lineRule="atLeast"/>
      </w:pPr>
      <w:r>
        <w:tab/>
      </w:r>
      <w:r>
        <w:tab/>
      </w:r>
      <w:r>
        <w:tab/>
      </w:r>
      <w:r>
        <w:tab/>
        <w:t xml:space="preserve">(throw nil 2))) </w:t>
      </w:r>
      <w:r>
        <w:rPr>
          <w:rFonts w:ascii="宋体" w:eastAsia="宋体" w:hAnsi="宋体" w:hint="eastAsia"/>
        </w:rPr>
        <w:t>→</w:t>
      </w:r>
      <w:r>
        <w:t>2</w:t>
      </w:r>
    </w:p>
    <w:p w:rsidR="006171EA" w:rsidRDefault="006171EA" w:rsidP="00EC4AC2">
      <w:pPr>
        <w:spacing w:line="140" w:lineRule="atLeast"/>
        <w:ind w:left="420"/>
      </w:pPr>
      <w:r>
        <w:lastRenderedPageBreak/>
        <w:t>The consequences of the following are undefined because the catch of b is passed over by the throw, hence portable programs must assume that its dynamic extent is terminated. The binding of the catch tag is not yet disestablished and therefore it is the target of the second throw.</w:t>
      </w:r>
    </w:p>
    <w:p w:rsidR="006171EA" w:rsidRDefault="006171EA" w:rsidP="00EC4AC2">
      <w:pPr>
        <w:spacing w:line="140" w:lineRule="atLeast"/>
        <w:ind w:left="420"/>
      </w:pPr>
      <w:r>
        <w:tab/>
        <w:t>(catch 'a</w:t>
      </w:r>
    </w:p>
    <w:p w:rsidR="006171EA" w:rsidRDefault="006171EA" w:rsidP="00EC4AC2">
      <w:pPr>
        <w:spacing w:line="140" w:lineRule="atLeast"/>
        <w:ind w:left="420"/>
      </w:pPr>
      <w:r>
        <w:tab/>
      </w:r>
      <w:r>
        <w:tab/>
        <w:t>(catch 'b</w:t>
      </w:r>
    </w:p>
    <w:p w:rsidR="006171EA" w:rsidRDefault="006171EA" w:rsidP="00EC4AC2">
      <w:pPr>
        <w:spacing w:line="140" w:lineRule="atLeast"/>
        <w:ind w:left="420"/>
      </w:pPr>
      <w:r>
        <w:tab/>
      </w:r>
      <w:r>
        <w:tab/>
      </w:r>
      <w:r>
        <w:tab/>
        <w:t>(unwind-protect (throw 'a 1)</w:t>
      </w:r>
    </w:p>
    <w:p w:rsidR="006171EA" w:rsidRDefault="006171EA" w:rsidP="00EC4AC2">
      <w:pPr>
        <w:spacing w:line="140" w:lineRule="atLeast"/>
        <w:ind w:left="420"/>
      </w:pPr>
      <w:r>
        <w:tab/>
      </w:r>
      <w:r>
        <w:tab/>
      </w:r>
      <w:r>
        <w:tab/>
      </w:r>
      <w:r>
        <w:tab/>
        <w:t>(throw 'b 2))))</w:t>
      </w:r>
    </w:p>
    <w:p w:rsidR="006171EA" w:rsidRDefault="006171EA" w:rsidP="00EC4AC2">
      <w:pPr>
        <w:spacing w:line="140" w:lineRule="atLeast"/>
        <w:ind w:left="420"/>
      </w:pPr>
      <w:r>
        <w:t>The following prints "The inner catch returns :SECOND-THROW" and then returns :outer-catch.</w:t>
      </w:r>
    </w:p>
    <w:p w:rsidR="006171EA" w:rsidRDefault="006171EA" w:rsidP="00EC4AC2">
      <w:pPr>
        <w:spacing w:line="140" w:lineRule="atLeast"/>
        <w:ind w:left="420"/>
      </w:pPr>
      <w:r>
        <w:tab/>
        <w:t>(catch 'foo</w:t>
      </w:r>
    </w:p>
    <w:p w:rsidR="006171EA" w:rsidRDefault="006171EA" w:rsidP="00EC4AC2">
      <w:pPr>
        <w:spacing w:line="140" w:lineRule="atLeast"/>
        <w:ind w:left="420"/>
      </w:pPr>
      <w:r>
        <w:tab/>
      </w:r>
      <w:r>
        <w:tab/>
      </w:r>
      <w:r>
        <w:tab/>
        <w:t>(format t "The inner catch returns ~s.~%"</w:t>
      </w:r>
    </w:p>
    <w:p w:rsidR="006171EA" w:rsidRDefault="006171EA" w:rsidP="00EC4AC2">
      <w:pPr>
        <w:spacing w:line="140" w:lineRule="atLeast"/>
        <w:ind w:left="420"/>
      </w:pPr>
      <w:r>
        <w:tab/>
      </w:r>
      <w:r>
        <w:tab/>
      </w:r>
      <w:r>
        <w:tab/>
      </w:r>
      <w:r>
        <w:tab/>
      </w:r>
      <w:r>
        <w:tab/>
        <w:t>(catch 'foo</w:t>
      </w:r>
    </w:p>
    <w:p w:rsidR="006171EA" w:rsidRDefault="006171EA" w:rsidP="00EC4AC2">
      <w:pPr>
        <w:spacing w:line="140" w:lineRule="atLeast"/>
        <w:ind w:left="420"/>
      </w:pPr>
      <w:r>
        <w:tab/>
      </w:r>
      <w:r>
        <w:tab/>
      </w:r>
      <w:r>
        <w:tab/>
      </w:r>
      <w:r>
        <w:tab/>
      </w:r>
      <w:r>
        <w:tab/>
      </w:r>
      <w:r>
        <w:tab/>
        <w:t>(unwind-protect (throw 'foo :first-throw)</w:t>
      </w:r>
    </w:p>
    <w:p w:rsidR="006171EA" w:rsidRDefault="006171EA" w:rsidP="00EC4AC2">
      <w:pPr>
        <w:spacing w:line="140" w:lineRule="atLeast"/>
        <w:ind w:left="420"/>
      </w:pPr>
      <w:r>
        <w:tab/>
      </w:r>
      <w:r>
        <w:tab/>
      </w:r>
      <w:r>
        <w:tab/>
      </w:r>
      <w:r>
        <w:tab/>
      </w:r>
      <w:r>
        <w:tab/>
      </w:r>
      <w:r>
        <w:tab/>
      </w:r>
      <w:r>
        <w:tab/>
        <w:t>(throw 'foo :second-throw))))</w:t>
      </w:r>
    </w:p>
    <w:p w:rsidR="006171EA" w:rsidRDefault="006171EA" w:rsidP="00EC4AC2">
      <w:pPr>
        <w:spacing w:line="140" w:lineRule="atLeast"/>
        <w:ind w:left="420"/>
        <w:jc w:val="both"/>
      </w:pPr>
      <w:r>
        <w:tab/>
      </w:r>
      <w:r>
        <w:tab/>
      </w:r>
      <w:r>
        <w:tab/>
        <w:t>:outer-catch)</w:t>
      </w:r>
    </w:p>
    <w:p w:rsidR="006171EA" w:rsidRDefault="006171EA" w:rsidP="00EC4AC2">
      <w:pPr>
        <w:spacing w:line="140" w:lineRule="atLeast"/>
        <w:ind w:left="420"/>
      </w:pPr>
      <m:oMath>
        <m:r>
          <m:rPr>
            <m:sty m:val="p"/>
          </m:rPr>
          <w:rPr>
            <w:rFonts w:ascii="Cambria Math" w:hAnsi="Cambria Math"/>
          </w:rPr>
          <m:t>⊳</m:t>
        </m:r>
      </m:oMath>
      <w:r>
        <w:t>The inner catch returns :SECOND-THROW</w:t>
      </w:r>
    </w:p>
    <w:p w:rsidR="006171EA" w:rsidRDefault="006171EA" w:rsidP="00EC4AC2">
      <w:pPr>
        <w:spacing w:line="140" w:lineRule="atLeast"/>
        <w:ind w:left="420"/>
      </w:pPr>
      <w:r>
        <w:rPr>
          <w:rFonts w:ascii="宋体" w:eastAsia="宋体" w:hAnsi="宋体" w:hint="eastAsia"/>
        </w:rPr>
        <w:t>→</w:t>
      </w:r>
      <w:r>
        <w:t>:OUTER-CHTCH</w:t>
      </w:r>
    </w:p>
    <w:p w:rsidR="006171EA" w:rsidRDefault="006171EA" w:rsidP="00EC4AC2">
      <w:pPr>
        <w:spacing w:line="140" w:lineRule="atLeast"/>
      </w:pPr>
      <w:r>
        <w:t>Exceptional Situations:</w:t>
      </w:r>
    </w:p>
    <w:p w:rsidR="006171EA" w:rsidRDefault="006171EA" w:rsidP="00EC4AC2">
      <w:pPr>
        <w:spacing w:line="140" w:lineRule="atLeast"/>
        <w:ind w:left="420"/>
      </w:pPr>
      <w:r>
        <w:t>If there is no outstanding catch tag that matches the throw tag, no unwinding of the stack is performed, and an error of type control-error is signaled. When the error is signaled, the dynamic environment is that which was in force at the point of the throw.</w:t>
      </w:r>
    </w:p>
    <w:p w:rsidR="006171EA" w:rsidRDefault="006171EA" w:rsidP="00EC4AC2">
      <w:pPr>
        <w:spacing w:line="140" w:lineRule="atLeast"/>
      </w:pPr>
      <w:r>
        <w:t>See Also:</w:t>
      </w:r>
    </w:p>
    <w:p w:rsidR="006171EA" w:rsidRDefault="006171EA" w:rsidP="00EC4AC2">
      <w:pPr>
        <w:spacing w:line="140" w:lineRule="atLeast"/>
      </w:pPr>
      <w:r>
        <w:tab/>
        <w:t>block, catch, return-from, unwind-protect, Section 3.1 (Evaluation)</w:t>
      </w:r>
    </w:p>
    <w:p w:rsidR="006171EA" w:rsidRDefault="006171EA" w:rsidP="00EC4AC2">
      <w:pPr>
        <w:spacing w:line="140" w:lineRule="atLeast"/>
      </w:pPr>
      <w:r>
        <w:t>Notes:</w:t>
      </w:r>
    </w:p>
    <w:p w:rsidR="006171EA" w:rsidRDefault="006171EA" w:rsidP="00EC4AC2">
      <w:pPr>
        <w:spacing w:line="140" w:lineRule="atLeast"/>
        <w:ind w:left="420"/>
      </w:pPr>
      <w:r>
        <w:lastRenderedPageBreak/>
        <w:t>catch and throw are normally used when the exit point must have dynamic scope (e.g., the throw is not lexically enclosed by the catch), while block and return are used when lexical scope is sufficient.</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u</w:t>
            </w:r>
            <w:r>
              <w:t>nwind-protect</w:t>
            </w:r>
          </w:p>
        </w:tc>
        <w:tc>
          <w:tcPr>
            <w:tcW w:w="4148" w:type="dxa"/>
          </w:tcPr>
          <w:p w:rsidR="006171EA" w:rsidRDefault="006171EA" w:rsidP="00EC4AC2">
            <w:pPr>
              <w:spacing w:line="140" w:lineRule="atLeast"/>
              <w:jc w:val="right"/>
            </w:pPr>
            <w:r>
              <w:t>Special Operator</w:t>
            </w:r>
          </w:p>
        </w:tc>
      </w:tr>
    </w:tbl>
    <w:p w:rsidR="006171EA" w:rsidRDefault="006171EA" w:rsidP="00EC4AC2">
      <w:pPr>
        <w:spacing w:line="140" w:lineRule="atLeast"/>
      </w:pPr>
      <w:r>
        <w:t>Syntax:</w:t>
      </w:r>
    </w:p>
    <w:p w:rsidR="006171EA" w:rsidRDefault="006171EA" w:rsidP="00EC4AC2">
      <w:pPr>
        <w:spacing w:line="140" w:lineRule="atLeast"/>
      </w:pPr>
      <w:r>
        <w:tab/>
        <w:t xml:space="preserve">unwind-protect protected-form {cleanup-form}* </w:t>
      </w:r>
      <w:r>
        <w:rPr>
          <w:rFonts w:ascii="宋体" w:eastAsia="宋体" w:hAnsi="宋体" w:hint="eastAsia"/>
        </w:rPr>
        <w:t>→</w:t>
      </w:r>
      <w:r>
        <w:rPr>
          <w:rFonts w:hint="eastAsia"/>
        </w:rPr>
        <w:t>{result}*</w:t>
      </w:r>
    </w:p>
    <w:p w:rsidR="006171EA" w:rsidRDefault="006171EA" w:rsidP="00EC4AC2">
      <w:pPr>
        <w:spacing w:line="140" w:lineRule="atLeast"/>
      </w:pPr>
      <w:r>
        <w:t>Arguments and Values:</w:t>
      </w:r>
    </w:p>
    <w:p w:rsidR="006171EA" w:rsidRDefault="006171EA" w:rsidP="00EC4AC2">
      <w:pPr>
        <w:spacing w:line="140" w:lineRule="atLeast"/>
      </w:pPr>
      <w:r>
        <w:tab/>
        <w:t>protected-form—a form.</w:t>
      </w:r>
    </w:p>
    <w:p w:rsidR="006171EA" w:rsidRDefault="006171EA" w:rsidP="00EC4AC2">
      <w:pPr>
        <w:spacing w:line="140" w:lineRule="atLeast"/>
        <w:ind w:firstLine="420"/>
      </w:pPr>
      <w:r>
        <w:t>cleanup-form—a form.</w:t>
      </w:r>
    </w:p>
    <w:p w:rsidR="006171EA" w:rsidRDefault="006171EA" w:rsidP="00EC4AC2">
      <w:pPr>
        <w:spacing w:line="140" w:lineRule="atLeast"/>
        <w:ind w:firstLine="420"/>
      </w:pPr>
      <w:r>
        <w:t>results—the values of the protected-form.</w:t>
      </w:r>
    </w:p>
    <w:p w:rsidR="006171EA" w:rsidRDefault="006171EA" w:rsidP="00EC4AC2">
      <w:pPr>
        <w:spacing w:line="140" w:lineRule="atLeast"/>
      </w:pPr>
      <w:r>
        <w:t>Description:</w:t>
      </w:r>
    </w:p>
    <w:p w:rsidR="006171EA" w:rsidRDefault="006171EA" w:rsidP="00EC4AC2">
      <w:pPr>
        <w:spacing w:line="140" w:lineRule="atLeast"/>
        <w:ind w:left="420"/>
      </w:pPr>
      <w:r>
        <w:t>unwind-protect evaluates protected-form and guarantees that cleanup-forms are executed before unwind-protect exits, whether it terminates normally or is aborted by a control transfer of some kind. unwind-protect is untended to be used to make sure that certain side effects take place after the evaluation of protected-form.</w:t>
      </w:r>
    </w:p>
    <w:p w:rsidR="006171EA" w:rsidRDefault="006171EA" w:rsidP="00EC4AC2">
      <w:pPr>
        <w:spacing w:line="140" w:lineRule="atLeast"/>
        <w:ind w:left="420"/>
      </w:pPr>
      <w:r>
        <w:t>If a non-local exit occurs during execution of cleanup-forms, no special action is taken. The cleanup-forms of unwind-protect are not protected by that unwind-protect.</w:t>
      </w:r>
    </w:p>
    <w:p w:rsidR="006171EA" w:rsidRDefault="006171EA" w:rsidP="00EC4AC2">
      <w:pPr>
        <w:spacing w:line="140" w:lineRule="atLeast"/>
        <w:ind w:left="420"/>
      </w:pPr>
      <w:r>
        <w:t>unwind-protect protects against all attempts to exit from protected-form, including go, handler-case, ignore-errors, restart-case, return-from, throw, and with-simple-restart.</w:t>
      </w:r>
    </w:p>
    <w:p w:rsidR="006171EA" w:rsidRDefault="006171EA" w:rsidP="00EC4AC2">
      <w:pPr>
        <w:spacing w:line="140" w:lineRule="atLeast"/>
        <w:ind w:left="420"/>
      </w:pPr>
      <w:r>
        <w:t>Undoing of handler and restart bindings during an exit happens in parallel with the undoing of the bindings of dynamic variables and catch tags, in the reverse order in which they were established. The effect of this is that cleanup-form sees the same handler and restart bindings, as well as dynamic variable bindings and catch tags, as were visible when the unwind-protect was entered.</w:t>
      </w:r>
    </w:p>
    <w:p w:rsidR="006171EA" w:rsidRDefault="006171EA" w:rsidP="00EC4AC2">
      <w:pPr>
        <w:spacing w:line="140" w:lineRule="atLeast"/>
      </w:pPr>
      <w:r>
        <w:t>Examples:</w:t>
      </w:r>
    </w:p>
    <w:p w:rsidR="006171EA" w:rsidRDefault="006171EA" w:rsidP="00EC4AC2">
      <w:pPr>
        <w:spacing w:line="140" w:lineRule="atLeast"/>
      </w:pPr>
      <w:r>
        <w:tab/>
      </w:r>
      <w:r>
        <w:tab/>
        <w:t>(tagbody</w:t>
      </w:r>
    </w:p>
    <w:p w:rsidR="006171EA" w:rsidRDefault="006171EA" w:rsidP="00EC4AC2">
      <w:pPr>
        <w:spacing w:line="140" w:lineRule="atLeast"/>
      </w:pPr>
      <w:r>
        <w:tab/>
      </w:r>
      <w:r>
        <w:tab/>
      </w:r>
      <w:r>
        <w:tab/>
        <w:t>(let ((x 3))</w:t>
      </w:r>
    </w:p>
    <w:p w:rsidR="006171EA" w:rsidRDefault="006171EA" w:rsidP="00EC4AC2">
      <w:pPr>
        <w:spacing w:line="140" w:lineRule="atLeast"/>
      </w:pPr>
      <w:r>
        <w:tab/>
      </w:r>
      <w:r>
        <w:tab/>
      </w:r>
      <w:r>
        <w:tab/>
      </w:r>
      <w:r>
        <w:tab/>
        <w:t>(unwind-protect</w:t>
      </w:r>
    </w:p>
    <w:p w:rsidR="006171EA" w:rsidRDefault="006171EA" w:rsidP="00EC4AC2">
      <w:pPr>
        <w:spacing w:line="140" w:lineRule="atLeast"/>
      </w:pPr>
      <w:r>
        <w:lastRenderedPageBreak/>
        <w:tab/>
      </w:r>
      <w:r>
        <w:tab/>
      </w:r>
      <w:r>
        <w:tab/>
      </w:r>
      <w:r>
        <w:tab/>
      </w:r>
      <w:r>
        <w:tab/>
        <w:t>(if (numberp x) (go out))</w:t>
      </w:r>
    </w:p>
    <w:p w:rsidR="006171EA" w:rsidRDefault="006171EA" w:rsidP="00EC4AC2">
      <w:pPr>
        <w:spacing w:line="140" w:lineRule="atLeast"/>
      </w:pPr>
      <w:r>
        <w:tab/>
      </w:r>
      <w:r>
        <w:tab/>
      </w:r>
      <w:r>
        <w:tab/>
      </w:r>
      <w:r>
        <w:tab/>
      </w:r>
      <w:r>
        <w:tab/>
        <w:t>(print x)))</w:t>
      </w:r>
    </w:p>
    <w:p w:rsidR="006171EA" w:rsidRDefault="006171EA" w:rsidP="00EC4AC2">
      <w:pPr>
        <w:spacing w:line="140" w:lineRule="atLeast"/>
      </w:pPr>
      <w:r>
        <w:tab/>
      </w:r>
      <w:r>
        <w:tab/>
      </w:r>
      <w:r>
        <w:tab/>
        <w:t>out</w:t>
      </w:r>
    </w:p>
    <w:p w:rsidR="006171EA" w:rsidRDefault="006171EA" w:rsidP="00EC4AC2">
      <w:pPr>
        <w:spacing w:line="140" w:lineRule="atLeast"/>
      </w:pPr>
      <w:r>
        <w:tab/>
      </w:r>
      <w:r>
        <w:tab/>
      </w:r>
      <w:r>
        <w:tab/>
      </w:r>
      <w:r>
        <w:tab/>
        <w:t>...)</w:t>
      </w:r>
    </w:p>
    <w:p w:rsidR="006171EA" w:rsidRDefault="006171EA" w:rsidP="00EC4AC2">
      <w:pPr>
        <w:spacing w:line="140" w:lineRule="atLeast"/>
        <w:ind w:left="420"/>
      </w:pPr>
      <w:r>
        <w:t>When go is executed, the call to print is executed first, and then the transfer of control to the tag out is completed.</w:t>
      </w:r>
    </w:p>
    <w:p w:rsidR="006171EA" w:rsidRDefault="006171EA" w:rsidP="00EC4AC2">
      <w:pPr>
        <w:spacing w:line="140" w:lineRule="atLeast"/>
        <w:ind w:left="420"/>
      </w:pPr>
      <w:r>
        <w:tab/>
        <w:t>(defun dummy-function (x)</w:t>
      </w:r>
    </w:p>
    <w:p w:rsidR="006171EA" w:rsidRDefault="006171EA" w:rsidP="00EC4AC2">
      <w:pPr>
        <w:spacing w:line="140" w:lineRule="atLeast"/>
        <w:ind w:left="420"/>
      </w:pPr>
      <w:r>
        <w:tab/>
      </w:r>
      <w:r>
        <w:tab/>
        <w:t>(setq state 'running)</w:t>
      </w:r>
    </w:p>
    <w:p w:rsidR="006171EA" w:rsidRDefault="006171EA" w:rsidP="00EC4AC2">
      <w:pPr>
        <w:spacing w:line="140" w:lineRule="atLeast"/>
        <w:ind w:left="420"/>
      </w:pPr>
      <w:r>
        <w:tab/>
      </w:r>
      <w:r>
        <w:tab/>
        <w:t>(unless (numberp x) (throw 'abort 'not-a-number))</w:t>
      </w:r>
    </w:p>
    <w:p w:rsidR="006171EA" w:rsidRDefault="006171EA" w:rsidP="00EC4AC2">
      <w:pPr>
        <w:spacing w:line="140" w:lineRule="atLeast"/>
        <w:ind w:left="420"/>
      </w:pPr>
      <w:r>
        <w:tab/>
      </w:r>
      <w:r>
        <w:tab/>
        <w:t xml:space="preserve">(setq state (1+ x))) </w:t>
      </w:r>
      <w:r>
        <w:rPr>
          <w:rFonts w:ascii="宋体" w:eastAsia="宋体" w:hAnsi="宋体" w:hint="eastAsia"/>
        </w:rPr>
        <w:t>→</w:t>
      </w:r>
      <w:r>
        <w:t>DUMMY-FUNCTION</w:t>
      </w:r>
    </w:p>
    <w:p w:rsidR="006171EA" w:rsidRDefault="006171EA" w:rsidP="00EC4AC2">
      <w:pPr>
        <w:spacing w:line="140" w:lineRule="atLeast"/>
        <w:ind w:left="420"/>
      </w:pPr>
      <w:r>
        <w:tab/>
        <w:t xml:space="preserve">(catch 'abort (dummy-function 1)) </w:t>
      </w:r>
      <w:r>
        <w:rPr>
          <w:rFonts w:ascii="宋体" w:eastAsia="宋体" w:hAnsi="宋体" w:hint="eastAsia"/>
        </w:rPr>
        <w:t>→</w:t>
      </w:r>
      <w:r>
        <w:t>2</w:t>
      </w:r>
    </w:p>
    <w:p w:rsidR="006171EA" w:rsidRDefault="006171EA" w:rsidP="00EC4AC2">
      <w:pPr>
        <w:spacing w:line="140" w:lineRule="atLeast"/>
        <w:ind w:left="420"/>
      </w:pPr>
      <w:r>
        <w:tab/>
        <w:t xml:space="preserve">state </w:t>
      </w:r>
      <w:r>
        <w:rPr>
          <w:rFonts w:ascii="宋体" w:eastAsia="宋体" w:hAnsi="宋体" w:hint="eastAsia"/>
        </w:rPr>
        <w:t>→</w:t>
      </w:r>
      <w:r>
        <w:t>2</w:t>
      </w:r>
    </w:p>
    <w:p w:rsidR="006171EA" w:rsidRDefault="006171EA" w:rsidP="00EC4AC2">
      <w:pPr>
        <w:spacing w:line="140" w:lineRule="atLeast"/>
        <w:ind w:left="420"/>
      </w:pPr>
      <w:r>
        <w:tab/>
        <w:t xml:space="preserve">(catch 'abort (dummy-function 'trash)) </w:t>
      </w:r>
      <w:r>
        <w:rPr>
          <w:rFonts w:ascii="宋体" w:eastAsia="宋体" w:hAnsi="宋体" w:hint="eastAsia"/>
        </w:rPr>
        <w:t>→</w:t>
      </w:r>
      <w:r>
        <w:rPr>
          <w:rFonts w:hint="eastAsia"/>
        </w:rPr>
        <w:t>N</w:t>
      </w:r>
      <w:r>
        <w:t>OT-A-NUMBER</w:t>
      </w:r>
    </w:p>
    <w:p w:rsidR="006171EA" w:rsidRDefault="006171EA" w:rsidP="00EC4AC2">
      <w:pPr>
        <w:spacing w:line="140" w:lineRule="atLeast"/>
        <w:ind w:left="420"/>
      </w:pPr>
      <w:r>
        <w:tab/>
        <w:t xml:space="preserve">state </w:t>
      </w:r>
      <w:r>
        <w:rPr>
          <w:rFonts w:ascii="宋体" w:eastAsia="宋体" w:hAnsi="宋体" w:hint="eastAsia"/>
        </w:rPr>
        <w:t>→</w:t>
      </w:r>
      <w:r>
        <w:t>RUNNING</w:t>
      </w:r>
    </w:p>
    <w:p w:rsidR="006171EA" w:rsidRDefault="006171EA" w:rsidP="00EC4AC2">
      <w:pPr>
        <w:spacing w:line="140" w:lineRule="atLeast"/>
        <w:ind w:left="420"/>
      </w:pPr>
      <w:r>
        <w:tab/>
        <w:t>(catch 'abort (unwind-protect (dummy-function 'trash)</w:t>
      </w:r>
    </w:p>
    <w:p w:rsidR="006171EA" w:rsidRDefault="006171EA" w:rsidP="00EC4AC2">
      <w:pPr>
        <w:spacing w:line="140" w:lineRule="atLeast"/>
        <w:ind w:left="420"/>
      </w:pPr>
      <w:r>
        <w:tab/>
      </w:r>
      <w:r>
        <w:tab/>
      </w:r>
      <w:r>
        <w:tab/>
      </w:r>
      <w:r>
        <w:tab/>
      </w:r>
      <w:r>
        <w:tab/>
        <w:t xml:space="preserve">(setq state 'aborted))) </w:t>
      </w:r>
      <w:r>
        <w:rPr>
          <w:rFonts w:ascii="宋体" w:eastAsia="宋体" w:hAnsi="宋体" w:hint="eastAsia"/>
        </w:rPr>
        <w:t>→</w:t>
      </w:r>
      <w:r>
        <w:t>NOT-A-NUMBER</w:t>
      </w:r>
    </w:p>
    <w:p w:rsidR="006171EA" w:rsidRDefault="006171EA" w:rsidP="00EC4AC2">
      <w:pPr>
        <w:spacing w:line="140" w:lineRule="atLeast"/>
        <w:ind w:left="420"/>
      </w:pPr>
      <w:r>
        <w:tab/>
        <w:t xml:space="preserve">state </w:t>
      </w:r>
      <w:r>
        <w:rPr>
          <w:rFonts w:ascii="宋体" w:eastAsia="宋体" w:hAnsi="宋体" w:hint="eastAsia"/>
        </w:rPr>
        <w:t>→</w:t>
      </w:r>
      <w:r>
        <w:t>ABORTED</w:t>
      </w:r>
    </w:p>
    <w:p w:rsidR="006171EA" w:rsidRDefault="006171EA" w:rsidP="00EC4AC2">
      <w:pPr>
        <w:spacing w:line="140" w:lineRule="atLeast"/>
        <w:ind w:left="420"/>
      </w:pPr>
      <w:r>
        <w:t>The following code is not correct:</w:t>
      </w:r>
    </w:p>
    <w:p w:rsidR="006171EA" w:rsidRDefault="006171EA" w:rsidP="00EC4AC2">
      <w:pPr>
        <w:spacing w:line="140" w:lineRule="atLeast"/>
        <w:ind w:left="420"/>
      </w:pPr>
      <w:r>
        <w:tab/>
        <w:t>(unwind-protect</w:t>
      </w:r>
    </w:p>
    <w:p w:rsidR="006171EA" w:rsidRDefault="006171EA" w:rsidP="00EC4AC2">
      <w:pPr>
        <w:spacing w:line="140" w:lineRule="atLeast"/>
        <w:ind w:left="420"/>
      </w:pPr>
      <w:r>
        <w:tab/>
      </w:r>
      <w:r>
        <w:tab/>
        <w:t>(progn</w:t>
      </w:r>
      <w:r>
        <w:tab/>
        <w:t>(incf *access-count*)</w:t>
      </w:r>
    </w:p>
    <w:p w:rsidR="006171EA" w:rsidRDefault="006171EA" w:rsidP="00EC4AC2">
      <w:pPr>
        <w:spacing w:line="140" w:lineRule="atLeast"/>
        <w:ind w:left="420"/>
      </w:pPr>
      <w:r>
        <w:tab/>
      </w:r>
      <w:r>
        <w:tab/>
      </w:r>
      <w:r>
        <w:tab/>
      </w:r>
      <w:r>
        <w:tab/>
        <w:t>(perform-access))</w:t>
      </w:r>
    </w:p>
    <w:p w:rsidR="006171EA" w:rsidRDefault="006171EA" w:rsidP="00EC4AC2">
      <w:pPr>
        <w:spacing w:line="140" w:lineRule="atLeast"/>
        <w:ind w:left="420"/>
      </w:pPr>
      <w:r>
        <w:tab/>
      </w:r>
      <w:r>
        <w:tab/>
        <w:t>(decf *access-count*))</w:t>
      </w:r>
    </w:p>
    <w:p w:rsidR="006171EA" w:rsidRDefault="006171EA" w:rsidP="00EC4AC2">
      <w:pPr>
        <w:spacing w:line="140" w:lineRule="atLeast"/>
        <w:ind w:left="420"/>
      </w:pPr>
      <w:r>
        <w:t>If an exit occurs before completion of incf, the decf form is executed anyway, resulting in an incorrect value for *access-count*. The correct way to code this is as follows:</w:t>
      </w:r>
    </w:p>
    <w:p w:rsidR="006171EA" w:rsidRDefault="006171EA" w:rsidP="00EC4AC2">
      <w:pPr>
        <w:spacing w:line="140" w:lineRule="atLeast"/>
        <w:ind w:left="420"/>
      </w:pPr>
      <w:r>
        <w:tab/>
        <w:t>(let ((old-count *access-count*))</w:t>
      </w:r>
    </w:p>
    <w:p w:rsidR="006171EA" w:rsidRDefault="006171EA" w:rsidP="00EC4AC2">
      <w:pPr>
        <w:spacing w:line="140" w:lineRule="atLeast"/>
        <w:ind w:left="420"/>
      </w:pPr>
      <w:r>
        <w:lastRenderedPageBreak/>
        <w:tab/>
      </w:r>
      <w:r>
        <w:tab/>
        <w:t>(unwind-protect</w:t>
      </w:r>
    </w:p>
    <w:p w:rsidR="006171EA" w:rsidRDefault="006171EA" w:rsidP="00EC4AC2">
      <w:pPr>
        <w:spacing w:line="140" w:lineRule="atLeast"/>
        <w:ind w:left="420"/>
      </w:pPr>
      <w:r>
        <w:tab/>
      </w:r>
      <w:r>
        <w:tab/>
      </w:r>
      <w:r>
        <w:tab/>
        <w:t>(progn</w:t>
      </w:r>
      <w:r>
        <w:tab/>
        <w:t>(incf *access-count*)</w:t>
      </w:r>
    </w:p>
    <w:p w:rsidR="006171EA" w:rsidRDefault="006171EA" w:rsidP="00EC4AC2">
      <w:pPr>
        <w:spacing w:line="140" w:lineRule="atLeast"/>
        <w:ind w:left="420"/>
      </w:pPr>
      <w:r>
        <w:tab/>
      </w:r>
      <w:r>
        <w:tab/>
      </w:r>
      <w:r>
        <w:tab/>
      </w:r>
      <w:r>
        <w:tab/>
      </w:r>
      <w:r>
        <w:tab/>
      </w:r>
      <w:r>
        <w:rPr>
          <w:rFonts w:hint="eastAsia"/>
        </w:rPr>
        <w:t>(</w:t>
      </w:r>
      <w:r>
        <w:t>perform-access))</w:t>
      </w:r>
    </w:p>
    <w:p w:rsidR="006171EA" w:rsidRDefault="006171EA" w:rsidP="00EC4AC2">
      <w:pPr>
        <w:spacing w:line="140" w:lineRule="atLeast"/>
        <w:ind w:left="420"/>
      </w:pPr>
      <w:r>
        <w:tab/>
      </w:r>
      <w:r>
        <w:tab/>
      </w:r>
      <w:r>
        <w:tab/>
        <w:t>(setq *access-count* old-count)))</w:t>
      </w:r>
    </w:p>
    <w:p w:rsidR="006171EA" w:rsidRDefault="006171EA" w:rsidP="00EC4AC2">
      <w:pPr>
        <w:spacing w:line="140" w:lineRule="atLeast"/>
        <w:ind w:left="420"/>
      </w:pPr>
      <w:r>
        <w:rPr>
          <w:rFonts w:hint="eastAsia"/>
        </w:rPr>
        <w:t>;</w:t>
      </w:r>
      <w:r>
        <w:t>;;</w:t>
      </w:r>
      <w:r>
        <w:tab/>
        <w:t>The following returns 2.</w:t>
      </w:r>
    </w:p>
    <w:p w:rsidR="006171EA" w:rsidRDefault="006171EA" w:rsidP="00EC4AC2">
      <w:pPr>
        <w:spacing w:line="140" w:lineRule="atLeast"/>
        <w:ind w:left="420"/>
      </w:pPr>
      <w:r>
        <w:tab/>
        <w:t>(block nil</w:t>
      </w:r>
    </w:p>
    <w:p w:rsidR="006171EA" w:rsidRDefault="006171EA" w:rsidP="00EC4AC2">
      <w:pPr>
        <w:spacing w:line="140" w:lineRule="atLeast"/>
        <w:ind w:left="420"/>
      </w:pPr>
      <w:r>
        <w:tab/>
      </w:r>
      <w:r>
        <w:tab/>
        <w:t>(unwind-protect (return 1)</w:t>
      </w:r>
    </w:p>
    <w:p w:rsidR="006171EA" w:rsidRDefault="006171EA" w:rsidP="00EC4AC2">
      <w:pPr>
        <w:spacing w:line="140" w:lineRule="atLeast"/>
        <w:ind w:left="420"/>
      </w:pPr>
      <w:r>
        <w:tab/>
      </w:r>
      <w:r>
        <w:tab/>
      </w:r>
      <w:r>
        <w:tab/>
        <w:t>(return 2)))</w:t>
      </w:r>
    </w:p>
    <w:p w:rsidR="006171EA" w:rsidRDefault="006171EA" w:rsidP="00EC4AC2">
      <w:pPr>
        <w:spacing w:line="140" w:lineRule="atLeast"/>
        <w:ind w:left="420"/>
      </w:pPr>
      <w:r>
        <w:t>;;;</w:t>
      </w:r>
      <w:r>
        <w:tab/>
        <w:t>The following has undefined consequences.</w:t>
      </w:r>
    </w:p>
    <w:p w:rsidR="006171EA" w:rsidRDefault="006171EA" w:rsidP="00EC4AC2">
      <w:pPr>
        <w:spacing w:line="140" w:lineRule="atLeast"/>
        <w:ind w:left="420"/>
      </w:pPr>
      <w:r>
        <w:tab/>
        <w:t>(block a</w:t>
      </w:r>
    </w:p>
    <w:p w:rsidR="006171EA" w:rsidRDefault="006171EA" w:rsidP="00EC4AC2">
      <w:pPr>
        <w:spacing w:line="140" w:lineRule="atLeast"/>
        <w:ind w:left="420"/>
      </w:pPr>
      <w:r>
        <w:tab/>
      </w:r>
      <w:r>
        <w:tab/>
        <w:t>(block b</w:t>
      </w:r>
    </w:p>
    <w:p w:rsidR="006171EA" w:rsidRDefault="006171EA" w:rsidP="00EC4AC2">
      <w:pPr>
        <w:spacing w:line="140" w:lineRule="atLeast"/>
        <w:ind w:left="420"/>
      </w:pPr>
      <w:r>
        <w:tab/>
      </w:r>
      <w:r>
        <w:tab/>
      </w:r>
      <w:r>
        <w:tab/>
        <w:t>(unwind-protect (return-from a 1)</w:t>
      </w:r>
    </w:p>
    <w:p w:rsidR="006171EA" w:rsidRDefault="006171EA" w:rsidP="00EC4AC2">
      <w:pPr>
        <w:spacing w:line="140" w:lineRule="atLeast"/>
        <w:ind w:left="420"/>
      </w:pPr>
      <w:r>
        <w:tab/>
      </w:r>
      <w:r>
        <w:tab/>
      </w:r>
      <w:r>
        <w:tab/>
      </w:r>
      <w:r>
        <w:tab/>
        <w:t>(return-from b 2))))</w:t>
      </w:r>
    </w:p>
    <w:p w:rsidR="006171EA" w:rsidRDefault="006171EA" w:rsidP="00EC4AC2">
      <w:pPr>
        <w:spacing w:line="140" w:lineRule="atLeast"/>
        <w:ind w:left="420"/>
      </w:pPr>
      <w:r>
        <w:t>;;;</w:t>
      </w:r>
      <w:r>
        <w:tab/>
        <w:t>The following returns 2.</w:t>
      </w:r>
    </w:p>
    <w:p w:rsidR="006171EA" w:rsidRDefault="006171EA" w:rsidP="00EC4AC2">
      <w:pPr>
        <w:spacing w:line="140" w:lineRule="atLeast"/>
        <w:ind w:left="420"/>
      </w:pPr>
      <w:r>
        <w:tab/>
        <w:t>(catch nil</w:t>
      </w:r>
    </w:p>
    <w:p w:rsidR="006171EA" w:rsidRDefault="006171EA" w:rsidP="00EC4AC2">
      <w:pPr>
        <w:spacing w:line="140" w:lineRule="atLeast"/>
        <w:ind w:left="420"/>
      </w:pPr>
      <w:r>
        <w:tab/>
      </w:r>
      <w:r>
        <w:tab/>
        <w:t>(unwind-protect (throw nil 1)</w:t>
      </w:r>
    </w:p>
    <w:p w:rsidR="006171EA" w:rsidRDefault="006171EA" w:rsidP="00EC4AC2">
      <w:pPr>
        <w:spacing w:line="140" w:lineRule="atLeast"/>
        <w:ind w:left="420"/>
      </w:pPr>
      <w:r>
        <w:tab/>
      </w:r>
      <w:r>
        <w:tab/>
      </w:r>
      <w:r>
        <w:tab/>
        <w:t>(throw nil 2)))</w:t>
      </w:r>
    </w:p>
    <w:p w:rsidR="006171EA" w:rsidRDefault="006171EA" w:rsidP="00EC4AC2">
      <w:pPr>
        <w:spacing w:line="140" w:lineRule="atLeast"/>
        <w:ind w:left="420"/>
      </w:pPr>
      <w:r>
        <w:t>;;;</w:t>
      </w:r>
      <w:r>
        <w:tab/>
        <w:t>The following has undefined consequences because the catch of B is</w:t>
      </w:r>
    </w:p>
    <w:p w:rsidR="006171EA" w:rsidRDefault="006171EA" w:rsidP="00EC4AC2">
      <w:pPr>
        <w:spacing w:line="140" w:lineRule="atLeast"/>
        <w:ind w:left="420"/>
      </w:pPr>
      <w:r>
        <w:t>;;;</w:t>
      </w:r>
      <w:r>
        <w:tab/>
        <w:t>passed over by the first THROW, hence portable programs must assume</w:t>
      </w:r>
    </w:p>
    <w:p w:rsidR="006171EA" w:rsidRDefault="006171EA" w:rsidP="00EC4AC2">
      <w:pPr>
        <w:spacing w:line="140" w:lineRule="atLeast"/>
        <w:ind w:left="420"/>
      </w:pPr>
      <w:r>
        <w:t>;;;</w:t>
      </w:r>
      <w:r>
        <w:tab/>
        <w:t>its dynamic extent is terminated. The binding of the catch tag is not</w:t>
      </w:r>
    </w:p>
    <w:p w:rsidR="006171EA" w:rsidRDefault="006171EA" w:rsidP="00EC4AC2">
      <w:pPr>
        <w:spacing w:line="140" w:lineRule="atLeast"/>
        <w:ind w:left="420"/>
      </w:pPr>
      <w:r>
        <w:t>;;;</w:t>
      </w:r>
      <w:r>
        <w:tab/>
        <w:t>yet disestablished and therefore it is the target of the second throw.</w:t>
      </w:r>
    </w:p>
    <w:p w:rsidR="006171EA" w:rsidRDefault="006171EA" w:rsidP="00EC4AC2">
      <w:pPr>
        <w:spacing w:line="140" w:lineRule="atLeast"/>
        <w:ind w:left="420"/>
      </w:pPr>
      <w:r>
        <w:tab/>
        <w:t>(catch 'a</w:t>
      </w:r>
    </w:p>
    <w:p w:rsidR="006171EA" w:rsidRDefault="006171EA" w:rsidP="00EC4AC2">
      <w:pPr>
        <w:spacing w:line="140" w:lineRule="atLeast"/>
        <w:ind w:left="420"/>
      </w:pPr>
      <w:r>
        <w:tab/>
      </w:r>
      <w:r>
        <w:tab/>
        <w:t>(catch 'b</w:t>
      </w:r>
    </w:p>
    <w:p w:rsidR="006171EA" w:rsidRDefault="006171EA" w:rsidP="00EC4AC2">
      <w:pPr>
        <w:spacing w:line="140" w:lineRule="atLeast"/>
        <w:ind w:left="420"/>
      </w:pPr>
      <w:r>
        <w:tab/>
      </w:r>
      <w:r>
        <w:tab/>
      </w:r>
      <w:r>
        <w:tab/>
        <w:t>(unwind-protect (throw 'a 1)</w:t>
      </w:r>
    </w:p>
    <w:p w:rsidR="006171EA" w:rsidRDefault="006171EA" w:rsidP="00EC4AC2">
      <w:pPr>
        <w:spacing w:line="140" w:lineRule="atLeast"/>
        <w:ind w:left="420"/>
      </w:pPr>
      <w:r>
        <w:lastRenderedPageBreak/>
        <w:tab/>
      </w:r>
      <w:r>
        <w:tab/>
      </w:r>
      <w:r>
        <w:tab/>
      </w:r>
      <w:r>
        <w:tab/>
        <w:t>(throw 'b 2))))</w:t>
      </w:r>
    </w:p>
    <w:p w:rsidR="006171EA" w:rsidRDefault="006171EA" w:rsidP="00EC4AC2">
      <w:pPr>
        <w:spacing w:line="140" w:lineRule="atLeast"/>
        <w:ind w:left="420"/>
      </w:pPr>
      <w:r>
        <w:t>;;;</w:t>
      </w:r>
      <w:r>
        <w:tab/>
        <w:t>The following prints "The inner catch returns :SECOND-THROW"</w:t>
      </w:r>
    </w:p>
    <w:p w:rsidR="006171EA" w:rsidRDefault="006171EA" w:rsidP="00EC4AC2">
      <w:pPr>
        <w:spacing w:line="140" w:lineRule="atLeast"/>
        <w:ind w:left="420"/>
      </w:pPr>
      <w:r>
        <w:t>;;;</w:t>
      </w:r>
      <w:r>
        <w:tab/>
        <w:t>and then returns :OUTER-CHATCH.</w:t>
      </w:r>
    </w:p>
    <w:p w:rsidR="006171EA" w:rsidRDefault="006171EA" w:rsidP="00EC4AC2">
      <w:pPr>
        <w:spacing w:line="140" w:lineRule="atLeast"/>
        <w:ind w:left="420"/>
      </w:pPr>
      <w:r>
        <w:tab/>
        <w:t>(catch 'foo</w:t>
      </w:r>
    </w:p>
    <w:p w:rsidR="006171EA" w:rsidRDefault="006171EA" w:rsidP="00EC4AC2">
      <w:pPr>
        <w:spacing w:line="140" w:lineRule="atLeast"/>
        <w:ind w:left="420"/>
      </w:pPr>
      <w:r>
        <w:tab/>
      </w:r>
      <w:r>
        <w:tab/>
      </w:r>
      <w:r>
        <w:tab/>
        <w:t>(format t "The inner catch returns ~s.~%"</w:t>
      </w:r>
    </w:p>
    <w:p w:rsidR="006171EA" w:rsidRDefault="006171EA" w:rsidP="00EC4AC2">
      <w:pPr>
        <w:spacing w:line="140" w:lineRule="atLeast"/>
        <w:ind w:left="420"/>
      </w:pPr>
      <w:r>
        <w:tab/>
      </w:r>
      <w:r>
        <w:tab/>
      </w:r>
      <w:r>
        <w:tab/>
      </w:r>
      <w:r>
        <w:tab/>
      </w:r>
      <w:r>
        <w:tab/>
        <w:t>(catch 'foo</w:t>
      </w:r>
    </w:p>
    <w:p w:rsidR="006171EA" w:rsidRDefault="006171EA" w:rsidP="00EC4AC2">
      <w:pPr>
        <w:spacing w:line="140" w:lineRule="atLeast"/>
        <w:ind w:left="420"/>
      </w:pPr>
      <w:r>
        <w:tab/>
      </w:r>
      <w:r>
        <w:tab/>
      </w:r>
      <w:r>
        <w:tab/>
      </w:r>
      <w:r>
        <w:tab/>
      </w:r>
      <w:r>
        <w:tab/>
      </w:r>
      <w:r>
        <w:tab/>
        <w:t>(unwind-protect (throw 'foo :first-throw)</w:t>
      </w:r>
    </w:p>
    <w:p w:rsidR="006171EA" w:rsidRDefault="006171EA" w:rsidP="00EC4AC2">
      <w:pPr>
        <w:spacing w:line="140" w:lineRule="atLeast"/>
        <w:ind w:left="420"/>
      </w:pPr>
      <w:r>
        <w:tab/>
      </w:r>
      <w:r>
        <w:tab/>
      </w:r>
      <w:r>
        <w:tab/>
      </w:r>
      <w:r>
        <w:tab/>
      </w:r>
      <w:r>
        <w:tab/>
      </w:r>
      <w:r>
        <w:tab/>
      </w:r>
      <w:r>
        <w:tab/>
        <w:t>(throw 'foo :second-throw))))</w:t>
      </w:r>
    </w:p>
    <w:p w:rsidR="006171EA" w:rsidRDefault="006171EA" w:rsidP="00EC4AC2">
      <w:pPr>
        <w:spacing w:line="140" w:lineRule="atLeast"/>
        <w:ind w:left="420"/>
      </w:pPr>
      <w:r>
        <w:tab/>
      </w:r>
      <w:r>
        <w:tab/>
      </w:r>
      <w:r>
        <w:tab/>
        <w:t>:outer-catch)</w:t>
      </w:r>
    </w:p>
    <w:p w:rsidR="006171EA" w:rsidRDefault="006171EA" w:rsidP="00EC4AC2">
      <w:pPr>
        <w:spacing w:line="140" w:lineRule="atLeast"/>
        <w:ind w:left="420"/>
      </w:pPr>
      <w:r>
        <w:t>;;;</w:t>
      </w:r>
      <w:r>
        <w:tab/>
        <w:t>The following returns 10. The inner CATCH of A is passed over, but</w:t>
      </w:r>
    </w:p>
    <w:p w:rsidR="006171EA" w:rsidRDefault="006171EA" w:rsidP="00EC4AC2">
      <w:pPr>
        <w:spacing w:line="140" w:lineRule="atLeast"/>
        <w:ind w:left="420"/>
      </w:pPr>
      <w:r>
        <w:t>;;;</w:t>
      </w:r>
      <w:r>
        <w:tab/>
        <w:t>because that CATCH is disestablished before the THROW to A is executed,</w:t>
      </w:r>
    </w:p>
    <w:p w:rsidR="006171EA" w:rsidRDefault="006171EA" w:rsidP="00EC4AC2">
      <w:pPr>
        <w:spacing w:line="140" w:lineRule="atLeast"/>
        <w:ind w:left="420"/>
      </w:pPr>
      <w:r>
        <w:t>;;;</w:t>
      </w:r>
      <w:r>
        <w:tab/>
        <w:t>it isn't seen.</w:t>
      </w:r>
    </w:p>
    <w:p w:rsidR="006171EA" w:rsidRDefault="006171EA" w:rsidP="00EC4AC2">
      <w:pPr>
        <w:spacing w:line="140" w:lineRule="atLeast"/>
        <w:ind w:left="420"/>
      </w:pPr>
      <w:r>
        <w:tab/>
        <w:t>(catch 'a</w:t>
      </w:r>
    </w:p>
    <w:p w:rsidR="006171EA" w:rsidRDefault="006171EA" w:rsidP="00EC4AC2">
      <w:pPr>
        <w:spacing w:line="140" w:lineRule="atLeast"/>
        <w:ind w:left="420"/>
      </w:pPr>
      <w:r>
        <w:tab/>
      </w:r>
      <w:r>
        <w:tab/>
        <w:t>(catch 'b</w:t>
      </w:r>
    </w:p>
    <w:p w:rsidR="006171EA" w:rsidRDefault="006171EA" w:rsidP="00EC4AC2">
      <w:pPr>
        <w:spacing w:line="140" w:lineRule="atLeast"/>
        <w:ind w:left="420"/>
      </w:pPr>
      <w:r>
        <w:tab/>
      </w:r>
      <w:r>
        <w:tab/>
      </w:r>
      <w:r>
        <w:tab/>
        <w:t>(unwind-protect (1+ (catch 'a (throw 'b 1)))</w:t>
      </w:r>
    </w:p>
    <w:p w:rsidR="006171EA" w:rsidRDefault="006171EA" w:rsidP="00EC4AC2">
      <w:pPr>
        <w:spacing w:line="140" w:lineRule="atLeast"/>
        <w:ind w:left="420"/>
      </w:pPr>
      <w:r>
        <w:tab/>
      </w:r>
      <w:r>
        <w:tab/>
      </w:r>
      <w:r>
        <w:tab/>
      </w:r>
      <w:r>
        <w:tab/>
        <w:t>(throw 'a 10))))</w:t>
      </w:r>
    </w:p>
    <w:p w:rsidR="006171EA" w:rsidRDefault="006171EA" w:rsidP="00EC4AC2">
      <w:pPr>
        <w:spacing w:line="140" w:lineRule="atLeast"/>
        <w:ind w:left="420"/>
      </w:pPr>
      <w:r>
        <w:t>;;;</w:t>
      </w:r>
      <w:r>
        <w:tab/>
        <w:t>The following has undefined consequences because the extent of</w:t>
      </w:r>
    </w:p>
    <w:p w:rsidR="006171EA" w:rsidRDefault="006171EA" w:rsidP="00EC4AC2">
      <w:pPr>
        <w:spacing w:line="140" w:lineRule="atLeast"/>
        <w:ind w:left="420"/>
      </w:pPr>
      <w:r>
        <w:t>;;;</w:t>
      </w:r>
      <w:r>
        <w:tab/>
        <w:t>the (CATCH 'BAR ...) exit ends when the (THROW 'FOO ...)</w:t>
      </w:r>
    </w:p>
    <w:p w:rsidR="006171EA" w:rsidRDefault="006171EA" w:rsidP="00EC4AC2">
      <w:pPr>
        <w:spacing w:line="140" w:lineRule="atLeast"/>
        <w:ind w:left="420"/>
      </w:pPr>
      <w:r>
        <w:t>;;;</w:t>
      </w:r>
      <w:r>
        <w:tab/>
        <w:t>commences.</w:t>
      </w:r>
    </w:p>
    <w:p w:rsidR="006171EA" w:rsidRDefault="006171EA" w:rsidP="00EC4AC2">
      <w:pPr>
        <w:spacing w:line="140" w:lineRule="atLeast"/>
        <w:ind w:left="420"/>
      </w:pPr>
      <w:r>
        <w:tab/>
        <w:t>(catch 'foo</w:t>
      </w:r>
    </w:p>
    <w:p w:rsidR="006171EA" w:rsidRDefault="006171EA" w:rsidP="00EC4AC2">
      <w:pPr>
        <w:spacing w:line="140" w:lineRule="atLeast"/>
        <w:ind w:left="420"/>
      </w:pPr>
      <w:r>
        <w:tab/>
      </w:r>
      <w:r>
        <w:tab/>
        <w:t>(catch 'bar</w:t>
      </w:r>
    </w:p>
    <w:p w:rsidR="006171EA" w:rsidRDefault="006171EA" w:rsidP="00EC4AC2">
      <w:pPr>
        <w:spacing w:line="140" w:lineRule="atLeast"/>
        <w:ind w:left="420"/>
      </w:pPr>
      <w:r>
        <w:tab/>
      </w:r>
      <w:r>
        <w:tab/>
      </w:r>
      <w:r>
        <w:tab/>
        <w:t>(unwind-protect (throw 'foo 3)</w:t>
      </w:r>
    </w:p>
    <w:p w:rsidR="006171EA" w:rsidRDefault="006171EA" w:rsidP="00EC4AC2">
      <w:pPr>
        <w:spacing w:line="140" w:lineRule="atLeast"/>
        <w:ind w:left="420"/>
      </w:pPr>
      <w:r>
        <w:tab/>
      </w:r>
      <w:r>
        <w:tab/>
      </w:r>
      <w:r>
        <w:tab/>
      </w:r>
      <w:r>
        <w:tab/>
        <w:t>(throw 'bar 4)</w:t>
      </w:r>
    </w:p>
    <w:p w:rsidR="006171EA" w:rsidRDefault="006171EA" w:rsidP="00EC4AC2">
      <w:pPr>
        <w:spacing w:line="140" w:lineRule="atLeast"/>
        <w:ind w:left="420"/>
      </w:pPr>
      <w:r>
        <w:tab/>
      </w:r>
      <w:r>
        <w:tab/>
      </w:r>
      <w:r>
        <w:tab/>
      </w:r>
      <w:r>
        <w:tab/>
        <w:t>(print 'xxx))))</w:t>
      </w:r>
    </w:p>
    <w:p w:rsidR="006171EA" w:rsidRDefault="006171EA" w:rsidP="00EC4AC2">
      <w:pPr>
        <w:spacing w:line="140" w:lineRule="atLeast"/>
        <w:ind w:left="420"/>
      </w:pPr>
      <w:r>
        <w:lastRenderedPageBreak/>
        <w:t>;;;</w:t>
      </w:r>
      <w:r>
        <w:tab/>
        <w:t>The following returns 4; XXX is not printed.</w:t>
      </w:r>
    </w:p>
    <w:p w:rsidR="006171EA" w:rsidRDefault="006171EA" w:rsidP="00EC4AC2">
      <w:pPr>
        <w:spacing w:line="140" w:lineRule="atLeast"/>
        <w:ind w:left="420"/>
      </w:pPr>
      <w:r>
        <w:t>;;;</w:t>
      </w:r>
      <w:r>
        <w:tab/>
        <w:t>The (THROW 'FOO ...) has no effect on the scope of the BAR</w:t>
      </w:r>
    </w:p>
    <w:p w:rsidR="006171EA" w:rsidRDefault="006171EA" w:rsidP="00EC4AC2">
      <w:pPr>
        <w:spacing w:line="140" w:lineRule="atLeast"/>
        <w:ind w:left="420"/>
      </w:pPr>
      <w:r>
        <w:t>;;;</w:t>
      </w:r>
      <w:r>
        <w:tab/>
        <w:t>catch tag or the extent of the (CATCH 'BAR ...) exit.</w:t>
      </w:r>
    </w:p>
    <w:p w:rsidR="006171EA" w:rsidRDefault="006171EA" w:rsidP="00EC4AC2">
      <w:pPr>
        <w:spacing w:line="140" w:lineRule="atLeast"/>
        <w:ind w:left="420"/>
      </w:pPr>
      <w:r>
        <w:tab/>
        <w:t>(catch 'bar</w:t>
      </w:r>
    </w:p>
    <w:p w:rsidR="006171EA" w:rsidRDefault="006171EA" w:rsidP="00EC4AC2">
      <w:pPr>
        <w:spacing w:line="140" w:lineRule="atLeast"/>
        <w:ind w:left="420"/>
      </w:pPr>
      <w:r>
        <w:tab/>
      </w:r>
      <w:r>
        <w:tab/>
        <w:t>(catch 'foo</w:t>
      </w:r>
    </w:p>
    <w:p w:rsidR="006171EA" w:rsidRDefault="006171EA" w:rsidP="00EC4AC2">
      <w:pPr>
        <w:spacing w:line="140" w:lineRule="atLeast"/>
        <w:ind w:left="420"/>
      </w:pPr>
      <w:r>
        <w:tab/>
      </w:r>
      <w:r>
        <w:tab/>
      </w:r>
      <w:r>
        <w:tab/>
        <w:t>(unwind-protect (throw 'foo 3)</w:t>
      </w:r>
    </w:p>
    <w:p w:rsidR="006171EA" w:rsidRDefault="006171EA" w:rsidP="00EC4AC2">
      <w:pPr>
        <w:spacing w:line="140" w:lineRule="atLeast"/>
        <w:ind w:left="420"/>
      </w:pPr>
      <w:r>
        <w:tab/>
      </w:r>
      <w:r>
        <w:tab/>
      </w:r>
      <w:r>
        <w:tab/>
      </w:r>
      <w:r>
        <w:tab/>
        <w:t>(throw 'bar 4)</w:t>
      </w:r>
    </w:p>
    <w:p w:rsidR="006171EA" w:rsidRDefault="006171EA" w:rsidP="00EC4AC2">
      <w:pPr>
        <w:spacing w:line="140" w:lineRule="atLeast"/>
        <w:ind w:left="420"/>
      </w:pPr>
      <w:r>
        <w:tab/>
      </w:r>
      <w:r>
        <w:tab/>
      </w:r>
      <w:r>
        <w:tab/>
      </w:r>
      <w:r>
        <w:tab/>
        <w:t>(print 'xxx))))</w:t>
      </w:r>
    </w:p>
    <w:p w:rsidR="006171EA" w:rsidRDefault="006171EA" w:rsidP="00EC4AC2">
      <w:pPr>
        <w:spacing w:line="140" w:lineRule="atLeast"/>
        <w:ind w:left="420"/>
      </w:pPr>
      <w:r>
        <w:t>;;;</w:t>
      </w:r>
      <w:r>
        <w:tab/>
        <w:t>The following prints 5.</w:t>
      </w:r>
    </w:p>
    <w:p w:rsidR="006171EA" w:rsidRDefault="006171EA" w:rsidP="00EC4AC2">
      <w:pPr>
        <w:spacing w:line="140" w:lineRule="atLeast"/>
        <w:ind w:left="420"/>
      </w:pPr>
      <w:r>
        <w:tab/>
        <w:t>(block nil</w:t>
      </w:r>
    </w:p>
    <w:p w:rsidR="006171EA" w:rsidRDefault="006171EA" w:rsidP="00EC4AC2">
      <w:pPr>
        <w:spacing w:line="140" w:lineRule="atLeast"/>
        <w:ind w:left="420"/>
      </w:pPr>
      <w:r>
        <w:tab/>
      </w:r>
      <w:r>
        <w:tab/>
        <w:t>(let ((x 5))</w:t>
      </w:r>
    </w:p>
    <w:p w:rsidR="006171EA" w:rsidRDefault="006171EA" w:rsidP="00EC4AC2">
      <w:pPr>
        <w:spacing w:line="140" w:lineRule="atLeast"/>
        <w:ind w:left="420"/>
      </w:pPr>
      <w:r>
        <w:tab/>
      </w:r>
      <w:r>
        <w:tab/>
      </w:r>
      <w:r>
        <w:tab/>
        <w:t>(declare (special x))</w:t>
      </w:r>
    </w:p>
    <w:p w:rsidR="006171EA" w:rsidRDefault="006171EA" w:rsidP="00EC4AC2">
      <w:pPr>
        <w:spacing w:line="140" w:lineRule="atLeast"/>
        <w:ind w:left="420"/>
      </w:pPr>
      <w:r>
        <w:tab/>
      </w:r>
      <w:r>
        <w:tab/>
      </w:r>
      <w:r>
        <w:tab/>
        <w:t>(unwind-protect (return)</w:t>
      </w:r>
    </w:p>
    <w:p w:rsidR="006171EA" w:rsidRDefault="006171EA" w:rsidP="00EC4AC2">
      <w:pPr>
        <w:spacing w:line="140" w:lineRule="atLeast"/>
        <w:ind w:left="420"/>
      </w:pPr>
      <w:r>
        <w:tab/>
      </w:r>
      <w:r>
        <w:tab/>
      </w:r>
      <w:r>
        <w:tab/>
      </w:r>
      <w:r>
        <w:tab/>
        <w:t>(print x))))</w:t>
      </w:r>
    </w:p>
    <w:p w:rsidR="006171EA" w:rsidRDefault="006171EA" w:rsidP="00EC4AC2">
      <w:pPr>
        <w:spacing w:line="140" w:lineRule="atLeast"/>
      </w:pPr>
      <w:r>
        <w:t>See Also:</w:t>
      </w:r>
    </w:p>
    <w:p w:rsidR="006171EA" w:rsidRDefault="006171EA" w:rsidP="00EC4AC2">
      <w:pPr>
        <w:spacing w:line="140" w:lineRule="atLeast"/>
        <w:ind w:left="420"/>
      </w:pPr>
      <w:r>
        <w:t>catch, go, handler-case, restart-case, return, return-from, throw, Section 3.1 (Evaluation)</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n</w:t>
            </w:r>
            <w:r>
              <w:t>il</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Constant Variable</w:t>
            </w:r>
          </w:p>
        </w:tc>
      </w:tr>
    </w:tbl>
    <w:p w:rsidR="006171EA" w:rsidRDefault="006171EA" w:rsidP="00EC4AC2">
      <w:pPr>
        <w:spacing w:line="140" w:lineRule="atLeast"/>
      </w:pPr>
      <w:r>
        <w:t>Constant Value:</w:t>
      </w:r>
    </w:p>
    <w:p w:rsidR="006171EA" w:rsidRDefault="006171EA" w:rsidP="00EC4AC2">
      <w:pPr>
        <w:spacing w:line="140" w:lineRule="atLeast"/>
      </w:pPr>
      <w:r>
        <w:tab/>
        <w:t>nil.</w:t>
      </w:r>
    </w:p>
    <w:p w:rsidR="006171EA" w:rsidRDefault="006171EA" w:rsidP="00EC4AC2">
      <w:pPr>
        <w:spacing w:line="140" w:lineRule="atLeast"/>
      </w:pPr>
      <w:r>
        <w:t>Description:</w:t>
      </w:r>
    </w:p>
    <w:p w:rsidR="006171EA" w:rsidRDefault="006171EA" w:rsidP="00EC4AC2">
      <w:pPr>
        <w:spacing w:line="140" w:lineRule="atLeast"/>
        <w:ind w:firstLine="420"/>
      </w:pPr>
      <w:r>
        <w:t>nil represents both boolean (and generalized boolean) false and the empty list.</w:t>
      </w:r>
    </w:p>
    <w:p w:rsidR="006171EA" w:rsidRDefault="006171EA" w:rsidP="00EC4AC2">
      <w:pPr>
        <w:spacing w:line="140" w:lineRule="atLeast"/>
      </w:pPr>
      <w:r>
        <w:t>Examples:</w:t>
      </w:r>
    </w:p>
    <w:p w:rsidR="006171EA" w:rsidRDefault="006171EA" w:rsidP="00EC4AC2">
      <w:pPr>
        <w:spacing w:line="140" w:lineRule="atLeast"/>
      </w:pPr>
      <w:r>
        <w:tab/>
        <w:t xml:space="preserve">nil </w:t>
      </w:r>
      <w:r>
        <w:rPr>
          <w:rFonts w:ascii="宋体" w:eastAsia="宋体" w:hAnsi="宋体" w:hint="eastAsia"/>
        </w:rPr>
        <w:t>→</w:t>
      </w:r>
      <w:r>
        <w:t>NIL</w:t>
      </w:r>
    </w:p>
    <w:p w:rsidR="006171EA" w:rsidRDefault="006171EA" w:rsidP="00EC4AC2">
      <w:pPr>
        <w:spacing w:line="140" w:lineRule="atLeast"/>
      </w:pPr>
      <w:r>
        <w:t>See Also:</w:t>
      </w:r>
    </w:p>
    <w:p w:rsidR="006171EA" w:rsidRDefault="006171EA" w:rsidP="00EC4AC2">
      <w:pPr>
        <w:spacing w:line="140" w:lineRule="atLeast"/>
      </w:pPr>
      <w:r>
        <w:lastRenderedPageBreak/>
        <w:tab/>
        <w:t>t</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n</w:t>
            </w:r>
            <w:r>
              <w:t>ot</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Function</w:t>
            </w:r>
          </w:p>
        </w:tc>
      </w:tr>
    </w:tbl>
    <w:p w:rsidR="006171EA" w:rsidRDefault="006171EA" w:rsidP="00EC4AC2">
      <w:pPr>
        <w:spacing w:line="140" w:lineRule="atLeast"/>
      </w:pPr>
      <w:r>
        <w:t>Syntax:</w:t>
      </w:r>
    </w:p>
    <w:p w:rsidR="006171EA" w:rsidRDefault="006171EA" w:rsidP="00EC4AC2">
      <w:pPr>
        <w:spacing w:line="140" w:lineRule="atLeast"/>
      </w:pPr>
      <w:r>
        <w:tab/>
        <w:t xml:space="preserve">not x </w:t>
      </w:r>
      <w:r>
        <w:rPr>
          <w:rFonts w:ascii="宋体" w:eastAsia="宋体" w:hAnsi="宋体" w:hint="eastAsia"/>
        </w:rPr>
        <w:t>→</w:t>
      </w:r>
      <w:r>
        <w:t>boolean</w:t>
      </w:r>
    </w:p>
    <w:p w:rsidR="006171EA" w:rsidRDefault="006171EA" w:rsidP="00EC4AC2">
      <w:pPr>
        <w:spacing w:line="140" w:lineRule="atLeast"/>
      </w:pPr>
      <w:r>
        <w:t>Arguments and Values</w:t>
      </w:r>
      <w:r>
        <w:rPr>
          <w:rFonts w:hint="eastAsia"/>
        </w:rPr>
        <w:t>:</w:t>
      </w:r>
    </w:p>
    <w:p w:rsidR="006171EA" w:rsidRDefault="006171EA" w:rsidP="00EC4AC2">
      <w:pPr>
        <w:spacing w:line="140" w:lineRule="atLeast"/>
      </w:pPr>
      <w:r>
        <w:tab/>
        <w:t>x—a generalized boolean (i.e., any object).</w:t>
      </w:r>
    </w:p>
    <w:p w:rsidR="006171EA" w:rsidRDefault="006171EA" w:rsidP="00EC4AC2">
      <w:pPr>
        <w:spacing w:line="140" w:lineRule="atLeast"/>
        <w:ind w:firstLine="420"/>
      </w:pPr>
      <w:r>
        <w:t>boolean—a boolean.</w:t>
      </w:r>
    </w:p>
    <w:p w:rsidR="006171EA" w:rsidRDefault="006171EA" w:rsidP="00EC4AC2">
      <w:pPr>
        <w:spacing w:line="140" w:lineRule="atLeast"/>
      </w:pPr>
      <w:r>
        <w:t>Description:</w:t>
      </w:r>
    </w:p>
    <w:p w:rsidR="006171EA" w:rsidRDefault="006171EA" w:rsidP="00EC4AC2">
      <w:pPr>
        <w:spacing w:line="140" w:lineRule="atLeast"/>
      </w:pPr>
      <w:r>
        <w:tab/>
        <w:t>Returns t if x is false; otherwise, returns nil.</w:t>
      </w:r>
    </w:p>
    <w:p w:rsidR="006171EA" w:rsidRDefault="006171EA" w:rsidP="00EC4AC2">
      <w:pPr>
        <w:spacing w:line="140" w:lineRule="atLeast"/>
      </w:pPr>
      <w:r>
        <w:t>Examples:</w:t>
      </w:r>
    </w:p>
    <w:p w:rsidR="006171EA" w:rsidRDefault="006171EA" w:rsidP="00EC4AC2">
      <w:pPr>
        <w:spacing w:line="140" w:lineRule="atLeast"/>
        <w:ind w:left="420" w:firstLine="420"/>
      </w:pPr>
      <w:r>
        <w:t xml:space="preserve">(not nil) </w:t>
      </w:r>
      <w:r>
        <w:rPr>
          <w:rFonts w:ascii="宋体" w:eastAsia="宋体" w:hAnsi="宋体" w:hint="eastAsia"/>
        </w:rPr>
        <w:t>→</w:t>
      </w:r>
      <w:r>
        <w:t>T</w:t>
      </w:r>
    </w:p>
    <w:p w:rsidR="006171EA" w:rsidRDefault="006171EA" w:rsidP="00EC4AC2">
      <w:pPr>
        <w:spacing w:line="140" w:lineRule="atLeast"/>
        <w:ind w:left="420" w:firstLine="420"/>
      </w:pPr>
      <w:r>
        <w:t xml:space="preserve">(not '()) </w:t>
      </w:r>
      <w:r>
        <w:rPr>
          <w:rFonts w:ascii="宋体" w:eastAsia="宋体" w:hAnsi="宋体" w:hint="eastAsia"/>
        </w:rPr>
        <w:t>→</w:t>
      </w:r>
      <w:r>
        <w:t>T</w:t>
      </w:r>
    </w:p>
    <w:p w:rsidR="006171EA" w:rsidRDefault="006171EA" w:rsidP="00EC4AC2">
      <w:pPr>
        <w:spacing w:line="140" w:lineRule="atLeast"/>
        <w:ind w:left="420" w:firstLine="420"/>
      </w:pPr>
      <w:r>
        <w:t xml:space="preserve">(not (integerp '888)) </w:t>
      </w:r>
      <w:r>
        <w:rPr>
          <w:rFonts w:ascii="宋体" w:eastAsia="宋体" w:hAnsi="宋体" w:hint="eastAsia"/>
        </w:rPr>
        <w:t>→</w:t>
      </w:r>
      <w:r>
        <w:t>T</w:t>
      </w:r>
    </w:p>
    <w:p w:rsidR="006171EA" w:rsidRDefault="006171EA" w:rsidP="00EC4AC2">
      <w:pPr>
        <w:spacing w:line="140" w:lineRule="atLeast"/>
        <w:ind w:left="420" w:firstLine="420"/>
      </w:pPr>
      <w:r>
        <w:t xml:space="preserve">(not (integerp 1)) </w:t>
      </w:r>
      <w:r>
        <w:rPr>
          <w:rFonts w:ascii="宋体" w:eastAsia="宋体" w:hAnsi="宋体" w:hint="eastAsia"/>
        </w:rPr>
        <w:t>→</w:t>
      </w:r>
      <w:r>
        <w:t>NIL</w:t>
      </w:r>
    </w:p>
    <w:p w:rsidR="006171EA" w:rsidRDefault="006171EA" w:rsidP="00EC4AC2">
      <w:pPr>
        <w:spacing w:line="140" w:lineRule="atLeast"/>
        <w:ind w:left="420" w:firstLine="420"/>
      </w:pPr>
      <w:r>
        <w:t xml:space="preserve">(not 3.7) </w:t>
      </w:r>
      <w:r>
        <w:rPr>
          <w:rFonts w:ascii="宋体" w:eastAsia="宋体" w:hAnsi="宋体" w:hint="eastAsia"/>
        </w:rPr>
        <w:t>→</w:t>
      </w:r>
      <w:r>
        <w:t>NIL</w:t>
      </w:r>
    </w:p>
    <w:p w:rsidR="006171EA" w:rsidRDefault="006171EA" w:rsidP="00EC4AC2">
      <w:pPr>
        <w:spacing w:line="140" w:lineRule="atLeast"/>
        <w:ind w:left="420" w:firstLine="420"/>
      </w:pPr>
      <w:r>
        <w:t xml:space="preserve">(not 'apple) </w:t>
      </w:r>
      <w:r>
        <w:rPr>
          <w:rFonts w:ascii="宋体" w:eastAsia="宋体" w:hAnsi="宋体" w:hint="eastAsia"/>
        </w:rPr>
        <w:t>→</w:t>
      </w:r>
      <w:r>
        <w:t>NIL</w:t>
      </w:r>
    </w:p>
    <w:p w:rsidR="006171EA" w:rsidRDefault="006171EA" w:rsidP="00EC4AC2">
      <w:pPr>
        <w:spacing w:line="140" w:lineRule="atLeast"/>
      </w:pPr>
      <w:r>
        <w:t>See Also:</w:t>
      </w:r>
    </w:p>
    <w:p w:rsidR="006171EA" w:rsidRDefault="006171EA" w:rsidP="00EC4AC2">
      <w:pPr>
        <w:spacing w:line="140" w:lineRule="atLeast"/>
      </w:pPr>
      <w:r>
        <w:tab/>
        <w:t>null</w:t>
      </w:r>
    </w:p>
    <w:p w:rsidR="006171EA" w:rsidRDefault="006171EA" w:rsidP="00EC4AC2">
      <w:pPr>
        <w:spacing w:line="140" w:lineRule="atLeast"/>
      </w:pPr>
      <w:r>
        <w:t>Notes:</w:t>
      </w:r>
    </w:p>
    <w:p w:rsidR="006171EA" w:rsidRDefault="006171EA" w:rsidP="00EC4AC2">
      <w:pPr>
        <w:spacing w:line="140" w:lineRule="atLeast"/>
        <w:ind w:left="420"/>
      </w:pPr>
      <w:r>
        <w:t>not is intended to be used to invert the 'truth value' of a boolean (or generalized boolean) whereas null is intended to be used to test for the empty list. Operationally, not and null compute the same result; which to use is a matter of style.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t</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Constant Variable</w:t>
            </w:r>
          </w:p>
        </w:tc>
      </w:tr>
    </w:tbl>
    <w:p w:rsidR="006171EA" w:rsidRDefault="006171EA" w:rsidP="00EC4AC2">
      <w:pPr>
        <w:spacing w:line="140" w:lineRule="atLeast"/>
      </w:pPr>
      <w:r>
        <w:t>C</w:t>
      </w:r>
      <w:r>
        <w:rPr>
          <w:rFonts w:hint="eastAsia"/>
        </w:rPr>
        <w:t xml:space="preserve">onstant </w:t>
      </w:r>
      <w:r>
        <w:t>Value:</w:t>
      </w:r>
    </w:p>
    <w:p w:rsidR="006171EA" w:rsidRDefault="006171EA" w:rsidP="00EC4AC2">
      <w:pPr>
        <w:spacing w:line="140" w:lineRule="atLeast"/>
      </w:pPr>
      <w:r>
        <w:tab/>
        <w:t>t.</w:t>
      </w:r>
    </w:p>
    <w:p w:rsidR="006171EA" w:rsidRDefault="006171EA" w:rsidP="00EC4AC2">
      <w:pPr>
        <w:spacing w:line="140" w:lineRule="atLeast"/>
      </w:pPr>
      <w:r>
        <w:lastRenderedPageBreak/>
        <w:t>Description:</w:t>
      </w:r>
    </w:p>
    <w:p w:rsidR="006171EA" w:rsidRDefault="006171EA" w:rsidP="00EC4AC2">
      <w:pPr>
        <w:spacing w:line="140" w:lineRule="atLeast"/>
        <w:ind w:left="420"/>
      </w:pPr>
      <w:r>
        <w:t>The boolean representing true, and the canonical generalized boolean representing true. Although any object other than nil is considered true, t is generally used when there is no special reason to prefer one such object over another.</w:t>
      </w:r>
    </w:p>
    <w:p w:rsidR="006171EA" w:rsidRDefault="006171EA" w:rsidP="00EC4AC2">
      <w:pPr>
        <w:spacing w:line="140" w:lineRule="atLeast"/>
        <w:ind w:left="420"/>
      </w:pPr>
      <w:r>
        <w:t>The symbol t is also sometimes used for other purposes as well. For example, as the name of a class, as a designator (e.g., a stream designator) or as a special symbol for some syntactic reason (e.g., in case and typecase to label the otherwise-clause).</w:t>
      </w:r>
    </w:p>
    <w:p w:rsidR="006171EA" w:rsidRDefault="006171EA" w:rsidP="00EC4AC2">
      <w:pPr>
        <w:spacing w:line="140" w:lineRule="atLeast"/>
      </w:pPr>
      <w:r>
        <w:t>Examples:</w:t>
      </w:r>
    </w:p>
    <w:p w:rsidR="006171EA" w:rsidRDefault="006171EA" w:rsidP="00EC4AC2">
      <w:pPr>
        <w:spacing w:line="140" w:lineRule="atLeast"/>
        <w:ind w:left="420" w:firstLine="420"/>
      </w:pPr>
      <w:r>
        <w:t xml:space="preserve">t </w:t>
      </w:r>
      <w:r>
        <w:rPr>
          <w:rFonts w:ascii="宋体" w:eastAsia="宋体" w:hAnsi="宋体" w:hint="eastAsia"/>
        </w:rPr>
        <w:t>→</w:t>
      </w:r>
      <w:r>
        <w:t>T</w:t>
      </w:r>
    </w:p>
    <w:p w:rsidR="006171EA" w:rsidRDefault="006171EA" w:rsidP="00EC4AC2">
      <w:pPr>
        <w:spacing w:line="140" w:lineRule="atLeast"/>
        <w:ind w:left="420" w:firstLine="420"/>
      </w:pPr>
      <w:r>
        <w:t xml:space="preserve">(eq t 't) </w:t>
      </w:r>
      <w:r>
        <w:rPr>
          <w:rFonts w:ascii="宋体" w:eastAsia="宋体" w:hAnsi="宋体" w:hint="eastAsia"/>
        </w:rPr>
        <w:t>→</w:t>
      </w:r>
      <w:r>
        <w:t>true</w:t>
      </w:r>
    </w:p>
    <w:p w:rsidR="006171EA" w:rsidRDefault="006171EA" w:rsidP="00EC4AC2">
      <w:pPr>
        <w:spacing w:line="140" w:lineRule="atLeast"/>
        <w:ind w:left="420" w:firstLine="420"/>
      </w:pPr>
      <w:r>
        <w:t xml:space="preserve">(find-class 't) </w:t>
      </w:r>
      <w:r>
        <w:rPr>
          <w:rFonts w:ascii="宋体" w:eastAsia="宋体" w:hAnsi="宋体" w:hint="eastAsia"/>
        </w:rPr>
        <w:t>→</w:t>
      </w:r>
      <w:r>
        <w:t>#&lt;CLASS T 610703333&gt;</w:t>
      </w:r>
    </w:p>
    <w:p w:rsidR="006171EA" w:rsidRDefault="006171EA" w:rsidP="00EC4AC2">
      <w:pPr>
        <w:spacing w:line="140" w:lineRule="atLeast"/>
        <w:ind w:left="420" w:firstLine="420"/>
      </w:pPr>
      <w:r>
        <w:rPr>
          <w:rFonts w:hint="eastAsia"/>
        </w:rPr>
        <w:t>(</w:t>
      </w:r>
      <w:r>
        <w:t xml:space="preserve">case 'a (a 1) (t 2)) </w:t>
      </w:r>
      <w:r>
        <w:rPr>
          <w:rFonts w:ascii="宋体" w:eastAsia="宋体" w:hAnsi="宋体" w:hint="eastAsia"/>
        </w:rPr>
        <w:t>→</w:t>
      </w:r>
      <w:r>
        <w:t>1</w:t>
      </w:r>
    </w:p>
    <w:p w:rsidR="006171EA" w:rsidRDefault="006171EA" w:rsidP="00EC4AC2">
      <w:pPr>
        <w:spacing w:line="140" w:lineRule="atLeast"/>
        <w:ind w:left="420" w:firstLine="420"/>
      </w:pPr>
      <w:r>
        <w:t xml:space="preserve">(case 'b (a 1) (t 2)) </w:t>
      </w:r>
      <w:r>
        <w:rPr>
          <w:rFonts w:ascii="宋体" w:eastAsia="宋体" w:hAnsi="宋体" w:hint="eastAsia"/>
        </w:rPr>
        <w:t>→</w:t>
      </w:r>
      <w:r>
        <w:t>2</w:t>
      </w:r>
    </w:p>
    <w:p w:rsidR="006171EA" w:rsidRDefault="006171EA" w:rsidP="00EC4AC2">
      <w:pPr>
        <w:spacing w:line="140" w:lineRule="atLeast"/>
        <w:ind w:left="420" w:firstLine="420"/>
      </w:pPr>
      <w:r>
        <w:t>(prin1 'hello t)</w:t>
      </w:r>
    </w:p>
    <w:p w:rsidR="006171EA" w:rsidRDefault="006171EA" w:rsidP="00EC4AC2">
      <w:pPr>
        <w:spacing w:line="140" w:lineRule="atLeast"/>
      </w:pPr>
      <w:r>
        <w:tab/>
      </w:r>
      <m:oMath>
        <m:r>
          <m:rPr>
            <m:sty m:val="p"/>
          </m:rPr>
          <w:rPr>
            <w:rFonts w:ascii="Cambria Math" w:hAnsi="Cambria Math"/>
          </w:rPr>
          <m:t>⊳</m:t>
        </m:r>
      </m:oMath>
      <w:r>
        <w:rPr>
          <w:rFonts w:hint="eastAsia"/>
        </w:rPr>
        <w:t>HELLO</w:t>
      </w:r>
    </w:p>
    <w:p w:rsidR="006171EA" w:rsidRDefault="006171EA" w:rsidP="00EC4AC2">
      <w:pPr>
        <w:spacing w:line="140" w:lineRule="atLeast"/>
      </w:pPr>
      <w:r>
        <w:tab/>
      </w:r>
      <w:r>
        <w:rPr>
          <w:rFonts w:ascii="宋体" w:eastAsia="宋体" w:hAnsi="宋体" w:hint="eastAsia"/>
        </w:rPr>
        <w:t>→</w:t>
      </w:r>
      <w:r>
        <w:t>HELLO</w:t>
      </w:r>
    </w:p>
    <w:p w:rsidR="006171EA" w:rsidRDefault="006171EA" w:rsidP="00EC4AC2">
      <w:pPr>
        <w:spacing w:line="140" w:lineRule="atLeast"/>
      </w:pPr>
      <w:r>
        <w:t>S</w:t>
      </w:r>
      <w:r>
        <w:rPr>
          <w:rFonts w:hint="eastAsia"/>
        </w:rPr>
        <w:t xml:space="preserve">ee </w:t>
      </w:r>
      <w:r>
        <w:t>Also:</w:t>
      </w:r>
    </w:p>
    <w:p w:rsidR="006171EA" w:rsidRDefault="006171EA" w:rsidP="00EC4AC2">
      <w:pPr>
        <w:spacing w:line="140" w:lineRule="atLeast"/>
      </w:pPr>
      <w:r>
        <w:tab/>
        <w:t>nil</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t>eq</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Function</w:t>
            </w:r>
          </w:p>
        </w:tc>
      </w:tr>
    </w:tbl>
    <w:p w:rsidR="006171EA" w:rsidRDefault="006171EA" w:rsidP="00EC4AC2">
      <w:pPr>
        <w:spacing w:line="140" w:lineRule="atLeast"/>
      </w:pPr>
      <w:r>
        <w:t>S</w:t>
      </w:r>
      <w:r>
        <w:rPr>
          <w:rFonts w:hint="eastAsia"/>
        </w:rPr>
        <w:t>yntax:</w:t>
      </w:r>
    </w:p>
    <w:p w:rsidR="006171EA" w:rsidRDefault="006171EA" w:rsidP="00EC4AC2">
      <w:pPr>
        <w:spacing w:line="140" w:lineRule="atLeast"/>
      </w:pPr>
      <w:r>
        <w:tab/>
        <w:t xml:space="preserve">eq x y </w:t>
      </w:r>
      <w:r>
        <w:rPr>
          <w:rFonts w:ascii="宋体" w:eastAsia="宋体" w:hAnsi="宋体" w:hint="eastAsia"/>
        </w:rPr>
        <w:t>→</w:t>
      </w:r>
      <w:r>
        <w:t>generalized-boolean</w:t>
      </w:r>
    </w:p>
    <w:p w:rsidR="006171EA" w:rsidRDefault="006171EA" w:rsidP="00EC4AC2">
      <w:pPr>
        <w:spacing w:line="140" w:lineRule="atLeast"/>
      </w:pPr>
      <w:r>
        <w:t>Arguments and Values:</w:t>
      </w:r>
    </w:p>
    <w:p w:rsidR="006171EA" w:rsidRDefault="006171EA" w:rsidP="00EC4AC2">
      <w:pPr>
        <w:spacing w:line="140" w:lineRule="atLeast"/>
      </w:pPr>
      <w:r>
        <w:tab/>
        <w:t>x—an object.</w:t>
      </w:r>
    </w:p>
    <w:p w:rsidR="006171EA" w:rsidRDefault="006171EA" w:rsidP="00EC4AC2">
      <w:pPr>
        <w:spacing w:line="140" w:lineRule="atLeast"/>
        <w:ind w:firstLine="420"/>
      </w:pPr>
      <w:r>
        <w:t>y—an object.</w:t>
      </w:r>
    </w:p>
    <w:p w:rsidR="006171EA" w:rsidRDefault="006171EA" w:rsidP="00EC4AC2">
      <w:pPr>
        <w:spacing w:line="140" w:lineRule="atLeast"/>
        <w:ind w:firstLine="420"/>
      </w:pPr>
      <w:r>
        <w:t>generalized-boolean—a generalized boolean.</w:t>
      </w:r>
    </w:p>
    <w:p w:rsidR="006171EA" w:rsidRDefault="006171EA" w:rsidP="00EC4AC2">
      <w:pPr>
        <w:spacing w:line="140" w:lineRule="atLeast"/>
      </w:pPr>
      <w:r>
        <w:t>Description:</w:t>
      </w:r>
    </w:p>
    <w:p w:rsidR="006171EA" w:rsidRDefault="006171EA" w:rsidP="00EC4AC2">
      <w:pPr>
        <w:spacing w:line="140" w:lineRule="atLeast"/>
      </w:pPr>
      <w:r>
        <w:lastRenderedPageBreak/>
        <w:tab/>
        <w:t>Returns true if its arguments are the same, identical object; otherwise, returns false.</w:t>
      </w:r>
    </w:p>
    <w:p w:rsidR="006171EA" w:rsidRDefault="006171EA" w:rsidP="00EC4AC2">
      <w:pPr>
        <w:spacing w:line="140" w:lineRule="atLeast"/>
      </w:pPr>
      <w:r>
        <w:t>Examples:</w:t>
      </w:r>
    </w:p>
    <w:p w:rsidR="006171EA" w:rsidRDefault="006171EA" w:rsidP="00EC4AC2">
      <w:pPr>
        <w:spacing w:line="140" w:lineRule="atLeast"/>
        <w:ind w:left="420" w:firstLine="420"/>
      </w:pPr>
      <w:r>
        <w:t xml:space="preserve">(eq 'a 'b) </w:t>
      </w:r>
      <w:r>
        <w:rPr>
          <w:rFonts w:ascii="宋体" w:eastAsia="宋体" w:hAnsi="宋体" w:hint="eastAsia"/>
        </w:rPr>
        <w:t>→</w:t>
      </w:r>
      <w:r>
        <w:t>false</w:t>
      </w:r>
    </w:p>
    <w:p w:rsidR="006171EA" w:rsidRDefault="006171EA" w:rsidP="00EC4AC2">
      <w:pPr>
        <w:spacing w:line="140" w:lineRule="atLeast"/>
        <w:ind w:left="420" w:firstLine="420"/>
      </w:pPr>
      <w:r>
        <w:t xml:space="preserve">(eq 'a 'a) </w:t>
      </w:r>
      <w:r>
        <w:rPr>
          <w:rFonts w:ascii="宋体" w:eastAsia="宋体" w:hAnsi="宋体" w:hint="eastAsia"/>
        </w:rPr>
        <w:t>→</w:t>
      </w:r>
      <w:r>
        <w:t>true</w:t>
      </w:r>
    </w:p>
    <w:p w:rsidR="006171EA" w:rsidRDefault="006171EA" w:rsidP="00EC4AC2">
      <w:pPr>
        <w:spacing w:line="140" w:lineRule="atLeast"/>
        <w:ind w:left="420" w:firstLine="420"/>
      </w:pPr>
      <w:r>
        <w:t>(eq 3 3)</w:t>
      </w:r>
    </w:p>
    <w:p w:rsidR="006171EA" w:rsidRDefault="006171EA" w:rsidP="00EC4AC2">
      <w:pPr>
        <w:spacing w:line="140" w:lineRule="atLeast"/>
      </w:pPr>
      <w:r>
        <w:tab/>
      </w:r>
      <w:r>
        <w:rPr>
          <w:rFonts w:ascii="宋体" w:eastAsia="宋体" w:hAnsi="宋体" w:hint="eastAsia"/>
        </w:rPr>
        <w:t>→</w:t>
      </w:r>
      <w:r>
        <w:t>true</w:t>
      </w:r>
    </w:p>
    <w:p w:rsidR="006171EA" w:rsidRDefault="006171EA" w:rsidP="00EC4AC2">
      <w:pPr>
        <w:spacing w:line="140" w:lineRule="atLeast"/>
      </w:pPr>
      <w:r>
        <w:tab/>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Pr>
          <w:rFonts w:hint="eastAsia"/>
        </w:rPr>
        <w:t>f</w:t>
      </w:r>
      <w:r>
        <w:t>alse</w:t>
      </w:r>
    </w:p>
    <w:p w:rsidR="006171EA" w:rsidRDefault="006171EA" w:rsidP="00EC4AC2">
      <w:pPr>
        <w:spacing w:line="140" w:lineRule="atLeast"/>
      </w:pPr>
      <w:r>
        <w:tab/>
      </w:r>
      <w:r>
        <w:tab/>
        <w:t xml:space="preserve">(eq 3 3.0) </w:t>
      </w:r>
      <w:r>
        <w:rPr>
          <w:rFonts w:ascii="宋体" w:eastAsia="宋体" w:hAnsi="宋体" w:hint="eastAsia"/>
        </w:rPr>
        <w:t>→</w:t>
      </w:r>
      <w:r>
        <w:t>false</w:t>
      </w:r>
    </w:p>
    <w:p w:rsidR="006171EA" w:rsidRDefault="006171EA" w:rsidP="00EC4AC2">
      <w:pPr>
        <w:spacing w:line="140" w:lineRule="atLeast"/>
      </w:pPr>
      <w:r>
        <w:tab/>
      </w:r>
      <w:r>
        <w:tab/>
        <w:t>(eq 3.0 3.0)</w:t>
      </w:r>
    </w:p>
    <w:p w:rsidR="006171EA" w:rsidRDefault="006171EA" w:rsidP="00EC4AC2">
      <w:pPr>
        <w:spacing w:line="140" w:lineRule="atLeast"/>
      </w:pPr>
      <w:r>
        <w:tab/>
      </w:r>
      <w:r>
        <w:rPr>
          <w:rFonts w:ascii="宋体" w:eastAsia="宋体" w:hAnsi="宋体" w:hint="eastAsia"/>
        </w:rPr>
        <w:t>→</w:t>
      </w:r>
      <w:r>
        <w:t>true</w:t>
      </w:r>
    </w:p>
    <w:p w:rsidR="006171EA" w:rsidRDefault="006171EA" w:rsidP="00EC4AC2">
      <w:pPr>
        <w:spacing w:line="140" w:lineRule="atLeast"/>
      </w:pPr>
      <w:r>
        <w:tab/>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Pr>
          <w:rFonts w:hint="eastAsia"/>
        </w:rPr>
        <w:t>f</w:t>
      </w:r>
      <w:r>
        <w:t>alse</w:t>
      </w:r>
    </w:p>
    <w:p w:rsidR="006171EA" w:rsidRDefault="006171EA" w:rsidP="00EC4AC2">
      <w:pPr>
        <w:spacing w:line="140" w:lineRule="atLeast"/>
      </w:pPr>
      <w:r>
        <w:tab/>
      </w:r>
      <w:r>
        <w:tab/>
        <w:t>(eq #c(3 -4) #c(3 -4))</w:t>
      </w:r>
    </w:p>
    <w:p w:rsidR="006171EA" w:rsidRDefault="006171EA" w:rsidP="00EC4AC2">
      <w:pPr>
        <w:spacing w:line="140" w:lineRule="atLeast"/>
      </w:pPr>
      <w:r>
        <w:tab/>
      </w:r>
      <w:r>
        <w:rPr>
          <w:rFonts w:ascii="宋体" w:eastAsia="宋体" w:hAnsi="宋体" w:hint="eastAsia"/>
        </w:rPr>
        <w:t>→</w:t>
      </w:r>
      <w:r>
        <w:t>true</w:t>
      </w:r>
    </w:p>
    <w:p w:rsidR="006171EA" w:rsidRDefault="006171EA" w:rsidP="00EC4AC2">
      <w:pPr>
        <w:spacing w:line="140" w:lineRule="atLeast"/>
      </w:pPr>
      <w:r>
        <w:tab/>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Pr>
          <w:rFonts w:hint="eastAsia"/>
        </w:rPr>
        <w:t>false</w:t>
      </w:r>
    </w:p>
    <w:p w:rsidR="006171EA" w:rsidRDefault="006171EA" w:rsidP="00EC4AC2">
      <w:pPr>
        <w:spacing w:line="140" w:lineRule="atLeast"/>
      </w:pPr>
      <w:r>
        <w:tab/>
      </w:r>
      <w:r>
        <w:tab/>
        <w:t xml:space="preserve">(eq #c(3 -4.0) #c(3 -4)) </w:t>
      </w:r>
      <w:r>
        <w:rPr>
          <w:rFonts w:ascii="宋体" w:eastAsia="宋体" w:hAnsi="宋体" w:hint="eastAsia"/>
        </w:rPr>
        <w:t>→</w:t>
      </w:r>
      <w:r>
        <w:t>false</w:t>
      </w:r>
    </w:p>
    <w:p w:rsidR="006171EA" w:rsidRDefault="006171EA" w:rsidP="00EC4AC2">
      <w:pPr>
        <w:spacing w:line="140" w:lineRule="atLeast"/>
      </w:pPr>
      <w:r>
        <w:tab/>
      </w:r>
      <w:r>
        <w:tab/>
        <w:t xml:space="preserve">(eq (cons 'a 'b) (cons 'a 'c)) </w:t>
      </w:r>
      <w:r>
        <w:rPr>
          <w:rFonts w:ascii="宋体" w:eastAsia="宋体" w:hAnsi="宋体" w:hint="eastAsia"/>
        </w:rPr>
        <w:t>→</w:t>
      </w:r>
      <w:r>
        <w:rPr>
          <w:rFonts w:hint="eastAsia"/>
        </w:rPr>
        <w:t>f</w:t>
      </w:r>
      <w:r>
        <w:t>alse</w:t>
      </w:r>
    </w:p>
    <w:p w:rsidR="006171EA" w:rsidRDefault="006171EA" w:rsidP="00EC4AC2">
      <w:pPr>
        <w:spacing w:line="140" w:lineRule="atLeast"/>
      </w:pPr>
      <w:r>
        <w:tab/>
      </w:r>
      <w:r>
        <w:tab/>
        <w:t xml:space="preserve">(eq (cons 'a 'b) (cons 'a 'b)) </w:t>
      </w:r>
      <w:r>
        <w:rPr>
          <w:rFonts w:ascii="宋体" w:eastAsia="宋体" w:hAnsi="宋体" w:hint="eastAsia"/>
        </w:rPr>
        <w:t>→</w:t>
      </w:r>
      <w:r>
        <w:rPr>
          <w:rFonts w:hint="eastAsia"/>
        </w:rPr>
        <w:t>f</w:t>
      </w:r>
      <w:r>
        <w:t>alse</w:t>
      </w:r>
    </w:p>
    <w:p w:rsidR="006171EA" w:rsidRDefault="006171EA" w:rsidP="00EC4AC2">
      <w:pPr>
        <w:spacing w:line="140" w:lineRule="atLeast"/>
      </w:pPr>
      <w:r>
        <w:tab/>
      </w:r>
      <w:r>
        <w:tab/>
        <w:t>(eq '(a . b) '(a . b))</w:t>
      </w:r>
    </w:p>
    <w:p w:rsidR="006171EA" w:rsidRDefault="006171EA" w:rsidP="00EC4AC2">
      <w:pPr>
        <w:spacing w:line="140" w:lineRule="atLeast"/>
      </w:pPr>
      <w:r>
        <w:tab/>
      </w:r>
      <w:r>
        <w:rPr>
          <w:rFonts w:ascii="宋体" w:eastAsia="宋体" w:hAnsi="宋体" w:hint="eastAsia"/>
        </w:rPr>
        <w:t>→</w:t>
      </w:r>
      <w:r>
        <w:t>true</w:t>
      </w:r>
    </w:p>
    <w:p w:rsidR="006171EA" w:rsidRDefault="006171EA" w:rsidP="00EC4AC2">
      <w:pPr>
        <w:spacing w:line="140" w:lineRule="atLeast"/>
      </w:pPr>
      <w:r>
        <w:tab/>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t>false</w:t>
      </w:r>
    </w:p>
    <w:p w:rsidR="006171EA" w:rsidRDefault="006171EA" w:rsidP="00EC4AC2">
      <w:pPr>
        <w:spacing w:line="140" w:lineRule="atLeast"/>
      </w:pPr>
      <w:r>
        <w:tab/>
      </w:r>
      <w:r>
        <w:tab/>
        <w:t xml:space="preserve">(progn (setq x (cons 'a 'b)) (eq x x)) </w:t>
      </w:r>
      <w:r>
        <w:rPr>
          <w:rFonts w:ascii="宋体" w:eastAsia="宋体" w:hAnsi="宋体" w:hint="eastAsia"/>
        </w:rPr>
        <w:t>→</w:t>
      </w:r>
      <w:r>
        <w:rPr>
          <w:rFonts w:hint="eastAsia"/>
        </w:rPr>
        <w:t>true</w:t>
      </w:r>
    </w:p>
    <w:p w:rsidR="006171EA" w:rsidRDefault="006171EA" w:rsidP="00EC4AC2">
      <w:pPr>
        <w:spacing w:line="140" w:lineRule="atLeast"/>
      </w:pPr>
      <w:r>
        <w:tab/>
      </w:r>
      <w:r>
        <w:tab/>
        <w:t xml:space="preserve">(progn (setq x '(a . b)) (eq x x)) </w:t>
      </w:r>
      <w:r>
        <w:rPr>
          <w:rFonts w:ascii="宋体" w:eastAsia="宋体" w:hAnsi="宋体" w:hint="eastAsia"/>
        </w:rPr>
        <w:t>→</w:t>
      </w:r>
      <w:r>
        <w:rPr>
          <w:rFonts w:hint="eastAsia"/>
        </w:rPr>
        <w:t>t</w:t>
      </w:r>
      <w:r>
        <w:t>rue</w:t>
      </w:r>
    </w:p>
    <w:p w:rsidR="006171EA" w:rsidRDefault="006171EA" w:rsidP="00EC4AC2">
      <w:pPr>
        <w:spacing w:line="140" w:lineRule="atLeast"/>
      </w:pPr>
      <w:r>
        <w:tab/>
      </w:r>
      <w:r>
        <w:tab/>
        <w:t>(eq #\A #\A)</w:t>
      </w:r>
    </w:p>
    <w:p w:rsidR="006171EA" w:rsidRDefault="006171EA" w:rsidP="00EC4AC2">
      <w:pPr>
        <w:spacing w:line="140" w:lineRule="atLeast"/>
      </w:pPr>
      <w:r>
        <w:tab/>
      </w:r>
      <w:r>
        <w:rPr>
          <w:rFonts w:ascii="宋体" w:eastAsia="宋体" w:hAnsi="宋体" w:hint="eastAsia"/>
        </w:rPr>
        <w:t>→</w:t>
      </w:r>
      <w:r>
        <w:t>true</w:t>
      </w:r>
    </w:p>
    <w:p w:rsidR="006171EA" w:rsidRDefault="006171EA" w:rsidP="00EC4AC2">
      <w:pPr>
        <w:spacing w:line="140" w:lineRule="atLeast"/>
      </w:pPr>
      <w:r>
        <w:lastRenderedPageBreak/>
        <w:tab/>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Pr>
          <w:rFonts w:hint="eastAsia"/>
        </w:rPr>
        <w:t>false</w:t>
      </w:r>
    </w:p>
    <w:p w:rsidR="006171EA" w:rsidRDefault="006171EA" w:rsidP="00EC4AC2">
      <w:pPr>
        <w:spacing w:line="140" w:lineRule="atLeast"/>
      </w:pPr>
      <w:r>
        <w:tab/>
      </w:r>
      <w:r>
        <w:tab/>
        <w:t xml:space="preserve">(let ((x "Foo")) (eq x x)) </w:t>
      </w:r>
      <w:r>
        <w:rPr>
          <w:rFonts w:ascii="宋体" w:eastAsia="宋体" w:hAnsi="宋体" w:hint="eastAsia"/>
        </w:rPr>
        <w:t>→</w:t>
      </w:r>
      <w:r>
        <w:rPr>
          <w:rFonts w:hint="eastAsia"/>
        </w:rPr>
        <w:t>t</w:t>
      </w:r>
      <w:r>
        <w:t>rue</w:t>
      </w:r>
    </w:p>
    <w:p w:rsidR="006171EA" w:rsidRDefault="006171EA" w:rsidP="00EC4AC2">
      <w:pPr>
        <w:spacing w:line="140" w:lineRule="atLeast"/>
      </w:pPr>
      <w:r>
        <w:tab/>
      </w:r>
      <w:r>
        <w:tab/>
        <w:t>(eq "Foo" "Foo")</w:t>
      </w:r>
    </w:p>
    <w:p w:rsidR="006171EA" w:rsidRDefault="006171EA" w:rsidP="00EC4AC2">
      <w:pPr>
        <w:spacing w:line="140" w:lineRule="atLeast"/>
      </w:pPr>
      <w:r>
        <w:tab/>
      </w:r>
      <w:r>
        <w:rPr>
          <w:rFonts w:ascii="宋体" w:eastAsia="宋体" w:hAnsi="宋体" w:hint="eastAsia"/>
        </w:rPr>
        <w:t>→</w:t>
      </w:r>
      <w:r>
        <w:t>true</w:t>
      </w:r>
    </w:p>
    <w:p w:rsidR="006171EA" w:rsidRDefault="006171EA" w:rsidP="00EC4AC2">
      <w:pPr>
        <w:spacing w:line="140" w:lineRule="atLeast"/>
      </w:pPr>
      <w:r>
        <w:tab/>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Pr>
          <w:rFonts w:hint="eastAsia"/>
        </w:rPr>
        <w:t>false</w:t>
      </w:r>
    </w:p>
    <w:p w:rsidR="006171EA" w:rsidRDefault="006171EA" w:rsidP="00EC4AC2">
      <w:pPr>
        <w:spacing w:line="140" w:lineRule="atLeast"/>
      </w:pPr>
      <w:r>
        <w:tab/>
      </w:r>
      <w:r>
        <w:tab/>
        <w:t xml:space="preserve">(eq "Foo" (copy-seq "Foo")) </w:t>
      </w:r>
      <w:r>
        <w:rPr>
          <w:rFonts w:ascii="宋体" w:eastAsia="宋体" w:hAnsi="宋体" w:hint="eastAsia"/>
        </w:rPr>
        <w:t>→</w:t>
      </w:r>
      <w:r>
        <w:rPr>
          <w:rFonts w:hint="eastAsia"/>
        </w:rPr>
        <w:t>f</w:t>
      </w:r>
      <w:r>
        <w:t>alse</w:t>
      </w:r>
    </w:p>
    <w:p w:rsidR="006171EA" w:rsidRDefault="006171EA" w:rsidP="00EC4AC2">
      <w:pPr>
        <w:spacing w:line="140" w:lineRule="atLeast"/>
      </w:pPr>
      <w:r>
        <w:tab/>
      </w:r>
      <w:r>
        <w:tab/>
        <w:t xml:space="preserve">(eq "Foo" "foo") </w:t>
      </w:r>
      <w:r>
        <w:rPr>
          <w:rFonts w:ascii="宋体" w:eastAsia="宋体" w:hAnsi="宋体" w:hint="eastAsia"/>
        </w:rPr>
        <w:t>→</w:t>
      </w:r>
      <w:r>
        <w:t>false</w:t>
      </w:r>
    </w:p>
    <w:p w:rsidR="006171EA" w:rsidRDefault="006171EA" w:rsidP="00EC4AC2">
      <w:pPr>
        <w:spacing w:line="140" w:lineRule="atLeast"/>
      </w:pPr>
      <w:r>
        <w:tab/>
      </w:r>
      <w:r>
        <w:tab/>
        <w:t xml:space="preserve">(eq "string-seq" (copy-seq "string-seq")) </w:t>
      </w:r>
      <w:r>
        <w:rPr>
          <w:rFonts w:ascii="宋体" w:eastAsia="宋体" w:hAnsi="宋体" w:hint="eastAsia"/>
        </w:rPr>
        <w:t>→</w:t>
      </w:r>
      <w:r>
        <w:rPr>
          <w:rFonts w:hint="eastAsia"/>
        </w:rPr>
        <w:t>f</w:t>
      </w:r>
      <w:r>
        <w:t>alse</w:t>
      </w:r>
    </w:p>
    <w:p w:rsidR="006171EA" w:rsidRDefault="006171EA" w:rsidP="00EC4AC2">
      <w:pPr>
        <w:spacing w:line="140" w:lineRule="atLeast"/>
      </w:pPr>
      <w:r>
        <w:tab/>
      </w:r>
      <w:r>
        <w:tab/>
        <w:t>(let ((x 5)) (eq x x))</w:t>
      </w:r>
    </w:p>
    <w:p w:rsidR="006171EA" w:rsidRDefault="006171EA" w:rsidP="00EC4AC2">
      <w:pPr>
        <w:spacing w:line="140" w:lineRule="atLeast"/>
      </w:pPr>
      <w:r>
        <w:tab/>
      </w:r>
      <w:r>
        <w:rPr>
          <w:rFonts w:ascii="宋体" w:eastAsia="宋体" w:hAnsi="宋体" w:hint="eastAsia"/>
        </w:rPr>
        <w:t>→</w:t>
      </w:r>
      <w:r>
        <w:t>true</w:t>
      </w:r>
    </w:p>
    <w:p w:rsidR="006171EA" w:rsidRDefault="006171EA" w:rsidP="00EC4AC2">
      <w:pPr>
        <w:spacing w:line="140" w:lineRule="atLeast"/>
      </w:pPr>
      <w:r>
        <w:tab/>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Pr>
          <w:rFonts w:hint="eastAsia"/>
        </w:rPr>
        <w:t>false</w:t>
      </w:r>
    </w:p>
    <w:p w:rsidR="006171EA" w:rsidRDefault="006171EA" w:rsidP="00EC4AC2">
      <w:pPr>
        <w:spacing w:line="140" w:lineRule="atLeast"/>
      </w:pPr>
      <w:r>
        <w:t>S</w:t>
      </w:r>
      <w:r>
        <w:rPr>
          <w:rFonts w:hint="eastAsia"/>
        </w:rPr>
        <w:t xml:space="preserve">ee </w:t>
      </w:r>
      <w:r>
        <w:t>Also:</w:t>
      </w:r>
    </w:p>
    <w:p w:rsidR="006171EA" w:rsidRDefault="006171EA" w:rsidP="00EC4AC2">
      <w:pPr>
        <w:spacing w:line="140" w:lineRule="atLeast"/>
      </w:pPr>
      <w:r>
        <w:tab/>
        <w:t>eql, equal, equalp, =, Section 3.2 (Compilation)</w:t>
      </w:r>
    </w:p>
    <w:p w:rsidR="006171EA" w:rsidRDefault="006171EA" w:rsidP="00EC4AC2">
      <w:pPr>
        <w:spacing w:line="140" w:lineRule="atLeast"/>
      </w:pPr>
      <w:r>
        <w:t>Notes:</w:t>
      </w:r>
    </w:p>
    <w:p w:rsidR="006171EA" w:rsidRDefault="006171EA" w:rsidP="00EC4AC2">
      <w:pPr>
        <w:spacing w:line="140" w:lineRule="atLeast"/>
        <w:ind w:left="420"/>
      </w:pPr>
      <w:r>
        <w:t>O</w:t>
      </w:r>
      <w:r>
        <w:rPr>
          <w:rFonts w:hint="eastAsia"/>
        </w:rPr>
        <w:t>bjec</w:t>
      </w:r>
      <w:r>
        <w:t>ts that appear the same when printed are not necessarily eq to each other. Symbols that print the same usually are eq to each other because of the use of the intern function. However, numbers with the same value need not be eq, and two similar lists are usually not identical.</w:t>
      </w:r>
    </w:p>
    <w:p w:rsidR="006171EA" w:rsidRDefault="006171EA" w:rsidP="00EC4AC2">
      <w:pPr>
        <w:spacing w:line="140" w:lineRule="atLeast"/>
        <w:ind w:left="420"/>
      </w:pPr>
      <w:r>
        <w:t>An implementation is permitted to make "copies" of characters and numbers at any time. The effect if that Common Lisp makes no guarantee that eq is true even when both its arguments are "the same thing" if that thing is a character or number.</w:t>
      </w:r>
    </w:p>
    <w:p w:rsidR="006171EA" w:rsidRDefault="006171EA" w:rsidP="00EC4AC2">
      <w:pPr>
        <w:spacing w:line="140" w:lineRule="atLeast"/>
        <w:ind w:left="420"/>
      </w:pPr>
      <w:r>
        <w:t>Most Common Lisp operators use eql rather than eq to compare objects, or else they default to eql and only use eq if specifically requested to do so. However, the following operators are defined to use eq rather than eql in a way that cannot be overridden by the code which employs them:</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39"/>
        <w:gridCol w:w="2628"/>
        <w:gridCol w:w="2609"/>
      </w:tblGrid>
      <w:tr w:rsidR="006171EA" w:rsidTr="00FC5748">
        <w:tc>
          <w:tcPr>
            <w:tcW w:w="2765" w:type="dxa"/>
          </w:tcPr>
          <w:p w:rsidR="006171EA" w:rsidRDefault="006171EA" w:rsidP="00EC4AC2">
            <w:pPr>
              <w:spacing w:line="140" w:lineRule="atLeast"/>
            </w:pPr>
            <w:r>
              <w:rPr>
                <w:rFonts w:hint="eastAsia"/>
              </w:rPr>
              <w:t>c</w:t>
            </w:r>
            <w:r>
              <w:t>atch</w:t>
            </w:r>
          </w:p>
        </w:tc>
        <w:tc>
          <w:tcPr>
            <w:tcW w:w="2765" w:type="dxa"/>
          </w:tcPr>
          <w:p w:rsidR="006171EA" w:rsidRDefault="006171EA" w:rsidP="00EC4AC2">
            <w:pPr>
              <w:spacing w:line="140" w:lineRule="atLeast"/>
            </w:pPr>
            <w:r>
              <w:rPr>
                <w:rFonts w:hint="eastAsia"/>
              </w:rPr>
              <w:t>getf</w:t>
            </w:r>
          </w:p>
        </w:tc>
        <w:tc>
          <w:tcPr>
            <w:tcW w:w="2766" w:type="dxa"/>
          </w:tcPr>
          <w:p w:rsidR="006171EA" w:rsidRDefault="006171EA" w:rsidP="00EC4AC2">
            <w:pPr>
              <w:spacing w:line="140" w:lineRule="atLeast"/>
            </w:pPr>
            <w:r>
              <w:rPr>
                <w:rFonts w:hint="eastAsia"/>
              </w:rPr>
              <w:t>throw</w:t>
            </w:r>
          </w:p>
        </w:tc>
      </w:tr>
      <w:tr w:rsidR="006171EA" w:rsidTr="00FC5748">
        <w:tc>
          <w:tcPr>
            <w:tcW w:w="2765" w:type="dxa"/>
          </w:tcPr>
          <w:p w:rsidR="006171EA" w:rsidRDefault="006171EA" w:rsidP="00EC4AC2">
            <w:pPr>
              <w:spacing w:line="140" w:lineRule="atLeast"/>
            </w:pPr>
            <w:r>
              <w:rPr>
                <w:rFonts w:hint="eastAsia"/>
              </w:rPr>
              <w:t>get</w:t>
            </w:r>
          </w:p>
        </w:tc>
        <w:tc>
          <w:tcPr>
            <w:tcW w:w="2765" w:type="dxa"/>
          </w:tcPr>
          <w:p w:rsidR="006171EA" w:rsidRDefault="006171EA" w:rsidP="00EC4AC2">
            <w:pPr>
              <w:spacing w:line="140" w:lineRule="atLeast"/>
            </w:pPr>
            <w:r>
              <w:rPr>
                <w:rFonts w:hint="eastAsia"/>
              </w:rPr>
              <w:t>remf</w:t>
            </w:r>
          </w:p>
        </w:tc>
        <w:tc>
          <w:tcPr>
            <w:tcW w:w="2766" w:type="dxa"/>
          </w:tcPr>
          <w:p w:rsidR="006171EA" w:rsidRDefault="006171EA" w:rsidP="00EC4AC2">
            <w:pPr>
              <w:spacing w:line="140" w:lineRule="atLeast"/>
            </w:pPr>
          </w:p>
        </w:tc>
      </w:tr>
      <w:tr w:rsidR="006171EA" w:rsidTr="00FC5748">
        <w:tc>
          <w:tcPr>
            <w:tcW w:w="2765" w:type="dxa"/>
          </w:tcPr>
          <w:p w:rsidR="006171EA" w:rsidRDefault="006171EA" w:rsidP="00EC4AC2">
            <w:pPr>
              <w:spacing w:line="140" w:lineRule="atLeast"/>
            </w:pPr>
            <w:r>
              <w:rPr>
                <w:rFonts w:hint="eastAsia"/>
              </w:rPr>
              <w:lastRenderedPageBreak/>
              <w:t>get-properties</w:t>
            </w:r>
          </w:p>
        </w:tc>
        <w:tc>
          <w:tcPr>
            <w:tcW w:w="2765" w:type="dxa"/>
          </w:tcPr>
          <w:p w:rsidR="006171EA" w:rsidRDefault="006171EA" w:rsidP="00EC4AC2">
            <w:pPr>
              <w:spacing w:line="140" w:lineRule="atLeast"/>
            </w:pPr>
            <w:r>
              <w:rPr>
                <w:rFonts w:hint="eastAsia"/>
              </w:rPr>
              <w:t>remprop</w:t>
            </w:r>
          </w:p>
        </w:tc>
        <w:tc>
          <w:tcPr>
            <w:tcW w:w="2766" w:type="dxa"/>
          </w:tcPr>
          <w:p w:rsidR="006171EA" w:rsidRDefault="006171EA" w:rsidP="00EC4AC2">
            <w:pPr>
              <w:spacing w:line="140" w:lineRule="atLeast"/>
            </w:pPr>
          </w:p>
        </w:tc>
      </w:tr>
    </w:tbl>
    <w:p w:rsidR="006171EA" w:rsidRDefault="006171EA" w:rsidP="00EC4AC2">
      <w:pPr>
        <w:spacing w:line="140" w:lineRule="atLeast"/>
        <w:ind w:left="420"/>
      </w:pPr>
      <w:r>
        <w:t>F</w:t>
      </w:r>
      <w:r>
        <w:rPr>
          <w:rFonts w:hint="eastAsia"/>
        </w:rPr>
        <w:t>igure</w:t>
      </w:r>
      <w:r>
        <w:t xml:space="preserve"> 5-11. Operators that always prefer EQ over EQL</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e</w:t>
            </w:r>
            <w:r>
              <w:t>ql</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Function</w:t>
            </w:r>
          </w:p>
        </w:tc>
      </w:tr>
    </w:tbl>
    <w:p w:rsidR="006171EA" w:rsidRDefault="006171EA" w:rsidP="00EC4AC2">
      <w:pPr>
        <w:spacing w:line="140" w:lineRule="atLeast"/>
      </w:pPr>
      <w:r>
        <w:t>S</w:t>
      </w:r>
      <w:r>
        <w:rPr>
          <w:rFonts w:hint="eastAsia"/>
        </w:rPr>
        <w:t>yntax:</w:t>
      </w:r>
    </w:p>
    <w:p w:rsidR="006171EA" w:rsidRDefault="006171EA" w:rsidP="00EC4AC2">
      <w:pPr>
        <w:spacing w:line="140" w:lineRule="atLeast"/>
      </w:pPr>
      <w:r>
        <w:tab/>
        <w:t xml:space="preserve">eql x y </w:t>
      </w:r>
      <w:r>
        <w:rPr>
          <w:rFonts w:ascii="宋体" w:eastAsia="宋体" w:hAnsi="宋体" w:hint="eastAsia"/>
        </w:rPr>
        <w:t>→</w:t>
      </w:r>
      <w:r>
        <w:t>generalized-boolean</w:t>
      </w:r>
    </w:p>
    <w:p w:rsidR="006171EA" w:rsidRDefault="006171EA" w:rsidP="00EC4AC2">
      <w:pPr>
        <w:spacing w:line="140" w:lineRule="atLeast"/>
      </w:pPr>
      <w:r>
        <w:t>Arguments and Values:</w:t>
      </w:r>
    </w:p>
    <w:p w:rsidR="006171EA" w:rsidRDefault="006171EA" w:rsidP="00EC4AC2">
      <w:pPr>
        <w:spacing w:line="140" w:lineRule="atLeast"/>
      </w:pPr>
      <w:r>
        <w:tab/>
        <w:t>x—an object.</w:t>
      </w:r>
    </w:p>
    <w:p w:rsidR="006171EA" w:rsidRDefault="006171EA" w:rsidP="00EC4AC2">
      <w:pPr>
        <w:spacing w:line="140" w:lineRule="atLeast"/>
        <w:ind w:firstLine="420"/>
      </w:pPr>
      <w:r>
        <w:t>y—an object.</w:t>
      </w:r>
    </w:p>
    <w:p w:rsidR="006171EA" w:rsidRDefault="006171EA" w:rsidP="00EC4AC2">
      <w:pPr>
        <w:spacing w:line="140" w:lineRule="atLeast"/>
        <w:ind w:firstLine="420"/>
      </w:pPr>
      <w:r>
        <w:t>generalized-boolean—a generalized boolean.</w:t>
      </w:r>
    </w:p>
    <w:p w:rsidR="006171EA" w:rsidRDefault="006171EA" w:rsidP="00EC4AC2">
      <w:pPr>
        <w:spacing w:line="140" w:lineRule="atLeast"/>
      </w:pPr>
      <w:r>
        <w:t>Description:</w:t>
      </w:r>
    </w:p>
    <w:p w:rsidR="006171EA" w:rsidRDefault="006171EA" w:rsidP="00EC4AC2">
      <w:pPr>
        <w:spacing w:line="140" w:lineRule="atLeast"/>
      </w:pPr>
      <w:r>
        <w:tab/>
        <w:t>The value of eql if true of two objects, x and y, in the following cases:</w:t>
      </w:r>
    </w:p>
    <w:p w:rsidR="006171EA" w:rsidRDefault="006171EA" w:rsidP="00EC4AC2">
      <w:pPr>
        <w:numPr>
          <w:ilvl w:val="0"/>
          <w:numId w:val="53"/>
        </w:numPr>
        <w:spacing w:line="140" w:lineRule="atLeast"/>
      </w:pPr>
      <w:r>
        <w:t>If x and y are eq.</w:t>
      </w:r>
    </w:p>
    <w:p w:rsidR="006171EA" w:rsidRDefault="006171EA" w:rsidP="00EC4AC2">
      <w:pPr>
        <w:numPr>
          <w:ilvl w:val="0"/>
          <w:numId w:val="53"/>
        </w:numPr>
        <w:spacing w:line="140" w:lineRule="atLeast"/>
      </w:pPr>
      <w:r>
        <w:t>If x and y are both numbers of the same type and the same value.</w:t>
      </w:r>
    </w:p>
    <w:p w:rsidR="006171EA" w:rsidRDefault="006171EA" w:rsidP="00EC4AC2">
      <w:pPr>
        <w:numPr>
          <w:ilvl w:val="0"/>
          <w:numId w:val="53"/>
        </w:numPr>
        <w:spacing w:line="140" w:lineRule="atLeast"/>
      </w:pPr>
      <w:r>
        <w:t>If they are both characters that represent the same character.</w:t>
      </w:r>
    </w:p>
    <w:p w:rsidR="006171EA" w:rsidRDefault="006171EA" w:rsidP="00EC4AC2">
      <w:pPr>
        <w:spacing w:line="140" w:lineRule="atLeast"/>
        <w:ind w:left="420"/>
      </w:pPr>
      <w:r>
        <w:t>Otherwise the value of eql is false.</w:t>
      </w:r>
    </w:p>
    <w:p w:rsidR="006171EA" w:rsidRDefault="006171EA" w:rsidP="00EC4AC2">
      <w:pPr>
        <w:spacing w:line="140" w:lineRule="atLeast"/>
        <w:ind w:left="420"/>
      </w:pPr>
      <w:r>
        <w:t>If an implementation supports positive and negative zeros as distinct values, then (eql 0.0 -0.0)</w:t>
      </w:r>
      <w:r>
        <w:tab/>
        <w:t>returns false. Otherwise, when the syntax -0.0 is read it is interpreted as the value 0.0, and so (eal 0.0 -0.0) returns true.</w:t>
      </w:r>
    </w:p>
    <w:p w:rsidR="006171EA" w:rsidRDefault="006171EA" w:rsidP="00EC4AC2">
      <w:pPr>
        <w:spacing w:line="140" w:lineRule="atLeast"/>
      </w:pPr>
      <w:r>
        <w:t>Examples</w:t>
      </w:r>
      <w:r>
        <w:t>：</w:t>
      </w:r>
    </w:p>
    <w:p w:rsidR="006171EA" w:rsidRDefault="006171EA" w:rsidP="00EC4AC2">
      <w:pPr>
        <w:spacing w:line="140" w:lineRule="atLeast"/>
      </w:pPr>
      <w:r>
        <w:tab/>
      </w:r>
      <w:r>
        <w:tab/>
      </w:r>
      <w:r>
        <w:rPr>
          <w:rFonts w:hint="eastAsia"/>
        </w:rPr>
        <w:t xml:space="preserve">(eql 'a 'b) </w:t>
      </w:r>
      <w:r>
        <w:rPr>
          <w:rFonts w:ascii="宋体" w:eastAsia="宋体" w:hAnsi="宋体" w:hint="eastAsia"/>
        </w:rPr>
        <w:t>→</w:t>
      </w:r>
      <w:r>
        <w:t>false</w:t>
      </w:r>
    </w:p>
    <w:p w:rsidR="006171EA" w:rsidRDefault="006171EA" w:rsidP="00EC4AC2">
      <w:pPr>
        <w:spacing w:line="140" w:lineRule="atLeast"/>
      </w:pPr>
      <w:r>
        <w:tab/>
      </w:r>
      <w:r>
        <w:tab/>
        <w:t xml:space="preserve">(eql 'a 'a) </w:t>
      </w:r>
      <w:r>
        <w:rPr>
          <w:rFonts w:ascii="宋体" w:eastAsia="宋体" w:hAnsi="宋体" w:hint="eastAsia"/>
        </w:rPr>
        <w:t>→</w:t>
      </w:r>
      <w:r>
        <w:t>true</w:t>
      </w:r>
    </w:p>
    <w:p w:rsidR="006171EA" w:rsidRDefault="006171EA" w:rsidP="00EC4AC2">
      <w:pPr>
        <w:spacing w:line="140" w:lineRule="atLeast"/>
      </w:pPr>
      <w:r>
        <w:tab/>
      </w:r>
      <w:r>
        <w:tab/>
        <w:t xml:space="preserve">(eql 3 3) </w:t>
      </w:r>
      <w:r>
        <w:rPr>
          <w:rFonts w:ascii="宋体" w:eastAsia="宋体" w:hAnsi="宋体" w:hint="eastAsia"/>
        </w:rPr>
        <w:t>→</w:t>
      </w:r>
      <w:r>
        <w:t>true</w:t>
      </w:r>
    </w:p>
    <w:p w:rsidR="006171EA" w:rsidRDefault="006171EA" w:rsidP="00EC4AC2">
      <w:pPr>
        <w:spacing w:line="140" w:lineRule="atLeast"/>
      </w:pPr>
      <w:r>
        <w:tab/>
      </w:r>
      <w:r>
        <w:tab/>
        <w:t xml:space="preserve">(eql 3 3.0) </w:t>
      </w:r>
      <w:r>
        <w:rPr>
          <w:rFonts w:ascii="宋体" w:eastAsia="宋体" w:hAnsi="宋体" w:hint="eastAsia"/>
        </w:rPr>
        <w:t>→</w:t>
      </w:r>
      <w:r>
        <w:t>false</w:t>
      </w:r>
    </w:p>
    <w:p w:rsidR="006171EA" w:rsidRDefault="006171EA" w:rsidP="00EC4AC2">
      <w:pPr>
        <w:spacing w:line="140" w:lineRule="atLeast"/>
      </w:pPr>
      <w:r>
        <w:tab/>
      </w:r>
      <w:r>
        <w:tab/>
        <w:t xml:space="preserve">(eql 3.0 3.0) </w:t>
      </w:r>
      <w:r>
        <w:rPr>
          <w:rFonts w:ascii="宋体" w:eastAsia="宋体" w:hAnsi="宋体" w:hint="eastAsia"/>
        </w:rPr>
        <w:t>→</w:t>
      </w:r>
      <w:r>
        <w:t>true</w:t>
      </w:r>
    </w:p>
    <w:p w:rsidR="006171EA" w:rsidRDefault="006171EA" w:rsidP="00EC4AC2">
      <w:pPr>
        <w:spacing w:line="140" w:lineRule="atLeast"/>
      </w:pPr>
      <w:r>
        <w:tab/>
      </w:r>
      <w:r>
        <w:tab/>
        <w:t xml:space="preserve">(eql #c(3 -4) #c(3 -4)) </w:t>
      </w:r>
      <w:r>
        <w:rPr>
          <w:rFonts w:ascii="宋体" w:eastAsia="宋体" w:hAnsi="宋体" w:hint="eastAsia"/>
        </w:rPr>
        <w:t>→</w:t>
      </w:r>
      <w:r>
        <w:t>true</w:t>
      </w:r>
    </w:p>
    <w:p w:rsidR="006171EA" w:rsidRDefault="006171EA" w:rsidP="00EC4AC2">
      <w:pPr>
        <w:spacing w:line="140" w:lineRule="atLeast"/>
      </w:pPr>
      <w:r>
        <w:lastRenderedPageBreak/>
        <w:tab/>
      </w:r>
      <w:r>
        <w:tab/>
        <w:t>(eql #c(3 -4.0) #c(3 -4</w:t>
      </w:r>
      <w:r>
        <w:rPr>
          <w:rFonts w:hint="eastAsia"/>
        </w:rPr>
        <w:t xml:space="preserve">)) </w:t>
      </w:r>
      <w:r>
        <w:rPr>
          <w:rFonts w:ascii="宋体" w:eastAsia="宋体" w:hAnsi="宋体" w:hint="eastAsia"/>
        </w:rPr>
        <w:t>→</w:t>
      </w:r>
      <w:r>
        <w:rPr>
          <w:rFonts w:hint="eastAsia"/>
        </w:rPr>
        <w:t>false</w:t>
      </w:r>
    </w:p>
    <w:p w:rsidR="006171EA" w:rsidRDefault="006171EA" w:rsidP="00EC4AC2">
      <w:pPr>
        <w:spacing w:line="140" w:lineRule="atLeast"/>
      </w:pPr>
      <w:r>
        <w:tab/>
      </w:r>
      <w:r>
        <w:tab/>
        <w:t xml:space="preserve">(eql (cons 'a 'b) (cons 'a 'c)) </w:t>
      </w:r>
      <w:r>
        <w:rPr>
          <w:rFonts w:ascii="宋体" w:eastAsia="宋体" w:hAnsi="宋体" w:hint="eastAsia"/>
        </w:rPr>
        <w:t>→</w:t>
      </w:r>
      <w:r>
        <w:rPr>
          <w:rFonts w:hint="eastAsia"/>
        </w:rPr>
        <w:t>f</w:t>
      </w:r>
      <w:r>
        <w:t>alse</w:t>
      </w:r>
    </w:p>
    <w:p w:rsidR="006171EA" w:rsidRDefault="006171EA" w:rsidP="00EC4AC2">
      <w:pPr>
        <w:spacing w:line="140" w:lineRule="atLeast"/>
      </w:pPr>
      <w:r>
        <w:tab/>
      </w:r>
      <w:r>
        <w:tab/>
        <w:t xml:space="preserve">(eql (cons 'a 'b) (cons 'a 'b)) </w:t>
      </w:r>
      <w:r>
        <w:rPr>
          <w:rFonts w:ascii="宋体" w:eastAsia="宋体" w:hAnsi="宋体" w:hint="eastAsia"/>
        </w:rPr>
        <w:t>→</w:t>
      </w:r>
      <w:r>
        <w:rPr>
          <w:rFonts w:hint="eastAsia"/>
        </w:rPr>
        <w:t>f</w:t>
      </w:r>
      <w:r>
        <w:t>alse</w:t>
      </w:r>
    </w:p>
    <w:p w:rsidR="006171EA" w:rsidRDefault="006171EA" w:rsidP="00EC4AC2">
      <w:pPr>
        <w:spacing w:line="140" w:lineRule="atLeast"/>
      </w:pPr>
      <w:r>
        <w:tab/>
      </w:r>
      <w:r>
        <w:tab/>
        <w:t>(eql '(a . b) '(a . b))</w:t>
      </w:r>
    </w:p>
    <w:p w:rsidR="006171EA" w:rsidRDefault="006171EA" w:rsidP="00EC4AC2">
      <w:pPr>
        <w:spacing w:line="140" w:lineRule="atLeast"/>
      </w:pPr>
      <w:r>
        <w:tab/>
      </w:r>
      <w:r>
        <w:rPr>
          <w:rFonts w:ascii="宋体" w:eastAsia="宋体" w:hAnsi="宋体" w:hint="eastAsia"/>
        </w:rPr>
        <w:t>→</w:t>
      </w:r>
      <w:r>
        <w:t>true</w:t>
      </w:r>
    </w:p>
    <w:p w:rsidR="006171EA" w:rsidRDefault="006171EA" w:rsidP="00EC4AC2">
      <w:pPr>
        <w:spacing w:line="140" w:lineRule="atLeast"/>
      </w:pPr>
      <w:r>
        <w:tab/>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Pr>
          <w:rFonts w:hint="eastAsia"/>
        </w:rPr>
        <w:t>f</w:t>
      </w:r>
      <w:r>
        <w:t>alse</w:t>
      </w:r>
    </w:p>
    <w:p w:rsidR="006171EA" w:rsidRDefault="006171EA" w:rsidP="00EC4AC2">
      <w:pPr>
        <w:spacing w:line="140" w:lineRule="atLeast"/>
      </w:pPr>
      <w:r>
        <w:tab/>
      </w:r>
      <w:r>
        <w:tab/>
        <w:t xml:space="preserve">(progn (setq x (cons 'a 'b)) (eql x x)) </w:t>
      </w:r>
      <w:r>
        <w:rPr>
          <w:rFonts w:ascii="宋体" w:eastAsia="宋体" w:hAnsi="宋体" w:hint="eastAsia"/>
        </w:rPr>
        <w:t>→</w:t>
      </w:r>
      <w:r>
        <w:rPr>
          <w:rFonts w:hint="eastAsia"/>
        </w:rPr>
        <w:t>t</w:t>
      </w:r>
      <w:r>
        <w:t>rue</w:t>
      </w:r>
    </w:p>
    <w:p w:rsidR="006171EA" w:rsidRDefault="006171EA" w:rsidP="00EC4AC2">
      <w:pPr>
        <w:spacing w:line="140" w:lineRule="atLeast"/>
      </w:pPr>
      <w:r>
        <w:tab/>
      </w:r>
      <w:r>
        <w:tab/>
        <w:t xml:space="preserve">(progn (setq x '(a . b)) (eql x x)) </w:t>
      </w:r>
      <w:r>
        <w:rPr>
          <w:rFonts w:ascii="宋体" w:eastAsia="宋体" w:hAnsi="宋体" w:hint="eastAsia"/>
        </w:rPr>
        <w:t>→</w:t>
      </w:r>
      <w:r>
        <w:rPr>
          <w:rFonts w:hint="eastAsia"/>
        </w:rPr>
        <w:t>t</w:t>
      </w:r>
      <w:r>
        <w:t>rue</w:t>
      </w:r>
    </w:p>
    <w:p w:rsidR="006171EA" w:rsidRDefault="006171EA" w:rsidP="00EC4AC2">
      <w:pPr>
        <w:spacing w:line="140" w:lineRule="atLeast"/>
      </w:pPr>
      <w:r>
        <w:tab/>
      </w:r>
      <w:r>
        <w:tab/>
        <w:t xml:space="preserve">(eql #\A #\A) </w:t>
      </w:r>
      <w:r>
        <w:rPr>
          <w:rFonts w:ascii="宋体" w:eastAsia="宋体" w:hAnsi="宋体" w:hint="eastAsia"/>
        </w:rPr>
        <w:t>→</w:t>
      </w:r>
      <w:r>
        <w:t>true</w:t>
      </w:r>
    </w:p>
    <w:p w:rsidR="006171EA" w:rsidRDefault="006171EA" w:rsidP="00EC4AC2">
      <w:pPr>
        <w:spacing w:line="140" w:lineRule="atLeast"/>
      </w:pPr>
      <w:r>
        <w:tab/>
      </w:r>
      <w:r>
        <w:tab/>
        <w:t>(eql "Foo" "Foo")</w:t>
      </w:r>
    </w:p>
    <w:p w:rsidR="006171EA" w:rsidRDefault="006171EA" w:rsidP="00EC4AC2">
      <w:pPr>
        <w:spacing w:line="140" w:lineRule="atLeast"/>
      </w:pPr>
      <w:r>
        <w:tab/>
      </w:r>
      <w:r>
        <w:rPr>
          <w:rFonts w:ascii="宋体" w:eastAsia="宋体" w:hAnsi="宋体" w:hint="eastAsia"/>
        </w:rPr>
        <w:t>→</w:t>
      </w:r>
      <w:r>
        <w:t>true</w:t>
      </w:r>
    </w:p>
    <w:p w:rsidR="006171EA" w:rsidRDefault="006171EA" w:rsidP="00EC4AC2">
      <w:pPr>
        <w:spacing w:line="140" w:lineRule="atLeast"/>
      </w:pPr>
      <w:r>
        <w:tab/>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Pr>
          <w:rFonts w:hint="eastAsia"/>
        </w:rPr>
        <w:t>f</w:t>
      </w:r>
      <w:r>
        <w:t>alse</w:t>
      </w:r>
    </w:p>
    <w:p w:rsidR="006171EA" w:rsidRDefault="006171EA" w:rsidP="00EC4AC2">
      <w:pPr>
        <w:spacing w:line="140" w:lineRule="atLeast"/>
      </w:pPr>
      <w:r>
        <w:tab/>
      </w:r>
      <w:r>
        <w:tab/>
        <w:t xml:space="preserve">(eql "Foo" (copy-seq "Foo")) </w:t>
      </w:r>
      <w:r>
        <w:rPr>
          <w:rFonts w:ascii="宋体" w:eastAsia="宋体" w:hAnsi="宋体" w:hint="eastAsia"/>
        </w:rPr>
        <w:t>→</w:t>
      </w:r>
      <w:r>
        <w:rPr>
          <w:rFonts w:hint="eastAsia"/>
        </w:rPr>
        <w:t>f</w:t>
      </w:r>
      <w:r>
        <w:t>alse</w:t>
      </w:r>
    </w:p>
    <w:p w:rsidR="006171EA" w:rsidRDefault="006171EA" w:rsidP="00EC4AC2">
      <w:pPr>
        <w:spacing w:line="140" w:lineRule="atLeast"/>
      </w:pPr>
      <w:r>
        <w:tab/>
      </w:r>
      <w:r>
        <w:tab/>
        <w:t xml:space="preserve">(eql "Foo" "foo") </w:t>
      </w:r>
      <w:r>
        <w:rPr>
          <w:rFonts w:ascii="宋体" w:eastAsia="宋体" w:hAnsi="宋体" w:hint="eastAsia"/>
        </w:rPr>
        <w:t>→</w:t>
      </w:r>
      <w:r>
        <w:t>false</w:t>
      </w:r>
    </w:p>
    <w:p w:rsidR="006171EA" w:rsidRDefault="006171EA" w:rsidP="00EC4AC2">
      <w:pPr>
        <w:spacing w:line="140" w:lineRule="atLeast"/>
        <w:ind w:left="420"/>
      </w:pPr>
      <w:r>
        <w:t>Normally (eql 1.0s0 1.0d0) is false, under the assumption that 1.0d0 are of distinct data types. However, implementations that do not provide four distinct floating-point formats are permitted to "collapse" the four formats into some smaller number of them; in such an implementation (eal 1.0s0 1.0d0) might be true.</w:t>
      </w:r>
    </w:p>
    <w:p w:rsidR="006171EA" w:rsidRDefault="006171EA" w:rsidP="00EC4AC2">
      <w:pPr>
        <w:spacing w:line="140" w:lineRule="atLeast"/>
      </w:pPr>
      <w:r>
        <w:t>See Also:</w:t>
      </w:r>
    </w:p>
    <w:p w:rsidR="006171EA" w:rsidRDefault="006171EA" w:rsidP="00EC4AC2">
      <w:pPr>
        <w:spacing w:line="140" w:lineRule="atLeast"/>
      </w:pPr>
      <w:r>
        <w:tab/>
        <w:t>eq, equal, equalp, =, char=</w:t>
      </w:r>
    </w:p>
    <w:p w:rsidR="006171EA" w:rsidRDefault="006171EA" w:rsidP="00EC4AC2">
      <w:pPr>
        <w:spacing w:line="140" w:lineRule="atLeast"/>
      </w:pPr>
      <w:r>
        <w:t>Notes:</w:t>
      </w:r>
    </w:p>
    <w:p w:rsidR="006171EA" w:rsidRDefault="006171EA" w:rsidP="00EC4AC2">
      <w:pPr>
        <w:spacing w:line="140" w:lineRule="atLeast"/>
        <w:ind w:left="420"/>
      </w:pPr>
      <w:r>
        <w:t>eql is the same as eq, except that if the arguments are characters or numbers of the same type then their values are compared. Thus eql tells whether two objects are conceptually the same, whereas eq tells whether two objects are implementationally identical. It is for this reason that eql, not eq, is the default comparison predicate for operators that take sequences as arguments.</w:t>
      </w:r>
    </w:p>
    <w:p w:rsidR="006171EA" w:rsidRDefault="006171EA" w:rsidP="00EC4AC2">
      <w:pPr>
        <w:spacing w:line="140" w:lineRule="atLeast"/>
        <w:ind w:left="420"/>
      </w:pPr>
      <w:r>
        <w:lastRenderedPageBreak/>
        <w:t>eql may not be true of two floats even when they represent the same value. = is used to compare mathematical values.</w:t>
      </w:r>
    </w:p>
    <w:p w:rsidR="006171EA" w:rsidRDefault="006171EA" w:rsidP="00EC4AC2">
      <w:pPr>
        <w:spacing w:line="140" w:lineRule="atLeast"/>
        <w:ind w:left="420"/>
      </w:pPr>
      <w:r>
        <w:t>Two complex numbers are considered to be eql if their real parts are eal and their imaginary parts are eql. For example, (eql #C(4 5) #C(4 5)) is true and (eql #C(4</w:t>
      </w:r>
      <w:r>
        <w:rPr>
          <w:rFonts w:hint="eastAsia"/>
        </w:rPr>
        <w:t>.</w:t>
      </w:r>
      <w:r>
        <w:t>0 5.0)) is false. Note that while (eql #C(5.0 0.0) 5.0) is false, (eql #C(5 0) 5) is true. In the case of (eql #C(5.0 0.0) 5.0) the two arguments are of different types, and so cannot satisfy eql. In the case of (eql #C(5 0) 5), #C(5 0) is not a complex number, but is automatically reduced to the integer 5.</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e</w:t>
            </w:r>
            <w:r>
              <w:t>qual</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Function</w:t>
            </w:r>
          </w:p>
        </w:tc>
      </w:tr>
    </w:tbl>
    <w:p w:rsidR="006171EA" w:rsidRDefault="006171EA" w:rsidP="00EC4AC2">
      <w:pPr>
        <w:spacing w:line="140" w:lineRule="atLeast"/>
      </w:pPr>
      <w:r>
        <w:t>Syntax:</w:t>
      </w:r>
    </w:p>
    <w:p w:rsidR="006171EA" w:rsidRDefault="006171EA" w:rsidP="00EC4AC2">
      <w:pPr>
        <w:spacing w:line="140" w:lineRule="atLeast"/>
      </w:pPr>
      <w:r>
        <w:tab/>
        <w:t xml:space="preserve">equal x y </w:t>
      </w:r>
      <w:r>
        <w:rPr>
          <w:rFonts w:ascii="宋体" w:eastAsia="宋体" w:hAnsi="宋体" w:hint="eastAsia"/>
        </w:rPr>
        <w:t>→</w:t>
      </w:r>
      <w:r>
        <w:t>generalized-boolean</w:t>
      </w:r>
    </w:p>
    <w:p w:rsidR="006171EA" w:rsidRDefault="006171EA" w:rsidP="00EC4AC2">
      <w:pPr>
        <w:spacing w:line="140" w:lineRule="atLeast"/>
      </w:pPr>
      <w:r>
        <w:t>Arguments and Values:</w:t>
      </w:r>
    </w:p>
    <w:p w:rsidR="006171EA" w:rsidRDefault="006171EA" w:rsidP="00EC4AC2">
      <w:pPr>
        <w:spacing w:line="140" w:lineRule="atLeast"/>
      </w:pPr>
      <w:r>
        <w:tab/>
        <w:t>x—an object.</w:t>
      </w:r>
    </w:p>
    <w:p w:rsidR="006171EA" w:rsidRDefault="006171EA" w:rsidP="00EC4AC2">
      <w:pPr>
        <w:spacing w:line="140" w:lineRule="atLeast"/>
        <w:ind w:firstLine="420"/>
      </w:pPr>
      <w:r>
        <w:t>y—an object.</w:t>
      </w:r>
    </w:p>
    <w:p w:rsidR="006171EA" w:rsidRDefault="006171EA" w:rsidP="00EC4AC2">
      <w:pPr>
        <w:spacing w:line="140" w:lineRule="atLeast"/>
        <w:ind w:firstLine="420"/>
      </w:pPr>
      <w:r>
        <w:t>generalized-boolean—a generalized boolean.</w:t>
      </w:r>
    </w:p>
    <w:p w:rsidR="006171EA" w:rsidRDefault="006171EA" w:rsidP="00EC4AC2">
      <w:pPr>
        <w:spacing w:line="140" w:lineRule="atLeast"/>
      </w:pPr>
      <w:r>
        <w:t>Description:</w:t>
      </w:r>
    </w:p>
    <w:p w:rsidR="006171EA" w:rsidRDefault="006171EA" w:rsidP="00EC4AC2">
      <w:pPr>
        <w:spacing w:line="140" w:lineRule="atLeast"/>
        <w:ind w:left="420"/>
      </w:pPr>
      <w:r>
        <w:t>Returns true if x and y are structurally similar (isomorphic) objects. Objects are treated as follows by equal.</w:t>
      </w:r>
    </w:p>
    <w:p w:rsidR="006171EA" w:rsidRDefault="006171EA" w:rsidP="00EC4AC2">
      <w:pPr>
        <w:spacing w:line="140" w:lineRule="atLeast"/>
        <w:ind w:left="420"/>
      </w:pPr>
      <w:r>
        <w:tab/>
        <w:t>Symbol, Numbers, and Characters</w:t>
      </w:r>
    </w:p>
    <w:p w:rsidR="006171EA" w:rsidRDefault="006171EA" w:rsidP="00EC4AC2">
      <w:pPr>
        <w:spacing w:line="140" w:lineRule="atLeast"/>
        <w:ind w:left="1260"/>
      </w:pPr>
      <w:r>
        <w:t>equal is true of two objects if they are symbols that are eq, if they are numbers that are eql, or if they are characters that are eql.</w:t>
      </w:r>
    </w:p>
    <w:p w:rsidR="006171EA" w:rsidRDefault="006171EA" w:rsidP="00EC4AC2">
      <w:pPr>
        <w:spacing w:line="140" w:lineRule="atLeast"/>
      </w:pPr>
      <w:r>
        <w:tab/>
      </w:r>
      <w:r>
        <w:tab/>
        <w:t>Conses</w:t>
      </w:r>
    </w:p>
    <w:p w:rsidR="006171EA" w:rsidRDefault="006171EA" w:rsidP="00EC4AC2">
      <w:pPr>
        <w:spacing w:line="140" w:lineRule="atLeast"/>
        <w:ind w:left="1260"/>
      </w:pPr>
      <w:r>
        <w:t>For conses, equal is defined recursively as the two cars being equal and the two cdrs being equal.</w:t>
      </w:r>
    </w:p>
    <w:p w:rsidR="006171EA" w:rsidRDefault="006171EA" w:rsidP="00EC4AC2">
      <w:pPr>
        <w:spacing w:line="140" w:lineRule="atLeast"/>
      </w:pPr>
      <w:r>
        <w:tab/>
      </w:r>
      <w:r>
        <w:tab/>
        <w:t>Arrays</w:t>
      </w:r>
    </w:p>
    <w:p w:rsidR="006171EA" w:rsidRDefault="006171EA" w:rsidP="00EC4AC2">
      <w:pPr>
        <w:spacing w:line="140" w:lineRule="atLeast"/>
        <w:ind w:left="1260"/>
      </w:pPr>
      <w:r>
        <w:t xml:space="preserve">Two arrays are equal only if they are eq, with one exception: strings and bit vectors are compared element-by-element (using eql). If either x or y has a fill pointer, the fill pointer limits the number of elements examined by equal. </w:t>
      </w:r>
      <w:r>
        <w:lastRenderedPageBreak/>
        <w:t>Uppercase and lowercase letters in strings are considered by equal to be different.</w:t>
      </w:r>
    </w:p>
    <w:p w:rsidR="006171EA" w:rsidRDefault="006171EA" w:rsidP="00EC4AC2">
      <w:pPr>
        <w:spacing w:line="140" w:lineRule="atLeast"/>
      </w:pPr>
      <w:r>
        <w:tab/>
      </w:r>
      <w:r>
        <w:tab/>
        <w:t>Pathnames</w:t>
      </w:r>
    </w:p>
    <w:p w:rsidR="006171EA" w:rsidRDefault="006171EA" w:rsidP="00EC4AC2">
      <w:pPr>
        <w:spacing w:line="140" w:lineRule="atLeast"/>
        <w:ind w:left="1260"/>
      </w:pPr>
      <w:r>
        <w:t>Two pathnames are equal if and only if all the corresponding components (host, device, and so on) are equivalent. Whether or not uppercase and lowercase letters are considered equivalent in strings appearing in components is implementation-dependent. pathnames that are equal should be functionally equivalent.</w:t>
      </w:r>
    </w:p>
    <w:p w:rsidR="006171EA" w:rsidRDefault="006171EA" w:rsidP="00EC4AC2">
      <w:pPr>
        <w:spacing w:line="140" w:lineRule="atLeast"/>
      </w:pPr>
      <w:r>
        <w:tab/>
      </w:r>
      <w:r>
        <w:tab/>
        <w:t>Other (Structures, hash-tables, instances, ...)</w:t>
      </w:r>
    </w:p>
    <w:p w:rsidR="006171EA" w:rsidRDefault="006171EA" w:rsidP="00EC4AC2">
      <w:pPr>
        <w:spacing w:line="140" w:lineRule="atLeast"/>
      </w:pPr>
      <w:r>
        <w:tab/>
      </w:r>
      <w:r>
        <w:tab/>
      </w:r>
      <w:r>
        <w:tab/>
        <w:t>Two other objects are equal only if they are eq.</w:t>
      </w:r>
    </w:p>
    <w:p w:rsidR="006171EA" w:rsidRDefault="006171EA" w:rsidP="00EC4AC2">
      <w:pPr>
        <w:spacing w:line="140" w:lineRule="atLeast"/>
        <w:ind w:left="420"/>
      </w:pPr>
      <w:r>
        <w:t>equal does not descent any objects other than the ones explicitly specified above. Figure 5-12 summarizes the information given in the previous list. In addition, the figure specifies the priority of the behavior of equal, with upper entries taking priority over lower ones.</w:t>
      </w:r>
    </w:p>
    <w:tbl>
      <w:tblPr>
        <w:tblStyle w:val="af9"/>
        <w:tblW w:w="0" w:type="auto"/>
        <w:tblInd w:w="420" w:type="dxa"/>
        <w:tblLook w:val="04A0" w:firstRow="1" w:lastRow="0" w:firstColumn="1" w:lastColumn="0" w:noHBand="0" w:noVBand="1"/>
      </w:tblPr>
      <w:tblGrid>
        <w:gridCol w:w="3930"/>
        <w:gridCol w:w="3946"/>
      </w:tblGrid>
      <w:tr w:rsidR="006171EA" w:rsidTr="00FC5748">
        <w:tc>
          <w:tcPr>
            <w:tcW w:w="4148" w:type="dxa"/>
            <w:tcBorders>
              <w:bottom w:val="single" w:sz="4" w:space="0" w:color="auto"/>
              <w:right w:val="nil"/>
            </w:tcBorders>
          </w:tcPr>
          <w:p w:rsidR="006171EA" w:rsidRDefault="006171EA" w:rsidP="00EC4AC2">
            <w:pPr>
              <w:spacing w:line="140" w:lineRule="atLeast"/>
            </w:pPr>
            <w:r>
              <w:t>Type</w:t>
            </w:r>
          </w:p>
        </w:tc>
        <w:tc>
          <w:tcPr>
            <w:tcW w:w="4148" w:type="dxa"/>
            <w:tcBorders>
              <w:left w:val="nil"/>
              <w:bottom w:val="single" w:sz="4" w:space="0" w:color="auto"/>
            </w:tcBorders>
          </w:tcPr>
          <w:p w:rsidR="006171EA" w:rsidRDefault="006171EA" w:rsidP="00EC4AC2">
            <w:pPr>
              <w:spacing w:line="140" w:lineRule="atLeast"/>
            </w:pPr>
            <w:r>
              <w:rPr>
                <w:rFonts w:hint="eastAsia"/>
              </w:rPr>
              <w:t>B</w:t>
            </w:r>
            <w:r>
              <w:t>ehavior</w:t>
            </w:r>
          </w:p>
        </w:tc>
      </w:tr>
      <w:tr w:rsidR="006171EA" w:rsidTr="00FC5748">
        <w:tc>
          <w:tcPr>
            <w:tcW w:w="4148" w:type="dxa"/>
            <w:tcBorders>
              <w:bottom w:val="nil"/>
              <w:right w:val="nil"/>
            </w:tcBorders>
          </w:tcPr>
          <w:p w:rsidR="006171EA" w:rsidRDefault="006171EA" w:rsidP="00EC4AC2">
            <w:pPr>
              <w:spacing w:line="140" w:lineRule="atLeast"/>
            </w:pPr>
            <w:r>
              <w:rPr>
                <w:rFonts w:hint="eastAsia"/>
              </w:rPr>
              <w:t>n</w:t>
            </w:r>
            <w:r>
              <w:t>umber</w:t>
            </w:r>
          </w:p>
        </w:tc>
        <w:tc>
          <w:tcPr>
            <w:tcW w:w="4148" w:type="dxa"/>
            <w:tcBorders>
              <w:left w:val="nil"/>
              <w:bottom w:val="nil"/>
            </w:tcBorders>
          </w:tcPr>
          <w:p w:rsidR="006171EA" w:rsidRDefault="006171EA" w:rsidP="00EC4AC2">
            <w:pPr>
              <w:spacing w:line="140" w:lineRule="atLeast"/>
            </w:pPr>
            <w:r>
              <w:rPr>
                <w:rFonts w:hint="eastAsia"/>
              </w:rPr>
              <w:t>u</w:t>
            </w:r>
            <w:r>
              <w:t>ses eql</w:t>
            </w:r>
          </w:p>
        </w:tc>
      </w:tr>
      <w:tr w:rsidR="006171EA" w:rsidTr="00FC5748">
        <w:tc>
          <w:tcPr>
            <w:tcW w:w="4148" w:type="dxa"/>
            <w:tcBorders>
              <w:top w:val="nil"/>
              <w:bottom w:val="nil"/>
              <w:right w:val="nil"/>
            </w:tcBorders>
          </w:tcPr>
          <w:p w:rsidR="006171EA" w:rsidRDefault="006171EA" w:rsidP="00EC4AC2">
            <w:pPr>
              <w:spacing w:line="140" w:lineRule="atLeast"/>
            </w:pPr>
            <w:r>
              <w:rPr>
                <w:rFonts w:hint="eastAsia"/>
              </w:rPr>
              <w:t>c</w:t>
            </w:r>
            <w:r>
              <w:t>haracter</w:t>
            </w:r>
          </w:p>
        </w:tc>
        <w:tc>
          <w:tcPr>
            <w:tcW w:w="4148" w:type="dxa"/>
            <w:tcBorders>
              <w:top w:val="nil"/>
              <w:left w:val="nil"/>
              <w:bottom w:val="nil"/>
            </w:tcBorders>
          </w:tcPr>
          <w:p w:rsidR="006171EA" w:rsidRDefault="006171EA" w:rsidP="00EC4AC2">
            <w:pPr>
              <w:spacing w:line="140" w:lineRule="atLeast"/>
            </w:pPr>
            <w:r>
              <w:rPr>
                <w:rFonts w:hint="eastAsia"/>
              </w:rPr>
              <w:t>u</w:t>
            </w:r>
            <w:r>
              <w:t>ses eql</w:t>
            </w:r>
          </w:p>
        </w:tc>
      </w:tr>
      <w:tr w:rsidR="006171EA" w:rsidTr="00FC5748">
        <w:tc>
          <w:tcPr>
            <w:tcW w:w="4148" w:type="dxa"/>
            <w:tcBorders>
              <w:top w:val="nil"/>
              <w:bottom w:val="nil"/>
              <w:right w:val="nil"/>
            </w:tcBorders>
          </w:tcPr>
          <w:p w:rsidR="006171EA" w:rsidRDefault="006171EA" w:rsidP="00EC4AC2">
            <w:pPr>
              <w:spacing w:line="140" w:lineRule="atLeast"/>
            </w:pPr>
            <w:r>
              <w:rPr>
                <w:rFonts w:hint="eastAsia"/>
              </w:rPr>
              <w:t>c</w:t>
            </w:r>
            <w:r>
              <w:t>ons</w:t>
            </w:r>
          </w:p>
        </w:tc>
        <w:tc>
          <w:tcPr>
            <w:tcW w:w="4148" w:type="dxa"/>
            <w:tcBorders>
              <w:top w:val="nil"/>
              <w:left w:val="nil"/>
              <w:bottom w:val="nil"/>
            </w:tcBorders>
          </w:tcPr>
          <w:p w:rsidR="006171EA" w:rsidRDefault="006171EA" w:rsidP="00EC4AC2">
            <w:pPr>
              <w:spacing w:line="140" w:lineRule="atLeast"/>
            </w:pPr>
            <w:r>
              <w:rPr>
                <w:rFonts w:hint="eastAsia"/>
              </w:rPr>
              <w:t>d</w:t>
            </w:r>
            <w:r>
              <w:t>escends</w:t>
            </w:r>
          </w:p>
        </w:tc>
      </w:tr>
      <w:tr w:rsidR="006171EA" w:rsidTr="00FC5748">
        <w:tc>
          <w:tcPr>
            <w:tcW w:w="4148" w:type="dxa"/>
            <w:tcBorders>
              <w:top w:val="nil"/>
              <w:bottom w:val="nil"/>
              <w:right w:val="nil"/>
            </w:tcBorders>
          </w:tcPr>
          <w:p w:rsidR="006171EA" w:rsidRDefault="006171EA" w:rsidP="00EC4AC2">
            <w:pPr>
              <w:spacing w:line="140" w:lineRule="atLeast"/>
            </w:pPr>
            <w:r>
              <w:rPr>
                <w:rFonts w:hint="eastAsia"/>
              </w:rPr>
              <w:t>b</w:t>
            </w:r>
            <w:r>
              <w:t>it vector</w:t>
            </w:r>
          </w:p>
        </w:tc>
        <w:tc>
          <w:tcPr>
            <w:tcW w:w="4148" w:type="dxa"/>
            <w:tcBorders>
              <w:top w:val="nil"/>
              <w:left w:val="nil"/>
              <w:bottom w:val="nil"/>
            </w:tcBorders>
          </w:tcPr>
          <w:p w:rsidR="006171EA" w:rsidRDefault="006171EA" w:rsidP="00EC4AC2">
            <w:pPr>
              <w:spacing w:line="140" w:lineRule="atLeast"/>
            </w:pPr>
            <w:r>
              <w:rPr>
                <w:rFonts w:hint="eastAsia"/>
              </w:rPr>
              <w:t>d</w:t>
            </w:r>
            <w:r>
              <w:t>escends</w:t>
            </w:r>
          </w:p>
        </w:tc>
      </w:tr>
      <w:tr w:rsidR="006171EA" w:rsidTr="00FC5748">
        <w:tc>
          <w:tcPr>
            <w:tcW w:w="4148" w:type="dxa"/>
            <w:tcBorders>
              <w:top w:val="nil"/>
              <w:bottom w:val="nil"/>
              <w:right w:val="nil"/>
            </w:tcBorders>
          </w:tcPr>
          <w:p w:rsidR="006171EA" w:rsidRDefault="006171EA" w:rsidP="00EC4AC2">
            <w:pPr>
              <w:spacing w:line="140" w:lineRule="atLeast"/>
            </w:pPr>
            <w:r>
              <w:rPr>
                <w:rFonts w:hint="eastAsia"/>
              </w:rPr>
              <w:t>s</w:t>
            </w:r>
            <w:r>
              <w:t>tring</w:t>
            </w:r>
          </w:p>
        </w:tc>
        <w:tc>
          <w:tcPr>
            <w:tcW w:w="4148" w:type="dxa"/>
            <w:tcBorders>
              <w:top w:val="nil"/>
              <w:left w:val="nil"/>
              <w:bottom w:val="nil"/>
            </w:tcBorders>
          </w:tcPr>
          <w:p w:rsidR="006171EA" w:rsidRDefault="006171EA" w:rsidP="00EC4AC2">
            <w:pPr>
              <w:spacing w:line="140" w:lineRule="atLeast"/>
            </w:pPr>
            <w:r>
              <w:rPr>
                <w:rFonts w:hint="eastAsia"/>
              </w:rPr>
              <w:t>d</w:t>
            </w:r>
            <w:r>
              <w:t>escends</w:t>
            </w:r>
          </w:p>
        </w:tc>
      </w:tr>
      <w:tr w:rsidR="006171EA" w:rsidTr="00FC5748">
        <w:tc>
          <w:tcPr>
            <w:tcW w:w="4148" w:type="dxa"/>
            <w:tcBorders>
              <w:top w:val="nil"/>
              <w:bottom w:val="nil"/>
              <w:right w:val="nil"/>
            </w:tcBorders>
          </w:tcPr>
          <w:p w:rsidR="006171EA" w:rsidRDefault="006171EA" w:rsidP="00EC4AC2">
            <w:pPr>
              <w:spacing w:line="140" w:lineRule="atLeast"/>
            </w:pPr>
            <w:r>
              <w:rPr>
                <w:rFonts w:hint="eastAsia"/>
              </w:rPr>
              <w:t>p</w:t>
            </w:r>
            <w:r>
              <w:t>athname</w:t>
            </w:r>
          </w:p>
        </w:tc>
        <w:tc>
          <w:tcPr>
            <w:tcW w:w="4148" w:type="dxa"/>
            <w:tcBorders>
              <w:top w:val="nil"/>
              <w:left w:val="nil"/>
              <w:bottom w:val="nil"/>
            </w:tcBorders>
          </w:tcPr>
          <w:p w:rsidR="006171EA" w:rsidRDefault="006171EA" w:rsidP="00EC4AC2">
            <w:pPr>
              <w:spacing w:line="140" w:lineRule="atLeast"/>
            </w:pPr>
            <w:r>
              <w:rPr>
                <w:rFonts w:hint="eastAsia"/>
              </w:rPr>
              <w:t>"</w:t>
            </w:r>
            <w:r>
              <w:t>functionally equivalent"</w:t>
            </w:r>
          </w:p>
        </w:tc>
      </w:tr>
      <w:tr w:rsidR="006171EA" w:rsidTr="00FC5748">
        <w:tc>
          <w:tcPr>
            <w:tcW w:w="4148" w:type="dxa"/>
            <w:tcBorders>
              <w:top w:val="nil"/>
              <w:bottom w:val="nil"/>
              <w:right w:val="nil"/>
            </w:tcBorders>
          </w:tcPr>
          <w:p w:rsidR="006171EA" w:rsidRDefault="006171EA" w:rsidP="00EC4AC2">
            <w:pPr>
              <w:spacing w:line="140" w:lineRule="atLeast"/>
            </w:pPr>
            <w:r>
              <w:rPr>
                <w:rFonts w:hint="eastAsia"/>
              </w:rPr>
              <w:t>s</w:t>
            </w:r>
            <w:r>
              <w:t>tructure</w:t>
            </w:r>
          </w:p>
        </w:tc>
        <w:tc>
          <w:tcPr>
            <w:tcW w:w="4148" w:type="dxa"/>
            <w:tcBorders>
              <w:top w:val="nil"/>
              <w:left w:val="nil"/>
              <w:bottom w:val="nil"/>
            </w:tcBorders>
          </w:tcPr>
          <w:p w:rsidR="006171EA" w:rsidRDefault="006171EA" w:rsidP="00EC4AC2">
            <w:pPr>
              <w:spacing w:line="140" w:lineRule="atLeast"/>
            </w:pPr>
            <w:r>
              <w:rPr>
                <w:rFonts w:hint="eastAsia"/>
              </w:rPr>
              <w:t>u</w:t>
            </w:r>
            <w:r>
              <w:t>ses eq</w:t>
            </w:r>
          </w:p>
        </w:tc>
      </w:tr>
      <w:tr w:rsidR="006171EA" w:rsidTr="00FC5748">
        <w:tc>
          <w:tcPr>
            <w:tcW w:w="4148" w:type="dxa"/>
            <w:tcBorders>
              <w:top w:val="nil"/>
              <w:bottom w:val="nil"/>
              <w:right w:val="nil"/>
            </w:tcBorders>
          </w:tcPr>
          <w:p w:rsidR="006171EA" w:rsidRDefault="006171EA" w:rsidP="00EC4AC2">
            <w:pPr>
              <w:spacing w:line="140" w:lineRule="atLeast"/>
            </w:pPr>
            <w:r>
              <w:rPr>
                <w:rFonts w:hint="eastAsia"/>
              </w:rPr>
              <w:t>O</w:t>
            </w:r>
            <w:r>
              <w:t>ther array</w:t>
            </w:r>
          </w:p>
        </w:tc>
        <w:tc>
          <w:tcPr>
            <w:tcW w:w="4148" w:type="dxa"/>
            <w:tcBorders>
              <w:top w:val="nil"/>
              <w:left w:val="nil"/>
              <w:bottom w:val="nil"/>
            </w:tcBorders>
          </w:tcPr>
          <w:p w:rsidR="006171EA" w:rsidRDefault="006171EA" w:rsidP="00EC4AC2">
            <w:pPr>
              <w:spacing w:line="140" w:lineRule="atLeast"/>
            </w:pPr>
            <w:r>
              <w:rPr>
                <w:rFonts w:hint="eastAsia"/>
              </w:rPr>
              <w:t>u</w:t>
            </w:r>
            <w:r>
              <w:t>ses eq</w:t>
            </w:r>
          </w:p>
        </w:tc>
      </w:tr>
      <w:tr w:rsidR="006171EA" w:rsidTr="00FC5748">
        <w:tc>
          <w:tcPr>
            <w:tcW w:w="4148" w:type="dxa"/>
            <w:tcBorders>
              <w:top w:val="nil"/>
              <w:bottom w:val="nil"/>
              <w:right w:val="nil"/>
            </w:tcBorders>
          </w:tcPr>
          <w:p w:rsidR="006171EA" w:rsidRDefault="006171EA" w:rsidP="00EC4AC2">
            <w:pPr>
              <w:spacing w:line="140" w:lineRule="atLeast"/>
            </w:pPr>
            <w:r>
              <w:rPr>
                <w:rFonts w:hint="eastAsia"/>
              </w:rPr>
              <w:t>h</w:t>
            </w:r>
            <w:r>
              <w:t>ash table</w:t>
            </w:r>
          </w:p>
        </w:tc>
        <w:tc>
          <w:tcPr>
            <w:tcW w:w="4148" w:type="dxa"/>
            <w:tcBorders>
              <w:top w:val="nil"/>
              <w:left w:val="nil"/>
              <w:bottom w:val="nil"/>
            </w:tcBorders>
          </w:tcPr>
          <w:p w:rsidR="006171EA" w:rsidRDefault="006171EA" w:rsidP="00EC4AC2">
            <w:pPr>
              <w:spacing w:line="140" w:lineRule="atLeast"/>
            </w:pPr>
            <w:r>
              <w:rPr>
                <w:rFonts w:hint="eastAsia"/>
              </w:rPr>
              <w:t>u</w:t>
            </w:r>
            <w:r>
              <w:t>ses eq</w:t>
            </w:r>
          </w:p>
        </w:tc>
      </w:tr>
      <w:tr w:rsidR="006171EA" w:rsidTr="00FC5748">
        <w:tc>
          <w:tcPr>
            <w:tcW w:w="4148" w:type="dxa"/>
            <w:tcBorders>
              <w:top w:val="nil"/>
              <w:right w:val="nil"/>
            </w:tcBorders>
          </w:tcPr>
          <w:p w:rsidR="006171EA" w:rsidRDefault="006171EA" w:rsidP="00EC4AC2">
            <w:pPr>
              <w:spacing w:line="140" w:lineRule="atLeast"/>
            </w:pPr>
            <w:r>
              <w:rPr>
                <w:rFonts w:hint="eastAsia"/>
              </w:rPr>
              <w:t>O</w:t>
            </w:r>
            <w:r>
              <w:t>ther object</w:t>
            </w:r>
          </w:p>
        </w:tc>
        <w:tc>
          <w:tcPr>
            <w:tcW w:w="4148" w:type="dxa"/>
            <w:tcBorders>
              <w:top w:val="nil"/>
              <w:left w:val="nil"/>
            </w:tcBorders>
          </w:tcPr>
          <w:p w:rsidR="006171EA" w:rsidRDefault="006171EA" w:rsidP="00EC4AC2">
            <w:pPr>
              <w:spacing w:line="140" w:lineRule="atLeast"/>
            </w:pPr>
            <w:r>
              <w:rPr>
                <w:rFonts w:hint="eastAsia"/>
              </w:rPr>
              <w:t>u</w:t>
            </w:r>
            <w:r>
              <w:t>ses eq</w:t>
            </w:r>
          </w:p>
        </w:tc>
      </w:tr>
    </w:tbl>
    <w:p w:rsidR="006171EA" w:rsidRDefault="006171EA" w:rsidP="00EC4AC2">
      <w:pPr>
        <w:spacing w:line="140" w:lineRule="atLeast"/>
        <w:ind w:left="420"/>
      </w:pPr>
      <w:r>
        <w:t>Figure 5-12. Summary and priorities of behavior of equal</w:t>
      </w:r>
    </w:p>
    <w:p w:rsidR="006171EA" w:rsidRDefault="006171EA" w:rsidP="00EC4AC2">
      <w:pPr>
        <w:spacing w:line="140" w:lineRule="atLeast"/>
        <w:ind w:left="420"/>
      </w:pPr>
      <w:r>
        <w:t>Any two objects that are eql are also equal.</w:t>
      </w:r>
    </w:p>
    <w:p w:rsidR="006171EA" w:rsidRDefault="006171EA" w:rsidP="00EC4AC2">
      <w:pPr>
        <w:spacing w:line="140" w:lineRule="atLeast"/>
        <w:ind w:left="420"/>
      </w:pPr>
      <w:r>
        <w:t>equal may fail to terminate if x or y is circular.</w:t>
      </w:r>
    </w:p>
    <w:p w:rsidR="006171EA" w:rsidRDefault="006171EA" w:rsidP="00EC4AC2">
      <w:pPr>
        <w:spacing w:line="140" w:lineRule="atLeast"/>
      </w:pPr>
      <w:r>
        <w:t>Examples:</w:t>
      </w:r>
    </w:p>
    <w:p w:rsidR="006171EA" w:rsidRDefault="006171EA" w:rsidP="00EC4AC2">
      <w:pPr>
        <w:spacing w:line="140" w:lineRule="atLeast"/>
        <w:ind w:left="420" w:firstLine="420"/>
      </w:pPr>
      <w:r>
        <w:t xml:space="preserve">(equal 'a 'b) </w:t>
      </w:r>
      <w:r>
        <w:rPr>
          <w:rFonts w:ascii="宋体" w:eastAsia="宋体" w:hAnsi="宋体" w:hint="eastAsia"/>
        </w:rPr>
        <w:t>→</w:t>
      </w:r>
      <w:r>
        <w:t>false</w:t>
      </w:r>
    </w:p>
    <w:p w:rsidR="006171EA" w:rsidRDefault="006171EA" w:rsidP="00EC4AC2">
      <w:pPr>
        <w:spacing w:line="140" w:lineRule="atLeast"/>
        <w:ind w:left="420" w:firstLine="420"/>
      </w:pPr>
      <w:r>
        <w:lastRenderedPageBreak/>
        <w:t xml:space="preserve">(equal 'a 'a) </w:t>
      </w:r>
      <w:r>
        <w:rPr>
          <w:rFonts w:ascii="宋体" w:eastAsia="宋体" w:hAnsi="宋体" w:hint="eastAsia"/>
        </w:rPr>
        <w:t>→</w:t>
      </w:r>
      <w:r>
        <w:t>false</w:t>
      </w:r>
    </w:p>
    <w:p w:rsidR="006171EA" w:rsidRDefault="006171EA" w:rsidP="00EC4AC2">
      <w:pPr>
        <w:spacing w:line="140" w:lineRule="atLeast"/>
        <w:ind w:left="420" w:firstLine="420"/>
      </w:pPr>
      <w:r>
        <w:t xml:space="preserve">(equal 3 3) </w:t>
      </w:r>
      <w:r>
        <w:rPr>
          <w:rFonts w:ascii="宋体" w:eastAsia="宋体" w:hAnsi="宋体" w:hint="eastAsia"/>
        </w:rPr>
        <w:t>→</w:t>
      </w:r>
      <w:r>
        <w:t>true</w:t>
      </w:r>
    </w:p>
    <w:p w:rsidR="006171EA" w:rsidRDefault="006171EA" w:rsidP="00EC4AC2">
      <w:pPr>
        <w:spacing w:line="140" w:lineRule="atLeast"/>
        <w:ind w:left="420" w:firstLine="420"/>
      </w:pPr>
      <w:r>
        <w:t xml:space="preserve">(equal 3 3.0) </w:t>
      </w:r>
      <w:r>
        <w:rPr>
          <w:rFonts w:ascii="宋体" w:eastAsia="宋体" w:hAnsi="宋体" w:hint="eastAsia"/>
        </w:rPr>
        <w:t>→</w:t>
      </w:r>
      <w:r>
        <w:t>false</w:t>
      </w:r>
    </w:p>
    <w:p w:rsidR="006171EA" w:rsidRDefault="006171EA" w:rsidP="00EC4AC2">
      <w:pPr>
        <w:spacing w:line="140" w:lineRule="atLeast"/>
        <w:ind w:left="420" w:firstLine="420"/>
      </w:pPr>
      <w:r>
        <w:t xml:space="preserve">(equal 3.0 3.0) </w:t>
      </w:r>
      <w:r>
        <w:rPr>
          <w:rFonts w:ascii="宋体" w:eastAsia="宋体" w:hAnsi="宋体" w:hint="eastAsia"/>
        </w:rPr>
        <w:t>→</w:t>
      </w:r>
      <w:r>
        <w:t>true</w:t>
      </w:r>
    </w:p>
    <w:p w:rsidR="006171EA" w:rsidRDefault="006171EA" w:rsidP="00EC4AC2">
      <w:pPr>
        <w:spacing w:line="140" w:lineRule="atLeast"/>
        <w:ind w:left="420" w:firstLine="420"/>
      </w:pPr>
      <w:r>
        <w:t xml:space="preserve">(equal #c(3 -4) #c(3 -4)) </w:t>
      </w:r>
      <w:r>
        <w:rPr>
          <w:rFonts w:ascii="宋体" w:eastAsia="宋体" w:hAnsi="宋体" w:hint="eastAsia"/>
        </w:rPr>
        <w:t>→</w:t>
      </w:r>
      <w:r>
        <w:t>true</w:t>
      </w:r>
    </w:p>
    <w:p w:rsidR="006171EA" w:rsidRDefault="006171EA" w:rsidP="00EC4AC2">
      <w:pPr>
        <w:spacing w:line="140" w:lineRule="atLeast"/>
        <w:ind w:left="420" w:firstLine="420"/>
      </w:pPr>
      <w:r>
        <w:t xml:space="preserve">(equal #c(3 -4.0) #c(3 -4)) </w:t>
      </w:r>
      <w:r>
        <w:rPr>
          <w:rFonts w:ascii="宋体" w:eastAsia="宋体" w:hAnsi="宋体" w:hint="eastAsia"/>
        </w:rPr>
        <w:t>→</w:t>
      </w:r>
      <w:r>
        <w:t>false</w:t>
      </w:r>
    </w:p>
    <w:p w:rsidR="006171EA" w:rsidRDefault="006171EA" w:rsidP="00EC4AC2">
      <w:pPr>
        <w:spacing w:line="140" w:lineRule="atLeast"/>
        <w:ind w:left="420" w:firstLine="420"/>
      </w:pPr>
      <w:r>
        <w:t xml:space="preserve">(equal (cons 'a 'b) (cons 'a 'c)) </w:t>
      </w:r>
      <w:r>
        <w:rPr>
          <w:rFonts w:ascii="宋体" w:eastAsia="宋体" w:hAnsi="宋体" w:hint="eastAsia"/>
        </w:rPr>
        <w:t>→</w:t>
      </w:r>
      <w:r>
        <w:rPr>
          <w:rFonts w:hint="eastAsia"/>
        </w:rPr>
        <w:t>f</w:t>
      </w:r>
      <w:r>
        <w:t>alse</w:t>
      </w:r>
    </w:p>
    <w:p w:rsidR="006171EA" w:rsidRDefault="006171EA" w:rsidP="00EC4AC2">
      <w:pPr>
        <w:spacing w:line="140" w:lineRule="atLeast"/>
        <w:ind w:left="420" w:firstLine="420"/>
      </w:pPr>
      <w:r>
        <w:t xml:space="preserve">(equal (cons 'a 'b) (cons 'a 'b)) </w:t>
      </w:r>
      <w:r>
        <w:rPr>
          <w:rFonts w:ascii="宋体" w:eastAsia="宋体" w:hAnsi="宋体" w:hint="eastAsia"/>
        </w:rPr>
        <w:t>→</w:t>
      </w:r>
      <w:r>
        <w:rPr>
          <w:rFonts w:hint="eastAsia"/>
        </w:rPr>
        <w:t>t</w:t>
      </w:r>
      <w:r>
        <w:t>rue</w:t>
      </w:r>
    </w:p>
    <w:p w:rsidR="006171EA" w:rsidRDefault="006171EA" w:rsidP="00EC4AC2">
      <w:pPr>
        <w:spacing w:line="140" w:lineRule="atLeast"/>
        <w:ind w:left="420" w:firstLine="420"/>
      </w:pPr>
      <w:r>
        <w:t xml:space="preserve">(equal #\A #\A) </w:t>
      </w:r>
      <w:r>
        <w:rPr>
          <w:rFonts w:ascii="宋体" w:eastAsia="宋体" w:hAnsi="宋体" w:hint="eastAsia"/>
        </w:rPr>
        <w:t>→</w:t>
      </w:r>
      <w:r>
        <w:t>true</w:t>
      </w:r>
    </w:p>
    <w:p w:rsidR="006171EA" w:rsidRDefault="006171EA" w:rsidP="00EC4AC2">
      <w:pPr>
        <w:spacing w:line="140" w:lineRule="atLeast"/>
        <w:ind w:left="420" w:firstLine="420"/>
      </w:pPr>
      <w:r>
        <w:t>(equal #\</w:t>
      </w:r>
      <w:r>
        <w:rPr>
          <w:rFonts w:hint="eastAsia"/>
        </w:rPr>
        <w:t>A</w:t>
      </w:r>
      <w:r>
        <w:t xml:space="preserve"> #\a) </w:t>
      </w:r>
      <w:r>
        <w:rPr>
          <w:rFonts w:ascii="宋体" w:eastAsia="宋体" w:hAnsi="宋体" w:hint="eastAsia"/>
        </w:rPr>
        <w:t>→</w:t>
      </w:r>
      <w:r>
        <w:t>false</w:t>
      </w:r>
    </w:p>
    <w:p w:rsidR="006171EA" w:rsidRDefault="006171EA" w:rsidP="00EC4AC2">
      <w:pPr>
        <w:spacing w:line="140" w:lineRule="atLeast"/>
        <w:ind w:left="420" w:firstLine="420"/>
      </w:pPr>
      <w:r>
        <w:t xml:space="preserve">(equal "Foo" "Foo") </w:t>
      </w:r>
      <w:r>
        <w:rPr>
          <w:rFonts w:ascii="宋体" w:eastAsia="宋体" w:hAnsi="宋体" w:hint="eastAsia"/>
        </w:rPr>
        <w:t>→</w:t>
      </w:r>
      <w:r>
        <w:t>true</w:t>
      </w:r>
    </w:p>
    <w:p w:rsidR="006171EA" w:rsidRDefault="006171EA" w:rsidP="00EC4AC2">
      <w:pPr>
        <w:spacing w:line="140" w:lineRule="atLeast"/>
        <w:ind w:left="420" w:firstLine="420"/>
      </w:pPr>
      <w:r>
        <w:t xml:space="preserve">(equal "Foo" (copy-seq "Foo")) </w:t>
      </w:r>
      <w:r>
        <w:rPr>
          <w:rFonts w:ascii="宋体" w:eastAsia="宋体" w:hAnsi="宋体" w:hint="eastAsia"/>
        </w:rPr>
        <w:t>→</w:t>
      </w:r>
      <w:r>
        <w:rPr>
          <w:rFonts w:hint="eastAsia"/>
        </w:rPr>
        <w:t>t</w:t>
      </w:r>
      <w:r>
        <w:t>rue</w:t>
      </w:r>
    </w:p>
    <w:p w:rsidR="006171EA" w:rsidRDefault="006171EA" w:rsidP="00EC4AC2">
      <w:pPr>
        <w:spacing w:line="140" w:lineRule="atLeast"/>
        <w:ind w:left="420" w:firstLine="420"/>
      </w:pPr>
      <w:r>
        <w:t xml:space="preserve">(equal "FOO" "foo") </w:t>
      </w:r>
      <w:r>
        <w:rPr>
          <w:rFonts w:ascii="宋体" w:eastAsia="宋体" w:hAnsi="宋体" w:hint="eastAsia"/>
        </w:rPr>
        <w:t>→</w:t>
      </w:r>
      <w:r>
        <w:t>false</w:t>
      </w:r>
    </w:p>
    <w:p w:rsidR="006171EA" w:rsidRDefault="006171EA" w:rsidP="00EC4AC2">
      <w:pPr>
        <w:spacing w:line="140" w:lineRule="atLeast"/>
        <w:ind w:left="420" w:firstLine="420"/>
      </w:pPr>
      <w:r>
        <w:t xml:space="preserve">(equal "This-string" "This-string") </w:t>
      </w:r>
      <w:r>
        <w:rPr>
          <w:rFonts w:ascii="宋体" w:eastAsia="宋体" w:hAnsi="宋体" w:hint="eastAsia"/>
        </w:rPr>
        <w:t>→</w:t>
      </w:r>
      <w:r>
        <w:rPr>
          <w:rFonts w:hint="eastAsia"/>
        </w:rPr>
        <w:t>t</w:t>
      </w:r>
      <w:r>
        <w:t>rue</w:t>
      </w:r>
    </w:p>
    <w:p w:rsidR="006171EA" w:rsidRDefault="006171EA" w:rsidP="00EC4AC2">
      <w:pPr>
        <w:spacing w:line="140" w:lineRule="atLeast"/>
        <w:ind w:left="420" w:firstLine="420"/>
      </w:pPr>
      <w:r>
        <w:t xml:space="preserve">(equal "This-string" "this-string") </w:t>
      </w:r>
      <w:r>
        <w:rPr>
          <w:rFonts w:ascii="宋体" w:eastAsia="宋体" w:hAnsi="宋体" w:hint="eastAsia"/>
        </w:rPr>
        <w:t>→</w:t>
      </w:r>
      <w:r>
        <w:rPr>
          <w:rFonts w:hint="eastAsia"/>
        </w:rPr>
        <w:t>f</w:t>
      </w:r>
      <w:r>
        <w:t>alse</w:t>
      </w:r>
    </w:p>
    <w:p w:rsidR="006171EA" w:rsidRDefault="006171EA" w:rsidP="00EC4AC2">
      <w:pPr>
        <w:spacing w:line="140" w:lineRule="atLeast"/>
      </w:pPr>
      <w:r>
        <w:t>See Also:</w:t>
      </w:r>
    </w:p>
    <w:p w:rsidR="006171EA" w:rsidRDefault="006171EA" w:rsidP="00EC4AC2">
      <w:pPr>
        <w:spacing w:line="140" w:lineRule="atLeast"/>
      </w:pPr>
      <w:r>
        <w:tab/>
        <w:t>eq, eql, equalp, =, string=, string-equal, char=, char=equal, tree=equal</w:t>
      </w:r>
    </w:p>
    <w:p w:rsidR="006171EA" w:rsidRDefault="006171EA" w:rsidP="00EC4AC2">
      <w:pPr>
        <w:spacing w:line="140" w:lineRule="atLeast"/>
      </w:pPr>
      <w:r>
        <w:t>Notes:</w:t>
      </w:r>
    </w:p>
    <w:p w:rsidR="006171EA" w:rsidRDefault="006171EA" w:rsidP="00EC4AC2">
      <w:pPr>
        <w:spacing w:line="140" w:lineRule="atLeast"/>
        <w:ind w:left="420"/>
      </w:pPr>
      <w:r>
        <w:t>Object equality is not a concept for which there is a uniquely determined correct algorithm. The appropriateness of an equality predicate can be judged only in the context of the needs of some particular program. Although these functions take any type of argument and their names sound very generic, equal and equalp are not appropriate for every application.</w:t>
      </w:r>
    </w:p>
    <w:p w:rsidR="006171EA" w:rsidRDefault="006171EA" w:rsidP="00EC4AC2">
      <w:pPr>
        <w:spacing w:line="140" w:lineRule="atLeast"/>
        <w:ind w:left="420"/>
      </w:pPr>
      <w:r>
        <w:t>A rough rule of thumb is that two objects are equal if and only if their printed representations are the same.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e</w:t>
            </w:r>
            <w:r>
              <w:t>qualp</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Function</w:t>
            </w:r>
          </w:p>
        </w:tc>
      </w:tr>
    </w:tbl>
    <w:p w:rsidR="006171EA" w:rsidRDefault="006171EA" w:rsidP="00EC4AC2">
      <w:pPr>
        <w:spacing w:line="140" w:lineRule="atLeast"/>
      </w:pPr>
      <w:r>
        <w:lastRenderedPageBreak/>
        <w:t>Syntax:</w:t>
      </w:r>
    </w:p>
    <w:p w:rsidR="006171EA" w:rsidRDefault="006171EA" w:rsidP="00EC4AC2">
      <w:pPr>
        <w:spacing w:line="140" w:lineRule="atLeast"/>
      </w:pPr>
      <w:r>
        <w:tab/>
        <w:t xml:space="preserve">equalp x y </w:t>
      </w:r>
      <w:r>
        <w:rPr>
          <w:rFonts w:ascii="宋体" w:eastAsia="宋体" w:hAnsi="宋体" w:hint="eastAsia"/>
        </w:rPr>
        <w:t>→</w:t>
      </w:r>
      <w:r>
        <w:t>generalized-boolean</w:t>
      </w:r>
    </w:p>
    <w:p w:rsidR="006171EA" w:rsidRDefault="006171EA" w:rsidP="00EC4AC2">
      <w:pPr>
        <w:spacing w:line="140" w:lineRule="atLeast"/>
      </w:pPr>
      <w:r>
        <w:t>Arguments and Values:</w:t>
      </w:r>
    </w:p>
    <w:p w:rsidR="006171EA" w:rsidRDefault="006171EA" w:rsidP="00EC4AC2">
      <w:pPr>
        <w:spacing w:line="140" w:lineRule="atLeast"/>
      </w:pPr>
      <w:r>
        <w:tab/>
        <w:t>x—an object.</w:t>
      </w:r>
    </w:p>
    <w:p w:rsidR="006171EA" w:rsidRDefault="006171EA" w:rsidP="00EC4AC2">
      <w:pPr>
        <w:spacing w:line="140" w:lineRule="atLeast"/>
        <w:ind w:firstLine="420"/>
      </w:pPr>
      <w:r>
        <w:t>y—an object.</w:t>
      </w:r>
    </w:p>
    <w:p w:rsidR="006171EA" w:rsidRDefault="006171EA" w:rsidP="00EC4AC2">
      <w:pPr>
        <w:spacing w:line="140" w:lineRule="atLeast"/>
        <w:ind w:firstLine="420"/>
      </w:pPr>
      <w:r>
        <w:t>generalized-boolean—a generalized boolean.</w:t>
      </w:r>
    </w:p>
    <w:p w:rsidR="006171EA" w:rsidRDefault="006171EA" w:rsidP="00EC4AC2">
      <w:pPr>
        <w:spacing w:line="140" w:lineRule="atLeast"/>
      </w:pPr>
      <w:r>
        <w:rPr>
          <w:rFonts w:hint="eastAsia"/>
        </w:rPr>
        <w:t>D</w:t>
      </w:r>
      <w:r>
        <w:t>escription:</w:t>
      </w:r>
    </w:p>
    <w:p w:rsidR="006171EA" w:rsidRDefault="006171EA" w:rsidP="00EC4AC2">
      <w:pPr>
        <w:spacing w:line="140" w:lineRule="atLeast"/>
        <w:ind w:left="420"/>
      </w:pPr>
      <w:r>
        <w:t>Returns true if x and y are equal, or if they have components that are of the same type as each other and if those components are equalp; specifically, equalp returns true in the following cases:</w:t>
      </w:r>
    </w:p>
    <w:p w:rsidR="006171EA" w:rsidRDefault="006171EA" w:rsidP="00EC4AC2">
      <w:pPr>
        <w:spacing w:line="140" w:lineRule="atLeast"/>
        <w:ind w:left="420"/>
      </w:pPr>
      <w:r>
        <w:tab/>
        <w:t>Characters</w:t>
      </w:r>
    </w:p>
    <w:p w:rsidR="006171EA" w:rsidRDefault="006171EA" w:rsidP="00EC4AC2">
      <w:pPr>
        <w:spacing w:line="140" w:lineRule="atLeast"/>
        <w:ind w:left="420"/>
      </w:pPr>
      <w:r>
        <w:tab/>
      </w:r>
      <w:r>
        <w:tab/>
        <w:t>If two characters are char-equal.</w:t>
      </w:r>
    </w:p>
    <w:p w:rsidR="006171EA" w:rsidRDefault="006171EA" w:rsidP="00EC4AC2">
      <w:pPr>
        <w:spacing w:line="140" w:lineRule="atLeast"/>
        <w:ind w:left="420"/>
      </w:pPr>
      <w:r>
        <w:tab/>
        <w:t>Numbers</w:t>
      </w:r>
    </w:p>
    <w:p w:rsidR="006171EA" w:rsidRDefault="006171EA" w:rsidP="00EC4AC2">
      <w:pPr>
        <w:spacing w:line="140" w:lineRule="atLeast"/>
        <w:ind w:left="420"/>
      </w:pPr>
      <w:r>
        <w:tab/>
      </w:r>
      <w:r>
        <w:tab/>
        <w:t>If two numbers are the same under =.</w:t>
      </w:r>
    </w:p>
    <w:p w:rsidR="006171EA" w:rsidRDefault="006171EA" w:rsidP="00EC4AC2">
      <w:pPr>
        <w:spacing w:line="140" w:lineRule="atLeast"/>
        <w:ind w:left="420"/>
      </w:pPr>
      <w:r>
        <w:tab/>
        <w:t>Conses</w:t>
      </w:r>
    </w:p>
    <w:p w:rsidR="006171EA" w:rsidRDefault="006171EA" w:rsidP="00EC4AC2">
      <w:pPr>
        <w:spacing w:line="140" w:lineRule="atLeast"/>
        <w:ind w:left="1260"/>
      </w:pPr>
      <w:r>
        <w:t>If the two cars in the conses are equalp and the two cdrs in the conses are equalp.</w:t>
      </w:r>
    </w:p>
    <w:p w:rsidR="006171EA" w:rsidRDefault="006171EA" w:rsidP="00EC4AC2">
      <w:pPr>
        <w:spacing w:line="140" w:lineRule="atLeast"/>
      </w:pPr>
      <w:r>
        <w:tab/>
      </w:r>
      <w:r>
        <w:tab/>
        <w:t>Arrays</w:t>
      </w:r>
    </w:p>
    <w:p w:rsidR="006171EA" w:rsidRDefault="006171EA" w:rsidP="00EC4AC2">
      <w:pPr>
        <w:spacing w:line="140" w:lineRule="atLeast"/>
        <w:ind w:left="1260"/>
      </w:pPr>
      <w:r>
        <w:t>If two arrays have the same number of dimensions, the dimensions match, and the corresponding active elements are equalp. The types for which the arrays are specialized need not match; for example, a string and a general array that happens to contain the same characters are equalp. Because equalp performs element-by-element comparisons of strings and ignores the case of characters, case distinctions are ignored when equalp compares strings.</w:t>
      </w:r>
    </w:p>
    <w:p w:rsidR="006171EA" w:rsidRDefault="006171EA" w:rsidP="00EC4AC2">
      <w:pPr>
        <w:spacing w:line="140" w:lineRule="atLeast"/>
      </w:pPr>
      <w:r>
        <w:tab/>
      </w:r>
      <w:r>
        <w:tab/>
        <w:t>Structures</w:t>
      </w:r>
    </w:p>
    <w:p w:rsidR="006171EA" w:rsidRDefault="006171EA" w:rsidP="00EC4AC2">
      <w:pPr>
        <w:spacing w:line="140" w:lineRule="atLeast"/>
        <w:ind w:left="1260"/>
      </w:pPr>
      <w:r>
        <w:t>If two structures S</w:t>
      </w:r>
      <w:r>
        <w:rPr>
          <w:vertAlign w:val="subscript"/>
        </w:rPr>
        <w:t>1</w:t>
      </w:r>
      <w:r>
        <w:t xml:space="preserve"> and S</w:t>
      </w:r>
      <w:r>
        <w:rPr>
          <w:vertAlign w:val="subscript"/>
        </w:rPr>
        <w:t>2</w:t>
      </w:r>
      <w:r>
        <w:t xml:space="preserve"> have the same class and the value of each slot in S</w:t>
      </w:r>
      <w:r>
        <w:rPr>
          <w:vertAlign w:val="subscript"/>
        </w:rPr>
        <w:t>1</w:t>
      </w:r>
      <w:r>
        <w:t xml:space="preserve"> is the same under equalp as the value of the corresponding slot in S</w:t>
      </w:r>
      <w:r>
        <w:rPr>
          <w:vertAlign w:val="subscript"/>
        </w:rPr>
        <w:t>2</w:t>
      </w:r>
      <w:r>
        <w:t>.</w:t>
      </w:r>
    </w:p>
    <w:p w:rsidR="006171EA" w:rsidRDefault="006171EA" w:rsidP="00EC4AC2">
      <w:pPr>
        <w:spacing w:line="140" w:lineRule="atLeast"/>
      </w:pPr>
      <w:r>
        <w:lastRenderedPageBreak/>
        <w:tab/>
      </w:r>
      <w:r>
        <w:tab/>
        <w:t>Hash Tables</w:t>
      </w:r>
    </w:p>
    <w:p w:rsidR="006171EA" w:rsidRDefault="006171EA" w:rsidP="00EC4AC2">
      <w:pPr>
        <w:spacing w:line="140" w:lineRule="atLeast"/>
        <w:ind w:left="1260"/>
      </w:pPr>
      <w:r>
        <w:t>equalp descends hash-tables by first comparing the count of entries and the :test function; if those are the same, it compates the keys of the tables using the :test function and then the values of the matching keys using equalp recursively.</w:t>
      </w:r>
    </w:p>
    <w:p w:rsidR="006171EA" w:rsidRDefault="006171EA" w:rsidP="00EC4AC2">
      <w:pPr>
        <w:spacing w:line="140" w:lineRule="atLeast"/>
        <w:ind w:left="420"/>
      </w:pPr>
      <w:r>
        <w:t>equalp does not descend any objects other than the ones explicitly specified above. Figure 5-13 summarizes the information given in the previous list. In addition, the figure specifies the priority of the behavior of equalp, with upper entrues taking priority over lower ones.</w:t>
      </w:r>
    </w:p>
    <w:tbl>
      <w:tblPr>
        <w:tblStyle w:val="af9"/>
        <w:tblW w:w="0" w:type="auto"/>
        <w:tblInd w:w="420" w:type="dxa"/>
        <w:tblLook w:val="04A0" w:firstRow="1" w:lastRow="0" w:firstColumn="1" w:lastColumn="0" w:noHBand="0" w:noVBand="1"/>
      </w:tblPr>
      <w:tblGrid>
        <w:gridCol w:w="3939"/>
        <w:gridCol w:w="3937"/>
      </w:tblGrid>
      <w:tr w:rsidR="006171EA" w:rsidTr="00FC5748">
        <w:tc>
          <w:tcPr>
            <w:tcW w:w="4148" w:type="dxa"/>
            <w:tcBorders>
              <w:bottom w:val="single" w:sz="4" w:space="0" w:color="auto"/>
              <w:right w:val="nil"/>
            </w:tcBorders>
          </w:tcPr>
          <w:p w:rsidR="006171EA" w:rsidRDefault="006171EA" w:rsidP="00EC4AC2">
            <w:pPr>
              <w:spacing w:line="140" w:lineRule="atLeast"/>
            </w:pPr>
            <w:r>
              <w:rPr>
                <w:rFonts w:hint="eastAsia"/>
              </w:rPr>
              <w:t>T</w:t>
            </w:r>
            <w:r>
              <w:t>ype</w:t>
            </w:r>
          </w:p>
        </w:tc>
        <w:tc>
          <w:tcPr>
            <w:tcW w:w="4148" w:type="dxa"/>
            <w:tcBorders>
              <w:left w:val="nil"/>
              <w:bottom w:val="single" w:sz="4" w:space="0" w:color="auto"/>
            </w:tcBorders>
          </w:tcPr>
          <w:p w:rsidR="006171EA" w:rsidRDefault="006171EA" w:rsidP="00EC4AC2">
            <w:pPr>
              <w:spacing w:line="140" w:lineRule="atLeast"/>
            </w:pPr>
            <w:r>
              <w:rPr>
                <w:rFonts w:hint="eastAsia"/>
              </w:rPr>
              <w:t>B</w:t>
            </w:r>
            <w:r>
              <w:t>ehavior</w:t>
            </w:r>
          </w:p>
        </w:tc>
      </w:tr>
      <w:tr w:rsidR="006171EA" w:rsidTr="00FC5748">
        <w:tc>
          <w:tcPr>
            <w:tcW w:w="4148" w:type="dxa"/>
            <w:tcBorders>
              <w:bottom w:val="nil"/>
              <w:right w:val="nil"/>
            </w:tcBorders>
          </w:tcPr>
          <w:p w:rsidR="006171EA" w:rsidRDefault="006171EA" w:rsidP="00EC4AC2">
            <w:pPr>
              <w:spacing w:line="140" w:lineRule="atLeast"/>
            </w:pPr>
            <w:r>
              <w:rPr>
                <w:rFonts w:hint="eastAsia"/>
              </w:rPr>
              <w:t>n</w:t>
            </w:r>
            <w:r>
              <w:t>umber</w:t>
            </w:r>
          </w:p>
        </w:tc>
        <w:tc>
          <w:tcPr>
            <w:tcW w:w="4148" w:type="dxa"/>
            <w:tcBorders>
              <w:left w:val="nil"/>
              <w:bottom w:val="nil"/>
            </w:tcBorders>
          </w:tcPr>
          <w:p w:rsidR="006171EA" w:rsidRDefault="006171EA" w:rsidP="00EC4AC2">
            <w:pPr>
              <w:spacing w:line="140" w:lineRule="atLeast"/>
            </w:pPr>
            <w:r>
              <w:rPr>
                <w:rFonts w:hint="eastAsia"/>
              </w:rPr>
              <w:t>u</w:t>
            </w:r>
            <w:r>
              <w:t>ses =</w:t>
            </w:r>
          </w:p>
        </w:tc>
      </w:tr>
      <w:tr w:rsidR="006171EA" w:rsidTr="00FC5748">
        <w:tc>
          <w:tcPr>
            <w:tcW w:w="4148" w:type="dxa"/>
            <w:tcBorders>
              <w:top w:val="nil"/>
              <w:bottom w:val="nil"/>
              <w:right w:val="nil"/>
            </w:tcBorders>
          </w:tcPr>
          <w:p w:rsidR="006171EA" w:rsidRDefault="006171EA" w:rsidP="00EC4AC2">
            <w:pPr>
              <w:spacing w:line="140" w:lineRule="atLeast"/>
            </w:pPr>
            <w:r>
              <w:rPr>
                <w:rFonts w:hint="eastAsia"/>
              </w:rPr>
              <w:t>c</w:t>
            </w:r>
            <w:r>
              <w:t>haracter</w:t>
            </w:r>
          </w:p>
        </w:tc>
        <w:tc>
          <w:tcPr>
            <w:tcW w:w="4148" w:type="dxa"/>
            <w:tcBorders>
              <w:top w:val="nil"/>
              <w:left w:val="nil"/>
              <w:bottom w:val="nil"/>
            </w:tcBorders>
          </w:tcPr>
          <w:p w:rsidR="006171EA" w:rsidRDefault="006171EA" w:rsidP="00EC4AC2">
            <w:pPr>
              <w:spacing w:line="140" w:lineRule="atLeast"/>
            </w:pPr>
            <w:r>
              <w:rPr>
                <w:rFonts w:hint="eastAsia"/>
              </w:rPr>
              <w:t>u</w:t>
            </w:r>
            <w:r>
              <w:t>ses char-equal</w:t>
            </w:r>
          </w:p>
        </w:tc>
      </w:tr>
      <w:tr w:rsidR="006171EA" w:rsidTr="00FC5748">
        <w:tc>
          <w:tcPr>
            <w:tcW w:w="4148" w:type="dxa"/>
            <w:tcBorders>
              <w:top w:val="nil"/>
              <w:bottom w:val="nil"/>
              <w:right w:val="nil"/>
            </w:tcBorders>
          </w:tcPr>
          <w:p w:rsidR="006171EA" w:rsidRDefault="006171EA" w:rsidP="00EC4AC2">
            <w:pPr>
              <w:spacing w:line="140" w:lineRule="atLeast"/>
            </w:pPr>
            <w:r>
              <w:rPr>
                <w:rFonts w:hint="eastAsia"/>
              </w:rPr>
              <w:t>c</w:t>
            </w:r>
            <w:r>
              <w:t>ons</w:t>
            </w:r>
          </w:p>
        </w:tc>
        <w:tc>
          <w:tcPr>
            <w:tcW w:w="4148" w:type="dxa"/>
            <w:tcBorders>
              <w:top w:val="nil"/>
              <w:left w:val="nil"/>
              <w:bottom w:val="nil"/>
            </w:tcBorders>
          </w:tcPr>
          <w:p w:rsidR="006171EA" w:rsidRDefault="006171EA" w:rsidP="00EC4AC2">
            <w:pPr>
              <w:spacing w:line="140" w:lineRule="atLeast"/>
            </w:pPr>
            <w:r>
              <w:rPr>
                <w:rFonts w:hint="eastAsia"/>
              </w:rPr>
              <w:t>d</w:t>
            </w:r>
            <w:r>
              <w:t>escends</w:t>
            </w:r>
          </w:p>
        </w:tc>
      </w:tr>
      <w:tr w:rsidR="006171EA" w:rsidTr="00FC5748">
        <w:tc>
          <w:tcPr>
            <w:tcW w:w="4148" w:type="dxa"/>
            <w:tcBorders>
              <w:top w:val="nil"/>
              <w:bottom w:val="nil"/>
              <w:right w:val="nil"/>
            </w:tcBorders>
          </w:tcPr>
          <w:p w:rsidR="006171EA" w:rsidRDefault="006171EA" w:rsidP="00EC4AC2">
            <w:pPr>
              <w:spacing w:line="140" w:lineRule="atLeast"/>
            </w:pPr>
            <w:r>
              <w:rPr>
                <w:rFonts w:hint="eastAsia"/>
              </w:rPr>
              <w:t>b</w:t>
            </w:r>
            <w:r>
              <w:t>it vector</w:t>
            </w:r>
          </w:p>
        </w:tc>
        <w:tc>
          <w:tcPr>
            <w:tcW w:w="4148" w:type="dxa"/>
            <w:tcBorders>
              <w:top w:val="nil"/>
              <w:left w:val="nil"/>
              <w:bottom w:val="nil"/>
            </w:tcBorders>
          </w:tcPr>
          <w:p w:rsidR="006171EA" w:rsidRDefault="006171EA" w:rsidP="00EC4AC2">
            <w:pPr>
              <w:spacing w:line="140" w:lineRule="atLeast"/>
            </w:pPr>
            <w:r>
              <w:rPr>
                <w:rFonts w:hint="eastAsia"/>
              </w:rPr>
              <w:t>d</w:t>
            </w:r>
            <w:r>
              <w:t>escends</w:t>
            </w:r>
          </w:p>
        </w:tc>
      </w:tr>
      <w:tr w:rsidR="006171EA" w:rsidTr="00FC5748">
        <w:tc>
          <w:tcPr>
            <w:tcW w:w="4148" w:type="dxa"/>
            <w:tcBorders>
              <w:top w:val="nil"/>
              <w:bottom w:val="nil"/>
              <w:right w:val="nil"/>
            </w:tcBorders>
          </w:tcPr>
          <w:p w:rsidR="006171EA" w:rsidRDefault="006171EA" w:rsidP="00EC4AC2">
            <w:pPr>
              <w:spacing w:line="140" w:lineRule="atLeast"/>
            </w:pPr>
            <w:r>
              <w:rPr>
                <w:rFonts w:hint="eastAsia"/>
              </w:rPr>
              <w:t>s</w:t>
            </w:r>
            <w:r>
              <w:t>tring</w:t>
            </w:r>
          </w:p>
        </w:tc>
        <w:tc>
          <w:tcPr>
            <w:tcW w:w="4148" w:type="dxa"/>
            <w:tcBorders>
              <w:top w:val="nil"/>
              <w:left w:val="nil"/>
              <w:bottom w:val="nil"/>
            </w:tcBorders>
          </w:tcPr>
          <w:p w:rsidR="006171EA" w:rsidRDefault="006171EA" w:rsidP="00EC4AC2">
            <w:pPr>
              <w:spacing w:line="140" w:lineRule="atLeast"/>
            </w:pPr>
            <w:r>
              <w:rPr>
                <w:rFonts w:hint="eastAsia"/>
              </w:rPr>
              <w:t>d</w:t>
            </w:r>
            <w:r>
              <w:t>escents</w:t>
            </w:r>
          </w:p>
        </w:tc>
      </w:tr>
      <w:tr w:rsidR="006171EA" w:rsidTr="00FC5748">
        <w:tc>
          <w:tcPr>
            <w:tcW w:w="4148" w:type="dxa"/>
            <w:tcBorders>
              <w:top w:val="nil"/>
              <w:bottom w:val="nil"/>
              <w:right w:val="nil"/>
            </w:tcBorders>
          </w:tcPr>
          <w:p w:rsidR="006171EA" w:rsidRDefault="006171EA" w:rsidP="00EC4AC2">
            <w:pPr>
              <w:spacing w:line="140" w:lineRule="atLeast"/>
            </w:pPr>
            <w:r>
              <w:rPr>
                <w:rFonts w:hint="eastAsia"/>
              </w:rPr>
              <w:t>p</w:t>
            </w:r>
            <w:r>
              <w:t>athname</w:t>
            </w:r>
          </w:p>
        </w:tc>
        <w:tc>
          <w:tcPr>
            <w:tcW w:w="4148" w:type="dxa"/>
            <w:tcBorders>
              <w:top w:val="nil"/>
              <w:left w:val="nil"/>
              <w:bottom w:val="nil"/>
            </w:tcBorders>
          </w:tcPr>
          <w:p w:rsidR="006171EA" w:rsidRDefault="006171EA" w:rsidP="00EC4AC2">
            <w:pPr>
              <w:spacing w:line="140" w:lineRule="atLeast"/>
            </w:pPr>
            <w:r>
              <w:rPr>
                <w:rFonts w:hint="eastAsia"/>
              </w:rPr>
              <w:t>s</w:t>
            </w:r>
            <w:r>
              <w:t>ame as equal</w:t>
            </w:r>
          </w:p>
        </w:tc>
      </w:tr>
      <w:tr w:rsidR="006171EA" w:rsidTr="00FC5748">
        <w:tc>
          <w:tcPr>
            <w:tcW w:w="4148" w:type="dxa"/>
            <w:tcBorders>
              <w:top w:val="nil"/>
              <w:bottom w:val="nil"/>
              <w:right w:val="nil"/>
            </w:tcBorders>
          </w:tcPr>
          <w:p w:rsidR="006171EA" w:rsidRDefault="006171EA" w:rsidP="00EC4AC2">
            <w:pPr>
              <w:spacing w:line="140" w:lineRule="atLeast"/>
            </w:pPr>
            <w:r>
              <w:rPr>
                <w:rFonts w:hint="eastAsia"/>
              </w:rPr>
              <w:t>s</w:t>
            </w:r>
            <w:r>
              <w:t>tructure</w:t>
            </w:r>
          </w:p>
        </w:tc>
        <w:tc>
          <w:tcPr>
            <w:tcW w:w="4148" w:type="dxa"/>
            <w:tcBorders>
              <w:top w:val="nil"/>
              <w:left w:val="nil"/>
              <w:bottom w:val="nil"/>
            </w:tcBorders>
          </w:tcPr>
          <w:p w:rsidR="006171EA" w:rsidRDefault="006171EA" w:rsidP="00EC4AC2">
            <w:pPr>
              <w:spacing w:line="140" w:lineRule="atLeast"/>
            </w:pPr>
            <w:r>
              <w:rPr>
                <w:rFonts w:hint="eastAsia"/>
              </w:rPr>
              <w:t>d</w:t>
            </w:r>
            <w:r>
              <w:t>escends, as described above</w:t>
            </w:r>
          </w:p>
        </w:tc>
      </w:tr>
      <w:tr w:rsidR="006171EA" w:rsidTr="00FC5748">
        <w:tc>
          <w:tcPr>
            <w:tcW w:w="4148" w:type="dxa"/>
            <w:tcBorders>
              <w:top w:val="nil"/>
              <w:bottom w:val="nil"/>
              <w:right w:val="nil"/>
            </w:tcBorders>
          </w:tcPr>
          <w:p w:rsidR="006171EA" w:rsidRDefault="006171EA" w:rsidP="00EC4AC2">
            <w:pPr>
              <w:spacing w:line="140" w:lineRule="atLeast"/>
            </w:pPr>
            <w:r>
              <w:rPr>
                <w:rFonts w:hint="eastAsia"/>
              </w:rPr>
              <w:t>O</w:t>
            </w:r>
            <w:r>
              <w:t>ther array</w:t>
            </w:r>
          </w:p>
        </w:tc>
        <w:tc>
          <w:tcPr>
            <w:tcW w:w="4148" w:type="dxa"/>
            <w:tcBorders>
              <w:top w:val="nil"/>
              <w:left w:val="nil"/>
              <w:bottom w:val="nil"/>
            </w:tcBorders>
          </w:tcPr>
          <w:p w:rsidR="006171EA" w:rsidRDefault="006171EA" w:rsidP="00EC4AC2">
            <w:pPr>
              <w:spacing w:line="140" w:lineRule="atLeast"/>
            </w:pPr>
            <w:r>
              <w:rPr>
                <w:rFonts w:hint="eastAsia"/>
              </w:rPr>
              <w:t>d</w:t>
            </w:r>
            <w:r>
              <w:t>escends</w:t>
            </w:r>
          </w:p>
        </w:tc>
      </w:tr>
      <w:tr w:rsidR="006171EA" w:rsidTr="00FC5748">
        <w:tc>
          <w:tcPr>
            <w:tcW w:w="4148" w:type="dxa"/>
            <w:tcBorders>
              <w:top w:val="nil"/>
              <w:bottom w:val="nil"/>
              <w:right w:val="nil"/>
            </w:tcBorders>
          </w:tcPr>
          <w:p w:rsidR="006171EA" w:rsidRDefault="006171EA" w:rsidP="00EC4AC2">
            <w:pPr>
              <w:spacing w:line="140" w:lineRule="atLeast"/>
            </w:pPr>
            <w:r>
              <w:rPr>
                <w:rFonts w:hint="eastAsia"/>
              </w:rPr>
              <w:t>h</w:t>
            </w:r>
            <w:r>
              <w:t>ash table</w:t>
            </w:r>
          </w:p>
        </w:tc>
        <w:tc>
          <w:tcPr>
            <w:tcW w:w="4148" w:type="dxa"/>
            <w:tcBorders>
              <w:top w:val="nil"/>
              <w:left w:val="nil"/>
              <w:bottom w:val="nil"/>
            </w:tcBorders>
          </w:tcPr>
          <w:p w:rsidR="006171EA" w:rsidRDefault="006171EA" w:rsidP="00EC4AC2">
            <w:pPr>
              <w:spacing w:line="140" w:lineRule="atLeast"/>
            </w:pPr>
            <w:r>
              <w:rPr>
                <w:rFonts w:hint="eastAsia"/>
              </w:rPr>
              <w:t>d</w:t>
            </w:r>
            <w:r>
              <w:t>escends, as described above</w:t>
            </w:r>
          </w:p>
        </w:tc>
      </w:tr>
      <w:tr w:rsidR="006171EA" w:rsidTr="00FC5748">
        <w:tc>
          <w:tcPr>
            <w:tcW w:w="4148" w:type="dxa"/>
            <w:tcBorders>
              <w:top w:val="nil"/>
              <w:right w:val="nil"/>
            </w:tcBorders>
          </w:tcPr>
          <w:p w:rsidR="006171EA" w:rsidRDefault="006171EA" w:rsidP="00EC4AC2">
            <w:pPr>
              <w:spacing w:line="140" w:lineRule="atLeast"/>
            </w:pPr>
            <w:r>
              <w:rPr>
                <w:rFonts w:hint="eastAsia"/>
              </w:rPr>
              <w:t>O</w:t>
            </w:r>
            <w:r>
              <w:t>ther object</w:t>
            </w:r>
          </w:p>
        </w:tc>
        <w:tc>
          <w:tcPr>
            <w:tcW w:w="4148" w:type="dxa"/>
            <w:tcBorders>
              <w:top w:val="nil"/>
              <w:left w:val="nil"/>
            </w:tcBorders>
          </w:tcPr>
          <w:p w:rsidR="006171EA" w:rsidRDefault="006171EA" w:rsidP="00EC4AC2">
            <w:pPr>
              <w:spacing w:line="140" w:lineRule="atLeast"/>
            </w:pPr>
            <w:r>
              <w:rPr>
                <w:rFonts w:hint="eastAsia"/>
              </w:rPr>
              <w:t>u</w:t>
            </w:r>
            <w:r>
              <w:t>ses eq</w:t>
            </w:r>
          </w:p>
        </w:tc>
      </w:tr>
    </w:tbl>
    <w:p w:rsidR="006171EA" w:rsidRDefault="006171EA" w:rsidP="00EC4AC2">
      <w:pPr>
        <w:spacing w:line="140" w:lineRule="atLeast"/>
        <w:ind w:left="420"/>
      </w:pPr>
      <w:r>
        <w:t>Figure 5-13. Summary and priorities of behavior of equalp</w:t>
      </w:r>
    </w:p>
    <w:p w:rsidR="006171EA" w:rsidRDefault="006171EA" w:rsidP="00EC4AC2">
      <w:pPr>
        <w:spacing w:line="140" w:lineRule="atLeast"/>
      </w:pPr>
      <w:r>
        <w:t>Examples:</w:t>
      </w:r>
    </w:p>
    <w:p w:rsidR="006171EA" w:rsidRDefault="006171EA" w:rsidP="00EC4AC2">
      <w:pPr>
        <w:spacing w:line="140" w:lineRule="atLeast"/>
        <w:ind w:left="420" w:firstLine="420"/>
      </w:pPr>
      <w:r>
        <w:t xml:space="preserve">(equalp 'a 'b) </w:t>
      </w:r>
      <w:r>
        <w:rPr>
          <w:rFonts w:ascii="宋体" w:eastAsia="宋体" w:hAnsi="宋体" w:hint="eastAsia"/>
        </w:rPr>
        <w:t>→</w:t>
      </w:r>
      <w:r>
        <w:t>false</w:t>
      </w:r>
    </w:p>
    <w:p w:rsidR="006171EA" w:rsidRDefault="006171EA" w:rsidP="00EC4AC2">
      <w:pPr>
        <w:spacing w:line="140" w:lineRule="atLeast"/>
        <w:ind w:left="420" w:firstLine="420"/>
      </w:pPr>
      <w:r>
        <w:t xml:space="preserve">(equalp 'a 'a) </w:t>
      </w:r>
      <w:r>
        <w:rPr>
          <w:rFonts w:ascii="宋体" w:eastAsia="宋体" w:hAnsi="宋体" w:hint="eastAsia"/>
        </w:rPr>
        <w:t>→</w:t>
      </w:r>
      <w:r>
        <w:t>true</w:t>
      </w:r>
    </w:p>
    <w:p w:rsidR="006171EA" w:rsidRDefault="006171EA" w:rsidP="00EC4AC2">
      <w:pPr>
        <w:spacing w:line="140" w:lineRule="atLeast"/>
        <w:ind w:left="420" w:firstLine="420"/>
      </w:pPr>
      <w:r>
        <w:t xml:space="preserve">(equalp 3 3) </w:t>
      </w:r>
      <w:r>
        <w:rPr>
          <w:rFonts w:ascii="宋体" w:eastAsia="宋体" w:hAnsi="宋体" w:hint="eastAsia"/>
        </w:rPr>
        <w:t>→</w:t>
      </w:r>
      <w:r>
        <w:t>true</w:t>
      </w:r>
    </w:p>
    <w:p w:rsidR="006171EA" w:rsidRDefault="006171EA" w:rsidP="00EC4AC2">
      <w:pPr>
        <w:spacing w:line="140" w:lineRule="atLeast"/>
        <w:ind w:left="420" w:firstLine="420"/>
      </w:pPr>
      <w:r>
        <w:t xml:space="preserve">(equalp 3 3.0) </w:t>
      </w:r>
      <w:r>
        <w:rPr>
          <w:rFonts w:ascii="宋体" w:eastAsia="宋体" w:hAnsi="宋体" w:hint="eastAsia"/>
        </w:rPr>
        <w:t>→</w:t>
      </w:r>
      <w:r>
        <w:t>true</w:t>
      </w:r>
    </w:p>
    <w:p w:rsidR="006171EA" w:rsidRDefault="006171EA" w:rsidP="00EC4AC2">
      <w:pPr>
        <w:spacing w:line="140" w:lineRule="atLeast"/>
        <w:ind w:left="420" w:firstLine="420"/>
      </w:pPr>
      <w:r>
        <w:t xml:space="preserve">(equalp 3.0 3.0) </w:t>
      </w:r>
      <w:r>
        <w:rPr>
          <w:rFonts w:ascii="宋体" w:eastAsia="宋体" w:hAnsi="宋体" w:hint="eastAsia"/>
        </w:rPr>
        <w:t>→</w:t>
      </w:r>
      <w:r>
        <w:t>true</w:t>
      </w:r>
    </w:p>
    <w:p w:rsidR="006171EA" w:rsidRDefault="006171EA" w:rsidP="00EC4AC2">
      <w:pPr>
        <w:spacing w:line="140" w:lineRule="atLeast"/>
        <w:ind w:left="420" w:firstLine="420"/>
      </w:pPr>
      <w:r>
        <w:t xml:space="preserve">(equalp #c(3 -4) #c(3 -4)) </w:t>
      </w:r>
      <w:r>
        <w:rPr>
          <w:rFonts w:ascii="宋体" w:eastAsia="宋体" w:hAnsi="宋体" w:hint="eastAsia"/>
        </w:rPr>
        <w:t>→</w:t>
      </w:r>
      <w:r>
        <w:t>true</w:t>
      </w:r>
    </w:p>
    <w:p w:rsidR="006171EA" w:rsidRDefault="006171EA" w:rsidP="00EC4AC2">
      <w:pPr>
        <w:spacing w:line="140" w:lineRule="atLeast"/>
        <w:ind w:left="420" w:firstLine="420"/>
      </w:pPr>
      <w:r>
        <w:t xml:space="preserve">(equalp #c(3 -4.0) #c(3 -4)) </w:t>
      </w:r>
      <w:r>
        <w:rPr>
          <w:rFonts w:ascii="宋体" w:eastAsia="宋体" w:hAnsi="宋体" w:hint="eastAsia"/>
        </w:rPr>
        <w:t>→</w:t>
      </w:r>
      <w:r>
        <w:t>true</w:t>
      </w:r>
    </w:p>
    <w:p w:rsidR="006171EA" w:rsidRDefault="006171EA" w:rsidP="00EC4AC2">
      <w:pPr>
        <w:spacing w:line="140" w:lineRule="atLeast"/>
        <w:ind w:left="420" w:firstLine="420"/>
      </w:pPr>
      <w:r>
        <w:lastRenderedPageBreak/>
        <w:t xml:space="preserve">(equalp (cons 'a 'b) (cons 'a 'c)) </w:t>
      </w:r>
      <w:r>
        <w:rPr>
          <w:rFonts w:ascii="宋体" w:eastAsia="宋体" w:hAnsi="宋体" w:hint="eastAsia"/>
        </w:rPr>
        <w:t>→</w:t>
      </w:r>
      <w:r>
        <w:rPr>
          <w:rFonts w:hint="eastAsia"/>
        </w:rPr>
        <w:t>f</w:t>
      </w:r>
      <w:r>
        <w:t>alse</w:t>
      </w:r>
    </w:p>
    <w:p w:rsidR="006171EA" w:rsidRDefault="006171EA" w:rsidP="00EC4AC2">
      <w:pPr>
        <w:spacing w:line="140" w:lineRule="atLeast"/>
        <w:ind w:left="420" w:firstLine="420"/>
      </w:pPr>
      <w:r>
        <w:t xml:space="preserve">(equalp (cons 'a 'b) (cons 'a 'b)) </w:t>
      </w:r>
      <w:r>
        <w:rPr>
          <w:rFonts w:ascii="宋体" w:eastAsia="宋体" w:hAnsi="宋体" w:hint="eastAsia"/>
        </w:rPr>
        <w:t>→</w:t>
      </w:r>
      <w:r>
        <w:t>true</w:t>
      </w:r>
    </w:p>
    <w:p w:rsidR="006171EA" w:rsidRDefault="006171EA" w:rsidP="00EC4AC2">
      <w:pPr>
        <w:spacing w:line="140" w:lineRule="atLeast"/>
        <w:ind w:left="420" w:firstLine="420"/>
      </w:pPr>
      <w:r>
        <w:t xml:space="preserve">(equalp #\A #\A) </w:t>
      </w:r>
      <w:r>
        <w:rPr>
          <w:rFonts w:ascii="宋体" w:eastAsia="宋体" w:hAnsi="宋体" w:hint="eastAsia"/>
        </w:rPr>
        <w:t>→</w:t>
      </w:r>
      <w:r>
        <w:t>true</w:t>
      </w:r>
    </w:p>
    <w:p w:rsidR="006171EA" w:rsidRDefault="006171EA" w:rsidP="00EC4AC2">
      <w:pPr>
        <w:spacing w:line="140" w:lineRule="atLeast"/>
        <w:ind w:left="420" w:firstLine="420"/>
      </w:pPr>
      <w:r>
        <w:t xml:space="preserve">(equalp #\A #\a) </w:t>
      </w:r>
      <w:r>
        <w:rPr>
          <w:rFonts w:ascii="宋体" w:eastAsia="宋体" w:hAnsi="宋体" w:hint="eastAsia"/>
        </w:rPr>
        <w:t>→</w:t>
      </w:r>
      <w:r>
        <w:t>true</w:t>
      </w:r>
    </w:p>
    <w:p w:rsidR="006171EA" w:rsidRDefault="006171EA" w:rsidP="00EC4AC2">
      <w:pPr>
        <w:spacing w:line="140" w:lineRule="atLeast"/>
        <w:ind w:left="420" w:firstLine="420"/>
      </w:pPr>
      <w:r>
        <w:t xml:space="preserve">(equalp "Foo" "Foo") </w:t>
      </w:r>
      <w:r>
        <w:rPr>
          <w:rFonts w:ascii="宋体" w:eastAsia="宋体" w:hAnsi="宋体" w:hint="eastAsia"/>
        </w:rPr>
        <w:t>→</w:t>
      </w:r>
      <w:r>
        <w:t>true</w:t>
      </w:r>
    </w:p>
    <w:p w:rsidR="006171EA" w:rsidRDefault="006171EA" w:rsidP="00EC4AC2">
      <w:pPr>
        <w:spacing w:line="140" w:lineRule="atLeast"/>
        <w:ind w:left="420" w:firstLine="420"/>
      </w:pPr>
      <w:r>
        <w:t xml:space="preserve">(equalp "Foo" (copy-seq "Foo")) </w:t>
      </w:r>
      <w:r>
        <w:rPr>
          <w:rFonts w:ascii="宋体" w:eastAsia="宋体" w:hAnsi="宋体" w:hint="eastAsia"/>
        </w:rPr>
        <w:t>→</w:t>
      </w:r>
      <w:r>
        <w:rPr>
          <w:rFonts w:hint="eastAsia"/>
        </w:rPr>
        <w:t>t</w:t>
      </w:r>
      <w:r>
        <w:t>rue</w:t>
      </w:r>
    </w:p>
    <w:p w:rsidR="006171EA" w:rsidRDefault="006171EA" w:rsidP="00EC4AC2">
      <w:pPr>
        <w:spacing w:line="140" w:lineRule="atLeast"/>
        <w:ind w:left="420" w:firstLine="420"/>
      </w:pPr>
      <w:r>
        <w:t xml:space="preserve">(equalp "FOO" "foo") </w:t>
      </w:r>
      <w:r>
        <w:rPr>
          <w:rFonts w:ascii="宋体" w:eastAsia="宋体" w:hAnsi="宋体" w:hint="eastAsia"/>
        </w:rPr>
        <w:t>→</w:t>
      </w:r>
      <w:r>
        <w:t>true</w:t>
      </w:r>
    </w:p>
    <w:p w:rsidR="006171EA" w:rsidRDefault="006171EA" w:rsidP="00EC4AC2">
      <w:pPr>
        <w:spacing w:line="140" w:lineRule="atLeast"/>
        <w:ind w:left="420" w:firstLine="420"/>
      </w:pPr>
      <w:r>
        <w:t>(setq array1 (make-array 6</w:t>
      </w:r>
      <w:r>
        <w:tab/>
        <w:t>:element-type 'integer</w:t>
      </w:r>
    </w:p>
    <w:p w:rsidR="006171EA" w:rsidRDefault="006171EA" w:rsidP="00EC4AC2">
      <w:pPr>
        <w:spacing w:line="140" w:lineRule="atLeast"/>
        <w:ind w:left="420" w:firstLine="420"/>
      </w:pPr>
      <w:r>
        <w:tab/>
      </w:r>
      <w:r>
        <w:tab/>
      </w:r>
      <w:r>
        <w:tab/>
      </w:r>
      <w:r>
        <w:tab/>
      </w:r>
      <w:r>
        <w:tab/>
      </w:r>
      <w:r>
        <w:tab/>
        <w:t>:initial-contents '(1 1 1 3 5 7)))</w:t>
      </w:r>
    </w:p>
    <w:p w:rsidR="006171EA" w:rsidRDefault="006171EA" w:rsidP="00EC4AC2">
      <w:pPr>
        <w:spacing w:line="140" w:lineRule="atLeast"/>
      </w:pPr>
      <w:r>
        <w:tab/>
      </w:r>
      <w:r>
        <w:rPr>
          <w:rFonts w:ascii="宋体" w:eastAsia="宋体" w:hAnsi="宋体" w:hint="eastAsia"/>
        </w:rPr>
        <w:t>→</w:t>
      </w:r>
      <w:r>
        <w:t>#(1 1 1 3 5 7)</w:t>
      </w:r>
    </w:p>
    <w:p w:rsidR="006171EA" w:rsidRDefault="006171EA" w:rsidP="00EC4AC2">
      <w:pPr>
        <w:spacing w:line="140" w:lineRule="atLeast"/>
      </w:pPr>
      <w:r>
        <w:tab/>
      </w:r>
      <w:r>
        <w:tab/>
        <w:t>(setq array2 (make-array 8</w:t>
      </w:r>
      <w:r>
        <w:tab/>
        <w:t>:element-type 'integer</w:t>
      </w:r>
    </w:p>
    <w:p w:rsidR="006171EA" w:rsidRDefault="006171EA" w:rsidP="00EC4AC2">
      <w:pPr>
        <w:spacing w:line="140" w:lineRule="atLeast"/>
      </w:pPr>
      <w:r>
        <w:tab/>
      </w:r>
      <w:r>
        <w:tab/>
      </w:r>
      <w:r>
        <w:tab/>
      </w:r>
      <w:r>
        <w:tab/>
      </w:r>
      <w:r>
        <w:tab/>
      </w:r>
      <w:r>
        <w:tab/>
      </w:r>
      <w:r>
        <w:tab/>
      </w:r>
      <w:r>
        <w:tab/>
        <w:t>:initial-contents '(1 1 1 3 5 7 2 6)</w:t>
      </w:r>
    </w:p>
    <w:p w:rsidR="006171EA" w:rsidRDefault="006171EA" w:rsidP="00EC4AC2">
      <w:pPr>
        <w:spacing w:line="140" w:lineRule="atLeast"/>
      </w:pPr>
      <w:r>
        <w:tab/>
      </w:r>
      <w:r>
        <w:tab/>
      </w:r>
      <w:r>
        <w:tab/>
      </w:r>
      <w:r>
        <w:tab/>
      </w:r>
      <w:r>
        <w:tab/>
      </w:r>
      <w:r>
        <w:tab/>
      </w:r>
      <w:r>
        <w:tab/>
      </w:r>
      <w:r>
        <w:tab/>
        <w:t>:fill-pointer 6))</w:t>
      </w:r>
    </w:p>
    <w:p w:rsidR="006171EA" w:rsidRDefault="006171EA" w:rsidP="00EC4AC2">
      <w:pPr>
        <w:spacing w:line="140" w:lineRule="atLeast"/>
      </w:pPr>
      <w:r>
        <w:tab/>
      </w:r>
      <w:r>
        <w:rPr>
          <w:rFonts w:ascii="宋体" w:eastAsia="宋体" w:hAnsi="宋体" w:hint="eastAsia"/>
        </w:rPr>
        <w:t>→</w:t>
      </w:r>
      <w:r>
        <w:t>#(1 1 1 3 5 7</w:t>
      </w:r>
      <w:r>
        <w:rPr>
          <w:rFonts w:hint="eastAsia"/>
        </w:rPr>
        <w:t>)</w:t>
      </w:r>
    </w:p>
    <w:p w:rsidR="006171EA" w:rsidRDefault="006171EA" w:rsidP="00EC4AC2">
      <w:pPr>
        <w:spacing w:line="140" w:lineRule="atLeast"/>
      </w:pPr>
      <w:r>
        <w:tab/>
      </w:r>
      <w:r>
        <w:tab/>
        <w:t xml:space="preserve">(equal array1 array2) </w:t>
      </w:r>
      <w:r>
        <w:rPr>
          <w:rFonts w:ascii="宋体" w:eastAsia="宋体" w:hAnsi="宋体" w:hint="eastAsia"/>
        </w:rPr>
        <w:t>→</w:t>
      </w:r>
      <w:r>
        <w:t>true</w:t>
      </w:r>
    </w:p>
    <w:p w:rsidR="006171EA" w:rsidRDefault="006171EA" w:rsidP="00EC4AC2">
      <w:pPr>
        <w:spacing w:line="140" w:lineRule="atLeast"/>
      </w:pPr>
      <w:r>
        <w:tab/>
      </w:r>
      <w:r>
        <w:tab/>
        <w:t xml:space="preserve">(setq vector1 (vector 1 1 1 3 5 7)) </w:t>
      </w:r>
      <w:r>
        <w:rPr>
          <w:rFonts w:ascii="宋体" w:eastAsia="宋体" w:hAnsi="宋体" w:hint="eastAsia"/>
        </w:rPr>
        <w:t>→</w:t>
      </w:r>
      <w:r>
        <w:t>#(1 1 1 3 5 7)</w:t>
      </w:r>
    </w:p>
    <w:p w:rsidR="006171EA" w:rsidRDefault="006171EA" w:rsidP="00EC4AC2">
      <w:pPr>
        <w:spacing w:line="140" w:lineRule="atLeast"/>
      </w:pPr>
      <w:r>
        <w:tab/>
      </w:r>
      <w:r>
        <w:tab/>
        <w:t xml:space="preserve">(equalp array1 vector1) </w:t>
      </w:r>
      <w:r>
        <w:rPr>
          <w:rFonts w:ascii="宋体" w:eastAsia="宋体" w:hAnsi="宋体" w:hint="eastAsia"/>
        </w:rPr>
        <w:t>→</w:t>
      </w:r>
      <w:r>
        <w:t>true</w:t>
      </w:r>
    </w:p>
    <w:p w:rsidR="006171EA" w:rsidRDefault="006171EA" w:rsidP="00EC4AC2">
      <w:pPr>
        <w:spacing w:line="140" w:lineRule="atLeast"/>
      </w:pPr>
      <w:r>
        <w:t>See Also:</w:t>
      </w:r>
    </w:p>
    <w:p w:rsidR="006171EA" w:rsidRDefault="006171EA" w:rsidP="00EC4AC2">
      <w:pPr>
        <w:spacing w:line="140" w:lineRule="atLeast"/>
      </w:pPr>
      <w:r>
        <w:tab/>
        <w:t>eq, eql, equal, =, string=, string-equal, char=, char-equal</w:t>
      </w:r>
    </w:p>
    <w:p w:rsidR="006171EA" w:rsidRDefault="006171EA" w:rsidP="00EC4AC2">
      <w:pPr>
        <w:spacing w:line="140" w:lineRule="atLeast"/>
      </w:pPr>
      <w:r>
        <w:t>Notes:</w:t>
      </w:r>
    </w:p>
    <w:p w:rsidR="006171EA" w:rsidRDefault="006171EA" w:rsidP="00EC4AC2">
      <w:pPr>
        <w:spacing w:line="140" w:lineRule="atLeast"/>
        <w:ind w:left="420"/>
      </w:pPr>
      <w:r>
        <w:t>Object equality is not a concept for which there is a uniquely determined correct algorithm. The appropriateness of an equality predicate can be judged only in the context of the needs of some particular program. Although these functions take any type of argument and their names sound very generic, equal and equalp are not appropriate for every application.</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lastRenderedPageBreak/>
              <w:t>identity</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Function</w:t>
            </w:r>
          </w:p>
        </w:tc>
      </w:tr>
    </w:tbl>
    <w:p w:rsidR="006171EA" w:rsidRDefault="006171EA" w:rsidP="00EC4AC2">
      <w:pPr>
        <w:spacing w:line="140" w:lineRule="atLeast"/>
      </w:pPr>
      <w:r>
        <w:t>Syntax:</w:t>
      </w:r>
    </w:p>
    <w:p w:rsidR="006171EA" w:rsidRDefault="006171EA" w:rsidP="00EC4AC2">
      <w:pPr>
        <w:spacing w:line="140" w:lineRule="atLeast"/>
      </w:pPr>
      <w:r>
        <w:tab/>
        <w:t xml:space="preserve">identity object </w:t>
      </w:r>
      <w:r>
        <w:rPr>
          <w:rFonts w:ascii="宋体" w:eastAsia="宋体" w:hAnsi="宋体" w:hint="eastAsia"/>
        </w:rPr>
        <w:t>→</w:t>
      </w:r>
      <w:r>
        <w:t>object</w:t>
      </w:r>
    </w:p>
    <w:p w:rsidR="006171EA" w:rsidRDefault="006171EA" w:rsidP="00EC4AC2">
      <w:pPr>
        <w:spacing w:line="140" w:lineRule="atLeast"/>
      </w:pPr>
      <w:r>
        <w:t>Argument and Values:</w:t>
      </w:r>
    </w:p>
    <w:p w:rsidR="006171EA" w:rsidRDefault="006171EA" w:rsidP="00EC4AC2">
      <w:pPr>
        <w:spacing w:line="140" w:lineRule="atLeast"/>
      </w:pPr>
      <w:r>
        <w:tab/>
        <w:t>object—an object.</w:t>
      </w:r>
    </w:p>
    <w:p w:rsidR="006171EA" w:rsidRDefault="006171EA" w:rsidP="00EC4AC2">
      <w:pPr>
        <w:spacing w:line="140" w:lineRule="atLeast"/>
      </w:pPr>
      <w:r>
        <w:t>Description:</w:t>
      </w:r>
    </w:p>
    <w:p w:rsidR="006171EA" w:rsidRDefault="006171EA" w:rsidP="00EC4AC2">
      <w:pPr>
        <w:spacing w:line="140" w:lineRule="atLeast"/>
      </w:pPr>
      <w:r>
        <w:tab/>
        <w:t>Returns its argument object.</w:t>
      </w:r>
    </w:p>
    <w:p w:rsidR="006171EA" w:rsidRDefault="006171EA" w:rsidP="00EC4AC2">
      <w:pPr>
        <w:spacing w:line="140" w:lineRule="atLeast"/>
      </w:pPr>
      <w:r>
        <w:t>Examples:</w:t>
      </w:r>
    </w:p>
    <w:p w:rsidR="006171EA" w:rsidRDefault="006171EA" w:rsidP="00EC4AC2">
      <w:pPr>
        <w:spacing w:line="140" w:lineRule="atLeast"/>
      </w:pPr>
      <w:r>
        <w:tab/>
      </w:r>
      <w:r>
        <w:tab/>
        <w:t xml:space="preserve">(identity 101) </w:t>
      </w:r>
      <w:r>
        <w:rPr>
          <w:rFonts w:ascii="宋体" w:eastAsia="宋体" w:hAnsi="宋体" w:hint="eastAsia"/>
        </w:rPr>
        <w:t>→</w:t>
      </w:r>
      <w:r>
        <w:t>101</w:t>
      </w:r>
    </w:p>
    <w:p w:rsidR="006171EA" w:rsidRDefault="006171EA" w:rsidP="00EC4AC2">
      <w:pPr>
        <w:spacing w:line="140" w:lineRule="atLeast"/>
      </w:pPr>
      <w:r>
        <w:tab/>
      </w:r>
      <w:r>
        <w:tab/>
        <w:t xml:space="preserve">(mapcan #'identity (list (list 1 2 3) '(4 5 6))) </w:t>
      </w:r>
      <w:r>
        <w:rPr>
          <w:rFonts w:ascii="宋体" w:eastAsia="宋体" w:hAnsi="宋体" w:hint="eastAsia"/>
        </w:rPr>
        <w:t>→</w:t>
      </w:r>
      <w:r>
        <w:rPr>
          <w:rFonts w:hint="eastAsia"/>
        </w:rPr>
        <w:t>(</w:t>
      </w:r>
      <w:r>
        <w:t>1 2 3 4 5 6)</w:t>
      </w:r>
    </w:p>
    <w:p w:rsidR="006171EA" w:rsidRDefault="006171EA" w:rsidP="00EC4AC2">
      <w:pPr>
        <w:spacing w:line="140" w:lineRule="atLeast"/>
      </w:pPr>
      <w:r>
        <w:t>Notes:</w:t>
      </w:r>
    </w:p>
    <w:p w:rsidR="006171EA" w:rsidRDefault="006171EA" w:rsidP="00EC4AC2">
      <w:pPr>
        <w:spacing w:line="140" w:lineRule="atLeast"/>
      </w:pPr>
      <w:r>
        <w:tab/>
        <w:t>identity is intended for use with functions that require a function as an argument.</w:t>
      </w:r>
    </w:p>
    <w:p w:rsidR="006171EA" w:rsidRDefault="006171EA" w:rsidP="00EC4AC2">
      <w:pPr>
        <w:spacing w:line="140" w:lineRule="atLeast"/>
        <w:ind w:left="420"/>
      </w:pPr>
      <w:r>
        <w:t xml:space="preserve">(eql x </w:t>
      </w:r>
      <w:r>
        <w:rPr>
          <w:rFonts w:hint="eastAsia"/>
        </w:rPr>
        <w:t>(</w:t>
      </w:r>
      <w:r>
        <w:t>identity x)) returns true for all possible values of x, but (eq x (identity x)) might return false when x is a number or character.</w:t>
      </w:r>
    </w:p>
    <w:p w:rsidR="006171EA" w:rsidRDefault="006171EA" w:rsidP="00EC4AC2">
      <w:pPr>
        <w:spacing w:line="140" w:lineRule="atLeast"/>
        <w:ind w:left="420"/>
      </w:pPr>
      <w:r>
        <w:t>identity could be defined by</w:t>
      </w:r>
    </w:p>
    <w:p w:rsidR="006171EA" w:rsidRDefault="006171EA" w:rsidP="00EC4AC2">
      <w:pPr>
        <w:spacing w:line="140" w:lineRule="atLeast"/>
        <w:ind w:left="420"/>
      </w:pPr>
      <w:r>
        <w:t>(defun identity (x) x)</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c</w:t>
            </w:r>
            <w:r>
              <w:t>omplement</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Function</w:t>
            </w:r>
          </w:p>
        </w:tc>
      </w:tr>
    </w:tbl>
    <w:p w:rsidR="006171EA" w:rsidRDefault="006171EA" w:rsidP="00EC4AC2">
      <w:pPr>
        <w:spacing w:line="140" w:lineRule="atLeast"/>
      </w:pPr>
      <w:r>
        <w:t>Syntax:</w:t>
      </w:r>
    </w:p>
    <w:p w:rsidR="006171EA" w:rsidRDefault="006171EA" w:rsidP="00EC4AC2">
      <w:pPr>
        <w:spacing w:line="140" w:lineRule="atLeast"/>
      </w:pPr>
      <w:r>
        <w:tab/>
        <w:t xml:space="preserve">complement function </w:t>
      </w:r>
      <w:r>
        <w:rPr>
          <w:rFonts w:ascii="宋体" w:eastAsia="宋体" w:hAnsi="宋体" w:hint="eastAsia"/>
        </w:rPr>
        <w:t>→</w:t>
      </w:r>
      <w:r>
        <w:t>complement-function</w:t>
      </w:r>
    </w:p>
    <w:p w:rsidR="006171EA" w:rsidRDefault="006171EA" w:rsidP="00EC4AC2">
      <w:pPr>
        <w:spacing w:line="140" w:lineRule="atLeast"/>
      </w:pPr>
      <w:r>
        <w:t>Arguments and Values:</w:t>
      </w:r>
    </w:p>
    <w:p w:rsidR="006171EA" w:rsidRDefault="006171EA" w:rsidP="00EC4AC2">
      <w:pPr>
        <w:spacing w:line="140" w:lineRule="atLeast"/>
      </w:pPr>
      <w:r>
        <w:tab/>
        <w:t>function—a function.</w:t>
      </w:r>
    </w:p>
    <w:p w:rsidR="006171EA" w:rsidRDefault="006171EA" w:rsidP="00EC4AC2">
      <w:pPr>
        <w:spacing w:line="140" w:lineRule="atLeast"/>
        <w:ind w:firstLine="420"/>
      </w:pPr>
      <w:r>
        <w:t>complement-function—a function.</w:t>
      </w:r>
    </w:p>
    <w:p w:rsidR="006171EA" w:rsidRDefault="006171EA" w:rsidP="00EC4AC2">
      <w:pPr>
        <w:spacing w:line="140" w:lineRule="atLeast"/>
      </w:pPr>
      <w:r>
        <w:t>Description:</w:t>
      </w:r>
    </w:p>
    <w:p w:rsidR="006171EA" w:rsidRDefault="006171EA" w:rsidP="00EC4AC2">
      <w:pPr>
        <w:spacing w:line="140" w:lineRule="atLeast"/>
        <w:ind w:left="420"/>
      </w:pPr>
      <w:r>
        <w:t xml:space="preserve">Returns a function that takes the same arguments as function, and has the same side-effect behavior as function, but returns only a single value: a generalized boolean with the opposite truth value of that which would be returned as the primary value of </w:t>
      </w:r>
      <w:r>
        <w:lastRenderedPageBreak/>
        <w:t>function. That if, when the function would have returned true as its primary value the complement-function returns false, and when the function would have returned false as its primary value the complement-function returns true.</w:t>
      </w:r>
    </w:p>
    <w:p w:rsidR="006171EA" w:rsidRDefault="006171EA" w:rsidP="00EC4AC2">
      <w:pPr>
        <w:spacing w:line="140" w:lineRule="atLeast"/>
      </w:pPr>
      <w:r>
        <w:t>Examples:</w:t>
      </w:r>
    </w:p>
    <w:p w:rsidR="006171EA" w:rsidRDefault="006171EA" w:rsidP="00EC4AC2">
      <w:pPr>
        <w:spacing w:line="140" w:lineRule="atLeast"/>
        <w:ind w:left="420" w:firstLine="420"/>
      </w:pPr>
      <w:r>
        <w:t xml:space="preserve">(funcall (complement #'zerop) 1) </w:t>
      </w:r>
      <w:r>
        <w:rPr>
          <w:rFonts w:ascii="宋体" w:eastAsia="宋体" w:hAnsi="宋体" w:hint="eastAsia"/>
        </w:rPr>
        <w:t>→</w:t>
      </w:r>
      <w:r>
        <w:t>true</w:t>
      </w:r>
    </w:p>
    <w:p w:rsidR="006171EA" w:rsidRDefault="006171EA" w:rsidP="00EC4AC2">
      <w:pPr>
        <w:spacing w:line="140" w:lineRule="atLeast"/>
        <w:ind w:left="420" w:firstLine="420"/>
      </w:pPr>
      <w:r>
        <w:t xml:space="preserve">(funcal (complement #'characterp) #\A) </w:t>
      </w:r>
      <w:r>
        <w:rPr>
          <w:rFonts w:ascii="宋体" w:eastAsia="宋体" w:hAnsi="宋体" w:hint="eastAsia"/>
        </w:rPr>
        <w:t>→</w:t>
      </w:r>
      <w:r>
        <w:t>false</w:t>
      </w:r>
    </w:p>
    <w:p w:rsidR="006171EA" w:rsidRDefault="006171EA" w:rsidP="00EC4AC2">
      <w:pPr>
        <w:spacing w:line="140" w:lineRule="atLeast"/>
        <w:ind w:left="420" w:firstLine="420"/>
      </w:pPr>
      <w:r>
        <w:t xml:space="preserve">(funcall (complement #'member) 'a '(a b c)) </w:t>
      </w:r>
      <w:r>
        <w:rPr>
          <w:rFonts w:ascii="宋体" w:eastAsia="宋体" w:hAnsi="宋体" w:hint="eastAsia"/>
        </w:rPr>
        <w:t>→</w:t>
      </w:r>
      <w:r>
        <w:rPr>
          <w:rFonts w:hint="eastAsia"/>
        </w:rPr>
        <w:t>f</w:t>
      </w:r>
      <w:r>
        <w:t>alse</w:t>
      </w:r>
    </w:p>
    <w:p w:rsidR="006171EA" w:rsidRDefault="006171EA" w:rsidP="00EC4AC2">
      <w:pPr>
        <w:spacing w:line="140" w:lineRule="atLeast"/>
        <w:ind w:left="420" w:firstLine="420"/>
      </w:pPr>
      <w:r>
        <w:t xml:space="preserve">(funcall (complement #'member) 'd '(a b c)) </w:t>
      </w:r>
      <w:r>
        <w:rPr>
          <w:rFonts w:ascii="宋体" w:eastAsia="宋体" w:hAnsi="宋体" w:hint="eastAsia"/>
        </w:rPr>
        <w:t>→</w:t>
      </w:r>
      <w:r>
        <w:t>true</w:t>
      </w:r>
    </w:p>
    <w:p w:rsidR="006171EA" w:rsidRDefault="006171EA" w:rsidP="00EC4AC2">
      <w:pPr>
        <w:spacing w:line="140" w:lineRule="atLeast"/>
      </w:pPr>
      <w:r>
        <w:t>See Also:</w:t>
      </w:r>
    </w:p>
    <w:p w:rsidR="006171EA" w:rsidRDefault="006171EA" w:rsidP="00EC4AC2">
      <w:pPr>
        <w:spacing w:line="140" w:lineRule="atLeast"/>
      </w:pPr>
      <w:r>
        <w:tab/>
        <w:t>not</w:t>
      </w:r>
    </w:p>
    <w:p w:rsidR="006171EA" w:rsidRDefault="006171EA" w:rsidP="00EC4AC2">
      <w:pPr>
        <w:spacing w:line="140" w:lineRule="atLeast"/>
      </w:pPr>
      <w:r>
        <w:rPr>
          <w:rFonts w:hint="eastAsia"/>
        </w:rPr>
        <w:t>N</w:t>
      </w:r>
      <w:r>
        <w:t>otes:</w:t>
      </w:r>
    </w:p>
    <w:p w:rsidR="006171EA" w:rsidRDefault="006171EA" w:rsidP="00EC4AC2">
      <w:pPr>
        <w:spacing w:line="140" w:lineRule="atLeast"/>
      </w:pPr>
      <w:r>
        <w:tab/>
      </w:r>
      <w:r>
        <w:tab/>
        <w:t xml:space="preserve">(complement x) </w:t>
      </w:r>
      <w:r>
        <w:rPr>
          <w:rFonts w:ascii="宋体" w:eastAsia="宋体" w:hAnsi="宋体" w:hint="eastAsia"/>
        </w:rPr>
        <w:t>≡</w:t>
      </w:r>
      <w:r>
        <w:t>#'(lambda (&amp;rest arguments) (not (apply x arguments)))</w:t>
      </w:r>
    </w:p>
    <w:p w:rsidR="006171EA" w:rsidRDefault="006171EA" w:rsidP="00EC4AC2">
      <w:pPr>
        <w:spacing w:line="140" w:lineRule="atLeast"/>
        <w:ind w:left="420"/>
      </w:pPr>
      <w:r>
        <w:t>In Common Lisp, functions with names like "xxx-if-not" are related to functions with names like "xxx-if" in that</w:t>
      </w:r>
    </w:p>
    <w:p w:rsidR="006171EA" w:rsidRDefault="006171EA" w:rsidP="00EC4AC2">
      <w:pPr>
        <w:spacing w:line="140" w:lineRule="atLeast"/>
        <w:ind w:left="420"/>
      </w:pPr>
      <w:r>
        <w:t xml:space="preserve">(xxx-if-not f . arguments) </w:t>
      </w:r>
      <w:r>
        <w:rPr>
          <w:rFonts w:ascii="宋体" w:eastAsia="宋体" w:hAnsi="宋体" w:hint="eastAsia"/>
        </w:rPr>
        <w:t>≡</w:t>
      </w:r>
      <w:r>
        <w:rPr>
          <w:rFonts w:hint="eastAsia"/>
        </w:rPr>
        <w:t>(</w:t>
      </w:r>
      <w:r>
        <w:t>xxx-if (complement f) . arguments)</w:t>
      </w:r>
    </w:p>
    <w:p w:rsidR="006171EA" w:rsidRDefault="006171EA" w:rsidP="00EC4AC2">
      <w:pPr>
        <w:spacing w:line="140" w:lineRule="atLeast"/>
        <w:ind w:left="420"/>
      </w:pPr>
      <w:r>
        <w:t>For example,</w:t>
      </w:r>
    </w:p>
    <w:p w:rsidR="006171EA" w:rsidRDefault="006171EA" w:rsidP="00EC4AC2">
      <w:pPr>
        <w:spacing w:line="140" w:lineRule="atLeast"/>
        <w:ind w:left="420"/>
      </w:pPr>
      <w:r>
        <w:tab/>
        <w:t xml:space="preserve">(find-if-not #'zerop '(0 0 3)) </w:t>
      </w:r>
      <w:r>
        <w:rPr>
          <w:rFonts w:ascii="宋体" w:eastAsia="宋体" w:hAnsi="宋体" w:hint="eastAsia"/>
        </w:rPr>
        <w:t>≡</w:t>
      </w:r>
    </w:p>
    <w:p w:rsidR="006171EA" w:rsidRDefault="006171EA" w:rsidP="00EC4AC2">
      <w:pPr>
        <w:spacing w:line="140" w:lineRule="atLeast"/>
        <w:ind w:left="420"/>
      </w:pPr>
      <w:r>
        <w:tab/>
        <w:t xml:space="preserve">(find-if (complement #'zerop) '(0 0 3)) </w:t>
      </w:r>
      <w:r>
        <w:rPr>
          <w:rFonts w:ascii="宋体" w:eastAsia="宋体" w:hAnsi="宋体" w:hint="eastAsia"/>
        </w:rPr>
        <w:t>≡</w:t>
      </w:r>
      <w:r>
        <w:rPr>
          <w:rFonts w:hint="eastAsia"/>
        </w:rPr>
        <w:t>3</w:t>
      </w:r>
    </w:p>
    <w:p w:rsidR="006171EA" w:rsidRDefault="006171EA" w:rsidP="00EC4AC2">
      <w:pPr>
        <w:spacing w:line="140" w:lineRule="atLeast"/>
        <w:ind w:left="420"/>
      </w:pPr>
      <w:r>
        <w:t>Note that since the "xxx-if-not" functions and the :test-not arguments have been deprecated, uses of "xxx-if" functions or :test arguments with complement are preferred.</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c</w:t>
            </w:r>
            <w:r>
              <w:t>onstantly</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Function</w:t>
            </w:r>
          </w:p>
        </w:tc>
      </w:tr>
    </w:tbl>
    <w:p w:rsidR="006171EA" w:rsidRDefault="006171EA" w:rsidP="00EC4AC2">
      <w:pPr>
        <w:spacing w:line="140" w:lineRule="atLeast"/>
      </w:pPr>
      <w:r>
        <w:t>Syntax:</w:t>
      </w:r>
    </w:p>
    <w:p w:rsidR="006171EA" w:rsidRDefault="006171EA" w:rsidP="00EC4AC2">
      <w:pPr>
        <w:spacing w:line="140" w:lineRule="atLeast"/>
      </w:pPr>
      <w:r>
        <w:tab/>
        <w:t xml:space="preserve">constantly value </w:t>
      </w:r>
      <w:r>
        <w:rPr>
          <w:rFonts w:ascii="宋体" w:eastAsia="宋体" w:hAnsi="宋体" w:hint="eastAsia"/>
        </w:rPr>
        <w:t>→</w:t>
      </w:r>
      <w:r>
        <w:t>function</w:t>
      </w:r>
    </w:p>
    <w:p w:rsidR="006171EA" w:rsidRDefault="006171EA" w:rsidP="00EC4AC2">
      <w:pPr>
        <w:spacing w:line="140" w:lineRule="atLeast"/>
      </w:pPr>
      <w:r>
        <w:t>Arguments and Values:</w:t>
      </w:r>
    </w:p>
    <w:p w:rsidR="006171EA" w:rsidRDefault="006171EA" w:rsidP="00EC4AC2">
      <w:pPr>
        <w:spacing w:line="140" w:lineRule="atLeast"/>
      </w:pPr>
      <w:r>
        <w:tab/>
        <w:t>value—an object.</w:t>
      </w:r>
    </w:p>
    <w:p w:rsidR="006171EA" w:rsidRDefault="006171EA" w:rsidP="00EC4AC2">
      <w:pPr>
        <w:spacing w:line="140" w:lineRule="atLeast"/>
        <w:ind w:firstLine="420"/>
      </w:pPr>
      <w:r>
        <w:lastRenderedPageBreak/>
        <w:t>function—a function.</w:t>
      </w:r>
    </w:p>
    <w:p w:rsidR="006171EA" w:rsidRDefault="006171EA" w:rsidP="00EC4AC2">
      <w:pPr>
        <w:spacing w:line="140" w:lineRule="atLeast"/>
      </w:pPr>
      <w:r>
        <w:rPr>
          <w:rFonts w:hint="eastAsia"/>
        </w:rPr>
        <w:t>D</w:t>
      </w:r>
      <w:r>
        <w:t>escription:</w:t>
      </w:r>
    </w:p>
    <w:p w:rsidR="006171EA" w:rsidRDefault="006171EA" w:rsidP="00EC4AC2">
      <w:pPr>
        <w:spacing w:line="140" w:lineRule="atLeast"/>
        <w:ind w:left="420"/>
      </w:pPr>
      <w:r>
        <w:t>constantly returns a function that accepts any number of arguments, that has no side-effects, and that always returns value.</w:t>
      </w:r>
    </w:p>
    <w:p w:rsidR="006171EA" w:rsidRDefault="006171EA" w:rsidP="00EC4AC2">
      <w:pPr>
        <w:spacing w:line="140" w:lineRule="atLeast"/>
      </w:pPr>
      <w:r>
        <w:t>Examples:</w:t>
      </w:r>
    </w:p>
    <w:p w:rsidR="006171EA" w:rsidRDefault="006171EA" w:rsidP="00EC4AC2">
      <w:pPr>
        <w:spacing w:line="140" w:lineRule="atLeast"/>
      </w:pPr>
      <w:r>
        <w:tab/>
      </w:r>
      <w:r>
        <w:tab/>
        <w:t xml:space="preserve">(mapcar (constantly 3) '(a b c d)) </w:t>
      </w:r>
      <w:r>
        <w:rPr>
          <w:rFonts w:ascii="宋体" w:eastAsia="宋体" w:hAnsi="宋体" w:hint="eastAsia"/>
        </w:rPr>
        <w:t>→</w:t>
      </w:r>
      <w:r>
        <w:rPr>
          <w:rFonts w:hint="eastAsia"/>
        </w:rPr>
        <w:t>(</w:t>
      </w:r>
      <w:r>
        <w:t>3 3 3 3)</w:t>
      </w:r>
    </w:p>
    <w:p w:rsidR="006171EA" w:rsidRDefault="006171EA" w:rsidP="00EC4AC2">
      <w:pPr>
        <w:spacing w:line="140" w:lineRule="atLeast"/>
      </w:pPr>
      <w:r>
        <w:tab/>
      </w:r>
      <w:r>
        <w:tab/>
        <w:t>(defmacro with-vars (vars &amp;body forms)</w:t>
      </w:r>
    </w:p>
    <w:p w:rsidR="006171EA" w:rsidRDefault="006171EA" w:rsidP="00EC4AC2">
      <w:pPr>
        <w:spacing w:line="140" w:lineRule="atLeast"/>
      </w:pPr>
      <w:r>
        <w:tab/>
      </w:r>
      <w:r>
        <w:tab/>
      </w:r>
      <w:r>
        <w:tab/>
        <w:t>`((lambda ,vars ,@forms) ,@(mapcar (constantly nil) vars)))</w:t>
      </w:r>
    </w:p>
    <w:p w:rsidR="006171EA" w:rsidRDefault="006171EA" w:rsidP="00EC4AC2">
      <w:pPr>
        <w:spacing w:line="140" w:lineRule="atLeast"/>
      </w:pPr>
      <w:r>
        <w:tab/>
      </w:r>
      <w:r>
        <w:rPr>
          <w:rFonts w:ascii="宋体" w:eastAsia="宋体" w:hAnsi="宋体" w:hint="eastAsia"/>
        </w:rPr>
        <w:t>→</w:t>
      </w:r>
      <w:r>
        <w:t>WITH-VARS</w:t>
      </w:r>
    </w:p>
    <w:p w:rsidR="006171EA" w:rsidRDefault="006171EA" w:rsidP="00EC4AC2">
      <w:pPr>
        <w:spacing w:line="140" w:lineRule="atLeast"/>
      </w:pPr>
      <w:r>
        <w:tab/>
      </w:r>
      <w:r>
        <w:tab/>
        <w:t>(macroexpand '(with-vars (a b) (setq a 3 b (* a a)) (list a b)))</w:t>
      </w:r>
    </w:p>
    <w:p w:rsidR="006171EA" w:rsidRDefault="006171EA" w:rsidP="00EC4AC2">
      <w:pPr>
        <w:spacing w:line="140" w:lineRule="atLeast"/>
      </w:pPr>
      <w:r>
        <w:tab/>
      </w:r>
      <w:r>
        <w:rPr>
          <w:rFonts w:ascii="宋体" w:eastAsia="宋体" w:hAnsi="宋体" w:hint="eastAsia"/>
        </w:rPr>
        <w:t>→</w:t>
      </w:r>
      <w:r>
        <w:t>((LAMBDA (A B) (SETQ A 3 B (* A A)) (LIST A B)) NIL NIL), true</w:t>
      </w:r>
    </w:p>
    <w:p w:rsidR="006171EA" w:rsidRDefault="006171EA" w:rsidP="00EC4AC2">
      <w:pPr>
        <w:spacing w:line="140" w:lineRule="atLeast"/>
      </w:pPr>
      <w:r>
        <w:rPr>
          <w:rFonts w:hint="eastAsia"/>
        </w:rPr>
        <w:t>S</w:t>
      </w:r>
      <w:r>
        <w:t>ee Also:</w:t>
      </w:r>
    </w:p>
    <w:p w:rsidR="006171EA" w:rsidRDefault="006171EA" w:rsidP="00EC4AC2">
      <w:pPr>
        <w:spacing w:line="140" w:lineRule="atLeast"/>
      </w:pPr>
      <w:r>
        <w:tab/>
        <w:t>identity</w:t>
      </w:r>
    </w:p>
    <w:p w:rsidR="006171EA" w:rsidRDefault="006171EA" w:rsidP="00EC4AC2">
      <w:pPr>
        <w:spacing w:line="140" w:lineRule="atLeast"/>
      </w:pPr>
      <w:r>
        <w:t>Notes:</w:t>
      </w:r>
    </w:p>
    <w:p w:rsidR="006171EA" w:rsidRDefault="006171EA" w:rsidP="00EC4AC2">
      <w:pPr>
        <w:spacing w:line="140" w:lineRule="atLeast"/>
      </w:pPr>
      <w:r>
        <w:tab/>
        <w:t>constantly could be defined by:</w:t>
      </w:r>
    </w:p>
    <w:p w:rsidR="006171EA" w:rsidRDefault="006171EA" w:rsidP="00EC4AC2">
      <w:pPr>
        <w:spacing w:line="140" w:lineRule="atLeast"/>
      </w:pPr>
      <w:r>
        <w:tab/>
      </w:r>
      <w:r>
        <w:tab/>
        <w:t>(defun constantly (object)</w:t>
      </w:r>
    </w:p>
    <w:p w:rsidR="006171EA" w:rsidRDefault="006171EA" w:rsidP="00EC4AC2">
      <w:pPr>
        <w:spacing w:line="140" w:lineRule="atLeast"/>
      </w:pPr>
      <w:r>
        <w:tab/>
      </w:r>
      <w:r>
        <w:tab/>
      </w:r>
      <w:r>
        <w:tab/>
        <w:t>#'(lambda (&amp;rest arguments) object))</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e</w:t>
            </w:r>
            <w:r>
              <w:t>very, some, notevery, notany</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Function</w:t>
            </w:r>
          </w:p>
        </w:tc>
      </w:tr>
    </w:tbl>
    <w:p w:rsidR="006171EA" w:rsidRDefault="006171EA" w:rsidP="00EC4AC2">
      <w:pPr>
        <w:spacing w:line="140" w:lineRule="atLeast"/>
      </w:pPr>
      <w:r>
        <w:t>Syntax:</w:t>
      </w:r>
    </w:p>
    <w:p w:rsidR="006171EA" w:rsidRDefault="006171EA" w:rsidP="00EC4AC2">
      <w:pPr>
        <w:spacing w:line="140" w:lineRule="atLeast"/>
      </w:pPr>
      <w:r>
        <w:tab/>
        <w:t>every predicate &amp;rest sequences</w:t>
      </w:r>
      <w:r>
        <w:rPr>
          <w:vertAlign w:val="superscript"/>
        </w:rPr>
        <w:t>+</w:t>
      </w:r>
      <w:r>
        <w:t xml:space="preserve"> </w:t>
      </w:r>
      <w:r>
        <w:rPr>
          <w:rFonts w:ascii="宋体" w:eastAsia="宋体" w:hAnsi="宋体" w:hint="eastAsia"/>
        </w:rPr>
        <w:t>→</w:t>
      </w:r>
      <w:r>
        <w:t>generalized-boolean</w:t>
      </w:r>
    </w:p>
    <w:p w:rsidR="006171EA" w:rsidRDefault="006171EA" w:rsidP="00EC4AC2">
      <w:pPr>
        <w:spacing w:line="140" w:lineRule="atLeast"/>
      </w:pPr>
      <w:r>
        <w:tab/>
        <w:t>some predicate &amp;rest sequences</w:t>
      </w:r>
      <w:r>
        <w:rPr>
          <w:vertAlign w:val="superscript"/>
        </w:rPr>
        <w:t>+</w:t>
      </w:r>
      <w:r>
        <w:t xml:space="preserve"> </w:t>
      </w:r>
      <w:r>
        <w:rPr>
          <w:rFonts w:ascii="宋体" w:eastAsia="宋体" w:hAnsi="宋体" w:hint="eastAsia"/>
        </w:rPr>
        <w:t>→</w:t>
      </w:r>
      <w:r>
        <w:t>result</w:t>
      </w:r>
    </w:p>
    <w:p w:rsidR="006171EA" w:rsidRDefault="006171EA" w:rsidP="00EC4AC2">
      <w:pPr>
        <w:spacing w:line="140" w:lineRule="atLeast"/>
      </w:pPr>
      <w:r>
        <w:tab/>
        <w:t>notevery predicate &amp;rest sequences</w:t>
      </w:r>
      <w:r>
        <w:rPr>
          <w:vertAlign w:val="superscript"/>
        </w:rPr>
        <w:t>+</w:t>
      </w:r>
      <w:r>
        <w:t xml:space="preserve"> </w:t>
      </w:r>
      <w:r>
        <w:rPr>
          <w:rFonts w:ascii="宋体" w:eastAsia="宋体" w:hAnsi="宋体" w:hint="eastAsia"/>
        </w:rPr>
        <w:t>→</w:t>
      </w:r>
      <w:r>
        <w:t>generalized-boolean</w:t>
      </w:r>
    </w:p>
    <w:p w:rsidR="006171EA" w:rsidRDefault="006171EA" w:rsidP="00EC4AC2">
      <w:pPr>
        <w:spacing w:line="140" w:lineRule="atLeast"/>
      </w:pPr>
      <w:r>
        <w:tab/>
        <w:t>notany predicate &amp;rest sequences</w:t>
      </w:r>
      <w:r>
        <w:rPr>
          <w:vertAlign w:val="superscript"/>
        </w:rPr>
        <w:t>+</w:t>
      </w:r>
      <w:r>
        <w:t xml:space="preserve"> </w:t>
      </w:r>
      <w:r>
        <w:rPr>
          <w:rFonts w:ascii="宋体" w:eastAsia="宋体" w:hAnsi="宋体" w:hint="eastAsia"/>
        </w:rPr>
        <w:t>→</w:t>
      </w:r>
      <w:r>
        <w:t>generalized-boolean</w:t>
      </w:r>
    </w:p>
    <w:p w:rsidR="006171EA" w:rsidRDefault="006171EA" w:rsidP="00EC4AC2">
      <w:pPr>
        <w:spacing w:line="140" w:lineRule="atLeast"/>
      </w:pPr>
      <w:r>
        <w:t>Arguments and Values:</w:t>
      </w:r>
    </w:p>
    <w:p w:rsidR="006171EA" w:rsidRDefault="006171EA" w:rsidP="00EC4AC2">
      <w:pPr>
        <w:spacing w:line="140" w:lineRule="atLeast"/>
      </w:pPr>
      <w:r>
        <w:tab/>
        <w:t>predicate—a designator for a function of as many arguments as there are sequences.</w:t>
      </w:r>
    </w:p>
    <w:p w:rsidR="006171EA" w:rsidRDefault="006171EA" w:rsidP="00EC4AC2">
      <w:pPr>
        <w:spacing w:line="140" w:lineRule="atLeast"/>
        <w:ind w:firstLine="420"/>
      </w:pPr>
      <w:r>
        <w:lastRenderedPageBreak/>
        <w:t>sequence—a sequence.</w:t>
      </w:r>
    </w:p>
    <w:p w:rsidR="006171EA" w:rsidRDefault="006171EA" w:rsidP="00EC4AC2">
      <w:pPr>
        <w:spacing w:line="140" w:lineRule="atLeast"/>
        <w:ind w:firstLine="420"/>
      </w:pPr>
      <w:r>
        <w:t>result—an object.</w:t>
      </w:r>
    </w:p>
    <w:p w:rsidR="006171EA" w:rsidRDefault="006171EA" w:rsidP="00EC4AC2">
      <w:pPr>
        <w:spacing w:line="140" w:lineRule="atLeast"/>
        <w:ind w:firstLine="420"/>
      </w:pPr>
      <w:r>
        <w:t>generalized-boolean—a generalized boolean.</w:t>
      </w:r>
    </w:p>
    <w:p w:rsidR="006171EA" w:rsidRDefault="006171EA" w:rsidP="00EC4AC2">
      <w:pPr>
        <w:spacing w:line="140" w:lineRule="atLeast"/>
      </w:pPr>
      <w:r>
        <w:t>Description:</w:t>
      </w:r>
    </w:p>
    <w:p w:rsidR="006171EA" w:rsidRDefault="006171EA" w:rsidP="00EC4AC2">
      <w:pPr>
        <w:spacing w:line="140" w:lineRule="atLeast"/>
        <w:ind w:left="420"/>
      </w:pPr>
      <w:r>
        <w:t>every, some, notevery, and notany test elements of sequences for satisfaction of a given predicate. The first argument to predicate is an element of the first sequence; each succeeding argument is an element of a succeeding sequence.</w:t>
      </w:r>
    </w:p>
    <w:p w:rsidR="006171EA" w:rsidRDefault="006171EA" w:rsidP="00EC4AC2">
      <w:pPr>
        <w:spacing w:line="140" w:lineRule="atLeast"/>
        <w:ind w:left="420"/>
      </w:pPr>
      <w:r>
        <w:t>Predicate is first applied to the elements with index 0 in each of the sequences, and possibly then to the elements with index 1, and so on, until a termination criterion is met or the end of the shortest of the sequences is reached.</w:t>
      </w:r>
    </w:p>
    <w:p w:rsidR="006171EA" w:rsidRDefault="006171EA" w:rsidP="00EC4AC2">
      <w:pPr>
        <w:spacing w:line="140" w:lineRule="atLeast"/>
        <w:ind w:left="420"/>
      </w:pPr>
      <w:r>
        <w:t>every returns false as soon as any invocation of predicate returns false. If the end of a sequence is reached, every returns true. Thus, every returns true if and only if every invocation of predicate returns true.</w:t>
      </w:r>
    </w:p>
    <w:p w:rsidR="006171EA" w:rsidRDefault="006171EA" w:rsidP="00EC4AC2">
      <w:pPr>
        <w:spacing w:line="140" w:lineRule="atLeast"/>
        <w:ind w:left="420"/>
      </w:pPr>
      <w:r>
        <w:t>some returns the first non-nil value which is returned by an invocation of predicate. If the end of a sequence is reached without any invocation of the predicate returning true, some returns false. Thus, some returns true if and only if some invocation of predicate returns true.</w:t>
      </w:r>
    </w:p>
    <w:p w:rsidR="006171EA" w:rsidRDefault="006171EA" w:rsidP="00EC4AC2">
      <w:pPr>
        <w:spacing w:line="140" w:lineRule="atLeast"/>
        <w:ind w:left="420"/>
      </w:pPr>
      <w:r>
        <w:t>notany returns false as soon as any invocation of predicate returns true. If the end of a sequence is reached, notany returns true. Thus, notany returns true if and only if it is not the case that any invocation of predicate returns true.</w:t>
      </w:r>
    </w:p>
    <w:p w:rsidR="006171EA" w:rsidRDefault="006171EA" w:rsidP="00EC4AC2">
      <w:pPr>
        <w:spacing w:line="140" w:lineRule="atLeast"/>
        <w:ind w:left="420"/>
      </w:pPr>
      <w:r>
        <w:t>notevery returns true as soon as any invocation of predicate returns false. If the end of a sequence is reached, notevery returns false. Thus, notevery returns true if and only if it is not the case that every invocation of predicate returns true.</w:t>
      </w:r>
    </w:p>
    <w:p w:rsidR="006171EA" w:rsidRDefault="006171EA" w:rsidP="00EC4AC2">
      <w:pPr>
        <w:spacing w:line="140" w:lineRule="atLeast"/>
      </w:pPr>
      <w:r>
        <w:t>Examples:</w:t>
      </w:r>
    </w:p>
    <w:p w:rsidR="006171EA" w:rsidRDefault="006171EA" w:rsidP="00EC4AC2">
      <w:pPr>
        <w:spacing w:line="140" w:lineRule="atLeast"/>
        <w:ind w:left="420" w:firstLine="420"/>
      </w:pPr>
      <w:r>
        <w:t xml:space="preserve">(every #'characterp "abc") </w:t>
      </w:r>
      <w:r>
        <w:rPr>
          <w:rFonts w:ascii="宋体" w:eastAsia="宋体" w:hAnsi="宋体" w:hint="eastAsia"/>
        </w:rPr>
        <w:t>→</w:t>
      </w:r>
      <w:r>
        <w:t>true</w:t>
      </w:r>
    </w:p>
    <w:p w:rsidR="006171EA" w:rsidRDefault="006171EA" w:rsidP="00EC4AC2">
      <w:pPr>
        <w:spacing w:line="140" w:lineRule="atLeast"/>
        <w:ind w:left="420" w:firstLine="420"/>
      </w:pPr>
      <w:r>
        <w:t xml:space="preserve">(some #'= '(1 2 3 4 5) '(5 4 3 2 1)) </w:t>
      </w:r>
      <w:r>
        <w:rPr>
          <w:rFonts w:ascii="宋体" w:eastAsia="宋体" w:hAnsi="宋体" w:hint="eastAsia"/>
        </w:rPr>
        <w:t>→</w:t>
      </w:r>
      <w:r>
        <w:t>false</w:t>
      </w:r>
    </w:p>
    <w:p w:rsidR="006171EA" w:rsidRDefault="006171EA" w:rsidP="00EC4AC2">
      <w:pPr>
        <w:spacing w:line="140" w:lineRule="atLeast"/>
        <w:ind w:left="420" w:firstLine="420"/>
      </w:pPr>
      <w:r>
        <w:t xml:space="preserve">(notevery #'&lt; '(1 2 3 4) '(5 6 7 8) '(9 10 11 12)) </w:t>
      </w:r>
      <w:r>
        <w:rPr>
          <w:rFonts w:ascii="宋体" w:eastAsia="宋体" w:hAnsi="宋体" w:hint="eastAsia"/>
        </w:rPr>
        <w:t>→</w:t>
      </w:r>
      <w:r>
        <w:rPr>
          <w:rFonts w:hint="eastAsia"/>
        </w:rPr>
        <w:t>f</w:t>
      </w:r>
      <w:r>
        <w:t>alse</w:t>
      </w:r>
    </w:p>
    <w:p w:rsidR="006171EA" w:rsidRDefault="006171EA" w:rsidP="00EC4AC2">
      <w:pPr>
        <w:spacing w:line="140" w:lineRule="atLeast"/>
        <w:ind w:left="420" w:firstLine="420"/>
      </w:pPr>
      <w:r>
        <w:t xml:space="preserve">(notany #'&gt; '(1 2 3 4) '(5 6 7 8) '(9 10 11 12)) </w:t>
      </w:r>
      <w:r>
        <w:rPr>
          <w:rFonts w:ascii="宋体" w:eastAsia="宋体" w:hAnsi="宋体" w:hint="eastAsia"/>
        </w:rPr>
        <w:t>→</w:t>
      </w:r>
      <w:r>
        <w:rPr>
          <w:rFonts w:hint="eastAsia"/>
        </w:rPr>
        <w:t>t</w:t>
      </w:r>
      <w:r>
        <w:t>rue</w:t>
      </w:r>
    </w:p>
    <w:p w:rsidR="006171EA" w:rsidRDefault="006171EA" w:rsidP="00EC4AC2">
      <w:pPr>
        <w:spacing w:line="140" w:lineRule="atLeast"/>
      </w:pPr>
      <w:r>
        <w:lastRenderedPageBreak/>
        <w:t>Exceptional Situations:</w:t>
      </w:r>
    </w:p>
    <w:p w:rsidR="006171EA" w:rsidRDefault="006171EA" w:rsidP="00EC4AC2">
      <w:pPr>
        <w:spacing w:line="140" w:lineRule="atLeast"/>
        <w:ind w:left="420"/>
      </w:pPr>
      <w:r>
        <w:t>Should signal type-error if its first argument is neither a symbol nor a function or if any subsequent argument if not a proper sequence.</w:t>
      </w:r>
    </w:p>
    <w:p w:rsidR="006171EA" w:rsidRDefault="006171EA" w:rsidP="00EC4AC2">
      <w:pPr>
        <w:spacing w:line="140" w:lineRule="atLeast"/>
        <w:ind w:left="420"/>
      </w:pPr>
      <w:r>
        <w:t>Other exceptional situations are possible, depending on the nature of the predicate.</w:t>
      </w:r>
    </w:p>
    <w:p w:rsidR="006171EA" w:rsidRDefault="006171EA" w:rsidP="00EC4AC2">
      <w:pPr>
        <w:spacing w:line="140" w:lineRule="atLeast"/>
      </w:pPr>
      <w:r>
        <w:t>See Also:</w:t>
      </w:r>
    </w:p>
    <w:p w:rsidR="006171EA" w:rsidRDefault="006171EA" w:rsidP="00EC4AC2">
      <w:pPr>
        <w:spacing w:line="140" w:lineRule="atLeast"/>
      </w:pPr>
      <w:r>
        <w:tab/>
        <w:t>and, or, Section 3.6 (Traversal Rules and Side Effects)</w:t>
      </w:r>
    </w:p>
    <w:p w:rsidR="006171EA" w:rsidRDefault="006171EA" w:rsidP="00EC4AC2">
      <w:pPr>
        <w:spacing w:line="140" w:lineRule="atLeast"/>
      </w:pPr>
      <w:r>
        <w:t>Notes:</w:t>
      </w:r>
    </w:p>
    <w:p w:rsidR="006171EA" w:rsidRDefault="006171EA" w:rsidP="00EC4AC2">
      <w:pPr>
        <w:spacing w:line="140" w:lineRule="atLeast"/>
      </w:pPr>
      <w:r>
        <w:tab/>
      </w:r>
      <w:r>
        <w:tab/>
        <w:t xml:space="preserve">(notany predicate {sequence}*) </w:t>
      </w:r>
      <w:r>
        <w:rPr>
          <w:rFonts w:ascii="宋体" w:eastAsia="宋体" w:hAnsi="宋体" w:hint="eastAsia"/>
        </w:rPr>
        <w:t>≡</w:t>
      </w:r>
      <w:r>
        <w:t>(not (some predicate {sequence}*))</w:t>
      </w:r>
    </w:p>
    <w:p w:rsidR="006171EA" w:rsidRDefault="006171EA" w:rsidP="00EC4AC2">
      <w:pPr>
        <w:spacing w:line="140" w:lineRule="atLeast"/>
      </w:pPr>
      <w:r>
        <w:tab/>
      </w:r>
      <w:r>
        <w:tab/>
        <w:t xml:space="preserve">(notevery predicate {sequence}*) </w:t>
      </w:r>
      <w:r>
        <w:rPr>
          <w:rFonts w:ascii="宋体" w:eastAsia="宋体" w:hAnsi="宋体" w:hint="eastAsia"/>
        </w:rPr>
        <w:t>≡</w:t>
      </w:r>
      <w:r>
        <w:t>(not (every predicate {sequence}*))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a</w:t>
            </w:r>
            <w:r>
              <w:t>nd</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Macro</w:t>
            </w:r>
          </w:p>
        </w:tc>
      </w:tr>
    </w:tbl>
    <w:p w:rsidR="006171EA" w:rsidRDefault="006171EA" w:rsidP="00EC4AC2">
      <w:pPr>
        <w:spacing w:line="140" w:lineRule="atLeast"/>
      </w:pPr>
      <w:r>
        <w:t>Syntax:</w:t>
      </w:r>
    </w:p>
    <w:p w:rsidR="006171EA" w:rsidRDefault="006171EA" w:rsidP="00EC4AC2">
      <w:pPr>
        <w:spacing w:line="140" w:lineRule="atLeast"/>
      </w:pPr>
      <w:r>
        <w:tab/>
        <w:t xml:space="preserve">and {form}* </w:t>
      </w:r>
      <w:r>
        <w:rPr>
          <w:rFonts w:ascii="宋体" w:eastAsia="宋体" w:hAnsi="宋体" w:hint="eastAsia"/>
        </w:rPr>
        <w:t>→</w:t>
      </w:r>
      <w:r>
        <w:t>{result}*</w:t>
      </w:r>
    </w:p>
    <w:p w:rsidR="006171EA" w:rsidRDefault="006171EA" w:rsidP="00EC4AC2">
      <w:pPr>
        <w:spacing w:line="140" w:lineRule="atLeast"/>
      </w:pPr>
      <w:r>
        <w:t>Arguments and Values:</w:t>
      </w:r>
    </w:p>
    <w:p w:rsidR="006171EA" w:rsidRDefault="006171EA" w:rsidP="00EC4AC2">
      <w:pPr>
        <w:spacing w:line="140" w:lineRule="atLeast"/>
      </w:pPr>
      <w:r>
        <w:tab/>
        <w:t>form—a form.</w:t>
      </w:r>
    </w:p>
    <w:p w:rsidR="006171EA" w:rsidRDefault="006171EA" w:rsidP="00EC4AC2">
      <w:pPr>
        <w:spacing w:line="140" w:lineRule="atLeast"/>
        <w:ind w:left="420"/>
      </w:pPr>
      <w:r>
        <w:t>results—the values resulting from the evaluation of the last form, or the symbols nil or t.</w:t>
      </w:r>
    </w:p>
    <w:p w:rsidR="006171EA" w:rsidRDefault="006171EA" w:rsidP="00EC4AC2">
      <w:pPr>
        <w:spacing w:line="140" w:lineRule="atLeast"/>
      </w:pPr>
      <w:r>
        <w:t>Description:</w:t>
      </w:r>
    </w:p>
    <w:p w:rsidR="006171EA" w:rsidRDefault="006171EA" w:rsidP="00EC4AC2">
      <w:pPr>
        <w:spacing w:line="140" w:lineRule="atLeast"/>
        <w:ind w:left="420"/>
      </w:pPr>
      <w:r>
        <w:t>The macro and evaluates each form one at a time form left to right. As soon as any form evaluates to nil, and returns nil without evaluating the remaining forms. If all forms but the last evaluate to true values, and returns the results produced by evaluating the last form.</w:t>
      </w:r>
    </w:p>
    <w:p w:rsidR="006171EA" w:rsidRDefault="006171EA" w:rsidP="00EC4AC2">
      <w:pPr>
        <w:spacing w:line="140" w:lineRule="atLeast"/>
        <w:ind w:left="420"/>
      </w:pPr>
      <w:r>
        <w:t>If no forms are supplied, (and) returns t.</w:t>
      </w:r>
    </w:p>
    <w:p w:rsidR="006171EA" w:rsidRDefault="006171EA" w:rsidP="00EC4AC2">
      <w:pPr>
        <w:spacing w:line="140" w:lineRule="atLeast"/>
        <w:ind w:left="420"/>
      </w:pPr>
      <w:r>
        <w:t>and passes back multiple values from the last subform but not from subforms other than the last.</w:t>
      </w:r>
    </w:p>
    <w:p w:rsidR="006171EA" w:rsidRDefault="006171EA" w:rsidP="00EC4AC2">
      <w:pPr>
        <w:spacing w:line="140" w:lineRule="atLeast"/>
      </w:pPr>
      <w:r>
        <w:t>Examples:</w:t>
      </w:r>
    </w:p>
    <w:p w:rsidR="006171EA" w:rsidRDefault="006171EA" w:rsidP="00EC4AC2">
      <w:pPr>
        <w:spacing w:line="140" w:lineRule="atLeast"/>
      </w:pPr>
      <w:r>
        <w:tab/>
      </w:r>
      <w:r>
        <w:tab/>
        <w:t>(if</w:t>
      </w:r>
      <w:r>
        <w:tab/>
        <w:t>(and</w:t>
      </w:r>
      <w:r>
        <w:tab/>
        <w:t>(&gt;= n 0)</w:t>
      </w:r>
    </w:p>
    <w:p w:rsidR="006171EA" w:rsidRDefault="006171EA" w:rsidP="00EC4AC2">
      <w:pPr>
        <w:spacing w:line="140" w:lineRule="atLeast"/>
      </w:pPr>
      <w:r>
        <w:lastRenderedPageBreak/>
        <w:tab/>
      </w:r>
      <w:r>
        <w:tab/>
      </w:r>
      <w:r>
        <w:tab/>
      </w:r>
      <w:r>
        <w:tab/>
        <w:t>(&lt; n (length a-simple-vector))</w:t>
      </w:r>
    </w:p>
    <w:p w:rsidR="006171EA" w:rsidRDefault="006171EA" w:rsidP="00EC4AC2">
      <w:pPr>
        <w:spacing w:line="140" w:lineRule="atLeast"/>
      </w:pPr>
      <w:r>
        <w:tab/>
      </w:r>
      <w:r>
        <w:tab/>
      </w:r>
      <w:r>
        <w:tab/>
      </w:r>
      <w:r>
        <w:tab/>
        <w:t>(eq (elt a-simple-vector n) 'foo))</w:t>
      </w:r>
    </w:p>
    <w:p w:rsidR="006171EA" w:rsidRDefault="006171EA" w:rsidP="00EC4AC2">
      <w:pPr>
        <w:spacing w:line="140" w:lineRule="atLeast"/>
      </w:pPr>
      <w:r>
        <w:tab/>
      </w:r>
      <w:r>
        <w:tab/>
      </w:r>
      <w:r>
        <w:tab/>
        <w:t>(princ "Foo!"))</w:t>
      </w:r>
    </w:p>
    <w:p w:rsidR="006171EA" w:rsidRDefault="006171EA" w:rsidP="00EC4AC2">
      <w:pPr>
        <w:spacing w:line="140" w:lineRule="atLeast"/>
        <w:ind w:left="420"/>
      </w:pPr>
      <w:r>
        <w:t>The above expression prints Foo! If element n of a-simple-vector is the symbol foo, provided also that n is indeed a valid index for a-simple-vector. Because and guarantees left-to-right testing of its parts, elt is not called if n is out of range.</w:t>
      </w:r>
    </w:p>
    <w:p w:rsidR="006171EA" w:rsidRDefault="006171EA" w:rsidP="00EC4AC2">
      <w:pPr>
        <w:spacing w:line="140" w:lineRule="atLeast"/>
        <w:ind w:left="420"/>
      </w:pPr>
      <w:r>
        <w:tab/>
        <w:t xml:space="preserve">(setq temp1 1 temp2 1 temp3 1) </w:t>
      </w:r>
      <w:r>
        <w:rPr>
          <w:rFonts w:ascii="宋体" w:eastAsia="宋体" w:hAnsi="宋体" w:hint="eastAsia"/>
        </w:rPr>
        <w:t>→</w:t>
      </w:r>
      <w:r>
        <w:t>1</w:t>
      </w:r>
    </w:p>
    <w:p w:rsidR="006171EA" w:rsidRDefault="006171EA" w:rsidP="00EC4AC2">
      <w:pPr>
        <w:spacing w:line="140" w:lineRule="atLeast"/>
        <w:ind w:left="420"/>
      </w:pPr>
      <w:r>
        <w:tab/>
        <w:t xml:space="preserve">(and (incf temp1) (incf temp2) (incf temp3)) </w:t>
      </w:r>
      <w:r>
        <w:rPr>
          <w:rFonts w:ascii="宋体" w:eastAsia="宋体" w:hAnsi="宋体" w:hint="eastAsia"/>
        </w:rPr>
        <w:t>→</w:t>
      </w:r>
      <w:r>
        <w:rPr>
          <w:rFonts w:hint="eastAsia"/>
        </w:rPr>
        <w:t>2</w:t>
      </w:r>
    </w:p>
    <w:p w:rsidR="006171EA" w:rsidRDefault="006171EA" w:rsidP="00EC4AC2">
      <w:pPr>
        <w:spacing w:line="140" w:lineRule="atLeast"/>
        <w:ind w:left="420"/>
      </w:pPr>
      <w:r>
        <w:tab/>
        <w:t xml:space="preserve">(and (eql 2 temp1) (eql 2 temp2) (eql 2 temp3)) </w:t>
      </w:r>
      <w:r>
        <w:rPr>
          <w:rFonts w:ascii="宋体" w:eastAsia="宋体" w:hAnsi="宋体" w:hint="eastAsia"/>
        </w:rPr>
        <w:t>→</w:t>
      </w:r>
      <w:r>
        <w:rPr>
          <w:rFonts w:hint="eastAsia"/>
        </w:rPr>
        <w:t>t</w:t>
      </w:r>
      <w:r>
        <w:t>rue</w:t>
      </w:r>
    </w:p>
    <w:p w:rsidR="006171EA" w:rsidRDefault="006171EA" w:rsidP="00EC4AC2">
      <w:pPr>
        <w:spacing w:line="140" w:lineRule="atLeast"/>
        <w:ind w:left="420"/>
      </w:pPr>
      <w:r>
        <w:tab/>
        <w:t xml:space="preserve">(decf temp3) </w:t>
      </w:r>
      <w:r>
        <w:rPr>
          <w:rFonts w:ascii="宋体" w:eastAsia="宋体" w:hAnsi="宋体" w:hint="eastAsia"/>
        </w:rPr>
        <w:t>→</w:t>
      </w:r>
      <w:r>
        <w:t>1</w:t>
      </w:r>
    </w:p>
    <w:p w:rsidR="006171EA" w:rsidRDefault="006171EA" w:rsidP="00EC4AC2">
      <w:pPr>
        <w:spacing w:line="140" w:lineRule="atLeast"/>
        <w:ind w:left="420"/>
      </w:pPr>
      <w:r>
        <w:tab/>
        <w:t xml:space="preserve">(and (decf temp1) (decf temp2) (eq temp3 'nil) (decf temp3)) </w:t>
      </w:r>
      <w:r>
        <w:rPr>
          <w:rFonts w:ascii="宋体" w:eastAsia="宋体" w:hAnsi="宋体" w:hint="eastAsia"/>
        </w:rPr>
        <w:t>→</w:t>
      </w:r>
      <w:r>
        <w:rPr>
          <w:rFonts w:hint="eastAsia"/>
        </w:rPr>
        <w:t>N</w:t>
      </w:r>
      <w:r>
        <w:t>IL</w:t>
      </w:r>
    </w:p>
    <w:p w:rsidR="006171EA" w:rsidRDefault="006171EA" w:rsidP="00EC4AC2">
      <w:pPr>
        <w:spacing w:line="140" w:lineRule="atLeast"/>
        <w:ind w:left="420"/>
      </w:pPr>
      <w:r>
        <w:tab/>
        <w:t xml:space="preserve">(and (eql temp1 temp2) (eql temp2 temp3)) </w:t>
      </w:r>
      <w:r>
        <w:rPr>
          <w:rFonts w:ascii="宋体" w:eastAsia="宋体" w:hAnsi="宋体" w:hint="eastAsia"/>
        </w:rPr>
        <w:t>→</w:t>
      </w:r>
      <w:r>
        <w:t>true</w:t>
      </w:r>
    </w:p>
    <w:p w:rsidR="006171EA" w:rsidRDefault="006171EA" w:rsidP="00EC4AC2">
      <w:pPr>
        <w:spacing w:line="140" w:lineRule="atLeast"/>
        <w:ind w:left="420"/>
      </w:pPr>
      <w:r>
        <w:tab/>
        <w:t xml:space="preserve">(and) </w:t>
      </w:r>
      <w:r>
        <w:rPr>
          <w:rFonts w:ascii="宋体" w:eastAsia="宋体" w:hAnsi="宋体" w:hint="eastAsia"/>
        </w:rPr>
        <w:t>→</w:t>
      </w:r>
      <w:r>
        <w:t>T</w:t>
      </w:r>
    </w:p>
    <w:p w:rsidR="006171EA" w:rsidRDefault="006171EA" w:rsidP="00EC4AC2">
      <w:pPr>
        <w:spacing w:line="140" w:lineRule="atLeast"/>
      </w:pPr>
      <w:r>
        <w:t>See Also:</w:t>
      </w:r>
    </w:p>
    <w:p w:rsidR="006171EA" w:rsidRDefault="006171EA" w:rsidP="00EC4AC2">
      <w:pPr>
        <w:spacing w:line="140" w:lineRule="atLeast"/>
      </w:pPr>
      <w:r>
        <w:tab/>
        <w:t>cond, every, if, or, when</w:t>
      </w:r>
    </w:p>
    <w:p w:rsidR="006171EA" w:rsidRDefault="006171EA" w:rsidP="00EC4AC2">
      <w:pPr>
        <w:spacing w:line="140" w:lineRule="atLeast"/>
      </w:pPr>
      <w:r>
        <w:t>Notes:</w:t>
      </w:r>
    </w:p>
    <w:p w:rsidR="006171EA" w:rsidRDefault="006171EA" w:rsidP="00EC4AC2">
      <w:pPr>
        <w:spacing w:line="140" w:lineRule="atLeast"/>
      </w:pPr>
      <w:r>
        <w:tab/>
      </w:r>
      <w:r>
        <w:tab/>
        <w:t xml:space="preserve">(and form) </w:t>
      </w:r>
      <w:r>
        <w:rPr>
          <w:rFonts w:ascii="宋体" w:eastAsia="宋体" w:hAnsi="宋体" w:hint="eastAsia"/>
        </w:rPr>
        <w:t>≡</w:t>
      </w:r>
      <w:r>
        <w:t>(let () form)</w:t>
      </w:r>
    </w:p>
    <w:p w:rsidR="006171EA" w:rsidRDefault="006171EA" w:rsidP="00EC4AC2">
      <w:pPr>
        <w:spacing w:line="140" w:lineRule="atLeast"/>
      </w:pPr>
      <w:r>
        <w:tab/>
      </w:r>
      <w:r>
        <w:tab/>
        <w:t xml:space="preserve">(and form1 form2 ...) </w:t>
      </w:r>
      <w:r>
        <w:rPr>
          <w:rFonts w:ascii="宋体" w:eastAsia="宋体" w:hAnsi="宋体" w:hint="eastAsia"/>
        </w:rPr>
        <w:t>≡</w:t>
      </w:r>
      <w:r>
        <w:t>(when form1 (and form2 ...))</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t>cond</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Macro</w:t>
            </w:r>
          </w:p>
        </w:tc>
      </w:tr>
    </w:tbl>
    <w:p w:rsidR="006171EA" w:rsidRDefault="006171EA" w:rsidP="00EC4AC2">
      <w:pPr>
        <w:spacing w:line="140" w:lineRule="atLeast"/>
      </w:pPr>
      <w:r>
        <w:t>Syntax:</w:t>
      </w:r>
    </w:p>
    <w:p w:rsidR="006171EA" w:rsidRDefault="006171EA" w:rsidP="00EC4AC2">
      <w:pPr>
        <w:spacing w:line="140" w:lineRule="atLeast"/>
      </w:pPr>
      <w:r>
        <w:tab/>
        <w:t>cond{</w:t>
      </w:r>
      <w:r>
        <w:rPr>
          <w:rFonts w:ascii="宋体" w:eastAsia="宋体" w:hAnsi="宋体" w:hint="eastAsia"/>
        </w:rPr>
        <w:t>↓</w:t>
      </w:r>
      <w:r>
        <w:t xml:space="preserve">clause}* </w:t>
      </w:r>
      <w:r>
        <w:rPr>
          <w:rFonts w:ascii="宋体" w:eastAsia="宋体" w:hAnsi="宋体" w:hint="eastAsia"/>
        </w:rPr>
        <w:t>→</w:t>
      </w:r>
      <w:r>
        <w:t>{result}*</w:t>
      </w:r>
    </w:p>
    <w:p w:rsidR="006171EA" w:rsidRDefault="006171EA" w:rsidP="00EC4AC2">
      <w:pPr>
        <w:spacing w:line="140" w:lineRule="atLeast"/>
      </w:pPr>
      <w:r>
        <w:tab/>
      </w:r>
      <w:r>
        <w:tab/>
        <w:t>clarse::=(test-form {form}*)</w:t>
      </w:r>
    </w:p>
    <w:p w:rsidR="006171EA" w:rsidRDefault="006171EA" w:rsidP="00EC4AC2">
      <w:pPr>
        <w:spacing w:line="140" w:lineRule="atLeast"/>
      </w:pPr>
      <w:r>
        <w:t>Arguments and Values:</w:t>
      </w:r>
    </w:p>
    <w:p w:rsidR="006171EA" w:rsidRDefault="006171EA" w:rsidP="00EC4AC2">
      <w:pPr>
        <w:spacing w:line="140" w:lineRule="atLeast"/>
      </w:pPr>
      <w:r>
        <w:tab/>
        <w:t>test-form—a form.</w:t>
      </w:r>
    </w:p>
    <w:p w:rsidR="006171EA" w:rsidRDefault="006171EA" w:rsidP="00EC4AC2">
      <w:pPr>
        <w:spacing w:line="140" w:lineRule="atLeast"/>
        <w:ind w:firstLine="420"/>
      </w:pPr>
      <w:r>
        <w:t>forms—an implicit progn.</w:t>
      </w:r>
    </w:p>
    <w:p w:rsidR="006171EA" w:rsidRDefault="006171EA" w:rsidP="00EC4AC2">
      <w:pPr>
        <w:spacing w:line="140" w:lineRule="atLeast"/>
        <w:ind w:left="420"/>
      </w:pPr>
      <w:r>
        <w:lastRenderedPageBreak/>
        <w:t>results—the values of the forms in the first clause whose test-form yields true, or the primary value of the test-form if there are no forms in that clause, or else nil if no test-form yields true.</w:t>
      </w:r>
    </w:p>
    <w:p w:rsidR="006171EA" w:rsidRDefault="006171EA" w:rsidP="00EC4AC2">
      <w:pPr>
        <w:spacing w:line="140" w:lineRule="atLeast"/>
      </w:pPr>
      <w:r>
        <w:t>Description:</w:t>
      </w:r>
    </w:p>
    <w:p w:rsidR="006171EA" w:rsidRDefault="006171EA" w:rsidP="00EC4AC2">
      <w:pPr>
        <w:spacing w:line="140" w:lineRule="atLeast"/>
      </w:pPr>
      <w:r>
        <w:tab/>
        <w:t>cond allows the execution of forms to be dependent on test-form.</w:t>
      </w:r>
    </w:p>
    <w:p w:rsidR="006171EA" w:rsidRDefault="006171EA" w:rsidP="00EC4AC2">
      <w:pPr>
        <w:spacing w:line="140" w:lineRule="atLeast"/>
        <w:ind w:left="420"/>
      </w:pPr>
      <w:r>
        <w:t>Test-forms are evaluated one at a time in the order in which they are given in the argument list until a test-form is found that evaluates to true.</w:t>
      </w:r>
    </w:p>
    <w:p w:rsidR="006171EA" w:rsidRDefault="006171EA" w:rsidP="00EC4AC2">
      <w:pPr>
        <w:spacing w:line="140" w:lineRule="atLeast"/>
        <w:ind w:left="420"/>
      </w:pPr>
      <w:r>
        <w:t>If there are no forms in that clause, the primary value of the test-form is returned by the cond form. Otherwise, the forms associated with this test-form are evaluated in order, left to right, as an implicit progn, and the values returned by the last form are returned by the cond form.</w:t>
      </w:r>
    </w:p>
    <w:p w:rsidR="006171EA" w:rsidRDefault="006171EA" w:rsidP="00EC4AC2">
      <w:pPr>
        <w:spacing w:line="140" w:lineRule="atLeast"/>
        <w:ind w:left="420"/>
      </w:pPr>
      <w:r>
        <w:t>Once one test-form has yielded true, no additional test-forms are evaluated. If no test-form yields true, nil is returned.</w:t>
      </w:r>
    </w:p>
    <w:p w:rsidR="006171EA" w:rsidRDefault="006171EA" w:rsidP="00EC4AC2">
      <w:pPr>
        <w:spacing w:line="140" w:lineRule="atLeast"/>
      </w:pPr>
      <w:r>
        <w:t>Examples:</w:t>
      </w:r>
    </w:p>
    <w:p w:rsidR="006171EA" w:rsidRDefault="006171EA" w:rsidP="00EC4AC2">
      <w:pPr>
        <w:spacing w:line="140" w:lineRule="atLeast"/>
        <w:ind w:left="420" w:firstLine="420"/>
      </w:pPr>
      <w:r>
        <w:t>(defun select-options ()</w:t>
      </w:r>
    </w:p>
    <w:p w:rsidR="006171EA" w:rsidRDefault="006171EA" w:rsidP="00EC4AC2">
      <w:pPr>
        <w:spacing w:line="140" w:lineRule="atLeast"/>
        <w:ind w:left="420" w:firstLine="420"/>
      </w:pPr>
      <w:r>
        <w:tab/>
        <w:t>(cond</w:t>
      </w:r>
      <w:r>
        <w:tab/>
        <w:t>((= a 1) (setq a 2))</w:t>
      </w:r>
    </w:p>
    <w:p w:rsidR="006171EA" w:rsidRDefault="006171EA" w:rsidP="00EC4AC2">
      <w:pPr>
        <w:spacing w:line="140" w:lineRule="atLeast"/>
        <w:ind w:left="420" w:firstLine="420"/>
      </w:pPr>
      <w:r>
        <w:tab/>
      </w:r>
      <w:r>
        <w:tab/>
      </w:r>
      <w:r>
        <w:tab/>
        <w:t>((= a 2) (setq a 3))</w:t>
      </w:r>
    </w:p>
    <w:p w:rsidR="006171EA" w:rsidRDefault="006171EA" w:rsidP="00EC4AC2">
      <w:pPr>
        <w:spacing w:line="140" w:lineRule="atLeast"/>
        <w:ind w:left="420" w:firstLine="420"/>
      </w:pPr>
      <w:r>
        <w:tab/>
      </w:r>
      <w:r>
        <w:tab/>
      </w:r>
      <w:r>
        <w:tab/>
        <w:t>((and (= a 3) (floor a 2)))</w:t>
      </w:r>
    </w:p>
    <w:p w:rsidR="006171EA" w:rsidRDefault="006171EA" w:rsidP="00EC4AC2">
      <w:pPr>
        <w:spacing w:line="140" w:lineRule="atLeast"/>
        <w:ind w:left="420" w:firstLine="420"/>
      </w:pPr>
      <w:r>
        <w:tab/>
      </w:r>
      <w:r>
        <w:tab/>
      </w:r>
      <w:r>
        <w:tab/>
        <w:t xml:space="preserve">(t (floor a 3)))) </w:t>
      </w:r>
      <w:r>
        <w:rPr>
          <w:rFonts w:ascii="宋体" w:eastAsia="宋体" w:hAnsi="宋体" w:hint="eastAsia"/>
        </w:rPr>
        <w:t>→</w:t>
      </w:r>
      <w:r>
        <w:t>SELECT-OPTIONS</w:t>
      </w:r>
    </w:p>
    <w:p w:rsidR="006171EA" w:rsidRDefault="006171EA" w:rsidP="00EC4AC2">
      <w:pPr>
        <w:spacing w:line="140" w:lineRule="atLeast"/>
        <w:ind w:left="420" w:firstLine="420"/>
      </w:pPr>
      <w:r>
        <w:t xml:space="preserve">(setq a 1) </w:t>
      </w:r>
      <w:r>
        <w:rPr>
          <w:rFonts w:ascii="宋体" w:eastAsia="宋体" w:hAnsi="宋体" w:hint="eastAsia"/>
        </w:rPr>
        <w:t>→</w:t>
      </w:r>
      <w:r>
        <w:t>1</w:t>
      </w:r>
    </w:p>
    <w:p w:rsidR="006171EA" w:rsidRDefault="006171EA" w:rsidP="00EC4AC2">
      <w:pPr>
        <w:spacing w:line="140" w:lineRule="atLeast"/>
        <w:ind w:left="420" w:firstLine="420"/>
      </w:pPr>
      <w:r>
        <w:t xml:space="preserve">(select-options) </w:t>
      </w:r>
      <w:r>
        <w:rPr>
          <w:rFonts w:ascii="宋体" w:eastAsia="宋体" w:hAnsi="宋体" w:hint="eastAsia"/>
        </w:rPr>
        <w:t>→</w:t>
      </w:r>
      <w:r>
        <w:t>2</w:t>
      </w:r>
    </w:p>
    <w:p w:rsidR="006171EA" w:rsidRDefault="006171EA" w:rsidP="00EC4AC2">
      <w:pPr>
        <w:spacing w:line="140" w:lineRule="atLeast"/>
        <w:ind w:left="420" w:firstLine="420"/>
      </w:pPr>
      <w:r>
        <w:t xml:space="preserve">a </w:t>
      </w:r>
      <w:r>
        <w:rPr>
          <w:rFonts w:ascii="宋体" w:eastAsia="宋体" w:hAnsi="宋体" w:hint="eastAsia"/>
        </w:rPr>
        <w:t>→</w:t>
      </w:r>
      <w:r>
        <w:t>2</w:t>
      </w:r>
    </w:p>
    <w:p w:rsidR="006171EA" w:rsidRDefault="006171EA" w:rsidP="00EC4AC2">
      <w:pPr>
        <w:spacing w:line="140" w:lineRule="atLeast"/>
        <w:ind w:left="420" w:firstLine="420"/>
      </w:pPr>
      <w:r>
        <w:t xml:space="preserve">(select-options) </w:t>
      </w:r>
      <w:r>
        <w:rPr>
          <w:rFonts w:ascii="宋体" w:eastAsia="宋体" w:hAnsi="宋体" w:hint="eastAsia"/>
        </w:rPr>
        <w:t>→</w:t>
      </w:r>
      <w:r>
        <w:t>3</w:t>
      </w:r>
    </w:p>
    <w:p w:rsidR="006171EA" w:rsidRDefault="006171EA" w:rsidP="00EC4AC2">
      <w:pPr>
        <w:spacing w:line="140" w:lineRule="atLeast"/>
        <w:ind w:left="420" w:firstLine="420"/>
      </w:pPr>
      <w:r>
        <w:t xml:space="preserve">a </w:t>
      </w:r>
      <w:r>
        <w:rPr>
          <w:rFonts w:ascii="宋体" w:eastAsia="宋体" w:hAnsi="宋体" w:hint="eastAsia"/>
        </w:rPr>
        <w:t>→</w:t>
      </w:r>
      <w:r>
        <w:t>3</w:t>
      </w:r>
    </w:p>
    <w:p w:rsidR="006171EA" w:rsidRDefault="006171EA" w:rsidP="00EC4AC2">
      <w:pPr>
        <w:spacing w:line="140" w:lineRule="atLeast"/>
        <w:ind w:left="420" w:firstLine="420"/>
      </w:pPr>
      <w:r>
        <w:t xml:space="preserve">(select-options) </w:t>
      </w:r>
      <w:r>
        <w:rPr>
          <w:rFonts w:ascii="宋体" w:eastAsia="宋体" w:hAnsi="宋体" w:hint="eastAsia"/>
        </w:rPr>
        <w:t>→</w:t>
      </w:r>
      <w:r>
        <w:t>1</w:t>
      </w:r>
    </w:p>
    <w:p w:rsidR="006171EA" w:rsidRDefault="006171EA" w:rsidP="00EC4AC2">
      <w:pPr>
        <w:spacing w:line="140" w:lineRule="atLeast"/>
        <w:ind w:left="420" w:firstLine="420"/>
      </w:pPr>
      <w:r>
        <w:t xml:space="preserve">(setq a 5) </w:t>
      </w:r>
      <w:r>
        <w:rPr>
          <w:rFonts w:ascii="宋体" w:eastAsia="宋体" w:hAnsi="宋体" w:hint="eastAsia"/>
        </w:rPr>
        <w:t>→</w:t>
      </w:r>
      <w:r>
        <w:t>5</w:t>
      </w:r>
    </w:p>
    <w:p w:rsidR="006171EA" w:rsidRDefault="006171EA" w:rsidP="00EC4AC2">
      <w:pPr>
        <w:spacing w:line="140" w:lineRule="atLeast"/>
        <w:ind w:left="420" w:firstLine="420"/>
      </w:pPr>
      <w:r>
        <w:lastRenderedPageBreak/>
        <w:t xml:space="preserve">(select-options) </w:t>
      </w:r>
      <w:r>
        <w:rPr>
          <w:rFonts w:ascii="宋体" w:eastAsia="宋体" w:hAnsi="宋体" w:hint="eastAsia"/>
        </w:rPr>
        <w:t>→</w:t>
      </w:r>
      <w:r>
        <w:t>1, 2</w:t>
      </w:r>
    </w:p>
    <w:p w:rsidR="006171EA" w:rsidRDefault="006171EA" w:rsidP="00EC4AC2">
      <w:pPr>
        <w:spacing w:line="140" w:lineRule="atLeast"/>
      </w:pPr>
      <w:r>
        <w:t>See Also:</w:t>
      </w:r>
    </w:p>
    <w:p w:rsidR="006171EA" w:rsidRDefault="006171EA" w:rsidP="00EC4AC2">
      <w:pPr>
        <w:spacing w:line="140" w:lineRule="atLeast"/>
      </w:pPr>
      <w:r>
        <w:tab/>
        <w:t>if, case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i</w:t>
            </w:r>
            <w:r>
              <w:t>f</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Special Operator</w:t>
            </w:r>
          </w:p>
        </w:tc>
      </w:tr>
    </w:tbl>
    <w:p w:rsidR="006171EA" w:rsidRDefault="006171EA" w:rsidP="00EC4AC2">
      <w:pPr>
        <w:spacing w:line="140" w:lineRule="atLeast"/>
      </w:pPr>
      <w:r>
        <w:t>Syntax:</w:t>
      </w:r>
    </w:p>
    <w:p w:rsidR="006171EA" w:rsidRDefault="006171EA" w:rsidP="00EC4AC2">
      <w:pPr>
        <w:spacing w:line="140" w:lineRule="atLeast"/>
      </w:pPr>
      <w:r>
        <w:tab/>
        <w:t xml:space="preserve">if test-form then-form [else-form] </w:t>
      </w:r>
      <w:r>
        <w:rPr>
          <w:rFonts w:ascii="宋体" w:eastAsia="宋体" w:hAnsi="宋体" w:hint="eastAsia"/>
        </w:rPr>
        <w:t>→</w:t>
      </w:r>
      <w:r>
        <w:rPr>
          <w:rFonts w:hint="eastAsia"/>
        </w:rPr>
        <w:t>{</w:t>
      </w:r>
      <w:r>
        <w:t>result}*</w:t>
      </w:r>
    </w:p>
    <w:p w:rsidR="006171EA" w:rsidRDefault="006171EA" w:rsidP="00EC4AC2">
      <w:pPr>
        <w:spacing w:line="140" w:lineRule="atLeast"/>
      </w:pPr>
      <w:r>
        <w:t>Arguments and Values:</w:t>
      </w:r>
    </w:p>
    <w:p w:rsidR="006171EA" w:rsidRDefault="006171EA" w:rsidP="00EC4AC2">
      <w:pPr>
        <w:spacing w:line="140" w:lineRule="atLeast"/>
      </w:pPr>
      <w:r>
        <w:tab/>
        <w:t>Test-form—</w:t>
      </w:r>
      <w:r>
        <w:rPr>
          <w:rFonts w:hint="eastAsia"/>
        </w:rPr>
        <w:t>a</w:t>
      </w:r>
      <w:r>
        <w:t xml:space="preserve"> form.</w:t>
      </w:r>
    </w:p>
    <w:p w:rsidR="006171EA" w:rsidRDefault="006171EA" w:rsidP="00EC4AC2">
      <w:pPr>
        <w:spacing w:line="140" w:lineRule="atLeast"/>
        <w:ind w:firstLine="420"/>
      </w:pPr>
      <w:r>
        <w:t>Then-form—a form.</w:t>
      </w:r>
    </w:p>
    <w:p w:rsidR="006171EA" w:rsidRDefault="006171EA" w:rsidP="00EC4AC2">
      <w:pPr>
        <w:spacing w:line="140" w:lineRule="atLeast"/>
        <w:ind w:firstLine="420"/>
      </w:pPr>
      <w:r>
        <w:t>Else-form—a form. The default is nil.</w:t>
      </w:r>
    </w:p>
    <w:p w:rsidR="006171EA" w:rsidRDefault="006171EA" w:rsidP="00EC4AC2">
      <w:pPr>
        <w:spacing w:line="140" w:lineRule="atLeast"/>
        <w:ind w:left="420"/>
      </w:pPr>
      <w:r>
        <w:t>results—if the test-form yielded true, the values returned by the then-form; otherwise, the values returned by the else-form.</w:t>
      </w:r>
    </w:p>
    <w:p w:rsidR="006171EA" w:rsidRDefault="006171EA" w:rsidP="00EC4AC2">
      <w:pPr>
        <w:spacing w:line="140" w:lineRule="atLeast"/>
      </w:pPr>
      <w:r>
        <w:t>Description:</w:t>
      </w:r>
    </w:p>
    <w:p w:rsidR="006171EA" w:rsidRDefault="006171EA" w:rsidP="00EC4AC2">
      <w:pPr>
        <w:spacing w:line="140" w:lineRule="atLeast"/>
      </w:pPr>
      <w:r>
        <w:tab/>
        <w:t>if allows the execution of a form to be dependent on a single test-form.</w:t>
      </w:r>
    </w:p>
    <w:p w:rsidR="006171EA" w:rsidRDefault="006171EA" w:rsidP="00EC4AC2">
      <w:pPr>
        <w:spacing w:line="140" w:lineRule="atLeast"/>
        <w:ind w:left="420"/>
      </w:pPr>
      <w:r>
        <w:t>First test-form is evaluated. If the result is true, then then-form is selected; otherwise else-form is selected. Whichever form is selected is then evaluated.</w:t>
      </w:r>
    </w:p>
    <w:p w:rsidR="006171EA" w:rsidRDefault="006171EA" w:rsidP="00EC4AC2">
      <w:pPr>
        <w:spacing w:line="140" w:lineRule="atLeast"/>
      </w:pPr>
      <w:r>
        <w:t>Examples:</w:t>
      </w:r>
    </w:p>
    <w:p w:rsidR="006171EA" w:rsidRDefault="006171EA" w:rsidP="00EC4AC2">
      <w:pPr>
        <w:spacing w:line="140" w:lineRule="atLeast"/>
        <w:ind w:left="420" w:firstLine="420"/>
      </w:pPr>
      <w:r>
        <w:t xml:space="preserve">(if t 1) </w:t>
      </w:r>
      <w:r>
        <w:rPr>
          <w:rFonts w:ascii="宋体" w:eastAsia="宋体" w:hAnsi="宋体" w:hint="eastAsia"/>
        </w:rPr>
        <w:t>→</w:t>
      </w:r>
      <w:r>
        <w:t>1</w:t>
      </w:r>
    </w:p>
    <w:p w:rsidR="006171EA" w:rsidRDefault="006171EA" w:rsidP="00EC4AC2">
      <w:pPr>
        <w:spacing w:line="140" w:lineRule="atLeast"/>
        <w:ind w:left="420" w:firstLine="420"/>
      </w:pPr>
      <w:r>
        <w:t xml:space="preserve">(if nil 1 2) </w:t>
      </w:r>
      <w:r>
        <w:rPr>
          <w:rFonts w:ascii="宋体" w:eastAsia="宋体" w:hAnsi="宋体" w:hint="eastAsia"/>
        </w:rPr>
        <w:t>→</w:t>
      </w:r>
      <w:r>
        <w:t>2</w:t>
      </w:r>
    </w:p>
    <w:p w:rsidR="006171EA" w:rsidRDefault="006171EA" w:rsidP="00EC4AC2">
      <w:pPr>
        <w:spacing w:line="140" w:lineRule="atLeast"/>
        <w:ind w:left="420" w:firstLine="420"/>
      </w:pPr>
      <w:r>
        <w:t>(defun test ()</w:t>
      </w:r>
    </w:p>
    <w:p w:rsidR="006171EA" w:rsidRDefault="006171EA" w:rsidP="00EC4AC2">
      <w:pPr>
        <w:spacing w:line="140" w:lineRule="atLeast"/>
        <w:ind w:left="420" w:firstLine="420"/>
      </w:pPr>
      <w:r>
        <w:tab/>
        <w:t>(dolist (truth-value '(t nil 1 (a b c)))</w:t>
      </w:r>
    </w:p>
    <w:p w:rsidR="006171EA" w:rsidRDefault="006171EA" w:rsidP="00EC4AC2">
      <w:pPr>
        <w:spacing w:line="140" w:lineRule="atLeast"/>
        <w:ind w:left="420" w:firstLine="420"/>
      </w:pPr>
      <w:r>
        <w:tab/>
      </w:r>
      <w:r>
        <w:tab/>
        <w:t>(if truth-value (print 'true) (print 'false))</w:t>
      </w:r>
    </w:p>
    <w:p w:rsidR="006171EA" w:rsidRDefault="006171EA" w:rsidP="00EC4AC2">
      <w:pPr>
        <w:spacing w:line="140" w:lineRule="atLeast"/>
        <w:ind w:left="420" w:firstLine="420"/>
      </w:pPr>
      <w:r>
        <w:tab/>
      </w:r>
      <w:r>
        <w:tab/>
        <w:t xml:space="preserve">(prin1 truth-value))) </w:t>
      </w:r>
      <w:r>
        <w:rPr>
          <w:rFonts w:ascii="宋体" w:eastAsia="宋体" w:hAnsi="宋体" w:hint="eastAsia"/>
        </w:rPr>
        <w:t>→</w:t>
      </w:r>
      <w:r>
        <w:t>TEST</w:t>
      </w:r>
    </w:p>
    <w:p w:rsidR="006171EA" w:rsidRDefault="006171EA" w:rsidP="00EC4AC2">
      <w:pPr>
        <w:spacing w:line="140" w:lineRule="atLeast"/>
        <w:ind w:left="420" w:firstLine="420"/>
      </w:pPr>
      <w:r>
        <w:t>(test)</w:t>
      </w:r>
    </w:p>
    <w:p w:rsidR="006171EA" w:rsidRDefault="006171EA" w:rsidP="00EC4AC2">
      <w:pPr>
        <w:spacing w:line="140" w:lineRule="atLeast"/>
        <w:ind w:firstLine="420"/>
      </w:pPr>
      <m:oMath>
        <m:r>
          <m:rPr>
            <m:sty m:val="p"/>
          </m:rPr>
          <w:rPr>
            <w:rFonts w:ascii="Cambria Math" w:hAnsi="Cambria Math"/>
          </w:rPr>
          <m:t>⊳</m:t>
        </m:r>
      </m:oMath>
      <w:r>
        <w:rPr>
          <w:rFonts w:hint="eastAsia"/>
        </w:rPr>
        <w:t>T</w:t>
      </w:r>
      <w:r>
        <w:t>RUE T</w:t>
      </w:r>
    </w:p>
    <w:p w:rsidR="006171EA" w:rsidRDefault="006171EA" w:rsidP="00EC4AC2">
      <w:pPr>
        <w:spacing w:line="140" w:lineRule="atLeast"/>
        <w:ind w:firstLine="420"/>
      </w:pPr>
      <m:oMath>
        <m:r>
          <m:rPr>
            <m:sty m:val="p"/>
          </m:rPr>
          <w:rPr>
            <w:rFonts w:ascii="Cambria Math" w:hAnsi="Cambria Math"/>
          </w:rPr>
          <w:lastRenderedPageBreak/>
          <m:t>⊳</m:t>
        </m:r>
      </m:oMath>
      <w:r>
        <w:rPr>
          <w:rFonts w:hint="eastAsia"/>
        </w:rPr>
        <w:t>F</w:t>
      </w:r>
      <w:r>
        <w:t>ALSE NIL</w:t>
      </w:r>
    </w:p>
    <w:p w:rsidR="006171EA" w:rsidRDefault="006171EA" w:rsidP="00EC4AC2">
      <w:pPr>
        <w:spacing w:line="140" w:lineRule="atLeast"/>
        <w:ind w:firstLine="420"/>
      </w:pPr>
      <m:oMath>
        <m:r>
          <m:rPr>
            <m:sty m:val="p"/>
          </m:rPr>
          <w:rPr>
            <w:rFonts w:ascii="Cambria Math" w:hAnsi="Cambria Math"/>
          </w:rPr>
          <m:t>⊳</m:t>
        </m:r>
      </m:oMath>
      <w:r>
        <w:rPr>
          <w:rFonts w:hint="eastAsia"/>
        </w:rPr>
        <w:t>T</w:t>
      </w:r>
      <w:r>
        <w:t>RUE 1</w:t>
      </w:r>
    </w:p>
    <w:p w:rsidR="006171EA" w:rsidRDefault="006171EA" w:rsidP="00EC4AC2">
      <w:pPr>
        <w:spacing w:line="140" w:lineRule="atLeast"/>
        <w:ind w:firstLine="420"/>
      </w:pPr>
      <m:oMath>
        <m:r>
          <m:rPr>
            <m:sty m:val="p"/>
          </m:rPr>
          <w:rPr>
            <w:rFonts w:ascii="Cambria Math" w:hAnsi="Cambria Math"/>
          </w:rPr>
          <m:t>⊳</m:t>
        </m:r>
      </m:oMath>
      <w:r>
        <w:rPr>
          <w:rFonts w:hint="eastAsia"/>
        </w:rPr>
        <w:t>T</w:t>
      </w:r>
      <w:r>
        <w:t>RUE (A B C)</w:t>
      </w:r>
    </w:p>
    <w:p w:rsidR="006171EA" w:rsidRDefault="006171EA" w:rsidP="00EC4AC2">
      <w:pPr>
        <w:spacing w:line="140" w:lineRule="atLeast"/>
        <w:ind w:firstLine="420"/>
      </w:pPr>
      <w:r>
        <w:rPr>
          <w:rFonts w:ascii="宋体" w:eastAsia="宋体" w:hAnsi="宋体" w:hint="eastAsia"/>
        </w:rPr>
        <w:t>→</w:t>
      </w:r>
      <w:r>
        <w:t>NIL</w:t>
      </w:r>
    </w:p>
    <w:p w:rsidR="006171EA" w:rsidRDefault="006171EA" w:rsidP="00EC4AC2">
      <w:pPr>
        <w:spacing w:line="140" w:lineRule="atLeast"/>
      </w:pPr>
      <w:r>
        <w:rPr>
          <w:rFonts w:hint="eastAsia"/>
        </w:rPr>
        <w:t>S</w:t>
      </w:r>
      <w:r>
        <w:t>ee Also:</w:t>
      </w:r>
    </w:p>
    <w:p w:rsidR="006171EA" w:rsidRDefault="006171EA" w:rsidP="00EC4AC2">
      <w:pPr>
        <w:spacing w:line="140" w:lineRule="atLeast"/>
      </w:pPr>
      <w:r>
        <w:tab/>
        <w:t>cond, unless, when</w:t>
      </w:r>
    </w:p>
    <w:p w:rsidR="006171EA" w:rsidRDefault="006171EA" w:rsidP="00EC4AC2">
      <w:pPr>
        <w:spacing w:line="140" w:lineRule="atLeast"/>
      </w:pPr>
      <w:r>
        <w:t>Notes:</w:t>
      </w:r>
    </w:p>
    <w:p w:rsidR="006171EA" w:rsidRDefault="006171EA" w:rsidP="00EC4AC2">
      <w:pPr>
        <w:spacing w:line="140" w:lineRule="atLeast"/>
      </w:pPr>
      <w:r>
        <w:tab/>
        <w:t>(if test-form then-form else-form)</w:t>
      </w:r>
    </w:p>
    <w:p w:rsidR="006171EA" w:rsidRDefault="006171EA" w:rsidP="00EC4AC2">
      <w:pPr>
        <w:spacing w:line="140" w:lineRule="atLeast"/>
      </w:pPr>
      <w:r>
        <w:tab/>
      </w:r>
      <w:r>
        <w:rPr>
          <w:rFonts w:ascii="宋体" w:eastAsia="宋体" w:hAnsi="宋体" w:hint="eastAsia"/>
        </w:rPr>
        <w:t>≡</w:t>
      </w:r>
      <w:r>
        <w:t>(cond (test-form then-form) (t else-form))</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o</w:t>
            </w:r>
            <w:r>
              <w:t>r</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Macro</w:t>
            </w:r>
          </w:p>
        </w:tc>
      </w:tr>
    </w:tbl>
    <w:p w:rsidR="006171EA" w:rsidRDefault="006171EA" w:rsidP="00EC4AC2">
      <w:pPr>
        <w:spacing w:line="140" w:lineRule="atLeast"/>
      </w:pPr>
      <w:r>
        <w:t>Syntax:</w:t>
      </w:r>
    </w:p>
    <w:p w:rsidR="006171EA" w:rsidRDefault="006171EA" w:rsidP="00EC4AC2">
      <w:pPr>
        <w:spacing w:line="140" w:lineRule="atLeast"/>
      </w:pPr>
      <w:r>
        <w:tab/>
        <w:t xml:space="preserve">or {form}* </w:t>
      </w:r>
      <w:r>
        <w:rPr>
          <w:rFonts w:ascii="宋体" w:eastAsia="宋体" w:hAnsi="宋体" w:hint="eastAsia"/>
        </w:rPr>
        <w:t>→</w:t>
      </w:r>
      <w:r>
        <w:t>{results}*</w:t>
      </w:r>
    </w:p>
    <w:p w:rsidR="006171EA" w:rsidRDefault="006171EA" w:rsidP="00EC4AC2">
      <w:pPr>
        <w:spacing w:line="140" w:lineRule="atLeast"/>
      </w:pPr>
      <w:r>
        <w:t>Arguments and Values:</w:t>
      </w:r>
    </w:p>
    <w:p w:rsidR="006171EA" w:rsidRDefault="006171EA" w:rsidP="00EC4AC2">
      <w:pPr>
        <w:spacing w:line="140" w:lineRule="atLeast"/>
        <w:ind w:firstLine="420"/>
      </w:pPr>
      <w:r>
        <w:t>form—a form.</w:t>
      </w:r>
    </w:p>
    <w:p w:rsidR="006171EA" w:rsidRDefault="006171EA" w:rsidP="00EC4AC2">
      <w:pPr>
        <w:spacing w:line="140" w:lineRule="atLeast"/>
        <w:ind w:left="420"/>
      </w:pPr>
      <w:r>
        <w:t>results—the values or primary value (see below) resulting from the evaluation of the last form executed or nil.</w:t>
      </w:r>
    </w:p>
    <w:p w:rsidR="006171EA" w:rsidRDefault="006171EA" w:rsidP="00EC4AC2">
      <w:pPr>
        <w:spacing w:line="140" w:lineRule="atLeast"/>
      </w:pPr>
      <w:r>
        <w:t>Description:</w:t>
      </w:r>
    </w:p>
    <w:p w:rsidR="006171EA" w:rsidRDefault="006171EA" w:rsidP="00EC4AC2">
      <w:pPr>
        <w:spacing w:line="140" w:lineRule="atLeast"/>
        <w:ind w:left="420"/>
      </w:pPr>
      <w:r>
        <w:t>or evaluates each form, one at a time, from left to right. The evaluation of all forms terminates when a form evaluates to true (i.e., something other than nil).</w:t>
      </w:r>
    </w:p>
    <w:p w:rsidR="006171EA" w:rsidRDefault="006171EA" w:rsidP="00EC4AC2">
      <w:pPr>
        <w:spacing w:line="140" w:lineRule="atLeast"/>
        <w:ind w:left="420"/>
      </w:pPr>
      <w:r>
        <w:t>If the evaluation of any form other than the last returns a primary value that is true, or immediately returns that value (but no additional values) without evaluating the remaining forms. If every form but the last returns false as its primary value, or returns all values returned by the last form. If no forms are supplied, or returns nil.</w:t>
      </w:r>
    </w:p>
    <w:p w:rsidR="006171EA" w:rsidRDefault="006171EA" w:rsidP="00EC4AC2">
      <w:pPr>
        <w:spacing w:line="140" w:lineRule="atLeast"/>
      </w:pPr>
      <w:r>
        <w:t>Examples:</w:t>
      </w:r>
    </w:p>
    <w:p w:rsidR="006171EA" w:rsidRDefault="006171EA" w:rsidP="00EC4AC2">
      <w:pPr>
        <w:spacing w:line="140" w:lineRule="atLeast"/>
        <w:ind w:left="420" w:firstLine="420"/>
      </w:pPr>
      <w:r>
        <w:t xml:space="preserve">(or) </w:t>
      </w:r>
      <w:r>
        <w:rPr>
          <w:rFonts w:ascii="宋体" w:eastAsia="宋体" w:hAnsi="宋体" w:hint="eastAsia"/>
        </w:rPr>
        <w:t>→</w:t>
      </w:r>
      <w:r>
        <w:t>NIL</w:t>
      </w:r>
    </w:p>
    <w:p w:rsidR="006171EA" w:rsidRDefault="006171EA" w:rsidP="00EC4AC2">
      <w:pPr>
        <w:spacing w:line="140" w:lineRule="atLeast"/>
        <w:ind w:left="420" w:firstLine="420"/>
      </w:pPr>
      <w:r>
        <w:t xml:space="preserve">(setq temp0 nil temp1 10 temp2 20 temp3 30) </w:t>
      </w:r>
      <w:r>
        <w:rPr>
          <w:rFonts w:ascii="宋体" w:eastAsia="宋体" w:hAnsi="宋体" w:hint="eastAsia"/>
        </w:rPr>
        <w:t>→</w:t>
      </w:r>
      <w:r>
        <w:t>30</w:t>
      </w:r>
    </w:p>
    <w:p w:rsidR="006171EA" w:rsidRDefault="006171EA" w:rsidP="00EC4AC2">
      <w:pPr>
        <w:spacing w:line="140" w:lineRule="atLeast"/>
        <w:ind w:left="420" w:firstLine="420"/>
      </w:pPr>
      <w:r>
        <w:lastRenderedPageBreak/>
        <w:t xml:space="preserve">(or temp0 temp1 (setq temp2 37)) </w:t>
      </w:r>
      <w:r>
        <w:rPr>
          <w:rFonts w:ascii="宋体" w:eastAsia="宋体" w:hAnsi="宋体" w:hint="eastAsia"/>
        </w:rPr>
        <w:t>→</w:t>
      </w:r>
      <w:r>
        <w:rPr>
          <w:rFonts w:hint="eastAsia"/>
        </w:rPr>
        <w:t>1</w:t>
      </w:r>
      <w:r>
        <w:t>0</w:t>
      </w:r>
    </w:p>
    <w:p w:rsidR="006171EA" w:rsidRDefault="006171EA" w:rsidP="00EC4AC2">
      <w:pPr>
        <w:spacing w:line="140" w:lineRule="atLeast"/>
        <w:ind w:left="420" w:firstLine="420"/>
      </w:pPr>
      <w:r>
        <w:t xml:space="preserve">temp2 </w:t>
      </w:r>
      <w:r>
        <w:rPr>
          <w:rFonts w:ascii="宋体" w:eastAsia="宋体" w:hAnsi="宋体" w:hint="eastAsia"/>
        </w:rPr>
        <w:t>→</w:t>
      </w:r>
      <w:r>
        <w:t>20</w:t>
      </w:r>
    </w:p>
    <w:p w:rsidR="006171EA" w:rsidRDefault="006171EA" w:rsidP="00EC4AC2">
      <w:pPr>
        <w:spacing w:line="140" w:lineRule="atLeast"/>
        <w:ind w:left="420" w:firstLine="420"/>
      </w:pPr>
      <w:r>
        <w:t xml:space="preserve">(or (incf temp1) (incf temp2) (incf temp3)) </w:t>
      </w:r>
      <w:r>
        <w:rPr>
          <w:rFonts w:ascii="宋体" w:eastAsia="宋体" w:hAnsi="宋体" w:hint="eastAsia"/>
        </w:rPr>
        <w:t>→</w:t>
      </w:r>
      <w:r>
        <w:rPr>
          <w:rFonts w:hint="eastAsia"/>
        </w:rPr>
        <w:t>1</w:t>
      </w:r>
      <w:r>
        <w:t>1</w:t>
      </w:r>
    </w:p>
    <w:p w:rsidR="006171EA" w:rsidRDefault="006171EA" w:rsidP="00EC4AC2">
      <w:pPr>
        <w:spacing w:line="140" w:lineRule="atLeast"/>
        <w:ind w:left="420" w:firstLine="420"/>
      </w:pPr>
      <w:r>
        <w:t xml:space="preserve">temp1 </w:t>
      </w:r>
      <w:r>
        <w:rPr>
          <w:rFonts w:ascii="宋体" w:eastAsia="宋体" w:hAnsi="宋体" w:hint="eastAsia"/>
        </w:rPr>
        <w:t>→</w:t>
      </w:r>
      <w:r>
        <w:t>11</w:t>
      </w:r>
    </w:p>
    <w:p w:rsidR="006171EA" w:rsidRDefault="006171EA" w:rsidP="00EC4AC2">
      <w:pPr>
        <w:spacing w:line="140" w:lineRule="atLeast"/>
        <w:ind w:left="420" w:firstLine="420"/>
      </w:pPr>
      <w:r>
        <w:t xml:space="preserve">temp2 </w:t>
      </w:r>
      <w:r>
        <w:rPr>
          <w:rFonts w:ascii="宋体" w:eastAsia="宋体" w:hAnsi="宋体" w:hint="eastAsia"/>
        </w:rPr>
        <w:t>→</w:t>
      </w:r>
      <w:r>
        <w:t>20</w:t>
      </w:r>
    </w:p>
    <w:p w:rsidR="006171EA" w:rsidRDefault="006171EA" w:rsidP="00EC4AC2">
      <w:pPr>
        <w:spacing w:line="140" w:lineRule="atLeast"/>
        <w:ind w:left="420" w:firstLine="420"/>
      </w:pPr>
      <w:r>
        <w:t xml:space="preserve">temp3 </w:t>
      </w:r>
      <w:r>
        <w:rPr>
          <w:rFonts w:ascii="宋体" w:eastAsia="宋体" w:hAnsi="宋体" w:hint="eastAsia"/>
        </w:rPr>
        <w:t>→</w:t>
      </w:r>
      <w:r>
        <w:t>30</w:t>
      </w:r>
    </w:p>
    <w:p w:rsidR="006171EA" w:rsidRDefault="006171EA" w:rsidP="00EC4AC2">
      <w:pPr>
        <w:spacing w:line="140" w:lineRule="atLeast"/>
        <w:ind w:left="420" w:firstLine="420"/>
      </w:pPr>
      <w:r>
        <w:t xml:space="preserve">(or (values) temp1) </w:t>
      </w:r>
      <w:r>
        <w:rPr>
          <w:rFonts w:ascii="宋体" w:eastAsia="宋体" w:hAnsi="宋体" w:hint="eastAsia"/>
        </w:rPr>
        <w:t>→</w:t>
      </w:r>
      <w:r>
        <w:t>11</w:t>
      </w:r>
    </w:p>
    <w:p w:rsidR="006171EA" w:rsidRDefault="006171EA" w:rsidP="00EC4AC2">
      <w:pPr>
        <w:spacing w:line="140" w:lineRule="atLeast"/>
        <w:ind w:left="420" w:firstLine="420"/>
      </w:pPr>
      <w:r>
        <w:t xml:space="preserve">(or (values temp1 temp2) temp3) </w:t>
      </w:r>
      <w:r>
        <w:rPr>
          <w:rFonts w:ascii="宋体" w:eastAsia="宋体" w:hAnsi="宋体" w:hint="eastAsia"/>
        </w:rPr>
        <w:t>→</w:t>
      </w:r>
      <w:r>
        <w:rPr>
          <w:rFonts w:hint="eastAsia"/>
        </w:rPr>
        <w:t>1</w:t>
      </w:r>
      <w:r>
        <w:t>1</w:t>
      </w:r>
    </w:p>
    <w:p w:rsidR="006171EA" w:rsidRDefault="006171EA" w:rsidP="00EC4AC2">
      <w:pPr>
        <w:spacing w:line="140" w:lineRule="atLeast"/>
        <w:ind w:left="420" w:firstLine="420"/>
      </w:pPr>
      <w:r>
        <w:t xml:space="preserve">(or temp0 (values temp1 temp2)) </w:t>
      </w:r>
      <w:r>
        <w:rPr>
          <w:rFonts w:ascii="宋体" w:eastAsia="宋体" w:hAnsi="宋体" w:hint="eastAsia"/>
        </w:rPr>
        <w:t>→</w:t>
      </w:r>
      <w:r>
        <w:rPr>
          <w:rFonts w:hint="eastAsia"/>
        </w:rPr>
        <w:t>1</w:t>
      </w:r>
      <w:r>
        <w:t>1, 20</w:t>
      </w:r>
    </w:p>
    <w:p w:rsidR="006171EA" w:rsidRDefault="006171EA" w:rsidP="00EC4AC2">
      <w:pPr>
        <w:spacing w:line="140" w:lineRule="atLeast"/>
        <w:ind w:left="420" w:firstLine="420"/>
      </w:pPr>
      <w:r>
        <w:t>(or (values temp0 temp1) (values temp2 temp3))</w:t>
      </w:r>
      <w:r>
        <w:rPr>
          <w:rFonts w:hint="eastAsia"/>
        </w:rPr>
        <w:t xml:space="preserve"> </w:t>
      </w:r>
      <w:r>
        <w:rPr>
          <w:rFonts w:ascii="宋体" w:eastAsia="宋体" w:hAnsi="宋体" w:hint="eastAsia"/>
        </w:rPr>
        <w:t>→</w:t>
      </w:r>
      <w:r>
        <w:rPr>
          <w:rFonts w:hint="eastAsia"/>
        </w:rPr>
        <w:t>2</w:t>
      </w:r>
      <w:r>
        <w:t>0, 30</w:t>
      </w:r>
    </w:p>
    <w:p w:rsidR="006171EA" w:rsidRDefault="006171EA" w:rsidP="00EC4AC2">
      <w:pPr>
        <w:spacing w:line="140" w:lineRule="atLeast"/>
      </w:pPr>
      <w:r>
        <w:t>See Also:</w:t>
      </w:r>
    </w:p>
    <w:p w:rsidR="006171EA" w:rsidRDefault="006171EA" w:rsidP="00EC4AC2">
      <w:pPr>
        <w:spacing w:line="140" w:lineRule="atLeast"/>
      </w:pPr>
      <w:r>
        <w:tab/>
        <w:t>and, some, unless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w</w:t>
            </w:r>
            <w:r>
              <w:t>hen, unless</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Macro</w:t>
            </w:r>
          </w:p>
        </w:tc>
      </w:tr>
    </w:tbl>
    <w:p w:rsidR="006171EA" w:rsidRDefault="006171EA" w:rsidP="00EC4AC2">
      <w:pPr>
        <w:spacing w:line="140" w:lineRule="atLeast"/>
      </w:pPr>
      <w:r>
        <w:t>Syntax:</w:t>
      </w:r>
    </w:p>
    <w:p w:rsidR="006171EA" w:rsidRDefault="006171EA" w:rsidP="00EC4AC2">
      <w:pPr>
        <w:spacing w:line="140" w:lineRule="atLeast"/>
      </w:pPr>
      <w:r>
        <w:tab/>
        <w:t xml:space="preserve">when test-form {form}* </w:t>
      </w:r>
      <w:r>
        <w:rPr>
          <w:rFonts w:ascii="宋体" w:eastAsia="宋体" w:hAnsi="宋体" w:hint="eastAsia"/>
        </w:rPr>
        <w:t>→</w:t>
      </w:r>
      <w:r>
        <w:t>{result}*</w:t>
      </w:r>
    </w:p>
    <w:p w:rsidR="006171EA" w:rsidRDefault="006171EA" w:rsidP="00EC4AC2">
      <w:pPr>
        <w:spacing w:line="140" w:lineRule="atLeast"/>
      </w:pPr>
      <w:r>
        <w:tab/>
        <w:t xml:space="preserve">unless test-form {form}* </w:t>
      </w:r>
      <w:r>
        <w:rPr>
          <w:rFonts w:ascii="宋体" w:eastAsia="宋体" w:hAnsi="宋体" w:hint="eastAsia"/>
        </w:rPr>
        <w:t>→</w:t>
      </w:r>
      <w:r>
        <w:t>{result}*</w:t>
      </w:r>
    </w:p>
    <w:p w:rsidR="006171EA" w:rsidRDefault="006171EA" w:rsidP="00EC4AC2">
      <w:pPr>
        <w:spacing w:line="140" w:lineRule="atLeast"/>
      </w:pPr>
      <w:r>
        <w:t>Arguments and Values:</w:t>
      </w:r>
    </w:p>
    <w:p w:rsidR="006171EA" w:rsidRDefault="006171EA" w:rsidP="00EC4AC2">
      <w:pPr>
        <w:spacing w:line="140" w:lineRule="atLeast"/>
      </w:pPr>
      <w:r>
        <w:tab/>
        <w:t>test-form—a form.</w:t>
      </w:r>
    </w:p>
    <w:p w:rsidR="006171EA" w:rsidRDefault="006171EA" w:rsidP="00EC4AC2">
      <w:pPr>
        <w:spacing w:line="140" w:lineRule="atLeast"/>
        <w:ind w:firstLine="420"/>
      </w:pPr>
      <w:r>
        <w:t>forms—an implicit progn.</w:t>
      </w:r>
    </w:p>
    <w:p w:rsidR="006171EA" w:rsidRDefault="006171EA" w:rsidP="00EC4AC2">
      <w:pPr>
        <w:spacing w:line="140" w:lineRule="atLeast"/>
        <w:ind w:left="420"/>
      </w:pPr>
      <w:r>
        <w:t>results—</w:t>
      </w:r>
      <w:r>
        <w:rPr>
          <w:rFonts w:hint="eastAsia"/>
        </w:rPr>
        <w:t>t</w:t>
      </w:r>
      <w:r>
        <w:t>he values of the forms in a when form if the test-form yields true or in an unless form if the test-form yields false; otherwise nil.</w:t>
      </w:r>
    </w:p>
    <w:p w:rsidR="006171EA" w:rsidRDefault="006171EA" w:rsidP="00EC4AC2">
      <w:pPr>
        <w:spacing w:line="140" w:lineRule="atLeast"/>
      </w:pPr>
      <w:r>
        <w:t>Description:</w:t>
      </w:r>
    </w:p>
    <w:p w:rsidR="006171EA" w:rsidRDefault="006171EA" w:rsidP="00EC4AC2">
      <w:pPr>
        <w:spacing w:line="140" w:lineRule="atLeast"/>
      </w:pPr>
      <w:r>
        <w:tab/>
        <w:t>when and unless allow the execution of forms to be dependent on a single test-form.</w:t>
      </w:r>
    </w:p>
    <w:p w:rsidR="006171EA" w:rsidRDefault="006171EA" w:rsidP="00EC4AC2">
      <w:pPr>
        <w:spacing w:line="140" w:lineRule="atLeast"/>
        <w:ind w:left="420"/>
      </w:pPr>
      <w:r>
        <w:t xml:space="preserve">In a when form, if the test-form yields true, the forms are evaluated in order from left to right and the values returned by the forms are returned from the when form. </w:t>
      </w:r>
      <w:r>
        <w:lastRenderedPageBreak/>
        <w:t>Otherwise, if the test-form yields false, the forms are not evaluated, and the when form returns nil.</w:t>
      </w:r>
    </w:p>
    <w:p w:rsidR="006171EA" w:rsidRDefault="006171EA" w:rsidP="00EC4AC2">
      <w:pPr>
        <w:spacing w:line="140" w:lineRule="atLeast"/>
        <w:ind w:left="420"/>
      </w:pPr>
      <w:r>
        <w:t>In an unless form, if the test-form yields false, the forms are evaluated in order from left to right and the values returned by the forms are returned from the unless form. Otherwise, if the test-form yields false, the forms are not evaluated, and the unless form returns nil.</w:t>
      </w:r>
    </w:p>
    <w:p w:rsidR="006171EA" w:rsidRDefault="006171EA" w:rsidP="00EC4AC2">
      <w:pPr>
        <w:spacing w:line="140" w:lineRule="atLeast"/>
      </w:pPr>
      <w:r>
        <w:t>Examples:</w:t>
      </w:r>
    </w:p>
    <w:p w:rsidR="006171EA" w:rsidRDefault="006171EA" w:rsidP="00EC4AC2">
      <w:pPr>
        <w:spacing w:line="140" w:lineRule="atLeast"/>
        <w:ind w:left="420" w:firstLine="420"/>
      </w:pPr>
      <w:r>
        <w:rPr>
          <w:rFonts w:hint="eastAsia"/>
        </w:rPr>
        <w:t>(</w:t>
      </w:r>
      <w:r>
        <w:t xml:space="preserve">when t 'hello) </w:t>
      </w:r>
      <w:r>
        <w:rPr>
          <w:rFonts w:ascii="宋体" w:eastAsia="宋体" w:hAnsi="宋体" w:hint="eastAsia"/>
        </w:rPr>
        <w:t>→</w:t>
      </w:r>
      <w:r>
        <w:t>HELLO</w:t>
      </w:r>
    </w:p>
    <w:p w:rsidR="006171EA" w:rsidRDefault="006171EA" w:rsidP="00EC4AC2">
      <w:pPr>
        <w:spacing w:line="140" w:lineRule="atLeast"/>
        <w:ind w:left="420" w:firstLine="420"/>
      </w:pPr>
      <w:r>
        <w:t xml:space="preserve">(unless t 'hello) </w:t>
      </w:r>
      <w:r>
        <w:rPr>
          <w:rFonts w:ascii="宋体" w:eastAsia="宋体" w:hAnsi="宋体" w:hint="eastAsia"/>
        </w:rPr>
        <w:t>→</w:t>
      </w:r>
      <w:r>
        <w:t>NIL</w:t>
      </w:r>
    </w:p>
    <w:p w:rsidR="006171EA" w:rsidRDefault="006171EA" w:rsidP="00EC4AC2">
      <w:pPr>
        <w:spacing w:line="140" w:lineRule="atLeast"/>
        <w:ind w:left="420" w:firstLine="420"/>
      </w:pPr>
      <w:r>
        <w:t xml:space="preserve">(when nil 'hello) </w:t>
      </w:r>
      <w:r>
        <w:rPr>
          <w:rFonts w:ascii="宋体" w:eastAsia="宋体" w:hAnsi="宋体" w:hint="eastAsia"/>
        </w:rPr>
        <w:t>→</w:t>
      </w:r>
      <w:r>
        <w:t>NIL</w:t>
      </w:r>
    </w:p>
    <w:p w:rsidR="006171EA" w:rsidRDefault="006171EA" w:rsidP="00EC4AC2">
      <w:pPr>
        <w:spacing w:line="140" w:lineRule="atLeast"/>
        <w:ind w:left="420" w:firstLine="420"/>
      </w:pPr>
      <w:r>
        <w:t xml:space="preserve">(unless nil 'hello) </w:t>
      </w:r>
      <w:r>
        <w:rPr>
          <w:rFonts w:ascii="宋体" w:eastAsia="宋体" w:hAnsi="宋体" w:hint="eastAsia"/>
        </w:rPr>
        <w:t>→</w:t>
      </w:r>
      <w:r>
        <w:t>HELLO</w:t>
      </w:r>
    </w:p>
    <w:p w:rsidR="006171EA" w:rsidRDefault="006171EA" w:rsidP="00EC4AC2">
      <w:pPr>
        <w:spacing w:line="140" w:lineRule="atLeast"/>
        <w:ind w:left="420" w:firstLine="420"/>
      </w:pPr>
      <w:r>
        <w:t xml:space="preserve">(when t) </w:t>
      </w:r>
      <w:r>
        <w:rPr>
          <w:rFonts w:ascii="宋体" w:eastAsia="宋体" w:hAnsi="宋体" w:hint="eastAsia"/>
        </w:rPr>
        <w:t>→</w:t>
      </w:r>
      <w:r>
        <w:t>NIL</w:t>
      </w:r>
    </w:p>
    <w:p w:rsidR="006171EA" w:rsidRDefault="006171EA" w:rsidP="00EC4AC2">
      <w:pPr>
        <w:spacing w:line="140" w:lineRule="atLeast"/>
        <w:ind w:left="420" w:firstLine="420"/>
      </w:pPr>
      <w:r>
        <w:t xml:space="preserve">(unless nil) </w:t>
      </w:r>
      <w:r>
        <w:rPr>
          <w:rFonts w:ascii="宋体" w:eastAsia="宋体" w:hAnsi="宋体" w:hint="eastAsia"/>
        </w:rPr>
        <w:t>→</w:t>
      </w:r>
      <w:r>
        <w:t>NIL</w:t>
      </w:r>
    </w:p>
    <w:p w:rsidR="006171EA" w:rsidRDefault="006171EA" w:rsidP="00EC4AC2">
      <w:pPr>
        <w:spacing w:line="140" w:lineRule="atLeast"/>
        <w:ind w:left="420" w:firstLine="420"/>
      </w:pPr>
      <w:r>
        <w:t xml:space="preserve">(when t (prin1 1) (prin1 2) </w:t>
      </w:r>
      <w:r>
        <w:rPr>
          <w:rFonts w:hint="eastAsia"/>
        </w:rPr>
        <w:t>(prin1 3))</w:t>
      </w:r>
    </w:p>
    <w:p w:rsidR="006171EA" w:rsidRDefault="006171EA" w:rsidP="00EC4AC2">
      <w:pPr>
        <w:spacing w:line="140" w:lineRule="atLeast"/>
      </w:pPr>
      <w:r>
        <w:tab/>
      </w:r>
      <m:oMath>
        <m:r>
          <m:rPr>
            <m:sty m:val="p"/>
          </m:rPr>
          <w:rPr>
            <w:rFonts w:ascii="Cambria Math" w:hAnsi="Cambria Math"/>
          </w:rPr>
          <m:t>⊳</m:t>
        </m:r>
      </m:oMath>
      <w:r>
        <w:rPr>
          <w:rFonts w:hint="eastAsia"/>
        </w:rPr>
        <w:t>12</w:t>
      </w:r>
      <w:r>
        <w:t>3</w:t>
      </w:r>
    </w:p>
    <w:p w:rsidR="006171EA" w:rsidRDefault="006171EA" w:rsidP="00EC4AC2">
      <w:pPr>
        <w:spacing w:line="140" w:lineRule="atLeast"/>
      </w:pPr>
      <w:r>
        <w:tab/>
      </w:r>
      <w:r>
        <w:rPr>
          <w:rFonts w:ascii="宋体" w:eastAsia="宋体" w:hAnsi="宋体" w:hint="eastAsia"/>
        </w:rPr>
        <w:t>→</w:t>
      </w:r>
      <w:r>
        <w:t>3</w:t>
      </w:r>
    </w:p>
    <w:p w:rsidR="006171EA" w:rsidRDefault="006171EA" w:rsidP="00EC4AC2">
      <w:pPr>
        <w:spacing w:line="140" w:lineRule="atLeast"/>
        <w:ind w:left="420" w:firstLine="420"/>
      </w:pPr>
      <w:r>
        <w:t xml:space="preserve">(unless t (prin1 1) (prin1 2) (prin1 3)) </w:t>
      </w:r>
      <w:r>
        <w:rPr>
          <w:rFonts w:ascii="宋体" w:eastAsia="宋体" w:hAnsi="宋体" w:hint="eastAsia"/>
        </w:rPr>
        <w:t>→</w:t>
      </w:r>
      <w:r>
        <w:rPr>
          <w:rFonts w:hint="eastAsia"/>
        </w:rPr>
        <w:t>NIL</w:t>
      </w:r>
    </w:p>
    <w:p w:rsidR="006171EA" w:rsidRDefault="006171EA" w:rsidP="00EC4AC2">
      <w:pPr>
        <w:spacing w:line="140" w:lineRule="atLeast"/>
        <w:ind w:left="420" w:firstLine="420"/>
      </w:pPr>
      <w:r>
        <w:t xml:space="preserve">(when nil (prin1 1) (prin1 2) (prin1 3)) </w:t>
      </w:r>
      <w:r>
        <w:rPr>
          <w:rFonts w:ascii="宋体" w:eastAsia="宋体" w:hAnsi="宋体" w:hint="eastAsia"/>
        </w:rPr>
        <w:t>→</w:t>
      </w:r>
      <w:r>
        <w:rPr>
          <w:rFonts w:hint="eastAsia"/>
        </w:rPr>
        <w:t>NIL</w:t>
      </w:r>
    </w:p>
    <w:p w:rsidR="006171EA" w:rsidRDefault="006171EA" w:rsidP="00EC4AC2">
      <w:pPr>
        <w:spacing w:line="140" w:lineRule="atLeast"/>
        <w:ind w:left="420" w:firstLine="420"/>
      </w:pPr>
      <w:r>
        <w:t>(unless nil (prin1 1) (prin1 2) (prin1 3))</w:t>
      </w:r>
    </w:p>
    <w:p w:rsidR="006171EA" w:rsidRDefault="006171EA" w:rsidP="00EC4AC2">
      <w:pPr>
        <w:spacing w:line="140" w:lineRule="atLeast"/>
      </w:pPr>
      <w:r>
        <w:tab/>
      </w:r>
      <m:oMath>
        <m:r>
          <m:rPr>
            <m:sty m:val="p"/>
          </m:rPr>
          <w:rPr>
            <w:rFonts w:ascii="Cambria Math" w:hAnsi="Cambria Math"/>
          </w:rPr>
          <m:t>⊳</m:t>
        </m:r>
      </m:oMath>
      <w:r>
        <w:rPr>
          <w:rFonts w:hint="eastAsia"/>
        </w:rPr>
        <w:t>123</w:t>
      </w:r>
    </w:p>
    <w:p w:rsidR="006171EA" w:rsidRDefault="006171EA" w:rsidP="00EC4AC2">
      <w:pPr>
        <w:spacing w:line="140" w:lineRule="atLeast"/>
      </w:pPr>
      <w:r>
        <w:tab/>
      </w:r>
      <w:r>
        <w:rPr>
          <w:rFonts w:ascii="宋体" w:eastAsia="宋体" w:hAnsi="宋体" w:hint="eastAsia"/>
        </w:rPr>
        <w:t>→</w:t>
      </w:r>
      <w:r>
        <w:t>3</w:t>
      </w:r>
    </w:p>
    <w:p w:rsidR="006171EA" w:rsidRDefault="006171EA" w:rsidP="00EC4AC2">
      <w:pPr>
        <w:spacing w:line="140" w:lineRule="atLeast"/>
        <w:ind w:left="420" w:firstLine="420"/>
      </w:pPr>
      <w:r>
        <w:t>(let ((x 3))</w:t>
      </w:r>
    </w:p>
    <w:p w:rsidR="006171EA" w:rsidRDefault="006171EA" w:rsidP="00EC4AC2">
      <w:pPr>
        <w:spacing w:line="140" w:lineRule="atLeast"/>
        <w:ind w:left="420" w:firstLine="420"/>
      </w:pPr>
      <w:r>
        <w:tab/>
        <w:t>(list</w:t>
      </w:r>
      <w:r>
        <w:tab/>
        <w:t>(when (oddp x) (incf x) (list x))</w:t>
      </w:r>
    </w:p>
    <w:p w:rsidR="006171EA" w:rsidRDefault="006171EA" w:rsidP="00EC4AC2">
      <w:pPr>
        <w:spacing w:line="140" w:lineRule="atLeast"/>
        <w:ind w:left="420" w:firstLine="420"/>
      </w:pPr>
      <w:r>
        <w:tab/>
      </w:r>
      <w:r>
        <w:tab/>
        <w:t>(when (oddp x) (incf x) (list x))</w:t>
      </w:r>
    </w:p>
    <w:p w:rsidR="006171EA" w:rsidRDefault="006171EA" w:rsidP="00EC4AC2">
      <w:pPr>
        <w:spacing w:line="140" w:lineRule="atLeast"/>
        <w:ind w:left="420" w:firstLine="420"/>
      </w:pPr>
      <w:r>
        <w:tab/>
      </w:r>
      <w:r>
        <w:tab/>
        <w:t>(unless (oddp x) (incf x) (list x))</w:t>
      </w:r>
    </w:p>
    <w:p w:rsidR="006171EA" w:rsidRDefault="006171EA" w:rsidP="00EC4AC2">
      <w:pPr>
        <w:spacing w:line="140" w:lineRule="atLeast"/>
        <w:ind w:left="420" w:firstLine="420"/>
      </w:pPr>
      <w:r>
        <w:tab/>
      </w:r>
      <w:r>
        <w:tab/>
        <w:t>(unless (oddp x) (incf x) (list x))</w:t>
      </w:r>
    </w:p>
    <w:p w:rsidR="006171EA" w:rsidRDefault="006171EA" w:rsidP="00EC4AC2">
      <w:pPr>
        <w:spacing w:line="140" w:lineRule="atLeast"/>
        <w:ind w:left="420" w:firstLine="420"/>
      </w:pPr>
      <w:r>
        <w:lastRenderedPageBreak/>
        <w:tab/>
      </w:r>
      <w:r>
        <w:tab/>
        <w:t>(if (oddp x) (incf x) (list x))</w:t>
      </w:r>
    </w:p>
    <w:p w:rsidR="006171EA" w:rsidRDefault="006171EA" w:rsidP="00EC4AC2">
      <w:pPr>
        <w:spacing w:line="140" w:lineRule="atLeast"/>
        <w:ind w:left="420" w:firstLine="420"/>
      </w:pPr>
      <w:r>
        <w:tab/>
      </w:r>
      <w:r>
        <w:tab/>
        <w:t>(if (oddp x) (incf x) (list x))</w:t>
      </w:r>
    </w:p>
    <w:p w:rsidR="006171EA" w:rsidRDefault="006171EA" w:rsidP="00EC4AC2">
      <w:pPr>
        <w:spacing w:line="140" w:lineRule="atLeast"/>
        <w:ind w:left="420" w:firstLine="420"/>
      </w:pPr>
      <w:r>
        <w:tab/>
      </w:r>
      <w:r>
        <w:tab/>
        <w:t>(if (not (oddp x)) (incf x) (list x))</w:t>
      </w:r>
    </w:p>
    <w:p w:rsidR="006171EA" w:rsidRDefault="006171EA" w:rsidP="00EC4AC2">
      <w:pPr>
        <w:spacing w:line="140" w:lineRule="atLeast"/>
        <w:ind w:left="420" w:firstLine="420"/>
      </w:pPr>
      <w:r>
        <w:tab/>
      </w:r>
      <w:r>
        <w:tab/>
        <w:t>(if (not (oddp x)) (incf x) (list x))))</w:t>
      </w:r>
    </w:p>
    <w:p w:rsidR="006171EA" w:rsidRDefault="006171EA" w:rsidP="00EC4AC2">
      <w:pPr>
        <w:spacing w:line="140" w:lineRule="atLeast"/>
      </w:pPr>
      <w:r>
        <w:tab/>
      </w:r>
      <w:r>
        <w:rPr>
          <w:rFonts w:ascii="宋体" w:eastAsia="宋体" w:hAnsi="宋体" w:hint="eastAsia"/>
        </w:rPr>
        <w:t>→</w:t>
      </w:r>
      <w:r>
        <w:t>((4) NIL (5) NIL 6 (6) 7 (7))</w:t>
      </w:r>
    </w:p>
    <w:p w:rsidR="006171EA" w:rsidRDefault="006171EA" w:rsidP="00EC4AC2">
      <w:pPr>
        <w:spacing w:line="140" w:lineRule="atLeast"/>
      </w:pPr>
      <w:r>
        <w:t>See Also:</w:t>
      </w:r>
    </w:p>
    <w:p w:rsidR="006171EA" w:rsidRDefault="006171EA" w:rsidP="00EC4AC2">
      <w:pPr>
        <w:spacing w:line="140" w:lineRule="atLeast"/>
      </w:pPr>
      <w:r>
        <w:tab/>
        <w:t>and, cond, if, or</w:t>
      </w:r>
    </w:p>
    <w:p w:rsidR="006171EA" w:rsidRDefault="006171EA" w:rsidP="00EC4AC2">
      <w:pPr>
        <w:spacing w:line="140" w:lineRule="atLeast"/>
      </w:pPr>
      <w:r>
        <w:t>Notes:</w:t>
      </w:r>
    </w:p>
    <w:p w:rsidR="006171EA" w:rsidRDefault="006171EA" w:rsidP="00EC4AC2">
      <w:pPr>
        <w:spacing w:line="140" w:lineRule="atLeast"/>
        <w:ind w:left="420" w:firstLine="420"/>
      </w:pPr>
      <w:r>
        <w:t>(when test {form}</w:t>
      </w:r>
      <w:r>
        <w:rPr>
          <w:vertAlign w:val="superscript"/>
        </w:rPr>
        <w:t>+</w:t>
      </w:r>
      <w:r>
        <w:t xml:space="preserve">) </w:t>
      </w:r>
      <w:r>
        <w:rPr>
          <w:rFonts w:ascii="宋体" w:eastAsia="宋体" w:hAnsi="宋体" w:hint="eastAsia"/>
        </w:rPr>
        <w:t>≡</w:t>
      </w:r>
      <w:r>
        <w:t>(and test (progn {form}</w:t>
      </w:r>
      <w:r>
        <w:rPr>
          <w:vertAlign w:val="superscript"/>
        </w:rPr>
        <w:t>+</w:t>
      </w:r>
      <w:r>
        <w:t>))</w:t>
      </w:r>
    </w:p>
    <w:p w:rsidR="006171EA" w:rsidRDefault="006171EA" w:rsidP="00EC4AC2">
      <w:pPr>
        <w:spacing w:line="140" w:lineRule="atLeast"/>
        <w:ind w:left="420" w:firstLine="420"/>
      </w:pPr>
      <w:r>
        <w:t>(when test {form}</w:t>
      </w:r>
      <w:r>
        <w:rPr>
          <w:vertAlign w:val="superscript"/>
        </w:rPr>
        <w:t>+</w:t>
      </w:r>
      <w:r>
        <w:t xml:space="preserve">) </w:t>
      </w:r>
      <w:r>
        <w:rPr>
          <w:rFonts w:ascii="宋体" w:eastAsia="宋体" w:hAnsi="宋体" w:hint="eastAsia"/>
        </w:rPr>
        <w:t>≡</w:t>
      </w:r>
      <w:r>
        <w:t>(cond (test {form}</w:t>
      </w:r>
      <w:r>
        <w:rPr>
          <w:vertAlign w:val="superscript"/>
        </w:rPr>
        <w:t>+</w:t>
      </w:r>
      <w:r>
        <w:t>))</w:t>
      </w:r>
    </w:p>
    <w:p w:rsidR="006171EA" w:rsidRDefault="006171EA" w:rsidP="00EC4AC2">
      <w:pPr>
        <w:spacing w:line="140" w:lineRule="atLeast"/>
        <w:ind w:left="420" w:firstLine="420"/>
      </w:pPr>
      <w:r>
        <w:t>(when test {form}</w:t>
      </w:r>
      <w:r>
        <w:rPr>
          <w:vertAlign w:val="superscript"/>
        </w:rPr>
        <w:t>+</w:t>
      </w:r>
      <w:r>
        <w:t xml:space="preserve">) </w:t>
      </w:r>
      <w:r>
        <w:rPr>
          <w:rFonts w:ascii="宋体" w:eastAsia="宋体" w:hAnsi="宋体" w:hint="eastAsia"/>
        </w:rPr>
        <w:t>≡</w:t>
      </w:r>
      <w:r>
        <w:t>(if test (progn {form}</w:t>
      </w:r>
      <w:r>
        <w:rPr>
          <w:vertAlign w:val="superscript"/>
        </w:rPr>
        <w:t>+</w:t>
      </w:r>
      <w:r>
        <w:t>) nil)</w:t>
      </w:r>
    </w:p>
    <w:p w:rsidR="006171EA" w:rsidRDefault="006171EA" w:rsidP="00EC4AC2">
      <w:pPr>
        <w:spacing w:line="140" w:lineRule="atLeast"/>
        <w:ind w:left="420" w:firstLine="420"/>
      </w:pPr>
      <w:r>
        <w:t>(when test {form}</w:t>
      </w:r>
      <w:r>
        <w:rPr>
          <w:vertAlign w:val="superscript"/>
        </w:rPr>
        <w:t>+</w:t>
      </w:r>
      <w:r>
        <w:t xml:space="preserve">) </w:t>
      </w:r>
      <w:r>
        <w:rPr>
          <w:rFonts w:ascii="宋体" w:eastAsia="宋体" w:hAnsi="宋体" w:hint="eastAsia"/>
        </w:rPr>
        <w:t>≡</w:t>
      </w:r>
      <w:r>
        <w:t>(unles</w:t>
      </w:r>
      <w:r>
        <w:rPr>
          <w:rFonts w:hint="eastAsia"/>
        </w:rPr>
        <w:t>s</w:t>
      </w:r>
      <w:r>
        <w:t xml:space="preserve"> (not test) {form}</w:t>
      </w:r>
      <w:r>
        <w:rPr>
          <w:vertAlign w:val="superscript"/>
        </w:rPr>
        <w:t>+</w:t>
      </w:r>
      <w:r>
        <w:t>)</w:t>
      </w:r>
    </w:p>
    <w:p w:rsidR="006171EA" w:rsidRDefault="006171EA" w:rsidP="00EC4AC2">
      <w:pPr>
        <w:spacing w:line="140" w:lineRule="atLeast"/>
        <w:ind w:left="420" w:firstLine="420"/>
      </w:pPr>
      <w:r>
        <w:t>(unless test {form}</w:t>
      </w:r>
      <w:r>
        <w:rPr>
          <w:vertAlign w:val="superscript"/>
        </w:rPr>
        <w:t>+</w:t>
      </w:r>
      <w:r>
        <w:t xml:space="preserve">) </w:t>
      </w:r>
      <w:r>
        <w:rPr>
          <w:rFonts w:ascii="宋体" w:eastAsia="宋体" w:hAnsi="宋体" w:hint="eastAsia"/>
        </w:rPr>
        <w:t>≡</w:t>
      </w:r>
      <w:r>
        <w:t>(cond ((not test) {form}</w:t>
      </w:r>
      <w:r>
        <w:rPr>
          <w:vertAlign w:val="superscript"/>
        </w:rPr>
        <w:t>+</w:t>
      </w:r>
      <w:r>
        <w:t>))</w:t>
      </w:r>
    </w:p>
    <w:p w:rsidR="006171EA" w:rsidRDefault="006171EA" w:rsidP="00EC4AC2">
      <w:pPr>
        <w:spacing w:line="140" w:lineRule="atLeast"/>
        <w:ind w:left="420" w:firstLine="420"/>
      </w:pPr>
      <w:r>
        <w:t>(unless test {form}</w:t>
      </w:r>
      <w:r>
        <w:rPr>
          <w:vertAlign w:val="superscript"/>
        </w:rPr>
        <w:t>+</w:t>
      </w:r>
      <w:r>
        <w:t xml:space="preserve">) </w:t>
      </w:r>
      <w:r>
        <w:rPr>
          <w:rFonts w:ascii="宋体" w:eastAsia="宋体" w:hAnsi="宋体" w:hint="eastAsia"/>
        </w:rPr>
        <w:t>≡</w:t>
      </w:r>
      <w:r>
        <w:t>(if test nil (progn {form}</w:t>
      </w:r>
      <w:r>
        <w:rPr>
          <w:vertAlign w:val="superscript"/>
        </w:rPr>
        <w:t>+</w:t>
      </w:r>
      <w:r>
        <w:t>))</w:t>
      </w:r>
    </w:p>
    <w:p w:rsidR="006171EA" w:rsidRDefault="006171EA" w:rsidP="00EC4AC2">
      <w:pPr>
        <w:spacing w:line="140" w:lineRule="atLeast"/>
        <w:ind w:left="420" w:firstLine="420"/>
      </w:pPr>
      <w:r>
        <w:t>(unless test {form}</w:t>
      </w:r>
      <w:r>
        <w:rPr>
          <w:vertAlign w:val="superscript"/>
        </w:rPr>
        <w:t>+</w:t>
      </w:r>
      <w:r>
        <w:t xml:space="preserve">) </w:t>
      </w:r>
      <w:r>
        <w:rPr>
          <w:rFonts w:ascii="宋体" w:eastAsia="宋体" w:hAnsi="宋体" w:hint="eastAsia"/>
        </w:rPr>
        <w:t>≡</w:t>
      </w:r>
      <w:r>
        <w:t>(when (not test) {form}</w:t>
      </w:r>
      <w:r>
        <w:rPr>
          <w:vertAlign w:val="superscript"/>
        </w:rPr>
        <w:t>+</w:t>
      </w:r>
      <w:r>
        <w:t>)</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 xml:space="preserve">case, </w:t>
            </w:r>
            <w:r>
              <w:t>ccase, ecase</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Macro</w:t>
            </w:r>
          </w:p>
        </w:tc>
      </w:tr>
    </w:tbl>
    <w:p w:rsidR="006171EA" w:rsidRDefault="006171EA" w:rsidP="00EC4AC2">
      <w:pPr>
        <w:spacing w:line="140" w:lineRule="atLeast"/>
        <w:rPr>
          <w:sz w:val="24"/>
        </w:rPr>
      </w:pPr>
      <w:r>
        <w:rPr>
          <w:sz w:val="24"/>
        </w:rPr>
        <w:t>S</w:t>
      </w:r>
      <w:r>
        <w:rPr>
          <w:rFonts w:hint="eastAsia"/>
          <w:sz w:val="24"/>
        </w:rPr>
        <w:t>yntax:</w:t>
      </w:r>
    </w:p>
    <w:p w:rsidR="006171EA" w:rsidRDefault="006171EA" w:rsidP="00EC4AC2">
      <w:pPr>
        <w:spacing w:line="140" w:lineRule="atLeast"/>
        <w:ind w:firstLine="420"/>
        <w:rPr>
          <w:sz w:val="24"/>
        </w:rPr>
      </w:pPr>
      <w:r>
        <w:rPr>
          <w:sz w:val="24"/>
        </w:rPr>
        <w:t>case keyform {</w:t>
      </w:r>
      <w:r>
        <w:rPr>
          <w:rFonts w:ascii="宋体" w:eastAsia="宋体" w:hAnsi="宋体" w:hint="eastAsia"/>
          <w:sz w:val="24"/>
        </w:rPr>
        <w:t>↓</w:t>
      </w:r>
      <w:r>
        <w:rPr>
          <w:sz w:val="24"/>
        </w:rPr>
        <w:t>normal-clause}* [</w:t>
      </w:r>
      <w:r>
        <w:rPr>
          <w:rFonts w:ascii="宋体" w:eastAsia="宋体" w:hAnsi="宋体" w:hint="eastAsia"/>
          <w:sz w:val="24"/>
        </w:rPr>
        <w:t>↓</w:t>
      </w:r>
      <w:r>
        <w:rPr>
          <w:rFonts w:hint="eastAsia"/>
          <w:sz w:val="24"/>
        </w:rPr>
        <w:t>o</w:t>
      </w:r>
      <w:r>
        <w:rPr>
          <w:sz w:val="24"/>
        </w:rPr>
        <w:t xml:space="preserve">therwise-clause] </w:t>
      </w:r>
      <w:r>
        <w:rPr>
          <w:rFonts w:ascii="宋体" w:eastAsia="宋体" w:hAnsi="宋体" w:hint="eastAsia"/>
          <w:sz w:val="24"/>
        </w:rPr>
        <w:t>→</w:t>
      </w:r>
      <w:r>
        <w:rPr>
          <w:rFonts w:hint="eastAsia"/>
          <w:sz w:val="24"/>
        </w:rPr>
        <w:t>{</w:t>
      </w:r>
      <w:r>
        <w:rPr>
          <w:sz w:val="24"/>
        </w:rPr>
        <w:t>result}*</w:t>
      </w:r>
    </w:p>
    <w:p w:rsidR="006171EA" w:rsidRDefault="006171EA" w:rsidP="00EC4AC2">
      <w:pPr>
        <w:spacing w:line="140" w:lineRule="atLeast"/>
        <w:ind w:firstLine="420"/>
        <w:rPr>
          <w:sz w:val="24"/>
        </w:rPr>
      </w:pPr>
      <w:r>
        <w:rPr>
          <w:rFonts w:hint="eastAsia"/>
          <w:sz w:val="24"/>
        </w:rPr>
        <w:t>c</w:t>
      </w:r>
      <w:r>
        <w:rPr>
          <w:sz w:val="24"/>
        </w:rPr>
        <w:t>case keyplace {</w:t>
      </w:r>
      <w:r>
        <w:rPr>
          <w:rFonts w:ascii="宋体" w:eastAsia="宋体" w:hAnsi="宋体" w:hint="eastAsia"/>
          <w:sz w:val="24"/>
        </w:rPr>
        <w:t>↓</w:t>
      </w:r>
      <w:r>
        <w:rPr>
          <w:sz w:val="24"/>
        </w:rPr>
        <w:t xml:space="preserve">normal-clause}* </w:t>
      </w:r>
      <w:r>
        <w:rPr>
          <w:rFonts w:ascii="宋体" w:eastAsia="宋体" w:hAnsi="宋体" w:hint="eastAsia"/>
          <w:sz w:val="24"/>
        </w:rPr>
        <w:t>→</w:t>
      </w:r>
      <w:r>
        <w:rPr>
          <w:rFonts w:hint="eastAsia"/>
          <w:sz w:val="24"/>
        </w:rPr>
        <w:t>{result}*</w:t>
      </w:r>
    </w:p>
    <w:p w:rsidR="006171EA" w:rsidRDefault="006171EA" w:rsidP="00EC4AC2">
      <w:pPr>
        <w:spacing w:line="140" w:lineRule="atLeast"/>
        <w:ind w:firstLine="420"/>
        <w:rPr>
          <w:sz w:val="24"/>
        </w:rPr>
      </w:pPr>
      <w:r>
        <w:rPr>
          <w:sz w:val="24"/>
        </w:rPr>
        <w:t>ecase keyform {</w:t>
      </w:r>
      <w:r>
        <w:rPr>
          <w:rFonts w:ascii="宋体" w:eastAsia="宋体" w:hAnsi="宋体" w:hint="eastAsia"/>
          <w:sz w:val="24"/>
        </w:rPr>
        <w:t>↓</w:t>
      </w:r>
      <w:r>
        <w:rPr>
          <w:sz w:val="24"/>
        </w:rPr>
        <w:t xml:space="preserve">normal-clause}* </w:t>
      </w:r>
      <w:r>
        <w:rPr>
          <w:rFonts w:ascii="宋体" w:eastAsia="宋体" w:hAnsi="宋体" w:hint="eastAsia"/>
          <w:sz w:val="24"/>
        </w:rPr>
        <w:t>→</w:t>
      </w:r>
      <w:r>
        <w:rPr>
          <w:rFonts w:hint="eastAsia"/>
          <w:sz w:val="24"/>
        </w:rPr>
        <w:t>(re</w:t>
      </w:r>
      <w:r>
        <w:rPr>
          <w:sz w:val="24"/>
        </w:rPr>
        <w:t>sult)*</w:t>
      </w:r>
    </w:p>
    <w:p w:rsidR="006171EA" w:rsidRDefault="006171EA" w:rsidP="00EC4AC2">
      <w:pPr>
        <w:spacing w:line="140" w:lineRule="atLeast"/>
        <w:ind w:firstLine="420"/>
        <w:rPr>
          <w:sz w:val="24"/>
        </w:rPr>
      </w:pPr>
      <w:r>
        <w:rPr>
          <w:sz w:val="24"/>
        </w:rPr>
        <w:tab/>
        <w:t>normal-clarse::=(keys {form}*)</w:t>
      </w:r>
    </w:p>
    <w:p w:rsidR="006171EA" w:rsidRDefault="006171EA" w:rsidP="00EC4AC2">
      <w:pPr>
        <w:spacing w:line="140" w:lineRule="atLeast"/>
        <w:ind w:firstLine="420"/>
        <w:rPr>
          <w:sz w:val="24"/>
        </w:rPr>
      </w:pPr>
      <w:r>
        <w:rPr>
          <w:sz w:val="24"/>
        </w:rPr>
        <w:tab/>
        <w:t>otherwise-clause::=({otherwise | t} {form}*)</w:t>
      </w:r>
    </w:p>
    <w:p w:rsidR="006171EA" w:rsidRDefault="006171EA" w:rsidP="00EC4AC2">
      <w:pPr>
        <w:spacing w:line="140" w:lineRule="atLeast"/>
        <w:ind w:firstLine="420"/>
        <w:rPr>
          <w:sz w:val="24"/>
        </w:rPr>
      </w:pPr>
      <w:r>
        <w:rPr>
          <w:sz w:val="24"/>
        </w:rPr>
        <w:tab/>
        <w:t>clause::=normal-clause | otherwise-clause</w:t>
      </w:r>
    </w:p>
    <w:p w:rsidR="006171EA" w:rsidRDefault="006171EA" w:rsidP="00EC4AC2">
      <w:pPr>
        <w:spacing w:line="140" w:lineRule="atLeast"/>
        <w:rPr>
          <w:sz w:val="24"/>
        </w:rPr>
      </w:pPr>
      <w:r>
        <w:rPr>
          <w:rFonts w:hint="eastAsia"/>
          <w:sz w:val="24"/>
        </w:rPr>
        <w:t>Arguments and Valu</w:t>
      </w:r>
      <w:r>
        <w:rPr>
          <w:sz w:val="24"/>
        </w:rPr>
        <w:t>es:</w:t>
      </w:r>
    </w:p>
    <w:p w:rsidR="006171EA" w:rsidRDefault="006171EA" w:rsidP="00EC4AC2">
      <w:pPr>
        <w:spacing w:line="140" w:lineRule="atLeast"/>
        <w:ind w:firstLine="420"/>
        <w:rPr>
          <w:sz w:val="24"/>
        </w:rPr>
      </w:pPr>
      <w:r>
        <w:rPr>
          <w:sz w:val="24"/>
        </w:rPr>
        <w:t>keyform—a form; evaluated to produce a test-key.</w:t>
      </w:r>
    </w:p>
    <w:p w:rsidR="006171EA" w:rsidRDefault="006171EA" w:rsidP="00EC4AC2">
      <w:pPr>
        <w:spacing w:line="140" w:lineRule="atLeast"/>
        <w:ind w:left="420"/>
        <w:rPr>
          <w:sz w:val="24"/>
        </w:rPr>
      </w:pPr>
      <w:r>
        <w:rPr>
          <w:sz w:val="24"/>
        </w:rPr>
        <w:lastRenderedPageBreak/>
        <w:t>keyplace—a form; evaluated initially to produce a test-key. Possibly also used later as a place if no keys match.</w:t>
      </w:r>
    </w:p>
    <w:p w:rsidR="006171EA" w:rsidRDefault="006171EA" w:rsidP="00EC4AC2">
      <w:pPr>
        <w:spacing w:line="140" w:lineRule="atLeast"/>
        <w:ind w:left="420"/>
        <w:rPr>
          <w:sz w:val="24"/>
        </w:rPr>
      </w:pPr>
      <w:r>
        <w:rPr>
          <w:sz w:val="24"/>
        </w:rPr>
        <w:t>test-key—an object produced by evaluating keyform or keyplace.</w:t>
      </w:r>
    </w:p>
    <w:p w:rsidR="006171EA" w:rsidRDefault="006171EA" w:rsidP="00EC4AC2">
      <w:pPr>
        <w:spacing w:line="140" w:lineRule="atLeast"/>
        <w:ind w:left="420"/>
        <w:rPr>
          <w:sz w:val="24"/>
        </w:rPr>
      </w:pPr>
      <w:r>
        <w:rPr>
          <w:sz w:val="24"/>
        </w:rPr>
        <w:t>keys—a designator for a list of objects. In the case of case, the symbols t and otherwise may not be used as the keys designator. To refer to these symbols by themselves as keys, the designators (t) and (otherwise), respectively, must be used instead.</w:t>
      </w:r>
    </w:p>
    <w:p w:rsidR="006171EA" w:rsidRDefault="006171EA" w:rsidP="00EC4AC2">
      <w:pPr>
        <w:spacing w:line="140" w:lineRule="atLeast"/>
        <w:ind w:left="420"/>
        <w:rPr>
          <w:sz w:val="24"/>
        </w:rPr>
      </w:pPr>
      <w:r>
        <w:rPr>
          <w:sz w:val="24"/>
        </w:rPr>
        <w:t>forms—an implicit progn.</w:t>
      </w:r>
    </w:p>
    <w:p w:rsidR="006171EA" w:rsidRDefault="006171EA" w:rsidP="00EC4AC2">
      <w:pPr>
        <w:spacing w:line="140" w:lineRule="atLeast"/>
        <w:ind w:left="420"/>
        <w:rPr>
          <w:sz w:val="24"/>
        </w:rPr>
      </w:pPr>
      <w:r>
        <w:rPr>
          <w:sz w:val="24"/>
        </w:rPr>
        <w:t>results—the values returned by the forms in the matching clause.</w:t>
      </w:r>
    </w:p>
    <w:p w:rsidR="006171EA" w:rsidRDefault="006171EA" w:rsidP="00EC4AC2">
      <w:pPr>
        <w:spacing w:line="140" w:lineRule="atLeast"/>
        <w:rPr>
          <w:sz w:val="24"/>
        </w:rPr>
      </w:pPr>
      <w:r>
        <w:rPr>
          <w:sz w:val="24"/>
        </w:rPr>
        <w:t>Description:</w:t>
      </w:r>
    </w:p>
    <w:p w:rsidR="006171EA" w:rsidRDefault="006171EA" w:rsidP="00EC4AC2">
      <w:pPr>
        <w:spacing w:line="140" w:lineRule="atLeast"/>
        <w:ind w:left="420"/>
        <w:rPr>
          <w:sz w:val="24"/>
        </w:rPr>
      </w:pPr>
      <w:r>
        <w:rPr>
          <w:sz w:val="24"/>
        </w:rPr>
        <w:t>These macros allow the conditional execution of a body of forms in a clause that is selected by matching the test-key on the basis of its identity.</w:t>
      </w:r>
    </w:p>
    <w:p w:rsidR="006171EA" w:rsidRDefault="006171EA" w:rsidP="00EC4AC2">
      <w:pPr>
        <w:spacing w:line="140" w:lineRule="atLeast"/>
        <w:ind w:left="420"/>
        <w:rPr>
          <w:sz w:val="24"/>
        </w:rPr>
      </w:pPr>
      <w:r>
        <w:rPr>
          <w:sz w:val="24"/>
        </w:rPr>
        <w:t>The keyform or keyplace is evaluated to produce the test-key.</w:t>
      </w:r>
    </w:p>
    <w:p w:rsidR="006171EA" w:rsidRDefault="006171EA" w:rsidP="00EC4AC2">
      <w:pPr>
        <w:spacing w:line="140" w:lineRule="atLeast"/>
        <w:ind w:left="420"/>
        <w:rPr>
          <w:sz w:val="24"/>
        </w:rPr>
      </w:pPr>
      <w:r>
        <w:rPr>
          <w:sz w:val="24"/>
        </w:rPr>
        <w:t>Each of the normal-clauses is then considered in turn. If the test-key is the same as any key for that clause, the forms in that clause are evaluated as an implicit progn, and the values it returns are returned as the value of the case, ccase, or ecase form.</w:t>
      </w:r>
    </w:p>
    <w:p w:rsidR="006171EA" w:rsidRDefault="006171EA" w:rsidP="00EC4AC2">
      <w:pPr>
        <w:spacing w:line="140" w:lineRule="atLeast"/>
        <w:ind w:left="420"/>
        <w:rPr>
          <w:sz w:val="24"/>
        </w:rPr>
      </w:pPr>
      <w:r>
        <w:rPr>
          <w:sz w:val="24"/>
        </w:rPr>
        <w:t>These macros differ only in their behavior when no normal-clause matches; specifically:</w:t>
      </w:r>
    </w:p>
    <w:p w:rsidR="006171EA" w:rsidRDefault="006171EA" w:rsidP="00EC4AC2">
      <w:pPr>
        <w:spacing w:line="140" w:lineRule="atLeast"/>
        <w:ind w:left="420"/>
        <w:rPr>
          <w:sz w:val="24"/>
        </w:rPr>
      </w:pPr>
      <w:r>
        <w:rPr>
          <w:sz w:val="24"/>
        </w:rPr>
        <w:tab/>
        <w:t>case</w:t>
      </w:r>
    </w:p>
    <w:p w:rsidR="006171EA" w:rsidRDefault="006171EA" w:rsidP="00EC4AC2">
      <w:pPr>
        <w:spacing w:line="140" w:lineRule="atLeast"/>
        <w:ind w:left="1260"/>
        <w:rPr>
          <w:sz w:val="24"/>
        </w:rPr>
      </w:pPr>
      <w:r>
        <w:rPr>
          <w:rFonts w:hint="eastAsia"/>
          <w:sz w:val="24"/>
        </w:rPr>
        <w:t>If no no</w:t>
      </w:r>
      <w:r>
        <w:rPr>
          <w:sz w:val="24"/>
        </w:rPr>
        <w:t>rmal-clause matches, and there is an otherwise-clause, then that otherwise-clause automatically matches; the forms in that clause are evaluated as an implicit progn, and the values it returns are returned as the value of the case.</w:t>
      </w:r>
    </w:p>
    <w:p w:rsidR="006171EA" w:rsidRDefault="006171EA" w:rsidP="00EC4AC2">
      <w:pPr>
        <w:spacing w:line="140" w:lineRule="atLeast"/>
        <w:ind w:left="1260"/>
        <w:rPr>
          <w:sz w:val="24"/>
        </w:rPr>
      </w:pPr>
      <w:r>
        <w:rPr>
          <w:sz w:val="24"/>
        </w:rPr>
        <w:t>If there is no otherwise-clause, case returns nil.</w:t>
      </w:r>
    </w:p>
    <w:p w:rsidR="006171EA" w:rsidRDefault="006171EA" w:rsidP="00EC4AC2">
      <w:pPr>
        <w:spacing w:line="140" w:lineRule="atLeast"/>
        <w:rPr>
          <w:sz w:val="24"/>
        </w:rPr>
      </w:pPr>
      <w:r>
        <w:rPr>
          <w:sz w:val="24"/>
        </w:rPr>
        <w:tab/>
      </w:r>
      <w:r>
        <w:rPr>
          <w:sz w:val="24"/>
        </w:rPr>
        <w:tab/>
        <w:t>ccase</w:t>
      </w:r>
    </w:p>
    <w:p w:rsidR="006171EA" w:rsidRDefault="006171EA" w:rsidP="00EC4AC2">
      <w:pPr>
        <w:spacing w:line="140" w:lineRule="atLeast"/>
        <w:ind w:left="1260"/>
        <w:rPr>
          <w:sz w:val="24"/>
        </w:rPr>
      </w:pPr>
      <w:r>
        <w:rPr>
          <w:sz w:val="24"/>
        </w:rPr>
        <w:t xml:space="preserve">If no normal-clause matches, a correctable error of type type-error is signaled. The offending datum is the test-key and the expected type is </w:t>
      </w:r>
      <w:r>
        <w:rPr>
          <w:sz w:val="24"/>
        </w:rPr>
        <w:lastRenderedPageBreak/>
        <w:t>type equivalent to (member key1 key2 ...). The store-value restart can be used to correct the error.</w:t>
      </w:r>
    </w:p>
    <w:p w:rsidR="006171EA" w:rsidRDefault="006171EA" w:rsidP="00EC4AC2">
      <w:pPr>
        <w:spacing w:line="140" w:lineRule="atLeast"/>
        <w:ind w:left="1260"/>
        <w:rPr>
          <w:sz w:val="24"/>
        </w:rPr>
      </w:pPr>
      <w:r>
        <w:rPr>
          <w:sz w:val="24"/>
        </w:rPr>
        <w:t>If the store-value restart is invoked, its argument becomes the new test-key, and is stored in keyplace as if by (setf keyplace test-key). Then ccase starts over, considering each clause anew.</w:t>
      </w:r>
    </w:p>
    <w:p w:rsidR="006171EA" w:rsidRDefault="006171EA" w:rsidP="00EC4AC2">
      <w:pPr>
        <w:spacing w:line="140" w:lineRule="atLeast"/>
        <w:ind w:left="1260"/>
        <w:rPr>
          <w:sz w:val="24"/>
        </w:rPr>
      </w:pPr>
      <w:r>
        <w:rPr>
          <w:sz w:val="24"/>
        </w:rPr>
        <w:t>The subforms of keyplace might be evaluated again if more of the cases holds.</w:t>
      </w:r>
    </w:p>
    <w:p w:rsidR="006171EA" w:rsidRDefault="006171EA" w:rsidP="00EC4AC2">
      <w:pPr>
        <w:spacing w:line="140" w:lineRule="atLeast"/>
        <w:rPr>
          <w:sz w:val="24"/>
        </w:rPr>
      </w:pPr>
      <w:r>
        <w:rPr>
          <w:sz w:val="24"/>
        </w:rPr>
        <w:tab/>
      </w:r>
      <w:r>
        <w:rPr>
          <w:sz w:val="24"/>
        </w:rPr>
        <w:tab/>
        <w:t>ecase</w:t>
      </w:r>
    </w:p>
    <w:p w:rsidR="006171EA" w:rsidRDefault="006171EA" w:rsidP="00EC4AC2">
      <w:pPr>
        <w:spacing w:line="140" w:lineRule="atLeast"/>
        <w:ind w:left="1260"/>
        <w:rPr>
          <w:sz w:val="24"/>
        </w:rPr>
      </w:pPr>
      <w:r>
        <w:rPr>
          <w:rFonts w:hint="eastAsia"/>
          <w:sz w:val="24"/>
        </w:rPr>
        <w:t>If</w:t>
      </w:r>
      <w:r>
        <w:rPr>
          <w:sz w:val="24"/>
        </w:rPr>
        <w:t xml:space="preserve"> no normal-clause matches, a non-correctable error of type type-error is signaled. The offending datum is the test-key and the expected type is type equivalent to (member key1 key2 ...).</w:t>
      </w:r>
    </w:p>
    <w:p w:rsidR="006171EA" w:rsidRDefault="006171EA" w:rsidP="00EC4AC2">
      <w:pPr>
        <w:spacing w:line="140" w:lineRule="atLeast"/>
        <w:ind w:left="1260"/>
        <w:rPr>
          <w:sz w:val="24"/>
        </w:rPr>
      </w:pPr>
      <w:r>
        <w:rPr>
          <w:sz w:val="24"/>
        </w:rPr>
        <w:t>Note that in contrast with ccase, the caller of ecase may rely on the fact that ecase does not return if a normal-clause does not match.</w:t>
      </w:r>
    </w:p>
    <w:p w:rsidR="006171EA" w:rsidRDefault="006171EA" w:rsidP="00EC4AC2">
      <w:pPr>
        <w:spacing w:line="140" w:lineRule="atLeast"/>
        <w:rPr>
          <w:sz w:val="24"/>
        </w:rPr>
      </w:pPr>
      <w:r>
        <w:rPr>
          <w:sz w:val="24"/>
        </w:rPr>
        <w:t>Examples:</w:t>
      </w:r>
    </w:p>
    <w:p w:rsidR="006171EA" w:rsidRDefault="006171EA" w:rsidP="00EC4AC2">
      <w:pPr>
        <w:spacing w:line="140" w:lineRule="atLeast"/>
        <w:ind w:left="420" w:firstLine="420"/>
        <w:rPr>
          <w:sz w:val="24"/>
        </w:rPr>
      </w:pPr>
      <w:r>
        <w:rPr>
          <w:rFonts w:hint="eastAsia"/>
          <w:sz w:val="24"/>
        </w:rPr>
        <w:t>(</w:t>
      </w:r>
      <w:r>
        <w:rPr>
          <w:sz w:val="24"/>
        </w:rPr>
        <w:t>dolist (k '(1 2 3 :four #\v () t 'order))</w:t>
      </w:r>
    </w:p>
    <w:p w:rsidR="006171EA" w:rsidRDefault="006171EA" w:rsidP="00EC4AC2">
      <w:pPr>
        <w:spacing w:line="140" w:lineRule="atLeast"/>
        <w:ind w:left="420" w:firstLine="420"/>
        <w:rPr>
          <w:sz w:val="24"/>
        </w:rPr>
      </w:pPr>
      <w:r>
        <w:rPr>
          <w:sz w:val="24"/>
        </w:rPr>
        <w:tab/>
        <w:t>(format t "~S "</w:t>
      </w:r>
    </w:p>
    <w:p w:rsidR="006171EA" w:rsidRDefault="006171EA" w:rsidP="00EC4AC2">
      <w:pPr>
        <w:spacing w:line="140" w:lineRule="atLeast"/>
        <w:ind w:left="420" w:firstLine="420"/>
        <w:rPr>
          <w:sz w:val="24"/>
        </w:rPr>
      </w:pPr>
      <w:r>
        <w:rPr>
          <w:sz w:val="24"/>
        </w:rPr>
        <w:tab/>
      </w:r>
      <w:r>
        <w:rPr>
          <w:sz w:val="24"/>
        </w:rPr>
        <w:tab/>
        <w:t>(case k</w:t>
      </w:r>
      <w:r>
        <w:rPr>
          <w:sz w:val="24"/>
        </w:rPr>
        <w:tab/>
        <w:t>((1 2) 'clause1)</w:t>
      </w:r>
    </w:p>
    <w:p w:rsidR="006171EA" w:rsidRDefault="006171EA" w:rsidP="00EC4AC2">
      <w:pPr>
        <w:spacing w:line="140" w:lineRule="atLeast"/>
        <w:ind w:left="420" w:firstLine="420"/>
        <w:rPr>
          <w:sz w:val="24"/>
        </w:rPr>
      </w:pPr>
      <w:r>
        <w:rPr>
          <w:sz w:val="24"/>
        </w:rPr>
        <w:tab/>
      </w:r>
      <w:r>
        <w:rPr>
          <w:sz w:val="24"/>
        </w:rPr>
        <w:tab/>
      </w:r>
      <w:r>
        <w:rPr>
          <w:sz w:val="24"/>
        </w:rPr>
        <w:tab/>
      </w:r>
      <w:r>
        <w:rPr>
          <w:sz w:val="24"/>
        </w:rPr>
        <w:tab/>
        <w:t>(3 'clause2)</w:t>
      </w:r>
    </w:p>
    <w:p w:rsidR="006171EA" w:rsidRDefault="006171EA" w:rsidP="00EC4AC2">
      <w:pPr>
        <w:spacing w:line="140" w:lineRule="atLeast"/>
        <w:ind w:left="420" w:firstLine="420"/>
        <w:rPr>
          <w:sz w:val="24"/>
        </w:rPr>
      </w:pPr>
      <w:r>
        <w:rPr>
          <w:sz w:val="24"/>
        </w:rPr>
        <w:tab/>
      </w:r>
      <w:r>
        <w:rPr>
          <w:sz w:val="24"/>
        </w:rPr>
        <w:tab/>
      </w:r>
      <w:r>
        <w:rPr>
          <w:sz w:val="24"/>
        </w:rPr>
        <w:tab/>
      </w:r>
      <w:r>
        <w:rPr>
          <w:sz w:val="24"/>
        </w:rPr>
        <w:tab/>
        <w:t>(nil 'no-keys-so-never-seen)</w:t>
      </w:r>
    </w:p>
    <w:p w:rsidR="006171EA" w:rsidRDefault="006171EA" w:rsidP="00EC4AC2">
      <w:pPr>
        <w:spacing w:line="140" w:lineRule="atLeast"/>
        <w:ind w:left="420" w:firstLine="420"/>
        <w:rPr>
          <w:sz w:val="24"/>
        </w:rPr>
      </w:pPr>
      <w:r>
        <w:rPr>
          <w:sz w:val="24"/>
        </w:rPr>
        <w:tab/>
      </w:r>
      <w:r>
        <w:rPr>
          <w:sz w:val="24"/>
        </w:rPr>
        <w:tab/>
      </w:r>
      <w:r>
        <w:rPr>
          <w:sz w:val="24"/>
        </w:rPr>
        <w:tab/>
      </w:r>
      <w:r>
        <w:rPr>
          <w:sz w:val="24"/>
        </w:rPr>
        <w:tab/>
        <w:t>((nil) 'nilslot)</w:t>
      </w:r>
    </w:p>
    <w:p w:rsidR="006171EA" w:rsidRDefault="006171EA" w:rsidP="00EC4AC2">
      <w:pPr>
        <w:spacing w:line="140" w:lineRule="atLeast"/>
        <w:ind w:left="420" w:firstLine="420"/>
        <w:rPr>
          <w:sz w:val="24"/>
        </w:rPr>
      </w:pPr>
      <w:r>
        <w:rPr>
          <w:sz w:val="24"/>
        </w:rPr>
        <w:tab/>
      </w:r>
      <w:r>
        <w:rPr>
          <w:sz w:val="24"/>
        </w:rPr>
        <w:tab/>
      </w:r>
      <w:r>
        <w:rPr>
          <w:sz w:val="24"/>
        </w:rPr>
        <w:tab/>
      </w:r>
      <w:r>
        <w:rPr>
          <w:sz w:val="24"/>
        </w:rPr>
        <w:tab/>
        <w:t>((:four #\v) 'clause4)</w:t>
      </w:r>
    </w:p>
    <w:p w:rsidR="006171EA" w:rsidRDefault="006171EA" w:rsidP="00EC4AC2">
      <w:pPr>
        <w:spacing w:line="140" w:lineRule="atLeast"/>
        <w:ind w:left="420" w:firstLine="420"/>
        <w:rPr>
          <w:sz w:val="24"/>
        </w:rPr>
      </w:pPr>
      <w:r>
        <w:rPr>
          <w:sz w:val="24"/>
        </w:rPr>
        <w:tab/>
      </w:r>
      <w:r>
        <w:rPr>
          <w:sz w:val="24"/>
        </w:rPr>
        <w:tab/>
      </w:r>
      <w:r>
        <w:rPr>
          <w:sz w:val="24"/>
        </w:rPr>
        <w:tab/>
      </w:r>
      <w:r>
        <w:rPr>
          <w:sz w:val="24"/>
        </w:rPr>
        <w:tab/>
        <w:t>((t) 'tslot)</w:t>
      </w:r>
    </w:p>
    <w:p w:rsidR="006171EA" w:rsidRDefault="006171EA" w:rsidP="00EC4AC2">
      <w:pPr>
        <w:spacing w:line="140" w:lineRule="atLeast"/>
        <w:ind w:left="420" w:firstLine="420"/>
        <w:rPr>
          <w:sz w:val="24"/>
        </w:rPr>
      </w:pPr>
      <w:r>
        <w:rPr>
          <w:sz w:val="24"/>
        </w:rPr>
        <w:tab/>
      </w:r>
      <w:r>
        <w:rPr>
          <w:sz w:val="24"/>
        </w:rPr>
        <w:tab/>
      </w:r>
      <w:r>
        <w:rPr>
          <w:sz w:val="24"/>
        </w:rPr>
        <w:tab/>
      </w:r>
      <w:r>
        <w:rPr>
          <w:sz w:val="24"/>
        </w:rPr>
        <w:tab/>
        <w:t>(otherwise 'others))))</w:t>
      </w:r>
    </w:p>
    <w:p w:rsidR="006171EA" w:rsidRDefault="006171EA" w:rsidP="00EC4AC2">
      <w:pPr>
        <w:spacing w:line="140" w:lineRule="atLeast"/>
        <w:rPr>
          <w:sz w:val="24"/>
        </w:rPr>
      </w:pPr>
      <w:r>
        <w:rPr>
          <w:sz w:val="24"/>
        </w:rPr>
        <w:tab/>
      </w:r>
      <m:oMath>
        <m:r>
          <m:rPr>
            <m:sty m:val="p"/>
          </m:rPr>
          <w:rPr>
            <w:rFonts w:ascii="Cambria Math" w:hAnsi="Cambria Math"/>
            <w:sz w:val="24"/>
          </w:rPr>
          <m:t>⊳</m:t>
        </m:r>
      </m:oMath>
      <w:r>
        <w:rPr>
          <w:rFonts w:hint="eastAsia"/>
          <w:sz w:val="24"/>
        </w:rPr>
        <w:t xml:space="preserve">CLAUSE1 </w:t>
      </w:r>
      <w:r>
        <w:rPr>
          <w:sz w:val="24"/>
        </w:rPr>
        <w:t>CLAUSE1 CLAUSE2 CLAUSE4 CLAUSE4 NILSLOT TSLOT OTHERS</w:t>
      </w:r>
    </w:p>
    <w:p w:rsidR="006171EA" w:rsidRDefault="006171EA" w:rsidP="00EC4AC2">
      <w:pPr>
        <w:spacing w:line="140" w:lineRule="atLeast"/>
        <w:rPr>
          <w:sz w:val="24"/>
        </w:rPr>
      </w:pPr>
      <w:r>
        <w:rPr>
          <w:sz w:val="24"/>
        </w:rPr>
        <w:tab/>
      </w:r>
      <w:r>
        <w:rPr>
          <w:rFonts w:ascii="宋体" w:eastAsia="宋体" w:hAnsi="宋体" w:hint="eastAsia"/>
          <w:sz w:val="24"/>
        </w:rPr>
        <w:t>→</w:t>
      </w:r>
      <w:r>
        <w:rPr>
          <w:sz w:val="24"/>
        </w:rPr>
        <w:t>NIL</w:t>
      </w:r>
    </w:p>
    <w:p w:rsidR="006171EA" w:rsidRDefault="006171EA" w:rsidP="00EC4AC2">
      <w:pPr>
        <w:spacing w:line="140" w:lineRule="atLeast"/>
        <w:rPr>
          <w:sz w:val="24"/>
        </w:rPr>
      </w:pPr>
      <w:r>
        <w:rPr>
          <w:sz w:val="24"/>
        </w:rPr>
        <w:tab/>
      </w:r>
      <w:r>
        <w:rPr>
          <w:sz w:val="24"/>
        </w:rPr>
        <w:tab/>
        <w:t>(defun add-em (x) (apply #'+ (mapcar #'decode x)))</w:t>
      </w:r>
    </w:p>
    <w:p w:rsidR="006171EA" w:rsidRDefault="006171EA" w:rsidP="00EC4AC2">
      <w:pPr>
        <w:spacing w:line="140" w:lineRule="atLeast"/>
        <w:rPr>
          <w:sz w:val="24"/>
        </w:rPr>
      </w:pPr>
      <w:r>
        <w:rPr>
          <w:sz w:val="24"/>
        </w:rPr>
        <w:lastRenderedPageBreak/>
        <w:tab/>
      </w:r>
      <w:r>
        <w:rPr>
          <w:rFonts w:ascii="宋体" w:eastAsia="宋体" w:hAnsi="宋体" w:hint="eastAsia"/>
          <w:sz w:val="24"/>
        </w:rPr>
        <w:t>→</w:t>
      </w:r>
      <w:r>
        <w:rPr>
          <w:sz w:val="24"/>
        </w:rPr>
        <w:t>ADD-EM</w:t>
      </w:r>
    </w:p>
    <w:p w:rsidR="006171EA" w:rsidRDefault="006171EA" w:rsidP="00EC4AC2">
      <w:pPr>
        <w:spacing w:line="140" w:lineRule="atLeast"/>
        <w:ind w:left="420" w:firstLine="420"/>
        <w:rPr>
          <w:sz w:val="24"/>
        </w:rPr>
      </w:pPr>
      <w:r>
        <w:rPr>
          <w:sz w:val="24"/>
        </w:rPr>
        <w:t>(defun decode (x)</w:t>
      </w:r>
    </w:p>
    <w:p w:rsidR="006171EA" w:rsidRDefault="006171EA" w:rsidP="00EC4AC2">
      <w:pPr>
        <w:spacing w:line="140" w:lineRule="atLeast"/>
        <w:ind w:left="420" w:firstLine="420"/>
        <w:rPr>
          <w:sz w:val="24"/>
        </w:rPr>
      </w:pPr>
      <w:r>
        <w:rPr>
          <w:sz w:val="24"/>
        </w:rPr>
        <w:tab/>
        <w:t>(ccase x</w:t>
      </w:r>
    </w:p>
    <w:p w:rsidR="006171EA" w:rsidRDefault="006171EA" w:rsidP="00EC4AC2">
      <w:pPr>
        <w:spacing w:line="140" w:lineRule="atLeast"/>
        <w:ind w:left="420" w:firstLine="420"/>
        <w:rPr>
          <w:sz w:val="24"/>
        </w:rPr>
      </w:pPr>
      <w:r>
        <w:rPr>
          <w:sz w:val="24"/>
        </w:rPr>
        <w:tab/>
      </w:r>
      <w:r>
        <w:rPr>
          <w:sz w:val="24"/>
        </w:rPr>
        <w:tab/>
        <w:t>((i uno) 1)</w:t>
      </w:r>
    </w:p>
    <w:p w:rsidR="006171EA" w:rsidRDefault="006171EA" w:rsidP="00EC4AC2">
      <w:pPr>
        <w:spacing w:line="140" w:lineRule="atLeast"/>
        <w:ind w:left="420" w:firstLine="420"/>
        <w:rPr>
          <w:sz w:val="24"/>
        </w:rPr>
      </w:pPr>
      <w:r>
        <w:rPr>
          <w:sz w:val="24"/>
        </w:rPr>
        <w:tab/>
      </w:r>
      <w:r>
        <w:rPr>
          <w:sz w:val="24"/>
        </w:rPr>
        <w:tab/>
        <w:t>((ii dos) 2)</w:t>
      </w:r>
    </w:p>
    <w:p w:rsidR="006171EA" w:rsidRDefault="006171EA" w:rsidP="00EC4AC2">
      <w:pPr>
        <w:spacing w:line="140" w:lineRule="atLeast"/>
        <w:ind w:left="420" w:firstLine="420"/>
        <w:rPr>
          <w:sz w:val="24"/>
        </w:rPr>
      </w:pPr>
      <w:r>
        <w:rPr>
          <w:sz w:val="24"/>
        </w:rPr>
        <w:tab/>
      </w:r>
      <w:r>
        <w:rPr>
          <w:sz w:val="24"/>
        </w:rPr>
        <w:tab/>
        <w:t>((iii tres) 3)</w:t>
      </w:r>
    </w:p>
    <w:p w:rsidR="006171EA" w:rsidRDefault="006171EA" w:rsidP="00EC4AC2">
      <w:pPr>
        <w:spacing w:line="140" w:lineRule="atLeast"/>
        <w:ind w:left="420" w:firstLine="420"/>
        <w:rPr>
          <w:sz w:val="24"/>
        </w:rPr>
      </w:pPr>
      <w:r>
        <w:rPr>
          <w:sz w:val="24"/>
        </w:rPr>
        <w:tab/>
      </w:r>
      <w:r>
        <w:rPr>
          <w:sz w:val="24"/>
        </w:rPr>
        <w:tab/>
        <w:t>((iv cuatro) 4)))</w:t>
      </w:r>
    </w:p>
    <w:p w:rsidR="006171EA" w:rsidRDefault="006171EA" w:rsidP="00EC4AC2">
      <w:pPr>
        <w:spacing w:line="140" w:lineRule="atLeast"/>
        <w:rPr>
          <w:sz w:val="24"/>
        </w:rPr>
      </w:pPr>
      <w:r>
        <w:rPr>
          <w:sz w:val="24"/>
        </w:rPr>
        <w:tab/>
      </w:r>
      <w:r>
        <w:rPr>
          <w:rFonts w:ascii="宋体" w:eastAsia="宋体" w:hAnsi="宋体" w:hint="eastAsia"/>
          <w:sz w:val="24"/>
        </w:rPr>
        <w:t>→</w:t>
      </w:r>
      <w:r>
        <w:rPr>
          <w:sz w:val="24"/>
        </w:rPr>
        <w:t>DECODE</w:t>
      </w:r>
    </w:p>
    <w:p w:rsidR="006171EA" w:rsidRDefault="006171EA" w:rsidP="00EC4AC2">
      <w:pPr>
        <w:spacing w:line="140" w:lineRule="atLeast"/>
        <w:rPr>
          <w:sz w:val="24"/>
        </w:rPr>
      </w:pPr>
      <w:r>
        <w:rPr>
          <w:sz w:val="24"/>
        </w:rPr>
        <w:tab/>
      </w:r>
      <w:r>
        <w:rPr>
          <w:sz w:val="24"/>
        </w:rPr>
        <w:tab/>
        <w:t xml:space="preserve">(add-em '(uno iii)) </w:t>
      </w:r>
      <w:r>
        <w:rPr>
          <w:rFonts w:ascii="宋体" w:eastAsia="宋体" w:hAnsi="宋体" w:hint="eastAsia"/>
          <w:sz w:val="24"/>
        </w:rPr>
        <w:t>→</w:t>
      </w:r>
      <w:r>
        <w:rPr>
          <w:rFonts w:hint="eastAsia"/>
          <w:sz w:val="24"/>
        </w:rPr>
        <w:t>4</w:t>
      </w:r>
    </w:p>
    <w:p w:rsidR="006171EA" w:rsidRDefault="006171EA" w:rsidP="00EC4AC2">
      <w:pPr>
        <w:spacing w:line="140" w:lineRule="atLeast"/>
        <w:rPr>
          <w:sz w:val="24"/>
        </w:rPr>
      </w:pPr>
      <w:r>
        <w:rPr>
          <w:sz w:val="24"/>
        </w:rPr>
        <w:tab/>
      </w:r>
      <w:r>
        <w:rPr>
          <w:sz w:val="24"/>
        </w:rPr>
        <w:tab/>
        <w:t>(add-em '(uno iiii))</w:t>
      </w:r>
    </w:p>
    <w:p w:rsidR="006171EA" w:rsidRDefault="006171EA" w:rsidP="00EC4AC2">
      <w:pPr>
        <w:spacing w:line="140" w:lineRule="atLeast"/>
        <w:rPr>
          <w:sz w:val="24"/>
        </w:rPr>
      </w:pPr>
      <w:r>
        <w:rPr>
          <w:sz w:val="24"/>
        </w:rPr>
        <w:tab/>
      </w:r>
      <m:oMath>
        <m:r>
          <m:rPr>
            <m:sty m:val="p"/>
          </m:rPr>
          <w:rPr>
            <w:rFonts w:ascii="Cambria Math" w:hAnsi="Cambria Math"/>
            <w:sz w:val="24"/>
          </w:rPr>
          <m:t>⊳</m:t>
        </m:r>
      </m:oMath>
      <w:r>
        <w:rPr>
          <w:rFonts w:hint="eastAsia"/>
          <w:sz w:val="24"/>
        </w:rPr>
        <w:t>Error: The value of X, IIII</w:t>
      </w:r>
      <w:r>
        <w:rPr>
          <w:sz w:val="24"/>
        </w:rPr>
        <w:t>, is not I, UNO, II, DOS, III,</w:t>
      </w:r>
    </w:p>
    <w:p w:rsidR="006171EA" w:rsidRDefault="006171EA" w:rsidP="00EC4AC2">
      <w:pPr>
        <w:spacing w:line="140" w:lineRule="atLeast"/>
        <w:rPr>
          <w:sz w:val="24"/>
        </w:rPr>
      </w:pPr>
      <w:r>
        <w:rPr>
          <w:sz w:val="24"/>
        </w:rPr>
        <w:tab/>
      </w:r>
      <m:oMath>
        <m:r>
          <m:rPr>
            <m:sty m:val="p"/>
          </m:rPr>
          <w:rPr>
            <w:rFonts w:ascii="Cambria Math" w:hAnsi="Cambria Math"/>
            <w:sz w:val="24"/>
          </w:rPr>
          <m:t>⊳</m:t>
        </m:r>
      </m:oMath>
      <w:r>
        <w:rPr>
          <w:sz w:val="24"/>
        </w:rPr>
        <w:tab/>
      </w:r>
      <w:r>
        <w:rPr>
          <w:sz w:val="24"/>
        </w:rPr>
        <w:tab/>
        <w:t>THES, IV, or CUATRO.</w:t>
      </w:r>
    </w:p>
    <w:p w:rsidR="006171EA" w:rsidRDefault="006171EA" w:rsidP="00EC4AC2">
      <w:pPr>
        <w:spacing w:line="140" w:lineRule="atLeast"/>
        <w:rPr>
          <w:sz w:val="24"/>
        </w:rPr>
      </w:pPr>
      <w:r>
        <w:rPr>
          <w:sz w:val="24"/>
        </w:rPr>
        <w:tab/>
      </w:r>
      <m:oMath>
        <m:r>
          <m:rPr>
            <m:sty m:val="p"/>
          </m:rPr>
          <w:rPr>
            <w:rFonts w:ascii="Cambria Math" w:hAnsi="Cambria Math"/>
            <w:sz w:val="24"/>
          </w:rPr>
          <m:t>⊳</m:t>
        </m:r>
      </m:oMath>
      <w:r>
        <w:rPr>
          <w:sz w:val="24"/>
        </w:rPr>
        <w:tab/>
        <w:t>1: Supply a value to use instead.</w:t>
      </w:r>
    </w:p>
    <w:p w:rsidR="006171EA" w:rsidRDefault="006171EA" w:rsidP="00EC4AC2">
      <w:pPr>
        <w:spacing w:line="140" w:lineRule="atLeast"/>
        <w:rPr>
          <w:sz w:val="24"/>
        </w:rPr>
      </w:pPr>
      <w:r>
        <w:rPr>
          <w:sz w:val="24"/>
        </w:rPr>
        <w:tab/>
      </w:r>
      <m:oMath>
        <m:r>
          <m:rPr>
            <m:sty m:val="p"/>
          </m:rPr>
          <w:rPr>
            <w:rFonts w:ascii="Cambria Math" w:hAnsi="Cambria Math"/>
            <w:sz w:val="24"/>
          </w:rPr>
          <m:t>⊳</m:t>
        </m:r>
      </m:oMath>
      <w:r>
        <w:rPr>
          <w:sz w:val="24"/>
        </w:rPr>
        <w:tab/>
        <w:t>2: Return to Lisp Toplevel.</w:t>
      </w:r>
    </w:p>
    <w:p w:rsidR="006171EA" w:rsidRDefault="006171EA" w:rsidP="00EC4AC2">
      <w:pPr>
        <w:spacing w:line="140" w:lineRule="atLeast"/>
        <w:rPr>
          <w:sz w:val="24"/>
          <w:u w:val="thick"/>
        </w:rPr>
      </w:pPr>
      <w:r>
        <w:rPr>
          <w:sz w:val="24"/>
        </w:rPr>
        <w:tab/>
      </w:r>
      <m:oMath>
        <m:r>
          <m:rPr>
            <m:sty m:val="p"/>
          </m:rPr>
          <w:rPr>
            <w:rFonts w:ascii="Cambria Math" w:hAnsi="Cambria Math"/>
            <w:sz w:val="24"/>
          </w:rPr>
          <m:t>⊳</m:t>
        </m:r>
      </m:oMath>
      <w:r>
        <w:rPr>
          <w:sz w:val="24"/>
        </w:rPr>
        <w:t xml:space="preserve">Debug&gt; </w:t>
      </w:r>
      <w:r w:rsidRPr="00482C75">
        <w:rPr>
          <w:sz w:val="24"/>
          <w:u w:val="thick"/>
        </w:rPr>
        <w:t>:CONTINUE 1</w:t>
      </w:r>
    </w:p>
    <w:p w:rsidR="006171EA" w:rsidRDefault="006171EA" w:rsidP="00EC4AC2">
      <w:pPr>
        <w:spacing w:line="140" w:lineRule="atLeast"/>
        <w:rPr>
          <w:sz w:val="24"/>
        </w:rPr>
      </w:pPr>
      <w:r>
        <w:rPr>
          <w:sz w:val="24"/>
        </w:rPr>
        <w:tab/>
      </w:r>
      <m:oMath>
        <m:r>
          <m:rPr>
            <m:sty m:val="p"/>
          </m:rPr>
          <w:rPr>
            <w:rFonts w:ascii="Cambria Math" w:hAnsi="Cambria Math"/>
            <w:sz w:val="24"/>
          </w:rPr>
          <m:t>⊳</m:t>
        </m:r>
      </m:oMath>
      <w:r>
        <w:rPr>
          <w:sz w:val="24"/>
        </w:rPr>
        <w:t xml:space="preserve">Value to evaluate and use for X: </w:t>
      </w:r>
      <w:r w:rsidRPr="00482C75">
        <w:rPr>
          <w:sz w:val="24"/>
          <w:u w:val="thick"/>
        </w:rPr>
        <w:t>'IV</w:t>
      </w:r>
    </w:p>
    <w:p w:rsidR="006171EA" w:rsidRDefault="006171EA" w:rsidP="00EC4AC2">
      <w:pPr>
        <w:spacing w:line="140" w:lineRule="atLeast"/>
        <w:rPr>
          <w:sz w:val="24"/>
        </w:rPr>
      </w:pPr>
      <w:r>
        <w:rPr>
          <w:sz w:val="24"/>
        </w:rPr>
        <w:tab/>
      </w:r>
      <w:r>
        <w:rPr>
          <w:rFonts w:ascii="宋体" w:eastAsia="宋体" w:hAnsi="宋体" w:hint="eastAsia"/>
          <w:sz w:val="24"/>
        </w:rPr>
        <w:t>→</w:t>
      </w:r>
      <w:r>
        <w:rPr>
          <w:sz w:val="24"/>
        </w:rPr>
        <w:t>5</w:t>
      </w:r>
    </w:p>
    <w:p w:rsidR="006171EA" w:rsidRDefault="006171EA" w:rsidP="00EC4AC2">
      <w:pPr>
        <w:spacing w:line="140" w:lineRule="atLeast"/>
        <w:rPr>
          <w:sz w:val="24"/>
        </w:rPr>
      </w:pPr>
      <w:r>
        <w:rPr>
          <w:sz w:val="24"/>
        </w:rPr>
        <w:t>Side Effects:</w:t>
      </w:r>
    </w:p>
    <w:p w:rsidR="006171EA" w:rsidRDefault="006171EA" w:rsidP="00EC4AC2">
      <w:pPr>
        <w:spacing w:line="140" w:lineRule="atLeast"/>
        <w:ind w:left="420"/>
        <w:rPr>
          <w:sz w:val="24"/>
        </w:rPr>
      </w:pPr>
      <w:r>
        <w:rPr>
          <w:sz w:val="24"/>
        </w:rPr>
        <w:t>The debugger might be entered. If the store-value restart is invoked, the value of keyplace might be changed.</w:t>
      </w:r>
    </w:p>
    <w:p w:rsidR="006171EA" w:rsidRDefault="006171EA" w:rsidP="00EC4AC2">
      <w:pPr>
        <w:spacing w:line="140" w:lineRule="atLeast"/>
        <w:rPr>
          <w:sz w:val="24"/>
        </w:rPr>
      </w:pPr>
      <w:r>
        <w:rPr>
          <w:sz w:val="24"/>
        </w:rPr>
        <w:t>Affected By:</w:t>
      </w:r>
    </w:p>
    <w:p w:rsidR="006171EA" w:rsidRDefault="006171EA" w:rsidP="00EC4AC2">
      <w:pPr>
        <w:spacing w:line="140" w:lineRule="atLeast"/>
        <w:ind w:left="420"/>
        <w:rPr>
          <w:sz w:val="24"/>
        </w:rPr>
      </w:pPr>
      <w:r>
        <w:rPr>
          <w:sz w:val="24"/>
        </w:rPr>
        <w:t>ccase and ecase, since they might signal an error, are potentially affected by existing handlers and *debug-io*.</w:t>
      </w:r>
    </w:p>
    <w:p w:rsidR="006171EA" w:rsidRDefault="006171EA" w:rsidP="00EC4AC2">
      <w:pPr>
        <w:spacing w:line="140" w:lineRule="atLeast"/>
        <w:rPr>
          <w:sz w:val="24"/>
        </w:rPr>
      </w:pPr>
      <w:r>
        <w:rPr>
          <w:sz w:val="24"/>
        </w:rPr>
        <w:t>Exceptional Situations:</w:t>
      </w:r>
    </w:p>
    <w:p w:rsidR="006171EA" w:rsidRDefault="006171EA" w:rsidP="00EC4AC2">
      <w:pPr>
        <w:spacing w:line="140" w:lineRule="atLeast"/>
        <w:rPr>
          <w:sz w:val="24"/>
        </w:rPr>
      </w:pPr>
      <w:r>
        <w:rPr>
          <w:sz w:val="24"/>
        </w:rPr>
        <w:tab/>
        <w:t>ccase and ecase signal an error of type type-error if no normal-clause matches.</w:t>
      </w:r>
    </w:p>
    <w:p w:rsidR="006171EA" w:rsidRDefault="006171EA" w:rsidP="00EC4AC2">
      <w:pPr>
        <w:spacing w:line="140" w:lineRule="atLeast"/>
        <w:rPr>
          <w:sz w:val="24"/>
        </w:rPr>
      </w:pPr>
      <w:r>
        <w:rPr>
          <w:sz w:val="24"/>
        </w:rPr>
        <w:lastRenderedPageBreak/>
        <w:t>See Also:</w:t>
      </w:r>
    </w:p>
    <w:p w:rsidR="006171EA" w:rsidRDefault="006171EA" w:rsidP="00EC4AC2">
      <w:pPr>
        <w:spacing w:line="140" w:lineRule="atLeast"/>
        <w:rPr>
          <w:sz w:val="24"/>
        </w:rPr>
      </w:pPr>
      <w:r>
        <w:rPr>
          <w:sz w:val="24"/>
        </w:rPr>
        <w:tab/>
        <w:t>cond, typecase, setf, Section 5.1 (Generalized Reference)</w:t>
      </w:r>
    </w:p>
    <w:p w:rsidR="006171EA" w:rsidRDefault="006171EA" w:rsidP="00EC4AC2">
      <w:pPr>
        <w:spacing w:line="140" w:lineRule="atLeast"/>
        <w:rPr>
          <w:sz w:val="24"/>
        </w:rPr>
      </w:pPr>
      <w:r>
        <w:rPr>
          <w:sz w:val="24"/>
        </w:rPr>
        <w:t>Notes:</w:t>
      </w:r>
    </w:p>
    <w:p w:rsidR="006171EA" w:rsidRDefault="006171EA" w:rsidP="00EC4AC2">
      <w:pPr>
        <w:spacing w:line="140" w:lineRule="atLeast"/>
        <w:rPr>
          <w:sz w:val="24"/>
        </w:rPr>
      </w:pPr>
      <w:r>
        <w:rPr>
          <w:sz w:val="24"/>
        </w:rPr>
        <w:tab/>
        <w:t>(case test-key</w:t>
      </w:r>
    </w:p>
    <w:p w:rsidR="006171EA" w:rsidRDefault="006171EA" w:rsidP="00EC4AC2">
      <w:pPr>
        <w:spacing w:line="140" w:lineRule="atLeast"/>
        <w:rPr>
          <w:sz w:val="24"/>
        </w:rPr>
      </w:pPr>
      <w:r>
        <w:rPr>
          <w:sz w:val="24"/>
        </w:rPr>
        <w:tab/>
      </w:r>
      <w:r>
        <w:rPr>
          <w:sz w:val="24"/>
        </w:rPr>
        <w:tab/>
        <w:t>{(({key}*) {form}*)}*)</w:t>
      </w:r>
    </w:p>
    <w:p w:rsidR="006171EA" w:rsidRDefault="006171EA" w:rsidP="00EC4AC2">
      <w:pPr>
        <w:spacing w:line="140" w:lineRule="atLeast"/>
        <w:rPr>
          <w:sz w:val="24"/>
        </w:rPr>
      </w:pPr>
      <w:r>
        <w:rPr>
          <w:sz w:val="24"/>
        </w:rPr>
        <w:tab/>
      </w:r>
      <w:r>
        <w:rPr>
          <w:rFonts w:ascii="宋体" w:eastAsia="宋体" w:hAnsi="宋体" w:hint="eastAsia"/>
          <w:sz w:val="24"/>
        </w:rPr>
        <w:t>≡</w:t>
      </w:r>
    </w:p>
    <w:p w:rsidR="006171EA" w:rsidRDefault="006171EA" w:rsidP="00EC4AC2">
      <w:pPr>
        <w:spacing w:line="140" w:lineRule="atLeast"/>
        <w:rPr>
          <w:sz w:val="24"/>
        </w:rPr>
      </w:pPr>
      <w:r>
        <w:rPr>
          <w:sz w:val="24"/>
        </w:rPr>
        <w:tab/>
        <w:t>(let ((#1=#:g0001 test-key))</w:t>
      </w:r>
    </w:p>
    <w:p w:rsidR="006171EA" w:rsidRDefault="006171EA" w:rsidP="00EC4AC2">
      <w:pPr>
        <w:spacing w:line="140" w:lineRule="atLeast"/>
        <w:rPr>
          <w:sz w:val="24"/>
        </w:rPr>
      </w:pPr>
      <w:r>
        <w:rPr>
          <w:sz w:val="24"/>
        </w:rPr>
        <w:tab/>
      </w:r>
      <w:r>
        <w:rPr>
          <w:sz w:val="24"/>
        </w:rPr>
        <w:tab/>
        <w:t>(cond {((member #1# '({key}*)) {form}*)}*))</w:t>
      </w:r>
    </w:p>
    <w:p w:rsidR="006171EA" w:rsidRDefault="006171EA" w:rsidP="00EC4AC2">
      <w:pPr>
        <w:spacing w:line="140" w:lineRule="atLeast"/>
        <w:ind w:left="420"/>
        <w:rPr>
          <w:sz w:val="24"/>
        </w:rPr>
      </w:pPr>
      <w:r>
        <w:rPr>
          <w:sz w:val="24"/>
        </w:rPr>
        <w:t>The specific error message used by ecase and ccase can vary between implementations. In situations where control of the specific wording of the error message is important, it is better to use case with an otherwise-clause that explicitly signals an error with an appropriate message.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typ</w:t>
            </w:r>
            <w:r>
              <w:t>ecase, ctypecase, etypecase</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Macro</w:t>
            </w:r>
          </w:p>
        </w:tc>
      </w:tr>
    </w:tbl>
    <w:p w:rsidR="006171EA" w:rsidRDefault="006171EA" w:rsidP="00EC4AC2">
      <w:pPr>
        <w:spacing w:line="140" w:lineRule="atLeast"/>
        <w:rPr>
          <w:sz w:val="24"/>
        </w:rPr>
      </w:pPr>
      <w:r>
        <w:rPr>
          <w:sz w:val="24"/>
        </w:rPr>
        <w:t>Syntax:</w:t>
      </w:r>
    </w:p>
    <w:p w:rsidR="006171EA" w:rsidRDefault="006171EA" w:rsidP="00EC4AC2">
      <w:pPr>
        <w:spacing w:line="140" w:lineRule="atLeast"/>
        <w:rPr>
          <w:sz w:val="24"/>
        </w:rPr>
      </w:pPr>
      <w:r>
        <w:rPr>
          <w:sz w:val="24"/>
        </w:rPr>
        <w:tab/>
        <w:t>typecase keyform {</w:t>
      </w:r>
      <w:r>
        <w:rPr>
          <w:rFonts w:ascii="宋体" w:eastAsia="宋体" w:hAnsi="宋体" w:hint="eastAsia"/>
          <w:sz w:val="24"/>
        </w:rPr>
        <w:t>↓</w:t>
      </w:r>
      <w:r>
        <w:rPr>
          <w:sz w:val="24"/>
        </w:rPr>
        <w:t>normal-clause}* [</w:t>
      </w:r>
      <w:r>
        <w:rPr>
          <w:rFonts w:ascii="宋体" w:eastAsia="宋体" w:hAnsi="宋体" w:hint="eastAsia"/>
          <w:sz w:val="24"/>
        </w:rPr>
        <w:t>↓</w:t>
      </w:r>
      <w:r>
        <w:rPr>
          <w:rFonts w:hint="eastAsia"/>
          <w:sz w:val="24"/>
        </w:rPr>
        <w:t>o</w:t>
      </w:r>
      <w:r>
        <w:rPr>
          <w:sz w:val="24"/>
        </w:rPr>
        <w:t xml:space="preserve">therwise-clause] </w:t>
      </w:r>
      <w:r>
        <w:rPr>
          <w:rFonts w:ascii="宋体" w:eastAsia="宋体" w:hAnsi="宋体" w:hint="eastAsia"/>
          <w:sz w:val="24"/>
        </w:rPr>
        <w:t>→</w:t>
      </w:r>
      <w:r>
        <w:rPr>
          <w:rFonts w:hint="eastAsia"/>
          <w:sz w:val="24"/>
        </w:rPr>
        <w:t>{result}*</w:t>
      </w:r>
    </w:p>
    <w:p w:rsidR="006171EA" w:rsidRDefault="006171EA" w:rsidP="00EC4AC2">
      <w:pPr>
        <w:spacing w:line="140" w:lineRule="atLeast"/>
        <w:rPr>
          <w:sz w:val="24"/>
        </w:rPr>
      </w:pPr>
      <w:r>
        <w:rPr>
          <w:sz w:val="24"/>
        </w:rPr>
        <w:tab/>
        <w:t>ctypecase keyplace {</w:t>
      </w:r>
      <w:r>
        <w:rPr>
          <w:rFonts w:ascii="宋体" w:eastAsia="宋体" w:hAnsi="宋体" w:hint="eastAsia"/>
          <w:sz w:val="24"/>
        </w:rPr>
        <w:t>↓</w:t>
      </w:r>
      <w:r>
        <w:rPr>
          <w:sz w:val="24"/>
        </w:rPr>
        <w:t xml:space="preserve">normal-clause}* </w:t>
      </w:r>
      <w:r>
        <w:rPr>
          <w:rFonts w:ascii="宋体" w:eastAsia="宋体" w:hAnsi="宋体" w:hint="eastAsia"/>
          <w:sz w:val="24"/>
        </w:rPr>
        <w:t>→</w:t>
      </w:r>
      <w:r>
        <w:rPr>
          <w:rFonts w:hint="eastAsia"/>
          <w:sz w:val="24"/>
        </w:rPr>
        <w:t>{result}*</w:t>
      </w:r>
    </w:p>
    <w:p w:rsidR="006171EA" w:rsidRDefault="006171EA" w:rsidP="00EC4AC2">
      <w:pPr>
        <w:spacing w:line="140" w:lineRule="atLeast"/>
        <w:rPr>
          <w:sz w:val="24"/>
        </w:rPr>
      </w:pPr>
      <w:r>
        <w:rPr>
          <w:sz w:val="24"/>
        </w:rPr>
        <w:tab/>
        <w:t>etypecase keyform {</w:t>
      </w:r>
      <w:r>
        <w:rPr>
          <w:rFonts w:ascii="宋体" w:eastAsia="宋体" w:hAnsi="宋体" w:hint="eastAsia"/>
          <w:sz w:val="24"/>
        </w:rPr>
        <w:t>↓</w:t>
      </w:r>
      <w:r>
        <w:rPr>
          <w:sz w:val="24"/>
        </w:rPr>
        <w:t xml:space="preserve">normal-clause}* </w:t>
      </w:r>
      <w:r>
        <w:rPr>
          <w:rFonts w:ascii="宋体" w:eastAsia="宋体" w:hAnsi="宋体" w:hint="eastAsia"/>
          <w:sz w:val="24"/>
        </w:rPr>
        <w:t>→</w:t>
      </w:r>
      <w:r>
        <w:rPr>
          <w:rFonts w:hint="eastAsia"/>
          <w:sz w:val="24"/>
        </w:rPr>
        <w:t>{result}*</w:t>
      </w:r>
    </w:p>
    <w:p w:rsidR="006171EA" w:rsidRDefault="006171EA" w:rsidP="00EC4AC2">
      <w:pPr>
        <w:spacing w:line="140" w:lineRule="atLeast"/>
        <w:rPr>
          <w:sz w:val="24"/>
        </w:rPr>
      </w:pPr>
      <w:r>
        <w:rPr>
          <w:sz w:val="24"/>
        </w:rPr>
        <w:tab/>
      </w:r>
      <w:r>
        <w:rPr>
          <w:sz w:val="24"/>
        </w:rPr>
        <w:tab/>
        <w:t>normal-clause::=(type {form}*)</w:t>
      </w:r>
    </w:p>
    <w:p w:rsidR="006171EA" w:rsidRDefault="006171EA" w:rsidP="00EC4AC2">
      <w:pPr>
        <w:spacing w:line="140" w:lineRule="atLeast"/>
        <w:rPr>
          <w:sz w:val="24"/>
        </w:rPr>
      </w:pPr>
      <w:r>
        <w:rPr>
          <w:sz w:val="24"/>
        </w:rPr>
        <w:tab/>
      </w:r>
      <w:r>
        <w:rPr>
          <w:sz w:val="24"/>
        </w:rPr>
        <w:tab/>
        <w:t>otherwise-clause::=({otherwise | t} {form}*)</w:t>
      </w:r>
    </w:p>
    <w:p w:rsidR="006171EA" w:rsidRDefault="006171EA" w:rsidP="00EC4AC2">
      <w:pPr>
        <w:spacing w:line="140" w:lineRule="atLeast"/>
        <w:rPr>
          <w:sz w:val="24"/>
        </w:rPr>
      </w:pPr>
      <w:r>
        <w:rPr>
          <w:sz w:val="24"/>
        </w:rPr>
        <w:tab/>
      </w:r>
      <w:r>
        <w:rPr>
          <w:sz w:val="24"/>
        </w:rPr>
        <w:tab/>
        <w:t>clause::=normal-clause | otherwise-clause</w:t>
      </w:r>
    </w:p>
    <w:p w:rsidR="006171EA" w:rsidRDefault="006171EA" w:rsidP="00EC4AC2">
      <w:pPr>
        <w:spacing w:line="140" w:lineRule="atLeast"/>
        <w:rPr>
          <w:sz w:val="24"/>
        </w:rPr>
      </w:pPr>
      <w:r>
        <w:rPr>
          <w:sz w:val="24"/>
        </w:rPr>
        <w:t>Arguments and Values:</w:t>
      </w:r>
    </w:p>
    <w:p w:rsidR="006171EA" w:rsidRDefault="006171EA" w:rsidP="00EC4AC2">
      <w:pPr>
        <w:spacing w:line="140" w:lineRule="atLeast"/>
        <w:rPr>
          <w:sz w:val="24"/>
        </w:rPr>
      </w:pPr>
      <w:r>
        <w:rPr>
          <w:sz w:val="24"/>
        </w:rPr>
        <w:tab/>
        <w:t>keyform—a form; evaluated to produce a test-key.</w:t>
      </w:r>
    </w:p>
    <w:p w:rsidR="006171EA" w:rsidRDefault="006171EA" w:rsidP="00EC4AC2">
      <w:pPr>
        <w:spacing w:line="140" w:lineRule="atLeast"/>
        <w:ind w:left="420"/>
        <w:rPr>
          <w:sz w:val="24"/>
        </w:rPr>
      </w:pPr>
      <w:r>
        <w:rPr>
          <w:sz w:val="24"/>
        </w:rPr>
        <w:t>keyplace—a form; evaluated initially to produce a test-key. Possibly also used later as a place if no types match.</w:t>
      </w:r>
    </w:p>
    <w:p w:rsidR="006171EA" w:rsidRDefault="006171EA" w:rsidP="00EC4AC2">
      <w:pPr>
        <w:spacing w:line="140" w:lineRule="atLeast"/>
        <w:ind w:left="420"/>
        <w:rPr>
          <w:sz w:val="24"/>
        </w:rPr>
      </w:pPr>
      <w:r>
        <w:rPr>
          <w:sz w:val="24"/>
        </w:rPr>
        <w:t>test-key—an object produced by evaluating keyform or keyplace.</w:t>
      </w:r>
    </w:p>
    <w:p w:rsidR="006171EA" w:rsidRDefault="006171EA" w:rsidP="00EC4AC2">
      <w:pPr>
        <w:spacing w:line="140" w:lineRule="atLeast"/>
        <w:ind w:left="420"/>
        <w:rPr>
          <w:sz w:val="24"/>
        </w:rPr>
      </w:pPr>
      <w:r>
        <w:rPr>
          <w:sz w:val="24"/>
        </w:rPr>
        <w:t>type—a type specifier.</w:t>
      </w:r>
    </w:p>
    <w:p w:rsidR="006171EA" w:rsidRDefault="006171EA" w:rsidP="00EC4AC2">
      <w:pPr>
        <w:spacing w:line="140" w:lineRule="atLeast"/>
        <w:ind w:left="420"/>
        <w:rPr>
          <w:sz w:val="24"/>
        </w:rPr>
      </w:pPr>
      <w:r>
        <w:rPr>
          <w:sz w:val="24"/>
        </w:rPr>
        <w:lastRenderedPageBreak/>
        <w:t>forms—an implicit prognn.</w:t>
      </w:r>
    </w:p>
    <w:p w:rsidR="006171EA" w:rsidRDefault="006171EA" w:rsidP="00EC4AC2">
      <w:pPr>
        <w:spacing w:line="140" w:lineRule="atLeast"/>
        <w:ind w:left="420"/>
        <w:rPr>
          <w:sz w:val="24"/>
        </w:rPr>
      </w:pPr>
      <w:r>
        <w:rPr>
          <w:sz w:val="24"/>
        </w:rPr>
        <w:t>results—the values returned by the forms in the matching clause.</w:t>
      </w:r>
    </w:p>
    <w:p w:rsidR="006171EA" w:rsidRDefault="006171EA" w:rsidP="00EC4AC2">
      <w:pPr>
        <w:spacing w:line="140" w:lineRule="atLeast"/>
        <w:rPr>
          <w:sz w:val="24"/>
        </w:rPr>
      </w:pPr>
      <w:r>
        <w:rPr>
          <w:sz w:val="24"/>
        </w:rPr>
        <w:t>Description:</w:t>
      </w:r>
    </w:p>
    <w:p w:rsidR="006171EA" w:rsidRDefault="006171EA" w:rsidP="00EC4AC2">
      <w:pPr>
        <w:spacing w:line="140" w:lineRule="atLeast"/>
        <w:ind w:left="420"/>
        <w:rPr>
          <w:sz w:val="24"/>
        </w:rPr>
      </w:pPr>
      <w:r>
        <w:rPr>
          <w:sz w:val="24"/>
        </w:rPr>
        <w:t>T</w:t>
      </w:r>
      <w:r>
        <w:rPr>
          <w:rFonts w:hint="eastAsia"/>
          <w:sz w:val="24"/>
        </w:rPr>
        <w:t xml:space="preserve">hese </w:t>
      </w:r>
      <w:r>
        <w:rPr>
          <w:sz w:val="24"/>
        </w:rPr>
        <w:t>macros allow the conditional execution of a body of forms in a clause that is select by matching the test-key on the basis of its type.</w:t>
      </w:r>
    </w:p>
    <w:p w:rsidR="006171EA" w:rsidRDefault="006171EA" w:rsidP="00EC4AC2">
      <w:pPr>
        <w:spacing w:line="140" w:lineRule="atLeast"/>
        <w:ind w:left="420"/>
        <w:rPr>
          <w:sz w:val="24"/>
        </w:rPr>
      </w:pPr>
      <w:r>
        <w:rPr>
          <w:sz w:val="24"/>
        </w:rPr>
        <w:t>The keyform or keyplace is evaluated to produce the test-key</w:t>
      </w:r>
      <w:r>
        <w:rPr>
          <w:rFonts w:hint="eastAsia"/>
          <w:sz w:val="24"/>
        </w:rPr>
        <w:t>.</w:t>
      </w:r>
    </w:p>
    <w:p w:rsidR="006171EA" w:rsidRDefault="006171EA" w:rsidP="00EC4AC2">
      <w:pPr>
        <w:spacing w:line="140" w:lineRule="atLeast"/>
        <w:ind w:left="420"/>
        <w:rPr>
          <w:sz w:val="24"/>
        </w:rPr>
      </w:pPr>
      <w:r>
        <w:rPr>
          <w:sz w:val="24"/>
        </w:rPr>
        <w:t>Each of the normal-clauses is then considered in turn. If the test-key is of the type given by the clauses's type, the forms in that clause are evaluated as an implicit progn, and the values it returns are returned as the value of the typecase, ctypecase, or etypecase form.</w:t>
      </w:r>
    </w:p>
    <w:p w:rsidR="006171EA" w:rsidRDefault="006171EA" w:rsidP="00EC4AC2">
      <w:pPr>
        <w:spacing w:line="140" w:lineRule="atLeast"/>
        <w:ind w:left="420"/>
        <w:rPr>
          <w:sz w:val="24"/>
        </w:rPr>
      </w:pPr>
      <w:r>
        <w:rPr>
          <w:sz w:val="24"/>
        </w:rPr>
        <w:t>These macros differ only in their behavior when no normal-clause matches; specifically:</w:t>
      </w:r>
    </w:p>
    <w:p w:rsidR="006171EA" w:rsidRDefault="006171EA" w:rsidP="00EC4AC2">
      <w:pPr>
        <w:spacing w:line="140" w:lineRule="atLeast"/>
        <w:ind w:left="420"/>
        <w:rPr>
          <w:sz w:val="24"/>
        </w:rPr>
      </w:pPr>
      <w:r>
        <w:rPr>
          <w:sz w:val="24"/>
        </w:rPr>
        <w:tab/>
        <w:t>typecase</w:t>
      </w:r>
    </w:p>
    <w:p w:rsidR="006171EA" w:rsidRDefault="006171EA" w:rsidP="00EC4AC2">
      <w:pPr>
        <w:spacing w:line="140" w:lineRule="atLeast"/>
        <w:ind w:left="1260"/>
        <w:rPr>
          <w:sz w:val="24"/>
        </w:rPr>
      </w:pPr>
      <w:r>
        <w:rPr>
          <w:sz w:val="24"/>
        </w:rPr>
        <w:t>If no normal-clause matches, and there is an otherwise-clause, then that otherwise-clause automatically matches; the forms in that clause are evaluated as an implicit progn, and the values it returns are returned as the value of the typecase.</w:t>
      </w:r>
    </w:p>
    <w:p w:rsidR="006171EA" w:rsidRDefault="006171EA" w:rsidP="00EC4AC2">
      <w:pPr>
        <w:spacing w:line="140" w:lineRule="atLeast"/>
        <w:ind w:left="1260"/>
        <w:rPr>
          <w:sz w:val="24"/>
        </w:rPr>
      </w:pPr>
      <w:r>
        <w:rPr>
          <w:sz w:val="24"/>
        </w:rPr>
        <w:t>I</w:t>
      </w:r>
      <w:r>
        <w:rPr>
          <w:rFonts w:hint="eastAsia"/>
          <w:sz w:val="24"/>
        </w:rPr>
        <w:t xml:space="preserve">f </w:t>
      </w:r>
      <w:r>
        <w:rPr>
          <w:sz w:val="24"/>
        </w:rPr>
        <w:t>there is no otherwise-clause, typecase returns nil.</w:t>
      </w:r>
    </w:p>
    <w:p w:rsidR="006171EA" w:rsidRDefault="006171EA" w:rsidP="00EC4AC2">
      <w:pPr>
        <w:spacing w:line="140" w:lineRule="atLeast"/>
        <w:rPr>
          <w:sz w:val="24"/>
        </w:rPr>
      </w:pPr>
      <w:r>
        <w:rPr>
          <w:sz w:val="24"/>
        </w:rPr>
        <w:tab/>
      </w:r>
      <w:r>
        <w:rPr>
          <w:sz w:val="24"/>
        </w:rPr>
        <w:tab/>
        <w:t>ctypecase</w:t>
      </w:r>
    </w:p>
    <w:p w:rsidR="006171EA" w:rsidRDefault="006171EA" w:rsidP="00EC4AC2">
      <w:pPr>
        <w:spacing w:line="140" w:lineRule="atLeast"/>
        <w:ind w:left="1260"/>
        <w:rPr>
          <w:sz w:val="24"/>
        </w:rPr>
      </w:pPr>
      <w:r>
        <w:rPr>
          <w:sz w:val="24"/>
        </w:rPr>
        <w:t>If no normal-clause matches, a correctable error of type type-error is signaled. The offending datum is the test-key and the expected type is type equivalent to (or type1 type2 ...). The store-value restart can be used to correct the error.</w:t>
      </w:r>
    </w:p>
    <w:p w:rsidR="006171EA" w:rsidRDefault="006171EA" w:rsidP="00EC4AC2">
      <w:pPr>
        <w:spacing w:line="140" w:lineRule="atLeast"/>
        <w:ind w:left="1260"/>
        <w:rPr>
          <w:sz w:val="24"/>
        </w:rPr>
      </w:pPr>
      <w:r>
        <w:rPr>
          <w:sz w:val="24"/>
        </w:rPr>
        <w:t>If the store-value restart is invoked, its argument becomes the new test-key, and is stored in keyplace as if by (setf keyplace test-key). Then ctypecase starts over, considering each clause anew.</w:t>
      </w:r>
    </w:p>
    <w:p w:rsidR="006171EA" w:rsidRDefault="006171EA" w:rsidP="00EC4AC2">
      <w:pPr>
        <w:spacing w:line="140" w:lineRule="atLeast"/>
        <w:ind w:left="1260"/>
        <w:rPr>
          <w:sz w:val="24"/>
        </w:rPr>
      </w:pPr>
      <w:r>
        <w:rPr>
          <w:sz w:val="24"/>
        </w:rPr>
        <w:t>If the store-value restart is invoked interactively, the user is prompted for a new test-key to use.</w:t>
      </w:r>
    </w:p>
    <w:p w:rsidR="006171EA" w:rsidRDefault="006171EA" w:rsidP="00EC4AC2">
      <w:pPr>
        <w:spacing w:line="140" w:lineRule="atLeast"/>
        <w:ind w:left="1260"/>
        <w:rPr>
          <w:sz w:val="24"/>
        </w:rPr>
      </w:pPr>
      <w:r>
        <w:rPr>
          <w:sz w:val="24"/>
        </w:rPr>
        <w:lastRenderedPageBreak/>
        <w:t>The subforms of keyplace might be evaluated again if none of the cases holds.</w:t>
      </w:r>
    </w:p>
    <w:p w:rsidR="006171EA" w:rsidRDefault="006171EA" w:rsidP="00EC4AC2">
      <w:pPr>
        <w:spacing w:line="140" w:lineRule="atLeast"/>
        <w:rPr>
          <w:sz w:val="24"/>
        </w:rPr>
      </w:pPr>
      <w:r>
        <w:rPr>
          <w:sz w:val="24"/>
        </w:rPr>
        <w:tab/>
      </w:r>
      <w:r>
        <w:rPr>
          <w:sz w:val="24"/>
        </w:rPr>
        <w:tab/>
        <w:t>etypecase</w:t>
      </w:r>
    </w:p>
    <w:p w:rsidR="006171EA" w:rsidRDefault="006171EA" w:rsidP="00EC4AC2">
      <w:pPr>
        <w:spacing w:line="140" w:lineRule="atLeast"/>
        <w:ind w:left="1260"/>
        <w:rPr>
          <w:sz w:val="24"/>
        </w:rPr>
      </w:pPr>
      <w:r>
        <w:rPr>
          <w:sz w:val="24"/>
        </w:rPr>
        <w:t>If no normal-clause matches, a non-correctable error of type type-error is signaled. The offending datum is the test-key and the expected type is type equivalent to (or type1 type2 ...).</w:t>
      </w:r>
    </w:p>
    <w:p w:rsidR="006171EA" w:rsidRDefault="006171EA" w:rsidP="00EC4AC2">
      <w:pPr>
        <w:spacing w:line="140" w:lineRule="atLeast"/>
        <w:ind w:left="1260"/>
        <w:rPr>
          <w:sz w:val="24"/>
        </w:rPr>
      </w:pPr>
      <w:r>
        <w:rPr>
          <w:sz w:val="24"/>
        </w:rPr>
        <w:t>Note that in contrast with ctypecase, the caller of etypecase may rely on the fact that etypecase does not return if a normal-clause does not match.</w:t>
      </w:r>
    </w:p>
    <w:p w:rsidR="006171EA" w:rsidRDefault="006171EA" w:rsidP="00EC4AC2">
      <w:pPr>
        <w:spacing w:line="140" w:lineRule="atLeast"/>
        <w:ind w:left="420"/>
        <w:rPr>
          <w:sz w:val="24"/>
        </w:rPr>
      </w:pPr>
      <w:r>
        <w:rPr>
          <w:sz w:val="24"/>
        </w:rPr>
        <w:t>In all three cases, is permissible for more than one clause to specify a matching type, particularly if one is a subtype of another; the earliest applicable clause is chosen.</w:t>
      </w:r>
    </w:p>
    <w:p w:rsidR="006171EA" w:rsidRDefault="006171EA" w:rsidP="00EC4AC2">
      <w:pPr>
        <w:spacing w:line="140" w:lineRule="atLeast"/>
        <w:rPr>
          <w:sz w:val="24"/>
        </w:rPr>
      </w:pPr>
      <w:r>
        <w:rPr>
          <w:sz w:val="24"/>
        </w:rPr>
        <w:t>Examples:</w:t>
      </w:r>
    </w:p>
    <w:p w:rsidR="006171EA" w:rsidRDefault="006171EA" w:rsidP="00EC4AC2">
      <w:pPr>
        <w:spacing w:line="140" w:lineRule="atLeast"/>
        <w:rPr>
          <w:sz w:val="24"/>
        </w:rPr>
      </w:pPr>
      <w:r>
        <w:rPr>
          <w:sz w:val="24"/>
        </w:rPr>
        <w:tab/>
        <w:t>;;;</w:t>
      </w:r>
      <w:r>
        <w:rPr>
          <w:sz w:val="24"/>
        </w:rPr>
        <w:tab/>
        <w:t>(Note that the parts of this example which use TYPE-OF</w:t>
      </w:r>
    </w:p>
    <w:p w:rsidR="006171EA" w:rsidRDefault="006171EA" w:rsidP="00EC4AC2">
      <w:pPr>
        <w:spacing w:line="140" w:lineRule="atLeast"/>
        <w:rPr>
          <w:sz w:val="24"/>
        </w:rPr>
      </w:pPr>
      <w:r>
        <w:rPr>
          <w:sz w:val="24"/>
        </w:rPr>
        <w:tab/>
        <w:t>;;;</w:t>
      </w:r>
      <w:r>
        <w:rPr>
          <w:sz w:val="24"/>
        </w:rPr>
        <w:tab/>
        <w:t>are implementation-dependent.)</w:t>
      </w:r>
    </w:p>
    <w:p w:rsidR="006171EA" w:rsidRDefault="006171EA" w:rsidP="00EC4AC2">
      <w:pPr>
        <w:spacing w:line="140" w:lineRule="atLeast"/>
        <w:ind w:left="420" w:firstLine="420"/>
        <w:rPr>
          <w:sz w:val="24"/>
        </w:rPr>
      </w:pPr>
      <w:r>
        <w:rPr>
          <w:sz w:val="24"/>
        </w:rPr>
        <w:t>(defun t "~&amp;~S is ~A.~%"</w:t>
      </w:r>
    </w:p>
    <w:p w:rsidR="006171EA" w:rsidRDefault="006171EA" w:rsidP="00EC4AC2">
      <w:pPr>
        <w:spacing w:line="140" w:lineRule="atLeast"/>
        <w:ind w:left="420" w:firstLine="420"/>
        <w:rPr>
          <w:sz w:val="24"/>
        </w:rPr>
      </w:pPr>
      <w:r>
        <w:rPr>
          <w:sz w:val="24"/>
        </w:rPr>
        <w:tab/>
      </w:r>
      <w:r>
        <w:rPr>
          <w:sz w:val="24"/>
        </w:rPr>
        <w:tab/>
        <w:t>x (typecase x</w:t>
      </w:r>
    </w:p>
    <w:p w:rsidR="006171EA" w:rsidRDefault="006171EA" w:rsidP="00EC4AC2">
      <w:pPr>
        <w:spacing w:line="140" w:lineRule="atLeast"/>
        <w:ind w:left="420" w:firstLine="420"/>
        <w:rPr>
          <w:sz w:val="24"/>
        </w:rPr>
      </w:pPr>
      <w:r>
        <w:rPr>
          <w:sz w:val="24"/>
        </w:rPr>
        <w:tab/>
      </w:r>
      <w:r>
        <w:rPr>
          <w:sz w:val="24"/>
        </w:rPr>
        <w:tab/>
      </w:r>
      <w:r>
        <w:rPr>
          <w:sz w:val="24"/>
        </w:rPr>
        <w:tab/>
        <w:t>(float "a float")</w:t>
      </w:r>
    </w:p>
    <w:p w:rsidR="006171EA" w:rsidRDefault="006171EA" w:rsidP="00EC4AC2">
      <w:pPr>
        <w:spacing w:line="140" w:lineRule="atLeast"/>
        <w:ind w:left="420" w:firstLine="420"/>
        <w:rPr>
          <w:sz w:val="24"/>
        </w:rPr>
      </w:pPr>
      <w:r>
        <w:rPr>
          <w:sz w:val="24"/>
        </w:rPr>
        <w:tab/>
      </w:r>
      <w:r>
        <w:rPr>
          <w:sz w:val="24"/>
        </w:rPr>
        <w:tab/>
      </w:r>
      <w:r>
        <w:rPr>
          <w:sz w:val="24"/>
        </w:rPr>
        <w:tab/>
        <w:t>(null "a symbol, boolean false, or the emptyp list")</w:t>
      </w:r>
    </w:p>
    <w:p w:rsidR="006171EA" w:rsidRDefault="006171EA" w:rsidP="00EC4AC2">
      <w:pPr>
        <w:spacing w:line="140" w:lineRule="atLeast"/>
        <w:ind w:left="420" w:firstLine="420"/>
        <w:rPr>
          <w:sz w:val="24"/>
        </w:rPr>
      </w:pPr>
      <w:r>
        <w:rPr>
          <w:sz w:val="24"/>
        </w:rPr>
        <w:tab/>
      </w:r>
      <w:r>
        <w:rPr>
          <w:sz w:val="24"/>
        </w:rPr>
        <w:tab/>
      </w:r>
      <w:r>
        <w:rPr>
          <w:sz w:val="24"/>
        </w:rPr>
        <w:tab/>
        <w:t>(list "a list")</w:t>
      </w:r>
    </w:p>
    <w:p w:rsidR="006171EA" w:rsidRDefault="006171EA" w:rsidP="00EC4AC2">
      <w:pPr>
        <w:spacing w:line="140" w:lineRule="atLeast"/>
        <w:ind w:left="420" w:firstLine="420"/>
        <w:rPr>
          <w:sz w:val="24"/>
        </w:rPr>
      </w:pPr>
      <w:r>
        <w:rPr>
          <w:sz w:val="24"/>
        </w:rPr>
        <w:tab/>
      </w:r>
      <w:r>
        <w:rPr>
          <w:sz w:val="24"/>
        </w:rPr>
        <w:tab/>
      </w:r>
      <w:r>
        <w:rPr>
          <w:sz w:val="24"/>
        </w:rPr>
        <w:tab/>
        <w:t>(t (format nil "a(n) ~(~A~)" (type-of x))))))</w:t>
      </w:r>
    </w:p>
    <w:p w:rsidR="006171EA" w:rsidRDefault="006171EA" w:rsidP="00EC4AC2">
      <w:pPr>
        <w:spacing w:line="140" w:lineRule="atLeast"/>
        <w:rPr>
          <w:sz w:val="24"/>
        </w:rPr>
      </w:pPr>
      <w:r>
        <w:rPr>
          <w:sz w:val="24"/>
        </w:rPr>
        <w:tab/>
      </w:r>
      <w:r>
        <w:rPr>
          <w:rFonts w:ascii="宋体" w:eastAsia="宋体" w:hAnsi="宋体" w:hint="eastAsia"/>
          <w:sz w:val="24"/>
        </w:rPr>
        <w:t>→</w:t>
      </w:r>
      <w:r>
        <w:rPr>
          <w:sz w:val="24"/>
        </w:rPr>
        <w:t>WHAT-IS-IT</w:t>
      </w:r>
    </w:p>
    <w:p w:rsidR="006171EA" w:rsidRDefault="006171EA" w:rsidP="00EC4AC2">
      <w:pPr>
        <w:spacing w:line="140" w:lineRule="atLeast"/>
        <w:rPr>
          <w:sz w:val="24"/>
        </w:rPr>
      </w:pPr>
      <w:r>
        <w:rPr>
          <w:sz w:val="24"/>
        </w:rPr>
        <w:tab/>
      </w:r>
      <w:r>
        <w:rPr>
          <w:sz w:val="24"/>
        </w:rPr>
        <w:tab/>
        <w:t>(map 'nil #'what-is-it '(nil (a b) 7.0 7 box))</w:t>
      </w:r>
    </w:p>
    <w:p w:rsidR="006171EA" w:rsidRDefault="006171EA" w:rsidP="00EC4AC2">
      <w:pPr>
        <w:spacing w:line="140" w:lineRule="atLeast"/>
        <w:rPr>
          <w:sz w:val="24"/>
        </w:rPr>
      </w:pPr>
      <w:r>
        <w:rPr>
          <w:sz w:val="24"/>
        </w:rPr>
        <w:tab/>
      </w:r>
      <m:oMath>
        <m:r>
          <m:rPr>
            <m:sty m:val="p"/>
          </m:rPr>
          <w:rPr>
            <w:rFonts w:ascii="Cambria Math" w:hAnsi="Cambria Math"/>
            <w:sz w:val="24"/>
          </w:rPr>
          <m:t>⊳</m:t>
        </m:r>
      </m:oMath>
      <w:r>
        <w:rPr>
          <w:rFonts w:hint="eastAsia"/>
          <w:sz w:val="24"/>
        </w:rPr>
        <w:t>NIL is a symbol</w:t>
      </w:r>
      <w:r>
        <w:rPr>
          <w:sz w:val="24"/>
        </w:rPr>
        <w:t>, boolean false, or the empty list.</w:t>
      </w:r>
    </w:p>
    <w:p w:rsidR="006171EA" w:rsidRDefault="006171EA" w:rsidP="00EC4AC2">
      <w:pPr>
        <w:spacing w:line="140" w:lineRule="atLeast"/>
        <w:rPr>
          <w:sz w:val="24"/>
        </w:rPr>
      </w:pPr>
      <w:r>
        <w:rPr>
          <w:sz w:val="24"/>
        </w:rPr>
        <w:tab/>
      </w:r>
      <m:oMath>
        <m:r>
          <m:rPr>
            <m:sty m:val="p"/>
          </m:rPr>
          <w:rPr>
            <w:rFonts w:ascii="Cambria Math" w:hAnsi="Cambria Math"/>
            <w:sz w:val="24"/>
          </w:rPr>
          <m:t>⊳</m:t>
        </m:r>
      </m:oMath>
      <w:r>
        <w:rPr>
          <w:sz w:val="24"/>
        </w:rPr>
        <w:t>(A B) is a float.</w:t>
      </w:r>
    </w:p>
    <w:p w:rsidR="006171EA" w:rsidRDefault="006171EA" w:rsidP="00EC4AC2">
      <w:pPr>
        <w:spacing w:line="140" w:lineRule="atLeast"/>
        <w:rPr>
          <w:sz w:val="24"/>
        </w:rPr>
      </w:pPr>
      <w:r>
        <w:rPr>
          <w:sz w:val="24"/>
        </w:rPr>
        <w:tab/>
      </w:r>
      <m:oMath>
        <m:r>
          <m:rPr>
            <m:sty m:val="p"/>
          </m:rPr>
          <w:rPr>
            <w:rFonts w:ascii="Cambria Math" w:hAnsi="Cambria Math"/>
            <w:sz w:val="24"/>
          </w:rPr>
          <m:t>⊳</m:t>
        </m:r>
      </m:oMath>
      <w:r>
        <w:rPr>
          <w:rFonts w:hint="eastAsia"/>
          <w:sz w:val="24"/>
        </w:rPr>
        <w:t>7.0 is a float.</w:t>
      </w:r>
    </w:p>
    <w:p w:rsidR="006171EA" w:rsidRDefault="006171EA" w:rsidP="00EC4AC2">
      <w:pPr>
        <w:spacing w:line="140" w:lineRule="atLeast"/>
        <w:rPr>
          <w:sz w:val="24"/>
        </w:rPr>
      </w:pPr>
      <w:r>
        <w:rPr>
          <w:sz w:val="24"/>
        </w:rPr>
        <w:lastRenderedPageBreak/>
        <w:tab/>
      </w:r>
      <m:oMath>
        <m:r>
          <m:rPr>
            <m:sty m:val="p"/>
          </m:rPr>
          <w:rPr>
            <w:rFonts w:ascii="Cambria Math" w:hAnsi="Cambria Math"/>
            <w:sz w:val="24"/>
          </w:rPr>
          <m:t>⊳</m:t>
        </m:r>
      </m:oMath>
      <w:r>
        <w:rPr>
          <w:rFonts w:hint="eastAsia"/>
          <w:sz w:val="24"/>
        </w:rPr>
        <w:t>7 is</w:t>
      </w:r>
      <w:r>
        <w:rPr>
          <w:sz w:val="24"/>
        </w:rPr>
        <w:t xml:space="preserve"> a(n) integer.</w:t>
      </w:r>
    </w:p>
    <w:p w:rsidR="006171EA" w:rsidRDefault="006171EA" w:rsidP="00EC4AC2">
      <w:pPr>
        <w:spacing w:line="140" w:lineRule="atLeast"/>
        <w:rPr>
          <w:sz w:val="24"/>
        </w:rPr>
      </w:pPr>
      <w:r>
        <w:rPr>
          <w:sz w:val="24"/>
        </w:rPr>
        <w:tab/>
      </w:r>
      <m:oMath>
        <m:r>
          <m:rPr>
            <m:sty m:val="p"/>
          </m:rPr>
          <w:rPr>
            <w:rFonts w:ascii="Cambria Math" w:hAnsi="Cambria Math"/>
            <w:sz w:val="24"/>
          </w:rPr>
          <m:t>⊳</m:t>
        </m:r>
      </m:oMath>
      <w:r>
        <w:rPr>
          <w:rFonts w:hint="eastAsia"/>
          <w:sz w:val="24"/>
        </w:rPr>
        <w:t>BOX is a(n)</w:t>
      </w:r>
      <w:r>
        <w:rPr>
          <w:sz w:val="24"/>
        </w:rPr>
        <w:t xml:space="preserve"> symbol.</w:t>
      </w:r>
    </w:p>
    <w:p w:rsidR="006171EA" w:rsidRDefault="006171EA" w:rsidP="00EC4AC2">
      <w:pPr>
        <w:spacing w:line="140" w:lineRule="atLeast"/>
        <w:rPr>
          <w:sz w:val="24"/>
        </w:rPr>
      </w:pPr>
      <w:r>
        <w:rPr>
          <w:sz w:val="24"/>
        </w:rPr>
        <w:tab/>
      </w:r>
      <w:r>
        <w:rPr>
          <w:rFonts w:ascii="宋体" w:eastAsia="宋体" w:hAnsi="宋体" w:hint="eastAsia"/>
          <w:sz w:val="24"/>
        </w:rPr>
        <w:t>→</w:t>
      </w:r>
      <w:r>
        <w:rPr>
          <w:sz w:val="24"/>
        </w:rPr>
        <w:t>NIL</w:t>
      </w:r>
    </w:p>
    <w:p w:rsidR="006171EA" w:rsidRDefault="006171EA" w:rsidP="00EC4AC2">
      <w:pPr>
        <w:spacing w:line="140" w:lineRule="atLeast"/>
        <w:rPr>
          <w:sz w:val="24"/>
        </w:rPr>
      </w:pPr>
      <w:r>
        <w:rPr>
          <w:sz w:val="24"/>
        </w:rPr>
        <w:tab/>
      </w:r>
      <w:r>
        <w:rPr>
          <w:sz w:val="24"/>
        </w:rPr>
        <w:tab/>
        <w:t>(setq x 1/3)</w:t>
      </w:r>
    </w:p>
    <w:p w:rsidR="006171EA" w:rsidRDefault="006171EA" w:rsidP="00EC4AC2">
      <w:pPr>
        <w:spacing w:line="140" w:lineRule="atLeast"/>
        <w:rPr>
          <w:sz w:val="24"/>
        </w:rPr>
      </w:pPr>
      <w:r>
        <w:rPr>
          <w:sz w:val="24"/>
        </w:rPr>
        <w:tab/>
      </w:r>
      <w:r>
        <w:rPr>
          <w:rFonts w:ascii="宋体" w:eastAsia="宋体" w:hAnsi="宋体" w:hint="eastAsia"/>
          <w:sz w:val="24"/>
        </w:rPr>
        <w:t>→</w:t>
      </w:r>
      <w:r>
        <w:rPr>
          <w:sz w:val="24"/>
        </w:rPr>
        <w:t>1/3</w:t>
      </w:r>
    </w:p>
    <w:p w:rsidR="006171EA" w:rsidRDefault="006171EA" w:rsidP="00EC4AC2">
      <w:pPr>
        <w:spacing w:line="140" w:lineRule="atLeast"/>
        <w:rPr>
          <w:sz w:val="24"/>
        </w:rPr>
      </w:pPr>
      <w:r>
        <w:rPr>
          <w:sz w:val="24"/>
        </w:rPr>
        <w:tab/>
      </w:r>
      <w:r>
        <w:rPr>
          <w:sz w:val="24"/>
        </w:rPr>
        <w:tab/>
        <w:t>(ctypecase x</w:t>
      </w:r>
    </w:p>
    <w:p w:rsidR="006171EA" w:rsidRDefault="006171EA" w:rsidP="00EC4AC2">
      <w:pPr>
        <w:spacing w:line="140" w:lineRule="atLeast"/>
        <w:rPr>
          <w:sz w:val="24"/>
        </w:rPr>
      </w:pPr>
      <w:r>
        <w:rPr>
          <w:sz w:val="24"/>
        </w:rPr>
        <w:tab/>
      </w:r>
      <w:r>
        <w:rPr>
          <w:sz w:val="24"/>
        </w:rPr>
        <w:tab/>
      </w:r>
      <w:r>
        <w:rPr>
          <w:sz w:val="24"/>
        </w:rPr>
        <w:tab/>
        <w:t>(integer (* x 4))</w:t>
      </w:r>
    </w:p>
    <w:p w:rsidR="006171EA" w:rsidRDefault="006171EA" w:rsidP="00EC4AC2">
      <w:pPr>
        <w:spacing w:line="140" w:lineRule="atLeast"/>
        <w:rPr>
          <w:sz w:val="24"/>
        </w:rPr>
      </w:pPr>
      <w:r>
        <w:rPr>
          <w:sz w:val="24"/>
        </w:rPr>
        <w:tab/>
      </w:r>
      <w:r>
        <w:rPr>
          <w:sz w:val="24"/>
        </w:rPr>
        <w:tab/>
      </w:r>
      <w:r>
        <w:rPr>
          <w:sz w:val="24"/>
        </w:rPr>
        <w:tab/>
        <w:t>(symbol (symbol-value x)))</w:t>
      </w:r>
    </w:p>
    <w:p w:rsidR="006171EA" w:rsidRDefault="006171EA" w:rsidP="00EC4AC2">
      <w:pPr>
        <w:spacing w:line="140" w:lineRule="atLeast"/>
        <w:rPr>
          <w:sz w:val="24"/>
        </w:rPr>
      </w:pPr>
      <w:r>
        <w:rPr>
          <w:sz w:val="24"/>
        </w:rPr>
        <w:tab/>
      </w:r>
      <m:oMath>
        <m:r>
          <m:rPr>
            <m:sty m:val="p"/>
          </m:rPr>
          <w:rPr>
            <w:rFonts w:ascii="Cambria Math" w:hAnsi="Cambria Math"/>
            <w:sz w:val="24"/>
          </w:rPr>
          <m:t>⊳</m:t>
        </m:r>
      </m:oMath>
      <w:r>
        <w:rPr>
          <w:rFonts w:hint="eastAsia"/>
          <w:sz w:val="24"/>
        </w:rPr>
        <w:t xml:space="preserve">Error: The </w:t>
      </w:r>
      <w:r>
        <w:rPr>
          <w:sz w:val="24"/>
        </w:rPr>
        <w:t>value of X, 1/3, is neither an integer nor a symbol.</w:t>
      </w:r>
    </w:p>
    <w:p w:rsidR="006171EA" w:rsidRDefault="006171EA" w:rsidP="00EC4AC2">
      <w:pPr>
        <w:spacing w:line="140" w:lineRule="atLeast"/>
        <w:rPr>
          <w:sz w:val="24"/>
        </w:rPr>
      </w:pPr>
      <w:r>
        <w:rPr>
          <w:sz w:val="24"/>
        </w:rPr>
        <w:tab/>
      </w:r>
      <m:oMath>
        <m:r>
          <m:rPr>
            <m:sty m:val="p"/>
          </m:rPr>
          <w:rPr>
            <w:rFonts w:ascii="Cambria Math" w:hAnsi="Cambria Math"/>
            <w:sz w:val="24"/>
          </w:rPr>
          <m:t>⊳</m:t>
        </m:r>
      </m:oMath>
      <w:r>
        <w:rPr>
          <w:sz w:val="24"/>
        </w:rPr>
        <w:t>To continue, type : CONTINUE followed by an option number:</w:t>
      </w:r>
    </w:p>
    <w:p w:rsidR="006171EA" w:rsidRDefault="006171EA" w:rsidP="00EC4AC2">
      <w:pPr>
        <w:spacing w:line="140" w:lineRule="atLeast"/>
        <w:rPr>
          <w:sz w:val="24"/>
        </w:rPr>
      </w:pPr>
      <w:r>
        <w:rPr>
          <w:sz w:val="24"/>
        </w:rPr>
        <w:tab/>
      </w:r>
      <m:oMath>
        <m:r>
          <m:rPr>
            <m:sty m:val="p"/>
          </m:rPr>
          <w:rPr>
            <w:rFonts w:ascii="Cambria Math" w:hAnsi="Cambria Math"/>
            <w:sz w:val="24"/>
          </w:rPr>
          <m:t>⊳</m:t>
        </m:r>
      </m:oMath>
      <w:r>
        <w:rPr>
          <w:sz w:val="24"/>
        </w:rPr>
        <w:tab/>
        <w:t>1:Specify a value to use instead.</w:t>
      </w:r>
    </w:p>
    <w:p w:rsidR="006171EA" w:rsidRDefault="006171EA" w:rsidP="00EC4AC2">
      <w:pPr>
        <w:spacing w:line="140" w:lineRule="atLeast"/>
        <w:rPr>
          <w:sz w:val="24"/>
        </w:rPr>
      </w:pPr>
      <w:r>
        <w:rPr>
          <w:sz w:val="24"/>
        </w:rPr>
        <w:tab/>
      </w:r>
      <m:oMath>
        <m:r>
          <m:rPr>
            <m:sty m:val="p"/>
          </m:rPr>
          <w:rPr>
            <w:rFonts w:ascii="Cambria Math" w:hAnsi="Cambria Math"/>
            <w:sz w:val="24"/>
          </w:rPr>
          <m:t>⊳</m:t>
        </m:r>
      </m:oMath>
      <w:r>
        <w:rPr>
          <w:sz w:val="24"/>
        </w:rPr>
        <w:tab/>
        <w:t>2:Return to Lisp Toplevel.</w:t>
      </w:r>
    </w:p>
    <w:p w:rsidR="006171EA" w:rsidRDefault="006171EA" w:rsidP="00EC4AC2">
      <w:pPr>
        <w:spacing w:line="140" w:lineRule="atLeast"/>
        <w:rPr>
          <w:sz w:val="24"/>
        </w:rPr>
      </w:pPr>
      <w:r>
        <w:rPr>
          <w:sz w:val="24"/>
        </w:rPr>
        <w:tab/>
      </w:r>
      <m:oMath>
        <m:r>
          <m:rPr>
            <m:sty m:val="p"/>
          </m:rPr>
          <w:rPr>
            <w:rFonts w:ascii="Cambria Math" w:hAnsi="Cambria Math"/>
            <w:sz w:val="24"/>
          </w:rPr>
          <m:t>⊳</m:t>
        </m:r>
      </m:oMath>
      <w:r>
        <w:rPr>
          <w:rFonts w:hint="eastAsia"/>
          <w:sz w:val="24"/>
        </w:rPr>
        <w:t xml:space="preserve">Debug&gt; </w:t>
      </w:r>
      <w:r>
        <w:rPr>
          <w:sz w:val="24"/>
        </w:rPr>
        <w:t>:CONTINUE 1</w:t>
      </w:r>
    </w:p>
    <w:p w:rsidR="006171EA" w:rsidRDefault="006171EA" w:rsidP="00EC4AC2">
      <w:pPr>
        <w:spacing w:line="140" w:lineRule="atLeast"/>
        <w:rPr>
          <w:sz w:val="24"/>
        </w:rPr>
      </w:pPr>
      <w:r>
        <w:rPr>
          <w:sz w:val="24"/>
        </w:rPr>
        <w:tab/>
      </w:r>
      <m:oMath>
        <m:r>
          <m:rPr>
            <m:sty m:val="p"/>
          </m:rPr>
          <w:rPr>
            <w:rFonts w:ascii="Cambria Math" w:hAnsi="Cambria Math"/>
            <w:sz w:val="24"/>
          </w:rPr>
          <m:t>⊳</m:t>
        </m:r>
      </m:oMath>
      <w:r>
        <w:rPr>
          <w:rFonts w:hint="eastAsia"/>
          <w:sz w:val="24"/>
        </w:rPr>
        <w:t>Use value: 3.7</w:t>
      </w:r>
    </w:p>
    <w:p w:rsidR="006171EA" w:rsidRDefault="006171EA" w:rsidP="00EC4AC2">
      <w:pPr>
        <w:spacing w:line="140" w:lineRule="atLeast"/>
        <w:rPr>
          <w:sz w:val="24"/>
        </w:rPr>
      </w:pPr>
      <w:r>
        <w:rPr>
          <w:sz w:val="24"/>
        </w:rPr>
        <w:tab/>
      </w:r>
      <m:oMath>
        <m:r>
          <m:rPr>
            <m:sty m:val="p"/>
          </m:rPr>
          <w:rPr>
            <w:rFonts w:ascii="Cambria Math" w:hAnsi="Cambria Math"/>
            <w:sz w:val="24"/>
          </w:rPr>
          <m:t>⊳</m:t>
        </m:r>
      </m:oMath>
      <w:r>
        <w:rPr>
          <w:rFonts w:hint="eastAsia"/>
          <w:sz w:val="24"/>
        </w:rPr>
        <w:t xml:space="preserve">Error: The </w:t>
      </w:r>
      <w:r>
        <w:rPr>
          <w:sz w:val="24"/>
        </w:rPr>
        <w:t>value of X, 3.7, is neither an integer nor a symbol.</w:t>
      </w:r>
    </w:p>
    <w:p w:rsidR="006171EA" w:rsidRDefault="006171EA" w:rsidP="00EC4AC2">
      <w:pPr>
        <w:spacing w:line="140" w:lineRule="atLeast"/>
        <w:rPr>
          <w:sz w:val="24"/>
        </w:rPr>
      </w:pPr>
      <w:r>
        <w:rPr>
          <w:sz w:val="24"/>
        </w:rPr>
        <w:tab/>
      </w:r>
      <m:oMath>
        <m:r>
          <m:rPr>
            <m:sty m:val="p"/>
          </m:rPr>
          <w:rPr>
            <w:rFonts w:ascii="Cambria Math" w:hAnsi="Cambria Math"/>
            <w:sz w:val="24"/>
          </w:rPr>
          <m:t>⊳</m:t>
        </m:r>
      </m:oMath>
      <w:r>
        <w:rPr>
          <w:rFonts w:hint="eastAsia"/>
          <w:sz w:val="24"/>
        </w:rPr>
        <w:t xml:space="preserve">To continue, </w:t>
      </w:r>
      <w:r>
        <w:rPr>
          <w:sz w:val="24"/>
        </w:rPr>
        <w:t>type :CONTINUE followed by an option number:</w:t>
      </w:r>
    </w:p>
    <w:p w:rsidR="006171EA" w:rsidRDefault="006171EA" w:rsidP="00EC4AC2">
      <w:pPr>
        <w:spacing w:line="140" w:lineRule="atLeast"/>
        <w:rPr>
          <w:sz w:val="24"/>
        </w:rPr>
      </w:pPr>
      <w:r>
        <w:rPr>
          <w:sz w:val="24"/>
        </w:rPr>
        <w:tab/>
      </w:r>
      <m:oMath>
        <m:r>
          <m:rPr>
            <m:sty m:val="p"/>
          </m:rPr>
          <w:rPr>
            <w:rFonts w:ascii="Cambria Math" w:hAnsi="Cambria Math"/>
            <w:sz w:val="24"/>
          </w:rPr>
          <m:t>⊳</m:t>
        </m:r>
      </m:oMath>
      <w:r>
        <w:rPr>
          <w:sz w:val="24"/>
        </w:rPr>
        <w:tab/>
        <w:t>1:Specify a value to use instead.</w:t>
      </w:r>
    </w:p>
    <w:p w:rsidR="006171EA" w:rsidRDefault="006171EA" w:rsidP="00EC4AC2">
      <w:pPr>
        <w:spacing w:line="140" w:lineRule="atLeast"/>
        <w:rPr>
          <w:sz w:val="24"/>
        </w:rPr>
      </w:pPr>
      <w:r>
        <w:rPr>
          <w:sz w:val="24"/>
        </w:rPr>
        <w:tab/>
      </w:r>
      <m:oMath>
        <m:r>
          <m:rPr>
            <m:sty m:val="p"/>
          </m:rPr>
          <w:rPr>
            <w:rFonts w:ascii="Cambria Math" w:hAnsi="Cambria Math"/>
            <w:sz w:val="24"/>
          </w:rPr>
          <m:t>⊳</m:t>
        </m:r>
      </m:oMath>
      <w:r>
        <w:rPr>
          <w:sz w:val="24"/>
        </w:rPr>
        <w:tab/>
        <w:t>2:Return to Lisp Toplevel.</w:t>
      </w:r>
    </w:p>
    <w:p w:rsidR="006171EA" w:rsidRDefault="006171EA" w:rsidP="00EC4AC2">
      <w:pPr>
        <w:spacing w:line="140" w:lineRule="atLeast"/>
        <w:rPr>
          <w:sz w:val="24"/>
        </w:rPr>
      </w:pPr>
      <w:r>
        <w:rPr>
          <w:sz w:val="24"/>
        </w:rPr>
        <w:tab/>
      </w:r>
      <m:oMath>
        <m:r>
          <m:rPr>
            <m:sty m:val="p"/>
          </m:rPr>
          <w:rPr>
            <w:rFonts w:ascii="Cambria Math" w:hAnsi="Cambria Math"/>
            <w:sz w:val="24"/>
          </w:rPr>
          <m:t>⊳</m:t>
        </m:r>
      </m:oMath>
      <w:r>
        <w:rPr>
          <w:rFonts w:hint="eastAsia"/>
          <w:sz w:val="24"/>
        </w:rPr>
        <w:t>Debug&gt; :CONTINUE 1</w:t>
      </w:r>
    </w:p>
    <w:p w:rsidR="006171EA" w:rsidRDefault="006171EA" w:rsidP="00EC4AC2">
      <w:pPr>
        <w:spacing w:line="140" w:lineRule="atLeast"/>
        <w:rPr>
          <w:sz w:val="24"/>
        </w:rPr>
      </w:pPr>
      <w:r>
        <w:rPr>
          <w:sz w:val="24"/>
        </w:rPr>
        <w:tab/>
      </w:r>
      <m:oMath>
        <m:r>
          <m:rPr>
            <m:sty m:val="p"/>
          </m:rPr>
          <w:rPr>
            <w:rFonts w:ascii="Cambria Math" w:hAnsi="Cambria Math"/>
            <w:sz w:val="24"/>
          </w:rPr>
          <m:t>⊳</m:t>
        </m:r>
      </m:oMath>
      <w:r>
        <w:rPr>
          <w:rFonts w:hint="eastAsia"/>
          <w:sz w:val="24"/>
        </w:rPr>
        <w:t xml:space="preserve">Use </w:t>
      </w:r>
      <w:r>
        <w:rPr>
          <w:sz w:val="24"/>
        </w:rPr>
        <w:t xml:space="preserve">value: </w:t>
      </w:r>
      <w:r w:rsidRPr="002909E3">
        <w:rPr>
          <w:sz w:val="24"/>
          <w:u w:val="thick"/>
        </w:rPr>
        <w:t>12</w:t>
      </w:r>
    </w:p>
    <w:p w:rsidR="006171EA" w:rsidRDefault="006171EA" w:rsidP="00EC4AC2">
      <w:pPr>
        <w:spacing w:line="140" w:lineRule="atLeast"/>
        <w:rPr>
          <w:sz w:val="24"/>
        </w:rPr>
      </w:pPr>
      <w:r>
        <w:rPr>
          <w:sz w:val="24"/>
        </w:rPr>
        <w:tab/>
      </w:r>
      <w:r>
        <w:rPr>
          <w:rFonts w:ascii="宋体" w:eastAsia="宋体" w:hAnsi="宋体" w:hint="eastAsia"/>
          <w:sz w:val="24"/>
        </w:rPr>
        <w:t>→</w:t>
      </w:r>
      <w:r>
        <w:rPr>
          <w:sz w:val="24"/>
        </w:rPr>
        <w:t>48</w:t>
      </w:r>
    </w:p>
    <w:p w:rsidR="006171EA" w:rsidRDefault="006171EA" w:rsidP="00EC4AC2">
      <w:pPr>
        <w:spacing w:line="140" w:lineRule="atLeast"/>
        <w:rPr>
          <w:sz w:val="24"/>
        </w:rPr>
      </w:pPr>
      <w:r>
        <w:rPr>
          <w:sz w:val="24"/>
        </w:rPr>
        <w:tab/>
      </w:r>
      <w:r>
        <w:rPr>
          <w:sz w:val="24"/>
        </w:rPr>
        <w:tab/>
        <w:t>x</w:t>
      </w:r>
      <w:r>
        <w:rPr>
          <w:rFonts w:ascii="宋体" w:eastAsia="宋体" w:hAnsi="宋体" w:hint="eastAsia"/>
          <w:sz w:val="24"/>
        </w:rPr>
        <w:t>→</w:t>
      </w:r>
      <w:r>
        <w:rPr>
          <w:sz w:val="24"/>
        </w:rPr>
        <w:t>12</w:t>
      </w:r>
    </w:p>
    <w:p w:rsidR="006171EA" w:rsidRDefault="006171EA" w:rsidP="00EC4AC2">
      <w:pPr>
        <w:spacing w:line="140" w:lineRule="atLeast"/>
        <w:rPr>
          <w:sz w:val="24"/>
        </w:rPr>
      </w:pPr>
      <w:r>
        <w:rPr>
          <w:rFonts w:hint="eastAsia"/>
          <w:sz w:val="24"/>
        </w:rPr>
        <w:t>Af</w:t>
      </w:r>
      <w:r>
        <w:rPr>
          <w:sz w:val="24"/>
        </w:rPr>
        <w:t>fected By:</w:t>
      </w:r>
    </w:p>
    <w:p w:rsidR="006171EA" w:rsidRDefault="006171EA" w:rsidP="00EC4AC2">
      <w:pPr>
        <w:spacing w:line="140" w:lineRule="atLeast"/>
        <w:ind w:left="420"/>
        <w:rPr>
          <w:sz w:val="24"/>
        </w:rPr>
      </w:pPr>
      <w:r>
        <w:rPr>
          <w:sz w:val="24"/>
        </w:rPr>
        <w:t>ctypecase and etypecase, since they might signal an error, are potentially affected by existing handlers and *debug-io*.</w:t>
      </w:r>
    </w:p>
    <w:p w:rsidR="006171EA" w:rsidRDefault="006171EA" w:rsidP="00EC4AC2">
      <w:pPr>
        <w:spacing w:line="140" w:lineRule="atLeast"/>
        <w:rPr>
          <w:sz w:val="24"/>
        </w:rPr>
      </w:pPr>
      <w:r>
        <w:rPr>
          <w:sz w:val="24"/>
        </w:rPr>
        <w:lastRenderedPageBreak/>
        <w:t>Exceptional Situations:</w:t>
      </w:r>
    </w:p>
    <w:p w:rsidR="006171EA" w:rsidRDefault="006171EA" w:rsidP="00EC4AC2">
      <w:pPr>
        <w:spacing w:line="140" w:lineRule="atLeast"/>
        <w:ind w:left="420"/>
        <w:rPr>
          <w:sz w:val="24"/>
        </w:rPr>
      </w:pPr>
      <w:r>
        <w:rPr>
          <w:sz w:val="24"/>
        </w:rPr>
        <w:t>ctypecase and etypecase signal an error of type type-error if no normal-clause matches.</w:t>
      </w:r>
    </w:p>
    <w:p w:rsidR="006171EA" w:rsidRDefault="006171EA" w:rsidP="00EC4AC2">
      <w:pPr>
        <w:spacing w:line="140" w:lineRule="atLeast"/>
        <w:ind w:left="420"/>
        <w:rPr>
          <w:sz w:val="24"/>
        </w:rPr>
      </w:pPr>
      <w:r>
        <w:rPr>
          <w:sz w:val="24"/>
        </w:rPr>
        <w:t>The compiler may choose to issue a warning of type style-warning if a clause will never be selected because it is completely shadowed by earlier clauses.</w:t>
      </w:r>
    </w:p>
    <w:p w:rsidR="006171EA" w:rsidRDefault="006171EA" w:rsidP="00EC4AC2">
      <w:pPr>
        <w:spacing w:line="140" w:lineRule="atLeast"/>
        <w:rPr>
          <w:sz w:val="24"/>
        </w:rPr>
      </w:pPr>
      <w:r>
        <w:rPr>
          <w:sz w:val="24"/>
        </w:rPr>
        <w:t>See Also:</w:t>
      </w:r>
    </w:p>
    <w:p w:rsidR="006171EA" w:rsidRDefault="006171EA" w:rsidP="00EC4AC2">
      <w:pPr>
        <w:spacing w:line="140" w:lineRule="atLeast"/>
        <w:rPr>
          <w:sz w:val="24"/>
        </w:rPr>
      </w:pPr>
      <w:r>
        <w:rPr>
          <w:sz w:val="24"/>
        </w:rPr>
        <w:tab/>
        <w:t>case, cond, setf, Section 5.1 (Generalized Reference)</w:t>
      </w:r>
    </w:p>
    <w:p w:rsidR="006171EA" w:rsidRDefault="006171EA" w:rsidP="00EC4AC2">
      <w:pPr>
        <w:spacing w:line="140" w:lineRule="atLeast"/>
        <w:rPr>
          <w:sz w:val="24"/>
        </w:rPr>
      </w:pPr>
      <w:r>
        <w:rPr>
          <w:rFonts w:hint="eastAsia"/>
          <w:sz w:val="24"/>
        </w:rPr>
        <w:t>No</w:t>
      </w:r>
      <w:r>
        <w:rPr>
          <w:sz w:val="24"/>
        </w:rPr>
        <w:t>tes:</w:t>
      </w:r>
    </w:p>
    <w:p w:rsidR="006171EA" w:rsidRDefault="006171EA" w:rsidP="00EC4AC2">
      <w:pPr>
        <w:spacing w:line="140" w:lineRule="atLeast"/>
        <w:rPr>
          <w:sz w:val="24"/>
        </w:rPr>
      </w:pPr>
      <w:r>
        <w:rPr>
          <w:sz w:val="24"/>
        </w:rPr>
        <w:tab/>
        <w:t>(typecase test-key</w:t>
      </w:r>
    </w:p>
    <w:p w:rsidR="006171EA" w:rsidRDefault="006171EA" w:rsidP="00EC4AC2">
      <w:pPr>
        <w:spacing w:line="140" w:lineRule="atLeast"/>
        <w:rPr>
          <w:sz w:val="24"/>
        </w:rPr>
      </w:pPr>
      <w:r>
        <w:rPr>
          <w:sz w:val="24"/>
        </w:rPr>
        <w:tab/>
      </w:r>
      <w:r>
        <w:rPr>
          <w:sz w:val="24"/>
        </w:rPr>
        <w:tab/>
        <w:t>{(type {form}*)}*)</w:t>
      </w:r>
    </w:p>
    <w:p w:rsidR="006171EA" w:rsidRDefault="006171EA" w:rsidP="00EC4AC2">
      <w:pPr>
        <w:spacing w:line="140" w:lineRule="atLeast"/>
        <w:rPr>
          <w:sz w:val="24"/>
        </w:rPr>
      </w:pPr>
      <w:r>
        <w:rPr>
          <w:sz w:val="24"/>
        </w:rPr>
        <w:tab/>
      </w:r>
      <w:r>
        <w:rPr>
          <w:rFonts w:ascii="宋体" w:eastAsia="宋体" w:hAnsi="宋体" w:hint="eastAsia"/>
          <w:sz w:val="24"/>
        </w:rPr>
        <w:t>≡</w:t>
      </w:r>
    </w:p>
    <w:p w:rsidR="006171EA" w:rsidRDefault="006171EA" w:rsidP="00EC4AC2">
      <w:pPr>
        <w:spacing w:line="140" w:lineRule="atLeast"/>
        <w:rPr>
          <w:sz w:val="24"/>
        </w:rPr>
      </w:pPr>
      <w:r>
        <w:rPr>
          <w:rFonts w:hint="eastAsia"/>
          <w:sz w:val="24"/>
        </w:rPr>
        <w:tab/>
      </w:r>
      <w:r>
        <w:rPr>
          <w:sz w:val="24"/>
        </w:rPr>
        <w:t>(let ((#1=#:g0001 test-key))</w:t>
      </w:r>
    </w:p>
    <w:p w:rsidR="006171EA" w:rsidRDefault="006171EA" w:rsidP="00EC4AC2">
      <w:pPr>
        <w:spacing w:line="140" w:lineRule="atLeast"/>
        <w:rPr>
          <w:sz w:val="24"/>
        </w:rPr>
      </w:pPr>
      <w:r>
        <w:rPr>
          <w:sz w:val="24"/>
        </w:rPr>
        <w:tab/>
      </w:r>
      <w:r>
        <w:rPr>
          <w:sz w:val="24"/>
        </w:rPr>
        <w:tab/>
        <w:t>(cond {((typep #1# 'type) {form}*)}*))</w:t>
      </w:r>
    </w:p>
    <w:p w:rsidR="006171EA" w:rsidRDefault="006171EA" w:rsidP="00EC4AC2">
      <w:pPr>
        <w:spacing w:line="140" w:lineRule="atLeast"/>
        <w:ind w:left="420"/>
        <w:rPr>
          <w:sz w:val="24"/>
        </w:rPr>
      </w:pPr>
      <w:r>
        <w:rPr>
          <w:sz w:val="24"/>
        </w:rPr>
        <w:t>The specific error message used by etypecase and ctypecase can vary between implementations. In situations where control of the specific wording of the error message is important, it is better to use typecase with an otherwise-clause that explicitly signals an error with an sppropriate message.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m</w:t>
            </w:r>
            <w:r>
              <w:t>ultiple-value-bind</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Macro</w:t>
            </w:r>
          </w:p>
        </w:tc>
      </w:tr>
    </w:tbl>
    <w:p w:rsidR="006171EA" w:rsidRDefault="006171EA" w:rsidP="00EC4AC2">
      <w:pPr>
        <w:spacing w:line="140" w:lineRule="atLeast"/>
        <w:rPr>
          <w:sz w:val="24"/>
        </w:rPr>
      </w:pPr>
      <w:r>
        <w:rPr>
          <w:sz w:val="24"/>
        </w:rPr>
        <w:t>S</w:t>
      </w:r>
      <w:r>
        <w:rPr>
          <w:rFonts w:hint="eastAsia"/>
          <w:sz w:val="24"/>
        </w:rPr>
        <w:t>yntax:</w:t>
      </w:r>
    </w:p>
    <w:p w:rsidR="006171EA" w:rsidRDefault="006171EA" w:rsidP="00EC4AC2">
      <w:pPr>
        <w:spacing w:line="140" w:lineRule="atLeast"/>
        <w:rPr>
          <w:sz w:val="24"/>
        </w:rPr>
      </w:pPr>
      <w:r>
        <w:rPr>
          <w:sz w:val="24"/>
        </w:rPr>
        <w:tab/>
        <w:t>multiple-value-bind ({var}*) values-form {declaration}* {form}*</w:t>
      </w:r>
    </w:p>
    <w:p w:rsidR="006171EA" w:rsidRDefault="006171EA" w:rsidP="00EC4AC2">
      <w:pPr>
        <w:spacing w:line="140" w:lineRule="atLeast"/>
        <w:rPr>
          <w:sz w:val="24"/>
        </w:rPr>
      </w:pPr>
      <w:r>
        <w:rPr>
          <w:sz w:val="24"/>
        </w:rPr>
        <w:tab/>
      </w:r>
      <w:r>
        <w:rPr>
          <w:sz w:val="24"/>
        </w:rPr>
        <w:tab/>
      </w:r>
      <w:r>
        <w:rPr>
          <w:rFonts w:ascii="宋体" w:eastAsia="宋体" w:hAnsi="宋体" w:hint="eastAsia"/>
          <w:sz w:val="24"/>
        </w:rPr>
        <w:t>→</w:t>
      </w:r>
      <w:r>
        <w:rPr>
          <w:sz w:val="24"/>
        </w:rPr>
        <w:t>{result}*</w:t>
      </w:r>
    </w:p>
    <w:p w:rsidR="006171EA" w:rsidRDefault="006171EA" w:rsidP="00EC4AC2">
      <w:pPr>
        <w:spacing w:line="140" w:lineRule="atLeast"/>
        <w:rPr>
          <w:sz w:val="24"/>
        </w:rPr>
      </w:pPr>
      <w:r>
        <w:rPr>
          <w:sz w:val="24"/>
        </w:rPr>
        <w:t>Arguments and Values:</w:t>
      </w:r>
    </w:p>
    <w:p w:rsidR="006171EA" w:rsidRDefault="006171EA" w:rsidP="00EC4AC2">
      <w:pPr>
        <w:spacing w:line="140" w:lineRule="atLeast"/>
        <w:rPr>
          <w:sz w:val="24"/>
        </w:rPr>
      </w:pPr>
      <w:r>
        <w:rPr>
          <w:sz w:val="24"/>
        </w:rPr>
        <w:tab/>
        <w:t>var—a symbol naming a variable; not evaluated.</w:t>
      </w:r>
    </w:p>
    <w:p w:rsidR="006171EA" w:rsidRDefault="006171EA" w:rsidP="00EC4AC2">
      <w:pPr>
        <w:spacing w:line="140" w:lineRule="atLeast"/>
        <w:ind w:firstLine="420"/>
        <w:rPr>
          <w:sz w:val="24"/>
        </w:rPr>
      </w:pPr>
      <w:r>
        <w:rPr>
          <w:sz w:val="24"/>
        </w:rPr>
        <w:t>values-form—a form; evaluated.</w:t>
      </w:r>
    </w:p>
    <w:p w:rsidR="006171EA" w:rsidRDefault="006171EA" w:rsidP="00EC4AC2">
      <w:pPr>
        <w:spacing w:line="140" w:lineRule="atLeast"/>
        <w:ind w:firstLine="420"/>
        <w:rPr>
          <w:sz w:val="24"/>
        </w:rPr>
      </w:pPr>
      <w:r>
        <w:rPr>
          <w:sz w:val="24"/>
        </w:rPr>
        <w:t>declaration—a declare expression; not evaluated.</w:t>
      </w:r>
    </w:p>
    <w:p w:rsidR="006171EA" w:rsidRDefault="006171EA" w:rsidP="00EC4AC2">
      <w:pPr>
        <w:spacing w:line="140" w:lineRule="atLeast"/>
        <w:ind w:firstLine="420"/>
        <w:rPr>
          <w:sz w:val="24"/>
        </w:rPr>
      </w:pPr>
      <w:r>
        <w:rPr>
          <w:sz w:val="24"/>
        </w:rPr>
        <w:t>forms—an implicit progn.</w:t>
      </w:r>
    </w:p>
    <w:p w:rsidR="006171EA" w:rsidRDefault="006171EA" w:rsidP="00EC4AC2">
      <w:pPr>
        <w:spacing w:line="140" w:lineRule="atLeast"/>
        <w:ind w:firstLine="420"/>
        <w:rPr>
          <w:sz w:val="24"/>
        </w:rPr>
      </w:pPr>
      <w:r>
        <w:rPr>
          <w:sz w:val="24"/>
        </w:rPr>
        <w:lastRenderedPageBreak/>
        <w:t>results—the values returned by the forms.</w:t>
      </w:r>
    </w:p>
    <w:p w:rsidR="006171EA" w:rsidRDefault="006171EA" w:rsidP="00EC4AC2">
      <w:pPr>
        <w:spacing w:line="140" w:lineRule="atLeast"/>
        <w:rPr>
          <w:sz w:val="24"/>
        </w:rPr>
      </w:pPr>
      <w:r>
        <w:rPr>
          <w:sz w:val="24"/>
        </w:rPr>
        <w:t>Description:</w:t>
      </w:r>
    </w:p>
    <w:p w:rsidR="006171EA" w:rsidRDefault="006171EA" w:rsidP="00EC4AC2">
      <w:pPr>
        <w:spacing w:line="140" w:lineRule="atLeast"/>
        <w:ind w:left="420"/>
        <w:rPr>
          <w:sz w:val="24"/>
        </w:rPr>
      </w:pPr>
      <w:r>
        <w:rPr>
          <w:sz w:val="24"/>
        </w:rPr>
        <w:t>Creates new variable bindings for the vars and executes a series of forms that use these bindings.</w:t>
      </w:r>
    </w:p>
    <w:p w:rsidR="006171EA" w:rsidRDefault="006171EA" w:rsidP="00EC4AC2">
      <w:pPr>
        <w:spacing w:line="140" w:lineRule="atLeast"/>
        <w:ind w:left="420"/>
        <w:rPr>
          <w:sz w:val="24"/>
        </w:rPr>
      </w:pPr>
      <w:r>
        <w:rPr>
          <w:sz w:val="24"/>
        </w:rPr>
        <w:t>The variable bindings created are lexical unless special declarations are specified.</w:t>
      </w:r>
    </w:p>
    <w:p w:rsidR="006171EA" w:rsidRDefault="006171EA" w:rsidP="00EC4AC2">
      <w:pPr>
        <w:spacing w:line="140" w:lineRule="atLeast"/>
        <w:ind w:left="420"/>
        <w:rPr>
          <w:sz w:val="24"/>
        </w:rPr>
      </w:pPr>
      <w:r>
        <w:rPr>
          <w:sz w:val="24"/>
        </w:rPr>
        <w:t>Values-form is evaluated, and each of the vars is bound to the respective value returned by that form. If there are more vars than values returned, extra values of nil are given to the remaining vars. If there are more values than vars, the excess values are discarded. The vars are bound to the values over the execution of the forms, which make up an implicit progn. The consequences are unspecified if a type declaration is specified for a var, but the value to which that var is bound is not consistent with the type declaration.</w:t>
      </w:r>
    </w:p>
    <w:p w:rsidR="006171EA" w:rsidRDefault="006171EA" w:rsidP="00EC4AC2">
      <w:pPr>
        <w:spacing w:line="140" w:lineRule="atLeast"/>
        <w:ind w:left="420"/>
        <w:rPr>
          <w:sz w:val="24"/>
        </w:rPr>
      </w:pPr>
      <w:r>
        <w:rPr>
          <w:sz w:val="24"/>
        </w:rPr>
        <w:t>The scopes of the name binding and declarations do not include the values-form.</w:t>
      </w:r>
    </w:p>
    <w:p w:rsidR="006171EA" w:rsidRDefault="006171EA" w:rsidP="00EC4AC2">
      <w:pPr>
        <w:spacing w:line="140" w:lineRule="atLeast"/>
        <w:rPr>
          <w:sz w:val="24"/>
        </w:rPr>
      </w:pPr>
      <w:r>
        <w:rPr>
          <w:sz w:val="24"/>
        </w:rPr>
        <w:t>Examples:</w:t>
      </w:r>
    </w:p>
    <w:p w:rsidR="006171EA" w:rsidRDefault="006171EA" w:rsidP="00EC4AC2">
      <w:pPr>
        <w:spacing w:line="140" w:lineRule="atLeast"/>
        <w:rPr>
          <w:sz w:val="24"/>
        </w:rPr>
      </w:pPr>
      <w:r>
        <w:rPr>
          <w:sz w:val="24"/>
        </w:rPr>
        <w:tab/>
      </w:r>
      <w:r>
        <w:rPr>
          <w:sz w:val="24"/>
        </w:rPr>
        <w:tab/>
        <w:t>(multiple-value-bind (f r)</w:t>
      </w:r>
    </w:p>
    <w:p w:rsidR="006171EA" w:rsidRDefault="006171EA" w:rsidP="00EC4AC2">
      <w:pPr>
        <w:spacing w:line="140" w:lineRule="atLeast"/>
        <w:rPr>
          <w:sz w:val="24"/>
        </w:rPr>
      </w:pPr>
      <w:r>
        <w:rPr>
          <w:sz w:val="24"/>
        </w:rPr>
        <w:tab/>
      </w:r>
      <w:r>
        <w:rPr>
          <w:sz w:val="24"/>
        </w:rPr>
        <w:tab/>
      </w:r>
      <w:r>
        <w:rPr>
          <w:sz w:val="24"/>
        </w:rPr>
        <w:tab/>
      </w:r>
      <w:r>
        <w:rPr>
          <w:sz w:val="24"/>
        </w:rPr>
        <w:tab/>
        <w:t>(floor 130 11)</w:t>
      </w:r>
    </w:p>
    <w:p w:rsidR="006171EA" w:rsidRDefault="006171EA" w:rsidP="00EC4AC2">
      <w:pPr>
        <w:spacing w:line="140" w:lineRule="atLeast"/>
        <w:rPr>
          <w:sz w:val="24"/>
        </w:rPr>
      </w:pPr>
      <w:r>
        <w:rPr>
          <w:sz w:val="24"/>
        </w:rPr>
        <w:tab/>
      </w:r>
      <w:r>
        <w:rPr>
          <w:sz w:val="24"/>
        </w:rPr>
        <w:tab/>
      </w:r>
      <w:r>
        <w:rPr>
          <w:sz w:val="24"/>
        </w:rPr>
        <w:tab/>
        <w:t xml:space="preserve">(list f r)) </w:t>
      </w:r>
      <w:r>
        <w:rPr>
          <w:rFonts w:ascii="宋体" w:eastAsia="宋体" w:hAnsi="宋体" w:hint="eastAsia"/>
          <w:sz w:val="24"/>
        </w:rPr>
        <w:t>→</w:t>
      </w:r>
      <w:r>
        <w:rPr>
          <w:sz w:val="24"/>
        </w:rPr>
        <w:t>(11 9)</w:t>
      </w:r>
    </w:p>
    <w:p w:rsidR="006171EA" w:rsidRDefault="006171EA" w:rsidP="00EC4AC2">
      <w:pPr>
        <w:spacing w:line="140" w:lineRule="atLeast"/>
        <w:rPr>
          <w:sz w:val="24"/>
        </w:rPr>
      </w:pPr>
      <w:r>
        <w:rPr>
          <w:sz w:val="24"/>
        </w:rPr>
        <w:t>See Also:</w:t>
      </w:r>
    </w:p>
    <w:p w:rsidR="006171EA" w:rsidRDefault="006171EA" w:rsidP="00EC4AC2">
      <w:pPr>
        <w:spacing w:line="140" w:lineRule="atLeast"/>
        <w:rPr>
          <w:sz w:val="24"/>
        </w:rPr>
      </w:pPr>
      <w:r>
        <w:rPr>
          <w:sz w:val="24"/>
        </w:rPr>
        <w:tab/>
        <w:t>let, multiple-value-call</w:t>
      </w:r>
    </w:p>
    <w:p w:rsidR="006171EA" w:rsidRDefault="006171EA" w:rsidP="00EC4AC2">
      <w:pPr>
        <w:spacing w:line="140" w:lineRule="atLeast"/>
        <w:rPr>
          <w:sz w:val="24"/>
        </w:rPr>
      </w:pPr>
      <w:r>
        <w:rPr>
          <w:sz w:val="24"/>
        </w:rPr>
        <w:t>Notes:</w:t>
      </w:r>
    </w:p>
    <w:p w:rsidR="006171EA" w:rsidRDefault="006171EA" w:rsidP="00EC4AC2">
      <w:pPr>
        <w:spacing w:line="140" w:lineRule="atLeast"/>
        <w:rPr>
          <w:sz w:val="24"/>
        </w:rPr>
      </w:pPr>
      <w:r>
        <w:rPr>
          <w:sz w:val="24"/>
        </w:rPr>
        <w:tab/>
        <w:t>(multiple-value-bind ({var}*) values-form {form}*)</w:t>
      </w:r>
    </w:p>
    <w:p w:rsidR="006171EA" w:rsidRDefault="006171EA" w:rsidP="00EC4AC2">
      <w:pPr>
        <w:spacing w:line="140" w:lineRule="atLeast"/>
        <w:rPr>
          <w:sz w:val="24"/>
        </w:rPr>
      </w:pPr>
      <w:r>
        <w:rPr>
          <w:sz w:val="24"/>
        </w:rPr>
        <w:tab/>
      </w:r>
      <w:r>
        <w:rPr>
          <w:rFonts w:ascii="宋体" w:eastAsia="宋体" w:hAnsi="宋体" w:hint="eastAsia"/>
          <w:sz w:val="24"/>
        </w:rPr>
        <w:t>≡</w:t>
      </w:r>
      <w:r>
        <w:rPr>
          <w:sz w:val="24"/>
        </w:rPr>
        <w:t>(multiple-value-call #'(lambda (&amp;optional {var}* &amp;rest #1=#:ignore)</w:t>
      </w:r>
    </w:p>
    <w:p w:rsidR="006171EA" w:rsidRDefault="006171EA" w:rsidP="00EC4AC2">
      <w:pPr>
        <w:spacing w:line="140" w:lineRule="atLeast"/>
        <w:rPr>
          <w:sz w:val="24"/>
        </w:rPr>
      </w:pPr>
      <w:r>
        <w:rPr>
          <w:sz w:val="24"/>
        </w:rPr>
        <w:tab/>
      </w:r>
      <w:r>
        <w:rPr>
          <w:sz w:val="24"/>
        </w:rPr>
        <w:tab/>
      </w:r>
      <w:r>
        <w:rPr>
          <w:sz w:val="24"/>
        </w:rPr>
        <w:tab/>
      </w:r>
      <w:r>
        <w:rPr>
          <w:sz w:val="24"/>
        </w:rPr>
        <w:tab/>
      </w:r>
      <w:r>
        <w:rPr>
          <w:sz w:val="24"/>
        </w:rPr>
        <w:tab/>
      </w:r>
      <w:r>
        <w:rPr>
          <w:sz w:val="24"/>
        </w:rPr>
        <w:tab/>
      </w:r>
      <w:r>
        <w:rPr>
          <w:sz w:val="24"/>
        </w:rPr>
        <w:tab/>
        <w:t>(declare (ignore #1#))</w:t>
      </w:r>
    </w:p>
    <w:p w:rsidR="006171EA" w:rsidRDefault="006171EA" w:rsidP="00EC4AC2">
      <w:pPr>
        <w:spacing w:line="140" w:lineRule="atLeast"/>
        <w:rPr>
          <w:sz w:val="24"/>
        </w:rPr>
      </w:pPr>
      <w:r>
        <w:rPr>
          <w:sz w:val="24"/>
        </w:rPr>
        <w:tab/>
      </w:r>
      <w:r>
        <w:rPr>
          <w:sz w:val="24"/>
        </w:rPr>
        <w:tab/>
      </w:r>
      <w:r>
        <w:rPr>
          <w:sz w:val="24"/>
        </w:rPr>
        <w:tab/>
      </w:r>
      <w:r>
        <w:rPr>
          <w:sz w:val="24"/>
        </w:rPr>
        <w:tab/>
      </w:r>
      <w:r>
        <w:rPr>
          <w:sz w:val="24"/>
        </w:rPr>
        <w:tab/>
      </w:r>
      <w:r>
        <w:rPr>
          <w:sz w:val="24"/>
        </w:rPr>
        <w:tab/>
      </w:r>
      <w:r>
        <w:rPr>
          <w:sz w:val="24"/>
        </w:rPr>
        <w:tab/>
        <w:t>{form}*)</w:t>
      </w:r>
    </w:p>
    <w:p w:rsidR="006171EA" w:rsidRDefault="006171EA" w:rsidP="00EC4AC2">
      <w:pPr>
        <w:spacing w:line="140" w:lineRule="atLeast"/>
        <w:rPr>
          <w:sz w:val="24"/>
        </w:rPr>
      </w:pPr>
      <w:r>
        <w:rPr>
          <w:sz w:val="24"/>
        </w:rPr>
        <w:tab/>
      </w:r>
      <w:r>
        <w:rPr>
          <w:sz w:val="24"/>
        </w:rPr>
        <w:tab/>
      </w:r>
      <w:r>
        <w:rPr>
          <w:sz w:val="24"/>
        </w:rPr>
        <w:tab/>
      </w:r>
      <w:r>
        <w:rPr>
          <w:sz w:val="24"/>
        </w:rPr>
        <w:tab/>
      </w:r>
      <w:r>
        <w:rPr>
          <w:sz w:val="24"/>
        </w:rPr>
        <w:tab/>
      </w:r>
      <w:r>
        <w:rPr>
          <w:sz w:val="24"/>
        </w:rPr>
        <w:tab/>
        <w:t>values-form)</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lastRenderedPageBreak/>
              <w:t>multiple-value-call</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Special Operator</w:t>
            </w:r>
          </w:p>
        </w:tc>
      </w:tr>
    </w:tbl>
    <w:p w:rsidR="006171EA" w:rsidRDefault="006171EA" w:rsidP="00EC4AC2">
      <w:pPr>
        <w:spacing w:line="140" w:lineRule="atLeast"/>
        <w:rPr>
          <w:sz w:val="24"/>
        </w:rPr>
      </w:pPr>
      <w:r>
        <w:rPr>
          <w:sz w:val="24"/>
        </w:rPr>
        <w:t>S</w:t>
      </w:r>
      <w:r>
        <w:rPr>
          <w:rFonts w:hint="eastAsia"/>
          <w:sz w:val="24"/>
        </w:rPr>
        <w:t>yntax:</w:t>
      </w:r>
    </w:p>
    <w:p w:rsidR="006171EA" w:rsidRDefault="006171EA" w:rsidP="00EC4AC2">
      <w:pPr>
        <w:spacing w:line="140" w:lineRule="atLeast"/>
        <w:rPr>
          <w:sz w:val="24"/>
        </w:rPr>
      </w:pPr>
      <w:r>
        <w:rPr>
          <w:sz w:val="24"/>
        </w:rPr>
        <w:tab/>
        <w:t xml:space="preserve">multiple-value-call function-form form* </w:t>
      </w:r>
      <w:r>
        <w:rPr>
          <w:rFonts w:ascii="宋体" w:eastAsia="宋体" w:hAnsi="宋体" w:hint="eastAsia"/>
          <w:sz w:val="24"/>
        </w:rPr>
        <w:t>→</w:t>
      </w:r>
      <w:r>
        <w:rPr>
          <w:rFonts w:hint="eastAsia"/>
          <w:sz w:val="24"/>
        </w:rPr>
        <w:t>{result}*</w:t>
      </w:r>
    </w:p>
    <w:p w:rsidR="006171EA" w:rsidRDefault="006171EA" w:rsidP="00EC4AC2">
      <w:pPr>
        <w:spacing w:line="140" w:lineRule="atLeast"/>
        <w:rPr>
          <w:sz w:val="24"/>
        </w:rPr>
      </w:pPr>
      <w:r>
        <w:rPr>
          <w:sz w:val="24"/>
        </w:rPr>
        <w:t>Arguments and Values:</w:t>
      </w:r>
    </w:p>
    <w:p w:rsidR="006171EA" w:rsidRDefault="006171EA" w:rsidP="00EC4AC2">
      <w:pPr>
        <w:spacing w:line="140" w:lineRule="atLeast"/>
        <w:ind w:firstLine="420"/>
        <w:rPr>
          <w:sz w:val="24"/>
        </w:rPr>
      </w:pPr>
      <w:r>
        <w:rPr>
          <w:sz w:val="24"/>
        </w:rPr>
        <w:t>function-form—a form; evaluated to produce function.</w:t>
      </w:r>
    </w:p>
    <w:p w:rsidR="006171EA" w:rsidRDefault="006171EA" w:rsidP="00EC4AC2">
      <w:pPr>
        <w:spacing w:line="140" w:lineRule="atLeast"/>
        <w:ind w:firstLine="420"/>
        <w:rPr>
          <w:sz w:val="24"/>
        </w:rPr>
      </w:pPr>
      <w:r>
        <w:rPr>
          <w:sz w:val="24"/>
        </w:rPr>
        <w:t>function—a function designator resulting from the evaluation of function-form.</w:t>
      </w:r>
    </w:p>
    <w:p w:rsidR="006171EA" w:rsidRDefault="006171EA" w:rsidP="00EC4AC2">
      <w:pPr>
        <w:spacing w:line="140" w:lineRule="atLeast"/>
        <w:ind w:firstLine="420"/>
        <w:rPr>
          <w:sz w:val="24"/>
        </w:rPr>
      </w:pPr>
      <w:r>
        <w:rPr>
          <w:sz w:val="24"/>
        </w:rPr>
        <w:t>form—a form.</w:t>
      </w:r>
    </w:p>
    <w:p w:rsidR="006171EA" w:rsidRDefault="006171EA" w:rsidP="00EC4AC2">
      <w:pPr>
        <w:spacing w:line="140" w:lineRule="atLeast"/>
        <w:ind w:firstLine="420"/>
        <w:rPr>
          <w:sz w:val="24"/>
        </w:rPr>
      </w:pPr>
      <w:r>
        <w:rPr>
          <w:sz w:val="24"/>
        </w:rPr>
        <w:t>results—the values returned by the function.</w:t>
      </w:r>
    </w:p>
    <w:p w:rsidR="006171EA" w:rsidRDefault="006171EA" w:rsidP="00EC4AC2">
      <w:pPr>
        <w:spacing w:line="140" w:lineRule="atLeast"/>
        <w:rPr>
          <w:sz w:val="24"/>
        </w:rPr>
      </w:pPr>
      <w:r>
        <w:rPr>
          <w:sz w:val="24"/>
        </w:rPr>
        <w:t>Description:</w:t>
      </w:r>
    </w:p>
    <w:p w:rsidR="006171EA" w:rsidRDefault="006171EA" w:rsidP="00EC4AC2">
      <w:pPr>
        <w:spacing w:line="140" w:lineRule="atLeast"/>
        <w:ind w:firstLine="420"/>
        <w:rPr>
          <w:sz w:val="24"/>
        </w:rPr>
      </w:pPr>
      <w:r>
        <w:rPr>
          <w:sz w:val="24"/>
        </w:rPr>
        <w:t>Applies function to a list of the objects collected from groups of multiple values</w:t>
      </w:r>
      <w:r>
        <w:rPr>
          <w:sz w:val="24"/>
          <w:vertAlign w:val="subscript"/>
        </w:rPr>
        <w:t>2</w:t>
      </w:r>
      <w:r>
        <w:rPr>
          <w:sz w:val="24"/>
        </w:rPr>
        <w:t>.</w:t>
      </w:r>
    </w:p>
    <w:p w:rsidR="006171EA" w:rsidRDefault="006171EA" w:rsidP="00EC4AC2">
      <w:pPr>
        <w:spacing w:line="140" w:lineRule="atLeast"/>
        <w:ind w:left="420"/>
        <w:rPr>
          <w:sz w:val="24"/>
        </w:rPr>
      </w:pPr>
      <w:r>
        <w:rPr>
          <w:sz w:val="24"/>
        </w:rPr>
        <w:t>multiple-value-call first evaluates the function-from to obtain function, and then evaluates each form. All the values of each form are gathered together (not just one value from each) and given as arguments to the function.</w:t>
      </w:r>
    </w:p>
    <w:p w:rsidR="006171EA" w:rsidRDefault="006171EA" w:rsidP="00EC4AC2">
      <w:pPr>
        <w:spacing w:line="140" w:lineRule="atLeast"/>
        <w:rPr>
          <w:sz w:val="24"/>
        </w:rPr>
      </w:pPr>
      <w:r>
        <w:rPr>
          <w:sz w:val="24"/>
        </w:rPr>
        <w:t>Examples:</w:t>
      </w:r>
    </w:p>
    <w:p w:rsidR="006171EA" w:rsidRDefault="006171EA" w:rsidP="00EC4AC2">
      <w:pPr>
        <w:spacing w:line="140" w:lineRule="atLeast"/>
        <w:rPr>
          <w:sz w:val="24"/>
        </w:rPr>
      </w:pPr>
      <w:r>
        <w:rPr>
          <w:sz w:val="24"/>
        </w:rPr>
        <w:tab/>
      </w:r>
      <w:r>
        <w:rPr>
          <w:sz w:val="24"/>
        </w:rPr>
        <w:tab/>
        <w:t>(multiple-value-call #'list 1 '/ (values 2 3) '/ (values) '/ (floor 2.5))</w:t>
      </w:r>
    </w:p>
    <w:p w:rsidR="006171EA" w:rsidRDefault="006171EA" w:rsidP="00EC4AC2">
      <w:pPr>
        <w:spacing w:line="140" w:lineRule="atLeast"/>
        <w:rPr>
          <w:sz w:val="24"/>
        </w:rPr>
      </w:pPr>
      <w:r>
        <w:rPr>
          <w:sz w:val="24"/>
        </w:rPr>
        <w:tab/>
      </w:r>
      <w:r>
        <w:rPr>
          <w:rFonts w:ascii="宋体" w:eastAsia="宋体" w:hAnsi="宋体" w:hint="eastAsia"/>
          <w:sz w:val="24"/>
        </w:rPr>
        <w:t>→</w:t>
      </w:r>
      <w:r>
        <w:rPr>
          <w:sz w:val="24"/>
        </w:rPr>
        <w:t>(1 / 2 3 / / 2 0.5)</w:t>
      </w:r>
    </w:p>
    <w:p w:rsidR="006171EA" w:rsidRDefault="006171EA" w:rsidP="00EC4AC2">
      <w:pPr>
        <w:spacing w:line="140" w:lineRule="atLeast"/>
        <w:rPr>
          <w:sz w:val="24"/>
        </w:rPr>
      </w:pPr>
      <w:r>
        <w:rPr>
          <w:sz w:val="24"/>
        </w:rPr>
        <w:tab/>
      </w:r>
      <w:r>
        <w:rPr>
          <w:sz w:val="24"/>
        </w:rPr>
        <w:tab/>
        <w:t xml:space="preserve">(+ (floor 5 3) (floor 19 4)) </w:t>
      </w:r>
      <w:r>
        <w:rPr>
          <w:rFonts w:ascii="宋体" w:eastAsia="宋体" w:hAnsi="宋体" w:hint="eastAsia"/>
          <w:sz w:val="24"/>
        </w:rPr>
        <w:t>≡</w:t>
      </w:r>
      <w:r>
        <w:rPr>
          <w:sz w:val="24"/>
        </w:rPr>
        <w:t>(+ 1 4)</w:t>
      </w:r>
    </w:p>
    <w:p w:rsidR="006171EA" w:rsidRDefault="006171EA" w:rsidP="00EC4AC2">
      <w:pPr>
        <w:spacing w:line="140" w:lineRule="atLeast"/>
        <w:rPr>
          <w:sz w:val="24"/>
        </w:rPr>
      </w:pPr>
      <w:r>
        <w:rPr>
          <w:sz w:val="24"/>
        </w:rPr>
        <w:tab/>
      </w:r>
      <w:r>
        <w:rPr>
          <w:rFonts w:ascii="宋体" w:eastAsia="宋体" w:hAnsi="宋体" w:hint="eastAsia"/>
          <w:sz w:val="24"/>
        </w:rPr>
        <w:t>→</w:t>
      </w:r>
      <w:r>
        <w:rPr>
          <w:sz w:val="24"/>
        </w:rPr>
        <w:t>5</w:t>
      </w:r>
    </w:p>
    <w:p w:rsidR="006171EA" w:rsidRDefault="006171EA" w:rsidP="00EC4AC2">
      <w:pPr>
        <w:spacing w:line="140" w:lineRule="atLeast"/>
        <w:rPr>
          <w:sz w:val="24"/>
        </w:rPr>
      </w:pPr>
      <w:r>
        <w:rPr>
          <w:sz w:val="24"/>
        </w:rPr>
        <w:tab/>
      </w:r>
      <w:r>
        <w:rPr>
          <w:sz w:val="24"/>
        </w:rPr>
        <w:tab/>
        <w:t xml:space="preserve">(multiple-value-call #'+ (floor 5 3) (floor 19 4)) </w:t>
      </w:r>
      <w:r>
        <w:rPr>
          <w:rFonts w:ascii="宋体" w:eastAsia="宋体" w:hAnsi="宋体" w:hint="eastAsia"/>
          <w:sz w:val="24"/>
        </w:rPr>
        <w:t>≡</w:t>
      </w:r>
      <w:r>
        <w:rPr>
          <w:rFonts w:hint="eastAsia"/>
          <w:sz w:val="24"/>
        </w:rPr>
        <w:t>(+1 2 4 3)</w:t>
      </w:r>
    </w:p>
    <w:p w:rsidR="006171EA" w:rsidRDefault="006171EA" w:rsidP="00EC4AC2">
      <w:pPr>
        <w:spacing w:line="140" w:lineRule="atLeast"/>
        <w:rPr>
          <w:sz w:val="24"/>
        </w:rPr>
      </w:pPr>
      <w:r>
        <w:rPr>
          <w:sz w:val="24"/>
        </w:rPr>
        <w:tab/>
      </w:r>
      <w:r>
        <w:rPr>
          <w:rFonts w:ascii="宋体" w:eastAsia="宋体" w:hAnsi="宋体" w:hint="eastAsia"/>
          <w:sz w:val="24"/>
        </w:rPr>
        <w:t>→</w:t>
      </w:r>
      <w:r>
        <w:rPr>
          <w:sz w:val="24"/>
        </w:rPr>
        <w:t>10</w:t>
      </w:r>
    </w:p>
    <w:p w:rsidR="006171EA" w:rsidRDefault="006171EA" w:rsidP="00EC4AC2">
      <w:pPr>
        <w:spacing w:line="140" w:lineRule="atLeast"/>
        <w:rPr>
          <w:sz w:val="24"/>
        </w:rPr>
      </w:pPr>
      <w:r>
        <w:rPr>
          <w:sz w:val="24"/>
        </w:rPr>
        <w:t>S</w:t>
      </w:r>
      <w:r>
        <w:rPr>
          <w:rFonts w:hint="eastAsia"/>
          <w:sz w:val="24"/>
        </w:rPr>
        <w:t xml:space="preserve">ee </w:t>
      </w:r>
      <w:r>
        <w:rPr>
          <w:sz w:val="24"/>
        </w:rPr>
        <w:t>Also:</w:t>
      </w:r>
    </w:p>
    <w:p w:rsidR="006171EA" w:rsidRDefault="006171EA" w:rsidP="00EC4AC2">
      <w:pPr>
        <w:spacing w:line="140" w:lineRule="atLeast"/>
        <w:ind w:firstLine="420"/>
        <w:rPr>
          <w:sz w:val="24"/>
        </w:rPr>
      </w:pPr>
      <w:r>
        <w:rPr>
          <w:sz w:val="24"/>
        </w:rPr>
        <w:t>multiple-value-list, multiple-value-bind</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multiple-value-list</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Macro</w:t>
            </w:r>
          </w:p>
        </w:tc>
      </w:tr>
    </w:tbl>
    <w:p w:rsidR="006171EA" w:rsidRDefault="006171EA" w:rsidP="00EC4AC2">
      <w:pPr>
        <w:spacing w:line="140" w:lineRule="atLeast"/>
        <w:rPr>
          <w:sz w:val="24"/>
        </w:rPr>
      </w:pPr>
      <w:r>
        <w:rPr>
          <w:sz w:val="24"/>
        </w:rPr>
        <w:t>S</w:t>
      </w:r>
      <w:r>
        <w:rPr>
          <w:rFonts w:hint="eastAsia"/>
          <w:sz w:val="24"/>
        </w:rPr>
        <w:t>yntax:</w:t>
      </w:r>
    </w:p>
    <w:p w:rsidR="006171EA" w:rsidRDefault="006171EA" w:rsidP="00EC4AC2">
      <w:pPr>
        <w:spacing w:line="140" w:lineRule="atLeast"/>
        <w:rPr>
          <w:sz w:val="24"/>
        </w:rPr>
      </w:pPr>
      <w:r>
        <w:rPr>
          <w:sz w:val="24"/>
        </w:rPr>
        <w:tab/>
        <w:t xml:space="preserve">multiple-value-list form </w:t>
      </w:r>
      <w:r>
        <w:rPr>
          <w:rFonts w:ascii="宋体" w:eastAsia="宋体" w:hAnsi="宋体" w:hint="eastAsia"/>
          <w:sz w:val="24"/>
        </w:rPr>
        <w:t>→</w:t>
      </w:r>
      <w:r>
        <w:rPr>
          <w:sz w:val="24"/>
        </w:rPr>
        <w:t>list</w:t>
      </w:r>
    </w:p>
    <w:p w:rsidR="006171EA" w:rsidRDefault="006171EA" w:rsidP="00EC4AC2">
      <w:pPr>
        <w:spacing w:line="140" w:lineRule="atLeast"/>
        <w:rPr>
          <w:sz w:val="24"/>
        </w:rPr>
      </w:pPr>
      <w:r>
        <w:rPr>
          <w:sz w:val="24"/>
        </w:rPr>
        <w:lastRenderedPageBreak/>
        <w:t>Arguments and Values:</w:t>
      </w:r>
    </w:p>
    <w:p w:rsidR="006171EA" w:rsidRDefault="006171EA" w:rsidP="00EC4AC2">
      <w:pPr>
        <w:spacing w:line="140" w:lineRule="atLeast"/>
        <w:rPr>
          <w:sz w:val="24"/>
        </w:rPr>
      </w:pPr>
      <w:r>
        <w:rPr>
          <w:sz w:val="24"/>
        </w:rPr>
        <w:tab/>
        <w:t>form—a form; evaluated as described below.</w:t>
      </w:r>
    </w:p>
    <w:p w:rsidR="006171EA" w:rsidRDefault="006171EA" w:rsidP="00EC4AC2">
      <w:pPr>
        <w:spacing w:line="140" w:lineRule="atLeast"/>
        <w:ind w:firstLine="420"/>
        <w:rPr>
          <w:sz w:val="24"/>
        </w:rPr>
      </w:pPr>
      <w:r>
        <w:rPr>
          <w:sz w:val="24"/>
        </w:rPr>
        <w:t>list—a list of the values returned by form.</w:t>
      </w:r>
    </w:p>
    <w:p w:rsidR="006171EA" w:rsidRDefault="006171EA" w:rsidP="00EC4AC2">
      <w:pPr>
        <w:spacing w:line="140" w:lineRule="atLeast"/>
        <w:rPr>
          <w:sz w:val="24"/>
        </w:rPr>
      </w:pPr>
      <w:r>
        <w:rPr>
          <w:sz w:val="24"/>
        </w:rPr>
        <w:t>Description:</w:t>
      </w:r>
    </w:p>
    <w:p w:rsidR="006171EA" w:rsidRDefault="006171EA" w:rsidP="00EC4AC2">
      <w:pPr>
        <w:spacing w:line="140" w:lineRule="atLeast"/>
        <w:ind w:left="420"/>
        <w:rPr>
          <w:sz w:val="24"/>
        </w:rPr>
      </w:pPr>
      <w:r>
        <w:rPr>
          <w:sz w:val="24"/>
        </w:rPr>
        <w:t>multiple-value-list evaluates from and creates a list of the multiple values</w:t>
      </w:r>
      <w:r>
        <w:rPr>
          <w:sz w:val="24"/>
          <w:vertAlign w:val="subscript"/>
        </w:rPr>
        <w:t>2</w:t>
      </w:r>
      <w:r>
        <w:rPr>
          <w:sz w:val="24"/>
        </w:rPr>
        <w:t xml:space="preserve"> it returns.</w:t>
      </w:r>
    </w:p>
    <w:p w:rsidR="006171EA" w:rsidRDefault="006171EA" w:rsidP="00EC4AC2">
      <w:pPr>
        <w:spacing w:line="140" w:lineRule="atLeast"/>
        <w:rPr>
          <w:sz w:val="24"/>
        </w:rPr>
      </w:pPr>
      <w:r>
        <w:rPr>
          <w:sz w:val="24"/>
        </w:rPr>
        <w:t>Examples:</w:t>
      </w:r>
    </w:p>
    <w:p w:rsidR="006171EA" w:rsidRDefault="006171EA" w:rsidP="00EC4AC2">
      <w:pPr>
        <w:spacing w:line="140" w:lineRule="atLeast"/>
        <w:rPr>
          <w:sz w:val="24"/>
        </w:rPr>
      </w:pPr>
      <w:r>
        <w:rPr>
          <w:sz w:val="24"/>
        </w:rPr>
        <w:tab/>
      </w:r>
      <w:r>
        <w:rPr>
          <w:sz w:val="24"/>
        </w:rPr>
        <w:tab/>
        <w:t xml:space="preserve">(multiple-value-list (floor -3 4)) </w:t>
      </w:r>
      <w:r>
        <w:rPr>
          <w:rFonts w:ascii="宋体" w:eastAsia="宋体" w:hAnsi="宋体" w:hint="eastAsia"/>
          <w:sz w:val="24"/>
        </w:rPr>
        <w:t>→</w:t>
      </w:r>
      <w:r>
        <w:rPr>
          <w:sz w:val="24"/>
        </w:rPr>
        <w:t>(-1 1)</w:t>
      </w:r>
    </w:p>
    <w:p w:rsidR="006171EA" w:rsidRDefault="006171EA" w:rsidP="00EC4AC2">
      <w:pPr>
        <w:spacing w:line="140" w:lineRule="atLeast"/>
        <w:rPr>
          <w:sz w:val="24"/>
        </w:rPr>
      </w:pPr>
      <w:r>
        <w:rPr>
          <w:sz w:val="24"/>
        </w:rPr>
        <w:t>See Also:</w:t>
      </w:r>
    </w:p>
    <w:p w:rsidR="006171EA" w:rsidRDefault="006171EA" w:rsidP="00EC4AC2">
      <w:pPr>
        <w:spacing w:line="140" w:lineRule="atLeast"/>
        <w:rPr>
          <w:sz w:val="24"/>
        </w:rPr>
      </w:pPr>
      <w:r>
        <w:rPr>
          <w:sz w:val="24"/>
        </w:rPr>
        <w:tab/>
        <w:t>values-list, multiple-value-call</w:t>
      </w:r>
    </w:p>
    <w:p w:rsidR="006171EA" w:rsidRDefault="006171EA" w:rsidP="00EC4AC2">
      <w:pPr>
        <w:spacing w:line="140" w:lineRule="atLeast"/>
        <w:rPr>
          <w:sz w:val="24"/>
        </w:rPr>
      </w:pPr>
      <w:r>
        <w:rPr>
          <w:sz w:val="24"/>
        </w:rPr>
        <w:t>Notes:</w:t>
      </w:r>
    </w:p>
    <w:p w:rsidR="006171EA" w:rsidRDefault="006171EA" w:rsidP="00EC4AC2">
      <w:pPr>
        <w:spacing w:line="140" w:lineRule="atLeast"/>
        <w:rPr>
          <w:sz w:val="24"/>
        </w:rPr>
      </w:pPr>
      <w:r>
        <w:rPr>
          <w:sz w:val="24"/>
        </w:rPr>
        <w:tab/>
        <w:t>multiple-value-list and values-list are inverses of each other.</w:t>
      </w:r>
    </w:p>
    <w:p w:rsidR="006171EA" w:rsidRDefault="006171EA" w:rsidP="00EC4AC2">
      <w:pPr>
        <w:spacing w:line="140" w:lineRule="atLeast"/>
        <w:rPr>
          <w:sz w:val="24"/>
        </w:rPr>
      </w:pPr>
      <w:r>
        <w:rPr>
          <w:sz w:val="24"/>
        </w:rPr>
        <w:tab/>
      </w:r>
      <w:r>
        <w:rPr>
          <w:sz w:val="24"/>
        </w:rPr>
        <w:tab/>
        <w:t xml:space="preserve">(multiple-value-list form) </w:t>
      </w:r>
      <w:r>
        <w:rPr>
          <w:rFonts w:ascii="宋体" w:eastAsia="宋体" w:hAnsi="宋体" w:hint="eastAsia"/>
          <w:sz w:val="24"/>
        </w:rPr>
        <w:t>≡</w:t>
      </w:r>
      <w:r>
        <w:rPr>
          <w:sz w:val="24"/>
        </w:rPr>
        <w:t>(multiple-value-call #'list form)</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multiple-val</w:t>
            </w:r>
            <w:r>
              <w:t>ue-prog1</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Special Operator</w:t>
            </w:r>
          </w:p>
        </w:tc>
      </w:tr>
    </w:tbl>
    <w:p w:rsidR="006171EA" w:rsidRDefault="006171EA" w:rsidP="00EC4AC2">
      <w:pPr>
        <w:spacing w:line="140" w:lineRule="atLeast"/>
        <w:rPr>
          <w:sz w:val="24"/>
        </w:rPr>
      </w:pPr>
      <w:r>
        <w:rPr>
          <w:sz w:val="24"/>
        </w:rPr>
        <w:t>Syntax:</w:t>
      </w:r>
    </w:p>
    <w:p w:rsidR="006171EA" w:rsidRDefault="006171EA" w:rsidP="00EC4AC2">
      <w:pPr>
        <w:spacing w:line="140" w:lineRule="atLeast"/>
        <w:rPr>
          <w:sz w:val="24"/>
        </w:rPr>
      </w:pPr>
      <w:r>
        <w:rPr>
          <w:sz w:val="24"/>
        </w:rPr>
        <w:tab/>
        <w:t xml:space="preserve">multiple-value-prog1 first-form {form}* </w:t>
      </w:r>
      <w:r>
        <w:rPr>
          <w:rFonts w:ascii="宋体" w:eastAsia="宋体" w:hAnsi="宋体" w:hint="eastAsia"/>
          <w:sz w:val="24"/>
        </w:rPr>
        <w:t>→</w:t>
      </w:r>
      <w:r>
        <w:rPr>
          <w:rFonts w:hint="eastAsia"/>
          <w:sz w:val="24"/>
        </w:rPr>
        <w:t>f</w:t>
      </w:r>
      <w:r>
        <w:rPr>
          <w:sz w:val="24"/>
        </w:rPr>
        <w:t>irst-form-results</w:t>
      </w:r>
    </w:p>
    <w:p w:rsidR="006171EA" w:rsidRDefault="006171EA" w:rsidP="00EC4AC2">
      <w:pPr>
        <w:spacing w:line="140" w:lineRule="atLeast"/>
        <w:rPr>
          <w:sz w:val="24"/>
        </w:rPr>
      </w:pPr>
      <w:r>
        <w:rPr>
          <w:sz w:val="24"/>
        </w:rPr>
        <w:t>Arguments and Values:</w:t>
      </w:r>
    </w:p>
    <w:p w:rsidR="006171EA" w:rsidRDefault="006171EA" w:rsidP="00EC4AC2">
      <w:pPr>
        <w:spacing w:line="140" w:lineRule="atLeast"/>
        <w:rPr>
          <w:sz w:val="24"/>
        </w:rPr>
      </w:pPr>
      <w:r>
        <w:rPr>
          <w:sz w:val="24"/>
        </w:rPr>
        <w:tab/>
        <w:t>first-form—a form; evaluated as described below.</w:t>
      </w:r>
    </w:p>
    <w:p w:rsidR="006171EA" w:rsidRDefault="006171EA" w:rsidP="00EC4AC2">
      <w:pPr>
        <w:spacing w:line="140" w:lineRule="atLeast"/>
        <w:ind w:firstLine="420"/>
        <w:rPr>
          <w:sz w:val="24"/>
        </w:rPr>
      </w:pPr>
      <w:r>
        <w:rPr>
          <w:sz w:val="24"/>
        </w:rPr>
        <w:t>form—a form; evaluated as described below.</w:t>
      </w:r>
    </w:p>
    <w:p w:rsidR="006171EA" w:rsidRDefault="006171EA" w:rsidP="00EC4AC2">
      <w:pPr>
        <w:spacing w:line="140" w:lineRule="atLeast"/>
        <w:ind w:firstLine="420"/>
        <w:rPr>
          <w:sz w:val="24"/>
        </w:rPr>
      </w:pPr>
      <w:r>
        <w:rPr>
          <w:sz w:val="24"/>
        </w:rPr>
        <w:t>first-form-results—the values resulting from the evaluation of first-form.</w:t>
      </w:r>
    </w:p>
    <w:p w:rsidR="006171EA" w:rsidRDefault="006171EA" w:rsidP="00EC4AC2">
      <w:pPr>
        <w:spacing w:line="140" w:lineRule="atLeast"/>
        <w:rPr>
          <w:sz w:val="24"/>
        </w:rPr>
      </w:pPr>
      <w:r>
        <w:rPr>
          <w:sz w:val="24"/>
        </w:rPr>
        <w:t>Description:</w:t>
      </w:r>
    </w:p>
    <w:p w:rsidR="006171EA" w:rsidRDefault="006171EA" w:rsidP="00EC4AC2">
      <w:pPr>
        <w:spacing w:line="140" w:lineRule="atLeast"/>
        <w:ind w:left="420"/>
        <w:rPr>
          <w:sz w:val="24"/>
        </w:rPr>
      </w:pPr>
      <w:r>
        <w:rPr>
          <w:sz w:val="24"/>
        </w:rPr>
        <w:t>multiple-value-prog1 evaluates first-form and saves all the values produced by that form. it then evaluates each form from left to right, discarding their values.</w:t>
      </w:r>
    </w:p>
    <w:p w:rsidR="006171EA" w:rsidRDefault="006171EA" w:rsidP="00EC4AC2">
      <w:pPr>
        <w:spacing w:line="140" w:lineRule="atLeast"/>
        <w:rPr>
          <w:sz w:val="24"/>
        </w:rPr>
      </w:pPr>
      <w:r>
        <w:rPr>
          <w:sz w:val="24"/>
        </w:rPr>
        <w:t>Examples:</w:t>
      </w:r>
    </w:p>
    <w:p w:rsidR="006171EA" w:rsidRDefault="006171EA" w:rsidP="00EC4AC2">
      <w:pPr>
        <w:spacing w:line="140" w:lineRule="atLeast"/>
        <w:ind w:left="420" w:firstLine="420"/>
        <w:rPr>
          <w:sz w:val="24"/>
        </w:rPr>
      </w:pPr>
      <w:r>
        <w:rPr>
          <w:sz w:val="24"/>
        </w:rPr>
        <w:t xml:space="preserve">(setq temp '(1 2 3)) </w:t>
      </w:r>
      <w:r>
        <w:rPr>
          <w:rFonts w:ascii="宋体" w:eastAsia="宋体" w:hAnsi="宋体" w:hint="eastAsia"/>
          <w:sz w:val="24"/>
        </w:rPr>
        <w:t>→</w:t>
      </w:r>
      <w:r>
        <w:rPr>
          <w:sz w:val="24"/>
        </w:rPr>
        <w:t>(1 2 3)</w:t>
      </w:r>
    </w:p>
    <w:p w:rsidR="006171EA" w:rsidRDefault="006171EA" w:rsidP="00EC4AC2">
      <w:pPr>
        <w:spacing w:line="140" w:lineRule="atLeast"/>
        <w:ind w:left="420" w:firstLine="420"/>
        <w:rPr>
          <w:sz w:val="24"/>
        </w:rPr>
      </w:pPr>
      <w:r>
        <w:rPr>
          <w:sz w:val="24"/>
        </w:rPr>
        <w:lastRenderedPageBreak/>
        <w:t>(multiple-value-prog1</w:t>
      </w:r>
    </w:p>
    <w:p w:rsidR="006171EA" w:rsidRDefault="006171EA" w:rsidP="00EC4AC2">
      <w:pPr>
        <w:spacing w:line="140" w:lineRule="atLeast"/>
        <w:ind w:left="420" w:firstLine="420"/>
        <w:rPr>
          <w:sz w:val="24"/>
        </w:rPr>
      </w:pPr>
      <w:r>
        <w:rPr>
          <w:sz w:val="24"/>
        </w:rPr>
        <w:tab/>
        <w:t>(values-list temp)</w:t>
      </w:r>
    </w:p>
    <w:p w:rsidR="006171EA" w:rsidRDefault="006171EA" w:rsidP="00EC4AC2">
      <w:pPr>
        <w:spacing w:line="140" w:lineRule="atLeast"/>
        <w:ind w:left="420" w:firstLine="420"/>
        <w:rPr>
          <w:sz w:val="24"/>
        </w:rPr>
      </w:pPr>
      <w:r>
        <w:rPr>
          <w:sz w:val="24"/>
        </w:rPr>
        <w:tab/>
        <w:t>(setq temp nil)</w:t>
      </w:r>
    </w:p>
    <w:p w:rsidR="006171EA" w:rsidRDefault="006171EA" w:rsidP="00EC4AC2">
      <w:pPr>
        <w:spacing w:line="140" w:lineRule="atLeast"/>
        <w:ind w:left="420" w:firstLine="420"/>
        <w:rPr>
          <w:sz w:val="24"/>
        </w:rPr>
      </w:pPr>
      <w:r>
        <w:rPr>
          <w:sz w:val="24"/>
        </w:rPr>
        <w:tab/>
        <w:t xml:space="preserve">(values-list temp)) </w:t>
      </w:r>
      <w:r>
        <w:rPr>
          <w:rFonts w:ascii="宋体" w:eastAsia="宋体" w:hAnsi="宋体" w:hint="eastAsia"/>
          <w:sz w:val="24"/>
        </w:rPr>
        <w:t>→</w:t>
      </w:r>
      <w:r>
        <w:rPr>
          <w:sz w:val="24"/>
        </w:rPr>
        <w:t>1, 2, 3</w:t>
      </w:r>
    </w:p>
    <w:p w:rsidR="006171EA" w:rsidRDefault="006171EA" w:rsidP="00EC4AC2">
      <w:pPr>
        <w:spacing w:line="140" w:lineRule="atLeast"/>
        <w:rPr>
          <w:sz w:val="24"/>
        </w:rPr>
      </w:pPr>
      <w:r>
        <w:rPr>
          <w:sz w:val="24"/>
        </w:rPr>
        <w:t>See Also:</w:t>
      </w:r>
    </w:p>
    <w:p w:rsidR="006171EA" w:rsidRDefault="006171EA" w:rsidP="00EC4AC2">
      <w:pPr>
        <w:spacing w:line="140" w:lineRule="atLeast"/>
        <w:rPr>
          <w:sz w:val="24"/>
        </w:rPr>
      </w:pPr>
      <w:r>
        <w:rPr>
          <w:sz w:val="24"/>
        </w:rPr>
        <w:tab/>
        <w:t>prog1</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multiple-value-setq</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Macro</w:t>
            </w:r>
          </w:p>
        </w:tc>
      </w:tr>
    </w:tbl>
    <w:p w:rsidR="006171EA" w:rsidRDefault="006171EA" w:rsidP="00EC4AC2">
      <w:pPr>
        <w:spacing w:line="140" w:lineRule="atLeast"/>
        <w:rPr>
          <w:sz w:val="24"/>
        </w:rPr>
      </w:pPr>
      <w:r>
        <w:rPr>
          <w:sz w:val="24"/>
        </w:rPr>
        <w:t>S</w:t>
      </w:r>
      <w:r>
        <w:rPr>
          <w:rFonts w:hint="eastAsia"/>
          <w:sz w:val="24"/>
        </w:rPr>
        <w:t>yntax:</w:t>
      </w:r>
    </w:p>
    <w:p w:rsidR="006171EA" w:rsidRDefault="006171EA" w:rsidP="00EC4AC2">
      <w:pPr>
        <w:spacing w:line="140" w:lineRule="atLeast"/>
        <w:rPr>
          <w:sz w:val="24"/>
        </w:rPr>
      </w:pPr>
      <w:r>
        <w:rPr>
          <w:sz w:val="24"/>
        </w:rPr>
        <w:tab/>
        <w:t xml:space="preserve">multiple-value-setq vars form </w:t>
      </w:r>
      <w:r>
        <w:rPr>
          <w:rFonts w:ascii="宋体" w:eastAsia="宋体" w:hAnsi="宋体" w:hint="eastAsia"/>
          <w:sz w:val="24"/>
        </w:rPr>
        <w:t>→</w:t>
      </w:r>
      <w:r>
        <w:rPr>
          <w:rFonts w:hint="eastAsia"/>
          <w:sz w:val="24"/>
        </w:rPr>
        <w:t>r</w:t>
      </w:r>
      <w:r>
        <w:rPr>
          <w:sz w:val="24"/>
        </w:rPr>
        <w:t>esult</w:t>
      </w:r>
    </w:p>
    <w:p w:rsidR="006171EA" w:rsidRDefault="006171EA" w:rsidP="00EC4AC2">
      <w:pPr>
        <w:spacing w:line="140" w:lineRule="atLeast"/>
        <w:rPr>
          <w:sz w:val="24"/>
        </w:rPr>
      </w:pPr>
      <w:r>
        <w:rPr>
          <w:sz w:val="24"/>
        </w:rPr>
        <w:t>Arguments and Values:</w:t>
      </w:r>
    </w:p>
    <w:p w:rsidR="006171EA" w:rsidRDefault="006171EA" w:rsidP="00EC4AC2">
      <w:pPr>
        <w:spacing w:line="140" w:lineRule="atLeast"/>
        <w:ind w:left="420"/>
        <w:rPr>
          <w:sz w:val="24"/>
        </w:rPr>
      </w:pPr>
      <w:r>
        <w:rPr>
          <w:sz w:val="24"/>
        </w:rPr>
        <w:t>vars—a list of symbols that are either variable names or names of symbol macros.</w:t>
      </w:r>
    </w:p>
    <w:p w:rsidR="006171EA" w:rsidRDefault="006171EA" w:rsidP="00EC4AC2">
      <w:pPr>
        <w:spacing w:line="140" w:lineRule="atLeast"/>
        <w:ind w:left="420"/>
        <w:rPr>
          <w:sz w:val="24"/>
        </w:rPr>
      </w:pPr>
      <w:r>
        <w:rPr>
          <w:sz w:val="24"/>
        </w:rPr>
        <w:t>form—a form.</w:t>
      </w:r>
    </w:p>
    <w:p w:rsidR="006171EA" w:rsidRDefault="006171EA" w:rsidP="00EC4AC2">
      <w:pPr>
        <w:spacing w:line="140" w:lineRule="atLeast"/>
        <w:ind w:left="420"/>
        <w:rPr>
          <w:sz w:val="24"/>
        </w:rPr>
      </w:pPr>
      <w:r>
        <w:rPr>
          <w:sz w:val="24"/>
        </w:rPr>
        <w:t>result—The primary value returned by the form.</w:t>
      </w:r>
    </w:p>
    <w:p w:rsidR="006171EA" w:rsidRDefault="006171EA" w:rsidP="00EC4AC2">
      <w:pPr>
        <w:spacing w:line="140" w:lineRule="atLeast"/>
        <w:rPr>
          <w:sz w:val="24"/>
        </w:rPr>
      </w:pPr>
      <w:r>
        <w:rPr>
          <w:sz w:val="24"/>
        </w:rPr>
        <w:t>Description:</w:t>
      </w:r>
    </w:p>
    <w:p w:rsidR="006171EA" w:rsidRDefault="006171EA" w:rsidP="00EC4AC2">
      <w:pPr>
        <w:spacing w:line="140" w:lineRule="atLeast"/>
        <w:rPr>
          <w:sz w:val="24"/>
        </w:rPr>
      </w:pPr>
      <w:r>
        <w:rPr>
          <w:sz w:val="24"/>
        </w:rPr>
        <w:tab/>
        <w:t>multiple-value-setq assigns values to vars.</w:t>
      </w:r>
    </w:p>
    <w:p w:rsidR="006171EA" w:rsidRDefault="006171EA" w:rsidP="00EC4AC2">
      <w:pPr>
        <w:spacing w:line="140" w:lineRule="atLeast"/>
        <w:ind w:left="420"/>
        <w:rPr>
          <w:sz w:val="24"/>
        </w:rPr>
      </w:pPr>
      <w:r>
        <w:rPr>
          <w:sz w:val="24"/>
        </w:rPr>
        <w:t>The form is evaluated, and each var is assigned to the corresponding value returned by that form. If there are more vars than values returned, nil is assigned to the extra vars. If there are more values than vars, the extra values are discarded.</w:t>
      </w:r>
    </w:p>
    <w:p w:rsidR="006171EA" w:rsidRDefault="006171EA" w:rsidP="00EC4AC2">
      <w:pPr>
        <w:spacing w:line="140" w:lineRule="atLeast"/>
        <w:ind w:left="420"/>
        <w:rPr>
          <w:sz w:val="24"/>
        </w:rPr>
      </w:pPr>
      <w:r>
        <w:rPr>
          <w:sz w:val="24"/>
        </w:rPr>
        <w:t>If any var is the name of a symbol macro, then it is assigned as if by setf. Specifically,</w:t>
      </w:r>
    </w:p>
    <w:p w:rsidR="006171EA" w:rsidRDefault="006171EA" w:rsidP="00EC4AC2">
      <w:pPr>
        <w:spacing w:line="140" w:lineRule="atLeast"/>
        <w:ind w:left="420"/>
        <w:rPr>
          <w:sz w:val="24"/>
        </w:rPr>
      </w:pPr>
      <w:r>
        <w:rPr>
          <w:sz w:val="24"/>
        </w:rPr>
        <w:tab/>
        <w:t>(multiple-value-setq (symbol</w:t>
      </w:r>
      <w:r>
        <w:rPr>
          <w:sz w:val="24"/>
          <w:vertAlign w:val="subscript"/>
        </w:rPr>
        <w:t>1</w:t>
      </w:r>
      <w:r>
        <w:rPr>
          <w:sz w:val="24"/>
        </w:rPr>
        <w:t xml:space="preserve"> ... symbol</w:t>
      </w:r>
      <w:r>
        <w:rPr>
          <w:sz w:val="24"/>
          <w:vertAlign w:val="subscript"/>
        </w:rPr>
        <w:t>n</w:t>
      </w:r>
      <w:r>
        <w:rPr>
          <w:sz w:val="24"/>
        </w:rPr>
        <w:t>) value-producing-form)</w:t>
      </w:r>
    </w:p>
    <w:p w:rsidR="006171EA" w:rsidRDefault="006171EA" w:rsidP="00EC4AC2">
      <w:pPr>
        <w:spacing w:line="140" w:lineRule="atLeast"/>
        <w:ind w:left="420"/>
        <w:rPr>
          <w:sz w:val="24"/>
        </w:rPr>
      </w:pPr>
      <w:r>
        <w:rPr>
          <w:sz w:val="24"/>
        </w:rPr>
        <w:t>is defined to always behave in the same way as</w:t>
      </w:r>
    </w:p>
    <w:p w:rsidR="006171EA" w:rsidRDefault="006171EA" w:rsidP="00EC4AC2">
      <w:pPr>
        <w:spacing w:line="140" w:lineRule="atLeast"/>
        <w:ind w:left="420"/>
        <w:rPr>
          <w:sz w:val="24"/>
        </w:rPr>
      </w:pPr>
      <w:r>
        <w:rPr>
          <w:sz w:val="24"/>
        </w:rPr>
        <w:tab/>
        <w:t>(values (setf (values symbol</w:t>
      </w:r>
      <w:r>
        <w:rPr>
          <w:sz w:val="24"/>
          <w:vertAlign w:val="subscript"/>
        </w:rPr>
        <w:t>1</w:t>
      </w:r>
      <w:r>
        <w:rPr>
          <w:sz w:val="24"/>
        </w:rPr>
        <w:t xml:space="preserve"> ... symbol</w:t>
      </w:r>
      <w:r>
        <w:rPr>
          <w:sz w:val="24"/>
          <w:vertAlign w:val="subscript"/>
        </w:rPr>
        <w:t>n</w:t>
      </w:r>
      <w:r>
        <w:rPr>
          <w:sz w:val="24"/>
        </w:rPr>
        <w:t>) value-producing-form))</w:t>
      </w:r>
    </w:p>
    <w:p w:rsidR="006171EA" w:rsidRDefault="006171EA" w:rsidP="00EC4AC2">
      <w:pPr>
        <w:spacing w:line="140" w:lineRule="atLeast"/>
        <w:ind w:left="420"/>
        <w:rPr>
          <w:sz w:val="24"/>
        </w:rPr>
      </w:pPr>
      <w:r>
        <w:rPr>
          <w:sz w:val="24"/>
        </w:rPr>
        <w:lastRenderedPageBreak/>
        <w:t>in order that the rules for order of evaluation and side-effects be consistent with whose used by setf. See Section 5.1.2.3 (VALUES Forms as Places).</w:t>
      </w:r>
    </w:p>
    <w:p w:rsidR="006171EA" w:rsidRDefault="006171EA" w:rsidP="00EC4AC2">
      <w:pPr>
        <w:spacing w:line="140" w:lineRule="atLeast"/>
        <w:rPr>
          <w:sz w:val="24"/>
        </w:rPr>
      </w:pPr>
      <w:r>
        <w:rPr>
          <w:sz w:val="24"/>
        </w:rPr>
        <w:t>Examples:</w:t>
      </w:r>
    </w:p>
    <w:p w:rsidR="006171EA" w:rsidRDefault="006171EA" w:rsidP="00EC4AC2">
      <w:pPr>
        <w:spacing w:line="140" w:lineRule="atLeast"/>
        <w:ind w:left="420" w:firstLine="420"/>
        <w:rPr>
          <w:sz w:val="24"/>
        </w:rPr>
      </w:pPr>
      <w:r>
        <w:rPr>
          <w:sz w:val="24"/>
        </w:rPr>
        <w:t xml:space="preserve">(multiple-value-setq (quotient remainder) (truncate 3.2 2)) </w:t>
      </w:r>
      <w:r>
        <w:rPr>
          <w:rFonts w:ascii="宋体" w:eastAsia="宋体" w:hAnsi="宋体" w:hint="eastAsia"/>
          <w:sz w:val="24"/>
        </w:rPr>
        <w:t>→</w:t>
      </w:r>
      <w:r>
        <w:rPr>
          <w:rFonts w:hint="eastAsia"/>
          <w:sz w:val="24"/>
        </w:rPr>
        <w:t>1</w:t>
      </w:r>
    </w:p>
    <w:p w:rsidR="006171EA" w:rsidRDefault="006171EA" w:rsidP="00EC4AC2">
      <w:pPr>
        <w:spacing w:line="140" w:lineRule="atLeast"/>
        <w:ind w:left="420" w:firstLine="420"/>
        <w:rPr>
          <w:sz w:val="24"/>
        </w:rPr>
      </w:pPr>
      <w:r>
        <w:rPr>
          <w:sz w:val="24"/>
        </w:rPr>
        <w:t xml:space="preserve">quotient </w:t>
      </w:r>
      <w:r>
        <w:rPr>
          <w:rFonts w:ascii="宋体" w:eastAsia="宋体" w:hAnsi="宋体" w:hint="eastAsia"/>
          <w:sz w:val="24"/>
        </w:rPr>
        <w:t>→</w:t>
      </w:r>
      <w:r>
        <w:rPr>
          <w:sz w:val="24"/>
        </w:rPr>
        <w:t>1</w:t>
      </w:r>
    </w:p>
    <w:p w:rsidR="006171EA" w:rsidRDefault="006171EA" w:rsidP="00EC4AC2">
      <w:pPr>
        <w:spacing w:line="140" w:lineRule="atLeast"/>
        <w:ind w:left="420" w:firstLine="420"/>
        <w:rPr>
          <w:sz w:val="24"/>
        </w:rPr>
      </w:pPr>
      <w:r>
        <w:rPr>
          <w:sz w:val="24"/>
        </w:rPr>
        <w:t xml:space="preserve">remainder </w:t>
      </w:r>
      <w:r>
        <w:rPr>
          <w:rFonts w:ascii="宋体" w:eastAsia="宋体" w:hAnsi="宋体" w:hint="eastAsia"/>
          <w:sz w:val="24"/>
        </w:rPr>
        <w:t>→</w:t>
      </w:r>
      <w:r>
        <w:rPr>
          <w:sz w:val="24"/>
        </w:rPr>
        <w:t>1.2</w:t>
      </w:r>
    </w:p>
    <w:p w:rsidR="006171EA" w:rsidRDefault="006171EA" w:rsidP="00EC4AC2">
      <w:pPr>
        <w:spacing w:line="140" w:lineRule="atLeast"/>
        <w:ind w:left="420" w:firstLine="420"/>
        <w:rPr>
          <w:sz w:val="24"/>
        </w:rPr>
      </w:pPr>
      <w:r>
        <w:rPr>
          <w:sz w:val="24"/>
        </w:rPr>
        <w:t xml:space="preserve">(multiple-value-setq (a b c) (values 1 2)) </w:t>
      </w:r>
      <w:r>
        <w:rPr>
          <w:rFonts w:ascii="宋体" w:eastAsia="宋体" w:hAnsi="宋体" w:hint="eastAsia"/>
          <w:sz w:val="24"/>
        </w:rPr>
        <w:t>→</w:t>
      </w:r>
      <w:r>
        <w:rPr>
          <w:rFonts w:hint="eastAsia"/>
          <w:sz w:val="24"/>
        </w:rPr>
        <w:t>1</w:t>
      </w:r>
    </w:p>
    <w:p w:rsidR="006171EA" w:rsidRDefault="006171EA" w:rsidP="00EC4AC2">
      <w:pPr>
        <w:spacing w:line="140" w:lineRule="atLeast"/>
        <w:ind w:left="420" w:firstLine="420"/>
        <w:rPr>
          <w:sz w:val="24"/>
        </w:rPr>
      </w:pPr>
      <w:r>
        <w:rPr>
          <w:sz w:val="24"/>
        </w:rPr>
        <w:t xml:space="preserve">a </w:t>
      </w:r>
      <w:r>
        <w:rPr>
          <w:rFonts w:ascii="宋体" w:eastAsia="宋体" w:hAnsi="宋体" w:hint="eastAsia"/>
          <w:sz w:val="24"/>
        </w:rPr>
        <w:t>→</w:t>
      </w:r>
      <w:r>
        <w:rPr>
          <w:sz w:val="24"/>
        </w:rPr>
        <w:t>1</w:t>
      </w:r>
    </w:p>
    <w:p w:rsidR="006171EA" w:rsidRDefault="006171EA" w:rsidP="00EC4AC2">
      <w:pPr>
        <w:spacing w:line="140" w:lineRule="atLeast"/>
        <w:ind w:left="420" w:firstLine="420"/>
        <w:rPr>
          <w:sz w:val="24"/>
        </w:rPr>
      </w:pPr>
      <w:r>
        <w:rPr>
          <w:sz w:val="24"/>
        </w:rPr>
        <w:t xml:space="preserve">b </w:t>
      </w:r>
      <w:r>
        <w:rPr>
          <w:rFonts w:ascii="宋体" w:eastAsia="宋体" w:hAnsi="宋体" w:hint="eastAsia"/>
          <w:sz w:val="24"/>
        </w:rPr>
        <w:t>→</w:t>
      </w:r>
      <w:r>
        <w:rPr>
          <w:sz w:val="24"/>
        </w:rPr>
        <w:t>2</w:t>
      </w:r>
    </w:p>
    <w:p w:rsidR="006171EA" w:rsidRDefault="006171EA" w:rsidP="00EC4AC2">
      <w:pPr>
        <w:spacing w:line="140" w:lineRule="atLeast"/>
        <w:ind w:left="420" w:firstLine="420"/>
        <w:rPr>
          <w:sz w:val="24"/>
        </w:rPr>
      </w:pPr>
      <w:r>
        <w:rPr>
          <w:sz w:val="24"/>
        </w:rPr>
        <w:t xml:space="preserve">c </w:t>
      </w:r>
      <w:r>
        <w:rPr>
          <w:rFonts w:ascii="宋体" w:eastAsia="宋体" w:hAnsi="宋体" w:hint="eastAsia"/>
          <w:sz w:val="24"/>
        </w:rPr>
        <w:t>→</w:t>
      </w:r>
      <w:r>
        <w:rPr>
          <w:sz w:val="24"/>
        </w:rPr>
        <w:t>NIL</w:t>
      </w:r>
    </w:p>
    <w:p w:rsidR="006171EA" w:rsidRDefault="006171EA" w:rsidP="00EC4AC2">
      <w:pPr>
        <w:spacing w:line="140" w:lineRule="atLeast"/>
        <w:ind w:left="420" w:firstLine="420"/>
        <w:rPr>
          <w:sz w:val="24"/>
        </w:rPr>
      </w:pPr>
      <w:r>
        <w:rPr>
          <w:sz w:val="24"/>
        </w:rPr>
        <w:t xml:space="preserve">(multiple-value-setq (a b) (values 4 5 6)) </w:t>
      </w:r>
      <w:r>
        <w:rPr>
          <w:rFonts w:ascii="宋体" w:eastAsia="宋体" w:hAnsi="宋体" w:hint="eastAsia"/>
          <w:sz w:val="24"/>
        </w:rPr>
        <w:t>→</w:t>
      </w:r>
      <w:r>
        <w:rPr>
          <w:rFonts w:hint="eastAsia"/>
          <w:sz w:val="24"/>
        </w:rPr>
        <w:t>4</w:t>
      </w:r>
    </w:p>
    <w:p w:rsidR="006171EA" w:rsidRDefault="006171EA" w:rsidP="00EC4AC2">
      <w:pPr>
        <w:spacing w:line="140" w:lineRule="atLeast"/>
        <w:ind w:left="420" w:firstLine="420"/>
        <w:rPr>
          <w:sz w:val="24"/>
        </w:rPr>
      </w:pPr>
      <w:r>
        <w:rPr>
          <w:sz w:val="24"/>
        </w:rPr>
        <w:t xml:space="preserve">a </w:t>
      </w:r>
      <w:r>
        <w:rPr>
          <w:rFonts w:ascii="宋体" w:eastAsia="宋体" w:hAnsi="宋体" w:hint="eastAsia"/>
          <w:sz w:val="24"/>
        </w:rPr>
        <w:t>→</w:t>
      </w:r>
      <w:r>
        <w:rPr>
          <w:sz w:val="24"/>
        </w:rPr>
        <w:t>4</w:t>
      </w:r>
    </w:p>
    <w:p w:rsidR="006171EA" w:rsidRDefault="006171EA" w:rsidP="00EC4AC2">
      <w:pPr>
        <w:spacing w:line="140" w:lineRule="atLeast"/>
        <w:ind w:left="420" w:firstLine="420"/>
        <w:rPr>
          <w:sz w:val="24"/>
        </w:rPr>
      </w:pPr>
      <w:r>
        <w:rPr>
          <w:sz w:val="24"/>
        </w:rPr>
        <w:t xml:space="preserve">b </w:t>
      </w:r>
      <w:r>
        <w:rPr>
          <w:rFonts w:ascii="宋体" w:eastAsia="宋体" w:hAnsi="宋体" w:hint="eastAsia"/>
          <w:sz w:val="24"/>
        </w:rPr>
        <w:t>→</w:t>
      </w:r>
      <w:r>
        <w:rPr>
          <w:sz w:val="24"/>
        </w:rPr>
        <w:t>5</w:t>
      </w:r>
    </w:p>
    <w:p w:rsidR="006171EA" w:rsidRDefault="006171EA" w:rsidP="00EC4AC2">
      <w:pPr>
        <w:spacing w:line="140" w:lineRule="atLeast"/>
        <w:rPr>
          <w:sz w:val="24"/>
        </w:rPr>
      </w:pPr>
      <w:r>
        <w:rPr>
          <w:rFonts w:hint="eastAsia"/>
          <w:sz w:val="24"/>
        </w:rPr>
        <w:t>See Also:</w:t>
      </w:r>
    </w:p>
    <w:p w:rsidR="006171EA" w:rsidRDefault="006171EA" w:rsidP="00EC4AC2">
      <w:pPr>
        <w:spacing w:line="140" w:lineRule="atLeast"/>
        <w:rPr>
          <w:sz w:val="24"/>
        </w:rPr>
      </w:pPr>
      <w:r>
        <w:rPr>
          <w:sz w:val="24"/>
        </w:rPr>
        <w:tab/>
        <w:t>setq, symbol-macrolet</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values</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Accessor</w:t>
            </w:r>
          </w:p>
        </w:tc>
      </w:tr>
    </w:tbl>
    <w:p w:rsidR="006171EA" w:rsidRDefault="006171EA" w:rsidP="00EC4AC2">
      <w:pPr>
        <w:spacing w:line="140" w:lineRule="atLeast"/>
        <w:rPr>
          <w:sz w:val="24"/>
        </w:rPr>
      </w:pPr>
      <w:r>
        <w:rPr>
          <w:sz w:val="24"/>
        </w:rPr>
        <w:t>S</w:t>
      </w:r>
      <w:r>
        <w:rPr>
          <w:rFonts w:hint="eastAsia"/>
          <w:sz w:val="24"/>
        </w:rPr>
        <w:t>yntax:</w:t>
      </w:r>
    </w:p>
    <w:p w:rsidR="006171EA" w:rsidRDefault="006171EA" w:rsidP="00EC4AC2">
      <w:pPr>
        <w:spacing w:line="140" w:lineRule="atLeast"/>
        <w:rPr>
          <w:sz w:val="24"/>
        </w:rPr>
      </w:pPr>
      <w:r>
        <w:rPr>
          <w:sz w:val="24"/>
        </w:rPr>
        <w:tab/>
        <w:t xml:space="preserve">values &amp;rest object </w:t>
      </w:r>
      <w:r>
        <w:rPr>
          <w:rFonts w:ascii="宋体" w:eastAsia="宋体" w:hAnsi="宋体" w:hint="eastAsia"/>
          <w:sz w:val="24"/>
        </w:rPr>
        <w:t>→</w:t>
      </w:r>
      <w:r>
        <w:rPr>
          <w:sz w:val="24"/>
        </w:rPr>
        <w:t>{object}*</w:t>
      </w:r>
    </w:p>
    <w:p w:rsidR="006171EA" w:rsidRDefault="006171EA" w:rsidP="00EC4AC2">
      <w:pPr>
        <w:spacing w:line="140" w:lineRule="atLeast"/>
        <w:rPr>
          <w:sz w:val="24"/>
        </w:rPr>
      </w:pPr>
      <w:r>
        <w:rPr>
          <w:sz w:val="24"/>
        </w:rPr>
        <w:tab/>
        <w:t>(setf (values &amp;rest place) new-values)</w:t>
      </w:r>
    </w:p>
    <w:p w:rsidR="006171EA" w:rsidRDefault="006171EA" w:rsidP="00EC4AC2">
      <w:pPr>
        <w:spacing w:line="140" w:lineRule="atLeast"/>
        <w:rPr>
          <w:sz w:val="24"/>
        </w:rPr>
      </w:pPr>
      <w:r>
        <w:rPr>
          <w:sz w:val="24"/>
        </w:rPr>
        <w:t>Arguments and Values:</w:t>
      </w:r>
    </w:p>
    <w:p w:rsidR="006171EA" w:rsidRDefault="006171EA" w:rsidP="00EC4AC2">
      <w:pPr>
        <w:spacing w:line="140" w:lineRule="atLeast"/>
        <w:rPr>
          <w:sz w:val="24"/>
        </w:rPr>
      </w:pPr>
      <w:r>
        <w:rPr>
          <w:sz w:val="24"/>
        </w:rPr>
        <w:tab/>
        <w:t>object—an object.</w:t>
      </w:r>
    </w:p>
    <w:p w:rsidR="006171EA" w:rsidRDefault="006171EA" w:rsidP="00EC4AC2">
      <w:pPr>
        <w:spacing w:line="140" w:lineRule="atLeast"/>
        <w:ind w:firstLine="420"/>
        <w:rPr>
          <w:sz w:val="24"/>
        </w:rPr>
      </w:pPr>
      <w:r>
        <w:rPr>
          <w:sz w:val="24"/>
        </w:rPr>
        <w:t>place—a place.</w:t>
      </w:r>
    </w:p>
    <w:p w:rsidR="006171EA" w:rsidRDefault="006171EA" w:rsidP="00EC4AC2">
      <w:pPr>
        <w:spacing w:line="140" w:lineRule="atLeast"/>
        <w:ind w:firstLine="420"/>
        <w:rPr>
          <w:sz w:val="24"/>
        </w:rPr>
      </w:pPr>
      <w:r>
        <w:rPr>
          <w:sz w:val="24"/>
        </w:rPr>
        <w:t>new-value—an object.</w:t>
      </w:r>
    </w:p>
    <w:p w:rsidR="006171EA" w:rsidRDefault="006171EA" w:rsidP="00EC4AC2">
      <w:pPr>
        <w:spacing w:line="140" w:lineRule="atLeast"/>
        <w:rPr>
          <w:sz w:val="24"/>
        </w:rPr>
      </w:pPr>
      <w:r>
        <w:rPr>
          <w:sz w:val="24"/>
        </w:rPr>
        <w:t>Description:</w:t>
      </w:r>
    </w:p>
    <w:p w:rsidR="006171EA" w:rsidRDefault="006171EA" w:rsidP="00EC4AC2">
      <w:pPr>
        <w:spacing w:line="140" w:lineRule="atLeast"/>
        <w:rPr>
          <w:sz w:val="24"/>
        </w:rPr>
      </w:pPr>
      <w:r>
        <w:rPr>
          <w:sz w:val="24"/>
        </w:rPr>
        <w:tab/>
        <w:t>values returns the objects as multiple values</w:t>
      </w:r>
      <w:r>
        <w:rPr>
          <w:sz w:val="24"/>
          <w:vertAlign w:val="subscript"/>
        </w:rPr>
        <w:t>2</w:t>
      </w:r>
      <w:r>
        <w:rPr>
          <w:sz w:val="24"/>
        </w:rPr>
        <w:t>.</w:t>
      </w:r>
    </w:p>
    <w:p w:rsidR="006171EA" w:rsidRDefault="006171EA" w:rsidP="00EC4AC2">
      <w:pPr>
        <w:spacing w:line="140" w:lineRule="atLeast"/>
        <w:ind w:left="420"/>
        <w:rPr>
          <w:sz w:val="24"/>
        </w:rPr>
      </w:pPr>
      <w:r>
        <w:rPr>
          <w:sz w:val="24"/>
        </w:rPr>
        <w:lastRenderedPageBreak/>
        <w:t>setf of values is used to store the multiple values</w:t>
      </w:r>
      <w:r>
        <w:rPr>
          <w:sz w:val="24"/>
          <w:vertAlign w:val="subscript"/>
        </w:rPr>
        <w:t>2</w:t>
      </w:r>
      <w:r>
        <w:rPr>
          <w:sz w:val="24"/>
        </w:rPr>
        <w:t xml:space="preserve"> new-values into the places. See Section 5.1.2.3 (VALUES Forms as Places).</w:t>
      </w:r>
    </w:p>
    <w:p w:rsidR="006171EA" w:rsidRDefault="006171EA" w:rsidP="00EC4AC2">
      <w:pPr>
        <w:spacing w:line="140" w:lineRule="atLeast"/>
        <w:rPr>
          <w:sz w:val="24"/>
        </w:rPr>
      </w:pPr>
      <w:r>
        <w:rPr>
          <w:sz w:val="24"/>
        </w:rPr>
        <w:t>Examples:</w:t>
      </w:r>
    </w:p>
    <w:p w:rsidR="006171EA" w:rsidRDefault="006171EA" w:rsidP="00EC4AC2">
      <w:pPr>
        <w:spacing w:line="140" w:lineRule="atLeast"/>
        <w:ind w:left="420" w:firstLine="420"/>
        <w:rPr>
          <w:sz w:val="24"/>
        </w:rPr>
      </w:pPr>
      <w:r>
        <w:rPr>
          <w:sz w:val="24"/>
        </w:rPr>
        <w:t xml:space="preserve">(values) </w:t>
      </w:r>
      <w:r>
        <w:rPr>
          <w:rFonts w:ascii="宋体" w:eastAsia="宋体" w:hAnsi="宋体" w:hint="eastAsia"/>
          <w:sz w:val="24"/>
        </w:rPr>
        <w:t>→</w:t>
      </w:r>
      <w:r>
        <w:rPr>
          <w:sz w:val="24"/>
        </w:rPr>
        <w:t>&lt;no values&gt;</w:t>
      </w:r>
    </w:p>
    <w:p w:rsidR="006171EA" w:rsidRDefault="006171EA" w:rsidP="00EC4AC2">
      <w:pPr>
        <w:spacing w:line="140" w:lineRule="atLeast"/>
        <w:ind w:left="420" w:firstLine="420"/>
        <w:rPr>
          <w:sz w:val="24"/>
        </w:rPr>
      </w:pPr>
      <w:r>
        <w:rPr>
          <w:sz w:val="24"/>
        </w:rPr>
        <w:t xml:space="preserve">(values 1) </w:t>
      </w:r>
      <w:r>
        <w:rPr>
          <w:rFonts w:ascii="宋体" w:eastAsia="宋体" w:hAnsi="宋体" w:hint="eastAsia"/>
          <w:sz w:val="24"/>
        </w:rPr>
        <w:t>→</w:t>
      </w:r>
      <w:r>
        <w:rPr>
          <w:sz w:val="24"/>
        </w:rPr>
        <w:t>1</w:t>
      </w:r>
    </w:p>
    <w:p w:rsidR="006171EA" w:rsidRDefault="006171EA" w:rsidP="00EC4AC2">
      <w:pPr>
        <w:spacing w:line="140" w:lineRule="atLeast"/>
        <w:ind w:left="420" w:firstLine="420"/>
        <w:rPr>
          <w:sz w:val="24"/>
        </w:rPr>
      </w:pPr>
      <w:r>
        <w:rPr>
          <w:sz w:val="24"/>
        </w:rPr>
        <w:t xml:space="preserve">(values 1 2) </w:t>
      </w:r>
      <w:r>
        <w:rPr>
          <w:rFonts w:ascii="宋体" w:eastAsia="宋体" w:hAnsi="宋体" w:hint="eastAsia"/>
          <w:sz w:val="24"/>
        </w:rPr>
        <w:t>→</w:t>
      </w:r>
      <w:r>
        <w:rPr>
          <w:sz w:val="24"/>
        </w:rPr>
        <w:t>1, 2</w:t>
      </w:r>
    </w:p>
    <w:p w:rsidR="006171EA" w:rsidRDefault="006171EA" w:rsidP="00EC4AC2">
      <w:pPr>
        <w:spacing w:line="140" w:lineRule="atLeast"/>
        <w:ind w:left="420" w:firstLine="420"/>
        <w:rPr>
          <w:sz w:val="24"/>
        </w:rPr>
      </w:pPr>
      <w:r>
        <w:rPr>
          <w:sz w:val="24"/>
        </w:rPr>
        <w:t xml:space="preserve">(values 1 2 3) </w:t>
      </w:r>
      <w:r>
        <w:rPr>
          <w:rFonts w:ascii="宋体" w:eastAsia="宋体" w:hAnsi="宋体" w:hint="eastAsia"/>
          <w:sz w:val="24"/>
        </w:rPr>
        <w:t>→</w:t>
      </w:r>
      <w:r>
        <w:rPr>
          <w:sz w:val="24"/>
        </w:rPr>
        <w:t>1, 2, 3</w:t>
      </w:r>
    </w:p>
    <w:p w:rsidR="006171EA" w:rsidRDefault="006171EA" w:rsidP="00EC4AC2">
      <w:pPr>
        <w:spacing w:line="140" w:lineRule="atLeast"/>
        <w:ind w:left="420" w:firstLine="420"/>
        <w:rPr>
          <w:sz w:val="24"/>
        </w:rPr>
      </w:pPr>
      <w:r>
        <w:rPr>
          <w:sz w:val="24"/>
        </w:rPr>
        <w:t xml:space="preserve">(values (values 1 2 3) 4 5) </w:t>
      </w:r>
      <w:r>
        <w:rPr>
          <w:rFonts w:ascii="宋体" w:eastAsia="宋体" w:hAnsi="宋体" w:hint="eastAsia"/>
          <w:sz w:val="24"/>
        </w:rPr>
        <w:t>→</w:t>
      </w:r>
      <w:r>
        <w:rPr>
          <w:sz w:val="24"/>
        </w:rPr>
        <w:t>1, 4, 5</w:t>
      </w:r>
    </w:p>
    <w:p w:rsidR="006171EA" w:rsidRDefault="006171EA" w:rsidP="00EC4AC2">
      <w:pPr>
        <w:spacing w:line="140" w:lineRule="atLeast"/>
        <w:ind w:left="420" w:firstLine="420"/>
        <w:rPr>
          <w:sz w:val="24"/>
        </w:rPr>
      </w:pPr>
      <w:r>
        <w:rPr>
          <w:sz w:val="24"/>
        </w:rPr>
        <w:t>(defun polar (x y)</w:t>
      </w:r>
    </w:p>
    <w:p w:rsidR="006171EA" w:rsidRDefault="006171EA" w:rsidP="00EC4AC2">
      <w:pPr>
        <w:spacing w:line="140" w:lineRule="atLeast"/>
        <w:ind w:left="420" w:firstLine="420"/>
        <w:rPr>
          <w:sz w:val="24"/>
        </w:rPr>
      </w:pPr>
      <w:r>
        <w:rPr>
          <w:sz w:val="24"/>
        </w:rPr>
        <w:tab/>
        <w:t xml:space="preserve">(values (sqrt (+ (* x x) (* y y))) (atan y x))) </w:t>
      </w:r>
      <w:r>
        <w:rPr>
          <w:rFonts w:ascii="宋体" w:eastAsia="宋体" w:hAnsi="宋体" w:hint="eastAsia"/>
          <w:sz w:val="24"/>
        </w:rPr>
        <w:t>→</w:t>
      </w:r>
      <w:r>
        <w:rPr>
          <w:rFonts w:hint="eastAsia"/>
          <w:sz w:val="24"/>
        </w:rPr>
        <w:t>POLAR</w:t>
      </w:r>
    </w:p>
    <w:p w:rsidR="006171EA" w:rsidRDefault="006171EA" w:rsidP="00EC4AC2">
      <w:pPr>
        <w:spacing w:line="140" w:lineRule="atLeast"/>
        <w:ind w:left="420" w:firstLine="420"/>
        <w:rPr>
          <w:sz w:val="24"/>
        </w:rPr>
      </w:pPr>
      <w:r>
        <w:rPr>
          <w:sz w:val="24"/>
        </w:rPr>
        <w:t>(multiple-value-bind (r theta) (polar 3.0 4.0)</w:t>
      </w:r>
    </w:p>
    <w:p w:rsidR="006171EA" w:rsidRDefault="006171EA" w:rsidP="00EC4AC2">
      <w:pPr>
        <w:spacing w:line="140" w:lineRule="atLeast"/>
        <w:ind w:left="420" w:firstLine="420"/>
        <w:rPr>
          <w:sz w:val="24"/>
        </w:rPr>
      </w:pPr>
      <w:r>
        <w:rPr>
          <w:sz w:val="24"/>
        </w:rPr>
        <w:tab/>
        <w:t>(vector r theta))</w:t>
      </w:r>
    </w:p>
    <w:p w:rsidR="006171EA" w:rsidRDefault="006171EA" w:rsidP="00EC4AC2">
      <w:pPr>
        <w:spacing w:line="140" w:lineRule="atLeast"/>
        <w:rPr>
          <w:sz w:val="24"/>
        </w:rPr>
      </w:pPr>
      <w:r>
        <w:rPr>
          <w:sz w:val="24"/>
        </w:rPr>
        <w:tab/>
      </w:r>
      <w:r>
        <w:rPr>
          <w:rFonts w:ascii="宋体" w:eastAsia="宋体" w:hAnsi="宋体" w:hint="eastAsia"/>
          <w:sz w:val="24"/>
        </w:rPr>
        <w:t>→</w:t>
      </w:r>
      <w:r>
        <w:rPr>
          <w:sz w:val="24"/>
        </w:rPr>
        <w:t>#(5.0 0.927295)</w:t>
      </w:r>
    </w:p>
    <w:p w:rsidR="006171EA" w:rsidRDefault="006171EA" w:rsidP="00EC4AC2">
      <w:pPr>
        <w:spacing w:line="140" w:lineRule="atLeast"/>
        <w:ind w:left="420"/>
        <w:rPr>
          <w:sz w:val="24"/>
        </w:rPr>
      </w:pPr>
      <w:r>
        <w:rPr>
          <w:sz w:val="24"/>
        </w:rPr>
        <w:t>Sometimes it is desirable to indicate explicitly that a function returns exactly one value. For example, the function</w:t>
      </w:r>
    </w:p>
    <w:p w:rsidR="006171EA" w:rsidRDefault="006171EA" w:rsidP="00EC4AC2">
      <w:pPr>
        <w:spacing w:line="140" w:lineRule="atLeast"/>
        <w:ind w:left="420"/>
        <w:rPr>
          <w:sz w:val="24"/>
        </w:rPr>
      </w:pPr>
      <w:r>
        <w:rPr>
          <w:sz w:val="24"/>
        </w:rPr>
        <w:tab/>
        <w:t>(defun foo (x y)</w:t>
      </w:r>
    </w:p>
    <w:p w:rsidR="006171EA" w:rsidRDefault="006171EA" w:rsidP="00EC4AC2">
      <w:pPr>
        <w:spacing w:line="140" w:lineRule="atLeast"/>
        <w:ind w:left="420"/>
        <w:rPr>
          <w:sz w:val="24"/>
        </w:rPr>
      </w:pPr>
      <w:r>
        <w:rPr>
          <w:sz w:val="24"/>
        </w:rPr>
        <w:tab/>
      </w:r>
      <w:r>
        <w:rPr>
          <w:sz w:val="24"/>
        </w:rPr>
        <w:tab/>
        <w:t xml:space="preserve">(floor (+ x y) y)) </w:t>
      </w:r>
      <w:r>
        <w:rPr>
          <w:rFonts w:ascii="宋体" w:eastAsia="宋体" w:hAnsi="宋体" w:hint="eastAsia"/>
          <w:sz w:val="24"/>
        </w:rPr>
        <w:t>→</w:t>
      </w:r>
      <w:r>
        <w:rPr>
          <w:sz w:val="24"/>
        </w:rPr>
        <w:t>FOO</w:t>
      </w:r>
    </w:p>
    <w:p w:rsidR="006171EA" w:rsidRDefault="006171EA" w:rsidP="00EC4AC2">
      <w:pPr>
        <w:spacing w:line="140" w:lineRule="atLeast"/>
        <w:ind w:left="420"/>
        <w:rPr>
          <w:sz w:val="24"/>
        </w:rPr>
      </w:pPr>
      <w:r>
        <w:rPr>
          <w:sz w:val="24"/>
        </w:rPr>
        <w:t>returns two values because floor returns two values. It may be that the second value makes no sense, or that for efficiency reasons it is desired not to compute the second value. values is the standard idiom for indicating that only one value is to be returned:</w:t>
      </w:r>
    </w:p>
    <w:p w:rsidR="006171EA" w:rsidRDefault="006171EA" w:rsidP="00EC4AC2">
      <w:pPr>
        <w:spacing w:line="140" w:lineRule="atLeast"/>
        <w:ind w:left="420"/>
        <w:rPr>
          <w:sz w:val="24"/>
        </w:rPr>
      </w:pPr>
      <w:r>
        <w:rPr>
          <w:sz w:val="24"/>
        </w:rPr>
        <w:tab/>
        <w:t>(defun foo (x y)</w:t>
      </w:r>
    </w:p>
    <w:p w:rsidR="006171EA" w:rsidRDefault="006171EA" w:rsidP="00EC4AC2">
      <w:pPr>
        <w:spacing w:line="140" w:lineRule="atLeast"/>
        <w:ind w:left="420"/>
        <w:rPr>
          <w:sz w:val="24"/>
        </w:rPr>
      </w:pPr>
      <w:r>
        <w:rPr>
          <w:sz w:val="24"/>
        </w:rPr>
        <w:tab/>
      </w:r>
      <w:r>
        <w:rPr>
          <w:sz w:val="24"/>
        </w:rPr>
        <w:tab/>
        <w:t xml:space="preserve">(values (floor (+ x y) y))) </w:t>
      </w:r>
      <w:r>
        <w:rPr>
          <w:rFonts w:ascii="宋体" w:eastAsia="宋体" w:hAnsi="宋体" w:hint="eastAsia"/>
          <w:sz w:val="24"/>
        </w:rPr>
        <w:t>→</w:t>
      </w:r>
      <w:r>
        <w:rPr>
          <w:rFonts w:hint="eastAsia"/>
          <w:sz w:val="24"/>
        </w:rPr>
        <w:t>FOO</w:t>
      </w:r>
    </w:p>
    <w:p w:rsidR="006171EA" w:rsidRDefault="006171EA" w:rsidP="00EC4AC2">
      <w:pPr>
        <w:spacing w:line="140" w:lineRule="atLeast"/>
        <w:ind w:left="420"/>
        <w:rPr>
          <w:sz w:val="24"/>
        </w:rPr>
      </w:pPr>
      <w:r>
        <w:rPr>
          <w:sz w:val="24"/>
        </w:rPr>
        <w:t>This works because values returns exactly one value for each of args; as for any function call, if any of args produces more than one value, all but the first are discarded.</w:t>
      </w:r>
    </w:p>
    <w:p w:rsidR="006171EA" w:rsidRDefault="006171EA" w:rsidP="00EC4AC2">
      <w:pPr>
        <w:spacing w:line="140" w:lineRule="atLeast"/>
        <w:rPr>
          <w:sz w:val="24"/>
        </w:rPr>
      </w:pPr>
      <w:r>
        <w:rPr>
          <w:sz w:val="24"/>
        </w:rPr>
        <w:lastRenderedPageBreak/>
        <w:t>See Also:</w:t>
      </w:r>
    </w:p>
    <w:p w:rsidR="006171EA" w:rsidRDefault="006171EA" w:rsidP="00EC4AC2">
      <w:pPr>
        <w:spacing w:line="140" w:lineRule="atLeast"/>
        <w:rPr>
          <w:sz w:val="24"/>
        </w:rPr>
      </w:pPr>
      <w:r>
        <w:rPr>
          <w:sz w:val="24"/>
        </w:rPr>
        <w:tab/>
        <w:t>values-list, multiple-value-bind, multiple-values-limit, Section 3.1 (Evaluation)</w:t>
      </w:r>
    </w:p>
    <w:p w:rsidR="006171EA" w:rsidRDefault="006171EA" w:rsidP="00EC4AC2">
      <w:pPr>
        <w:spacing w:line="140" w:lineRule="atLeast"/>
        <w:rPr>
          <w:sz w:val="24"/>
        </w:rPr>
      </w:pPr>
      <w:r>
        <w:rPr>
          <w:sz w:val="24"/>
        </w:rPr>
        <w:t>Notes:</w:t>
      </w:r>
    </w:p>
    <w:p w:rsidR="006171EA" w:rsidRDefault="006171EA" w:rsidP="00EC4AC2">
      <w:pPr>
        <w:spacing w:line="140" w:lineRule="atLeast"/>
        <w:ind w:left="420"/>
        <w:rPr>
          <w:sz w:val="24"/>
        </w:rPr>
      </w:pPr>
      <w:r>
        <w:rPr>
          <w:sz w:val="24"/>
        </w:rPr>
        <w:t>Since values is a function, not a macro or special form, it receives as arguments only the primary values of its argument forms.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values-list</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Function</w:t>
            </w:r>
          </w:p>
        </w:tc>
      </w:tr>
    </w:tbl>
    <w:p w:rsidR="006171EA" w:rsidRDefault="006171EA" w:rsidP="00EC4AC2">
      <w:pPr>
        <w:spacing w:line="140" w:lineRule="atLeast"/>
        <w:rPr>
          <w:sz w:val="24"/>
        </w:rPr>
      </w:pPr>
      <w:r>
        <w:rPr>
          <w:sz w:val="24"/>
        </w:rPr>
        <w:t>Syntax:</w:t>
      </w:r>
    </w:p>
    <w:p w:rsidR="006171EA" w:rsidRDefault="006171EA" w:rsidP="00EC4AC2">
      <w:pPr>
        <w:spacing w:line="140" w:lineRule="atLeast"/>
        <w:rPr>
          <w:sz w:val="24"/>
        </w:rPr>
      </w:pPr>
      <w:r>
        <w:rPr>
          <w:sz w:val="24"/>
        </w:rPr>
        <w:tab/>
        <w:t xml:space="preserve">values-list list </w:t>
      </w:r>
      <w:r>
        <w:rPr>
          <w:rFonts w:ascii="宋体" w:eastAsia="宋体" w:hAnsi="宋体" w:hint="eastAsia"/>
          <w:sz w:val="24"/>
        </w:rPr>
        <w:t>→</w:t>
      </w:r>
      <w:r>
        <w:rPr>
          <w:sz w:val="24"/>
        </w:rPr>
        <w:t>{element}*</w:t>
      </w:r>
    </w:p>
    <w:p w:rsidR="006171EA" w:rsidRDefault="006171EA" w:rsidP="00EC4AC2">
      <w:pPr>
        <w:spacing w:line="140" w:lineRule="atLeast"/>
        <w:rPr>
          <w:sz w:val="24"/>
        </w:rPr>
      </w:pPr>
      <w:r>
        <w:rPr>
          <w:sz w:val="24"/>
        </w:rPr>
        <w:t>Arguments and Values:</w:t>
      </w:r>
    </w:p>
    <w:p w:rsidR="006171EA" w:rsidRDefault="006171EA" w:rsidP="00EC4AC2">
      <w:pPr>
        <w:spacing w:line="140" w:lineRule="atLeast"/>
        <w:rPr>
          <w:sz w:val="24"/>
        </w:rPr>
      </w:pPr>
      <w:r>
        <w:rPr>
          <w:sz w:val="24"/>
        </w:rPr>
        <w:tab/>
        <w:t>list—a list.</w:t>
      </w:r>
    </w:p>
    <w:p w:rsidR="006171EA" w:rsidRDefault="006171EA" w:rsidP="00EC4AC2">
      <w:pPr>
        <w:spacing w:line="140" w:lineRule="atLeast"/>
        <w:ind w:firstLine="420"/>
        <w:rPr>
          <w:sz w:val="24"/>
        </w:rPr>
      </w:pPr>
      <w:r>
        <w:rPr>
          <w:sz w:val="24"/>
        </w:rPr>
        <w:t>element—the elements of the list.</w:t>
      </w:r>
    </w:p>
    <w:p w:rsidR="006171EA" w:rsidRDefault="006171EA" w:rsidP="00EC4AC2">
      <w:pPr>
        <w:spacing w:line="140" w:lineRule="atLeast"/>
        <w:rPr>
          <w:sz w:val="24"/>
        </w:rPr>
      </w:pPr>
      <w:r>
        <w:rPr>
          <w:sz w:val="24"/>
        </w:rPr>
        <w:t>Description:</w:t>
      </w:r>
    </w:p>
    <w:p w:rsidR="006171EA" w:rsidRDefault="006171EA" w:rsidP="00EC4AC2">
      <w:pPr>
        <w:spacing w:line="140" w:lineRule="atLeast"/>
        <w:rPr>
          <w:sz w:val="24"/>
        </w:rPr>
      </w:pPr>
      <w:r>
        <w:rPr>
          <w:sz w:val="24"/>
        </w:rPr>
        <w:tab/>
        <w:t>Returns the elements of the list as multiple values</w:t>
      </w:r>
      <w:r>
        <w:rPr>
          <w:sz w:val="24"/>
          <w:vertAlign w:val="subscript"/>
        </w:rPr>
        <w:t>2</w:t>
      </w:r>
      <w:r>
        <w:rPr>
          <w:sz w:val="24"/>
        </w:rPr>
        <w:t>.</w:t>
      </w:r>
    </w:p>
    <w:p w:rsidR="006171EA" w:rsidRDefault="006171EA" w:rsidP="00EC4AC2">
      <w:pPr>
        <w:spacing w:line="140" w:lineRule="atLeast"/>
        <w:rPr>
          <w:sz w:val="24"/>
        </w:rPr>
      </w:pPr>
      <w:r>
        <w:rPr>
          <w:sz w:val="24"/>
        </w:rPr>
        <w:t>Examples:</w:t>
      </w:r>
    </w:p>
    <w:p w:rsidR="006171EA" w:rsidRDefault="006171EA" w:rsidP="00EC4AC2">
      <w:pPr>
        <w:spacing w:line="140" w:lineRule="atLeast"/>
        <w:ind w:left="420" w:firstLine="420"/>
        <w:rPr>
          <w:sz w:val="24"/>
        </w:rPr>
      </w:pPr>
      <w:r>
        <w:rPr>
          <w:sz w:val="24"/>
        </w:rPr>
        <w:t xml:space="preserve">(values-list nil) </w:t>
      </w:r>
      <w:r>
        <w:rPr>
          <w:rFonts w:ascii="宋体" w:eastAsia="宋体" w:hAnsi="宋体" w:hint="eastAsia"/>
          <w:sz w:val="24"/>
        </w:rPr>
        <w:t>→</w:t>
      </w:r>
      <w:r>
        <w:rPr>
          <w:sz w:val="24"/>
        </w:rPr>
        <w:t>&lt;no values&gt;</w:t>
      </w:r>
    </w:p>
    <w:p w:rsidR="006171EA" w:rsidRDefault="006171EA" w:rsidP="00EC4AC2">
      <w:pPr>
        <w:spacing w:line="140" w:lineRule="atLeast"/>
        <w:ind w:left="420" w:firstLine="420"/>
        <w:rPr>
          <w:sz w:val="24"/>
        </w:rPr>
      </w:pPr>
      <w:r>
        <w:rPr>
          <w:sz w:val="24"/>
        </w:rPr>
        <w:t xml:space="preserve">(values-list '(1)) </w:t>
      </w:r>
      <w:r>
        <w:rPr>
          <w:rFonts w:ascii="宋体" w:eastAsia="宋体" w:hAnsi="宋体" w:hint="eastAsia"/>
          <w:sz w:val="24"/>
        </w:rPr>
        <w:t>→</w:t>
      </w:r>
      <w:r>
        <w:rPr>
          <w:sz w:val="24"/>
        </w:rPr>
        <w:t>1</w:t>
      </w:r>
    </w:p>
    <w:p w:rsidR="006171EA" w:rsidRDefault="006171EA" w:rsidP="00EC4AC2">
      <w:pPr>
        <w:spacing w:line="140" w:lineRule="atLeast"/>
        <w:ind w:left="420" w:firstLine="420"/>
        <w:rPr>
          <w:sz w:val="24"/>
        </w:rPr>
      </w:pPr>
      <w:r>
        <w:rPr>
          <w:sz w:val="24"/>
        </w:rPr>
        <w:t xml:space="preserve">(values-list '(1 2)) </w:t>
      </w:r>
      <w:r>
        <w:rPr>
          <w:rFonts w:ascii="宋体" w:eastAsia="宋体" w:hAnsi="宋体" w:hint="eastAsia"/>
          <w:sz w:val="24"/>
        </w:rPr>
        <w:t>→</w:t>
      </w:r>
      <w:r>
        <w:rPr>
          <w:sz w:val="24"/>
        </w:rPr>
        <w:t>1, 2</w:t>
      </w:r>
    </w:p>
    <w:p w:rsidR="006171EA" w:rsidRDefault="006171EA" w:rsidP="00EC4AC2">
      <w:pPr>
        <w:spacing w:line="140" w:lineRule="atLeast"/>
        <w:ind w:left="420" w:firstLine="420"/>
        <w:rPr>
          <w:sz w:val="24"/>
        </w:rPr>
      </w:pPr>
      <w:r>
        <w:rPr>
          <w:sz w:val="24"/>
        </w:rPr>
        <w:t xml:space="preserve">(values-list '(1 2 3)) </w:t>
      </w:r>
      <w:r>
        <w:rPr>
          <w:rFonts w:ascii="宋体" w:eastAsia="宋体" w:hAnsi="宋体" w:hint="eastAsia"/>
          <w:sz w:val="24"/>
        </w:rPr>
        <w:t>→</w:t>
      </w:r>
      <w:r>
        <w:rPr>
          <w:sz w:val="24"/>
        </w:rPr>
        <w:t>1, 2, 3</w:t>
      </w:r>
    </w:p>
    <w:p w:rsidR="006171EA" w:rsidRDefault="006171EA" w:rsidP="00EC4AC2">
      <w:pPr>
        <w:spacing w:line="140" w:lineRule="atLeast"/>
        <w:rPr>
          <w:sz w:val="24"/>
        </w:rPr>
      </w:pPr>
      <w:r>
        <w:rPr>
          <w:sz w:val="24"/>
        </w:rPr>
        <w:t>Exceptional Situations:</w:t>
      </w:r>
    </w:p>
    <w:p w:rsidR="006171EA" w:rsidRDefault="006171EA" w:rsidP="00EC4AC2">
      <w:pPr>
        <w:spacing w:line="140" w:lineRule="atLeast"/>
        <w:rPr>
          <w:sz w:val="24"/>
        </w:rPr>
      </w:pPr>
      <w:r>
        <w:rPr>
          <w:sz w:val="24"/>
        </w:rPr>
        <w:tab/>
        <w:t>Should signal type-error if its argument is not a proper list.</w:t>
      </w:r>
    </w:p>
    <w:p w:rsidR="006171EA" w:rsidRDefault="006171EA" w:rsidP="00EC4AC2">
      <w:pPr>
        <w:spacing w:line="140" w:lineRule="atLeast"/>
        <w:rPr>
          <w:sz w:val="24"/>
        </w:rPr>
      </w:pPr>
      <w:r>
        <w:rPr>
          <w:sz w:val="24"/>
        </w:rPr>
        <w:t>See Also:</w:t>
      </w:r>
    </w:p>
    <w:p w:rsidR="006171EA" w:rsidRDefault="006171EA" w:rsidP="00EC4AC2">
      <w:pPr>
        <w:spacing w:line="140" w:lineRule="atLeast"/>
        <w:rPr>
          <w:sz w:val="24"/>
        </w:rPr>
      </w:pPr>
      <w:r>
        <w:rPr>
          <w:sz w:val="24"/>
        </w:rPr>
        <w:tab/>
        <w:t>multiple-value-bind, multiple-value-list, multiple-values-limit, values</w:t>
      </w:r>
    </w:p>
    <w:p w:rsidR="006171EA" w:rsidRDefault="006171EA" w:rsidP="00EC4AC2">
      <w:pPr>
        <w:spacing w:line="140" w:lineRule="atLeast"/>
        <w:rPr>
          <w:sz w:val="24"/>
        </w:rPr>
      </w:pPr>
      <w:r>
        <w:rPr>
          <w:sz w:val="24"/>
        </w:rPr>
        <w:t>Notes:</w:t>
      </w:r>
    </w:p>
    <w:p w:rsidR="006171EA" w:rsidRDefault="006171EA" w:rsidP="00EC4AC2">
      <w:pPr>
        <w:spacing w:line="140" w:lineRule="atLeast"/>
        <w:rPr>
          <w:sz w:val="24"/>
        </w:rPr>
      </w:pPr>
      <w:r>
        <w:rPr>
          <w:sz w:val="24"/>
        </w:rPr>
        <w:tab/>
      </w:r>
      <w:r>
        <w:rPr>
          <w:sz w:val="24"/>
        </w:rPr>
        <w:tab/>
        <w:t xml:space="preserve">(values-list list) </w:t>
      </w:r>
      <w:r>
        <w:rPr>
          <w:rFonts w:ascii="宋体" w:eastAsia="宋体" w:hAnsi="宋体" w:hint="eastAsia"/>
          <w:sz w:val="24"/>
        </w:rPr>
        <w:t>≡</w:t>
      </w:r>
      <w:r>
        <w:rPr>
          <w:sz w:val="24"/>
        </w:rPr>
        <w:t>(apply #'values list)</w:t>
      </w:r>
    </w:p>
    <w:p w:rsidR="006171EA" w:rsidRDefault="006171EA" w:rsidP="00EC4AC2">
      <w:pPr>
        <w:spacing w:line="140" w:lineRule="atLeast"/>
        <w:rPr>
          <w:sz w:val="24"/>
        </w:rPr>
      </w:pPr>
      <w:r>
        <w:rPr>
          <w:sz w:val="24"/>
        </w:rPr>
        <w:tab/>
        <w:t>(equal x (multiple-value-list (values-list x))) returns true for all lists x.</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lastRenderedPageBreak/>
              <w:t>m</w:t>
            </w:r>
            <w:r>
              <w:t>ultiple-values-limit</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Constant Variable</w:t>
            </w:r>
          </w:p>
        </w:tc>
      </w:tr>
    </w:tbl>
    <w:p w:rsidR="006171EA" w:rsidRDefault="006171EA" w:rsidP="00EC4AC2">
      <w:pPr>
        <w:spacing w:line="140" w:lineRule="atLeast"/>
        <w:rPr>
          <w:sz w:val="24"/>
        </w:rPr>
      </w:pPr>
      <w:r>
        <w:rPr>
          <w:sz w:val="24"/>
        </w:rPr>
        <w:t>C</w:t>
      </w:r>
      <w:r>
        <w:rPr>
          <w:rFonts w:hint="eastAsia"/>
          <w:sz w:val="24"/>
        </w:rPr>
        <w:t xml:space="preserve">onstant </w:t>
      </w:r>
      <w:r>
        <w:rPr>
          <w:sz w:val="24"/>
        </w:rPr>
        <w:t>Value:</w:t>
      </w:r>
    </w:p>
    <w:p w:rsidR="006171EA" w:rsidRDefault="006171EA" w:rsidP="00EC4AC2">
      <w:pPr>
        <w:spacing w:line="140" w:lineRule="atLeast"/>
        <w:ind w:left="420"/>
        <w:rPr>
          <w:sz w:val="24"/>
        </w:rPr>
      </w:pPr>
      <w:r>
        <w:rPr>
          <w:sz w:val="24"/>
        </w:rPr>
        <w:t>An integer not smaller than 20, the exact magnitude of which is implementation-dependent.</w:t>
      </w:r>
    </w:p>
    <w:p w:rsidR="006171EA" w:rsidRDefault="006171EA" w:rsidP="00EC4AC2">
      <w:pPr>
        <w:spacing w:line="140" w:lineRule="atLeast"/>
        <w:rPr>
          <w:sz w:val="24"/>
        </w:rPr>
      </w:pPr>
      <w:r>
        <w:rPr>
          <w:sz w:val="24"/>
        </w:rPr>
        <w:t>Description:</w:t>
      </w:r>
    </w:p>
    <w:p w:rsidR="006171EA" w:rsidRDefault="006171EA" w:rsidP="00EC4AC2">
      <w:pPr>
        <w:spacing w:line="140" w:lineRule="atLeast"/>
        <w:ind w:left="420"/>
        <w:rPr>
          <w:sz w:val="24"/>
        </w:rPr>
      </w:pPr>
      <w:r>
        <w:rPr>
          <w:sz w:val="24"/>
        </w:rPr>
        <w:t>The upper exclusive bound on the number of values that may be returned from a function, bound or assigned by multiple-value-bind or multiple-value-setq, or passed as a first argument to nth-value. (If these individual limits might differ, the minimum value is used.)</w:t>
      </w:r>
    </w:p>
    <w:p w:rsidR="006171EA" w:rsidRDefault="006171EA" w:rsidP="00EC4AC2">
      <w:pPr>
        <w:spacing w:line="140" w:lineRule="atLeast"/>
        <w:rPr>
          <w:sz w:val="24"/>
        </w:rPr>
      </w:pPr>
      <w:r>
        <w:rPr>
          <w:sz w:val="24"/>
        </w:rPr>
        <w:t>S</w:t>
      </w:r>
      <w:r>
        <w:rPr>
          <w:rFonts w:hint="eastAsia"/>
          <w:sz w:val="24"/>
        </w:rPr>
        <w:t xml:space="preserve">ee </w:t>
      </w:r>
      <w:r>
        <w:rPr>
          <w:sz w:val="24"/>
        </w:rPr>
        <w:t>Also:</w:t>
      </w:r>
    </w:p>
    <w:p w:rsidR="006171EA" w:rsidRDefault="006171EA" w:rsidP="00EC4AC2">
      <w:pPr>
        <w:spacing w:line="140" w:lineRule="atLeast"/>
        <w:rPr>
          <w:sz w:val="24"/>
        </w:rPr>
      </w:pPr>
      <w:r>
        <w:rPr>
          <w:sz w:val="24"/>
        </w:rPr>
        <w:tab/>
        <w:t>lambda-parameters-limit, call-arguments-limit</w:t>
      </w:r>
    </w:p>
    <w:p w:rsidR="006171EA" w:rsidRDefault="006171EA" w:rsidP="00EC4AC2">
      <w:pPr>
        <w:spacing w:line="140" w:lineRule="atLeast"/>
        <w:rPr>
          <w:sz w:val="24"/>
        </w:rPr>
      </w:pPr>
      <w:r>
        <w:rPr>
          <w:sz w:val="24"/>
        </w:rPr>
        <w:t>Notes:</w:t>
      </w:r>
    </w:p>
    <w:p w:rsidR="006171EA" w:rsidRDefault="006171EA" w:rsidP="00EC4AC2">
      <w:pPr>
        <w:spacing w:line="140" w:lineRule="atLeast"/>
        <w:rPr>
          <w:sz w:val="24"/>
        </w:rPr>
      </w:pPr>
      <w:r>
        <w:rPr>
          <w:sz w:val="24"/>
        </w:rPr>
        <w:tab/>
        <w:t>Implementations are encouraged to make this limit as large as possible.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nth-value</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Macro</w:t>
            </w:r>
          </w:p>
        </w:tc>
      </w:tr>
    </w:tbl>
    <w:p w:rsidR="006171EA" w:rsidRDefault="006171EA" w:rsidP="00EC4AC2">
      <w:pPr>
        <w:spacing w:line="140" w:lineRule="atLeast"/>
        <w:rPr>
          <w:sz w:val="24"/>
        </w:rPr>
      </w:pPr>
      <w:r>
        <w:rPr>
          <w:sz w:val="24"/>
        </w:rPr>
        <w:t>Syntax:</w:t>
      </w:r>
    </w:p>
    <w:p w:rsidR="006171EA" w:rsidRDefault="006171EA" w:rsidP="00EC4AC2">
      <w:pPr>
        <w:spacing w:line="140" w:lineRule="atLeast"/>
        <w:rPr>
          <w:sz w:val="24"/>
        </w:rPr>
      </w:pPr>
      <w:r>
        <w:rPr>
          <w:sz w:val="24"/>
        </w:rPr>
        <w:tab/>
        <w:t xml:space="preserve">nth-value n form </w:t>
      </w:r>
      <w:r>
        <w:rPr>
          <w:rFonts w:ascii="宋体" w:eastAsia="宋体" w:hAnsi="宋体" w:hint="eastAsia"/>
          <w:sz w:val="24"/>
        </w:rPr>
        <w:t>→</w:t>
      </w:r>
      <w:r>
        <w:rPr>
          <w:sz w:val="24"/>
        </w:rPr>
        <w:t>object</w:t>
      </w:r>
    </w:p>
    <w:p w:rsidR="006171EA" w:rsidRDefault="006171EA" w:rsidP="00EC4AC2">
      <w:pPr>
        <w:spacing w:line="140" w:lineRule="atLeast"/>
        <w:rPr>
          <w:sz w:val="24"/>
        </w:rPr>
      </w:pPr>
      <w:r>
        <w:rPr>
          <w:sz w:val="24"/>
        </w:rPr>
        <w:t>Arguments and Values:</w:t>
      </w:r>
    </w:p>
    <w:p w:rsidR="006171EA" w:rsidRDefault="006171EA" w:rsidP="00EC4AC2">
      <w:pPr>
        <w:spacing w:line="140" w:lineRule="atLeast"/>
        <w:rPr>
          <w:sz w:val="24"/>
        </w:rPr>
      </w:pPr>
      <w:r>
        <w:rPr>
          <w:sz w:val="24"/>
        </w:rPr>
        <w:tab/>
        <w:t>n—a non-negative integer; evaluated.</w:t>
      </w:r>
    </w:p>
    <w:p w:rsidR="006171EA" w:rsidRDefault="006171EA" w:rsidP="00EC4AC2">
      <w:pPr>
        <w:spacing w:line="140" w:lineRule="atLeast"/>
        <w:ind w:firstLine="420"/>
        <w:rPr>
          <w:sz w:val="24"/>
        </w:rPr>
      </w:pPr>
      <w:r>
        <w:rPr>
          <w:sz w:val="24"/>
        </w:rPr>
        <w:t>form—a form; evaluated as described below.</w:t>
      </w:r>
    </w:p>
    <w:p w:rsidR="006171EA" w:rsidRDefault="006171EA" w:rsidP="00EC4AC2">
      <w:pPr>
        <w:spacing w:line="140" w:lineRule="atLeast"/>
        <w:ind w:firstLine="420"/>
        <w:rPr>
          <w:sz w:val="24"/>
        </w:rPr>
      </w:pPr>
      <w:r>
        <w:rPr>
          <w:sz w:val="24"/>
        </w:rPr>
        <w:t>object—an object.</w:t>
      </w:r>
    </w:p>
    <w:p w:rsidR="006171EA" w:rsidRDefault="006171EA" w:rsidP="00EC4AC2">
      <w:pPr>
        <w:spacing w:line="140" w:lineRule="atLeast"/>
        <w:rPr>
          <w:sz w:val="24"/>
        </w:rPr>
      </w:pPr>
      <w:r>
        <w:rPr>
          <w:sz w:val="24"/>
        </w:rPr>
        <w:t>Description:</w:t>
      </w:r>
    </w:p>
    <w:p w:rsidR="006171EA" w:rsidRDefault="006171EA" w:rsidP="00EC4AC2">
      <w:pPr>
        <w:spacing w:line="140" w:lineRule="atLeast"/>
        <w:ind w:left="420"/>
        <w:rPr>
          <w:sz w:val="24"/>
        </w:rPr>
      </w:pPr>
      <w:r>
        <w:rPr>
          <w:sz w:val="24"/>
        </w:rPr>
        <w:t>Evaluates n and then form, returning as its only value the nth value yielded by form, or nil if n is greater than or equal to the number of values returned by form. (The first returned value is numbered 0.)</w:t>
      </w:r>
    </w:p>
    <w:p w:rsidR="006171EA" w:rsidRDefault="006171EA" w:rsidP="00EC4AC2">
      <w:pPr>
        <w:spacing w:line="140" w:lineRule="atLeast"/>
        <w:rPr>
          <w:sz w:val="24"/>
        </w:rPr>
      </w:pPr>
      <w:r>
        <w:rPr>
          <w:sz w:val="24"/>
        </w:rPr>
        <w:t>Examples:</w:t>
      </w:r>
    </w:p>
    <w:p w:rsidR="006171EA" w:rsidRDefault="006171EA" w:rsidP="00EC4AC2">
      <w:pPr>
        <w:spacing w:line="140" w:lineRule="atLeast"/>
        <w:ind w:left="420" w:firstLine="420"/>
        <w:rPr>
          <w:sz w:val="24"/>
        </w:rPr>
      </w:pPr>
      <w:r>
        <w:rPr>
          <w:sz w:val="24"/>
        </w:rPr>
        <w:t xml:space="preserve">(nth-value 0 (value 'a 'b)) </w:t>
      </w:r>
      <w:r>
        <w:rPr>
          <w:rFonts w:ascii="宋体" w:eastAsia="宋体" w:hAnsi="宋体" w:hint="eastAsia"/>
          <w:sz w:val="24"/>
        </w:rPr>
        <w:t>→</w:t>
      </w:r>
      <w:r>
        <w:rPr>
          <w:rFonts w:hint="eastAsia"/>
          <w:sz w:val="24"/>
        </w:rPr>
        <w:t>A</w:t>
      </w:r>
    </w:p>
    <w:p w:rsidR="006171EA" w:rsidRDefault="006171EA" w:rsidP="00EC4AC2">
      <w:pPr>
        <w:spacing w:line="140" w:lineRule="atLeast"/>
        <w:ind w:left="420" w:firstLine="420"/>
        <w:rPr>
          <w:sz w:val="24"/>
        </w:rPr>
      </w:pPr>
      <w:r>
        <w:rPr>
          <w:sz w:val="24"/>
        </w:rPr>
        <w:lastRenderedPageBreak/>
        <w:t xml:space="preserve">(nth-value 1 (values 'a 'b)) </w:t>
      </w:r>
      <w:r>
        <w:rPr>
          <w:rFonts w:ascii="宋体" w:eastAsia="宋体" w:hAnsi="宋体" w:hint="eastAsia"/>
          <w:sz w:val="24"/>
        </w:rPr>
        <w:t>→</w:t>
      </w:r>
      <w:r>
        <w:rPr>
          <w:rFonts w:hint="eastAsia"/>
          <w:sz w:val="24"/>
        </w:rPr>
        <w:t>B</w:t>
      </w:r>
    </w:p>
    <w:p w:rsidR="006171EA" w:rsidRDefault="006171EA" w:rsidP="00EC4AC2">
      <w:pPr>
        <w:spacing w:line="140" w:lineRule="atLeast"/>
        <w:ind w:left="420" w:firstLine="420"/>
        <w:rPr>
          <w:sz w:val="24"/>
        </w:rPr>
      </w:pPr>
      <w:r>
        <w:rPr>
          <w:sz w:val="24"/>
        </w:rPr>
        <w:t xml:space="preserve">(nth-value 2 (values 'a 'b)) </w:t>
      </w:r>
      <w:r>
        <w:rPr>
          <w:rFonts w:ascii="宋体" w:eastAsia="宋体" w:hAnsi="宋体" w:hint="eastAsia"/>
          <w:sz w:val="24"/>
        </w:rPr>
        <w:t>→</w:t>
      </w:r>
      <w:r>
        <w:rPr>
          <w:rFonts w:hint="eastAsia"/>
          <w:sz w:val="24"/>
        </w:rPr>
        <w:t>NIL</w:t>
      </w:r>
    </w:p>
    <w:p w:rsidR="006171EA" w:rsidRDefault="006171EA" w:rsidP="00EC4AC2">
      <w:pPr>
        <w:spacing w:line="140" w:lineRule="atLeast"/>
        <w:ind w:left="420" w:firstLine="420"/>
        <w:rPr>
          <w:sz w:val="24"/>
        </w:rPr>
      </w:pPr>
      <w:r>
        <w:rPr>
          <w:sz w:val="24"/>
        </w:rPr>
        <w:t>(let* (</w:t>
      </w:r>
      <w:r>
        <w:rPr>
          <w:sz w:val="24"/>
        </w:rPr>
        <w:tab/>
        <w:t>(x 83927472397238947423879243432432432)</w:t>
      </w:r>
    </w:p>
    <w:p w:rsidR="006171EA" w:rsidRDefault="006171EA" w:rsidP="00EC4AC2">
      <w:pPr>
        <w:spacing w:line="140" w:lineRule="atLeast"/>
        <w:ind w:left="420" w:firstLine="420"/>
        <w:rPr>
          <w:sz w:val="24"/>
        </w:rPr>
      </w:pPr>
      <w:r>
        <w:rPr>
          <w:sz w:val="24"/>
        </w:rPr>
        <w:tab/>
      </w:r>
      <w:r>
        <w:rPr>
          <w:sz w:val="24"/>
        </w:rPr>
        <w:tab/>
        <w:t>(y 32423489732)</w:t>
      </w:r>
    </w:p>
    <w:p w:rsidR="006171EA" w:rsidRDefault="006171EA" w:rsidP="00EC4AC2">
      <w:pPr>
        <w:spacing w:line="140" w:lineRule="atLeast"/>
        <w:ind w:left="420" w:firstLine="420"/>
        <w:rPr>
          <w:sz w:val="24"/>
        </w:rPr>
      </w:pPr>
      <w:r>
        <w:rPr>
          <w:sz w:val="24"/>
        </w:rPr>
        <w:tab/>
      </w:r>
      <w:r>
        <w:rPr>
          <w:sz w:val="24"/>
        </w:rPr>
        <w:tab/>
        <w:t>(a (nth-value 1 (floor x y)))</w:t>
      </w:r>
    </w:p>
    <w:p w:rsidR="006171EA" w:rsidRDefault="006171EA" w:rsidP="00EC4AC2">
      <w:pPr>
        <w:spacing w:line="140" w:lineRule="atLeast"/>
        <w:ind w:left="420" w:firstLine="420"/>
        <w:rPr>
          <w:sz w:val="24"/>
        </w:rPr>
      </w:pPr>
      <w:r>
        <w:rPr>
          <w:sz w:val="24"/>
        </w:rPr>
        <w:tab/>
      </w:r>
      <w:r>
        <w:rPr>
          <w:sz w:val="24"/>
        </w:rPr>
        <w:tab/>
        <w:t>(b (mod x y)))</w:t>
      </w:r>
    </w:p>
    <w:p w:rsidR="006171EA" w:rsidRDefault="006171EA" w:rsidP="00EC4AC2">
      <w:pPr>
        <w:spacing w:line="140" w:lineRule="atLeast"/>
        <w:ind w:left="420" w:firstLine="420"/>
        <w:rPr>
          <w:sz w:val="24"/>
        </w:rPr>
      </w:pPr>
      <w:r>
        <w:rPr>
          <w:sz w:val="24"/>
        </w:rPr>
        <w:tab/>
        <w:t>(values a b (= a b)))</w:t>
      </w:r>
    </w:p>
    <w:p w:rsidR="006171EA" w:rsidRDefault="006171EA" w:rsidP="00EC4AC2">
      <w:pPr>
        <w:spacing w:line="140" w:lineRule="atLeast"/>
        <w:rPr>
          <w:sz w:val="24"/>
        </w:rPr>
      </w:pPr>
      <w:r>
        <w:rPr>
          <w:sz w:val="24"/>
        </w:rPr>
        <w:tab/>
      </w:r>
      <w:r>
        <w:rPr>
          <w:rFonts w:ascii="宋体" w:eastAsia="宋体" w:hAnsi="宋体" w:hint="eastAsia"/>
          <w:sz w:val="24"/>
        </w:rPr>
        <w:t>→</w:t>
      </w:r>
      <w:r>
        <w:rPr>
          <w:sz w:val="24"/>
        </w:rPr>
        <w:t>3332987528, 3332987528, true</w:t>
      </w:r>
    </w:p>
    <w:p w:rsidR="006171EA" w:rsidRDefault="006171EA" w:rsidP="00EC4AC2">
      <w:pPr>
        <w:spacing w:line="140" w:lineRule="atLeast"/>
        <w:rPr>
          <w:sz w:val="24"/>
        </w:rPr>
      </w:pPr>
      <w:r>
        <w:rPr>
          <w:sz w:val="24"/>
        </w:rPr>
        <w:t>See Also:</w:t>
      </w:r>
    </w:p>
    <w:p w:rsidR="006171EA" w:rsidRDefault="006171EA" w:rsidP="00EC4AC2">
      <w:pPr>
        <w:spacing w:line="140" w:lineRule="atLeast"/>
        <w:rPr>
          <w:sz w:val="24"/>
        </w:rPr>
      </w:pPr>
      <w:r>
        <w:rPr>
          <w:sz w:val="24"/>
        </w:rPr>
        <w:tab/>
        <w:t>multiple-value-list, nth</w:t>
      </w:r>
    </w:p>
    <w:p w:rsidR="006171EA" w:rsidRDefault="006171EA" w:rsidP="00EC4AC2">
      <w:pPr>
        <w:spacing w:line="140" w:lineRule="atLeast"/>
        <w:rPr>
          <w:sz w:val="24"/>
        </w:rPr>
      </w:pPr>
      <w:r>
        <w:rPr>
          <w:sz w:val="24"/>
        </w:rPr>
        <w:t>Notes:</w:t>
      </w:r>
    </w:p>
    <w:p w:rsidR="006171EA" w:rsidRDefault="006171EA" w:rsidP="00EC4AC2">
      <w:pPr>
        <w:spacing w:line="140" w:lineRule="atLeast"/>
        <w:ind w:left="420"/>
        <w:rPr>
          <w:sz w:val="24"/>
        </w:rPr>
      </w:pPr>
      <w:r>
        <w:rPr>
          <w:sz w:val="24"/>
        </w:rPr>
        <w:t>Operationally, the following relationship is true, although nth-value might be more efficient in some implementations because, for example, some consing might be avoided.</w:t>
      </w:r>
    </w:p>
    <w:p w:rsidR="006171EA" w:rsidRDefault="006171EA" w:rsidP="00EC4AC2">
      <w:pPr>
        <w:spacing w:line="140" w:lineRule="atLeast"/>
        <w:ind w:left="420"/>
        <w:rPr>
          <w:sz w:val="24"/>
        </w:rPr>
      </w:pPr>
      <w:r>
        <w:rPr>
          <w:sz w:val="24"/>
        </w:rPr>
        <w:tab/>
        <w:t xml:space="preserve">(nth-value n form) </w:t>
      </w:r>
      <w:r>
        <w:rPr>
          <w:rFonts w:ascii="宋体" w:eastAsia="宋体" w:hAnsi="宋体" w:hint="eastAsia"/>
          <w:sz w:val="24"/>
        </w:rPr>
        <w:t>≡</w:t>
      </w:r>
      <w:r>
        <w:rPr>
          <w:sz w:val="24"/>
        </w:rPr>
        <w:t>(nth n (multiple-value-list form))</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values</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Accessor</w:t>
            </w:r>
          </w:p>
        </w:tc>
      </w:tr>
    </w:tbl>
    <w:p w:rsidR="006171EA" w:rsidRDefault="006171EA" w:rsidP="00EC4AC2">
      <w:pPr>
        <w:spacing w:line="140" w:lineRule="atLeast"/>
        <w:rPr>
          <w:sz w:val="24"/>
        </w:rPr>
      </w:pPr>
      <w:r>
        <w:rPr>
          <w:sz w:val="24"/>
        </w:rPr>
        <w:t>S</w:t>
      </w:r>
      <w:r>
        <w:rPr>
          <w:rFonts w:hint="eastAsia"/>
          <w:sz w:val="24"/>
        </w:rPr>
        <w:t>yntax:</w:t>
      </w:r>
    </w:p>
    <w:p w:rsidR="006171EA" w:rsidRDefault="006171EA" w:rsidP="00EC4AC2">
      <w:pPr>
        <w:spacing w:line="140" w:lineRule="atLeast"/>
        <w:rPr>
          <w:sz w:val="24"/>
        </w:rPr>
      </w:pPr>
      <w:r>
        <w:rPr>
          <w:sz w:val="24"/>
        </w:rPr>
        <w:tab/>
        <w:t>prog ({var | (var [init-form])}*) {declaration}* {tag | statement}*</w:t>
      </w:r>
    </w:p>
    <w:p w:rsidR="006171EA" w:rsidRDefault="006171EA" w:rsidP="00EC4AC2">
      <w:pPr>
        <w:spacing w:line="140" w:lineRule="atLeast"/>
        <w:rPr>
          <w:sz w:val="24"/>
        </w:rPr>
      </w:pPr>
      <w:r>
        <w:rPr>
          <w:sz w:val="24"/>
        </w:rPr>
        <w:tab/>
      </w:r>
      <w:r>
        <w:rPr>
          <w:sz w:val="24"/>
        </w:rPr>
        <w:tab/>
      </w:r>
      <w:r>
        <w:rPr>
          <w:rFonts w:ascii="宋体" w:eastAsia="宋体" w:hAnsi="宋体" w:hint="eastAsia"/>
          <w:sz w:val="24"/>
        </w:rPr>
        <w:t>→</w:t>
      </w:r>
      <w:r>
        <w:rPr>
          <w:sz w:val="24"/>
        </w:rPr>
        <w:t>{result}*</w:t>
      </w:r>
    </w:p>
    <w:p w:rsidR="006171EA" w:rsidRDefault="006171EA" w:rsidP="00EC4AC2">
      <w:pPr>
        <w:spacing w:line="140" w:lineRule="atLeast"/>
        <w:rPr>
          <w:sz w:val="24"/>
        </w:rPr>
      </w:pPr>
      <w:r>
        <w:rPr>
          <w:sz w:val="24"/>
        </w:rPr>
        <w:tab/>
        <w:t>Prog* ({var | (var [init-form])}*) {declaration}* {tag | statement}*</w:t>
      </w:r>
    </w:p>
    <w:p w:rsidR="006171EA" w:rsidRDefault="006171EA" w:rsidP="00EC4AC2">
      <w:pPr>
        <w:spacing w:line="140" w:lineRule="atLeast"/>
        <w:rPr>
          <w:sz w:val="24"/>
        </w:rPr>
      </w:pPr>
      <w:r>
        <w:rPr>
          <w:sz w:val="24"/>
        </w:rPr>
        <w:tab/>
      </w:r>
      <w:r>
        <w:rPr>
          <w:sz w:val="24"/>
        </w:rPr>
        <w:tab/>
      </w:r>
      <w:r>
        <w:rPr>
          <w:rFonts w:ascii="宋体" w:eastAsia="宋体" w:hAnsi="宋体" w:hint="eastAsia"/>
          <w:sz w:val="24"/>
        </w:rPr>
        <w:t>→</w:t>
      </w:r>
      <w:r>
        <w:rPr>
          <w:sz w:val="24"/>
        </w:rPr>
        <w:t>{result}*</w:t>
      </w:r>
    </w:p>
    <w:p w:rsidR="006171EA" w:rsidRDefault="006171EA" w:rsidP="00EC4AC2">
      <w:pPr>
        <w:spacing w:line="140" w:lineRule="atLeast"/>
        <w:rPr>
          <w:sz w:val="24"/>
        </w:rPr>
      </w:pPr>
      <w:r>
        <w:rPr>
          <w:rFonts w:hint="eastAsia"/>
          <w:sz w:val="24"/>
        </w:rPr>
        <w:t>Arg</w:t>
      </w:r>
      <w:r>
        <w:rPr>
          <w:sz w:val="24"/>
        </w:rPr>
        <w:t>uments and Values:</w:t>
      </w:r>
    </w:p>
    <w:p w:rsidR="006171EA" w:rsidRDefault="006171EA" w:rsidP="00EC4AC2">
      <w:pPr>
        <w:spacing w:line="140" w:lineRule="atLeast"/>
        <w:rPr>
          <w:sz w:val="24"/>
        </w:rPr>
      </w:pPr>
      <w:r>
        <w:rPr>
          <w:sz w:val="24"/>
        </w:rPr>
        <w:tab/>
        <w:t>var—variable name.</w:t>
      </w:r>
    </w:p>
    <w:p w:rsidR="006171EA" w:rsidRDefault="006171EA" w:rsidP="00EC4AC2">
      <w:pPr>
        <w:spacing w:line="140" w:lineRule="atLeast"/>
        <w:ind w:firstLine="420"/>
        <w:rPr>
          <w:sz w:val="24"/>
        </w:rPr>
      </w:pPr>
      <w:r>
        <w:rPr>
          <w:sz w:val="24"/>
        </w:rPr>
        <w:t>init-form—a form.</w:t>
      </w:r>
    </w:p>
    <w:p w:rsidR="006171EA" w:rsidRDefault="006171EA" w:rsidP="00EC4AC2">
      <w:pPr>
        <w:spacing w:line="140" w:lineRule="atLeast"/>
        <w:ind w:firstLine="420"/>
        <w:rPr>
          <w:sz w:val="24"/>
        </w:rPr>
      </w:pPr>
      <w:r>
        <w:rPr>
          <w:sz w:val="24"/>
        </w:rPr>
        <w:t>declaration—a declare expression; not evaluated.</w:t>
      </w:r>
    </w:p>
    <w:p w:rsidR="006171EA" w:rsidRDefault="006171EA" w:rsidP="00EC4AC2">
      <w:pPr>
        <w:spacing w:line="140" w:lineRule="atLeast"/>
        <w:ind w:firstLine="420"/>
        <w:rPr>
          <w:sz w:val="24"/>
        </w:rPr>
      </w:pPr>
      <w:r>
        <w:rPr>
          <w:sz w:val="24"/>
        </w:rPr>
        <w:lastRenderedPageBreak/>
        <w:t>tag—a go tag; not evaluated.</w:t>
      </w:r>
    </w:p>
    <w:p w:rsidR="006171EA" w:rsidRDefault="006171EA" w:rsidP="00EC4AC2">
      <w:pPr>
        <w:spacing w:line="140" w:lineRule="atLeast"/>
        <w:ind w:firstLine="420"/>
        <w:rPr>
          <w:sz w:val="24"/>
        </w:rPr>
      </w:pPr>
      <w:r>
        <w:rPr>
          <w:sz w:val="24"/>
        </w:rPr>
        <w:t>statement—a compound form; evaluated as described below.</w:t>
      </w:r>
    </w:p>
    <w:p w:rsidR="006171EA" w:rsidRDefault="006171EA" w:rsidP="00EC4AC2">
      <w:pPr>
        <w:spacing w:line="140" w:lineRule="atLeast"/>
        <w:ind w:left="420"/>
        <w:rPr>
          <w:sz w:val="24"/>
        </w:rPr>
      </w:pPr>
      <w:r>
        <w:rPr>
          <w:sz w:val="24"/>
        </w:rPr>
        <w:t>results—nil if a normal return occurs, or else, if an explicit return occurs, the values that were transferred.</w:t>
      </w:r>
    </w:p>
    <w:p w:rsidR="006171EA" w:rsidRDefault="006171EA" w:rsidP="00EC4AC2">
      <w:pPr>
        <w:spacing w:line="140" w:lineRule="atLeast"/>
        <w:rPr>
          <w:sz w:val="24"/>
        </w:rPr>
      </w:pPr>
      <w:r>
        <w:rPr>
          <w:sz w:val="24"/>
        </w:rPr>
        <w:t>Description:</w:t>
      </w:r>
    </w:p>
    <w:p w:rsidR="006171EA" w:rsidRDefault="006171EA" w:rsidP="00EC4AC2">
      <w:pPr>
        <w:spacing w:line="140" w:lineRule="atLeast"/>
        <w:ind w:left="420"/>
        <w:rPr>
          <w:sz w:val="24"/>
        </w:rPr>
      </w:pPr>
      <w:r>
        <w:rPr>
          <w:sz w:val="24"/>
        </w:rPr>
        <w:t>Three distinct operations are performed by prog and prog*: they bind local variables, they permit use of the return statement, and they permit use of the go statement. A typical prog looks like this:</w:t>
      </w:r>
    </w:p>
    <w:p w:rsidR="006171EA" w:rsidRDefault="006171EA" w:rsidP="00EC4AC2">
      <w:pPr>
        <w:spacing w:line="140" w:lineRule="atLeast"/>
        <w:ind w:left="420"/>
        <w:rPr>
          <w:sz w:val="24"/>
        </w:rPr>
      </w:pPr>
      <w:r>
        <w:rPr>
          <w:sz w:val="24"/>
        </w:rPr>
        <w:tab/>
        <w:t>(prog (var1 var2 (var3 init-form-3) var4 (var5 init-form-5))</w:t>
      </w:r>
    </w:p>
    <w:p w:rsidR="006171EA" w:rsidRDefault="006171EA" w:rsidP="00EC4AC2">
      <w:pPr>
        <w:spacing w:line="140" w:lineRule="atLeast"/>
        <w:ind w:left="420"/>
        <w:rPr>
          <w:sz w:val="24"/>
        </w:rPr>
      </w:pPr>
      <w:r>
        <w:rPr>
          <w:sz w:val="24"/>
        </w:rPr>
        <w:tab/>
      </w:r>
      <w:r>
        <w:rPr>
          <w:sz w:val="24"/>
        </w:rPr>
        <w:tab/>
      </w:r>
      <w:r>
        <w:rPr>
          <w:sz w:val="24"/>
        </w:rPr>
        <w:tab/>
        <w:t>{declaration}*</w:t>
      </w:r>
    </w:p>
    <w:p w:rsidR="006171EA" w:rsidRDefault="006171EA" w:rsidP="00EC4AC2">
      <w:pPr>
        <w:spacing w:line="140" w:lineRule="atLeast"/>
        <w:ind w:left="420"/>
        <w:rPr>
          <w:sz w:val="24"/>
        </w:rPr>
      </w:pPr>
      <w:r>
        <w:rPr>
          <w:sz w:val="24"/>
        </w:rPr>
        <w:tab/>
      </w:r>
      <w:r>
        <w:rPr>
          <w:sz w:val="24"/>
        </w:rPr>
        <w:tab/>
      </w:r>
      <w:r>
        <w:rPr>
          <w:sz w:val="24"/>
        </w:rPr>
        <w:tab/>
        <w:t>statement1</w:t>
      </w:r>
    </w:p>
    <w:p w:rsidR="006171EA" w:rsidRDefault="006171EA" w:rsidP="00EC4AC2">
      <w:pPr>
        <w:spacing w:line="140" w:lineRule="atLeast"/>
        <w:ind w:left="420"/>
        <w:rPr>
          <w:sz w:val="24"/>
        </w:rPr>
      </w:pPr>
      <w:r>
        <w:rPr>
          <w:sz w:val="24"/>
        </w:rPr>
        <w:tab/>
      </w:r>
      <w:r>
        <w:rPr>
          <w:sz w:val="24"/>
        </w:rPr>
        <w:tab/>
        <w:t>tag1</w:t>
      </w:r>
    </w:p>
    <w:p w:rsidR="006171EA" w:rsidRDefault="006171EA" w:rsidP="00EC4AC2">
      <w:pPr>
        <w:spacing w:line="140" w:lineRule="atLeast"/>
        <w:ind w:left="420"/>
        <w:rPr>
          <w:sz w:val="24"/>
        </w:rPr>
      </w:pPr>
      <w:r>
        <w:rPr>
          <w:sz w:val="24"/>
        </w:rPr>
        <w:tab/>
      </w:r>
      <w:r>
        <w:rPr>
          <w:sz w:val="24"/>
        </w:rPr>
        <w:tab/>
      </w:r>
      <w:r>
        <w:rPr>
          <w:sz w:val="24"/>
        </w:rPr>
        <w:tab/>
        <w:t>statement2</w:t>
      </w:r>
    </w:p>
    <w:p w:rsidR="006171EA" w:rsidRDefault="006171EA" w:rsidP="00EC4AC2">
      <w:pPr>
        <w:spacing w:line="140" w:lineRule="atLeast"/>
        <w:ind w:left="420"/>
        <w:rPr>
          <w:sz w:val="24"/>
        </w:rPr>
      </w:pPr>
      <w:r>
        <w:rPr>
          <w:sz w:val="24"/>
        </w:rPr>
        <w:tab/>
      </w:r>
      <w:r>
        <w:rPr>
          <w:sz w:val="24"/>
        </w:rPr>
        <w:tab/>
      </w:r>
      <w:r>
        <w:rPr>
          <w:sz w:val="24"/>
        </w:rPr>
        <w:tab/>
        <w:t>statement3</w:t>
      </w:r>
    </w:p>
    <w:p w:rsidR="006171EA" w:rsidRDefault="006171EA" w:rsidP="00EC4AC2">
      <w:pPr>
        <w:spacing w:line="140" w:lineRule="atLeast"/>
        <w:ind w:left="1260" w:firstLine="420"/>
        <w:rPr>
          <w:sz w:val="24"/>
        </w:rPr>
      </w:pPr>
      <w:r>
        <w:rPr>
          <w:sz w:val="24"/>
        </w:rPr>
        <w:t>satement4</w:t>
      </w:r>
    </w:p>
    <w:p w:rsidR="006171EA" w:rsidRDefault="006171EA" w:rsidP="00EC4AC2">
      <w:pPr>
        <w:spacing w:line="140" w:lineRule="atLeast"/>
        <w:rPr>
          <w:sz w:val="24"/>
        </w:rPr>
      </w:pPr>
      <w:r>
        <w:rPr>
          <w:sz w:val="24"/>
        </w:rPr>
        <w:tab/>
      </w:r>
      <w:r>
        <w:rPr>
          <w:sz w:val="24"/>
        </w:rPr>
        <w:tab/>
      </w:r>
      <w:r>
        <w:rPr>
          <w:sz w:val="24"/>
        </w:rPr>
        <w:tab/>
        <w:t>tag2</w:t>
      </w:r>
    </w:p>
    <w:p w:rsidR="006171EA" w:rsidRDefault="006171EA" w:rsidP="00EC4AC2">
      <w:pPr>
        <w:spacing w:line="140" w:lineRule="atLeast"/>
        <w:rPr>
          <w:sz w:val="24"/>
        </w:rPr>
      </w:pPr>
      <w:r>
        <w:rPr>
          <w:sz w:val="24"/>
        </w:rPr>
        <w:tab/>
      </w:r>
      <w:r>
        <w:rPr>
          <w:sz w:val="24"/>
        </w:rPr>
        <w:tab/>
      </w:r>
      <w:r>
        <w:rPr>
          <w:sz w:val="24"/>
        </w:rPr>
        <w:tab/>
      </w:r>
      <w:r>
        <w:rPr>
          <w:sz w:val="24"/>
        </w:rPr>
        <w:tab/>
        <w:t>statement5</w:t>
      </w:r>
    </w:p>
    <w:p w:rsidR="006171EA" w:rsidRDefault="006171EA" w:rsidP="00EC4AC2">
      <w:pPr>
        <w:spacing w:line="140" w:lineRule="atLeast"/>
        <w:rPr>
          <w:sz w:val="24"/>
        </w:rPr>
      </w:pPr>
      <w:r>
        <w:rPr>
          <w:sz w:val="24"/>
        </w:rPr>
        <w:tab/>
      </w:r>
      <w:r>
        <w:rPr>
          <w:sz w:val="24"/>
        </w:rPr>
        <w:tab/>
      </w:r>
      <w:r>
        <w:rPr>
          <w:sz w:val="24"/>
        </w:rPr>
        <w:tab/>
      </w:r>
      <w:r>
        <w:rPr>
          <w:sz w:val="24"/>
        </w:rPr>
        <w:tab/>
        <w:t>...</w:t>
      </w:r>
    </w:p>
    <w:p w:rsidR="006171EA" w:rsidRDefault="006171EA" w:rsidP="00EC4AC2">
      <w:pPr>
        <w:spacing w:line="140" w:lineRule="atLeast"/>
        <w:rPr>
          <w:sz w:val="24"/>
        </w:rPr>
      </w:pPr>
      <w:r>
        <w:rPr>
          <w:sz w:val="24"/>
        </w:rPr>
        <w:tab/>
      </w:r>
      <w:r>
        <w:rPr>
          <w:sz w:val="24"/>
        </w:rPr>
        <w:tab/>
      </w:r>
      <w:r>
        <w:rPr>
          <w:sz w:val="24"/>
        </w:rPr>
        <w:tab/>
      </w:r>
      <w:r>
        <w:rPr>
          <w:sz w:val="24"/>
        </w:rPr>
        <w:tab/>
        <w:t>)</w:t>
      </w:r>
    </w:p>
    <w:p w:rsidR="006171EA" w:rsidRDefault="006171EA" w:rsidP="00EC4AC2">
      <w:pPr>
        <w:spacing w:line="140" w:lineRule="atLeast"/>
        <w:ind w:left="420"/>
        <w:rPr>
          <w:sz w:val="24"/>
        </w:rPr>
      </w:pPr>
      <w:r>
        <w:rPr>
          <w:sz w:val="24"/>
        </w:rPr>
        <w:t>For prog, init-forms are evaluated first, in the order in which they are supplied. The vars are then bound to the corresponding values in parallel. If no init-form is supplied for a given var, that var is bound to nil.</w:t>
      </w:r>
    </w:p>
    <w:p w:rsidR="006171EA" w:rsidRDefault="006171EA" w:rsidP="00EC4AC2">
      <w:pPr>
        <w:spacing w:line="140" w:lineRule="atLeast"/>
        <w:ind w:left="420"/>
        <w:rPr>
          <w:sz w:val="24"/>
        </w:rPr>
      </w:pPr>
      <w:r>
        <w:rPr>
          <w:sz w:val="24"/>
        </w:rPr>
        <w:t>The body of prog is executed as if it were a tagbody form; the go statement can be used to transfer control to a tag. Tags label statements.</w:t>
      </w:r>
    </w:p>
    <w:p w:rsidR="006171EA" w:rsidRDefault="006171EA" w:rsidP="00EC4AC2">
      <w:pPr>
        <w:spacing w:line="140" w:lineRule="atLeast"/>
        <w:ind w:left="420"/>
        <w:rPr>
          <w:sz w:val="24"/>
        </w:rPr>
      </w:pPr>
      <w:r>
        <w:rPr>
          <w:sz w:val="24"/>
        </w:rPr>
        <w:t>prog implicitly establishes a block named nil around the entire prog form, so that return can be used at any time to exit from the prog form.</w:t>
      </w:r>
    </w:p>
    <w:p w:rsidR="006171EA" w:rsidRDefault="006171EA" w:rsidP="00EC4AC2">
      <w:pPr>
        <w:spacing w:line="140" w:lineRule="atLeast"/>
        <w:ind w:left="420"/>
        <w:rPr>
          <w:sz w:val="24"/>
        </w:rPr>
      </w:pPr>
      <w:r>
        <w:rPr>
          <w:sz w:val="24"/>
        </w:rPr>
        <w:lastRenderedPageBreak/>
        <w:t>The difference between prog* and prog is that in prog* the binding and initialization of the vars is done sequentially, so that the init-form for each one can use the values of previous ones.</w:t>
      </w:r>
    </w:p>
    <w:p w:rsidR="006171EA" w:rsidRDefault="006171EA" w:rsidP="00EC4AC2">
      <w:pPr>
        <w:spacing w:line="140" w:lineRule="atLeast"/>
        <w:rPr>
          <w:sz w:val="24"/>
        </w:rPr>
      </w:pPr>
      <w:r>
        <w:rPr>
          <w:sz w:val="24"/>
        </w:rPr>
        <w:t>Examples:</w:t>
      </w:r>
    </w:p>
    <w:p w:rsidR="006171EA" w:rsidRDefault="006171EA" w:rsidP="00EC4AC2">
      <w:pPr>
        <w:spacing w:line="140" w:lineRule="atLeast"/>
        <w:rPr>
          <w:sz w:val="24"/>
        </w:rPr>
      </w:pPr>
      <w:r>
        <w:rPr>
          <w:sz w:val="24"/>
        </w:rPr>
        <w:tab/>
        <w:t>(prog* ((y z) (x (car y)))</w:t>
      </w:r>
    </w:p>
    <w:p w:rsidR="006171EA" w:rsidRDefault="006171EA" w:rsidP="00EC4AC2">
      <w:pPr>
        <w:spacing w:line="140" w:lineRule="atLeast"/>
        <w:rPr>
          <w:sz w:val="24"/>
        </w:rPr>
      </w:pPr>
      <w:r>
        <w:rPr>
          <w:sz w:val="24"/>
        </w:rPr>
        <w:tab/>
      </w:r>
      <w:r>
        <w:rPr>
          <w:sz w:val="24"/>
        </w:rPr>
        <w:tab/>
      </w:r>
      <w:r>
        <w:rPr>
          <w:sz w:val="24"/>
        </w:rPr>
        <w:tab/>
        <w:t>(return x))</w:t>
      </w:r>
    </w:p>
    <w:p w:rsidR="006171EA" w:rsidRDefault="006171EA" w:rsidP="00EC4AC2">
      <w:pPr>
        <w:spacing w:line="140" w:lineRule="atLeast"/>
        <w:rPr>
          <w:sz w:val="24"/>
        </w:rPr>
      </w:pPr>
      <w:r>
        <w:rPr>
          <w:sz w:val="24"/>
        </w:rPr>
        <w:tab/>
        <w:t>returns the car of the value of z.</w:t>
      </w:r>
    </w:p>
    <w:p w:rsidR="006171EA" w:rsidRDefault="006171EA" w:rsidP="00EC4AC2">
      <w:pPr>
        <w:spacing w:line="140" w:lineRule="atLeast"/>
        <w:ind w:left="420" w:firstLine="420"/>
        <w:rPr>
          <w:sz w:val="24"/>
        </w:rPr>
      </w:pPr>
      <w:r>
        <w:rPr>
          <w:sz w:val="24"/>
        </w:rPr>
        <w:t xml:space="preserve">(setq a 1) </w:t>
      </w:r>
      <w:r>
        <w:rPr>
          <w:rFonts w:ascii="宋体" w:eastAsia="宋体" w:hAnsi="宋体" w:hint="eastAsia"/>
          <w:sz w:val="24"/>
        </w:rPr>
        <w:t>→</w:t>
      </w:r>
      <w:r>
        <w:rPr>
          <w:sz w:val="24"/>
        </w:rPr>
        <w:t>1</w:t>
      </w:r>
    </w:p>
    <w:p w:rsidR="006171EA" w:rsidRDefault="006171EA" w:rsidP="00EC4AC2">
      <w:pPr>
        <w:spacing w:line="140" w:lineRule="atLeast"/>
        <w:ind w:left="420" w:firstLine="420"/>
        <w:rPr>
          <w:sz w:val="24"/>
        </w:rPr>
      </w:pPr>
      <w:r>
        <w:rPr>
          <w:sz w:val="24"/>
        </w:rPr>
        <w:t xml:space="preserve">(prog ((a 2) (b a)) (return (if (= a b) '= '/=))) </w:t>
      </w:r>
      <w:r>
        <w:rPr>
          <w:rFonts w:ascii="宋体" w:eastAsia="宋体" w:hAnsi="宋体" w:hint="eastAsia"/>
          <w:sz w:val="24"/>
        </w:rPr>
        <w:t>→</w:t>
      </w:r>
      <w:r>
        <w:rPr>
          <w:rFonts w:hint="eastAsia"/>
          <w:sz w:val="24"/>
        </w:rPr>
        <w:t>/</w:t>
      </w:r>
      <w:r>
        <w:rPr>
          <w:sz w:val="24"/>
        </w:rPr>
        <w:t>=</w:t>
      </w:r>
    </w:p>
    <w:p w:rsidR="006171EA" w:rsidRDefault="006171EA" w:rsidP="00EC4AC2">
      <w:pPr>
        <w:spacing w:line="140" w:lineRule="atLeast"/>
        <w:ind w:left="420" w:firstLine="420"/>
        <w:rPr>
          <w:sz w:val="24"/>
        </w:rPr>
      </w:pPr>
      <w:r>
        <w:rPr>
          <w:sz w:val="24"/>
        </w:rPr>
        <w:t xml:space="preserve">(prog* ((a 2) (b a)) (return (if (= a b) '= '/=))) </w:t>
      </w:r>
      <w:r>
        <w:rPr>
          <w:rFonts w:ascii="宋体" w:eastAsia="宋体" w:hAnsi="宋体" w:hint="eastAsia"/>
          <w:sz w:val="24"/>
        </w:rPr>
        <w:t>→</w:t>
      </w:r>
      <w:r>
        <w:rPr>
          <w:rFonts w:hint="eastAsia"/>
          <w:sz w:val="24"/>
        </w:rPr>
        <w:t>=</w:t>
      </w:r>
    </w:p>
    <w:p w:rsidR="006171EA" w:rsidRDefault="006171EA" w:rsidP="00EC4AC2">
      <w:pPr>
        <w:spacing w:line="140" w:lineRule="atLeast"/>
        <w:ind w:left="420" w:firstLine="420"/>
        <w:rPr>
          <w:sz w:val="24"/>
        </w:rPr>
      </w:pPr>
      <w:r>
        <w:rPr>
          <w:sz w:val="24"/>
        </w:rPr>
        <w:t xml:space="preserve">(prog () 'no-return-value) </w:t>
      </w:r>
      <w:r>
        <w:rPr>
          <w:rFonts w:ascii="宋体" w:eastAsia="宋体" w:hAnsi="宋体" w:hint="eastAsia"/>
          <w:sz w:val="24"/>
        </w:rPr>
        <w:t>→</w:t>
      </w:r>
      <w:r>
        <w:rPr>
          <w:sz w:val="24"/>
        </w:rPr>
        <w:t>NIL</w:t>
      </w:r>
    </w:p>
    <w:p w:rsidR="006171EA" w:rsidRDefault="006171EA" w:rsidP="00EC4AC2">
      <w:pPr>
        <w:spacing w:line="140" w:lineRule="atLeast"/>
        <w:ind w:left="420" w:firstLine="420"/>
        <w:rPr>
          <w:sz w:val="24"/>
        </w:rPr>
      </w:pPr>
      <w:r>
        <w:rPr>
          <w:sz w:val="24"/>
        </w:rPr>
        <w:t>(defun king-of-confusion (w)</w:t>
      </w:r>
    </w:p>
    <w:p w:rsidR="006171EA" w:rsidRDefault="006171EA" w:rsidP="00EC4AC2">
      <w:pPr>
        <w:spacing w:line="140" w:lineRule="atLeast"/>
        <w:ind w:left="420" w:firstLine="420"/>
        <w:rPr>
          <w:sz w:val="24"/>
        </w:rPr>
      </w:pPr>
      <w:r>
        <w:rPr>
          <w:sz w:val="24"/>
        </w:rPr>
        <w:tab/>
        <w:t>"Take a cons of two lists and make a list of conses.</w:t>
      </w:r>
    </w:p>
    <w:p w:rsidR="006171EA" w:rsidRDefault="006171EA" w:rsidP="00EC4AC2">
      <w:pPr>
        <w:spacing w:line="140" w:lineRule="atLeast"/>
        <w:ind w:left="420" w:firstLine="420"/>
        <w:rPr>
          <w:sz w:val="24"/>
        </w:rPr>
      </w:pPr>
      <w:r>
        <w:rPr>
          <w:sz w:val="24"/>
        </w:rPr>
        <w:tab/>
        <w:t>Think of this function as being like a zipper."</w:t>
      </w:r>
    </w:p>
    <w:p w:rsidR="006171EA" w:rsidRDefault="006171EA" w:rsidP="00EC4AC2">
      <w:pPr>
        <w:spacing w:line="140" w:lineRule="atLeast"/>
        <w:ind w:left="420" w:firstLine="420"/>
        <w:rPr>
          <w:sz w:val="24"/>
        </w:rPr>
      </w:pPr>
      <w:r>
        <w:rPr>
          <w:sz w:val="24"/>
        </w:rPr>
        <w:tab/>
        <w:t>(prog (x y z)</w:t>
      </w:r>
      <w:r>
        <w:rPr>
          <w:sz w:val="24"/>
        </w:rPr>
        <w:tab/>
      </w:r>
      <w:r>
        <w:rPr>
          <w:sz w:val="24"/>
        </w:rPr>
        <w:tab/>
      </w:r>
      <w:r>
        <w:rPr>
          <w:sz w:val="24"/>
        </w:rPr>
        <w:tab/>
        <w:t>;Initialize x, y, z to NIL</w:t>
      </w:r>
    </w:p>
    <w:p w:rsidR="006171EA" w:rsidRDefault="006171EA" w:rsidP="00EC4AC2">
      <w:pPr>
        <w:spacing w:line="140" w:lineRule="atLeast"/>
        <w:ind w:left="420" w:firstLine="420"/>
        <w:rPr>
          <w:sz w:val="24"/>
        </w:rPr>
      </w:pPr>
      <w:r>
        <w:rPr>
          <w:sz w:val="24"/>
        </w:rPr>
        <w:tab/>
      </w:r>
      <w:r>
        <w:rPr>
          <w:sz w:val="24"/>
        </w:rPr>
        <w:tab/>
        <w:t>(setq y (car w) z (cdr w))</w:t>
      </w:r>
    </w:p>
    <w:p w:rsidR="006171EA" w:rsidRDefault="006171EA" w:rsidP="00EC4AC2">
      <w:pPr>
        <w:spacing w:line="140" w:lineRule="atLeast"/>
        <w:ind w:left="420" w:firstLine="420"/>
        <w:rPr>
          <w:sz w:val="24"/>
        </w:rPr>
      </w:pPr>
      <w:r>
        <w:rPr>
          <w:sz w:val="24"/>
        </w:rPr>
        <w:tab/>
        <w:t>loop</w:t>
      </w:r>
    </w:p>
    <w:p w:rsidR="006171EA" w:rsidRDefault="006171EA" w:rsidP="00EC4AC2">
      <w:pPr>
        <w:spacing w:line="140" w:lineRule="atLeast"/>
        <w:ind w:left="420" w:firstLine="420"/>
        <w:rPr>
          <w:sz w:val="24"/>
        </w:rPr>
      </w:pPr>
      <w:r>
        <w:rPr>
          <w:sz w:val="24"/>
        </w:rPr>
        <w:tab/>
      </w:r>
      <w:r>
        <w:rPr>
          <w:sz w:val="24"/>
        </w:rPr>
        <w:tab/>
        <w:t>(cond</w:t>
      </w:r>
      <w:r>
        <w:rPr>
          <w:sz w:val="24"/>
        </w:rPr>
        <w:tab/>
        <w:t>((null y) (return x))</w:t>
      </w:r>
    </w:p>
    <w:p w:rsidR="006171EA" w:rsidRDefault="006171EA" w:rsidP="00EC4AC2">
      <w:pPr>
        <w:spacing w:line="140" w:lineRule="atLeast"/>
        <w:ind w:left="420" w:firstLine="420"/>
        <w:rPr>
          <w:sz w:val="24"/>
        </w:rPr>
      </w:pPr>
      <w:r>
        <w:rPr>
          <w:sz w:val="24"/>
        </w:rPr>
        <w:tab/>
      </w:r>
      <w:r>
        <w:rPr>
          <w:sz w:val="24"/>
        </w:rPr>
        <w:tab/>
      </w:r>
      <w:r>
        <w:rPr>
          <w:sz w:val="24"/>
        </w:rPr>
        <w:tab/>
      </w:r>
      <w:r>
        <w:rPr>
          <w:sz w:val="24"/>
        </w:rPr>
        <w:tab/>
        <w:t>((null z) (go err)))</w:t>
      </w:r>
    </w:p>
    <w:p w:rsidR="006171EA" w:rsidRDefault="006171EA" w:rsidP="00EC4AC2">
      <w:pPr>
        <w:spacing w:line="140" w:lineRule="atLeast"/>
        <w:ind w:left="420" w:firstLine="420"/>
        <w:rPr>
          <w:sz w:val="24"/>
        </w:rPr>
      </w:pPr>
      <w:r>
        <w:rPr>
          <w:sz w:val="24"/>
        </w:rPr>
        <w:tab/>
      </w:r>
      <w:r>
        <w:rPr>
          <w:sz w:val="24"/>
        </w:rPr>
        <w:tab/>
        <w:t>rejoin</w:t>
      </w:r>
    </w:p>
    <w:p w:rsidR="006171EA" w:rsidRDefault="006171EA" w:rsidP="00EC4AC2">
      <w:pPr>
        <w:spacing w:line="140" w:lineRule="atLeast"/>
        <w:ind w:left="420" w:firstLine="420"/>
        <w:rPr>
          <w:sz w:val="24"/>
        </w:rPr>
      </w:pPr>
      <w:r>
        <w:rPr>
          <w:sz w:val="24"/>
        </w:rPr>
        <w:tab/>
      </w:r>
      <w:r>
        <w:rPr>
          <w:sz w:val="24"/>
        </w:rPr>
        <w:tab/>
      </w:r>
      <w:r>
        <w:rPr>
          <w:sz w:val="24"/>
        </w:rPr>
        <w:tab/>
        <w:t>(setq x (cons (cons (car y) (car z)) x))</w:t>
      </w:r>
    </w:p>
    <w:p w:rsidR="006171EA" w:rsidRDefault="006171EA" w:rsidP="00EC4AC2">
      <w:pPr>
        <w:spacing w:line="140" w:lineRule="atLeast"/>
        <w:ind w:left="420" w:firstLine="420"/>
        <w:rPr>
          <w:sz w:val="24"/>
        </w:rPr>
      </w:pPr>
      <w:r>
        <w:rPr>
          <w:sz w:val="24"/>
        </w:rPr>
        <w:tab/>
      </w:r>
      <w:r>
        <w:rPr>
          <w:sz w:val="24"/>
        </w:rPr>
        <w:tab/>
      </w:r>
      <w:r>
        <w:rPr>
          <w:sz w:val="24"/>
        </w:rPr>
        <w:tab/>
        <w:t>(setq y (cdr y) z (cdr z))</w:t>
      </w:r>
    </w:p>
    <w:p w:rsidR="006171EA" w:rsidRDefault="006171EA" w:rsidP="00EC4AC2">
      <w:pPr>
        <w:spacing w:line="140" w:lineRule="atLeast"/>
        <w:ind w:left="420" w:firstLine="420"/>
        <w:rPr>
          <w:sz w:val="24"/>
        </w:rPr>
      </w:pPr>
      <w:r>
        <w:rPr>
          <w:sz w:val="24"/>
        </w:rPr>
        <w:tab/>
      </w:r>
      <w:r>
        <w:rPr>
          <w:sz w:val="24"/>
        </w:rPr>
        <w:tab/>
      </w:r>
      <w:r>
        <w:rPr>
          <w:sz w:val="24"/>
        </w:rPr>
        <w:tab/>
        <w:t>(go loop)</w:t>
      </w:r>
    </w:p>
    <w:p w:rsidR="006171EA" w:rsidRDefault="006171EA" w:rsidP="00EC4AC2">
      <w:pPr>
        <w:spacing w:line="140" w:lineRule="atLeast"/>
        <w:ind w:left="420" w:firstLine="420"/>
        <w:rPr>
          <w:sz w:val="24"/>
        </w:rPr>
      </w:pPr>
      <w:r>
        <w:rPr>
          <w:sz w:val="24"/>
        </w:rPr>
        <w:tab/>
      </w:r>
      <w:r>
        <w:rPr>
          <w:sz w:val="24"/>
        </w:rPr>
        <w:tab/>
        <w:t>err</w:t>
      </w:r>
    </w:p>
    <w:p w:rsidR="006171EA" w:rsidRDefault="006171EA" w:rsidP="00EC4AC2">
      <w:pPr>
        <w:spacing w:line="140" w:lineRule="atLeast"/>
        <w:ind w:left="420" w:firstLine="420"/>
        <w:rPr>
          <w:sz w:val="24"/>
        </w:rPr>
      </w:pPr>
      <w:r>
        <w:rPr>
          <w:sz w:val="24"/>
        </w:rPr>
        <w:tab/>
      </w:r>
      <w:r>
        <w:rPr>
          <w:sz w:val="24"/>
        </w:rPr>
        <w:tab/>
      </w:r>
      <w:r>
        <w:rPr>
          <w:sz w:val="24"/>
        </w:rPr>
        <w:tab/>
        <w:t>(cerror "Will self-pair extraneous items"</w:t>
      </w:r>
    </w:p>
    <w:p w:rsidR="006171EA" w:rsidRDefault="006171EA" w:rsidP="00EC4AC2">
      <w:pPr>
        <w:spacing w:line="140" w:lineRule="atLeast"/>
        <w:ind w:left="420" w:firstLine="420"/>
        <w:rPr>
          <w:sz w:val="24"/>
        </w:rPr>
      </w:pPr>
      <w:r>
        <w:rPr>
          <w:sz w:val="24"/>
        </w:rPr>
        <w:lastRenderedPageBreak/>
        <w:tab/>
      </w:r>
      <w:r>
        <w:rPr>
          <w:sz w:val="24"/>
        </w:rPr>
        <w:tab/>
      </w:r>
      <w:r>
        <w:rPr>
          <w:sz w:val="24"/>
        </w:rPr>
        <w:tab/>
      </w:r>
      <w:r>
        <w:rPr>
          <w:sz w:val="24"/>
        </w:rPr>
        <w:tab/>
      </w:r>
      <w:r>
        <w:rPr>
          <w:sz w:val="24"/>
        </w:rPr>
        <w:tab/>
        <w:t>"Missmatch - gleep! ~S" y)</w:t>
      </w:r>
    </w:p>
    <w:p w:rsidR="006171EA" w:rsidRDefault="006171EA" w:rsidP="00EC4AC2">
      <w:pPr>
        <w:spacing w:line="140" w:lineRule="atLeast"/>
        <w:ind w:left="420" w:firstLine="420"/>
        <w:rPr>
          <w:sz w:val="24"/>
        </w:rPr>
      </w:pPr>
      <w:r>
        <w:rPr>
          <w:sz w:val="24"/>
        </w:rPr>
        <w:tab/>
      </w:r>
      <w:r>
        <w:rPr>
          <w:sz w:val="24"/>
        </w:rPr>
        <w:tab/>
      </w:r>
      <w:r>
        <w:rPr>
          <w:sz w:val="24"/>
        </w:rPr>
        <w:tab/>
        <w:t>(setq z y)</w:t>
      </w:r>
    </w:p>
    <w:p w:rsidR="006171EA" w:rsidRDefault="006171EA" w:rsidP="00EC4AC2">
      <w:pPr>
        <w:spacing w:line="140" w:lineRule="atLeast"/>
        <w:ind w:left="420" w:firstLine="420"/>
        <w:rPr>
          <w:sz w:val="24"/>
        </w:rPr>
      </w:pPr>
      <w:r>
        <w:rPr>
          <w:sz w:val="24"/>
        </w:rPr>
        <w:tab/>
      </w:r>
      <w:r>
        <w:rPr>
          <w:sz w:val="24"/>
        </w:rPr>
        <w:tab/>
      </w:r>
      <w:r>
        <w:rPr>
          <w:sz w:val="24"/>
        </w:rPr>
        <w:tab/>
        <w:t xml:space="preserve">(go rejoin))) </w:t>
      </w:r>
      <w:r>
        <w:rPr>
          <w:rFonts w:ascii="宋体" w:eastAsia="宋体" w:hAnsi="宋体" w:hint="eastAsia"/>
          <w:sz w:val="24"/>
        </w:rPr>
        <w:t>→</w:t>
      </w:r>
      <w:r>
        <w:rPr>
          <w:sz w:val="24"/>
        </w:rPr>
        <w:t>KING-OF-CONFUSION</w:t>
      </w:r>
    </w:p>
    <w:p w:rsidR="006171EA" w:rsidRDefault="006171EA" w:rsidP="00EC4AC2">
      <w:pPr>
        <w:spacing w:line="140" w:lineRule="atLeast"/>
        <w:rPr>
          <w:sz w:val="24"/>
        </w:rPr>
      </w:pPr>
      <w:r>
        <w:rPr>
          <w:sz w:val="24"/>
        </w:rPr>
        <w:tab/>
        <w:t>This can be accomplished more perspicuously as follows:</w:t>
      </w:r>
    </w:p>
    <w:p w:rsidR="006171EA" w:rsidRDefault="006171EA" w:rsidP="00EC4AC2">
      <w:pPr>
        <w:spacing w:line="140" w:lineRule="atLeast"/>
        <w:rPr>
          <w:sz w:val="24"/>
        </w:rPr>
      </w:pPr>
      <w:r>
        <w:rPr>
          <w:sz w:val="24"/>
        </w:rPr>
        <w:tab/>
      </w:r>
      <w:r>
        <w:rPr>
          <w:sz w:val="24"/>
        </w:rPr>
        <w:tab/>
        <w:t>(defun prince-of-clarity (w)</w:t>
      </w:r>
    </w:p>
    <w:p w:rsidR="006171EA" w:rsidRDefault="006171EA" w:rsidP="00EC4AC2">
      <w:pPr>
        <w:spacing w:line="140" w:lineRule="atLeast"/>
        <w:rPr>
          <w:sz w:val="24"/>
        </w:rPr>
      </w:pPr>
      <w:r>
        <w:rPr>
          <w:sz w:val="24"/>
        </w:rPr>
        <w:tab/>
      </w:r>
      <w:r>
        <w:rPr>
          <w:sz w:val="24"/>
        </w:rPr>
        <w:tab/>
      </w:r>
      <w:r>
        <w:rPr>
          <w:sz w:val="24"/>
        </w:rPr>
        <w:tab/>
        <w:t>"Take a cons of two lists and make a list of conses.</w:t>
      </w:r>
    </w:p>
    <w:p w:rsidR="006171EA" w:rsidRDefault="006171EA" w:rsidP="00EC4AC2">
      <w:pPr>
        <w:spacing w:line="140" w:lineRule="atLeast"/>
        <w:rPr>
          <w:sz w:val="24"/>
        </w:rPr>
      </w:pPr>
      <w:r>
        <w:rPr>
          <w:sz w:val="24"/>
        </w:rPr>
        <w:tab/>
      </w:r>
      <w:r>
        <w:rPr>
          <w:sz w:val="24"/>
        </w:rPr>
        <w:tab/>
      </w:r>
      <w:r>
        <w:rPr>
          <w:sz w:val="24"/>
        </w:rPr>
        <w:tab/>
        <w:t>Think of this function as being like a zipper."</w:t>
      </w:r>
    </w:p>
    <w:p w:rsidR="006171EA" w:rsidRDefault="006171EA" w:rsidP="00EC4AC2">
      <w:pPr>
        <w:spacing w:line="140" w:lineRule="atLeast"/>
        <w:rPr>
          <w:sz w:val="24"/>
        </w:rPr>
      </w:pPr>
      <w:r>
        <w:rPr>
          <w:sz w:val="24"/>
        </w:rPr>
        <w:tab/>
      </w:r>
      <w:r>
        <w:rPr>
          <w:sz w:val="24"/>
        </w:rPr>
        <w:tab/>
      </w:r>
      <w:r>
        <w:rPr>
          <w:sz w:val="24"/>
        </w:rPr>
        <w:tab/>
        <w:t>(do</w:t>
      </w:r>
      <w:r>
        <w:rPr>
          <w:sz w:val="24"/>
        </w:rPr>
        <w:tab/>
        <w:t>((y (car w) (cdr y))</w:t>
      </w:r>
    </w:p>
    <w:p w:rsidR="006171EA" w:rsidRDefault="006171EA" w:rsidP="00EC4AC2">
      <w:pPr>
        <w:spacing w:line="140" w:lineRule="atLeast"/>
        <w:rPr>
          <w:sz w:val="24"/>
        </w:rPr>
      </w:pPr>
      <w:r>
        <w:rPr>
          <w:sz w:val="24"/>
        </w:rPr>
        <w:tab/>
      </w:r>
      <w:r>
        <w:rPr>
          <w:sz w:val="24"/>
        </w:rPr>
        <w:tab/>
      </w:r>
      <w:r>
        <w:rPr>
          <w:sz w:val="24"/>
        </w:rPr>
        <w:tab/>
      </w:r>
      <w:r>
        <w:rPr>
          <w:sz w:val="24"/>
        </w:rPr>
        <w:tab/>
        <w:t>(z (cdr w) (cdr z))</w:t>
      </w:r>
    </w:p>
    <w:p w:rsidR="006171EA" w:rsidRDefault="006171EA" w:rsidP="00EC4AC2">
      <w:pPr>
        <w:spacing w:line="140" w:lineRule="atLeast"/>
        <w:rPr>
          <w:sz w:val="24"/>
        </w:rPr>
      </w:pPr>
      <w:r>
        <w:rPr>
          <w:sz w:val="24"/>
        </w:rPr>
        <w:tab/>
      </w:r>
      <w:r>
        <w:rPr>
          <w:sz w:val="24"/>
        </w:rPr>
        <w:tab/>
      </w:r>
      <w:r>
        <w:rPr>
          <w:sz w:val="24"/>
        </w:rPr>
        <w:tab/>
      </w:r>
      <w:r>
        <w:rPr>
          <w:sz w:val="24"/>
        </w:rPr>
        <w:tab/>
        <w:t>(x '() (cons (cons (car y) (car z)) x)))</w:t>
      </w:r>
    </w:p>
    <w:p w:rsidR="006171EA" w:rsidRDefault="006171EA" w:rsidP="00EC4AC2">
      <w:pPr>
        <w:spacing w:line="140" w:lineRule="atLeast"/>
        <w:rPr>
          <w:sz w:val="24"/>
        </w:rPr>
      </w:pPr>
      <w:r>
        <w:rPr>
          <w:sz w:val="24"/>
        </w:rPr>
        <w:tab/>
      </w:r>
      <w:r>
        <w:rPr>
          <w:sz w:val="24"/>
        </w:rPr>
        <w:tab/>
      </w:r>
      <w:r>
        <w:rPr>
          <w:sz w:val="24"/>
        </w:rPr>
        <w:tab/>
      </w:r>
      <w:r>
        <w:rPr>
          <w:sz w:val="24"/>
        </w:rPr>
        <w:tab/>
        <w:t>((null y) x)</w:t>
      </w:r>
    </w:p>
    <w:p w:rsidR="006171EA" w:rsidRDefault="006171EA" w:rsidP="00EC4AC2">
      <w:pPr>
        <w:spacing w:line="140" w:lineRule="atLeast"/>
        <w:rPr>
          <w:sz w:val="24"/>
        </w:rPr>
      </w:pPr>
      <w:r>
        <w:rPr>
          <w:sz w:val="24"/>
        </w:rPr>
        <w:tab/>
      </w:r>
      <w:r>
        <w:rPr>
          <w:sz w:val="24"/>
        </w:rPr>
        <w:tab/>
      </w:r>
      <w:r>
        <w:rPr>
          <w:sz w:val="24"/>
        </w:rPr>
        <w:tab/>
        <w:t xml:space="preserve"> (when (null z)</w:t>
      </w:r>
    </w:p>
    <w:p w:rsidR="006171EA" w:rsidRDefault="006171EA" w:rsidP="00EC4AC2">
      <w:pPr>
        <w:spacing w:line="140" w:lineRule="atLeast"/>
        <w:rPr>
          <w:sz w:val="24"/>
        </w:rPr>
      </w:pPr>
      <w:r>
        <w:rPr>
          <w:sz w:val="24"/>
        </w:rPr>
        <w:tab/>
      </w:r>
      <w:r>
        <w:rPr>
          <w:sz w:val="24"/>
        </w:rPr>
        <w:tab/>
      </w:r>
      <w:r>
        <w:rPr>
          <w:sz w:val="24"/>
        </w:rPr>
        <w:tab/>
      </w:r>
      <w:r>
        <w:rPr>
          <w:sz w:val="24"/>
        </w:rPr>
        <w:tab/>
        <w:t>(cerror "Will self-pair extraneous items"</w:t>
      </w:r>
    </w:p>
    <w:p w:rsidR="006171EA" w:rsidRDefault="006171EA" w:rsidP="00EC4AC2">
      <w:pPr>
        <w:spacing w:line="140" w:lineRule="atLeast"/>
        <w:rPr>
          <w:sz w:val="24"/>
        </w:rPr>
      </w:pPr>
      <w:r>
        <w:rPr>
          <w:sz w:val="24"/>
        </w:rPr>
        <w:tab/>
      </w:r>
      <w:r>
        <w:rPr>
          <w:sz w:val="24"/>
        </w:rPr>
        <w:tab/>
      </w:r>
      <w:r>
        <w:rPr>
          <w:sz w:val="24"/>
        </w:rPr>
        <w:tab/>
      </w:r>
      <w:r>
        <w:rPr>
          <w:sz w:val="24"/>
        </w:rPr>
        <w:tab/>
      </w:r>
      <w:r>
        <w:rPr>
          <w:sz w:val="24"/>
        </w:rPr>
        <w:tab/>
      </w:r>
      <w:r>
        <w:rPr>
          <w:sz w:val="24"/>
        </w:rPr>
        <w:tab/>
        <w:t>"Missmatch - gleep! ~S" y)</w:t>
      </w:r>
    </w:p>
    <w:p w:rsidR="006171EA" w:rsidRDefault="006171EA" w:rsidP="00EC4AC2">
      <w:pPr>
        <w:spacing w:line="140" w:lineRule="atLeast"/>
        <w:rPr>
          <w:sz w:val="24"/>
        </w:rPr>
      </w:pPr>
      <w:r>
        <w:rPr>
          <w:sz w:val="24"/>
        </w:rPr>
        <w:tab/>
      </w:r>
      <w:r>
        <w:rPr>
          <w:sz w:val="24"/>
        </w:rPr>
        <w:tab/>
      </w:r>
      <w:r>
        <w:rPr>
          <w:sz w:val="24"/>
        </w:rPr>
        <w:tab/>
      </w:r>
      <w:r>
        <w:rPr>
          <w:sz w:val="24"/>
        </w:rPr>
        <w:tab/>
        <w:t xml:space="preserve">(setq z y)))) </w:t>
      </w:r>
      <w:r>
        <w:rPr>
          <w:rFonts w:ascii="宋体" w:eastAsia="宋体" w:hAnsi="宋体" w:hint="eastAsia"/>
          <w:sz w:val="24"/>
        </w:rPr>
        <w:t>→</w:t>
      </w:r>
      <w:r>
        <w:rPr>
          <w:sz w:val="24"/>
        </w:rPr>
        <w:t>PRINCE-OF-CLARITY</w:t>
      </w:r>
    </w:p>
    <w:p w:rsidR="006171EA" w:rsidRDefault="006171EA" w:rsidP="00EC4AC2">
      <w:pPr>
        <w:spacing w:line="140" w:lineRule="atLeast"/>
        <w:rPr>
          <w:sz w:val="24"/>
        </w:rPr>
      </w:pPr>
      <w:r>
        <w:rPr>
          <w:sz w:val="24"/>
        </w:rPr>
        <w:t>See Also:</w:t>
      </w:r>
    </w:p>
    <w:p w:rsidR="006171EA" w:rsidRDefault="006171EA" w:rsidP="00EC4AC2">
      <w:pPr>
        <w:spacing w:line="140" w:lineRule="atLeast"/>
        <w:rPr>
          <w:sz w:val="24"/>
        </w:rPr>
      </w:pPr>
      <w:r>
        <w:rPr>
          <w:sz w:val="24"/>
        </w:rPr>
        <w:tab/>
        <w:t>block, let, tagbody, go, return, Section 3.1 (Evaluation)</w:t>
      </w:r>
    </w:p>
    <w:p w:rsidR="006171EA" w:rsidRDefault="006171EA" w:rsidP="00EC4AC2">
      <w:pPr>
        <w:spacing w:line="140" w:lineRule="atLeast"/>
        <w:rPr>
          <w:sz w:val="24"/>
        </w:rPr>
      </w:pPr>
      <w:r>
        <w:rPr>
          <w:sz w:val="24"/>
        </w:rPr>
        <w:t>Notes:</w:t>
      </w:r>
    </w:p>
    <w:p w:rsidR="006171EA" w:rsidRDefault="006171EA" w:rsidP="00EC4AC2">
      <w:pPr>
        <w:spacing w:line="140" w:lineRule="atLeast"/>
        <w:rPr>
          <w:sz w:val="24"/>
        </w:rPr>
      </w:pPr>
      <w:r>
        <w:rPr>
          <w:sz w:val="24"/>
        </w:rPr>
        <w:tab/>
        <w:t>prog can be explained in terms of block, let, and tagbody as follows:</w:t>
      </w:r>
    </w:p>
    <w:p w:rsidR="006171EA" w:rsidRDefault="006171EA" w:rsidP="00EC4AC2">
      <w:pPr>
        <w:spacing w:line="140" w:lineRule="atLeast"/>
        <w:rPr>
          <w:sz w:val="24"/>
        </w:rPr>
      </w:pPr>
      <w:r>
        <w:rPr>
          <w:sz w:val="24"/>
        </w:rPr>
        <w:tab/>
      </w:r>
      <w:r>
        <w:rPr>
          <w:sz w:val="24"/>
        </w:rPr>
        <w:tab/>
        <w:t>(prog variable-list declaration . body)</w:t>
      </w:r>
    </w:p>
    <w:p w:rsidR="006171EA" w:rsidRDefault="006171EA" w:rsidP="00EC4AC2">
      <w:pPr>
        <w:spacing w:line="140" w:lineRule="atLeast"/>
        <w:rPr>
          <w:sz w:val="24"/>
        </w:rPr>
      </w:pPr>
      <w:r>
        <w:rPr>
          <w:sz w:val="24"/>
        </w:rPr>
        <w:tab/>
      </w:r>
      <w:r>
        <w:rPr>
          <w:sz w:val="24"/>
        </w:rPr>
        <w:tab/>
      </w:r>
      <w:r>
        <w:rPr>
          <w:sz w:val="24"/>
        </w:rPr>
        <w:tab/>
      </w:r>
      <w:r>
        <w:rPr>
          <w:rFonts w:ascii="宋体" w:eastAsia="宋体" w:hAnsi="宋体" w:hint="eastAsia"/>
          <w:sz w:val="24"/>
        </w:rPr>
        <w:t>≡</w:t>
      </w:r>
      <w:r>
        <w:rPr>
          <w:sz w:val="24"/>
        </w:rPr>
        <w:t>(block nil (let variable-list declaration (tagbody . body)))</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prog1, prog2</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Macro</w:t>
            </w:r>
          </w:p>
        </w:tc>
      </w:tr>
    </w:tbl>
    <w:p w:rsidR="006171EA" w:rsidRDefault="006171EA" w:rsidP="00EC4AC2">
      <w:pPr>
        <w:spacing w:line="140" w:lineRule="atLeast"/>
        <w:rPr>
          <w:sz w:val="24"/>
        </w:rPr>
      </w:pPr>
      <w:r>
        <w:rPr>
          <w:sz w:val="24"/>
        </w:rPr>
        <w:t>S</w:t>
      </w:r>
      <w:r>
        <w:rPr>
          <w:rFonts w:hint="eastAsia"/>
          <w:sz w:val="24"/>
        </w:rPr>
        <w:t>yntax:</w:t>
      </w:r>
    </w:p>
    <w:p w:rsidR="006171EA" w:rsidRDefault="006171EA" w:rsidP="00EC4AC2">
      <w:pPr>
        <w:spacing w:line="140" w:lineRule="atLeast"/>
        <w:rPr>
          <w:sz w:val="24"/>
        </w:rPr>
      </w:pPr>
      <w:r>
        <w:rPr>
          <w:sz w:val="24"/>
        </w:rPr>
        <w:tab/>
        <w:t xml:space="preserve">prog1 first-form {form}* </w:t>
      </w:r>
      <w:r>
        <w:rPr>
          <w:rFonts w:ascii="宋体" w:eastAsia="宋体" w:hAnsi="宋体" w:hint="eastAsia"/>
          <w:sz w:val="24"/>
        </w:rPr>
        <w:t>→</w:t>
      </w:r>
      <w:r>
        <w:rPr>
          <w:sz w:val="24"/>
        </w:rPr>
        <w:t>result-1</w:t>
      </w:r>
    </w:p>
    <w:p w:rsidR="006171EA" w:rsidRDefault="006171EA" w:rsidP="00EC4AC2">
      <w:pPr>
        <w:spacing w:line="140" w:lineRule="atLeast"/>
        <w:rPr>
          <w:sz w:val="24"/>
        </w:rPr>
      </w:pPr>
      <w:r>
        <w:rPr>
          <w:sz w:val="24"/>
        </w:rPr>
        <w:tab/>
        <w:t xml:space="preserve">prog2 first-form second-form {form}* </w:t>
      </w:r>
      <w:r>
        <w:rPr>
          <w:rFonts w:ascii="宋体" w:eastAsia="宋体" w:hAnsi="宋体" w:hint="eastAsia"/>
          <w:sz w:val="24"/>
        </w:rPr>
        <w:t>→</w:t>
      </w:r>
      <w:r>
        <w:rPr>
          <w:rFonts w:hint="eastAsia"/>
          <w:sz w:val="24"/>
        </w:rPr>
        <w:t>r</w:t>
      </w:r>
      <w:r>
        <w:rPr>
          <w:sz w:val="24"/>
        </w:rPr>
        <w:t>esult-2</w:t>
      </w:r>
    </w:p>
    <w:p w:rsidR="006171EA" w:rsidRDefault="006171EA" w:rsidP="00EC4AC2">
      <w:pPr>
        <w:spacing w:line="140" w:lineRule="atLeast"/>
        <w:rPr>
          <w:sz w:val="24"/>
        </w:rPr>
      </w:pPr>
      <w:r>
        <w:rPr>
          <w:sz w:val="24"/>
        </w:rPr>
        <w:lastRenderedPageBreak/>
        <w:t>Arguments and Values:</w:t>
      </w:r>
    </w:p>
    <w:p w:rsidR="006171EA" w:rsidRDefault="006171EA" w:rsidP="00EC4AC2">
      <w:pPr>
        <w:spacing w:line="140" w:lineRule="atLeast"/>
        <w:rPr>
          <w:sz w:val="24"/>
        </w:rPr>
      </w:pPr>
      <w:r>
        <w:rPr>
          <w:sz w:val="24"/>
        </w:rPr>
        <w:tab/>
        <w:t>first-form—a form; evaluated as described below.</w:t>
      </w:r>
    </w:p>
    <w:p w:rsidR="006171EA" w:rsidRDefault="006171EA" w:rsidP="00EC4AC2">
      <w:pPr>
        <w:spacing w:line="140" w:lineRule="atLeast"/>
        <w:ind w:firstLine="420"/>
        <w:rPr>
          <w:sz w:val="24"/>
        </w:rPr>
      </w:pPr>
      <w:r>
        <w:rPr>
          <w:sz w:val="24"/>
        </w:rPr>
        <w:t>second-form—a form; evaluated as described below.</w:t>
      </w:r>
    </w:p>
    <w:p w:rsidR="006171EA" w:rsidRDefault="006171EA" w:rsidP="00EC4AC2">
      <w:pPr>
        <w:spacing w:line="140" w:lineRule="atLeast"/>
        <w:ind w:firstLine="420"/>
        <w:rPr>
          <w:sz w:val="24"/>
        </w:rPr>
      </w:pPr>
      <w:r>
        <w:rPr>
          <w:sz w:val="24"/>
        </w:rPr>
        <w:t>forms—an implicit progn; evaluated as described below.</w:t>
      </w:r>
    </w:p>
    <w:p w:rsidR="006171EA" w:rsidRDefault="006171EA" w:rsidP="00EC4AC2">
      <w:pPr>
        <w:spacing w:line="140" w:lineRule="atLeast"/>
        <w:ind w:firstLine="420"/>
        <w:rPr>
          <w:sz w:val="24"/>
        </w:rPr>
      </w:pPr>
      <w:r>
        <w:rPr>
          <w:sz w:val="24"/>
        </w:rPr>
        <w:t>result-1—the primary value resulting from the evaluation of first-form.</w:t>
      </w:r>
    </w:p>
    <w:p w:rsidR="006171EA" w:rsidRDefault="006171EA" w:rsidP="00EC4AC2">
      <w:pPr>
        <w:spacing w:line="140" w:lineRule="atLeast"/>
        <w:ind w:firstLine="420"/>
        <w:rPr>
          <w:sz w:val="24"/>
        </w:rPr>
      </w:pPr>
      <w:r>
        <w:rPr>
          <w:sz w:val="24"/>
        </w:rPr>
        <w:t>result-2—the primary value resulting from the evaluation of second-form.</w:t>
      </w:r>
    </w:p>
    <w:p w:rsidR="006171EA" w:rsidRDefault="006171EA" w:rsidP="00EC4AC2">
      <w:pPr>
        <w:spacing w:line="140" w:lineRule="atLeast"/>
        <w:rPr>
          <w:sz w:val="24"/>
        </w:rPr>
      </w:pPr>
      <w:r>
        <w:rPr>
          <w:sz w:val="24"/>
        </w:rPr>
        <w:t>Description:</w:t>
      </w:r>
    </w:p>
    <w:p w:rsidR="006171EA" w:rsidRDefault="006171EA" w:rsidP="00EC4AC2">
      <w:pPr>
        <w:spacing w:line="140" w:lineRule="atLeast"/>
        <w:ind w:left="420"/>
        <w:rPr>
          <w:sz w:val="24"/>
        </w:rPr>
      </w:pPr>
      <w:r>
        <w:rPr>
          <w:sz w:val="24"/>
        </w:rPr>
        <w:t xml:space="preserve">prog1 evaluates first-form and then forms, yielding as its only value the primary </w:t>
      </w:r>
    </w:p>
    <w:p w:rsidR="006171EA" w:rsidRDefault="006171EA" w:rsidP="00EC4AC2">
      <w:pPr>
        <w:spacing w:line="140" w:lineRule="atLeast"/>
        <w:ind w:left="420"/>
        <w:rPr>
          <w:sz w:val="24"/>
        </w:rPr>
      </w:pPr>
      <w:r>
        <w:rPr>
          <w:sz w:val="24"/>
        </w:rPr>
        <w:t>value yielded by first-form.</w:t>
      </w:r>
    </w:p>
    <w:p w:rsidR="006171EA" w:rsidRDefault="006171EA" w:rsidP="00EC4AC2">
      <w:pPr>
        <w:spacing w:line="140" w:lineRule="atLeast"/>
        <w:ind w:left="420"/>
        <w:rPr>
          <w:sz w:val="24"/>
        </w:rPr>
      </w:pPr>
      <w:r>
        <w:rPr>
          <w:sz w:val="24"/>
        </w:rPr>
        <w:t>prog2 evaluates first-form, then second-form, and then forms, yielding as its only value the primary value yielded by first-form.</w:t>
      </w:r>
    </w:p>
    <w:p w:rsidR="006171EA" w:rsidRDefault="006171EA" w:rsidP="00EC4AC2">
      <w:pPr>
        <w:spacing w:line="140" w:lineRule="atLeast"/>
        <w:rPr>
          <w:sz w:val="24"/>
        </w:rPr>
      </w:pPr>
      <w:r>
        <w:rPr>
          <w:sz w:val="24"/>
        </w:rPr>
        <w:t>Examples:</w:t>
      </w:r>
    </w:p>
    <w:p w:rsidR="006171EA" w:rsidRDefault="006171EA" w:rsidP="00EC4AC2">
      <w:pPr>
        <w:spacing w:line="140" w:lineRule="atLeast"/>
        <w:rPr>
          <w:sz w:val="24"/>
        </w:rPr>
      </w:pPr>
      <w:r>
        <w:rPr>
          <w:sz w:val="24"/>
        </w:rPr>
        <w:tab/>
      </w:r>
      <w:r>
        <w:rPr>
          <w:sz w:val="24"/>
        </w:rPr>
        <w:tab/>
        <w:t xml:space="preserve">(setq temp 1) </w:t>
      </w:r>
      <w:r>
        <w:rPr>
          <w:rFonts w:ascii="宋体" w:eastAsia="宋体" w:hAnsi="宋体" w:hint="eastAsia"/>
          <w:sz w:val="24"/>
        </w:rPr>
        <w:t>→</w:t>
      </w:r>
      <w:r>
        <w:rPr>
          <w:sz w:val="24"/>
        </w:rPr>
        <w:t>1</w:t>
      </w:r>
    </w:p>
    <w:p w:rsidR="006171EA" w:rsidRDefault="006171EA" w:rsidP="00EC4AC2">
      <w:pPr>
        <w:spacing w:line="140" w:lineRule="atLeast"/>
        <w:rPr>
          <w:sz w:val="24"/>
        </w:rPr>
      </w:pPr>
      <w:r>
        <w:rPr>
          <w:sz w:val="24"/>
        </w:rPr>
        <w:tab/>
      </w:r>
      <w:r>
        <w:rPr>
          <w:sz w:val="24"/>
        </w:rPr>
        <w:tab/>
        <w:t>(prog1 temp (print temp) (incf temp) (print temp))</w:t>
      </w:r>
    </w:p>
    <w:p w:rsidR="006171EA" w:rsidRDefault="006171EA" w:rsidP="00EC4AC2">
      <w:pPr>
        <w:spacing w:line="140" w:lineRule="atLeast"/>
        <w:rPr>
          <w:sz w:val="24"/>
        </w:rPr>
      </w:pPr>
      <w:r>
        <w:rPr>
          <w:sz w:val="24"/>
        </w:rPr>
        <w:tab/>
      </w:r>
      <m:oMath>
        <m:r>
          <m:rPr>
            <m:sty m:val="p"/>
          </m:rPr>
          <w:rPr>
            <w:rFonts w:ascii="Cambria Math" w:hAnsi="Cambria Math"/>
            <w:sz w:val="24"/>
          </w:rPr>
          <m:t>⊳</m:t>
        </m:r>
      </m:oMath>
      <w:r>
        <w:rPr>
          <w:rFonts w:hint="eastAsia"/>
          <w:sz w:val="24"/>
        </w:rPr>
        <w:t>1</w:t>
      </w:r>
    </w:p>
    <w:p w:rsidR="006171EA" w:rsidRDefault="006171EA" w:rsidP="00EC4AC2">
      <w:pPr>
        <w:spacing w:line="140" w:lineRule="atLeast"/>
        <w:rPr>
          <w:sz w:val="24"/>
        </w:rPr>
      </w:pPr>
      <w:r>
        <w:rPr>
          <w:sz w:val="24"/>
        </w:rPr>
        <w:tab/>
      </w:r>
      <m:oMath>
        <m:r>
          <m:rPr>
            <m:sty m:val="p"/>
          </m:rPr>
          <w:rPr>
            <w:rFonts w:ascii="Cambria Math" w:hAnsi="Cambria Math"/>
            <w:sz w:val="24"/>
          </w:rPr>
          <m:t>⊳</m:t>
        </m:r>
      </m:oMath>
      <w:r>
        <w:rPr>
          <w:rFonts w:hint="eastAsia"/>
          <w:sz w:val="24"/>
        </w:rPr>
        <w:t>2</w:t>
      </w:r>
    </w:p>
    <w:p w:rsidR="006171EA" w:rsidRDefault="006171EA" w:rsidP="00EC4AC2">
      <w:pPr>
        <w:spacing w:line="140" w:lineRule="atLeast"/>
        <w:rPr>
          <w:sz w:val="24"/>
        </w:rPr>
      </w:pPr>
      <w:r>
        <w:rPr>
          <w:sz w:val="24"/>
        </w:rPr>
        <w:tab/>
      </w:r>
      <w:r>
        <w:rPr>
          <w:rFonts w:ascii="宋体" w:eastAsia="宋体" w:hAnsi="宋体" w:hint="eastAsia"/>
          <w:sz w:val="24"/>
        </w:rPr>
        <w:t>→</w:t>
      </w:r>
      <w:r>
        <w:rPr>
          <w:sz w:val="24"/>
        </w:rPr>
        <w:t>1</w:t>
      </w:r>
    </w:p>
    <w:p w:rsidR="006171EA" w:rsidRDefault="006171EA" w:rsidP="00EC4AC2">
      <w:pPr>
        <w:spacing w:line="140" w:lineRule="atLeast"/>
        <w:rPr>
          <w:sz w:val="24"/>
        </w:rPr>
      </w:pPr>
      <w:r>
        <w:rPr>
          <w:sz w:val="24"/>
        </w:rPr>
        <w:tab/>
      </w:r>
      <w:r>
        <w:rPr>
          <w:sz w:val="24"/>
        </w:rPr>
        <w:tab/>
        <w:t xml:space="preserve">(prog1 temp (setq temp nil)) </w:t>
      </w:r>
      <w:r>
        <w:rPr>
          <w:rFonts w:ascii="宋体" w:eastAsia="宋体" w:hAnsi="宋体" w:hint="eastAsia"/>
          <w:sz w:val="24"/>
        </w:rPr>
        <w:t>→</w:t>
      </w:r>
      <w:r>
        <w:rPr>
          <w:rFonts w:hint="eastAsia"/>
          <w:sz w:val="24"/>
        </w:rPr>
        <w:t>2</w:t>
      </w:r>
    </w:p>
    <w:p w:rsidR="006171EA" w:rsidRDefault="006171EA" w:rsidP="00EC4AC2">
      <w:pPr>
        <w:spacing w:line="140" w:lineRule="atLeast"/>
        <w:rPr>
          <w:sz w:val="24"/>
        </w:rPr>
      </w:pPr>
      <w:r>
        <w:rPr>
          <w:sz w:val="24"/>
        </w:rPr>
        <w:tab/>
      </w:r>
      <w:r>
        <w:rPr>
          <w:sz w:val="24"/>
        </w:rPr>
        <w:tab/>
        <w:t xml:space="preserve">temp </w:t>
      </w:r>
      <w:r>
        <w:rPr>
          <w:rFonts w:ascii="宋体" w:eastAsia="宋体" w:hAnsi="宋体" w:hint="eastAsia"/>
          <w:sz w:val="24"/>
        </w:rPr>
        <w:t>→</w:t>
      </w:r>
      <w:r>
        <w:rPr>
          <w:sz w:val="24"/>
        </w:rPr>
        <w:t>NIL</w:t>
      </w:r>
    </w:p>
    <w:p w:rsidR="006171EA" w:rsidRDefault="006171EA" w:rsidP="00EC4AC2">
      <w:pPr>
        <w:spacing w:line="140" w:lineRule="atLeast"/>
        <w:rPr>
          <w:sz w:val="24"/>
        </w:rPr>
      </w:pPr>
      <w:r>
        <w:rPr>
          <w:sz w:val="24"/>
        </w:rPr>
        <w:tab/>
      </w:r>
      <w:r>
        <w:rPr>
          <w:sz w:val="24"/>
        </w:rPr>
        <w:tab/>
        <w:t xml:space="preserve">(prog1 (values 1 2 3) 4) </w:t>
      </w:r>
      <w:r>
        <w:rPr>
          <w:rFonts w:ascii="宋体" w:eastAsia="宋体" w:hAnsi="宋体" w:hint="eastAsia"/>
          <w:sz w:val="24"/>
        </w:rPr>
        <w:t>→</w:t>
      </w:r>
      <w:r>
        <w:rPr>
          <w:sz w:val="24"/>
        </w:rPr>
        <w:t>1</w:t>
      </w:r>
    </w:p>
    <w:p w:rsidR="006171EA" w:rsidRDefault="006171EA" w:rsidP="00EC4AC2">
      <w:pPr>
        <w:spacing w:line="140" w:lineRule="atLeast"/>
        <w:rPr>
          <w:sz w:val="24"/>
        </w:rPr>
      </w:pPr>
      <w:r>
        <w:rPr>
          <w:sz w:val="24"/>
        </w:rPr>
        <w:tab/>
      </w:r>
      <w:r>
        <w:rPr>
          <w:sz w:val="24"/>
        </w:rPr>
        <w:tab/>
        <w:t>(setq temp (list 'a 'b 'c))</w:t>
      </w:r>
    </w:p>
    <w:p w:rsidR="006171EA" w:rsidRDefault="006171EA" w:rsidP="00EC4AC2">
      <w:pPr>
        <w:spacing w:line="140" w:lineRule="atLeast"/>
        <w:rPr>
          <w:sz w:val="24"/>
        </w:rPr>
      </w:pPr>
      <w:r>
        <w:rPr>
          <w:sz w:val="24"/>
        </w:rPr>
        <w:tab/>
      </w:r>
      <w:r>
        <w:rPr>
          <w:sz w:val="24"/>
        </w:rPr>
        <w:tab/>
        <w:t xml:space="preserve">(prog1 (car temp) (setf (car temp) 'alpha)) </w:t>
      </w:r>
      <w:r>
        <w:rPr>
          <w:rFonts w:ascii="宋体" w:eastAsia="宋体" w:hAnsi="宋体" w:hint="eastAsia"/>
          <w:sz w:val="24"/>
        </w:rPr>
        <w:t>→</w:t>
      </w:r>
      <w:r>
        <w:rPr>
          <w:rFonts w:hint="eastAsia"/>
          <w:sz w:val="24"/>
        </w:rPr>
        <w:t>A</w:t>
      </w:r>
    </w:p>
    <w:p w:rsidR="006171EA" w:rsidRDefault="006171EA" w:rsidP="00EC4AC2">
      <w:pPr>
        <w:spacing w:line="140" w:lineRule="atLeast"/>
        <w:rPr>
          <w:sz w:val="24"/>
        </w:rPr>
      </w:pPr>
      <w:r>
        <w:rPr>
          <w:sz w:val="24"/>
        </w:rPr>
        <w:tab/>
      </w:r>
      <w:r>
        <w:rPr>
          <w:sz w:val="24"/>
        </w:rPr>
        <w:tab/>
        <w:t xml:space="preserve">temp </w:t>
      </w:r>
      <w:r>
        <w:rPr>
          <w:rFonts w:ascii="宋体" w:eastAsia="宋体" w:hAnsi="宋体" w:hint="eastAsia"/>
          <w:sz w:val="24"/>
        </w:rPr>
        <w:t>→</w:t>
      </w:r>
      <w:r>
        <w:rPr>
          <w:sz w:val="24"/>
        </w:rPr>
        <w:t>(ALPHA B C)</w:t>
      </w:r>
    </w:p>
    <w:p w:rsidR="006171EA" w:rsidRDefault="006171EA" w:rsidP="00EC4AC2">
      <w:pPr>
        <w:spacing w:line="140" w:lineRule="atLeast"/>
        <w:rPr>
          <w:sz w:val="24"/>
        </w:rPr>
      </w:pPr>
      <w:r>
        <w:rPr>
          <w:sz w:val="24"/>
        </w:rPr>
        <w:tab/>
      </w:r>
      <w:r>
        <w:rPr>
          <w:sz w:val="24"/>
        </w:rPr>
        <w:tab/>
        <w:t>(flet ((swap-symbol-values (x y)</w:t>
      </w:r>
    </w:p>
    <w:p w:rsidR="006171EA" w:rsidRDefault="006171EA" w:rsidP="00EC4AC2">
      <w:pPr>
        <w:spacing w:line="140" w:lineRule="atLeast"/>
        <w:rPr>
          <w:sz w:val="24"/>
        </w:rPr>
      </w:pPr>
      <w:r>
        <w:rPr>
          <w:sz w:val="24"/>
        </w:rPr>
        <w:tab/>
      </w:r>
      <w:r>
        <w:rPr>
          <w:sz w:val="24"/>
        </w:rPr>
        <w:tab/>
      </w:r>
      <w:r>
        <w:rPr>
          <w:sz w:val="24"/>
        </w:rPr>
        <w:tab/>
      </w:r>
      <w:r>
        <w:rPr>
          <w:sz w:val="24"/>
        </w:rPr>
        <w:tab/>
        <w:t>(setf (symbol-value x)</w:t>
      </w:r>
    </w:p>
    <w:p w:rsidR="006171EA" w:rsidRDefault="006171EA" w:rsidP="00EC4AC2">
      <w:pPr>
        <w:spacing w:line="140" w:lineRule="atLeast"/>
        <w:rPr>
          <w:sz w:val="24"/>
        </w:rPr>
      </w:pPr>
      <w:r>
        <w:rPr>
          <w:sz w:val="24"/>
        </w:rPr>
        <w:lastRenderedPageBreak/>
        <w:tab/>
      </w:r>
      <w:r>
        <w:rPr>
          <w:sz w:val="24"/>
        </w:rPr>
        <w:tab/>
      </w:r>
      <w:r>
        <w:rPr>
          <w:sz w:val="24"/>
        </w:rPr>
        <w:tab/>
      </w:r>
      <w:r>
        <w:rPr>
          <w:sz w:val="24"/>
        </w:rPr>
        <w:tab/>
      </w:r>
      <w:r>
        <w:rPr>
          <w:sz w:val="24"/>
        </w:rPr>
        <w:tab/>
        <w:t>(prog1 (symbol-value y)</w:t>
      </w:r>
    </w:p>
    <w:p w:rsidR="006171EA" w:rsidRDefault="006171EA" w:rsidP="00EC4AC2">
      <w:pPr>
        <w:spacing w:line="140" w:lineRule="atLeast"/>
        <w:rPr>
          <w:sz w:val="24"/>
        </w:rPr>
      </w:pPr>
      <w:r>
        <w:rPr>
          <w:sz w:val="24"/>
        </w:rPr>
        <w:tab/>
      </w:r>
      <w:r>
        <w:rPr>
          <w:sz w:val="24"/>
        </w:rPr>
        <w:tab/>
      </w:r>
      <w:r>
        <w:rPr>
          <w:sz w:val="24"/>
        </w:rPr>
        <w:tab/>
      </w:r>
      <w:r>
        <w:rPr>
          <w:sz w:val="24"/>
        </w:rPr>
        <w:tab/>
      </w:r>
      <w:r>
        <w:rPr>
          <w:sz w:val="24"/>
        </w:rPr>
        <w:tab/>
      </w:r>
      <w:r>
        <w:rPr>
          <w:sz w:val="24"/>
        </w:rPr>
        <w:tab/>
      </w:r>
      <w:r>
        <w:rPr>
          <w:sz w:val="24"/>
        </w:rPr>
        <w:tab/>
        <w:t>(setf (symbol-value y) (symbol-value x))))))</w:t>
      </w:r>
    </w:p>
    <w:p w:rsidR="006171EA" w:rsidRDefault="006171EA" w:rsidP="00EC4AC2">
      <w:pPr>
        <w:spacing w:line="140" w:lineRule="atLeast"/>
        <w:rPr>
          <w:sz w:val="24"/>
        </w:rPr>
      </w:pPr>
      <w:r>
        <w:rPr>
          <w:sz w:val="24"/>
        </w:rPr>
        <w:tab/>
      </w:r>
      <w:r>
        <w:rPr>
          <w:sz w:val="24"/>
        </w:rPr>
        <w:tab/>
      </w:r>
      <w:r>
        <w:rPr>
          <w:sz w:val="24"/>
        </w:rPr>
        <w:tab/>
        <w:t>(let ((*foo* 1) (*bar* 2))</w:t>
      </w:r>
    </w:p>
    <w:p w:rsidR="006171EA" w:rsidRDefault="006171EA" w:rsidP="00EC4AC2">
      <w:pPr>
        <w:spacing w:line="140" w:lineRule="atLeast"/>
        <w:rPr>
          <w:sz w:val="24"/>
        </w:rPr>
      </w:pPr>
      <w:r>
        <w:rPr>
          <w:sz w:val="24"/>
        </w:rPr>
        <w:tab/>
      </w:r>
      <w:r>
        <w:rPr>
          <w:sz w:val="24"/>
        </w:rPr>
        <w:tab/>
      </w:r>
      <w:r>
        <w:rPr>
          <w:sz w:val="24"/>
        </w:rPr>
        <w:tab/>
      </w:r>
      <w:r>
        <w:rPr>
          <w:sz w:val="24"/>
        </w:rPr>
        <w:tab/>
        <w:t>(declare (special *foo* *bar*))</w:t>
      </w:r>
    </w:p>
    <w:p w:rsidR="006171EA" w:rsidRDefault="006171EA" w:rsidP="00EC4AC2">
      <w:pPr>
        <w:spacing w:line="140" w:lineRule="atLeast"/>
        <w:rPr>
          <w:sz w:val="24"/>
        </w:rPr>
      </w:pPr>
      <w:r>
        <w:rPr>
          <w:sz w:val="24"/>
        </w:rPr>
        <w:tab/>
      </w:r>
      <w:r>
        <w:rPr>
          <w:sz w:val="24"/>
        </w:rPr>
        <w:tab/>
      </w:r>
      <w:r>
        <w:rPr>
          <w:sz w:val="24"/>
        </w:rPr>
        <w:tab/>
      </w:r>
      <w:r>
        <w:rPr>
          <w:sz w:val="24"/>
        </w:rPr>
        <w:tab/>
        <w:t>(swap-symbol-values '*foo* '*bar*)</w:t>
      </w:r>
    </w:p>
    <w:p w:rsidR="006171EA" w:rsidRDefault="006171EA" w:rsidP="00EC4AC2">
      <w:pPr>
        <w:spacing w:line="140" w:lineRule="atLeast"/>
        <w:rPr>
          <w:sz w:val="24"/>
        </w:rPr>
      </w:pPr>
      <w:r>
        <w:rPr>
          <w:sz w:val="24"/>
        </w:rPr>
        <w:tab/>
      </w:r>
      <w:r>
        <w:rPr>
          <w:sz w:val="24"/>
        </w:rPr>
        <w:tab/>
      </w:r>
      <w:r>
        <w:rPr>
          <w:sz w:val="24"/>
        </w:rPr>
        <w:tab/>
      </w:r>
      <w:r>
        <w:rPr>
          <w:sz w:val="24"/>
        </w:rPr>
        <w:tab/>
        <w:t>(values *foo* *bar*)))</w:t>
      </w:r>
    </w:p>
    <w:p w:rsidR="006171EA" w:rsidRDefault="006171EA" w:rsidP="00EC4AC2">
      <w:pPr>
        <w:spacing w:line="140" w:lineRule="atLeast"/>
        <w:rPr>
          <w:sz w:val="24"/>
        </w:rPr>
      </w:pPr>
      <w:r>
        <w:rPr>
          <w:sz w:val="24"/>
        </w:rPr>
        <w:tab/>
      </w:r>
      <w:r>
        <w:rPr>
          <w:rFonts w:ascii="宋体" w:eastAsia="宋体" w:hAnsi="宋体" w:hint="eastAsia"/>
          <w:sz w:val="24"/>
        </w:rPr>
        <w:t>→</w:t>
      </w:r>
      <w:r>
        <w:rPr>
          <w:sz w:val="24"/>
        </w:rPr>
        <w:t>2, 1</w:t>
      </w:r>
    </w:p>
    <w:p w:rsidR="006171EA" w:rsidRDefault="006171EA" w:rsidP="00EC4AC2">
      <w:pPr>
        <w:spacing w:line="140" w:lineRule="atLeast"/>
        <w:rPr>
          <w:sz w:val="24"/>
        </w:rPr>
      </w:pPr>
      <w:r>
        <w:rPr>
          <w:sz w:val="24"/>
        </w:rPr>
        <w:tab/>
      </w:r>
      <w:r>
        <w:rPr>
          <w:sz w:val="24"/>
        </w:rPr>
        <w:tab/>
        <w:t xml:space="preserve">(setq temp 1) </w:t>
      </w:r>
      <w:r>
        <w:rPr>
          <w:rFonts w:ascii="宋体" w:eastAsia="宋体" w:hAnsi="宋体" w:hint="eastAsia"/>
          <w:sz w:val="24"/>
        </w:rPr>
        <w:t>→</w:t>
      </w:r>
      <w:r>
        <w:rPr>
          <w:sz w:val="24"/>
        </w:rPr>
        <w:t>1</w:t>
      </w:r>
    </w:p>
    <w:p w:rsidR="006171EA" w:rsidRDefault="006171EA" w:rsidP="00EC4AC2">
      <w:pPr>
        <w:spacing w:line="140" w:lineRule="atLeast"/>
        <w:rPr>
          <w:sz w:val="24"/>
        </w:rPr>
      </w:pPr>
      <w:r>
        <w:rPr>
          <w:sz w:val="24"/>
        </w:rPr>
        <w:tab/>
      </w:r>
      <w:r>
        <w:rPr>
          <w:sz w:val="24"/>
        </w:rPr>
        <w:tab/>
        <w:t>(prog2 (incf temp) (incf temp) (incf temp))</w:t>
      </w:r>
      <w:r>
        <w:rPr>
          <w:rFonts w:hint="eastAsia"/>
          <w:sz w:val="24"/>
        </w:rPr>
        <w:t xml:space="preserve"> </w:t>
      </w:r>
      <w:r>
        <w:rPr>
          <w:rFonts w:ascii="宋体" w:eastAsia="宋体" w:hAnsi="宋体" w:hint="eastAsia"/>
          <w:sz w:val="24"/>
        </w:rPr>
        <w:t>→</w:t>
      </w:r>
      <w:r>
        <w:rPr>
          <w:rFonts w:hint="eastAsia"/>
          <w:sz w:val="24"/>
        </w:rPr>
        <w:t>3</w:t>
      </w:r>
    </w:p>
    <w:p w:rsidR="006171EA" w:rsidRDefault="006171EA" w:rsidP="00EC4AC2">
      <w:pPr>
        <w:spacing w:line="140" w:lineRule="atLeast"/>
        <w:rPr>
          <w:sz w:val="24"/>
        </w:rPr>
      </w:pPr>
      <w:r>
        <w:rPr>
          <w:sz w:val="24"/>
        </w:rPr>
        <w:tab/>
      </w:r>
      <w:r>
        <w:rPr>
          <w:sz w:val="24"/>
        </w:rPr>
        <w:tab/>
        <w:t xml:space="preserve">temp </w:t>
      </w:r>
      <w:r>
        <w:rPr>
          <w:rFonts w:ascii="宋体" w:eastAsia="宋体" w:hAnsi="宋体" w:hint="eastAsia"/>
          <w:sz w:val="24"/>
        </w:rPr>
        <w:t>→</w:t>
      </w:r>
      <w:r>
        <w:rPr>
          <w:sz w:val="24"/>
        </w:rPr>
        <w:t>4</w:t>
      </w:r>
    </w:p>
    <w:p w:rsidR="006171EA" w:rsidRDefault="006171EA" w:rsidP="00EC4AC2">
      <w:pPr>
        <w:spacing w:line="140" w:lineRule="atLeast"/>
        <w:rPr>
          <w:sz w:val="24"/>
        </w:rPr>
      </w:pPr>
      <w:r>
        <w:rPr>
          <w:sz w:val="24"/>
        </w:rPr>
        <w:tab/>
      </w:r>
      <w:r>
        <w:rPr>
          <w:sz w:val="24"/>
        </w:rPr>
        <w:tab/>
        <w:t xml:space="preserve">(prog2 1 (values 2 3 4) 5) </w:t>
      </w:r>
      <w:r>
        <w:rPr>
          <w:rFonts w:ascii="宋体" w:eastAsia="宋体" w:hAnsi="宋体" w:hint="eastAsia"/>
          <w:sz w:val="24"/>
        </w:rPr>
        <w:t>→</w:t>
      </w:r>
      <w:r>
        <w:rPr>
          <w:sz w:val="24"/>
        </w:rPr>
        <w:t>2</w:t>
      </w:r>
    </w:p>
    <w:p w:rsidR="006171EA" w:rsidRDefault="006171EA" w:rsidP="00EC4AC2">
      <w:pPr>
        <w:spacing w:line="140" w:lineRule="atLeast"/>
        <w:rPr>
          <w:sz w:val="24"/>
        </w:rPr>
      </w:pPr>
      <w:r>
        <w:rPr>
          <w:sz w:val="24"/>
        </w:rPr>
        <w:t>S</w:t>
      </w:r>
      <w:r>
        <w:rPr>
          <w:rFonts w:hint="eastAsia"/>
          <w:sz w:val="24"/>
        </w:rPr>
        <w:t xml:space="preserve">ee </w:t>
      </w:r>
      <w:r>
        <w:rPr>
          <w:sz w:val="24"/>
        </w:rPr>
        <w:t>Also:</w:t>
      </w:r>
    </w:p>
    <w:p w:rsidR="006171EA" w:rsidRDefault="006171EA" w:rsidP="00EC4AC2">
      <w:pPr>
        <w:spacing w:line="140" w:lineRule="atLeast"/>
        <w:rPr>
          <w:sz w:val="24"/>
        </w:rPr>
      </w:pPr>
      <w:r>
        <w:rPr>
          <w:sz w:val="24"/>
        </w:rPr>
        <w:tab/>
        <w:t>multiple-value-prog1, progn</w:t>
      </w:r>
    </w:p>
    <w:p w:rsidR="006171EA" w:rsidRDefault="006171EA" w:rsidP="00EC4AC2">
      <w:pPr>
        <w:spacing w:line="140" w:lineRule="atLeast"/>
        <w:rPr>
          <w:sz w:val="24"/>
        </w:rPr>
      </w:pPr>
      <w:r>
        <w:rPr>
          <w:sz w:val="24"/>
        </w:rPr>
        <w:t>Notes:</w:t>
      </w:r>
    </w:p>
    <w:p w:rsidR="006171EA" w:rsidRDefault="006171EA" w:rsidP="00EC4AC2">
      <w:pPr>
        <w:spacing w:line="140" w:lineRule="atLeast"/>
        <w:ind w:left="420"/>
        <w:rPr>
          <w:sz w:val="24"/>
        </w:rPr>
      </w:pPr>
      <w:r>
        <w:rPr>
          <w:sz w:val="24"/>
        </w:rPr>
        <w:t>prog1 and prog2 are typically used to evaluate one or more forms with side effects and return value that must be computed before some or all of the side effects happen.</w:t>
      </w:r>
    </w:p>
    <w:p w:rsidR="006171EA" w:rsidRDefault="006171EA" w:rsidP="00EC4AC2">
      <w:pPr>
        <w:spacing w:line="140" w:lineRule="atLeast"/>
        <w:ind w:left="420"/>
        <w:rPr>
          <w:sz w:val="24"/>
        </w:rPr>
      </w:pPr>
      <w:r>
        <w:rPr>
          <w:sz w:val="24"/>
        </w:rPr>
        <w:tab/>
        <w:t xml:space="preserve">(prog1 {form}*) </w:t>
      </w:r>
      <w:r>
        <w:rPr>
          <w:rFonts w:ascii="宋体" w:eastAsia="宋体" w:hAnsi="宋体" w:hint="eastAsia"/>
          <w:sz w:val="24"/>
        </w:rPr>
        <w:t>≡</w:t>
      </w:r>
      <w:r>
        <w:rPr>
          <w:sz w:val="24"/>
        </w:rPr>
        <w:t>(values (multiple-value-prog1 {form}*))</w:t>
      </w:r>
    </w:p>
    <w:p w:rsidR="006171EA" w:rsidRDefault="006171EA" w:rsidP="00EC4AC2">
      <w:pPr>
        <w:spacing w:line="140" w:lineRule="atLeast"/>
        <w:ind w:left="420"/>
        <w:rPr>
          <w:sz w:val="24"/>
        </w:rPr>
      </w:pPr>
      <w:r>
        <w:rPr>
          <w:sz w:val="24"/>
        </w:rPr>
        <w:tab/>
        <w:t xml:space="preserve">(prog2 form1 {form}*) </w:t>
      </w:r>
      <w:r>
        <w:rPr>
          <w:rFonts w:ascii="宋体" w:eastAsia="宋体" w:hAnsi="宋体" w:hint="eastAsia"/>
          <w:sz w:val="24"/>
        </w:rPr>
        <w:t>≡</w:t>
      </w:r>
      <w:r>
        <w:rPr>
          <w:sz w:val="24"/>
        </w:rPr>
        <w:t>(let () form1 (prog1 {form}*))</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progn</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Special Operator</w:t>
            </w:r>
          </w:p>
        </w:tc>
      </w:tr>
    </w:tbl>
    <w:p w:rsidR="006171EA" w:rsidRDefault="006171EA" w:rsidP="00EC4AC2">
      <w:pPr>
        <w:spacing w:line="140" w:lineRule="atLeast"/>
        <w:rPr>
          <w:sz w:val="24"/>
        </w:rPr>
      </w:pPr>
      <w:r>
        <w:rPr>
          <w:sz w:val="24"/>
        </w:rPr>
        <w:t>S</w:t>
      </w:r>
      <w:r>
        <w:rPr>
          <w:rFonts w:hint="eastAsia"/>
          <w:sz w:val="24"/>
        </w:rPr>
        <w:t>ynta</w:t>
      </w:r>
      <w:r>
        <w:rPr>
          <w:sz w:val="24"/>
        </w:rPr>
        <w:t>x:</w:t>
      </w:r>
    </w:p>
    <w:p w:rsidR="006171EA" w:rsidRDefault="006171EA" w:rsidP="00EC4AC2">
      <w:pPr>
        <w:spacing w:line="140" w:lineRule="atLeast"/>
        <w:rPr>
          <w:sz w:val="24"/>
        </w:rPr>
      </w:pPr>
      <w:r>
        <w:rPr>
          <w:sz w:val="24"/>
        </w:rPr>
        <w:tab/>
        <w:t xml:space="preserve">progn {form}* </w:t>
      </w:r>
      <w:r>
        <w:rPr>
          <w:rFonts w:ascii="宋体" w:eastAsia="宋体" w:hAnsi="宋体" w:hint="eastAsia"/>
          <w:sz w:val="24"/>
        </w:rPr>
        <w:t>→</w:t>
      </w:r>
      <w:r>
        <w:rPr>
          <w:sz w:val="24"/>
        </w:rPr>
        <w:t>{result}*</w:t>
      </w:r>
    </w:p>
    <w:p w:rsidR="006171EA" w:rsidRDefault="006171EA" w:rsidP="00EC4AC2">
      <w:pPr>
        <w:spacing w:line="140" w:lineRule="atLeast"/>
        <w:rPr>
          <w:sz w:val="24"/>
        </w:rPr>
      </w:pPr>
      <w:r>
        <w:rPr>
          <w:rFonts w:hint="eastAsia"/>
          <w:sz w:val="24"/>
        </w:rPr>
        <w:t>Arguments and Values:</w:t>
      </w:r>
    </w:p>
    <w:p w:rsidR="006171EA" w:rsidRDefault="006171EA" w:rsidP="00EC4AC2">
      <w:pPr>
        <w:spacing w:line="140" w:lineRule="atLeast"/>
        <w:rPr>
          <w:sz w:val="24"/>
        </w:rPr>
      </w:pPr>
      <w:r>
        <w:rPr>
          <w:sz w:val="24"/>
        </w:rPr>
        <w:tab/>
        <w:t>forms—an implicit progn.</w:t>
      </w:r>
    </w:p>
    <w:p w:rsidR="006171EA" w:rsidRDefault="006171EA" w:rsidP="00EC4AC2">
      <w:pPr>
        <w:spacing w:line="140" w:lineRule="atLeast"/>
        <w:ind w:firstLine="420"/>
        <w:rPr>
          <w:sz w:val="24"/>
        </w:rPr>
      </w:pPr>
      <w:r>
        <w:rPr>
          <w:sz w:val="24"/>
        </w:rPr>
        <w:t>results—the values of the forms.</w:t>
      </w:r>
    </w:p>
    <w:p w:rsidR="006171EA" w:rsidRDefault="006171EA" w:rsidP="00EC4AC2">
      <w:pPr>
        <w:spacing w:line="140" w:lineRule="atLeast"/>
        <w:rPr>
          <w:sz w:val="24"/>
        </w:rPr>
      </w:pPr>
      <w:r>
        <w:rPr>
          <w:sz w:val="24"/>
        </w:rPr>
        <w:lastRenderedPageBreak/>
        <w:t>Description:</w:t>
      </w:r>
    </w:p>
    <w:p w:rsidR="006171EA" w:rsidRDefault="006171EA" w:rsidP="00EC4AC2">
      <w:pPr>
        <w:spacing w:line="140" w:lineRule="atLeast"/>
        <w:rPr>
          <w:sz w:val="24"/>
        </w:rPr>
      </w:pPr>
      <w:r>
        <w:rPr>
          <w:sz w:val="24"/>
        </w:rPr>
        <w:tab/>
        <w:t>progn evaluates forms, in the order in which they are given.</w:t>
      </w:r>
    </w:p>
    <w:p w:rsidR="006171EA" w:rsidRDefault="006171EA" w:rsidP="00EC4AC2">
      <w:pPr>
        <w:spacing w:line="140" w:lineRule="atLeast"/>
        <w:rPr>
          <w:sz w:val="24"/>
        </w:rPr>
      </w:pPr>
      <w:r>
        <w:rPr>
          <w:sz w:val="24"/>
        </w:rPr>
        <w:tab/>
        <w:t>The values of each form but the last are discarded.</w:t>
      </w:r>
    </w:p>
    <w:p w:rsidR="006171EA" w:rsidRDefault="006171EA" w:rsidP="00EC4AC2">
      <w:pPr>
        <w:spacing w:line="140" w:lineRule="atLeast"/>
        <w:ind w:left="420"/>
        <w:rPr>
          <w:sz w:val="24"/>
        </w:rPr>
      </w:pPr>
      <w:r>
        <w:rPr>
          <w:sz w:val="24"/>
        </w:rPr>
        <w:t>If progn appears as a top level form, then all forms within that progn are considered by the compiler to be top level forms.</w:t>
      </w:r>
    </w:p>
    <w:p w:rsidR="006171EA" w:rsidRDefault="006171EA" w:rsidP="00EC4AC2">
      <w:pPr>
        <w:spacing w:line="140" w:lineRule="atLeast"/>
        <w:rPr>
          <w:sz w:val="24"/>
        </w:rPr>
      </w:pPr>
      <w:r>
        <w:rPr>
          <w:sz w:val="24"/>
        </w:rPr>
        <w:t>Examples;</w:t>
      </w:r>
    </w:p>
    <w:p w:rsidR="006171EA" w:rsidRDefault="006171EA" w:rsidP="00EC4AC2">
      <w:pPr>
        <w:spacing w:line="140" w:lineRule="atLeast"/>
        <w:rPr>
          <w:sz w:val="24"/>
        </w:rPr>
      </w:pPr>
      <w:r>
        <w:rPr>
          <w:sz w:val="24"/>
        </w:rPr>
        <w:tab/>
      </w:r>
      <w:r>
        <w:rPr>
          <w:sz w:val="24"/>
        </w:rPr>
        <w:tab/>
        <w:t xml:space="preserve">(progn) </w:t>
      </w:r>
      <w:r>
        <w:rPr>
          <w:rFonts w:ascii="宋体" w:eastAsia="宋体" w:hAnsi="宋体" w:hint="eastAsia"/>
          <w:sz w:val="24"/>
        </w:rPr>
        <w:t>→</w:t>
      </w:r>
      <w:r>
        <w:rPr>
          <w:sz w:val="24"/>
        </w:rPr>
        <w:t>NIL</w:t>
      </w:r>
    </w:p>
    <w:p w:rsidR="006171EA" w:rsidRDefault="006171EA" w:rsidP="00EC4AC2">
      <w:pPr>
        <w:spacing w:line="140" w:lineRule="atLeast"/>
        <w:rPr>
          <w:sz w:val="24"/>
        </w:rPr>
      </w:pPr>
      <w:r>
        <w:rPr>
          <w:sz w:val="24"/>
        </w:rPr>
        <w:tab/>
      </w:r>
      <w:r>
        <w:rPr>
          <w:sz w:val="24"/>
        </w:rPr>
        <w:tab/>
        <w:t xml:space="preserve">(progn 1 2 3) </w:t>
      </w:r>
      <w:r>
        <w:rPr>
          <w:rFonts w:ascii="宋体" w:eastAsia="宋体" w:hAnsi="宋体" w:hint="eastAsia"/>
          <w:sz w:val="24"/>
        </w:rPr>
        <w:t>→</w:t>
      </w:r>
      <w:r>
        <w:rPr>
          <w:sz w:val="24"/>
        </w:rPr>
        <w:t>3</w:t>
      </w:r>
    </w:p>
    <w:p w:rsidR="006171EA" w:rsidRDefault="006171EA" w:rsidP="00EC4AC2">
      <w:pPr>
        <w:spacing w:line="140" w:lineRule="atLeast"/>
        <w:rPr>
          <w:sz w:val="24"/>
        </w:rPr>
      </w:pPr>
      <w:r>
        <w:rPr>
          <w:sz w:val="24"/>
        </w:rPr>
        <w:tab/>
      </w:r>
      <w:r>
        <w:rPr>
          <w:sz w:val="24"/>
        </w:rPr>
        <w:tab/>
        <w:t xml:space="preserve">(progn (values 1 2 3)) </w:t>
      </w:r>
      <w:r>
        <w:rPr>
          <w:rFonts w:ascii="宋体" w:eastAsia="宋体" w:hAnsi="宋体" w:hint="eastAsia"/>
          <w:sz w:val="24"/>
        </w:rPr>
        <w:t>→</w:t>
      </w:r>
      <w:r>
        <w:rPr>
          <w:sz w:val="24"/>
        </w:rPr>
        <w:t>1, 2, 3</w:t>
      </w:r>
    </w:p>
    <w:p w:rsidR="006171EA" w:rsidRDefault="006171EA" w:rsidP="00EC4AC2">
      <w:pPr>
        <w:spacing w:line="140" w:lineRule="atLeast"/>
        <w:rPr>
          <w:sz w:val="24"/>
        </w:rPr>
      </w:pPr>
      <w:r>
        <w:rPr>
          <w:sz w:val="24"/>
        </w:rPr>
        <w:tab/>
      </w:r>
      <w:r>
        <w:rPr>
          <w:sz w:val="24"/>
        </w:rPr>
        <w:tab/>
        <w:t xml:space="preserve">(setq a 1) </w:t>
      </w:r>
      <w:r>
        <w:rPr>
          <w:rFonts w:ascii="宋体" w:eastAsia="宋体" w:hAnsi="宋体" w:hint="eastAsia"/>
          <w:sz w:val="24"/>
        </w:rPr>
        <w:t>→</w:t>
      </w:r>
      <w:r>
        <w:rPr>
          <w:sz w:val="24"/>
        </w:rPr>
        <w:t>1</w:t>
      </w:r>
    </w:p>
    <w:p w:rsidR="006171EA" w:rsidRDefault="006171EA" w:rsidP="00EC4AC2">
      <w:pPr>
        <w:spacing w:line="140" w:lineRule="atLeast"/>
        <w:rPr>
          <w:sz w:val="24"/>
        </w:rPr>
      </w:pPr>
      <w:r>
        <w:rPr>
          <w:sz w:val="24"/>
        </w:rPr>
        <w:tab/>
      </w:r>
      <w:r>
        <w:rPr>
          <w:sz w:val="24"/>
        </w:rPr>
        <w:tab/>
        <w:t>(if a</w:t>
      </w:r>
    </w:p>
    <w:p w:rsidR="006171EA" w:rsidRDefault="006171EA" w:rsidP="00EC4AC2">
      <w:pPr>
        <w:spacing w:line="140" w:lineRule="atLeast"/>
        <w:rPr>
          <w:sz w:val="24"/>
        </w:rPr>
      </w:pPr>
      <w:r>
        <w:rPr>
          <w:sz w:val="24"/>
        </w:rPr>
        <w:tab/>
      </w:r>
      <w:r>
        <w:rPr>
          <w:sz w:val="24"/>
        </w:rPr>
        <w:tab/>
      </w:r>
      <w:r>
        <w:rPr>
          <w:sz w:val="24"/>
        </w:rPr>
        <w:tab/>
        <w:t>(progn (setq a nil) 'here)</w:t>
      </w:r>
    </w:p>
    <w:p w:rsidR="006171EA" w:rsidRDefault="006171EA" w:rsidP="00EC4AC2">
      <w:pPr>
        <w:spacing w:line="140" w:lineRule="atLeast"/>
        <w:rPr>
          <w:sz w:val="24"/>
        </w:rPr>
      </w:pPr>
      <w:r>
        <w:rPr>
          <w:sz w:val="24"/>
        </w:rPr>
        <w:tab/>
      </w:r>
      <w:r>
        <w:rPr>
          <w:sz w:val="24"/>
        </w:rPr>
        <w:tab/>
      </w:r>
      <w:r>
        <w:rPr>
          <w:sz w:val="24"/>
        </w:rPr>
        <w:tab/>
        <w:t xml:space="preserve">(progn (setq a t) 'there)) </w:t>
      </w:r>
      <w:r>
        <w:rPr>
          <w:rFonts w:ascii="宋体" w:eastAsia="宋体" w:hAnsi="宋体" w:hint="eastAsia"/>
          <w:sz w:val="24"/>
        </w:rPr>
        <w:t>→</w:t>
      </w:r>
      <w:r>
        <w:rPr>
          <w:rFonts w:hint="eastAsia"/>
          <w:sz w:val="24"/>
        </w:rPr>
        <w:t>HERE</w:t>
      </w:r>
    </w:p>
    <w:p w:rsidR="006171EA" w:rsidRDefault="006171EA" w:rsidP="00EC4AC2">
      <w:pPr>
        <w:spacing w:line="140" w:lineRule="atLeast"/>
        <w:rPr>
          <w:sz w:val="24"/>
        </w:rPr>
      </w:pPr>
      <w:r>
        <w:rPr>
          <w:sz w:val="24"/>
        </w:rPr>
        <w:tab/>
      </w:r>
      <w:r>
        <w:rPr>
          <w:sz w:val="24"/>
        </w:rPr>
        <w:tab/>
        <w:t xml:space="preserve">a </w:t>
      </w:r>
      <w:r>
        <w:rPr>
          <w:rFonts w:ascii="宋体" w:eastAsia="宋体" w:hAnsi="宋体" w:hint="eastAsia"/>
          <w:sz w:val="24"/>
        </w:rPr>
        <w:t>→</w:t>
      </w:r>
      <w:r>
        <w:rPr>
          <w:sz w:val="24"/>
        </w:rPr>
        <w:t>NIL</w:t>
      </w:r>
    </w:p>
    <w:p w:rsidR="006171EA" w:rsidRDefault="006171EA" w:rsidP="00EC4AC2">
      <w:pPr>
        <w:spacing w:line="140" w:lineRule="atLeast"/>
        <w:rPr>
          <w:sz w:val="24"/>
        </w:rPr>
      </w:pPr>
      <w:r>
        <w:rPr>
          <w:sz w:val="24"/>
        </w:rPr>
        <w:t>See Also</w:t>
      </w:r>
      <w:r>
        <w:rPr>
          <w:rFonts w:hint="eastAsia"/>
          <w:sz w:val="24"/>
        </w:rPr>
        <w:t>:</w:t>
      </w:r>
    </w:p>
    <w:p w:rsidR="006171EA" w:rsidRDefault="006171EA" w:rsidP="00EC4AC2">
      <w:pPr>
        <w:spacing w:line="140" w:lineRule="atLeast"/>
        <w:rPr>
          <w:sz w:val="24"/>
        </w:rPr>
      </w:pPr>
      <w:r>
        <w:rPr>
          <w:sz w:val="24"/>
        </w:rPr>
        <w:tab/>
        <w:t>prog1, prog2, Section 3.1 (Evaluation)</w:t>
      </w:r>
    </w:p>
    <w:p w:rsidR="006171EA" w:rsidRDefault="006171EA" w:rsidP="00EC4AC2">
      <w:pPr>
        <w:spacing w:line="140" w:lineRule="atLeast"/>
        <w:rPr>
          <w:sz w:val="24"/>
        </w:rPr>
      </w:pPr>
      <w:r>
        <w:rPr>
          <w:sz w:val="24"/>
        </w:rPr>
        <w:t>Notes:</w:t>
      </w:r>
    </w:p>
    <w:p w:rsidR="006171EA" w:rsidRDefault="006171EA" w:rsidP="00EC4AC2">
      <w:pPr>
        <w:spacing w:line="140" w:lineRule="atLeast"/>
        <w:ind w:left="420"/>
        <w:rPr>
          <w:sz w:val="24"/>
        </w:rPr>
      </w:pPr>
      <w:r>
        <w:rPr>
          <w:sz w:val="24"/>
        </w:rPr>
        <w:t>Many places in Common Lisp involve syntax that uses implicit progns. That is, part of their syntax allows many forms to be written that are to be evaluated sequentially, discarding the results of all forms but the last and returning the results of the last form. Such places include but are not limited to, the following: the body of a lambda expression; the bodies of various control and conditional forms (e.g., case, catch, progn, and when).</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define-modify-macro</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Macro</w:t>
            </w:r>
          </w:p>
        </w:tc>
      </w:tr>
    </w:tbl>
    <w:p w:rsidR="006171EA" w:rsidRDefault="006171EA" w:rsidP="00EC4AC2">
      <w:pPr>
        <w:spacing w:line="140" w:lineRule="atLeast"/>
        <w:rPr>
          <w:sz w:val="24"/>
        </w:rPr>
      </w:pPr>
      <w:r>
        <w:rPr>
          <w:sz w:val="24"/>
        </w:rPr>
        <w:t>S</w:t>
      </w:r>
      <w:r>
        <w:rPr>
          <w:rFonts w:hint="eastAsia"/>
          <w:sz w:val="24"/>
        </w:rPr>
        <w:t>yntax</w:t>
      </w:r>
      <w:r>
        <w:rPr>
          <w:sz w:val="24"/>
        </w:rPr>
        <w:t>:</w:t>
      </w:r>
    </w:p>
    <w:p w:rsidR="006171EA" w:rsidRDefault="006171EA" w:rsidP="00EC4AC2">
      <w:pPr>
        <w:spacing w:line="140" w:lineRule="atLeast"/>
        <w:rPr>
          <w:sz w:val="24"/>
        </w:rPr>
      </w:pPr>
      <w:r>
        <w:rPr>
          <w:sz w:val="24"/>
        </w:rPr>
        <w:tab/>
        <w:t xml:space="preserve">define-modify-macro name lambda-list function [documentation] </w:t>
      </w:r>
      <w:r>
        <w:rPr>
          <w:rFonts w:ascii="宋体" w:eastAsia="宋体" w:hAnsi="宋体" w:hint="eastAsia"/>
          <w:sz w:val="24"/>
        </w:rPr>
        <w:t>→</w:t>
      </w:r>
      <w:r>
        <w:rPr>
          <w:rFonts w:hint="eastAsia"/>
          <w:sz w:val="24"/>
        </w:rPr>
        <w:t>n</w:t>
      </w:r>
      <w:r>
        <w:rPr>
          <w:sz w:val="24"/>
        </w:rPr>
        <w:t>ame</w:t>
      </w:r>
    </w:p>
    <w:p w:rsidR="006171EA" w:rsidRDefault="006171EA" w:rsidP="00EC4AC2">
      <w:pPr>
        <w:spacing w:line="140" w:lineRule="atLeast"/>
        <w:rPr>
          <w:sz w:val="24"/>
        </w:rPr>
      </w:pPr>
      <w:r>
        <w:rPr>
          <w:sz w:val="24"/>
        </w:rPr>
        <w:lastRenderedPageBreak/>
        <w:t>Arguments and Values:</w:t>
      </w:r>
    </w:p>
    <w:p w:rsidR="006171EA" w:rsidRDefault="006171EA" w:rsidP="00EC4AC2">
      <w:pPr>
        <w:spacing w:line="140" w:lineRule="atLeast"/>
        <w:rPr>
          <w:sz w:val="24"/>
        </w:rPr>
      </w:pPr>
      <w:r>
        <w:rPr>
          <w:sz w:val="24"/>
        </w:rPr>
        <w:tab/>
        <w:t>name—a symbol.</w:t>
      </w:r>
    </w:p>
    <w:p w:rsidR="006171EA" w:rsidRDefault="006171EA" w:rsidP="00EC4AC2">
      <w:pPr>
        <w:spacing w:line="140" w:lineRule="atLeast"/>
        <w:ind w:firstLine="420"/>
        <w:rPr>
          <w:sz w:val="24"/>
        </w:rPr>
      </w:pPr>
      <w:r>
        <w:rPr>
          <w:sz w:val="24"/>
        </w:rPr>
        <w:t>lambda-list—a define-modify-macro lambda list.</w:t>
      </w:r>
    </w:p>
    <w:p w:rsidR="006171EA" w:rsidRDefault="006171EA" w:rsidP="00EC4AC2">
      <w:pPr>
        <w:spacing w:line="140" w:lineRule="atLeast"/>
        <w:ind w:firstLine="420"/>
        <w:rPr>
          <w:sz w:val="24"/>
        </w:rPr>
      </w:pPr>
      <w:r>
        <w:rPr>
          <w:sz w:val="24"/>
        </w:rPr>
        <w:t>function—a symbol.</w:t>
      </w:r>
    </w:p>
    <w:p w:rsidR="006171EA" w:rsidRDefault="006171EA" w:rsidP="00EC4AC2">
      <w:pPr>
        <w:spacing w:line="140" w:lineRule="atLeast"/>
        <w:ind w:firstLine="420"/>
        <w:rPr>
          <w:sz w:val="24"/>
        </w:rPr>
      </w:pPr>
      <w:r>
        <w:rPr>
          <w:sz w:val="24"/>
        </w:rPr>
        <w:t>documentation—a string; not evaluated.</w:t>
      </w:r>
    </w:p>
    <w:p w:rsidR="006171EA" w:rsidRDefault="006171EA" w:rsidP="00EC4AC2">
      <w:pPr>
        <w:spacing w:line="140" w:lineRule="atLeast"/>
        <w:rPr>
          <w:sz w:val="24"/>
        </w:rPr>
      </w:pPr>
      <w:r>
        <w:rPr>
          <w:sz w:val="24"/>
        </w:rPr>
        <w:t>Description:</w:t>
      </w:r>
    </w:p>
    <w:p w:rsidR="006171EA" w:rsidRDefault="006171EA" w:rsidP="00EC4AC2">
      <w:pPr>
        <w:spacing w:line="140" w:lineRule="atLeast"/>
        <w:rPr>
          <w:sz w:val="24"/>
        </w:rPr>
      </w:pPr>
      <w:r>
        <w:rPr>
          <w:sz w:val="24"/>
        </w:rPr>
        <w:tab/>
        <w:t>define-modify-macro defines a macro named name to read and write a place.</w:t>
      </w:r>
    </w:p>
    <w:p w:rsidR="006171EA" w:rsidRDefault="006171EA" w:rsidP="00EC4AC2">
      <w:pPr>
        <w:spacing w:line="140" w:lineRule="atLeast"/>
        <w:ind w:left="420"/>
        <w:rPr>
          <w:sz w:val="24"/>
        </w:rPr>
      </w:pPr>
      <w:r>
        <w:rPr>
          <w:sz w:val="24"/>
        </w:rPr>
        <w:t>The arguments to the new macro are a place, followed by the arguments that are supplied in lambda-list. Macros defined with define-modify-macro correctly pass the environment parameter to get-setf-expansion.</w:t>
      </w:r>
    </w:p>
    <w:p w:rsidR="006171EA" w:rsidRDefault="006171EA" w:rsidP="00EC4AC2">
      <w:pPr>
        <w:spacing w:line="140" w:lineRule="atLeast"/>
        <w:ind w:left="420"/>
        <w:rPr>
          <w:sz w:val="24"/>
        </w:rPr>
      </w:pPr>
      <w:r>
        <w:rPr>
          <w:sz w:val="24"/>
        </w:rPr>
        <w:t>When the macro is invoked, function is applied to the old contents of the place and the lambda-list arguments to obtain the new value, and the place is updated to contain the result.</w:t>
      </w:r>
    </w:p>
    <w:p w:rsidR="006171EA" w:rsidRDefault="006171EA" w:rsidP="00EC4AC2">
      <w:pPr>
        <w:spacing w:line="140" w:lineRule="atLeast"/>
        <w:ind w:left="420"/>
        <w:rPr>
          <w:sz w:val="24"/>
        </w:rPr>
      </w:pPr>
      <w:r>
        <w:rPr>
          <w:sz w:val="24"/>
        </w:rPr>
        <w:t>Except for the issue of avoiding multiple evaluation (see below), the expansion of a define-modify-macro is equivalent to the following:</w:t>
      </w:r>
    </w:p>
    <w:p w:rsidR="006171EA" w:rsidRDefault="006171EA" w:rsidP="00EC4AC2">
      <w:pPr>
        <w:spacing w:line="140" w:lineRule="atLeast"/>
        <w:ind w:left="420"/>
        <w:rPr>
          <w:sz w:val="24"/>
        </w:rPr>
      </w:pPr>
      <w:r>
        <w:rPr>
          <w:sz w:val="24"/>
        </w:rPr>
        <w:tab/>
        <w:t>(defmacro name (reference . lambda-list)</w:t>
      </w:r>
    </w:p>
    <w:p w:rsidR="006171EA" w:rsidRDefault="006171EA" w:rsidP="00EC4AC2">
      <w:pPr>
        <w:spacing w:line="140" w:lineRule="atLeast"/>
        <w:ind w:left="420"/>
        <w:rPr>
          <w:sz w:val="24"/>
        </w:rPr>
      </w:pPr>
      <w:r>
        <w:rPr>
          <w:sz w:val="24"/>
        </w:rPr>
        <w:tab/>
      </w:r>
      <w:r>
        <w:rPr>
          <w:sz w:val="24"/>
        </w:rPr>
        <w:tab/>
        <w:t>documentation</w:t>
      </w:r>
    </w:p>
    <w:p w:rsidR="006171EA" w:rsidRDefault="006171EA" w:rsidP="00EC4AC2">
      <w:pPr>
        <w:spacing w:line="140" w:lineRule="atLeast"/>
        <w:ind w:left="420"/>
        <w:rPr>
          <w:sz w:val="24"/>
        </w:rPr>
      </w:pPr>
      <w:r>
        <w:rPr>
          <w:sz w:val="24"/>
        </w:rPr>
        <w:tab/>
      </w:r>
      <w:r>
        <w:rPr>
          <w:sz w:val="24"/>
        </w:rPr>
        <w:tab/>
        <w:t>`(setf ,reference</w:t>
      </w:r>
    </w:p>
    <w:p w:rsidR="006171EA" w:rsidRDefault="006171EA" w:rsidP="00EC4AC2">
      <w:pPr>
        <w:spacing w:line="140" w:lineRule="atLeast"/>
        <w:ind w:left="420"/>
        <w:rPr>
          <w:sz w:val="24"/>
        </w:rPr>
      </w:pPr>
      <w:r>
        <w:rPr>
          <w:sz w:val="24"/>
        </w:rPr>
        <w:tab/>
      </w:r>
      <w:r>
        <w:rPr>
          <w:sz w:val="24"/>
        </w:rPr>
        <w:tab/>
      </w:r>
      <w:r>
        <w:rPr>
          <w:sz w:val="24"/>
        </w:rPr>
        <w:tab/>
      </w:r>
      <w:r>
        <w:rPr>
          <w:sz w:val="24"/>
        </w:rPr>
        <w:tab/>
        <w:t>(function ,reference ,arg1 ,arg2 ...)))</w:t>
      </w:r>
    </w:p>
    <w:p w:rsidR="006171EA" w:rsidRDefault="006171EA" w:rsidP="00EC4AC2">
      <w:pPr>
        <w:spacing w:line="140" w:lineRule="atLeast"/>
        <w:ind w:left="420"/>
        <w:rPr>
          <w:sz w:val="24"/>
        </w:rPr>
      </w:pPr>
      <w:r>
        <w:rPr>
          <w:sz w:val="24"/>
        </w:rPr>
        <w:t>where arg1, arg2, ..., are the parameters appearing in lambda-list; appropriate provision is made for a rest parameter.</w:t>
      </w:r>
    </w:p>
    <w:p w:rsidR="006171EA" w:rsidRDefault="006171EA" w:rsidP="00EC4AC2">
      <w:pPr>
        <w:spacing w:line="140" w:lineRule="atLeast"/>
        <w:ind w:left="420"/>
        <w:rPr>
          <w:sz w:val="24"/>
        </w:rPr>
      </w:pPr>
      <w:r>
        <w:rPr>
          <w:sz w:val="24"/>
        </w:rPr>
        <w:t>The subforms of the macro calls defined by define-modify-macro are evaluated as specified in Section 5.1.1.1 (Evaluation of Subforms to Places).</w:t>
      </w:r>
    </w:p>
    <w:p w:rsidR="006171EA" w:rsidRDefault="006171EA" w:rsidP="00EC4AC2">
      <w:pPr>
        <w:spacing w:line="140" w:lineRule="atLeast"/>
        <w:ind w:left="420"/>
        <w:rPr>
          <w:sz w:val="24"/>
        </w:rPr>
      </w:pPr>
      <w:r>
        <w:rPr>
          <w:sz w:val="24"/>
        </w:rPr>
        <w:t>Documentation is attached as a documentation string to name (as kind function) and to the macro function</w:t>
      </w:r>
    </w:p>
    <w:p w:rsidR="006171EA" w:rsidRDefault="006171EA" w:rsidP="00EC4AC2">
      <w:pPr>
        <w:spacing w:line="140" w:lineRule="atLeast"/>
        <w:ind w:left="420"/>
        <w:rPr>
          <w:sz w:val="24"/>
        </w:rPr>
      </w:pPr>
      <w:r>
        <w:rPr>
          <w:sz w:val="24"/>
        </w:rPr>
        <w:lastRenderedPageBreak/>
        <w:t>If a define-modify-macro form appears as a top level form, the compiler must store the macro definition at compile time, so that occurrences of the macro later on in the file can be expanded correctly.</w:t>
      </w:r>
    </w:p>
    <w:p w:rsidR="006171EA" w:rsidRDefault="006171EA" w:rsidP="00EC4AC2">
      <w:pPr>
        <w:spacing w:line="140" w:lineRule="atLeast"/>
        <w:rPr>
          <w:sz w:val="24"/>
        </w:rPr>
      </w:pPr>
      <w:r>
        <w:rPr>
          <w:sz w:val="24"/>
        </w:rPr>
        <w:t>Examples:</w:t>
      </w:r>
    </w:p>
    <w:p w:rsidR="006171EA" w:rsidRDefault="006171EA" w:rsidP="00EC4AC2">
      <w:pPr>
        <w:spacing w:line="140" w:lineRule="atLeast"/>
        <w:rPr>
          <w:sz w:val="24"/>
        </w:rPr>
      </w:pPr>
      <w:r>
        <w:rPr>
          <w:sz w:val="24"/>
        </w:rPr>
        <w:tab/>
      </w:r>
      <w:r>
        <w:rPr>
          <w:sz w:val="24"/>
        </w:rPr>
        <w:tab/>
        <w:t>(define-modify-macro appendf (&amp;rest args)</w:t>
      </w:r>
    </w:p>
    <w:p w:rsidR="006171EA" w:rsidRDefault="006171EA" w:rsidP="00EC4AC2">
      <w:pPr>
        <w:spacing w:line="140" w:lineRule="atLeast"/>
        <w:rPr>
          <w:sz w:val="24"/>
        </w:rPr>
      </w:pPr>
      <w:r>
        <w:rPr>
          <w:sz w:val="24"/>
        </w:rPr>
        <w:tab/>
      </w:r>
      <w:r>
        <w:rPr>
          <w:sz w:val="24"/>
        </w:rPr>
        <w:tab/>
      </w:r>
      <w:r>
        <w:rPr>
          <w:sz w:val="24"/>
        </w:rPr>
        <w:tab/>
        <w:t xml:space="preserve">append "Append onto list") </w:t>
      </w:r>
      <w:r>
        <w:rPr>
          <w:rFonts w:ascii="宋体" w:eastAsia="宋体" w:hAnsi="宋体" w:hint="eastAsia"/>
          <w:sz w:val="24"/>
        </w:rPr>
        <w:t>→</w:t>
      </w:r>
      <w:r>
        <w:rPr>
          <w:sz w:val="24"/>
        </w:rPr>
        <w:t>APPENDF</w:t>
      </w:r>
    </w:p>
    <w:p w:rsidR="006171EA" w:rsidRDefault="006171EA" w:rsidP="00EC4AC2">
      <w:pPr>
        <w:spacing w:line="140" w:lineRule="atLeast"/>
        <w:rPr>
          <w:sz w:val="24"/>
        </w:rPr>
      </w:pPr>
      <w:r>
        <w:rPr>
          <w:sz w:val="24"/>
        </w:rPr>
        <w:tab/>
      </w:r>
      <w:r>
        <w:rPr>
          <w:sz w:val="24"/>
        </w:rPr>
        <w:tab/>
        <w:t xml:space="preserve">(setq x '(a b c) y x) </w:t>
      </w:r>
      <w:r>
        <w:rPr>
          <w:rFonts w:ascii="宋体" w:eastAsia="宋体" w:hAnsi="宋体" w:hint="eastAsia"/>
          <w:sz w:val="24"/>
        </w:rPr>
        <w:t>→</w:t>
      </w:r>
      <w:r>
        <w:rPr>
          <w:rFonts w:hint="eastAsia"/>
          <w:sz w:val="24"/>
        </w:rPr>
        <w:t>(A B C)</w:t>
      </w:r>
    </w:p>
    <w:p w:rsidR="006171EA" w:rsidRDefault="006171EA" w:rsidP="00EC4AC2">
      <w:pPr>
        <w:spacing w:line="140" w:lineRule="atLeast"/>
        <w:rPr>
          <w:sz w:val="24"/>
        </w:rPr>
      </w:pPr>
      <w:r>
        <w:rPr>
          <w:sz w:val="24"/>
        </w:rPr>
        <w:tab/>
      </w:r>
      <w:r>
        <w:rPr>
          <w:sz w:val="24"/>
        </w:rPr>
        <w:tab/>
        <w:t xml:space="preserve">(appendf x '(d e f) '(1 2 3)) </w:t>
      </w:r>
      <w:r>
        <w:rPr>
          <w:rFonts w:ascii="宋体" w:eastAsia="宋体" w:hAnsi="宋体" w:hint="eastAsia"/>
          <w:sz w:val="24"/>
        </w:rPr>
        <w:t>→</w:t>
      </w:r>
      <w:r>
        <w:rPr>
          <w:rFonts w:hint="eastAsia"/>
          <w:sz w:val="24"/>
        </w:rPr>
        <w:t>(A B C D E F 1 2 3)</w:t>
      </w:r>
    </w:p>
    <w:p w:rsidR="006171EA" w:rsidRDefault="006171EA" w:rsidP="00EC4AC2">
      <w:pPr>
        <w:spacing w:line="140" w:lineRule="atLeast"/>
        <w:rPr>
          <w:sz w:val="24"/>
        </w:rPr>
      </w:pPr>
      <w:r>
        <w:rPr>
          <w:sz w:val="24"/>
        </w:rPr>
        <w:tab/>
      </w:r>
      <w:r>
        <w:rPr>
          <w:sz w:val="24"/>
        </w:rPr>
        <w:tab/>
        <w:t xml:space="preserve">x </w:t>
      </w:r>
      <w:r>
        <w:rPr>
          <w:rFonts w:ascii="宋体" w:eastAsia="宋体" w:hAnsi="宋体" w:hint="eastAsia"/>
          <w:sz w:val="24"/>
        </w:rPr>
        <w:t>→</w:t>
      </w:r>
      <w:r>
        <w:rPr>
          <w:sz w:val="24"/>
        </w:rPr>
        <w:t>(A B C D E F 1 2 3)</w:t>
      </w:r>
    </w:p>
    <w:p w:rsidR="006171EA" w:rsidRDefault="006171EA" w:rsidP="00EC4AC2">
      <w:pPr>
        <w:spacing w:line="140" w:lineRule="atLeast"/>
        <w:rPr>
          <w:sz w:val="24"/>
        </w:rPr>
      </w:pPr>
      <w:r>
        <w:rPr>
          <w:sz w:val="24"/>
        </w:rPr>
        <w:tab/>
      </w:r>
      <w:r>
        <w:rPr>
          <w:sz w:val="24"/>
        </w:rPr>
        <w:tab/>
        <w:t xml:space="preserve">y </w:t>
      </w:r>
      <w:r>
        <w:rPr>
          <w:rFonts w:ascii="宋体" w:eastAsia="宋体" w:hAnsi="宋体" w:hint="eastAsia"/>
          <w:sz w:val="24"/>
        </w:rPr>
        <w:t>→</w:t>
      </w:r>
      <w:r>
        <w:rPr>
          <w:sz w:val="24"/>
        </w:rPr>
        <w:t>(A B C)</w:t>
      </w:r>
    </w:p>
    <w:p w:rsidR="006171EA" w:rsidRDefault="006171EA" w:rsidP="00EC4AC2">
      <w:pPr>
        <w:spacing w:line="140" w:lineRule="atLeast"/>
        <w:rPr>
          <w:sz w:val="24"/>
        </w:rPr>
      </w:pPr>
      <w:r>
        <w:rPr>
          <w:sz w:val="24"/>
        </w:rPr>
        <w:tab/>
      </w:r>
      <w:r>
        <w:rPr>
          <w:sz w:val="24"/>
        </w:rPr>
        <w:tab/>
        <w:t>(define-modify-macro new-incf (&amp;optional (delta 1)) +)</w:t>
      </w:r>
    </w:p>
    <w:p w:rsidR="006171EA" w:rsidRDefault="006171EA" w:rsidP="00EC4AC2">
      <w:pPr>
        <w:spacing w:line="140" w:lineRule="atLeast"/>
        <w:rPr>
          <w:sz w:val="24"/>
        </w:rPr>
      </w:pPr>
      <w:r>
        <w:rPr>
          <w:sz w:val="24"/>
        </w:rPr>
        <w:tab/>
      </w:r>
      <w:r>
        <w:rPr>
          <w:sz w:val="24"/>
        </w:rPr>
        <w:tab/>
        <w:t>(define-modify-macro unionf (other-set &amp;rest keywords) union)</w:t>
      </w:r>
    </w:p>
    <w:p w:rsidR="006171EA" w:rsidRDefault="006171EA" w:rsidP="00EC4AC2">
      <w:pPr>
        <w:spacing w:line="140" w:lineRule="atLeast"/>
        <w:rPr>
          <w:sz w:val="24"/>
        </w:rPr>
      </w:pPr>
      <w:r>
        <w:rPr>
          <w:sz w:val="24"/>
        </w:rPr>
        <w:t>S</w:t>
      </w:r>
      <w:r>
        <w:rPr>
          <w:rFonts w:hint="eastAsia"/>
          <w:sz w:val="24"/>
        </w:rPr>
        <w:t>ide Effects:</w:t>
      </w:r>
    </w:p>
    <w:p w:rsidR="006171EA" w:rsidRDefault="006171EA" w:rsidP="00EC4AC2">
      <w:pPr>
        <w:spacing w:line="140" w:lineRule="atLeast"/>
        <w:rPr>
          <w:sz w:val="24"/>
        </w:rPr>
      </w:pPr>
      <w:r>
        <w:rPr>
          <w:sz w:val="24"/>
        </w:rPr>
        <w:tab/>
        <w:t>A macro definition is assigned to name.</w:t>
      </w:r>
    </w:p>
    <w:p w:rsidR="006171EA" w:rsidRDefault="006171EA" w:rsidP="00EC4AC2">
      <w:pPr>
        <w:spacing w:line="140" w:lineRule="atLeast"/>
        <w:rPr>
          <w:sz w:val="24"/>
        </w:rPr>
      </w:pPr>
      <w:r>
        <w:rPr>
          <w:sz w:val="24"/>
        </w:rPr>
        <w:t>See Also:</w:t>
      </w:r>
    </w:p>
    <w:p w:rsidR="006171EA" w:rsidRDefault="006171EA" w:rsidP="00EC4AC2">
      <w:pPr>
        <w:spacing w:line="140" w:lineRule="atLeast"/>
        <w:ind w:left="420"/>
        <w:rPr>
          <w:sz w:val="24"/>
        </w:rPr>
      </w:pPr>
      <w:r>
        <w:rPr>
          <w:sz w:val="24"/>
        </w:rPr>
        <w:t>defsetf, define-setf-expander, documentation, Section 3.4.11 (Syntactic Interaction of Documentation Strings and Declarations)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defsetf</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Macro</w:t>
            </w:r>
          </w:p>
        </w:tc>
      </w:tr>
    </w:tbl>
    <w:p w:rsidR="006171EA" w:rsidRDefault="006171EA" w:rsidP="00EC4AC2">
      <w:pPr>
        <w:spacing w:line="140" w:lineRule="atLeast"/>
        <w:rPr>
          <w:sz w:val="24"/>
        </w:rPr>
      </w:pPr>
      <w:r>
        <w:rPr>
          <w:sz w:val="24"/>
        </w:rPr>
        <w:t>S</w:t>
      </w:r>
      <w:r>
        <w:rPr>
          <w:rFonts w:hint="eastAsia"/>
          <w:sz w:val="24"/>
        </w:rPr>
        <w:t>yntax:</w:t>
      </w:r>
    </w:p>
    <w:p w:rsidR="006171EA" w:rsidRDefault="006171EA" w:rsidP="00EC4AC2">
      <w:pPr>
        <w:spacing w:line="140" w:lineRule="atLeast"/>
        <w:rPr>
          <w:sz w:val="24"/>
        </w:rPr>
      </w:pPr>
      <w:r>
        <w:rPr>
          <w:sz w:val="24"/>
        </w:rPr>
        <w:tab/>
        <w:t>The "short form":</w:t>
      </w:r>
    </w:p>
    <w:p w:rsidR="006171EA" w:rsidRDefault="006171EA" w:rsidP="00EC4AC2">
      <w:pPr>
        <w:spacing w:line="140" w:lineRule="atLeast"/>
        <w:rPr>
          <w:sz w:val="24"/>
        </w:rPr>
      </w:pPr>
      <w:r>
        <w:rPr>
          <w:sz w:val="24"/>
        </w:rPr>
        <w:tab/>
        <w:t>defsetf access-fn update-fn [documentation]</w:t>
      </w:r>
    </w:p>
    <w:p w:rsidR="006171EA" w:rsidRDefault="006171EA" w:rsidP="00EC4AC2">
      <w:pPr>
        <w:spacing w:line="140" w:lineRule="atLeast"/>
        <w:rPr>
          <w:sz w:val="24"/>
        </w:rPr>
      </w:pPr>
      <w:r>
        <w:rPr>
          <w:sz w:val="24"/>
        </w:rPr>
        <w:tab/>
      </w:r>
      <w:r>
        <w:rPr>
          <w:sz w:val="24"/>
        </w:rPr>
        <w:tab/>
      </w:r>
      <w:r>
        <w:rPr>
          <w:rFonts w:ascii="宋体" w:eastAsia="宋体" w:hAnsi="宋体" w:hint="eastAsia"/>
          <w:sz w:val="24"/>
        </w:rPr>
        <w:t>→</w:t>
      </w:r>
      <w:r>
        <w:rPr>
          <w:sz w:val="24"/>
        </w:rPr>
        <w:t>access-fn</w:t>
      </w:r>
    </w:p>
    <w:p w:rsidR="006171EA" w:rsidRDefault="006171EA" w:rsidP="00EC4AC2">
      <w:pPr>
        <w:spacing w:line="140" w:lineRule="atLeast"/>
        <w:rPr>
          <w:sz w:val="24"/>
        </w:rPr>
      </w:pPr>
      <w:r>
        <w:rPr>
          <w:sz w:val="24"/>
        </w:rPr>
        <w:tab/>
        <w:t>The "long form":</w:t>
      </w:r>
    </w:p>
    <w:p w:rsidR="006171EA" w:rsidRDefault="006171EA" w:rsidP="00EC4AC2">
      <w:pPr>
        <w:spacing w:line="140" w:lineRule="atLeast"/>
        <w:ind w:left="420"/>
        <w:rPr>
          <w:sz w:val="24"/>
        </w:rPr>
      </w:pPr>
      <w:r>
        <w:rPr>
          <w:sz w:val="24"/>
        </w:rPr>
        <w:t>defsetf access-fn lambda-list ({store-variable}*) [{declaration}* | documentation] {form}*</w:t>
      </w:r>
    </w:p>
    <w:p w:rsidR="006171EA" w:rsidRDefault="006171EA" w:rsidP="00EC4AC2">
      <w:pPr>
        <w:spacing w:line="140" w:lineRule="atLeast"/>
        <w:ind w:left="420"/>
        <w:rPr>
          <w:sz w:val="24"/>
        </w:rPr>
      </w:pPr>
      <w:r>
        <w:rPr>
          <w:sz w:val="24"/>
        </w:rPr>
        <w:tab/>
      </w:r>
      <w:r>
        <w:rPr>
          <w:rFonts w:ascii="宋体" w:eastAsia="宋体" w:hAnsi="宋体" w:hint="eastAsia"/>
          <w:sz w:val="24"/>
        </w:rPr>
        <w:t>→</w:t>
      </w:r>
      <w:r>
        <w:rPr>
          <w:sz w:val="24"/>
        </w:rPr>
        <w:t>access-fn</w:t>
      </w:r>
    </w:p>
    <w:p w:rsidR="006171EA" w:rsidRDefault="006171EA" w:rsidP="00EC4AC2">
      <w:pPr>
        <w:spacing w:line="140" w:lineRule="atLeast"/>
        <w:rPr>
          <w:sz w:val="24"/>
        </w:rPr>
      </w:pPr>
      <w:r>
        <w:rPr>
          <w:sz w:val="24"/>
        </w:rPr>
        <w:lastRenderedPageBreak/>
        <w:t>Arguments and Values:</w:t>
      </w:r>
    </w:p>
    <w:p w:rsidR="006171EA" w:rsidRDefault="006171EA" w:rsidP="00EC4AC2">
      <w:pPr>
        <w:spacing w:line="140" w:lineRule="atLeast"/>
        <w:rPr>
          <w:sz w:val="24"/>
        </w:rPr>
      </w:pPr>
      <w:r>
        <w:rPr>
          <w:sz w:val="24"/>
        </w:rPr>
        <w:tab/>
        <w:t>access-fn—a symbol which names a function or a macro.</w:t>
      </w:r>
    </w:p>
    <w:p w:rsidR="006171EA" w:rsidRDefault="006171EA" w:rsidP="00EC4AC2">
      <w:pPr>
        <w:spacing w:line="140" w:lineRule="atLeast"/>
        <w:ind w:firstLine="420"/>
        <w:rPr>
          <w:sz w:val="24"/>
        </w:rPr>
      </w:pPr>
      <w:r>
        <w:rPr>
          <w:sz w:val="24"/>
        </w:rPr>
        <w:t>update-fn—a symbol naming a function or macro.</w:t>
      </w:r>
    </w:p>
    <w:p w:rsidR="006171EA" w:rsidRDefault="006171EA" w:rsidP="00EC4AC2">
      <w:pPr>
        <w:spacing w:line="140" w:lineRule="atLeast"/>
        <w:ind w:firstLine="420"/>
        <w:rPr>
          <w:sz w:val="24"/>
        </w:rPr>
      </w:pPr>
      <w:r>
        <w:rPr>
          <w:sz w:val="24"/>
        </w:rPr>
        <w:t>lambda-list—a defsetf lambda list.</w:t>
      </w:r>
    </w:p>
    <w:p w:rsidR="006171EA" w:rsidRDefault="006171EA" w:rsidP="00EC4AC2">
      <w:pPr>
        <w:spacing w:line="140" w:lineRule="atLeast"/>
        <w:ind w:firstLine="420"/>
        <w:rPr>
          <w:sz w:val="24"/>
        </w:rPr>
      </w:pPr>
      <w:r>
        <w:rPr>
          <w:sz w:val="24"/>
        </w:rPr>
        <w:t>store-variable—a symbol (a variable name).</w:t>
      </w:r>
    </w:p>
    <w:p w:rsidR="006171EA" w:rsidRDefault="006171EA" w:rsidP="00EC4AC2">
      <w:pPr>
        <w:spacing w:line="140" w:lineRule="atLeast"/>
        <w:ind w:firstLine="420"/>
        <w:rPr>
          <w:sz w:val="24"/>
        </w:rPr>
      </w:pPr>
      <w:r>
        <w:rPr>
          <w:sz w:val="24"/>
        </w:rPr>
        <w:t>declaration—a declare expression; not evaluated.</w:t>
      </w:r>
    </w:p>
    <w:p w:rsidR="006171EA" w:rsidRDefault="006171EA" w:rsidP="00EC4AC2">
      <w:pPr>
        <w:spacing w:line="140" w:lineRule="atLeast"/>
        <w:ind w:firstLine="420"/>
        <w:rPr>
          <w:sz w:val="24"/>
        </w:rPr>
      </w:pPr>
      <w:r>
        <w:rPr>
          <w:sz w:val="24"/>
        </w:rPr>
        <w:t>documentation—a string; not evaluated.</w:t>
      </w:r>
    </w:p>
    <w:p w:rsidR="006171EA" w:rsidRDefault="006171EA" w:rsidP="00EC4AC2">
      <w:pPr>
        <w:spacing w:line="140" w:lineRule="atLeast"/>
        <w:ind w:firstLine="420"/>
        <w:rPr>
          <w:sz w:val="24"/>
        </w:rPr>
      </w:pPr>
      <w:r>
        <w:rPr>
          <w:sz w:val="24"/>
        </w:rPr>
        <w:t>form—a form.</w:t>
      </w:r>
    </w:p>
    <w:p w:rsidR="006171EA" w:rsidRDefault="006171EA" w:rsidP="00EC4AC2">
      <w:pPr>
        <w:spacing w:line="140" w:lineRule="atLeast"/>
        <w:rPr>
          <w:sz w:val="24"/>
        </w:rPr>
      </w:pPr>
      <w:r>
        <w:rPr>
          <w:sz w:val="24"/>
        </w:rPr>
        <w:t>Description:</w:t>
      </w:r>
    </w:p>
    <w:p w:rsidR="006171EA" w:rsidRDefault="006171EA" w:rsidP="00EC4AC2">
      <w:pPr>
        <w:spacing w:line="140" w:lineRule="atLeast"/>
        <w:ind w:left="420"/>
        <w:rPr>
          <w:sz w:val="24"/>
        </w:rPr>
      </w:pPr>
      <w:r>
        <w:rPr>
          <w:sz w:val="24"/>
        </w:rPr>
        <w:t>defsetf defines how to setf a place of the form (access-fn ...) for relatively simple cases. (See define-setf-expander for more general access to this facility.) It must be the case that the function or macro named by access-fn evaluates all of its arguments.</w:t>
      </w:r>
    </w:p>
    <w:p w:rsidR="006171EA" w:rsidRDefault="006171EA" w:rsidP="00EC4AC2">
      <w:pPr>
        <w:spacing w:line="140" w:lineRule="atLeast"/>
        <w:ind w:left="420"/>
        <w:rPr>
          <w:sz w:val="24"/>
        </w:rPr>
      </w:pPr>
      <w:r>
        <w:rPr>
          <w:sz w:val="24"/>
        </w:rPr>
        <w:t>defsetf may take one of two forms, called the "short form" and the "long form", which are distinguished by the type of the second argument.</w:t>
      </w:r>
    </w:p>
    <w:p w:rsidR="006171EA" w:rsidRDefault="006171EA" w:rsidP="00EC4AC2">
      <w:pPr>
        <w:spacing w:line="140" w:lineRule="atLeast"/>
        <w:ind w:left="420"/>
        <w:rPr>
          <w:sz w:val="24"/>
        </w:rPr>
      </w:pPr>
      <w:r>
        <w:rPr>
          <w:sz w:val="24"/>
        </w:rPr>
        <w:t>When the short form is used, update-fn must name a function (or macro) that takes one more argument than access-fn takes. When setf is given a place that is a call on access-fn, it expands into a call on update-fn that is given all the arguments to access-fn and also, as its last argument, the new value (which must be returned by update-fn as its value).</w:t>
      </w:r>
    </w:p>
    <w:p w:rsidR="006171EA" w:rsidRDefault="006171EA" w:rsidP="00EC4AC2">
      <w:pPr>
        <w:spacing w:line="140" w:lineRule="atLeast"/>
        <w:ind w:left="420"/>
        <w:rPr>
          <w:sz w:val="24"/>
        </w:rPr>
      </w:pPr>
      <w:r>
        <w:rPr>
          <w:sz w:val="24"/>
        </w:rPr>
        <w:t>The long form defsetf resembles demacro. The lambda-list describes the arguments of access-fn. The store-variables describe the value or values to be stored into the place. The body must compute the expansion of a setf of a call on access-fn. The expansion function is defined in the same lexical environment in which the defsetf form appears.</w:t>
      </w:r>
    </w:p>
    <w:p w:rsidR="006171EA" w:rsidRDefault="006171EA" w:rsidP="00EC4AC2">
      <w:pPr>
        <w:spacing w:line="140" w:lineRule="atLeast"/>
        <w:ind w:left="420"/>
        <w:rPr>
          <w:sz w:val="24"/>
        </w:rPr>
      </w:pPr>
      <w:r>
        <w:rPr>
          <w:sz w:val="24"/>
        </w:rPr>
        <w:t xml:space="preserve">During the evaluation of the forms, the variables in the lambda-list and the store-variables are bound to names of temporary variables, generated as if by gensym or gentemp, that will be bound by the expansion of setf to the values of those subforms. This binding permits the forms to be written without regard for </w:t>
      </w:r>
      <w:r>
        <w:rPr>
          <w:sz w:val="24"/>
        </w:rPr>
        <w:lastRenderedPageBreak/>
        <w:t>order-of-evaluation issues. defsetf arranges for the temporary variables to be optimized out of the final result in cases where that is possible.</w:t>
      </w:r>
    </w:p>
    <w:p w:rsidR="006171EA" w:rsidRDefault="006171EA" w:rsidP="00EC4AC2">
      <w:pPr>
        <w:spacing w:line="140" w:lineRule="atLeast"/>
        <w:ind w:left="420"/>
        <w:rPr>
          <w:sz w:val="24"/>
        </w:rPr>
      </w:pPr>
      <w:r>
        <w:rPr>
          <w:sz w:val="24"/>
        </w:rPr>
        <w:t>The body code in defsetf is implicitly enclosed in a block whose name is access-fn.</w:t>
      </w:r>
    </w:p>
    <w:p w:rsidR="006171EA" w:rsidRDefault="006171EA" w:rsidP="00EC4AC2">
      <w:pPr>
        <w:spacing w:line="140" w:lineRule="atLeast"/>
        <w:ind w:left="420"/>
        <w:rPr>
          <w:sz w:val="24"/>
        </w:rPr>
      </w:pPr>
      <w:r>
        <w:rPr>
          <w:sz w:val="24"/>
        </w:rPr>
        <w:t>defsetf ensures that subforms of the place are evaluated exactly once.</w:t>
      </w:r>
    </w:p>
    <w:p w:rsidR="006171EA" w:rsidRDefault="006171EA" w:rsidP="00EC4AC2">
      <w:pPr>
        <w:spacing w:line="140" w:lineRule="atLeast"/>
        <w:ind w:left="420"/>
        <w:rPr>
          <w:sz w:val="24"/>
        </w:rPr>
      </w:pPr>
      <w:r>
        <w:rPr>
          <w:sz w:val="24"/>
        </w:rPr>
        <w:t>Documentation is attached to access-fn as a documentation string of kind setf.</w:t>
      </w:r>
    </w:p>
    <w:p w:rsidR="006171EA" w:rsidRDefault="006171EA" w:rsidP="00EC4AC2">
      <w:pPr>
        <w:spacing w:line="140" w:lineRule="atLeast"/>
        <w:ind w:left="420"/>
        <w:rPr>
          <w:sz w:val="24"/>
        </w:rPr>
      </w:pPr>
      <w:r>
        <w:rPr>
          <w:sz w:val="24"/>
        </w:rPr>
        <w:t>If a defsetf form appears as a top level form, the compiler must make the setf expander available so that it may be used to expand calls to setf later on in the file. Users must ensure that the forms, if any, can be evaluated at compile time if the access-fn is used in a place later in the same file. The compiler must make these setf expanders available to compile-time calls to get-setf-expansion when its environment argument is a value received as the environment parameter of a macro.</w:t>
      </w:r>
    </w:p>
    <w:p w:rsidR="006171EA" w:rsidRDefault="006171EA" w:rsidP="00EC4AC2">
      <w:pPr>
        <w:spacing w:line="140" w:lineRule="atLeast"/>
        <w:rPr>
          <w:sz w:val="24"/>
        </w:rPr>
      </w:pPr>
      <w:r>
        <w:rPr>
          <w:sz w:val="24"/>
        </w:rPr>
        <w:t>Examples:</w:t>
      </w:r>
    </w:p>
    <w:p w:rsidR="006171EA" w:rsidRDefault="006171EA" w:rsidP="00EC4AC2">
      <w:pPr>
        <w:spacing w:line="140" w:lineRule="atLeast"/>
        <w:ind w:firstLine="420"/>
        <w:rPr>
          <w:sz w:val="24"/>
        </w:rPr>
      </w:pPr>
      <w:r>
        <w:rPr>
          <w:sz w:val="24"/>
        </w:rPr>
        <w:t>The effect of</w:t>
      </w:r>
    </w:p>
    <w:p w:rsidR="006171EA" w:rsidRDefault="006171EA" w:rsidP="00EC4AC2">
      <w:pPr>
        <w:spacing w:line="140" w:lineRule="atLeast"/>
        <w:ind w:left="420" w:firstLine="420"/>
        <w:rPr>
          <w:sz w:val="24"/>
        </w:rPr>
      </w:pPr>
      <w:r>
        <w:rPr>
          <w:sz w:val="24"/>
        </w:rPr>
        <w:t>(defsetf symbol-value set)</w:t>
      </w:r>
    </w:p>
    <w:p w:rsidR="006171EA" w:rsidRDefault="006171EA" w:rsidP="00EC4AC2">
      <w:pPr>
        <w:spacing w:line="140" w:lineRule="atLeast"/>
        <w:ind w:left="420"/>
        <w:rPr>
          <w:sz w:val="24"/>
        </w:rPr>
      </w:pPr>
      <w:r>
        <w:rPr>
          <w:sz w:val="24"/>
        </w:rPr>
        <w:t>is built into the Common Lisp system. This causes the form (setf (symbol-value foo) fu) to expand into (set foo fu).</w:t>
      </w:r>
    </w:p>
    <w:p w:rsidR="006171EA" w:rsidRDefault="006171EA" w:rsidP="00EC4AC2">
      <w:pPr>
        <w:spacing w:line="140" w:lineRule="atLeast"/>
        <w:ind w:left="420"/>
        <w:rPr>
          <w:sz w:val="24"/>
        </w:rPr>
      </w:pPr>
      <w:r>
        <w:rPr>
          <w:sz w:val="24"/>
        </w:rPr>
        <w:t>Note that</w:t>
      </w:r>
    </w:p>
    <w:p w:rsidR="006171EA" w:rsidRDefault="006171EA" w:rsidP="00EC4AC2">
      <w:pPr>
        <w:spacing w:line="140" w:lineRule="atLeast"/>
        <w:ind w:left="420" w:firstLine="420"/>
        <w:rPr>
          <w:sz w:val="24"/>
        </w:rPr>
      </w:pPr>
      <w:r>
        <w:rPr>
          <w:rFonts w:hint="eastAsia"/>
          <w:sz w:val="24"/>
        </w:rPr>
        <w:t>(</w:t>
      </w:r>
      <w:r>
        <w:rPr>
          <w:sz w:val="24"/>
        </w:rPr>
        <w:t>defsetf car rplaca)</w:t>
      </w:r>
    </w:p>
    <w:p w:rsidR="006171EA" w:rsidRDefault="006171EA" w:rsidP="00EC4AC2">
      <w:pPr>
        <w:spacing w:line="140" w:lineRule="atLeast"/>
        <w:rPr>
          <w:sz w:val="24"/>
        </w:rPr>
      </w:pPr>
      <w:r>
        <w:rPr>
          <w:sz w:val="24"/>
        </w:rPr>
        <w:tab/>
        <w:t>would be incorrect because rplaca does not return its last argument.</w:t>
      </w:r>
    </w:p>
    <w:p w:rsidR="006171EA" w:rsidRDefault="006171EA" w:rsidP="00EC4AC2">
      <w:pPr>
        <w:spacing w:line="140" w:lineRule="atLeast"/>
        <w:ind w:left="420" w:firstLine="420"/>
        <w:rPr>
          <w:sz w:val="24"/>
        </w:rPr>
      </w:pPr>
      <w:r>
        <w:rPr>
          <w:sz w:val="24"/>
        </w:rPr>
        <w:t xml:space="preserve">(defun middleguy (x) (nth (truncate (1- (list-length x)) 2) x)) </w:t>
      </w:r>
      <w:r>
        <w:rPr>
          <w:rFonts w:ascii="宋体" w:eastAsia="宋体" w:hAnsi="宋体" w:hint="eastAsia"/>
          <w:sz w:val="24"/>
        </w:rPr>
        <w:t>→</w:t>
      </w:r>
      <w:r>
        <w:rPr>
          <w:rFonts w:hint="eastAsia"/>
          <w:sz w:val="24"/>
        </w:rPr>
        <w:t>M</w:t>
      </w:r>
      <w:r>
        <w:rPr>
          <w:sz w:val="24"/>
        </w:rPr>
        <w:t>IDDLEGUY</w:t>
      </w:r>
    </w:p>
    <w:p w:rsidR="006171EA" w:rsidRDefault="006171EA" w:rsidP="00EC4AC2">
      <w:pPr>
        <w:spacing w:line="140" w:lineRule="atLeast"/>
        <w:ind w:left="420" w:firstLine="420"/>
        <w:rPr>
          <w:sz w:val="24"/>
        </w:rPr>
      </w:pPr>
      <w:r>
        <w:rPr>
          <w:sz w:val="24"/>
        </w:rPr>
        <w:t>(defun set-middleguy (x v)</w:t>
      </w:r>
    </w:p>
    <w:p w:rsidR="006171EA" w:rsidRDefault="006171EA" w:rsidP="00EC4AC2">
      <w:pPr>
        <w:spacing w:line="140" w:lineRule="atLeast"/>
        <w:ind w:left="420" w:firstLine="420"/>
        <w:rPr>
          <w:sz w:val="24"/>
        </w:rPr>
      </w:pPr>
      <w:r>
        <w:rPr>
          <w:sz w:val="24"/>
        </w:rPr>
        <w:tab/>
        <w:t>(unless (null x)</w:t>
      </w:r>
    </w:p>
    <w:p w:rsidR="006171EA" w:rsidRDefault="006171EA" w:rsidP="00EC4AC2">
      <w:pPr>
        <w:spacing w:line="140" w:lineRule="atLeast"/>
        <w:ind w:left="420" w:firstLine="420"/>
        <w:rPr>
          <w:sz w:val="24"/>
        </w:rPr>
      </w:pPr>
      <w:r>
        <w:rPr>
          <w:sz w:val="24"/>
        </w:rPr>
        <w:tab/>
      </w:r>
      <w:r>
        <w:rPr>
          <w:sz w:val="24"/>
        </w:rPr>
        <w:tab/>
        <w:t>(rplaca (nthcdr (truncate (1- (list-length x)) 2) x) v))</w:t>
      </w:r>
    </w:p>
    <w:p w:rsidR="006171EA" w:rsidRDefault="006171EA" w:rsidP="00EC4AC2">
      <w:pPr>
        <w:spacing w:line="140" w:lineRule="atLeast"/>
        <w:ind w:left="420" w:firstLine="420"/>
        <w:rPr>
          <w:sz w:val="24"/>
        </w:rPr>
      </w:pPr>
      <w:r>
        <w:rPr>
          <w:sz w:val="24"/>
        </w:rPr>
        <w:tab/>
        <w:t xml:space="preserve">v) </w:t>
      </w:r>
      <w:r>
        <w:rPr>
          <w:rFonts w:ascii="宋体" w:eastAsia="宋体" w:hAnsi="宋体" w:hint="eastAsia"/>
          <w:sz w:val="24"/>
        </w:rPr>
        <w:t>→</w:t>
      </w:r>
      <w:r>
        <w:rPr>
          <w:sz w:val="24"/>
        </w:rPr>
        <w:t>SET-MIDDLEGUY</w:t>
      </w:r>
    </w:p>
    <w:p w:rsidR="006171EA" w:rsidRDefault="006171EA" w:rsidP="00EC4AC2">
      <w:pPr>
        <w:spacing w:line="140" w:lineRule="atLeast"/>
        <w:ind w:left="420" w:firstLine="420"/>
        <w:rPr>
          <w:sz w:val="24"/>
        </w:rPr>
      </w:pPr>
      <w:r>
        <w:rPr>
          <w:sz w:val="24"/>
        </w:rPr>
        <w:t xml:space="preserve">(defsetf middledguy set-middleguy) </w:t>
      </w:r>
      <w:r>
        <w:rPr>
          <w:rFonts w:ascii="宋体" w:eastAsia="宋体" w:hAnsi="宋体" w:hint="eastAsia"/>
          <w:sz w:val="24"/>
        </w:rPr>
        <w:t>→</w:t>
      </w:r>
      <w:r>
        <w:rPr>
          <w:sz w:val="24"/>
        </w:rPr>
        <w:t>MIDDLEGUY</w:t>
      </w:r>
    </w:p>
    <w:p w:rsidR="006171EA" w:rsidRDefault="006171EA" w:rsidP="00EC4AC2">
      <w:pPr>
        <w:spacing w:line="140" w:lineRule="atLeast"/>
        <w:ind w:left="420" w:firstLine="420"/>
        <w:rPr>
          <w:sz w:val="24"/>
        </w:rPr>
      </w:pPr>
      <w:r>
        <w:rPr>
          <w:sz w:val="24"/>
        </w:rPr>
        <w:lastRenderedPageBreak/>
        <w:t>(setq</w:t>
      </w:r>
      <w:r>
        <w:rPr>
          <w:sz w:val="24"/>
        </w:rPr>
        <w:tab/>
        <w:t xml:space="preserve">a (list 'a 'b 'c </w:t>
      </w:r>
      <w:r>
        <w:rPr>
          <w:rFonts w:hint="eastAsia"/>
          <w:sz w:val="24"/>
        </w:rPr>
        <w:t>'</w:t>
      </w:r>
      <w:r>
        <w:rPr>
          <w:sz w:val="24"/>
        </w:rPr>
        <w:t>d)</w:t>
      </w:r>
    </w:p>
    <w:p w:rsidR="006171EA" w:rsidRDefault="006171EA" w:rsidP="00EC4AC2">
      <w:pPr>
        <w:spacing w:line="140" w:lineRule="atLeast"/>
        <w:ind w:left="420" w:firstLine="420"/>
        <w:rPr>
          <w:sz w:val="24"/>
        </w:rPr>
      </w:pPr>
      <w:r>
        <w:rPr>
          <w:sz w:val="24"/>
        </w:rPr>
        <w:tab/>
      </w:r>
      <w:r>
        <w:rPr>
          <w:sz w:val="24"/>
        </w:rPr>
        <w:tab/>
        <w:t xml:space="preserve">b (list </w:t>
      </w:r>
      <w:r>
        <w:rPr>
          <w:rFonts w:hint="eastAsia"/>
          <w:sz w:val="24"/>
        </w:rPr>
        <w:t>'</w:t>
      </w:r>
      <w:r>
        <w:rPr>
          <w:sz w:val="24"/>
        </w:rPr>
        <w:t>x)</w:t>
      </w:r>
    </w:p>
    <w:p w:rsidR="006171EA" w:rsidRDefault="006171EA" w:rsidP="00EC4AC2">
      <w:pPr>
        <w:spacing w:line="140" w:lineRule="atLeast"/>
        <w:ind w:left="420" w:firstLine="420"/>
        <w:rPr>
          <w:sz w:val="24"/>
        </w:rPr>
      </w:pPr>
      <w:r>
        <w:rPr>
          <w:sz w:val="24"/>
        </w:rPr>
        <w:tab/>
      </w:r>
      <w:r>
        <w:rPr>
          <w:sz w:val="24"/>
        </w:rPr>
        <w:tab/>
        <w:t xml:space="preserve">c (list 1 2 3 (list 4 5 6) 7 8 9)) </w:t>
      </w:r>
      <w:r>
        <w:rPr>
          <w:rFonts w:ascii="宋体" w:eastAsia="宋体" w:hAnsi="宋体" w:hint="eastAsia"/>
          <w:sz w:val="24"/>
        </w:rPr>
        <w:t>→</w:t>
      </w:r>
      <w:r>
        <w:rPr>
          <w:sz w:val="24"/>
        </w:rPr>
        <w:t>(1 2 3 (4 5 6) 7 8 9)</w:t>
      </w:r>
    </w:p>
    <w:p w:rsidR="006171EA" w:rsidRDefault="006171EA" w:rsidP="00EC4AC2">
      <w:pPr>
        <w:spacing w:line="140" w:lineRule="atLeast"/>
        <w:ind w:left="420" w:firstLine="420"/>
        <w:rPr>
          <w:sz w:val="24"/>
        </w:rPr>
      </w:pPr>
      <w:r>
        <w:rPr>
          <w:sz w:val="24"/>
        </w:rPr>
        <w:t xml:space="preserve">(setf (middleguy a) 3) </w:t>
      </w:r>
      <w:r>
        <w:rPr>
          <w:rFonts w:ascii="宋体" w:eastAsia="宋体" w:hAnsi="宋体" w:hint="eastAsia"/>
          <w:sz w:val="24"/>
        </w:rPr>
        <w:t>→</w:t>
      </w:r>
      <w:r>
        <w:rPr>
          <w:sz w:val="24"/>
        </w:rPr>
        <w:t>3</w:t>
      </w:r>
    </w:p>
    <w:p w:rsidR="006171EA" w:rsidRDefault="006171EA" w:rsidP="00EC4AC2">
      <w:pPr>
        <w:spacing w:line="140" w:lineRule="atLeast"/>
        <w:ind w:left="420" w:firstLine="420"/>
        <w:rPr>
          <w:sz w:val="24"/>
        </w:rPr>
      </w:pPr>
      <w:r>
        <w:rPr>
          <w:sz w:val="24"/>
        </w:rPr>
        <w:t xml:space="preserve">(setf (middleguy b) 7) </w:t>
      </w:r>
      <w:r>
        <w:rPr>
          <w:rFonts w:ascii="宋体" w:eastAsia="宋体" w:hAnsi="宋体" w:hint="eastAsia"/>
          <w:sz w:val="24"/>
        </w:rPr>
        <w:t>→</w:t>
      </w:r>
      <w:r>
        <w:rPr>
          <w:sz w:val="24"/>
        </w:rPr>
        <w:t>7</w:t>
      </w:r>
    </w:p>
    <w:p w:rsidR="006171EA" w:rsidRDefault="006171EA" w:rsidP="00EC4AC2">
      <w:pPr>
        <w:spacing w:line="140" w:lineRule="atLeast"/>
        <w:ind w:left="840"/>
        <w:rPr>
          <w:sz w:val="24"/>
        </w:rPr>
      </w:pPr>
      <w:r>
        <w:rPr>
          <w:sz w:val="24"/>
        </w:rPr>
        <w:t xml:space="preserve">(setf (middleguy (middleguy c)) 'middleguy-symbol) </w:t>
      </w:r>
      <w:r>
        <w:rPr>
          <w:rFonts w:ascii="宋体" w:eastAsia="宋体" w:hAnsi="宋体" w:hint="eastAsia"/>
          <w:sz w:val="24"/>
        </w:rPr>
        <w:t>→</w:t>
      </w:r>
      <w:r>
        <w:rPr>
          <w:sz w:val="24"/>
        </w:rPr>
        <w:t>MIDDLEGUY-SYMBOL</w:t>
      </w:r>
    </w:p>
    <w:p w:rsidR="006171EA" w:rsidRDefault="006171EA" w:rsidP="00EC4AC2">
      <w:pPr>
        <w:spacing w:line="140" w:lineRule="atLeast"/>
        <w:ind w:left="840"/>
        <w:rPr>
          <w:sz w:val="24"/>
        </w:rPr>
      </w:pPr>
      <w:r>
        <w:rPr>
          <w:sz w:val="24"/>
        </w:rPr>
        <w:t xml:space="preserve">a </w:t>
      </w:r>
      <w:r>
        <w:rPr>
          <w:rFonts w:ascii="宋体" w:eastAsia="宋体" w:hAnsi="宋体" w:hint="eastAsia"/>
          <w:sz w:val="24"/>
        </w:rPr>
        <w:t>→</w:t>
      </w:r>
      <w:r>
        <w:rPr>
          <w:sz w:val="24"/>
        </w:rPr>
        <w:t>(A 3 C D)</w:t>
      </w:r>
    </w:p>
    <w:p w:rsidR="006171EA" w:rsidRDefault="006171EA" w:rsidP="00EC4AC2">
      <w:pPr>
        <w:spacing w:line="140" w:lineRule="atLeast"/>
        <w:ind w:left="840"/>
        <w:rPr>
          <w:sz w:val="24"/>
        </w:rPr>
      </w:pPr>
      <w:r>
        <w:rPr>
          <w:sz w:val="24"/>
        </w:rPr>
        <w:t xml:space="preserve">b </w:t>
      </w:r>
      <w:r>
        <w:rPr>
          <w:rFonts w:ascii="宋体" w:eastAsia="宋体" w:hAnsi="宋体" w:hint="eastAsia"/>
          <w:sz w:val="24"/>
        </w:rPr>
        <w:t>→</w:t>
      </w:r>
      <w:r>
        <w:rPr>
          <w:sz w:val="24"/>
        </w:rPr>
        <w:t>(7)</w:t>
      </w:r>
    </w:p>
    <w:p w:rsidR="006171EA" w:rsidRDefault="006171EA" w:rsidP="00EC4AC2">
      <w:pPr>
        <w:spacing w:line="140" w:lineRule="atLeast"/>
        <w:ind w:left="840"/>
        <w:rPr>
          <w:sz w:val="24"/>
        </w:rPr>
      </w:pPr>
      <w:r>
        <w:rPr>
          <w:sz w:val="24"/>
        </w:rPr>
        <w:t xml:space="preserve">c </w:t>
      </w:r>
      <w:r>
        <w:rPr>
          <w:rFonts w:ascii="宋体" w:eastAsia="宋体" w:hAnsi="宋体" w:hint="eastAsia"/>
          <w:sz w:val="24"/>
        </w:rPr>
        <w:t>→</w:t>
      </w:r>
      <w:r>
        <w:rPr>
          <w:sz w:val="24"/>
        </w:rPr>
        <w:t>(1 2 3 (4 MIDDLEGUY-SYMBOL 6) 7 8 9)</w:t>
      </w:r>
    </w:p>
    <w:p w:rsidR="006171EA" w:rsidRDefault="006171EA" w:rsidP="00EC4AC2">
      <w:pPr>
        <w:spacing w:line="140" w:lineRule="atLeast"/>
        <w:rPr>
          <w:sz w:val="24"/>
        </w:rPr>
      </w:pPr>
      <w:r>
        <w:rPr>
          <w:sz w:val="24"/>
        </w:rPr>
        <w:tab/>
        <w:t>An example of the use of the long form of defsetf:</w:t>
      </w:r>
    </w:p>
    <w:p w:rsidR="006171EA" w:rsidRDefault="006171EA" w:rsidP="00EC4AC2">
      <w:pPr>
        <w:spacing w:line="140" w:lineRule="atLeast"/>
        <w:ind w:left="420" w:firstLine="420"/>
        <w:rPr>
          <w:sz w:val="24"/>
        </w:rPr>
      </w:pPr>
      <w:r>
        <w:rPr>
          <w:sz w:val="24"/>
        </w:rPr>
        <w:t>(defsetf subseq (sequence start &amp;optional end) (new-sequence)</w:t>
      </w:r>
    </w:p>
    <w:p w:rsidR="006171EA" w:rsidRDefault="006171EA" w:rsidP="00EC4AC2">
      <w:pPr>
        <w:spacing w:line="140" w:lineRule="atLeast"/>
        <w:ind w:left="420" w:firstLine="420"/>
        <w:rPr>
          <w:sz w:val="24"/>
        </w:rPr>
      </w:pPr>
      <w:r>
        <w:rPr>
          <w:sz w:val="24"/>
        </w:rPr>
        <w:tab/>
        <w:t>`(progn (replace ,sequence ,new-sequence</w:t>
      </w:r>
    </w:p>
    <w:p w:rsidR="006171EA" w:rsidRDefault="006171EA" w:rsidP="00EC4AC2">
      <w:pPr>
        <w:spacing w:line="140" w:lineRule="atLeast"/>
        <w:ind w:left="420" w:firstLine="420"/>
        <w:rPr>
          <w:sz w:val="24"/>
        </w:rPr>
      </w:pPr>
      <w:r>
        <w:rPr>
          <w:sz w:val="24"/>
        </w:rPr>
        <w:tab/>
      </w:r>
      <w:r>
        <w:rPr>
          <w:sz w:val="24"/>
        </w:rPr>
        <w:tab/>
      </w:r>
      <w:r>
        <w:rPr>
          <w:sz w:val="24"/>
        </w:rPr>
        <w:tab/>
      </w:r>
      <w:r>
        <w:rPr>
          <w:sz w:val="24"/>
        </w:rPr>
        <w:tab/>
      </w:r>
      <w:r>
        <w:rPr>
          <w:sz w:val="24"/>
        </w:rPr>
        <w:tab/>
        <w:t>:start1 ,start :end1 ,end)</w:t>
      </w:r>
    </w:p>
    <w:p w:rsidR="006171EA" w:rsidRDefault="006171EA" w:rsidP="00EC4AC2">
      <w:pPr>
        <w:spacing w:line="140" w:lineRule="atLeast"/>
        <w:ind w:left="420" w:firstLine="420"/>
        <w:rPr>
          <w:sz w:val="24"/>
        </w:rPr>
      </w:pPr>
      <w:r>
        <w:rPr>
          <w:sz w:val="24"/>
        </w:rPr>
        <w:tab/>
      </w:r>
      <w:r>
        <w:rPr>
          <w:sz w:val="24"/>
        </w:rPr>
        <w:tab/>
      </w:r>
      <w:r>
        <w:rPr>
          <w:sz w:val="24"/>
        </w:rPr>
        <w:tab/>
        <w:t xml:space="preserve">,new-sequence)) </w:t>
      </w:r>
      <w:r>
        <w:rPr>
          <w:rFonts w:ascii="宋体" w:eastAsia="宋体" w:hAnsi="宋体" w:hint="eastAsia"/>
          <w:sz w:val="24"/>
        </w:rPr>
        <w:t>→</w:t>
      </w:r>
      <w:r>
        <w:rPr>
          <w:sz w:val="24"/>
        </w:rPr>
        <w:t>SUBSEQ</w:t>
      </w:r>
    </w:p>
    <w:p w:rsidR="006171EA" w:rsidRDefault="006171EA" w:rsidP="00EC4AC2">
      <w:pPr>
        <w:spacing w:line="140" w:lineRule="atLeast"/>
        <w:ind w:left="420" w:firstLine="420"/>
        <w:rPr>
          <w:sz w:val="24"/>
        </w:rPr>
      </w:pPr>
      <w:r>
        <w:rPr>
          <w:sz w:val="24"/>
        </w:rPr>
        <w:t>(defvar *xy* (make-array '(10 10)))</w:t>
      </w:r>
    </w:p>
    <w:p w:rsidR="006171EA" w:rsidRDefault="006171EA" w:rsidP="00EC4AC2">
      <w:pPr>
        <w:spacing w:line="140" w:lineRule="atLeast"/>
        <w:ind w:left="420" w:firstLine="420"/>
        <w:rPr>
          <w:sz w:val="24"/>
        </w:rPr>
      </w:pPr>
      <w:r>
        <w:rPr>
          <w:sz w:val="24"/>
        </w:rPr>
        <w:t xml:space="preserve">(defun xy (&amp;key ((x x) 0) ((y y) 0)) (aref *xy* x y)) </w:t>
      </w:r>
      <w:r>
        <w:rPr>
          <w:rFonts w:ascii="宋体" w:eastAsia="宋体" w:hAnsi="宋体" w:hint="eastAsia"/>
          <w:sz w:val="24"/>
        </w:rPr>
        <w:t>→</w:t>
      </w:r>
      <w:r>
        <w:rPr>
          <w:rFonts w:hint="eastAsia"/>
          <w:sz w:val="24"/>
        </w:rPr>
        <w:t>X</w:t>
      </w:r>
      <w:r>
        <w:rPr>
          <w:sz w:val="24"/>
        </w:rPr>
        <w:t>Y</w:t>
      </w:r>
    </w:p>
    <w:p w:rsidR="006171EA" w:rsidRDefault="006171EA" w:rsidP="00EC4AC2">
      <w:pPr>
        <w:spacing w:line="140" w:lineRule="atLeast"/>
        <w:ind w:left="420" w:firstLine="420"/>
        <w:rPr>
          <w:sz w:val="24"/>
        </w:rPr>
      </w:pPr>
      <w:r>
        <w:rPr>
          <w:rFonts w:hint="eastAsia"/>
          <w:sz w:val="24"/>
        </w:rPr>
        <w:t>(</w:t>
      </w:r>
      <w:r>
        <w:rPr>
          <w:sz w:val="24"/>
        </w:rPr>
        <w:t>defun set-xy (new-value &amp;key ((x x) 0) ((y y) 0))</w:t>
      </w:r>
    </w:p>
    <w:p w:rsidR="006171EA" w:rsidRDefault="006171EA" w:rsidP="00EC4AC2">
      <w:pPr>
        <w:spacing w:line="140" w:lineRule="atLeast"/>
        <w:ind w:left="420" w:firstLine="420"/>
        <w:rPr>
          <w:sz w:val="24"/>
        </w:rPr>
      </w:pPr>
      <w:r>
        <w:rPr>
          <w:sz w:val="24"/>
        </w:rPr>
        <w:tab/>
        <w:t xml:space="preserve">(setf (aref *xy* x y) new-value)) </w:t>
      </w:r>
      <w:r>
        <w:rPr>
          <w:rFonts w:ascii="宋体" w:eastAsia="宋体" w:hAnsi="宋体" w:hint="eastAsia"/>
          <w:sz w:val="24"/>
        </w:rPr>
        <w:t>→</w:t>
      </w:r>
      <w:r>
        <w:rPr>
          <w:rFonts w:hint="eastAsia"/>
          <w:sz w:val="24"/>
        </w:rPr>
        <w:t>S</w:t>
      </w:r>
      <w:r>
        <w:rPr>
          <w:sz w:val="24"/>
        </w:rPr>
        <w:t>ET-XY</w:t>
      </w:r>
    </w:p>
    <w:p w:rsidR="006171EA" w:rsidRDefault="006171EA" w:rsidP="00EC4AC2">
      <w:pPr>
        <w:spacing w:line="140" w:lineRule="atLeast"/>
        <w:ind w:left="420" w:firstLine="420"/>
        <w:rPr>
          <w:sz w:val="24"/>
        </w:rPr>
      </w:pPr>
      <w:r>
        <w:rPr>
          <w:sz w:val="24"/>
        </w:rPr>
        <w:t>(defsetf xy (&amp;key ((x x) 0) ((y y) 0)) (store)</w:t>
      </w:r>
    </w:p>
    <w:p w:rsidR="006171EA" w:rsidRDefault="006171EA" w:rsidP="00EC4AC2">
      <w:pPr>
        <w:spacing w:line="140" w:lineRule="atLeast"/>
        <w:ind w:left="420" w:firstLine="420"/>
        <w:rPr>
          <w:sz w:val="24"/>
        </w:rPr>
      </w:pPr>
      <w:r>
        <w:rPr>
          <w:sz w:val="24"/>
        </w:rPr>
        <w:tab/>
        <w:t xml:space="preserve">`(set-xy ,store 'x ,x 'y ,y)) </w:t>
      </w:r>
      <w:r>
        <w:rPr>
          <w:rFonts w:ascii="宋体" w:eastAsia="宋体" w:hAnsi="宋体" w:hint="eastAsia"/>
          <w:sz w:val="24"/>
        </w:rPr>
        <w:t>→</w:t>
      </w:r>
      <w:r>
        <w:rPr>
          <w:rFonts w:hint="eastAsia"/>
          <w:sz w:val="24"/>
        </w:rPr>
        <w:t>X</w:t>
      </w:r>
      <w:r>
        <w:rPr>
          <w:sz w:val="24"/>
        </w:rPr>
        <w:t>Y</w:t>
      </w:r>
    </w:p>
    <w:p w:rsidR="006171EA" w:rsidRDefault="006171EA" w:rsidP="00EC4AC2">
      <w:pPr>
        <w:spacing w:line="140" w:lineRule="atLeast"/>
        <w:ind w:left="420" w:firstLine="420"/>
        <w:rPr>
          <w:sz w:val="24"/>
        </w:rPr>
      </w:pPr>
      <w:r>
        <w:rPr>
          <w:sz w:val="24"/>
        </w:rPr>
        <w:t>(get-setf-expansion '(xy a b))</w:t>
      </w:r>
    </w:p>
    <w:p w:rsidR="006171EA" w:rsidRDefault="006171EA" w:rsidP="00EC4AC2">
      <w:pPr>
        <w:spacing w:line="140" w:lineRule="atLeast"/>
        <w:rPr>
          <w:sz w:val="24"/>
        </w:rPr>
      </w:pPr>
      <w:r>
        <w:rPr>
          <w:sz w:val="24"/>
        </w:rPr>
        <w:tab/>
      </w:r>
      <w:r>
        <w:rPr>
          <w:rFonts w:ascii="宋体" w:eastAsia="宋体" w:hAnsi="宋体" w:hint="eastAsia"/>
          <w:sz w:val="24"/>
        </w:rPr>
        <w:t>→</w:t>
      </w:r>
      <w:r>
        <w:rPr>
          <w:rFonts w:ascii="宋体" w:eastAsia="宋体" w:hAnsi="宋体"/>
          <w:sz w:val="24"/>
        </w:rPr>
        <w:tab/>
      </w:r>
      <w:r>
        <w:rPr>
          <w:rFonts w:ascii="宋体" w:eastAsia="宋体" w:hAnsi="宋体"/>
          <w:sz w:val="24"/>
        </w:rPr>
        <w:tab/>
      </w:r>
      <w:r>
        <w:rPr>
          <w:sz w:val="24"/>
        </w:rPr>
        <w:t>(#:t0 #:t1),</w:t>
      </w:r>
    </w:p>
    <w:p w:rsidR="006171EA" w:rsidRDefault="006171EA" w:rsidP="00EC4AC2">
      <w:pPr>
        <w:spacing w:line="140" w:lineRule="atLeast"/>
        <w:ind w:left="840" w:firstLine="420"/>
        <w:rPr>
          <w:sz w:val="24"/>
        </w:rPr>
      </w:pPr>
      <w:r>
        <w:rPr>
          <w:sz w:val="24"/>
        </w:rPr>
        <w:t>(a b),</w:t>
      </w:r>
    </w:p>
    <w:p w:rsidR="006171EA" w:rsidRDefault="006171EA" w:rsidP="00EC4AC2">
      <w:pPr>
        <w:spacing w:line="140" w:lineRule="atLeast"/>
        <w:ind w:left="840" w:firstLine="420"/>
        <w:rPr>
          <w:sz w:val="24"/>
        </w:rPr>
      </w:pPr>
      <w:r>
        <w:rPr>
          <w:sz w:val="24"/>
        </w:rPr>
        <w:t>(#:store),</w:t>
      </w:r>
    </w:p>
    <w:p w:rsidR="006171EA" w:rsidRDefault="006171EA" w:rsidP="00EC4AC2">
      <w:pPr>
        <w:spacing w:line="140" w:lineRule="atLeast"/>
        <w:ind w:left="840" w:firstLine="420"/>
        <w:rPr>
          <w:sz w:val="24"/>
        </w:rPr>
      </w:pPr>
      <w:r>
        <w:rPr>
          <w:sz w:val="24"/>
        </w:rPr>
        <w:lastRenderedPageBreak/>
        <w:t>((lambda (&amp;key ((x #:x)) ((y #:y)))</w:t>
      </w:r>
    </w:p>
    <w:p w:rsidR="006171EA" w:rsidRDefault="006171EA" w:rsidP="00EC4AC2">
      <w:pPr>
        <w:spacing w:line="140" w:lineRule="atLeast"/>
        <w:ind w:left="420" w:firstLine="420"/>
        <w:rPr>
          <w:sz w:val="24"/>
        </w:rPr>
      </w:pPr>
      <w:r>
        <w:rPr>
          <w:sz w:val="24"/>
        </w:rPr>
        <w:tab/>
      </w:r>
      <w:r>
        <w:rPr>
          <w:sz w:val="24"/>
        </w:rPr>
        <w:tab/>
        <w:t>(set-xy #:store 'x #:x 'y #:y))</w:t>
      </w:r>
    </w:p>
    <w:p w:rsidR="006171EA" w:rsidRDefault="006171EA" w:rsidP="00EC4AC2">
      <w:pPr>
        <w:spacing w:line="140" w:lineRule="atLeast"/>
        <w:ind w:left="840" w:firstLine="420"/>
        <w:rPr>
          <w:sz w:val="24"/>
        </w:rPr>
      </w:pPr>
      <w:r>
        <w:rPr>
          <w:sz w:val="24"/>
        </w:rPr>
        <w:t>#:t0 #:t1),</w:t>
      </w:r>
    </w:p>
    <w:p w:rsidR="006171EA" w:rsidRDefault="006171EA" w:rsidP="00EC4AC2">
      <w:pPr>
        <w:spacing w:line="140" w:lineRule="atLeast"/>
        <w:ind w:left="840" w:firstLine="420"/>
        <w:rPr>
          <w:sz w:val="24"/>
        </w:rPr>
      </w:pPr>
      <w:r>
        <w:rPr>
          <w:sz w:val="24"/>
        </w:rPr>
        <w:t>(xy #:t0 #:t1)</w:t>
      </w:r>
    </w:p>
    <w:p w:rsidR="006171EA" w:rsidRDefault="006171EA" w:rsidP="00EC4AC2">
      <w:pPr>
        <w:spacing w:line="140" w:lineRule="atLeast"/>
        <w:ind w:left="420" w:firstLine="420"/>
        <w:rPr>
          <w:sz w:val="24"/>
        </w:rPr>
      </w:pPr>
      <w:r>
        <w:rPr>
          <w:rFonts w:hint="eastAsia"/>
          <w:sz w:val="24"/>
        </w:rPr>
        <w:t>(</w:t>
      </w:r>
      <w:r>
        <w:rPr>
          <w:sz w:val="24"/>
        </w:rPr>
        <w:t xml:space="preserve">xy 'x 1) </w:t>
      </w:r>
      <w:r>
        <w:rPr>
          <w:rFonts w:ascii="宋体" w:eastAsia="宋体" w:hAnsi="宋体" w:hint="eastAsia"/>
          <w:sz w:val="24"/>
        </w:rPr>
        <w:t>→</w:t>
      </w:r>
      <w:r>
        <w:rPr>
          <w:sz w:val="24"/>
        </w:rPr>
        <w:t>NIL</w:t>
      </w:r>
    </w:p>
    <w:p w:rsidR="006171EA" w:rsidRDefault="006171EA" w:rsidP="00EC4AC2">
      <w:pPr>
        <w:spacing w:line="140" w:lineRule="atLeast"/>
        <w:ind w:left="420" w:firstLine="420"/>
        <w:rPr>
          <w:sz w:val="24"/>
        </w:rPr>
      </w:pPr>
      <w:r>
        <w:rPr>
          <w:sz w:val="24"/>
        </w:rPr>
        <w:t xml:space="preserve">(setf (xy 'x 1) 1) </w:t>
      </w:r>
      <w:r>
        <w:rPr>
          <w:rFonts w:ascii="宋体" w:eastAsia="宋体" w:hAnsi="宋体" w:hint="eastAsia"/>
          <w:sz w:val="24"/>
        </w:rPr>
        <w:t>→</w:t>
      </w:r>
      <w:r>
        <w:rPr>
          <w:sz w:val="24"/>
        </w:rPr>
        <w:t>1</w:t>
      </w:r>
    </w:p>
    <w:p w:rsidR="006171EA" w:rsidRDefault="006171EA" w:rsidP="00EC4AC2">
      <w:pPr>
        <w:spacing w:line="140" w:lineRule="atLeast"/>
        <w:ind w:left="420" w:firstLine="420"/>
        <w:rPr>
          <w:sz w:val="24"/>
        </w:rPr>
      </w:pPr>
      <w:r>
        <w:rPr>
          <w:sz w:val="24"/>
        </w:rPr>
        <w:t xml:space="preserve">(xy 'x 1) </w:t>
      </w:r>
      <w:r>
        <w:rPr>
          <w:rFonts w:ascii="宋体" w:eastAsia="宋体" w:hAnsi="宋体" w:hint="eastAsia"/>
          <w:sz w:val="24"/>
        </w:rPr>
        <w:t>→</w:t>
      </w:r>
      <w:r>
        <w:rPr>
          <w:sz w:val="24"/>
        </w:rPr>
        <w:t>1</w:t>
      </w:r>
    </w:p>
    <w:p w:rsidR="006171EA" w:rsidRDefault="006171EA" w:rsidP="00EC4AC2">
      <w:pPr>
        <w:spacing w:line="140" w:lineRule="atLeast"/>
        <w:ind w:left="420" w:firstLine="420"/>
        <w:rPr>
          <w:sz w:val="24"/>
        </w:rPr>
      </w:pPr>
      <w:r>
        <w:rPr>
          <w:sz w:val="24"/>
        </w:rPr>
        <w:t>(let ((a 'x</w:t>
      </w:r>
      <w:r>
        <w:rPr>
          <w:rFonts w:hint="eastAsia"/>
          <w:sz w:val="24"/>
        </w:rPr>
        <w:t>) (</w:t>
      </w:r>
      <w:r>
        <w:rPr>
          <w:sz w:val="24"/>
        </w:rPr>
        <w:t>b 'y))</w:t>
      </w:r>
    </w:p>
    <w:p w:rsidR="006171EA" w:rsidRDefault="006171EA" w:rsidP="00EC4AC2">
      <w:pPr>
        <w:spacing w:line="140" w:lineRule="atLeast"/>
        <w:ind w:left="420" w:firstLine="420"/>
        <w:rPr>
          <w:sz w:val="24"/>
        </w:rPr>
      </w:pPr>
      <w:r>
        <w:rPr>
          <w:sz w:val="24"/>
        </w:rPr>
        <w:tab/>
        <w:t>(setf (xy a 1 b 2) 3)</w:t>
      </w:r>
    </w:p>
    <w:p w:rsidR="006171EA" w:rsidRDefault="006171EA" w:rsidP="00EC4AC2">
      <w:pPr>
        <w:spacing w:line="140" w:lineRule="atLeast"/>
        <w:ind w:left="420" w:firstLine="420"/>
        <w:rPr>
          <w:sz w:val="24"/>
        </w:rPr>
      </w:pPr>
      <w:r>
        <w:rPr>
          <w:sz w:val="24"/>
        </w:rPr>
        <w:tab/>
        <w:t>(setf (xy b 5 a 9) 14))</w:t>
      </w:r>
    </w:p>
    <w:p w:rsidR="006171EA" w:rsidRDefault="006171EA" w:rsidP="00EC4AC2">
      <w:pPr>
        <w:spacing w:line="140" w:lineRule="atLeast"/>
        <w:rPr>
          <w:sz w:val="24"/>
        </w:rPr>
      </w:pPr>
      <w:r>
        <w:rPr>
          <w:sz w:val="24"/>
        </w:rPr>
        <w:tab/>
      </w:r>
      <w:r>
        <w:rPr>
          <w:rFonts w:ascii="宋体" w:eastAsia="宋体" w:hAnsi="宋体" w:hint="eastAsia"/>
          <w:sz w:val="24"/>
        </w:rPr>
        <w:t>→</w:t>
      </w:r>
      <w:r>
        <w:rPr>
          <w:sz w:val="24"/>
        </w:rPr>
        <w:t>14</w:t>
      </w:r>
    </w:p>
    <w:p w:rsidR="006171EA" w:rsidRDefault="006171EA" w:rsidP="00EC4AC2">
      <w:pPr>
        <w:spacing w:line="140" w:lineRule="atLeast"/>
        <w:rPr>
          <w:sz w:val="24"/>
        </w:rPr>
      </w:pPr>
      <w:r>
        <w:rPr>
          <w:sz w:val="24"/>
        </w:rPr>
        <w:tab/>
      </w:r>
      <w:r>
        <w:rPr>
          <w:sz w:val="24"/>
        </w:rPr>
        <w:tab/>
        <w:t xml:space="preserve">(xy 'y 0 'x 1) </w:t>
      </w:r>
      <w:r>
        <w:rPr>
          <w:rFonts w:ascii="宋体" w:eastAsia="宋体" w:hAnsi="宋体" w:hint="eastAsia"/>
          <w:sz w:val="24"/>
        </w:rPr>
        <w:t>→</w:t>
      </w:r>
      <w:r>
        <w:rPr>
          <w:sz w:val="24"/>
        </w:rPr>
        <w:t>1</w:t>
      </w:r>
    </w:p>
    <w:p w:rsidR="006171EA" w:rsidRDefault="006171EA" w:rsidP="00EC4AC2">
      <w:pPr>
        <w:spacing w:line="140" w:lineRule="atLeast"/>
        <w:rPr>
          <w:sz w:val="24"/>
        </w:rPr>
      </w:pPr>
      <w:r>
        <w:rPr>
          <w:sz w:val="24"/>
        </w:rPr>
        <w:tab/>
      </w:r>
      <w:r>
        <w:rPr>
          <w:sz w:val="24"/>
        </w:rPr>
        <w:tab/>
        <w:t xml:space="preserve">(xy 'x 1 'y 2) </w:t>
      </w:r>
      <w:r>
        <w:rPr>
          <w:rFonts w:ascii="宋体" w:eastAsia="宋体" w:hAnsi="宋体" w:hint="eastAsia"/>
          <w:sz w:val="24"/>
        </w:rPr>
        <w:t>→</w:t>
      </w:r>
      <w:r>
        <w:rPr>
          <w:sz w:val="24"/>
        </w:rPr>
        <w:t>3</w:t>
      </w:r>
    </w:p>
    <w:p w:rsidR="006171EA" w:rsidRDefault="006171EA" w:rsidP="00EC4AC2">
      <w:pPr>
        <w:spacing w:line="140" w:lineRule="atLeast"/>
        <w:rPr>
          <w:sz w:val="24"/>
        </w:rPr>
      </w:pPr>
      <w:r>
        <w:rPr>
          <w:sz w:val="24"/>
        </w:rPr>
        <w:t>See Also:</w:t>
      </w:r>
    </w:p>
    <w:p w:rsidR="006171EA" w:rsidRDefault="006171EA" w:rsidP="00EC4AC2">
      <w:pPr>
        <w:spacing w:line="140" w:lineRule="atLeast"/>
        <w:ind w:left="420"/>
        <w:rPr>
          <w:sz w:val="24"/>
        </w:rPr>
      </w:pPr>
      <w:r>
        <w:rPr>
          <w:sz w:val="24"/>
        </w:rPr>
        <w:t>documentation, setf, define-setf-expander, get-setf-expansion, Section 5.1 (Generalized reference), Section 3.4.11 (Syntactic Interaction of Documentation Strings and Declarations)</w:t>
      </w:r>
    </w:p>
    <w:p w:rsidR="006171EA" w:rsidRDefault="006171EA" w:rsidP="00EC4AC2">
      <w:pPr>
        <w:spacing w:line="140" w:lineRule="atLeast"/>
        <w:rPr>
          <w:sz w:val="24"/>
        </w:rPr>
      </w:pPr>
      <w:r>
        <w:rPr>
          <w:sz w:val="24"/>
        </w:rPr>
        <w:t>Notes:</w:t>
      </w:r>
    </w:p>
    <w:p w:rsidR="006171EA" w:rsidRDefault="006171EA" w:rsidP="00EC4AC2">
      <w:pPr>
        <w:spacing w:line="140" w:lineRule="atLeast"/>
        <w:ind w:left="420"/>
        <w:rPr>
          <w:sz w:val="24"/>
        </w:rPr>
      </w:pPr>
      <w:r>
        <w:rPr>
          <w:sz w:val="24"/>
        </w:rPr>
        <w:t>forms must include provision for returning the correct value (the value or values of store-variable). This is handled by forms rather than by desetf because in many cases this value can be returned at no extra cost, by calling a function that simultaneously stores into the place and returns the correct value.</w:t>
      </w:r>
    </w:p>
    <w:p w:rsidR="006171EA" w:rsidRDefault="006171EA" w:rsidP="00EC4AC2">
      <w:pPr>
        <w:spacing w:line="140" w:lineRule="atLeast"/>
        <w:ind w:left="420"/>
        <w:rPr>
          <w:sz w:val="24"/>
        </w:rPr>
      </w:pPr>
      <w:r>
        <w:rPr>
          <w:sz w:val="24"/>
        </w:rPr>
        <w:t>A setf of a call on access-fn also evaluates all of access-fn's arguments; it cannot treat any of them specially. This means that defsetf cannot be used to describe how to store into a generalized reference to a byte, such as (ldb field reference). define-setf-expander is used to handle situations that do not fit the restructions imposed by defsetf and gives the user additional control.</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lastRenderedPageBreak/>
              <w:t>d</w:t>
            </w:r>
            <w:r>
              <w:t>efine-setf-expander</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Macro</w:t>
            </w:r>
          </w:p>
        </w:tc>
      </w:tr>
    </w:tbl>
    <w:p w:rsidR="006171EA" w:rsidRDefault="006171EA" w:rsidP="00EC4AC2">
      <w:pPr>
        <w:spacing w:line="140" w:lineRule="atLeast"/>
        <w:rPr>
          <w:sz w:val="24"/>
        </w:rPr>
      </w:pPr>
      <w:r>
        <w:rPr>
          <w:sz w:val="24"/>
        </w:rPr>
        <w:t>Syntax:</w:t>
      </w:r>
    </w:p>
    <w:p w:rsidR="006171EA" w:rsidRDefault="006171EA" w:rsidP="00EC4AC2">
      <w:pPr>
        <w:spacing w:line="140" w:lineRule="atLeast"/>
        <w:rPr>
          <w:sz w:val="24"/>
        </w:rPr>
      </w:pPr>
      <w:r>
        <w:rPr>
          <w:sz w:val="24"/>
        </w:rPr>
        <w:tab/>
        <w:t>define-setf-expander access-fn lambda-list</w:t>
      </w:r>
    </w:p>
    <w:p w:rsidR="006171EA" w:rsidRDefault="006171EA" w:rsidP="00EC4AC2">
      <w:pPr>
        <w:spacing w:line="140" w:lineRule="atLeast"/>
        <w:rPr>
          <w:sz w:val="24"/>
        </w:rPr>
      </w:pPr>
      <w:r>
        <w:rPr>
          <w:sz w:val="24"/>
        </w:rPr>
        <w:tab/>
      </w:r>
      <w:r>
        <w:rPr>
          <w:sz w:val="24"/>
        </w:rPr>
        <w:tab/>
      </w:r>
      <w:r>
        <w:rPr>
          <w:sz w:val="24"/>
        </w:rPr>
        <w:tab/>
      </w:r>
      <w:r>
        <w:rPr>
          <w:sz w:val="24"/>
        </w:rPr>
        <w:tab/>
      </w:r>
      <w:r>
        <w:rPr>
          <w:sz w:val="24"/>
        </w:rPr>
        <w:tab/>
      </w:r>
      <w:r>
        <w:rPr>
          <w:sz w:val="24"/>
        </w:rPr>
        <w:tab/>
        <w:t>[{declaration}* | documentation] {form}*</w:t>
      </w:r>
    </w:p>
    <w:p w:rsidR="006171EA" w:rsidRDefault="006171EA" w:rsidP="00EC4AC2">
      <w:pPr>
        <w:spacing w:line="140" w:lineRule="atLeast"/>
        <w:rPr>
          <w:sz w:val="24"/>
        </w:rPr>
      </w:pPr>
      <w:r>
        <w:rPr>
          <w:sz w:val="24"/>
        </w:rPr>
        <w:tab/>
      </w:r>
      <w:r>
        <w:rPr>
          <w:sz w:val="24"/>
        </w:rPr>
        <w:tab/>
      </w:r>
      <w:r>
        <w:rPr>
          <w:rFonts w:ascii="宋体" w:eastAsia="宋体" w:hAnsi="宋体" w:hint="eastAsia"/>
          <w:sz w:val="24"/>
        </w:rPr>
        <w:t>→</w:t>
      </w:r>
      <w:r>
        <w:rPr>
          <w:sz w:val="24"/>
        </w:rPr>
        <w:t>access-fn</w:t>
      </w:r>
    </w:p>
    <w:p w:rsidR="006171EA" w:rsidRDefault="006171EA" w:rsidP="00EC4AC2">
      <w:pPr>
        <w:spacing w:line="140" w:lineRule="atLeast"/>
        <w:rPr>
          <w:sz w:val="24"/>
        </w:rPr>
      </w:pPr>
      <w:r>
        <w:rPr>
          <w:sz w:val="24"/>
        </w:rPr>
        <w:t>Arguments and Values:</w:t>
      </w:r>
    </w:p>
    <w:p w:rsidR="006171EA" w:rsidRDefault="006171EA" w:rsidP="00EC4AC2">
      <w:pPr>
        <w:spacing w:line="140" w:lineRule="atLeast"/>
        <w:ind w:firstLine="420"/>
        <w:rPr>
          <w:sz w:val="24"/>
        </w:rPr>
      </w:pPr>
      <w:r>
        <w:rPr>
          <w:sz w:val="24"/>
        </w:rPr>
        <w:t>access-fn—a symbol that names a function or macro.</w:t>
      </w:r>
    </w:p>
    <w:p w:rsidR="006171EA" w:rsidRDefault="006171EA" w:rsidP="00EC4AC2">
      <w:pPr>
        <w:spacing w:line="140" w:lineRule="atLeast"/>
        <w:ind w:firstLine="420"/>
        <w:rPr>
          <w:sz w:val="24"/>
        </w:rPr>
      </w:pPr>
      <w:r>
        <w:rPr>
          <w:sz w:val="24"/>
        </w:rPr>
        <w:t>lambda-list—macro lambda list.</w:t>
      </w:r>
    </w:p>
    <w:p w:rsidR="006171EA" w:rsidRDefault="006171EA" w:rsidP="00EC4AC2">
      <w:pPr>
        <w:spacing w:line="140" w:lineRule="atLeast"/>
        <w:ind w:firstLine="420"/>
        <w:rPr>
          <w:sz w:val="24"/>
        </w:rPr>
      </w:pPr>
      <w:r>
        <w:rPr>
          <w:sz w:val="24"/>
        </w:rPr>
        <w:t>declaration—a declare expression; not evaluated.</w:t>
      </w:r>
    </w:p>
    <w:p w:rsidR="006171EA" w:rsidRDefault="006171EA" w:rsidP="00EC4AC2">
      <w:pPr>
        <w:spacing w:line="140" w:lineRule="atLeast"/>
        <w:ind w:firstLine="420"/>
        <w:rPr>
          <w:sz w:val="24"/>
        </w:rPr>
      </w:pPr>
      <w:r>
        <w:rPr>
          <w:sz w:val="24"/>
        </w:rPr>
        <w:t>documentation—a string; not evaluated.</w:t>
      </w:r>
    </w:p>
    <w:p w:rsidR="006171EA" w:rsidRDefault="006171EA" w:rsidP="00EC4AC2">
      <w:pPr>
        <w:spacing w:line="140" w:lineRule="atLeast"/>
        <w:ind w:firstLine="420"/>
        <w:rPr>
          <w:sz w:val="24"/>
        </w:rPr>
      </w:pPr>
      <w:r>
        <w:rPr>
          <w:sz w:val="24"/>
        </w:rPr>
        <w:t>forms—an implicit progn.</w:t>
      </w:r>
    </w:p>
    <w:p w:rsidR="006171EA" w:rsidRDefault="006171EA" w:rsidP="00EC4AC2">
      <w:pPr>
        <w:spacing w:line="140" w:lineRule="atLeast"/>
        <w:rPr>
          <w:sz w:val="24"/>
        </w:rPr>
      </w:pPr>
      <w:r>
        <w:rPr>
          <w:sz w:val="24"/>
        </w:rPr>
        <w:t>Description:</w:t>
      </w:r>
    </w:p>
    <w:p w:rsidR="006171EA" w:rsidRDefault="006171EA" w:rsidP="00EC4AC2">
      <w:pPr>
        <w:spacing w:line="140" w:lineRule="atLeast"/>
        <w:ind w:left="420"/>
        <w:rPr>
          <w:sz w:val="24"/>
        </w:rPr>
      </w:pPr>
      <w:r>
        <w:rPr>
          <w:sz w:val="24"/>
        </w:rPr>
        <w:t>define-setf-expander specifies the means by which setf updates a place that is referenced by access-fn.</w:t>
      </w:r>
    </w:p>
    <w:p w:rsidR="006171EA" w:rsidRDefault="006171EA" w:rsidP="00EC4AC2">
      <w:pPr>
        <w:spacing w:line="140" w:lineRule="atLeast"/>
        <w:ind w:left="420"/>
        <w:rPr>
          <w:sz w:val="24"/>
        </w:rPr>
      </w:pPr>
      <w:r>
        <w:rPr>
          <w:sz w:val="24"/>
        </w:rPr>
        <w:t>When setf is given a place that is specified in terms of access-fn and a new value for the place, it is expanded into a form that performs the appropriate update.</w:t>
      </w:r>
    </w:p>
    <w:p w:rsidR="006171EA" w:rsidRDefault="006171EA" w:rsidP="00EC4AC2">
      <w:pPr>
        <w:spacing w:line="140" w:lineRule="atLeast"/>
        <w:ind w:left="420"/>
        <w:rPr>
          <w:sz w:val="24"/>
        </w:rPr>
      </w:pPr>
      <w:r>
        <w:rPr>
          <w:sz w:val="24"/>
        </w:rPr>
        <w:t>The lambda-list supports destructuring. See Section 3.4.4 (Macro Lambda Lists).</w:t>
      </w:r>
    </w:p>
    <w:p w:rsidR="006171EA" w:rsidRDefault="006171EA" w:rsidP="00EC4AC2">
      <w:pPr>
        <w:spacing w:line="140" w:lineRule="atLeast"/>
        <w:ind w:left="420"/>
        <w:rPr>
          <w:sz w:val="24"/>
        </w:rPr>
      </w:pPr>
      <w:r>
        <w:rPr>
          <w:sz w:val="24"/>
        </w:rPr>
        <w:t>Documentation is attached to access-fn as a documentation string of kind setf.</w:t>
      </w:r>
    </w:p>
    <w:p w:rsidR="006171EA" w:rsidRDefault="006171EA" w:rsidP="00EC4AC2">
      <w:pPr>
        <w:spacing w:line="140" w:lineRule="atLeast"/>
        <w:ind w:left="420"/>
        <w:rPr>
          <w:sz w:val="24"/>
        </w:rPr>
      </w:pPr>
      <w:r>
        <w:rPr>
          <w:sz w:val="24"/>
        </w:rPr>
        <w:t>Forms constitute the body of the setf expander definition and must compute the setf expansion for a call on setf that references that place by means of the given access-fn. The setf expander function is defined in the same lexical environment in which the define-setf-expander forms appears. While forms are being executed, the variables in lambda-list are bound to parts of the place form. The body forms (but not the lambda-list) in a define-setf-expander form are implicitly enclosed in a block whose name is access-fn.</w:t>
      </w:r>
    </w:p>
    <w:p w:rsidR="006171EA" w:rsidRDefault="006171EA" w:rsidP="00EC4AC2">
      <w:pPr>
        <w:spacing w:line="140" w:lineRule="atLeast"/>
        <w:ind w:left="420"/>
        <w:rPr>
          <w:sz w:val="24"/>
        </w:rPr>
      </w:pPr>
      <w:r>
        <w:rPr>
          <w:sz w:val="24"/>
        </w:rPr>
        <w:t>The evaluation of forms must result in the five values described in Section 5.1.1.2 (Setf Expansions).</w:t>
      </w:r>
    </w:p>
    <w:p w:rsidR="006171EA" w:rsidRDefault="006171EA" w:rsidP="00EC4AC2">
      <w:pPr>
        <w:spacing w:line="140" w:lineRule="atLeast"/>
        <w:ind w:left="420"/>
        <w:rPr>
          <w:sz w:val="24"/>
        </w:rPr>
      </w:pPr>
      <w:r>
        <w:rPr>
          <w:sz w:val="24"/>
        </w:rPr>
        <w:lastRenderedPageBreak/>
        <w:t>If a define-setf-expander form appears as a top level form, the compiler must make the setf expander available so that it may be used to expand calls to setf later on in the file. Programmers must ensure that the forms can be evaluated at compile time if the access-fn is used in a place later in the same file. The compiler must make these setf expanders available to compile-time calls to get-setf-expansion when its environment argument is a value received as the environment parameter of a macro.</w:t>
      </w:r>
    </w:p>
    <w:p w:rsidR="006171EA" w:rsidRDefault="006171EA" w:rsidP="00EC4AC2">
      <w:pPr>
        <w:spacing w:line="140" w:lineRule="atLeast"/>
        <w:rPr>
          <w:sz w:val="24"/>
        </w:rPr>
      </w:pPr>
      <w:r>
        <w:rPr>
          <w:sz w:val="24"/>
        </w:rPr>
        <w:t>E</w:t>
      </w:r>
      <w:r>
        <w:rPr>
          <w:rFonts w:hint="eastAsia"/>
          <w:sz w:val="24"/>
        </w:rPr>
        <w:t>xamples:</w:t>
      </w:r>
    </w:p>
    <w:p w:rsidR="006171EA" w:rsidRDefault="006171EA" w:rsidP="00EC4AC2">
      <w:pPr>
        <w:spacing w:line="140" w:lineRule="atLeast"/>
        <w:ind w:left="420" w:firstLine="420"/>
        <w:rPr>
          <w:sz w:val="24"/>
        </w:rPr>
      </w:pPr>
      <w:r>
        <w:rPr>
          <w:sz w:val="24"/>
        </w:rPr>
        <w:t xml:space="preserve">(defun lastguy (x) (car (last x))) </w:t>
      </w:r>
      <w:r>
        <w:rPr>
          <w:rFonts w:ascii="宋体" w:eastAsia="宋体" w:hAnsi="宋体" w:hint="eastAsia"/>
          <w:sz w:val="24"/>
        </w:rPr>
        <w:t>→</w:t>
      </w:r>
      <w:r>
        <w:rPr>
          <w:rFonts w:hint="eastAsia"/>
          <w:sz w:val="24"/>
        </w:rPr>
        <w:t>LASTGUY</w:t>
      </w:r>
    </w:p>
    <w:p w:rsidR="006171EA" w:rsidRDefault="006171EA" w:rsidP="00EC4AC2">
      <w:pPr>
        <w:spacing w:line="140" w:lineRule="atLeast"/>
        <w:ind w:left="420" w:firstLine="420"/>
        <w:rPr>
          <w:sz w:val="24"/>
        </w:rPr>
      </w:pPr>
      <w:r>
        <w:rPr>
          <w:sz w:val="24"/>
        </w:rPr>
        <w:t>(define-setf-expander lastguy (x &amp;environment env)</w:t>
      </w:r>
    </w:p>
    <w:p w:rsidR="006171EA" w:rsidRDefault="006171EA" w:rsidP="00EC4AC2">
      <w:pPr>
        <w:spacing w:line="140" w:lineRule="atLeast"/>
        <w:ind w:left="420" w:firstLine="420"/>
        <w:rPr>
          <w:sz w:val="24"/>
        </w:rPr>
      </w:pPr>
      <w:r>
        <w:rPr>
          <w:sz w:val="24"/>
        </w:rPr>
        <w:tab/>
        <w:t>"Set the last element in a list to the given value."</w:t>
      </w:r>
    </w:p>
    <w:p w:rsidR="006171EA" w:rsidRDefault="006171EA" w:rsidP="00EC4AC2">
      <w:pPr>
        <w:spacing w:line="140" w:lineRule="atLeast"/>
        <w:ind w:left="420" w:firstLine="420"/>
        <w:rPr>
          <w:sz w:val="24"/>
        </w:rPr>
      </w:pPr>
      <w:r>
        <w:rPr>
          <w:sz w:val="24"/>
        </w:rPr>
        <w:tab/>
        <w:t>(multiple-value-bind (dummies vals newval setter getter)</w:t>
      </w:r>
    </w:p>
    <w:p w:rsidR="006171EA" w:rsidRDefault="006171EA" w:rsidP="00EC4AC2">
      <w:pPr>
        <w:spacing w:line="140" w:lineRule="atLeast"/>
        <w:ind w:left="420" w:firstLine="420"/>
        <w:rPr>
          <w:sz w:val="24"/>
        </w:rPr>
      </w:pPr>
      <w:r>
        <w:rPr>
          <w:sz w:val="24"/>
        </w:rPr>
        <w:tab/>
      </w:r>
      <w:r>
        <w:rPr>
          <w:sz w:val="24"/>
        </w:rPr>
        <w:tab/>
      </w:r>
      <w:r>
        <w:rPr>
          <w:sz w:val="24"/>
        </w:rPr>
        <w:tab/>
        <w:t>(get-setf-expansion x env)</w:t>
      </w:r>
    </w:p>
    <w:p w:rsidR="006171EA" w:rsidRDefault="006171EA" w:rsidP="00EC4AC2">
      <w:pPr>
        <w:spacing w:line="140" w:lineRule="atLeast"/>
        <w:ind w:left="420" w:firstLine="420"/>
        <w:rPr>
          <w:sz w:val="24"/>
        </w:rPr>
      </w:pPr>
      <w:r>
        <w:rPr>
          <w:sz w:val="24"/>
        </w:rPr>
        <w:tab/>
      </w:r>
      <w:r>
        <w:rPr>
          <w:sz w:val="24"/>
        </w:rPr>
        <w:tab/>
        <w:t>(let ((store (gensym)))</w:t>
      </w:r>
    </w:p>
    <w:p w:rsidR="006171EA" w:rsidRDefault="006171EA" w:rsidP="00EC4AC2">
      <w:pPr>
        <w:spacing w:line="140" w:lineRule="atLeast"/>
        <w:ind w:left="420" w:firstLine="420"/>
        <w:rPr>
          <w:sz w:val="24"/>
        </w:rPr>
      </w:pPr>
      <w:r>
        <w:rPr>
          <w:sz w:val="24"/>
        </w:rPr>
        <w:tab/>
      </w:r>
      <w:r>
        <w:rPr>
          <w:sz w:val="24"/>
        </w:rPr>
        <w:tab/>
      </w:r>
      <w:r>
        <w:rPr>
          <w:sz w:val="24"/>
        </w:rPr>
        <w:tab/>
        <w:t>(values</w:t>
      </w:r>
      <w:r>
        <w:rPr>
          <w:sz w:val="24"/>
        </w:rPr>
        <w:tab/>
        <w:t>dummies</w:t>
      </w:r>
    </w:p>
    <w:p w:rsidR="006171EA" w:rsidRDefault="006171EA" w:rsidP="00EC4AC2">
      <w:pPr>
        <w:spacing w:line="140" w:lineRule="atLeast"/>
        <w:ind w:left="420" w:firstLine="420"/>
        <w:rPr>
          <w:sz w:val="24"/>
        </w:rPr>
      </w:pPr>
      <w:r>
        <w:rPr>
          <w:sz w:val="24"/>
        </w:rPr>
        <w:tab/>
      </w:r>
      <w:r>
        <w:rPr>
          <w:sz w:val="24"/>
        </w:rPr>
        <w:tab/>
      </w:r>
      <w:r>
        <w:rPr>
          <w:sz w:val="24"/>
        </w:rPr>
        <w:tab/>
      </w:r>
      <w:r>
        <w:rPr>
          <w:sz w:val="24"/>
        </w:rPr>
        <w:tab/>
      </w:r>
      <w:r>
        <w:rPr>
          <w:sz w:val="24"/>
        </w:rPr>
        <w:tab/>
        <w:t>vals</w:t>
      </w:r>
    </w:p>
    <w:p w:rsidR="006171EA" w:rsidRDefault="006171EA" w:rsidP="00EC4AC2">
      <w:pPr>
        <w:spacing w:line="140" w:lineRule="atLeast"/>
        <w:ind w:left="420" w:firstLine="420"/>
        <w:rPr>
          <w:sz w:val="24"/>
        </w:rPr>
      </w:pPr>
      <w:r>
        <w:rPr>
          <w:sz w:val="24"/>
        </w:rPr>
        <w:tab/>
      </w:r>
      <w:r>
        <w:rPr>
          <w:sz w:val="24"/>
        </w:rPr>
        <w:tab/>
      </w:r>
      <w:r>
        <w:rPr>
          <w:sz w:val="24"/>
        </w:rPr>
        <w:tab/>
      </w:r>
      <w:r>
        <w:rPr>
          <w:sz w:val="24"/>
        </w:rPr>
        <w:tab/>
      </w:r>
      <w:r>
        <w:rPr>
          <w:sz w:val="24"/>
        </w:rPr>
        <w:tab/>
        <w:t>`(,store)</w:t>
      </w:r>
    </w:p>
    <w:p w:rsidR="006171EA" w:rsidRDefault="006171EA" w:rsidP="00EC4AC2">
      <w:pPr>
        <w:spacing w:line="140" w:lineRule="atLeast"/>
        <w:ind w:left="420" w:firstLine="420"/>
        <w:rPr>
          <w:sz w:val="24"/>
        </w:rPr>
      </w:pPr>
      <w:r>
        <w:rPr>
          <w:sz w:val="24"/>
        </w:rPr>
        <w:tab/>
      </w:r>
      <w:r>
        <w:rPr>
          <w:sz w:val="24"/>
        </w:rPr>
        <w:tab/>
      </w:r>
      <w:r>
        <w:rPr>
          <w:sz w:val="24"/>
        </w:rPr>
        <w:tab/>
      </w:r>
      <w:r>
        <w:rPr>
          <w:sz w:val="24"/>
        </w:rPr>
        <w:tab/>
      </w:r>
      <w:r>
        <w:rPr>
          <w:sz w:val="24"/>
        </w:rPr>
        <w:tab/>
        <w:t>`(progn (rplaca (last ,getter) ,store) ,store)</w:t>
      </w:r>
    </w:p>
    <w:p w:rsidR="006171EA" w:rsidRDefault="006171EA" w:rsidP="00EC4AC2">
      <w:pPr>
        <w:spacing w:line="140" w:lineRule="atLeast"/>
        <w:ind w:left="420" w:firstLine="420"/>
        <w:rPr>
          <w:sz w:val="24"/>
        </w:rPr>
      </w:pPr>
      <w:r>
        <w:rPr>
          <w:sz w:val="24"/>
        </w:rPr>
        <w:tab/>
      </w:r>
      <w:r>
        <w:rPr>
          <w:sz w:val="24"/>
        </w:rPr>
        <w:tab/>
      </w:r>
      <w:r>
        <w:rPr>
          <w:sz w:val="24"/>
        </w:rPr>
        <w:tab/>
      </w:r>
      <w:r>
        <w:rPr>
          <w:sz w:val="24"/>
        </w:rPr>
        <w:tab/>
      </w:r>
      <w:r>
        <w:rPr>
          <w:sz w:val="24"/>
        </w:rPr>
        <w:tab/>
        <w:t xml:space="preserve">`(lastguy ,getter))))) </w:t>
      </w:r>
      <w:r>
        <w:rPr>
          <w:rFonts w:ascii="宋体" w:eastAsia="宋体" w:hAnsi="宋体" w:hint="eastAsia"/>
          <w:sz w:val="24"/>
        </w:rPr>
        <w:t>→</w:t>
      </w:r>
      <w:r>
        <w:rPr>
          <w:sz w:val="24"/>
        </w:rPr>
        <w:t>LASTGUY</w:t>
      </w:r>
    </w:p>
    <w:p w:rsidR="006171EA" w:rsidRDefault="006171EA" w:rsidP="00EC4AC2">
      <w:pPr>
        <w:spacing w:line="140" w:lineRule="atLeast"/>
        <w:ind w:left="420" w:firstLine="420"/>
        <w:rPr>
          <w:sz w:val="24"/>
        </w:rPr>
      </w:pPr>
      <w:r>
        <w:rPr>
          <w:rFonts w:hint="eastAsia"/>
          <w:sz w:val="24"/>
        </w:rPr>
        <w:t xml:space="preserve">(setq </w:t>
      </w:r>
      <w:r>
        <w:rPr>
          <w:sz w:val="24"/>
        </w:rPr>
        <w:tab/>
      </w:r>
      <w:r>
        <w:rPr>
          <w:rFonts w:hint="eastAsia"/>
          <w:sz w:val="24"/>
        </w:rPr>
        <w:t>a (list 'a 'b '</w:t>
      </w:r>
      <w:r>
        <w:rPr>
          <w:sz w:val="24"/>
        </w:rPr>
        <w:t>c 'd)</w:t>
      </w:r>
    </w:p>
    <w:p w:rsidR="006171EA" w:rsidRDefault="006171EA" w:rsidP="00EC4AC2">
      <w:pPr>
        <w:spacing w:line="140" w:lineRule="atLeast"/>
        <w:ind w:left="420" w:firstLine="420"/>
        <w:rPr>
          <w:sz w:val="24"/>
        </w:rPr>
      </w:pPr>
      <w:r>
        <w:rPr>
          <w:sz w:val="24"/>
        </w:rPr>
        <w:tab/>
      </w:r>
      <w:r>
        <w:rPr>
          <w:sz w:val="24"/>
        </w:rPr>
        <w:tab/>
        <w:t>b (list 'x)</w:t>
      </w:r>
    </w:p>
    <w:p w:rsidR="006171EA" w:rsidRDefault="006171EA" w:rsidP="00EC4AC2">
      <w:pPr>
        <w:spacing w:line="140" w:lineRule="atLeast"/>
        <w:ind w:left="420" w:firstLine="420"/>
        <w:rPr>
          <w:sz w:val="24"/>
        </w:rPr>
      </w:pPr>
      <w:r>
        <w:rPr>
          <w:sz w:val="24"/>
        </w:rPr>
        <w:tab/>
      </w:r>
      <w:r>
        <w:rPr>
          <w:sz w:val="24"/>
        </w:rPr>
        <w:tab/>
        <w:t xml:space="preserve">c (list 1 2 3 (list 4 5 6))) </w:t>
      </w:r>
      <w:r>
        <w:rPr>
          <w:rFonts w:ascii="宋体" w:eastAsia="宋体" w:hAnsi="宋体" w:hint="eastAsia"/>
          <w:sz w:val="24"/>
        </w:rPr>
        <w:t>→</w:t>
      </w:r>
      <w:r>
        <w:rPr>
          <w:sz w:val="24"/>
        </w:rPr>
        <w:t>(1 2 3 (4 5 6))</w:t>
      </w:r>
    </w:p>
    <w:p w:rsidR="006171EA" w:rsidRDefault="006171EA" w:rsidP="00EC4AC2">
      <w:pPr>
        <w:spacing w:line="140" w:lineRule="atLeast"/>
        <w:ind w:left="420" w:firstLine="420"/>
        <w:rPr>
          <w:sz w:val="24"/>
        </w:rPr>
      </w:pPr>
      <w:r>
        <w:rPr>
          <w:sz w:val="24"/>
        </w:rPr>
        <w:t xml:space="preserve">(setf (lastguy a) 3) </w:t>
      </w:r>
      <w:r>
        <w:rPr>
          <w:rFonts w:ascii="宋体" w:eastAsia="宋体" w:hAnsi="宋体" w:hint="eastAsia"/>
          <w:sz w:val="24"/>
        </w:rPr>
        <w:t>→</w:t>
      </w:r>
      <w:r>
        <w:rPr>
          <w:sz w:val="24"/>
        </w:rPr>
        <w:t>3</w:t>
      </w:r>
    </w:p>
    <w:p w:rsidR="006171EA" w:rsidRDefault="006171EA" w:rsidP="00EC4AC2">
      <w:pPr>
        <w:spacing w:line="140" w:lineRule="atLeast"/>
        <w:ind w:left="420" w:firstLine="420"/>
        <w:rPr>
          <w:sz w:val="24"/>
        </w:rPr>
      </w:pPr>
      <w:r>
        <w:rPr>
          <w:sz w:val="24"/>
        </w:rPr>
        <w:t xml:space="preserve">(setf (lastguy b) 7) </w:t>
      </w:r>
      <w:r>
        <w:rPr>
          <w:rFonts w:ascii="宋体" w:eastAsia="宋体" w:hAnsi="宋体" w:hint="eastAsia"/>
          <w:sz w:val="24"/>
        </w:rPr>
        <w:t>→</w:t>
      </w:r>
      <w:r>
        <w:rPr>
          <w:sz w:val="24"/>
        </w:rPr>
        <w:t>7</w:t>
      </w:r>
    </w:p>
    <w:p w:rsidR="006171EA" w:rsidRDefault="006171EA" w:rsidP="00EC4AC2">
      <w:pPr>
        <w:spacing w:line="140" w:lineRule="atLeast"/>
        <w:ind w:left="420" w:firstLine="420"/>
        <w:rPr>
          <w:sz w:val="24"/>
        </w:rPr>
      </w:pPr>
      <w:r>
        <w:rPr>
          <w:sz w:val="24"/>
        </w:rPr>
        <w:t xml:space="preserve">(setf (lastguy (lastguy c)) 'lastguy-symbol) </w:t>
      </w:r>
      <w:r>
        <w:rPr>
          <w:rFonts w:ascii="宋体" w:eastAsia="宋体" w:hAnsi="宋体" w:hint="eastAsia"/>
          <w:sz w:val="24"/>
        </w:rPr>
        <w:t>→</w:t>
      </w:r>
      <w:r>
        <w:rPr>
          <w:rFonts w:hint="eastAsia"/>
          <w:sz w:val="24"/>
        </w:rPr>
        <w:t>LASTGUY-SYMBOL</w:t>
      </w:r>
    </w:p>
    <w:p w:rsidR="006171EA" w:rsidRDefault="006171EA" w:rsidP="00EC4AC2">
      <w:pPr>
        <w:spacing w:line="140" w:lineRule="atLeast"/>
        <w:ind w:left="420" w:firstLine="420"/>
        <w:rPr>
          <w:sz w:val="24"/>
        </w:rPr>
      </w:pPr>
      <w:r>
        <w:rPr>
          <w:sz w:val="24"/>
        </w:rPr>
        <w:t xml:space="preserve">a </w:t>
      </w:r>
      <w:r>
        <w:rPr>
          <w:rFonts w:ascii="宋体" w:eastAsia="宋体" w:hAnsi="宋体" w:hint="eastAsia"/>
          <w:sz w:val="24"/>
        </w:rPr>
        <w:t>→</w:t>
      </w:r>
      <w:r>
        <w:rPr>
          <w:sz w:val="24"/>
        </w:rPr>
        <w:t>(A B C 3)</w:t>
      </w:r>
    </w:p>
    <w:p w:rsidR="006171EA" w:rsidRDefault="006171EA" w:rsidP="00EC4AC2">
      <w:pPr>
        <w:spacing w:line="140" w:lineRule="atLeast"/>
        <w:ind w:left="420" w:firstLine="420"/>
        <w:rPr>
          <w:sz w:val="24"/>
        </w:rPr>
      </w:pPr>
      <w:r>
        <w:rPr>
          <w:sz w:val="24"/>
        </w:rPr>
        <w:lastRenderedPageBreak/>
        <w:t xml:space="preserve">b </w:t>
      </w:r>
      <w:r>
        <w:rPr>
          <w:rFonts w:ascii="宋体" w:eastAsia="宋体" w:hAnsi="宋体" w:hint="eastAsia"/>
          <w:sz w:val="24"/>
        </w:rPr>
        <w:t>→</w:t>
      </w:r>
      <w:r>
        <w:rPr>
          <w:sz w:val="24"/>
        </w:rPr>
        <w:t>(7)</w:t>
      </w:r>
    </w:p>
    <w:p w:rsidR="006171EA" w:rsidRDefault="006171EA" w:rsidP="00EC4AC2">
      <w:pPr>
        <w:spacing w:line="140" w:lineRule="atLeast"/>
        <w:ind w:left="420" w:firstLine="420"/>
        <w:rPr>
          <w:sz w:val="24"/>
        </w:rPr>
      </w:pPr>
      <w:r>
        <w:rPr>
          <w:sz w:val="24"/>
        </w:rPr>
        <w:t xml:space="preserve">c </w:t>
      </w:r>
      <w:r>
        <w:rPr>
          <w:rFonts w:ascii="宋体" w:eastAsia="宋体" w:hAnsi="宋体" w:hint="eastAsia"/>
          <w:sz w:val="24"/>
        </w:rPr>
        <w:t>→</w:t>
      </w:r>
      <w:r>
        <w:rPr>
          <w:sz w:val="24"/>
        </w:rPr>
        <w:t>(1 2 3 (4 5 LASTGUY-SYMBOL))</w:t>
      </w:r>
    </w:p>
    <w:p w:rsidR="006171EA" w:rsidRDefault="006171EA" w:rsidP="00EC4AC2">
      <w:pPr>
        <w:spacing w:line="140" w:lineRule="atLeast"/>
        <w:ind w:firstLine="420"/>
        <w:rPr>
          <w:sz w:val="24"/>
        </w:rPr>
      </w:pPr>
      <w:r>
        <w:rPr>
          <w:sz w:val="24"/>
        </w:rPr>
        <w:t>;;;</w:t>
      </w:r>
      <w:r>
        <w:rPr>
          <w:sz w:val="24"/>
        </w:rPr>
        <w:tab/>
        <w:t>Setf expander for the form (LDB tytespec int).</w:t>
      </w:r>
    </w:p>
    <w:p w:rsidR="006171EA" w:rsidRDefault="006171EA" w:rsidP="00EC4AC2">
      <w:pPr>
        <w:spacing w:line="140" w:lineRule="atLeast"/>
        <w:ind w:firstLine="420"/>
        <w:rPr>
          <w:sz w:val="24"/>
        </w:rPr>
      </w:pPr>
      <w:r>
        <w:rPr>
          <w:sz w:val="24"/>
        </w:rPr>
        <w:t>;;;</w:t>
      </w:r>
      <w:r>
        <w:rPr>
          <w:sz w:val="24"/>
        </w:rPr>
        <w:tab/>
        <w:t>Recall that the int form must itself be suitable for SETF.</w:t>
      </w:r>
    </w:p>
    <w:p w:rsidR="006171EA" w:rsidRDefault="006171EA" w:rsidP="00EC4AC2">
      <w:pPr>
        <w:spacing w:line="140" w:lineRule="atLeast"/>
        <w:ind w:firstLine="420"/>
        <w:rPr>
          <w:sz w:val="24"/>
        </w:rPr>
      </w:pPr>
      <w:r>
        <w:rPr>
          <w:sz w:val="24"/>
        </w:rPr>
        <w:tab/>
        <w:t>(define-setf-expander ldb (bytespec int &amp;environment env)</w:t>
      </w:r>
    </w:p>
    <w:p w:rsidR="006171EA" w:rsidRDefault="006171EA" w:rsidP="00EC4AC2">
      <w:pPr>
        <w:spacing w:line="140" w:lineRule="atLeast"/>
        <w:ind w:firstLine="420"/>
        <w:rPr>
          <w:sz w:val="24"/>
        </w:rPr>
      </w:pPr>
      <w:r>
        <w:rPr>
          <w:sz w:val="24"/>
        </w:rPr>
        <w:tab/>
      </w:r>
      <w:r>
        <w:rPr>
          <w:sz w:val="24"/>
        </w:rPr>
        <w:tab/>
        <w:t>(multiple-value-bind (temps vals stores</w:t>
      </w:r>
    </w:p>
    <w:p w:rsidR="006171EA" w:rsidRDefault="006171EA" w:rsidP="00EC4AC2">
      <w:pPr>
        <w:spacing w:line="140" w:lineRule="atLeast"/>
        <w:ind w:firstLine="420"/>
        <w:rPr>
          <w:sz w:val="24"/>
        </w:rPr>
      </w:pPr>
      <w:r>
        <w:rPr>
          <w:sz w:val="24"/>
        </w:rPr>
        <w:tab/>
      </w:r>
      <w:r>
        <w:rPr>
          <w:sz w:val="24"/>
        </w:rPr>
        <w:tab/>
      </w:r>
      <w:r>
        <w:rPr>
          <w:sz w:val="24"/>
        </w:rPr>
        <w:tab/>
      </w:r>
      <w:r>
        <w:rPr>
          <w:sz w:val="24"/>
        </w:rPr>
        <w:tab/>
      </w:r>
      <w:r>
        <w:rPr>
          <w:sz w:val="24"/>
        </w:rPr>
        <w:tab/>
      </w:r>
      <w:r>
        <w:rPr>
          <w:sz w:val="24"/>
        </w:rPr>
        <w:tab/>
      </w:r>
      <w:r>
        <w:rPr>
          <w:sz w:val="24"/>
        </w:rPr>
        <w:tab/>
        <w:t>store-form access-form)</w:t>
      </w:r>
    </w:p>
    <w:p w:rsidR="006171EA" w:rsidRDefault="006171EA" w:rsidP="00EC4AC2">
      <w:pPr>
        <w:spacing w:line="140" w:lineRule="atLeast"/>
        <w:ind w:firstLine="420"/>
        <w:rPr>
          <w:sz w:val="24"/>
        </w:rPr>
      </w:pPr>
      <w:r>
        <w:rPr>
          <w:sz w:val="24"/>
        </w:rPr>
        <w:tab/>
      </w:r>
      <w:r>
        <w:rPr>
          <w:sz w:val="24"/>
        </w:rPr>
        <w:tab/>
      </w:r>
      <w:r>
        <w:rPr>
          <w:sz w:val="24"/>
        </w:rPr>
        <w:tab/>
      </w:r>
      <w:r>
        <w:rPr>
          <w:sz w:val="24"/>
        </w:rPr>
        <w:tab/>
        <w:t>(get-setf-expansion int env); Get setf expansion for int.</w:t>
      </w:r>
    </w:p>
    <w:p w:rsidR="006171EA" w:rsidRDefault="006171EA" w:rsidP="00EC4AC2">
      <w:pPr>
        <w:spacing w:line="140" w:lineRule="atLeast"/>
        <w:ind w:firstLine="420"/>
        <w:rPr>
          <w:sz w:val="24"/>
        </w:rPr>
      </w:pPr>
      <w:r>
        <w:rPr>
          <w:sz w:val="24"/>
        </w:rPr>
        <w:tab/>
      </w:r>
      <w:r>
        <w:rPr>
          <w:sz w:val="24"/>
        </w:rPr>
        <w:tab/>
      </w:r>
      <w:r>
        <w:rPr>
          <w:sz w:val="24"/>
        </w:rPr>
        <w:tab/>
        <w:t>(let ((btemp (gensym))</w:t>
      </w:r>
      <w:r>
        <w:rPr>
          <w:sz w:val="24"/>
        </w:rPr>
        <w:tab/>
      </w:r>
      <w:r>
        <w:rPr>
          <w:sz w:val="24"/>
        </w:rPr>
        <w:tab/>
      </w:r>
      <w:r>
        <w:rPr>
          <w:sz w:val="24"/>
        </w:rPr>
        <w:tab/>
        <w:t>;Temp var for byte specifier.</w:t>
      </w:r>
    </w:p>
    <w:p w:rsidR="006171EA" w:rsidRDefault="006171EA" w:rsidP="00EC4AC2">
      <w:pPr>
        <w:spacing w:line="140" w:lineRule="atLeast"/>
        <w:ind w:firstLine="420"/>
        <w:rPr>
          <w:sz w:val="24"/>
        </w:rPr>
      </w:pPr>
      <w:r>
        <w:rPr>
          <w:sz w:val="24"/>
        </w:rPr>
        <w:tab/>
      </w:r>
      <w:r>
        <w:rPr>
          <w:sz w:val="24"/>
        </w:rPr>
        <w:tab/>
      </w:r>
      <w:r>
        <w:rPr>
          <w:sz w:val="24"/>
        </w:rPr>
        <w:tab/>
      </w:r>
      <w:r>
        <w:rPr>
          <w:sz w:val="24"/>
        </w:rPr>
        <w:tab/>
        <w:t>(store (gensym))</w:t>
      </w:r>
      <w:r>
        <w:rPr>
          <w:sz w:val="24"/>
        </w:rPr>
        <w:tab/>
      </w:r>
      <w:r>
        <w:rPr>
          <w:sz w:val="24"/>
        </w:rPr>
        <w:tab/>
      </w:r>
      <w:r>
        <w:rPr>
          <w:sz w:val="24"/>
        </w:rPr>
        <w:tab/>
      </w:r>
      <w:r>
        <w:rPr>
          <w:sz w:val="24"/>
        </w:rPr>
        <w:tab/>
        <w:t>;Temp var for byte to store.</w:t>
      </w:r>
    </w:p>
    <w:p w:rsidR="006171EA" w:rsidRDefault="006171EA" w:rsidP="00EC4AC2">
      <w:pPr>
        <w:spacing w:line="140" w:lineRule="atLeast"/>
        <w:ind w:firstLine="420"/>
        <w:rPr>
          <w:sz w:val="24"/>
        </w:rPr>
      </w:pPr>
      <w:r>
        <w:rPr>
          <w:sz w:val="24"/>
        </w:rPr>
        <w:tab/>
      </w:r>
      <w:r>
        <w:rPr>
          <w:sz w:val="24"/>
        </w:rPr>
        <w:tab/>
      </w:r>
      <w:r>
        <w:rPr>
          <w:sz w:val="24"/>
        </w:rPr>
        <w:tab/>
      </w:r>
      <w:r>
        <w:rPr>
          <w:sz w:val="24"/>
        </w:rPr>
        <w:tab/>
        <w:t>(stemp (first stores)))</w:t>
      </w:r>
      <w:r>
        <w:rPr>
          <w:sz w:val="24"/>
        </w:rPr>
        <w:tab/>
      </w:r>
      <w:r>
        <w:rPr>
          <w:sz w:val="24"/>
        </w:rPr>
        <w:tab/>
      </w:r>
      <w:r>
        <w:rPr>
          <w:sz w:val="24"/>
        </w:rPr>
        <w:tab/>
        <w:t>;Temp var for int to store.</w:t>
      </w:r>
    </w:p>
    <w:p w:rsidR="006171EA" w:rsidRDefault="006171EA" w:rsidP="00EC4AC2">
      <w:pPr>
        <w:spacing w:line="140" w:lineRule="atLeast"/>
        <w:ind w:firstLine="420"/>
        <w:rPr>
          <w:sz w:val="24"/>
        </w:rPr>
      </w:pPr>
      <w:r>
        <w:rPr>
          <w:sz w:val="24"/>
        </w:rPr>
        <w:tab/>
      </w:r>
      <w:r>
        <w:rPr>
          <w:sz w:val="24"/>
        </w:rPr>
        <w:tab/>
      </w:r>
      <w:r>
        <w:rPr>
          <w:sz w:val="24"/>
        </w:rPr>
        <w:tab/>
        <w:t xml:space="preserve"> (if (cdr stores) (error "Can't expand this."))</w:t>
      </w:r>
    </w:p>
    <w:p w:rsidR="006171EA" w:rsidRDefault="006171EA" w:rsidP="00EC4AC2">
      <w:pPr>
        <w:spacing w:line="140" w:lineRule="atLeast"/>
        <w:ind w:firstLine="420"/>
        <w:rPr>
          <w:sz w:val="24"/>
        </w:rPr>
      </w:pPr>
      <w:r>
        <w:rPr>
          <w:sz w:val="24"/>
        </w:rPr>
        <w:t>;;;</w:t>
      </w:r>
      <w:r>
        <w:rPr>
          <w:sz w:val="24"/>
        </w:rPr>
        <w:tab/>
        <w:t>Return the setf expansion for LDB as five values.</w:t>
      </w:r>
    </w:p>
    <w:p w:rsidR="006171EA" w:rsidRDefault="006171EA" w:rsidP="00EC4AC2">
      <w:pPr>
        <w:spacing w:line="140" w:lineRule="atLeast"/>
        <w:ind w:firstLine="420"/>
        <w:rPr>
          <w:sz w:val="24"/>
        </w:rPr>
      </w:pPr>
      <w:r>
        <w:rPr>
          <w:sz w:val="24"/>
        </w:rPr>
        <w:tab/>
      </w:r>
      <w:r>
        <w:rPr>
          <w:sz w:val="24"/>
        </w:rPr>
        <w:tab/>
      </w:r>
      <w:r>
        <w:rPr>
          <w:sz w:val="24"/>
        </w:rPr>
        <w:tab/>
        <w:t>(values (cons btemp temps)</w:t>
      </w:r>
      <w:r>
        <w:rPr>
          <w:sz w:val="24"/>
        </w:rPr>
        <w:tab/>
      </w:r>
      <w:r>
        <w:rPr>
          <w:sz w:val="24"/>
        </w:rPr>
        <w:tab/>
        <w:t>;Temporary variables.</w:t>
      </w:r>
    </w:p>
    <w:p w:rsidR="006171EA" w:rsidRDefault="006171EA" w:rsidP="00EC4AC2">
      <w:pPr>
        <w:spacing w:line="140" w:lineRule="atLeast"/>
        <w:ind w:firstLine="420"/>
        <w:rPr>
          <w:sz w:val="24"/>
        </w:rPr>
      </w:pPr>
      <w:r>
        <w:rPr>
          <w:sz w:val="24"/>
        </w:rPr>
        <w:tab/>
      </w:r>
      <w:r>
        <w:rPr>
          <w:sz w:val="24"/>
        </w:rPr>
        <w:tab/>
      </w:r>
      <w:r>
        <w:rPr>
          <w:sz w:val="24"/>
        </w:rPr>
        <w:tab/>
      </w:r>
      <w:r>
        <w:rPr>
          <w:sz w:val="24"/>
        </w:rPr>
        <w:tab/>
      </w:r>
      <w:r>
        <w:rPr>
          <w:sz w:val="24"/>
        </w:rPr>
        <w:tab/>
        <w:t>(cons bytespec vals)</w:t>
      </w:r>
      <w:r>
        <w:rPr>
          <w:sz w:val="24"/>
        </w:rPr>
        <w:tab/>
      </w:r>
      <w:r>
        <w:rPr>
          <w:sz w:val="24"/>
        </w:rPr>
        <w:tab/>
        <w:t>;Value forms.</w:t>
      </w:r>
    </w:p>
    <w:p w:rsidR="006171EA" w:rsidRDefault="006171EA" w:rsidP="00EC4AC2">
      <w:pPr>
        <w:spacing w:line="140" w:lineRule="atLeast"/>
        <w:ind w:firstLine="420"/>
        <w:rPr>
          <w:sz w:val="24"/>
        </w:rPr>
      </w:pPr>
      <w:r>
        <w:rPr>
          <w:sz w:val="24"/>
        </w:rPr>
        <w:tab/>
      </w:r>
      <w:r>
        <w:rPr>
          <w:sz w:val="24"/>
        </w:rPr>
        <w:tab/>
      </w:r>
      <w:r>
        <w:rPr>
          <w:sz w:val="24"/>
        </w:rPr>
        <w:tab/>
      </w:r>
      <w:r>
        <w:rPr>
          <w:sz w:val="24"/>
        </w:rPr>
        <w:tab/>
      </w:r>
      <w:r>
        <w:rPr>
          <w:sz w:val="24"/>
        </w:rPr>
        <w:tab/>
        <w:t>(list store)</w:t>
      </w:r>
      <w:r>
        <w:rPr>
          <w:sz w:val="24"/>
        </w:rPr>
        <w:tab/>
      </w:r>
      <w:r>
        <w:rPr>
          <w:sz w:val="24"/>
        </w:rPr>
        <w:tab/>
      </w:r>
      <w:r>
        <w:rPr>
          <w:sz w:val="24"/>
        </w:rPr>
        <w:tab/>
      </w:r>
      <w:r>
        <w:rPr>
          <w:sz w:val="24"/>
        </w:rPr>
        <w:tab/>
        <w:t>;Store variables.</w:t>
      </w:r>
    </w:p>
    <w:p w:rsidR="006171EA" w:rsidRDefault="006171EA" w:rsidP="00EC4AC2">
      <w:pPr>
        <w:spacing w:line="140" w:lineRule="atLeast"/>
        <w:ind w:firstLine="420"/>
        <w:rPr>
          <w:sz w:val="24"/>
        </w:rPr>
      </w:pPr>
      <w:r>
        <w:rPr>
          <w:sz w:val="24"/>
        </w:rPr>
        <w:tab/>
      </w:r>
      <w:r>
        <w:rPr>
          <w:sz w:val="24"/>
        </w:rPr>
        <w:tab/>
      </w:r>
      <w:r>
        <w:rPr>
          <w:sz w:val="24"/>
        </w:rPr>
        <w:tab/>
      </w:r>
      <w:r>
        <w:rPr>
          <w:sz w:val="24"/>
        </w:rPr>
        <w:tab/>
      </w:r>
      <w:r>
        <w:rPr>
          <w:sz w:val="24"/>
        </w:rPr>
        <w:tab/>
        <w:t>`(let ((,stemp (dpb ,store ,btemp ,access-form)))</w:t>
      </w:r>
    </w:p>
    <w:p w:rsidR="006171EA" w:rsidRDefault="006171EA" w:rsidP="00EC4AC2">
      <w:pPr>
        <w:spacing w:line="140" w:lineRule="atLeast"/>
        <w:ind w:firstLine="420"/>
        <w:rPr>
          <w:sz w:val="24"/>
        </w:rPr>
      </w:pPr>
      <w:r>
        <w:rPr>
          <w:sz w:val="24"/>
        </w:rPr>
        <w:tab/>
      </w:r>
      <w:r>
        <w:rPr>
          <w:sz w:val="24"/>
        </w:rPr>
        <w:tab/>
      </w:r>
      <w:r>
        <w:rPr>
          <w:sz w:val="24"/>
        </w:rPr>
        <w:tab/>
      </w:r>
      <w:r>
        <w:rPr>
          <w:sz w:val="24"/>
        </w:rPr>
        <w:tab/>
      </w:r>
      <w:r>
        <w:rPr>
          <w:sz w:val="24"/>
        </w:rPr>
        <w:tab/>
      </w:r>
      <w:r>
        <w:rPr>
          <w:sz w:val="24"/>
        </w:rPr>
        <w:tab/>
        <w:t>,strre-form</w:t>
      </w:r>
    </w:p>
    <w:p w:rsidR="006171EA" w:rsidRDefault="006171EA" w:rsidP="00EC4AC2">
      <w:pPr>
        <w:spacing w:line="140" w:lineRule="atLeast"/>
        <w:ind w:firstLine="420"/>
        <w:rPr>
          <w:sz w:val="24"/>
        </w:rPr>
      </w:pPr>
      <w:r>
        <w:rPr>
          <w:sz w:val="24"/>
        </w:rPr>
        <w:tab/>
      </w:r>
      <w:r>
        <w:rPr>
          <w:sz w:val="24"/>
        </w:rPr>
        <w:tab/>
      </w:r>
      <w:r>
        <w:rPr>
          <w:sz w:val="24"/>
        </w:rPr>
        <w:tab/>
      </w:r>
      <w:r>
        <w:rPr>
          <w:sz w:val="24"/>
        </w:rPr>
        <w:tab/>
      </w:r>
      <w:r>
        <w:rPr>
          <w:sz w:val="24"/>
        </w:rPr>
        <w:tab/>
      </w:r>
      <w:r>
        <w:rPr>
          <w:sz w:val="24"/>
        </w:rPr>
        <w:tab/>
        <w:t>,store)</w:t>
      </w:r>
      <w:r>
        <w:rPr>
          <w:sz w:val="24"/>
        </w:rPr>
        <w:tab/>
      </w:r>
      <w:r>
        <w:rPr>
          <w:sz w:val="24"/>
        </w:rPr>
        <w:tab/>
      </w:r>
      <w:r>
        <w:rPr>
          <w:sz w:val="24"/>
        </w:rPr>
        <w:tab/>
      </w:r>
      <w:r>
        <w:rPr>
          <w:sz w:val="24"/>
        </w:rPr>
        <w:tab/>
        <w:t>;Storing form.</w:t>
      </w:r>
    </w:p>
    <w:p w:rsidR="006171EA" w:rsidRDefault="006171EA" w:rsidP="00EC4AC2">
      <w:pPr>
        <w:spacing w:line="140" w:lineRule="atLeast"/>
        <w:ind w:firstLine="420"/>
        <w:rPr>
          <w:sz w:val="24"/>
        </w:rPr>
      </w:pPr>
      <w:r>
        <w:rPr>
          <w:sz w:val="24"/>
        </w:rPr>
        <w:tab/>
      </w:r>
      <w:r>
        <w:rPr>
          <w:sz w:val="24"/>
        </w:rPr>
        <w:tab/>
      </w:r>
      <w:r>
        <w:rPr>
          <w:sz w:val="24"/>
        </w:rPr>
        <w:tab/>
      </w:r>
      <w:r>
        <w:rPr>
          <w:sz w:val="24"/>
        </w:rPr>
        <w:tab/>
      </w:r>
      <w:r>
        <w:rPr>
          <w:sz w:val="24"/>
        </w:rPr>
        <w:tab/>
        <w:t>`(ldb ,btemp ,access-form)</w:t>
      </w:r>
      <w:r>
        <w:rPr>
          <w:sz w:val="24"/>
        </w:rPr>
        <w:tab/>
        <w:t>;Accessing form.</w:t>
      </w:r>
    </w:p>
    <w:p w:rsidR="006171EA" w:rsidRDefault="006171EA" w:rsidP="00EC4AC2">
      <w:pPr>
        <w:spacing w:line="140" w:lineRule="atLeast"/>
        <w:ind w:firstLine="420"/>
        <w:rPr>
          <w:sz w:val="24"/>
        </w:rPr>
      </w:pPr>
      <w:r>
        <w:rPr>
          <w:sz w:val="24"/>
        </w:rPr>
        <w:tab/>
      </w:r>
      <w:r>
        <w:rPr>
          <w:sz w:val="24"/>
        </w:rPr>
        <w:tab/>
      </w:r>
      <w:r>
        <w:rPr>
          <w:sz w:val="24"/>
        </w:rPr>
        <w:tab/>
      </w:r>
      <w:r>
        <w:rPr>
          <w:sz w:val="24"/>
        </w:rPr>
        <w:tab/>
        <w:t>))))</w:t>
      </w:r>
    </w:p>
    <w:p w:rsidR="006171EA" w:rsidRDefault="006171EA" w:rsidP="00EC4AC2">
      <w:pPr>
        <w:spacing w:line="140" w:lineRule="atLeast"/>
        <w:rPr>
          <w:sz w:val="24"/>
        </w:rPr>
      </w:pPr>
      <w:r>
        <w:rPr>
          <w:sz w:val="24"/>
        </w:rPr>
        <w:t>See Also:</w:t>
      </w:r>
    </w:p>
    <w:p w:rsidR="006171EA" w:rsidRDefault="006171EA" w:rsidP="00EC4AC2">
      <w:pPr>
        <w:spacing w:line="140" w:lineRule="atLeast"/>
        <w:ind w:left="420"/>
        <w:rPr>
          <w:sz w:val="24"/>
        </w:rPr>
      </w:pPr>
      <w:r>
        <w:rPr>
          <w:sz w:val="24"/>
        </w:rPr>
        <w:t>setf, defsetf, documentation, get-setf-expansion, Section 3.4.11 (Syntactic Interaction of Documentation Strings and Declarations)</w:t>
      </w:r>
    </w:p>
    <w:p w:rsidR="006171EA" w:rsidRDefault="006171EA" w:rsidP="00EC4AC2">
      <w:pPr>
        <w:spacing w:line="140" w:lineRule="atLeast"/>
        <w:rPr>
          <w:sz w:val="24"/>
        </w:rPr>
      </w:pPr>
      <w:r>
        <w:rPr>
          <w:sz w:val="24"/>
        </w:rPr>
        <w:t>Notes:</w:t>
      </w:r>
    </w:p>
    <w:p w:rsidR="006171EA" w:rsidRDefault="006171EA" w:rsidP="00EC4AC2">
      <w:pPr>
        <w:spacing w:line="140" w:lineRule="atLeast"/>
        <w:ind w:left="420"/>
        <w:rPr>
          <w:sz w:val="24"/>
        </w:rPr>
      </w:pPr>
      <w:r>
        <w:rPr>
          <w:sz w:val="24"/>
        </w:rPr>
        <w:lastRenderedPageBreak/>
        <w:t>define-setf-expander differs from the long form of defsetf in that while the body is being executed the variables in lambda-list are bound to parts of the place form, not to temporary variables that will be bound to the values of such parts. In addition, define-setf-expander does not have defsetf's restriction that access-fn must be a function or a function-like macro; an arbitrary defmacro destructuring pattern is permitted in lambda-list.</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get-setf-expansion</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Function</w:t>
            </w:r>
          </w:p>
        </w:tc>
      </w:tr>
    </w:tbl>
    <w:p w:rsidR="006171EA" w:rsidRDefault="006171EA" w:rsidP="00EC4AC2">
      <w:pPr>
        <w:spacing w:line="140" w:lineRule="atLeast"/>
        <w:rPr>
          <w:sz w:val="24"/>
        </w:rPr>
      </w:pPr>
      <w:r>
        <w:rPr>
          <w:sz w:val="24"/>
        </w:rPr>
        <w:t>S</w:t>
      </w:r>
      <w:r>
        <w:rPr>
          <w:rFonts w:hint="eastAsia"/>
          <w:sz w:val="24"/>
        </w:rPr>
        <w:t>yntax:</w:t>
      </w:r>
    </w:p>
    <w:p w:rsidR="006171EA" w:rsidRDefault="006171EA" w:rsidP="00EC4AC2">
      <w:pPr>
        <w:spacing w:line="140" w:lineRule="atLeast"/>
        <w:rPr>
          <w:sz w:val="24"/>
        </w:rPr>
      </w:pPr>
      <w:r>
        <w:rPr>
          <w:sz w:val="24"/>
        </w:rPr>
        <w:tab/>
        <w:t>get-setf-expansion place &amp;optional environment</w:t>
      </w:r>
    </w:p>
    <w:p w:rsidR="006171EA" w:rsidRDefault="006171EA" w:rsidP="00EC4AC2">
      <w:pPr>
        <w:spacing w:line="140" w:lineRule="atLeast"/>
        <w:rPr>
          <w:sz w:val="24"/>
        </w:rPr>
      </w:pPr>
      <w:r>
        <w:rPr>
          <w:sz w:val="24"/>
        </w:rPr>
        <w:tab/>
      </w:r>
      <w:r>
        <w:rPr>
          <w:sz w:val="24"/>
        </w:rPr>
        <w:tab/>
      </w:r>
      <w:r>
        <w:rPr>
          <w:rFonts w:ascii="宋体" w:eastAsia="宋体" w:hAnsi="宋体" w:hint="eastAsia"/>
          <w:sz w:val="24"/>
        </w:rPr>
        <w:t>→</w:t>
      </w:r>
      <w:r>
        <w:rPr>
          <w:sz w:val="24"/>
        </w:rPr>
        <w:t>vars, vals, store-vars, writer-form, reader-form</w:t>
      </w:r>
    </w:p>
    <w:p w:rsidR="006171EA" w:rsidRDefault="006171EA" w:rsidP="00EC4AC2">
      <w:pPr>
        <w:spacing w:line="140" w:lineRule="atLeast"/>
        <w:rPr>
          <w:sz w:val="24"/>
        </w:rPr>
      </w:pPr>
      <w:r>
        <w:rPr>
          <w:sz w:val="24"/>
        </w:rPr>
        <w:t>Arguments and Values:</w:t>
      </w:r>
    </w:p>
    <w:p w:rsidR="006171EA" w:rsidRDefault="006171EA" w:rsidP="00EC4AC2">
      <w:pPr>
        <w:spacing w:line="140" w:lineRule="atLeast"/>
        <w:rPr>
          <w:sz w:val="24"/>
        </w:rPr>
      </w:pPr>
      <w:r>
        <w:rPr>
          <w:sz w:val="24"/>
        </w:rPr>
        <w:tab/>
        <w:t>place—a place.</w:t>
      </w:r>
    </w:p>
    <w:p w:rsidR="006171EA" w:rsidRDefault="006171EA" w:rsidP="00EC4AC2">
      <w:pPr>
        <w:spacing w:line="140" w:lineRule="atLeast"/>
        <w:ind w:firstLine="420"/>
        <w:rPr>
          <w:sz w:val="24"/>
        </w:rPr>
      </w:pPr>
      <w:r>
        <w:rPr>
          <w:sz w:val="24"/>
        </w:rPr>
        <w:t>environment—an environment object.</w:t>
      </w:r>
    </w:p>
    <w:p w:rsidR="006171EA" w:rsidRDefault="006171EA" w:rsidP="00EC4AC2">
      <w:pPr>
        <w:spacing w:line="140" w:lineRule="atLeast"/>
        <w:ind w:firstLine="420"/>
        <w:rPr>
          <w:sz w:val="24"/>
        </w:rPr>
      </w:pPr>
      <w:r>
        <w:rPr>
          <w:sz w:val="24"/>
        </w:rPr>
        <w:t>vars, vals, store-vars, writer-form, reader-form—a setf expansion.</w:t>
      </w:r>
    </w:p>
    <w:p w:rsidR="006171EA" w:rsidRDefault="006171EA" w:rsidP="00EC4AC2">
      <w:pPr>
        <w:spacing w:line="140" w:lineRule="atLeast"/>
        <w:rPr>
          <w:sz w:val="24"/>
        </w:rPr>
      </w:pPr>
      <w:r>
        <w:rPr>
          <w:sz w:val="24"/>
        </w:rPr>
        <w:t>Description:</w:t>
      </w:r>
    </w:p>
    <w:p w:rsidR="006171EA" w:rsidRDefault="006171EA" w:rsidP="00EC4AC2">
      <w:pPr>
        <w:spacing w:line="140" w:lineRule="atLeast"/>
        <w:ind w:left="420"/>
        <w:rPr>
          <w:sz w:val="24"/>
        </w:rPr>
      </w:pPr>
      <w:r>
        <w:rPr>
          <w:sz w:val="24"/>
        </w:rPr>
        <w:t>Determines five values constituting the setf expansion for place in environment; see Section 5.1.1.2 (Setf Expansions).</w:t>
      </w:r>
    </w:p>
    <w:p w:rsidR="006171EA" w:rsidRDefault="006171EA" w:rsidP="00EC4AC2">
      <w:pPr>
        <w:spacing w:line="140" w:lineRule="atLeast"/>
        <w:ind w:left="420"/>
        <w:rPr>
          <w:sz w:val="24"/>
        </w:rPr>
      </w:pPr>
      <w:r>
        <w:rPr>
          <w:sz w:val="24"/>
        </w:rPr>
        <w:t>If environment is not supplied or nil, the environment is the null lexical environment.</w:t>
      </w:r>
    </w:p>
    <w:p w:rsidR="006171EA" w:rsidRDefault="006171EA" w:rsidP="00EC4AC2">
      <w:pPr>
        <w:spacing w:line="140" w:lineRule="atLeast"/>
        <w:rPr>
          <w:sz w:val="24"/>
        </w:rPr>
      </w:pPr>
      <w:r>
        <w:rPr>
          <w:sz w:val="24"/>
        </w:rPr>
        <w:t>Examples:</w:t>
      </w:r>
    </w:p>
    <w:p w:rsidR="006171EA" w:rsidRDefault="006171EA" w:rsidP="00EC4AC2">
      <w:pPr>
        <w:spacing w:line="140" w:lineRule="atLeast"/>
        <w:rPr>
          <w:sz w:val="24"/>
        </w:rPr>
      </w:pPr>
      <w:r>
        <w:rPr>
          <w:sz w:val="24"/>
        </w:rPr>
        <w:tab/>
      </w:r>
      <w:r>
        <w:rPr>
          <w:sz w:val="24"/>
        </w:rPr>
        <w:tab/>
        <w:t>(get-setf-expansion 'x)</w:t>
      </w:r>
    </w:p>
    <w:p w:rsidR="006171EA" w:rsidRDefault="006171EA" w:rsidP="00EC4AC2">
      <w:pPr>
        <w:spacing w:line="140" w:lineRule="atLeast"/>
        <w:rPr>
          <w:sz w:val="24"/>
        </w:rPr>
      </w:pPr>
      <w:r>
        <w:rPr>
          <w:sz w:val="24"/>
        </w:rPr>
        <w:tab/>
      </w:r>
      <w:r>
        <w:rPr>
          <w:rFonts w:ascii="宋体" w:eastAsia="宋体" w:hAnsi="宋体" w:hint="eastAsia"/>
          <w:sz w:val="24"/>
        </w:rPr>
        <w:t>→</w:t>
      </w:r>
      <w:r>
        <w:rPr>
          <w:sz w:val="24"/>
        </w:rPr>
        <w:t>NIL, NIL, (#:G0001), (SETQ X #:G0001), X</w:t>
      </w:r>
    </w:p>
    <w:p w:rsidR="006171EA" w:rsidRDefault="006171EA" w:rsidP="00EC4AC2">
      <w:pPr>
        <w:spacing w:line="140" w:lineRule="atLeast"/>
        <w:rPr>
          <w:sz w:val="24"/>
        </w:rPr>
      </w:pPr>
      <w:r>
        <w:rPr>
          <w:sz w:val="24"/>
        </w:rPr>
        <w:tab/>
        <w:t>;;;</w:t>
      </w:r>
      <w:r>
        <w:rPr>
          <w:sz w:val="24"/>
        </w:rPr>
        <w:tab/>
        <w:t>This macro is like POP</w:t>
      </w:r>
    </w:p>
    <w:p w:rsidR="006171EA" w:rsidRDefault="006171EA" w:rsidP="00EC4AC2">
      <w:pPr>
        <w:spacing w:line="140" w:lineRule="atLeast"/>
        <w:rPr>
          <w:sz w:val="24"/>
        </w:rPr>
      </w:pPr>
      <w:r>
        <w:rPr>
          <w:sz w:val="24"/>
        </w:rPr>
        <w:tab/>
      </w:r>
      <w:r>
        <w:rPr>
          <w:sz w:val="24"/>
        </w:rPr>
        <w:tab/>
        <w:t>(defmacro xpop (place &amp;environment env)</w:t>
      </w:r>
    </w:p>
    <w:p w:rsidR="006171EA" w:rsidRDefault="006171EA" w:rsidP="00EC4AC2">
      <w:pPr>
        <w:spacing w:line="140" w:lineRule="atLeast"/>
        <w:rPr>
          <w:sz w:val="24"/>
        </w:rPr>
      </w:pPr>
      <w:r>
        <w:rPr>
          <w:sz w:val="24"/>
        </w:rPr>
        <w:tab/>
      </w:r>
      <w:r>
        <w:rPr>
          <w:sz w:val="24"/>
        </w:rPr>
        <w:tab/>
      </w:r>
      <w:r>
        <w:rPr>
          <w:sz w:val="24"/>
        </w:rPr>
        <w:tab/>
        <w:t>(multiple-value-bind (dummies vals new setter getter)</w:t>
      </w:r>
    </w:p>
    <w:p w:rsidR="006171EA" w:rsidRDefault="006171EA" w:rsidP="00EC4AC2">
      <w:pPr>
        <w:spacing w:line="140" w:lineRule="atLeast"/>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t>(get-setf-expansion place env)</w:t>
      </w:r>
    </w:p>
    <w:p w:rsidR="006171EA" w:rsidRDefault="006171EA" w:rsidP="00EC4AC2">
      <w:pPr>
        <w:spacing w:line="140" w:lineRule="atLeast"/>
        <w:rPr>
          <w:sz w:val="24"/>
        </w:rPr>
      </w:pPr>
      <w:r>
        <w:rPr>
          <w:sz w:val="24"/>
        </w:rPr>
        <w:tab/>
      </w:r>
      <w:r>
        <w:rPr>
          <w:sz w:val="24"/>
        </w:rPr>
        <w:tab/>
      </w:r>
      <w:r>
        <w:rPr>
          <w:sz w:val="24"/>
        </w:rPr>
        <w:tab/>
      </w:r>
      <w:r>
        <w:rPr>
          <w:sz w:val="24"/>
        </w:rPr>
        <w:tab/>
        <w:t>`(let* (,@(mapcar #'list dummies vals) (,(car new) ,getter))</w:t>
      </w:r>
    </w:p>
    <w:p w:rsidR="006171EA" w:rsidRDefault="006171EA" w:rsidP="00EC4AC2">
      <w:pPr>
        <w:spacing w:line="140" w:lineRule="atLeast"/>
        <w:rPr>
          <w:sz w:val="24"/>
        </w:rPr>
      </w:pPr>
      <w:r>
        <w:rPr>
          <w:sz w:val="24"/>
        </w:rPr>
        <w:lastRenderedPageBreak/>
        <w:tab/>
      </w:r>
      <w:r>
        <w:rPr>
          <w:sz w:val="24"/>
        </w:rPr>
        <w:tab/>
      </w:r>
      <w:r>
        <w:rPr>
          <w:sz w:val="24"/>
        </w:rPr>
        <w:tab/>
      </w:r>
      <w:r>
        <w:rPr>
          <w:sz w:val="24"/>
        </w:rPr>
        <w:tab/>
      </w:r>
      <w:r>
        <w:rPr>
          <w:sz w:val="24"/>
        </w:rPr>
        <w:tab/>
        <w:t>(if (cdr new) (error "Can't expand this."))</w:t>
      </w:r>
    </w:p>
    <w:p w:rsidR="006171EA" w:rsidRDefault="006171EA" w:rsidP="00EC4AC2">
      <w:pPr>
        <w:spacing w:line="140" w:lineRule="atLeast"/>
        <w:rPr>
          <w:sz w:val="24"/>
        </w:rPr>
      </w:pPr>
      <w:r>
        <w:rPr>
          <w:sz w:val="24"/>
        </w:rPr>
        <w:tab/>
      </w:r>
      <w:r>
        <w:rPr>
          <w:sz w:val="24"/>
        </w:rPr>
        <w:tab/>
      </w:r>
      <w:r>
        <w:rPr>
          <w:sz w:val="24"/>
        </w:rPr>
        <w:tab/>
      </w:r>
      <w:r>
        <w:rPr>
          <w:sz w:val="24"/>
        </w:rPr>
        <w:tab/>
      </w:r>
      <w:r>
        <w:rPr>
          <w:sz w:val="24"/>
        </w:rPr>
        <w:tab/>
        <w:t>(prog1 (car ,(car new))</w:t>
      </w:r>
    </w:p>
    <w:p w:rsidR="006171EA" w:rsidRDefault="006171EA" w:rsidP="00EC4AC2">
      <w:pPr>
        <w:spacing w:line="140" w:lineRule="atLeast"/>
        <w:rPr>
          <w:sz w:val="24"/>
        </w:rPr>
      </w:pPr>
      <w:r>
        <w:rPr>
          <w:sz w:val="24"/>
        </w:rPr>
        <w:tab/>
      </w:r>
      <w:r>
        <w:rPr>
          <w:sz w:val="24"/>
        </w:rPr>
        <w:tab/>
      </w:r>
      <w:r>
        <w:rPr>
          <w:sz w:val="24"/>
        </w:rPr>
        <w:tab/>
      </w:r>
      <w:r>
        <w:rPr>
          <w:sz w:val="24"/>
        </w:rPr>
        <w:tab/>
      </w:r>
      <w:r>
        <w:rPr>
          <w:sz w:val="24"/>
        </w:rPr>
        <w:tab/>
      </w:r>
      <w:r>
        <w:rPr>
          <w:sz w:val="24"/>
        </w:rPr>
        <w:tab/>
      </w:r>
      <w:r>
        <w:rPr>
          <w:sz w:val="24"/>
        </w:rPr>
        <w:tab/>
        <w:t>(setq ,(car new) (cdr ,(car new)))</w:t>
      </w:r>
    </w:p>
    <w:p w:rsidR="006171EA" w:rsidRDefault="006171EA" w:rsidP="00EC4AC2">
      <w:pPr>
        <w:spacing w:line="140" w:lineRule="atLeast"/>
        <w:rPr>
          <w:sz w:val="24"/>
        </w:rPr>
      </w:pPr>
      <w:r>
        <w:rPr>
          <w:sz w:val="24"/>
        </w:rPr>
        <w:tab/>
      </w:r>
      <w:r>
        <w:rPr>
          <w:sz w:val="24"/>
        </w:rPr>
        <w:tab/>
      </w:r>
      <w:r>
        <w:rPr>
          <w:sz w:val="24"/>
        </w:rPr>
        <w:tab/>
      </w:r>
      <w:r>
        <w:rPr>
          <w:sz w:val="24"/>
        </w:rPr>
        <w:tab/>
      </w:r>
      <w:r>
        <w:rPr>
          <w:sz w:val="24"/>
        </w:rPr>
        <w:tab/>
      </w:r>
      <w:r>
        <w:rPr>
          <w:sz w:val="24"/>
        </w:rPr>
        <w:tab/>
      </w:r>
      <w:r>
        <w:rPr>
          <w:sz w:val="24"/>
        </w:rPr>
        <w:tab/>
        <w:t>,setter))))</w:t>
      </w:r>
    </w:p>
    <w:p w:rsidR="006171EA" w:rsidRDefault="006171EA" w:rsidP="00EC4AC2">
      <w:pPr>
        <w:spacing w:line="140" w:lineRule="atLeast"/>
        <w:rPr>
          <w:sz w:val="24"/>
        </w:rPr>
      </w:pPr>
      <w:r>
        <w:rPr>
          <w:sz w:val="24"/>
        </w:rPr>
        <w:tab/>
      </w:r>
      <w:r>
        <w:rPr>
          <w:sz w:val="24"/>
        </w:rPr>
        <w:tab/>
        <w:t>(defsetf frob (x) (vaue)</w:t>
      </w:r>
    </w:p>
    <w:p w:rsidR="006171EA" w:rsidRDefault="006171EA" w:rsidP="00EC4AC2">
      <w:pPr>
        <w:spacing w:line="140" w:lineRule="atLeast"/>
        <w:ind w:left="840" w:hanging="420"/>
        <w:rPr>
          <w:sz w:val="24"/>
        </w:rPr>
      </w:pPr>
      <w:r>
        <w:rPr>
          <w:sz w:val="24"/>
        </w:rPr>
        <w:t>;;;</w:t>
      </w:r>
      <w:r>
        <w:rPr>
          <w:sz w:val="24"/>
        </w:rPr>
        <w:tab/>
        <w:t>The following is an error; an error might be signaled at macro expansion time</w:t>
      </w:r>
    </w:p>
    <w:p w:rsidR="006171EA" w:rsidRDefault="006171EA" w:rsidP="00EC4AC2">
      <w:pPr>
        <w:spacing w:line="140" w:lineRule="atLeast"/>
        <w:ind w:left="840" w:hanging="420"/>
        <w:rPr>
          <w:sz w:val="24"/>
        </w:rPr>
      </w:pPr>
      <w:r>
        <w:rPr>
          <w:sz w:val="24"/>
        </w:rPr>
        <w:tab/>
        <w:t>(flet ((frob (x) (cdr x)))</w:t>
      </w:r>
      <w:r>
        <w:rPr>
          <w:sz w:val="24"/>
        </w:rPr>
        <w:tab/>
        <w:t>;Invalid</w:t>
      </w:r>
    </w:p>
    <w:p w:rsidR="006171EA" w:rsidRDefault="006171EA" w:rsidP="00EC4AC2">
      <w:pPr>
        <w:spacing w:line="140" w:lineRule="atLeast"/>
        <w:ind w:left="840" w:hanging="420"/>
        <w:rPr>
          <w:sz w:val="24"/>
        </w:rPr>
      </w:pPr>
      <w:r>
        <w:rPr>
          <w:sz w:val="24"/>
        </w:rPr>
        <w:tab/>
      </w:r>
      <w:r>
        <w:rPr>
          <w:sz w:val="24"/>
        </w:rPr>
        <w:tab/>
        <w:t>(xpop (frob z)))</w:t>
      </w:r>
    </w:p>
    <w:p w:rsidR="006171EA" w:rsidRDefault="006171EA" w:rsidP="00EC4AC2">
      <w:pPr>
        <w:spacing w:line="140" w:lineRule="atLeast"/>
        <w:rPr>
          <w:sz w:val="24"/>
        </w:rPr>
      </w:pPr>
      <w:r>
        <w:rPr>
          <w:sz w:val="24"/>
        </w:rPr>
        <w:t>See Also:</w:t>
      </w:r>
    </w:p>
    <w:p w:rsidR="006171EA" w:rsidRDefault="006171EA" w:rsidP="00EC4AC2">
      <w:pPr>
        <w:spacing w:line="140" w:lineRule="atLeast"/>
        <w:rPr>
          <w:sz w:val="24"/>
        </w:rPr>
      </w:pPr>
      <w:r>
        <w:rPr>
          <w:sz w:val="24"/>
        </w:rPr>
        <w:tab/>
        <w:t>defsetf, define-setf-expander, setf</w:t>
      </w:r>
    </w:p>
    <w:p w:rsidR="006171EA" w:rsidRDefault="006171EA" w:rsidP="00EC4AC2">
      <w:pPr>
        <w:spacing w:line="140" w:lineRule="atLeast"/>
        <w:rPr>
          <w:sz w:val="24"/>
        </w:rPr>
      </w:pPr>
      <w:r>
        <w:rPr>
          <w:sz w:val="24"/>
        </w:rPr>
        <w:t>Notes:</w:t>
      </w:r>
    </w:p>
    <w:p w:rsidR="006171EA" w:rsidRDefault="006171EA" w:rsidP="00EC4AC2">
      <w:pPr>
        <w:spacing w:line="140" w:lineRule="atLeast"/>
        <w:ind w:left="420"/>
        <w:rPr>
          <w:sz w:val="24"/>
        </w:rPr>
      </w:pPr>
      <w:r>
        <w:rPr>
          <w:sz w:val="24"/>
        </w:rPr>
        <w:t>Any compound form is a valid place, since any compound form whose operator f has no setf expander are expanded into a call to (setf f).</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setf, psetf</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Macro</w:t>
            </w:r>
          </w:p>
        </w:tc>
      </w:tr>
    </w:tbl>
    <w:p w:rsidR="006171EA" w:rsidRDefault="006171EA" w:rsidP="00EC4AC2">
      <w:pPr>
        <w:spacing w:line="140" w:lineRule="atLeast"/>
        <w:rPr>
          <w:sz w:val="24"/>
        </w:rPr>
      </w:pPr>
      <w:r>
        <w:rPr>
          <w:sz w:val="24"/>
        </w:rPr>
        <w:t>S</w:t>
      </w:r>
      <w:r>
        <w:rPr>
          <w:rFonts w:hint="eastAsia"/>
          <w:sz w:val="24"/>
        </w:rPr>
        <w:t>yntax:</w:t>
      </w:r>
    </w:p>
    <w:p w:rsidR="006171EA" w:rsidRDefault="006171EA" w:rsidP="00EC4AC2">
      <w:pPr>
        <w:spacing w:line="140" w:lineRule="atLeast"/>
        <w:rPr>
          <w:sz w:val="24"/>
        </w:rPr>
      </w:pPr>
      <w:r>
        <w:rPr>
          <w:sz w:val="24"/>
        </w:rPr>
        <w:tab/>
        <w:t>setf {</w:t>
      </w:r>
      <w:r>
        <w:rPr>
          <w:rFonts w:ascii="宋体" w:eastAsia="宋体" w:hAnsi="宋体" w:hint="eastAsia"/>
          <w:sz w:val="24"/>
        </w:rPr>
        <w:t>↓</w:t>
      </w:r>
      <w:r>
        <w:rPr>
          <w:sz w:val="24"/>
        </w:rPr>
        <w:t xml:space="preserve">pair}* </w:t>
      </w:r>
      <w:r>
        <w:rPr>
          <w:rFonts w:ascii="宋体" w:eastAsia="宋体" w:hAnsi="宋体" w:hint="eastAsia"/>
          <w:sz w:val="24"/>
        </w:rPr>
        <w:t>→</w:t>
      </w:r>
      <w:r>
        <w:rPr>
          <w:sz w:val="24"/>
        </w:rPr>
        <w:t>{result}*</w:t>
      </w:r>
    </w:p>
    <w:p w:rsidR="006171EA" w:rsidRDefault="006171EA" w:rsidP="00EC4AC2">
      <w:pPr>
        <w:spacing w:line="140" w:lineRule="atLeast"/>
        <w:rPr>
          <w:sz w:val="24"/>
        </w:rPr>
      </w:pPr>
      <w:r>
        <w:rPr>
          <w:sz w:val="24"/>
        </w:rPr>
        <w:tab/>
        <w:t>psetf {</w:t>
      </w:r>
      <w:r>
        <w:rPr>
          <w:rFonts w:ascii="宋体" w:eastAsia="宋体" w:hAnsi="宋体" w:hint="eastAsia"/>
          <w:sz w:val="24"/>
        </w:rPr>
        <w:t>↓</w:t>
      </w:r>
      <w:r>
        <w:rPr>
          <w:sz w:val="24"/>
        </w:rPr>
        <w:t xml:space="preserve">pair}* </w:t>
      </w:r>
      <w:r>
        <w:rPr>
          <w:rFonts w:ascii="宋体" w:eastAsia="宋体" w:hAnsi="宋体" w:hint="eastAsia"/>
          <w:sz w:val="24"/>
        </w:rPr>
        <w:t>→</w:t>
      </w:r>
      <w:r>
        <w:rPr>
          <w:sz w:val="24"/>
        </w:rPr>
        <w:t>nil</w:t>
      </w:r>
    </w:p>
    <w:p w:rsidR="006171EA" w:rsidRDefault="006171EA" w:rsidP="00EC4AC2">
      <w:pPr>
        <w:spacing w:line="140" w:lineRule="atLeast"/>
        <w:rPr>
          <w:sz w:val="24"/>
        </w:rPr>
      </w:pPr>
      <w:r>
        <w:rPr>
          <w:sz w:val="24"/>
        </w:rPr>
        <w:tab/>
      </w:r>
      <w:r>
        <w:rPr>
          <w:sz w:val="24"/>
        </w:rPr>
        <w:tab/>
        <w:t>pair::=place newvalue</w:t>
      </w:r>
    </w:p>
    <w:p w:rsidR="006171EA" w:rsidRDefault="006171EA" w:rsidP="00EC4AC2">
      <w:pPr>
        <w:spacing w:line="140" w:lineRule="atLeast"/>
        <w:rPr>
          <w:sz w:val="24"/>
        </w:rPr>
      </w:pPr>
      <w:r>
        <w:rPr>
          <w:rFonts w:hint="eastAsia"/>
          <w:sz w:val="24"/>
        </w:rPr>
        <w:t>A</w:t>
      </w:r>
      <w:r>
        <w:rPr>
          <w:sz w:val="24"/>
        </w:rPr>
        <w:t>rguments and Values:</w:t>
      </w:r>
    </w:p>
    <w:p w:rsidR="006171EA" w:rsidRDefault="006171EA" w:rsidP="00EC4AC2">
      <w:pPr>
        <w:spacing w:line="140" w:lineRule="atLeast"/>
        <w:rPr>
          <w:sz w:val="24"/>
        </w:rPr>
      </w:pPr>
      <w:r>
        <w:rPr>
          <w:sz w:val="24"/>
        </w:rPr>
        <w:tab/>
        <w:t>place—a place.</w:t>
      </w:r>
    </w:p>
    <w:p w:rsidR="006171EA" w:rsidRDefault="006171EA" w:rsidP="00EC4AC2">
      <w:pPr>
        <w:spacing w:line="140" w:lineRule="atLeast"/>
        <w:ind w:firstLine="420"/>
        <w:rPr>
          <w:sz w:val="24"/>
        </w:rPr>
      </w:pPr>
      <w:r>
        <w:rPr>
          <w:sz w:val="24"/>
        </w:rPr>
        <w:t>newvalue—a form.</w:t>
      </w:r>
    </w:p>
    <w:p w:rsidR="006171EA" w:rsidRDefault="006171EA" w:rsidP="00EC4AC2">
      <w:pPr>
        <w:spacing w:line="140" w:lineRule="atLeast"/>
        <w:ind w:left="420"/>
        <w:rPr>
          <w:sz w:val="24"/>
        </w:rPr>
      </w:pPr>
      <w:r>
        <w:rPr>
          <w:sz w:val="24"/>
        </w:rPr>
        <w:t>results—the multiple values</w:t>
      </w:r>
      <w:r>
        <w:rPr>
          <w:sz w:val="24"/>
          <w:vertAlign w:val="subscript"/>
        </w:rPr>
        <w:t>2</w:t>
      </w:r>
      <w:r>
        <w:rPr>
          <w:sz w:val="24"/>
        </w:rPr>
        <w:t xml:space="preserve"> returned by the storing form for the last place, or nil if there are no pairs.</w:t>
      </w:r>
    </w:p>
    <w:p w:rsidR="006171EA" w:rsidRDefault="006171EA" w:rsidP="00EC4AC2">
      <w:pPr>
        <w:spacing w:line="140" w:lineRule="atLeast"/>
        <w:rPr>
          <w:sz w:val="24"/>
        </w:rPr>
      </w:pPr>
      <w:r>
        <w:rPr>
          <w:sz w:val="24"/>
        </w:rPr>
        <w:t>Description:</w:t>
      </w:r>
    </w:p>
    <w:p w:rsidR="006171EA" w:rsidRDefault="006171EA" w:rsidP="00EC4AC2">
      <w:pPr>
        <w:spacing w:line="140" w:lineRule="atLeast"/>
        <w:rPr>
          <w:sz w:val="24"/>
        </w:rPr>
      </w:pPr>
      <w:r>
        <w:rPr>
          <w:sz w:val="24"/>
        </w:rPr>
        <w:lastRenderedPageBreak/>
        <w:tab/>
        <w:t>setf changes the value of place to be newvalue.</w:t>
      </w:r>
    </w:p>
    <w:p w:rsidR="006171EA" w:rsidRDefault="006171EA" w:rsidP="00EC4AC2">
      <w:pPr>
        <w:spacing w:line="140" w:lineRule="atLeast"/>
        <w:ind w:left="420"/>
        <w:rPr>
          <w:sz w:val="24"/>
        </w:rPr>
      </w:pPr>
      <w:r>
        <w:rPr>
          <w:sz w:val="24"/>
        </w:rPr>
        <w:t>(setf place newvalue) expands into an update form that stores the result of evaluating newvalue into the location referred to by place. Some place forms involve uses of accessors that take optional arguments. Whether those optional arguments are permitted by setf, or what their use is, is up to the setf expander function and is not under the control of setf. The documentation for any function that accepts &amp;optional, &amp;rest, or &amp;key arguments and that claims to be usable with setf must specify how those arguments are treated.</w:t>
      </w:r>
    </w:p>
    <w:p w:rsidR="006171EA" w:rsidRDefault="006171EA" w:rsidP="00EC4AC2">
      <w:pPr>
        <w:spacing w:line="140" w:lineRule="atLeast"/>
        <w:ind w:left="420"/>
        <w:rPr>
          <w:sz w:val="24"/>
        </w:rPr>
      </w:pPr>
      <w:r>
        <w:rPr>
          <w:sz w:val="24"/>
        </w:rPr>
        <w:t>If more than one pair is supplied, the pairs are processed sequentially; that is,</w:t>
      </w:r>
    </w:p>
    <w:p w:rsidR="006171EA" w:rsidRDefault="006171EA" w:rsidP="00EC4AC2">
      <w:pPr>
        <w:spacing w:line="140" w:lineRule="atLeast"/>
        <w:ind w:left="420"/>
        <w:rPr>
          <w:sz w:val="24"/>
        </w:rPr>
      </w:pPr>
      <w:r>
        <w:rPr>
          <w:sz w:val="24"/>
        </w:rPr>
        <w:tab/>
        <w:t>(setf place-1 newvalue-1</w:t>
      </w:r>
    </w:p>
    <w:p w:rsidR="006171EA" w:rsidRDefault="006171EA" w:rsidP="00EC4AC2">
      <w:pPr>
        <w:spacing w:line="140" w:lineRule="atLeast"/>
        <w:ind w:left="420"/>
        <w:rPr>
          <w:sz w:val="24"/>
        </w:rPr>
      </w:pPr>
      <w:r>
        <w:rPr>
          <w:sz w:val="24"/>
        </w:rPr>
        <w:tab/>
      </w:r>
      <w:r>
        <w:rPr>
          <w:sz w:val="24"/>
        </w:rPr>
        <w:tab/>
        <w:t>place-2 newvalue-2</w:t>
      </w:r>
    </w:p>
    <w:p w:rsidR="006171EA" w:rsidRDefault="006171EA" w:rsidP="00EC4AC2">
      <w:pPr>
        <w:spacing w:line="140" w:lineRule="atLeast"/>
        <w:ind w:left="420"/>
        <w:rPr>
          <w:sz w:val="24"/>
        </w:rPr>
      </w:pPr>
      <w:r>
        <w:rPr>
          <w:sz w:val="24"/>
        </w:rPr>
        <w:tab/>
      </w:r>
      <w:r>
        <w:rPr>
          <w:sz w:val="24"/>
        </w:rPr>
        <w:tab/>
        <w:t>...</w:t>
      </w:r>
    </w:p>
    <w:p w:rsidR="006171EA" w:rsidRDefault="006171EA" w:rsidP="00EC4AC2">
      <w:pPr>
        <w:spacing w:line="140" w:lineRule="atLeast"/>
        <w:ind w:left="420"/>
        <w:rPr>
          <w:sz w:val="24"/>
        </w:rPr>
      </w:pPr>
      <w:r>
        <w:rPr>
          <w:sz w:val="24"/>
        </w:rPr>
        <w:tab/>
      </w:r>
      <w:r>
        <w:rPr>
          <w:sz w:val="24"/>
        </w:rPr>
        <w:tab/>
        <w:t>place-N newvalue-N)</w:t>
      </w:r>
    </w:p>
    <w:p w:rsidR="006171EA" w:rsidRDefault="006171EA" w:rsidP="00EC4AC2">
      <w:pPr>
        <w:spacing w:line="140" w:lineRule="atLeast"/>
        <w:ind w:left="420"/>
        <w:rPr>
          <w:sz w:val="24"/>
        </w:rPr>
      </w:pPr>
      <w:r>
        <w:rPr>
          <w:sz w:val="24"/>
        </w:rPr>
        <w:t>is precisely equivalent to</w:t>
      </w:r>
    </w:p>
    <w:p w:rsidR="006171EA" w:rsidRDefault="006171EA" w:rsidP="00EC4AC2">
      <w:pPr>
        <w:spacing w:line="140" w:lineRule="atLeast"/>
        <w:ind w:left="420"/>
        <w:rPr>
          <w:sz w:val="24"/>
        </w:rPr>
      </w:pPr>
      <w:r>
        <w:rPr>
          <w:sz w:val="24"/>
        </w:rPr>
        <w:tab/>
        <w:t>(progn (setf place-1 newvalue-1)</w:t>
      </w:r>
    </w:p>
    <w:p w:rsidR="006171EA" w:rsidRDefault="006171EA" w:rsidP="00EC4AC2">
      <w:pPr>
        <w:spacing w:line="140" w:lineRule="atLeast"/>
        <w:ind w:left="420"/>
        <w:rPr>
          <w:sz w:val="24"/>
        </w:rPr>
      </w:pPr>
      <w:r>
        <w:rPr>
          <w:sz w:val="24"/>
        </w:rPr>
        <w:tab/>
      </w:r>
      <w:r>
        <w:rPr>
          <w:sz w:val="24"/>
        </w:rPr>
        <w:tab/>
      </w:r>
      <w:r>
        <w:rPr>
          <w:sz w:val="24"/>
        </w:rPr>
        <w:tab/>
        <w:t>(setf place-2 newvalue-2)</w:t>
      </w:r>
    </w:p>
    <w:p w:rsidR="006171EA" w:rsidRDefault="006171EA" w:rsidP="00EC4AC2">
      <w:pPr>
        <w:spacing w:line="140" w:lineRule="atLeast"/>
        <w:ind w:left="420"/>
        <w:rPr>
          <w:sz w:val="24"/>
        </w:rPr>
      </w:pPr>
      <w:r>
        <w:rPr>
          <w:sz w:val="24"/>
        </w:rPr>
        <w:tab/>
      </w:r>
      <w:r>
        <w:rPr>
          <w:sz w:val="24"/>
        </w:rPr>
        <w:tab/>
      </w:r>
      <w:r>
        <w:rPr>
          <w:sz w:val="24"/>
        </w:rPr>
        <w:tab/>
        <w:t>...</w:t>
      </w:r>
    </w:p>
    <w:p w:rsidR="006171EA" w:rsidRDefault="006171EA" w:rsidP="00EC4AC2">
      <w:pPr>
        <w:spacing w:line="140" w:lineRule="atLeast"/>
        <w:ind w:left="420"/>
        <w:rPr>
          <w:sz w:val="24"/>
        </w:rPr>
      </w:pPr>
      <w:r>
        <w:rPr>
          <w:sz w:val="24"/>
        </w:rPr>
        <w:tab/>
      </w:r>
      <w:r>
        <w:rPr>
          <w:sz w:val="24"/>
        </w:rPr>
        <w:tab/>
      </w:r>
      <w:r>
        <w:rPr>
          <w:sz w:val="24"/>
        </w:rPr>
        <w:tab/>
        <w:t>(setf place-N newvalue-N)</w:t>
      </w:r>
    </w:p>
    <w:p w:rsidR="006171EA" w:rsidRDefault="006171EA" w:rsidP="00EC4AC2">
      <w:pPr>
        <w:spacing w:line="140" w:lineRule="atLeast"/>
        <w:ind w:left="420"/>
        <w:rPr>
          <w:sz w:val="24"/>
        </w:rPr>
      </w:pPr>
      <w:r>
        <w:rPr>
          <w:sz w:val="24"/>
        </w:rPr>
        <w:t>For psetf, if more than one pair is supplied then the assignments of new values to places are done in parallel. More precisely, all subforms (in both the place and newvalue forms) that are to be evaluated are evaluated from left to right; after all evaluations have been performed, all of the assignments are performed in an unpredictable order.</w:t>
      </w:r>
    </w:p>
    <w:p w:rsidR="006171EA" w:rsidRDefault="006171EA" w:rsidP="00EC4AC2">
      <w:pPr>
        <w:spacing w:line="140" w:lineRule="atLeast"/>
        <w:ind w:left="420"/>
        <w:rPr>
          <w:sz w:val="24"/>
        </w:rPr>
      </w:pPr>
      <w:r>
        <w:rPr>
          <w:sz w:val="24"/>
        </w:rPr>
        <w:t>For detailed treatment of the expansion of setf and psetf, see Section 5.1.2 (Kinds of Places).</w:t>
      </w:r>
    </w:p>
    <w:p w:rsidR="006171EA" w:rsidRDefault="006171EA" w:rsidP="00EC4AC2">
      <w:pPr>
        <w:spacing w:line="140" w:lineRule="atLeast"/>
        <w:rPr>
          <w:sz w:val="24"/>
        </w:rPr>
      </w:pPr>
      <w:r>
        <w:rPr>
          <w:sz w:val="24"/>
        </w:rPr>
        <w:t>Examples:</w:t>
      </w:r>
    </w:p>
    <w:p w:rsidR="006171EA" w:rsidRDefault="006171EA" w:rsidP="00EC4AC2">
      <w:pPr>
        <w:spacing w:line="140" w:lineRule="atLeast"/>
        <w:ind w:left="420" w:firstLine="420"/>
        <w:rPr>
          <w:sz w:val="24"/>
        </w:rPr>
      </w:pPr>
      <w:r>
        <w:rPr>
          <w:sz w:val="24"/>
        </w:rPr>
        <w:t xml:space="preserve">(setq x (cons 'a 'b) y (list 1 2 3)) </w:t>
      </w:r>
      <w:r>
        <w:rPr>
          <w:rFonts w:ascii="宋体" w:eastAsia="宋体" w:hAnsi="宋体" w:hint="eastAsia"/>
          <w:sz w:val="24"/>
        </w:rPr>
        <w:t>→</w:t>
      </w:r>
      <w:r>
        <w:rPr>
          <w:rFonts w:hint="eastAsia"/>
          <w:sz w:val="24"/>
        </w:rPr>
        <w:t>(1 2 3)</w:t>
      </w:r>
    </w:p>
    <w:p w:rsidR="006171EA" w:rsidRDefault="006171EA" w:rsidP="00EC4AC2">
      <w:pPr>
        <w:spacing w:line="140" w:lineRule="atLeast"/>
        <w:ind w:left="420" w:firstLine="420"/>
        <w:rPr>
          <w:sz w:val="24"/>
        </w:rPr>
      </w:pPr>
      <w:r>
        <w:rPr>
          <w:sz w:val="24"/>
        </w:rPr>
        <w:t xml:space="preserve">(setf (car x) 'x (cadr y) (car x) (cdr x) y) </w:t>
      </w:r>
      <w:r>
        <w:rPr>
          <w:rFonts w:ascii="宋体" w:eastAsia="宋体" w:hAnsi="宋体" w:hint="eastAsia"/>
          <w:sz w:val="24"/>
        </w:rPr>
        <w:t>→</w:t>
      </w:r>
      <w:r>
        <w:rPr>
          <w:rFonts w:hint="eastAsia"/>
          <w:sz w:val="24"/>
        </w:rPr>
        <w:t>(1 X 3)</w:t>
      </w:r>
    </w:p>
    <w:p w:rsidR="006171EA" w:rsidRDefault="006171EA" w:rsidP="00EC4AC2">
      <w:pPr>
        <w:spacing w:line="140" w:lineRule="atLeast"/>
        <w:ind w:left="420" w:firstLine="420"/>
        <w:rPr>
          <w:sz w:val="24"/>
        </w:rPr>
      </w:pPr>
      <w:r>
        <w:rPr>
          <w:sz w:val="24"/>
        </w:rPr>
        <w:lastRenderedPageBreak/>
        <w:t>x</w:t>
      </w:r>
      <w:r>
        <w:rPr>
          <w:rFonts w:hint="eastAsia"/>
          <w:sz w:val="24"/>
        </w:rPr>
        <w:t xml:space="preserve"> </w:t>
      </w:r>
      <w:r>
        <w:rPr>
          <w:rFonts w:ascii="宋体" w:eastAsia="宋体" w:hAnsi="宋体" w:hint="eastAsia"/>
          <w:sz w:val="24"/>
        </w:rPr>
        <w:t>→</w:t>
      </w:r>
      <w:r>
        <w:rPr>
          <w:sz w:val="24"/>
        </w:rPr>
        <w:t>(X 1 X 3)</w:t>
      </w:r>
    </w:p>
    <w:p w:rsidR="006171EA" w:rsidRDefault="006171EA" w:rsidP="00EC4AC2">
      <w:pPr>
        <w:spacing w:line="140" w:lineRule="atLeast"/>
        <w:ind w:left="420" w:firstLine="420"/>
        <w:rPr>
          <w:sz w:val="24"/>
        </w:rPr>
      </w:pPr>
      <w:r>
        <w:rPr>
          <w:sz w:val="24"/>
        </w:rPr>
        <w:t xml:space="preserve">y </w:t>
      </w:r>
      <w:r>
        <w:rPr>
          <w:rFonts w:ascii="宋体" w:eastAsia="宋体" w:hAnsi="宋体" w:hint="eastAsia"/>
          <w:sz w:val="24"/>
        </w:rPr>
        <w:t>→</w:t>
      </w:r>
      <w:r>
        <w:rPr>
          <w:sz w:val="24"/>
        </w:rPr>
        <w:t>(1 X 3)</w:t>
      </w:r>
    </w:p>
    <w:p w:rsidR="006171EA" w:rsidRDefault="006171EA" w:rsidP="00EC4AC2">
      <w:pPr>
        <w:spacing w:line="140" w:lineRule="atLeast"/>
        <w:ind w:left="420" w:firstLine="420"/>
        <w:rPr>
          <w:sz w:val="24"/>
        </w:rPr>
      </w:pPr>
      <w:r>
        <w:rPr>
          <w:sz w:val="24"/>
        </w:rPr>
        <w:t xml:space="preserve">(setq x (cons 'a 'b) y (list 1 2 3)) </w:t>
      </w:r>
      <w:r>
        <w:rPr>
          <w:rFonts w:ascii="宋体" w:eastAsia="宋体" w:hAnsi="宋体" w:hint="eastAsia"/>
          <w:sz w:val="24"/>
        </w:rPr>
        <w:t>→</w:t>
      </w:r>
      <w:r>
        <w:rPr>
          <w:rFonts w:hint="eastAsia"/>
          <w:sz w:val="24"/>
        </w:rPr>
        <w:t>(1 2 3)</w:t>
      </w:r>
    </w:p>
    <w:p w:rsidR="006171EA" w:rsidRDefault="006171EA" w:rsidP="00EC4AC2">
      <w:pPr>
        <w:spacing w:line="140" w:lineRule="atLeast"/>
        <w:ind w:left="420" w:firstLine="420"/>
        <w:rPr>
          <w:sz w:val="24"/>
        </w:rPr>
      </w:pPr>
      <w:r>
        <w:rPr>
          <w:sz w:val="24"/>
        </w:rPr>
        <w:t xml:space="preserve">(psetf (car x) 'x (cadr y) (car x) (cdr x) y) </w:t>
      </w:r>
      <w:r>
        <w:rPr>
          <w:rFonts w:ascii="宋体" w:eastAsia="宋体" w:hAnsi="宋体" w:hint="eastAsia"/>
          <w:sz w:val="24"/>
        </w:rPr>
        <w:t>→</w:t>
      </w:r>
      <w:r>
        <w:rPr>
          <w:rFonts w:hint="eastAsia"/>
          <w:sz w:val="24"/>
        </w:rPr>
        <w:t>NIL</w:t>
      </w:r>
    </w:p>
    <w:p w:rsidR="006171EA" w:rsidRDefault="006171EA" w:rsidP="00EC4AC2">
      <w:pPr>
        <w:spacing w:line="140" w:lineRule="atLeast"/>
        <w:ind w:left="420" w:firstLine="420"/>
        <w:rPr>
          <w:sz w:val="24"/>
        </w:rPr>
      </w:pPr>
      <w:r>
        <w:rPr>
          <w:sz w:val="24"/>
        </w:rPr>
        <w:t xml:space="preserve">X </w:t>
      </w:r>
      <w:r>
        <w:rPr>
          <w:rFonts w:ascii="宋体" w:eastAsia="宋体" w:hAnsi="宋体" w:hint="eastAsia"/>
          <w:sz w:val="24"/>
        </w:rPr>
        <w:t>→</w:t>
      </w:r>
      <w:r>
        <w:rPr>
          <w:sz w:val="24"/>
        </w:rPr>
        <w:t>(X 1 A 3)</w:t>
      </w:r>
    </w:p>
    <w:p w:rsidR="006171EA" w:rsidRDefault="006171EA" w:rsidP="00EC4AC2">
      <w:pPr>
        <w:spacing w:line="140" w:lineRule="atLeast"/>
        <w:ind w:left="420" w:firstLine="420"/>
        <w:rPr>
          <w:sz w:val="24"/>
        </w:rPr>
      </w:pPr>
      <w:r>
        <w:rPr>
          <w:sz w:val="24"/>
        </w:rPr>
        <w:t>Y</w:t>
      </w:r>
      <w:r>
        <w:rPr>
          <w:rFonts w:hint="eastAsia"/>
          <w:sz w:val="24"/>
        </w:rPr>
        <w:t xml:space="preserve"> </w:t>
      </w:r>
      <w:r>
        <w:rPr>
          <w:rFonts w:ascii="宋体" w:eastAsia="宋体" w:hAnsi="宋体" w:hint="eastAsia"/>
          <w:sz w:val="24"/>
        </w:rPr>
        <w:t>→</w:t>
      </w:r>
      <w:r>
        <w:rPr>
          <w:sz w:val="24"/>
        </w:rPr>
        <w:t>(1 A 3)</w:t>
      </w:r>
    </w:p>
    <w:p w:rsidR="006171EA" w:rsidRDefault="006171EA" w:rsidP="00EC4AC2">
      <w:pPr>
        <w:spacing w:line="140" w:lineRule="atLeast"/>
        <w:rPr>
          <w:sz w:val="24"/>
        </w:rPr>
      </w:pPr>
      <w:r>
        <w:rPr>
          <w:sz w:val="24"/>
        </w:rPr>
        <w:t>Affected By:</w:t>
      </w:r>
    </w:p>
    <w:p w:rsidR="006171EA" w:rsidRDefault="006171EA" w:rsidP="00EC4AC2">
      <w:pPr>
        <w:spacing w:line="140" w:lineRule="atLeast"/>
        <w:rPr>
          <w:sz w:val="24"/>
        </w:rPr>
      </w:pPr>
      <w:r>
        <w:rPr>
          <w:sz w:val="24"/>
        </w:rPr>
        <w:tab/>
        <w:t>define-setf-expander, defsetf, *macroexpand-hook*</w:t>
      </w:r>
    </w:p>
    <w:p w:rsidR="006171EA" w:rsidRDefault="006171EA" w:rsidP="00EC4AC2">
      <w:pPr>
        <w:spacing w:line="140" w:lineRule="atLeast"/>
        <w:rPr>
          <w:sz w:val="24"/>
        </w:rPr>
      </w:pPr>
      <w:r>
        <w:rPr>
          <w:sz w:val="24"/>
        </w:rPr>
        <w:t>See Also:</w:t>
      </w:r>
    </w:p>
    <w:p w:rsidR="006171EA" w:rsidRDefault="006171EA" w:rsidP="00EC4AC2">
      <w:pPr>
        <w:spacing w:line="140" w:lineRule="atLeast"/>
        <w:ind w:left="420"/>
        <w:rPr>
          <w:sz w:val="24"/>
        </w:rPr>
      </w:pPr>
      <w:r>
        <w:rPr>
          <w:sz w:val="24"/>
        </w:rPr>
        <w:t>define-setf-expander, defsetf, macroexpand-1, rotate, shiftf, Sectioin 5.1 (Generalized Reference)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shiftf</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Macro</w:t>
            </w:r>
          </w:p>
        </w:tc>
      </w:tr>
    </w:tbl>
    <w:p w:rsidR="006171EA" w:rsidRDefault="006171EA" w:rsidP="00EC4AC2">
      <w:pPr>
        <w:spacing w:line="140" w:lineRule="atLeast"/>
        <w:rPr>
          <w:sz w:val="24"/>
        </w:rPr>
      </w:pPr>
      <w:r>
        <w:rPr>
          <w:sz w:val="24"/>
        </w:rPr>
        <w:t>Syntax:</w:t>
      </w:r>
    </w:p>
    <w:p w:rsidR="006171EA" w:rsidRDefault="006171EA" w:rsidP="00EC4AC2">
      <w:pPr>
        <w:spacing w:line="140" w:lineRule="atLeast"/>
        <w:rPr>
          <w:sz w:val="24"/>
        </w:rPr>
      </w:pPr>
      <w:r>
        <w:rPr>
          <w:sz w:val="24"/>
        </w:rPr>
        <w:tab/>
        <w:t>shiftf {place}</w:t>
      </w:r>
      <w:r>
        <w:rPr>
          <w:sz w:val="24"/>
          <w:vertAlign w:val="superscript"/>
        </w:rPr>
        <w:t>+</w:t>
      </w:r>
      <w:r>
        <w:rPr>
          <w:sz w:val="24"/>
        </w:rPr>
        <w:t xml:space="preserve"> newvalue </w:t>
      </w:r>
      <w:r>
        <w:rPr>
          <w:rFonts w:ascii="宋体" w:eastAsia="宋体" w:hAnsi="宋体" w:hint="eastAsia"/>
          <w:sz w:val="24"/>
        </w:rPr>
        <w:t>→</w:t>
      </w:r>
      <w:r>
        <w:rPr>
          <w:sz w:val="24"/>
        </w:rPr>
        <w:t>old-value-1</w:t>
      </w:r>
    </w:p>
    <w:p w:rsidR="006171EA" w:rsidRDefault="006171EA" w:rsidP="00EC4AC2">
      <w:pPr>
        <w:spacing w:line="140" w:lineRule="atLeast"/>
        <w:rPr>
          <w:sz w:val="24"/>
        </w:rPr>
      </w:pPr>
      <w:r>
        <w:rPr>
          <w:sz w:val="24"/>
        </w:rPr>
        <w:t>Arguments and Values:</w:t>
      </w:r>
    </w:p>
    <w:p w:rsidR="006171EA" w:rsidRDefault="006171EA" w:rsidP="00EC4AC2">
      <w:pPr>
        <w:spacing w:line="140" w:lineRule="atLeast"/>
        <w:rPr>
          <w:sz w:val="24"/>
        </w:rPr>
      </w:pPr>
      <w:r>
        <w:rPr>
          <w:sz w:val="24"/>
        </w:rPr>
        <w:tab/>
        <w:t>place—a place.</w:t>
      </w:r>
    </w:p>
    <w:p w:rsidR="006171EA" w:rsidRDefault="006171EA" w:rsidP="00EC4AC2">
      <w:pPr>
        <w:spacing w:line="140" w:lineRule="atLeast"/>
        <w:ind w:firstLine="420"/>
        <w:rPr>
          <w:sz w:val="24"/>
        </w:rPr>
      </w:pPr>
      <w:r>
        <w:rPr>
          <w:sz w:val="24"/>
        </w:rPr>
        <w:t>newvalue—a form; evaluated.</w:t>
      </w:r>
    </w:p>
    <w:p w:rsidR="006171EA" w:rsidRDefault="006171EA" w:rsidP="00EC4AC2">
      <w:pPr>
        <w:spacing w:line="140" w:lineRule="atLeast"/>
        <w:ind w:firstLine="420"/>
        <w:rPr>
          <w:sz w:val="24"/>
        </w:rPr>
      </w:pPr>
      <w:r>
        <w:rPr>
          <w:sz w:val="24"/>
        </w:rPr>
        <w:t>old-value-1—an object (the old value of the first place).</w:t>
      </w:r>
    </w:p>
    <w:p w:rsidR="006171EA" w:rsidRDefault="006171EA" w:rsidP="00EC4AC2">
      <w:pPr>
        <w:spacing w:line="140" w:lineRule="atLeast"/>
        <w:rPr>
          <w:sz w:val="24"/>
        </w:rPr>
      </w:pPr>
      <w:r>
        <w:rPr>
          <w:sz w:val="24"/>
        </w:rPr>
        <w:t>Description:</w:t>
      </w:r>
    </w:p>
    <w:p w:rsidR="006171EA" w:rsidRDefault="006171EA" w:rsidP="00EC4AC2">
      <w:pPr>
        <w:spacing w:line="140" w:lineRule="atLeast"/>
        <w:ind w:left="420"/>
        <w:rPr>
          <w:sz w:val="24"/>
        </w:rPr>
      </w:pPr>
      <w:r>
        <w:rPr>
          <w:sz w:val="24"/>
        </w:rPr>
        <w:t>S</w:t>
      </w:r>
      <w:r>
        <w:rPr>
          <w:rFonts w:hint="eastAsia"/>
          <w:sz w:val="24"/>
        </w:rPr>
        <w:t>hift</w:t>
      </w:r>
      <w:r>
        <w:rPr>
          <w:sz w:val="24"/>
        </w:rPr>
        <w:t>f modifies the values of each place by storing newvalue into the last place, and shifting the values of the second through the last place into the remaining places.</w:t>
      </w:r>
    </w:p>
    <w:p w:rsidR="006171EA" w:rsidRDefault="006171EA" w:rsidP="00EC4AC2">
      <w:pPr>
        <w:spacing w:line="140" w:lineRule="atLeast"/>
        <w:ind w:left="420"/>
        <w:rPr>
          <w:sz w:val="24"/>
        </w:rPr>
      </w:pPr>
      <w:r>
        <w:rPr>
          <w:sz w:val="24"/>
        </w:rPr>
        <w:t>If newvalue produces more values than there are store variables, the extra values are ignored. If newvalue produces fewer values than there are store variables, the missing values are set to nil.</w:t>
      </w:r>
    </w:p>
    <w:p w:rsidR="006171EA" w:rsidRDefault="006171EA" w:rsidP="00EC4AC2">
      <w:pPr>
        <w:spacing w:line="140" w:lineRule="atLeast"/>
        <w:ind w:left="420"/>
        <w:rPr>
          <w:sz w:val="24"/>
        </w:rPr>
      </w:pPr>
      <w:r>
        <w:rPr>
          <w:sz w:val="24"/>
        </w:rPr>
        <w:lastRenderedPageBreak/>
        <w:t>In the form (shiftf place1 place2 ... placen newvalue), the values in places1 througn placen are read and saved, and newvalue is evaluated, for a total of n+1 values in all. Values 2 through n+1 are then stored into place1 through placen, respectively. It is as if all the places form a shift register; the newvalue is shifted in from the right, all values shift over to the left one place, and the value shifted out of place1 is returned.</w:t>
      </w:r>
    </w:p>
    <w:p w:rsidR="006171EA" w:rsidRDefault="006171EA" w:rsidP="00EC4AC2">
      <w:pPr>
        <w:spacing w:line="140" w:lineRule="atLeast"/>
        <w:ind w:left="420"/>
        <w:rPr>
          <w:sz w:val="24"/>
        </w:rPr>
      </w:pPr>
      <w:r>
        <w:rPr>
          <w:sz w:val="24"/>
        </w:rPr>
        <w:t>For information about the evaluation of subforms of places, see Section 5.1.1.1 (Evaluation of Subforms to Places).</w:t>
      </w:r>
    </w:p>
    <w:p w:rsidR="006171EA" w:rsidRDefault="006171EA" w:rsidP="00EC4AC2">
      <w:pPr>
        <w:spacing w:line="140" w:lineRule="atLeast"/>
        <w:rPr>
          <w:sz w:val="24"/>
        </w:rPr>
      </w:pPr>
      <w:r>
        <w:rPr>
          <w:sz w:val="24"/>
        </w:rPr>
        <w:t>Examples:</w:t>
      </w:r>
    </w:p>
    <w:p w:rsidR="006171EA" w:rsidRDefault="006171EA" w:rsidP="00EC4AC2">
      <w:pPr>
        <w:spacing w:line="140" w:lineRule="atLeast"/>
        <w:ind w:left="420" w:firstLine="420"/>
        <w:rPr>
          <w:sz w:val="24"/>
        </w:rPr>
      </w:pPr>
      <w:r>
        <w:rPr>
          <w:sz w:val="24"/>
        </w:rPr>
        <w:t xml:space="preserve">(setq x (list 1 2 3) y 'trash) </w:t>
      </w:r>
      <w:r>
        <w:rPr>
          <w:rFonts w:ascii="宋体" w:eastAsia="宋体" w:hAnsi="宋体" w:hint="eastAsia"/>
          <w:sz w:val="24"/>
        </w:rPr>
        <w:t>→</w:t>
      </w:r>
      <w:r>
        <w:rPr>
          <w:rFonts w:hint="eastAsia"/>
          <w:sz w:val="24"/>
        </w:rPr>
        <w:t>TRASH</w:t>
      </w:r>
    </w:p>
    <w:p w:rsidR="006171EA" w:rsidRDefault="006171EA" w:rsidP="00EC4AC2">
      <w:pPr>
        <w:spacing w:line="140" w:lineRule="atLeast"/>
        <w:ind w:left="420" w:firstLine="420"/>
        <w:rPr>
          <w:sz w:val="24"/>
        </w:rPr>
      </w:pPr>
      <w:r>
        <w:rPr>
          <w:sz w:val="24"/>
        </w:rPr>
        <w:t xml:space="preserve">(shiftf y x (cdr x) '(hi there)) </w:t>
      </w:r>
      <w:r>
        <w:rPr>
          <w:rFonts w:ascii="宋体" w:eastAsia="宋体" w:hAnsi="宋体" w:hint="eastAsia"/>
          <w:sz w:val="24"/>
        </w:rPr>
        <w:t>→</w:t>
      </w:r>
      <w:r>
        <w:rPr>
          <w:rFonts w:hint="eastAsia"/>
          <w:sz w:val="24"/>
        </w:rPr>
        <w:t>TRASH</w:t>
      </w:r>
    </w:p>
    <w:p w:rsidR="006171EA" w:rsidRDefault="006171EA" w:rsidP="00EC4AC2">
      <w:pPr>
        <w:spacing w:line="140" w:lineRule="atLeast"/>
        <w:ind w:left="420" w:firstLine="420"/>
        <w:rPr>
          <w:sz w:val="24"/>
        </w:rPr>
      </w:pPr>
      <w:r>
        <w:rPr>
          <w:sz w:val="24"/>
        </w:rPr>
        <w:t xml:space="preserve">x </w:t>
      </w:r>
      <w:r>
        <w:rPr>
          <w:rFonts w:ascii="宋体" w:eastAsia="宋体" w:hAnsi="宋体" w:hint="eastAsia"/>
          <w:sz w:val="24"/>
        </w:rPr>
        <w:t>→</w:t>
      </w:r>
      <w:r>
        <w:rPr>
          <w:sz w:val="24"/>
        </w:rPr>
        <w:t>(2 3)</w:t>
      </w:r>
    </w:p>
    <w:p w:rsidR="006171EA" w:rsidRDefault="006171EA" w:rsidP="00EC4AC2">
      <w:pPr>
        <w:spacing w:line="140" w:lineRule="atLeast"/>
        <w:ind w:left="420" w:firstLine="420"/>
        <w:rPr>
          <w:sz w:val="24"/>
        </w:rPr>
      </w:pPr>
      <w:r>
        <w:rPr>
          <w:sz w:val="24"/>
        </w:rPr>
        <w:t xml:space="preserve">y </w:t>
      </w:r>
      <w:r>
        <w:rPr>
          <w:rFonts w:ascii="宋体" w:eastAsia="宋体" w:hAnsi="宋体" w:hint="eastAsia"/>
          <w:sz w:val="24"/>
        </w:rPr>
        <w:t>→</w:t>
      </w:r>
      <w:r>
        <w:rPr>
          <w:sz w:val="24"/>
        </w:rPr>
        <w:t>(1 HI THERE)</w:t>
      </w:r>
    </w:p>
    <w:p w:rsidR="006171EA" w:rsidRDefault="006171EA" w:rsidP="00EC4AC2">
      <w:pPr>
        <w:spacing w:line="140" w:lineRule="atLeast"/>
        <w:ind w:left="420" w:firstLine="420"/>
        <w:rPr>
          <w:sz w:val="24"/>
        </w:rPr>
      </w:pPr>
      <w:r>
        <w:rPr>
          <w:sz w:val="24"/>
        </w:rPr>
        <w:t xml:space="preserve">(setq x (list 'a 'b 'c)) </w:t>
      </w:r>
      <w:r>
        <w:rPr>
          <w:rFonts w:ascii="宋体" w:eastAsia="宋体" w:hAnsi="宋体" w:hint="eastAsia"/>
          <w:sz w:val="24"/>
        </w:rPr>
        <w:t>→</w:t>
      </w:r>
      <w:r>
        <w:rPr>
          <w:rFonts w:hint="eastAsia"/>
          <w:sz w:val="24"/>
        </w:rPr>
        <w:t>(A B C)</w:t>
      </w:r>
    </w:p>
    <w:p w:rsidR="006171EA" w:rsidRDefault="006171EA" w:rsidP="00EC4AC2">
      <w:pPr>
        <w:spacing w:line="140" w:lineRule="atLeast"/>
        <w:ind w:left="420" w:firstLine="420"/>
        <w:rPr>
          <w:sz w:val="24"/>
        </w:rPr>
      </w:pPr>
      <w:r>
        <w:rPr>
          <w:sz w:val="24"/>
        </w:rPr>
        <w:t xml:space="preserve">(shiftf (cadr x) 'z) </w:t>
      </w:r>
      <w:r>
        <w:rPr>
          <w:rFonts w:ascii="宋体" w:eastAsia="宋体" w:hAnsi="宋体" w:hint="eastAsia"/>
          <w:sz w:val="24"/>
        </w:rPr>
        <w:t>→</w:t>
      </w:r>
      <w:r>
        <w:rPr>
          <w:sz w:val="24"/>
        </w:rPr>
        <w:t>B</w:t>
      </w:r>
    </w:p>
    <w:p w:rsidR="006171EA" w:rsidRDefault="006171EA" w:rsidP="00EC4AC2">
      <w:pPr>
        <w:spacing w:line="140" w:lineRule="atLeast"/>
        <w:ind w:left="420" w:firstLine="420"/>
        <w:rPr>
          <w:sz w:val="24"/>
        </w:rPr>
      </w:pPr>
      <w:r>
        <w:rPr>
          <w:sz w:val="24"/>
        </w:rPr>
        <w:t xml:space="preserve">x </w:t>
      </w:r>
      <w:r>
        <w:rPr>
          <w:rFonts w:ascii="宋体" w:eastAsia="宋体" w:hAnsi="宋体" w:hint="eastAsia"/>
          <w:sz w:val="24"/>
        </w:rPr>
        <w:t>→</w:t>
      </w:r>
      <w:r>
        <w:rPr>
          <w:sz w:val="24"/>
        </w:rPr>
        <w:t>(A Z C)</w:t>
      </w:r>
    </w:p>
    <w:p w:rsidR="006171EA" w:rsidRDefault="006171EA" w:rsidP="00EC4AC2">
      <w:pPr>
        <w:spacing w:line="140" w:lineRule="atLeast"/>
        <w:ind w:left="420" w:firstLine="420"/>
        <w:rPr>
          <w:sz w:val="24"/>
        </w:rPr>
      </w:pPr>
      <w:r>
        <w:rPr>
          <w:sz w:val="24"/>
        </w:rPr>
        <w:t xml:space="preserve">(shiftf (cadr x) (cddr x) 'q) </w:t>
      </w:r>
      <w:r>
        <w:rPr>
          <w:rFonts w:ascii="宋体" w:eastAsia="宋体" w:hAnsi="宋体" w:hint="eastAsia"/>
          <w:sz w:val="24"/>
        </w:rPr>
        <w:t>→</w:t>
      </w:r>
      <w:r>
        <w:rPr>
          <w:rFonts w:hint="eastAsia"/>
          <w:sz w:val="24"/>
        </w:rPr>
        <w:t>Z</w:t>
      </w:r>
    </w:p>
    <w:p w:rsidR="006171EA" w:rsidRDefault="006171EA" w:rsidP="00EC4AC2">
      <w:pPr>
        <w:spacing w:line="140" w:lineRule="atLeast"/>
        <w:ind w:left="420" w:firstLine="420"/>
        <w:rPr>
          <w:sz w:val="24"/>
        </w:rPr>
      </w:pPr>
      <w:r>
        <w:rPr>
          <w:sz w:val="24"/>
        </w:rPr>
        <w:t xml:space="preserve">x </w:t>
      </w:r>
      <w:r>
        <w:rPr>
          <w:rFonts w:ascii="宋体" w:eastAsia="宋体" w:hAnsi="宋体" w:hint="eastAsia"/>
          <w:sz w:val="24"/>
        </w:rPr>
        <w:t>→</w:t>
      </w:r>
      <w:r>
        <w:rPr>
          <w:sz w:val="24"/>
        </w:rPr>
        <w:t>(A (C) . Q)</w:t>
      </w:r>
    </w:p>
    <w:p w:rsidR="006171EA" w:rsidRDefault="006171EA" w:rsidP="00EC4AC2">
      <w:pPr>
        <w:spacing w:line="140" w:lineRule="atLeast"/>
        <w:ind w:left="420" w:firstLine="420"/>
        <w:rPr>
          <w:sz w:val="24"/>
        </w:rPr>
      </w:pPr>
      <w:r>
        <w:rPr>
          <w:sz w:val="24"/>
        </w:rPr>
        <w:t xml:space="preserve">(setq n 0) </w:t>
      </w:r>
      <w:r>
        <w:rPr>
          <w:rFonts w:ascii="宋体" w:eastAsia="宋体" w:hAnsi="宋体" w:hint="eastAsia"/>
          <w:sz w:val="24"/>
        </w:rPr>
        <w:t>→</w:t>
      </w:r>
      <w:r>
        <w:rPr>
          <w:sz w:val="24"/>
        </w:rPr>
        <w:t>0</w:t>
      </w:r>
    </w:p>
    <w:p w:rsidR="006171EA" w:rsidRDefault="006171EA" w:rsidP="00EC4AC2">
      <w:pPr>
        <w:spacing w:line="140" w:lineRule="atLeast"/>
        <w:ind w:left="420" w:firstLine="420"/>
        <w:rPr>
          <w:sz w:val="24"/>
        </w:rPr>
      </w:pPr>
      <w:r>
        <w:rPr>
          <w:sz w:val="24"/>
        </w:rPr>
        <w:t xml:space="preserve">(setq x (list 'a 'b 'c 'd)) </w:t>
      </w:r>
      <w:r>
        <w:rPr>
          <w:rFonts w:ascii="宋体" w:eastAsia="宋体" w:hAnsi="宋体" w:hint="eastAsia"/>
          <w:sz w:val="24"/>
        </w:rPr>
        <w:t>→</w:t>
      </w:r>
      <w:r>
        <w:rPr>
          <w:rFonts w:hint="eastAsia"/>
          <w:sz w:val="24"/>
        </w:rPr>
        <w:t>(A B C D</w:t>
      </w:r>
      <w:r>
        <w:rPr>
          <w:sz w:val="24"/>
        </w:rPr>
        <w:t>)</w:t>
      </w:r>
    </w:p>
    <w:p w:rsidR="006171EA" w:rsidRDefault="006171EA" w:rsidP="00EC4AC2">
      <w:pPr>
        <w:spacing w:line="140" w:lineRule="atLeast"/>
        <w:ind w:left="420" w:firstLine="420"/>
        <w:rPr>
          <w:sz w:val="24"/>
        </w:rPr>
      </w:pPr>
      <w:r>
        <w:rPr>
          <w:sz w:val="24"/>
        </w:rPr>
        <w:t xml:space="preserve">(shiftf (nth (setq n (+ n 1)) x) 'z) </w:t>
      </w:r>
      <w:r>
        <w:rPr>
          <w:rFonts w:ascii="宋体" w:eastAsia="宋体" w:hAnsi="宋体" w:hint="eastAsia"/>
          <w:sz w:val="24"/>
        </w:rPr>
        <w:t>→</w:t>
      </w:r>
      <w:r>
        <w:rPr>
          <w:rFonts w:hint="eastAsia"/>
          <w:sz w:val="24"/>
        </w:rPr>
        <w:t>B</w:t>
      </w:r>
    </w:p>
    <w:p w:rsidR="006171EA" w:rsidRDefault="006171EA" w:rsidP="00EC4AC2">
      <w:pPr>
        <w:spacing w:line="140" w:lineRule="atLeast"/>
        <w:ind w:left="420" w:firstLine="420"/>
        <w:rPr>
          <w:sz w:val="24"/>
        </w:rPr>
      </w:pPr>
      <w:r>
        <w:rPr>
          <w:sz w:val="24"/>
        </w:rPr>
        <w:t xml:space="preserve">x </w:t>
      </w:r>
      <w:r>
        <w:rPr>
          <w:rFonts w:ascii="宋体" w:eastAsia="宋体" w:hAnsi="宋体" w:hint="eastAsia"/>
          <w:sz w:val="24"/>
        </w:rPr>
        <w:t>→</w:t>
      </w:r>
      <w:r>
        <w:rPr>
          <w:sz w:val="24"/>
        </w:rPr>
        <w:t>(A Z C D)</w:t>
      </w:r>
    </w:p>
    <w:p w:rsidR="006171EA" w:rsidRDefault="006171EA" w:rsidP="00EC4AC2">
      <w:pPr>
        <w:spacing w:line="140" w:lineRule="atLeast"/>
        <w:rPr>
          <w:sz w:val="24"/>
        </w:rPr>
      </w:pPr>
      <w:r>
        <w:rPr>
          <w:rFonts w:hint="eastAsia"/>
          <w:sz w:val="24"/>
        </w:rPr>
        <w:t>A</w:t>
      </w:r>
      <w:r>
        <w:rPr>
          <w:sz w:val="24"/>
        </w:rPr>
        <w:t>ffected By:</w:t>
      </w:r>
    </w:p>
    <w:p w:rsidR="006171EA" w:rsidRDefault="006171EA" w:rsidP="00EC4AC2">
      <w:pPr>
        <w:spacing w:line="140" w:lineRule="atLeast"/>
        <w:rPr>
          <w:sz w:val="24"/>
        </w:rPr>
      </w:pPr>
      <w:r>
        <w:rPr>
          <w:sz w:val="24"/>
        </w:rPr>
        <w:tab/>
        <w:t>define-setf-expander, defsetf, *macroexpand-hook*</w:t>
      </w:r>
    </w:p>
    <w:p w:rsidR="006171EA" w:rsidRDefault="006171EA" w:rsidP="00EC4AC2">
      <w:pPr>
        <w:spacing w:line="140" w:lineRule="atLeast"/>
        <w:rPr>
          <w:sz w:val="24"/>
        </w:rPr>
      </w:pPr>
      <w:r>
        <w:rPr>
          <w:sz w:val="24"/>
        </w:rPr>
        <w:t>See Also:</w:t>
      </w:r>
    </w:p>
    <w:p w:rsidR="006171EA" w:rsidRDefault="006171EA" w:rsidP="00EC4AC2">
      <w:pPr>
        <w:spacing w:line="140" w:lineRule="atLeast"/>
        <w:rPr>
          <w:sz w:val="24"/>
        </w:rPr>
      </w:pPr>
      <w:r>
        <w:rPr>
          <w:sz w:val="24"/>
        </w:rPr>
        <w:tab/>
        <w:t>setf, rutatef, Section 5.1 (Generalized Reference)</w:t>
      </w:r>
    </w:p>
    <w:p w:rsidR="006171EA" w:rsidRDefault="006171EA" w:rsidP="00EC4AC2">
      <w:pPr>
        <w:spacing w:line="140" w:lineRule="atLeast"/>
        <w:rPr>
          <w:sz w:val="24"/>
        </w:rPr>
      </w:pPr>
      <w:r>
        <w:rPr>
          <w:sz w:val="24"/>
        </w:rPr>
        <w:lastRenderedPageBreak/>
        <w:t>Notes:</w:t>
      </w:r>
    </w:p>
    <w:p w:rsidR="006171EA" w:rsidRDefault="006171EA" w:rsidP="00EC4AC2">
      <w:pPr>
        <w:spacing w:line="140" w:lineRule="atLeast"/>
        <w:rPr>
          <w:sz w:val="24"/>
        </w:rPr>
      </w:pPr>
      <w:r>
        <w:rPr>
          <w:sz w:val="24"/>
        </w:rPr>
        <w:tab/>
        <w:t>The effect of (shiftf place1 place2 ... placen newvalue) is roughly equivalent to</w:t>
      </w:r>
    </w:p>
    <w:p w:rsidR="006171EA" w:rsidRDefault="006171EA" w:rsidP="00EC4AC2">
      <w:pPr>
        <w:spacing w:line="140" w:lineRule="atLeast"/>
        <w:rPr>
          <w:sz w:val="24"/>
        </w:rPr>
      </w:pPr>
      <w:r>
        <w:rPr>
          <w:sz w:val="24"/>
        </w:rPr>
        <w:tab/>
      </w:r>
      <w:r>
        <w:rPr>
          <w:sz w:val="24"/>
        </w:rPr>
        <w:tab/>
        <w:t>(let</w:t>
      </w:r>
      <w:r>
        <w:rPr>
          <w:sz w:val="24"/>
        </w:rPr>
        <w:tab/>
        <w:t>(</w:t>
      </w:r>
      <w:r>
        <w:rPr>
          <w:sz w:val="24"/>
        </w:rPr>
        <w:tab/>
        <w:t>(var1 place1)</w:t>
      </w:r>
    </w:p>
    <w:p w:rsidR="006171EA" w:rsidRDefault="006171EA" w:rsidP="00EC4AC2">
      <w:pPr>
        <w:spacing w:line="140" w:lineRule="atLeast"/>
        <w:rPr>
          <w:sz w:val="24"/>
        </w:rPr>
      </w:pPr>
      <w:r>
        <w:rPr>
          <w:sz w:val="24"/>
        </w:rPr>
        <w:tab/>
      </w:r>
      <w:r>
        <w:rPr>
          <w:sz w:val="24"/>
        </w:rPr>
        <w:tab/>
      </w:r>
      <w:r>
        <w:rPr>
          <w:sz w:val="24"/>
        </w:rPr>
        <w:tab/>
      </w:r>
      <w:r>
        <w:rPr>
          <w:sz w:val="24"/>
        </w:rPr>
        <w:tab/>
        <w:t>(var2 place2)</w:t>
      </w:r>
    </w:p>
    <w:p w:rsidR="006171EA" w:rsidRDefault="006171EA" w:rsidP="00EC4AC2">
      <w:pPr>
        <w:spacing w:line="140" w:lineRule="atLeast"/>
        <w:rPr>
          <w:sz w:val="24"/>
        </w:rPr>
      </w:pPr>
      <w:r>
        <w:rPr>
          <w:sz w:val="24"/>
        </w:rPr>
        <w:tab/>
      </w:r>
      <w:r>
        <w:rPr>
          <w:sz w:val="24"/>
        </w:rPr>
        <w:tab/>
      </w:r>
      <w:r>
        <w:rPr>
          <w:sz w:val="24"/>
        </w:rPr>
        <w:tab/>
      </w:r>
      <w:r>
        <w:rPr>
          <w:sz w:val="24"/>
        </w:rPr>
        <w:tab/>
        <w:t>...</w:t>
      </w:r>
    </w:p>
    <w:p w:rsidR="006171EA" w:rsidRDefault="006171EA" w:rsidP="00EC4AC2">
      <w:pPr>
        <w:spacing w:line="140" w:lineRule="atLeast"/>
        <w:rPr>
          <w:sz w:val="24"/>
        </w:rPr>
      </w:pPr>
      <w:r>
        <w:rPr>
          <w:sz w:val="24"/>
        </w:rPr>
        <w:tab/>
      </w:r>
      <w:r>
        <w:rPr>
          <w:sz w:val="24"/>
        </w:rPr>
        <w:tab/>
      </w:r>
      <w:r>
        <w:rPr>
          <w:sz w:val="24"/>
        </w:rPr>
        <w:tab/>
      </w:r>
      <w:r>
        <w:rPr>
          <w:sz w:val="24"/>
        </w:rPr>
        <w:tab/>
        <w:t>(varn placen)</w:t>
      </w:r>
    </w:p>
    <w:p w:rsidR="006171EA" w:rsidRDefault="006171EA" w:rsidP="00EC4AC2">
      <w:pPr>
        <w:spacing w:line="140" w:lineRule="atLeast"/>
        <w:rPr>
          <w:sz w:val="24"/>
        </w:rPr>
      </w:pPr>
      <w:r>
        <w:rPr>
          <w:sz w:val="24"/>
        </w:rPr>
        <w:tab/>
      </w:r>
      <w:r>
        <w:rPr>
          <w:sz w:val="24"/>
        </w:rPr>
        <w:tab/>
      </w:r>
      <w:r>
        <w:rPr>
          <w:sz w:val="24"/>
        </w:rPr>
        <w:tab/>
      </w:r>
      <w:r>
        <w:rPr>
          <w:sz w:val="24"/>
        </w:rPr>
        <w:tab/>
        <w:t>(var0 newvalue))</w:t>
      </w:r>
    </w:p>
    <w:p w:rsidR="006171EA" w:rsidRDefault="006171EA" w:rsidP="00EC4AC2">
      <w:pPr>
        <w:spacing w:line="140" w:lineRule="atLeast"/>
        <w:rPr>
          <w:sz w:val="24"/>
        </w:rPr>
      </w:pPr>
      <w:r>
        <w:rPr>
          <w:sz w:val="24"/>
        </w:rPr>
        <w:tab/>
      </w:r>
      <w:r>
        <w:rPr>
          <w:sz w:val="24"/>
        </w:rPr>
        <w:tab/>
      </w:r>
      <w:r>
        <w:rPr>
          <w:sz w:val="24"/>
        </w:rPr>
        <w:tab/>
        <w:t>(setf place1 var2)</w:t>
      </w:r>
    </w:p>
    <w:p w:rsidR="006171EA" w:rsidRDefault="006171EA" w:rsidP="00EC4AC2">
      <w:pPr>
        <w:spacing w:line="140" w:lineRule="atLeast"/>
        <w:rPr>
          <w:sz w:val="24"/>
        </w:rPr>
      </w:pPr>
      <w:r>
        <w:rPr>
          <w:sz w:val="24"/>
        </w:rPr>
        <w:tab/>
      </w:r>
      <w:r>
        <w:rPr>
          <w:sz w:val="24"/>
        </w:rPr>
        <w:tab/>
      </w:r>
      <w:r>
        <w:rPr>
          <w:sz w:val="24"/>
        </w:rPr>
        <w:tab/>
        <w:t>(setf place2 var3)</w:t>
      </w:r>
    </w:p>
    <w:p w:rsidR="006171EA" w:rsidRDefault="006171EA" w:rsidP="00EC4AC2">
      <w:pPr>
        <w:spacing w:line="140" w:lineRule="atLeast"/>
        <w:rPr>
          <w:sz w:val="24"/>
        </w:rPr>
      </w:pPr>
      <w:r>
        <w:rPr>
          <w:sz w:val="24"/>
        </w:rPr>
        <w:tab/>
      </w:r>
      <w:r>
        <w:rPr>
          <w:sz w:val="24"/>
        </w:rPr>
        <w:tab/>
      </w:r>
      <w:r>
        <w:rPr>
          <w:sz w:val="24"/>
        </w:rPr>
        <w:tab/>
        <w:t>...</w:t>
      </w:r>
    </w:p>
    <w:p w:rsidR="006171EA" w:rsidRDefault="006171EA" w:rsidP="00EC4AC2">
      <w:pPr>
        <w:spacing w:line="140" w:lineRule="atLeast"/>
        <w:rPr>
          <w:sz w:val="24"/>
        </w:rPr>
      </w:pPr>
      <w:r>
        <w:rPr>
          <w:sz w:val="24"/>
        </w:rPr>
        <w:tab/>
      </w:r>
      <w:r>
        <w:rPr>
          <w:sz w:val="24"/>
        </w:rPr>
        <w:tab/>
      </w:r>
      <w:r>
        <w:rPr>
          <w:sz w:val="24"/>
        </w:rPr>
        <w:tab/>
        <w:t>(setf placen var0)</w:t>
      </w:r>
    </w:p>
    <w:p w:rsidR="006171EA" w:rsidRDefault="006171EA" w:rsidP="00EC4AC2">
      <w:pPr>
        <w:spacing w:line="140" w:lineRule="atLeast"/>
        <w:rPr>
          <w:sz w:val="24"/>
        </w:rPr>
      </w:pPr>
      <w:r>
        <w:rPr>
          <w:sz w:val="24"/>
        </w:rPr>
        <w:tab/>
      </w:r>
      <w:r>
        <w:rPr>
          <w:sz w:val="24"/>
        </w:rPr>
        <w:tab/>
      </w:r>
      <w:r>
        <w:rPr>
          <w:sz w:val="24"/>
        </w:rPr>
        <w:tab/>
        <w:t>var1)</w:t>
      </w:r>
    </w:p>
    <w:p w:rsidR="006171EA" w:rsidRDefault="006171EA" w:rsidP="00EC4AC2">
      <w:pPr>
        <w:spacing w:line="140" w:lineRule="atLeast"/>
        <w:ind w:left="420"/>
        <w:rPr>
          <w:sz w:val="24"/>
        </w:rPr>
      </w:pPr>
      <w:r>
        <w:rPr>
          <w:sz w:val="24"/>
        </w:rPr>
        <w:t>except that the latter would evaluate any subforms of each place twice, whereas shiftf evaluates them once. For example,</w:t>
      </w:r>
    </w:p>
    <w:p w:rsidR="006171EA" w:rsidRDefault="006171EA" w:rsidP="00EC4AC2">
      <w:pPr>
        <w:spacing w:line="140" w:lineRule="atLeast"/>
        <w:ind w:left="420"/>
        <w:rPr>
          <w:sz w:val="24"/>
        </w:rPr>
      </w:pPr>
      <w:r>
        <w:rPr>
          <w:sz w:val="24"/>
        </w:rPr>
        <w:tab/>
        <w:t xml:space="preserve">(setq n 0) </w:t>
      </w:r>
      <w:r>
        <w:rPr>
          <w:rFonts w:ascii="宋体" w:eastAsia="宋体" w:hAnsi="宋体" w:hint="eastAsia"/>
          <w:sz w:val="24"/>
        </w:rPr>
        <w:t>→</w:t>
      </w:r>
      <w:r>
        <w:rPr>
          <w:sz w:val="24"/>
        </w:rPr>
        <w:t>0</w:t>
      </w:r>
    </w:p>
    <w:p w:rsidR="006171EA" w:rsidRDefault="006171EA" w:rsidP="00EC4AC2">
      <w:pPr>
        <w:spacing w:line="140" w:lineRule="atLeast"/>
        <w:ind w:left="420"/>
        <w:rPr>
          <w:sz w:val="24"/>
        </w:rPr>
      </w:pPr>
      <w:r>
        <w:rPr>
          <w:sz w:val="24"/>
        </w:rPr>
        <w:tab/>
        <w:t xml:space="preserve">(setq x (list 'a 'b 'c 'd)) </w:t>
      </w:r>
      <w:r>
        <w:rPr>
          <w:rFonts w:ascii="宋体" w:eastAsia="宋体" w:hAnsi="宋体" w:hint="eastAsia"/>
          <w:sz w:val="24"/>
        </w:rPr>
        <w:t>→</w:t>
      </w:r>
      <w:r>
        <w:rPr>
          <w:rFonts w:hint="eastAsia"/>
          <w:sz w:val="24"/>
        </w:rPr>
        <w:t>(</w:t>
      </w:r>
      <w:r>
        <w:rPr>
          <w:sz w:val="24"/>
        </w:rPr>
        <w:t>A B C D)</w:t>
      </w:r>
    </w:p>
    <w:p w:rsidR="006171EA" w:rsidRDefault="006171EA" w:rsidP="00EC4AC2">
      <w:pPr>
        <w:spacing w:line="140" w:lineRule="atLeast"/>
        <w:ind w:left="420"/>
        <w:rPr>
          <w:sz w:val="24"/>
        </w:rPr>
      </w:pPr>
      <w:r>
        <w:rPr>
          <w:sz w:val="24"/>
        </w:rPr>
        <w:tab/>
        <w:t>(prog1 (nth (setq n (+ n 1)) x)</w:t>
      </w:r>
    </w:p>
    <w:p w:rsidR="006171EA" w:rsidRDefault="006171EA" w:rsidP="00EC4AC2">
      <w:pPr>
        <w:spacing w:line="140" w:lineRule="atLeast"/>
        <w:ind w:left="420"/>
        <w:rPr>
          <w:sz w:val="24"/>
        </w:rPr>
      </w:pPr>
      <w:r>
        <w:rPr>
          <w:sz w:val="24"/>
        </w:rPr>
        <w:tab/>
      </w:r>
      <w:r>
        <w:rPr>
          <w:sz w:val="24"/>
        </w:rPr>
        <w:tab/>
      </w:r>
      <w:r>
        <w:rPr>
          <w:sz w:val="24"/>
        </w:rPr>
        <w:tab/>
        <w:t xml:space="preserve">(setf (nth (setq n (+ n 1)) x) 'z)) </w:t>
      </w:r>
      <w:r>
        <w:rPr>
          <w:rFonts w:ascii="宋体" w:eastAsia="宋体" w:hAnsi="宋体" w:hint="eastAsia"/>
          <w:sz w:val="24"/>
        </w:rPr>
        <w:t>→</w:t>
      </w:r>
      <w:r>
        <w:rPr>
          <w:rFonts w:hint="eastAsia"/>
          <w:sz w:val="24"/>
        </w:rPr>
        <w:t>B</w:t>
      </w:r>
    </w:p>
    <w:p w:rsidR="006171EA" w:rsidRDefault="006171EA" w:rsidP="00EC4AC2">
      <w:pPr>
        <w:spacing w:line="140" w:lineRule="atLeast"/>
        <w:ind w:left="420"/>
        <w:rPr>
          <w:sz w:val="24"/>
        </w:rPr>
      </w:pPr>
      <w:r>
        <w:rPr>
          <w:sz w:val="24"/>
        </w:rPr>
        <w:tab/>
        <w:t xml:space="preserve">x </w:t>
      </w:r>
      <w:r>
        <w:rPr>
          <w:rFonts w:ascii="宋体" w:eastAsia="宋体" w:hAnsi="宋体" w:hint="eastAsia"/>
          <w:sz w:val="24"/>
        </w:rPr>
        <w:t>→</w:t>
      </w:r>
      <w:r>
        <w:rPr>
          <w:sz w:val="24"/>
        </w:rPr>
        <w:t>(A B C D)</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t>rotatef</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Macro</w:t>
            </w:r>
          </w:p>
        </w:tc>
      </w:tr>
    </w:tbl>
    <w:p w:rsidR="006171EA" w:rsidRDefault="006171EA" w:rsidP="00EC4AC2">
      <w:pPr>
        <w:spacing w:line="140" w:lineRule="atLeast"/>
        <w:rPr>
          <w:sz w:val="24"/>
        </w:rPr>
      </w:pPr>
      <w:r>
        <w:rPr>
          <w:sz w:val="24"/>
        </w:rPr>
        <w:t>S</w:t>
      </w:r>
      <w:r>
        <w:rPr>
          <w:rFonts w:hint="eastAsia"/>
          <w:sz w:val="24"/>
        </w:rPr>
        <w:t>yntax:</w:t>
      </w:r>
    </w:p>
    <w:p w:rsidR="006171EA" w:rsidRDefault="006171EA" w:rsidP="00EC4AC2">
      <w:pPr>
        <w:spacing w:line="140" w:lineRule="atLeast"/>
        <w:rPr>
          <w:sz w:val="24"/>
        </w:rPr>
      </w:pPr>
      <w:r>
        <w:rPr>
          <w:sz w:val="24"/>
        </w:rPr>
        <w:tab/>
        <w:t xml:space="preserve">rtate {place}* </w:t>
      </w:r>
      <w:r>
        <w:rPr>
          <w:rFonts w:ascii="宋体" w:eastAsia="宋体" w:hAnsi="宋体" w:hint="eastAsia"/>
          <w:sz w:val="24"/>
        </w:rPr>
        <w:t>→</w:t>
      </w:r>
      <w:r>
        <w:rPr>
          <w:sz w:val="24"/>
        </w:rPr>
        <w:t>nil</w:t>
      </w:r>
    </w:p>
    <w:p w:rsidR="006171EA" w:rsidRDefault="006171EA" w:rsidP="00EC4AC2">
      <w:pPr>
        <w:spacing w:line="140" w:lineRule="atLeast"/>
        <w:rPr>
          <w:sz w:val="24"/>
        </w:rPr>
      </w:pPr>
      <w:r>
        <w:rPr>
          <w:rFonts w:hint="eastAsia"/>
          <w:sz w:val="24"/>
        </w:rPr>
        <w:t>Arguments and Values:</w:t>
      </w:r>
    </w:p>
    <w:p w:rsidR="006171EA" w:rsidRDefault="006171EA" w:rsidP="00EC4AC2">
      <w:pPr>
        <w:spacing w:line="140" w:lineRule="atLeast"/>
        <w:rPr>
          <w:sz w:val="24"/>
        </w:rPr>
      </w:pPr>
      <w:r>
        <w:rPr>
          <w:sz w:val="24"/>
        </w:rPr>
        <w:tab/>
        <w:t>place—a place.</w:t>
      </w:r>
    </w:p>
    <w:p w:rsidR="006171EA" w:rsidRDefault="006171EA" w:rsidP="00EC4AC2">
      <w:pPr>
        <w:spacing w:line="140" w:lineRule="atLeast"/>
        <w:rPr>
          <w:sz w:val="24"/>
        </w:rPr>
      </w:pPr>
      <w:r>
        <w:rPr>
          <w:sz w:val="24"/>
        </w:rPr>
        <w:t>Description:</w:t>
      </w:r>
    </w:p>
    <w:p w:rsidR="006171EA" w:rsidRDefault="006171EA" w:rsidP="00EC4AC2">
      <w:pPr>
        <w:spacing w:line="140" w:lineRule="atLeast"/>
        <w:ind w:left="420"/>
        <w:rPr>
          <w:sz w:val="24"/>
        </w:rPr>
      </w:pPr>
      <w:r>
        <w:rPr>
          <w:sz w:val="24"/>
        </w:rPr>
        <w:lastRenderedPageBreak/>
        <w:t>rotate modifies the values of each place by rotating values from one place into another.</w:t>
      </w:r>
    </w:p>
    <w:p w:rsidR="006171EA" w:rsidRDefault="006171EA" w:rsidP="00EC4AC2">
      <w:pPr>
        <w:spacing w:line="140" w:lineRule="atLeast"/>
        <w:ind w:left="420"/>
        <w:rPr>
          <w:sz w:val="24"/>
        </w:rPr>
      </w:pPr>
      <w:r>
        <w:rPr>
          <w:sz w:val="24"/>
        </w:rPr>
        <w:t>If a place produces more values than there are store variables, the extra values are ignored. If a place procuces fewer valus than there are store variables, the missing values are set to nil.</w:t>
      </w:r>
    </w:p>
    <w:p w:rsidR="006171EA" w:rsidRDefault="006171EA" w:rsidP="00EC4AC2">
      <w:pPr>
        <w:spacing w:line="140" w:lineRule="atLeast"/>
        <w:ind w:left="420"/>
        <w:rPr>
          <w:sz w:val="24"/>
        </w:rPr>
      </w:pPr>
      <w:r>
        <w:rPr>
          <w:sz w:val="24"/>
        </w:rPr>
        <w:t>In the form (rotate place1 place2 ... placen), the values in place1 through placen are read and written. Values 2 through n and value 1 are then stored into place1 through placen. It is as if all the places form an end-around shift register that is rotated one place to the left, with the value of place1 being shifted around the end to placen.</w:t>
      </w:r>
    </w:p>
    <w:p w:rsidR="006171EA" w:rsidRDefault="006171EA" w:rsidP="00EC4AC2">
      <w:pPr>
        <w:spacing w:line="140" w:lineRule="atLeast"/>
        <w:ind w:left="420"/>
        <w:rPr>
          <w:sz w:val="24"/>
        </w:rPr>
      </w:pPr>
      <w:r>
        <w:rPr>
          <w:sz w:val="24"/>
        </w:rPr>
        <w:t>For information about the evaluation of subforms of places, see Section 5.1.1.1 (Evaluation of Subforms to Places).</w:t>
      </w:r>
    </w:p>
    <w:p w:rsidR="006171EA" w:rsidRDefault="006171EA" w:rsidP="00EC4AC2">
      <w:pPr>
        <w:spacing w:line="140" w:lineRule="atLeast"/>
        <w:rPr>
          <w:sz w:val="24"/>
        </w:rPr>
      </w:pPr>
      <w:r>
        <w:rPr>
          <w:sz w:val="24"/>
        </w:rPr>
        <w:t>Examples:</w:t>
      </w:r>
    </w:p>
    <w:p w:rsidR="006171EA" w:rsidRDefault="006171EA" w:rsidP="00EC4AC2">
      <w:pPr>
        <w:spacing w:line="140" w:lineRule="atLeast"/>
        <w:ind w:left="420" w:firstLine="420"/>
        <w:rPr>
          <w:sz w:val="24"/>
        </w:rPr>
      </w:pPr>
      <w:r>
        <w:rPr>
          <w:sz w:val="24"/>
        </w:rPr>
        <w:t>(let ((n 0)</w:t>
      </w:r>
    </w:p>
    <w:p w:rsidR="006171EA" w:rsidRDefault="006171EA" w:rsidP="00EC4AC2">
      <w:pPr>
        <w:spacing w:line="140" w:lineRule="atLeast"/>
        <w:ind w:left="420" w:firstLine="420"/>
        <w:rPr>
          <w:sz w:val="24"/>
        </w:rPr>
      </w:pPr>
      <w:r>
        <w:rPr>
          <w:sz w:val="24"/>
        </w:rPr>
        <w:tab/>
      </w:r>
      <w:r>
        <w:rPr>
          <w:sz w:val="24"/>
        </w:rPr>
        <w:tab/>
        <w:t>(x (list 'a 'b 'c 'd 'e 'f 'g)))</w:t>
      </w:r>
    </w:p>
    <w:p w:rsidR="006171EA" w:rsidRDefault="006171EA" w:rsidP="00EC4AC2">
      <w:pPr>
        <w:spacing w:line="140" w:lineRule="atLeast"/>
        <w:ind w:left="420" w:firstLine="420"/>
        <w:rPr>
          <w:sz w:val="24"/>
        </w:rPr>
      </w:pPr>
      <w:r>
        <w:rPr>
          <w:sz w:val="24"/>
        </w:rPr>
        <w:tab/>
        <w:t>(roratef (nth (incf n) x)</w:t>
      </w:r>
    </w:p>
    <w:p w:rsidR="006171EA" w:rsidRDefault="006171EA" w:rsidP="00EC4AC2">
      <w:pPr>
        <w:spacing w:line="140" w:lineRule="atLeast"/>
        <w:ind w:left="420" w:firstLine="420"/>
        <w:rPr>
          <w:sz w:val="24"/>
        </w:rPr>
      </w:pPr>
      <w:r>
        <w:rPr>
          <w:sz w:val="24"/>
        </w:rPr>
        <w:tab/>
      </w:r>
      <w:r>
        <w:rPr>
          <w:sz w:val="24"/>
        </w:rPr>
        <w:tab/>
      </w:r>
      <w:r>
        <w:rPr>
          <w:sz w:val="24"/>
        </w:rPr>
        <w:tab/>
        <w:t>(nth (incf n) x)</w:t>
      </w:r>
    </w:p>
    <w:p w:rsidR="006171EA" w:rsidRDefault="006171EA" w:rsidP="00EC4AC2">
      <w:pPr>
        <w:spacing w:line="140" w:lineRule="atLeast"/>
        <w:ind w:left="420" w:firstLine="420"/>
        <w:rPr>
          <w:sz w:val="24"/>
        </w:rPr>
      </w:pPr>
      <w:r>
        <w:rPr>
          <w:sz w:val="24"/>
        </w:rPr>
        <w:tab/>
      </w:r>
      <w:r>
        <w:rPr>
          <w:sz w:val="24"/>
        </w:rPr>
        <w:tab/>
      </w:r>
      <w:r>
        <w:rPr>
          <w:sz w:val="24"/>
        </w:rPr>
        <w:tab/>
        <w:t>(nth (incf n) x))</w:t>
      </w:r>
    </w:p>
    <w:p w:rsidR="006171EA" w:rsidRDefault="006171EA" w:rsidP="00EC4AC2">
      <w:pPr>
        <w:spacing w:line="140" w:lineRule="atLeast"/>
        <w:ind w:left="420" w:firstLine="420"/>
        <w:rPr>
          <w:sz w:val="24"/>
        </w:rPr>
      </w:pPr>
      <w:r>
        <w:rPr>
          <w:sz w:val="24"/>
        </w:rPr>
        <w:tab/>
        <w:t xml:space="preserve">x) </w:t>
      </w:r>
      <w:r>
        <w:rPr>
          <w:rFonts w:ascii="宋体" w:eastAsia="宋体" w:hAnsi="宋体" w:hint="eastAsia"/>
          <w:sz w:val="24"/>
        </w:rPr>
        <w:t>→</w:t>
      </w:r>
      <w:r>
        <w:rPr>
          <w:sz w:val="24"/>
        </w:rPr>
        <w:t>(A B C D E F G)</w:t>
      </w:r>
    </w:p>
    <w:p w:rsidR="006171EA" w:rsidRDefault="006171EA" w:rsidP="00EC4AC2">
      <w:pPr>
        <w:spacing w:line="140" w:lineRule="atLeast"/>
        <w:rPr>
          <w:sz w:val="24"/>
        </w:rPr>
      </w:pPr>
      <w:r>
        <w:rPr>
          <w:rFonts w:hint="eastAsia"/>
          <w:sz w:val="24"/>
        </w:rPr>
        <w:t xml:space="preserve">See </w:t>
      </w:r>
      <w:r>
        <w:rPr>
          <w:sz w:val="24"/>
        </w:rPr>
        <w:t>Also:</w:t>
      </w:r>
    </w:p>
    <w:p w:rsidR="006171EA" w:rsidRDefault="006171EA" w:rsidP="00EC4AC2">
      <w:pPr>
        <w:spacing w:line="140" w:lineRule="atLeast"/>
        <w:ind w:left="420"/>
        <w:rPr>
          <w:sz w:val="24"/>
        </w:rPr>
      </w:pPr>
      <w:r>
        <w:rPr>
          <w:sz w:val="24"/>
        </w:rPr>
        <w:t>define-setf-expander, defsetf, setf, shiftf, *macroexpand-hook*, Section 5.1 (Generalized Reference)</w:t>
      </w:r>
    </w:p>
    <w:p w:rsidR="006171EA" w:rsidRDefault="006171EA" w:rsidP="00EC4AC2">
      <w:pPr>
        <w:spacing w:line="140" w:lineRule="atLeast"/>
        <w:rPr>
          <w:sz w:val="24"/>
        </w:rPr>
      </w:pPr>
      <w:r>
        <w:rPr>
          <w:sz w:val="24"/>
        </w:rPr>
        <w:t>Notes:</w:t>
      </w:r>
    </w:p>
    <w:p w:rsidR="006171EA" w:rsidRDefault="006171EA" w:rsidP="00EC4AC2">
      <w:pPr>
        <w:spacing w:line="140" w:lineRule="atLeast"/>
        <w:rPr>
          <w:sz w:val="24"/>
        </w:rPr>
      </w:pPr>
      <w:r>
        <w:rPr>
          <w:sz w:val="24"/>
        </w:rPr>
        <w:tab/>
        <w:t>The effect of (roratef place1 place2 ... placen) is roughly equivalent to</w:t>
      </w:r>
    </w:p>
    <w:p w:rsidR="006171EA" w:rsidRDefault="006171EA" w:rsidP="00EC4AC2">
      <w:pPr>
        <w:spacing w:line="140" w:lineRule="atLeast"/>
        <w:rPr>
          <w:sz w:val="24"/>
        </w:rPr>
      </w:pPr>
      <w:r>
        <w:rPr>
          <w:sz w:val="24"/>
        </w:rPr>
        <w:tab/>
      </w:r>
      <w:r>
        <w:rPr>
          <w:sz w:val="24"/>
        </w:rPr>
        <w:tab/>
        <w:t>(psetf place1 place2</w:t>
      </w:r>
    </w:p>
    <w:p w:rsidR="006171EA" w:rsidRDefault="006171EA" w:rsidP="00EC4AC2">
      <w:pPr>
        <w:spacing w:line="140" w:lineRule="atLeast"/>
        <w:rPr>
          <w:sz w:val="24"/>
        </w:rPr>
      </w:pPr>
      <w:r>
        <w:rPr>
          <w:sz w:val="24"/>
        </w:rPr>
        <w:tab/>
      </w:r>
      <w:r>
        <w:rPr>
          <w:sz w:val="24"/>
        </w:rPr>
        <w:tab/>
      </w:r>
      <w:r>
        <w:rPr>
          <w:sz w:val="24"/>
        </w:rPr>
        <w:tab/>
      </w:r>
      <w:r>
        <w:rPr>
          <w:sz w:val="24"/>
        </w:rPr>
        <w:tab/>
        <w:t>place2 place3</w:t>
      </w:r>
    </w:p>
    <w:p w:rsidR="006171EA" w:rsidRDefault="006171EA" w:rsidP="00EC4AC2">
      <w:pPr>
        <w:spacing w:line="140" w:lineRule="atLeast"/>
        <w:rPr>
          <w:sz w:val="24"/>
        </w:rPr>
      </w:pPr>
      <w:r>
        <w:rPr>
          <w:sz w:val="24"/>
        </w:rPr>
        <w:tab/>
      </w:r>
      <w:r>
        <w:rPr>
          <w:sz w:val="24"/>
        </w:rPr>
        <w:tab/>
      </w:r>
      <w:r>
        <w:rPr>
          <w:sz w:val="24"/>
        </w:rPr>
        <w:tab/>
      </w:r>
      <w:r>
        <w:rPr>
          <w:sz w:val="24"/>
        </w:rPr>
        <w:tab/>
        <w:t>...</w:t>
      </w:r>
    </w:p>
    <w:p w:rsidR="006171EA" w:rsidRDefault="006171EA" w:rsidP="00EC4AC2">
      <w:pPr>
        <w:spacing w:line="140" w:lineRule="atLeast"/>
        <w:rPr>
          <w:sz w:val="24"/>
        </w:rPr>
      </w:pPr>
      <w:r>
        <w:rPr>
          <w:sz w:val="24"/>
        </w:rPr>
        <w:lastRenderedPageBreak/>
        <w:tab/>
      </w:r>
      <w:r>
        <w:rPr>
          <w:sz w:val="24"/>
        </w:rPr>
        <w:tab/>
      </w:r>
      <w:r>
        <w:rPr>
          <w:sz w:val="24"/>
        </w:rPr>
        <w:tab/>
      </w:r>
      <w:r>
        <w:rPr>
          <w:sz w:val="24"/>
        </w:rPr>
        <w:tab/>
        <w:t>placen place1)</w:t>
      </w:r>
    </w:p>
    <w:p w:rsidR="006171EA" w:rsidRDefault="006171EA" w:rsidP="00EC4AC2">
      <w:pPr>
        <w:spacing w:line="140" w:lineRule="atLeast"/>
        <w:ind w:left="420"/>
        <w:rPr>
          <w:sz w:val="24"/>
        </w:rPr>
      </w:pPr>
      <w:r>
        <w:rPr>
          <w:sz w:val="24"/>
        </w:rPr>
        <w:t>except that the latter would evaluate any subforms of each place twice, whereas rotatef evaluates them once.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control-er</w:t>
            </w:r>
            <w:r>
              <w:t>ror</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Condition Type</w:t>
            </w:r>
          </w:p>
        </w:tc>
      </w:tr>
    </w:tbl>
    <w:p w:rsidR="006171EA" w:rsidRDefault="006171EA" w:rsidP="00EC4AC2">
      <w:pPr>
        <w:spacing w:line="140" w:lineRule="atLeast"/>
        <w:rPr>
          <w:sz w:val="24"/>
        </w:rPr>
      </w:pPr>
      <w:r>
        <w:rPr>
          <w:rFonts w:hint="eastAsia"/>
          <w:sz w:val="24"/>
        </w:rPr>
        <w:t>Class Pre</w:t>
      </w:r>
      <w:r>
        <w:rPr>
          <w:sz w:val="24"/>
        </w:rPr>
        <w:t>cedence List:</w:t>
      </w:r>
    </w:p>
    <w:p w:rsidR="006171EA" w:rsidRDefault="006171EA" w:rsidP="00EC4AC2">
      <w:pPr>
        <w:spacing w:line="140" w:lineRule="atLeast"/>
        <w:rPr>
          <w:sz w:val="24"/>
        </w:rPr>
      </w:pPr>
      <w:r>
        <w:rPr>
          <w:sz w:val="24"/>
        </w:rPr>
        <w:tab/>
        <w:t>control-error, error, serious-condition, condition, t</w:t>
      </w:r>
    </w:p>
    <w:p w:rsidR="006171EA" w:rsidRDefault="006171EA" w:rsidP="00EC4AC2">
      <w:pPr>
        <w:spacing w:line="140" w:lineRule="atLeast"/>
        <w:rPr>
          <w:sz w:val="24"/>
        </w:rPr>
      </w:pPr>
      <w:r>
        <w:rPr>
          <w:sz w:val="24"/>
        </w:rPr>
        <w:t>Description:</w:t>
      </w:r>
    </w:p>
    <w:p w:rsidR="006171EA" w:rsidRDefault="006171EA" w:rsidP="00EC4AC2">
      <w:pPr>
        <w:spacing w:line="140" w:lineRule="atLeast"/>
        <w:ind w:left="420"/>
        <w:rPr>
          <w:sz w:val="24"/>
        </w:rPr>
      </w:pPr>
      <w:r>
        <w:rPr>
          <w:sz w:val="24"/>
        </w:rPr>
        <w:t>The type control-error consists of error conditions that result from invalid dynamic transfers of control in a program. The errors that result from giving throw a tag that is not active or from giving go or return-from a tag that is no longer dynamically available are of type control-error.</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program-error</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Condition Type</w:t>
            </w:r>
          </w:p>
        </w:tc>
      </w:tr>
    </w:tbl>
    <w:p w:rsidR="006171EA" w:rsidRDefault="006171EA" w:rsidP="00EC4AC2">
      <w:pPr>
        <w:spacing w:line="140" w:lineRule="atLeast"/>
        <w:rPr>
          <w:sz w:val="24"/>
        </w:rPr>
      </w:pPr>
      <w:r>
        <w:rPr>
          <w:rFonts w:hint="eastAsia"/>
          <w:sz w:val="24"/>
        </w:rPr>
        <w:t>Class Precedence List:</w:t>
      </w:r>
    </w:p>
    <w:p w:rsidR="006171EA" w:rsidRDefault="006171EA" w:rsidP="00EC4AC2">
      <w:pPr>
        <w:spacing w:line="140" w:lineRule="atLeast"/>
        <w:rPr>
          <w:sz w:val="24"/>
        </w:rPr>
      </w:pPr>
      <w:r>
        <w:rPr>
          <w:sz w:val="24"/>
        </w:rPr>
        <w:tab/>
        <w:t>program-error, error, serious-condition, condition, t</w:t>
      </w:r>
    </w:p>
    <w:p w:rsidR="006171EA" w:rsidRDefault="006171EA" w:rsidP="00EC4AC2">
      <w:pPr>
        <w:spacing w:line="140" w:lineRule="atLeast"/>
        <w:rPr>
          <w:sz w:val="24"/>
        </w:rPr>
      </w:pPr>
      <w:r>
        <w:rPr>
          <w:sz w:val="24"/>
        </w:rPr>
        <w:t>Description:</w:t>
      </w:r>
    </w:p>
    <w:p w:rsidR="006171EA" w:rsidRDefault="006171EA" w:rsidP="00EC4AC2">
      <w:pPr>
        <w:spacing w:line="140" w:lineRule="atLeast"/>
        <w:ind w:left="420"/>
        <w:rPr>
          <w:sz w:val="24"/>
        </w:rPr>
      </w:pPr>
      <w:r>
        <w:rPr>
          <w:sz w:val="24"/>
        </w:rPr>
        <w:t>The type program-error consists of error conditions related to incorrect program syntax. The errors that result from naming a go tag or a block tag that is not lexically apparent are of type program-error.</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pPr>
            <w:r>
              <w:rPr>
                <w:rFonts w:hint="eastAsia"/>
              </w:rPr>
              <w:t>u</w:t>
            </w:r>
            <w:r>
              <w:t>ndefined-function</w:t>
            </w:r>
          </w:p>
        </w:tc>
        <w:tc>
          <w:tcPr>
            <w:tcW w:w="4148" w:type="dxa"/>
            <w:tcBorders>
              <w:top w:val="single" w:sz="12" w:space="0" w:color="auto"/>
              <w:left w:val="nil"/>
              <w:bottom w:val="single" w:sz="12" w:space="0" w:color="auto"/>
              <w:right w:val="nil"/>
            </w:tcBorders>
            <w:hideMark/>
          </w:tcPr>
          <w:p w:rsidR="006171EA" w:rsidRDefault="006171EA" w:rsidP="00EC4AC2">
            <w:pPr>
              <w:spacing w:line="140" w:lineRule="atLeast"/>
              <w:jc w:val="right"/>
            </w:pPr>
            <w:r>
              <w:t>Condition Type</w:t>
            </w:r>
          </w:p>
        </w:tc>
      </w:tr>
    </w:tbl>
    <w:p w:rsidR="006171EA" w:rsidRDefault="006171EA" w:rsidP="00EC4AC2">
      <w:pPr>
        <w:spacing w:line="140" w:lineRule="atLeast"/>
        <w:rPr>
          <w:sz w:val="24"/>
        </w:rPr>
      </w:pPr>
      <w:r>
        <w:rPr>
          <w:rFonts w:hint="eastAsia"/>
          <w:sz w:val="24"/>
        </w:rPr>
        <w:t>Class Pre</w:t>
      </w:r>
      <w:r>
        <w:rPr>
          <w:sz w:val="24"/>
        </w:rPr>
        <w:t>cedence List:</w:t>
      </w:r>
    </w:p>
    <w:p w:rsidR="006171EA" w:rsidRDefault="006171EA" w:rsidP="00EC4AC2">
      <w:pPr>
        <w:spacing w:line="140" w:lineRule="atLeast"/>
        <w:rPr>
          <w:sz w:val="24"/>
        </w:rPr>
      </w:pPr>
      <w:r>
        <w:rPr>
          <w:sz w:val="24"/>
        </w:rPr>
        <w:tab/>
        <w:t>undefined-function, cell-error, error, serious-condition, condition, t</w:t>
      </w:r>
    </w:p>
    <w:p w:rsidR="006171EA" w:rsidRDefault="006171EA" w:rsidP="00EC4AC2">
      <w:pPr>
        <w:spacing w:line="140" w:lineRule="atLeast"/>
        <w:rPr>
          <w:sz w:val="24"/>
        </w:rPr>
      </w:pPr>
      <w:r>
        <w:rPr>
          <w:sz w:val="24"/>
        </w:rPr>
        <w:t>Description:</w:t>
      </w:r>
    </w:p>
    <w:p w:rsidR="006171EA" w:rsidRDefault="006171EA" w:rsidP="00EC4AC2">
      <w:pPr>
        <w:spacing w:line="140" w:lineRule="atLeast"/>
        <w:ind w:left="420"/>
        <w:rPr>
          <w:sz w:val="24"/>
        </w:rPr>
      </w:pPr>
      <w:r>
        <w:rPr>
          <w:sz w:val="24"/>
        </w:rPr>
        <w:t>The type undefined-function consists of error conditions that represent attempts to read the definition of an undefined function.</w:t>
      </w:r>
    </w:p>
    <w:p w:rsidR="006171EA" w:rsidRDefault="006171EA" w:rsidP="00EC4AC2">
      <w:pPr>
        <w:spacing w:line="140" w:lineRule="atLeast"/>
        <w:ind w:left="420"/>
        <w:rPr>
          <w:sz w:val="24"/>
        </w:rPr>
      </w:pPr>
      <w:r>
        <w:rPr>
          <w:sz w:val="24"/>
        </w:rPr>
        <w:t>The name of the cell (see cell-error) is the function name which was funbound.</w:t>
      </w:r>
    </w:p>
    <w:p w:rsidR="006171EA" w:rsidRDefault="006171EA" w:rsidP="00EC4AC2">
      <w:pPr>
        <w:spacing w:line="140" w:lineRule="atLeast"/>
        <w:rPr>
          <w:sz w:val="24"/>
        </w:rPr>
      </w:pPr>
      <w:r>
        <w:rPr>
          <w:sz w:val="24"/>
        </w:rPr>
        <w:t>See Also:</w:t>
      </w:r>
    </w:p>
    <w:p w:rsidR="006171EA" w:rsidRDefault="006171EA" w:rsidP="00EC4AC2">
      <w:pPr>
        <w:spacing w:line="140" w:lineRule="atLeast"/>
        <w:ind w:firstLine="420"/>
        <w:rPr>
          <w:sz w:val="24"/>
        </w:rPr>
      </w:pPr>
      <w:r>
        <w:rPr>
          <w:sz w:val="24"/>
        </w:rPr>
        <w:t>cell-error-name</w:t>
      </w:r>
    </w:p>
    <w:p w:rsidR="006171EA" w:rsidRDefault="006171EA" w:rsidP="00EC4AC2">
      <w:pPr>
        <w:pStyle w:val="1"/>
        <w:spacing w:line="140" w:lineRule="atLeast"/>
        <w:jc w:val="right"/>
      </w:pPr>
      <w:r>
        <w:rPr>
          <w:sz w:val="24"/>
        </w:rPr>
        <w:br w:type="page"/>
      </w:r>
      <w:bookmarkStart w:id="296" w:name="_Toc392422623"/>
      <w:r>
        <w:lastRenderedPageBreak/>
        <w:t>Iteration(Unproofread)</w:t>
      </w:r>
      <w:bookmarkEnd w:id="296"/>
    </w:p>
    <w:p w:rsidR="006171EA" w:rsidRDefault="006171EA" w:rsidP="00EC4AC2">
      <w:pPr>
        <w:spacing w:line="140" w:lineRule="atLeast"/>
      </w:pPr>
      <w:r>
        <w:br w:type="page"/>
      </w:r>
    </w:p>
    <w:p w:rsidR="006171EA" w:rsidRDefault="006171EA" w:rsidP="00EC4AC2">
      <w:pPr>
        <w:pStyle w:val="2"/>
        <w:spacing w:line="140" w:lineRule="atLeast"/>
      </w:pPr>
      <w:bookmarkStart w:id="297" w:name="_Toc392422624"/>
      <w:r>
        <w:lastRenderedPageBreak/>
        <w:t>The LOOP Facility</w:t>
      </w:r>
      <w:bookmarkEnd w:id="297"/>
    </w:p>
    <w:p w:rsidR="006171EA" w:rsidRDefault="006171EA" w:rsidP="00EC4AC2">
      <w:pPr>
        <w:pStyle w:val="3"/>
        <w:spacing w:line="140" w:lineRule="atLeast"/>
      </w:pPr>
      <w:bookmarkStart w:id="298" w:name="_Toc392422625"/>
      <w:r>
        <w:t>O</w:t>
      </w:r>
      <w:r>
        <w:rPr>
          <w:rFonts w:hint="eastAsia"/>
        </w:rPr>
        <w:t xml:space="preserve">verview </w:t>
      </w:r>
      <w:r>
        <w:t>of the Loop Facility</w:t>
      </w:r>
      <w:bookmarkEnd w:id="298"/>
    </w:p>
    <w:p w:rsidR="006171EA" w:rsidRDefault="006171EA" w:rsidP="00EC4AC2">
      <w:pPr>
        <w:spacing w:line="140" w:lineRule="atLeast"/>
        <w:ind w:firstLine="420"/>
      </w:pPr>
      <w:r>
        <w:rPr>
          <w:rFonts w:hint="eastAsia"/>
        </w:rPr>
        <w:t>The loop macro performs iteration.</w:t>
      </w:r>
    </w:p>
    <w:p w:rsidR="006171EA" w:rsidRDefault="006171EA" w:rsidP="00EC4AC2">
      <w:pPr>
        <w:pStyle w:val="4"/>
        <w:spacing w:line="140" w:lineRule="atLeast"/>
      </w:pPr>
      <w:bookmarkStart w:id="299" w:name="_Toc392422626"/>
      <w:r>
        <w:t>Simple vs Extended Loop</w:t>
      </w:r>
      <w:bookmarkEnd w:id="299"/>
    </w:p>
    <w:p w:rsidR="006171EA" w:rsidRDefault="006171EA" w:rsidP="00EC4AC2">
      <w:pPr>
        <w:spacing w:line="140" w:lineRule="atLeast"/>
        <w:ind w:left="420"/>
      </w:pPr>
      <w:r>
        <w:t>l</w:t>
      </w:r>
      <w:r>
        <w:rPr>
          <w:rFonts w:hint="eastAsia"/>
        </w:rPr>
        <w:t xml:space="preserve">oop </w:t>
      </w:r>
      <w:r>
        <w:t>forms are partitioned into two categories: simple loop forms and extended loop forms.</w:t>
      </w:r>
    </w:p>
    <w:p w:rsidR="006171EA" w:rsidRDefault="006171EA" w:rsidP="00EC4AC2">
      <w:pPr>
        <w:pStyle w:val="5"/>
        <w:spacing w:line="140" w:lineRule="atLeast"/>
      </w:pPr>
      <w:bookmarkStart w:id="300" w:name="_Toc392422627"/>
      <w:r>
        <w:t>Simple Loop</w:t>
      </w:r>
      <w:bookmarkEnd w:id="300"/>
    </w:p>
    <w:p w:rsidR="006171EA" w:rsidRDefault="006171EA" w:rsidP="00EC4AC2">
      <w:pPr>
        <w:spacing w:line="140" w:lineRule="atLeast"/>
        <w:ind w:left="420"/>
      </w:pPr>
      <w:r>
        <w:t>A</w:t>
      </w:r>
      <w:r>
        <w:rPr>
          <w:rFonts w:hint="eastAsia"/>
        </w:rPr>
        <w:t xml:space="preserve"> </w:t>
      </w:r>
      <w:r>
        <w:t>simple loop form is one that has a body containing only compound forms. Each form is evaluated in turn from left to right. When the last form has been evaluated, then the first form is evaluated again, and so on, in a never-ending cycle. A simple loop form establishes an implicit block named nil. The execution of a simple loop can be terminated by explicitly transferring control to the implicit block (using return or return-from) or to some exit point outside of the block (e.g., using throw, go, or return-from).</w:t>
      </w:r>
    </w:p>
    <w:p w:rsidR="006171EA" w:rsidRDefault="006171EA" w:rsidP="00EC4AC2">
      <w:pPr>
        <w:pStyle w:val="5"/>
        <w:spacing w:line="140" w:lineRule="atLeast"/>
      </w:pPr>
      <w:bookmarkStart w:id="301" w:name="_Toc392422628"/>
      <w:r>
        <w:t>Extended Loop</w:t>
      </w:r>
      <w:bookmarkEnd w:id="301"/>
    </w:p>
    <w:p w:rsidR="006171EA" w:rsidRDefault="006171EA" w:rsidP="00EC4AC2">
      <w:pPr>
        <w:spacing w:line="140" w:lineRule="atLeast"/>
        <w:ind w:left="420"/>
      </w:pPr>
      <w:r>
        <w:t>A</w:t>
      </w:r>
      <w:r>
        <w:rPr>
          <w:rFonts w:hint="eastAsia"/>
        </w:rPr>
        <w:t xml:space="preserve">n </w:t>
      </w:r>
      <w:r>
        <w:t>extended loop form is one that has a body containing atomic expressions. When the loop macro processes such a form, it invokes a facility that is commonly called "the Loop Facility".</w:t>
      </w:r>
    </w:p>
    <w:p w:rsidR="006171EA" w:rsidRDefault="006171EA" w:rsidP="00EC4AC2">
      <w:pPr>
        <w:spacing w:line="140" w:lineRule="atLeast"/>
        <w:ind w:left="420"/>
      </w:pPr>
      <w:r>
        <w:t>The Loop Facility provides standardized access to mechanisms commonly used in iterations through Loop schemas, which are introduced by loop keywords.</w:t>
      </w:r>
    </w:p>
    <w:p w:rsidR="006171EA" w:rsidRDefault="006171EA" w:rsidP="00EC4AC2">
      <w:pPr>
        <w:spacing w:line="140" w:lineRule="atLeast"/>
        <w:ind w:left="420"/>
      </w:pPr>
      <w:r>
        <w:t>The body of an extended loop form is divided into loop clauses, each which is in turn made up of loop keywords and forms.</w:t>
      </w:r>
    </w:p>
    <w:p w:rsidR="006171EA" w:rsidRDefault="006171EA" w:rsidP="00EC4AC2">
      <w:pPr>
        <w:pStyle w:val="4"/>
        <w:spacing w:line="140" w:lineRule="atLeast"/>
      </w:pPr>
      <w:bookmarkStart w:id="302" w:name="_Toc392422629"/>
      <w:r>
        <w:t>Loop Keywords</w:t>
      </w:r>
      <w:bookmarkEnd w:id="302"/>
    </w:p>
    <w:p w:rsidR="006171EA" w:rsidRDefault="006171EA" w:rsidP="00EC4AC2">
      <w:pPr>
        <w:spacing w:line="140" w:lineRule="atLeast"/>
        <w:ind w:left="420"/>
      </w:pPr>
      <w:r>
        <w:t>Loop keywords are not true keywords</w:t>
      </w:r>
      <w:r>
        <w:rPr>
          <w:vertAlign w:val="subscript"/>
        </w:rPr>
        <w:t>1</w:t>
      </w:r>
      <w:r>
        <w:t>; they are special symbols, recognized by name rather than object identity, that are meaningful only to the loop facility. A loop keyword is a symbol but is recognized by its name (not its identity), regardless of the packages in which it is accessible.</w:t>
      </w:r>
    </w:p>
    <w:p w:rsidR="006171EA" w:rsidRDefault="006171EA" w:rsidP="00EC4AC2">
      <w:pPr>
        <w:spacing w:line="140" w:lineRule="atLeast"/>
        <w:ind w:left="420"/>
      </w:pPr>
      <w:r>
        <w:t>In general, loop keywords are not external symbols of the COMMON-LIST package, except in the coincidental situation that a symbol with the same name as a loop keyword was needed for some other purpose in Common Lisp. For example, there is a symbol in the COMMON-LISP package whose name is "UNLESS" but not one whose name is "UNTIL".</w:t>
      </w:r>
    </w:p>
    <w:p w:rsidR="006171EA" w:rsidRDefault="006171EA" w:rsidP="00EC4AC2">
      <w:pPr>
        <w:spacing w:line="140" w:lineRule="atLeast"/>
        <w:ind w:left="420"/>
      </w:pPr>
      <w:r>
        <w:lastRenderedPageBreak/>
        <w:t>If no loop keywords are supplied in a loop form, the Loop Facility executes the loop body repeatedly; see Section 6.1.1.1.1 (Simple Loop).</w:t>
      </w:r>
    </w:p>
    <w:p w:rsidR="006171EA" w:rsidRDefault="006171EA" w:rsidP="00EC4AC2">
      <w:pPr>
        <w:pStyle w:val="4"/>
        <w:spacing w:line="140" w:lineRule="atLeast"/>
      </w:pPr>
      <w:bookmarkStart w:id="303" w:name="_Toc392422630"/>
      <w:r>
        <w:t>Parsing Loop Clauses</w:t>
      </w:r>
      <w:bookmarkEnd w:id="303"/>
    </w:p>
    <w:p w:rsidR="006171EA" w:rsidRDefault="006171EA" w:rsidP="00EC4AC2">
      <w:pPr>
        <w:spacing w:line="140" w:lineRule="atLeast"/>
        <w:ind w:left="420"/>
      </w:pPr>
      <w:r>
        <w:t>T</w:t>
      </w:r>
      <w:r>
        <w:rPr>
          <w:rFonts w:hint="eastAsia"/>
        </w:rPr>
        <w:t xml:space="preserve">he </w:t>
      </w:r>
      <w:r>
        <w:t>syntactic parts of an extended loop form are called clauses; the rules for parsing are determined by that clause's keyword. The following example shows a loop form with six clauses:</w:t>
      </w:r>
    </w:p>
    <w:p w:rsidR="006171EA" w:rsidRDefault="006171EA" w:rsidP="00EC4AC2">
      <w:pPr>
        <w:spacing w:line="140" w:lineRule="atLeast"/>
        <w:ind w:left="420"/>
      </w:pPr>
      <w:r>
        <w:tab/>
        <w:t>(loop</w:t>
      </w:r>
      <w:r>
        <w:tab/>
        <w:t>for i from 1 to (compute-top-value)</w:t>
      </w:r>
      <w:r>
        <w:tab/>
      </w:r>
      <w:r>
        <w:tab/>
        <w:t>;first clause</w:t>
      </w:r>
    </w:p>
    <w:p w:rsidR="006171EA" w:rsidRDefault="006171EA" w:rsidP="00EC4AC2">
      <w:pPr>
        <w:spacing w:line="140" w:lineRule="atLeast"/>
        <w:ind w:left="420"/>
      </w:pPr>
      <w:r>
        <w:tab/>
      </w:r>
      <w:r>
        <w:tab/>
      </w:r>
      <w:r>
        <w:tab/>
        <w:t>while (not (unacceptable i))</w:t>
      </w:r>
      <w:r>
        <w:tab/>
      </w:r>
      <w:r>
        <w:tab/>
      </w:r>
      <w:r>
        <w:tab/>
      </w:r>
      <w:r>
        <w:tab/>
        <w:t>;second clause</w:t>
      </w:r>
    </w:p>
    <w:p w:rsidR="006171EA" w:rsidRDefault="006171EA" w:rsidP="00EC4AC2">
      <w:pPr>
        <w:spacing w:line="140" w:lineRule="atLeast"/>
        <w:ind w:left="420"/>
      </w:pPr>
      <w:r>
        <w:tab/>
      </w:r>
      <w:r>
        <w:tab/>
      </w:r>
      <w:r>
        <w:tab/>
        <w:t>collect (square i)</w:t>
      </w:r>
      <w:r>
        <w:tab/>
      </w:r>
      <w:r>
        <w:tab/>
      </w:r>
      <w:r>
        <w:tab/>
      </w:r>
      <w:r>
        <w:tab/>
      </w:r>
      <w:r>
        <w:tab/>
      </w:r>
      <w:r>
        <w:tab/>
        <w:t>;third clause</w:t>
      </w:r>
    </w:p>
    <w:p w:rsidR="006171EA" w:rsidRDefault="006171EA" w:rsidP="00EC4AC2">
      <w:pPr>
        <w:spacing w:line="140" w:lineRule="atLeast"/>
        <w:ind w:left="420"/>
      </w:pPr>
      <w:r>
        <w:tab/>
      </w:r>
      <w:r>
        <w:tab/>
      </w:r>
      <w:r>
        <w:tab/>
        <w:t>do (format t "Working on ~D now" i)</w:t>
      </w:r>
      <w:r>
        <w:tab/>
      </w:r>
      <w:r>
        <w:tab/>
        <w:t>;fourth clause</w:t>
      </w:r>
    </w:p>
    <w:p w:rsidR="006171EA" w:rsidRDefault="006171EA" w:rsidP="00EC4AC2">
      <w:pPr>
        <w:spacing w:line="140" w:lineRule="atLeast"/>
        <w:ind w:left="420"/>
      </w:pPr>
      <w:r>
        <w:tab/>
      </w:r>
      <w:r>
        <w:tab/>
      </w:r>
      <w:r>
        <w:tab/>
        <w:t>when (evenp i)</w:t>
      </w:r>
      <w:r>
        <w:tab/>
      </w:r>
      <w:r>
        <w:tab/>
      </w:r>
      <w:r>
        <w:tab/>
      </w:r>
      <w:r>
        <w:tab/>
      </w:r>
      <w:r>
        <w:tab/>
      </w:r>
      <w:r>
        <w:tab/>
        <w:t>;fifth clause</w:t>
      </w:r>
    </w:p>
    <w:p w:rsidR="006171EA" w:rsidRDefault="006171EA" w:rsidP="00EC4AC2">
      <w:pPr>
        <w:spacing w:line="140" w:lineRule="atLeast"/>
        <w:ind w:left="420"/>
      </w:pPr>
      <w:r>
        <w:tab/>
      </w:r>
      <w:r>
        <w:tab/>
      </w:r>
      <w:r>
        <w:tab/>
      </w:r>
      <w:r>
        <w:tab/>
        <w:t>do (format t "~D is a non-odd number" i)</w:t>
      </w:r>
    </w:p>
    <w:p w:rsidR="006171EA" w:rsidRDefault="006171EA" w:rsidP="00EC4AC2">
      <w:pPr>
        <w:spacing w:line="140" w:lineRule="atLeast"/>
        <w:ind w:left="420"/>
      </w:pPr>
      <w:r>
        <w:tab/>
      </w:r>
      <w:r>
        <w:tab/>
      </w:r>
      <w:r>
        <w:tab/>
        <w:t>finally (format t "About to exit!"))</w:t>
      </w:r>
      <w:r>
        <w:tab/>
      </w:r>
      <w:r>
        <w:tab/>
        <w:t>;sixth clause</w:t>
      </w:r>
    </w:p>
    <w:p w:rsidR="006171EA" w:rsidRDefault="006171EA" w:rsidP="00EC4AC2">
      <w:pPr>
        <w:spacing w:line="140" w:lineRule="atLeast"/>
        <w:ind w:left="420"/>
      </w:pPr>
      <w:r>
        <w:rPr>
          <w:rFonts w:hint="eastAsia"/>
        </w:rPr>
        <w:t xml:space="preserve">Each loop keyword introduces either </w:t>
      </w:r>
      <w:r>
        <w:t>a compound loop clause or a simple loop clause that can consist of a loop keyword followed by a single form. The number of forms in a clause is determined by the loop keyword that begins the clause and by the auxiliary keywords in the clause. The keywords do, doing, initially, and finally are the only loop keywords that can take any number of forms and group them as an implicit progn.</w:t>
      </w:r>
    </w:p>
    <w:p w:rsidR="006171EA" w:rsidRDefault="006171EA" w:rsidP="00EC4AC2">
      <w:pPr>
        <w:spacing w:line="140" w:lineRule="atLeast"/>
        <w:ind w:left="420"/>
      </w:pPr>
      <w:r>
        <w:t>Loop clauses can contain auxiliary keywords, which are sometimes called prepositions. For example, the first clause in the code above includes the prepositions from and to, which mark the value from which stepping begins and the value at which stepping ends.</w:t>
      </w:r>
    </w:p>
    <w:p w:rsidR="006171EA" w:rsidRDefault="006171EA" w:rsidP="00EC4AC2">
      <w:pPr>
        <w:spacing w:line="140" w:lineRule="atLeast"/>
        <w:ind w:left="420"/>
      </w:pPr>
      <w:r>
        <w:t>For detailed information about loop syntax, see the macro loop.</w:t>
      </w:r>
    </w:p>
    <w:p w:rsidR="006171EA" w:rsidRDefault="006171EA" w:rsidP="00EC4AC2">
      <w:pPr>
        <w:pStyle w:val="4"/>
        <w:spacing w:line="140" w:lineRule="atLeast"/>
      </w:pPr>
      <w:bookmarkStart w:id="304" w:name="_Toc392422631"/>
      <w:r>
        <w:t>Expanding Loop Forms</w:t>
      </w:r>
      <w:bookmarkEnd w:id="304"/>
    </w:p>
    <w:p w:rsidR="006171EA" w:rsidRDefault="006171EA" w:rsidP="00EC4AC2">
      <w:pPr>
        <w:spacing w:line="140" w:lineRule="atLeast"/>
        <w:ind w:left="420"/>
      </w:pPr>
      <w:r>
        <w:t>A</w:t>
      </w:r>
      <w:r>
        <w:rPr>
          <w:rFonts w:hint="eastAsia"/>
        </w:rPr>
        <w:t xml:space="preserve"> </w:t>
      </w:r>
      <w:r>
        <w:t>loop macro form expands into a form containing one or more binding forms (that establish bindings of loop variables) and a block and a tagbody (that express a looping control structure). The variables established in loop are bound as if by let or lambda.</w:t>
      </w:r>
    </w:p>
    <w:p w:rsidR="006171EA" w:rsidRDefault="006171EA" w:rsidP="00EC4AC2">
      <w:pPr>
        <w:spacing w:line="140" w:lineRule="atLeast"/>
        <w:ind w:left="420"/>
      </w:pPr>
      <w:r>
        <w:t xml:space="preserve">Implementations can interleave the setting of initial values with the bindings. However, the assignment of the initial values is always calculated in the order specified by the used. A variable is thus sometimes bound to a meaningless value of the correct type, </w:t>
      </w:r>
      <w:r>
        <w:lastRenderedPageBreak/>
        <w:t>and then later in the prologue it is set to the true initial value by using setq. One implication of this interleaving is that it is implementation-dependent whether the lexical environment in which the initial value forms (variously called the form1, form2, form3, step-fun, vector, hash-table, and package) in any for-as-subclause, except for-as-equals-then, are evaluated includes only the loop variables preceding that form or includes more or all of the loop variables; the form1 and form2 in a for-as-equals-then form includes the lexical environment of all the loop variables.</w:t>
      </w:r>
    </w:p>
    <w:p w:rsidR="006171EA" w:rsidRDefault="006171EA" w:rsidP="00EC4AC2">
      <w:pPr>
        <w:spacing w:line="140" w:lineRule="atLeast"/>
        <w:ind w:left="420"/>
      </w:pPr>
      <w:r>
        <w:t>After the form is expanded, it consists of there basic parts in the tagbody: the loop prologue, the loop body, and the loop epilogue.</w:t>
      </w:r>
    </w:p>
    <w:p w:rsidR="006171EA" w:rsidRDefault="006171EA" w:rsidP="00EC4AC2">
      <w:pPr>
        <w:spacing w:line="140" w:lineRule="atLeast"/>
        <w:ind w:left="420"/>
      </w:pPr>
      <w:r>
        <w:tab/>
        <w:t>Loop prologue</w:t>
      </w:r>
    </w:p>
    <w:p w:rsidR="006171EA" w:rsidRDefault="006171EA" w:rsidP="00EC4AC2">
      <w:pPr>
        <w:spacing w:line="140" w:lineRule="atLeast"/>
        <w:ind w:left="1260"/>
      </w:pPr>
      <w:r>
        <w:t>The loop prologue contains forms that are executed before iteration begins, such as any automatic variable initializations prescribed by the variable clauses, along with any initially clauses in the order they appear in the source.</w:t>
      </w:r>
    </w:p>
    <w:p w:rsidR="006171EA" w:rsidRDefault="006171EA" w:rsidP="00EC4AC2">
      <w:pPr>
        <w:spacing w:line="140" w:lineRule="atLeast"/>
      </w:pPr>
      <w:r>
        <w:tab/>
      </w:r>
      <w:r>
        <w:tab/>
        <w:t>Loop body</w:t>
      </w:r>
    </w:p>
    <w:p w:rsidR="006171EA" w:rsidRDefault="006171EA" w:rsidP="00EC4AC2">
      <w:pPr>
        <w:spacing w:line="140" w:lineRule="atLeast"/>
        <w:ind w:left="1260"/>
      </w:pPr>
      <w:r>
        <w:t>The loop body contains those forms that are executed during iteration, including application-specific calculations, termination tests, and variable stepping</w:t>
      </w:r>
      <w:r>
        <w:rPr>
          <w:vertAlign w:val="subscript"/>
        </w:rPr>
        <w:t>1</w:t>
      </w:r>
      <w:r>
        <w:t>.</w:t>
      </w:r>
    </w:p>
    <w:p w:rsidR="006171EA" w:rsidRDefault="006171EA" w:rsidP="00EC4AC2">
      <w:pPr>
        <w:spacing w:line="140" w:lineRule="atLeast"/>
      </w:pPr>
      <w:r>
        <w:tab/>
      </w:r>
      <w:r>
        <w:tab/>
        <w:t>Loop epilogue</w:t>
      </w:r>
    </w:p>
    <w:p w:rsidR="006171EA" w:rsidRDefault="006171EA" w:rsidP="00EC4AC2">
      <w:pPr>
        <w:spacing w:line="140" w:lineRule="atLeast"/>
        <w:ind w:left="1260"/>
      </w:pPr>
      <w:r>
        <w:t>The loop epilogue contains forms that are executed after iteration terminates, such as finally clauses, if any, along with any implicit return value from an accumulation clause or an termination-test clause.</w:t>
      </w:r>
    </w:p>
    <w:p w:rsidR="006171EA" w:rsidRDefault="006171EA" w:rsidP="00EC4AC2">
      <w:pPr>
        <w:spacing w:line="140" w:lineRule="atLeast"/>
        <w:ind w:left="420"/>
      </w:pPr>
      <w:r>
        <w:t>Some clauses from the source form contribute code only to the loop prologue; these clauses must come before other clauses that are in the main body of the loop form. Others contribute code only to the loop epilogue. All other clauses contribute to the final translated form in the same order given in the original source form of the loop.</w:t>
      </w:r>
    </w:p>
    <w:p w:rsidR="006171EA" w:rsidRDefault="006171EA" w:rsidP="00EC4AC2">
      <w:pPr>
        <w:spacing w:line="140" w:lineRule="atLeast"/>
        <w:ind w:left="420"/>
      </w:pPr>
      <w:r>
        <w:t>Expansion of the loop macro produces an implicit block named nil unless named is supplied. Thus, return-from (and sometimes return) can be used to return values from loop or to exit loop.</w:t>
      </w:r>
    </w:p>
    <w:p w:rsidR="006171EA" w:rsidRDefault="006171EA" w:rsidP="00EC4AC2">
      <w:pPr>
        <w:pStyle w:val="4"/>
        <w:spacing w:line="140" w:lineRule="atLeast"/>
      </w:pPr>
      <w:bookmarkStart w:id="305" w:name="_Toc392422632"/>
      <w:r>
        <w:t>Summary of Loop Clauses</w:t>
      </w:r>
      <w:bookmarkEnd w:id="305"/>
    </w:p>
    <w:p w:rsidR="006171EA" w:rsidRDefault="006171EA" w:rsidP="00EC4AC2">
      <w:pPr>
        <w:spacing w:line="140" w:lineRule="atLeast"/>
        <w:ind w:left="420"/>
      </w:pPr>
      <w:r>
        <w:t>Loop clauses fall into one of the following categories:</w:t>
      </w:r>
    </w:p>
    <w:p w:rsidR="006171EA" w:rsidRDefault="006171EA" w:rsidP="00EC4AC2">
      <w:pPr>
        <w:pStyle w:val="5"/>
        <w:spacing w:line="140" w:lineRule="atLeast"/>
      </w:pPr>
      <w:bookmarkStart w:id="306" w:name="_Toc392422633"/>
      <w:r>
        <w:lastRenderedPageBreak/>
        <w:t>Summary of Variable Initialization and Stepping Clauses</w:t>
      </w:r>
      <w:bookmarkEnd w:id="306"/>
    </w:p>
    <w:p w:rsidR="006171EA" w:rsidRDefault="006171EA" w:rsidP="00EC4AC2">
      <w:pPr>
        <w:spacing w:line="140" w:lineRule="atLeast"/>
        <w:ind w:left="420"/>
      </w:pPr>
      <w:r>
        <w:t>T</w:t>
      </w:r>
      <w:r>
        <w:rPr>
          <w:rFonts w:hint="eastAsia"/>
        </w:rPr>
        <w:t xml:space="preserve">he </w:t>
      </w:r>
      <w:r>
        <w:t>for and as constructs provide iteration control clauses that establish a variable to be initialized. for and as clauses can be combined with the loop keyword and to get parallel initialization and stepping</w:t>
      </w:r>
      <w:r>
        <w:rPr>
          <w:vertAlign w:val="subscript"/>
        </w:rPr>
        <w:t>1</w:t>
      </w:r>
      <w:r>
        <w:t>. Otherwise, the initialization and stepping</w:t>
      </w:r>
      <w:r>
        <w:rPr>
          <w:vertAlign w:val="subscript"/>
        </w:rPr>
        <w:t>1</w:t>
      </w:r>
      <w:r>
        <w:t xml:space="preserve"> are sequential.</w:t>
      </w:r>
    </w:p>
    <w:p w:rsidR="006171EA" w:rsidRDefault="006171EA" w:rsidP="00EC4AC2">
      <w:pPr>
        <w:spacing w:line="140" w:lineRule="atLeast"/>
        <w:ind w:left="420"/>
      </w:pPr>
      <w:r>
        <w:t>The with construct is similar to a single let clause. with clauses can be combined using the loop keyword and to get parallel initialization.</w:t>
      </w:r>
    </w:p>
    <w:p w:rsidR="006171EA" w:rsidRDefault="006171EA" w:rsidP="00EC4AC2">
      <w:pPr>
        <w:spacing w:line="140" w:lineRule="atLeast"/>
        <w:ind w:left="420"/>
      </w:pPr>
      <w:r>
        <w:t>For more information, see Section 6.1.2 (Variable Initialization and Stepping Clauses).</w:t>
      </w:r>
    </w:p>
    <w:p w:rsidR="006171EA" w:rsidRDefault="006171EA" w:rsidP="00EC4AC2">
      <w:pPr>
        <w:pStyle w:val="5"/>
        <w:spacing w:line="140" w:lineRule="atLeast"/>
      </w:pPr>
      <w:bookmarkStart w:id="307" w:name="_Toc392422634"/>
      <w:r>
        <w:t>Summary of Value Accumulation Clauses</w:t>
      </w:r>
      <w:bookmarkEnd w:id="307"/>
    </w:p>
    <w:p w:rsidR="006171EA" w:rsidRDefault="006171EA" w:rsidP="00EC4AC2">
      <w:pPr>
        <w:spacing w:line="140" w:lineRule="atLeast"/>
        <w:ind w:left="420"/>
      </w:pPr>
      <w:r>
        <w:t>The collect (or collecting) construct takes one form in its clause and adds the value of that form to the end of a list of values. By default, the list of values is returned when the loop finishes.</w:t>
      </w:r>
    </w:p>
    <w:p w:rsidR="006171EA" w:rsidRDefault="006171EA" w:rsidP="00EC4AC2">
      <w:pPr>
        <w:spacing w:line="140" w:lineRule="atLeast"/>
        <w:ind w:left="420"/>
      </w:pPr>
      <w:r>
        <w:t>The append (or appending) construct takes one form in its clause and appends the value of that form to the end of a list of values. By default, the list of values is returned when the loop finishes.</w:t>
      </w:r>
    </w:p>
    <w:p w:rsidR="006171EA" w:rsidRDefault="006171EA" w:rsidP="00EC4AC2">
      <w:pPr>
        <w:spacing w:line="140" w:lineRule="atLeast"/>
        <w:ind w:left="420"/>
      </w:pPr>
      <w:r>
        <w:t>The nconc (or nconcing) construct is similar to the append construct, but its list values are concatenated as if by the function nconc. By default, the list of values is returned when the loop finishes.</w:t>
      </w:r>
    </w:p>
    <w:p w:rsidR="006171EA" w:rsidRDefault="006171EA" w:rsidP="00EC4AC2">
      <w:pPr>
        <w:spacing w:line="140" w:lineRule="atLeast"/>
        <w:ind w:left="420"/>
      </w:pPr>
      <w:r>
        <w:t>The sum(or summing) construct takes one form in its clause that must evaluate to a number and accumulates the sum of all these numbers. By default, the cumulative sum is returned when the loop finishes.</w:t>
      </w:r>
    </w:p>
    <w:p w:rsidR="006171EA" w:rsidRDefault="006171EA" w:rsidP="00EC4AC2">
      <w:pPr>
        <w:spacing w:line="140" w:lineRule="atLeast"/>
        <w:ind w:left="420"/>
      </w:pPr>
      <w:r>
        <w:t>The count (or counting)</w:t>
      </w:r>
      <w:r>
        <w:rPr>
          <w:rFonts w:hint="eastAsia"/>
        </w:rPr>
        <w:t xml:space="preserve"> construct takes one form in i</w:t>
      </w:r>
      <w:r>
        <w:t>ts clause and counts the number of times that the form evaluates to true. By default, the count is returned when the loop finishes.</w:t>
      </w:r>
    </w:p>
    <w:p w:rsidR="006171EA" w:rsidRDefault="006171EA" w:rsidP="00EC4AC2">
      <w:pPr>
        <w:spacing w:line="140" w:lineRule="atLeast"/>
        <w:ind w:left="420"/>
      </w:pPr>
      <w:r>
        <w:t>The minimize (or minimizing) construct takes one form in its clause and determines the minimum value obtained by evaluating that form. By default, the minimum value is returned when the loop finishes.</w:t>
      </w:r>
    </w:p>
    <w:p w:rsidR="006171EA" w:rsidRDefault="006171EA" w:rsidP="00EC4AC2">
      <w:pPr>
        <w:spacing w:line="140" w:lineRule="atLeast"/>
        <w:ind w:left="420"/>
      </w:pPr>
      <w:r>
        <w:t>The maximize (or maximizing) construct takes one form in its clause and determines the maximum value obtained by evaluating that form. By default, the maximum value is returned when the loop finishes.</w:t>
      </w:r>
    </w:p>
    <w:p w:rsidR="006171EA" w:rsidRDefault="006171EA" w:rsidP="00EC4AC2">
      <w:pPr>
        <w:spacing w:line="140" w:lineRule="atLeast"/>
        <w:ind w:left="420"/>
      </w:pPr>
      <w:r>
        <w:t>For more information, see Section 6.1.3 (Value Accumulation Clauses).</w:t>
      </w:r>
    </w:p>
    <w:p w:rsidR="006171EA" w:rsidRDefault="006171EA" w:rsidP="00EC4AC2">
      <w:pPr>
        <w:pStyle w:val="5"/>
        <w:spacing w:line="140" w:lineRule="atLeast"/>
      </w:pPr>
      <w:bookmarkStart w:id="308" w:name="_Toc392422635"/>
      <w:r>
        <w:lastRenderedPageBreak/>
        <w:t>Summary of Termination Test Clauses</w:t>
      </w:r>
      <w:bookmarkEnd w:id="308"/>
    </w:p>
    <w:p w:rsidR="006171EA" w:rsidRDefault="006171EA" w:rsidP="00EC4AC2">
      <w:pPr>
        <w:spacing w:line="140" w:lineRule="atLeast"/>
        <w:ind w:left="420"/>
      </w:pPr>
      <w:r>
        <w:t>The for and as constructs provide a termination test that is determined by the iteration control clause.</w:t>
      </w:r>
    </w:p>
    <w:p w:rsidR="006171EA" w:rsidRDefault="006171EA" w:rsidP="00EC4AC2">
      <w:pPr>
        <w:spacing w:line="140" w:lineRule="atLeast"/>
        <w:ind w:left="420"/>
      </w:pPr>
      <w:r>
        <w:t>The repeat construct causes termination after a specified number of iterations. (It uses an internal variable to keep track of the number of iterations.)</w:t>
      </w:r>
    </w:p>
    <w:p w:rsidR="006171EA" w:rsidRDefault="006171EA" w:rsidP="00EC4AC2">
      <w:pPr>
        <w:spacing w:line="140" w:lineRule="atLeast"/>
        <w:ind w:left="420"/>
      </w:pPr>
      <w:r>
        <w:t>The while construct takes one form, a test, and terminates the iteration if the test evaluates to false. A while clause is equivalent to the expression (if (not test) (loop-finish)).</w:t>
      </w:r>
    </w:p>
    <w:p w:rsidR="006171EA" w:rsidRDefault="006171EA" w:rsidP="00EC4AC2">
      <w:pPr>
        <w:spacing w:line="140" w:lineRule="atLeast"/>
        <w:ind w:left="420"/>
      </w:pPr>
      <w:r>
        <w:t>The until construct is the inverse of while; it terminates the iteration if the test evaluates to any non-nil value. An until clause is equivalent to the expression (if test (loop-finish)).</w:t>
      </w:r>
    </w:p>
    <w:p w:rsidR="006171EA" w:rsidRDefault="006171EA" w:rsidP="00EC4AC2">
      <w:pPr>
        <w:spacing w:line="140" w:lineRule="atLeast"/>
        <w:ind w:left="420"/>
      </w:pPr>
      <w:r>
        <w:t>The always construct takes one form and terminates the loop if the form ever evaluates to f in this case, the loop form returns nil. Otherwise, it provides a default return value of t.</w:t>
      </w:r>
    </w:p>
    <w:p w:rsidR="006171EA" w:rsidRDefault="006171EA" w:rsidP="00EC4AC2">
      <w:pPr>
        <w:spacing w:line="140" w:lineRule="atLeast"/>
        <w:ind w:left="420"/>
      </w:pPr>
      <w:r>
        <w:t>The never construct takes one form and terminates the loop if the form ever evaluates to true; in this case, the loop form returns nil. Otherwise, it provides a default return value of t.</w:t>
      </w:r>
    </w:p>
    <w:p w:rsidR="006171EA" w:rsidRDefault="006171EA" w:rsidP="00EC4AC2">
      <w:pPr>
        <w:spacing w:line="140" w:lineRule="atLeast"/>
        <w:ind w:left="420"/>
      </w:pPr>
      <w:r>
        <w:t>The thereis construct takes one form and terminates the loop if the form ever evaluates to a non-nil object; in this case, the loop form returns that object. Otherwise, it provides a default return value of nil.</w:t>
      </w:r>
    </w:p>
    <w:p w:rsidR="006171EA" w:rsidRDefault="006171EA" w:rsidP="00EC4AC2">
      <w:pPr>
        <w:spacing w:line="140" w:lineRule="atLeast"/>
        <w:ind w:left="420"/>
      </w:pPr>
      <w:r>
        <w:t>If multiple termination test clauses are specified, the loop form terminates if any are satisfied.</w:t>
      </w:r>
    </w:p>
    <w:p w:rsidR="006171EA" w:rsidRDefault="006171EA" w:rsidP="00EC4AC2">
      <w:pPr>
        <w:spacing w:line="140" w:lineRule="atLeast"/>
        <w:ind w:left="420"/>
      </w:pPr>
      <w:r>
        <w:t>For more information, see Section 6.1.4 (Termination Test Clauses).</w:t>
      </w:r>
    </w:p>
    <w:p w:rsidR="006171EA" w:rsidRDefault="006171EA" w:rsidP="00EC4AC2">
      <w:pPr>
        <w:pStyle w:val="5"/>
        <w:spacing w:line="140" w:lineRule="atLeast"/>
      </w:pPr>
      <w:bookmarkStart w:id="309" w:name="_Toc392422636"/>
      <w:r>
        <w:t>Summary of Unconditional Execution Clauses</w:t>
      </w:r>
      <w:bookmarkEnd w:id="309"/>
    </w:p>
    <w:p w:rsidR="006171EA" w:rsidRDefault="006171EA" w:rsidP="00EC4AC2">
      <w:pPr>
        <w:spacing w:line="140" w:lineRule="atLeast"/>
        <w:ind w:left="420"/>
      </w:pPr>
      <w:r>
        <w:t>T</w:t>
      </w:r>
      <w:r>
        <w:rPr>
          <w:rFonts w:hint="eastAsia"/>
        </w:rPr>
        <w:t xml:space="preserve">he </w:t>
      </w:r>
      <w:r>
        <w:t>do (or doing) construct evaluates all forms in its clause.</w:t>
      </w:r>
    </w:p>
    <w:p w:rsidR="006171EA" w:rsidRDefault="006171EA" w:rsidP="00EC4AC2">
      <w:pPr>
        <w:spacing w:line="140" w:lineRule="atLeast"/>
        <w:ind w:left="420"/>
      </w:pPr>
      <w:r>
        <w:t>The return construct takes one form. Any values returned by the form are immediately returned by the loop form. It is equivalent to the clause do (return-from block-name value), where block-name is the name specified in a named clause, or nil if there is no named clause.</w:t>
      </w:r>
    </w:p>
    <w:p w:rsidR="006171EA" w:rsidRDefault="006171EA" w:rsidP="00EC4AC2">
      <w:pPr>
        <w:spacing w:line="140" w:lineRule="atLeast"/>
        <w:ind w:left="420"/>
      </w:pPr>
      <w:r>
        <w:t>For more information, see Section 6.1.5 (Unconditional Execution Clauses).</w:t>
      </w:r>
    </w:p>
    <w:p w:rsidR="006171EA" w:rsidRDefault="006171EA" w:rsidP="00EC4AC2">
      <w:pPr>
        <w:pStyle w:val="5"/>
        <w:spacing w:line="140" w:lineRule="atLeast"/>
      </w:pPr>
      <w:bookmarkStart w:id="310" w:name="_Toc392422637"/>
      <w:r>
        <w:lastRenderedPageBreak/>
        <w:t>Summary of Conditional Execution Clauses</w:t>
      </w:r>
      <w:bookmarkEnd w:id="310"/>
    </w:p>
    <w:p w:rsidR="006171EA" w:rsidRDefault="006171EA" w:rsidP="00EC4AC2">
      <w:pPr>
        <w:spacing w:line="140" w:lineRule="atLeast"/>
        <w:ind w:left="420"/>
      </w:pPr>
      <w:r>
        <w:t>T</w:t>
      </w:r>
      <w:r>
        <w:rPr>
          <w:rFonts w:hint="eastAsia"/>
        </w:rPr>
        <w:t xml:space="preserve">he </w:t>
      </w:r>
      <w:r>
        <w:t>if and when constructs take one form as a test and a clause that is executed when the test yields true. The clause can be a value accumulation, unconditional, or another conditional clause; it can also be any combination of such clauses connected by the loop and keyword.</w:t>
      </w:r>
    </w:p>
    <w:p w:rsidR="006171EA" w:rsidRDefault="006171EA" w:rsidP="00EC4AC2">
      <w:pPr>
        <w:spacing w:line="140" w:lineRule="atLeast"/>
        <w:ind w:left="420"/>
      </w:pPr>
      <w:r>
        <w:t>The loop unless construct is similar to the loop when construct except that is complements t test result.</w:t>
      </w:r>
    </w:p>
    <w:p w:rsidR="006171EA" w:rsidRDefault="006171EA" w:rsidP="00EC4AC2">
      <w:pPr>
        <w:spacing w:line="140" w:lineRule="atLeast"/>
        <w:ind w:left="420"/>
      </w:pPr>
      <w:r>
        <w:t>The loop else construct provides an optional component of if, when, and unless clauses that is executed when an if or when test yields false or when an unless test yields true. The component is one of the clauses described under if.</w:t>
      </w:r>
    </w:p>
    <w:p w:rsidR="006171EA" w:rsidRDefault="006171EA" w:rsidP="00EC4AC2">
      <w:pPr>
        <w:spacing w:line="140" w:lineRule="atLeast"/>
        <w:ind w:left="420"/>
      </w:pPr>
      <w:r>
        <w:t>The loop end construct provides an optional component to mark the end of a conditional clause.</w:t>
      </w:r>
    </w:p>
    <w:p w:rsidR="006171EA" w:rsidRDefault="006171EA" w:rsidP="00EC4AC2">
      <w:pPr>
        <w:spacing w:line="140" w:lineRule="atLeast"/>
        <w:ind w:left="420"/>
      </w:pPr>
      <w:r>
        <w:t>For more information, see Section 6.1.6 (Conditional Execution Clauses).</w:t>
      </w:r>
    </w:p>
    <w:p w:rsidR="006171EA" w:rsidRDefault="006171EA" w:rsidP="00EC4AC2">
      <w:pPr>
        <w:pStyle w:val="5"/>
        <w:spacing w:line="140" w:lineRule="atLeast"/>
      </w:pPr>
      <w:bookmarkStart w:id="311" w:name="_Toc392422638"/>
      <w:r>
        <w:t>Summary of Miscellaneous Clauses</w:t>
      </w:r>
      <w:bookmarkEnd w:id="311"/>
    </w:p>
    <w:p w:rsidR="006171EA" w:rsidRDefault="006171EA" w:rsidP="00EC4AC2">
      <w:pPr>
        <w:spacing w:line="140" w:lineRule="atLeast"/>
        <w:ind w:left="420"/>
      </w:pPr>
      <w:r>
        <w:t>The loop named construct gives a name for the block of the loop.</w:t>
      </w:r>
    </w:p>
    <w:p w:rsidR="006171EA" w:rsidRDefault="006171EA" w:rsidP="00EC4AC2">
      <w:pPr>
        <w:spacing w:line="140" w:lineRule="atLeast"/>
        <w:ind w:left="420"/>
      </w:pPr>
      <w:r>
        <w:t>The loop initially construct causes its forms to be evaluated in the loop prologue, which precedes all loop code except for initial settings supplied by the constructs with, for, or as.</w:t>
      </w:r>
    </w:p>
    <w:p w:rsidR="006171EA" w:rsidRDefault="006171EA" w:rsidP="00EC4AC2">
      <w:pPr>
        <w:spacing w:line="140" w:lineRule="atLeast"/>
        <w:ind w:left="420"/>
      </w:pPr>
      <w:r>
        <w:t>The loop finally construct causes its forms to be evaluated in the loop epilogue after normal iteration terminates.</w:t>
      </w:r>
    </w:p>
    <w:p w:rsidR="006171EA" w:rsidRDefault="006171EA" w:rsidP="00EC4AC2">
      <w:pPr>
        <w:spacing w:line="140" w:lineRule="atLeast"/>
        <w:ind w:left="420"/>
      </w:pPr>
      <w:r>
        <w:t>For more information, see Section 6.1.7 (Miscellaneous Clauses).</w:t>
      </w:r>
    </w:p>
    <w:p w:rsidR="006171EA" w:rsidRDefault="006171EA" w:rsidP="00EC4AC2">
      <w:pPr>
        <w:pStyle w:val="4"/>
        <w:spacing w:line="140" w:lineRule="atLeast"/>
      </w:pPr>
      <w:bookmarkStart w:id="312" w:name="_Toc392422639"/>
      <w:r>
        <w:t>Order of Execution</w:t>
      </w:r>
      <w:bookmarkEnd w:id="312"/>
    </w:p>
    <w:p w:rsidR="006171EA" w:rsidRDefault="006171EA" w:rsidP="00EC4AC2">
      <w:pPr>
        <w:spacing w:line="140" w:lineRule="atLeast"/>
        <w:ind w:left="420"/>
      </w:pPr>
      <w:r>
        <w:t>W</w:t>
      </w:r>
      <w:r>
        <w:rPr>
          <w:rFonts w:hint="eastAsia"/>
        </w:rPr>
        <w:t xml:space="preserve">ith </w:t>
      </w:r>
      <w:r>
        <w:t>the exceptions listed below, clauses are executed in the loop body in the order in which they appear in the source. Execution is repeated until a clause terminates the loop or until a return, go, or throw form is encountered which transfers control to a point outside of the loop. The following actions are exceptions to the linear order of execution:</w:t>
      </w:r>
    </w:p>
    <w:p w:rsidR="006171EA" w:rsidRDefault="006171EA" w:rsidP="00EC4AC2">
      <w:pPr>
        <w:numPr>
          <w:ilvl w:val="0"/>
          <w:numId w:val="54"/>
        </w:numPr>
        <w:spacing w:line="140" w:lineRule="atLeast"/>
      </w:pPr>
      <w:r>
        <w:t>A</w:t>
      </w:r>
      <w:r>
        <w:rPr>
          <w:rFonts w:hint="eastAsia"/>
        </w:rPr>
        <w:t>ll variables are initialized first, regardless of wh</w:t>
      </w:r>
      <w:r>
        <w:t>ere the establishing clauses appear in the source. The order of initialization follows the order of these clauses.</w:t>
      </w:r>
    </w:p>
    <w:p w:rsidR="006171EA" w:rsidRDefault="006171EA" w:rsidP="00EC4AC2">
      <w:pPr>
        <w:numPr>
          <w:ilvl w:val="0"/>
          <w:numId w:val="54"/>
        </w:numPr>
        <w:spacing w:line="140" w:lineRule="atLeast"/>
      </w:pPr>
      <w:r>
        <w:lastRenderedPageBreak/>
        <w:t>The code for any initially clauses is collected into one progn in the order in which the clauses appear in the source, the collected code is executed once in the loop prologue after any implicit variable initializations.</w:t>
      </w:r>
    </w:p>
    <w:p w:rsidR="006171EA" w:rsidRDefault="006171EA" w:rsidP="00EC4AC2">
      <w:pPr>
        <w:numPr>
          <w:ilvl w:val="0"/>
          <w:numId w:val="54"/>
        </w:numPr>
        <w:spacing w:line="140" w:lineRule="atLeast"/>
      </w:pPr>
      <w:r>
        <w:t>The code for any finally clauses is collected into one progn in the order in which the clauses appear in the source. The collected code is executed once in the loop epilogue before any implicit values from the accumulation clauses are returned. Explicit returns anywhere in the source, however, will exit the loop without executing the epilogue code.</w:t>
      </w:r>
    </w:p>
    <w:p w:rsidR="006171EA" w:rsidRDefault="006171EA" w:rsidP="00EC4AC2">
      <w:pPr>
        <w:numPr>
          <w:ilvl w:val="0"/>
          <w:numId w:val="54"/>
        </w:numPr>
        <w:spacing w:line="140" w:lineRule="atLeast"/>
      </w:pPr>
      <w:r>
        <w:t>A with clause introduces a variable binding and an optional initial value. The initial values are calculated in the order in which the with clauses occur.</w:t>
      </w:r>
    </w:p>
    <w:p w:rsidR="006171EA" w:rsidRDefault="006171EA" w:rsidP="00EC4AC2">
      <w:pPr>
        <w:numPr>
          <w:ilvl w:val="0"/>
          <w:numId w:val="54"/>
        </w:numPr>
        <w:spacing w:line="140" w:lineRule="atLeast"/>
      </w:pPr>
      <w:r>
        <w:t>Iteration control clauses implicitly perform the following actions:</w:t>
      </w:r>
    </w:p>
    <w:p w:rsidR="006171EA" w:rsidRDefault="006171EA" w:rsidP="00EC4AC2">
      <w:pPr>
        <w:spacing w:line="140" w:lineRule="atLeast"/>
        <w:ind w:left="1680"/>
      </w:pPr>
      <w:r>
        <w:t>initialize variables;</w:t>
      </w:r>
    </w:p>
    <w:p w:rsidR="006171EA" w:rsidRDefault="006171EA" w:rsidP="00EC4AC2">
      <w:pPr>
        <w:spacing w:line="140" w:lineRule="atLeast"/>
        <w:ind w:left="1680"/>
      </w:pPr>
      <w:r>
        <w:t>step variables, generally between each execution of the loop body;</w:t>
      </w:r>
    </w:p>
    <w:p w:rsidR="006171EA" w:rsidRDefault="006171EA" w:rsidP="00EC4AC2">
      <w:pPr>
        <w:spacing w:line="140" w:lineRule="atLeast"/>
        <w:ind w:left="1680"/>
      </w:pPr>
      <w:r>
        <w:rPr>
          <w:rFonts w:hint="eastAsia"/>
        </w:rPr>
        <w:t>perform termination te</w:t>
      </w:r>
      <w:r>
        <w:t>sts, generally just before the execution of the loop body.</w:t>
      </w:r>
    </w:p>
    <w:p w:rsidR="006171EA" w:rsidRDefault="006171EA" w:rsidP="00EC4AC2">
      <w:pPr>
        <w:pStyle w:val="4"/>
        <w:spacing w:line="140" w:lineRule="atLeast"/>
      </w:pPr>
      <w:bookmarkStart w:id="313" w:name="_Toc392422640"/>
      <w:r>
        <w:t>Destructuring</w:t>
      </w:r>
      <w:bookmarkEnd w:id="313"/>
    </w:p>
    <w:p w:rsidR="006171EA" w:rsidRDefault="006171EA" w:rsidP="00EC4AC2">
      <w:pPr>
        <w:spacing w:line="140" w:lineRule="atLeast"/>
        <w:ind w:left="420"/>
      </w:pPr>
      <w:r>
        <w:t>The d-type-spec argument is used for destructuring. If the d-type-spec argument consists solely of the type fixnum, float, t, or nil, the of-type keyword is optional. The of-type construct is optional in these cases to provide backwards compatibility; thus, the following two expressions are the same:</w:t>
      </w:r>
    </w:p>
    <w:p w:rsidR="006171EA" w:rsidRDefault="006171EA" w:rsidP="00EC4AC2">
      <w:pPr>
        <w:spacing w:line="140" w:lineRule="atLeast"/>
        <w:ind w:left="420"/>
      </w:pPr>
      <w:r>
        <w:t>;;;</w:t>
      </w:r>
      <w:r>
        <w:tab/>
        <w:t>This expression uses the old syntax for type specifiers.</w:t>
      </w:r>
    </w:p>
    <w:p w:rsidR="006171EA" w:rsidRDefault="006171EA" w:rsidP="00EC4AC2">
      <w:pPr>
        <w:spacing w:line="140" w:lineRule="atLeast"/>
        <w:ind w:left="420"/>
      </w:pPr>
      <w:r>
        <w:tab/>
        <w:t>(loop for i fixnum upfrom 3 ...)</w:t>
      </w:r>
    </w:p>
    <w:p w:rsidR="006171EA" w:rsidRDefault="006171EA" w:rsidP="00EC4AC2">
      <w:pPr>
        <w:spacing w:line="140" w:lineRule="atLeast"/>
        <w:ind w:left="420"/>
      </w:pPr>
      <w:r>
        <w:t>;;;</w:t>
      </w:r>
      <w:r>
        <w:tab/>
        <w:t>This expression uses the new syntax for type specifiers.</w:t>
      </w:r>
    </w:p>
    <w:p w:rsidR="006171EA" w:rsidRDefault="006171EA" w:rsidP="00EC4AC2">
      <w:pPr>
        <w:spacing w:line="140" w:lineRule="atLeast"/>
        <w:ind w:left="420"/>
      </w:pPr>
      <w:r>
        <w:tab/>
        <w:t>(loop for i of-type fixnum upform 3 ...)</w:t>
      </w:r>
    </w:p>
    <w:p w:rsidR="006171EA" w:rsidRDefault="006171EA" w:rsidP="00EC4AC2">
      <w:pPr>
        <w:spacing w:line="140" w:lineRule="atLeast"/>
        <w:ind w:left="420"/>
      </w:pPr>
      <w:r>
        <w:t>;; Declare X and Y to be of type VECTOR and FIXNUM respectively.</w:t>
      </w:r>
    </w:p>
    <w:p w:rsidR="006171EA" w:rsidRDefault="006171EA" w:rsidP="00EC4AC2">
      <w:pPr>
        <w:spacing w:line="140" w:lineRule="atLeast"/>
        <w:ind w:left="420"/>
      </w:pPr>
      <w:r>
        <w:tab/>
        <w:t>(loop for (x y) of-type (vector fixnum)</w:t>
      </w:r>
    </w:p>
    <w:p w:rsidR="006171EA" w:rsidRDefault="006171EA" w:rsidP="00EC4AC2">
      <w:pPr>
        <w:spacing w:line="140" w:lineRule="atLeast"/>
        <w:ind w:left="420"/>
      </w:pPr>
      <w:r>
        <w:tab/>
      </w:r>
      <w:r>
        <w:tab/>
        <w:t>in l do ...)</w:t>
      </w:r>
    </w:p>
    <w:p w:rsidR="006171EA" w:rsidRDefault="006171EA" w:rsidP="00EC4AC2">
      <w:pPr>
        <w:spacing w:line="140" w:lineRule="atLeast"/>
        <w:ind w:left="420"/>
      </w:pPr>
      <w:r>
        <w:rPr>
          <w:rFonts w:hint="eastAsia"/>
        </w:rPr>
        <w:lastRenderedPageBreak/>
        <w:t>A type specifier for a des</w:t>
      </w:r>
      <w:r>
        <w:t>tructuring pattern is a tree of type specifiers with the same shape as the tree of variable names, with the following exceptions:</w:t>
      </w:r>
    </w:p>
    <w:p w:rsidR="006171EA" w:rsidRDefault="006171EA" w:rsidP="00EC4AC2">
      <w:pPr>
        <w:numPr>
          <w:ilvl w:val="0"/>
          <w:numId w:val="55"/>
        </w:numPr>
        <w:spacing w:line="140" w:lineRule="atLeast"/>
      </w:pPr>
      <w:r>
        <w:t>W</w:t>
      </w:r>
      <w:r>
        <w:rPr>
          <w:rFonts w:hint="eastAsia"/>
        </w:rPr>
        <w:t xml:space="preserve">hen </w:t>
      </w:r>
      <w:r>
        <w:t>aligning the trees, an atom in the tree of type specifiers that matches a cons in the variable tree declares the same type for each variable in the subtree rooted at the cons.</w:t>
      </w:r>
    </w:p>
    <w:p w:rsidR="006171EA" w:rsidRDefault="006171EA" w:rsidP="00EC4AC2">
      <w:pPr>
        <w:numPr>
          <w:ilvl w:val="0"/>
          <w:numId w:val="55"/>
        </w:numPr>
        <w:spacing w:line="140" w:lineRule="atLeast"/>
      </w:pPr>
      <w:r>
        <w:t>A cons in the tree of type specifiers that matches an atom in the tree of variable names is a compound type specifier.</w:t>
      </w:r>
    </w:p>
    <w:p w:rsidR="006171EA" w:rsidRDefault="006171EA" w:rsidP="00EC4AC2">
      <w:pPr>
        <w:spacing w:line="140" w:lineRule="atLeast"/>
        <w:ind w:left="420"/>
      </w:pPr>
      <w:r>
        <w:t>Destructuring allows binding of a set of variables to a corresponding set of values anywhere that a value can normally be bound to a single variable. During loop expansion, each variable in the variable list is matched with the values in the values list. If there are more variables in the variable list than there are values in the values list, the remaining variables are given a value of nil. If there are more values than variables listed, the extra values are discarded.</w:t>
      </w:r>
    </w:p>
    <w:p w:rsidR="006171EA" w:rsidRDefault="006171EA" w:rsidP="00EC4AC2">
      <w:pPr>
        <w:spacing w:line="140" w:lineRule="atLeast"/>
        <w:ind w:left="420"/>
      </w:pPr>
      <w:r>
        <w:t>To assign values from a list to the variables a, b, and c, the for clause could be used to bind the variable numlist to the car of the supplied form, and then another for clause could be used to bind the variables a, b, and c sequentially.</w:t>
      </w:r>
    </w:p>
    <w:p w:rsidR="006171EA" w:rsidRDefault="006171EA" w:rsidP="00EC4AC2">
      <w:pPr>
        <w:spacing w:line="140" w:lineRule="atLeast"/>
        <w:ind w:left="420"/>
      </w:pPr>
      <w:r>
        <w:t>;; Collect values by using FOR constructs.</w:t>
      </w:r>
    </w:p>
    <w:p w:rsidR="006171EA" w:rsidRDefault="006171EA" w:rsidP="00EC4AC2">
      <w:pPr>
        <w:spacing w:line="140" w:lineRule="atLeast"/>
        <w:ind w:left="420"/>
      </w:pPr>
      <w:r>
        <w:tab/>
        <w:t>(loop</w:t>
      </w:r>
      <w:r>
        <w:tab/>
        <w:t>for numlist in '((1 2 4.0) (5 6 8.3) (8 9 10.4))</w:t>
      </w:r>
    </w:p>
    <w:p w:rsidR="006171EA" w:rsidRDefault="006171EA" w:rsidP="00EC4AC2">
      <w:pPr>
        <w:spacing w:line="140" w:lineRule="atLeast"/>
        <w:ind w:left="420"/>
      </w:pPr>
      <w:r>
        <w:tab/>
      </w:r>
      <w:r>
        <w:tab/>
      </w:r>
      <w:r>
        <w:tab/>
        <w:t>for a of-type integer = (first numlist)</w:t>
      </w:r>
    </w:p>
    <w:p w:rsidR="006171EA" w:rsidRDefault="006171EA" w:rsidP="00EC4AC2">
      <w:pPr>
        <w:spacing w:line="140" w:lineRule="atLeast"/>
        <w:ind w:left="420"/>
      </w:pPr>
      <w:r>
        <w:tab/>
      </w:r>
      <w:r>
        <w:tab/>
      </w:r>
      <w:r>
        <w:tab/>
        <w:t>and b of-type integer = (second numlist)</w:t>
      </w:r>
    </w:p>
    <w:p w:rsidR="006171EA" w:rsidRDefault="006171EA" w:rsidP="00EC4AC2">
      <w:pPr>
        <w:spacing w:line="140" w:lineRule="atLeast"/>
        <w:ind w:left="420"/>
      </w:pPr>
      <w:r>
        <w:tab/>
      </w:r>
      <w:r>
        <w:tab/>
      </w:r>
      <w:r>
        <w:tab/>
        <w:t>and c of-type float = (third numlist)</w:t>
      </w:r>
    </w:p>
    <w:p w:rsidR="006171EA" w:rsidRDefault="006171EA" w:rsidP="00EC4AC2">
      <w:pPr>
        <w:spacing w:line="140" w:lineRule="atLeast"/>
        <w:ind w:left="420"/>
      </w:pPr>
      <w:r>
        <w:tab/>
      </w:r>
      <w:r>
        <w:tab/>
      </w:r>
      <w:r>
        <w:tab/>
        <w:t>collect (list c b a))</w:t>
      </w:r>
    </w:p>
    <w:p w:rsidR="006171EA" w:rsidRDefault="006171EA" w:rsidP="00EC4AC2">
      <w:pPr>
        <w:spacing w:line="140" w:lineRule="atLeast"/>
        <w:ind w:left="420"/>
      </w:pPr>
      <w:r>
        <w:rPr>
          <w:rFonts w:ascii="宋体" w:eastAsia="宋体" w:hAnsi="宋体" w:hint="eastAsia"/>
        </w:rPr>
        <w:t>→</w:t>
      </w:r>
      <w:r>
        <w:t>((4.0 2 1) (8.3 6 5) (10.4 9 8))</w:t>
      </w:r>
    </w:p>
    <w:p w:rsidR="006171EA" w:rsidRDefault="006171EA" w:rsidP="00EC4AC2">
      <w:pPr>
        <w:spacing w:line="140" w:lineRule="atLeast"/>
        <w:ind w:left="420"/>
      </w:pPr>
      <w:r>
        <w:t>Destructuring makes this process easier by allowing the variables to be bound in each loop iteration. Types can be declared by using a list of type-spec arguments. If all the types are the same, a shorthand destructuring syntax can be used, as the second example illustrates.</w:t>
      </w:r>
    </w:p>
    <w:p w:rsidR="006171EA" w:rsidRDefault="006171EA" w:rsidP="00EC4AC2">
      <w:pPr>
        <w:spacing w:line="140" w:lineRule="atLeast"/>
        <w:ind w:left="420"/>
      </w:pPr>
      <w:r>
        <w:t>;; Destructuring simplifies the process.</w:t>
      </w:r>
    </w:p>
    <w:p w:rsidR="006171EA" w:rsidRDefault="006171EA" w:rsidP="00EC4AC2">
      <w:pPr>
        <w:spacing w:line="140" w:lineRule="atLeast"/>
        <w:ind w:left="420"/>
      </w:pPr>
      <w:r>
        <w:lastRenderedPageBreak/>
        <w:tab/>
        <w:t>(loop for (a b c) of-type (integer integer float) in</w:t>
      </w:r>
    </w:p>
    <w:p w:rsidR="006171EA" w:rsidRDefault="006171EA" w:rsidP="00EC4AC2">
      <w:pPr>
        <w:spacing w:line="140" w:lineRule="atLeast"/>
        <w:ind w:left="420"/>
      </w:pPr>
      <w:r>
        <w:tab/>
      </w:r>
      <w:r>
        <w:tab/>
        <w:t>'((1 2 4.0) (5 6 8.3) (8 9 10.4))</w:t>
      </w:r>
    </w:p>
    <w:p w:rsidR="006171EA" w:rsidRDefault="006171EA" w:rsidP="00EC4AC2">
      <w:pPr>
        <w:spacing w:line="140" w:lineRule="atLeast"/>
        <w:ind w:left="420"/>
      </w:pPr>
      <w:r>
        <w:tab/>
      </w:r>
      <w:r>
        <w:tab/>
        <w:t>collect (list c b a))</w:t>
      </w:r>
    </w:p>
    <w:p w:rsidR="006171EA" w:rsidRDefault="006171EA" w:rsidP="00EC4AC2">
      <w:pPr>
        <w:spacing w:line="140" w:lineRule="atLeast"/>
        <w:ind w:left="420"/>
      </w:pPr>
      <w:r>
        <w:rPr>
          <w:rFonts w:ascii="宋体" w:eastAsia="宋体" w:hAnsi="宋体" w:hint="eastAsia"/>
        </w:rPr>
        <w:t>→</w:t>
      </w:r>
      <w:r>
        <w:t>((4.0 2 1) (8.3 6 5) (10.4 9 8))</w:t>
      </w:r>
    </w:p>
    <w:p w:rsidR="006171EA" w:rsidRDefault="006171EA" w:rsidP="00EC4AC2">
      <w:pPr>
        <w:spacing w:line="140" w:lineRule="atLeast"/>
        <w:ind w:left="420"/>
      </w:pPr>
      <w:r>
        <w:t>;; If all the types are the same, this way is even simpler.</w:t>
      </w:r>
    </w:p>
    <w:p w:rsidR="006171EA" w:rsidRDefault="006171EA" w:rsidP="00EC4AC2">
      <w:pPr>
        <w:spacing w:line="140" w:lineRule="atLeast"/>
        <w:ind w:left="420"/>
      </w:pPr>
      <w:r>
        <w:tab/>
        <w:t>(loop for (a b c) of-type float in</w:t>
      </w:r>
    </w:p>
    <w:p w:rsidR="006171EA" w:rsidRDefault="006171EA" w:rsidP="00EC4AC2">
      <w:pPr>
        <w:spacing w:line="140" w:lineRule="atLeast"/>
        <w:ind w:left="420"/>
      </w:pPr>
      <w:r>
        <w:tab/>
      </w:r>
      <w:r>
        <w:tab/>
        <w:t>'((1.0 2.0 4.0) (5.0 6.0 8.3) (8.0 9.0 10.4))</w:t>
      </w:r>
    </w:p>
    <w:p w:rsidR="006171EA" w:rsidRDefault="006171EA" w:rsidP="00EC4AC2">
      <w:pPr>
        <w:spacing w:line="140" w:lineRule="atLeast"/>
        <w:ind w:left="420"/>
      </w:pPr>
      <w:r>
        <w:tab/>
      </w:r>
      <w:r>
        <w:tab/>
        <w:t>collect (list c b a))</w:t>
      </w:r>
    </w:p>
    <w:p w:rsidR="006171EA" w:rsidRDefault="006171EA" w:rsidP="00EC4AC2">
      <w:pPr>
        <w:spacing w:line="140" w:lineRule="atLeast"/>
        <w:ind w:left="420"/>
      </w:pPr>
      <w:r>
        <w:rPr>
          <w:rFonts w:asciiTheme="minorEastAsia" w:hAnsiTheme="minorEastAsia" w:hint="eastAsia"/>
        </w:rPr>
        <w:t>→</w:t>
      </w:r>
      <w:r>
        <w:rPr>
          <w:rFonts w:hint="eastAsia"/>
        </w:rPr>
        <w:t>((</w:t>
      </w:r>
      <w:r>
        <w:t>4.0 2.0 1.0) (8.3 6.0 5.0) (10.4 9.0 8.0))</w:t>
      </w:r>
    </w:p>
    <w:p w:rsidR="006171EA" w:rsidRDefault="006171EA" w:rsidP="00EC4AC2">
      <w:pPr>
        <w:spacing w:line="140" w:lineRule="atLeast"/>
        <w:ind w:left="420"/>
      </w:pPr>
      <w:r>
        <w:t>If destructuring is used to declare or initialize a number of groups of variables into types, the loop keyword and can be used to simplify the process further.</w:t>
      </w:r>
      <w:r>
        <w:tab/>
        <w:t>;; Initialize and declare variables in parallel by using the AND construct.</w:t>
      </w:r>
    </w:p>
    <w:p w:rsidR="006171EA" w:rsidRDefault="006171EA" w:rsidP="00EC4AC2">
      <w:pPr>
        <w:spacing w:line="140" w:lineRule="atLeast"/>
        <w:ind w:left="420"/>
      </w:pPr>
      <w:r>
        <w:tab/>
        <w:t>(loop</w:t>
      </w:r>
      <w:r>
        <w:tab/>
        <w:t>with (a b)</w:t>
      </w:r>
      <w:r>
        <w:rPr>
          <w:rFonts w:hint="eastAsia"/>
        </w:rPr>
        <w:t xml:space="preserve"> </w:t>
      </w:r>
      <w:r>
        <w:t>of-type float = '(1.0 2.0)</w:t>
      </w:r>
    </w:p>
    <w:p w:rsidR="006171EA" w:rsidRDefault="006171EA" w:rsidP="00EC4AC2">
      <w:pPr>
        <w:spacing w:line="140" w:lineRule="atLeast"/>
        <w:ind w:left="420"/>
      </w:pPr>
      <w:r>
        <w:tab/>
      </w:r>
      <w:r>
        <w:tab/>
      </w:r>
      <w:r>
        <w:tab/>
        <w:t>and (c d) of-type integer = '(3 4)</w:t>
      </w:r>
    </w:p>
    <w:p w:rsidR="006171EA" w:rsidRDefault="006171EA" w:rsidP="00EC4AC2">
      <w:pPr>
        <w:spacing w:line="140" w:lineRule="atLeast"/>
        <w:ind w:left="420"/>
      </w:pPr>
      <w:r>
        <w:tab/>
      </w:r>
      <w:r>
        <w:tab/>
      </w:r>
      <w:r>
        <w:tab/>
        <w:t>and (e f)</w:t>
      </w:r>
    </w:p>
    <w:p w:rsidR="006171EA" w:rsidRDefault="006171EA" w:rsidP="00EC4AC2">
      <w:pPr>
        <w:spacing w:line="140" w:lineRule="atLeast"/>
        <w:ind w:left="420"/>
      </w:pPr>
      <w:r>
        <w:tab/>
      </w:r>
      <w:r>
        <w:tab/>
      </w:r>
      <w:r>
        <w:tab/>
        <w:t>return (list a b c d e f))</w:t>
      </w:r>
    </w:p>
    <w:p w:rsidR="006171EA" w:rsidRDefault="006171EA" w:rsidP="00EC4AC2">
      <w:pPr>
        <w:spacing w:line="140" w:lineRule="atLeast"/>
        <w:ind w:left="420"/>
      </w:pPr>
      <w:r>
        <w:rPr>
          <w:rFonts w:ascii="宋体" w:eastAsia="宋体" w:hAnsi="宋体" w:hint="eastAsia"/>
        </w:rPr>
        <w:t>→</w:t>
      </w:r>
      <w:r>
        <w:t>(1.0 2.0 3 4 NIL NIL)</w:t>
      </w:r>
    </w:p>
    <w:p w:rsidR="006171EA" w:rsidRDefault="006171EA" w:rsidP="00EC4AC2">
      <w:pPr>
        <w:spacing w:line="140" w:lineRule="atLeast"/>
        <w:ind w:left="420"/>
      </w:pPr>
      <w:r>
        <w:t>I</w:t>
      </w:r>
      <w:r>
        <w:rPr>
          <w:rFonts w:hint="eastAsia"/>
        </w:rPr>
        <w:t xml:space="preserve">f </w:t>
      </w:r>
      <w:r>
        <w:t>nil is used in a destructuring list, no variable is provided for its place.</w:t>
      </w:r>
    </w:p>
    <w:p w:rsidR="006171EA" w:rsidRDefault="006171EA" w:rsidP="00EC4AC2">
      <w:pPr>
        <w:spacing w:line="140" w:lineRule="atLeast"/>
        <w:ind w:left="420"/>
      </w:pPr>
      <w:r>
        <w:tab/>
        <w:t>(loop for (a nil b) = '(1 2 3)</w:t>
      </w:r>
    </w:p>
    <w:p w:rsidR="006171EA" w:rsidRDefault="006171EA" w:rsidP="00EC4AC2">
      <w:pPr>
        <w:spacing w:line="140" w:lineRule="atLeast"/>
        <w:ind w:left="420"/>
      </w:pPr>
      <w:r>
        <w:tab/>
      </w:r>
      <w:r>
        <w:tab/>
        <w:t>do (return (list a b)))</w:t>
      </w:r>
    </w:p>
    <w:p w:rsidR="006171EA" w:rsidRDefault="006171EA" w:rsidP="00EC4AC2">
      <w:pPr>
        <w:spacing w:line="140" w:lineRule="atLeast"/>
        <w:ind w:left="420"/>
      </w:pPr>
      <w:r>
        <w:rPr>
          <w:rFonts w:ascii="宋体" w:eastAsia="宋体" w:hAnsi="宋体" w:hint="eastAsia"/>
        </w:rPr>
        <w:t>→</w:t>
      </w:r>
      <w:r>
        <w:t>(1 3)</w:t>
      </w:r>
    </w:p>
    <w:p w:rsidR="006171EA" w:rsidRDefault="006171EA" w:rsidP="00EC4AC2">
      <w:pPr>
        <w:spacing w:line="140" w:lineRule="atLeast"/>
        <w:ind w:left="420"/>
      </w:pPr>
      <w:r>
        <w:t>Note that dotted lists can specify destructuring.</w:t>
      </w:r>
    </w:p>
    <w:p w:rsidR="006171EA" w:rsidRDefault="006171EA" w:rsidP="00EC4AC2">
      <w:pPr>
        <w:spacing w:line="140" w:lineRule="atLeast"/>
        <w:ind w:left="420"/>
      </w:pPr>
      <w:r>
        <w:tab/>
        <w:t>(loop for (x . y) = '(1 . 2)</w:t>
      </w:r>
    </w:p>
    <w:p w:rsidR="006171EA" w:rsidRDefault="006171EA" w:rsidP="00EC4AC2">
      <w:pPr>
        <w:spacing w:line="140" w:lineRule="atLeast"/>
        <w:ind w:left="420"/>
      </w:pPr>
      <w:r>
        <w:tab/>
      </w:r>
      <w:r>
        <w:tab/>
        <w:t>do (return y))</w:t>
      </w:r>
    </w:p>
    <w:p w:rsidR="006171EA" w:rsidRDefault="006171EA" w:rsidP="00EC4AC2">
      <w:pPr>
        <w:spacing w:line="140" w:lineRule="atLeast"/>
        <w:ind w:left="420"/>
      </w:pPr>
      <w:r>
        <w:rPr>
          <w:rFonts w:ascii="宋体" w:eastAsia="宋体" w:hAnsi="宋体" w:hint="eastAsia"/>
        </w:rPr>
        <w:t>→</w:t>
      </w:r>
      <w:r>
        <w:t>2</w:t>
      </w:r>
    </w:p>
    <w:p w:rsidR="006171EA" w:rsidRDefault="006171EA" w:rsidP="00EC4AC2">
      <w:pPr>
        <w:spacing w:line="140" w:lineRule="atLeast"/>
        <w:ind w:left="420"/>
      </w:pPr>
      <w:r>
        <w:lastRenderedPageBreak/>
        <w:tab/>
        <w:t>(loop for ((a . b) (c . d)) of-type ((float . float) (integer . integer)) in</w:t>
      </w:r>
    </w:p>
    <w:p w:rsidR="006171EA" w:rsidRDefault="006171EA" w:rsidP="00EC4AC2">
      <w:pPr>
        <w:spacing w:line="140" w:lineRule="atLeast"/>
        <w:ind w:left="420"/>
      </w:pPr>
      <w:r>
        <w:tab/>
      </w:r>
      <w:r>
        <w:tab/>
        <w:t>'(((1.2 . 2.4) (3 . 4)) ((3.4 . 4.6) (5 . 6)))</w:t>
      </w:r>
    </w:p>
    <w:p w:rsidR="006171EA" w:rsidRDefault="006171EA" w:rsidP="00EC4AC2">
      <w:pPr>
        <w:spacing w:line="140" w:lineRule="atLeast"/>
        <w:ind w:left="420"/>
      </w:pPr>
      <w:r>
        <w:tab/>
      </w:r>
      <w:r>
        <w:tab/>
        <w:t>collect (list a b c d))</w:t>
      </w:r>
    </w:p>
    <w:p w:rsidR="006171EA" w:rsidRDefault="006171EA" w:rsidP="00EC4AC2">
      <w:pPr>
        <w:spacing w:line="140" w:lineRule="atLeast"/>
        <w:ind w:left="420"/>
      </w:pPr>
      <w:r>
        <w:rPr>
          <w:rFonts w:ascii="宋体" w:eastAsia="宋体" w:hAnsi="宋体" w:hint="eastAsia"/>
        </w:rPr>
        <w:t>→</w:t>
      </w:r>
      <w:r>
        <w:t>((1.2 2.4 3 4) (3.4 4.6 5 6))</w:t>
      </w:r>
    </w:p>
    <w:p w:rsidR="006171EA" w:rsidRDefault="006171EA" w:rsidP="00EC4AC2">
      <w:pPr>
        <w:spacing w:line="140" w:lineRule="atLeast"/>
        <w:ind w:left="420"/>
      </w:pPr>
      <w:r>
        <w:t>An error of type program-error is signaled (at macro expansion time) if the same variables is bound twice in any variable-binding clause of a single loop expression. Such variables include local variables, iteration control variables, and variables found by destructuring.</w:t>
      </w:r>
    </w:p>
    <w:p w:rsidR="006171EA" w:rsidRDefault="006171EA" w:rsidP="00EC4AC2">
      <w:pPr>
        <w:pStyle w:val="4"/>
        <w:spacing w:line="140" w:lineRule="atLeast"/>
      </w:pPr>
      <w:bookmarkStart w:id="314" w:name="_Toc392422641"/>
      <w:r>
        <w:t>Restrictions on Side-Effects</w:t>
      </w:r>
      <w:bookmarkEnd w:id="314"/>
    </w:p>
    <w:p w:rsidR="006171EA" w:rsidRDefault="006171EA" w:rsidP="00EC4AC2">
      <w:pPr>
        <w:spacing w:line="140" w:lineRule="atLeast"/>
        <w:ind w:left="420"/>
      </w:pPr>
      <w:r>
        <w:t>S</w:t>
      </w:r>
      <w:r>
        <w:rPr>
          <w:rFonts w:hint="eastAsia"/>
        </w:rPr>
        <w:t xml:space="preserve">ee </w:t>
      </w:r>
      <w:r>
        <w:t>Section 3.6 (Traversal Rules and Side Effects).</w:t>
      </w:r>
    </w:p>
    <w:p w:rsidR="006171EA" w:rsidRDefault="006171EA" w:rsidP="00EC4AC2">
      <w:pPr>
        <w:pStyle w:val="3"/>
        <w:spacing w:line="140" w:lineRule="atLeast"/>
      </w:pPr>
      <w:bookmarkStart w:id="315" w:name="_Toc392422642"/>
      <w:r>
        <w:t>Variable Initialization and Stepping Clauses</w:t>
      </w:r>
      <w:bookmarkEnd w:id="315"/>
    </w:p>
    <w:p w:rsidR="006171EA" w:rsidRDefault="006171EA" w:rsidP="00EC4AC2">
      <w:pPr>
        <w:pStyle w:val="4"/>
        <w:spacing w:line="140" w:lineRule="atLeast"/>
      </w:pPr>
      <w:bookmarkStart w:id="316" w:name="_Toc392422643"/>
      <w:r>
        <w:t>I</w:t>
      </w:r>
      <w:r>
        <w:rPr>
          <w:rFonts w:hint="eastAsia"/>
        </w:rPr>
        <w:t xml:space="preserve">teration </w:t>
      </w:r>
      <w:r>
        <w:t>Control</w:t>
      </w:r>
      <w:bookmarkEnd w:id="316"/>
    </w:p>
    <w:p w:rsidR="006171EA" w:rsidRDefault="006171EA" w:rsidP="00EC4AC2">
      <w:pPr>
        <w:spacing w:line="140" w:lineRule="atLeast"/>
        <w:ind w:left="420"/>
      </w:pPr>
      <w:r>
        <w:t>I</w:t>
      </w:r>
      <w:r>
        <w:rPr>
          <w:rFonts w:hint="eastAsia"/>
        </w:rPr>
        <w:t xml:space="preserve">teration </w:t>
      </w:r>
      <w:r>
        <w:t>control clauses allow direction of loop iteration. The loop keywords for and as designate iteration control clauses. Iteration control clauses differ with respect to the specification of termination tests and to the initialization and stepping</w:t>
      </w:r>
      <w:r>
        <w:rPr>
          <w:vertAlign w:val="subscript"/>
        </w:rPr>
        <w:t xml:space="preserve">1 </w:t>
      </w:r>
      <w:r>
        <w:t>loop variables. Iteration clauses by themselves do not cause the Loop Facility to return values, but they can be used in conjunction with value-accumulation clauses to return values.</w:t>
      </w:r>
    </w:p>
    <w:p w:rsidR="006171EA" w:rsidRDefault="006171EA" w:rsidP="00EC4AC2">
      <w:pPr>
        <w:spacing w:line="140" w:lineRule="atLeast"/>
        <w:ind w:left="420"/>
      </w:pPr>
      <w:r>
        <w:t>All variables are initialized in the loop prologue. A variable binding has lexical scope unless it is proclaimed special; thus, by default, the variable can be accessed only by forms that lie textually within the loop. Stepping assignments are made in the loop body before any other forms are evaluated in the body.</w:t>
      </w:r>
    </w:p>
    <w:p w:rsidR="006171EA" w:rsidRDefault="006171EA" w:rsidP="00EC4AC2">
      <w:pPr>
        <w:spacing w:line="140" w:lineRule="atLeast"/>
        <w:ind w:left="420"/>
      </w:pPr>
      <w:r>
        <w:t>The variable argument in iteration control clauses can be a destructuring list. A destructuring list is a tree whose non-nil atoms are variable names. See Section 6.1.1.7 (Destructuring).</w:t>
      </w:r>
    </w:p>
    <w:p w:rsidR="006171EA" w:rsidRDefault="006171EA" w:rsidP="00EC4AC2">
      <w:pPr>
        <w:spacing w:line="140" w:lineRule="atLeast"/>
        <w:ind w:left="420"/>
      </w:pPr>
      <w:r>
        <w:t>The iteration control clauses for, as, and repeat must precede any other loop clauses, except initially, with, and name, since they establish variable bindings. When iteration control clauses are used in a loop, the corresponding termination tests in the loop body are evaluated before any other loop body code is executed.</w:t>
      </w:r>
    </w:p>
    <w:p w:rsidR="006171EA" w:rsidRDefault="006171EA" w:rsidP="00EC4AC2">
      <w:pPr>
        <w:spacing w:line="140" w:lineRule="atLeast"/>
        <w:ind w:left="420"/>
      </w:pPr>
      <w:r>
        <w:t>If multiple iteration clauses are used to control iteration, variable initialization and stepping</w:t>
      </w:r>
      <w:r>
        <w:rPr>
          <w:vertAlign w:val="subscript"/>
        </w:rPr>
        <w:t>1</w:t>
      </w:r>
      <w:r>
        <w:t xml:space="preserve"> occur sequentially by default. The and construct can be used to connect two </w:t>
      </w:r>
      <w:r>
        <w:lastRenderedPageBreak/>
        <w:t>or more iteration clauses when sequential binding and stepping</w:t>
      </w:r>
      <w:r>
        <w:rPr>
          <w:vertAlign w:val="subscript"/>
        </w:rPr>
        <w:t>1</w:t>
      </w:r>
      <w:r>
        <w:t xml:space="preserve"> are not necessary. The iteration behavior of clauses joined by and is analogous to the behavior of the macro do with respect to do*.</w:t>
      </w:r>
    </w:p>
    <w:p w:rsidR="006171EA" w:rsidRDefault="006171EA" w:rsidP="00EC4AC2">
      <w:pPr>
        <w:spacing w:line="140" w:lineRule="atLeast"/>
        <w:ind w:left="420"/>
      </w:pPr>
      <w:r>
        <w:t>The for and as clauses iterate by using one or more local loop variables that are initialized to some value and that can be modified or stepped</w:t>
      </w:r>
      <w:r>
        <w:rPr>
          <w:vertAlign w:val="subscript"/>
        </w:rPr>
        <w:t>1</w:t>
      </w:r>
      <w:r>
        <w:t xml:space="preserve"> after each iteration. For these clauses, iteration terminates when a local variable reaches some supplied value or when some other loop clause terminates iteration. At each iteration, variables can be stepped</w:t>
      </w:r>
      <w:r>
        <w:rPr>
          <w:vertAlign w:val="subscript"/>
        </w:rPr>
        <w:t>1</w:t>
      </w:r>
      <w:r>
        <w:t xml:space="preserve"> by an increment or a decrement or can be assigned a new value by the evaluation of a form). Destructuring can be used to assign values to variables during iteration.</w:t>
      </w:r>
    </w:p>
    <w:p w:rsidR="006171EA" w:rsidRDefault="006171EA" w:rsidP="00EC4AC2">
      <w:pPr>
        <w:spacing w:line="140" w:lineRule="atLeast"/>
        <w:ind w:left="420"/>
      </w:pPr>
      <w:r>
        <w:t>The for and as keywords are synonyms; they can be used interchangeably. There are seven syntactic formats for these constructs. In each syntactic format, the type of var can be supplied by the optional type-spec argument. If var is a destructuring list, the type supplied by the type-spec argument must appropriately match the elements of the list. By convention, for introduces new iterations and as introduces iterations that depend on a previous iteration specification.</w:t>
      </w:r>
    </w:p>
    <w:p w:rsidR="006171EA" w:rsidRDefault="006171EA" w:rsidP="00EC4AC2">
      <w:pPr>
        <w:pStyle w:val="5"/>
        <w:spacing w:line="140" w:lineRule="atLeast"/>
      </w:pPr>
      <w:bookmarkStart w:id="317" w:name="_Toc392422644"/>
      <w:r>
        <w:t>The for-as-arithmetic subclause</w:t>
      </w:r>
      <w:bookmarkEnd w:id="317"/>
    </w:p>
    <w:p w:rsidR="006171EA" w:rsidRDefault="006171EA" w:rsidP="00EC4AC2">
      <w:pPr>
        <w:spacing w:line="140" w:lineRule="atLeast"/>
        <w:ind w:left="420"/>
      </w:pPr>
      <w:r>
        <w:t>In the for-as-arithmetic subclause, the for or as construct iterates from the value supplied by form1 to the value supplied by form2 in increments or decrements denoted by form3. Each expression is evaluated only once and must evaluate to a number. The variable var is bound to the value of form1 in the first iteration and is stepped</w:t>
      </w:r>
      <w:r>
        <w:rPr>
          <w:vertAlign w:val="subscript"/>
        </w:rPr>
        <w:t>1</w:t>
      </w:r>
      <w:r>
        <w:t xml:space="preserve"> by the value of form3 in each succeeding iteration, or by 1 if form3 is not provided. The following loop keywords serve as valid prepositions within this syntax. At least one of the prepositions must be used; and at most one from each line may be used in a single subclause.</w:t>
      </w:r>
    </w:p>
    <w:p w:rsidR="006171EA" w:rsidRDefault="006171EA" w:rsidP="00EC4AC2">
      <w:pPr>
        <w:spacing w:line="140" w:lineRule="atLeast"/>
        <w:ind w:left="420"/>
      </w:pPr>
      <w:r>
        <w:tab/>
        <w:t>from | downfrom |upfrom</w:t>
      </w:r>
    </w:p>
    <w:p w:rsidR="006171EA" w:rsidRDefault="006171EA" w:rsidP="00EC4AC2">
      <w:pPr>
        <w:spacing w:line="140" w:lineRule="atLeast"/>
        <w:ind w:left="420"/>
      </w:pPr>
      <w:r>
        <w:tab/>
        <w:t>to | downto | upto |below | above</w:t>
      </w:r>
    </w:p>
    <w:p w:rsidR="006171EA" w:rsidRDefault="006171EA" w:rsidP="00EC4AC2">
      <w:pPr>
        <w:spacing w:line="140" w:lineRule="atLeast"/>
        <w:ind w:left="420"/>
      </w:pPr>
      <w:r>
        <w:tab/>
        <w:t>By</w:t>
      </w:r>
    </w:p>
    <w:p w:rsidR="006171EA" w:rsidRDefault="006171EA" w:rsidP="00EC4AC2">
      <w:pPr>
        <w:spacing w:line="140" w:lineRule="atLeast"/>
        <w:ind w:left="420"/>
      </w:pPr>
      <w:r>
        <w:t xml:space="preserve">The prepositional phrases in each subclause may appear in any order. For example, either "from x by y" or "by y from x" is permitted. However, because left-to-right order </w:t>
      </w:r>
      <w:r>
        <w:lastRenderedPageBreak/>
        <w:t>of evaluation is preserved, the effects will be different in the case of side effects. Consider:</w:t>
      </w:r>
    </w:p>
    <w:p w:rsidR="006171EA" w:rsidRDefault="006171EA" w:rsidP="00EC4AC2">
      <w:pPr>
        <w:spacing w:line="140" w:lineRule="atLeast"/>
        <w:ind w:left="420"/>
      </w:pPr>
      <w:r>
        <w:t>(let ((x 1)) (loop for i form x by (incf x) to 10 collect i))</w:t>
      </w:r>
    </w:p>
    <w:p w:rsidR="006171EA" w:rsidRDefault="006171EA" w:rsidP="00EC4AC2">
      <w:pPr>
        <w:spacing w:line="140" w:lineRule="atLeast"/>
        <w:ind w:left="420"/>
      </w:pPr>
      <w:r>
        <w:rPr>
          <w:rFonts w:ascii="宋体" w:eastAsia="宋体" w:hAnsi="宋体" w:hint="eastAsia"/>
        </w:rPr>
        <w:t>→</w:t>
      </w:r>
      <w:r>
        <w:t>(1 3 5 7 9)</w:t>
      </w:r>
    </w:p>
    <w:p w:rsidR="006171EA" w:rsidRDefault="006171EA" w:rsidP="00EC4AC2">
      <w:pPr>
        <w:spacing w:line="140" w:lineRule="atLeast"/>
        <w:ind w:left="420"/>
      </w:pPr>
      <w:r>
        <w:t>(let ((x 1)) (loop for i by (incf x) from x to 10 collect i))</w:t>
      </w:r>
    </w:p>
    <w:p w:rsidR="006171EA" w:rsidRDefault="006171EA" w:rsidP="00EC4AC2">
      <w:pPr>
        <w:spacing w:line="140" w:lineRule="atLeast"/>
        <w:ind w:left="420"/>
      </w:pPr>
      <w:r>
        <w:rPr>
          <w:rFonts w:ascii="宋体" w:eastAsia="宋体" w:hAnsi="宋体" w:hint="eastAsia"/>
        </w:rPr>
        <w:t>→</w:t>
      </w:r>
      <w:r>
        <w:t>(2 4 6 8 10)</w:t>
      </w:r>
    </w:p>
    <w:p w:rsidR="006171EA" w:rsidRDefault="006171EA" w:rsidP="00EC4AC2">
      <w:pPr>
        <w:spacing w:line="140" w:lineRule="atLeast"/>
        <w:ind w:left="420"/>
      </w:pPr>
      <w:r>
        <w:t>The descriptions of the prepositions follow:</w:t>
      </w:r>
    </w:p>
    <w:p w:rsidR="006171EA" w:rsidRDefault="006171EA" w:rsidP="00EC4AC2">
      <w:pPr>
        <w:spacing w:line="140" w:lineRule="atLeast"/>
        <w:ind w:left="420"/>
      </w:pPr>
      <w:r>
        <w:tab/>
        <w:t>form</w:t>
      </w:r>
    </w:p>
    <w:p w:rsidR="006171EA" w:rsidRDefault="006171EA" w:rsidP="00EC4AC2">
      <w:pPr>
        <w:spacing w:line="140" w:lineRule="atLeast"/>
        <w:ind w:left="1260"/>
      </w:pPr>
      <w:r>
        <w:t>The loop keyword from specifies the value from which stepping</w:t>
      </w:r>
      <w:r>
        <w:rPr>
          <w:vertAlign w:val="subscript"/>
        </w:rPr>
        <w:t>1</w:t>
      </w:r>
      <w:r>
        <w:t xml:space="preserve"> begins, as supplied by form1. Stepping</w:t>
      </w:r>
      <w:r>
        <w:rPr>
          <w:vertAlign w:val="subscript"/>
        </w:rPr>
        <w:t>1</w:t>
      </w:r>
      <w:r>
        <w:t xml:space="preserve"> is incremental by default. If decremental stepping</w:t>
      </w:r>
      <w:r>
        <w:rPr>
          <w:vertAlign w:val="subscript"/>
        </w:rPr>
        <w:t>1</w:t>
      </w:r>
      <w:r>
        <w:t xml:space="preserve"> is desired, the preposition down to or above must be used with form2. For incremental stepping</w:t>
      </w:r>
      <w:r>
        <w:rPr>
          <w:vertAlign w:val="subscript"/>
        </w:rPr>
        <w:t>1</w:t>
      </w:r>
      <w:r>
        <w:t>, the default from value is 0.</w:t>
      </w:r>
    </w:p>
    <w:p w:rsidR="006171EA" w:rsidRDefault="006171EA" w:rsidP="00EC4AC2">
      <w:pPr>
        <w:spacing w:line="140" w:lineRule="atLeast"/>
      </w:pPr>
      <w:r>
        <w:tab/>
      </w:r>
      <w:r>
        <w:tab/>
        <w:t>downfrom, upfrom</w:t>
      </w:r>
    </w:p>
    <w:p w:rsidR="006171EA" w:rsidRDefault="006171EA" w:rsidP="00EC4AC2">
      <w:pPr>
        <w:spacing w:line="140" w:lineRule="atLeast"/>
        <w:ind w:left="1260"/>
      </w:pPr>
      <w:r>
        <w:t>The loop keyword downfrom indicates that the variable var is decreased in decrements supplied by form3; the loop keyword upfrom indicates that var is increased in increments supplied by form3.</w:t>
      </w:r>
    </w:p>
    <w:p w:rsidR="006171EA" w:rsidRDefault="006171EA" w:rsidP="00EC4AC2">
      <w:pPr>
        <w:spacing w:line="140" w:lineRule="atLeast"/>
        <w:ind w:left="840"/>
      </w:pPr>
      <w:r>
        <w:t>to</w:t>
      </w:r>
    </w:p>
    <w:p w:rsidR="006171EA" w:rsidRDefault="006171EA" w:rsidP="00EC4AC2">
      <w:pPr>
        <w:spacing w:line="140" w:lineRule="atLeast"/>
        <w:ind w:left="1260"/>
      </w:pPr>
      <w:r>
        <w:t>The loop keyword to marks the end value for stepping</w:t>
      </w:r>
      <w:r>
        <w:rPr>
          <w:vertAlign w:val="subscript"/>
        </w:rPr>
        <w:t>1</w:t>
      </w:r>
      <w:r>
        <w:t xml:space="preserve"> supplied in form2. Stepping</w:t>
      </w:r>
      <w:r>
        <w:rPr>
          <w:vertAlign w:val="subscript"/>
        </w:rPr>
        <w:t>1</w:t>
      </w:r>
      <w:r>
        <w:t xml:space="preserve"> is</w:t>
      </w:r>
      <w:r>
        <w:rPr>
          <w:rFonts w:hint="eastAsia"/>
        </w:rPr>
        <w:t xml:space="preserve"> </w:t>
      </w:r>
      <w:r>
        <w:t>incremental by default. If decremental stepping</w:t>
      </w:r>
      <w:r>
        <w:rPr>
          <w:vertAlign w:val="subscript"/>
        </w:rPr>
        <w:t>1</w:t>
      </w:r>
      <w:r>
        <w:t xml:space="preserve"> is desired, the preposition downfrom must be used with form1, or else the preposition downto or above should be used instead of to with form2.</w:t>
      </w:r>
    </w:p>
    <w:p w:rsidR="006171EA" w:rsidRDefault="006171EA" w:rsidP="00EC4AC2">
      <w:pPr>
        <w:spacing w:line="140" w:lineRule="atLeast"/>
        <w:ind w:left="420" w:firstLine="420"/>
      </w:pPr>
      <w:r>
        <w:t>downto, upto</w:t>
      </w:r>
    </w:p>
    <w:p w:rsidR="006171EA" w:rsidRDefault="006171EA" w:rsidP="00EC4AC2">
      <w:pPr>
        <w:spacing w:line="140" w:lineRule="atLeast"/>
        <w:ind w:left="1260"/>
      </w:pPr>
      <w:r>
        <w:t>The loop keyword downto specifies decremental stepping; the loop keyword upto specifies incremental stepping. In both cases, the amount of change on each step is specified by form3, and the loop terminates when the variable var passes the value of form2. Since there is no default for form1 in decremental stepping</w:t>
      </w:r>
      <w:r>
        <w:rPr>
          <w:vertAlign w:val="subscript"/>
        </w:rPr>
        <w:t>1</w:t>
      </w:r>
      <w:r>
        <w:t>, a form1 value must be supplied (using from or downfrom) when downto is supplied.</w:t>
      </w:r>
    </w:p>
    <w:p w:rsidR="006171EA" w:rsidRDefault="006171EA" w:rsidP="00EC4AC2">
      <w:pPr>
        <w:spacing w:line="140" w:lineRule="atLeast"/>
        <w:ind w:left="840"/>
      </w:pPr>
      <w:r>
        <w:lastRenderedPageBreak/>
        <w:t>b</w:t>
      </w:r>
      <w:r>
        <w:rPr>
          <w:rFonts w:hint="eastAsia"/>
        </w:rPr>
        <w:t>elow,</w:t>
      </w:r>
      <w:r>
        <w:t xml:space="preserve"> above</w:t>
      </w:r>
    </w:p>
    <w:p w:rsidR="006171EA" w:rsidRDefault="006171EA" w:rsidP="00EC4AC2">
      <w:pPr>
        <w:spacing w:line="140" w:lineRule="atLeast"/>
        <w:ind w:left="1260"/>
      </w:pPr>
      <w:r>
        <w:t>The loop keywords below and above are analogous to upto and downto respectively. These keywords stop iteration just before the value of the variable var reaches the value supplied by form2; the end value of form2 is not included. Since there is no default for form1 in decremental stepping</w:t>
      </w:r>
      <w:r>
        <w:rPr>
          <w:vertAlign w:val="subscript"/>
        </w:rPr>
        <w:t>1</w:t>
      </w:r>
      <w:r>
        <w:t>, a form1 must be supplied (using from or downfrom) when above is supplied.</w:t>
      </w:r>
    </w:p>
    <w:p w:rsidR="006171EA" w:rsidRDefault="006171EA" w:rsidP="00EC4AC2">
      <w:pPr>
        <w:spacing w:line="140" w:lineRule="atLeast"/>
        <w:ind w:left="420" w:firstLine="420"/>
      </w:pPr>
      <w:r>
        <w:t>by</w:t>
      </w:r>
    </w:p>
    <w:p w:rsidR="006171EA" w:rsidRDefault="006171EA" w:rsidP="00EC4AC2">
      <w:pPr>
        <w:spacing w:line="140" w:lineRule="atLeast"/>
        <w:ind w:left="1260"/>
      </w:pPr>
      <w:r>
        <w:t>The loop keyword by marks the increment or decrement supplied by form3. The value of form3 can be any positive number. The default value is 1.</w:t>
      </w:r>
    </w:p>
    <w:p w:rsidR="006171EA" w:rsidRDefault="006171EA" w:rsidP="00EC4AC2">
      <w:pPr>
        <w:spacing w:line="140" w:lineRule="atLeast"/>
        <w:ind w:left="420"/>
      </w:pPr>
      <w:r>
        <w:t>In an iteration control clause, the form or as construct causes termination when the supplied limit is reached. That is, iteration continues until the value var is stepped to the exclusive or inclusive limit supplied by form2. The range is exclusive if form3 increases or decreases var to the value of form2 without reaching that value; the loop keywords below and above provide exclusive limits. An inclusive limit allows var to attain the value of form2; to, downto, and upto provide inclusive limits.</w:t>
      </w:r>
    </w:p>
    <w:p w:rsidR="006171EA" w:rsidRDefault="006171EA" w:rsidP="00EC4AC2">
      <w:pPr>
        <w:pStyle w:val="6"/>
        <w:spacing w:line="140" w:lineRule="atLeast"/>
      </w:pPr>
      <w:bookmarkStart w:id="318" w:name="_Toc392422645"/>
      <w:r>
        <w:t>Examples of for-as-arithmetic subclause</w:t>
      </w:r>
      <w:bookmarkEnd w:id="318"/>
    </w:p>
    <w:p w:rsidR="006171EA" w:rsidRDefault="006171EA" w:rsidP="00EC4AC2">
      <w:pPr>
        <w:spacing w:line="140" w:lineRule="atLeast"/>
        <w:ind w:left="420"/>
      </w:pPr>
      <w:r>
        <w:rPr>
          <w:rFonts w:hint="eastAsia"/>
        </w:rPr>
        <w:t>;; Print some numbers</w:t>
      </w:r>
      <w:r>
        <w:t>.</w:t>
      </w:r>
    </w:p>
    <w:p w:rsidR="006171EA" w:rsidRDefault="006171EA" w:rsidP="00EC4AC2">
      <w:pPr>
        <w:spacing w:line="140" w:lineRule="atLeast"/>
        <w:ind w:left="420"/>
      </w:pPr>
      <w:r>
        <w:tab/>
        <w:t>(loop for i from 1 to 3</w:t>
      </w:r>
    </w:p>
    <w:p w:rsidR="006171EA" w:rsidRDefault="006171EA" w:rsidP="00EC4AC2">
      <w:pPr>
        <w:spacing w:line="140" w:lineRule="atLeast"/>
        <w:ind w:left="420"/>
      </w:pPr>
      <w:r>
        <w:tab/>
      </w:r>
      <w:r>
        <w:tab/>
        <w:t>do (print i))</w:t>
      </w:r>
    </w:p>
    <w:p w:rsidR="006171EA" w:rsidRDefault="006171EA" w:rsidP="00EC4AC2">
      <w:pPr>
        <w:spacing w:line="140" w:lineRule="atLeast"/>
        <w:ind w:left="420"/>
      </w:pPr>
      <m:oMath>
        <m:r>
          <m:rPr>
            <m:sty m:val="p"/>
          </m:rPr>
          <w:rPr>
            <w:rFonts w:ascii="Cambria Math" w:hAnsi="Cambria Math"/>
          </w:rPr>
          <m:t>⊳</m:t>
        </m:r>
      </m:oMath>
      <w:r>
        <w:rPr>
          <w:rFonts w:hint="eastAsia"/>
        </w:rPr>
        <w:t>1</w:t>
      </w:r>
    </w:p>
    <w:p w:rsidR="006171EA" w:rsidRDefault="006171EA" w:rsidP="00EC4AC2">
      <w:pPr>
        <w:spacing w:line="140" w:lineRule="atLeast"/>
        <w:ind w:left="420"/>
      </w:pPr>
      <m:oMath>
        <m:r>
          <m:rPr>
            <m:sty m:val="p"/>
          </m:rPr>
          <w:rPr>
            <w:rFonts w:ascii="Cambria Math" w:hAnsi="Cambria Math"/>
          </w:rPr>
          <m:t>⊳</m:t>
        </m:r>
      </m:oMath>
      <w:r>
        <w:rPr>
          <w:rFonts w:hint="eastAsia"/>
        </w:rPr>
        <w:t>2</w:t>
      </w:r>
    </w:p>
    <w:p w:rsidR="006171EA" w:rsidRDefault="006171EA" w:rsidP="00EC4AC2">
      <w:pPr>
        <w:spacing w:line="140" w:lineRule="atLeast"/>
        <w:ind w:left="420"/>
      </w:pPr>
      <m:oMath>
        <m:r>
          <m:rPr>
            <m:sty m:val="p"/>
          </m:rPr>
          <w:rPr>
            <w:rFonts w:ascii="Cambria Math" w:hAnsi="Cambria Math"/>
          </w:rPr>
          <m:t>⊳</m:t>
        </m:r>
      </m:oMath>
      <w:r>
        <w:rPr>
          <w:rFonts w:hint="eastAsia"/>
        </w:rPr>
        <w:t>3</w:t>
      </w:r>
    </w:p>
    <w:p w:rsidR="006171EA" w:rsidRDefault="006171EA" w:rsidP="00EC4AC2">
      <w:pPr>
        <w:spacing w:line="140" w:lineRule="atLeast"/>
        <w:ind w:left="420"/>
      </w:pPr>
      <w:r>
        <w:rPr>
          <w:rFonts w:ascii="宋体" w:eastAsia="宋体" w:hAnsi="宋体" w:hint="eastAsia"/>
        </w:rPr>
        <w:t>→</w:t>
      </w:r>
      <w:r>
        <w:t>NIL</w:t>
      </w:r>
    </w:p>
    <w:p w:rsidR="006171EA" w:rsidRDefault="006171EA" w:rsidP="00EC4AC2">
      <w:pPr>
        <w:spacing w:line="140" w:lineRule="atLeast"/>
        <w:ind w:left="420"/>
      </w:pPr>
      <w:r>
        <w:t>;; Print every third number.</w:t>
      </w:r>
    </w:p>
    <w:p w:rsidR="006171EA" w:rsidRDefault="006171EA" w:rsidP="00EC4AC2">
      <w:pPr>
        <w:spacing w:line="140" w:lineRule="atLeast"/>
        <w:ind w:left="420"/>
      </w:pPr>
      <w:r>
        <w:tab/>
        <w:t>(loop for i from 10 downto 1 by 3</w:t>
      </w:r>
    </w:p>
    <w:p w:rsidR="006171EA" w:rsidRDefault="006171EA" w:rsidP="00EC4AC2">
      <w:pPr>
        <w:spacing w:line="140" w:lineRule="atLeast"/>
        <w:ind w:left="420"/>
      </w:pPr>
      <w:r>
        <w:tab/>
      </w:r>
      <w:r>
        <w:tab/>
        <w:t>do (print i))</w:t>
      </w:r>
    </w:p>
    <w:p w:rsidR="006171EA" w:rsidRDefault="006171EA" w:rsidP="00EC4AC2">
      <w:pPr>
        <w:spacing w:line="140" w:lineRule="atLeast"/>
        <w:ind w:left="420"/>
      </w:pPr>
      <m:oMath>
        <m:r>
          <m:rPr>
            <m:sty m:val="p"/>
          </m:rPr>
          <w:rPr>
            <w:rFonts w:ascii="Cambria Math" w:hAnsi="Cambria Math"/>
          </w:rPr>
          <m:t>⊳</m:t>
        </m:r>
      </m:oMath>
      <w:r>
        <w:t>10</w:t>
      </w:r>
    </w:p>
    <w:p w:rsidR="006171EA" w:rsidRDefault="006171EA" w:rsidP="00EC4AC2">
      <w:pPr>
        <w:spacing w:line="140" w:lineRule="atLeast"/>
        <w:ind w:left="420"/>
      </w:pPr>
      <m:oMath>
        <m:r>
          <m:rPr>
            <m:sty m:val="p"/>
          </m:rPr>
          <w:rPr>
            <w:rFonts w:ascii="Cambria Math" w:hAnsi="Cambria Math"/>
          </w:rPr>
          <m:t>⊳</m:t>
        </m:r>
      </m:oMath>
      <w:r>
        <w:rPr>
          <w:rFonts w:hint="eastAsia"/>
        </w:rPr>
        <w:t>7</w:t>
      </w:r>
    </w:p>
    <w:p w:rsidR="006171EA" w:rsidRDefault="006171EA" w:rsidP="00EC4AC2">
      <w:pPr>
        <w:spacing w:line="140" w:lineRule="atLeast"/>
        <w:ind w:left="420"/>
      </w:pPr>
      <m:oMath>
        <m:r>
          <m:rPr>
            <m:sty m:val="p"/>
          </m:rPr>
          <w:rPr>
            <w:rFonts w:ascii="Cambria Math" w:hAnsi="Cambria Math"/>
          </w:rPr>
          <w:lastRenderedPageBreak/>
          <m:t>⊳</m:t>
        </m:r>
      </m:oMath>
      <w:r>
        <w:rPr>
          <w:rFonts w:hint="eastAsia"/>
        </w:rPr>
        <w:t>4</w:t>
      </w:r>
    </w:p>
    <w:p w:rsidR="006171EA" w:rsidRDefault="006171EA" w:rsidP="00EC4AC2">
      <w:pPr>
        <w:spacing w:line="140" w:lineRule="atLeast"/>
        <w:ind w:left="420"/>
      </w:pPr>
      <m:oMath>
        <m:r>
          <m:rPr>
            <m:sty m:val="p"/>
          </m:rPr>
          <w:rPr>
            <w:rFonts w:ascii="Cambria Math" w:hAnsi="Cambria Math"/>
          </w:rPr>
          <m:t>⊳</m:t>
        </m:r>
      </m:oMath>
      <w:r>
        <w:rPr>
          <w:rFonts w:hint="eastAsia"/>
        </w:rPr>
        <w:t>1</w:t>
      </w:r>
    </w:p>
    <w:p w:rsidR="006171EA" w:rsidRDefault="006171EA" w:rsidP="00EC4AC2">
      <w:pPr>
        <w:spacing w:line="140" w:lineRule="atLeast"/>
        <w:ind w:left="420"/>
      </w:pPr>
      <w:r>
        <w:rPr>
          <w:rFonts w:ascii="宋体" w:eastAsia="宋体" w:hAnsi="宋体" w:hint="eastAsia"/>
        </w:rPr>
        <w:t>→</w:t>
      </w:r>
      <w:r>
        <w:t>NIL</w:t>
      </w:r>
    </w:p>
    <w:p w:rsidR="006171EA" w:rsidRDefault="006171EA" w:rsidP="00EC4AC2">
      <w:pPr>
        <w:spacing w:line="140" w:lineRule="atLeast"/>
        <w:ind w:left="420"/>
      </w:pPr>
      <w:r>
        <w:t>;; Step incrementally from the default starting value.</w:t>
      </w:r>
    </w:p>
    <w:p w:rsidR="006171EA" w:rsidRDefault="006171EA" w:rsidP="00EC4AC2">
      <w:pPr>
        <w:spacing w:line="140" w:lineRule="atLeast"/>
        <w:ind w:left="420"/>
      </w:pPr>
      <w:r>
        <w:tab/>
        <w:t>(loop for i below 3</w:t>
      </w:r>
    </w:p>
    <w:p w:rsidR="006171EA" w:rsidRDefault="006171EA" w:rsidP="00EC4AC2">
      <w:pPr>
        <w:spacing w:line="140" w:lineRule="atLeast"/>
        <w:ind w:left="420"/>
      </w:pPr>
      <w:r>
        <w:tab/>
      </w:r>
      <w:r>
        <w:tab/>
        <w:t>do (print i))</w:t>
      </w:r>
    </w:p>
    <w:p w:rsidR="006171EA" w:rsidRDefault="006171EA" w:rsidP="00EC4AC2">
      <w:pPr>
        <w:spacing w:line="140" w:lineRule="atLeast"/>
        <w:ind w:left="420"/>
      </w:pPr>
      <m:oMath>
        <m:r>
          <m:rPr>
            <m:sty m:val="p"/>
          </m:rPr>
          <w:rPr>
            <w:rFonts w:ascii="Cambria Math" w:hAnsi="Cambria Math"/>
          </w:rPr>
          <m:t>⊳</m:t>
        </m:r>
      </m:oMath>
      <w:r>
        <w:rPr>
          <w:rFonts w:hint="eastAsia"/>
        </w:rPr>
        <w:t>0</w:t>
      </w:r>
    </w:p>
    <w:p w:rsidR="006171EA" w:rsidRDefault="006171EA" w:rsidP="00EC4AC2">
      <w:pPr>
        <w:spacing w:line="140" w:lineRule="atLeast"/>
        <w:ind w:left="420"/>
      </w:pPr>
      <m:oMath>
        <m:r>
          <m:rPr>
            <m:sty m:val="p"/>
          </m:rPr>
          <w:rPr>
            <w:rFonts w:ascii="Cambria Math" w:hAnsi="Cambria Math"/>
          </w:rPr>
          <m:t>⊳</m:t>
        </m:r>
      </m:oMath>
      <w:r>
        <w:rPr>
          <w:rFonts w:hint="eastAsia"/>
        </w:rPr>
        <w:t>1</w:t>
      </w:r>
    </w:p>
    <w:p w:rsidR="006171EA" w:rsidRDefault="006171EA" w:rsidP="00EC4AC2">
      <w:pPr>
        <w:spacing w:line="140" w:lineRule="atLeast"/>
        <w:ind w:left="420"/>
      </w:pPr>
      <m:oMath>
        <m:r>
          <m:rPr>
            <m:sty m:val="p"/>
          </m:rPr>
          <w:rPr>
            <w:rFonts w:ascii="Cambria Math" w:hAnsi="Cambria Math"/>
          </w:rPr>
          <m:t>⊳</m:t>
        </m:r>
      </m:oMath>
      <w:r>
        <w:rPr>
          <w:rFonts w:hint="eastAsia"/>
        </w:rPr>
        <w:t>2</w:t>
      </w:r>
    </w:p>
    <w:p w:rsidR="006171EA" w:rsidRDefault="006171EA" w:rsidP="00EC4AC2">
      <w:pPr>
        <w:spacing w:line="140" w:lineRule="atLeast"/>
        <w:ind w:left="420"/>
      </w:pPr>
      <w:r>
        <w:rPr>
          <w:rFonts w:ascii="宋体" w:eastAsia="宋体" w:hAnsi="宋体" w:hint="eastAsia"/>
        </w:rPr>
        <w:t>→</w:t>
      </w:r>
      <w:r>
        <w:t>NIL</w:t>
      </w:r>
    </w:p>
    <w:p w:rsidR="006171EA" w:rsidRDefault="006171EA" w:rsidP="00EC4AC2">
      <w:pPr>
        <w:pStyle w:val="5"/>
        <w:spacing w:line="140" w:lineRule="atLeast"/>
      </w:pPr>
      <w:bookmarkStart w:id="319" w:name="_Toc392422646"/>
      <w:r>
        <w:t>The for-as-in-list subclause</w:t>
      </w:r>
      <w:bookmarkEnd w:id="319"/>
    </w:p>
    <w:p w:rsidR="006171EA" w:rsidRDefault="006171EA" w:rsidP="00EC4AC2">
      <w:pPr>
        <w:spacing w:line="140" w:lineRule="atLeast"/>
        <w:ind w:left="420"/>
      </w:pPr>
      <w:r>
        <w:t>In the for-as-in-list subclause, the for or as construct iterates over the contents of a list. It checks for the end of the list as if by using endp. The variable var is bound to the successive elements of the list in form1 before each iteration. At the end of each iteration, the function step-fun is applied to the list; the default value for step-fun is cdr. The loop keywords in and by serve as valid prepositions in this syntax. The for or as construct causes termination when the end of the list is reached.</w:t>
      </w:r>
    </w:p>
    <w:p w:rsidR="006171EA" w:rsidRDefault="006171EA" w:rsidP="00EC4AC2">
      <w:pPr>
        <w:pStyle w:val="6"/>
        <w:spacing w:line="140" w:lineRule="atLeast"/>
      </w:pPr>
      <w:bookmarkStart w:id="320" w:name="_Toc392422647"/>
      <w:r>
        <w:t>Examples of for-as-in-list subclause</w:t>
      </w:r>
      <w:bookmarkEnd w:id="320"/>
    </w:p>
    <w:p w:rsidR="006171EA" w:rsidRDefault="006171EA" w:rsidP="00EC4AC2">
      <w:pPr>
        <w:spacing w:line="140" w:lineRule="atLeast"/>
        <w:ind w:left="420"/>
      </w:pPr>
      <w:r>
        <w:rPr>
          <w:rFonts w:hint="eastAsia"/>
        </w:rPr>
        <w:t>;</w:t>
      </w:r>
      <w:r>
        <w:t>; Print every item in a list.</w:t>
      </w:r>
    </w:p>
    <w:p w:rsidR="006171EA" w:rsidRDefault="006171EA" w:rsidP="00EC4AC2">
      <w:pPr>
        <w:spacing w:line="140" w:lineRule="atLeast"/>
        <w:ind w:left="420"/>
      </w:pPr>
      <w:r>
        <w:tab/>
        <w:t>(loop for item in '(1 2 3) do (print item))</w:t>
      </w:r>
    </w:p>
    <w:p w:rsidR="006171EA" w:rsidRDefault="006171EA" w:rsidP="00EC4AC2">
      <w:pPr>
        <w:spacing w:line="140" w:lineRule="atLeast"/>
        <w:ind w:left="420"/>
      </w:pPr>
      <m:oMath>
        <m:r>
          <m:rPr>
            <m:sty m:val="p"/>
          </m:rPr>
          <w:rPr>
            <w:rFonts w:ascii="Cambria Math" w:hAnsi="Cambria Math"/>
          </w:rPr>
          <m:t>⊳</m:t>
        </m:r>
      </m:oMath>
      <w:r>
        <w:rPr>
          <w:rFonts w:hint="eastAsia"/>
        </w:rPr>
        <w:t>1</w:t>
      </w:r>
    </w:p>
    <w:p w:rsidR="006171EA" w:rsidRDefault="006171EA" w:rsidP="00EC4AC2">
      <w:pPr>
        <w:spacing w:line="140" w:lineRule="atLeast"/>
        <w:ind w:left="420"/>
      </w:pPr>
      <m:oMath>
        <m:r>
          <m:rPr>
            <m:sty m:val="p"/>
          </m:rPr>
          <w:rPr>
            <w:rFonts w:ascii="Cambria Math" w:hAnsi="Cambria Math"/>
          </w:rPr>
          <m:t>⊳</m:t>
        </m:r>
      </m:oMath>
      <w:r>
        <w:rPr>
          <w:rFonts w:hint="eastAsia"/>
        </w:rPr>
        <w:t>2</w:t>
      </w:r>
    </w:p>
    <w:p w:rsidR="006171EA" w:rsidRDefault="006171EA" w:rsidP="00EC4AC2">
      <w:pPr>
        <w:spacing w:line="140" w:lineRule="atLeast"/>
        <w:ind w:left="420"/>
      </w:pPr>
      <m:oMath>
        <m:r>
          <m:rPr>
            <m:sty m:val="p"/>
          </m:rPr>
          <w:rPr>
            <w:rFonts w:ascii="Cambria Math" w:hAnsi="Cambria Math"/>
          </w:rPr>
          <m:t>⊳</m:t>
        </m:r>
      </m:oMath>
      <w:r>
        <w:rPr>
          <w:rFonts w:hint="eastAsia"/>
        </w:rPr>
        <w:t>3</w:t>
      </w:r>
    </w:p>
    <w:p w:rsidR="006171EA" w:rsidRDefault="006171EA" w:rsidP="00EC4AC2">
      <w:pPr>
        <w:spacing w:line="140" w:lineRule="atLeast"/>
        <w:ind w:left="420"/>
      </w:pPr>
      <w:r>
        <w:rPr>
          <w:rFonts w:ascii="宋体" w:eastAsia="宋体" w:hAnsi="宋体" w:hint="eastAsia"/>
        </w:rPr>
        <w:t>→</w:t>
      </w:r>
      <w:r>
        <w:t>NIL</w:t>
      </w:r>
    </w:p>
    <w:p w:rsidR="006171EA" w:rsidRDefault="006171EA" w:rsidP="00EC4AC2">
      <w:pPr>
        <w:spacing w:line="140" w:lineRule="atLeast"/>
        <w:ind w:left="420"/>
      </w:pPr>
      <w:r>
        <w:t>;; Print every other item in a list.</w:t>
      </w:r>
    </w:p>
    <w:p w:rsidR="006171EA" w:rsidRDefault="006171EA" w:rsidP="00EC4AC2">
      <w:pPr>
        <w:spacing w:line="140" w:lineRule="atLeast"/>
        <w:ind w:left="420"/>
      </w:pPr>
      <w:r>
        <w:tab/>
        <w:t>(loop for item in '(1 2 3 4 5) by #'cddr</w:t>
      </w:r>
    </w:p>
    <w:p w:rsidR="006171EA" w:rsidRDefault="006171EA" w:rsidP="00EC4AC2">
      <w:pPr>
        <w:spacing w:line="140" w:lineRule="atLeast"/>
        <w:ind w:left="420"/>
      </w:pPr>
      <w:r>
        <w:lastRenderedPageBreak/>
        <w:tab/>
      </w:r>
      <w:r>
        <w:tab/>
        <w:t>do (print item))</w:t>
      </w:r>
    </w:p>
    <w:p w:rsidR="006171EA" w:rsidRDefault="006171EA" w:rsidP="00EC4AC2">
      <w:pPr>
        <w:spacing w:line="140" w:lineRule="atLeast"/>
        <w:ind w:left="420"/>
      </w:pPr>
      <m:oMath>
        <m:r>
          <m:rPr>
            <m:sty m:val="p"/>
          </m:rPr>
          <w:rPr>
            <w:rFonts w:ascii="Cambria Math" w:hAnsi="Cambria Math"/>
          </w:rPr>
          <m:t>⊳</m:t>
        </m:r>
      </m:oMath>
      <w:r>
        <w:rPr>
          <w:rFonts w:hint="eastAsia"/>
        </w:rPr>
        <w:t>1</w:t>
      </w:r>
    </w:p>
    <w:p w:rsidR="006171EA" w:rsidRDefault="006171EA" w:rsidP="00EC4AC2">
      <w:pPr>
        <w:spacing w:line="140" w:lineRule="atLeast"/>
        <w:ind w:left="420"/>
      </w:pPr>
      <m:oMath>
        <m:r>
          <m:rPr>
            <m:sty m:val="p"/>
          </m:rPr>
          <w:rPr>
            <w:rFonts w:ascii="Cambria Math" w:hAnsi="Cambria Math"/>
          </w:rPr>
          <m:t>⊳</m:t>
        </m:r>
      </m:oMath>
      <w:r>
        <w:rPr>
          <w:rFonts w:hint="eastAsia"/>
        </w:rPr>
        <w:t>3</w:t>
      </w:r>
    </w:p>
    <w:p w:rsidR="006171EA" w:rsidRDefault="006171EA" w:rsidP="00EC4AC2">
      <w:pPr>
        <w:spacing w:line="140" w:lineRule="atLeast"/>
        <w:ind w:left="420"/>
      </w:pPr>
      <m:oMath>
        <m:r>
          <m:rPr>
            <m:sty m:val="p"/>
          </m:rPr>
          <w:rPr>
            <w:rFonts w:ascii="Cambria Math" w:hAnsi="Cambria Math"/>
          </w:rPr>
          <m:t>⊳</m:t>
        </m:r>
      </m:oMath>
      <w:r>
        <w:rPr>
          <w:rFonts w:hint="eastAsia"/>
        </w:rPr>
        <w:t>5</w:t>
      </w:r>
    </w:p>
    <w:p w:rsidR="006171EA" w:rsidRDefault="006171EA" w:rsidP="00EC4AC2">
      <w:pPr>
        <w:spacing w:line="140" w:lineRule="atLeast"/>
        <w:ind w:left="420"/>
      </w:pPr>
      <w:r>
        <w:rPr>
          <w:rFonts w:ascii="宋体" w:eastAsia="宋体" w:hAnsi="宋体" w:hint="eastAsia"/>
        </w:rPr>
        <w:t>→</w:t>
      </w:r>
      <w:r>
        <w:t>NIL</w:t>
      </w:r>
    </w:p>
    <w:p w:rsidR="006171EA" w:rsidRDefault="006171EA" w:rsidP="00EC4AC2">
      <w:pPr>
        <w:spacing w:line="140" w:lineRule="atLeast"/>
        <w:ind w:left="420"/>
      </w:pPr>
      <w:r>
        <w:t>;; Destructure a list, and sum the x values using fixnum arithmetic.</w:t>
      </w:r>
    </w:p>
    <w:p w:rsidR="006171EA" w:rsidRDefault="006171EA" w:rsidP="00EC4AC2">
      <w:pPr>
        <w:spacing w:line="140" w:lineRule="atLeast"/>
        <w:ind w:left="420"/>
      </w:pPr>
      <w:r>
        <w:tab/>
        <w:t>(loop for (item . x) of-type (t . fixnum) in '((A . 1) (B . 2) (C . 3))</w:t>
      </w:r>
    </w:p>
    <w:p w:rsidR="006171EA" w:rsidRDefault="006171EA" w:rsidP="00EC4AC2">
      <w:pPr>
        <w:spacing w:line="140" w:lineRule="atLeast"/>
        <w:ind w:left="420"/>
      </w:pPr>
      <w:r>
        <w:tab/>
      </w:r>
      <w:r>
        <w:tab/>
        <w:t>unless (eq item 'B) sum x)</w:t>
      </w:r>
    </w:p>
    <w:p w:rsidR="006171EA" w:rsidRDefault="006171EA" w:rsidP="00EC4AC2">
      <w:pPr>
        <w:spacing w:line="140" w:lineRule="atLeast"/>
        <w:ind w:left="420"/>
      </w:pPr>
      <w:r>
        <w:rPr>
          <w:rFonts w:ascii="宋体" w:eastAsia="宋体" w:hAnsi="宋体" w:hint="eastAsia"/>
        </w:rPr>
        <w:t>→</w:t>
      </w:r>
      <w:r>
        <w:t>4</w:t>
      </w:r>
    </w:p>
    <w:p w:rsidR="006171EA" w:rsidRDefault="006171EA" w:rsidP="00EC4AC2">
      <w:pPr>
        <w:pStyle w:val="5"/>
        <w:spacing w:line="140" w:lineRule="atLeast"/>
      </w:pPr>
      <w:bookmarkStart w:id="321" w:name="_Toc392422648"/>
      <w:r>
        <w:t>The for-as-on-list subclause</w:t>
      </w:r>
      <w:bookmarkEnd w:id="321"/>
    </w:p>
    <w:p w:rsidR="006171EA" w:rsidRDefault="006171EA" w:rsidP="00EC4AC2">
      <w:pPr>
        <w:spacing w:line="140" w:lineRule="atLeast"/>
        <w:ind w:left="420"/>
      </w:pPr>
      <w:r>
        <w:t>In the for-as-on-list subclause, the for or as construct iterates over a list. It checks for the end of the list as if by using atom. The variable var is bound to the successive tails of the list in form1. At the end of each iteration, the function step-fun is applied to the list; the default value for step-fun is cdr. The loop keywords on and by serve as valid prepositions in this syntax. The for or as construct causes termination when the end of the list is reached.</w:t>
      </w:r>
    </w:p>
    <w:p w:rsidR="006171EA" w:rsidRDefault="006171EA" w:rsidP="00EC4AC2">
      <w:pPr>
        <w:pStyle w:val="6"/>
        <w:spacing w:line="140" w:lineRule="atLeast"/>
      </w:pPr>
      <w:bookmarkStart w:id="322" w:name="_Toc392422649"/>
      <w:r>
        <w:t>Examples of for-as-on-list subclause</w:t>
      </w:r>
      <w:bookmarkEnd w:id="322"/>
    </w:p>
    <w:p w:rsidR="006171EA" w:rsidRDefault="006171EA" w:rsidP="00EC4AC2">
      <w:pPr>
        <w:spacing w:line="140" w:lineRule="atLeast"/>
        <w:ind w:left="420"/>
      </w:pPr>
      <w:r>
        <w:t>;; Collect successive tails of a list.</w:t>
      </w:r>
    </w:p>
    <w:p w:rsidR="006171EA" w:rsidRDefault="006171EA" w:rsidP="00EC4AC2">
      <w:pPr>
        <w:spacing w:line="140" w:lineRule="atLeast"/>
        <w:ind w:left="420"/>
      </w:pPr>
      <w:r>
        <w:tab/>
        <w:t>(loop for sublist on '(a b c d)</w:t>
      </w:r>
    </w:p>
    <w:p w:rsidR="006171EA" w:rsidRDefault="006171EA" w:rsidP="00EC4AC2">
      <w:pPr>
        <w:spacing w:line="140" w:lineRule="atLeast"/>
        <w:ind w:left="420"/>
      </w:pPr>
      <w:r>
        <w:tab/>
      </w:r>
      <w:r>
        <w:tab/>
        <w:t>collect sublist)</w:t>
      </w:r>
    </w:p>
    <w:p w:rsidR="006171EA" w:rsidRDefault="006171EA" w:rsidP="00EC4AC2">
      <w:pPr>
        <w:spacing w:line="140" w:lineRule="atLeast"/>
        <w:ind w:left="420"/>
      </w:pPr>
      <w:r>
        <w:rPr>
          <w:rFonts w:ascii="宋体" w:eastAsia="宋体" w:hAnsi="宋体" w:hint="eastAsia"/>
        </w:rPr>
        <w:t>→</w:t>
      </w:r>
      <w:r>
        <w:t>((A B C D) (B C D) (C D) (D)</w:t>
      </w:r>
    </w:p>
    <w:p w:rsidR="006171EA" w:rsidRDefault="006171EA" w:rsidP="00EC4AC2">
      <w:pPr>
        <w:spacing w:line="140" w:lineRule="atLeast"/>
        <w:ind w:left="420"/>
      </w:pPr>
      <w:r>
        <w:t>;; Print a list by using destructuring with the loop keyword ON.</w:t>
      </w:r>
    </w:p>
    <w:p w:rsidR="006171EA" w:rsidRDefault="006171EA" w:rsidP="00EC4AC2">
      <w:pPr>
        <w:spacing w:line="140" w:lineRule="atLeast"/>
        <w:ind w:left="420"/>
      </w:pPr>
      <w:r>
        <w:tab/>
        <w:t>(loop for (item) on '(1 2 3)</w:t>
      </w:r>
    </w:p>
    <w:p w:rsidR="006171EA" w:rsidRDefault="006171EA" w:rsidP="00EC4AC2">
      <w:pPr>
        <w:spacing w:line="140" w:lineRule="atLeast"/>
        <w:ind w:left="420"/>
      </w:pPr>
      <w:r>
        <w:tab/>
      </w:r>
      <w:r>
        <w:tab/>
        <w:t>do (print item))</w:t>
      </w:r>
    </w:p>
    <w:p w:rsidR="006171EA" w:rsidRDefault="006171EA" w:rsidP="00EC4AC2">
      <w:pPr>
        <w:spacing w:line="140" w:lineRule="atLeast"/>
        <w:ind w:left="420"/>
      </w:pPr>
      <m:oMath>
        <m:r>
          <m:rPr>
            <m:sty m:val="p"/>
          </m:rPr>
          <w:rPr>
            <w:rFonts w:ascii="Cambria Math" w:hAnsi="Cambria Math"/>
          </w:rPr>
          <m:t>⊳</m:t>
        </m:r>
      </m:oMath>
      <w:r>
        <w:rPr>
          <w:rFonts w:hint="eastAsia"/>
        </w:rPr>
        <w:t>1</w:t>
      </w:r>
    </w:p>
    <w:p w:rsidR="006171EA" w:rsidRDefault="006171EA" w:rsidP="00EC4AC2">
      <w:pPr>
        <w:spacing w:line="140" w:lineRule="atLeast"/>
        <w:ind w:left="420"/>
      </w:pPr>
      <m:oMath>
        <m:r>
          <m:rPr>
            <m:sty m:val="p"/>
          </m:rPr>
          <w:rPr>
            <w:rFonts w:ascii="Cambria Math" w:hAnsi="Cambria Math"/>
          </w:rPr>
          <m:t>⊳</m:t>
        </m:r>
      </m:oMath>
      <w:r>
        <w:rPr>
          <w:rFonts w:hint="eastAsia"/>
        </w:rPr>
        <w:t>2</w:t>
      </w:r>
    </w:p>
    <w:p w:rsidR="006171EA" w:rsidRDefault="006171EA" w:rsidP="00EC4AC2">
      <w:pPr>
        <w:spacing w:line="140" w:lineRule="atLeast"/>
        <w:ind w:left="420"/>
      </w:pPr>
      <m:oMath>
        <m:r>
          <m:rPr>
            <m:sty m:val="p"/>
          </m:rPr>
          <w:rPr>
            <w:rFonts w:ascii="Cambria Math" w:hAnsi="Cambria Math"/>
          </w:rPr>
          <w:lastRenderedPageBreak/>
          <m:t>⊳</m:t>
        </m:r>
      </m:oMath>
      <w:r>
        <w:rPr>
          <w:rFonts w:hint="eastAsia"/>
        </w:rPr>
        <w:t>3</w:t>
      </w:r>
    </w:p>
    <w:p w:rsidR="006171EA" w:rsidRDefault="006171EA" w:rsidP="00EC4AC2">
      <w:pPr>
        <w:spacing w:line="140" w:lineRule="atLeast"/>
        <w:ind w:left="420"/>
      </w:pPr>
      <w:r>
        <w:rPr>
          <w:rFonts w:ascii="宋体" w:eastAsia="宋体" w:hAnsi="宋体" w:hint="eastAsia"/>
        </w:rPr>
        <w:t>→</w:t>
      </w:r>
      <w:r>
        <w:t>NIL</w:t>
      </w:r>
    </w:p>
    <w:p w:rsidR="006171EA" w:rsidRDefault="006171EA" w:rsidP="00EC4AC2">
      <w:pPr>
        <w:pStyle w:val="5"/>
        <w:spacing w:line="140" w:lineRule="atLeast"/>
      </w:pPr>
      <w:bookmarkStart w:id="323" w:name="_Toc392422650"/>
      <w:r>
        <w:t>The for-as-equals-then subclause</w:t>
      </w:r>
      <w:bookmarkEnd w:id="323"/>
    </w:p>
    <w:p w:rsidR="006171EA" w:rsidRDefault="006171EA" w:rsidP="00EC4AC2">
      <w:pPr>
        <w:spacing w:line="140" w:lineRule="atLeast"/>
        <w:ind w:left="420"/>
      </w:pPr>
      <w:r>
        <w:t>I</w:t>
      </w:r>
      <w:r>
        <w:rPr>
          <w:rFonts w:hint="eastAsia"/>
        </w:rPr>
        <w:t xml:space="preserve">n </w:t>
      </w:r>
      <w:r>
        <w:t>the for-as-equals-then subclause the for or as construct initializes the variable var by setting it to the result of evaluation form1 on the first iteration, then setting it to the result of evaluation form2 on the second and subsequent iterations. If form2 is omitted, the construct uses form1 on the second and subsequent iterations. The loop keywords = and then serve as valid prepositions in this syntax. This construct does not provide any termination tests.</w:t>
      </w:r>
    </w:p>
    <w:p w:rsidR="006171EA" w:rsidRDefault="006171EA" w:rsidP="00EC4AC2">
      <w:pPr>
        <w:pStyle w:val="6"/>
        <w:spacing w:line="140" w:lineRule="atLeast"/>
      </w:pPr>
      <w:bookmarkStart w:id="324" w:name="_Toc392422651"/>
      <w:r>
        <w:t>Examples of for-as-equals-then subclause</w:t>
      </w:r>
      <w:bookmarkEnd w:id="324"/>
    </w:p>
    <w:p w:rsidR="006171EA" w:rsidRDefault="006171EA" w:rsidP="00EC4AC2">
      <w:pPr>
        <w:spacing w:line="140" w:lineRule="atLeast"/>
        <w:ind w:left="420"/>
      </w:pPr>
      <w:r>
        <w:t>;; Collect some numbers.</w:t>
      </w:r>
    </w:p>
    <w:p w:rsidR="006171EA" w:rsidRDefault="006171EA" w:rsidP="00EC4AC2">
      <w:pPr>
        <w:spacing w:line="140" w:lineRule="atLeast"/>
        <w:ind w:left="420"/>
      </w:pPr>
      <w:r>
        <w:tab/>
        <w:t>(loop for item = 1 then (+ item 10)</w:t>
      </w:r>
    </w:p>
    <w:p w:rsidR="006171EA" w:rsidRDefault="006171EA" w:rsidP="00EC4AC2">
      <w:pPr>
        <w:spacing w:line="140" w:lineRule="atLeast"/>
        <w:ind w:left="420"/>
      </w:pPr>
      <w:r>
        <w:tab/>
      </w:r>
      <w:r>
        <w:tab/>
        <w:t>for iteration from 1 to 5</w:t>
      </w:r>
    </w:p>
    <w:p w:rsidR="006171EA" w:rsidRDefault="006171EA" w:rsidP="00EC4AC2">
      <w:pPr>
        <w:spacing w:line="140" w:lineRule="atLeast"/>
        <w:ind w:left="420"/>
      </w:pPr>
      <w:r>
        <w:tab/>
      </w:r>
      <w:r>
        <w:tab/>
        <w:t>collect item)</w:t>
      </w:r>
    </w:p>
    <w:p w:rsidR="006171EA" w:rsidRDefault="006171EA" w:rsidP="00EC4AC2">
      <w:pPr>
        <w:spacing w:line="140" w:lineRule="atLeast"/>
        <w:ind w:left="420"/>
      </w:pPr>
      <w:r>
        <w:rPr>
          <w:rFonts w:ascii="宋体" w:eastAsia="宋体" w:hAnsi="宋体" w:hint="eastAsia"/>
        </w:rPr>
        <w:t>→</w:t>
      </w:r>
      <w:r>
        <w:t>(1 11 21 31 41)</w:t>
      </w:r>
    </w:p>
    <w:p w:rsidR="006171EA" w:rsidRDefault="006171EA" w:rsidP="00EC4AC2">
      <w:pPr>
        <w:pStyle w:val="5"/>
        <w:spacing w:line="140" w:lineRule="atLeast"/>
      </w:pPr>
      <w:bookmarkStart w:id="325" w:name="_Toc392422652"/>
      <w:r>
        <w:t>The for-as-across subclause</w:t>
      </w:r>
      <w:bookmarkEnd w:id="325"/>
    </w:p>
    <w:p w:rsidR="006171EA" w:rsidRDefault="006171EA" w:rsidP="00EC4AC2">
      <w:pPr>
        <w:spacing w:line="140" w:lineRule="atLeast"/>
        <w:ind w:left="420"/>
      </w:pPr>
      <w:r>
        <w:t>In the for-as-across subclause the for or as construct binds the variable var to the value of each element in the array vector. The loop keyword across marks the array vector; across is used as preposition in this syntax. Iteration stops when there are no more elements in the supplied array that can be referenced. Some implementations might recognize a the special form in the vector form to produce more efficient code.</w:t>
      </w:r>
    </w:p>
    <w:p w:rsidR="006171EA" w:rsidRDefault="006171EA" w:rsidP="00EC4AC2">
      <w:pPr>
        <w:pStyle w:val="6"/>
        <w:spacing w:line="140" w:lineRule="atLeast"/>
      </w:pPr>
      <w:bookmarkStart w:id="326" w:name="_Toc392422653"/>
      <w:r>
        <w:t>E</w:t>
      </w:r>
      <w:r>
        <w:rPr>
          <w:rFonts w:hint="eastAsia"/>
        </w:rPr>
        <w:t xml:space="preserve">xamples </w:t>
      </w:r>
      <w:r>
        <w:t>of for-as-across subclause</w:t>
      </w:r>
      <w:bookmarkEnd w:id="326"/>
    </w:p>
    <w:p w:rsidR="006171EA" w:rsidRDefault="006171EA" w:rsidP="00EC4AC2">
      <w:pPr>
        <w:spacing w:line="140" w:lineRule="atLeast"/>
        <w:ind w:left="840"/>
      </w:pPr>
      <w:r>
        <w:t>(loop for char across (the simple-string (find-message channel))</w:t>
      </w:r>
    </w:p>
    <w:p w:rsidR="006171EA" w:rsidRDefault="006171EA" w:rsidP="00EC4AC2">
      <w:pPr>
        <w:spacing w:line="140" w:lineRule="atLeast"/>
        <w:ind w:left="840"/>
      </w:pPr>
      <w:r>
        <w:tab/>
        <w:t>do (write-char char stream))</w:t>
      </w:r>
    </w:p>
    <w:p w:rsidR="006171EA" w:rsidRDefault="006171EA" w:rsidP="00EC4AC2">
      <w:pPr>
        <w:pStyle w:val="5"/>
        <w:spacing w:line="140" w:lineRule="atLeast"/>
      </w:pPr>
      <w:bookmarkStart w:id="327" w:name="_Toc392422654"/>
      <w:r>
        <w:t>The for-as-hash subclause</w:t>
      </w:r>
      <w:bookmarkEnd w:id="327"/>
    </w:p>
    <w:p w:rsidR="006171EA" w:rsidRDefault="006171EA" w:rsidP="00EC4AC2">
      <w:pPr>
        <w:spacing w:line="140" w:lineRule="atLeast"/>
        <w:ind w:left="420"/>
      </w:pPr>
      <w:r>
        <w:t>In the for-as-hash subclause the for or as construct iterates over the elements, keys, and values of a hash-table. In this syntax, a compound preposition is used to designate access to a hash table.</w:t>
      </w:r>
      <w:r>
        <w:rPr>
          <w:rFonts w:hint="eastAsia"/>
        </w:rPr>
        <w:t xml:space="preserve"> </w:t>
      </w:r>
      <w:r>
        <w:t>The variable var takes on the value of each hash key or hash value in the supplied hash-table. The following loop keywords serve as valid prepositions within this syntax:</w:t>
      </w:r>
    </w:p>
    <w:p w:rsidR="006171EA" w:rsidRDefault="006171EA" w:rsidP="00EC4AC2">
      <w:pPr>
        <w:spacing w:line="140" w:lineRule="atLeast"/>
        <w:ind w:left="420"/>
      </w:pPr>
      <w:r>
        <w:lastRenderedPageBreak/>
        <w:tab/>
        <w:t>being</w:t>
      </w:r>
    </w:p>
    <w:p w:rsidR="006171EA" w:rsidRDefault="006171EA" w:rsidP="00EC4AC2">
      <w:pPr>
        <w:spacing w:line="140" w:lineRule="atLeast"/>
        <w:ind w:left="420"/>
      </w:pPr>
      <w:r>
        <w:tab/>
      </w:r>
      <w:r>
        <w:tab/>
        <w:t>The keyword being introduces either the Loop schema hash-key or hash-value.</w:t>
      </w:r>
    </w:p>
    <w:p w:rsidR="006171EA" w:rsidRDefault="006171EA" w:rsidP="00EC4AC2">
      <w:pPr>
        <w:spacing w:line="140" w:lineRule="atLeast"/>
        <w:ind w:left="420"/>
      </w:pPr>
      <w:r>
        <w:tab/>
        <w:t>each, the</w:t>
      </w:r>
    </w:p>
    <w:p w:rsidR="006171EA" w:rsidRDefault="006171EA" w:rsidP="00EC4AC2">
      <w:pPr>
        <w:spacing w:line="140" w:lineRule="atLeast"/>
        <w:ind w:left="1260"/>
      </w:pPr>
      <w:r>
        <w:t>The loop keyword each follows the loop keyword being when hash-key or hash-value is used. The loop keyword the is used with hash-keys and hash-values only for ease of reading. This agreement isn't required.</w:t>
      </w:r>
    </w:p>
    <w:p w:rsidR="006171EA" w:rsidRDefault="006171EA" w:rsidP="00EC4AC2">
      <w:pPr>
        <w:spacing w:line="140" w:lineRule="atLeast"/>
      </w:pPr>
      <w:r>
        <w:tab/>
      </w:r>
      <w:r>
        <w:tab/>
        <w:t>hash-key, hash-keys</w:t>
      </w:r>
    </w:p>
    <w:p w:rsidR="006171EA" w:rsidRDefault="006171EA" w:rsidP="00EC4AC2">
      <w:pPr>
        <w:spacing w:line="140" w:lineRule="atLeast"/>
        <w:ind w:left="1260"/>
      </w:pPr>
      <w:r>
        <w:t>These loop keywords access each key entry of the hash table. If the name hash-value is supplied in a using construct with one of these Loop schemas, the iteration can optionally access the keyed value. The order in which the keys are accessed is undefined; empty slots in the hash table are ignored.</w:t>
      </w:r>
    </w:p>
    <w:p w:rsidR="006171EA" w:rsidRDefault="006171EA" w:rsidP="00EC4AC2">
      <w:pPr>
        <w:spacing w:line="140" w:lineRule="atLeast"/>
      </w:pPr>
      <w:r>
        <w:tab/>
      </w:r>
      <w:r>
        <w:tab/>
        <w:t>hash-value, hash-values</w:t>
      </w:r>
    </w:p>
    <w:p w:rsidR="006171EA" w:rsidRDefault="006171EA" w:rsidP="00EC4AC2">
      <w:pPr>
        <w:spacing w:line="140" w:lineRule="atLeast"/>
        <w:ind w:left="1260"/>
      </w:pPr>
      <w:r>
        <w:t>These loop keywords access each value entry of a hash table. If the name hash-key is supplied in a using construct with one of these Loop schemas, the iteration can optionally access the key that corresponds to the value. The order in which the keys are accessed is undefined; empty slots in the hash table are ignored.</w:t>
      </w:r>
    </w:p>
    <w:p w:rsidR="006171EA" w:rsidRDefault="006171EA" w:rsidP="00EC4AC2">
      <w:pPr>
        <w:spacing w:line="140" w:lineRule="atLeast"/>
      </w:pPr>
      <w:r>
        <w:tab/>
      </w:r>
      <w:r>
        <w:tab/>
        <w:t>using</w:t>
      </w:r>
    </w:p>
    <w:p w:rsidR="006171EA" w:rsidRDefault="006171EA" w:rsidP="00EC4AC2">
      <w:pPr>
        <w:spacing w:line="140" w:lineRule="atLeast"/>
        <w:ind w:left="1260"/>
      </w:pPr>
      <w:r>
        <w:t>The loop keyword using introduces the optional key or the keyed value to be accessed. It allows access to the hash key if iteration is over the hash values, and the hash value if iteration is over the hash kays.</w:t>
      </w:r>
    </w:p>
    <w:p w:rsidR="006171EA" w:rsidRDefault="006171EA" w:rsidP="00EC4AC2">
      <w:pPr>
        <w:spacing w:line="140" w:lineRule="atLeast"/>
      </w:pPr>
      <w:r>
        <w:tab/>
      </w:r>
      <w:r>
        <w:tab/>
        <w:t>in, of</w:t>
      </w:r>
    </w:p>
    <w:p w:rsidR="006171EA" w:rsidRDefault="006171EA" w:rsidP="00EC4AC2">
      <w:pPr>
        <w:spacing w:line="140" w:lineRule="atLeast"/>
      </w:pPr>
      <w:r>
        <w:tab/>
      </w:r>
      <w:r>
        <w:tab/>
      </w:r>
      <w:r>
        <w:tab/>
        <w:t>These loop prepositions introduce hash-table.</w:t>
      </w:r>
    </w:p>
    <w:p w:rsidR="006171EA" w:rsidRDefault="006171EA" w:rsidP="00EC4AC2">
      <w:pPr>
        <w:spacing w:line="140" w:lineRule="atLeast"/>
      </w:pPr>
      <w:r>
        <w:tab/>
        <w:t>In effect</w:t>
      </w:r>
    </w:p>
    <w:p w:rsidR="006171EA" w:rsidRDefault="006171EA" w:rsidP="00EC4AC2">
      <w:pPr>
        <w:spacing w:line="140" w:lineRule="atLeast"/>
      </w:pPr>
      <w:r>
        <w:tab/>
        <w:t>being {each | the} {hash-value | hash-values | hash-key | hash-keys} {in | of}</w:t>
      </w:r>
    </w:p>
    <w:p w:rsidR="006171EA" w:rsidRDefault="006171EA" w:rsidP="00EC4AC2">
      <w:pPr>
        <w:spacing w:line="140" w:lineRule="atLeast"/>
      </w:pPr>
      <w:r>
        <w:tab/>
        <w:t>is a compound preposition.</w:t>
      </w:r>
    </w:p>
    <w:p w:rsidR="006171EA" w:rsidRDefault="006171EA" w:rsidP="00EC4AC2">
      <w:pPr>
        <w:spacing w:line="140" w:lineRule="atLeast"/>
        <w:ind w:left="420"/>
      </w:pPr>
      <w:r>
        <w:t>Iteration stops when there are no more hash keys or hash values to be referenced in the supplied hash-table.</w:t>
      </w:r>
    </w:p>
    <w:p w:rsidR="006171EA" w:rsidRDefault="006171EA" w:rsidP="00EC4AC2">
      <w:pPr>
        <w:pStyle w:val="5"/>
        <w:spacing w:line="140" w:lineRule="atLeast"/>
      </w:pPr>
      <w:bookmarkStart w:id="328" w:name="_Toc392422655"/>
      <w:r>
        <w:lastRenderedPageBreak/>
        <w:t>The for-as-package subclause</w:t>
      </w:r>
      <w:bookmarkEnd w:id="328"/>
    </w:p>
    <w:p w:rsidR="006171EA" w:rsidRDefault="006171EA" w:rsidP="00EC4AC2">
      <w:pPr>
        <w:spacing w:line="140" w:lineRule="atLeast"/>
        <w:ind w:left="420"/>
      </w:pPr>
      <w:r>
        <w:t>In the for-as-package subclause the for or as construct iterates over the symbols in a package. In this syntax, a compound preposition is used to designate access to a package. The variable var takes on the value of each symbol in the supplied package. The following loop keywords serve as valid prepositions within this syntax:</w:t>
      </w:r>
    </w:p>
    <w:p w:rsidR="006171EA" w:rsidRDefault="006171EA" w:rsidP="00EC4AC2">
      <w:pPr>
        <w:spacing w:line="140" w:lineRule="atLeast"/>
        <w:ind w:left="420"/>
      </w:pPr>
      <w:r>
        <w:tab/>
        <w:t>being</w:t>
      </w:r>
    </w:p>
    <w:p w:rsidR="006171EA" w:rsidRDefault="006171EA" w:rsidP="00EC4AC2">
      <w:pPr>
        <w:spacing w:line="140" w:lineRule="atLeast"/>
        <w:ind w:left="1260"/>
      </w:pPr>
      <w:r>
        <w:t>The keyword being introduces either the Loop schema symbol, present-symbol, or external-symbol.</w:t>
      </w:r>
    </w:p>
    <w:p w:rsidR="006171EA" w:rsidRDefault="006171EA" w:rsidP="00EC4AC2">
      <w:pPr>
        <w:spacing w:line="140" w:lineRule="atLeast"/>
        <w:ind w:left="420"/>
      </w:pPr>
      <w:r>
        <w:tab/>
        <w:t>each, the</w:t>
      </w:r>
    </w:p>
    <w:p w:rsidR="006171EA" w:rsidRDefault="006171EA" w:rsidP="00EC4AC2">
      <w:pPr>
        <w:spacing w:line="140" w:lineRule="atLeast"/>
        <w:ind w:left="1260"/>
      </w:pPr>
      <w:r>
        <w:t>The loop keyword each follows the loop keyword being when symbol, present-symbol, or external-symbol is used. The loop keyword the is used with symbols, present-symbols, and external-symbols only for ease of reading. This agreement isn't required.</w:t>
      </w:r>
    </w:p>
    <w:p w:rsidR="006171EA" w:rsidRDefault="006171EA" w:rsidP="00EC4AC2">
      <w:pPr>
        <w:spacing w:line="140" w:lineRule="atLeast"/>
        <w:ind w:left="420"/>
      </w:pPr>
      <w:r>
        <w:tab/>
        <w:t>present-symbol, present-symbols</w:t>
      </w:r>
    </w:p>
    <w:p w:rsidR="006171EA" w:rsidRDefault="006171EA" w:rsidP="00EC4AC2">
      <w:pPr>
        <w:spacing w:line="140" w:lineRule="atLeast"/>
        <w:ind w:left="1260"/>
      </w:pPr>
      <w:r>
        <w:t>These Loop schemas iterate over the symbols that are present in a package. The package to be iterated over is supplied in the same way that package agreements to find-package are supplied. If the package for the iteration is not supplied, the current package is used. If the package for the iteration is not supplied, the current package is used. If a package that does not exist is supplied, an error of type package-error is signaled.</w:t>
      </w:r>
    </w:p>
    <w:p w:rsidR="006171EA" w:rsidRDefault="006171EA" w:rsidP="00EC4AC2">
      <w:pPr>
        <w:spacing w:line="140" w:lineRule="atLeast"/>
        <w:ind w:left="420"/>
      </w:pPr>
      <w:r>
        <w:tab/>
        <w:t>symbol, symbols</w:t>
      </w:r>
    </w:p>
    <w:p w:rsidR="006171EA" w:rsidRDefault="006171EA" w:rsidP="00EC4AC2">
      <w:pPr>
        <w:spacing w:line="140" w:lineRule="atLeast"/>
        <w:ind w:left="1260"/>
      </w:pPr>
      <w:r>
        <w:t>These Loop schemas iterate over symbols that are accessible in a given package. The package to be iterated over is supplied in the same way that package arguments to find-package are supplied. If the package for the iteration is not supplied, the current package is used. If a package that does not exist is supplied, an error of type package-error is signaled.</w:t>
      </w:r>
    </w:p>
    <w:p w:rsidR="006171EA" w:rsidRDefault="006171EA" w:rsidP="00EC4AC2">
      <w:pPr>
        <w:spacing w:line="140" w:lineRule="atLeast"/>
        <w:ind w:left="420"/>
      </w:pPr>
      <w:r>
        <w:tab/>
        <w:t>external-symbol, external-symbols</w:t>
      </w:r>
    </w:p>
    <w:p w:rsidR="006171EA" w:rsidRDefault="006171EA" w:rsidP="00EC4AC2">
      <w:pPr>
        <w:spacing w:line="140" w:lineRule="atLeast"/>
        <w:ind w:left="1260"/>
      </w:pPr>
      <w:r>
        <w:t xml:space="preserve">These Loop schemas iterate over the external symbols of a package. The package to be iterated over is supplied in the same way that package arguments to find-package are supplied. If the package for the iteration is not </w:t>
      </w:r>
      <w:r>
        <w:lastRenderedPageBreak/>
        <w:t>supplied, the current package is used. If a package that does not exist is supplied, an error of type package-error is signaled.</w:t>
      </w:r>
    </w:p>
    <w:p w:rsidR="006171EA" w:rsidRDefault="006171EA" w:rsidP="00EC4AC2">
      <w:pPr>
        <w:spacing w:line="140" w:lineRule="atLeast"/>
        <w:ind w:left="420"/>
      </w:pPr>
      <w:r>
        <w:tab/>
        <w:t>in, of</w:t>
      </w:r>
    </w:p>
    <w:p w:rsidR="006171EA" w:rsidRDefault="006171EA" w:rsidP="00EC4AC2">
      <w:pPr>
        <w:spacing w:line="140" w:lineRule="atLeast"/>
        <w:ind w:left="420"/>
      </w:pPr>
      <w:r>
        <w:tab/>
      </w:r>
      <w:r>
        <w:tab/>
        <w:t>These loop prepositions introduce package.</w:t>
      </w:r>
    </w:p>
    <w:p w:rsidR="006171EA" w:rsidRDefault="006171EA" w:rsidP="00EC4AC2">
      <w:pPr>
        <w:spacing w:line="140" w:lineRule="atLeast"/>
        <w:ind w:left="420"/>
      </w:pPr>
      <w:r>
        <w:t>In effect</w:t>
      </w:r>
    </w:p>
    <w:p w:rsidR="006171EA" w:rsidRDefault="006171EA" w:rsidP="00EC4AC2">
      <w:pPr>
        <w:spacing w:line="140" w:lineRule="atLeast"/>
        <w:ind w:left="420"/>
      </w:pPr>
      <w:r>
        <w:t>being {each | the} {symbol | symbols | present-symbol | present-symbols | external-symbol | external-symbols} {in | of}</w:t>
      </w:r>
    </w:p>
    <w:p w:rsidR="006171EA" w:rsidRDefault="006171EA" w:rsidP="00EC4AC2">
      <w:pPr>
        <w:spacing w:line="140" w:lineRule="atLeast"/>
        <w:ind w:left="420"/>
      </w:pPr>
      <w:r>
        <w:t>is a compound preposition.</w:t>
      </w:r>
    </w:p>
    <w:p w:rsidR="006171EA" w:rsidRDefault="006171EA" w:rsidP="00EC4AC2">
      <w:pPr>
        <w:spacing w:line="140" w:lineRule="atLeast"/>
        <w:ind w:left="420"/>
      </w:pPr>
      <w:r>
        <w:t>Iteration stops when there are no more symbols to be referenced in the supplied package.</w:t>
      </w:r>
    </w:p>
    <w:p w:rsidR="006171EA" w:rsidRDefault="006171EA" w:rsidP="00EC4AC2">
      <w:pPr>
        <w:pStyle w:val="6"/>
        <w:spacing w:line="140" w:lineRule="atLeast"/>
      </w:pPr>
      <w:bookmarkStart w:id="329" w:name="_Toc392422656"/>
      <w:r>
        <w:t>Examples of for-as-package subclause</w:t>
      </w:r>
      <w:bookmarkEnd w:id="329"/>
    </w:p>
    <w:p w:rsidR="006171EA" w:rsidRDefault="006171EA" w:rsidP="00EC4AC2">
      <w:pPr>
        <w:spacing w:line="140" w:lineRule="atLeast"/>
        <w:ind w:left="840"/>
      </w:pPr>
      <w:r>
        <w:rPr>
          <w:rFonts w:hint="eastAsia"/>
        </w:rPr>
        <w:t>(let ((*package* (make</w:t>
      </w:r>
      <w:r>
        <w:t>-package "TEST-PACKAGE-1")))</w:t>
      </w:r>
    </w:p>
    <w:p w:rsidR="006171EA" w:rsidRDefault="006171EA" w:rsidP="00EC4AC2">
      <w:pPr>
        <w:spacing w:line="140" w:lineRule="atLeast"/>
        <w:ind w:left="840"/>
      </w:pPr>
      <w:r>
        <w:tab/>
        <w:t>;; For effect, intern some symbols</w:t>
      </w:r>
    </w:p>
    <w:p w:rsidR="006171EA" w:rsidRDefault="006171EA" w:rsidP="00EC4AC2">
      <w:pPr>
        <w:spacing w:line="140" w:lineRule="atLeast"/>
        <w:ind w:left="840"/>
      </w:pPr>
      <w:r>
        <w:tab/>
        <w:t>(read-from-string "(THIS IS A TEST)")</w:t>
      </w:r>
    </w:p>
    <w:p w:rsidR="006171EA" w:rsidRDefault="006171EA" w:rsidP="00EC4AC2">
      <w:pPr>
        <w:spacing w:line="140" w:lineRule="atLeast"/>
        <w:ind w:left="840"/>
      </w:pPr>
      <w:r>
        <w:tab/>
        <w:t>(export (intern "THIS"))</w:t>
      </w:r>
    </w:p>
    <w:p w:rsidR="006171EA" w:rsidRDefault="006171EA" w:rsidP="00EC4AC2">
      <w:pPr>
        <w:spacing w:line="140" w:lineRule="atLeast"/>
        <w:ind w:left="840"/>
      </w:pPr>
      <w:r>
        <w:tab/>
        <w:t>(loop for x being each present-symbol of *package*</w:t>
      </w:r>
    </w:p>
    <w:p w:rsidR="006171EA" w:rsidRDefault="006171EA" w:rsidP="00EC4AC2">
      <w:pPr>
        <w:spacing w:line="140" w:lineRule="atLeast"/>
        <w:ind w:left="840"/>
      </w:pPr>
      <w:r>
        <w:tab/>
      </w:r>
      <w:r>
        <w:tab/>
        <w:t>do (print x)))</w:t>
      </w:r>
    </w:p>
    <w:p w:rsidR="006171EA" w:rsidRDefault="006171EA" w:rsidP="00EC4AC2">
      <w:pPr>
        <w:spacing w:line="140" w:lineRule="atLeast"/>
        <w:ind w:firstLine="420"/>
      </w:pPr>
      <m:oMath>
        <m:r>
          <m:rPr>
            <m:sty m:val="p"/>
          </m:rPr>
          <w:rPr>
            <w:rFonts w:ascii="Cambria Math" w:hAnsi="Cambria Math"/>
          </w:rPr>
          <m:t>⊳</m:t>
        </m:r>
      </m:oMath>
      <w:r>
        <w:rPr>
          <w:rFonts w:hint="eastAsia"/>
        </w:rPr>
        <w:t>A</w:t>
      </w:r>
    </w:p>
    <w:p w:rsidR="006171EA" w:rsidRDefault="006171EA" w:rsidP="00EC4AC2">
      <w:pPr>
        <w:spacing w:line="140" w:lineRule="atLeast"/>
        <w:ind w:firstLine="420"/>
      </w:pPr>
      <m:oMath>
        <m:r>
          <m:rPr>
            <m:sty m:val="p"/>
          </m:rPr>
          <w:rPr>
            <w:rFonts w:ascii="Cambria Math" w:hAnsi="Cambria Math"/>
          </w:rPr>
          <m:t>⊳</m:t>
        </m:r>
      </m:oMath>
      <w:r>
        <w:rPr>
          <w:rFonts w:hint="eastAsia"/>
        </w:rPr>
        <w:t>TEST</w:t>
      </w:r>
    </w:p>
    <w:p w:rsidR="006171EA" w:rsidRDefault="006171EA" w:rsidP="00EC4AC2">
      <w:pPr>
        <w:spacing w:line="140" w:lineRule="atLeast"/>
        <w:ind w:firstLine="420"/>
      </w:pPr>
      <m:oMath>
        <m:r>
          <m:rPr>
            <m:sty m:val="p"/>
          </m:rPr>
          <w:rPr>
            <w:rFonts w:ascii="Cambria Math" w:hAnsi="Cambria Math"/>
          </w:rPr>
          <m:t>⊳</m:t>
        </m:r>
      </m:oMath>
      <w:r>
        <w:rPr>
          <w:rFonts w:hint="eastAsia"/>
        </w:rPr>
        <w:t>THIS</w:t>
      </w:r>
    </w:p>
    <w:p w:rsidR="006171EA" w:rsidRDefault="006171EA" w:rsidP="00EC4AC2">
      <w:pPr>
        <w:spacing w:line="140" w:lineRule="atLeast"/>
        <w:ind w:firstLine="420"/>
      </w:pPr>
      <m:oMath>
        <m:r>
          <m:rPr>
            <m:sty m:val="p"/>
          </m:rPr>
          <w:rPr>
            <w:rFonts w:ascii="Cambria Math" w:hAnsi="Cambria Math"/>
          </w:rPr>
          <m:t>⊳</m:t>
        </m:r>
      </m:oMath>
      <w:r>
        <w:rPr>
          <w:rFonts w:hint="eastAsia"/>
        </w:rPr>
        <w:t>IS</w:t>
      </w:r>
    </w:p>
    <w:p w:rsidR="006171EA" w:rsidRDefault="006171EA" w:rsidP="00EC4AC2">
      <w:pPr>
        <w:spacing w:line="140" w:lineRule="atLeast"/>
        <w:ind w:firstLine="420"/>
      </w:pPr>
      <w:r>
        <w:rPr>
          <w:rFonts w:ascii="宋体" w:eastAsia="宋体" w:hAnsi="宋体" w:hint="eastAsia"/>
        </w:rPr>
        <w:t>→</w:t>
      </w:r>
      <w:r>
        <w:t>NIL</w:t>
      </w:r>
    </w:p>
    <w:p w:rsidR="006171EA" w:rsidRDefault="006171EA" w:rsidP="00EC4AC2">
      <w:pPr>
        <w:pStyle w:val="4"/>
        <w:spacing w:line="140" w:lineRule="atLeast"/>
      </w:pPr>
      <w:bookmarkStart w:id="330" w:name="_Toc392422657"/>
      <w:r>
        <w:t>L</w:t>
      </w:r>
      <w:r>
        <w:rPr>
          <w:rFonts w:hint="eastAsia"/>
        </w:rPr>
        <w:t xml:space="preserve">ocal </w:t>
      </w:r>
      <w:r>
        <w:t>Variable Initializations</w:t>
      </w:r>
      <w:bookmarkEnd w:id="330"/>
    </w:p>
    <w:p w:rsidR="006171EA" w:rsidRDefault="006171EA" w:rsidP="00EC4AC2">
      <w:pPr>
        <w:spacing w:line="140" w:lineRule="atLeast"/>
        <w:ind w:left="420"/>
      </w:pPr>
      <w:r>
        <w:t>W</w:t>
      </w:r>
      <w:r>
        <w:rPr>
          <w:rFonts w:hint="eastAsia"/>
        </w:rPr>
        <w:t xml:space="preserve">hen </w:t>
      </w:r>
      <w:r>
        <w:t>a loop form is executed, the local variables are bound and are initialized to some value. These local variables exist until loop iteration terminates, at which point they cease to exist. Implicit variables are also established by iteration control clauses and the into preposition of accumulation clauses.</w:t>
      </w:r>
    </w:p>
    <w:p w:rsidR="006171EA" w:rsidRDefault="006171EA" w:rsidP="00EC4AC2">
      <w:pPr>
        <w:spacing w:line="140" w:lineRule="atLeast"/>
        <w:ind w:left="420"/>
      </w:pPr>
      <w:r>
        <w:lastRenderedPageBreak/>
        <w:t>The with construct initializes variables that are local to a loop. The variables are initialized one time only. If the optional type-spec argument is supplied for the variable var, but there is no related expression to be evaluated, var is initialized to an appropriate default value for its type. For example, for the types t, number, and float, the default values are nil, 0, and 0.0 respectively. The consequences are undefined if a type-sepc argument is supplied for var if the related expression returns a value that is not of the supplied type. By default, the with construct initializes variables sequentially; that is, one variable is assigned a value before the nest expression is evaluated. However, by using the loop keyword and to join several with clauses, initializations can be forced to occur in parallel; that is, all of the supplied forms are evaluated, and the results are bound to the respective variables simultaneously.</w:t>
      </w:r>
    </w:p>
    <w:p w:rsidR="006171EA" w:rsidRDefault="006171EA" w:rsidP="00EC4AC2">
      <w:pPr>
        <w:spacing w:line="140" w:lineRule="atLeast"/>
        <w:ind w:left="420"/>
      </w:pPr>
      <w:r>
        <w:t>Sequential binding is used when it is desireable for the initialization of some variables to depend on the values of previously bound variables. For example, suppose the variables a, b, and c are to be bound in sequence:</w:t>
      </w:r>
    </w:p>
    <w:p w:rsidR="006171EA" w:rsidRDefault="006171EA" w:rsidP="00EC4AC2">
      <w:pPr>
        <w:spacing w:line="140" w:lineRule="atLeast"/>
        <w:ind w:left="420"/>
      </w:pPr>
      <w:r>
        <w:tab/>
        <w:t>(loop with a = 1</w:t>
      </w:r>
    </w:p>
    <w:p w:rsidR="006171EA" w:rsidRDefault="006171EA" w:rsidP="00EC4AC2">
      <w:pPr>
        <w:spacing w:line="140" w:lineRule="atLeast"/>
        <w:ind w:left="420"/>
      </w:pPr>
      <w:r>
        <w:tab/>
      </w:r>
      <w:r>
        <w:tab/>
        <w:t>with b = (+ a 2)</w:t>
      </w:r>
    </w:p>
    <w:p w:rsidR="006171EA" w:rsidRDefault="006171EA" w:rsidP="00EC4AC2">
      <w:pPr>
        <w:spacing w:line="140" w:lineRule="atLeast"/>
        <w:ind w:left="420"/>
      </w:pPr>
      <w:r>
        <w:tab/>
      </w:r>
      <w:r>
        <w:tab/>
        <w:t>with c = (+ b 3)</w:t>
      </w:r>
    </w:p>
    <w:p w:rsidR="006171EA" w:rsidRDefault="006171EA" w:rsidP="00EC4AC2">
      <w:pPr>
        <w:spacing w:line="140" w:lineRule="atLeast"/>
        <w:ind w:left="420"/>
      </w:pPr>
      <w:r>
        <w:tab/>
      </w:r>
      <w:r>
        <w:tab/>
        <w:t>return (list a b c))</w:t>
      </w:r>
    </w:p>
    <w:p w:rsidR="006171EA" w:rsidRDefault="006171EA" w:rsidP="00EC4AC2">
      <w:pPr>
        <w:spacing w:line="140" w:lineRule="atLeast"/>
        <w:ind w:left="420"/>
      </w:pPr>
      <w:r>
        <w:rPr>
          <w:rFonts w:ascii="宋体" w:eastAsia="宋体" w:hAnsi="宋体" w:hint="eastAsia"/>
        </w:rPr>
        <w:t>→</w:t>
      </w:r>
      <w:r>
        <w:t>(1 3 6)</w:t>
      </w:r>
    </w:p>
    <w:p w:rsidR="006171EA" w:rsidRDefault="006171EA" w:rsidP="00EC4AC2">
      <w:pPr>
        <w:spacing w:line="140" w:lineRule="atLeast"/>
        <w:ind w:left="420"/>
      </w:pPr>
      <w:r>
        <w:t>The execution of the above loop is equivalent to the execution of the following code:</w:t>
      </w:r>
    </w:p>
    <w:p w:rsidR="006171EA" w:rsidRDefault="006171EA" w:rsidP="00EC4AC2">
      <w:pPr>
        <w:spacing w:line="140" w:lineRule="atLeast"/>
        <w:ind w:left="420"/>
      </w:pPr>
      <w:r>
        <w:tab/>
        <w:t>(block nil</w:t>
      </w:r>
    </w:p>
    <w:p w:rsidR="006171EA" w:rsidRDefault="006171EA" w:rsidP="00EC4AC2">
      <w:pPr>
        <w:spacing w:line="140" w:lineRule="atLeast"/>
        <w:ind w:left="420"/>
      </w:pPr>
      <w:r>
        <w:tab/>
      </w:r>
      <w:r>
        <w:tab/>
        <w:t>(let* ((a 1)</w:t>
      </w:r>
    </w:p>
    <w:p w:rsidR="006171EA" w:rsidRDefault="006171EA" w:rsidP="00EC4AC2">
      <w:pPr>
        <w:spacing w:line="140" w:lineRule="atLeast"/>
        <w:ind w:left="420"/>
      </w:pPr>
      <w:r>
        <w:tab/>
      </w:r>
      <w:r>
        <w:tab/>
      </w:r>
      <w:r>
        <w:tab/>
      </w:r>
      <w:r>
        <w:tab/>
        <w:t>(b (+ a 2))</w:t>
      </w:r>
    </w:p>
    <w:p w:rsidR="006171EA" w:rsidRDefault="006171EA" w:rsidP="00EC4AC2">
      <w:pPr>
        <w:spacing w:line="140" w:lineRule="atLeast"/>
        <w:ind w:left="420"/>
      </w:pPr>
      <w:r>
        <w:tab/>
      </w:r>
      <w:r>
        <w:tab/>
      </w:r>
      <w:r>
        <w:tab/>
      </w:r>
      <w:r>
        <w:tab/>
        <w:t>(c (+ b 3)))</w:t>
      </w:r>
    </w:p>
    <w:p w:rsidR="006171EA" w:rsidRDefault="006171EA" w:rsidP="00EC4AC2">
      <w:pPr>
        <w:spacing w:line="140" w:lineRule="atLeast"/>
        <w:ind w:left="420"/>
      </w:pPr>
      <w:r>
        <w:tab/>
      </w:r>
      <w:r>
        <w:tab/>
      </w:r>
      <w:r>
        <w:tab/>
        <w:t>(tagbody</w:t>
      </w:r>
    </w:p>
    <w:p w:rsidR="006171EA" w:rsidRDefault="006171EA" w:rsidP="00EC4AC2">
      <w:pPr>
        <w:spacing w:line="140" w:lineRule="atLeast"/>
        <w:ind w:left="420"/>
      </w:pPr>
      <w:r>
        <w:tab/>
      </w:r>
      <w:r>
        <w:tab/>
      </w:r>
      <w:r>
        <w:tab/>
      </w:r>
      <w:r>
        <w:tab/>
        <w:t>(nest-loop (return (list a b d))</w:t>
      </w:r>
    </w:p>
    <w:p w:rsidR="006171EA" w:rsidRDefault="006171EA" w:rsidP="00EC4AC2">
      <w:pPr>
        <w:spacing w:line="140" w:lineRule="atLeast"/>
        <w:ind w:left="420"/>
      </w:pPr>
      <w:r>
        <w:tab/>
      </w:r>
      <w:r>
        <w:tab/>
      </w:r>
      <w:r>
        <w:tab/>
      </w:r>
      <w:r>
        <w:tab/>
      </w:r>
      <w:r>
        <w:tab/>
      </w:r>
      <w:r>
        <w:tab/>
      </w:r>
      <w:r>
        <w:tab/>
        <w:t>(go next-loop)</w:t>
      </w:r>
    </w:p>
    <w:p w:rsidR="006171EA" w:rsidRDefault="006171EA" w:rsidP="00EC4AC2">
      <w:pPr>
        <w:spacing w:line="140" w:lineRule="atLeast"/>
        <w:ind w:left="420"/>
      </w:pPr>
      <w:r>
        <w:tab/>
      </w:r>
      <w:r>
        <w:tab/>
      </w:r>
      <w:r>
        <w:tab/>
      </w:r>
      <w:r>
        <w:tab/>
      </w:r>
      <w:r>
        <w:tab/>
      </w:r>
      <w:r>
        <w:tab/>
      </w:r>
      <w:r>
        <w:tab/>
        <w:t>end-loop))))</w:t>
      </w:r>
    </w:p>
    <w:p w:rsidR="006171EA" w:rsidRDefault="006171EA" w:rsidP="00EC4AC2">
      <w:pPr>
        <w:spacing w:line="140" w:lineRule="atLeast"/>
        <w:ind w:left="420"/>
      </w:pPr>
      <w:r>
        <w:lastRenderedPageBreak/>
        <w:t>If the values of previously bound variables are not needed for the initialization of other local variables, an and clause can be used to specify that the bindings are to occur in parallel:</w:t>
      </w:r>
    </w:p>
    <w:p w:rsidR="006171EA" w:rsidRDefault="006171EA" w:rsidP="00EC4AC2">
      <w:pPr>
        <w:spacing w:line="140" w:lineRule="atLeast"/>
        <w:ind w:left="420"/>
      </w:pPr>
      <w:r>
        <w:tab/>
        <w:t>(loop with a = 1</w:t>
      </w:r>
    </w:p>
    <w:p w:rsidR="006171EA" w:rsidRDefault="006171EA" w:rsidP="00EC4AC2">
      <w:pPr>
        <w:spacing w:line="140" w:lineRule="atLeast"/>
        <w:ind w:left="420"/>
      </w:pPr>
      <w:r>
        <w:tab/>
      </w:r>
      <w:r>
        <w:tab/>
        <w:t>and b = 2</w:t>
      </w:r>
    </w:p>
    <w:p w:rsidR="006171EA" w:rsidRDefault="006171EA" w:rsidP="00EC4AC2">
      <w:pPr>
        <w:spacing w:line="140" w:lineRule="atLeast"/>
        <w:ind w:left="420"/>
      </w:pPr>
      <w:r>
        <w:tab/>
      </w:r>
      <w:r>
        <w:tab/>
        <w:t>and c = 3</w:t>
      </w:r>
    </w:p>
    <w:p w:rsidR="006171EA" w:rsidRDefault="006171EA" w:rsidP="00EC4AC2">
      <w:pPr>
        <w:spacing w:line="140" w:lineRule="atLeast"/>
        <w:ind w:left="420"/>
      </w:pPr>
      <w:r>
        <w:tab/>
      </w:r>
      <w:r>
        <w:tab/>
        <w:t>return (list a b c))</w:t>
      </w:r>
    </w:p>
    <w:p w:rsidR="006171EA" w:rsidRDefault="006171EA" w:rsidP="00EC4AC2">
      <w:pPr>
        <w:spacing w:line="140" w:lineRule="atLeast"/>
        <w:ind w:left="420"/>
      </w:pPr>
      <w:r>
        <w:rPr>
          <w:rFonts w:ascii="宋体" w:eastAsia="宋体" w:hAnsi="宋体" w:hint="eastAsia"/>
        </w:rPr>
        <w:t>→</w:t>
      </w:r>
      <w:r>
        <w:t>(1 2 3)</w:t>
      </w:r>
    </w:p>
    <w:p w:rsidR="006171EA" w:rsidRDefault="006171EA" w:rsidP="00EC4AC2">
      <w:pPr>
        <w:spacing w:line="140" w:lineRule="atLeast"/>
        <w:ind w:left="420"/>
      </w:pPr>
      <w:r>
        <w:t>The execution of the above loop is equivalent to the execution of the following code:</w:t>
      </w:r>
    </w:p>
    <w:p w:rsidR="006171EA" w:rsidRDefault="006171EA" w:rsidP="00EC4AC2">
      <w:pPr>
        <w:spacing w:line="140" w:lineRule="atLeast"/>
        <w:ind w:left="420"/>
      </w:pPr>
      <w:r>
        <w:tab/>
      </w:r>
      <w:r>
        <w:rPr>
          <w:rFonts w:hint="eastAsia"/>
        </w:rPr>
        <w:t>(block nil</w:t>
      </w:r>
    </w:p>
    <w:p w:rsidR="006171EA" w:rsidRDefault="006171EA" w:rsidP="00EC4AC2">
      <w:pPr>
        <w:spacing w:line="140" w:lineRule="atLeast"/>
        <w:ind w:left="420"/>
      </w:pPr>
      <w:r>
        <w:tab/>
      </w:r>
      <w:r>
        <w:tab/>
        <w:t>(let ((a 1)</w:t>
      </w:r>
    </w:p>
    <w:p w:rsidR="006171EA" w:rsidRDefault="006171EA" w:rsidP="00EC4AC2">
      <w:pPr>
        <w:spacing w:line="140" w:lineRule="atLeast"/>
        <w:ind w:left="420"/>
      </w:pPr>
      <w:r>
        <w:tab/>
      </w:r>
      <w:r>
        <w:tab/>
      </w:r>
      <w:r>
        <w:tab/>
      </w:r>
      <w:r>
        <w:tab/>
        <w:t>(b 2)</w:t>
      </w:r>
    </w:p>
    <w:p w:rsidR="006171EA" w:rsidRDefault="006171EA" w:rsidP="00EC4AC2">
      <w:pPr>
        <w:spacing w:line="140" w:lineRule="atLeast"/>
        <w:ind w:left="420"/>
      </w:pPr>
      <w:r>
        <w:tab/>
      </w:r>
      <w:r>
        <w:tab/>
      </w:r>
      <w:r>
        <w:tab/>
      </w:r>
      <w:r>
        <w:tab/>
        <w:t>(c 3))</w:t>
      </w:r>
    </w:p>
    <w:p w:rsidR="006171EA" w:rsidRDefault="006171EA" w:rsidP="00EC4AC2">
      <w:pPr>
        <w:spacing w:line="140" w:lineRule="atLeast"/>
        <w:ind w:left="420"/>
      </w:pPr>
      <w:r>
        <w:tab/>
      </w:r>
      <w:r>
        <w:tab/>
      </w:r>
      <w:r>
        <w:tab/>
        <w:t>(tagbody</w:t>
      </w:r>
    </w:p>
    <w:p w:rsidR="006171EA" w:rsidRDefault="006171EA" w:rsidP="00EC4AC2">
      <w:pPr>
        <w:spacing w:line="140" w:lineRule="atLeast"/>
        <w:ind w:left="420"/>
      </w:pPr>
      <w:r>
        <w:tab/>
      </w:r>
      <w:r>
        <w:tab/>
      </w:r>
      <w:r>
        <w:tab/>
      </w:r>
      <w:r>
        <w:tab/>
        <w:t>(next-loop (return (list a b c))</w:t>
      </w:r>
    </w:p>
    <w:p w:rsidR="006171EA" w:rsidRDefault="006171EA" w:rsidP="00EC4AC2">
      <w:pPr>
        <w:spacing w:line="140" w:lineRule="atLeast"/>
        <w:ind w:left="420"/>
      </w:pPr>
      <w:r>
        <w:tab/>
      </w:r>
      <w:r>
        <w:tab/>
      </w:r>
      <w:r>
        <w:tab/>
      </w:r>
      <w:r>
        <w:tab/>
      </w:r>
      <w:r>
        <w:tab/>
      </w:r>
      <w:r>
        <w:tab/>
      </w:r>
      <w:r>
        <w:tab/>
        <w:t>(go next-loop)</w:t>
      </w:r>
    </w:p>
    <w:p w:rsidR="006171EA" w:rsidRDefault="006171EA" w:rsidP="00EC4AC2">
      <w:pPr>
        <w:spacing w:line="140" w:lineRule="atLeast"/>
        <w:ind w:left="420"/>
      </w:pPr>
      <w:r>
        <w:tab/>
      </w:r>
      <w:r>
        <w:tab/>
      </w:r>
      <w:r>
        <w:tab/>
      </w:r>
      <w:r>
        <w:tab/>
      </w:r>
      <w:r>
        <w:tab/>
      </w:r>
      <w:r>
        <w:tab/>
      </w:r>
      <w:r>
        <w:tab/>
        <w:t>end-loop))))</w:t>
      </w:r>
    </w:p>
    <w:p w:rsidR="006171EA" w:rsidRDefault="006171EA" w:rsidP="00EC4AC2">
      <w:pPr>
        <w:pStyle w:val="5"/>
        <w:spacing w:line="140" w:lineRule="atLeast"/>
      </w:pPr>
      <w:bookmarkStart w:id="331" w:name="_Toc392422658"/>
      <w:r>
        <w:t>Examples of WITH clause</w:t>
      </w:r>
      <w:bookmarkEnd w:id="331"/>
    </w:p>
    <w:p w:rsidR="006171EA" w:rsidRDefault="006171EA" w:rsidP="00EC4AC2">
      <w:pPr>
        <w:spacing w:line="140" w:lineRule="atLeast"/>
        <w:ind w:left="420"/>
      </w:pPr>
      <w:r>
        <w:rPr>
          <w:rFonts w:hint="eastAsia"/>
        </w:rPr>
        <w:t>;</w:t>
      </w:r>
      <w:r>
        <w:t>; These bindings occur in sequence.</w:t>
      </w:r>
    </w:p>
    <w:p w:rsidR="006171EA" w:rsidRDefault="006171EA" w:rsidP="00EC4AC2">
      <w:pPr>
        <w:spacing w:line="140" w:lineRule="atLeast"/>
        <w:ind w:left="420"/>
      </w:pPr>
      <w:r>
        <w:tab/>
        <w:t>(loop with a = 1</w:t>
      </w:r>
    </w:p>
    <w:p w:rsidR="006171EA" w:rsidRDefault="006171EA" w:rsidP="00EC4AC2">
      <w:pPr>
        <w:spacing w:line="140" w:lineRule="atLeast"/>
        <w:ind w:left="420"/>
      </w:pPr>
      <w:r>
        <w:tab/>
      </w:r>
      <w:r>
        <w:tab/>
        <w:t>with b = (+ a 2)</w:t>
      </w:r>
    </w:p>
    <w:p w:rsidR="006171EA" w:rsidRDefault="006171EA" w:rsidP="00EC4AC2">
      <w:pPr>
        <w:spacing w:line="140" w:lineRule="atLeast"/>
        <w:ind w:left="420"/>
      </w:pPr>
      <w:r>
        <w:tab/>
      </w:r>
      <w:r>
        <w:tab/>
        <w:t>with c = (+ b 3)</w:t>
      </w:r>
    </w:p>
    <w:p w:rsidR="006171EA" w:rsidRDefault="006171EA" w:rsidP="00EC4AC2">
      <w:pPr>
        <w:spacing w:line="140" w:lineRule="atLeast"/>
        <w:ind w:left="420"/>
      </w:pPr>
      <w:r>
        <w:tab/>
      </w:r>
      <w:r>
        <w:tab/>
        <w:t>return (list a b c))</w:t>
      </w:r>
    </w:p>
    <w:p w:rsidR="006171EA" w:rsidRDefault="006171EA" w:rsidP="00EC4AC2">
      <w:pPr>
        <w:spacing w:line="140" w:lineRule="atLeast"/>
        <w:ind w:left="420"/>
      </w:pPr>
      <w:r>
        <w:rPr>
          <w:rFonts w:ascii="宋体" w:eastAsia="宋体" w:hAnsi="宋体" w:hint="eastAsia"/>
        </w:rPr>
        <w:t>→</w:t>
      </w:r>
      <w:r>
        <w:t>(1 3 6)</w:t>
      </w:r>
    </w:p>
    <w:p w:rsidR="006171EA" w:rsidRDefault="006171EA" w:rsidP="00EC4AC2">
      <w:pPr>
        <w:spacing w:line="140" w:lineRule="atLeast"/>
        <w:ind w:left="420"/>
      </w:pPr>
      <w:r>
        <w:t>;; These bindings occur in parallel.</w:t>
      </w:r>
    </w:p>
    <w:p w:rsidR="006171EA" w:rsidRDefault="006171EA" w:rsidP="00EC4AC2">
      <w:pPr>
        <w:spacing w:line="140" w:lineRule="atLeast"/>
        <w:ind w:left="420"/>
      </w:pPr>
      <w:r>
        <w:lastRenderedPageBreak/>
        <w:tab/>
        <w:t>(setq a 5 b 10)</w:t>
      </w:r>
    </w:p>
    <w:p w:rsidR="006171EA" w:rsidRDefault="006171EA" w:rsidP="00EC4AC2">
      <w:pPr>
        <w:spacing w:line="140" w:lineRule="atLeast"/>
        <w:ind w:left="420"/>
      </w:pPr>
      <w:r>
        <w:rPr>
          <w:rFonts w:ascii="宋体" w:eastAsia="宋体" w:hAnsi="宋体" w:hint="eastAsia"/>
        </w:rPr>
        <w:t>→</w:t>
      </w:r>
      <w:r>
        <w:t>10</w:t>
      </w:r>
    </w:p>
    <w:p w:rsidR="006171EA" w:rsidRDefault="006171EA" w:rsidP="00EC4AC2">
      <w:pPr>
        <w:spacing w:line="140" w:lineRule="atLeast"/>
        <w:ind w:left="420"/>
      </w:pPr>
      <w:r>
        <w:tab/>
        <w:t>(loop with a = 1</w:t>
      </w:r>
    </w:p>
    <w:p w:rsidR="006171EA" w:rsidRDefault="006171EA" w:rsidP="00EC4AC2">
      <w:pPr>
        <w:spacing w:line="140" w:lineRule="atLeast"/>
        <w:ind w:left="420"/>
      </w:pPr>
      <w:r>
        <w:tab/>
      </w:r>
      <w:r>
        <w:tab/>
        <w:t>and b = (+ a 2)</w:t>
      </w:r>
    </w:p>
    <w:p w:rsidR="006171EA" w:rsidRDefault="006171EA" w:rsidP="00EC4AC2">
      <w:pPr>
        <w:spacing w:line="140" w:lineRule="atLeast"/>
        <w:ind w:left="420"/>
      </w:pPr>
      <w:r>
        <w:tab/>
      </w:r>
      <w:r>
        <w:tab/>
        <w:t>and c = (+ b 3)</w:t>
      </w:r>
    </w:p>
    <w:p w:rsidR="006171EA" w:rsidRDefault="006171EA" w:rsidP="00EC4AC2">
      <w:pPr>
        <w:spacing w:line="140" w:lineRule="atLeast"/>
        <w:ind w:left="420"/>
      </w:pPr>
      <w:r>
        <w:tab/>
      </w:r>
      <w:r>
        <w:tab/>
        <w:t>return (list a b c))</w:t>
      </w:r>
    </w:p>
    <w:p w:rsidR="006171EA" w:rsidRDefault="006171EA" w:rsidP="00EC4AC2">
      <w:pPr>
        <w:spacing w:line="140" w:lineRule="atLeast"/>
        <w:ind w:left="420"/>
      </w:pPr>
      <w:r>
        <w:rPr>
          <w:rFonts w:ascii="宋体" w:eastAsia="宋体" w:hAnsi="宋体" w:hint="eastAsia"/>
        </w:rPr>
        <w:t>→</w:t>
      </w:r>
      <w:r>
        <w:t>(1 7 13)</w:t>
      </w:r>
    </w:p>
    <w:p w:rsidR="006171EA" w:rsidRDefault="006171EA" w:rsidP="00EC4AC2">
      <w:pPr>
        <w:spacing w:line="140" w:lineRule="atLeast"/>
        <w:ind w:left="420"/>
      </w:pPr>
      <w:r>
        <w:t>;; This example shows a shorthand way to declare local variables</w:t>
      </w:r>
    </w:p>
    <w:p w:rsidR="006171EA" w:rsidRDefault="006171EA" w:rsidP="00EC4AC2">
      <w:pPr>
        <w:spacing w:line="140" w:lineRule="atLeast"/>
        <w:ind w:left="420"/>
      </w:pPr>
      <w:r>
        <w:t>;; that are the same type.</w:t>
      </w:r>
    </w:p>
    <w:p w:rsidR="006171EA" w:rsidRDefault="006171EA" w:rsidP="00EC4AC2">
      <w:pPr>
        <w:spacing w:line="140" w:lineRule="atLeast"/>
        <w:ind w:left="420"/>
      </w:pPr>
      <w:r>
        <w:tab/>
        <w:t>(loop with (a b c) of-type float</w:t>
      </w:r>
    </w:p>
    <w:p w:rsidR="006171EA" w:rsidRDefault="006171EA" w:rsidP="00EC4AC2">
      <w:pPr>
        <w:spacing w:line="140" w:lineRule="atLeast"/>
        <w:ind w:left="420"/>
      </w:pPr>
      <w:r>
        <w:tab/>
      </w:r>
      <w:r>
        <w:tab/>
        <w:t>return (format nil "~A ~A ~A" a b c))</w:t>
      </w:r>
    </w:p>
    <w:p w:rsidR="006171EA" w:rsidRDefault="006171EA" w:rsidP="00EC4AC2">
      <w:pPr>
        <w:spacing w:line="140" w:lineRule="atLeast"/>
        <w:ind w:left="420"/>
      </w:pPr>
      <w:r>
        <w:rPr>
          <w:rFonts w:ascii="宋体" w:eastAsia="宋体" w:hAnsi="宋体" w:hint="eastAsia"/>
        </w:rPr>
        <w:t>→</w:t>
      </w:r>
      <w:r>
        <w:t>"0.0 0.0 0.0"</w:t>
      </w:r>
    </w:p>
    <w:p w:rsidR="006171EA" w:rsidRDefault="006171EA" w:rsidP="00EC4AC2">
      <w:pPr>
        <w:pStyle w:val="3"/>
        <w:spacing w:line="140" w:lineRule="atLeast"/>
      </w:pPr>
      <w:bookmarkStart w:id="332" w:name="_Toc392422659"/>
      <w:r>
        <w:t>Value Accumulation Clauses</w:t>
      </w:r>
      <w:bookmarkEnd w:id="332"/>
    </w:p>
    <w:p w:rsidR="006171EA" w:rsidRDefault="006171EA" w:rsidP="00EC4AC2">
      <w:pPr>
        <w:spacing w:line="140" w:lineRule="atLeast"/>
        <w:ind w:left="420"/>
      </w:pPr>
      <w:r>
        <w:t>The constructs collect, collecting, append, appending, nconc, nconcing, count, counting, maximize, maximizing, minimize, minimizing, sum, and summing, allow values to be accumulated in a loop.</w:t>
      </w:r>
    </w:p>
    <w:p w:rsidR="006171EA" w:rsidRDefault="006171EA" w:rsidP="00EC4AC2">
      <w:pPr>
        <w:spacing w:line="140" w:lineRule="atLeast"/>
        <w:ind w:left="420"/>
      </w:pPr>
      <w:r>
        <w:t>The constructs collect, collecting, append, appending, nconc, and nconcing, designate clauses that accumulate values in lists and return them. The constructs count, counting, maximize, maximizing, minimize, minimizing, sum, and summing designate clauses that accumulate and return numerical values.</w:t>
      </w:r>
    </w:p>
    <w:p w:rsidR="006171EA" w:rsidRDefault="006171EA" w:rsidP="00EC4AC2">
      <w:pPr>
        <w:spacing w:line="140" w:lineRule="atLeast"/>
        <w:ind w:left="420"/>
      </w:pPr>
      <w:r>
        <w:t>During each iteration, the constructs collect and collecting collect the value of the supplied form into a list. When iteration terminates, the list is returned. The argument var is set to the list of collected values; if var is supplied, the loop does not return the final list automatically. If var is not supplied, it is equivalent to supplying an internal name for var and returning its value in a finally clause. The var argument is bound as if by the construct with. No mechanism is provided for declaring the typr of var; it must be of type list.</w:t>
      </w:r>
    </w:p>
    <w:p w:rsidR="006171EA" w:rsidRDefault="006171EA" w:rsidP="00EC4AC2">
      <w:pPr>
        <w:spacing w:line="140" w:lineRule="atLeast"/>
        <w:ind w:left="420"/>
      </w:pPr>
      <w:r>
        <w:lastRenderedPageBreak/>
        <w:t>The constructs append, appending, nconc, and nconcing are similar to collect except that the values of the supplied form must be lists.</w:t>
      </w:r>
    </w:p>
    <w:p w:rsidR="006171EA" w:rsidRDefault="006171EA" w:rsidP="00EC4AC2">
      <w:pPr>
        <w:numPr>
          <w:ilvl w:val="0"/>
          <w:numId w:val="56"/>
        </w:numPr>
        <w:spacing w:line="140" w:lineRule="atLeast"/>
      </w:pPr>
      <w:r>
        <w:t>The append keyword causes its list values to be concatenated into a single list, as if they were arguments to the function append.</w:t>
      </w:r>
    </w:p>
    <w:p w:rsidR="006171EA" w:rsidRDefault="006171EA" w:rsidP="00EC4AC2">
      <w:pPr>
        <w:numPr>
          <w:ilvl w:val="0"/>
          <w:numId w:val="56"/>
        </w:numPr>
        <w:spacing w:line="140" w:lineRule="atLeast"/>
      </w:pPr>
      <w:r>
        <w:t>The nconc keyword causes its list values to be concatenated into a single list, as if they were arguments to the function nconc.</w:t>
      </w:r>
    </w:p>
    <w:p w:rsidR="006171EA" w:rsidRDefault="006171EA" w:rsidP="00EC4AC2">
      <w:pPr>
        <w:spacing w:line="140" w:lineRule="atLeast"/>
        <w:ind w:left="420"/>
      </w:pPr>
      <w:r>
        <w:t>The argument var is set to the list of concatenated values; if var is supplied, loop does not return the final list automatically. The var argument is bound as if by the construct with. A type cannot be supplied for var; it must be of type list. The construct nconc destructively modifies its argument lists.</w:t>
      </w:r>
    </w:p>
    <w:p w:rsidR="006171EA" w:rsidRDefault="006171EA" w:rsidP="00EC4AC2">
      <w:pPr>
        <w:spacing w:line="140" w:lineRule="atLeast"/>
        <w:ind w:left="420"/>
      </w:pPr>
      <w:r>
        <w:t>The count construct counts the number of times that the supplied form returns true. The argument var accumulates the number of occurrences; if var is supplied, loop does not return the final count automatically. The var argument is bound as if by the construct with to a zero of the appropriate type. Subsequent values (including any necessary coercions) are computed as if by the function 1+. If into var is used, a type can be dupplied for var with the type-spec argument; the consequences are unspecified if a nonnumeric type is supplied. If there is no into variable, the optional type-spec argument applies to the internal variable that is keeping the count. The default type is implementation-dependent; but it must be a supertype of type fixnum.</w:t>
      </w:r>
    </w:p>
    <w:p w:rsidR="006171EA" w:rsidRDefault="006171EA" w:rsidP="00EC4AC2">
      <w:pPr>
        <w:spacing w:line="140" w:lineRule="atLeast"/>
        <w:ind w:left="420"/>
      </w:pPr>
      <w:r>
        <w:t>The maximize and minimize constructs compare the value of the supplied form obtained during the first iteration with values obtained in successive iterations. The maximum (for maximize) or minimum (for minimize) value encountered is determined (as if by the function max for maximize and as if by the function min for minimize) and returned. If the maximize or minimize clause is never executed, the accumulated value is unspecified. The argument var accumulates the maximum or minimum value; if var is supplied, loop does not return the maximum or minimum automatically. The var argument is bound as if by the construct with. If into var is used, a type can be supplied for var with the type-spec argument; the consequences are unspecified if a nonnumeric type is supplied. If there is no into variable, the optional type-spec argument applies to the internal variable that is keeping the maximum or minimum value. The default type is implementation-dependent; but it must be a supertype of type real.</w:t>
      </w:r>
    </w:p>
    <w:p w:rsidR="006171EA" w:rsidRDefault="006171EA" w:rsidP="00EC4AC2">
      <w:pPr>
        <w:spacing w:line="140" w:lineRule="atLeast"/>
        <w:ind w:left="420"/>
      </w:pPr>
      <w:r>
        <w:lastRenderedPageBreak/>
        <w:t>The sum construct forms a cumulative sum of the successive primary values of the supplied form at each iteration. The argument var is used to accumulate the sum; if var is supplied, loop does not return the final sum automatically. The var argument is bound as if by the construct with to a zero of the appropriate type. Subsequent values (including any necessary coercions) are computed as if by the function +. If into var is used, a type can be supplied for var with the type-spec argument; the consequences are unspecified if a nonnumeric type is supplied. If there is no into variable, the optional type-spec argument supplies to the internal variable that is keeping the sum. The default type is implementation-dependent; but it must be a supertype of type number.</w:t>
      </w:r>
    </w:p>
    <w:p w:rsidR="006171EA" w:rsidRDefault="006171EA" w:rsidP="00EC4AC2">
      <w:pPr>
        <w:spacing w:line="140" w:lineRule="atLeast"/>
        <w:ind w:left="420"/>
      </w:pPr>
      <w:r>
        <w:t>If into is used, the construct does not provide a default return value; however, the variable is available for use in any finally clause.</w:t>
      </w:r>
    </w:p>
    <w:p w:rsidR="006171EA" w:rsidRDefault="006171EA" w:rsidP="00EC4AC2">
      <w:pPr>
        <w:spacing w:line="140" w:lineRule="atLeast"/>
        <w:ind w:left="420"/>
      </w:pPr>
      <w:r>
        <w:t>Certain kinds of accumulation clauses can be combined in a loop if their destination is the same (the result of loop of an into var) because they are considered to accumulate conceptually compatible quantities. In particular, any elements of following sets of accumulation clauses can be mixed with other elements of the same set for the same destination in a loop form;</w:t>
      </w:r>
    </w:p>
    <w:p w:rsidR="006171EA" w:rsidRDefault="006171EA" w:rsidP="00EC4AC2">
      <w:pPr>
        <w:numPr>
          <w:ilvl w:val="0"/>
          <w:numId w:val="57"/>
        </w:numPr>
        <w:spacing w:line="140" w:lineRule="atLeast"/>
      </w:pPr>
      <w:r>
        <w:t>collect</w:t>
      </w:r>
      <w:r>
        <w:rPr>
          <w:rFonts w:hint="eastAsia"/>
        </w:rPr>
        <w:t>,</w:t>
      </w:r>
      <w:r>
        <w:t xml:space="preserve"> append, nconc</w:t>
      </w:r>
    </w:p>
    <w:p w:rsidR="006171EA" w:rsidRDefault="006171EA" w:rsidP="00EC4AC2">
      <w:pPr>
        <w:numPr>
          <w:ilvl w:val="0"/>
          <w:numId w:val="57"/>
        </w:numPr>
        <w:spacing w:line="140" w:lineRule="atLeast"/>
      </w:pPr>
      <w:r>
        <w:t>sum, count</w:t>
      </w:r>
    </w:p>
    <w:p w:rsidR="006171EA" w:rsidRDefault="006171EA" w:rsidP="00EC4AC2">
      <w:pPr>
        <w:numPr>
          <w:ilvl w:val="0"/>
          <w:numId w:val="57"/>
        </w:numPr>
        <w:spacing w:line="140" w:lineRule="atLeast"/>
      </w:pPr>
      <w:r>
        <w:t>maximize, minimize</w:t>
      </w:r>
    </w:p>
    <w:p w:rsidR="006171EA" w:rsidRDefault="006171EA" w:rsidP="00EC4AC2">
      <w:pPr>
        <w:spacing w:line="140" w:lineRule="atLeast"/>
        <w:ind w:left="420"/>
      </w:pPr>
      <w:r>
        <w:t>;; Collect every name and the kids in one list by using</w:t>
      </w:r>
    </w:p>
    <w:p w:rsidR="006171EA" w:rsidRDefault="006171EA" w:rsidP="00EC4AC2">
      <w:pPr>
        <w:spacing w:line="140" w:lineRule="atLeast"/>
        <w:ind w:left="420"/>
      </w:pPr>
      <w:r>
        <w:t>;; COLLECT and APPEND.</w:t>
      </w:r>
    </w:p>
    <w:p w:rsidR="006171EA" w:rsidRDefault="006171EA" w:rsidP="00EC4AC2">
      <w:pPr>
        <w:spacing w:line="140" w:lineRule="atLeast"/>
        <w:ind w:left="420"/>
      </w:pPr>
      <w:r>
        <w:tab/>
        <w:t>(loop for name in '(fred sue alice joe june)</w:t>
      </w:r>
    </w:p>
    <w:p w:rsidR="006171EA" w:rsidRDefault="006171EA" w:rsidP="00EC4AC2">
      <w:pPr>
        <w:spacing w:line="140" w:lineRule="atLeast"/>
        <w:ind w:left="420"/>
      </w:pPr>
      <w:r>
        <w:tab/>
      </w:r>
      <w:r>
        <w:tab/>
        <w:t>for kids in '((bob ken) () () (kris sunshine) ())</w:t>
      </w:r>
    </w:p>
    <w:p w:rsidR="006171EA" w:rsidRDefault="006171EA" w:rsidP="00EC4AC2">
      <w:pPr>
        <w:spacing w:line="140" w:lineRule="atLeast"/>
        <w:ind w:left="420"/>
      </w:pPr>
      <w:r>
        <w:tab/>
      </w:r>
      <w:r>
        <w:tab/>
        <w:t>collect name</w:t>
      </w:r>
    </w:p>
    <w:p w:rsidR="006171EA" w:rsidRDefault="006171EA" w:rsidP="00EC4AC2">
      <w:pPr>
        <w:spacing w:line="140" w:lineRule="atLeast"/>
        <w:ind w:left="420"/>
      </w:pPr>
      <w:r>
        <w:tab/>
      </w:r>
      <w:r>
        <w:tab/>
        <w:t>append keds)</w:t>
      </w:r>
    </w:p>
    <w:p w:rsidR="006171EA" w:rsidRDefault="006171EA" w:rsidP="00EC4AC2">
      <w:pPr>
        <w:spacing w:line="140" w:lineRule="atLeast"/>
        <w:ind w:left="420"/>
      </w:pPr>
      <w:r>
        <w:rPr>
          <w:rFonts w:ascii="宋体" w:eastAsia="宋体" w:hAnsi="宋体" w:hint="eastAsia"/>
        </w:rPr>
        <w:t>→</w:t>
      </w:r>
      <w:r>
        <w:t>(FRED BOB KEN SUE ALICE JOE KRIS SUNSHINE JUNE)</w:t>
      </w:r>
    </w:p>
    <w:p w:rsidR="006171EA" w:rsidRDefault="006171EA" w:rsidP="00EC4AC2">
      <w:pPr>
        <w:spacing w:line="140" w:lineRule="atLeast"/>
        <w:ind w:left="420"/>
      </w:pPr>
      <w:r>
        <w:t>Any two clauses that do not accumulate the same type of object can coexist in a loop only if each clause accumulates its values into a different variable.</w:t>
      </w:r>
    </w:p>
    <w:p w:rsidR="006171EA" w:rsidRDefault="006171EA" w:rsidP="00EC4AC2">
      <w:pPr>
        <w:pStyle w:val="4"/>
        <w:spacing w:line="140" w:lineRule="atLeast"/>
      </w:pPr>
      <w:bookmarkStart w:id="333" w:name="_Toc392422660"/>
      <w:r>
        <w:lastRenderedPageBreak/>
        <w:t>Examples of COLLECT clause</w:t>
      </w:r>
      <w:bookmarkEnd w:id="333"/>
    </w:p>
    <w:p w:rsidR="006171EA" w:rsidRDefault="006171EA" w:rsidP="00EC4AC2">
      <w:pPr>
        <w:spacing w:line="140" w:lineRule="atLeast"/>
        <w:ind w:left="420"/>
      </w:pPr>
      <w:r>
        <w:rPr>
          <w:rFonts w:hint="eastAsia"/>
        </w:rPr>
        <w:t xml:space="preserve">;; Collect all the </w:t>
      </w:r>
      <w:r>
        <w:t>symbols in a list.</w:t>
      </w:r>
    </w:p>
    <w:p w:rsidR="006171EA" w:rsidRDefault="006171EA" w:rsidP="00EC4AC2">
      <w:pPr>
        <w:spacing w:line="140" w:lineRule="atLeast"/>
        <w:ind w:left="420"/>
      </w:pPr>
      <w:r>
        <w:tab/>
        <w:t>(loop for i in '(bird 3 4 turtle (1 . 4) horse cat)</w:t>
      </w:r>
    </w:p>
    <w:p w:rsidR="006171EA" w:rsidRDefault="006171EA" w:rsidP="00EC4AC2">
      <w:pPr>
        <w:spacing w:line="140" w:lineRule="atLeast"/>
        <w:ind w:left="420"/>
      </w:pPr>
      <w:r>
        <w:tab/>
      </w:r>
      <w:r>
        <w:tab/>
        <w:t>when (symbolp i) collect i)</w:t>
      </w:r>
    </w:p>
    <w:p w:rsidR="006171EA" w:rsidRDefault="006171EA" w:rsidP="00EC4AC2">
      <w:pPr>
        <w:spacing w:line="140" w:lineRule="atLeast"/>
        <w:ind w:left="420"/>
      </w:pPr>
      <w:r>
        <w:rPr>
          <w:rFonts w:ascii="宋体" w:eastAsia="宋体" w:hAnsi="宋体" w:hint="eastAsia"/>
        </w:rPr>
        <w:t>→</w:t>
      </w:r>
      <w:r>
        <w:t>(BIRD TURTLE HORSE CAT)</w:t>
      </w:r>
    </w:p>
    <w:p w:rsidR="006171EA" w:rsidRDefault="006171EA" w:rsidP="00EC4AC2">
      <w:pPr>
        <w:spacing w:line="140" w:lineRule="atLeast"/>
        <w:ind w:left="420"/>
      </w:pPr>
      <w:r>
        <w:t>;; Collect and return odd numbers.</w:t>
      </w:r>
    </w:p>
    <w:p w:rsidR="006171EA" w:rsidRDefault="006171EA" w:rsidP="00EC4AC2">
      <w:pPr>
        <w:spacing w:line="140" w:lineRule="atLeast"/>
        <w:ind w:left="420"/>
      </w:pPr>
      <w:r>
        <w:tab/>
        <w:t>(loop for i from 1 to 10</w:t>
      </w:r>
    </w:p>
    <w:p w:rsidR="006171EA" w:rsidRDefault="006171EA" w:rsidP="00EC4AC2">
      <w:pPr>
        <w:spacing w:line="140" w:lineRule="atLeast"/>
        <w:ind w:left="420"/>
      </w:pPr>
      <w:r>
        <w:tab/>
      </w:r>
      <w:r>
        <w:tab/>
        <w:t>if (oddp i) collect i)</w:t>
      </w:r>
    </w:p>
    <w:p w:rsidR="006171EA" w:rsidRDefault="006171EA" w:rsidP="00EC4AC2">
      <w:pPr>
        <w:spacing w:line="140" w:lineRule="atLeast"/>
        <w:ind w:left="420"/>
      </w:pPr>
      <w:r>
        <w:rPr>
          <w:rFonts w:ascii="宋体" w:eastAsia="宋体" w:hAnsi="宋体" w:hint="eastAsia"/>
        </w:rPr>
        <w:t>→</w:t>
      </w:r>
      <w:r>
        <w:t>(1 3 5 7 9)</w:t>
      </w:r>
    </w:p>
    <w:p w:rsidR="006171EA" w:rsidRDefault="006171EA" w:rsidP="00EC4AC2">
      <w:pPr>
        <w:spacing w:line="140" w:lineRule="atLeast"/>
        <w:ind w:left="420"/>
      </w:pPr>
      <w:r>
        <w:t>;; Collect items into local variable, but don't return them.</w:t>
      </w:r>
    </w:p>
    <w:p w:rsidR="006171EA" w:rsidRDefault="006171EA" w:rsidP="00EC4AC2">
      <w:pPr>
        <w:spacing w:line="140" w:lineRule="atLeast"/>
        <w:ind w:left="420"/>
      </w:pPr>
      <w:r>
        <w:tab/>
        <w:t>(loop for i in '(a b c d) by #'cddr</w:t>
      </w:r>
    </w:p>
    <w:p w:rsidR="006171EA" w:rsidRDefault="006171EA" w:rsidP="00EC4AC2">
      <w:pPr>
        <w:spacing w:line="140" w:lineRule="atLeast"/>
        <w:ind w:left="420"/>
      </w:pPr>
      <w:r>
        <w:tab/>
      </w:r>
      <w:r>
        <w:tab/>
        <w:t>collect i into my-list</w:t>
      </w:r>
    </w:p>
    <w:p w:rsidR="006171EA" w:rsidRDefault="006171EA" w:rsidP="00EC4AC2">
      <w:pPr>
        <w:spacing w:line="140" w:lineRule="atLeast"/>
        <w:ind w:left="420"/>
      </w:pPr>
      <w:r>
        <w:tab/>
      </w:r>
      <w:r>
        <w:tab/>
        <w:t>finally (print my-list))</w:t>
      </w:r>
    </w:p>
    <w:p w:rsidR="006171EA" w:rsidRDefault="006171EA" w:rsidP="00EC4AC2">
      <w:pPr>
        <w:spacing w:line="140" w:lineRule="atLeast"/>
        <w:ind w:left="420"/>
      </w:pPr>
      <m:oMath>
        <m:r>
          <m:rPr>
            <m:sty m:val="p"/>
          </m:rPr>
          <w:rPr>
            <w:rFonts w:ascii="Cambria Math" w:hAnsi="Cambria Math"/>
          </w:rPr>
          <m:t>⊳</m:t>
        </m:r>
      </m:oMath>
      <w:r>
        <w:rPr>
          <w:rFonts w:hint="eastAsia"/>
        </w:rPr>
        <w:t>(A</w:t>
      </w:r>
      <w:r>
        <w:t xml:space="preserve"> C)</w:t>
      </w:r>
    </w:p>
    <w:p w:rsidR="006171EA" w:rsidRDefault="006171EA" w:rsidP="00EC4AC2">
      <w:pPr>
        <w:spacing w:line="140" w:lineRule="atLeast"/>
        <w:ind w:left="420"/>
      </w:pPr>
      <w:r>
        <w:rPr>
          <w:rFonts w:ascii="宋体" w:eastAsia="宋体" w:hAnsi="宋体" w:hint="eastAsia"/>
        </w:rPr>
        <w:t>→</w:t>
      </w:r>
      <w:r>
        <w:t>NIL</w:t>
      </w:r>
    </w:p>
    <w:p w:rsidR="006171EA" w:rsidRDefault="006171EA" w:rsidP="00EC4AC2">
      <w:pPr>
        <w:pStyle w:val="4"/>
        <w:spacing w:line="140" w:lineRule="atLeast"/>
      </w:pPr>
      <w:bookmarkStart w:id="334" w:name="_Toc392422661"/>
      <w:r>
        <w:t>Examples of APPEND and NCONC clauses</w:t>
      </w:r>
      <w:bookmarkEnd w:id="334"/>
    </w:p>
    <w:p w:rsidR="006171EA" w:rsidRDefault="006171EA" w:rsidP="00EC4AC2">
      <w:pPr>
        <w:spacing w:line="140" w:lineRule="atLeast"/>
        <w:ind w:left="420"/>
      </w:pPr>
      <w:r>
        <w:rPr>
          <w:rFonts w:hint="eastAsia"/>
        </w:rPr>
        <w:t>;; U</w:t>
      </w:r>
      <w:r>
        <w:t>se APPEND to concatenate some sublists.</w:t>
      </w:r>
    </w:p>
    <w:p w:rsidR="006171EA" w:rsidRDefault="006171EA" w:rsidP="00EC4AC2">
      <w:pPr>
        <w:spacing w:line="140" w:lineRule="atLeast"/>
        <w:ind w:left="420"/>
      </w:pPr>
      <w:r>
        <w:tab/>
        <w:t>(loop for x in '((a) (b) ((c)))</w:t>
      </w:r>
    </w:p>
    <w:p w:rsidR="006171EA" w:rsidRDefault="006171EA" w:rsidP="00EC4AC2">
      <w:pPr>
        <w:spacing w:line="140" w:lineRule="atLeast"/>
        <w:ind w:left="420"/>
      </w:pPr>
      <w:r>
        <w:tab/>
      </w:r>
      <w:r>
        <w:tab/>
        <w:t>append x)</w:t>
      </w:r>
    </w:p>
    <w:p w:rsidR="006171EA" w:rsidRDefault="006171EA" w:rsidP="00EC4AC2">
      <w:pPr>
        <w:spacing w:line="140" w:lineRule="atLeast"/>
        <w:ind w:left="420"/>
      </w:pPr>
      <w:r>
        <w:rPr>
          <w:rFonts w:ascii="宋体" w:eastAsia="宋体" w:hAnsi="宋体" w:hint="eastAsia"/>
        </w:rPr>
        <w:t>→</w:t>
      </w:r>
      <w:r>
        <w:t>(A B (C))</w:t>
      </w:r>
    </w:p>
    <w:p w:rsidR="006171EA" w:rsidRDefault="006171EA" w:rsidP="00EC4AC2">
      <w:pPr>
        <w:spacing w:line="140" w:lineRule="atLeast"/>
        <w:ind w:left="420"/>
      </w:pPr>
      <w:r>
        <w:t>;; NCONC some sublists together.</w:t>
      </w:r>
      <w:r>
        <w:tab/>
        <w:t>Note that only lists made by the</w:t>
      </w:r>
    </w:p>
    <w:p w:rsidR="006171EA" w:rsidRDefault="006171EA" w:rsidP="00EC4AC2">
      <w:pPr>
        <w:spacing w:line="140" w:lineRule="atLeast"/>
        <w:ind w:left="420"/>
      </w:pPr>
      <w:r>
        <w:t>;; call to LIST</w:t>
      </w:r>
      <w:r>
        <w:rPr>
          <w:rFonts w:hint="eastAsia"/>
        </w:rPr>
        <w:t xml:space="preserve"> </w:t>
      </w:r>
      <w:r>
        <w:t>are modified.</w:t>
      </w:r>
    </w:p>
    <w:p w:rsidR="006171EA" w:rsidRDefault="006171EA" w:rsidP="00EC4AC2">
      <w:pPr>
        <w:spacing w:line="140" w:lineRule="atLeast"/>
        <w:ind w:left="420"/>
      </w:pPr>
      <w:r>
        <w:tab/>
        <w:t>(loop for i upfrom 0</w:t>
      </w:r>
    </w:p>
    <w:p w:rsidR="006171EA" w:rsidRDefault="006171EA" w:rsidP="00EC4AC2">
      <w:pPr>
        <w:spacing w:line="140" w:lineRule="atLeast"/>
        <w:ind w:left="420"/>
      </w:pPr>
      <w:r>
        <w:tab/>
      </w:r>
      <w:r>
        <w:tab/>
        <w:t>as x in '(a b (c))</w:t>
      </w:r>
    </w:p>
    <w:p w:rsidR="006171EA" w:rsidRDefault="006171EA" w:rsidP="00EC4AC2">
      <w:pPr>
        <w:spacing w:line="140" w:lineRule="atLeast"/>
        <w:ind w:left="420"/>
      </w:pPr>
      <w:r>
        <w:tab/>
      </w:r>
      <w:r>
        <w:tab/>
        <w:t>nconc (if (evenp i) (list x) nil))</w:t>
      </w:r>
    </w:p>
    <w:p w:rsidR="006171EA" w:rsidRDefault="006171EA" w:rsidP="00EC4AC2">
      <w:pPr>
        <w:spacing w:line="140" w:lineRule="atLeast"/>
        <w:ind w:left="420"/>
      </w:pPr>
      <w:r>
        <w:rPr>
          <w:rFonts w:ascii="宋体" w:eastAsia="宋体" w:hAnsi="宋体" w:hint="eastAsia"/>
        </w:rPr>
        <w:lastRenderedPageBreak/>
        <w:t>→</w:t>
      </w:r>
      <w:r>
        <w:t>(A (C)</w:t>
      </w:r>
      <w:r>
        <w:rPr>
          <w:rFonts w:hint="eastAsia"/>
        </w:rPr>
        <w:t>)</w:t>
      </w:r>
    </w:p>
    <w:p w:rsidR="006171EA" w:rsidRDefault="006171EA" w:rsidP="00EC4AC2">
      <w:pPr>
        <w:pStyle w:val="4"/>
        <w:spacing w:line="140" w:lineRule="atLeast"/>
      </w:pPr>
      <w:bookmarkStart w:id="335" w:name="_Toc392422662"/>
      <w:r>
        <w:t>Examples of COUNT clause</w:t>
      </w:r>
      <w:bookmarkEnd w:id="335"/>
    </w:p>
    <w:p w:rsidR="006171EA" w:rsidRDefault="006171EA" w:rsidP="00EC4AC2">
      <w:pPr>
        <w:spacing w:line="140" w:lineRule="atLeast"/>
        <w:ind w:left="840"/>
      </w:pPr>
      <w:r>
        <w:rPr>
          <w:rFonts w:hint="eastAsia"/>
        </w:rPr>
        <w:t xml:space="preserve">(loop for </w:t>
      </w:r>
      <w:r>
        <w:t>i in '(a b nil c nil d e)</w:t>
      </w:r>
    </w:p>
    <w:p w:rsidR="006171EA" w:rsidRDefault="006171EA" w:rsidP="00EC4AC2">
      <w:pPr>
        <w:spacing w:line="140" w:lineRule="atLeast"/>
        <w:ind w:left="840"/>
      </w:pPr>
      <w:r>
        <w:tab/>
        <w:t>count i)</w:t>
      </w:r>
    </w:p>
    <w:p w:rsidR="006171EA" w:rsidRDefault="006171EA" w:rsidP="00EC4AC2">
      <w:pPr>
        <w:spacing w:line="140" w:lineRule="atLeast"/>
      </w:pPr>
      <w:r>
        <w:tab/>
      </w:r>
      <w:r>
        <w:rPr>
          <w:rFonts w:ascii="宋体" w:eastAsia="宋体" w:hAnsi="宋体" w:hint="eastAsia"/>
        </w:rPr>
        <w:t>→</w:t>
      </w:r>
      <w:r>
        <w:t>5</w:t>
      </w:r>
    </w:p>
    <w:p w:rsidR="006171EA" w:rsidRDefault="006171EA" w:rsidP="00EC4AC2">
      <w:pPr>
        <w:pStyle w:val="4"/>
        <w:spacing w:line="140" w:lineRule="atLeast"/>
      </w:pPr>
      <w:bookmarkStart w:id="336" w:name="_Toc392422663"/>
      <w:r>
        <w:t>E</w:t>
      </w:r>
      <w:r>
        <w:rPr>
          <w:rFonts w:hint="eastAsia"/>
        </w:rPr>
        <w:t xml:space="preserve">xamples </w:t>
      </w:r>
      <w:r>
        <w:t>of MAXIMIZE and MINIMIZE clauses</w:t>
      </w:r>
      <w:bookmarkEnd w:id="336"/>
    </w:p>
    <w:p w:rsidR="006171EA" w:rsidRDefault="006171EA" w:rsidP="00EC4AC2">
      <w:pPr>
        <w:spacing w:line="140" w:lineRule="atLeast"/>
        <w:ind w:left="840"/>
      </w:pPr>
      <w:r>
        <w:rPr>
          <w:rFonts w:hint="eastAsia"/>
        </w:rPr>
        <w:t>(</w:t>
      </w:r>
      <w:r>
        <w:t>loop for i in '(2 1 5 3 4)</w:t>
      </w:r>
    </w:p>
    <w:p w:rsidR="006171EA" w:rsidRDefault="006171EA" w:rsidP="00EC4AC2">
      <w:pPr>
        <w:spacing w:line="140" w:lineRule="atLeast"/>
        <w:ind w:left="840"/>
      </w:pPr>
      <w:r>
        <w:tab/>
        <w:t>maximize i)</w:t>
      </w:r>
    </w:p>
    <w:p w:rsidR="006171EA" w:rsidRDefault="006171EA" w:rsidP="00EC4AC2">
      <w:pPr>
        <w:spacing w:line="140" w:lineRule="atLeast"/>
      </w:pPr>
      <w:r>
        <w:tab/>
      </w:r>
      <w:r>
        <w:rPr>
          <w:rFonts w:ascii="宋体" w:eastAsia="宋体" w:hAnsi="宋体" w:hint="eastAsia"/>
        </w:rPr>
        <w:t>→</w:t>
      </w:r>
      <w:r>
        <w:t>5</w:t>
      </w:r>
    </w:p>
    <w:p w:rsidR="006171EA" w:rsidRDefault="006171EA" w:rsidP="00EC4AC2">
      <w:pPr>
        <w:spacing w:line="140" w:lineRule="atLeast"/>
      </w:pPr>
      <w:r>
        <w:tab/>
      </w:r>
      <w:r>
        <w:tab/>
        <w:t>(loop for i in '(2 1 5 3 4)</w:t>
      </w:r>
    </w:p>
    <w:p w:rsidR="006171EA" w:rsidRDefault="006171EA" w:rsidP="00EC4AC2">
      <w:pPr>
        <w:spacing w:line="140" w:lineRule="atLeast"/>
      </w:pPr>
      <w:r>
        <w:tab/>
      </w:r>
      <w:r>
        <w:tab/>
      </w:r>
      <w:r>
        <w:tab/>
        <w:t>minimize i)</w:t>
      </w:r>
    </w:p>
    <w:p w:rsidR="006171EA" w:rsidRDefault="006171EA" w:rsidP="00EC4AC2">
      <w:pPr>
        <w:spacing w:line="140" w:lineRule="atLeast"/>
      </w:pPr>
      <w:r>
        <w:tab/>
      </w:r>
      <w:r>
        <w:rPr>
          <w:rFonts w:ascii="宋体" w:eastAsia="宋体" w:hAnsi="宋体" w:hint="eastAsia"/>
        </w:rPr>
        <w:t>→</w:t>
      </w:r>
      <w:r>
        <w:t>1</w:t>
      </w:r>
    </w:p>
    <w:p w:rsidR="006171EA" w:rsidRDefault="006171EA" w:rsidP="00EC4AC2">
      <w:pPr>
        <w:spacing w:line="140" w:lineRule="atLeast"/>
      </w:pPr>
      <w:r>
        <w:tab/>
        <w:t>;; In this example, FIXNUM applies to the internal variable that holds</w:t>
      </w:r>
    </w:p>
    <w:p w:rsidR="006171EA" w:rsidRDefault="006171EA" w:rsidP="00EC4AC2">
      <w:pPr>
        <w:spacing w:line="140" w:lineRule="atLeast"/>
      </w:pPr>
      <w:r>
        <w:tab/>
        <w:t>;; the maximum value.</w:t>
      </w:r>
    </w:p>
    <w:p w:rsidR="006171EA" w:rsidRDefault="006171EA" w:rsidP="00EC4AC2">
      <w:pPr>
        <w:spacing w:line="140" w:lineRule="atLeast"/>
      </w:pPr>
      <w:r>
        <w:tab/>
      </w:r>
      <w:r>
        <w:tab/>
        <w:t>(setq series '(1.2 4.3 5.7)</w:t>
      </w:r>
      <w:r>
        <w:rPr>
          <w:rFonts w:hint="eastAsia"/>
        </w:rPr>
        <w:t>)</w:t>
      </w:r>
    </w:p>
    <w:p w:rsidR="006171EA" w:rsidRDefault="006171EA" w:rsidP="00EC4AC2">
      <w:pPr>
        <w:spacing w:line="140" w:lineRule="atLeast"/>
      </w:pPr>
      <w:r>
        <w:tab/>
      </w:r>
      <w:r>
        <w:rPr>
          <w:rFonts w:ascii="宋体" w:eastAsia="宋体" w:hAnsi="宋体" w:hint="eastAsia"/>
        </w:rPr>
        <w:t>→</w:t>
      </w:r>
      <w:r>
        <w:t>(1.2 4.3 5.7)</w:t>
      </w:r>
    </w:p>
    <w:p w:rsidR="006171EA" w:rsidRDefault="006171EA" w:rsidP="00EC4AC2">
      <w:pPr>
        <w:spacing w:line="140" w:lineRule="atLeast"/>
      </w:pPr>
      <w:r>
        <w:tab/>
      </w:r>
      <w:r>
        <w:tab/>
        <w:t>(loop for v in series</w:t>
      </w:r>
    </w:p>
    <w:p w:rsidR="006171EA" w:rsidRDefault="006171EA" w:rsidP="00EC4AC2">
      <w:pPr>
        <w:spacing w:line="140" w:lineRule="atLeast"/>
      </w:pPr>
      <w:r>
        <w:tab/>
      </w:r>
      <w:r>
        <w:tab/>
      </w:r>
      <w:r>
        <w:tab/>
        <w:t>maximize (round v) of-type fixnum)</w:t>
      </w:r>
    </w:p>
    <w:p w:rsidR="006171EA" w:rsidRDefault="006171EA" w:rsidP="00EC4AC2">
      <w:pPr>
        <w:spacing w:line="140" w:lineRule="atLeast"/>
      </w:pPr>
      <w:r>
        <w:tab/>
      </w:r>
      <w:r>
        <w:rPr>
          <w:rFonts w:ascii="宋体" w:eastAsia="宋体" w:hAnsi="宋体" w:hint="eastAsia"/>
        </w:rPr>
        <w:t>→</w:t>
      </w:r>
      <w:r>
        <w:t>6</w:t>
      </w:r>
    </w:p>
    <w:p w:rsidR="006171EA" w:rsidRDefault="006171EA" w:rsidP="00EC4AC2">
      <w:pPr>
        <w:spacing w:line="140" w:lineRule="atLeast"/>
      </w:pPr>
      <w:r>
        <w:tab/>
        <w:t>;; In this example, FIXNUM applies to the variable RESULT.</w:t>
      </w:r>
    </w:p>
    <w:p w:rsidR="006171EA" w:rsidRDefault="006171EA" w:rsidP="00EC4AC2">
      <w:pPr>
        <w:spacing w:line="140" w:lineRule="atLeast"/>
      </w:pPr>
      <w:r>
        <w:tab/>
      </w:r>
      <w:r>
        <w:tab/>
        <w:t>(loop for v of-type float in series</w:t>
      </w:r>
    </w:p>
    <w:p w:rsidR="006171EA" w:rsidRDefault="006171EA" w:rsidP="00EC4AC2">
      <w:pPr>
        <w:spacing w:line="140" w:lineRule="atLeast"/>
      </w:pPr>
      <w:r>
        <w:tab/>
      </w:r>
      <w:r>
        <w:tab/>
      </w:r>
      <w:r>
        <w:tab/>
        <w:t>minimize (round v) into result of-type fixnum</w:t>
      </w:r>
    </w:p>
    <w:p w:rsidR="006171EA" w:rsidRDefault="006171EA" w:rsidP="00EC4AC2">
      <w:pPr>
        <w:spacing w:line="140" w:lineRule="atLeast"/>
      </w:pPr>
      <w:r>
        <w:tab/>
      </w:r>
      <w:r>
        <w:tab/>
      </w:r>
      <w:r>
        <w:tab/>
        <w:t>finally (return result))</w:t>
      </w:r>
    </w:p>
    <w:p w:rsidR="006171EA" w:rsidRDefault="006171EA" w:rsidP="00EC4AC2">
      <w:pPr>
        <w:spacing w:line="140" w:lineRule="atLeast"/>
      </w:pPr>
      <w:r>
        <w:tab/>
      </w:r>
      <w:r>
        <w:rPr>
          <w:rFonts w:ascii="宋体" w:eastAsia="宋体" w:hAnsi="宋体" w:hint="eastAsia"/>
        </w:rPr>
        <w:t>→</w:t>
      </w:r>
      <w:r>
        <w:t>1</w:t>
      </w:r>
    </w:p>
    <w:p w:rsidR="006171EA" w:rsidRDefault="006171EA" w:rsidP="00EC4AC2">
      <w:pPr>
        <w:pStyle w:val="4"/>
        <w:spacing w:line="140" w:lineRule="atLeast"/>
      </w:pPr>
      <w:bookmarkStart w:id="337" w:name="_Toc392422664"/>
      <w:r>
        <w:lastRenderedPageBreak/>
        <w:t>E</w:t>
      </w:r>
      <w:r>
        <w:rPr>
          <w:rFonts w:hint="eastAsia"/>
        </w:rPr>
        <w:t xml:space="preserve">xamples </w:t>
      </w:r>
      <w:r>
        <w:t>of SUM clause</w:t>
      </w:r>
      <w:bookmarkEnd w:id="337"/>
    </w:p>
    <w:p w:rsidR="006171EA" w:rsidRDefault="006171EA" w:rsidP="00EC4AC2">
      <w:pPr>
        <w:spacing w:line="140" w:lineRule="atLeast"/>
        <w:ind w:left="840"/>
      </w:pPr>
      <w:r>
        <w:rPr>
          <w:rFonts w:hint="eastAsia"/>
        </w:rPr>
        <w:t xml:space="preserve">(loop for </w:t>
      </w:r>
      <w:r>
        <w:t>i of-type fixnum in '(1 2 3 4 5)</w:t>
      </w:r>
    </w:p>
    <w:p w:rsidR="006171EA" w:rsidRDefault="006171EA" w:rsidP="00EC4AC2">
      <w:pPr>
        <w:spacing w:line="140" w:lineRule="atLeast"/>
        <w:ind w:left="840"/>
      </w:pPr>
      <w:r>
        <w:tab/>
        <w:t>sum i)</w:t>
      </w:r>
    </w:p>
    <w:p w:rsidR="006171EA" w:rsidRDefault="006171EA" w:rsidP="00EC4AC2">
      <w:pPr>
        <w:spacing w:line="140" w:lineRule="atLeast"/>
      </w:pPr>
      <w:r>
        <w:tab/>
      </w:r>
      <w:r>
        <w:rPr>
          <w:rFonts w:ascii="宋体" w:eastAsia="宋体" w:hAnsi="宋体" w:hint="eastAsia"/>
        </w:rPr>
        <w:t>→</w:t>
      </w:r>
      <w:r>
        <w:t>15</w:t>
      </w:r>
    </w:p>
    <w:p w:rsidR="006171EA" w:rsidRDefault="006171EA" w:rsidP="00EC4AC2">
      <w:pPr>
        <w:spacing w:line="140" w:lineRule="atLeast"/>
      </w:pPr>
      <w:r>
        <w:tab/>
      </w:r>
      <w:r>
        <w:tab/>
        <w:t>(setq series '(1.2 4.3 5.7))</w:t>
      </w:r>
    </w:p>
    <w:p w:rsidR="006171EA" w:rsidRDefault="006171EA" w:rsidP="00EC4AC2">
      <w:pPr>
        <w:spacing w:line="140" w:lineRule="atLeast"/>
      </w:pPr>
      <w:r>
        <w:tab/>
      </w:r>
      <w:r>
        <w:rPr>
          <w:rFonts w:ascii="宋体" w:eastAsia="宋体" w:hAnsi="宋体" w:hint="eastAsia"/>
        </w:rPr>
        <w:t>→</w:t>
      </w:r>
      <w:r>
        <w:t>(1.2 4.3 5.7)</w:t>
      </w:r>
    </w:p>
    <w:p w:rsidR="006171EA" w:rsidRDefault="006171EA" w:rsidP="00EC4AC2">
      <w:pPr>
        <w:spacing w:line="140" w:lineRule="atLeast"/>
      </w:pPr>
      <w:r>
        <w:tab/>
      </w:r>
      <w:r>
        <w:tab/>
        <w:t>(loop for v in series</w:t>
      </w:r>
    </w:p>
    <w:p w:rsidR="006171EA" w:rsidRDefault="006171EA" w:rsidP="00EC4AC2">
      <w:pPr>
        <w:spacing w:line="140" w:lineRule="atLeast"/>
      </w:pPr>
      <w:r>
        <w:tab/>
      </w:r>
      <w:r>
        <w:tab/>
      </w:r>
      <w:r>
        <w:tab/>
        <w:t>sum (* 2.0 v))</w:t>
      </w:r>
    </w:p>
    <w:p w:rsidR="006171EA" w:rsidRDefault="006171EA" w:rsidP="00EC4AC2">
      <w:pPr>
        <w:spacing w:line="140" w:lineRule="atLeast"/>
      </w:pPr>
      <w:r>
        <w:tab/>
      </w:r>
      <w:r>
        <w:rPr>
          <w:rFonts w:ascii="宋体" w:eastAsia="宋体" w:hAnsi="宋体" w:hint="eastAsia"/>
        </w:rPr>
        <w:t>→</w:t>
      </w:r>
      <w:r>
        <w:t>22.4</w:t>
      </w:r>
    </w:p>
    <w:p w:rsidR="006171EA" w:rsidRDefault="006171EA" w:rsidP="00EC4AC2">
      <w:pPr>
        <w:pStyle w:val="3"/>
        <w:spacing w:line="140" w:lineRule="atLeast"/>
      </w:pPr>
      <w:bookmarkStart w:id="338" w:name="_Toc392422665"/>
      <w:r>
        <w:t>Termination Test Clauses</w:t>
      </w:r>
      <w:bookmarkEnd w:id="338"/>
    </w:p>
    <w:p w:rsidR="006171EA" w:rsidRDefault="006171EA" w:rsidP="00EC4AC2">
      <w:pPr>
        <w:spacing w:line="140" w:lineRule="atLeast"/>
        <w:ind w:left="420"/>
      </w:pPr>
      <w:r>
        <w:t>The repeat construct causes iteration to terminate after a specified number of times. The loop body executes n times, where n is the value of the expression form. The form argument is evaluated one time in the loop prologue. If the expression evaluates to 0 or to a negative number, the loop body is not evaluated.</w:t>
      </w:r>
    </w:p>
    <w:p w:rsidR="006171EA" w:rsidRDefault="006171EA" w:rsidP="00EC4AC2">
      <w:pPr>
        <w:spacing w:line="140" w:lineRule="atLeast"/>
        <w:ind w:left="420"/>
      </w:pPr>
      <w:r>
        <w:t>The constructs always, never, thereis, while, until, and the macro loop-finish allow conditional termination of iteration within a loop.</w:t>
      </w:r>
    </w:p>
    <w:p w:rsidR="006171EA" w:rsidRDefault="006171EA" w:rsidP="00EC4AC2">
      <w:pPr>
        <w:spacing w:line="140" w:lineRule="atLeast"/>
        <w:ind w:left="420"/>
      </w:pPr>
      <w:r>
        <w:t>The constructs always, never, and thereis provide specific values to be returned when a loop terminates. Using always, never, or thereis in a loop with value accumulation clauses that are not into causes an error of type program-error to be signaled (at macro expansion time). Since always, never, and thereis use the return-from special operator to terminate iteration, any finally clause that is supplied is not evaluated when exit occurs due to any of these constructs. In all other respects these constructs behave like the while and until constructs.</w:t>
      </w:r>
    </w:p>
    <w:p w:rsidR="006171EA" w:rsidRDefault="006171EA" w:rsidP="00EC4AC2">
      <w:pPr>
        <w:spacing w:line="140" w:lineRule="atLeast"/>
        <w:ind w:left="420"/>
      </w:pPr>
      <w:r>
        <w:t>The always construct takes one form and terminates the loop if the form ever evaluates to nil;</w:t>
      </w:r>
      <w:r>
        <w:rPr>
          <w:rFonts w:hint="eastAsia"/>
        </w:rPr>
        <w:t xml:space="preserve"> in this case, it returns nil. </w:t>
      </w:r>
      <w:r>
        <w:t>Otherwise, it provides a default return value of t. If the value of supplied form is never nil, some other construct can terminate the iteration.</w:t>
      </w:r>
    </w:p>
    <w:p w:rsidR="006171EA" w:rsidRDefault="006171EA" w:rsidP="00EC4AC2">
      <w:pPr>
        <w:spacing w:line="140" w:lineRule="atLeast"/>
        <w:ind w:left="420"/>
      </w:pPr>
      <w:r>
        <w:t xml:space="preserve">The never construct terminates iteration the first time that the value of the supplied form is non-nil; the loop returns nil. If the value of the supplied form is always nil, some </w:t>
      </w:r>
      <w:r>
        <w:lastRenderedPageBreak/>
        <w:t>other construct can terminate the iteration. Unless some other clause contributes a return value, the default value returned is t.</w:t>
      </w:r>
    </w:p>
    <w:p w:rsidR="006171EA" w:rsidRDefault="006171EA" w:rsidP="00EC4AC2">
      <w:pPr>
        <w:spacing w:line="140" w:lineRule="atLeast"/>
        <w:ind w:left="420"/>
      </w:pPr>
      <w:r>
        <w:t>The thereis construct terminates iteration the first time that the value of the supplied form is non-nil; the loop returns the value of the supplied form. If the value of the supplied form is always nil, some other construct can terminate the iteration. Unless some other clause contributes a return value, the default value returned is nil.</w:t>
      </w:r>
    </w:p>
    <w:p w:rsidR="006171EA" w:rsidRDefault="006171EA" w:rsidP="00EC4AC2">
      <w:pPr>
        <w:spacing w:line="140" w:lineRule="atLeast"/>
        <w:ind w:left="420"/>
      </w:pPr>
      <w:r>
        <w:t>There are two differences between the thereis and until constructs:</w:t>
      </w:r>
    </w:p>
    <w:p w:rsidR="006171EA" w:rsidRDefault="006171EA" w:rsidP="00EC4AC2">
      <w:pPr>
        <w:numPr>
          <w:ilvl w:val="0"/>
          <w:numId w:val="58"/>
        </w:numPr>
        <w:spacing w:line="140" w:lineRule="atLeast"/>
      </w:pPr>
      <w:r>
        <w:t>T</w:t>
      </w:r>
      <w:r>
        <w:rPr>
          <w:rFonts w:hint="eastAsia"/>
        </w:rPr>
        <w:t xml:space="preserve">he </w:t>
      </w:r>
      <w:r>
        <w:t>until construct does not return a value or nil based on the value of the supplied form.</w:t>
      </w:r>
    </w:p>
    <w:p w:rsidR="006171EA" w:rsidRDefault="006171EA" w:rsidP="00EC4AC2">
      <w:pPr>
        <w:numPr>
          <w:ilvl w:val="0"/>
          <w:numId w:val="58"/>
        </w:numPr>
        <w:spacing w:line="140" w:lineRule="atLeast"/>
      </w:pPr>
      <w:r>
        <w:t>The until construct executes any finally clause. Since thereis uses the return-from special operator to terminate iteration, any finally clause that is supplied is not evaluated when exit occurs due to thereis.</w:t>
      </w:r>
    </w:p>
    <w:p w:rsidR="006171EA" w:rsidRDefault="006171EA" w:rsidP="00EC4AC2">
      <w:pPr>
        <w:spacing w:line="140" w:lineRule="atLeast"/>
        <w:ind w:left="420"/>
      </w:pPr>
      <w:r>
        <w:t>The while construct allows iteration to continue until the supplied form evaluates to false. The supplied form is reevaluated at the location of the while clause.</w:t>
      </w:r>
    </w:p>
    <w:p w:rsidR="006171EA" w:rsidRDefault="006171EA" w:rsidP="00EC4AC2">
      <w:pPr>
        <w:spacing w:line="140" w:lineRule="atLeast"/>
        <w:ind w:left="420"/>
      </w:pPr>
      <w:r>
        <w:t>The until construct is equivalent to while (not form) .... If the value of the supplied form is non-nil, iteration terminates.</w:t>
      </w:r>
    </w:p>
    <w:p w:rsidR="006171EA" w:rsidRDefault="006171EA" w:rsidP="00EC4AC2">
      <w:pPr>
        <w:spacing w:line="140" w:lineRule="atLeast"/>
        <w:ind w:left="420"/>
      </w:pPr>
      <w:r>
        <w:t>Termination-test control constructs can be used anywhere within the loop body. The termination tests are used in the order in which they appear. If an until or while clauses termination, any clauses that precede it in the source are still evaluated. If the until and while constructs cause termination, control is passed to the loop epilogue, where any finally clauses will be executed.</w:t>
      </w:r>
    </w:p>
    <w:p w:rsidR="006171EA" w:rsidRDefault="006171EA" w:rsidP="00EC4AC2">
      <w:pPr>
        <w:spacing w:line="140" w:lineRule="atLeast"/>
        <w:ind w:left="420"/>
      </w:pPr>
      <w:r>
        <w:t>There are two differences between the never and until constructs:</w:t>
      </w:r>
    </w:p>
    <w:p w:rsidR="006171EA" w:rsidRDefault="006171EA" w:rsidP="00EC4AC2">
      <w:pPr>
        <w:numPr>
          <w:ilvl w:val="0"/>
          <w:numId w:val="59"/>
        </w:numPr>
        <w:spacing w:line="140" w:lineRule="atLeast"/>
      </w:pPr>
      <w:r>
        <w:t>The until construct does not return t or nil based on the value of the supplies form.</w:t>
      </w:r>
    </w:p>
    <w:p w:rsidR="006171EA" w:rsidRDefault="006171EA" w:rsidP="00EC4AC2">
      <w:pPr>
        <w:numPr>
          <w:ilvl w:val="0"/>
          <w:numId w:val="59"/>
        </w:numPr>
        <w:spacing w:line="140" w:lineRule="atLeast"/>
      </w:pPr>
      <w:r>
        <w:t>The until construct does not bypass any finally clauses. Since never uses the return-from special operator to terminate iteration, any finally clause that is supplied is not evaluated when exit occurs due to never.</w:t>
      </w:r>
    </w:p>
    <w:p w:rsidR="006171EA" w:rsidRDefault="006171EA" w:rsidP="00EC4AC2">
      <w:pPr>
        <w:spacing w:line="140" w:lineRule="atLeast"/>
        <w:ind w:left="420"/>
      </w:pPr>
      <w:r>
        <w:t xml:space="preserve">In most cases it is not necessary to use loop-finish because other loop control clauses terminate the loop. The macro loop-finish is used to provide a normal exit from a </w:t>
      </w:r>
      <w:r>
        <w:lastRenderedPageBreak/>
        <w:t>nested conditional inside a loop. Since loop-finish transfers control to the loop epilogue, using loop-finish within a finally expression can cause infinite looping.</w:t>
      </w:r>
    </w:p>
    <w:p w:rsidR="006171EA" w:rsidRDefault="006171EA" w:rsidP="00EC4AC2">
      <w:pPr>
        <w:pStyle w:val="4"/>
        <w:spacing w:line="140" w:lineRule="atLeast"/>
      </w:pPr>
      <w:bookmarkStart w:id="339" w:name="_Toc392422666"/>
      <w:r>
        <w:t>Examples of REPEAT clause</w:t>
      </w:r>
      <w:bookmarkEnd w:id="339"/>
    </w:p>
    <w:p w:rsidR="006171EA" w:rsidRDefault="006171EA" w:rsidP="00EC4AC2">
      <w:pPr>
        <w:spacing w:line="140" w:lineRule="atLeast"/>
        <w:ind w:left="840"/>
      </w:pPr>
      <w:r>
        <w:rPr>
          <w:rFonts w:hint="eastAsia"/>
        </w:rPr>
        <w:t>(loop repeat</w:t>
      </w:r>
      <w:r>
        <w:t xml:space="preserve"> 3</w:t>
      </w:r>
    </w:p>
    <w:p w:rsidR="006171EA" w:rsidRDefault="006171EA" w:rsidP="00EC4AC2">
      <w:pPr>
        <w:spacing w:line="140" w:lineRule="atLeast"/>
        <w:ind w:left="840"/>
      </w:pPr>
      <w:r>
        <w:tab/>
        <w:t>do (format t "~&amp;what I say three times is true.~%"))</w:t>
      </w:r>
    </w:p>
    <w:p w:rsidR="006171EA" w:rsidRDefault="006171EA" w:rsidP="00EC4AC2">
      <w:pPr>
        <w:spacing w:line="140" w:lineRule="atLeast"/>
      </w:pPr>
      <w:r>
        <w:tab/>
      </w:r>
      <m:oMath>
        <m:r>
          <m:rPr>
            <m:sty m:val="p"/>
          </m:rPr>
          <w:rPr>
            <w:rFonts w:ascii="Cambria Math" w:hAnsi="Cambria Math"/>
          </w:rPr>
          <m:t>⊳</m:t>
        </m:r>
      </m:oMath>
      <w:r>
        <w:rPr>
          <w:rFonts w:hint="eastAsia"/>
        </w:rPr>
        <w:t xml:space="preserve">What </w:t>
      </w:r>
      <w:r>
        <w:t>I say three times is true.</w:t>
      </w:r>
    </w:p>
    <w:p w:rsidR="006171EA" w:rsidRDefault="006171EA" w:rsidP="00EC4AC2">
      <w:pPr>
        <w:spacing w:line="140" w:lineRule="atLeast"/>
      </w:pPr>
      <w:r>
        <w:tab/>
      </w:r>
      <m:oMath>
        <m:r>
          <m:rPr>
            <m:sty m:val="p"/>
          </m:rPr>
          <w:rPr>
            <w:rFonts w:ascii="Cambria Math" w:hAnsi="Cambria Math"/>
          </w:rPr>
          <m:t>⊳</m:t>
        </m:r>
      </m:oMath>
      <w:r>
        <w:rPr>
          <w:rFonts w:hint="eastAsia"/>
        </w:rPr>
        <w:t xml:space="preserve">What </w:t>
      </w:r>
      <w:r>
        <w:t>I say three times is true.</w:t>
      </w:r>
    </w:p>
    <w:p w:rsidR="006171EA" w:rsidRDefault="006171EA" w:rsidP="00EC4AC2">
      <w:pPr>
        <w:spacing w:line="140" w:lineRule="atLeast"/>
      </w:pPr>
      <w:r>
        <w:tab/>
      </w:r>
      <m:oMath>
        <m:r>
          <m:rPr>
            <m:sty m:val="p"/>
          </m:rPr>
          <w:rPr>
            <w:rFonts w:ascii="Cambria Math" w:hAnsi="Cambria Math"/>
          </w:rPr>
          <m:t>⊳</m:t>
        </m:r>
      </m:oMath>
      <w:r>
        <w:rPr>
          <w:rFonts w:hint="eastAsia"/>
        </w:rPr>
        <w:t xml:space="preserve">What </w:t>
      </w:r>
      <w:r>
        <w:t>I say three times is true.</w:t>
      </w:r>
    </w:p>
    <w:p w:rsidR="006171EA" w:rsidRDefault="006171EA" w:rsidP="00EC4AC2">
      <w:pPr>
        <w:spacing w:line="140" w:lineRule="atLeast"/>
      </w:pPr>
      <w:r>
        <w:tab/>
      </w:r>
      <w:r>
        <w:rPr>
          <w:rFonts w:ascii="宋体" w:eastAsia="宋体" w:hAnsi="宋体" w:hint="eastAsia"/>
        </w:rPr>
        <w:t>→</w:t>
      </w:r>
      <w:r>
        <w:t>NIL</w:t>
      </w:r>
    </w:p>
    <w:p w:rsidR="006171EA" w:rsidRDefault="006171EA" w:rsidP="00EC4AC2">
      <w:pPr>
        <w:spacing w:line="140" w:lineRule="atLeast"/>
      </w:pPr>
      <w:r>
        <w:tab/>
      </w:r>
      <w:r>
        <w:tab/>
        <w:t>(loop repeat -15</w:t>
      </w:r>
    </w:p>
    <w:p w:rsidR="006171EA" w:rsidRDefault="006171EA" w:rsidP="00EC4AC2">
      <w:pPr>
        <w:spacing w:line="140" w:lineRule="atLeast"/>
      </w:pPr>
      <w:r>
        <w:tab/>
      </w:r>
      <w:r>
        <w:tab/>
      </w:r>
      <w:r>
        <w:tab/>
        <w:t>do (format t "What you see is what you expect~%"))</w:t>
      </w:r>
    </w:p>
    <w:p w:rsidR="006171EA" w:rsidRDefault="006171EA" w:rsidP="00EC4AC2">
      <w:pPr>
        <w:spacing w:line="140" w:lineRule="atLeast"/>
      </w:pPr>
      <w:r>
        <w:tab/>
      </w:r>
      <w:r>
        <w:rPr>
          <w:rFonts w:ascii="宋体" w:eastAsia="宋体" w:hAnsi="宋体" w:hint="eastAsia"/>
        </w:rPr>
        <w:t>→</w:t>
      </w:r>
      <w:r>
        <w:t>NIL</w:t>
      </w:r>
    </w:p>
    <w:p w:rsidR="006171EA" w:rsidRDefault="006171EA" w:rsidP="00EC4AC2">
      <w:pPr>
        <w:pStyle w:val="4"/>
        <w:spacing w:line="140" w:lineRule="atLeast"/>
      </w:pPr>
      <w:bookmarkStart w:id="340" w:name="_Toc392422667"/>
      <w:r>
        <w:t>Examples of ALWAYS, NEVER, and THEREIS clauses</w:t>
      </w:r>
      <w:bookmarkEnd w:id="340"/>
    </w:p>
    <w:p w:rsidR="006171EA" w:rsidRDefault="006171EA" w:rsidP="00EC4AC2">
      <w:pPr>
        <w:spacing w:line="140" w:lineRule="atLeast"/>
        <w:ind w:left="420"/>
      </w:pPr>
      <w:r>
        <w:rPr>
          <w:rFonts w:hint="eastAsia"/>
        </w:rPr>
        <w:t xml:space="preserve">;; Make sure </w:t>
      </w:r>
      <w:r>
        <w:t>I is always less than 11 (two ways).</w:t>
      </w:r>
    </w:p>
    <w:p w:rsidR="006171EA" w:rsidRDefault="006171EA" w:rsidP="00EC4AC2">
      <w:pPr>
        <w:spacing w:line="140" w:lineRule="atLeast"/>
        <w:ind w:left="420"/>
      </w:pPr>
      <w:r>
        <w:t>;; The FOR construct terminates these loops.</w:t>
      </w:r>
    </w:p>
    <w:p w:rsidR="006171EA" w:rsidRDefault="006171EA" w:rsidP="00EC4AC2">
      <w:pPr>
        <w:spacing w:line="140" w:lineRule="atLeast"/>
        <w:ind w:left="420"/>
      </w:pPr>
      <w:r>
        <w:tab/>
        <w:t>(loop for i from 0 to 10</w:t>
      </w:r>
    </w:p>
    <w:p w:rsidR="006171EA" w:rsidRDefault="006171EA" w:rsidP="00EC4AC2">
      <w:pPr>
        <w:spacing w:line="140" w:lineRule="atLeast"/>
        <w:ind w:left="420"/>
      </w:pPr>
      <w:r>
        <w:tab/>
      </w:r>
      <w:r>
        <w:tab/>
        <w:t>always (&lt; i 11))</w:t>
      </w:r>
    </w:p>
    <w:p w:rsidR="006171EA" w:rsidRDefault="006171EA" w:rsidP="00EC4AC2">
      <w:pPr>
        <w:spacing w:line="140" w:lineRule="atLeast"/>
        <w:ind w:left="420"/>
      </w:pPr>
      <w:r>
        <w:rPr>
          <w:rFonts w:ascii="宋体" w:eastAsia="宋体" w:hAnsi="宋体" w:hint="eastAsia"/>
        </w:rPr>
        <w:t>→</w:t>
      </w:r>
      <w:r>
        <w:t>T</w:t>
      </w:r>
    </w:p>
    <w:p w:rsidR="006171EA" w:rsidRDefault="006171EA" w:rsidP="00EC4AC2">
      <w:pPr>
        <w:spacing w:line="140" w:lineRule="atLeast"/>
        <w:ind w:left="420"/>
      </w:pPr>
      <w:r>
        <w:tab/>
        <w:t>(loop for i from 0 to 10</w:t>
      </w:r>
    </w:p>
    <w:p w:rsidR="006171EA" w:rsidRDefault="006171EA" w:rsidP="00EC4AC2">
      <w:pPr>
        <w:spacing w:line="140" w:lineRule="atLeast"/>
        <w:ind w:left="420"/>
      </w:pPr>
      <w:r>
        <w:tab/>
      </w:r>
      <w:r>
        <w:tab/>
        <w:t>never (&gt; i 11))</w:t>
      </w:r>
    </w:p>
    <w:p w:rsidR="006171EA" w:rsidRDefault="006171EA" w:rsidP="00EC4AC2">
      <w:pPr>
        <w:spacing w:line="140" w:lineRule="atLeast"/>
        <w:ind w:left="420"/>
      </w:pPr>
      <w:r>
        <w:rPr>
          <w:rFonts w:ascii="宋体" w:eastAsia="宋体" w:hAnsi="宋体" w:hint="eastAsia"/>
        </w:rPr>
        <w:t>→</w:t>
      </w:r>
      <w:r>
        <w:t>T</w:t>
      </w:r>
    </w:p>
    <w:p w:rsidR="006171EA" w:rsidRDefault="006171EA" w:rsidP="00EC4AC2">
      <w:pPr>
        <w:spacing w:line="140" w:lineRule="atLeast"/>
        <w:ind w:left="420"/>
      </w:pPr>
      <w:r>
        <w:t>;; If I exceeds 10 return I; otherwise, return NIL.</w:t>
      </w:r>
    </w:p>
    <w:p w:rsidR="006171EA" w:rsidRDefault="006171EA" w:rsidP="00EC4AC2">
      <w:pPr>
        <w:spacing w:line="140" w:lineRule="atLeast"/>
        <w:ind w:left="420"/>
      </w:pPr>
      <w:r>
        <w:t>;; The THEREIS construct terminates this loop.</w:t>
      </w:r>
    </w:p>
    <w:p w:rsidR="006171EA" w:rsidRDefault="006171EA" w:rsidP="00EC4AC2">
      <w:pPr>
        <w:spacing w:line="140" w:lineRule="atLeast"/>
        <w:ind w:left="420"/>
      </w:pPr>
      <w:r>
        <w:tab/>
        <w:t>(loop for i from 0</w:t>
      </w:r>
    </w:p>
    <w:p w:rsidR="006171EA" w:rsidRDefault="006171EA" w:rsidP="00EC4AC2">
      <w:pPr>
        <w:spacing w:line="140" w:lineRule="atLeast"/>
        <w:ind w:left="420"/>
      </w:pPr>
      <w:r>
        <w:tab/>
      </w:r>
      <w:r>
        <w:tab/>
        <w:t>thereis (when (&gt; i 10) i))</w:t>
      </w:r>
    </w:p>
    <w:p w:rsidR="006171EA" w:rsidRDefault="006171EA" w:rsidP="00EC4AC2">
      <w:pPr>
        <w:spacing w:line="140" w:lineRule="atLeast"/>
        <w:ind w:left="420"/>
      </w:pPr>
      <w:r>
        <w:rPr>
          <w:rFonts w:ascii="宋体" w:eastAsia="宋体" w:hAnsi="宋体" w:hint="eastAsia"/>
        </w:rPr>
        <w:lastRenderedPageBreak/>
        <w:t>→</w:t>
      </w:r>
      <w:r>
        <w:t>11</w:t>
      </w:r>
    </w:p>
    <w:p w:rsidR="006171EA" w:rsidRDefault="006171EA" w:rsidP="00EC4AC2">
      <w:pPr>
        <w:spacing w:line="140" w:lineRule="atLeast"/>
        <w:ind w:left="420"/>
      </w:pPr>
      <w:r>
        <w:t>;;;</w:t>
      </w:r>
      <w:r>
        <w:tab/>
        <w:t>The FINALLY clause is not evaluated in these examples.</w:t>
      </w:r>
    </w:p>
    <w:p w:rsidR="006171EA" w:rsidRDefault="006171EA" w:rsidP="00EC4AC2">
      <w:pPr>
        <w:spacing w:line="140" w:lineRule="atLeast"/>
        <w:ind w:left="420"/>
      </w:pPr>
      <w:r>
        <w:tab/>
        <w:t>(loop for i from 0 to 10</w:t>
      </w:r>
    </w:p>
    <w:p w:rsidR="006171EA" w:rsidRDefault="006171EA" w:rsidP="00EC4AC2">
      <w:pPr>
        <w:spacing w:line="140" w:lineRule="atLeast"/>
        <w:ind w:left="420"/>
      </w:pPr>
      <w:r>
        <w:tab/>
      </w:r>
      <w:r>
        <w:tab/>
        <w:t>always (&lt; i 9)</w:t>
      </w:r>
    </w:p>
    <w:p w:rsidR="006171EA" w:rsidRDefault="006171EA" w:rsidP="00EC4AC2">
      <w:pPr>
        <w:spacing w:line="140" w:lineRule="atLeast"/>
        <w:ind w:left="420"/>
      </w:pPr>
      <w:r>
        <w:tab/>
      </w:r>
      <w:r>
        <w:tab/>
        <w:t>finally (print "you won't see this"))</w:t>
      </w:r>
    </w:p>
    <w:p w:rsidR="006171EA" w:rsidRDefault="006171EA" w:rsidP="00EC4AC2">
      <w:pPr>
        <w:spacing w:line="140" w:lineRule="atLeast"/>
        <w:ind w:left="420"/>
      </w:pPr>
      <w:r>
        <w:rPr>
          <w:rFonts w:ascii="宋体" w:eastAsia="宋体" w:hAnsi="宋体" w:hint="eastAsia"/>
        </w:rPr>
        <w:t>→</w:t>
      </w:r>
      <w:r>
        <w:t>NIL</w:t>
      </w:r>
    </w:p>
    <w:p w:rsidR="006171EA" w:rsidRDefault="006171EA" w:rsidP="00EC4AC2">
      <w:pPr>
        <w:spacing w:line="140" w:lineRule="atLeast"/>
        <w:ind w:left="420"/>
      </w:pPr>
      <w:r>
        <w:tab/>
        <w:t>(loop never t</w:t>
      </w:r>
    </w:p>
    <w:p w:rsidR="006171EA" w:rsidRDefault="006171EA" w:rsidP="00EC4AC2">
      <w:pPr>
        <w:spacing w:line="140" w:lineRule="atLeast"/>
        <w:ind w:left="420"/>
      </w:pPr>
      <w:r>
        <w:tab/>
      </w:r>
      <w:r>
        <w:tab/>
        <w:t>finally (print "you won't see this"))</w:t>
      </w:r>
    </w:p>
    <w:p w:rsidR="006171EA" w:rsidRDefault="006171EA" w:rsidP="00EC4AC2">
      <w:pPr>
        <w:spacing w:line="140" w:lineRule="atLeast"/>
        <w:ind w:left="420"/>
      </w:pPr>
      <w:r>
        <w:rPr>
          <w:rFonts w:ascii="宋体" w:eastAsia="宋体" w:hAnsi="宋体" w:hint="eastAsia"/>
        </w:rPr>
        <w:t>→</w:t>
      </w:r>
      <w:r>
        <w:t>NIL</w:t>
      </w:r>
    </w:p>
    <w:p w:rsidR="006171EA" w:rsidRDefault="006171EA" w:rsidP="00EC4AC2">
      <w:pPr>
        <w:spacing w:line="140" w:lineRule="atLeast"/>
        <w:ind w:left="420"/>
      </w:pPr>
      <w:r>
        <w:tab/>
        <w:t>(loop thereis "Here is my value"</w:t>
      </w:r>
    </w:p>
    <w:p w:rsidR="006171EA" w:rsidRDefault="006171EA" w:rsidP="00EC4AC2">
      <w:pPr>
        <w:spacing w:line="140" w:lineRule="atLeast"/>
        <w:ind w:left="420"/>
      </w:pPr>
      <w:r>
        <w:tab/>
      </w:r>
      <w:r>
        <w:tab/>
        <w:t>finally (print "you won't see this"))</w:t>
      </w:r>
    </w:p>
    <w:p w:rsidR="006171EA" w:rsidRDefault="006171EA" w:rsidP="00EC4AC2">
      <w:pPr>
        <w:spacing w:line="140" w:lineRule="atLeast"/>
        <w:ind w:left="420"/>
      </w:pPr>
      <w:r>
        <w:rPr>
          <w:rFonts w:ascii="宋体" w:eastAsia="宋体" w:hAnsi="宋体" w:hint="eastAsia"/>
        </w:rPr>
        <w:t>→</w:t>
      </w:r>
      <w:r>
        <w:t>"Here is my value"</w:t>
      </w:r>
    </w:p>
    <w:p w:rsidR="006171EA" w:rsidRDefault="006171EA" w:rsidP="00EC4AC2">
      <w:pPr>
        <w:spacing w:line="140" w:lineRule="atLeast"/>
        <w:ind w:left="420"/>
      </w:pPr>
      <w:r>
        <w:t>;; The FOR construct terminates this loop, so the FINALLY clause</w:t>
      </w:r>
    </w:p>
    <w:p w:rsidR="006171EA" w:rsidRDefault="006171EA" w:rsidP="00EC4AC2">
      <w:pPr>
        <w:spacing w:line="140" w:lineRule="atLeast"/>
        <w:ind w:left="420"/>
      </w:pPr>
      <w:r>
        <w:t>;; is evaluated.</w:t>
      </w:r>
    </w:p>
    <w:p w:rsidR="006171EA" w:rsidRDefault="006171EA" w:rsidP="00EC4AC2">
      <w:pPr>
        <w:spacing w:line="140" w:lineRule="atLeast"/>
        <w:ind w:left="420"/>
      </w:pPr>
      <w:r>
        <w:tab/>
        <w:t>(loop for from 1 to 10</w:t>
      </w:r>
    </w:p>
    <w:p w:rsidR="006171EA" w:rsidRDefault="006171EA" w:rsidP="00EC4AC2">
      <w:pPr>
        <w:spacing w:line="140" w:lineRule="atLeast"/>
        <w:ind w:left="420"/>
      </w:pPr>
      <w:r>
        <w:tab/>
      </w:r>
      <w:r>
        <w:tab/>
        <w:t>thereis (&gt; i 11)</w:t>
      </w:r>
    </w:p>
    <w:p w:rsidR="006171EA" w:rsidRDefault="006171EA" w:rsidP="00EC4AC2">
      <w:pPr>
        <w:spacing w:line="140" w:lineRule="atLeast"/>
        <w:ind w:left="420"/>
      </w:pPr>
      <w:r>
        <w:tab/>
      </w:r>
      <w:r>
        <w:tab/>
        <w:t>finally (prin1 'got-here))</w:t>
      </w:r>
    </w:p>
    <w:p w:rsidR="006171EA" w:rsidRDefault="006171EA" w:rsidP="00EC4AC2">
      <w:pPr>
        <w:spacing w:line="140" w:lineRule="atLeast"/>
      </w:pPr>
      <w:r>
        <w:tab/>
      </w:r>
      <m:oMath>
        <m:r>
          <m:rPr>
            <m:sty m:val="p"/>
          </m:rPr>
          <w:rPr>
            <w:rFonts w:ascii="Cambria Math" w:hAnsi="Cambria Math"/>
          </w:rPr>
          <m:t>⊳</m:t>
        </m:r>
      </m:oMath>
      <w:r>
        <w:t>GOT-HERE</w:t>
      </w:r>
    </w:p>
    <w:p w:rsidR="006171EA" w:rsidRDefault="006171EA" w:rsidP="00EC4AC2">
      <w:pPr>
        <w:spacing w:line="140" w:lineRule="atLeast"/>
      </w:pPr>
      <w:r>
        <w:tab/>
      </w:r>
      <w:r>
        <w:rPr>
          <w:rFonts w:ascii="宋体" w:eastAsia="宋体" w:hAnsi="宋体" w:hint="eastAsia"/>
        </w:rPr>
        <w:t>→</w:t>
      </w:r>
      <w:r>
        <w:t>NIL</w:t>
      </w:r>
    </w:p>
    <w:p w:rsidR="006171EA" w:rsidRDefault="006171EA" w:rsidP="00EC4AC2">
      <w:pPr>
        <w:spacing w:line="140" w:lineRule="atLeast"/>
        <w:ind w:firstLine="420"/>
      </w:pPr>
      <w:r>
        <w:t>;; If this code could be used to find a counterexample to Fermat's</w:t>
      </w:r>
    </w:p>
    <w:p w:rsidR="006171EA" w:rsidRDefault="006171EA" w:rsidP="00EC4AC2">
      <w:pPr>
        <w:spacing w:line="140" w:lineRule="atLeast"/>
        <w:ind w:firstLine="420"/>
      </w:pPr>
      <w:r>
        <w:t>;; last theorem, it would still not return the value of the</w:t>
      </w:r>
    </w:p>
    <w:p w:rsidR="006171EA" w:rsidRDefault="006171EA" w:rsidP="00EC4AC2">
      <w:pPr>
        <w:spacing w:line="140" w:lineRule="atLeast"/>
        <w:ind w:firstLine="420"/>
      </w:pPr>
      <w:r>
        <w:t>;; counterexample because all of the THEREIS clauses in this example</w:t>
      </w:r>
    </w:p>
    <w:p w:rsidR="006171EA" w:rsidRDefault="006171EA" w:rsidP="00EC4AC2">
      <w:pPr>
        <w:spacing w:line="140" w:lineRule="atLeast"/>
        <w:ind w:firstLine="420"/>
      </w:pPr>
      <w:r>
        <w:t>;; only return T. But if Fermat is right, that won't matter</w:t>
      </w:r>
    </w:p>
    <w:p w:rsidR="006171EA" w:rsidRDefault="006171EA" w:rsidP="00EC4AC2">
      <w:pPr>
        <w:spacing w:line="140" w:lineRule="atLeast"/>
        <w:ind w:firstLine="420"/>
      </w:pPr>
      <w:r>
        <w:t>;; because this won't terminate.</w:t>
      </w:r>
    </w:p>
    <w:p w:rsidR="006171EA" w:rsidRDefault="006171EA" w:rsidP="00EC4AC2">
      <w:pPr>
        <w:spacing w:line="140" w:lineRule="atLeast"/>
        <w:ind w:firstLine="420"/>
      </w:pPr>
      <w:r>
        <w:lastRenderedPageBreak/>
        <w:tab/>
        <w:t>(loop for z upfrom 2</w:t>
      </w:r>
    </w:p>
    <w:p w:rsidR="006171EA" w:rsidRDefault="006171EA" w:rsidP="00EC4AC2">
      <w:pPr>
        <w:spacing w:line="140" w:lineRule="atLeast"/>
        <w:ind w:firstLine="420"/>
      </w:pPr>
      <w:r>
        <w:tab/>
      </w:r>
      <w:r>
        <w:tab/>
        <w:t>thereis</w:t>
      </w:r>
    </w:p>
    <w:p w:rsidR="006171EA" w:rsidRDefault="006171EA" w:rsidP="00EC4AC2">
      <w:pPr>
        <w:spacing w:line="140" w:lineRule="atLeast"/>
        <w:ind w:firstLine="420"/>
      </w:pPr>
      <w:r>
        <w:tab/>
      </w:r>
      <w:r>
        <w:tab/>
      </w:r>
      <w:r>
        <w:tab/>
        <w:t>(loop for n upfrom 3 below (log z 2)</w:t>
      </w:r>
    </w:p>
    <w:p w:rsidR="006171EA" w:rsidRDefault="006171EA" w:rsidP="00EC4AC2">
      <w:pPr>
        <w:spacing w:line="140" w:lineRule="atLeast"/>
        <w:ind w:firstLine="420"/>
      </w:pPr>
      <w:r>
        <w:tab/>
      </w:r>
      <w:r>
        <w:tab/>
      </w:r>
      <w:r>
        <w:tab/>
      </w:r>
      <w:r>
        <w:tab/>
        <w:t>thereis</w:t>
      </w:r>
    </w:p>
    <w:p w:rsidR="006171EA" w:rsidRDefault="006171EA" w:rsidP="00EC4AC2">
      <w:pPr>
        <w:spacing w:line="140" w:lineRule="atLeast"/>
        <w:ind w:firstLine="420"/>
      </w:pPr>
      <w:r>
        <w:tab/>
      </w:r>
      <w:r>
        <w:tab/>
      </w:r>
      <w:r>
        <w:tab/>
      </w:r>
      <w:r>
        <w:tab/>
      </w:r>
      <w:r>
        <w:tab/>
        <w:t>(loop for x below z</w:t>
      </w:r>
    </w:p>
    <w:p w:rsidR="006171EA" w:rsidRDefault="006171EA" w:rsidP="00EC4AC2">
      <w:pPr>
        <w:spacing w:line="140" w:lineRule="atLeast"/>
        <w:ind w:firstLine="420"/>
      </w:pPr>
      <w:r>
        <w:tab/>
      </w:r>
      <w:r>
        <w:tab/>
      </w:r>
      <w:r>
        <w:tab/>
      </w:r>
      <w:r>
        <w:tab/>
      </w:r>
      <w:r>
        <w:tab/>
      </w:r>
      <w:r>
        <w:tab/>
        <w:t>thereis</w:t>
      </w:r>
    </w:p>
    <w:p w:rsidR="006171EA" w:rsidRDefault="006171EA" w:rsidP="00EC4AC2">
      <w:pPr>
        <w:spacing w:line="140" w:lineRule="atLeast"/>
        <w:ind w:firstLine="420"/>
      </w:pPr>
      <w:r>
        <w:tab/>
      </w:r>
      <w:r>
        <w:tab/>
      </w:r>
      <w:r>
        <w:tab/>
      </w:r>
      <w:r>
        <w:tab/>
      </w:r>
      <w:r>
        <w:tab/>
      </w:r>
      <w:r>
        <w:tab/>
      </w:r>
      <w:r>
        <w:tab/>
        <w:t>(loop for y below z</w:t>
      </w:r>
    </w:p>
    <w:p w:rsidR="006171EA" w:rsidRDefault="006171EA" w:rsidP="00EC4AC2">
      <w:pPr>
        <w:spacing w:line="140" w:lineRule="atLeast"/>
        <w:ind w:firstLine="420"/>
      </w:pPr>
      <w:r>
        <w:tab/>
      </w:r>
      <w:r>
        <w:tab/>
      </w:r>
      <w:r>
        <w:tab/>
      </w:r>
      <w:r>
        <w:tab/>
      </w:r>
      <w:r>
        <w:tab/>
      </w:r>
      <w:r>
        <w:tab/>
      </w:r>
      <w:r>
        <w:tab/>
      </w:r>
      <w:r>
        <w:tab/>
        <w:t>thereis (= (+ (expt x n) (expt y n))</w:t>
      </w:r>
    </w:p>
    <w:p w:rsidR="006171EA" w:rsidRDefault="006171EA" w:rsidP="00EC4AC2">
      <w:pPr>
        <w:spacing w:line="140" w:lineRule="atLeast"/>
        <w:ind w:firstLine="420"/>
      </w:pPr>
      <w:r>
        <w:tab/>
      </w:r>
      <w:r>
        <w:tab/>
      </w:r>
      <w:r>
        <w:tab/>
      </w:r>
      <w:r>
        <w:tab/>
      </w:r>
      <w:r>
        <w:tab/>
      </w:r>
      <w:r>
        <w:tab/>
      </w:r>
      <w:r>
        <w:tab/>
      </w:r>
      <w:r>
        <w:tab/>
      </w:r>
      <w:r>
        <w:tab/>
      </w:r>
      <w:r>
        <w:tab/>
        <w:t>(expt z n))))))</w:t>
      </w:r>
    </w:p>
    <w:p w:rsidR="006171EA" w:rsidRDefault="006171EA" w:rsidP="00EC4AC2">
      <w:pPr>
        <w:pStyle w:val="4"/>
        <w:spacing w:line="140" w:lineRule="atLeast"/>
      </w:pPr>
      <w:bookmarkStart w:id="341" w:name="_Toc392422668"/>
      <w:r>
        <w:t>Examples of WHILE and UNTIL clauses</w:t>
      </w:r>
      <w:bookmarkEnd w:id="341"/>
    </w:p>
    <w:p w:rsidR="006171EA" w:rsidRDefault="006171EA" w:rsidP="00EC4AC2">
      <w:pPr>
        <w:spacing w:line="140" w:lineRule="atLeast"/>
        <w:ind w:left="840"/>
      </w:pPr>
      <w:r>
        <w:rPr>
          <w:rFonts w:hint="eastAsia"/>
        </w:rPr>
        <w:t>(loop w</w:t>
      </w:r>
      <w:r>
        <w:t>hile (hungry-p) do (eat)))</w:t>
      </w:r>
    </w:p>
    <w:p w:rsidR="006171EA" w:rsidRDefault="006171EA" w:rsidP="00EC4AC2">
      <w:pPr>
        <w:spacing w:line="140" w:lineRule="atLeast"/>
      </w:pPr>
      <w:r>
        <w:tab/>
        <w:t>;; UNTIL NOT is equivalent to WHILE.</w:t>
      </w:r>
    </w:p>
    <w:p w:rsidR="006171EA" w:rsidRDefault="006171EA" w:rsidP="00EC4AC2">
      <w:pPr>
        <w:spacing w:line="140" w:lineRule="atLeast"/>
      </w:pPr>
      <w:r>
        <w:tab/>
      </w:r>
      <w:r>
        <w:tab/>
        <w:t>(loop until (not (hungry-p)) do (eat))</w:t>
      </w:r>
    </w:p>
    <w:p w:rsidR="006171EA" w:rsidRDefault="006171EA" w:rsidP="00EC4AC2">
      <w:pPr>
        <w:spacing w:line="140" w:lineRule="atLeast"/>
      </w:pPr>
      <w:r>
        <w:tab/>
        <w:t>;; Collect the length and the items of STACK.</w:t>
      </w:r>
    </w:p>
    <w:p w:rsidR="006171EA" w:rsidRDefault="006171EA" w:rsidP="00EC4AC2">
      <w:pPr>
        <w:spacing w:line="140" w:lineRule="atLeast"/>
      </w:pPr>
      <w:r>
        <w:tab/>
      </w:r>
      <w:r>
        <w:tab/>
        <w:t>(let ((stack '(a b c d e f)))</w:t>
      </w:r>
    </w:p>
    <w:p w:rsidR="006171EA" w:rsidRDefault="006171EA" w:rsidP="00EC4AC2">
      <w:pPr>
        <w:spacing w:line="140" w:lineRule="atLeast"/>
      </w:pPr>
      <w:r>
        <w:tab/>
      </w:r>
      <w:r>
        <w:tab/>
      </w:r>
      <w:r>
        <w:tab/>
        <w:t>(loop for item = (length stack) then (pop stack)</w:t>
      </w:r>
    </w:p>
    <w:p w:rsidR="006171EA" w:rsidRDefault="006171EA" w:rsidP="00EC4AC2">
      <w:pPr>
        <w:spacing w:line="140" w:lineRule="atLeast"/>
      </w:pPr>
      <w:r>
        <w:tab/>
      </w:r>
      <w:r>
        <w:tab/>
      </w:r>
      <w:r>
        <w:tab/>
      </w:r>
      <w:r>
        <w:tab/>
        <w:t>collect item</w:t>
      </w:r>
    </w:p>
    <w:p w:rsidR="006171EA" w:rsidRDefault="006171EA" w:rsidP="00EC4AC2">
      <w:pPr>
        <w:spacing w:line="140" w:lineRule="atLeast"/>
      </w:pPr>
      <w:r>
        <w:tab/>
      </w:r>
      <w:r>
        <w:tab/>
      </w:r>
      <w:r>
        <w:tab/>
      </w:r>
      <w:r>
        <w:tab/>
        <w:t>while stack))</w:t>
      </w:r>
    </w:p>
    <w:p w:rsidR="006171EA" w:rsidRDefault="006171EA" w:rsidP="00EC4AC2">
      <w:pPr>
        <w:spacing w:line="140" w:lineRule="atLeast"/>
      </w:pPr>
      <w:r>
        <w:rPr>
          <w:rFonts w:hint="eastAsia"/>
        </w:rPr>
        <w:tab/>
      </w:r>
      <w:r>
        <w:rPr>
          <w:rFonts w:ascii="宋体" w:eastAsia="宋体" w:hAnsi="宋体" w:hint="eastAsia"/>
        </w:rPr>
        <w:t>→</w:t>
      </w:r>
      <w:r>
        <w:t>(6 A B C D E F)</w:t>
      </w:r>
    </w:p>
    <w:p w:rsidR="006171EA" w:rsidRDefault="006171EA" w:rsidP="00EC4AC2">
      <w:pPr>
        <w:spacing w:line="140" w:lineRule="atLeast"/>
      </w:pPr>
      <w:r>
        <w:tab/>
        <w:t>;; Use WHILE to terminate a loop that otherwise wouldn't terminate.</w:t>
      </w:r>
    </w:p>
    <w:p w:rsidR="006171EA" w:rsidRDefault="006171EA" w:rsidP="00EC4AC2">
      <w:pPr>
        <w:spacing w:line="140" w:lineRule="atLeast"/>
      </w:pPr>
      <w:r>
        <w:tab/>
        <w:t>;; Note that WHILE occurs after the WHEN.</w:t>
      </w:r>
    </w:p>
    <w:p w:rsidR="006171EA" w:rsidRDefault="006171EA" w:rsidP="00EC4AC2">
      <w:pPr>
        <w:spacing w:line="140" w:lineRule="atLeast"/>
      </w:pPr>
      <w:r>
        <w:tab/>
      </w:r>
      <w:r>
        <w:tab/>
        <w:t>(loop for i fixnum from 3</w:t>
      </w:r>
    </w:p>
    <w:p w:rsidR="006171EA" w:rsidRDefault="006171EA" w:rsidP="00EC4AC2">
      <w:pPr>
        <w:spacing w:line="140" w:lineRule="atLeast"/>
      </w:pPr>
      <w:r>
        <w:tab/>
      </w:r>
      <w:r>
        <w:tab/>
      </w:r>
      <w:r>
        <w:tab/>
        <w:t>when (oddp i) collect i</w:t>
      </w:r>
    </w:p>
    <w:p w:rsidR="006171EA" w:rsidRDefault="006171EA" w:rsidP="00EC4AC2">
      <w:pPr>
        <w:spacing w:line="140" w:lineRule="atLeast"/>
      </w:pPr>
      <w:r>
        <w:tab/>
      </w:r>
      <w:r>
        <w:tab/>
      </w:r>
      <w:r>
        <w:tab/>
        <w:t>while (&lt; i 5))</w:t>
      </w:r>
    </w:p>
    <w:p w:rsidR="006171EA" w:rsidRDefault="006171EA" w:rsidP="00EC4AC2">
      <w:pPr>
        <w:spacing w:line="140" w:lineRule="atLeast"/>
      </w:pPr>
      <w:r>
        <w:tab/>
      </w:r>
      <w:r>
        <w:rPr>
          <w:rFonts w:ascii="宋体" w:eastAsia="宋体" w:hAnsi="宋体" w:hint="eastAsia"/>
        </w:rPr>
        <w:t>→</w:t>
      </w:r>
      <w:r>
        <w:t>(3 5)</w:t>
      </w:r>
    </w:p>
    <w:p w:rsidR="006171EA" w:rsidRDefault="006171EA" w:rsidP="00EC4AC2">
      <w:pPr>
        <w:pStyle w:val="3"/>
        <w:spacing w:line="140" w:lineRule="atLeast"/>
      </w:pPr>
      <w:bookmarkStart w:id="342" w:name="_Toc392422669"/>
      <w:r>
        <w:lastRenderedPageBreak/>
        <w:t>Unconditional Execution Clauses</w:t>
      </w:r>
      <w:bookmarkEnd w:id="342"/>
    </w:p>
    <w:p w:rsidR="006171EA" w:rsidRDefault="006171EA" w:rsidP="00EC4AC2">
      <w:pPr>
        <w:spacing w:line="140" w:lineRule="atLeast"/>
        <w:ind w:left="420"/>
      </w:pPr>
      <w:r>
        <w:t>The do and doing constructs evaluate the supplied forms wherever they occur in the expanded form of loop. The form argument can be any compound form. Each form is evaluated in every iteration. Because every loop clause must begin with a loop keyword, the keyword do is used when no control action other than execution is required.</w:t>
      </w:r>
    </w:p>
    <w:p w:rsidR="006171EA" w:rsidRDefault="006171EA" w:rsidP="00EC4AC2">
      <w:pPr>
        <w:spacing w:line="140" w:lineRule="atLeast"/>
        <w:ind w:left="420"/>
      </w:pPr>
      <w:r>
        <w:t>The return construct takes one form. Any values returned by the form are immediately returned by the loop form. It is equivalent to the clause do (return-from block-name value), where block-name is the name specified in a named clause, or nil if there is no named clause.</w:t>
      </w:r>
    </w:p>
    <w:p w:rsidR="006171EA" w:rsidRDefault="006171EA" w:rsidP="00EC4AC2">
      <w:pPr>
        <w:pStyle w:val="4"/>
        <w:spacing w:line="140" w:lineRule="atLeast"/>
      </w:pPr>
      <w:bookmarkStart w:id="343" w:name="_Toc392422670"/>
      <w:r>
        <w:t>Examples of unconditional execution</w:t>
      </w:r>
      <w:bookmarkEnd w:id="343"/>
    </w:p>
    <w:p w:rsidR="006171EA" w:rsidRDefault="006171EA" w:rsidP="00EC4AC2">
      <w:pPr>
        <w:spacing w:line="140" w:lineRule="atLeast"/>
        <w:ind w:left="420"/>
      </w:pPr>
      <w:r>
        <w:rPr>
          <w:rFonts w:hint="eastAsia"/>
        </w:rPr>
        <w:t>;; Print numbers and their squares.</w:t>
      </w:r>
    </w:p>
    <w:p w:rsidR="006171EA" w:rsidRDefault="006171EA" w:rsidP="00EC4AC2">
      <w:pPr>
        <w:spacing w:line="140" w:lineRule="atLeast"/>
        <w:ind w:left="420"/>
      </w:pPr>
      <w:r>
        <w:t>;; The DO construct applies to multiple forms.</w:t>
      </w:r>
    </w:p>
    <w:p w:rsidR="006171EA" w:rsidRDefault="006171EA" w:rsidP="00EC4AC2">
      <w:pPr>
        <w:spacing w:line="140" w:lineRule="atLeast"/>
        <w:ind w:left="420"/>
      </w:pPr>
      <w:r>
        <w:tab/>
        <w:t>(loop for i from 1 to 3</w:t>
      </w:r>
    </w:p>
    <w:p w:rsidR="006171EA" w:rsidRDefault="006171EA" w:rsidP="00EC4AC2">
      <w:pPr>
        <w:spacing w:line="140" w:lineRule="atLeast"/>
        <w:ind w:left="420"/>
      </w:pPr>
      <w:r>
        <w:tab/>
      </w:r>
      <w:r>
        <w:tab/>
        <w:t>do (print i)</w:t>
      </w:r>
    </w:p>
    <w:p w:rsidR="006171EA" w:rsidRDefault="006171EA" w:rsidP="00EC4AC2">
      <w:pPr>
        <w:spacing w:line="140" w:lineRule="atLeast"/>
        <w:ind w:left="420"/>
      </w:pPr>
      <w:r>
        <w:tab/>
      </w:r>
      <w:r>
        <w:tab/>
      </w:r>
      <w:r>
        <w:tab/>
        <w:t>(print (* i i)))</w:t>
      </w:r>
    </w:p>
    <w:p w:rsidR="006171EA" w:rsidRDefault="006171EA" w:rsidP="00EC4AC2">
      <w:pPr>
        <w:spacing w:line="140" w:lineRule="atLeast"/>
      </w:pPr>
      <w:r>
        <w:tab/>
      </w:r>
      <m:oMath>
        <m:r>
          <m:rPr>
            <m:sty m:val="p"/>
          </m:rPr>
          <w:rPr>
            <w:rFonts w:ascii="Cambria Math" w:hAnsi="Cambria Math"/>
          </w:rPr>
          <m:t>⊳</m:t>
        </m:r>
      </m:oMath>
      <w:r>
        <w:t>1</w:t>
      </w:r>
    </w:p>
    <w:p w:rsidR="006171EA" w:rsidRDefault="006171EA" w:rsidP="00EC4AC2">
      <w:pPr>
        <w:spacing w:line="140" w:lineRule="atLeast"/>
      </w:pPr>
      <w:r>
        <w:tab/>
      </w:r>
      <m:oMath>
        <m:r>
          <m:rPr>
            <m:sty m:val="p"/>
          </m:rPr>
          <w:rPr>
            <w:rFonts w:ascii="Cambria Math" w:hAnsi="Cambria Math"/>
          </w:rPr>
          <m:t>⊳</m:t>
        </m:r>
      </m:oMath>
      <w:r>
        <w:t>1</w:t>
      </w:r>
    </w:p>
    <w:p w:rsidR="006171EA" w:rsidRDefault="006171EA" w:rsidP="00EC4AC2">
      <w:pPr>
        <w:spacing w:line="140" w:lineRule="atLeast"/>
      </w:pPr>
      <w:r>
        <w:tab/>
      </w:r>
      <m:oMath>
        <m:r>
          <m:rPr>
            <m:sty m:val="p"/>
          </m:rPr>
          <w:rPr>
            <w:rFonts w:ascii="Cambria Math" w:hAnsi="Cambria Math"/>
          </w:rPr>
          <m:t>⊳</m:t>
        </m:r>
      </m:oMath>
      <w:r>
        <w:t>2</w:t>
      </w:r>
    </w:p>
    <w:p w:rsidR="006171EA" w:rsidRDefault="006171EA" w:rsidP="00EC4AC2">
      <w:pPr>
        <w:spacing w:line="140" w:lineRule="atLeast"/>
      </w:pPr>
      <w:r>
        <w:tab/>
      </w:r>
      <m:oMath>
        <m:r>
          <m:rPr>
            <m:sty m:val="p"/>
          </m:rPr>
          <w:rPr>
            <w:rFonts w:ascii="Cambria Math" w:hAnsi="Cambria Math"/>
          </w:rPr>
          <m:t>⊳</m:t>
        </m:r>
      </m:oMath>
      <w:r>
        <w:t>4</w:t>
      </w:r>
    </w:p>
    <w:p w:rsidR="006171EA" w:rsidRDefault="006171EA" w:rsidP="00EC4AC2">
      <w:pPr>
        <w:spacing w:line="140" w:lineRule="atLeast"/>
      </w:pPr>
      <w:r>
        <w:tab/>
      </w:r>
      <m:oMath>
        <m:r>
          <m:rPr>
            <m:sty m:val="p"/>
          </m:rPr>
          <w:rPr>
            <w:rFonts w:ascii="Cambria Math" w:hAnsi="Cambria Math"/>
          </w:rPr>
          <m:t>⊳</m:t>
        </m:r>
      </m:oMath>
      <w:r>
        <w:t>3</w:t>
      </w:r>
    </w:p>
    <w:p w:rsidR="006171EA" w:rsidRDefault="006171EA" w:rsidP="00EC4AC2">
      <w:pPr>
        <w:spacing w:line="140" w:lineRule="atLeast"/>
      </w:pPr>
      <w:r>
        <w:tab/>
      </w:r>
      <m:oMath>
        <m:r>
          <m:rPr>
            <m:sty m:val="p"/>
          </m:rPr>
          <w:rPr>
            <w:rFonts w:ascii="Cambria Math" w:hAnsi="Cambria Math"/>
          </w:rPr>
          <m:t>⊳</m:t>
        </m:r>
      </m:oMath>
      <w:r>
        <w:t>9</w:t>
      </w:r>
    </w:p>
    <w:p w:rsidR="006171EA" w:rsidRDefault="006171EA" w:rsidP="00EC4AC2">
      <w:pPr>
        <w:spacing w:line="140" w:lineRule="atLeast"/>
      </w:pPr>
      <w:r>
        <w:tab/>
      </w:r>
      <w:r>
        <w:rPr>
          <w:rFonts w:ascii="宋体" w:eastAsia="宋体" w:hAnsi="宋体" w:hint="eastAsia"/>
        </w:rPr>
        <w:t>→</w:t>
      </w:r>
      <w:r>
        <w:t>NIL</w:t>
      </w:r>
    </w:p>
    <w:p w:rsidR="006171EA" w:rsidRDefault="006171EA" w:rsidP="00EC4AC2">
      <w:pPr>
        <w:pStyle w:val="3"/>
        <w:spacing w:line="140" w:lineRule="atLeast"/>
      </w:pPr>
      <w:bookmarkStart w:id="344" w:name="_Toc392422671"/>
      <w:r>
        <w:t>C</w:t>
      </w:r>
      <w:r>
        <w:rPr>
          <w:rFonts w:hint="eastAsia"/>
        </w:rPr>
        <w:t xml:space="preserve">onditional </w:t>
      </w:r>
      <w:r>
        <w:t>Execution Clauses</w:t>
      </w:r>
      <w:bookmarkEnd w:id="344"/>
    </w:p>
    <w:p w:rsidR="006171EA" w:rsidRDefault="006171EA" w:rsidP="00EC4AC2">
      <w:pPr>
        <w:spacing w:line="140" w:lineRule="atLeast"/>
        <w:ind w:left="420"/>
      </w:pPr>
      <w:r>
        <w:t>The if, when, and unless constructs establish conditional control in a loop. If the test passes, the succeeding loop clause is executed. If the test does not pass, the succeeding clause is skipped, and program control moves to the clause that follows the loop keyword else. If the test does not pass and no else clause is supplied, control is transferred to the clause or construct following the entire conditional clause.</w:t>
      </w:r>
    </w:p>
    <w:p w:rsidR="006171EA" w:rsidRDefault="006171EA" w:rsidP="00EC4AC2">
      <w:pPr>
        <w:spacing w:line="140" w:lineRule="atLeast"/>
        <w:ind w:left="420"/>
      </w:pPr>
      <w:r>
        <w:lastRenderedPageBreak/>
        <w:t>If conditional clauses are nested, each else is paired with the closest preceding conditional clause that has no associated else or end.</w:t>
      </w:r>
    </w:p>
    <w:p w:rsidR="006171EA" w:rsidRDefault="006171EA" w:rsidP="00EC4AC2">
      <w:pPr>
        <w:spacing w:line="140" w:lineRule="atLeast"/>
        <w:ind w:left="420"/>
      </w:pPr>
      <w:r>
        <w:t>In the if and when clauses, which are synonymous, the test passes if the value of form is true.</w:t>
      </w:r>
    </w:p>
    <w:p w:rsidR="006171EA" w:rsidRDefault="006171EA" w:rsidP="00EC4AC2">
      <w:pPr>
        <w:spacing w:line="140" w:lineRule="atLeast"/>
        <w:ind w:left="420"/>
      </w:pPr>
      <w:r>
        <w:t>In the unless clause, the test passes if the value of form is false.</w:t>
      </w:r>
    </w:p>
    <w:p w:rsidR="006171EA" w:rsidRDefault="006171EA" w:rsidP="00EC4AC2">
      <w:pPr>
        <w:spacing w:line="140" w:lineRule="atLeast"/>
        <w:ind w:left="420"/>
      </w:pPr>
      <w:r>
        <w:t>Clauses that follow the test expression can be grouped by using the loop keyword and to produce a conditional block consisting of a compound clause.</w:t>
      </w:r>
    </w:p>
    <w:p w:rsidR="006171EA" w:rsidRDefault="006171EA" w:rsidP="00EC4AC2">
      <w:pPr>
        <w:spacing w:line="140" w:lineRule="atLeast"/>
        <w:ind w:left="420"/>
      </w:pPr>
      <w:r>
        <w:t>The loop keyword it can be used to refer to the result of the test expression in a clause. Use the loo keyword it in place of the form in a return clause or an accumulation clause that is inside a conditional execution clause. If multiple clauses are connected with and, the it construct must be in the first clause in the block.</w:t>
      </w:r>
    </w:p>
    <w:p w:rsidR="006171EA" w:rsidRDefault="006171EA" w:rsidP="00EC4AC2">
      <w:pPr>
        <w:spacing w:line="140" w:lineRule="atLeast"/>
        <w:ind w:left="420"/>
      </w:pPr>
      <w:r>
        <w:t>The optional loop keyword end marks the end of the clause. If this keyword is not supplied, the next loop keyword marks the end. The construct end can be used to distinguish the scoping of compound clauses.</w:t>
      </w:r>
    </w:p>
    <w:p w:rsidR="006171EA" w:rsidRDefault="006171EA" w:rsidP="00EC4AC2">
      <w:pPr>
        <w:pStyle w:val="4"/>
        <w:spacing w:line="140" w:lineRule="atLeast"/>
      </w:pPr>
      <w:bookmarkStart w:id="345" w:name="_Toc392422672"/>
      <w:r>
        <w:t>Examples of WHEN clause</w:t>
      </w:r>
      <w:bookmarkEnd w:id="345"/>
    </w:p>
    <w:p w:rsidR="006171EA" w:rsidRDefault="006171EA" w:rsidP="00EC4AC2">
      <w:pPr>
        <w:spacing w:line="140" w:lineRule="atLeast"/>
        <w:ind w:left="420"/>
      </w:pPr>
      <w:r>
        <w:rPr>
          <w:rFonts w:hint="eastAsia"/>
        </w:rPr>
        <w:t>;; Signal an exceptional condition.</w:t>
      </w:r>
    </w:p>
    <w:p w:rsidR="006171EA" w:rsidRDefault="006171EA" w:rsidP="00EC4AC2">
      <w:pPr>
        <w:spacing w:line="140" w:lineRule="atLeast"/>
        <w:ind w:left="420"/>
      </w:pPr>
      <w:r>
        <w:tab/>
        <w:t>(loop for item in '(1 2 3 a 4 5)</w:t>
      </w:r>
    </w:p>
    <w:p w:rsidR="006171EA" w:rsidRDefault="006171EA" w:rsidP="00EC4AC2">
      <w:pPr>
        <w:spacing w:line="140" w:lineRule="atLeast"/>
        <w:ind w:left="420"/>
      </w:pPr>
      <w:r>
        <w:tab/>
      </w:r>
      <w:r>
        <w:tab/>
        <w:t>when (not (numberp item))</w:t>
      </w:r>
    </w:p>
    <w:p w:rsidR="006171EA" w:rsidRDefault="006171EA" w:rsidP="00EC4AC2">
      <w:pPr>
        <w:spacing w:line="140" w:lineRule="atLeast"/>
        <w:ind w:left="420"/>
      </w:pPr>
      <w:r>
        <w:tab/>
      </w:r>
      <w:r>
        <w:tab/>
      </w:r>
      <w:r>
        <w:tab/>
        <w:t>return (cerror "enter new value" "non-numeric value: ~s" item))</w:t>
      </w:r>
    </w:p>
    <w:p w:rsidR="006171EA" w:rsidRDefault="006171EA" w:rsidP="00EC4AC2">
      <w:pPr>
        <w:spacing w:line="140" w:lineRule="atLeast"/>
        <w:ind w:left="420"/>
      </w:pPr>
      <w:r>
        <w:t>Error: non-numeric value: A</w:t>
      </w:r>
    </w:p>
    <w:p w:rsidR="006171EA" w:rsidRDefault="006171EA" w:rsidP="00EC4AC2">
      <w:pPr>
        <w:spacing w:line="140" w:lineRule="atLeast"/>
        <w:ind w:left="420"/>
      </w:pPr>
      <w:r>
        <w:t>;; The precious example is equivalent to the following one.</w:t>
      </w:r>
    </w:p>
    <w:p w:rsidR="006171EA" w:rsidRDefault="006171EA" w:rsidP="00EC4AC2">
      <w:pPr>
        <w:spacing w:line="140" w:lineRule="atLeast"/>
        <w:ind w:left="420"/>
      </w:pPr>
      <w:r>
        <w:tab/>
        <w:t>(loop for item in '(1 2 3 a 4 5)</w:t>
      </w:r>
    </w:p>
    <w:p w:rsidR="006171EA" w:rsidRDefault="006171EA" w:rsidP="00EC4AC2">
      <w:pPr>
        <w:spacing w:line="140" w:lineRule="atLeast"/>
        <w:ind w:left="420"/>
      </w:pPr>
      <w:r>
        <w:tab/>
      </w:r>
      <w:r>
        <w:tab/>
        <w:t>when (not (numberp item))</w:t>
      </w:r>
    </w:p>
    <w:p w:rsidR="006171EA" w:rsidRDefault="006171EA" w:rsidP="00EC4AC2">
      <w:pPr>
        <w:spacing w:line="140" w:lineRule="atLeast"/>
        <w:ind w:left="420"/>
      </w:pPr>
      <w:r>
        <w:tab/>
      </w:r>
      <w:r>
        <w:tab/>
      </w:r>
      <w:r>
        <w:tab/>
        <w:t>do (return (cerror "Enter new value" "non-numeric value: ~s" item)))</w:t>
      </w:r>
    </w:p>
    <w:p w:rsidR="006171EA" w:rsidRDefault="006171EA" w:rsidP="00EC4AC2">
      <w:pPr>
        <w:spacing w:line="140" w:lineRule="atLeast"/>
        <w:ind w:left="420"/>
      </w:pPr>
      <w:r>
        <w:t>Error: non-numeric value: A</w:t>
      </w:r>
    </w:p>
    <w:p w:rsidR="006171EA" w:rsidRDefault="006171EA" w:rsidP="00EC4AC2">
      <w:pPr>
        <w:spacing w:line="140" w:lineRule="atLeast"/>
        <w:ind w:left="420"/>
      </w:pPr>
      <w:r>
        <w:t>;; This example parses a simple printed string representation from</w:t>
      </w:r>
    </w:p>
    <w:p w:rsidR="006171EA" w:rsidRDefault="006171EA" w:rsidP="00EC4AC2">
      <w:pPr>
        <w:spacing w:line="140" w:lineRule="atLeast"/>
        <w:ind w:left="420"/>
      </w:pPr>
      <w:r>
        <w:t>;; BUFFER (which is itself a string) and returns the index of the</w:t>
      </w:r>
    </w:p>
    <w:p w:rsidR="006171EA" w:rsidRDefault="006171EA" w:rsidP="00EC4AC2">
      <w:pPr>
        <w:spacing w:line="140" w:lineRule="atLeast"/>
        <w:ind w:left="420"/>
      </w:pPr>
      <w:r>
        <w:lastRenderedPageBreak/>
        <w:t>;; closing double-quote character.</w:t>
      </w:r>
    </w:p>
    <w:p w:rsidR="006171EA" w:rsidRDefault="006171EA" w:rsidP="00EC4AC2">
      <w:pPr>
        <w:spacing w:line="140" w:lineRule="atLeast"/>
        <w:ind w:left="420"/>
      </w:pPr>
      <w:r>
        <w:tab/>
        <w:t>(let ((buffer "\"a\" \"b\""))</w:t>
      </w:r>
    </w:p>
    <w:p w:rsidR="006171EA" w:rsidRDefault="006171EA" w:rsidP="00EC4AC2">
      <w:pPr>
        <w:spacing w:line="140" w:lineRule="atLeast"/>
        <w:ind w:left="420"/>
      </w:pPr>
      <w:r>
        <w:tab/>
      </w:r>
      <w:r>
        <w:tab/>
        <w:t>(loop initially (unless (char= (char buffer 0) #\")</w:t>
      </w:r>
    </w:p>
    <w:p w:rsidR="006171EA" w:rsidRDefault="006171EA" w:rsidP="00EC4AC2">
      <w:pPr>
        <w:spacing w:line="140" w:lineRule="atLeast"/>
        <w:ind w:left="420"/>
      </w:pPr>
      <w:r>
        <w:tab/>
      </w:r>
      <w:r>
        <w:tab/>
      </w:r>
      <w:r>
        <w:tab/>
      </w:r>
      <w:r>
        <w:tab/>
      </w:r>
      <w:r>
        <w:tab/>
        <w:t>(loop-finish))</w:t>
      </w:r>
    </w:p>
    <w:p w:rsidR="006171EA" w:rsidRDefault="006171EA" w:rsidP="00EC4AC2">
      <w:pPr>
        <w:spacing w:line="140" w:lineRule="atLeast"/>
        <w:ind w:left="420"/>
      </w:pPr>
      <w:r>
        <w:tab/>
      </w:r>
      <w:r>
        <w:tab/>
      </w:r>
      <w:r>
        <w:tab/>
        <w:t>for i of-type fixnum from 1 below (length (the string buffer))</w:t>
      </w:r>
    </w:p>
    <w:p w:rsidR="006171EA" w:rsidRDefault="006171EA" w:rsidP="00EC4AC2">
      <w:pPr>
        <w:spacing w:line="140" w:lineRule="atLeast"/>
        <w:ind w:left="420"/>
      </w:pPr>
      <w:r>
        <w:tab/>
      </w:r>
      <w:r>
        <w:tab/>
      </w:r>
      <w:r>
        <w:tab/>
        <w:t>when (char= (char buffer i) #\")</w:t>
      </w:r>
    </w:p>
    <w:p w:rsidR="006171EA" w:rsidRDefault="006171EA" w:rsidP="00EC4AC2">
      <w:pPr>
        <w:spacing w:line="140" w:lineRule="atLeast"/>
        <w:ind w:left="420"/>
      </w:pPr>
      <w:r>
        <w:tab/>
      </w:r>
      <w:r>
        <w:tab/>
      </w:r>
      <w:r>
        <w:tab/>
        <w:t>return i))</w:t>
      </w:r>
    </w:p>
    <w:p w:rsidR="006171EA" w:rsidRDefault="006171EA" w:rsidP="00EC4AC2">
      <w:pPr>
        <w:spacing w:line="140" w:lineRule="atLeast"/>
        <w:ind w:left="420"/>
      </w:pPr>
      <w:r>
        <w:rPr>
          <w:rFonts w:asciiTheme="minorEastAsia" w:hAnsiTheme="minorEastAsia" w:hint="eastAsia"/>
        </w:rPr>
        <w:t>→</w:t>
      </w:r>
      <w:r>
        <w:rPr>
          <w:rFonts w:hint="eastAsia"/>
        </w:rPr>
        <w:t>2</w:t>
      </w:r>
    </w:p>
    <w:p w:rsidR="006171EA" w:rsidRDefault="006171EA" w:rsidP="00EC4AC2">
      <w:pPr>
        <w:spacing w:line="140" w:lineRule="atLeast"/>
        <w:ind w:left="420"/>
      </w:pPr>
      <w:r>
        <w:t>;; The collected value is returned.</w:t>
      </w:r>
    </w:p>
    <w:p w:rsidR="006171EA" w:rsidRDefault="006171EA" w:rsidP="00EC4AC2">
      <w:pPr>
        <w:spacing w:line="140" w:lineRule="atLeast"/>
        <w:ind w:left="420"/>
      </w:pPr>
      <w:r>
        <w:tab/>
        <w:t>(loop for i from 1 to 10</w:t>
      </w:r>
    </w:p>
    <w:p w:rsidR="006171EA" w:rsidRDefault="006171EA" w:rsidP="00EC4AC2">
      <w:pPr>
        <w:spacing w:line="140" w:lineRule="atLeast"/>
        <w:ind w:left="420"/>
      </w:pPr>
      <w:r>
        <w:tab/>
      </w:r>
      <w:r>
        <w:tab/>
        <w:t>when (&gt; i 5)</w:t>
      </w:r>
    </w:p>
    <w:p w:rsidR="006171EA" w:rsidRDefault="006171EA" w:rsidP="00EC4AC2">
      <w:pPr>
        <w:spacing w:line="140" w:lineRule="atLeast"/>
        <w:ind w:left="420"/>
      </w:pPr>
      <w:r>
        <w:tab/>
      </w:r>
      <w:r>
        <w:tab/>
      </w:r>
      <w:r>
        <w:tab/>
        <w:t>collect i</w:t>
      </w:r>
    </w:p>
    <w:p w:rsidR="006171EA" w:rsidRDefault="006171EA" w:rsidP="00EC4AC2">
      <w:pPr>
        <w:spacing w:line="140" w:lineRule="atLeast"/>
        <w:ind w:left="420"/>
      </w:pPr>
      <w:r>
        <w:tab/>
      </w:r>
      <w:r>
        <w:tab/>
        <w:t>finally (prin1 'got-here))</w:t>
      </w:r>
    </w:p>
    <w:p w:rsidR="006171EA" w:rsidRDefault="006171EA" w:rsidP="00EC4AC2">
      <w:pPr>
        <w:spacing w:line="140" w:lineRule="atLeast"/>
      </w:pPr>
      <w:r>
        <w:tab/>
      </w:r>
      <m:oMath>
        <m:r>
          <m:rPr>
            <m:sty m:val="p"/>
          </m:rPr>
          <w:rPr>
            <w:rFonts w:ascii="Cambria Math" w:hAnsi="Cambria Math"/>
          </w:rPr>
          <m:t>⊳</m:t>
        </m:r>
      </m:oMath>
      <w:r>
        <w:t>GOT-HERE</w:t>
      </w:r>
    </w:p>
    <w:p w:rsidR="006171EA" w:rsidRDefault="006171EA" w:rsidP="00EC4AC2">
      <w:pPr>
        <w:spacing w:line="140" w:lineRule="atLeast"/>
        <w:ind w:firstLine="420"/>
      </w:pPr>
      <w:r>
        <w:rPr>
          <w:rFonts w:ascii="宋体" w:eastAsia="宋体" w:hAnsi="宋体" w:hint="eastAsia"/>
        </w:rPr>
        <w:t>→</w:t>
      </w:r>
      <w:r>
        <w:t>(6 7 8 9 10)</w:t>
      </w:r>
    </w:p>
    <w:p w:rsidR="006171EA" w:rsidRDefault="006171EA" w:rsidP="00EC4AC2">
      <w:pPr>
        <w:spacing w:line="140" w:lineRule="atLeast"/>
        <w:ind w:firstLine="420"/>
      </w:pPr>
      <w:r>
        <w:t>;; Return both the count of collected numbers and the numbers.</w:t>
      </w:r>
    </w:p>
    <w:p w:rsidR="006171EA" w:rsidRDefault="006171EA" w:rsidP="00EC4AC2">
      <w:pPr>
        <w:spacing w:line="140" w:lineRule="atLeast"/>
        <w:ind w:firstLine="420"/>
      </w:pPr>
      <w:r>
        <w:tab/>
        <w:t>(loop for i from 1 to 10</w:t>
      </w:r>
    </w:p>
    <w:p w:rsidR="006171EA" w:rsidRDefault="006171EA" w:rsidP="00EC4AC2">
      <w:pPr>
        <w:spacing w:line="140" w:lineRule="atLeast"/>
        <w:ind w:firstLine="420"/>
      </w:pPr>
      <w:r>
        <w:tab/>
      </w:r>
      <w:r>
        <w:tab/>
        <w:t>when (&gt; i 5)</w:t>
      </w:r>
    </w:p>
    <w:p w:rsidR="006171EA" w:rsidRDefault="006171EA" w:rsidP="00EC4AC2">
      <w:pPr>
        <w:spacing w:line="140" w:lineRule="atLeast"/>
        <w:ind w:firstLine="420"/>
      </w:pPr>
      <w:r>
        <w:tab/>
      </w:r>
      <w:r>
        <w:tab/>
      </w:r>
      <w:r>
        <w:tab/>
        <w:t>collect i into number-list</w:t>
      </w:r>
    </w:p>
    <w:p w:rsidR="006171EA" w:rsidRDefault="006171EA" w:rsidP="00EC4AC2">
      <w:pPr>
        <w:spacing w:line="140" w:lineRule="atLeast"/>
        <w:ind w:firstLine="420"/>
      </w:pPr>
      <w:r>
        <w:tab/>
      </w:r>
      <w:r>
        <w:tab/>
      </w:r>
      <w:r>
        <w:tab/>
        <w:t>and count i into number-count</w:t>
      </w:r>
    </w:p>
    <w:p w:rsidR="006171EA" w:rsidRDefault="006171EA" w:rsidP="00EC4AC2">
      <w:pPr>
        <w:spacing w:line="140" w:lineRule="atLeast"/>
        <w:ind w:firstLine="420"/>
      </w:pPr>
      <w:r>
        <w:tab/>
      </w:r>
      <w:r>
        <w:tab/>
        <w:t>finally (return (values number-count number-list)))</w:t>
      </w:r>
    </w:p>
    <w:p w:rsidR="006171EA" w:rsidRDefault="006171EA" w:rsidP="00EC4AC2">
      <w:pPr>
        <w:spacing w:line="140" w:lineRule="atLeast"/>
        <w:ind w:firstLine="420"/>
      </w:pPr>
      <w:r>
        <w:rPr>
          <w:rFonts w:ascii="宋体" w:eastAsia="宋体" w:hAnsi="宋体" w:hint="eastAsia"/>
        </w:rPr>
        <w:t>→</w:t>
      </w:r>
      <w:r>
        <w:t>5, (6 7 8 9 10)</w:t>
      </w:r>
    </w:p>
    <w:p w:rsidR="006171EA" w:rsidRDefault="006171EA" w:rsidP="00EC4AC2">
      <w:pPr>
        <w:pStyle w:val="3"/>
        <w:spacing w:line="140" w:lineRule="atLeast"/>
      </w:pPr>
      <w:bookmarkStart w:id="346" w:name="_Toc392422673"/>
      <w:r>
        <w:lastRenderedPageBreak/>
        <w:t>Miscellaneous Clauses</w:t>
      </w:r>
      <w:bookmarkEnd w:id="346"/>
    </w:p>
    <w:p w:rsidR="006171EA" w:rsidRDefault="006171EA" w:rsidP="00EC4AC2">
      <w:pPr>
        <w:pStyle w:val="4"/>
        <w:spacing w:line="140" w:lineRule="atLeast"/>
      </w:pPr>
      <w:bookmarkStart w:id="347" w:name="_Toc392422674"/>
      <w:r>
        <w:t>Control Transfer Clauses</w:t>
      </w:r>
      <w:bookmarkEnd w:id="347"/>
    </w:p>
    <w:p w:rsidR="006171EA" w:rsidRDefault="006171EA" w:rsidP="00EC4AC2">
      <w:pPr>
        <w:spacing w:line="140" w:lineRule="atLeast"/>
        <w:ind w:left="420"/>
      </w:pPr>
      <w:r>
        <w:t>The named construct establishes a name for an implicit block surrounding the entire loop so that the return-from special operator can be used to return values from or to exit loop. Only one name per loop form can be assigned. If used, the named construct must be the first clause in the loop expression.</w:t>
      </w:r>
    </w:p>
    <w:p w:rsidR="006171EA" w:rsidRDefault="006171EA" w:rsidP="00EC4AC2">
      <w:pPr>
        <w:spacing w:line="140" w:lineRule="atLeast"/>
        <w:ind w:left="420"/>
      </w:pPr>
      <w:r>
        <w:t>The return construct takes one form. Any values returned by the form are immediately returned by the loop form. This construct is similar to the return-from special operator and the return macro. The return construct does not execute any finally clause that the loop form is given.</w:t>
      </w:r>
    </w:p>
    <w:p w:rsidR="006171EA" w:rsidRDefault="006171EA" w:rsidP="00EC4AC2">
      <w:pPr>
        <w:pStyle w:val="5"/>
        <w:spacing w:line="140" w:lineRule="atLeast"/>
      </w:pPr>
      <w:bookmarkStart w:id="348" w:name="_Toc392422675"/>
      <w:r>
        <w:t>Examples of NAMED clause</w:t>
      </w:r>
      <w:bookmarkEnd w:id="348"/>
    </w:p>
    <w:p w:rsidR="006171EA" w:rsidRDefault="006171EA" w:rsidP="00EC4AC2">
      <w:pPr>
        <w:spacing w:line="140" w:lineRule="atLeast"/>
        <w:ind w:left="420"/>
      </w:pPr>
      <w:r>
        <w:rPr>
          <w:rFonts w:hint="eastAsia"/>
        </w:rPr>
        <w:t>;</w:t>
      </w:r>
      <w:r>
        <w:t>; Just name and return.</w:t>
      </w:r>
    </w:p>
    <w:p w:rsidR="006171EA" w:rsidRDefault="006171EA" w:rsidP="00EC4AC2">
      <w:pPr>
        <w:spacing w:line="140" w:lineRule="atLeast"/>
        <w:ind w:left="420"/>
      </w:pPr>
      <w:r>
        <w:tab/>
        <w:t>(loop named max</w:t>
      </w:r>
    </w:p>
    <w:p w:rsidR="006171EA" w:rsidRDefault="006171EA" w:rsidP="00EC4AC2">
      <w:pPr>
        <w:spacing w:line="140" w:lineRule="atLeast"/>
        <w:ind w:left="420"/>
      </w:pPr>
      <w:r>
        <w:tab/>
      </w:r>
      <w:r>
        <w:tab/>
        <w:t>for i from 1 to 10</w:t>
      </w:r>
    </w:p>
    <w:p w:rsidR="006171EA" w:rsidRDefault="006171EA" w:rsidP="00EC4AC2">
      <w:pPr>
        <w:spacing w:line="140" w:lineRule="atLeast"/>
        <w:ind w:left="420"/>
      </w:pPr>
      <w:r>
        <w:tab/>
      </w:r>
      <w:r>
        <w:tab/>
        <w:t>do (print i)</w:t>
      </w:r>
    </w:p>
    <w:p w:rsidR="006171EA" w:rsidRDefault="006171EA" w:rsidP="00EC4AC2">
      <w:pPr>
        <w:spacing w:line="140" w:lineRule="atLeast"/>
        <w:ind w:left="420"/>
      </w:pPr>
      <w:r>
        <w:tab/>
      </w:r>
      <w:r>
        <w:tab/>
        <w:t>do (return-from max 'done))</w:t>
      </w:r>
    </w:p>
    <w:p w:rsidR="006171EA" w:rsidRDefault="006171EA" w:rsidP="00EC4AC2">
      <w:pPr>
        <w:spacing w:line="140" w:lineRule="atLeast"/>
      </w:pPr>
      <w:r>
        <w:tab/>
      </w:r>
      <m:oMath>
        <m:r>
          <m:rPr>
            <m:sty m:val="p"/>
          </m:rPr>
          <w:rPr>
            <w:rFonts w:ascii="Cambria Math" w:hAnsi="Cambria Math"/>
          </w:rPr>
          <m:t>⊳</m:t>
        </m:r>
      </m:oMath>
      <w:r>
        <w:t>1</w:t>
      </w:r>
    </w:p>
    <w:p w:rsidR="006171EA" w:rsidRDefault="006171EA" w:rsidP="00EC4AC2">
      <w:pPr>
        <w:spacing w:line="140" w:lineRule="atLeast"/>
        <w:ind w:left="420"/>
      </w:pPr>
      <w:r>
        <w:rPr>
          <w:rFonts w:asciiTheme="minorEastAsia" w:hAnsiTheme="minorEastAsia" w:hint="eastAsia"/>
        </w:rPr>
        <w:t>→</w:t>
      </w:r>
      <w:r>
        <w:rPr>
          <w:rFonts w:hint="eastAsia"/>
        </w:rPr>
        <w:t>D</w:t>
      </w:r>
      <w:r>
        <w:t>ONE</w:t>
      </w:r>
    </w:p>
    <w:p w:rsidR="006171EA" w:rsidRDefault="006171EA" w:rsidP="00EC4AC2">
      <w:pPr>
        <w:pStyle w:val="4"/>
        <w:spacing w:line="140" w:lineRule="atLeast"/>
      </w:pPr>
      <w:bookmarkStart w:id="349" w:name="_Toc392422676"/>
      <w:r>
        <w:t>Initial and Final Execution</w:t>
      </w:r>
      <w:bookmarkEnd w:id="349"/>
    </w:p>
    <w:p w:rsidR="006171EA" w:rsidRDefault="006171EA" w:rsidP="00EC4AC2">
      <w:pPr>
        <w:spacing w:line="140" w:lineRule="atLeast"/>
        <w:ind w:left="420"/>
      </w:pPr>
      <w:r>
        <w:t>The initially and finally constructs evaluate forms that occur before and after the loop body.</w:t>
      </w:r>
    </w:p>
    <w:p w:rsidR="006171EA" w:rsidRDefault="006171EA" w:rsidP="00EC4AC2">
      <w:pPr>
        <w:spacing w:line="140" w:lineRule="atLeast"/>
        <w:ind w:left="420"/>
      </w:pPr>
      <w:r>
        <w:t>The initially construct causes the supplied compound-forms to be evaluated in the loop prologue, which precedes all loop code except for initial settings supplied by constructs with, for, or as. The code or any initially clauses is executed in the order in which the clauses appeared in the loop.</w:t>
      </w:r>
    </w:p>
    <w:p w:rsidR="006171EA" w:rsidRDefault="006171EA" w:rsidP="00EC4AC2">
      <w:pPr>
        <w:spacing w:line="140" w:lineRule="atLeast"/>
        <w:ind w:left="420"/>
      </w:pPr>
      <w:r>
        <w:t xml:space="preserve">The finally construct clauses the supplied compound-forms to be evaluated in the loop epilogue after normal iteration terminates. The code for any finally clauses is executed once in the loo epilogue before any implicit values are returned from the accumulation </w:t>
      </w:r>
      <w:r>
        <w:lastRenderedPageBreak/>
        <w:t>clauses. An explicit transfer of control (e.g., by return, go, or throw) from the loop body, however, will exit the loop without executing the epilogue code.</w:t>
      </w:r>
    </w:p>
    <w:p w:rsidR="006171EA" w:rsidRDefault="006171EA" w:rsidP="00EC4AC2">
      <w:pPr>
        <w:spacing w:line="140" w:lineRule="atLeast"/>
        <w:ind w:left="420"/>
      </w:pPr>
      <w:r>
        <w:t>Clauses such as return, always, never, and thereis can bypass the finally clause. return (or return-from. if the named option was supplied) can be used after finally to return values from a loop. Such an explicit return inside the finally clause takes precedence over returning the accumulation from clauses supplied by such keywords as collect, nconc, append, sum, count, maximize, and minimize; the accumulation values form these preempted clauses are not returned by loop if return or return-from is used.</w:t>
      </w:r>
    </w:p>
    <w:p w:rsidR="006171EA" w:rsidRDefault="006171EA" w:rsidP="00EC4AC2">
      <w:pPr>
        <w:pStyle w:val="3"/>
        <w:spacing w:line="140" w:lineRule="atLeast"/>
      </w:pPr>
      <w:bookmarkStart w:id="350" w:name="_Toc392422677"/>
      <w:r>
        <w:t>Examples of Miscellaneous Loop Features</w:t>
      </w:r>
      <w:bookmarkEnd w:id="350"/>
    </w:p>
    <w:p w:rsidR="006171EA" w:rsidRDefault="006171EA" w:rsidP="00EC4AC2">
      <w:pPr>
        <w:spacing w:line="140" w:lineRule="atLeast"/>
        <w:ind w:left="840"/>
      </w:pPr>
      <w:r>
        <w:rPr>
          <w:rFonts w:hint="eastAsia"/>
        </w:rPr>
        <w:t>(</w:t>
      </w:r>
      <w:r>
        <w:t>let ((i 0))</w:t>
      </w:r>
      <w:r>
        <w:tab/>
      </w:r>
      <w:r>
        <w:tab/>
      </w:r>
      <w:r>
        <w:tab/>
      </w:r>
      <w:r>
        <w:tab/>
        <w:t>;no loop keywords are used</w:t>
      </w:r>
    </w:p>
    <w:p w:rsidR="006171EA" w:rsidRDefault="006171EA" w:rsidP="00EC4AC2">
      <w:pPr>
        <w:spacing w:line="140" w:lineRule="atLeast"/>
        <w:ind w:left="840"/>
      </w:pPr>
      <w:r>
        <w:tab/>
        <w:t>(loop (incf i</w:t>
      </w:r>
      <w:r>
        <w:rPr>
          <w:rFonts w:hint="eastAsia"/>
        </w:rPr>
        <w:t xml:space="preserve">) </w:t>
      </w:r>
      <w:r>
        <w:t xml:space="preserve">(if (= i 3) (return i)))) </w:t>
      </w:r>
      <w:r>
        <w:rPr>
          <w:rFonts w:ascii="宋体" w:eastAsia="宋体" w:hAnsi="宋体" w:hint="eastAsia"/>
        </w:rPr>
        <w:t>→</w:t>
      </w:r>
      <w:r>
        <w:rPr>
          <w:rFonts w:hint="eastAsia"/>
        </w:rPr>
        <w:t>3</w:t>
      </w:r>
    </w:p>
    <w:p w:rsidR="006171EA" w:rsidRDefault="006171EA" w:rsidP="00EC4AC2">
      <w:pPr>
        <w:spacing w:line="140" w:lineRule="atLeast"/>
        <w:ind w:left="840"/>
      </w:pPr>
      <w:r>
        <w:t>(let ((i 0) (j 0))</w:t>
      </w:r>
    </w:p>
    <w:p w:rsidR="006171EA" w:rsidRDefault="006171EA" w:rsidP="00EC4AC2">
      <w:pPr>
        <w:spacing w:line="140" w:lineRule="atLeast"/>
        <w:ind w:left="840"/>
      </w:pPr>
      <w:r>
        <w:tab/>
        <w:t>(tagbody</w:t>
      </w:r>
    </w:p>
    <w:p w:rsidR="006171EA" w:rsidRDefault="006171EA" w:rsidP="00EC4AC2">
      <w:pPr>
        <w:spacing w:line="140" w:lineRule="atLeast"/>
        <w:ind w:left="840"/>
      </w:pPr>
      <w:r>
        <w:tab/>
      </w:r>
      <w:r>
        <w:tab/>
        <w:t>(loop (incf j 3) (incf i) (if (= i 3) (go exit)))</w:t>
      </w:r>
    </w:p>
    <w:p w:rsidR="006171EA" w:rsidRDefault="006171EA" w:rsidP="00EC4AC2">
      <w:pPr>
        <w:spacing w:line="140" w:lineRule="atLeast"/>
        <w:ind w:left="840"/>
      </w:pPr>
      <w:r>
        <w:tab/>
      </w:r>
      <w:r>
        <w:tab/>
        <w:t>exit)</w:t>
      </w:r>
    </w:p>
    <w:p w:rsidR="006171EA" w:rsidRDefault="006171EA" w:rsidP="00EC4AC2">
      <w:pPr>
        <w:spacing w:line="140" w:lineRule="atLeast"/>
        <w:ind w:left="840"/>
      </w:pPr>
      <w:r>
        <w:tab/>
        <w:t xml:space="preserve">j) </w:t>
      </w:r>
      <w:r>
        <w:rPr>
          <w:rFonts w:ascii="宋体" w:eastAsia="宋体" w:hAnsi="宋体" w:hint="eastAsia"/>
        </w:rPr>
        <w:t>→</w:t>
      </w:r>
      <w:r>
        <w:t>9</w:t>
      </w:r>
    </w:p>
    <w:p w:rsidR="006171EA" w:rsidRDefault="006171EA" w:rsidP="00EC4AC2">
      <w:pPr>
        <w:spacing w:line="140" w:lineRule="atLeast"/>
        <w:ind w:left="420"/>
      </w:pPr>
      <w:r>
        <w:t>In the following example, the variable x is stepped before y is stepped; thus, the value of y reflects the updated value of x:</w:t>
      </w:r>
    </w:p>
    <w:p w:rsidR="006171EA" w:rsidRDefault="006171EA" w:rsidP="00EC4AC2">
      <w:pPr>
        <w:spacing w:line="140" w:lineRule="atLeast"/>
        <w:ind w:left="420"/>
      </w:pPr>
      <w:r>
        <w:tab/>
        <w:t>(loop for x from 1 to 10</w:t>
      </w:r>
    </w:p>
    <w:p w:rsidR="006171EA" w:rsidRDefault="006171EA" w:rsidP="00EC4AC2">
      <w:pPr>
        <w:spacing w:line="140" w:lineRule="atLeast"/>
        <w:ind w:left="420"/>
      </w:pPr>
      <w:r>
        <w:tab/>
      </w:r>
      <w:r>
        <w:tab/>
        <w:t>for y = nil then x</w:t>
      </w:r>
    </w:p>
    <w:p w:rsidR="006171EA" w:rsidRDefault="006171EA" w:rsidP="00EC4AC2">
      <w:pPr>
        <w:spacing w:line="140" w:lineRule="atLeast"/>
        <w:ind w:left="420"/>
      </w:pPr>
      <w:r>
        <w:tab/>
      </w:r>
      <w:r>
        <w:tab/>
        <w:t>collect (list x y))</w:t>
      </w:r>
    </w:p>
    <w:p w:rsidR="006171EA" w:rsidRDefault="006171EA" w:rsidP="00EC4AC2">
      <w:pPr>
        <w:spacing w:line="140" w:lineRule="atLeast"/>
        <w:ind w:left="420"/>
      </w:pPr>
      <w:r>
        <w:rPr>
          <w:rFonts w:ascii="宋体" w:eastAsia="宋体" w:hAnsi="宋体" w:hint="eastAsia"/>
        </w:rPr>
        <w:t>→</w:t>
      </w:r>
      <w:r>
        <w:t>((1 NIL) (2 2) (3 3) (4 4) (5 5) (6 6) (7 7) (8 8) (9 9) (10 10))</w:t>
      </w:r>
    </w:p>
    <w:p w:rsidR="006171EA" w:rsidRDefault="006171EA" w:rsidP="00EC4AC2">
      <w:pPr>
        <w:spacing w:line="140" w:lineRule="atLeast"/>
        <w:ind w:left="420"/>
      </w:pPr>
      <w:r>
        <w:t>In this example, x and y are stepped in parallel:</w:t>
      </w:r>
    </w:p>
    <w:p w:rsidR="006171EA" w:rsidRDefault="006171EA" w:rsidP="00EC4AC2">
      <w:pPr>
        <w:spacing w:line="140" w:lineRule="atLeast"/>
        <w:ind w:left="420"/>
      </w:pPr>
      <w:r>
        <w:tab/>
        <w:t>(loop for x from 1 to 10</w:t>
      </w:r>
    </w:p>
    <w:p w:rsidR="006171EA" w:rsidRDefault="006171EA" w:rsidP="00EC4AC2">
      <w:pPr>
        <w:spacing w:line="140" w:lineRule="atLeast"/>
        <w:ind w:left="420"/>
      </w:pPr>
      <w:r>
        <w:tab/>
      </w:r>
      <w:r>
        <w:tab/>
        <w:t>and y = nil then x</w:t>
      </w:r>
    </w:p>
    <w:p w:rsidR="006171EA" w:rsidRDefault="006171EA" w:rsidP="00EC4AC2">
      <w:pPr>
        <w:spacing w:line="140" w:lineRule="atLeast"/>
        <w:ind w:left="420"/>
      </w:pPr>
      <w:r>
        <w:tab/>
      </w:r>
      <w:r>
        <w:tab/>
        <w:t>collect (list x y))</w:t>
      </w:r>
    </w:p>
    <w:p w:rsidR="006171EA" w:rsidRDefault="006171EA" w:rsidP="00EC4AC2">
      <w:pPr>
        <w:spacing w:line="140" w:lineRule="atLeast"/>
        <w:ind w:left="420"/>
      </w:pPr>
      <w:r>
        <w:rPr>
          <w:rFonts w:ascii="宋体" w:eastAsia="宋体" w:hAnsi="宋体" w:hint="eastAsia"/>
        </w:rPr>
        <w:t>→</w:t>
      </w:r>
      <w:r>
        <w:t>((1 NIL) (2 1) (3 2) (4 3) (5 4) (6 5) (7 6) (8 7) (9 8) (10 9))</w:t>
      </w:r>
    </w:p>
    <w:p w:rsidR="006171EA" w:rsidRDefault="006171EA" w:rsidP="00EC4AC2">
      <w:pPr>
        <w:pStyle w:val="4"/>
        <w:spacing w:line="140" w:lineRule="atLeast"/>
      </w:pPr>
      <w:bookmarkStart w:id="351" w:name="_Toc392422678"/>
      <w:r>
        <w:lastRenderedPageBreak/>
        <w:t>Examples of clause grouping</w:t>
      </w:r>
      <w:bookmarkEnd w:id="351"/>
    </w:p>
    <w:p w:rsidR="006171EA" w:rsidRDefault="006171EA" w:rsidP="00EC4AC2">
      <w:pPr>
        <w:spacing w:line="140" w:lineRule="atLeast"/>
        <w:ind w:left="420"/>
      </w:pPr>
      <w:r>
        <w:rPr>
          <w:rFonts w:hint="eastAsia"/>
        </w:rPr>
        <w:t>;</w:t>
      </w:r>
      <w:r>
        <w:t>; Group conditional clauses.</w:t>
      </w:r>
    </w:p>
    <w:p w:rsidR="006171EA" w:rsidRDefault="006171EA" w:rsidP="00EC4AC2">
      <w:pPr>
        <w:spacing w:line="140" w:lineRule="atLeast"/>
        <w:ind w:left="420"/>
      </w:pPr>
      <w:r>
        <w:tab/>
        <w:t>(loop for i in '(1 324 2345 323 2 4 235 252)</w:t>
      </w:r>
    </w:p>
    <w:p w:rsidR="006171EA" w:rsidRDefault="006171EA" w:rsidP="00EC4AC2">
      <w:pPr>
        <w:spacing w:line="140" w:lineRule="atLeast"/>
        <w:ind w:left="420"/>
      </w:pPr>
      <w:r>
        <w:tab/>
      </w:r>
      <w:r>
        <w:tab/>
        <w:t>when (oddp i)</w:t>
      </w:r>
    </w:p>
    <w:p w:rsidR="006171EA" w:rsidRDefault="006171EA" w:rsidP="00EC4AC2">
      <w:pPr>
        <w:spacing w:line="140" w:lineRule="atLeast"/>
        <w:ind w:left="420"/>
      </w:pPr>
      <w:r>
        <w:tab/>
      </w:r>
      <w:r>
        <w:tab/>
      </w:r>
      <w:r>
        <w:tab/>
        <w:t>do (print i)</w:t>
      </w:r>
    </w:p>
    <w:p w:rsidR="006171EA" w:rsidRDefault="006171EA" w:rsidP="00EC4AC2">
      <w:pPr>
        <w:spacing w:line="140" w:lineRule="atLeast"/>
        <w:ind w:left="420"/>
      </w:pPr>
      <w:r>
        <w:tab/>
      </w:r>
      <w:r>
        <w:tab/>
      </w:r>
      <w:r>
        <w:tab/>
        <w:t>and collect i into odd-numbers</w:t>
      </w:r>
    </w:p>
    <w:p w:rsidR="006171EA" w:rsidRDefault="006171EA" w:rsidP="00EC4AC2">
      <w:pPr>
        <w:spacing w:line="140" w:lineRule="atLeast"/>
        <w:ind w:left="420"/>
      </w:pPr>
      <w:r>
        <w:tab/>
      </w:r>
      <w:r>
        <w:tab/>
      </w:r>
      <w:r>
        <w:tab/>
        <w:t>and do (terpri)</w:t>
      </w:r>
    </w:p>
    <w:p w:rsidR="006171EA" w:rsidRDefault="006171EA" w:rsidP="00EC4AC2">
      <w:pPr>
        <w:spacing w:line="140" w:lineRule="atLeast"/>
        <w:ind w:left="420"/>
      </w:pPr>
      <w:r>
        <w:tab/>
      </w:r>
      <w:r>
        <w:tab/>
        <w:t>else</w:t>
      </w:r>
    </w:p>
    <w:p w:rsidR="006171EA" w:rsidRDefault="006171EA" w:rsidP="00EC4AC2">
      <w:pPr>
        <w:spacing w:line="140" w:lineRule="atLeast"/>
        <w:ind w:left="420"/>
      </w:pPr>
      <w:r>
        <w:tab/>
      </w:r>
      <w:r>
        <w:tab/>
      </w:r>
      <w:r>
        <w:tab/>
        <w:t>collect i into even-numbers</w:t>
      </w:r>
    </w:p>
    <w:p w:rsidR="006171EA" w:rsidRDefault="006171EA" w:rsidP="00EC4AC2">
      <w:pPr>
        <w:spacing w:line="140" w:lineRule="atLeast"/>
        <w:ind w:left="420"/>
      </w:pPr>
      <w:r>
        <w:tab/>
      </w:r>
      <w:r>
        <w:tab/>
        <w:t>finally</w:t>
      </w:r>
    </w:p>
    <w:p w:rsidR="006171EA" w:rsidRDefault="006171EA" w:rsidP="00EC4AC2">
      <w:pPr>
        <w:spacing w:line="140" w:lineRule="atLeast"/>
        <w:ind w:left="420"/>
      </w:pPr>
      <w:r>
        <w:tab/>
      </w:r>
      <w:r>
        <w:tab/>
      </w:r>
      <w:r>
        <w:tab/>
        <w:t>(return (values odd-numbers even-numbers)))</w:t>
      </w:r>
    </w:p>
    <w:p w:rsidR="006171EA" w:rsidRDefault="006171EA" w:rsidP="00EC4AC2">
      <w:pPr>
        <w:spacing w:line="140" w:lineRule="atLeast"/>
        <w:ind w:left="420"/>
      </w:pPr>
      <m:oMath>
        <m:r>
          <m:rPr>
            <m:sty m:val="p"/>
          </m:rPr>
          <w:rPr>
            <w:rFonts w:ascii="Cambria Math" w:hAnsi="Cambria Math"/>
          </w:rPr>
          <m:t>⊳</m:t>
        </m:r>
      </m:oMath>
      <w:r>
        <w:rPr>
          <w:rFonts w:hint="eastAsia"/>
        </w:rPr>
        <w:t>1</w:t>
      </w:r>
    </w:p>
    <w:p w:rsidR="006171EA" w:rsidRPr="007E7EC5" w:rsidRDefault="006171EA" w:rsidP="00EC4AC2">
      <w:pPr>
        <w:spacing w:line="140" w:lineRule="atLeast"/>
        <w:ind w:left="420"/>
      </w:pPr>
      <m:oMathPara>
        <m:oMathParaPr>
          <m:jc m:val="left"/>
        </m:oMathParaPr>
        <m:oMath>
          <m:r>
            <m:rPr>
              <m:sty m:val="p"/>
            </m:rPr>
            <w:rPr>
              <w:rFonts w:ascii="Cambria Math" w:hAnsi="Cambria Math"/>
            </w:rPr>
            <m:t>⊳</m:t>
          </m:r>
        </m:oMath>
      </m:oMathPara>
    </w:p>
    <w:p w:rsidR="006171EA" w:rsidRDefault="006171EA" w:rsidP="00EC4AC2">
      <w:pPr>
        <w:spacing w:line="140" w:lineRule="atLeast"/>
        <w:ind w:left="420"/>
      </w:pPr>
      <m:oMath>
        <m:r>
          <m:rPr>
            <m:sty m:val="p"/>
          </m:rPr>
          <w:rPr>
            <w:rFonts w:ascii="Cambria Math" w:hAnsi="Cambria Math"/>
          </w:rPr>
          <m:t>⊳</m:t>
        </m:r>
      </m:oMath>
      <w:r>
        <w:t>2345</w:t>
      </w:r>
    </w:p>
    <w:p w:rsidR="006171EA" w:rsidRPr="007E7EC5" w:rsidRDefault="006171EA" w:rsidP="00EC4AC2">
      <w:pPr>
        <w:spacing w:line="140" w:lineRule="atLeast"/>
        <w:ind w:left="420"/>
      </w:pPr>
      <m:oMathPara>
        <m:oMathParaPr>
          <m:jc m:val="left"/>
        </m:oMathParaPr>
        <m:oMath>
          <m:r>
            <m:rPr>
              <m:sty m:val="p"/>
            </m:rPr>
            <w:rPr>
              <w:rFonts w:ascii="Cambria Math" w:hAnsi="Cambria Math"/>
            </w:rPr>
            <m:t>⊳</m:t>
          </m:r>
        </m:oMath>
      </m:oMathPara>
    </w:p>
    <w:p w:rsidR="006171EA" w:rsidRDefault="006171EA" w:rsidP="00EC4AC2">
      <w:pPr>
        <w:spacing w:line="140" w:lineRule="atLeast"/>
        <w:ind w:left="420"/>
      </w:pPr>
      <m:oMath>
        <m:r>
          <m:rPr>
            <m:sty m:val="p"/>
          </m:rPr>
          <w:rPr>
            <w:rFonts w:ascii="Cambria Math" w:hAnsi="Cambria Math"/>
          </w:rPr>
          <m:t>⊳</m:t>
        </m:r>
      </m:oMath>
      <w:r>
        <w:t>323</w:t>
      </w:r>
    </w:p>
    <w:p w:rsidR="006171EA" w:rsidRPr="007E7EC5" w:rsidRDefault="006171EA" w:rsidP="00EC4AC2">
      <w:pPr>
        <w:spacing w:line="140" w:lineRule="atLeast"/>
        <w:ind w:left="420"/>
      </w:pPr>
      <m:oMathPara>
        <m:oMathParaPr>
          <m:jc m:val="left"/>
        </m:oMathParaPr>
        <m:oMath>
          <m:r>
            <m:rPr>
              <m:sty m:val="p"/>
            </m:rPr>
            <w:rPr>
              <w:rFonts w:ascii="Cambria Math" w:hAnsi="Cambria Math"/>
            </w:rPr>
            <m:t>⊳</m:t>
          </m:r>
        </m:oMath>
      </m:oMathPara>
    </w:p>
    <w:p w:rsidR="006171EA" w:rsidRDefault="006171EA" w:rsidP="00EC4AC2">
      <w:pPr>
        <w:spacing w:line="140" w:lineRule="atLeast"/>
        <w:ind w:left="420"/>
      </w:pPr>
      <m:oMath>
        <m:r>
          <m:rPr>
            <m:sty m:val="p"/>
          </m:rPr>
          <w:rPr>
            <w:rFonts w:ascii="Cambria Math" w:hAnsi="Cambria Math"/>
          </w:rPr>
          <m:t>⊳</m:t>
        </m:r>
      </m:oMath>
      <w:r>
        <w:t>235</w:t>
      </w:r>
    </w:p>
    <w:p w:rsidR="006171EA" w:rsidRDefault="006171EA" w:rsidP="00EC4AC2">
      <w:pPr>
        <w:spacing w:line="140" w:lineRule="atLeast"/>
        <w:ind w:left="420"/>
      </w:pPr>
      <w:r>
        <w:rPr>
          <w:rFonts w:ascii="宋体" w:eastAsia="宋体" w:hAnsi="宋体" w:hint="eastAsia"/>
        </w:rPr>
        <w:t>→</w:t>
      </w:r>
      <w:r>
        <w:t>(1 2345 323 235), (324 2 4 252)</w:t>
      </w:r>
    </w:p>
    <w:p w:rsidR="006171EA" w:rsidRDefault="006171EA" w:rsidP="00EC4AC2">
      <w:pPr>
        <w:spacing w:line="140" w:lineRule="atLeast"/>
        <w:ind w:left="420"/>
      </w:pPr>
      <w:r>
        <w:t>;; Collect numbers larger than 3.</w:t>
      </w:r>
    </w:p>
    <w:p w:rsidR="006171EA" w:rsidRDefault="006171EA" w:rsidP="00EC4AC2">
      <w:pPr>
        <w:spacing w:line="140" w:lineRule="atLeast"/>
        <w:ind w:left="420"/>
      </w:pPr>
      <w:r>
        <w:tab/>
        <w:t>(loop for i in '(1 2 3 4 5 6)</w:t>
      </w:r>
    </w:p>
    <w:p w:rsidR="006171EA" w:rsidRDefault="006171EA" w:rsidP="00EC4AC2">
      <w:pPr>
        <w:spacing w:line="140" w:lineRule="atLeast"/>
        <w:ind w:left="420"/>
      </w:pPr>
      <w:r>
        <w:tab/>
      </w:r>
      <w:r>
        <w:tab/>
        <w:t>when (and (&gt; i 3) i)</w:t>
      </w:r>
    </w:p>
    <w:p w:rsidR="006171EA" w:rsidRDefault="006171EA" w:rsidP="00EC4AC2">
      <w:pPr>
        <w:spacing w:line="140" w:lineRule="atLeast"/>
        <w:ind w:left="420"/>
      </w:pPr>
      <w:r>
        <w:tab/>
      </w:r>
      <w:r>
        <w:tab/>
        <w:t>collect it)</w:t>
      </w:r>
      <w:r>
        <w:tab/>
      </w:r>
      <w:r>
        <w:tab/>
      </w:r>
      <w:r>
        <w:tab/>
        <w:t>;IT refers to (and (&gt; i 3) i).</w:t>
      </w:r>
    </w:p>
    <w:p w:rsidR="006171EA" w:rsidRDefault="006171EA" w:rsidP="00EC4AC2">
      <w:pPr>
        <w:spacing w:line="140" w:lineRule="atLeast"/>
        <w:ind w:left="420"/>
      </w:pPr>
      <w:r>
        <w:rPr>
          <w:rFonts w:ascii="宋体" w:eastAsia="宋体" w:hAnsi="宋体" w:hint="eastAsia"/>
        </w:rPr>
        <w:t>→</w:t>
      </w:r>
      <w:r>
        <w:t>(4 5 6)</w:t>
      </w:r>
    </w:p>
    <w:p w:rsidR="006171EA" w:rsidRDefault="006171EA" w:rsidP="00EC4AC2">
      <w:pPr>
        <w:spacing w:line="140" w:lineRule="atLeast"/>
        <w:ind w:left="420"/>
      </w:pPr>
      <w:r>
        <w:t>;; Find a number in a list.</w:t>
      </w:r>
    </w:p>
    <w:p w:rsidR="006171EA" w:rsidRDefault="006171EA" w:rsidP="00EC4AC2">
      <w:pPr>
        <w:spacing w:line="140" w:lineRule="atLeast"/>
        <w:ind w:left="420"/>
      </w:pPr>
      <w:r>
        <w:lastRenderedPageBreak/>
        <w:tab/>
        <w:t>(loop for i in '(1 2 3 4 5 6)</w:t>
      </w:r>
    </w:p>
    <w:p w:rsidR="006171EA" w:rsidRDefault="006171EA" w:rsidP="00EC4AC2">
      <w:pPr>
        <w:spacing w:line="140" w:lineRule="atLeast"/>
        <w:ind w:left="420"/>
      </w:pPr>
      <w:r>
        <w:tab/>
      </w:r>
      <w:r>
        <w:tab/>
        <w:t>when (and (&gt; i 3) i)</w:t>
      </w:r>
    </w:p>
    <w:p w:rsidR="006171EA" w:rsidRDefault="006171EA" w:rsidP="00EC4AC2">
      <w:pPr>
        <w:spacing w:line="140" w:lineRule="atLeast"/>
        <w:ind w:left="420"/>
      </w:pPr>
      <w:r>
        <w:tab/>
      </w:r>
      <w:r>
        <w:tab/>
        <w:t>return it)</w:t>
      </w:r>
    </w:p>
    <w:p w:rsidR="006171EA" w:rsidRDefault="006171EA" w:rsidP="00EC4AC2">
      <w:pPr>
        <w:spacing w:line="140" w:lineRule="atLeast"/>
        <w:ind w:left="420"/>
      </w:pPr>
      <w:r>
        <w:rPr>
          <w:rFonts w:ascii="宋体" w:eastAsia="宋体" w:hAnsi="宋体" w:hint="eastAsia"/>
        </w:rPr>
        <w:t>→</w:t>
      </w:r>
      <w:r>
        <w:t>4</w:t>
      </w:r>
    </w:p>
    <w:p w:rsidR="006171EA" w:rsidRDefault="006171EA" w:rsidP="00EC4AC2">
      <w:pPr>
        <w:spacing w:line="140" w:lineRule="atLeast"/>
        <w:ind w:left="420"/>
      </w:pPr>
      <w:r>
        <w:t>;; The above example is similar to the following one.</w:t>
      </w:r>
    </w:p>
    <w:p w:rsidR="006171EA" w:rsidRDefault="006171EA" w:rsidP="00EC4AC2">
      <w:pPr>
        <w:spacing w:line="140" w:lineRule="atLeast"/>
        <w:ind w:left="420"/>
      </w:pPr>
      <w:r>
        <w:tab/>
        <w:t>(loop for i in '(1 2 3 4 5 6)</w:t>
      </w:r>
    </w:p>
    <w:p w:rsidR="006171EA" w:rsidRDefault="006171EA" w:rsidP="00EC4AC2">
      <w:pPr>
        <w:spacing w:line="140" w:lineRule="atLeast"/>
        <w:ind w:left="420"/>
      </w:pPr>
      <w:r>
        <w:tab/>
      </w:r>
      <w:r>
        <w:tab/>
        <w:t>thereis (and (&gt; i 3) i))</w:t>
      </w:r>
    </w:p>
    <w:p w:rsidR="006171EA" w:rsidRDefault="006171EA" w:rsidP="00EC4AC2">
      <w:pPr>
        <w:spacing w:line="140" w:lineRule="atLeast"/>
        <w:ind w:left="420"/>
      </w:pPr>
      <w:r>
        <w:rPr>
          <w:rFonts w:ascii="宋体" w:eastAsia="宋体" w:hAnsi="宋体" w:hint="eastAsia"/>
        </w:rPr>
        <w:t>→</w:t>
      </w:r>
      <w:r>
        <w:t>4</w:t>
      </w:r>
    </w:p>
    <w:p w:rsidR="006171EA" w:rsidRDefault="006171EA" w:rsidP="00EC4AC2">
      <w:pPr>
        <w:spacing w:line="140" w:lineRule="atLeast"/>
        <w:ind w:left="420"/>
      </w:pPr>
      <w:r>
        <w:t>;; Nest conditional clauses.</w:t>
      </w:r>
    </w:p>
    <w:p w:rsidR="006171EA" w:rsidRDefault="006171EA" w:rsidP="00EC4AC2">
      <w:pPr>
        <w:spacing w:line="140" w:lineRule="atLeast"/>
        <w:ind w:left="420"/>
      </w:pPr>
      <w:r>
        <w:tab/>
        <w:t>(let ((list '(0 3.0 apple 4 5 9.8 orange banana)))</w:t>
      </w:r>
    </w:p>
    <w:p w:rsidR="006171EA" w:rsidRDefault="006171EA" w:rsidP="00EC4AC2">
      <w:pPr>
        <w:spacing w:line="140" w:lineRule="atLeast"/>
        <w:ind w:left="420"/>
      </w:pPr>
      <w:r>
        <w:tab/>
      </w:r>
      <w:r>
        <w:tab/>
        <w:t>(loop for i in list</w:t>
      </w:r>
    </w:p>
    <w:p w:rsidR="006171EA" w:rsidRDefault="006171EA" w:rsidP="00EC4AC2">
      <w:pPr>
        <w:spacing w:line="140" w:lineRule="atLeast"/>
        <w:ind w:left="420"/>
      </w:pPr>
      <w:r>
        <w:tab/>
      </w:r>
      <w:r>
        <w:tab/>
      </w:r>
      <w:r>
        <w:tab/>
        <w:t>when (numberp i)</w:t>
      </w:r>
    </w:p>
    <w:p w:rsidR="006171EA" w:rsidRDefault="006171EA" w:rsidP="00EC4AC2">
      <w:pPr>
        <w:spacing w:line="140" w:lineRule="atLeast"/>
        <w:ind w:left="420"/>
      </w:pPr>
      <w:r>
        <w:tab/>
      </w:r>
      <w:r>
        <w:tab/>
      </w:r>
      <w:r>
        <w:tab/>
      </w:r>
      <w:r>
        <w:tab/>
        <w:t>when (floatp i)</w:t>
      </w:r>
    </w:p>
    <w:p w:rsidR="006171EA" w:rsidRDefault="006171EA" w:rsidP="00EC4AC2">
      <w:pPr>
        <w:spacing w:line="140" w:lineRule="atLeast"/>
        <w:ind w:left="420"/>
      </w:pPr>
      <w:r>
        <w:tab/>
      </w:r>
      <w:r>
        <w:tab/>
      </w:r>
      <w:r>
        <w:tab/>
      </w:r>
      <w:r>
        <w:tab/>
      </w:r>
      <w:r>
        <w:tab/>
        <w:t>collect i into float-numbers</w:t>
      </w:r>
    </w:p>
    <w:p w:rsidR="006171EA" w:rsidRDefault="006171EA" w:rsidP="00EC4AC2">
      <w:pPr>
        <w:spacing w:line="140" w:lineRule="atLeast"/>
        <w:ind w:left="420"/>
      </w:pPr>
      <w:r>
        <w:tab/>
      </w:r>
      <w:r>
        <w:tab/>
      </w:r>
      <w:r>
        <w:tab/>
      </w:r>
      <w:r>
        <w:tab/>
        <w:t>else</w:t>
      </w:r>
      <w:r>
        <w:tab/>
      </w:r>
      <w:r>
        <w:tab/>
      </w:r>
      <w:r>
        <w:tab/>
      </w:r>
      <w:r>
        <w:tab/>
      </w:r>
      <w:r>
        <w:tab/>
      </w:r>
      <w:r>
        <w:tab/>
      </w:r>
      <w:r>
        <w:tab/>
      </w:r>
      <w:r>
        <w:tab/>
        <w:t>;Not (floatp i)</w:t>
      </w:r>
    </w:p>
    <w:p w:rsidR="006171EA" w:rsidRDefault="006171EA" w:rsidP="00EC4AC2">
      <w:pPr>
        <w:spacing w:line="140" w:lineRule="atLeast"/>
        <w:ind w:left="420"/>
      </w:pPr>
      <w:r>
        <w:tab/>
      </w:r>
      <w:r>
        <w:tab/>
      </w:r>
      <w:r>
        <w:tab/>
      </w:r>
      <w:r>
        <w:tab/>
      </w:r>
      <w:r>
        <w:tab/>
        <w:t>collect i into other-numbers</w:t>
      </w:r>
    </w:p>
    <w:p w:rsidR="006171EA" w:rsidRDefault="006171EA" w:rsidP="00EC4AC2">
      <w:pPr>
        <w:spacing w:line="140" w:lineRule="atLeast"/>
        <w:ind w:left="420"/>
      </w:pPr>
      <w:r>
        <w:tab/>
      </w:r>
      <w:r>
        <w:tab/>
      </w:r>
      <w:r>
        <w:tab/>
      </w:r>
      <w:r>
        <w:rPr>
          <w:rFonts w:hint="eastAsia"/>
        </w:rPr>
        <w:t>e</w:t>
      </w:r>
      <w:r>
        <w:t>lse</w:t>
      </w:r>
      <w:r>
        <w:tab/>
      </w:r>
      <w:r>
        <w:tab/>
      </w:r>
      <w:r>
        <w:tab/>
      </w:r>
      <w:r>
        <w:tab/>
      </w:r>
      <w:r>
        <w:tab/>
      </w:r>
      <w:r>
        <w:tab/>
      </w:r>
      <w:r>
        <w:tab/>
      </w:r>
      <w:r>
        <w:tab/>
      </w:r>
      <w:r>
        <w:tab/>
        <w:t>;Not (numberp i)</w:t>
      </w:r>
    </w:p>
    <w:p w:rsidR="006171EA" w:rsidRDefault="006171EA" w:rsidP="00EC4AC2">
      <w:pPr>
        <w:spacing w:line="140" w:lineRule="atLeast"/>
        <w:ind w:left="420"/>
      </w:pPr>
      <w:r>
        <w:tab/>
      </w:r>
      <w:r>
        <w:tab/>
      </w:r>
      <w:r>
        <w:tab/>
      </w:r>
      <w:r>
        <w:tab/>
        <w:t>when (symbolp i)</w:t>
      </w:r>
    </w:p>
    <w:p w:rsidR="006171EA" w:rsidRDefault="006171EA" w:rsidP="00EC4AC2">
      <w:pPr>
        <w:spacing w:line="140" w:lineRule="atLeast"/>
        <w:ind w:left="420"/>
      </w:pPr>
      <w:r>
        <w:tab/>
      </w:r>
      <w:r>
        <w:tab/>
      </w:r>
      <w:r>
        <w:tab/>
      </w:r>
      <w:r>
        <w:tab/>
      </w:r>
      <w:r>
        <w:tab/>
        <w:t>collect i into symbol-list</w:t>
      </w:r>
    </w:p>
    <w:p w:rsidR="006171EA" w:rsidRDefault="006171EA" w:rsidP="00EC4AC2">
      <w:pPr>
        <w:spacing w:line="140" w:lineRule="atLeast"/>
        <w:ind w:left="420"/>
      </w:pPr>
      <w:r>
        <w:tab/>
      </w:r>
      <w:r>
        <w:tab/>
      </w:r>
      <w:r>
        <w:tab/>
      </w:r>
      <w:r>
        <w:tab/>
        <w:t>else</w:t>
      </w:r>
      <w:r>
        <w:tab/>
      </w:r>
      <w:r>
        <w:tab/>
      </w:r>
      <w:r>
        <w:tab/>
      </w:r>
      <w:r>
        <w:tab/>
      </w:r>
      <w:r>
        <w:tab/>
      </w:r>
      <w:r>
        <w:tab/>
      </w:r>
      <w:r>
        <w:tab/>
      </w:r>
      <w:r>
        <w:tab/>
        <w:t>Not (symbolp i)</w:t>
      </w:r>
    </w:p>
    <w:p w:rsidR="006171EA" w:rsidRDefault="006171EA" w:rsidP="00EC4AC2">
      <w:pPr>
        <w:spacing w:line="140" w:lineRule="atLeast"/>
        <w:ind w:left="420"/>
      </w:pPr>
      <w:r>
        <w:tab/>
      </w:r>
      <w:r>
        <w:tab/>
      </w:r>
      <w:r>
        <w:tab/>
      </w:r>
      <w:r>
        <w:tab/>
      </w:r>
      <w:r>
        <w:tab/>
        <w:t>do (error "found a funny value in list ~S, value ~S~%" list i)</w:t>
      </w:r>
    </w:p>
    <w:p w:rsidR="006171EA" w:rsidRDefault="006171EA" w:rsidP="00EC4AC2">
      <w:pPr>
        <w:spacing w:line="140" w:lineRule="atLeast"/>
        <w:ind w:left="420"/>
      </w:pPr>
      <w:r>
        <w:tab/>
      </w:r>
      <w:r>
        <w:tab/>
      </w:r>
      <w:r>
        <w:tab/>
        <w:t>finally (return (values float-numbers other-numbers symbol-list))))</w:t>
      </w:r>
    </w:p>
    <w:p w:rsidR="006171EA" w:rsidRDefault="006171EA" w:rsidP="00EC4AC2">
      <w:pPr>
        <w:spacing w:line="140" w:lineRule="atLeast"/>
        <w:ind w:left="420"/>
      </w:pPr>
      <w:r>
        <w:rPr>
          <w:rFonts w:ascii="宋体" w:eastAsia="宋体" w:hAnsi="宋体" w:hint="eastAsia"/>
        </w:rPr>
        <w:t>→</w:t>
      </w:r>
      <w:r>
        <w:t>(3.0 9.8), (0 4 5), (APPLE ORANGE BANANA)</w:t>
      </w:r>
    </w:p>
    <w:p w:rsidR="006171EA" w:rsidRDefault="006171EA" w:rsidP="00EC4AC2">
      <w:pPr>
        <w:spacing w:line="140" w:lineRule="atLeast"/>
        <w:ind w:left="420"/>
      </w:pPr>
      <w:r>
        <w:t>;; Without the END preposition, the last AND would apply to the</w:t>
      </w:r>
    </w:p>
    <w:p w:rsidR="006171EA" w:rsidRDefault="006171EA" w:rsidP="00EC4AC2">
      <w:pPr>
        <w:spacing w:line="140" w:lineRule="atLeast"/>
        <w:ind w:left="420"/>
      </w:pPr>
      <w:r>
        <w:lastRenderedPageBreak/>
        <w:t>;; inner IF rather than the outer one.</w:t>
      </w:r>
    </w:p>
    <w:p w:rsidR="006171EA" w:rsidRDefault="006171EA" w:rsidP="00EC4AC2">
      <w:pPr>
        <w:spacing w:line="140" w:lineRule="atLeast"/>
        <w:ind w:left="420"/>
      </w:pPr>
      <w:r>
        <w:tab/>
        <w:t>(loop for x from 0 to 3</w:t>
      </w:r>
    </w:p>
    <w:p w:rsidR="006171EA" w:rsidRDefault="006171EA" w:rsidP="00EC4AC2">
      <w:pPr>
        <w:spacing w:line="140" w:lineRule="atLeast"/>
        <w:ind w:left="420"/>
      </w:pPr>
      <w:r>
        <w:tab/>
      </w:r>
      <w:r>
        <w:tab/>
        <w:t>do (print x</w:t>
      </w:r>
      <w:r>
        <w:rPr>
          <w:rFonts w:hint="eastAsia"/>
        </w:rPr>
        <w:t>)</w:t>
      </w:r>
    </w:p>
    <w:p w:rsidR="006171EA" w:rsidRDefault="006171EA" w:rsidP="00EC4AC2">
      <w:pPr>
        <w:spacing w:line="140" w:lineRule="atLeast"/>
        <w:ind w:left="420"/>
      </w:pPr>
      <w:r>
        <w:tab/>
      </w:r>
      <w:r>
        <w:tab/>
        <w:t>if (zerop (mod x 2))</w:t>
      </w:r>
    </w:p>
    <w:p w:rsidR="006171EA" w:rsidRDefault="006171EA" w:rsidP="00EC4AC2">
      <w:pPr>
        <w:spacing w:line="140" w:lineRule="atLeast"/>
        <w:ind w:left="420"/>
      </w:pPr>
      <w:r>
        <w:tab/>
      </w:r>
      <w:r>
        <w:tab/>
      </w:r>
      <w:r>
        <w:tab/>
        <w:t>do (princ " a")</w:t>
      </w:r>
    </w:p>
    <w:p w:rsidR="006171EA" w:rsidRDefault="006171EA" w:rsidP="00EC4AC2">
      <w:pPr>
        <w:spacing w:line="140" w:lineRule="atLeast"/>
        <w:ind w:left="420"/>
      </w:pPr>
      <w:r>
        <w:tab/>
      </w:r>
      <w:r>
        <w:tab/>
      </w:r>
      <w:r>
        <w:tab/>
      </w:r>
      <w:r>
        <w:tab/>
        <w:t>and if (zerop (floor x 2))</w:t>
      </w:r>
    </w:p>
    <w:p w:rsidR="006171EA" w:rsidRDefault="006171EA" w:rsidP="00EC4AC2">
      <w:pPr>
        <w:spacing w:line="140" w:lineRule="atLeast"/>
        <w:ind w:left="420"/>
      </w:pPr>
      <w:r>
        <w:tab/>
      </w:r>
      <w:r>
        <w:tab/>
      </w:r>
      <w:r>
        <w:tab/>
      </w:r>
      <w:r>
        <w:tab/>
      </w:r>
      <w:r>
        <w:tab/>
      </w:r>
      <w:r>
        <w:tab/>
        <w:t>do (princ " b")</w:t>
      </w:r>
    </w:p>
    <w:p w:rsidR="006171EA" w:rsidRDefault="006171EA" w:rsidP="00EC4AC2">
      <w:pPr>
        <w:spacing w:line="140" w:lineRule="atLeast"/>
        <w:ind w:left="420"/>
      </w:pPr>
      <w:r>
        <w:tab/>
      </w:r>
      <w:r>
        <w:tab/>
      </w:r>
      <w:r>
        <w:tab/>
      </w:r>
      <w:r>
        <w:tab/>
      </w:r>
      <w:r>
        <w:tab/>
      </w:r>
      <w:r>
        <w:tab/>
        <w:t>end</w:t>
      </w:r>
    </w:p>
    <w:p w:rsidR="006171EA" w:rsidRDefault="006171EA" w:rsidP="00EC4AC2">
      <w:pPr>
        <w:spacing w:line="140" w:lineRule="atLeast"/>
        <w:ind w:left="420"/>
      </w:pPr>
      <w:r>
        <w:tab/>
      </w:r>
      <w:r>
        <w:tab/>
      </w:r>
      <w:r>
        <w:tab/>
      </w:r>
      <w:r>
        <w:tab/>
        <w:t>and do (princ " c"))</w:t>
      </w:r>
    </w:p>
    <w:p w:rsidR="006171EA" w:rsidRDefault="006171EA" w:rsidP="00EC4AC2">
      <w:pPr>
        <w:spacing w:line="140" w:lineRule="atLeast"/>
        <w:ind w:left="420"/>
      </w:pPr>
      <m:oMath>
        <m:r>
          <m:rPr>
            <m:sty m:val="p"/>
          </m:rPr>
          <w:rPr>
            <w:rFonts w:ascii="Cambria Math" w:hAnsi="Cambria Math"/>
          </w:rPr>
          <m:t>⊳</m:t>
        </m:r>
      </m:oMath>
      <w:r>
        <w:t>0 a b c</w:t>
      </w:r>
    </w:p>
    <w:p w:rsidR="006171EA" w:rsidRDefault="006171EA" w:rsidP="00EC4AC2">
      <w:pPr>
        <w:spacing w:line="140" w:lineRule="atLeast"/>
        <w:ind w:left="420"/>
      </w:pPr>
      <m:oMath>
        <m:r>
          <m:rPr>
            <m:sty m:val="p"/>
          </m:rPr>
          <w:rPr>
            <w:rFonts w:ascii="Cambria Math" w:hAnsi="Cambria Math"/>
          </w:rPr>
          <m:t>⊳</m:t>
        </m:r>
      </m:oMath>
      <w:r>
        <w:rPr>
          <w:rFonts w:hint="eastAsia"/>
        </w:rPr>
        <w:t>1</w:t>
      </w:r>
    </w:p>
    <w:p w:rsidR="006171EA" w:rsidRDefault="006171EA" w:rsidP="00EC4AC2">
      <w:pPr>
        <w:spacing w:line="140" w:lineRule="atLeast"/>
        <w:ind w:left="420"/>
      </w:pPr>
      <m:oMath>
        <m:r>
          <m:rPr>
            <m:sty m:val="p"/>
          </m:rPr>
          <w:rPr>
            <w:rFonts w:ascii="Cambria Math" w:hAnsi="Cambria Math"/>
          </w:rPr>
          <m:t>⊳</m:t>
        </m:r>
      </m:oMath>
      <w:r>
        <w:t>2 a c</w:t>
      </w:r>
    </w:p>
    <w:p w:rsidR="006171EA" w:rsidRDefault="006171EA" w:rsidP="00EC4AC2">
      <w:pPr>
        <w:spacing w:line="140" w:lineRule="atLeast"/>
        <w:ind w:left="420"/>
      </w:pPr>
      <m:oMath>
        <m:r>
          <m:rPr>
            <m:sty m:val="p"/>
          </m:rPr>
          <w:rPr>
            <w:rFonts w:ascii="Cambria Math" w:hAnsi="Cambria Math"/>
          </w:rPr>
          <m:t>⊳</m:t>
        </m:r>
      </m:oMath>
      <w:r>
        <w:t>3</w:t>
      </w:r>
    </w:p>
    <w:p w:rsidR="006171EA" w:rsidRDefault="006171EA" w:rsidP="00EC4AC2">
      <w:pPr>
        <w:spacing w:line="140" w:lineRule="atLeast"/>
        <w:ind w:left="420"/>
      </w:pPr>
      <w:r>
        <w:rPr>
          <w:rFonts w:ascii="宋体" w:eastAsia="宋体" w:hAnsi="宋体" w:hint="eastAsia"/>
        </w:rPr>
        <w:t>→</w:t>
      </w:r>
      <w:r>
        <w:t>NIL</w:t>
      </w:r>
    </w:p>
    <w:p w:rsidR="006171EA" w:rsidRDefault="006171EA" w:rsidP="00EC4AC2">
      <w:pPr>
        <w:pStyle w:val="3"/>
        <w:spacing w:line="140" w:lineRule="atLeast"/>
      </w:pPr>
      <w:bookmarkStart w:id="352" w:name="_Toc392422679"/>
      <w:r>
        <w:t>Notes about Loop</w:t>
      </w:r>
      <w:bookmarkEnd w:id="352"/>
    </w:p>
    <w:p w:rsidR="006171EA" w:rsidRDefault="006171EA" w:rsidP="00EC4AC2">
      <w:pPr>
        <w:spacing w:line="140" w:lineRule="atLeast"/>
        <w:ind w:left="420"/>
      </w:pPr>
      <w:r>
        <w:t>Types can be supplied for loop variables. It is not necessary to supply a type for any variable, but supplying the type can ensure that the variable has a correctly typed initial value, and it can also enable compiler optimizations (depending on the implementation).</w:t>
      </w:r>
    </w:p>
    <w:p w:rsidR="006171EA" w:rsidRDefault="006171EA" w:rsidP="00EC4AC2">
      <w:pPr>
        <w:spacing w:line="140" w:lineRule="atLeast"/>
        <w:ind w:left="420"/>
      </w:pPr>
      <w:r>
        <w:t>The clause repeat n ... is roughly equivalent to a clause such as</w:t>
      </w:r>
    </w:p>
    <w:p w:rsidR="006171EA" w:rsidRDefault="006171EA" w:rsidP="00EC4AC2">
      <w:pPr>
        <w:spacing w:line="140" w:lineRule="atLeast"/>
        <w:ind w:left="420"/>
      </w:pPr>
      <w:r>
        <w:tab/>
        <w:t>(loop for internal-variable downfrom (- n 1) to 0 ...)</w:t>
      </w:r>
    </w:p>
    <w:p w:rsidR="006171EA" w:rsidRDefault="006171EA" w:rsidP="00EC4AC2">
      <w:pPr>
        <w:spacing w:line="140" w:lineRule="atLeast"/>
        <w:ind w:left="420"/>
      </w:pPr>
      <w:r>
        <w:t>but in some implementations, the repeat construct might be more efficient.</w:t>
      </w:r>
    </w:p>
    <w:p w:rsidR="006171EA" w:rsidRDefault="006171EA" w:rsidP="00EC4AC2">
      <w:pPr>
        <w:spacing w:line="140" w:lineRule="atLeast"/>
        <w:ind w:left="420"/>
      </w:pPr>
      <w:r>
        <w:t>Within the executable parts of the loop clauses and around the entire loop form, variables can be bound by using let.</w:t>
      </w:r>
    </w:p>
    <w:p w:rsidR="006171EA" w:rsidRDefault="006171EA" w:rsidP="00EC4AC2">
      <w:pPr>
        <w:spacing w:line="140" w:lineRule="atLeast"/>
        <w:ind w:left="420"/>
      </w:pPr>
      <w:r>
        <w:t>Use caution when using a variable named IT (in any package) in connection with loop, since it is a loop keyword that can be used in place of a form in certain contexts.</w:t>
      </w:r>
    </w:p>
    <w:p w:rsidR="0092785A" w:rsidRDefault="006171EA" w:rsidP="00EC4AC2">
      <w:pPr>
        <w:spacing w:line="140" w:lineRule="atLeast"/>
        <w:ind w:left="420"/>
      </w:pPr>
      <w:r>
        <w:lastRenderedPageBreak/>
        <w:t>There is no standardized mechanism for users to add extensions to loop.</w:t>
      </w:r>
    </w:p>
    <w:p w:rsidR="0092785A" w:rsidRDefault="0092785A">
      <w:r>
        <w:br w:type="page"/>
      </w:r>
    </w:p>
    <w:p w:rsidR="006171EA" w:rsidRDefault="0092785A" w:rsidP="0092785A">
      <w:pPr>
        <w:pStyle w:val="2"/>
      </w:pPr>
      <w:bookmarkStart w:id="353" w:name="_Toc392422680"/>
      <w:r>
        <w:lastRenderedPageBreak/>
        <w:t>Iteration Dicionary</w:t>
      </w:r>
      <w:bookmarkEnd w:id="353"/>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d</w:t>
            </w:r>
            <w:r>
              <w:t>o, do*</w:t>
            </w:r>
          </w:p>
        </w:tc>
        <w:tc>
          <w:tcPr>
            <w:tcW w:w="4148" w:type="dxa"/>
          </w:tcPr>
          <w:p w:rsidR="006171EA" w:rsidRDefault="006171EA" w:rsidP="00EC4AC2">
            <w:pPr>
              <w:spacing w:line="140" w:lineRule="atLeast"/>
              <w:jc w:val="right"/>
            </w:pPr>
            <w:r>
              <w:rPr>
                <w:rFonts w:hint="eastAsia"/>
              </w:rPr>
              <w:t>M</w:t>
            </w:r>
            <w:r>
              <w:t>acro</w:t>
            </w:r>
          </w:p>
        </w:tc>
      </w:tr>
    </w:tbl>
    <w:p w:rsidR="006171EA" w:rsidRDefault="006171EA" w:rsidP="00EC4AC2">
      <w:pPr>
        <w:spacing w:line="140" w:lineRule="atLeast"/>
      </w:pPr>
      <w:r>
        <w:t>Syntax:</w:t>
      </w:r>
    </w:p>
    <w:p w:rsidR="006171EA" w:rsidRDefault="006171EA" w:rsidP="00EC4AC2">
      <w:pPr>
        <w:spacing w:line="140" w:lineRule="atLeast"/>
      </w:pPr>
      <w:r>
        <w:tab/>
        <w:t>do</w:t>
      </w:r>
      <w:r>
        <w:tab/>
        <w:t>({var | (var [init-from [step-form]])}*)</w:t>
      </w:r>
    </w:p>
    <w:p w:rsidR="006171EA" w:rsidRDefault="006171EA" w:rsidP="00EC4AC2">
      <w:pPr>
        <w:spacing w:line="140" w:lineRule="atLeast"/>
      </w:pPr>
      <w:r>
        <w:tab/>
      </w:r>
      <w:r>
        <w:tab/>
        <w:t>(end-test-form {result-form}*)</w:t>
      </w:r>
    </w:p>
    <w:p w:rsidR="006171EA" w:rsidRDefault="006171EA" w:rsidP="00EC4AC2">
      <w:pPr>
        <w:spacing w:line="140" w:lineRule="atLeast"/>
      </w:pPr>
      <w:r>
        <w:tab/>
      </w:r>
      <w:r>
        <w:tab/>
        <w:t>{declaration}* {tag | statement}*</w:t>
      </w:r>
    </w:p>
    <w:p w:rsidR="006171EA" w:rsidRDefault="006171EA" w:rsidP="00EC4AC2">
      <w:pPr>
        <w:tabs>
          <w:tab w:val="left" w:pos="420"/>
          <w:tab w:val="left" w:pos="840"/>
          <w:tab w:val="left" w:pos="1260"/>
          <w:tab w:val="center" w:pos="4153"/>
        </w:tabs>
        <w:spacing w:line="140" w:lineRule="atLeast"/>
      </w:pPr>
      <w:r>
        <w:tab/>
      </w:r>
      <w:r>
        <w:rPr>
          <w:rFonts w:ascii="宋体" w:eastAsia="宋体" w:hAnsi="宋体" w:hint="eastAsia"/>
        </w:rPr>
        <w:t>→</w:t>
      </w:r>
      <w:r>
        <w:t>{result}*</w:t>
      </w:r>
      <w:r>
        <w:tab/>
      </w:r>
    </w:p>
    <w:p w:rsidR="006171EA" w:rsidRDefault="006171EA" w:rsidP="00EC4AC2">
      <w:pPr>
        <w:spacing w:line="140" w:lineRule="atLeast"/>
        <w:ind w:firstLine="420"/>
      </w:pPr>
      <w:r>
        <w:t>do*</w:t>
      </w:r>
      <w:r>
        <w:tab/>
        <w:t>({var | (var [init-form [step-form]])}*)</w:t>
      </w:r>
    </w:p>
    <w:p w:rsidR="006171EA" w:rsidRDefault="006171EA" w:rsidP="00EC4AC2">
      <w:pPr>
        <w:spacing w:line="140" w:lineRule="atLeast"/>
      </w:pPr>
      <w:r>
        <w:tab/>
      </w:r>
      <w:r>
        <w:tab/>
        <w:t>(end-test-form {result-form}*)</w:t>
      </w:r>
    </w:p>
    <w:p w:rsidR="006171EA" w:rsidRDefault="006171EA" w:rsidP="00EC4AC2">
      <w:pPr>
        <w:spacing w:line="140" w:lineRule="atLeast"/>
      </w:pPr>
      <w:r>
        <w:tab/>
      </w:r>
      <w:r>
        <w:tab/>
        <w:t>{declaration}* {tag | statement}*</w:t>
      </w:r>
    </w:p>
    <w:p w:rsidR="006171EA" w:rsidRDefault="006171EA" w:rsidP="00EC4AC2">
      <w:pPr>
        <w:spacing w:line="140" w:lineRule="atLeast"/>
        <w:ind w:firstLine="420"/>
      </w:pPr>
      <w:r>
        <w:rPr>
          <w:rFonts w:ascii="宋体" w:eastAsia="宋体" w:hAnsi="宋体" w:hint="eastAsia"/>
        </w:rPr>
        <w:t>→</w:t>
      </w:r>
      <w:r>
        <w:t>{result}*</w:t>
      </w:r>
    </w:p>
    <w:p w:rsidR="006171EA" w:rsidRDefault="006171EA" w:rsidP="00EC4AC2">
      <w:pPr>
        <w:spacing w:line="140" w:lineRule="atLeast"/>
      </w:pPr>
      <w:r>
        <w:t>A</w:t>
      </w:r>
      <w:r>
        <w:rPr>
          <w:rFonts w:hint="eastAsia"/>
        </w:rPr>
        <w:t>r</w:t>
      </w:r>
      <w:r>
        <w:t>guments and Values:</w:t>
      </w:r>
    </w:p>
    <w:p w:rsidR="006171EA" w:rsidRDefault="006171EA" w:rsidP="00EC4AC2">
      <w:pPr>
        <w:spacing w:line="140" w:lineRule="atLeast"/>
      </w:pPr>
      <w:r>
        <w:tab/>
        <w:t>var—a symbol.</w:t>
      </w:r>
    </w:p>
    <w:p w:rsidR="006171EA" w:rsidRDefault="006171EA" w:rsidP="00EC4AC2">
      <w:pPr>
        <w:spacing w:line="140" w:lineRule="atLeast"/>
        <w:ind w:firstLine="420"/>
      </w:pPr>
      <w:r>
        <w:t>init-form—a form.</w:t>
      </w:r>
    </w:p>
    <w:p w:rsidR="006171EA" w:rsidRDefault="006171EA" w:rsidP="00EC4AC2">
      <w:pPr>
        <w:spacing w:line="140" w:lineRule="atLeast"/>
        <w:ind w:firstLine="420"/>
      </w:pPr>
      <w:r>
        <w:t>step-form—a form.</w:t>
      </w:r>
    </w:p>
    <w:p w:rsidR="006171EA" w:rsidRDefault="006171EA" w:rsidP="00EC4AC2">
      <w:pPr>
        <w:spacing w:line="140" w:lineRule="atLeast"/>
        <w:ind w:firstLine="420"/>
      </w:pPr>
      <w:r>
        <w:t>end-test-form—a form.</w:t>
      </w:r>
    </w:p>
    <w:p w:rsidR="006171EA" w:rsidRDefault="006171EA" w:rsidP="00EC4AC2">
      <w:pPr>
        <w:spacing w:line="140" w:lineRule="atLeast"/>
        <w:ind w:firstLine="420"/>
      </w:pPr>
      <w:r>
        <w:t>result-forms—an implicit progn.</w:t>
      </w:r>
    </w:p>
    <w:p w:rsidR="006171EA" w:rsidRDefault="006171EA" w:rsidP="00EC4AC2">
      <w:pPr>
        <w:spacing w:line="140" w:lineRule="atLeast"/>
        <w:ind w:firstLine="420"/>
      </w:pPr>
      <w:r>
        <w:t>declaration—a declare expression; not evaluated.</w:t>
      </w:r>
    </w:p>
    <w:p w:rsidR="006171EA" w:rsidRDefault="006171EA" w:rsidP="00EC4AC2">
      <w:pPr>
        <w:spacing w:line="140" w:lineRule="atLeast"/>
        <w:ind w:firstLine="420"/>
      </w:pPr>
      <w:r>
        <w:t>tag—a go tag; not evaluated.</w:t>
      </w:r>
    </w:p>
    <w:p w:rsidR="006171EA" w:rsidRDefault="006171EA" w:rsidP="00EC4AC2">
      <w:pPr>
        <w:spacing w:line="140" w:lineRule="atLeast"/>
        <w:ind w:firstLine="420"/>
      </w:pPr>
      <w:r>
        <w:t>statement—a compound form; evaluated as described below.</w:t>
      </w:r>
    </w:p>
    <w:p w:rsidR="006171EA" w:rsidRDefault="006171EA" w:rsidP="00EC4AC2">
      <w:pPr>
        <w:spacing w:line="140" w:lineRule="atLeast"/>
        <w:ind w:left="420"/>
      </w:pPr>
      <w:r>
        <w:t>results—if a return or return-from form is executed, the values passed from that form; otherwise, the values returned by the result-forms.</w:t>
      </w:r>
    </w:p>
    <w:p w:rsidR="006171EA" w:rsidRDefault="006171EA" w:rsidP="00EC4AC2">
      <w:pPr>
        <w:spacing w:line="140" w:lineRule="atLeast"/>
      </w:pPr>
      <w:r>
        <w:t>Description:</w:t>
      </w:r>
    </w:p>
    <w:p w:rsidR="006171EA" w:rsidRDefault="006171EA" w:rsidP="00EC4AC2">
      <w:pPr>
        <w:spacing w:line="140" w:lineRule="atLeast"/>
        <w:ind w:left="420"/>
      </w:pPr>
      <w:r>
        <w:t>do iterates over a group of statements while a test condition holds. do accepts an arbitrary number of iteration vars which are bound within the iteration and stepped in parallel. An initial value may be supplied form each iteration variable by use of an init-</w:t>
      </w:r>
      <w:r>
        <w:lastRenderedPageBreak/>
        <w:t>form. Step-forms may be used to specify how the vars should be updated on succeeding iterations through the loop. Step-forms may be used both to generate successive values or to accumulate results. If the end-test-form condition is met prior to an execution of the body, the iteration terminates. Tags label statements.</w:t>
      </w:r>
    </w:p>
    <w:p w:rsidR="006171EA" w:rsidRDefault="006171EA" w:rsidP="00EC4AC2">
      <w:pPr>
        <w:spacing w:line="140" w:lineRule="atLeast"/>
        <w:ind w:left="420"/>
      </w:pPr>
      <w:r>
        <w:t>do* is exactly like do except that the bindings and steppings of the vars are performed sequentially rather than in parallel.</w:t>
      </w:r>
    </w:p>
    <w:p w:rsidR="006171EA" w:rsidRDefault="006171EA" w:rsidP="00EC4AC2">
      <w:pPr>
        <w:spacing w:line="140" w:lineRule="atLeast"/>
        <w:ind w:left="420"/>
      </w:pPr>
      <w:r>
        <w:t>Before the first iteration, all the init-forms are evaluated, and each var is bound to the value of its respective init-form, if supplied. This is a binding, not an assignment; when the loop terminates, the old values of those variables will be restored. For do, all the init-forms are evaluated before any var is bound. The init-forms can refer to the bindings of the vars visible before beginning execution of do. For do*, the first init-form is evaluated, then the first var is bound to that value then the second init-form is evaluated, then the second var is bound, and so on; in general, the init-form can refer to the new binding of the jth var if j&lt;k, and otherwise to the old binding of the jth var.</w:t>
      </w:r>
    </w:p>
    <w:p w:rsidR="006171EA" w:rsidRDefault="006171EA" w:rsidP="00EC4AC2">
      <w:pPr>
        <w:spacing w:line="140" w:lineRule="atLeast"/>
        <w:ind w:left="420"/>
      </w:pPr>
      <w:r>
        <w:t>At the beginning of each iteration, after processing the variables, the end-test-form is evaluated. If the result is false, execution proceeds with the body of the do (or do*) form. If the result is true, the result-forms are evaluated in order as an implicit progn, and then do or do* returns.</w:t>
      </w:r>
    </w:p>
    <w:p w:rsidR="006171EA" w:rsidRDefault="006171EA" w:rsidP="00EC4AC2">
      <w:pPr>
        <w:spacing w:line="140" w:lineRule="atLeast"/>
        <w:ind w:left="420"/>
      </w:pPr>
      <w:r>
        <w:t>At the beginning of each iteration other than the first, vars are updated as follows. All the step-forms, if supplied, are evaluated, from left to right, and the resulting values are assigned to the respective vars. Any var that has no associated step-form is not assigned to. For do, all the step-forms are evaluated before any var is updated; the assignment of values to vars is done in parallel, as if by psetq. Because all of the step-forms are evaluated before any of the vars are altered, a step-from when evaluated always has access to the old values of all the vars, even if other step-forms precede it. For do*, the first step-form is evaluated, then the value is assigned to the first var, then the second step-form is evaluated, then the value is assigned to the second var, and so on; the assignment of values to variables is done sequentially, as if by setq. For either do or do*, after the vars have been updated, the end-test-form is evaluated as described above, and the iteration continues.</w:t>
      </w:r>
    </w:p>
    <w:p w:rsidR="006171EA" w:rsidRDefault="006171EA" w:rsidP="00EC4AC2">
      <w:pPr>
        <w:spacing w:line="140" w:lineRule="atLeast"/>
        <w:ind w:left="420"/>
      </w:pPr>
      <w:r>
        <w:t xml:space="preserve">The remainder of the do (or do*) form constitutes an implicit tagbody. Tags may appear within the body of a do loop for use by go statements appearing in the body (but such </w:t>
      </w:r>
      <w:r>
        <w:lastRenderedPageBreak/>
        <w:t>go statements may not appear in the variables specifiers, the end-test-form, or the result-forms). When the end of a do body is reached, the nest iteration cycle (beginning with the evaluation of step-forms) occurs.</w:t>
      </w:r>
    </w:p>
    <w:p w:rsidR="006171EA" w:rsidRDefault="006171EA" w:rsidP="00EC4AC2">
      <w:pPr>
        <w:spacing w:line="140" w:lineRule="atLeast"/>
        <w:ind w:left="420"/>
      </w:pPr>
      <w:r>
        <w:t>An implicit block named nil surrounds the entire do (or do*) form. A return statement may be used at any point to exit the loop immediately.</w:t>
      </w:r>
    </w:p>
    <w:p w:rsidR="006171EA" w:rsidRDefault="006171EA" w:rsidP="00EC4AC2">
      <w:pPr>
        <w:spacing w:line="140" w:lineRule="atLeast"/>
        <w:ind w:left="420"/>
      </w:pPr>
      <w:r>
        <w:t>Init-form is an initial value for the var with which it is associated. If init-form is omitted, the initial value of var is nil. If a declaration is supplied for a var, init-form must be consistent with the declaration.</w:t>
      </w:r>
    </w:p>
    <w:p w:rsidR="006171EA" w:rsidRDefault="006171EA" w:rsidP="00EC4AC2">
      <w:pPr>
        <w:spacing w:line="140" w:lineRule="atLeast"/>
        <w:ind w:left="420"/>
      </w:pPr>
      <w:r>
        <w:t>Declarations can appear at the beginning of a do (or do*) body. They apply to code in the do (or do*) body, to the bindings of the do (or do*) vars, to the step-forms, to the end-form, and to the result-forms.</w:t>
      </w:r>
    </w:p>
    <w:p w:rsidR="006171EA" w:rsidRDefault="006171EA" w:rsidP="00EC4AC2">
      <w:pPr>
        <w:spacing w:line="140" w:lineRule="atLeast"/>
      </w:pPr>
      <w:r>
        <w:t>Examples:</w:t>
      </w:r>
    </w:p>
    <w:p w:rsidR="006171EA" w:rsidRDefault="006171EA" w:rsidP="00EC4AC2">
      <w:pPr>
        <w:spacing w:line="140" w:lineRule="atLeast"/>
      </w:pPr>
      <w:r>
        <w:tab/>
      </w:r>
      <w:r>
        <w:tab/>
        <w:t>(do ((temp-one 1 (1+ temp-one))</w:t>
      </w:r>
    </w:p>
    <w:p w:rsidR="006171EA" w:rsidRDefault="006171EA" w:rsidP="00EC4AC2">
      <w:pPr>
        <w:spacing w:line="140" w:lineRule="atLeast"/>
      </w:pPr>
      <w:r>
        <w:tab/>
      </w:r>
      <w:r>
        <w:tab/>
      </w:r>
      <w:r>
        <w:tab/>
        <w:t>(temp-two 0 (1- temp-two)))</w:t>
      </w:r>
    </w:p>
    <w:p w:rsidR="006171EA" w:rsidRDefault="006171EA" w:rsidP="00EC4AC2">
      <w:pPr>
        <w:spacing w:line="140" w:lineRule="atLeast"/>
      </w:pPr>
      <w:r>
        <w:tab/>
      </w:r>
      <w:r>
        <w:tab/>
      </w:r>
      <w:r>
        <w:tab/>
        <w:t xml:space="preserve">((&gt; (- temp-one temp-two) 5) temp-one)) </w:t>
      </w:r>
      <w:r>
        <w:rPr>
          <w:rFonts w:ascii="宋体" w:eastAsia="宋体" w:hAnsi="宋体" w:hint="eastAsia"/>
        </w:rPr>
        <w:t>→</w:t>
      </w:r>
      <w:r>
        <w:rPr>
          <w:rFonts w:hint="eastAsia"/>
        </w:rPr>
        <w:t>4</w:t>
      </w:r>
    </w:p>
    <w:p w:rsidR="006171EA" w:rsidRDefault="006171EA" w:rsidP="00EC4AC2">
      <w:pPr>
        <w:spacing w:line="140" w:lineRule="atLeast"/>
      </w:pPr>
      <w:r>
        <w:tab/>
      </w:r>
      <w:r>
        <w:tab/>
        <w:t>(do ((temp-one 1 (1+ temp-one))</w:t>
      </w:r>
    </w:p>
    <w:p w:rsidR="006171EA" w:rsidRDefault="006171EA" w:rsidP="00EC4AC2">
      <w:pPr>
        <w:spacing w:line="140" w:lineRule="atLeast"/>
      </w:pPr>
      <w:r>
        <w:tab/>
      </w:r>
      <w:r>
        <w:tab/>
      </w:r>
      <w:r>
        <w:tab/>
        <w:t>(temp-two 0 (1+ temp-one)))</w:t>
      </w:r>
    </w:p>
    <w:p w:rsidR="006171EA" w:rsidRDefault="006171EA" w:rsidP="00EC4AC2">
      <w:pPr>
        <w:spacing w:line="140" w:lineRule="atLeast"/>
      </w:pPr>
      <w:r>
        <w:tab/>
      </w:r>
      <w:r>
        <w:tab/>
      </w:r>
      <w:r>
        <w:tab/>
        <w:t xml:space="preserve">((= 3 temp-two) temp-one)) </w:t>
      </w:r>
      <w:r>
        <w:rPr>
          <w:rFonts w:ascii="宋体" w:eastAsia="宋体" w:hAnsi="宋体" w:hint="eastAsia"/>
        </w:rPr>
        <w:t>→</w:t>
      </w:r>
      <w:r>
        <w:t>3</w:t>
      </w:r>
    </w:p>
    <w:p w:rsidR="006171EA" w:rsidRDefault="006171EA" w:rsidP="00EC4AC2">
      <w:pPr>
        <w:spacing w:line="140" w:lineRule="atLeast"/>
      </w:pPr>
      <w:r>
        <w:tab/>
      </w:r>
      <w:r>
        <w:tab/>
        <w:t>(do* ((temp-one 1 (1+ temp-one))</w:t>
      </w:r>
    </w:p>
    <w:p w:rsidR="006171EA" w:rsidRDefault="006171EA" w:rsidP="00EC4AC2">
      <w:pPr>
        <w:spacing w:line="140" w:lineRule="atLeast"/>
      </w:pPr>
      <w:r>
        <w:tab/>
      </w:r>
      <w:r>
        <w:tab/>
      </w:r>
      <w:r>
        <w:tab/>
        <w:t>(temp-two 0 (1+ temp-one)))</w:t>
      </w:r>
    </w:p>
    <w:p w:rsidR="006171EA" w:rsidRDefault="006171EA" w:rsidP="00EC4AC2">
      <w:pPr>
        <w:spacing w:line="140" w:lineRule="atLeast"/>
      </w:pPr>
      <w:r>
        <w:tab/>
      </w:r>
      <w:r>
        <w:tab/>
      </w:r>
      <w:r>
        <w:tab/>
        <w:t xml:space="preserve">((= 3 temp-two) temp-one)) </w:t>
      </w:r>
      <w:r>
        <w:rPr>
          <w:rFonts w:ascii="宋体" w:eastAsia="宋体" w:hAnsi="宋体" w:hint="eastAsia"/>
        </w:rPr>
        <w:t>→</w:t>
      </w:r>
      <w:r>
        <w:t>2</w:t>
      </w:r>
    </w:p>
    <w:p w:rsidR="006171EA" w:rsidRDefault="006171EA" w:rsidP="00EC4AC2">
      <w:pPr>
        <w:spacing w:line="140" w:lineRule="atLeast"/>
      </w:pPr>
      <w:r>
        <w:tab/>
      </w:r>
      <w:r>
        <w:tab/>
        <w:t>(do ((j 0 (+ j 1)))</w:t>
      </w:r>
    </w:p>
    <w:p w:rsidR="006171EA" w:rsidRDefault="006171EA" w:rsidP="00EC4AC2">
      <w:pPr>
        <w:spacing w:line="140" w:lineRule="atLeast"/>
      </w:pPr>
      <w:r>
        <w:tab/>
      </w:r>
      <w:r>
        <w:tab/>
      </w:r>
      <w:r>
        <w:tab/>
      </w:r>
      <w:r>
        <w:tab/>
        <w:t>(nil)</w:t>
      </w:r>
      <w:r>
        <w:tab/>
      </w:r>
      <w:r>
        <w:tab/>
      </w:r>
      <w:r>
        <w:tab/>
      </w:r>
      <w:r>
        <w:tab/>
      </w:r>
      <w:r>
        <w:tab/>
      </w:r>
      <w:r>
        <w:tab/>
        <w:t>;Do forever.</w:t>
      </w:r>
    </w:p>
    <w:p w:rsidR="006171EA" w:rsidRDefault="006171EA" w:rsidP="00EC4AC2">
      <w:pPr>
        <w:spacing w:line="140" w:lineRule="atLeast"/>
      </w:pPr>
      <w:r>
        <w:tab/>
      </w:r>
      <w:r>
        <w:tab/>
      </w:r>
      <w:r>
        <w:tab/>
        <w:t>(format t "~%Input ~D:" j)</w:t>
      </w:r>
    </w:p>
    <w:p w:rsidR="006171EA" w:rsidRDefault="006171EA" w:rsidP="00EC4AC2">
      <w:pPr>
        <w:spacing w:line="140" w:lineRule="atLeast"/>
      </w:pPr>
      <w:r>
        <w:tab/>
      </w:r>
      <w:r>
        <w:tab/>
      </w:r>
      <w:r>
        <w:tab/>
        <w:t>(let ((item (read)))</w:t>
      </w:r>
    </w:p>
    <w:p w:rsidR="006171EA" w:rsidRDefault="006171EA" w:rsidP="00EC4AC2">
      <w:pPr>
        <w:spacing w:line="140" w:lineRule="atLeast"/>
      </w:pPr>
      <w:r>
        <w:tab/>
      </w:r>
      <w:r>
        <w:tab/>
      </w:r>
      <w:r>
        <w:tab/>
      </w:r>
      <w:r>
        <w:tab/>
        <w:t xml:space="preserve">(if (null item) (return) </w:t>
      </w:r>
      <w:r>
        <w:tab/>
      </w:r>
      <w:r>
        <w:tab/>
        <w:t>;Process items until NIL seen.</w:t>
      </w:r>
    </w:p>
    <w:p w:rsidR="006171EA" w:rsidRDefault="006171EA" w:rsidP="00EC4AC2">
      <w:pPr>
        <w:spacing w:line="140" w:lineRule="atLeast"/>
      </w:pPr>
      <w:r>
        <w:lastRenderedPageBreak/>
        <w:tab/>
      </w:r>
      <w:r>
        <w:tab/>
      </w:r>
      <w:r>
        <w:tab/>
      </w:r>
      <w:r>
        <w:tab/>
      </w:r>
      <w:r>
        <w:tab/>
        <w:t>(format t "~&amp;Output ~D: ~S" j item))))</w:t>
      </w:r>
    </w:p>
    <w:p w:rsidR="006171EA" w:rsidRDefault="006171EA" w:rsidP="00EC4AC2">
      <w:pPr>
        <w:spacing w:line="140" w:lineRule="atLeast"/>
      </w:pPr>
      <w:r>
        <w:tab/>
      </w:r>
      <m:oMath>
        <m:r>
          <m:rPr>
            <m:sty m:val="p"/>
          </m:rPr>
          <w:rPr>
            <w:rFonts w:ascii="Cambria Math" w:hAnsi="Cambria Math"/>
          </w:rPr>
          <m:t>⊳</m:t>
        </m:r>
      </m:oMath>
      <w:r>
        <w:rPr>
          <w:rFonts w:hint="eastAsia"/>
        </w:rPr>
        <w:t>I</w:t>
      </w:r>
      <w:r>
        <w:t xml:space="preserve">nput 0: </w:t>
      </w:r>
      <w:r w:rsidRPr="007E7EC5">
        <w:rPr>
          <w:u w:val="single"/>
        </w:rPr>
        <w:t>banana</w:t>
      </w:r>
    </w:p>
    <w:p w:rsidR="006171EA" w:rsidRDefault="006171EA" w:rsidP="00EC4AC2">
      <w:pPr>
        <w:spacing w:line="140" w:lineRule="atLeast"/>
      </w:pPr>
      <w:r>
        <w:tab/>
      </w:r>
      <m:oMath>
        <m:r>
          <m:rPr>
            <m:sty m:val="p"/>
          </m:rPr>
          <w:rPr>
            <w:rFonts w:ascii="Cambria Math" w:hAnsi="Cambria Math"/>
          </w:rPr>
          <m:t>⊳</m:t>
        </m:r>
      </m:oMath>
      <w:r>
        <w:t>Output 0: BANANA</w:t>
      </w:r>
    </w:p>
    <w:p w:rsidR="006171EA" w:rsidRDefault="006171EA" w:rsidP="00EC4AC2">
      <w:pPr>
        <w:spacing w:line="140" w:lineRule="atLeast"/>
      </w:pPr>
      <w:r>
        <w:tab/>
      </w:r>
      <m:oMath>
        <m:r>
          <m:rPr>
            <m:sty m:val="p"/>
          </m:rPr>
          <w:rPr>
            <w:rFonts w:ascii="Cambria Math" w:hAnsi="Cambria Math"/>
          </w:rPr>
          <m:t>⊳</m:t>
        </m:r>
      </m:oMath>
      <w:r>
        <w:rPr>
          <w:rFonts w:hint="eastAsia"/>
        </w:rPr>
        <w:t>I</w:t>
      </w:r>
      <w:r>
        <w:t xml:space="preserve">nput 1: </w:t>
      </w:r>
      <w:r w:rsidRPr="007E7EC5">
        <w:rPr>
          <w:u w:val="single"/>
        </w:rPr>
        <w:t>(57 boxes)</w:t>
      </w:r>
    </w:p>
    <w:p w:rsidR="006171EA" w:rsidRDefault="006171EA" w:rsidP="00EC4AC2">
      <w:pPr>
        <w:spacing w:line="140" w:lineRule="atLeast"/>
      </w:pPr>
      <w:r>
        <w:tab/>
      </w:r>
      <m:oMath>
        <m:r>
          <m:rPr>
            <m:sty m:val="p"/>
          </m:rPr>
          <w:rPr>
            <w:rFonts w:ascii="Cambria Math" w:hAnsi="Cambria Math"/>
          </w:rPr>
          <m:t>⊳</m:t>
        </m:r>
      </m:oMath>
      <w:r>
        <w:t>Output 1: (57 BOXES)</w:t>
      </w:r>
    </w:p>
    <w:p w:rsidR="006171EA" w:rsidRDefault="006171EA" w:rsidP="00EC4AC2">
      <w:pPr>
        <w:spacing w:line="140" w:lineRule="atLeast"/>
      </w:pPr>
      <w:r>
        <w:tab/>
      </w:r>
      <m:oMath>
        <m:r>
          <m:rPr>
            <m:sty m:val="p"/>
          </m:rPr>
          <w:rPr>
            <w:rFonts w:ascii="Cambria Math" w:hAnsi="Cambria Math"/>
          </w:rPr>
          <m:t>⊳</m:t>
        </m:r>
      </m:oMath>
      <w:r>
        <w:rPr>
          <w:rFonts w:hint="eastAsia"/>
        </w:rPr>
        <w:t>I</w:t>
      </w:r>
      <w:r>
        <w:t xml:space="preserve">nput 2: </w:t>
      </w:r>
      <w:r w:rsidRPr="007E7EC5">
        <w:rPr>
          <w:u w:val="single"/>
        </w:rPr>
        <w:t>NIL</w:t>
      </w:r>
    </w:p>
    <w:p w:rsidR="006171EA" w:rsidRDefault="006171EA" w:rsidP="00EC4AC2">
      <w:pPr>
        <w:spacing w:line="140" w:lineRule="atLeast"/>
      </w:pPr>
      <w:r>
        <w:tab/>
      </w:r>
      <w:r>
        <w:rPr>
          <w:rFonts w:ascii="宋体" w:eastAsia="宋体" w:hAnsi="宋体" w:hint="eastAsia"/>
        </w:rPr>
        <w:t>→</w:t>
      </w:r>
      <w:r>
        <w:t>NIL</w:t>
      </w:r>
    </w:p>
    <w:p w:rsidR="006171EA" w:rsidRDefault="006171EA" w:rsidP="00EC4AC2">
      <w:pPr>
        <w:spacing w:line="140" w:lineRule="atLeast"/>
      </w:pPr>
      <w:r>
        <w:tab/>
      </w:r>
      <w:r>
        <w:tab/>
        <w:t>(setq a-vector (vector 1 nil 3 nil))</w:t>
      </w:r>
    </w:p>
    <w:p w:rsidR="006171EA" w:rsidRDefault="006171EA" w:rsidP="00EC4AC2">
      <w:pPr>
        <w:spacing w:line="140" w:lineRule="atLeast"/>
      </w:pPr>
      <w:r>
        <w:tab/>
      </w:r>
      <w:r>
        <w:tab/>
        <w:t>(do ((i 0 (+ i 1))</w:t>
      </w:r>
      <w:r>
        <w:tab/>
      </w:r>
      <w:r>
        <w:tab/>
      </w:r>
      <w:r>
        <w:tab/>
        <w:t>;Sets every null element of a-vector to zero.</w:t>
      </w:r>
    </w:p>
    <w:p w:rsidR="006171EA" w:rsidRDefault="006171EA" w:rsidP="00EC4AC2">
      <w:pPr>
        <w:spacing w:line="140" w:lineRule="atLeast"/>
      </w:pPr>
      <w:r>
        <w:tab/>
      </w:r>
      <w:r>
        <w:tab/>
      </w:r>
      <w:r>
        <w:tab/>
      </w:r>
      <w:r>
        <w:tab/>
      </w:r>
      <w:r>
        <w:tab/>
        <w:t>(n (array-dimension a-vector 0)))</w:t>
      </w:r>
    </w:p>
    <w:p w:rsidR="006171EA" w:rsidRDefault="006171EA" w:rsidP="00EC4AC2">
      <w:pPr>
        <w:spacing w:line="140" w:lineRule="atLeast"/>
      </w:pPr>
      <w:r>
        <w:tab/>
      </w:r>
      <w:r>
        <w:tab/>
      </w:r>
      <w:r>
        <w:tab/>
      </w:r>
      <w:r>
        <w:tab/>
        <w:t>((= i n))</w:t>
      </w:r>
    </w:p>
    <w:p w:rsidR="006171EA" w:rsidRDefault="006171EA" w:rsidP="00EC4AC2">
      <w:pPr>
        <w:spacing w:line="140" w:lineRule="atLeast"/>
      </w:pPr>
      <w:r>
        <w:tab/>
      </w:r>
      <w:r>
        <w:tab/>
      </w:r>
      <w:r>
        <w:tab/>
        <w:t>(when (null (aref a-vector i))</w:t>
      </w:r>
    </w:p>
    <w:p w:rsidR="006171EA" w:rsidRDefault="006171EA" w:rsidP="00EC4AC2">
      <w:pPr>
        <w:spacing w:line="140" w:lineRule="atLeast"/>
      </w:pPr>
      <w:r>
        <w:tab/>
      </w:r>
      <w:r>
        <w:tab/>
      </w:r>
      <w:r>
        <w:tab/>
      </w:r>
      <w:r>
        <w:tab/>
        <w:t xml:space="preserve">(setf (aref a-vector i) 0))) </w:t>
      </w:r>
      <w:r>
        <w:rPr>
          <w:rFonts w:ascii="宋体" w:eastAsia="宋体" w:hAnsi="宋体" w:hint="eastAsia"/>
        </w:rPr>
        <w:t>→</w:t>
      </w:r>
      <w:r>
        <w:rPr>
          <w:rFonts w:hint="eastAsia"/>
        </w:rPr>
        <w:t>NIL</w:t>
      </w:r>
    </w:p>
    <w:p w:rsidR="006171EA" w:rsidRDefault="006171EA" w:rsidP="00EC4AC2">
      <w:pPr>
        <w:spacing w:line="140" w:lineRule="atLeast"/>
      </w:pPr>
      <w:r>
        <w:tab/>
        <w:t xml:space="preserve">a-vector </w:t>
      </w:r>
      <w:r>
        <w:rPr>
          <w:rFonts w:ascii="宋体" w:eastAsia="宋体" w:hAnsi="宋体" w:hint="eastAsia"/>
        </w:rPr>
        <w:t>→</w:t>
      </w:r>
      <w:r>
        <w:t>#(1 0 3 0)</w:t>
      </w:r>
    </w:p>
    <w:p w:rsidR="006171EA" w:rsidRDefault="006171EA" w:rsidP="00EC4AC2">
      <w:pPr>
        <w:spacing w:line="140" w:lineRule="atLeast"/>
      </w:pPr>
      <w:r>
        <w:tab/>
      </w:r>
    </w:p>
    <w:p w:rsidR="006171EA" w:rsidRDefault="006171EA" w:rsidP="00EC4AC2">
      <w:pPr>
        <w:spacing w:line="140" w:lineRule="atLeast"/>
      </w:pPr>
      <w:r>
        <w:tab/>
      </w:r>
      <w:r>
        <w:tab/>
        <w:t>(do ((x e (cdr x))</w:t>
      </w:r>
    </w:p>
    <w:p w:rsidR="006171EA" w:rsidRDefault="006171EA" w:rsidP="00EC4AC2">
      <w:pPr>
        <w:spacing w:line="140" w:lineRule="atLeast"/>
      </w:pPr>
      <w:r>
        <w:tab/>
      </w:r>
      <w:r>
        <w:tab/>
      </w:r>
      <w:r>
        <w:tab/>
      </w:r>
      <w:r>
        <w:tab/>
      </w:r>
      <w:r>
        <w:tab/>
        <w:t>(oldx x x))</w:t>
      </w:r>
    </w:p>
    <w:p w:rsidR="006171EA" w:rsidRDefault="006171EA" w:rsidP="00EC4AC2">
      <w:pPr>
        <w:spacing w:line="140" w:lineRule="atLeast"/>
      </w:pPr>
      <w:r>
        <w:tab/>
      </w:r>
      <w:r>
        <w:tab/>
      </w:r>
      <w:r>
        <w:tab/>
      </w:r>
      <w:r>
        <w:tab/>
        <w:t>((null x))</w:t>
      </w:r>
    </w:p>
    <w:p w:rsidR="006171EA" w:rsidRDefault="006171EA" w:rsidP="00EC4AC2">
      <w:pPr>
        <w:spacing w:line="140" w:lineRule="atLeast"/>
      </w:pPr>
      <w:r>
        <w:tab/>
      </w:r>
      <w:r>
        <w:tab/>
      </w:r>
      <w:r>
        <w:tab/>
        <w:t>body)</w:t>
      </w:r>
    </w:p>
    <w:p w:rsidR="006171EA" w:rsidRDefault="006171EA" w:rsidP="00EC4AC2">
      <w:pPr>
        <w:spacing w:line="140" w:lineRule="atLeast"/>
        <w:ind w:left="420"/>
      </w:pPr>
      <w:r>
        <w:t>is an example of parallel assignment to index variables. On the first iteration, the value of oldx is whatever value x had before the do was entered. On succeeding iterations, olds contains the value that x had on the previous iteration.</w:t>
      </w:r>
    </w:p>
    <w:p w:rsidR="006171EA" w:rsidRDefault="006171EA" w:rsidP="00EC4AC2">
      <w:pPr>
        <w:spacing w:line="140" w:lineRule="atLeast"/>
        <w:ind w:left="420"/>
      </w:pPr>
      <w:r>
        <w:tab/>
        <w:t>(do ((x foo (cdr x))</w:t>
      </w:r>
    </w:p>
    <w:p w:rsidR="006171EA" w:rsidRDefault="006171EA" w:rsidP="00EC4AC2">
      <w:pPr>
        <w:spacing w:line="140" w:lineRule="atLeast"/>
        <w:ind w:left="420"/>
      </w:pPr>
      <w:r>
        <w:tab/>
      </w:r>
      <w:r>
        <w:tab/>
      </w:r>
      <w:r>
        <w:tab/>
        <w:t>(y bar (cdr y))</w:t>
      </w:r>
    </w:p>
    <w:p w:rsidR="006171EA" w:rsidRDefault="006171EA" w:rsidP="00EC4AC2">
      <w:pPr>
        <w:spacing w:line="140" w:lineRule="atLeast"/>
        <w:ind w:left="420"/>
      </w:pPr>
      <w:r>
        <w:tab/>
      </w:r>
      <w:r>
        <w:tab/>
      </w:r>
      <w:r>
        <w:tab/>
        <w:t>(z '() (cons (f (car x) (car y)) z)))</w:t>
      </w:r>
    </w:p>
    <w:p w:rsidR="006171EA" w:rsidRDefault="006171EA" w:rsidP="00EC4AC2">
      <w:pPr>
        <w:spacing w:line="140" w:lineRule="atLeast"/>
        <w:ind w:left="420"/>
      </w:pPr>
      <w:r>
        <w:lastRenderedPageBreak/>
        <w:tab/>
      </w:r>
      <w:r>
        <w:tab/>
        <w:t>((or (null x) (null y))</w:t>
      </w:r>
    </w:p>
    <w:p w:rsidR="006171EA" w:rsidRDefault="006171EA" w:rsidP="00EC4AC2">
      <w:pPr>
        <w:spacing w:line="140" w:lineRule="atLeast"/>
        <w:ind w:left="420"/>
      </w:pPr>
      <w:r>
        <w:tab/>
      </w:r>
      <w:r>
        <w:tab/>
      </w:r>
      <w:r>
        <w:tab/>
        <w:t>(nreverse z)))</w:t>
      </w:r>
    </w:p>
    <w:p w:rsidR="006171EA" w:rsidRDefault="006171EA" w:rsidP="00EC4AC2">
      <w:pPr>
        <w:spacing w:line="140" w:lineRule="atLeast"/>
        <w:ind w:left="420"/>
      </w:pPr>
      <w:r>
        <w:t>does the same thing as (mapcar #'f foo bar). The step computation for z is an example of the fact that variable are stepped in parallel. Also, the body of the loop is empty.</w:t>
      </w:r>
    </w:p>
    <w:p w:rsidR="006171EA" w:rsidRDefault="006171EA" w:rsidP="00EC4AC2">
      <w:pPr>
        <w:spacing w:line="140" w:lineRule="atLeast"/>
        <w:ind w:left="420"/>
      </w:pPr>
      <w:r>
        <w:tab/>
        <w:t>(defun list-reverse (list)</w:t>
      </w:r>
    </w:p>
    <w:p w:rsidR="006171EA" w:rsidRDefault="006171EA" w:rsidP="00EC4AC2">
      <w:pPr>
        <w:spacing w:line="140" w:lineRule="atLeast"/>
        <w:ind w:left="420"/>
      </w:pPr>
      <w:r>
        <w:tab/>
      </w:r>
      <w:r>
        <w:tab/>
        <w:t>(do ((x list (cdr x))</w:t>
      </w:r>
    </w:p>
    <w:p w:rsidR="006171EA" w:rsidRDefault="006171EA" w:rsidP="00EC4AC2">
      <w:pPr>
        <w:spacing w:line="140" w:lineRule="atLeast"/>
        <w:ind w:left="420"/>
      </w:pPr>
      <w:r>
        <w:tab/>
      </w:r>
      <w:r>
        <w:tab/>
      </w:r>
      <w:r>
        <w:tab/>
        <w:t>(y '() (cons (car x) y)))</w:t>
      </w:r>
    </w:p>
    <w:p w:rsidR="006171EA" w:rsidRDefault="006171EA" w:rsidP="00EC4AC2">
      <w:pPr>
        <w:spacing w:line="140" w:lineRule="atLeast"/>
        <w:ind w:left="420"/>
      </w:pPr>
      <w:r>
        <w:tab/>
      </w:r>
      <w:r>
        <w:tab/>
      </w:r>
      <w:r>
        <w:tab/>
        <w:t>((endp x) y)))</w:t>
      </w:r>
    </w:p>
    <w:p w:rsidR="006171EA" w:rsidRDefault="006171EA" w:rsidP="00EC4AC2">
      <w:pPr>
        <w:spacing w:line="140" w:lineRule="atLeast"/>
        <w:ind w:left="420"/>
      </w:pPr>
      <w:r>
        <w:t>As an example of nested iterations, consider a data structure that is a list of iconses. The car of each cons is a list of symbols, and the cdr of each cons is a list of equal length containing corresponding values. Such a data structure is similar to an association list, but is divided into "frames"; the overall structure resembles a rib-cage. A lookup function on such a data structure might be:</w:t>
      </w:r>
    </w:p>
    <w:p w:rsidR="006171EA" w:rsidRDefault="006171EA" w:rsidP="00EC4AC2">
      <w:pPr>
        <w:spacing w:line="140" w:lineRule="atLeast"/>
        <w:ind w:left="420"/>
      </w:pPr>
      <w:r>
        <w:tab/>
        <w:t>(defun ribcage-lookup (sym ribcage)</w:t>
      </w:r>
    </w:p>
    <w:p w:rsidR="006171EA" w:rsidRDefault="006171EA" w:rsidP="00EC4AC2">
      <w:pPr>
        <w:spacing w:line="140" w:lineRule="atLeast"/>
        <w:ind w:left="420"/>
      </w:pPr>
      <w:r>
        <w:tab/>
      </w:r>
      <w:r>
        <w:tab/>
        <w:t>(do ((r ribcage (cdr r)))</w:t>
      </w:r>
    </w:p>
    <w:p w:rsidR="006171EA" w:rsidRDefault="006171EA" w:rsidP="00EC4AC2">
      <w:pPr>
        <w:spacing w:line="140" w:lineRule="atLeast"/>
        <w:ind w:left="420"/>
      </w:pPr>
      <w:r>
        <w:tab/>
      </w:r>
      <w:r>
        <w:tab/>
      </w:r>
      <w:r>
        <w:tab/>
      </w:r>
      <w:r>
        <w:tab/>
        <w:t>((null r) nil)</w:t>
      </w:r>
    </w:p>
    <w:p w:rsidR="006171EA" w:rsidRDefault="006171EA" w:rsidP="00EC4AC2">
      <w:pPr>
        <w:spacing w:line="140" w:lineRule="atLeast"/>
        <w:ind w:left="420"/>
      </w:pPr>
      <w:r>
        <w:tab/>
      </w:r>
      <w:r>
        <w:tab/>
      </w:r>
      <w:r>
        <w:tab/>
        <w:t>(do ((s (caar r) (cdr s))</w:t>
      </w:r>
    </w:p>
    <w:p w:rsidR="006171EA" w:rsidRDefault="006171EA" w:rsidP="00EC4AC2">
      <w:pPr>
        <w:spacing w:line="140" w:lineRule="atLeast"/>
        <w:ind w:left="420"/>
      </w:pPr>
      <w:r>
        <w:tab/>
      </w:r>
      <w:r>
        <w:tab/>
      </w:r>
      <w:r>
        <w:tab/>
      </w:r>
      <w:r>
        <w:tab/>
      </w:r>
      <w:r>
        <w:tab/>
        <w:t>(v (cdar r) (cdr v)))</w:t>
      </w:r>
    </w:p>
    <w:p w:rsidR="006171EA" w:rsidRDefault="006171EA" w:rsidP="00EC4AC2">
      <w:pPr>
        <w:spacing w:line="140" w:lineRule="atLeast"/>
        <w:ind w:left="420"/>
      </w:pPr>
      <w:r>
        <w:tab/>
      </w:r>
      <w:r>
        <w:tab/>
      </w:r>
      <w:r>
        <w:tab/>
      </w:r>
      <w:r>
        <w:tab/>
      </w:r>
      <w:r>
        <w:tab/>
        <w:t>((null s))</w:t>
      </w:r>
    </w:p>
    <w:p w:rsidR="006171EA" w:rsidRDefault="006171EA" w:rsidP="00EC4AC2">
      <w:pPr>
        <w:spacing w:line="140" w:lineRule="atLeast"/>
        <w:ind w:left="420"/>
      </w:pPr>
      <w:r>
        <w:tab/>
      </w:r>
      <w:r>
        <w:tab/>
      </w:r>
      <w:r>
        <w:tab/>
      </w:r>
      <w:r>
        <w:tab/>
        <w:t>(when (eq (car s) sym)</w:t>
      </w:r>
    </w:p>
    <w:p w:rsidR="006171EA" w:rsidRDefault="006171EA" w:rsidP="00EC4AC2">
      <w:pPr>
        <w:spacing w:line="140" w:lineRule="atLeast"/>
        <w:ind w:left="420"/>
      </w:pPr>
      <w:r>
        <w:tab/>
      </w:r>
      <w:r>
        <w:tab/>
      </w:r>
      <w:r>
        <w:tab/>
      </w:r>
      <w:r>
        <w:tab/>
      </w:r>
      <w:r>
        <w:tab/>
        <w:t xml:space="preserve">(return-from ribcage-lookup (car v)))))) </w:t>
      </w:r>
      <w:r>
        <w:rPr>
          <w:rFonts w:ascii="宋体" w:eastAsia="宋体" w:hAnsi="宋体" w:hint="eastAsia"/>
        </w:rPr>
        <w:t>→</w:t>
      </w:r>
      <w:r>
        <w:rPr>
          <w:rFonts w:hint="eastAsia"/>
        </w:rPr>
        <w:t>RIBCAGE-LOOKUP</w:t>
      </w:r>
    </w:p>
    <w:p w:rsidR="006171EA" w:rsidRDefault="006171EA" w:rsidP="00EC4AC2">
      <w:pPr>
        <w:spacing w:line="140" w:lineRule="atLeast"/>
      </w:pPr>
      <w:r>
        <w:t>See Also:</w:t>
      </w:r>
    </w:p>
    <w:p w:rsidR="006171EA" w:rsidRDefault="006171EA" w:rsidP="00EC4AC2">
      <w:pPr>
        <w:spacing w:line="140" w:lineRule="atLeast"/>
        <w:ind w:left="420"/>
      </w:pPr>
      <w:r>
        <w:t>other iteration functions (dolist, dotimes, and loop) and more primitive functionality (tagbody, go, block, return, let, and setq)</w:t>
      </w:r>
    </w:p>
    <w:p w:rsidR="006171EA" w:rsidRDefault="006171EA" w:rsidP="00EC4AC2">
      <w:pPr>
        <w:spacing w:line="140" w:lineRule="atLeast"/>
      </w:pPr>
      <w:r>
        <w:t>Notes:</w:t>
      </w:r>
    </w:p>
    <w:p w:rsidR="006171EA" w:rsidRDefault="006171EA" w:rsidP="00EC4AC2">
      <w:pPr>
        <w:spacing w:line="140" w:lineRule="atLeast"/>
        <w:ind w:left="420"/>
      </w:pPr>
      <w:r>
        <w:lastRenderedPageBreak/>
        <w:t>If end-test-form is nil, the test will never succeed. This provides an idiom for "do forever": the body of the do or do* is executed repeatedly. The infinite loop can be terminated by the use of return, return-from, go to an outer level, or throw.</w:t>
      </w:r>
    </w:p>
    <w:p w:rsidR="006171EA" w:rsidRDefault="006171EA" w:rsidP="00EC4AC2">
      <w:pPr>
        <w:spacing w:line="140" w:lineRule="atLeast"/>
        <w:ind w:left="420"/>
      </w:pPr>
      <w:r>
        <w:t>A do form may be explained in terms of the more primitive forms block, return, let, loop, tagbody, and psetq as follows:</w:t>
      </w:r>
    </w:p>
    <w:p w:rsidR="006171EA" w:rsidRDefault="006171EA" w:rsidP="00EC4AC2">
      <w:pPr>
        <w:spacing w:line="140" w:lineRule="atLeast"/>
        <w:ind w:left="420"/>
      </w:pPr>
      <w:r>
        <w:tab/>
        <w:t>(block nil</w:t>
      </w:r>
    </w:p>
    <w:p w:rsidR="006171EA" w:rsidRDefault="006171EA" w:rsidP="00EC4AC2">
      <w:pPr>
        <w:spacing w:line="140" w:lineRule="atLeast"/>
        <w:ind w:left="420"/>
      </w:pPr>
      <w:r>
        <w:tab/>
      </w:r>
      <w:r>
        <w:tab/>
        <w:t>(let ((var1 init1)</w:t>
      </w:r>
    </w:p>
    <w:p w:rsidR="006171EA" w:rsidRDefault="006171EA" w:rsidP="00EC4AC2">
      <w:pPr>
        <w:spacing w:line="140" w:lineRule="atLeast"/>
        <w:ind w:left="420"/>
      </w:pPr>
      <w:r>
        <w:tab/>
      </w:r>
      <w:r>
        <w:tab/>
      </w:r>
      <w:r>
        <w:tab/>
      </w:r>
      <w:r>
        <w:tab/>
        <w:t>(var2 init2)</w:t>
      </w:r>
    </w:p>
    <w:p w:rsidR="006171EA" w:rsidRDefault="006171EA" w:rsidP="00EC4AC2">
      <w:pPr>
        <w:spacing w:line="140" w:lineRule="atLeast"/>
        <w:ind w:left="420"/>
      </w:pPr>
      <w:r>
        <w:tab/>
      </w:r>
      <w:r>
        <w:tab/>
      </w:r>
      <w:r>
        <w:tab/>
      </w:r>
      <w:r>
        <w:tab/>
        <w:t>...</w:t>
      </w:r>
    </w:p>
    <w:p w:rsidR="006171EA" w:rsidRDefault="006171EA" w:rsidP="00EC4AC2">
      <w:pPr>
        <w:spacing w:line="140" w:lineRule="atLeast"/>
        <w:ind w:left="420"/>
      </w:pPr>
      <w:r>
        <w:tab/>
      </w:r>
      <w:r>
        <w:tab/>
      </w:r>
      <w:r>
        <w:tab/>
      </w:r>
      <w:r>
        <w:tab/>
        <w:t>(varn initn))</w:t>
      </w:r>
    </w:p>
    <w:p w:rsidR="006171EA" w:rsidRDefault="006171EA" w:rsidP="00EC4AC2">
      <w:pPr>
        <w:spacing w:line="140" w:lineRule="atLeast"/>
        <w:ind w:left="420"/>
      </w:pPr>
      <w:r>
        <w:tab/>
      </w:r>
      <w:r>
        <w:tab/>
      </w:r>
      <w:r>
        <w:tab/>
        <w:t>declarations</w:t>
      </w:r>
    </w:p>
    <w:p w:rsidR="006171EA" w:rsidRDefault="006171EA" w:rsidP="00EC4AC2">
      <w:pPr>
        <w:spacing w:line="140" w:lineRule="atLeast"/>
        <w:ind w:left="420"/>
      </w:pPr>
      <w:r>
        <w:tab/>
      </w:r>
      <w:r>
        <w:tab/>
      </w:r>
      <w:r>
        <w:tab/>
        <w:t>(loop (when end-test (return (progn . result)))</w:t>
      </w:r>
    </w:p>
    <w:p w:rsidR="006171EA" w:rsidRDefault="006171EA" w:rsidP="00EC4AC2">
      <w:pPr>
        <w:spacing w:line="140" w:lineRule="atLeast"/>
        <w:ind w:left="420"/>
      </w:pPr>
      <w:r>
        <w:tab/>
      </w:r>
      <w:r>
        <w:tab/>
      </w:r>
      <w:r>
        <w:tab/>
      </w:r>
      <w:r>
        <w:tab/>
        <w:t>(tagbody . tagbody)</w:t>
      </w:r>
    </w:p>
    <w:p w:rsidR="006171EA" w:rsidRDefault="006171EA" w:rsidP="00EC4AC2">
      <w:pPr>
        <w:spacing w:line="140" w:lineRule="atLeast"/>
        <w:ind w:left="420"/>
      </w:pPr>
      <w:r>
        <w:tab/>
      </w:r>
      <w:r>
        <w:tab/>
      </w:r>
      <w:r>
        <w:tab/>
      </w:r>
      <w:r>
        <w:tab/>
        <w:t>(psetq var1 step1</w:t>
      </w:r>
    </w:p>
    <w:p w:rsidR="006171EA" w:rsidRDefault="006171EA" w:rsidP="00EC4AC2">
      <w:pPr>
        <w:spacing w:line="140" w:lineRule="atLeast"/>
        <w:ind w:left="420"/>
      </w:pPr>
      <w:r>
        <w:tab/>
      </w:r>
      <w:r>
        <w:tab/>
      </w:r>
      <w:r>
        <w:tab/>
      </w:r>
      <w:r>
        <w:tab/>
      </w:r>
      <w:r>
        <w:tab/>
      </w:r>
      <w:r>
        <w:tab/>
        <w:t>var2 step2</w:t>
      </w:r>
    </w:p>
    <w:p w:rsidR="006171EA" w:rsidRDefault="006171EA" w:rsidP="00EC4AC2">
      <w:pPr>
        <w:spacing w:line="140" w:lineRule="atLeast"/>
        <w:ind w:left="420"/>
      </w:pPr>
      <w:r>
        <w:tab/>
      </w:r>
      <w:r>
        <w:tab/>
      </w:r>
      <w:r>
        <w:tab/>
      </w:r>
      <w:r>
        <w:tab/>
      </w:r>
      <w:r>
        <w:tab/>
      </w:r>
      <w:r>
        <w:tab/>
        <w:t>...</w:t>
      </w:r>
    </w:p>
    <w:p w:rsidR="006171EA" w:rsidRDefault="006171EA" w:rsidP="00EC4AC2">
      <w:pPr>
        <w:spacing w:line="140" w:lineRule="atLeast"/>
        <w:ind w:left="420"/>
      </w:pPr>
      <w:r>
        <w:tab/>
      </w:r>
      <w:r>
        <w:tab/>
      </w:r>
      <w:r>
        <w:tab/>
      </w:r>
      <w:r>
        <w:tab/>
      </w:r>
      <w:r>
        <w:tab/>
      </w:r>
      <w:r>
        <w:tab/>
        <w:t>varn stepn))))</w:t>
      </w:r>
    </w:p>
    <w:p w:rsidR="006171EA" w:rsidRDefault="006171EA" w:rsidP="00EC4AC2">
      <w:pPr>
        <w:spacing w:line="140" w:lineRule="atLeast"/>
      </w:pPr>
      <w:r>
        <w:tab/>
        <w:t>do* is similar, except that let* and setq replace the let and psetq, respectively.</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dotimes</w:t>
            </w:r>
          </w:p>
        </w:tc>
        <w:tc>
          <w:tcPr>
            <w:tcW w:w="4148" w:type="dxa"/>
          </w:tcPr>
          <w:p w:rsidR="006171EA" w:rsidRDefault="006171EA" w:rsidP="00EC4AC2">
            <w:pPr>
              <w:spacing w:line="140" w:lineRule="atLeast"/>
              <w:jc w:val="right"/>
            </w:pPr>
            <w:r>
              <w:rPr>
                <w:rFonts w:hint="eastAsia"/>
              </w:rPr>
              <w:t>M</w:t>
            </w:r>
            <w:r>
              <w:t>acro</w:t>
            </w:r>
          </w:p>
        </w:tc>
      </w:tr>
    </w:tbl>
    <w:p w:rsidR="006171EA" w:rsidRDefault="006171EA" w:rsidP="00EC4AC2">
      <w:pPr>
        <w:spacing w:line="140" w:lineRule="atLeast"/>
      </w:pPr>
      <w:r>
        <w:t>Syntax:</w:t>
      </w:r>
    </w:p>
    <w:p w:rsidR="006171EA" w:rsidRDefault="006171EA" w:rsidP="00EC4AC2">
      <w:pPr>
        <w:spacing w:line="140" w:lineRule="atLeast"/>
      </w:pPr>
      <w:r>
        <w:tab/>
        <w:t>dotimes (var count-form [result-form]) {declaration}* {tag | statement}*</w:t>
      </w:r>
    </w:p>
    <w:p w:rsidR="006171EA" w:rsidRDefault="006171EA" w:rsidP="00EC4AC2">
      <w:pPr>
        <w:spacing w:line="140" w:lineRule="atLeast"/>
      </w:pPr>
      <w:r>
        <w:tab/>
      </w:r>
      <w:r>
        <w:tab/>
      </w:r>
      <w:r>
        <w:rPr>
          <w:rFonts w:ascii="宋体" w:eastAsia="宋体" w:hAnsi="宋体" w:hint="eastAsia"/>
        </w:rPr>
        <w:t>→</w:t>
      </w:r>
      <w:r>
        <w:t>{result}*</w:t>
      </w:r>
    </w:p>
    <w:p w:rsidR="006171EA" w:rsidRDefault="006171EA" w:rsidP="00EC4AC2">
      <w:pPr>
        <w:spacing w:line="140" w:lineRule="atLeast"/>
      </w:pPr>
      <w:r>
        <w:t>Arguments and Values:</w:t>
      </w:r>
    </w:p>
    <w:p w:rsidR="006171EA" w:rsidRDefault="006171EA" w:rsidP="00EC4AC2">
      <w:pPr>
        <w:spacing w:line="140" w:lineRule="atLeast"/>
        <w:ind w:firstLine="420"/>
      </w:pPr>
      <w:r>
        <w:t>var—a symbol.</w:t>
      </w:r>
    </w:p>
    <w:p w:rsidR="006171EA" w:rsidRDefault="006171EA" w:rsidP="00EC4AC2">
      <w:pPr>
        <w:spacing w:line="140" w:lineRule="atLeast"/>
        <w:ind w:firstLine="420"/>
      </w:pPr>
      <w:r>
        <w:t>count-form—a form.</w:t>
      </w:r>
    </w:p>
    <w:p w:rsidR="006171EA" w:rsidRDefault="006171EA" w:rsidP="00EC4AC2">
      <w:pPr>
        <w:spacing w:line="140" w:lineRule="atLeast"/>
        <w:ind w:firstLine="420"/>
      </w:pPr>
      <w:r>
        <w:lastRenderedPageBreak/>
        <w:t>result-form—a form.</w:t>
      </w:r>
    </w:p>
    <w:p w:rsidR="006171EA" w:rsidRDefault="006171EA" w:rsidP="00EC4AC2">
      <w:pPr>
        <w:spacing w:line="140" w:lineRule="atLeast"/>
        <w:ind w:firstLine="420"/>
      </w:pPr>
      <w:r>
        <w:t>declaration—a declare expression; not evaluated.</w:t>
      </w:r>
    </w:p>
    <w:p w:rsidR="006171EA" w:rsidRDefault="006171EA" w:rsidP="00EC4AC2">
      <w:pPr>
        <w:spacing w:line="140" w:lineRule="atLeast"/>
        <w:ind w:firstLine="420"/>
      </w:pPr>
      <w:r>
        <w:t>tag—a go tag; not evaluated.</w:t>
      </w:r>
    </w:p>
    <w:p w:rsidR="006171EA" w:rsidRDefault="006171EA" w:rsidP="00EC4AC2">
      <w:pPr>
        <w:spacing w:line="140" w:lineRule="atLeast"/>
        <w:ind w:firstLine="420"/>
      </w:pPr>
      <w:r>
        <w:t>statement—a compound form; evaluated as described below.</w:t>
      </w:r>
    </w:p>
    <w:p w:rsidR="006171EA" w:rsidRDefault="006171EA" w:rsidP="00EC4AC2">
      <w:pPr>
        <w:spacing w:line="140" w:lineRule="atLeast"/>
        <w:ind w:left="420"/>
      </w:pPr>
      <w:r>
        <w:t>results—if a return or return-from form is executed, the values passed from that form; otherwise, the values returned by the result-form or nil is there is no result-from.</w:t>
      </w:r>
    </w:p>
    <w:p w:rsidR="006171EA" w:rsidRDefault="006171EA" w:rsidP="00EC4AC2">
      <w:pPr>
        <w:spacing w:line="140" w:lineRule="atLeast"/>
      </w:pPr>
      <w:r>
        <w:t>Description:</w:t>
      </w:r>
    </w:p>
    <w:p w:rsidR="006171EA" w:rsidRDefault="006171EA" w:rsidP="00EC4AC2">
      <w:pPr>
        <w:spacing w:line="140" w:lineRule="atLeast"/>
        <w:ind w:firstLine="420"/>
      </w:pPr>
      <w:r>
        <w:t>dotimes iterates over a series of integers.</w:t>
      </w:r>
    </w:p>
    <w:p w:rsidR="006171EA" w:rsidRDefault="006171EA" w:rsidP="00EC4AC2">
      <w:pPr>
        <w:spacing w:line="140" w:lineRule="atLeast"/>
        <w:ind w:left="420"/>
      </w:pPr>
      <w:r>
        <w:t>dotimes evaluates count-form, which should produce an integer. If count-form is zero or negative, the body is not executed. dotimes then executes the body once for each integer from 0 up to but not including the value of count-form, in the order in which the tags and statements occur, with var bound to each integer. Then result-form is evaluated. At the time result-form is processed, var is bound to the number of times the body was executed. Tags label statements.</w:t>
      </w:r>
    </w:p>
    <w:p w:rsidR="006171EA" w:rsidRDefault="006171EA" w:rsidP="00EC4AC2">
      <w:pPr>
        <w:spacing w:line="140" w:lineRule="atLeast"/>
        <w:ind w:left="420"/>
      </w:pPr>
      <w:r>
        <w:t>An implicit block named nil surrounds dotimes. return may be used to terminate the loop immediately without performing any further iterations, returning zero or more values.</w:t>
      </w:r>
    </w:p>
    <w:p w:rsidR="006171EA" w:rsidRDefault="006171EA" w:rsidP="00EC4AC2">
      <w:pPr>
        <w:spacing w:line="140" w:lineRule="atLeast"/>
        <w:ind w:left="420"/>
      </w:pPr>
      <w:r>
        <w:t>The body of the loop is an implicit tagbody; it may contain tags to serve as the targets of go statements. Declarations may appear before the body of the loop.</w:t>
      </w:r>
    </w:p>
    <w:p w:rsidR="006171EA" w:rsidRDefault="006171EA" w:rsidP="00EC4AC2">
      <w:pPr>
        <w:spacing w:line="140" w:lineRule="atLeast"/>
        <w:ind w:left="420"/>
      </w:pPr>
      <w:r>
        <w:t>The scope of the binding of var does not include the count-form, but the result-form is included.</w:t>
      </w:r>
    </w:p>
    <w:p w:rsidR="006171EA" w:rsidRDefault="006171EA" w:rsidP="00EC4AC2">
      <w:pPr>
        <w:spacing w:line="140" w:lineRule="atLeast"/>
        <w:ind w:left="420"/>
      </w:pPr>
      <w:r>
        <w:t>It is implementation-dependent whether dotimes establishes a new binding of var on each iteration or whether it establishes a binding for var once at the beginning and then assigns it on any subsequent iterations.</w:t>
      </w:r>
    </w:p>
    <w:p w:rsidR="006171EA" w:rsidRDefault="006171EA" w:rsidP="00EC4AC2">
      <w:pPr>
        <w:spacing w:line="140" w:lineRule="atLeast"/>
      </w:pPr>
      <w:r>
        <w:t>Examples:</w:t>
      </w:r>
    </w:p>
    <w:p w:rsidR="006171EA" w:rsidRDefault="006171EA" w:rsidP="00EC4AC2">
      <w:pPr>
        <w:spacing w:line="140" w:lineRule="atLeast"/>
      </w:pPr>
      <w:r>
        <w:tab/>
      </w:r>
      <w:r>
        <w:tab/>
        <w:t xml:space="preserve">(dotimes (temp-one 10 temp-one)) </w:t>
      </w:r>
      <w:r>
        <w:rPr>
          <w:rFonts w:ascii="宋体" w:eastAsia="宋体" w:hAnsi="宋体" w:hint="eastAsia"/>
        </w:rPr>
        <w:t>→</w:t>
      </w:r>
      <w:r>
        <w:t>10</w:t>
      </w:r>
    </w:p>
    <w:p w:rsidR="006171EA" w:rsidRDefault="006171EA" w:rsidP="00EC4AC2">
      <w:pPr>
        <w:spacing w:line="140" w:lineRule="atLeast"/>
      </w:pPr>
      <w:r>
        <w:tab/>
      </w:r>
      <w:r>
        <w:tab/>
        <w:t xml:space="preserve">(setq temp-two 0) </w:t>
      </w:r>
      <w:r>
        <w:rPr>
          <w:rFonts w:ascii="宋体" w:eastAsia="宋体" w:hAnsi="宋体" w:hint="eastAsia"/>
        </w:rPr>
        <w:t>→</w:t>
      </w:r>
      <w:r>
        <w:t>0</w:t>
      </w:r>
    </w:p>
    <w:p w:rsidR="006171EA" w:rsidRDefault="006171EA" w:rsidP="00EC4AC2">
      <w:pPr>
        <w:spacing w:line="140" w:lineRule="atLeast"/>
      </w:pPr>
      <w:r>
        <w:tab/>
      </w:r>
      <w:r>
        <w:tab/>
        <w:t xml:space="preserve">(dotimes (temp-one 10 t) (incf temp-two)) </w:t>
      </w:r>
      <w:r>
        <w:rPr>
          <w:rFonts w:ascii="宋体" w:eastAsia="宋体" w:hAnsi="宋体" w:hint="eastAsia"/>
        </w:rPr>
        <w:t>→</w:t>
      </w:r>
      <w:r>
        <w:rPr>
          <w:rFonts w:hint="eastAsia"/>
        </w:rPr>
        <w:t>T</w:t>
      </w:r>
    </w:p>
    <w:p w:rsidR="006171EA" w:rsidRDefault="006171EA" w:rsidP="00EC4AC2">
      <w:pPr>
        <w:spacing w:line="140" w:lineRule="atLeast"/>
      </w:pPr>
      <w:r>
        <w:lastRenderedPageBreak/>
        <w:tab/>
      </w:r>
      <w:r>
        <w:tab/>
        <w:t xml:space="preserve">temp-two </w:t>
      </w:r>
      <w:r>
        <w:rPr>
          <w:rFonts w:ascii="宋体" w:eastAsia="宋体" w:hAnsi="宋体" w:hint="eastAsia"/>
        </w:rPr>
        <w:t>→</w:t>
      </w:r>
      <w:r>
        <w:t>10</w:t>
      </w:r>
    </w:p>
    <w:p w:rsidR="006171EA" w:rsidRDefault="006171EA" w:rsidP="00EC4AC2">
      <w:pPr>
        <w:spacing w:line="140" w:lineRule="atLeast"/>
      </w:pPr>
      <w:r>
        <w:tab/>
        <w:t>Here is an example of the use of dotimes in processing strings:</w:t>
      </w:r>
    </w:p>
    <w:p w:rsidR="006171EA" w:rsidRDefault="006171EA" w:rsidP="00EC4AC2">
      <w:pPr>
        <w:spacing w:line="140" w:lineRule="atLeast"/>
      </w:pPr>
      <w:r>
        <w:tab/>
        <w:t>;;;</w:t>
      </w:r>
      <w:r>
        <w:tab/>
        <w:t>True if the specified subsequence of the string is a</w:t>
      </w:r>
    </w:p>
    <w:p w:rsidR="006171EA" w:rsidRDefault="006171EA" w:rsidP="00EC4AC2">
      <w:pPr>
        <w:spacing w:line="140" w:lineRule="atLeast"/>
      </w:pPr>
      <w:r>
        <w:tab/>
        <w:t>;;;</w:t>
      </w:r>
      <w:r>
        <w:tab/>
        <w:t>palindrome (reads the same forwards and backwards).</w:t>
      </w:r>
    </w:p>
    <w:p w:rsidR="006171EA" w:rsidRDefault="006171EA" w:rsidP="00EC4AC2">
      <w:pPr>
        <w:spacing w:line="140" w:lineRule="atLeast"/>
      </w:pPr>
      <w:r>
        <w:tab/>
      </w:r>
      <w:r>
        <w:tab/>
        <w:t>(defun palindromep (string &amp;optional</w:t>
      </w:r>
    </w:p>
    <w:p w:rsidR="006171EA" w:rsidRDefault="006171EA" w:rsidP="00EC4AC2">
      <w:pPr>
        <w:spacing w:line="140" w:lineRule="atLeast"/>
      </w:pPr>
      <w:r>
        <w:tab/>
      </w:r>
      <w:r>
        <w:tab/>
      </w:r>
      <w:r>
        <w:tab/>
      </w:r>
      <w:r>
        <w:tab/>
      </w:r>
      <w:r>
        <w:tab/>
      </w:r>
      <w:r>
        <w:tab/>
      </w:r>
      <w:r>
        <w:tab/>
      </w:r>
      <w:r>
        <w:tab/>
        <w:t>(start 0)</w:t>
      </w:r>
    </w:p>
    <w:p w:rsidR="006171EA" w:rsidRDefault="006171EA" w:rsidP="00EC4AC2">
      <w:pPr>
        <w:spacing w:line="140" w:lineRule="atLeast"/>
      </w:pPr>
      <w:r>
        <w:tab/>
      </w:r>
      <w:r>
        <w:tab/>
      </w:r>
      <w:r>
        <w:tab/>
      </w:r>
      <w:r>
        <w:tab/>
      </w:r>
      <w:r>
        <w:tab/>
      </w:r>
      <w:r>
        <w:tab/>
      </w:r>
      <w:r>
        <w:tab/>
      </w:r>
      <w:r>
        <w:tab/>
        <w:t>(end (length string)))</w:t>
      </w:r>
    </w:p>
    <w:p w:rsidR="006171EA" w:rsidRDefault="006171EA" w:rsidP="00EC4AC2">
      <w:pPr>
        <w:spacing w:line="140" w:lineRule="atLeast"/>
      </w:pPr>
      <w:r>
        <w:tab/>
      </w:r>
      <w:r>
        <w:tab/>
      </w:r>
      <w:r>
        <w:tab/>
        <w:t>(dotimes (k (floor (- end start) 2) t)</w:t>
      </w:r>
    </w:p>
    <w:p w:rsidR="006171EA" w:rsidRDefault="006171EA" w:rsidP="00EC4AC2">
      <w:pPr>
        <w:spacing w:line="140" w:lineRule="atLeast"/>
      </w:pPr>
      <w:r>
        <w:tab/>
      </w:r>
      <w:r>
        <w:tab/>
      </w:r>
      <w:r>
        <w:tab/>
      </w:r>
      <w:r>
        <w:tab/>
        <w:t>(unless (char-equal (char string (+ start k))</w:t>
      </w:r>
    </w:p>
    <w:p w:rsidR="006171EA" w:rsidRDefault="006171EA" w:rsidP="00EC4AC2">
      <w:pPr>
        <w:spacing w:line="140" w:lineRule="atLeast"/>
      </w:pPr>
      <w:r>
        <w:tab/>
      </w:r>
      <w:r>
        <w:tab/>
      </w:r>
      <w:r>
        <w:tab/>
      </w:r>
      <w:r>
        <w:tab/>
      </w:r>
      <w:r>
        <w:tab/>
      </w:r>
      <w:r>
        <w:tab/>
      </w:r>
      <w:r>
        <w:tab/>
        <w:t>(char string (- end k 1)))</w:t>
      </w:r>
    </w:p>
    <w:p w:rsidR="006171EA" w:rsidRDefault="006171EA" w:rsidP="00EC4AC2">
      <w:pPr>
        <w:spacing w:line="140" w:lineRule="atLeast"/>
      </w:pPr>
      <w:r>
        <w:tab/>
      </w:r>
      <w:r>
        <w:tab/>
      </w:r>
      <w:r>
        <w:tab/>
      </w:r>
      <w:r>
        <w:tab/>
      </w:r>
      <w:r>
        <w:tab/>
        <w:t>(return nil))))</w:t>
      </w:r>
    </w:p>
    <w:p w:rsidR="006171EA" w:rsidRDefault="006171EA" w:rsidP="00EC4AC2">
      <w:pPr>
        <w:spacing w:line="140" w:lineRule="atLeast"/>
      </w:pPr>
      <w:r>
        <w:tab/>
      </w:r>
      <w:r>
        <w:tab/>
      </w:r>
      <w:r>
        <w:tab/>
        <w:t xml:space="preserve">(palindromep "Able was I ere I saw Elba") </w:t>
      </w:r>
      <w:r>
        <w:rPr>
          <w:rFonts w:ascii="宋体" w:eastAsia="宋体" w:hAnsi="宋体" w:hint="eastAsia"/>
        </w:rPr>
        <w:t>→</w:t>
      </w:r>
      <w:r>
        <w:rPr>
          <w:rFonts w:hint="eastAsia"/>
        </w:rPr>
        <w:t>T</w:t>
      </w:r>
    </w:p>
    <w:p w:rsidR="006171EA" w:rsidRDefault="006171EA" w:rsidP="00EC4AC2">
      <w:pPr>
        <w:spacing w:line="140" w:lineRule="atLeast"/>
      </w:pPr>
      <w:r>
        <w:tab/>
      </w:r>
      <w:r>
        <w:tab/>
      </w:r>
      <w:r>
        <w:tab/>
        <w:t xml:space="preserve">(palindromep "A man, a plan, a canal--Panama!") </w:t>
      </w:r>
      <w:r>
        <w:rPr>
          <w:rFonts w:ascii="宋体" w:eastAsia="宋体" w:hAnsi="宋体" w:hint="eastAsia"/>
        </w:rPr>
        <w:t>→</w:t>
      </w:r>
      <w:r>
        <w:t>NIL</w:t>
      </w:r>
    </w:p>
    <w:p w:rsidR="006171EA" w:rsidRDefault="006171EA" w:rsidP="00EC4AC2">
      <w:pPr>
        <w:spacing w:line="140" w:lineRule="atLeast"/>
      </w:pPr>
      <w:r>
        <w:tab/>
      </w:r>
      <w:r>
        <w:tab/>
      </w:r>
      <w:r>
        <w:tab/>
        <w:t>(remove-if-not #'alpha-char-p</w:t>
      </w:r>
      <w:r>
        <w:tab/>
      </w:r>
      <w:r>
        <w:tab/>
      </w:r>
      <w:r>
        <w:tab/>
        <w:t>;Remove punctuation.</w:t>
      </w:r>
    </w:p>
    <w:p w:rsidR="006171EA" w:rsidRDefault="006171EA" w:rsidP="00EC4AC2">
      <w:pPr>
        <w:spacing w:line="140" w:lineRule="atLeast"/>
      </w:pPr>
      <w:r>
        <w:tab/>
      </w:r>
      <w:r>
        <w:tab/>
      </w:r>
      <w:r>
        <w:tab/>
      </w:r>
      <w:r>
        <w:tab/>
      </w:r>
      <w:r>
        <w:tab/>
      </w:r>
      <w:r>
        <w:tab/>
        <w:t>"A man, a plan, a canal--Panama!")</w:t>
      </w:r>
    </w:p>
    <w:p w:rsidR="006171EA" w:rsidRDefault="006171EA" w:rsidP="00EC4AC2">
      <w:pPr>
        <w:spacing w:line="140" w:lineRule="atLeast"/>
      </w:pPr>
      <w:r>
        <w:tab/>
      </w:r>
      <w:r>
        <w:rPr>
          <w:rFonts w:ascii="宋体" w:eastAsia="宋体" w:hAnsi="宋体" w:hint="eastAsia"/>
        </w:rPr>
        <w:t>→</w:t>
      </w:r>
      <w:r>
        <w:t>"AmanaplanacanalPanama"</w:t>
      </w:r>
    </w:p>
    <w:p w:rsidR="006171EA" w:rsidRDefault="006171EA" w:rsidP="00EC4AC2">
      <w:pPr>
        <w:spacing w:line="140" w:lineRule="atLeast"/>
      </w:pPr>
      <w:r>
        <w:tab/>
      </w:r>
      <w:r>
        <w:tab/>
        <w:t>(palindromep</w:t>
      </w:r>
    </w:p>
    <w:p w:rsidR="006171EA" w:rsidRDefault="006171EA" w:rsidP="00EC4AC2">
      <w:pPr>
        <w:spacing w:line="140" w:lineRule="atLeast"/>
      </w:pPr>
      <w:r>
        <w:tab/>
      </w:r>
      <w:r>
        <w:tab/>
      </w:r>
      <w:r>
        <w:tab/>
        <w:t>(remove-if-not #'alpha-char-p</w:t>
      </w:r>
    </w:p>
    <w:p w:rsidR="006171EA" w:rsidRDefault="006171EA" w:rsidP="00EC4AC2">
      <w:pPr>
        <w:spacing w:line="140" w:lineRule="atLeast"/>
      </w:pPr>
      <w:r>
        <w:tab/>
      </w:r>
      <w:r>
        <w:tab/>
      </w:r>
      <w:r>
        <w:tab/>
      </w:r>
      <w:r>
        <w:tab/>
      </w:r>
      <w:r>
        <w:tab/>
      </w:r>
      <w:r>
        <w:tab/>
      </w:r>
      <w:r>
        <w:tab/>
        <w:t>"A man, a plan, a canal--Panama!"))</w:t>
      </w:r>
      <w:r>
        <w:tab/>
      </w:r>
      <w:r>
        <w:rPr>
          <w:rFonts w:ascii="宋体" w:eastAsia="宋体" w:hAnsi="宋体" w:hint="eastAsia"/>
        </w:rPr>
        <w:t>→</w:t>
      </w:r>
      <w:r>
        <w:t>T</w:t>
      </w:r>
    </w:p>
    <w:p w:rsidR="006171EA" w:rsidRDefault="006171EA" w:rsidP="00EC4AC2">
      <w:pPr>
        <w:spacing w:line="140" w:lineRule="atLeast"/>
      </w:pPr>
      <w:r>
        <w:tab/>
      </w:r>
      <w:r>
        <w:tab/>
        <w:t>(palindromep</w:t>
      </w:r>
    </w:p>
    <w:p w:rsidR="006171EA" w:rsidRDefault="006171EA" w:rsidP="00EC4AC2">
      <w:pPr>
        <w:spacing w:line="140" w:lineRule="atLeast"/>
      </w:pPr>
      <w:r>
        <w:tab/>
      </w:r>
      <w:r>
        <w:tab/>
      </w:r>
      <w:r>
        <w:tab/>
        <w:t>(remove-if-not</w:t>
      </w:r>
    </w:p>
    <w:p w:rsidR="006171EA" w:rsidRDefault="006171EA" w:rsidP="00EC4AC2">
      <w:pPr>
        <w:spacing w:line="140" w:lineRule="atLeast"/>
      </w:pPr>
      <w:r>
        <w:tab/>
      </w:r>
      <w:r>
        <w:tab/>
      </w:r>
      <w:r>
        <w:tab/>
      </w:r>
      <w:r>
        <w:tab/>
        <w:t>#'alpha-char-p</w:t>
      </w:r>
    </w:p>
    <w:p w:rsidR="006171EA" w:rsidRDefault="006171EA" w:rsidP="00EC4AC2">
      <w:pPr>
        <w:spacing w:line="140" w:lineRule="atLeast"/>
      </w:pPr>
      <w:r>
        <w:tab/>
      </w:r>
      <w:r>
        <w:tab/>
      </w:r>
      <w:r>
        <w:tab/>
      </w:r>
      <w:r>
        <w:tab/>
        <w:t xml:space="preserve">"Unremarkable was I ere I saw Elba Kramer, nu?")) </w:t>
      </w:r>
      <w:r>
        <w:rPr>
          <w:rFonts w:ascii="宋体" w:eastAsia="宋体" w:hAnsi="宋体" w:hint="eastAsia"/>
        </w:rPr>
        <w:t>→</w:t>
      </w:r>
      <w:r>
        <w:t>T</w:t>
      </w:r>
    </w:p>
    <w:p w:rsidR="006171EA" w:rsidRDefault="006171EA" w:rsidP="00EC4AC2">
      <w:pPr>
        <w:spacing w:line="140" w:lineRule="atLeast"/>
      </w:pPr>
      <w:r>
        <w:tab/>
      </w:r>
      <w:r>
        <w:tab/>
        <w:t>(palindromep</w:t>
      </w:r>
    </w:p>
    <w:p w:rsidR="006171EA" w:rsidRDefault="006171EA" w:rsidP="00EC4AC2">
      <w:pPr>
        <w:spacing w:line="140" w:lineRule="atLeast"/>
      </w:pPr>
      <w:r>
        <w:lastRenderedPageBreak/>
        <w:tab/>
      </w:r>
      <w:r>
        <w:tab/>
      </w:r>
      <w:r>
        <w:tab/>
        <w:t>(remove-if-not</w:t>
      </w:r>
    </w:p>
    <w:p w:rsidR="006171EA" w:rsidRDefault="006171EA" w:rsidP="00EC4AC2">
      <w:pPr>
        <w:spacing w:line="140" w:lineRule="atLeast"/>
      </w:pPr>
      <w:r>
        <w:tab/>
      </w:r>
      <w:r>
        <w:tab/>
      </w:r>
      <w:r>
        <w:tab/>
      </w:r>
      <w:r>
        <w:tab/>
        <w:t>#'alpha-char-p</w:t>
      </w:r>
    </w:p>
    <w:p w:rsidR="006171EA" w:rsidRDefault="006171EA" w:rsidP="00EC4AC2">
      <w:pPr>
        <w:spacing w:line="140" w:lineRule="atLeast"/>
      </w:pPr>
      <w:r>
        <w:tab/>
      </w:r>
      <w:r>
        <w:tab/>
      </w:r>
      <w:r>
        <w:tab/>
      </w:r>
      <w:r>
        <w:tab/>
        <w:t>"A man, a plan, a cat, a ham, a yak,</w:t>
      </w:r>
    </w:p>
    <w:p w:rsidR="006171EA" w:rsidRDefault="006171EA" w:rsidP="00EC4AC2">
      <w:pPr>
        <w:spacing w:line="140" w:lineRule="atLeast"/>
      </w:pPr>
      <w:r>
        <w:tab/>
      </w:r>
      <w:r>
        <w:tab/>
      </w:r>
      <w:r>
        <w:tab/>
      </w:r>
      <w:r>
        <w:tab/>
      </w:r>
      <w:r>
        <w:tab/>
      </w:r>
      <w:r>
        <w:tab/>
      </w:r>
      <w:r>
        <w:tab/>
        <w:t xml:space="preserve">a yam, a hat, a canal--Panama!")) </w:t>
      </w:r>
      <w:r>
        <w:rPr>
          <w:rFonts w:ascii="宋体" w:eastAsia="宋体" w:hAnsi="宋体" w:hint="eastAsia"/>
        </w:rPr>
        <w:t>→</w:t>
      </w:r>
      <w:r>
        <w:t>T</w:t>
      </w:r>
    </w:p>
    <w:p w:rsidR="006171EA" w:rsidRDefault="006171EA" w:rsidP="00EC4AC2">
      <w:pPr>
        <w:spacing w:line="140" w:lineRule="atLeast"/>
      </w:pPr>
      <w:r>
        <w:t>See Also:</w:t>
      </w:r>
    </w:p>
    <w:p w:rsidR="006171EA" w:rsidRDefault="006171EA" w:rsidP="00EC4AC2">
      <w:pPr>
        <w:spacing w:line="140" w:lineRule="atLeast"/>
      </w:pPr>
      <w:r>
        <w:tab/>
        <w:t>do, dolist, tagbody</w:t>
      </w:r>
    </w:p>
    <w:p w:rsidR="006171EA" w:rsidRDefault="006171EA" w:rsidP="00EC4AC2">
      <w:pPr>
        <w:spacing w:line="140" w:lineRule="atLeast"/>
      </w:pPr>
      <w:r>
        <w:t>Notes:</w:t>
      </w:r>
    </w:p>
    <w:p w:rsidR="006171EA" w:rsidRDefault="006171EA" w:rsidP="00EC4AC2">
      <w:pPr>
        <w:spacing w:line="140" w:lineRule="atLeast"/>
        <w:ind w:left="420"/>
      </w:pPr>
      <w:r>
        <w:t>go may be used within the body of dotimes to transfer control to a statement labeled by a tag.</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d</w:t>
            </w:r>
            <w:r>
              <w:t>olist</w:t>
            </w:r>
          </w:p>
        </w:tc>
        <w:tc>
          <w:tcPr>
            <w:tcW w:w="4148" w:type="dxa"/>
          </w:tcPr>
          <w:p w:rsidR="006171EA" w:rsidRDefault="006171EA" w:rsidP="00EC4AC2">
            <w:pPr>
              <w:spacing w:line="140" w:lineRule="atLeast"/>
              <w:jc w:val="right"/>
            </w:pPr>
            <w:r>
              <w:rPr>
                <w:rFonts w:hint="eastAsia"/>
              </w:rPr>
              <w:t>M</w:t>
            </w:r>
            <w:r>
              <w:t>acro</w:t>
            </w:r>
          </w:p>
        </w:tc>
      </w:tr>
    </w:tbl>
    <w:p w:rsidR="006171EA" w:rsidRDefault="006171EA" w:rsidP="00EC4AC2">
      <w:pPr>
        <w:spacing w:line="140" w:lineRule="atLeast"/>
      </w:pPr>
      <w:r>
        <w:t>Syntax:</w:t>
      </w:r>
    </w:p>
    <w:p w:rsidR="006171EA" w:rsidRDefault="006171EA" w:rsidP="00EC4AC2">
      <w:pPr>
        <w:spacing w:line="140" w:lineRule="atLeast"/>
      </w:pPr>
      <w:r>
        <w:tab/>
        <w:t>dolist (var list-form [result-form]) {declaration}* {tag | statement}*</w:t>
      </w:r>
    </w:p>
    <w:p w:rsidR="006171EA" w:rsidRDefault="006171EA" w:rsidP="00EC4AC2">
      <w:pPr>
        <w:spacing w:line="140" w:lineRule="atLeast"/>
      </w:pPr>
      <w:r>
        <w:tab/>
      </w:r>
      <w:r>
        <w:tab/>
      </w:r>
      <w:r>
        <w:rPr>
          <w:rFonts w:ascii="宋体" w:eastAsia="宋体" w:hAnsi="宋体" w:hint="eastAsia"/>
        </w:rPr>
        <w:t>→</w:t>
      </w:r>
      <w:r>
        <w:t>{result}*</w:t>
      </w:r>
    </w:p>
    <w:p w:rsidR="006171EA" w:rsidRDefault="006171EA" w:rsidP="00EC4AC2">
      <w:pPr>
        <w:spacing w:line="140" w:lineRule="atLeast"/>
      </w:pPr>
      <w:r>
        <w:t>Arguments and Values:</w:t>
      </w:r>
    </w:p>
    <w:p w:rsidR="006171EA" w:rsidRDefault="006171EA" w:rsidP="00EC4AC2">
      <w:pPr>
        <w:spacing w:line="140" w:lineRule="atLeast"/>
      </w:pPr>
      <w:r>
        <w:tab/>
        <w:t>var—a symbol.</w:t>
      </w:r>
    </w:p>
    <w:p w:rsidR="006171EA" w:rsidRDefault="006171EA" w:rsidP="00EC4AC2">
      <w:pPr>
        <w:spacing w:line="140" w:lineRule="atLeast"/>
        <w:ind w:firstLine="420"/>
      </w:pPr>
      <w:r>
        <w:t>list-form—a form.</w:t>
      </w:r>
    </w:p>
    <w:p w:rsidR="006171EA" w:rsidRDefault="006171EA" w:rsidP="00EC4AC2">
      <w:pPr>
        <w:spacing w:line="140" w:lineRule="atLeast"/>
        <w:ind w:firstLine="420"/>
      </w:pPr>
      <w:r>
        <w:t>result-form—a form.</w:t>
      </w:r>
    </w:p>
    <w:p w:rsidR="006171EA" w:rsidRDefault="006171EA" w:rsidP="00EC4AC2">
      <w:pPr>
        <w:spacing w:line="140" w:lineRule="atLeast"/>
        <w:ind w:firstLine="420"/>
      </w:pPr>
      <w:r>
        <w:t>declaration—a declare expression; not evaluated.</w:t>
      </w:r>
    </w:p>
    <w:p w:rsidR="006171EA" w:rsidRDefault="006171EA" w:rsidP="00EC4AC2">
      <w:pPr>
        <w:spacing w:line="140" w:lineRule="atLeast"/>
        <w:ind w:firstLine="420"/>
      </w:pPr>
      <w:r>
        <w:t>tag—a go tag; not evaluated.</w:t>
      </w:r>
    </w:p>
    <w:p w:rsidR="006171EA" w:rsidRDefault="006171EA" w:rsidP="00EC4AC2">
      <w:pPr>
        <w:spacing w:line="140" w:lineRule="atLeast"/>
        <w:ind w:firstLine="420"/>
      </w:pPr>
      <w:r>
        <w:t>statement—a compound form; evaluated as described below.</w:t>
      </w:r>
    </w:p>
    <w:p w:rsidR="006171EA" w:rsidRDefault="006171EA" w:rsidP="00EC4AC2">
      <w:pPr>
        <w:spacing w:line="140" w:lineRule="atLeast"/>
        <w:ind w:left="420"/>
      </w:pPr>
      <w:r>
        <w:t>results—if a return or return-from form is executed, the values passed from that form; otherwise, the values returned by the result-form or nil if there is no result-form.</w:t>
      </w:r>
    </w:p>
    <w:p w:rsidR="006171EA" w:rsidRDefault="006171EA" w:rsidP="00EC4AC2">
      <w:pPr>
        <w:spacing w:line="140" w:lineRule="atLeast"/>
      </w:pPr>
      <w:r>
        <w:t>Description:</w:t>
      </w:r>
    </w:p>
    <w:p w:rsidR="006171EA" w:rsidRDefault="006171EA" w:rsidP="00EC4AC2">
      <w:pPr>
        <w:spacing w:line="140" w:lineRule="atLeast"/>
        <w:ind w:left="420"/>
      </w:pPr>
      <w:r>
        <w:t>dolist iterates over the elements of a list. The body of dolist is like a tagbody. It consists of a series of tags and statements.</w:t>
      </w:r>
    </w:p>
    <w:p w:rsidR="006171EA" w:rsidRDefault="006171EA" w:rsidP="00EC4AC2">
      <w:pPr>
        <w:spacing w:line="140" w:lineRule="atLeast"/>
        <w:ind w:left="420"/>
      </w:pPr>
      <w:r>
        <w:lastRenderedPageBreak/>
        <w:t>dolist evaluates list-form, which should produce a list. It then executes the body once form each element in the list, in the order in which the tags and statements occur, with var bound to the element. Then result-form is evaluated. tags label statements.</w:t>
      </w:r>
    </w:p>
    <w:p w:rsidR="006171EA" w:rsidRDefault="006171EA" w:rsidP="00EC4AC2">
      <w:pPr>
        <w:spacing w:line="140" w:lineRule="atLeast"/>
        <w:ind w:left="420"/>
      </w:pPr>
      <w:r>
        <w:t>At the time result-form is processed, var is bound to nil.</w:t>
      </w:r>
    </w:p>
    <w:p w:rsidR="006171EA" w:rsidRDefault="006171EA" w:rsidP="00EC4AC2">
      <w:pPr>
        <w:spacing w:line="140" w:lineRule="atLeast"/>
        <w:ind w:left="420"/>
      </w:pPr>
      <w:r>
        <w:t>An implicit block named nil surrounds dolist. return may be used to terminate the loop immediately without performing any further iterations, returning zero or more values.</w:t>
      </w:r>
    </w:p>
    <w:p w:rsidR="006171EA" w:rsidRDefault="006171EA" w:rsidP="00EC4AC2">
      <w:pPr>
        <w:spacing w:line="140" w:lineRule="atLeast"/>
        <w:ind w:left="420"/>
      </w:pPr>
      <w:r>
        <w:t>The scope of the binding of var does not include the list-form, but the result-form is included.</w:t>
      </w:r>
    </w:p>
    <w:p w:rsidR="006171EA" w:rsidRDefault="006171EA" w:rsidP="00EC4AC2">
      <w:pPr>
        <w:spacing w:line="140" w:lineRule="atLeast"/>
        <w:ind w:left="420"/>
      </w:pPr>
      <w:r>
        <w:t>It is implementation-dependent whether dolist establishes a new binding of var on each iteration or whether it establishes a binding for var once at the beginning and then assigns it on any subsequent iteration.</w:t>
      </w:r>
    </w:p>
    <w:p w:rsidR="006171EA" w:rsidRDefault="006171EA" w:rsidP="00EC4AC2">
      <w:pPr>
        <w:spacing w:line="140" w:lineRule="atLeast"/>
      </w:pPr>
      <w:r>
        <w:t>Examples:</w:t>
      </w:r>
    </w:p>
    <w:p w:rsidR="006171EA" w:rsidRDefault="006171EA" w:rsidP="00EC4AC2">
      <w:pPr>
        <w:spacing w:line="140" w:lineRule="atLeast"/>
      </w:pPr>
      <w:r>
        <w:tab/>
      </w:r>
      <w:r>
        <w:tab/>
        <w:t xml:space="preserve">(setq temp-two '()) </w:t>
      </w:r>
      <w:r>
        <w:rPr>
          <w:rFonts w:ascii="宋体" w:eastAsia="宋体" w:hAnsi="宋体" w:hint="eastAsia"/>
        </w:rPr>
        <w:t>→</w:t>
      </w:r>
      <w:r>
        <w:t>NIL</w:t>
      </w:r>
    </w:p>
    <w:p w:rsidR="006171EA" w:rsidRDefault="006171EA" w:rsidP="00EC4AC2">
      <w:pPr>
        <w:spacing w:line="140" w:lineRule="atLeast"/>
      </w:pPr>
      <w:r>
        <w:tab/>
      </w:r>
      <w:r>
        <w:tab/>
        <w:t xml:space="preserve">(dolist (temp-one '(1 2 3 4) temp-two) (push temp-one temp-two)) </w:t>
      </w:r>
      <w:r>
        <w:rPr>
          <w:rFonts w:ascii="宋体" w:eastAsia="宋体" w:hAnsi="宋体" w:hint="eastAsia"/>
        </w:rPr>
        <w:t>→</w:t>
      </w:r>
      <w:r>
        <w:rPr>
          <w:rFonts w:hint="eastAsia"/>
        </w:rPr>
        <w:t>(4 3 2 1)</w:t>
      </w:r>
    </w:p>
    <w:p w:rsidR="006171EA" w:rsidRDefault="006171EA" w:rsidP="00EC4AC2">
      <w:pPr>
        <w:spacing w:line="140" w:lineRule="atLeast"/>
      </w:pPr>
      <w:r>
        <w:tab/>
      </w:r>
      <w:r>
        <w:tab/>
        <w:t xml:space="preserve">(setq temp-two 0) </w:t>
      </w:r>
      <w:r>
        <w:rPr>
          <w:rFonts w:ascii="宋体" w:eastAsia="宋体" w:hAnsi="宋体" w:hint="eastAsia"/>
        </w:rPr>
        <w:t>→</w:t>
      </w:r>
      <w:r>
        <w:t>0</w:t>
      </w:r>
    </w:p>
    <w:p w:rsidR="006171EA" w:rsidRDefault="006171EA" w:rsidP="00EC4AC2">
      <w:pPr>
        <w:spacing w:line="140" w:lineRule="atLeast"/>
      </w:pPr>
      <w:r>
        <w:tab/>
      </w:r>
      <w:r>
        <w:tab/>
        <w:t>(dolist (temp-one '</w:t>
      </w:r>
      <w:r>
        <w:rPr>
          <w:rFonts w:hint="eastAsia"/>
        </w:rPr>
        <w:t>(</w:t>
      </w:r>
      <w:r>
        <w:t>1 2 3 4)</w:t>
      </w:r>
      <w:r>
        <w:rPr>
          <w:rFonts w:hint="eastAsia"/>
        </w:rPr>
        <w:t>) (incf</w:t>
      </w:r>
      <w:r>
        <w:t xml:space="preserve"> temp-two)) </w:t>
      </w:r>
      <w:r>
        <w:rPr>
          <w:rFonts w:ascii="宋体" w:eastAsia="宋体" w:hAnsi="宋体" w:hint="eastAsia"/>
        </w:rPr>
        <w:t>→</w:t>
      </w:r>
      <w:r>
        <w:rPr>
          <w:rFonts w:hint="eastAsia"/>
        </w:rPr>
        <w:t>NIL</w:t>
      </w:r>
    </w:p>
    <w:p w:rsidR="006171EA" w:rsidRDefault="006171EA" w:rsidP="00EC4AC2">
      <w:pPr>
        <w:spacing w:line="140" w:lineRule="atLeast"/>
      </w:pPr>
      <w:r>
        <w:tab/>
      </w:r>
      <w:r>
        <w:tab/>
        <w:t xml:space="preserve">temp-two </w:t>
      </w:r>
      <w:r>
        <w:rPr>
          <w:rFonts w:ascii="宋体" w:eastAsia="宋体" w:hAnsi="宋体" w:hint="eastAsia"/>
        </w:rPr>
        <w:t>→</w:t>
      </w:r>
      <w:r>
        <w:t>4</w:t>
      </w:r>
    </w:p>
    <w:p w:rsidR="006171EA" w:rsidRDefault="006171EA" w:rsidP="00EC4AC2">
      <w:pPr>
        <w:spacing w:line="140" w:lineRule="atLeast"/>
      </w:pPr>
      <w:r>
        <w:tab/>
      </w:r>
      <w:r>
        <w:tab/>
        <w:t>(dolist (x '(a b c d)) (prin1 x) (princ " "))</w:t>
      </w:r>
    </w:p>
    <w:p w:rsidR="006171EA" w:rsidRDefault="006171EA" w:rsidP="00EC4AC2">
      <w:pPr>
        <w:spacing w:line="140" w:lineRule="atLeast"/>
      </w:pPr>
      <w:r>
        <w:tab/>
      </w:r>
      <m:oMath>
        <m:r>
          <m:rPr>
            <m:sty m:val="p"/>
          </m:rPr>
          <w:rPr>
            <w:rFonts w:ascii="Cambria Math" w:hAnsi="Cambria Math"/>
          </w:rPr>
          <m:t>⊳</m:t>
        </m:r>
      </m:oMath>
      <w:r>
        <w:rPr>
          <w:rFonts w:hint="eastAsia"/>
        </w:rPr>
        <w:t>A B C D</w:t>
      </w:r>
    </w:p>
    <w:p w:rsidR="006171EA" w:rsidRDefault="006171EA" w:rsidP="00EC4AC2">
      <w:pPr>
        <w:spacing w:line="140" w:lineRule="atLeast"/>
      </w:pPr>
      <w:r>
        <w:tab/>
      </w:r>
      <w:r>
        <w:rPr>
          <w:rFonts w:ascii="宋体" w:eastAsia="宋体" w:hAnsi="宋体" w:hint="eastAsia"/>
        </w:rPr>
        <w:t>→</w:t>
      </w:r>
      <w:r>
        <w:t>NIL</w:t>
      </w:r>
    </w:p>
    <w:p w:rsidR="006171EA" w:rsidRDefault="006171EA" w:rsidP="00EC4AC2">
      <w:pPr>
        <w:spacing w:line="140" w:lineRule="atLeast"/>
      </w:pPr>
      <w:r>
        <w:t>See Also:</w:t>
      </w:r>
    </w:p>
    <w:p w:rsidR="006171EA" w:rsidRDefault="006171EA" w:rsidP="00EC4AC2">
      <w:pPr>
        <w:spacing w:line="140" w:lineRule="atLeast"/>
      </w:pPr>
      <w:r>
        <w:tab/>
        <w:t>do, dotimes, tagbody, Section 3.6 (Traversal Rules and Side Effects)</w:t>
      </w:r>
    </w:p>
    <w:p w:rsidR="006171EA" w:rsidRDefault="006171EA" w:rsidP="00EC4AC2">
      <w:pPr>
        <w:spacing w:line="140" w:lineRule="atLeast"/>
      </w:pPr>
      <w:r>
        <w:t>Notes:</w:t>
      </w:r>
    </w:p>
    <w:p w:rsidR="006171EA" w:rsidRDefault="006171EA" w:rsidP="00EC4AC2">
      <w:pPr>
        <w:spacing w:line="140" w:lineRule="atLeast"/>
        <w:ind w:left="420"/>
      </w:pPr>
      <w:r>
        <w:t>go may be used within the body of dolist to transfer control to a statement labeled by a tag.</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t>loop</w:t>
            </w:r>
          </w:p>
        </w:tc>
        <w:tc>
          <w:tcPr>
            <w:tcW w:w="4148" w:type="dxa"/>
          </w:tcPr>
          <w:p w:rsidR="006171EA" w:rsidRDefault="006171EA" w:rsidP="00EC4AC2">
            <w:pPr>
              <w:spacing w:line="140" w:lineRule="atLeast"/>
              <w:jc w:val="right"/>
            </w:pPr>
            <w:r>
              <w:rPr>
                <w:rFonts w:hint="eastAsia"/>
              </w:rPr>
              <w:t>M</w:t>
            </w:r>
            <w:r>
              <w:t>acro</w:t>
            </w:r>
          </w:p>
        </w:tc>
      </w:tr>
    </w:tbl>
    <w:p w:rsidR="006171EA" w:rsidRDefault="006171EA" w:rsidP="00EC4AC2">
      <w:pPr>
        <w:spacing w:line="140" w:lineRule="atLeast"/>
      </w:pPr>
      <w:r>
        <w:t>S</w:t>
      </w:r>
      <w:r>
        <w:rPr>
          <w:rFonts w:hint="eastAsia"/>
        </w:rPr>
        <w:t>yntax:</w:t>
      </w:r>
    </w:p>
    <w:p w:rsidR="006171EA" w:rsidRDefault="006171EA" w:rsidP="00EC4AC2">
      <w:pPr>
        <w:spacing w:line="140" w:lineRule="atLeast"/>
      </w:pPr>
      <w:r>
        <w:lastRenderedPageBreak/>
        <w:tab/>
        <w:t>The "simple" loop form:</w:t>
      </w:r>
    </w:p>
    <w:p w:rsidR="006171EA" w:rsidRDefault="006171EA" w:rsidP="00EC4AC2">
      <w:pPr>
        <w:spacing w:line="140" w:lineRule="atLeast"/>
      </w:pPr>
      <w:r>
        <w:tab/>
        <w:t xml:space="preserve">loop {compound-form}* </w:t>
      </w:r>
      <w:r>
        <w:rPr>
          <w:rFonts w:ascii="宋体" w:eastAsia="宋体" w:hAnsi="宋体" w:hint="eastAsia"/>
        </w:rPr>
        <w:t>→</w:t>
      </w:r>
      <w:r>
        <w:t>{result}*</w:t>
      </w:r>
    </w:p>
    <w:p w:rsidR="006171EA" w:rsidRDefault="006171EA" w:rsidP="00EC4AC2">
      <w:pPr>
        <w:spacing w:line="140" w:lineRule="atLeast"/>
      </w:pPr>
      <w:r>
        <w:tab/>
        <w:t>The "extended" loop form:</w:t>
      </w:r>
    </w:p>
    <w:p w:rsidR="006171EA" w:rsidRDefault="006171EA" w:rsidP="00EC4AC2">
      <w:pPr>
        <w:spacing w:line="140" w:lineRule="atLeast"/>
      </w:pPr>
      <w:r>
        <w:tab/>
        <w:t>loop [</w:t>
      </w:r>
      <w:r>
        <w:rPr>
          <w:rFonts w:ascii="宋体" w:eastAsia="宋体" w:hAnsi="宋体" w:hint="eastAsia"/>
        </w:rPr>
        <w:t>↓</w:t>
      </w:r>
      <w:r>
        <w:t>name-clause] {</w:t>
      </w:r>
      <w:r>
        <w:rPr>
          <w:rFonts w:ascii="宋体" w:eastAsia="宋体" w:hAnsi="宋体" w:hint="eastAsia"/>
        </w:rPr>
        <w:t>↓</w:t>
      </w:r>
      <w:r>
        <w:t>variable-clause}* {</w:t>
      </w:r>
      <w:r>
        <w:rPr>
          <w:rFonts w:ascii="宋体" w:eastAsia="宋体" w:hAnsi="宋体" w:hint="eastAsia"/>
        </w:rPr>
        <w:t>↓</w:t>
      </w:r>
      <w:r>
        <w:rPr>
          <w:rFonts w:hint="eastAsia"/>
        </w:rPr>
        <w:t>m</w:t>
      </w:r>
      <w:r>
        <w:t xml:space="preserve">ain-clause}* </w:t>
      </w:r>
      <w:r>
        <w:rPr>
          <w:rFonts w:ascii="宋体" w:eastAsia="宋体" w:hAnsi="宋体" w:hint="eastAsia"/>
        </w:rPr>
        <w:t>→</w:t>
      </w:r>
      <w:r>
        <w:rPr>
          <w:rFonts w:hint="eastAsia"/>
        </w:rPr>
        <w:t>{result}*</w:t>
      </w:r>
    </w:p>
    <w:p w:rsidR="006171EA" w:rsidRDefault="006171EA" w:rsidP="00EC4AC2">
      <w:pPr>
        <w:spacing w:line="140" w:lineRule="atLeast"/>
      </w:pPr>
      <w:r>
        <w:tab/>
      </w:r>
      <w:r>
        <w:tab/>
        <w:t>name-clause::=named name</w:t>
      </w:r>
    </w:p>
    <w:p w:rsidR="006171EA" w:rsidRDefault="006171EA" w:rsidP="00EC4AC2">
      <w:pPr>
        <w:spacing w:line="140" w:lineRule="atLeast"/>
      </w:pPr>
      <w:r>
        <w:tab/>
      </w:r>
      <w:r>
        <w:tab/>
        <w:t>variable-clause::=</w:t>
      </w:r>
      <w:r>
        <w:rPr>
          <w:rFonts w:ascii="宋体" w:eastAsia="宋体" w:hAnsi="宋体" w:hint="eastAsia"/>
        </w:rPr>
        <w:t>↓</w:t>
      </w:r>
      <w:r>
        <w:t xml:space="preserve">with-clause | </w:t>
      </w:r>
      <w:r>
        <w:rPr>
          <w:rFonts w:ascii="宋体" w:eastAsia="宋体" w:hAnsi="宋体" w:hint="eastAsia"/>
        </w:rPr>
        <w:t>↓</w:t>
      </w:r>
      <w:r>
        <w:rPr>
          <w:rFonts w:hint="eastAsia"/>
        </w:rPr>
        <w:t>i</w:t>
      </w:r>
      <w:r>
        <w:t xml:space="preserve">nitial-final | </w:t>
      </w:r>
      <w:r>
        <w:rPr>
          <w:rFonts w:ascii="宋体" w:eastAsia="宋体" w:hAnsi="宋体" w:hint="eastAsia"/>
        </w:rPr>
        <w:t>↓</w:t>
      </w:r>
      <w:r>
        <w:rPr>
          <w:rFonts w:hint="eastAsia"/>
        </w:rPr>
        <w:t>f</w:t>
      </w:r>
      <w:r>
        <w:t>or-as-clause</w:t>
      </w:r>
    </w:p>
    <w:p w:rsidR="006171EA" w:rsidRDefault="006171EA" w:rsidP="00EC4AC2">
      <w:pPr>
        <w:spacing w:line="140" w:lineRule="atLeast"/>
      </w:pPr>
      <w:r>
        <w:tab/>
      </w:r>
      <w:r>
        <w:tab/>
        <w:t>with-clause::=with var1 [type-spec] [= form1] {and var2 [type-spec] [= form2]}*</w:t>
      </w:r>
    </w:p>
    <w:p w:rsidR="006171EA" w:rsidRDefault="006171EA" w:rsidP="00EC4AC2">
      <w:pPr>
        <w:spacing w:line="140" w:lineRule="atLeast"/>
        <w:ind w:left="2100" w:hanging="1260"/>
      </w:pPr>
      <w:r>
        <w:t>main-clause::=</w:t>
      </w:r>
      <w:r>
        <w:rPr>
          <w:rFonts w:ascii="宋体" w:eastAsia="宋体" w:hAnsi="宋体" w:hint="eastAsia"/>
        </w:rPr>
        <w:t>↓</w:t>
      </w:r>
      <w:r>
        <w:t xml:space="preserve">unconditional | </w:t>
      </w:r>
      <w:r>
        <w:rPr>
          <w:rFonts w:ascii="宋体" w:eastAsia="宋体" w:hAnsi="宋体" w:hint="eastAsia"/>
        </w:rPr>
        <w:t>↓</w:t>
      </w:r>
      <w:r>
        <w:t xml:space="preserve">accumulation | </w:t>
      </w:r>
      <w:r>
        <w:rPr>
          <w:rFonts w:ascii="宋体" w:eastAsia="宋体" w:hAnsi="宋体" w:hint="eastAsia"/>
        </w:rPr>
        <w:t>↓</w:t>
      </w:r>
      <w:r>
        <w:rPr>
          <w:rFonts w:hint="eastAsia"/>
        </w:rPr>
        <w:t>c</w:t>
      </w:r>
      <w:r>
        <w:t xml:space="preserve">onditional | </w:t>
      </w:r>
      <w:r>
        <w:rPr>
          <w:rFonts w:ascii="宋体" w:eastAsia="宋体" w:hAnsi="宋体" w:hint="eastAsia"/>
        </w:rPr>
        <w:t>↓</w:t>
      </w:r>
      <w:r>
        <w:rPr>
          <w:rFonts w:hint="eastAsia"/>
        </w:rPr>
        <w:t>t</w:t>
      </w:r>
      <w:r>
        <w:t xml:space="preserve">ermination-test | </w:t>
      </w:r>
      <w:r>
        <w:rPr>
          <w:rFonts w:ascii="宋体" w:eastAsia="宋体" w:hAnsi="宋体" w:hint="eastAsia"/>
        </w:rPr>
        <w:t>↓</w:t>
      </w:r>
      <w:r>
        <w:rPr>
          <w:rFonts w:hint="eastAsia"/>
        </w:rPr>
        <w:t>i</w:t>
      </w:r>
      <w:r>
        <w:t>nitial-final</w:t>
      </w:r>
    </w:p>
    <w:p w:rsidR="006171EA" w:rsidRDefault="006171EA" w:rsidP="00EC4AC2">
      <w:pPr>
        <w:spacing w:line="140" w:lineRule="atLeast"/>
        <w:ind w:left="840"/>
      </w:pPr>
      <w:r>
        <w:t>initial-final:</w:t>
      </w:r>
      <w:r>
        <w:rPr>
          <w:rFonts w:hint="eastAsia"/>
        </w:rPr>
        <w:t>:</w:t>
      </w:r>
      <w:r>
        <w:t>=initially {compound-form}</w:t>
      </w:r>
      <w:r>
        <w:rPr>
          <w:vertAlign w:val="superscript"/>
        </w:rPr>
        <w:t>+</w:t>
      </w:r>
      <w:r>
        <w:t xml:space="preserve"> | finally {compound-form}</w:t>
      </w:r>
      <w:r>
        <w:rPr>
          <w:vertAlign w:val="superscript"/>
        </w:rPr>
        <w:t>+</w:t>
      </w:r>
    </w:p>
    <w:p w:rsidR="006171EA" w:rsidRDefault="006171EA" w:rsidP="00EC4AC2">
      <w:pPr>
        <w:spacing w:line="140" w:lineRule="atLeast"/>
        <w:ind w:left="840"/>
      </w:pPr>
      <w:r>
        <w:t>unconditional::={do | doing} {compound-form}</w:t>
      </w:r>
      <w:r>
        <w:rPr>
          <w:vertAlign w:val="superscript"/>
        </w:rPr>
        <w:t>+</w:t>
      </w:r>
      <w:r>
        <w:t xml:space="preserve"> | return {form | it}</w:t>
      </w:r>
    </w:p>
    <w:p w:rsidR="006171EA" w:rsidRDefault="006171EA" w:rsidP="00EC4AC2">
      <w:pPr>
        <w:spacing w:line="140" w:lineRule="atLeast"/>
        <w:ind w:left="840"/>
      </w:pPr>
      <w:r>
        <w:t>accumulation::=</w:t>
      </w:r>
      <w:r>
        <w:rPr>
          <w:rFonts w:ascii="宋体" w:eastAsia="宋体" w:hAnsi="宋体" w:hint="eastAsia"/>
        </w:rPr>
        <w:t>↓</w:t>
      </w:r>
      <w:r>
        <w:t xml:space="preserve">list-accumulation | </w:t>
      </w:r>
      <w:r>
        <w:rPr>
          <w:rFonts w:ascii="宋体" w:eastAsia="宋体" w:hAnsi="宋体" w:hint="eastAsia"/>
        </w:rPr>
        <w:t>↓</w:t>
      </w:r>
      <w:r>
        <w:t>numeric-accumulation</w:t>
      </w:r>
    </w:p>
    <w:p w:rsidR="006171EA" w:rsidRDefault="006171EA" w:rsidP="00EC4AC2">
      <w:pPr>
        <w:spacing w:line="140" w:lineRule="atLeast"/>
        <w:ind w:left="2520" w:hanging="1680"/>
      </w:pPr>
      <w:r>
        <w:t>list-accrmulation::={collect | collecting | append | appending |nconc | nconcing} {form | it} [into simple-var]</w:t>
      </w:r>
    </w:p>
    <w:p w:rsidR="006171EA" w:rsidRDefault="006171EA" w:rsidP="00EC4AC2">
      <w:pPr>
        <w:spacing w:line="140" w:lineRule="atLeast"/>
        <w:ind w:left="2940" w:hanging="2100"/>
      </w:pPr>
      <w:r>
        <w:t>numeric-accululation::={count | counting | sum | summing | maximize | maximizing | minimize | minimizing} {form | it} [into simple-var] [type-spec]</w:t>
      </w:r>
    </w:p>
    <w:p w:rsidR="006171EA" w:rsidRDefault="006171EA" w:rsidP="00EC4AC2">
      <w:pPr>
        <w:spacing w:line="140" w:lineRule="atLeast"/>
        <w:ind w:left="2100" w:hanging="1260"/>
      </w:pPr>
      <w:r>
        <w:rPr>
          <w:rFonts w:hint="eastAsia"/>
        </w:rPr>
        <w:t>con</w:t>
      </w:r>
      <w:r>
        <w:t>ditional::=</w:t>
      </w:r>
      <w:r>
        <w:tab/>
        <w:t xml:space="preserve">{if | when | unless} form </w:t>
      </w:r>
      <w:r>
        <w:rPr>
          <w:rFonts w:ascii="宋体" w:eastAsia="宋体" w:hAnsi="宋体" w:hint="eastAsia"/>
        </w:rPr>
        <w:t>↓</w:t>
      </w:r>
      <w:r>
        <w:rPr>
          <w:rFonts w:hint="eastAsia"/>
        </w:rPr>
        <w:t xml:space="preserve">selectable-clause {and </w:t>
      </w:r>
      <w:r>
        <w:rPr>
          <w:rFonts w:ascii="宋体" w:eastAsia="宋体" w:hAnsi="宋体" w:hint="eastAsia"/>
        </w:rPr>
        <w:t>↓</w:t>
      </w:r>
      <w:r>
        <w:rPr>
          <w:rFonts w:hint="eastAsia"/>
        </w:rPr>
        <w:t>se</w:t>
      </w:r>
      <w:r>
        <w:t xml:space="preserve">lectable-clause}* [else </w:t>
      </w:r>
      <w:r>
        <w:rPr>
          <w:rFonts w:ascii="宋体" w:eastAsia="宋体" w:hAnsi="宋体" w:hint="eastAsia"/>
        </w:rPr>
        <w:t>↓</w:t>
      </w:r>
      <w:r>
        <w:rPr>
          <w:rFonts w:hint="eastAsia"/>
        </w:rPr>
        <w:t>s</w:t>
      </w:r>
      <w:r>
        <w:t xml:space="preserve">electable-clause {and </w:t>
      </w:r>
      <w:r>
        <w:rPr>
          <w:rFonts w:ascii="宋体" w:eastAsia="宋体" w:hAnsi="宋体" w:hint="eastAsia"/>
        </w:rPr>
        <w:t>↓</w:t>
      </w:r>
      <w:r>
        <w:rPr>
          <w:rFonts w:hint="eastAsia"/>
        </w:rPr>
        <w:t>s</w:t>
      </w:r>
      <w:r>
        <w:t>electable-clause}*] [end]</w:t>
      </w:r>
    </w:p>
    <w:p w:rsidR="006171EA" w:rsidRDefault="006171EA" w:rsidP="00EC4AC2">
      <w:pPr>
        <w:spacing w:line="140" w:lineRule="atLeast"/>
        <w:ind w:left="2100" w:hanging="1260"/>
      </w:pPr>
      <w:r>
        <w:rPr>
          <w:rFonts w:hint="eastAsia"/>
        </w:rPr>
        <w:t>selectable-clause::=</w:t>
      </w:r>
      <w:r>
        <w:rPr>
          <w:rFonts w:ascii="宋体" w:eastAsia="宋体" w:hAnsi="宋体" w:hint="eastAsia"/>
        </w:rPr>
        <w:t>↓</w:t>
      </w:r>
      <w:r>
        <w:t xml:space="preserve">unconditional | </w:t>
      </w:r>
      <w:r>
        <w:rPr>
          <w:rFonts w:ascii="宋体" w:eastAsia="宋体" w:hAnsi="宋体" w:hint="eastAsia"/>
        </w:rPr>
        <w:t>↓</w:t>
      </w:r>
      <w:r>
        <w:t xml:space="preserve">accumulation | </w:t>
      </w:r>
      <w:r>
        <w:rPr>
          <w:rFonts w:ascii="宋体" w:eastAsia="宋体" w:hAnsi="宋体" w:hint="eastAsia"/>
        </w:rPr>
        <w:t>↓</w:t>
      </w:r>
      <w:r>
        <w:rPr>
          <w:rFonts w:hint="eastAsia"/>
        </w:rPr>
        <w:t>c</w:t>
      </w:r>
      <w:r>
        <w:t>onditional</w:t>
      </w:r>
    </w:p>
    <w:p w:rsidR="006171EA" w:rsidRDefault="006171EA" w:rsidP="00EC4AC2">
      <w:pPr>
        <w:spacing w:line="140" w:lineRule="atLeast"/>
        <w:ind w:left="2520" w:hanging="1680"/>
      </w:pPr>
      <w:r>
        <w:t>termination-test::=while form | until form | repeat form | always form | never form | thereis form</w:t>
      </w:r>
    </w:p>
    <w:p w:rsidR="006171EA" w:rsidRDefault="006171EA" w:rsidP="00EC4AC2">
      <w:pPr>
        <w:spacing w:line="140" w:lineRule="atLeast"/>
        <w:ind w:left="2520" w:hanging="1680"/>
      </w:pPr>
      <w:r>
        <w:t xml:space="preserve">for-as-clause::={for | as} </w:t>
      </w:r>
      <w:r>
        <w:rPr>
          <w:rFonts w:ascii="宋体" w:eastAsia="宋体" w:hAnsi="宋体" w:hint="eastAsia"/>
        </w:rPr>
        <w:t>↓</w:t>
      </w:r>
      <w:r>
        <w:rPr>
          <w:rFonts w:hint="eastAsia"/>
        </w:rPr>
        <w:t>f</w:t>
      </w:r>
      <w:r>
        <w:t xml:space="preserve">or-as-subclause {and </w:t>
      </w:r>
      <w:r>
        <w:rPr>
          <w:rFonts w:ascii="宋体" w:eastAsia="宋体" w:hAnsi="宋体" w:hint="eastAsia"/>
        </w:rPr>
        <w:t>↓</w:t>
      </w:r>
      <w:r>
        <w:rPr>
          <w:rFonts w:hint="eastAsia"/>
        </w:rPr>
        <w:t>f</w:t>
      </w:r>
      <w:r>
        <w:t>or-as-subclause}*</w:t>
      </w:r>
    </w:p>
    <w:p w:rsidR="006171EA" w:rsidRDefault="006171EA" w:rsidP="00EC4AC2">
      <w:pPr>
        <w:spacing w:line="140" w:lineRule="atLeast"/>
        <w:ind w:left="2520" w:hanging="1680"/>
      </w:pPr>
      <w:r>
        <w:t>for-as-subclause::=</w:t>
      </w:r>
      <w:r>
        <w:rPr>
          <w:rFonts w:ascii="宋体" w:eastAsia="宋体" w:hAnsi="宋体" w:hint="eastAsia"/>
        </w:rPr>
        <w:t>↓</w:t>
      </w:r>
      <w:r>
        <w:t xml:space="preserve">for-as-arithmetic | </w:t>
      </w:r>
      <w:r>
        <w:rPr>
          <w:rFonts w:ascii="宋体" w:eastAsia="宋体" w:hAnsi="宋体" w:hint="eastAsia"/>
        </w:rPr>
        <w:t>↓</w:t>
      </w:r>
      <w:r>
        <w:rPr>
          <w:rFonts w:hint="eastAsia"/>
        </w:rPr>
        <w:t>f</w:t>
      </w:r>
      <w:r>
        <w:t xml:space="preserve">or-as-in-list | </w:t>
      </w:r>
      <w:r>
        <w:rPr>
          <w:rFonts w:ascii="宋体" w:eastAsia="宋体" w:hAnsi="宋体" w:hint="eastAsia"/>
        </w:rPr>
        <w:t>↓</w:t>
      </w:r>
      <w:r>
        <w:rPr>
          <w:rFonts w:hint="eastAsia"/>
        </w:rPr>
        <w:t>f</w:t>
      </w:r>
      <w:r>
        <w:t xml:space="preserve">or-as-on-list | </w:t>
      </w:r>
      <w:r>
        <w:rPr>
          <w:rFonts w:ascii="宋体" w:eastAsia="宋体" w:hAnsi="宋体" w:hint="eastAsia"/>
        </w:rPr>
        <w:t>↓</w:t>
      </w:r>
      <w:r>
        <w:rPr>
          <w:rFonts w:hint="eastAsia"/>
        </w:rPr>
        <w:t>f</w:t>
      </w:r>
      <w:r>
        <w:t xml:space="preserve">or-as-equals-then | </w:t>
      </w:r>
      <w:r>
        <w:rPr>
          <w:rFonts w:ascii="宋体" w:eastAsia="宋体" w:hAnsi="宋体" w:hint="eastAsia"/>
        </w:rPr>
        <w:t>↓</w:t>
      </w:r>
      <w:r>
        <w:rPr>
          <w:rFonts w:hint="eastAsia"/>
        </w:rPr>
        <w:t>f</w:t>
      </w:r>
      <w:r>
        <w:t xml:space="preserve">or-as-across | </w:t>
      </w:r>
      <w:r>
        <w:rPr>
          <w:rFonts w:ascii="宋体" w:eastAsia="宋体" w:hAnsi="宋体" w:hint="eastAsia"/>
        </w:rPr>
        <w:t>↓</w:t>
      </w:r>
      <w:r>
        <w:rPr>
          <w:rFonts w:hint="eastAsia"/>
        </w:rPr>
        <w:t>f</w:t>
      </w:r>
      <w:r>
        <w:t xml:space="preserve">or-as-hash | </w:t>
      </w:r>
      <w:r>
        <w:rPr>
          <w:rFonts w:ascii="宋体" w:eastAsia="宋体" w:hAnsi="宋体" w:hint="eastAsia"/>
        </w:rPr>
        <w:t>↓</w:t>
      </w:r>
      <w:r>
        <w:rPr>
          <w:rFonts w:hint="eastAsia"/>
        </w:rPr>
        <w:t>f</w:t>
      </w:r>
      <w:r>
        <w:t>or-as-package</w:t>
      </w:r>
    </w:p>
    <w:p w:rsidR="006171EA" w:rsidRDefault="006171EA" w:rsidP="00EC4AC2">
      <w:pPr>
        <w:spacing w:line="140" w:lineRule="atLeast"/>
        <w:ind w:left="2520" w:hanging="1680"/>
      </w:pPr>
      <w:r>
        <w:t xml:space="preserve">for-as-arithmetic::=var [type-spec] </w:t>
      </w:r>
      <w:r>
        <w:rPr>
          <w:rFonts w:ascii="宋体" w:eastAsia="宋体" w:hAnsi="宋体" w:hint="eastAsia"/>
        </w:rPr>
        <w:t>↓</w:t>
      </w:r>
      <w:r>
        <w:rPr>
          <w:rFonts w:hint="eastAsia"/>
        </w:rPr>
        <w:t>f</w:t>
      </w:r>
      <w:r>
        <w:t>or-as-arithmetic-subclause</w:t>
      </w:r>
    </w:p>
    <w:p w:rsidR="006171EA" w:rsidRDefault="006171EA" w:rsidP="00EC4AC2">
      <w:pPr>
        <w:spacing w:line="140" w:lineRule="atLeast"/>
        <w:ind w:left="3504" w:hanging="2665"/>
      </w:pPr>
      <w:r>
        <w:lastRenderedPageBreak/>
        <w:t>for-as-arithmetic-subclause::=</w:t>
      </w:r>
      <w:r>
        <w:rPr>
          <w:rFonts w:ascii="宋体" w:eastAsia="宋体" w:hAnsi="宋体" w:hint="eastAsia"/>
        </w:rPr>
        <w:t>↓</w:t>
      </w:r>
      <w:r>
        <w:t xml:space="preserve">arithmetic-up | </w:t>
      </w:r>
      <w:r>
        <w:rPr>
          <w:rFonts w:ascii="宋体" w:eastAsia="宋体" w:hAnsi="宋体" w:hint="eastAsia"/>
        </w:rPr>
        <w:t>↓</w:t>
      </w:r>
      <w:r>
        <w:rPr>
          <w:rFonts w:hint="eastAsia"/>
        </w:rPr>
        <w:t>a</w:t>
      </w:r>
      <w:r>
        <w:t>rithmetic-downto | arithmetic-downfrom</w:t>
      </w:r>
    </w:p>
    <w:p w:rsidR="006171EA" w:rsidRDefault="006171EA" w:rsidP="00EC4AC2">
      <w:pPr>
        <w:spacing w:line="140" w:lineRule="atLeast"/>
        <w:ind w:left="3504" w:hanging="2665"/>
      </w:pPr>
      <w:r>
        <w:t>arithmetic-up::=[{from | upfrom} form1 | {to | upto | below} form2 | by form3]</w:t>
      </w:r>
      <w:r>
        <w:rPr>
          <w:vertAlign w:val="superscript"/>
        </w:rPr>
        <w:t>+</w:t>
      </w:r>
    </w:p>
    <w:p w:rsidR="006171EA" w:rsidRDefault="006171EA" w:rsidP="00EC4AC2">
      <w:pPr>
        <w:spacing w:line="140" w:lineRule="atLeast"/>
        <w:ind w:left="3504" w:hanging="2665"/>
      </w:pPr>
      <w:r>
        <w:t>arithmetic-downto::=[{from form1}</w:t>
      </w:r>
      <w:r>
        <w:rPr>
          <w:vertAlign w:val="superscript"/>
        </w:rPr>
        <w:t>1</w:t>
      </w:r>
      <w:r>
        <w:t xml:space="preserve"> {{downto | above} form2}</w:t>
      </w:r>
      <w:r>
        <w:rPr>
          <w:vertAlign w:val="superscript"/>
        </w:rPr>
        <w:t>1</w:t>
      </w:r>
      <w:r>
        <w:t xml:space="preserve"> | by form3]</w:t>
      </w:r>
    </w:p>
    <w:p w:rsidR="006171EA" w:rsidRDefault="006171EA" w:rsidP="00EC4AC2">
      <w:pPr>
        <w:spacing w:line="140" w:lineRule="atLeast"/>
        <w:ind w:left="2940" w:hanging="2101"/>
      </w:pPr>
      <w:r>
        <w:t>arithmetic-downfrom::=[{downfrom form1}</w:t>
      </w:r>
      <w:r>
        <w:rPr>
          <w:vertAlign w:val="superscript"/>
        </w:rPr>
        <w:t xml:space="preserve">1 </w:t>
      </w:r>
      <w:r>
        <w:t>| {to | downto | above} form2 | by form3]</w:t>
      </w:r>
    </w:p>
    <w:p w:rsidR="006171EA" w:rsidRDefault="006171EA" w:rsidP="00EC4AC2">
      <w:pPr>
        <w:spacing w:line="140" w:lineRule="atLeast"/>
        <w:ind w:left="2940" w:hanging="2101"/>
      </w:pPr>
      <w:r>
        <w:t>for-as-in-list::=var [type-spec] in form1 [by step-fun]</w:t>
      </w:r>
    </w:p>
    <w:p w:rsidR="006171EA" w:rsidRDefault="006171EA" w:rsidP="00EC4AC2">
      <w:pPr>
        <w:spacing w:line="140" w:lineRule="atLeast"/>
        <w:ind w:left="2940" w:hanging="2101"/>
      </w:pPr>
      <w:r>
        <w:t>for-as-on-list::=var [type-spec] on form1 [by step-fun]</w:t>
      </w:r>
    </w:p>
    <w:p w:rsidR="006171EA" w:rsidRDefault="006171EA" w:rsidP="00EC4AC2">
      <w:pPr>
        <w:spacing w:line="140" w:lineRule="atLeast"/>
        <w:ind w:left="2940" w:hanging="2101"/>
      </w:pPr>
      <w:r>
        <w:t>for-as-equals-then::=var [type-spec] =form1 [then form2]</w:t>
      </w:r>
    </w:p>
    <w:p w:rsidR="006171EA" w:rsidRDefault="006171EA" w:rsidP="00EC4AC2">
      <w:pPr>
        <w:spacing w:line="140" w:lineRule="atLeast"/>
        <w:ind w:left="2940" w:hanging="2101"/>
      </w:pPr>
      <w:r>
        <w:t>for-as-across::=var [type-spec] across vector</w:t>
      </w:r>
    </w:p>
    <w:p w:rsidR="006171EA" w:rsidRDefault="006171EA" w:rsidP="00EC4AC2">
      <w:pPr>
        <w:spacing w:line="140" w:lineRule="atLeast"/>
        <w:ind w:left="2099" w:hanging="1260"/>
      </w:pPr>
      <w:r>
        <w:t>for-as-hash::=</w:t>
      </w:r>
      <w:r>
        <w:tab/>
        <w:t>var [type-spec] being {each | the} {{hash-key | hash-keys} {in | of} hash} hash-table [using (hash-value other-var)] | {hash-value | hash-values} {in | of} hash-table [using (hash-key other-var)]}</w:t>
      </w:r>
    </w:p>
    <w:p w:rsidR="006171EA" w:rsidRDefault="006171EA" w:rsidP="00EC4AC2">
      <w:pPr>
        <w:spacing w:line="140" w:lineRule="atLeast"/>
        <w:ind w:left="2370" w:hanging="1531"/>
      </w:pPr>
      <w:r>
        <w:rPr>
          <w:rFonts w:hint="eastAsia"/>
        </w:rPr>
        <w:t>f</w:t>
      </w:r>
      <w:r>
        <w:t>or-as-package::=var [type-spec] being {each | the} {symbol | symbols | present-symbol | present-symbols | external-symbol | external-symbols} [{in | of} package]</w:t>
      </w:r>
    </w:p>
    <w:p w:rsidR="006171EA" w:rsidRDefault="006171EA" w:rsidP="00EC4AC2">
      <w:pPr>
        <w:spacing w:line="140" w:lineRule="atLeast"/>
        <w:ind w:left="2370" w:hanging="1531"/>
      </w:pPr>
      <w:r>
        <w:rPr>
          <w:rFonts w:hint="eastAsia"/>
        </w:rPr>
        <w:t>t</w:t>
      </w:r>
      <w:r>
        <w:t>ype-spec::=</w:t>
      </w:r>
      <w:r>
        <w:rPr>
          <w:rFonts w:ascii="宋体" w:eastAsia="宋体" w:hAnsi="宋体" w:hint="eastAsia"/>
        </w:rPr>
        <w:t>↓</w:t>
      </w:r>
      <w:r>
        <w:t xml:space="preserve">simple-type-spec | </w:t>
      </w:r>
      <w:r>
        <w:rPr>
          <w:rFonts w:ascii="宋体" w:eastAsia="宋体" w:hAnsi="宋体" w:hint="eastAsia"/>
        </w:rPr>
        <w:t>↓</w:t>
      </w:r>
      <w:r>
        <w:rPr>
          <w:rFonts w:hint="eastAsia"/>
        </w:rPr>
        <w:t>d</w:t>
      </w:r>
      <w:r>
        <w:t>estructured-type-spec</w:t>
      </w:r>
    </w:p>
    <w:p w:rsidR="006171EA" w:rsidRDefault="006171EA" w:rsidP="00EC4AC2">
      <w:pPr>
        <w:spacing w:line="140" w:lineRule="atLeast"/>
        <w:ind w:left="2370" w:hanging="1531"/>
      </w:pPr>
      <w:r>
        <w:t>simple-type-spec::=fixnum | float | t | nil</w:t>
      </w:r>
    </w:p>
    <w:p w:rsidR="006171EA" w:rsidRDefault="006171EA" w:rsidP="00EC4AC2">
      <w:pPr>
        <w:spacing w:line="140" w:lineRule="atLeast"/>
        <w:ind w:left="2370" w:hanging="1531"/>
      </w:pPr>
      <w:r>
        <w:t>destructured-type-spec::=of-type d-type-spec</w:t>
      </w:r>
    </w:p>
    <w:p w:rsidR="006171EA" w:rsidRDefault="006171EA" w:rsidP="00EC4AC2">
      <w:pPr>
        <w:spacing w:line="140" w:lineRule="atLeast"/>
        <w:ind w:left="2370" w:hanging="1531"/>
      </w:pPr>
      <w:r>
        <w:t>d-type-spec::=type-specifier | (d-type-spec . d-type-spec)</w:t>
      </w:r>
    </w:p>
    <w:p w:rsidR="006171EA" w:rsidRDefault="006171EA" w:rsidP="00EC4AC2">
      <w:pPr>
        <w:spacing w:line="140" w:lineRule="atLeast"/>
        <w:ind w:left="2370" w:hanging="1531"/>
      </w:pPr>
      <w:r>
        <w:t>var::=</w:t>
      </w:r>
      <w:r>
        <w:rPr>
          <w:rFonts w:ascii="宋体" w:eastAsia="宋体" w:hAnsi="宋体" w:hint="eastAsia"/>
        </w:rPr>
        <w:t>↓</w:t>
      </w:r>
      <w:r>
        <w:t>d-var-spec</w:t>
      </w:r>
    </w:p>
    <w:p w:rsidR="006171EA" w:rsidRDefault="006171EA" w:rsidP="00EC4AC2">
      <w:pPr>
        <w:spacing w:line="140" w:lineRule="atLeast"/>
        <w:ind w:left="2370" w:hanging="1531"/>
      </w:pPr>
      <w:r>
        <w:t>var1::=</w:t>
      </w:r>
      <w:r>
        <w:rPr>
          <w:rFonts w:ascii="宋体" w:eastAsia="宋体" w:hAnsi="宋体" w:hint="eastAsia"/>
        </w:rPr>
        <w:t>↓</w:t>
      </w:r>
      <w:r>
        <w:t>d-var-spec</w:t>
      </w:r>
    </w:p>
    <w:p w:rsidR="006171EA" w:rsidRDefault="006171EA" w:rsidP="00EC4AC2">
      <w:pPr>
        <w:spacing w:line="140" w:lineRule="atLeast"/>
        <w:ind w:left="2370" w:hanging="1531"/>
      </w:pPr>
      <w:r>
        <w:t>var2::=</w:t>
      </w:r>
      <w:r>
        <w:rPr>
          <w:rFonts w:ascii="宋体" w:eastAsia="宋体" w:hAnsi="宋体" w:hint="eastAsia"/>
        </w:rPr>
        <w:t>↓</w:t>
      </w:r>
      <w:r>
        <w:t>d-var-spec</w:t>
      </w:r>
    </w:p>
    <w:p w:rsidR="006171EA" w:rsidRDefault="006171EA" w:rsidP="00EC4AC2">
      <w:pPr>
        <w:spacing w:line="140" w:lineRule="atLeast"/>
        <w:ind w:left="2370" w:hanging="1531"/>
      </w:pPr>
      <w:r>
        <w:t>other-var::=</w:t>
      </w:r>
      <w:r>
        <w:rPr>
          <w:rFonts w:ascii="宋体" w:eastAsia="宋体" w:hAnsi="宋体" w:hint="eastAsia"/>
        </w:rPr>
        <w:t>↓</w:t>
      </w:r>
      <w:r>
        <w:t>d-var-spec</w:t>
      </w:r>
    </w:p>
    <w:p w:rsidR="006171EA" w:rsidRDefault="006171EA" w:rsidP="00EC4AC2">
      <w:pPr>
        <w:spacing w:line="140" w:lineRule="atLeast"/>
        <w:ind w:left="2370" w:hanging="1531"/>
      </w:pPr>
      <w:r>
        <w:t>d-var-spec::=simple-var | nil | (</w:t>
      </w:r>
      <w:r>
        <w:rPr>
          <w:rFonts w:ascii="宋体" w:eastAsia="宋体" w:hAnsi="宋体" w:hint="eastAsia"/>
        </w:rPr>
        <w:t>↓</w:t>
      </w:r>
      <w:r>
        <w:rPr>
          <w:rFonts w:hint="eastAsia"/>
        </w:rPr>
        <w:t xml:space="preserve">d-var-spec . </w:t>
      </w:r>
      <w:r>
        <w:rPr>
          <w:rFonts w:ascii="宋体" w:eastAsia="宋体" w:hAnsi="宋体" w:hint="eastAsia"/>
        </w:rPr>
        <w:t>↓</w:t>
      </w:r>
      <w:r>
        <w:t>d-var-spec)</w:t>
      </w:r>
    </w:p>
    <w:p w:rsidR="006171EA" w:rsidRDefault="006171EA" w:rsidP="00EC4AC2">
      <w:pPr>
        <w:spacing w:line="140" w:lineRule="atLeast"/>
      </w:pPr>
      <w:r>
        <w:t>Arguments and Values:</w:t>
      </w:r>
    </w:p>
    <w:p w:rsidR="006171EA" w:rsidRDefault="006171EA" w:rsidP="00EC4AC2">
      <w:pPr>
        <w:spacing w:line="140" w:lineRule="atLeast"/>
      </w:pPr>
      <w:r>
        <w:lastRenderedPageBreak/>
        <w:tab/>
        <w:t>compound-form—a compound form.</w:t>
      </w:r>
    </w:p>
    <w:p w:rsidR="006171EA" w:rsidRDefault="006171EA" w:rsidP="00EC4AC2">
      <w:pPr>
        <w:spacing w:line="140" w:lineRule="atLeast"/>
        <w:ind w:firstLine="420"/>
      </w:pPr>
      <w:r>
        <w:t>name—a symbol.</w:t>
      </w:r>
    </w:p>
    <w:p w:rsidR="006171EA" w:rsidRDefault="006171EA" w:rsidP="00EC4AC2">
      <w:pPr>
        <w:spacing w:line="140" w:lineRule="atLeast"/>
        <w:ind w:firstLine="420"/>
      </w:pPr>
      <w:r>
        <w:t>simple-var—a symbol (a variable name).</w:t>
      </w:r>
    </w:p>
    <w:p w:rsidR="006171EA" w:rsidRDefault="006171EA" w:rsidP="00EC4AC2">
      <w:pPr>
        <w:spacing w:line="140" w:lineRule="atLeast"/>
        <w:ind w:firstLine="420"/>
      </w:pPr>
      <w:r>
        <w:t>form, form1, form2, form3—a form.</w:t>
      </w:r>
    </w:p>
    <w:p w:rsidR="006171EA" w:rsidRDefault="006171EA" w:rsidP="00EC4AC2">
      <w:pPr>
        <w:spacing w:line="140" w:lineRule="atLeast"/>
        <w:ind w:firstLine="420"/>
      </w:pPr>
      <w:r>
        <w:t>step-fun—a form that evaluates to a function of one argument.</w:t>
      </w:r>
    </w:p>
    <w:p w:rsidR="006171EA" w:rsidRDefault="006171EA" w:rsidP="00EC4AC2">
      <w:pPr>
        <w:spacing w:line="140" w:lineRule="atLeast"/>
        <w:ind w:firstLine="420"/>
      </w:pPr>
      <w:r>
        <w:t>vector—a form that evaluates to a vector.</w:t>
      </w:r>
    </w:p>
    <w:p w:rsidR="006171EA" w:rsidRDefault="006171EA" w:rsidP="00EC4AC2">
      <w:pPr>
        <w:spacing w:line="140" w:lineRule="atLeast"/>
        <w:ind w:firstLine="420"/>
      </w:pPr>
      <w:r>
        <w:t>hash-table—a form that evaluates to a hash table.</w:t>
      </w:r>
    </w:p>
    <w:p w:rsidR="006171EA" w:rsidRDefault="006171EA" w:rsidP="00EC4AC2">
      <w:pPr>
        <w:spacing w:line="140" w:lineRule="atLeast"/>
        <w:ind w:firstLine="420"/>
      </w:pPr>
      <w:r>
        <w:t>package—a form that evaluates to a package designator.</w:t>
      </w:r>
    </w:p>
    <w:p w:rsidR="006171EA" w:rsidRDefault="006171EA" w:rsidP="00EC4AC2">
      <w:pPr>
        <w:spacing w:line="140" w:lineRule="atLeast"/>
        <w:ind w:left="420"/>
      </w:pPr>
      <w:r>
        <w:t>type-specifier—a type specifier. This might be either an atomic type specifier or a compound type specifier, which introduces some additional complications to proper parsing in the face of destructuring; for further information, see Section 6.1.1.7 (Destructuring).</w:t>
      </w:r>
    </w:p>
    <w:p w:rsidR="006171EA" w:rsidRDefault="006171EA" w:rsidP="00EC4AC2">
      <w:pPr>
        <w:spacing w:line="140" w:lineRule="atLeast"/>
        <w:ind w:firstLine="420"/>
      </w:pPr>
      <w:r>
        <w:t>result—an object.</w:t>
      </w:r>
    </w:p>
    <w:p w:rsidR="006171EA" w:rsidRDefault="006171EA" w:rsidP="00EC4AC2">
      <w:pPr>
        <w:spacing w:line="140" w:lineRule="atLeast"/>
      </w:pPr>
      <w:r>
        <w:rPr>
          <w:rFonts w:hint="eastAsia"/>
        </w:rPr>
        <w:t>Description:</w:t>
      </w:r>
    </w:p>
    <w:p w:rsidR="006171EA" w:rsidRDefault="006171EA" w:rsidP="00EC4AC2">
      <w:pPr>
        <w:spacing w:line="140" w:lineRule="atLeast"/>
      </w:pPr>
      <w:r>
        <w:tab/>
        <w:t>For details, see Section 6.1 (The LOOP Facility).</w:t>
      </w:r>
    </w:p>
    <w:p w:rsidR="006171EA" w:rsidRDefault="006171EA" w:rsidP="00EC4AC2">
      <w:pPr>
        <w:spacing w:line="140" w:lineRule="atLeast"/>
      </w:pPr>
      <w:r>
        <w:t>Examples:</w:t>
      </w:r>
    </w:p>
    <w:p w:rsidR="006171EA" w:rsidRDefault="006171EA" w:rsidP="00EC4AC2">
      <w:pPr>
        <w:spacing w:line="140" w:lineRule="atLeast"/>
      </w:pPr>
      <w:r>
        <w:tab/>
        <w:t>;; An example of the simple form of LOOP.</w:t>
      </w:r>
    </w:p>
    <w:p w:rsidR="006171EA" w:rsidRDefault="006171EA" w:rsidP="00EC4AC2">
      <w:pPr>
        <w:spacing w:line="140" w:lineRule="atLeast"/>
      </w:pPr>
      <w:r>
        <w:tab/>
      </w:r>
      <w:r>
        <w:tab/>
        <w:t>(defun sqrt-advisor ()</w:t>
      </w:r>
    </w:p>
    <w:p w:rsidR="006171EA" w:rsidRDefault="006171EA" w:rsidP="00EC4AC2">
      <w:pPr>
        <w:spacing w:line="140" w:lineRule="atLeast"/>
      </w:pPr>
      <w:r>
        <w:tab/>
      </w:r>
      <w:r>
        <w:tab/>
      </w:r>
      <w:r>
        <w:tab/>
        <w:t>(loop (format t "~&amp;Number: ")</w:t>
      </w:r>
    </w:p>
    <w:p w:rsidR="006171EA" w:rsidRDefault="006171EA" w:rsidP="00EC4AC2">
      <w:pPr>
        <w:spacing w:line="140" w:lineRule="atLeast"/>
      </w:pPr>
      <w:r>
        <w:tab/>
      </w:r>
      <w:r>
        <w:tab/>
      </w:r>
      <w:r>
        <w:tab/>
      </w:r>
      <w:r>
        <w:tab/>
        <w:t>(let ((n (parse-integer (read-line) :junk-allowed t)))</w:t>
      </w:r>
    </w:p>
    <w:p w:rsidR="006171EA" w:rsidRDefault="006171EA" w:rsidP="00EC4AC2">
      <w:pPr>
        <w:spacing w:line="140" w:lineRule="atLeast"/>
      </w:pPr>
      <w:r>
        <w:tab/>
      </w:r>
      <w:r>
        <w:tab/>
      </w:r>
      <w:r>
        <w:tab/>
      </w:r>
      <w:r>
        <w:tab/>
      </w:r>
      <w:r>
        <w:tab/>
        <w:t>(when (not n) (return))</w:t>
      </w:r>
    </w:p>
    <w:p w:rsidR="006171EA" w:rsidRDefault="006171EA" w:rsidP="00EC4AC2">
      <w:pPr>
        <w:spacing w:line="140" w:lineRule="atLeast"/>
      </w:pPr>
      <w:r>
        <w:tab/>
      </w:r>
      <w:r>
        <w:tab/>
      </w:r>
      <w:r>
        <w:tab/>
      </w:r>
      <w:r>
        <w:tab/>
      </w:r>
      <w:r>
        <w:tab/>
        <w:t>(format t "~&amp;The square root of ~D is ~D.~%" n (sqrt n)))))</w:t>
      </w:r>
    </w:p>
    <w:p w:rsidR="006171EA" w:rsidRDefault="006171EA" w:rsidP="00EC4AC2">
      <w:pPr>
        <w:spacing w:line="140" w:lineRule="atLeast"/>
      </w:pPr>
      <w:r>
        <w:tab/>
      </w:r>
      <w:r>
        <w:rPr>
          <w:rFonts w:ascii="宋体" w:eastAsia="宋体" w:hAnsi="宋体" w:hint="eastAsia"/>
        </w:rPr>
        <w:t>→</w:t>
      </w:r>
      <w:r>
        <w:t>SQRT-ADVISOR</w:t>
      </w:r>
    </w:p>
    <w:p w:rsidR="006171EA" w:rsidRDefault="006171EA" w:rsidP="00EC4AC2">
      <w:pPr>
        <w:spacing w:line="140" w:lineRule="atLeast"/>
      </w:pPr>
      <w:r>
        <w:tab/>
      </w:r>
      <w:r>
        <w:tab/>
        <w:t>(sqrt-advisor)</w:t>
      </w:r>
    </w:p>
    <w:p w:rsidR="006171EA" w:rsidRDefault="006171EA" w:rsidP="00EC4AC2">
      <w:pPr>
        <w:spacing w:line="140" w:lineRule="atLeast"/>
      </w:pPr>
      <w:r>
        <w:tab/>
      </w:r>
      <m:oMath>
        <m:r>
          <m:rPr>
            <m:sty m:val="p"/>
          </m:rPr>
          <w:rPr>
            <w:rFonts w:ascii="Cambria Math" w:hAnsi="Cambria Math"/>
          </w:rPr>
          <m:t>⊳</m:t>
        </m:r>
      </m:oMath>
      <w:r>
        <w:rPr>
          <w:rFonts w:hint="eastAsia"/>
        </w:rPr>
        <w:t>Numb</w:t>
      </w:r>
      <w:r>
        <w:t>er: 5</w:t>
      </w:r>
      <m:oMath>
        <m:r>
          <m:rPr>
            <m:sty m:val="p"/>
          </m:rPr>
          <w:rPr>
            <w:rFonts w:ascii="Cambria Math" w:hAnsi="Cambria Math"/>
          </w:rPr>
          <m:t>↩</m:t>
        </m:r>
      </m:oMath>
    </w:p>
    <w:p w:rsidR="006171EA" w:rsidRDefault="006171EA" w:rsidP="00EC4AC2">
      <w:pPr>
        <w:spacing w:line="140" w:lineRule="atLeast"/>
      </w:pPr>
      <w:r>
        <w:lastRenderedPageBreak/>
        <w:tab/>
      </w:r>
      <m:oMath>
        <m:r>
          <m:rPr>
            <m:sty m:val="p"/>
          </m:rPr>
          <w:rPr>
            <w:rFonts w:ascii="Cambria Math" w:hAnsi="Cambria Math"/>
          </w:rPr>
          <m:t>⊳</m:t>
        </m:r>
      </m:oMath>
      <w:r>
        <w:rPr>
          <w:rFonts w:hint="eastAsia"/>
        </w:rPr>
        <w:t>The square root of 5</w:t>
      </w:r>
      <w:r>
        <w:t xml:space="preserve"> is 2.236068.</w:t>
      </w:r>
    </w:p>
    <w:p w:rsidR="006171EA" w:rsidRDefault="006171EA" w:rsidP="00EC4AC2">
      <w:pPr>
        <w:spacing w:line="140" w:lineRule="atLeast"/>
      </w:pPr>
      <w:r>
        <w:tab/>
      </w:r>
      <m:oMath>
        <m:r>
          <m:rPr>
            <m:sty m:val="p"/>
          </m:rPr>
          <w:rPr>
            <w:rFonts w:ascii="Cambria Math" w:hAnsi="Cambria Math"/>
          </w:rPr>
          <m:t>⊳</m:t>
        </m:r>
      </m:oMath>
      <w:r>
        <w:rPr>
          <w:rFonts w:hint="eastAsia"/>
        </w:rPr>
        <w:t>Number: 4</w:t>
      </w:r>
      <m:oMath>
        <m:r>
          <m:rPr>
            <m:sty m:val="p"/>
          </m:rPr>
          <w:rPr>
            <w:rFonts w:ascii="Cambria Math" w:hAnsi="Cambria Math"/>
          </w:rPr>
          <m:t>↩</m:t>
        </m:r>
      </m:oMath>
    </w:p>
    <w:p w:rsidR="006171EA" w:rsidRDefault="006171EA" w:rsidP="00EC4AC2">
      <w:pPr>
        <w:spacing w:line="140" w:lineRule="atLeast"/>
      </w:pPr>
      <w:r>
        <w:tab/>
      </w:r>
      <m:oMath>
        <m:r>
          <m:rPr>
            <m:sty m:val="p"/>
          </m:rPr>
          <w:rPr>
            <w:rFonts w:ascii="Cambria Math" w:hAnsi="Cambria Math"/>
          </w:rPr>
          <m:t>⊳</m:t>
        </m:r>
      </m:oMath>
      <w:r>
        <w:rPr>
          <w:rFonts w:hint="eastAsia"/>
        </w:rPr>
        <w:t>The squa</w:t>
      </w:r>
      <w:r>
        <w:t>re root of 4 is 2.</w:t>
      </w:r>
    </w:p>
    <w:p w:rsidR="006171EA" w:rsidRDefault="006171EA" w:rsidP="00EC4AC2">
      <w:pPr>
        <w:spacing w:line="140" w:lineRule="atLeast"/>
      </w:pPr>
      <w:r>
        <w:tab/>
      </w:r>
      <m:oMath>
        <m:r>
          <m:rPr>
            <m:sty m:val="p"/>
          </m:rPr>
          <w:rPr>
            <w:rFonts w:ascii="Cambria Math" w:hAnsi="Cambria Math"/>
          </w:rPr>
          <m:t>⊳</m:t>
        </m:r>
      </m:oMath>
      <w:r>
        <w:rPr>
          <w:rFonts w:hint="eastAsia"/>
        </w:rPr>
        <w:t>Number: done</w:t>
      </w:r>
      <m:oMath>
        <m:r>
          <m:rPr>
            <m:sty m:val="p"/>
          </m:rPr>
          <w:rPr>
            <w:rFonts w:ascii="Cambria Math" w:hAnsi="Cambria Math"/>
          </w:rPr>
          <m:t>↩</m:t>
        </m:r>
      </m:oMath>
    </w:p>
    <w:p w:rsidR="006171EA" w:rsidRDefault="006171EA" w:rsidP="00EC4AC2">
      <w:pPr>
        <w:spacing w:line="140" w:lineRule="atLeast"/>
      </w:pPr>
      <w:r>
        <w:tab/>
      </w:r>
      <w:r>
        <w:rPr>
          <w:rFonts w:ascii="宋体" w:eastAsia="宋体" w:hAnsi="宋体" w:hint="eastAsia"/>
        </w:rPr>
        <w:t>→</w:t>
      </w:r>
      <w:r>
        <w:t>NIL</w:t>
      </w:r>
    </w:p>
    <w:p w:rsidR="006171EA" w:rsidRDefault="006171EA" w:rsidP="00EC4AC2">
      <w:pPr>
        <w:spacing w:line="140" w:lineRule="atLeast"/>
      </w:pPr>
      <w:r>
        <w:tab/>
        <w:t>;; An example of the extended form of LOOP.</w:t>
      </w:r>
    </w:p>
    <w:p w:rsidR="006171EA" w:rsidRDefault="006171EA" w:rsidP="00EC4AC2">
      <w:pPr>
        <w:spacing w:line="140" w:lineRule="atLeast"/>
      </w:pPr>
      <w:r>
        <w:tab/>
      </w:r>
      <w:r>
        <w:tab/>
        <w:t>(defun square-advisor ()</w:t>
      </w:r>
    </w:p>
    <w:p w:rsidR="006171EA" w:rsidRDefault="006171EA" w:rsidP="00EC4AC2">
      <w:pPr>
        <w:spacing w:line="140" w:lineRule="atLeast"/>
      </w:pPr>
      <w:r>
        <w:tab/>
      </w:r>
      <w:r>
        <w:tab/>
      </w:r>
      <w:r>
        <w:tab/>
        <w:t>(loop as n = (progn (format t "~&amp;Number: ")</w:t>
      </w:r>
    </w:p>
    <w:p w:rsidR="006171EA" w:rsidRDefault="006171EA" w:rsidP="00EC4AC2">
      <w:pPr>
        <w:spacing w:line="140" w:lineRule="atLeast"/>
      </w:pPr>
      <w:r>
        <w:tab/>
      </w:r>
      <w:r>
        <w:tab/>
      </w:r>
      <w:r>
        <w:tab/>
      </w:r>
      <w:r>
        <w:tab/>
      </w:r>
      <w:r>
        <w:tab/>
      </w:r>
      <w:r>
        <w:tab/>
      </w:r>
      <w:r>
        <w:tab/>
        <w:t>(parse-integer (read-line) :junk-allowed t))</w:t>
      </w:r>
    </w:p>
    <w:p w:rsidR="006171EA" w:rsidRDefault="006171EA" w:rsidP="00EC4AC2">
      <w:pPr>
        <w:spacing w:line="140" w:lineRule="atLeast"/>
      </w:pPr>
      <w:r>
        <w:tab/>
      </w:r>
      <w:r>
        <w:tab/>
      </w:r>
      <w:r>
        <w:tab/>
      </w:r>
      <w:r>
        <w:tab/>
        <w:t>while n</w:t>
      </w:r>
    </w:p>
    <w:p w:rsidR="006171EA" w:rsidRDefault="006171EA" w:rsidP="00EC4AC2">
      <w:pPr>
        <w:spacing w:line="140" w:lineRule="atLeast"/>
      </w:pPr>
      <w:r>
        <w:tab/>
      </w:r>
      <w:r>
        <w:tab/>
      </w:r>
      <w:r>
        <w:tab/>
      </w:r>
      <w:r>
        <w:tab/>
        <w:t>do (format t "~&amp;The square of ~D is ~D.~%" n (* n n))))</w:t>
      </w:r>
    </w:p>
    <w:p w:rsidR="006171EA" w:rsidRDefault="006171EA" w:rsidP="00EC4AC2">
      <w:pPr>
        <w:spacing w:line="140" w:lineRule="atLeast"/>
      </w:pPr>
      <w:r>
        <w:tab/>
      </w:r>
      <w:r>
        <w:rPr>
          <w:rFonts w:ascii="宋体" w:eastAsia="宋体" w:hAnsi="宋体" w:hint="eastAsia"/>
        </w:rPr>
        <w:t>→</w:t>
      </w:r>
      <w:r>
        <w:t>SQUARE-ADVISOR</w:t>
      </w:r>
    </w:p>
    <w:p w:rsidR="006171EA" w:rsidRDefault="006171EA" w:rsidP="00EC4AC2">
      <w:pPr>
        <w:spacing w:line="140" w:lineRule="atLeast"/>
      </w:pPr>
      <w:r>
        <w:tab/>
      </w:r>
      <w:r>
        <w:tab/>
        <w:t>(square-advisor)</w:t>
      </w:r>
    </w:p>
    <w:p w:rsidR="006171EA" w:rsidRDefault="006171EA" w:rsidP="00EC4AC2">
      <w:pPr>
        <w:spacing w:line="140" w:lineRule="atLeast"/>
      </w:pPr>
      <w:r>
        <w:tab/>
      </w:r>
      <m:oMath>
        <m:r>
          <m:rPr>
            <m:sty m:val="p"/>
          </m:rPr>
          <w:rPr>
            <w:rFonts w:ascii="Cambria Math" w:hAnsi="Cambria Math"/>
          </w:rPr>
          <m:t>⊳</m:t>
        </m:r>
      </m:oMath>
      <w:r>
        <w:rPr>
          <w:rFonts w:hint="eastAsia"/>
        </w:rPr>
        <w:t>Numb</w:t>
      </w:r>
      <w:r>
        <w:t xml:space="preserve">er: </w:t>
      </w:r>
      <w:r w:rsidRPr="00103F28">
        <w:rPr>
          <w:u w:val="single"/>
        </w:rPr>
        <w:t>4</w:t>
      </w:r>
      <m:oMath>
        <m:r>
          <m:rPr>
            <m:sty m:val="p"/>
          </m:rPr>
          <w:rPr>
            <w:rFonts w:ascii="Cambria Math" w:hAnsi="Cambria Math"/>
            <w:u w:val="single"/>
          </w:rPr>
          <m:t>↩</m:t>
        </m:r>
      </m:oMath>
    </w:p>
    <w:p w:rsidR="006171EA" w:rsidRDefault="006171EA" w:rsidP="00EC4AC2">
      <w:pPr>
        <w:spacing w:line="140" w:lineRule="atLeast"/>
      </w:pPr>
      <w:r>
        <w:tab/>
      </w:r>
      <m:oMath>
        <m:r>
          <m:rPr>
            <m:sty m:val="p"/>
          </m:rPr>
          <w:rPr>
            <w:rFonts w:ascii="Cambria Math" w:hAnsi="Cambria Math"/>
          </w:rPr>
          <m:t>⊳</m:t>
        </m:r>
      </m:oMath>
      <w:r>
        <w:rPr>
          <w:rFonts w:hint="eastAsia"/>
        </w:rPr>
        <w:t xml:space="preserve">The square of </w:t>
      </w:r>
      <w:r>
        <w:t>4 is 16.</w:t>
      </w:r>
    </w:p>
    <w:p w:rsidR="006171EA" w:rsidRDefault="006171EA" w:rsidP="00EC4AC2">
      <w:pPr>
        <w:spacing w:line="140" w:lineRule="atLeast"/>
      </w:pPr>
      <w:r>
        <w:tab/>
      </w:r>
      <m:oMath>
        <m:r>
          <m:rPr>
            <m:sty m:val="p"/>
          </m:rPr>
          <w:rPr>
            <w:rFonts w:ascii="Cambria Math" w:hAnsi="Cambria Math"/>
          </w:rPr>
          <m:t>⊳</m:t>
        </m:r>
      </m:oMath>
      <w:r>
        <w:rPr>
          <w:rFonts w:hint="eastAsia"/>
        </w:rPr>
        <w:t xml:space="preserve">Number: </w:t>
      </w:r>
      <w:r w:rsidRPr="00103F28">
        <w:rPr>
          <w:u w:val="single"/>
        </w:rPr>
        <w:t>23</w:t>
      </w:r>
      <m:oMath>
        <m:r>
          <m:rPr>
            <m:sty m:val="p"/>
          </m:rPr>
          <w:rPr>
            <w:rFonts w:ascii="Cambria Math" w:hAnsi="Cambria Math"/>
            <w:u w:val="single"/>
          </w:rPr>
          <m:t>↩</m:t>
        </m:r>
      </m:oMath>
    </w:p>
    <w:p w:rsidR="006171EA" w:rsidRDefault="006171EA" w:rsidP="00EC4AC2">
      <w:pPr>
        <w:spacing w:line="140" w:lineRule="atLeast"/>
      </w:pPr>
      <w:r>
        <w:tab/>
      </w:r>
      <m:oMath>
        <m:r>
          <m:rPr>
            <m:sty m:val="p"/>
          </m:rPr>
          <w:rPr>
            <w:rFonts w:ascii="Cambria Math" w:hAnsi="Cambria Math"/>
          </w:rPr>
          <m:t>⊳</m:t>
        </m:r>
      </m:oMath>
      <w:r>
        <w:rPr>
          <w:rFonts w:hint="eastAsia"/>
        </w:rPr>
        <w:t>The squa</w:t>
      </w:r>
      <w:r>
        <w:t>re of 23 is 529.</w:t>
      </w:r>
    </w:p>
    <w:p w:rsidR="006171EA" w:rsidRDefault="006171EA" w:rsidP="00EC4AC2">
      <w:pPr>
        <w:spacing w:line="140" w:lineRule="atLeast"/>
      </w:pPr>
      <w:r>
        <w:tab/>
      </w:r>
      <m:oMath>
        <m:r>
          <m:rPr>
            <m:sty m:val="p"/>
          </m:rPr>
          <w:rPr>
            <w:rFonts w:ascii="Cambria Math" w:hAnsi="Cambria Math"/>
          </w:rPr>
          <m:t>⊳</m:t>
        </m:r>
      </m:oMath>
      <w:r>
        <w:rPr>
          <w:rFonts w:hint="eastAsia"/>
        </w:rPr>
        <w:t xml:space="preserve">Number: </w:t>
      </w:r>
      <w:r w:rsidRPr="00103F28">
        <w:rPr>
          <w:rFonts w:hint="eastAsia"/>
          <w:u w:val="single"/>
        </w:rPr>
        <w:t>done</w:t>
      </w:r>
      <m:oMath>
        <m:r>
          <m:rPr>
            <m:sty m:val="p"/>
          </m:rPr>
          <w:rPr>
            <w:rFonts w:ascii="Cambria Math" w:hAnsi="Cambria Math"/>
            <w:u w:val="single"/>
          </w:rPr>
          <m:t>↩</m:t>
        </m:r>
      </m:oMath>
    </w:p>
    <w:p w:rsidR="006171EA" w:rsidRDefault="006171EA" w:rsidP="00EC4AC2">
      <w:pPr>
        <w:spacing w:line="140" w:lineRule="atLeast"/>
      </w:pPr>
      <w:r>
        <w:tab/>
      </w:r>
      <w:r>
        <w:rPr>
          <w:rFonts w:ascii="宋体" w:eastAsia="宋体" w:hAnsi="宋体" w:hint="eastAsia"/>
        </w:rPr>
        <w:t>→</w:t>
      </w:r>
      <w:r>
        <w:t>NIL</w:t>
      </w:r>
    </w:p>
    <w:p w:rsidR="006171EA" w:rsidRDefault="006171EA" w:rsidP="00EC4AC2">
      <w:pPr>
        <w:spacing w:line="140" w:lineRule="atLeast"/>
      </w:pPr>
      <w:r>
        <w:tab/>
        <w:t>;; Another example of the extended form of LOOP.</w:t>
      </w:r>
    </w:p>
    <w:p w:rsidR="006171EA" w:rsidRDefault="006171EA" w:rsidP="00EC4AC2">
      <w:pPr>
        <w:spacing w:line="140" w:lineRule="atLeast"/>
      </w:pPr>
      <w:r>
        <w:tab/>
      </w:r>
      <w:r>
        <w:tab/>
        <w:t>(loop for n from 1 to 10</w:t>
      </w:r>
    </w:p>
    <w:p w:rsidR="006171EA" w:rsidRDefault="006171EA" w:rsidP="00EC4AC2">
      <w:pPr>
        <w:spacing w:line="140" w:lineRule="atLeast"/>
      </w:pPr>
      <w:r>
        <w:tab/>
      </w:r>
      <w:r>
        <w:tab/>
      </w:r>
      <w:r>
        <w:tab/>
        <w:t>when (oddp n)</w:t>
      </w:r>
    </w:p>
    <w:p w:rsidR="006171EA" w:rsidRDefault="006171EA" w:rsidP="00EC4AC2">
      <w:pPr>
        <w:spacing w:line="140" w:lineRule="atLeast"/>
      </w:pPr>
      <w:r>
        <w:tab/>
      </w:r>
      <w:r>
        <w:tab/>
      </w:r>
      <w:r>
        <w:tab/>
      </w:r>
      <w:r>
        <w:tab/>
        <w:t>collect n)</w:t>
      </w:r>
    </w:p>
    <w:p w:rsidR="006171EA" w:rsidRDefault="006171EA" w:rsidP="00EC4AC2">
      <w:pPr>
        <w:spacing w:line="140" w:lineRule="atLeast"/>
      </w:pPr>
      <w:r>
        <w:tab/>
      </w:r>
      <w:r>
        <w:rPr>
          <w:rFonts w:ascii="宋体" w:eastAsia="宋体" w:hAnsi="宋体" w:hint="eastAsia"/>
        </w:rPr>
        <w:t>→</w:t>
      </w:r>
      <w:r>
        <w:t>(1 3 5 7 9)</w:t>
      </w:r>
    </w:p>
    <w:p w:rsidR="006171EA" w:rsidRDefault="006171EA" w:rsidP="00EC4AC2">
      <w:pPr>
        <w:spacing w:line="140" w:lineRule="atLeast"/>
      </w:pPr>
      <w:r>
        <w:lastRenderedPageBreak/>
        <w:t>See Also:</w:t>
      </w:r>
    </w:p>
    <w:p w:rsidR="006171EA" w:rsidRDefault="006171EA" w:rsidP="00EC4AC2">
      <w:pPr>
        <w:spacing w:line="140" w:lineRule="atLeast"/>
      </w:pPr>
      <w:r>
        <w:tab/>
        <w:t>do, dolist, dotimes, return, go, throw, Section 6.1.1.7 (Destructuring)</w:t>
      </w:r>
    </w:p>
    <w:p w:rsidR="006171EA" w:rsidRDefault="006171EA" w:rsidP="00EC4AC2">
      <w:pPr>
        <w:spacing w:line="140" w:lineRule="atLeast"/>
      </w:pPr>
      <w:r>
        <w:t>Notes:</w:t>
      </w:r>
    </w:p>
    <w:p w:rsidR="006171EA" w:rsidRDefault="006171EA" w:rsidP="00EC4AC2">
      <w:pPr>
        <w:spacing w:line="140" w:lineRule="atLeast"/>
        <w:ind w:left="420"/>
      </w:pPr>
      <w:r>
        <w:t>Except that loop-finish cannot be used within a simple loop form, a simple loop form is related to an extended loop form in the following way:</w:t>
      </w:r>
    </w:p>
    <w:p w:rsidR="006171EA" w:rsidRDefault="006171EA" w:rsidP="00EC4AC2">
      <w:pPr>
        <w:spacing w:line="140" w:lineRule="atLeast"/>
        <w:ind w:left="420"/>
      </w:pPr>
      <w:r>
        <w:tab/>
        <w:t xml:space="preserve">(loop {compound-form}*) </w:t>
      </w:r>
      <w:r>
        <w:rPr>
          <w:rFonts w:ascii="宋体" w:eastAsia="宋体" w:hAnsi="宋体" w:hint="eastAsia"/>
        </w:rPr>
        <w:t>≡</w:t>
      </w:r>
      <w:r>
        <w:rPr>
          <w:rFonts w:hint="eastAsia"/>
        </w:rPr>
        <w:t>(loop do {compound-form</w:t>
      </w:r>
      <w:r>
        <w:t>}*)</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rPr>
                <w:rFonts w:hint="eastAsia"/>
              </w:rPr>
              <w:t>loop-finish</w:t>
            </w:r>
          </w:p>
        </w:tc>
        <w:tc>
          <w:tcPr>
            <w:tcW w:w="4148" w:type="dxa"/>
          </w:tcPr>
          <w:p w:rsidR="006171EA" w:rsidRDefault="006171EA" w:rsidP="00EC4AC2">
            <w:pPr>
              <w:spacing w:line="140" w:lineRule="atLeast"/>
              <w:jc w:val="right"/>
            </w:pPr>
            <w:r>
              <w:t>Local Macro</w:t>
            </w:r>
          </w:p>
        </w:tc>
      </w:tr>
    </w:tbl>
    <w:p w:rsidR="006171EA" w:rsidRDefault="006171EA" w:rsidP="00EC4AC2">
      <w:pPr>
        <w:spacing w:line="140" w:lineRule="atLeast"/>
      </w:pPr>
      <w:r>
        <w:t>S</w:t>
      </w:r>
      <w:r>
        <w:rPr>
          <w:rFonts w:hint="eastAsia"/>
        </w:rPr>
        <w:t>yntax:</w:t>
      </w:r>
    </w:p>
    <w:p w:rsidR="006171EA" w:rsidRDefault="006171EA" w:rsidP="00EC4AC2">
      <w:pPr>
        <w:spacing w:line="140" w:lineRule="atLeast"/>
      </w:pPr>
      <w:r>
        <w:tab/>
        <w:t xml:space="preserve">loop-finish &lt;no argumens&gt; </w:t>
      </w:r>
      <w:r>
        <w:rPr>
          <w:rFonts w:ascii="宋体" w:eastAsia="宋体" w:hAnsi="宋体" w:hint="eastAsia"/>
        </w:rPr>
        <w:t>→</w:t>
      </w:r>
      <w:r>
        <w:t>|</w:t>
      </w:r>
    </w:p>
    <w:p w:rsidR="006171EA" w:rsidRDefault="006171EA" w:rsidP="00EC4AC2">
      <w:pPr>
        <w:spacing w:line="140" w:lineRule="atLeast"/>
      </w:pPr>
      <w:r>
        <w:t>Description:</w:t>
      </w:r>
    </w:p>
    <w:p w:rsidR="006171EA" w:rsidRDefault="006171EA" w:rsidP="00EC4AC2">
      <w:pPr>
        <w:spacing w:line="140" w:lineRule="atLeast"/>
        <w:ind w:left="420"/>
      </w:pPr>
      <w:r>
        <w:t>The loop-finish macro can be used lexically within an extended loop form to terminate that form "normally". That is, it transfers control to the loop epilogue of the lexically innermost extended loop form. This permits execution of any finally clause (for effect) and the return of any accumulated result.</w:t>
      </w:r>
    </w:p>
    <w:p w:rsidR="006171EA" w:rsidRDefault="006171EA" w:rsidP="00EC4AC2">
      <w:pPr>
        <w:spacing w:line="140" w:lineRule="atLeast"/>
      </w:pPr>
      <w:r>
        <w:t>Examples:</w:t>
      </w:r>
    </w:p>
    <w:p w:rsidR="006171EA" w:rsidRDefault="006171EA" w:rsidP="00EC4AC2">
      <w:pPr>
        <w:spacing w:line="140" w:lineRule="atLeast"/>
      </w:pPr>
      <w:r>
        <w:tab/>
        <w:t>;; Terminate the loop, but return the accumulated count.</w:t>
      </w:r>
    </w:p>
    <w:p w:rsidR="006171EA" w:rsidRDefault="006171EA" w:rsidP="00EC4AC2">
      <w:pPr>
        <w:spacing w:line="140" w:lineRule="atLeast"/>
      </w:pPr>
      <w:r>
        <w:tab/>
      </w:r>
      <w:r>
        <w:tab/>
        <w:t>(loop for i in '(1 2 3 stop-here 4 5 6)</w:t>
      </w:r>
    </w:p>
    <w:p w:rsidR="006171EA" w:rsidRDefault="006171EA" w:rsidP="00EC4AC2">
      <w:pPr>
        <w:spacing w:line="140" w:lineRule="atLeast"/>
      </w:pPr>
      <w:r>
        <w:tab/>
      </w:r>
      <w:r>
        <w:tab/>
      </w:r>
      <w:r>
        <w:tab/>
        <w:t>when (symbol i) do (loop-finish)</w:t>
      </w:r>
    </w:p>
    <w:p w:rsidR="006171EA" w:rsidRDefault="006171EA" w:rsidP="00EC4AC2">
      <w:pPr>
        <w:spacing w:line="140" w:lineRule="atLeast"/>
      </w:pPr>
      <w:r>
        <w:tab/>
      </w:r>
      <w:r>
        <w:tab/>
      </w:r>
      <w:r>
        <w:tab/>
        <w:t>count i)</w:t>
      </w:r>
    </w:p>
    <w:p w:rsidR="006171EA" w:rsidRDefault="006171EA" w:rsidP="00EC4AC2">
      <w:pPr>
        <w:spacing w:line="140" w:lineRule="atLeast"/>
      </w:pPr>
      <w:r>
        <w:tab/>
      </w:r>
      <w:r>
        <w:rPr>
          <w:rFonts w:ascii="宋体" w:eastAsia="宋体" w:hAnsi="宋体" w:hint="eastAsia"/>
        </w:rPr>
        <w:t>→</w:t>
      </w:r>
      <w:r>
        <w:t>3</w:t>
      </w:r>
    </w:p>
    <w:p w:rsidR="006171EA" w:rsidRDefault="006171EA" w:rsidP="00EC4AC2">
      <w:pPr>
        <w:spacing w:line="140" w:lineRule="atLeast"/>
      </w:pPr>
      <w:r>
        <w:tab/>
        <w:t>;; The preceding loop is equivalent to:</w:t>
      </w:r>
    </w:p>
    <w:p w:rsidR="006171EA" w:rsidRDefault="006171EA" w:rsidP="00EC4AC2">
      <w:pPr>
        <w:spacing w:line="140" w:lineRule="atLeast"/>
      </w:pPr>
      <w:r>
        <w:tab/>
      </w:r>
      <w:r>
        <w:tab/>
        <w:t>(loop for i in '(1 2 3 stop-here 4 5 6)</w:t>
      </w:r>
    </w:p>
    <w:p w:rsidR="006171EA" w:rsidRDefault="006171EA" w:rsidP="00EC4AC2">
      <w:pPr>
        <w:spacing w:line="140" w:lineRule="atLeast"/>
      </w:pPr>
      <w:r>
        <w:tab/>
      </w:r>
      <w:r>
        <w:tab/>
      </w:r>
      <w:r>
        <w:tab/>
        <w:t>until (symbol i)</w:t>
      </w:r>
    </w:p>
    <w:p w:rsidR="006171EA" w:rsidRDefault="006171EA" w:rsidP="00EC4AC2">
      <w:pPr>
        <w:spacing w:line="140" w:lineRule="atLeast"/>
      </w:pPr>
      <w:r>
        <w:tab/>
      </w:r>
      <w:r>
        <w:tab/>
      </w:r>
      <w:r>
        <w:tab/>
        <w:t>count i)</w:t>
      </w:r>
    </w:p>
    <w:p w:rsidR="006171EA" w:rsidRDefault="006171EA" w:rsidP="00EC4AC2">
      <w:pPr>
        <w:spacing w:line="140" w:lineRule="atLeast"/>
      </w:pPr>
      <w:r>
        <w:tab/>
      </w:r>
      <w:r>
        <w:rPr>
          <w:rFonts w:ascii="宋体" w:eastAsia="宋体" w:hAnsi="宋体" w:hint="eastAsia"/>
        </w:rPr>
        <w:t>→</w:t>
      </w:r>
      <w:r>
        <w:t>3</w:t>
      </w:r>
    </w:p>
    <w:p w:rsidR="006171EA" w:rsidRDefault="006171EA" w:rsidP="00EC4AC2">
      <w:pPr>
        <w:spacing w:line="140" w:lineRule="atLeast"/>
      </w:pPr>
      <w:r>
        <w:tab/>
        <w:t>;; While LOOP-FINISH can be used can be used in a variety of</w:t>
      </w:r>
    </w:p>
    <w:p w:rsidR="006171EA" w:rsidRDefault="006171EA" w:rsidP="00EC4AC2">
      <w:pPr>
        <w:spacing w:line="140" w:lineRule="atLeast"/>
      </w:pPr>
      <w:r>
        <w:lastRenderedPageBreak/>
        <w:tab/>
        <w:t>;; situations it is really most needed in a situation where a need</w:t>
      </w:r>
    </w:p>
    <w:p w:rsidR="006171EA" w:rsidRDefault="006171EA" w:rsidP="00EC4AC2">
      <w:pPr>
        <w:spacing w:line="140" w:lineRule="atLeast"/>
      </w:pPr>
      <w:r>
        <w:tab/>
        <w:t>;; to exit is detected at other than the loop's 'top level'</w:t>
      </w:r>
    </w:p>
    <w:p w:rsidR="006171EA" w:rsidRDefault="006171EA" w:rsidP="00EC4AC2">
      <w:pPr>
        <w:spacing w:line="140" w:lineRule="atLeast"/>
      </w:pPr>
      <w:r>
        <w:tab/>
        <w:t>;; (where UNTIL or WHEN often work just as well), or where some</w:t>
      </w:r>
    </w:p>
    <w:p w:rsidR="006171EA" w:rsidRDefault="006171EA" w:rsidP="00EC4AC2">
      <w:pPr>
        <w:spacing w:line="140" w:lineRule="atLeast"/>
      </w:pPr>
      <w:r>
        <w:tab/>
        <w:t>;; computation must occur between the point where a need to exit is</w:t>
      </w:r>
    </w:p>
    <w:p w:rsidR="006171EA" w:rsidRDefault="006171EA" w:rsidP="00EC4AC2">
      <w:pPr>
        <w:spacing w:line="140" w:lineRule="atLeast"/>
      </w:pPr>
      <w:r>
        <w:tab/>
        <w:t>;; detected and the point where the exit actually occurs. For example:</w:t>
      </w:r>
    </w:p>
    <w:p w:rsidR="006171EA" w:rsidRDefault="006171EA" w:rsidP="00EC4AC2">
      <w:pPr>
        <w:spacing w:line="140" w:lineRule="atLeast"/>
      </w:pPr>
      <w:r>
        <w:tab/>
      </w:r>
      <w:r>
        <w:tab/>
        <w:t>(defun tokenize-sentence (string)</w:t>
      </w:r>
    </w:p>
    <w:p w:rsidR="006171EA" w:rsidRDefault="006171EA" w:rsidP="00EC4AC2">
      <w:pPr>
        <w:spacing w:line="140" w:lineRule="atLeast"/>
      </w:pPr>
      <w:r>
        <w:tab/>
      </w:r>
      <w:r>
        <w:tab/>
      </w:r>
      <w:r>
        <w:tab/>
        <w:t>(macrolet ((add-word (wvar svar)</w:t>
      </w:r>
    </w:p>
    <w:p w:rsidR="006171EA" w:rsidRDefault="006171EA" w:rsidP="00EC4AC2">
      <w:pPr>
        <w:spacing w:line="140" w:lineRule="atLeast"/>
      </w:pPr>
      <w:r>
        <w:tab/>
      </w:r>
      <w:r>
        <w:tab/>
      </w:r>
      <w:r>
        <w:tab/>
      </w:r>
      <w:r>
        <w:tab/>
      </w:r>
      <w:r>
        <w:tab/>
      </w:r>
      <w:r>
        <w:tab/>
        <w:t>`(when ,wvar</w:t>
      </w:r>
    </w:p>
    <w:p w:rsidR="006171EA" w:rsidRDefault="006171EA" w:rsidP="00EC4AC2">
      <w:pPr>
        <w:spacing w:line="140" w:lineRule="atLeast"/>
      </w:pPr>
      <w:r>
        <w:tab/>
      </w:r>
      <w:r>
        <w:tab/>
      </w:r>
      <w:r>
        <w:tab/>
      </w:r>
      <w:r>
        <w:tab/>
      </w:r>
      <w:r>
        <w:tab/>
      </w:r>
      <w:r>
        <w:tab/>
      </w:r>
      <w:r>
        <w:tab/>
        <w:t>(push (coerce (nreverse ,wvar) 'string) ,svar)</w:t>
      </w:r>
    </w:p>
    <w:p w:rsidR="006171EA" w:rsidRDefault="006171EA" w:rsidP="00EC4AC2">
      <w:pPr>
        <w:spacing w:line="140" w:lineRule="atLeast"/>
      </w:pPr>
      <w:r>
        <w:tab/>
      </w:r>
      <w:r>
        <w:tab/>
      </w:r>
      <w:r>
        <w:tab/>
      </w:r>
      <w:r>
        <w:tab/>
      </w:r>
      <w:r>
        <w:tab/>
      </w:r>
      <w:r>
        <w:tab/>
      </w:r>
      <w:r>
        <w:tab/>
        <w:t>(setq ,wvar nil))))</w:t>
      </w:r>
    </w:p>
    <w:p w:rsidR="006171EA" w:rsidRDefault="006171EA" w:rsidP="00EC4AC2">
      <w:pPr>
        <w:spacing w:line="140" w:lineRule="atLeast"/>
      </w:pPr>
      <w:r>
        <w:tab/>
      </w:r>
      <w:r>
        <w:tab/>
      </w:r>
      <w:r>
        <w:tab/>
      </w:r>
      <w:r>
        <w:tab/>
        <w:t>(loop with word = '() and sentence = '() and endpos = nil</w:t>
      </w:r>
    </w:p>
    <w:p w:rsidR="006171EA" w:rsidRDefault="006171EA" w:rsidP="00EC4AC2">
      <w:pPr>
        <w:spacing w:line="140" w:lineRule="atLeast"/>
      </w:pPr>
      <w:r>
        <w:tab/>
      </w:r>
      <w:r>
        <w:tab/>
      </w:r>
      <w:r>
        <w:tab/>
      </w:r>
      <w:r>
        <w:tab/>
      </w:r>
      <w:r>
        <w:tab/>
        <w:t>for i below (length string)</w:t>
      </w:r>
    </w:p>
    <w:p w:rsidR="006171EA" w:rsidRDefault="006171EA" w:rsidP="00EC4AC2">
      <w:pPr>
        <w:spacing w:line="140" w:lineRule="atLeast"/>
      </w:pPr>
      <w:r>
        <w:tab/>
      </w:r>
      <w:r>
        <w:tab/>
      </w:r>
      <w:r>
        <w:tab/>
      </w:r>
      <w:r>
        <w:tab/>
      </w:r>
      <w:r>
        <w:tab/>
        <w:t>do (let ((char (aref string i)))</w:t>
      </w:r>
    </w:p>
    <w:p w:rsidR="006171EA" w:rsidRDefault="006171EA" w:rsidP="00EC4AC2">
      <w:pPr>
        <w:spacing w:line="140" w:lineRule="atLeast"/>
      </w:pPr>
      <w:r>
        <w:tab/>
      </w:r>
      <w:r>
        <w:tab/>
      </w:r>
      <w:r>
        <w:tab/>
      </w:r>
      <w:r>
        <w:tab/>
      </w:r>
      <w:r>
        <w:tab/>
      </w:r>
      <w:r>
        <w:tab/>
        <w:t>(case char</w:t>
      </w:r>
    </w:p>
    <w:p w:rsidR="006171EA" w:rsidRDefault="006171EA" w:rsidP="00EC4AC2">
      <w:pPr>
        <w:spacing w:line="140" w:lineRule="atLeast"/>
      </w:pPr>
      <w:r>
        <w:tab/>
      </w:r>
      <w:r>
        <w:tab/>
      </w:r>
      <w:r>
        <w:tab/>
      </w:r>
      <w:r>
        <w:tab/>
      </w:r>
      <w:r>
        <w:tab/>
      </w:r>
      <w:r>
        <w:tab/>
        <w:t>(#\Space (add-word word sentence))</w:t>
      </w:r>
    </w:p>
    <w:p w:rsidR="006171EA" w:rsidRDefault="006171EA" w:rsidP="00EC4AC2">
      <w:pPr>
        <w:spacing w:line="140" w:lineRule="atLeast"/>
      </w:pPr>
      <w:r>
        <w:tab/>
      </w:r>
      <w:r>
        <w:tab/>
      </w:r>
      <w:r>
        <w:tab/>
      </w:r>
      <w:r>
        <w:tab/>
      </w:r>
      <w:r>
        <w:tab/>
      </w:r>
      <w:r>
        <w:tab/>
        <w:t>(#\. (setq endpos (1+ i)) (loop-finish))</w:t>
      </w:r>
    </w:p>
    <w:p w:rsidR="006171EA" w:rsidRDefault="006171EA" w:rsidP="00EC4AC2">
      <w:pPr>
        <w:spacing w:line="140" w:lineRule="atLeast"/>
      </w:pPr>
      <w:r>
        <w:tab/>
      </w:r>
      <w:r>
        <w:tab/>
      </w:r>
      <w:r>
        <w:tab/>
      </w:r>
      <w:r>
        <w:tab/>
      </w:r>
      <w:r>
        <w:tab/>
      </w:r>
      <w:r>
        <w:tab/>
        <w:t>(otherwise (push char word))))</w:t>
      </w:r>
    </w:p>
    <w:p w:rsidR="006171EA" w:rsidRDefault="006171EA" w:rsidP="00EC4AC2">
      <w:pPr>
        <w:spacing w:line="140" w:lineRule="atLeast"/>
      </w:pPr>
      <w:r>
        <w:tab/>
      </w:r>
      <w:r>
        <w:tab/>
      </w:r>
      <w:r>
        <w:tab/>
      </w:r>
      <w:r>
        <w:tab/>
      </w:r>
      <w:r>
        <w:tab/>
        <w:t>finally</w:t>
      </w:r>
      <w:r>
        <w:tab/>
        <w:t>(add-word word sentence)</w:t>
      </w:r>
    </w:p>
    <w:p w:rsidR="006171EA" w:rsidRDefault="006171EA" w:rsidP="00EC4AC2">
      <w:pPr>
        <w:spacing w:line="140" w:lineRule="atLeast"/>
      </w:pPr>
      <w:r>
        <w:tab/>
      </w:r>
      <w:r>
        <w:tab/>
      </w:r>
      <w:r>
        <w:tab/>
      </w:r>
      <w:r>
        <w:tab/>
      </w:r>
      <w:r>
        <w:tab/>
      </w:r>
      <w:r>
        <w:tab/>
      </w:r>
      <w:r>
        <w:tab/>
        <w:t>(return (values (nreverse sentence) endpos)))))</w:t>
      </w:r>
    </w:p>
    <w:p w:rsidR="006171EA" w:rsidRDefault="006171EA" w:rsidP="00EC4AC2">
      <w:pPr>
        <w:spacing w:line="140" w:lineRule="atLeast"/>
      </w:pPr>
      <w:r>
        <w:tab/>
      </w:r>
      <w:r>
        <w:rPr>
          <w:rFonts w:ascii="宋体" w:eastAsia="宋体" w:hAnsi="宋体" w:hint="eastAsia"/>
        </w:rPr>
        <w:t>→</w:t>
      </w:r>
      <w:r>
        <w:t>TOKENIZE-SENTENCE</w:t>
      </w:r>
    </w:p>
    <w:p w:rsidR="006171EA" w:rsidRDefault="006171EA" w:rsidP="00EC4AC2">
      <w:pPr>
        <w:spacing w:line="140" w:lineRule="atLeast"/>
      </w:pPr>
      <w:r>
        <w:tab/>
      </w:r>
      <w:r>
        <w:tab/>
        <w:t>(tokenize-sentence "this is a sentence. this is another sentence."</w:t>
      </w:r>
    </w:p>
    <w:p w:rsidR="006171EA" w:rsidRDefault="006171EA" w:rsidP="00EC4AC2">
      <w:pPr>
        <w:spacing w:line="140" w:lineRule="atLeast"/>
      </w:pPr>
      <w:r>
        <w:tab/>
      </w:r>
      <w:r>
        <w:rPr>
          <w:rFonts w:ascii="宋体" w:eastAsia="宋体" w:hAnsi="宋体" w:hint="eastAsia"/>
        </w:rPr>
        <w:t>→</w:t>
      </w:r>
      <w:r>
        <w:t>("this" "is" "a" "sentence"), 19</w:t>
      </w:r>
    </w:p>
    <w:p w:rsidR="006171EA" w:rsidRDefault="006171EA" w:rsidP="00EC4AC2">
      <w:pPr>
        <w:spacing w:line="140" w:lineRule="atLeast"/>
      </w:pPr>
      <w:r>
        <w:tab/>
      </w:r>
      <w:r>
        <w:tab/>
        <w:t>(tokenize-sentence "this is a sentence")</w:t>
      </w:r>
    </w:p>
    <w:p w:rsidR="006171EA" w:rsidRDefault="006171EA" w:rsidP="00EC4AC2">
      <w:pPr>
        <w:spacing w:line="140" w:lineRule="atLeast"/>
      </w:pPr>
      <w:r>
        <w:tab/>
      </w:r>
      <w:r>
        <w:rPr>
          <w:rFonts w:ascii="宋体" w:eastAsia="宋体" w:hAnsi="宋体" w:hint="eastAsia"/>
        </w:rPr>
        <w:t>→</w:t>
      </w:r>
      <w:r>
        <w:t>("this" "is" "a" "sentence"), NIL</w:t>
      </w:r>
    </w:p>
    <w:p w:rsidR="006171EA" w:rsidRDefault="006171EA" w:rsidP="00EC4AC2">
      <w:pPr>
        <w:spacing w:line="140" w:lineRule="atLeast"/>
      </w:pPr>
      <w:r>
        <w:lastRenderedPageBreak/>
        <w:t>Side Effects:</w:t>
      </w:r>
    </w:p>
    <w:p w:rsidR="006171EA" w:rsidRDefault="006171EA" w:rsidP="00EC4AC2">
      <w:pPr>
        <w:spacing w:line="140" w:lineRule="atLeast"/>
      </w:pPr>
      <w:r>
        <w:tab/>
        <w:t>Transfers control.</w:t>
      </w:r>
    </w:p>
    <w:p w:rsidR="006171EA" w:rsidRDefault="006171EA" w:rsidP="00EC4AC2">
      <w:pPr>
        <w:spacing w:line="140" w:lineRule="atLeast"/>
      </w:pPr>
      <w:r>
        <w:t>Exceptional Situations:</w:t>
      </w:r>
    </w:p>
    <w:p w:rsidR="006171EA" w:rsidRDefault="006171EA" w:rsidP="00EC4AC2">
      <w:pPr>
        <w:spacing w:line="140" w:lineRule="atLeast"/>
        <w:ind w:left="420"/>
      </w:pPr>
      <w:r>
        <w:t>Whether or no loop-finish is fbound in the global environment is implementation-dependent; however, the restrictions on redefinition and shadowing of loop-finish are the same as for symbol in the COMMON-LISP package which are fbound in the global environment. The consequences of attempting to use loop-finish outside of loop are undefined.</w:t>
      </w:r>
    </w:p>
    <w:p w:rsidR="006171EA" w:rsidRDefault="006171EA" w:rsidP="00EC4AC2">
      <w:pPr>
        <w:spacing w:line="140" w:lineRule="atLeast"/>
      </w:pPr>
      <w:r>
        <w:t>See Also:</w:t>
      </w:r>
    </w:p>
    <w:p w:rsidR="006171EA" w:rsidRDefault="006171EA" w:rsidP="00EC4AC2">
      <w:pPr>
        <w:spacing w:line="140" w:lineRule="atLeast"/>
      </w:pPr>
      <w:r>
        <w:tab/>
        <w:t>loop, Section 6.1 (The LOOP Facility)</w:t>
      </w:r>
    </w:p>
    <w:p w:rsidR="006171EA" w:rsidRDefault="006171EA" w:rsidP="00EC4AC2">
      <w:pPr>
        <w:spacing w:line="140" w:lineRule="atLeast"/>
      </w:pPr>
      <w:r>
        <w:br w:type="page"/>
      </w:r>
    </w:p>
    <w:p w:rsidR="006171EA" w:rsidRDefault="006171EA" w:rsidP="00EC4AC2">
      <w:pPr>
        <w:pStyle w:val="1"/>
        <w:spacing w:line="140" w:lineRule="atLeast"/>
        <w:jc w:val="right"/>
      </w:pPr>
      <w:bookmarkStart w:id="354" w:name="_Toc392422681"/>
      <w:r>
        <w:lastRenderedPageBreak/>
        <w:t>Objects(Unproofread)</w:t>
      </w:r>
      <w:bookmarkEnd w:id="354"/>
    </w:p>
    <w:p w:rsidR="006171EA" w:rsidRDefault="006171EA" w:rsidP="00EC4AC2">
      <w:pPr>
        <w:spacing w:line="140" w:lineRule="atLeast"/>
      </w:pPr>
      <w:r>
        <w:br w:type="page"/>
      </w:r>
    </w:p>
    <w:p w:rsidR="006171EA" w:rsidRDefault="006171EA" w:rsidP="00EC4AC2">
      <w:pPr>
        <w:pStyle w:val="2"/>
        <w:spacing w:line="140" w:lineRule="atLeast"/>
      </w:pPr>
      <w:bookmarkStart w:id="355" w:name="_Toc392422682"/>
      <w:r>
        <w:lastRenderedPageBreak/>
        <w:t>O</w:t>
      </w:r>
      <w:r>
        <w:rPr>
          <w:rFonts w:hint="eastAsia"/>
        </w:rPr>
        <w:t xml:space="preserve">bject </w:t>
      </w:r>
      <w:r>
        <w:t>Creation and Initialization</w:t>
      </w:r>
      <w:bookmarkEnd w:id="355"/>
    </w:p>
    <w:p w:rsidR="006171EA" w:rsidRDefault="006171EA" w:rsidP="00EC4AC2">
      <w:pPr>
        <w:spacing w:line="140" w:lineRule="atLeast"/>
        <w:ind w:left="420"/>
      </w:pPr>
      <w:r>
        <w:t>T</w:t>
      </w:r>
      <w:r>
        <w:rPr>
          <w:rFonts w:hint="eastAsia"/>
        </w:rPr>
        <w:t xml:space="preserve">he </w:t>
      </w:r>
      <w:r>
        <w:t>generic function make-instance creates and returns a new instance of a class. The first argument is a class or the name of a class, and the remaining arguments form an initialization argument list.</w:t>
      </w:r>
    </w:p>
    <w:p w:rsidR="006171EA" w:rsidRDefault="006171EA" w:rsidP="00EC4AC2">
      <w:pPr>
        <w:spacing w:line="140" w:lineRule="atLeast"/>
        <w:ind w:left="420"/>
      </w:pPr>
      <w:r>
        <w:t>The initialization of a new instance consists of several distinct steps, including the following: combining the explicitly supplied initialization arguments with default values for the unsupplied initialization arguments, checking the validity of the initialization arguments, allocating storage for the instance, filling slots with values, and executing user-supplied methods that perform additional initialization. Each step of make-instance is implemented by a generic function to provide a mechanism for customizing that step. In addition, make-instance is itself a generic function and thus also can be customized.</w:t>
      </w:r>
    </w:p>
    <w:p w:rsidR="006171EA" w:rsidRDefault="006171EA" w:rsidP="00EC4AC2">
      <w:pPr>
        <w:spacing w:line="140" w:lineRule="atLeast"/>
        <w:ind w:left="420"/>
      </w:pPr>
      <w:r>
        <w:t>The object system specifies system-supplied primary methods for each step and thus specifies a well-defined standard behavior for the entire initialization process. The standard behavior provides four simple mechanisms for controlling initialization:</w:t>
      </w:r>
    </w:p>
    <w:p w:rsidR="006171EA" w:rsidRDefault="006171EA" w:rsidP="00EC4AC2">
      <w:pPr>
        <w:numPr>
          <w:ilvl w:val="0"/>
          <w:numId w:val="60"/>
        </w:numPr>
        <w:spacing w:line="140" w:lineRule="atLeast"/>
      </w:pPr>
      <w:r>
        <w:t>D</w:t>
      </w:r>
      <w:r>
        <w:rPr>
          <w:rFonts w:hint="eastAsia"/>
        </w:rPr>
        <w:t xml:space="preserve">eclaring </w:t>
      </w:r>
      <w:r>
        <w:t>a symbol to be an initialization argument for a slot. An initialization argument is declared by using the :initarg slot option to defclass. This provides a mechanism for supplying a value for a slot in a call to make-instance.</w:t>
      </w:r>
    </w:p>
    <w:p w:rsidR="006171EA" w:rsidRDefault="006171EA" w:rsidP="00EC4AC2">
      <w:pPr>
        <w:numPr>
          <w:ilvl w:val="0"/>
          <w:numId w:val="60"/>
        </w:numPr>
        <w:spacing w:line="140" w:lineRule="atLeast"/>
      </w:pPr>
      <w:r>
        <w:t>Supplying a default value form for an initialization argument. Default value forms for initialization arguments are defined by using the :default-initargs class option to defclass. If an initialization argument is not explicitly provided as an argument to make-instance, the default value form is evaluated in the lexical environment of the defclass form that defined it, and the resulting value is used as the value of the initialization argument.</w:t>
      </w:r>
    </w:p>
    <w:p w:rsidR="006171EA" w:rsidRDefault="006171EA" w:rsidP="00EC4AC2">
      <w:pPr>
        <w:numPr>
          <w:ilvl w:val="0"/>
          <w:numId w:val="60"/>
        </w:numPr>
        <w:spacing w:line="140" w:lineRule="atLeast"/>
      </w:pPr>
      <w:r>
        <w:t xml:space="preserve">Supplying a default initial value for for a slot. A default initial value form for a slot is defined by using the :initform slot option to defclass. If no initialization argument associated with that slot is given as an argument to make-instance or is defaulted by :default-initargs, this default initial value form is evaluated in the lexical environment of the defclass form that defined it and resulting value is stored in the slot. The :initform form for a local slot may be used when creating an instance, when updating an instance to conform to a redefined class, or when updating an instance to conform to the definition of a different </w:t>
      </w:r>
      <w:r>
        <w:lastRenderedPageBreak/>
        <w:t>class. The :initform for a shared slot may be used when defining or re-defining the class.</w:t>
      </w:r>
    </w:p>
    <w:p w:rsidR="006171EA" w:rsidRDefault="006171EA" w:rsidP="00EC4AC2">
      <w:pPr>
        <w:numPr>
          <w:ilvl w:val="0"/>
          <w:numId w:val="60"/>
        </w:numPr>
        <w:spacing w:line="140" w:lineRule="atLeast"/>
      </w:pPr>
      <w:r>
        <w:t>Defining methods for initialize-instance and shared-initialize. The slot-filling behavior described above is implemented by a system-supplied primary method for initialize-instance which invokes shared-initialize. The generic function shared-initialize implements the parts of initialization shared by these four situations: when making an instance, when re-initializing an instance, when updating an instance to conform to a redefined class, and when updating an instance to conform to the definition of a different class. The system-supplied primary method for shared-initialize directly implements the slot-filling behavior described above, and initialize-instance simply invokes shared-initialize.</w:t>
      </w:r>
    </w:p>
    <w:p w:rsidR="006171EA" w:rsidRDefault="006171EA" w:rsidP="00EC4AC2">
      <w:pPr>
        <w:pStyle w:val="3"/>
        <w:spacing w:line="140" w:lineRule="atLeast"/>
      </w:pPr>
      <w:bookmarkStart w:id="356" w:name="_Toc392422683"/>
      <w:r>
        <w:t>Initialization Arguments</w:t>
      </w:r>
      <w:bookmarkEnd w:id="356"/>
    </w:p>
    <w:p w:rsidR="006171EA" w:rsidRDefault="006171EA" w:rsidP="00EC4AC2">
      <w:pPr>
        <w:spacing w:line="140" w:lineRule="atLeast"/>
        <w:ind w:left="420"/>
      </w:pPr>
      <w:r>
        <w:t>An initialization argument controls object creation and initialization. It is often convenient to use keyword symbols to name initialization arguments, but the name of an initialization argument can be any symbol, including nil. An initialization argument can be used in two ways: to fill a slot with a value or to provide an argument for an initialization method. A single initialization argument can be used for both purposes.</w:t>
      </w:r>
    </w:p>
    <w:p w:rsidR="006171EA" w:rsidRDefault="006171EA" w:rsidP="00EC4AC2">
      <w:pPr>
        <w:spacing w:line="140" w:lineRule="atLeast"/>
        <w:ind w:left="420"/>
      </w:pPr>
      <w:r>
        <w:t>An initialization argument list is a property list of initialization argument names and values. Its structure is identical to a property list and also to the portion of an argument list processed for &amp;key parameters. As in those lists, if an initialization argument name appears more than once in an initialization argument list, the leftmost occurrence supplies the value and the remaining occurrences are ignored. The arguments to make-instance (after the first argument) from an initialization argument list.</w:t>
      </w:r>
    </w:p>
    <w:p w:rsidR="006171EA" w:rsidRDefault="006171EA" w:rsidP="00EC4AC2">
      <w:pPr>
        <w:spacing w:line="140" w:lineRule="atLeast"/>
        <w:ind w:left="420"/>
      </w:pPr>
      <w:r>
        <w:t>An initialization argument can be associated with a slot. If the initialization argument has a value in the initialization argument list, the value is stored into the slot of the newly created object, overriding any :initform form associated with the slot. A single initialization argument can initialize more than one slot. An initialization argument that initializes a shared slot stores its value into the shared slot, replacing any previous value.</w:t>
      </w:r>
    </w:p>
    <w:p w:rsidR="006171EA" w:rsidRDefault="006171EA" w:rsidP="00EC4AC2">
      <w:pPr>
        <w:spacing w:line="140" w:lineRule="atLeast"/>
        <w:ind w:left="420"/>
      </w:pPr>
      <w:r>
        <w:t>An initialization argument can be associated with a method. When an object is created and a particular initialization argument is supplied, the generic functions initialize-</w:t>
      </w:r>
      <w:r>
        <w:lastRenderedPageBreak/>
        <w:t>instance, shared-initialize, and allocate-instance are called with that initialization argument's name and value as a keyword argument pair. If a value for the initialization argument is not supplied in the initialization argument list, the method's lambda list supplies a default value.</w:t>
      </w:r>
    </w:p>
    <w:p w:rsidR="006171EA" w:rsidRDefault="006171EA" w:rsidP="00EC4AC2">
      <w:pPr>
        <w:spacing w:line="140" w:lineRule="atLeast"/>
        <w:ind w:left="420"/>
      </w:pPr>
      <w:r>
        <w:t>Initialization arguments are used in four situations: when making an instance, when re-initializing an instance, when updating an instance to conform to a redefined class, and updating an instance to conform to the definition of a different class.</w:t>
      </w:r>
    </w:p>
    <w:p w:rsidR="006171EA" w:rsidRDefault="006171EA" w:rsidP="00EC4AC2">
      <w:pPr>
        <w:spacing w:line="140" w:lineRule="atLeast"/>
        <w:ind w:left="420"/>
      </w:pPr>
      <w:r>
        <w:t>Because initialization arguments are used to control the creation and initialization of an instance of some particular class, we say that an initialization argument is "an initialization argument for" that class.</w:t>
      </w:r>
    </w:p>
    <w:p w:rsidR="006171EA" w:rsidRDefault="006171EA" w:rsidP="00EC4AC2">
      <w:pPr>
        <w:pStyle w:val="3"/>
        <w:spacing w:line="140" w:lineRule="atLeast"/>
      </w:pPr>
      <w:bookmarkStart w:id="357" w:name="_Toc392422684"/>
      <w:r>
        <w:t>Declaring the Validity of Initialization Arguments</w:t>
      </w:r>
      <w:bookmarkEnd w:id="357"/>
    </w:p>
    <w:p w:rsidR="006171EA" w:rsidRDefault="006171EA" w:rsidP="00EC4AC2">
      <w:pPr>
        <w:spacing w:line="140" w:lineRule="atLeast"/>
        <w:ind w:left="420"/>
      </w:pPr>
      <w:r>
        <w:t>I</w:t>
      </w:r>
      <w:r>
        <w:rPr>
          <w:rFonts w:hint="eastAsia"/>
        </w:rPr>
        <w:t xml:space="preserve">nitialization </w:t>
      </w:r>
      <w:r>
        <w:t>arguments are checked for validity in each of the four situations that use them. An initialization argument may be valid in one situation and not another. For example, the system-supplied primary method for make-instance defined for the class standard-class checks the validity of its initialization arguments and signals an error if an initialization argument is supplied that is not declared as valid in that situation.</w:t>
      </w:r>
    </w:p>
    <w:p w:rsidR="006171EA" w:rsidRDefault="006171EA" w:rsidP="00EC4AC2">
      <w:pPr>
        <w:spacing w:line="140" w:lineRule="atLeast"/>
        <w:ind w:left="420"/>
      </w:pPr>
      <w:r>
        <w:t>There are two means for declaring initialization arguments valid.</w:t>
      </w:r>
    </w:p>
    <w:p w:rsidR="006171EA" w:rsidRDefault="006171EA" w:rsidP="00EC4AC2">
      <w:pPr>
        <w:numPr>
          <w:ilvl w:val="0"/>
          <w:numId w:val="61"/>
        </w:numPr>
        <w:spacing w:line="140" w:lineRule="atLeast"/>
      </w:pPr>
      <w:r>
        <w:t>I</w:t>
      </w:r>
      <w:r>
        <w:rPr>
          <w:rFonts w:hint="eastAsia"/>
        </w:rPr>
        <w:t xml:space="preserve">nitialization </w:t>
      </w:r>
      <w:r>
        <w:t>arguments that fill slots are declared as valid by the :initarg slot option to defclass. The :initarg slot option is inherited from superclasses. Thus the set of valid initialization arguments that fill slots for a class is the union of the initialization arguments that fill slots declared as valid by that class and its superclasses. Initialization arguments that fill slots are valid in all four contexts.</w:t>
      </w:r>
    </w:p>
    <w:p w:rsidR="006171EA" w:rsidRDefault="006171EA" w:rsidP="00EC4AC2">
      <w:pPr>
        <w:numPr>
          <w:ilvl w:val="0"/>
          <w:numId w:val="61"/>
        </w:numPr>
        <w:spacing w:line="140" w:lineRule="atLeast"/>
      </w:pPr>
      <w:r>
        <w:t>Initialization arguments that supply arguments to methods are declared as valid by defining those methods. The keyword name of each keyword parameter specified in the method's lambda list becomes an initialization argument for all classes for which the method is applicable. The presence of &amp;allow-other-keys in the lambda list of an applicable method disables validity checking of initialization arguments. Thus method inheritance controls the set of valid initialization arguments that supply arguments to methods. The generic functions for which method definitions serve to declare initialization arguments valid are as follows:</w:t>
      </w:r>
    </w:p>
    <w:p w:rsidR="006171EA" w:rsidRDefault="006171EA" w:rsidP="00EC4AC2">
      <w:pPr>
        <w:numPr>
          <w:ilvl w:val="0"/>
          <w:numId w:val="89"/>
        </w:numPr>
        <w:spacing w:line="140" w:lineRule="atLeast"/>
      </w:pPr>
      <w:r>
        <w:lastRenderedPageBreak/>
        <w:t>Making an instance of a class: allocate-instance, initialize-instance, and shared-initialize. Initialization arguments declared as valid by these methods are valid when making an instance of a class.</w:t>
      </w:r>
    </w:p>
    <w:p w:rsidR="006171EA" w:rsidRDefault="006171EA" w:rsidP="00EC4AC2">
      <w:pPr>
        <w:numPr>
          <w:ilvl w:val="0"/>
          <w:numId w:val="89"/>
        </w:numPr>
        <w:spacing w:line="140" w:lineRule="atLeast"/>
      </w:pPr>
      <w:r>
        <w:t>Re-initializing an instance: reinitialize-instance and shared-initialize. Initialization arguments declared as valid by these methods are valid when re-initializing an instance.</w:t>
      </w:r>
    </w:p>
    <w:p w:rsidR="006171EA" w:rsidRDefault="006171EA" w:rsidP="00EC4AC2">
      <w:pPr>
        <w:numPr>
          <w:ilvl w:val="0"/>
          <w:numId w:val="89"/>
        </w:numPr>
        <w:spacing w:line="140" w:lineRule="atLeast"/>
      </w:pPr>
      <w:r>
        <w:t>Updating an instance to conform to a redefined class: update-instance-for-redefined-class and shared-initialize. Initialization arguments declared as valid by these methods are valid when updating an instance to conform to a redefined class.</w:t>
      </w:r>
    </w:p>
    <w:p w:rsidR="006171EA" w:rsidRDefault="006171EA" w:rsidP="00EC4AC2">
      <w:pPr>
        <w:numPr>
          <w:ilvl w:val="0"/>
          <w:numId w:val="89"/>
        </w:numPr>
        <w:spacing w:line="140" w:lineRule="atLeast"/>
      </w:pPr>
      <w:r>
        <w:t>Updating an instance to conform to the definition of a different class:</w:t>
      </w:r>
      <w:r>
        <w:rPr>
          <w:rFonts w:hint="eastAsia"/>
        </w:rPr>
        <w:t xml:space="preserve"> update-instance-for-</w:t>
      </w:r>
      <w:r>
        <w:t>different-class and shared-initialize. Initialization arguments declared as valid by these methods are valid when updating an instance to conform to the definition of a different class.</w:t>
      </w:r>
    </w:p>
    <w:p w:rsidR="006171EA" w:rsidRDefault="006171EA" w:rsidP="00EC4AC2">
      <w:pPr>
        <w:spacing w:line="140" w:lineRule="atLeast"/>
        <w:ind w:left="420"/>
      </w:pPr>
      <w:r>
        <w:t>The set of valid initialization arguments for a class is the set of valid initialization arguments that either fill slots or supply arguments to methods, along with the predefined initialization argument :allow-other-keys. The default value for :allow-other-keys is nil. Validity checking of initialization arguments is disabled if the value of the initialization argument :allow-other-keys is true.</w:t>
      </w:r>
    </w:p>
    <w:p w:rsidR="006171EA" w:rsidRDefault="006171EA" w:rsidP="00EC4AC2">
      <w:pPr>
        <w:pStyle w:val="3"/>
        <w:spacing w:line="140" w:lineRule="atLeast"/>
      </w:pPr>
      <w:bookmarkStart w:id="358" w:name="_Toc392422685"/>
      <w:r>
        <w:t>Defaulting of Initialization Arguments</w:t>
      </w:r>
      <w:bookmarkEnd w:id="358"/>
    </w:p>
    <w:p w:rsidR="006171EA" w:rsidRDefault="006171EA" w:rsidP="00EC4AC2">
      <w:pPr>
        <w:spacing w:line="140" w:lineRule="atLeast"/>
        <w:ind w:left="420"/>
      </w:pPr>
      <w:r>
        <w:t>A</w:t>
      </w:r>
      <w:r>
        <w:rPr>
          <w:rFonts w:hint="eastAsia"/>
        </w:rPr>
        <w:t xml:space="preserve"> </w:t>
      </w:r>
      <w:r>
        <w:t>default value form can be supplied for an initialization argument by using the :default-initargs class option. If an initialization argument is declared valid by some particular class, its default value form might be specified by a different class. In this case :default-initargs is used to supply a default value for an inherited initialization argument.</w:t>
      </w:r>
    </w:p>
    <w:p w:rsidR="006171EA" w:rsidRDefault="006171EA" w:rsidP="00EC4AC2">
      <w:pPr>
        <w:spacing w:line="140" w:lineRule="atLeast"/>
        <w:ind w:left="420"/>
      </w:pPr>
      <w:r>
        <w:t>The :default-initargs option is used only to provide default valued for initialization arguments; It does not declare a symbol as a valid initialization argument name. Furthermore, the :default-initargs option is used only to provide default values for initialization arguments when making an instance.</w:t>
      </w:r>
    </w:p>
    <w:p w:rsidR="006171EA" w:rsidRDefault="006171EA" w:rsidP="00EC4AC2">
      <w:pPr>
        <w:spacing w:line="140" w:lineRule="atLeast"/>
        <w:ind w:left="420"/>
      </w:pPr>
      <w:r>
        <w:t xml:space="preserve">The argument to the :default-initargs class option is a list of alternating initialization argument names and forms. Each form is the default value form for the corresponding initialization argument. The default value form of an initialization argument is used and </w:t>
      </w:r>
      <w:r>
        <w:lastRenderedPageBreak/>
        <w:t>evaluated only if that initialization argument does not appear in the arguments to make-instance and is not defaulted by a more specific class. The default value form is evaluated in the lexical environment of the defclass form that supplied it; the resulting value is used as the initialization argument's value.</w:t>
      </w:r>
    </w:p>
    <w:p w:rsidR="006171EA" w:rsidRDefault="006171EA" w:rsidP="00EC4AC2">
      <w:pPr>
        <w:spacing w:line="140" w:lineRule="atLeast"/>
        <w:ind w:left="420"/>
      </w:pPr>
      <w:r>
        <w:t>The initialization arguments supplied to make-instance are combined with defaulted initialization arguments to produce a defaulted initialization argument list. A defaulted initialization argument list is a list of alternating initialization argument names and values in which unsupplied initialization arguments are defaulted and in which the explicitly supplied initialization arguments appear earlier in the list than the defaulted initialization arguments. Defaulted initialization arguments are ordered according to the order in the class precedence list of the classes that supplied the default values.</w:t>
      </w:r>
    </w:p>
    <w:p w:rsidR="006171EA" w:rsidRDefault="006171EA" w:rsidP="00EC4AC2">
      <w:pPr>
        <w:spacing w:line="140" w:lineRule="atLeast"/>
        <w:ind w:left="420"/>
      </w:pPr>
      <w:r>
        <w:t>There is a distinction between the purposes of the :default-initargs and the :initform options with respect to the initialization of slots. The :default-initargs class option provides a mechanism for the user to give a default value form for an initialization argument without knowing whether the initialization argument initializes a slot or is passed to a method. If that initialization argument is not explicitly supplied in a call to make-instance, the default value form is used, just as if it had been supplied in the call. In contrast, the :initform slot option provides a mechanism for the user to give a default initial value form for a slot. An :initform form is used to initialize a slot only if no initialization argument associated with that slot is given as an argument to make-instance or is defaulted by :default-initargs.</w:t>
      </w:r>
    </w:p>
    <w:p w:rsidR="006171EA" w:rsidRDefault="006171EA" w:rsidP="00EC4AC2">
      <w:pPr>
        <w:spacing w:line="140" w:lineRule="atLeast"/>
        <w:ind w:left="420"/>
      </w:pPr>
      <w:r>
        <w:t>The order of evaluation of default value forms for initialization arguments and the order of evaluation of :initfomr forms are undefined. If the order of evaluation is important, initialize-instance or shared-initialize methods should be used instead.</w:t>
      </w:r>
    </w:p>
    <w:p w:rsidR="006171EA" w:rsidRDefault="006171EA" w:rsidP="00EC4AC2">
      <w:pPr>
        <w:pStyle w:val="3"/>
        <w:spacing w:line="140" w:lineRule="atLeast"/>
      </w:pPr>
      <w:bookmarkStart w:id="359" w:name="_Toc392422686"/>
      <w:r>
        <w:t>Rules for Initialization Arguments</w:t>
      </w:r>
      <w:bookmarkEnd w:id="359"/>
    </w:p>
    <w:p w:rsidR="006171EA" w:rsidRDefault="006171EA" w:rsidP="00EC4AC2">
      <w:pPr>
        <w:spacing w:line="140" w:lineRule="atLeast"/>
        <w:ind w:left="420"/>
      </w:pPr>
      <w:r>
        <w:t>T</w:t>
      </w:r>
      <w:r>
        <w:rPr>
          <w:rFonts w:hint="eastAsia"/>
        </w:rPr>
        <w:t xml:space="preserve">he </w:t>
      </w:r>
      <w:r>
        <w:t>:initarg slot option may be specified more than once for a given slot.</w:t>
      </w:r>
    </w:p>
    <w:p w:rsidR="006171EA" w:rsidRDefault="006171EA" w:rsidP="00EC4AC2">
      <w:pPr>
        <w:spacing w:line="140" w:lineRule="atLeast"/>
        <w:ind w:left="420"/>
      </w:pPr>
      <w:r>
        <w:t>The following rules specify when initialization arguments may be multiply defined:</w:t>
      </w:r>
    </w:p>
    <w:p w:rsidR="006171EA" w:rsidRDefault="006171EA" w:rsidP="00EC4AC2">
      <w:pPr>
        <w:numPr>
          <w:ilvl w:val="0"/>
          <w:numId w:val="62"/>
        </w:numPr>
        <w:spacing w:line="140" w:lineRule="atLeast"/>
      </w:pPr>
      <w:r>
        <w:t>A given initialization argument can be used to initialize more than one slot if the same initialization argument name appears in more than one :initarg slot option.</w:t>
      </w:r>
    </w:p>
    <w:p w:rsidR="006171EA" w:rsidRDefault="006171EA" w:rsidP="00EC4AC2">
      <w:pPr>
        <w:numPr>
          <w:ilvl w:val="0"/>
          <w:numId w:val="62"/>
        </w:numPr>
        <w:spacing w:line="140" w:lineRule="atLeast"/>
      </w:pPr>
      <w:r>
        <w:lastRenderedPageBreak/>
        <w:t>A given initialization argument name can appear in the lambda list of more than one initialization method.</w:t>
      </w:r>
    </w:p>
    <w:p w:rsidR="006171EA" w:rsidRDefault="006171EA" w:rsidP="00EC4AC2">
      <w:pPr>
        <w:numPr>
          <w:ilvl w:val="0"/>
          <w:numId w:val="62"/>
        </w:numPr>
        <w:spacing w:line="140" w:lineRule="atLeast"/>
      </w:pPr>
      <w:r>
        <w:t>A given initialization argument name can appear both in an :initarg slot option and in the lambda list of an initialization method.</w:t>
      </w:r>
    </w:p>
    <w:p w:rsidR="006171EA" w:rsidRDefault="006171EA" w:rsidP="00EC4AC2">
      <w:pPr>
        <w:spacing w:line="140" w:lineRule="atLeast"/>
        <w:ind w:left="420"/>
      </w:pPr>
      <w:r>
        <w:t>If two or more initialization arguments that initialize the same slot are given in the arguments to make-instance, the leftmost of these initialization arguments in the initialization argument list supplies the value, even if the initialization arguments have different names.</w:t>
      </w:r>
    </w:p>
    <w:p w:rsidR="006171EA" w:rsidRDefault="006171EA" w:rsidP="00EC4AC2">
      <w:pPr>
        <w:spacing w:line="140" w:lineRule="atLeast"/>
        <w:ind w:left="420"/>
      </w:pPr>
      <w:r>
        <w:t>If two or more different initialization arguments that initialize the same slot have default values and none is given explicitly in the arguments to make-instance, the initialization argument that appears in a :default-initargs class option in the most specific of the classes supplies the value. If a single :default-initargs class option specifies two or more initialization arguments that initialize the same slot and none is given explicitly in the arguments to make-instance, the leftmost in the :default-initargs class option supplies the value, and the values of the remaining default value forms are ignored.</w:t>
      </w:r>
    </w:p>
    <w:p w:rsidR="006171EA" w:rsidRDefault="006171EA" w:rsidP="00EC4AC2">
      <w:pPr>
        <w:spacing w:line="140" w:lineRule="atLeast"/>
        <w:ind w:left="420"/>
      </w:pPr>
      <w:r>
        <w:t>Initialization argument given explicitly in the arguments to make-instance appear to the left of defaulted initialization arguments. Suppose that the classes C</w:t>
      </w:r>
      <w:r>
        <w:rPr>
          <w:vertAlign w:val="subscript"/>
        </w:rPr>
        <w:t>1</w:t>
      </w:r>
      <w:r>
        <w:t xml:space="preserve"> and C</w:t>
      </w:r>
      <w:r>
        <w:rPr>
          <w:vertAlign w:val="subscript"/>
        </w:rPr>
        <w:t>2</w:t>
      </w:r>
      <w:r>
        <w:t xml:space="preserve"> supply the values of defaulted initialization arguments for different slots, and suppose that C</w:t>
      </w:r>
      <w:r>
        <w:rPr>
          <w:vertAlign w:val="subscript"/>
        </w:rPr>
        <w:t>1</w:t>
      </w:r>
      <w:r>
        <w:t xml:space="preserve"> is to the left of the defaulted initialization argument whose value is supplied by C</w:t>
      </w:r>
      <w:r>
        <w:rPr>
          <w:vertAlign w:val="subscript"/>
        </w:rPr>
        <w:t xml:space="preserve">1 </w:t>
      </w:r>
      <w:r>
        <w:t>is to the left of the defauted initialization argument whose value is supplied by C</w:t>
      </w:r>
      <w:r>
        <w:rPr>
          <w:vertAlign w:val="subscript"/>
        </w:rPr>
        <w:t>2</w:t>
      </w:r>
      <w:r>
        <w:t xml:space="preserve"> in the defaulted initialization argument list. If a single :default-initargs class option supplies the values of initialization arguments for two different slots, the initialization argument whose value is specified farther to the left in the :default-initargs class option appears farther to the left in the defaulted initialization argument list.</w:t>
      </w:r>
    </w:p>
    <w:p w:rsidR="006171EA" w:rsidRDefault="006171EA" w:rsidP="00EC4AC2">
      <w:pPr>
        <w:spacing w:line="140" w:lineRule="atLeast"/>
        <w:ind w:left="420"/>
      </w:pPr>
      <w:r>
        <w:t>If a slot has both an :initform form and an :initarg slot option, and the initialization argument is defaulted using :default-initargs or is supplied to make-instance, the captured :initform form is neither used nor evaluated.</w:t>
      </w:r>
    </w:p>
    <w:p w:rsidR="006171EA" w:rsidRDefault="006171EA" w:rsidP="00EC4AC2">
      <w:pPr>
        <w:spacing w:line="140" w:lineRule="atLeast"/>
        <w:ind w:left="420"/>
      </w:pPr>
      <w:r>
        <w:t>The following is an example of the above rules:</w:t>
      </w:r>
    </w:p>
    <w:p w:rsidR="006171EA" w:rsidRDefault="006171EA" w:rsidP="00EC4AC2">
      <w:pPr>
        <w:spacing w:line="140" w:lineRule="atLeast"/>
        <w:ind w:left="420"/>
      </w:pPr>
      <w:r>
        <w:tab/>
        <w:t>(defclass q () ((x :initarg a)))</w:t>
      </w:r>
    </w:p>
    <w:p w:rsidR="006171EA" w:rsidRDefault="006171EA" w:rsidP="00EC4AC2">
      <w:pPr>
        <w:spacing w:line="140" w:lineRule="atLeast"/>
        <w:ind w:left="420"/>
      </w:pPr>
      <w:r>
        <w:tab/>
        <w:t>(defclass r (q) ((x :initarg b))</w:t>
      </w:r>
    </w:p>
    <w:p w:rsidR="006171EA" w:rsidRDefault="006171EA" w:rsidP="00EC4AC2">
      <w:pPr>
        <w:spacing w:line="140" w:lineRule="atLeast"/>
        <w:ind w:left="420"/>
      </w:pPr>
      <w:r>
        <w:lastRenderedPageBreak/>
        <w:tab/>
      </w:r>
      <w:r>
        <w:tab/>
        <w:t>(:default-initargs a 1 b 2))</w:t>
      </w:r>
    </w:p>
    <w:tbl>
      <w:tblPr>
        <w:tblStyle w:val="af9"/>
        <w:tblW w:w="0" w:type="auto"/>
        <w:tblInd w:w="420" w:type="dxa"/>
        <w:tblLook w:val="04A0" w:firstRow="1" w:lastRow="0" w:firstColumn="1" w:lastColumn="0" w:noHBand="0" w:noVBand="1"/>
      </w:tblPr>
      <w:tblGrid>
        <w:gridCol w:w="2621"/>
        <w:gridCol w:w="2640"/>
        <w:gridCol w:w="2615"/>
      </w:tblGrid>
      <w:tr w:rsidR="006171EA" w:rsidTr="00FC5748">
        <w:tc>
          <w:tcPr>
            <w:tcW w:w="7876" w:type="dxa"/>
            <w:gridSpan w:val="3"/>
            <w:tcBorders>
              <w:top w:val="nil"/>
              <w:left w:val="nil"/>
              <w:bottom w:val="nil"/>
              <w:right w:val="nil"/>
            </w:tcBorders>
            <w:vAlign w:val="center"/>
          </w:tcPr>
          <w:p w:rsidR="006171EA" w:rsidRDefault="006171EA" w:rsidP="00EC4AC2">
            <w:pPr>
              <w:spacing w:line="140" w:lineRule="atLeast"/>
              <w:jc w:val="center"/>
            </w:pPr>
            <w:r>
              <w:rPr>
                <w:rFonts w:hint="eastAsia"/>
              </w:rPr>
              <w:t>Defaulted</w:t>
            </w:r>
          </w:p>
        </w:tc>
      </w:tr>
      <w:tr w:rsidR="006171EA" w:rsidTr="00FC5748">
        <w:tc>
          <w:tcPr>
            <w:tcW w:w="2621" w:type="dxa"/>
            <w:tcBorders>
              <w:top w:val="nil"/>
              <w:left w:val="nil"/>
              <w:bottom w:val="single" w:sz="12" w:space="0" w:color="auto"/>
              <w:right w:val="nil"/>
            </w:tcBorders>
          </w:tcPr>
          <w:p w:rsidR="006171EA" w:rsidRDefault="006171EA" w:rsidP="00EC4AC2">
            <w:pPr>
              <w:spacing w:line="140" w:lineRule="atLeast"/>
            </w:pPr>
            <w:r>
              <w:rPr>
                <w:rFonts w:hint="eastAsia"/>
              </w:rPr>
              <w:t>Form</w:t>
            </w:r>
          </w:p>
        </w:tc>
        <w:tc>
          <w:tcPr>
            <w:tcW w:w="2640" w:type="dxa"/>
            <w:tcBorders>
              <w:top w:val="nil"/>
              <w:left w:val="nil"/>
              <w:bottom w:val="single" w:sz="12" w:space="0" w:color="auto"/>
              <w:right w:val="nil"/>
            </w:tcBorders>
          </w:tcPr>
          <w:p w:rsidR="006171EA" w:rsidRDefault="006171EA" w:rsidP="00EC4AC2">
            <w:pPr>
              <w:spacing w:line="140" w:lineRule="atLeast"/>
            </w:pPr>
            <w:r>
              <w:rPr>
                <w:rFonts w:hint="eastAsia"/>
              </w:rPr>
              <w:t>Initial</w:t>
            </w:r>
            <w:r>
              <w:t>ization Argument List</w:t>
            </w:r>
          </w:p>
        </w:tc>
        <w:tc>
          <w:tcPr>
            <w:tcW w:w="2615" w:type="dxa"/>
            <w:tcBorders>
              <w:top w:val="nil"/>
              <w:left w:val="nil"/>
              <w:bottom w:val="single" w:sz="12" w:space="0" w:color="auto"/>
              <w:right w:val="nil"/>
            </w:tcBorders>
          </w:tcPr>
          <w:p w:rsidR="006171EA" w:rsidRDefault="006171EA" w:rsidP="00EC4AC2">
            <w:pPr>
              <w:spacing w:line="140" w:lineRule="atLeast"/>
            </w:pPr>
            <w:r>
              <w:rPr>
                <w:rFonts w:hint="eastAsia"/>
              </w:rPr>
              <w:t xml:space="preserve">Contents of </w:t>
            </w:r>
            <w:r>
              <w:t>Slot X</w:t>
            </w:r>
          </w:p>
        </w:tc>
      </w:tr>
      <w:tr w:rsidR="006171EA" w:rsidTr="00FC5748">
        <w:tc>
          <w:tcPr>
            <w:tcW w:w="2621" w:type="dxa"/>
            <w:tcBorders>
              <w:top w:val="single" w:sz="12" w:space="0" w:color="auto"/>
              <w:left w:val="nil"/>
              <w:bottom w:val="nil"/>
              <w:right w:val="nil"/>
            </w:tcBorders>
          </w:tcPr>
          <w:p w:rsidR="006171EA" w:rsidRDefault="006171EA" w:rsidP="00EC4AC2">
            <w:pPr>
              <w:spacing w:line="140" w:lineRule="atLeast"/>
            </w:pPr>
            <w:r>
              <w:rPr>
                <w:rFonts w:hint="eastAsia"/>
              </w:rPr>
              <w:t>(make-ins</w:t>
            </w:r>
            <w:r>
              <w:t>tance 'r)</w:t>
            </w:r>
          </w:p>
        </w:tc>
        <w:tc>
          <w:tcPr>
            <w:tcW w:w="2640" w:type="dxa"/>
            <w:tcBorders>
              <w:top w:val="single" w:sz="12" w:space="0" w:color="auto"/>
              <w:left w:val="nil"/>
              <w:bottom w:val="nil"/>
              <w:right w:val="nil"/>
            </w:tcBorders>
          </w:tcPr>
          <w:p w:rsidR="006171EA" w:rsidRDefault="006171EA" w:rsidP="00EC4AC2">
            <w:pPr>
              <w:spacing w:line="140" w:lineRule="atLeast"/>
            </w:pPr>
            <w:r>
              <w:rPr>
                <w:rFonts w:hint="eastAsia"/>
              </w:rPr>
              <w:t>(a 1 b 2)</w:t>
            </w:r>
          </w:p>
        </w:tc>
        <w:tc>
          <w:tcPr>
            <w:tcW w:w="2615" w:type="dxa"/>
            <w:tcBorders>
              <w:top w:val="single" w:sz="12" w:space="0" w:color="auto"/>
              <w:left w:val="nil"/>
              <w:bottom w:val="nil"/>
              <w:right w:val="nil"/>
            </w:tcBorders>
          </w:tcPr>
          <w:p w:rsidR="006171EA" w:rsidRDefault="006171EA" w:rsidP="00EC4AC2">
            <w:pPr>
              <w:spacing w:line="140" w:lineRule="atLeast"/>
            </w:pPr>
            <w:r>
              <w:rPr>
                <w:rFonts w:hint="eastAsia"/>
              </w:rPr>
              <w:t>1</w:t>
            </w:r>
          </w:p>
        </w:tc>
      </w:tr>
      <w:tr w:rsidR="006171EA" w:rsidTr="00FC5748">
        <w:tc>
          <w:tcPr>
            <w:tcW w:w="2621" w:type="dxa"/>
            <w:tcBorders>
              <w:top w:val="nil"/>
              <w:left w:val="nil"/>
              <w:bottom w:val="nil"/>
              <w:right w:val="nil"/>
            </w:tcBorders>
          </w:tcPr>
          <w:p w:rsidR="006171EA" w:rsidRDefault="006171EA" w:rsidP="00EC4AC2">
            <w:pPr>
              <w:spacing w:line="140" w:lineRule="atLeast"/>
            </w:pPr>
            <w:r>
              <w:rPr>
                <w:rFonts w:hint="eastAsia"/>
              </w:rPr>
              <w:t>(make-instance 'r 'a 3</w:t>
            </w:r>
            <w:r>
              <w:t>)</w:t>
            </w:r>
          </w:p>
        </w:tc>
        <w:tc>
          <w:tcPr>
            <w:tcW w:w="2640" w:type="dxa"/>
            <w:tcBorders>
              <w:top w:val="nil"/>
              <w:left w:val="nil"/>
              <w:bottom w:val="nil"/>
              <w:right w:val="nil"/>
            </w:tcBorders>
          </w:tcPr>
          <w:p w:rsidR="006171EA" w:rsidRDefault="006171EA" w:rsidP="00EC4AC2">
            <w:pPr>
              <w:spacing w:line="140" w:lineRule="atLeast"/>
            </w:pPr>
            <w:r>
              <w:rPr>
                <w:rFonts w:hint="eastAsia"/>
              </w:rPr>
              <w:t>(a 3 b 2)</w:t>
            </w:r>
          </w:p>
        </w:tc>
        <w:tc>
          <w:tcPr>
            <w:tcW w:w="2615" w:type="dxa"/>
            <w:tcBorders>
              <w:top w:val="nil"/>
              <w:left w:val="nil"/>
              <w:bottom w:val="nil"/>
              <w:right w:val="nil"/>
            </w:tcBorders>
          </w:tcPr>
          <w:p w:rsidR="006171EA" w:rsidRDefault="006171EA" w:rsidP="00EC4AC2">
            <w:pPr>
              <w:spacing w:line="140" w:lineRule="atLeast"/>
            </w:pPr>
            <w:r>
              <w:rPr>
                <w:rFonts w:hint="eastAsia"/>
              </w:rPr>
              <w:t>3</w:t>
            </w:r>
          </w:p>
        </w:tc>
      </w:tr>
      <w:tr w:rsidR="006171EA" w:rsidTr="00FC5748">
        <w:tc>
          <w:tcPr>
            <w:tcW w:w="2621" w:type="dxa"/>
            <w:tcBorders>
              <w:top w:val="nil"/>
              <w:left w:val="nil"/>
              <w:bottom w:val="nil"/>
              <w:right w:val="nil"/>
            </w:tcBorders>
          </w:tcPr>
          <w:p w:rsidR="006171EA" w:rsidRDefault="006171EA" w:rsidP="00EC4AC2">
            <w:pPr>
              <w:spacing w:line="140" w:lineRule="atLeast"/>
            </w:pPr>
            <w:r>
              <w:rPr>
                <w:rFonts w:hint="eastAsia"/>
              </w:rPr>
              <w:t>(make-instance '</w:t>
            </w:r>
            <w:r>
              <w:t>r 'b 4)</w:t>
            </w:r>
          </w:p>
        </w:tc>
        <w:tc>
          <w:tcPr>
            <w:tcW w:w="2640" w:type="dxa"/>
            <w:tcBorders>
              <w:top w:val="nil"/>
              <w:left w:val="nil"/>
              <w:bottom w:val="nil"/>
              <w:right w:val="nil"/>
            </w:tcBorders>
          </w:tcPr>
          <w:p w:rsidR="006171EA" w:rsidRDefault="006171EA" w:rsidP="00EC4AC2">
            <w:pPr>
              <w:spacing w:line="140" w:lineRule="atLeast"/>
            </w:pPr>
            <w:r>
              <w:rPr>
                <w:rFonts w:hint="eastAsia"/>
              </w:rPr>
              <w:t>(b 4 a 1)</w:t>
            </w:r>
          </w:p>
        </w:tc>
        <w:tc>
          <w:tcPr>
            <w:tcW w:w="2615" w:type="dxa"/>
            <w:tcBorders>
              <w:top w:val="nil"/>
              <w:left w:val="nil"/>
              <w:bottom w:val="nil"/>
              <w:right w:val="nil"/>
            </w:tcBorders>
          </w:tcPr>
          <w:p w:rsidR="006171EA" w:rsidRDefault="006171EA" w:rsidP="00EC4AC2">
            <w:pPr>
              <w:spacing w:line="140" w:lineRule="atLeast"/>
            </w:pPr>
            <w:r>
              <w:rPr>
                <w:rFonts w:hint="eastAsia"/>
              </w:rPr>
              <w:t>4</w:t>
            </w:r>
          </w:p>
        </w:tc>
      </w:tr>
      <w:tr w:rsidR="006171EA" w:rsidTr="00FC5748">
        <w:tc>
          <w:tcPr>
            <w:tcW w:w="2621" w:type="dxa"/>
            <w:tcBorders>
              <w:top w:val="nil"/>
              <w:left w:val="nil"/>
              <w:bottom w:val="nil"/>
              <w:right w:val="nil"/>
            </w:tcBorders>
          </w:tcPr>
          <w:p w:rsidR="006171EA" w:rsidRDefault="006171EA" w:rsidP="00EC4AC2">
            <w:pPr>
              <w:spacing w:line="140" w:lineRule="atLeast"/>
            </w:pPr>
            <w:r>
              <w:rPr>
                <w:rFonts w:hint="eastAsia"/>
              </w:rPr>
              <w:t>(</w:t>
            </w:r>
            <w:r>
              <w:t>make-instance 'r 'a 1 'a 2)</w:t>
            </w:r>
          </w:p>
        </w:tc>
        <w:tc>
          <w:tcPr>
            <w:tcW w:w="2640" w:type="dxa"/>
            <w:tcBorders>
              <w:top w:val="nil"/>
              <w:left w:val="nil"/>
              <w:bottom w:val="nil"/>
              <w:right w:val="nil"/>
            </w:tcBorders>
          </w:tcPr>
          <w:p w:rsidR="006171EA" w:rsidRPr="002A1327" w:rsidRDefault="006171EA" w:rsidP="00EC4AC2">
            <w:pPr>
              <w:spacing w:line="140" w:lineRule="atLeast"/>
            </w:pPr>
            <w:r>
              <w:t>(a 1 a 2 b 2)</w:t>
            </w:r>
          </w:p>
        </w:tc>
        <w:tc>
          <w:tcPr>
            <w:tcW w:w="2615" w:type="dxa"/>
            <w:tcBorders>
              <w:top w:val="nil"/>
              <w:left w:val="nil"/>
              <w:bottom w:val="nil"/>
              <w:right w:val="nil"/>
            </w:tcBorders>
          </w:tcPr>
          <w:p w:rsidR="006171EA" w:rsidRDefault="006171EA" w:rsidP="00EC4AC2">
            <w:pPr>
              <w:spacing w:line="140" w:lineRule="atLeast"/>
            </w:pPr>
            <w:r>
              <w:rPr>
                <w:rFonts w:hint="eastAsia"/>
              </w:rPr>
              <w:t>1</w:t>
            </w:r>
          </w:p>
        </w:tc>
      </w:tr>
    </w:tbl>
    <w:p w:rsidR="006171EA" w:rsidRDefault="006171EA" w:rsidP="00EC4AC2">
      <w:pPr>
        <w:pStyle w:val="3"/>
        <w:spacing w:line="140" w:lineRule="atLeast"/>
      </w:pPr>
      <w:bookmarkStart w:id="360" w:name="_Toc392422687"/>
      <w:r>
        <w:t>S</w:t>
      </w:r>
      <w:r>
        <w:rPr>
          <w:rFonts w:hint="eastAsia"/>
        </w:rPr>
        <w:t>hare</w:t>
      </w:r>
      <w:r>
        <w:t>d-Initialize</w:t>
      </w:r>
      <w:bookmarkEnd w:id="360"/>
    </w:p>
    <w:p w:rsidR="006171EA" w:rsidRDefault="006171EA" w:rsidP="00EC4AC2">
      <w:pPr>
        <w:spacing w:line="140" w:lineRule="atLeast"/>
        <w:ind w:left="420"/>
      </w:pPr>
      <w:r>
        <w:t>T</w:t>
      </w:r>
      <w:r>
        <w:rPr>
          <w:rFonts w:hint="eastAsia"/>
        </w:rPr>
        <w:t xml:space="preserve">he </w:t>
      </w:r>
      <w:r>
        <w:t>generic function shared-initialize is used to fill the slots of an instance using initialization arguments and :initform forms when an instance is created, when an instance is re-initialized, when an instance is updated to conform to a redefined class, and when an instance is updated to conform to a different class. It uses standard method combination. It takes the following arguments: the instance to be initialized, a specification of a set of names of slots accessible in that instance, and any number of initialization arguments. The arguments after the first two must form an initialization argument list.</w:t>
      </w:r>
    </w:p>
    <w:p w:rsidR="006171EA" w:rsidRDefault="006171EA" w:rsidP="00EC4AC2">
      <w:pPr>
        <w:spacing w:line="140" w:lineRule="atLeast"/>
        <w:ind w:left="420"/>
      </w:pPr>
      <w:r>
        <w:t>The second argument to shared-initialize may be one of the following:</w:t>
      </w:r>
    </w:p>
    <w:p w:rsidR="006171EA" w:rsidRDefault="006171EA" w:rsidP="00EC4AC2">
      <w:pPr>
        <w:numPr>
          <w:ilvl w:val="0"/>
          <w:numId w:val="63"/>
        </w:numPr>
        <w:spacing w:line="140" w:lineRule="atLeast"/>
      </w:pPr>
      <w:r>
        <w:t>I</w:t>
      </w:r>
      <w:r>
        <w:rPr>
          <w:rFonts w:hint="eastAsia"/>
        </w:rPr>
        <w:t xml:space="preserve">t </w:t>
      </w:r>
      <w:r>
        <w:t>can be a (possibly empty) list of slot names, which specifies the set of those slot names.</w:t>
      </w:r>
    </w:p>
    <w:p w:rsidR="006171EA" w:rsidRDefault="006171EA" w:rsidP="00EC4AC2">
      <w:pPr>
        <w:numPr>
          <w:ilvl w:val="0"/>
          <w:numId w:val="63"/>
        </w:numPr>
        <w:spacing w:line="140" w:lineRule="atLeast"/>
      </w:pPr>
      <w:r>
        <w:t>It can be the symbol t, which specifies the set of all of the slots.</w:t>
      </w:r>
    </w:p>
    <w:p w:rsidR="006171EA" w:rsidRDefault="006171EA" w:rsidP="00EC4AC2">
      <w:pPr>
        <w:spacing w:line="140" w:lineRule="atLeast"/>
        <w:ind w:left="420"/>
      </w:pPr>
      <w:r>
        <w:t>There is a system-supplied primary method for shared-initialize whose first parameter specializer is the class standard-object. This method behaves as follows on each slot, whether shared or local:</w:t>
      </w:r>
    </w:p>
    <w:p w:rsidR="006171EA" w:rsidRDefault="006171EA" w:rsidP="00EC4AC2">
      <w:pPr>
        <w:numPr>
          <w:ilvl w:val="0"/>
          <w:numId w:val="64"/>
        </w:numPr>
        <w:spacing w:line="140" w:lineRule="atLeast"/>
      </w:pPr>
      <w:r>
        <w:t>I</w:t>
      </w:r>
      <w:r>
        <w:rPr>
          <w:rFonts w:hint="eastAsia"/>
        </w:rPr>
        <w:t xml:space="preserve">f </w:t>
      </w:r>
      <w:r>
        <w:t>an initialization argument in the initialization argument list specifies a value for that slot that value is stored into the slot, even if a value has already been stored in the slot before the method is run. The affected slots are independent of which slots are indicated by the second argument to shared-initialize.</w:t>
      </w:r>
    </w:p>
    <w:p w:rsidR="006171EA" w:rsidRDefault="006171EA" w:rsidP="00EC4AC2">
      <w:pPr>
        <w:numPr>
          <w:ilvl w:val="0"/>
          <w:numId w:val="64"/>
        </w:numPr>
        <w:spacing w:line="140" w:lineRule="atLeast"/>
      </w:pPr>
      <w:r>
        <w:t xml:space="preserve">Any slots indicated by the second argument that are still unbound at this point are initialized according to their :initform forms. For any such slot that has an :initform form, that form is evaluated in the lexical environment of its defining defclass form and the result is stored into the slot. For example, if a </w:t>
      </w:r>
      <w:r>
        <w:lastRenderedPageBreak/>
        <w:t>before method stores a value in the slot, the :initform form will not be used to supply a value for the slot. If the second argument specifies a name that does not correspond to any slots accessible in the instance, the results are unspecified.</w:t>
      </w:r>
    </w:p>
    <w:p w:rsidR="006171EA" w:rsidRDefault="006171EA" w:rsidP="00EC4AC2">
      <w:pPr>
        <w:numPr>
          <w:ilvl w:val="0"/>
          <w:numId w:val="64"/>
        </w:numPr>
        <w:spacing w:line="140" w:lineRule="atLeast"/>
      </w:pPr>
      <w:r>
        <w:t>The rules mentioned in Section 7.1.4 (Rules for Initialization Arguments) are obeyed.</w:t>
      </w:r>
    </w:p>
    <w:p w:rsidR="006171EA" w:rsidRDefault="006171EA" w:rsidP="00EC4AC2">
      <w:pPr>
        <w:spacing w:line="140" w:lineRule="atLeast"/>
        <w:ind w:left="420"/>
      </w:pPr>
      <w:r>
        <w:t>The generic function shared-initialize is called by the system-supplied primary methods for reinitialize-instance, update-instance-for-different-class, update-instance-for-redefined-class, and initialize-instance. Thus, methods can be written for shared-initialize to specify actions that should be taken in all of these contexts.</w:t>
      </w:r>
    </w:p>
    <w:p w:rsidR="006171EA" w:rsidRDefault="006171EA" w:rsidP="00EC4AC2">
      <w:pPr>
        <w:pStyle w:val="3"/>
        <w:spacing w:line="140" w:lineRule="atLeast"/>
      </w:pPr>
      <w:bookmarkStart w:id="361" w:name="_Toc392422688"/>
      <w:r>
        <w:t>Initialize-Instance</w:t>
      </w:r>
      <w:bookmarkEnd w:id="361"/>
    </w:p>
    <w:p w:rsidR="006171EA" w:rsidRDefault="006171EA" w:rsidP="00EC4AC2">
      <w:pPr>
        <w:spacing w:line="140" w:lineRule="atLeast"/>
        <w:ind w:left="420"/>
      </w:pPr>
      <w:r>
        <w:t>T</w:t>
      </w:r>
      <w:r>
        <w:rPr>
          <w:rFonts w:hint="eastAsia"/>
        </w:rPr>
        <w:t xml:space="preserve">he </w:t>
      </w:r>
      <w:r>
        <w:t>generic function initialize-instance is called by make-instance to initialize a newly created instance. It uses standard method combination. Methods for initialize-instance can be defined in order to perform any initialization that cannot be achieved simply by supplying initial values for slots.</w:t>
      </w:r>
    </w:p>
    <w:p w:rsidR="006171EA" w:rsidRDefault="006171EA" w:rsidP="00EC4AC2">
      <w:pPr>
        <w:spacing w:line="140" w:lineRule="atLeast"/>
        <w:ind w:left="420"/>
      </w:pPr>
      <w:r>
        <w:t>During initialization, initialize-instance is invoked after the following actions have been taken:</w:t>
      </w:r>
    </w:p>
    <w:p w:rsidR="006171EA" w:rsidRDefault="006171EA" w:rsidP="00EC4AC2">
      <w:pPr>
        <w:numPr>
          <w:ilvl w:val="0"/>
          <w:numId w:val="65"/>
        </w:numPr>
        <w:spacing w:line="140" w:lineRule="atLeast"/>
      </w:pPr>
      <w:r>
        <w:t>T</w:t>
      </w:r>
      <w:r>
        <w:rPr>
          <w:rFonts w:hint="eastAsia"/>
        </w:rPr>
        <w:t xml:space="preserve">he </w:t>
      </w:r>
      <w:r>
        <w:t>defaulted initialization argument list has been computed by combining the supplied initialization argument list with any default initialization arguments for the class.</w:t>
      </w:r>
    </w:p>
    <w:p w:rsidR="006171EA" w:rsidRDefault="006171EA" w:rsidP="00EC4AC2">
      <w:pPr>
        <w:numPr>
          <w:ilvl w:val="0"/>
          <w:numId w:val="65"/>
        </w:numPr>
        <w:spacing w:line="140" w:lineRule="atLeast"/>
      </w:pPr>
      <w:r>
        <w:t>The validity of the defaulted initialization argument list has been checked. If any of the initialization arguments has not been declared as valid, an error is signaled.</w:t>
      </w:r>
    </w:p>
    <w:p w:rsidR="006171EA" w:rsidRDefault="006171EA" w:rsidP="00EC4AC2">
      <w:pPr>
        <w:numPr>
          <w:ilvl w:val="0"/>
          <w:numId w:val="65"/>
        </w:numPr>
        <w:spacing w:line="140" w:lineRule="atLeast"/>
      </w:pPr>
      <w:r>
        <w:t>A new instance whose slots are unbound has been created.</w:t>
      </w:r>
    </w:p>
    <w:p w:rsidR="006171EA" w:rsidRDefault="006171EA" w:rsidP="00EC4AC2">
      <w:pPr>
        <w:spacing w:line="140" w:lineRule="atLeast"/>
        <w:ind w:left="420"/>
      </w:pPr>
      <w:r>
        <w:t>The generic function initialize-instance is called with the new instance and the defaulted initialization arguments. There is a system-supplied primary method for initialize-instance whose parameter specializer is the class standard-object. This method calls the generic function shared-initialize to fill in the slots according to the initialization arguments and the :initform forms for the slots; the generic function shared-initialize is called with the following arguments: the instance, t, and the defaulted initialization arguments.</w:t>
      </w:r>
    </w:p>
    <w:p w:rsidR="006171EA" w:rsidRDefault="006171EA" w:rsidP="00EC4AC2">
      <w:pPr>
        <w:spacing w:line="140" w:lineRule="atLeast"/>
        <w:ind w:left="420"/>
      </w:pPr>
      <w:r>
        <w:lastRenderedPageBreak/>
        <w:t>Note that initialize-instance provides the defaulted initialization argument list in its call to shared-initialize, so the first step performed by the system-supplied primary method for shared-initialize takes into account both the initialization arguments provided in the call to make-instance and the defaulted initialization argument list.</w:t>
      </w:r>
    </w:p>
    <w:p w:rsidR="006171EA" w:rsidRDefault="006171EA" w:rsidP="00EC4AC2">
      <w:pPr>
        <w:spacing w:line="140" w:lineRule="atLeast"/>
        <w:ind w:left="420"/>
      </w:pPr>
      <w:r>
        <w:t>Methods for initialize-instance can be defined to specify actions to be taken when an instance is initialized. If only after methods for initialize-instance are defined, they will be run after the system-supplied primary method for initialization and therefore will not interfere with the default behavior of initialize-instance.</w:t>
      </w:r>
    </w:p>
    <w:p w:rsidR="006171EA" w:rsidRDefault="006171EA" w:rsidP="00EC4AC2">
      <w:pPr>
        <w:spacing w:line="140" w:lineRule="atLeast"/>
        <w:ind w:left="420"/>
      </w:pPr>
      <w:r>
        <w:t>The object system provides two functions that are useful in the bodies of initialize-instance methods. The function slot-boundp returns a generic boolean value that indicates whether a specified slot has a value; this provides a mechanism for writing after methods for initialize-instance that initialize slots only if they have not already been initialized. The function slot-makunbound causes the slot to have no value.</w:t>
      </w:r>
    </w:p>
    <w:p w:rsidR="006171EA" w:rsidRDefault="006171EA" w:rsidP="00EC4AC2">
      <w:pPr>
        <w:pStyle w:val="3"/>
        <w:spacing w:line="140" w:lineRule="atLeast"/>
      </w:pPr>
      <w:bookmarkStart w:id="362" w:name="_Toc392422689"/>
      <w:r>
        <w:t>Definitions of Make-Instance and Initialize-Instance</w:t>
      </w:r>
      <w:bookmarkEnd w:id="362"/>
    </w:p>
    <w:p w:rsidR="006171EA" w:rsidRDefault="006171EA" w:rsidP="00EC4AC2">
      <w:pPr>
        <w:spacing w:line="140" w:lineRule="atLeast"/>
        <w:ind w:left="420"/>
      </w:pPr>
      <w:r>
        <w:t>The generic function make-instance behaves as if it were defined as follows, except that certain optimizations are permitted:</w:t>
      </w:r>
    </w:p>
    <w:p w:rsidR="006171EA" w:rsidRDefault="006171EA" w:rsidP="00EC4AC2">
      <w:pPr>
        <w:spacing w:line="140" w:lineRule="atLeast"/>
        <w:ind w:left="420"/>
      </w:pPr>
      <w:r>
        <w:tab/>
        <w:t>(defmethod make-instance ((class standard-class) &amp;rest initargs)</w:t>
      </w:r>
    </w:p>
    <w:p w:rsidR="006171EA" w:rsidRDefault="006171EA" w:rsidP="00EC4AC2">
      <w:pPr>
        <w:spacing w:line="140" w:lineRule="atLeast"/>
        <w:ind w:left="420"/>
      </w:pPr>
      <w:r>
        <w:tab/>
      </w:r>
      <w:r>
        <w:tab/>
        <w:t>...</w:t>
      </w:r>
    </w:p>
    <w:p w:rsidR="006171EA" w:rsidRDefault="006171EA" w:rsidP="00EC4AC2">
      <w:pPr>
        <w:spacing w:line="140" w:lineRule="atLeast"/>
        <w:ind w:left="420"/>
      </w:pPr>
      <w:r>
        <w:tab/>
      </w:r>
      <w:r>
        <w:tab/>
        <w:t>(let ((instance (apply #'allocate-instance class initargs)))</w:t>
      </w:r>
    </w:p>
    <w:p w:rsidR="006171EA" w:rsidRDefault="006171EA" w:rsidP="00EC4AC2">
      <w:pPr>
        <w:spacing w:line="140" w:lineRule="atLeast"/>
        <w:ind w:left="420"/>
      </w:pPr>
      <w:r>
        <w:tab/>
      </w:r>
      <w:r>
        <w:tab/>
      </w:r>
      <w:r>
        <w:tab/>
        <w:t>(apply #'initialize-instance instance initargs)</w:t>
      </w:r>
    </w:p>
    <w:p w:rsidR="006171EA" w:rsidRDefault="006171EA" w:rsidP="00EC4AC2">
      <w:pPr>
        <w:spacing w:line="140" w:lineRule="atLeast"/>
        <w:ind w:left="420"/>
      </w:pPr>
      <w:r>
        <w:tab/>
      </w:r>
      <w:r>
        <w:tab/>
      </w:r>
      <w:r>
        <w:tab/>
        <w:t>instance))</w:t>
      </w:r>
    </w:p>
    <w:p w:rsidR="006171EA" w:rsidRDefault="006171EA" w:rsidP="00EC4AC2">
      <w:pPr>
        <w:spacing w:line="140" w:lineRule="atLeast"/>
        <w:ind w:left="420"/>
      </w:pPr>
      <w:r>
        <w:tab/>
        <w:t>(defmethod make-instance ((class-name symbol) &amp;rest initargs)</w:t>
      </w:r>
    </w:p>
    <w:p w:rsidR="006171EA" w:rsidRDefault="006171EA" w:rsidP="00EC4AC2">
      <w:pPr>
        <w:spacing w:line="140" w:lineRule="atLeast"/>
        <w:ind w:left="420"/>
      </w:pPr>
      <w:r>
        <w:tab/>
      </w:r>
      <w:r>
        <w:tab/>
        <w:t>(apply #'make-instance (find-class class-name) initargs))</w:t>
      </w:r>
    </w:p>
    <w:p w:rsidR="006171EA" w:rsidRDefault="006171EA" w:rsidP="00EC4AC2">
      <w:pPr>
        <w:spacing w:line="140" w:lineRule="atLeast"/>
        <w:ind w:left="420"/>
      </w:pPr>
      <w:r>
        <w:t>The elided code in the definition of make-instance augments the initargs with any defaulted initialization arguments and checks the resulting initialization arguments to determine whether an initialization argument was supplied that neither filled a slot nor supplied an argument to an applicable method.</w:t>
      </w:r>
    </w:p>
    <w:p w:rsidR="006171EA" w:rsidRDefault="006171EA" w:rsidP="00EC4AC2">
      <w:pPr>
        <w:spacing w:line="140" w:lineRule="atLeast"/>
        <w:ind w:left="420"/>
      </w:pPr>
      <w:r>
        <w:t>The generic function initialize-instance behaves as if it were defined as follows, except that certain optimizations are permitted:</w:t>
      </w:r>
    </w:p>
    <w:p w:rsidR="006171EA" w:rsidRDefault="006171EA" w:rsidP="00EC4AC2">
      <w:pPr>
        <w:spacing w:line="140" w:lineRule="atLeast"/>
        <w:ind w:left="420"/>
      </w:pPr>
      <w:r>
        <w:lastRenderedPageBreak/>
        <w:tab/>
        <w:t>(defmethod initialize-instance ((instance standard-object) &amp;rest initargs)</w:t>
      </w:r>
    </w:p>
    <w:p w:rsidR="006171EA" w:rsidRDefault="006171EA" w:rsidP="00EC4AC2">
      <w:pPr>
        <w:spacing w:line="140" w:lineRule="atLeast"/>
        <w:ind w:left="420"/>
      </w:pPr>
      <w:r>
        <w:tab/>
      </w:r>
      <w:r>
        <w:tab/>
        <w:t>(apply #'shared-initialize instance t initargs)))</w:t>
      </w:r>
    </w:p>
    <w:p w:rsidR="006171EA" w:rsidRDefault="006171EA" w:rsidP="00EC4AC2">
      <w:pPr>
        <w:spacing w:line="140" w:lineRule="atLeast"/>
        <w:ind w:left="420"/>
      </w:pPr>
      <w:r>
        <w:t>These procedures can be customized.</w:t>
      </w:r>
    </w:p>
    <w:p w:rsidR="006171EA" w:rsidRDefault="006171EA" w:rsidP="00EC4AC2">
      <w:pPr>
        <w:spacing w:line="140" w:lineRule="atLeast"/>
        <w:ind w:left="420"/>
      </w:pPr>
      <w:r>
        <w:t>Customizing at the Programmer Interface level includes using the :initform, :initarg, and :default-initargs options to defclass, as well as defining methods for make-instance allocate-instance, and initialize-instance. It is also possible to define methods for shared-initialize, which would be invoked by the generic functions reinitialize-instance, update-instance-for-redefined-class, update-instance-for-different-class, and initialize-instance. The meta-object level supports additional customization.</w:t>
      </w:r>
    </w:p>
    <w:p w:rsidR="006171EA" w:rsidRDefault="006171EA" w:rsidP="00EC4AC2">
      <w:pPr>
        <w:spacing w:line="140" w:lineRule="atLeast"/>
        <w:ind w:left="420"/>
      </w:pPr>
      <w:r>
        <w:t>Implementations are permitted to make certain optimizations to initialize-instance and shared-initialize. The description of shared-initialize in Chapter 7 mentions the possible optimizations.</w:t>
      </w:r>
    </w:p>
    <w:p w:rsidR="006171EA" w:rsidRDefault="006171EA" w:rsidP="00EC4AC2">
      <w:pPr>
        <w:spacing w:line="140" w:lineRule="atLeast"/>
      </w:pPr>
      <w:r>
        <w:br w:type="page"/>
      </w:r>
    </w:p>
    <w:p w:rsidR="006171EA" w:rsidRDefault="006171EA" w:rsidP="00EC4AC2">
      <w:pPr>
        <w:pStyle w:val="2"/>
        <w:spacing w:line="140" w:lineRule="atLeast"/>
      </w:pPr>
      <w:bookmarkStart w:id="363" w:name="_Toc392422690"/>
      <w:r>
        <w:lastRenderedPageBreak/>
        <w:t>C</w:t>
      </w:r>
      <w:r>
        <w:rPr>
          <w:rFonts w:hint="eastAsia"/>
        </w:rPr>
        <w:t xml:space="preserve">hanging </w:t>
      </w:r>
      <w:r>
        <w:t>the Class of an Instance</w:t>
      </w:r>
      <w:bookmarkEnd w:id="363"/>
    </w:p>
    <w:p w:rsidR="006171EA" w:rsidRDefault="006171EA" w:rsidP="00EC4AC2">
      <w:pPr>
        <w:spacing w:line="140" w:lineRule="atLeast"/>
        <w:ind w:left="420"/>
      </w:pPr>
      <w:r>
        <w:t>T</w:t>
      </w:r>
      <w:r>
        <w:rPr>
          <w:rFonts w:hint="eastAsia"/>
        </w:rPr>
        <w:t xml:space="preserve">he </w:t>
      </w:r>
      <w:r>
        <w:t>function change-class can be used to change the class of an instance from its current class, C</w:t>
      </w:r>
      <w:r>
        <w:rPr>
          <w:vertAlign w:val="subscript"/>
        </w:rPr>
        <w:t>from</w:t>
      </w:r>
      <w:r>
        <w:t>, to a different class, C</w:t>
      </w:r>
      <w:r>
        <w:rPr>
          <w:vertAlign w:val="subscript"/>
        </w:rPr>
        <w:t>to</w:t>
      </w:r>
      <w:r>
        <w:t>; it changes the structure of the instance to conform to the definition of the class C</w:t>
      </w:r>
      <w:r>
        <w:rPr>
          <w:vertAlign w:val="subscript"/>
        </w:rPr>
        <w:t>to</w:t>
      </w:r>
      <w:r>
        <w:t>.</w:t>
      </w:r>
    </w:p>
    <w:p w:rsidR="006171EA" w:rsidRDefault="006171EA" w:rsidP="00EC4AC2">
      <w:pPr>
        <w:spacing w:line="140" w:lineRule="atLeast"/>
        <w:ind w:left="420"/>
      </w:pPr>
      <w:r>
        <w:t>Note that changing the class of an instance may cause slots to be added or deleted. Changing the class of an instance does not change its identity as defined by the eq function.</w:t>
      </w:r>
    </w:p>
    <w:p w:rsidR="006171EA" w:rsidRDefault="006171EA" w:rsidP="00EC4AC2">
      <w:pPr>
        <w:spacing w:line="140" w:lineRule="atLeast"/>
        <w:ind w:left="420"/>
      </w:pPr>
      <w:r>
        <w:t>When change-class is invoked on an instance, a two-step updating process takes place. The first step modifies the structure of the instance by adding new local slots and discarding local slots that are not specified in the new version of the instance. The second step initializes the newly added local slots and performs any other user-defined actions. These two steps are further described in the two following sections.</w:t>
      </w:r>
    </w:p>
    <w:p w:rsidR="006171EA" w:rsidRDefault="006171EA" w:rsidP="00EC4AC2">
      <w:pPr>
        <w:pStyle w:val="3"/>
        <w:spacing w:line="140" w:lineRule="atLeast"/>
      </w:pPr>
      <w:bookmarkStart w:id="364" w:name="_Toc392422691"/>
      <w:r>
        <w:t>Modifying the Structure of the Instance</w:t>
      </w:r>
      <w:bookmarkEnd w:id="364"/>
    </w:p>
    <w:p w:rsidR="006171EA" w:rsidRDefault="006171EA" w:rsidP="00EC4AC2">
      <w:pPr>
        <w:spacing w:line="140" w:lineRule="atLeast"/>
        <w:ind w:left="420"/>
      </w:pPr>
      <w:r>
        <w:t>In order to make the instance conform to the class C</w:t>
      </w:r>
      <w:r>
        <w:rPr>
          <w:vertAlign w:val="subscript"/>
        </w:rPr>
        <w:t>to</w:t>
      </w:r>
      <w:r>
        <w:t>, local slots specified by the class C</w:t>
      </w:r>
      <w:r>
        <w:rPr>
          <w:vertAlign w:val="subscript"/>
        </w:rPr>
        <w:t>to</w:t>
      </w:r>
      <w:r>
        <w:t xml:space="preserve"> that are not specified by the class C</w:t>
      </w:r>
      <w:r>
        <w:rPr>
          <w:vertAlign w:val="subscript"/>
        </w:rPr>
        <w:t>from</w:t>
      </w:r>
      <w:r>
        <w:t xml:space="preserve"> are added, and local slots not specified by the class C</w:t>
      </w:r>
      <w:r>
        <w:rPr>
          <w:vertAlign w:val="subscript"/>
        </w:rPr>
        <w:t xml:space="preserve">to </w:t>
      </w:r>
      <w:r>
        <w:t>that are specified by the class C</w:t>
      </w:r>
      <w:r>
        <w:rPr>
          <w:vertAlign w:val="subscript"/>
        </w:rPr>
        <w:t xml:space="preserve">form </w:t>
      </w:r>
      <w:r>
        <w:t>are discarded.</w:t>
      </w:r>
    </w:p>
    <w:p w:rsidR="006171EA" w:rsidRDefault="006171EA" w:rsidP="00EC4AC2">
      <w:pPr>
        <w:spacing w:line="140" w:lineRule="atLeast"/>
        <w:ind w:left="420"/>
      </w:pPr>
      <w:r>
        <w:t>The values of local slots specified by both the class C</w:t>
      </w:r>
      <w:r>
        <w:rPr>
          <w:vertAlign w:val="subscript"/>
        </w:rPr>
        <w:t xml:space="preserve">to </w:t>
      </w:r>
      <w:r>
        <w:t>and the class C</w:t>
      </w:r>
      <w:r>
        <w:rPr>
          <w:vertAlign w:val="subscript"/>
        </w:rPr>
        <w:t xml:space="preserve">from </w:t>
      </w:r>
      <w:r>
        <w:t>are retauned. If such a local slot was unbound, it remains unbound.</w:t>
      </w:r>
    </w:p>
    <w:p w:rsidR="006171EA" w:rsidRDefault="006171EA" w:rsidP="00EC4AC2">
      <w:pPr>
        <w:spacing w:line="140" w:lineRule="atLeast"/>
        <w:ind w:left="420"/>
      </w:pPr>
      <w:r>
        <w:t>The values of slots specified as shared in the class C</w:t>
      </w:r>
      <w:r>
        <w:rPr>
          <w:vertAlign w:val="subscript"/>
        </w:rPr>
        <w:t xml:space="preserve">from </w:t>
      </w:r>
      <w:r>
        <w:t>and as local in the class C</w:t>
      </w:r>
      <w:r>
        <w:rPr>
          <w:vertAlign w:val="subscript"/>
        </w:rPr>
        <w:t xml:space="preserve">to </w:t>
      </w:r>
      <w:r>
        <w:t>are retained.</w:t>
      </w:r>
    </w:p>
    <w:p w:rsidR="006171EA" w:rsidRDefault="006171EA" w:rsidP="00EC4AC2">
      <w:pPr>
        <w:spacing w:line="140" w:lineRule="atLeast"/>
        <w:ind w:left="420"/>
      </w:pPr>
      <w:r>
        <w:t>This first step of the update does not affect the values of any shared slots.</w:t>
      </w:r>
    </w:p>
    <w:p w:rsidR="006171EA" w:rsidRDefault="006171EA" w:rsidP="00EC4AC2">
      <w:pPr>
        <w:pStyle w:val="3"/>
        <w:spacing w:line="140" w:lineRule="atLeast"/>
      </w:pPr>
      <w:bookmarkStart w:id="365" w:name="_Toc392422692"/>
      <w:r>
        <w:t>Initializing Newly Added Local Slots</w:t>
      </w:r>
      <w:bookmarkEnd w:id="365"/>
    </w:p>
    <w:p w:rsidR="006171EA" w:rsidRDefault="006171EA" w:rsidP="00EC4AC2">
      <w:pPr>
        <w:spacing w:line="140" w:lineRule="atLeast"/>
        <w:ind w:left="420"/>
      </w:pPr>
      <w:r>
        <w:t>The second step of the update initializes the newly added slots and performs any other user-defined actions. This step is implemented by the generic function update-instance-for-different-class. The generic function update-instance-for-different-class is invoked by change-class after the first step of the update has been completed.</w:t>
      </w:r>
    </w:p>
    <w:p w:rsidR="006171EA" w:rsidRDefault="006171EA" w:rsidP="00EC4AC2">
      <w:pPr>
        <w:spacing w:line="140" w:lineRule="atLeast"/>
        <w:ind w:left="420"/>
      </w:pPr>
      <w:r>
        <w:t>The generic function update-instance-for-different-class is invoked on arguments computed by change-class. The first argument passed is a copy of the instance being updated and is an instance of the class C</w:t>
      </w:r>
      <w:r>
        <w:rPr>
          <w:vertAlign w:val="subscript"/>
        </w:rPr>
        <w:t>from</w:t>
      </w:r>
      <w:r>
        <w:t xml:space="preserve">; this copy has dynamic extent within the generic function change-class. The second argument is instance as updated so for by </w:t>
      </w:r>
      <w:r>
        <w:lastRenderedPageBreak/>
        <w:t>change-class and is an instance of the class C</w:t>
      </w:r>
      <w:r>
        <w:rPr>
          <w:vertAlign w:val="subscript"/>
        </w:rPr>
        <w:t>to</w:t>
      </w:r>
      <w:r>
        <w:t>. The remaining arguments are an initialization argument list.</w:t>
      </w:r>
    </w:p>
    <w:p w:rsidR="006171EA" w:rsidRDefault="006171EA" w:rsidP="00EC4AC2">
      <w:pPr>
        <w:spacing w:line="140" w:lineRule="atLeast"/>
        <w:ind w:left="420"/>
      </w:pPr>
      <w:r>
        <w:t>There is a system-supplied primary method for update-instance-for-different-class that has two parameter specializers, each of which is the class standard-object. First this method checks the validity of initialization arguments and signals an error if an initialization argument is supplied that is not declared as valid. (For more information, see Section 7.1.2 (Declaring the Validity of Initialization Arguments).) Then it calls the generic function shared-initialize with the following arguments: the new instance, a list of names of the newly added slots, and the initialization arguments it received.</w:t>
      </w:r>
    </w:p>
    <w:p w:rsidR="006171EA" w:rsidRDefault="006171EA" w:rsidP="00EC4AC2">
      <w:pPr>
        <w:pStyle w:val="3"/>
        <w:spacing w:line="140" w:lineRule="atLeast"/>
      </w:pPr>
      <w:bookmarkStart w:id="366" w:name="_Toc392422693"/>
      <w:r>
        <w:t>Customizing the Change of Class of an Instance</w:t>
      </w:r>
      <w:bookmarkEnd w:id="366"/>
    </w:p>
    <w:p w:rsidR="006171EA" w:rsidRDefault="006171EA" w:rsidP="00EC4AC2">
      <w:pPr>
        <w:spacing w:line="140" w:lineRule="atLeast"/>
        <w:ind w:left="420"/>
      </w:pPr>
      <w:r>
        <w:t>Methods for update-instance-for-different-class may be defined to specify actions to be taken when an instance is updated. If only after methods for update-insance-for-different-class are defined, they will be run after the system-supplied primary method for initialization and will not interfere with the default behavior of update-instance-for-different-class.</w:t>
      </w:r>
    </w:p>
    <w:p w:rsidR="006171EA" w:rsidRDefault="006171EA" w:rsidP="00EC4AC2">
      <w:pPr>
        <w:spacing w:line="140" w:lineRule="atLeast"/>
        <w:ind w:left="420"/>
      </w:pPr>
      <w:r>
        <w:t>Methods for shared-initialize may be defined to customize class redefinition. For more information, see Section 7.1.5 (Shared-Initialize).</w:t>
      </w:r>
    </w:p>
    <w:p w:rsidR="006171EA" w:rsidRDefault="006171EA" w:rsidP="00EC4AC2">
      <w:pPr>
        <w:spacing w:line="140" w:lineRule="atLeast"/>
      </w:pPr>
      <w:r>
        <w:br w:type="page"/>
      </w:r>
    </w:p>
    <w:p w:rsidR="006171EA" w:rsidRDefault="006171EA" w:rsidP="00EC4AC2">
      <w:pPr>
        <w:pStyle w:val="2"/>
        <w:spacing w:line="140" w:lineRule="atLeast"/>
      </w:pPr>
      <w:bookmarkStart w:id="367" w:name="_Toc392422694"/>
      <w:r>
        <w:lastRenderedPageBreak/>
        <w:t>Reinitializing an Instance</w:t>
      </w:r>
      <w:bookmarkEnd w:id="367"/>
    </w:p>
    <w:p w:rsidR="006171EA" w:rsidRDefault="006171EA" w:rsidP="00EC4AC2">
      <w:pPr>
        <w:spacing w:line="140" w:lineRule="atLeast"/>
        <w:ind w:left="420"/>
      </w:pPr>
      <w:r>
        <w:t>The generic function reinitialize-instance may be used to change the values of slots according to initialization arguments.</w:t>
      </w:r>
    </w:p>
    <w:p w:rsidR="006171EA" w:rsidRDefault="006171EA" w:rsidP="00EC4AC2">
      <w:pPr>
        <w:spacing w:line="140" w:lineRule="atLeast"/>
        <w:ind w:left="420"/>
      </w:pPr>
      <w:r>
        <w:t>The process of reinitialization changes the values of some slots and performs any user-defined actions. It does not modify the structure of an instance to add or delete slots, and it does not use any :initform forms to initialize slots.</w:t>
      </w:r>
    </w:p>
    <w:p w:rsidR="006171EA" w:rsidRDefault="006171EA" w:rsidP="00EC4AC2">
      <w:pPr>
        <w:spacing w:line="140" w:lineRule="atLeast"/>
        <w:ind w:left="420"/>
      </w:pPr>
      <w:r>
        <w:t>The generic function reinitialize-instance may be called directly. It takes one required argument, the instance. It also takes any number of initialization arguments to be used by methods for reinitialize-instance or for shared-initialize. The arguments after the required instance must form an initialization argument list.</w:t>
      </w:r>
    </w:p>
    <w:p w:rsidR="006171EA" w:rsidRDefault="006171EA" w:rsidP="00EC4AC2">
      <w:pPr>
        <w:spacing w:line="140" w:lineRule="atLeast"/>
        <w:ind w:left="420"/>
      </w:pPr>
      <w:r>
        <w:t>There is a system-supplied primary method for reinitialize-instance whose parameter specializer is the class standard-object. First this method checks the validity of initialization arguments and signals an error if an initialization argument is supplied that is not declared as valid. (For more information, see Section 7.1.2 (Declaring the Validity of Initialization Arguments).) Then it calls the generic function shared-initialize with the following arguments: the instance, nil, and the initialization arguments it received.</w:t>
      </w:r>
    </w:p>
    <w:p w:rsidR="006171EA" w:rsidRDefault="006171EA" w:rsidP="00EC4AC2">
      <w:pPr>
        <w:pStyle w:val="3"/>
        <w:spacing w:line="140" w:lineRule="atLeast"/>
      </w:pPr>
      <w:bookmarkStart w:id="368" w:name="_Toc392422695"/>
      <w:r>
        <w:t>Customizing Reinitialization</w:t>
      </w:r>
      <w:bookmarkEnd w:id="368"/>
    </w:p>
    <w:p w:rsidR="006171EA" w:rsidRDefault="006171EA" w:rsidP="00EC4AC2">
      <w:pPr>
        <w:spacing w:line="140" w:lineRule="atLeast"/>
        <w:ind w:left="420"/>
      </w:pPr>
      <w:r>
        <w:t>Methods for reinitialize-instance may be defined to specify actions to be taken when an instance is updated. If only after methods for reinitialize-instance are defined, they will be run after the system-supplied primary method for initialization and therefore will not interfere with the default behavior of reinitialize-instance.</w:t>
      </w:r>
    </w:p>
    <w:p w:rsidR="006171EA" w:rsidRDefault="006171EA" w:rsidP="00EC4AC2">
      <w:pPr>
        <w:spacing w:line="140" w:lineRule="atLeast"/>
        <w:ind w:left="420"/>
      </w:pPr>
      <w:r>
        <w:t>Methods for shared-initialize may be defined to customize class redefinition. For more information, see Section 7.1.5 (Shared-Initialize).</w:t>
      </w:r>
    </w:p>
    <w:p w:rsidR="006171EA" w:rsidRDefault="006171EA" w:rsidP="00EC4AC2">
      <w:pPr>
        <w:spacing w:line="140" w:lineRule="atLeast"/>
      </w:pPr>
      <w:r>
        <w:br w:type="page"/>
      </w:r>
    </w:p>
    <w:p w:rsidR="006171EA" w:rsidRDefault="006171EA" w:rsidP="00EC4AC2">
      <w:pPr>
        <w:pStyle w:val="2"/>
        <w:spacing w:line="140" w:lineRule="atLeast"/>
      </w:pPr>
      <w:bookmarkStart w:id="369" w:name="_Toc392422696"/>
      <w:r>
        <w:lastRenderedPageBreak/>
        <w:t>Meta-Objects</w:t>
      </w:r>
      <w:bookmarkEnd w:id="369"/>
    </w:p>
    <w:p w:rsidR="006171EA" w:rsidRDefault="006171EA" w:rsidP="00EC4AC2">
      <w:pPr>
        <w:spacing w:line="140" w:lineRule="atLeast"/>
        <w:ind w:left="420"/>
      </w:pPr>
      <w:r>
        <w:t>The implementation of the object system manipulates classes, methods, and generic functions. The object system contains a set of generic functions defined by methods on classes; the behavior of those generic functions defines the behavior of the object system. The instances of the classes on which whose methods are defined are called meta-objects.</w:t>
      </w:r>
    </w:p>
    <w:p w:rsidR="006171EA" w:rsidRDefault="006171EA" w:rsidP="00EC4AC2">
      <w:pPr>
        <w:pStyle w:val="3"/>
        <w:spacing w:line="140" w:lineRule="atLeast"/>
      </w:pPr>
      <w:bookmarkStart w:id="370" w:name="_Toc392422697"/>
      <w:r>
        <w:t>Standard Meta-objects</w:t>
      </w:r>
      <w:bookmarkEnd w:id="370"/>
    </w:p>
    <w:p w:rsidR="006171EA" w:rsidRDefault="006171EA" w:rsidP="00EC4AC2">
      <w:pPr>
        <w:spacing w:line="140" w:lineRule="atLeast"/>
        <w:ind w:left="420"/>
      </w:pPr>
      <w:r>
        <w:t>The object system supplies a set of meta-objects, called standard meta-objects. These include the class standard-object and instances of the classes standard-method, standard-generic-function, and method-combination.</w:t>
      </w:r>
    </w:p>
    <w:p w:rsidR="006171EA" w:rsidRDefault="006171EA" w:rsidP="00EC4AC2">
      <w:pPr>
        <w:numPr>
          <w:ilvl w:val="0"/>
          <w:numId w:val="66"/>
        </w:numPr>
        <w:spacing w:line="140" w:lineRule="atLeast"/>
      </w:pPr>
      <w:r>
        <w:t>The class standard-method is the default class of methods defined by the defmethod and defgeneric forms.</w:t>
      </w:r>
    </w:p>
    <w:p w:rsidR="006171EA" w:rsidRDefault="006171EA" w:rsidP="00EC4AC2">
      <w:pPr>
        <w:numPr>
          <w:ilvl w:val="0"/>
          <w:numId w:val="66"/>
        </w:numPr>
        <w:spacing w:line="140" w:lineRule="atLeast"/>
      </w:pPr>
      <w:r>
        <w:t>The class named standard-object is an instance of the class standard-class and is a superclass of every class that is an instance of standard-class except itself and structure-class.</w:t>
      </w:r>
    </w:p>
    <w:p w:rsidR="006171EA" w:rsidRDefault="006171EA" w:rsidP="00EC4AC2">
      <w:pPr>
        <w:numPr>
          <w:ilvl w:val="0"/>
          <w:numId w:val="66"/>
        </w:numPr>
        <w:spacing w:line="140" w:lineRule="atLeast"/>
      </w:pPr>
      <w:r>
        <w:t>Every method combination object is an instance of a subclass of class method-combination.</w:t>
      </w:r>
    </w:p>
    <w:p w:rsidR="006171EA" w:rsidRDefault="006171EA" w:rsidP="00EC4AC2">
      <w:pPr>
        <w:spacing w:line="140" w:lineRule="atLeast"/>
      </w:pPr>
      <w:r>
        <w:br w:type="page"/>
      </w:r>
    </w:p>
    <w:p w:rsidR="006171EA" w:rsidRDefault="006171EA" w:rsidP="00EC4AC2">
      <w:pPr>
        <w:pStyle w:val="2"/>
        <w:spacing w:line="140" w:lineRule="atLeast"/>
      </w:pPr>
      <w:bookmarkStart w:id="371" w:name="_Toc392422698"/>
      <w:r>
        <w:lastRenderedPageBreak/>
        <w:t>Slots</w:t>
      </w:r>
      <w:bookmarkEnd w:id="371"/>
    </w:p>
    <w:p w:rsidR="006171EA" w:rsidRDefault="006171EA" w:rsidP="00EC4AC2">
      <w:pPr>
        <w:pStyle w:val="3"/>
        <w:spacing w:line="140" w:lineRule="atLeast"/>
      </w:pPr>
      <w:bookmarkStart w:id="372" w:name="_Toc392422699"/>
      <w:r>
        <w:t>Introduction to Slots</w:t>
      </w:r>
      <w:bookmarkEnd w:id="372"/>
    </w:p>
    <w:p w:rsidR="006171EA" w:rsidRDefault="006171EA" w:rsidP="00EC4AC2">
      <w:pPr>
        <w:spacing w:line="140" w:lineRule="atLeast"/>
        <w:ind w:left="420"/>
      </w:pPr>
      <w:r>
        <w:t>An object of metaclass standard-class has zero or more named slots. The slots of an object are determined by the class of the object. Each slot can hold one value. The name of a slot is a symbol that is syntactically valid for use as a variable name.</w:t>
      </w:r>
    </w:p>
    <w:p w:rsidR="006171EA" w:rsidRDefault="006171EA" w:rsidP="00EC4AC2">
      <w:pPr>
        <w:spacing w:line="140" w:lineRule="atLeast"/>
        <w:ind w:left="420"/>
      </w:pPr>
      <w:r>
        <w:t>When a slot does not have a value, the slot is said to be unbound. When an unbound slot is read, the generic function slot-unbound is invoked. The system-supplied primary method for slot-unbound on class t signals an error. If slot-unbound returns, its primary value is used that time as the value of the slot.</w:t>
      </w:r>
    </w:p>
    <w:p w:rsidR="006171EA" w:rsidRDefault="006171EA" w:rsidP="00EC4AC2">
      <w:pPr>
        <w:spacing w:line="140" w:lineRule="atLeast"/>
        <w:ind w:left="420"/>
      </w:pPr>
      <w:r>
        <w:t>The default initial value form for a slot is defined by the :initform slot option. When the :initform form is used to supply a value, it is evaluated in the lexical environment in which the defclass form was evaluated. The :initform along with the lexical environment in which the defclass form was evaluated is called a captured initialization form. For more details, see Section 7.1 (Object Creation and Initialization).</w:t>
      </w:r>
    </w:p>
    <w:p w:rsidR="006171EA" w:rsidRDefault="006171EA" w:rsidP="00EC4AC2">
      <w:pPr>
        <w:spacing w:line="140" w:lineRule="atLeast"/>
        <w:ind w:left="420"/>
      </w:pPr>
      <w:r>
        <w:t>A local slot is defined to be a slot that is accessible to exactly one instance, namely the one in which the slot is allocated. A shared slot is defined to be a slot that is visible to more than one instance of a given class and its subclasses.</w:t>
      </w:r>
    </w:p>
    <w:p w:rsidR="006171EA" w:rsidRDefault="006171EA" w:rsidP="00EC4AC2">
      <w:pPr>
        <w:spacing w:line="140" w:lineRule="atLeast"/>
        <w:ind w:left="420"/>
      </w:pPr>
      <w:r>
        <w:t>A class is said to define a slot with a given name when the defclass form for that class contains a slot specifier with that name. Defining a local slot does not immediately create a slot; it causes a slot to be created each time an instance of the class is created. Defining a shared slot immediately creates a slot.</w:t>
      </w:r>
    </w:p>
    <w:p w:rsidR="006171EA" w:rsidRDefault="006171EA" w:rsidP="00EC4AC2">
      <w:pPr>
        <w:spacing w:line="140" w:lineRule="atLeast"/>
        <w:ind w:left="420"/>
      </w:pPr>
      <w:r>
        <w:t>The :allocation slot option to defclass controls the kind of slot that is defined. If the value of the :allocation slot option is :instance, a local slot is created. If the value of :allocation is :class, a shared slot is created.</w:t>
      </w:r>
    </w:p>
    <w:p w:rsidR="006171EA" w:rsidRDefault="006171EA" w:rsidP="00EC4AC2">
      <w:pPr>
        <w:spacing w:line="140" w:lineRule="atLeast"/>
        <w:ind w:left="420"/>
      </w:pPr>
      <w:r>
        <w:t>A slot is said to be accessible in an instance of a class if the slot is defined by the class of the instance or is inherited from a superclass of that class. At most one slot of a given name can be accessible in an instance. A shared slot defined by a class is accessible in all instances of that class. A detailed explanation of the inheritance of slots is given in Section 7.5.3 (Inheritance of Slots and Slot Options).</w:t>
      </w:r>
    </w:p>
    <w:p w:rsidR="006171EA" w:rsidRDefault="006171EA" w:rsidP="00EC4AC2">
      <w:pPr>
        <w:pStyle w:val="3"/>
        <w:spacing w:line="140" w:lineRule="atLeast"/>
      </w:pPr>
      <w:bookmarkStart w:id="373" w:name="_Toc392422700"/>
      <w:r>
        <w:rPr>
          <w:rFonts w:hint="eastAsia"/>
        </w:rPr>
        <w:lastRenderedPageBreak/>
        <w:t>Accessing Slots</w:t>
      </w:r>
      <w:bookmarkEnd w:id="373"/>
    </w:p>
    <w:p w:rsidR="006171EA" w:rsidRDefault="006171EA" w:rsidP="00EC4AC2">
      <w:pPr>
        <w:spacing w:line="140" w:lineRule="atLeast"/>
        <w:ind w:left="420"/>
      </w:pPr>
      <w:r>
        <w:t>Slots can be accessed in two ways: by use of the primitive function slot-value and by use of generic functions generated by the defclass form.</w:t>
      </w:r>
    </w:p>
    <w:p w:rsidR="006171EA" w:rsidRDefault="006171EA" w:rsidP="00EC4AC2">
      <w:pPr>
        <w:spacing w:line="140" w:lineRule="atLeast"/>
        <w:ind w:left="420"/>
      </w:pPr>
      <w:r>
        <w:t>The function slot-value can be used with any of the slot names specified in the defclass form to access a specific slot accessible in an instance of the given class.</w:t>
      </w:r>
    </w:p>
    <w:p w:rsidR="006171EA" w:rsidRDefault="006171EA" w:rsidP="00EC4AC2">
      <w:pPr>
        <w:spacing w:line="140" w:lineRule="atLeast"/>
        <w:ind w:left="420"/>
      </w:pPr>
      <w:r>
        <w:t>The macro defclass provides syntax for generating methods to read and write slots. If a reader method is requested, a method is automatically generated for reading the value of the slot, but no method for storing a value into it is generated. If a writer method is requested, a method is automatically generated for storing a value into the slot, but no method for reading its value is generated. If an accessor method is requested, a method for reading the value of the slot and a method for storing a value into the slot are automatically generated. Reader and writer methods are implemented using slot-value.</w:t>
      </w:r>
    </w:p>
    <w:p w:rsidR="006171EA" w:rsidRDefault="006171EA" w:rsidP="00EC4AC2">
      <w:pPr>
        <w:spacing w:line="140" w:lineRule="atLeast"/>
        <w:ind w:left="420"/>
      </w:pPr>
      <w:r>
        <w:t>When a reader or writer method is specified for a slot, the name of the generic function to which the generated method belongs is directly specified. If the name specified for the writer method is the symbol name, the name of the generic function for writing the slot is the symbol name, and the generic function takes two arguments: the new value and the instance, in that order. If the name specified for the accessor method is the symbol name, the name of the generic function for reading the slot is the symbol name, and the name of the generic function for writing the slot is the list (setf name).</w:t>
      </w:r>
    </w:p>
    <w:p w:rsidR="006171EA" w:rsidRDefault="006171EA" w:rsidP="00EC4AC2">
      <w:pPr>
        <w:spacing w:line="140" w:lineRule="atLeast"/>
        <w:ind w:left="420"/>
      </w:pPr>
      <w:r>
        <w:t>A generic function created or modified by supplying :reader, :writer, or :accessor slot options can be treated exactly as an ordinary generic function.</w:t>
      </w:r>
    </w:p>
    <w:p w:rsidR="006171EA" w:rsidRDefault="006171EA" w:rsidP="00EC4AC2">
      <w:pPr>
        <w:spacing w:line="140" w:lineRule="atLeast"/>
        <w:ind w:left="420"/>
      </w:pPr>
      <w:r>
        <w:t>Note that slot-value can be used to read or write the value of a slot whether or not reader or writer methods exist for that slot. When slot-value is used, no reader or writer methods are invoked.</w:t>
      </w:r>
    </w:p>
    <w:p w:rsidR="006171EA" w:rsidRDefault="006171EA" w:rsidP="00EC4AC2">
      <w:pPr>
        <w:spacing w:line="140" w:lineRule="atLeast"/>
        <w:ind w:left="420"/>
      </w:pPr>
      <w:r>
        <w:t>The macro with-slots can be used to establish a lexical environment in which specified slots are lexically available as if they were variables. The macro with-slots invokes the function slot-value to access the specified slots.</w:t>
      </w:r>
    </w:p>
    <w:p w:rsidR="006171EA" w:rsidRDefault="006171EA" w:rsidP="00EC4AC2">
      <w:pPr>
        <w:spacing w:line="140" w:lineRule="atLeast"/>
        <w:ind w:left="420"/>
      </w:pPr>
      <w:r>
        <w:t>The macro with-accessors can be used to establish a lexical environment in which specified slots are lexically available through their accessors as if they were variables. The macro with-accessors invokes the appropriate accessors to access the specified slots.</w:t>
      </w:r>
    </w:p>
    <w:p w:rsidR="006171EA" w:rsidRDefault="006171EA" w:rsidP="00EC4AC2">
      <w:pPr>
        <w:pStyle w:val="3"/>
        <w:spacing w:line="140" w:lineRule="atLeast"/>
      </w:pPr>
      <w:bookmarkStart w:id="374" w:name="_Toc392422701"/>
      <w:r>
        <w:lastRenderedPageBreak/>
        <w:t>Inheritance of Slots and Slot Options</w:t>
      </w:r>
      <w:bookmarkEnd w:id="374"/>
    </w:p>
    <w:p w:rsidR="006171EA" w:rsidRDefault="006171EA" w:rsidP="00EC4AC2">
      <w:pPr>
        <w:spacing w:line="140" w:lineRule="atLeast"/>
        <w:ind w:left="420"/>
      </w:pPr>
      <w:r>
        <w:t>The set of the names of all slots accessible in an instance of a class C is the union of the sets of names of slots defined by C and its superclasses. The structure of an instance is the set of names of local slots in that instance.</w:t>
      </w:r>
    </w:p>
    <w:p w:rsidR="006171EA" w:rsidRDefault="006171EA" w:rsidP="00EC4AC2">
      <w:pPr>
        <w:spacing w:line="140" w:lineRule="atLeast"/>
        <w:ind w:left="420"/>
      </w:pPr>
      <w:r>
        <w:t>In the simplest case, only one class among C and its superclasses defines a slot with a given slot name. If a slot is defined by a superclass of C, the slot is said to be inherited. The characteristics of the slot are determined by the slot specifier of the defining class. Consider the defining class for a slot S. If the value of the :allocation slot option is :instance, then S is a local slot and each instance of C has its own slot named S that stores its own value. If the value of the :allocation slot option is :class, then S is a shared slot, the class that defined S stores the value, and all instances of C can access that single slot. If the :allocation slot option is omitted, :instance is used.</w:t>
      </w:r>
    </w:p>
    <w:p w:rsidR="006171EA" w:rsidRDefault="006171EA" w:rsidP="00EC4AC2">
      <w:pPr>
        <w:spacing w:line="140" w:lineRule="atLeast"/>
        <w:ind w:left="420"/>
      </w:pPr>
      <w:r>
        <w:t>In general, more than one class among C and its superclasses can define a slot with a given name. In such cases, only one slot with the given name is accessible in an instance of C, and the characteristics of that slot are a combination of the several slot specifiers, computed as follows:</w:t>
      </w:r>
    </w:p>
    <w:p w:rsidR="006171EA" w:rsidRDefault="006171EA" w:rsidP="00EC4AC2">
      <w:pPr>
        <w:numPr>
          <w:ilvl w:val="0"/>
          <w:numId w:val="67"/>
        </w:numPr>
        <w:spacing w:line="140" w:lineRule="atLeast"/>
      </w:pPr>
      <w:r>
        <w:t>All the slot specifiers for a given slot name are ordered from most specific to least specific, according to the order in C's class precedence list of the classes that define them. All references to the specificity of slot specifiers immediately below refers to this ordering.</w:t>
      </w:r>
    </w:p>
    <w:p w:rsidR="006171EA" w:rsidRDefault="006171EA" w:rsidP="00EC4AC2">
      <w:pPr>
        <w:numPr>
          <w:ilvl w:val="0"/>
          <w:numId w:val="67"/>
        </w:numPr>
        <w:spacing w:line="140" w:lineRule="atLeast"/>
      </w:pPr>
      <w:r>
        <w:t>The allocation of a slot is controlled by the most specific slot specifier. If the most specific slot specifier does not contain an :allocation slot option, :instance is used. Less specific slot specifiers do not affect the allocation.</w:t>
      </w:r>
    </w:p>
    <w:p w:rsidR="006171EA" w:rsidRDefault="006171EA" w:rsidP="00EC4AC2">
      <w:pPr>
        <w:numPr>
          <w:ilvl w:val="0"/>
          <w:numId w:val="67"/>
        </w:numPr>
        <w:spacing w:line="140" w:lineRule="atLeast"/>
      </w:pPr>
      <w:r>
        <w:t>The default initial value form for a slot is the value of the :initform slot option in the most specific slot specifier that contains one. If no slot specifier contains an :initform slot option, the slot has no default initial value form.</w:t>
      </w:r>
    </w:p>
    <w:p w:rsidR="006171EA" w:rsidRDefault="006171EA" w:rsidP="00EC4AC2">
      <w:pPr>
        <w:numPr>
          <w:ilvl w:val="0"/>
          <w:numId w:val="67"/>
        </w:numPr>
        <w:spacing w:line="140" w:lineRule="atLeast"/>
      </w:pPr>
      <w:r>
        <w:t>The contents of a slot will always be of type (and T</w:t>
      </w:r>
      <w:r w:rsidRPr="00424AD4">
        <w:rPr>
          <w:vertAlign w:val="subscript"/>
        </w:rPr>
        <w:t>1</w:t>
      </w:r>
      <w:r>
        <w:t xml:space="preserve"> ... T</w:t>
      </w:r>
      <w:r w:rsidRPr="00424AD4">
        <w:rPr>
          <w:vertAlign w:val="subscript"/>
        </w:rPr>
        <w:t>n</w:t>
      </w:r>
      <w:r>
        <w:t>) where T</w:t>
      </w:r>
      <w:r w:rsidRPr="00424AD4">
        <w:rPr>
          <w:vertAlign w:val="subscript"/>
        </w:rPr>
        <w:t>1</w:t>
      </w:r>
      <w:r>
        <w:t xml:space="preserve"> ...T</w:t>
      </w:r>
      <w:r w:rsidRPr="00424AD4">
        <w:rPr>
          <w:vertAlign w:val="subscript"/>
        </w:rPr>
        <w:t>n</w:t>
      </w:r>
      <w:r>
        <w:t xml:space="preserve"> are the values of the :type slot options contained in all of the slot specifiers. If no slot specifier contains the :type slot option, the contents of the slot will always be of type t. The consequences of attempting to store in a slot a value that does not satisfy the type of the slot are undefined.</w:t>
      </w:r>
    </w:p>
    <w:p w:rsidR="006171EA" w:rsidRDefault="006171EA" w:rsidP="00EC4AC2">
      <w:pPr>
        <w:numPr>
          <w:ilvl w:val="0"/>
          <w:numId w:val="67"/>
        </w:numPr>
        <w:spacing w:line="140" w:lineRule="atLeast"/>
      </w:pPr>
      <w:r>
        <w:lastRenderedPageBreak/>
        <w:t>The set of initialization arguments that initialize a given slot is the union of the initialization arguments declared in the :initarg slot options in all the slot specifiers.</w:t>
      </w:r>
    </w:p>
    <w:p w:rsidR="006171EA" w:rsidRDefault="006171EA" w:rsidP="00EC4AC2">
      <w:pPr>
        <w:numPr>
          <w:ilvl w:val="0"/>
          <w:numId w:val="67"/>
        </w:numPr>
        <w:spacing w:line="140" w:lineRule="atLeast"/>
      </w:pPr>
      <w:r>
        <w:t>The documentation string for a slot is the value of the :documentation slot option in the most specific slot specifier that contains one. If no slot specifier contains a :documentation slot option, the slot has no documentation string.</w:t>
      </w:r>
    </w:p>
    <w:p w:rsidR="006171EA" w:rsidRDefault="006171EA" w:rsidP="00EC4AC2">
      <w:pPr>
        <w:spacing w:line="140" w:lineRule="atLeast"/>
        <w:ind w:left="420"/>
      </w:pPr>
      <w:r>
        <w:t>A consequence of the allocation rule is that a shared slot can be shadowed. For example, if a class C</w:t>
      </w:r>
      <w:r w:rsidRPr="00830D49">
        <w:rPr>
          <w:vertAlign w:val="subscript"/>
        </w:rPr>
        <w:t>1</w:t>
      </w:r>
      <w:r>
        <w:t xml:space="preserve"> defines a slot named S whose value for the :allocation slot option is :class, that slot is accessible in instances of C</w:t>
      </w:r>
      <w:r w:rsidRPr="00830D49">
        <w:rPr>
          <w:vertAlign w:val="subscript"/>
        </w:rPr>
        <w:t>1</w:t>
      </w:r>
      <w:r>
        <w:t xml:space="preserve"> and all of its subclasses. However, if C</w:t>
      </w:r>
      <w:r w:rsidRPr="00830D49">
        <w:rPr>
          <w:vertAlign w:val="subscript"/>
        </w:rPr>
        <w:t>2</w:t>
      </w:r>
      <w:r>
        <w:t xml:space="preserve"> is a subclass of C</w:t>
      </w:r>
      <w:r w:rsidRPr="00830D49">
        <w:rPr>
          <w:vertAlign w:val="subscript"/>
        </w:rPr>
        <w:t>1</w:t>
      </w:r>
      <w:r>
        <w:t xml:space="preserve"> and also defines a slot named S, C</w:t>
      </w:r>
      <w:r w:rsidRPr="00830D49">
        <w:rPr>
          <w:vertAlign w:val="subscript"/>
        </w:rPr>
        <w:t>1</w:t>
      </w:r>
      <w:r>
        <w:t>'s slot is not shared by instances of C</w:t>
      </w:r>
      <w:r w:rsidRPr="00830D49">
        <w:rPr>
          <w:vertAlign w:val="subscript"/>
        </w:rPr>
        <w:t>2</w:t>
      </w:r>
      <w:r>
        <w:t xml:space="preserve"> and its subclasses. When a class C</w:t>
      </w:r>
      <w:r w:rsidRPr="00830D49">
        <w:rPr>
          <w:vertAlign w:val="subscript"/>
        </w:rPr>
        <w:t>1</w:t>
      </w:r>
      <w:r>
        <w:t xml:space="preserve"> defines a shared slot, any subclass C</w:t>
      </w:r>
      <w:r w:rsidRPr="00830D49">
        <w:rPr>
          <w:vertAlign w:val="subscript"/>
        </w:rPr>
        <w:t>2</w:t>
      </w:r>
      <w:r>
        <w:t xml:space="preserve"> of C</w:t>
      </w:r>
      <w:r w:rsidRPr="00830D49">
        <w:rPr>
          <w:vertAlign w:val="subscript"/>
        </w:rPr>
        <w:t>1</w:t>
      </w:r>
      <w:r>
        <w:t xml:space="preserve"> will share this single slot unless the defclass form for C</w:t>
      </w:r>
      <w:r w:rsidRPr="00830D49">
        <w:rPr>
          <w:vertAlign w:val="subscript"/>
        </w:rPr>
        <w:t>2</w:t>
      </w:r>
      <w:r>
        <w:t xml:space="preserve"> specifies a slot of the same name or there is a superclass of C</w:t>
      </w:r>
      <w:r w:rsidRPr="00830D49">
        <w:rPr>
          <w:vertAlign w:val="subscript"/>
        </w:rPr>
        <w:t>2</w:t>
      </w:r>
      <w:r>
        <w:t xml:space="preserve"> that precedes C</w:t>
      </w:r>
      <w:r w:rsidRPr="00830D49">
        <w:rPr>
          <w:vertAlign w:val="subscript"/>
        </w:rPr>
        <w:t>1</w:t>
      </w:r>
      <w:r>
        <w:t xml:space="preserve"> in the class precedence list of C</w:t>
      </w:r>
      <w:r w:rsidRPr="00830D49">
        <w:rPr>
          <w:vertAlign w:val="subscript"/>
        </w:rPr>
        <w:t>2</w:t>
      </w:r>
      <w:r>
        <w:t xml:space="preserve"> that defines a slot of the same name.</w:t>
      </w:r>
    </w:p>
    <w:p w:rsidR="006171EA" w:rsidRDefault="006171EA" w:rsidP="00EC4AC2">
      <w:pPr>
        <w:spacing w:line="140" w:lineRule="atLeast"/>
        <w:ind w:left="420"/>
      </w:pPr>
      <w:r>
        <w:t>A consequence of the type rule is that the value of a slot satisfies the type constraint of each slot specifier that contributes to that slot. Because the result of attempting to store in a slot a value that does not satisfy the type constraint for the slot is undefined, the value in a slot might fail to satisfy its type constraint.</w:t>
      </w:r>
    </w:p>
    <w:p w:rsidR="006171EA" w:rsidRDefault="006171EA" w:rsidP="00EC4AC2">
      <w:pPr>
        <w:spacing w:line="140" w:lineRule="atLeast"/>
        <w:ind w:left="420"/>
      </w:pPr>
      <w:r>
        <w:t>The :reader, :writer, and :accessor slot options create methods rather than define the characteristics of a slot. Reader and writer methods are inherited in the sense described in Section 7.6.7 (Inheritance of Methods).</w:t>
      </w:r>
    </w:p>
    <w:p w:rsidR="006171EA" w:rsidRDefault="006171EA" w:rsidP="00EC4AC2">
      <w:pPr>
        <w:spacing w:line="140" w:lineRule="atLeast"/>
        <w:ind w:left="420"/>
      </w:pPr>
      <w:r>
        <w:t>Methods that access slots use only the name of the slot and the type of the slot's value. Suppose a superclass provides a method that expects to access a shared slot of a given name, and a subclass defines a local slot with the same name. If the method provided by the superclass is used on an instance of the subclass, the method accesses the local slot.</w:t>
      </w:r>
    </w:p>
    <w:p w:rsidR="006171EA" w:rsidRDefault="006171EA" w:rsidP="00EC4AC2">
      <w:pPr>
        <w:spacing w:line="140" w:lineRule="atLeast"/>
      </w:pPr>
      <w:r>
        <w:br w:type="page"/>
      </w:r>
    </w:p>
    <w:p w:rsidR="006171EA" w:rsidRDefault="006171EA" w:rsidP="00EC4AC2">
      <w:pPr>
        <w:pStyle w:val="2"/>
        <w:spacing w:line="140" w:lineRule="atLeast"/>
      </w:pPr>
      <w:bookmarkStart w:id="375" w:name="_Toc392422702"/>
      <w:r>
        <w:lastRenderedPageBreak/>
        <w:t>Generic Functions and Methods</w:t>
      </w:r>
      <w:bookmarkEnd w:id="375"/>
    </w:p>
    <w:p w:rsidR="006171EA" w:rsidRDefault="006171EA" w:rsidP="00EC4AC2">
      <w:pPr>
        <w:pStyle w:val="3"/>
        <w:spacing w:line="140" w:lineRule="atLeast"/>
      </w:pPr>
      <w:bookmarkStart w:id="376" w:name="_Toc392422703"/>
      <w:r>
        <w:t>I</w:t>
      </w:r>
      <w:r>
        <w:rPr>
          <w:rFonts w:hint="eastAsia"/>
        </w:rPr>
        <w:t>ntr</w:t>
      </w:r>
      <w:r>
        <w:t>oduction to Generic Functions</w:t>
      </w:r>
      <w:bookmarkEnd w:id="376"/>
    </w:p>
    <w:p w:rsidR="006171EA" w:rsidRDefault="006171EA" w:rsidP="00EC4AC2">
      <w:pPr>
        <w:spacing w:line="140" w:lineRule="atLeast"/>
        <w:ind w:left="420"/>
      </w:pPr>
      <w:r>
        <w:t>A generic function is a function whose behavior depends on the classes or identities of the arguments supplied to it. A generic function object is associated with a set of methods, a lambda list, a method combination</w:t>
      </w:r>
      <w:r w:rsidRPr="0061488F">
        <w:rPr>
          <w:vertAlign w:val="subscript"/>
        </w:rPr>
        <w:t>2</w:t>
      </w:r>
      <w:r>
        <w:t>, and other information.</w:t>
      </w:r>
    </w:p>
    <w:p w:rsidR="006171EA" w:rsidRDefault="006171EA" w:rsidP="00EC4AC2">
      <w:pPr>
        <w:spacing w:line="140" w:lineRule="atLeast"/>
        <w:ind w:left="420"/>
      </w:pPr>
      <w:r>
        <w:t>Like an ordinary function, a generic function takes arguments, performs a series of operations, and perhaps returns useful values. An ordinary function has a single body of code that is always executed when the function is called. A generic function has a set of bodies of code of which a subset is selected for execution. The selected bodies of code and the manner of their combination are determined by the classes or identities of one or more of the arguments to the generic function and by its method combination.</w:t>
      </w:r>
    </w:p>
    <w:p w:rsidR="006171EA" w:rsidRDefault="006171EA" w:rsidP="00EC4AC2">
      <w:pPr>
        <w:spacing w:line="140" w:lineRule="atLeast"/>
        <w:ind w:left="420"/>
      </w:pPr>
      <w:r>
        <w:t>Ordinary functions and generic functions are called with identical syntax.</w:t>
      </w:r>
    </w:p>
    <w:p w:rsidR="006171EA" w:rsidRDefault="006171EA" w:rsidP="00EC4AC2">
      <w:pPr>
        <w:spacing w:line="140" w:lineRule="atLeast"/>
        <w:ind w:left="420"/>
      </w:pPr>
      <w:r>
        <w:t>Generic functions are true functions that can be passed as arguments and used as the first argument to funcall and apply.</w:t>
      </w:r>
    </w:p>
    <w:p w:rsidR="006171EA" w:rsidRDefault="006171EA" w:rsidP="00EC4AC2">
      <w:pPr>
        <w:spacing w:line="140" w:lineRule="atLeast"/>
        <w:ind w:left="420"/>
      </w:pPr>
      <w:r>
        <w:t>A binding of a function name to a generic function can be established in one of several ways. It can be established in the global environment by ensure-generic-function, defmethod (implicitly, due to ensure-generic-function) or defgeneric (also implicitly, due to ensure-generic-function). No standardized mechanism is provided for establishing a binding of a function name to a generic function in the lexical environment.</w:t>
      </w:r>
    </w:p>
    <w:p w:rsidR="006171EA" w:rsidRDefault="006171EA" w:rsidP="00EC4AC2">
      <w:pPr>
        <w:spacing w:line="140" w:lineRule="atLeast"/>
        <w:ind w:left="420"/>
      </w:pPr>
      <w:r>
        <w:t>When a defgeneric form is evaluated, one of three actions is taken (due to ensure-generic-function):</w:t>
      </w:r>
    </w:p>
    <w:p w:rsidR="006171EA" w:rsidRDefault="006171EA" w:rsidP="00EC4AC2">
      <w:pPr>
        <w:spacing w:line="140" w:lineRule="atLeast"/>
        <w:ind w:left="420"/>
      </w:pPr>
      <w:r>
        <w:t>If a generic function of the given name already exists, the existing generic function object is modified. Methods specified by the current defgeneric form are added, and any methods in the existing generic function that were defined by a previous defgeneric form are removed. Methods added by the current defgeneric form might replace methods defined by defmethod, defclass, define-condition, or defstruct. No other methods in the generic function are affected or replaced.</w:t>
      </w:r>
    </w:p>
    <w:p w:rsidR="006171EA" w:rsidRDefault="006171EA" w:rsidP="00EC4AC2">
      <w:pPr>
        <w:numPr>
          <w:ilvl w:val="0"/>
          <w:numId w:val="68"/>
        </w:numPr>
        <w:spacing w:line="140" w:lineRule="atLeast"/>
      </w:pPr>
      <w:r>
        <w:t>If the given name names an ordinary function, a macro, or a special operator, an error is signaled.</w:t>
      </w:r>
    </w:p>
    <w:p w:rsidR="006171EA" w:rsidRDefault="006171EA" w:rsidP="00EC4AC2">
      <w:pPr>
        <w:numPr>
          <w:ilvl w:val="0"/>
          <w:numId w:val="68"/>
        </w:numPr>
        <w:spacing w:line="140" w:lineRule="atLeast"/>
      </w:pPr>
      <w:r>
        <w:lastRenderedPageBreak/>
        <w:t>Otherwise a generic function is created with the methods specified by the method definitions in the defgeneric form.</w:t>
      </w:r>
    </w:p>
    <w:p w:rsidR="006171EA" w:rsidRDefault="006171EA" w:rsidP="00EC4AC2">
      <w:pPr>
        <w:spacing w:line="140" w:lineRule="atLeast"/>
        <w:ind w:left="420"/>
      </w:pPr>
      <w:r>
        <w:t>Some operators permit specification of the options of a generic function, such as the type of method combination it uses or its argument precedence order. These operators will be referred to as "operators that specify generic function options." The only standardized operator in this category is defgeneric.</w:t>
      </w:r>
    </w:p>
    <w:p w:rsidR="006171EA" w:rsidRDefault="006171EA" w:rsidP="00EC4AC2">
      <w:pPr>
        <w:spacing w:line="140" w:lineRule="atLeast"/>
        <w:ind w:left="420"/>
      </w:pPr>
      <w:r>
        <w:t xml:space="preserve">Some operators define methods for a generic function. These operators will be referred to as method-defining operators; their associated forms are called method-defining forms. The standardized method-defining operators are listed in the next figure. </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31"/>
        <w:gridCol w:w="2634"/>
        <w:gridCol w:w="2611"/>
      </w:tblGrid>
      <w:tr w:rsidR="006171EA" w:rsidTr="00FC5748">
        <w:tc>
          <w:tcPr>
            <w:tcW w:w="2765" w:type="dxa"/>
          </w:tcPr>
          <w:p w:rsidR="006171EA" w:rsidRDefault="006171EA" w:rsidP="00EC4AC2">
            <w:pPr>
              <w:spacing w:line="140" w:lineRule="atLeast"/>
            </w:pPr>
            <w:r>
              <w:t>defgeneric</w:t>
            </w:r>
          </w:p>
        </w:tc>
        <w:tc>
          <w:tcPr>
            <w:tcW w:w="2765" w:type="dxa"/>
          </w:tcPr>
          <w:p w:rsidR="006171EA" w:rsidRDefault="006171EA" w:rsidP="00EC4AC2">
            <w:pPr>
              <w:spacing w:line="140" w:lineRule="atLeast"/>
            </w:pPr>
            <w:r>
              <w:t>defmethod</w:t>
            </w:r>
          </w:p>
        </w:tc>
        <w:tc>
          <w:tcPr>
            <w:tcW w:w="2766" w:type="dxa"/>
          </w:tcPr>
          <w:p w:rsidR="006171EA" w:rsidRDefault="006171EA" w:rsidP="00EC4AC2">
            <w:pPr>
              <w:spacing w:line="140" w:lineRule="atLeast"/>
            </w:pPr>
            <w:r>
              <w:t>defclass</w:t>
            </w:r>
          </w:p>
        </w:tc>
      </w:tr>
      <w:tr w:rsidR="006171EA" w:rsidTr="00FC5748">
        <w:tc>
          <w:tcPr>
            <w:tcW w:w="2765" w:type="dxa"/>
          </w:tcPr>
          <w:p w:rsidR="006171EA" w:rsidRDefault="006171EA" w:rsidP="00EC4AC2">
            <w:pPr>
              <w:spacing w:line="140" w:lineRule="atLeast"/>
            </w:pPr>
            <w:r>
              <w:t>define-condition</w:t>
            </w:r>
          </w:p>
        </w:tc>
        <w:tc>
          <w:tcPr>
            <w:tcW w:w="2765" w:type="dxa"/>
          </w:tcPr>
          <w:p w:rsidR="006171EA" w:rsidRDefault="006171EA" w:rsidP="00EC4AC2">
            <w:pPr>
              <w:spacing w:line="140" w:lineRule="atLeast"/>
            </w:pPr>
            <w:r>
              <w:t>defstruct</w:t>
            </w:r>
          </w:p>
        </w:tc>
        <w:tc>
          <w:tcPr>
            <w:tcW w:w="2766" w:type="dxa"/>
          </w:tcPr>
          <w:p w:rsidR="006171EA" w:rsidRDefault="006171EA" w:rsidP="00EC4AC2">
            <w:pPr>
              <w:spacing w:line="140" w:lineRule="atLeast"/>
            </w:pPr>
          </w:p>
        </w:tc>
      </w:tr>
    </w:tbl>
    <w:p w:rsidR="006171EA" w:rsidRDefault="006171EA" w:rsidP="00EC4AC2">
      <w:pPr>
        <w:spacing w:line="140" w:lineRule="atLeast"/>
        <w:ind w:left="420"/>
      </w:pPr>
      <w:r>
        <w:t>Figure 7-1. Standardized Method-Defining Operators</w:t>
      </w:r>
    </w:p>
    <w:p w:rsidR="006171EA" w:rsidRDefault="006171EA" w:rsidP="00EC4AC2">
      <w:pPr>
        <w:spacing w:line="140" w:lineRule="atLeast"/>
        <w:ind w:left="420"/>
      </w:pPr>
      <w:r>
        <w:t>Note that of the standardized method-defining operators only defgeneric can specify generic function options. defgeneric and any implementation-defined operators that can specify generic function options are also referred to as "operators that specify generic function options."</w:t>
      </w:r>
    </w:p>
    <w:p w:rsidR="006171EA" w:rsidRDefault="006171EA" w:rsidP="00EC4AC2">
      <w:pPr>
        <w:pStyle w:val="3"/>
        <w:spacing w:line="140" w:lineRule="atLeast"/>
      </w:pPr>
      <w:bookmarkStart w:id="377" w:name="_Toc392422704"/>
      <w:r>
        <w:t>Introduction to Methods</w:t>
      </w:r>
      <w:bookmarkEnd w:id="377"/>
    </w:p>
    <w:p w:rsidR="006171EA" w:rsidRDefault="006171EA" w:rsidP="00EC4AC2">
      <w:pPr>
        <w:spacing w:line="140" w:lineRule="atLeast"/>
        <w:ind w:left="420"/>
      </w:pPr>
      <w:r>
        <w:t>Methods define the class-specific or identity-specific behavior and operations of a generic function.</w:t>
      </w:r>
    </w:p>
    <w:p w:rsidR="006171EA" w:rsidRDefault="006171EA" w:rsidP="00EC4AC2">
      <w:pPr>
        <w:spacing w:line="140" w:lineRule="atLeast"/>
        <w:ind w:left="420"/>
      </w:pPr>
      <w:r>
        <w:t>A method object is associated with code that implements the method's behavior, a sequence of parameter specializers that specify when the given method is applicable, a lambda list, and a sequence of qualifiers that are used by the method combination facility to distinguish among methods.</w:t>
      </w:r>
    </w:p>
    <w:p w:rsidR="006171EA" w:rsidRDefault="006171EA" w:rsidP="00EC4AC2">
      <w:pPr>
        <w:spacing w:line="140" w:lineRule="atLeast"/>
        <w:ind w:left="420"/>
      </w:pPr>
      <w:r>
        <w:t>A method object is not a function and cannot be invoked as a function. Various mechanisms in the object system take a method object and invoke its method function, as is the case when a generic function is invoked. When this occurs it is said that the method is invoked or called.</w:t>
      </w:r>
    </w:p>
    <w:p w:rsidR="006171EA" w:rsidRDefault="006171EA" w:rsidP="00EC4AC2">
      <w:pPr>
        <w:spacing w:line="140" w:lineRule="atLeast"/>
        <w:ind w:left="420"/>
      </w:pPr>
      <w:r>
        <w:t>A method-defining form contains the code that is to be run when the arguments to the generis function cause the method that is defines to be invoked. When a method-defining form is evaluated, a method object is created and one of four actions is taken</w:t>
      </w:r>
      <w:r>
        <w:t>：</w:t>
      </w:r>
    </w:p>
    <w:p w:rsidR="006171EA" w:rsidRDefault="006171EA" w:rsidP="00EC4AC2">
      <w:pPr>
        <w:numPr>
          <w:ilvl w:val="0"/>
          <w:numId w:val="69"/>
        </w:numPr>
        <w:spacing w:line="140" w:lineRule="atLeast"/>
      </w:pPr>
      <w:r>
        <w:lastRenderedPageBreak/>
        <w:t>I</w:t>
      </w:r>
      <w:r>
        <w:rPr>
          <w:rFonts w:hint="eastAsia"/>
        </w:rPr>
        <w:t>f</w:t>
      </w:r>
      <w:r>
        <w:t xml:space="preserve"> a generic function of the given name already exists and if a method object already exists that agrees with the new one on parameter specializers and qualifiers, the new method object replaces the old one. For a definition of one method agreeing with another on parameter specializers and qualifiers, see Section 7.6.3 (Agreement on Parameter Specializers and Qualifiers).</w:t>
      </w:r>
    </w:p>
    <w:p w:rsidR="006171EA" w:rsidRDefault="006171EA" w:rsidP="00EC4AC2">
      <w:pPr>
        <w:numPr>
          <w:ilvl w:val="0"/>
          <w:numId w:val="69"/>
        </w:numPr>
        <w:spacing w:line="140" w:lineRule="atLeast"/>
      </w:pPr>
      <w:r>
        <w:t>If a generic function of the given name already exists and if there is no method object that agrees with the new one on parameter specializers and qualifiers, the existing generic function object is modified to contain the new method object.</w:t>
      </w:r>
    </w:p>
    <w:p w:rsidR="006171EA" w:rsidRDefault="006171EA" w:rsidP="00EC4AC2">
      <w:pPr>
        <w:numPr>
          <w:ilvl w:val="0"/>
          <w:numId w:val="69"/>
        </w:numPr>
        <w:spacing w:line="140" w:lineRule="atLeast"/>
      </w:pPr>
      <w:r>
        <w:t>If the given name names an ordinary function, a macro, or a special operator, an error is signaled.</w:t>
      </w:r>
    </w:p>
    <w:p w:rsidR="006171EA" w:rsidRDefault="006171EA" w:rsidP="00EC4AC2">
      <w:pPr>
        <w:numPr>
          <w:ilvl w:val="0"/>
          <w:numId w:val="69"/>
        </w:numPr>
        <w:spacing w:line="140" w:lineRule="atLeast"/>
      </w:pPr>
      <w:r>
        <w:t>Otherwise a generic function is created with the method specified by the method-defining form.</w:t>
      </w:r>
    </w:p>
    <w:p w:rsidR="006171EA" w:rsidRDefault="006171EA" w:rsidP="00EC4AC2">
      <w:pPr>
        <w:spacing w:line="140" w:lineRule="atLeast"/>
        <w:ind w:left="420"/>
      </w:pPr>
      <w:r>
        <w:t>If the lambda list of a new method is not congruent with the lambda list of the generic function, an error is signaled. If a method-defining operator that cannot specify generic function options creates a new generic function, a lambda list for that generic function is derived from the lambda list of the method in the method-defining form in such a way as to be congruent with it. For a discussion of congruence, see Section 7.6.4 (Congruent Lambda-lists for all Methods of a Generic Function).</w:t>
      </w:r>
    </w:p>
    <w:p w:rsidR="006171EA" w:rsidRDefault="006171EA" w:rsidP="00EC4AC2">
      <w:pPr>
        <w:spacing w:line="140" w:lineRule="atLeast"/>
        <w:ind w:left="420"/>
      </w:pPr>
      <w:r>
        <w:t>Each method has a specialized lambda list, which determines when that method can be applied. A specialized lambda list is like an ordinary lambda list except that a specialized parameter may occur instead of the name of a required parameter. A specialized parameter is a list (variable-name parameter-specializer-name), where parameter-specializer-name is one of the following:</w:t>
      </w:r>
    </w:p>
    <w:p w:rsidR="006171EA" w:rsidRDefault="006171EA" w:rsidP="00EC4AC2">
      <w:pPr>
        <w:spacing w:line="140" w:lineRule="atLeast"/>
        <w:ind w:left="420"/>
      </w:pPr>
      <w:r>
        <w:tab/>
        <w:t>a symbol</w:t>
      </w:r>
    </w:p>
    <w:p w:rsidR="006171EA" w:rsidRDefault="006171EA" w:rsidP="00EC4AC2">
      <w:pPr>
        <w:spacing w:line="140" w:lineRule="atLeast"/>
        <w:ind w:left="420"/>
      </w:pPr>
      <w:r>
        <w:tab/>
      </w:r>
      <w:r>
        <w:tab/>
        <w:t>denotes a parameter specializer which is the class named by that symbol.</w:t>
      </w:r>
    </w:p>
    <w:p w:rsidR="006171EA" w:rsidRDefault="006171EA" w:rsidP="00EC4AC2">
      <w:pPr>
        <w:spacing w:line="140" w:lineRule="atLeast"/>
        <w:ind w:left="420"/>
      </w:pPr>
      <w:r>
        <w:tab/>
        <w:t>a class</w:t>
      </w:r>
    </w:p>
    <w:p w:rsidR="006171EA" w:rsidRDefault="006171EA" w:rsidP="00EC4AC2">
      <w:pPr>
        <w:spacing w:line="140" w:lineRule="atLeast"/>
        <w:ind w:left="420"/>
      </w:pPr>
      <w:r>
        <w:tab/>
      </w:r>
      <w:r>
        <w:tab/>
        <w:t>denotes a parameter specializer which is the class itself.</w:t>
      </w:r>
    </w:p>
    <w:p w:rsidR="006171EA" w:rsidRDefault="006171EA" w:rsidP="00EC4AC2">
      <w:pPr>
        <w:spacing w:line="140" w:lineRule="atLeast"/>
        <w:ind w:left="420"/>
      </w:pPr>
      <w:r>
        <w:tab/>
        <w:t>(eql form)</w:t>
      </w:r>
    </w:p>
    <w:p w:rsidR="006171EA" w:rsidRDefault="006171EA" w:rsidP="00EC4AC2">
      <w:pPr>
        <w:spacing w:line="140" w:lineRule="atLeast"/>
        <w:ind w:left="1260"/>
      </w:pPr>
      <w:r>
        <w:lastRenderedPageBreak/>
        <w:t>denotes a parameter specializer which satisfies the type specifier (eql object), where object is the result of evaluating form. The form form is evaluated in the lexical environment in which the method-defining form is evaluated. Note that form is evaluated only once, at the time the method is defined, not each time the generic function is called.</w:t>
      </w:r>
    </w:p>
    <w:p w:rsidR="006171EA" w:rsidRDefault="006171EA" w:rsidP="00EC4AC2">
      <w:pPr>
        <w:spacing w:line="140" w:lineRule="atLeast"/>
        <w:ind w:left="420"/>
      </w:pPr>
      <w:r>
        <w:t>Parameter specializer names are used in macros intended as the user-level interface (defmethod), while parameter specializers are used in the functional interface.</w:t>
      </w:r>
    </w:p>
    <w:p w:rsidR="006171EA" w:rsidRDefault="006171EA" w:rsidP="00EC4AC2">
      <w:pPr>
        <w:spacing w:line="140" w:lineRule="atLeast"/>
        <w:ind w:left="420"/>
      </w:pPr>
      <w:r>
        <w:t>Only required parameters may be specialized, and there must be a parameter specializer for each required parameter. For notational simplicity, if some required parameter in a specialized lambda list in a method-defining form is simply a variable name, its parameter specializer defaults to the class t.</w:t>
      </w:r>
    </w:p>
    <w:p w:rsidR="006171EA" w:rsidRDefault="006171EA" w:rsidP="00EC4AC2">
      <w:pPr>
        <w:spacing w:line="140" w:lineRule="atLeast"/>
        <w:ind w:left="420"/>
      </w:pPr>
      <w:r>
        <w:t>Given a generic function and a set of arguments, an applicable method is a method for that generic function whose parameter specializers are satisfied by their corresponding arguments. The following definition specifies what is means for a method to be applicable and for an argument to satisfy a parameter specializer.</w:t>
      </w:r>
    </w:p>
    <w:p w:rsidR="006171EA" w:rsidRDefault="006171EA" w:rsidP="00EC4AC2">
      <w:pPr>
        <w:spacing w:line="140" w:lineRule="atLeast"/>
        <w:ind w:left="420"/>
      </w:pPr>
      <w:r>
        <w:t>Let &lt;A</w:t>
      </w:r>
      <w:r>
        <w:rPr>
          <w:vertAlign w:val="subscript"/>
        </w:rPr>
        <w:t>1</w:t>
      </w:r>
      <w:r>
        <w:t xml:space="preserve"> ..., A</w:t>
      </w:r>
      <w:r>
        <w:rPr>
          <w:vertAlign w:val="subscript"/>
        </w:rPr>
        <w:t>n</w:t>
      </w:r>
      <w:r>
        <w:t>&gt; be the required arguments to a generic function in order. Let &lt;P</w:t>
      </w:r>
      <w:r>
        <w:rPr>
          <w:vertAlign w:val="subscript"/>
        </w:rPr>
        <w:t>1</w:t>
      </w:r>
      <w:r>
        <w:t>, ..., P</w:t>
      </w:r>
      <w:r>
        <w:rPr>
          <w:vertAlign w:val="subscript"/>
        </w:rPr>
        <w:t>n</w:t>
      </w:r>
      <w:r>
        <w:t>&gt; be the parameter specializers corresponding to the required parameters of the method M in order. The method M is applicable when each A</w:t>
      </w:r>
      <w:r>
        <w:rPr>
          <w:vertAlign w:val="subscript"/>
        </w:rPr>
        <w:t>i</w:t>
      </w:r>
      <w:r>
        <w:t xml:space="preserve"> is of the type specified by the type specifier P</w:t>
      </w:r>
      <w:r>
        <w:rPr>
          <w:vertAlign w:val="subscript"/>
        </w:rPr>
        <w:t>i</w:t>
      </w:r>
      <w:r>
        <w:t>. Because every valid parameter specializer is also a valid type specifier, the function typep can be used during method selection to determine whether an argument satisfies a parameter specializer.</w:t>
      </w:r>
    </w:p>
    <w:p w:rsidR="006171EA" w:rsidRDefault="006171EA" w:rsidP="00EC4AC2">
      <w:pPr>
        <w:spacing w:line="140" w:lineRule="atLeast"/>
        <w:ind w:left="420"/>
      </w:pPr>
      <w:r>
        <w:t>A method all of whose parameter specializers are the class t is called a default method; it is always applicable but may be shadowed by a more specific method.</w:t>
      </w:r>
    </w:p>
    <w:p w:rsidR="006171EA" w:rsidRDefault="006171EA" w:rsidP="00EC4AC2">
      <w:pPr>
        <w:spacing w:line="140" w:lineRule="atLeast"/>
        <w:ind w:left="420"/>
      </w:pPr>
      <w:r>
        <w:t>Methods can have qualifiers, which give the method combination procedure a way to distinguish among methods. A method that has one or more qualifiers is called a qualified method. A method with no qualifiers is called an unqualified method. A qualifier is any non-list. The qualifiers defined by the standardized method combination types are symbols.</w:t>
      </w:r>
    </w:p>
    <w:p w:rsidR="006171EA" w:rsidRDefault="006171EA" w:rsidP="00EC4AC2">
      <w:pPr>
        <w:spacing w:line="140" w:lineRule="atLeast"/>
        <w:ind w:left="420"/>
      </w:pPr>
      <w:r>
        <w:t xml:space="preserve">In this specification, the terms "primary method" and "auxiliary method" are used to partition partition methods within a method combination type according to their intended use. In standard method combination, primary methods are unqualified </w:t>
      </w:r>
      <w:r>
        <w:lastRenderedPageBreak/>
        <w:t>methods and auxiliary methods are methods with a single qualifier that is one of :around, :before, or :after. Methods with these qualifiers are called around methods, before methods, and after methods, respectively. When a method combination type is defined using the short form of define-method-combination, primary methods are methods qualified with name of the type of method combination, and auxiliary methods have the qualifier :around. Thus the terms "primary method" and "auxiliary method" have only a relative definition within a given method combination type.</w:t>
      </w:r>
    </w:p>
    <w:p w:rsidR="006171EA" w:rsidRDefault="006171EA" w:rsidP="00EC4AC2">
      <w:pPr>
        <w:pStyle w:val="3"/>
        <w:spacing w:line="140" w:lineRule="atLeast"/>
      </w:pPr>
      <w:bookmarkStart w:id="378" w:name="_Toc392422705"/>
      <w:r>
        <w:t>Argument on Parameter Specializers and Qualifiers</w:t>
      </w:r>
      <w:bookmarkEnd w:id="378"/>
    </w:p>
    <w:p w:rsidR="006171EA" w:rsidRDefault="006171EA" w:rsidP="00EC4AC2">
      <w:pPr>
        <w:spacing w:line="140" w:lineRule="atLeast"/>
        <w:ind w:left="420"/>
      </w:pPr>
      <w:r>
        <w:t>Two methods are said to agree with each other on parameter specializers and qualifiers if the following conditions hold:</w:t>
      </w:r>
    </w:p>
    <w:p w:rsidR="006171EA" w:rsidRDefault="006171EA" w:rsidP="00EC4AC2">
      <w:pPr>
        <w:numPr>
          <w:ilvl w:val="0"/>
          <w:numId w:val="70"/>
        </w:numPr>
        <w:spacing w:line="140" w:lineRule="atLeast"/>
      </w:pPr>
      <w:r>
        <w:t>Both methods have the same number of required parameters. Suppose the parameter specializers of the two methods are P</w:t>
      </w:r>
      <w:r>
        <w:rPr>
          <w:vertAlign w:val="subscript"/>
        </w:rPr>
        <w:t>1,1</w:t>
      </w:r>
      <w:r>
        <w:t xml:space="preserve"> ... P</w:t>
      </w:r>
      <w:r>
        <w:rPr>
          <w:vertAlign w:val="subscript"/>
        </w:rPr>
        <w:t>1,n</w:t>
      </w:r>
      <w:r>
        <w:t xml:space="preserve"> and P</w:t>
      </w:r>
      <w:r>
        <w:rPr>
          <w:vertAlign w:val="subscript"/>
        </w:rPr>
        <w:t>2,1</w:t>
      </w:r>
      <w:r>
        <w:t xml:space="preserve"> ... P</w:t>
      </w:r>
      <w:r>
        <w:rPr>
          <w:vertAlign w:val="subscript"/>
        </w:rPr>
        <w:t>2,n</w:t>
      </w:r>
      <w:r>
        <w:t>.</w:t>
      </w:r>
    </w:p>
    <w:p w:rsidR="006171EA" w:rsidRPr="00F872C0" w:rsidRDefault="006171EA" w:rsidP="00EC4AC2">
      <w:pPr>
        <w:numPr>
          <w:ilvl w:val="0"/>
          <w:numId w:val="70"/>
        </w:numPr>
        <w:spacing w:line="140" w:lineRule="atLeast"/>
      </w:pPr>
      <w:r>
        <w:t>For each 1</w:t>
      </w:r>
      <w:r w:rsidRPr="00F872C0">
        <w:rPr>
          <w:rFonts w:eastAsia="宋体"/>
        </w:rPr>
        <w:t>≤</w:t>
      </w:r>
      <w:r>
        <w:rPr>
          <w:rFonts w:eastAsia="宋体"/>
        </w:rPr>
        <w:t>i</w:t>
      </w:r>
      <w:r w:rsidRPr="00F872C0">
        <w:rPr>
          <w:rFonts w:eastAsia="宋体"/>
        </w:rPr>
        <w:t>≤</w:t>
      </w:r>
      <w:r>
        <w:rPr>
          <w:rFonts w:eastAsia="宋体"/>
        </w:rPr>
        <w:t>n, P</w:t>
      </w:r>
      <w:r>
        <w:rPr>
          <w:rFonts w:eastAsia="宋体"/>
          <w:vertAlign w:val="subscript"/>
        </w:rPr>
        <w:t>1,i</w:t>
      </w:r>
      <w:r>
        <w:rPr>
          <w:rFonts w:eastAsia="宋体"/>
        </w:rPr>
        <w:t xml:space="preserve"> agrees with P</w:t>
      </w:r>
      <w:r>
        <w:rPr>
          <w:rFonts w:eastAsia="宋体"/>
          <w:vertAlign w:val="subscript"/>
        </w:rPr>
        <w:t>2,i</w:t>
      </w:r>
      <w:r>
        <w:rPr>
          <w:rFonts w:eastAsia="宋体"/>
        </w:rPr>
        <w:t>. The parameter specializer P</w:t>
      </w:r>
      <w:r>
        <w:rPr>
          <w:rFonts w:eastAsia="宋体"/>
          <w:vertAlign w:val="subscript"/>
        </w:rPr>
        <w:t>1,i</w:t>
      </w:r>
      <w:r>
        <w:rPr>
          <w:rFonts w:eastAsia="宋体"/>
        </w:rPr>
        <w:t xml:space="preserve"> agrees with P</w:t>
      </w:r>
      <w:r>
        <w:rPr>
          <w:rFonts w:eastAsia="宋体"/>
          <w:vertAlign w:val="subscript"/>
        </w:rPr>
        <w:t>2,I</w:t>
      </w:r>
      <w:r>
        <w:rPr>
          <w:rFonts w:eastAsia="宋体"/>
        </w:rPr>
        <w:t xml:space="preserve"> if P</w:t>
      </w:r>
      <w:r>
        <w:rPr>
          <w:rFonts w:eastAsia="宋体"/>
          <w:vertAlign w:val="subscript"/>
        </w:rPr>
        <w:t>1,i</w:t>
      </w:r>
      <w:r>
        <w:rPr>
          <w:rFonts w:eastAsia="宋体"/>
        </w:rPr>
        <w:t xml:space="preserve"> and P</w:t>
      </w:r>
      <w:r>
        <w:rPr>
          <w:rFonts w:eastAsia="宋体"/>
          <w:vertAlign w:val="subscript"/>
        </w:rPr>
        <w:t>2,i</w:t>
      </w:r>
      <w:r>
        <w:rPr>
          <w:rFonts w:eastAsia="宋体"/>
        </w:rPr>
        <w:t xml:space="preserve"> are the same class or if P</w:t>
      </w:r>
      <w:r>
        <w:rPr>
          <w:rFonts w:eastAsia="宋体"/>
          <w:vertAlign w:val="subscript"/>
        </w:rPr>
        <w:t>1,i</w:t>
      </w:r>
      <w:r>
        <w:rPr>
          <w:rFonts w:eastAsia="宋体"/>
        </w:rPr>
        <w:t xml:space="preserve"> =(eql object</w:t>
      </w:r>
      <w:r>
        <w:rPr>
          <w:rFonts w:eastAsia="宋体"/>
          <w:vertAlign w:val="subscript"/>
        </w:rPr>
        <w:t>1</w:t>
      </w:r>
      <w:r>
        <w:rPr>
          <w:rFonts w:eastAsia="宋体"/>
        </w:rPr>
        <w:t>), P</w:t>
      </w:r>
      <w:r>
        <w:rPr>
          <w:rFonts w:eastAsia="宋体"/>
          <w:vertAlign w:val="subscript"/>
        </w:rPr>
        <w:t xml:space="preserve">2,i </w:t>
      </w:r>
      <w:r>
        <w:t>=(eql object</w:t>
      </w:r>
      <w:r>
        <w:rPr>
          <w:vertAlign w:val="subscript"/>
        </w:rPr>
        <w:t>2</w:t>
      </w:r>
      <w:r>
        <w:t>), and (eql object</w:t>
      </w:r>
      <w:r>
        <w:rPr>
          <w:vertAlign w:val="subscript"/>
        </w:rPr>
        <w:t xml:space="preserve">1 </w:t>
      </w:r>
      <w:r>
        <w:t>object</w:t>
      </w:r>
      <w:r>
        <w:rPr>
          <w:vertAlign w:val="subscript"/>
        </w:rPr>
        <w:t>2</w:t>
      </w:r>
      <w:r>
        <w:t xml:space="preserve">). Otherwise </w:t>
      </w:r>
      <w:r>
        <w:rPr>
          <w:rFonts w:eastAsia="宋体"/>
        </w:rPr>
        <w:t>P</w:t>
      </w:r>
      <w:r>
        <w:rPr>
          <w:rFonts w:eastAsia="宋体"/>
          <w:vertAlign w:val="subscript"/>
        </w:rPr>
        <w:t>1,i</w:t>
      </w:r>
      <w:r>
        <w:rPr>
          <w:rFonts w:eastAsia="宋体"/>
        </w:rPr>
        <w:t xml:space="preserve"> and P</w:t>
      </w:r>
      <w:r>
        <w:rPr>
          <w:rFonts w:eastAsia="宋体"/>
          <w:vertAlign w:val="subscript"/>
        </w:rPr>
        <w:t>2,i</w:t>
      </w:r>
      <w:r>
        <w:rPr>
          <w:rFonts w:eastAsia="宋体"/>
        </w:rPr>
        <w:t xml:space="preserve"> do not agree.</w:t>
      </w:r>
    </w:p>
    <w:p w:rsidR="006171EA" w:rsidRPr="00F872C0" w:rsidRDefault="006171EA" w:rsidP="00EC4AC2">
      <w:pPr>
        <w:numPr>
          <w:ilvl w:val="0"/>
          <w:numId w:val="70"/>
        </w:numPr>
        <w:spacing w:line="140" w:lineRule="atLeast"/>
      </w:pPr>
      <w:r>
        <w:rPr>
          <w:rFonts w:eastAsia="宋体"/>
        </w:rPr>
        <w:t>The two lists of qualifiers are the same under equal.</w:t>
      </w:r>
    </w:p>
    <w:p w:rsidR="006171EA" w:rsidRDefault="006171EA" w:rsidP="00EC4AC2">
      <w:pPr>
        <w:pStyle w:val="3"/>
        <w:spacing w:line="140" w:lineRule="atLeast"/>
      </w:pPr>
      <w:bookmarkStart w:id="379" w:name="_Toc392422706"/>
      <w:r>
        <w:t>Congruent Lambda-lists for all Methods of a Generic Function</w:t>
      </w:r>
      <w:bookmarkEnd w:id="379"/>
    </w:p>
    <w:p w:rsidR="006171EA" w:rsidRDefault="006171EA" w:rsidP="00EC4AC2">
      <w:pPr>
        <w:spacing w:line="140" w:lineRule="atLeast"/>
        <w:ind w:left="420"/>
      </w:pPr>
      <w:r>
        <w:t>These rules define the congruence of a set of lambda lists, including the lambda list of each method for a given generic function and the lambda list specified for the generic function itself, if given.</w:t>
      </w:r>
    </w:p>
    <w:p w:rsidR="006171EA" w:rsidRDefault="006171EA" w:rsidP="00EC4AC2">
      <w:pPr>
        <w:numPr>
          <w:ilvl w:val="0"/>
          <w:numId w:val="71"/>
        </w:numPr>
        <w:spacing w:line="140" w:lineRule="atLeast"/>
      </w:pPr>
      <w:r>
        <w:t>Each lambda list must have the same number of required parameters.</w:t>
      </w:r>
    </w:p>
    <w:p w:rsidR="006171EA" w:rsidRDefault="006171EA" w:rsidP="00EC4AC2">
      <w:pPr>
        <w:numPr>
          <w:ilvl w:val="0"/>
          <w:numId w:val="71"/>
        </w:numPr>
        <w:spacing w:line="140" w:lineRule="atLeast"/>
      </w:pPr>
      <w:r>
        <w:t>Each lambda list must have the same number of optional parameters. Each method can supply its own default for an optional parameter.</w:t>
      </w:r>
    </w:p>
    <w:p w:rsidR="006171EA" w:rsidRDefault="006171EA" w:rsidP="00EC4AC2">
      <w:pPr>
        <w:numPr>
          <w:ilvl w:val="0"/>
          <w:numId w:val="71"/>
        </w:numPr>
        <w:spacing w:line="140" w:lineRule="atLeast"/>
      </w:pPr>
      <w:r>
        <w:t>If any lambda list mentions &amp;rest or &amp;key, each lambda list must mention one or both of them.</w:t>
      </w:r>
    </w:p>
    <w:p w:rsidR="006171EA" w:rsidRDefault="006171EA" w:rsidP="00EC4AC2">
      <w:pPr>
        <w:numPr>
          <w:ilvl w:val="0"/>
          <w:numId w:val="71"/>
        </w:numPr>
        <w:spacing w:line="140" w:lineRule="atLeast"/>
      </w:pPr>
      <w:r>
        <w:t xml:space="preserve">If the generic function lambda list mentions &amp;key, each method must accept all of the keyword names mentioned after &amp;key, either by accepting them explicitly, by specifying &amp;allow-other-keys, or by specifying &amp;rest but not &amp;key. Each method can accept additional keyword arguments of its own. The checking of the validity of keyword names is done in the generic function, not </w:t>
      </w:r>
      <w:r>
        <w:lastRenderedPageBreak/>
        <w:t>in each method. A method is invoked as if the keyword argument pair whose name is :allow-other-keys and whose value is true were supplied, though no such argument pair will be passed.</w:t>
      </w:r>
    </w:p>
    <w:p w:rsidR="006171EA" w:rsidRDefault="006171EA" w:rsidP="00EC4AC2">
      <w:pPr>
        <w:numPr>
          <w:ilvl w:val="0"/>
          <w:numId w:val="71"/>
        </w:numPr>
        <w:spacing w:line="140" w:lineRule="atLeast"/>
      </w:pPr>
      <w:r>
        <w:t>The use of &amp;allow-other-keys need not be consistent across lambda lists. If &amp;allow-other-keys is mentioned in the lambda list of any applicable method or of the generic function, any keyword arguments may be mentioned in the call to the generic function.</w:t>
      </w:r>
    </w:p>
    <w:p w:rsidR="006171EA" w:rsidRDefault="006171EA" w:rsidP="00EC4AC2">
      <w:pPr>
        <w:numPr>
          <w:ilvl w:val="0"/>
          <w:numId w:val="71"/>
        </w:numPr>
        <w:spacing w:line="140" w:lineRule="atLeast"/>
      </w:pPr>
      <w:r>
        <w:t>The use of &amp;aux need not be consistent across methods.</w:t>
      </w:r>
    </w:p>
    <w:p w:rsidR="006171EA" w:rsidRDefault="006171EA" w:rsidP="00EC4AC2">
      <w:pPr>
        <w:spacing w:line="140" w:lineRule="atLeast"/>
        <w:ind w:left="1260"/>
      </w:pPr>
      <w:r>
        <w:t>If a method-defining operator that cannot specify generic function options creates a generic function, and if the lambda list for the method mentions keyword arguments, the lambda list of the generic function will mention &amp;key (but no keyword arguments).</w:t>
      </w:r>
    </w:p>
    <w:p w:rsidR="006171EA" w:rsidRDefault="006171EA" w:rsidP="00EC4AC2">
      <w:pPr>
        <w:pStyle w:val="3"/>
        <w:spacing w:line="140" w:lineRule="atLeast"/>
      </w:pPr>
      <w:bookmarkStart w:id="380" w:name="_Toc392422707"/>
      <w:r>
        <w:t>Keyword Arguments in Generic Functions and Methods</w:t>
      </w:r>
      <w:bookmarkEnd w:id="380"/>
    </w:p>
    <w:p w:rsidR="006171EA" w:rsidRDefault="006171EA" w:rsidP="00EC4AC2">
      <w:pPr>
        <w:spacing w:line="140" w:lineRule="atLeast"/>
        <w:ind w:left="420"/>
      </w:pPr>
      <w:r>
        <w:t>When a generic function or any of its methods mentions &amp;key in a lambda list, the specific set of keyword arguments accepted by the generic function varies according to the applicable methods. The set of keyword arguments accepted by the generic function for a particular call is the union of the keyword arguments accepted by all applicable methods and the keyword arguments mentioned after &amp;key in the generic function definition, if any. A method that has &amp;rest but not &amp;key does not affect the set of acceptable keyword arguments. If the lambda list of any applicable method or of the generic function definition contains &amp;allow-other-keys, all keyword arguments are accepted by the generic function.</w:t>
      </w:r>
    </w:p>
    <w:p w:rsidR="006171EA" w:rsidRDefault="006171EA" w:rsidP="00EC4AC2">
      <w:pPr>
        <w:spacing w:line="140" w:lineRule="atLeast"/>
        <w:ind w:left="420"/>
      </w:pPr>
      <w:r>
        <w:t>The lambda list congruence rules require that each method accept all of the keyword arguments mentioned after &amp;key in the generic function definition, by accepting them explicitly, by specifying &amp;allow-other-keys, or by specifying &amp;rest but not &amp;key. Each method can accept additional keyword arguments of its own, in addition to the keyword arguments mentioned in the generic function definition.</w:t>
      </w:r>
    </w:p>
    <w:p w:rsidR="006171EA" w:rsidRDefault="006171EA" w:rsidP="00EC4AC2">
      <w:pPr>
        <w:spacing w:line="140" w:lineRule="atLeast"/>
        <w:ind w:left="420"/>
      </w:pPr>
      <w:r>
        <w:t>If a generic function is passed a keyword argument that no applicable method accepts, an error should be signaled; see Section 3.5 (Error Checking in Function Calls).</w:t>
      </w:r>
    </w:p>
    <w:p w:rsidR="006171EA" w:rsidRDefault="006171EA" w:rsidP="00EC4AC2">
      <w:pPr>
        <w:pStyle w:val="4"/>
        <w:spacing w:line="140" w:lineRule="atLeast"/>
      </w:pPr>
      <w:bookmarkStart w:id="381" w:name="_Toc392422708"/>
      <w:r>
        <w:t>Examples of Keyword Arguments in Generic Functions and Methods</w:t>
      </w:r>
      <w:bookmarkEnd w:id="381"/>
    </w:p>
    <w:p w:rsidR="006171EA" w:rsidRDefault="006171EA" w:rsidP="00EC4AC2">
      <w:pPr>
        <w:spacing w:line="140" w:lineRule="atLeast"/>
        <w:ind w:left="420"/>
      </w:pPr>
      <w:r>
        <w:t>For example, suppose there are two methods defined for width as follows:</w:t>
      </w:r>
    </w:p>
    <w:p w:rsidR="006171EA" w:rsidRDefault="006171EA" w:rsidP="00EC4AC2">
      <w:pPr>
        <w:spacing w:line="140" w:lineRule="atLeast"/>
        <w:ind w:left="420"/>
      </w:pPr>
      <w:r>
        <w:lastRenderedPageBreak/>
        <w:tab/>
        <w:t>(defmethod width ((c character-class) &amp;key font) ...)</w:t>
      </w:r>
    </w:p>
    <w:p w:rsidR="006171EA" w:rsidRDefault="006171EA" w:rsidP="00EC4AC2">
      <w:pPr>
        <w:spacing w:line="140" w:lineRule="atLeast"/>
        <w:ind w:left="420"/>
      </w:pPr>
      <w:r>
        <w:tab/>
        <w:t>(defmethod width ((p picture-class) &amp;key pixel-size) ...)</w:t>
      </w:r>
    </w:p>
    <w:p w:rsidR="006171EA" w:rsidRDefault="006171EA" w:rsidP="00EC4AC2">
      <w:pPr>
        <w:spacing w:line="140" w:lineRule="atLeast"/>
        <w:ind w:left="420"/>
      </w:pPr>
      <w:r>
        <w:t>Assume that there are no other methods and no generic function definition for width. The evaluation of the following form should signal an error because the keyword argument :pixel-size is not accepted by the applicable method.</w:t>
      </w:r>
    </w:p>
    <w:p w:rsidR="006171EA" w:rsidRDefault="006171EA" w:rsidP="00EC4AC2">
      <w:pPr>
        <w:spacing w:line="140" w:lineRule="atLeast"/>
        <w:ind w:left="420"/>
      </w:pPr>
      <w:r>
        <w:tab/>
        <w:t>(width (make-instance `character-class :char #\Q)</w:t>
      </w:r>
    </w:p>
    <w:p w:rsidR="006171EA" w:rsidRDefault="006171EA" w:rsidP="00EC4AC2">
      <w:pPr>
        <w:spacing w:line="140" w:lineRule="atLeast"/>
        <w:ind w:left="420"/>
      </w:pPr>
      <w:r>
        <w:tab/>
      </w:r>
      <w:r>
        <w:tab/>
      </w:r>
      <w:r>
        <w:tab/>
        <w:t>:font 'baskerville :pixel-size 10)</w:t>
      </w:r>
    </w:p>
    <w:p w:rsidR="006171EA" w:rsidRDefault="006171EA" w:rsidP="00EC4AC2">
      <w:pPr>
        <w:spacing w:line="140" w:lineRule="atLeast"/>
        <w:ind w:left="420"/>
      </w:pPr>
      <w:r>
        <w:t>The evaluation of the following form should signal an error.</w:t>
      </w:r>
    </w:p>
    <w:p w:rsidR="006171EA" w:rsidRDefault="006171EA" w:rsidP="00EC4AC2">
      <w:pPr>
        <w:spacing w:line="140" w:lineRule="atLeast"/>
        <w:ind w:left="420"/>
      </w:pPr>
      <w:r>
        <w:tab/>
        <w:t>(width (make-instance `picture-class :glyph (glyph #\Q))</w:t>
      </w:r>
    </w:p>
    <w:p w:rsidR="006171EA" w:rsidRDefault="006171EA" w:rsidP="00EC4AC2">
      <w:pPr>
        <w:spacing w:line="140" w:lineRule="atLeast"/>
        <w:ind w:left="420"/>
      </w:pPr>
      <w:r>
        <w:tab/>
      </w:r>
      <w:r>
        <w:tab/>
      </w:r>
      <w:r>
        <w:tab/>
        <w:t>:font 'baskerville :pixel-size 10)</w:t>
      </w:r>
    </w:p>
    <w:p w:rsidR="006171EA" w:rsidRDefault="006171EA" w:rsidP="00EC4AC2">
      <w:pPr>
        <w:spacing w:line="140" w:lineRule="atLeast"/>
        <w:ind w:left="420"/>
      </w:pPr>
      <w:r>
        <w:t>The evaluation of the following form will not signal an error if the class named character-picture-class is a subclass of both picture-class and character-class.</w:t>
      </w:r>
    </w:p>
    <w:p w:rsidR="006171EA" w:rsidRDefault="006171EA" w:rsidP="00EC4AC2">
      <w:pPr>
        <w:spacing w:line="140" w:lineRule="atLeast"/>
        <w:ind w:left="420"/>
      </w:pPr>
      <w:r>
        <w:tab/>
        <w:t>(width (make-instance `character-picture-class :char #\Q)</w:t>
      </w:r>
    </w:p>
    <w:p w:rsidR="006171EA" w:rsidRDefault="006171EA" w:rsidP="00EC4AC2">
      <w:pPr>
        <w:spacing w:line="140" w:lineRule="atLeast"/>
        <w:ind w:left="420"/>
      </w:pPr>
      <w:r>
        <w:tab/>
      </w:r>
      <w:r>
        <w:tab/>
      </w:r>
      <w:r>
        <w:tab/>
        <w:t>:font 'baskerville :pixel-size 10)</w:t>
      </w:r>
    </w:p>
    <w:p w:rsidR="006171EA" w:rsidRDefault="006171EA" w:rsidP="00EC4AC2">
      <w:pPr>
        <w:pStyle w:val="3"/>
        <w:spacing w:line="140" w:lineRule="atLeast"/>
      </w:pPr>
      <w:bookmarkStart w:id="382" w:name="_Toc392422709"/>
      <w:r>
        <w:t>Method Selection and Combination</w:t>
      </w:r>
      <w:bookmarkEnd w:id="382"/>
    </w:p>
    <w:p w:rsidR="006171EA" w:rsidRDefault="006171EA" w:rsidP="00EC4AC2">
      <w:pPr>
        <w:spacing w:line="140" w:lineRule="atLeast"/>
        <w:ind w:left="420"/>
      </w:pPr>
      <w:r>
        <w:t>When a generic function is called with particular arguments, it must determine the code to execute. This code is called the effective method for those arguments. The effective method is a combination of the applicable methods in the generic function that calls some or all of the methods.</w:t>
      </w:r>
    </w:p>
    <w:p w:rsidR="006171EA" w:rsidRDefault="006171EA" w:rsidP="00EC4AC2">
      <w:pPr>
        <w:spacing w:line="140" w:lineRule="atLeast"/>
        <w:ind w:left="420"/>
      </w:pPr>
      <w:r>
        <w:t>If a generic function is called and no methods are applicable, the generic function no-applicable-method is invoked, with the results from that call being used as the results of the call to the original generic function. Calling no-applicable-method takes precedence over checking for acceptable keyword arguments; see Section 7.6.5 (Keyword Arguments in Generic Functions and Methods).</w:t>
      </w:r>
    </w:p>
    <w:p w:rsidR="006171EA" w:rsidRDefault="006171EA" w:rsidP="00EC4AC2">
      <w:pPr>
        <w:spacing w:line="140" w:lineRule="atLeast"/>
        <w:ind w:left="420"/>
      </w:pPr>
      <w:r>
        <w:t>When the effective method has been determined, it is invoked with the same arguments as were passed to the generic function. Whatever values it returns are returned as the values of the generic function.</w:t>
      </w:r>
    </w:p>
    <w:p w:rsidR="006171EA" w:rsidRDefault="006171EA" w:rsidP="00EC4AC2">
      <w:pPr>
        <w:pStyle w:val="4"/>
        <w:spacing w:line="140" w:lineRule="atLeast"/>
      </w:pPr>
      <w:bookmarkStart w:id="383" w:name="_Toc392422710"/>
      <w:r>
        <w:lastRenderedPageBreak/>
        <w:t>Determining the Effective Method</w:t>
      </w:r>
      <w:bookmarkEnd w:id="383"/>
    </w:p>
    <w:p w:rsidR="006171EA" w:rsidRDefault="006171EA" w:rsidP="00EC4AC2">
      <w:pPr>
        <w:spacing w:line="140" w:lineRule="atLeast"/>
        <w:ind w:left="420"/>
      </w:pPr>
      <w:r>
        <w:t>The effective method is determined by the following three-step procedure:</w:t>
      </w:r>
    </w:p>
    <w:p w:rsidR="006171EA" w:rsidRDefault="006171EA" w:rsidP="00EC4AC2">
      <w:pPr>
        <w:numPr>
          <w:ilvl w:val="0"/>
          <w:numId w:val="72"/>
        </w:numPr>
        <w:spacing w:line="140" w:lineRule="atLeast"/>
      </w:pPr>
      <w:r>
        <w:t>Select the applicable methods.</w:t>
      </w:r>
    </w:p>
    <w:p w:rsidR="006171EA" w:rsidRDefault="006171EA" w:rsidP="00EC4AC2">
      <w:pPr>
        <w:numPr>
          <w:ilvl w:val="0"/>
          <w:numId w:val="72"/>
        </w:numPr>
        <w:spacing w:line="140" w:lineRule="atLeast"/>
      </w:pPr>
      <w:r>
        <w:t>Sort the applicable methods by precedence order, putting the most specific method first.</w:t>
      </w:r>
    </w:p>
    <w:p w:rsidR="006171EA" w:rsidRDefault="006171EA" w:rsidP="00EC4AC2">
      <w:pPr>
        <w:numPr>
          <w:ilvl w:val="0"/>
          <w:numId w:val="72"/>
        </w:numPr>
        <w:spacing w:line="140" w:lineRule="atLeast"/>
      </w:pPr>
      <w:r>
        <w:t>Apply method combination to the sorted list of applicable methods, producing the effective method.</w:t>
      </w:r>
    </w:p>
    <w:p w:rsidR="006171EA" w:rsidRDefault="006171EA" w:rsidP="00EC4AC2">
      <w:pPr>
        <w:pStyle w:val="5"/>
        <w:spacing w:line="140" w:lineRule="atLeast"/>
      </w:pPr>
      <w:bookmarkStart w:id="384" w:name="_Toc392422711"/>
      <w:r>
        <w:t>Selecting the Applicable Methods</w:t>
      </w:r>
      <w:bookmarkEnd w:id="384"/>
    </w:p>
    <w:p w:rsidR="006171EA" w:rsidRDefault="006171EA" w:rsidP="00EC4AC2">
      <w:pPr>
        <w:spacing w:line="140" w:lineRule="atLeast"/>
        <w:ind w:left="420"/>
      </w:pPr>
      <w:r>
        <w:t>This step is described in Section 7.6.2 (Introduction to Methods).</w:t>
      </w:r>
    </w:p>
    <w:p w:rsidR="006171EA" w:rsidRDefault="006171EA" w:rsidP="00EC4AC2">
      <w:pPr>
        <w:pStyle w:val="5"/>
        <w:spacing w:line="140" w:lineRule="atLeast"/>
      </w:pPr>
      <w:bookmarkStart w:id="385" w:name="_Toc392422712"/>
      <w:r>
        <w:t>Sorting the Applicable Methods by Precedence Order</w:t>
      </w:r>
      <w:bookmarkEnd w:id="385"/>
    </w:p>
    <w:p w:rsidR="006171EA" w:rsidRDefault="006171EA" w:rsidP="00EC4AC2">
      <w:pPr>
        <w:spacing w:line="140" w:lineRule="atLeast"/>
        <w:ind w:left="420"/>
      </w:pPr>
      <w:r>
        <w:t>To compare the precedence of two methods, their parameter specializers are examined in order. The default examination order is from left to right, but an alternative order may be specified by the :argument-precedence-order option to defgeneric or to any of the other operators that specify generic function options.</w:t>
      </w:r>
    </w:p>
    <w:p w:rsidR="006171EA" w:rsidRDefault="006171EA" w:rsidP="00EC4AC2">
      <w:pPr>
        <w:spacing w:line="140" w:lineRule="atLeast"/>
        <w:ind w:left="420"/>
      </w:pPr>
      <w:r>
        <w:t>The corresponding parameter specializers from each method are compared. When a pair of parameter specializers agree, the next pair are compared for agreement. If all corresponding parameter specializers agree, the next pair are compared for agreement. If all corresponding parameter specializers agree, the two methods must have different qualifiers; in this case, either method can be selected to precede the other. For information about agreement, see Section 7.6.3 (Agreement on Parameter Specializers and Qualifiers).</w:t>
      </w:r>
    </w:p>
    <w:p w:rsidR="006171EA" w:rsidRDefault="006171EA" w:rsidP="00EC4AC2">
      <w:pPr>
        <w:spacing w:line="140" w:lineRule="atLeast"/>
        <w:ind w:left="420"/>
      </w:pPr>
      <w:r>
        <w:t>If some corresponding parameter specializers do not agree, the first pair of parameter specializers that do not agree determines the precedence. If both parameter specializers are classes, the more specific of the two methods is the method whose parameter specializer appears earlier in the class precedence list of the corresponding argument. Because of the way in which the set of applicable methods is chosen, the parameter specializers are guaranteed to be present in the class precedence list of the class of the argument.</w:t>
      </w:r>
    </w:p>
    <w:p w:rsidR="006171EA" w:rsidRDefault="006171EA" w:rsidP="00EC4AC2">
      <w:pPr>
        <w:spacing w:line="140" w:lineRule="atLeast"/>
        <w:ind w:left="420"/>
      </w:pPr>
      <w:r>
        <w:t xml:space="preserve">If just one of a pair of corresponding parameter specializers is (eql object), the method with that parameter specializer precedes the other method. If both parameter </w:t>
      </w:r>
      <w:r>
        <w:lastRenderedPageBreak/>
        <w:t>specializers are eql expressions, the specializers must agree (otherwise the two methods would not both have been applicable to this argument).</w:t>
      </w:r>
    </w:p>
    <w:p w:rsidR="006171EA" w:rsidRDefault="006171EA" w:rsidP="00EC4AC2">
      <w:pPr>
        <w:spacing w:line="140" w:lineRule="atLeast"/>
        <w:ind w:left="420"/>
      </w:pPr>
      <w:r>
        <w:t>The resulting list of applicable methods has the most specific method first and the least specific method last.</w:t>
      </w:r>
    </w:p>
    <w:p w:rsidR="006171EA" w:rsidRDefault="006171EA" w:rsidP="00EC4AC2">
      <w:pPr>
        <w:pStyle w:val="5"/>
        <w:spacing w:line="140" w:lineRule="atLeast"/>
      </w:pPr>
      <w:bookmarkStart w:id="386" w:name="_Toc392422713"/>
      <w:r>
        <w:t>Applying method combination to the sorted list of applicable methods</w:t>
      </w:r>
      <w:bookmarkEnd w:id="386"/>
    </w:p>
    <w:p w:rsidR="006171EA" w:rsidRDefault="006171EA" w:rsidP="00EC4AC2">
      <w:pPr>
        <w:spacing w:line="140" w:lineRule="atLeast"/>
        <w:ind w:left="420"/>
      </w:pPr>
      <w:r>
        <w:t>In the simple case—if standard method combination is used and all applicable methods are primary methods—</w:t>
      </w:r>
      <w:r>
        <w:rPr>
          <w:rFonts w:hint="eastAsia"/>
        </w:rPr>
        <w:t>t</w:t>
      </w:r>
      <w:r>
        <w:t>he effective method is the most specific method. That method can call the next most specific method by using the function call-next-method. The method that call-next-method will call is referred to as the next method. The predicate next-method-p tests whether a next method exists. If call-next-method is called and there is no next most specific method, the generic function no-next-method is invoked.</w:t>
      </w:r>
    </w:p>
    <w:p w:rsidR="006171EA" w:rsidRDefault="006171EA" w:rsidP="00EC4AC2">
      <w:pPr>
        <w:spacing w:line="140" w:lineRule="atLeast"/>
        <w:ind w:left="420"/>
      </w:pPr>
      <w:r>
        <w:t>In general, the effective method is some combination of the applicable methods. It is described by a form that contains calls to some or all of the applicable methods, returns the value or values that will be returned as the value or values of the generic function, and optionally makes some of the methods accessible by means of call-next-method.</w:t>
      </w:r>
    </w:p>
    <w:p w:rsidR="006171EA" w:rsidRDefault="006171EA" w:rsidP="00EC4AC2">
      <w:pPr>
        <w:spacing w:line="140" w:lineRule="atLeast"/>
        <w:ind w:left="420"/>
      </w:pPr>
      <w:r>
        <w:t>The role of each method in the effective method is determined by its qualifiers and the specificity of the method. A qualifier serves to mark a method, and the meaning of a qualifier is determined by the way that these marks are used by this step of the procedure. If an applicable method has an unrecognized qualifier, this step signals an error and does not include that method in the effective method.</w:t>
      </w:r>
    </w:p>
    <w:p w:rsidR="006171EA" w:rsidRDefault="006171EA" w:rsidP="00EC4AC2">
      <w:pPr>
        <w:spacing w:line="140" w:lineRule="atLeast"/>
        <w:ind w:left="420"/>
      </w:pPr>
      <w:r>
        <w:t>When standard method combination is used together with qualified methods, the effective method is produced as described in Section 7.6.6.2 (Standard Method Combination).</w:t>
      </w:r>
    </w:p>
    <w:p w:rsidR="006171EA" w:rsidRDefault="006171EA" w:rsidP="00EC4AC2">
      <w:pPr>
        <w:spacing w:line="140" w:lineRule="atLeast"/>
        <w:ind w:left="420"/>
      </w:pPr>
      <w:r>
        <w:t>Another type of method combination can be specified by using the :method-combination option of defgeneric or of any of the other operators that specify generic function options. In this way this step of the procedure can be customized.</w:t>
      </w:r>
    </w:p>
    <w:p w:rsidR="006171EA" w:rsidRDefault="006171EA" w:rsidP="00EC4AC2">
      <w:pPr>
        <w:spacing w:line="140" w:lineRule="atLeast"/>
        <w:ind w:left="420"/>
      </w:pPr>
      <w:r>
        <w:t>New types of method combination can be defined by using the define-method-combination macro.</w:t>
      </w:r>
    </w:p>
    <w:p w:rsidR="006171EA" w:rsidRDefault="006171EA" w:rsidP="00EC4AC2">
      <w:pPr>
        <w:pStyle w:val="4"/>
        <w:spacing w:line="140" w:lineRule="atLeast"/>
      </w:pPr>
      <w:bookmarkStart w:id="387" w:name="_Toc392422714"/>
      <w:r>
        <w:lastRenderedPageBreak/>
        <w:t>Standard Method Combination</w:t>
      </w:r>
      <w:bookmarkEnd w:id="387"/>
    </w:p>
    <w:p w:rsidR="006171EA" w:rsidRDefault="006171EA" w:rsidP="00EC4AC2">
      <w:pPr>
        <w:spacing w:line="140" w:lineRule="atLeast"/>
        <w:ind w:left="420"/>
      </w:pPr>
      <w:r>
        <w:t>Standard method combination is supported by the class standard-generic-function. it is used if no other type of method combination is specified or if the built-in method combination type standard is specified.</w:t>
      </w:r>
    </w:p>
    <w:p w:rsidR="006171EA" w:rsidRDefault="006171EA" w:rsidP="00EC4AC2">
      <w:pPr>
        <w:spacing w:line="140" w:lineRule="atLeast"/>
        <w:ind w:left="420"/>
      </w:pPr>
      <w:r>
        <w:t>Primary methods define the main action of the effective method, while auxiliary methods modify that action in one of three ways. A primary method has no method qualifiers.</w:t>
      </w:r>
    </w:p>
    <w:p w:rsidR="006171EA" w:rsidRDefault="006171EA" w:rsidP="00EC4AC2">
      <w:pPr>
        <w:spacing w:line="140" w:lineRule="atLeast"/>
        <w:ind w:left="420"/>
      </w:pPr>
      <w:r>
        <w:t>An auxiliary method is a method whose qualifier is :before, :after, or :around. Standard method combination allows no more than one qualifier per method; if a method definition specifies more than one qualifier per method, an error is signaled.</w:t>
      </w:r>
    </w:p>
    <w:p w:rsidR="006171EA" w:rsidRDefault="006171EA" w:rsidP="00EC4AC2">
      <w:pPr>
        <w:numPr>
          <w:ilvl w:val="0"/>
          <w:numId w:val="73"/>
        </w:numPr>
        <w:spacing w:line="140" w:lineRule="atLeast"/>
      </w:pPr>
      <w:r>
        <w:t>A</w:t>
      </w:r>
      <w:r>
        <w:rPr>
          <w:rFonts w:hint="eastAsia"/>
        </w:rPr>
        <w:t xml:space="preserve"> </w:t>
      </w:r>
      <w:r>
        <w:t>before method has the keyword :before as its only qualifier. A before method specifies code that is to be run before any primary methods.</w:t>
      </w:r>
    </w:p>
    <w:p w:rsidR="006171EA" w:rsidRDefault="006171EA" w:rsidP="00EC4AC2">
      <w:pPr>
        <w:numPr>
          <w:ilvl w:val="0"/>
          <w:numId w:val="73"/>
        </w:numPr>
        <w:spacing w:line="140" w:lineRule="atLeast"/>
      </w:pPr>
      <w:r>
        <w:t>An after method has the keyword :after as its only qualifier. An after method specifies code that is to be run after primary methods.</w:t>
      </w:r>
    </w:p>
    <w:p w:rsidR="006171EA" w:rsidRDefault="006171EA" w:rsidP="00EC4AC2">
      <w:pPr>
        <w:numPr>
          <w:ilvl w:val="0"/>
          <w:numId w:val="73"/>
        </w:numPr>
        <w:spacing w:line="140" w:lineRule="atLeast"/>
      </w:pPr>
      <w:r>
        <w:t>An around method has the keyword :around as its only qualifier. An around method specifies code that is to be run instead of other applicable methods, but which might contain explicit code which calls some of those shadowed methods (via call-next-method).</w:t>
      </w:r>
    </w:p>
    <w:p w:rsidR="006171EA" w:rsidRDefault="006171EA" w:rsidP="00EC4AC2">
      <w:pPr>
        <w:spacing w:line="140" w:lineRule="atLeast"/>
        <w:ind w:left="420"/>
      </w:pPr>
      <w:r>
        <w:t>The semantics of standard method combination is as follows:</w:t>
      </w:r>
    </w:p>
    <w:p w:rsidR="006171EA" w:rsidRDefault="006171EA" w:rsidP="00EC4AC2">
      <w:pPr>
        <w:numPr>
          <w:ilvl w:val="0"/>
          <w:numId w:val="74"/>
        </w:numPr>
        <w:spacing w:line="140" w:lineRule="atLeast"/>
      </w:pPr>
      <w:r>
        <w:t>If there are any around methods, the most specific around method is called. It supplies the value or values of the generic function.</w:t>
      </w:r>
    </w:p>
    <w:p w:rsidR="006171EA" w:rsidRDefault="006171EA" w:rsidP="00EC4AC2">
      <w:pPr>
        <w:numPr>
          <w:ilvl w:val="0"/>
          <w:numId w:val="74"/>
        </w:numPr>
        <w:spacing w:line="140" w:lineRule="atLeast"/>
      </w:pPr>
      <w:r>
        <w:t>Inside the body of an around method, call-next-method can be used to call the next method. When the next method returns, the around method can execute more code, perhaps based on the returned value or values. The generic function no-next-method is invoked if call-next-method is used and there is no applicable method to call. The function next-method-p may be used to determine whether a next method exists.</w:t>
      </w:r>
    </w:p>
    <w:p w:rsidR="006171EA" w:rsidRDefault="006171EA" w:rsidP="00EC4AC2">
      <w:pPr>
        <w:numPr>
          <w:ilvl w:val="0"/>
          <w:numId w:val="74"/>
        </w:numPr>
        <w:spacing w:line="140" w:lineRule="atLeast"/>
      </w:pPr>
      <w:r>
        <w:t>If an around method invokes call-next-method, the next most specific around method is called, if one is applicable. If there are no around methods or if call-</w:t>
      </w:r>
      <w:r>
        <w:lastRenderedPageBreak/>
        <w:t>next-method is called by the least specific around method, the other methods are called as follows:</w:t>
      </w:r>
    </w:p>
    <w:p w:rsidR="006171EA" w:rsidRDefault="006171EA" w:rsidP="00EC4AC2">
      <w:pPr>
        <w:numPr>
          <w:ilvl w:val="2"/>
          <w:numId w:val="74"/>
        </w:numPr>
        <w:spacing w:line="140" w:lineRule="atLeast"/>
      </w:pPr>
      <w:r>
        <w:t>A</w:t>
      </w:r>
      <w:r>
        <w:rPr>
          <w:rFonts w:hint="eastAsia"/>
        </w:rPr>
        <w:t xml:space="preserve">ll </w:t>
      </w:r>
      <w:r>
        <w:t>the before methods are called, in most-specific-first order. Their values are ignored. An error is signaled if call-next-method is used in a before method.</w:t>
      </w:r>
    </w:p>
    <w:p w:rsidR="006171EA" w:rsidRDefault="006171EA" w:rsidP="00EC4AC2">
      <w:pPr>
        <w:numPr>
          <w:ilvl w:val="2"/>
          <w:numId w:val="74"/>
        </w:numPr>
        <w:spacing w:line="140" w:lineRule="atLeast"/>
      </w:pPr>
      <w:r>
        <w:t>The most specific primary method is called. Inside the body of a primary method, call-next-method may be used to call the next most specific primary method. When that method returns, the previous primary method can execute more code, perhaps based on the returned value or values. The generic function no-next-method is invoked if call-next-method is used and there are no more applicable primary methods. The function next-method-p may be used to determine whether a next method exists. If call-next-method is not used, only the most specific primary method is called.</w:t>
      </w:r>
    </w:p>
    <w:p w:rsidR="006171EA" w:rsidRDefault="006171EA" w:rsidP="00EC4AC2">
      <w:pPr>
        <w:numPr>
          <w:ilvl w:val="2"/>
          <w:numId w:val="74"/>
        </w:numPr>
        <w:spacing w:line="140" w:lineRule="atLeast"/>
      </w:pPr>
      <w:r>
        <w:t>All the after methods are called in most-specific-last order. Their values are ignored. An error is signaled if call-next-method is used in an after method.</w:t>
      </w:r>
    </w:p>
    <w:p w:rsidR="006171EA" w:rsidRDefault="006171EA" w:rsidP="00EC4AC2">
      <w:pPr>
        <w:numPr>
          <w:ilvl w:val="0"/>
          <w:numId w:val="74"/>
        </w:numPr>
        <w:spacing w:line="140" w:lineRule="atLeast"/>
      </w:pPr>
      <w:r>
        <w:t>I</w:t>
      </w:r>
      <w:r>
        <w:rPr>
          <w:rFonts w:hint="eastAsia"/>
        </w:rPr>
        <w:t xml:space="preserve">f </w:t>
      </w:r>
      <w:r>
        <w:t>no around methods were invoked, the most specific primary method supplies the value or values returned by the generic function. The value or values returned by the invocation of call-next-method in the least specific around method are those returned by the most specific primary method.</w:t>
      </w:r>
    </w:p>
    <w:p w:rsidR="006171EA" w:rsidRDefault="006171EA" w:rsidP="00EC4AC2">
      <w:pPr>
        <w:spacing w:line="140" w:lineRule="atLeast"/>
        <w:ind w:left="420"/>
      </w:pPr>
      <w:r>
        <w:t>The before methods are run in most-specific-first order while the after methods are run in least-specific-first order. The design rationale for this difference can be illustrated with an example. Suppose class C</w:t>
      </w:r>
      <w:r>
        <w:rPr>
          <w:vertAlign w:val="subscript"/>
        </w:rPr>
        <w:t xml:space="preserve">1 </w:t>
      </w:r>
      <w:r>
        <w:t>modifies the behavior of its superclass, C</w:t>
      </w:r>
      <w:r w:rsidRPr="00AF25EC">
        <w:rPr>
          <w:vertAlign w:val="subscript"/>
        </w:rPr>
        <w:t>2</w:t>
      </w:r>
      <w:r>
        <w:t>, by adding before methods and after methods. Whether the behavior of the class C</w:t>
      </w:r>
      <w:r w:rsidRPr="00AF25EC">
        <w:rPr>
          <w:vertAlign w:val="subscript"/>
        </w:rPr>
        <w:t>2</w:t>
      </w:r>
      <w:r>
        <w:t xml:space="preserve"> is defined directly be methods on C</w:t>
      </w:r>
      <w:r w:rsidRPr="00AF25EC">
        <w:rPr>
          <w:vertAlign w:val="subscript"/>
        </w:rPr>
        <w:t>2</w:t>
      </w:r>
      <w:r>
        <w:t xml:space="preserve"> or is inherited from its superclasses does not affect the relative order of invocation of methods on instances of the class C</w:t>
      </w:r>
      <w:r w:rsidRPr="00AF25EC">
        <w:rPr>
          <w:vertAlign w:val="subscript"/>
        </w:rPr>
        <w:t>1</w:t>
      </w:r>
      <w:r>
        <w:t>. Class C</w:t>
      </w:r>
      <w:r w:rsidRPr="00AF25EC">
        <w:rPr>
          <w:vertAlign w:val="subscript"/>
        </w:rPr>
        <w:t>1</w:t>
      </w:r>
      <w:r>
        <w:t>'s before method runs before all of class C</w:t>
      </w:r>
      <w:r w:rsidRPr="00AF25EC">
        <w:rPr>
          <w:vertAlign w:val="subscript"/>
        </w:rPr>
        <w:t>2</w:t>
      </w:r>
      <w:r>
        <w:t>'s methods. Class C</w:t>
      </w:r>
      <w:r w:rsidRPr="00AF25EC">
        <w:rPr>
          <w:vertAlign w:val="subscript"/>
        </w:rPr>
        <w:t>1</w:t>
      </w:r>
      <w:r>
        <w:t>'s after method runs after all of class C</w:t>
      </w:r>
      <w:r w:rsidRPr="00AF25EC">
        <w:rPr>
          <w:vertAlign w:val="subscript"/>
        </w:rPr>
        <w:t>2</w:t>
      </w:r>
      <w:r>
        <w:t>'s methods.</w:t>
      </w:r>
    </w:p>
    <w:p w:rsidR="006171EA" w:rsidRDefault="006171EA" w:rsidP="00EC4AC2">
      <w:pPr>
        <w:spacing w:line="140" w:lineRule="atLeast"/>
        <w:ind w:left="420"/>
      </w:pPr>
      <w:r>
        <w:t>By contrast, all around methods run before any other methods run. Thus a less specific around method runs before a more specific primary method.</w:t>
      </w:r>
    </w:p>
    <w:p w:rsidR="006171EA" w:rsidRDefault="006171EA" w:rsidP="00EC4AC2">
      <w:pPr>
        <w:spacing w:line="140" w:lineRule="atLeast"/>
        <w:ind w:left="420"/>
      </w:pPr>
      <w:r>
        <w:lastRenderedPageBreak/>
        <w:t>If only primary methods are used and if call-next-method is not used, only the most specific method is invoked; that is, more specific methods shadow more general ones.</w:t>
      </w:r>
    </w:p>
    <w:p w:rsidR="006171EA" w:rsidRDefault="006171EA" w:rsidP="00EC4AC2">
      <w:pPr>
        <w:pStyle w:val="4"/>
        <w:spacing w:line="140" w:lineRule="atLeast"/>
      </w:pPr>
      <w:bookmarkStart w:id="388" w:name="_Toc392422715"/>
      <w:r>
        <w:t>Declarative Method Combination</w:t>
      </w:r>
      <w:bookmarkEnd w:id="388"/>
    </w:p>
    <w:p w:rsidR="006171EA" w:rsidRDefault="006171EA" w:rsidP="00EC4AC2">
      <w:pPr>
        <w:spacing w:line="140" w:lineRule="atLeast"/>
        <w:ind w:left="420"/>
      </w:pPr>
      <w:r>
        <w:t>The macro define-method-combination defines new forms of method combination. It provides a mechanism for customizing the production of the effective method. The default procedure for producing an effective method is described in Section 7.6.6.1 (Determining the Effective Method). There are two forms of define-method-combination. The short form is a simple facility while the long form is more powerful and more verbose. The long form resembles defmacro in that the body is an expression that computes a Lisp form; it provides mechanisms for implementing arbitrary comtrol structures within method combination and for arbitrary processing of method qualifiers.</w:t>
      </w:r>
    </w:p>
    <w:p w:rsidR="006171EA" w:rsidRDefault="006171EA" w:rsidP="00EC4AC2">
      <w:pPr>
        <w:pStyle w:val="4"/>
        <w:spacing w:line="140" w:lineRule="atLeast"/>
      </w:pPr>
      <w:bookmarkStart w:id="389" w:name="_Toc392422716"/>
      <w:r>
        <w:t>Built-in Method Combination Types</w:t>
      </w:r>
      <w:bookmarkEnd w:id="389"/>
    </w:p>
    <w:p w:rsidR="006171EA" w:rsidRDefault="006171EA" w:rsidP="00EC4AC2">
      <w:pPr>
        <w:spacing w:line="140" w:lineRule="atLeast"/>
        <w:ind w:left="420"/>
      </w:pPr>
      <w:r>
        <w:t>The object system provides a set of built-in method combination types. To specify that a generic function is to use one of these method combination types, the name of the method combination type is given as the argument to the :method-combination option to defgeneric or to the :method-combination option to any of the other operators that specify generic function options.</w:t>
      </w:r>
    </w:p>
    <w:p w:rsidR="006171EA" w:rsidRDefault="006171EA" w:rsidP="00EC4AC2">
      <w:pPr>
        <w:spacing w:line="140" w:lineRule="atLeast"/>
        <w:ind w:left="420"/>
      </w:pPr>
      <w:r>
        <w:t>The names of the built-in method combination types are listed in Figure 7-2.</w:t>
      </w:r>
    </w:p>
    <w:tbl>
      <w:tblPr>
        <w:tblStyle w:val="af9"/>
        <w:tblW w:w="0" w:type="auto"/>
        <w:tblInd w:w="420" w:type="dxa"/>
        <w:tblLook w:val="04A0" w:firstRow="1" w:lastRow="0" w:firstColumn="1" w:lastColumn="0" w:noHBand="0" w:noVBand="1"/>
      </w:tblPr>
      <w:tblGrid>
        <w:gridCol w:w="1556"/>
        <w:gridCol w:w="1588"/>
        <w:gridCol w:w="1559"/>
        <w:gridCol w:w="1574"/>
        <w:gridCol w:w="1599"/>
      </w:tblGrid>
      <w:tr w:rsidR="006171EA" w:rsidTr="00FC5748">
        <w:tc>
          <w:tcPr>
            <w:tcW w:w="1659" w:type="dxa"/>
          </w:tcPr>
          <w:p w:rsidR="006171EA" w:rsidRDefault="006171EA" w:rsidP="00EC4AC2">
            <w:pPr>
              <w:spacing w:line="140" w:lineRule="atLeast"/>
            </w:pPr>
            <w:r>
              <w:rPr>
                <w:rFonts w:hint="eastAsia"/>
              </w:rPr>
              <w:t>+</w:t>
            </w:r>
          </w:p>
        </w:tc>
        <w:tc>
          <w:tcPr>
            <w:tcW w:w="1659" w:type="dxa"/>
          </w:tcPr>
          <w:p w:rsidR="006171EA" w:rsidRDefault="006171EA" w:rsidP="00EC4AC2">
            <w:pPr>
              <w:spacing w:line="140" w:lineRule="atLeast"/>
            </w:pPr>
            <w:r>
              <w:rPr>
                <w:rFonts w:hint="eastAsia"/>
              </w:rPr>
              <w:t>append</w:t>
            </w:r>
          </w:p>
        </w:tc>
        <w:tc>
          <w:tcPr>
            <w:tcW w:w="1659" w:type="dxa"/>
          </w:tcPr>
          <w:p w:rsidR="006171EA" w:rsidRDefault="006171EA" w:rsidP="00EC4AC2">
            <w:pPr>
              <w:spacing w:line="140" w:lineRule="atLeast"/>
            </w:pPr>
            <w:r>
              <w:rPr>
                <w:rFonts w:hint="eastAsia"/>
              </w:rPr>
              <w:t>max</w:t>
            </w:r>
          </w:p>
        </w:tc>
        <w:tc>
          <w:tcPr>
            <w:tcW w:w="1659" w:type="dxa"/>
          </w:tcPr>
          <w:p w:rsidR="006171EA" w:rsidRDefault="006171EA" w:rsidP="00EC4AC2">
            <w:pPr>
              <w:spacing w:line="140" w:lineRule="atLeast"/>
            </w:pPr>
            <w:r>
              <w:rPr>
                <w:rFonts w:hint="eastAsia"/>
              </w:rPr>
              <w:t>nconc</w:t>
            </w:r>
          </w:p>
        </w:tc>
        <w:tc>
          <w:tcPr>
            <w:tcW w:w="1660" w:type="dxa"/>
          </w:tcPr>
          <w:p w:rsidR="006171EA" w:rsidRDefault="006171EA" w:rsidP="00EC4AC2">
            <w:pPr>
              <w:spacing w:line="140" w:lineRule="atLeast"/>
            </w:pPr>
            <w:r>
              <w:rPr>
                <w:rFonts w:hint="eastAsia"/>
              </w:rPr>
              <w:t>progn</w:t>
            </w:r>
          </w:p>
        </w:tc>
      </w:tr>
      <w:tr w:rsidR="006171EA" w:rsidTr="00FC5748">
        <w:tc>
          <w:tcPr>
            <w:tcW w:w="1659" w:type="dxa"/>
          </w:tcPr>
          <w:p w:rsidR="006171EA" w:rsidRDefault="006171EA" w:rsidP="00EC4AC2">
            <w:pPr>
              <w:spacing w:line="140" w:lineRule="atLeast"/>
            </w:pPr>
            <w:r>
              <w:rPr>
                <w:rFonts w:hint="eastAsia"/>
              </w:rPr>
              <w:t>and</w:t>
            </w:r>
          </w:p>
        </w:tc>
        <w:tc>
          <w:tcPr>
            <w:tcW w:w="1659" w:type="dxa"/>
          </w:tcPr>
          <w:p w:rsidR="006171EA" w:rsidRDefault="006171EA" w:rsidP="00EC4AC2">
            <w:pPr>
              <w:spacing w:line="140" w:lineRule="atLeast"/>
            </w:pPr>
            <w:r>
              <w:rPr>
                <w:rFonts w:hint="eastAsia"/>
              </w:rPr>
              <w:t>list</w:t>
            </w:r>
          </w:p>
        </w:tc>
        <w:tc>
          <w:tcPr>
            <w:tcW w:w="1659" w:type="dxa"/>
          </w:tcPr>
          <w:p w:rsidR="006171EA" w:rsidRDefault="006171EA" w:rsidP="00EC4AC2">
            <w:pPr>
              <w:spacing w:line="140" w:lineRule="atLeast"/>
            </w:pPr>
            <w:r>
              <w:rPr>
                <w:rFonts w:hint="eastAsia"/>
              </w:rPr>
              <w:t>min</w:t>
            </w:r>
          </w:p>
        </w:tc>
        <w:tc>
          <w:tcPr>
            <w:tcW w:w="1659" w:type="dxa"/>
          </w:tcPr>
          <w:p w:rsidR="006171EA" w:rsidRDefault="006171EA" w:rsidP="00EC4AC2">
            <w:pPr>
              <w:spacing w:line="140" w:lineRule="atLeast"/>
            </w:pPr>
            <w:r>
              <w:rPr>
                <w:rFonts w:hint="eastAsia"/>
              </w:rPr>
              <w:t>or</w:t>
            </w:r>
          </w:p>
        </w:tc>
        <w:tc>
          <w:tcPr>
            <w:tcW w:w="1660" w:type="dxa"/>
          </w:tcPr>
          <w:p w:rsidR="006171EA" w:rsidRDefault="006171EA" w:rsidP="00EC4AC2">
            <w:pPr>
              <w:spacing w:line="140" w:lineRule="atLeast"/>
            </w:pPr>
            <w:r>
              <w:rPr>
                <w:rFonts w:hint="eastAsia"/>
              </w:rPr>
              <w:t>standard</w:t>
            </w:r>
          </w:p>
        </w:tc>
      </w:tr>
    </w:tbl>
    <w:p w:rsidR="006171EA" w:rsidRDefault="006171EA" w:rsidP="00EC4AC2">
      <w:pPr>
        <w:spacing w:line="140" w:lineRule="atLeast"/>
        <w:ind w:left="420"/>
      </w:pPr>
      <w:r>
        <w:rPr>
          <w:rFonts w:hint="eastAsia"/>
        </w:rPr>
        <w:t>Figure 7-2. Built-in Method Combination Types</w:t>
      </w:r>
    </w:p>
    <w:p w:rsidR="006171EA" w:rsidRDefault="006171EA" w:rsidP="00EC4AC2">
      <w:pPr>
        <w:spacing w:line="140" w:lineRule="atLeast"/>
        <w:ind w:left="420"/>
      </w:pPr>
      <w:r>
        <w:t>The semantics of the standard built-in method combination type is described in Section 7.6.6.2 (Standard Method Combination). The other built-in method combination types are called simple built-in method combination types.</w:t>
      </w:r>
    </w:p>
    <w:p w:rsidR="006171EA" w:rsidRDefault="006171EA" w:rsidP="00EC4AC2">
      <w:pPr>
        <w:spacing w:line="140" w:lineRule="atLeast"/>
        <w:ind w:left="420"/>
      </w:pPr>
      <w:r>
        <w:t>The simple built-in method combination types act as though they were defined by the short form of define-method-combination. They recognize two roles for methods:</w:t>
      </w:r>
    </w:p>
    <w:p w:rsidR="006171EA" w:rsidRDefault="006171EA" w:rsidP="00EC4AC2">
      <w:pPr>
        <w:numPr>
          <w:ilvl w:val="0"/>
          <w:numId w:val="75"/>
        </w:numPr>
        <w:spacing w:line="140" w:lineRule="atLeast"/>
      </w:pPr>
      <w:r>
        <w:t>A</w:t>
      </w:r>
      <w:r>
        <w:rPr>
          <w:rFonts w:hint="eastAsia"/>
        </w:rPr>
        <w:t xml:space="preserve">n </w:t>
      </w:r>
      <w:r>
        <w:t>around method has the keyword symbol :around as its sole qualifier. The meaning of :around methods is the same as in standard method combination. Use of the functions call-next-method and next-method-p is supported in around methods.</w:t>
      </w:r>
    </w:p>
    <w:p w:rsidR="006171EA" w:rsidRDefault="006171EA" w:rsidP="00EC4AC2">
      <w:pPr>
        <w:numPr>
          <w:ilvl w:val="0"/>
          <w:numId w:val="75"/>
        </w:numPr>
        <w:spacing w:line="140" w:lineRule="atLeast"/>
      </w:pPr>
      <w:r>
        <w:lastRenderedPageBreak/>
        <w:t>A primary method has the name of the method combination type as its sole qualifier. For example, the built-in method combination type and recognize methods whose sole qualifier is and; these are primary methods. Use of the functions call-next-method and next-method-p is not supported in primary methods.</w:t>
      </w:r>
    </w:p>
    <w:p w:rsidR="006171EA" w:rsidRDefault="006171EA" w:rsidP="00EC4AC2">
      <w:pPr>
        <w:spacing w:line="140" w:lineRule="atLeast"/>
        <w:ind w:left="420"/>
      </w:pPr>
      <w:r>
        <w:t>The semantics of the simple built-in method combination types is as follows:</w:t>
      </w:r>
    </w:p>
    <w:p w:rsidR="006171EA" w:rsidRDefault="006171EA" w:rsidP="00EC4AC2">
      <w:pPr>
        <w:numPr>
          <w:ilvl w:val="0"/>
          <w:numId w:val="76"/>
        </w:numPr>
        <w:spacing w:line="140" w:lineRule="atLeast"/>
      </w:pPr>
      <w:r>
        <w:t>I</w:t>
      </w:r>
      <w:r>
        <w:rPr>
          <w:rFonts w:hint="eastAsia"/>
        </w:rPr>
        <w:t xml:space="preserve">f </w:t>
      </w:r>
      <w:r>
        <w:t>there are any around methods, the most specific around method is called. It supplies the value or values of the generic function.</w:t>
      </w:r>
    </w:p>
    <w:p w:rsidR="006171EA" w:rsidRDefault="006171EA" w:rsidP="00EC4AC2">
      <w:pPr>
        <w:numPr>
          <w:ilvl w:val="0"/>
          <w:numId w:val="76"/>
        </w:numPr>
        <w:spacing w:line="140" w:lineRule="atLeast"/>
      </w:pPr>
      <w:r>
        <w:t>Inside the body of an around method, the function call-next-method can be used to call the next method. The generic function no-next-method is invoked if call-next-method is used and there is no applicable method to call. The function next-method-p may be used to determine whether a next method exists. When the next method returns, the around method can execute more code, perhaps based on the returned value or values.</w:t>
      </w:r>
    </w:p>
    <w:p w:rsidR="006171EA" w:rsidRDefault="006171EA" w:rsidP="00EC4AC2">
      <w:pPr>
        <w:numPr>
          <w:ilvl w:val="0"/>
          <w:numId w:val="76"/>
        </w:numPr>
        <w:spacing w:line="140" w:lineRule="atLeast"/>
      </w:pPr>
      <w:r>
        <w:t>If an around method invokes call-next-method, the next most specific around method is called, if one is applicable. If there are no around methods or if call-next-method is called by the least specific around method, a Lisp form derived from the name of the built-in method combination type and from the list of applicable primary methods is evaluated to produce the value of the generic function. Suppose the name of the method combination type is operator and the call to the generic function is of the form</w:t>
      </w:r>
    </w:p>
    <w:p w:rsidR="006171EA" w:rsidRDefault="006171EA" w:rsidP="00EC4AC2">
      <w:pPr>
        <w:spacing w:line="140" w:lineRule="atLeast"/>
        <w:ind w:left="1260"/>
        <w:jc w:val="center"/>
      </w:pPr>
      <w:r>
        <w:t>(generic-function a</w:t>
      </w:r>
      <w:r>
        <w:rPr>
          <w:vertAlign w:val="subscript"/>
        </w:rPr>
        <w:t>1</w:t>
      </w:r>
      <w:r>
        <w:t xml:space="preserve"> ... a</w:t>
      </w:r>
      <w:r>
        <w:rPr>
          <w:vertAlign w:val="subscript"/>
        </w:rPr>
        <w:t>n</w:t>
      </w:r>
      <w:r>
        <w:t>)</w:t>
      </w:r>
    </w:p>
    <w:p w:rsidR="006171EA" w:rsidRDefault="006171EA" w:rsidP="00EC4AC2">
      <w:pPr>
        <w:spacing w:line="140" w:lineRule="atLeast"/>
        <w:ind w:left="1260"/>
      </w:pPr>
      <w:r>
        <w:t>Let M</w:t>
      </w:r>
      <w:r>
        <w:rPr>
          <w:vertAlign w:val="subscript"/>
        </w:rPr>
        <w:t>1</w:t>
      </w:r>
      <w:r>
        <w:t>, ..., M</w:t>
      </w:r>
      <w:r>
        <w:rPr>
          <w:vertAlign w:val="subscript"/>
        </w:rPr>
        <w:t>k</w:t>
      </w:r>
      <w:r>
        <w:t xml:space="preserve"> be the applicable primary methods in order; then the derived Lisp form is</w:t>
      </w:r>
    </w:p>
    <w:p w:rsidR="006171EA" w:rsidRDefault="006171EA" w:rsidP="00EC4AC2">
      <w:pPr>
        <w:spacing w:line="140" w:lineRule="atLeast"/>
        <w:ind w:left="1260"/>
        <w:jc w:val="center"/>
      </w:pPr>
      <w:r>
        <w:rPr>
          <w:rFonts w:hint="eastAsia"/>
        </w:rPr>
        <w:t>(</w:t>
      </w:r>
      <w:r>
        <w:t>operator &lt;M</w:t>
      </w:r>
      <w:r>
        <w:rPr>
          <w:vertAlign w:val="subscript"/>
        </w:rPr>
        <w:t>1</w:t>
      </w:r>
      <w:r>
        <w:t xml:space="preserve"> a</w:t>
      </w:r>
      <w:r>
        <w:rPr>
          <w:vertAlign w:val="subscript"/>
        </w:rPr>
        <w:t>1</w:t>
      </w:r>
      <w:r>
        <w:t xml:space="preserve"> ... a</w:t>
      </w:r>
      <w:r w:rsidRPr="000B1D15">
        <w:rPr>
          <w:vertAlign w:val="subscript"/>
        </w:rPr>
        <w:t>n</w:t>
      </w:r>
      <w:r>
        <w:t>&gt; ... &lt;M</w:t>
      </w:r>
      <w:r w:rsidRPr="000B1D15">
        <w:rPr>
          <w:vertAlign w:val="subscript"/>
        </w:rPr>
        <w:t>k</w:t>
      </w:r>
      <w:r>
        <w:t xml:space="preserve"> a</w:t>
      </w:r>
      <w:r w:rsidRPr="000B1D15">
        <w:rPr>
          <w:vertAlign w:val="subscript"/>
        </w:rPr>
        <w:t>1</w:t>
      </w:r>
      <w:r>
        <w:t xml:space="preserve"> ... a</w:t>
      </w:r>
      <w:r w:rsidRPr="000B1D15">
        <w:rPr>
          <w:vertAlign w:val="subscript"/>
        </w:rPr>
        <w:t>n</w:t>
      </w:r>
      <w:r>
        <w:t>&gt;)</w:t>
      </w:r>
    </w:p>
    <w:p w:rsidR="006171EA" w:rsidRDefault="006171EA" w:rsidP="00EC4AC2">
      <w:pPr>
        <w:spacing w:line="140" w:lineRule="atLeast"/>
        <w:ind w:left="1260"/>
      </w:pPr>
      <w:r>
        <w:t>If the expression &lt;M</w:t>
      </w:r>
      <w:r>
        <w:rPr>
          <w:vertAlign w:val="subscript"/>
        </w:rPr>
        <w:t>i</w:t>
      </w:r>
      <w:r>
        <w:t xml:space="preserve"> a</w:t>
      </w:r>
      <w:r>
        <w:rPr>
          <w:vertAlign w:val="subscript"/>
        </w:rPr>
        <w:t>1</w:t>
      </w:r>
      <w:r>
        <w:t xml:space="preserve"> ... a</w:t>
      </w:r>
      <w:r w:rsidRPr="000B1D15">
        <w:rPr>
          <w:vertAlign w:val="subscript"/>
        </w:rPr>
        <w:t>n</w:t>
      </w:r>
      <w:r>
        <w:t>&gt; is evaluated, the method M</w:t>
      </w:r>
      <w:r w:rsidRPr="000B1D15">
        <w:rPr>
          <w:vertAlign w:val="subscript"/>
        </w:rPr>
        <w:t>i</w:t>
      </w:r>
      <w:r>
        <w:t xml:space="preserve"> will be applied to the arguments a</w:t>
      </w:r>
      <w:r w:rsidRPr="000B1D15">
        <w:rPr>
          <w:vertAlign w:val="subscript"/>
        </w:rPr>
        <w:t>1</w:t>
      </w:r>
      <w:r>
        <w:t xml:space="preserve"> ... a</w:t>
      </w:r>
      <w:r w:rsidRPr="000B1D15">
        <w:rPr>
          <w:vertAlign w:val="subscript"/>
        </w:rPr>
        <w:t>n</w:t>
      </w:r>
      <w:r>
        <w:t>. For example, if operator is or, the expression &lt;M</w:t>
      </w:r>
      <w:r>
        <w:rPr>
          <w:vertAlign w:val="subscript"/>
        </w:rPr>
        <w:t>i</w:t>
      </w:r>
      <w:r>
        <w:t xml:space="preserve"> a</w:t>
      </w:r>
      <w:r>
        <w:rPr>
          <w:vertAlign w:val="subscript"/>
        </w:rPr>
        <w:t>1</w:t>
      </w:r>
      <w:r>
        <w:t xml:space="preserve"> ... a</w:t>
      </w:r>
      <w:r w:rsidRPr="000B1D15">
        <w:rPr>
          <w:vertAlign w:val="subscript"/>
        </w:rPr>
        <w:t>n</w:t>
      </w:r>
      <w:r>
        <w:t>&gt; only if &lt;M</w:t>
      </w:r>
      <w:r w:rsidRPr="000B1D15">
        <w:rPr>
          <w:vertAlign w:val="subscript"/>
        </w:rPr>
        <w:t>j</w:t>
      </w:r>
      <w:r>
        <w:t xml:space="preserve"> a</w:t>
      </w:r>
      <w:r>
        <w:rPr>
          <w:vertAlign w:val="subscript"/>
        </w:rPr>
        <w:t>1</w:t>
      </w:r>
      <w:r>
        <w:t xml:space="preserve"> ... a</w:t>
      </w:r>
      <w:r w:rsidRPr="000B1D15">
        <w:rPr>
          <w:vertAlign w:val="subscript"/>
        </w:rPr>
        <w:t>n</w:t>
      </w:r>
      <w:r>
        <w:t>&gt;, 1</w:t>
      </w:r>
      <w:r w:rsidRPr="000B1D15">
        <w:rPr>
          <w:rFonts w:eastAsia="宋体"/>
        </w:rPr>
        <w:t>≤</w:t>
      </w:r>
      <w:r>
        <w:rPr>
          <w:rFonts w:hint="eastAsia"/>
        </w:rPr>
        <w:t>j</w:t>
      </w:r>
      <w:r>
        <w:t>&lt;I, returned nil.</w:t>
      </w:r>
    </w:p>
    <w:p w:rsidR="006171EA" w:rsidRDefault="006171EA" w:rsidP="00EC4AC2">
      <w:pPr>
        <w:spacing w:line="140" w:lineRule="atLeast"/>
        <w:ind w:left="1260"/>
      </w:pPr>
      <w:r>
        <w:lastRenderedPageBreak/>
        <w:t>The default order for the primary methods is :most-specific-first. However, the order can be reversed by supplying :most-specific-last as the second argument to the :method-combination option.</w:t>
      </w:r>
    </w:p>
    <w:p w:rsidR="006171EA" w:rsidRDefault="006171EA" w:rsidP="00EC4AC2">
      <w:pPr>
        <w:spacing w:line="140" w:lineRule="atLeast"/>
        <w:ind w:left="420"/>
      </w:pPr>
      <w:r>
        <w:t>The simple built-in method combination types require exactly one qualifier per method. An error is signaled if there are applicable methods with no qualifiers or with qualifiers that are not supported by the method combination type. An error is signaled if there are applicable around methods and no applicable primary methods.</w:t>
      </w:r>
    </w:p>
    <w:p w:rsidR="006171EA" w:rsidRDefault="006171EA" w:rsidP="00EC4AC2">
      <w:pPr>
        <w:pStyle w:val="3"/>
        <w:spacing w:line="140" w:lineRule="atLeast"/>
      </w:pPr>
      <w:bookmarkStart w:id="390" w:name="_Toc392422717"/>
      <w:r>
        <w:t>Inheritance of Methods</w:t>
      </w:r>
      <w:bookmarkEnd w:id="390"/>
    </w:p>
    <w:p w:rsidR="006171EA" w:rsidRDefault="006171EA" w:rsidP="00EC4AC2">
      <w:pPr>
        <w:spacing w:line="140" w:lineRule="atLeast"/>
        <w:ind w:left="420"/>
      </w:pPr>
      <w:r>
        <w:t>A subclass inherits methods in the sense that any method applicable to all instances of a class is also applicable to all instances of any subclass of that class.</w:t>
      </w:r>
    </w:p>
    <w:p w:rsidR="006171EA" w:rsidRDefault="006171EA" w:rsidP="00EC4AC2">
      <w:pPr>
        <w:spacing w:line="140" w:lineRule="atLeast"/>
        <w:ind w:left="420"/>
      </w:pPr>
      <w:r>
        <w:t>The inheritance of methods acts the same way regardless of which of the method-defining operators created the methods.</w:t>
      </w:r>
    </w:p>
    <w:p w:rsidR="0092785A" w:rsidRDefault="006171EA" w:rsidP="00EC4AC2">
      <w:pPr>
        <w:spacing w:line="140" w:lineRule="atLeast"/>
        <w:ind w:left="420"/>
      </w:pPr>
      <w:r>
        <w:t>The inheritance of methods is described in detail in Section 7.6.6 (Method Selection and Combination).</w:t>
      </w:r>
    </w:p>
    <w:p w:rsidR="0092785A" w:rsidRDefault="0092785A">
      <w:r>
        <w:br w:type="page"/>
      </w:r>
    </w:p>
    <w:p w:rsidR="006171EA" w:rsidRDefault="0092785A" w:rsidP="008209F2">
      <w:pPr>
        <w:pStyle w:val="2"/>
        <w:spacing w:line="140" w:lineRule="atLeast"/>
      </w:pPr>
      <w:bookmarkStart w:id="391" w:name="_Toc392422718"/>
      <w:r>
        <w:lastRenderedPageBreak/>
        <w:t>Objects Dictionary</w:t>
      </w:r>
      <w:bookmarkEnd w:id="391"/>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rPr>
                <w:rFonts w:hint="eastAsia"/>
              </w:rPr>
              <w:t>f</w:t>
            </w:r>
            <w:r>
              <w:t>unction-keywords</w:t>
            </w:r>
          </w:p>
        </w:tc>
        <w:tc>
          <w:tcPr>
            <w:tcW w:w="4148" w:type="dxa"/>
            <w:vAlign w:val="center"/>
          </w:tcPr>
          <w:p w:rsidR="006171EA" w:rsidRDefault="006171EA" w:rsidP="00EC4AC2">
            <w:pPr>
              <w:spacing w:line="140" w:lineRule="atLeast"/>
              <w:jc w:val="right"/>
            </w:pPr>
            <w:r>
              <w:rPr>
                <w:rFonts w:hint="eastAsia"/>
              </w:rPr>
              <w:t>S</w:t>
            </w:r>
            <w:r>
              <w:t>tandard Generic Function</w:t>
            </w:r>
          </w:p>
        </w:tc>
      </w:tr>
    </w:tbl>
    <w:p w:rsidR="006171EA" w:rsidRDefault="006171EA" w:rsidP="00EC4AC2">
      <w:pPr>
        <w:spacing w:line="140" w:lineRule="atLeast"/>
      </w:pPr>
      <w:r>
        <w:t>Syntax:</w:t>
      </w:r>
    </w:p>
    <w:p w:rsidR="006171EA" w:rsidRDefault="006171EA" w:rsidP="00EC4AC2">
      <w:pPr>
        <w:spacing w:line="140" w:lineRule="atLeast"/>
      </w:pPr>
      <w:r>
        <w:tab/>
        <w:t xml:space="preserve">function-keywords method </w:t>
      </w:r>
      <w:r>
        <w:rPr>
          <w:rFonts w:ascii="宋体" w:eastAsia="宋体" w:hAnsi="宋体" w:hint="eastAsia"/>
        </w:rPr>
        <w:t>→</w:t>
      </w:r>
      <w:r>
        <w:t>keys, allow-other-keys-p</w:t>
      </w:r>
    </w:p>
    <w:p w:rsidR="006171EA" w:rsidRDefault="006171EA" w:rsidP="00EC4AC2">
      <w:pPr>
        <w:spacing w:line="140" w:lineRule="atLeast"/>
      </w:pPr>
      <w:r>
        <w:t>Method Signatures:</w:t>
      </w:r>
    </w:p>
    <w:p w:rsidR="006171EA" w:rsidRDefault="006171EA" w:rsidP="00EC4AC2">
      <w:pPr>
        <w:spacing w:line="140" w:lineRule="atLeast"/>
      </w:pPr>
      <w:r>
        <w:tab/>
        <w:t>function-keywords (method standard-method)</w:t>
      </w:r>
    </w:p>
    <w:p w:rsidR="006171EA" w:rsidRDefault="006171EA" w:rsidP="00EC4AC2">
      <w:pPr>
        <w:spacing w:line="140" w:lineRule="atLeast"/>
      </w:pPr>
      <w:r>
        <w:t>Arguments and Values:</w:t>
      </w:r>
    </w:p>
    <w:p w:rsidR="006171EA" w:rsidRDefault="006171EA" w:rsidP="00EC4AC2">
      <w:pPr>
        <w:spacing w:line="140" w:lineRule="atLeast"/>
      </w:pPr>
      <w:r>
        <w:tab/>
        <w:t>method—a method.</w:t>
      </w:r>
    </w:p>
    <w:p w:rsidR="006171EA" w:rsidRDefault="006171EA" w:rsidP="00EC4AC2">
      <w:pPr>
        <w:spacing w:line="140" w:lineRule="atLeast"/>
        <w:ind w:firstLine="420"/>
      </w:pPr>
      <w:r>
        <w:t>keys—a list.</w:t>
      </w:r>
    </w:p>
    <w:p w:rsidR="006171EA" w:rsidRDefault="006171EA" w:rsidP="00EC4AC2">
      <w:pPr>
        <w:spacing w:line="140" w:lineRule="atLeast"/>
        <w:ind w:left="420"/>
      </w:pPr>
      <w:r>
        <w:t>allow-other-keys-p—a generalized boolean.</w:t>
      </w:r>
    </w:p>
    <w:p w:rsidR="006171EA" w:rsidRDefault="006171EA" w:rsidP="00EC4AC2">
      <w:pPr>
        <w:spacing w:line="140" w:lineRule="atLeast"/>
      </w:pPr>
      <w:r>
        <w:t>Description:</w:t>
      </w:r>
    </w:p>
    <w:p w:rsidR="006171EA" w:rsidRDefault="006171EA" w:rsidP="00EC4AC2">
      <w:pPr>
        <w:spacing w:line="140" w:lineRule="atLeast"/>
      </w:pPr>
      <w:r>
        <w:tab/>
        <w:t>Returns the keyword parameter specifiers for a method.</w:t>
      </w:r>
    </w:p>
    <w:p w:rsidR="006171EA" w:rsidRDefault="006171EA" w:rsidP="00EC4AC2">
      <w:pPr>
        <w:spacing w:line="140" w:lineRule="atLeast"/>
        <w:ind w:left="420"/>
      </w:pPr>
      <w:r>
        <w:t>Two values are returned: a list of the explicitly named keywords and a generalized boolean that states whether &amp;allow-other-keys had been specified in the method definition.</w:t>
      </w:r>
    </w:p>
    <w:p w:rsidR="006171EA" w:rsidRDefault="006171EA" w:rsidP="00EC4AC2">
      <w:pPr>
        <w:spacing w:line="140" w:lineRule="atLeast"/>
      </w:pPr>
      <w:r>
        <w:t>Examples:</w:t>
      </w:r>
    </w:p>
    <w:p w:rsidR="006171EA" w:rsidRDefault="006171EA" w:rsidP="00EC4AC2">
      <w:pPr>
        <w:spacing w:line="140" w:lineRule="atLeast"/>
      </w:pPr>
      <w:r>
        <w:tab/>
      </w:r>
      <w:r>
        <w:tab/>
        <w:t>(defmethod gf1 ((a integer) &amp;optional (b 2)</w:t>
      </w:r>
    </w:p>
    <w:p w:rsidR="006171EA" w:rsidRDefault="006171EA" w:rsidP="00EC4AC2">
      <w:pPr>
        <w:spacing w:line="140" w:lineRule="atLeast"/>
        <w:ind w:left="1680" w:firstLine="420"/>
      </w:pPr>
      <w:r>
        <w:t>&amp;key (c 3) ((:dee d) 4) e ((eff f)))</w:t>
      </w:r>
    </w:p>
    <w:p w:rsidR="006171EA" w:rsidRDefault="006171EA" w:rsidP="00EC4AC2">
      <w:pPr>
        <w:spacing w:line="140" w:lineRule="atLeast"/>
        <w:ind w:left="840" w:firstLine="420"/>
      </w:pPr>
      <w:r>
        <w:t>(list a b c d e f))</w:t>
      </w:r>
    </w:p>
    <w:p w:rsidR="006171EA" w:rsidRDefault="006171EA" w:rsidP="00EC4AC2">
      <w:pPr>
        <w:spacing w:line="140" w:lineRule="atLeast"/>
        <w:ind w:firstLine="420"/>
      </w:pPr>
      <w:r w:rsidRPr="0074471B">
        <w:rPr>
          <w:rFonts w:asciiTheme="minorEastAsia" w:hAnsiTheme="minorEastAsia"/>
        </w:rPr>
        <w:t>→</w:t>
      </w:r>
      <w:r>
        <w:t>#&lt;STANDARD-METHOD GF1 (INTEGER) 36324653&gt;</w:t>
      </w:r>
    </w:p>
    <w:p w:rsidR="006171EA" w:rsidRDefault="006171EA" w:rsidP="00EC4AC2">
      <w:pPr>
        <w:spacing w:line="140" w:lineRule="atLeast"/>
        <w:ind w:left="420" w:firstLine="420"/>
      </w:pPr>
      <w:r>
        <w:t>(find-method #'gf1 '() (list (find-class 'integer)))</w:t>
      </w:r>
    </w:p>
    <w:p w:rsidR="006171EA" w:rsidRDefault="006171EA" w:rsidP="00EC4AC2">
      <w:pPr>
        <w:spacing w:line="140" w:lineRule="atLeast"/>
        <w:ind w:left="420"/>
      </w:pPr>
      <w:r w:rsidRPr="0074471B">
        <w:rPr>
          <w:rFonts w:asciiTheme="minorEastAsia" w:hAnsiTheme="minorEastAsia"/>
        </w:rPr>
        <w:t>→</w:t>
      </w:r>
      <w:r>
        <w:t>#&lt;STANDARD-METHOD GF1 (INTEGER) 36324653&gt;</w:t>
      </w:r>
    </w:p>
    <w:p w:rsidR="006171EA" w:rsidRDefault="006171EA" w:rsidP="00EC4AC2">
      <w:pPr>
        <w:spacing w:line="140" w:lineRule="atLeast"/>
        <w:ind w:left="420" w:firstLine="420"/>
      </w:pPr>
      <w:r>
        <w:t>(function-keywords *)</w:t>
      </w:r>
    </w:p>
    <w:p w:rsidR="006171EA" w:rsidRDefault="006171EA" w:rsidP="00EC4AC2">
      <w:pPr>
        <w:spacing w:line="140" w:lineRule="atLeast"/>
        <w:ind w:left="420"/>
      </w:pPr>
      <w:r w:rsidRPr="0074471B">
        <w:rPr>
          <w:rFonts w:asciiTheme="minorEastAsia" w:hAnsiTheme="minorEastAsia"/>
        </w:rPr>
        <w:t>→</w:t>
      </w:r>
      <w:r>
        <w:t>(:C :DEE :E EFF), false</w:t>
      </w:r>
    </w:p>
    <w:p w:rsidR="006171EA" w:rsidRDefault="006171EA" w:rsidP="00EC4AC2">
      <w:pPr>
        <w:spacing w:line="140" w:lineRule="atLeast"/>
        <w:ind w:left="420" w:firstLine="420"/>
      </w:pPr>
      <w:r>
        <w:t>(defmethod gf2 ((a integer))</w:t>
      </w:r>
    </w:p>
    <w:p w:rsidR="006171EA" w:rsidRDefault="006171EA" w:rsidP="00EC4AC2">
      <w:pPr>
        <w:spacing w:line="140" w:lineRule="atLeast"/>
        <w:ind w:left="840" w:firstLine="420"/>
      </w:pPr>
      <w:r>
        <w:lastRenderedPageBreak/>
        <w:t>(list a b c d e f))</w:t>
      </w:r>
    </w:p>
    <w:p w:rsidR="006171EA" w:rsidRDefault="006171EA" w:rsidP="00EC4AC2">
      <w:pPr>
        <w:spacing w:line="140" w:lineRule="atLeast"/>
        <w:ind w:firstLine="420"/>
      </w:pPr>
      <w:r>
        <w:rPr>
          <w:rFonts w:ascii="宋体" w:eastAsia="宋体" w:hAnsi="宋体" w:hint="eastAsia"/>
        </w:rPr>
        <w:t>→</w:t>
      </w:r>
      <w:r>
        <w:t>#&lt;STANDARD-METHOD GF2 (INTEGER) 42701775&gt;</w:t>
      </w:r>
    </w:p>
    <w:p w:rsidR="006171EA" w:rsidRDefault="006171EA" w:rsidP="00EC4AC2">
      <w:pPr>
        <w:spacing w:line="140" w:lineRule="atLeast"/>
        <w:ind w:left="420" w:firstLine="420"/>
      </w:pPr>
      <w:r>
        <w:t>(function-keywords (find-method #'gf1 '() (list (find-class 'integer))))</w:t>
      </w:r>
    </w:p>
    <w:p w:rsidR="006171EA" w:rsidRDefault="006171EA" w:rsidP="00EC4AC2">
      <w:pPr>
        <w:spacing w:line="140" w:lineRule="atLeast"/>
        <w:ind w:firstLine="420"/>
      </w:pPr>
      <w:r w:rsidRPr="0074471B">
        <w:rPr>
          <w:rFonts w:asciiTheme="minorEastAsia" w:hAnsiTheme="minorEastAsia"/>
        </w:rPr>
        <w:t>→</w:t>
      </w:r>
      <w:r>
        <w:t>(), false</w:t>
      </w:r>
    </w:p>
    <w:p w:rsidR="006171EA" w:rsidRDefault="006171EA" w:rsidP="00EC4AC2">
      <w:pPr>
        <w:spacing w:line="140" w:lineRule="atLeast"/>
        <w:ind w:left="420" w:firstLine="420"/>
      </w:pPr>
      <w:r>
        <w:t>(defmethod gf3 ((a integer) &amp;key b c d &amp;allow-other-keys)</w:t>
      </w:r>
    </w:p>
    <w:p w:rsidR="006171EA" w:rsidRDefault="006171EA" w:rsidP="00EC4AC2">
      <w:pPr>
        <w:spacing w:line="140" w:lineRule="atLeast"/>
        <w:ind w:left="840" w:firstLine="420"/>
      </w:pPr>
      <w:r>
        <w:t>(list a b c d e f))</w:t>
      </w:r>
    </w:p>
    <w:p w:rsidR="006171EA" w:rsidRDefault="006171EA" w:rsidP="00EC4AC2">
      <w:pPr>
        <w:spacing w:line="140" w:lineRule="atLeast"/>
        <w:ind w:left="420" w:firstLine="420"/>
      </w:pPr>
      <w:r>
        <w:t>(function-keywords *)</w:t>
      </w:r>
    </w:p>
    <w:p w:rsidR="006171EA" w:rsidRDefault="006171EA" w:rsidP="00EC4AC2">
      <w:pPr>
        <w:spacing w:line="140" w:lineRule="atLeast"/>
        <w:ind w:firstLine="420"/>
      </w:pPr>
      <w:r w:rsidRPr="0074471B">
        <w:rPr>
          <w:rFonts w:asciiTheme="minorEastAsia" w:hAnsiTheme="minorEastAsia"/>
        </w:rPr>
        <w:t>→</w:t>
      </w:r>
      <w:r>
        <w:t>(:B :C :D), true</w:t>
      </w:r>
    </w:p>
    <w:p w:rsidR="006171EA" w:rsidRDefault="006171EA" w:rsidP="00EC4AC2">
      <w:pPr>
        <w:spacing w:line="140" w:lineRule="atLeast"/>
      </w:pPr>
      <w:r>
        <w:t>Affected By:</w:t>
      </w:r>
    </w:p>
    <w:p w:rsidR="006171EA" w:rsidRDefault="006171EA" w:rsidP="00EC4AC2">
      <w:pPr>
        <w:spacing w:line="140" w:lineRule="atLeast"/>
        <w:ind w:firstLine="420"/>
      </w:pPr>
      <w:r>
        <w:t>defmethod</w:t>
      </w:r>
    </w:p>
    <w:p w:rsidR="006171EA" w:rsidRDefault="006171EA" w:rsidP="00EC4AC2">
      <w:pPr>
        <w:spacing w:line="140" w:lineRule="atLeast"/>
      </w:pPr>
      <w:r>
        <w:t>See Also:</w:t>
      </w:r>
    </w:p>
    <w:p w:rsidR="006171EA" w:rsidRDefault="006171EA" w:rsidP="00EC4AC2">
      <w:pPr>
        <w:spacing w:line="140" w:lineRule="atLeast"/>
        <w:ind w:firstLine="420"/>
      </w:pPr>
      <w:r>
        <w:t>defmethod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rPr>
                <w:rFonts w:hint="eastAsia"/>
              </w:rPr>
              <w:t>en</w:t>
            </w:r>
            <w:r>
              <w:t>sure-generic-function</w:t>
            </w:r>
          </w:p>
        </w:tc>
        <w:tc>
          <w:tcPr>
            <w:tcW w:w="4148" w:type="dxa"/>
            <w:vAlign w:val="center"/>
          </w:tcPr>
          <w:p w:rsidR="006171EA" w:rsidRDefault="006171EA" w:rsidP="00EC4AC2">
            <w:pPr>
              <w:spacing w:line="140" w:lineRule="atLeast"/>
              <w:jc w:val="right"/>
            </w:pPr>
            <w:r>
              <w:t>Function</w:t>
            </w:r>
          </w:p>
        </w:tc>
      </w:tr>
    </w:tbl>
    <w:p w:rsidR="006171EA" w:rsidRDefault="006171EA" w:rsidP="00EC4AC2">
      <w:pPr>
        <w:spacing w:line="140" w:lineRule="atLeast"/>
      </w:pPr>
      <w:r>
        <w:t>Syntax:</w:t>
      </w:r>
    </w:p>
    <w:p w:rsidR="006171EA" w:rsidRDefault="006171EA" w:rsidP="00EC4AC2">
      <w:pPr>
        <w:spacing w:line="140" w:lineRule="atLeast"/>
      </w:pPr>
      <w:r>
        <w:t>ensure-generic-function function-name &amp;key</w:t>
      </w:r>
      <w:r>
        <w:tab/>
        <w:t>argument-precedence-order declare</w:t>
      </w:r>
    </w:p>
    <w:p w:rsidR="006171EA" w:rsidRDefault="006171EA" w:rsidP="00EC4AC2">
      <w:pPr>
        <w:spacing w:line="140" w:lineRule="atLeast"/>
      </w:pPr>
      <w:r>
        <w:tab/>
      </w:r>
      <w:r>
        <w:tab/>
      </w:r>
      <w:r>
        <w:tab/>
      </w:r>
      <w:r>
        <w:tab/>
      </w:r>
      <w:r>
        <w:tab/>
      </w:r>
      <w:r>
        <w:tab/>
      </w:r>
      <w:r>
        <w:tab/>
      </w:r>
      <w:r>
        <w:tab/>
      </w:r>
      <w:r>
        <w:tab/>
      </w:r>
      <w:r>
        <w:tab/>
        <w:t>documentation environment</w:t>
      </w:r>
    </w:p>
    <w:p w:rsidR="006171EA" w:rsidRDefault="006171EA" w:rsidP="00EC4AC2">
      <w:pPr>
        <w:spacing w:line="140" w:lineRule="atLeast"/>
        <w:ind w:left="4200"/>
      </w:pPr>
      <w:r>
        <w:t>generic-function-class lambda-list</w:t>
      </w:r>
    </w:p>
    <w:p w:rsidR="006171EA" w:rsidRDefault="006171EA" w:rsidP="00EC4AC2">
      <w:pPr>
        <w:spacing w:line="140" w:lineRule="atLeast"/>
        <w:ind w:left="4200"/>
      </w:pPr>
      <w:r>
        <w:t>method-class method-combination</w:t>
      </w:r>
    </w:p>
    <w:p w:rsidR="006171EA" w:rsidRDefault="006171EA" w:rsidP="00EC4AC2">
      <w:pPr>
        <w:spacing w:line="140" w:lineRule="atLeast"/>
        <w:ind w:firstLine="420"/>
      </w:pPr>
      <w:r>
        <w:rPr>
          <w:rFonts w:ascii="宋体" w:eastAsia="宋体" w:hAnsi="宋体" w:hint="eastAsia"/>
        </w:rPr>
        <w:t>→</w:t>
      </w:r>
      <w:r>
        <w:t>generic-function</w:t>
      </w:r>
    </w:p>
    <w:p w:rsidR="006171EA" w:rsidRDefault="006171EA" w:rsidP="00EC4AC2">
      <w:pPr>
        <w:spacing w:line="140" w:lineRule="atLeast"/>
      </w:pPr>
      <w:r>
        <w:t>Arguments and Values:</w:t>
      </w:r>
    </w:p>
    <w:p w:rsidR="006171EA" w:rsidRDefault="006171EA" w:rsidP="00EC4AC2">
      <w:pPr>
        <w:spacing w:line="140" w:lineRule="atLeast"/>
        <w:ind w:firstLine="420"/>
      </w:pPr>
      <w:r>
        <w:t>function-name—a function name.</w:t>
      </w:r>
    </w:p>
    <w:p w:rsidR="006171EA" w:rsidRDefault="006171EA" w:rsidP="00EC4AC2">
      <w:pPr>
        <w:spacing w:line="140" w:lineRule="atLeast"/>
        <w:ind w:left="420"/>
      </w:pPr>
      <w:r>
        <w:t>The keyword arguments correspond to the option arguments of defgeneric, except that the :method-class and :generic-function-class arguments can be class objects as well as names.</w:t>
      </w:r>
    </w:p>
    <w:p w:rsidR="006171EA" w:rsidRDefault="006171EA" w:rsidP="00EC4AC2">
      <w:pPr>
        <w:spacing w:line="140" w:lineRule="atLeast"/>
        <w:ind w:firstLine="420"/>
      </w:pPr>
      <w:r>
        <w:t>Method-combination—method combination object.</w:t>
      </w:r>
    </w:p>
    <w:p w:rsidR="006171EA" w:rsidRDefault="006171EA" w:rsidP="00EC4AC2">
      <w:pPr>
        <w:spacing w:line="140" w:lineRule="atLeast"/>
        <w:ind w:left="420"/>
      </w:pPr>
      <w:r>
        <w:lastRenderedPageBreak/>
        <w:t>Environment—the same as the &amp;environment argument to macro expansion functions and is used to distinguish between compile-time and run-time environments.</w:t>
      </w:r>
    </w:p>
    <w:p w:rsidR="006171EA" w:rsidRDefault="006171EA" w:rsidP="00EC4AC2">
      <w:pPr>
        <w:spacing w:line="140" w:lineRule="atLeast"/>
        <w:ind w:firstLine="420"/>
      </w:pPr>
      <w:r>
        <w:t>generic-function—a generic function object.</w:t>
      </w:r>
    </w:p>
    <w:p w:rsidR="006171EA" w:rsidRDefault="006171EA" w:rsidP="00EC4AC2">
      <w:pPr>
        <w:spacing w:line="140" w:lineRule="atLeast"/>
      </w:pPr>
      <w:r>
        <w:t>Description:</w:t>
      </w:r>
    </w:p>
    <w:p w:rsidR="006171EA" w:rsidRDefault="006171EA" w:rsidP="00EC4AC2">
      <w:pPr>
        <w:spacing w:line="140" w:lineRule="atLeast"/>
        <w:ind w:left="420"/>
      </w:pPr>
      <w:r>
        <w:t>The function ensure-generic-function is used to define a globally named generic function with no methods or to specify or modify options and declarations that pertain to a globally named generic function as a whole.</w:t>
      </w:r>
    </w:p>
    <w:p w:rsidR="006171EA" w:rsidRDefault="006171EA" w:rsidP="00EC4AC2">
      <w:pPr>
        <w:spacing w:line="140" w:lineRule="atLeast"/>
        <w:ind w:left="420"/>
      </w:pPr>
      <w:r>
        <w:t>If function-name is not fbound in the global environment, a new generic function is created. If (fdefinition function-name) is an ordinary function, a macro, or a special operator, an error is signaled.</w:t>
      </w:r>
    </w:p>
    <w:p w:rsidR="006171EA" w:rsidRDefault="006171EA" w:rsidP="00EC4AC2">
      <w:pPr>
        <w:spacing w:line="140" w:lineRule="atLeast"/>
        <w:ind w:left="420"/>
      </w:pPr>
      <w:r>
        <w:t>If function-name is a list, it must be of the form (setf symbol). If function-name specifies a generic function that has a different value for any of the following arguments, the generic function is modified to have the new value: :argument-precedence-order, :declare, :documentation, :method-combination.</w:t>
      </w:r>
    </w:p>
    <w:p w:rsidR="006171EA" w:rsidRDefault="006171EA" w:rsidP="00EC4AC2">
      <w:pPr>
        <w:spacing w:line="140" w:lineRule="atLeast"/>
        <w:ind w:left="420"/>
      </w:pPr>
      <w:r>
        <w:t>If function-name specifies a generic function that has a different value for the :lambda-list argument, and the new value is congruent with the lambda lists of all existing methods or there are no methods, the value is changed; otherwise an error is signaled.</w:t>
      </w:r>
    </w:p>
    <w:p w:rsidR="006171EA" w:rsidRDefault="006171EA" w:rsidP="00EC4AC2">
      <w:pPr>
        <w:spacing w:line="140" w:lineRule="atLeast"/>
        <w:ind w:left="420"/>
      </w:pPr>
      <w:r>
        <w:t>If function-name specifies a generic function that has a different value for the :generic-function-class argument and if the new generic function class is compatible with the old, change-class is called to change the class of the generic function; otherwise an error is signaled.</w:t>
      </w:r>
    </w:p>
    <w:p w:rsidR="006171EA" w:rsidRDefault="006171EA" w:rsidP="00EC4AC2">
      <w:pPr>
        <w:spacing w:line="140" w:lineRule="atLeast"/>
        <w:ind w:left="420"/>
      </w:pPr>
      <w:r>
        <w:t>If function-name specifies a generic function that has a different value for the :method-class argument, the value is changed, but any existing methods are not changed.</w:t>
      </w:r>
    </w:p>
    <w:p w:rsidR="006171EA" w:rsidRDefault="006171EA" w:rsidP="00EC4AC2">
      <w:pPr>
        <w:spacing w:line="140" w:lineRule="atLeast"/>
      </w:pPr>
      <w:r>
        <w:t>Affected By:</w:t>
      </w:r>
    </w:p>
    <w:p w:rsidR="006171EA" w:rsidRDefault="006171EA" w:rsidP="00EC4AC2">
      <w:pPr>
        <w:spacing w:line="140" w:lineRule="atLeast"/>
        <w:ind w:firstLine="420"/>
      </w:pPr>
      <w:r>
        <w:t>Existing function binding of function-name.</w:t>
      </w:r>
    </w:p>
    <w:p w:rsidR="006171EA" w:rsidRDefault="006171EA" w:rsidP="00EC4AC2">
      <w:pPr>
        <w:spacing w:line="140" w:lineRule="atLeast"/>
      </w:pPr>
      <w:r>
        <w:t>Exceptional Situations:</w:t>
      </w:r>
    </w:p>
    <w:p w:rsidR="006171EA" w:rsidRDefault="006171EA" w:rsidP="00EC4AC2">
      <w:pPr>
        <w:spacing w:line="140" w:lineRule="atLeast"/>
        <w:ind w:left="420"/>
      </w:pPr>
      <w:r>
        <w:t>If (fdefinition function-name) is an ordinary function, a macro, or a special operator, an error of type error is signaled.</w:t>
      </w:r>
    </w:p>
    <w:p w:rsidR="006171EA" w:rsidRDefault="006171EA" w:rsidP="00EC4AC2">
      <w:pPr>
        <w:spacing w:line="140" w:lineRule="atLeast"/>
        <w:ind w:left="420"/>
      </w:pPr>
      <w:r>
        <w:lastRenderedPageBreak/>
        <w:t>If function-name specifies a generic function that has a different value for the :lambda-list argument, and the new value is not congruent with the lambda list of any existing method, an error of type error is signaled.</w:t>
      </w:r>
    </w:p>
    <w:p w:rsidR="006171EA" w:rsidRDefault="006171EA" w:rsidP="00EC4AC2">
      <w:pPr>
        <w:spacing w:line="140" w:lineRule="atLeast"/>
        <w:ind w:left="420"/>
      </w:pPr>
      <w:r>
        <w:t>If function-name specifies a generic function that has a different value for the :generic-function-class argument and if the new generic function class not is compatible with the old, an error of type error is signaled.</w:t>
      </w:r>
    </w:p>
    <w:p w:rsidR="006171EA" w:rsidRDefault="006171EA" w:rsidP="00EC4AC2">
      <w:pPr>
        <w:spacing w:line="140" w:lineRule="atLeast"/>
      </w:pPr>
      <w:r>
        <w:t>See Also:</w:t>
      </w:r>
    </w:p>
    <w:p w:rsidR="006171EA" w:rsidRDefault="006171EA" w:rsidP="00EC4AC2">
      <w:pPr>
        <w:spacing w:line="140" w:lineRule="atLeast"/>
        <w:ind w:firstLine="420"/>
      </w:pPr>
      <w:r>
        <w:t>defgeneric</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allocate-instance</w:t>
            </w:r>
          </w:p>
        </w:tc>
        <w:tc>
          <w:tcPr>
            <w:tcW w:w="4148" w:type="dxa"/>
            <w:vAlign w:val="center"/>
          </w:tcPr>
          <w:p w:rsidR="006171EA" w:rsidRDefault="006171EA" w:rsidP="00EC4AC2">
            <w:pPr>
              <w:spacing w:line="140" w:lineRule="atLeast"/>
              <w:jc w:val="right"/>
            </w:pPr>
            <w:r>
              <w:t>Standard Generic Function</w:t>
            </w:r>
          </w:p>
        </w:tc>
      </w:tr>
    </w:tbl>
    <w:p w:rsidR="006171EA" w:rsidRDefault="006171EA" w:rsidP="00EC4AC2">
      <w:pPr>
        <w:spacing w:line="140" w:lineRule="atLeast"/>
      </w:pPr>
      <w:r>
        <w:t>Syntax:</w:t>
      </w:r>
    </w:p>
    <w:p w:rsidR="006171EA" w:rsidRDefault="006171EA" w:rsidP="00EC4AC2">
      <w:pPr>
        <w:spacing w:line="140" w:lineRule="atLeast"/>
        <w:ind w:firstLine="420"/>
      </w:pPr>
      <w:r>
        <w:t xml:space="preserve">allocate-instance class &amp;rest initargs &amp;key &amp;allow-other-keys </w:t>
      </w:r>
      <w:r>
        <w:rPr>
          <w:rFonts w:ascii="宋体" w:eastAsia="宋体" w:hAnsi="宋体" w:hint="eastAsia"/>
        </w:rPr>
        <w:t>→</w:t>
      </w:r>
      <w:r>
        <w:t>new-instance</w:t>
      </w:r>
    </w:p>
    <w:p w:rsidR="006171EA" w:rsidRDefault="006171EA" w:rsidP="00EC4AC2">
      <w:pPr>
        <w:spacing w:line="140" w:lineRule="atLeast"/>
      </w:pPr>
      <w:r>
        <w:t>Method Signatures:</w:t>
      </w:r>
    </w:p>
    <w:p w:rsidR="006171EA" w:rsidRDefault="006171EA" w:rsidP="00EC4AC2">
      <w:pPr>
        <w:spacing w:line="140" w:lineRule="atLeast"/>
        <w:ind w:firstLine="420"/>
      </w:pPr>
      <w:r>
        <w:t>allocate-instance (class standard-class) &amp;rest initargs</w:t>
      </w:r>
    </w:p>
    <w:p w:rsidR="006171EA" w:rsidRDefault="006171EA" w:rsidP="00EC4AC2">
      <w:pPr>
        <w:spacing w:line="140" w:lineRule="atLeast"/>
        <w:ind w:firstLine="420"/>
      </w:pPr>
      <w:r>
        <w:t>allocate-instance (class structure-class) &amp;rest initargs</w:t>
      </w:r>
    </w:p>
    <w:p w:rsidR="006171EA" w:rsidRDefault="006171EA" w:rsidP="00EC4AC2">
      <w:pPr>
        <w:spacing w:line="140" w:lineRule="atLeast"/>
      </w:pPr>
      <w:r>
        <w:t>Arguments and Values:</w:t>
      </w:r>
    </w:p>
    <w:p w:rsidR="006171EA" w:rsidRDefault="006171EA" w:rsidP="00EC4AC2">
      <w:pPr>
        <w:spacing w:line="140" w:lineRule="atLeast"/>
        <w:ind w:firstLine="420"/>
      </w:pPr>
      <w:r>
        <w:t>class—a class.</w:t>
      </w:r>
    </w:p>
    <w:p w:rsidR="006171EA" w:rsidRDefault="006171EA" w:rsidP="00EC4AC2">
      <w:pPr>
        <w:spacing w:line="140" w:lineRule="atLeast"/>
        <w:ind w:firstLine="420"/>
      </w:pPr>
      <w:r>
        <w:t>initargs—a list of keyword/value pairs (initialization argument names and values).</w:t>
      </w:r>
    </w:p>
    <w:p w:rsidR="006171EA" w:rsidRDefault="006171EA" w:rsidP="00EC4AC2">
      <w:pPr>
        <w:spacing w:line="140" w:lineRule="atLeast"/>
        <w:ind w:firstLine="420"/>
      </w:pPr>
      <w:r>
        <w:t>new-instance—an object whose class is class.</w:t>
      </w:r>
    </w:p>
    <w:p w:rsidR="006171EA" w:rsidRDefault="006171EA" w:rsidP="00EC4AC2">
      <w:pPr>
        <w:spacing w:line="140" w:lineRule="atLeast"/>
      </w:pPr>
      <w:r>
        <w:t>Description:</w:t>
      </w:r>
    </w:p>
    <w:p w:rsidR="006171EA" w:rsidRDefault="006171EA" w:rsidP="00EC4AC2">
      <w:pPr>
        <w:spacing w:line="140" w:lineRule="atLeast"/>
        <w:ind w:left="420"/>
      </w:pPr>
      <w:r>
        <w:t>The generic function allocate-instance creates and returns a new instance of the class, without initializing it. When the class is a standard class, this means that the slots are unbound; when the class is a structure class, this means the slots' values are unspecified.</w:t>
      </w:r>
    </w:p>
    <w:p w:rsidR="006171EA" w:rsidRDefault="006171EA" w:rsidP="00EC4AC2">
      <w:pPr>
        <w:spacing w:line="140" w:lineRule="atLeast"/>
        <w:ind w:left="420"/>
      </w:pPr>
      <w:r>
        <w:t>The caller of allocate-instance is expected to have already checked the initialization arguments.</w:t>
      </w:r>
    </w:p>
    <w:p w:rsidR="006171EA" w:rsidRDefault="006171EA" w:rsidP="00EC4AC2">
      <w:pPr>
        <w:spacing w:line="140" w:lineRule="atLeast"/>
        <w:ind w:left="420"/>
      </w:pPr>
      <w:r>
        <w:t>The generic function allocate-instance is called by make-instance, as described in Section 7.1 (Object Creation and Initialization).</w:t>
      </w:r>
    </w:p>
    <w:p w:rsidR="006171EA" w:rsidRDefault="006171EA" w:rsidP="00EC4AC2">
      <w:pPr>
        <w:spacing w:line="140" w:lineRule="atLeast"/>
      </w:pPr>
      <w:r>
        <w:lastRenderedPageBreak/>
        <w:t>See Also:</w:t>
      </w:r>
    </w:p>
    <w:p w:rsidR="006171EA" w:rsidRDefault="006171EA" w:rsidP="00EC4AC2">
      <w:pPr>
        <w:spacing w:line="140" w:lineRule="atLeast"/>
        <w:ind w:firstLine="420"/>
      </w:pPr>
      <w:r>
        <w:t>defclass, make-instance, class-of, Section 7.1 (Object Creation and Initialization)</w:t>
      </w:r>
    </w:p>
    <w:p w:rsidR="006171EA" w:rsidRDefault="006171EA" w:rsidP="00EC4AC2">
      <w:pPr>
        <w:spacing w:line="140" w:lineRule="atLeast"/>
      </w:pPr>
      <w:r>
        <w:t>Notes:</w:t>
      </w:r>
    </w:p>
    <w:p w:rsidR="006171EA" w:rsidRDefault="006171EA" w:rsidP="00EC4AC2">
      <w:pPr>
        <w:spacing w:line="140" w:lineRule="atLeast"/>
        <w:ind w:left="420"/>
      </w:pPr>
      <w:r>
        <w:t>The consequences of adding methods to allocate-instance is unspecified. This capability might be added by the Metaobject Protocol.</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reinitialize-instance</w:t>
            </w:r>
          </w:p>
        </w:tc>
        <w:tc>
          <w:tcPr>
            <w:tcW w:w="4148" w:type="dxa"/>
            <w:vAlign w:val="center"/>
          </w:tcPr>
          <w:p w:rsidR="006171EA" w:rsidRDefault="006171EA" w:rsidP="00EC4AC2">
            <w:pPr>
              <w:spacing w:line="140" w:lineRule="atLeast"/>
              <w:jc w:val="right"/>
            </w:pPr>
            <w:r>
              <w:t>Standard Generic Function</w:t>
            </w:r>
          </w:p>
        </w:tc>
      </w:tr>
    </w:tbl>
    <w:p w:rsidR="006171EA" w:rsidRDefault="006171EA" w:rsidP="00EC4AC2">
      <w:pPr>
        <w:spacing w:line="140" w:lineRule="atLeast"/>
      </w:pPr>
      <w:r>
        <w:t>Syntax:</w:t>
      </w:r>
    </w:p>
    <w:p w:rsidR="006171EA" w:rsidRDefault="006171EA" w:rsidP="00EC4AC2">
      <w:pPr>
        <w:spacing w:line="140" w:lineRule="atLeast"/>
        <w:ind w:firstLine="420"/>
      </w:pPr>
      <w:r>
        <w:t xml:space="preserve">reinitialize-instance instance &amp;rest initargs &amp;key &amp;allow-other-keys </w:t>
      </w:r>
      <w:r>
        <w:rPr>
          <w:rFonts w:ascii="宋体" w:eastAsia="宋体" w:hAnsi="宋体" w:hint="eastAsia"/>
        </w:rPr>
        <w:t>→</w:t>
      </w:r>
      <w:r>
        <w:t>instance</w:t>
      </w:r>
    </w:p>
    <w:p w:rsidR="006171EA" w:rsidRDefault="006171EA" w:rsidP="00EC4AC2">
      <w:pPr>
        <w:spacing w:line="140" w:lineRule="atLeast"/>
      </w:pPr>
      <w:r>
        <w:t>Method Signatures:</w:t>
      </w:r>
    </w:p>
    <w:p w:rsidR="006171EA" w:rsidRDefault="006171EA" w:rsidP="00EC4AC2">
      <w:pPr>
        <w:spacing w:line="140" w:lineRule="atLeast"/>
        <w:ind w:firstLine="420"/>
      </w:pPr>
      <w:r>
        <w:t>reinitialize-instance (instance standard-object) &amp;rest initargs</w:t>
      </w:r>
    </w:p>
    <w:p w:rsidR="006171EA" w:rsidRDefault="006171EA" w:rsidP="00EC4AC2">
      <w:pPr>
        <w:spacing w:line="140" w:lineRule="atLeast"/>
      </w:pPr>
      <w:r>
        <w:t>Arguments and Values:</w:t>
      </w:r>
    </w:p>
    <w:p w:rsidR="006171EA" w:rsidRDefault="006171EA" w:rsidP="00EC4AC2">
      <w:pPr>
        <w:spacing w:line="140" w:lineRule="atLeast"/>
        <w:ind w:firstLine="420"/>
      </w:pPr>
      <w:r>
        <w:t>Instance—an object.</w:t>
      </w:r>
    </w:p>
    <w:p w:rsidR="006171EA" w:rsidRDefault="006171EA" w:rsidP="00EC4AC2">
      <w:pPr>
        <w:spacing w:line="140" w:lineRule="atLeast"/>
        <w:ind w:firstLine="420"/>
      </w:pPr>
      <w:r>
        <w:t>initargs—an initialization argument list.</w:t>
      </w:r>
    </w:p>
    <w:p w:rsidR="006171EA" w:rsidRDefault="006171EA" w:rsidP="00EC4AC2">
      <w:pPr>
        <w:spacing w:line="140" w:lineRule="atLeast"/>
      </w:pPr>
      <w:r>
        <w:t>Description:</w:t>
      </w:r>
    </w:p>
    <w:p w:rsidR="006171EA" w:rsidRDefault="006171EA" w:rsidP="00EC4AC2">
      <w:pPr>
        <w:spacing w:line="140" w:lineRule="atLeast"/>
        <w:ind w:left="420"/>
      </w:pPr>
      <w:r>
        <w:t>The generic function reinitialize-instance can be used to change the values of local slots of an instance according to initargs. This generic function can be called by users.</w:t>
      </w:r>
    </w:p>
    <w:p w:rsidR="006171EA" w:rsidRDefault="006171EA" w:rsidP="00EC4AC2">
      <w:pPr>
        <w:spacing w:line="140" w:lineRule="atLeast"/>
        <w:ind w:left="420"/>
      </w:pPr>
      <w:r>
        <w:t>The system-supplied primary method for reinitialize-instance checks the validity of initargs and signals an error if an initarg is supplied that is not declared as valid. The method then calls the generic function shared-initialize with the following arguments: the instance, nil (which means no slots should be initialized according to their initforms), and the initargs it received.</w:t>
      </w:r>
    </w:p>
    <w:p w:rsidR="006171EA" w:rsidRDefault="006171EA" w:rsidP="00EC4AC2">
      <w:pPr>
        <w:spacing w:line="140" w:lineRule="atLeast"/>
      </w:pPr>
      <w:r>
        <w:t>Side Effects:</w:t>
      </w:r>
    </w:p>
    <w:p w:rsidR="006171EA" w:rsidRDefault="006171EA" w:rsidP="00EC4AC2">
      <w:pPr>
        <w:spacing w:line="140" w:lineRule="atLeast"/>
        <w:ind w:firstLine="420"/>
      </w:pPr>
      <w:r>
        <w:t>The generic function reinitialize-instance changes the values of local slots.</w:t>
      </w:r>
    </w:p>
    <w:p w:rsidR="006171EA" w:rsidRDefault="006171EA" w:rsidP="00EC4AC2">
      <w:pPr>
        <w:spacing w:line="140" w:lineRule="atLeast"/>
      </w:pPr>
      <w:r>
        <w:t>Exceptional Situations:</w:t>
      </w:r>
    </w:p>
    <w:p w:rsidR="006171EA" w:rsidRDefault="006171EA" w:rsidP="00EC4AC2">
      <w:pPr>
        <w:spacing w:line="140" w:lineRule="atLeast"/>
        <w:ind w:left="420"/>
      </w:pPr>
      <w:r>
        <w:t>The system-supplied primary method for reinitialize-instance signals an error if an initarg is supplied that is not declared as valid.</w:t>
      </w:r>
    </w:p>
    <w:p w:rsidR="006171EA" w:rsidRDefault="006171EA" w:rsidP="00EC4AC2">
      <w:pPr>
        <w:spacing w:line="140" w:lineRule="atLeast"/>
      </w:pPr>
      <w:r>
        <w:t>See Also:</w:t>
      </w:r>
    </w:p>
    <w:p w:rsidR="006171EA" w:rsidRDefault="006171EA" w:rsidP="00EC4AC2">
      <w:pPr>
        <w:spacing w:line="140" w:lineRule="atLeast"/>
        <w:ind w:left="420"/>
      </w:pPr>
      <w:r>
        <w:lastRenderedPageBreak/>
        <w:t>initialize-instance, shared-initialize, update-instance-for-redefined-class, update-instance-for-different-class, slot-boundp, slot-makunbound, Section 7.3 (Reinitializing an Instance), Section 7.1.4 (Rules for Initialization Arguments), Section 7.1.2 (Declaring the Validity of Initialization Arguments)</w:t>
      </w:r>
    </w:p>
    <w:p w:rsidR="006171EA" w:rsidRDefault="006171EA" w:rsidP="00EC4AC2">
      <w:pPr>
        <w:spacing w:line="140" w:lineRule="atLeast"/>
      </w:pPr>
      <w:r>
        <w:t>Notes:</w:t>
      </w:r>
    </w:p>
    <w:p w:rsidR="006171EA" w:rsidRDefault="006171EA" w:rsidP="00EC4AC2">
      <w:pPr>
        <w:spacing w:line="140" w:lineRule="atLeast"/>
        <w:ind w:left="420"/>
      </w:pPr>
      <w:r>
        <w:t>Initargs are declared as valid by using the :initarg option to defclass, or by defining methods for reinitialize-instance or shared-initialize. The keyword name of each keyword parameter specifier in the lambda list of any method defined on reinitialize-instance or shared-initialize is declared as a valid initialization argument name for all classes for which that method is applicable.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shared-initialize</w:t>
            </w:r>
          </w:p>
        </w:tc>
        <w:tc>
          <w:tcPr>
            <w:tcW w:w="4148" w:type="dxa"/>
            <w:vAlign w:val="center"/>
          </w:tcPr>
          <w:p w:rsidR="006171EA" w:rsidRDefault="006171EA" w:rsidP="00EC4AC2">
            <w:pPr>
              <w:spacing w:line="140" w:lineRule="atLeast"/>
              <w:jc w:val="right"/>
            </w:pPr>
            <w:r>
              <w:t>Standard Generic Function</w:t>
            </w:r>
          </w:p>
        </w:tc>
      </w:tr>
    </w:tbl>
    <w:p w:rsidR="006171EA" w:rsidRDefault="006171EA" w:rsidP="00EC4AC2">
      <w:pPr>
        <w:spacing w:line="140" w:lineRule="atLeast"/>
      </w:pPr>
      <w:r>
        <w:t>Syntax:</w:t>
      </w:r>
    </w:p>
    <w:p w:rsidR="006171EA" w:rsidRDefault="006171EA" w:rsidP="00EC4AC2">
      <w:pPr>
        <w:spacing w:line="140" w:lineRule="atLeast"/>
        <w:ind w:firstLine="420"/>
      </w:pPr>
      <w:r>
        <w:t xml:space="preserve">shared-initialize instance slot-names &amp;rest initargs &amp;key &amp;allow-other-keys </w:t>
      </w:r>
      <w:r>
        <w:rPr>
          <w:rFonts w:ascii="宋体" w:eastAsia="宋体" w:hAnsi="宋体" w:hint="eastAsia"/>
        </w:rPr>
        <w:t>→</w:t>
      </w:r>
      <w:r>
        <w:t>instance</w:t>
      </w:r>
    </w:p>
    <w:p w:rsidR="006171EA" w:rsidRDefault="006171EA" w:rsidP="00EC4AC2">
      <w:pPr>
        <w:spacing w:line="140" w:lineRule="atLeast"/>
      </w:pPr>
      <w:r>
        <w:t>Method Signatures:</w:t>
      </w:r>
    </w:p>
    <w:p w:rsidR="006171EA" w:rsidRDefault="006171EA" w:rsidP="00EC4AC2">
      <w:pPr>
        <w:spacing w:line="140" w:lineRule="atLeast"/>
        <w:ind w:firstLine="420"/>
      </w:pPr>
      <w:r>
        <w:t>shared-initialize (instance standard-object) slot-names &amp;rest initargs</w:t>
      </w:r>
    </w:p>
    <w:p w:rsidR="006171EA" w:rsidRDefault="006171EA" w:rsidP="00EC4AC2">
      <w:pPr>
        <w:spacing w:line="140" w:lineRule="atLeast"/>
      </w:pPr>
      <w:r>
        <w:t>Arguments and Values:</w:t>
      </w:r>
    </w:p>
    <w:p w:rsidR="006171EA" w:rsidRDefault="006171EA" w:rsidP="00EC4AC2">
      <w:pPr>
        <w:spacing w:line="140" w:lineRule="atLeast"/>
        <w:ind w:firstLine="420"/>
      </w:pPr>
      <w:r>
        <w:t>Instance—an object.</w:t>
      </w:r>
    </w:p>
    <w:p w:rsidR="006171EA" w:rsidRDefault="006171EA" w:rsidP="00EC4AC2">
      <w:pPr>
        <w:spacing w:line="140" w:lineRule="atLeast"/>
        <w:ind w:firstLine="420"/>
      </w:pPr>
      <w:r>
        <w:t>slot-names—a list or t.</w:t>
      </w:r>
    </w:p>
    <w:p w:rsidR="006171EA" w:rsidRDefault="006171EA" w:rsidP="00EC4AC2">
      <w:pPr>
        <w:spacing w:line="140" w:lineRule="atLeast"/>
        <w:ind w:firstLine="420"/>
      </w:pPr>
      <w:r>
        <w:t>initargs—a list of keyword/value pairs (of initialization argument names and values).</w:t>
      </w:r>
    </w:p>
    <w:p w:rsidR="006171EA" w:rsidRDefault="006171EA" w:rsidP="00EC4AC2">
      <w:pPr>
        <w:spacing w:line="140" w:lineRule="atLeast"/>
      </w:pPr>
      <w:r>
        <w:t>Description:</w:t>
      </w:r>
    </w:p>
    <w:p w:rsidR="006171EA" w:rsidRDefault="006171EA" w:rsidP="00EC4AC2">
      <w:pPr>
        <w:spacing w:line="140" w:lineRule="atLeast"/>
        <w:ind w:left="420"/>
      </w:pPr>
      <w:r>
        <w:t>The generic function shared-initialize is used to fill the slots of an instance using initargs and :initform forms. It is called when an instance is created, when an instance is re-initialized, when an instance is updated to conform to a redefined class, and when an instance is updated to conform to a different class. The generic function shared-initialize is called by the system-supplied primary method for initialize-instance, reinitialize-instance, update-instance-for-redefined-class, and update-instance-for-different-class.</w:t>
      </w:r>
    </w:p>
    <w:p w:rsidR="006171EA" w:rsidRDefault="006171EA" w:rsidP="00EC4AC2">
      <w:pPr>
        <w:spacing w:line="140" w:lineRule="atLeast"/>
        <w:ind w:left="420"/>
      </w:pPr>
      <w:r>
        <w:t xml:space="preserve">The generic function shared-initialize takes the following arguments: the instance to be initialized, a specification of a set of slot-names accessible in that instance, and any </w:t>
      </w:r>
      <w:r>
        <w:lastRenderedPageBreak/>
        <w:t>number of initargs. The arguments after the first two must form an initialization argument list. The system-supplied primary method on shared-initialize initializes the slots with values according to the initargs and supplied :initform forms. Slot-names indicates which slots should be initialized according to their :initform forms if no initargs are provided for those slots.</w:t>
      </w:r>
    </w:p>
    <w:p w:rsidR="006171EA" w:rsidRDefault="006171EA" w:rsidP="00EC4AC2">
      <w:pPr>
        <w:spacing w:line="140" w:lineRule="atLeast"/>
        <w:ind w:left="420"/>
      </w:pPr>
      <w:r>
        <w:t>The system-supplied primary method behaves as follows, regardless of whether the slots are local or shared:</w:t>
      </w:r>
    </w:p>
    <w:p w:rsidR="006171EA" w:rsidRDefault="006171EA" w:rsidP="00EC4AC2">
      <w:pPr>
        <w:numPr>
          <w:ilvl w:val="0"/>
          <w:numId w:val="77"/>
        </w:numPr>
        <w:spacing w:line="140" w:lineRule="atLeast"/>
      </w:pPr>
      <w:r>
        <w:t>If an initarg in the initialization argument list specifies a value for that slot, that value is stored into the slot, even if a value has already been stored in the slot before the method is run.</w:t>
      </w:r>
    </w:p>
    <w:p w:rsidR="006171EA" w:rsidRDefault="006171EA" w:rsidP="00EC4AC2">
      <w:pPr>
        <w:numPr>
          <w:ilvl w:val="0"/>
          <w:numId w:val="77"/>
        </w:numPr>
        <w:spacing w:line="140" w:lineRule="atLeast"/>
      </w:pPr>
      <w:r>
        <w:t>Any slots indicated by slot-names that are still unbound at this point are initialized according to their :initform forms. For any such slot that has an :initform form, that form is evaluated in the lexical environment of its defining defclass form and the result is stored into the slot. For example, if a before method stores a value in the slot, the :initform form will not be used to supply a value for the slot.</w:t>
      </w:r>
    </w:p>
    <w:p w:rsidR="006171EA" w:rsidRDefault="006171EA" w:rsidP="00EC4AC2">
      <w:pPr>
        <w:numPr>
          <w:ilvl w:val="0"/>
          <w:numId w:val="77"/>
        </w:numPr>
        <w:spacing w:line="140" w:lineRule="atLeast"/>
      </w:pPr>
      <w:r>
        <w:t>The rules mentioned in Section 7.1.4 (Rules for Initialization Arguments) are obeyed.</w:t>
      </w:r>
    </w:p>
    <w:p w:rsidR="006171EA" w:rsidRDefault="006171EA" w:rsidP="00EC4AC2">
      <w:pPr>
        <w:spacing w:line="140" w:lineRule="atLeast"/>
        <w:ind w:left="420"/>
      </w:pPr>
      <w:r>
        <w:t>The slots-names argument specifies the slots that are to be initialized according to their :initform forms if no initialization arguments apply. It can be a list of slot names, which specifies the set of those slot names; or it can be the symbol t, which specifies the set of all of the slots.</w:t>
      </w:r>
    </w:p>
    <w:p w:rsidR="006171EA" w:rsidRDefault="006171EA" w:rsidP="00EC4AC2">
      <w:pPr>
        <w:spacing w:line="140" w:lineRule="atLeast"/>
      </w:pPr>
      <w:r>
        <w:t>See Also:</w:t>
      </w:r>
    </w:p>
    <w:p w:rsidR="006171EA" w:rsidRDefault="006171EA" w:rsidP="00EC4AC2">
      <w:pPr>
        <w:spacing w:line="140" w:lineRule="atLeast"/>
        <w:ind w:left="420"/>
      </w:pPr>
      <w:r>
        <w:t>initialize-instance, reinitialize-instance, update-instance-for-redefined-class, update-instance-for-different-class, slot-boundp, slot-makunbound, Section 7.1 (Object Creation and Initialization), Section 7.1.4 (Rules for Initialization Arguments), Section 7.1.2 (Declaring the Validity of Initialization Arguments)</w:t>
      </w:r>
    </w:p>
    <w:p w:rsidR="006171EA" w:rsidRDefault="006171EA" w:rsidP="00EC4AC2">
      <w:pPr>
        <w:spacing w:line="140" w:lineRule="atLeast"/>
      </w:pPr>
      <w:r>
        <w:t>Notes:</w:t>
      </w:r>
    </w:p>
    <w:p w:rsidR="006171EA" w:rsidRDefault="006171EA" w:rsidP="00EC4AC2">
      <w:pPr>
        <w:spacing w:line="140" w:lineRule="atLeast"/>
        <w:ind w:left="420"/>
      </w:pPr>
      <w:r>
        <w:t xml:space="preserve">Initargs are declared as valid by using the :initarg option to defclass, or by defining methods for shared-initialize. The keyword name of each keyword parameter specifier </w:t>
      </w:r>
      <w:r>
        <w:lastRenderedPageBreak/>
        <w:t>in the lambda list of any method defined on shared-initialize is declared as a valid initarg name for all classes for which that method is applicable.</w:t>
      </w:r>
    </w:p>
    <w:p w:rsidR="006171EA" w:rsidRDefault="006171EA" w:rsidP="00EC4AC2">
      <w:pPr>
        <w:spacing w:line="140" w:lineRule="atLeast"/>
        <w:ind w:left="420"/>
      </w:pPr>
      <w:r>
        <w:t>Implementations are permitted to optimize :initform forms that neither produce nor depend on side effects, by evaluating these forms and storing them into slots before running any initialize-instance methods, rather than by handling them in the primary initialize-instance method. (This optimization might be implemented by having the allocate-instance method copy a prototype instance.)</w:t>
      </w:r>
    </w:p>
    <w:p w:rsidR="006171EA" w:rsidRDefault="006171EA" w:rsidP="00EC4AC2">
      <w:pPr>
        <w:spacing w:line="140" w:lineRule="atLeast"/>
        <w:ind w:left="420"/>
      </w:pPr>
      <w:r>
        <w:t>Implementations are permitted to optimize default initial value forms for initargs associated with slots by not actually creating the complete initialization argument list when the only method that would receive the complete list is the method on standard-object. In this case default initial value forms can be treated like :initform forms. This optimization has no visible effects other than a performance improvement.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update-instance-for-different-class</w:t>
            </w:r>
          </w:p>
        </w:tc>
        <w:tc>
          <w:tcPr>
            <w:tcW w:w="4148" w:type="dxa"/>
            <w:vAlign w:val="center"/>
          </w:tcPr>
          <w:p w:rsidR="006171EA" w:rsidRDefault="006171EA" w:rsidP="00EC4AC2">
            <w:pPr>
              <w:spacing w:line="140" w:lineRule="atLeast"/>
              <w:jc w:val="right"/>
            </w:pPr>
            <w:r>
              <w:t>Standard Generic Function</w:t>
            </w:r>
          </w:p>
        </w:tc>
      </w:tr>
    </w:tbl>
    <w:p w:rsidR="006171EA" w:rsidRDefault="006171EA" w:rsidP="00EC4AC2">
      <w:pPr>
        <w:spacing w:line="140" w:lineRule="atLeast"/>
      </w:pPr>
      <w:r>
        <w:t>Syntax:</w:t>
      </w:r>
    </w:p>
    <w:p w:rsidR="006171EA" w:rsidRDefault="006171EA" w:rsidP="00EC4AC2">
      <w:pPr>
        <w:spacing w:line="140" w:lineRule="atLeast"/>
        <w:ind w:left="420"/>
      </w:pPr>
      <w:r>
        <w:t>update-instance-for-different-class previous current &amp;rest initargs &amp;key &amp;allow-other-keys</w:t>
      </w:r>
    </w:p>
    <w:p w:rsidR="006171EA" w:rsidRDefault="006171EA" w:rsidP="00EC4AC2">
      <w:pPr>
        <w:spacing w:line="140" w:lineRule="atLeast"/>
        <w:ind w:left="420"/>
      </w:pPr>
      <w:r>
        <w:rPr>
          <w:rFonts w:ascii="宋体" w:eastAsia="宋体" w:hAnsi="宋体" w:hint="eastAsia"/>
        </w:rPr>
        <w:t>→</w:t>
      </w:r>
      <w:r>
        <w:t>implementation-dependent</w:t>
      </w:r>
    </w:p>
    <w:p w:rsidR="006171EA" w:rsidRDefault="006171EA" w:rsidP="00EC4AC2">
      <w:pPr>
        <w:spacing w:line="140" w:lineRule="atLeast"/>
      </w:pPr>
      <w:r>
        <w:t>Method Signatures:</w:t>
      </w:r>
    </w:p>
    <w:p w:rsidR="006171EA" w:rsidRDefault="006171EA" w:rsidP="00EC4AC2">
      <w:pPr>
        <w:spacing w:line="140" w:lineRule="atLeast"/>
        <w:ind w:firstLine="420"/>
      </w:pPr>
      <w:r>
        <w:t>update-instance-for-different-class</w:t>
      </w:r>
      <w:r>
        <w:tab/>
        <w:t>(previous standard-object)</w:t>
      </w:r>
    </w:p>
    <w:p w:rsidR="006171EA" w:rsidRDefault="006171EA" w:rsidP="00EC4AC2">
      <w:pPr>
        <w:spacing w:line="140" w:lineRule="atLeast"/>
        <w:ind w:firstLine="420"/>
      </w:pPr>
      <w:r>
        <w:tab/>
      </w:r>
      <w:r>
        <w:tab/>
      </w:r>
      <w:r>
        <w:tab/>
      </w:r>
      <w:r>
        <w:tab/>
      </w:r>
      <w:r>
        <w:tab/>
      </w:r>
      <w:r>
        <w:tab/>
      </w:r>
      <w:r>
        <w:tab/>
      </w:r>
      <w:r>
        <w:tab/>
        <w:t>(current standard-object)</w:t>
      </w:r>
    </w:p>
    <w:p w:rsidR="006171EA" w:rsidRDefault="006171EA" w:rsidP="00EC4AC2">
      <w:pPr>
        <w:spacing w:line="140" w:lineRule="atLeast"/>
        <w:ind w:left="3360" w:firstLine="420"/>
      </w:pPr>
      <w:r>
        <w:t>&amp;rest initargs</w:t>
      </w:r>
    </w:p>
    <w:p w:rsidR="006171EA" w:rsidRDefault="006171EA" w:rsidP="00EC4AC2">
      <w:pPr>
        <w:spacing w:line="140" w:lineRule="atLeast"/>
      </w:pPr>
      <w:r>
        <w:t>Arguments and Values:</w:t>
      </w:r>
    </w:p>
    <w:p w:rsidR="006171EA" w:rsidRDefault="006171EA" w:rsidP="00EC4AC2">
      <w:pPr>
        <w:spacing w:line="140" w:lineRule="atLeast"/>
        <w:ind w:firstLine="420"/>
      </w:pPr>
      <w:r>
        <w:t>Previous—a copy of the original instance.</w:t>
      </w:r>
    </w:p>
    <w:p w:rsidR="006171EA" w:rsidRDefault="006171EA" w:rsidP="00EC4AC2">
      <w:pPr>
        <w:spacing w:line="140" w:lineRule="atLeast"/>
        <w:ind w:firstLine="420"/>
      </w:pPr>
      <w:r>
        <w:t>current—the original instance (altered).</w:t>
      </w:r>
    </w:p>
    <w:p w:rsidR="006171EA" w:rsidRDefault="006171EA" w:rsidP="00EC4AC2">
      <w:pPr>
        <w:spacing w:line="140" w:lineRule="atLeast"/>
        <w:ind w:firstLine="420"/>
      </w:pPr>
      <w:r>
        <w:t>initargs—an initialization argument list.</w:t>
      </w:r>
    </w:p>
    <w:p w:rsidR="006171EA" w:rsidRDefault="006171EA" w:rsidP="00EC4AC2">
      <w:pPr>
        <w:spacing w:line="140" w:lineRule="atLeast"/>
      </w:pPr>
      <w:r>
        <w:t>Description:</w:t>
      </w:r>
    </w:p>
    <w:p w:rsidR="006171EA" w:rsidRDefault="006171EA" w:rsidP="00EC4AC2">
      <w:pPr>
        <w:spacing w:line="140" w:lineRule="atLeast"/>
        <w:ind w:left="420"/>
      </w:pPr>
      <w:r>
        <w:lastRenderedPageBreak/>
        <w:t>The generic function update-instance-for-different-class is not intended to be called by programmers. Programmers may write methods for it. The function update-instance-for-different-class is called only by the function change-class.</w:t>
      </w:r>
    </w:p>
    <w:p w:rsidR="006171EA" w:rsidRDefault="006171EA" w:rsidP="00EC4AC2">
      <w:pPr>
        <w:spacing w:line="140" w:lineRule="atLeast"/>
        <w:ind w:left="420"/>
      </w:pPr>
      <w:r>
        <w:t>The system-supplied primary method on update-instance-for-different-class checks the validity of initargs and signals an error if an initarg is supplied that is not declared as valid. This method then initializes slots with values according to the initargs, and initializes the newly added slots with values according to their :initform forms. It does this by calling the generic function shared-initialize with the following arguments: the instance (current), a list of names of the newly added slots, and the initargs it received. Newly added slots are those local slots for which no slot of the same name exists in the previous class.</w:t>
      </w:r>
    </w:p>
    <w:p w:rsidR="006171EA" w:rsidRDefault="006171EA" w:rsidP="00EC4AC2">
      <w:pPr>
        <w:spacing w:line="140" w:lineRule="atLeast"/>
        <w:ind w:left="420"/>
      </w:pPr>
      <w:r>
        <w:t>Methods for update-instance-for-different-class can be defined to specify actions to be taken when an instance is updated. If only after methods for update-instance-for-different-class are defined, they will be run after the system-supplied primary method for initialization and therefore will not interfere with the default behavior of update-instance-for-different-class.</w:t>
      </w:r>
    </w:p>
    <w:p w:rsidR="006171EA" w:rsidRDefault="006171EA" w:rsidP="00EC4AC2">
      <w:pPr>
        <w:spacing w:line="140" w:lineRule="atLeast"/>
        <w:ind w:left="420"/>
      </w:pPr>
      <w:r>
        <w:t>Methods on update-instance-for-different-class can be defined to initialize slots differently from change-class. The default behavior of change-class is described in Section 7.2 (Changing the Class of an Instance).</w:t>
      </w:r>
    </w:p>
    <w:p w:rsidR="006171EA" w:rsidRDefault="006171EA" w:rsidP="00EC4AC2">
      <w:pPr>
        <w:spacing w:line="140" w:lineRule="atLeast"/>
        <w:ind w:left="420"/>
      </w:pPr>
      <w:r>
        <w:t>The arguments to update-instance-for-different-class are computed by change-class. When change-class is invoked on an instance, a copy of that instance is made; change-class then destructively alters the original instance. The first argument to update-instance-for-different-class, previous, is that copy; it holds the old slot values temporarily. This argument has dynamic extent within change-class; if it is referenced in any way once update-instance-for-different-class returns, the results are undefined. The second argument to update-instance-for-different-class, current, is the altered original instance. The intended use of previous is to extract old slot values by using slot-value or with-slots or by invoking a reader generic function, or to run other methods that were applicable to instances of the original class.</w:t>
      </w:r>
    </w:p>
    <w:p w:rsidR="006171EA" w:rsidRDefault="006171EA" w:rsidP="00EC4AC2">
      <w:pPr>
        <w:spacing w:line="140" w:lineRule="atLeast"/>
      </w:pPr>
      <w:r>
        <w:t>Examples:</w:t>
      </w:r>
    </w:p>
    <w:p w:rsidR="006171EA" w:rsidRDefault="006171EA" w:rsidP="00EC4AC2">
      <w:pPr>
        <w:spacing w:line="140" w:lineRule="atLeast"/>
        <w:ind w:firstLine="420"/>
      </w:pPr>
      <w:r>
        <w:t>See the example for the function change-class.</w:t>
      </w:r>
    </w:p>
    <w:p w:rsidR="006171EA" w:rsidRDefault="006171EA" w:rsidP="00EC4AC2">
      <w:pPr>
        <w:spacing w:line="140" w:lineRule="atLeast"/>
      </w:pPr>
      <w:r>
        <w:lastRenderedPageBreak/>
        <w:t>Exceptional Situations:</w:t>
      </w:r>
    </w:p>
    <w:p w:rsidR="006171EA" w:rsidRDefault="006171EA" w:rsidP="00EC4AC2">
      <w:pPr>
        <w:spacing w:line="140" w:lineRule="atLeast"/>
        <w:ind w:left="420"/>
      </w:pPr>
      <w:r>
        <w:t>The system-supplied primary method on update-instance-for-different-class signals an error if an initialization argument is supplied that is not declared as valid.</w:t>
      </w:r>
    </w:p>
    <w:p w:rsidR="006171EA" w:rsidRDefault="006171EA" w:rsidP="00EC4AC2">
      <w:pPr>
        <w:spacing w:line="140" w:lineRule="atLeast"/>
      </w:pPr>
      <w:r>
        <w:t>See Also:</w:t>
      </w:r>
    </w:p>
    <w:p w:rsidR="006171EA" w:rsidRDefault="006171EA" w:rsidP="00EC4AC2">
      <w:pPr>
        <w:spacing w:line="140" w:lineRule="atLeast"/>
        <w:ind w:left="420"/>
      </w:pPr>
      <w:r>
        <w:t>change-class, shared-initialize, Section 7.2 (Changing the Class of an Instance), Section 7.1.4 (Rules for Initialization Arguments), Section 7.1.2 (Declaring the Validity of Initialization Arguments)</w:t>
      </w:r>
    </w:p>
    <w:p w:rsidR="006171EA" w:rsidRDefault="006171EA" w:rsidP="00EC4AC2">
      <w:pPr>
        <w:spacing w:line="140" w:lineRule="atLeast"/>
      </w:pPr>
      <w:r>
        <w:t>Notes:</w:t>
      </w:r>
    </w:p>
    <w:p w:rsidR="006171EA" w:rsidRDefault="006171EA" w:rsidP="00EC4AC2">
      <w:pPr>
        <w:spacing w:line="140" w:lineRule="atLeast"/>
        <w:ind w:left="420"/>
      </w:pPr>
      <w:r>
        <w:t>Initargs are declared as valid by using the :initarg option to defclass, or by defining methods for update-instance-for-different-class or shared-initialize. The keyword name of each keyword parameter specifier in the lambda list of any method defined on update-instance-for-different-class or shared-initialize is declared as a valid initarg name for all classes for which that method is applicable.</w:t>
      </w:r>
    </w:p>
    <w:p w:rsidR="006171EA" w:rsidRDefault="006171EA" w:rsidP="00EC4AC2">
      <w:pPr>
        <w:spacing w:line="140" w:lineRule="atLeast"/>
        <w:ind w:firstLine="420"/>
      </w:pPr>
      <w:r>
        <w:t>The value returned by update-instance-for-different-class is ignored by change-class.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update-instance-for-redefined-class</w:t>
            </w:r>
          </w:p>
        </w:tc>
        <w:tc>
          <w:tcPr>
            <w:tcW w:w="4148" w:type="dxa"/>
            <w:vAlign w:val="center"/>
          </w:tcPr>
          <w:p w:rsidR="006171EA" w:rsidRDefault="006171EA" w:rsidP="00EC4AC2">
            <w:pPr>
              <w:spacing w:line="140" w:lineRule="atLeast"/>
              <w:jc w:val="right"/>
            </w:pPr>
            <w:r>
              <w:t>Standard Generic Function</w:t>
            </w:r>
          </w:p>
        </w:tc>
      </w:tr>
    </w:tbl>
    <w:p w:rsidR="006171EA" w:rsidRDefault="006171EA" w:rsidP="00EC4AC2">
      <w:pPr>
        <w:spacing w:line="140" w:lineRule="atLeast"/>
      </w:pPr>
      <w:r>
        <w:t>Syntax:</w:t>
      </w:r>
    </w:p>
    <w:p w:rsidR="006171EA" w:rsidRDefault="006171EA" w:rsidP="00EC4AC2">
      <w:pPr>
        <w:spacing w:line="140" w:lineRule="atLeast"/>
        <w:ind w:firstLine="420"/>
      </w:pPr>
      <w:r>
        <w:t>update-instance-for-redefined-class</w:t>
      </w:r>
      <w:r>
        <w:tab/>
        <w:t>instance</w:t>
      </w:r>
    </w:p>
    <w:p w:rsidR="006171EA" w:rsidRDefault="006171EA" w:rsidP="00EC4AC2">
      <w:pPr>
        <w:spacing w:line="140" w:lineRule="atLeast"/>
        <w:ind w:firstLine="420"/>
      </w:pPr>
      <w:r>
        <w:tab/>
      </w:r>
      <w:r>
        <w:tab/>
      </w:r>
      <w:r>
        <w:tab/>
      </w:r>
      <w:r>
        <w:tab/>
      </w:r>
      <w:r>
        <w:tab/>
      </w:r>
      <w:r>
        <w:tab/>
      </w:r>
      <w:r>
        <w:tab/>
      </w:r>
      <w:r>
        <w:tab/>
        <w:t>added-slots discarded-slots</w:t>
      </w:r>
    </w:p>
    <w:p w:rsidR="006171EA" w:rsidRDefault="006171EA" w:rsidP="00EC4AC2">
      <w:pPr>
        <w:spacing w:line="140" w:lineRule="atLeast"/>
        <w:ind w:left="3360" w:firstLine="420"/>
      </w:pPr>
      <w:r>
        <w:t>property-list</w:t>
      </w:r>
    </w:p>
    <w:p w:rsidR="006171EA" w:rsidRDefault="006171EA" w:rsidP="00EC4AC2">
      <w:pPr>
        <w:spacing w:line="140" w:lineRule="atLeast"/>
        <w:ind w:left="3360" w:firstLine="420"/>
      </w:pPr>
      <w:r>
        <w:t>&amp;rest initargs &amp;key &amp;allow-other-keys</w:t>
      </w:r>
    </w:p>
    <w:p w:rsidR="006171EA" w:rsidRDefault="006171EA" w:rsidP="00EC4AC2">
      <w:pPr>
        <w:spacing w:line="140" w:lineRule="atLeast"/>
        <w:ind w:firstLine="420"/>
      </w:pPr>
      <w:r>
        <w:rPr>
          <w:rFonts w:ascii="宋体" w:eastAsia="宋体" w:hAnsi="宋体" w:hint="eastAsia"/>
        </w:rPr>
        <w:t>→</w:t>
      </w:r>
      <w:r>
        <w:t>{result}*</w:t>
      </w:r>
    </w:p>
    <w:p w:rsidR="006171EA" w:rsidRDefault="006171EA" w:rsidP="00EC4AC2">
      <w:pPr>
        <w:spacing w:line="140" w:lineRule="atLeast"/>
      </w:pPr>
      <w:r>
        <w:t>Method Signatures:</w:t>
      </w:r>
    </w:p>
    <w:p w:rsidR="006171EA" w:rsidRDefault="006171EA" w:rsidP="00EC4AC2">
      <w:pPr>
        <w:spacing w:line="140" w:lineRule="atLeast"/>
        <w:ind w:firstLine="420"/>
      </w:pPr>
      <w:r>
        <w:t>update-instance-for-redefined-class</w:t>
      </w:r>
      <w:r>
        <w:tab/>
        <w:t>(instance standard-object)</w:t>
      </w:r>
    </w:p>
    <w:p w:rsidR="006171EA" w:rsidRDefault="006171EA" w:rsidP="00EC4AC2">
      <w:pPr>
        <w:spacing w:line="140" w:lineRule="atLeast"/>
        <w:ind w:left="3360" w:firstLine="420"/>
      </w:pPr>
      <w:r>
        <w:t>added-slots discarded-slots</w:t>
      </w:r>
    </w:p>
    <w:p w:rsidR="006171EA" w:rsidRDefault="006171EA" w:rsidP="00EC4AC2">
      <w:pPr>
        <w:spacing w:line="140" w:lineRule="atLeast"/>
        <w:ind w:left="3360" w:firstLine="420"/>
      </w:pPr>
      <w:r>
        <w:t>property-list</w:t>
      </w:r>
    </w:p>
    <w:p w:rsidR="006171EA" w:rsidRDefault="006171EA" w:rsidP="00EC4AC2">
      <w:pPr>
        <w:spacing w:line="140" w:lineRule="atLeast"/>
        <w:ind w:left="3360" w:firstLine="420"/>
      </w:pPr>
      <w:r>
        <w:t>&amp;rest initargs</w:t>
      </w:r>
    </w:p>
    <w:p w:rsidR="006171EA" w:rsidRDefault="006171EA" w:rsidP="00EC4AC2">
      <w:pPr>
        <w:spacing w:line="140" w:lineRule="atLeast"/>
      </w:pPr>
      <w:r>
        <w:t>Arguments and Values:</w:t>
      </w:r>
    </w:p>
    <w:p w:rsidR="006171EA" w:rsidRDefault="006171EA" w:rsidP="00EC4AC2">
      <w:pPr>
        <w:spacing w:line="140" w:lineRule="atLeast"/>
        <w:ind w:firstLine="420"/>
      </w:pPr>
      <w:r>
        <w:lastRenderedPageBreak/>
        <w:t>Instance—an object.</w:t>
      </w:r>
    </w:p>
    <w:p w:rsidR="006171EA" w:rsidRDefault="006171EA" w:rsidP="00EC4AC2">
      <w:pPr>
        <w:spacing w:line="140" w:lineRule="atLeast"/>
        <w:ind w:firstLine="420"/>
      </w:pPr>
      <w:r>
        <w:t>added-slots—a list.</w:t>
      </w:r>
    </w:p>
    <w:p w:rsidR="006171EA" w:rsidRDefault="006171EA" w:rsidP="00EC4AC2">
      <w:pPr>
        <w:spacing w:line="140" w:lineRule="atLeast"/>
        <w:ind w:firstLine="420"/>
      </w:pPr>
      <w:r>
        <w:t>discarded-slots—a list.</w:t>
      </w:r>
    </w:p>
    <w:p w:rsidR="006171EA" w:rsidRDefault="006171EA" w:rsidP="00EC4AC2">
      <w:pPr>
        <w:spacing w:line="140" w:lineRule="atLeast"/>
        <w:ind w:firstLine="420"/>
      </w:pPr>
      <w:r>
        <w:t>property-list—a list.</w:t>
      </w:r>
    </w:p>
    <w:p w:rsidR="006171EA" w:rsidRDefault="006171EA" w:rsidP="00EC4AC2">
      <w:pPr>
        <w:spacing w:line="140" w:lineRule="atLeast"/>
        <w:ind w:firstLine="420"/>
      </w:pPr>
      <w:r>
        <w:t>initargs—an initialization argument list.</w:t>
      </w:r>
    </w:p>
    <w:p w:rsidR="006171EA" w:rsidRDefault="006171EA" w:rsidP="00EC4AC2">
      <w:pPr>
        <w:spacing w:line="140" w:lineRule="atLeast"/>
        <w:ind w:firstLine="420"/>
      </w:pPr>
      <w:r>
        <w:t>result—an object.</w:t>
      </w:r>
    </w:p>
    <w:p w:rsidR="006171EA" w:rsidRDefault="006171EA" w:rsidP="00EC4AC2">
      <w:pPr>
        <w:spacing w:line="140" w:lineRule="atLeast"/>
      </w:pPr>
      <w:r>
        <w:t>Description:</w:t>
      </w:r>
    </w:p>
    <w:p w:rsidR="006171EA" w:rsidRDefault="006171EA" w:rsidP="00EC4AC2">
      <w:pPr>
        <w:spacing w:line="140" w:lineRule="atLeast"/>
        <w:ind w:left="420"/>
      </w:pPr>
      <w:r>
        <w:t>The generic function update-instance-for-redefined-class is not intended to be called by programmers. Programmers may write methods for it. The generic function update-instance-for-redefined-class is called by the mechanism activated by make-instances-obsolete.</w:t>
      </w:r>
    </w:p>
    <w:p w:rsidR="006171EA" w:rsidRDefault="006171EA" w:rsidP="00EC4AC2">
      <w:pPr>
        <w:spacing w:line="140" w:lineRule="atLeast"/>
        <w:ind w:left="420"/>
      </w:pPr>
      <w:r>
        <w:t>The system-supplied primary method on update-instance-for-redefined-class checks the validity of initargs and signals an error if an initarg is supplied that is not declared as valid. This method then initializes slots with values according to the initargs, and initializes the newly added-slots with values according to their :initform forms. It does this by calling the generic function shared-initialize with the following arguments: the instance, a list of names of the newly added-slots to instance, and the initargs it received. Newly added-slots are those local slots for which no slot of the same name exists in the old version of the class.</w:t>
      </w:r>
    </w:p>
    <w:p w:rsidR="006171EA" w:rsidRDefault="006171EA" w:rsidP="00EC4AC2">
      <w:pPr>
        <w:spacing w:line="140" w:lineRule="atLeast"/>
        <w:ind w:left="420"/>
      </w:pPr>
      <w:r>
        <w:t>When make-instances-obsolete is invoked or when a class has been redefined and an instance is being updated, a property-list is created that captures the slot names and values of all the discarded-slots with values in the original instance. The structure of the instance is transformed so that it conforms to the current class definition. The arguments to update-instance-for-redefined-class are this transformed instance, a list of added-slots to the instance, a list discarded-slots from the instance, and the property-list containing the slot names and values for slots that were discarded and had values. Included in this list of discarded slots are slots that were local in the old class and are shared in the new class.</w:t>
      </w:r>
    </w:p>
    <w:p w:rsidR="006171EA" w:rsidRDefault="006171EA" w:rsidP="00EC4AC2">
      <w:pPr>
        <w:spacing w:line="140" w:lineRule="atLeast"/>
        <w:ind w:firstLine="420"/>
      </w:pPr>
      <w:r>
        <w:t>The value returned by update-instance-for-redefined-class is ignored.</w:t>
      </w:r>
    </w:p>
    <w:p w:rsidR="006171EA" w:rsidRDefault="006171EA" w:rsidP="00EC4AC2">
      <w:pPr>
        <w:spacing w:line="140" w:lineRule="atLeast"/>
      </w:pPr>
      <w:r>
        <w:t>Examples:</w:t>
      </w:r>
    </w:p>
    <w:p w:rsidR="006171EA" w:rsidRDefault="006171EA" w:rsidP="00EC4AC2">
      <w:pPr>
        <w:spacing w:line="140" w:lineRule="atLeast"/>
        <w:ind w:left="420" w:firstLine="420"/>
      </w:pPr>
      <w:r>
        <w:lastRenderedPageBreak/>
        <w:t>(defclass position () ())</w:t>
      </w:r>
    </w:p>
    <w:p w:rsidR="006171EA" w:rsidRDefault="006171EA" w:rsidP="00EC4AC2">
      <w:pPr>
        <w:spacing w:line="140" w:lineRule="atLeast"/>
        <w:ind w:left="420" w:firstLine="420"/>
      </w:pPr>
      <w:r>
        <w:t>(defclass x-y-position (position)</w:t>
      </w:r>
    </w:p>
    <w:p w:rsidR="006171EA" w:rsidRDefault="006171EA" w:rsidP="00EC4AC2">
      <w:pPr>
        <w:spacing w:line="140" w:lineRule="atLeast"/>
        <w:ind w:left="840" w:firstLine="420"/>
      </w:pPr>
      <w:r>
        <w:t>((x :initform 0 :accessor position-x)</w:t>
      </w:r>
    </w:p>
    <w:p w:rsidR="006171EA" w:rsidRDefault="006171EA" w:rsidP="00EC4AC2">
      <w:pPr>
        <w:spacing w:line="140" w:lineRule="atLeast"/>
        <w:ind w:left="1260" w:firstLine="420"/>
      </w:pPr>
      <w:r>
        <w:t>(y :initform 0 :accessor position-y)))</w:t>
      </w:r>
    </w:p>
    <w:p w:rsidR="006171EA" w:rsidRDefault="006171EA" w:rsidP="00EC4AC2">
      <w:pPr>
        <w:spacing w:line="140" w:lineRule="atLeast"/>
        <w:ind w:firstLine="420"/>
      </w:pPr>
      <w:r>
        <w:t>;;; It turns out polar coordinates are used more than Cartesian</w:t>
      </w:r>
    </w:p>
    <w:p w:rsidR="006171EA" w:rsidRDefault="006171EA" w:rsidP="00EC4AC2">
      <w:pPr>
        <w:spacing w:line="140" w:lineRule="atLeast"/>
        <w:ind w:firstLine="420"/>
      </w:pPr>
      <w:r>
        <w:t>;;; coordinates, so the representation is altered and some new</w:t>
      </w:r>
    </w:p>
    <w:p w:rsidR="006171EA" w:rsidRDefault="006171EA" w:rsidP="00EC4AC2">
      <w:pPr>
        <w:spacing w:line="140" w:lineRule="atLeast"/>
        <w:ind w:firstLine="420"/>
      </w:pPr>
      <w:r>
        <w:t>;;; accessor methods are added.</w:t>
      </w:r>
    </w:p>
    <w:p w:rsidR="006171EA" w:rsidRDefault="006171EA" w:rsidP="00EC4AC2">
      <w:pPr>
        <w:spacing w:line="140" w:lineRule="atLeast"/>
        <w:ind w:left="420" w:firstLine="420"/>
      </w:pPr>
      <w:r>
        <w:t>(defmethod update-instance-for-redefined-class :before</w:t>
      </w:r>
    </w:p>
    <w:p w:rsidR="006171EA" w:rsidRDefault="006171EA" w:rsidP="00EC4AC2">
      <w:pPr>
        <w:spacing w:line="140" w:lineRule="atLeast"/>
        <w:ind w:left="840" w:firstLine="420"/>
      </w:pPr>
      <w:r>
        <w:t>((pos x-y-position) added deleted plist &amp;key)</w:t>
      </w:r>
    </w:p>
    <w:p w:rsidR="006171EA" w:rsidRDefault="006171EA" w:rsidP="00EC4AC2">
      <w:pPr>
        <w:spacing w:line="140" w:lineRule="atLeast"/>
        <w:ind w:left="840" w:firstLine="420"/>
      </w:pPr>
      <w:r>
        <w:t>;; Transform the x-y coordinates to polar coordinates</w:t>
      </w:r>
    </w:p>
    <w:p w:rsidR="006171EA" w:rsidRDefault="006171EA" w:rsidP="00EC4AC2">
      <w:pPr>
        <w:spacing w:line="140" w:lineRule="atLeast"/>
        <w:ind w:left="840" w:firstLine="420"/>
      </w:pPr>
      <w:r>
        <w:t>;; and store into the new slots.</w:t>
      </w:r>
    </w:p>
    <w:p w:rsidR="006171EA" w:rsidRDefault="006171EA" w:rsidP="00EC4AC2">
      <w:pPr>
        <w:spacing w:line="140" w:lineRule="atLeast"/>
        <w:ind w:left="840" w:firstLine="420"/>
      </w:pPr>
      <w:r>
        <w:t>(let ((x (getf plist 'x))</w:t>
      </w:r>
    </w:p>
    <w:p w:rsidR="006171EA" w:rsidRDefault="006171EA" w:rsidP="00EC4AC2">
      <w:pPr>
        <w:spacing w:line="140" w:lineRule="atLeast"/>
        <w:ind w:left="1680" w:firstLine="420"/>
      </w:pPr>
      <w:r>
        <w:t>(y (getf plist 'y)))</w:t>
      </w:r>
    </w:p>
    <w:p w:rsidR="006171EA" w:rsidRDefault="006171EA" w:rsidP="00EC4AC2">
      <w:pPr>
        <w:spacing w:line="140" w:lineRule="atLeast"/>
        <w:ind w:left="1260" w:firstLine="420"/>
      </w:pPr>
      <w:r>
        <w:t>(setf (position-rho pos) (sqrt (+ (* x x) (* y y)))</w:t>
      </w:r>
    </w:p>
    <w:p w:rsidR="006171EA" w:rsidRDefault="006171EA" w:rsidP="00EC4AC2">
      <w:pPr>
        <w:spacing w:line="140" w:lineRule="atLeast"/>
        <w:ind w:left="1680" w:firstLine="420"/>
      </w:pPr>
      <w:r>
        <w:t>(position-theta pos) (atan y x))))</w:t>
      </w:r>
    </w:p>
    <w:p w:rsidR="006171EA" w:rsidRDefault="006171EA" w:rsidP="00EC4AC2">
      <w:pPr>
        <w:spacing w:line="140" w:lineRule="atLeast"/>
        <w:ind w:left="420" w:firstLine="420"/>
      </w:pPr>
      <w:r>
        <w:t>(defclass x-y-position (position)</w:t>
      </w:r>
    </w:p>
    <w:p w:rsidR="006171EA" w:rsidRDefault="006171EA" w:rsidP="00EC4AC2">
      <w:pPr>
        <w:spacing w:line="140" w:lineRule="atLeast"/>
        <w:ind w:left="840" w:firstLine="420"/>
      </w:pPr>
      <w:r>
        <w:t>((rho :initform 0 :accessor position-rho)</w:t>
      </w:r>
    </w:p>
    <w:p w:rsidR="006171EA" w:rsidRDefault="006171EA" w:rsidP="00EC4AC2">
      <w:pPr>
        <w:spacing w:line="140" w:lineRule="atLeast"/>
        <w:ind w:left="1260" w:firstLine="420"/>
      </w:pPr>
      <w:r>
        <w:t>(theta :initform 0 :accessor position-theta)))</w:t>
      </w:r>
    </w:p>
    <w:p w:rsidR="006171EA" w:rsidRDefault="006171EA" w:rsidP="00EC4AC2">
      <w:pPr>
        <w:spacing w:line="140" w:lineRule="atLeast"/>
        <w:ind w:firstLine="420"/>
      </w:pPr>
      <w:r>
        <w:t>;;; All instances of the old x-y-position class will be updated</w:t>
      </w:r>
    </w:p>
    <w:p w:rsidR="006171EA" w:rsidRDefault="006171EA" w:rsidP="00EC4AC2">
      <w:pPr>
        <w:spacing w:line="140" w:lineRule="atLeast"/>
        <w:ind w:firstLine="420"/>
      </w:pPr>
      <w:r>
        <w:t>;;; automatically.</w:t>
      </w:r>
    </w:p>
    <w:p w:rsidR="006171EA" w:rsidRDefault="006171EA" w:rsidP="00EC4AC2">
      <w:pPr>
        <w:spacing w:line="140" w:lineRule="atLeast"/>
        <w:ind w:firstLine="420"/>
      </w:pPr>
      <w:r>
        <w:t>;;; The new representation is given the look and feel of the old one.</w:t>
      </w:r>
    </w:p>
    <w:p w:rsidR="006171EA" w:rsidRDefault="006171EA" w:rsidP="00EC4AC2">
      <w:pPr>
        <w:spacing w:line="140" w:lineRule="atLeast"/>
        <w:ind w:left="420" w:firstLine="420"/>
      </w:pPr>
      <w:r>
        <w:t>(defmethod position-x ((pos x-y-position))</w:t>
      </w:r>
    </w:p>
    <w:p w:rsidR="006171EA" w:rsidRDefault="006171EA" w:rsidP="00EC4AC2">
      <w:pPr>
        <w:spacing w:line="140" w:lineRule="atLeast"/>
        <w:ind w:left="840" w:firstLine="420"/>
      </w:pPr>
      <w:r>
        <w:t>(with-slots (rho theta) pos (* rho (cos theta))))</w:t>
      </w:r>
    </w:p>
    <w:p w:rsidR="006171EA" w:rsidRDefault="006171EA" w:rsidP="00EC4AC2">
      <w:pPr>
        <w:spacing w:line="140" w:lineRule="atLeast"/>
        <w:ind w:left="840"/>
      </w:pPr>
      <w:r>
        <w:t>(defmethod (setf position-x) (new-x (pos x-y-position))</w:t>
      </w:r>
    </w:p>
    <w:p w:rsidR="006171EA" w:rsidRDefault="006171EA" w:rsidP="00EC4AC2">
      <w:pPr>
        <w:spacing w:line="140" w:lineRule="atLeast"/>
        <w:ind w:left="840" w:firstLine="420"/>
      </w:pPr>
      <w:r>
        <w:lastRenderedPageBreak/>
        <w:t>(with-slots (rho theta) pos</w:t>
      </w:r>
    </w:p>
    <w:p w:rsidR="006171EA" w:rsidRDefault="006171EA" w:rsidP="00EC4AC2">
      <w:pPr>
        <w:spacing w:line="140" w:lineRule="atLeast"/>
        <w:ind w:left="1260" w:firstLine="420"/>
      </w:pPr>
      <w:r>
        <w:t>(let ((y (position-y pos)))</w:t>
      </w:r>
    </w:p>
    <w:p w:rsidR="006171EA" w:rsidRDefault="006171EA" w:rsidP="00EC4AC2">
      <w:pPr>
        <w:spacing w:line="140" w:lineRule="atLeast"/>
        <w:ind w:left="1680" w:firstLine="420"/>
      </w:pPr>
      <w:r>
        <w:t>(setq rho (sqrt (+ (* new-x new-x) (* y y)))</w:t>
      </w:r>
    </w:p>
    <w:p w:rsidR="006171EA" w:rsidRDefault="006171EA" w:rsidP="00EC4AC2">
      <w:pPr>
        <w:spacing w:line="140" w:lineRule="atLeast"/>
        <w:ind w:left="2100" w:firstLine="420"/>
      </w:pPr>
      <w:r>
        <w:t>theta (atan y new-x))</w:t>
      </w:r>
    </w:p>
    <w:p w:rsidR="006171EA" w:rsidRDefault="006171EA" w:rsidP="00EC4AC2">
      <w:pPr>
        <w:spacing w:line="140" w:lineRule="atLeast"/>
        <w:ind w:left="1680" w:firstLine="420"/>
      </w:pPr>
      <w:r>
        <w:t>new-x)))</w:t>
      </w:r>
    </w:p>
    <w:p w:rsidR="006171EA" w:rsidRDefault="006171EA" w:rsidP="00EC4AC2">
      <w:pPr>
        <w:spacing w:line="140" w:lineRule="atLeast"/>
        <w:ind w:left="420" w:firstLine="420"/>
      </w:pPr>
      <w:r>
        <w:t>(defmethod position-y ((pos x-y-position))</w:t>
      </w:r>
    </w:p>
    <w:p w:rsidR="006171EA" w:rsidRDefault="006171EA" w:rsidP="00EC4AC2">
      <w:pPr>
        <w:spacing w:line="140" w:lineRule="atLeast"/>
        <w:ind w:left="840" w:firstLine="420"/>
      </w:pPr>
      <w:r>
        <w:t>(with-slots (rho theta) pos (* rho (sin theta))))</w:t>
      </w:r>
    </w:p>
    <w:p w:rsidR="006171EA" w:rsidRDefault="006171EA" w:rsidP="00EC4AC2">
      <w:pPr>
        <w:spacing w:line="140" w:lineRule="atLeast"/>
        <w:ind w:left="420" w:firstLine="420"/>
      </w:pPr>
      <w:r>
        <w:t>(defmethod (setf position-y) (new-y (pos x-y-position))</w:t>
      </w:r>
    </w:p>
    <w:p w:rsidR="006171EA" w:rsidRDefault="006171EA" w:rsidP="00EC4AC2">
      <w:pPr>
        <w:spacing w:line="140" w:lineRule="atLeast"/>
        <w:ind w:left="840" w:firstLine="420"/>
      </w:pPr>
      <w:r>
        <w:t>(with-slots (rho theta) pos</w:t>
      </w:r>
    </w:p>
    <w:p w:rsidR="006171EA" w:rsidRDefault="006171EA" w:rsidP="00EC4AC2">
      <w:pPr>
        <w:spacing w:line="140" w:lineRule="atLeast"/>
        <w:ind w:left="1260" w:firstLine="420"/>
      </w:pPr>
      <w:r>
        <w:t>(let ((x (position-x pos)))</w:t>
      </w:r>
    </w:p>
    <w:p w:rsidR="006171EA" w:rsidRDefault="006171EA" w:rsidP="00EC4AC2">
      <w:pPr>
        <w:spacing w:line="140" w:lineRule="atLeast"/>
        <w:ind w:left="1680" w:firstLine="420"/>
      </w:pPr>
      <w:r>
        <w:t>(setq rho (sqrt (+ (* x x) (* new-y new-y)))</w:t>
      </w:r>
    </w:p>
    <w:p w:rsidR="006171EA" w:rsidRDefault="006171EA" w:rsidP="00EC4AC2">
      <w:pPr>
        <w:spacing w:line="140" w:lineRule="atLeast"/>
        <w:ind w:left="2100" w:firstLine="420"/>
      </w:pPr>
      <w:r>
        <w:t>theta (atan new-y x))</w:t>
      </w:r>
    </w:p>
    <w:p w:rsidR="006171EA" w:rsidRDefault="006171EA" w:rsidP="00EC4AC2">
      <w:pPr>
        <w:spacing w:line="140" w:lineRule="atLeast"/>
        <w:ind w:left="1680" w:firstLine="420"/>
      </w:pPr>
      <w:r>
        <w:t>new-y)))</w:t>
      </w:r>
    </w:p>
    <w:p w:rsidR="006171EA" w:rsidRDefault="006171EA" w:rsidP="00EC4AC2">
      <w:pPr>
        <w:spacing w:line="140" w:lineRule="atLeast"/>
      </w:pPr>
      <w:r>
        <w:t>Exceptional Situations:</w:t>
      </w:r>
    </w:p>
    <w:p w:rsidR="006171EA" w:rsidRDefault="006171EA" w:rsidP="00EC4AC2">
      <w:pPr>
        <w:spacing w:line="140" w:lineRule="atLeast"/>
        <w:ind w:left="420"/>
      </w:pPr>
      <w:r>
        <w:t>The system-supplied primary method on update-instance-for-redefined-class signals an error if an initarg is supplied that is not declared as valid.</w:t>
      </w:r>
    </w:p>
    <w:p w:rsidR="006171EA" w:rsidRDefault="006171EA" w:rsidP="00EC4AC2">
      <w:pPr>
        <w:spacing w:line="140" w:lineRule="atLeast"/>
      </w:pPr>
      <w:r>
        <w:t>See Also:</w:t>
      </w:r>
    </w:p>
    <w:p w:rsidR="006171EA" w:rsidRDefault="006171EA" w:rsidP="00EC4AC2">
      <w:pPr>
        <w:spacing w:line="140" w:lineRule="atLeast"/>
        <w:ind w:left="420"/>
      </w:pPr>
      <w:r>
        <w:t>make-instances-obsolete, shared-initialize, Section 4.3.6 (Redefining Classes), Section 7.1.4 (Rules for Initialization Arguments), Section 7.1.2 (Declaring the Validity of Initialization Arguments)</w:t>
      </w:r>
    </w:p>
    <w:p w:rsidR="006171EA" w:rsidRDefault="006171EA" w:rsidP="00EC4AC2">
      <w:pPr>
        <w:spacing w:line="140" w:lineRule="atLeast"/>
      </w:pPr>
      <w:r>
        <w:t>Notes:</w:t>
      </w:r>
    </w:p>
    <w:p w:rsidR="006171EA" w:rsidRDefault="006171EA" w:rsidP="00EC4AC2">
      <w:pPr>
        <w:spacing w:line="140" w:lineRule="atLeast"/>
        <w:ind w:left="420"/>
      </w:pPr>
      <w:r>
        <w:t>Initargs are declared as valid by using the :initarg option to defclass, or by defining methods for update-instance-for-redefined-class or shared-initialize. The keyword name of each keyword parameter specifier in the lambda list of any method defined on update-instance-for-redefined-class or shared-initialize is declared as a valid initarg name for all classes for which that method is applicable.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lastRenderedPageBreak/>
              <w:t>change-class</w:t>
            </w:r>
          </w:p>
        </w:tc>
        <w:tc>
          <w:tcPr>
            <w:tcW w:w="4148" w:type="dxa"/>
            <w:vAlign w:val="center"/>
          </w:tcPr>
          <w:p w:rsidR="006171EA" w:rsidRDefault="006171EA" w:rsidP="00EC4AC2">
            <w:pPr>
              <w:spacing w:line="140" w:lineRule="atLeast"/>
              <w:jc w:val="right"/>
            </w:pPr>
            <w:r>
              <w:t>Standard Generic Function</w:t>
            </w:r>
          </w:p>
        </w:tc>
      </w:tr>
    </w:tbl>
    <w:p w:rsidR="006171EA" w:rsidRDefault="006171EA" w:rsidP="00EC4AC2">
      <w:pPr>
        <w:spacing w:line="140" w:lineRule="atLeast"/>
      </w:pPr>
      <w:r>
        <w:t>Syntax:</w:t>
      </w:r>
    </w:p>
    <w:p w:rsidR="006171EA" w:rsidRDefault="006171EA" w:rsidP="00EC4AC2">
      <w:pPr>
        <w:spacing w:line="140" w:lineRule="atLeast"/>
        <w:ind w:left="420"/>
      </w:pPr>
      <w:r>
        <w:t xml:space="preserve">change-class instance new-class &amp;key &amp;allow-other-keys </w:t>
      </w:r>
      <w:r>
        <w:rPr>
          <w:rFonts w:ascii="宋体" w:eastAsia="宋体" w:hAnsi="宋体" w:hint="eastAsia"/>
        </w:rPr>
        <w:t>→</w:t>
      </w:r>
      <w:r>
        <w:t>instance</w:t>
      </w:r>
    </w:p>
    <w:p w:rsidR="006171EA" w:rsidRDefault="006171EA" w:rsidP="00EC4AC2">
      <w:pPr>
        <w:spacing w:line="140" w:lineRule="atLeast"/>
      </w:pPr>
      <w:r>
        <w:t>Method Signatures:</w:t>
      </w:r>
    </w:p>
    <w:p w:rsidR="006171EA" w:rsidRDefault="006171EA" w:rsidP="00EC4AC2">
      <w:pPr>
        <w:spacing w:line="140" w:lineRule="atLeast"/>
        <w:ind w:firstLine="420"/>
      </w:pPr>
      <w:r>
        <w:t>change-class (instance standard-object) (new-class standard-class) &amp;rest initargs</w:t>
      </w:r>
    </w:p>
    <w:p w:rsidR="006171EA" w:rsidRDefault="006171EA" w:rsidP="00EC4AC2">
      <w:pPr>
        <w:spacing w:line="140" w:lineRule="atLeast"/>
        <w:ind w:firstLine="420"/>
      </w:pPr>
      <w:r>
        <w:t>change-class (instance t) (new-class symbol) &amp;rest initargs</w:t>
      </w:r>
    </w:p>
    <w:p w:rsidR="006171EA" w:rsidRDefault="006171EA" w:rsidP="00EC4AC2">
      <w:pPr>
        <w:spacing w:line="140" w:lineRule="atLeast"/>
      </w:pPr>
      <w:r>
        <w:t>Arguments and Values:</w:t>
      </w:r>
    </w:p>
    <w:p w:rsidR="006171EA" w:rsidRDefault="006171EA" w:rsidP="00EC4AC2">
      <w:pPr>
        <w:spacing w:line="140" w:lineRule="atLeast"/>
        <w:ind w:firstLine="420"/>
      </w:pPr>
      <w:r>
        <w:t>instance—an object.</w:t>
      </w:r>
    </w:p>
    <w:p w:rsidR="006171EA" w:rsidRDefault="006171EA" w:rsidP="00EC4AC2">
      <w:pPr>
        <w:spacing w:line="140" w:lineRule="atLeast"/>
        <w:ind w:firstLine="420"/>
      </w:pPr>
      <w:r>
        <w:t>new-class—a class designator.</w:t>
      </w:r>
    </w:p>
    <w:p w:rsidR="006171EA" w:rsidRDefault="006171EA" w:rsidP="00EC4AC2">
      <w:pPr>
        <w:spacing w:line="140" w:lineRule="atLeast"/>
        <w:ind w:firstLine="420"/>
      </w:pPr>
      <w:r>
        <w:t>initargs—an initialization argument list.</w:t>
      </w:r>
    </w:p>
    <w:p w:rsidR="006171EA" w:rsidRDefault="006171EA" w:rsidP="00EC4AC2">
      <w:pPr>
        <w:spacing w:line="140" w:lineRule="atLeast"/>
      </w:pPr>
      <w:r>
        <w:t>Description:</w:t>
      </w:r>
    </w:p>
    <w:p w:rsidR="006171EA" w:rsidRDefault="006171EA" w:rsidP="00EC4AC2">
      <w:pPr>
        <w:spacing w:line="140" w:lineRule="atLeast"/>
        <w:ind w:left="420"/>
      </w:pPr>
      <w:r>
        <w:t>The generic function change-class changes the class of an instance to new-class. It destructively modifies and returns the instance.</w:t>
      </w:r>
    </w:p>
    <w:p w:rsidR="006171EA" w:rsidRDefault="006171EA" w:rsidP="00EC4AC2">
      <w:pPr>
        <w:spacing w:line="140" w:lineRule="atLeast"/>
        <w:ind w:left="420"/>
      </w:pPr>
      <w:r>
        <w:t>If in the old class there is any slot of the same name as a local slot in the new-class, the value of that slot is retained. This means that if the slot has a value, the value returned by slot-value after change-class is invoked is eql to the value returned by slot-value before change-class is invoked. Similarly, if the slot was unbound, it remains unbound. The other slots are initialized as described in Section 7.2 (Changing the Class of an Instance).</w:t>
      </w:r>
    </w:p>
    <w:p w:rsidR="006171EA" w:rsidRDefault="006171EA" w:rsidP="00EC4AC2">
      <w:pPr>
        <w:spacing w:line="140" w:lineRule="atLeast"/>
        <w:ind w:left="420"/>
      </w:pPr>
      <w:r>
        <w:t>After completing all other actions, change-class invokes update-instance-for-different-class. The generic function update-instance-for-different-class can be used to assign values to slots in the transformed instance. See Section 7.2.2 (Initializing Newly Added Local Slots).</w:t>
      </w:r>
    </w:p>
    <w:p w:rsidR="006171EA" w:rsidRDefault="006171EA" w:rsidP="00EC4AC2">
      <w:pPr>
        <w:spacing w:line="140" w:lineRule="atLeast"/>
        <w:ind w:left="420"/>
      </w:pPr>
      <w:r>
        <w:t>If the second of the above methods is selected, that method invokes change-class on instance, (find-class new-class), and the initargs.</w:t>
      </w:r>
    </w:p>
    <w:p w:rsidR="006171EA" w:rsidRDefault="006171EA" w:rsidP="00EC4AC2">
      <w:pPr>
        <w:spacing w:line="140" w:lineRule="atLeast"/>
      </w:pPr>
      <w:r>
        <w:t>Examples:</w:t>
      </w:r>
    </w:p>
    <w:p w:rsidR="006171EA" w:rsidRDefault="006171EA" w:rsidP="00EC4AC2">
      <w:pPr>
        <w:spacing w:line="140" w:lineRule="atLeast"/>
        <w:ind w:left="420" w:firstLine="420"/>
      </w:pPr>
      <w:r>
        <w:t>(defclass position () ())</w:t>
      </w:r>
    </w:p>
    <w:p w:rsidR="006171EA" w:rsidRDefault="006171EA" w:rsidP="00EC4AC2">
      <w:pPr>
        <w:spacing w:line="140" w:lineRule="atLeast"/>
      </w:pPr>
      <w:r>
        <w:lastRenderedPageBreak/>
        <w:t xml:space="preserve">  </w:t>
      </w:r>
      <w:r>
        <w:tab/>
      </w:r>
      <w:r>
        <w:tab/>
        <w:t>(defclass x-y-position (position)</w:t>
      </w:r>
    </w:p>
    <w:p w:rsidR="006171EA" w:rsidRDefault="006171EA" w:rsidP="00EC4AC2">
      <w:pPr>
        <w:spacing w:line="140" w:lineRule="atLeast"/>
        <w:ind w:left="840" w:firstLine="420"/>
      </w:pPr>
      <w:r>
        <w:t>((x :initform 0 :initarg :x)</w:t>
      </w:r>
    </w:p>
    <w:p w:rsidR="006171EA" w:rsidRDefault="006171EA" w:rsidP="00EC4AC2">
      <w:pPr>
        <w:spacing w:line="140" w:lineRule="atLeast"/>
        <w:ind w:left="1260" w:firstLine="420"/>
      </w:pPr>
      <w:r>
        <w:t>(y :initform 0 :initarg :y)))</w:t>
      </w:r>
    </w:p>
    <w:p w:rsidR="006171EA" w:rsidRDefault="006171EA" w:rsidP="00EC4AC2">
      <w:pPr>
        <w:spacing w:line="140" w:lineRule="atLeast"/>
        <w:ind w:left="420" w:firstLine="420"/>
      </w:pPr>
      <w:r>
        <w:t>(defclass rho-theta-position (position)</w:t>
      </w:r>
    </w:p>
    <w:p w:rsidR="006171EA" w:rsidRDefault="006171EA" w:rsidP="00EC4AC2">
      <w:pPr>
        <w:spacing w:line="140" w:lineRule="atLeast"/>
        <w:ind w:left="840" w:firstLine="420"/>
      </w:pPr>
      <w:r>
        <w:t>((rho :initform 0)</w:t>
      </w:r>
    </w:p>
    <w:p w:rsidR="006171EA" w:rsidRDefault="006171EA" w:rsidP="00EC4AC2">
      <w:pPr>
        <w:spacing w:line="140" w:lineRule="atLeast"/>
        <w:ind w:left="1260" w:firstLine="420"/>
      </w:pPr>
      <w:r>
        <w:t>(theta :initform 0)))</w:t>
      </w:r>
    </w:p>
    <w:p w:rsidR="006171EA" w:rsidRDefault="006171EA" w:rsidP="00EC4AC2">
      <w:pPr>
        <w:spacing w:line="140" w:lineRule="atLeast"/>
        <w:ind w:left="420" w:firstLine="420"/>
      </w:pPr>
      <w:r>
        <w:t>(defmethod update-instance-for-different-class :before ((old x-y-position)</w:t>
      </w:r>
    </w:p>
    <w:p w:rsidR="006171EA" w:rsidRDefault="006171EA" w:rsidP="00EC4AC2">
      <w:pPr>
        <w:spacing w:line="140" w:lineRule="atLeast"/>
        <w:ind w:left="5880"/>
      </w:pPr>
      <w:r>
        <w:t>(new rho-theta-position)</w:t>
      </w:r>
    </w:p>
    <w:p w:rsidR="006171EA" w:rsidRDefault="006171EA" w:rsidP="00EC4AC2">
      <w:pPr>
        <w:spacing w:line="140" w:lineRule="atLeast"/>
        <w:ind w:left="5460" w:firstLine="420"/>
      </w:pPr>
      <w:r>
        <w:t>&amp;key)</w:t>
      </w:r>
    </w:p>
    <w:p w:rsidR="006171EA" w:rsidRDefault="006171EA" w:rsidP="00EC4AC2">
      <w:pPr>
        <w:spacing w:line="140" w:lineRule="atLeast"/>
        <w:ind w:left="420" w:firstLine="420"/>
      </w:pPr>
      <w:r>
        <w:t>;; Copy the position information from old to new to make new</w:t>
      </w:r>
    </w:p>
    <w:p w:rsidR="006171EA" w:rsidRDefault="006171EA" w:rsidP="00EC4AC2">
      <w:pPr>
        <w:spacing w:line="140" w:lineRule="atLeast"/>
        <w:ind w:left="840"/>
      </w:pPr>
      <w:r>
        <w:t>;; be a rho-theta-position at the same position as old.</w:t>
      </w:r>
    </w:p>
    <w:p w:rsidR="006171EA" w:rsidRDefault="006171EA" w:rsidP="00EC4AC2">
      <w:pPr>
        <w:spacing w:line="140" w:lineRule="atLeast"/>
        <w:ind w:left="420" w:firstLine="420"/>
      </w:pPr>
      <w:r>
        <w:t>(let ((x (slot-value old 'x))</w:t>
      </w:r>
    </w:p>
    <w:p w:rsidR="006171EA" w:rsidRDefault="006171EA" w:rsidP="00EC4AC2">
      <w:pPr>
        <w:spacing w:line="140" w:lineRule="atLeast"/>
        <w:ind w:left="1260" w:firstLine="420"/>
      </w:pPr>
      <w:r>
        <w:t>(y (slot-value old 'y)))</w:t>
      </w:r>
    </w:p>
    <w:p w:rsidR="006171EA" w:rsidRDefault="006171EA" w:rsidP="00EC4AC2">
      <w:pPr>
        <w:spacing w:line="140" w:lineRule="atLeast"/>
        <w:ind w:left="840" w:firstLine="420"/>
      </w:pPr>
      <w:r>
        <w:t>(setf (slot-value new 'rho) (sqrt (+ (* x x) (* y y)))</w:t>
      </w:r>
    </w:p>
    <w:p w:rsidR="006171EA" w:rsidRDefault="006171EA" w:rsidP="00EC4AC2">
      <w:pPr>
        <w:spacing w:line="140" w:lineRule="atLeast"/>
        <w:ind w:left="1260" w:firstLine="420"/>
      </w:pPr>
      <w:r>
        <w:t>(slot-value new 'theta) (atan y x))))</w:t>
      </w:r>
    </w:p>
    <w:p w:rsidR="006171EA" w:rsidRDefault="006171EA" w:rsidP="00EC4AC2">
      <w:pPr>
        <w:spacing w:line="140" w:lineRule="atLeast"/>
        <w:ind w:firstLine="420"/>
      </w:pPr>
      <w:r>
        <w:t>;;; At this point an instance of the class x-y-position can be</w:t>
      </w:r>
    </w:p>
    <w:p w:rsidR="006171EA" w:rsidRDefault="006171EA" w:rsidP="00EC4AC2">
      <w:pPr>
        <w:spacing w:line="140" w:lineRule="atLeast"/>
        <w:ind w:firstLine="420"/>
      </w:pPr>
      <w:r>
        <w:t>;;; changed to be an instance of the class rho-theta-position using</w:t>
      </w:r>
    </w:p>
    <w:p w:rsidR="006171EA" w:rsidRDefault="006171EA" w:rsidP="00EC4AC2">
      <w:pPr>
        <w:spacing w:line="140" w:lineRule="atLeast"/>
        <w:ind w:firstLine="420"/>
      </w:pPr>
      <w:r>
        <w:t>;;; change-class:</w:t>
      </w:r>
    </w:p>
    <w:p w:rsidR="006171EA" w:rsidRDefault="006171EA" w:rsidP="00EC4AC2">
      <w:pPr>
        <w:spacing w:line="140" w:lineRule="atLeast"/>
        <w:ind w:left="420" w:firstLine="420"/>
      </w:pPr>
      <w:r>
        <w:t>(setq p1 (make-instance 'x-y-position :x 2 :y 0))</w:t>
      </w:r>
    </w:p>
    <w:p w:rsidR="006171EA" w:rsidRDefault="006171EA" w:rsidP="00EC4AC2">
      <w:pPr>
        <w:spacing w:line="140" w:lineRule="atLeast"/>
        <w:ind w:left="420" w:firstLine="420"/>
      </w:pPr>
      <w:r>
        <w:t>(change-class p1 'rho-theta-position)</w:t>
      </w:r>
    </w:p>
    <w:p w:rsidR="006171EA" w:rsidRDefault="006171EA" w:rsidP="00EC4AC2">
      <w:pPr>
        <w:spacing w:line="140" w:lineRule="atLeast"/>
        <w:ind w:firstLine="420"/>
      </w:pPr>
      <w:r>
        <w:t>;;; The result is that the instance bound to p1 is now an instance of</w:t>
      </w:r>
    </w:p>
    <w:p w:rsidR="006171EA" w:rsidRDefault="006171EA" w:rsidP="00EC4AC2">
      <w:pPr>
        <w:spacing w:line="140" w:lineRule="atLeast"/>
        <w:ind w:firstLine="420"/>
      </w:pPr>
      <w:r>
        <w:t>;;; the class rho-theta-position.   The update-instance-for-different-class</w:t>
      </w:r>
    </w:p>
    <w:p w:rsidR="006171EA" w:rsidRDefault="006171EA" w:rsidP="00EC4AC2">
      <w:pPr>
        <w:spacing w:line="140" w:lineRule="atLeast"/>
        <w:ind w:firstLine="420"/>
      </w:pPr>
      <w:r>
        <w:t>;;; method performed the initialization of the rho and theta slots based</w:t>
      </w:r>
    </w:p>
    <w:p w:rsidR="006171EA" w:rsidRDefault="006171EA" w:rsidP="00EC4AC2">
      <w:pPr>
        <w:spacing w:line="140" w:lineRule="atLeast"/>
        <w:ind w:firstLine="420"/>
      </w:pPr>
      <w:r>
        <w:t>;;; on the value of the x and y slots, which were maintained by</w:t>
      </w:r>
    </w:p>
    <w:p w:rsidR="006171EA" w:rsidRDefault="006171EA" w:rsidP="00EC4AC2">
      <w:pPr>
        <w:spacing w:line="140" w:lineRule="atLeast"/>
        <w:ind w:firstLine="420"/>
      </w:pPr>
      <w:r>
        <w:lastRenderedPageBreak/>
        <w:t>;;; the old instance.</w:t>
      </w:r>
    </w:p>
    <w:p w:rsidR="006171EA" w:rsidRDefault="006171EA" w:rsidP="00EC4AC2">
      <w:pPr>
        <w:spacing w:line="140" w:lineRule="atLeast"/>
      </w:pPr>
      <w:r>
        <w:t>See Also:</w:t>
      </w:r>
    </w:p>
    <w:p w:rsidR="006171EA" w:rsidRDefault="006171EA" w:rsidP="00EC4AC2">
      <w:pPr>
        <w:spacing w:line="140" w:lineRule="atLeast"/>
        <w:ind w:firstLine="420"/>
      </w:pPr>
      <w:r>
        <w:t>update-instance-for-different-class, Section 7.2 (Changing the Class of an Instance)</w:t>
      </w:r>
    </w:p>
    <w:p w:rsidR="006171EA" w:rsidRDefault="006171EA" w:rsidP="00EC4AC2">
      <w:pPr>
        <w:spacing w:line="140" w:lineRule="atLeast"/>
      </w:pPr>
      <w:r>
        <w:t>Notes:</w:t>
      </w:r>
    </w:p>
    <w:p w:rsidR="006171EA" w:rsidRDefault="006171EA" w:rsidP="00EC4AC2">
      <w:pPr>
        <w:spacing w:line="140" w:lineRule="atLeast"/>
        <w:ind w:left="420"/>
      </w:pPr>
      <w:r>
        <w:t>The generic function change-class has several semantic difficulties. First, it performs a destructive operation that can be invoked within a method on an instance that was used to select that method. When multiple methods are involved because methods are being combined, the methods currently executing or about to be executed may no longer be applicable. Second, some implementations might use compiler optimizations of slot access, and when the class of an instance is changed the assumptions the compiler made might be violated. This implies that a programmer must not use change-class inside a method if any methods for that generic function access any slots, or the results are undefined.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slot-boundp</w:t>
            </w:r>
          </w:p>
        </w:tc>
        <w:tc>
          <w:tcPr>
            <w:tcW w:w="4148" w:type="dxa"/>
            <w:vAlign w:val="center"/>
          </w:tcPr>
          <w:p w:rsidR="006171EA" w:rsidRDefault="006171EA" w:rsidP="00EC4AC2">
            <w:pPr>
              <w:spacing w:line="140" w:lineRule="atLeast"/>
              <w:jc w:val="right"/>
            </w:pPr>
            <w:r>
              <w:t>Function</w:t>
            </w:r>
          </w:p>
        </w:tc>
      </w:tr>
    </w:tbl>
    <w:p w:rsidR="006171EA" w:rsidRDefault="006171EA" w:rsidP="00EC4AC2">
      <w:pPr>
        <w:spacing w:line="140" w:lineRule="atLeast"/>
      </w:pPr>
      <w:r>
        <w:t>Syntax:</w:t>
      </w:r>
    </w:p>
    <w:p w:rsidR="006171EA" w:rsidRDefault="006171EA" w:rsidP="00EC4AC2">
      <w:pPr>
        <w:spacing w:line="140" w:lineRule="atLeast"/>
        <w:ind w:firstLine="420"/>
      </w:pPr>
      <w:r>
        <w:t xml:space="preserve">slot-boundp instance slot-name </w:t>
      </w:r>
      <w:r>
        <w:rPr>
          <w:rFonts w:ascii="宋体" w:eastAsia="宋体" w:hAnsi="宋体" w:hint="eastAsia"/>
        </w:rPr>
        <w:t>→</w:t>
      </w:r>
      <w:r>
        <w:t>generalized-boolean</w:t>
      </w:r>
    </w:p>
    <w:p w:rsidR="006171EA" w:rsidRDefault="006171EA" w:rsidP="00EC4AC2">
      <w:pPr>
        <w:spacing w:line="140" w:lineRule="atLeast"/>
      </w:pPr>
      <w:r>
        <w:t>Arguments and Values:</w:t>
      </w:r>
    </w:p>
    <w:p w:rsidR="006171EA" w:rsidRDefault="006171EA" w:rsidP="00EC4AC2">
      <w:pPr>
        <w:spacing w:line="140" w:lineRule="atLeast"/>
        <w:ind w:firstLine="420"/>
      </w:pPr>
      <w:r>
        <w:t>instance—an object.</w:t>
      </w:r>
    </w:p>
    <w:p w:rsidR="006171EA" w:rsidRDefault="006171EA" w:rsidP="00EC4AC2">
      <w:pPr>
        <w:spacing w:line="140" w:lineRule="atLeast"/>
        <w:ind w:firstLine="420"/>
      </w:pPr>
      <w:r>
        <w:t>slot-name—a symbol naming a slot of instance.</w:t>
      </w:r>
    </w:p>
    <w:p w:rsidR="006171EA" w:rsidRDefault="006171EA" w:rsidP="00EC4AC2">
      <w:pPr>
        <w:spacing w:line="140" w:lineRule="atLeast"/>
        <w:ind w:firstLine="420"/>
      </w:pPr>
      <w:r>
        <w:t>generalized-boolean—a generalized boolean.</w:t>
      </w:r>
    </w:p>
    <w:p w:rsidR="006171EA" w:rsidRDefault="006171EA" w:rsidP="00EC4AC2">
      <w:pPr>
        <w:spacing w:line="140" w:lineRule="atLeast"/>
      </w:pPr>
      <w:r>
        <w:t>Description:</w:t>
      </w:r>
    </w:p>
    <w:p w:rsidR="006171EA" w:rsidRDefault="006171EA" w:rsidP="00EC4AC2">
      <w:pPr>
        <w:spacing w:line="140" w:lineRule="atLeast"/>
        <w:ind w:firstLine="420"/>
      </w:pPr>
      <w:r>
        <w:t>Returns true if the slot named slot-name in instance is bound; otherwise, returns false.</w:t>
      </w:r>
    </w:p>
    <w:p w:rsidR="006171EA" w:rsidRDefault="006171EA" w:rsidP="00EC4AC2">
      <w:pPr>
        <w:spacing w:line="140" w:lineRule="atLeast"/>
      </w:pPr>
      <w:r>
        <w:t>Exceptional Situations:</w:t>
      </w:r>
    </w:p>
    <w:p w:rsidR="006171EA" w:rsidRDefault="006171EA" w:rsidP="00EC4AC2">
      <w:pPr>
        <w:spacing w:line="140" w:lineRule="atLeast"/>
        <w:ind w:firstLine="420"/>
      </w:pPr>
      <w:r>
        <w:t>If no slot of the name slot-name exists in the instance, slot-missing is called as follows:</w:t>
      </w:r>
    </w:p>
    <w:p w:rsidR="006171EA" w:rsidRDefault="006171EA" w:rsidP="00EC4AC2">
      <w:pPr>
        <w:spacing w:line="140" w:lineRule="atLeast"/>
        <w:ind w:left="420" w:firstLine="420"/>
      </w:pPr>
      <w:r>
        <w:t>(slot-missing (class-of instance)</w:t>
      </w:r>
    </w:p>
    <w:p w:rsidR="006171EA" w:rsidRDefault="006171EA" w:rsidP="00EC4AC2">
      <w:pPr>
        <w:spacing w:line="140" w:lineRule="atLeast"/>
        <w:ind w:left="1680" w:firstLine="420"/>
      </w:pPr>
      <w:r>
        <w:t>instance</w:t>
      </w:r>
    </w:p>
    <w:p w:rsidR="006171EA" w:rsidRDefault="006171EA" w:rsidP="00EC4AC2">
      <w:pPr>
        <w:spacing w:line="140" w:lineRule="atLeast"/>
        <w:ind w:left="1680" w:firstLine="420"/>
      </w:pPr>
      <w:r>
        <w:t>slot-name</w:t>
      </w:r>
    </w:p>
    <w:p w:rsidR="006171EA" w:rsidRDefault="006171EA" w:rsidP="00EC4AC2">
      <w:pPr>
        <w:spacing w:line="140" w:lineRule="atLeast"/>
        <w:ind w:left="1680" w:firstLine="420"/>
      </w:pPr>
      <w:r>
        <w:lastRenderedPageBreak/>
        <w:t>'slot-boundp)</w:t>
      </w:r>
    </w:p>
    <w:p w:rsidR="006171EA" w:rsidRDefault="006171EA" w:rsidP="00EC4AC2">
      <w:pPr>
        <w:spacing w:line="140" w:lineRule="atLeast"/>
        <w:ind w:left="420"/>
      </w:pPr>
      <w:r>
        <w:t>(If slot-missing is invoked and returns a value, a boolean equivalent to its primary value is returned by slot-boundp.)</w:t>
      </w:r>
    </w:p>
    <w:p w:rsidR="006171EA" w:rsidRDefault="006171EA" w:rsidP="00EC4AC2">
      <w:pPr>
        <w:spacing w:line="140" w:lineRule="atLeast"/>
        <w:ind w:left="420"/>
      </w:pPr>
      <w:r>
        <w:t>The specific behavior depends on instance's metaclass. An error is never signaled if instance has metaclass standard-class. An error is always signaled if instance has metaclass built-in-class. The consequences are undefined if instance has any other metaclass--an error might or might not be signaled in this situation. Note in particular that the behavior for conditions and structures is not specified.</w:t>
      </w:r>
    </w:p>
    <w:p w:rsidR="006171EA" w:rsidRDefault="006171EA" w:rsidP="00EC4AC2">
      <w:pPr>
        <w:spacing w:line="140" w:lineRule="atLeast"/>
      </w:pPr>
      <w:r>
        <w:t>See Also:</w:t>
      </w:r>
    </w:p>
    <w:p w:rsidR="006171EA" w:rsidRDefault="006171EA" w:rsidP="00EC4AC2">
      <w:pPr>
        <w:spacing w:line="140" w:lineRule="atLeast"/>
        <w:ind w:firstLine="420"/>
      </w:pPr>
      <w:r>
        <w:t>slot-makunbound, slot-missing</w:t>
      </w:r>
    </w:p>
    <w:p w:rsidR="006171EA" w:rsidRDefault="006171EA" w:rsidP="00EC4AC2">
      <w:pPr>
        <w:spacing w:line="140" w:lineRule="atLeast"/>
      </w:pPr>
      <w:r>
        <w:t>Notes:</w:t>
      </w:r>
    </w:p>
    <w:p w:rsidR="006171EA" w:rsidRDefault="006171EA" w:rsidP="00EC4AC2">
      <w:pPr>
        <w:spacing w:line="140" w:lineRule="atLeast"/>
        <w:ind w:left="420"/>
      </w:pPr>
      <w:r>
        <w:t>The function slot-boundp allows for writing after methods on initialize-instance in order to initialize only those slots that have not already been bound.</w:t>
      </w:r>
    </w:p>
    <w:p w:rsidR="006171EA" w:rsidRDefault="006171EA" w:rsidP="00EC4AC2">
      <w:pPr>
        <w:spacing w:line="140" w:lineRule="atLeast"/>
        <w:ind w:left="420"/>
      </w:pPr>
      <w:r>
        <w:t>Although no implementation is required to do so, implementors are strongly encouraged to implement the function slot-boundp using the function slot-boundp-using-class described in the Metaobject Protocol.</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slot-exists-p</w:t>
            </w:r>
          </w:p>
        </w:tc>
        <w:tc>
          <w:tcPr>
            <w:tcW w:w="4148" w:type="dxa"/>
            <w:vAlign w:val="center"/>
          </w:tcPr>
          <w:p w:rsidR="006171EA" w:rsidRDefault="006171EA" w:rsidP="00EC4AC2">
            <w:pPr>
              <w:spacing w:line="140" w:lineRule="atLeast"/>
              <w:jc w:val="right"/>
            </w:pPr>
            <w:r>
              <w:t>Function</w:t>
            </w:r>
          </w:p>
        </w:tc>
      </w:tr>
    </w:tbl>
    <w:p w:rsidR="006171EA" w:rsidRDefault="006171EA" w:rsidP="00EC4AC2">
      <w:pPr>
        <w:spacing w:line="140" w:lineRule="atLeast"/>
      </w:pPr>
      <w:r>
        <w:t>Syntax:</w:t>
      </w:r>
    </w:p>
    <w:p w:rsidR="006171EA" w:rsidRDefault="006171EA" w:rsidP="00EC4AC2">
      <w:pPr>
        <w:spacing w:line="140" w:lineRule="atLeast"/>
        <w:ind w:firstLine="420"/>
      </w:pPr>
      <w:r>
        <w:t xml:space="preserve">slot-exists-p object slot-name </w:t>
      </w:r>
      <w:r>
        <w:rPr>
          <w:rFonts w:ascii="宋体" w:eastAsia="宋体" w:hAnsi="宋体" w:hint="eastAsia"/>
        </w:rPr>
        <w:t>→</w:t>
      </w:r>
      <w:r>
        <w:t>generalized-boolean</w:t>
      </w:r>
    </w:p>
    <w:p w:rsidR="006171EA" w:rsidRDefault="006171EA" w:rsidP="00EC4AC2">
      <w:pPr>
        <w:spacing w:line="140" w:lineRule="atLeast"/>
      </w:pPr>
      <w:r>
        <w:t>Arguments and Values:</w:t>
      </w:r>
    </w:p>
    <w:p w:rsidR="006171EA" w:rsidRDefault="006171EA" w:rsidP="00EC4AC2">
      <w:pPr>
        <w:spacing w:line="140" w:lineRule="atLeast"/>
        <w:ind w:firstLine="420"/>
      </w:pPr>
      <w:r>
        <w:t>object—an object.</w:t>
      </w:r>
    </w:p>
    <w:p w:rsidR="006171EA" w:rsidRDefault="006171EA" w:rsidP="00EC4AC2">
      <w:pPr>
        <w:spacing w:line="140" w:lineRule="atLeast"/>
        <w:ind w:firstLine="420"/>
      </w:pPr>
      <w:r>
        <w:t>slot-name—a symbol.</w:t>
      </w:r>
    </w:p>
    <w:p w:rsidR="006171EA" w:rsidRDefault="006171EA" w:rsidP="00EC4AC2">
      <w:pPr>
        <w:spacing w:line="140" w:lineRule="atLeast"/>
        <w:ind w:firstLine="420"/>
      </w:pPr>
      <w:r>
        <w:t>generalized-boolean—a generalized boolean.</w:t>
      </w:r>
    </w:p>
    <w:p w:rsidR="006171EA" w:rsidRDefault="006171EA" w:rsidP="00EC4AC2">
      <w:pPr>
        <w:spacing w:line="140" w:lineRule="atLeast"/>
      </w:pPr>
      <w:r>
        <w:t>Description:</w:t>
      </w:r>
    </w:p>
    <w:p w:rsidR="006171EA" w:rsidRDefault="006171EA" w:rsidP="00EC4AC2">
      <w:pPr>
        <w:spacing w:line="140" w:lineRule="atLeast"/>
        <w:ind w:firstLine="420"/>
      </w:pPr>
      <w:r>
        <w:t>Returns true if the object has a slot named slot-name.</w:t>
      </w:r>
    </w:p>
    <w:p w:rsidR="006171EA" w:rsidRDefault="006171EA" w:rsidP="00EC4AC2">
      <w:pPr>
        <w:spacing w:line="140" w:lineRule="atLeast"/>
      </w:pPr>
      <w:r>
        <w:t>Affected By:</w:t>
      </w:r>
    </w:p>
    <w:p w:rsidR="006171EA" w:rsidRDefault="006171EA" w:rsidP="00EC4AC2">
      <w:pPr>
        <w:spacing w:line="140" w:lineRule="atLeast"/>
        <w:ind w:firstLine="420"/>
      </w:pPr>
      <w:r>
        <w:t>defclass, defstruct</w:t>
      </w:r>
    </w:p>
    <w:p w:rsidR="006171EA" w:rsidRDefault="006171EA" w:rsidP="00EC4AC2">
      <w:pPr>
        <w:spacing w:line="140" w:lineRule="atLeast"/>
      </w:pPr>
      <w:r>
        <w:lastRenderedPageBreak/>
        <w:t>See Also:</w:t>
      </w:r>
    </w:p>
    <w:p w:rsidR="006171EA" w:rsidRDefault="006171EA" w:rsidP="00EC4AC2">
      <w:pPr>
        <w:spacing w:line="140" w:lineRule="atLeast"/>
        <w:ind w:firstLine="420"/>
      </w:pPr>
      <w:r>
        <w:t>defclass, slot-missing</w:t>
      </w:r>
    </w:p>
    <w:p w:rsidR="006171EA" w:rsidRDefault="006171EA" w:rsidP="00EC4AC2">
      <w:pPr>
        <w:spacing w:line="140" w:lineRule="atLeast"/>
      </w:pPr>
      <w:r>
        <w:t>Notes:</w:t>
      </w:r>
    </w:p>
    <w:p w:rsidR="006171EA" w:rsidRDefault="006171EA" w:rsidP="00EC4AC2">
      <w:pPr>
        <w:spacing w:line="140" w:lineRule="atLeast"/>
        <w:ind w:left="420"/>
      </w:pPr>
      <w:r>
        <w:t>Although no implementation is required to do so, implementors are strongly encouraged to implement the function slot-exists-p using the function slot-exists-p-using-class described in the Metaobject Protocol.</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rPr>
                <w:rFonts w:hint="eastAsia"/>
              </w:rPr>
              <w:t>s</w:t>
            </w:r>
            <w:r>
              <w:t>lot-makunbound</w:t>
            </w:r>
          </w:p>
        </w:tc>
        <w:tc>
          <w:tcPr>
            <w:tcW w:w="4148" w:type="dxa"/>
            <w:vAlign w:val="center"/>
          </w:tcPr>
          <w:p w:rsidR="006171EA" w:rsidRDefault="006171EA" w:rsidP="00EC4AC2">
            <w:pPr>
              <w:spacing w:line="140" w:lineRule="atLeast"/>
              <w:jc w:val="right"/>
            </w:pPr>
            <w:r>
              <w:t>Function</w:t>
            </w:r>
          </w:p>
        </w:tc>
      </w:tr>
    </w:tbl>
    <w:p w:rsidR="006171EA" w:rsidRDefault="006171EA" w:rsidP="00EC4AC2">
      <w:pPr>
        <w:spacing w:line="140" w:lineRule="atLeast"/>
      </w:pPr>
      <w:r>
        <w:t>Syntax:</w:t>
      </w:r>
    </w:p>
    <w:p w:rsidR="006171EA" w:rsidRDefault="006171EA" w:rsidP="00EC4AC2">
      <w:pPr>
        <w:spacing w:line="140" w:lineRule="atLeast"/>
        <w:ind w:firstLine="420"/>
      </w:pPr>
      <w:r>
        <w:t xml:space="preserve">slot-makunbound instance slot-name </w:t>
      </w:r>
      <w:r>
        <w:rPr>
          <w:rFonts w:ascii="宋体" w:eastAsia="宋体" w:hAnsi="宋体" w:hint="eastAsia"/>
        </w:rPr>
        <w:t>→</w:t>
      </w:r>
      <w:r>
        <w:t>instance</w:t>
      </w:r>
    </w:p>
    <w:p w:rsidR="006171EA" w:rsidRDefault="006171EA" w:rsidP="00EC4AC2">
      <w:pPr>
        <w:spacing w:line="140" w:lineRule="atLeast"/>
      </w:pPr>
      <w:r>
        <w:t>Arguments and Values:</w:t>
      </w:r>
    </w:p>
    <w:p w:rsidR="006171EA" w:rsidRDefault="006171EA" w:rsidP="00EC4AC2">
      <w:pPr>
        <w:spacing w:line="140" w:lineRule="atLeast"/>
        <w:ind w:firstLine="420"/>
      </w:pPr>
      <w:r>
        <w:t>instance—instance.</w:t>
      </w:r>
    </w:p>
    <w:p w:rsidR="006171EA" w:rsidRDefault="006171EA" w:rsidP="00EC4AC2">
      <w:pPr>
        <w:spacing w:line="140" w:lineRule="atLeast"/>
        <w:ind w:firstLine="420"/>
      </w:pPr>
      <w:r>
        <w:t>Slot-name—a symbol.</w:t>
      </w:r>
    </w:p>
    <w:p w:rsidR="006171EA" w:rsidRDefault="006171EA" w:rsidP="00EC4AC2">
      <w:pPr>
        <w:spacing w:line="140" w:lineRule="atLeast"/>
      </w:pPr>
      <w:r>
        <w:t>Description:</w:t>
      </w:r>
    </w:p>
    <w:p w:rsidR="006171EA" w:rsidRDefault="006171EA" w:rsidP="00EC4AC2">
      <w:pPr>
        <w:spacing w:line="140" w:lineRule="atLeast"/>
        <w:ind w:left="420"/>
      </w:pPr>
      <w:r>
        <w:t>The function slot-makunbound restores a slot of the name slot-name in an instance to the unbound state.</w:t>
      </w:r>
    </w:p>
    <w:p w:rsidR="006171EA" w:rsidRDefault="006171EA" w:rsidP="00EC4AC2">
      <w:pPr>
        <w:spacing w:line="140" w:lineRule="atLeast"/>
      </w:pPr>
      <w:r>
        <w:t>Exceptional Situations:</w:t>
      </w:r>
    </w:p>
    <w:p w:rsidR="006171EA" w:rsidRDefault="006171EA" w:rsidP="00EC4AC2">
      <w:pPr>
        <w:spacing w:line="140" w:lineRule="atLeast"/>
        <w:ind w:firstLine="420"/>
      </w:pPr>
      <w:r>
        <w:t>If no slot of the name slot-name exists in the instance, slot-missing is called as follows:</w:t>
      </w:r>
    </w:p>
    <w:p w:rsidR="006171EA" w:rsidRDefault="006171EA" w:rsidP="00EC4AC2">
      <w:pPr>
        <w:spacing w:line="140" w:lineRule="atLeast"/>
        <w:ind w:firstLine="420"/>
      </w:pPr>
      <w:r>
        <w:t>(slot-missing (class-of instance)</w:t>
      </w:r>
    </w:p>
    <w:p w:rsidR="006171EA" w:rsidRDefault="006171EA" w:rsidP="00EC4AC2">
      <w:pPr>
        <w:spacing w:line="140" w:lineRule="atLeast"/>
        <w:ind w:left="1260" w:firstLine="420"/>
      </w:pPr>
      <w:r>
        <w:t>instance</w:t>
      </w:r>
    </w:p>
    <w:p w:rsidR="006171EA" w:rsidRDefault="006171EA" w:rsidP="00EC4AC2">
      <w:pPr>
        <w:spacing w:line="140" w:lineRule="atLeast"/>
        <w:ind w:left="1680"/>
      </w:pPr>
      <w:r>
        <w:t>slot-name</w:t>
      </w:r>
    </w:p>
    <w:p w:rsidR="006171EA" w:rsidRDefault="006171EA" w:rsidP="00EC4AC2">
      <w:pPr>
        <w:spacing w:line="140" w:lineRule="atLeast"/>
        <w:ind w:left="1260" w:firstLine="420"/>
      </w:pPr>
      <w:r>
        <w:t>'slot-makunbound)</w:t>
      </w:r>
    </w:p>
    <w:p w:rsidR="006171EA" w:rsidRDefault="006171EA" w:rsidP="00EC4AC2">
      <w:pPr>
        <w:spacing w:line="140" w:lineRule="atLeast"/>
        <w:ind w:firstLine="420"/>
      </w:pPr>
      <w:r>
        <w:t>(Any values returned by slot-missing in this case are ignored by slot-makunbound.)</w:t>
      </w:r>
    </w:p>
    <w:p w:rsidR="006171EA" w:rsidRDefault="006171EA" w:rsidP="00EC4AC2">
      <w:pPr>
        <w:spacing w:line="140" w:lineRule="atLeast"/>
        <w:ind w:left="420"/>
      </w:pPr>
      <w:r>
        <w:t>The specific behavior depends on instance's metaclass. An error is never signaled if instance has metaclass standard-class. An error is always signaled if instance has metaclass built-in-class. The consequences are undefined if instance has any other metaclass--an error might or might not be signaled in this situation. Note in particular that the behavior for conditions and structures is not specified.</w:t>
      </w:r>
    </w:p>
    <w:p w:rsidR="006171EA" w:rsidRDefault="006171EA" w:rsidP="00EC4AC2">
      <w:pPr>
        <w:spacing w:line="140" w:lineRule="atLeast"/>
      </w:pPr>
      <w:r>
        <w:lastRenderedPageBreak/>
        <w:t>See Also:</w:t>
      </w:r>
    </w:p>
    <w:p w:rsidR="006171EA" w:rsidRDefault="006171EA" w:rsidP="00EC4AC2">
      <w:pPr>
        <w:spacing w:line="140" w:lineRule="atLeast"/>
        <w:ind w:firstLine="420"/>
      </w:pPr>
      <w:r>
        <w:t>slot-boundp, slot-missing</w:t>
      </w:r>
    </w:p>
    <w:p w:rsidR="006171EA" w:rsidRDefault="006171EA" w:rsidP="00EC4AC2">
      <w:pPr>
        <w:spacing w:line="140" w:lineRule="atLeast"/>
      </w:pPr>
      <w:r>
        <w:t>Notes:</w:t>
      </w:r>
    </w:p>
    <w:p w:rsidR="006171EA" w:rsidRDefault="006171EA" w:rsidP="00EC4AC2">
      <w:pPr>
        <w:spacing w:line="140" w:lineRule="atLeast"/>
        <w:ind w:left="420"/>
      </w:pPr>
      <w:r>
        <w:t>Although no implementation is required to do so, implementors are strongly encouraged to implement the function slot-makunbound using the function slot-makunbound-using-class described in the Metaobject Protocol.</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slot-missing</w:t>
            </w:r>
          </w:p>
        </w:tc>
        <w:tc>
          <w:tcPr>
            <w:tcW w:w="4148" w:type="dxa"/>
            <w:vAlign w:val="center"/>
          </w:tcPr>
          <w:p w:rsidR="006171EA" w:rsidRDefault="006171EA" w:rsidP="00EC4AC2">
            <w:pPr>
              <w:spacing w:line="140" w:lineRule="atLeast"/>
              <w:jc w:val="right"/>
            </w:pPr>
            <w:r>
              <w:t>Standard Generic Function</w:t>
            </w:r>
          </w:p>
        </w:tc>
      </w:tr>
    </w:tbl>
    <w:p w:rsidR="006171EA" w:rsidRDefault="006171EA" w:rsidP="00EC4AC2">
      <w:pPr>
        <w:spacing w:line="140" w:lineRule="atLeast"/>
      </w:pPr>
      <w:r>
        <w:t>Syntax:</w:t>
      </w:r>
    </w:p>
    <w:p w:rsidR="006171EA" w:rsidRDefault="006171EA" w:rsidP="00EC4AC2">
      <w:pPr>
        <w:spacing w:line="140" w:lineRule="atLeast"/>
        <w:ind w:firstLine="420"/>
      </w:pPr>
      <w:r>
        <w:t xml:space="preserve">slot-missing class object slot-name operation &amp;optional new-value </w:t>
      </w:r>
      <w:r>
        <w:rPr>
          <w:rFonts w:ascii="宋体" w:eastAsia="宋体" w:hAnsi="宋体" w:hint="eastAsia"/>
        </w:rPr>
        <w:t>→</w:t>
      </w:r>
      <w:r>
        <w:t>{result}*</w:t>
      </w:r>
    </w:p>
    <w:p w:rsidR="006171EA" w:rsidRDefault="006171EA" w:rsidP="00EC4AC2">
      <w:pPr>
        <w:spacing w:line="140" w:lineRule="atLeast"/>
      </w:pPr>
      <w:r>
        <w:t>Method Signatures:</w:t>
      </w:r>
    </w:p>
    <w:p w:rsidR="006171EA" w:rsidRDefault="006171EA" w:rsidP="00EC4AC2">
      <w:pPr>
        <w:spacing w:line="140" w:lineRule="atLeast"/>
        <w:ind w:firstLine="420"/>
      </w:pPr>
      <w:r>
        <w:t>slot-missing (class t) object slot-name</w:t>
      </w:r>
    </w:p>
    <w:p w:rsidR="006171EA" w:rsidRDefault="006171EA" w:rsidP="00EC4AC2">
      <w:pPr>
        <w:spacing w:line="140" w:lineRule="atLeast"/>
        <w:ind w:left="1260" w:firstLine="420"/>
      </w:pPr>
      <w:r>
        <w:t>operation &amp;optional new-value</w:t>
      </w:r>
    </w:p>
    <w:p w:rsidR="006171EA" w:rsidRDefault="006171EA" w:rsidP="00EC4AC2">
      <w:pPr>
        <w:spacing w:line="140" w:lineRule="atLeast"/>
      </w:pPr>
      <w:r>
        <w:t>Arguments and Values:</w:t>
      </w:r>
    </w:p>
    <w:p w:rsidR="006171EA" w:rsidRDefault="006171EA" w:rsidP="00EC4AC2">
      <w:pPr>
        <w:spacing w:line="140" w:lineRule="atLeast"/>
        <w:ind w:firstLine="420"/>
      </w:pPr>
      <w:r>
        <w:t>class—the class of object.</w:t>
      </w:r>
    </w:p>
    <w:p w:rsidR="006171EA" w:rsidRDefault="006171EA" w:rsidP="00EC4AC2">
      <w:pPr>
        <w:spacing w:line="140" w:lineRule="atLeast"/>
        <w:ind w:firstLine="420"/>
      </w:pPr>
      <w:r>
        <w:t>object—an object.</w:t>
      </w:r>
    </w:p>
    <w:p w:rsidR="006171EA" w:rsidRDefault="006171EA" w:rsidP="00EC4AC2">
      <w:pPr>
        <w:spacing w:line="140" w:lineRule="atLeast"/>
        <w:ind w:firstLine="420"/>
      </w:pPr>
      <w:r>
        <w:t>slot-name—a symbol (the name of a would-be slot).</w:t>
      </w:r>
    </w:p>
    <w:p w:rsidR="006171EA" w:rsidRDefault="006171EA" w:rsidP="00EC4AC2">
      <w:pPr>
        <w:spacing w:line="140" w:lineRule="atLeast"/>
        <w:ind w:firstLine="420"/>
      </w:pPr>
      <w:r>
        <w:t>operation—one of the symbols setf, slot-boundp, slot-makunbound, or slot-value.</w:t>
      </w:r>
    </w:p>
    <w:p w:rsidR="006171EA" w:rsidRDefault="006171EA" w:rsidP="00EC4AC2">
      <w:pPr>
        <w:spacing w:line="140" w:lineRule="atLeast"/>
        <w:ind w:firstLine="420"/>
      </w:pPr>
      <w:r>
        <w:t>new-value—an object.</w:t>
      </w:r>
    </w:p>
    <w:p w:rsidR="006171EA" w:rsidRDefault="006171EA" w:rsidP="00EC4AC2">
      <w:pPr>
        <w:spacing w:line="140" w:lineRule="atLeast"/>
        <w:ind w:firstLine="420"/>
      </w:pPr>
      <w:r>
        <w:t>result—an object.</w:t>
      </w:r>
    </w:p>
    <w:p w:rsidR="006171EA" w:rsidRDefault="006171EA" w:rsidP="00EC4AC2">
      <w:pPr>
        <w:spacing w:line="140" w:lineRule="atLeast"/>
      </w:pPr>
      <w:r>
        <w:t>Description:</w:t>
      </w:r>
    </w:p>
    <w:p w:rsidR="006171EA" w:rsidRDefault="006171EA" w:rsidP="00EC4AC2">
      <w:pPr>
        <w:spacing w:line="140" w:lineRule="atLeast"/>
        <w:ind w:left="420"/>
      </w:pPr>
      <w:r>
        <w:t>The generic function slot-missing is invoked when an attempt is made to access a slot in an object whose metaclass is standard-class and the slot of the name slot-name is not a name of a slot in that class. The default method signals an error.</w:t>
      </w:r>
    </w:p>
    <w:p w:rsidR="006171EA" w:rsidRDefault="006171EA" w:rsidP="00EC4AC2">
      <w:pPr>
        <w:spacing w:line="140" w:lineRule="atLeast"/>
        <w:ind w:left="420"/>
      </w:pPr>
      <w:r>
        <w:t>The generic function slot-missing is not intended to be called by programmers. Programmers may write methods for it.</w:t>
      </w:r>
    </w:p>
    <w:p w:rsidR="006171EA" w:rsidRDefault="006171EA" w:rsidP="00EC4AC2">
      <w:pPr>
        <w:spacing w:line="140" w:lineRule="atLeast"/>
        <w:ind w:left="420"/>
      </w:pPr>
      <w:r>
        <w:lastRenderedPageBreak/>
        <w:t>The generic function slot-missing may be called during evaluation of slot-value, (setf slot-value), slot-boundp, and slot-makunbound. For each of these operations the corresponding symbol for the operation argument is slot-value, setf, slot-boundp, and slot-makunbound respectively.</w:t>
      </w:r>
    </w:p>
    <w:p w:rsidR="006171EA" w:rsidRDefault="006171EA" w:rsidP="00EC4AC2">
      <w:pPr>
        <w:spacing w:line="140" w:lineRule="atLeast"/>
        <w:ind w:left="420"/>
      </w:pPr>
      <w:r>
        <w:t>The optional new-value argument to slot-missing is used when the operation is attempting to set the value of the slot.</w:t>
      </w:r>
    </w:p>
    <w:p w:rsidR="006171EA" w:rsidRDefault="006171EA" w:rsidP="00EC4AC2">
      <w:pPr>
        <w:spacing w:line="140" w:lineRule="atLeast"/>
        <w:ind w:firstLine="420"/>
      </w:pPr>
      <w:r>
        <w:t>If slot-missing returns, its values will be treated as follows:</w:t>
      </w:r>
    </w:p>
    <w:p w:rsidR="006171EA" w:rsidRDefault="006171EA" w:rsidP="00EC4AC2">
      <w:pPr>
        <w:numPr>
          <w:ilvl w:val="1"/>
          <w:numId w:val="78"/>
        </w:numPr>
        <w:spacing w:line="140" w:lineRule="atLeast"/>
      </w:pPr>
      <w:r>
        <w:t>If the operation is setf or slot-makunbound, any values will be ignored by the caller.</w:t>
      </w:r>
    </w:p>
    <w:p w:rsidR="006171EA" w:rsidRDefault="006171EA" w:rsidP="00EC4AC2">
      <w:pPr>
        <w:numPr>
          <w:ilvl w:val="1"/>
          <w:numId w:val="78"/>
        </w:numPr>
        <w:spacing w:line="140" w:lineRule="atLeast"/>
      </w:pPr>
      <w:r>
        <w:t>If the operation is slot-value, only the primary value will be used by the caller, and all other values will be ignored.</w:t>
      </w:r>
    </w:p>
    <w:p w:rsidR="006171EA" w:rsidRDefault="006171EA" w:rsidP="00EC4AC2">
      <w:pPr>
        <w:numPr>
          <w:ilvl w:val="1"/>
          <w:numId w:val="78"/>
        </w:numPr>
        <w:spacing w:line="140" w:lineRule="atLeast"/>
      </w:pPr>
      <w:r>
        <w:t>If the operation is slot-boundp, any boolean equivalent of the primary value of the method might be is used, and all other values will be ignored.</w:t>
      </w:r>
    </w:p>
    <w:p w:rsidR="006171EA" w:rsidRDefault="006171EA" w:rsidP="00EC4AC2">
      <w:pPr>
        <w:spacing w:line="140" w:lineRule="atLeast"/>
      </w:pPr>
      <w:r>
        <w:t>Exceptional Situations:</w:t>
      </w:r>
    </w:p>
    <w:p w:rsidR="006171EA" w:rsidRDefault="006171EA" w:rsidP="00EC4AC2">
      <w:pPr>
        <w:spacing w:line="140" w:lineRule="atLeast"/>
        <w:ind w:firstLine="420"/>
      </w:pPr>
      <w:r>
        <w:t>The default method on slot-missing signals an error of type error.</w:t>
      </w:r>
    </w:p>
    <w:p w:rsidR="006171EA" w:rsidRDefault="006171EA" w:rsidP="00EC4AC2">
      <w:pPr>
        <w:spacing w:line="140" w:lineRule="atLeast"/>
      </w:pPr>
      <w:r>
        <w:t>See Also:</w:t>
      </w:r>
    </w:p>
    <w:p w:rsidR="006171EA" w:rsidRDefault="006171EA" w:rsidP="00EC4AC2">
      <w:pPr>
        <w:spacing w:line="140" w:lineRule="atLeast"/>
        <w:ind w:firstLine="420"/>
      </w:pPr>
      <w:r>
        <w:t>defclass, slot-exists-p, slot-value</w:t>
      </w:r>
    </w:p>
    <w:p w:rsidR="006171EA" w:rsidRDefault="006171EA" w:rsidP="00EC4AC2">
      <w:pPr>
        <w:spacing w:line="140" w:lineRule="atLeast"/>
      </w:pPr>
      <w:r>
        <w:t>Notes:</w:t>
      </w:r>
    </w:p>
    <w:p w:rsidR="006171EA" w:rsidRDefault="006171EA" w:rsidP="00EC4AC2">
      <w:pPr>
        <w:spacing w:line="140" w:lineRule="atLeast"/>
        <w:ind w:left="420"/>
      </w:pPr>
      <w:r>
        <w:t>The set of arguments (including the class of the instance) facilitates defining methods on the metaclass for slot-missing.</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slot-unbound</w:t>
            </w:r>
          </w:p>
        </w:tc>
        <w:tc>
          <w:tcPr>
            <w:tcW w:w="4148" w:type="dxa"/>
            <w:vAlign w:val="center"/>
          </w:tcPr>
          <w:p w:rsidR="006171EA" w:rsidRDefault="006171EA" w:rsidP="00EC4AC2">
            <w:pPr>
              <w:spacing w:line="140" w:lineRule="atLeast"/>
              <w:jc w:val="right"/>
            </w:pPr>
            <w:r>
              <w:t>Standard Generic Function</w:t>
            </w:r>
          </w:p>
        </w:tc>
      </w:tr>
    </w:tbl>
    <w:p w:rsidR="006171EA" w:rsidRDefault="006171EA" w:rsidP="00EC4AC2">
      <w:pPr>
        <w:spacing w:line="140" w:lineRule="atLeast"/>
      </w:pPr>
      <w:r>
        <w:t>Syntax:</w:t>
      </w:r>
    </w:p>
    <w:p w:rsidR="006171EA" w:rsidRDefault="006171EA" w:rsidP="00EC4AC2">
      <w:pPr>
        <w:spacing w:line="140" w:lineRule="atLeast"/>
        <w:ind w:firstLine="420"/>
      </w:pPr>
      <w:r>
        <w:t xml:space="preserve">slot-unbound class instance slot-name </w:t>
      </w:r>
      <w:r>
        <w:rPr>
          <w:rFonts w:ascii="宋体" w:eastAsia="宋体" w:hAnsi="宋体" w:hint="eastAsia"/>
        </w:rPr>
        <w:t>→</w:t>
      </w:r>
      <w:r>
        <w:t>{result}*</w:t>
      </w:r>
    </w:p>
    <w:p w:rsidR="006171EA" w:rsidRDefault="006171EA" w:rsidP="00EC4AC2">
      <w:pPr>
        <w:spacing w:line="140" w:lineRule="atLeast"/>
      </w:pPr>
      <w:r>
        <w:t>Method Signatures:</w:t>
      </w:r>
    </w:p>
    <w:p w:rsidR="006171EA" w:rsidRDefault="006171EA" w:rsidP="00EC4AC2">
      <w:pPr>
        <w:spacing w:line="140" w:lineRule="atLeast"/>
        <w:ind w:firstLine="420"/>
      </w:pPr>
      <w:r>
        <w:t>slot-unbound (class t) instance slot-name</w:t>
      </w:r>
    </w:p>
    <w:p w:rsidR="006171EA" w:rsidRDefault="006171EA" w:rsidP="00EC4AC2">
      <w:pPr>
        <w:spacing w:line="140" w:lineRule="atLeast"/>
      </w:pPr>
      <w:r>
        <w:t>Arguments and Values:</w:t>
      </w:r>
    </w:p>
    <w:p w:rsidR="006171EA" w:rsidRDefault="006171EA" w:rsidP="00EC4AC2">
      <w:pPr>
        <w:spacing w:line="140" w:lineRule="atLeast"/>
        <w:ind w:firstLine="420"/>
      </w:pPr>
      <w:r>
        <w:t>class—the class of the instance.</w:t>
      </w:r>
    </w:p>
    <w:p w:rsidR="006171EA" w:rsidRDefault="006171EA" w:rsidP="00EC4AC2">
      <w:pPr>
        <w:spacing w:line="140" w:lineRule="atLeast"/>
        <w:ind w:firstLine="420"/>
      </w:pPr>
      <w:r>
        <w:t>instance—the instance in which an attempt was made to read the unbound slot.</w:t>
      </w:r>
    </w:p>
    <w:p w:rsidR="006171EA" w:rsidRDefault="006171EA" w:rsidP="00EC4AC2">
      <w:pPr>
        <w:spacing w:line="140" w:lineRule="atLeast"/>
        <w:ind w:firstLine="420"/>
      </w:pPr>
      <w:r>
        <w:lastRenderedPageBreak/>
        <w:t>slot-name—the name of the unbound slot.</w:t>
      </w:r>
    </w:p>
    <w:p w:rsidR="006171EA" w:rsidRDefault="006171EA" w:rsidP="00EC4AC2">
      <w:pPr>
        <w:spacing w:line="140" w:lineRule="atLeast"/>
        <w:ind w:firstLine="420"/>
      </w:pPr>
      <w:r>
        <w:t>result—an object.</w:t>
      </w:r>
    </w:p>
    <w:p w:rsidR="006171EA" w:rsidRDefault="006171EA" w:rsidP="00EC4AC2">
      <w:pPr>
        <w:spacing w:line="140" w:lineRule="atLeast"/>
      </w:pPr>
      <w:r>
        <w:t>Description:</w:t>
      </w:r>
    </w:p>
    <w:p w:rsidR="006171EA" w:rsidRDefault="006171EA" w:rsidP="00EC4AC2">
      <w:pPr>
        <w:spacing w:line="140" w:lineRule="atLeast"/>
        <w:ind w:left="420"/>
      </w:pPr>
      <w:r>
        <w:t>The generic function slot-unbound is called when an unbound slot is read in an instance whose metaclass is standard-class. The default method signals an error of type unbound-slot. The name slot of the unbound-slot condition is initialized to the name of the offending variable, and the instance slot of the unbound-slot condition is initialized to the offending instance.</w:t>
      </w:r>
    </w:p>
    <w:p w:rsidR="006171EA" w:rsidRDefault="006171EA" w:rsidP="00EC4AC2">
      <w:pPr>
        <w:spacing w:line="140" w:lineRule="atLeast"/>
        <w:ind w:left="420"/>
      </w:pPr>
      <w:r>
        <w:t>The generic function slot-unbound is not intended to be called by programmers. Programmers may write methods for it. The function slot-unbound is called only indirectly by slot-value.</w:t>
      </w:r>
    </w:p>
    <w:p w:rsidR="006171EA" w:rsidRDefault="006171EA" w:rsidP="00EC4AC2">
      <w:pPr>
        <w:spacing w:line="140" w:lineRule="atLeast"/>
        <w:ind w:left="420"/>
      </w:pPr>
      <w:r>
        <w:t>If slot-unbound returns, only the primary value will be used by the caller, and all other values will be ignored.</w:t>
      </w:r>
    </w:p>
    <w:p w:rsidR="006171EA" w:rsidRDefault="006171EA" w:rsidP="00EC4AC2">
      <w:pPr>
        <w:spacing w:line="140" w:lineRule="atLeast"/>
      </w:pPr>
      <w:r>
        <w:t>Exceptional Situations:</w:t>
      </w:r>
    </w:p>
    <w:p w:rsidR="006171EA" w:rsidRDefault="006171EA" w:rsidP="00EC4AC2">
      <w:pPr>
        <w:spacing w:line="140" w:lineRule="atLeast"/>
        <w:ind w:firstLine="420"/>
      </w:pPr>
      <w:r>
        <w:t>The default method on slot-unbound signals an error of type unbound-slot.</w:t>
      </w:r>
    </w:p>
    <w:p w:rsidR="006171EA" w:rsidRDefault="006171EA" w:rsidP="00EC4AC2">
      <w:pPr>
        <w:spacing w:line="140" w:lineRule="atLeast"/>
      </w:pPr>
      <w:r>
        <w:t>See Also:</w:t>
      </w:r>
    </w:p>
    <w:p w:rsidR="006171EA" w:rsidRDefault="006171EA" w:rsidP="00EC4AC2">
      <w:pPr>
        <w:spacing w:line="140" w:lineRule="atLeast"/>
        <w:ind w:firstLine="420"/>
      </w:pPr>
      <w:r>
        <w:t>slot-makunbound</w:t>
      </w:r>
    </w:p>
    <w:p w:rsidR="006171EA" w:rsidRDefault="006171EA" w:rsidP="00EC4AC2">
      <w:pPr>
        <w:spacing w:line="140" w:lineRule="atLeast"/>
      </w:pPr>
      <w:r>
        <w:t>Notes:</w:t>
      </w:r>
    </w:p>
    <w:p w:rsidR="006171EA" w:rsidRDefault="006171EA" w:rsidP="00EC4AC2">
      <w:pPr>
        <w:spacing w:line="140" w:lineRule="atLeast"/>
        <w:ind w:left="420"/>
      </w:pPr>
      <w:r>
        <w:t>An unbound slot may occur if no :initform form was specified for the slot and the slot value has not been set, or if slot-makunbound has been called on the slot.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slot-value</w:t>
            </w:r>
          </w:p>
        </w:tc>
        <w:tc>
          <w:tcPr>
            <w:tcW w:w="4148" w:type="dxa"/>
            <w:vAlign w:val="center"/>
          </w:tcPr>
          <w:p w:rsidR="006171EA" w:rsidRDefault="006171EA" w:rsidP="00EC4AC2">
            <w:pPr>
              <w:spacing w:line="140" w:lineRule="atLeast"/>
              <w:jc w:val="right"/>
            </w:pPr>
            <w:r>
              <w:t>Function</w:t>
            </w:r>
          </w:p>
        </w:tc>
      </w:tr>
    </w:tbl>
    <w:p w:rsidR="006171EA" w:rsidRDefault="006171EA" w:rsidP="00EC4AC2">
      <w:pPr>
        <w:spacing w:line="140" w:lineRule="atLeast"/>
      </w:pPr>
      <w:r>
        <w:t>Syntax:</w:t>
      </w:r>
    </w:p>
    <w:p w:rsidR="006171EA" w:rsidRDefault="006171EA" w:rsidP="00EC4AC2">
      <w:pPr>
        <w:spacing w:line="140" w:lineRule="atLeast"/>
        <w:ind w:firstLine="420"/>
      </w:pPr>
      <w:r>
        <w:t xml:space="preserve">slot-value object slot-name </w:t>
      </w:r>
      <w:r>
        <w:rPr>
          <w:rFonts w:ascii="宋体" w:eastAsia="宋体" w:hAnsi="宋体" w:hint="eastAsia"/>
        </w:rPr>
        <w:t>→</w:t>
      </w:r>
      <w:r>
        <w:t>value</w:t>
      </w:r>
    </w:p>
    <w:p w:rsidR="006171EA" w:rsidRDefault="006171EA" w:rsidP="00EC4AC2">
      <w:pPr>
        <w:spacing w:line="140" w:lineRule="atLeast"/>
      </w:pPr>
      <w:r>
        <w:t>Arguments and Values:</w:t>
      </w:r>
    </w:p>
    <w:p w:rsidR="006171EA" w:rsidRDefault="006171EA" w:rsidP="00EC4AC2">
      <w:pPr>
        <w:spacing w:line="140" w:lineRule="atLeast"/>
        <w:ind w:firstLine="420"/>
      </w:pPr>
      <w:r>
        <w:t>object—an object.</w:t>
      </w:r>
    </w:p>
    <w:p w:rsidR="006171EA" w:rsidRDefault="006171EA" w:rsidP="00EC4AC2">
      <w:pPr>
        <w:spacing w:line="140" w:lineRule="atLeast"/>
        <w:ind w:firstLine="420"/>
      </w:pPr>
      <w:r>
        <w:t>name—a symbol.</w:t>
      </w:r>
    </w:p>
    <w:p w:rsidR="006171EA" w:rsidRDefault="006171EA" w:rsidP="00EC4AC2">
      <w:pPr>
        <w:spacing w:line="140" w:lineRule="atLeast"/>
        <w:ind w:firstLine="420"/>
      </w:pPr>
      <w:r>
        <w:t>value—an object.</w:t>
      </w:r>
    </w:p>
    <w:p w:rsidR="006171EA" w:rsidRDefault="006171EA" w:rsidP="00EC4AC2">
      <w:pPr>
        <w:spacing w:line="140" w:lineRule="atLeast"/>
      </w:pPr>
      <w:r>
        <w:lastRenderedPageBreak/>
        <w:t>Description:</w:t>
      </w:r>
    </w:p>
    <w:p w:rsidR="006171EA" w:rsidRDefault="006171EA" w:rsidP="00EC4AC2">
      <w:pPr>
        <w:spacing w:line="140" w:lineRule="atLeast"/>
        <w:ind w:left="420"/>
      </w:pPr>
      <w:r>
        <w:t>The function slot-value returns the value of the slot named slot-name in the object. If there is no slot named slot-name, slot-missing is called. If the slot is unbound, slot-unbound is called.</w:t>
      </w:r>
    </w:p>
    <w:p w:rsidR="006171EA" w:rsidRDefault="006171EA" w:rsidP="00EC4AC2">
      <w:pPr>
        <w:spacing w:line="140" w:lineRule="atLeast"/>
        <w:ind w:firstLine="420"/>
      </w:pPr>
      <w:r>
        <w:t>The macro setf can be used with slot-value to change the value of a slot.</w:t>
      </w:r>
    </w:p>
    <w:p w:rsidR="006171EA" w:rsidRDefault="006171EA" w:rsidP="00EC4AC2">
      <w:pPr>
        <w:spacing w:line="140" w:lineRule="atLeast"/>
      </w:pPr>
      <w:r>
        <w:t>Examples:</w:t>
      </w:r>
    </w:p>
    <w:p w:rsidR="006171EA" w:rsidRDefault="006171EA" w:rsidP="00EC4AC2">
      <w:pPr>
        <w:spacing w:line="140" w:lineRule="atLeast"/>
        <w:ind w:left="420" w:firstLine="420"/>
      </w:pPr>
      <w:r>
        <w:t>(defclass foo ()</w:t>
      </w:r>
    </w:p>
    <w:p w:rsidR="006171EA" w:rsidRDefault="006171EA" w:rsidP="00EC4AC2">
      <w:pPr>
        <w:spacing w:line="140" w:lineRule="atLeast"/>
        <w:ind w:left="840" w:firstLine="420"/>
      </w:pPr>
      <w:r>
        <w:t>((a :accessor foo-a :initarg :a :initform 1)</w:t>
      </w:r>
    </w:p>
    <w:p w:rsidR="006171EA" w:rsidRDefault="006171EA" w:rsidP="00EC4AC2">
      <w:pPr>
        <w:spacing w:line="140" w:lineRule="atLeast"/>
        <w:ind w:left="840" w:firstLine="420"/>
      </w:pPr>
      <w:r>
        <w:t>(b :accessor foo-b :initarg :b)</w:t>
      </w:r>
    </w:p>
    <w:p w:rsidR="006171EA" w:rsidRDefault="006171EA" w:rsidP="00EC4AC2">
      <w:pPr>
        <w:spacing w:line="140" w:lineRule="atLeast"/>
        <w:ind w:left="1260"/>
      </w:pPr>
      <w:r>
        <w:t>(c :accessor foo-c :initform 3)))</w:t>
      </w:r>
    </w:p>
    <w:p w:rsidR="006171EA" w:rsidRDefault="006171EA" w:rsidP="00EC4AC2">
      <w:pPr>
        <w:spacing w:line="140" w:lineRule="atLeast"/>
        <w:ind w:firstLine="420"/>
      </w:pPr>
      <w:r>
        <w:rPr>
          <w:rFonts w:ascii="宋体" w:eastAsia="宋体" w:hAnsi="宋体" w:hint="eastAsia"/>
        </w:rPr>
        <w:t>→</w:t>
      </w:r>
      <w:r>
        <w:t>#&lt;STANDARD-CLASS FOO 244020371&gt;</w:t>
      </w:r>
    </w:p>
    <w:p w:rsidR="006171EA" w:rsidRDefault="006171EA" w:rsidP="00EC4AC2">
      <w:pPr>
        <w:spacing w:line="140" w:lineRule="atLeast"/>
        <w:ind w:left="420" w:firstLine="420"/>
      </w:pPr>
      <w:r>
        <w:t>(setq foo1 (make-instance 'foo :a 'one :b 'two))</w:t>
      </w:r>
    </w:p>
    <w:p w:rsidR="006171EA" w:rsidRDefault="006171EA" w:rsidP="00EC4AC2">
      <w:pPr>
        <w:spacing w:line="140" w:lineRule="atLeast"/>
        <w:ind w:firstLine="420"/>
      </w:pPr>
      <w:r>
        <w:rPr>
          <w:rFonts w:ascii="宋体" w:eastAsia="宋体" w:hAnsi="宋体" w:hint="eastAsia"/>
        </w:rPr>
        <w:t>→</w:t>
      </w:r>
      <w:r>
        <w:t>#&lt;FOO 36325624&gt;</w:t>
      </w:r>
    </w:p>
    <w:p w:rsidR="006171EA" w:rsidRDefault="006171EA" w:rsidP="00EC4AC2">
      <w:pPr>
        <w:spacing w:line="140" w:lineRule="atLeast"/>
        <w:ind w:left="420" w:firstLine="420"/>
      </w:pPr>
      <w:r>
        <w:t xml:space="preserve">(slot-value foo1 'a) </w:t>
      </w:r>
      <w:r>
        <w:rPr>
          <w:rFonts w:ascii="宋体" w:eastAsia="宋体" w:hAnsi="宋体" w:hint="eastAsia"/>
        </w:rPr>
        <w:t>→</w:t>
      </w:r>
      <w:r>
        <w:t>ONE</w:t>
      </w:r>
    </w:p>
    <w:p w:rsidR="006171EA" w:rsidRDefault="006171EA" w:rsidP="00EC4AC2">
      <w:pPr>
        <w:spacing w:line="140" w:lineRule="atLeast"/>
        <w:ind w:left="420" w:firstLine="420"/>
      </w:pPr>
      <w:r>
        <w:t xml:space="preserve">(slot-value foo1 'b) </w:t>
      </w:r>
      <w:r>
        <w:rPr>
          <w:rFonts w:ascii="宋体" w:eastAsia="宋体" w:hAnsi="宋体" w:hint="eastAsia"/>
        </w:rPr>
        <w:t>→</w:t>
      </w:r>
      <w:r>
        <w:t>TWO</w:t>
      </w:r>
    </w:p>
    <w:p w:rsidR="006171EA" w:rsidRDefault="006171EA" w:rsidP="00EC4AC2">
      <w:pPr>
        <w:spacing w:line="140" w:lineRule="atLeast"/>
        <w:ind w:left="420" w:firstLine="420"/>
      </w:pPr>
      <w:r>
        <w:t xml:space="preserve">(slot-value foo1 'c) </w:t>
      </w:r>
      <w:r>
        <w:rPr>
          <w:rFonts w:ascii="宋体" w:eastAsia="宋体" w:hAnsi="宋体" w:hint="eastAsia"/>
        </w:rPr>
        <w:t>→</w:t>
      </w:r>
      <w:r>
        <w:t>3</w:t>
      </w:r>
    </w:p>
    <w:p w:rsidR="006171EA" w:rsidRDefault="006171EA" w:rsidP="00EC4AC2">
      <w:pPr>
        <w:spacing w:line="140" w:lineRule="atLeast"/>
        <w:ind w:left="420" w:firstLine="420"/>
      </w:pPr>
      <w:r>
        <w:t xml:space="preserve">(setf (slot-value foo1 'a) 'uno) </w:t>
      </w:r>
      <w:r>
        <w:rPr>
          <w:rFonts w:ascii="宋体" w:eastAsia="宋体" w:hAnsi="宋体" w:hint="eastAsia"/>
        </w:rPr>
        <w:t>→</w:t>
      </w:r>
      <w:r>
        <w:t>UNO</w:t>
      </w:r>
    </w:p>
    <w:p w:rsidR="006171EA" w:rsidRDefault="006171EA" w:rsidP="00EC4AC2">
      <w:pPr>
        <w:spacing w:line="140" w:lineRule="atLeast"/>
        <w:ind w:left="420" w:firstLine="420"/>
      </w:pPr>
      <w:r>
        <w:t xml:space="preserve">(slot-value foo1 'a) </w:t>
      </w:r>
      <w:r>
        <w:rPr>
          <w:rFonts w:ascii="宋体" w:eastAsia="宋体" w:hAnsi="宋体" w:hint="eastAsia"/>
        </w:rPr>
        <w:t>→</w:t>
      </w:r>
      <w:r>
        <w:t>UNO</w:t>
      </w:r>
    </w:p>
    <w:p w:rsidR="006171EA" w:rsidRDefault="006171EA" w:rsidP="00EC4AC2">
      <w:pPr>
        <w:spacing w:line="140" w:lineRule="atLeast"/>
        <w:ind w:left="420" w:firstLine="420"/>
      </w:pPr>
      <w:r>
        <w:t>(defmethod foo-method ((x foo))</w:t>
      </w:r>
    </w:p>
    <w:p w:rsidR="006171EA" w:rsidRDefault="006171EA" w:rsidP="00EC4AC2">
      <w:pPr>
        <w:spacing w:line="140" w:lineRule="atLeast"/>
        <w:ind w:left="840" w:firstLine="420"/>
      </w:pPr>
      <w:r>
        <w:t>(slot-value x 'a))</w:t>
      </w:r>
    </w:p>
    <w:p w:rsidR="006171EA" w:rsidRDefault="006171EA" w:rsidP="00EC4AC2">
      <w:pPr>
        <w:spacing w:line="140" w:lineRule="atLeast"/>
        <w:ind w:firstLine="420"/>
      </w:pPr>
      <w:r>
        <w:rPr>
          <w:rFonts w:ascii="宋体" w:eastAsia="宋体" w:hAnsi="宋体" w:hint="eastAsia"/>
        </w:rPr>
        <w:t>→</w:t>
      </w:r>
      <w:r>
        <w:t>#&lt;STANDARD-METHOD FOO-METHOD (FOO) 42720573&gt;</w:t>
      </w:r>
    </w:p>
    <w:p w:rsidR="006171EA" w:rsidRDefault="006171EA" w:rsidP="00EC4AC2">
      <w:pPr>
        <w:spacing w:line="140" w:lineRule="atLeast"/>
        <w:ind w:left="420" w:firstLine="420"/>
      </w:pPr>
      <w:r>
        <w:t xml:space="preserve">(foo-method foo1) </w:t>
      </w:r>
      <w:r>
        <w:rPr>
          <w:rFonts w:ascii="宋体" w:eastAsia="宋体" w:hAnsi="宋体" w:hint="eastAsia"/>
        </w:rPr>
        <w:t>→</w:t>
      </w:r>
      <w:r>
        <w:t>UNO</w:t>
      </w:r>
    </w:p>
    <w:p w:rsidR="006171EA" w:rsidRDefault="006171EA" w:rsidP="00EC4AC2">
      <w:pPr>
        <w:spacing w:line="140" w:lineRule="atLeast"/>
      </w:pPr>
      <w:r>
        <w:t>Exceptional Situations:</w:t>
      </w:r>
    </w:p>
    <w:p w:rsidR="006171EA" w:rsidRDefault="006171EA" w:rsidP="00EC4AC2">
      <w:pPr>
        <w:spacing w:line="140" w:lineRule="atLeast"/>
        <w:ind w:left="420"/>
      </w:pPr>
      <w:r>
        <w:t>If an attempt is made to read a slot and no slot of the name slot-name exists in the object, slot-missing is called as follows:</w:t>
      </w:r>
    </w:p>
    <w:p w:rsidR="006171EA" w:rsidRDefault="006171EA" w:rsidP="00EC4AC2">
      <w:pPr>
        <w:spacing w:line="140" w:lineRule="atLeast"/>
        <w:ind w:left="420" w:firstLine="420"/>
      </w:pPr>
      <w:r>
        <w:lastRenderedPageBreak/>
        <w:t>(slot-missing (class-of instance)</w:t>
      </w:r>
    </w:p>
    <w:p w:rsidR="006171EA" w:rsidRDefault="006171EA" w:rsidP="00EC4AC2">
      <w:pPr>
        <w:spacing w:line="140" w:lineRule="atLeast"/>
        <w:ind w:left="1680" w:firstLine="420"/>
      </w:pPr>
      <w:r>
        <w:t>instance</w:t>
      </w:r>
    </w:p>
    <w:p w:rsidR="006171EA" w:rsidRDefault="006171EA" w:rsidP="00EC4AC2">
      <w:pPr>
        <w:spacing w:line="140" w:lineRule="atLeast"/>
        <w:ind w:left="1680" w:firstLine="420"/>
      </w:pPr>
      <w:r>
        <w:t>slot-name</w:t>
      </w:r>
    </w:p>
    <w:p w:rsidR="006171EA" w:rsidRDefault="006171EA" w:rsidP="00EC4AC2">
      <w:pPr>
        <w:spacing w:line="140" w:lineRule="atLeast"/>
        <w:ind w:left="1680" w:firstLine="420"/>
      </w:pPr>
      <w:r>
        <w:t>'slot-value)</w:t>
      </w:r>
    </w:p>
    <w:p w:rsidR="006171EA" w:rsidRDefault="006171EA" w:rsidP="00EC4AC2">
      <w:pPr>
        <w:spacing w:line="140" w:lineRule="atLeast"/>
        <w:ind w:left="420" w:firstLine="420"/>
      </w:pPr>
      <w:r>
        <w:t>(If slot-missing is invoked, its primary value is returned by slot-value.)</w:t>
      </w:r>
    </w:p>
    <w:p w:rsidR="006171EA" w:rsidRDefault="006171EA" w:rsidP="00EC4AC2">
      <w:pPr>
        <w:spacing w:line="140" w:lineRule="atLeast"/>
        <w:ind w:left="420"/>
      </w:pPr>
      <w:r>
        <w:t>If an attempt is made to write a slot and no slot of the name slot-name exists in the object, slot-missing is called as follows:</w:t>
      </w:r>
    </w:p>
    <w:p w:rsidR="006171EA" w:rsidRDefault="006171EA" w:rsidP="00EC4AC2">
      <w:pPr>
        <w:spacing w:line="140" w:lineRule="atLeast"/>
        <w:ind w:left="420" w:firstLine="420"/>
      </w:pPr>
      <w:r>
        <w:t>(slot-missing (class-of instance)</w:t>
      </w:r>
    </w:p>
    <w:p w:rsidR="006171EA" w:rsidRDefault="006171EA" w:rsidP="00EC4AC2">
      <w:pPr>
        <w:spacing w:line="140" w:lineRule="atLeast"/>
        <w:ind w:left="1680" w:firstLine="420"/>
      </w:pPr>
      <w:r>
        <w:t>instance</w:t>
      </w:r>
    </w:p>
    <w:p w:rsidR="006171EA" w:rsidRDefault="006171EA" w:rsidP="00EC4AC2">
      <w:pPr>
        <w:spacing w:line="140" w:lineRule="atLeast"/>
        <w:ind w:left="1680" w:firstLine="420"/>
      </w:pPr>
      <w:r>
        <w:t>slot-name</w:t>
      </w:r>
    </w:p>
    <w:p w:rsidR="006171EA" w:rsidRDefault="006171EA" w:rsidP="00EC4AC2">
      <w:pPr>
        <w:spacing w:line="140" w:lineRule="atLeast"/>
        <w:ind w:left="1680" w:firstLine="420"/>
      </w:pPr>
      <w:r>
        <w:t>'setf</w:t>
      </w:r>
    </w:p>
    <w:p w:rsidR="006171EA" w:rsidRDefault="006171EA" w:rsidP="00EC4AC2">
      <w:pPr>
        <w:spacing w:line="140" w:lineRule="atLeast"/>
        <w:ind w:left="1680" w:firstLine="420"/>
      </w:pPr>
      <w:r>
        <w:t>new-value)</w:t>
      </w:r>
    </w:p>
    <w:p w:rsidR="006171EA" w:rsidRDefault="006171EA" w:rsidP="00EC4AC2">
      <w:pPr>
        <w:spacing w:line="140" w:lineRule="atLeast"/>
        <w:ind w:firstLine="420"/>
      </w:pPr>
      <w:r>
        <w:t>(If slot-missing returns in this case, any values are ignored.)</w:t>
      </w:r>
    </w:p>
    <w:p w:rsidR="006171EA" w:rsidRDefault="006171EA" w:rsidP="00EC4AC2">
      <w:pPr>
        <w:spacing w:line="140" w:lineRule="atLeast"/>
        <w:ind w:left="420"/>
      </w:pPr>
      <w:r>
        <w:t>The specific behavior depends on object's metaclass. An error is never signaled if object has metaclass standard-class. An error is always signaled if object has metaclass built-in-class. The consequences are unspecified if object has any other metaclass--an error might or might not be signaled in this situation. Note in particular that the behavior for conditions and structures is not specified.</w:t>
      </w:r>
    </w:p>
    <w:p w:rsidR="006171EA" w:rsidRDefault="006171EA" w:rsidP="00EC4AC2">
      <w:pPr>
        <w:spacing w:line="140" w:lineRule="atLeast"/>
      </w:pPr>
      <w:r>
        <w:t>See Also:</w:t>
      </w:r>
    </w:p>
    <w:p w:rsidR="006171EA" w:rsidRDefault="006171EA" w:rsidP="00EC4AC2">
      <w:pPr>
        <w:spacing w:line="140" w:lineRule="atLeast"/>
        <w:ind w:firstLine="420"/>
      </w:pPr>
      <w:r>
        <w:t>slot-missing, slot-unbound, with-slots</w:t>
      </w:r>
    </w:p>
    <w:p w:rsidR="006171EA" w:rsidRDefault="006171EA" w:rsidP="00EC4AC2">
      <w:pPr>
        <w:spacing w:line="140" w:lineRule="atLeast"/>
      </w:pPr>
      <w:r>
        <w:t>Notes:</w:t>
      </w:r>
    </w:p>
    <w:p w:rsidR="006171EA" w:rsidRDefault="006171EA" w:rsidP="00EC4AC2">
      <w:pPr>
        <w:spacing w:line="140" w:lineRule="atLeast"/>
        <w:ind w:left="420"/>
      </w:pPr>
      <w:r>
        <w:t>Although no implementation is required to do so, implementors are strongly encouraged to implement the function slot-value using the function slot-value-using-class described in the Metaobject Protocol.</w:t>
      </w:r>
    </w:p>
    <w:p w:rsidR="006171EA" w:rsidRDefault="006171EA" w:rsidP="00EC4AC2">
      <w:pPr>
        <w:spacing w:line="140" w:lineRule="atLeast"/>
        <w:ind w:firstLine="420"/>
      </w:pPr>
      <w:r>
        <w:t>Implementations may optimize slot-value by compiling it inline.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method-qualifiers</w:t>
            </w:r>
          </w:p>
        </w:tc>
        <w:tc>
          <w:tcPr>
            <w:tcW w:w="4148" w:type="dxa"/>
            <w:vAlign w:val="center"/>
          </w:tcPr>
          <w:p w:rsidR="006171EA" w:rsidRDefault="006171EA" w:rsidP="00EC4AC2">
            <w:pPr>
              <w:spacing w:line="140" w:lineRule="atLeast"/>
              <w:jc w:val="right"/>
            </w:pPr>
            <w:r>
              <w:t>Standard Generic Function</w:t>
            </w:r>
          </w:p>
        </w:tc>
      </w:tr>
    </w:tbl>
    <w:p w:rsidR="006171EA" w:rsidRDefault="006171EA" w:rsidP="00EC4AC2">
      <w:pPr>
        <w:spacing w:line="140" w:lineRule="atLeast"/>
      </w:pPr>
      <w:r>
        <w:t>Syntax:</w:t>
      </w:r>
    </w:p>
    <w:p w:rsidR="006171EA" w:rsidRDefault="006171EA" w:rsidP="00EC4AC2">
      <w:pPr>
        <w:spacing w:line="140" w:lineRule="atLeast"/>
        <w:ind w:firstLine="420"/>
      </w:pPr>
      <w:r>
        <w:lastRenderedPageBreak/>
        <w:t xml:space="preserve">method-qualifiers method </w:t>
      </w:r>
      <w:r>
        <w:rPr>
          <w:rFonts w:ascii="宋体" w:eastAsia="宋体" w:hAnsi="宋体" w:hint="eastAsia"/>
        </w:rPr>
        <w:t>→</w:t>
      </w:r>
      <w:r>
        <w:t>qualifiers</w:t>
      </w:r>
    </w:p>
    <w:p w:rsidR="006171EA" w:rsidRDefault="006171EA" w:rsidP="00EC4AC2">
      <w:pPr>
        <w:spacing w:line="140" w:lineRule="atLeast"/>
      </w:pPr>
      <w:r>
        <w:t>Method Signatures:</w:t>
      </w:r>
    </w:p>
    <w:p w:rsidR="006171EA" w:rsidRDefault="006171EA" w:rsidP="00EC4AC2">
      <w:pPr>
        <w:spacing w:line="140" w:lineRule="atLeast"/>
        <w:ind w:firstLine="420"/>
      </w:pPr>
      <w:r>
        <w:t>method-qualifiers (method standard-method)</w:t>
      </w:r>
    </w:p>
    <w:p w:rsidR="006171EA" w:rsidRDefault="006171EA" w:rsidP="00EC4AC2">
      <w:pPr>
        <w:spacing w:line="140" w:lineRule="atLeast"/>
      </w:pPr>
      <w:r>
        <w:t>Arguments and Values:</w:t>
      </w:r>
    </w:p>
    <w:p w:rsidR="006171EA" w:rsidRDefault="006171EA" w:rsidP="00EC4AC2">
      <w:pPr>
        <w:spacing w:line="140" w:lineRule="atLeast"/>
        <w:ind w:firstLine="420"/>
      </w:pPr>
      <w:r>
        <w:t>method—a method.</w:t>
      </w:r>
    </w:p>
    <w:p w:rsidR="006171EA" w:rsidRDefault="006171EA" w:rsidP="00EC4AC2">
      <w:pPr>
        <w:spacing w:line="140" w:lineRule="atLeast"/>
        <w:ind w:firstLine="420"/>
      </w:pPr>
      <w:r>
        <w:t>qualifiers—a proper list.</w:t>
      </w:r>
    </w:p>
    <w:p w:rsidR="006171EA" w:rsidRDefault="006171EA" w:rsidP="00EC4AC2">
      <w:pPr>
        <w:spacing w:line="140" w:lineRule="atLeast"/>
      </w:pPr>
      <w:r>
        <w:t>Description:</w:t>
      </w:r>
    </w:p>
    <w:p w:rsidR="006171EA" w:rsidRDefault="006171EA" w:rsidP="00EC4AC2">
      <w:pPr>
        <w:spacing w:line="140" w:lineRule="atLeast"/>
        <w:ind w:firstLine="420"/>
      </w:pPr>
      <w:r>
        <w:t>Returns a list of the qualifiers of the method.</w:t>
      </w:r>
    </w:p>
    <w:p w:rsidR="006171EA" w:rsidRDefault="006171EA" w:rsidP="00EC4AC2">
      <w:pPr>
        <w:spacing w:line="140" w:lineRule="atLeast"/>
      </w:pPr>
      <w:r>
        <w:t>Examples:</w:t>
      </w:r>
    </w:p>
    <w:p w:rsidR="006171EA" w:rsidRDefault="006171EA" w:rsidP="00EC4AC2">
      <w:pPr>
        <w:spacing w:line="140" w:lineRule="atLeast"/>
        <w:ind w:left="420" w:firstLine="420"/>
      </w:pPr>
      <w:r>
        <w:t>(defmethod some-gf :before ((a integer)) a)</w:t>
      </w:r>
    </w:p>
    <w:p w:rsidR="006171EA" w:rsidRDefault="006171EA" w:rsidP="00EC4AC2">
      <w:pPr>
        <w:spacing w:line="140" w:lineRule="atLeast"/>
        <w:ind w:firstLine="420"/>
      </w:pPr>
      <w:r>
        <w:rPr>
          <w:rFonts w:ascii="宋体" w:eastAsia="宋体" w:hAnsi="宋体" w:hint="eastAsia"/>
        </w:rPr>
        <w:t>→</w:t>
      </w:r>
      <w:r>
        <w:t>#&lt;STANDARD-METHOD SOME-GF (:BEFORE) (INTEGER) 42736540&gt;</w:t>
      </w:r>
    </w:p>
    <w:p w:rsidR="006171EA" w:rsidRDefault="006171EA" w:rsidP="00EC4AC2">
      <w:pPr>
        <w:spacing w:line="140" w:lineRule="atLeast"/>
        <w:ind w:left="420" w:firstLine="420"/>
      </w:pPr>
      <w:r>
        <w:t xml:space="preserve">(method-qualifiers *) </w:t>
      </w:r>
      <w:r>
        <w:rPr>
          <w:rFonts w:ascii="宋体" w:eastAsia="宋体" w:hAnsi="宋体" w:hint="eastAsia"/>
        </w:rPr>
        <w:t>→</w:t>
      </w:r>
      <w:r>
        <w:t>(:BEFORE)</w:t>
      </w:r>
    </w:p>
    <w:p w:rsidR="006171EA" w:rsidRDefault="006171EA" w:rsidP="00EC4AC2">
      <w:pPr>
        <w:spacing w:line="140" w:lineRule="atLeast"/>
      </w:pPr>
      <w:r>
        <w:t>See Also:</w:t>
      </w:r>
    </w:p>
    <w:p w:rsidR="006171EA" w:rsidRDefault="006171EA" w:rsidP="00EC4AC2">
      <w:pPr>
        <w:spacing w:line="140" w:lineRule="atLeast"/>
        <w:ind w:firstLine="420"/>
      </w:pPr>
      <w:r>
        <w:t>define-method-combination</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method-qualifiers</w:t>
            </w:r>
          </w:p>
        </w:tc>
        <w:tc>
          <w:tcPr>
            <w:tcW w:w="4148" w:type="dxa"/>
            <w:vAlign w:val="center"/>
          </w:tcPr>
          <w:p w:rsidR="006171EA" w:rsidRDefault="006171EA" w:rsidP="00EC4AC2">
            <w:pPr>
              <w:spacing w:line="140" w:lineRule="atLeast"/>
              <w:jc w:val="right"/>
            </w:pPr>
            <w:r>
              <w:t>Standard Generic Function</w:t>
            </w:r>
          </w:p>
        </w:tc>
      </w:tr>
    </w:tbl>
    <w:p w:rsidR="006171EA" w:rsidRDefault="006171EA" w:rsidP="00EC4AC2">
      <w:pPr>
        <w:spacing w:line="140" w:lineRule="atLeast"/>
      </w:pPr>
      <w:r>
        <w:t>Syntax:</w:t>
      </w:r>
    </w:p>
    <w:p w:rsidR="006171EA" w:rsidRDefault="006171EA" w:rsidP="00EC4AC2">
      <w:pPr>
        <w:spacing w:line="140" w:lineRule="atLeast"/>
        <w:ind w:firstLine="420"/>
      </w:pPr>
      <w:r>
        <w:t xml:space="preserve">no-applicable-method generic-function &amp;rest function-arguments </w:t>
      </w:r>
      <w:r>
        <w:rPr>
          <w:rFonts w:ascii="宋体" w:eastAsia="宋体" w:hAnsi="宋体" w:hint="eastAsia"/>
        </w:rPr>
        <w:t>→</w:t>
      </w:r>
      <w:r>
        <w:t>{result}*</w:t>
      </w:r>
    </w:p>
    <w:p w:rsidR="006171EA" w:rsidRDefault="006171EA" w:rsidP="00EC4AC2">
      <w:pPr>
        <w:spacing w:line="140" w:lineRule="atLeast"/>
      </w:pPr>
      <w:r>
        <w:t>Method Signatures:</w:t>
      </w:r>
    </w:p>
    <w:p w:rsidR="006171EA" w:rsidRDefault="006171EA" w:rsidP="00EC4AC2">
      <w:pPr>
        <w:spacing w:line="140" w:lineRule="atLeast"/>
        <w:ind w:firstLine="420"/>
      </w:pPr>
      <w:r>
        <w:t>no-applicable-method (generic-function t) &amp;rest function-arguments</w:t>
      </w:r>
    </w:p>
    <w:p w:rsidR="006171EA" w:rsidRDefault="006171EA" w:rsidP="00EC4AC2">
      <w:pPr>
        <w:spacing w:line="140" w:lineRule="atLeast"/>
      </w:pPr>
      <w:r>
        <w:t>Arguments and Values:</w:t>
      </w:r>
    </w:p>
    <w:p w:rsidR="006171EA" w:rsidRDefault="006171EA" w:rsidP="00EC4AC2">
      <w:pPr>
        <w:spacing w:line="140" w:lineRule="atLeast"/>
        <w:ind w:firstLine="420"/>
      </w:pPr>
      <w:r>
        <w:t>generic-function—a generic function on which no applicable method was found.</w:t>
      </w:r>
    </w:p>
    <w:p w:rsidR="006171EA" w:rsidRDefault="006171EA" w:rsidP="00EC4AC2">
      <w:pPr>
        <w:spacing w:line="140" w:lineRule="atLeast"/>
        <w:ind w:firstLine="420"/>
      </w:pPr>
      <w:r>
        <w:t>function-arguments—arguments to the generic-function.</w:t>
      </w:r>
    </w:p>
    <w:p w:rsidR="006171EA" w:rsidRDefault="006171EA" w:rsidP="00EC4AC2">
      <w:pPr>
        <w:spacing w:line="140" w:lineRule="atLeast"/>
        <w:ind w:firstLine="420"/>
      </w:pPr>
      <w:r>
        <w:t>result—an object.</w:t>
      </w:r>
    </w:p>
    <w:p w:rsidR="006171EA" w:rsidRDefault="006171EA" w:rsidP="00EC4AC2">
      <w:pPr>
        <w:spacing w:line="140" w:lineRule="atLeast"/>
      </w:pPr>
      <w:r>
        <w:t>Description:</w:t>
      </w:r>
    </w:p>
    <w:p w:rsidR="006171EA" w:rsidRDefault="006171EA" w:rsidP="00EC4AC2">
      <w:pPr>
        <w:spacing w:line="140" w:lineRule="atLeast"/>
        <w:ind w:left="420"/>
      </w:pPr>
      <w:r>
        <w:lastRenderedPageBreak/>
        <w:t>The generic function no-applicable-method is called when a generic function is invoked and no method on that generic function is applicable. The default method signals an error.</w:t>
      </w:r>
    </w:p>
    <w:p w:rsidR="006171EA" w:rsidRDefault="006171EA" w:rsidP="00EC4AC2">
      <w:pPr>
        <w:spacing w:line="140" w:lineRule="atLeast"/>
        <w:ind w:left="420"/>
      </w:pPr>
      <w:r>
        <w:t>The generic function no-applicable-method is not intended to be called by programmers. Programmers may write methods for it.</w:t>
      </w:r>
    </w:p>
    <w:p w:rsidR="006171EA" w:rsidRDefault="006171EA" w:rsidP="00EC4AC2">
      <w:pPr>
        <w:spacing w:line="140" w:lineRule="atLeast"/>
      </w:pPr>
      <w:r>
        <w:t>Exceptional Situations:</w:t>
      </w:r>
    </w:p>
    <w:p w:rsidR="006171EA" w:rsidRDefault="006171EA" w:rsidP="00EC4AC2">
      <w:pPr>
        <w:spacing w:line="140" w:lineRule="atLeast"/>
        <w:ind w:firstLine="420"/>
      </w:pPr>
      <w:r>
        <w:t xml:space="preserve">The default method signals an error of type error. </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no-next-method</w:t>
            </w:r>
          </w:p>
        </w:tc>
        <w:tc>
          <w:tcPr>
            <w:tcW w:w="4148" w:type="dxa"/>
            <w:vAlign w:val="center"/>
          </w:tcPr>
          <w:p w:rsidR="006171EA" w:rsidRDefault="006171EA" w:rsidP="00EC4AC2">
            <w:pPr>
              <w:spacing w:line="140" w:lineRule="atLeast"/>
              <w:jc w:val="right"/>
            </w:pPr>
            <w:r>
              <w:t>Standard Generic Function</w:t>
            </w:r>
          </w:p>
        </w:tc>
      </w:tr>
    </w:tbl>
    <w:p w:rsidR="006171EA" w:rsidRDefault="006171EA" w:rsidP="00EC4AC2">
      <w:pPr>
        <w:spacing w:line="140" w:lineRule="atLeast"/>
      </w:pPr>
      <w:r>
        <w:t>Syntax:</w:t>
      </w:r>
    </w:p>
    <w:p w:rsidR="006171EA" w:rsidRDefault="006171EA" w:rsidP="00EC4AC2">
      <w:pPr>
        <w:spacing w:line="140" w:lineRule="atLeast"/>
        <w:ind w:firstLine="420"/>
      </w:pPr>
      <w:r>
        <w:t xml:space="preserve">no-next-method generic-function method &amp;rest args </w:t>
      </w:r>
      <w:r>
        <w:rPr>
          <w:rFonts w:ascii="宋体" w:eastAsia="宋体" w:hAnsi="宋体" w:hint="eastAsia"/>
        </w:rPr>
        <w:t>→</w:t>
      </w:r>
      <w:r>
        <w:t>{result}*</w:t>
      </w:r>
    </w:p>
    <w:p w:rsidR="006171EA" w:rsidRDefault="006171EA" w:rsidP="00EC4AC2">
      <w:pPr>
        <w:spacing w:line="140" w:lineRule="atLeast"/>
      </w:pPr>
      <w:r>
        <w:t>Method Signatures:</w:t>
      </w:r>
    </w:p>
    <w:p w:rsidR="006171EA" w:rsidRDefault="006171EA" w:rsidP="00EC4AC2">
      <w:pPr>
        <w:spacing w:line="140" w:lineRule="atLeast"/>
        <w:ind w:firstLine="420"/>
      </w:pPr>
      <w:r>
        <w:t>no-next-method</w:t>
      </w:r>
      <w:r>
        <w:tab/>
        <w:t>(generic-function standard-generic-function)</w:t>
      </w:r>
    </w:p>
    <w:p w:rsidR="006171EA" w:rsidRDefault="006171EA" w:rsidP="00EC4AC2">
      <w:pPr>
        <w:spacing w:line="140" w:lineRule="atLeast"/>
        <w:ind w:left="1680" w:firstLine="420"/>
      </w:pPr>
      <w:r>
        <w:t>(method standard-method)</w:t>
      </w:r>
    </w:p>
    <w:p w:rsidR="006171EA" w:rsidRDefault="006171EA" w:rsidP="00EC4AC2">
      <w:pPr>
        <w:spacing w:line="140" w:lineRule="atLeast"/>
        <w:ind w:left="1680" w:firstLine="420"/>
      </w:pPr>
      <w:r>
        <w:t>&amp;rest args</w:t>
      </w:r>
    </w:p>
    <w:p w:rsidR="006171EA" w:rsidRDefault="006171EA" w:rsidP="00EC4AC2">
      <w:pPr>
        <w:spacing w:line="140" w:lineRule="atLeast"/>
      </w:pPr>
      <w:r>
        <w:t>Arguments and Values:</w:t>
      </w:r>
    </w:p>
    <w:p w:rsidR="006171EA" w:rsidRDefault="006171EA" w:rsidP="00EC4AC2">
      <w:pPr>
        <w:spacing w:line="140" w:lineRule="atLeast"/>
        <w:ind w:firstLine="420"/>
      </w:pPr>
      <w:r>
        <w:t>generic-function—generic function to which method belongs.</w:t>
      </w:r>
    </w:p>
    <w:p w:rsidR="006171EA" w:rsidRDefault="006171EA" w:rsidP="00EC4AC2">
      <w:pPr>
        <w:spacing w:line="140" w:lineRule="atLeast"/>
        <w:ind w:left="420"/>
      </w:pPr>
      <w:r>
        <w:t>method—method that contained the call to call-next-method for which there is no next method.</w:t>
      </w:r>
    </w:p>
    <w:p w:rsidR="006171EA" w:rsidRDefault="006171EA" w:rsidP="00EC4AC2">
      <w:pPr>
        <w:spacing w:line="140" w:lineRule="atLeast"/>
        <w:ind w:firstLine="420"/>
      </w:pPr>
      <w:r>
        <w:t>args—arguments to call-next-method.</w:t>
      </w:r>
    </w:p>
    <w:p w:rsidR="006171EA" w:rsidRDefault="006171EA" w:rsidP="00EC4AC2">
      <w:pPr>
        <w:spacing w:line="140" w:lineRule="atLeast"/>
        <w:ind w:firstLine="420"/>
      </w:pPr>
      <w:r>
        <w:t>result—an object.</w:t>
      </w:r>
    </w:p>
    <w:p w:rsidR="006171EA" w:rsidRDefault="006171EA" w:rsidP="00EC4AC2">
      <w:pPr>
        <w:spacing w:line="140" w:lineRule="atLeast"/>
      </w:pPr>
      <w:r>
        <w:t>Description:</w:t>
      </w:r>
    </w:p>
    <w:p w:rsidR="006171EA" w:rsidRDefault="006171EA" w:rsidP="00EC4AC2">
      <w:pPr>
        <w:spacing w:line="140" w:lineRule="atLeast"/>
        <w:ind w:left="420"/>
      </w:pPr>
      <w:r>
        <w:t>The generic function no-next-method is called by call-next-method when there is no next method.</w:t>
      </w:r>
    </w:p>
    <w:p w:rsidR="006171EA" w:rsidRDefault="006171EA" w:rsidP="00EC4AC2">
      <w:pPr>
        <w:spacing w:line="140" w:lineRule="atLeast"/>
        <w:ind w:left="420"/>
      </w:pPr>
      <w:r>
        <w:t>The generic function no-next-method is not intended to be called by programmers. Programmers may write methods for it.</w:t>
      </w:r>
    </w:p>
    <w:p w:rsidR="006171EA" w:rsidRDefault="006171EA" w:rsidP="00EC4AC2">
      <w:pPr>
        <w:spacing w:line="140" w:lineRule="atLeast"/>
      </w:pPr>
      <w:r>
        <w:t>Exceptional Situations:</w:t>
      </w:r>
    </w:p>
    <w:p w:rsidR="006171EA" w:rsidRDefault="006171EA" w:rsidP="00EC4AC2">
      <w:pPr>
        <w:spacing w:line="140" w:lineRule="atLeast"/>
        <w:ind w:firstLine="420"/>
      </w:pPr>
      <w:r>
        <w:lastRenderedPageBreak/>
        <w:t>The system-supplied method on no-next-method signals an error of type error.</w:t>
      </w:r>
    </w:p>
    <w:p w:rsidR="006171EA" w:rsidRDefault="006171EA" w:rsidP="00EC4AC2">
      <w:pPr>
        <w:spacing w:line="140" w:lineRule="atLeast"/>
      </w:pPr>
      <w:r>
        <w:t>See Also:</w:t>
      </w:r>
    </w:p>
    <w:p w:rsidR="006171EA" w:rsidRDefault="006171EA" w:rsidP="00EC4AC2">
      <w:pPr>
        <w:spacing w:line="140" w:lineRule="atLeast"/>
        <w:ind w:firstLine="420"/>
      </w:pPr>
      <w:r>
        <w:t>call-next-method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remove-method</w:t>
            </w:r>
          </w:p>
        </w:tc>
        <w:tc>
          <w:tcPr>
            <w:tcW w:w="4148" w:type="dxa"/>
            <w:vAlign w:val="center"/>
          </w:tcPr>
          <w:p w:rsidR="006171EA" w:rsidRDefault="006171EA" w:rsidP="00EC4AC2">
            <w:pPr>
              <w:spacing w:line="140" w:lineRule="atLeast"/>
              <w:jc w:val="right"/>
            </w:pPr>
            <w:r>
              <w:t>Standard Generic Function</w:t>
            </w:r>
          </w:p>
        </w:tc>
      </w:tr>
    </w:tbl>
    <w:p w:rsidR="006171EA" w:rsidRDefault="006171EA" w:rsidP="00EC4AC2">
      <w:pPr>
        <w:spacing w:line="140" w:lineRule="atLeast"/>
      </w:pPr>
      <w:r>
        <w:t>Syntax:</w:t>
      </w:r>
    </w:p>
    <w:p w:rsidR="006171EA" w:rsidRDefault="006171EA" w:rsidP="00EC4AC2">
      <w:pPr>
        <w:spacing w:line="140" w:lineRule="atLeast"/>
        <w:ind w:firstLine="420"/>
      </w:pPr>
      <w:r>
        <w:t xml:space="preserve">remove-method generic-function method </w:t>
      </w:r>
      <w:r>
        <w:rPr>
          <w:rFonts w:ascii="宋体" w:eastAsia="宋体" w:hAnsi="宋体" w:hint="eastAsia"/>
        </w:rPr>
        <w:t>→</w:t>
      </w:r>
      <w:r>
        <w:t>generic-function</w:t>
      </w:r>
    </w:p>
    <w:p w:rsidR="006171EA" w:rsidRDefault="006171EA" w:rsidP="00EC4AC2">
      <w:pPr>
        <w:spacing w:line="140" w:lineRule="atLeast"/>
      </w:pPr>
      <w:r>
        <w:t>Method Signatures:</w:t>
      </w:r>
    </w:p>
    <w:p w:rsidR="006171EA" w:rsidRDefault="006171EA" w:rsidP="00EC4AC2">
      <w:pPr>
        <w:spacing w:line="140" w:lineRule="atLeast"/>
        <w:ind w:firstLine="420"/>
      </w:pPr>
      <w:r>
        <w:t>remove-method (generic-function standard-generic-function)</w:t>
      </w:r>
    </w:p>
    <w:p w:rsidR="006171EA" w:rsidRDefault="006171EA" w:rsidP="00EC4AC2">
      <w:pPr>
        <w:spacing w:line="140" w:lineRule="atLeast"/>
        <w:ind w:left="1680" w:firstLine="420"/>
      </w:pPr>
      <w:r>
        <w:t>method</w:t>
      </w:r>
    </w:p>
    <w:p w:rsidR="006171EA" w:rsidRDefault="006171EA" w:rsidP="00EC4AC2">
      <w:pPr>
        <w:spacing w:line="140" w:lineRule="atLeast"/>
      </w:pPr>
      <w:r>
        <w:t>Arguments and Values:</w:t>
      </w:r>
    </w:p>
    <w:p w:rsidR="006171EA" w:rsidRDefault="006171EA" w:rsidP="00EC4AC2">
      <w:pPr>
        <w:spacing w:line="140" w:lineRule="atLeast"/>
        <w:ind w:firstLine="420"/>
      </w:pPr>
      <w:r>
        <w:t>generic-function—a generic function.</w:t>
      </w:r>
    </w:p>
    <w:p w:rsidR="006171EA" w:rsidRDefault="006171EA" w:rsidP="00EC4AC2">
      <w:pPr>
        <w:spacing w:line="140" w:lineRule="atLeast"/>
        <w:ind w:firstLine="420"/>
      </w:pPr>
      <w:r>
        <w:t>method—a method.</w:t>
      </w:r>
    </w:p>
    <w:p w:rsidR="006171EA" w:rsidRDefault="006171EA" w:rsidP="00EC4AC2">
      <w:pPr>
        <w:spacing w:line="140" w:lineRule="atLeast"/>
      </w:pPr>
      <w:r>
        <w:t>Description:</w:t>
      </w:r>
    </w:p>
    <w:p w:rsidR="006171EA" w:rsidRDefault="006171EA" w:rsidP="00EC4AC2">
      <w:pPr>
        <w:spacing w:line="140" w:lineRule="atLeast"/>
        <w:ind w:left="420"/>
      </w:pPr>
      <w:r>
        <w:t>The generic function remove-method removes a method from generic-function by modifying the generic-function (if necessary).</w:t>
      </w:r>
    </w:p>
    <w:p w:rsidR="006171EA" w:rsidRDefault="006171EA" w:rsidP="00EC4AC2">
      <w:pPr>
        <w:spacing w:line="140" w:lineRule="atLeast"/>
        <w:ind w:left="420"/>
      </w:pPr>
      <w:r>
        <w:t>remove-method must not signal an error if the method is not one of the methods on the generic-function.</w:t>
      </w:r>
    </w:p>
    <w:p w:rsidR="006171EA" w:rsidRDefault="006171EA" w:rsidP="00EC4AC2">
      <w:pPr>
        <w:spacing w:line="140" w:lineRule="atLeast"/>
      </w:pPr>
      <w:r>
        <w:t>See Also:</w:t>
      </w:r>
    </w:p>
    <w:p w:rsidR="006171EA" w:rsidRDefault="006171EA" w:rsidP="00EC4AC2">
      <w:pPr>
        <w:spacing w:line="140" w:lineRule="atLeast"/>
        <w:ind w:firstLine="420"/>
      </w:pPr>
      <w:r>
        <w:t>find-method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make-instance</w:t>
            </w:r>
          </w:p>
        </w:tc>
        <w:tc>
          <w:tcPr>
            <w:tcW w:w="4148" w:type="dxa"/>
            <w:vAlign w:val="center"/>
          </w:tcPr>
          <w:p w:rsidR="006171EA" w:rsidRDefault="006171EA" w:rsidP="00EC4AC2">
            <w:pPr>
              <w:spacing w:line="140" w:lineRule="atLeast"/>
              <w:jc w:val="right"/>
            </w:pPr>
            <w:r>
              <w:t>Standard Generic Function</w:t>
            </w:r>
          </w:p>
        </w:tc>
      </w:tr>
    </w:tbl>
    <w:p w:rsidR="006171EA" w:rsidRDefault="006171EA" w:rsidP="00EC4AC2">
      <w:pPr>
        <w:spacing w:line="140" w:lineRule="atLeast"/>
      </w:pPr>
      <w:r>
        <w:t>Syntax:</w:t>
      </w:r>
    </w:p>
    <w:p w:rsidR="006171EA" w:rsidRDefault="006171EA" w:rsidP="00EC4AC2">
      <w:pPr>
        <w:spacing w:line="140" w:lineRule="atLeast"/>
        <w:ind w:firstLine="420"/>
      </w:pPr>
      <w:r>
        <w:t xml:space="preserve">make-instance class &amp;rest initargs &amp;key &amp;allow-other-keys </w:t>
      </w:r>
      <w:r>
        <w:rPr>
          <w:rFonts w:ascii="宋体" w:eastAsia="宋体" w:hAnsi="宋体" w:hint="eastAsia"/>
        </w:rPr>
        <w:t>→</w:t>
      </w:r>
      <w:r>
        <w:t>instance</w:t>
      </w:r>
    </w:p>
    <w:p w:rsidR="006171EA" w:rsidRDefault="006171EA" w:rsidP="00EC4AC2">
      <w:pPr>
        <w:spacing w:line="140" w:lineRule="atLeast"/>
      </w:pPr>
      <w:r>
        <w:t>Method Signatures:</w:t>
      </w:r>
    </w:p>
    <w:p w:rsidR="006171EA" w:rsidRDefault="006171EA" w:rsidP="00EC4AC2">
      <w:pPr>
        <w:spacing w:line="140" w:lineRule="atLeast"/>
        <w:ind w:firstLine="420"/>
      </w:pPr>
      <w:r>
        <w:t>make-instance (class standard-class) &amp;rest initargs</w:t>
      </w:r>
    </w:p>
    <w:p w:rsidR="006171EA" w:rsidRDefault="006171EA" w:rsidP="00EC4AC2">
      <w:pPr>
        <w:spacing w:line="140" w:lineRule="atLeast"/>
        <w:ind w:firstLine="420"/>
      </w:pPr>
      <w:r>
        <w:t>make-instance (class symbol) &amp;rest initargs</w:t>
      </w:r>
    </w:p>
    <w:p w:rsidR="006171EA" w:rsidRDefault="006171EA" w:rsidP="00EC4AC2">
      <w:pPr>
        <w:spacing w:line="140" w:lineRule="atLeast"/>
      </w:pPr>
      <w:r>
        <w:lastRenderedPageBreak/>
        <w:t>Arguments and Values:</w:t>
      </w:r>
    </w:p>
    <w:p w:rsidR="006171EA" w:rsidRDefault="006171EA" w:rsidP="00EC4AC2">
      <w:pPr>
        <w:spacing w:line="140" w:lineRule="atLeast"/>
        <w:ind w:firstLine="420"/>
      </w:pPr>
      <w:r>
        <w:t>class—a class, or a symbol that names a class.</w:t>
      </w:r>
    </w:p>
    <w:p w:rsidR="006171EA" w:rsidRDefault="006171EA" w:rsidP="00EC4AC2">
      <w:pPr>
        <w:spacing w:line="140" w:lineRule="atLeast"/>
        <w:ind w:firstLine="420"/>
      </w:pPr>
      <w:r>
        <w:t>initargs—an initialization argument list.</w:t>
      </w:r>
    </w:p>
    <w:p w:rsidR="006171EA" w:rsidRDefault="006171EA" w:rsidP="00EC4AC2">
      <w:pPr>
        <w:spacing w:line="140" w:lineRule="atLeast"/>
        <w:ind w:firstLine="420"/>
      </w:pPr>
      <w:r>
        <w:t>instance—a fresh instance of class class.</w:t>
      </w:r>
    </w:p>
    <w:p w:rsidR="006171EA" w:rsidRDefault="006171EA" w:rsidP="00EC4AC2">
      <w:pPr>
        <w:spacing w:line="140" w:lineRule="atLeast"/>
      </w:pPr>
      <w:r>
        <w:t>Description:</w:t>
      </w:r>
    </w:p>
    <w:p w:rsidR="006171EA" w:rsidRDefault="006171EA" w:rsidP="00EC4AC2">
      <w:pPr>
        <w:spacing w:line="140" w:lineRule="atLeast"/>
        <w:ind w:left="420"/>
      </w:pPr>
      <w:r>
        <w:t>The generic function make-instance creates and returns a new instance of the given class.</w:t>
      </w:r>
    </w:p>
    <w:p w:rsidR="006171EA" w:rsidRDefault="006171EA" w:rsidP="00EC4AC2">
      <w:pPr>
        <w:spacing w:line="140" w:lineRule="atLeast"/>
        <w:ind w:left="420"/>
      </w:pPr>
      <w:r>
        <w:t>If the second of the above methods is selected, that method invokes make-instance on the arguments (find-class class) and initargs.</w:t>
      </w:r>
    </w:p>
    <w:p w:rsidR="006171EA" w:rsidRDefault="006171EA" w:rsidP="00EC4AC2">
      <w:pPr>
        <w:spacing w:line="140" w:lineRule="atLeast"/>
        <w:ind w:firstLine="420"/>
      </w:pPr>
      <w:r>
        <w:t>The initialization arguments are checked within make-instance.</w:t>
      </w:r>
    </w:p>
    <w:p w:rsidR="006171EA" w:rsidRDefault="006171EA" w:rsidP="00EC4AC2">
      <w:pPr>
        <w:spacing w:line="140" w:lineRule="atLeast"/>
        <w:ind w:left="420"/>
      </w:pPr>
      <w:r>
        <w:t>The generic function make-instance may be used as described in Section 7.1 (Object Creation and Initialization).</w:t>
      </w:r>
    </w:p>
    <w:p w:rsidR="006171EA" w:rsidRDefault="006171EA" w:rsidP="00EC4AC2">
      <w:pPr>
        <w:spacing w:line="140" w:lineRule="atLeast"/>
      </w:pPr>
      <w:r>
        <w:t>Exceptional Situations:</w:t>
      </w:r>
    </w:p>
    <w:p w:rsidR="006171EA" w:rsidRDefault="006171EA" w:rsidP="00EC4AC2">
      <w:pPr>
        <w:spacing w:line="140" w:lineRule="atLeast"/>
        <w:ind w:left="420"/>
      </w:pPr>
      <w:r>
        <w:t>If any of the initialization arguments has not been declared as valid, an error of type error is signaled.</w:t>
      </w:r>
    </w:p>
    <w:p w:rsidR="006171EA" w:rsidRDefault="006171EA" w:rsidP="00EC4AC2">
      <w:pPr>
        <w:spacing w:line="140" w:lineRule="atLeast"/>
      </w:pPr>
      <w:r>
        <w:t>See Also:</w:t>
      </w:r>
    </w:p>
    <w:p w:rsidR="006171EA" w:rsidRDefault="006171EA" w:rsidP="00EC4AC2">
      <w:pPr>
        <w:spacing w:line="140" w:lineRule="atLeast"/>
        <w:ind w:left="420"/>
      </w:pPr>
      <w:r>
        <w:t xml:space="preserve">defclass, class-of, allocate-instance, initialize-instance, Section 7.1 (Object Creation and Initialization) </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make-instance-obsolete</w:t>
            </w:r>
          </w:p>
        </w:tc>
        <w:tc>
          <w:tcPr>
            <w:tcW w:w="4148" w:type="dxa"/>
            <w:vAlign w:val="center"/>
          </w:tcPr>
          <w:p w:rsidR="006171EA" w:rsidRDefault="006171EA" w:rsidP="00EC4AC2">
            <w:pPr>
              <w:spacing w:line="140" w:lineRule="atLeast"/>
              <w:jc w:val="right"/>
            </w:pPr>
            <w:r>
              <w:t>Standard Generic Function</w:t>
            </w:r>
          </w:p>
        </w:tc>
      </w:tr>
    </w:tbl>
    <w:p w:rsidR="006171EA" w:rsidRDefault="006171EA" w:rsidP="00EC4AC2">
      <w:pPr>
        <w:spacing w:line="140" w:lineRule="atLeast"/>
      </w:pPr>
      <w:r>
        <w:t>Syntax:</w:t>
      </w:r>
    </w:p>
    <w:p w:rsidR="006171EA" w:rsidRDefault="006171EA" w:rsidP="00EC4AC2">
      <w:pPr>
        <w:spacing w:line="140" w:lineRule="atLeast"/>
        <w:ind w:firstLine="420"/>
      </w:pPr>
      <w:r>
        <w:t xml:space="preserve">make-instances-obsolete class </w:t>
      </w:r>
      <w:r>
        <w:rPr>
          <w:rFonts w:ascii="宋体" w:eastAsia="宋体" w:hAnsi="宋体" w:hint="eastAsia"/>
        </w:rPr>
        <w:t>→</w:t>
      </w:r>
      <w:r>
        <w:t>class</w:t>
      </w:r>
    </w:p>
    <w:p w:rsidR="006171EA" w:rsidRDefault="006171EA" w:rsidP="00EC4AC2">
      <w:pPr>
        <w:spacing w:line="140" w:lineRule="atLeast"/>
      </w:pPr>
      <w:r>
        <w:t>Method Signatures:</w:t>
      </w:r>
    </w:p>
    <w:p w:rsidR="006171EA" w:rsidRDefault="006171EA" w:rsidP="00EC4AC2">
      <w:pPr>
        <w:spacing w:line="140" w:lineRule="atLeast"/>
        <w:ind w:firstLine="420"/>
      </w:pPr>
      <w:r>
        <w:t>make-instances-obsolete (class standard-class)</w:t>
      </w:r>
    </w:p>
    <w:p w:rsidR="006171EA" w:rsidRDefault="006171EA" w:rsidP="00EC4AC2">
      <w:pPr>
        <w:spacing w:line="140" w:lineRule="atLeast"/>
        <w:ind w:firstLine="420"/>
      </w:pPr>
      <w:r>
        <w:t>make-instances-obsolete (class symbol)</w:t>
      </w:r>
    </w:p>
    <w:p w:rsidR="006171EA" w:rsidRDefault="006171EA" w:rsidP="00EC4AC2">
      <w:pPr>
        <w:spacing w:line="140" w:lineRule="atLeast"/>
      </w:pPr>
      <w:r>
        <w:t>Arguments and Values:</w:t>
      </w:r>
    </w:p>
    <w:p w:rsidR="006171EA" w:rsidRDefault="006171EA" w:rsidP="00EC4AC2">
      <w:pPr>
        <w:spacing w:line="140" w:lineRule="atLeast"/>
        <w:ind w:firstLine="420"/>
      </w:pPr>
      <w:r>
        <w:t>class...a class designator.</w:t>
      </w:r>
    </w:p>
    <w:p w:rsidR="006171EA" w:rsidRDefault="006171EA" w:rsidP="00EC4AC2">
      <w:pPr>
        <w:spacing w:line="140" w:lineRule="atLeast"/>
      </w:pPr>
      <w:r>
        <w:lastRenderedPageBreak/>
        <w:t>Description:</w:t>
      </w:r>
    </w:p>
    <w:p w:rsidR="006171EA" w:rsidRDefault="006171EA" w:rsidP="00EC4AC2">
      <w:pPr>
        <w:spacing w:line="140" w:lineRule="atLeast"/>
        <w:ind w:left="420"/>
      </w:pPr>
      <w:r>
        <w:t>The function make-instances-obsolete has the effect of initiating the process of updating the instances of the class. During updating, the generic function update-instance-for-redefined-class will be invoked.</w:t>
      </w:r>
    </w:p>
    <w:p w:rsidR="006171EA" w:rsidRDefault="006171EA" w:rsidP="00EC4AC2">
      <w:pPr>
        <w:spacing w:line="140" w:lineRule="atLeast"/>
        <w:ind w:left="420"/>
      </w:pPr>
      <w:r>
        <w:t>The generic function make-instances-obsolete is invoked automatically by the system when defclass has been used to redefine an existing standard class and the set of local slots accessible in an instance is changed or the order of slots in storage is changed. It can also be explicitly invoked by the user.</w:t>
      </w:r>
    </w:p>
    <w:p w:rsidR="006171EA" w:rsidRDefault="006171EA" w:rsidP="00EC4AC2">
      <w:pPr>
        <w:spacing w:line="140" w:lineRule="atLeast"/>
        <w:ind w:left="420"/>
      </w:pPr>
      <w:r>
        <w:t>If the second of the above methods is selected, that method invokes make-instances-obsolete on (find-class class).</w:t>
      </w:r>
    </w:p>
    <w:p w:rsidR="006171EA" w:rsidRDefault="006171EA" w:rsidP="00EC4AC2">
      <w:pPr>
        <w:spacing w:line="140" w:lineRule="atLeast"/>
      </w:pPr>
      <w:r>
        <w:t>See Also:</w:t>
      </w:r>
    </w:p>
    <w:p w:rsidR="006171EA" w:rsidRDefault="006171EA" w:rsidP="00EC4AC2">
      <w:pPr>
        <w:spacing w:line="140" w:lineRule="atLeast"/>
        <w:ind w:firstLine="420"/>
      </w:pPr>
      <w:r>
        <w:t>update-instance-for-redefined-class, Section 4.3.6 (Redefining Classes)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make-load-form</w:t>
            </w:r>
          </w:p>
        </w:tc>
        <w:tc>
          <w:tcPr>
            <w:tcW w:w="4148" w:type="dxa"/>
            <w:vAlign w:val="center"/>
          </w:tcPr>
          <w:p w:rsidR="006171EA" w:rsidRDefault="006171EA" w:rsidP="00EC4AC2">
            <w:pPr>
              <w:spacing w:line="140" w:lineRule="atLeast"/>
              <w:jc w:val="right"/>
            </w:pPr>
            <w:r>
              <w:t>Standard Generic Function</w:t>
            </w:r>
          </w:p>
        </w:tc>
      </w:tr>
    </w:tbl>
    <w:p w:rsidR="006171EA" w:rsidRDefault="006171EA" w:rsidP="00EC4AC2">
      <w:pPr>
        <w:spacing w:line="140" w:lineRule="atLeast"/>
      </w:pPr>
      <w:r>
        <w:t>Syntax:</w:t>
      </w:r>
    </w:p>
    <w:p w:rsidR="006171EA" w:rsidRDefault="006171EA" w:rsidP="00EC4AC2">
      <w:pPr>
        <w:spacing w:line="140" w:lineRule="atLeast"/>
        <w:ind w:firstLine="420"/>
      </w:pPr>
      <w:r>
        <w:t xml:space="preserve">make-load-form object &amp;optional environment </w:t>
      </w:r>
      <w:r>
        <w:rPr>
          <w:rFonts w:ascii="宋体" w:eastAsia="宋体" w:hAnsi="宋体" w:hint="eastAsia"/>
        </w:rPr>
        <w:t>→</w:t>
      </w:r>
      <w:r>
        <w:t>creation-form[, initialization-form]</w:t>
      </w:r>
    </w:p>
    <w:p w:rsidR="006171EA" w:rsidRDefault="006171EA" w:rsidP="00EC4AC2">
      <w:pPr>
        <w:spacing w:line="140" w:lineRule="atLeast"/>
      </w:pPr>
      <w:r>
        <w:t>Method Signatures:</w:t>
      </w:r>
    </w:p>
    <w:p w:rsidR="006171EA" w:rsidRDefault="006171EA" w:rsidP="00EC4AC2">
      <w:pPr>
        <w:spacing w:line="140" w:lineRule="atLeast"/>
        <w:ind w:firstLine="420"/>
      </w:pPr>
      <w:r>
        <w:t>make-load-form (object standard-object) &amp;optional environment</w:t>
      </w:r>
    </w:p>
    <w:p w:rsidR="006171EA" w:rsidRDefault="006171EA" w:rsidP="00EC4AC2">
      <w:pPr>
        <w:spacing w:line="140" w:lineRule="atLeast"/>
        <w:ind w:firstLine="420"/>
      </w:pPr>
      <w:r>
        <w:t>make-load-form (object structure-object) &amp;optional environment</w:t>
      </w:r>
    </w:p>
    <w:p w:rsidR="006171EA" w:rsidRDefault="006171EA" w:rsidP="00EC4AC2">
      <w:pPr>
        <w:spacing w:line="140" w:lineRule="atLeast"/>
        <w:ind w:firstLine="420"/>
      </w:pPr>
      <w:r>
        <w:t>make-load-form (object condition) &amp;optional environment</w:t>
      </w:r>
    </w:p>
    <w:p w:rsidR="006171EA" w:rsidRDefault="006171EA" w:rsidP="00EC4AC2">
      <w:pPr>
        <w:spacing w:line="140" w:lineRule="atLeast"/>
        <w:ind w:firstLine="420"/>
      </w:pPr>
      <w:r>
        <w:t>make-load-form (object class) &amp;optional environment</w:t>
      </w:r>
    </w:p>
    <w:p w:rsidR="006171EA" w:rsidRDefault="006171EA" w:rsidP="00EC4AC2">
      <w:pPr>
        <w:spacing w:line="140" w:lineRule="atLeast"/>
      </w:pPr>
      <w:r>
        <w:t>Arguments and Values:</w:t>
      </w:r>
    </w:p>
    <w:p w:rsidR="006171EA" w:rsidRDefault="006171EA" w:rsidP="00EC4AC2">
      <w:pPr>
        <w:spacing w:line="140" w:lineRule="atLeast"/>
        <w:ind w:firstLine="420"/>
      </w:pPr>
      <w:r>
        <w:t>object...an object.</w:t>
      </w:r>
    </w:p>
    <w:p w:rsidR="006171EA" w:rsidRDefault="006171EA" w:rsidP="00EC4AC2">
      <w:pPr>
        <w:spacing w:line="140" w:lineRule="atLeast"/>
        <w:ind w:firstLine="420"/>
      </w:pPr>
      <w:r>
        <w:t>environment...an environment object.</w:t>
      </w:r>
    </w:p>
    <w:p w:rsidR="006171EA" w:rsidRDefault="006171EA" w:rsidP="00EC4AC2">
      <w:pPr>
        <w:spacing w:line="140" w:lineRule="atLeast"/>
        <w:ind w:firstLine="420"/>
      </w:pPr>
      <w:r>
        <w:t>creation-form...a form.</w:t>
      </w:r>
    </w:p>
    <w:p w:rsidR="006171EA" w:rsidRDefault="006171EA" w:rsidP="00EC4AC2">
      <w:pPr>
        <w:spacing w:line="140" w:lineRule="atLeast"/>
        <w:ind w:firstLine="420"/>
      </w:pPr>
      <w:r>
        <w:t>initialization-form...a form.</w:t>
      </w:r>
    </w:p>
    <w:p w:rsidR="006171EA" w:rsidRDefault="006171EA" w:rsidP="00EC4AC2">
      <w:pPr>
        <w:spacing w:line="140" w:lineRule="atLeast"/>
      </w:pPr>
      <w:r>
        <w:t>Description:</w:t>
      </w:r>
    </w:p>
    <w:p w:rsidR="006171EA" w:rsidRDefault="006171EA" w:rsidP="00EC4AC2">
      <w:pPr>
        <w:spacing w:line="140" w:lineRule="atLeast"/>
        <w:ind w:left="420"/>
      </w:pPr>
      <w:r>
        <w:lastRenderedPageBreak/>
        <w:t>The generic function make-load-form creates and returns one or two forms, a creation-form and an initialization-form, that enable load to construct an object equivalent to object. Environment is an environment object corresponding to the lexical environment in which the forms will be processed.</w:t>
      </w:r>
    </w:p>
    <w:p w:rsidR="006171EA" w:rsidRDefault="006171EA" w:rsidP="00EC4AC2">
      <w:pPr>
        <w:spacing w:line="140" w:lineRule="atLeast"/>
        <w:ind w:left="420"/>
      </w:pPr>
      <w:r>
        <w:t>The file compiler calls make-load-form to process certain classes of literal objects; see Section 3.2.4.4 (Additional Constraints on Externalizable Objects).</w:t>
      </w:r>
    </w:p>
    <w:p w:rsidR="006171EA" w:rsidRDefault="006171EA" w:rsidP="00EC4AC2">
      <w:pPr>
        <w:spacing w:line="140" w:lineRule="atLeast"/>
        <w:ind w:left="420"/>
      </w:pPr>
      <w:r>
        <w:t>Conforming programs may call make-load-form directly, providing object is a generalized instance of standard-object, structure-object, or condition.</w:t>
      </w:r>
    </w:p>
    <w:p w:rsidR="006171EA" w:rsidRDefault="006171EA" w:rsidP="00EC4AC2">
      <w:pPr>
        <w:spacing w:line="140" w:lineRule="atLeast"/>
        <w:ind w:left="420"/>
      </w:pPr>
      <w:r>
        <w:t>The creation form is a form that, when evaluated at load time, should return an object that is equivalent to object. The exact meaning of equivalent depends on the type of object and is up to the programmer who defines a method for make-load-form; see Section 3.2.4 (Literal Objects in Compiled Files).</w:t>
      </w:r>
    </w:p>
    <w:p w:rsidR="006171EA" w:rsidRDefault="006171EA" w:rsidP="00EC4AC2">
      <w:pPr>
        <w:spacing w:line="140" w:lineRule="atLeast"/>
        <w:ind w:left="420"/>
      </w:pPr>
      <w:r>
        <w:t>The initialization form is a form that, when evaluated at load time, should perform further initialization of the object. The value returned by the initialization form is ignored. If make-load-form returns only one value, the initialization form is nil, which has no effect. If object appears as a constant in the initialization form, at load time it will be replaced by the equivalent object constructed by the creation form; this is how the further initialization gains access to the object.</w:t>
      </w:r>
    </w:p>
    <w:p w:rsidR="006171EA" w:rsidRDefault="006171EA" w:rsidP="00EC4AC2">
      <w:pPr>
        <w:spacing w:line="140" w:lineRule="atLeast"/>
        <w:ind w:left="420"/>
      </w:pPr>
      <w:r>
        <w:t>Both the creation-form and the initialization-form may contain references to any externalizable object. However, there must not be any circular dependencies in creation forms. An example of a circular dependency is when the creation form for the object X contains a reference to the object Y, and the creation form for the object Y contains a reference to the object X. Initialization forms are not subject to any restriction against circular dependencies, which is the reason that initialization forms exist; see the example of circular data structures below.</w:t>
      </w:r>
    </w:p>
    <w:p w:rsidR="006171EA" w:rsidRDefault="006171EA" w:rsidP="00EC4AC2">
      <w:pPr>
        <w:spacing w:line="140" w:lineRule="atLeast"/>
        <w:ind w:left="420"/>
      </w:pPr>
      <w:r>
        <w:t xml:space="preserve">The creation form for an object is always evaluated before the initialization form for that object. When either the creation form or the initialization form references other objects that have not been referenced earlier in the file being compiled, the compiler ensures that all of the referenced objects have been created before evaluating the referencing form. When the referenced object is of a type which the file compiler processes using make-load-form, this involves evaluating the creation form returned for </w:t>
      </w:r>
      <w:r>
        <w:lastRenderedPageBreak/>
        <w:t>it. (This is the reason for the prohibition against circular references among creation forms).</w:t>
      </w:r>
    </w:p>
    <w:p w:rsidR="006171EA" w:rsidRDefault="006171EA" w:rsidP="00EC4AC2">
      <w:pPr>
        <w:spacing w:line="140" w:lineRule="atLeast"/>
        <w:ind w:left="420"/>
      </w:pPr>
      <w:r>
        <w:t>Each initialization form is evaluated as soon as possible after its associated creation form, as determined by data flow. If the initialization form for an object does not reference any other objects not referenced earlier in the file and processed by the file compiler using make-load-form, the initialization form is evaluated immediately after the creation form. If a creation or initialization form F does contain references to such objects, the creation forms for those other objects are evaluated before F, and the initialization forms for those other objects are also evaluated before F whenever they do not depend on the object created or initialized by F. Where these rules do not uniquely determine an order of evaluation between two creation/initialization forms, the order of evaluation is unspecified.</w:t>
      </w:r>
    </w:p>
    <w:p w:rsidR="006171EA" w:rsidRDefault="006171EA" w:rsidP="00EC4AC2">
      <w:pPr>
        <w:spacing w:line="140" w:lineRule="atLeast"/>
        <w:ind w:left="420"/>
      </w:pPr>
      <w:r>
        <w:t>While these creation and initialization forms are being evaluated, the objects are possibly in an uninitialized state, analogous to the state of an object between the time it has been created by allocate-instance and it has been processed fully by initialize-instance. Programmers writing methods for make-load-form must take care in manipulating objects not to depend on slots that have not yet been initialized.</w:t>
      </w:r>
    </w:p>
    <w:p w:rsidR="006171EA" w:rsidRDefault="006171EA" w:rsidP="00EC4AC2">
      <w:pPr>
        <w:spacing w:line="140" w:lineRule="atLeast"/>
        <w:ind w:left="420"/>
      </w:pPr>
      <w:r>
        <w:t>It is implementation-dependent whether load calls eval on the forms or does some other operation that has an equivalent effect. For example, the forms might be translated into different but equivalent forms and then evaluated, they might be compiled and the resulting functions called by load, or they might be interpreted by a special-purpose function different from eval. All that is required is that the effect be equivalent to evaluating the forms.</w:t>
      </w:r>
    </w:p>
    <w:p w:rsidR="006171EA" w:rsidRDefault="006171EA" w:rsidP="00EC4AC2">
      <w:pPr>
        <w:spacing w:line="140" w:lineRule="atLeast"/>
        <w:ind w:left="420"/>
      </w:pPr>
      <w:r>
        <w:t>The method specialized on class returns a creation form using the name of the class if the class has a proper name in environment, signaling an error of type error if it does not have a proper name. Evaluation of the creation form uses the name to find the class with that name, as if by calling find-class. If a class with that name has not been defined, then a class may be computed in an implementation-defined manner. If a class cannot be returned as the result of evaluating the creation form, then an error of type error is signaled.</w:t>
      </w:r>
    </w:p>
    <w:p w:rsidR="006171EA" w:rsidRDefault="006171EA" w:rsidP="00EC4AC2">
      <w:pPr>
        <w:spacing w:line="140" w:lineRule="atLeast"/>
        <w:ind w:left="420"/>
      </w:pPr>
      <w:r>
        <w:t>Both conforming implementations and conforming programs may further specialize make-load-form.</w:t>
      </w:r>
    </w:p>
    <w:p w:rsidR="006171EA" w:rsidRDefault="006171EA" w:rsidP="00EC4AC2">
      <w:pPr>
        <w:spacing w:line="140" w:lineRule="atLeast"/>
      </w:pPr>
      <w:r>
        <w:lastRenderedPageBreak/>
        <w:t>Examples:</w:t>
      </w:r>
    </w:p>
    <w:p w:rsidR="006171EA" w:rsidRDefault="006171EA" w:rsidP="00EC4AC2">
      <w:pPr>
        <w:spacing w:line="140" w:lineRule="atLeast"/>
      </w:pPr>
      <w:r>
        <w:t>(defclass obj ()</w:t>
      </w:r>
    </w:p>
    <w:p w:rsidR="006171EA" w:rsidRDefault="006171EA" w:rsidP="00EC4AC2">
      <w:pPr>
        <w:spacing w:line="140" w:lineRule="atLeast"/>
        <w:ind w:firstLine="420"/>
      </w:pPr>
      <w:r>
        <w:t>((x :initarg :x :reader obj-x)</w:t>
      </w:r>
    </w:p>
    <w:p w:rsidR="006171EA" w:rsidRDefault="006171EA" w:rsidP="00EC4AC2">
      <w:pPr>
        <w:spacing w:line="140" w:lineRule="atLeast"/>
        <w:ind w:left="420" w:firstLine="420"/>
      </w:pPr>
      <w:r>
        <w:t>(y :initarg :y :reader obj-y)</w:t>
      </w:r>
    </w:p>
    <w:p w:rsidR="006171EA" w:rsidRDefault="006171EA" w:rsidP="00EC4AC2">
      <w:pPr>
        <w:spacing w:line="140" w:lineRule="atLeast"/>
        <w:ind w:left="420" w:firstLine="420"/>
      </w:pPr>
      <w:r>
        <w:t>(dist :accessor obj-dist)))</w:t>
      </w:r>
    </w:p>
    <w:p w:rsidR="006171EA" w:rsidRDefault="006171EA" w:rsidP="00EC4AC2">
      <w:pPr>
        <w:spacing w:line="140" w:lineRule="atLeast"/>
        <w:ind w:firstLine="420"/>
      </w:pPr>
      <w:r>
        <w:rPr>
          <w:rFonts w:ascii="宋体" w:eastAsia="宋体" w:hAnsi="宋体" w:hint="eastAsia"/>
        </w:rPr>
        <w:t>→</w:t>
      </w:r>
      <w:r>
        <w:t>#&lt;STANDARD-CLASS OBJ 250020030&gt;</w:t>
      </w:r>
    </w:p>
    <w:p w:rsidR="006171EA" w:rsidRDefault="006171EA" w:rsidP="00EC4AC2">
      <w:pPr>
        <w:spacing w:line="140" w:lineRule="atLeast"/>
        <w:ind w:left="420" w:firstLine="420"/>
      </w:pPr>
      <w:r>
        <w:t>(defmethod shared-initialize :after ((self obj) slot-names &amp;rest keys)</w:t>
      </w:r>
    </w:p>
    <w:p w:rsidR="006171EA" w:rsidRDefault="006171EA" w:rsidP="00EC4AC2">
      <w:pPr>
        <w:spacing w:line="140" w:lineRule="atLeast"/>
        <w:ind w:left="840" w:firstLine="420"/>
      </w:pPr>
      <w:r>
        <w:t>(declare (ignore slot-names keys))</w:t>
      </w:r>
    </w:p>
    <w:p w:rsidR="006171EA" w:rsidRDefault="006171EA" w:rsidP="00EC4AC2">
      <w:pPr>
        <w:spacing w:line="140" w:lineRule="atLeast"/>
        <w:ind w:left="840" w:firstLine="420"/>
      </w:pPr>
      <w:r>
        <w:t>(unless (slot-boundp self 'dist)</w:t>
      </w:r>
    </w:p>
    <w:p w:rsidR="006171EA" w:rsidRDefault="006171EA" w:rsidP="00EC4AC2">
      <w:pPr>
        <w:spacing w:line="140" w:lineRule="atLeast"/>
        <w:ind w:left="1260" w:firstLine="420"/>
      </w:pPr>
      <w:r>
        <w:t>(setf (obj-dist self)</w:t>
      </w:r>
    </w:p>
    <w:p w:rsidR="006171EA" w:rsidRDefault="006171EA" w:rsidP="00EC4AC2">
      <w:pPr>
        <w:spacing w:line="140" w:lineRule="atLeast"/>
        <w:ind w:left="1680" w:firstLine="420"/>
      </w:pPr>
      <w:r>
        <w:t>(sqrt (+ (expt (obj-x self) 2) (expt (obj-y self) 2))))))</w:t>
      </w:r>
    </w:p>
    <w:p w:rsidR="006171EA" w:rsidRDefault="006171EA" w:rsidP="00EC4AC2">
      <w:pPr>
        <w:spacing w:line="140" w:lineRule="atLeast"/>
        <w:ind w:firstLine="420"/>
      </w:pPr>
      <w:r>
        <w:rPr>
          <w:rFonts w:ascii="宋体" w:eastAsia="宋体" w:hAnsi="宋体" w:hint="eastAsia"/>
        </w:rPr>
        <w:t>→</w:t>
      </w:r>
      <w:r>
        <w:t>#&lt;STANDARD-METHOD SHARED-INITIALIZE (:AFTER) (OBJ T) 26266714&gt;</w:t>
      </w:r>
    </w:p>
    <w:p w:rsidR="006171EA" w:rsidRDefault="006171EA" w:rsidP="00EC4AC2">
      <w:pPr>
        <w:spacing w:line="140" w:lineRule="atLeast"/>
        <w:ind w:left="420" w:firstLine="420"/>
      </w:pPr>
      <w:r>
        <w:t>(defmethod make-load-form ((self obj) &amp;optional environment)</w:t>
      </w:r>
    </w:p>
    <w:p w:rsidR="006171EA" w:rsidRDefault="006171EA" w:rsidP="00EC4AC2">
      <w:pPr>
        <w:spacing w:line="140" w:lineRule="atLeast"/>
        <w:ind w:left="840" w:firstLine="420"/>
      </w:pPr>
      <w:r>
        <w:t>(declare (ignore environment))</w:t>
      </w:r>
    </w:p>
    <w:p w:rsidR="006171EA" w:rsidRDefault="006171EA" w:rsidP="00EC4AC2">
      <w:pPr>
        <w:spacing w:line="140" w:lineRule="atLeast"/>
        <w:ind w:left="840" w:firstLine="420"/>
      </w:pPr>
      <w:r>
        <w:t>;; Note that this definition only works because X and Y do not</w:t>
      </w:r>
    </w:p>
    <w:p w:rsidR="006171EA" w:rsidRDefault="006171EA" w:rsidP="00EC4AC2">
      <w:pPr>
        <w:spacing w:line="140" w:lineRule="atLeast"/>
        <w:ind w:left="840" w:firstLine="420"/>
      </w:pPr>
      <w:r>
        <w:t>;; contain information which refers back to the object itself.</w:t>
      </w:r>
    </w:p>
    <w:p w:rsidR="006171EA" w:rsidRDefault="006171EA" w:rsidP="00EC4AC2">
      <w:pPr>
        <w:spacing w:line="140" w:lineRule="atLeast"/>
        <w:ind w:left="840" w:firstLine="420"/>
      </w:pPr>
      <w:r>
        <w:t>;; For a more general solution to this problem, see revised example below.</w:t>
      </w:r>
    </w:p>
    <w:p w:rsidR="006171EA" w:rsidRDefault="006171EA" w:rsidP="00EC4AC2">
      <w:pPr>
        <w:spacing w:line="140" w:lineRule="atLeast"/>
        <w:ind w:left="840" w:firstLine="420"/>
      </w:pPr>
      <w:r>
        <w:t>`(make-instance ',(class-of self)</w:t>
      </w:r>
    </w:p>
    <w:p w:rsidR="006171EA" w:rsidRDefault="006171EA" w:rsidP="00EC4AC2">
      <w:pPr>
        <w:spacing w:line="140" w:lineRule="atLeast"/>
        <w:ind w:left="2520" w:firstLine="420"/>
      </w:pPr>
      <w:r>
        <w:t>:x ',(obj-x self) :y ',(obj-y self)))</w:t>
      </w:r>
    </w:p>
    <w:p w:rsidR="006171EA" w:rsidRDefault="006171EA" w:rsidP="00EC4AC2">
      <w:pPr>
        <w:spacing w:line="140" w:lineRule="atLeast"/>
        <w:ind w:firstLine="420"/>
      </w:pPr>
      <w:r>
        <w:rPr>
          <w:rFonts w:ascii="宋体" w:eastAsia="宋体" w:hAnsi="宋体" w:hint="eastAsia"/>
        </w:rPr>
        <w:t>→</w:t>
      </w:r>
      <w:r>
        <w:t>#&lt;STANDARD-METHOD MAKE-LOAD-FORM (OBJ) 26267532&gt;</w:t>
      </w:r>
    </w:p>
    <w:p w:rsidR="006171EA" w:rsidRDefault="006171EA" w:rsidP="00EC4AC2">
      <w:pPr>
        <w:spacing w:line="140" w:lineRule="atLeast"/>
        <w:ind w:left="420" w:firstLine="420"/>
      </w:pPr>
      <w:r>
        <w:t xml:space="preserve">(setq obj1 (make-instance 'obj :x 3.0 :y 4.0)) </w:t>
      </w:r>
      <w:r>
        <w:rPr>
          <w:rFonts w:ascii="宋体" w:eastAsia="宋体" w:hAnsi="宋体" w:hint="eastAsia"/>
        </w:rPr>
        <w:t>→</w:t>
      </w:r>
      <w:r>
        <w:t>#&lt;OBJ 26274136&gt;</w:t>
      </w:r>
    </w:p>
    <w:p w:rsidR="006171EA" w:rsidRDefault="006171EA" w:rsidP="00EC4AC2">
      <w:pPr>
        <w:spacing w:line="140" w:lineRule="atLeast"/>
        <w:ind w:left="420" w:firstLine="420"/>
      </w:pPr>
      <w:r>
        <w:t xml:space="preserve">(obj-dist obj1) </w:t>
      </w:r>
      <w:r>
        <w:rPr>
          <w:rFonts w:ascii="宋体" w:eastAsia="宋体" w:hAnsi="宋体" w:hint="eastAsia"/>
        </w:rPr>
        <w:t>→</w:t>
      </w:r>
      <w:r>
        <w:t>5.0</w:t>
      </w:r>
    </w:p>
    <w:p w:rsidR="006171EA" w:rsidRDefault="006171EA" w:rsidP="00EC4AC2">
      <w:pPr>
        <w:spacing w:line="140" w:lineRule="atLeast"/>
        <w:ind w:left="420" w:firstLine="420"/>
      </w:pPr>
      <w:r>
        <w:t xml:space="preserve">(make-load-form obj1) </w:t>
      </w:r>
      <w:r>
        <w:rPr>
          <w:rFonts w:ascii="宋体" w:eastAsia="宋体" w:hAnsi="宋体" w:hint="eastAsia"/>
        </w:rPr>
        <w:t>→</w:t>
      </w:r>
      <w:r>
        <w:t>(MAKE-INSTANCE 'OBJ :X '3.0 :Y '4.0)</w:t>
      </w:r>
    </w:p>
    <w:p w:rsidR="006171EA" w:rsidRDefault="006171EA" w:rsidP="00EC4AC2">
      <w:pPr>
        <w:spacing w:line="140" w:lineRule="atLeast"/>
        <w:ind w:left="420"/>
      </w:pPr>
      <w:r>
        <w:t>In the above example, an equivalent instance of obj is reconstructed by using the values of two of its slots. The value of the third slot is derived from those two values.</w:t>
      </w:r>
    </w:p>
    <w:p w:rsidR="006171EA" w:rsidRDefault="006171EA" w:rsidP="00EC4AC2">
      <w:pPr>
        <w:spacing w:line="140" w:lineRule="atLeast"/>
        <w:ind w:left="420"/>
      </w:pPr>
      <w:r>
        <w:lastRenderedPageBreak/>
        <w:t>Another way to write the make-load-form method in that example is to use make-load-form-saving-slots. The code it generates might yield a slightly different result from the make-load-form method shown above, but the operational effect will be the same. For example:</w:t>
      </w:r>
    </w:p>
    <w:p w:rsidR="006171EA" w:rsidRDefault="006171EA" w:rsidP="00EC4AC2">
      <w:pPr>
        <w:spacing w:line="140" w:lineRule="atLeast"/>
        <w:ind w:left="420" w:firstLine="420"/>
      </w:pPr>
      <w:r>
        <w:t>;; Redefine method defined above.</w:t>
      </w:r>
    </w:p>
    <w:p w:rsidR="006171EA" w:rsidRDefault="006171EA" w:rsidP="00EC4AC2">
      <w:pPr>
        <w:spacing w:line="140" w:lineRule="atLeast"/>
        <w:ind w:left="420" w:firstLine="420"/>
      </w:pPr>
      <w:r>
        <w:t>(defmethod make-load-form ((self obj) &amp;optional environment)</w:t>
      </w:r>
    </w:p>
    <w:p w:rsidR="006171EA" w:rsidRDefault="006171EA" w:rsidP="00EC4AC2">
      <w:pPr>
        <w:spacing w:line="140" w:lineRule="atLeast"/>
        <w:ind w:left="840" w:firstLine="420"/>
      </w:pPr>
      <w:r>
        <w:t xml:space="preserve">(make-load-form-saving-slots </w:t>
      </w:r>
      <w:r>
        <w:tab/>
        <w:t>self</w:t>
      </w:r>
    </w:p>
    <w:p w:rsidR="006171EA" w:rsidRDefault="006171EA" w:rsidP="00EC4AC2">
      <w:pPr>
        <w:spacing w:line="140" w:lineRule="atLeast"/>
        <w:ind w:left="3780" w:firstLine="420"/>
      </w:pPr>
      <w:r>
        <w:t>:slot-names '(x y)</w:t>
      </w:r>
    </w:p>
    <w:p w:rsidR="006171EA" w:rsidRDefault="006171EA" w:rsidP="00EC4AC2">
      <w:pPr>
        <w:spacing w:line="140" w:lineRule="atLeast"/>
        <w:ind w:left="3780" w:firstLine="420"/>
      </w:pPr>
      <w:r>
        <w:t>:environment environment))</w:t>
      </w:r>
    </w:p>
    <w:p w:rsidR="006171EA" w:rsidRDefault="006171EA" w:rsidP="00EC4AC2">
      <w:pPr>
        <w:spacing w:line="140" w:lineRule="atLeast"/>
        <w:ind w:firstLine="420"/>
      </w:pPr>
      <w:r>
        <w:rPr>
          <w:rFonts w:ascii="宋体" w:eastAsia="宋体" w:hAnsi="宋体" w:hint="eastAsia"/>
        </w:rPr>
        <w:t>→</w:t>
      </w:r>
      <w:r>
        <w:t>#&lt;STANDARD-METHOD MAKE-LOAD-FORM (OBJ) 42755655&gt;</w:t>
      </w:r>
    </w:p>
    <w:p w:rsidR="006171EA" w:rsidRDefault="006171EA" w:rsidP="00EC4AC2">
      <w:pPr>
        <w:spacing w:line="140" w:lineRule="atLeast"/>
        <w:ind w:left="420" w:firstLine="420"/>
      </w:pPr>
      <w:r>
        <w:t>;; Try MAKE-LOAD-FORM on object created above.</w:t>
      </w:r>
    </w:p>
    <w:p w:rsidR="006171EA" w:rsidRDefault="006171EA" w:rsidP="00EC4AC2">
      <w:pPr>
        <w:spacing w:line="140" w:lineRule="atLeast"/>
        <w:ind w:left="420" w:firstLine="420"/>
      </w:pPr>
      <w:r>
        <w:t>(make-load-form obj1)</w:t>
      </w:r>
    </w:p>
    <w:p w:rsidR="006171EA" w:rsidRDefault="006171EA" w:rsidP="00EC4AC2">
      <w:pPr>
        <w:spacing w:line="140" w:lineRule="atLeast"/>
        <w:ind w:firstLine="420"/>
      </w:pPr>
      <w:r>
        <w:rPr>
          <w:rFonts w:ascii="宋体" w:eastAsia="宋体" w:hAnsi="宋体" w:hint="eastAsia"/>
        </w:rPr>
        <w:t>→</w:t>
      </w:r>
      <w:r>
        <w:t>(ALLOCATE-INSTANCE '#&lt;STANDARD-CLASS OBJ 250020030&gt;),</w:t>
      </w:r>
    </w:p>
    <w:p w:rsidR="006171EA" w:rsidRDefault="006171EA" w:rsidP="00EC4AC2">
      <w:pPr>
        <w:spacing w:line="140" w:lineRule="atLeast"/>
      </w:pPr>
      <w:r>
        <w:t xml:space="preserve">    </w:t>
      </w:r>
      <w:r>
        <w:tab/>
        <w:t>(PROGN</w:t>
      </w:r>
    </w:p>
    <w:p w:rsidR="006171EA" w:rsidRDefault="006171EA" w:rsidP="00EC4AC2">
      <w:pPr>
        <w:spacing w:line="140" w:lineRule="atLeast"/>
        <w:ind w:left="840" w:firstLine="420"/>
      </w:pPr>
      <w:r>
        <w:t>(SETF (SLOT-VALUE '#&lt;OBJ 26274136&gt; 'X) '3.0)</w:t>
      </w:r>
    </w:p>
    <w:p w:rsidR="006171EA" w:rsidRDefault="006171EA" w:rsidP="00EC4AC2">
      <w:pPr>
        <w:spacing w:line="140" w:lineRule="atLeast"/>
        <w:ind w:left="840" w:firstLine="420"/>
      </w:pPr>
      <w:r>
        <w:t>(SETF (SLOT-VALUE '#&lt;OBJ 26274136&gt; 'Y) '4.0)</w:t>
      </w:r>
    </w:p>
    <w:p w:rsidR="006171EA" w:rsidRDefault="006171EA" w:rsidP="00EC4AC2">
      <w:pPr>
        <w:spacing w:line="140" w:lineRule="atLeast"/>
        <w:ind w:left="840" w:firstLine="420"/>
      </w:pPr>
      <w:r>
        <w:t>(INITIALIZE-INSTANCE '#&lt;OBJ 26274136&gt;))</w:t>
      </w:r>
    </w:p>
    <w:p w:rsidR="006171EA" w:rsidRDefault="006171EA" w:rsidP="00EC4AC2">
      <w:pPr>
        <w:spacing w:line="140" w:lineRule="atLeast"/>
        <w:ind w:left="420"/>
      </w:pPr>
      <w:r>
        <w:t>In the following example, instances of my-frob are ``interned'' in some way. An equivalent instance is reconstructed by using the value of the name slot as a key for searching existing objects. In this case the programmer has chosen to create a new object if no existing object is found; alternatively an error could have been signaled in that case.</w:t>
      </w:r>
    </w:p>
    <w:p w:rsidR="006171EA" w:rsidRDefault="006171EA" w:rsidP="00EC4AC2">
      <w:pPr>
        <w:spacing w:line="140" w:lineRule="atLeast"/>
        <w:ind w:left="420" w:firstLine="420"/>
      </w:pPr>
      <w:r>
        <w:t>(defclass my-frob ()</w:t>
      </w:r>
    </w:p>
    <w:p w:rsidR="006171EA" w:rsidRDefault="006171EA" w:rsidP="00EC4AC2">
      <w:pPr>
        <w:spacing w:line="140" w:lineRule="atLeast"/>
        <w:ind w:left="840" w:firstLine="420"/>
      </w:pPr>
      <w:r>
        <w:t>((name :initarg :name :reader my-name)))</w:t>
      </w:r>
    </w:p>
    <w:p w:rsidR="006171EA" w:rsidRDefault="006171EA" w:rsidP="00EC4AC2">
      <w:pPr>
        <w:spacing w:line="140" w:lineRule="atLeast"/>
        <w:ind w:left="420" w:firstLine="420"/>
      </w:pPr>
      <w:r>
        <w:t>(defmethod make-load-form ((self my-frob) &amp;optional environment)</w:t>
      </w:r>
    </w:p>
    <w:p w:rsidR="006171EA" w:rsidRDefault="006171EA" w:rsidP="00EC4AC2">
      <w:pPr>
        <w:spacing w:line="140" w:lineRule="atLeast"/>
        <w:ind w:left="840" w:firstLine="420"/>
      </w:pPr>
      <w:r>
        <w:t>(declare (ignore environment))</w:t>
      </w:r>
    </w:p>
    <w:p w:rsidR="006171EA" w:rsidRDefault="006171EA" w:rsidP="00EC4AC2">
      <w:pPr>
        <w:spacing w:line="140" w:lineRule="atLeast"/>
        <w:ind w:left="840" w:firstLine="420"/>
      </w:pPr>
      <w:r>
        <w:lastRenderedPageBreak/>
        <w:t>`(find-my-frob ',(my-name self) :if-does-not-exist :create))</w:t>
      </w:r>
    </w:p>
    <w:p w:rsidR="006171EA" w:rsidRDefault="006171EA" w:rsidP="00EC4AC2">
      <w:pPr>
        <w:spacing w:line="140" w:lineRule="atLeast"/>
        <w:ind w:left="420"/>
      </w:pPr>
      <w:r>
        <w:t>In the following example, the data structure to be dumped is circular, because each parent has a list of its children and each child has a reference back to its parent. If make-load-form is called on one object in such a structure, the creation form creates an equivalent object and fills in the children slot, which forces creation of equivalent objects for all of its children, grandchildren, etc. At this point none of the parent slots have been filled in. The initialization form fills in the parent slot, which forces creation of an equivalent object for the parent if it was not already created. Thus the entire tree is recreated at load time. At compile time, make-load-form is called once for each object in the tree. All of the creation forms are evaluated, in implementation-dependent order, and then all of the initialization forms are evaluated, also in implementation-dependent order.</w:t>
      </w:r>
    </w:p>
    <w:p w:rsidR="006171EA" w:rsidRDefault="006171EA" w:rsidP="00EC4AC2">
      <w:pPr>
        <w:spacing w:line="140" w:lineRule="atLeast"/>
        <w:ind w:left="840"/>
      </w:pPr>
      <w:r>
        <w:t>(defclass tree-with-parent () (</w:t>
      </w:r>
      <w:r>
        <w:tab/>
        <w:t>(parent :accessor tree-parent)</w:t>
      </w:r>
    </w:p>
    <w:p w:rsidR="006171EA" w:rsidRDefault="006171EA" w:rsidP="00EC4AC2">
      <w:pPr>
        <w:spacing w:line="140" w:lineRule="atLeast"/>
        <w:ind w:left="3780"/>
      </w:pPr>
      <w:r>
        <w:t>(children :initarg :children)))</w:t>
      </w:r>
    </w:p>
    <w:p w:rsidR="006171EA" w:rsidRDefault="006171EA" w:rsidP="00EC4AC2">
      <w:pPr>
        <w:spacing w:line="140" w:lineRule="atLeast"/>
        <w:ind w:left="420" w:firstLine="420"/>
      </w:pPr>
      <w:r>
        <w:t>(defmethod make-load-form ((x tree-with-parent) &amp;optional environment)</w:t>
      </w:r>
    </w:p>
    <w:p w:rsidR="006171EA" w:rsidRDefault="006171EA" w:rsidP="00EC4AC2">
      <w:pPr>
        <w:spacing w:line="140" w:lineRule="atLeast"/>
        <w:ind w:left="840" w:firstLine="420"/>
      </w:pPr>
      <w:r>
        <w:t>(declare (ignore environment))</w:t>
      </w:r>
    </w:p>
    <w:p w:rsidR="006171EA" w:rsidRDefault="006171EA" w:rsidP="00EC4AC2">
      <w:pPr>
        <w:spacing w:line="140" w:lineRule="atLeast"/>
        <w:ind w:left="840" w:firstLine="420"/>
      </w:pPr>
      <w:r>
        <w:t>(values</w:t>
      </w:r>
    </w:p>
    <w:p w:rsidR="006171EA" w:rsidRDefault="006171EA" w:rsidP="00EC4AC2">
      <w:pPr>
        <w:spacing w:line="140" w:lineRule="atLeast"/>
        <w:ind w:left="1260" w:firstLine="420"/>
      </w:pPr>
      <w:r>
        <w:t>;; creation form</w:t>
      </w:r>
    </w:p>
    <w:p w:rsidR="006171EA" w:rsidRDefault="006171EA" w:rsidP="00EC4AC2">
      <w:pPr>
        <w:spacing w:line="140" w:lineRule="atLeast"/>
        <w:ind w:left="1260" w:firstLine="420"/>
      </w:pPr>
      <w:r>
        <w:t>`(make-instance ',(class-of x) :children ',(slot-value x 'children))</w:t>
      </w:r>
    </w:p>
    <w:p w:rsidR="006171EA" w:rsidRDefault="006171EA" w:rsidP="00EC4AC2">
      <w:pPr>
        <w:spacing w:line="140" w:lineRule="atLeast"/>
        <w:ind w:left="1260" w:firstLine="420"/>
      </w:pPr>
      <w:r>
        <w:t>;; initialization form</w:t>
      </w:r>
    </w:p>
    <w:p w:rsidR="006171EA" w:rsidRDefault="006171EA" w:rsidP="00EC4AC2">
      <w:pPr>
        <w:spacing w:line="140" w:lineRule="atLeast"/>
        <w:ind w:left="1260" w:firstLine="420"/>
      </w:pPr>
      <w:r>
        <w:t>`(setf (tree-parent ',x) ',(slot-value x 'parent))))</w:t>
      </w:r>
    </w:p>
    <w:p w:rsidR="006171EA" w:rsidRDefault="006171EA" w:rsidP="00EC4AC2">
      <w:pPr>
        <w:spacing w:line="140" w:lineRule="atLeast"/>
        <w:ind w:left="420"/>
      </w:pPr>
      <w:r>
        <w:t>In the following example, the data structure to be dumped has no special properties and an equivalent structure can be reconstructed simply by reconstructing the slots' contents.</w:t>
      </w:r>
    </w:p>
    <w:p w:rsidR="006171EA" w:rsidRDefault="006171EA" w:rsidP="00EC4AC2">
      <w:pPr>
        <w:spacing w:line="140" w:lineRule="atLeast"/>
        <w:ind w:left="420" w:firstLine="420"/>
      </w:pPr>
      <w:r>
        <w:t>(defstruct my-struct a b c)</w:t>
      </w:r>
    </w:p>
    <w:p w:rsidR="006171EA" w:rsidRDefault="006171EA" w:rsidP="00EC4AC2">
      <w:pPr>
        <w:spacing w:line="140" w:lineRule="atLeast"/>
        <w:ind w:left="840"/>
      </w:pPr>
      <w:r>
        <w:t>(defmethod make-load-form ((s my-struct) &amp;optional environment)</w:t>
      </w:r>
    </w:p>
    <w:p w:rsidR="006171EA" w:rsidRDefault="006171EA" w:rsidP="00EC4AC2">
      <w:pPr>
        <w:spacing w:line="140" w:lineRule="atLeast"/>
        <w:ind w:left="840" w:firstLine="420"/>
      </w:pPr>
      <w:r>
        <w:t>(make-load-form-saving-slots s :environment environment))</w:t>
      </w:r>
    </w:p>
    <w:p w:rsidR="006171EA" w:rsidRDefault="006171EA" w:rsidP="00EC4AC2">
      <w:pPr>
        <w:spacing w:line="140" w:lineRule="atLeast"/>
      </w:pPr>
      <w:r>
        <w:t>Exceptional Situations:</w:t>
      </w:r>
    </w:p>
    <w:p w:rsidR="006171EA" w:rsidRDefault="006171EA" w:rsidP="00EC4AC2">
      <w:pPr>
        <w:spacing w:line="140" w:lineRule="atLeast"/>
        <w:ind w:left="420"/>
      </w:pPr>
      <w:r>
        <w:lastRenderedPageBreak/>
        <w:t>The methods specialized on standard-object, structure-object, and condition all signal an error of type error.</w:t>
      </w:r>
    </w:p>
    <w:p w:rsidR="006171EA" w:rsidRDefault="006171EA" w:rsidP="00EC4AC2">
      <w:pPr>
        <w:spacing w:line="140" w:lineRule="atLeast"/>
        <w:ind w:left="420"/>
      </w:pPr>
      <w:r>
        <w:t>It is implementation-dependent whether calling make-load-form on a generalized instance of a system class signals an error or returns creation and initialization forms.</w:t>
      </w:r>
    </w:p>
    <w:p w:rsidR="006171EA" w:rsidRDefault="006171EA" w:rsidP="00EC4AC2">
      <w:pPr>
        <w:spacing w:line="140" w:lineRule="atLeast"/>
      </w:pPr>
      <w:r>
        <w:t>See Also:</w:t>
      </w:r>
    </w:p>
    <w:p w:rsidR="006171EA" w:rsidRDefault="006171EA" w:rsidP="00EC4AC2">
      <w:pPr>
        <w:spacing w:line="140" w:lineRule="atLeast"/>
        <w:ind w:left="420"/>
      </w:pPr>
      <w:r>
        <w:t>compile-file, make-load-form-saving-slots, Section 3.2.4.4 (Additional Constraints on Externalizable Objects) Section 3.1 (Evaluation), Section 3.2 (Compilation)</w:t>
      </w:r>
    </w:p>
    <w:p w:rsidR="006171EA" w:rsidRDefault="006171EA" w:rsidP="00EC4AC2">
      <w:pPr>
        <w:spacing w:line="140" w:lineRule="atLeast"/>
      </w:pPr>
      <w:r>
        <w:t>Notes:</w:t>
      </w:r>
    </w:p>
    <w:p w:rsidR="006171EA" w:rsidRDefault="006171EA" w:rsidP="00EC4AC2">
      <w:pPr>
        <w:spacing w:line="140" w:lineRule="atLeast"/>
        <w:ind w:left="420"/>
      </w:pPr>
      <w:r>
        <w:t>The file compiler calls make-load-form in specific circumstances detailed in Section 3.2.4.4 (Additional Constraints on Externalizable Objects).</w:t>
      </w:r>
    </w:p>
    <w:p w:rsidR="006171EA" w:rsidRDefault="006171EA" w:rsidP="00EC4AC2">
      <w:pPr>
        <w:spacing w:line="140" w:lineRule="atLeast"/>
        <w:ind w:left="420"/>
      </w:pPr>
      <w:r>
        <w:t>Some implementations may provide facilities for defining new subclasses of classes which are specified as system classes. (Some likely candidates include generic-function, method, and stream). Such implementations should document how the file compiler processes instances of such classes when encountered as literal objects, and should document any relevant methods for make-load-form.</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make-load-form-saving-slots</w:t>
            </w:r>
          </w:p>
        </w:tc>
        <w:tc>
          <w:tcPr>
            <w:tcW w:w="4148" w:type="dxa"/>
            <w:vAlign w:val="center"/>
          </w:tcPr>
          <w:p w:rsidR="006171EA" w:rsidRDefault="006171EA" w:rsidP="00EC4AC2">
            <w:pPr>
              <w:spacing w:line="140" w:lineRule="atLeast"/>
              <w:jc w:val="right"/>
            </w:pPr>
            <w:r>
              <w:t>Function</w:t>
            </w:r>
          </w:p>
        </w:tc>
      </w:tr>
    </w:tbl>
    <w:p w:rsidR="006171EA" w:rsidRDefault="006171EA" w:rsidP="00EC4AC2">
      <w:pPr>
        <w:spacing w:line="140" w:lineRule="atLeast"/>
      </w:pPr>
      <w:r>
        <w:t>Syntax:</w:t>
      </w:r>
    </w:p>
    <w:p w:rsidR="006171EA" w:rsidRDefault="006171EA" w:rsidP="00EC4AC2">
      <w:pPr>
        <w:spacing w:line="140" w:lineRule="atLeast"/>
        <w:ind w:firstLine="420"/>
      </w:pPr>
      <w:r>
        <w:t>make-load-form-saving-slots object &amp;key slot-names environment</w:t>
      </w:r>
    </w:p>
    <w:p w:rsidR="006171EA" w:rsidRDefault="006171EA" w:rsidP="00EC4AC2">
      <w:pPr>
        <w:spacing w:line="140" w:lineRule="atLeast"/>
        <w:ind w:firstLine="420"/>
      </w:pPr>
      <w:r>
        <w:rPr>
          <w:rFonts w:ascii="宋体" w:eastAsia="宋体" w:hAnsi="宋体" w:hint="eastAsia"/>
        </w:rPr>
        <w:t>→</w:t>
      </w:r>
      <w:r>
        <w:t>creation-form, initialization-form</w:t>
      </w:r>
    </w:p>
    <w:p w:rsidR="006171EA" w:rsidRDefault="006171EA" w:rsidP="00EC4AC2">
      <w:pPr>
        <w:spacing w:line="140" w:lineRule="atLeast"/>
      </w:pPr>
      <w:r>
        <w:t>Arguments and Values:</w:t>
      </w:r>
    </w:p>
    <w:p w:rsidR="006171EA" w:rsidRDefault="006171EA" w:rsidP="00EC4AC2">
      <w:pPr>
        <w:spacing w:line="140" w:lineRule="atLeast"/>
        <w:ind w:firstLine="420"/>
      </w:pPr>
      <w:r>
        <w:t>object...an object.</w:t>
      </w:r>
    </w:p>
    <w:p w:rsidR="006171EA" w:rsidRDefault="006171EA" w:rsidP="00EC4AC2">
      <w:pPr>
        <w:spacing w:line="140" w:lineRule="atLeast"/>
        <w:ind w:firstLine="420"/>
      </w:pPr>
      <w:r>
        <w:t>slot-names...a list.</w:t>
      </w:r>
    </w:p>
    <w:p w:rsidR="006171EA" w:rsidRDefault="006171EA" w:rsidP="00EC4AC2">
      <w:pPr>
        <w:spacing w:line="140" w:lineRule="atLeast"/>
        <w:ind w:firstLine="420"/>
      </w:pPr>
      <w:r>
        <w:t>environment...an environment object.</w:t>
      </w:r>
    </w:p>
    <w:p w:rsidR="006171EA" w:rsidRDefault="006171EA" w:rsidP="00EC4AC2">
      <w:pPr>
        <w:spacing w:line="140" w:lineRule="atLeast"/>
        <w:ind w:firstLine="420"/>
      </w:pPr>
      <w:r>
        <w:t>creation-form...a form.</w:t>
      </w:r>
    </w:p>
    <w:p w:rsidR="006171EA" w:rsidRDefault="006171EA" w:rsidP="00EC4AC2">
      <w:pPr>
        <w:spacing w:line="140" w:lineRule="atLeast"/>
        <w:ind w:firstLine="420"/>
      </w:pPr>
      <w:r>
        <w:t>initialization-form...a form.</w:t>
      </w:r>
    </w:p>
    <w:p w:rsidR="006171EA" w:rsidRDefault="006171EA" w:rsidP="00EC4AC2">
      <w:pPr>
        <w:spacing w:line="140" w:lineRule="atLeast"/>
      </w:pPr>
      <w:r>
        <w:t>Description:</w:t>
      </w:r>
    </w:p>
    <w:p w:rsidR="006171EA" w:rsidRDefault="006171EA" w:rsidP="00EC4AC2">
      <w:pPr>
        <w:spacing w:line="140" w:lineRule="atLeast"/>
        <w:ind w:left="420"/>
      </w:pPr>
      <w:r>
        <w:lastRenderedPageBreak/>
        <w:t>Returns forms that, when evaluated, will construct an object equivalent to object, without executing initialization forms. The slots in the new object that correspond to initialized slots in object are initialized using the values from object. Uninitialized slots in object are not initialized in the new object. make-load-form-saving-slots works for any instance of standard-object or structure-object.</w:t>
      </w:r>
    </w:p>
    <w:p w:rsidR="006171EA" w:rsidRDefault="006171EA" w:rsidP="00EC4AC2">
      <w:pPr>
        <w:spacing w:line="140" w:lineRule="atLeast"/>
        <w:ind w:left="420"/>
      </w:pPr>
      <w:r>
        <w:t>Slot-names is a list of the names of the slots to preserve. If slot-names is not supplied, its value is all of the local slots.</w:t>
      </w:r>
    </w:p>
    <w:p w:rsidR="006171EA" w:rsidRDefault="006171EA" w:rsidP="00EC4AC2">
      <w:pPr>
        <w:spacing w:line="140" w:lineRule="atLeast"/>
        <w:ind w:left="420"/>
      </w:pPr>
      <w:r>
        <w:t>make-load-form-saving-slots returns two values, thus it can deal with circular structures. Whether the result is useful in an application depends on whether the object's type and slot contents fully capture the application's idea of the object's state.</w:t>
      </w:r>
    </w:p>
    <w:p w:rsidR="006171EA" w:rsidRDefault="006171EA" w:rsidP="00EC4AC2">
      <w:pPr>
        <w:spacing w:line="140" w:lineRule="atLeast"/>
        <w:ind w:firstLine="420"/>
      </w:pPr>
      <w:r>
        <w:t>Environment is the environment in which the forms will be processed.</w:t>
      </w:r>
    </w:p>
    <w:p w:rsidR="006171EA" w:rsidRDefault="006171EA" w:rsidP="00EC4AC2">
      <w:pPr>
        <w:spacing w:line="140" w:lineRule="atLeast"/>
      </w:pPr>
      <w:r>
        <w:t>See Also:</w:t>
      </w:r>
    </w:p>
    <w:p w:rsidR="006171EA" w:rsidRDefault="006171EA" w:rsidP="00EC4AC2">
      <w:pPr>
        <w:spacing w:line="140" w:lineRule="atLeast"/>
        <w:ind w:firstLine="420"/>
      </w:pPr>
      <w:r>
        <w:t>make-load-form, make-instance, setf, slot-value, slot-makunbound</w:t>
      </w:r>
    </w:p>
    <w:p w:rsidR="006171EA" w:rsidRDefault="006171EA" w:rsidP="00EC4AC2">
      <w:pPr>
        <w:spacing w:line="140" w:lineRule="atLeast"/>
      </w:pPr>
      <w:r>
        <w:t>Notes:</w:t>
      </w:r>
    </w:p>
    <w:p w:rsidR="006171EA" w:rsidRDefault="006171EA" w:rsidP="00EC4AC2">
      <w:pPr>
        <w:spacing w:line="140" w:lineRule="atLeast"/>
        <w:ind w:firstLine="420"/>
      </w:pPr>
      <w:r>
        <w:t>make-load-form-saving-slots can be useful in user-written make-load-form methods.</w:t>
      </w:r>
    </w:p>
    <w:p w:rsidR="006171EA" w:rsidRDefault="006171EA" w:rsidP="00EC4AC2">
      <w:pPr>
        <w:spacing w:line="140" w:lineRule="atLeast"/>
        <w:ind w:left="420"/>
      </w:pPr>
      <w:r>
        <w:t>When the object is an instance of standard-object, make-load-form-saving-slots could return a creation form that calls allocate-instance and an initialization form that contains calls to setf of slot-value and slot-makunbound, though other functions of similar effect might actually be used.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with-accessors</w:t>
            </w:r>
          </w:p>
        </w:tc>
        <w:tc>
          <w:tcPr>
            <w:tcW w:w="4148" w:type="dxa"/>
            <w:vAlign w:val="center"/>
          </w:tcPr>
          <w:p w:rsidR="006171EA" w:rsidRDefault="006171EA" w:rsidP="00EC4AC2">
            <w:pPr>
              <w:spacing w:line="140" w:lineRule="atLeast"/>
              <w:jc w:val="right"/>
            </w:pPr>
            <w:r>
              <w:t>Macro</w:t>
            </w:r>
          </w:p>
        </w:tc>
      </w:tr>
    </w:tbl>
    <w:p w:rsidR="006171EA" w:rsidRDefault="006171EA" w:rsidP="00EC4AC2">
      <w:pPr>
        <w:spacing w:line="140" w:lineRule="atLeast"/>
      </w:pPr>
      <w:r>
        <w:t>Syntax:</w:t>
      </w:r>
    </w:p>
    <w:p w:rsidR="006171EA" w:rsidRDefault="006171EA" w:rsidP="00EC4AC2">
      <w:pPr>
        <w:spacing w:line="140" w:lineRule="atLeast"/>
        <w:ind w:firstLine="420"/>
      </w:pPr>
      <w:r>
        <w:t>with-accessors ({slot-entry}*) instance-form {declaration}*{form}*</w:t>
      </w:r>
    </w:p>
    <w:p w:rsidR="006171EA" w:rsidRDefault="006171EA" w:rsidP="00EC4AC2">
      <w:pPr>
        <w:spacing w:line="140" w:lineRule="atLeast"/>
        <w:ind w:firstLine="420"/>
      </w:pPr>
      <w:r>
        <w:rPr>
          <w:rFonts w:ascii="宋体" w:eastAsia="宋体" w:hAnsi="宋体" w:hint="eastAsia"/>
        </w:rPr>
        <w:t>→</w:t>
      </w:r>
      <w:r>
        <w:t>{result}*</w:t>
      </w:r>
    </w:p>
    <w:p w:rsidR="006171EA" w:rsidRDefault="006171EA" w:rsidP="00EC4AC2">
      <w:pPr>
        <w:spacing w:line="140" w:lineRule="atLeast"/>
        <w:ind w:firstLine="420"/>
      </w:pPr>
      <w:r>
        <w:t>slot-entry::= (variable-name accessor-name)</w:t>
      </w:r>
    </w:p>
    <w:p w:rsidR="006171EA" w:rsidRDefault="006171EA" w:rsidP="00EC4AC2">
      <w:pPr>
        <w:spacing w:line="140" w:lineRule="atLeast"/>
      </w:pPr>
      <w:r>
        <w:t>Arguments and Values:</w:t>
      </w:r>
    </w:p>
    <w:p w:rsidR="006171EA" w:rsidRDefault="006171EA" w:rsidP="00EC4AC2">
      <w:pPr>
        <w:spacing w:line="140" w:lineRule="atLeast"/>
        <w:ind w:firstLine="420"/>
      </w:pPr>
      <w:r>
        <w:t>variable-name...a variable name; not evaluated.</w:t>
      </w:r>
    </w:p>
    <w:p w:rsidR="006171EA" w:rsidRDefault="006171EA" w:rsidP="00EC4AC2">
      <w:pPr>
        <w:spacing w:line="140" w:lineRule="atLeast"/>
        <w:ind w:firstLine="420"/>
      </w:pPr>
      <w:r>
        <w:t>accessor-name...a function name; not evaluated.</w:t>
      </w:r>
    </w:p>
    <w:p w:rsidR="006171EA" w:rsidRDefault="006171EA" w:rsidP="00EC4AC2">
      <w:pPr>
        <w:spacing w:line="140" w:lineRule="atLeast"/>
        <w:ind w:firstLine="420"/>
      </w:pPr>
      <w:r>
        <w:lastRenderedPageBreak/>
        <w:t>instance-form...a form; evaluated.</w:t>
      </w:r>
    </w:p>
    <w:p w:rsidR="006171EA" w:rsidRDefault="006171EA" w:rsidP="00EC4AC2">
      <w:pPr>
        <w:spacing w:line="140" w:lineRule="atLeast"/>
        <w:ind w:firstLine="420"/>
      </w:pPr>
      <w:r>
        <w:t>declaration...a declare expression; not evaluated.</w:t>
      </w:r>
    </w:p>
    <w:p w:rsidR="006171EA" w:rsidRDefault="006171EA" w:rsidP="00EC4AC2">
      <w:pPr>
        <w:spacing w:line="140" w:lineRule="atLeast"/>
        <w:ind w:firstLine="420"/>
      </w:pPr>
      <w:r>
        <w:t>forms...an implicit progn.</w:t>
      </w:r>
    </w:p>
    <w:p w:rsidR="006171EA" w:rsidRDefault="006171EA" w:rsidP="00EC4AC2">
      <w:pPr>
        <w:spacing w:line="140" w:lineRule="atLeast"/>
        <w:ind w:firstLine="420"/>
      </w:pPr>
      <w:r>
        <w:t>results...the values returned by the forms.</w:t>
      </w:r>
    </w:p>
    <w:p w:rsidR="006171EA" w:rsidRDefault="006171EA" w:rsidP="00EC4AC2">
      <w:pPr>
        <w:spacing w:line="140" w:lineRule="atLeast"/>
      </w:pPr>
      <w:r>
        <w:t>Description:</w:t>
      </w:r>
    </w:p>
    <w:p w:rsidR="006171EA" w:rsidRDefault="006171EA" w:rsidP="00EC4AC2">
      <w:pPr>
        <w:spacing w:line="140" w:lineRule="atLeast"/>
        <w:ind w:left="420"/>
      </w:pPr>
      <w:r>
        <w:t>Creates a lexical environment in which the slots specified by slot-entry are lexically available through their accessors as if they were variables. The macro with-accessors invokes the appropriate accessors to access the slots specified by slot-entry. Both setf and setq can be used to set the value of the slot.</w:t>
      </w:r>
    </w:p>
    <w:p w:rsidR="006171EA" w:rsidRDefault="006171EA" w:rsidP="00EC4AC2">
      <w:pPr>
        <w:spacing w:line="140" w:lineRule="atLeast"/>
      </w:pPr>
      <w:r>
        <w:t>Examples:</w:t>
      </w:r>
    </w:p>
    <w:p w:rsidR="006171EA" w:rsidRDefault="006171EA" w:rsidP="00EC4AC2">
      <w:pPr>
        <w:spacing w:line="140" w:lineRule="atLeast"/>
        <w:ind w:left="420" w:firstLine="420"/>
      </w:pPr>
      <w:r>
        <w:t>(defclass thing ()</w:t>
      </w:r>
    </w:p>
    <w:p w:rsidR="006171EA" w:rsidRDefault="006171EA" w:rsidP="00EC4AC2">
      <w:pPr>
        <w:spacing w:line="140" w:lineRule="atLeast"/>
        <w:ind w:left="1260" w:firstLine="420"/>
      </w:pPr>
      <w:r>
        <w:t>((x :initarg :x :accessor thing-x)</w:t>
      </w:r>
    </w:p>
    <w:p w:rsidR="006171EA" w:rsidRDefault="006171EA" w:rsidP="00EC4AC2">
      <w:pPr>
        <w:spacing w:line="140" w:lineRule="atLeast"/>
        <w:ind w:left="1680"/>
      </w:pPr>
      <w:r>
        <w:t>(y :initarg :y :accessor thing-y)))</w:t>
      </w:r>
    </w:p>
    <w:p w:rsidR="006171EA" w:rsidRDefault="006171EA" w:rsidP="00EC4AC2">
      <w:pPr>
        <w:spacing w:line="140" w:lineRule="atLeast"/>
        <w:ind w:firstLine="420"/>
      </w:pPr>
      <w:r>
        <w:rPr>
          <w:rFonts w:ascii="宋体" w:eastAsia="宋体" w:hAnsi="宋体" w:hint="eastAsia"/>
        </w:rPr>
        <w:t>→</w:t>
      </w:r>
      <w:r>
        <w:t>#&lt;STANDARD-CLASS THING 250020173&gt;</w:t>
      </w:r>
    </w:p>
    <w:p w:rsidR="006171EA" w:rsidRDefault="006171EA" w:rsidP="00EC4AC2">
      <w:pPr>
        <w:spacing w:line="140" w:lineRule="atLeast"/>
        <w:ind w:left="420" w:firstLine="420"/>
      </w:pPr>
      <w:r>
        <w:t>(defmethod (setf thing-x) :before (new-x (thing thing))</w:t>
      </w:r>
    </w:p>
    <w:p w:rsidR="006171EA" w:rsidRDefault="006171EA" w:rsidP="00EC4AC2">
      <w:pPr>
        <w:spacing w:line="140" w:lineRule="atLeast"/>
        <w:ind w:left="840" w:firstLine="420"/>
      </w:pPr>
      <w:r>
        <w:t>(format t "~&amp;Changing X from ~D to ~D in ~S.~%"</w:t>
      </w:r>
    </w:p>
    <w:p w:rsidR="006171EA" w:rsidRDefault="006171EA" w:rsidP="00EC4AC2">
      <w:pPr>
        <w:spacing w:line="140" w:lineRule="atLeast"/>
        <w:ind w:left="1680" w:firstLine="420"/>
      </w:pPr>
      <w:r>
        <w:t>(thing-x thing) new-x thing))</w:t>
      </w:r>
    </w:p>
    <w:p w:rsidR="006171EA" w:rsidRDefault="006171EA" w:rsidP="00EC4AC2">
      <w:pPr>
        <w:spacing w:line="140" w:lineRule="atLeast"/>
        <w:ind w:left="420" w:firstLine="420"/>
      </w:pPr>
      <w:r>
        <w:t xml:space="preserve">(setq thing1 (make-instance 'thing :x 1 :y 2)) </w:t>
      </w:r>
      <w:r>
        <w:rPr>
          <w:rFonts w:ascii="宋体" w:eastAsia="宋体" w:hAnsi="宋体" w:hint="eastAsia"/>
        </w:rPr>
        <w:t>→</w:t>
      </w:r>
      <w:r>
        <w:t>#&lt;THING 43135676&gt;</w:t>
      </w:r>
    </w:p>
    <w:p w:rsidR="006171EA" w:rsidRDefault="006171EA" w:rsidP="00EC4AC2">
      <w:pPr>
        <w:spacing w:line="140" w:lineRule="atLeast"/>
        <w:ind w:left="420" w:firstLine="420"/>
      </w:pPr>
      <w:r>
        <w:t xml:space="preserve">(setq thing2 (make-instance 'thing :x 7 :y 8)) </w:t>
      </w:r>
      <w:r>
        <w:rPr>
          <w:rFonts w:ascii="宋体" w:eastAsia="宋体" w:hAnsi="宋体" w:hint="eastAsia"/>
        </w:rPr>
        <w:t>→</w:t>
      </w:r>
      <w:r>
        <w:t>#&lt;THING 43147374&gt;</w:t>
      </w:r>
    </w:p>
    <w:p w:rsidR="006171EA" w:rsidRDefault="006171EA" w:rsidP="00EC4AC2">
      <w:pPr>
        <w:spacing w:line="140" w:lineRule="atLeast"/>
        <w:ind w:left="420" w:firstLine="420"/>
      </w:pPr>
      <w:r>
        <w:t>(with-accessors ((x1 thing-x) (y1 thing-y))</w:t>
      </w:r>
    </w:p>
    <w:p w:rsidR="006171EA" w:rsidRDefault="006171EA" w:rsidP="00EC4AC2">
      <w:pPr>
        <w:spacing w:line="140" w:lineRule="atLeast"/>
        <w:ind w:left="2100" w:firstLine="420"/>
      </w:pPr>
      <w:r>
        <w:t>thing1</w:t>
      </w:r>
    </w:p>
    <w:p w:rsidR="006171EA" w:rsidRDefault="006171EA" w:rsidP="00EC4AC2">
      <w:pPr>
        <w:spacing w:line="140" w:lineRule="atLeast"/>
        <w:ind w:left="840" w:firstLine="420"/>
      </w:pPr>
      <w:r>
        <w:t>(with-accessors ((x2 thing-x) (y2 thing-y))</w:t>
      </w:r>
    </w:p>
    <w:p w:rsidR="006171EA" w:rsidRDefault="006171EA" w:rsidP="00EC4AC2">
      <w:pPr>
        <w:spacing w:line="140" w:lineRule="atLeast"/>
        <w:ind w:left="2520" w:firstLine="420"/>
      </w:pPr>
      <w:r>
        <w:t>thing2</w:t>
      </w:r>
    </w:p>
    <w:p w:rsidR="006171EA" w:rsidRDefault="006171EA" w:rsidP="00EC4AC2">
      <w:pPr>
        <w:spacing w:line="140" w:lineRule="atLeast"/>
        <w:ind w:left="1260" w:firstLine="420"/>
      </w:pPr>
      <w:r>
        <w:t>(list (list x1 (thing-x thing1) y1 (thing-y thing1)</w:t>
      </w:r>
    </w:p>
    <w:p w:rsidR="006171EA" w:rsidRDefault="006171EA" w:rsidP="00EC4AC2">
      <w:pPr>
        <w:spacing w:line="140" w:lineRule="atLeast"/>
        <w:ind w:left="2100" w:firstLine="420"/>
      </w:pPr>
      <w:r>
        <w:t>x2 (thing-x thing2) y2 (thing-y thing2))</w:t>
      </w:r>
    </w:p>
    <w:p w:rsidR="006171EA" w:rsidRDefault="006171EA" w:rsidP="00EC4AC2">
      <w:pPr>
        <w:spacing w:line="140" w:lineRule="atLeast"/>
        <w:ind w:left="1680" w:firstLine="420"/>
      </w:pPr>
      <w:r>
        <w:lastRenderedPageBreak/>
        <w:t>(setq x1 (+ y1 x2))</w:t>
      </w:r>
    </w:p>
    <w:p w:rsidR="006171EA" w:rsidRDefault="006171EA" w:rsidP="00EC4AC2">
      <w:pPr>
        <w:spacing w:line="140" w:lineRule="atLeast"/>
        <w:ind w:left="1680" w:firstLine="420"/>
      </w:pPr>
      <w:r>
        <w:t>(list x1 (thing-x thing1) y1 (thing-y thing1)</w:t>
      </w:r>
    </w:p>
    <w:p w:rsidR="006171EA" w:rsidRDefault="006171EA" w:rsidP="00EC4AC2">
      <w:pPr>
        <w:spacing w:line="140" w:lineRule="atLeast"/>
        <w:ind w:left="2520"/>
      </w:pPr>
      <w:r>
        <w:t>x2 (thing-x thing2) y2 (thing-y thing2))</w:t>
      </w:r>
    </w:p>
    <w:p w:rsidR="006171EA" w:rsidRDefault="006171EA" w:rsidP="00EC4AC2">
      <w:pPr>
        <w:spacing w:line="140" w:lineRule="atLeast"/>
        <w:ind w:left="1680" w:firstLine="420"/>
      </w:pPr>
      <w:r>
        <w:t>(setf (thing-x thing2) (list x1))</w:t>
      </w:r>
    </w:p>
    <w:p w:rsidR="006171EA" w:rsidRDefault="006171EA" w:rsidP="00EC4AC2">
      <w:pPr>
        <w:spacing w:line="140" w:lineRule="atLeast"/>
        <w:ind w:left="1680" w:firstLine="420"/>
      </w:pPr>
      <w:r>
        <w:t>(list x1 (thing-x thing1) y1 (thing-y thing1)</w:t>
      </w:r>
    </w:p>
    <w:p w:rsidR="006171EA" w:rsidRDefault="006171EA" w:rsidP="00EC4AC2">
      <w:pPr>
        <w:spacing w:line="140" w:lineRule="atLeast"/>
        <w:ind w:left="2100" w:firstLine="420"/>
      </w:pPr>
      <w:r>
        <w:t>x2 (thing-x thing2) y2 (thing-y thing2)))))</w:t>
      </w:r>
    </w:p>
    <w:p w:rsidR="006171EA" w:rsidRDefault="006171EA" w:rsidP="00EC4AC2">
      <w:pPr>
        <w:spacing w:line="140" w:lineRule="atLeast"/>
        <w:ind w:firstLine="420"/>
      </w:pPr>
      <m:oMath>
        <m:r>
          <m:rPr>
            <m:sty m:val="p"/>
          </m:rPr>
          <w:rPr>
            <w:rFonts w:ascii="Cambria Math" w:hAnsi="Cambria Math"/>
          </w:rPr>
          <m:t>⊳</m:t>
        </m:r>
      </m:oMath>
      <w:r>
        <w:t>Changing X from 1 to 9 in #&lt;THING 43135676&gt;.</w:t>
      </w:r>
    </w:p>
    <w:p w:rsidR="006171EA" w:rsidRDefault="006171EA" w:rsidP="00EC4AC2">
      <w:pPr>
        <w:spacing w:line="140" w:lineRule="atLeast"/>
        <w:ind w:firstLine="420"/>
      </w:pPr>
      <m:oMath>
        <m:r>
          <m:rPr>
            <m:sty m:val="p"/>
          </m:rPr>
          <w:rPr>
            <w:rFonts w:ascii="Cambria Math" w:hAnsi="Cambria Math"/>
          </w:rPr>
          <m:t>⊳</m:t>
        </m:r>
      </m:oMath>
      <w:r>
        <w:t>Changing X from 7 to (9) in #&lt;THING 43147374&gt;.</w:t>
      </w:r>
    </w:p>
    <w:p w:rsidR="006171EA" w:rsidRDefault="006171EA" w:rsidP="00EC4AC2">
      <w:pPr>
        <w:spacing w:line="140" w:lineRule="atLeast"/>
        <w:ind w:firstLine="420"/>
      </w:pPr>
      <w:r>
        <w:rPr>
          <w:rFonts w:ascii="宋体" w:eastAsia="宋体" w:hAnsi="宋体" w:hint="eastAsia"/>
        </w:rPr>
        <w:t>→</w:t>
      </w:r>
      <w:r>
        <w:t>((1 1 2 2 7 7 8 8)</w:t>
      </w:r>
    </w:p>
    <w:p w:rsidR="006171EA" w:rsidRDefault="006171EA" w:rsidP="00EC4AC2">
      <w:pPr>
        <w:spacing w:line="140" w:lineRule="atLeast"/>
        <w:ind w:left="420" w:firstLine="420"/>
      </w:pPr>
      <w:r>
        <w:t>9</w:t>
      </w:r>
    </w:p>
    <w:p w:rsidR="006171EA" w:rsidRDefault="006171EA" w:rsidP="00EC4AC2">
      <w:pPr>
        <w:spacing w:line="140" w:lineRule="atLeast"/>
        <w:ind w:left="420" w:firstLine="420"/>
      </w:pPr>
      <w:r>
        <w:t>(9 9 2 2 7 7 8 8)</w:t>
      </w:r>
    </w:p>
    <w:p w:rsidR="006171EA" w:rsidRDefault="006171EA" w:rsidP="00EC4AC2">
      <w:pPr>
        <w:spacing w:line="140" w:lineRule="atLeast"/>
        <w:ind w:left="420" w:firstLine="420"/>
      </w:pPr>
      <w:r>
        <w:t>(9)</w:t>
      </w:r>
    </w:p>
    <w:p w:rsidR="006171EA" w:rsidRDefault="006171EA" w:rsidP="00EC4AC2">
      <w:pPr>
        <w:spacing w:line="140" w:lineRule="atLeast"/>
        <w:ind w:left="420" w:firstLine="420"/>
      </w:pPr>
      <w:r>
        <w:t>(9 9 2 2 (9) (9) 8 8))</w:t>
      </w:r>
    </w:p>
    <w:p w:rsidR="006171EA" w:rsidRDefault="006171EA" w:rsidP="00EC4AC2">
      <w:pPr>
        <w:spacing w:line="140" w:lineRule="atLeast"/>
      </w:pPr>
      <w:r>
        <w:t>Affected By:</w:t>
      </w:r>
    </w:p>
    <w:p w:rsidR="006171EA" w:rsidRDefault="006171EA" w:rsidP="00EC4AC2">
      <w:pPr>
        <w:spacing w:line="140" w:lineRule="atLeast"/>
        <w:ind w:firstLine="420"/>
      </w:pPr>
      <w:r>
        <w:t>defclass</w:t>
      </w:r>
    </w:p>
    <w:p w:rsidR="006171EA" w:rsidRDefault="006171EA" w:rsidP="00EC4AC2">
      <w:pPr>
        <w:spacing w:line="140" w:lineRule="atLeast"/>
      </w:pPr>
      <w:r>
        <w:t>Exceptional Situations:</w:t>
      </w:r>
    </w:p>
    <w:p w:rsidR="006171EA" w:rsidRDefault="006171EA" w:rsidP="00EC4AC2">
      <w:pPr>
        <w:spacing w:line="140" w:lineRule="atLeast"/>
        <w:ind w:left="420"/>
      </w:pPr>
      <w:r>
        <w:t>he consequences are undefined if any accessor-name is not the name of an accessor for the instance.</w:t>
      </w:r>
    </w:p>
    <w:p w:rsidR="006171EA" w:rsidRDefault="006171EA" w:rsidP="00EC4AC2">
      <w:pPr>
        <w:spacing w:line="140" w:lineRule="atLeast"/>
      </w:pPr>
      <w:r>
        <w:t>See Also:</w:t>
      </w:r>
    </w:p>
    <w:p w:rsidR="006171EA" w:rsidRDefault="006171EA" w:rsidP="00EC4AC2">
      <w:pPr>
        <w:spacing w:line="140" w:lineRule="atLeast"/>
        <w:ind w:firstLine="420"/>
      </w:pPr>
      <w:r>
        <w:t>with-slots, symbol-macrolet</w:t>
      </w:r>
    </w:p>
    <w:p w:rsidR="006171EA" w:rsidRDefault="006171EA" w:rsidP="00EC4AC2">
      <w:pPr>
        <w:spacing w:line="140" w:lineRule="atLeast"/>
      </w:pPr>
      <w:r>
        <w:t>Notes:</w:t>
      </w:r>
    </w:p>
    <w:p w:rsidR="006171EA" w:rsidRDefault="006171EA" w:rsidP="00EC4AC2">
      <w:pPr>
        <w:spacing w:line="140" w:lineRule="atLeast"/>
        <w:ind w:firstLine="420"/>
      </w:pPr>
      <w:r>
        <w:t>A with-accessors expression of the form:</w:t>
      </w:r>
    </w:p>
    <w:p w:rsidR="006171EA" w:rsidRDefault="006171EA" w:rsidP="00EC4AC2">
      <w:pPr>
        <w:spacing w:line="140" w:lineRule="atLeast"/>
        <w:ind w:left="420" w:firstLine="420"/>
      </w:pPr>
      <w:r>
        <w:t>(with-accessors (slot-entry</w:t>
      </w:r>
      <w:r w:rsidRPr="00E826EE">
        <w:rPr>
          <w:vertAlign w:val="subscript"/>
        </w:rPr>
        <w:t>1</w:t>
      </w:r>
      <w:r>
        <w:t xml:space="preserve"> ... slot-entry</w:t>
      </w:r>
      <w:r w:rsidRPr="00E826EE">
        <w:rPr>
          <w:vertAlign w:val="subscript"/>
        </w:rPr>
        <w:t>n</w:t>
      </w:r>
      <w:r>
        <w:t>) instance-form form</w:t>
      </w:r>
      <w:r w:rsidRPr="00E826EE">
        <w:rPr>
          <w:vertAlign w:val="subscript"/>
        </w:rPr>
        <w:t>1</w:t>
      </w:r>
      <w:r>
        <w:t xml:space="preserve"> ... form</w:t>
      </w:r>
      <w:r w:rsidRPr="00E826EE">
        <w:rPr>
          <w:vertAlign w:val="subscript"/>
        </w:rPr>
        <w:t>k</w:t>
      </w:r>
      <w:r>
        <w:t>)</w:t>
      </w:r>
    </w:p>
    <w:p w:rsidR="006171EA" w:rsidRDefault="006171EA" w:rsidP="00EC4AC2">
      <w:pPr>
        <w:spacing w:line="140" w:lineRule="atLeast"/>
        <w:ind w:firstLine="420"/>
      </w:pPr>
      <w:r>
        <w:t>expands into the equivalent of</w:t>
      </w:r>
    </w:p>
    <w:p w:rsidR="006171EA" w:rsidRDefault="006171EA" w:rsidP="00EC4AC2">
      <w:pPr>
        <w:spacing w:line="140" w:lineRule="atLeast"/>
        <w:ind w:left="1680" w:firstLine="420"/>
      </w:pPr>
      <w:r>
        <w:t>(let ((in instance-form))</w:t>
      </w:r>
    </w:p>
    <w:p w:rsidR="006171EA" w:rsidRDefault="006171EA" w:rsidP="00EC4AC2">
      <w:pPr>
        <w:spacing w:line="140" w:lineRule="atLeast"/>
        <w:ind w:left="2100" w:firstLine="420"/>
      </w:pPr>
      <w:r>
        <w:lastRenderedPageBreak/>
        <w:t>(symbol-macrolet (Q</w:t>
      </w:r>
      <w:r w:rsidRPr="00E826EE">
        <w:rPr>
          <w:vertAlign w:val="subscript"/>
        </w:rPr>
        <w:t>1</w:t>
      </w:r>
      <w:r>
        <w:t xml:space="preserve"> ... Q</w:t>
      </w:r>
      <w:r w:rsidRPr="00E826EE">
        <w:rPr>
          <w:vertAlign w:val="subscript"/>
        </w:rPr>
        <w:t>n</w:t>
      </w:r>
      <w:r>
        <w:t>) form</w:t>
      </w:r>
      <w:r w:rsidRPr="00E826EE">
        <w:rPr>
          <w:vertAlign w:val="subscript"/>
        </w:rPr>
        <w:t>1</w:t>
      </w:r>
      <w:r>
        <w:t xml:space="preserve"> ... form</w:t>
      </w:r>
      <w:r w:rsidRPr="00E826EE">
        <w:rPr>
          <w:vertAlign w:val="subscript"/>
        </w:rPr>
        <w:t>k</w:t>
      </w:r>
      <w:r>
        <w:t>))</w:t>
      </w:r>
    </w:p>
    <w:p w:rsidR="006171EA" w:rsidRDefault="006171EA" w:rsidP="00EC4AC2">
      <w:pPr>
        <w:spacing w:line="140" w:lineRule="atLeast"/>
        <w:ind w:firstLine="420"/>
      </w:pPr>
      <w:r>
        <w:t>where Q</w:t>
      </w:r>
      <w:r w:rsidRPr="00E826EE">
        <w:rPr>
          <w:vertAlign w:val="subscript"/>
        </w:rPr>
        <w:t>i</w:t>
      </w:r>
      <w:r>
        <w:t xml:space="preserve"> is</w:t>
      </w:r>
    </w:p>
    <w:p w:rsidR="006171EA" w:rsidRDefault="006171EA" w:rsidP="00EC4AC2">
      <w:pPr>
        <w:spacing w:line="140" w:lineRule="atLeast"/>
        <w:ind w:left="2520" w:firstLine="420"/>
      </w:pPr>
      <w:r>
        <w:t>(variable-namei () (accessor-namei in))</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with-slots</w:t>
            </w:r>
          </w:p>
        </w:tc>
        <w:tc>
          <w:tcPr>
            <w:tcW w:w="4148" w:type="dxa"/>
            <w:vAlign w:val="center"/>
          </w:tcPr>
          <w:p w:rsidR="006171EA" w:rsidRDefault="006171EA" w:rsidP="00EC4AC2">
            <w:pPr>
              <w:spacing w:line="140" w:lineRule="atLeast"/>
              <w:jc w:val="right"/>
            </w:pPr>
            <w:r>
              <w:t>Macro</w:t>
            </w:r>
          </w:p>
        </w:tc>
      </w:tr>
    </w:tbl>
    <w:p w:rsidR="006171EA" w:rsidRDefault="006171EA" w:rsidP="00EC4AC2">
      <w:pPr>
        <w:spacing w:line="140" w:lineRule="atLeast"/>
      </w:pPr>
      <w:r>
        <w:t>Syntax:</w:t>
      </w:r>
    </w:p>
    <w:p w:rsidR="006171EA" w:rsidRDefault="006171EA" w:rsidP="00EC4AC2">
      <w:pPr>
        <w:spacing w:line="140" w:lineRule="atLeast"/>
        <w:ind w:firstLine="420"/>
      </w:pPr>
      <w:r>
        <w:t>with-slots ({slot-entry}*) instance-form {declaration}* {form}*</w:t>
      </w:r>
    </w:p>
    <w:p w:rsidR="006171EA" w:rsidRDefault="006171EA" w:rsidP="00EC4AC2">
      <w:pPr>
        <w:spacing w:line="140" w:lineRule="atLeast"/>
        <w:ind w:left="420" w:firstLine="420"/>
      </w:pPr>
      <w:r>
        <w:rPr>
          <w:rFonts w:ascii="宋体" w:eastAsia="宋体" w:hAnsi="宋体" w:hint="eastAsia"/>
        </w:rPr>
        <w:t>→</w:t>
      </w:r>
      <w:r>
        <w:t>{result}*</w:t>
      </w:r>
    </w:p>
    <w:p w:rsidR="006171EA" w:rsidRDefault="006171EA" w:rsidP="00EC4AC2">
      <w:pPr>
        <w:spacing w:line="140" w:lineRule="atLeast"/>
        <w:ind w:left="420" w:firstLine="420"/>
      </w:pPr>
      <w:r>
        <w:t>slot-entry::= slot-name | (variable-name slot-name)</w:t>
      </w:r>
    </w:p>
    <w:p w:rsidR="006171EA" w:rsidRDefault="006171EA" w:rsidP="00EC4AC2">
      <w:pPr>
        <w:spacing w:line="140" w:lineRule="atLeast"/>
      </w:pPr>
      <w:r>
        <w:t>Arguments and Values:</w:t>
      </w:r>
    </w:p>
    <w:p w:rsidR="006171EA" w:rsidRDefault="006171EA" w:rsidP="00EC4AC2">
      <w:pPr>
        <w:spacing w:line="140" w:lineRule="atLeast"/>
        <w:ind w:firstLine="420"/>
      </w:pPr>
      <w:r>
        <w:t>slot-name...a slot name; not evaluated.</w:t>
      </w:r>
    </w:p>
    <w:p w:rsidR="006171EA" w:rsidRDefault="006171EA" w:rsidP="00EC4AC2">
      <w:pPr>
        <w:spacing w:line="140" w:lineRule="atLeast"/>
        <w:ind w:firstLine="420"/>
      </w:pPr>
      <w:r>
        <w:t>variable-name...a variable name; not evaluated.</w:t>
      </w:r>
    </w:p>
    <w:p w:rsidR="006171EA" w:rsidRDefault="006171EA" w:rsidP="00EC4AC2">
      <w:pPr>
        <w:spacing w:line="140" w:lineRule="atLeast"/>
        <w:ind w:firstLine="420"/>
      </w:pPr>
      <w:r>
        <w:t>instance-form...a form; evaluted to produce instance.</w:t>
      </w:r>
    </w:p>
    <w:p w:rsidR="006171EA" w:rsidRDefault="006171EA" w:rsidP="00EC4AC2">
      <w:pPr>
        <w:spacing w:line="140" w:lineRule="atLeast"/>
        <w:ind w:firstLine="420"/>
      </w:pPr>
      <w:r>
        <w:t>instance...an object.</w:t>
      </w:r>
    </w:p>
    <w:p w:rsidR="006171EA" w:rsidRDefault="006171EA" w:rsidP="00EC4AC2">
      <w:pPr>
        <w:spacing w:line="140" w:lineRule="atLeast"/>
        <w:ind w:firstLine="420"/>
      </w:pPr>
      <w:r>
        <w:t>declaration...a declare expression; not evaluated.</w:t>
      </w:r>
    </w:p>
    <w:p w:rsidR="006171EA" w:rsidRDefault="006171EA" w:rsidP="00EC4AC2">
      <w:pPr>
        <w:spacing w:line="140" w:lineRule="atLeast"/>
        <w:ind w:firstLine="420"/>
      </w:pPr>
      <w:r>
        <w:t>forms...an implicit progn.</w:t>
      </w:r>
    </w:p>
    <w:p w:rsidR="006171EA" w:rsidRDefault="006171EA" w:rsidP="00EC4AC2">
      <w:pPr>
        <w:spacing w:line="140" w:lineRule="atLeast"/>
        <w:ind w:firstLine="420"/>
      </w:pPr>
      <w:r>
        <w:t>results...the values returned by the forms.</w:t>
      </w:r>
    </w:p>
    <w:p w:rsidR="006171EA" w:rsidRDefault="006171EA" w:rsidP="00EC4AC2">
      <w:pPr>
        <w:spacing w:line="140" w:lineRule="atLeast"/>
      </w:pPr>
      <w:r>
        <w:t>Description:</w:t>
      </w:r>
    </w:p>
    <w:p w:rsidR="006171EA" w:rsidRDefault="006171EA" w:rsidP="00EC4AC2">
      <w:pPr>
        <w:spacing w:line="140" w:lineRule="atLeast"/>
        <w:ind w:left="420"/>
      </w:pPr>
      <w:r>
        <w:t>The macro with-slots establishes a lexical environment for referring to the slots in the instance named by the given slot-names as though they were variables. Within such a context the value of the slot can be specified by using its slot name, as if it were a lexically bound variable. Both setf and setq can be used to set the value of the slot.</w:t>
      </w:r>
    </w:p>
    <w:p w:rsidR="006171EA" w:rsidRDefault="006171EA" w:rsidP="00EC4AC2">
      <w:pPr>
        <w:spacing w:line="140" w:lineRule="atLeast"/>
        <w:ind w:left="420"/>
      </w:pPr>
      <w:r>
        <w:t>The macro with-slots translates an appearance of the slot name as a variable into a call to slot-value.</w:t>
      </w:r>
    </w:p>
    <w:p w:rsidR="006171EA" w:rsidRDefault="006171EA" w:rsidP="00EC4AC2">
      <w:pPr>
        <w:spacing w:line="140" w:lineRule="atLeast"/>
      </w:pPr>
      <w:r>
        <w:t>Examples:</w:t>
      </w:r>
    </w:p>
    <w:p w:rsidR="006171EA" w:rsidRDefault="006171EA" w:rsidP="00EC4AC2">
      <w:pPr>
        <w:spacing w:line="140" w:lineRule="atLeast"/>
        <w:ind w:left="420" w:firstLine="420"/>
      </w:pPr>
      <w:r>
        <w:t>(defclass thing ()</w:t>
      </w:r>
    </w:p>
    <w:p w:rsidR="006171EA" w:rsidRDefault="006171EA" w:rsidP="00EC4AC2">
      <w:pPr>
        <w:spacing w:line="140" w:lineRule="atLeast"/>
        <w:ind w:left="1260" w:firstLine="420"/>
      </w:pPr>
      <w:r>
        <w:t>((x :initarg :x :accessor thing-x)</w:t>
      </w:r>
    </w:p>
    <w:p w:rsidR="006171EA" w:rsidRDefault="006171EA" w:rsidP="00EC4AC2">
      <w:pPr>
        <w:spacing w:line="140" w:lineRule="atLeast"/>
        <w:ind w:left="1260" w:firstLine="420"/>
      </w:pPr>
      <w:r>
        <w:lastRenderedPageBreak/>
        <w:t>(y :initarg :y :accessor thing-y)))</w:t>
      </w:r>
    </w:p>
    <w:p w:rsidR="006171EA" w:rsidRDefault="006171EA" w:rsidP="00EC4AC2">
      <w:pPr>
        <w:spacing w:line="140" w:lineRule="atLeast"/>
        <w:ind w:firstLine="420"/>
      </w:pPr>
      <w:r>
        <w:rPr>
          <w:rFonts w:ascii="宋体" w:eastAsia="宋体" w:hAnsi="宋体" w:hint="eastAsia"/>
        </w:rPr>
        <w:t>→</w:t>
      </w:r>
      <w:r>
        <w:t>#&lt;STANDARD-CLASS THING 250020173&gt;</w:t>
      </w:r>
    </w:p>
    <w:p w:rsidR="006171EA" w:rsidRDefault="006171EA" w:rsidP="00EC4AC2">
      <w:pPr>
        <w:spacing w:line="140" w:lineRule="atLeast"/>
        <w:ind w:left="420" w:firstLine="420"/>
      </w:pPr>
      <w:r>
        <w:t>(defmethod (setf thing-x) :before (new-x (thing thing))</w:t>
      </w:r>
    </w:p>
    <w:p w:rsidR="006171EA" w:rsidRDefault="006171EA" w:rsidP="00EC4AC2">
      <w:pPr>
        <w:spacing w:line="140" w:lineRule="atLeast"/>
        <w:ind w:left="840" w:firstLine="420"/>
      </w:pPr>
      <w:r>
        <w:t>(format t "~&amp;Changing X from ~D to ~D in ~S.~%"</w:t>
      </w:r>
    </w:p>
    <w:p w:rsidR="006171EA" w:rsidRDefault="006171EA" w:rsidP="00EC4AC2">
      <w:pPr>
        <w:spacing w:line="140" w:lineRule="atLeast"/>
        <w:ind w:left="1680" w:firstLine="420"/>
      </w:pPr>
      <w:r>
        <w:t>(thing-x thing) new-x thing))</w:t>
      </w:r>
    </w:p>
    <w:p w:rsidR="006171EA" w:rsidRDefault="006171EA" w:rsidP="00EC4AC2">
      <w:pPr>
        <w:spacing w:line="140" w:lineRule="atLeast"/>
        <w:ind w:left="420" w:firstLine="420"/>
      </w:pPr>
      <w:r>
        <w:t xml:space="preserve">(setq thing (make-instance 'thing :x 0 :y 1)) </w:t>
      </w:r>
      <w:r>
        <w:rPr>
          <w:rFonts w:ascii="宋体" w:eastAsia="宋体" w:hAnsi="宋体" w:hint="eastAsia"/>
        </w:rPr>
        <w:t>→</w:t>
      </w:r>
      <w:r>
        <w:t>#&lt;THING 62310540&gt;</w:t>
      </w:r>
    </w:p>
    <w:p w:rsidR="006171EA" w:rsidRDefault="006171EA" w:rsidP="00EC4AC2">
      <w:pPr>
        <w:spacing w:line="140" w:lineRule="atLeast"/>
        <w:ind w:left="420" w:firstLine="420"/>
      </w:pPr>
      <w:r>
        <w:t xml:space="preserve">(with-slots (x y) thing (incf x) (incf y)) </w:t>
      </w:r>
      <w:r>
        <w:rPr>
          <w:rFonts w:ascii="宋体" w:eastAsia="宋体" w:hAnsi="宋体" w:hint="eastAsia"/>
        </w:rPr>
        <w:t>→</w:t>
      </w:r>
      <w:r>
        <w:t>2</w:t>
      </w:r>
    </w:p>
    <w:p w:rsidR="006171EA" w:rsidRDefault="006171EA" w:rsidP="00EC4AC2">
      <w:pPr>
        <w:spacing w:line="140" w:lineRule="atLeast"/>
        <w:ind w:left="420" w:firstLine="420"/>
      </w:pPr>
      <w:r>
        <w:t xml:space="preserve">(values (thing-x thing) (thing-y thing)) </w:t>
      </w:r>
      <w:r>
        <w:rPr>
          <w:rFonts w:ascii="宋体" w:eastAsia="宋体" w:hAnsi="宋体" w:hint="eastAsia"/>
        </w:rPr>
        <w:t>→</w:t>
      </w:r>
      <w:r>
        <w:t>1, 2</w:t>
      </w:r>
    </w:p>
    <w:p w:rsidR="006171EA" w:rsidRDefault="006171EA" w:rsidP="00EC4AC2">
      <w:pPr>
        <w:spacing w:line="140" w:lineRule="atLeast"/>
        <w:ind w:left="420" w:firstLine="420"/>
      </w:pPr>
      <w:r>
        <w:t xml:space="preserve">(setq thing1 (make-instance 'thing :x 1 :y 2)) </w:t>
      </w:r>
      <w:r>
        <w:rPr>
          <w:rFonts w:ascii="宋体" w:eastAsia="宋体" w:hAnsi="宋体" w:hint="eastAsia"/>
        </w:rPr>
        <w:t>→</w:t>
      </w:r>
      <w:r>
        <w:t>#&lt;THING 43135676&gt;</w:t>
      </w:r>
    </w:p>
    <w:p w:rsidR="006171EA" w:rsidRDefault="006171EA" w:rsidP="00EC4AC2">
      <w:pPr>
        <w:spacing w:line="140" w:lineRule="atLeast"/>
        <w:ind w:left="420" w:firstLine="420"/>
      </w:pPr>
      <w:r>
        <w:t xml:space="preserve">(setq thing2 (make-instance 'thing :x 7 :y 8)) </w:t>
      </w:r>
      <w:r>
        <w:rPr>
          <w:rFonts w:ascii="宋体" w:eastAsia="宋体" w:hAnsi="宋体" w:hint="eastAsia"/>
        </w:rPr>
        <w:t>→</w:t>
      </w:r>
      <w:r>
        <w:t>#&lt;THING 43147374&gt;</w:t>
      </w:r>
    </w:p>
    <w:p w:rsidR="006171EA" w:rsidRDefault="006171EA" w:rsidP="00EC4AC2">
      <w:pPr>
        <w:spacing w:line="140" w:lineRule="atLeast"/>
        <w:ind w:left="420" w:firstLine="420"/>
      </w:pPr>
      <w:r>
        <w:t>(with-slots ((x1 x) (y1 y))</w:t>
      </w:r>
    </w:p>
    <w:p w:rsidR="006171EA" w:rsidRDefault="006171EA" w:rsidP="00EC4AC2">
      <w:pPr>
        <w:spacing w:line="140" w:lineRule="atLeast"/>
        <w:ind w:left="1680" w:firstLine="420"/>
      </w:pPr>
      <w:r>
        <w:t>thing1</w:t>
      </w:r>
    </w:p>
    <w:p w:rsidR="006171EA" w:rsidRDefault="006171EA" w:rsidP="00EC4AC2">
      <w:pPr>
        <w:spacing w:line="140" w:lineRule="atLeast"/>
        <w:ind w:left="840" w:firstLine="420"/>
      </w:pPr>
      <w:r>
        <w:t>(with-slots ((x2 x) (y2 y))</w:t>
      </w:r>
    </w:p>
    <w:p w:rsidR="006171EA" w:rsidRDefault="006171EA" w:rsidP="00EC4AC2">
      <w:pPr>
        <w:spacing w:line="140" w:lineRule="atLeast"/>
        <w:ind w:left="2100" w:firstLine="420"/>
      </w:pPr>
      <w:r>
        <w:t>thing2</w:t>
      </w:r>
    </w:p>
    <w:p w:rsidR="006171EA" w:rsidRDefault="006171EA" w:rsidP="00EC4AC2">
      <w:pPr>
        <w:spacing w:line="140" w:lineRule="atLeast"/>
        <w:ind w:left="1260" w:firstLine="420"/>
      </w:pPr>
      <w:r>
        <w:t>(list (list x1 (thing-x thing1) y1 (thing-y thing1)</w:t>
      </w:r>
    </w:p>
    <w:p w:rsidR="006171EA" w:rsidRDefault="006171EA" w:rsidP="00EC4AC2">
      <w:pPr>
        <w:spacing w:line="140" w:lineRule="atLeast"/>
        <w:ind w:left="2100" w:firstLine="420"/>
      </w:pPr>
      <w:r>
        <w:t>x2 (thing-x thing2) y2 (thing-y thing2))</w:t>
      </w:r>
    </w:p>
    <w:p w:rsidR="006171EA" w:rsidRDefault="006171EA" w:rsidP="00EC4AC2">
      <w:pPr>
        <w:spacing w:line="140" w:lineRule="atLeast"/>
        <w:ind w:left="1260" w:firstLine="420"/>
      </w:pPr>
      <w:r>
        <w:t>(setq x1 (+ y1 x2))</w:t>
      </w:r>
    </w:p>
    <w:p w:rsidR="006171EA" w:rsidRDefault="006171EA" w:rsidP="00EC4AC2">
      <w:pPr>
        <w:spacing w:line="140" w:lineRule="atLeast"/>
        <w:ind w:left="1260" w:firstLine="420"/>
      </w:pPr>
      <w:r>
        <w:t>(list x1 (thing-x thing1) y1 (thing-y thing1)</w:t>
      </w:r>
    </w:p>
    <w:p w:rsidR="006171EA" w:rsidRDefault="006171EA" w:rsidP="00EC4AC2">
      <w:pPr>
        <w:spacing w:line="140" w:lineRule="atLeast"/>
        <w:ind w:left="2100"/>
      </w:pPr>
      <w:r>
        <w:t>x2 (thing-x thing2) y2 (thing-y thing2))</w:t>
      </w:r>
    </w:p>
    <w:p w:rsidR="006171EA" w:rsidRDefault="006171EA" w:rsidP="00EC4AC2">
      <w:pPr>
        <w:spacing w:line="140" w:lineRule="atLeast"/>
        <w:ind w:left="1260" w:firstLine="420"/>
      </w:pPr>
      <w:r>
        <w:t>(setf (thing-x thing2) (list x1))</w:t>
      </w:r>
    </w:p>
    <w:p w:rsidR="006171EA" w:rsidRDefault="006171EA" w:rsidP="00EC4AC2">
      <w:pPr>
        <w:spacing w:line="140" w:lineRule="atLeast"/>
        <w:ind w:left="1260" w:firstLine="420"/>
      </w:pPr>
      <w:r>
        <w:t>(list x1 (thing-x thing1) y1 (thing-y thing1)</w:t>
      </w:r>
    </w:p>
    <w:p w:rsidR="006171EA" w:rsidRDefault="006171EA" w:rsidP="00EC4AC2">
      <w:pPr>
        <w:spacing w:line="140" w:lineRule="atLeast"/>
        <w:ind w:left="2100"/>
      </w:pPr>
      <w:r>
        <w:t>x2 (thing-x thing2) y2 (thing-y thing2)))))</w:t>
      </w:r>
    </w:p>
    <w:p w:rsidR="006171EA" w:rsidRDefault="006171EA" w:rsidP="00EC4AC2">
      <w:pPr>
        <w:spacing w:line="140" w:lineRule="atLeast"/>
        <w:ind w:firstLine="420"/>
      </w:pPr>
      <m:oMath>
        <m:r>
          <m:rPr>
            <m:sty m:val="p"/>
          </m:rPr>
          <w:rPr>
            <w:rFonts w:ascii="Cambria Math" w:hAnsi="Cambria Math"/>
          </w:rPr>
          <m:t>⊳</m:t>
        </m:r>
      </m:oMath>
      <w:r>
        <w:t>Changing X from 7 to (9) in #&lt;THING 43147374&gt;.</w:t>
      </w:r>
    </w:p>
    <w:p w:rsidR="006171EA" w:rsidRDefault="006171EA" w:rsidP="00EC4AC2">
      <w:pPr>
        <w:spacing w:line="140" w:lineRule="atLeast"/>
        <w:ind w:firstLine="420"/>
      </w:pPr>
      <w:r>
        <w:rPr>
          <w:rFonts w:ascii="宋体" w:eastAsia="宋体" w:hAnsi="宋体" w:hint="eastAsia"/>
        </w:rPr>
        <w:t>→</w:t>
      </w:r>
      <w:r>
        <w:t>((1 1 2 2 7 7 8 8)</w:t>
      </w:r>
    </w:p>
    <w:p w:rsidR="006171EA" w:rsidRDefault="006171EA" w:rsidP="00EC4AC2">
      <w:pPr>
        <w:spacing w:line="140" w:lineRule="atLeast"/>
        <w:ind w:left="420" w:firstLine="420"/>
      </w:pPr>
      <w:r>
        <w:lastRenderedPageBreak/>
        <w:t>9</w:t>
      </w:r>
    </w:p>
    <w:p w:rsidR="006171EA" w:rsidRDefault="006171EA" w:rsidP="00EC4AC2">
      <w:pPr>
        <w:spacing w:line="140" w:lineRule="atLeast"/>
        <w:ind w:left="420" w:firstLine="420"/>
      </w:pPr>
      <w:r>
        <w:t>(9 9 2 2 7 7 8 8)</w:t>
      </w:r>
    </w:p>
    <w:p w:rsidR="006171EA" w:rsidRDefault="006171EA" w:rsidP="00EC4AC2">
      <w:pPr>
        <w:spacing w:line="140" w:lineRule="atLeast"/>
        <w:ind w:left="420" w:firstLine="420"/>
      </w:pPr>
      <w:r>
        <w:t>(9)</w:t>
      </w:r>
    </w:p>
    <w:p w:rsidR="006171EA" w:rsidRDefault="006171EA" w:rsidP="00EC4AC2">
      <w:pPr>
        <w:spacing w:line="140" w:lineRule="atLeast"/>
        <w:ind w:left="420" w:firstLine="420"/>
      </w:pPr>
      <w:r>
        <w:t>(9 9 2 2 (9) (9) 8 8))</w:t>
      </w:r>
    </w:p>
    <w:p w:rsidR="006171EA" w:rsidRDefault="006171EA" w:rsidP="00EC4AC2">
      <w:pPr>
        <w:spacing w:line="140" w:lineRule="atLeast"/>
      </w:pPr>
      <w:r>
        <w:t>Affected By:</w:t>
      </w:r>
    </w:p>
    <w:p w:rsidR="006171EA" w:rsidRDefault="006171EA" w:rsidP="00EC4AC2">
      <w:pPr>
        <w:spacing w:line="140" w:lineRule="atLeast"/>
        <w:ind w:firstLine="420"/>
      </w:pPr>
      <w:r>
        <w:t>defclass</w:t>
      </w:r>
    </w:p>
    <w:p w:rsidR="006171EA" w:rsidRDefault="006171EA" w:rsidP="00EC4AC2">
      <w:pPr>
        <w:spacing w:line="140" w:lineRule="atLeast"/>
      </w:pPr>
      <w:r>
        <w:t>Exceptional Situations:</w:t>
      </w:r>
    </w:p>
    <w:p w:rsidR="006171EA" w:rsidRDefault="006171EA" w:rsidP="00EC4AC2">
      <w:pPr>
        <w:spacing w:line="140" w:lineRule="atLeast"/>
        <w:ind w:left="420"/>
      </w:pPr>
      <w:r>
        <w:t>The consequences are undefined if any slot-name is not the name of a slot in the instance.</w:t>
      </w:r>
    </w:p>
    <w:p w:rsidR="006171EA" w:rsidRDefault="006171EA" w:rsidP="00EC4AC2">
      <w:pPr>
        <w:spacing w:line="140" w:lineRule="atLeast"/>
      </w:pPr>
      <w:r>
        <w:t>See Also:</w:t>
      </w:r>
    </w:p>
    <w:p w:rsidR="006171EA" w:rsidRDefault="006171EA" w:rsidP="00EC4AC2">
      <w:pPr>
        <w:spacing w:line="140" w:lineRule="atLeast"/>
        <w:ind w:firstLine="420"/>
      </w:pPr>
      <w:r>
        <w:t>with-accessors, slot-value, symbol-macrolet</w:t>
      </w:r>
    </w:p>
    <w:p w:rsidR="006171EA" w:rsidRDefault="006171EA" w:rsidP="00EC4AC2">
      <w:pPr>
        <w:spacing w:line="140" w:lineRule="atLeast"/>
      </w:pPr>
      <w:r>
        <w:t>Notes:</w:t>
      </w:r>
    </w:p>
    <w:p w:rsidR="006171EA" w:rsidRDefault="006171EA" w:rsidP="00EC4AC2">
      <w:pPr>
        <w:spacing w:line="140" w:lineRule="atLeast"/>
        <w:ind w:firstLine="420"/>
      </w:pPr>
      <w:r>
        <w:t>A with-slots expression of the form:</w:t>
      </w:r>
    </w:p>
    <w:p w:rsidR="006171EA" w:rsidRDefault="006171EA" w:rsidP="00EC4AC2">
      <w:pPr>
        <w:spacing w:line="140" w:lineRule="atLeast"/>
        <w:ind w:left="840" w:firstLine="420"/>
      </w:pPr>
      <w:r>
        <w:t>(with-slots (slot-entry</w:t>
      </w:r>
      <w:r w:rsidRPr="006E4120">
        <w:rPr>
          <w:vertAlign w:val="subscript"/>
        </w:rPr>
        <w:t>1</w:t>
      </w:r>
      <w:r>
        <w:t xml:space="preserve"> ... slot-entry</w:t>
      </w:r>
      <w:r w:rsidRPr="006E4120">
        <w:rPr>
          <w:vertAlign w:val="subscript"/>
        </w:rPr>
        <w:t>n</w:t>
      </w:r>
      <w:r>
        <w:t>) instance-form form</w:t>
      </w:r>
      <w:r w:rsidRPr="006E4120">
        <w:rPr>
          <w:vertAlign w:val="subscript"/>
        </w:rPr>
        <w:t>1</w:t>
      </w:r>
      <w:r>
        <w:t xml:space="preserve"> ... form</w:t>
      </w:r>
      <w:r w:rsidRPr="006E4120">
        <w:rPr>
          <w:vertAlign w:val="subscript"/>
        </w:rPr>
        <w:t>k</w:t>
      </w:r>
      <w:r>
        <w:t>)</w:t>
      </w:r>
    </w:p>
    <w:p w:rsidR="006171EA" w:rsidRDefault="006171EA" w:rsidP="00EC4AC2">
      <w:pPr>
        <w:spacing w:line="140" w:lineRule="atLeast"/>
        <w:ind w:firstLine="420"/>
      </w:pPr>
      <w:r>
        <w:t>expands into the equivalent of</w:t>
      </w:r>
    </w:p>
    <w:p w:rsidR="006171EA" w:rsidRDefault="006171EA" w:rsidP="00EC4AC2">
      <w:pPr>
        <w:spacing w:line="140" w:lineRule="atLeast"/>
        <w:ind w:left="2100" w:firstLine="420"/>
      </w:pPr>
      <w:r>
        <w:t>(let ((in instance-form))</w:t>
      </w:r>
    </w:p>
    <w:p w:rsidR="006171EA" w:rsidRDefault="006171EA" w:rsidP="00EC4AC2">
      <w:pPr>
        <w:spacing w:line="140" w:lineRule="atLeast"/>
        <w:ind w:left="2520" w:firstLine="420"/>
      </w:pPr>
      <w:r>
        <w:t>(symbol-macrolet (Q</w:t>
      </w:r>
      <w:r w:rsidRPr="006E4120">
        <w:rPr>
          <w:vertAlign w:val="subscript"/>
        </w:rPr>
        <w:t>1</w:t>
      </w:r>
      <w:r>
        <w:t xml:space="preserve"> ... Q</w:t>
      </w:r>
      <w:r w:rsidRPr="006E4120">
        <w:rPr>
          <w:vertAlign w:val="subscript"/>
        </w:rPr>
        <w:t>n</w:t>
      </w:r>
      <w:r>
        <w:t>) form</w:t>
      </w:r>
      <w:r w:rsidRPr="006E4120">
        <w:rPr>
          <w:vertAlign w:val="subscript"/>
        </w:rPr>
        <w:t>1</w:t>
      </w:r>
      <w:r>
        <w:t xml:space="preserve"> ... form</w:t>
      </w:r>
      <w:r w:rsidRPr="006E4120">
        <w:rPr>
          <w:vertAlign w:val="subscript"/>
        </w:rPr>
        <w:t>k</w:t>
      </w:r>
      <w:r>
        <w:t>))</w:t>
      </w:r>
    </w:p>
    <w:p w:rsidR="006171EA" w:rsidRDefault="006171EA" w:rsidP="00EC4AC2">
      <w:pPr>
        <w:spacing w:line="140" w:lineRule="atLeast"/>
        <w:ind w:firstLine="420"/>
      </w:pPr>
      <w:r>
        <w:t>where Q</w:t>
      </w:r>
      <w:r w:rsidRPr="00043FF3">
        <w:rPr>
          <w:vertAlign w:val="subscript"/>
        </w:rPr>
        <w:t>i</w:t>
      </w:r>
      <w:r>
        <w:t xml:space="preserve"> is</w:t>
      </w:r>
    </w:p>
    <w:p w:rsidR="006171EA" w:rsidRDefault="006171EA" w:rsidP="00EC4AC2">
      <w:pPr>
        <w:spacing w:line="140" w:lineRule="atLeast"/>
        <w:ind w:left="2520" w:firstLine="420"/>
      </w:pPr>
      <w:r>
        <w:t>(slot-entry</w:t>
      </w:r>
      <w:r w:rsidRPr="00043FF3">
        <w:rPr>
          <w:vertAlign w:val="subscript"/>
        </w:rPr>
        <w:t>i</w:t>
      </w:r>
      <w:r>
        <w:t xml:space="preserve"> () (slot-value in 'slot-entry</w:t>
      </w:r>
      <w:r w:rsidRPr="00043FF3">
        <w:rPr>
          <w:vertAlign w:val="subscript"/>
        </w:rPr>
        <w:t>i</w:t>
      </w:r>
      <w:r>
        <w:t>))</w:t>
      </w:r>
    </w:p>
    <w:p w:rsidR="006171EA" w:rsidRDefault="006171EA" w:rsidP="00EC4AC2">
      <w:pPr>
        <w:spacing w:line="140" w:lineRule="atLeast"/>
        <w:ind w:firstLine="420"/>
      </w:pPr>
      <w:r>
        <w:t>if slot-entry</w:t>
      </w:r>
      <w:r w:rsidRPr="00043FF3">
        <w:rPr>
          <w:vertAlign w:val="subscript"/>
        </w:rPr>
        <w:t>i</w:t>
      </w:r>
      <w:r>
        <w:t xml:space="preserve"> is a symbol and is</w:t>
      </w:r>
    </w:p>
    <w:p w:rsidR="006171EA" w:rsidRDefault="006171EA" w:rsidP="00EC4AC2">
      <w:pPr>
        <w:spacing w:line="140" w:lineRule="atLeast"/>
        <w:ind w:left="2940" w:firstLine="420"/>
      </w:pPr>
      <w:r>
        <w:t>(variable-name</w:t>
      </w:r>
      <w:r w:rsidRPr="00043FF3">
        <w:rPr>
          <w:vertAlign w:val="subscript"/>
        </w:rPr>
        <w:t>i</w:t>
      </w:r>
      <w:r>
        <w:t xml:space="preserve"> () (slot-value in 'slot-name</w:t>
      </w:r>
      <w:r w:rsidRPr="00043FF3">
        <w:rPr>
          <w:vertAlign w:val="subscript"/>
        </w:rPr>
        <w:t>i</w:t>
      </w:r>
      <w:r>
        <w:t>))</w:t>
      </w:r>
    </w:p>
    <w:p w:rsidR="006171EA" w:rsidRDefault="006171EA" w:rsidP="00EC4AC2">
      <w:pPr>
        <w:spacing w:line="140" w:lineRule="atLeast"/>
        <w:ind w:firstLine="420"/>
      </w:pPr>
      <w:r>
        <w:t>if slot-entry</w:t>
      </w:r>
      <w:r w:rsidRPr="00043FF3">
        <w:rPr>
          <w:vertAlign w:val="subscript"/>
        </w:rPr>
        <w:t>i</w:t>
      </w:r>
      <w:r>
        <w:t xml:space="preserve"> is of the form</w:t>
      </w:r>
    </w:p>
    <w:p w:rsidR="006171EA" w:rsidRDefault="006171EA" w:rsidP="00EC4AC2">
      <w:pPr>
        <w:spacing w:line="140" w:lineRule="atLeast"/>
        <w:ind w:left="3780"/>
      </w:pPr>
      <w:r>
        <w:t>(variable-name</w:t>
      </w:r>
      <w:r w:rsidRPr="00043FF3">
        <w:rPr>
          <w:vertAlign w:val="subscript"/>
        </w:rPr>
        <w:t>i</w:t>
      </w:r>
      <w:r>
        <w:t xml:space="preserve"> 'slot-name</w:t>
      </w:r>
      <w:r w:rsidRPr="00043FF3">
        <w:rPr>
          <w:vertAlign w:val="subscript"/>
        </w:rPr>
        <w:t>i</w:t>
      </w:r>
      <w:r>
        <w: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defclass</w:t>
            </w:r>
          </w:p>
        </w:tc>
        <w:tc>
          <w:tcPr>
            <w:tcW w:w="4148" w:type="dxa"/>
            <w:vAlign w:val="center"/>
          </w:tcPr>
          <w:p w:rsidR="006171EA" w:rsidRDefault="006171EA" w:rsidP="00EC4AC2">
            <w:pPr>
              <w:spacing w:line="140" w:lineRule="atLeast"/>
              <w:jc w:val="right"/>
            </w:pPr>
            <w:r>
              <w:t>Macro</w:t>
            </w:r>
          </w:p>
        </w:tc>
      </w:tr>
    </w:tbl>
    <w:p w:rsidR="006171EA" w:rsidRDefault="006171EA" w:rsidP="00EC4AC2">
      <w:pPr>
        <w:spacing w:line="140" w:lineRule="atLeast"/>
      </w:pPr>
      <w:r>
        <w:t>Syntax:</w:t>
      </w:r>
    </w:p>
    <w:p w:rsidR="006171EA" w:rsidRDefault="006171EA" w:rsidP="00EC4AC2">
      <w:pPr>
        <w:spacing w:line="140" w:lineRule="atLeast"/>
        <w:ind w:firstLine="420"/>
      </w:pPr>
      <w:r>
        <w:lastRenderedPageBreak/>
        <w:t>defclass class-name ({superclass-name}*) ({slot-specifier}*) [[</w:t>
      </w:r>
      <w:r>
        <w:rPr>
          <w:rFonts w:ascii="宋体" w:eastAsia="宋体" w:hAnsi="宋体" w:hint="eastAsia"/>
        </w:rPr>
        <w:t>↓</w:t>
      </w:r>
      <w:r>
        <w:t>class-option]]</w:t>
      </w:r>
    </w:p>
    <w:p w:rsidR="006171EA" w:rsidRDefault="006171EA" w:rsidP="00EC4AC2">
      <w:pPr>
        <w:spacing w:line="140" w:lineRule="atLeast"/>
        <w:ind w:left="420" w:firstLine="420"/>
      </w:pPr>
      <w:r>
        <w:rPr>
          <w:rFonts w:ascii="宋体" w:eastAsia="宋体" w:hAnsi="宋体" w:hint="eastAsia"/>
        </w:rPr>
        <w:t>→</w:t>
      </w:r>
      <w:r>
        <w:t>new-class</w:t>
      </w:r>
    </w:p>
    <w:p w:rsidR="006171EA" w:rsidRDefault="006171EA" w:rsidP="00EC4AC2">
      <w:pPr>
        <w:spacing w:line="140" w:lineRule="atLeast"/>
        <w:ind w:left="420"/>
      </w:pPr>
      <w:r>
        <w:t>slot-specifier::=slot-name | (slot-name [[</w:t>
      </w:r>
      <w:r>
        <w:rPr>
          <w:rFonts w:ascii="宋体" w:eastAsia="宋体" w:hAnsi="宋体" w:hint="eastAsia"/>
        </w:rPr>
        <w:t>↓</w:t>
      </w:r>
      <w:r>
        <w:t>slot-option]])</w:t>
      </w:r>
    </w:p>
    <w:p w:rsidR="006171EA" w:rsidRDefault="006171EA" w:rsidP="00EC4AC2">
      <w:pPr>
        <w:spacing w:line="140" w:lineRule="atLeast"/>
        <w:ind w:firstLine="420"/>
      </w:pPr>
      <w:r>
        <w:t>slot-name::=symbol</w:t>
      </w:r>
    </w:p>
    <w:p w:rsidR="006171EA" w:rsidRDefault="006171EA" w:rsidP="00EC4AC2">
      <w:pPr>
        <w:spacing w:line="140" w:lineRule="atLeast"/>
        <w:ind w:firstLine="420"/>
      </w:pPr>
      <w:r>
        <w:t>slot-option::= {:reader reader-function-name}* |</w:t>
      </w:r>
    </w:p>
    <w:p w:rsidR="006171EA" w:rsidRDefault="006171EA" w:rsidP="00EC4AC2">
      <w:pPr>
        <w:spacing w:line="140" w:lineRule="atLeast"/>
        <w:ind w:left="1260" w:firstLine="420"/>
      </w:pPr>
      <w:r>
        <w:t>{:writer writer-function-name}* |</w:t>
      </w:r>
    </w:p>
    <w:p w:rsidR="006171EA" w:rsidRDefault="006171EA" w:rsidP="00EC4AC2">
      <w:pPr>
        <w:spacing w:line="140" w:lineRule="atLeast"/>
        <w:ind w:left="1260" w:firstLine="420"/>
      </w:pPr>
      <w:r>
        <w:t>{:accessor reader-function-name}* |</w:t>
      </w:r>
    </w:p>
    <w:p w:rsidR="006171EA" w:rsidRDefault="006171EA" w:rsidP="00EC4AC2">
      <w:pPr>
        <w:spacing w:line="140" w:lineRule="atLeast"/>
        <w:ind w:left="1260" w:firstLine="420"/>
      </w:pPr>
      <w:r>
        <w:t>{:allocation allocation-type} |</w:t>
      </w:r>
    </w:p>
    <w:p w:rsidR="006171EA" w:rsidRDefault="006171EA" w:rsidP="00EC4AC2">
      <w:pPr>
        <w:spacing w:line="140" w:lineRule="atLeast"/>
        <w:ind w:left="1260" w:firstLine="420"/>
      </w:pPr>
      <w:r>
        <w:t>{:initarg initarg-name}* |</w:t>
      </w:r>
    </w:p>
    <w:p w:rsidR="006171EA" w:rsidRDefault="006171EA" w:rsidP="00EC4AC2">
      <w:pPr>
        <w:spacing w:line="140" w:lineRule="atLeast"/>
        <w:ind w:left="1260" w:firstLine="420"/>
      </w:pPr>
      <w:r>
        <w:t>{:initform form} |</w:t>
      </w:r>
    </w:p>
    <w:p w:rsidR="006171EA" w:rsidRDefault="006171EA" w:rsidP="00EC4AC2">
      <w:pPr>
        <w:spacing w:line="140" w:lineRule="atLeast"/>
        <w:ind w:left="1260" w:firstLine="420"/>
      </w:pPr>
      <w:r>
        <w:t>{:type type-specifier} |</w:t>
      </w:r>
    </w:p>
    <w:p w:rsidR="006171EA" w:rsidRDefault="006171EA" w:rsidP="00EC4AC2">
      <w:pPr>
        <w:spacing w:line="140" w:lineRule="atLeast"/>
        <w:ind w:left="1260" w:firstLine="420"/>
      </w:pPr>
      <w:r>
        <w:t>{:documentation string}</w:t>
      </w:r>
    </w:p>
    <w:p w:rsidR="006171EA" w:rsidRDefault="006171EA" w:rsidP="00EC4AC2">
      <w:pPr>
        <w:spacing w:line="140" w:lineRule="atLeast"/>
        <w:ind w:firstLine="420"/>
      </w:pPr>
      <w:r>
        <w:t>function-name::= {symbol | (setf symbol)}</w:t>
      </w:r>
    </w:p>
    <w:p w:rsidR="006171EA" w:rsidRDefault="006171EA" w:rsidP="00EC4AC2">
      <w:pPr>
        <w:spacing w:line="140" w:lineRule="atLeast"/>
        <w:ind w:firstLine="420"/>
      </w:pPr>
      <w:r>
        <w:t>class-option::=(:default-initargs . initarg-list) |</w:t>
      </w:r>
    </w:p>
    <w:p w:rsidR="006171EA" w:rsidRDefault="006171EA" w:rsidP="00EC4AC2">
      <w:pPr>
        <w:spacing w:line="140" w:lineRule="atLeast"/>
        <w:ind w:left="1680"/>
      </w:pPr>
      <w:r>
        <w:t>(:documentation string) |</w:t>
      </w:r>
    </w:p>
    <w:p w:rsidR="006171EA" w:rsidRDefault="006171EA" w:rsidP="00EC4AC2">
      <w:pPr>
        <w:spacing w:line="140" w:lineRule="atLeast"/>
        <w:ind w:left="1260" w:firstLine="420"/>
      </w:pPr>
      <w:r>
        <w:t>(:metaclass class-name)</w:t>
      </w:r>
    </w:p>
    <w:p w:rsidR="006171EA" w:rsidRDefault="006171EA" w:rsidP="00EC4AC2">
      <w:pPr>
        <w:spacing w:line="140" w:lineRule="atLeast"/>
      </w:pPr>
      <w:r>
        <w:t>Arguments and Values:</w:t>
      </w:r>
    </w:p>
    <w:p w:rsidR="006171EA" w:rsidRDefault="006171EA" w:rsidP="00EC4AC2">
      <w:pPr>
        <w:spacing w:line="140" w:lineRule="atLeast"/>
        <w:ind w:firstLine="420"/>
      </w:pPr>
      <w:r>
        <w:t>Class-name...a non-nil symbol.</w:t>
      </w:r>
    </w:p>
    <w:p w:rsidR="006171EA" w:rsidRDefault="006171EA" w:rsidP="00EC4AC2">
      <w:pPr>
        <w:spacing w:line="140" w:lineRule="atLeast"/>
        <w:ind w:firstLine="420"/>
      </w:pPr>
      <w:r>
        <w:t>Superclass-name--a non-nil symbol.</w:t>
      </w:r>
    </w:p>
    <w:p w:rsidR="006171EA" w:rsidRDefault="006171EA" w:rsidP="00EC4AC2">
      <w:pPr>
        <w:spacing w:line="140" w:lineRule="atLeast"/>
        <w:ind w:left="420"/>
      </w:pPr>
      <w:r>
        <w:t>Slot-name--a symbol. The slot-name argument is a symbol that is syntactically valid for use as a variable name.</w:t>
      </w:r>
    </w:p>
    <w:p w:rsidR="006171EA" w:rsidRDefault="006171EA" w:rsidP="00EC4AC2">
      <w:pPr>
        <w:spacing w:line="140" w:lineRule="atLeast"/>
        <w:ind w:left="420"/>
      </w:pPr>
      <w:r>
        <w:t>Reader-function-name...a non-nil symbol. :reader can be supplied more than once for a given slot.</w:t>
      </w:r>
    </w:p>
    <w:p w:rsidR="006171EA" w:rsidRDefault="006171EA" w:rsidP="00EC4AC2">
      <w:pPr>
        <w:spacing w:line="140" w:lineRule="atLeast"/>
        <w:ind w:left="420"/>
      </w:pPr>
      <w:r>
        <w:t>Writer-function-name...a generic function name. :writer can be supplied more than once for a given slot.</w:t>
      </w:r>
    </w:p>
    <w:p w:rsidR="006171EA" w:rsidRDefault="006171EA" w:rsidP="00EC4AC2">
      <w:pPr>
        <w:spacing w:line="140" w:lineRule="atLeast"/>
        <w:ind w:left="420"/>
      </w:pPr>
      <w:r>
        <w:lastRenderedPageBreak/>
        <w:t>Reader-function-name...a non-nil symbol. :accessor can be supplied more than once for a given slot.</w:t>
      </w:r>
    </w:p>
    <w:p w:rsidR="006171EA" w:rsidRDefault="006171EA" w:rsidP="00EC4AC2">
      <w:pPr>
        <w:spacing w:line="140" w:lineRule="atLeast"/>
        <w:ind w:left="420"/>
      </w:pPr>
      <w:r>
        <w:t>Allocation-type...(member :instance :class). :allocation can be supplied once at most for a given slot.</w:t>
      </w:r>
    </w:p>
    <w:p w:rsidR="006171EA" w:rsidRDefault="006171EA" w:rsidP="00EC4AC2">
      <w:pPr>
        <w:spacing w:line="140" w:lineRule="atLeast"/>
        <w:ind w:firstLine="420"/>
      </w:pPr>
      <w:r>
        <w:t>Initarg-name...a symbol. :initarg can be supplied more than once for a given slot.</w:t>
      </w:r>
    </w:p>
    <w:p w:rsidR="006171EA" w:rsidRDefault="006171EA" w:rsidP="00EC4AC2">
      <w:pPr>
        <w:spacing w:line="140" w:lineRule="atLeast"/>
        <w:ind w:firstLine="420"/>
      </w:pPr>
      <w:r>
        <w:t>Form...a form. :init-form can be supplied once at most for a given slot.</w:t>
      </w:r>
    </w:p>
    <w:p w:rsidR="006171EA" w:rsidRDefault="006171EA" w:rsidP="00EC4AC2">
      <w:pPr>
        <w:spacing w:line="140" w:lineRule="atLeast"/>
        <w:ind w:left="420"/>
      </w:pPr>
      <w:r>
        <w:t>Type-specifier...a type specifier. :type can be supplied once at most for a given slot.</w:t>
      </w:r>
    </w:p>
    <w:p w:rsidR="006171EA" w:rsidRDefault="006171EA" w:rsidP="00EC4AC2">
      <w:pPr>
        <w:spacing w:line="140" w:lineRule="atLeast"/>
        <w:ind w:firstLine="420"/>
      </w:pPr>
      <w:r>
        <w:t>Class-option... refers to the class as a whole or to all class slots.</w:t>
      </w:r>
    </w:p>
    <w:p w:rsidR="006171EA" w:rsidRDefault="006171EA" w:rsidP="00EC4AC2">
      <w:pPr>
        <w:spacing w:line="140" w:lineRule="atLeast"/>
        <w:ind w:left="420"/>
      </w:pPr>
      <w:r>
        <w:t>Initarg-list...a list of alternating initialization argument names and default initial value forms. :default-initargs can be supplied at most once.</w:t>
      </w:r>
    </w:p>
    <w:p w:rsidR="006171EA" w:rsidRDefault="006171EA" w:rsidP="00EC4AC2">
      <w:pPr>
        <w:spacing w:line="140" w:lineRule="atLeast"/>
        <w:ind w:firstLine="420"/>
      </w:pPr>
      <w:r>
        <w:t>Class-name...a non-nil symbol. :metaclass can be supplied once at most.</w:t>
      </w:r>
    </w:p>
    <w:p w:rsidR="006171EA" w:rsidRDefault="006171EA" w:rsidP="00EC4AC2">
      <w:pPr>
        <w:spacing w:line="140" w:lineRule="atLeast"/>
        <w:ind w:firstLine="420"/>
      </w:pPr>
      <w:r>
        <w:t>new-class...the new class object.</w:t>
      </w:r>
    </w:p>
    <w:p w:rsidR="006171EA" w:rsidRDefault="006171EA" w:rsidP="00EC4AC2">
      <w:pPr>
        <w:spacing w:line="140" w:lineRule="atLeast"/>
      </w:pPr>
      <w:r>
        <w:t>Description:</w:t>
      </w:r>
    </w:p>
    <w:p w:rsidR="006171EA" w:rsidRDefault="006171EA" w:rsidP="00EC4AC2">
      <w:pPr>
        <w:spacing w:line="140" w:lineRule="atLeast"/>
        <w:ind w:left="420"/>
      </w:pPr>
      <w:r>
        <w:t>The macro defclass defines a new named class. It returns the new class object as its result.</w:t>
      </w:r>
    </w:p>
    <w:p w:rsidR="006171EA" w:rsidRDefault="006171EA" w:rsidP="00EC4AC2">
      <w:pPr>
        <w:spacing w:line="140" w:lineRule="atLeast"/>
        <w:ind w:left="420"/>
      </w:pPr>
      <w:r>
        <w:t>The syntax of defclass provides options for specifying initialization arguments for slots, for specifying default initialization values for slots, and for requesting that methods on specified generic functions be automatically generated for reading and writing the values of slots. No reader or writer functions are defined by default; their generation must be explicitly requested. However, slots can always be accessed using slot-value.</w:t>
      </w:r>
    </w:p>
    <w:p w:rsidR="006171EA" w:rsidRDefault="006171EA" w:rsidP="00EC4AC2">
      <w:pPr>
        <w:spacing w:line="140" w:lineRule="atLeast"/>
        <w:ind w:left="420"/>
      </w:pPr>
      <w:r>
        <w:t>Defining a new class also causes a type of the same name to be defined. The predicate (typep object class-name) returns true if the class of the given object is the class named by class-name itself or a subclass of the class class-name. A class object can be used as a type specifier. Thus (typep object class) returns true if the class of the object is class itself or a subclass of class.</w:t>
      </w:r>
    </w:p>
    <w:p w:rsidR="006171EA" w:rsidRDefault="006171EA" w:rsidP="00EC4AC2">
      <w:pPr>
        <w:spacing w:line="140" w:lineRule="atLeast"/>
        <w:ind w:left="420"/>
      </w:pPr>
      <w:r>
        <w:t xml:space="preserve">The class-name argument specifies the proper name of the new class. If a class with the same proper name already exists and that class is an instance of standard-class, and if the defclass form for the definition of the new class specifies a class of class standard-class, the existing class is redefined, and instances of it (and its subclasses) are updated </w:t>
      </w:r>
      <w:r>
        <w:lastRenderedPageBreak/>
        <w:t>to the new definition at the time that they are next accessed. For details, see Section 4.3.6 (Redefining Classes).</w:t>
      </w:r>
    </w:p>
    <w:p w:rsidR="006171EA" w:rsidRDefault="006171EA" w:rsidP="00EC4AC2">
      <w:pPr>
        <w:spacing w:line="140" w:lineRule="atLeast"/>
        <w:ind w:left="420"/>
      </w:pPr>
      <w:r>
        <w:t>Each superclass-name argument specifies a direct superclass of the new class. If the superclass list is empty, then the superclass defaults depending on the metaclass, with standard-object being the default for standard-class.</w:t>
      </w:r>
    </w:p>
    <w:p w:rsidR="006171EA" w:rsidRDefault="006171EA" w:rsidP="00EC4AC2">
      <w:pPr>
        <w:spacing w:line="140" w:lineRule="atLeast"/>
        <w:ind w:left="420"/>
      </w:pPr>
      <w:r>
        <w:t>The new class will inherit slots and methods from each of its direct superclasses, from their direct superclasses, and so on. For a discussion of how slots and methods are inherited, see Section 4.3.4 (Inheritance).</w:t>
      </w:r>
    </w:p>
    <w:p w:rsidR="006171EA" w:rsidRDefault="006171EA" w:rsidP="00EC4AC2">
      <w:pPr>
        <w:spacing w:line="140" w:lineRule="atLeast"/>
        <w:ind w:firstLine="420"/>
      </w:pPr>
      <w:r>
        <w:t>The following slot options are available:</w:t>
      </w:r>
    </w:p>
    <w:p w:rsidR="006171EA" w:rsidRDefault="006171EA" w:rsidP="00EC4AC2">
      <w:pPr>
        <w:numPr>
          <w:ilvl w:val="0"/>
          <w:numId w:val="79"/>
        </w:numPr>
        <w:spacing w:line="140" w:lineRule="atLeast"/>
      </w:pPr>
      <w:r>
        <w:t>The :reader slot option specifies that an unqualified method is to be defined on the generic function named reader-function-name to read the value of the given slot.</w:t>
      </w:r>
    </w:p>
    <w:p w:rsidR="006171EA" w:rsidRDefault="006171EA" w:rsidP="00EC4AC2">
      <w:pPr>
        <w:numPr>
          <w:ilvl w:val="0"/>
          <w:numId w:val="79"/>
        </w:numPr>
        <w:spacing w:line="140" w:lineRule="atLeast"/>
      </w:pPr>
      <w:r>
        <w:t>The :writer slot option specifies that an unqualified method is to be defined on the generic function named writer-function-name to write the value of the slot.</w:t>
      </w:r>
    </w:p>
    <w:p w:rsidR="006171EA" w:rsidRDefault="006171EA" w:rsidP="00EC4AC2">
      <w:pPr>
        <w:numPr>
          <w:ilvl w:val="0"/>
          <w:numId w:val="79"/>
        </w:numPr>
        <w:spacing w:line="140" w:lineRule="atLeast"/>
      </w:pPr>
      <w:r>
        <w:t>The :accessor slot option specifies that an unqualified method is to be defined on the generic function named reader-function-name to read the value of the given slot and that an unqualified method is to be defined on the generic function named (setf reader-function-name) to be used with setf to modify the value of the slot.</w:t>
      </w:r>
    </w:p>
    <w:p w:rsidR="006171EA" w:rsidRDefault="006171EA" w:rsidP="00EC4AC2">
      <w:pPr>
        <w:numPr>
          <w:ilvl w:val="0"/>
          <w:numId w:val="79"/>
        </w:numPr>
        <w:spacing w:line="140" w:lineRule="atLeast"/>
      </w:pPr>
      <w:r>
        <w:t>The :allocation slot option is used to specify where storage is to be allocated for the given slot. Storage for a slot can be located in each instance or in the class object itself. The value of the allocation-type argument can be either the keyword :instance or the keyword :class. If the :allocation slot option is not specified, the effect is the same as specifying :allocation :instance.</w:t>
      </w:r>
    </w:p>
    <w:p w:rsidR="006171EA" w:rsidRDefault="006171EA" w:rsidP="00EC4AC2">
      <w:pPr>
        <w:numPr>
          <w:ilvl w:val="0"/>
          <w:numId w:val="80"/>
        </w:numPr>
        <w:spacing w:line="140" w:lineRule="atLeast"/>
      </w:pPr>
      <w:r>
        <w:t>If allocation-type is :instance, a local slot of the name slot-name is allocated in each instance of the class.</w:t>
      </w:r>
    </w:p>
    <w:p w:rsidR="006171EA" w:rsidRDefault="006171EA" w:rsidP="00EC4AC2">
      <w:pPr>
        <w:numPr>
          <w:ilvl w:val="0"/>
          <w:numId w:val="80"/>
        </w:numPr>
        <w:spacing w:line="140" w:lineRule="atLeast"/>
      </w:pPr>
      <w:r>
        <w:t>If allocation-type is :class, a shared slot of the given name is allocated in the class object created by this defclass form. The value of the slot is shared by all instances of the class. If a class C</w:t>
      </w:r>
      <w:r w:rsidRPr="00A2413E">
        <w:rPr>
          <w:vertAlign w:val="subscript"/>
        </w:rPr>
        <w:t>1</w:t>
      </w:r>
      <w:r>
        <w:t xml:space="preserve"> defines such a </w:t>
      </w:r>
      <w:r>
        <w:lastRenderedPageBreak/>
        <w:t>shared slot, any subclass C</w:t>
      </w:r>
      <w:r w:rsidRPr="00A2413E">
        <w:rPr>
          <w:vertAlign w:val="subscript"/>
        </w:rPr>
        <w:t>2</w:t>
      </w:r>
      <w:r>
        <w:t xml:space="preserve"> of C</w:t>
      </w:r>
      <w:r w:rsidRPr="00A2413E">
        <w:rPr>
          <w:vertAlign w:val="subscript"/>
        </w:rPr>
        <w:t>1</w:t>
      </w:r>
      <w:r>
        <w:t xml:space="preserve"> will share this single slot unless the defclass form for C</w:t>
      </w:r>
      <w:r w:rsidRPr="00A2413E">
        <w:rPr>
          <w:vertAlign w:val="subscript"/>
        </w:rPr>
        <w:t>2</w:t>
      </w:r>
      <w:r>
        <w:t xml:space="preserve"> specifies a slot of the same name or there is a superclass of C</w:t>
      </w:r>
      <w:r w:rsidRPr="00A2413E">
        <w:rPr>
          <w:vertAlign w:val="subscript"/>
        </w:rPr>
        <w:t>2</w:t>
      </w:r>
      <w:r>
        <w:t xml:space="preserve"> that precedes C</w:t>
      </w:r>
      <w:r w:rsidRPr="00A2413E">
        <w:rPr>
          <w:vertAlign w:val="subscript"/>
        </w:rPr>
        <w:t>1</w:t>
      </w:r>
      <w:r>
        <w:t xml:space="preserve"> in the class precedence list of C</w:t>
      </w:r>
      <w:r w:rsidRPr="00A2413E">
        <w:rPr>
          <w:vertAlign w:val="subscript"/>
        </w:rPr>
        <w:t>2</w:t>
      </w:r>
      <w:r>
        <w:t xml:space="preserve"> and that defines a slot of the same name.</w:t>
      </w:r>
    </w:p>
    <w:p w:rsidR="006171EA" w:rsidRDefault="006171EA" w:rsidP="00EC4AC2">
      <w:pPr>
        <w:numPr>
          <w:ilvl w:val="0"/>
          <w:numId w:val="81"/>
        </w:numPr>
        <w:spacing w:line="140" w:lineRule="atLeast"/>
      </w:pPr>
      <w:r>
        <w:t>The :initform slot option is used to provide a default initial value form to be used in the initialization of the slot. This form is evaluated every time it is used to initialize the slot. The lexical environment in which this form is evaluated is the lexical environment in which the defclass form was evaluated. Note that the lexical environment refers both to variables and to functions. For local slots, the dynamic environment is the dynamic environment in which make-instance is called; for shared slots, the dynamic environment is the dynamic environment in which the defclass form was evaluated. See Section 7.1 (Object Creation and Initialization).</w:t>
      </w:r>
    </w:p>
    <w:p w:rsidR="006171EA" w:rsidRDefault="006171EA" w:rsidP="00EC4AC2">
      <w:pPr>
        <w:spacing w:line="140" w:lineRule="atLeast"/>
        <w:ind w:left="1260"/>
      </w:pPr>
      <w:r>
        <w:t>No implementation is permitted to extend the syntax of defclass to allow (slot-name form) as an abbreviation for (slot-name :initform form).</w:t>
      </w:r>
    </w:p>
    <w:p w:rsidR="006171EA" w:rsidRDefault="006171EA" w:rsidP="00EC4AC2">
      <w:pPr>
        <w:numPr>
          <w:ilvl w:val="0"/>
          <w:numId w:val="81"/>
        </w:numPr>
        <w:spacing w:line="140" w:lineRule="atLeast"/>
      </w:pPr>
      <w:r>
        <w:t>The :initarg slot option declares an initialization argument named initarg-name and specifies that this initialization argument initializes the given slot. If the initialization argument has a value in the call to initialize-instance, the value will be stored into the given slot, and the slot's :initform slot option, if any, is not evaluated. If none of the initialization arguments specified for a given slot has a value, the slot is initialized according to the :initform slot option, if specified.</w:t>
      </w:r>
    </w:p>
    <w:p w:rsidR="006171EA" w:rsidRDefault="006171EA" w:rsidP="00EC4AC2">
      <w:pPr>
        <w:numPr>
          <w:ilvl w:val="0"/>
          <w:numId w:val="82"/>
        </w:numPr>
        <w:spacing w:line="140" w:lineRule="atLeast"/>
      </w:pPr>
      <w:r>
        <w:t>The :type slot option specifies that the contents of the slot will always be of the specified data type. It effectively declares the result type of the reader generic function when applied to an object of this class. The consequences of attempting to store in a slot a value that does not satisfy the type of the slot are undefined. The :type slot option is further discussed in Section 7.5.3 (Inheritance of Slots and Slot Options).</w:t>
      </w:r>
    </w:p>
    <w:p w:rsidR="006171EA" w:rsidRDefault="006171EA" w:rsidP="00EC4AC2">
      <w:pPr>
        <w:numPr>
          <w:ilvl w:val="0"/>
          <w:numId w:val="82"/>
        </w:numPr>
        <w:spacing w:line="140" w:lineRule="atLeast"/>
      </w:pPr>
      <w:r>
        <w:t>The :documentation slot option provides a documentation string for the slot. :documentation can be supplied once at most for a given slot.</w:t>
      </w:r>
    </w:p>
    <w:p w:rsidR="006171EA" w:rsidRDefault="006171EA" w:rsidP="00EC4AC2">
      <w:pPr>
        <w:spacing w:line="140" w:lineRule="atLeast"/>
        <w:ind w:left="420"/>
      </w:pPr>
      <w:r>
        <w:t>Each class option is an option that refers to the class as a whole. The following class options are available:</w:t>
      </w:r>
    </w:p>
    <w:p w:rsidR="006171EA" w:rsidRDefault="006171EA" w:rsidP="00EC4AC2">
      <w:pPr>
        <w:numPr>
          <w:ilvl w:val="0"/>
          <w:numId w:val="83"/>
        </w:numPr>
        <w:spacing w:line="140" w:lineRule="atLeast"/>
      </w:pPr>
      <w:r>
        <w:lastRenderedPageBreak/>
        <w:t>The :default-initargs class option is followed by a list of alternating initialization argument names and default initial value forms. If any of these initialization arguments does not appear in the initialization argument list supplied to make-instance, the corresponding default initial value form is evaluated, and the initialization argument name and the form's value are added to the end of the initialization argument list before the instance is created; see Section 7.1 (Object Creation and Initialization). The default initial value form is evaluated each time it is used. The lexical environment in which this form is evaluated is the lexical environment in which the defclass form was evaluated. The dynamic environment is the dynamic environment in which make-instance was called. If an initialization argument name appears more than once in a :default-initargs class option, an error is signaled.</w:t>
      </w:r>
    </w:p>
    <w:p w:rsidR="006171EA" w:rsidRDefault="006171EA" w:rsidP="00EC4AC2">
      <w:pPr>
        <w:numPr>
          <w:ilvl w:val="0"/>
          <w:numId w:val="83"/>
        </w:numPr>
        <w:spacing w:line="140" w:lineRule="atLeast"/>
      </w:pPr>
      <w:r>
        <w:t>The :documentation class option causes a documentation string to be attached with the class object, and attached with kind type to the class-name. :documentation can be supplied once at most.</w:t>
      </w:r>
    </w:p>
    <w:p w:rsidR="006171EA" w:rsidRDefault="006171EA" w:rsidP="00EC4AC2">
      <w:pPr>
        <w:numPr>
          <w:ilvl w:val="0"/>
          <w:numId w:val="83"/>
        </w:numPr>
        <w:spacing w:line="140" w:lineRule="atLeast"/>
      </w:pPr>
      <w:r>
        <w:t>The :metaclass class option is used to specify that instances of the class being defined are to have a different metaclass than the default provided by the system (the class standard-class).</w:t>
      </w:r>
    </w:p>
    <w:p w:rsidR="006171EA" w:rsidRDefault="006171EA" w:rsidP="00EC4AC2">
      <w:pPr>
        <w:spacing w:line="140" w:lineRule="atLeast"/>
        <w:ind w:firstLine="420"/>
      </w:pPr>
      <w:r>
        <w:t>Note the following rules of defclass for standard classes:</w:t>
      </w:r>
    </w:p>
    <w:p w:rsidR="006171EA" w:rsidRDefault="006171EA" w:rsidP="00EC4AC2">
      <w:pPr>
        <w:numPr>
          <w:ilvl w:val="0"/>
          <w:numId w:val="84"/>
        </w:numPr>
        <w:spacing w:line="140" w:lineRule="atLeast"/>
      </w:pPr>
      <w:r>
        <w:t>It is not required that the superclasses of a class be defined before the defclass form for that class is evaluated.</w:t>
      </w:r>
    </w:p>
    <w:p w:rsidR="006171EA" w:rsidRDefault="006171EA" w:rsidP="00EC4AC2">
      <w:pPr>
        <w:numPr>
          <w:ilvl w:val="0"/>
          <w:numId w:val="84"/>
        </w:numPr>
        <w:spacing w:line="140" w:lineRule="atLeast"/>
      </w:pPr>
      <w:r>
        <w:t>All the superclasses of a class must be defined before an instance of the class can be made.</w:t>
      </w:r>
    </w:p>
    <w:p w:rsidR="006171EA" w:rsidRDefault="006171EA" w:rsidP="00EC4AC2">
      <w:pPr>
        <w:numPr>
          <w:ilvl w:val="0"/>
          <w:numId w:val="84"/>
        </w:numPr>
        <w:spacing w:line="140" w:lineRule="atLeast"/>
      </w:pPr>
      <w:r>
        <w:t>A class must be defined before it can be used as a parameter specializer in a defmethod form.</w:t>
      </w:r>
    </w:p>
    <w:p w:rsidR="006171EA" w:rsidRDefault="006171EA" w:rsidP="00EC4AC2">
      <w:pPr>
        <w:spacing w:line="140" w:lineRule="atLeast"/>
        <w:ind w:left="420"/>
      </w:pPr>
      <w:r>
        <w:t>The object system can be extended to cover situations where these rules are not obeyed.</w:t>
      </w:r>
    </w:p>
    <w:p w:rsidR="006171EA" w:rsidRDefault="006171EA" w:rsidP="00EC4AC2">
      <w:pPr>
        <w:spacing w:line="140" w:lineRule="atLeast"/>
        <w:ind w:left="420"/>
      </w:pPr>
      <w:r>
        <w:t>Some slot options are inherited by a class from its superclasses, and some can be shadowed or altered by providing a local slot description. No class options except :default-initargs are inherited. For a detailed description of how slots and slot options are inherited, see Section 7.5.3 (Inheritance of Slots and Slot Options).</w:t>
      </w:r>
    </w:p>
    <w:p w:rsidR="006171EA" w:rsidRDefault="006171EA" w:rsidP="00EC4AC2">
      <w:pPr>
        <w:spacing w:line="140" w:lineRule="atLeast"/>
        <w:ind w:left="420"/>
      </w:pPr>
      <w:r>
        <w:lastRenderedPageBreak/>
        <w:t>The options to defclass can be extended. It is required that all implementations signal an error if they observe a class option or a slot option that is not implemented locally.</w:t>
      </w:r>
    </w:p>
    <w:p w:rsidR="006171EA" w:rsidRDefault="006171EA" w:rsidP="00EC4AC2">
      <w:pPr>
        <w:spacing w:line="140" w:lineRule="atLeast"/>
        <w:ind w:left="420"/>
      </w:pPr>
      <w:r>
        <w:t>It is valid to specify more than one reader, writer, accessor, or initialization argument for a slot. No other slot option can appear more than once in a single slot description, or an error is signaled.</w:t>
      </w:r>
    </w:p>
    <w:p w:rsidR="006171EA" w:rsidRDefault="006171EA" w:rsidP="00EC4AC2">
      <w:pPr>
        <w:spacing w:line="140" w:lineRule="atLeast"/>
        <w:ind w:left="420"/>
      </w:pPr>
      <w:r>
        <w:t>If no reader, writer, or accessor is specified for a slot, the slot can only be accessed by the function slot-value.</w:t>
      </w:r>
    </w:p>
    <w:p w:rsidR="006171EA" w:rsidRDefault="006171EA" w:rsidP="00EC4AC2">
      <w:pPr>
        <w:spacing w:line="140" w:lineRule="atLeast"/>
        <w:ind w:left="420"/>
      </w:pPr>
      <w:r>
        <w:t>If a defclass form appears as a top level form, the compiler must make the class name be recognized as a valid type name in subsequent declarations (as for deftype) and be recognized as a valid class name for defmethod parameter specializers and for use as the :metaclass option of a subsequent defclass. The compiler must make the class definition available to be returned by find-class when its environment argument is a value received as the environment parameter of a macro.</w:t>
      </w:r>
    </w:p>
    <w:p w:rsidR="006171EA" w:rsidRDefault="006171EA" w:rsidP="00EC4AC2">
      <w:pPr>
        <w:spacing w:line="140" w:lineRule="atLeast"/>
      </w:pPr>
      <w:r>
        <w:t>Exceptional Situations:</w:t>
      </w:r>
    </w:p>
    <w:p w:rsidR="006171EA" w:rsidRDefault="006171EA" w:rsidP="00EC4AC2">
      <w:pPr>
        <w:spacing w:line="140" w:lineRule="atLeast"/>
        <w:ind w:firstLine="420"/>
      </w:pPr>
      <w:r>
        <w:t>If there are any duplicate slot names, an error of type program-error is signaled.</w:t>
      </w:r>
    </w:p>
    <w:p w:rsidR="006171EA" w:rsidRDefault="006171EA" w:rsidP="00EC4AC2">
      <w:pPr>
        <w:spacing w:line="140" w:lineRule="atLeast"/>
        <w:ind w:left="420"/>
      </w:pPr>
      <w:r>
        <w:t>If an initialization argument name appears more than once in :default-initargs class option, an error of type program-error is signaled.</w:t>
      </w:r>
    </w:p>
    <w:p w:rsidR="006171EA" w:rsidRDefault="006171EA" w:rsidP="00EC4AC2">
      <w:pPr>
        <w:spacing w:line="140" w:lineRule="atLeast"/>
        <w:ind w:left="420"/>
      </w:pPr>
      <w:r>
        <w:t>If any of the following slot options appears more than once in a single slot description, an error of type program-error is signaled: :allocation, :initform, :type, :documentation.</w:t>
      </w:r>
    </w:p>
    <w:p w:rsidR="006171EA" w:rsidRDefault="006171EA" w:rsidP="00EC4AC2">
      <w:pPr>
        <w:spacing w:line="140" w:lineRule="atLeast"/>
        <w:ind w:left="420"/>
      </w:pPr>
      <w:r>
        <w:t>It is required that all implementations signal an error of type program-error if they observe a class option or a slot option that is not implemented locally.</w:t>
      </w:r>
    </w:p>
    <w:p w:rsidR="006171EA" w:rsidRDefault="006171EA" w:rsidP="00EC4AC2">
      <w:pPr>
        <w:spacing w:line="140" w:lineRule="atLeast"/>
      </w:pPr>
      <w:r>
        <w:t>See Also:</w:t>
      </w:r>
    </w:p>
    <w:p w:rsidR="006171EA" w:rsidRDefault="006171EA" w:rsidP="00EC4AC2">
      <w:pPr>
        <w:spacing w:line="140" w:lineRule="atLeast"/>
        <w:ind w:left="420"/>
      </w:pPr>
      <w:r>
        <w:t>documentation, initialize-instance, make-instance, slot-value, Section 4.3 (Classes), Section 4.3.4 (Inheritance), Section 4.3.6 (Redefining Classes), Section 4.3.5 (Determining the Class Precedence List), Section 7.1 (Object Creation and Initialization)</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defgeneric</w:t>
            </w:r>
          </w:p>
        </w:tc>
        <w:tc>
          <w:tcPr>
            <w:tcW w:w="4148" w:type="dxa"/>
            <w:vAlign w:val="center"/>
          </w:tcPr>
          <w:p w:rsidR="006171EA" w:rsidRDefault="006171EA" w:rsidP="00EC4AC2">
            <w:pPr>
              <w:spacing w:line="140" w:lineRule="atLeast"/>
              <w:jc w:val="right"/>
            </w:pPr>
            <w:r>
              <w:t>Macro</w:t>
            </w:r>
          </w:p>
        </w:tc>
      </w:tr>
    </w:tbl>
    <w:p w:rsidR="006171EA" w:rsidRDefault="006171EA" w:rsidP="00EC4AC2">
      <w:pPr>
        <w:spacing w:line="140" w:lineRule="atLeast"/>
      </w:pPr>
      <w:r>
        <w:t>Syntax:</w:t>
      </w:r>
    </w:p>
    <w:p w:rsidR="006171EA" w:rsidRDefault="006171EA" w:rsidP="00EC4AC2">
      <w:pPr>
        <w:spacing w:line="140" w:lineRule="atLeast"/>
        <w:ind w:firstLine="420"/>
      </w:pPr>
      <w:r>
        <w:t>defgeneric function-name gf-lambda-list [[option | {</w:t>
      </w:r>
      <w:r>
        <w:rPr>
          <w:rFonts w:ascii="宋体" w:eastAsia="宋体" w:hAnsi="宋体" w:hint="eastAsia"/>
        </w:rPr>
        <w:t>↓</w:t>
      </w:r>
      <w:r>
        <w:t>method-description}*]]</w:t>
      </w:r>
    </w:p>
    <w:p w:rsidR="006171EA" w:rsidRDefault="006171EA" w:rsidP="00EC4AC2">
      <w:pPr>
        <w:spacing w:line="140" w:lineRule="atLeast"/>
        <w:ind w:left="420" w:firstLine="420"/>
      </w:pPr>
      <w:r>
        <w:rPr>
          <w:rFonts w:ascii="宋体" w:eastAsia="宋体" w:hAnsi="宋体" w:hint="eastAsia"/>
        </w:rPr>
        <w:t>→</w:t>
      </w:r>
      <w:r>
        <w:t>new-generic</w:t>
      </w:r>
    </w:p>
    <w:p w:rsidR="006171EA" w:rsidRDefault="006171EA" w:rsidP="00EC4AC2">
      <w:pPr>
        <w:spacing w:line="140" w:lineRule="atLeast"/>
        <w:ind w:firstLine="420"/>
      </w:pPr>
      <w:r>
        <w:lastRenderedPageBreak/>
        <w:t>option::= (:argument-precedence-order {parameter-name}</w:t>
      </w:r>
      <w:r w:rsidRPr="00547963">
        <w:rPr>
          <w:vertAlign w:val="superscript"/>
        </w:rPr>
        <w:t>+</w:t>
      </w:r>
      <w:r>
        <w:t>) |</w:t>
      </w:r>
    </w:p>
    <w:p w:rsidR="006171EA" w:rsidRDefault="006171EA" w:rsidP="00EC4AC2">
      <w:pPr>
        <w:spacing w:line="140" w:lineRule="atLeast"/>
        <w:ind w:left="840" w:firstLine="420"/>
      </w:pPr>
      <w:r>
        <w:t>(declare {gf-declaration}</w:t>
      </w:r>
      <w:r w:rsidRPr="00547963">
        <w:rPr>
          <w:vertAlign w:val="superscript"/>
        </w:rPr>
        <w:t>+</w:t>
      </w:r>
      <w:r>
        <w:t>) |</w:t>
      </w:r>
    </w:p>
    <w:p w:rsidR="006171EA" w:rsidRDefault="006171EA" w:rsidP="00EC4AC2">
      <w:pPr>
        <w:spacing w:line="140" w:lineRule="atLeast"/>
        <w:ind w:left="840" w:firstLine="420"/>
      </w:pPr>
      <w:r>
        <w:t>(:documentation gf-documentation) |</w:t>
      </w:r>
    </w:p>
    <w:p w:rsidR="006171EA" w:rsidRDefault="006171EA" w:rsidP="00EC4AC2">
      <w:pPr>
        <w:spacing w:line="140" w:lineRule="atLeast"/>
        <w:ind w:left="1260"/>
      </w:pPr>
      <w:r>
        <w:t>(:method-combination method-combination {method-combination-argument}*) |</w:t>
      </w:r>
    </w:p>
    <w:p w:rsidR="006171EA" w:rsidRDefault="006171EA" w:rsidP="00EC4AC2">
      <w:pPr>
        <w:spacing w:line="140" w:lineRule="atLeast"/>
        <w:ind w:left="1260"/>
      </w:pPr>
      <w:r>
        <w:t>(:generic-function-class generic-function-class) |</w:t>
      </w:r>
    </w:p>
    <w:p w:rsidR="006171EA" w:rsidRDefault="006171EA" w:rsidP="00EC4AC2">
      <w:pPr>
        <w:spacing w:line="140" w:lineRule="atLeast"/>
        <w:ind w:left="1260"/>
      </w:pPr>
      <w:r>
        <w:t>(:method-class method-class)</w:t>
      </w:r>
    </w:p>
    <w:p w:rsidR="006171EA" w:rsidRDefault="006171EA" w:rsidP="00EC4AC2">
      <w:pPr>
        <w:spacing w:line="140" w:lineRule="atLeast"/>
        <w:ind w:left="420"/>
      </w:pPr>
      <w:r>
        <w:t>method-description::= (:method {method-qualifier}* specialized-lambda-list</w:t>
      </w:r>
    </w:p>
    <w:p w:rsidR="006171EA" w:rsidRDefault="006171EA" w:rsidP="00EC4AC2">
      <w:pPr>
        <w:spacing w:line="140" w:lineRule="atLeast"/>
        <w:ind w:left="2100" w:firstLine="420"/>
      </w:pPr>
      <w:r>
        <w:t>[[{declaration}* | documentation]]{ form}*)</w:t>
      </w:r>
    </w:p>
    <w:p w:rsidR="006171EA" w:rsidRDefault="006171EA" w:rsidP="00EC4AC2">
      <w:pPr>
        <w:spacing w:line="140" w:lineRule="atLeast"/>
      </w:pPr>
      <w:r>
        <w:t>Arguments and Values:</w:t>
      </w:r>
    </w:p>
    <w:p w:rsidR="006171EA" w:rsidRDefault="006171EA" w:rsidP="00EC4AC2">
      <w:pPr>
        <w:spacing w:line="140" w:lineRule="atLeast"/>
        <w:ind w:firstLine="420"/>
      </w:pPr>
      <w:r>
        <w:t>function-name...a function name.</w:t>
      </w:r>
    </w:p>
    <w:p w:rsidR="006171EA" w:rsidRDefault="006171EA" w:rsidP="00EC4AC2">
      <w:pPr>
        <w:spacing w:line="140" w:lineRule="atLeast"/>
        <w:ind w:firstLine="420"/>
      </w:pPr>
      <w:r>
        <w:t>generic-function-class...a non-nil symbol naming a class.</w:t>
      </w:r>
    </w:p>
    <w:p w:rsidR="006171EA" w:rsidRDefault="006171EA" w:rsidP="00EC4AC2">
      <w:pPr>
        <w:spacing w:line="140" w:lineRule="atLeast"/>
        <w:ind w:left="420"/>
      </w:pPr>
      <w:r>
        <w:t>gf-declaration...an optimize declaration specifier; other declaration specifiers are not permitted.</w:t>
      </w:r>
    </w:p>
    <w:p w:rsidR="006171EA" w:rsidRDefault="006171EA" w:rsidP="00EC4AC2">
      <w:pPr>
        <w:spacing w:line="140" w:lineRule="atLeast"/>
        <w:ind w:firstLine="420"/>
      </w:pPr>
      <w:r>
        <w:t>gf-documentation...a string; not evaluated.</w:t>
      </w:r>
    </w:p>
    <w:p w:rsidR="006171EA" w:rsidRDefault="006171EA" w:rsidP="00EC4AC2">
      <w:pPr>
        <w:spacing w:line="140" w:lineRule="atLeast"/>
        <w:ind w:firstLine="420"/>
      </w:pPr>
      <w:r>
        <w:t>gf-lambda-list...a generic function lambda list.</w:t>
      </w:r>
    </w:p>
    <w:p w:rsidR="006171EA" w:rsidRDefault="006171EA" w:rsidP="00EC4AC2">
      <w:pPr>
        <w:spacing w:line="140" w:lineRule="atLeast"/>
        <w:ind w:firstLine="420"/>
      </w:pPr>
      <w:r>
        <w:t>method-class...a non-nil symbol naming a class.</w:t>
      </w:r>
    </w:p>
    <w:p w:rsidR="006171EA" w:rsidRDefault="006171EA" w:rsidP="00EC4AC2">
      <w:pPr>
        <w:spacing w:line="140" w:lineRule="atLeast"/>
        <w:ind w:firstLine="420"/>
      </w:pPr>
      <w:r>
        <w:t>method-combination-argument...an object.</w:t>
      </w:r>
    </w:p>
    <w:p w:rsidR="006171EA" w:rsidRDefault="006171EA" w:rsidP="00EC4AC2">
      <w:pPr>
        <w:spacing w:line="140" w:lineRule="atLeast"/>
        <w:ind w:firstLine="420"/>
      </w:pPr>
      <w:r>
        <w:t>method-combination-name...a symbol naming a method combination type.</w:t>
      </w:r>
    </w:p>
    <w:p w:rsidR="006171EA" w:rsidRDefault="006171EA" w:rsidP="00EC4AC2">
      <w:pPr>
        <w:spacing w:line="140" w:lineRule="atLeast"/>
        <w:ind w:left="420"/>
      </w:pPr>
      <w:r>
        <w:t>method-qualifiers, specialized-lambda-list, declarations, documentation, forms...as per defmethod.</w:t>
      </w:r>
    </w:p>
    <w:p w:rsidR="006171EA" w:rsidRDefault="006171EA" w:rsidP="00EC4AC2">
      <w:pPr>
        <w:spacing w:line="140" w:lineRule="atLeast"/>
        <w:ind w:firstLine="420"/>
      </w:pPr>
      <w:r>
        <w:t>new-generic...the generic function object.</w:t>
      </w:r>
    </w:p>
    <w:p w:rsidR="006171EA" w:rsidRDefault="006171EA" w:rsidP="00EC4AC2">
      <w:pPr>
        <w:spacing w:line="140" w:lineRule="atLeast"/>
        <w:ind w:left="420"/>
      </w:pPr>
      <w:r>
        <w:t>parameter-name...a symbol that names a required parameter in the lambda-list. (If the :argument-precedence-order option is specified, each required parameter in the lambda-list must be used exactly once as a parameter-name.)</w:t>
      </w:r>
    </w:p>
    <w:p w:rsidR="006171EA" w:rsidRDefault="006171EA" w:rsidP="00EC4AC2">
      <w:pPr>
        <w:spacing w:line="140" w:lineRule="atLeast"/>
      </w:pPr>
      <w:r>
        <w:t>Description:</w:t>
      </w:r>
    </w:p>
    <w:p w:rsidR="006171EA" w:rsidRDefault="006171EA" w:rsidP="00EC4AC2">
      <w:pPr>
        <w:spacing w:line="140" w:lineRule="atLeast"/>
        <w:ind w:left="420"/>
      </w:pPr>
      <w:r>
        <w:lastRenderedPageBreak/>
        <w:t>The macro defgeneric is used to define a generic function or to specify options and declarations that pertain to a generic function as a whole.</w:t>
      </w:r>
    </w:p>
    <w:p w:rsidR="006171EA" w:rsidRDefault="006171EA" w:rsidP="00EC4AC2">
      <w:pPr>
        <w:spacing w:line="140" w:lineRule="atLeast"/>
        <w:ind w:left="420"/>
      </w:pPr>
      <w:r>
        <w:t>If function-name is a list it must be of the form (setf symbol). If (fboundp function-name) is false, a new generic function is created. If (fdefinition function-name) is a generic function, that generic function is modified. If function-name names an ordinary function, a macro, or a special operator, an error is signaled.</w:t>
      </w:r>
    </w:p>
    <w:p w:rsidR="006171EA" w:rsidRDefault="006171EA" w:rsidP="00EC4AC2">
      <w:pPr>
        <w:spacing w:line="140" w:lineRule="atLeast"/>
        <w:ind w:left="420"/>
      </w:pPr>
      <w:r>
        <w:t>The effect of the defgeneric macro is as if the following three steps were performed: first, methods defined by previous defgeneric forms are removed; second, ensure-generic-function is called; and finally, methods specified by the current defgeneric form are added to the generic function.</w:t>
      </w:r>
    </w:p>
    <w:p w:rsidR="006171EA" w:rsidRDefault="006171EA" w:rsidP="00EC4AC2">
      <w:pPr>
        <w:spacing w:line="140" w:lineRule="atLeast"/>
        <w:ind w:left="420"/>
      </w:pPr>
      <w:r>
        <w:t>Each method-description defines a method on the generic function. The lambda list of each method must be congruent with the lambda list specified by the gf-lambda-list option. If no method descriptions are specified and a generic function of the same name does not already exist, a generic function with no methods is created.</w:t>
      </w:r>
    </w:p>
    <w:p w:rsidR="006171EA" w:rsidRDefault="006171EA" w:rsidP="00EC4AC2">
      <w:pPr>
        <w:spacing w:line="140" w:lineRule="atLeast"/>
        <w:ind w:left="420"/>
      </w:pPr>
      <w:r>
        <w:t>The gf-lambda-list argument of defgeneric specifies the shape of lambda lists for the methods on this generic function. All methods on the resulting generic function must have lambda lists that are congruent with this shape. If a defgeneric form is evaluated and some methods for that generic function have lambda lists that are not congruent with that given in the defgeneric form, an error is signaled. For further details on method congruence, see Section 7.6.4 (Congruent Lambda-lists for all Methods of a Generic Function).</w:t>
      </w:r>
    </w:p>
    <w:p w:rsidR="006171EA" w:rsidRDefault="006171EA" w:rsidP="00EC4AC2">
      <w:pPr>
        <w:spacing w:line="140" w:lineRule="atLeast"/>
        <w:ind w:left="420"/>
      </w:pPr>
      <w:r>
        <w:t>The generic function passes to the method all the argument values passed to it, and only those; default values are not supported. Note that optional and keyword arguments in method definitions, however, can have default initial value forms and can use supplied-p parameters.</w:t>
      </w:r>
    </w:p>
    <w:p w:rsidR="006171EA" w:rsidRDefault="006171EA" w:rsidP="00EC4AC2">
      <w:pPr>
        <w:spacing w:line="140" w:lineRule="atLeast"/>
        <w:ind w:left="420"/>
      </w:pPr>
      <w:r>
        <w:t>The following options are provided. Except as otherwise noted, a given option may occur only once.</w:t>
      </w:r>
    </w:p>
    <w:p w:rsidR="006171EA" w:rsidRDefault="006171EA" w:rsidP="00EC4AC2">
      <w:pPr>
        <w:numPr>
          <w:ilvl w:val="0"/>
          <w:numId w:val="85"/>
        </w:numPr>
        <w:spacing w:line="140" w:lineRule="atLeast"/>
      </w:pPr>
      <w:r>
        <w:t xml:space="preserve">The :argument-precedence-order option is used to specify the order in which the required arguments in a call to the generic function are tested for specificity when selecting a particular method. Each required argument, as specified in the gf-lambda-list argument, must be included exactly once as a </w:t>
      </w:r>
      <w:r>
        <w:lastRenderedPageBreak/>
        <w:t>parameter-name so that the full and unambiguous precedence order is supplied. If this condition is not met, an error is signaled.</w:t>
      </w:r>
    </w:p>
    <w:p w:rsidR="006171EA" w:rsidRDefault="006171EA" w:rsidP="00EC4AC2">
      <w:pPr>
        <w:numPr>
          <w:ilvl w:val="0"/>
          <w:numId w:val="85"/>
        </w:numPr>
        <w:spacing w:line="140" w:lineRule="atLeast"/>
      </w:pPr>
      <w:r>
        <w:t>The declare option is used to specify declarations that pertain to the generic function.</w:t>
      </w:r>
    </w:p>
    <w:p w:rsidR="006171EA" w:rsidRDefault="006171EA" w:rsidP="00EC4AC2">
      <w:pPr>
        <w:spacing w:line="140" w:lineRule="atLeast"/>
        <w:ind w:left="1260"/>
      </w:pPr>
      <w:r>
        <w:t>An optimize declaration specifier is allowed. It specifies whether method selection should be optimized for speed or space, but it has no effect on methods. To control how a method is optimized, an optimize declaration must be placed directly in the defmethod form or method description. The optimization qualities speed and space are the only qualities this standard requires, but an implementation can extend the object system to recognize other qualities. A simple implementation that has only one method selection technique and ignores optimize declaration specifiers is valid.</w:t>
      </w:r>
    </w:p>
    <w:p w:rsidR="006171EA" w:rsidRDefault="006171EA" w:rsidP="00EC4AC2">
      <w:pPr>
        <w:spacing w:line="140" w:lineRule="atLeast"/>
        <w:ind w:left="1260"/>
      </w:pPr>
      <w:r>
        <w:t>The special, ftype, function, inline, notinline, and declaration declarations are not permitted. Individual implementations can extend the declare option to support additional declarations. If an implementation notices a declaration specifier that it does not support and that has not been proclaimed as a non-standard declaration identifier name in a declaration proclamation, it should issue a warning.</w:t>
      </w:r>
    </w:p>
    <w:p w:rsidR="006171EA" w:rsidRDefault="006171EA" w:rsidP="00EC4AC2">
      <w:pPr>
        <w:spacing w:line="140" w:lineRule="atLeast"/>
        <w:ind w:left="1260"/>
      </w:pPr>
      <w:r>
        <w:t>The declare option may be specified more than once. The effect is the same as if the lists of declaration specifiers had been appended together into a single list and specified as a single declare option.</w:t>
      </w:r>
    </w:p>
    <w:p w:rsidR="006171EA" w:rsidRDefault="006171EA" w:rsidP="00EC4AC2">
      <w:pPr>
        <w:numPr>
          <w:ilvl w:val="0"/>
          <w:numId w:val="86"/>
        </w:numPr>
        <w:spacing w:line="140" w:lineRule="atLeast"/>
      </w:pPr>
      <w:r>
        <w:t>The :documentation argument is a documentation string to be attached to the generic function object, and to be attached with kind function to the function-name.</w:t>
      </w:r>
    </w:p>
    <w:p w:rsidR="006171EA" w:rsidRDefault="006171EA" w:rsidP="00EC4AC2">
      <w:pPr>
        <w:numPr>
          <w:ilvl w:val="0"/>
          <w:numId w:val="86"/>
        </w:numPr>
        <w:spacing w:line="140" w:lineRule="atLeast"/>
      </w:pPr>
      <w:r>
        <w:t>The :generic-function-class option may be used to specify that the generic function is to have a different class than the default provided by the system (the class standard-generic-function). The class-name argument is the name of a class that can be the class of a generic function. If function-name specifies an existing generic function that has a different value for the :generic-function-class argument and the new generic function class is compatible with the old, change-class is called to change the class of the generic function; otherwise an error is signaled.</w:t>
      </w:r>
    </w:p>
    <w:p w:rsidR="006171EA" w:rsidRDefault="006171EA" w:rsidP="00EC4AC2">
      <w:pPr>
        <w:numPr>
          <w:ilvl w:val="0"/>
          <w:numId w:val="86"/>
        </w:numPr>
        <w:spacing w:line="140" w:lineRule="atLeast"/>
      </w:pPr>
      <w:r>
        <w:lastRenderedPageBreak/>
        <w:t>The :method-class option is used to specify that all methods on this generic function are to have a different class from the default provided by the system (the class standard-method). The class-name argument is the name of a class that is capable of being the class of a method.</w:t>
      </w:r>
    </w:p>
    <w:p w:rsidR="006171EA" w:rsidRDefault="006171EA" w:rsidP="00EC4AC2">
      <w:pPr>
        <w:numPr>
          <w:ilvl w:val="0"/>
          <w:numId w:val="86"/>
        </w:numPr>
        <w:spacing w:line="140" w:lineRule="atLeast"/>
      </w:pPr>
      <w:r>
        <w:t>The :method-combination option is followed by a symbol that names a type of method combination. The arguments (if any) that follow that symbol depend on the type of method combination. Note that the standard method combination type does not support any arguments. However, all types of method combination defined by the short form of define-method-combination accept an optional argument named order, defaulting to :most-specific-first, where a value of :most-specific-last reverses the order of the primary methods without affecting the order of the auxiliary methods.</w:t>
      </w:r>
    </w:p>
    <w:p w:rsidR="006171EA" w:rsidRDefault="006171EA" w:rsidP="00EC4AC2">
      <w:pPr>
        <w:spacing w:line="140" w:lineRule="atLeast"/>
        <w:ind w:left="420"/>
      </w:pPr>
      <w:r>
        <w:t>The method-description arguments define methods that will be associated with the generic function. The method-qualifier and specialized-lambda-list arguments in a method description are the same as for defmethod.</w:t>
      </w:r>
    </w:p>
    <w:p w:rsidR="006171EA" w:rsidRDefault="006171EA" w:rsidP="00EC4AC2">
      <w:pPr>
        <w:spacing w:line="140" w:lineRule="atLeast"/>
        <w:ind w:left="420"/>
      </w:pPr>
      <w:r>
        <w:t>The form arguments specify the method body. The body of the method is enclosed in an implicit block. If function-name is a symbol, this block bears the same name as the generic function. If function-name is a list of the form (setf symbol), the name of the block is symbol.</w:t>
      </w:r>
    </w:p>
    <w:p w:rsidR="006171EA" w:rsidRDefault="006171EA" w:rsidP="00EC4AC2">
      <w:pPr>
        <w:spacing w:line="140" w:lineRule="atLeast"/>
        <w:ind w:left="420"/>
      </w:pPr>
      <w:r>
        <w:t>Implementations can extend defgeneric to include other options. It is required that an implementation signal an error if it observes an option that is not implemented locally.</w:t>
      </w:r>
    </w:p>
    <w:p w:rsidR="006171EA" w:rsidRDefault="006171EA" w:rsidP="00EC4AC2">
      <w:pPr>
        <w:spacing w:line="140" w:lineRule="atLeast"/>
        <w:ind w:left="420"/>
      </w:pPr>
      <w:r>
        <w:t>defgeneric is not required to perform any compile-time side effects. In particular, the methods are not installed for invocation during compilation. An implementation may choose to store information about the generic function for the purposes of compile-time error-checking (such as checking the number of arguments on calls, or noting that a definition for the function name has been seen).</w:t>
      </w:r>
    </w:p>
    <w:p w:rsidR="006171EA" w:rsidRDefault="006171EA" w:rsidP="00EC4AC2">
      <w:pPr>
        <w:spacing w:line="140" w:lineRule="atLeast"/>
      </w:pPr>
      <w:r>
        <w:t>Exceptional Situations:</w:t>
      </w:r>
    </w:p>
    <w:p w:rsidR="006171EA" w:rsidRDefault="006171EA" w:rsidP="00EC4AC2">
      <w:pPr>
        <w:spacing w:line="140" w:lineRule="atLeast"/>
        <w:ind w:left="420"/>
      </w:pPr>
      <w:r>
        <w:t>If function-name names an ordinary function, a macro, or a special operator, an error of type program-error is signaled.</w:t>
      </w:r>
    </w:p>
    <w:p w:rsidR="006171EA" w:rsidRDefault="006171EA" w:rsidP="00EC4AC2">
      <w:pPr>
        <w:spacing w:line="140" w:lineRule="atLeast"/>
        <w:ind w:left="420"/>
      </w:pPr>
      <w:r>
        <w:t>Each required argument, as specified in the gf-lambda-list argument, must be included exactly once as a parameter-name, or an error of type program-error is signaled.</w:t>
      </w:r>
    </w:p>
    <w:p w:rsidR="006171EA" w:rsidRDefault="006171EA" w:rsidP="00EC4AC2">
      <w:pPr>
        <w:spacing w:line="140" w:lineRule="atLeast"/>
        <w:ind w:left="420"/>
      </w:pPr>
      <w:r>
        <w:lastRenderedPageBreak/>
        <w:t>The lambda list of each method specified by a method-description must be congruent with the lambda list specified by the gf-lambda-list option, or an error of type error is signaled.</w:t>
      </w:r>
    </w:p>
    <w:p w:rsidR="006171EA" w:rsidRDefault="006171EA" w:rsidP="00EC4AC2">
      <w:pPr>
        <w:spacing w:line="140" w:lineRule="atLeast"/>
        <w:ind w:left="420"/>
      </w:pPr>
      <w:r>
        <w:t>If a defgeneric form is evaluated and some methods for that generic function have lambda lists that are not congruent with that given in the defgeneric form, an error of type error is signaled.</w:t>
      </w:r>
    </w:p>
    <w:p w:rsidR="006171EA" w:rsidRDefault="006171EA" w:rsidP="00EC4AC2">
      <w:pPr>
        <w:spacing w:line="140" w:lineRule="atLeast"/>
        <w:ind w:firstLine="420"/>
      </w:pPr>
      <w:r>
        <w:t>A given option may occur only once, or an error of type program-error is signaled.</w:t>
      </w:r>
    </w:p>
    <w:p w:rsidR="006171EA" w:rsidRDefault="006171EA" w:rsidP="00EC4AC2">
      <w:pPr>
        <w:spacing w:line="140" w:lineRule="atLeast"/>
        <w:ind w:left="420"/>
      </w:pPr>
      <w:r>
        <w:t>If function-name specifies an existing generic function that has a different value for the :generic-function-class argument and the new generic function class is compatible with the old, change-class is called to change the class of the generic function; otherwise an error of type error is signaled.</w:t>
      </w:r>
    </w:p>
    <w:p w:rsidR="006171EA" w:rsidRDefault="006171EA" w:rsidP="00EC4AC2">
      <w:pPr>
        <w:spacing w:line="140" w:lineRule="atLeast"/>
        <w:ind w:left="420"/>
      </w:pPr>
      <w:r>
        <w:t>Implementations can extend defgeneric to include other options. It is required that an implementation signal an error of type program-error if it observes an option that is not implemented locally.</w:t>
      </w:r>
    </w:p>
    <w:p w:rsidR="006171EA" w:rsidRDefault="006171EA" w:rsidP="00EC4AC2">
      <w:pPr>
        <w:spacing w:line="140" w:lineRule="atLeast"/>
      </w:pPr>
      <w:r>
        <w:t>See Also:</w:t>
      </w:r>
    </w:p>
    <w:p w:rsidR="006171EA" w:rsidRDefault="006171EA" w:rsidP="00EC4AC2">
      <w:pPr>
        <w:spacing w:line="140" w:lineRule="atLeast"/>
        <w:ind w:left="420"/>
      </w:pPr>
      <w:r>
        <w:t>defmethod, documentation, ensure-generic-function, generic-function, Section 7.6.4 (Congruent Lambda-lists for all Methods of a Generic Function)</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defmethod</w:t>
            </w:r>
          </w:p>
        </w:tc>
        <w:tc>
          <w:tcPr>
            <w:tcW w:w="4148" w:type="dxa"/>
            <w:vAlign w:val="center"/>
          </w:tcPr>
          <w:p w:rsidR="006171EA" w:rsidRDefault="006171EA" w:rsidP="00EC4AC2">
            <w:pPr>
              <w:spacing w:line="140" w:lineRule="atLeast"/>
              <w:jc w:val="right"/>
            </w:pPr>
            <w:r>
              <w:t>Macro</w:t>
            </w:r>
          </w:p>
        </w:tc>
      </w:tr>
    </w:tbl>
    <w:p w:rsidR="006171EA" w:rsidRDefault="006171EA" w:rsidP="00EC4AC2">
      <w:pPr>
        <w:spacing w:line="140" w:lineRule="atLeast"/>
      </w:pPr>
      <w:r>
        <w:t>Syntax:</w:t>
      </w:r>
    </w:p>
    <w:p w:rsidR="006171EA" w:rsidRDefault="006171EA" w:rsidP="00EC4AC2">
      <w:pPr>
        <w:spacing w:line="140" w:lineRule="atLeast"/>
        <w:ind w:firstLine="420"/>
      </w:pPr>
      <w:r>
        <w:t>defmethod function-name {method-qualifier}* specialized-lambda-list</w:t>
      </w:r>
    </w:p>
    <w:p w:rsidR="006171EA" w:rsidRDefault="006171EA" w:rsidP="00EC4AC2">
      <w:pPr>
        <w:spacing w:line="140" w:lineRule="atLeast"/>
        <w:ind w:left="1260" w:firstLine="420"/>
      </w:pPr>
      <w:r>
        <w:t>[[{declaration}* | documentation]] {form}*</w:t>
      </w:r>
    </w:p>
    <w:p w:rsidR="006171EA" w:rsidRDefault="006171EA" w:rsidP="00EC4AC2">
      <w:pPr>
        <w:spacing w:line="140" w:lineRule="atLeast"/>
        <w:ind w:left="420" w:firstLine="420"/>
      </w:pPr>
      <w:r>
        <w:rPr>
          <w:rFonts w:ascii="宋体" w:eastAsia="宋体" w:hAnsi="宋体" w:hint="eastAsia"/>
        </w:rPr>
        <w:t>→</w:t>
      </w:r>
      <w:r>
        <w:t>new-method</w:t>
      </w:r>
    </w:p>
    <w:p w:rsidR="006171EA" w:rsidRDefault="006171EA" w:rsidP="00EC4AC2">
      <w:pPr>
        <w:spacing w:line="140" w:lineRule="atLeast"/>
        <w:ind w:firstLine="420"/>
      </w:pPr>
      <w:r>
        <w:t>function-name::= {symbol | (setf symbol)}</w:t>
      </w:r>
    </w:p>
    <w:p w:rsidR="006171EA" w:rsidRDefault="006171EA" w:rsidP="00EC4AC2">
      <w:pPr>
        <w:spacing w:line="140" w:lineRule="atLeast"/>
        <w:ind w:firstLine="420"/>
      </w:pPr>
      <w:r>
        <w:t>method-qualifier::= non-list</w:t>
      </w:r>
    </w:p>
    <w:p w:rsidR="006171EA" w:rsidRDefault="006171EA" w:rsidP="00EC4AC2">
      <w:pPr>
        <w:spacing w:line="140" w:lineRule="atLeast"/>
        <w:ind w:firstLine="420"/>
      </w:pPr>
      <w:r>
        <w:t>specialized-lambda-list::= ({var | (var parameter-specializer-name)}*</w:t>
      </w:r>
    </w:p>
    <w:p w:rsidR="006171EA" w:rsidRDefault="006171EA" w:rsidP="00EC4AC2">
      <w:pPr>
        <w:spacing w:line="140" w:lineRule="atLeast"/>
        <w:ind w:left="2520" w:firstLine="420"/>
      </w:pPr>
      <w:r>
        <w:t>[&amp;optional {var | (var [initform [supplied-p-parameter] ])}*]</w:t>
      </w:r>
    </w:p>
    <w:p w:rsidR="006171EA" w:rsidRDefault="006171EA" w:rsidP="00EC4AC2">
      <w:pPr>
        <w:spacing w:line="140" w:lineRule="atLeast"/>
        <w:ind w:left="2520" w:firstLine="420"/>
      </w:pPr>
      <w:r>
        <w:t>[&amp;rest var]</w:t>
      </w:r>
    </w:p>
    <w:p w:rsidR="006171EA" w:rsidRDefault="006171EA" w:rsidP="00EC4AC2">
      <w:pPr>
        <w:spacing w:line="140" w:lineRule="atLeast"/>
        <w:ind w:left="2940"/>
      </w:pPr>
      <w:r>
        <w:lastRenderedPageBreak/>
        <w:t>[&amp;key{var | ({var | (keywordvar)} [initform [supplied-p-parameter] ])}* [&amp;allow-other-keys] ]</w:t>
      </w:r>
    </w:p>
    <w:p w:rsidR="006171EA" w:rsidRDefault="006171EA" w:rsidP="00EC4AC2">
      <w:pPr>
        <w:spacing w:line="140" w:lineRule="atLeast"/>
        <w:ind w:left="2520" w:firstLine="420"/>
      </w:pPr>
      <w:r>
        <w:t>[&amp;aux {var | (var [initform] )}*] )</w:t>
      </w:r>
    </w:p>
    <w:p w:rsidR="006171EA" w:rsidRDefault="006171EA" w:rsidP="00EC4AC2">
      <w:pPr>
        <w:spacing w:line="140" w:lineRule="atLeast"/>
        <w:ind w:firstLine="420"/>
      </w:pPr>
      <w:r>
        <w:t>parameter-specializer-name::= symbol | (eql eql-specializer-form)</w:t>
      </w:r>
    </w:p>
    <w:p w:rsidR="006171EA" w:rsidRDefault="006171EA" w:rsidP="00EC4AC2">
      <w:pPr>
        <w:spacing w:line="140" w:lineRule="atLeast"/>
      </w:pPr>
      <w:r>
        <w:t>Arguments and Values:</w:t>
      </w:r>
    </w:p>
    <w:p w:rsidR="006171EA" w:rsidRDefault="006171EA" w:rsidP="00EC4AC2">
      <w:pPr>
        <w:spacing w:line="140" w:lineRule="atLeast"/>
        <w:ind w:firstLine="420"/>
      </w:pPr>
      <w:r>
        <w:t>declaration...a declare expression; not evaluated.</w:t>
      </w:r>
    </w:p>
    <w:p w:rsidR="006171EA" w:rsidRDefault="006171EA" w:rsidP="00EC4AC2">
      <w:pPr>
        <w:spacing w:line="140" w:lineRule="atLeast"/>
        <w:ind w:firstLine="420"/>
      </w:pPr>
      <w:r>
        <w:t>documentation...a string; not evaluated.</w:t>
      </w:r>
    </w:p>
    <w:p w:rsidR="006171EA" w:rsidRDefault="006171EA" w:rsidP="00EC4AC2">
      <w:pPr>
        <w:spacing w:line="140" w:lineRule="atLeast"/>
        <w:ind w:firstLine="420"/>
      </w:pPr>
      <w:r>
        <w:t>var...a variable name.</w:t>
      </w:r>
    </w:p>
    <w:p w:rsidR="006171EA" w:rsidRDefault="006171EA" w:rsidP="00EC4AC2">
      <w:pPr>
        <w:spacing w:line="140" w:lineRule="atLeast"/>
        <w:ind w:firstLine="420"/>
      </w:pPr>
      <w:r>
        <w:t>eql-specializer-form...a form.</w:t>
      </w:r>
    </w:p>
    <w:p w:rsidR="006171EA" w:rsidRDefault="006171EA" w:rsidP="00EC4AC2">
      <w:pPr>
        <w:spacing w:line="140" w:lineRule="atLeast"/>
        <w:ind w:firstLine="420"/>
      </w:pPr>
      <w:r>
        <w:t>Form...a form.</w:t>
      </w:r>
    </w:p>
    <w:p w:rsidR="006171EA" w:rsidRDefault="006171EA" w:rsidP="00EC4AC2">
      <w:pPr>
        <w:spacing w:line="140" w:lineRule="atLeast"/>
        <w:ind w:firstLine="420"/>
      </w:pPr>
      <w:r>
        <w:t>Initform...a form.</w:t>
      </w:r>
    </w:p>
    <w:p w:rsidR="006171EA" w:rsidRDefault="006171EA" w:rsidP="00EC4AC2">
      <w:pPr>
        <w:spacing w:line="140" w:lineRule="atLeast"/>
        <w:ind w:firstLine="420"/>
      </w:pPr>
      <w:r>
        <w:t>Supplied-p-parameter...variable name.</w:t>
      </w:r>
    </w:p>
    <w:p w:rsidR="006171EA" w:rsidRDefault="006171EA" w:rsidP="00EC4AC2">
      <w:pPr>
        <w:spacing w:line="140" w:lineRule="atLeast"/>
        <w:ind w:firstLine="420"/>
      </w:pPr>
      <w:r>
        <w:t>new-method...the new method object.</w:t>
      </w:r>
    </w:p>
    <w:p w:rsidR="006171EA" w:rsidRDefault="006171EA" w:rsidP="00EC4AC2">
      <w:pPr>
        <w:spacing w:line="140" w:lineRule="atLeast"/>
      </w:pPr>
      <w:r>
        <w:t>Description:</w:t>
      </w:r>
    </w:p>
    <w:p w:rsidR="006171EA" w:rsidRDefault="006171EA" w:rsidP="00EC4AC2">
      <w:pPr>
        <w:spacing w:line="140" w:lineRule="atLeast"/>
        <w:ind w:firstLine="420"/>
      </w:pPr>
      <w:r>
        <w:t>The macro defmethod defines a method on a generic function.</w:t>
      </w:r>
    </w:p>
    <w:p w:rsidR="006171EA" w:rsidRDefault="006171EA" w:rsidP="00EC4AC2">
      <w:pPr>
        <w:spacing w:line="140" w:lineRule="atLeast"/>
        <w:ind w:left="420"/>
      </w:pPr>
      <w:r>
        <w:t>If (fboundp function-name) is nil, a generic function is created with default values for the argument precedence order (each argument is more specific than the arguments to its right in the argument list), for the generic function class (the class standard-generic-function), for the method class (the class standard-method), and for the method combination type (the standard method combination type). The lambda list of the generic function is congruent with the lambda list of the method being defined; if the defmethod form mentions keyword arguments, the lambda list of the generic function will mention &amp;key (but no keyword arguments). If function-name names an ordinary function, a macro, or a special operator, an error is signaled.</w:t>
      </w:r>
    </w:p>
    <w:p w:rsidR="006171EA" w:rsidRDefault="006171EA" w:rsidP="00EC4AC2">
      <w:pPr>
        <w:spacing w:line="140" w:lineRule="atLeast"/>
        <w:ind w:left="420"/>
      </w:pPr>
      <w:r>
        <w:t>If a generic function is currently named by function-name, the lambda list of the method must be congruent with the lambda list of the generic function. If this condition does not hold, an error is signaled. For a definition of congruence in this context, see Section 7.6.4 (Congruent Lambda-lists for all Methods of a Generic Function).</w:t>
      </w:r>
    </w:p>
    <w:p w:rsidR="006171EA" w:rsidRDefault="006171EA" w:rsidP="00EC4AC2">
      <w:pPr>
        <w:spacing w:line="140" w:lineRule="atLeast"/>
        <w:ind w:left="420"/>
      </w:pPr>
      <w:r>
        <w:lastRenderedPageBreak/>
        <w:t>Each method-qualifier argument is an object that is used by method combination to identify the given method. The method combination type might further restrict what a method qualifier can be. The standard method combination type allows for unqualified methods and methods whose sole qualifier is one of the keywords :before, :after, or :around.</w:t>
      </w:r>
    </w:p>
    <w:p w:rsidR="006171EA" w:rsidRDefault="006171EA" w:rsidP="00EC4AC2">
      <w:pPr>
        <w:spacing w:line="140" w:lineRule="atLeast"/>
        <w:ind w:left="420"/>
      </w:pPr>
      <w:r>
        <w:t>The specialized-lambda-list argument is like an ordinary lambda list except that the names of required parameters can be replaced by specialized parameters. A specialized parameter is a list of the form (var parameter-specializer-name). Only required parameters can be specialized. If parameter-specializer-name is a symbol it names a class; if it is a list, it is of the form (eql eql-specializer-form). The parameter specializer name (eql eql-specializer-form) indicates that the corresponding argument must be eql to the object that is the value of eql-specializer-form for the method to be applicable. The eql-specializer-form is evaluated at the time that the expansion of the defmethod macro is evaluated. If no parameter specializer name is specified for a given required parameter, the parameter specializer defaults to the class t. For further discussion, see Section 7.6.2 (Introduction to Methods).</w:t>
      </w:r>
    </w:p>
    <w:p w:rsidR="006171EA" w:rsidRDefault="006171EA" w:rsidP="00EC4AC2">
      <w:pPr>
        <w:spacing w:line="140" w:lineRule="atLeast"/>
        <w:ind w:left="420"/>
      </w:pPr>
      <w:r>
        <w:t>The form arguments specify the method body. The body of the method is enclosed in an implicit block. If function-name is a symbol, this block bears the same name as the generic function. If function-name is a list of the form (setf symbol), the name of the block is symbol.</w:t>
      </w:r>
    </w:p>
    <w:p w:rsidR="006171EA" w:rsidRDefault="006171EA" w:rsidP="00EC4AC2">
      <w:pPr>
        <w:spacing w:line="140" w:lineRule="atLeast"/>
        <w:ind w:left="420"/>
      </w:pPr>
      <w:r>
        <w:t>The class of the method object that is created is that given by the method class option of the generic function on which the method is defined.</w:t>
      </w:r>
    </w:p>
    <w:p w:rsidR="006171EA" w:rsidRDefault="006171EA" w:rsidP="00EC4AC2">
      <w:pPr>
        <w:spacing w:line="140" w:lineRule="atLeast"/>
        <w:ind w:left="420"/>
      </w:pPr>
      <w:r>
        <w:t>If the generic function already has a method that agrees with the method being defined on parameter specializers and qualifiers, defmethod replaces the existing method with the one now being defined. For a definition of agreement in this context. see Section 7.6.3 (Agreement on Parameter Specializers and Qualifiers).</w:t>
      </w:r>
    </w:p>
    <w:p w:rsidR="006171EA" w:rsidRDefault="006171EA" w:rsidP="00EC4AC2">
      <w:pPr>
        <w:spacing w:line="140" w:lineRule="atLeast"/>
        <w:ind w:left="420"/>
      </w:pPr>
      <w:r>
        <w:t>The parameter specializers are derived from the parameter specializer names as described in Section 7.6.2 (Introduction to Methods).</w:t>
      </w:r>
    </w:p>
    <w:p w:rsidR="006171EA" w:rsidRDefault="006171EA" w:rsidP="00EC4AC2">
      <w:pPr>
        <w:spacing w:line="140" w:lineRule="atLeast"/>
        <w:ind w:left="420"/>
      </w:pPr>
      <w:r>
        <w:t xml:space="preserve">The expansion of the defmethod macro ``refers to'' each specialized parameter (see the description of ignore within the description of declare). This includes parameters that have an explicit parameter specializer name of t. This means that a compiler warning does not occur if the body of the method does not refer to a specialized parameter, </w:t>
      </w:r>
      <w:r>
        <w:lastRenderedPageBreak/>
        <w:t>while a warning might occur if the body of the method does not refer to an unspecialized parameter. For this reason, a parameter that specializes on t is not quite synonymous with an unspecialized parameter in this context.</w:t>
      </w:r>
    </w:p>
    <w:p w:rsidR="006171EA" w:rsidRDefault="006171EA" w:rsidP="00EC4AC2">
      <w:pPr>
        <w:spacing w:line="140" w:lineRule="atLeast"/>
        <w:ind w:left="420"/>
      </w:pPr>
      <w:r>
        <w:t>Declarations at the head of the method body that apply to the method's lambda variables are treated as bound declarations whose scope is the same as the corresponding bindings.</w:t>
      </w:r>
    </w:p>
    <w:p w:rsidR="006171EA" w:rsidRDefault="006171EA" w:rsidP="00EC4AC2">
      <w:pPr>
        <w:spacing w:line="140" w:lineRule="atLeast"/>
        <w:ind w:left="420"/>
      </w:pPr>
      <w:r>
        <w:t>Declarations at the head of the method body that apply to the functional bindings of call-next-method or next-method-p apply to references to those functions within the method body forms. Any outer bindings of the function names call-next-method and next-method-p, and declarations associated with such bindings are shadowed[2] within the method body forms.</w:t>
      </w:r>
    </w:p>
    <w:p w:rsidR="006171EA" w:rsidRDefault="006171EA" w:rsidP="00EC4AC2">
      <w:pPr>
        <w:spacing w:line="140" w:lineRule="atLeast"/>
        <w:ind w:left="420"/>
      </w:pPr>
      <w:r>
        <w:t>The scope of free declarations at the head of the method body is the entire method body, which includes any implicit local function definitions but excludes initialization forms for the lambda variables.</w:t>
      </w:r>
    </w:p>
    <w:p w:rsidR="006171EA" w:rsidRDefault="006171EA" w:rsidP="00EC4AC2">
      <w:pPr>
        <w:spacing w:line="140" w:lineRule="atLeast"/>
        <w:ind w:left="420"/>
      </w:pPr>
      <w:r>
        <w:t>defmethod is not required to perform any compile-time side effects. In particular, the methods are not installed for invocation during compilation. An implementation may choose to store information about the generic function for the purposes of compile-time error-checking (such as checking the number of arguments on calls, or noting that a definition for the function name has been seen).</w:t>
      </w:r>
    </w:p>
    <w:p w:rsidR="006171EA" w:rsidRDefault="006171EA" w:rsidP="00EC4AC2">
      <w:pPr>
        <w:spacing w:line="140" w:lineRule="atLeast"/>
        <w:ind w:firstLine="420"/>
      </w:pPr>
      <w:r>
        <w:t>Documentation is attached as a documentation string to the method object.</w:t>
      </w:r>
    </w:p>
    <w:p w:rsidR="006171EA" w:rsidRDefault="006171EA" w:rsidP="00EC4AC2">
      <w:pPr>
        <w:spacing w:line="140" w:lineRule="atLeast"/>
      </w:pPr>
      <w:r>
        <w:t>Affected By:</w:t>
      </w:r>
    </w:p>
    <w:p w:rsidR="006171EA" w:rsidRDefault="006171EA" w:rsidP="00EC4AC2">
      <w:pPr>
        <w:spacing w:line="140" w:lineRule="atLeast"/>
        <w:ind w:firstLine="420"/>
      </w:pPr>
      <w:r>
        <w:t>The definition of the referenced generic function.</w:t>
      </w:r>
    </w:p>
    <w:p w:rsidR="006171EA" w:rsidRDefault="006171EA" w:rsidP="00EC4AC2">
      <w:pPr>
        <w:spacing w:line="140" w:lineRule="atLeast"/>
      </w:pPr>
      <w:r>
        <w:t>Exceptional Situations:</w:t>
      </w:r>
    </w:p>
    <w:p w:rsidR="006171EA" w:rsidRDefault="006171EA" w:rsidP="00EC4AC2">
      <w:pPr>
        <w:spacing w:line="140" w:lineRule="atLeast"/>
        <w:ind w:left="420"/>
      </w:pPr>
      <w:r>
        <w:t>If function-name names an ordinary function, a macro, or a special operator, an error of type error is signaled.</w:t>
      </w:r>
    </w:p>
    <w:p w:rsidR="006171EA" w:rsidRDefault="006171EA" w:rsidP="00EC4AC2">
      <w:pPr>
        <w:spacing w:line="140" w:lineRule="atLeast"/>
        <w:ind w:left="420"/>
      </w:pPr>
      <w:r>
        <w:t>If a generic function is currently named by function-name, the lambda list of the method must be congruent with the lambda list of the generic function, or an error of type error is signaled.</w:t>
      </w:r>
    </w:p>
    <w:p w:rsidR="006171EA" w:rsidRDefault="006171EA" w:rsidP="00EC4AC2">
      <w:pPr>
        <w:spacing w:line="140" w:lineRule="atLeast"/>
      </w:pPr>
      <w:r>
        <w:t>See Also:</w:t>
      </w:r>
    </w:p>
    <w:p w:rsidR="006171EA" w:rsidRDefault="006171EA" w:rsidP="00EC4AC2">
      <w:pPr>
        <w:spacing w:line="140" w:lineRule="atLeast"/>
        <w:ind w:left="420"/>
      </w:pPr>
      <w:r>
        <w:lastRenderedPageBreak/>
        <w:t>defgeneric, documentation, Section 7.6.2 (Introduction to Methods), Section 7.6.4 (Congruent Lambda-lists for all Methods of a Generic Function), Section 7.6.3 (Agreement on Parameter Specializers and Qualifiers), Section 3.4.11 (Syntactic Interaction of Documentation Strings and Declarations)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find-class</w:t>
            </w:r>
          </w:p>
        </w:tc>
        <w:tc>
          <w:tcPr>
            <w:tcW w:w="4148" w:type="dxa"/>
            <w:vAlign w:val="center"/>
          </w:tcPr>
          <w:p w:rsidR="006171EA" w:rsidRDefault="006171EA" w:rsidP="00EC4AC2">
            <w:pPr>
              <w:spacing w:line="140" w:lineRule="atLeast"/>
              <w:jc w:val="right"/>
            </w:pPr>
            <w:r>
              <w:t>Accessor</w:t>
            </w:r>
          </w:p>
        </w:tc>
      </w:tr>
    </w:tbl>
    <w:p w:rsidR="006171EA" w:rsidRDefault="006171EA" w:rsidP="00EC4AC2">
      <w:pPr>
        <w:spacing w:line="140" w:lineRule="atLeast"/>
      </w:pPr>
      <w:r>
        <w:t>Syntax:</w:t>
      </w:r>
    </w:p>
    <w:p w:rsidR="006171EA" w:rsidRDefault="006171EA" w:rsidP="00EC4AC2">
      <w:pPr>
        <w:spacing w:line="140" w:lineRule="atLeast"/>
        <w:ind w:firstLine="420"/>
      </w:pPr>
      <w:r>
        <w:t xml:space="preserve">find-class symbol &amp;optional errorp environment </w:t>
      </w:r>
      <w:r>
        <w:rPr>
          <w:rFonts w:ascii="宋体" w:eastAsia="宋体" w:hAnsi="宋体" w:hint="eastAsia"/>
        </w:rPr>
        <w:t>→</w:t>
      </w:r>
      <w:r>
        <w:t>class</w:t>
      </w:r>
    </w:p>
    <w:p w:rsidR="006171EA" w:rsidRDefault="006171EA" w:rsidP="00EC4AC2">
      <w:pPr>
        <w:spacing w:line="140" w:lineRule="atLeast"/>
        <w:ind w:firstLine="420"/>
      </w:pPr>
      <w:r>
        <w:t>(setf (find-class symbol &amp;optional errorp environment) new-class)</w:t>
      </w:r>
    </w:p>
    <w:p w:rsidR="006171EA" w:rsidRDefault="006171EA" w:rsidP="00EC4AC2">
      <w:pPr>
        <w:spacing w:line="140" w:lineRule="atLeast"/>
      </w:pPr>
      <w:r>
        <w:t>Arguments and Values:</w:t>
      </w:r>
    </w:p>
    <w:p w:rsidR="006171EA" w:rsidRDefault="006171EA" w:rsidP="00EC4AC2">
      <w:pPr>
        <w:spacing w:line="140" w:lineRule="atLeast"/>
        <w:ind w:firstLine="420"/>
      </w:pPr>
      <w:r>
        <w:t>symbol...a symbol.</w:t>
      </w:r>
    </w:p>
    <w:p w:rsidR="006171EA" w:rsidRDefault="006171EA" w:rsidP="00EC4AC2">
      <w:pPr>
        <w:spacing w:line="140" w:lineRule="atLeast"/>
        <w:ind w:firstLine="420"/>
      </w:pPr>
      <w:r>
        <w:t>errorp...a generalized boolean. The default is true.</w:t>
      </w:r>
    </w:p>
    <w:p w:rsidR="006171EA" w:rsidRDefault="006171EA" w:rsidP="00EC4AC2">
      <w:pPr>
        <w:spacing w:line="140" w:lineRule="atLeast"/>
        <w:ind w:left="420"/>
      </w:pPr>
      <w:r>
        <w:t>environment—same as the &amp;environment argument to macro expansion functions and is used to distinguish between compile-time and run-time environments. The &amp;environment argument has dynamic extent; the consequences are undefined if the &amp;environment argument is referred to outside the dynamic extent of the macro expansion function.</w:t>
      </w:r>
    </w:p>
    <w:p w:rsidR="006171EA" w:rsidRDefault="006171EA" w:rsidP="00EC4AC2">
      <w:pPr>
        <w:spacing w:line="140" w:lineRule="atLeast"/>
        <w:ind w:left="420"/>
      </w:pPr>
      <w:r>
        <w:t>class...a class object, or nil.</w:t>
      </w:r>
    </w:p>
    <w:p w:rsidR="006171EA" w:rsidRDefault="006171EA" w:rsidP="00EC4AC2">
      <w:pPr>
        <w:spacing w:line="140" w:lineRule="atLeast"/>
      </w:pPr>
      <w:r>
        <w:t>Description:</w:t>
      </w:r>
    </w:p>
    <w:p w:rsidR="006171EA" w:rsidRDefault="006171EA" w:rsidP="00EC4AC2">
      <w:pPr>
        <w:spacing w:line="140" w:lineRule="atLeast"/>
        <w:ind w:left="420"/>
      </w:pPr>
      <w:r>
        <w:t>Returns the class object named by the symbol in the environment. If there is no such class, nil is returned if errorp is false; otherwise, if errorp is true, an error is signaled.</w:t>
      </w:r>
    </w:p>
    <w:p w:rsidR="006171EA" w:rsidRDefault="006171EA" w:rsidP="00EC4AC2">
      <w:pPr>
        <w:spacing w:line="140" w:lineRule="atLeast"/>
        <w:ind w:left="420"/>
      </w:pPr>
      <w:r>
        <w:t>The class associated with a particular symbol can be changed by using setf with find-class; or, if the new class given to setf is nil, the class association is removed (but the class object itself is not affected). The results are undefined if the user attempts to change or remove the class associated with a symbol that is defined as a type specifier in this standard. See Section 4.3.7 (Integrating Types and Classes).</w:t>
      </w:r>
    </w:p>
    <w:p w:rsidR="006171EA" w:rsidRDefault="006171EA" w:rsidP="00EC4AC2">
      <w:pPr>
        <w:spacing w:line="140" w:lineRule="atLeast"/>
        <w:ind w:left="420"/>
      </w:pPr>
      <w:r>
        <w:t>When using setf of find-class, any errorp argument is evaluated for effect, but any values it returns are ignored; the errorp parameter is permitted primarily so that the environment parameter can be used.</w:t>
      </w:r>
    </w:p>
    <w:p w:rsidR="006171EA" w:rsidRDefault="006171EA" w:rsidP="00EC4AC2">
      <w:pPr>
        <w:spacing w:line="140" w:lineRule="atLeast"/>
        <w:ind w:left="420"/>
      </w:pPr>
      <w:r>
        <w:lastRenderedPageBreak/>
        <w:t>The environment might be used to distinguish between a compile-time and a run-time environment.</w:t>
      </w:r>
    </w:p>
    <w:p w:rsidR="006171EA" w:rsidRDefault="006171EA" w:rsidP="00EC4AC2">
      <w:pPr>
        <w:spacing w:line="140" w:lineRule="atLeast"/>
      </w:pPr>
      <w:r>
        <w:t>Exceptional Situations:</w:t>
      </w:r>
    </w:p>
    <w:p w:rsidR="006171EA" w:rsidRDefault="006171EA" w:rsidP="00EC4AC2">
      <w:pPr>
        <w:spacing w:line="140" w:lineRule="atLeast"/>
        <w:ind w:firstLine="420"/>
      </w:pPr>
      <w:r>
        <w:t>If there is no such class and errorp is true, find-class signals an error of type error.</w:t>
      </w:r>
    </w:p>
    <w:p w:rsidR="006171EA" w:rsidRDefault="006171EA" w:rsidP="00EC4AC2">
      <w:pPr>
        <w:spacing w:line="140" w:lineRule="atLeast"/>
      </w:pPr>
      <w:r>
        <w:t>See Also:</w:t>
      </w:r>
    </w:p>
    <w:p w:rsidR="006171EA" w:rsidRDefault="006171EA" w:rsidP="00EC4AC2">
      <w:pPr>
        <w:spacing w:line="140" w:lineRule="atLeast"/>
        <w:ind w:firstLine="420"/>
      </w:pPr>
      <w:r>
        <w:t>defmacro, Section 4.3.7 (Integrating Types and Classes)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next-method-p</w:t>
            </w:r>
          </w:p>
        </w:tc>
        <w:tc>
          <w:tcPr>
            <w:tcW w:w="4148" w:type="dxa"/>
            <w:vAlign w:val="center"/>
          </w:tcPr>
          <w:p w:rsidR="006171EA" w:rsidRDefault="006171EA" w:rsidP="00EC4AC2">
            <w:pPr>
              <w:spacing w:line="140" w:lineRule="atLeast"/>
              <w:jc w:val="right"/>
            </w:pPr>
            <w:r>
              <w:t>Local Function</w:t>
            </w:r>
          </w:p>
        </w:tc>
      </w:tr>
    </w:tbl>
    <w:p w:rsidR="006171EA" w:rsidRDefault="006171EA" w:rsidP="00EC4AC2">
      <w:pPr>
        <w:spacing w:line="140" w:lineRule="atLeast"/>
      </w:pPr>
      <w:r>
        <w:t>Syntax:</w:t>
      </w:r>
    </w:p>
    <w:p w:rsidR="006171EA" w:rsidRDefault="006171EA" w:rsidP="00EC4AC2">
      <w:pPr>
        <w:spacing w:line="140" w:lineRule="atLeast"/>
        <w:ind w:firstLine="420"/>
      </w:pPr>
      <w:r>
        <w:t xml:space="preserve">next-method-p &lt;no arguments&gt; </w:t>
      </w:r>
      <w:r>
        <w:rPr>
          <w:rFonts w:ascii="宋体" w:eastAsia="宋体" w:hAnsi="宋体" w:hint="eastAsia"/>
        </w:rPr>
        <w:t>→</w:t>
      </w:r>
      <w:r>
        <w:t>generalized-boolean</w:t>
      </w:r>
    </w:p>
    <w:p w:rsidR="006171EA" w:rsidRDefault="006171EA" w:rsidP="00EC4AC2">
      <w:pPr>
        <w:spacing w:line="140" w:lineRule="atLeast"/>
      </w:pPr>
      <w:r>
        <w:t>Arguments and Values:</w:t>
      </w:r>
    </w:p>
    <w:p w:rsidR="006171EA" w:rsidRDefault="006171EA" w:rsidP="00EC4AC2">
      <w:pPr>
        <w:spacing w:line="140" w:lineRule="atLeast"/>
        <w:ind w:firstLine="420"/>
      </w:pPr>
      <w:r>
        <w:t>generalized-boolean...a generalized boolean.</w:t>
      </w:r>
    </w:p>
    <w:p w:rsidR="006171EA" w:rsidRDefault="006171EA" w:rsidP="00EC4AC2">
      <w:pPr>
        <w:spacing w:line="140" w:lineRule="atLeast"/>
      </w:pPr>
      <w:r>
        <w:t>Description:</w:t>
      </w:r>
    </w:p>
    <w:p w:rsidR="006171EA" w:rsidRDefault="006171EA" w:rsidP="00EC4AC2">
      <w:pPr>
        <w:spacing w:line="140" w:lineRule="atLeast"/>
        <w:ind w:left="420"/>
      </w:pPr>
      <w:r>
        <w:t>The locally defined function next-method-p can be used within the body forms (but not the lambda list) defined by a method-defining form to determine whether a next method exists.</w:t>
      </w:r>
    </w:p>
    <w:p w:rsidR="006171EA" w:rsidRDefault="006171EA" w:rsidP="00EC4AC2">
      <w:pPr>
        <w:spacing w:line="140" w:lineRule="atLeast"/>
        <w:ind w:firstLine="420"/>
      </w:pPr>
      <w:r>
        <w:t>The function next-method-p has lexical scope and indefinite extent.</w:t>
      </w:r>
    </w:p>
    <w:p w:rsidR="006171EA" w:rsidRDefault="006171EA" w:rsidP="00EC4AC2">
      <w:pPr>
        <w:spacing w:line="140" w:lineRule="atLeast"/>
        <w:ind w:left="420"/>
      </w:pPr>
      <w:r>
        <w:t>Whether or not next-method-p is fbound in the global environment is implementation-dependent; however, the restrictions on redefinition and shadowing of next-method-p are the same as for symbols in the COMMON-LISP package which are fbound in the global environment. The consequences of attempting to use next-method-p outside of a method-defining form are undefined.</w:t>
      </w:r>
    </w:p>
    <w:p w:rsidR="006171EA" w:rsidRDefault="006171EA" w:rsidP="00EC4AC2">
      <w:pPr>
        <w:spacing w:line="140" w:lineRule="atLeast"/>
      </w:pPr>
      <w:r>
        <w:t>See Also:</w:t>
      </w:r>
    </w:p>
    <w:p w:rsidR="006171EA" w:rsidRDefault="006171EA" w:rsidP="00EC4AC2">
      <w:pPr>
        <w:spacing w:line="140" w:lineRule="atLeast"/>
        <w:ind w:firstLine="420"/>
      </w:pPr>
      <w:r>
        <w:t>call-next-method, defmethod, call-method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call-method, make-method</w:t>
            </w:r>
          </w:p>
        </w:tc>
        <w:tc>
          <w:tcPr>
            <w:tcW w:w="4148" w:type="dxa"/>
            <w:vAlign w:val="center"/>
          </w:tcPr>
          <w:p w:rsidR="006171EA" w:rsidRDefault="006171EA" w:rsidP="00EC4AC2">
            <w:pPr>
              <w:spacing w:line="140" w:lineRule="atLeast"/>
              <w:jc w:val="right"/>
            </w:pPr>
            <w:r>
              <w:t>Local Macro</w:t>
            </w:r>
          </w:p>
        </w:tc>
      </w:tr>
    </w:tbl>
    <w:p w:rsidR="006171EA" w:rsidRDefault="006171EA" w:rsidP="00EC4AC2">
      <w:pPr>
        <w:spacing w:line="140" w:lineRule="atLeast"/>
      </w:pPr>
      <w:r>
        <w:t>Syntax:</w:t>
      </w:r>
    </w:p>
    <w:p w:rsidR="006171EA" w:rsidRDefault="006171EA" w:rsidP="00EC4AC2">
      <w:pPr>
        <w:spacing w:line="140" w:lineRule="atLeast"/>
        <w:ind w:firstLine="420"/>
      </w:pPr>
      <w:r>
        <w:t xml:space="preserve">call-method method &amp;optional next-method-list </w:t>
      </w:r>
      <w:r>
        <w:rPr>
          <w:rFonts w:ascii="宋体" w:eastAsia="宋体" w:hAnsi="宋体" w:hint="eastAsia"/>
        </w:rPr>
        <w:t>→</w:t>
      </w:r>
      <w:r>
        <w:t>{result}*</w:t>
      </w:r>
    </w:p>
    <w:p w:rsidR="006171EA" w:rsidRDefault="006171EA" w:rsidP="00EC4AC2">
      <w:pPr>
        <w:spacing w:line="140" w:lineRule="atLeast"/>
        <w:ind w:firstLine="420"/>
      </w:pPr>
      <w:r>
        <w:t xml:space="preserve">make-method form </w:t>
      </w:r>
      <w:r>
        <w:rPr>
          <w:rFonts w:ascii="宋体" w:eastAsia="宋体" w:hAnsi="宋体" w:hint="eastAsia"/>
        </w:rPr>
        <w:t>→</w:t>
      </w:r>
      <w:r>
        <w:t>method-object</w:t>
      </w:r>
    </w:p>
    <w:p w:rsidR="006171EA" w:rsidRDefault="006171EA" w:rsidP="00EC4AC2">
      <w:pPr>
        <w:spacing w:line="140" w:lineRule="atLeast"/>
      </w:pPr>
      <w:r>
        <w:lastRenderedPageBreak/>
        <w:t>Arguments and Values:</w:t>
      </w:r>
    </w:p>
    <w:p w:rsidR="006171EA" w:rsidRDefault="006171EA" w:rsidP="00EC4AC2">
      <w:pPr>
        <w:spacing w:line="140" w:lineRule="atLeast"/>
        <w:ind w:firstLine="420"/>
      </w:pPr>
      <w:r>
        <w:t>method...a method object, or a list (see below); not evaluated.</w:t>
      </w:r>
    </w:p>
    <w:p w:rsidR="006171EA" w:rsidRDefault="006171EA" w:rsidP="00EC4AC2">
      <w:pPr>
        <w:spacing w:line="140" w:lineRule="atLeast"/>
        <w:ind w:firstLine="420"/>
      </w:pPr>
      <w:r>
        <w:t>method-object...a method object.</w:t>
      </w:r>
    </w:p>
    <w:p w:rsidR="006171EA" w:rsidRDefault="006171EA" w:rsidP="00EC4AC2">
      <w:pPr>
        <w:spacing w:line="140" w:lineRule="atLeast"/>
        <w:ind w:firstLine="420"/>
      </w:pPr>
      <w:r>
        <w:t>next-method-list...a list of method objects; not evaluated.</w:t>
      </w:r>
    </w:p>
    <w:p w:rsidR="006171EA" w:rsidRDefault="006171EA" w:rsidP="00EC4AC2">
      <w:pPr>
        <w:spacing w:line="140" w:lineRule="atLeast"/>
        <w:ind w:firstLine="420"/>
      </w:pPr>
      <w:r>
        <w:t>results...the values returned by the method invocation.</w:t>
      </w:r>
    </w:p>
    <w:p w:rsidR="006171EA" w:rsidRDefault="006171EA" w:rsidP="00EC4AC2">
      <w:pPr>
        <w:spacing w:line="140" w:lineRule="atLeast"/>
      </w:pPr>
      <w:r>
        <w:t>Description:</w:t>
      </w:r>
    </w:p>
    <w:p w:rsidR="006171EA" w:rsidRDefault="006171EA" w:rsidP="00EC4AC2">
      <w:pPr>
        <w:spacing w:line="140" w:lineRule="atLeast"/>
        <w:ind w:left="420"/>
      </w:pPr>
      <w:r>
        <w:t>The macro call-method is used in method combination. It hides the implementation-dependent details of how methods are called. The macro call-method has lexical scope and can only be used within an effective method form.</w:t>
      </w:r>
    </w:p>
    <w:p w:rsidR="006171EA" w:rsidRDefault="006171EA" w:rsidP="00EC4AC2">
      <w:pPr>
        <w:spacing w:line="140" w:lineRule="atLeast"/>
        <w:ind w:left="420"/>
      </w:pPr>
      <w:r>
        <w:t>Whether or not call-method is fbound in the global environment is implementation-dependent; however, the restrictions on redefinition and shadowing of call-method are the same as for symbols in the COMMON-LISP package which are fbound in the global environment. The consequences of attempting to use call-method outside of an effective method form are undefined.</w:t>
      </w:r>
    </w:p>
    <w:p w:rsidR="006171EA" w:rsidRDefault="006171EA" w:rsidP="00EC4AC2">
      <w:pPr>
        <w:spacing w:line="140" w:lineRule="atLeast"/>
        <w:ind w:left="420"/>
      </w:pPr>
      <w:r>
        <w:t>The macro call-method invokes the specified method, supplying it with arguments and with definitions for call-next-method and for next-method-p. If the invocation of call-method is lexically inside of a make-method, the arguments are those that were supplied to that method. Otherwise the arguments are those that were supplied to the generic function. The definitions of call-next-method and next-method-p rely on the specified next-method-list.</w:t>
      </w:r>
    </w:p>
    <w:p w:rsidR="006171EA" w:rsidRDefault="006171EA" w:rsidP="00EC4AC2">
      <w:pPr>
        <w:spacing w:line="140" w:lineRule="atLeast"/>
        <w:ind w:left="420"/>
      </w:pPr>
      <w:r>
        <w:t>If method is a list, the first element of the list must be the symbol make-method and the second element must be a form. Such a list specifies a method object whose method function has a body that is the given form.</w:t>
      </w:r>
    </w:p>
    <w:p w:rsidR="006171EA" w:rsidRDefault="006171EA" w:rsidP="00EC4AC2">
      <w:pPr>
        <w:spacing w:line="140" w:lineRule="atLeast"/>
        <w:ind w:left="420"/>
      </w:pPr>
      <w:r>
        <w:t>Next-method-list can contain method objects or lists, the first element of which must be the symbol make-method and the second element of which must be a form.</w:t>
      </w:r>
    </w:p>
    <w:p w:rsidR="006171EA" w:rsidRDefault="006171EA" w:rsidP="00EC4AC2">
      <w:pPr>
        <w:spacing w:line="140" w:lineRule="atLeast"/>
        <w:ind w:left="420"/>
      </w:pPr>
      <w:r>
        <w:t>Those are the only two places where make-method can be used. The form used with make-method is evaluated in the null lexical environment augmented with a local macro definition for call-method and with bindings named by symbols not accessible from the COMMON-LISP-USER package.</w:t>
      </w:r>
    </w:p>
    <w:p w:rsidR="006171EA" w:rsidRDefault="006171EA" w:rsidP="00EC4AC2">
      <w:pPr>
        <w:spacing w:line="140" w:lineRule="atLeast"/>
        <w:ind w:left="420"/>
      </w:pPr>
      <w:r>
        <w:lastRenderedPageBreak/>
        <w:t>The call-next-method function available to method will call the first method in next-method-list. The call-next-method function available in that method, in turn, will call the second method in next-method-list, and so on, until the list of next methods is exhausted.</w:t>
      </w:r>
    </w:p>
    <w:p w:rsidR="006171EA" w:rsidRDefault="006171EA" w:rsidP="00EC4AC2">
      <w:pPr>
        <w:spacing w:line="140" w:lineRule="atLeast"/>
        <w:ind w:left="420"/>
      </w:pPr>
      <w:r>
        <w:t>If next-method-list is not supplied, the call-next-method function available to method signals an error of type control-error and the next-method-p function available to method returns nil.</w:t>
      </w:r>
    </w:p>
    <w:p w:rsidR="006171EA" w:rsidRDefault="006171EA" w:rsidP="00EC4AC2">
      <w:pPr>
        <w:spacing w:line="140" w:lineRule="atLeast"/>
      </w:pPr>
      <w:r>
        <w:t>Examples:</w:t>
      </w:r>
    </w:p>
    <w:p w:rsidR="006171EA" w:rsidRDefault="006171EA" w:rsidP="00EC4AC2">
      <w:pPr>
        <w:spacing w:line="140" w:lineRule="atLeast"/>
      </w:pPr>
      <w:r>
        <w:t>See Also:</w:t>
      </w:r>
    </w:p>
    <w:p w:rsidR="006171EA" w:rsidRDefault="006171EA" w:rsidP="00EC4AC2">
      <w:pPr>
        <w:spacing w:line="140" w:lineRule="atLeast"/>
        <w:ind w:firstLine="420"/>
      </w:pPr>
      <w:r>
        <w:t>call-next-method, define-method-combination, next-method-p</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call-next-method</w:t>
            </w:r>
          </w:p>
        </w:tc>
        <w:tc>
          <w:tcPr>
            <w:tcW w:w="4148" w:type="dxa"/>
            <w:vAlign w:val="center"/>
          </w:tcPr>
          <w:p w:rsidR="006171EA" w:rsidRDefault="006171EA" w:rsidP="00EC4AC2">
            <w:pPr>
              <w:spacing w:line="140" w:lineRule="atLeast"/>
              <w:jc w:val="right"/>
            </w:pPr>
            <w:r>
              <w:t>Local Function</w:t>
            </w:r>
          </w:p>
        </w:tc>
      </w:tr>
    </w:tbl>
    <w:p w:rsidR="006171EA" w:rsidRDefault="006171EA" w:rsidP="00EC4AC2">
      <w:pPr>
        <w:spacing w:line="140" w:lineRule="atLeast"/>
      </w:pPr>
      <w:r>
        <w:t>Syntax:</w:t>
      </w:r>
    </w:p>
    <w:p w:rsidR="006171EA" w:rsidRDefault="006171EA" w:rsidP="00EC4AC2">
      <w:pPr>
        <w:spacing w:line="140" w:lineRule="atLeast"/>
        <w:ind w:firstLine="420"/>
      </w:pPr>
      <w:r>
        <w:t xml:space="preserve">call-next-method &amp;rest args </w:t>
      </w:r>
      <w:r>
        <w:rPr>
          <w:rFonts w:ascii="宋体" w:eastAsia="宋体" w:hAnsi="宋体" w:hint="eastAsia"/>
        </w:rPr>
        <w:t>→</w:t>
      </w:r>
      <w:r>
        <w:t>{result}*</w:t>
      </w:r>
    </w:p>
    <w:p w:rsidR="006171EA" w:rsidRDefault="006171EA" w:rsidP="00EC4AC2">
      <w:pPr>
        <w:spacing w:line="140" w:lineRule="atLeast"/>
      </w:pPr>
      <w:r>
        <w:t>Arguments and Values:</w:t>
      </w:r>
    </w:p>
    <w:p w:rsidR="006171EA" w:rsidRDefault="006171EA" w:rsidP="00EC4AC2">
      <w:pPr>
        <w:spacing w:line="140" w:lineRule="atLeast"/>
        <w:ind w:firstLine="420"/>
      </w:pPr>
      <w:r>
        <w:t>arg...an object.</w:t>
      </w:r>
    </w:p>
    <w:p w:rsidR="006171EA" w:rsidRDefault="006171EA" w:rsidP="00EC4AC2">
      <w:pPr>
        <w:spacing w:line="140" w:lineRule="atLeast"/>
        <w:ind w:firstLine="420"/>
      </w:pPr>
      <w:r>
        <w:t>results...the values returned by the method it calls.</w:t>
      </w:r>
    </w:p>
    <w:p w:rsidR="006171EA" w:rsidRDefault="006171EA" w:rsidP="00EC4AC2">
      <w:pPr>
        <w:spacing w:line="140" w:lineRule="atLeast"/>
      </w:pPr>
      <w:r>
        <w:t>Description:</w:t>
      </w:r>
    </w:p>
    <w:p w:rsidR="006171EA" w:rsidRDefault="006171EA" w:rsidP="00EC4AC2">
      <w:pPr>
        <w:spacing w:line="140" w:lineRule="atLeast"/>
        <w:ind w:left="420"/>
      </w:pPr>
      <w:r>
        <w:t>The function call-next-method can be used within the body forms (but not the lambda list) of a method defined by a method-defining form to call the next method.</w:t>
      </w:r>
    </w:p>
    <w:p w:rsidR="006171EA" w:rsidRDefault="006171EA" w:rsidP="00EC4AC2">
      <w:pPr>
        <w:spacing w:line="140" w:lineRule="atLeast"/>
        <w:ind w:firstLine="420"/>
      </w:pPr>
      <w:r>
        <w:t>If there is no next method, the generic function no-next-method is called.</w:t>
      </w:r>
    </w:p>
    <w:p w:rsidR="006171EA" w:rsidRDefault="006171EA" w:rsidP="00EC4AC2">
      <w:pPr>
        <w:spacing w:line="140" w:lineRule="atLeast"/>
        <w:ind w:left="420"/>
      </w:pPr>
      <w:r>
        <w:t>The type of method combination used determines which methods can invoke call-next-method. The standard method combination type allows call-next-method to be used within primary methods and around methods. For generic functions using a type of method combination defined by the short form of define-method-combination, call-next-method can be used in around methods only.</w:t>
      </w:r>
    </w:p>
    <w:p w:rsidR="006171EA" w:rsidRDefault="006171EA" w:rsidP="00EC4AC2">
      <w:pPr>
        <w:spacing w:line="140" w:lineRule="atLeast"/>
        <w:ind w:left="420"/>
      </w:pPr>
      <w:r>
        <w:t xml:space="preserve">When call-next-method is called with no arguments, it passes the current method's original arguments to the next method. Neither argument defaulting, nor using setq, </w:t>
      </w:r>
      <w:r>
        <w:lastRenderedPageBreak/>
        <w:t>nor rebinding variables with the same names as parameters of the method affects the values call-next-method passes to the method it calls.</w:t>
      </w:r>
    </w:p>
    <w:p w:rsidR="006171EA" w:rsidRDefault="006171EA" w:rsidP="00EC4AC2">
      <w:pPr>
        <w:spacing w:line="140" w:lineRule="atLeast"/>
        <w:ind w:left="420"/>
      </w:pPr>
      <w:r>
        <w:t>When call-next-method is called with arguments, the next method is called with those arguments.</w:t>
      </w:r>
    </w:p>
    <w:p w:rsidR="006171EA" w:rsidRDefault="006171EA" w:rsidP="00EC4AC2">
      <w:pPr>
        <w:spacing w:line="140" w:lineRule="atLeast"/>
        <w:ind w:left="420"/>
      </w:pPr>
      <w:r>
        <w:t>If call-next-method is called with arguments but omits optional arguments, the next method called defaults those arguments.</w:t>
      </w:r>
    </w:p>
    <w:p w:rsidR="006171EA" w:rsidRDefault="006171EA" w:rsidP="00EC4AC2">
      <w:pPr>
        <w:spacing w:line="140" w:lineRule="atLeast"/>
        <w:ind w:firstLine="420"/>
      </w:pPr>
      <w:r>
        <w:t>The function call-next-method returns any values that are returned by the next method.</w:t>
      </w:r>
    </w:p>
    <w:p w:rsidR="006171EA" w:rsidRDefault="006171EA" w:rsidP="00EC4AC2">
      <w:pPr>
        <w:spacing w:line="140" w:lineRule="atLeast"/>
        <w:ind w:left="420"/>
      </w:pPr>
      <w:r>
        <w:t>The function call-next-method has lexical scope and indefinite extent and can only be used within the body of a method defined by a method-defining form.</w:t>
      </w:r>
    </w:p>
    <w:p w:rsidR="006171EA" w:rsidRDefault="006171EA" w:rsidP="00EC4AC2">
      <w:pPr>
        <w:spacing w:line="140" w:lineRule="atLeast"/>
        <w:ind w:left="420"/>
      </w:pPr>
      <w:r>
        <w:t>Whether or not call-next-method is fbound in the global environment is implementation-dependent; however, the restrictions on redefinition and shadowing of call-next-method are the same as for symbols in the COMMON-LISP package which are fbound in the global environment. The consequences of attempting to use call-next-method outside of a method-defining form are undefined.</w:t>
      </w:r>
    </w:p>
    <w:p w:rsidR="006171EA" w:rsidRDefault="006171EA" w:rsidP="00EC4AC2">
      <w:pPr>
        <w:spacing w:line="140" w:lineRule="atLeast"/>
      </w:pPr>
      <w:r>
        <w:t>Affected By:</w:t>
      </w:r>
    </w:p>
    <w:p w:rsidR="006171EA" w:rsidRDefault="006171EA" w:rsidP="00EC4AC2">
      <w:pPr>
        <w:spacing w:line="140" w:lineRule="atLeast"/>
        <w:ind w:firstLine="420"/>
      </w:pPr>
      <w:r>
        <w:t>defmethod, call-method, define-method-combination.</w:t>
      </w:r>
    </w:p>
    <w:p w:rsidR="006171EA" w:rsidRDefault="006171EA" w:rsidP="00EC4AC2">
      <w:pPr>
        <w:spacing w:line="140" w:lineRule="atLeast"/>
      </w:pPr>
      <w:r>
        <w:t>Exceptional Situations:</w:t>
      </w:r>
    </w:p>
    <w:p w:rsidR="006171EA" w:rsidRDefault="006171EA" w:rsidP="00EC4AC2">
      <w:pPr>
        <w:spacing w:line="140" w:lineRule="atLeast"/>
        <w:ind w:left="420"/>
      </w:pPr>
      <w:r>
        <w:t>When providing arguments to call-next-method, the following rule must be satisfied or an error of type error should be signaled: the ordered set of applicable methods for a changed set of arguments for call-next-method must be the same as the ordered set of applicable methods for the original arguments to the generic function. Optimizations of the error checking are possible, but they must not change the semantics of call-next-method.</w:t>
      </w:r>
    </w:p>
    <w:p w:rsidR="006171EA" w:rsidRDefault="006171EA" w:rsidP="00EC4AC2">
      <w:pPr>
        <w:spacing w:line="140" w:lineRule="atLeast"/>
      </w:pPr>
      <w:r>
        <w:t>See Also:</w:t>
      </w:r>
    </w:p>
    <w:p w:rsidR="006171EA" w:rsidRDefault="006171EA" w:rsidP="00EC4AC2">
      <w:pPr>
        <w:spacing w:line="140" w:lineRule="atLeast"/>
        <w:ind w:left="420"/>
      </w:pPr>
      <w:r>
        <w:t>define-method-combination, defmethod, next-method-p, no-next-method, call-method, Section 7.6.6 (Method Selection and Combination), Section 7.6.6.2 (Standard Method Combination), Section 7.6.6.4 (Built-in Method Combination Types)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compute-applicable-methods</w:t>
            </w:r>
          </w:p>
        </w:tc>
        <w:tc>
          <w:tcPr>
            <w:tcW w:w="4148" w:type="dxa"/>
            <w:vAlign w:val="center"/>
          </w:tcPr>
          <w:p w:rsidR="006171EA" w:rsidRDefault="006171EA" w:rsidP="00EC4AC2">
            <w:pPr>
              <w:spacing w:line="140" w:lineRule="atLeast"/>
              <w:jc w:val="right"/>
            </w:pPr>
            <w:r>
              <w:t>Standard Generic Function</w:t>
            </w:r>
          </w:p>
        </w:tc>
      </w:tr>
    </w:tbl>
    <w:p w:rsidR="006171EA" w:rsidRDefault="006171EA" w:rsidP="00EC4AC2">
      <w:pPr>
        <w:spacing w:line="140" w:lineRule="atLeast"/>
      </w:pPr>
      <w:r>
        <w:t>Syntax:</w:t>
      </w:r>
    </w:p>
    <w:p w:rsidR="006171EA" w:rsidRDefault="006171EA" w:rsidP="00EC4AC2">
      <w:pPr>
        <w:spacing w:line="140" w:lineRule="atLeast"/>
        <w:ind w:firstLine="420"/>
      </w:pPr>
      <w:r>
        <w:lastRenderedPageBreak/>
        <w:t xml:space="preserve">compute-applicable-methods generic-function function-arguments </w:t>
      </w:r>
      <w:r>
        <w:rPr>
          <w:rFonts w:ascii="宋体" w:eastAsia="宋体" w:hAnsi="宋体" w:hint="eastAsia"/>
        </w:rPr>
        <w:t>→</w:t>
      </w:r>
      <w:r>
        <w:t>methods</w:t>
      </w:r>
    </w:p>
    <w:p w:rsidR="006171EA" w:rsidRDefault="006171EA" w:rsidP="00EC4AC2">
      <w:pPr>
        <w:spacing w:line="140" w:lineRule="atLeast"/>
      </w:pPr>
      <w:r>
        <w:t>Method Signatures:</w:t>
      </w:r>
    </w:p>
    <w:p w:rsidR="006171EA" w:rsidRDefault="006171EA" w:rsidP="00EC4AC2">
      <w:pPr>
        <w:spacing w:line="140" w:lineRule="atLeast"/>
        <w:ind w:firstLine="420"/>
      </w:pPr>
      <w:r>
        <w:t>compute-applicable-methods (generic-function standard-generic-function)</w:t>
      </w:r>
    </w:p>
    <w:p w:rsidR="006171EA" w:rsidRDefault="006171EA" w:rsidP="00EC4AC2">
      <w:pPr>
        <w:spacing w:line="140" w:lineRule="atLeast"/>
      </w:pPr>
      <w:r>
        <w:t>Arguments and Values:</w:t>
      </w:r>
    </w:p>
    <w:p w:rsidR="006171EA" w:rsidRDefault="006171EA" w:rsidP="00EC4AC2">
      <w:pPr>
        <w:spacing w:line="140" w:lineRule="atLeast"/>
        <w:ind w:firstLine="420"/>
      </w:pPr>
      <w:r>
        <w:t>generic-function...a generic function.</w:t>
      </w:r>
    </w:p>
    <w:p w:rsidR="006171EA" w:rsidRDefault="006171EA" w:rsidP="00EC4AC2">
      <w:pPr>
        <w:spacing w:line="140" w:lineRule="atLeast"/>
        <w:ind w:firstLine="420"/>
      </w:pPr>
      <w:r>
        <w:t>function-arguments...a list of arguments for the generic-function.</w:t>
      </w:r>
    </w:p>
    <w:p w:rsidR="006171EA" w:rsidRDefault="006171EA" w:rsidP="00EC4AC2">
      <w:pPr>
        <w:spacing w:line="140" w:lineRule="atLeast"/>
        <w:ind w:firstLine="420"/>
      </w:pPr>
      <w:r>
        <w:t>methods...a list of method objects.</w:t>
      </w:r>
    </w:p>
    <w:p w:rsidR="006171EA" w:rsidRDefault="006171EA" w:rsidP="00EC4AC2">
      <w:pPr>
        <w:spacing w:line="140" w:lineRule="atLeast"/>
      </w:pPr>
      <w:r>
        <w:t>Description:</w:t>
      </w:r>
    </w:p>
    <w:p w:rsidR="006171EA" w:rsidRDefault="006171EA" w:rsidP="00EC4AC2">
      <w:pPr>
        <w:spacing w:line="140" w:lineRule="atLeast"/>
        <w:ind w:left="420"/>
      </w:pPr>
      <w:r>
        <w:t>Given a generic-function and a set of function-arguments, the function compute-applicable-methods returns the set of methods that are applicable for those arguments sorted according to precedence order. See Section 7.6.6 (Method Selection and Combination).</w:t>
      </w:r>
    </w:p>
    <w:p w:rsidR="006171EA" w:rsidRDefault="006171EA" w:rsidP="00EC4AC2">
      <w:pPr>
        <w:spacing w:line="140" w:lineRule="atLeast"/>
      </w:pPr>
      <w:r>
        <w:t>Affected By:</w:t>
      </w:r>
    </w:p>
    <w:p w:rsidR="006171EA" w:rsidRDefault="006171EA" w:rsidP="00EC4AC2">
      <w:pPr>
        <w:spacing w:line="140" w:lineRule="atLeast"/>
        <w:ind w:firstLine="420"/>
      </w:pPr>
      <w:r>
        <w:t>defmethod</w:t>
      </w:r>
    </w:p>
    <w:p w:rsidR="006171EA" w:rsidRDefault="006171EA" w:rsidP="00EC4AC2">
      <w:pPr>
        <w:spacing w:line="140" w:lineRule="atLeast"/>
      </w:pPr>
      <w:r>
        <w:t>See Also:</w:t>
      </w:r>
    </w:p>
    <w:p w:rsidR="006171EA" w:rsidRDefault="006171EA" w:rsidP="00EC4AC2">
      <w:pPr>
        <w:spacing w:line="140" w:lineRule="atLeast"/>
        <w:ind w:firstLine="420"/>
      </w:pPr>
      <w:r>
        <w:t>Section 7.6.6 (Method Selection and Combination)</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define-method-combination</w:t>
            </w:r>
          </w:p>
        </w:tc>
        <w:tc>
          <w:tcPr>
            <w:tcW w:w="4148" w:type="dxa"/>
            <w:vAlign w:val="center"/>
          </w:tcPr>
          <w:p w:rsidR="006171EA" w:rsidRDefault="006171EA" w:rsidP="00EC4AC2">
            <w:pPr>
              <w:spacing w:line="140" w:lineRule="atLeast"/>
              <w:jc w:val="right"/>
            </w:pPr>
            <w:r>
              <w:t>Macro</w:t>
            </w:r>
          </w:p>
        </w:tc>
      </w:tr>
    </w:tbl>
    <w:p w:rsidR="006171EA" w:rsidRDefault="006171EA" w:rsidP="00EC4AC2">
      <w:pPr>
        <w:spacing w:line="140" w:lineRule="atLeast"/>
      </w:pPr>
      <w:r>
        <w:t>Syntax:</w:t>
      </w:r>
    </w:p>
    <w:p w:rsidR="006171EA" w:rsidRDefault="006171EA" w:rsidP="00EC4AC2">
      <w:pPr>
        <w:spacing w:line="140" w:lineRule="atLeast"/>
        <w:ind w:firstLine="420"/>
      </w:pPr>
      <w:r>
        <w:t>define-method-combination name [[</w:t>
      </w:r>
      <w:r>
        <w:rPr>
          <w:rFonts w:ascii="宋体" w:eastAsia="宋体" w:hAnsi="宋体" w:hint="eastAsia"/>
        </w:rPr>
        <w:t>↓</w:t>
      </w:r>
      <w:r>
        <w:t>short-form-option]]</w:t>
      </w:r>
    </w:p>
    <w:p w:rsidR="006171EA" w:rsidRDefault="006171EA" w:rsidP="00EC4AC2">
      <w:pPr>
        <w:spacing w:line="140" w:lineRule="atLeast"/>
        <w:ind w:left="420" w:firstLine="420"/>
      </w:pPr>
      <w:r>
        <w:rPr>
          <w:rFonts w:ascii="宋体" w:eastAsia="宋体" w:hAnsi="宋体" w:hint="eastAsia"/>
        </w:rPr>
        <w:t>→</w:t>
      </w:r>
      <w:r>
        <w:t>name</w:t>
      </w:r>
    </w:p>
    <w:p w:rsidR="006171EA" w:rsidRDefault="006171EA" w:rsidP="00EC4AC2">
      <w:pPr>
        <w:spacing w:line="140" w:lineRule="atLeast"/>
        <w:ind w:firstLine="420"/>
      </w:pPr>
      <w:r>
        <w:t>define-method-combination name lambda-list</w:t>
      </w:r>
    </w:p>
    <w:p w:rsidR="006171EA" w:rsidRDefault="006171EA" w:rsidP="00EC4AC2">
      <w:pPr>
        <w:spacing w:line="140" w:lineRule="atLeast"/>
        <w:ind w:left="2520" w:firstLine="420"/>
      </w:pPr>
      <w:r>
        <w:t>({method-group-specifier}*)</w:t>
      </w:r>
    </w:p>
    <w:p w:rsidR="006171EA" w:rsidRDefault="006171EA" w:rsidP="00EC4AC2">
      <w:pPr>
        <w:spacing w:line="140" w:lineRule="atLeast"/>
        <w:ind w:left="2520" w:firstLine="420"/>
      </w:pPr>
      <w:r>
        <w:t>[(:arguments . args-lambda-list)]</w:t>
      </w:r>
    </w:p>
    <w:p w:rsidR="006171EA" w:rsidRDefault="006171EA" w:rsidP="00EC4AC2">
      <w:pPr>
        <w:spacing w:line="140" w:lineRule="atLeast"/>
        <w:ind w:left="2520" w:firstLine="420"/>
      </w:pPr>
      <w:r>
        <w:t>[(:generic-function generic-function-symbol)]</w:t>
      </w:r>
    </w:p>
    <w:p w:rsidR="006171EA" w:rsidRDefault="006171EA" w:rsidP="00EC4AC2">
      <w:pPr>
        <w:spacing w:line="140" w:lineRule="atLeast"/>
        <w:ind w:left="2520" w:firstLine="420"/>
      </w:pPr>
      <w:r>
        <w:t>[[{declaration}* | documentation]]</w:t>
      </w:r>
    </w:p>
    <w:p w:rsidR="006171EA" w:rsidRDefault="006171EA" w:rsidP="00EC4AC2">
      <w:pPr>
        <w:spacing w:line="140" w:lineRule="atLeast"/>
        <w:ind w:left="2520" w:firstLine="420"/>
      </w:pPr>
      <w:r>
        <w:lastRenderedPageBreak/>
        <w:t>{form}*</w:t>
      </w:r>
    </w:p>
    <w:p w:rsidR="006171EA" w:rsidRDefault="006171EA" w:rsidP="00EC4AC2">
      <w:pPr>
        <w:spacing w:line="140" w:lineRule="atLeast"/>
        <w:ind w:left="420" w:firstLine="420"/>
      </w:pPr>
      <w:r>
        <w:rPr>
          <w:rFonts w:ascii="宋体" w:eastAsia="宋体" w:hAnsi="宋体" w:hint="eastAsia"/>
        </w:rPr>
        <w:t>→</w:t>
      </w:r>
      <w:r>
        <w:t>name</w:t>
      </w:r>
    </w:p>
    <w:p w:rsidR="006171EA" w:rsidRDefault="006171EA" w:rsidP="00EC4AC2">
      <w:pPr>
        <w:spacing w:line="140" w:lineRule="atLeast"/>
        <w:ind w:left="840"/>
      </w:pPr>
      <w:r>
        <w:t>short-form-option::=</w:t>
      </w:r>
      <w:r>
        <w:tab/>
        <w:t xml:space="preserve">:documentation documentation | </w:t>
      </w:r>
    </w:p>
    <w:p w:rsidR="006171EA" w:rsidRDefault="006171EA" w:rsidP="00EC4AC2">
      <w:pPr>
        <w:spacing w:line="140" w:lineRule="atLeast"/>
        <w:ind w:left="2520" w:firstLine="420"/>
      </w:pPr>
      <w:r>
        <w:t>:identity-with-one-argument identity-with-one-argument |</w:t>
      </w:r>
    </w:p>
    <w:p w:rsidR="006171EA" w:rsidRDefault="006171EA" w:rsidP="00EC4AC2">
      <w:pPr>
        <w:spacing w:line="140" w:lineRule="atLeast"/>
        <w:ind w:left="2520" w:firstLine="420"/>
      </w:pPr>
      <w:r>
        <w:t>:operator operator</w:t>
      </w:r>
    </w:p>
    <w:p w:rsidR="006171EA" w:rsidRDefault="006171EA" w:rsidP="00EC4AC2">
      <w:pPr>
        <w:spacing w:line="140" w:lineRule="atLeast"/>
        <w:ind w:left="840"/>
      </w:pPr>
      <w:r>
        <w:t>method-group-specifier::= (name {qualifier-pattern+ | predicate} [[long-form-option]])</w:t>
      </w:r>
    </w:p>
    <w:p w:rsidR="006171EA" w:rsidRDefault="006171EA" w:rsidP="00EC4AC2">
      <w:pPr>
        <w:spacing w:line="140" w:lineRule="atLeast"/>
        <w:ind w:left="420" w:firstLine="420"/>
      </w:pPr>
      <w:r>
        <w:t>long-form-option::=</w:t>
      </w:r>
      <w:r>
        <w:tab/>
        <w:t>:description description |</w:t>
      </w:r>
    </w:p>
    <w:p w:rsidR="006171EA" w:rsidRDefault="006171EA" w:rsidP="00EC4AC2">
      <w:pPr>
        <w:spacing w:line="140" w:lineRule="atLeast"/>
        <w:ind w:left="2520" w:firstLine="420"/>
      </w:pPr>
      <w:r>
        <w:t>:order order |</w:t>
      </w:r>
    </w:p>
    <w:p w:rsidR="006171EA" w:rsidRDefault="006171EA" w:rsidP="00EC4AC2">
      <w:pPr>
        <w:spacing w:line="140" w:lineRule="atLeast"/>
        <w:ind w:left="2520" w:firstLine="420"/>
      </w:pPr>
      <w:r>
        <w:t>:required required-p</w:t>
      </w:r>
    </w:p>
    <w:p w:rsidR="006171EA" w:rsidRDefault="006171EA" w:rsidP="00EC4AC2">
      <w:pPr>
        <w:spacing w:line="140" w:lineRule="atLeast"/>
      </w:pPr>
      <w:r>
        <w:t>Arguments and Values:</w:t>
      </w:r>
    </w:p>
    <w:p w:rsidR="006171EA" w:rsidRDefault="006171EA" w:rsidP="00EC4AC2">
      <w:pPr>
        <w:spacing w:line="140" w:lineRule="atLeast"/>
        <w:ind w:firstLine="420"/>
      </w:pPr>
      <w:r>
        <w:t>args-lambda-list...a define-method-combination arguments lambda list.</w:t>
      </w:r>
    </w:p>
    <w:p w:rsidR="006171EA" w:rsidRDefault="006171EA" w:rsidP="00EC4AC2">
      <w:pPr>
        <w:spacing w:line="140" w:lineRule="atLeast"/>
        <w:ind w:firstLine="420"/>
      </w:pPr>
      <w:r>
        <w:t>declaration...a declare expression; not evaluated.</w:t>
      </w:r>
    </w:p>
    <w:p w:rsidR="006171EA" w:rsidRDefault="006171EA" w:rsidP="00EC4AC2">
      <w:pPr>
        <w:spacing w:line="140" w:lineRule="atLeast"/>
        <w:ind w:firstLine="420"/>
      </w:pPr>
      <w:r>
        <w:t>description...a format control.</w:t>
      </w:r>
    </w:p>
    <w:p w:rsidR="006171EA" w:rsidRDefault="006171EA" w:rsidP="00EC4AC2">
      <w:pPr>
        <w:spacing w:line="140" w:lineRule="atLeast"/>
        <w:ind w:firstLine="420"/>
      </w:pPr>
      <w:r>
        <w:t>documentation...a string; not evaluated.</w:t>
      </w:r>
    </w:p>
    <w:p w:rsidR="006171EA" w:rsidRDefault="006171EA" w:rsidP="00EC4AC2">
      <w:pPr>
        <w:spacing w:line="140" w:lineRule="atLeast"/>
        <w:ind w:left="420"/>
      </w:pPr>
      <w:r>
        <w:t>forms...an implicit progn that must compute and return the form that specifies how the methods are combined, that is, the effective method.</w:t>
      </w:r>
    </w:p>
    <w:p w:rsidR="006171EA" w:rsidRDefault="006171EA" w:rsidP="00EC4AC2">
      <w:pPr>
        <w:spacing w:line="140" w:lineRule="atLeast"/>
        <w:ind w:firstLine="420"/>
      </w:pPr>
      <w:r>
        <w:t>generic-function-symbol...a symbol.</w:t>
      </w:r>
    </w:p>
    <w:p w:rsidR="006171EA" w:rsidRDefault="006171EA" w:rsidP="00EC4AC2">
      <w:pPr>
        <w:spacing w:line="140" w:lineRule="atLeast"/>
        <w:ind w:firstLine="420"/>
      </w:pPr>
      <w:r>
        <w:t>identity-with-one-argument...a generalized boolean.</w:t>
      </w:r>
    </w:p>
    <w:p w:rsidR="006171EA" w:rsidRDefault="006171EA" w:rsidP="00EC4AC2">
      <w:pPr>
        <w:spacing w:line="140" w:lineRule="atLeast"/>
        <w:ind w:firstLine="420"/>
      </w:pPr>
      <w:r>
        <w:t>lambda-list...ordinary lambda list.</w:t>
      </w:r>
    </w:p>
    <w:p w:rsidR="006171EA" w:rsidRDefault="006171EA" w:rsidP="00EC4AC2">
      <w:pPr>
        <w:spacing w:line="140" w:lineRule="atLeast"/>
        <w:ind w:firstLine="420"/>
      </w:pPr>
      <w:r>
        <w:t>name...a symbol. Non-keyword, non-nil symbols are usually used.</w:t>
      </w:r>
    </w:p>
    <w:p w:rsidR="006171EA" w:rsidRDefault="006171EA" w:rsidP="00EC4AC2">
      <w:pPr>
        <w:spacing w:line="140" w:lineRule="atLeast"/>
        <w:ind w:left="420"/>
      </w:pPr>
      <w:r>
        <w:t>operator...an operator. Name and operator are often the same symbol. This is the default, but it is not required.</w:t>
      </w:r>
    </w:p>
    <w:p w:rsidR="006171EA" w:rsidRDefault="006171EA" w:rsidP="00EC4AC2">
      <w:pPr>
        <w:spacing w:line="140" w:lineRule="atLeast"/>
        <w:ind w:firstLine="420"/>
      </w:pPr>
      <w:r>
        <w:t>order...:most-specific-first or :most-specific-last; evaluated.</w:t>
      </w:r>
    </w:p>
    <w:p w:rsidR="006171EA" w:rsidRDefault="006171EA" w:rsidP="00EC4AC2">
      <w:pPr>
        <w:spacing w:line="140" w:lineRule="atLeast"/>
        <w:ind w:left="420"/>
      </w:pPr>
      <w:r>
        <w:t>predicate...a symbol that names a function of one argument that returns a generalized boolean.</w:t>
      </w:r>
    </w:p>
    <w:p w:rsidR="006171EA" w:rsidRDefault="006171EA" w:rsidP="00EC4AC2">
      <w:pPr>
        <w:spacing w:line="140" w:lineRule="atLeast"/>
        <w:ind w:firstLine="420"/>
      </w:pPr>
      <w:r>
        <w:lastRenderedPageBreak/>
        <w:t>qualifier-pattern...a list, or the symbol *.</w:t>
      </w:r>
    </w:p>
    <w:p w:rsidR="006171EA" w:rsidRDefault="006171EA" w:rsidP="00EC4AC2">
      <w:pPr>
        <w:spacing w:line="140" w:lineRule="atLeast"/>
        <w:ind w:firstLine="420"/>
      </w:pPr>
      <w:r>
        <w:t>required-p...a generalized boolean.</w:t>
      </w:r>
    </w:p>
    <w:p w:rsidR="006171EA" w:rsidRDefault="006171EA" w:rsidP="00EC4AC2">
      <w:pPr>
        <w:spacing w:line="140" w:lineRule="atLeast"/>
      </w:pPr>
      <w:r>
        <w:t>Description:</w:t>
      </w:r>
    </w:p>
    <w:p w:rsidR="006171EA" w:rsidRDefault="006171EA" w:rsidP="00EC4AC2">
      <w:pPr>
        <w:spacing w:line="140" w:lineRule="atLeast"/>
        <w:ind w:left="420"/>
      </w:pPr>
      <w:r>
        <w:t>The macro define-method-combination is used to define new types of method combination.</w:t>
      </w:r>
    </w:p>
    <w:p w:rsidR="006171EA" w:rsidRDefault="006171EA" w:rsidP="00EC4AC2">
      <w:pPr>
        <w:spacing w:line="140" w:lineRule="atLeast"/>
        <w:ind w:left="420"/>
      </w:pPr>
      <w:r>
        <w:t>There are two forms of define-method-combination. The short form is a simple facility for the cases that are expected to be most commonly needed. The long form is more powerful but more verbose. It resembles defmacro in that the body is an expression, usually using backquote, that computes a form. Thus arbitrary control structures can be implemented. The long form also allows arbitrary processing of method qualifiers.</w:t>
      </w:r>
    </w:p>
    <w:p w:rsidR="006171EA" w:rsidRDefault="006171EA" w:rsidP="00EC4AC2">
      <w:pPr>
        <w:spacing w:line="140" w:lineRule="atLeast"/>
        <w:ind w:left="420" w:firstLine="420"/>
      </w:pPr>
      <w:r>
        <w:t>Short Form</w:t>
      </w:r>
    </w:p>
    <w:p w:rsidR="006171EA" w:rsidRDefault="006171EA" w:rsidP="00EC4AC2">
      <w:pPr>
        <w:spacing w:line="140" w:lineRule="atLeast"/>
        <w:ind w:left="1260"/>
      </w:pPr>
      <w:r>
        <w:t>The short form syntax of define-method-combination is recognized when the second subform is a non-nil symbol or is not present. When the short form is used, name is defined as a type of method combination that produces a Lisp form (operator method-call method-call ...). The operator is a symbol that can be the name of a function, macro, or special operator. The operator can be supplied by a keyword option; it defaults to name.</w:t>
      </w:r>
    </w:p>
    <w:p w:rsidR="006171EA" w:rsidRDefault="006171EA" w:rsidP="00EC4AC2">
      <w:pPr>
        <w:spacing w:line="140" w:lineRule="atLeast"/>
        <w:ind w:left="840" w:firstLine="420"/>
      </w:pPr>
      <w:r>
        <w:t>Keyword options for the short form are the following:</w:t>
      </w:r>
    </w:p>
    <w:p w:rsidR="006171EA" w:rsidRDefault="006171EA" w:rsidP="00EC4AC2">
      <w:pPr>
        <w:numPr>
          <w:ilvl w:val="0"/>
          <w:numId w:val="87"/>
        </w:numPr>
        <w:spacing w:line="140" w:lineRule="atLeast"/>
      </w:pPr>
      <w:r>
        <w:t>The :documentation option is used to document the method-combination type; see description of long form below.</w:t>
      </w:r>
    </w:p>
    <w:p w:rsidR="006171EA" w:rsidRDefault="006171EA" w:rsidP="00EC4AC2">
      <w:pPr>
        <w:numPr>
          <w:ilvl w:val="0"/>
          <w:numId w:val="87"/>
        </w:numPr>
        <w:spacing w:line="140" w:lineRule="atLeast"/>
      </w:pPr>
      <w:r>
        <w:t>The :identity-with-one-argument option enables an optimization when its value is true (the default is false). If there is exactly one applicable method and it is a primary method, that method serves as the effective method and operator is not called. This optimization avoids the need to create a new effective method and avoids the overhead of a function call. This option is designed to be used with operators such as progn, and, +, and max.</w:t>
      </w:r>
    </w:p>
    <w:p w:rsidR="006171EA" w:rsidRDefault="006171EA" w:rsidP="00EC4AC2">
      <w:pPr>
        <w:numPr>
          <w:ilvl w:val="0"/>
          <w:numId w:val="87"/>
        </w:numPr>
        <w:spacing w:line="140" w:lineRule="atLeast"/>
      </w:pPr>
      <w:r>
        <w:t>The :operator option specifies the name of the operator. The operator argument is a symbol that can be the name of a function, macro, or special form.</w:t>
      </w:r>
    </w:p>
    <w:p w:rsidR="006171EA" w:rsidRDefault="006171EA" w:rsidP="00EC4AC2">
      <w:pPr>
        <w:spacing w:line="140" w:lineRule="atLeast"/>
        <w:ind w:left="1260"/>
      </w:pPr>
      <w:r>
        <w:lastRenderedPageBreak/>
        <w:t>These types of method combination require exactly one qualifier per method. An error is signaled if there are applicable methods with no qualifiers or with qualifiers that are not supported by the method combination type.</w:t>
      </w:r>
    </w:p>
    <w:p w:rsidR="006171EA" w:rsidRDefault="006171EA" w:rsidP="00EC4AC2">
      <w:pPr>
        <w:spacing w:line="140" w:lineRule="atLeast"/>
        <w:ind w:left="1260"/>
      </w:pPr>
      <w:r>
        <w:t>A method combination procedure defined in this way recognizes two roles for methods. A method whose one qualifier is the symbol naming this type of method combination is defined to be a primary method. At least one primary method must be applicable or an error is signaled. A method with :around as its one qualifier is an auxiliary method that behaves the same as an around method in standard method combination. The function call-next-method can only be used in around methods; it cannot be used in primary methods defined by the short form of the define-method-combination macro.</w:t>
      </w:r>
    </w:p>
    <w:p w:rsidR="006171EA" w:rsidRDefault="006171EA" w:rsidP="00EC4AC2">
      <w:pPr>
        <w:spacing w:line="140" w:lineRule="atLeast"/>
        <w:ind w:left="1260"/>
      </w:pPr>
      <w:r>
        <w:t>A method combination procedure defined in this way accepts an optional argument named order, which defaults to :most-specific-first. A value of :most-specific-last reverses the order of the primary methods without affecting the order of the auxiliary methods.</w:t>
      </w:r>
    </w:p>
    <w:p w:rsidR="006171EA" w:rsidRDefault="006171EA" w:rsidP="00EC4AC2">
      <w:pPr>
        <w:spacing w:line="140" w:lineRule="atLeast"/>
        <w:ind w:left="1260"/>
      </w:pPr>
      <w:r>
        <w:t>The short form automatically includes error checking and support for around methods.</w:t>
      </w:r>
    </w:p>
    <w:p w:rsidR="006171EA" w:rsidRDefault="006171EA" w:rsidP="00EC4AC2">
      <w:pPr>
        <w:spacing w:line="140" w:lineRule="atLeast"/>
        <w:ind w:left="1260"/>
      </w:pPr>
      <w:r>
        <w:t>For a discussion of built-in method combination types, see Section 7.6.6.4 (Built-in Method Combination Types).</w:t>
      </w:r>
    </w:p>
    <w:p w:rsidR="006171EA" w:rsidRDefault="006171EA" w:rsidP="00EC4AC2">
      <w:pPr>
        <w:spacing w:line="140" w:lineRule="atLeast"/>
        <w:ind w:left="420" w:firstLine="420"/>
      </w:pPr>
      <w:r>
        <w:t>Long Form</w:t>
      </w:r>
    </w:p>
    <w:p w:rsidR="006171EA" w:rsidRDefault="006171EA" w:rsidP="00EC4AC2">
      <w:pPr>
        <w:spacing w:line="140" w:lineRule="atLeast"/>
        <w:ind w:left="1260"/>
      </w:pPr>
      <w:r>
        <w:t>The long form syntax of define-method-combination is recognized when the second subform is a list.</w:t>
      </w:r>
    </w:p>
    <w:p w:rsidR="006171EA" w:rsidRDefault="006171EA" w:rsidP="00EC4AC2">
      <w:pPr>
        <w:spacing w:line="140" w:lineRule="atLeast"/>
        <w:ind w:left="1260"/>
      </w:pPr>
      <w:r>
        <w:t>The lambda-list receives any arguments provided after the name of the method combination type in the :method-combination option to defgeneric.</w:t>
      </w:r>
    </w:p>
    <w:p w:rsidR="006171EA" w:rsidRDefault="006171EA" w:rsidP="00EC4AC2">
      <w:pPr>
        <w:spacing w:line="140" w:lineRule="atLeast"/>
        <w:ind w:left="1260"/>
      </w:pPr>
      <w:r>
        <w:t>A list of method group specifiers follows. Each specifier selects a subset of the applicable methods to play a particular role, either by matching their qualifiers against some patterns or by testing their qualifiers with a predicate. These method group specifiers define all method qualifiers that can be used with this type of method combination.</w:t>
      </w:r>
    </w:p>
    <w:p w:rsidR="006171EA" w:rsidRDefault="006171EA" w:rsidP="00EC4AC2">
      <w:pPr>
        <w:spacing w:line="140" w:lineRule="atLeast"/>
        <w:ind w:left="1260"/>
      </w:pPr>
      <w:r>
        <w:lastRenderedPageBreak/>
        <w:t>The car of each method-group-specifier is a symbol which names a variable. During the execution of the forms in the body of define-method-combination, this variable is bound to a list of the methods in the method group. The methods in this list occur in the order specified by the :order option.</w:t>
      </w:r>
    </w:p>
    <w:p w:rsidR="006171EA" w:rsidRDefault="006171EA" w:rsidP="00EC4AC2">
      <w:pPr>
        <w:spacing w:line="140" w:lineRule="atLeast"/>
        <w:ind w:left="1260"/>
      </w:pPr>
      <w:r>
        <w:t>If qualifier-pattern is a symbol it must be *. A method matches a qualifier-pattern if the method's list of qualifiers is equal to the qualifier-pattern (except that the symbol * in a qualifier-pattern matches anything). Thus a qualifier-pattern can be one of the following: the empty list, which matches unqualified methods; the symbol *, which matches all methods; a true list, which matches methods with the same number of qualifiers as the length of the list when each qualifier matches the corresponding list element; or a dotted list that ends in the symbol * (the * matches any number of additional qualifiers).</w:t>
      </w:r>
    </w:p>
    <w:p w:rsidR="006171EA" w:rsidRDefault="006171EA" w:rsidP="00EC4AC2">
      <w:pPr>
        <w:spacing w:line="140" w:lineRule="atLeast"/>
        <w:ind w:left="1260"/>
      </w:pPr>
      <w:r>
        <w:t>Each applicable method is tested against the qualifier-patterns and predicates in left-to-right order. As soon as a qualifier-pattern matches or a predicate returns true, the method becomes a member of the corresponding method group and no further tests are made. Thus if a method could be a member of more than one method group, it joins only the first such group. If a method group has more than one qualifier-pattern, a method need only satisfy one of the qualifier-patterns to be a member of the group.</w:t>
      </w:r>
    </w:p>
    <w:p w:rsidR="006171EA" w:rsidRDefault="006171EA" w:rsidP="00EC4AC2">
      <w:pPr>
        <w:spacing w:line="140" w:lineRule="atLeast"/>
        <w:ind w:left="1260"/>
      </w:pPr>
      <w:r>
        <w:t>The name of a predicate function can appear instead of qualifier-patterns in a method group specifier. The predicate is called for each method that has not been assigned to an earlier method group; it is called with one argument, the method's qualifier list. The predicate should return true if the method is to be a member of the method group. A predicate can be distinguished from a qualifier-pattern because it is a symbol other than nil or *.</w:t>
      </w:r>
    </w:p>
    <w:p w:rsidR="006171EA" w:rsidRDefault="006171EA" w:rsidP="00EC4AC2">
      <w:pPr>
        <w:spacing w:line="140" w:lineRule="atLeast"/>
        <w:ind w:left="1260"/>
      </w:pPr>
      <w:r>
        <w:t>If there is an applicable method that does not fall into any method group, the function invalid-method-error is called.</w:t>
      </w:r>
    </w:p>
    <w:p w:rsidR="006171EA" w:rsidRDefault="006171EA" w:rsidP="00EC4AC2">
      <w:pPr>
        <w:spacing w:line="140" w:lineRule="atLeast"/>
        <w:ind w:left="1260"/>
      </w:pPr>
      <w:r>
        <w:t>Method group specifiers can have keyword options following the qualifier patterns or predicate. Keyword options can be distinguished from additional qualifier patterns because they are neither lists nor the symbol *. The keyword options are as follows:</w:t>
      </w:r>
    </w:p>
    <w:p w:rsidR="006171EA" w:rsidRDefault="006171EA" w:rsidP="00EC4AC2">
      <w:pPr>
        <w:numPr>
          <w:ilvl w:val="0"/>
          <w:numId w:val="88"/>
        </w:numPr>
        <w:spacing w:line="140" w:lineRule="atLeast"/>
      </w:pPr>
      <w:r>
        <w:lastRenderedPageBreak/>
        <w:t>The :description option is used to provide a description of the role of methods in the method group. Programming environment tools use (apply #'format stream format-control (method-qualifiers method)) to print this description, which is expected to be concise. This keyword option allows the description of a method qualifier to be defined in the same module that defines the meaning of the method qualifier. In most cases, format-control will not contain any format directives, but they are available for generality. If :description is not supplied, a default description is generated based on the variable name and the qualifier patterns and on whether this method group includes the unqualified methods.</w:t>
      </w:r>
    </w:p>
    <w:p w:rsidR="006171EA" w:rsidRDefault="006171EA" w:rsidP="00EC4AC2">
      <w:pPr>
        <w:numPr>
          <w:ilvl w:val="0"/>
          <w:numId w:val="88"/>
        </w:numPr>
        <w:spacing w:line="140" w:lineRule="atLeast"/>
      </w:pPr>
      <w:r>
        <w:t>The :order option specifies the order of methods. The order argument is a form that evaluates to :most-specific-first or :most-specific-last. If it evaluates to any other value, an error is signaled. If :order is not supplied, it defaults to :most-specific-first.</w:t>
      </w:r>
    </w:p>
    <w:p w:rsidR="006171EA" w:rsidRDefault="006171EA" w:rsidP="00EC4AC2">
      <w:pPr>
        <w:numPr>
          <w:ilvl w:val="0"/>
          <w:numId w:val="88"/>
        </w:numPr>
        <w:spacing w:line="140" w:lineRule="atLeast"/>
      </w:pPr>
      <w:r>
        <w:t>The :required option specifies whether at least one method in this method group is required. If its value is true and the method group is empty (that is, no applicable methods match the qualifier patterns or satisfy the predicate), an error is signaled. If :required is not supplied, it defaults to nil.</w:t>
      </w:r>
    </w:p>
    <w:p w:rsidR="006171EA" w:rsidRDefault="006171EA" w:rsidP="00EC4AC2">
      <w:pPr>
        <w:spacing w:line="140" w:lineRule="atLeast"/>
        <w:ind w:left="1260"/>
      </w:pPr>
      <w:r>
        <w:t>The use of method group specifiers provides a convenient syntax to select methods, to divide them among the possible roles, and to perform the necessary error checking. It is possible to perform further filtering of methods in the body forms by using normal list-processing operations and the functions method-qualifiers and invalid-method-error. It is permissible to use setq on the variables named in the method group specifiers and to bind additional variables. It is also possible to bypass the method group specifier mechanism and do everything in the body forms. This is accomplished by writing a single method group with * as its only qualifier-pattern; the variable is then bound to a list of all of the applicable methods, in most-specific-first order.</w:t>
      </w:r>
    </w:p>
    <w:p w:rsidR="006171EA" w:rsidRDefault="006171EA" w:rsidP="00EC4AC2">
      <w:pPr>
        <w:spacing w:line="140" w:lineRule="atLeast"/>
        <w:ind w:left="1260"/>
      </w:pPr>
      <w:r>
        <w:t xml:space="preserve">The body forms compute and return the form that specifies how the methods are combined, that is, the effective method. The effective method is evaluated </w:t>
      </w:r>
      <w:r>
        <w:lastRenderedPageBreak/>
        <w:t>in the null lexical environment augmented with a local macro definition for call-method and with bindings named by symbols not accessible from the COMMON-LISP-USER package. Given a method object in one of the lists produced by the method group specifiers and a list of next methods, call-method will invoke the method such that call-next-method has available the next methods.</w:t>
      </w:r>
    </w:p>
    <w:p w:rsidR="006171EA" w:rsidRDefault="006171EA" w:rsidP="00EC4AC2">
      <w:pPr>
        <w:spacing w:line="140" w:lineRule="atLeast"/>
        <w:ind w:left="1260"/>
      </w:pPr>
      <w:r>
        <w:t>When an effective method has no effect other than to call a single method, some implementations employ an optimization that uses the single method directly as the effective method, thus avoiding the need to create a new effective method. This optimization is active when the effective method form consists entirely of an invocation of the call-method macro whose first subform is a method object and whose second subform is nil or unsupplied. Each define-method-combination body is responsible for stripping off redundant invocations of progn, and, multiple-value-prog1, and the like, if this optimization is desired.</w:t>
      </w:r>
    </w:p>
    <w:p w:rsidR="006171EA" w:rsidRDefault="006171EA" w:rsidP="00EC4AC2">
      <w:pPr>
        <w:spacing w:line="140" w:lineRule="atLeast"/>
        <w:ind w:left="1260"/>
      </w:pPr>
      <w:r>
        <w:t xml:space="preserve">The list (:arguments . lambda-list) can appear before any declarations or documentation string. This form is useful when the method combination type performs some specific behavior as part of the combined method and that behavior needs access to the arguments to the generic function. Each parameter variable defined by lambda-list is bound to a form that can be inserted into the effective method. When this form is evaluated during execution of the effective method, its value is the corresponding argument to the generic function; the consequences of using such a form as the place in a setf form are undefined. Argument correspondence is computed by dividing the :arguments lambda-list and the generic function lambda-list into three sections: the required parameters, the optional parameters, and the keyword and rest parameters. The arguments supplied to the generic function for a particular call are also divided into three sections; the required arguments section contains as many arguments as the generic function has required parameters, the optional arguments section contains as many arguments as the generic function has optional parameters, and the keyword/rest arguments section contains the remaining arguments. Each parameter in the required and optional sections of the :arguments lambda-list accesses the </w:t>
      </w:r>
      <w:r>
        <w:lastRenderedPageBreak/>
        <w:t>argument at the same position in the corresponding section of the arguments. If the section of the :arguments lambda-list is shorter, extra arguments are ignored. If the section of the :arguments lambda-list is longer, excess required parameters are bound to forms that evaluate to nil and excess optional parameters are bound to their initforms. The keyword parameters and rest parameters in the :arguments lambda-list access the keyword/rest section of the arguments. If the :arguments lambda-list contains &amp;key, it behaves as if it also contained &amp;allow-other-keys.</w:t>
      </w:r>
    </w:p>
    <w:p w:rsidR="006171EA" w:rsidRDefault="006171EA" w:rsidP="00EC4AC2">
      <w:pPr>
        <w:spacing w:line="140" w:lineRule="atLeast"/>
        <w:ind w:left="1260"/>
      </w:pPr>
      <w:r>
        <w:t>In addition, &amp;whole var can be placed first in the :arguments lambda-list. It causes var to be bound to a form that evaluates to a list of all of the arguments supplied to the generic function. This is different from &amp;rest because it accesses all of the arguments, not just the keyword/rest arguments.</w:t>
      </w:r>
    </w:p>
    <w:p w:rsidR="006171EA" w:rsidRDefault="006171EA" w:rsidP="00EC4AC2">
      <w:pPr>
        <w:spacing w:line="140" w:lineRule="atLeast"/>
        <w:ind w:left="1260"/>
      </w:pPr>
      <w:r>
        <w:t>Erroneous conditions detected by the body should be reported with method-combination-error or invalid-method-error; these functions add any necessary contextual information to the error message and will signal the appropriate error.</w:t>
      </w:r>
    </w:p>
    <w:p w:rsidR="006171EA" w:rsidRDefault="006171EA" w:rsidP="00EC4AC2">
      <w:pPr>
        <w:spacing w:line="140" w:lineRule="atLeast"/>
        <w:ind w:left="1260"/>
      </w:pPr>
      <w:r>
        <w:t>The body forms are evaluated inside of the bindings created by the lambda list and method group specifiers. Declarations at the head of the body are positioned directly inside of bindings created by the lambda list and outside of the bindings of the method group variables. Thus method group variables cannot be declared in this way. locally may be used around the body, however.</w:t>
      </w:r>
    </w:p>
    <w:p w:rsidR="006171EA" w:rsidRDefault="006171EA" w:rsidP="00EC4AC2">
      <w:pPr>
        <w:spacing w:line="140" w:lineRule="atLeast"/>
        <w:ind w:left="1260"/>
      </w:pPr>
      <w:r>
        <w:t>Within the body forms, generic-function-symbol is bound to the generic function object.</w:t>
      </w:r>
    </w:p>
    <w:p w:rsidR="006171EA" w:rsidRDefault="006171EA" w:rsidP="00EC4AC2">
      <w:pPr>
        <w:spacing w:line="140" w:lineRule="atLeast"/>
        <w:ind w:left="1260"/>
      </w:pPr>
      <w:r>
        <w:t>Documentation is attached as a documentation string to name (as kind method-combination) and to the method combination object.</w:t>
      </w:r>
    </w:p>
    <w:p w:rsidR="006171EA" w:rsidRDefault="006171EA" w:rsidP="00EC4AC2">
      <w:pPr>
        <w:spacing w:line="140" w:lineRule="atLeast"/>
        <w:ind w:left="1260"/>
      </w:pPr>
      <w:r>
        <w:t xml:space="preserve">Note that two methods with identical specializers, but with different qualifiers, are not ordered by the algorithm described in Step 2 of the method selection and combination process described in Section 7.6.6 (Method Selection and Combination). Normally the two methods play different roles in the effective method because they have different qualifiers, and no matter how they are ordered in the result of Step 2, the effective method is the same. </w:t>
      </w:r>
      <w:r>
        <w:lastRenderedPageBreak/>
        <w:t>If the two methods play the same role and their order matters, an error is signaled. This happens as part of the qualifier pattern matching in define-method-combination.</w:t>
      </w:r>
    </w:p>
    <w:p w:rsidR="006171EA" w:rsidRDefault="006171EA" w:rsidP="00EC4AC2">
      <w:pPr>
        <w:spacing w:line="140" w:lineRule="atLeast"/>
        <w:ind w:left="420"/>
      </w:pPr>
      <w:r>
        <w:t>If a define-method-combination form appears as a top level form, the compiler must make the method combination name be recognized as a valid method combination name in subsequent defgeneric forms. However, the method combination is executed no earlier than when the define-method-combination form is executed, and possibly as late as the time that generic functions that use the method combination are executed.</w:t>
      </w:r>
    </w:p>
    <w:p w:rsidR="006171EA" w:rsidRDefault="006171EA" w:rsidP="00EC4AC2">
      <w:pPr>
        <w:spacing w:line="140" w:lineRule="atLeast"/>
      </w:pPr>
      <w:r>
        <w:t>Examples:</w:t>
      </w:r>
    </w:p>
    <w:p w:rsidR="006171EA" w:rsidRDefault="006171EA" w:rsidP="00EC4AC2">
      <w:pPr>
        <w:spacing w:line="140" w:lineRule="atLeast"/>
        <w:ind w:left="420"/>
      </w:pPr>
      <w:r>
        <w:t>Most examples of the long form of define-method-combination also illustrate the use of the related functions that are provided as part of the declarative method combination facility.</w:t>
      </w:r>
    </w:p>
    <w:p w:rsidR="006171EA" w:rsidRDefault="006171EA" w:rsidP="00EC4AC2">
      <w:pPr>
        <w:spacing w:line="140" w:lineRule="atLeast"/>
        <w:ind w:firstLine="420"/>
      </w:pPr>
      <w:r>
        <w:t>;;; Examples of the short form of define-method-combination</w:t>
      </w:r>
    </w:p>
    <w:p w:rsidR="006171EA" w:rsidRDefault="006171EA" w:rsidP="00EC4AC2">
      <w:pPr>
        <w:spacing w:line="140" w:lineRule="atLeast"/>
        <w:ind w:left="420" w:firstLine="420"/>
      </w:pPr>
      <w:r>
        <w:t>(define-method-combination and :identity-with-one-argument t)</w:t>
      </w:r>
    </w:p>
    <w:p w:rsidR="006171EA" w:rsidRDefault="006171EA" w:rsidP="00EC4AC2">
      <w:pPr>
        <w:spacing w:line="140" w:lineRule="atLeast"/>
        <w:ind w:left="420" w:firstLine="420"/>
      </w:pPr>
      <w:r>
        <w:t>(defmethod func and ((x class1) y) ...)</w:t>
      </w:r>
    </w:p>
    <w:p w:rsidR="006171EA" w:rsidRDefault="006171EA" w:rsidP="00EC4AC2">
      <w:pPr>
        <w:spacing w:line="140" w:lineRule="atLeast"/>
        <w:ind w:firstLine="420"/>
      </w:pPr>
      <w:r>
        <w:t>;;; The equivalent of this example in the long form is:</w:t>
      </w:r>
    </w:p>
    <w:p w:rsidR="006171EA" w:rsidRDefault="006171EA" w:rsidP="00EC4AC2">
      <w:pPr>
        <w:spacing w:line="140" w:lineRule="atLeast"/>
        <w:ind w:left="420" w:firstLine="420"/>
      </w:pPr>
      <w:r>
        <w:t>(define-method-combination and</w:t>
      </w:r>
    </w:p>
    <w:p w:rsidR="006171EA" w:rsidRDefault="006171EA" w:rsidP="00EC4AC2">
      <w:pPr>
        <w:spacing w:line="140" w:lineRule="atLeast"/>
        <w:ind w:left="1680"/>
      </w:pPr>
      <w:r>
        <w:t>(&amp;optional (order :most-specific-first))</w:t>
      </w:r>
    </w:p>
    <w:p w:rsidR="006171EA" w:rsidRDefault="006171EA" w:rsidP="00EC4AC2">
      <w:pPr>
        <w:spacing w:line="140" w:lineRule="atLeast"/>
        <w:ind w:left="1260" w:firstLine="420"/>
      </w:pPr>
      <w:r>
        <w:t>((around (:around))</w:t>
      </w:r>
    </w:p>
    <w:p w:rsidR="006171EA" w:rsidRDefault="006171EA" w:rsidP="00EC4AC2">
      <w:pPr>
        <w:spacing w:line="140" w:lineRule="atLeast"/>
        <w:ind w:left="1680" w:firstLine="420"/>
      </w:pPr>
      <w:r>
        <w:t>(primary (and) :order order :required t))</w:t>
      </w:r>
    </w:p>
    <w:p w:rsidR="006171EA" w:rsidRDefault="006171EA" w:rsidP="00EC4AC2">
      <w:pPr>
        <w:spacing w:line="140" w:lineRule="atLeast"/>
        <w:ind w:left="840" w:firstLine="420"/>
      </w:pPr>
      <w:r>
        <w:t>(let ((form (if (rest primary)</w:t>
      </w:r>
    </w:p>
    <w:p w:rsidR="006171EA" w:rsidRDefault="006171EA" w:rsidP="00EC4AC2">
      <w:pPr>
        <w:spacing w:line="140" w:lineRule="atLeast"/>
        <w:ind w:left="2100" w:firstLine="420"/>
      </w:pPr>
      <w:r>
        <w:t>`(and ,@(mapcar #'(lambda (method)</w:t>
      </w:r>
    </w:p>
    <w:p w:rsidR="006171EA" w:rsidRDefault="006171EA" w:rsidP="00EC4AC2">
      <w:pPr>
        <w:spacing w:line="140" w:lineRule="atLeast"/>
        <w:ind w:left="4200" w:firstLine="420"/>
      </w:pPr>
      <w:r>
        <w:t>`(call-method ,method))</w:t>
      </w:r>
    </w:p>
    <w:p w:rsidR="006171EA" w:rsidRDefault="006171EA" w:rsidP="00EC4AC2">
      <w:pPr>
        <w:spacing w:line="140" w:lineRule="atLeast"/>
        <w:ind w:left="3780" w:firstLine="420"/>
      </w:pPr>
      <w:r>
        <w:t>primary))</w:t>
      </w:r>
    </w:p>
    <w:p w:rsidR="006171EA" w:rsidRDefault="006171EA" w:rsidP="00EC4AC2">
      <w:pPr>
        <w:spacing w:line="140" w:lineRule="atLeast"/>
        <w:ind w:left="2100" w:firstLine="420"/>
      </w:pPr>
      <w:r>
        <w:t>`(call-method ,(first primary)))))</w:t>
      </w:r>
    </w:p>
    <w:p w:rsidR="006171EA" w:rsidRDefault="006171EA" w:rsidP="00EC4AC2">
      <w:pPr>
        <w:spacing w:line="140" w:lineRule="atLeast"/>
        <w:ind w:left="1260" w:firstLine="420"/>
      </w:pPr>
      <w:r>
        <w:t>(if around</w:t>
      </w:r>
    </w:p>
    <w:p w:rsidR="006171EA" w:rsidRDefault="006171EA" w:rsidP="00EC4AC2">
      <w:pPr>
        <w:spacing w:line="140" w:lineRule="atLeast"/>
        <w:ind w:left="1680" w:firstLine="420"/>
      </w:pPr>
      <w:r>
        <w:t>`(call-method ,(first around)</w:t>
      </w:r>
    </w:p>
    <w:p w:rsidR="006171EA" w:rsidRDefault="006171EA" w:rsidP="00EC4AC2">
      <w:pPr>
        <w:spacing w:line="140" w:lineRule="atLeast"/>
        <w:ind w:left="2940" w:firstLine="420"/>
      </w:pPr>
      <w:r>
        <w:lastRenderedPageBreak/>
        <w:t>(,@(rest around)</w:t>
      </w:r>
    </w:p>
    <w:p w:rsidR="006171EA" w:rsidRDefault="006171EA" w:rsidP="00EC4AC2">
      <w:pPr>
        <w:spacing w:line="140" w:lineRule="atLeast"/>
        <w:ind w:left="3360" w:firstLine="420"/>
      </w:pPr>
      <w:r>
        <w:t>(make-method ,form)))</w:t>
      </w:r>
    </w:p>
    <w:p w:rsidR="006171EA" w:rsidRDefault="006171EA" w:rsidP="00EC4AC2">
      <w:pPr>
        <w:spacing w:line="140" w:lineRule="atLeast"/>
        <w:ind w:left="1680" w:firstLine="420"/>
      </w:pPr>
      <w:r>
        <w:t>form)))</w:t>
      </w:r>
    </w:p>
    <w:p w:rsidR="006171EA" w:rsidRDefault="006171EA" w:rsidP="00EC4AC2">
      <w:pPr>
        <w:spacing w:line="140" w:lineRule="atLeast"/>
        <w:ind w:firstLine="420"/>
      </w:pPr>
      <w:r>
        <w:t>;;; Examples of the long form of define-method-combination</w:t>
      </w:r>
    </w:p>
    <w:p w:rsidR="006171EA" w:rsidRDefault="006171EA" w:rsidP="00EC4AC2">
      <w:pPr>
        <w:spacing w:line="140" w:lineRule="atLeast"/>
        <w:ind w:firstLine="420"/>
      </w:pPr>
      <w:r>
        <w:t>;The default method-combination technique</w:t>
      </w:r>
    </w:p>
    <w:p w:rsidR="006171EA" w:rsidRDefault="006171EA" w:rsidP="00EC4AC2">
      <w:pPr>
        <w:spacing w:line="140" w:lineRule="atLeast"/>
        <w:ind w:left="420" w:firstLine="420"/>
      </w:pPr>
      <w:r>
        <w:t>(define-method-combination standard ()</w:t>
      </w:r>
    </w:p>
    <w:p w:rsidR="006171EA" w:rsidRDefault="006171EA" w:rsidP="00EC4AC2">
      <w:pPr>
        <w:spacing w:line="140" w:lineRule="atLeast"/>
        <w:ind w:left="1260" w:firstLine="420"/>
      </w:pPr>
      <w:r>
        <w:t>((around (:around))</w:t>
      </w:r>
    </w:p>
    <w:p w:rsidR="006171EA" w:rsidRDefault="006171EA" w:rsidP="00EC4AC2">
      <w:pPr>
        <w:spacing w:line="140" w:lineRule="atLeast"/>
        <w:ind w:left="1260" w:firstLine="420"/>
      </w:pPr>
      <w:r>
        <w:t>(before (:before))</w:t>
      </w:r>
    </w:p>
    <w:p w:rsidR="006171EA" w:rsidRDefault="006171EA" w:rsidP="00EC4AC2">
      <w:pPr>
        <w:spacing w:line="140" w:lineRule="atLeast"/>
        <w:ind w:left="1260" w:firstLine="420"/>
      </w:pPr>
      <w:r>
        <w:t>(primary () :required t)</w:t>
      </w:r>
    </w:p>
    <w:p w:rsidR="006171EA" w:rsidRDefault="006171EA" w:rsidP="00EC4AC2">
      <w:pPr>
        <w:spacing w:line="140" w:lineRule="atLeast"/>
        <w:ind w:left="1260" w:firstLine="420"/>
      </w:pPr>
      <w:r>
        <w:t>(after (:after)))</w:t>
      </w:r>
    </w:p>
    <w:p w:rsidR="006171EA" w:rsidRDefault="006171EA" w:rsidP="00EC4AC2">
      <w:pPr>
        <w:spacing w:line="140" w:lineRule="atLeast"/>
        <w:ind w:left="840" w:firstLine="420"/>
      </w:pPr>
      <w:r>
        <w:t>(flet ((call-methods (methods)</w:t>
      </w:r>
    </w:p>
    <w:p w:rsidR="006171EA" w:rsidRDefault="006171EA" w:rsidP="00EC4AC2">
      <w:pPr>
        <w:spacing w:line="140" w:lineRule="atLeast"/>
        <w:ind w:left="1680" w:firstLine="420"/>
      </w:pPr>
      <w:r>
        <w:t>(mapcar #'(lambda (method)</w:t>
      </w:r>
      <w:r>
        <w:rPr>
          <w:rFonts w:hint="eastAsia"/>
        </w:rPr>
        <w:t xml:space="preserve"> </w:t>
      </w:r>
      <w:r>
        <w:t>`(call-method ,method))</w:t>
      </w:r>
    </w:p>
    <w:p w:rsidR="006171EA" w:rsidRDefault="006171EA" w:rsidP="00EC4AC2">
      <w:pPr>
        <w:spacing w:line="140" w:lineRule="atLeast"/>
        <w:ind w:left="2520" w:firstLine="420"/>
      </w:pPr>
      <w:r>
        <w:t>methods)))</w:t>
      </w:r>
    </w:p>
    <w:p w:rsidR="006171EA" w:rsidRDefault="006171EA" w:rsidP="00EC4AC2">
      <w:pPr>
        <w:spacing w:line="140" w:lineRule="atLeast"/>
        <w:ind w:left="1260" w:firstLine="420"/>
      </w:pPr>
      <w:r>
        <w:t>(let ((form (if (or before after (rest primary))</w:t>
      </w:r>
    </w:p>
    <w:p w:rsidR="006171EA" w:rsidRDefault="006171EA" w:rsidP="00EC4AC2">
      <w:pPr>
        <w:spacing w:line="140" w:lineRule="atLeast"/>
        <w:ind w:left="2520" w:firstLine="420"/>
      </w:pPr>
      <w:r>
        <w:t>`(multiple-value-prog1</w:t>
      </w:r>
    </w:p>
    <w:p w:rsidR="006171EA" w:rsidRDefault="006171EA" w:rsidP="00EC4AC2">
      <w:pPr>
        <w:spacing w:line="140" w:lineRule="atLeast"/>
        <w:ind w:left="2940" w:firstLine="420"/>
      </w:pPr>
      <w:r>
        <w:t>(progn ,@(call-methods before)</w:t>
      </w:r>
    </w:p>
    <w:p w:rsidR="006171EA" w:rsidRDefault="006171EA" w:rsidP="00EC4AC2">
      <w:pPr>
        <w:spacing w:line="140" w:lineRule="atLeast"/>
        <w:ind w:left="3360" w:firstLine="420"/>
      </w:pPr>
      <w:r>
        <w:t>(call-method ,(first primary)</w:t>
      </w:r>
    </w:p>
    <w:p w:rsidR="006171EA" w:rsidRDefault="006171EA" w:rsidP="00EC4AC2">
      <w:pPr>
        <w:spacing w:line="140" w:lineRule="atLeast"/>
        <w:ind w:left="4620" w:firstLine="420"/>
      </w:pPr>
      <w:r>
        <w:t>,(rest primary)))</w:t>
      </w:r>
    </w:p>
    <w:p w:rsidR="006171EA" w:rsidRDefault="006171EA" w:rsidP="00EC4AC2">
      <w:pPr>
        <w:spacing w:line="140" w:lineRule="atLeast"/>
        <w:ind w:left="2940" w:firstLine="420"/>
      </w:pPr>
      <w:r>
        <w:t>,@(call-methods (reverse after)))</w:t>
      </w:r>
    </w:p>
    <w:p w:rsidR="006171EA" w:rsidRDefault="006171EA" w:rsidP="00EC4AC2">
      <w:pPr>
        <w:spacing w:line="140" w:lineRule="atLeast"/>
        <w:ind w:left="2520" w:firstLine="420"/>
      </w:pPr>
      <w:r>
        <w:t>`(call-method ,(first primary)))))</w:t>
      </w:r>
    </w:p>
    <w:p w:rsidR="006171EA" w:rsidRDefault="006171EA" w:rsidP="00EC4AC2">
      <w:pPr>
        <w:spacing w:line="140" w:lineRule="atLeast"/>
        <w:ind w:left="1680" w:firstLine="420"/>
      </w:pPr>
      <w:r>
        <w:t>(if around</w:t>
      </w:r>
    </w:p>
    <w:p w:rsidR="006171EA" w:rsidRDefault="006171EA" w:rsidP="00EC4AC2">
      <w:pPr>
        <w:spacing w:line="140" w:lineRule="atLeast"/>
        <w:ind w:left="2100" w:firstLine="420"/>
      </w:pPr>
      <w:r>
        <w:t>`(call-method ,(first around)</w:t>
      </w:r>
    </w:p>
    <w:p w:rsidR="006171EA" w:rsidRDefault="006171EA" w:rsidP="00EC4AC2">
      <w:pPr>
        <w:spacing w:line="140" w:lineRule="atLeast"/>
        <w:ind w:left="3360" w:firstLine="420"/>
      </w:pPr>
      <w:r>
        <w:t>(,@(rest around)</w:t>
      </w:r>
    </w:p>
    <w:p w:rsidR="006171EA" w:rsidRDefault="006171EA" w:rsidP="00EC4AC2">
      <w:pPr>
        <w:spacing w:line="140" w:lineRule="atLeast"/>
        <w:ind w:left="3780" w:firstLine="420"/>
      </w:pPr>
      <w:r>
        <w:t>(make-method ,form)))</w:t>
      </w:r>
    </w:p>
    <w:p w:rsidR="006171EA" w:rsidRDefault="006171EA" w:rsidP="00EC4AC2">
      <w:pPr>
        <w:spacing w:line="140" w:lineRule="atLeast"/>
        <w:ind w:left="2100" w:firstLine="420"/>
      </w:pPr>
      <w:r>
        <w:lastRenderedPageBreak/>
        <w:t>form))))</w:t>
      </w:r>
    </w:p>
    <w:p w:rsidR="006171EA" w:rsidRDefault="006171EA" w:rsidP="00EC4AC2">
      <w:pPr>
        <w:spacing w:line="140" w:lineRule="atLeast"/>
        <w:ind w:firstLine="420"/>
      </w:pPr>
      <w:r>
        <w:t>;A simple way to try several methods until one returns non-nil</w:t>
      </w:r>
    </w:p>
    <w:p w:rsidR="006171EA" w:rsidRDefault="006171EA" w:rsidP="00EC4AC2">
      <w:pPr>
        <w:spacing w:line="140" w:lineRule="atLeast"/>
        <w:ind w:left="420" w:firstLine="420"/>
      </w:pPr>
      <w:r>
        <w:t>(define-method-combination or ()</w:t>
      </w:r>
    </w:p>
    <w:p w:rsidR="006171EA" w:rsidRDefault="006171EA" w:rsidP="00EC4AC2">
      <w:pPr>
        <w:spacing w:line="140" w:lineRule="atLeast"/>
        <w:ind w:left="1260" w:firstLine="420"/>
      </w:pPr>
      <w:r>
        <w:t>((methods (or)))</w:t>
      </w:r>
    </w:p>
    <w:p w:rsidR="006171EA" w:rsidRDefault="006171EA" w:rsidP="00EC4AC2">
      <w:pPr>
        <w:spacing w:line="140" w:lineRule="atLeast"/>
        <w:ind w:left="840" w:firstLine="420"/>
      </w:pPr>
      <w:r>
        <w:t>`(or ,@(mapcar #'(lambda (method) `(call-method ,method))</w:t>
      </w:r>
    </w:p>
    <w:p w:rsidR="006171EA" w:rsidRDefault="006171EA" w:rsidP="00EC4AC2">
      <w:pPr>
        <w:spacing w:line="140" w:lineRule="atLeast"/>
        <w:ind w:left="2520" w:firstLine="420"/>
      </w:pPr>
      <w:r>
        <w:t>methods)))</w:t>
      </w:r>
    </w:p>
    <w:p w:rsidR="006171EA" w:rsidRDefault="006171EA" w:rsidP="00EC4AC2">
      <w:pPr>
        <w:spacing w:line="140" w:lineRule="atLeast"/>
        <w:ind w:firstLine="420"/>
      </w:pPr>
      <w:r>
        <w:t>;A more complete version of the preceding</w:t>
      </w:r>
    </w:p>
    <w:p w:rsidR="006171EA" w:rsidRDefault="006171EA" w:rsidP="00EC4AC2">
      <w:pPr>
        <w:spacing w:line="140" w:lineRule="atLeast"/>
        <w:ind w:left="420" w:firstLine="420"/>
      </w:pPr>
      <w:r>
        <w:t>(define-method-combination or</w:t>
      </w:r>
    </w:p>
    <w:p w:rsidR="006171EA" w:rsidRDefault="006171EA" w:rsidP="00EC4AC2">
      <w:pPr>
        <w:spacing w:line="140" w:lineRule="atLeast"/>
        <w:ind w:left="1260" w:firstLine="420"/>
      </w:pPr>
      <w:r>
        <w:t>(&amp;optional (order ':most-specific-first))</w:t>
      </w:r>
    </w:p>
    <w:p w:rsidR="006171EA" w:rsidRDefault="006171EA" w:rsidP="00EC4AC2">
      <w:pPr>
        <w:spacing w:line="140" w:lineRule="atLeast"/>
        <w:ind w:left="1260" w:firstLine="420"/>
      </w:pPr>
      <w:r>
        <w:t>((around (:around))</w:t>
      </w:r>
    </w:p>
    <w:p w:rsidR="006171EA" w:rsidRDefault="006171EA" w:rsidP="00EC4AC2">
      <w:pPr>
        <w:spacing w:line="140" w:lineRule="atLeast"/>
        <w:ind w:left="1680" w:firstLine="420"/>
      </w:pPr>
      <w:r>
        <w:t>(primary (or)))</w:t>
      </w:r>
    </w:p>
    <w:p w:rsidR="006171EA" w:rsidRDefault="006171EA" w:rsidP="00EC4AC2">
      <w:pPr>
        <w:spacing w:line="140" w:lineRule="atLeast"/>
        <w:ind w:left="840" w:firstLine="420"/>
      </w:pPr>
      <w:r>
        <w:t>;; Process the order argument</w:t>
      </w:r>
    </w:p>
    <w:p w:rsidR="006171EA" w:rsidRDefault="006171EA" w:rsidP="00EC4AC2">
      <w:pPr>
        <w:spacing w:line="140" w:lineRule="atLeast"/>
        <w:ind w:left="840" w:firstLine="420"/>
      </w:pPr>
      <w:r>
        <w:t>(case order</w:t>
      </w:r>
    </w:p>
    <w:p w:rsidR="006171EA" w:rsidRDefault="006171EA" w:rsidP="00EC4AC2">
      <w:pPr>
        <w:spacing w:line="140" w:lineRule="atLeast"/>
        <w:ind w:left="840" w:firstLine="420"/>
      </w:pPr>
      <w:r>
        <w:t>(:most-specific-first)</w:t>
      </w:r>
    </w:p>
    <w:p w:rsidR="006171EA" w:rsidRDefault="006171EA" w:rsidP="00EC4AC2">
      <w:pPr>
        <w:spacing w:line="140" w:lineRule="atLeast"/>
        <w:ind w:left="840" w:firstLine="420"/>
      </w:pPr>
      <w:r>
        <w:t>(:most-specific-last (setq primary (reverse primary)))</w:t>
      </w:r>
    </w:p>
    <w:p w:rsidR="006171EA" w:rsidRDefault="006171EA" w:rsidP="00EC4AC2">
      <w:pPr>
        <w:spacing w:line="140" w:lineRule="atLeast"/>
        <w:ind w:left="840" w:firstLine="420"/>
      </w:pPr>
      <w:r>
        <w:t>(otherwise (method-combination-error "~S is an invalid order.~@</w:t>
      </w:r>
    </w:p>
    <w:p w:rsidR="006171EA" w:rsidRDefault="006171EA" w:rsidP="00EC4AC2">
      <w:pPr>
        <w:spacing w:line="140" w:lineRule="atLeast"/>
        <w:ind w:left="840" w:firstLine="420"/>
      </w:pPr>
      <w:r>
        <w:t>:most-specific-first and :most-specific-last are the possible values."</w:t>
      </w:r>
    </w:p>
    <w:p w:rsidR="006171EA" w:rsidRDefault="006171EA" w:rsidP="00EC4AC2">
      <w:pPr>
        <w:spacing w:line="140" w:lineRule="atLeast"/>
        <w:ind w:left="4200" w:firstLine="420"/>
      </w:pPr>
      <w:r>
        <w:t>order)))</w:t>
      </w:r>
    </w:p>
    <w:p w:rsidR="006171EA" w:rsidRDefault="006171EA" w:rsidP="00EC4AC2">
      <w:pPr>
        <w:spacing w:line="140" w:lineRule="atLeast"/>
        <w:ind w:left="420" w:firstLine="420"/>
      </w:pPr>
      <w:r>
        <w:t>;; Must have a primary method</w:t>
      </w:r>
    </w:p>
    <w:p w:rsidR="006171EA" w:rsidRDefault="006171EA" w:rsidP="00EC4AC2">
      <w:pPr>
        <w:spacing w:line="140" w:lineRule="atLeast"/>
        <w:ind w:left="420" w:firstLine="420"/>
      </w:pPr>
      <w:r>
        <w:t>(unless primary</w:t>
      </w:r>
    </w:p>
    <w:p w:rsidR="006171EA" w:rsidRDefault="006171EA" w:rsidP="00EC4AC2">
      <w:pPr>
        <w:spacing w:line="140" w:lineRule="atLeast"/>
        <w:ind w:left="840" w:firstLine="420"/>
      </w:pPr>
      <w:r>
        <w:t>(method-combination-error "A primary method is required."))</w:t>
      </w:r>
    </w:p>
    <w:p w:rsidR="006171EA" w:rsidRDefault="006171EA" w:rsidP="00EC4AC2">
      <w:pPr>
        <w:spacing w:line="140" w:lineRule="atLeast"/>
        <w:ind w:left="420" w:firstLine="420"/>
      </w:pPr>
      <w:r>
        <w:t>;; Construct the form that calls the primary methods</w:t>
      </w:r>
    </w:p>
    <w:p w:rsidR="006171EA" w:rsidRDefault="006171EA" w:rsidP="00EC4AC2">
      <w:pPr>
        <w:spacing w:line="140" w:lineRule="atLeast"/>
        <w:ind w:left="420" w:firstLine="420"/>
      </w:pPr>
      <w:r>
        <w:t>(let ((form (if (rest primary)</w:t>
      </w:r>
    </w:p>
    <w:p w:rsidR="006171EA" w:rsidRDefault="006171EA" w:rsidP="00EC4AC2">
      <w:pPr>
        <w:spacing w:line="140" w:lineRule="atLeast"/>
        <w:ind w:left="2100"/>
      </w:pPr>
      <w:r>
        <w:t>`(or ,@(mapcar #'(lambda (method)</w:t>
      </w:r>
      <w:r>
        <w:rPr>
          <w:rFonts w:hint="eastAsia"/>
        </w:rPr>
        <w:t xml:space="preserve"> </w:t>
      </w:r>
      <w:r>
        <w:t>`(call-method ,method))</w:t>
      </w:r>
    </w:p>
    <w:p w:rsidR="006171EA" w:rsidRDefault="006171EA" w:rsidP="00EC4AC2">
      <w:pPr>
        <w:spacing w:line="140" w:lineRule="atLeast"/>
        <w:ind w:left="3360" w:firstLine="420"/>
      </w:pPr>
      <w:r>
        <w:lastRenderedPageBreak/>
        <w:t>primary))</w:t>
      </w:r>
    </w:p>
    <w:p w:rsidR="006171EA" w:rsidRDefault="006171EA" w:rsidP="00EC4AC2">
      <w:pPr>
        <w:spacing w:line="140" w:lineRule="atLeast"/>
        <w:ind w:left="1680" w:firstLine="420"/>
      </w:pPr>
      <w:r>
        <w:t>`(call-method ,(first primary)))))</w:t>
      </w:r>
    </w:p>
    <w:p w:rsidR="006171EA" w:rsidRDefault="006171EA" w:rsidP="00EC4AC2">
      <w:pPr>
        <w:spacing w:line="140" w:lineRule="atLeast"/>
        <w:ind w:left="840" w:firstLine="420"/>
      </w:pPr>
      <w:r>
        <w:t>;; Wrap the around methods around that form</w:t>
      </w:r>
    </w:p>
    <w:p w:rsidR="006171EA" w:rsidRDefault="006171EA" w:rsidP="00EC4AC2">
      <w:pPr>
        <w:spacing w:line="140" w:lineRule="atLeast"/>
        <w:ind w:left="840" w:firstLine="420"/>
      </w:pPr>
      <w:r>
        <w:t>(if around</w:t>
      </w:r>
    </w:p>
    <w:p w:rsidR="006171EA" w:rsidRDefault="006171EA" w:rsidP="00EC4AC2">
      <w:pPr>
        <w:spacing w:line="140" w:lineRule="atLeast"/>
        <w:ind w:left="1260" w:firstLine="420"/>
      </w:pPr>
      <w:r>
        <w:t>`(call-method ,(first around)</w:t>
      </w:r>
    </w:p>
    <w:p w:rsidR="006171EA" w:rsidRDefault="006171EA" w:rsidP="00EC4AC2">
      <w:pPr>
        <w:spacing w:line="140" w:lineRule="atLeast"/>
        <w:ind w:left="2520" w:firstLine="420"/>
      </w:pPr>
      <w:r>
        <w:t>(,@(rest around) (make-method ,form)))</w:t>
      </w:r>
    </w:p>
    <w:p w:rsidR="006171EA" w:rsidRDefault="006171EA" w:rsidP="00EC4AC2">
      <w:pPr>
        <w:spacing w:line="140" w:lineRule="atLeast"/>
        <w:ind w:left="1260" w:firstLine="420"/>
      </w:pPr>
      <w:r>
        <w:t>form)))</w:t>
      </w:r>
    </w:p>
    <w:p w:rsidR="006171EA" w:rsidRDefault="006171EA" w:rsidP="00EC4AC2">
      <w:pPr>
        <w:spacing w:line="140" w:lineRule="atLeast"/>
        <w:ind w:firstLine="420"/>
      </w:pPr>
      <w:r>
        <w:t>;The same thing, using the :order and :required keyword options</w:t>
      </w:r>
    </w:p>
    <w:p w:rsidR="006171EA" w:rsidRDefault="006171EA" w:rsidP="00EC4AC2">
      <w:pPr>
        <w:spacing w:line="140" w:lineRule="atLeast"/>
        <w:ind w:left="420" w:firstLine="420"/>
      </w:pPr>
      <w:r>
        <w:t>(define-method-combination or</w:t>
      </w:r>
    </w:p>
    <w:p w:rsidR="006171EA" w:rsidRDefault="006171EA" w:rsidP="00EC4AC2">
      <w:pPr>
        <w:spacing w:line="140" w:lineRule="atLeast"/>
        <w:ind w:left="1260" w:firstLine="420"/>
      </w:pPr>
      <w:r>
        <w:t>(&amp;optional (order ':most-specific-first))</w:t>
      </w:r>
    </w:p>
    <w:p w:rsidR="006171EA" w:rsidRDefault="006171EA" w:rsidP="00EC4AC2">
      <w:pPr>
        <w:spacing w:line="140" w:lineRule="atLeast"/>
        <w:ind w:left="1260" w:firstLine="420"/>
      </w:pPr>
      <w:r>
        <w:t>((around (:around))</w:t>
      </w:r>
    </w:p>
    <w:p w:rsidR="006171EA" w:rsidRDefault="006171EA" w:rsidP="00EC4AC2">
      <w:pPr>
        <w:spacing w:line="140" w:lineRule="atLeast"/>
        <w:ind w:left="1260" w:firstLine="420"/>
      </w:pPr>
      <w:r>
        <w:t>(primary (or) :order order :required t))</w:t>
      </w:r>
    </w:p>
    <w:p w:rsidR="006171EA" w:rsidRDefault="006171EA" w:rsidP="00EC4AC2">
      <w:pPr>
        <w:spacing w:line="140" w:lineRule="atLeast"/>
        <w:ind w:left="840" w:firstLine="420"/>
      </w:pPr>
      <w:r>
        <w:t>(let ((form (if (rest primary)</w:t>
      </w:r>
    </w:p>
    <w:p w:rsidR="006171EA" w:rsidRDefault="006171EA" w:rsidP="00EC4AC2">
      <w:pPr>
        <w:spacing w:line="140" w:lineRule="atLeast"/>
        <w:ind w:left="2100" w:firstLine="420"/>
      </w:pPr>
      <w:r>
        <w:t>`(or ,@(mapcar #'(lambda (method)</w:t>
      </w:r>
    </w:p>
    <w:p w:rsidR="006171EA" w:rsidRDefault="006171EA" w:rsidP="00EC4AC2">
      <w:pPr>
        <w:spacing w:line="140" w:lineRule="atLeast"/>
        <w:ind w:left="4200"/>
      </w:pPr>
      <w:r>
        <w:t>`(call-method ,method))</w:t>
      </w:r>
    </w:p>
    <w:p w:rsidR="006171EA" w:rsidRDefault="006171EA" w:rsidP="00EC4AC2">
      <w:pPr>
        <w:spacing w:line="140" w:lineRule="atLeast"/>
        <w:ind w:left="3360" w:firstLine="420"/>
      </w:pPr>
      <w:r>
        <w:t>primary))</w:t>
      </w:r>
    </w:p>
    <w:p w:rsidR="006171EA" w:rsidRDefault="006171EA" w:rsidP="00EC4AC2">
      <w:pPr>
        <w:spacing w:line="140" w:lineRule="atLeast"/>
        <w:ind w:left="2100" w:firstLine="420"/>
      </w:pPr>
      <w:r>
        <w:t>`(call-method ,(first primary)))))</w:t>
      </w:r>
    </w:p>
    <w:p w:rsidR="006171EA" w:rsidRDefault="006171EA" w:rsidP="00EC4AC2">
      <w:pPr>
        <w:spacing w:line="140" w:lineRule="atLeast"/>
        <w:ind w:left="1260" w:firstLine="420"/>
      </w:pPr>
      <w:r>
        <w:t>(if around</w:t>
      </w:r>
    </w:p>
    <w:p w:rsidR="006171EA" w:rsidRDefault="006171EA" w:rsidP="00EC4AC2">
      <w:pPr>
        <w:spacing w:line="140" w:lineRule="atLeast"/>
        <w:ind w:left="1680" w:firstLine="420"/>
      </w:pPr>
      <w:r>
        <w:t>`(call-method ,(first around)</w:t>
      </w:r>
    </w:p>
    <w:p w:rsidR="006171EA" w:rsidRDefault="006171EA" w:rsidP="00EC4AC2">
      <w:pPr>
        <w:spacing w:line="140" w:lineRule="atLeast"/>
        <w:ind w:left="2940" w:firstLine="420"/>
      </w:pPr>
      <w:r>
        <w:t>(,@(rest around)</w:t>
      </w:r>
    </w:p>
    <w:p w:rsidR="006171EA" w:rsidRDefault="006171EA" w:rsidP="00EC4AC2">
      <w:pPr>
        <w:spacing w:line="140" w:lineRule="atLeast"/>
        <w:ind w:left="3360" w:firstLine="420"/>
      </w:pPr>
      <w:r>
        <w:t>(make-method ,form)))</w:t>
      </w:r>
    </w:p>
    <w:p w:rsidR="006171EA" w:rsidRDefault="006171EA" w:rsidP="00EC4AC2">
      <w:pPr>
        <w:spacing w:line="140" w:lineRule="atLeast"/>
        <w:ind w:left="1680" w:firstLine="420"/>
      </w:pPr>
      <w:r>
        <w:t>form)))</w:t>
      </w:r>
    </w:p>
    <w:p w:rsidR="006171EA" w:rsidRDefault="006171EA" w:rsidP="00EC4AC2">
      <w:pPr>
        <w:spacing w:line="140" w:lineRule="atLeast"/>
        <w:ind w:firstLine="420"/>
      </w:pPr>
      <w:r>
        <w:t>;This short-form call is behaviorally identical to the preceding</w:t>
      </w:r>
    </w:p>
    <w:p w:rsidR="006171EA" w:rsidRDefault="006171EA" w:rsidP="00EC4AC2">
      <w:pPr>
        <w:spacing w:line="140" w:lineRule="atLeast"/>
        <w:ind w:left="420" w:firstLine="420"/>
      </w:pPr>
      <w:r>
        <w:t>(define-method-combination or :identity-with-one-argument t)</w:t>
      </w:r>
    </w:p>
    <w:p w:rsidR="006171EA" w:rsidRDefault="006171EA" w:rsidP="00EC4AC2">
      <w:pPr>
        <w:spacing w:line="140" w:lineRule="atLeast"/>
        <w:ind w:firstLine="420"/>
      </w:pPr>
      <w:r>
        <w:lastRenderedPageBreak/>
        <w:t>;Order methods by positive integer qualifiers</w:t>
      </w:r>
    </w:p>
    <w:p w:rsidR="006171EA" w:rsidRDefault="006171EA" w:rsidP="00EC4AC2">
      <w:pPr>
        <w:spacing w:line="140" w:lineRule="atLeast"/>
        <w:ind w:firstLine="420"/>
      </w:pPr>
      <w:r>
        <w:t>;:around methods are disallowed to keep the example small</w:t>
      </w:r>
    </w:p>
    <w:p w:rsidR="006171EA" w:rsidRDefault="006171EA" w:rsidP="00EC4AC2">
      <w:pPr>
        <w:spacing w:line="140" w:lineRule="atLeast"/>
        <w:ind w:left="420" w:firstLine="420"/>
      </w:pPr>
      <w:r>
        <w:t>(define-method-combination example-method-combination ()</w:t>
      </w:r>
    </w:p>
    <w:p w:rsidR="006171EA" w:rsidRDefault="006171EA" w:rsidP="00EC4AC2">
      <w:pPr>
        <w:spacing w:line="140" w:lineRule="atLeast"/>
        <w:ind w:left="1260" w:firstLine="420"/>
      </w:pPr>
      <w:r>
        <w:t>((methods positive-integer-qualifier-p))</w:t>
      </w:r>
    </w:p>
    <w:p w:rsidR="006171EA" w:rsidRDefault="006171EA" w:rsidP="00EC4AC2">
      <w:pPr>
        <w:spacing w:line="140" w:lineRule="atLeast"/>
        <w:ind w:left="840" w:firstLine="420"/>
      </w:pPr>
      <w:r>
        <w:t>`(progn ,@(mapcar #'(lambda (method)</w:t>
      </w:r>
    </w:p>
    <w:p w:rsidR="006171EA" w:rsidRDefault="006171EA" w:rsidP="00EC4AC2">
      <w:pPr>
        <w:spacing w:line="140" w:lineRule="atLeast"/>
        <w:ind w:left="2940" w:firstLine="420"/>
      </w:pPr>
      <w:r>
        <w:t>`(call-method ,method))</w:t>
      </w:r>
    </w:p>
    <w:p w:rsidR="006171EA" w:rsidRDefault="006171EA" w:rsidP="00EC4AC2">
      <w:pPr>
        <w:spacing w:line="140" w:lineRule="atLeast"/>
        <w:ind w:left="2520" w:firstLine="420"/>
      </w:pPr>
      <w:r>
        <w:t>(stable-sort methods #'&lt;</w:t>
      </w:r>
    </w:p>
    <w:p w:rsidR="006171EA" w:rsidRDefault="006171EA" w:rsidP="00EC4AC2">
      <w:pPr>
        <w:spacing w:line="140" w:lineRule="atLeast"/>
        <w:ind w:left="2940" w:firstLine="420"/>
      </w:pPr>
      <w:r>
        <w:t>:key #'(lambda (method)</w:t>
      </w:r>
    </w:p>
    <w:p w:rsidR="006171EA" w:rsidRDefault="006171EA" w:rsidP="00EC4AC2">
      <w:pPr>
        <w:spacing w:line="140" w:lineRule="atLeast"/>
        <w:ind w:left="4200"/>
      </w:pPr>
      <w:r>
        <w:t>(first (method-qualifiers method)))))))</w:t>
      </w:r>
    </w:p>
    <w:p w:rsidR="006171EA" w:rsidRDefault="006171EA" w:rsidP="00EC4AC2">
      <w:pPr>
        <w:spacing w:line="140" w:lineRule="atLeast"/>
        <w:ind w:left="420" w:firstLine="420"/>
      </w:pPr>
      <w:r>
        <w:t>(defun positive-integer-qualifier-p (method-qualifiers)</w:t>
      </w:r>
    </w:p>
    <w:p w:rsidR="006171EA" w:rsidRDefault="006171EA" w:rsidP="00EC4AC2">
      <w:pPr>
        <w:spacing w:line="140" w:lineRule="atLeast"/>
        <w:ind w:left="840" w:firstLine="420"/>
      </w:pPr>
      <w:r>
        <w:t>(and (= (length method-qualifiers) 1)</w:t>
      </w:r>
    </w:p>
    <w:p w:rsidR="006171EA" w:rsidRDefault="006171EA" w:rsidP="00EC4AC2">
      <w:pPr>
        <w:spacing w:line="140" w:lineRule="atLeast"/>
        <w:ind w:left="1260" w:firstLine="420"/>
      </w:pPr>
      <w:r>
        <w:t>(typep (first method-qualifiers) '(integer 0 *))))</w:t>
      </w:r>
    </w:p>
    <w:p w:rsidR="006171EA" w:rsidRDefault="006171EA" w:rsidP="00EC4AC2">
      <w:pPr>
        <w:spacing w:line="140" w:lineRule="atLeast"/>
        <w:ind w:firstLine="420"/>
      </w:pPr>
      <w:r>
        <w:t>;;; Example of the use of :arguments</w:t>
      </w:r>
    </w:p>
    <w:p w:rsidR="006171EA" w:rsidRDefault="006171EA" w:rsidP="00EC4AC2">
      <w:pPr>
        <w:spacing w:line="140" w:lineRule="atLeast"/>
        <w:ind w:left="420" w:firstLine="420"/>
      </w:pPr>
      <w:r>
        <w:t>(define-method-combination progn-with-lock ()</w:t>
      </w:r>
    </w:p>
    <w:p w:rsidR="006171EA" w:rsidRDefault="006171EA" w:rsidP="00EC4AC2">
      <w:pPr>
        <w:spacing w:line="140" w:lineRule="atLeast"/>
        <w:ind w:left="1260" w:firstLine="420"/>
      </w:pPr>
      <w:r>
        <w:t>((methods ()))</w:t>
      </w:r>
    </w:p>
    <w:p w:rsidR="006171EA" w:rsidRDefault="006171EA" w:rsidP="00EC4AC2">
      <w:pPr>
        <w:spacing w:line="140" w:lineRule="atLeast"/>
        <w:ind w:left="840" w:firstLine="420"/>
      </w:pPr>
      <w:r>
        <w:t>(:arguments object)</w:t>
      </w:r>
    </w:p>
    <w:p w:rsidR="006171EA" w:rsidRDefault="006171EA" w:rsidP="00EC4AC2">
      <w:pPr>
        <w:spacing w:line="140" w:lineRule="atLeast"/>
        <w:ind w:left="840" w:firstLine="420"/>
      </w:pPr>
      <w:r>
        <w:t>`(unwind-protect</w:t>
      </w:r>
    </w:p>
    <w:p w:rsidR="006171EA" w:rsidRDefault="006171EA" w:rsidP="00EC4AC2">
      <w:pPr>
        <w:spacing w:line="140" w:lineRule="atLeast"/>
        <w:ind w:left="1260" w:firstLine="420"/>
      </w:pPr>
      <w:r>
        <w:t>(progn (lock (object-lock ,object))</w:t>
      </w:r>
    </w:p>
    <w:p w:rsidR="006171EA" w:rsidRDefault="006171EA" w:rsidP="00EC4AC2">
      <w:pPr>
        <w:spacing w:line="140" w:lineRule="atLeast"/>
        <w:ind w:left="2100" w:firstLine="420"/>
      </w:pPr>
      <w:r>
        <w:t>,@(mapcar #'(lambda (method)</w:t>
      </w:r>
    </w:p>
    <w:p w:rsidR="006171EA" w:rsidRDefault="006171EA" w:rsidP="00EC4AC2">
      <w:pPr>
        <w:spacing w:line="140" w:lineRule="atLeast"/>
        <w:ind w:left="3360" w:firstLine="420"/>
      </w:pPr>
      <w:r>
        <w:t>`(call-method ,method))</w:t>
      </w:r>
    </w:p>
    <w:p w:rsidR="006171EA" w:rsidRDefault="006171EA" w:rsidP="00EC4AC2">
      <w:pPr>
        <w:spacing w:line="140" w:lineRule="atLeast"/>
        <w:ind w:left="2940" w:firstLine="420"/>
      </w:pPr>
      <w:r>
        <w:t>methods))</w:t>
      </w:r>
    </w:p>
    <w:p w:rsidR="006171EA" w:rsidRDefault="006171EA" w:rsidP="00EC4AC2">
      <w:pPr>
        <w:spacing w:line="140" w:lineRule="atLeast"/>
        <w:ind w:left="1260" w:firstLine="420"/>
      </w:pPr>
      <w:r>
        <w:t>(unlock (object-lock ,object))))</w:t>
      </w:r>
    </w:p>
    <w:p w:rsidR="006171EA" w:rsidRDefault="006171EA" w:rsidP="00EC4AC2">
      <w:pPr>
        <w:spacing w:line="140" w:lineRule="atLeast"/>
      </w:pPr>
      <w:r>
        <w:t>Side Effects:</w:t>
      </w:r>
    </w:p>
    <w:p w:rsidR="006171EA" w:rsidRDefault="006171EA" w:rsidP="00EC4AC2">
      <w:pPr>
        <w:spacing w:line="140" w:lineRule="atLeast"/>
        <w:ind w:firstLine="420"/>
      </w:pPr>
      <w:r>
        <w:t>The compiler is not required to perform any compile-time side-effects.</w:t>
      </w:r>
    </w:p>
    <w:p w:rsidR="006171EA" w:rsidRDefault="006171EA" w:rsidP="00EC4AC2">
      <w:pPr>
        <w:spacing w:line="140" w:lineRule="atLeast"/>
      </w:pPr>
      <w:r>
        <w:lastRenderedPageBreak/>
        <w:t>Exceptional Situations:</w:t>
      </w:r>
    </w:p>
    <w:p w:rsidR="006171EA" w:rsidRDefault="006171EA" w:rsidP="00EC4AC2">
      <w:pPr>
        <w:spacing w:line="140" w:lineRule="atLeast"/>
        <w:ind w:left="420"/>
      </w:pPr>
      <w:r>
        <w:t>Method combination types defined with the short form require exactly one qualifier per method. An error of type error is signaled if there are applicable methods with no qualifiers or with qualifiers that are not supported by the method combination type. At least one primary method must be applicable or an error of type error is signaled.</w:t>
      </w:r>
    </w:p>
    <w:p w:rsidR="006171EA" w:rsidRDefault="006171EA" w:rsidP="00EC4AC2">
      <w:pPr>
        <w:spacing w:line="140" w:lineRule="atLeast"/>
        <w:ind w:left="420"/>
      </w:pPr>
      <w:r>
        <w:t>If an applicable method does not fall into any method group, the system signals an error of type error indicating that the method is invalid for the kind of method combination in use.</w:t>
      </w:r>
    </w:p>
    <w:p w:rsidR="006171EA" w:rsidRDefault="006171EA" w:rsidP="00EC4AC2">
      <w:pPr>
        <w:spacing w:line="140" w:lineRule="atLeast"/>
        <w:ind w:left="420"/>
      </w:pPr>
      <w:r>
        <w:t>If the value of the :required option is true and the method group is empty (that is, no applicable methods match the qualifier patterns or satisfy the predicate), an error of type error is signaled.</w:t>
      </w:r>
    </w:p>
    <w:p w:rsidR="006171EA" w:rsidRDefault="006171EA" w:rsidP="00EC4AC2">
      <w:pPr>
        <w:spacing w:line="140" w:lineRule="atLeast"/>
        <w:ind w:left="420"/>
      </w:pPr>
      <w:r>
        <w:t>If the :order option evaluates to a value other than :most-specific-first or :most-specific-last, an error of type error is signaled.</w:t>
      </w:r>
    </w:p>
    <w:p w:rsidR="006171EA" w:rsidRDefault="006171EA" w:rsidP="00EC4AC2">
      <w:pPr>
        <w:spacing w:line="140" w:lineRule="atLeast"/>
      </w:pPr>
      <w:r>
        <w:t>See Also:</w:t>
      </w:r>
    </w:p>
    <w:p w:rsidR="006171EA" w:rsidRDefault="006171EA" w:rsidP="00EC4AC2">
      <w:pPr>
        <w:spacing w:line="140" w:lineRule="atLeast"/>
        <w:ind w:left="420"/>
      </w:pPr>
      <w:r>
        <w:t>call-method, call-next-method, documentation, method-qualifiers, method-combination-error, invalid-method-error, defgeneric, Section 7.6.6 (Method Selection and Combination), Section 7.6.6.4 (Built-in Method Combination Types), Section 3.4.11 (Syntactic Interaction of Documentation Strings and Declarations)</w:t>
      </w:r>
    </w:p>
    <w:p w:rsidR="006171EA" w:rsidRDefault="006171EA" w:rsidP="00EC4AC2">
      <w:pPr>
        <w:spacing w:line="140" w:lineRule="atLeast"/>
      </w:pPr>
      <w:r>
        <w:t>Notes:</w:t>
      </w:r>
    </w:p>
    <w:p w:rsidR="006171EA" w:rsidRDefault="006171EA" w:rsidP="00EC4AC2">
      <w:pPr>
        <w:spacing w:line="140" w:lineRule="atLeast"/>
        <w:ind w:left="420"/>
      </w:pPr>
      <w:r>
        <w:t>The :method-combination option of defgeneric is used to specify that a generic function should use a particular method combination type. The first argument to the :method-combination option is the name of a method combination type and the remaining arguments are options for that type.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find-method</w:t>
            </w:r>
          </w:p>
        </w:tc>
        <w:tc>
          <w:tcPr>
            <w:tcW w:w="4148" w:type="dxa"/>
            <w:vAlign w:val="center"/>
          </w:tcPr>
          <w:p w:rsidR="006171EA" w:rsidRDefault="006171EA" w:rsidP="00EC4AC2">
            <w:pPr>
              <w:spacing w:line="140" w:lineRule="atLeast"/>
              <w:jc w:val="right"/>
            </w:pPr>
            <w:r>
              <w:t>Standard Generic Function</w:t>
            </w:r>
          </w:p>
        </w:tc>
      </w:tr>
    </w:tbl>
    <w:p w:rsidR="006171EA" w:rsidRDefault="006171EA" w:rsidP="00EC4AC2">
      <w:pPr>
        <w:spacing w:line="140" w:lineRule="atLeast"/>
      </w:pPr>
      <w:r>
        <w:t>Syntax:</w:t>
      </w:r>
    </w:p>
    <w:p w:rsidR="006171EA" w:rsidRDefault="006171EA" w:rsidP="00EC4AC2">
      <w:pPr>
        <w:spacing w:line="140" w:lineRule="atLeast"/>
        <w:ind w:firstLine="420"/>
      </w:pPr>
      <w:r>
        <w:t>find-method generic-function method-qualifiers specializers &amp;optional errorp</w:t>
      </w:r>
    </w:p>
    <w:p w:rsidR="006171EA" w:rsidRDefault="006171EA" w:rsidP="00EC4AC2">
      <w:pPr>
        <w:spacing w:line="140" w:lineRule="atLeast"/>
        <w:ind w:left="420" w:firstLine="420"/>
      </w:pPr>
      <w:r>
        <w:rPr>
          <w:rFonts w:ascii="宋体" w:eastAsia="宋体" w:hAnsi="宋体" w:hint="eastAsia"/>
        </w:rPr>
        <w:t>→</w:t>
      </w:r>
      <w:r>
        <w:t>method</w:t>
      </w:r>
    </w:p>
    <w:p w:rsidR="006171EA" w:rsidRDefault="006171EA" w:rsidP="00EC4AC2">
      <w:pPr>
        <w:spacing w:line="140" w:lineRule="atLeast"/>
      </w:pPr>
      <w:r>
        <w:t>Method Signatures:</w:t>
      </w:r>
    </w:p>
    <w:p w:rsidR="006171EA" w:rsidRDefault="006171EA" w:rsidP="00EC4AC2">
      <w:pPr>
        <w:spacing w:line="140" w:lineRule="atLeast"/>
        <w:ind w:firstLine="420"/>
      </w:pPr>
      <w:r>
        <w:t>find-method (generic-function standard-generic-function)</w:t>
      </w:r>
    </w:p>
    <w:p w:rsidR="006171EA" w:rsidRDefault="006171EA" w:rsidP="00EC4AC2">
      <w:pPr>
        <w:spacing w:line="140" w:lineRule="atLeast"/>
        <w:ind w:left="1260" w:firstLine="420"/>
      </w:pPr>
      <w:r>
        <w:lastRenderedPageBreak/>
        <w:t>method-qualifiers specializers &amp;optional errorp</w:t>
      </w:r>
    </w:p>
    <w:p w:rsidR="006171EA" w:rsidRDefault="006171EA" w:rsidP="00EC4AC2">
      <w:pPr>
        <w:spacing w:line="140" w:lineRule="atLeast"/>
      </w:pPr>
      <w:r>
        <w:t>Arguments and Values:</w:t>
      </w:r>
    </w:p>
    <w:p w:rsidR="006171EA" w:rsidRDefault="006171EA" w:rsidP="00EC4AC2">
      <w:pPr>
        <w:spacing w:line="140" w:lineRule="atLeast"/>
        <w:ind w:firstLine="420"/>
      </w:pPr>
      <w:r>
        <w:t>generic-function...a generic function.</w:t>
      </w:r>
    </w:p>
    <w:p w:rsidR="006171EA" w:rsidRDefault="006171EA" w:rsidP="00EC4AC2">
      <w:pPr>
        <w:spacing w:line="140" w:lineRule="atLeast"/>
        <w:ind w:firstLine="420"/>
      </w:pPr>
      <w:r>
        <w:t>method-qualifiers...a list.</w:t>
      </w:r>
    </w:p>
    <w:p w:rsidR="006171EA" w:rsidRDefault="006171EA" w:rsidP="00EC4AC2">
      <w:pPr>
        <w:spacing w:line="140" w:lineRule="atLeast"/>
        <w:ind w:firstLine="420"/>
      </w:pPr>
      <w:r>
        <w:t>specializers...a list.</w:t>
      </w:r>
    </w:p>
    <w:p w:rsidR="006171EA" w:rsidRDefault="006171EA" w:rsidP="00EC4AC2">
      <w:pPr>
        <w:spacing w:line="140" w:lineRule="atLeast"/>
        <w:ind w:firstLine="420"/>
      </w:pPr>
      <w:r>
        <w:t>errorp...a generalized boolean. The default is true.</w:t>
      </w:r>
    </w:p>
    <w:p w:rsidR="006171EA" w:rsidRDefault="006171EA" w:rsidP="00EC4AC2">
      <w:pPr>
        <w:spacing w:line="140" w:lineRule="atLeast"/>
        <w:ind w:firstLine="420"/>
      </w:pPr>
      <w:r>
        <w:t>method...a method object, or nil.</w:t>
      </w:r>
    </w:p>
    <w:p w:rsidR="006171EA" w:rsidRDefault="006171EA" w:rsidP="00EC4AC2">
      <w:pPr>
        <w:spacing w:line="140" w:lineRule="atLeast"/>
      </w:pPr>
      <w:r>
        <w:t>Description:</w:t>
      </w:r>
    </w:p>
    <w:p w:rsidR="006171EA" w:rsidRDefault="006171EA" w:rsidP="00EC4AC2">
      <w:pPr>
        <w:spacing w:line="140" w:lineRule="atLeast"/>
        <w:ind w:left="420"/>
      </w:pPr>
      <w:r>
        <w:t>The generic function find-method takes a generic function and returns the method object that agrees on qualifiers and parameter specializers with the method-qualifiers and specializers arguments of find-method. Method-qualifiers contains the method qualifiers for the method. The order of the method qualifiers is significant. For a definition of agreement in this context, see Section 7.6.3 (Agreement on Parameter Specializers and Qualifiers).</w:t>
      </w:r>
    </w:p>
    <w:p w:rsidR="006171EA" w:rsidRDefault="006171EA" w:rsidP="00EC4AC2">
      <w:pPr>
        <w:spacing w:line="140" w:lineRule="atLeast"/>
        <w:ind w:left="420"/>
      </w:pPr>
      <w:r>
        <w:t>The specializers argument contains the parameter specializers for the method. It must correspond in length to the number of required arguments of the generic function, or an error is signaled. This means that to obtain the default method on a given generic-function, a list whose elements are the class t must be given.</w:t>
      </w:r>
    </w:p>
    <w:p w:rsidR="006171EA" w:rsidRDefault="006171EA" w:rsidP="00EC4AC2">
      <w:pPr>
        <w:spacing w:line="140" w:lineRule="atLeast"/>
        <w:ind w:left="420"/>
      </w:pPr>
      <w:r>
        <w:t>If there is no such method and errorp is true, find-method signals an error. If there is no such method and errorp is false, find-method returns nil.</w:t>
      </w:r>
    </w:p>
    <w:p w:rsidR="006171EA" w:rsidRDefault="006171EA" w:rsidP="00EC4AC2">
      <w:pPr>
        <w:spacing w:line="140" w:lineRule="atLeast"/>
      </w:pPr>
      <w:r>
        <w:t>Examples:</w:t>
      </w:r>
    </w:p>
    <w:p w:rsidR="006171EA" w:rsidRDefault="006171EA" w:rsidP="00EC4AC2">
      <w:pPr>
        <w:spacing w:line="140" w:lineRule="atLeast"/>
        <w:ind w:left="420" w:firstLine="420"/>
      </w:pPr>
      <w:r>
        <w:t>(defmethod some-operation ((a integer) (b float)) (list a b))</w:t>
      </w:r>
    </w:p>
    <w:p w:rsidR="006171EA" w:rsidRDefault="006171EA" w:rsidP="00EC4AC2">
      <w:pPr>
        <w:spacing w:line="140" w:lineRule="atLeast"/>
        <w:ind w:firstLine="420"/>
      </w:pPr>
      <w:r>
        <w:rPr>
          <w:rFonts w:ascii="宋体" w:eastAsia="宋体" w:hAnsi="宋体" w:hint="eastAsia"/>
        </w:rPr>
        <w:t>→</w:t>
      </w:r>
      <w:r>
        <w:t>#&lt;STANDARD-METHOD SOME-OPERATION (INTEGER FLOAT) 26723357&gt;</w:t>
      </w:r>
    </w:p>
    <w:p w:rsidR="006171EA" w:rsidRDefault="006171EA" w:rsidP="00EC4AC2">
      <w:pPr>
        <w:spacing w:line="140" w:lineRule="atLeast"/>
        <w:ind w:left="420" w:firstLine="420"/>
      </w:pPr>
      <w:r>
        <w:t>(find-method #'some-operation '() (mapcar #'find-class '(integer float)))</w:t>
      </w:r>
    </w:p>
    <w:p w:rsidR="006171EA" w:rsidRDefault="006171EA" w:rsidP="00EC4AC2">
      <w:pPr>
        <w:spacing w:line="140" w:lineRule="atLeast"/>
        <w:ind w:firstLine="420"/>
      </w:pPr>
      <w:r>
        <w:rPr>
          <w:rFonts w:ascii="宋体" w:eastAsia="宋体" w:hAnsi="宋体" w:hint="eastAsia"/>
        </w:rPr>
        <w:t>→</w:t>
      </w:r>
      <w:r>
        <w:t>#&lt;STANDARD-METHOD SOME-OPERATION (INTEGER FLOAT) 26723357&gt;</w:t>
      </w:r>
    </w:p>
    <w:p w:rsidR="006171EA" w:rsidRDefault="006171EA" w:rsidP="00EC4AC2">
      <w:pPr>
        <w:spacing w:line="140" w:lineRule="atLeast"/>
        <w:ind w:left="420" w:firstLine="420"/>
      </w:pPr>
      <w:r>
        <w:t>(find-method #'some-operation '() (mapcar #'find-class '(integer integer)))</w:t>
      </w:r>
    </w:p>
    <w:p w:rsidR="006171EA" w:rsidRDefault="006171EA" w:rsidP="00EC4AC2">
      <w:pPr>
        <w:spacing w:line="140" w:lineRule="atLeast"/>
        <w:ind w:firstLine="420"/>
      </w:pPr>
      <m:oMath>
        <m:r>
          <m:rPr>
            <m:sty m:val="p"/>
          </m:rPr>
          <w:rPr>
            <w:rFonts w:ascii="Cambria Math" w:hAnsi="Cambria Math"/>
          </w:rPr>
          <m:t>⊳</m:t>
        </m:r>
      </m:oMath>
      <w:r>
        <w:t>Error: No matching method</w:t>
      </w:r>
    </w:p>
    <w:p w:rsidR="006171EA" w:rsidRDefault="006171EA" w:rsidP="00EC4AC2">
      <w:pPr>
        <w:spacing w:line="140" w:lineRule="atLeast"/>
        <w:ind w:left="420" w:firstLine="420"/>
      </w:pPr>
      <w:r>
        <w:lastRenderedPageBreak/>
        <w:t>(find-method #'some-operation '() (mapcar #'find-class '(integer integer)) nil)</w:t>
      </w:r>
    </w:p>
    <w:p w:rsidR="006171EA" w:rsidRDefault="006171EA" w:rsidP="00EC4AC2">
      <w:pPr>
        <w:spacing w:line="140" w:lineRule="atLeast"/>
        <w:ind w:firstLine="420"/>
      </w:pPr>
      <w:r>
        <w:rPr>
          <w:rFonts w:ascii="宋体" w:eastAsia="宋体" w:hAnsi="宋体" w:hint="eastAsia"/>
        </w:rPr>
        <w:t>→</w:t>
      </w:r>
      <w:r>
        <w:t>NIL</w:t>
      </w:r>
    </w:p>
    <w:p w:rsidR="006171EA" w:rsidRDefault="006171EA" w:rsidP="00EC4AC2">
      <w:pPr>
        <w:spacing w:line="140" w:lineRule="atLeast"/>
      </w:pPr>
      <w:r>
        <w:t>Affected By:</w:t>
      </w:r>
    </w:p>
    <w:p w:rsidR="006171EA" w:rsidRDefault="006171EA" w:rsidP="00EC4AC2">
      <w:pPr>
        <w:spacing w:line="140" w:lineRule="atLeast"/>
        <w:ind w:firstLine="420"/>
      </w:pPr>
      <w:r>
        <w:t>add-method, defclass, defgeneric, defmethod</w:t>
      </w:r>
    </w:p>
    <w:p w:rsidR="006171EA" w:rsidRDefault="006171EA" w:rsidP="00EC4AC2">
      <w:pPr>
        <w:spacing w:line="140" w:lineRule="atLeast"/>
      </w:pPr>
      <w:r>
        <w:t>Exceptional Situations:</w:t>
      </w:r>
    </w:p>
    <w:p w:rsidR="006171EA" w:rsidRDefault="006171EA" w:rsidP="00EC4AC2">
      <w:pPr>
        <w:spacing w:line="140" w:lineRule="atLeast"/>
        <w:ind w:left="420"/>
      </w:pPr>
      <w:r>
        <w:t>If the specializers argument does not correspond in length to the number of required arguments of the generic-function, an an error of type error is signaled.</w:t>
      </w:r>
    </w:p>
    <w:p w:rsidR="006171EA" w:rsidRDefault="006171EA" w:rsidP="00EC4AC2">
      <w:pPr>
        <w:spacing w:line="140" w:lineRule="atLeast"/>
        <w:ind w:firstLine="420"/>
      </w:pPr>
      <w:r>
        <w:t>If there is no such method and errorp is true, find-method signals an error of type error.</w:t>
      </w:r>
    </w:p>
    <w:p w:rsidR="006171EA" w:rsidRDefault="006171EA" w:rsidP="00EC4AC2">
      <w:pPr>
        <w:spacing w:line="140" w:lineRule="atLeast"/>
      </w:pPr>
      <w:r>
        <w:t>See Also:</w:t>
      </w:r>
    </w:p>
    <w:p w:rsidR="006171EA" w:rsidRDefault="006171EA" w:rsidP="00EC4AC2">
      <w:pPr>
        <w:spacing w:line="140" w:lineRule="atLeast"/>
        <w:ind w:firstLine="420"/>
      </w:pPr>
      <w:r>
        <w:t>Section 7.6.3 (Agreement on Parameter Specializers and Qualifiers)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add-method</w:t>
            </w:r>
          </w:p>
        </w:tc>
        <w:tc>
          <w:tcPr>
            <w:tcW w:w="4148" w:type="dxa"/>
            <w:vAlign w:val="center"/>
          </w:tcPr>
          <w:p w:rsidR="006171EA" w:rsidRDefault="006171EA" w:rsidP="00EC4AC2">
            <w:pPr>
              <w:spacing w:line="140" w:lineRule="atLeast"/>
              <w:jc w:val="right"/>
            </w:pPr>
            <w:r>
              <w:t>Standard Generic Function</w:t>
            </w:r>
          </w:p>
        </w:tc>
      </w:tr>
    </w:tbl>
    <w:p w:rsidR="006171EA" w:rsidRDefault="006171EA" w:rsidP="00EC4AC2">
      <w:pPr>
        <w:spacing w:line="140" w:lineRule="atLeast"/>
      </w:pPr>
      <w:r>
        <w:t>Syntax:</w:t>
      </w:r>
    </w:p>
    <w:p w:rsidR="006171EA" w:rsidRDefault="006171EA" w:rsidP="00EC4AC2">
      <w:pPr>
        <w:spacing w:line="140" w:lineRule="atLeast"/>
        <w:ind w:firstLine="420"/>
      </w:pPr>
      <w:r>
        <w:t xml:space="preserve">add-method generic-function method </w:t>
      </w:r>
      <w:r>
        <w:rPr>
          <w:rFonts w:ascii="宋体" w:eastAsia="宋体" w:hAnsi="宋体" w:hint="eastAsia"/>
        </w:rPr>
        <w:t>→</w:t>
      </w:r>
      <w:r>
        <w:t>generic-function</w:t>
      </w:r>
    </w:p>
    <w:p w:rsidR="006171EA" w:rsidRDefault="006171EA" w:rsidP="00EC4AC2">
      <w:pPr>
        <w:spacing w:line="140" w:lineRule="atLeast"/>
      </w:pPr>
      <w:r>
        <w:t>Method Signatures:</w:t>
      </w:r>
    </w:p>
    <w:p w:rsidR="006171EA" w:rsidRDefault="006171EA" w:rsidP="00EC4AC2">
      <w:pPr>
        <w:spacing w:line="140" w:lineRule="atLeast"/>
        <w:ind w:firstLine="420"/>
      </w:pPr>
      <w:r>
        <w:t>add-method</w:t>
      </w:r>
      <w:r>
        <w:tab/>
        <w:t>(generic-function standard-generic-function)</w:t>
      </w:r>
    </w:p>
    <w:p w:rsidR="006171EA" w:rsidRDefault="006171EA" w:rsidP="00EC4AC2">
      <w:pPr>
        <w:spacing w:line="140" w:lineRule="atLeast"/>
        <w:ind w:left="1680"/>
      </w:pPr>
      <w:r>
        <w:t>(method method)</w:t>
      </w:r>
    </w:p>
    <w:p w:rsidR="006171EA" w:rsidRDefault="006171EA" w:rsidP="00EC4AC2">
      <w:pPr>
        <w:spacing w:line="140" w:lineRule="atLeast"/>
      </w:pPr>
      <w:r>
        <w:t>Arguments and Values:</w:t>
      </w:r>
    </w:p>
    <w:p w:rsidR="006171EA" w:rsidRDefault="006171EA" w:rsidP="00EC4AC2">
      <w:pPr>
        <w:spacing w:line="140" w:lineRule="atLeast"/>
        <w:ind w:firstLine="420"/>
      </w:pPr>
      <w:r>
        <w:t>generic-function...a generic function object.</w:t>
      </w:r>
    </w:p>
    <w:p w:rsidR="006171EA" w:rsidRDefault="006171EA" w:rsidP="00EC4AC2">
      <w:pPr>
        <w:spacing w:line="140" w:lineRule="atLeast"/>
        <w:ind w:firstLine="420"/>
      </w:pPr>
      <w:r>
        <w:t>method...a method object.</w:t>
      </w:r>
    </w:p>
    <w:p w:rsidR="006171EA" w:rsidRDefault="006171EA" w:rsidP="00EC4AC2">
      <w:pPr>
        <w:spacing w:line="140" w:lineRule="atLeast"/>
      </w:pPr>
      <w:r>
        <w:t>Description:</w:t>
      </w:r>
    </w:p>
    <w:p w:rsidR="006171EA" w:rsidRDefault="006171EA" w:rsidP="00EC4AC2">
      <w:pPr>
        <w:spacing w:line="140" w:lineRule="atLeast"/>
        <w:ind w:left="420"/>
      </w:pPr>
      <w:r>
        <w:t>The generic function add-method adds a method to a generic function.</w:t>
      </w:r>
    </w:p>
    <w:p w:rsidR="006171EA" w:rsidRDefault="006171EA" w:rsidP="00EC4AC2">
      <w:pPr>
        <w:spacing w:line="140" w:lineRule="atLeast"/>
        <w:ind w:left="420"/>
      </w:pPr>
      <w:r>
        <w:t>If method agrees with an existing method of generic-function on parameter specializers and qualifiers, the existing method is replaced.</w:t>
      </w:r>
    </w:p>
    <w:p w:rsidR="006171EA" w:rsidRDefault="006171EA" w:rsidP="00EC4AC2">
      <w:pPr>
        <w:spacing w:line="140" w:lineRule="atLeast"/>
      </w:pPr>
      <w:r>
        <w:t>Exceptional Situations:</w:t>
      </w:r>
    </w:p>
    <w:p w:rsidR="006171EA" w:rsidRDefault="006171EA" w:rsidP="00EC4AC2">
      <w:pPr>
        <w:spacing w:line="140" w:lineRule="atLeast"/>
        <w:ind w:left="420"/>
      </w:pPr>
      <w:r>
        <w:lastRenderedPageBreak/>
        <w:t>The lambda list of the method function of method must be congruent with the lambda list of generic-function, or an error of type error is signaled.</w:t>
      </w:r>
    </w:p>
    <w:p w:rsidR="006171EA" w:rsidRDefault="006171EA" w:rsidP="00EC4AC2">
      <w:pPr>
        <w:spacing w:line="140" w:lineRule="atLeast"/>
        <w:ind w:left="420"/>
      </w:pPr>
      <w:r>
        <w:t>If method is a method object of another generic function, an error of type error is signaled.</w:t>
      </w:r>
    </w:p>
    <w:p w:rsidR="006171EA" w:rsidRDefault="006171EA" w:rsidP="00EC4AC2">
      <w:pPr>
        <w:spacing w:line="140" w:lineRule="atLeast"/>
      </w:pPr>
      <w:r>
        <w:t>See Also:</w:t>
      </w:r>
    </w:p>
    <w:p w:rsidR="006171EA" w:rsidRDefault="006171EA" w:rsidP="00EC4AC2">
      <w:pPr>
        <w:spacing w:line="140" w:lineRule="atLeast"/>
        <w:ind w:left="420"/>
      </w:pPr>
      <w:r>
        <w:t>defmethod, defgeneric, find-method, remove-method, Section 7.6.3 (Agreement on Parameter Specializers and Qualifiers)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initialize-instance</w:t>
            </w:r>
          </w:p>
        </w:tc>
        <w:tc>
          <w:tcPr>
            <w:tcW w:w="4148" w:type="dxa"/>
            <w:vAlign w:val="center"/>
          </w:tcPr>
          <w:p w:rsidR="006171EA" w:rsidRDefault="006171EA" w:rsidP="00EC4AC2">
            <w:pPr>
              <w:spacing w:line="140" w:lineRule="atLeast"/>
              <w:jc w:val="right"/>
            </w:pPr>
            <w:r>
              <w:t>Standard Generic Function</w:t>
            </w:r>
          </w:p>
        </w:tc>
      </w:tr>
    </w:tbl>
    <w:p w:rsidR="006171EA" w:rsidRDefault="006171EA" w:rsidP="00EC4AC2">
      <w:pPr>
        <w:spacing w:line="140" w:lineRule="atLeast"/>
      </w:pPr>
      <w:r>
        <w:t>Syntax:</w:t>
      </w:r>
    </w:p>
    <w:p w:rsidR="006171EA" w:rsidRDefault="006171EA" w:rsidP="00EC4AC2">
      <w:pPr>
        <w:spacing w:line="140" w:lineRule="atLeast"/>
        <w:ind w:firstLine="420"/>
      </w:pPr>
      <w:r>
        <w:t xml:space="preserve">initialize-instance instance &amp;rest initargs &amp;key &amp;allow-other-keys </w:t>
      </w:r>
      <w:r>
        <w:rPr>
          <w:rFonts w:ascii="宋体" w:eastAsia="宋体" w:hAnsi="宋体" w:hint="eastAsia"/>
        </w:rPr>
        <w:t>→</w:t>
      </w:r>
      <w:r>
        <w:t>instance</w:t>
      </w:r>
    </w:p>
    <w:p w:rsidR="006171EA" w:rsidRDefault="006171EA" w:rsidP="00EC4AC2">
      <w:pPr>
        <w:spacing w:line="140" w:lineRule="atLeast"/>
      </w:pPr>
      <w:r>
        <w:t>Method Signatures:</w:t>
      </w:r>
    </w:p>
    <w:p w:rsidR="006171EA" w:rsidRDefault="006171EA" w:rsidP="00EC4AC2">
      <w:pPr>
        <w:spacing w:line="140" w:lineRule="atLeast"/>
        <w:ind w:firstLine="420"/>
      </w:pPr>
      <w:r>
        <w:t>initialize-instance (instance standard-object) &amp;rest initargs</w:t>
      </w:r>
    </w:p>
    <w:p w:rsidR="006171EA" w:rsidRDefault="006171EA" w:rsidP="00EC4AC2">
      <w:pPr>
        <w:spacing w:line="140" w:lineRule="atLeast"/>
      </w:pPr>
      <w:r>
        <w:t>Arguments and Values:</w:t>
      </w:r>
    </w:p>
    <w:p w:rsidR="006171EA" w:rsidRDefault="006171EA" w:rsidP="00EC4AC2">
      <w:pPr>
        <w:spacing w:line="140" w:lineRule="atLeast"/>
        <w:ind w:firstLine="420"/>
      </w:pPr>
      <w:r>
        <w:t>instance...an object.</w:t>
      </w:r>
    </w:p>
    <w:p w:rsidR="006171EA" w:rsidRDefault="006171EA" w:rsidP="00EC4AC2">
      <w:pPr>
        <w:spacing w:line="140" w:lineRule="atLeast"/>
        <w:ind w:firstLine="420"/>
      </w:pPr>
      <w:r>
        <w:t>initargs...a defaulted initialization argument list.</w:t>
      </w:r>
    </w:p>
    <w:p w:rsidR="006171EA" w:rsidRDefault="006171EA" w:rsidP="00EC4AC2">
      <w:pPr>
        <w:spacing w:line="140" w:lineRule="atLeast"/>
      </w:pPr>
      <w:r>
        <w:t>Description:</w:t>
      </w:r>
    </w:p>
    <w:p w:rsidR="006171EA" w:rsidRDefault="006171EA" w:rsidP="00EC4AC2">
      <w:pPr>
        <w:spacing w:line="140" w:lineRule="atLeast"/>
        <w:ind w:left="420"/>
      </w:pPr>
      <w:r>
        <w:t>Called by make-instance to initialize a newly created instance. The generic function is called with the new instance and the defaulted initialization argument list.</w:t>
      </w:r>
    </w:p>
    <w:p w:rsidR="006171EA" w:rsidRDefault="006171EA" w:rsidP="00EC4AC2">
      <w:pPr>
        <w:spacing w:line="140" w:lineRule="atLeast"/>
        <w:ind w:left="420"/>
      </w:pPr>
      <w:r>
        <w:t>The system-supplied primary method on initialize-instance initializes the slots of the instance with values according to the initargs and the :initform forms of the slots. It does this by calling the generic function shared-initialize with the following arguments: the instance, t (this indicates that all slots for which no initialization arguments are provided should be initialized according to their :initform forms), and the initargs.</w:t>
      </w:r>
    </w:p>
    <w:p w:rsidR="006171EA" w:rsidRDefault="006171EA" w:rsidP="00EC4AC2">
      <w:pPr>
        <w:spacing w:line="140" w:lineRule="atLeast"/>
        <w:ind w:left="420"/>
      </w:pPr>
      <w:r>
        <w:t>Programmers can define methods for initialize-instance to specify actions to be taken when an instance is initialized. If only after methods are defined, they will be run after the system-supplied primary method for initialization and therefore will not interfere with the default behavior of initialize-instance.</w:t>
      </w:r>
    </w:p>
    <w:p w:rsidR="006171EA" w:rsidRDefault="006171EA" w:rsidP="00EC4AC2">
      <w:pPr>
        <w:spacing w:line="140" w:lineRule="atLeast"/>
      </w:pPr>
      <w:r>
        <w:t>See Also:</w:t>
      </w:r>
    </w:p>
    <w:p w:rsidR="006171EA" w:rsidRDefault="006171EA" w:rsidP="00EC4AC2">
      <w:pPr>
        <w:spacing w:line="140" w:lineRule="atLeast"/>
        <w:ind w:left="420"/>
      </w:pPr>
      <w:r>
        <w:lastRenderedPageBreak/>
        <w:t>shared-initialize, make-instance, slot-boundp, slot-makunbound, Section 7.1 (Object Creation and Initialization), Section 7.1.4 (Rules for Initialization Arguments), Section 7.1.2 (Declaring the Validity of Initialization Arguments)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class-name</w:t>
            </w:r>
          </w:p>
        </w:tc>
        <w:tc>
          <w:tcPr>
            <w:tcW w:w="4148" w:type="dxa"/>
            <w:vAlign w:val="center"/>
          </w:tcPr>
          <w:p w:rsidR="006171EA" w:rsidRDefault="006171EA" w:rsidP="00EC4AC2">
            <w:pPr>
              <w:spacing w:line="140" w:lineRule="atLeast"/>
              <w:jc w:val="right"/>
            </w:pPr>
            <w:r>
              <w:t>Standard Generic Function</w:t>
            </w:r>
          </w:p>
        </w:tc>
      </w:tr>
    </w:tbl>
    <w:p w:rsidR="006171EA" w:rsidRDefault="006171EA" w:rsidP="00EC4AC2">
      <w:pPr>
        <w:spacing w:line="140" w:lineRule="atLeast"/>
      </w:pPr>
      <w:r>
        <w:t>Syntax:</w:t>
      </w:r>
    </w:p>
    <w:p w:rsidR="006171EA" w:rsidRDefault="006171EA" w:rsidP="00EC4AC2">
      <w:pPr>
        <w:spacing w:line="140" w:lineRule="atLeast"/>
        <w:ind w:firstLine="420"/>
      </w:pPr>
      <w:r>
        <w:t xml:space="preserve">class-name class </w:t>
      </w:r>
      <w:r>
        <w:rPr>
          <w:rFonts w:ascii="宋体" w:eastAsia="宋体" w:hAnsi="宋体" w:hint="eastAsia"/>
        </w:rPr>
        <w:t>→</w:t>
      </w:r>
      <w:r>
        <w:t>name</w:t>
      </w:r>
    </w:p>
    <w:p w:rsidR="006171EA" w:rsidRDefault="006171EA" w:rsidP="00EC4AC2">
      <w:pPr>
        <w:spacing w:line="140" w:lineRule="atLeast"/>
      </w:pPr>
      <w:r>
        <w:t>Method Signatures:</w:t>
      </w:r>
    </w:p>
    <w:p w:rsidR="006171EA" w:rsidRDefault="006171EA" w:rsidP="00EC4AC2">
      <w:pPr>
        <w:spacing w:line="140" w:lineRule="atLeast"/>
        <w:ind w:firstLine="420"/>
      </w:pPr>
      <w:r>
        <w:t>class-name (class class)</w:t>
      </w:r>
    </w:p>
    <w:p w:rsidR="006171EA" w:rsidRDefault="006171EA" w:rsidP="00EC4AC2">
      <w:pPr>
        <w:spacing w:line="140" w:lineRule="atLeast"/>
      </w:pPr>
      <w:r>
        <w:t>Arguments and Values:</w:t>
      </w:r>
    </w:p>
    <w:p w:rsidR="006171EA" w:rsidRDefault="006171EA" w:rsidP="00EC4AC2">
      <w:pPr>
        <w:spacing w:line="140" w:lineRule="atLeast"/>
        <w:ind w:firstLine="420"/>
      </w:pPr>
      <w:r>
        <w:t>class...a class object.</w:t>
      </w:r>
    </w:p>
    <w:p w:rsidR="006171EA" w:rsidRDefault="006171EA" w:rsidP="00EC4AC2">
      <w:pPr>
        <w:spacing w:line="140" w:lineRule="atLeast"/>
        <w:ind w:firstLine="420"/>
      </w:pPr>
      <w:r>
        <w:t>name...a symbol.</w:t>
      </w:r>
    </w:p>
    <w:p w:rsidR="006171EA" w:rsidRDefault="006171EA" w:rsidP="00EC4AC2">
      <w:pPr>
        <w:spacing w:line="140" w:lineRule="atLeast"/>
      </w:pPr>
      <w:r>
        <w:t>Description:</w:t>
      </w:r>
    </w:p>
    <w:p w:rsidR="006171EA" w:rsidRDefault="006171EA" w:rsidP="00EC4AC2">
      <w:pPr>
        <w:spacing w:line="140" w:lineRule="atLeast"/>
        <w:ind w:firstLine="420"/>
      </w:pPr>
      <w:r>
        <w:t>Returns the name of the given class.</w:t>
      </w:r>
    </w:p>
    <w:p w:rsidR="006171EA" w:rsidRDefault="006171EA" w:rsidP="00EC4AC2">
      <w:pPr>
        <w:spacing w:line="140" w:lineRule="atLeast"/>
      </w:pPr>
      <w:r>
        <w:t>See Also:</w:t>
      </w:r>
    </w:p>
    <w:p w:rsidR="006171EA" w:rsidRDefault="006171EA" w:rsidP="00EC4AC2">
      <w:pPr>
        <w:spacing w:line="140" w:lineRule="atLeast"/>
        <w:ind w:firstLine="420"/>
      </w:pPr>
      <w:r>
        <w:t>find-class, Section 4.3 (Classes)</w:t>
      </w:r>
    </w:p>
    <w:p w:rsidR="006171EA" w:rsidRDefault="006171EA" w:rsidP="00EC4AC2">
      <w:pPr>
        <w:spacing w:line="140" w:lineRule="atLeast"/>
      </w:pPr>
      <w:r>
        <w:t>Notes:</w:t>
      </w:r>
    </w:p>
    <w:p w:rsidR="006171EA" w:rsidRDefault="006171EA" w:rsidP="00EC4AC2">
      <w:pPr>
        <w:spacing w:line="140" w:lineRule="atLeast"/>
        <w:ind w:left="420"/>
      </w:pPr>
      <w:r>
        <w:t>If S is a symbol such that S =(class-name C) and C =(find-class S), then S is the proper name of C. For further discussion, see Section 4.3 (Classes).</w:t>
      </w:r>
    </w:p>
    <w:p w:rsidR="006171EA" w:rsidRDefault="006171EA" w:rsidP="00EC4AC2">
      <w:pPr>
        <w:spacing w:line="140" w:lineRule="atLeast"/>
        <w:ind w:firstLine="420"/>
      </w:pPr>
      <w:r>
        <w:t>The name of an anonymous class is nil.</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(setf class-name)</w:t>
            </w:r>
          </w:p>
        </w:tc>
        <w:tc>
          <w:tcPr>
            <w:tcW w:w="4148" w:type="dxa"/>
            <w:vAlign w:val="center"/>
          </w:tcPr>
          <w:p w:rsidR="006171EA" w:rsidRDefault="006171EA" w:rsidP="00EC4AC2">
            <w:pPr>
              <w:spacing w:line="140" w:lineRule="atLeast"/>
              <w:jc w:val="right"/>
            </w:pPr>
            <w:r>
              <w:t>Standard Generic Function</w:t>
            </w:r>
          </w:p>
        </w:tc>
      </w:tr>
    </w:tbl>
    <w:p w:rsidR="006171EA" w:rsidRDefault="006171EA" w:rsidP="00EC4AC2">
      <w:pPr>
        <w:spacing w:line="140" w:lineRule="atLeast"/>
      </w:pPr>
      <w:r>
        <w:t>Syntax:</w:t>
      </w:r>
    </w:p>
    <w:p w:rsidR="006171EA" w:rsidRDefault="006171EA" w:rsidP="00EC4AC2">
      <w:pPr>
        <w:spacing w:line="140" w:lineRule="atLeast"/>
        <w:ind w:firstLine="420"/>
      </w:pPr>
      <w:r>
        <w:t xml:space="preserve">(setf class-name) new-value class </w:t>
      </w:r>
      <w:r>
        <w:rPr>
          <w:rFonts w:ascii="宋体" w:eastAsia="宋体" w:hAnsi="宋体" w:hint="eastAsia"/>
        </w:rPr>
        <w:t>→</w:t>
      </w:r>
      <w:r>
        <w:t>new-value</w:t>
      </w:r>
    </w:p>
    <w:p w:rsidR="006171EA" w:rsidRDefault="006171EA" w:rsidP="00EC4AC2">
      <w:pPr>
        <w:spacing w:line="140" w:lineRule="atLeast"/>
      </w:pPr>
      <w:r>
        <w:t>Method Signatures:</w:t>
      </w:r>
    </w:p>
    <w:p w:rsidR="006171EA" w:rsidRDefault="006171EA" w:rsidP="00EC4AC2">
      <w:pPr>
        <w:spacing w:line="140" w:lineRule="atLeast"/>
        <w:ind w:firstLine="420"/>
      </w:pPr>
      <w:r>
        <w:t>(setf class-name) new-value (class class)</w:t>
      </w:r>
    </w:p>
    <w:p w:rsidR="006171EA" w:rsidRDefault="006171EA" w:rsidP="00EC4AC2">
      <w:pPr>
        <w:spacing w:line="140" w:lineRule="atLeast"/>
      </w:pPr>
      <w:r>
        <w:t>Arguments and Values:</w:t>
      </w:r>
    </w:p>
    <w:p w:rsidR="006171EA" w:rsidRDefault="006171EA" w:rsidP="00EC4AC2">
      <w:pPr>
        <w:spacing w:line="140" w:lineRule="atLeast"/>
        <w:ind w:firstLine="420"/>
      </w:pPr>
      <w:r>
        <w:t>new-value...a symbol.</w:t>
      </w:r>
    </w:p>
    <w:p w:rsidR="006171EA" w:rsidRDefault="006171EA" w:rsidP="00EC4AC2">
      <w:pPr>
        <w:spacing w:line="140" w:lineRule="atLeast"/>
        <w:ind w:firstLine="420"/>
      </w:pPr>
      <w:r>
        <w:lastRenderedPageBreak/>
        <w:t>class...a class.</w:t>
      </w:r>
    </w:p>
    <w:p w:rsidR="006171EA" w:rsidRDefault="006171EA" w:rsidP="00EC4AC2">
      <w:pPr>
        <w:spacing w:line="140" w:lineRule="atLeast"/>
      </w:pPr>
      <w:r>
        <w:t>Description:</w:t>
      </w:r>
    </w:p>
    <w:p w:rsidR="006171EA" w:rsidRDefault="006171EA" w:rsidP="00EC4AC2">
      <w:pPr>
        <w:spacing w:line="140" w:lineRule="atLeast"/>
        <w:ind w:firstLine="420"/>
      </w:pPr>
      <w:r>
        <w:t>The generic function (setf class-name) sets the name of a class object.</w:t>
      </w:r>
    </w:p>
    <w:p w:rsidR="006171EA" w:rsidRDefault="006171EA" w:rsidP="00EC4AC2">
      <w:pPr>
        <w:spacing w:line="140" w:lineRule="atLeast"/>
      </w:pPr>
      <w:r>
        <w:t>See Also:</w:t>
      </w:r>
    </w:p>
    <w:p w:rsidR="006171EA" w:rsidRDefault="006171EA" w:rsidP="00EC4AC2">
      <w:pPr>
        <w:spacing w:line="140" w:lineRule="atLeast"/>
        <w:ind w:firstLine="420"/>
      </w:pPr>
      <w:r>
        <w:t>find-class, proper name, Section 4.3 (Classes)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class-of</w:t>
            </w:r>
          </w:p>
        </w:tc>
        <w:tc>
          <w:tcPr>
            <w:tcW w:w="4148" w:type="dxa"/>
            <w:vAlign w:val="center"/>
          </w:tcPr>
          <w:p w:rsidR="006171EA" w:rsidRDefault="006171EA" w:rsidP="00EC4AC2">
            <w:pPr>
              <w:spacing w:line="140" w:lineRule="atLeast"/>
              <w:jc w:val="right"/>
            </w:pPr>
            <w:r>
              <w:t>Function</w:t>
            </w:r>
          </w:p>
        </w:tc>
      </w:tr>
    </w:tbl>
    <w:p w:rsidR="006171EA" w:rsidRDefault="006171EA" w:rsidP="00EC4AC2">
      <w:pPr>
        <w:spacing w:line="140" w:lineRule="atLeast"/>
      </w:pPr>
      <w:r>
        <w:t>Syntax:</w:t>
      </w:r>
    </w:p>
    <w:p w:rsidR="006171EA" w:rsidRDefault="006171EA" w:rsidP="00EC4AC2">
      <w:pPr>
        <w:spacing w:line="140" w:lineRule="atLeast"/>
        <w:ind w:firstLine="420"/>
      </w:pPr>
      <w:r>
        <w:t xml:space="preserve">class-of object </w:t>
      </w:r>
      <w:r>
        <w:rPr>
          <w:rFonts w:ascii="宋体" w:eastAsia="宋体" w:hAnsi="宋体" w:hint="eastAsia"/>
        </w:rPr>
        <w:t>→</w:t>
      </w:r>
      <w:r>
        <w:t>class</w:t>
      </w:r>
    </w:p>
    <w:p w:rsidR="006171EA" w:rsidRDefault="006171EA" w:rsidP="00EC4AC2">
      <w:pPr>
        <w:spacing w:line="140" w:lineRule="atLeast"/>
      </w:pPr>
      <w:r>
        <w:t>Arguments and Values:</w:t>
      </w:r>
    </w:p>
    <w:p w:rsidR="006171EA" w:rsidRDefault="006171EA" w:rsidP="00EC4AC2">
      <w:pPr>
        <w:spacing w:line="140" w:lineRule="atLeast"/>
        <w:ind w:firstLine="420"/>
      </w:pPr>
      <w:r>
        <w:t>object...an object.</w:t>
      </w:r>
    </w:p>
    <w:p w:rsidR="006171EA" w:rsidRDefault="006171EA" w:rsidP="00EC4AC2">
      <w:pPr>
        <w:spacing w:line="140" w:lineRule="atLeast"/>
        <w:ind w:firstLine="420"/>
      </w:pPr>
      <w:r>
        <w:t>class...a class object.</w:t>
      </w:r>
    </w:p>
    <w:p w:rsidR="006171EA" w:rsidRDefault="006171EA" w:rsidP="00EC4AC2">
      <w:pPr>
        <w:spacing w:line="140" w:lineRule="atLeast"/>
      </w:pPr>
      <w:r>
        <w:t>Description:</w:t>
      </w:r>
    </w:p>
    <w:p w:rsidR="006171EA" w:rsidRDefault="006171EA" w:rsidP="00EC4AC2">
      <w:pPr>
        <w:spacing w:line="140" w:lineRule="atLeast"/>
        <w:ind w:firstLine="420"/>
      </w:pPr>
      <w:r>
        <w:t>Returns the class of which the object is a direct instance.</w:t>
      </w:r>
    </w:p>
    <w:p w:rsidR="006171EA" w:rsidRDefault="006171EA" w:rsidP="00EC4AC2">
      <w:pPr>
        <w:spacing w:line="140" w:lineRule="atLeast"/>
      </w:pPr>
      <w:r>
        <w:t>Examples:</w:t>
      </w:r>
    </w:p>
    <w:p w:rsidR="006171EA" w:rsidRDefault="006171EA" w:rsidP="00EC4AC2">
      <w:pPr>
        <w:spacing w:line="140" w:lineRule="atLeast"/>
        <w:ind w:left="420" w:firstLine="420"/>
      </w:pPr>
      <w:r>
        <w:t xml:space="preserve">(class-of 'fred) </w:t>
      </w:r>
      <w:r>
        <w:rPr>
          <w:rFonts w:ascii="宋体" w:eastAsia="宋体" w:hAnsi="宋体" w:hint="eastAsia"/>
        </w:rPr>
        <w:t>→</w:t>
      </w:r>
      <w:r>
        <w:t>#&lt;BUILT-IN-CLASS SYMBOL 610327300&gt;</w:t>
      </w:r>
    </w:p>
    <w:p w:rsidR="006171EA" w:rsidRDefault="006171EA" w:rsidP="00EC4AC2">
      <w:pPr>
        <w:spacing w:line="140" w:lineRule="atLeast"/>
        <w:ind w:left="420" w:firstLine="420"/>
      </w:pPr>
      <w:r>
        <w:t xml:space="preserve">(class-of 2/3) </w:t>
      </w:r>
      <w:r>
        <w:rPr>
          <w:rFonts w:ascii="宋体" w:eastAsia="宋体" w:hAnsi="宋体" w:hint="eastAsia"/>
        </w:rPr>
        <w:t>→</w:t>
      </w:r>
      <w:r>
        <w:t>#&lt;BUILT-IN-CLASS RATIO 610326642&gt;</w:t>
      </w:r>
    </w:p>
    <w:p w:rsidR="006171EA" w:rsidRDefault="006171EA" w:rsidP="00EC4AC2">
      <w:pPr>
        <w:spacing w:line="140" w:lineRule="atLeast"/>
        <w:ind w:left="420" w:firstLine="420"/>
      </w:pPr>
      <w:r>
        <w:t>(defclass book () ())</w:t>
      </w:r>
      <w:r>
        <w:rPr>
          <w:rFonts w:ascii="宋体" w:eastAsia="宋体" w:hAnsi="宋体" w:hint="eastAsia"/>
        </w:rPr>
        <w:t>→</w:t>
      </w:r>
      <w:r>
        <w:t>#&lt;STANDARD-CLASS BOOK 33424745&gt;</w:t>
      </w:r>
    </w:p>
    <w:p w:rsidR="006171EA" w:rsidRDefault="006171EA" w:rsidP="00EC4AC2">
      <w:pPr>
        <w:spacing w:line="140" w:lineRule="atLeast"/>
        <w:ind w:left="420" w:firstLine="420"/>
      </w:pPr>
      <w:r>
        <w:t xml:space="preserve">(class-of (make-instance 'book)) </w:t>
      </w:r>
      <w:r>
        <w:rPr>
          <w:rFonts w:ascii="宋体" w:eastAsia="宋体" w:hAnsi="宋体" w:hint="eastAsia"/>
        </w:rPr>
        <w:t>→</w:t>
      </w:r>
      <w:r>
        <w:t>#&lt;STANDARD-CLASS BOOK 33424745&gt;</w:t>
      </w:r>
    </w:p>
    <w:p w:rsidR="006171EA" w:rsidRDefault="006171EA" w:rsidP="00EC4AC2">
      <w:pPr>
        <w:spacing w:line="140" w:lineRule="atLeast"/>
        <w:ind w:left="420" w:firstLine="420"/>
      </w:pPr>
      <w:r>
        <w:t>(defclass novel (book) ())</w:t>
      </w:r>
      <w:r>
        <w:rPr>
          <w:rFonts w:ascii="宋体" w:eastAsia="宋体" w:hAnsi="宋体" w:hint="eastAsia"/>
        </w:rPr>
        <w:t>→</w:t>
      </w:r>
      <w:r>
        <w:t>#&lt;STANDARD-CLASS NOVEL 33424764&gt;</w:t>
      </w:r>
    </w:p>
    <w:p w:rsidR="006171EA" w:rsidRDefault="006171EA" w:rsidP="00EC4AC2">
      <w:pPr>
        <w:spacing w:line="140" w:lineRule="atLeast"/>
        <w:ind w:left="420" w:firstLine="420"/>
      </w:pPr>
      <w:r>
        <w:t xml:space="preserve">(class-of (make-instance 'novel)) </w:t>
      </w:r>
      <w:r>
        <w:rPr>
          <w:rFonts w:ascii="宋体" w:eastAsia="宋体" w:hAnsi="宋体" w:hint="eastAsia"/>
        </w:rPr>
        <w:t>→</w:t>
      </w:r>
      <w:r>
        <w:t>#&lt;STANDARD-CLASS NOVEL 33424764&gt;</w:t>
      </w:r>
    </w:p>
    <w:p w:rsidR="006171EA" w:rsidRDefault="006171EA" w:rsidP="00EC4AC2">
      <w:pPr>
        <w:spacing w:line="140" w:lineRule="atLeast"/>
        <w:ind w:left="420" w:firstLine="420"/>
      </w:pPr>
      <w:r>
        <w:t xml:space="preserve">(defstruct kons kar kdr) </w:t>
      </w:r>
      <w:r>
        <w:rPr>
          <w:rFonts w:ascii="宋体" w:eastAsia="宋体" w:hAnsi="宋体" w:hint="eastAsia"/>
        </w:rPr>
        <w:t>→</w:t>
      </w:r>
      <w:r>
        <w:t>KONS</w:t>
      </w:r>
    </w:p>
    <w:p w:rsidR="006171EA" w:rsidRDefault="006171EA" w:rsidP="00EC4AC2">
      <w:pPr>
        <w:spacing w:line="140" w:lineRule="atLeast"/>
        <w:ind w:left="420" w:firstLine="420"/>
      </w:pPr>
      <w:r>
        <w:t xml:space="preserve">(class-of (make-kons :kar 3 :kdr 4)) </w:t>
      </w:r>
      <w:r>
        <w:rPr>
          <w:rFonts w:ascii="宋体" w:eastAsia="宋体" w:hAnsi="宋体" w:hint="eastAsia"/>
        </w:rPr>
        <w:t>→</w:t>
      </w:r>
      <w:r>
        <w:t>#&lt;STRUCTURE-CLASS KONS 250020317&gt;</w:t>
      </w:r>
    </w:p>
    <w:p w:rsidR="006171EA" w:rsidRDefault="006171EA" w:rsidP="00EC4AC2">
      <w:pPr>
        <w:spacing w:line="140" w:lineRule="atLeast"/>
      </w:pPr>
      <w:r>
        <w:t>See Also:</w:t>
      </w:r>
    </w:p>
    <w:p w:rsidR="006171EA" w:rsidRDefault="006171EA" w:rsidP="00EC4AC2">
      <w:pPr>
        <w:spacing w:line="140" w:lineRule="atLeast"/>
        <w:ind w:firstLine="420"/>
      </w:pPr>
      <w:r>
        <w:t>make-instance, type-of</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lastRenderedPageBreak/>
              <w:t>unbound-slot</w:t>
            </w:r>
          </w:p>
        </w:tc>
        <w:tc>
          <w:tcPr>
            <w:tcW w:w="4148" w:type="dxa"/>
            <w:vAlign w:val="center"/>
          </w:tcPr>
          <w:p w:rsidR="006171EA" w:rsidRDefault="006171EA" w:rsidP="00EC4AC2">
            <w:pPr>
              <w:spacing w:line="140" w:lineRule="atLeast"/>
              <w:jc w:val="right"/>
            </w:pPr>
            <w:r>
              <w:t>Condition Type</w:t>
            </w:r>
          </w:p>
        </w:tc>
      </w:tr>
    </w:tbl>
    <w:p w:rsidR="006171EA" w:rsidRDefault="006171EA" w:rsidP="00EC4AC2">
      <w:pPr>
        <w:spacing w:line="140" w:lineRule="atLeast"/>
      </w:pPr>
      <w:r>
        <w:t>Class Precedence List:</w:t>
      </w:r>
    </w:p>
    <w:p w:rsidR="006171EA" w:rsidRDefault="006171EA" w:rsidP="00EC4AC2">
      <w:pPr>
        <w:spacing w:line="140" w:lineRule="atLeast"/>
        <w:ind w:firstLine="420"/>
      </w:pPr>
      <w:r>
        <w:t>unbound-slot, cell-error, error, serious-condition, condition, t</w:t>
      </w:r>
    </w:p>
    <w:p w:rsidR="006171EA" w:rsidRDefault="006171EA" w:rsidP="00EC4AC2">
      <w:pPr>
        <w:spacing w:line="140" w:lineRule="atLeast"/>
      </w:pPr>
      <w:r>
        <w:t>Description:</w:t>
      </w:r>
    </w:p>
    <w:p w:rsidR="006171EA" w:rsidRDefault="006171EA" w:rsidP="00EC4AC2">
      <w:pPr>
        <w:spacing w:line="140" w:lineRule="atLeast"/>
        <w:ind w:left="420"/>
      </w:pPr>
      <w:r>
        <w:t>The object having the unbound slot is initialized by the :instanceinitialization argument to make-condition, and is accessed by the function unbound-slot-instance.</w:t>
      </w:r>
    </w:p>
    <w:p w:rsidR="006171EA" w:rsidRDefault="006171EA" w:rsidP="00EC4AC2">
      <w:pPr>
        <w:spacing w:line="140" w:lineRule="atLeast"/>
        <w:ind w:firstLine="420"/>
      </w:pPr>
      <w:r>
        <w:t>The name of the cell (see cell-error) is the name of the slot.</w:t>
      </w:r>
    </w:p>
    <w:p w:rsidR="006171EA" w:rsidRDefault="006171EA" w:rsidP="00EC4AC2">
      <w:pPr>
        <w:spacing w:line="140" w:lineRule="atLeast"/>
      </w:pPr>
      <w:r>
        <w:t>See Also:</w:t>
      </w:r>
    </w:p>
    <w:p w:rsidR="006171EA" w:rsidRDefault="006171EA" w:rsidP="00EC4AC2">
      <w:pPr>
        <w:spacing w:line="140" w:lineRule="atLeast"/>
        <w:ind w:firstLine="420"/>
      </w:pPr>
      <w:r>
        <w:t>cell-error-name, unbound-slot-object, Section 9.1 (Condition System Concepts)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vAlign w:val="center"/>
          </w:tcPr>
          <w:p w:rsidR="006171EA" w:rsidRDefault="006171EA" w:rsidP="00EC4AC2">
            <w:pPr>
              <w:spacing w:line="140" w:lineRule="atLeast"/>
              <w:jc w:val="both"/>
            </w:pPr>
            <w:r>
              <w:t>unbound-slot-instance</w:t>
            </w:r>
          </w:p>
        </w:tc>
        <w:tc>
          <w:tcPr>
            <w:tcW w:w="4148" w:type="dxa"/>
            <w:vAlign w:val="center"/>
          </w:tcPr>
          <w:p w:rsidR="006171EA" w:rsidRDefault="006171EA" w:rsidP="00EC4AC2">
            <w:pPr>
              <w:spacing w:line="140" w:lineRule="atLeast"/>
              <w:jc w:val="right"/>
            </w:pPr>
            <w:r>
              <w:t>Function</w:t>
            </w:r>
          </w:p>
        </w:tc>
      </w:tr>
    </w:tbl>
    <w:p w:rsidR="006171EA" w:rsidRDefault="006171EA" w:rsidP="00EC4AC2">
      <w:pPr>
        <w:spacing w:line="140" w:lineRule="atLeast"/>
      </w:pPr>
      <w:r>
        <w:t>Syntax:</w:t>
      </w:r>
    </w:p>
    <w:p w:rsidR="006171EA" w:rsidRDefault="006171EA" w:rsidP="00EC4AC2">
      <w:pPr>
        <w:spacing w:line="140" w:lineRule="atLeast"/>
        <w:ind w:firstLine="420"/>
      </w:pPr>
      <w:r>
        <w:t xml:space="preserve">unbound-slot-instance condition </w:t>
      </w:r>
      <w:r>
        <w:rPr>
          <w:rFonts w:ascii="宋体" w:eastAsia="宋体" w:hAnsi="宋体" w:hint="eastAsia"/>
        </w:rPr>
        <w:t>→</w:t>
      </w:r>
      <w:r>
        <w:t>instance</w:t>
      </w:r>
    </w:p>
    <w:p w:rsidR="006171EA" w:rsidRDefault="006171EA" w:rsidP="00EC4AC2">
      <w:pPr>
        <w:spacing w:line="140" w:lineRule="atLeast"/>
      </w:pPr>
      <w:r>
        <w:t>Arguments and Values:</w:t>
      </w:r>
    </w:p>
    <w:p w:rsidR="006171EA" w:rsidRDefault="006171EA" w:rsidP="00EC4AC2">
      <w:pPr>
        <w:spacing w:line="140" w:lineRule="atLeast"/>
        <w:ind w:firstLine="420"/>
      </w:pPr>
      <w:r>
        <w:t>condition...a condition of type unbound-slot.</w:t>
      </w:r>
    </w:p>
    <w:p w:rsidR="006171EA" w:rsidRDefault="006171EA" w:rsidP="00EC4AC2">
      <w:pPr>
        <w:spacing w:line="140" w:lineRule="atLeast"/>
        <w:ind w:firstLine="420"/>
      </w:pPr>
      <w:r>
        <w:t>instance...an object.</w:t>
      </w:r>
    </w:p>
    <w:p w:rsidR="006171EA" w:rsidRDefault="006171EA" w:rsidP="00EC4AC2">
      <w:pPr>
        <w:spacing w:line="140" w:lineRule="atLeast"/>
      </w:pPr>
      <w:r>
        <w:t>Description:</w:t>
      </w:r>
    </w:p>
    <w:p w:rsidR="006171EA" w:rsidRDefault="006171EA" w:rsidP="00EC4AC2">
      <w:pPr>
        <w:spacing w:line="140" w:lineRule="atLeast"/>
        <w:ind w:left="420"/>
      </w:pPr>
      <w:r>
        <w:t>Returns the instance which had the unbound slot in the situation represented by the condition.</w:t>
      </w:r>
    </w:p>
    <w:p w:rsidR="006171EA" w:rsidRDefault="006171EA" w:rsidP="00EC4AC2">
      <w:pPr>
        <w:spacing w:line="140" w:lineRule="atLeast"/>
      </w:pPr>
      <w:r>
        <w:t>See Also:</w:t>
      </w:r>
    </w:p>
    <w:p w:rsidR="006171EA" w:rsidRDefault="006171EA" w:rsidP="00EC4AC2">
      <w:pPr>
        <w:spacing w:line="140" w:lineRule="atLeast"/>
        <w:ind w:firstLine="420"/>
      </w:pPr>
      <w:r>
        <w:t>cell-error-name, unbound-slot, Section 9.1 (Condition System Concepts)</w:t>
      </w:r>
    </w:p>
    <w:p w:rsidR="006171EA" w:rsidRDefault="006171EA" w:rsidP="00EC4AC2">
      <w:pPr>
        <w:spacing w:line="140" w:lineRule="atLeast"/>
      </w:pPr>
      <w:r>
        <w:br w:type="page"/>
      </w:r>
    </w:p>
    <w:p w:rsidR="006171EA" w:rsidRDefault="006171EA" w:rsidP="00EC4AC2">
      <w:pPr>
        <w:pStyle w:val="1"/>
        <w:spacing w:line="140" w:lineRule="atLeast"/>
        <w:jc w:val="right"/>
      </w:pPr>
      <w:bookmarkStart w:id="392" w:name="_Toc392422719"/>
      <w:r>
        <w:lastRenderedPageBreak/>
        <w:t>Structures(Unproofread)</w:t>
      </w:r>
      <w:bookmarkEnd w:id="392"/>
    </w:p>
    <w:p w:rsidR="0092785A" w:rsidRDefault="006171EA">
      <w:r>
        <w:br w:type="page"/>
      </w:r>
    </w:p>
    <w:p w:rsidR="006171EA" w:rsidRDefault="0092785A" w:rsidP="0092785A">
      <w:pPr>
        <w:pStyle w:val="2"/>
      </w:pPr>
      <w:bookmarkStart w:id="393" w:name="_Toc392422720"/>
      <w:r>
        <w:lastRenderedPageBreak/>
        <w:t>Structures Dictionary</w:t>
      </w:r>
      <w:bookmarkEnd w:id="393"/>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t>defstruct</w:t>
            </w:r>
          </w:p>
        </w:tc>
        <w:tc>
          <w:tcPr>
            <w:tcW w:w="4148" w:type="dxa"/>
            <w:vAlign w:val="center"/>
          </w:tcPr>
          <w:p w:rsidR="006171EA" w:rsidRDefault="006171EA" w:rsidP="00EC4AC2">
            <w:pPr>
              <w:spacing w:line="140" w:lineRule="atLeast"/>
              <w:jc w:val="right"/>
            </w:pPr>
            <w:r>
              <w:rPr>
                <w:rFonts w:hint="eastAsia"/>
              </w:rPr>
              <w:t>Macro</w:t>
            </w:r>
          </w:p>
        </w:tc>
      </w:tr>
    </w:tbl>
    <w:p w:rsidR="006171EA" w:rsidRDefault="006171EA" w:rsidP="00EC4AC2">
      <w:pPr>
        <w:spacing w:line="140" w:lineRule="atLeast"/>
      </w:pPr>
      <w:r>
        <w:t>Syntax:</w:t>
      </w:r>
    </w:p>
    <w:p w:rsidR="006171EA" w:rsidRDefault="006171EA" w:rsidP="00EC4AC2">
      <w:pPr>
        <w:spacing w:line="140" w:lineRule="atLeast"/>
        <w:ind w:firstLine="420"/>
      </w:pPr>
      <w:r>
        <w:t>defstruct name-and-options [documentation] {slot-description}*</w:t>
      </w:r>
    </w:p>
    <w:p w:rsidR="006171EA" w:rsidRDefault="006171EA" w:rsidP="00EC4AC2">
      <w:pPr>
        <w:spacing w:line="140" w:lineRule="atLeast"/>
        <w:ind w:left="420" w:firstLine="420"/>
      </w:pPr>
      <w:r>
        <w:rPr>
          <w:rFonts w:ascii="宋体" w:eastAsia="宋体" w:hAnsi="宋体" w:hint="eastAsia"/>
        </w:rPr>
        <w:t>→</w:t>
      </w:r>
      <w:r>
        <w:t>structure-name</w:t>
      </w:r>
    </w:p>
    <w:p w:rsidR="006171EA" w:rsidRDefault="006171EA" w:rsidP="00EC4AC2">
      <w:pPr>
        <w:spacing w:line="140" w:lineRule="atLeast"/>
        <w:ind w:left="420" w:firstLine="420"/>
      </w:pPr>
      <w:r>
        <w:t>name-and-options::= structure-name | (structure-name [[options]])</w:t>
      </w:r>
    </w:p>
    <w:p w:rsidR="006171EA" w:rsidRDefault="006171EA" w:rsidP="00EC4AC2">
      <w:pPr>
        <w:spacing w:line="140" w:lineRule="atLeast"/>
        <w:ind w:left="420" w:firstLine="420"/>
      </w:pPr>
      <w:r>
        <w:t>options::=</w:t>
      </w:r>
      <w:r>
        <w:rPr>
          <w:rFonts w:ascii="宋体" w:eastAsia="宋体" w:hAnsi="宋体" w:hint="eastAsia"/>
        </w:rPr>
        <w:t>↓</w:t>
      </w:r>
      <w:r>
        <w:t xml:space="preserve"> conc-name-option |</w:t>
      </w:r>
    </w:p>
    <w:p w:rsidR="006171EA" w:rsidRDefault="006171EA" w:rsidP="00EC4AC2">
      <w:pPr>
        <w:spacing w:line="140" w:lineRule="atLeast"/>
        <w:ind w:left="1680"/>
      </w:pPr>
      <w:r>
        <w:t>{</w:t>
      </w:r>
      <w:r>
        <w:rPr>
          <w:rFonts w:ascii="宋体" w:eastAsia="宋体" w:hAnsi="宋体" w:hint="eastAsia"/>
        </w:rPr>
        <w:t>↓</w:t>
      </w:r>
      <w:r>
        <w:t>constructor-option}* |</w:t>
      </w:r>
    </w:p>
    <w:p w:rsidR="006171EA" w:rsidRDefault="006171EA" w:rsidP="00EC4AC2">
      <w:pPr>
        <w:spacing w:line="140" w:lineRule="atLeast"/>
        <w:ind w:left="1260" w:firstLine="420"/>
      </w:pPr>
      <w:r>
        <w:rPr>
          <w:rFonts w:ascii="宋体" w:eastAsia="宋体" w:hAnsi="宋体" w:hint="eastAsia"/>
        </w:rPr>
        <w:t>↓</w:t>
      </w:r>
      <w:r>
        <w:t>copier-option |</w:t>
      </w:r>
    </w:p>
    <w:p w:rsidR="006171EA" w:rsidRDefault="006171EA" w:rsidP="00EC4AC2">
      <w:pPr>
        <w:spacing w:line="140" w:lineRule="atLeast"/>
        <w:ind w:left="1260" w:firstLine="420"/>
      </w:pPr>
      <w:r>
        <w:rPr>
          <w:rFonts w:ascii="宋体" w:eastAsia="宋体" w:hAnsi="宋体" w:hint="eastAsia"/>
        </w:rPr>
        <w:t>↓</w:t>
      </w:r>
      <w:r>
        <w:t>include-option |</w:t>
      </w:r>
    </w:p>
    <w:p w:rsidR="006171EA" w:rsidRDefault="006171EA" w:rsidP="00EC4AC2">
      <w:pPr>
        <w:spacing w:line="140" w:lineRule="atLeast"/>
        <w:ind w:left="1260" w:firstLine="420"/>
      </w:pPr>
      <w:r>
        <w:rPr>
          <w:rFonts w:ascii="宋体" w:eastAsia="宋体" w:hAnsi="宋体" w:hint="eastAsia"/>
        </w:rPr>
        <w:t>↓</w:t>
      </w:r>
      <w:r>
        <w:t>initial-offset-option |</w:t>
      </w:r>
    </w:p>
    <w:p w:rsidR="006171EA" w:rsidRDefault="006171EA" w:rsidP="00EC4AC2">
      <w:pPr>
        <w:spacing w:line="140" w:lineRule="atLeast"/>
        <w:ind w:left="1260" w:firstLine="420"/>
      </w:pPr>
      <w:r>
        <w:rPr>
          <w:rFonts w:ascii="宋体" w:eastAsia="宋体" w:hAnsi="宋体" w:hint="eastAsia"/>
        </w:rPr>
        <w:t>↓</w:t>
      </w:r>
      <w:r>
        <w:t>named-option |</w:t>
      </w:r>
    </w:p>
    <w:p w:rsidR="006171EA" w:rsidRDefault="006171EA" w:rsidP="00EC4AC2">
      <w:pPr>
        <w:spacing w:line="140" w:lineRule="atLeast"/>
        <w:ind w:left="1260" w:firstLine="420"/>
      </w:pPr>
      <w:r>
        <w:rPr>
          <w:rFonts w:ascii="宋体" w:eastAsia="宋体" w:hAnsi="宋体" w:hint="eastAsia"/>
        </w:rPr>
        <w:t>↓</w:t>
      </w:r>
      <w:r>
        <w:t>predicate-option |</w:t>
      </w:r>
    </w:p>
    <w:p w:rsidR="006171EA" w:rsidRDefault="006171EA" w:rsidP="00EC4AC2">
      <w:pPr>
        <w:spacing w:line="140" w:lineRule="atLeast"/>
        <w:ind w:left="1260" w:firstLine="420"/>
      </w:pPr>
      <w:r>
        <w:rPr>
          <w:rFonts w:ascii="宋体" w:eastAsia="宋体" w:hAnsi="宋体" w:hint="eastAsia"/>
        </w:rPr>
        <w:t>↓</w:t>
      </w:r>
      <w:r>
        <w:t>printer-option |</w:t>
      </w:r>
    </w:p>
    <w:p w:rsidR="006171EA" w:rsidRDefault="006171EA" w:rsidP="00EC4AC2">
      <w:pPr>
        <w:spacing w:line="140" w:lineRule="atLeast"/>
        <w:ind w:left="1260" w:firstLine="420"/>
      </w:pPr>
      <w:r>
        <w:rPr>
          <w:rFonts w:ascii="宋体" w:eastAsia="宋体" w:hAnsi="宋体" w:hint="eastAsia"/>
        </w:rPr>
        <w:t>↓</w:t>
      </w:r>
      <w:r>
        <w:t>type-option</w:t>
      </w:r>
    </w:p>
    <w:p w:rsidR="006171EA" w:rsidRDefault="006171EA" w:rsidP="00EC4AC2">
      <w:pPr>
        <w:spacing w:line="140" w:lineRule="atLeast"/>
        <w:ind w:firstLine="420"/>
      </w:pPr>
      <w:r>
        <w:t>conc-name-option::= :conc-name | (:conc-name) | (:conc-name conc-name)</w:t>
      </w:r>
    </w:p>
    <w:p w:rsidR="006171EA" w:rsidRDefault="006171EA" w:rsidP="00EC4AC2">
      <w:pPr>
        <w:spacing w:line="140" w:lineRule="atLeast"/>
        <w:ind w:firstLine="420"/>
      </w:pPr>
      <w:r>
        <w:t>constructor-option::= :constructor |</w:t>
      </w:r>
    </w:p>
    <w:p w:rsidR="006171EA" w:rsidRDefault="006171EA" w:rsidP="00EC4AC2">
      <w:pPr>
        <w:spacing w:line="140" w:lineRule="atLeast"/>
      </w:pPr>
      <w:r>
        <w:t xml:space="preserve">                      (:constructor) |</w:t>
      </w:r>
    </w:p>
    <w:p w:rsidR="006171EA" w:rsidRDefault="006171EA" w:rsidP="00EC4AC2">
      <w:pPr>
        <w:spacing w:line="140" w:lineRule="atLeast"/>
      </w:pPr>
      <w:r>
        <w:t xml:space="preserve">                      (:constructor constructor-name) |</w:t>
      </w:r>
    </w:p>
    <w:p w:rsidR="006171EA" w:rsidRDefault="006171EA" w:rsidP="00EC4AC2">
      <w:pPr>
        <w:spacing w:line="140" w:lineRule="atLeast"/>
      </w:pPr>
      <w:r>
        <w:t xml:space="preserve">                      (:constructor constructor-name constructor-arglist)</w:t>
      </w:r>
    </w:p>
    <w:p w:rsidR="006171EA" w:rsidRDefault="006171EA" w:rsidP="00EC4AC2">
      <w:pPr>
        <w:spacing w:line="140" w:lineRule="atLeast"/>
        <w:ind w:firstLine="420"/>
      </w:pPr>
      <w:r>
        <w:t>copier-option::= :copier | (:copier) | (:copier copier-name)</w:t>
      </w:r>
    </w:p>
    <w:p w:rsidR="006171EA" w:rsidRDefault="006171EA" w:rsidP="00EC4AC2">
      <w:pPr>
        <w:spacing w:line="140" w:lineRule="atLeast"/>
        <w:ind w:firstLine="420"/>
      </w:pPr>
      <w:r>
        <w:t>predicate-option::= :predicate | (:predicate) | (:predicate predicate-name)</w:t>
      </w:r>
    </w:p>
    <w:p w:rsidR="006171EA" w:rsidRDefault="006171EA" w:rsidP="00EC4AC2">
      <w:pPr>
        <w:spacing w:line="140" w:lineRule="atLeast"/>
        <w:ind w:firstLine="420"/>
      </w:pPr>
      <w:r>
        <w:t>include-option::= (:include included-structure-name {slot-description}*)</w:t>
      </w:r>
    </w:p>
    <w:p w:rsidR="006171EA" w:rsidRDefault="006171EA" w:rsidP="00EC4AC2">
      <w:pPr>
        <w:spacing w:line="140" w:lineRule="atLeast"/>
        <w:ind w:firstLine="420"/>
      </w:pPr>
      <w:r>
        <w:t>printer-option::= print-object-option | print-function-option</w:t>
      </w:r>
    </w:p>
    <w:p w:rsidR="006171EA" w:rsidRDefault="006171EA" w:rsidP="00EC4AC2">
      <w:pPr>
        <w:spacing w:line="140" w:lineRule="atLeast"/>
        <w:ind w:firstLine="420"/>
      </w:pPr>
      <w:r>
        <w:t>print-object-option::= (:print-object printer-name) | (:print-object)</w:t>
      </w:r>
    </w:p>
    <w:p w:rsidR="006171EA" w:rsidRDefault="006171EA" w:rsidP="00EC4AC2">
      <w:pPr>
        <w:spacing w:line="140" w:lineRule="atLeast"/>
        <w:ind w:firstLine="420"/>
      </w:pPr>
      <w:r>
        <w:lastRenderedPageBreak/>
        <w:t>print-function-option::= (:print-function printer-name) | (:print-function)</w:t>
      </w:r>
    </w:p>
    <w:p w:rsidR="006171EA" w:rsidRDefault="006171EA" w:rsidP="00EC4AC2">
      <w:pPr>
        <w:spacing w:line="140" w:lineRule="atLeast"/>
        <w:ind w:firstLine="420"/>
      </w:pPr>
      <w:r>
        <w:t>type-option::= (:type type)</w:t>
      </w:r>
    </w:p>
    <w:p w:rsidR="006171EA" w:rsidRDefault="006171EA" w:rsidP="00EC4AC2">
      <w:pPr>
        <w:spacing w:line="140" w:lineRule="atLeast"/>
        <w:ind w:firstLine="420"/>
      </w:pPr>
      <w:r>
        <w:t>named-option::= :named</w:t>
      </w:r>
    </w:p>
    <w:p w:rsidR="006171EA" w:rsidRDefault="006171EA" w:rsidP="00EC4AC2">
      <w:pPr>
        <w:spacing w:line="140" w:lineRule="atLeast"/>
        <w:ind w:firstLine="420"/>
      </w:pPr>
      <w:r>
        <w:t>initial-offset-option::= (:initial-offset initial-offset)</w:t>
      </w:r>
    </w:p>
    <w:p w:rsidR="006171EA" w:rsidRDefault="006171EA" w:rsidP="00EC4AC2">
      <w:pPr>
        <w:spacing w:line="140" w:lineRule="atLeast"/>
        <w:ind w:firstLine="420"/>
      </w:pPr>
      <w:r>
        <w:t xml:space="preserve">slot-description::= slot-name | </w:t>
      </w:r>
    </w:p>
    <w:p w:rsidR="006171EA" w:rsidRDefault="006171EA" w:rsidP="00EC4AC2">
      <w:pPr>
        <w:spacing w:line="140" w:lineRule="atLeast"/>
      </w:pPr>
      <w:r>
        <w:t xml:space="preserve">                    (slot-name [slot-initform [[slot-option]]])</w:t>
      </w:r>
    </w:p>
    <w:p w:rsidR="006171EA" w:rsidRDefault="006171EA" w:rsidP="00EC4AC2">
      <w:pPr>
        <w:spacing w:line="140" w:lineRule="atLeast"/>
        <w:ind w:firstLine="420"/>
      </w:pPr>
      <w:r>
        <w:t xml:space="preserve">slot-option::= :type slot-type | </w:t>
      </w:r>
    </w:p>
    <w:p w:rsidR="006171EA" w:rsidRDefault="006171EA" w:rsidP="00EC4AC2">
      <w:pPr>
        <w:spacing w:line="140" w:lineRule="atLeast"/>
      </w:pPr>
      <w:r>
        <w:t xml:space="preserve">               :read-only slot-read-only-p</w:t>
      </w:r>
    </w:p>
    <w:p w:rsidR="006171EA" w:rsidRDefault="006171EA" w:rsidP="00EC4AC2">
      <w:pPr>
        <w:spacing w:line="140" w:lineRule="atLeast"/>
      </w:pPr>
      <w:r>
        <w:t>Arguments and Values:</w:t>
      </w:r>
    </w:p>
    <w:p w:rsidR="006171EA" w:rsidRDefault="006171EA" w:rsidP="00EC4AC2">
      <w:pPr>
        <w:spacing w:line="140" w:lineRule="atLeast"/>
        <w:ind w:firstLine="420"/>
      </w:pPr>
      <w:r>
        <w:t>conc-name—a string designator.</w:t>
      </w:r>
    </w:p>
    <w:p w:rsidR="006171EA" w:rsidRDefault="006171EA" w:rsidP="00EC4AC2">
      <w:pPr>
        <w:spacing w:line="140" w:lineRule="atLeast"/>
        <w:ind w:firstLine="420"/>
      </w:pPr>
      <w:r>
        <w:t>constructor-arglist—a boa lambda list.</w:t>
      </w:r>
    </w:p>
    <w:p w:rsidR="006171EA" w:rsidRDefault="006171EA" w:rsidP="00EC4AC2">
      <w:pPr>
        <w:spacing w:line="140" w:lineRule="atLeast"/>
        <w:ind w:firstLine="420"/>
      </w:pPr>
      <w:r>
        <w:t>constructor-name—a symbol.</w:t>
      </w:r>
    </w:p>
    <w:p w:rsidR="006171EA" w:rsidRDefault="006171EA" w:rsidP="00EC4AC2">
      <w:pPr>
        <w:spacing w:line="140" w:lineRule="atLeast"/>
        <w:ind w:firstLine="420"/>
      </w:pPr>
      <w:r>
        <w:t>copier-name—a symbol.</w:t>
      </w:r>
    </w:p>
    <w:p w:rsidR="006171EA" w:rsidRDefault="006171EA" w:rsidP="00EC4AC2">
      <w:pPr>
        <w:spacing w:line="140" w:lineRule="atLeast"/>
        <w:ind w:left="420"/>
      </w:pPr>
      <w:r>
        <w:t>included-structure-name—an already-defined structure name. Note that a derived type is not permissible, even if it would expand into a structure name.</w:t>
      </w:r>
    </w:p>
    <w:p w:rsidR="006171EA" w:rsidRDefault="006171EA" w:rsidP="00EC4AC2">
      <w:pPr>
        <w:spacing w:line="140" w:lineRule="atLeast"/>
        <w:ind w:firstLine="420"/>
      </w:pPr>
      <w:r>
        <w:t>initial-offset—a non-negative integer.</w:t>
      </w:r>
    </w:p>
    <w:p w:rsidR="006171EA" w:rsidRDefault="006171EA" w:rsidP="00EC4AC2">
      <w:pPr>
        <w:spacing w:line="140" w:lineRule="atLeast"/>
        <w:ind w:firstLine="420"/>
      </w:pPr>
      <w:r>
        <w:t>predicate-name—a symbol.</w:t>
      </w:r>
    </w:p>
    <w:p w:rsidR="006171EA" w:rsidRDefault="006171EA" w:rsidP="00EC4AC2">
      <w:pPr>
        <w:spacing w:line="140" w:lineRule="atLeast"/>
        <w:ind w:firstLine="420"/>
      </w:pPr>
      <w:r>
        <w:t>printer-name—a function name or a lambda expression.</w:t>
      </w:r>
    </w:p>
    <w:p w:rsidR="006171EA" w:rsidRDefault="006171EA" w:rsidP="00EC4AC2">
      <w:pPr>
        <w:spacing w:line="140" w:lineRule="atLeast"/>
        <w:ind w:firstLine="420"/>
      </w:pPr>
      <w:r>
        <w:t>slot-name—a symbol.</w:t>
      </w:r>
    </w:p>
    <w:p w:rsidR="006171EA" w:rsidRDefault="006171EA" w:rsidP="00EC4AC2">
      <w:pPr>
        <w:spacing w:line="140" w:lineRule="atLeast"/>
        <w:ind w:firstLine="420"/>
      </w:pPr>
      <w:r>
        <w:t>slot-initform—a form.</w:t>
      </w:r>
    </w:p>
    <w:p w:rsidR="006171EA" w:rsidRDefault="006171EA" w:rsidP="00EC4AC2">
      <w:pPr>
        <w:spacing w:line="140" w:lineRule="atLeast"/>
        <w:ind w:firstLine="420"/>
      </w:pPr>
      <w:r>
        <w:t>slot-read-only-p—a generalized boolean.</w:t>
      </w:r>
    </w:p>
    <w:p w:rsidR="006171EA" w:rsidRDefault="006171EA" w:rsidP="00EC4AC2">
      <w:pPr>
        <w:spacing w:line="140" w:lineRule="atLeast"/>
        <w:ind w:firstLine="420"/>
      </w:pPr>
      <w:r>
        <w:t>structure-name—a symbol.</w:t>
      </w:r>
    </w:p>
    <w:p w:rsidR="006171EA" w:rsidRDefault="006171EA" w:rsidP="00EC4AC2">
      <w:pPr>
        <w:spacing w:line="140" w:lineRule="atLeast"/>
        <w:ind w:left="420"/>
      </w:pPr>
      <w:r>
        <w:t>type—one of the type specifiers list, vector, or (vector size), or some other type specifier defined by the implementation to be appropriate.</w:t>
      </w:r>
    </w:p>
    <w:p w:rsidR="006171EA" w:rsidRDefault="006171EA" w:rsidP="00EC4AC2">
      <w:pPr>
        <w:spacing w:line="140" w:lineRule="atLeast"/>
        <w:ind w:firstLine="420"/>
      </w:pPr>
      <w:r>
        <w:t>documentation—a string; not evaluated.</w:t>
      </w:r>
    </w:p>
    <w:p w:rsidR="006171EA" w:rsidRDefault="006171EA" w:rsidP="00EC4AC2">
      <w:pPr>
        <w:spacing w:line="140" w:lineRule="atLeast"/>
      </w:pPr>
      <w:r>
        <w:lastRenderedPageBreak/>
        <w:t>Description:</w:t>
      </w:r>
    </w:p>
    <w:p w:rsidR="006171EA" w:rsidRDefault="006171EA" w:rsidP="00EC4AC2">
      <w:pPr>
        <w:spacing w:line="140" w:lineRule="atLeast"/>
        <w:ind w:left="420"/>
      </w:pPr>
      <w:r>
        <w:t>defstruct defines a structured type, named structure-type, with named slots as specified by the slot-options.</w:t>
      </w:r>
    </w:p>
    <w:p w:rsidR="006171EA" w:rsidRDefault="006171EA" w:rsidP="00EC4AC2">
      <w:pPr>
        <w:spacing w:line="140" w:lineRule="atLeast"/>
        <w:ind w:left="420"/>
      </w:pPr>
      <w:r>
        <w:t>defstruct defines readers for the slots and arranges for setf to work properly on such reader functions. Also, unless overridden, it defines a predicate named name-p, defines a constructor function named make-constructor-name, and defines a copier function named copy-constructor-name. All names of automatically created functions might automatically be declared inline (at the discretion of the implementation).</w:t>
      </w:r>
    </w:p>
    <w:p w:rsidR="006171EA" w:rsidRDefault="006171EA" w:rsidP="00EC4AC2">
      <w:pPr>
        <w:spacing w:line="140" w:lineRule="atLeast"/>
        <w:ind w:left="420"/>
      </w:pPr>
      <w:r>
        <w:t>If documentation is supplied, it is attached to structure-name as a documentation string of kind structure, and unless :type is used, the documentation is also attached to structure-name as a documentation string of kind type and as a documentation string to the class object for the class named structure-name.</w:t>
      </w:r>
    </w:p>
    <w:p w:rsidR="006171EA" w:rsidRDefault="006171EA" w:rsidP="00EC4AC2">
      <w:pPr>
        <w:spacing w:line="140" w:lineRule="atLeast"/>
        <w:ind w:left="420"/>
      </w:pPr>
      <w:r>
        <w:t>defstruct defines a constructor function that is used to create instances of the structure created by defstruct. The default name is make-structure-name. A different name can be supplied by giving the name as the argument to the constructor option. nil indicates that no constructor function will be created.</w:t>
      </w:r>
    </w:p>
    <w:p w:rsidR="006171EA" w:rsidRDefault="006171EA" w:rsidP="00EC4AC2">
      <w:pPr>
        <w:spacing w:line="140" w:lineRule="atLeast"/>
        <w:ind w:left="420"/>
      </w:pPr>
      <w:r>
        <w:t>After a new structure type has been defined, instances of that type normally can be created by using the constructor function for the type. A call to a constructor function is of the following form:</w:t>
      </w:r>
    </w:p>
    <w:p w:rsidR="006171EA" w:rsidRDefault="006171EA" w:rsidP="00EC4AC2">
      <w:pPr>
        <w:spacing w:line="140" w:lineRule="atLeast"/>
        <w:ind w:firstLine="420"/>
      </w:pPr>
      <w:r>
        <w:t xml:space="preserve"> (constructor-function-name</w:t>
      </w:r>
    </w:p>
    <w:p w:rsidR="006171EA" w:rsidRDefault="006171EA" w:rsidP="00EC4AC2">
      <w:pPr>
        <w:spacing w:line="140" w:lineRule="atLeast"/>
        <w:ind w:firstLine="420"/>
      </w:pPr>
      <w:r>
        <w:t xml:space="preserve"> slot-keyword-1 form-1</w:t>
      </w:r>
    </w:p>
    <w:p w:rsidR="006171EA" w:rsidRDefault="006171EA" w:rsidP="00EC4AC2">
      <w:pPr>
        <w:spacing w:line="140" w:lineRule="atLeast"/>
        <w:ind w:firstLine="420"/>
      </w:pPr>
      <w:r>
        <w:t xml:space="preserve"> slot-keyword-2 form-2</w:t>
      </w:r>
    </w:p>
    <w:p w:rsidR="006171EA" w:rsidRDefault="006171EA" w:rsidP="00EC4AC2">
      <w:pPr>
        <w:spacing w:line="140" w:lineRule="atLeast"/>
        <w:ind w:firstLine="420"/>
      </w:pPr>
      <w:r>
        <w:t xml:space="preserve"> ...)</w:t>
      </w:r>
    </w:p>
    <w:p w:rsidR="006171EA" w:rsidRDefault="006171EA" w:rsidP="00EC4AC2">
      <w:pPr>
        <w:spacing w:line="140" w:lineRule="atLeast"/>
        <w:ind w:left="420"/>
      </w:pPr>
      <w:r>
        <w:t>The arguments to the constructor function are all keyword arguments. Each slot keyword argument must be a keyword whose name corresponds to the name of a structure slot. All the keywords and forms are evaluated. If a slot is not initialized in this way, it is initialized by evaluating slot-initform in the slot description at the time the constructor function is called. If no slot-initform is supplied, the consequences are undefined if an attempt is later made to read the slot's value before a value is explicitly assigned.</w:t>
      </w:r>
    </w:p>
    <w:p w:rsidR="006171EA" w:rsidRDefault="006171EA" w:rsidP="00EC4AC2">
      <w:pPr>
        <w:spacing w:line="140" w:lineRule="atLeast"/>
        <w:ind w:left="420"/>
      </w:pPr>
      <w:r>
        <w:lastRenderedPageBreak/>
        <w:t>Each slot-initform supplied for a defstruct component, when used by the constructor function for an otherwise unsupplied component, is re-evaluated on every call to the constructor function. The slot-initform is not evaluated unless it is needed in the creation of a particular structure instance. If it is never needed, there can be no type-mismatch error, even if the type of the slot is specified; no warning should be issued in this case. For example, in the following sequence, only the last call is an error.</w:t>
      </w:r>
    </w:p>
    <w:p w:rsidR="006171EA" w:rsidRDefault="006171EA" w:rsidP="00EC4AC2">
      <w:pPr>
        <w:spacing w:line="140" w:lineRule="atLeast"/>
        <w:ind w:firstLineChars="240" w:firstLine="528"/>
      </w:pPr>
      <w:r>
        <w:t>(defstruct person (name 007 :type string))</w:t>
      </w:r>
    </w:p>
    <w:p w:rsidR="006171EA" w:rsidRDefault="006171EA" w:rsidP="00EC4AC2">
      <w:pPr>
        <w:spacing w:line="140" w:lineRule="atLeast"/>
        <w:ind w:firstLine="420"/>
      </w:pPr>
      <w:r>
        <w:t xml:space="preserve"> (make-person :name "James")</w:t>
      </w:r>
    </w:p>
    <w:p w:rsidR="006171EA" w:rsidRDefault="006171EA" w:rsidP="00EC4AC2">
      <w:pPr>
        <w:spacing w:line="140" w:lineRule="atLeast"/>
        <w:ind w:firstLine="420"/>
      </w:pPr>
      <w:r>
        <w:t xml:space="preserve"> (make-person)</w:t>
      </w:r>
    </w:p>
    <w:p w:rsidR="006171EA" w:rsidRDefault="006171EA" w:rsidP="00EC4AC2">
      <w:pPr>
        <w:spacing w:line="140" w:lineRule="atLeast"/>
        <w:ind w:left="420"/>
      </w:pPr>
      <w:r>
        <w:t>It is as if the slot-initforms were used as initialization forms for the keyword parameters of the constructor function.</w:t>
      </w:r>
    </w:p>
    <w:p w:rsidR="006171EA" w:rsidRDefault="006171EA" w:rsidP="00EC4AC2">
      <w:pPr>
        <w:spacing w:line="140" w:lineRule="atLeast"/>
        <w:ind w:left="420"/>
      </w:pPr>
      <w:r>
        <w:t>The symbols which name the slots must not be used by the implementation as the names for the lambda variables in the constructor function, since one or more of those symbols might have been proclaimed special or might be defined as the name of a constant variable. The slot default init forms are evaluated in the lexical environment in which the defstruct form itself appears and in the dynamic environment in which the call to the constructor function appears.</w:t>
      </w:r>
    </w:p>
    <w:p w:rsidR="006171EA" w:rsidRDefault="006171EA" w:rsidP="00EC4AC2">
      <w:pPr>
        <w:spacing w:line="140" w:lineRule="atLeast"/>
        <w:ind w:left="420"/>
      </w:pPr>
      <w:r>
        <w:t>For example, if the form (gensym) were used as an initialization form, either in the constructor-function call or as the default initialization form in defstruct, then every call to the constructor function would call gensym once to generate a new symbol.</w:t>
      </w:r>
    </w:p>
    <w:p w:rsidR="006171EA" w:rsidRDefault="006171EA" w:rsidP="00EC4AC2">
      <w:pPr>
        <w:spacing w:line="140" w:lineRule="atLeast"/>
        <w:ind w:left="420"/>
      </w:pPr>
      <w:r>
        <w:t>Each slot-description in defstruct can specify zero or more slot-options. A slot-option consists of a pair of a keyword and a value (which is not a form to be evaluated, but the value itself). For example:</w:t>
      </w:r>
    </w:p>
    <w:p w:rsidR="006171EA" w:rsidRDefault="006171EA" w:rsidP="00EC4AC2">
      <w:pPr>
        <w:spacing w:line="140" w:lineRule="atLeast"/>
        <w:ind w:firstLineChars="240" w:firstLine="528"/>
      </w:pPr>
      <w:r>
        <w:t>(defstruct ship</w:t>
      </w:r>
    </w:p>
    <w:p w:rsidR="006171EA" w:rsidRDefault="006171EA" w:rsidP="00EC4AC2">
      <w:pPr>
        <w:spacing w:line="140" w:lineRule="atLeast"/>
        <w:ind w:firstLine="420"/>
      </w:pPr>
      <w:r>
        <w:t xml:space="preserve">   (x-position 0.0 :type short-float)</w:t>
      </w:r>
    </w:p>
    <w:p w:rsidR="006171EA" w:rsidRDefault="006171EA" w:rsidP="00EC4AC2">
      <w:pPr>
        <w:spacing w:line="140" w:lineRule="atLeast"/>
        <w:ind w:firstLine="420"/>
      </w:pPr>
      <w:r>
        <w:t xml:space="preserve">   (y-position 0.0 :type short-float)</w:t>
      </w:r>
    </w:p>
    <w:p w:rsidR="006171EA" w:rsidRDefault="006171EA" w:rsidP="00EC4AC2">
      <w:pPr>
        <w:spacing w:line="140" w:lineRule="atLeast"/>
        <w:ind w:firstLine="420"/>
      </w:pPr>
      <w:r>
        <w:t xml:space="preserve">   (x-velocity 0.0 :type short-float)</w:t>
      </w:r>
    </w:p>
    <w:p w:rsidR="006171EA" w:rsidRDefault="006171EA" w:rsidP="00EC4AC2">
      <w:pPr>
        <w:spacing w:line="140" w:lineRule="atLeast"/>
        <w:ind w:firstLine="420"/>
      </w:pPr>
      <w:r>
        <w:t xml:space="preserve">   (y-velocity 0.0 :type short-float)</w:t>
      </w:r>
    </w:p>
    <w:p w:rsidR="006171EA" w:rsidRDefault="006171EA" w:rsidP="00EC4AC2">
      <w:pPr>
        <w:spacing w:line="140" w:lineRule="atLeast"/>
        <w:ind w:firstLine="420"/>
      </w:pPr>
      <w:r>
        <w:t xml:space="preserve">   (mass *default-ship-mass* :type short-float :read-only t))</w:t>
      </w:r>
    </w:p>
    <w:p w:rsidR="006171EA" w:rsidRDefault="006171EA" w:rsidP="00EC4AC2">
      <w:pPr>
        <w:spacing w:line="140" w:lineRule="atLeast"/>
        <w:ind w:left="420"/>
      </w:pPr>
      <w:r>
        <w:lastRenderedPageBreak/>
        <w:t>This specifies that each slot always contains a short float, and that the last slot cannot be altered once a ship is constructed.</w:t>
      </w:r>
    </w:p>
    <w:p w:rsidR="006171EA" w:rsidRDefault="006171EA" w:rsidP="00EC4AC2">
      <w:pPr>
        <w:spacing w:line="140" w:lineRule="atLeast"/>
        <w:ind w:firstLine="420"/>
      </w:pPr>
      <w:r>
        <w:t>The available slot-options are:</w:t>
      </w:r>
    </w:p>
    <w:p w:rsidR="006171EA" w:rsidRDefault="006171EA" w:rsidP="00EC4AC2">
      <w:pPr>
        <w:spacing w:line="140" w:lineRule="atLeast"/>
        <w:ind w:left="420" w:firstLine="420"/>
      </w:pPr>
      <w:r>
        <w:t>:type type</w:t>
      </w:r>
    </w:p>
    <w:p w:rsidR="006171EA" w:rsidRDefault="006171EA" w:rsidP="00EC4AC2">
      <w:pPr>
        <w:spacing w:line="140" w:lineRule="atLeast"/>
        <w:ind w:left="1260"/>
      </w:pPr>
      <w:r>
        <w:t>This specifies that the contents of the slot is always of type type. This is entirely analogous to the declaration of a variable or function; it effectively declares the result type of the reader function. It is implementation-dependent whether the type is checked when initializing a slot or when assigning to it. Type is not evaluated; it must be a valid type specifier.</w:t>
      </w:r>
    </w:p>
    <w:p w:rsidR="006171EA" w:rsidRDefault="006171EA" w:rsidP="00EC4AC2">
      <w:pPr>
        <w:spacing w:line="140" w:lineRule="atLeast"/>
        <w:ind w:left="420" w:firstLine="420"/>
      </w:pPr>
      <w:r>
        <w:t>:read-only x</w:t>
      </w:r>
    </w:p>
    <w:p w:rsidR="006171EA" w:rsidRDefault="006171EA" w:rsidP="00EC4AC2">
      <w:pPr>
        <w:spacing w:line="140" w:lineRule="atLeast"/>
        <w:ind w:left="1260"/>
      </w:pPr>
      <w:r>
        <w:t>When x is true, this specifies that this slot cannot be altered; it will always contain the value supplied at construction time. setf will not accept the reader function for this slot. If x is false, this slot-option has no effect. X is not evaluated.</w:t>
      </w:r>
    </w:p>
    <w:p w:rsidR="006171EA" w:rsidRDefault="006171EA" w:rsidP="00EC4AC2">
      <w:pPr>
        <w:spacing w:line="140" w:lineRule="atLeast"/>
        <w:ind w:left="1260"/>
      </w:pPr>
      <w:r>
        <w:t>When this option is false or unsupplied, it is implementation-dependent whether the ability to write the slot is implemented by a setf function or a setf expander.</w:t>
      </w:r>
    </w:p>
    <w:p w:rsidR="006171EA" w:rsidRDefault="006171EA" w:rsidP="00EC4AC2">
      <w:pPr>
        <w:spacing w:line="140" w:lineRule="atLeast"/>
        <w:ind w:left="1260"/>
      </w:pPr>
      <w:r>
        <w:t>The following keyword options are available for use with defstruct. A defstruct option can be either a keyword or a list of a keyword and arguments for that keyword; specifying the keyword by itself is equivalent to specifying a list consisting of the keyword and no arguments. The syntax for defstruct options differs from the pair syntax used for slot-options. No part of any of these options is evaluated.</w:t>
      </w:r>
    </w:p>
    <w:p w:rsidR="006171EA" w:rsidRDefault="006171EA" w:rsidP="00EC4AC2">
      <w:pPr>
        <w:spacing w:line="140" w:lineRule="atLeast"/>
        <w:ind w:left="420" w:firstLine="420"/>
      </w:pPr>
      <w:r>
        <w:t>:conc-name</w:t>
      </w:r>
    </w:p>
    <w:p w:rsidR="006171EA" w:rsidRDefault="006171EA" w:rsidP="00EC4AC2">
      <w:pPr>
        <w:spacing w:line="140" w:lineRule="atLeast"/>
        <w:ind w:left="1260"/>
      </w:pPr>
      <w:r>
        <w:t>This provides for automatic prefixing of names of reader (or access) functions. The default behavior is to begin the names of all the reader functions of a structure with the name of the structure followed by a hyphen.</w:t>
      </w:r>
    </w:p>
    <w:p w:rsidR="006171EA" w:rsidRDefault="006171EA" w:rsidP="00EC4AC2">
      <w:pPr>
        <w:spacing w:line="140" w:lineRule="atLeast"/>
        <w:ind w:left="1260"/>
      </w:pPr>
      <w:r>
        <w:t xml:space="preserve">:conc-name supplies an alternate prefix to be used. If a hyphen is to be used as a separator, it must be supplied as part of the prefix. If :conc-name is nil or no argument is supplied, then no prefix is used; then the names of the reader </w:t>
      </w:r>
      <w:r>
        <w:lastRenderedPageBreak/>
        <w:t>functions are the same as the slot names. If a non-nil prefix is given, the name of the reader function for each slot is constructed by concatenating that prefix and the name of the slot, and interning the resulting symbol in the package that is current at the time the defstruct form is expanded.</w:t>
      </w:r>
    </w:p>
    <w:p w:rsidR="006171EA" w:rsidRDefault="006171EA" w:rsidP="00EC4AC2">
      <w:pPr>
        <w:spacing w:line="140" w:lineRule="atLeast"/>
        <w:ind w:left="1260"/>
      </w:pPr>
      <w:r>
        <w:t xml:space="preserve">Note that no matter what is supplied for :conc-name, slot keywords that </w:t>
      </w:r>
      <w:r>
        <w:rPr>
          <w:rFonts w:ascii="宋体" w:eastAsia="宋体" w:hAnsi="宋体" w:hint="eastAsia"/>
        </w:rPr>
        <w:t>→</w:t>
      </w:r>
      <w:r>
        <w:t>match the slot names with no prefix attached are used with a constructor function. The reader function name is used in conjunction with setf. Here is an example:</w:t>
      </w:r>
    </w:p>
    <w:p w:rsidR="006171EA" w:rsidRDefault="006171EA" w:rsidP="00EC4AC2">
      <w:pPr>
        <w:spacing w:line="140" w:lineRule="atLeast"/>
        <w:ind w:left="1260" w:firstLineChars="50" w:firstLine="110"/>
      </w:pPr>
      <w:r>
        <w:t xml:space="preserve">(defstruct (door (:conc-name dr-)) knob-color width material) </w:t>
      </w:r>
      <w:r>
        <w:rPr>
          <w:rFonts w:ascii="宋体" w:eastAsia="宋体" w:hAnsi="宋体" w:hint="eastAsia"/>
        </w:rPr>
        <w:t>→</w:t>
      </w:r>
      <w:r>
        <w:t>DOOR</w:t>
      </w:r>
    </w:p>
    <w:p w:rsidR="006171EA" w:rsidRDefault="006171EA" w:rsidP="00EC4AC2">
      <w:pPr>
        <w:spacing w:line="140" w:lineRule="atLeast"/>
        <w:ind w:left="840" w:firstLine="420"/>
      </w:pPr>
      <w:r>
        <w:t xml:space="preserve"> (setq my-door (make-door :knob-color 'red :width 5.0))</w:t>
      </w:r>
    </w:p>
    <w:p w:rsidR="006171EA" w:rsidRDefault="006171EA" w:rsidP="00EC4AC2">
      <w:pPr>
        <w:spacing w:line="140" w:lineRule="atLeast"/>
        <w:ind w:left="840" w:firstLine="420"/>
      </w:pPr>
      <w:r>
        <w:rPr>
          <w:rFonts w:ascii="宋体" w:eastAsia="宋体" w:hAnsi="宋体" w:hint="eastAsia"/>
        </w:rPr>
        <w:t>→</w:t>
      </w:r>
      <w:r>
        <w:t>#S(DOOR :KNOB-COLOR RED :WIDTH 5.0 :MATERIAL NIL)</w:t>
      </w:r>
    </w:p>
    <w:p w:rsidR="006171EA" w:rsidRDefault="006171EA" w:rsidP="00EC4AC2">
      <w:pPr>
        <w:spacing w:line="140" w:lineRule="atLeast"/>
        <w:ind w:left="1260"/>
      </w:pPr>
      <w:r>
        <w:t xml:space="preserve"> (dr-width my-door) </w:t>
      </w:r>
      <w:r>
        <w:rPr>
          <w:rFonts w:ascii="宋体" w:eastAsia="宋体" w:hAnsi="宋体" w:hint="eastAsia"/>
        </w:rPr>
        <w:t>→</w:t>
      </w:r>
      <w:r>
        <w:t>5.0</w:t>
      </w:r>
    </w:p>
    <w:p w:rsidR="006171EA" w:rsidRDefault="006171EA" w:rsidP="00EC4AC2">
      <w:pPr>
        <w:spacing w:line="140" w:lineRule="atLeast"/>
        <w:ind w:left="840" w:firstLine="420"/>
      </w:pPr>
      <w:r>
        <w:t xml:space="preserve"> (setf (dr-width my-door) 43.7) </w:t>
      </w:r>
      <w:r>
        <w:rPr>
          <w:rFonts w:ascii="宋体" w:eastAsia="宋体" w:hAnsi="宋体" w:hint="eastAsia"/>
        </w:rPr>
        <w:t>→</w:t>
      </w:r>
      <w:r>
        <w:t>43.7</w:t>
      </w:r>
    </w:p>
    <w:p w:rsidR="006171EA" w:rsidRDefault="006171EA" w:rsidP="00EC4AC2">
      <w:pPr>
        <w:spacing w:line="140" w:lineRule="atLeast"/>
        <w:ind w:left="840" w:firstLine="420"/>
      </w:pPr>
      <w:r>
        <w:t xml:space="preserve"> (dr-width my-door) </w:t>
      </w:r>
      <w:r>
        <w:rPr>
          <w:rFonts w:ascii="宋体" w:eastAsia="宋体" w:hAnsi="宋体" w:hint="eastAsia"/>
        </w:rPr>
        <w:t>→</w:t>
      </w:r>
      <w:r>
        <w:t>43.7</w:t>
      </w:r>
    </w:p>
    <w:p w:rsidR="006171EA" w:rsidRDefault="006171EA" w:rsidP="00EC4AC2">
      <w:pPr>
        <w:spacing w:line="140" w:lineRule="atLeast"/>
        <w:ind w:left="1260"/>
      </w:pPr>
      <w:r>
        <w:t>Whether or not the :conc-name option is explicitly supplied, the following rule governs name conflicts of generated reader (or accessor) names: For any structure type S</w:t>
      </w:r>
      <w:r w:rsidRPr="001C04FC">
        <w:rPr>
          <w:vertAlign w:val="subscript"/>
        </w:rPr>
        <w:t>1</w:t>
      </w:r>
      <w:r>
        <w:t xml:space="preserve"> having a reader function named R for a slot named X</w:t>
      </w:r>
      <w:r w:rsidRPr="001C04FC">
        <w:rPr>
          <w:vertAlign w:val="subscript"/>
        </w:rPr>
        <w:t>1</w:t>
      </w:r>
      <w:r>
        <w:t xml:space="preserve"> that is inherited by another structure type S</w:t>
      </w:r>
      <w:r w:rsidRPr="001C04FC">
        <w:rPr>
          <w:vertAlign w:val="subscript"/>
        </w:rPr>
        <w:t>2</w:t>
      </w:r>
      <w:r>
        <w:t xml:space="preserve"> that would have a reader function with the same name R for a slot named X</w:t>
      </w:r>
      <w:r w:rsidRPr="001C04FC">
        <w:rPr>
          <w:vertAlign w:val="subscript"/>
        </w:rPr>
        <w:t>2</w:t>
      </w:r>
      <w:r>
        <w:t>, no definition for R is generated by the definition of S</w:t>
      </w:r>
      <w:r w:rsidRPr="001C04FC">
        <w:rPr>
          <w:vertAlign w:val="subscript"/>
        </w:rPr>
        <w:t>2</w:t>
      </w:r>
      <w:r>
        <w:t>; instead, the definition of R is inherited from the definition of S</w:t>
      </w:r>
      <w:r w:rsidRPr="001C04FC">
        <w:rPr>
          <w:vertAlign w:val="subscript"/>
        </w:rPr>
        <w:t>1</w:t>
      </w:r>
      <w:r>
        <w:t>. (In such a case, if X</w:t>
      </w:r>
      <w:r w:rsidRPr="001C04FC">
        <w:rPr>
          <w:vertAlign w:val="subscript"/>
        </w:rPr>
        <w:t>1</w:t>
      </w:r>
      <w:r>
        <w:t xml:space="preserve"> and X</w:t>
      </w:r>
      <w:r w:rsidRPr="001C04FC">
        <w:rPr>
          <w:vertAlign w:val="subscript"/>
        </w:rPr>
        <w:t>2</w:t>
      </w:r>
      <w:r>
        <w:t xml:space="preserve"> are different slots, the implementation might signal a style warning.)</w:t>
      </w:r>
    </w:p>
    <w:p w:rsidR="006171EA" w:rsidRDefault="006171EA" w:rsidP="00EC4AC2">
      <w:pPr>
        <w:spacing w:line="140" w:lineRule="atLeast"/>
        <w:ind w:left="420" w:firstLine="420"/>
      </w:pPr>
      <w:r>
        <w:t>:constructor</w:t>
      </w:r>
    </w:p>
    <w:p w:rsidR="006171EA" w:rsidRDefault="006171EA" w:rsidP="00EC4AC2">
      <w:pPr>
        <w:spacing w:line="140" w:lineRule="atLeast"/>
        <w:ind w:left="1260"/>
      </w:pPr>
      <w:r>
        <w:t xml:space="preserve">This option takes zero, one, or two arguments. If at least one argument is supplied and the first argument is not nil, then that argument is a symbol which specifies the name of the constructor function. If the argument is not supplied (or if the option itself is not supplied), the name of the constructor is produced by concatenating the string "MAKE-" and the name of the structure, interning the name in whatever package is current at the time defstruct is </w:t>
      </w:r>
      <w:r>
        <w:lastRenderedPageBreak/>
        <w:t>expanded. If the argument is provided and is nil, no constructor function is defined.</w:t>
      </w:r>
    </w:p>
    <w:p w:rsidR="006171EA" w:rsidRDefault="006171EA" w:rsidP="00EC4AC2">
      <w:pPr>
        <w:spacing w:line="140" w:lineRule="atLeast"/>
        <w:ind w:left="1260"/>
      </w:pPr>
      <w:r>
        <w:t>If :constructor is given as (:constructor name arglist), then instead of making a keyword driven constructor function, defstruct defines a "positional" constructor function, taking arguments whose meaning is determined by the argument's position and possibly by keywords. Arglist is used to describe what the arguments to the constructor will be. In the simplest case something like (:constructor make-foo (a b c)) defines make-foo to be a three-argument constructor function whose arguments are used to initialize the slots named a, b, and c.</w:t>
      </w:r>
    </w:p>
    <w:p w:rsidR="006171EA" w:rsidRDefault="006171EA" w:rsidP="00EC4AC2">
      <w:pPr>
        <w:spacing w:line="140" w:lineRule="atLeast"/>
        <w:ind w:left="1260"/>
      </w:pPr>
      <w:r>
        <w:t>Because a constructor of this type operates "By Order of Arguments," it is sometimes known as a "boa constructor."</w:t>
      </w:r>
    </w:p>
    <w:p w:rsidR="006171EA" w:rsidRDefault="006171EA" w:rsidP="00EC4AC2">
      <w:pPr>
        <w:spacing w:line="140" w:lineRule="atLeast"/>
        <w:ind w:left="1260"/>
      </w:pPr>
      <w:r>
        <w:t>For information on how the arglist for a "boa constructor" is processed, see Section 3.4.6 (Boa Lambda Lists).</w:t>
      </w:r>
    </w:p>
    <w:p w:rsidR="006171EA" w:rsidRDefault="006171EA" w:rsidP="00EC4AC2">
      <w:pPr>
        <w:spacing w:line="140" w:lineRule="atLeast"/>
        <w:ind w:left="1260"/>
      </w:pPr>
      <w:r>
        <w:t>It is permissible to use the :constructor option more than once, so that you can define several different constructor functions, each taking different parameters.</w:t>
      </w:r>
    </w:p>
    <w:p w:rsidR="006171EA" w:rsidRDefault="006171EA" w:rsidP="00EC4AC2">
      <w:pPr>
        <w:spacing w:line="140" w:lineRule="atLeast"/>
        <w:ind w:left="1260"/>
      </w:pPr>
      <w:r>
        <w:t>defstruct creates the default-named keyword constructor function only if no explicit :constructor options are specified, or if the :constructor option is specified without a name argument.</w:t>
      </w:r>
    </w:p>
    <w:p w:rsidR="006171EA" w:rsidRDefault="006171EA" w:rsidP="00EC4AC2">
      <w:pPr>
        <w:spacing w:line="140" w:lineRule="atLeast"/>
        <w:ind w:left="1260"/>
      </w:pPr>
      <w:r>
        <w:t>(:constructor nil) is meaningful only when there are no other :constructor options specified. It prevents defstruct from generating any constructors at all.</w:t>
      </w:r>
    </w:p>
    <w:p w:rsidR="006171EA" w:rsidRDefault="006171EA" w:rsidP="00EC4AC2">
      <w:pPr>
        <w:spacing w:line="140" w:lineRule="atLeast"/>
        <w:ind w:left="1260"/>
      </w:pPr>
      <w:r>
        <w:t>Otherwise, defstruct creates a constructor function corresponding to each supplied :constructor option. It is permissible to specify multiple keyword constructor functions as well as multiple "boa constructors".</w:t>
      </w:r>
    </w:p>
    <w:p w:rsidR="006171EA" w:rsidRDefault="006171EA" w:rsidP="00EC4AC2">
      <w:pPr>
        <w:spacing w:line="140" w:lineRule="atLeast"/>
        <w:ind w:left="420" w:firstLine="420"/>
      </w:pPr>
      <w:r>
        <w:t>:copier</w:t>
      </w:r>
    </w:p>
    <w:p w:rsidR="006171EA" w:rsidRDefault="006171EA" w:rsidP="00EC4AC2">
      <w:pPr>
        <w:spacing w:line="140" w:lineRule="atLeast"/>
        <w:ind w:left="1260"/>
      </w:pPr>
      <w:r>
        <w:t xml:space="preserve">This option takes one argument, a symbol, which specifies the name of the copier function. If the argument is not provided or if the option itself is not provided, the name of the copier is produced by concatenating the string "COPY-" and the name of the structure, interning the name in whatever </w:t>
      </w:r>
      <w:r>
        <w:lastRenderedPageBreak/>
        <w:t>package is current at the time defstruct is expanded. If the argument is provided and is nil, no copier function is defined.</w:t>
      </w:r>
    </w:p>
    <w:p w:rsidR="006171EA" w:rsidRDefault="006171EA" w:rsidP="00EC4AC2">
      <w:pPr>
        <w:spacing w:line="140" w:lineRule="atLeast"/>
        <w:ind w:left="1260"/>
      </w:pPr>
      <w:r>
        <w:t>The automatically defined copier function is a function of one argument, which must be of the structure type being defined. The copier function creates a fresh structure that has the same type as its argument, and that has the same component values as the original structure; that is, the component values are not copied recursively. If the defstruct :type option was not used, the following equivalence applies:</w:t>
      </w:r>
    </w:p>
    <w:p w:rsidR="006171EA" w:rsidRDefault="006171EA" w:rsidP="00EC4AC2">
      <w:pPr>
        <w:spacing w:line="140" w:lineRule="atLeast"/>
        <w:ind w:left="840" w:firstLineChars="240" w:firstLine="528"/>
      </w:pPr>
      <w:r>
        <w:t>(copier-name x) = (copy-structure (the structure-name x))</w:t>
      </w:r>
    </w:p>
    <w:p w:rsidR="006171EA" w:rsidRDefault="006171EA" w:rsidP="00EC4AC2">
      <w:pPr>
        <w:spacing w:line="140" w:lineRule="atLeast"/>
        <w:ind w:left="420" w:firstLine="420"/>
      </w:pPr>
      <w:r>
        <w:t>:include</w:t>
      </w:r>
    </w:p>
    <w:p w:rsidR="006171EA" w:rsidRDefault="006171EA" w:rsidP="00EC4AC2">
      <w:pPr>
        <w:spacing w:line="140" w:lineRule="atLeast"/>
        <w:ind w:left="1260"/>
      </w:pPr>
      <w:r>
        <w:t>This option is used for building a new structure definition as an extension of another structure definition. For example:</w:t>
      </w:r>
    </w:p>
    <w:p w:rsidR="006171EA" w:rsidRDefault="006171EA" w:rsidP="00EC4AC2">
      <w:pPr>
        <w:spacing w:line="140" w:lineRule="atLeast"/>
        <w:ind w:left="840" w:firstLineChars="240" w:firstLine="528"/>
      </w:pPr>
      <w:r>
        <w:t>(defstruct person name age sex)</w:t>
      </w:r>
    </w:p>
    <w:p w:rsidR="006171EA" w:rsidRDefault="006171EA" w:rsidP="00EC4AC2">
      <w:pPr>
        <w:spacing w:line="140" w:lineRule="atLeast"/>
        <w:ind w:left="1260"/>
      </w:pPr>
      <w:r>
        <w:t>To make a new structure to represent an astronaut that has the attributes of name, age, and sex, and functions that operate on person structures, astronaut is defined with :include as follows:</w:t>
      </w:r>
    </w:p>
    <w:p w:rsidR="006171EA" w:rsidRDefault="006171EA" w:rsidP="00EC4AC2">
      <w:pPr>
        <w:spacing w:line="140" w:lineRule="atLeast"/>
        <w:ind w:left="840" w:firstLineChars="240" w:firstLine="528"/>
      </w:pPr>
      <w:r>
        <w:t>(defstruct (astronaut (:include person)</w:t>
      </w:r>
    </w:p>
    <w:p w:rsidR="006171EA" w:rsidRDefault="006171EA" w:rsidP="00EC4AC2">
      <w:pPr>
        <w:spacing w:line="140" w:lineRule="atLeast"/>
        <w:ind w:left="420" w:firstLine="420"/>
      </w:pPr>
      <w:r>
        <w:t xml:space="preserve">                      (:conc-name astro-))</w:t>
      </w:r>
    </w:p>
    <w:p w:rsidR="006171EA" w:rsidRDefault="006171EA" w:rsidP="00EC4AC2">
      <w:pPr>
        <w:spacing w:line="140" w:lineRule="atLeast"/>
        <w:ind w:left="840" w:firstLine="420"/>
      </w:pPr>
      <w:r>
        <w:t xml:space="preserve">    helmet-size</w:t>
      </w:r>
    </w:p>
    <w:p w:rsidR="006171EA" w:rsidRDefault="006171EA" w:rsidP="00EC4AC2">
      <w:pPr>
        <w:spacing w:line="140" w:lineRule="atLeast"/>
        <w:ind w:left="840" w:firstLine="420"/>
      </w:pPr>
      <w:r>
        <w:t xml:space="preserve">    (favorite-beverage 'tang))</w:t>
      </w:r>
    </w:p>
    <w:p w:rsidR="006171EA" w:rsidRDefault="006171EA" w:rsidP="00EC4AC2">
      <w:pPr>
        <w:spacing w:line="140" w:lineRule="atLeast"/>
        <w:ind w:left="1260"/>
      </w:pPr>
      <w:r>
        <w:t>:include causes the structure being defined to have the same slots as the included structure. This is done in such a way that the reader functions for the included structure also work on the structure being defined. In this example, an astronaut therefore has five slots: the three defined in person and the two defined in astronaut itself. The reader functions defined by the person structure can be applied to instances of the astronaut structure, and they work correctly. Moreover, astronaut has its own reader functions for components defined by the person structure. The following examples illustrate the use of astronaut structures:</w:t>
      </w:r>
    </w:p>
    <w:p w:rsidR="006171EA" w:rsidRDefault="006171EA" w:rsidP="00EC4AC2">
      <w:pPr>
        <w:spacing w:line="140" w:lineRule="atLeast"/>
        <w:ind w:left="840" w:firstLineChars="240" w:firstLine="528"/>
      </w:pPr>
      <w:r>
        <w:lastRenderedPageBreak/>
        <w:t>(setq x (make-astronaut :name 'buzz</w:t>
      </w:r>
    </w:p>
    <w:p w:rsidR="006171EA" w:rsidRDefault="006171EA" w:rsidP="00EC4AC2">
      <w:pPr>
        <w:spacing w:line="140" w:lineRule="atLeast"/>
        <w:ind w:left="420" w:firstLine="420"/>
      </w:pPr>
      <w:r>
        <w:t xml:space="preserve">                         :age 45.</w:t>
      </w:r>
    </w:p>
    <w:p w:rsidR="006171EA" w:rsidRDefault="006171EA" w:rsidP="00EC4AC2">
      <w:pPr>
        <w:spacing w:line="140" w:lineRule="atLeast"/>
        <w:ind w:left="420" w:firstLine="420"/>
      </w:pPr>
      <w:r>
        <w:t xml:space="preserve">                         :sex t</w:t>
      </w:r>
    </w:p>
    <w:p w:rsidR="006171EA" w:rsidRDefault="006171EA" w:rsidP="00EC4AC2">
      <w:pPr>
        <w:spacing w:line="140" w:lineRule="atLeast"/>
        <w:ind w:left="420" w:firstLine="420"/>
      </w:pPr>
      <w:r>
        <w:t xml:space="preserve">                         :helmet-size 17.5))</w:t>
      </w:r>
    </w:p>
    <w:p w:rsidR="006171EA" w:rsidRDefault="006171EA" w:rsidP="00EC4AC2">
      <w:pPr>
        <w:spacing w:line="140" w:lineRule="atLeast"/>
        <w:ind w:left="840" w:firstLine="420"/>
      </w:pPr>
      <w:r>
        <w:t xml:space="preserve"> (person-name x) </w:t>
      </w:r>
      <w:r>
        <w:rPr>
          <w:rFonts w:ascii="宋体" w:eastAsia="宋体" w:hAnsi="宋体" w:hint="eastAsia"/>
        </w:rPr>
        <w:t>→</w:t>
      </w:r>
      <w:r>
        <w:t>BUZZ</w:t>
      </w:r>
    </w:p>
    <w:p w:rsidR="006171EA" w:rsidRDefault="006171EA" w:rsidP="00EC4AC2">
      <w:pPr>
        <w:spacing w:line="140" w:lineRule="atLeast"/>
        <w:ind w:left="840" w:firstLine="420"/>
      </w:pPr>
      <w:r>
        <w:t xml:space="preserve"> (astro-name x) </w:t>
      </w:r>
      <w:r>
        <w:rPr>
          <w:rFonts w:ascii="宋体" w:eastAsia="宋体" w:hAnsi="宋体" w:hint="eastAsia"/>
        </w:rPr>
        <w:t>→</w:t>
      </w:r>
      <w:r>
        <w:t>BUZZ</w:t>
      </w:r>
    </w:p>
    <w:p w:rsidR="006171EA" w:rsidRDefault="006171EA" w:rsidP="00EC4AC2">
      <w:pPr>
        <w:spacing w:line="140" w:lineRule="atLeast"/>
        <w:ind w:left="840" w:firstLine="420"/>
      </w:pPr>
      <w:r>
        <w:t xml:space="preserve"> (astro-favorite-beverage x) </w:t>
      </w:r>
      <w:r>
        <w:rPr>
          <w:rFonts w:ascii="宋体" w:eastAsia="宋体" w:hAnsi="宋体" w:hint="eastAsia"/>
        </w:rPr>
        <w:t>→</w:t>
      </w:r>
      <w:r>
        <w:t>TANG</w:t>
      </w:r>
    </w:p>
    <w:p w:rsidR="006171EA" w:rsidRDefault="006171EA" w:rsidP="00EC4AC2">
      <w:pPr>
        <w:spacing w:line="140" w:lineRule="atLeast"/>
        <w:ind w:left="840" w:firstLineChars="240" w:firstLine="528"/>
      </w:pPr>
      <w:r>
        <w:t>(reduce #'+ astros :key #'person-age) ; obtains the total of the ages</w:t>
      </w:r>
    </w:p>
    <w:p w:rsidR="006171EA" w:rsidRDefault="006171EA" w:rsidP="00EC4AC2">
      <w:pPr>
        <w:spacing w:line="140" w:lineRule="atLeast"/>
        <w:ind w:firstLine="420"/>
      </w:pPr>
      <w:r>
        <w:t xml:space="preserve">                                       ; of the possibly empty</w:t>
      </w:r>
    </w:p>
    <w:p w:rsidR="006171EA" w:rsidRDefault="006171EA" w:rsidP="00EC4AC2">
      <w:pPr>
        <w:spacing w:line="140" w:lineRule="atLeast"/>
        <w:ind w:firstLine="420"/>
      </w:pPr>
      <w:r>
        <w:t xml:space="preserve">                                       ; sequence of astros</w:t>
      </w:r>
    </w:p>
    <w:p w:rsidR="006171EA" w:rsidRDefault="006171EA" w:rsidP="00EC4AC2">
      <w:pPr>
        <w:spacing w:line="140" w:lineRule="atLeast"/>
        <w:ind w:left="1260"/>
      </w:pPr>
      <w:r>
        <w:t>The difference between the reader functions person-name and astro-name is that person-name can be correctly applied to any person, including an astronaut, while astro-name can be correctly applied only to an astronaut. An implementation might check for incorrect use of reader functions.</w:t>
      </w:r>
    </w:p>
    <w:p w:rsidR="006171EA" w:rsidRDefault="006171EA" w:rsidP="00EC4AC2">
      <w:pPr>
        <w:spacing w:line="140" w:lineRule="atLeast"/>
        <w:ind w:left="1260"/>
      </w:pPr>
      <w:r>
        <w:t>At most one :include can be supplied in a single defstruct. The argument to :include is required and must be the name of some previously defined structure. If the structure being defined has no :type option, then the included structure must also have had no :type option supplied for it. If the structure being defined has a :type option, then the included structure must have been declared with a :type option specifying the same representation type.</w:t>
      </w:r>
    </w:p>
    <w:p w:rsidR="006171EA" w:rsidRDefault="006171EA" w:rsidP="00EC4AC2">
      <w:pPr>
        <w:spacing w:line="140" w:lineRule="atLeast"/>
        <w:ind w:left="1260"/>
      </w:pPr>
      <w:r>
        <w:t>If no :type option is involved, then the structure name of the including structure definition becomes the name of a data type, and therefore a valid type specifier recognizable by typep; it becomes a subtype of the included structure. In the above example, astronaut is a subtype of person; hence</w:t>
      </w:r>
    </w:p>
    <w:p w:rsidR="006171EA" w:rsidRDefault="006171EA" w:rsidP="00EC4AC2">
      <w:pPr>
        <w:spacing w:line="140" w:lineRule="atLeast"/>
        <w:ind w:left="840" w:firstLineChars="240" w:firstLine="528"/>
      </w:pPr>
      <w:r>
        <w:t xml:space="preserve">(typep (make-astronaut) 'person) </w:t>
      </w:r>
      <w:r>
        <w:rPr>
          <w:rFonts w:ascii="宋体" w:eastAsia="宋体" w:hAnsi="宋体" w:hint="eastAsia"/>
        </w:rPr>
        <w:t>→</w:t>
      </w:r>
      <w:r>
        <w:t>true</w:t>
      </w:r>
    </w:p>
    <w:p w:rsidR="006171EA" w:rsidRDefault="006171EA" w:rsidP="00EC4AC2">
      <w:pPr>
        <w:spacing w:line="140" w:lineRule="atLeast"/>
        <w:ind w:left="840" w:firstLine="420"/>
      </w:pPr>
      <w:r>
        <w:t>indicating that all operations on persons also work on astronauts.</w:t>
      </w:r>
    </w:p>
    <w:p w:rsidR="006171EA" w:rsidRDefault="006171EA" w:rsidP="00EC4AC2">
      <w:pPr>
        <w:spacing w:line="140" w:lineRule="atLeast"/>
        <w:ind w:left="1260"/>
      </w:pPr>
      <w:r>
        <w:lastRenderedPageBreak/>
        <w:t>The structure using :include can specify default values or slot-options for the included slots different from those the included structure specifies, by giving the :include option as:</w:t>
      </w:r>
    </w:p>
    <w:p w:rsidR="006171EA" w:rsidRDefault="006171EA" w:rsidP="00EC4AC2">
      <w:pPr>
        <w:spacing w:line="140" w:lineRule="atLeast"/>
        <w:ind w:left="840" w:firstLineChars="240" w:firstLine="528"/>
      </w:pPr>
      <w:r>
        <w:t>(:include included-structure-name slot-description*)</w:t>
      </w:r>
    </w:p>
    <w:p w:rsidR="006171EA" w:rsidRDefault="006171EA" w:rsidP="00EC4AC2">
      <w:pPr>
        <w:spacing w:line="140" w:lineRule="atLeast"/>
        <w:ind w:left="1260"/>
      </w:pPr>
      <w:r>
        <w:t>Each slot-description must have a slot-name that is the same as that of some slot in the included structure. If a slot-description has no slot-initform, then in the new structure the slot has no initial value. Otherwise its initial value form is replaced by the slot-initform in the slot-description. A normally writable slot can be made read-only. If a slot is read-only in the included structure, then it must also be so in the including structure. If a type is supplied for a slot, it must be a subtype of the type specified in the included structure.</w:t>
      </w:r>
    </w:p>
    <w:p w:rsidR="006171EA" w:rsidRDefault="006171EA" w:rsidP="00EC4AC2">
      <w:pPr>
        <w:spacing w:line="140" w:lineRule="atLeast"/>
        <w:ind w:left="840" w:firstLine="420"/>
      </w:pPr>
      <w:r>
        <w:t>For example, if the default age for an astronaut is 45, then</w:t>
      </w:r>
    </w:p>
    <w:p w:rsidR="006171EA" w:rsidRDefault="006171EA" w:rsidP="00EC4AC2">
      <w:pPr>
        <w:spacing w:line="140" w:lineRule="atLeast"/>
        <w:ind w:left="840" w:firstLineChars="240" w:firstLine="528"/>
      </w:pPr>
      <w:r>
        <w:t>(defstruct (astronaut (:include person (age 45)))</w:t>
      </w:r>
    </w:p>
    <w:p w:rsidR="006171EA" w:rsidRDefault="006171EA" w:rsidP="00EC4AC2">
      <w:pPr>
        <w:spacing w:line="140" w:lineRule="atLeast"/>
        <w:ind w:left="840" w:firstLine="420"/>
      </w:pPr>
      <w:r>
        <w:t xml:space="preserve">    helmet-size</w:t>
      </w:r>
    </w:p>
    <w:p w:rsidR="006171EA" w:rsidRDefault="006171EA" w:rsidP="00EC4AC2">
      <w:pPr>
        <w:spacing w:line="140" w:lineRule="atLeast"/>
        <w:ind w:left="840" w:firstLine="420"/>
      </w:pPr>
      <w:r>
        <w:t xml:space="preserve">    (favorite-beverage 'tang))</w:t>
      </w:r>
    </w:p>
    <w:p w:rsidR="006171EA" w:rsidRDefault="006171EA" w:rsidP="00EC4AC2">
      <w:pPr>
        <w:spacing w:line="140" w:lineRule="atLeast"/>
        <w:ind w:left="1260"/>
      </w:pPr>
      <w:r>
        <w:t>If :include is used with the :type option, then the effect is first to skip over as many representation elements as needed to represent the included structure, then to skip over any additional elements supplied by the :initial-offset option, and then to begin allocation of elements from that point. For example:</w:t>
      </w:r>
    </w:p>
    <w:p w:rsidR="006171EA" w:rsidRDefault="006171EA" w:rsidP="00EC4AC2">
      <w:pPr>
        <w:spacing w:line="140" w:lineRule="atLeast"/>
        <w:ind w:left="840" w:firstLineChars="240" w:firstLine="528"/>
      </w:pPr>
      <w:r>
        <w:t>(defstruct (binop (:type list) :named (:initial-offset 2))</w:t>
      </w:r>
    </w:p>
    <w:p w:rsidR="006171EA" w:rsidRDefault="006171EA" w:rsidP="00EC4AC2">
      <w:pPr>
        <w:spacing w:line="140" w:lineRule="atLeast"/>
        <w:ind w:left="840" w:firstLine="420"/>
      </w:pPr>
      <w:r>
        <w:t xml:space="preserve">   (operator '? :type symbol)  </w:t>
      </w:r>
    </w:p>
    <w:p w:rsidR="006171EA" w:rsidRDefault="006171EA" w:rsidP="00EC4AC2">
      <w:pPr>
        <w:spacing w:line="140" w:lineRule="atLeast"/>
        <w:ind w:left="840" w:firstLine="420"/>
      </w:pPr>
      <w:r>
        <w:t xml:space="preserve">   operand-1</w:t>
      </w:r>
    </w:p>
    <w:p w:rsidR="006171EA" w:rsidRDefault="006171EA" w:rsidP="00EC4AC2">
      <w:pPr>
        <w:spacing w:line="140" w:lineRule="atLeast"/>
        <w:ind w:left="840" w:firstLine="420"/>
      </w:pPr>
      <w:r>
        <w:t xml:space="preserve">   operand-2) </w:t>
      </w:r>
      <w:r>
        <w:rPr>
          <w:rFonts w:ascii="宋体" w:eastAsia="宋体" w:hAnsi="宋体" w:hint="eastAsia"/>
        </w:rPr>
        <w:t>→</w:t>
      </w:r>
      <w:r>
        <w:t>BINOP</w:t>
      </w:r>
    </w:p>
    <w:p w:rsidR="006171EA" w:rsidRDefault="006171EA" w:rsidP="00EC4AC2">
      <w:pPr>
        <w:spacing w:line="140" w:lineRule="atLeast"/>
        <w:ind w:left="840" w:firstLine="420"/>
      </w:pPr>
      <w:r>
        <w:t xml:space="preserve"> (defstruct (annotated-binop (:type list)</w:t>
      </w:r>
    </w:p>
    <w:p w:rsidR="006171EA" w:rsidRDefault="006171EA" w:rsidP="00EC4AC2">
      <w:pPr>
        <w:spacing w:line="140" w:lineRule="atLeast"/>
        <w:ind w:left="420" w:firstLine="420"/>
      </w:pPr>
      <w:r>
        <w:t xml:space="preserve">                            (:initial-offset 3)</w:t>
      </w:r>
    </w:p>
    <w:p w:rsidR="006171EA" w:rsidRDefault="006171EA" w:rsidP="00EC4AC2">
      <w:pPr>
        <w:spacing w:line="140" w:lineRule="atLeast"/>
        <w:ind w:left="420" w:firstLine="420"/>
      </w:pPr>
      <w:r>
        <w:t xml:space="preserve">                            (:include binop))</w:t>
      </w:r>
    </w:p>
    <w:p w:rsidR="006171EA" w:rsidRDefault="006171EA" w:rsidP="00EC4AC2">
      <w:pPr>
        <w:spacing w:line="140" w:lineRule="atLeast"/>
        <w:ind w:left="840" w:firstLine="420"/>
      </w:pPr>
      <w:r>
        <w:t xml:space="preserve">  commutative associative identity) </w:t>
      </w:r>
      <w:r>
        <w:rPr>
          <w:rFonts w:ascii="宋体" w:eastAsia="宋体" w:hAnsi="宋体" w:hint="eastAsia"/>
        </w:rPr>
        <w:t>→</w:t>
      </w:r>
      <w:r>
        <w:t>ANNOTATED-BINOP</w:t>
      </w:r>
    </w:p>
    <w:p w:rsidR="006171EA" w:rsidRDefault="006171EA" w:rsidP="00EC4AC2">
      <w:pPr>
        <w:spacing w:line="140" w:lineRule="atLeast"/>
        <w:ind w:left="840" w:firstLine="420"/>
      </w:pPr>
      <w:r>
        <w:t xml:space="preserve"> (make-annotated-binop :operator '*</w:t>
      </w:r>
    </w:p>
    <w:p w:rsidR="006171EA" w:rsidRDefault="006171EA" w:rsidP="00EC4AC2">
      <w:pPr>
        <w:spacing w:line="140" w:lineRule="atLeast"/>
        <w:ind w:left="840" w:firstLine="420"/>
      </w:pPr>
      <w:r>
        <w:lastRenderedPageBreak/>
        <w:t xml:space="preserve">                     :operand-1 'x</w:t>
      </w:r>
    </w:p>
    <w:p w:rsidR="006171EA" w:rsidRDefault="006171EA" w:rsidP="00EC4AC2">
      <w:pPr>
        <w:spacing w:line="140" w:lineRule="atLeast"/>
        <w:ind w:left="840" w:firstLine="420"/>
      </w:pPr>
      <w:r>
        <w:t xml:space="preserve">                     :operand-2 5</w:t>
      </w:r>
    </w:p>
    <w:p w:rsidR="006171EA" w:rsidRDefault="006171EA" w:rsidP="00EC4AC2">
      <w:pPr>
        <w:spacing w:line="140" w:lineRule="atLeast"/>
        <w:ind w:left="840" w:firstLine="420"/>
      </w:pPr>
      <w:r>
        <w:t xml:space="preserve">                     :commutative t</w:t>
      </w:r>
    </w:p>
    <w:p w:rsidR="006171EA" w:rsidRDefault="006171EA" w:rsidP="00EC4AC2">
      <w:pPr>
        <w:spacing w:line="140" w:lineRule="atLeast"/>
        <w:ind w:left="840" w:firstLine="420"/>
      </w:pPr>
      <w:r>
        <w:t xml:space="preserve">                     :associative t</w:t>
      </w:r>
    </w:p>
    <w:p w:rsidR="006171EA" w:rsidRDefault="006171EA" w:rsidP="00EC4AC2">
      <w:pPr>
        <w:spacing w:line="140" w:lineRule="atLeast"/>
        <w:ind w:left="840" w:firstLine="420"/>
      </w:pPr>
      <w:r>
        <w:t xml:space="preserve">                     :identity 1)</w:t>
      </w:r>
    </w:p>
    <w:p w:rsidR="006171EA" w:rsidRDefault="006171EA" w:rsidP="00EC4AC2">
      <w:pPr>
        <w:spacing w:line="140" w:lineRule="atLeast"/>
        <w:ind w:left="840" w:firstLine="420"/>
      </w:pPr>
      <w:r>
        <w:t xml:space="preserve">   </w:t>
      </w:r>
      <w:r>
        <w:rPr>
          <w:rFonts w:ascii="宋体" w:eastAsia="宋体" w:hAnsi="宋体" w:hint="eastAsia"/>
        </w:rPr>
        <w:t>→</w:t>
      </w:r>
      <w:r>
        <w:t>(NIL NIL BINOP * X 5 NIL NIL NIL T T 1)</w:t>
      </w:r>
    </w:p>
    <w:p w:rsidR="006171EA" w:rsidRDefault="006171EA" w:rsidP="00EC4AC2">
      <w:pPr>
        <w:spacing w:line="140" w:lineRule="atLeast"/>
        <w:ind w:left="1260"/>
      </w:pPr>
      <w:r>
        <w:t>The first two nil elements stem from the :initial-offset of 2 in the definition of binop. The next four elements contain the structure name and three slots for binop. The next three nil elements stem from the :initial-offset of 3 in the definition of annotated-binop. The last three list elements contain the additional slots for an annotated-binop.</w:t>
      </w:r>
    </w:p>
    <w:p w:rsidR="006171EA" w:rsidRDefault="006171EA" w:rsidP="00EC4AC2">
      <w:pPr>
        <w:spacing w:line="140" w:lineRule="atLeast"/>
        <w:ind w:left="420" w:firstLine="420"/>
      </w:pPr>
      <w:r>
        <w:t>:initial-offset</w:t>
      </w:r>
    </w:p>
    <w:p w:rsidR="006171EA" w:rsidRDefault="006171EA" w:rsidP="00EC4AC2">
      <w:pPr>
        <w:spacing w:line="140" w:lineRule="atLeast"/>
        <w:ind w:left="1260"/>
      </w:pPr>
      <w:r>
        <w:t>:initial-offset instructs defstruct to skip over a certain number of slots before it starts allocating the slots described in the body. This option's argument is the number of slots defstruct should skip. :initial-offset can be used only if :type is also supplied.</w:t>
      </w:r>
    </w:p>
    <w:p w:rsidR="006171EA" w:rsidRDefault="006171EA" w:rsidP="00EC4AC2">
      <w:pPr>
        <w:spacing w:line="140" w:lineRule="atLeast"/>
        <w:ind w:left="1260"/>
      </w:pPr>
      <w:r>
        <w:t>:initial-offset allows slots to be allocated beginning at a representational element other than the first. For example, the form</w:t>
      </w:r>
    </w:p>
    <w:p w:rsidR="006171EA" w:rsidRDefault="006171EA" w:rsidP="00EC4AC2">
      <w:pPr>
        <w:spacing w:line="140" w:lineRule="atLeast"/>
        <w:ind w:left="840" w:firstLineChars="240" w:firstLine="528"/>
      </w:pPr>
      <w:r>
        <w:t>(defstruct (binop (:type list) (:initial-offset 2))</w:t>
      </w:r>
    </w:p>
    <w:p w:rsidR="006171EA" w:rsidRDefault="006171EA" w:rsidP="00EC4AC2">
      <w:pPr>
        <w:spacing w:line="140" w:lineRule="atLeast"/>
        <w:ind w:left="840" w:firstLine="420"/>
      </w:pPr>
      <w:r>
        <w:t xml:space="preserve">   (operator '? :type symbol)</w:t>
      </w:r>
    </w:p>
    <w:p w:rsidR="006171EA" w:rsidRDefault="006171EA" w:rsidP="00EC4AC2">
      <w:pPr>
        <w:spacing w:line="140" w:lineRule="atLeast"/>
        <w:ind w:left="840" w:firstLine="420"/>
      </w:pPr>
      <w:r>
        <w:t xml:space="preserve">   operand-1</w:t>
      </w:r>
    </w:p>
    <w:p w:rsidR="006171EA" w:rsidRDefault="006171EA" w:rsidP="00EC4AC2">
      <w:pPr>
        <w:spacing w:line="140" w:lineRule="atLeast"/>
        <w:ind w:left="840" w:firstLine="420"/>
      </w:pPr>
      <w:r>
        <w:t xml:space="preserve">   operand-2) </w:t>
      </w:r>
      <w:r>
        <w:rPr>
          <w:rFonts w:ascii="宋体" w:eastAsia="宋体" w:hAnsi="宋体" w:hint="eastAsia"/>
        </w:rPr>
        <w:t>→</w:t>
      </w:r>
      <w:r>
        <w:t>BINOP</w:t>
      </w:r>
    </w:p>
    <w:p w:rsidR="006171EA" w:rsidRDefault="006171EA" w:rsidP="00EC4AC2">
      <w:pPr>
        <w:spacing w:line="140" w:lineRule="atLeast"/>
        <w:ind w:left="840" w:firstLine="420"/>
      </w:pPr>
      <w:r>
        <w:t>would result in the following behavior for make-binop:</w:t>
      </w:r>
    </w:p>
    <w:p w:rsidR="006171EA" w:rsidRDefault="006171EA" w:rsidP="00EC4AC2">
      <w:pPr>
        <w:spacing w:line="140" w:lineRule="atLeast"/>
        <w:ind w:left="840" w:firstLineChars="240" w:firstLine="528"/>
      </w:pPr>
      <w:r>
        <w:t>(make-binop :operator '+ :operand-1 'x :operand-2 5)</w:t>
      </w:r>
    </w:p>
    <w:p w:rsidR="006171EA" w:rsidRDefault="006171EA" w:rsidP="00EC4AC2">
      <w:pPr>
        <w:spacing w:line="140" w:lineRule="atLeast"/>
        <w:ind w:left="840" w:firstLine="420"/>
      </w:pPr>
      <w:r>
        <w:rPr>
          <w:rFonts w:ascii="宋体" w:eastAsia="宋体" w:hAnsi="宋体" w:hint="eastAsia"/>
        </w:rPr>
        <w:t>→</w:t>
      </w:r>
      <w:r>
        <w:t>(NIL NIL + X 5)</w:t>
      </w:r>
    </w:p>
    <w:p w:rsidR="006171EA" w:rsidRDefault="006171EA" w:rsidP="00EC4AC2">
      <w:pPr>
        <w:spacing w:line="140" w:lineRule="atLeast"/>
        <w:ind w:left="840" w:firstLine="420"/>
      </w:pPr>
      <w:r>
        <w:t xml:space="preserve"> (make-binop :operand-2 4 :operator '*)</w:t>
      </w:r>
    </w:p>
    <w:p w:rsidR="006171EA" w:rsidRDefault="006171EA" w:rsidP="00EC4AC2">
      <w:pPr>
        <w:spacing w:line="140" w:lineRule="atLeast"/>
        <w:ind w:left="840" w:firstLine="420"/>
      </w:pPr>
      <w:r>
        <w:rPr>
          <w:rFonts w:ascii="宋体" w:eastAsia="宋体" w:hAnsi="宋体" w:hint="eastAsia"/>
        </w:rPr>
        <w:t>→</w:t>
      </w:r>
      <w:r>
        <w:t>(NIL NIL * NIL 4)</w:t>
      </w:r>
    </w:p>
    <w:p w:rsidR="006171EA" w:rsidRDefault="006171EA" w:rsidP="00EC4AC2">
      <w:pPr>
        <w:spacing w:line="140" w:lineRule="atLeast"/>
        <w:ind w:left="1260"/>
      </w:pPr>
      <w:r>
        <w:lastRenderedPageBreak/>
        <w:t>The selector functions binop-operator, binop-operand-1, and binop-operand-2 would be essentially equivalent to third, fourth, and fifth, respectively. Similarly, the form</w:t>
      </w:r>
    </w:p>
    <w:p w:rsidR="006171EA" w:rsidRDefault="006171EA" w:rsidP="00EC4AC2">
      <w:pPr>
        <w:spacing w:line="140" w:lineRule="atLeast"/>
        <w:ind w:left="840" w:firstLineChars="240" w:firstLine="528"/>
      </w:pPr>
      <w:r>
        <w:t>(defstruct (binop (:type list) :named (:initial-offset 2))</w:t>
      </w:r>
    </w:p>
    <w:p w:rsidR="006171EA" w:rsidRDefault="006171EA" w:rsidP="00EC4AC2">
      <w:pPr>
        <w:spacing w:line="140" w:lineRule="atLeast"/>
        <w:ind w:left="840" w:firstLine="420"/>
      </w:pPr>
      <w:r>
        <w:t xml:space="preserve">   (operator '? :type symbol)</w:t>
      </w:r>
    </w:p>
    <w:p w:rsidR="006171EA" w:rsidRDefault="006171EA" w:rsidP="00EC4AC2">
      <w:pPr>
        <w:spacing w:line="140" w:lineRule="atLeast"/>
        <w:ind w:left="840" w:firstLine="420"/>
      </w:pPr>
      <w:r>
        <w:t xml:space="preserve">   operand-1</w:t>
      </w:r>
    </w:p>
    <w:p w:rsidR="006171EA" w:rsidRDefault="006171EA" w:rsidP="00EC4AC2">
      <w:pPr>
        <w:spacing w:line="140" w:lineRule="atLeast"/>
        <w:ind w:left="840" w:firstLine="420"/>
      </w:pPr>
      <w:r>
        <w:t xml:space="preserve">   operand-2) </w:t>
      </w:r>
      <w:r>
        <w:rPr>
          <w:rFonts w:ascii="宋体" w:eastAsia="宋体" w:hAnsi="宋体" w:hint="eastAsia"/>
        </w:rPr>
        <w:t>→</w:t>
      </w:r>
      <w:r>
        <w:t>BINOP</w:t>
      </w:r>
    </w:p>
    <w:p w:rsidR="006171EA" w:rsidRDefault="006171EA" w:rsidP="00EC4AC2">
      <w:pPr>
        <w:spacing w:line="140" w:lineRule="atLeast"/>
        <w:ind w:left="840" w:firstLine="420"/>
      </w:pPr>
      <w:r>
        <w:t>would result in the following behavior for make-binop:</w:t>
      </w:r>
    </w:p>
    <w:p w:rsidR="006171EA" w:rsidRDefault="006171EA" w:rsidP="00EC4AC2">
      <w:pPr>
        <w:spacing w:line="140" w:lineRule="atLeast"/>
        <w:ind w:left="1368"/>
      </w:pPr>
      <w:r>
        <w:t xml:space="preserve">(make-binop :operator '+ :operand-1 'x :operand-2 5) </w:t>
      </w:r>
      <w:r>
        <w:rPr>
          <w:rFonts w:ascii="宋体" w:eastAsia="宋体" w:hAnsi="宋体" w:hint="eastAsia"/>
        </w:rPr>
        <w:t>→</w:t>
      </w:r>
      <w:r>
        <w:t>(NIL NIL BINOP + X 5)</w:t>
      </w:r>
    </w:p>
    <w:p w:rsidR="006171EA" w:rsidRDefault="006171EA" w:rsidP="00EC4AC2">
      <w:pPr>
        <w:spacing w:line="140" w:lineRule="atLeast"/>
        <w:ind w:left="840" w:firstLine="420"/>
      </w:pPr>
      <w:r>
        <w:t xml:space="preserve"> (make-binop :operand-2 4 :operator '*) </w:t>
      </w:r>
      <w:r>
        <w:rPr>
          <w:rFonts w:ascii="宋体" w:eastAsia="宋体" w:hAnsi="宋体" w:hint="eastAsia"/>
        </w:rPr>
        <w:t>→</w:t>
      </w:r>
      <w:r>
        <w:t>(NIL NIL BINOP * NIL 4)</w:t>
      </w:r>
    </w:p>
    <w:p w:rsidR="006171EA" w:rsidRDefault="006171EA" w:rsidP="00EC4AC2">
      <w:pPr>
        <w:spacing w:line="140" w:lineRule="atLeast"/>
        <w:ind w:left="1260"/>
      </w:pPr>
      <w:r>
        <w:t>The first two nil elements stem from the :initial-offset of 2 in the definition of binop. The next four elements contain the structure name and three slots for binop.</w:t>
      </w:r>
    </w:p>
    <w:p w:rsidR="006171EA" w:rsidRDefault="006171EA" w:rsidP="00EC4AC2">
      <w:pPr>
        <w:spacing w:line="140" w:lineRule="atLeast"/>
        <w:ind w:left="420" w:firstLine="420"/>
      </w:pPr>
      <w:r>
        <w:t>:named</w:t>
      </w:r>
    </w:p>
    <w:p w:rsidR="006171EA" w:rsidRDefault="006171EA" w:rsidP="00EC4AC2">
      <w:pPr>
        <w:spacing w:line="140" w:lineRule="atLeast"/>
        <w:ind w:left="1260"/>
      </w:pPr>
      <w:r>
        <w:t>:named specifies that the structure is named. If no :type is supplied, then the structure is always named.</w:t>
      </w:r>
    </w:p>
    <w:p w:rsidR="006171EA" w:rsidRDefault="006171EA" w:rsidP="00EC4AC2">
      <w:pPr>
        <w:spacing w:line="140" w:lineRule="atLeast"/>
        <w:ind w:left="840" w:firstLine="420"/>
      </w:pPr>
      <w:r>
        <w:t>For example:</w:t>
      </w:r>
    </w:p>
    <w:p w:rsidR="006171EA" w:rsidRDefault="006171EA" w:rsidP="00EC4AC2">
      <w:pPr>
        <w:spacing w:line="140" w:lineRule="atLeast"/>
        <w:ind w:left="840" w:firstLineChars="240" w:firstLine="528"/>
      </w:pPr>
      <w:r>
        <w:t>(defstruct (binop (:type list))</w:t>
      </w:r>
    </w:p>
    <w:p w:rsidR="006171EA" w:rsidRDefault="006171EA" w:rsidP="00EC4AC2">
      <w:pPr>
        <w:spacing w:line="140" w:lineRule="atLeast"/>
        <w:ind w:left="840" w:firstLine="420"/>
      </w:pPr>
      <w:r>
        <w:t xml:space="preserve">   (operator '? :type symbol)</w:t>
      </w:r>
    </w:p>
    <w:p w:rsidR="006171EA" w:rsidRDefault="006171EA" w:rsidP="00EC4AC2">
      <w:pPr>
        <w:spacing w:line="140" w:lineRule="atLeast"/>
        <w:ind w:left="840" w:firstLine="420"/>
      </w:pPr>
      <w:r>
        <w:t xml:space="preserve">   operand-1</w:t>
      </w:r>
    </w:p>
    <w:p w:rsidR="006171EA" w:rsidRDefault="006171EA" w:rsidP="00EC4AC2">
      <w:pPr>
        <w:spacing w:line="140" w:lineRule="atLeast"/>
        <w:ind w:left="840" w:firstLine="420"/>
      </w:pPr>
      <w:r>
        <w:t xml:space="preserve">   operand-2) </w:t>
      </w:r>
      <w:r>
        <w:rPr>
          <w:rFonts w:ascii="宋体" w:eastAsia="宋体" w:hAnsi="宋体" w:hint="eastAsia"/>
        </w:rPr>
        <w:t>→</w:t>
      </w:r>
      <w:r>
        <w:t>BINOP</w:t>
      </w:r>
    </w:p>
    <w:p w:rsidR="006171EA" w:rsidRDefault="006171EA" w:rsidP="00EC4AC2">
      <w:pPr>
        <w:spacing w:line="140" w:lineRule="atLeast"/>
        <w:ind w:left="1260"/>
      </w:pPr>
      <w:r>
        <w:t>This defines a constructor function make-binop and three selector functions, namely binop-operator, binop-operand-1, and binop-operand-2. (It does not, however, define a predicate binop-p, for reasons explained below.)</w:t>
      </w:r>
    </w:p>
    <w:p w:rsidR="006171EA" w:rsidRDefault="006171EA" w:rsidP="00EC4AC2">
      <w:pPr>
        <w:spacing w:line="140" w:lineRule="atLeast"/>
        <w:ind w:left="840" w:firstLine="420"/>
      </w:pPr>
      <w:r>
        <w:t>The effect of make-binop is simply to construct a list of length three:</w:t>
      </w:r>
    </w:p>
    <w:p w:rsidR="006171EA" w:rsidRDefault="006171EA" w:rsidP="00EC4AC2">
      <w:pPr>
        <w:spacing w:line="140" w:lineRule="atLeast"/>
        <w:ind w:left="840" w:firstLineChars="240" w:firstLine="528"/>
      </w:pPr>
      <w:r>
        <w:t xml:space="preserve">(make-binop :operator '+ :operand-1 'x :operand-2 5) </w:t>
      </w:r>
      <w:r>
        <w:rPr>
          <w:rFonts w:ascii="宋体" w:eastAsia="宋体" w:hAnsi="宋体" w:hint="eastAsia"/>
        </w:rPr>
        <w:t>→</w:t>
      </w:r>
      <w:r>
        <w:t xml:space="preserve">(+ X 5) </w:t>
      </w:r>
    </w:p>
    <w:p w:rsidR="006171EA" w:rsidRDefault="006171EA" w:rsidP="00EC4AC2">
      <w:pPr>
        <w:spacing w:line="140" w:lineRule="atLeast"/>
        <w:ind w:left="840" w:firstLine="420"/>
      </w:pPr>
      <w:r>
        <w:lastRenderedPageBreak/>
        <w:t xml:space="preserve"> (make-binop :operand-2 4 :operator '*) </w:t>
      </w:r>
      <w:r>
        <w:rPr>
          <w:rFonts w:ascii="宋体" w:eastAsia="宋体" w:hAnsi="宋体" w:hint="eastAsia"/>
        </w:rPr>
        <w:t>→</w:t>
      </w:r>
      <w:r>
        <w:t>(* NIL 4)</w:t>
      </w:r>
    </w:p>
    <w:p w:rsidR="006171EA" w:rsidRDefault="006171EA" w:rsidP="00EC4AC2">
      <w:pPr>
        <w:spacing w:line="140" w:lineRule="atLeast"/>
        <w:ind w:left="1260"/>
      </w:pPr>
      <w:r>
        <w:t>It is just like the function list except that it takes keyword arguments and performs slot defaulting appropriate to the binop conceptual data type. Similarly, the selector functions binop-operator, binop-operand-1, and binop-operand-2 are essentially equivalent to car, cadr, and caddr, respectively. They might not be completely equivalent because, for example, an implementation would be justified in adding error-checking code to ensure that the argument to each selector function is a length-3 list.</w:t>
      </w:r>
    </w:p>
    <w:p w:rsidR="006171EA" w:rsidRDefault="006171EA" w:rsidP="00EC4AC2">
      <w:pPr>
        <w:spacing w:line="140" w:lineRule="atLeast"/>
        <w:ind w:left="1260"/>
      </w:pPr>
      <w:r>
        <w:t>binop is a conceptual data type in that it is not made a part of the Common Lisp type system. typep does not recognize binop as a type specifier, and type-of returns list when given a binop structure. There is no way to distinguish a data structure constructed by make-binop from any other list that happens to have the correct structure.</w:t>
      </w:r>
    </w:p>
    <w:p w:rsidR="006171EA" w:rsidRDefault="006171EA" w:rsidP="00EC4AC2">
      <w:pPr>
        <w:spacing w:line="140" w:lineRule="atLeast"/>
        <w:ind w:left="1260"/>
      </w:pPr>
      <w:r>
        <w:t>There is not any way to recover the structure name binop from a structure created by make-binop. This can only be done if the structure is named. A named structure has the property that, given an instance of the structure, the structure name (that names the type) can be reliably recovered. For structures defined with no :type option, the structure name actually becomes part of the Common Lisp data-type system. type-of, when applied to such a structure, returns the structure name as the type of the object; typep recognizes the structure name as a valid type specifier.</w:t>
      </w:r>
    </w:p>
    <w:p w:rsidR="006171EA" w:rsidRDefault="006171EA" w:rsidP="00EC4AC2">
      <w:pPr>
        <w:spacing w:line="140" w:lineRule="atLeast"/>
        <w:ind w:left="1260"/>
      </w:pPr>
      <w:r>
        <w:t>For structures defined with a :type option, type-of returns a type specifier such as list or (vector t), depending on the type supplied to the :type option. The structure name does not become a valid type specifier. However, if the :named option is also supplied, then the first component of the structure (as created by a defstruct constructor function) always contains the structure name. This allows the structure name to be recovered from an instance of the structure and allows a reasonable predicate for the conceptual type to be defined: the automatically defined name-p predicate for the structure operates by first checking that its argument is of the proper type (list, (vector t), or whatever) and then checking whether the first component contains the appropriate type name.</w:t>
      </w:r>
    </w:p>
    <w:p w:rsidR="006171EA" w:rsidRDefault="006171EA" w:rsidP="00EC4AC2">
      <w:pPr>
        <w:spacing w:line="140" w:lineRule="atLeast"/>
        <w:ind w:left="1260"/>
      </w:pPr>
      <w:r>
        <w:lastRenderedPageBreak/>
        <w:t>Consider the binop example shown above, modified only to include the :named option:</w:t>
      </w:r>
    </w:p>
    <w:p w:rsidR="006171EA" w:rsidRDefault="006171EA" w:rsidP="00EC4AC2">
      <w:pPr>
        <w:spacing w:line="140" w:lineRule="atLeast"/>
        <w:ind w:left="840" w:firstLineChars="240" w:firstLine="528"/>
      </w:pPr>
      <w:r>
        <w:t>(defstruct (binop (:type list) :named)</w:t>
      </w:r>
    </w:p>
    <w:p w:rsidR="006171EA" w:rsidRDefault="006171EA" w:rsidP="00EC4AC2">
      <w:pPr>
        <w:spacing w:line="140" w:lineRule="atLeast"/>
        <w:ind w:left="840" w:firstLine="420"/>
      </w:pPr>
      <w:r>
        <w:t xml:space="preserve">   (operator '? :type symbol)</w:t>
      </w:r>
    </w:p>
    <w:p w:rsidR="006171EA" w:rsidRDefault="006171EA" w:rsidP="00EC4AC2">
      <w:pPr>
        <w:spacing w:line="140" w:lineRule="atLeast"/>
        <w:ind w:left="840" w:firstLine="420"/>
      </w:pPr>
      <w:r>
        <w:t xml:space="preserve">   operand-1</w:t>
      </w:r>
    </w:p>
    <w:p w:rsidR="006171EA" w:rsidRDefault="006171EA" w:rsidP="00EC4AC2">
      <w:pPr>
        <w:spacing w:line="140" w:lineRule="atLeast"/>
        <w:ind w:left="840" w:firstLine="420"/>
      </w:pPr>
      <w:r>
        <w:t xml:space="preserve">   operand-2) </w:t>
      </w:r>
      <w:r>
        <w:rPr>
          <w:rFonts w:ascii="宋体" w:eastAsia="宋体" w:hAnsi="宋体" w:hint="eastAsia"/>
        </w:rPr>
        <w:t>→</w:t>
      </w:r>
      <w:r>
        <w:t>BINOP</w:t>
      </w:r>
    </w:p>
    <w:p w:rsidR="006171EA" w:rsidRDefault="006171EA" w:rsidP="00EC4AC2">
      <w:pPr>
        <w:spacing w:line="140" w:lineRule="atLeast"/>
        <w:ind w:left="1260"/>
      </w:pPr>
      <w:r>
        <w:t>As before, this defines a constructor function make-binop and three selector functions binop-operator, binop-operand-1, and binop-operand-2. It also defines a predicate binop-p. The effect of make-binop is now to construct a list of length four:</w:t>
      </w:r>
    </w:p>
    <w:p w:rsidR="006171EA" w:rsidRDefault="006171EA" w:rsidP="00EC4AC2">
      <w:pPr>
        <w:spacing w:line="140" w:lineRule="atLeast"/>
        <w:ind w:left="840" w:firstLineChars="240" w:firstLine="528"/>
      </w:pPr>
      <w:r>
        <w:t xml:space="preserve">(make-binop :operator '+ :operand-1 'x :operand-2 5) </w:t>
      </w:r>
      <w:r>
        <w:rPr>
          <w:rFonts w:ascii="宋体" w:eastAsia="宋体" w:hAnsi="宋体" w:hint="eastAsia"/>
        </w:rPr>
        <w:t>→</w:t>
      </w:r>
      <w:r>
        <w:t>(BINOP + X 5)</w:t>
      </w:r>
    </w:p>
    <w:p w:rsidR="006171EA" w:rsidRDefault="006171EA" w:rsidP="00EC4AC2">
      <w:pPr>
        <w:spacing w:line="140" w:lineRule="atLeast"/>
        <w:ind w:left="840" w:firstLine="420"/>
      </w:pPr>
      <w:r>
        <w:t xml:space="preserve"> (make-binop :operand-2 4 :operator '*) </w:t>
      </w:r>
      <w:r>
        <w:rPr>
          <w:rFonts w:ascii="宋体" w:eastAsia="宋体" w:hAnsi="宋体" w:hint="eastAsia"/>
        </w:rPr>
        <w:t>→</w:t>
      </w:r>
      <w:r>
        <w:t>(BINOP * NIL 4)</w:t>
      </w:r>
    </w:p>
    <w:p w:rsidR="006171EA" w:rsidRDefault="006171EA" w:rsidP="00EC4AC2">
      <w:pPr>
        <w:spacing w:line="140" w:lineRule="atLeast"/>
        <w:ind w:left="1260"/>
      </w:pPr>
      <w:r>
        <w:t>The structure has the same layout as before except that the structure name binop is included as the first list element. The selector functions binop-operator, binop-operand-1, and binop-operand-2 are essentially equivalent to cadr, caddr, and cadddr, respectively. The predicate binop-p is more or less equivalent to this definition:</w:t>
      </w:r>
    </w:p>
    <w:p w:rsidR="006171EA" w:rsidRDefault="006171EA" w:rsidP="00EC4AC2">
      <w:pPr>
        <w:spacing w:line="140" w:lineRule="atLeast"/>
        <w:ind w:left="840" w:firstLineChars="240" w:firstLine="528"/>
      </w:pPr>
      <w:r>
        <w:t>(defun binop-p (x)</w:t>
      </w:r>
    </w:p>
    <w:p w:rsidR="006171EA" w:rsidRDefault="006171EA" w:rsidP="00EC4AC2">
      <w:pPr>
        <w:spacing w:line="140" w:lineRule="atLeast"/>
        <w:ind w:left="948" w:firstLine="420"/>
      </w:pPr>
      <w:r>
        <w:t xml:space="preserve">   (and (consp x) (eq (car x) 'binop))) </w:t>
      </w:r>
      <w:r>
        <w:rPr>
          <w:rFonts w:ascii="宋体" w:eastAsia="宋体" w:hAnsi="宋体" w:hint="eastAsia"/>
        </w:rPr>
        <w:t>→</w:t>
      </w:r>
      <w:r>
        <w:t>BINOP-P</w:t>
      </w:r>
    </w:p>
    <w:p w:rsidR="006171EA" w:rsidRDefault="006171EA" w:rsidP="00EC4AC2">
      <w:pPr>
        <w:spacing w:line="140" w:lineRule="atLeast"/>
        <w:ind w:left="1260"/>
      </w:pPr>
      <w:r>
        <w:t>The name binop is still not a valid type specifier recognizable to typep, but at least there is a way of distinguishing binop structures from other similarly defined structures.</w:t>
      </w:r>
    </w:p>
    <w:p w:rsidR="006171EA" w:rsidRDefault="006171EA" w:rsidP="00EC4AC2">
      <w:pPr>
        <w:spacing w:line="140" w:lineRule="atLeast"/>
        <w:ind w:left="840"/>
      </w:pPr>
      <w:r>
        <w:t>:predicate</w:t>
      </w:r>
    </w:p>
    <w:p w:rsidR="006171EA" w:rsidRDefault="006171EA" w:rsidP="00EC4AC2">
      <w:pPr>
        <w:spacing w:line="140" w:lineRule="atLeast"/>
        <w:ind w:left="1260"/>
      </w:pPr>
      <w:r>
        <w:t xml:space="preserve">This option takes one argument, which specifies the name of the type predicate. If the argument is not supplied or if the option itself is not supplied, the name of the predicate is made by concatenating the name of the structure to the string "-P", interning the name in whatever package is current at the time defstruct is expanded. If the argument is provided and is nil, no predicate is defined. A predicate can be defined only if the structure is named; if :type is </w:t>
      </w:r>
      <w:r>
        <w:lastRenderedPageBreak/>
        <w:t>supplied and :named is not supplied, then :predicate must either be unsupplied or have the value nil.</w:t>
      </w:r>
    </w:p>
    <w:p w:rsidR="006171EA" w:rsidRDefault="006171EA" w:rsidP="00EC4AC2">
      <w:pPr>
        <w:spacing w:line="140" w:lineRule="atLeast"/>
        <w:ind w:left="420" w:firstLine="420"/>
      </w:pPr>
      <w:r>
        <w:t>:print-function, :print-object</w:t>
      </w:r>
    </w:p>
    <w:p w:rsidR="006171EA" w:rsidRDefault="006171EA" w:rsidP="00EC4AC2">
      <w:pPr>
        <w:spacing w:line="140" w:lineRule="atLeast"/>
        <w:ind w:left="1260"/>
      </w:pPr>
      <w:r>
        <w:t>The :print-function and :print-object options specify that a print-object method for structures of type structure-name should be generated. These options are not synonyms, but do perform a similar service; the choice of which option (:print-function or :print-object) is used affects how the function named printer-name is called. Only one of these options may be used, and these options may be used only if :type is not supplied.</w:t>
      </w:r>
    </w:p>
    <w:p w:rsidR="006171EA" w:rsidRDefault="006171EA" w:rsidP="00EC4AC2">
      <w:pPr>
        <w:spacing w:line="140" w:lineRule="atLeast"/>
        <w:ind w:left="1260"/>
      </w:pPr>
      <w:r>
        <w:t>If the :print-function option is used, then when a structure of type structure-name is to be printed, the designated printer function is called on three arguments:</w:t>
      </w:r>
    </w:p>
    <w:p w:rsidR="006171EA" w:rsidRDefault="006171EA" w:rsidP="00EC4AC2">
      <w:pPr>
        <w:numPr>
          <w:ilvl w:val="4"/>
          <w:numId w:val="90"/>
        </w:numPr>
        <w:spacing w:line="140" w:lineRule="atLeast"/>
      </w:pPr>
      <w:r>
        <w:t>the structure to be printed (a generalized instance of structure-name).</w:t>
      </w:r>
    </w:p>
    <w:p w:rsidR="006171EA" w:rsidRDefault="006171EA" w:rsidP="00EC4AC2">
      <w:pPr>
        <w:numPr>
          <w:ilvl w:val="4"/>
          <w:numId w:val="90"/>
        </w:numPr>
        <w:spacing w:line="140" w:lineRule="atLeast"/>
      </w:pPr>
      <w:r>
        <w:t>a stream to print to.</w:t>
      </w:r>
    </w:p>
    <w:p w:rsidR="006171EA" w:rsidRDefault="006171EA" w:rsidP="00EC4AC2">
      <w:pPr>
        <w:numPr>
          <w:ilvl w:val="4"/>
          <w:numId w:val="90"/>
        </w:numPr>
        <w:spacing w:line="140" w:lineRule="atLeast"/>
      </w:pPr>
      <w:r>
        <w:t>an integer indicating the current depth. The magnitude of this integer may vary between implementations; however, it can reliably be compared against *print-level* to determine whether depth abbreviation is appropriate.</w:t>
      </w:r>
    </w:p>
    <w:p w:rsidR="006171EA" w:rsidRDefault="006171EA" w:rsidP="00EC4AC2">
      <w:pPr>
        <w:spacing w:line="140" w:lineRule="atLeast"/>
        <w:ind w:left="1260"/>
      </w:pPr>
      <w:r>
        <w:t>Specifying (:print-function printer-name) is approximately equivalent to specifying:</w:t>
      </w:r>
    </w:p>
    <w:p w:rsidR="006171EA" w:rsidRDefault="006171EA" w:rsidP="00EC4AC2">
      <w:pPr>
        <w:spacing w:line="140" w:lineRule="atLeast"/>
        <w:ind w:left="840" w:firstLineChars="240" w:firstLine="528"/>
      </w:pPr>
      <w:r>
        <w:t>(defmethod print-object ((object structure-name) stream)</w:t>
      </w:r>
    </w:p>
    <w:p w:rsidR="006171EA" w:rsidRDefault="006171EA" w:rsidP="00EC4AC2">
      <w:pPr>
        <w:spacing w:line="140" w:lineRule="atLeast"/>
        <w:ind w:left="840" w:firstLine="420"/>
      </w:pPr>
      <w:r>
        <w:t xml:space="preserve">   (funcall (function printer-name) object stream &lt;&lt;current-print-depth&gt;&gt;))</w:t>
      </w:r>
    </w:p>
    <w:p w:rsidR="006171EA" w:rsidRDefault="006171EA" w:rsidP="00EC4AC2">
      <w:pPr>
        <w:spacing w:line="140" w:lineRule="atLeast"/>
        <w:ind w:left="1260"/>
      </w:pPr>
      <w:r>
        <w:t>where the &lt;&lt;current-print-depth&gt;&gt; represents the printer's belief of how deep it is currently printing. It is implementation-dependent whether &lt;&lt;current-print-depth&gt;&gt; is always 0 and *print-level*, if non-nil, is re-bound to successively smaller values as printing descends recursively, or whether current-print-depth varies in value as printing descends recursively and *print-level* remains constant during the same traversal.</w:t>
      </w:r>
    </w:p>
    <w:p w:rsidR="006171EA" w:rsidRDefault="006171EA" w:rsidP="00EC4AC2">
      <w:pPr>
        <w:spacing w:line="140" w:lineRule="atLeast"/>
        <w:ind w:left="1260"/>
      </w:pPr>
      <w:r>
        <w:lastRenderedPageBreak/>
        <w:t>If the :print-object option is used, then when a structure of type structure-name is to be printed, the designated printer function is called on two arguments:</w:t>
      </w:r>
    </w:p>
    <w:p w:rsidR="006171EA" w:rsidRDefault="006171EA" w:rsidP="00EC4AC2">
      <w:pPr>
        <w:numPr>
          <w:ilvl w:val="0"/>
          <w:numId w:val="91"/>
        </w:numPr>
        <w:spacing w:line="140" w:lineRule="atLeast"/>
      </w:pPr>
      <w:r>
        <w:t>the structure to be printed.</w:t>
      </w:r>
    </w:p>
    <w:p w:rsidR="006171EA" w:rsidRDefault="006171EA" w:rsidP="00EC4AC2">
      <w:pPr>
        <w:numPr>
          <w:ilvl w:val="0"/>
          <w:numId w:val="91"/>
        </w:numPr>
        <w:spacing w:line="140" w:lineRule="atLeast"/>
      </w:pPr>
      <w:r>
        <w:t>the stream to print to.</w:t>
      </w:r>
    </w:p>
    <w:p w:rsidR="006171EA" w:rsidRDefault="006171EA" w:rsidP="00EC4AC2">
      <w:pPr>
        <w:spacing w:line="140" w:lineRule="atLeast"/>
        <w:ind w:left="840" w:firstLine="420"/>
      </w:pPr>
      <w:r>
        <w:t>Specifying (:print-object printer-name) is equivalent to specifying:</w:t>
      </w:r>
    </w:p>
    <w:p w:rsidR="006171EA" w:rsidRDefault="006171EA" w:rsidP="00EC4AC2">
      <w:pPr>
        <w:spacing w:line="140" w:lineRule="atLeast"/>
        <w:ind w:left="840" w:firstLineChars="240" w:firstLine="528"/>
      </w:pPr>
      <w:r>
        <w:t>(defmethod print-object ((object structure-name) stream)</w:t>
      </w:r>
    </w:p>
    <w:p w:rsidR="006171EA" w:rsidRDefault="006171EA" w:rsidP="00EC4AC2">
      <w:pPr>
        <w:spacing w:line="140" w:lineRule="atLeast"/>
        <w:ind w:left="840" w:firstLine="420"/>
      </w:pPr>
      <w:r>
        <w:t xml:space="preserve">   (funcall (function printer-name) object stream))</w:t>
      </w:r>
    </w:p>
    <w:p w:rsidR="006171EA" w:rsidRDefault="006171EA" w:rsidP="00EC4AC2">
      <w:pPr>
        <w:spacing w:line="140" w:lineRule="atLeast"/>
        <w:ind w:left="1260"/>
      </w:pPr>
      <w:r>
        <w:t>If no :type option is supplied, and if either a :print-function or a :print-object option is supplied, and if no printer-name is supplied, then a print-object method specialized for structure-name is generated that calls a function that implements the default printing behavior for structures using #S notation; see Section 22.1.3.12 (Printing Structures).</w:t>
      </w:r>
    </w:p>
    <w:p w:rsidR="006171EA" w:rsidRDefault="006171EA" w:rsidP="00EC4AC2">
      <w:pPr>
        <w:spacing w:line="140" w:lineRule="atLeast"/>
        <w:ind w:left="1260"/>
      </w:pPr>
      <w:r>
        <w:t>If neither a :print-function nor a :print-object option is supplied, then defstruct does not generate a print-object method specialized for structure-name and some default behavior is inherited either from a structure named in an :include option or from the default behavior for printing structures; see the function print-object and Section 22.1.3.12 (Printing Structures).</w:t>
      </w:r>
    </w:p>
    <w:p w:rsidR="006171EA" w:rsidRDefault="006171EA" w:rsidP="00EC4AC2">
      <w:pPr>
        <w:spacing w:line="140" w:lineRule="atLeast"/>
        <w:ind w:left="1260"/>
      </w:pPr>
      <w:r>
        <w:t>When *print-circle* is true, a user-defined print function can print objects to the supplied stream using write, prin1, princ, or format and expect circularities to be detected and printed using the #n# syntax. This applies to methods on print-object in addition to :print-function options. If a user-defined print function prints to a stream other than the one that was supplied, then circularity detection starts over for that stream. See the variable *print-circle*.</w:t>
      </w:r>
    </w:p>
    <w:p w:rsidR="006171EA" w:rsidRDefault="006171EA" w:rsidP="00EC4AC2">
      <w:pPr>
        <w:spacing w:line="140" w:lineRule="atLeast"/>
        <w:ind w:left="420" w:firstLine="420"/>
      </w:pPr>
      <w:r>
        <w:t>:type</w:t>
      </w:r>
    </w:p>
    <w:p w:rsidR="006171EA" w:rsidRDefault="006171EA" w:rsidP="00EC4AC2">
      <w:pPr>
        <w:spacing w:line="140" w:lineRule="atLeast"/>
        <w:ind w:left="1260"/>
      </w:pPr>
      <w:r>
        <w:t>:type explicitly specifies the representation to be used for the structure. Its argument must be one of these types:</w:t>
      </w:r>
    </w:p>
    <w:p w:rsidR="006171EA" w:rsidRDefault="006171EA" w:rsidP="00EC4AC2">
      <w:pPr>
        <w:spacing w:line="140" w:lineRule="atLeast"/>
        <w:ind w:left="1260" w:firstLine="420"/>
      </w:pPr>
      <w:r>
        <w:t>vector</w:t>
      </w:r>
    </w:p>
    <w:p w:rsidR="006171EA" w:rsidRDefault="006171EA" w:rsidP="00EC4AC2">
      <w:pPr>
        <w:spacing w:line="140" w:lineRule="atLeast"/>
        <w:ind w:left="2100"/>
      </w:pPr>
      <w:r>
        <w:lastRenderedPageBreak/>
        <w:t>This produces the same result as specifying (vector t). The structure is represented as a general vector, storing components as vector elements. The first component is vector element 1 if the structure is :named, and element 0 otherwise.</w:t>
      </w:r>
    </w:p>
    <w:p w:rsidR="006171EA" w:rsidRDefault="006171EA" w:rsidP="00EC4AC2">
      <w:pPr>
        <w:spacing w:line="140" w:lineRule="atLeast"/>
        <w:ind w:left="1260" w:firstLine="420"/>
      </w:pPr>
      <w:r>
        <w:t>(vector element-type)</w:t>
      </w:r>
    </w:p>
    <w:p w:rsidR="006171EA" w:rsidRDefault="006171EA" w:rsidP="00EC4AC2">
      <w:pPr>
        <w:spacing w:line="140" w:lineRule="atLeast"/>
        <w:ind w:left="2100"/>
      </w:pPr>
      <w:r>
        <w:t>The structure is represented as a (possibly specialized) vector, storing components as vector elements. Every component must be of a type that can be stored in a vector of the type specified. The first component is vector element 1 if the structure is :named, and element 0 otherwise. The structure can be :named only if the type symbol is a subtype of the supplied element-type.</w:t>
      </w:r>
    </w:p>
    <w:p w:rsidR="006171EA" w:rsidRDefault="006171EA" w:rsidP="00EC4AC2">
      <w:pPr>
        <w:spacing w:line="140" w:lineRule="atLeast"/>
        <w:ind w:left="1260" w:firstLine="420"/>
      </w:pPr>
      <w:r>
        <w:t>list</w:t>
      </w:r>
    </w:p>
    <w:p w:rsidR="006171EA" w:rsidRDefault="006171EA" w:rsidP="00EC4AC2">
      <w:pPr>
        <w:spacing w:line="140" w:lineRule="atLeast"/>
        <w:ind w:left="2100"/>
      </w:pPr>
      <w:r>
        <w:t>The structure is represented as a list. The first component is the cadr if the structure is :named, and the car if it is not :named.</w:t>
      </w:r>
    </w:p>
    <w:p w:rsidR="006171EA" w:rsidRDefault="006171EA" w:rsidP="00EC4AC2">
      <w:pPr>
        <w:spacing w:line="140" w:lineRule="atLeast"/>
        <w:ind w:left="1260"/>
      </w:pPr>
      <w:r>
        <w:t>Specifying this option has the effect of forcing a specific representation and of forcing the components to be stored in the order specified in defstruct in corresponding successive elements of the specified representation. It also prevents the structure name from becoming a valid type specifier recognizable by typep.</w:t>
      </w:r>
    </w:p>
    <w:p w:rsidR="006171EA" w:rsidRDefault="006171EA" w:rsidP="00EC4AC2">
      <w:pPr>
        <w:spacing w:line="140" w:lineRule="atLeast"/>
        <w:ind w:left="840" w:firstLine="420"/>
      </w:pPr>
      <w:r>
        <w:t>For example:</w:t>
      </w:r>
    </w:p>
    <w:p w:rsidR="006171EA" w:rsidRDefault="006171EA" w:rsidP="00EC4AC2">
      <w:pPr>
        <w:spacing w:line="140" w:lineRule="atLeast"/>
        <w:ind w:left="840" w:firstLine="420"/>
      </w:pPr>
      <w:r>
        <w:t xml:space="preserve"> (defstruct (quux (:type list) :named) x y)</w:t>
      </w:r>
    </w:p>
    <w:p w:rsidR="006171EA" w:rsidRDefault="006171EA" w:rsidP="00EC4AC2">
      <w:pPr>
        <w:spacing w:line="140" w:lineRule="atLeast"/>
        <w:ind w:left="1260"/>
      </w:pPr>
      <w:r>
        <w:t>should make a constructor that builds a list exactly like the one that list produces, with quux as its car.</w:t>
      </w:r>
    </w:p>
    <w:p w:rsidR="006171EA" w:rsidRDefault="006171EA" w:rsidP="00EC4AC2">
      <w:pPr>
        <w:spacing w:line="140" w:lineRule="atLeast"/>
        <w:ind w:left="840" w:firstLine="420"/>
      </w:pPr>
      <w:r>
        <w:t>If this type is defined:</w:t>
      </w:r>
    </w:p>
    <w:p w:rsidR="006171EA" w:rsidRDefault="006171EA" w:rsidP="00EC4AC2">
      <w:pPr>
        <w:spacing w:line="140" w:lineRule="atLeast"/>
        <w:ind w:left="840" w:firstLineChars="240" w:firstLine="528"/>
      </w:pPr>
      <w:r>
        <w:t>(deftype quux () '(satisfies quux-p))</w:t>
      </w:r>
    </w:p>
    <w:p w:rsidR="006171EA" w:rsidRDefault="006171EA" w:rsidP="00EC4AC2">
      <w:pPr>
        <w:spacing w:line="140" w:lineRule="atLeast"/>
        <w:ind w:left="840" w:firstLine="420"/>
      </w:pPr>
      <w:r>
        <w:t>then this form</w:t>
      </w:r>
    </w:p>
    <w:p w:rsidR="006171EA" w:rsidRDefault="006171EA" w:rsidP="00EC4AC2">
      <w:pPr>
        <w:spacing w:line="140" w:lineRule="atLeast"/>
        <w:ind w:left="840" w:firstLineChars="240" w:firstLine="528"/>
      </w:pPr>
      <w:r>
        <w:t>(typep (make-quux) 'quux)</w:t>
      </w:r>
    </w:p>
    <w:p w:rsidR="006171EA" w:rsidRDefault="006171EA" w:rsidP="00EC4AC2">
      <w:pPr>
        <w:spacing w:line="140" w:lineRule="atLeast"/>
        <w:ind w:left="840" w:firstLine="420"/>
      </w:pPr>
      <w:r>
        <w:t>should return precisely what this one does</w:t>
      </w:r>
    </w:p>
    <w:p w:rsidR="006171EA" w:rsidRDefault="006171EA" w:rsidP="00EC4AC2">
      <w:pPr>
        <w:spacing w:line="140" w:lineRule="atLeast"/>
        <w:ind w:left="840" w:firstLineChars="240" w:firstLine="528"/>
      </w:pPr>
      <w:r>
        <w:lastRenderedPageBreak/>
        <w:t>(typep (list 'quux nil nil) 'quux)</w:t>
      </w:r>
    </w:p>
    <w:p w:rsidR="006171EA" w:rsidRDefault="006171EA" w:rsidP="00EC4AC2">
      <w:pPr>
        <w:spacing w:line="140" w:lineRule="atLeast"/>
        <w:ind w:left="1260"/>
      </w:pPr>
      <w:r>
        <w:t>If :type is not supplied, the structure is represented as an object of type structure-object.</w:t>
      </w:r>
    </w:p>
    <w:p w:rsidR="006171EA" w:rsidRDefault="006171EA" w:rsidP="00EC4AC2">
      <w:pPr>
        <w:spacing w:line="140" w:lineRule="atLeast"/>
        <w:ind w:left="1260"/>
      </w:pPr>
      <w:r>
        <w:t>defstruct without a :type option defines a class with the structure name as its name. The metaclass of structure instances is structure-class.</w:t>
      </w:r>
    </w:p>
    <w:p w:rsidR="006171EA" w:rsidRDefault="006171EA" w:rsidP="00EC4AC2">
      <w:pPr>
        <w:spacing w:line="140" w:lineRule="atLeast"/>
        <w:ind w:firstLine="420"/>
      </w:pPr>
      <w:r>
        <w:t>The consequences of redefining a defstruct structure are undefined.</w:t>
      </w:r>
    </w:p>
    <w:p w:rsidR="006171EA" w:rsidRDefault="006171EA" w:rsidP="00EC4AC2">
      <w:pPr>
        <w:spacing w:line="140" w:lineRule="atLeast"/>
        <w:ind w:left="420"/>
      </w:pPr>
      <w:r>
        <w:t>In the case where no defstruct options have been supplied, the following functions are automatically defined to operate on instances of the new structure:</w:t>
      </w:r>
    </w:p>
    <w:p w:rsidR="006171EA" w:rsidRDefault="006171EA" w:rsidP="00EC4AC2">
      <w:pPr>
        <w:spacing w:line="140" w:lineRule="atLeast"/>
        <w:ind w:left="420" w:firstLine="420"/>
      </w:pPr>
      <w:r>
        <w:t>Predicate</w:t>
      </w:r>
    </w:p>
    <w:p w:rsidR="006171EA" w:rsidRDefault="006171EA" w:rsidP="00EC4AC2">
      <w:pPr>
        <w:spacing w:line="140" w:lineRule="atLeast"/>
        <w:ind w:left="1260"/>
      </w:pPr>
      <w:r>
        <w:t>A predicate with the name structure-name-p is defined to test membership in the structure type. The predicate (structure-name-p object) is true if an object is of this type; otherwise it is false. typep can also be used with the name of the new type to test whether an object belongs to the type. Such a function call has the form (typep object 'structure-name).</w:t>
      </w:r>
    </w:p>
    <w:p w:rsidR="006171EA" w:rsidRDefault="006171EA" w:rsidP="00EC4AC2">
      <w:pPr>
        <w:spacing w:line="140" w:lineRule="atLeast"/>
        <w:ind w:left="420" w:firstLine="420"/>
      </w:pPr>
      <w:r>
        <w:t>Component reader functions</w:t>
      </w:r>
    </w:p>
    <w:p w:rsidR="006171EA" w:rsidRDefault="006171EA" w:rsidP="00EC4AC2">
      <w:pPr>
        <w:spacing w:line="140" w:lineRule="atLeast"/>
        <w:ind w:left="1260"/>
      </w:pPr>
      <w:r>
        <w:t>Reader functions are defined to read the components of the structure. For each slot name, there is a corresponding reader function with the name structure-name-slot-name. This function reads the contents of that slot. Each reader function takes one argument, which is an instance of the structure type. setf can be used with any of these reader functions to alter the slot contents.</w:t>
      </w:r>
    </w:p>
    <w:p w:rsidR="006171EA" w:rsidRDefault="006171EA" w:rsidP="00EC4AC2">
      <w:pPr>
        <w:spacing w:line="140" w:lineRule="atLeast"/>
        <w:ind w:left="420" w:firstLine="420"/>
      </w:pPr>
      <w:r>
        <w:t>Constructor function</w:t>
      </w:r>
    </w:p>
    <w:p w:rsidR="006171EA" w:rsidRDefault="006171EA" w:rsidP="00EC4AC2">
      <w:pPr>
        <w:spacing w:line="140" w:lineRule="atLeast"/>
        <w:ind w:left="1260"/>
      </w:pPr>
      <w:r>
        <w:t>A constructor function with the name make-structure-name is defined. This function creates and returns new instances of the structure type.</w:t>
      </w:r>
    </w:p>
    <w:p w:rsidR="006171EA" w:rsidRDefault="006171EA" w:rsidP="00EC4AC2">
      <w:pPr>
        <w:spacing w:line="140" w:lineRule="atLeast"/>
        <w:ind w:left="420" w:firstLine="420"/>
      </w:pPr>
      <w:r>
        <w:t>Copier function</w:t>
      </w:r>
    </w:p>
    <w:p w:rsidR="006171EA" w:rsidRDefault="006171EA" w:rsidP="00EC4AC2">
      <w:pPr>
        <w:spacing w:line="140" w:lineRule="atLeast"/>
        <w:ind w:left="1260"/>
      </w:pPr>
      <w:r>
        <w:t xml:space="preserve">A copier function with the name copy-structure-name is defined. The copier function takes an object of the structure type and creates a new object of the same type that is a copy of the first. The copier function creates a new </w:t>
      </w:r>
      <w:r>
        <w:lastRenderedPageBreak/>
        <w:t>structure with the same component entries as the original. Corresponding components of the two structure instances are eql.</w:t>
      </w:r>
    </w:p>
    <w:p w:rsidR="006171EA" w:rsidRDefault="006171EA" w:rsidP="00EC4AC2">
      <w:pPr>
        <w:spacing w:line="140" w:lineRule="atLeast"/>
        <w:ind w:left="420"/>
      </w:pPr>
      <w:r>
        <w:t>If a defstruct form appears as a top level form, the compiler must make the structure type name recognized as a valid type name in subsequent declarations (as for deftype) and make the structure slot readers known to setf. In addition, the compiler must save enough information about the structure type so that further defstruct definitions can use :include in a subsequent deftype in the same file to refer to the structure type name. The functions which defstruct generates are not defined in the compile time environment, although the compiler may save enough information about the functions to code subsequent calls inline. The #S reader macro might or might not recognize the newly defined structure type name at compile time.</w:t>
      </w:r>
    </w:p>
    <w:p w:rsidR="006171EA" w:rsidRDefault="006171EA" w:rsidP="00EC4AC2">
      <w:pPr>
        <w:spacing w:line="140" w:lineRule="atLeast"/>
      </w:pPr>
      <w:r>
        <w:t>Examples:</w:t>
      </w:r>
    </w:p>
    <w:p w:rsidR="006171EA" w:rsidRDefault="006171EA" w:rsidP="00EC4AC2">
      <w:pPr>
        <w:spacing w:line="140" w:lineRule="atLeast"/>
        <w:ind w:firstLine="420"/>
      </w:pPr>
      <w:r>
        <w:t>An example of a structure definition follows:</w:t>
      </w:r>
    </w:p>
    <w:p w:rsidR="006171EA" w:rsidRDefault="006171EA" w:rsidP="00EC4AC2">
      <w:pPr>
        <w:spacing w:line="140" w:lineRule="atLeast"/>
        <w:ind w:left="420" w:firstLineChars="50" w:firstLine="110"/>
      </w:pPr>
      <w:r>
        <w:t>(defstruct ship</w:t>
      </w:r>
    </w:p>
    <w:p w:rsidR="006171EA" w:rsidRDefault="006171EA" w:rsidP="00EC4AC2">
      <w:pPr>
        <w:spacing w:line="140" w:lineRule="atLeast"/>
        <w:ind w:left="110" w:firstLine="310"/>
      </w:pPr>
      <w:r>
        <w:t xml:space="preserve">   x-position</w:t>
      </w:r>
    </w:p>
    <w:p w:rsidR="006171EA" w:rsidRDefault="006171EA" w:rsidP="00EC4AC2">
      <w:pPr>
        <w:spacing w:line="140" w:lineRule="atLeast"/>
        <w:ind w:firstLine="420"/>
      </w:pPr>
      <w:r>
        <w:t xml:space="preserve">   y-position</w:t>
      </w:r>
    </w:p>
    <w:p w:rsidR="006171EA" w:rsidRDefault="006171EA" w:rsidP="00EC4AC2">
      <w:pPr>
        <w:spacing w:line="140" w:lineRule="atLeast"/>
        <w:ind w:firstLine="420"/>
      </w:pPr>
      <w:r>
        <w:t xml:space="preserve">   x-velocity</w:t>
      </w:r>
    </w:p>
    <w:p w:rsidR="006171EA" w:rsidRDefault="006171EA" w:rsidP="00EC4AC2">
      <w:pPr>
        <w:spacing w:line="140" w:lineRule="atLeast"/>
        <w:ind w:firstLine="420"/>
      </w:pPr>
      <w:r>
        <w:t xml:space="preserve">   y-velocity</w:t>
      </w:r>
    </w:p>
    <w:p w:rsidR="006171EA" w:rsidRDefault="006171EA" w:rsidP="00EC4AC2">
      <w:pPr>
        <w:spacing w:line="140" w:lineRule="atLeast"/>
        <w:ind w:firstLine="420"/>
      </w:pPr>
      <w:r>
        <w:t xml:space="preserve">   mass)</w:t>
      </w:r>
    </w:p>
    <w:p w:rsidR="006171EA" w:rsidRDefault="006171EA" w:rsidP="00EC4AC2">
      <w:pPr>
        <w:spacing w:line="140" w:lineRule="atLeast"/>
        <w:ind w:left="420"/>
      </w:pPr>
      <w:r>
        <w:t>This declares that every ship is an object with five named components. The evaluation of this form does the following:</w:t>
      </w:r>
    </w:p>
    <w:p w:rsidR="006171EA" w:rsidRDefault="006171EA" w:rsidP="00EC4AC2">
      <w:pPr>
        <w:numPr>
          <w:ilvl w:val="0"/>
          <w:numId w:val="92"/>
        </w:numPr>
        <w:spacing w:line="140" w:lineRule="atLeast"/>
      </w:pPr>
      <w:r>
        <w:t>It defines ship-x-position to be a function of one argument, a ship, that returns the x-position of the ship; ship-y-position and the other components are given similar function definitions. These functions are called the access functions, as they are used to access elements of the structure.</w:t>
      </w:r>
    </w:p>
    <w:p w:rsidR="006171EA" w:rsidRDefault="006171EA" w:rsidP="00EC4AC2">
      <w:pPr>
        <w:numPr>
          <w:ilvl w:val="0"/>
          <w:numId w:val="92"/>
        </w:numPr>
        <w:spacing w:line="140" w:lineRule="atLeast"/>
      </w:pPr>
      <w:r>
        <w:t>ship becomes the name of a type of which instances of ships are elements. ship becomes acceptable to typep, for example; (typep x 'ship) is true if x is a ship and false if x is any object other than a ship.</w:t>
      </w:r>
    </w:p>
    <w:p w:rsidR="006171EA" w:rsidRDefault="006171EA" w:rsidP="00EC4AC2">
      <w:pPr>
        <w:numPr>
          <w:ilvl w:val="0"/>
          <w:numId w:val="92"/>
        </w:numPr>
        <w:spacing w:line="140" w:lineRule="atLeast"/>
      </w:pPr>
      <w:r>
        <w:lastRenderedPageBreak/>
        <w:t>A function named ship-p of one argument is defined; it is a predicate that is true if its argument is a ship and is false otherwise.</w:t>
      </w:r>
    </w:p>
    <w:p w:rsidR="006171EA" w:rsidRDefault="006171EA" w:rsidP="00EC4AC2">
      <w:pPr>
        <w:numPr>
          <w:ilvl w:val="0"/>
          <w:numId w:val="92"/>
        </w:numPr>
        <w:spacing w:line="140" w:lineRule="atLeast"/>
      </w:pPr>
      <w:r>
        <w:t>A function called make-ship is defined that, when invoked, creates a data structure with five components, suitable for use with the access functions. Thus executing</w:t>
      </w:r>
    </w:p>
    <w:p w:rsidR="006171EA" w:rsidRDefault="006171EA" w:rsidP="00EC4AC2">
      <w:pPr>
        <w:spacing w:line="140" w:lineRule="atLeast"/>
        <w:ind w:left="840" w:firstLineChars="240" w:firstLine="528"/>
      </w:pPr>
      <w:r>
        <w:t>(setq ship2 (make-ship))</w:t>
      </w:r>
    </w:p>
    <w:p w:rsidR="006171EA" w:rsidRDefault="006171EA" w:rsidP="00EC4AC2">
      <w:pPr>
        <w:spacing w:line="140" w:lineRule="atLeast"/>
        <w:ind w:left="1260"/>
      </w:pPr>
      <w:r>
        <w:t>sets ship2 to a newly created ship object. One can supply the initial values of any desired component in the call to make-ship by using keyword arguments in this way:</w:t>
      </w:r>
    </w:p>
    <w:p w:rsidR="006171EA" w:rsidRDefault="006171EA" w:rsidP="00EC4AC2">
      <w:pPr>
        <w:spacing w:line="140" w:lineRule="atLeast"/>
        <w:ind w:left="840" w:firstLineChars="240" w:firstLine="528"/>
      </w:pPr>
      <w:r>
        <w:t>(setq ship2 (make-ship :mass *default-ship-mass*</w:t>
      </w:r>
    </w:p>
    <w:p w:rsidR="006171EA" w:rsidRDefault="006171EA" w:rsidP="00EC4AC2">
      <w:pPr>
        <w:spacing w:line="140" w:lineRule="atLeast"/>
        <w:ind w:left="420" w:firstLine="420"/>
      </w:pPr>
      <w:r>
        <w:t xml:space="preserve">                        :x-position 0</w:t>
      </w:r>
    </w:p>
    <w:p w:rsidR="006171EA" w:rsidRDefault="006171EA" w:rsidP="00EC4AC2">
      <w:pPr>
        <w:spacing w:line="140" w:lineRule="atLeast"/>
        <w:ind w:left="420" w:firstLine="420"/>
      </w:pPr>
      <w:r>
        <w:t xml:space="preserve">                        :y-position 0))</w:t>
      </w:r>
    </w:p>
    <w:p w:rsidR="006171EA" w:rsidRDefault="006171EA" w:rsidP="00EC4AC2">
      <w:pPr>
        <w:spacing w:line="140" w:lineRule="atLeast"/>
        <w:ind w:left="1260"/>
      </w:pPr>
      <w:r>
        <w:t>This constructs a new ship and initializes three of its components. This function is called the "constructor function" because it constructs a new structure.</w:t>
      </w:r>
    </w:p>
    <w:p w:rsidR="006171EA" w:rsidRDefault="006171EA" w:rsidP="00EC4AC2">
      <w:pPr>
        <w:numPr>
          <w:ilvl w:val="0"/>
          <w:numId w:val="92"/>
        </w:numPr>
        <w:spacing w:line="140" w:lineRule="atLeast"/>
      </w:pPr>
      <w:r>
        <w:t>A function called copy-ship of one argument is defined that, when given a ship object, creates a new ship object that is a copy of the given one. This function is called the "copier function."</w:t>
      </w:r>
    </w:p>
    <w:p w:rsidR="006171EA" w:rsidRDefault="006171EA" w:rsidP="00EC4AC2">
      <w:pPr>
        <w:spacing w:line="140" w:lineRule="atLeast"/>
        <w:ind w:left="420"/>
      </w:pPr>
      <w:r>
        <w:t>setf can be used to alter the components of a ship:</w:t>
      </w:r>
    </w:p>
    <w:p w:rsidR="006171EA" w:rsidRDefault="006171EA" w:rsidP="00EC4AC2">
      <w:pPr>
        <w:spacing w:line="140" w:lineRule="atLeast"/>
        <w:ind w:firstLineChars="290" w:firstLine="638"/>
      </w:pPr>
      <w:r>
        <w:t>(setf (ship-x-position ship2) 100)</w:t>
      </w:r>
    </w:p>
    <w:p w:rsidR="006171EA" w:rsidRDefault="006171EA" w:rsidP="00EC4AC2">
      <w:pPr>
        <w:spacing w:line="140" w:lineRule="atLeast"/>
        <w:ind w:left="420"/>
      </w:pPr>
      <w:r>
        <w:t>This alters the x-position of ship2 to be 100. This works because defstruct behaves as if it generates an appropriate defsetf for each access function.</w:t>
      </w:r>
    </w:p>
    <w:p w:rsidR="006171EA" w:rsidRDefault="006171EA" w:rsidP="00EC4AC2">
      <w:pPr>
        <w:spacing w:line="140" w:lineRule="atLeast"/>
        <w:ind w:firstLine="420"/>
      </w:pPr>
      <w:r>
        <w:t>;;;</w:t>
      </w:r>
    </w:p>
    <w:p w:rsidR="006171EA" w:rsidRDefault="006171EA" w:rsidP="00EC4AC2">
      <w:pPr>
        <w:spacing w:line="140" w:lineRule="atLeast"/>
        <w:ind w:firstLine="420"/>
      </w:pPr>
      <w:r>
        <w:t>;;; Example 1</w:t>
      </w:r>
    </w:p>
    <w:p w:rsidR="006171EA" w:rsidRDefault="006171EA" w:rsidP="00EC4AC2">
      <w:pPr>
        <w:spacing w:line="140" w:lineRule="atLeast"/>
        <w:ind w:firstLine="420"/>
      </w:pPr>
      <w:r>
        <w:t>;;; define town structure type</w:t>
      </w:r>
    </w:p>
    <w:p w:rsidR="006171EA" w:rsidRDefault="006171EA" w:rsidP="00EC4AC2">
      <w:pPr>
        <w:spacing w:line="140" w:lineRule="atLeast"/>
        <w:ind w:firstLine="420"/>
      </w:pPr>
      <w:r>
        <w:t>;;; area, watertowers, firetrucks, population, elevation are its components</w:t>
      </w:r>
    </w:p>
    <w:p w:rsidR="006171EA" w:rsidRDefault="006171EA" w:rsidP="00EC4AC2">
      <w:pPr>
        <w:spacing w:line="140" w:lineRule="atLeast"/>
        <w:ind w:firstLine="420"/>
      </w:pPr>
      <w:r>
        <w:t>;;;</w:t>
      </w:r>
    </w:p>
    <w:p w:rsidR="006171EA" w:rsidRDefault="006171EA" w:rsidP="00EC4AC2">
      <w:pPr>
        <w:spacing w:line="140" w:lineRule="atLeast"/>
        <w:ind w:firstLine="420"/>
      </w:pPr>
      <w:r>
        <w:lastRenderedPageBreak/>
        <w:t xml:space="preserve"> (defstruct town</w:t>
      </w:r>
    </w:p>
    <w:p w:rsidR="006171EA" w:rsidRDefault="006171EA" w:rsidP="00EC4AC2">
      <w:pPr>
        <w:spacing w:line="140" w:lineRule="atLeast"/>
      </w:pPr>
      <w:r>
        <w:t xml:space="preserve">             area</w:t>
      </w:r>
    </w:p>
    <w:p w:rsidR="006171EA" w:rsidRDefault="006171EA" w:rsidP="00EC4AC2">
      <w:pPr>
        <w:spacing w:line="140" w:lineRule="atLeast"/>
      </w:pPr>
      <w:r>
        <w:t xml:space="preserve">             watertowers</w:t>
      </w:r>
    </w:p>
    <w:p w:rsidR="006171EA" w:rsidRDefault="006171EA" w:rsidP="00EC4AC2">
      <w:pPr>
        <w:spacing w:line="140" w:lineRule="atLeast"/>
      </w:pPr>
      <w:r>
        <w:t xml:space="preserve">             (firetrucks 1 :type fixnum)    ;an initialized slot</w:t>
      </w:r>
    </w:p>
    <w:p w:rsidR="006171EA" w:rsidRDefault="006171EA" w:rsidP="00EC4AC2">
      <w:pPr>
        <w:spacing w:line="140" w:lineRule="atLeast"/>
      </w:pPr>
      <w:r>
        <w:t xml:space="preserve">             population</w:t>
      </w:r>
    </w:p>
    <w:p w:rsidR="006171EA" w:rsidRDefault="006171EA" w:rsidP="00EC4AC2">
      <w:pPr>
        <w:spacing w:line="140" w:lineRule="atLeast"/>
      </w:pPr>
      <w:r>
        <w:t xml:space="preserve">             (elevation 5128 :read-only t)) ;a slot that can't be changed</w:t>
      </w:r>
    </w:p>
    <w:p w:rsidR="006171EA" w:rsidRDefault="006171EA" w:rsidP="00EC4AC2">
      <w:pPr>
        <w:spacing w:line="140" w:lineRule="atLeast"/>
        <w:ind w:firstLine="420"/>
      </w:pPr>
      <w:r>
        <w:rPr>
          <w:rFonts w:ascii="宋体" w:eastAsia="宋体" w:hAnsi="宋体" w:hint="eastAsia"/>
        </w:rPr>
        <w:t>→</w:t>
      </w:r>
      <w:r>
        <w:t>TOWN</w:t>
      </w:r>
    </w:p>
    <w:p w:rsidR="006171EA" w:rsidRDefault="006171EA" w:rsidP="00EC4AC2">
      <w:pPr>
        <w:spacing w:line="140" w:lineRule="atLeast"/>
        <w:ind w:firstLine="420"/>
      </w:pPr>
      <w:r>
        <w:t>;create a town instance</w:t>
      </w:r>
    </w:p>
    <w:p w:rsidR="006171EA" w:rsidRDefault="006171EA" w:rsidP="00EC4AC2">
      <w:pPr>
        <w:spacing w:line="140" w:lineRule="atLeast"/>
        <w:ind w:firstLine="420"/>
      </w:pPr>
      <w:r>
        <w:t xml:space="preserve"> (setq town1 (make-town :area 0 :watertowers 0)) </w:t>
      </w:r>
      <w:r>
        <w:rPr>
          <w:rFonts w:ascii="宋体" w:eastAsia="宋体" w:hAnsi="宋体" w:hint="eastAsia"/>
        </w:rPr>
        <w:t>→</w:t>
      </w:r>
      <w:r>
        <w:t>#S(TOWN...)</w:t>
      </w:r>
    </w:p>
    <w:p w:rsidR="006171EA" w:rsidRDefault="006171EA" w:rsidP="00EC4AC2">
      <w:pPr>
        <w:spacing w:line="140" w:lineRule="atLeast"/>
        <w:ind w:firstLine="420"/>
      </w:pPr>
      <w:r>
        <w:t>;town's predicate recognizes the new instance</w:t>
      </w:r>
    </w:p>
    <w:p w:rsidR="006171EA" w:rsidRDefault="006171EA" w:rsidP="00EC4AC2">
      <w:pPr>
        <w:spacing w:line="140" w:lineRule="atLeast"/>
        <w:ind w:firstLine="420"/>
      </w:pPr>
      <w:r>
        <w:t xml:space="preserve"> (town-p town1) </w:t>
      </w:r>
      <w:r>
        <w:rPr>
          <w:rFonts w:ascii="宋体" w:eastAsia="宋体" w:hAnsi="宋体" w:hint="eastAsia"/>
        </w:rPr>
        <w:t>→</w:t>
      </w:r>
      <w:r>
        <w:t>true</w:t>
      </w:r>
    </w:p>
    <w:p w:rsidR="006171EA" w:rsidRDefault="006171EA" w:rsidP="00EC4AC2">
      <w:pPr>
        <w:spacing w:line="140" w:lineRule="atLeast"/>
        <w:ind w:firstLine="420"/>
      </w:pPr>
      <w:r>
        <w:t>;new town's area is as specified by make-town</w:t>
      </w:r>
    </w:p>
    <w:p w:rsidR="006171EA" w:rsidRDefault="006171EA" w:rsidP="00EC4AC2">
      <w:pPr>
        <w:spacing w:line="140" w:lineRule="atLeast"/>
        <w:ind w:firstLine="420"/>
      </w:pPr>
      <w:r>
        <w:t xml:space="preserve"> (town-area town1) </w:t>
      </w:r>
      <w:r>
        <w:rPr>
          <w:rFonts w:ascii="宋体" w:eastAsia="宋体" w:hAnsi="宋体" w:hint="eastAsia"/>
        </w:rPr>
        <w:t>→</w:t>
      </w:r>
      <w:r>
        <w:t>0</w:t>
      </w:r>
    </w:p>
    <w:p w:rsidR="006171EA" w:rsidRDefault="006171EA" w:rsidP="00EC4AC2">
      <w:pPr>
        <w:spacing w:line="140" w:lineRule="atLeast"/>
        <w:ind w:firstLine="420"/>
      </w:pPr>
      <w:r>
        <w:t>;new town's elevation has initial value</w:t>
      </w:r>
    </w:p>
    <w:p w:rsidR="006171EA" w:rsidRDefault="006171EA" w:rsidP="00EC4AC2">
      <w:pPr>
        <w:spacing w:line="140" w:lineRule="atLeast"/>
        <w:ind w:firstLine="420"/>
      </w:pPr>
      <w:r>
        <w:t xml:space="preserve"> (town-elevation town1) </w:t>
      </w:r>
      <w:r>
        <w:rPr>
          <w:rFonts w:ascii="宋体" w:eastAsia="宋体" w:hAnsi="宋体" w:hint="eastAsia"/>
        </w:rPr>
        <w:t>→</w:t>
      </w:r>
      <w:r>
        <w:t>5128</w:t>
      </w:r>
    </w:p>
    <w:p w:rsidR="006171EA" w:rsidRDefault="006171EA" w:rsidP="00EC4AC2">
      <w:pPr>
        <w:spacing w:line="140" w:lineRule="atLeast"/>
        <w:ind w:firstLine="420"/>
      </w:pPr>
      <w:r>
        <w:t>;setf recognizes reader function</w:t>
      </w:r>
    </w:p>
    <w:p w:rsidR="006171EA" w:rsidRDefault="006171EA" w:rsidP="00EC4AC2">
      <w:pPr>
        <w:spacing w:line="140" w:lineRule="atLeast"/>
        <w:ind w:firstLine="420"/>
      </w:pPr>
      <w:r>
        <w:t xml:space="preserve"> (setf (town-population town1) 99) </w:t>
      </w:r>
      <w:r>
        <w:rPr>
          <w:rFonts w:ascii="宋体" w:eastAsia="宋体" w:hAnsi="宋体" w:hint="eastAsia"/>
        </w:rPr>
        <w:t>→</w:t>
      </w:r>
      <w:r>
        <w:t>99</w:t>
      </w:r>
    </w:p>
    <w:p w:rsidR="006171EA" w:rsidRDefault="006171EA" w:rsidP="00EC4AC2">
      <w:pPr>
        <w:spacing w:line="140" w:lineRule="atLeast"/>
        <w:ind w:firstLine="420"/>
      </w:pPr>
      <w:r>
        <w:t xml:space="preserve"> (town-population town1) </w:t>
      </w:r>
      <w:r>
        <w:rPr>
          <w:rFonts w:ascii="宋体" w:eastAsia="宋体" w:hAnsi="宋体" w:hint="eastAsia"/>
        </w:rPr>
        <w:t>→</w:t>
      </w:r>
      <w:r>
        <w:t>99</w:t>
      </w:r>
    </w:p>
    <w:p w:rsidR="006171EA" w:rsidRDefault="006171EA" w:rsidP="00EC4AC2">
      <w:pPr>
        <w:spacing w:line="140" w:lineRule="atLeast"/>
        <w:ind w:firstLine="420"/>
      </w:pPr>
      <w:r>
        <w:t>;copier function makes a copy of town1</w:t>
      </w:r>
    </w:p>
    <w:p w:rsidR="006171EA" w:rsidRDefault="006171EA" w:rsidP="00EC4AC2">
      <w:pPr>
        <w:spacing w:line="140" w:lineRule="atLeast"/>
        <w:ind w:firstLine="420"/>
      </w:pPr>
      <w:r>
        <w:t xml:space="preserve"> (setq town2 (copy-town town1)) </w:t>
      </w:r>
      <w:r>
        <w:rPr>
          <w:rFonts w:ascii="宋体" w:eastAsia="宋体" w:hAnsi="宋体" w:hint="eastAsia"/>
        </w:rPr>
        <w:t>→</w:t>
      </w:r>
      <w:r>
        <w:t>#S(TOWN...)</w:t>
      </w:r>
    </w:p>
    <w:p w:rsidR="006171EA" w:rsidRDefault="006171EA" w:rsidP="00EC4AC2">
      <w:pPr>
        <w:spacing w:line="140" w:lineRule="atLeast"/>
        <w:ind w:firstLine="420"/>
      </w:pPr>
      <w:r>
        <w:t xml:space="preserve"> (= (town-population town1) (town-population town2))  </w:t>
      </w:r>
      <w:r>
        <w:rPr>
          <w:rFonts w:ascii="宋体" w:eastAsia="宋体" w:hAnsi="宋体" w:hint="eastAsia"/>
        </w:rPr>
        <w:t>→</w:t>
      </w:r>
      <w:r>
        <w:t>true</w:t>
      </w:r>
    </w:p>
    <w:p w:rsidR="006171EA" w:rsidRDefault="006171EA" w:rsidP="00EC4AC2">
      <w:pPr>
        <w:spacing w:line="140" w:lineRule="atLeast"/>
        <w:ind w:firstLine="420"/>
      </w:pPr>
      <w:r>
        <w:t>;since elevation is a read-only slot, its value can be set only</w:t>
      </w:r>
    </w:p>
    <w:p w:rsidR="006171EA" w:rsidRDefault="006171EA" w:rsidP="00EC4AC2">
      <w:pPr>
        <w:spacing w:line="140" w:lineRule="atLeast"/>
        <w:ind w:firstLine="420"/>
      </w:pPr>
      <w:r>
        <w:t>;when the structure is created</w:t>
      </w:r>
    </w:p>
    <w:p w:rsidR="006171EA" w:rsidRDefault="006171EA" w:rsidP="00EC4AC2">
      <w:pPr>
        <w:spacing w:line="140" w:lineRule="atLeast"/>
        <w:ind w:firstLine="420"/>
      </w:pPr>
      <w:r>
        <w:t xml:space="preserve"> (setq town3 (make-town :area 0 :watertowers 3 :elevation 1200))</w:t>
      </w:r>
    </w:p>
    <w:p w:rsidR="006171EA" w:rsidRDefault="006171EA" w:rsidP="00EC4AC2">
      <w:pPr>
        <w:spacing w:line="140" w:lineRule="atLeast"/>
        <w:ind w:firstLine="420"/>
      </w:pPr>
      <w:r>
        <w:rPr>
          <w:rFonts w:ascii="宋体" w:eastAsia="宋体" w:hAnsi="宋体" w:hint="eastAsia"/>
        </w:rPr>
        <w:lastRenderedPageBreak/>
        <w:t>→</w:t>
      </w:r>
      <w:r>
        <w:t>#S(TOWN...)</w:t>
      </w:r>
    </w:p>
    <w:p w:rsidR="006171EA" w:rsidRDefault="006171EA" w:rsidP="00EC4AC2">
      <w:pPr>
        <w:spacing w:line="140" w:lineRule="atLeast"/>
        <w:ind w:firstLine="420"/>
      </w:pPr>
      <w:r>
        <w:t>;;;</w:t>
      </w:r>
    </w:p>
    <w:p w:rsidR="006171EA" w:rsidRDefault="006171EA" w:rsidP="00EC4AC2">
      <w:pPr>
        <w:spacing w:line="140" w:lineRule="atLeast"/>
        <w:ind w:firstLine="420"/>
      </w:pPr>
      <w:r>
        <w:t>;;; Example 2</w:t>
      </w:r>
    </w:p>
    <w:p w:rsidR="006171EA" w:rsidRDefault="006171EA" w:rsidP="00EC4AC2">
      <w:pPr>
        <w:spacing w:line="140" w:lineRule="atLeast"/>
        <w:ind w:firstLine="420"/>
      </w:pPr>
      <w:r>
        <w:t>;;; define clown structure type</w:t>
      </w:r>
    </w:p>
    <w:p w:rsidR="006171EA" w:rsidRDefault="006171EA" w:rsidP="00EC4AC2">
      <w:pPr>
        <w:spacing w:line="140" w:lineRule="atLeast"/>
        <w:ind w:firstLine="420"/>
      </w:pPr>
      <w:r>
        <w:t>;;; this structure uses a nonstandard prefix</w:t>
      </w:r>
    </w:p>
    <w:p w:rsidR="006171EA" w:rsidRDefault="006171EA" w:rsidP="00EC4AC2">
      <w:pPr>
        <w:spacing w:line="140" w:lineRule="atLeast"/>
        <w:ind w:firstLine="420"/>
      </w:pPr>
      <w:r>
        <w:t>;;;</w:t>
      </w:r>
    </w:p>
    <w:p w:rsidR="006171EA" w:rsidRDefault="006171EA" w:rsidP="00EC4AC2">
      <w:pPr>
        <w:spacing w:line="140" w:lineRule="atLeast"/>
        <w:ind w:firstLine="420"/>
      </w:pPr>
      <w:r>
        <w:t xml:space="preserve"> (defstruct (clown (:conc-name bozo-))</w:t>
      </w:r>
    </w:p>
    <w:p w:rsidR="006171EA" w:rsidRDefault="006171EA" w:rsidP="00EC4AC2">
      <w:pPr>
        <w:spacing w:line="140" w:lineRule="atLeast"/>
      </w:pPr>
      <w:r>
        <w:t xml:space="preserve">             (nose-color 'red)        </w:t>
      </w:r>
    </w:p>
    <w:p w:rsidR="006171EA" w:rsidRDefault="006171EA" w:rsidP="00EC4AC2">
      <w:pPr>
        <w:spacing w:line="140" w:lineRule="atLeast"/>
      </w:pPr>
      <w:r>
        <w:t xml:space="preserve">             frizzy-hair-p polkadots) </w:t>
      </w:r>
      <w:r>
        <w:rPr>
          <w:rFonts w:ascii="宋体" w:eastAsia="宋体" w:hAnsi="宋体" w:hint="eastAsia"/>
        </w:rPr>
        <w:t>→</w:t>
      </w:r>
      <w:r>
        <w:t>CLOWN</w:t>
      </w:r>
    </w:p>
    <w:p w:rsidR="006171EA" w:rsidRDefault="006171EA" w:rsidP="00EC4AC2">
      <w:pPr>
        <w:spacing w:line="140" w:lineRule="atLeast"/>
        <w:ind w:firstLine="420"/>
      </w:pPr>
      <w:r>
        <w:t xml:space="preserve"> (setq funny-clown (make-clown)) </w:t>
      </w:r>
      <w:r>
        <w:rPr>
          <w:rFonts w:ascii="宋体" w:eastAsia="宋体" w:hAnsi="宋体" w:hint="eastAsia"/>
        </w:rPr>
        <w:t>→</w:t>
      </w:r>
      <w:r>
        <w:t>#S(CLOWN)</w:t>
      </w:r>
    </w:p>
    <w:p w:rsidR="006171EA" w:rsidRDefault="006171EA" w:rsidP="00EC4AC2">
      <w:pPr>
        <w:spacing w:line="140" w:lineRule="atLeast"/>
        <w:ind w:firstLine="420"/>
      </w:pPr>
      <w:r>
        <w:t>;use non-default reader name</w:t>
      </w:r>
    </w:p>
    <w:p w:rsidR="006171EA" w:rsidRDefault="006171EA" w:rsidP="00EC4AC2">
      <w:pPr>
        <w:spacing w:line="140" w:lineRule="atLeast"/>
        <w:ind w:firstLine="420"/>
      </w:pPr>
      <w:r>
        <w:t xml:space="preserve"> (bozo-nose-color funny-clown) </w:t>
      </w:r>
      <w:r>
        <w:rPr>
          <w:rFonts w:ascii="宋体" w:eastAsia="宋体" w:hAnsi="宋体" w:hint="eastAsia"/>
        </w:rPr>
        <w:t>→</w:t>
      </w:r>
      <w:r>
        <w:t xml:space="preserve">RED       </w:t>
      </w:r>
    </w:p>
    <w:p w:rsidR="006171EA" w:rsidRDefault="006171EA" w:rsidP="00EC4AC2">
      <w:pPr>
        <w:spacing w:line="140" w:lineRule="atLeast"/>
        <w:ind w:firstLine="420"/>
      </w:pPr>
      <w:r>
        <w:t xml:space="preserve"> (defstruct (klown (:constructor make-up-klown) ;similar def using other</w:t>
      </w:r>
    </w:p>
    <w:p w:rsidR="006171EA" w:rsidRDefault="006171EA" w:rsidP="00EC4AC2">
      <w:pPr>
        <w:spacing w:line="140" w:lineRule="atLeast"/>
      </w:pPr>
      <w:r>
        <w:t xml:space="preserve">             (:copier clone-klown)              ;customizing keywords</w:t>
      </w:r>
    </w:p>
    <w:p w:rsidR="006171EA" w:rsidRDefault="006171EA" w:rsidP="00EC4AC2">
      <w:pPr>
        <w:spacing w:line="140" w:lineRule="atLeast"/>
      </w:pPr>
      <w:r>
        <w:t xml:space="preserve">             (:predicate is-a-bozo-p))</w:t>
      </w:r>
    </w:p>
    <w:p w:rsidR="006171EA" w:rsidRDefault="006171EA" w:rsidP="00EC4AC2">
      <w:pPr>
        <w:spacing w:line="140" w:lineRule="atLeast"/>
      </w:pPr>
      <w:r>
        <w:t xml:space="preserve">             nose-color frizzy-hair-p polkadots) </w:t>
      </w:r>
      <w:r>
        <w:rPr>
          <w:rFonts w:ascii="宋体" w:eastAsia="宋体" w:hAnsi="宋体" w:hint="eastAsia"/>
        </w:rPr>
        <w:t>→</w:t>
      </w:r>
      <w:r>
        <w:t>klown</w:t>
      </w:r>
    </w:p>
    <w:p w:rsidR="006171EA" w:rsidRDefault="006171EA" w:rsidP="00EC4AC2">
      <w:pPr>
        <w:spacing w:line="140" w:lineRule="atLeast"/>
        <w:ind w:firstLine="420"/>
      </w:pPr>
      <w:r>
        <w:t>;custom constructor now exists</w:t>
      </w:r>
    </w:p>
    <w:p w:rsidR="006171EA" w:rsidRDefault="006171EA" w:rsidP="00EC4AC2">
      <w:pPr>
        <w:spacing w:line="140" w:lineRule="atLeast"/>
        <w:ind w:firstLine="420"/>
      </w:pPr>
      <w:r>
        <w:t xml:space="preserve"> (fboundp 'make-up-klown) </w:t>
      </w:r>
      <w:r>
        <w:rPr>
          <w:rFonts w:ascii="宋体" w:eastAsia="宋体" w:hAnsi="宋体" w:hint="eastAsia"/>
        </w:rPr>
        <w:t>→</w:t>
      </w:r>
      <w:r>
        <w:t>true</w:t>
      </w:r>
    </w:p>
    <w:p w:rsidR="006171EA" w:rsidRDefault="006171EA" w:rsidP="00EC4AC2">
      <w:pPr>
        <w:spacing w:line="140" w:lineRule="atLeast"/>
        <w:ind w:firstLine="420"/>
      </w:pPr>
      <w:r>
        <w:t>;;;</w:t>
      </w:r>
    </w:p>
    <w:p w:rsidR="006171EA" w:rsidRDefault="006171EA" w:rsidP="00EC4AC2">
      <w:pPr>
        <w:spacing w:line="140" w:lineRule="atLeast"/>
        <w:ind w:leftChars="200" w:left="440"/>
      </w:pPr>
      <w:r>
        <w:t>;;; Example 3</w:t>
      </w:r>
    </w:p>
    <w:p w:rsidR="006171EA" w:rsidRDefault="006171EA" w:rsidP="00EC4AC2">
      <w:pPr>
        <w:spacing w:line="140" w:lineRule="atLeast"/>
        <w:ind w:leftChars="200" w:left="440"/>
      </w:pPr>
      <w:r>
        <w:t>;;; define a vehicle structure type</w:t>
      </w:r>
    </w:p>
    <w:p w:rsidR="006171EA" w:rsidRDefault="006171EA" w:rsidP="00EC4AC2">
      <w:pPr>
        <w:spacing w:line="140" w:lineRule="atLeast"/>
        <w:ind w:leftChars="200" w:left="440"/>
      </w:pPr>
      <w:r>
        <w:t>;;; then define a truck structure type that includes</w:t>
      </w:r>
    </w:p>
    <w:p w:rsidR="006171EA" w:rsidRDefault="006171EA" w:rsidP="00EC4AC2">
      <w:pPr>
        <w:spacing w:line="140" w:lineRule="atLeast"/>
        <w:ind w:leftChars="200" w:left="440"/>
      </w:pPr>
      <w:r>
        <w:t>;;; the vehicle structure</w:t>
      </w:r>
    </w:p>
    <w:p w:rsidR="006171EA" w:rsidRDefault="006171EA" w:rsidP="00EC4AC2">
      <w:pPr>
        <w:spacing w:line="140" w:lineRule="atLeast"/>
        <w:ind w:leftChars="200" w:left="440"/>
      </w:pPr>
      <w:r>
        <w:t>;;;</w:t>
      </w:r>
    </w:p>
    <w:p w:rsidR="006171EA" w:rsidRDefault="006171EA" w:rsidP="00EC4AC2">
      <w:pPr>
        <w:spacing w:line="140" w:lineRule="atLeast"/>
        <w:ind w:leftChars="200" w:left="440"/>
      </w:pPr>
      <w:r>
        <w:lastRenderedPageBreak/>
        <w:t xml:space="preserve"> (defstruct vehicle name year (diesel t :read-only t)) </w:t>
      </w:r>
      <w:r>
        <w:rPr>
          <w:rFonts w:ascii="宋体" w:eastAsia="宋体" w:hAnsi="宋体" w:hint="eastAsia"/>
        </w:rPr>
        <w:t>→</w:t>
      </w:r>
      <w:r>
        <w:t>VEHICLE</w:t>
      </w:r>
    </w:p>
    <w:p w:rsidR="006171EA" w:rsidRDefault="006171EA" w:rsidP="00EC4AC2">
      <w:pPr>
        <w:spacing w:line="140" w:lineRule="atLeast"/>
        <w:ind w:leftChars="200" w:left="440"/>
      </w:pPr>
      <w:r>
        <w:t xml:space="preserve"> (defstruct (truck (:include vehicle (year 79)))</w:t>
      </w:r>
    </w:p>
    <w:p w:rsidR="006171EA" w:rsidRDefault="006171EA" w:rsidP="00EC4AC2">
      <w:pPr>
        <w:spacing w:line="140" w:lineRule="atLeast"/>
      </w:pPr>
      <w:r>
        <w:t xml:space="preserve">             load-limit                         </w:t>
      </w:r>
    </w:p>
    <w:p w:rsidR="006171EA" w:rsidRDefault="006171EA" w:rsidP="00EC4AC2">
      <w:pPr>
        <w:spacing w:line="140" w:lineRule="atLeast"/>
      </w:pPr>
      <w:r>
        <w:t xml:space="preserve">             (axles 6)) </w:t>
      </w:r>
      <w:r>
        <w:rPr>
          <w:rFonts w:ascii="宋体" w:eastAsia="宋体" w:hAnsi="宋体" w:hint="eastAsia"/>
        </w:rPr>
        <w:t>→</w:t>
      </w:r>
      <w:r>
        <w:t>TRUCK</w:t>
      </w:r>
    </w:p>
    <w:p w:rsidR="006171EA" w:rsidRDefault="006171EA" w:rsidP="00EC4AC2">
      <w:pPr>
        <w:spacing w:line="140" w:lineRule="atLeast"/>
        <w:ind w:firstLine="420"/>
      </w:pPr>
      <w:r>
        <w:t xml:space="preserve"> (setq x (make-truck :name 'mac :diesel t :load-limit 17))</w:t>
      </w:r>
    </w:p>
    <w:p w:rsidR="006171EA" w:rsidRDefault="006171EA" w:rsidP="00EC4AC2">
      <w:pPr>
        <w:spacing w:line="140" w:lineRule="atLeast"/>
        <w:ind w:firstLine="420"/>
      </w:pPr>
      <w:r>
        <w:rPr>
          <w:rFonts w:ascii="宋体" w:eastAsia="宋体" w:hAnsi="宋体" w:hint="eastAsia"/>
        </w:rPr>
        <w:t>→</w:t>
      </w:r>
      <w:r>
        <w:t>#S(TRUCK...)</w:t>
      </w:r>
    </w:p>
    <w:p w:rsidR="006171EA" w:rsidRDefault="006171EA" w:rsidP="00EC4AC2">
      <w:pPr>
        <w:spacing w:line="140" w:lineRule="atLeast"/>
        <w:ind w:leftChars="200" w:left="440"/>
      </w:pPr>
      <w:r>
        <w:t>;vehicle readers work on trucks</w:t>
      </w:r>
    </w:p>
    <w:p w:rsidR="006171EA" w:rsidRDefault="006171EA" w:rsidP="00EC4AC2">
      <w:pPr>
        <w:spacing w:line="140" w:lineRule="atLeast"/>
        <w:ind w:leftChars="200" w:left="440"/>
      </w:pPr>
      <w:r>
        <w:t xml:space="preserve"> (vehicle-name x)</w:t>
      </w:r>
    </w:p>
    <w:p w:rsidR="006171EA" w:rsidRDefault="006171EA" w:rsidP="00EC4AC2">
      <w:pPr>
        <w:spacing w:line="140" w:lineRule="atLeast"/>
        <w:ind w:leftChars="200" w:left="440"/>
      </w:pPr>
      <w:r>
        <w:rPr>
          <w:rFonts w:ascii="宋体" w:eastAsia="宋体" w:hAnsi="宋体" w:hint="eastAsia"/>
        </w:rPr>
        <w:t>→</w:t>
      </w:r>
      <w:r>
        <w:t>MAC</w:t>
      </w:r>
    </w:p>
    <w:p w:rsidR="006171EA" w:rsidRDefault="006171EA" w:rsidP="00EC4AC2">
      <w:pPr>
        <w:spacing w:line="140" w:lineRule="atLeast"/>
        <w:ind w:leftChars="200" w:left="440"/>
      </w:pPr>
      <w:r>
        <w:t>;default taken from :include clause</w:t>
      </w:r>
    </w:p>
    <w:p w:rsidR="006171EA" w:rsidRDefault="006171EA" w:rsidP="00EC4AC2">
      <w:pPr>
        <w:spacing w:line="140" w:lineRule="atLeast"/>
        <w:ind w:leftChars="200" w:left="440"/>
      </w:pPr>
      <w:r>
        <w:t xml:space="preserve"> (vehicle-year x)</w:t>
      </w:r>
    </w:p>
    <w:p w:rsidR="006171EA" w:rsidRDefault="006171EA" w:rsidP="00EC4AC2">
      <w:pPr>
        <w:spacing w:line="140" w:lineRule="atLeast"/>
        <w:ind w:leftChars="200" w:left="440"/>
      </w:pPr>
      <w:r>
        <w:rPr>
          <w:rFonts w:ascii="宋体" w:eastAsia="宋体" w:hAnsi="宋体" w:hint="eastAsia"/>
        </w:rPr>
        <w:t>→</w:t>
      </w:r>
      <w:r>
        <w:t>79</w:t>
      </w:r>
    </w:p>
    <w:p w:rsidR="006171EA" w:rsidRDefault="006171EA" w:rsidP="00EC4AC2">
      <w:pPr>
        <w:spacing w:line="140" w:lineRule="atLeast"/>
        <w:ind w:firstLine="420"/>
      </w:pPr>
      <w:r>
        <w:t xml:space="preserve"> (defstruct (pickup (:include truck))     ;pickup type includes truck</w:t>
      </w:r>
    </w:p>
    <w:p w:rsidR="006171EA" w:rsidRDefault="006171EA" w:rsidP="00EC4AC2">
      <w:pPr>
        <w:spacing w:line="140" w:lineRule="atLeast"/>
      </w:pPr>
      <w:r>
        <w:t xml:space="preserve">             camper long-bed four-wheel-drive) </w:t>
      </w:r>
      <w:r>
        <w:rPr>
          <w:rFonts w:ascii="宋体" w:eastAsia="宋体" w:hAnsi="宋体" w:hint="eastAsia"/>
        </w:rPr>
        <w:t>→</w:t>
      </w:r>
      <w:r>
        <w:t>PICKUP</w:t>
      </w:r>
    </w:p>
    <w:p w:rsidR="006171EA" w:rsidRDefault="006171EA" w:rsidP="00EC4AC2">
      <w:pPr>
        <w:spacing w:line="140" w:lineRule="atLeast"/>
        <w:ind w:firstLine="420"/>
      </w:pPr>
      <w:r>
        <w:t xml:space="preserve"> (setq x (make-pickup :name 'king :long-bed t)) </w:t>
      </w:r>
      <w:r>
        <w:rPr>
          <w:rFonts w:ascii="宋体" w:eastAsia="宋体" w:hAnsi="宋体" w:hint="eastAsia"/>
        </w:rPr>
        <w:t>→</w:t>
      </w:r>
      <w:r>
        <w:t>#S(PICKUP...)</w:t>
      </w:r>
    </w:p>
    <w:p w:rsidR="006171EA" w:rsidRDefault="006171EA" w:rsidP="00EC4AC2">
      <w:pPr>
        <w:spacing w:line="140" w:lineRule="atLeast"/>
        <w:ind w:leftChars="200" w:left="440"/>
      </w:pPr>
      <w:r>
        <w:t>;:include default inherited</w:t>
      </w:r>
    </w:p>
    <w:p w:rsidR="006171EA" w:rsidRDefault="006171EA" w:rsidP="00EC4AC2">
      <w:pPr>
        <w:spacing w:line="140" w:lineRule="atLeast"/>
        <w:ind w:leftChars="200" w:left="440"/>
      </w:pPr>
      <w:r>
        <w:t xml:space="preserve"> (pickup-year x) </w:t>
      </w:r>
      <w:r>
        <w:rPr>
          <w:rFonts w:ascii="宋体" w:eastAsia="宋体" w:hAnsi="宋体" w:hint="eastAsia"/>
        </w:rPr>
        <w:t>→</w:t>
      </w:r>
      <w:r>
        <w:t>79</w:t>
      </w:r>
    </w:p>
    <w:p w:rsidR="006171EA" w:rsidRDefault="006171EA" w:rsidP="00EC4AC2">
      <w:pPr>
        <w:spacing w:line="140" w:lineRule="atLeast"/>
        <w:ind w:leftChars="200" w:left="440"/>
      </w:pPr>
      <w:r>
        <w:t>;;;</w:t>
      </w:r>
    </w:p>
    <w:p w:rsidR="006171EA" w:rsidRDefault="006171EA" w:rsidP="00EC4AC2">
      <w:pPr>
        <w:spacing w:line="140" w:lineRule="atLeast"/>
        <w:ind w:leftChars="200" w:left="440"/>
      </w:pPr>
      <w:r>
        <w:t>;;; Example 4</w:t>
      </w:r>
    </w:p>
    <w:p w:rsidR="006171EA" w:rsidRDefault="006171EA" w:rsidP="00EC4AC2">
      <w:pPr>
        <w:spacing w:line="140" w:lineRule="atLeast"/>
        <w:ind w:leftChars="200" w:left="440"/>
      </w:pPr>
      <w:r>
        <w:t>;;; use of BOA constructors</w:t>
      </w:r>
    </w:p>
    <w:p w:rsidR="006171EA" w:rsidRDefault="006171EA" w:rsidP="00EC4AC2">
      <w:pPr>
        <w:spacing w:line="140" w:lineRule="atLeast"/>
        <w:ind w:leftChars="200" w:left="440"/>
      </w:pPr>
      <w:r>
        <w:t>;;;</w:t>
      </w:r>
    </w:p>
    <w:p w:rsidR="006171EA" w:rsidRDefault="006171EA" w:rsidP="00EC4AC2">
      <w:pPr>
        <w:spacing w:line="140" w:lineRule="atLeast"/>
        <w:ind w:leftChars="200" w:left="440"/>
      </w:pPr>
      <w:r>
        <w:t xml:space="preserve"> (defstruct (dfs-boa                      ;BOA constructors</w:t>
      </w:r>
    </w:p>
    <w:p w:rsidR="006171EA" w:rsidRDefault="006171EA" w:rsidP="00EC4AC2">
      <w:pPr>
        <w:spacing w:line="140" w:lineRule="atLeast"/>
      </w:pPr>
      <w:r>
        <w:t xml:space="preserve">               (:constructor make-dfs-boa (a b c))</w:t>
      </w:r>
    </w:p>
    <w:p w:rsidR="006171EA" w:rsidRDefault="006171EA" w:rsidP="00EC4AC2">
      <w:pPr>
        <w:spacing w:line="140" w:lineRule="atLeast"/>
      </w:pPr>
      <w:r>
        <w:t xml:space="preserve">               (:constructor create-dfs-boa</w:t>
      </w:r>
    </w:p>
    <w:p w:rsidR="006171EA" w:rsidRDefault="006171EA" w:rsidP="00EC4AC2">
      <w:pPr>
        <w:spacing w:line="140" w:lineRule="atLeast"/>
      </w:pPr>
      <w:r>
        <w:lastRenderedPageBreak/>
        <w:t xml:space="preserve">                 (a &amp;optional b (c 'cc) &amp;rest d &amp;aux e (f 'ff))))</w:t>
      </w:r>
    </w:p>
    <w:p w:rsidR="006171EA" w:rsidRDefault="006171EA" w:rsidP="00EC4AC2">
      <w:pPr>
        <w:spacing w:line="140" w:lineRule="atLeast"/>
      </w:pPr>
      <w:r>
        <w:t xml:space="preserve">             a b c d e f) </w:t>
      </w:r>
      <w:r>
        <w:rPr>
          <w:rFonts w:ascii="宋体" w:eastAsia="宋体" w:hAnsi="宋体" w:hint="eastAsia"/>
        </w:rPr>
        <w:t>→</w:t>
      </w:r>
      <w:r>
        <w:t>DFS-BOA</w:t>
      </w:r>
    </w:p>
    <w:p w:rsidR="006171EA" w:rsidRDefault="006171EA" w:rsidP="00EC4AC2">
      <w:pPr>
        <w:spacing w:line="140" w:lineRule="atLeast"/>
        <w:ind w:firstLine="420"/>
      </w:pPr>
      <w:r>
        <w:t>;a, b, and c set by position, and the rest are uninitialized</w:t>
      </w:r>
    </w:p>
    <w:p w:rsidR="006171EA" w:rsidRDefault="006171EA" w:rsidP="00EC4AC2">
      <w:pPr>
        <w:spacing w:line="140" w:lineRule="atLeast"/>
        <w:ind w:firstLine="420"/>
      </w:pPr>
      <w:r>
        <w:t xml:space="preserve"> (setq x (make-dfs-boa 1 2 3)) </w:t>
      </w:r>
      <w:r>
        <w:rPr>
          <w:rFonts w:ascii="宋体" w:eastAsia="宋体" w:hAnsi="宋体" w:hint="eastAsia"/>
        </w:rPr>
        <w:t>→</w:t>
      </w:r>
      <w:r>
        <w:t>#(DFS-BOA...)</w:t>
      </w:r>
    </w:p>
    <w:p w:rsidR="006171EA" w:rsidRDefault="006171EA" w:rsidP="00EC4AC2">
      <w:pPr>
        <w:spacing w:line="140" w:lineRule="atLeast"/>
        <w:ind w:firstLine="420"/>
      </w:pPr>
      <w:r>
        <w:t xml:space="preserve"> (dfs-boa-a x) </w:t>
      </w:r>
      <w:r>
        <w:rPr>
          <w:rFonts w:ascii="宋体" w:eastAsia="宋体" w:hAnsi="宋体" w:hint="eastAsia"/>
        </w:rPr>
        <w:t>→</w:t>
      </w:r>
      <w:r>
        <w:t>1</w:t>
      </w:r>
    </w:p>
    <w:p w:rsidR="006171EA" w:rsidRDefault="006171EA" w:rsidP="00EC4AC2">
      <w:pPr>
        <w:spacing w:line="140" w:lineRule="atLeast"/>
        <w:ind w:firstLine="420"/>
      </w:pPr>
      <w:r>
        <w:t>;a and b set, c and f defaulted</w:t>
      </w:r>
    </w:p>
    <w:p w:rsidR="006171EA" w:rsidRDefault="006171EA" w:rsidP="00EC4AC2">
      <w:pPr>
        <w:spacing w:line="140" w:lineRule="atLeast"/>
        <w:ind w:leftChars="200" w:left="440"/>
      </w:pPr>
      <w:r>
        <w:t xml:space="preserve"> (setq x (create-dfs-boa 1 2)) </w:t>
      </w:r>
      <w:r>
        <w:rPr>
          <w:rFonts w:ascii="宋体" w:eastAsia="宋体" w:hAnsi="宋体" w:hint="eastAsia"/>
        </w:rPr>
        <w:t>→</w:t>
      </w:r>
      <w:r>
        <w:t>#(DFS-BOA...)</w:t>
      </w:r>
    </w:p>
    <w:p w:rsidR="006171EA" w:rsidRDefault="006171EA" w:rsidP="00EC4AC2">
      <w:pPr>
        <w:spacing w:line="140" w:lineRule="atLeast"/>
        <w:ind w:leftChars="200" w:left="440"/>
      </w:pPr>
      <w:r>
        <w:t xml:space="preserve"> (dfs-boa-b x) </w:t>
      </w:r>
      <w:r>
        <w:rPr>
          <w:rFonts w:ascii="宋体" w:eastAsia="宋体" w:hAnsi="宋体" w:hint="eastAsia"/>
        </w:rPr>
        <w:t>→</w:t>
      </w:r>
      <w:r>
        <w:t>2</w:t>
      </w:r>
    </w:p>
    <w:p w:rsidR="006171EA" w:rsidRDefault="006171EA" w:rsidP="00EC4AC2">
      <w:pPr>
        <w:spacing w:line="140" w:lineRule="atLeast"/>
        <w:ind w:leftChars="200" w:left="440"/>
      </w:pPr>
      <w:r>
        <w:t xml:space="preserve"> (eq (dfs-boa-c x) 'cc) </w:t>
      </w:r>
      <w:r>
        <w:rPr>
          <w:rFonts w:ascii="宋体" w:eastAsia="宋体" w:hAnsi="宋体" w:hint="eastAsia"/>
        </w:rPr>
        <w:t>→</w:t>
      </w:r>
      <w:r>
        <w:t>true</w:t>
      </w:r>
    </w:p>
    <w:p w:rsidR="006171EA" w:rsidRDefault="006171EA" w:rsidP="00EC4AC2">
      <w:pPr>
        <w:spacing w:line="140" w:lineRule="atLeast"/>
        <w:ind w:leftChars="200" w:left="440"/>
      </w:pPr>
      <w:r>
        <w:t>;a, b, and c set, and the rest are collected into d</w:t>
      </w:r>
    </w:p>
    <w:p w:rsidR="006171EA" w:rsidRDefault="006171EA" w:rsidP="00EC4AC2">
      <w:pPr>
        <w:spacing w:line="140" w:lineRule="atLeast"/>
        <w:ind w:leftChars="200" w:left="440"/>
      </w:pPr>
      <w:r>
        <w:t xml:space="preserve"> (setq x (create-dfs-boa 1 2 3 4 5 6)) </w:t>
      </w:r>
      <w:r>
        <w:rPr>
          <w:rFonts w:ascii="宋体" w:eastAsia="宋体" w:hAnsi="宋体" w:hint="eastAsia"/>
        </w:rPr>
        <w:t>→</w:t>
      </w:r>
      <w:r>
        <w:t>#(DFS-BOA...)</w:t>
      </w:r>
    </w:p>
    <w:p w:rsidR="006171EA" w:rsidRDefault="006171EA" w:rsidP="00EC4AC2">
      <w:pPr>
        <w:spacing w:line="140" w:lineRule="atLeast"/>
        <w:ind w:leftChars="200" w:left="440"/>
      </w:pPr>
      <w:r>
        <w:t xml:space="preserve"> (dfs-boa-d x) </w:t>
      </w:r>
      <w:r>
        <w:rPr>
          <w:rFonts w:ascii="宋体" w:eastAsia="宋体" w:hAnsi="宋体" w:hint="eastAsia"/>
        </w:rPr>
        <w:t>→</w:t>
      </w:r>
      <w:r>
        <w:t>(4 5 6)</w:t>
      </w:r>
    </w:p>
    <w:p w:rsidR="006171EA" w:rsidRDefault="006171EA" w:rsidP="00EC4AC2">
      <w:pPr>
        <w:spacing w:line="140" w:lineRule="atLeast"/>
      </w:pPr>
      <w:r>
        <w:t>Exceptional Situations:</w:t>
      </w:r>
    </w:p>
    <w:p w:rsidR="006171EA" w:rsidRDefault="006171EA" w:rsidP="00EC4AC2">
      <w:pPr>
        <w:spacing w:line="140" w:lineRule="atLeast"/>
        <w:ind w:left="420"/>
      </w:pPr>
      <w:r>
        <w:t>If any two slot names (whether present directly or inherited by the :include option) are the same under string=, defstruct should signal an error of type program-error.</w:t>
      </w:r>
    </w:p>
    <w:p w:rsidR="006171EA" w:rsidRDefault="006171EA" w:rsidP="00EC4AC2">
      <w:pPr>
        <w:spacing w:line="140" w:lineRule="atLeast"/>
        <w:ind w:left="420"/>
      </w:pPr>
      <w:r>
        <w:t>The consequences are undefined if the included-structure-name does not name a structure type.</w:t>
      </w:r>
    </w:p>
    <w:p w:rsidR="006171EA" w:rsidRDefault="006171EA" w:rsidP="00EC4AC2">
      <w:pPr>
        <w:spacing w:line="140" w:lineRule="atLeast"/>
      </w:pPr>
      <w:r>
        <w:t>See Also:</w:t>
      </w:r>
    </w:p>
    <w:p w:rsidR="006171EA" w:rsidRDefault="006171EA" w:rsidP="00EC4AC2">
      <w:pPr>
        <w:spacing w:line="140" w:lineRule="atLeast"/>
        <w:ind w:firstLine="420"/>
      </w:pPr>
      <w:r>
        <w:t>documentation, print-object, setf, subtypep, type-of, typep, Section 3.2 (Compilation)</w:t>
      </w:r>
    </w:p>
    <w:p w:rsidR="006171EA" w:rsidRDefault="006171EA" w:rsidP="00EC4AC2">
      <w:pPr>
        <w:spacing w:line="140" w:lineRule="atLeast"/>
      </w:pPr>
      <w:r>
        <w:t>Notes:</w:t>
      </w:r>
    </w:p>
    <w:p w:rsidR="006171EA" w:rsidRDefault="006171EA" w:rsidP="00EC4AC2">
      <w:pPr>
        <w:spacing w:line="140" w:lineRule="atLeast"/>
        <w:ind w:left="420"/>
      </w:pPr>
      <w:r>
        <w:t>The printer-name should observe the values of such printer-control variables as *print-escape*.</w:t>
      </w:r>
    </w:p>
    <w:p w:rsidR="006171EA" w:rsidRDefault="006171EA" w:rsidP="00EC4AC2">
      <w:pPr>
        <w:spacing w:line="140" w:lineRule="atLeast"/>
        <w:ind w:left="420"/>
      </w:pPr>
      <w:r>
        <w:t>The restriction against issuing a warning for type mismatches between a slot-initform and the corresponding slot's :type option is necessary because a slot-initform must be specified in order to specify slot options; in some cases, no suitable default may exist.</w:t>
      </w:r>
    </w:p>
    <w:p w:rsidR="006171EA" w:rsidRDefault="006171EA" w:rsidP="00EC4AC2">
      <w:pPr>
        <w:spacing w:line="140" w:lineRule="atLeast"/>
        <w:ind w:left="420"/>
      </w:pPr>
      <w:r>
        <w:lastRenderedPageBreak/>
        <w:t>The mechanism by which defstruct arranges for slot accessors to be usable with setf is implementation-dependent; for example, it may use setf functions, setf expanders, or some other implementation-dependent mechanism known to that implementation's code for setf.</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171EA" w:rsidTr="00FC5748">
        <w:tc>
          <w:tcPr>
            <w:tcW w:w="4148" w:type="dxa"/>
          </w:tcPr>
          <w:p w:rsidR="006171EA" w:rsidRDefault="006171EA" w:rsidP="00EC4AC2">
            <w:pPr>
              <w:spacing w:line="140" w:lineRule="atLeast"/>
            </w:pPr>
            <w:r>
              <w:t>copy-structure</w:t>
            </w:r>
          </w:p>
        </w:tc>
        <w:tc>
          <w:tcPr>
            <w:tcW w:w="4148" w:type="dxa"/>
            <w:vAlign w:val="center"/>
          </w:tcPr>
          <w:p w:rsidR="006171EA" w:rsidRDefault="006171EA" w:rsidP="00EC4AC2">
            <w:pPr>
              <w:spacing w:line="140" w:lineRule="atLeast"/>
              <w:jc w:val="right"/>
            </w:pPr>
            <w:r>
              <w:t>Function</w:t>
            </w:r>
          </w:p>
        </w:tc>
      </w:tr>
    </w:tbl>
    <w:p w:rsidR="006171EA" w:rsidRDefault="006171EA" w:rsidP="00EC4AC2">
      <w:pPr>
        <w:spacing w:line="140" w:lineRule="atLeast"/>
      </w:pPr>
      <w:r>
        <w:t>Syntax:</w:t>
      </w:r>
    </w:p>
    <w:p w:rsidR="006171EA" w:rsidRDefault="006171EA" w:rsidP="00EC4AC2">
      <w:pPr>
        <w:spacing w:line="140" w:lineRule="atLeast"/>
        <w:ind w:firstLine="420"/>
      </w:pPr>
      <w:r>
        <w:t xml:space="preserve">copy-structure structure </w:t>
      </w:r>
      <w:r>
        <w:rPr>
          <w:rFonts w:ascii="宋体" w:eastAsia="宋体" w:hAnsi="宋体" w:hint="eastAsia"/>
        </w:rPr>
        <w:t>→</w:t>
      </w:r>
      <w:r>
        <w:t>copy</w:t>
      </w:r>
    </w:p>
    <w:p w:rsidR="006171EA" w:rsidRDefault="006171EA" w:rsidP="00EC4AC2">
      <w:pPr>
        <w:spacing w:line="140" w:lineRule="atLeast"/>
      </w:pPr>
      <w:r>
        <w:t>Arguments and Values:</w:t>
      </w:r>
    </w:p>
    <w:p w:rsidR="006171EA" w:rsidRDefault="006171EA" w:rsidP="00EC4AC2">
      <w:pPr>
        <w:spacing w:line="140" w:lineRule="atLeast"/>
        <w:ind w:firstLine="420"/>
      </w:pPr>
      <w:r>
        <w:t>structure—a structure.</w:t>
      </w:r>
    </w:p>
    <w:p w:rsidR="006171EA" w:rsidRDefault="006171EA" w:rsidP="00EC4AC2">
      <w:pPr>
        <w:spacing w:line="140" w:lineRule="atLeast"/>
        <w:ind w:firstLine="420"/>
      </w:pPr>
      <w:r>
        <w:t>copy—a copy of the structure.</w:t>
      </w:r>
    </w:p>
    <w:p w:rsidR="006171EA" w:rsidRDefault="006171EA" w:rsidP="00EC4AC2">
      <w:pPr>
        <w:spacing w:line="140" w:lineRule="atLeast"/>
      </w:pPr>
      <w:r>
        <w:t>Description:</w:t>
      </w:r>
    </w:p>
    <w:p w:rsidR="006171EA" w:rsidRDefault="006171EA" w:rsidP="00EC4AC2">
      <w:pPr>
        <w:spacing w:line="140" w:lineRule="atLeast"/>
        <w:ind w:firstLine="420"/>
      </w:pPr>
      <w:r>
        <w:t>Returns a copy[6] of the structure.</w:t>
      </w:r>
    </w:p>
    <w:p w:rsidR="006171EA" w:rsidRDefault="006171EA" w:rsidP="00EC4AC2">
      <w:pPr>
        <w:spacing w:line="140" w:lineRule="atLeast"/>
        <w:ind w:firstLine="420"/>
      </w:pPr>
      <w:r>
        <w:t>Only the structure itself is copied; not the values of the slots.</w:t>
      </w:r>
    </w:p>
    <w:p w:rsidR="006171EA" w:rsidRDefault="006171EA" w:rsidP="00EC4AC2">
      <w:pPr>
        <w:spacing w:line="140" w:lineRule="atLeast"/>
      </w:pPr>
      <w:r>
        <w:t>See Also:</w:t>
      </w:r>
    </w:p>
    <w:p w:rsidR="006171EA" w:rsidRDefault="006171EA" w:rsidP="00EC4AC2">
      <w:pPr>
        <w:spacing w:line="140" w:lineRule="atLeast"/>
        <w:ind w:firstLine="420"/>
      </w:pPr>
      <w:r>
        <w:t>the :copier option to defstruct</w:t>
      </w:r>
    </w:p>
    <w:p w:rsidR="006171EA" w:rsidRDefault="006171EA" w:rsidP="00EC4AC2">
      <w:pPr>
        <w:spacing w:line="140" w:lineRule="atLeast"/>
      </w:pPr>
      <w:r>
        <w:t>Notes:</w:t>
      </w:r>
    </w:p>
    <w:p w:rsidR="006171EA" w:rsidRDefault="006171EA" w:rsidP="00EC4AC2">
      <w:pPr>
        <w:spacing w:line="140" w:lineRule="atLeast"/>
        <w:ind w:firstLine="420"/>
      </w:pPr>
      <w:r>
        <w:t>The copy is the same as the given structure under equalp, but not under equal.</w:t>
      </w:r>
    </w:p>
    <w:p w:rsidR="006171EA" w:rsidRDefault="006171EA" w:rsidP="00EC4AC2">
      <w:pPr>
        <w:spacing w:line="140" w:lineRule="atLeast"/>
      </w:pPr>
      <w:r>
        <w:br w:type="page"/>
      </w:r>
    </w:p>
    <w:p w:rsidR="00FC5748" w:rsidRDefault="00FC5748" w:rsidP="00EC4AC2">
      <w:pPr>
        <w:pStyle w:val="1"/>
        <w:spacing w:line="140" w:lineRule="atLeast"/>
        <w:jc w:val="right"/>
      </w:pPr>
      <w:bookmarkStart w:id="394" w:name="_Toc392422721"/>
      <w:r>
        <w:lastRenderedPageBreak/>
        <w:t>Conditions(Unproofread)</w:t>
      </w:r>
      <w:bookmarkEnd w:id="394"/>
    </w:p>
    <w:p w:rsidR="00FC5748" w:rsidRDefault="00FC5748" w:rsidP="00EC4AC2">
      <w:pPr>
        <w:spacing w:line="140" w:lineRule="atLeast"/>
      </w:pPr>
      <w:r>
        <w:br w:type="page"/>
      </w:r>
    </w:p>
    <w:p w:rsidR="00FC5748" w:rsidRDefault="00FC5748" w:rsidP="00EC4AC2">
      <w:pPr>
        <w:pStyle w:val="2"/>
        <w:spacing w:line="140" w:lineRule="atLeast"/>
      </w:pPr>
      <w:bookmarkStart w:id="395" w:name="_Toc392422722"/>
      <w:r>
        <w:lastRenderedPageBreak/>
        <w:t>Condition System Concepts</w:t>
      </w:r>
      <w:bookmarkEnd w:id="395"/>
    </w:p>
    <w:p w:rsidR="00FC5748" w:rsidRDefault="00FC5748" w:rsidP="00EC4AC2">
      <w:pPr>
        <w:spacing w:line="140" w:lineRule="atLeast"/>
        <w:ind w:left="420"/>
      </w:pPr>
      <w:r>
        <w:t>Common Lisp constructs are described not only in terms of their behavior in situations during which they are intended to be used (see the "Description" part of each operator specification), but in all other situations (see the "Exceptional Situations" part of each operator specification).</w:t>
      </w:r>
    </w:p>
    <w:p w:rsidR="00FC5748" w:rsidRDefault="00FC5748" w:rsidP="00EC4AC2">
      <w:pPr>
        <w:spacing w:line="140" w:lineRule="atLeast"/>
        <w:ind w:left="420"/>
      </w:pPr>
      <w:r>
        <w:t>A situation is the evaluation of an expression in a specific context. A condition is an object that represents a specific situation that has been detected. Conditions are generalized instances of the class condition. A hierarchy of condition classes is defined in Common Lisp. A condition has slots that contain data relevant to the situation that the condition represents.</w:t>
      </w:r>
    </w:p>
    <w:p w:rsidR="00FC5748" w:rsidRDefault="00FC5748" w:rsidP="00EC4AC2">
      <w:pPr>
        <w:spacing w:line="140" w:lineRule="atLeast"/>
        <w:ind w:left="420"/>
      </w:pPr>
      <w:r>
        <w:t>An error is a situation in which normal program execution cannot continue correctly without some form of intervention (either interactively by the user or under program control). Not all errors are detected. When an error goes undetected, the effects can be implementation-dependent, implementation-defined, unspecified, or undefined. See Section 1.4 (Definitions). All detected errors can be represented by conditions, but not all conditions represent errors.</w:t>
      </w:r>
    </w:p>
    <w:p w:rsidR="00FC5748" w:rsidRDefault="00FC5748" w:rsidP="00EC4AC2">
      <w:pPr>
        <w:spacing w:line="140" w:lineRule="atLeast"/>
        <w:ind w:left="420"/>
      </w:pPr>
      <w:r>
        <w:t>Signaling is the process by which a condition can alter the flow of control in a program by raising the condition which can then be handled. The functions error, cerror, signal, and warn are used to signal conditions.</w:t>
      </w:r>
    </w:p>
    <w:p w:rsidR="00FC5748" w:rsidRDefault="00FC5748" w:rsidP="00EC4AC2">
      <w:pPr>
        <w:spacing w:line="140" w:lineRule="atLeast"/>
        <w:ind w:left="420"/>
      </w:pPr>
      <w:r>
        <w:t>The process of signaling involves the selection and invocation of a handler from a set of active handlers. A handler is a function of one argument (the condition) that is invoked to handle a condition. Each handler is associated with a condition type, and a handler will be invoked only on a condition of the handler's associated type.</w:t>
      </w:r>
    </w:p>
    <w:p w:rsidR="00FC5748" w:rsidRDefault="00FC5748" w:rsidP="00EC4AC2">
      <w:pPr>
        <w:spacing w:line="140" w:lineRule="atLeast"/>
        <w:ind w:left="420"/>
      </w:pPr>
      <w:r>
        <w:t>Active handlers are established dynamically (see handler-bind or handler-case). Handlers are invoked in a dynamic environment equivalent to that of the signaler, except that the set of active handlers is bound in such a way as to include only those that were active at the time the handler being invoked was established. Signaling a condition has no side-effect on the condition, and there is no dynamic state contained in a condition.</w:t>
      </w:r>
    </w:p>
    <w:p w:rsidR="00FC5748" w:rsidRDefault="00FC5748" w:rsidP="00EC4AC2">
      <w:pPr>
        <w:spacing w:line="140" w:lineRule="atLeast"/>
        <w:ind w:left="420"/>
      </w:pPr>
      <w:r>
        <w:t>If a handler is invoked, it can address the situation in one of three ways:</w:t>
      </w:r>
    </w:p>
    <w:p w:rsidR="00FC5748" w:rsidRDefault="00FC5748" w:rsidP="00EC4AC2">
      <w:pPr>
        <w:spacing w:line="140" w:lineRule="atLeast"/>
        <w:ind w:left="420" w:firstLine="420"/>
      </w:pPr>
      <w:r>
        <w:t>Decline</w:t>
      </w:r>
    </w:p>
    <w:p w:rsidR="00FC5748" w:rsidRDefault="00FC5748" w:rsidP="00EC4AC2">
      <w:pPr>
        <w:spacing w:line="140" w:lineRule="atLeast"/>
        <w:ind w:left="1260"/>
      </w:pPr>
      <w:r>
        <w:lastRenderedPageBreak/>
        <w:t>It can decline to handle the condition. It does this by simply returning rather than transferring control. When this happens, any values returned by the handler are ignored and the next most recently established handler is invoked. If there is no such handler and the signaling function is error or cerror, the debugger is entered in the dynamic environment of the signaler. If there is no such handler and the signaling function is either signal or warn, the signaling function simply returns nil.</w:t>
      </w:r>
    </w:p>
    <w:p w:rsidR="00FC5748" w:rsidRDefault="00FC5748" w:rsidP="00EC4AC2">
      <w:pPr>
        <w:spacing w:line="140" w:lineRule="atLeast"/>
        <w:ind w:left="420" w:firstLine="420"/>
      </w:pPr>
      <w:r>
        <w:t>Handle</w:t>
      </w:r>
    </w:p>
    <w:p w:rsidR="00FC5748" w:rsidRDefault="00FC5748" w:rsidP="00EC4AC2">
      <w:pPr>
        <w:spacing w:line="140" w:lineRule="atLeast"/>
        <w:ind w:left="1260"/>
      </w:pPr>
      <w:r>
        <w:t>It can handle the condition by performing a non-local transfer of control. This can be done either primitively by using go, return, throw or more abstractly by using a function such as abort or invoke-restart.</w:t>
      </w:r>
    </w:p>
    <w:p w:rsidR="00FC5748" w:rsidRDefault="00FC5748" w:rsidP="00EC4AC2">
      <w:pPr>
        <w:spacing w:line="140" w:lineRule="atLeast"/>
        <w:ind w:left="420" w:firstLine="420"/>
      </w:pPr>
      <w:r>
        <w:t>Defer</w:t>
      </w:r>
    </w:p>
    <w:p w:rsidR="00FC5748" w:rsidRDefault="00FC5748" w:rsidP="00EC4AC2">
      <w:pPr>
        <w:spacing w:line="140" w:lineRule="atLeast"/>
        <w:ind w:left="1260"/>
      </w:pPr>
      <w:r>
        <w:t>It can put off a decision about whether to handle or decline, by any of a number of actions, but most commonly by signaling another condition, resignaling the same condition, or forcing entry into the debugger.</w:t>
      </w:r>
    </w:p>
    <w:p w:rsidR="00FC5748" w:rsidRDefault="00FC5748" w:rsidP="00EC4AC2">
      <w:pPr>
        <w:pStyle w:val="3"/>
        <w:spacing w:line="140" w:lineRule="atLeast"/>
      </w:pPr>
      <w:bookmarkStart w:id="396" w:name="_Toc392422723"/>
      <w:r>
        <w:t>Condition Types</w:t>
      </w:r>
      <w:bookmarkEnd w:id="396"/>
    </w:p>
    <w:p w:rsidR="00FC5748" w:rsidRDefault="00FC5748" w:rsidP="00EC4AC2">
      <w:pPr>
        <w:spacing w:line="140" w:lineRule="atLeast"/>
        <w:ind w:left="420"/>
      </w:pPr>
      <w:r>
        <w:t xml:space="preserve">The next figure lists the standardized condition types. Additional condition types can be defined by using define-condition. </w:t>
      </w:r>
    </w:p>
    <w:tbl>
      <w:tblPr>
        <w:tblStyle w:val="af9"/>
        <w:tblW w:w="7876" w:type="dxa"/>
        <w:tblInd w:w="420" w:type="dxa"/>
        <w:tblBorders>
          <w:insideH w:val="none" w:sz="0" w:space="0" w:color="auto"/>
          <w:insideV w:val="none" w:sz="0" w:space="0" w:color="auto"/>
        </w:tblBorders>
        <w:tblLook w:val="04A0" w:firstRow="1" w:lastRow="0" w:firstColumn="1" w:lastColumn="0" w:noHBand="0" w:noVBand="1"/>
      </w:tblPr>
      <w:tblGrid>
        <w:gridCol w:w="3039"/>
        <w:gridCol w:w="2429"/>
        <w:gridCol w:w="2408"/>
      </w:tblGrid>
      <w:tr w:rsidR="00FC5748" w:rsidRPr="001F0A94" w:rsidTr="00FC5748">
        <w:tc>
          <w:tcPr>
            <w:tcW w:w="0" w:type="auto"/>
          </w:tcPr>
          <w:p w:rsidR="00FC5748" w:rsidRPr="001F0A94" w:rsidRDefault="00FC5748" w:rsidP="00EC4AC2">
            <w:pPr>
              <w:spacing w:line="140" w:lineRule="atLeast"/>
            </w:pPr>
            <w:r w:rsidRPr="001F0A94">
              <w:t>arithmetic-error</w:t>
            </w:r>
          </w:p>
        </w:tc>
        <w:tc>
          <w:tcPr>
            <w:tcW w:w="0" w:type="auto"/>
          </w:tcPr>
          <w:p w:rsidR="00FC5748" w:rsidRPr="001F0A94" w:rsidRDefault="00FC5748" w:rsidP="00EC4AC2">
            <w:pPr>
              <w:spacing w:line="140" w:lineRule="atLeast"/>
            </w:pPr>
            <w:r w:rsidRPr="001F0A94">
              <w:t>floating-point-overflow</w:t>
            </w:r>
          </w:p>
        </w:tc>
        <w:tc>
          <w:tcPr>
            <w:tcW w:w="2408" w:type="dxa"/>
          </w:tcPr>
          <w:p w:rsidR="00FC5748" w:rsidRPr="001F0A94" w:rsidRDefault="00FC5748" w:rsidP="00EC4AC2">
            <w:pPr>
              <w:spacing w:line="140" w:lineRule="atLeast"/>
            </w:pPr>
            <w:r w:rsidRPr="001F0A94">
              <w:t>simple-type-error</w:t>
            </w:r>
          </w:p>
        </w:tc>
      </w:tr>
      <w:tr w:rsidR="00FC5748" w:rsidRPr="001F0A94" w:rsidTr="00FC5748">
        <w:tc>
          <w:tcPr>
            <w:tcW w:w="0" w:type="auto"/>
          </w:tcPr>
          <w:p w:rsidR="00FC5748" w:rsidRPr="001F0A94" w:rsidRDefault="00FC5748" w:rsidP="00EC4AC2">
            <w:pPr>
              <w:spacing w:line="140" w:lineRule="atLeast"/>
            </w:pPr>
            <w:r w:rsidRPr="001F0A94">
              <w:t>cell-error</w:t>
            </w:r>
          </w:p>
        </w:tc>
        <w:tc>
          <w:tcPr>
            <w:tcW w:w="0" w:type="auto"/>
          </w:tcPr>
          <w:p w:rsidR="00FC5748" w:rsidRPr="001F0A94" w:rsidRDefault="00FC5748" w:rsidP="00EC4AC2">
            <w:pPr>
              <w:spacing w:line="140" w:lineRule="atLeast"/>
            </w:pPr>
            <w:r w:rsidRPr="001F0A94">
              <w:t>floating-point-underflow</w:t>
            </w:r>
          </w:p>
        </w:tc>
        <w:tc>
          <w:tcPr>
            <w:tcW w:w="2408" w:type="dxa"/>
          </w:tcPr>
          <w:p w:rsidR="00FC5748" w:rsidRPr="001F0A94" w:rsidRDefault="00FC5748" w:rsidP="00EC4AC2">
            <w:pPr>
              <w:spacing w:line="140" w:lineRule="atLeast"/>
            </w:pPr>
            <w:r w:rsidRPr="001F0A94">
              <w:t>simple-warning</w:t>
            </w:r>
          </w:p>
        </w:tc>
      </w:tr>
      <w:tr w:rsidR="00FC5748" w:rsidRPr="001F0A94" w:rsidTr="00FC5748">
        <w:tc>
          <w:tcPr>
            <w:tcW w:w="0" w:type="auto"/>
          </w:tcPr>
          <w:p w:rsidR="00FC5748" w:rsidRPr="001F0A94" w:rsidRDefault="00FC5748" w:rsidP="00EC4AC2">
            <w:pPr>
              <w:spacing w:line="140" w:lineRule="atLeast"/>
            </w:pPr>
            <w:r w:rsidRPr="001F0A94">
              <w:t>condition</w:t>
            </w:r>
          </w:p>
        </w:tc>
        <w:tc>
          <w:tcPr>
            <w:tcW w:w="0" w:type="auto"/>
          </w:tcPr>
          <w:p w:rsidR="00FC5748" w:rsidRPr="001F0A94" w:rsidRDefault="00FC5748" w:rsidP="00EC4AC2">
            <w:pPr>
              <w:spacing w:line="140" w:lineRule="atLeast"/>
            </w:pPr>
            <w:r w:rsidRPr="001F0A94">
              <w:t>package-error</w:t>
            </w:r>
          </w:p>
        </w:tc>
        <w:tc>
          <w:tcPr>
            <w:tcW w:w="2408" w:type="dxa"/>
          </w:tcPr>
          <w:p w:rsidR="00FC5748" w:rsidRPr="001F0A94" w:rsidRDefault="00FC5748" w:rsidP="00EC4AC2">
            <w:pPr>
              <w:spacing w:line="140" w:lineRule="atLeast"/>
            </w:pPr>
            <w:r w:rsidRPr="001F0A94">
              <w:t>storage-condition</w:t>
            </w:r>
          </w:p>
        </w:tc>
      </w:tr>
      <w:tr w:rsidR="00FC5748" w:rsidRPr="001F0A94" w:rsidTr="00FC5748">
        <w:tc>
          <w:tcPr>
            <w:tcW w:w="0" w:type="auto"/>
          </w:tcPr>
          <w:p w:rsidR="00FC5748" w:rsidRPr="001F0A94" w:rsidRDefault="00FC5748" w:rsidP="00EC4AC2">
            <w:pPr>
              <w:spacing w:line="140" w:lineRule="atLeast"/>
            </w:pPr>
            <w:r w:rsidRPr="001F0A94">
              <w:t>control-error</w:t>
            </w:r>
          </w:p>
        </w:tc>
        <w:tc>
          <w:tcPr>
            <w:tcW w:w="0" w:type="auto"/>
          </w:tcPr>
          <w:p w:rsidR="00FC5748" w:rsidRPr="001F0A94" w:rsidRDefault="00FC5748" w:rsidP="00EC4AC2">
            <w:pPr>
              <w:spacing w:line="140" w:lineRule="atLeast"/>
            </w:pPr>
            <w:r w:rsidRPr="001F0A94">
              <w:t>parse-error</w:t>
            </w:r>
          </w:p>
        </w:tc>
        <w:tc>
          <w:tcPr>
            <w:tcW w:w="2408" w:type="dxa"/>
          </w:tcPr>
          <w:p w:rsidR="00FC5748" w:rsidRPr="001F0A94" w:rsidRDefault="00FC5748" w:rsidP="00EC4AC2">
            <w:pPr>
              <w:spacing w:line="140" w:lineRule="atLeast"/>
            </w:pPr>
            <w:r w:rsidRPr="001F0A94">
              <w:t>stream-error</w:t>
            </w:r>
          </w:p>
        </w:tc>
      </w:tr>
      <w:tr w:rsidR="00FC5748" w:rsidRPr="001F0A94" w:rsidTr="00FC5748">
        <w:tc>
          <w:tcPr>
            <w:tcW w:w="0" w:type="auto"/>
          </w:tcPr>
          <w:p w:rsidR="00FC5748" w:rsidRPr="001F0A94" w:rsidRDefault="00FC5748" w:rsidP="00EC4AC2">
            <w:pPr>
              <w:spacing w:line="140" w:lineRule="atLeast"/>
            </w:pPr>
            <w:r w:rsidRPr="001F0A94">
              <w:t>division-by-zero</w:t>
            </w:r>
          </w:p>
        </w:tc>
        <w:tc>
          <w:tcPr>
            <w:tcW w:w="0" w:type="auto"/>
          </w:tcPr>
          <w:p w:rsidR="00FC5748" w:rsidRPr="001F0A94" w:rsidRDefault="00FC5748" w:rsidP="00EC4AC2">
            <w:pPr>
              <w:spacing w:line="140" w:lineRule="atLeast"/>
            </w:pPr>
            <w:r w:rsidRPr="001F0A94">
              <w:t>print-not-readable</w:t>
            </w:r>
          </w:p>
        </w:tc>
        <w:tc>
          <w:tcPr>
            <w:tcW w:w="2408" w:type="dxa"/>
          </w:tcPr>
          <w:p w:rsidR="00FC5748" w:rsidRPr="001F0A94" w:rsidRDefault="00FC5748" w:rsidP="00EC4AC2">
            <w:pPr>
              <w:spacing w:line="140" w:lineRule="atLeast"/>
            </w:pPr>
            <w:r w:rsidRPr="001F0A94">
              <w:t>style-warning</w:t>
            </w:r>
          </w:p>
        </w:tc>
      </w:tr>
      <w:tr w:rsidR="00FC5748" w:rsidRPr="001F0A94" w:rsidTr="00FC5748">
        <w:tc>
          <w:tcPr>
            <w:tcW w:w="0" w:type="auto"/>
          </w:tcPr>
          <w:p w:rsidR="00FC5748" w:rsidRPr="001F0A94" w:rsidRDefault="00FC5748" w:rsidP="00EC4AC2">
            <w:pPr>
              <w:spacing w:line="140" w:lineRule="atLeast"/>
            </w:pPr>
            <w:r w:rsidRPr="001F0A94">
              <w:t>end-of-file</w:t>
            </w:r>
          </w:p>
        </w:tc>
        <w:tc>
          <w:tcPr>
            <w:tcW w:w="0" w:type="auto"/>
          </w:tcPr>
          <w:p w:rsidR="00FC5748" w:rsidRPr="001F0A94" w:rsidRDefault="00FC5748" w:rsidP="00EC4AC2">
            <w:pPr>
              <w:spacing w:line="140" w:lineRule="atLeast"/>
            </w:pPr>
            <w:r w:rsidRPr="001F0A94">
              <w:t>program-error</w:t>
            </w:r>
          </w:p>
        </w:tc>
        <w:tc>
          <w:tcPr>
            <w:tcW w:w="2408" w:type="dxa"/>
          </w:tcPr>
          <w:p w:rsidR="00FC5748" w:rsidRPr="001F0A94" w:rsidRDefault="00FC5748" w:rsidP="00EC4AC2">
            <w:pPr>
              <w:spacing w:line="140" w:lineRule="atLeast"/>
            </w:pPr>
            <w:r w:rsidRPr="001F0A94">
              <w:t>type-error</w:t>
            </w:r>
          </w:p>
        </w:tc>
      </w:tr>
      <w:tr w:rsidR="00FC5748" w:rsidRPr="001F0A94" w:rsidTr="00FC5748">
        <w:tc>
          <w:tcPr>
            <w:tcW w:w="0" w:type="auto"/>
          </w:tcPr>
          <w:p w:rsidR="00FC5748" w:rsidRPr="001F0A94" w:rsidRDefault="00FC5748" w:rsidP="00EC4AC2">
            <w:pPr>
              <w:spacing w:line="140" w:lineRule="atLeast"/>
            </w:pPr>
            <w:r w:rsidRPr="001F0A94">
              <w:t>error</w:t>
            </w:r>
          </w:p>
        </w:tc>
        <w:tc>
          <w:tcPr>
            <w:tcW w:w="0" w:type="auto"/>
          </w:tcPr>
          <w:p w:rsidR="00FC5748" w:rsidRPr="001F0A94" w:rsidRDefault="00FC5748" w:rsidP="00EC4AC2">
            <w:pPr>
              <w:spacing w:line="140" w:lineRule="atLeast"/>
            </w:pPr>
            <w:r w:rsidRPr="001F0A94">
              <w:t>reader-error</w:t>
            </w:r>
          </w:p>
        </w:tc>
        <w:tc>
          <w:tcPr>
            <w:tcW w:w="2408" w:type="dxa"/>
          </w:tcPr>
          <w:p w:rsidR="00FC5748" w:rsidRPr="001F0A94" w:rsidRDefault="00FC5748" w:rsidP="00EC4AC2">
            <w:pPr>
              <w:spacing w:line="140" w:lineRule="atLeast"/>
            </w:pPr>
            <w:r w:rsidRPr="001F0A94">
              <w:t>unbound-slot</w:t>
            </w:r>
          </w:p>
        </w:tc>
      </w:tr>
      <w:tr w:rsidR="00FC5748" w:rsidRPr="001F0A94" w:rsidTr="00FC5748">
        <w:tc>
          <w:tcPr>
            <w:tcW w:w="0" w:type="auto"/>
          </w:tcPr>
          <w:p w:rsidR="00FC5748" w:rsidRPr="001F0A94" w:rsidRDefault="00FC5748" w:rsidP="00EC4AC2">
            <w:pPr>
              <w:spacing w:line="140" w:lineRule="atLeast"/>
            </w:pPr>
            <w:r w:rsidRPr="001F0A94">
              <w:t>file-error</w:t>
            </w:r>
          </w:p>
        </w:tc>
        <w:tc>
          <w:tcPr>
            <w:tcW w:w="0" w:type="auto"/>
          </w:tcPr>
          <w:p w:rsidR="00FC5748" w:rsidRPr="001F0A94" w:rsidRDefault="00FC5748" w:rsidP="00EC4AC2">
            <w:pPr>
              <w:spacing w:line="140" w:lineRule="atLeast"/>
            </w:pPr>
            <w:r w:rsidRPr="001F0A94">
              <w:t>serious-condition</w:t>
            </w:r>
          </w:p>
        </w:tc>
        <w:tc>
          <w:tcPr>
            <w:tcW w:w="2408" w:type="dxa"/>
          </w:tcPr>
          <w:p w:rsidR="00FC5748" w:rsidRPr="001F0A94" w:rsidRDefault="00FC5748" w:rsidP="00EC4AC2">
            <w:pPr>
              <w:spacing w:line="140" w:lineRule="atLeast"/>
            </w:pPr>
            <w:r w:rsidRPr="001F0A94">
              <w:t>unbound-variable</w:t>
            </w:r>
          </w:p>
        </w:tc>
      </w:tr>
      <w:tr w:rsidR="00FC5748" w:rsidRPr="001F0A94" w:rsidTr="00FC5748">
        <w:tc>
          <w:tcPr>
            <w:tcW w:w="0" w:type="auto"/>
          </w:tcPr>
          <w:p w:rsidR="00FC5748" w:rsidRPr="001F0A94" w:rsidRDefault="00FC5748" w:rsidP="00EC4AC2">
            <w:pPr>
              <w:spacing w:line="140" w:lineRule="atLeast"/>
            </w:pPr>
            <w:r w:rsidRPr="001F0A94">
              <w:t>floating-point-inexact</w:t>
            </w:r>
          </w:p>
        </w:tc>
        <w:tc>
          <w:tcPr>
            <w:tcW w:w="0" w:type="auto"/>
          </w:tcPr>
          <w:p w:rsidR="00FC5748" w:rsidRPr="001F0A94" w:rsidRDefault="00FC5748" w:rsidP="00EC4AC2">
            <w:pPr>
              <w:spacing w:line="140" w:lineRule="atLeast"/>
            </w:pPr>
            <w:r w:rsidRPr="001F0A94">
              <w:t>simple-condition</w:t>
            </w:r>
          </w:p>
        </w:tc>
        <w:tc>
          <w:tcPr>
            <w:tcW w:w="2408" w:type="dxa"/>
          </w:tcPr>
          <w:p w:rsidR="00FC5748" w:rsidRPr="001F0A94" w:rsidRDefault="00FC5748" w:rsidP="00EC4AC2">
            <w:pPr>
              <w:spacing w:line="140" w:lineRule="atLeast"/>
            </w:pPr>
            <w:r w:rsidRPr="001F0A94">
              <w:t>undefined-function</w:t>
            </w:r>
          </w:p>
        </w:tc>
      </w:tr>
      <w:tr w:rsidR="00FC5748" w:rsidRPr="001F0A94" w:rsidTr="00FC5748">
        <w:tc>
          <w:tcPr>
            <w:tcW w:w="0" w:type="auto"/>
          </w:tcPr>
          <w:p w:rsidR="00FC5748" w:rsidRPr="001F0A94" w:rsidRDefault="00FC5748" w:rsidP="00EC4AC2">
            <w:pPr>
              <w:spacing w:line="140" w:lineRule="atLeast"/>
            </w:pPr>
            <w:r w:rsidRPr="001F0A94">
              <w:t>floating-point-invalid-operation</w:t>
            </w:r>
          </w:p>
        </w:tc>
        <w:tc>
          <w:tcPr>
            <w:tcW w:w="0" w:type="auto"/>
          </w:tcPr>
          <w:p w:rsidR="00FC5748" w:rsidRPr="001F0A94" w:rsidRDefault="00FC5748" w:rsidP="00EC4AC2">
            <w:pPr>
              <w:spacing w:line="140" w:lineRule="atLeast"/>
            </w:pPr>
            <w:r w:rsidRPr="001F0A94">
              <w:t>simple-error</w:t>
            </w:r>
          </w:p>
        </w:tc>
        <w:tc>
          <w:tcPr>
            <w:tcW w:w="2408" w:type="dxa"/>
          </w:tcPr>
          <w:p w:rsidR="00FC5748" w:rsidRPr="001F0A94" w:rsidRDefault="00FC5748" w:rsidP="00EC4AC2">
            <w:pPr>
              <w:spacing w:line="140" w:lineRule="atLeast"/>
            </w:pPr>
            <w:r w:rsidRPr="001F0A94">
              <w:t>warning</w:t>
            </w:r>
          </w:p>
        </w:tc>
      </w:tr>
    </w:tbl>
    <w:p w:rsidR="00FC5748" w:rsidRDefault="00FC5748" w:rsidP="00EC4AC2">
      <w:pPr>
        <w:spacing w:line="140" w:lineRule="atLeast"/>
        <w:ind w:left="420"/>
      </w:pPr>
      <w:r>
        <w:t xml:space="preserve">Figure 9-1. Standardized Condition Types </w:t>
      </w:r>
    </w:p>
    <w:p w:rsidR="00FC5748" w:rsidRDefault="00FC5748" w:rsidP="00EC4AC2">
      <w:pPr>
        <w:spacing w:line="140" w:lineRule="atLeast"/>
        <w:ind w:left="420"/>
      </w:pPr>
      <w:r>
        <w:t xml:space="preserve">All condition types are subtypes of type condition. That is, </w:t>
      </w:r>
    </w:p>
    <w:p w:rsidR="00FC5748" w:rsidRDefault="00FC5748" w:rsidP="00EC4AC2">
      <w:pPr>
        <w:spacing w:line="140" w:lineRule="atLeast"/>
        <w:ind w:left="420" w:firstLineChars="100" w:firstLine="220"/>
      </w:pPr>
      <w:r>
        <w:t>(typep c 'condition) =&gt;  true</w:t>
      </w:r>
    </w:p>
    <w:p w:rsidR="00FC5748" w:rsidRDefault="00FC5748" w:rsidP="00EC4AC2">
      <w:pPr>
        <w:spacing w:line="140" w:lineRule="atLeast"/>
        <w:ind w:left="420"/>
      </w:pPr>
      <w:r>
        <w:lastRenderedPageBreak/>
        <w:t xml:space="preserve">if and only if c is a condition. </w:t>
      </w:r>
    </w:p>
    <w:p w:rsidR="00FC5748" w:rsidRDefault="00FC5748" w:rsidP="00EC4AC2">
      <w:pPr>
        <w:spacing w:line="140" w:lineRule="atLeast"/>
        <w:ind w:left="420"/>
      </w:pPr>
      <w:r>
        <w:t xml:space="preserve">Implementations must define all specified subtype relationships. Except where noted, all subtype relationships indicated in this document are not mutually exclusive. A condition inherits the structure of its supertypes. </w:t>
      </w:r>
    </w:p>
    <w:p w:rsidR="00FC5748" w:rsidRDefault="00FC5748" w:rsidP="00EC4AC2">
      <w:pPr>
        <w:spacing w:line="140" w:lineRule="atLeast"/>
        <w:ind w:left="420"/>
      </w:pPr>
      <w:r>
        <w:t xml:space="preserve">The metaclass of the class condition is not specified. Names of condition types may be used to specify supertype relationships in define-condition, but the consequences are not specified if an attempt is made to use a condition type as a superclass in a defclass form. </w:t>
      </w:r>
    </w:p>
    <w:p w:rsidR="00FC5748" w:rsidRDefault="00FC5748" w:rsidP="00EC4AC2">
      <w:pPr>
        <w:spacing w:line="140" w:lineRule="atLeast"/>
        <w:ind w:left="420"/>
      </w:pPr>
      <w:r>
        <w:t xml:space="preserve">The next figure shows operators that define condition types and creating conditions. </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938"/>
        <w:gridCol w:w="3938"/>
      </w:tblGrid>
      <w:tr w:rsidR="00FC5748" w:rsidRPr="002B1795" w:rsidTr="00FC5748">
        <w:tc>
          <w:tcPr>
            <w:tcW w:w="3938" w:type="dxa"/>
          </w:tcPr>
          <w:p w:rsidR="00FC5748" w:rsidRPr="002B1795" w:rsidRDefault="00FC5748" w:rsidP="00EC4AC2">
            <w:pPr>
              <w:spacing w:line="140" w:lineRule="atLeast"/>
            </w:pPr>
            <w:r w:rsidRPr="002B1795">
              <w:t>define-condition</w:t>
            </w:r>
          </w:p>
        </w:tc>
        <w:tc>
          <w:tcPr>
            <w:tcW w:w="3938" w:type="dxa"/>
          </w:tcPr>
          <w:p w:rsidR="00FC5748" w:rsidRPr="002B1795" w:rsidRDefault="00FC5748" w:rsidP="00EC4AC2">
            <w:pPr>
              <w:spacing w:line="140" w:lineRule="atLeast"/>
            </w:pPr>
            <w:r w:rsidRPr="002B1795">
              <w:t>make-condition</w:t>
            </w:r>
          </w:p>
        </w:tc>
      </w:tr>
    </w:tbl>
    <w:p w:rsidR="00FC5748" w:rsidRDefault="00FC5748" w:rsidP="00EC4AC2">
      <w:pPr>
        <w:spacing w:line="140" w:lineRule="atLeast"/>
        <w:ind w:left="420"/>
      </w:pPr>
      <w:r>
        <w:t xml:space="preserve">Figure 9-2. Operators that define and create conditions. </w:t>
      </w:r>
    </w:p>
    <w:p w:rsidR="00FC5748" w:rsidRDefault="00FC5748" w:rsidP="00EC4AC2">
      <w:pPr>
        <w:spacing w:line="140" w:lineRule="atLeast"/>
        <w:ind w:left="420"/>
      </w:pPr>
      <w:r>
        <w:t xml:space="preserve">The next figure shows operators that read the value of condition slots. </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924"/>
        <w:gridCol w:w="3924"/>
      </w:tblGrid>
      <w:tr w:rsidR="00FC5748" w:rsidRPr="006105FE" w:rsidTr="00FC5748">
        <w:tc>
          <w:tcPr>
            <w:tcW w:w="3924" w:type="dxa"/>
          </w:tcPr>
          <w:p w:rsidR="00FC5748" w:rsidRPr="006105FE" w:rsidRDefault="00FC5748" w:rsidP="00EC4AC2">
            <w:pPr>
              <w:spacing w:line="140" w:lineRule="atLeast"/>
            </w:pPr>
            <w:r w:rsidRPr="006105FE">
              <w:t>arithmetic-error-operands</w:t>
            </w:r>
          </w:p>
        </w:tc>
        <w:tc>
          <w:tcPr>
            <w:tcW w:w="3924" w:type="dxa"/>
          </w:tcPr>
          <w:p w:rsidR="00FC5748" w:rsidRPr="006105FE" w:rsidRDefault="00FC5748" w:rsidP="00EC4AC2">
            <w:pPr>
              <w:spacing w:line="140" w:lineRule="atLeast"/>
            </w:pPr>
            <w:r w:rsidRPr="006105FE">
              <w:t>simple-condition-format-arguments</w:t>
            </w:r>
          </w:p>
        </w:tc>
      </w:tr>
      <w:tr w:rsidR="00FC5748" w:rsidRPr="006105FE" w:rsidTr="00FC5748">
        <w:tc>
          <w:tcPr>
            <w:tcW w:w="3924" w:type="dxa"/>
          </w:tcPr>
          <w:p w:rsidR="00FC5748" w:rsidRPr="006105FE" w:rsidRDefault="00FC5748" w:rsidP="00EC4AC2">
            <w:pPr>
              <w:spacing w:line="140" w:lineRule="atLeast"/>
            </w:pPr>
            <w:r w:rsidRPr="006105FE">
              <w:t>arithmetic-error-operation</w:t>
            </w:r>
          </w:p>
        </w:tc>
        <w:tc>
          <w:tcPr>
            <w:tcW w:w="3924" w:type="dxa"/>
          </w:tcPr>
          <w:p w:rsidR="00FC5748" w:rsidRPr="006105FE" w:rsidRDefault="00FC5748" w:rsidP="00EC4AC2">
            <w:pPr>
              <w:spacing w:line="140" w:lineRule="atLeast"/>
            </w:pPr>
            <w:r w:rsidRPr="006105FE">
              <w:t>simple-condition-format-control</w:t>
            </w:r>
          </w:p>
        </w:tc>
      </w:tr>
      <w:tr w:rsidR="00FC5748" w:rsidRPr="006105FE" w:rsidTr="00FC5748">
        <w:tc>
          <w:tcPr>
            <w:tcW w:w="3924" w:type="dxa"/>
          </w:tcPr>
          <w:p w:rsidR="00FC5748" w:rsidRPr="006105FE" w:rsidRDefault="00FC5748" w:rsidP="00EC4AC2">
            <w:pPr>
              <w:spacing w:line="140" w:lineRule="atLeast"/>
            </w:pPr>
            <w:r w:rsidRPr="006105FE">
              <w:t>cell-error-name</w:t>
            </w:r>
          </w:p>
        </w:tc>
        <w:tc>
          <w:tcPr>
            <w:tcW w:w="3924" w:type="dxa"/>
          </w:tcPr>
          <w:p w:rsidR="00FC5748" w:rsidRPr="006105FE" w:rsidRDefault="00FC5748" w:rsidP="00EC4AC2">
            <w:pPr>
              <w:spacing w:line="140" w:lineRule="atLeast"/>
            </w:pPr>
            <w:r w:rsidRPr="006105FE">
              <w:t>stream-error-stream</w:t>
            </w:r>
          </w:p>
        </w:tc>
      </w:tr>
      <w:tr w:rsidR="00FC5748" w:rsidRPr="006105FE" w:rsidTr="00FC5748">
        <w:tc>
          <w:tcPr>
            <w:tcW w:w="3924" w:type="dxa"/>
          </w:tcPr>
          <w:p w:rsidR="00FC5748" w:rsidRPr="006105FE" w:rsidRDefault="00FC5748" w:rsidP="00EC4AC2">
            <w:pPr>
              <w:spacing w:line="140" w:lineRule="atLeast"/>
            </w:pPr>
            <w:r w:rsidRPr="006105FE">
              <w:t>file-error-pathname</w:t>
            </w:r>
          </w:p>
        </w:tc>
        <w:tc>
          <w:tcPr>
            <w:tcW w:w="3924" w:type="dxa"/>
          </w:tcPr>
          <w:p w:rsidR="00FC5748" w:rsidRPr="006105FE" w:rsidRDefault="00FC5748" w:rsidP="00EC4AC2">
            <w:pPr>
              <w:spacing w:line="140" w:lineRule="atLeast"/>
            </w:pPr>
            <w:r w:rsidRPr="006105FE">
              <w:t>type-error-datum</w:t>
            </w:r>
          </w:p>
        </w:tc>
      </w:tr>
      <w:tr w:rsidR="00FC5748" w:rsidRPr="006105FE" w:rsidTr="00FC5748">
        <w:tc>
          <w:tcPr>
            <w:tcW w:w="3924" w:type="dxa"/>
          </w:tcPr>
          <w:p w:rsidR="00FC5748" w:rsidRPr="006105FE" w:rsidRDefault="00FC5748" w:rsidP="00EC4AC2">
            <w:pPr>
              <w:spacing w:line="140" w:lineRule="atLeast"/>
            </w:pPr>
            <w:r w:rsidRPr="006105FE">
              <w:t>package-error-package</w:t>
            </w:r>
          </w:p>
        </w:tc>
        <w:tc>
          <w:tcPr>
            <w:tcW w:w="3924" w:type="dxa"/>
          </w:tcPr>
          <w:p w:rsidR="00FC5748" w:rsidRPr="006105FE" w:rsidRDefault="00FC5748" w:rsidP="00EC4AC2">
            <w:pPr>
              <w:spacing w:line="140" w:lineRule="atLeast"/>
            </w:pPr>
            <w:r w:rsidRPr="006105FE">
              <w:t>type-error-expected-type</w:t>
            </w:r>
          </w:p>
        </w:tc>
      </w:tr>
      <w:tr w:rsidR="00FC5748" w:rsidRPr="006105FE" w:rsidTr="00FC5748">
        <w:tc>
          <w:tcPr>
            <w:tcW w:w="3924" w:type="dxa"/>
          </w:tcPr>
          <w:p w:rsidR="00FC5748" w:rsidRPr="006105FE" w:rsidRDefault="00FC5748" w:rsidP="00EC4AC2">
            <w:pPr>
              <w:spacing w:line="140" w:lineRule="atLeast"/>
            </w:pPr>
            <w:r w:rsidRPr="006105FE">
              <w:t>print-not-readable-object</w:t>
            </w:r>
          </w:p>
        </w:tc>
        <w:tc>
          <w:tcPr>
            <w:tcW w:w="3924" w:type="dxa"/>
          </w:tcPr>
          <w:p w:rsidR="00FC5748" w:rsidRPr="006105FE" w:rsidRDefault="00FC5748" w:rsidP="00EC4AC2">
            <w:pPr>
              <w:spacing w:line="140" w:lineRule="atLeast"/>
            </w:pPr>
            <w:r w:rsidRPr="006105FE">
              <w:t>unbound-slot-instance</w:t>
            </w:r>
          </w:p>
        </w:tc>
      </w:tr>
    </w:tbl>
    <w:p w:rsidR="00FC5748" w:rsidRDefault="00FC5748" w:rsidP="00EC4AC2">
      <w:pPr>
        <w:spacing w:line="140" w:lineRule="atLeast"/>
        <w:ind w:left="420"/>
      </w:pPr>
      <w:r>
        <w:t>Figure 9-3. Operators that read condition slots.</w:t>
      </w:r>
    </w:p>
    <w:p w:rsidR="00FC5748" w:rsidRDefault="00FC5748" w:rsidP="00EC4AC2">
      <w:pPr>
        <w:pStyle w:val="4"/>
        <w:spacing w:line="140" w:lineRule="atLeast"/>
      </w:pPr>
      <w:bookmarkStart w:id="397" w:name="_Toc392422724"/>
      <w:r>
        <w:t>Serious Conditions</w:t>
      </w:r>
      <w:bookmarkEnd w:id="397"/>
    </w:p>
    <w:p w:rsidR="00FC5748" w:rsidRDefault="00FC5748" w:rsidP="00EC4AC2">
      <w:pPr>
        <w:spacing w:line="140" w:lineRule="atLeast"/>
        <w:ind w:left="420"/>
      </w:pPr>
      <w:r w:rsidRPr="00E41DE3">
        <w:t>A serious condition is a condition serious enough to require interactive intervention if not handled. Serious conditions are typically signaled with error or cerror; non-serious conditions are typically signaled with signal or warn.</w:t>
      </w:r>
    </w:p>
    <w:p w:rsidR="00FC5748" w:rsidRDefault="00FC5748" w:rsidP="00EC4AC2">
      <w:pPr>
        <w:pStyle w:val="3"/>
        <w:spacing w:line="140" w:lineRule="atLeast"/>
      </w:pPr>
      <w:bookmarkStart w:id="398" w:name="_Toc392422725"/>
      <w:r>
        <w:t>Creating Conditions</w:t>
      </w:r>
      <w:bookmarkEnd w:id="398"/>
    </w:p>
    <w:p w:rsidR="00FC5748" w:rsidRDefault="00FC5748" w:rsidP="00EC4AC2">
      <w:pPr>
        <w:spacing w:line="140" w:lineRule="atLeast"/>
        <w:ind w:left="420"/>
      </w:pPr>
      <w:r w:rsidRPr="00E41DE3">
        <w:t>The function make-condition can be used to construct a condition object explicitly. Functions such as error, cerror, signal, and warn operate on conditions and might create condition objects implicitly. Macros such as ccase, ctypecase, ecase, etypecase, check-type, and assert might also implicitly create (and signal) conditions.</w:t>
      </w:r>
    </w:p>
    <w:p w:rsidR="00FC5748" w:rsidRDefault="00FC5748" w:rsidP="00EC4AC2">
      <w:pPr>
        <w:pStyle w:val="4"/>
        <w:spacing w:line="140" w:lineRule="atLeast"/>
      </w:pPr>
      <w:bookmarkStart w:id="399" w:name="_Toc392422726"/>
      <w:r>
        <w:rPr>
          <w:rFonts w:hint="eastAsia"/>
        </w:rPr>
        <w:lastRenderedPageBreak/>
        <w:t>Condition Designa</w:t>
      </w:r>
      <w:r>
        <w:t>tors</w:t>
      </w:r>
      <w:bookmarkEnd w:id="399"/>
    </w:p>
    <w:p w:rsidR="00FC5748" w:rsidRDefault="00FC5748" w:rsidP="00EC4AC2">
      <w:pPr>
        <w:spacing w:line="140" w:lineRule="atLeast"/>
        <w:ind w:left="420"/>
      </w:pPr>
      <w:r>
        <w:t xml:space="preserve">A number of the functions in the condition system take arguments which are identified as condition designators. By convention, those arguments are notated as </w:t>
      </w:r>
    </w:p>
    <w:p w:rsidR="00FC5748" w:rsidRDefault="00FC5748" w:rsidP="00EC4AC2">
      <w:pPr>
        <w:spacing w:line="140" w:lineRule="atLeast"/>
        <w:ind w:left="420" w:firstLineChars="50" w:firstLine="110"/>
      </w:pPr>
      <w:r>
        <w:t xml:space="preserve">datum &amp;rest arguments </w:t>
      </w:r>
    </w:p>
    <w:p w:rsidR="00FC5748" w:rsidRDefault="00FC5748" w:rsidP="00EC4AC2">
      <w:pPr>
        <w:spacing w:line="140" w:lineRule="atLeast"/>
        <w:ind w:left="420"/>
      </w:pPr>
      <w:r>
        <w:t xml:space="preserve">Taken together, the datum and the arguments are ``designators for a condition of default type default-type.'' How the denoted condition is computed depends on the type of the datum: </w:t>
      </w:r>
    </w:p>
    <w:p w:rsidR="00FC5748" w:rsidRDefault="00FC5748" w:rsidP="00EC4AC2">
      <w:pPr>
        <w:numPr>
          <w:ilvl w:val="0"/>
          <w:numId w:val="93"/>
        </w:numPr>
        <w:spacing w:line="140" w:lineRule="atLeast"/>
      </w:pPr>
      <w:r>
        <w:t xml:space="preserve">If the datum is a symbol naming a condition type ... </w:t>
      </w:r>
    </w:p>
    <w:p w:rsidR="00FC5748" w:rsidRDefault="00FC5748" w:rsidP="00EC4AC2">
      <w:pPr>
        <w:spacing w:line="140" w:lineRule="atLeast"/>
        <w:ind w:left="840"/>
      </w:pPr>
      <w:r>
        <w:t xml:space="preserve">The denoted condition is the result of </w:t>
      </w:r>
    </w:p>
    <w:p w:rsidR="00FC5748" w:rsidRDefault="00FC5748" w:rsidP="00EC4AC2">
      <w:pPr>
        <w:spacing w:line="140" w:lineRule="atLeast"/>
        <w:ind w:left="840" w:firstLineChars="100" w:firstLine="220"/>
      </w:pPr>
      <w:r>
        <w:t>(apply #'make-condition datum arguments)</w:t>
      </w:r>
    </w:p>
    <w:p w:rsidR="00FC5748" w:rsidRDefault="00FC5748" w:rsidP="00EC4AC2">
      <w:pPr>
        <w:numPr>
          <w:ilvl w:val="0"/>
          <w:numId w:val="93"/>
        </w:numPr>
        <w:spacing w:line="140" w:lineRule="atLeast"/>
      </w:pPr>
      <w:r>
        <w:t xml:space="preserve">If the datum is a format control ... </w:t>
      </w:r>
    </w:p>
    <w:p w:rsidR="00FC5748" w:rsidRDefault="00FC5748" w:rsidP="00EC4AC2">
      <w:pPr>
        <w:spacing w:line="140" w:lineRule="atLeast"/>
        <w:ind w:left="420" w:firstLine="420"/>
      </w:pPr>
      <w:r>
        <w:t xml:space="preserve">The denoted condition is the result of </w:t>
      </w:r>
    </w:p>
    <w:p w:rsidR="00FC5748" w:rsidRDefault="00FC5748" w:rsidP="00EC4AC2">
      <w:pPr>
        <w:spacing w:line="140" w:lineRule="atLeast"/>
        <w:ind w:left="420" w:firstLineChars="290" w:firstLine="638"/>
      </w:pPr>
      <w:r>
        <w:t xml:space="preserve">(make-condition defaulted-type </w:t>
      </w:r>
    </w:p>
    <w:p w:rsidR="00FC5748" w:rsidRDefault="00FC5748" w:rsidP="00EC4AC2">
      <w:pPr>
        <w:spacing w:line="140" w:lineRule="atLeast"/>
        <w:ind w:left="420" w:firstLine="420"/>
      </w:pPr>
      <w:r>
        <w:t xml:space="preserve">                 :format-control datum</w:t>
      </w:r>
    </w:p>
    <w:p w:rsidR="00FC5748" w:rsidRDefault="00FC5748" w:rsidP="00EC4AC2">
      <w:pPr>
        <w:spacing w:line="140" w:lineRule="atLeast"/>
        <w:ind w:left="420" w:firstLine="420"/>
      </w:pPr>
      <w:r>
        <w:t xml:space="preserve">                 :format-arguments arguments)</w:t>
      </w:r>
    </w:p>
    <w:p w:rsidR="00FC5748" w:rsidRDefault="00FC5748" w:rsidP="00EC4AC2">
      <w:pPr>
        <w:spacing w:line="140" w:lineRule="atLeast"/>
        <w:ind w:left="420" w:firstLine="420"/>
      </w:pPr>
      <w:r>
        <w:t xml:space="preserve">where the defaulted-type is a subtype of default-type. </w:t>
      </w:r>
    </w:p>
    <w:p w:rsidR="00FC5748" w:rsidRDefault="00FC5748" w:rsidP="00EC4AC2">
      <w:pPr>
        <w:numPr>
          <w:ilvl w:val="0"/>
          <w:numId w:val="93"/>
        </w:numPr>
        <w:spacing w:line="140" w:lineRule="atLeast"/>
      </w:pPr>
      <w:r>
        <w:t xml:space="preserve">If the datum is a condition ... </w:t>
      </w:r>
    </w:p>
    <w:p w:rsidR="00FC5748" w:rsidRDefault="00FC5748" w:rsidP="00EC4AC2">
      <w:pPr>
        <w:spacing w:line="140" w:lineRule="atLeast"/>
        <w:ind w:left="840"/>
      </w:pPr>
      <w:r>
        <w:t xml:space="preserve">The denoted condition is the datum itself. In this case, unless otherwise specified by the description of the operator in question, the arguments must be null; that is, the consequences are undefined if any arguments were supplied. </w:t>
      </w:r>
    </w:p>
    <w:p w:rsidR="00FC5748" w:rsidRDefault="00FC5748" w:rsidP="00EC4AC2">
      <w:pPr>
        <w:spacing w:line="140" w:lineRule="atLeast"/>
        <w:ind w:left="420"/>
      </w:pPr>
      <w:r>
        <w:t xml:space="preserve">Note that the default-type gets used only in the case where the datum string is supplied. In the other situations, the resulting condition is not necessarily of type default-type. </w:t>
      </w:r>
    </w:p>
    <w:p w:rsidR="00FC5748" w:rsidRDefault="00FC5748" w:rsidP="00EC4AC2">
      <w:pPr>
        <w:spacing w:line="140" w:lineRule="atLeast"/>
        <w:ind w:left="420"/>
      </w:pPr>
      <w:r>
        <w:t xml:space="preserve">Here are some illustrations of how different condition designators can denote equivalent condition objects: </w:t>
      </w:r>
    </w:p>
    <w:p w:rsidR="00FC5748" w:rsidRDefault="00FC5748" w:rsidP="00EC4AC2">
      <w:pPr>
        <w:spacing w:line="140" w:lineRule="atLeast"/>
        <w:ind w:left="420"/>
      </w:pPr>
      <w:r>
        <w:t xml:space="preserve"> (let ((c (make-condition 'arithmetic-error :operator '/ :operands '(7 0))))</w:t>
      </w:r>
    </w:p>
    <w:p w:rsidR="00FC5748" w:rsidRDefault="00FC5748" w:rsidP="00EC4AC2">
      <w:pPr>
        <w:spacing w:line="140" w:lineRule="atLeast"/>
        <w:ind w:left="420"/>
      </w:pPr>
      <w:r>
        <w:t xml:space="preserve">  (error c))</w:t>
      </w:r>
    </w:p>
    <w:p w:rsidR="00FC5748" w:rsidRDefault="00FC5748" w:rsidP="00EC4AC2">
      <w:pPr>
        <w:spacing w:line="140" w:lineRule="atLeast"/>
        <w:ind w:left="420"/>
      </w:pPr>
      <w:r>
        <w:rPr>
          <w:rFonts w:ascii="宋体" w:eastAsia="宋体" w:hAnsi="宋体" w:hint="eastAsia"/>
        </w:rPr>
        <w:lastRenderedPageBreak/>
        <w:t>≡</w:t>
      </w:r>
      <w:r>
        <w:t>(error 'arithmetic-error :operator '/ :operands '(7 0))</w:t>
      </w:r>
    </w:p>
    <w:p w:rsidR="00FC5748" w:rsidRDefault="00FC5748" w:rsidP="00EC4AC2">
      <w:pPr>
        <w:spacing w:line="140" w:lineRule="atLeast"/>
        <w:ind w:left="420"/>
      </w:pPr>
      <w:r>
        <w:t xml:space="preserve"> (error "Bad luck.")</w:t>
      </w:r>
    </w:p>
    <w:p w:rsidR="00FC5748" w:rsidRDefault="00FC5748" w:rsidP="00EC4AC2">
      <w:pPr>
        <w:spacing w:line="140" w:lineRule="atLeast"/>
        <w:ind w:left="420"/>
      </w:pPr>
      <w:r>
        <w:rPr>
          <w:rFonts w:ascii="宋体" w:eastAsia="宋体" w:hAnsi="宋体" w:hint="eastAsia"/>
        </w:rPr>
        <w:t>≡</w:t>
      </w:r>
      <w:r>
        <w:t>(error 'simple-error :format-control "Bad luck." :format-arguments '())</w:t>
      </w:r>
    </w:p>
    <w:p w:rsidR="00FC5748" w:rsidRDefault="00FC5748" w:rsidP="00EC4AC2">
      <w:pPr>
        <w:pStyle w:val="3"/>
        <w:spacing w:line="140" w:lineRule="atLeast"/>
      </w:pPr>
      <w:bookmarkStart w:id="400" w:name="_Toc392422727"/>
      <w:r>
        <w:t>Printing Conditions</w:t>
      </w:r>
      <w:bookmarkEnd w:id="400"/>
    </w:p>
    <w:p w:rsidR="00FC5748" w:rsidRDefault="00FC5748" w:rsidP="00EC4AC2">
      <w:pPr>
        <w:spacing w:line="140" w:lineRule="atLeast"/>
        <w:ind w:left="420"/>
      </w:pPr>
      <w:r>
        <w:t xml:space="preserve">If the :report argument to define-condition is used, a print function is defined that is called whenever the defined condition is printed while the value of *print-escape* is false. This function is called the condition reporter; the text which it outputs is called a report message. </w:t>
      </w:r>
    </w:p>
    <w:p w:rsidR="00FC5748" w:rsidRDefault="00FC5748" w:rsidP="00EC4AC2">
      <w:pPr>
        <w:spacing w:line="140" w:lineRule="atLeast"/>
        <w:ind w:left="420"/>
      </w:pPr>
      <w:r>
        <w:t xml:space="preserve">When a condition is printed and *print-escape* is false, the condition reporter for the condition is invoked. Conditions are printed automatically by functions such as invoke-debugger, break, and warn. </w:t>
      </w:r>
    </w:p>
    <w:p w:rsidR="00FC5748" w:rsidRDefault="00FC5748" w:rsidP="00EC4AC2">
      <w:pPr>
        <w:spacing w:line="140" w:lineRule="atLeast"/>
        <w:ind w:left="420"/>
      </w:pPr>
      <w:r>
        <w:t xml:space="preserve">When *print-escape* is true, the object should print in an abbreviated fashion according to the style of the implementation (e.g., by print-unreadable-object). It is not required that a condition can be recreated by reading its printed representation. </w:t>
      </w:r>
    </w:p>
    <w:p w:rsidR="00FC5748" w:rsidRDefault="00FC5748" w:rsidP="00EC4AC2">
      <w:pPr>
        <w:spacing w:line="140" w:lineRule="atLeast"/>
        <w:ind w:left="420"/>
      </w:pPr>
      <w:r>
        <w:t>No function is provided for directly accessing or invoking condition reporters.</w:t>
      </w:r>
    </w:p>
    <w:p w:rsidR="00FC5748" w:rsidRDefault="00FC5748" w:rsidP="00EC4AC2">
      <w:pPr>
        <w:pStyle w:val="4"/>
        <w:spacing w:line="140" w:lineRule="atLeast"/>
      </w:pPr>
      <w:bookmarkStart w:id="401" w:name="_Toc392422728"/>
      <w:r>
        <w:t>Recommended Style in Condition Reporting</w:t>
      </w:r>
      <w:bookmarkEnd w:id="401"/>
    </w:p>
    <w:p w:rsidR="00FC5748" w:rsidRDefault="00FC5748" w:rsidP="00EC4AC2">
      <w:pPr>
        <w:spacing w:line="140" w:lineRule="atLeast"/>
        <w:ind w:left="420"/>
      </w:pPr>
      <w:r>
        <w:t xml:space="preserve">In order to ensure a properly aesthetic result when presenting report messages to the user, certain stylistic conventions are recommended. </w:t>
      </w:r>
    </w:p>
    <w:p w:rsidR="00FC5748" w:rsidRDefault="00FC5748" w:rsidP="00EC4AC2">
      <w:pPr>
        <w:spacing w:line="140" w:lineRule="atLeast"/>
        <w:ind w:left="420"/>
      </w:pPr>
      <w:r>
        <w:t xml:space="preserve">There are stylistic recommendations for the content of the messages output by condition reporters, but there are no formal requirements on those programs. If a program violates the recommendations for some message, the display of that message might be less aesthetic than if the guideline had been observed, but the program is still considered a conforming program. </w:t>
      </w:r>
    </w:p>
    <w:p w:rsidR="00FC5748" w:rsidRDefault="00FC5748" w:rsidP="00EC4AC2">
      <w:pPr>
        <w:spacing w:line="140" w:lineRule="atLeast"/>
        <w:ind w:left="420"/>
      </w:pPr>
      <w:r>
        <w:t>The requirements on a program or implementation which invokes a condition reporter are somewhat stronger. A conforming program must be permitted to assume that if these style guidelines are followed, proper aesthetics will be maintained. Where appropriate, any specific requirements on such routines are explicitly mentioned below.</w:t>
      </w:r>
    </w:p>
    <w:p w:rsidR="00FC5748" w:rsidRDefault="00FC5748" w:rsidP="00EC4AC2">
      <w:pPr>
        <w:pStyle w:val="5"/>
        <w:spacing w:line="140" w:lineRule="atLeast"/>
      </w:pPr>
      <w:bookmarkStart w:id="402" w:name="_Toc392422729"/>
      <w:r w:rsidRPr="00D4203E">
        <w:lastRenderedPageBreak/>
        <w:t>Capitalization and Punctuation in Condition Reports</w:t>
      </w:r>
      <w:bookmarkEnd w:id="402"/>
    </w:p>
    <w:p w:rsidR="00FC5748" w:rsidRDefault="00FC5748" w:rsidP="00EC4AC2">
      <w:pPr>
        <w:spacing w:line="140" w:lineRule="atLeast"/>
        <w:ind w:left="420"/>
      </w:pPr>
      <w:r>
        <w:t xml:space="preserve">It is recommended that a report message be a complete sentences, in the proper case and correctly punctuated. In English, for example, this means the first letter should be uppercase, and there should be a trailing period. </w:t>
      </w:r>
    </w:p>
    <w:p w:rsidR="00FC5748" w:rsidRDefault="00FC5748" w:rsidP="00EC4AC2">
      <w:pPr>
        <w:spacing w:line="140" w:lineRule="atLeast"/>
        <w:ind w:left="420" w:firstLineChars="50" w:firstLine="110"/>
      </w:pPr>
      <w:r>
        <w:t>(error "This is a message")  ;Not recommended</w:t>
      </w:r>
    </w:p>
    <w:p w:rsidR="00FC5748" w:rsidRDefault="00FC5748" w:rsidP="00EC4AC2">
      <w:pPr>
        <w:spacing w:line="140" w:lineRule="atLeast"/>
        <w:ind w:left="420"/>
      </w:pPr>
      <w:r>
        <w:t xml:space="preserve"> (error "this is a message.")  ;Not recommended</w:t>
      </w:r>
    </w:p>
    <w:p w:rsidR="00FC5748" w:rsidRDefault="00FC5748" w:rsidP="00EC4AC2">
      <w:pPr>
        <w:spacing w:line="140" w:lineRule="atLeast"/>
        <w:ind w:left="420" w:firstLineChars="50" w:firstLine="110"/>
      </w:pPr>
      <w:r>
        <w:t>(error "This is a message.")  ;Recommended instead</w:t>
      </w:r>
    </w:p>
    <w:p w:rsidR="00FC5748" w:rsidRDefault="00FC5748" w:rsidP="00EC4AC2">
      <w:pPr>
        <w:pStyle w:val="5"/>
        <w:spacing w:line="140" w:lineRule="atLeast"/>
      </w:pPr>
      <w:bookmarkStart w:id="403" w:name="_Toc392422730"/>
      <w:r w:rsidRPr="0013460D">
        <w:t>Leading and Trailing Newlines in Condition Reports</w:t>
      </w:r>
      <w:bookmarkEnd w:id="403"/>
    </w:p>
    <w:p w:rsidR="00FC5748" w:rsidRDefault="00FC5748" w:rsidP="00EC4AC2">
      <w:pPr>
        <w:spacing w:line="140" w:lineRule="atLeast"/>
        <w:ind w:left="420"/>
      </w:pPr>
      <w:r>
        <w:t xml:space="preserve">It is recommended that a report message not begin with any introductory text, such as ``Error: '' or ``Warning: '' or even just freshline or newline. Such text is added, if appropriate to the context, by the routine invoking the condition reporter. </w:t>
      </w:r>
    </w:p>
    <w:p w:rsidR="00FC5748" w:rsidRDefault="00FC5748" w:rsidP="00EC4AC2">
      <w:pPr>
        <w:spacing w:line="140" w:lineRule="atLeast"/>
        <w:ind w:left="420"/>
      </w:pPr>
      <w:r>
        <w:t xml:space="preserve">It is recommended that a report message not be followed by a trailing freshline or newline. Such text is added, if appropriate to the context, by the routine invoking the condition reporter. </w:t>
      </w:r>
    </w:p>
    <w:p w:rsidR="00FC5748" w:rsidRDefault="00FC5748" w:rsidP="00EC4AC2">
      <w:pPr>
        <w:spacing w:line="140" w:lineRule="atLeast"/>
        <w:ind w:left="420" w:firstLineChars="50" w:firstLine="110"/>
      </w:pPr>
      <w:r>
        <w:t>(error "This is a message.~%")   ;Not recommended</w:t>
      </w:r>
    </w:p>
    <w:p w:rsidR="00FC5748" w:rsidRDefault="00FC5748" w:rsidP="00EC4AC2">
      <w:pPr>
        <w:spacing w:line="140" w:lineRule="atLeast"/>
        <w:ind w:left="420"/>
      </w:pPr>
      <w:r>
        <w:t xml:space="preserve"> (error "~&amp;This is a message.")   ;Not recommended</w:t>
      </w:r>
    </w:p>
    <w:p w:rsidR="00FC5748" w:rsidRDefault="00FC5748" w:rsidP="00EC4AC2">
      <w:pPr>
        <w:spacing w:line="140" w:lineRule="atLeast"/>
        <w:ind w:left="420"/>
      </w:pPr>
      <w:r>
        <w:t xml:space="preserve"> (error "~&amp;This is a message.~%") ;Not recommended</w:t>
      </w:r>
    </w:p>
    <w:p w:rsidR="00FC5748" w:rsidRDefault="00FC5748" w:rsidP="00EC4AC2">
      <w:pPr>
        <w:spacing w:line="140" w:lineRule="atLeast"/>
        <w:ind w:left="420" w:firstLineChars="50" w:firstLine="110"/>
      </w:pPr>
      <w:r>
        <w:t>(error "This is a message.")     ;Recommended instead</w:t>
      </w:r>
    </w:p>
    <w:p w:rsidR="00FC5748" w:rsidRDefault="00FC5748" w:rsidP="00EC4AC2">
      <w:pPr>
        <w:pStyle w:val="5"/>
        <w:spacing w:line="140" w:lineRule="atLeast"/>
      </w:pPr>
      <w:bookmarkStart w:id="404" w:name="_Toc392422731"/>
      <w:r w:rsidRPr="0013460D">
        <w:t>Embedded Newlines in Condition Reports</w:t>
      </w:r>
      <w:bookmarkEnd w:id="404"/>
    </w:p>
    <w:p w:rsidR="00FC5748" w:rsidRDefault="00FC5748" w:rsidP="00EC4AC2">
      <w:pPr>
        <w:spacing w:line="140" w:lineRule="atLeast"/>
        <w:ind w:left="420"/>
      </w:pPr>
      <w:r>
        <w:t xml:space="preserve">Especially if it is long, it is permissible and appropriate for a report message to contain one or more embedded newlines. </w:t>
      </w:r>
    </w:p>
    <w:p w:rsidR="00FC5748" w:rsidRDefault="00FC5748" w:rsidP="00EC4AC2">
      <w:pPr>
        <w:spacing w:line="140" w:lineRule="atLeast"/>
        <w:ind w:left="420"/>
      </w:pPr>
      <w:r>
        <w:t xml:space="preserve">If the calling routine conventionally inserts some additional prefix (such as ``Error: '' or ``;; Error: '') on the first line of the message, it must also assure that an appropriate prefix will be added to each subsequent line of the output, so that the left edge of the message output by the condition reporter will still be properly aligned. </w:t>
      </w:r>
    </w:p>
    <w:p w:rsidR="00FC5748" w:rsidRDefault="00FC5748" w:rsidP="00EC4AC2">
      <w:pPr>
        <w:spacing w:line="140" w:lineRule="atLeast"/>
        <w:ind w:left="420"/>
      </w:pPr>
      <w:r>
        <w:t xml:space="preserve"> (defun test ()</w:t>
      </w:r>
    </w:p>
    <w:p w:rsidR="00FC5748" w:rsidRDefault="00FC5748" w:rsidP="00EC4AC2">
      <w:pPr>
        <w:spacing w:line="140" w:lineRule="atLeast"/>
        <w:ind w:left="420"/>
      </w:pPr>
      <w:r>
        <w:t xml:space="preserve">   (error "This is an error message.~%It has two lines."))</w:t>
      </w:r>
    </w:p>
    <w:p w:rsidR="00FC5748" w:rsidRDefault="00FC5748" w:rsidP="00EC4AC2">
      <w:pPr>
        <w:spacing w:line="140" w:lineRule="atLeast"/>
        <w:ind w:left="420"/>
      </w:pPr>
      <w:r>
        <w:t xml:space="preserve"> ;; Implementation A</w:t>
      </w:r>
    </w:p>
    <w:p w:rsidR="00FC5748" w:rsidRDefault="00FC5748" w:rsidP="00EC4AC2">
      <w:pPr>
        <w:spacing w:line="140" w:lineRule="atLeast"/>
        <w:ind w:left="420"/>
      </w:pPr>
      <w:r>
        <w:lastRenderedPageBreak/>
        <w:t xml:space="preserve"> (test)</w:t>
      </w:r>
    </w:p>
    <w:p w:rsidR="00FC5748" w:rsidRDefault="00FC5748" w:rsidP="00EC4AC2">
      <w:pPr>
        <w:spacing w:line="140" w:lineRule="atLeast"/>
        <w:ind w:left="420"/>
      </w:pPr>
      <w:r>
        <w:t xml:space="preserve"> This is an error message.</w:t>
      </w:r>
    </w:p>
    <w:p w:rsidR="00FC5748" w:rsidRDefault="00FC5748" w:rsidP="00EC4AC2">
      <w:pPr>
        <w:spacing w:line="140" w:lineRule="atLeast"/>
        <w:ind w:left="420"/>
      </w:pPr>
      <w:r>
        <w:t xml:space="preserve"> It has two lines.</w:t>
      </w:r>
    </w:p>
    <w:p w:rsidR="00FC5748" w:rsidRDefault="00FC5748" w:rsidP="00EC4AC2">
      <w:pPr>
        <w:spacing w:line="140" w:lineRule="atLeast"/>
        <w:ind w:left="420"/>
      </w:pPr>
      <w:r>
        <w:t xml:space="preserve"> ;; Implementation B</w:t>
      </w:r>
    </w:p>
    <w:p w:rsidR="00FC5748" w:rsidRDefault="00FC5748" w:rsidP="00EC4AC2">
      <w:pPr>
        <w:spacing w:line="140" w:lineRule="atLeast"/>
        <w:ind w:left="420"/>
      </w:pPr>
      <w:r>
        <w:t xml:space="preserve"> (test)</w:t>
      </w:r>
    </w:p>
    <w:p w:rsidR="00FC5748" w:rsidRDefault="00FC5748" w:rsidP="00EC4AC2">
      <w:pPr>
        <w:spacing w:line="140" w:lineRule="atLeast"/>
        <w:ind w:left="420"/>
      </w:pPr>
      <w:r>
        <w:t xml:space="preserve"> ;; Error: This is an error message.</w:t>
      </w:r>
    </w:p>
    <w:p w:rsidR="00FC5748" w:rsidRDefault="00FC5748" w:rsidP="00EC4AC2">
      <w:pPr>
        <w:spacing w:line="140" w:lineRule="atLeast"/>
        <w:ind w:left="420"/>
      </w:pPr>
      <w:r>
        <w:t xml:space="preserve"> ;;        It has two lines.</w:t>
      </w:r>
    </w:p>
    <w:p w:rsidR="00FC5748" w:rsidRDefault="00FC5748" w:rsidP="00EC4AC2">
      <w:pPr>
        <w:spacing w:line="140" w:lineRule="atLeast"/>
        <w:ind w:left="420"/>
      </w:pPr>
      <w:r>
        <w:t xml:space="preserve"> ;; Implementation C</w:t>
      </w:r>
    </w:p>
    <w:p w:rsidR="00FC5748" w:rsidRDefault="00FC5748" w:rsidP="00EC4AC2">
      <w:pPr>
        <w:spacing w:line="140" w:lineRule="atLeast"/>
        <w:ind w:left="420"/>
      </w:pPr>
      <w:r>
        <w:t xml:space="preserve"> (test)</w:t>
      </w:r>
    </w:p>
    <w:p w:rsidR="00FC5748" w:rsidRDefault="00FC5748" w:rsidP="00EC4AC2">
      <w:pPr>
        <w:spacing w:line="140" w:lineRule="atLeast"/>
        <w:ind w:left="420"/>
      </w:pPr>
      <w:r>
        <w:t xml:space="preserve"> &gt;&gt; Error: This is an error message. </w:t>
      </w:r>
    </w:p>
    <w:p w:rsidR="00FC5748" w:rsidRDefault="00FC5748" w:rsidP="00EC4AC2">
      <w:pPr>
        <w:spacing w:line="140" w:lineRule="atLeast"/>
        <w:ind w:left="420"/>
      </w:pPr>
      <w:r>
        <w:t xml:space="preserve">           It has two lines.</w:t>
      </w:r>
    </w:p>
    <w:p w:rsidR="00FC5748" w:rsidRDefault="00FC5748" w:rsidP="00EC4AC2">
      <w:pPr>
        <w:pStyle w:val="5"/>
        <w:spacing w:line="140" w:lineRule="atLeast"/>
      </w:pPr>
      <w:bookmarkStart w:id="405" w:name="_Toc392422732"/>
      <w:r w:rsidRPr="003130AC">
        <w:t>Note about Tabs in Condition Reports</w:t>
      </w:r>
      <w:bookmarkEnd w:id="405"/>
    </w:p>
    <w:p w:rsidR="00FC5748" w:rsidRDefault="00FC5748" w:rsidP="00EC4AC2">
      <w:pPr>
        <w:spacing w:line="140" w:lineRule="atLeast"/>
        <w:ind w:left="420"/>
      </w:pPr>
      <w:r w:rsidRPr="003130AC">
        <w:t>Because the indentation of a report message might be shifted to the right or left by an arbitrary amount, special care should be taken with the semi-standard character &lt;Tab&gt; (in those implementations that support such a character). Unless the implementation specifically defines its behavior in this context, its use should be avoided.</w:t>
      </w:r>
    </w:p>
    <w:p w:rsidR="00FC5748" w:rsidRDefault="00FC5748" w:rsidP="00EC4AC2">
      <w:pPr>
        <w:pStyle w:val="5"/>
        <w:spacing w:line="140" w:lineRule="atLeast"/>
      </w:pPr>
      <w:bookmarkStart w:id="406" w:name="_Toc392422733"/>
      <w:r w:rsidRPr="003130AC">
        <w:t>Mentioning Containing Function in Condition Reports</w:t>
      </w:r>
      <w:bookmarkEnd w:id="406"/>
    </w:p>
    <w:p w:rsidR="00FC5748" w:rsidRDefault="00FC5748" w:rsidP="00EC4AC2">
      <w:pPr>
        <w:spacing w:line="140" w:lineRule="atLeast"/>
        <w:ind w:left="420"/>
      </w:pPr>
      <w:r w:rsidRPr="003130AC">
        <w:t>The name of the containing function should generally not be mentioned in report messages. It is assumed that the debugger will make this information accessible in situations where it is necessary and appropriate.</w:t>
      </w:r>
    </w:p>
    <w:p w:rsidR="00FC5748" w:rsidRDefault="00FC5748" w:rsidP="00EC4AC2">
      <w:pPr>
        <w:pStyle w:val="3"/>
        <w:spacing w:line="140" w:lineRule="atLeast"/>
      </w:pPr>
      <w:bookmarkStart w:id="407" w:name="_Toc392422734"/>
      <w:r w:rsidRPr="003130AC">
        <w:t>Signaling and Handling Conditions</w:t>
      </w:r>
      <w:bookmarkEnd w:id="407"/>
    </w:p>
    <w:p w:rsidR="00FC5748" w:rsidRDefault="00FC5748" w:rsidP="00EC4AC2">
      <w:pPr>
        <w:spacing w:line="140" w:lineRule="atLeast"/>
        <w:ind w:left="420"/>
      </w:pPr>
      <w:r>
        <w:t xml:space="preserve">The operation of the condition system depends on the ordering of active applicable handlers from most recent to least recent. </w:t>
      </w:r>
    </w:p>
    <w:p w:rsidR="00FC5748" w:rsidRDefault="00FC5748" w:rsidP="00EC4AC2">
      <w:pPr>
        <w:spacing w:line="140" w:lineRule="atLeast"/>
        <w:ind w:left="420"/>
      </w:pPr>
      <w:r>
        <w:t xml:space="preserve">Each handler is associated with a type specifier that must designate a subtype of type condition. A handler is said to be applicable to a condition if that condition is of the type designated by the associated type specifier. </w:t>
      </w:r>
    </w:p>
    <w:p w:rsidR="00FC5748" w:rsidRDefault="00FC5748" w:rsidP="00EC4AC2">
      <w:pPr>
        <w:spacing w:line="140" w:lineRule="atLeast"/>
        <w:ind w:left="420"/>
      </w:pPr>
      <w:r>
        <w:t xml:space="preserve">Active handlers are established by using handler-bind (or an abstraction based on handler-bind, such as handler-case or ignore-errors). </w:t>
      </w:r>
    </w:p>
    <w:p w:rsidR="00FC5748" w:rsidRDefault="00FC5748" w:rsidP="00EC4AC2">
      <w:pPr>
        <w:spacing w:line="140" w:lineRule="atLeast"/>
        <w:ind w:left="420"/>
      </w:pPr>
      <w:r>
        <w:lastRenderedPageBreak/>
        <w:t xml:space="preserve">Active handlers can be established within the dynamic scope of other active handlers. At any point during program execution, there is a set of active handlers. When a condition is signaled, the most recent active applicable handler for that condition is selected from this set. Given a condition, the order of recentness of active applicable handlers is defined by the following two rules: </w:t>
      </w:r>
    </w:p>
    <w:p w:rsidR="00FC5748" w:rsidRDefault="00FC5748" w:rsidP="00EC4AC2">
      <w:pPr>
        <w:numPr>
          <w:ilvl w:val="0"/>
          <w:numId w:val="94"/>
        </w:numPr>
        <w:spacing w:line="140" w:lineRule="atLeast"/>
      </w:pPr>
      <w:r>
        <w:t xml:space="preserve">Each handler in a set of active handlers H1 is more recent than every handler in a set H2 if the handlers in H2 were active when the handlers in H1 were established. </w:t>
      </w:r>
    </w:p>
    <w:p w:rsidR="00FC5748" w:rsidRDefault="00FC5748" w:rsidP="00EC4AC2">
      <w:pPr>
        <w:numPr>
          <w:ilvl w:val="0"/>
          <w:numId w:val="94"/>
        </w:numPr>
        <w:spacing w:line="140" w:lineRule="atLeast"/>
      </w:pPr>
      <w:r>
        <w:t xml:space="preserve">Let h1 and h2 be two applicable active handlers established by the same form. Then h1 is more recent than h2 if h1 was defined to the left of h2 in the form that established them. </w:t>
      </w:r>
    </w:p>
    <w:p w:rsidR="00FC5748" w:rsidRDefault="00FC5748" w:rsidP="00EC4AC2">
      <w:pPr>
        <w:spacing w:line="140" w:lineRule="atLeast"/>
        <w:ind w:left="420"/>
      </w:pPr>
      <w:r>
        <w:t xml:space="preserve">Once a handler in a handler binding form (such as handler-bind or handler-case) has been selected, all handlers in that form become inactive for the remainder of the signaling process. While the selected handler runs, no other handler established by that form is active. That is, if the handler declines, no other handler established by that form will be considered for possible invocation. </w:t>
      </w:r>
    </w:p>
    <w:p w:rsidR="00FC5748" w:rsidRDefault="00FC5748" w:rsidP="00EC4AC2">
      <w:pPr>
        <w:spacing w:line="140" w:lineRule="atLeast"/>
        <w:ind w:left="420"/>
      </w:pPr>
      <w:r>
        <w:t xml:space="preserve">The next figure shows operators relating to the handling of conditions. </w:t>
      </w:r>
    </w:p>
    <w:tbl>
      <w:tblPr>
        <w:tblStyle w:val="af9"/>
        <w:tblW w:w="0" w:type="auto"/>
        <w:tblInd w:w="420" w:type="dxa"/>
        <w:tblLook w:val="04A0" w:firstRow="1" w:lastRow="0" w:firstColumn="1" w:lastColumn="0" w:noHBand="0" w:noVBand="1"/>
      </w:tblPr>
      <w:tblGrid>
        <w:gridCol w:w="2628"/>
        <w:gridCol w:w="2628"/>
        <w:gridCol w:w="2620"/>
      </w:tblGrid>
      <w:tr w:rsidR="00FC5748" w:rsidTr="00FC5748">
        <w:tc>
          <w:tcPr>
            <w:tcW w:w="2765" w:type="dxa"/>
          </w:tcPr>
          <w:p w:rsidR="00FC5748" w:rsidRDefault="00FC5748" w:rsidP="00EC4AC2">
            <w:pPr>
              <w:spacing w:line="140" w:lineRule="atLeast"/>
            </w:pPr>
            <w:r>
              <w:t>handler-bind</w:t>
            </w:r>
          </w:p>
        </w:tc>
        <w:tc>
          <w:tcPr>
            <w:tcW w:w="2765" w:type="dxa"/>
          </w:tcPr>
          <w:p w:rsidR="00FC5748" w:rsidRDefault="00FC5748" w:rsidP="00EC4AC2">
            <w:pPr>
              <w:spacing w:line="140" w:lineRule="atLeast"/>
            </w:pPr>
            <w:r>
              <w:t>handler-case</w:t>
            </w:r>
          </w:p>
        </w:tc>
        <w:tc>
          <w:tcPr>
            <w:tcW w:w="2766" w:type="dxa"/>
          </w:tcPr>
          <w:p w:rsidR="00FC5748" w:rsidRDefault="00FC5748" w:rsidP="00EC4AC2">
            <w:pPr>
              <w:spacing w:line="140" w:lineRule="atLeast"/>
            </w:pPr>
            <w:r>
              <w:t>ignore-errors</w:t>
            </w:r>
          </w:p>
        </w:tc>
      </w:tr>
    </w:tbl>
    <w:p w:rsidR="00FC5748" w:rsidRDefault="00FC5748" w:rsidP="00EC4AC2">
      <w:pPr>
        <w:spacing w:line="140" w:lineRule="atLeast"/>
        <w:ind w:left="420"/>
      </w:pPr>
      <w:r>
        <w:t>Figure 9-4. Operators relating to handling conditions.</w:t>
      </w:r>
    </w:p>
    <w:p w:rsidR="00FC5748" w:rsidRDefault="00FC5748" w:rsidP="00EC4AC2">
      <w:pPr>
        <w:pStyle w:val="4"/>
        <w:spacing w:line="140" w:lineRule="atLeast"/>
      </w:pPr>
      <w:bookmarkStart w:id="408" w:name="_Toc392422735"/>
      <w:r>
        <w:t>Signaling</w:t>
      </w:r>
      <w:bookmarkEnd w:id="408"/>
    </w:p>
    <w:p w:rsidR="00FC5748" w:rsidRDefault="00FC5748" w:rsidP="00EC4AC2">
      <w:pPr>
        <w:spacing w:line="140" w:lineRule="atLeast"/>
        <w:ind w:left="420"/>
      </w:pPr>
      <w:r>
        <w:t xml:space="preserve">When a condition is signaled, the most recent applicable active handler is invoked. Sometimes a handler will decline by simply returning without a transfer of control. In such cases, the next most recent applicable active handler is invoked. </w:t>
      </w:r>
    </w:p>
    <w:p w:rsidR="00FC5748" w:rsidRDefault="00FC5748" w:rsidP="00EC4AC2">
      <w:pPr>
        <w:spacing w:line="140" w:lineRule="atLeast"/>
        <w:ind w:left="420"/>
      </w:pPr>
      <w:r>
        <w:t xml:space="preserve">If there are no applicable handlers for a condition that has been signaled, or if all applicable handlers decline, the condition is unhandled. </w:t>
      </w:r>
    </w:p>
    <w:p w:rsidR="00FC5748" w:rsidRDefault="00FC5748" w:rsidP="00EC4AC2">
      <w:pPr>
        <w:spacing w:line="140" w:lineRule="atLeast"/>
        <w:ind w:left="420"/>
      </w:pPr>
      <w:r>
        <w:t xml:space="preserve">The functions cerror and error invoke the interactive condition handler (the debugger) rather than return if the condition being signaled, regardless of its type, is unhandled. In contrast, signal returns nil if the condition being signaled, regardless of its type, is unhandled. </w:t>
      </w:r>
    </w:p>
    <w:p w:rsidR="00FC5748" w:rsidRDefault="00FC5748" w:rsidP="00EC4AC2">
      <w:pPr>
        <w:spacing w:line="140" w:lineRule="atLeast"/>
        <w:ind w:left="420"/>
      </w:pPr>
      <w:r>
        <w:lastRenderedPageBreak/>
        <w:t xml:space="preserve">The variable *break-on-signals* can be used to cause the debugger to be entered before the signaling process begins. </w:t>
      </w:r>
    </w:p>
    <w:p w:rsidR="00FC5748" w:rsidRDefault="00FC5748" w:rsidP="00EC4AC2">
      <w:pPr>
        <w:spacing w:line="140" w:lineRule="atLeast"/>
        <w:ind w:left="420"/>
      </w:pPr>
      <w:r>
        <w:t xml:space="preserve">The next figure shows defined names relating to the signaling of conditions. </w:t>
      </w:r>
    </w:p>
    <w:tbl>
      <w:tblPr>
        <w:tblStyle w:val="af9"/>
        <w:tblW w:w="0" w:type="auto"/>
        <w:tblInd w:w="420" w:type="dxa"/>
        <w:tblLook w:val="04A0" w:firstRow="1" w:lastRow="0" w:firstColumn="1" w:lastColumn="0" w:noHBand="0" w:noVBand="1"/>
      </w:tblPr>
      <w:tblGrid>
        <w:gridCol w:w="2635"/>
        <w:gridCol w:w="2622"/>
        <w:gridCol w:w="2619"/>
      </w:tblGrid>
      <w:tr w:rsidR="00FC5748" w:rsidTr="00FC5748">
        <w:tc>
          <w:tcPr>
            <w:tcW w:w="2765" w:type="dxa"/>
          </w:tcPr>
          <w:p w:rsidR="00FC5748" w:rsidRDefault="00FC5748" w:rsidP="00EC4AC2">
            <w:pPr>
              <w:spacing w:line="140" w:lineRule="atLeast"/>
            </w:pPr>
            <w:r>
              <w:t>*break-on-signals*</w:t>
            </w:r>
          </w:p>
        </w:tc>
        <w:tc>
          <w:tcPr>
            <w:tcW w:w="2765" w:type="dxa"/>
          </w:tcPr>
          <w:p w:rsidR="00FC5748" w:rsidRDefault="00FC5748" w:rsidP="00EC4AC2">
            <w:pPr>
              <w:spacing w:line="140" w:lineRule="atLeast"/>
            </w:pPr>
            <w:r>
              <w:t>error</w:t>
            </w:r>
          </w:p>
        </w:tc>
        <w:tc>
          <w:tcPr>
            <w:tcW w:w="2766" w:type="dxa"/>
          </w:tcPr>
          <w:p w:rsidR="00FC5748" w:rsidRDefault="00FC5748" w:rsidP="00EC4AC2">
            <w:pPr>
              <w:spacing w:line="140" w:lineRule="atLeast"/>
            </w:pPr>
            <w:r>
              <w:t>warn</w:t>
            </w:r>
          </w:p>
        </w:tc>
      </w:tr>
      <w:tr w:rsidR="00FC5748" w:rsidTr="00FC5748">
        <w:tc>
          <w:tcPr>
            <w:tcW w:w="2765" w:type="dxa"/>
          </w:tcPr>
          <w:p w:rsidR="00FC5748" w:rsidRDefault="00FC5748" w:rsidP="00EC4AC2">
            <w:pPr>
              <w:spacing w:line="140" w:lineRule="atLeast"/>
            </w:pPr>
            <w:r>
              <w:t>cerror</w:t>
            </w:r>
          </w:p>
        </w:tc>
        <w:tc>
          <w:tcPr>
            <w:tcW w:w="2765" w:type="dxa"/>
          </w:tcPr>
          <w:p w:rsidR="00FC5748" w:rsidRDefault="00FC5748" w:rsidP="00EC4AC2">
            <w:pPr>
              <w:spacing w:line="140" w:lineRule="atLeast"/>
            </w:pPr>
            <w:r>
              <w:t>signal</w:t>
            </w:r>
          </w:p>
        </w:tc>
        <w:tc>
          <w:tcPr>
            <w:tcW w:w="2766" w:type="dxa"/>
          </w:tcPr>
          <w:p w:rsidR="00FC5748" w:rsidRDefault="00FC5748" w:rsidP="00EC4AC2">
            <w:pPr>
              <w:spacing w:line="140" w:lineRule="atLeast"/>
            </w:pPr>
          </w:p>
        </w:tc>
      </w:tr>
    </w:tbl>
    <w:p w:rsidR="00FC5748" w:rsidRDefault="00FC5748" w:rsidP="00EC4AC2">
      <w:pPr>
        <w:spacing w:line="140" w:lineRule="atLeast"/>
        <w:ind w:left="420"/>
      </w:pPr>
      <w:r>
        <w:t>Figure 9-5. Defined names relating to signaling conditions.</w:t>
      </w:r>
    </w:p>
    <w:p w:rsidR="00FC5748" w:rsidRDefault="00FC5748" w:rsidP="00EC4AC2">
      <w:pPr>
        <w:pStyle w:val="5"/>
        <w:spacing w:line="140" w:lineRule="atLeast"/>
      </w:pPr>
      <w:bookmarkStart w:id="409" w:name="_Toc392422736"/>
      <w:r w:rsidRPr="00286175">
        <w:t>Resignaling a Condition</w:t>
      </w:r>
      <w:bookmarkEnd w:id="409"/>
    </w:p>
    <w:p w:rsidR="00FC5748" w:rsidRDefault="00FC5748" w:rsidP="00EC4AC2">
      <w:pPr>
        <w:spacing w:line="140" w:lineRule="atLeast"/>
        <w:ind w:left="420"/>
      </w:pPr>
      <w:r>
        <w:t xml:space="preserve">During the dynamic extent of the signaling process for a particular condition object, signaling the same condition object again is permitted if and only if the situation represented in both cases are the same. </w:t>
      </w:r>
    </w:p>
    <w:p w:rsidR="00FC5748" w:rsidRDefault="00FC5748" w:rsidP="00EC4AC2">
      <w:pPr>
        <w:spacing w:line="140" w:lineRule="atLeast"/>
        <w:ind w:left="420"/>
      </w:pPr>
      <w:r>
        <w:t xml:space="preserve">For example, a handler might legitimately signal the condition object that is its argument in order to allow outer handlers first opportunity to handle the condition. (Such a handlers is sometimes called a ``default handler.'') This action is permitted because the situation which the second signaling process is addressing is really the same situation. </w:t>
      </w:r>
    </w:p>
    <w:p w:rsidR="00FC5748" w:rsidRDefault="00FC5748" w:rsidP="00EC4AC2">
      <w:pPr>
        <w:spacing w:line="140" w:lineRule="atLeast"/>
        <w:ind w:left="420"/>
      </w:pPr>
      <w:r>
        <w:t>On the other hand, in an implementation that implemented asynchronous keyboard events by interrupting the user process with a call to signal, it would not be permissible for two distinct asynchronous keyboard events to signal identical condition objects at the same time for different situations.</w:t>
      </w:r>
    </w:p>
    <w:p w:rsidR="00FC5748" w:rsidRDefault="00FC5748" w:rsidP="00EC4AC2">
      <w:pPr>
        <w:pStyle w:val="4"/>
        <w:spacing w:line="140" w:lineRule="atLeast"/>
      </w:pPr>
      <w:bookmarkStart w:id="410" w:name="_Toc392422737"/>
      <w:r w:rsidRPr="00286175">
        <w:t>Restarts</w:t>
      </w:r>
      <w:bookmarkEnd w:id="410"/>
    </w:p>
    <w:p w:rsidR="00FC5748" w:rsidRDefault="00FC5748" w:rsidP="00EC4AC2">
      <w:pPr>
        <w:spacing w:line="140" w:lineRule="atLeast"/>
        <w:ind w:left="420"/>
      </w:pPr>
      <w:r>
        <w:t xml:space="preserve">The interactive condition handler returns only through non-local transfer of control to specially defined restarts that can be set up either by the system or by user code. Transferring control to a restart is called ``invoking'' the restart. Like handlers, active restarts are established dynamically, and only active restarts can be invoked. An active restart can be invoked by the user from the debugger or by a program by using invoke-restart. </w:t>
      </w:r>
    </w:p>
    <w:p w:rsidR="00FC5748" w:rsidRDefault="00FC5748" w:rsidP="00EC4AC2">
      <w:pPr>
        <w:spacing w:line="140" w:lineRule="atLeast"/>
        <w:ind w:left="420"/>
      </w:pPr>
      <w:r>
        <w:t xml:space="preserve">A restart contains a function to be called when the restart is invoked, an optional name that can be used to find or invoke the restart, and an optional set of interaction information for the debugger to use to enable the user to manually invoke a restart. </w:t>
      </w:r>
    </w:p>
    <w:p w:rsidR="00FC5748" w:rsidRDefault="00FC5748" w:rsidP="00EC4AC2">
      <w:pPr>
        <w:spacing w:line="140" w:lineRule="atLeast"/>
        <w:ind w:left="420"/>
      </w:pPr>
      <w:r>
        <w:t xml:space="preserve">The name of a restart is used by invoke-restart. Restarts that can be invoked only within the debugger do not need names. </w:t>
      </w:r>
    </w:p>
    <w:p w:rsidR="00FC5748" w:rsidRDefault="00FC5748" w:rsidP="00EC4AC2">
      <w:pPr>
        <w:spacing w:line="140" w:lineRule="atLeast"/>
        <w:ind w:left="420"/>
      </w:pPr>
      <w:r>
        <w:lastRenderedPageBreak/>
        <w:t xml:space="preserve">Restarts can be established by using restart-bind, restart-case, and with-simple-restart. A restart function can itself invoke any other restart that was active at the time of establishment of the restart of which the function is part. </w:t>
      </w:r>
    </w:p>
    <w:p w:rsidR="00FC5748" w:rsidRDefault="00FC5748" w:rsidP="00EC4AC2">
      <w:pPr>
        <w:spacing w:line="140" w:lineRule="atLeast"/>
        <w:ind w:left="420"/>
      </w:pPr>
      <w:r>
        <w:t xml:space="preserve">The restarts established by a restart-bind form, a restart-case form, or a with-simple-restart form have dynamic extent which extends for the duration of that form's execution. </w:t>
      </w:r>
    </w:p>
    <w:p w:rsidR="00FC5748" w:rsidRDefault="00FC5748" w:rsidP="00EC4AC2">
      <w:pPr>
        <w:spacing w:line="140" w:lineRule="atLeast"/>
        <w:ind w:left="420"/>
      </w:pPr>
      <w:r>
        <w:t xml:space="preserve">Restarts of the same name can be ordered from least recent to most recent according to the following two rules: </w:t>
      </w:r>
    </w:p>
    <w:p w:rsidR="00FC5748" w:rsidRDefault="00FC5748" w:rsidP="00EC4AC2">
      <w:pPr>
        <w:numPr>
          <w:ilvl w:val="0"/>
          <w:numId w:val="95"/>
        </w:numPr>
        <w:spacing w:line="140" w:lineRule="atLeast"/>
      </w:pPr>
      <w:r>
        <w:t xml:space="preserve">Each restart in a set of active restarts R1 is more recent than every restart in a set R2 if the restarts in R2 were active when the restarts in R1 were established. </w:t>
      </w:r>
    </w:p>
    <w:p w:rsidR="00FC5748" w:rsidRDefault="00FC5748" w:rsidP="00EC4AC2">
      <w:pPr>
        <w:numPr>
          <w:ilvl w:val="0"/>
          <w:numId w:val="95"/>
        </w:numPr>
        <w:spacing w:line="140" w:lineRule="atLeast"/>
      </w:pPr>
      <w:r>
        <w:t xml:space="preserve">Let r1 and r2 be two active restarts with the same name established by the same form. Then r1 is more recent than r2 if r1 was defined to the left of r2 in the form that established them. </w:t>
      </w:r>
    </w:p>
    <w:p w:rsidR="00FC5748" w:rsidRDefault="00FC5748" w:rsidP="00EC4AC2">
      <w:pPr>
        <w:spacing w:line="140" w:lineRule="atLeast"/>
        <w:ind w:left="420"/>
      </w:pPr>
      <w:r>
        <w:t>If a restart is invoked but does not transfer control, the values resulting from the restart function are returned by the function that invoked the restart, either invoke-restart or invoke-restart-interactively.</w:t>
      </w:r>
    </w:p>
    <w:p w:rsidR="00FC5748" w:rsidRDefault="00FC5748" w:rsidP="00EC4AC2">
      <w:pPr>
        <w:pStyle w:val="5"/>
        <w:spacing w:line="140" w:lineRule="atLeast"/>
      </w:pPr>
      <w:bookmarkStart w:id="411" w:name="_Toc392422738"/>
      <w:r w:rsidRPr="00286175">
        <w:t>Interactive Use of Restarts</w:t>
      </w:r>
      <w:bookmarkEnd w:id="411"/>
    </w:p>
    <w:p w:rsidR="00FC5748" w:rsidRDefault="00FC5748" w:rsidP="00EC4AC2">
      <w:pPr>
        <w:spacing w:line="140" w:lineRule="atLeast"/>
        <w:ind w:left="420"/>
      </w:pPr>
      <w:r>
        <w:t xml:space="preserve">For interactive handling, two pieces of information are needed from a restart: a report function and an interactive function. </w:t>
      </w:r>
    </w:p>
    <w:p w:rsidR="00FC5748" w:rsidRDefault="00FC5748" w:rsidP="00EC4AC2">
      <w:pPr>
        <w:spacing w:line="140" w:lineRule="atLeast"/>
        <w:ind w:left="420"/>
      </w:pPr>
      <w:r>
        <w:t xml:space="preserve">The report function is used by a program such as the debugger to present a description of the action the restart will take. The report function is specified and established by the :report-function keyword to restart-bind or the :report keyword to restart-case. </w:t>
      </w:r>
    </w:p>
    <w:p w:rsidR="00FC5748" w:rsidRDefault="00FC5748" w:rsidP="00EC4AC2">
      <w:pPr>
        <w:spacing w:line="140" w:lineRule="atLeast"/>
        <w:ind w:left="420"/>
      </w:pPr>
      <w:r>
        <w:t xml:space="preserve">The interactive function, which can be specified using the :interactive-function keyword to restart-bind or :interactive keyword to restart-case, is used when the restart is invoked interactively, such as from the debugger, to produce a suitable list of arguments. </w:t>
      </w:r>
    </w:p>
    <w:p w:rsidR="00FC5748" w:rsidRDefault="00FC5748" w:rsidP="00EC4AC2">
      <w:pPr>
        <w:spacing w:line="140" w:lineRule="atLeast"/>
        <w:ind w:left="420"/>
      </w:pPr>
      <w:r>
        <w:t xml:space="preserve">invoke-restart invokes the most recently established restart whose name is the same as the first argument to invoke-restart. If a restart is invoked interactively by the debugger </w:t>
      </w:r>
      <w:r>
        <w:lastRenderedPageBreak/>
        <w:t>and does not transfer control but rather returns values, the precise action of the debugger on those values is implementation-defined.</w:t>
      </w:r>
    </w:p>
    <w:p w:rsidR="00FC5748" w:rsidRDefault="00FC5748" w:rsidP="00EC4AC2">
      <w:pPr>
        <w:pStyle w:val="5"/>
        <w:spacing w:line="140" w:lineRule="atLeast"/>
      </w:pPr>
      <w:bookmarkStart w:id="412" w:name="_Toc392422739"/>
      <w:r w:rsidRPr="00286175">
        <w:t>Interfaces to Restarts</w:t>
      </w:r>
      <w:bookmarkEnd w:id="412"/>
    </w:p>
    <w:p w:rsidR="00FC5748" w:rsidRDefault="00FC5748" w:rsidP="00EC4AC2">
      <w:pPr>
        <w:spacing w:line="140" w:lineRule="atLeast"/>
        <w:ind w:left="420"/>
      </w:pPr>
      <w:r>
        <w:t xml:space="preserve">Some restarts have functional interfaces, such as abort, continue, muffle-warning, store-value, and use-value. They are ordinary functions that use find-restart and invoke-restart internally, that have the same name as the restarts they manipulate, and that are provided simply for notational convenience. </w:t>
      </w:r>
    </w:p>
    <w:p w:rsidR="00FC5748" w:rsidRDefault="00FC5748" w:rsidP="00EC4AC2">
      <w:pPr>
        <w:spacing w:line="140" w:lineRule="atLeast"/>
        <w:ind w:left="420"/>
      </w:pPr>
      <w:r>
        <w:t xml:space="preserve">The next figure shows defined names relating to restarts. </w:t>
      </w:r>
    </w:p>
    <w:tbl>
      <w:tblPr>
        <w:tblStyle w:val="af9"/>
        <w:tblW w:w="0" w:type="auto"/>
        <w:tblInd w:w="420" w:type="dxa"/>
        <w:tblLook w:val="04A0" w:firstRow="1" w:lastRow="0" w:firstColumn="1" w:lastColumn="0" w:noHBand="0" w:noVBand="1"/>
      </w:tblPr>
      <w:tblGrid>
        <w:gridCol w:w="2269"/>
        <w:gridCol w:w="2981"/>
        <w:gridCol w:w="2626"/>
      </w:tblGrid>
      <w:tr w:rsidR="00FC5748" w:rsidRPr="00286175" w:rsidTr="00FC5748">
        <w:tc>
          <w:tcPr>
            <w:tcW w:w="2269" w:type="dxa"/>
          </w:tcPr>
          <w:p w:rsidR="00FC5748" w:rsidRPr="00286175" w:rsidRDefault="00FC5748" w:rsidP="00EC4AC2">
            <w:pPr>
              <w:spacing w:line="140" w:lineRule="atLeast"/>
            </w:pPr>
            <w:r w:rsidRPr="00286175">
              <w:t>abort</w:t>
            </w:r>
          </w:p>
        </w:tc>
        <w:tc>
          <w:tcPr>
            <w:tcW w:w="2981" w:type="dxa"/>
          </w:tcPr>
          <w:p w:rsidR="00FC5748" w:rsidRPr="00286175" w:rsidRDefault="00FC5748" w:rsidP="00EC4AC2">
            <w:pPr>
              <w:spacing w:line="140" w:lineRule="atLeast"/>
            </w:pPr>
            <w:r w:rsidRPr="00286175">
              <w:t>invoke-restart-interactively</w:t>
            </w:r>
          </w:p>
        </w:tc>
        <w:tc>
          <w:tcPr>
            <w:tcW w:w="2626" w:type="dxa"/>
          </w:tcPr>
          <w:p w:rsidR="00FC5748" w:rsidRPr="00286175" w:rsidRDefault="00FC5748" w:rsidP="00EC4AC2">
            <w:pPr>
              <w:spacing w:line="140" w:lineRule="atLeast"/>
            </w:pPr>
            <w:r w:rsidRPr="00286175">
              <w:t>store-value</w:t>
            </w:r>
          </w:p>
        </w:tc>
      </w:tr>
      <w:tr w:rsidR="00FC5748" w:rsidRPr="00286175" w:rsidTr="00FC5748">
        <w:tc>
          <w:tcPr>
            <w:tcW w:w="2269" w:type="dxa"/>
          </w:tcPr>
          <w:p w:rsidR="00FC5748" w:rsidRPr="00286175" w:rsidRDefault="00FC5748" w:rsidP="00EC4AC2">
            <w:pPr>
              <w:spacing w:line="140" w:lineRule="atLeast"/>
            </w:pPr>
            <w:r w:rsidRPr="00286175">
              <w:t>compute-restarts</w:t>
            </w:r>
          </w:p>
        </w:tc>
        <w:tc>
          <w:tcPr>
            <w:tcW w:w="2981" w:type="dxa"/>
          </w:tcPr>
          <w:p w:rsidR="00FC5748" w:rsidRPr="00286175" w:rsidRDefault="00FC5748" w:rsidP="00EC4AC2">
            <w:pPr>
              <w:spacing w:line="140" w:lineRule="atLeast"/>
            </w:pPr>
            <w:r w:rsidRPr="00286175">
              <w:t>muffle-warning</w:t>
            </w:r>
          </w:p>
        </w:tc>
        <w:tc>
          <w:tcPr>
            <w:tcW w:w="2626" w:type="dxa"/>
          </w:tcPr>
          <w:p w:rsidR="00FC5748" w:rsidRPr="00286175" w:rsidRDefault="00FC5748" w:rsidP="00EC4AC2">
            <w:pPr>
              <w:spacing w:line="140" w:lineRule="atLeast"/>
            </w:pPr>
            <w:r w:rsidRPr="00286175">
              <w:t>use-value</w:t>
            </w:r>
          </w:p>
        </w:tc>
      </w:tr>
      <w:tr w:rsidR="00FC5748" w:rsidRPr="00286175" w:rsidTr="00FC5748">
        <w:tc>
          <w:tcPr>
            <w:tcW w:w="2269" w:type="dxa"/>
          </w:tcPr>
          <w:p w:rsidR="00FC5748" w:rsidRPr="00286175" w:rsidRDefault="00FC5748" w:rsidP="00EC4AC2">
            <w:pPr>
              <w:spacing w:line="140" w:lineRule="atLeast"/>
            </w:pPr>
            <w:r w:rsidRPr="00286175">
              <w:t>continue</w:t>
            </w:r>
          </w:p>
        </w:tc>
        <w:tc>
          <w:tcPr>
            <w:tcW w:w="2981" w:type="dxa"/>
          </w:tcPr>
          <w:p w:rsidR="00FC5748" w:rsidRPr="00286175" w:rsidRDefault="00FC5748" w:rsidP="00EC4AC2">
            <w:pPr>
              <w:spacing w:line="140" w:lineRule="atLeast"/>
            </w:pPr>
            <w:r w:rsidRPr="00286175">
              <w:t>restart-bind</w:t>
            </w:r>
          </w:p>
        </w:tc>
        <w:tc>
          <w:tcPr>
            <w:tcW w:w="2626" w:type="dxa"/>
          </w:tcPr>
          <w:p w:rsidR="00FC5748" w:rsidRPr="00286175" w:rsidRDefault="00FC5748" w:rsidP="00EC4AC2">
            <w:pPr>
              <w:spacing w:line="140" w:lineRule="atLeast"/>
            </w:pPr>
            <w:r w:rsidRPr="00286175">
              <w:t>with-simple-restart</w:t>
            </w:r>
          </w:p>
        </w:tc>
      </w:tr>
      <w:tr w:rsidR="00FC5748" w:rsidRPr="00286175" w:rsidTr="00FC5748">
        <w:tc>
          <w:tcPr>
            <w:tcW w:w="2269" w:type="dxa"/>
          </w:tcPr>
          <w:p w:rsidR="00FC5748" w:rsidRPr="00286175" w:rsidRDefault="00FC5748" w:rsidP="00EC4AC2">
            <w:pPr>
              <w:spacing w:line="140" w:lineRule="atLeast"/>
            </w:pPr>
            <w:r w:rsidRPr="00286175">
              <w:t>find-restart</w:t>
            </w:r>
          </w:p>
        </w:tc>
        <w:tc>
          <w:tcPr>
            <w:tcW w:w="2981" w:type="dxa"/>
          </w:tcPr>
          <w:p w:rsidR="00FC5748" w:rsidRPr="00286175" w:rsidRDefault="00FC5748" w:rsidP="00EC4AC2">
            <w:pPr>
              <w:spacing w:line="140" w:lineRule="atLeast"/>
            </w:pPr>
            <w:r w:rsidRPr="00286175">
              <w:t>restart-case</w:t>
            </w:r>
          </w:p>
        </w:tc>
        <w:tc>
          <w:tcPr>
            <w:tcW w:w="2626" w:type="dxa"/>
          </w:tcPr>
          <w:p w:rsidR="00FC5748" w:rsidRPr="00286175" w:rsidRDefault="00FC5748" w:rsidP="00EC4AC2">
            <w:pPr>
              <w:spacing w:line="140" w:lineRule="atLeast"/>
            </w:pPr>
          </w:p>
        </w:tc>
      </w:tr>
      <w:tr w:rsidR="00FC5748" w:rsidTr="00FC5748">
        <w:tc>
          <w:tcPr>
            <w:tcW w:w="2269" w:type="dxa"/>
          </w:tcPr>
          <w:p w:rsidR="00FC5748" w:rsidRPr="00286175" w:rsidRDefault="00FC5748" w:rsidP="00EC4AC2">
            <w:pPr>
              <w:spacing w:line="140" w:lineRule="atLeast"/>
            </w:pPr>
            <w:r w:rsidRPr="00286175">
              <w:t>invoke-restart</w:t>
            </w:r>
          </w:p>
        </w:tc>
        <w:tc>
          <w:tcPr>
            <w:tcW w:w="2981" w:type="dxa"/>
          </w:tcPr>
          <w:p w:rsidR="00FC5748" w:rsidRPr="00286175" w:rsidRDefault="00FC5748" w:rsidP="00EC4AC2">
            <w:pPr>
              <w:spacing w:line="140" w:lineRule="atLeast"/>
            </w:pPr>
            <w:r w:rsidRPr="00286175">
              <w:t>restart-name</w:t>
            </w:r>
          </w:p>
        </w:tc>
        <w:tc>
          <w:tcPr>
            <w:tcW w:w="2626" w:type="dxa"/>
          </w:tcPr>
          <w:p w:rsidR="00FC5748" w:rsidRDefault="00FC5748" w:rsidP="00EC4AC2">
            <w:pPr>
              <w:spacing w:line="140" w:lineRule="atLeast"/>
            </w:pPr>
          </w:p>
        </w:tc>
      </w:tr>
    </w:tbl>
    <w:p w:rsidR="00FC5748" w:rsidRDefault="00FC5748" w:rsidP="00EC4AC2">
      <w:pPr>
        <w:spacing w:line="140" w:lineRule="atLeast"/>
        <w:ind w:left="420"/>
      </w:pPr>
      <w:r>
        <w:t>Figure 9-6. Defined names relating to restarts.</w:t>
      </w:r>
    </w:p>
    <w:p w:rsidR="00FC5748" w:rsidRDefault="00FC5748" w:rsidP="00EC4AC2">
      <w:pPr>
        <w:pStyle w:val="5"/>
        <w:spacing w:line="140" w:lineRule="atLeast"/>
      </w:pPr>
      <w:bookmarkStart w:id="413" w:name="_Toc392422740"/>
      <w:r w:rsidRPr="00286175">
        <w:t>Restart Tests</w:t>
      </w:r>
      <w:bookmarkEnd w:id="413"/>
    </w:p>
    <w:p w:rsidR="00FC5748" w:rsidRDefault="00FC5748" w:rsidP="00EC4AC2">
      <w:pPr>
        <w:spacing w:line="140" w:lineRule="atLeast"/>
        <w:ind w:left="420"/>
      </w:pPr>
      <w:r w:rsidRPr="00286175">
        <w:t>Each restart has an associated test, which is a function of one argument (a condition or nil) which returns true if the restart should be visible in the current situation. This test is created by the :test-function option to restart-bind or the :test option to restart-case.</w:t>
      </w:r>
    </w:p>
    <w:p w:rsidR="00FC5748" w:rsidRDefault="00FC5748" w:rsidP="00EC4AC2">
      <w:pPr>
        <w:pStyle w:val="5"/>
        <w:spacing w:line="140" w:lineRule="atLeast"/>
      </w:pPr>
      <w:bookmarkStart w:id="414" w:name="_Toc392422741"/>
      <w:r w:rsidRPr="00286175">
        <w:t>Associating a Restart with a Condition</w:t>
      </w:r>
      <w:bookmarkEnd w:id="414"/>
    </w:p>
    <w:p w:rsidR="00FC5748" w:rsidRDefault="00FC5748" w:rsidP="00EC4AC2">
      <w:pPr>
        <w:spacing w:line="140" w:lineRule="atLeast"/>
        <w:ind w:left="420"/>
      </w:pPr>
      <w:r>
        <w:t xml:space="preserve">A restart can be ``associated with'' a condition explicitly by with-condition-restarts, or implicitly by restart-case. Such an association has dynamic extent. </w:t>
      </w:r>
    </w:p>
    <w:p w:rsidR="00FC5748" w:rsidRDefault="00FC5748" w:rsidP="00EC4AC2">
      <w:pPr>
        <w:spacing w:line="140" w:lineRule="atLeast"/>
        <w:ind w:left="420"/>
      </w:pPr>
      <w:r>
        <w:t xml:space="preserve">A single restart may be associated with several conditions at the same time. A single condition may have several associated restarts at the same time. </w:t>
      </w:r>
    </w:p>
    <w:p w:rsidR="00FC5748" w:rsidRDefault="00FC5748" w:rsidP="00EC4AC2">
      <w:pPr>
        <w:spacing w:line="140" w:lineRule="atLeast"/>
        <w:ind w:left="420"/>
      </w:pPr>
      <w:r>
        <w:t>Active restarts associated with a particular condition can be detected by calling a function such as find-restart, supplying that condition as the condition argument. Active restarts can also be detected without regard to any associated condition by calling such a function without a condition argument, or by supplying a value of nil for such an argument.</w:t>
      </w:r>
    </w:p>
    <w:p w:rsidR="00FC5748" w:rsidRDefault="00FC5748" w:rsidP="00EC4AC2">
      <w:pPr>
        <w:pStyle w:val="3"/>
        <w:spacing w:line="140" w:lineRule="atLeast"/>
      </w:pPr>
      <w:bookmarkStart w:id="415" w:name="_Toc392422742"/>
      <w:r w:rsidRPr="00286175">
        <w:lastRenderedPageBreak/>
        <w:t>Assertions</w:t>
      </w:r>
      <w:bookmarkEnd w:id="415"/>
    </w:p>
    <w:p w:rsidR="00FC5748" w:rsidRDefault="00FC5748" w:rsidP="00EC4AC2">
      <w:pPr>
        <w:spacing w:line="140" w:lineRule="atLeast"/>
        <w:ind w:left="420"/>
      </w:pPr>
      <w:r>
        <w:t xml:space="preserve">Conditional signaling of conditions based on such things as key match, form evaluation, and type are handled by assertion operators. The next figure shows operators relating to assertions. </w:t>
      </w:r>
    </w:p>
    <w:tbl>
      <w:tblPr>
        <w:tblStyle w:val="af9"/>
        <w:tblW w:w="0" w:type="auto"/>
        <w:tblInd w:w="420" w:type="dxa"/>
        <w:tblLook w:val="04A0" w:firstRow="1" w:lastRow="0" w:firstColumn="1" w:lastColumn="0" w:noHBand="0" w:noVBand="1"/>
      </w:tblPr>
      <w:tblGrid>
        <w:gridCol w:w="2606"/>
        <w:gridCol w:w="2634"/>
        <w:gridCol w:w="2636"/>
      </w:tblGrid>
      <w:tr w:rsidR="00FC5748" w:rsidTr="00FC5748">
        <w:tc>
          <w:tcPr>
            <w:tcW w:w="2765" w:type="dxa"/>
          </w:tcPr>
          <w:p w:rsidR="00FC5748" w:rsidRDefault="00FC5748" w:rsidP="00EC4AC2">
            <w:pPr>
              <w:spacing w:line="140" w:lineRule="atLeast"/>
            </w:pPr>
            <w:r>
              <w:t>assert</w:t>
            </w:r>
          </w:p>
        </w:tc>
        <w:tc>
          <w:tcPr>
            <w:tcW w:w="2765" w:type="dxa"/>
          </w:tcPr>
          <w:p w:rsidR="00FC5748" w:rsidRDefault="00FC5748" w:rsidP="00EC4AC2">
            <w:pPr>
              <w:spacing w:line="140" w:lineRule="atLeast"/>
            </w:pPr>
            <w:r>
              <w:t>check-type</w:t>
            </w:r>
          </w:p>
        </w:tc>
        <w:tc>
          <w:tcPr>
            <w:tcW w:w="2766" w:type="dxa"/>
          </w:tcPr>
          <w:p w:rsidR="00FC5748" w:rsidRDefault="00FC5748" w:rsidP="00EC4AC2">
            <w:pPr>
              <w:spacing w:line="140" w:lineRule="atLeast"/>
            </w:pPr>
            <w:r>
              <w:t>ecase</w:t>
            </w:r>
          </w:p>
        </w:tc>
      </w:tr>
      <w:tr w:rsidR="00FC5748" w:rsidTr="00FC5748">
        <w:tc>
          <w:tcPr>
            <w:tcW w:w="2765" w:type="dxa"/>
          </w:tcPr>
          <w:p w:rsidR="00FC5748" w:rsidRDefault="00FC5748" w:rsidP="00EC4AC2">
            <w:pPr>
              <w:spacing w:line="140" w:lineRule="atLeast"/>
            </w:pPr>
            <w:r>
              <w:t>ccase</w:t>
            </w:r>
          </w:p>
        </w:tc>
        <w:tc>
          <w:tcPr>
            <w:tcW w:w="2765" w:type="dxa"/>
          </w:tcPr>
          <w:p w:rsidR="00FC5748" w:rsidRDefault="00FC5748" w:rsidP="00EC4AC2">
            <w:pPr>
              <w:spacing w:line="140" w:lineRule="atLeast"/>
            </w:pPr>
            <w:r>
              <w:t>ctypecase</w:t>
            </w:r>
          </w:p>
        </w:tc>
        <w:tc>
          <w:tcPr>
            <w:tcW w:w="2766" w:type="dxa"/>
          </w:tcPr>
          <w:p w:rsidR="00FC5748" w:rsidRDefault="00FC5748" w:rsidP="00EC4AC2">
            <w:pPr>
              <w:spacing w:line="140" w:lineRule="atLeast"/>
            </w:pPr>
            <w:r>
              <w:t>etypecase</w:t>
            </w:r>
          </w:p>
        </w:tc>
      </w:tr>
    </w:tbl>
    <w:p w:rsidR="00FC5748" w:rsidRDefault="00FC5748" w:rsidP="00EC4AC2">
      <w:pPr>
        <w:spacing w:line="140" w:lineRule="atLeast"/>
        <w:ind w:left="420"/>
      </w:pPr>
      <w:r>
        <w:t>Figure 9-7. Operators relating to assertions.</w:t>
      </w:r>
    </w:p>
    <w:p w:rsidR="00FC5748" w:rsidRDefault="00FC5748" w:rsidP="00EC4AC2">
      <w:pPr>
        <w:pStyle w:val="3"/>
        <w:spacing w:line="140" w:lineRule="atLeast"/>
      </w:pPr>
      <w:bookmarkStart w:id="416" w:name="_Toc392422743"/>
      <w:r w:rsidRPr="00286175">
        <w:t>Notes about the Condition System's Background</w:t>
      </w:r>
      <w:bookmarkEnd w:id="416"/>
    </w:p>
    <w:p w:rsidR="0092785A" w:rsidRDefault="00FC5748" w:rsidP="00EC4AC2">
      <w:pPr>
        <w:spacing w:line="140" w:lineRule="atLeast"/>
        <w:ind w:left="420"/>
      </w:pPr>
      <w:r w:rsidRPr="00286175">
        <w:t>For a background reference to the abstract concepts detailed in this section, see Exceptional Situations in Lisp. The details of that paper are not binding on this document, but may be helpful in establishing a conceptual basis for understanding this material.</w:t>
      </w:r>
    </w:p>
    <w:p w:rsidR="0092785A" w:rsidRDefault="0092785A">
      <w:r>
        <w:br w:type="page"/>
      </w:r>
    </w:p>
    <w:p w:rsidR="00FC5748" w:rsidRDefault="0092785A" w:rsidP="0092785A">
      <w:pPr>
        <w:pStyle w:val="2"/>
      </w:pPr>
      <w:bookmarkStart w:id="417" w:name="_Toc392422744"/>
      <w:r>
        <w:lastRenderedPageBreak/>
        <w:t>Conditions Dictionary</w:t>
      </w:r>
      <w:bookmarkEnd w:id="417"/>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rPr>
                <w:rFonts w:hint="eastAsia"/>
              </w:rPr>
              <w:t>con</w:t>
            </w:r>
            <w:r>
              <w:t>dition</w:t>
            </w:r>
          </w:p>
        </w:tc>
        <w:tc>
          <w:tcPr>
            <w:tcW w:w="4148" w:type="dxa"/>
            <w:vAlign w:val="center"/>
          </w:tcPr>
          <w:p w:rsidR="00FC5748" w:rsidRDefault="00FC5748" w:rsidP="00EC4AC2">
            <w:pPr>
              <w:spacing w:line="140" w:lineRule="atLeast"/>
              <w:jc w:val="right"/>
            </w:pPr>
            <w:r>
              <w:rPr>
                <w:rFonts w:hint="eastAsia"/>
              </w:rPr>
              <w:t xml:space="preserve">Condition </w:t>
            </w:r>
            <w:r>
              <w:t>Type</w:t>
            </w:r>
          </w:p>
        </w:tc>
      </w:tr>
    </w:tbl>
    <w:p w:rsidR="00FC5748" w:rsidRDefault="00FC5748" w:rsidP="00EC4AC2">
      <w:pPr>
        <w:spacing w:line="140" w:lineRule="atLeast"/>
      </w:pPr>
      <w:r>
        <w:t>Class Precedence List:</w:t>
      </w:r>
    </w:p>
    <w:p w:rsidR="00FC5748" w:rsidRDefault="00FC5748" w:rsidP="00EC4AC2">
      <w:pPr>
        <w:spacing w:line="140" w:lineRule="atLeast"/>
        <w:ind w:firstLine="420"/>
      </w:pPr>
      <w:r>
        <w:t xml:space="preserve">condition, t </w:t>
      </w:r>
    </w:p>
    <w:p w:rsidR="00FC5748" w:rsidRDefault="00FC5748" w:rsidP="00EC4AC2">
      <w:pPr>
        <w:spacing w:line="140" w:lineRule="atLeast"/>
      </w:pPr>
      <w:r>
        <w:t>Description:</w:t>
      </w:r>
    </w:p>
    <w:p w:rsidR="00FC5748" w:rsidRDefault="00FC5748" w:rsidP="00EC4AC2">
      <w:pPr>
        <w:spacing w:line="140" w:lineRule="atLeast"/>
        <w:ind w:firstLine="420"/>
      </w:pPr>
      <w:r>
        <w:t xml:space="preserve">All types of conditions, whether error or non-error, must inherit from this type. </w:t>
      </w:r>
    </w:p>
    <w:p w:rsidR="00FC5748" w:rsidRDefault="00FC5748" w:rsidP="00EC4AC2">
      <w:pPr>
        <w:spacing w:line="140" w:lineRule="atLeast"/>
        <w:ind w:left="420"/>
      </w:pPr>
      <w:r>
        <w:t xml:space="preserve">No additional subtype relationships among the specified subtypes of type condition are allowed, except when explicitly mentioned in the text; however implementations are permitted to introduce additional types and one of these types can be a subtype of any number of the subtypes of type condition. </w:t>
      </w:r>
    </w:p>
    <w:p w:rsidR="00FC5748" w:rsidRDefault="00FC5748" w:rsidP="00EC4AC2">
      <w:pPr>
        <w:spacing w:line="140" w:lineRule="atLeast"/>
        <w:ind w:left="420"/>
      </w:pPr>
      <w:r>
        <w:t xml:space="preserve">Whether a user-defined condition type has slots that are accessible by with-slots is implementation-dependent. Furthermore, even in an implementation in which user-defined condition types would have slots, it is implementation-dependent whether any condition types defined in this document have such slots or, if they do, what their names might be; only the reader functions documented by this specification may be relied upon by portable code. </w:t>
      </w:r>
    </w:p>
    <w:p w:rsidR="00FC5748" w:rsidRDefault="00FC5748" w:rsidP="00EC4AC2">
      <w:pPr>
        <w:spacing w:line="140" w:lineRule="atLeast"/>
        <w:ind w:firstLine="420"/>
      </w:pPr>
      <w:r>
        <w:t xml:space="preserve">Conforming code must observe the following restrictions related to conditions: </w:t>
      </w:r>
    </w:p>
    <w:p w:rsidR="00FC5748" w:rsidRDefault="00FC5748" w:rsidP="00EC4AC2">
      <w:pPr>
        <w:numPr>
          <w:ilvl w:val="0"/>
          <w:numId w:val="96"/>
        </w:numPr>
        <w:spacing w:line="140" w:lineRule="atLeast"/>
      </w:pPr>
      <w:r>
        <w:t xml:space="preserve">define-condition, not defclass, must be used to define new condition types. </w:t>
      </w:r>
    </w:p>
    <w:p w:rsidR="00FC5748" w:rsidRDefault="00FC5748" w:rsidP="00EC4AC2">
      <w:pPr>
        <w:numPr>
          <w:ilvl w:val="0"/>
          <w:numId w:val="96"/>
        </w:numPr>
        <w:spacing w:line="140" w:lineRule="atLeast"/>
      </w:pPr>
      <w:r>
        <w:t xml:space="preserve">make-condition, not make-instance, must be used to create condition objects explicitly. </w:t>
      </w:r>
    </w:p>
    <w:p w:rsidR="00FC5748" w:rsidRDefault="00FC5748" w:rsidP="00EC4AC2">
      <w:pPr>
        <w:numPr>
          <w:ilvl w:val="0"/>
          <w:numId w:val="96"/>
        </w:numPr>
        <w:spacing w:line="140" w:lineRule="atLeast"/>
      </w:pPr>
      <w:r>
        <w:t xml:space="preserve">The :report option of define-condition, not defmethod for print-object, must be used to define a condition reporter. </w:t>
      </w:r>
    </w:p>
    <w:p w:rsidR="00FC5748" w:rsidRDefault="00FC5748" w:rsidP="00EC4AC2">
      <w:pPr>
        <w:numPr>
          <w:ilvl w:val="0"/>
          <w:numId w:val="96"/>
        </w:numPr>
        <w:spacing w:line="140" w:lineRule="atLeast"/>
      </w:pPr>
      <w:r>
        <w:t>slot-value, slot-boundp, slot-makunbound, and with-slots must not be used on condition objects. Instead, the appropriate accessor functions (defined by define-condition) should be used.</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warning</w:t>
            </w:r>
          </w:p>
        </w:tc>
        <w:tc>
          <w:tcPr>
            <w:tcW w:w="4148" w:type="dxa"/>
            <w:vAlign w:val="center"/>
          </w:tcPr>
          <w:p w:rsidR="00FC5748" w:rsidRDefault="00FC5748" w:rsidP="00EC4AC2">
            <w:pPr>
              <w:spacing w:line="140" w:lineRule="atLeast"/>
              <w:jc w:val="right"/>
            </w:pPr>
            <w:r>
              <w:rPr>
                <w:rFonts w:hint="eastAsia"/>
              </w:rPr>
              <w:t xml:space="preserve">Condition </w:t>
            </w:r>
            <w:r>
              <w:t>Type</w:t>
            </w:r>
          </w:p>
        </w:tc>
      </w:tr>
    </w:tbl>
    <w:p w:rsidR="00FC5748" w:rsidRDefault="00FC5748" w:rsidP="00EC4AC2">
      <w:pPr>
        <w:spacing w:line="140" w:lineRule="atLeast"/>
      </w:pPr>
      <w:r>
        <w:t>Class Precedence List:</w:t>
      </w:r>
    </w:p>
    <w:p w:rsidR="00FC5748" w:rsidRDefault="00FC5748" w:rsidP="00EC4AC2">
      <w:pPr>
        <w:spacing w:line="140" w:lineRule="atLeast"/>
        <w:ind w:firstLine="420"/>
      </w:pPr>
      <w:r>
        <w:t xml:space="preserve">warning, condition, t </w:t>
      </w:r>
    </w:p>
    <w:p w:rsidR="00FC5748" w:rsidRDefault="00FC5748" w:rsidP="00EC4AC2">
      <w:pPr>
        <w:spacing w:line="140" w:lineRule="atLeast"/>
      </w:pPr>
      <w:r>
        <w:lastRenderedPageBreak/>
        <w:t>Description:</w:t>
      </w:r>
    </w:p>
    <w:p w:rsidR="00FC5748" w:rsidRDefault="00FC5748" w:rsidP="00EC4AC2">
      <w:pPr>
        <w:spacing w:line="140" w:lineRule="atLeast"/>
        <w:ind w:firstLine="420"/>
      </w:pPr>
      <w:r>
        <w:t xml:space="preserve">The type warning consists of all types of warnings. </w:t>
      </w:r>
    </w:p>
    <w:p w:rsidR="00FC5748" w:rsidRDefault="00FC5748" w:rsidP="00EC4AC2">
      <w:pPr>
        <w:spacing w:line="140" w:lineRule="atLeast"/>
      </w:pPr>
      <w:r>
        <w:t>See Also:</w:t>
      </w:r>
    </w:p>
    <w:p w:rsidR="00FC5748" w:rsidRDefault="00FC5748" w:rsidP="00EC4AC2">
      <w:pPr>
        <w:spacing w:line="140" w:lineRule="atLeast"/>
        <w:ind w:firstLine="420"/>
      </w:pPr>
      <w:r>
        <w:t>style-warning</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style-warning</w:t>
            </w:r>
          </w:p>
        </w:tc>
        <w:tc>
          <w:tcPr>
            <w:tcW w:w="4148" w:type="dxa"/>
            <w:vAlign w:val="center"/>
          </w:tcPr>
          <w:p w:rsidR="00FC5748" w:rsidRDefault="00FC5748" w:rsidP="00EC4AC2">
            <w:pPr>
              <w:spacing w:line="140" w:lineRule="atLeast"/>
              <w:jc w:val="right"/>
            </w:pPr>
            <w:r>
              <w:rPr>
                <w:rFonts w:hint="eastAsia"/>
              </w:rPr>
              <w:t xml:space="preserve">Condition </w:t>
            </w:r>
            <w:r>
              <w:t>Type</w:t>
            </w:r>
          </w:p>
        </w:tc>
      </w:tr>
    </w:tbl>
    <w:p w:rsidR="00FC5748" w:rsidRDefault="00FC5748" w:rsidP="00EC4AC2">
      <w:pPr>
        <w:spacing w:line="140" w:lineRule="atLeast"/>
      </w:pPr>
      <w:r>
        <w:t>Class Precedence List:</w:t>
      </w:r>
    </w:p>
    <w:p w:rsidR="00FC5748" w:rsidRDefault="00FC5748" w:rsidP="00EC4AC2">
      <w:pPr>
        <w:spacing w:line="140" w:lineRule="atLeast"/>
        <w:ind w:firstLine="420"/>
      </w:pPr>
      <w:r>
        <w:t xml:space="preserve">style-warning, warning, condition, t </w:t>
      </w:r>
    </w:p>
    <w:p w:rsidR="00FC5748" w:rsidRDefault="00FC5748" w:rsidP="00EC4AC2">
      <w:pPr>
        <w:spacing w:line="140" w:lineRule="atLeast"/>
      </w:pPr>
      <w:r>
        <w:t>Description:</w:t>
      </w:r>
    </w:p>
    <w:p w:rsidR="00FC5748" w:rsidRDefault="00FC5748" w:rsidP="00EC4AC2">
      <w:pPr>
        <w:spacing w:line="140" w:lineRule="atLeast"/>
        <w:ind w:left="420"/>
      </w:pPr>
      <w:r>
        <w:t xml:space="preserve">The type style-warning includes those conditions that represent situations involving code that is conforming code but that is nevertheless considered to be faulty or substandard. </w:t>
      </w:r>
    </w:p>
    <w:p w:rsidR="00FC5748" w:rsidRDefault="00FC5748" w:rsidP="00EC4AC2">
      <w:pPr>
        <w:spacing w:line="140" w:lineRule="atLeast"/>
      </w:pPr>
      <w:r>
        <w:t>See Also:</w:t>
      </w:r>
    </w:p>
    <w:p w:rsidR="00FC5748" w:rsidRDefault="00FC5748" w:rsidP="00EC4AC2">
      <w:pPr>
        <w:spacing w:line="140" w:lineRule="atLeast"/>
        <w:ind w:firstLine="420"/>
      </w:pPr>
      <w:r>
        <w:t xml:space="preserve">muffle-warning </w:t>
      </w:r>
    </w:p>
    <w:p w:rsidR="00FC5748" w:rsidRDefault="00FC5748" w:rsidP="00EC4AC2">
      <w:pPr>
        <w:spacing w:line="140" w:lineRule="atLeast"/>
      </w:pPr>
      <w:r>
        <w:t>Notes:</w:t>
      </w:r>
    </w:p>
    <w:p w:rsidR="00FC5748" w:rsidRDefault="00FC5748" w:rsidP="00EC4AC2">
      <w:pPr>
        <w:spacing w:line="140" w:lineRule="atLeast"/>
        <w:ind w:left="420"/>
      </w:pPr>
      <w:r>
        <w:t xml:space="preserve">An implementation might signal such a condition if it encounters code that uses deprecated features or that appears unaesthetic or inefficient. </w:t>
      </w:r>
    </w:p>
    <w:p w:rsidR="00FC5748" w:rsidRDefault="00FC5748" w:rsidP="00EC4AC2">
      <w:pPr>
        <w:spacing w:line="140" w:lineRule="atLeast"/>
        <w:ind w:firstLine="420"/>
      </w:pPr>
      <w:r>
        <w:t xml:space="preserve">An 'unused variable' warning must be of type style-warning. </w:t>
      </w:r>
    </w:p>
    <w:p w:rsidR="00FC5748" w:rsidRDefault="00FC5748" w:rsidP="00EC4AC2">
      <w:pPr>
        <w:spacing w:line="140" w:lineRule="atLeast"/>
        <w:ind w:left="420"/>
      </w:pPr>
      <w:r>
        <w:t>In general, the question of whether code is faulty or substandard is a subjective decision to be made by the facility processing that code. The intent is that whenever such a facility wishes to complain about code on such subjective grounds, it should use this condition type so that any clients who wish to redirect or muffle superfluous warnings can do so without risking that they will be redirecting or muffling other, more serious warnings.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serous-condition</w:t>
            </w:r>
          </w:p>
        </w:tc>
        <w:tc>
          <w:tcPr>
            <w:tcW w:w="4148" w:type="dxa"/>
            <w:vAlign w:val="center"/>
          </w:tcPr>
          <w:p w:rsidR="00FC5748" w:rsidRDefault="00FC5748" w:rsidP="00EC4AC2">
            <w:pPr>
              <w:spacing w:line="140" w:lineRule="atLeast"/>
              <w:jc w:val="right"/>
            </w:pPr>
            <w:r>
              <w:rPr>
                <w:rFonts w:hint="eastAsia"/>
              </w:rPr>
              <w:t xml:space="preserve">Condition </w:t>
            </w:r>
            <w:r>
              <w:t>Type</w:t>
            </w:r>
          </w:p>
        </w:tc>
      </w:tr>
    </w:tbl>
    <w:p w:rsidR="00FC5748" w:rsidRDefault="00FC5748" w:rsidP="00EC4AC2">
      <w:pPr>
        <w:spacing w:line="140" w:lineRule="atLeast"/>
      </w:pPr>
      <w:r>
        <w:t>Class Precedence List:</w:t>
      </w:r>
    </w:p>
    <w:p w:rsidR="00FC5748" w:rsidRDefault="00FC5748" w:rsidP="00EC4AC2">
      <w:pPr>
        <w:spacing w:line="140" w:lineRule="atLeast"/>
        <w:ind w:firstLine="420"/>
      </w:pPr>
      <w:r>
        <w:t xml:space="preserve">serious-condition, condition, t </w:t>
      </w:r>
    </w:p>
    <w:p w:rsidR="00FC5748" w:rsidRDefault="00FC5748" w:rsidP="00EC4AC2">
      <w:pPr>
        <w:spacing w:line="140" w:lineRule="atLeast"/>
      </w:pPr>
      <w:r>
        <w:t>Description:</w:t>
      </w:r>
    </w:p>
    <w:p w:rsidR="00FC5748" w:rsidRDefault="00FC5748" w:rsidP="00EC4AC2">
      <w:pPr>
        <w:spacing w:line="140" w:lineRule="atLeast"/>
        <w:ind w:left="420"/>
      </w:pPr>
      <w:r>
        <w:lastRenderedPageBreak/>
        <w:t xml:space="preserve">All conditions serious enough to require interactive intervention if not handled should inherit from the type serious-condition. This condition type is provided primarily so that it may be included as a superclass of other condition types; it is not intended to be signaled directly. </w:t>
      </w:r>
    </w:p>
    <w:p w:rsidR="00FC5748" w:rsidRDefault="00FC5748" w:rsidP="00EC4AC2">
      <w:pPr>
        <w:spacing w:line="140" w:lineRule="atLeast"/>
      </w:pPr>
      <w:r>
        <w:t>Notes:</w:t>
      </w:r>
    </w:p>
    <w:p w:rsidR="00FC5748" w:rsidRDefault="00FC5748" w:rsidP="00EC4AC2">
      <w:pPr>
        <w:spacing w:line="140" w:lineRule="atLeast"/>
        <w:ind w:left="420"/>
      </w:pPr>
      <w:r>
        <w:t>Signaling a serious condition does not itself force entry into the debugger. However, except in the unusual situation where the programmer can assure that no harm will come from failing to handle a serious condition, such a condition is usually signaled with error rather than signal in order to assure that the program does not continue without handling the condition. (And conversely, it is conventional to use signal rather than error to signal conditions which are not serious conditions, since normally the failure to handle a non-serious condition is not reason enough for the debugger to be entered.)</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error</w:t>
            </w:r>
          </w:p>
        </w:tc>
        <w:tc>
          <w:tcPr>
            <w:tcW w:w="4148" w:type="dxa"/>
            <w:vAlign w:val="center"/>
          </w:tcPr>
          <w:p w:rsidR="00FC5748" w:rsidRDefault="00FC5748" w:rsidP="00EC4AC2">
            <w:pPr>
              <w:spacing w:line="140" w:lineRule="atLeast"/>
              <w:jc w:val="right"/>
            </w:pPr>
            <w:r>
              <w:rPr>
                <w:rFonts w:hint="eastAsia"/>
              </w:rPr>
              <w:t xml:space="preserve">Condition </w:t>
            </w:r>
            <w:r>
              <w:t>Type</w:t>
            </w:r>
          </w:p>
        </w:tc>
      </w:tr>
    </w:tbl>
    <w:p w:rsidR="00FC5748" w:rsidRDefault="00FC5748" w:rsidP="00EC4AC2">
      <w:pPr>
        <w:spacing w:line="140" w:lineRule="atLeast"/>
      </w:pPr>
      <w:r>
        <w:t>Class Precedence List:</w:t>
      </w:r>
    </w:p>
    <w:p w:rsidR="00FC5748" w:rsidRDefault="00FC5748" w:rsidP="00EC4AC2">
      <w:pPr>
        <w:spacing w:line="140" w:lineRule="atLeast"/>
        <w:ind w:firstLine="420"/>
      </w:pPr>
      <w:r>
        <w:t xml:space="preserve">error, serious-condition, condition, t </w:t>
      </w:r>
    </w:p>
    <w:p w:rsidR="00FC5748" w:rsidRDefault="00FC5748" w:rsidP="00EC4AC2">
      <w:pPr>
        <w:spacing w:line="140" w:lineRule="atLeast"/>
      </w:pPr>
      <w:r>
        <w:t>Description:</w:t>
      </w:r>
    </w:p>
    <w:p w:rsidR="00FC5748" w:rsidRDefault="00FC5748" w:rsidP="00EC4AC2">
      <w:pPr>
        <w:spacing w:line="140" w:lineRule="atLeast"/>
        <w:ind w:firstLine="420"/>
      </w:pPr>
      <w:r>
        <w:t>The type error consists of all conditions that represent errors.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cell-error</w:t>
            </w:r>
          </w:p>
        </w:tc>
        <w:tc>
          <w:tcPr>
            <w:tcW w:w="4148" w:type="dxa"/>
            <w:vAlign w:val="center"/>
          </w:tcPr>
          <w:p w:rsidR="00FC5748" w:rsidRDefault="00FC5748" w:rsidP="00EC4AC2">
            <w:pPr>
              <w:spacing w:line="140" w:lineRule="atLeast"/>
              <w:jc w:val="right"/>
            </w:pPr>
            <w:r>
              <w:rPr>
                <w:rFonts w:hint="eastAsia"/>
              </w:rPr>
              <w:t xml:space="preserve">Condition </w:t>
            </w:r>
            <w:r>
              <w:t>Type</w:t>
            </w:r>
          </w:p>
        </w:tc>
      </w:tr>
    </w:tbl>
    <w:p w:rsidR="00FC5748" w:rsidRDefault="00FC5748" w:rsidP="00EC4AC2">
      <w:pPr>
        <w:spacing w:line="140" w:lineRule="atLeast"/>
      </w:pPr>
      <w:r>
        <w:t>Class Precedence List:</w:t>
      </w:r>
    </w:p>
    <w:p w:rsidR="00FC5748" w:rsidRDefault="00FC5748" w:rsidP="00EC4AC2">
      <w:pPr>
        <w:spacing w:line="140" w:lineRule="atLeast"/>
        <w:ind w:firstLine="420"/>
      </w:pPr>
      <w:r>
        <w:t xml:space="preserve">cell-error, error, serious-condition, condition, t </w:t>
      </w:r>
    </w:p>
    <w:p w:rsidR="00FC5748" w:rsidRDefault="00FC5748" w:rsidP="00EC4AC2">
      <w:pPr>
        <w:spacing w:line="140" w:lineRule="atLeast"/>
      </w:pPr>
      <w:r>
        <w:t>Description:</w:t>
      </w:r>
    </w:p>
    <w:p w:rsidR="00FC5748" w:rsidRDefault="00FC5748" w:rsidP="00EC4AC2">
      <w:pPr>
        <w:spacing w:line="140" w:lineRule="atLeast"/>
        <w:ind w:left="420"/>
      </w:pPr>
      <w:r>
        <w:t xml:space="preserve">The type cell-error consists of error conditions that occur during a location access. The name of the offending cell is initialized by the :nameinitialization argument to make-condition, and is accessed by the function cell-error-name. </w:t>
      </w:r>
    </w:p>
    <w:p w:rsidR="00FC5748" w:rsidRDefault="00FC5748" w:rsidP="00EC4AC2">
      <w:pPr>
        <w:spacing w:line="140" w:lineRule="atLeast"/>
      </w:pPr>
      <w:r>
        <w:t>See Also:</w:t>
      </w:r>
    </w:p>
    <w:p w:rsidR="00FC5748" w:rsidRDefault="00FC5748" w:rsidP="00EC4AC2">
      <w:pPr>
        <w:spacing w:line="140" w:lineRule="atLeast"/>
        <w:ind w:firstLine="420"/>
      </w:pPr>
      <w:r>
        <w:t>cell-error-name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cell-error-name</w:t>
            </w:r>
          </w:p>
        </w:tc>
        <w:tc>
          <w:tcPr>
            <w:tcW w:w="4148" w:type="dxa"/>
            <w:vAlign w:val="center"/>
          </w:tcPr>
          <w:p w:rsidR="00FC5748" w:rsidRDefault="00FC5748" w:rsidP="00EC4AC2">
            <w:pPr>
              <w:spacing w:line="140" w:lineRule="atLeast"/>
              <w:jc w:val="right"/>
            </w:pPr>
            <w:r>
              <w:t>Function</w:t>
            </w:r>
          </w:p>
        </w:tc>
      </w:tr>
    </w:tbl>
    <w:p w:rsidR="00FC5748" w:rsidRDefault="00FC5748" w:rsidP="00EC4AC2">
      <w:pPr>
        <w:spacing w:line="140" w:lineRule="atLeast"/>
      </w:pPr>
      <w:r>
        <w:t>Syntax:</w:t>
      </w:r>
    </w:p>
    <w:p w:rsidR="00FC5748" w:rsidRDefault="00FC5748" w:rsidP="00EC4AC2">
      <w:pPr>
        <w:spacing w:line="140" w:lineRule="atLeast"/>
        <w:ind w:firstLine="420"/>
      </w:pPr>
      <w:r>
        <w:lastRenderedPageBreak/>
        <w:t>cell-error-name condition =&gt; name</w:t>
      </w:r>
    </w:p>
    <w:p w:rsidR="00FC5748" w:rsidRDefault="00FC5748" w:rsidP="00EC4AC2">
      <w:pPr>
        <w:spacing w:line="140" w:lineRule="atLeast"/>
      </w:pPr>
      <w:r>
        <w:t>Arguments and Values:</w:t>
      </w:r>
    </w:p>
    <w:p w:rsidR="00FC5748" w:rsidRDefault="00FC5748" w:rsidP="00EC4AC2">
      <w:pPr>
        <w:spacing w:line="140" w:lineRule="atLeast"/>
        <w:ind w:firstLine="420"/>
      </w:pPr>
      <w:r>
        <w:t xml:space="preserve">condition---a condition of type cell-error. </w:t>
      </w:r>
    </w:p>
    <w:p w:rsidR="00FC5748" w:rsidRDefault="00FC5748" w:rsidP="00EC4AC2">
      <w:pPr>
        <w:spacing w:line="140" w:lineRule="atLeast"/>
        <w:ind w:firstLine="420"/>
      </w:pPr>
      <w:r>
        <w:t xml:space="preserve">name---an object. </w:t>
      </w:r>
    </w:p>
    <w:p w:rsidR="00FC5748" w:rsidRDefault="00FC5748" w:rsidP="00EC4AC2">
      <w:pPr>
        <w:spacing w:line="140" w:lineRule="atLeast"/>
      </w:pPr>
      <w:r>
        <w:t>Description:</w:t>
      </w:r>
    </w:p>
    <w:p w:rsidR="00FC5748" w:rsidRDefault="00FC5748" w:rsidP="00EC4AC2">
      <w:pPr>
        <w:spacing w:line="140" w:lineRule="atLeast"/>
        <w:ind w:left="420"/>
      </w:pPr>
      <w:r>
        <w:t xml:space="preserve">Returns the name of the offending cell involved in the situation represented by condition. </w:t>
      </w:r>
    </w:p>
    <w:p w:rsidR="00FC5748" w:rsidRDefault="00FC5748" w:rsidP="00EC4AC2">
      <w:pPr>
        <w:spacing w:line="140" w:lineRule="atLeast"/>
        <w:ind w:left="420"/>
      </w:pPr>
      <w:r>
        <w:t xml:space="preserve">The nature of the result depends on the specific type of condition. For example, if the condition is of type unbound-variable, the result is the name of the unbound variable which was being accessed, if the condition is of type undefined-function, this is the name of the undefined function which was being accessed, and if the condition is of type unbound-slot, this is the name of the slot which was being accessed. </w:t>
      </w:r>
    </w:p>
    <w:p w:rsidR="00FC5748" w:rsidRDefault="00FC5748" w:rsidP="00EC4AC2">
      <w:pPr>
        <w:spacing w:line="140" w:lineRule="atLeast"/>
      </w:pPr>
      <w:r>
        <w:t>See Also:</w:t>
      </w:r>
    </w:p>
    <w:p w:rsidR="00FC5748" w:rsidRDefault="00FC5748" w:rsidP="00EC4AC2">
      <w:pPr>
        <w:spacing w:line="140" w:lineRule="atLeast"/>
        <w:ind w:left="420"/>
      </w:pPr>
      <w:r>
        <w:t>cell-error, unbound-slot, unbound-variable, undefined-function, Section 9.1 (Condition System Concepts)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parse-error</w:t>
            </w:r>
          </w:p>
        </w:tc>
        <w:tc>
          <w:tcPr>
            <w:tcW w:w="4148" w:type="dxa"/>
            <w:vAlign w:val="center"/>
          </w:tcPr>
          <w:p w:rsidR="00FC5748" w:rsidRDefault="00FC5748" w:rsidP="00EC4AC2">
            <w:pPr>
              <w:spacing w:line="140" w:lineRule="atLeast"/>
              <w:jc w:val="right"/>
            </w:pPr>
            <w:r>
              <w:rPr>
                <w:rFonts w:hint="eastAsia"/>
              </w:rPr>
              <w:t xml:space="preserve">Condition </w:t>
            </w:r>
            <w:r>
              <w:t>Type</w:t>
            </w:r>
          </w:p>
        </w:tc>
      </w:tr>
    </w:tbl>
    <w:p w:rsidR="00FC5748" w:rsidRDefault="00FC5748" w:rsidP="00EC4AC2">
      <w:pPr>
        <w:spacing w:line="140" w:lineRule="atLeast"/>
      </w:pPr>
      <w:r>
        <w:t>Class Precedence List:</w:t>
      </w:r>
    </w:p>
    <w:p w:rsidR="00FC5748" w:rsidRDefault="00FC5748" w:rsidP="00EC4AC2">
      <w:pPr>
        <w:spacing w:line="140" w:lineRule="atLeast"/>
        <w:ind w:firstLine="420"/>
      </w:pPr>
      <w:r>
        <w:t xml:space="preserve">parse-error, error, serious-condition, condition, t </w:t>
      </w:r>
    </w:p>
    <w:p w:rsidR="00FC5748" w:rsidRDefault="00FC5748" w:rsidP="00EC4AC2">
      <w:pPr>
        <w:spacing w:line="140" w:lineRule="atLeast"/>
      </w:pPr>
      <w:r>
        <w:t>Description:</w:t>
      </w:r>
    </w:p>
    <w:p w:rsidR="00FC5748" w:rsidRDefault="00FC5748" w:rsidP="00EC4AC2">
      <w:pPr>
        <w:spacing w:line="140" w:lineRule="atLeast"/>
        <w:ind w:firstLine="420"/>
      </w:pPr>
      <w:r>
        <w:t xml:space="preserve">The type parse-error consists of error conditions that are related to parsing. </w:t>
      </w:r>
    </w:p>
    <w:p w:rsidR="00FC5748" w:rsidRDefault="00FC5748" w:rsidP="00EC4AC2">
      <w:pPr>
        <w:spacing w:line="140" w:lineRule="atLeast"/>
      </w:pPr>
      <w:r>
        <w:t>See Also:</w:t>
      </w:r>
    </w:p>
    <w:p w:rsidR="00FC5748" w:rsidRDefault="00FC5748" w:rsidP="00EC4AC2">
      <w:pPr>
        <w:spacing w:line="140" w:lineRule="atLeast"/>
        <w:ind w:firstLine="420"/>
      </w:pPr>
      <w:r>
        <w:t>parse-namestring, reader-error</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storage-condition</w:t>
            </w:r>
          </w:p>
        </w:tc>
        <w:tc>
          <w:tcPr>
            <w:tcW w:w="4148" w:type="dxa"/>
            <w:vAlign w:val="center"/>
          </w:tcPr>
          <w:p w:rsidR="00FC5748" w:rsidRDefault="00FC5748" w:rsidP="00EC4AC2">
            <w:pPr>
              <w:spacing w:line="140" w:lineRule="atLeast"/>
              <w:jc w:val="right"/>
            </w:pPr>
            <w:r>
              <w:rPr>
                <w:rFonts w:hint="eastAsia"/>
              </w:rPr>
              <w:t xml:space="preserve">Condition </w:t>
            </w:r>
            <w:r>
              <w:t>Type</w:t>
            </w:r>
          </w:p>
        </w:tc>
      </w:tr>
    </w:tbl>
    <w:p w:rsidR="00FC5748" w:rsidRDefault="00FC5748" w:rsidP="00EC4AC2">
      <w:pPr>
        <w:spacing w:line="140" w:lineRule="atLeast"/>
      </w:pPr>
      <w:r>
        <w:t>Class Precedence List:</w:t>
      </w:r>
    </w:p>
    <w:p w:rsidR="00FC5748" w:rsidRDefault="00FC5748" w:rsidP="00EC4AC2">
      <w:pPr>
        <w:spacing w:line="140" w:lineRule="atLeast"/>
        <w:ind w:firstLine="420"/>
      </w:pPr>
      <w:r>
        <w:t xml:space="preserve">storage-condition, serious-condition, condition, t </w:t>
      </w:r>
    </w:p>
    <w:p w:rsidR="00FC5748" w:rsidRDefault="00FC5748" w:rsidP="00EC4AC2">
      <w:pPr>
        <w:spacing w:line="140" w:lineRule="atLeast"/>
      </w:pPr>
      <w:r>
        <w:t>Description:</w:t>
      </w:r>
    </w:p>
    <w:p w:rsidR="00FC5748" w:rsidRDefault="00FC5748" w:rsidP="00EC4AC2">
      <w:pPr>
        <w:spacing w:line="140" w:lineRule="atLeast"/>
        <w:ind w:left="420"/>
      </w:pPr>
      <w:r>
        <w:lastRenderedPageBreak/>
        <w:t xml:space="preserve">The type storage-condition consists of serious conditions that relate to problems with memory management that are potentially due to implementation-dependent limits rather than semantic errors in conforming programs, and that typically warrant entry to the debugger if not handled. Depending on the details of the implementation, these might include such problems as stack overflow, memory region overflow, and storage exhausted. </w:t>
      </w:r>
    </w:p>
    <w:p w:rsidR="00FC5748" w:rsidRDefault="00FC5748" w:rsidP="00EC4AC2">
      <w:pPr>
        <w:spacing w:line="140" w:lineRule="atLeast"/>
      </w:pPr>
      <w:r>
        <w:t>Notes:</w:t>
      </w:r>
    </w:p>
    <w:p w:rsidR="00FC5748" w:rsidRDefault="00FC5748" w:rsidP="00EC4AC2">
      <w:pPr>
        <w:spacing w:line="140" w:lineRule="atLeast"/>
        <w:ind w:left="420"/>
      </w:pPr>
      <w:r>
        <w:t>While some Common Lisp operations might signal storage-condition because they are defined to create objects, it is unspecified whether operations that are not defined to create objects create them anyway and so might also signal storage-condition. Likewise, the evaluator itself might create objects and so might signal storage-condition. (The natural assumption might be that such object creation is naturally inefficient, but even that is implementation-dependent.) In general, the entire question of how storage allocation is done is implementation-dependent, and so any operation might signal storage-condition at any time. Because such a condition is indicative of a limitation of the implementation or of the image rather than an error in a program, objects of type storage-condition are not of type error.</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assert</w:t>
            </w:r>
          </w:p>
        </w:tc>
        <w:tc>
          <w:tcPr>
            <w:tcW w:w="4148" w:type="dxa"/>
            <w:vAlign w:val="center"/>
          </w:tcPr>
          <w:p w:rsidR="00FC5748" w:rsidRDefault="00FC5748" w:rsidP="00EC4AC2">
            <w:pPr>
              <w:spacing w:line="140" w:lineRule="atLeast"/>
              <w:jc w:val="right"/>
            </w:pPr>
            <w:r>
              <w:t>Macro</w:t>
            </w:r>
          </w:p>
        </w:tc>
      </w:tr>
    </w:tbl>
    <w:p w:rsidR="00FC5748" w:rsidRDefault="00FC5748" w:rsidP="00EC4AC2">
      <w:pPr>
        <w:spacing w:line="140" w:lineRule="atLeast"/>
      </w:pPr>
      <w:r>
        <w:t>Syntax:</w:t>
      </w:r>
    </w:p>
    <w:p w:rsidR="00FC5748" w:rsidRDefault="00FC5748" w:rsidP="00EC4AC2">
      <w:pPr>
        <w:spacing w:line="140" w:lineRule="atLeast"/>
        <w:ind w:firstLine="420"/>
      </w:pPr>
      <w:r>
        <w:t>assert test-form [({place}*) [datum-form {argument-form}*]]</w:t>
      </w:r>
    </w:p>
    <w:p w:rsidR="00FC5748" w:rsidRDefault="00FC5748" w:rsidP="00EC4AC2">
      <w:pPr>
        <w:spacing w:line="140" w:lineRule="atLeast"/>
        <w:ind w:firstLineChars="240" w:firstLine="528"/>
      </w:pPr>
      <w:r>
        <w:t>=&gt; nil</w:t>
      </w:r>
    </w:p>
    <w:p w:rsidR="00FC5748" w:rsidRDefault="00FC5748" w:rsidP="00EC4AC2">
      <w:pPr>
        <w:spacing w:line="140" w:lineRule="atLeast"/>
      </w:pPr>
      <w:r>
        <w:t>Arguments and Values:</w:t>
      </w:r>
    </w:p>
    <w:p w:rsidR="00FC5748" w:rsidRDefault="00FC5748" w:rsidP="00EC4AC2">
      <w:pPr>
        <w:spacing w:line="140" w:lineRule="atLeast"/>
        <w:ind w:firstLine="420"/>
      </w:pPr>
      <w:r>
        <w:t xml:space="preserve">test-form---a form; always evaluated. </w:t>
      </w:r>
    </w:p>
    <w:p w:rsidR="00FC5748" w:rsidRDefault="00FC5748" w:rsidP="00EC4AC2">
      <w:pPr>
        <w:spacing w:line="140" w:lineRule="atLeast"/>
        <w:ind w:firstLine="420"/>
      </w:pPr>
      <w:r>
        <w:t xml:space="preserve">place---a place; evaluated if an error is signaled. </w:t>
      </w:r>
    </w:p>
    <w:p w:rsidR="00FC5748" w:rsidRDefault="00FC5748" w:rsidP="00EC4AC2">
      <w:pPr>
        <w:spacing w:line="140" w:lineRule="atLeast"/>
        <w:ind w:left="420"/>
      </w:pPr>
      <w:r>
        <w:t xml:space="preserve">datum-form---a form that evaluates to a datum. Evaluated each time an error is to be signaled, or not at all if no error is to be signaled. </w:t>
      </w:r>
    </w:p>
    <w:p w:rsidR="00FC5748" w:rsidRDefault="00FC5748" w:rsidP="00EC4AC2">
      <w:pPr>
        <w:spacing w:line="140" w:lineRule="atLeast"/>
        <w:ind w:left="420"/>
      </w:pPr>
      <w:r>
        <w:t xml:space="preserve">argument-form---a form that evaluates to an argument. Evaluated each time an error is to be signaled, or not at all if no error is to be signaled. </w:t>
      </w:r>
    </w:p>
    <w:p w:rsidR="00FC5748" w:rsidRDefault="00FC5748" w:rsidP="00EC4AC2">
      <w:pPr>
        <w:spacing w:line="140" w:lineRule="atLeast"/>
        <w:ind w:left="420"/>
      </w:pPr>
      <w:r>
        <w:lastRenderedPageBreak/>
        <w:t xml:space="preserve">datum, arguments---designators for a condition of default type error. (These designators are the result of evaluating datum-form and each of the argument-forms.) </w:t>
      </w:r>
    </w:p>
    <w:p w:rsidR="00FC5748" w:rsidRDefault="00FC5748" w:rsidP="00EC4AC2">
      <w:pPr>
        <w:spacing w:line="140" w:lineRule="atLeast"/>
      </w:pPr>
      <w:r>
        <w:t>Description:</w:t>
      </w:r>
    </w:p>
    <w:p w:rsidR="00FC5748" w:rsidRDefault="00FC5748" w:rsidP="00EC4AC2">
      <w:pPr>
        <w:spacing w:line="140" w:lineRule="atLeast"/>
        <w:ind w:left="420"/>
      </w:pPr>
      <w:r>
        <w:t xml:space="preserve">assert assures that test-form evaluates to true. If test-form evaluates to false, assert signals a correctable error (denoted by datum and arguments). Continuing from this error using the continue restart makes it possible for the user to alter the values of the places before assert evaluates test-form again. If the value of test-form is non-nil, assert returns nil. </w:t>
      </w:r>
    </w:p>
    <w:p w:rsidR="00FC5748" w:rsidRDefault="00FC5748" w:rsidP="00EC4AC2">
      <w:pPr>
        <w:spacing w:line="140" w:lineRule="atLeast"/>
        <w:ind w:left="420"/>
      </w:pPr>
      <w:r>
        <w:t xml:space="preserve">The places are generalized references to data upon which test-form depends, whose values can be changed by the user in attempting to correct the error. Subforms of each place are only evaluated if an error is signaled, and might be re-evaluated if the error is re-signaled (after continuing without actually fixing the problem). The order of evaluation of the places is not specified; see Section 5.1.1.1 (Evaluation of Subforms to Places). If a place form is supplied that produces more values than there are store variables, the extra values are ignored. If the supplied form produces fewer values than there are store variables, the missing values are set to nil. </w:t>
      </w:r>
    </w:p>
    <w:p w:rsidR="00FC5748" w:rsidRDefault="00FC5748" w:rsidP="00EC4AC2">
      <w:pPr>
        <w:spacing w:line="140" w:lineRule="atLeast"/>
      </w:pPr>
      <w:r>
        <w:t>Examples:</w:t>
      </w:r>
    </w:p>
    <w:p w:rsidR="00FC5748" w:rsidRDefault="00FC5748" w:rsidP="00EC4AC2">
      <w:pPr>
        <w:spacing w:line="140" w:lineRule="atLeast"/>
        <w:ind w:firstLineChars="240" w:firstLine="528"/>
      </w:pPr>
      <w:r>
        <w:t>(setq x (make-array '(3 5) :initial-element 3))</w:t>
      </w:r>
    </w:p>
    <w:p w:rsidR="00FC5748" w:rsidRDefault="00FC5748" w:rsidP="00EC4AC2">
      <w:pPr>
        <w:spacing w:line="140" w:lineRule="atLeast"/>
        <w:ind w:firstLine="420"/>
      </w:pPr>
      <w:r>
        <w:t>=&gt;  #2A((3 3 3 3 3) (3 3 3 3 3) (3 3 3 3 3))</w:t>
      </w:r>
    </w:p>
    <w:p w:rsidR="00FC5748" w:rsidRDefault="00FC5748" w:rsidP="00EC4AC2">
      <w:pPr>
        <w:spacing w:line="140" w:lineRule="atLeast"/>
        <w:ind w:firstLine="420"/>
      </w:pPr>
      <w:r>
        <w:t xml:space="preserve"> (setq y (make-array '(3 5) :initial-element 7))</w:t>
      </w:r>
    </w:p>
    <w:p w:rsidR="00FC5748" w:rsidRDefault="00FC5748" w:rsidP="00EC4AC2">
      <w:pPr>
        <w:spacing w:line="140" w:lineRule="atLeast"/>
        <w:ind w:firstLine="420"/>
      </w:pPr>
      <w:r>
        <w:t>=&gt;  #2A((7 7 7 7 7) (7 7 7 7 7) (7 7 7 7 7))</w:t>
      </w:r>
    </w:p>
    <w:p w:rsidR="00FC5748" w:rsidRDefault="00FC5748" w:rsidP="00EC4AC2">
      <w:pPr>
        <w:spacing w:line="140" w:lineRule="atLeast"/>
        <w:ind w:firstLine="420"/>
      </w:pPr>
      <w:r>
        <w:t xml:space="preserve"> (defun matrix-multiply (a b)</w:t>
      </w:r>
    </w:p>
    <w:p w:rsidR="00FC5748" w:rsidRDefault="00FC5748" w:rsidP="00EC4AC2">
      <w:pPr>
        <w:spacing w:line="140" w:lineRule="atLeast"/>
        <w:ind w:firstLine="420"/>
      </w:pPr>
      <w:r>
        <w:t xml:space="preserve">   (let ((*print-array* nil))</w:t>
      </w:r>
    </w:p>
    <w:p w:rsidR="00FC5748" w:rsidRDefault="00FC5748" w:rsidP="00EC4AC2">
      <w:pPr>
        <w:spacing w:line="140" w:lineRule="atLeast"/>
        <w:ind w:firstLine="420"/>
      </w:pPr>
      <w:r>
        <w:t xml:space="preserve">     (assert (and (= (array-rank a) (array-rank b) 2)</w:t>
      </w:r>
    </w:p>
    <w:p w:rsidR="00FC5748" w:rsidRDefault="00FC5748" w:rsidP="00EC4AC2">
      <w:pPr>
        <w:spacing w:line="140" w:lineRule="atLeast"/>
      </w:pPr>
      <w:r>
        <w:t xml:space="preserve">                   (= (array-dimension a 1) (array-dimension b 0)))</w:t>
      </w:r>
    </w:p>
    <w:p w:rsidR="00FC5748" w:rsidRDefault="00FC5748" w:rsidP="00EC4AC2">
      <w:pPr>
        <w:spacing w:line="140" w:lineRule="atLeast"/>
      </w:pPr>
      <w:r>
        <w:t xml:space="preserve">              (a b)</w:t>
      </w:r>
    </w:p>
    <w:p w:rsidR="00FC5748" w:rsidRDefault="00FC5748" w:rsidP="00EC4AC2">
      <w:pPr>
        <w:spacing w:line="140" w:lineRule="atLeast"/>
      </w:pPr>
      <w:r>
        <w:t xml:space="preserve">              "Cannot multiply ~S by ~S." a b)</w:t>
      </w:r>
    </w:p>
    <w:p w:rsidR="00FC5748" w:rsidRDefault="00FC5748" w:rsidP="00EC4AC2">
      <w:pPr>
        <w:spacing w:line="140" w:lineRule="atLeast"/>
      </w:pPr>
      <w:r>
        <w:t xml:space="preserve">             (really-matrix-multiply a b))) =&gt;  MATRIX-MULTIPLY</w:t>
      </w:r>
    </w:p>
    <w:p w:rsidR="00FC5748" w:rsidRDefault="00FC5748" w:rsidP="00EC4AC2">
      <w:pPr>
        <w:spacing w:line="140" w:lineRule="atLeast"/>
        <w:ind w:firstLine="420"/>
      </w:pPr>
      <w:r>
        <w:lastRenderedPageBreak/>
        <w:t xml:space="preserve"> (matrix-multiply x y)</w:t>
      </w:r>
    </w:p>
    <w:p w:rsidR="00FC5748" w:rsidRDefault="00FC5748" w:rsidP="00EC4AC2">
      <w:pPr>
        <w:spacing w:line="140" w:lineRule="atLeast"/>
        <w:ind w:firstLine="420"/>
      </w:pPr>
      <w:r>
        <w:t xml:space="preserve">&gt;&gt;  Correctable error in MATRIX-MULTIPLY: </w:t>
      </w:r>
    </w:p>
    <w:p w:rsidR="00FC5748" w:rsidRDefault="00FC5748" w:rsidP="00EC4AC2">
      <w:pPr>
        <w:spacing w:line="140" w:lineRule="atLeast"/>
        <w:ind w:firstLine="420"/>
      </w:pPr>
      <w:r>
        <w:t>&gt;&gt;  Cannot multiply #&lt;ARRAY ...&gt; by #&lt;ARRAY ...&gt;.</w:t>
      </w:r>
    </w:p>
    <w:p w:rsidR="00FC5748" w:rsidRDefault="00FC5748" w:rsidP="00EC4AC2">
      <w:pPr>
        <w:spacing w:line="140" w:lineRule="atLeast"/>
        <w:ind w:firstLine="420"/>
      </w:pPr>
      <w:r>
        <w:t>&gt;&gt;  Restart options:</w:t>
      </w:r>
    </w:p>
    <w:p w:rsidR="00FC5748" w:rsidRDefault="00FC5748" w:rsidP="00EC4AC2">
      <w:pPr>
        <w:spacing w:line="140" w:lineRule="atLeast"/>
        <w:ind w:firstLine="420"/>
      </w:pPr>
      <w:r>
        <w:t>&gt;&gt;   1: You will be prompted for one or more new values.</w:t>
      </w:r>
    </w:p>
    <w:p w:rsidR="00FC5748" w:rsidRDefault="00FC5748" w:rsidP="00EC4AC2">
      <w:pPr>
        <w:spacing w:line="140" w:lineRule="atLeast"/>
        <w:ind w:firstLine="420"/>
      </w:pPr>
      <w:r>
        <w:t>&gt;&gt;   2: Top level.</w:t>
      </w:r>
    </w:p>
    <w:p w:rsidR="00FC5748" w:rsidRDefault="00FC5748" w:rsidP="00EC4AC2">
      <w:pPr>
        <w:spacing w:line="140" w:lineRule="atLeast"/>
        <w:ind w:firstLine="420"/>
      </w:pPr>
      <w:r>
        <w:t>&gt;&gt;  Debug&gt; :continue 1</w:t>
      </w:r>
    </w:p>
    <w:p w:rsidR="00FC5748" w:rsidRDefault="00FC5748" w:rsidP="00EC4AC2">
      <w:pPr>
        <w:spacing w:line="140" w:lineRule="atLeast"/>
        <w:ind w:firstLine="420"/>
      </w:pPr>
      <w:r>
        <w:t>&gt;&gt;  Value for A: x</w:t>
      </w:r>
    </w:p>
    <w:p w:rsidR="00FC5748" w:rsidRDefault="00FC5748" w:rsidP="00EC4AC2">
      <w:pPr>
        <w:spacing w:line="140" w:lineRule="atLeast"/>
        <w:ind w:firstLine="420"/>
      </w:pPr>
      <w:r>
        <w:t>&gt;&gt;  Value for B: (make-array '(5 3) :initial-element 6)</w:t>
      </w:r>
    </w:p>
    <w:p w:rsidR="00FC5748" w:rsidRDefault="00FC5748" w:rsidP="00EC4AC2">
      <w:pPr>
        <w:spacing w:line="140" w:lineRule="atLeast"/>
        <w:ind w:firstLine="420"/>
      </w:pPr>
      <w:r>
        <w:t>=&gt;  #2A((54 54 54 54 54)</w:t>
      </w:r>
    </w:p>
    <w:p w:rsidR="00FC5748" w:rsidRDefault="00FC5748" w:rsidP="00EC4AC2">
      <w:pPr>
        <w:spacing w:line="140" w:lineRule="atLeast"/>
        <w:ind w:firstLine="420"/>
      </w:pPr>
      <w:r>
        <w:t xml:space="preserve">        (54 54 54 54 54)</w:t>
      </w:r>
    </w:p>
    <w:p w:rsidR="00FC5748" w:rsidRDefault="00FC5748" w:rsidP="00EC4AC2">
      <w:pPr>
        <w:spacing w:line="140" w:lineRule="atLeast"/>
        <w:ind w:firstLine="420"/>
      </w:pPr>
      <w:r>
        <w:t xml:space="preserve">        (54 54 54 54 54)</w:t>
      </w:r>
    </w:p>
    <w:p w:rsidR="00FC5748" w:rsidRDefault="00FC5748" w:rsidP="00EC4AC2">
      <w:pPr>
        <w:spacing w:line="140" w:lineRule="atLeast"/>
        <w:ind w:firstLine="420"/>
      </w:pPr>
      <w:r>
        <w:t xml:space="preserve">        (54 54 54 54 54)</w:t>
      </w:r>
    </w:p>
    <w:p w:rsidR="00FC5748" w:rsidRDefault="00FC5748" w:rsidP="00EC4AC2">
      <w:pPr>
        <w:spacing w:line="140" w:lineRule="atLeast"/>
        <w:ind w:firstLine="420"/>
      </w:pPr>
      <w:r>
        <w:t xml:space="preserve">        (54 54 54 54 54))</w:t>
      </w:r>
    </w:p>
    <w:p w:rsidR="00FC5748" w:rsidRDefault="00FC5748" w:rsidP="00EC4AC2">
      <w:pPr>
        <w:spacing w:line="140" w:lineRule="atLeast"/>
        <w:ind w:firstLineChars="240" w:firstLine="528"/>
      </w:pPr>
      <w:r>
        <w:t>(defun double-safely (x) (assert (numberp x) (x)) (+ x x))</w:t>
      </w:r>
    </w:p>
    <w:p w:rsidR="00FC5748" w:rsidRDefault="00FC5748" w:rsidP="00EC4AC2">
      <w:pPr>
        <w:spacing w:line="140" w:lineRule="atLeast"/>
        <w:ind w:firstLine="420"/>
      </w:pPr>
      <w:r>
        <w:t xml:space="preserve"> (double-safely 4) </w:t>
      </w:r>
    </w:p>
    <w:p w:rsidR="00FC5748" w:rsidRDefault="00FC5748" w:rsidP="00EC4AC2">
      <w:pPr>
        <w:spacing w:line="140" w:lineRule="atLeast"/>
        <w:ind w:firstLine="420"/>
      </w:pPr>
      <w:r>
        <w:t>=&gt;  8</w:t>
      </w:r>
    </w:p>
    <w:p w:rsidR="00FC5748" w:rsidRDefault="00FC5748" w:rsidP="00EC4AC2">
      <w:pPr>
        <w:spacing w:line="140" w:lineRule="atLeast"/>
        <w:ind w:firstLineChars="240" w:firstLine="528"/>
      </w:pPr>
      <w:r>
        <w:t>(double-safely t)</w:t>
      </w:r>
    </w:p>
    <w:p w:rsidR="00FC5748" w:rsidRDefault="00FC5748" w:rsidP="00EC4AC2">
      <w:pPr>
        <w:spacing w:line="140" w:lineRule="atLeast"/>
        <w:ind w:firstLine="420"/>
      </w:pPr>
      <w:r>
        <w:t>&gt;&gt;  Correctable error in DOUBLE-SAFELY: The value of (NUMBERP X) must be non-NIL.</w:t>
      </w:r>
    </w:p>
    <w:p w:rsidR="00FC5748" w:rsidRDefault="00FC5748" w:rsidP="00EC4AC2">
      <w:pPr>
        <w:spacing w:line="140" w:lineRule="atLeast"/>
        <w:ind w:firstLine="420"/>
      </w:pPr>
      <w:r>
        <w:t>&gt;&gt;  Restart options:</w:t>
      </w:r>
    </w:p>
    <w:p w:rsidR="00FC5748" w:rsidRDefault="00FC5748" w:rsidP="00EC4AC2">
      <w:pPr>
        <w:spacing w:line="140" w:lineRule="atLeast"/>
        <w:ind w:firstLine="420"/>
      </w:pPr>
      <w:r>
        <w:t>&gt;&gt;   1: You will be prompted for one or more new values.</w:t>
      </w:r>
    </w:p>
    <w:p w:rsidR="00FC5748" w:rsidRDefault="00FC5748" w:rsidP="00EC4AC2">
      <w:pPr>
        <w:spacing w:line="140" w:lineRule="atLeast"/>
        <w:ind w:firstLine="420"/>
      </w:pPr>
      <w:r>
        <w:t>&gt;&gt;   2: Top level.</w:t>
      </w:r>
    </w:p>
    <w:p w:rsidR="00FC5748" w:rsidRDefault="00FC5748" w:rsidP="00EC4AC2">
      <w:pPr>
        <w:spacing w:line="140" w:lineRule="atLeast"/>
        <w:ind w:firstLine="420"/>
      </w:pPr>
      <w:r>
        <w:t>&gt;&gt;  Debug&gt; :continue 1</w:t>
      </w:r>
    </w:p>
    <w:p w:rsidR="00FC5748" w:rsidRDefault="00FC5748" w:rsidP="00EC4AC2">
      <w:pPr>
        <w:spacing w:line="140" w:lineRule="atLeast"/>
        <w:ind w:firstLine="420"/>
      </w:pPr>
      <w:r>
        <w:t>&gt;&gt;  Value for X: 7</w:t>
      </w:r>
    </w:p>
    <w:p w:rsidR="00FC5748" w:rsidRDefault="00FC5748" w:rsidP="00EC4AC2">
      <w:pPr>
        <w:spacing w:line="140" w:lineRule="atLeast"/>
        <w:ind w:firstLine="420"/>
      </w:pPr>
      <w:r>
        <w:lastRenderedPageBreak/>
        <w:t>=&gt;  14</w:t>
      </w:r>
    </w:p>
    <w:p w:rsidR="00FC5748" w:rsidRDefault="00FC5748" w:rsidP="00EC4AC2">
      <w:pPr>
        <w:spacing w:line="140" w:lineRule="atLeast"/>
      </w:pPr>
      <w:r>
        <w:t>Affected By:</w:t>
      </w:r>
    </w:p>
    <w:p w:rsidR="00FC5748" w:rsidRDefault="00FC5748" w:rsidP="00EC4AC2">
      <w:pPr>
        <w:spacing w:line="140" w:lineRule="atLeast"/>
        <w:ind w:firstLine="420"/>
      </w:pPr>
      <w:r>
        <w:t xml:space="preserve">*break-on-signals* </w:t>
      </w:r>
    </w:p>
    <w:p w:rsidR="00FC5748" w:rsidRDefault="00FC5748" w:rsidP="00EC4AC2">
      <w:pPr>
        <w:spacing w:line="140" w:lineRule="atLeast"/>
        <w:ind w:firstLine="420"/>
      </w:pPr>
      <w:r>
        <w:t xml:space="preserve">The set of active condition handlers. </w:t>
      </w:r>
    </w:p>
    <w:p w:rsidR="00FC5748" w:rsidRDefault="00FC5748" w:rsidP="00EC4AC2">
      <w:pPr>
        <w:spacing w:line="140" w:lineRule="atLeast"/>
      </w:pPr>
      <w:r>
        <w:t>See Also:</w:t>
      </w:r>
    </w:p>
    <w:p w:rsidR="00FC5748" w:rsidRDefault="00FC5748" w:rsidP="00EC4AC2">
      <w:pPr>
        <w:spacing w:line="140" w:lineRule="atLeast"/>
        <w:ind w:firstLine="420"/>
      </w:pPr>
      <w:r>
        <w:t xml:space="preserve">check-type, error, Section 5.1 (Generalized Reference) </w:t>
      </w:r>
    </w:p>
    <w:p w:rsidR="00FC5748" w:rsidRDefault="00FC5748" w:rsidP="00EC4AC2">
      <w:pPr>
        <w:spacing w:line="140" w:lineRule="atLeast"/>
      </w:pPr>
      <w:r>
        <w:t>Notes:</w:t>
      </w:r>
    </w:p>
    <w:p w:rsidR="00FC5748" w:rsidRDefault="00FC5748" w:rsidP="00EC4AC2">
      <w:pPr>
        <w:spacing w:line="140" w:lineRule="atLeast"/>
        <w:ind w:left="420"/>
      </w:pPr>
      <w:r>
        <w:t>The debugger need not include the test-form in the error message, and the places should not be included in the message, but they should be made available for the user's perusal. If the user gives the ``continue'' command, the values of any of the references can be altered. The details of this depend on the implementation's style of user interface.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error</w:t>
            </w:r>
          </w:p>
        </w:tc>
        <w:tc>
          <w:tcPr>
            <w:tcW w:w="4148" w:type="dxa"/>
            <w:vAlign w:val="center"/>
          </w:tcPr>
          <w:p w:rsidR="00FC5748" w:rsidRDefault="00FC5748" w:rsidP="00EC4AC2">
            <w:pPr>
              <w:spacing w:line="140" w:lineRule="atLeast"/>
              <w:jc w:val="right"/>
            </w:pPr>
            <w:r>
              <w:t>Function</w:t>
            </w:r>
          </w:p>
        </w:tc>
      </w:tr>
    </w:tbl>
    <w:p w:rsidR="00FC5748" w:rsidRDefault="00FC5748" w:rsidP="00EC4AC2">
      <w:pPr>
        <w:spacing w:line="140" w:lineRule="atLeast"/>
      </w:pPr>
      <w:r>
        <w:t>Syntax:</w:t>
      </w:r>
    </w:p>
    <w:p w:rsidR="00FC5748" w:rsidRDefault="00FC5748" w:rsidP="00EC4AC2">
      <w:pPr>
        <w:spacing w:line="140" w:lineRule="atLeast"/>
        <w:ind w:firstLine="420"/>
      </w:pPr>
      <w:r>
        <w:t xml:space="preserve">error datum &amp;rest arguments =&gt;| </w:t>
      </w:r>
    </w:p>
    <w:p w:rsidR="00FC5748" w:rsidRDefault="00FC5748" w:rsidP="00EC4AC2">
      <w:pPr>
        <w:spacing w:line="140" w:lineRule="atLeast"/>
      </w:pPr>
      <w:r>
        <w:t>Arguments and Values:</w:t>
      </w:r>
    </w:p>
    <w:p w:rsidR="00FC5748" w:rsidRDefault="00FC5748" w:rsidP="00EC4AC2">
      <w:pPr>
        <w:spacing w:line="140" w:lineRule="atLeast"/>
        <w:ind w:firstLine="420"/>
      </w:pPr>
      <w:r>
        <w:t xml:space="preserve">datum, arguments---designators for a condition of default type simple-error. </w:t>
      </w:r>
    </w:p>
    <w:p w:rsidR="00FC5748" w:rsidRDefault="00FC5748" w:rsidP="00EC4AC2">
      <w:pPr>
        <w:spacing w:line="140" w:lineRule="atLeast"/>
      </w:pPr>
      <w:r>
        <w:t>Description:</w:t>
      </w:r>
    </w:p>
    <w:p w:rsidR="00FC5748" w:rsidRDefault="00FC5748" w:rsidP="00EC4AC2">
      <w:pPr>
        <w:spacing w:line="140" w:lineRule="atLeast"/>
        <w:ind w:firstLine="420"/>
      </w:pPr>
      <w:r>
        <w:t xml:space="preserve">error effectively invokes signal on the denoted condition. </w:t>
      </w:r>
    </w:p>
    <w:p w:rsidR="00FC5748" w:rsidRDefault="00FC5748" w:rsidP="00EC4AC2">
      <w:pPr>
        <w:spacing w:line="140" w:lineRule="atLeast"/>
        <w:ind w:left="420"/>
      </w:pPr>
      <w:r>
        <w:t xml:space="preserve">If the condition is not handled, (invoke-debugger condition) is done. As a consequence of calling invoke-debugger, error cannot directly return; the only exit from error can come by non-local transfer of control in a handler or by use of an interactive debugging command. </w:t>
      </w:r>
    </w:p>
    <w:p w:rsidR="00FC5748" w:rsidRDefault="00FC5748" w:rsidP="00EC4AC2">
      <w:pPr>
        <w:spacing w:line="140" w:lineRule="atLeast"/>
      </w:pPr>
      <w:r>
        <w:t>Examples:</w:t>
      </w:r>
    </w:p>
    <w:p w:rsidR="00FC5748" w:rsidRDefault="00FC5748" w:rsidP="00EC4AC2">
      <w:pPr>
        <w:spacing w:line="140" w:lineRule="atLeast"/>
        <w:ind w:firstLine="420"/>
      </w:pPr>
      <w:r>
        <w:t xml:space="preserve"> (defun factorial (x)</w:t>
      </w:r>
    </w:p>
    <w:p w:rsidR="00FC5748" w:rsidRDefault="00FC5748" w:rsidP="00EC4AC2">
      <w:pPr>
        <w:spacing w:line="140" w:lineRule="atLeast"/>
        <w:ind w:firstLine="420"/>
      </w:pPr>
      <w:r>
        <w:t xml:space="preserve">   (cond ((or (not (typep x 'integer)) (minusp x))</w:t>
      </w:r>
    </w:p>
    <w:p w:rsidR="00FC5748" w:rsidRDefault="00FC5748" w:rsidP="00EC4AC2">
      <w:pPr>
        <w:spacing w:line="140" w:lineRule="atLeast"/>
        <w:ind w:firstLine="420"/>
      </w:pPr>
      <w:r>
        <w:t xml:space="preserve">        (error "~S is not a valid argument to FACTORIAL." x))</w:t>
      </w:r>
    </w:p>
    <w:p w:rsidR="00FC5748" w:rsidRDefault="00FC5748" w:rsidP="00EC4AC2">
      <w:pPr>
        <w:spacing w:line="140" w:lineRule="atLeast"/>
        <w:ind w:firstLine="420"/>
      </w:pPr>
      <w:r>
        <w:lastRenderedPageBreak/>
        <w:t xml:space="preserve">        ((zerop x) 1)</w:t>
      </w:r>
    </w:p>
    <w:p w:rsidR="00FC5748" w:rsidRDefault="00FC5748" w:rsidP="00EC4AC2">
      <w:pPr>
        <w:spacing w:line="140" w:lineRule="atLeast"/>
        <w:ind w:firstLine="420"/>
      </w:pPr>
      <w:r>
        <w:t xml:space="preserve">        (t (* x (factorial (- x 1))))))</w:t>
      </w:r>
    </w:p>
    <w:p w:rsidR="00FC5748" w:rsidRDefault="00FC5748" w:rsidP="00EC4AC2">
      <w:pPr>
        <w:spacing w:line="140" w:lineRule="atLeast"/>
        <w:ind w:firstLine="420"/>
      </w:pPr>
      <w:r>
        <w:t>=&gt;  FACTORIAL</w:t>
      </w:r>
    </w:p>
    <w:p w:rsidR="00FC5748" w:rsidRDefault="00FC5748" w:rsidP="00EC4AC2">
      <w:pPr>
        <w:spacing w:line="140" w:lineRule="atLeast"/>
        <w:ind w:firstLineChars="240" w:firstLine="528"/>
      </w:pPr>
      <w:r>
        <w:t>(factorial 20)</w:t>
      </w:r>
    </w:p>
    <w:p w:rsidR="00FC5748" w:rsidRDefault="00FC5748" w:rsidP="00EC4AC2">
      <w:pPr>
        <w:spacing w:line="140" w:lineRule="atLeast"/>
        <w:ind w:firstLine="420"/>
      </w:pPr>
      <w:r>
        <w:t>=&gt;  2432902008176640000</w:t>
      </w:r>
    </w:p>
    <w:p w:rsidR="00FC5748" w:rsidRDefault="00FC5748" w:rsidP="00EC4AC2">
      <w:pPr>
        <w:spacing w:line="140" w:lineRule="atLeast"/>
        <w:ind w:firstLineChars="240" w:firstLine="528"/>
      </w:pPr>
      <w:r>
        <w:t>(factorial -1)</w:t>
      </w:r>
    </w:p>
    <w:p w:rsidR="00FC5748" w:rsidRDefault="00FC5748" w:rsidP="00EC4AC2">
      <w:pPr>
        <w:spacing w:line="140" w:lineRule="atLeast"/>
        <w:ind w:firstLine="420"/>
      </w:pPr>
      <w:r>
        <w:t>&gt;&gt;  Error: -1 is not a valid argument to FACTORIAL.</w:t>
      </w:r>
    </w:p>
    <w:p w:rsidR="00FC5748" w:rsidRDefault="00FC5748" w:rsidP="00EC4AC2">
      <w:pPr>
        <w:spacing w:line="140" w:lineRule="atLeast"/>
        <w:ind w:firstLine="420"/>
      </w:pPr>
      <w:r>
        <w:t>&gt;&gt;  To continue, type :CONTINUE followed by an option number:</w:t>
      </w:r>
    </w:p>
    <w:p w:rsidR="00FC5748" w:rsidRDefault="00FC5748" w:rsidP="00EC4AC2">
      <w:pPr>
        <w:spacing w:line="140" w:lineRule="atLeast"/>
        <w:ind w:firstLine="420"/>
      </w:pPr>
      <w:r>
        <w:t>&gt;&gt;   1: Return to Lisp Toplevel.</w:t>
      </w:r>
    </w:p>
    <w:p w:rsidR="00FC5748" w:rsidRDefault="00FC5748" w:rsidP="00EC4AC2">
      <w:pPr>
        <w:spacing w:line="140" w:lineRule="atLeast"/>
        <w:ind w:firstLine="420"/>
      </w:pPr>
      <w:r>
        <w:t xml:space="preserve">&gt;&gt;  Debug&gt; </w:t>
      </w:r>
    </w:p>
    <w:p w:rsidR="00FC5748" w:rsidRDefault="00FC5748" w:rsidP="00EC4AC2">
      <w:pPr>
        <w:spacing w:line="140" w:lineRule="atLeast"/>
        <w:ind w:firstLine="420"/>
      </w:pPr>
      <w:r>
        <w:t xml:space="preserve"> (setq a 'fred)</w:t>
      </w:r>
    </w:p>
    <w:p w:rsidR="00FC5748" w:rsidRDefault="00FC5748" w:rsidP="00EC4AC2">
      <w:pPr>
        <w:spacing w:line="140" w:lineRule="atLeast"/>
        <w:ind w:firstLine="420"/>
      </w:pPr>
      <w:r>
        <w:t>=&gt;  FRED</w:t>
      </w:r>
    </w:p>
    <w:p w:rsidR="00FC5748" w:rsidRDefault="00FC5748" w:rsidP="00EC4AC2">
      <w:pPr>
        <w:spacing w:line="140" w:lineRule="atLeast"/>
        <w:ind w:firstLine="420"/>
      </w:pPr>
      <w:r>
        <w:t xml:space="preserve"> (if (numberp a) (1+ a) (error "~S is not a number." A))</w:t>
      </w:r>
    </w:p>
    <w:p w:rsidR="00FC5748" w:rsidRDefault="00FC5748" w:rsidP="00EC4AC2">
      <w:pPr>
        <w:spacing w:line="140" w:lineRule="atLeast"/>
        <w:ind w:firstLine="420"/>
      </w:pPr>
      <w:r>
        <w:t>&gt;&gt;  Error: FRED is not a number.</w:t>
      </w:r>
    </w:p>
    <w:p w:rsidR="00FC5748" w:rsidRDefault="00FC5748" w:rsidP="00EC4AC2">
      <w:pPr>
        <w:spacing w:line="140" w:lineRule="atLeast"/>
        <w:ind w:firstLine="420"/>
      </w:pPr>
      <w:r>
        <w:t>&gt;&gt;  To continue, type :CONTINUE followed by an option number:</w:t>
      </w:r>
    </w:p>
    <w:p w:rsidR="00FC5748" w:rsidRDefault="00FC5748" w:rsidP="00EC4AC2">
      <w:pPr>
        <w:spacing w:line="140" w:lineRule="atLeast"/>
        <w:ind w:firstLine="420"/>
      </w:pPr>
      <w:r>
        <w:t>&gt;&gt;   1: Return to Lisp Toplevel.</w:t>
      </w:r>
    </w:p>
    <w:p w:rsidR="00FC5748" w:rsidRDefault="00FC5748" w:rsidP="00EC4AC2">
      <w:pPr>
        <w:spacing w:line="140" w:lineRule="atLeast"/>
        <w:ind w:firstLine="420"/>
      </w:pPr>
      <w:r>
        <w:t>&gt;&gt;  Debug&gt; :Continue 1</w:t>
      </w:r>
    </w:p>
    <w:p w:rsidR="00FC5748" w:rsidRDefault="00FC5748" w:rsidP="00EC4AC2">
      <w:pPr>
        <w:spacing w:line="140" w:lineRule="atLeast"/>
        <w:ind w:firstLine="420"/>
      </w:pPr>
      <w:r>
        <w:t>&gt;&gt;  Return to Lisp Toplevel.</w:t>
      </w:r>
    </w:p>
    <w:p w:rsidR="00FC5748" w:rsidRDefault="00FC5748" w:rsidP="00EC4AC2">
      <w:pPr>
        <w:spacing w:line="140" w:lineRule="atLeast"/>
        <w:ind w:firstLine="420"/>
      </w:pPr>
      <w:r>
        <w:t xml:space="preserve"> (define-condition not-a-number (error) </w:t>
      </w:r>
    </w:p>
    <w:p w:rsidR="00FC5748" w:rsidRDefault="00FC5748" w:rsidP="00EC4AC2">
      <w:pPr>
        <w:spacing w:line="140" w:lineRule="atLeast"/>
      </w:pPr>
      <w:r>
        <w:t xml:space="preserve">                   ((argument :reader not-a-number-argument :initarg :argument))</w:t>
      </w:r>
    </w:p>
    <w:p w:rsidR="00FC5748" w:rsidRDefault="00FC5748" w:rsidP="00EC4AC2">
      <w:pPr>
        <w:spacing w:line="140" w:lineRule="atLeast"/>
        <w:ind w:firstLine="420"/>
      </w:pPr>
      <w:r>
        <w:t xml:space="preserve">   (:report (lambda (condition stream)</w:t>
      </w:r>
    </w:p>
    <w:p w:rsidR="00FC5748" w:rsidRDefault="00FC5748" w:rsidP="00EC4AC2">
      <w:pPr>
        <w:spacing w:line="140" w:lineRule="atLeast"/>
        <w:ind w:firstLine="420"/>
      </w:pPr>
      <w:r>
        <w:t xml:space="preserve">              (format stream "~S is not a number."</w:t>
      </w:r>
    </w:p>
    <w:p w:rsidR="00FC5748" w:rsidRDefault="00FC5748" w:rsidP="00EC4AC2">
      <w:pPr>
        <w:spacing w:line="140" w:lineRule="atLeast"/>
        <w:ind w:firstLine="420"/>
      </w:pPr>
      <w:r>
        <w:t xml:space="preserve">                      (not-a-number-argument condition)))))</w:t>
      </w:r>
    </w:p>
    <w:p w:rsidR="00FC5748" w:rsidRDefault="00FC5748" w:rsidP="00EC4AC2">
      <w:pPr>
        <w:spacing w:line="140" w:lineRule="atLeast"/>
        <w:ind w:firstLine="420"/>
      </w:pPr>
      <w:r>
        <w:t>=&gt;  NOT-A-NUMBER</w:t>
      </w:r>
    </w:p>
    <w:p w:rsidR="00FC5748" w:rsidRDefault="00FC5748" w:rsidP="00EC4AC2">
      <w:pPr>
        <w:spacing w:line="140" w:lineRule="atLeast"/>
        <w:ind w:firstLine="420"/>
      </w:pPr>
      <w:r>
        <w:lastRenderedPageBreak/>
        <w:t xml:space="preserve"> (if (numberp a) (1+ a) (error 'not-a-number :argument a))</w:t>
      </w:r>
    </w:p>
    <w:p w:rsidR="00FC5748" w:rsidRDefault="00FC5748" w:rsidP="00EC4AC2">
      <w:pPr>
        <w:spacing w:line="140" w:lineRule="atLeast"/>
        <w:ind w:firstLine="420"/>
      </w:pPr>
      <w:r>
        <w:t>&gt;&gt;  Error: FRED is not a number.</w:t>
      </w:r>
    </w:p>
    <w:p w:rsidR="00FC5748" w:rsidRDefault="00FC5748" w:rsidP="00EC4AC2">
      <w:pPr>
        <w:spacing w:line="140" w:lineRule="atLeast"/>
        <w:ind w:firstLine="420"/>
      </w:pPr>
      <w:r>
        <w:t>&gt;&gt;  To continue, type :CONTINUE followed by an option number:</w:t>
      </w:r>
    </w:p>
    <w:p w:rsidR="00FC5748" w:rsidRDefault="00FC5748" w:rsidP="00EC4AC2">
      <w:pPr>
        <w:spacing w:line="140" w:lineRule="atLeast"/>
        <w:ind w:firstLine="420"/>
      </w:pPr>
      <w:r>
        <w:t>&gt;&gt;   1: Return to Lisp Toplevel.</w:t>
      </w:r>
    </w:p>
    <w:p w:rsidR="00FC5748" w:rsidRDefault="00FC5748" w:rsidP="00EC4AC2">
      <w:pPr>
        <w:spacing w:line="140" w:lineRule="atLeast"/>
        <w:ind w:firstLine="420"/>
      </w:pPr>
      <w:r>
        <w:t>&gt;&gt;  Debug&gt; :Continue 1</w:t>
      </w:r>
    </w:p>
    <w:p w:rsidR="00FC5748" w:rsidRDefault="00FC5748" w:rsidP="00EC4AC2">
      <w:pPr>
        <w:spacing w:line="140" w:lineRule="atLeast"/>
        <w:ind w:firstLine="420"/>
      </w:pPr>
      <w:r>
        <w:t>&gt;&gt;  Return to Lisp Toplevel.</w:t>
      </w:r>
    </w:p>
    <w:p w:rsidR="00FC5748" w:rsidRDefault="00FC5748" w:rsidP="00EC4AC2">
      <w:pPr>
        <w:spacing w:line="140" w:lineRule="atLeast"/>
      </w:pPr>
      <w:r>
        <w:t>Side Effects:</w:t>
      </w:r>
    </w:p>
    <w:p w:rsidR="00FC5748" w:rsidRDefault="00FC5748" w:rsidP="00EC4AC2">
      <w:pPr>
        <w:spacing w:line="140" w:lineRule="atLeast"/>
        <w:ind w:left="420"/>
      </w:pPr>
      <w:r>
        <w:t xml:space="preserve">Handlers for the specified condition, if any, are invoked and might have side effects. Program execution might stop, and the debugger might be entered. </w:t>
      </w:r>
    </w:p>
    <w:p w:rsidR="00FC5748" w:rsidRDefault="00FC5748" w:rsidP="00EC4AC2">
      <w:pPr>
        <w:spacing w:line="140" w:lineRule="atLeast"/>
      </w:pPr>
      <w:r>
        <w:t>Affected By:</w:t>
      </w:r>
    </w:p>
    <w:p w:rsidR="00FC5748" w:rsidRDefault="00FC5748" w:rsidP="00EC4AC2">
      <w:pPr>
        <w:spacing w:line="140" w:lineRule="atLeast"/>
        <w:ind w:firstLine="420"/>
      </w:pPr>
      <w:r>
        <w:t xml:space="preserve">Existing handler bindings. </w:t>
      </w:r>
    </w:p>
    <w:p w:rsidR="00FC5748" w:rsidRDefault="00FC5748" w:rsidP="00EC4AC2">
      <w:pPr>
        <w:spacing w:line="140" w:lineRule="atLeast"/>
        <w:ind w:firstLine="420"/>
      </w:pPr>
      <w:r>
        <w:t xml:space="preserve">*break-on-signals* </w:t>
      </w:r>
    </w:p>
    <w:p w:rsidR="00FC5748" w:rsidRDefault="00FC5748" w:rsidP="00EC4AC2">
      <w:pPr>
        <w:spacing w:line="140" w:lineRule="atLeast"/>
        <w:ind w:left="420"/>
      </w:pPr>
      <w:r>
        <w:t xml:space="preserve">Signals an error of type type-error if datum and arguments are not designators for a condition. </w:t>
      </w:r>
    </w:p>
    <w:p w:rsidR="00FC5748" w:rsidRDefault="00FC5748" w:rsidP="00EC4AC2">
      <w:pPr>
        <w:spacing w:line="140" w:lineRule="atLeast"/>
      </w:pPr>
      <w:r>
        <w:t>See Also:</w:t>
      </w:r>
    </w:p>
    <w:p w:rsidR="00FC5748" w:rsidRDefault="00FC5748" w:rsidP="00EC4AC2">
      <w:pPr>
        <w:spacing w:line="140" w:lineRule="atLeast"/>
        <w:ind w:left="420"/>
      </w:pPr>
      <w:r>
        <w:t xml:space="preserve">cerror, signal, format, ignore-errors, *break-on-signals*, handler-bind, Section 9.1 (Condition System Concepts) </w:t>
      </w:r>
    </w:p>
    <w:p w:rsidR="00FC5748" w:rsidRDefault="00FC5748" w:rsidP="00EC4AC2">
      <w:pPr>
        <w:spacing w:line="140" w:lineRule="atLeast"/>
      </w:pPr>
      <w:r>
        <w:t>Notes:</w:t>
      </w:r>
    </w:p>
    <w:p w:rsidR="00FC5748" w:rsidRDefault="00FC5748" w:rsidP="00EC4AC2">
      <w:pPr>
        <w:spacing w:line="140" w:lineRule="atLeast"/>
        <w:ind w:left="420"/>
      </w:pPr>
      <w:r>
        <w:t xml:space="preserve">Some implementations may provide debugger commands for interactively returning from individual stack frames. However, it should be possible for the programmer to feel confident about writing code like: </w:t>
      </w:r>
    </w:p>
    <w:p w:rsidR="00FC5748" w:rsidRDefault="00FC5748" w:rsidP="00EC4AC2">
      <w:pPr>
        <w:spacing w:line="140" w:lineRule="atLeast"/>
        <w:ind w:firstLine="420"/>
      </w:pPr>
      <w:r>
        <w:t xml:space="preserve"> (defun wargames:no-win-scenario ()</w:t>
      </w:r>
    </w:p>
    <w:p w:rsidR="00FC5748" w:rsidRDefault="00FC5748" w:rsidP="00EC4AC2">
      <w:pPr>
        <w:spacing w:line="140" w:lineRule="atLeast"/>
        <w:ind w:firstLine="420"/>
      </w:pPr>
      <w:r>
        <w:t xml:space="preserve">   (if (error "pushing the button would be stupid."))</w:t>
      </w:r>
    </w:p>
    <w:p w:rsidR="00FC5748" w:rsidRDefault="00FC5748" w:rsidP="00EC4AC2">
      <w:pPr>
        <w:spacing w:line="140" w:lineRule="atLeast"/>
        <w:ind w:firstLine="420"/>
      </w:pPr>
      <w:r>
        <w:t xml:space="preserve">   (push-the-button))</w:t>
      </w:r>
    </w:p>
    <w:p w:rsidR="00FC5748" w:rsidRDefault="00FC5748" w:rsidP="00EC4AC2">
      <w:pPr>
        <w:spacing w:line="140" w:lineRule="atLeast"/>
        <w:ind w:left="420"/>
      </w:pPr>
      <w:r>
        <w:t xml:space="preserve">In this scenario, there should be no chance that error will return and the button will get pushed. </w:t>
      </w:r>
    </w:p>
    <w:p w:rsidR="00FC5748" w:rsidRDefault="00FC5748" w:rsidP="00EC4AC2">
      <w:pPr>
        <w:spacing w:line="140" w:lineRule="atLeast"/>
        <w:ind w:left="420"/>
      </w:pPr>
      <w:r>
        <w:lastRenderedPageBreak/>
        <w:t>While the meaning of this program is clear and it might be proven `safe' by a formal theorem prover, such a proof is no guarantee that the program is safe to execute. Compilers have been known to have bugs, computers to have signal glitches, and human beings to manually intervene in ways that are not always possible to predict. Those kinds of errors, while beyond the scope of the condition system to formally model, are not beyond the scope of things that should seriously be considered when writing code that could have the kinds of sweeping effects hinted at by this example.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cerror</w:t>
            </w:r>
          </w:p>
        </w:tc>
        <w:tc>
          <w:tcPr>
            <w:tcW w:w="4148" w:type="dxa"/>
            <w:vAlign w:val="center"/>
          </w:tcPr>
          <w:p w:rsidR="00FC5748" w:rsidRDefault="00FC5748" w:rsidP="00EC4AC2">
            <w:pPr>
              <w:spacing w:line="140" w:lineRule="atLeast"/>
              <w:jc w:val="right"/>
            </w:pPr>
            <w:r>
              <w:t>Function</w:t>
            </w:r>
          </w:p>
        </w:tc>
      </w:tr>
    </w:tbl>
    <w:p w:rsidR="00FC5748" w:rsidRDefault="00FC5748" w:rsidP="00EC4AC2">
      <w:pPr>
        <w:spacing w:line="140" w:lineRule="atLeast"/>
      </w:pPr>
      <w:r>
        <w:t>Syntax:</w:t>
      </w:r>
    </w:p>
    <w:p w:rsidR="00FC5748" w:rsidRDefault="00FC5748" w:rsidP="00EC4AC2">
      <w:pPr>
        <w:spacing w:line="140" w:lineRule="atLeast"/>
        <w:ind w:firstLine="420"/>
      </w:pPr>
      <w:r>
        <w:t>cerror continue-format-control datum &amp;rest arguments =&gt; nil</w:t>
      </w:r>
    </w:p>
    <w:p w:rsidR="00FC5748" w:rsidRDefault="00FC5748" w:rsidP="00EC4AC2">
      <w:pPr>
        <w:spacing w:line="140" w:lineRule="atLeast"/>
      </w:pPr>
      <w:r>
        <w:t>Arguments and Values:</w:t>
      </w:r>
    </w:p>
    <w:p w:rsidR="00FC5748" w:rsidRDefault="00FC5748" w:rsidP="00EC4AC2">
      <w:pPr>
        <w:spacing w:line="140" w:lineRule="atLeast"/>
        <w:ind w:firstLine="420"/>
      </w:pPr>
      <w:r>
        <w:t xml:space="preserve">Continue-format-control---a format control. </w:t>
      </w:r>
    </w:p>
    <w:p w:rsidR="00FC5748" w:rsidRDefault="00FC5748" w:rsidP="00EC4AC2">
      <w:pPr>
        <w:spacing w:line="140" w:lineRule="atLeast"/>
        <w:ind w:firstLine="420"/>
      </w:pPr>
      <w:r>
        <w:t xml:space="preserve">datum, arguments---designators for a condition of default type simple-error. </w:t>
      </w:r>
    </w:p>
    <w:p w:rsidR="00FC5748" w:rsidRDefault="00FC5748" w:rsidP="00EC4AC2">
      <w:pPr>
        <w:spacing w:line="140" w:lineRule="atLeast"/>
      </w:pPr>
      <w:r>
        <w:t>Description:</w:t>
      </w:r>
    </w:p>
    <w:p w:rsidR="00FC5748" w:rsidRDefault="00FC5748" w:rsidP="00EC4AC2">
      <w:pPr>
        <w:spacing w:line="140" w:lineRule="atLeast"/>
        <w:ind w:left="420"/>
      </w:pPr>
      <w:r>
        <w:t xml:space="preserve">cerror effectively invokes error on the condition named by datum. As with any function that implicitly calls error, if the condition is not handled, (invoke-debugger condition) is executed. While signaling is going on, and while in the debugger if it is reached, it is possible to continue code execution (i.e., to return from cerror) using the continue restart. </w:t>
      </w:r>
    </w:p>
    <w:p w:rsidR="00FC5748" w:rsidRDefault="00FC5748" w:rsidP="00EC4AC2">
      <w:pPr>
        <w:spacing w:line="140" w:lineRule="atLeast"/>
        <w:ind w:left="420"/>
      </w:pPr>
      <w:r>
        <w:t xml:space="preserve">If datum is a condition, arguments can be supplied, but are used only in conjunction with the continue-format-control. </w:t>
      </w:r>
    </w:p>
    <w:p w:rsidR="00FC5748" w:rsidRDefault="00FC5748" w:rsidP="00EC4AC2">
      <w:pPr>
        <w:spacing w:line="140" w:lineRule="atLeast"/>
      </w:pPr>
      <w:r>
        <w:t>Examples:</w:t>
      </w:r>
    </w:p>
    <w:p w:rsidR="00FC5748" w:rsidRDefault="00FC5748" w:rsidP="00EC4AC2">
      <w:pPr>
        <w:spacing w:line="140" w:lineRule="atLeast"/>
        <w:ind w:firstLine="420"/>
      </w:pPr>
      <w:r>
        <w:t xml:space="preserve"> (defun real-sqrt (n)</w:t>
      </w:r>
    </w:p>
    <w:p w:rsidR="00FC5748" w:rsidRDefault="00FC5748" w:rsidP="00EC4AC2">
      <w:pPr>
        <w:spacing w:line="140" w:lineRule="atLeast"/>
        <w:ind w:firstLine="420"/>
      </w:pPr>
      <w:r>
        <w:t xml:space="preserve">   (when (minusp n)</w:t>
      </w:r>
    </w:p>
    <w:p w:rsidR="00FC5748" w:rsidRDefault="00FC5748" w:rsidP="00EC4AC2">
      <w:pPr>
        <w:spacing w:line="140" w:lineRule="atLeast"/>
        <w:ind w:firstLine="420"/>
      </w:pPr>
      <w:r>
        <w:t xml:space="preserve">     (setq n (- n))</w:t>
      </w:r>
    </w:p>
    <w:p w:rsidR="00FC5748" w:rsidRDefault="00FC5748" w:rsidP="00EC4AC2">
      <w:pPr>
        <w:spacing w:line="140" w:lineRule="atLeast"/>
        <w:ind w:firstLine="420"/>
      </w:pPr>
      <w:r>
        <w:t xml:space="preserve">     (cerror "Return sqrt(~D) instead." "Tried to take sqrt(-~D)." n))</w:t>
      </w:r>
    </w:p>
    <w:p w:rsidR="00FC5748" w:rsidRDefault="00FC5748" w:rsidP="00EC4AC2">
      <w:pPr>
        <w:spacing w:line="140" w:lineRule="atLeast"/>
        <w:ind w:firstLine="420"/>
      </w:pPr>
      <w:r>
        <w:t xml:space="preserve">   (sqrt n))</w:t>
      </w:r>
    </w:p>
    <w:p w:rsidR="00FC5748" w:rsidRDefault="00FC5748" w:rsidP="00EC4AC2">
      <w:pPr>
        <w:spacing w:line="140" w:lineRule="atLeast"/>
        <w:ind w:firstLine="420"/>
      </w:pPr>
      <w:r>
        <w:t xml:space="preserve"> (real-sqrt 4)</w:t>
      </w:r>
    </w:p>
    <w:p w:rsidR="00FC5748" w:rsidRDefault="00FC5748" w:rsidP="00EC4AC2">
      <w:pPr>
        <w:spacing w:line="140" w:lineRule="atLeast"/>
        <w:ind w:firstLine="420"/>
      </w:pPr>
      <w:r>
        <w:lastRenderedPageBreak/>
        <w:t>=&gt;  2.0</w:t>
      </w:r>
    </w:p>
    <w:p w:rsidR="00FC5748" w:rsidRDefault="00FC5748" w:rsidP="00EC4AC2">
      <w:pPr>
        <w:spacing w:line="140" w:lineRule="atLeast"/>
        <w:ind w:firstLine="420"/>
      </w:pPr>
      <w:r>
        <w:t xml:space="preserve"> (real-sqrt -9)</w:t>
      </w:r>
    </w:p>
    <w:p w:rsidR="00FC5748" w:rsidRDefault="00FC5748" w:rsidP="00EC4AC2">
      <w:pPr>
        <w:spacing w:line="140" w:lineRule="atLeast"/>
        <w:ind w:firstLine="420"/>
      </w:pPr>
      <w:r>
        <w:t>&gt;&gt;  Correctable error in REAL-SQRT: Tried to take sqrt(-9).</w:t>
      </w:r>
    </w:p>
    <w:p w:rsidR="00FC5748" w:rsidRDefault="00FC5748" w:rsidP="00EC4AC2">
      <w:pPr>
        <w:spacing w:line="140" w:lineRule="atLeast"/>
        <w:ind w:firstLine="420"/>
      </w:pPr>
      <w:r>
        <w:t>&gt;&gt;  Restart options:</w:t>
      </w:r>
    </w:p>
    <w:p w:rsidR="00FC5748" w:rsidRDefault="00FC5748" w:rsidP="00EC4AC2">
      <w:pPr>
        <w:spacing w:line="140" w:lineRule="atLeast"/>
        <w:ind w:firstLine="420"/>
      </w:pPr>
      <w:r>
        <w:t>&gt;&gt;   1: Return sqrt(9) instead.</w:t>
      </w:r>
    </w:p>
    <w:p w:rsidR="00FC5748" w:rsidRDefault="00FC5748" w:rsidP="00EC4AC2">
      <w:pPr>
        <w:spacing w:line="140" w:lineRule="atLeast"/>
        <w:ind w:firstLine="420"/>
      </w:pPr>
      <w:r>
        <w:t>&gt;&gt;   2: Top level.</w:t>
      </w:r>
    </w:p>
    <w:p w:rsidR="00FC5748" w:rsidRDefault="00FC5748" w:rsidP="00EC4AC2">
      <w:pPr>
        <w:spacing w:line="140" w:lineRule="atLeast"/>
        <w:ind w:firstLine="420"/>
      </w:pPr>
      <w:r>
        <w:t>&gt;&gt;  Debug&gt; :continue 1</w:t>
      </w:r>
    </w:p>
    <w:p w:rsidR="00FC5748" w:rsidRDefault="00FC5748" w:rsidP="00EC4AC2">
      <w:pPr>
        <w:spacing w:line="140" w:lineRule="atLeast"/>
        <w:ind w:firstLine="420"/>
      </w:pPr>
      <w:r>
        <w:t>=&gt;  3.0</w:t>
      </w:r>
    </w:p>
    <w:p w:rsidR="00FC5748" w:rsidRDefault="00FC5748" w:rsidP="00EC4AC2">
      <w:pPr>
        <w:spacing w:line="140" w:lineRule="atLeast"/>
        <w:ind w:firstLine="420"/>
      </w:pPr>
      <w:r>
        <w:t xml:space="preserve"> (define-condition not-a-number (error)</w:t>
      </w:r>
    </w:p>
    <w:p w:rsidR="00FC5748" w:rsidRDefault="00FC5748" w:rsidP="00EC4AC2">
      <w:pPr>
        <w:spacing w:line="140" w:lineRule="atLeast"/>
        <w:ind w:firstLine="420"/>
      </w:pPr>
      <w:r>
        <w:t xml:space="preserve">   ((argument :reader not-a-number-argument :initarg :argument))</w:t>
      </w:r>
    </w:p>
    <w:p w:rsidR="00FC5748" w:rsidRDefault="00FC5748" w:rsidP="00EC4AC2">
      <w:pPr>
        <w:spacing w:line="140" w:lineRule="atLeast"/>
        <w:ind w:firstLine="420"/>
      </w:pPr>
      <w:r>
        <w:t xml:space="preserve">   (:report (lambda (condition stream)</w:t>
      </w:r>
    </w:p>
    <w:p w:rsidR="00FC5748" w:rsidRDefault="00FC5748" w:rsidP="00EC4AC2">
      <w:pPr>
        <w:spacing w:line="140" w:lineRule="atLeast"/>
        <w:ind w:firstLine="420"/>
      </w:pPr>
      <w:r>
        <w:t xml:space="preserve">              (format stream "~S is not a number." </w:t>
      </w:r>
    </w:p>
    <w:p w:rsidR="00FC5748" w:rsidRDefault="00FC5748" w:rsidP="00EC4AC2">
      <w:pPr>
        <w:spacing w:line="140" w:lineRule="atLeast"/>
        <w:ind w:firstLine="420"/>
      </w:pPr>
      <w:r>
        <w:t xml:space="preserve">                      (not-a-number-argument condition)))))</w:t>
      </w:r>
    </w:p>
    <w:p w:rsidR="00FC5748" w:rsidRDefault="00FC5748" w:rsidP="00EC4AC2">
      <w:pPr>
        <w:spacing w:line="140" w:lineRule="atLeast"/>
        <w:ind w:firstLine="420"/>
      </w:pPr>
      <w:r>
        <w:t xml:space="preserve"> (defun assure-number (n)</w:t>
      </w:r>
    </w:p>
    <w:p w:rsidR="00FC5748" w:rsidRDefault="00FC5748" w:rsidP="00EC4AC2">
      <w:pPr>
        <w:spacing w:line="140" w:lineRule="atLeast"/>
        <w:ind w:firstLine="420"/>
      </w:pPr>
      <w:r>
        <w:t xml:space="preserve">   (loop (when (numberp n) (return n))</w:t>
      </w:r>
    </w:p>
    <w:p w:rsidR="00FC5748" w:rsidRDefault="00FC5748" w:rsidP="00EC4AC2">
      <w:pPr>
        <w:spacing w:line="140" w:lineRule="atLeast"/>
        <w:ind w:firstLine="420"/>
      </w:pPr>
      <w:r>
        <w:t xml:space="preserve">         (cerror "Enter a number."</w:t>
      </w:r>
    </w:p>
    <w:p w:rsidR="00FC5748" w:rsidRDefault="00FC5748" w:rsidP="00EC4AC2">
      <w:pPr>
        <w:spacing w:line="140" w:lineRule="atLeast"/>
        <w:ind w:firstLine="420"/>
      </w:pPr>
      <w:r>
        <w:t xml:space="preserve">                 'not-a-number :argument n)</w:t>
      </w:r>
    </w:p>
    <w:p w:rsidR="00FC5748" w:rsidRDefault="00FC5748" w:rsidP="00EC4AC2">
      <w:pPr>
        <w:spacing w:line="140" w:lineRule="atLeast"/>
        <w:ind w:firstLine="420"/>
      </w:pPr>
      <w:r>
        <w:t xml:space="preserve">         (format t "~&amp;Type a number: ")</w:t>
      </w:r>
    </w:p>
    <w:p w:rsidR="00FC5748" w:rsidRDefault="00FC5748" w:rsidP="00EC4AC2">
      <w:pPr>
        <w:spacing w:line="140" w:lineRule="atLeast"/>
        <w:ind w:firstLine="420"/>
      </w:pPr>
      <w:r>
        <w:t xml:space="preserve">         (setq n (read))</w:t>
      </w:r>
    </w:p>
    <w:p w:rsidR="00FC5748" w:rsidRDefault="00FC5748" w:rsidP="00EC4AC2">
      <w:pPr>
        <w:spacing w:line="140" w:lineRule="atLeast"/>
        <w:ind w:firstLine="420"/>
      </w:pPr>
      <w:r>
        <w:t xml:space="preserve">         (fresh-line)))</w:t>
      </w:r>
    </w:p>
    <w:p w:rsidR="00FC5748" w:rsidRDefault="00FC5748" w:rsidP="00EC4AC2">
      <w:pPr>
        <w:spacing w:line="140" w:lineRule="atLeast"/>
        <w:ind w:firstLine="420"/>
      </w:pPr>
      <w:r>
        <w:t xml:space="preserve"> (assure-number 'a)</w:t>
      </w:r>
    </w:p>
    <w:p w:rsidR="00FC5748" w:rsidRDefault="00FC5748" w:rsidP="00EC4AC2">
      <w:pPr>
        <w:spacing w:line="140" w:lineRule="atLeast"/>
        <w:ind w:firstLine="420"/>
      </w:pPr>
      <w:r>
        <w:t>&gt;&gt;  Correctable error in ASSURE-NUMBER: A is not a number.</w:t>
      </w:r>
    </w:p>
    <w:p w:rsidR="00FC5748" w:rsidRDefault="00FC5748" w:rsidP="00EC4AC2">
      <w:pPr>
        <w:spacing w:line="140" w:lineRule="atLeast"/>
        <w:ind w:firstLine="420"/>
      </w:pPr>
      <w:r>
        <w:t>&gt;&gt;  Restart options:</w:t>
      </w:r>
    </w:p>
    <w:p w:rsidR="00FC5748" w:rsidRDefault="00FC5748" w:rsidP="00EC4AC2">
      <w:pPr>
        <w:spacing w:line="140" w:lineRule="atLeast"/>
        <w:ind w:firstLine="420"/>
      </w:pPr>
      <w:r>
        <w:t>&gt;&gt;   1: Enter a number.</w:t>
      </w:r>
    </w:p>
    <w:p w:rsidR="00FC5748" w:rsidRDefault="00FC5748" w:rsidP="00EC4AC2">
      <w:pPr>
        <w:spacing w:line="140" w:lineRule="atLeast"/>
        <w:ind w:firstLine="420"/>
      </w:pPr>
      <w:r>
        <w:lastRenderedPageBreak/>
        <w:t>&gt;&gt;   2: Top level.</w:t>
      </w:r>
    </w:p>
    <w:p w:rsidR="00FC5748" w:rsidRDefault="00FC5748" w:rsidP="00EC4AC2">
      <w:pPr>
        <w:spacing w:line="140" w:lineRule="atLeast"/>
        <w:ind w:firstLine="420"/>
      </w:pPr>
      <w:r>
        <w:t>&gt;&gt;  Debug&gt; :continue 1</w:t>
      </w:r>
    </w:p>
    <w:p w:rsidR="00FC5748" w:rsidRDefault="00FC5748" w:rsidP="00EC4AC2">
      <w:pPr>
        <w:spacing w:line="140" w:lineRule="atLeast"/>
        <w:ind w:firstLine="420"/>
      </w:pPr>
      <w:r>
        <w:t>&gt;&gt;  Type a number: 1/2</w:t>
      </w:r>
    </w:p>
    <w:p w:rsidR="00FC5748" w:rsidRDefault="00FC5748" w:rsidP="00EC4AC2">
      <w:pPr>
        <w:spacing w:line="140" w:lineRule="atLeast"/>
        <w:ind w:firstLine="420"/>
      </w:pPr>
      <w:r>
        <w:t>=&gt;  1/2</w:t>
      </w:r>
    </w:p>
    <w:p w:rsidR="00FC5748" w:rsidRDefault="00FC5748" w:rsidP="00EC4AC2">
      <w:pPr>
        <w:spacing w:line="140" w:lineRule="atLeast"/>
        <w:ind w:firstLine="420"/>
      </w:pPr>
      <w:r>
        <w:t xml:space="preserve"> (defun assure-large-number (n)</w:t>
      </w:r>
    </w:p>
    <w:p w:rsidR="00FC5748" w:rsidRDefault="00FC5748" w:rsidP="00EC4AC2">
      <w:pPr>
        <w:spacing w:line="140" w:lineRule="atLeast"/>
        <w:ind w:firstLine="420"/>
      </w:pPr>
      <w:r>
        <w:t xml:space="preserve">   (loop (when (and (numberp n) (&gt; n 73)) (return n))</w:t>
      </w:r>
    </w:p>
    <w:p w:rsidR="00FC5748" w:rsidRDefault="00FC5748" w:rsidP="00EC4AC2">
      <w:pPr>
        <w:spacing w:line="140" w:lineRule="atLeast"/>
        <w:ind w:firstLine="420"/>
      </w:pPr>
      <w:r>
        <w:t xml:space="preserve">         (cerror "Enter a number~:[~; a bit larger than ~D~]."</w:t>
      </w:r>
    </w:p>
    <w:p w:rsidR="00FC5748" w:rsidRDefault="00FC5748" w:rsidP="00EC4AC2">
      <w:pPr>
        <w:spacing w:line="140" w:lineRule="atLeast"/>
      </w:pPr>
      <w:r>
        <w:t xml:space="preserve">                  "~*~A is not a large number." </w:t>
      </w:r>
    </w:p>
    <w:p w:rsidR="00FC5748" w:rsidRDefault="00FC5748" w:rsidP="00EC4AC2">
      <w:pPr>
        <w:spacing w:line="140" w:lineRule="atLeast"/>
      </w:pPr>
      <w:r>
        <w:t xml:space="preserve">                  (numberp n) n)</w:t>
      </w:r>
    </w:p>
    <w:p w:rsidR="00FC5748" w:rsidRDefault="00FC5748" w:rsidP="00EC4AC2">
      <w:pPr>
        <w:spacing w:line="140" w:lineRule="atLeast"/>
        <w:ind w:firstLine="420"/>
      </w:pPr>
      <w:r>
        <w:t xml:space="preserve">         (format t "~&amp;Type a large number: ")</w:t>
      </w:r>
    </w:p>
    <w:p w:rsidR="00FC5748" w:rsidRDefault="00FC5748" w:rsidP="00EC4AC2">
      <w:pPr>
        <w:spacing w:line="140" w:lineRule="atLeast"/>
        <w:ind w:firstLine="420"/>
      </w:pPr>
      <w:r>
        <w:t xml:space="preserve">         (setq n (read))</w:t>
      </w:r>
    </w:p>
    <w:p w:rsidR="00FC5748" w:rsidRDefault="00FC5748" w:rsidP="00EC4AC2">
      <w:pPr>
        <w:spacing w:line="140" w:lineRule="atLeast"/>
        <w:ind w:firstLine="420"/>
      </w:pPr>
      <w:r>
        <w:t xml:space="preserve">         (fresh-line)))</w:t>
      </w:r>
    </w:p>
    <w:p w:rsidR="00FC5748" w:rsidRDefault="00FC5748" w:rsidP="00EC4AC2">
      <w:pPr>
        <w:spacing w:line="140" w:lineRule="atLeast"/>
        <w:ind w:firstLine="420"/>
      </w:pPr>
      <w:r>
        <w:t xml:space="preserve"> (assure-large-number 10000)</w:t>
      </w:r>
    </w:p>
    <w:p w:rsidR="00FC5748" w:rsidRDefault="00FC5748" w:rsidP="00EC4AC2">
      <w:pPr>
        <w:spacing w:line="140" w:lineRule="atLeast"/>
        <w:ind w:firstLine="420"/>
      </w:pPr>
      <w:r>
        <w:t>=&gt;  10000</w:t>
      </w:r>
    </w:p>
    <w:p w:rsidR="00FC5748" w:rsidRDefault="00FC5748" w:rsidP="00EC4AC2">
      <w:pPr>
        <w:spacing w:line="140" w:lineRule="atLeast"/>
        <w:ind w:firstLine="420"/>
      </w:pPr>
      <w:r>
        <w:t xml:space="preserve"> (assure-large-number 'a)</w:t>
      </w:r>
    </w:p>
    <w:p w:rsidR="00FC5748" w:rsidRDefault="00FC5748" w:rsidP="00EC4AC2">
      <w:pPr>
        <w:spacing w:line="140" w:lineRule="atLeast"/>
        <w:ind w:firstLine="420"/>
      </w:pPr>
      <w:r>
        <w:t>&gt;&gt;  Correctable error in ASSURE-LARGE-NUMBER: A is not a large number.</w:t>
      </w:r>
    </w:p>
    <w:p w:rsidR="00FC5748" w:rsidRDefault="00FC5748" w:rsidP="00EC4AC2">
      <w:pPr>
        <w:spacing w:line="140" w:lineRule="atLeast"/>
        <w:ind w:firstLine="420"/>
      </w:pPr>
      <w:r>
        <w:t>&gt;&gt;  Restart options:</w:t>
      </w:r>
    </w:p>
    <w:p w:rsidR="00FC5748" w:rsidRDefault="00FC5748" w:rsidP="00EC4AC2">
      <w:pPr>
        <w:spacing w:line="140" w:lineRule="atLeast"/>
        <w:ind w:firstLine="420"/>
      </w:pPr>
      <w:r>
        <w:t>&gt;&gt;   1: Enter a number.</w:t>
      </w:r>
    </w:p>
    <w:p w:rsidR="00FC5748" w:rsidRDefault="00FC5748" w:rsidP="00EC4AC2">
      <w:pPr>
        <w:spacing w:line="140" w:lineRule="atLeast"/>
        <w:ind w:firstLine="420"/>
      </w:pPr>
      <w:r>
        <w:t>&gt;&gt;   2: Top level.</w:t>
      </w:r>
    </w:p>
    <w:p w:rsidR="00FC5748" w:rsidRDefault="00FC5748" w:rsidP="00EC4AC2">
      <w:pPr>
        <w:spacing w:line="140" w:lineRule="atLeast"/>
        <w:ind w:firstLine="420"/>
      </w:pPr>
      <w:r>
        <w:t>&gt;&gt;  Debug&gt; :continue 1</w:t>
      </w:r>
    </w:p>
    <w:p w:rsidR="00FC5748" w:rsidRDefault="00FC5748" w:rsidP="00EC4AC2">
      <w:pPr>
        <w:spacing w:line="140" w:lineRule="atLeast"/>
        <w:ind w:firstLine="420"/>
      </w:pPr>
      <w:r>
        <w:t>&gt;&gt;  Type a large number: 88</w:t>
      </w:r>
    </w:p>
    <w:p w:rsidR="00FC5748" w:rsidRDefault="00FC5748" w:rsidP="00EC4AC2">
      <w:pPr>
        <w:spacing w:line="140" w:lineRule="atLeast"/>
        <w:ind w:firstLine="420"/>
      </w:pPr>
      <w:r>
        <w:t>=&gt;  88</w:t>
      </w:r>
    </w:p>
    <w:p w:rsidR="00FC5748" w:rsidRDefault="00FC5748" w:rsidP="00EC4AC2">
      <w:pPr>
        <w:spacing w:line="140" w:lineRule="atLeast"/>
        <w:ind w:firstLine="420"/>
      </w:pPr>
      <w:r>
        <w:t xml:space="preserve"> (assure-large-number 37)</w:t>
      </w:r>
    </w:p>
    <w:p w:rsidR="00FC5748" w:rsidRDefault="00FC5748" w:rsidP="00EC4AC2">
      <w:pPr>
        <w:spacing w:line="140" w:lineRule="atLeast"/>
        <w:ind w:firstLine="420"/>
      </w:pPr>
      <w:r>
        <w:t>&gt;&gt;  Correctable error in ASSURE-LARGE-NUMBER: 37 is not a large number.</w:t>
      </w:r>
    </w:p>
    <w:p w:rsidR="00FC5748" w:rsidRDefault="00FC5748" w:rsidP="00EC4AC2">
      <w:pPr>
        <w:spacing w:line="140" w:lineRule="atLeast"/>
        <w:ind w:firstLine="420"/>
      </w:pPr>
      <w:r>
        <w:lastRenderedPageBreak/>
        <w:t>&gt;&gt;  Restart options:</w:t>
      </w:r>
    </w:p>
    <w:p w:rsidR="00FC5748" w:rsidRDefault="00FC5748" w:rsidP="00EC4AC2">
      <w:pPr>
        <w:spacing w:line="140" w:lineRule="atLeast"/>
        <w:ind w:firstLine="420"/>
      </w:pPr>
      <w:r>
        <w:t>&gt;&gt;   1: Enter a number a bit larger than 37.</w:t>
      </w:r>
    </w:p>
    <w:p w:rsidR="00FC5748" w:rsidRDefault="00FC5748" w:rsidP="00EC4AC2">
      <w:pPr>
        <w:spacing w:line="140" w:lineRule="atLeast"/>
        <w:ind w:firstLine="420"/>
      </w:pPr>
      <w:r>
        <w:t>&gt;&gt;   2: Top level.</w:t>
      </w:r>
    </w:p>
    <w:p w:rsidR="00FC5748" w:rsidRDefault="00FC5748" w:rsidP="00EC4AC2">
      <w:pPr>
        <w:spacing w:line="140" w:lineRule="atLeast"/>
        <w:ind w:firstLine="420"/>
      </w:pPr>
      <w:r>
        <w:t>&gt;&gt;  Debug&gt; :continue 1</w:t>
      </w:r>
    </w:p>
    <w:p w:rsidR="00FC5748" w:rsidRDefault="00FC5748" w:rsidP="00EC4AC2">
      <w:pPr>
        <w:spacing w:line="140" w:lineRule="atLeast"/>
        <w:ind w:firstLine="420"/>
      </w:pPr>
      <w:r>
        <w:t>&gt;&gt;  Type a large number: 259</w:t>
      </w:r>
    </w:p>
    <w:p w:rsidR="00FC5748" w:rsidRDefault="00FC5748" w:rsidP="00EC4AC2">
      <w:pPr>
        <w:spacing w:line="140" w:lineRule="atLeast"/>
        <w:ind w:firstLine="420"/>
      </w:pPr>
      <w:r>
        <w:t>=&gt;  259</w:t>
      </w:r>
    </w:p>
    <w:p w:rsidR="00FC5748" w:rsidRDefault="00FC5748" w:rsidP="00EC4AC2">
      <w:pPr>
        <w:spacing w:line="140" w:lineRule="atLeast"/>
        <w:ind w:firstLine="420"/>
      </w:pPr>
      <w:r>
        <w:t xml:space="preserve"> (define-condition not-a-large-number (error)</w:t>
      </w:r>
    </w:p>
    <w:p w:rsidR="00FC5748" w:rsidRDefault="00FC5748" w:rsidP="00EC4AC2">
      <w:pPr>
        <w:spacing w:line="140" w:lineRule="atLeast"/>
        <w:ind w:firstLine="420"/>
      </w:pPr>
      <w:r>
        <w:t xml:space="preserve">   ((argument :reader not-a-large-number-argument :initarg :argument))</w:t>
      </w:r>
    </w:p>
    <w:p w:rsidR="00FC5748" w:rsidRDefault="00FC5748" w:rsidP="00EC4AC2">
      <w:pPr>
        <w:spacing w:line="140" w:lineRule="atLeast"/>
        <w:ind w:firstLine="420"/>
      </w:pPr>
      <w:r>
        <w:t xml:space="preserve">   (:report (lambda (condition stream)</w:t>
      </w:r>
    </w:p>
    <w:p w:rsidR="00FC5748" w:rsidRDefault="00FC5748" w:rsidP="00EC4AC2">
      <w:pPr>
        <w:spacing w:line="140" w:lineRule="atLeast"/>
        <w:ind w:firstLine="420"/>
      </w:pPr>
      <w:r>
        <w:t xml:space="preserve">              (format stream "~S is not a large number." </w:t>
      </w:r>
    </w:p>
    <w:p w:rsidR="00FC5748" w:rsidRDefault="00FC5748" w:rsidP="00EC4AC2">
      <w:pPr>
        <w:spacing w:line="140" w:lineRule="atLeast"/>
        <w:ind w:firstLine="420"/>
      </w:pPr>
      <w:r>
        <w:t xml:space="preserve">                      (not-a-large-number-argument condition)))))</w:t>
      </w:r>
    </w:p>
    <w:p w:rsidR="00FC5748" w:rsidRDefault="00FC5748" w:rsidP="00EC4AC2">
      <w:pPr>
        <w:spacing w:line="140" w:lineRule="atLeast"/>
        <w:ind w:firstLine="420"/>
      </w:pPr>
      <w:r>
        <w:t xml:space="preserve">  (defun assure-large-number (n)</w:t>
      </w:r>
    </w:p>
    <w:p w:rsidR="00FC5748" w:rsidRDefault="00FC5748" w:rsidP="00EC4AC2">
      <w:pPr>
        <w:spacing w:line="140" w:lineRule="atLeast"/>
        <w:ind w:firstLine="420"/>
      </w:pPr>
      <w:r>
        <w:t xml:space="preserve">   (loop (when (and (numberp n) (&gt; n 73)) (return n))</w:t>
      </w:r>
    </w:p>
    <w:p w:rsidR="00FC5748" w:rsidRDefault="00FC5748" w:rsidP="00EC4AC2">
      <w:pPr>
        <w:spacing w:line="140" w:lineRule="atLeast"/>
        <w:ind w:firstLine="420"/>
      </w:pPr>
      <w:r>
        <w:t xml:space="preserve">       </w:t>
      </w:r>
      <w:r>
        <w:tab/>
        <w:t xml:space="preserve"> (cerror "Enter a number~3*~:[~; a bit larger than ~*~D~]."</w:t>
      </w:r>
    </w:p>
    <w:p w:rsidR="00FC5748" w:rsidRDefault="00FC5748" w:rsidP="00EC4AC2">
      <w:pPr>
        <w:spacing w:line="140" w:lineRule="atLeast"/>
      </w:pPr>
      <w:r>
        <w:t xml:space="preserve">             </w:t>
      </w:r>
      <w:r>
        <w:tab/>
        <w:t xml:space="preserve">    'not-a-large-number</w:t>
      </w:r>
    </w:p>
    <w:p w:rsidR="00FC5748" w:rsidRDefault="00FC5748" w:rsidP="00EC4AC2">
      <w:pPr>
        <w:spacing w:line="140" w:lineRule="atLeast"/>
      </w:pPr>
      <w:r>
        <w:t xml:space="preserve">           </w:t>
      </w:r>
      <w:r>
        <w:tab/>
        <w:t xml:space="preserve"> </w:t>
      </w:r>
      <w:r>
        <w:tab/>
        <w:t xml:space="preserve">    :argument n </w:t>
      </w:r>
    </w:p>
    <w:p w:rsidR="00FC5748" w:rsidRDefault="00FC5748" w:rsidP="00EC4AC2">
      <w:pPr>
        <w:spacing w:line="140" w:lineRule="atLeast"/>
      </w:pPr>
      <w:r>
        <w:t xml:space="preserve">           </w:t>
      </w:r>
      <w:r>
        <w:tab/>
        <w:t xml:space="preserve">   </w:t>
      </w:r>
      <w:r>
        <w:tab/>
        <w:t xml:space="preserve">    :ignore (numberp n)</w:t>
      </w:r>
    </w:p>
    <w:p w:rsidR="00FC5748" w:rsidRDefault="00FC5748" w:rsidP="00EC4AC2">
      <w:pPr>
        <w:spacing w:line="140" w:lineRule="atLeast"/>
      </w:pPr>
      <w:r>
        <w:t xml:space="preserve">                   :ignore n</w:t>
      </w:r>
    </w:p>
    <w:p w:rsidR="00FC5748" w:rsidRDefault="00FC5748" w:rsidP="00EC4AC2">
      <w:pPr>
        <w:spacing w:line="140" w:lineRule="atLeast"/>
      </w:pPr>
      <w:r>
        <w:t xml:space="preserve">                   :allow-other-keys t)</w:t>
      </w:r>
    </w:p>
    <w:p w:rsidR="00FC5748" w:rsidRDefault="00FC5748" w:rsidP="00EC4AC2">
      <w:pPr>
        <w:spacing w:line="140" w:lineRule="atLeast"/>
        <w:ind w:firstLine="420"/>
      </w:pPr>
      <w:r>
        <w:t xml:space="preserve">        (format t "~&amp;Type a large number: ")</w:t>
      </w:r>
    </w:p>
    <w:p w:rsidR="00FC5748" w:rsidRDefault="00FC5748" w:rsidP="00EC4AC2">
      <w:pPr>
        <w:spacing w:line="140" w:lineRule="atLeast"/>
        <w:ind w:firstLine="420"/>
      </w:pPr>
      <w:r>
        <w:t xml:space="preserve">        (setq n (read))</w:t>
      </w:r>
    </w:p>
    <w:p w:rsidR="00FC5748" w:rsidRDefault="00FC5748" w:rsidP="00EC4AC2">
      <w:pPr>
        <w:spacing w:line="140" w:lineRule="atLeast"/>
        <w:ind w:firstLine="420"/>
      </w:pPr>
      <w:r>
        <w:t xml:space="preserve">        (fresh-line)))</w:t>
      </w:r>
    </w:p>
    <w:p w:rsidR="00FC5748" w:rsidRDefault="00FC5748" w:rsidP="00EC4AC2">
      <w:pPr>
        <w:spacing w:line="140" w:lineRule="atLeast"/>
        <w:ind w:firstLine="420"/>
      </w:pPr>
      <w:r>
        <w:t xml:space="preserve"> (assure-large-number 'a)</w:t>
      </w:r>
    </w:p>
    <w:p w:rsidR="00FC5748" w:rsidRDefault="00FC5748" w:rsidP="00EC4AC2">
      <w:pPr>
        <w:spacing w:line="140" w:lineRule="atLeast"/>
        <w:ind w:firstLine="420"/>
      </w:pPr>
      <w:r>
        <w:t>&gt;&gt;  Correctable error in ASSURE-LARGE-NUMBER: A is not a large number.</w:t>
      </w:r>
    </w:p>
    <w:p w:rsidR="00FC5748" w:rsidRDefault="00FC5748" w:rsidP="00EC4AC2">
      <w:pPr>
        <w:spacing w:line="140" w:lineRule="atLeast"/>
        <w:ind w:firstLine="420"/>
      </w:pPr>
      <w:r>
        <w:lastRenderedPageBreak/>
        <w:t>&gt;&gt;  Restart options:</w:t>
      </w:r>
    </w:p>
    <w:p w:rsidR="00FC5748" w:rsidRDefault="00FC5748" w:rsidP="00EC4AC2">
      <w:pPr>
        <w:spacing w:line="140" w:lineRule="atLeast"/>
        <w:ind w:firstLine="420"/>
      </w:pPr>
      <w:r>
        <w:t>&gt;&gt;   1: Enter a number.</w:t>
      </w:r>
    </w:p>
    <w:p w:rsidR="00FC5748" w:rsidRDefault="00FC5748" w:rsidP="00EC4AC2">
      <w:pPr>
        <w:spacing w:line="140" w:lineRule="atLeast"/>
        <w:ind w:firstLine="420"/>
      </w:pPr>
      <w:r>
        <w:t>&gt;&gt;   2: Top level.</w:t>
      </w:r>
    </w:p>
    <w:p w:rsidR="00FC5748" w:rsidRDefault="00FC5748" w:rsidP="00EC4AC2">
      <w:pPr>
        <w:spacing w:line="140" w:lineRule="atLeast"/>
        <w:ind w:firstLine="420"/>
      </w:pPr>
      <w:r>
        <w:t>&gt;&gt;  Debug&gt; :continue 1</w:t>
      </w:r>
    </w:p>
    <w:p w:rsidR="00FC5748" w:rsidRDefault="00FC5748" w:rsidP="00EC4AC2">
      <w:pPr>
        <w:spacing w:line="140" w:lineRule="atLeast"/>
        <w:ind w:firstLine="420"/>
      </w:pPr>
      <w:r>
        <w:t>&gt;&gt;  Type a large number: 88</w:t>
      </w:r>
    </w:p>
    <w:p w:rsidR="00FC5748" w:rsidRDefault="00FC5748" w:rsidP="00EC4AC2">
      <w:pPr>
        <w:spacing w:line="140" w:lineRule="atLeast"/>
        <w:ind w:firstLine="420"/>
      </w:pPr>
      <w:r>
        <w:t>=&gt;  88</w:t>
      </w:r>
    </w:p>
    <w:p w:rsidR="00FC5748" w:rsidRDefault="00FC5748" w:rsidP="00EC4AC2">
      <w:pPr>
        <w:spacing w:line="140" w:lineRule="atLeast"/>
        <w:ind w:firstLine="420"/>
      </w:pPr>
      <w:r>
        <w:t xml:space="preserve"> (assure-large-number 37)</w:t>
      </w:r>
    </w:p>
    <w:p w:rsidR="00FC5748" w:rsidRDefault="00FC5748" w:rsidP="00EC4AC2">
      <w:pPr>
        <w:spacing w:line="140" w:lineRule="atLeast"/>
        <w:ind w:firstLine="420"/>
      </w:pPr>
      <w:r>
        <w:t>&gt;&gt;  Correctable error in ASSURE-LARGE-NUMBER: A is not a large number.</w:t>
      </w:r>
    </w:p>
    <w:p w:rsidR="00FC5748" w:rsidRDefault="00FC5748" w:rsidP="00EC4AC2">
      <w:pPr>
        <w:spacing w:line="140" w:lineRule="atLeast"/>
        <w:ind w:firstLine="420"/>
      </w:pPr>
      <w:r>
        <w:t>&gt;&gt;  Restart options:</w:t>
      </w:r>
    </w:p>
    <w:p w:rsidR="00FC5748" w:rsidRDefault="00FC5748" w:rsidP="00EC4AC2">
      <w:pPr>
        <w:spacing w:line="140" w:lineRule="atLeast"/>
        <w:ind w:firstLine="420"/>
      </w:pPr>
      <w:r>
        <w:t>&gt;&gt;   1: Enter a number a bit larger than 37.</w:t>
      </w:r>
    </w:p>
    <w:p w:rsidR="00FC5748" w:rsidRDefault="00FC5748" w:rsidP="00EC4AC2">
      <w:pPr>
        <w:spacing w:line="140" w:lineRule="atLeast"/>
        <w:ind w:firstLine="420"/>
      </w:pPr>
      <w:r>
        <w:t>&gt;&gt;   2: Top level.</w:t>
      </w:r>
    </w:p>
    <w:p w:rsidR="00FC5748" w:rsidRDefault="00FC5748" w:rsidP="00EC4AC2">
      <w:pPr>
        <w:spacing w:line="140" w:lineRule="atLeast"/>
        <w:ind w:firstLine="420"/>
      </w:pPr>
      <w:r>
        <w:t>&gt;&gt;  Debug&gt; :continue 1</w:t>
      </w:r>
    </w:p>
    <w:p w:rsidR="00FC5748" w:rsidRDefault="00FC5748" w:rsidP="00EC4AC2">
      <w:pPr>
        <w:spacing w:line="140" w:lineRule="atLeast"/>
        <w:ind w:firstLine="420"/>
      </w:pPr>
      <w:r>
        <w:t>&gt;&gt;  Type a large number: 259</w:t>
      </w:r>
    </w:p>
    <w:p w:rsidR="00FC5748" w:rsidRDefault="00FC5748" w:rsidP="00EC4AC2">
      <w:pPr>
        <w:spacing w:line="140" w:lineRule="atLeast"/>
        <w:ind w:firstLine="420"/>
      </w:pPr>
      <w:r>
        <w:t>=&gt;  259</w:t>
      </w:r>
    </w:p>
    <w:p w:rsidR="00FC5748" w:rsidRDefault="00FC5748" w:rsidP="00EC4AC2">
      <w:pPr>
        <w:spacing w:line="140" w:lineRule="atLeast"/>
      </w:pPr>
      <w:r>
        <w:t>Affected By:</w:t>
      </w:r>
    </w:p>
    <w:p w:rsidR="00FC5748" w:rsidRDefault="00FC5748" w:rsidP="00EC4AC2">
      <w:pPr>
        <w:spacing w:line="140" w:lineRule="atLeast"/>
        <w:ind w:firstLine="420"/>
      </w:pPr>
      <w:r>
        <w:t xml:space="preserve">*break-on-signals*. </w:t>
      </w:r>
    </w:p>
    <w:p w:rsidR="00FC5748" w:rsidRDefault="00FC5748" w:rsidP="00EC4AC2">
      <w:pPr>
        <w:spacing w:line="140" w:lineRule="atLeast"/>
        <w:ind w:firstLine="420"/>
      </w:pPr>
      <w:r>
        <w:t xml:space="preserve">Existing handler bindings. </w:t>
      </w:r>
    </w:p>
    <w:p w:rsidR="00FC5748" w:rsidRDefault="00FC5748" w:rsidP="00EC4AC2">
      <w:pPr>
        <w:spacing w:line="140" w:lineRule="atLeast"/>
      </w:pPr>
      <w:r>
        <w:t>See Also:</w:t>
      </w:r>
    </w:p>
    <w:p w:rsidR="00FC5748" w:rsidRDefault="00FC5748" w:rsidP="00EC4AC2">
      <w:pPr>
        <w:spacing w:line="140" w:lineRule="atLeast"/>
        <w:ind w:firstLine="420"/>
      </w:pPr>
      <w:r>
        <w:t xml:space="preserve">error, format, handler-bind, *break-on-signals*, simple-type-error </w:t>
      </w:r>
    </w:p>
    <w:p w:rsidR="00FC5748" w:rsidRDefault="00FC5748" w:rsidP="00EC4AC2">
      <w:pPr>
        <w:spacing w:line="140" w:lineRule="atLeast"/>
      </w:pPr>
      <w:r>
        <w:t>Notes:</w:t>
      </w:r>
    </w:p>
    <w:p w:rsidR="00FC5748" w:rsidRDefault="00FC5748" w:rsidP="00EC4AC2">
      <w:pPr>
        <w:spacing w:line="140" w:lineRule="atLeast"/>
        <w:ind w:left="420"/>
      </w:pPr>
      <w:r>
        <w:t xml:space="preserve">If datum is a condition type rather than a string, the format directive ~* may be especially useful in the continue-format-control in order to ignore the keywords in the initialization argument list. For example: </w:t>
      </w:r>
    </w:p>
    <w:p w:rsidR="00FC5748" w:rsidRDefault="00FC5748" w:rsidP="00EC4AC2">
      <w:pPr>
        <w:spacing w:line="140" w:lineRule="atLeast"/>
        <w:ind w:firstLineChars="240" w:firstLine="528"/>
      </w:pPr>
      <w:r>
        <w:t xml:space="preserve">(cerror "enter a new value to replace ~*~s" </w:t>
      </w:r>
    </w:p>
    <w:p w:rsidR="00FC5748" w:rsidRDefault="00FC5748" w:rsidP="00EC4AC2">
      <w:pPr>
        <w:spacing w:line="140" w:lineRule="atLeast"/>
        <w:ind w:firstLine="420"/>
      </w:pPr>
      <w:r>
        <w:t xml:space="preserve">        'not-a-number</w:t>
      </w:r>
    </w:p>
    <w:p w:rsidR="00FC5748" w:rsidRDefault="00FC5748" w:rsidP="00EC4AC2">
      <w:pPr>
        <w:spacing w:line="140" w:lineRule="atLeast"/>
        <w:ind w:firstLine="420"/>
      </w:pPr>
      <w:r>
        <w:lastRenderedPageBreak/>
        <w:t xml:space="preserve">        :argument a)</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check-type</w:t>
            </w:r>
          </w:p>
        </w:tc>
        <w:tc>
          <w:tcPr>
            <w:tcW w:w="4148" w:type="dxa"/>
            <w:vAlign w:val="center"/>
          </w:tcPr>
          <w:p w:rsidR="00FC5748" w:rsidRDefault="00FC5748" w:rsidP="00EC4AC2">
            <w:pPr>
              <w:spacing w:line="140" w:lineRule="atLeast"/>
              <w:jc w:val="right"/>
            </w:pPr>
            <w:r>
              <w:t>Macro</w:t>
            </w:r>
          </w:p>
        </w:tc>
      </w:tr>
    </w:tbl>
    <w:p w:rsidR="00FC5748" w:rsidRDefault="00FC5748" w:rsidP="00EC4AC2">
      <w:pPr>
        <w:spacing w:line="140" w:lineRule="atLeast"/>
      </w:pPr>
      <w:r>
        <w:t>Syntax:</w:t>
      </w:r>
    </w:p>
    <w:p w:rsidR="00FC5748" w:rsidRDefault="00FC5748" w:rsidP="00EC4AC2">
      <w:pPr>
        <w:spacing w:line="140" w:lineRule="atLeast"/>
        <w:ind w:firstLine="420"/>
      </w:pPr>
      <w:r>
        <w:t>check-type place typespec [string] =&gt; nil</w:t>
      </w:r>
    </w:p>
    <w:p w:rsidR="00FC5748" w:rsidRDefault="00FC5748" w:rsidP="00EC4AC2">
      <w:pPr>
        <w:spacing w:line="140" w:lineRule="atLeast"/>
      </w:pPr>
      <w:r>
        <w:t>Arguments and Values:</w:t>
      </w:r>
    </w:p>
    <w:p w:rsidR="00FC5748" w:rsidRDefault="00FC5748" w:rsidP="00EC4AC2">
      <w:pPr>
        <w:spacing w:line="140" w:lineRule="atLeast"/>
        <w:ind w:firstLine="420"/>
      </w:pPr>
      <w:r>
        <w:t xml:space="preserve">place---a place. </w:t>
      </w:r>
    </w:p>
    <w:p w:rsidR="00FC5748" w:rsidRDefault="00FC5748" w:rsidP="00EC4AC2">
      <w:pPr>
        <w:spacing w:line="140" w:lineRule="atLeast"/>
        <w:ind w:firstLine="420"/>
      </w:pPr>
      <w:r>
        <w:t xml:space="preserve">typespec---a type specifier. </w:t>
      </w:r>
    </w:p>
    <w:p w:rsidR="00FC5748" w:rsidRDefault="00FC5748" w:rsidP="00EC4AC2">
      <w:pPr>
        <w:spacing w:line="140" w:lineRule="atLeast"/>
        <w:ind w:firstLine="420"/>
      </w:pPr>
      <w:r>
        <w:t xml:space="preserve">string---a string; evaluated. </w:t>
      </w:r>
    </w:p>
    <w:p w:rsidR="00FC5748" w:rsidRDefault="00FC5748" w:rsidP="00EC4AC2">
      <w:pPr>
        <w:spacing w:line="140" w:lineRule="atLeast"/>
      </w:pPr>
      <w:r>
        <w:t>Description:</w:t>
      </w:r>
    </w:p>
    <w:p w:rsidR="00FC5748" w:rsidRDefault="00FC5748" w:rsidP="00EC4AC2">
      <w:pPr>
        <w:spacing w:line="140" w:lineRule="atLeast"/>
        <w:ind w:left="420"/>
      </w:pPr>
      <w:r>
        <w:t xml:space="preserve">check-type signals a correctable error of type type-error if the contents of place are not of the type typespec. </w:t>
      </w:r>
    </w:p>
    <w:p w:rsidR="00FC5748" w:rsidRDefault="00FC5748" w:rsidP="00EC4AC2">
      <w:pPr>
        <w:spacing w:line="140" w:lineRule="atLeast"/>
        <w:ind w:left="420"/>
      </w:pPr>
      <w:r>
        <w:t xml:space="preserve">check-type can return only if the store-value restart is invoked, either explicitly from a handler or implicitly as one of the options offered by the debugger. If the store-value restart is invoked, check-type stores the new value that is the argument to the restart invocation (or that is prompted for interactively by the debugger) in place and starts over, checking the type of the new value and signaling another error if it is still not of the desired type. </w:t>
      </w:r>
    </w:p>
    <w:p w:rsidR="00FC5748" w:rsidRDefault="00FC5748" w:rsidP="00EC4AC2">
      <w:pPr>
        <w:spacing w:line="140" w:lineRule="atLeast"/>
        <w:ind w:left="420"/>
      </w:pPr>
      <w:r>
        <w:t xml:space="preserve">The first time place is evaluated, it is evaluated by normal evaluation rules. It is later evaluated as a place if the type check fails and the store-value restart is used; see Section 5.1.1.1 (Evaluation of Subforms to Places). </w:t>
      </w:r>
    </w:p>
    <w:p w:rsidR="00FC5748" w:rsidRDefault="00FC5748" w:rsidP="00EC4AC2">
      <w:pPr>
        <w:spacing w:line="140" w:lineRule="atLeast"/>
        <w:ind w:left="420"/>
      </w:pPr>
      <w:r>
        <w:t xml:space="preserve">string should be an English description of the type, starting with an indefinite article (``a'' or ``an''). If string is not supplied, it is computed automatically from typespec. The automatically generated message mentions place, its contents, and the desired type. An implementation may choose to generate a somewhat differently worded error message if it recognizes that place is of a particular form, such as one of the arguments to the function that called check-type. string is allowed because some applications of check-type may require a more specific description of what is wanted than can be generated automatically from typespec. </w:t>
      </w:r>
    </w:p>
    <w:p w:rsidR="00FC5748" w:rsidRDefault="00FC5748" w:rsidP="00EC4AC2">
      <w:pPr>
        <w:spacing w:line="140" w:lineRule="atLeast"/>
      </w:pPr>
      <w:r>
        <w:t>Examples:</w:t>
      </w:r>
    </w:p>
    <w:p w:rsidR="00FC5748" w:rsidRDefault="00FC5748" w:rsidP="00EC4AC2">
      <w:pPr>
        <w:spacing w:line="140" w:lineRule="atLeast"/>
        <w:ind w:firstLine="420"/>
      </w:pPr>
      <w:r>
        <w:lastRenderedPageBreak/>
        <w:t xml:space="preserve"> (setq aardvarks '(sam harry fred))</w:t>
      </w:r>
    </w:p>
    <w:p w:rsidR="00FC5748" w:rsidRDefault="00FC5748" w:rsidP="00EC4AC2">
      <w:pPr>
        <w:spacing w:line="140" w:lineRule="atLeast"/>
        <w:ind w:firstLine="420"/>
      </w:pPr>
      <w:r>
        <w:t>=&gt;  (SAM HARRY FRED)</w:t>
      </w:r>
    </w:p>
    <w:p w:rsidR="00FC5748" w:rsidRDefault="00FC5748" w:rsidP="00EC4AC2">
      <w:pPr>
        <w:spacing w:line="140" w:lineRule="atLeast"/>
        <w:ind w:firstLine="420"/>
      </w:pPr>
      <w:r>
        <w:t xml:space="preserve"> (check-type aardvarks (array * (3)))</w:t>
      </w:r>
    </w:p>
    <w:p w:rsidR="00FC5748" w:rsidRDefault="00FC5748" w:rsidP="00EC4AC2">
      <w:pPr>
        <w:spacing w:line="140" w:lineRule="atLeast"/>
        <w:ind w:firstLine="420"/>
      </w:pPr>
      <w:r>
        <w:t>&gt;&gt;  Error: The value of AARDVARKS, (SAM HARRY FRED),</w:t>
      </w:r>
    </w:p>
    <w:p w:rsidR="00FC5748" w:rsidRDefault="00FC5748" w:rsidP="00EC4AC2">
      <w:pPr>
        <w:spacing w:line="140" w:lineRule="atLeast"/>
        <w:ind w:firstLine="420"/>
      </w:pPr>
      <w:r>
        <w:t>&gt;&gt;         is not a 3-long array.</w:t>
      </w:r>
    </w:p>
    <w:p w:rsidR="00FC5748" w:rsidRDefault="00FC5748" w:rsidP="00EC4AC2">
      <w:pPr>
        <w:spacing w:line="140" w:lineRule="atLeast"/>
        <w:ind w:firstLine="420"/>
      </w:pPr>
      <w:r>
        <w:t>&gt;&gt;  To continue, type :CONTINUE followed by an option number:</w:t>
      </w:r>
    </w:p>
    <w:p w:rsidR="00FC5748" w:rsidRDefault="00FC5748" w:rsidP="00EC4AC2">
      <w:pPr>
        <w:spacing w:line="140" w:lineRule="atLeast"/>
        <w:ind w:firstLine="420"/>
      </w:pPr>
      <w:r>
        <w:t>&gt;&gt;   1: Specify a value to use instead.</w:t>
      </w:r>
    </w:p>
    <w:p w:rsidR="00FC5748" w:rsidRDefault="00FC5748" w:rsidP="00EC4AC2">
      <w:pPr>
        <w:spacing w:line="140" w:lineRule="atLeast"/>
        <w:ind w:firstLine="420"/>
      </w:pPr>
      <w:r>
        <w:t>&gt;&gt;   2: Return to Lisp Toplevel.</w:t>
      </w:r>
    </w:p>
    <w:p w:rsidR="00FC5748" w:rsidRDefault="00FC5748" w:rsidP="00EC4AC2">
      <w:pPr>
        <w:spacing w:line="140" w:lineRule="atLeast"/>
        <w:ind w:firstLine="420"/>
      </w:pPr>
      <w:r>
        <w:t>&gt;&gt;  Debug&gt; :CONTINUE 1</w:t>
      </w:r>
    </w:p>
    <w:p w:rsidR="00FC5748" w:rsidRDefault="00FC5748" w:rsidP="00EC4AC2">
      <w:pPr>
        <w:spacing w:line="140" w:lineRule="atLeast"/>
        <w:ind w:firstLine="420"/>
      </w:pPr>
      <w:r>
        <w:t>&gt;&gt;  Use Value: #(SAM FRED HARRY)</w:t>
      </w:r>
    </w:p>
    <w:p w:rsidR="00FC5748" w:rsidRDefault="00FC5748" w:rsidP="00EC4AC2">
      <w:pPr>
        <w:spacing w:line="140" w:lineRule="atLeast"/>
        <w:ind w:firstLine="420"/>
      </w:pPr>
      <w:r>
        <w:t>=&gt;  NIL</w:t>
      </w:r>
    </w:p>
    <w:p w:rsidR="00FC5748" w:rsidRDefault="00FC5748" w:rsidP="00EC4AC2">
      <w:pPr>
        <w:spacing w:line="140" w:lineRule="atLeast"/>
        <w:ind w:firstLine="420"/>
      </w:pPr>
      <w:r>
        <w:t xml:space="preserve"> aardvarks</w:t>
      </w:r>
    </w:p>
    <w:p w:rsidR="00FC5748" w:rsidRDefault="00FC5748" w:rsidP="00EC4AC2">
      <w:pPr>
        <w:spacing w:line="140" w:lineRule="atLeast"/>
        <w:ind w:firstLine="420"/>
      </w:pPr>
      <w:r>
        <w:t>=&gt;  #&lt;ARRAY-T-3 13571&gt;</w:t>
      </w:r>
    </w:p>
    <w:p w:rsidR="00FC5748" w:rsidRDefault="00FC5748" w:rsidP="00EC4AC2">
      <w:pPr>
        <w:spacing w:line="140" w:lineRule="atLeast"/>
        <w:ind w:firstLine="420"/>
      </w:pPr>
      <w:r>
        <w:t xml:space="preserve"> (map 'list #'identity aardvarks)</w:t>
      </w:r>
    </w:p>
    <w:p w:rsidR="00FC5748" w:rsidRDefault="00FC5748" w:rsidP="00EC4AC2">
      <w:pPr>
        <w:spacing w:line="140" w:lineRule="atLeast"/>
        <w:ind w:firstLine="420"/>
      </w:pPr>
      <w:r>
        <w:t>=&gt;  (SAM FRED HARRY)</w:t>
      </w:r>
    </w:p>
    <w:p w:rsidR="00FC5748" w:rsidRDefault="00FC5748" w:rsidP="00EC4AC2">
      <w:pPr>
        <w:spacing w:line="140" w:lineRule="atLeast"/>
        <w:ind w:firstLine="420"/>
      </w:pPr>
      <w:r>
        <w:t xml:space="preserve"> (setq aardvark-count 'foo)</w:t>
      </w:r>
    </w:p>
    <w:p w:rsidR="00FC5748" w:rsidRDefault="00FC5748" w:rsidP="00EC4AC2">
      <w:pPr>
        <w:spacing w:line="140" w:lineRule="atLeast"/>
        <w:ind w:firstLine="420"/>
      </w:pPr>
      <w:r>
        <w:t>=&gt;  FOO</w:t>
      </w:r>
    </w:p>
    <w:p w:rsidR="00FC5748" w:rsidRDefault="00FC5748" w:rsidP="00EC4AC2">
      <w:pPr>
        <w:spacing w:line="140" w:lineRule="atLeast"/>
        <w:ind w:firstLine="420"/>
      </w:pPr>
      <w:r>
        <w:t xml:space="preserve"> (check-type aardvark-count (integer 0 *) "A positive integer")</w:t>
      </w:r>
    </w:p>
    <w:p w:rsidR="00FC5748" w:rsidRDefault="00FC5748" w:rsidP="00EC4AC2">
      <w:pPr>
        <w:spacing w:line="140" w:lineRule="atLeast"/>
        <w:ind w:firstLine="420"/>
      </w:pPr>
      <w:r>
        <w:t>&gt;&gt;  Error: The value of AARDVARK-COUNT, FOO, is not a positive integer.</w:t>
      </w:r>
    </w:p>
    <w:p w:rsidR="00FC5748" w:rsidRDefault="00FC5748" w:rsidP="00EC4AC2">
      <w:pPr>
        <w:spacing w:line="140" w:lineRule="atLeast"/>
        <w:ind w:firstLine="420"/>
      </w:pPr>
      <w:r>
        <w:t>&gt;&gt;  To continue, type :CONTINUE followed by an option number:</w:t>
      </w:r>
    </w:p>
    <w:p w:rsidR="00FC5748" w:rsidRDefault="00FC5748" w:rsidP="00EC4AC2">
      <w:pPr>
        <w:spacing w:line="140" w:lineRule="atLeast"/>
        <w:ind w:firstLine="420"/>
      </w:pPr>
      <w:r>
        <w:t>&gt;&gt;   1: Specify a value to use instead.</w:t>
      </w:r>
    </w:p>
    <w:p w:rsidR="00FC5748" w:rsidRDefault="00FC5748" w:rsidP="00EC4AC2">
      <w:pPr>
        <w:spacing w:line="140" w:lineRule="atLeast"/>
        <w:ind w:firstLine="420"/>
      </w:pPr>
      <w:r>
        <w:t>&gt;&gt;   2: Top level.</w:t>
      </w:r>
    </w:p>
    <w:p w:rsidR="00FC5748" w:rsidRDefault="00FC5748" w:rsidP="00EC4AC2">
      <w:pPr>
        <w:spacing w:line="140" w:lineRule="atLeast"/>
        <w:ind w:firstLine="420"/>
      </w:pPr>
      <w:r>
        <w:t xml:space="preserve">&gt;&gt;  Debug&gt; </w:t>
      </w:r>
      <w:r w:rsidRPr="00921519">
        <w:rPr>
          <w:u w:val="single"/>
        </w:rPr>
        <w:t>:CONTINUE 2</w:t>
      </w:r>
    </w:p>
    <w:p w:rsidR="00FC5748" w:rsidRDefault="00FC5748" w:rsidP="00EC4AC2">
      <w:pPr>
        <w:spacing w:line="140" w:lineRule="atLeast"/>
        <w:ind w:firstLine="420"/>
      </w:pPr>
      <w:r>
        <w:t xml:space="preserve"> (defmacro define-adder (name amount)</w:t>
      </w:r>
    </w:p>
    <w:p w:rsidR="00FC5748" w:rsidRDefault="00FC5748" w:rsidP="00EC4AC2">
      <w:pPr>
        <w:spacing w:line="140" w:lineRule="atLeast"/>
        <w:ind w:firstLine="420"/>
      </w:pPr>
      <w:r>
        <w:lastRenderedPageBreak/>
        <w:t xml:space="preserve">   (check-type name (and symbol (not null)) "a name for an adder function")</w:t>
      </w:r>
    </w:p>
    <w:p w:rsidR="00FC5748" w:rsidRDefault="00FC5748" w:rsidP="00EC4AC2">
      <w:pPr>
        <w:spacing w:line="140" w:lineRule="atLeast"/>
        <w:ind w:firstLine="420"/>
      </w:pPr>
      <w:r>
        <w:t xml:space="preserve">   (check-type amount integer)</w:t>
      </w:r>
    </w:p>
    <w:p w:rsidR="00FC5748" w:rsidRDefault="00FC5748" w:rsidP="00EC4AC2">
      <w:pPr>
        <w:spacing w:line="140" w:lineRule="atLeast"/>
        <w:ind w:firstLine="420"/>
      </w:pPr>
      <w:r>
        <w:t xml:space="preserve">   `(defun ,name (x) (+ x ,amount)))</w:t>
      </w:r>
    </w:p>
    <w:p w:rsidR="00FC5748" w:rsidRDefault="00FC5748" w:rsidP="00EC4AC2">
      <w:pPr>
        <w:spacing w:line="140" w:lineRule="atLeast"/>
        <w:ind w:firstLine="420"/>
      </w:pPr>
      <w:r>
        <w:t xml:space="preserve"> (macroexpand '(define-adder add3 3))</w:t>
      </w:r>
    </w:p>
    <w:p w:rsidR="00FC5748" w:rsidRDefault="00FC5748" w:rsidP="00EC4AC2">
      <w:pPr>
        <w:spacing w:line="140" w:lineRule="atLeast"/>
        <w:ind w:firstLine="420"/>
      </w:pPr>
      <w:r>
        <w:t>=&gt;  (defun add3 (x) (+ x 3))</w:t>
      </w:r>
    </w:p>
    <w:p w:rsidR="00FC5748" w:rsidRDefault="00FC5748" w:rsidP="00EC4AC2">
      <w:pPr>
        <w:spacing w:line="140" w:lineRule="atLeast"/>
        <w:ind w:firstLine="420"/>
      </w:pPr>
      <w:r>
        <w:t xml:space="preserve"> (macroexpand '(define-adder 7 7))</w:t>
      </w:r>
    </w:p>
    <w:p w:rsidR="00FC5748" w:rsidRDefault="00FC5748" w:rsidP="00EC4AC2">
      <w:pPr>
        <w:spacing w:line="140" w:lineRule="atLeast"/>
        <w:ind w:firstLine="420"/>
      </w:pPr>
      <w:r>
        <w:t>&gt;&gt;  Error: The value of NAME, 7, is not a name for an adder function.</w:t>
      </w:r>
    </w:p>
    <w:p w:rsidR="00FC5748" w:rsidRDefault="00FC5748" w:rsidP="00EC4AC2">
      <w:pPr>
        <w:spacing w:line="140" w:lineRule="atLeast"/>
        <w:ind w:firstLine="420"/>
      </w:pPr>
      <w:r>
        <w:t>&gt;&gt;  To continue, type :CONTINUE followed by an option number:</w:t>
      </w:r>
    </w:p>
    <w:p w:rsidR="00FC5748" w:rsidRDefault="00FC5748" w:rsidP="00EC4AC2">
      <w:pPr>
        <w:spacing w:line="140" w:lineRule="atLeast"/>
        <w:ind w:firstLine="420"/>
      </w:pPr>
      <w:r>
        <w:t>&gt;&gt;   1: Specify a value to use instead.</w:t>
      </w:r>
    </w:p>
    <w:p w:rsidR="00FC5748" w:rsidRDefault="00FC5748" w:rsidP="00EC4AC2">
      <w:pPr>
        <w:spacing w:line="140" w:lineRule="atLeast"/>
        <w:ind w:firstLine="420"/>
      </w:pPr>
      <w:r>
        <w:t>&gt;&gt;   2: Top level.</w:t>
      </w:r>
    </w:p>
    <w:p w:rsidR="00FC5748" w:rsidRDefault="00FC5748" w:rsidP="00EC4AC2">
      <w:pPr>
        <w:spacing w:line="140" w:lineRule="atLeast"/>
        <w:ind w:firstLine="420"/>
      </w:pPr>
      <w:r>
        <w:t>&gt;&gt;  Debug&gt; :Continue 1</w:t>
      </w:r>
    </w:p>
    <w:p w:rsidR="00FC5748" w:rsidRDefault="00FC5748" w:rsidP="00EC4AC2">
      <w:pPr>
        <w:spacing w:line="140" w:lineRule="atLeast"/>
        <w:ind w:firstLine="420"/>
      </w:pPr>
      <w:r>
        <w:t>&gt;&gt;  Specify a value to use instead.</w:t>
      </w:r>
    </w:p>
    <w:p w:rsidR="00FC5748" w:rsidRDefault="00FC5748" w:rsidP="00EC4AC2">
      <w:pPr>
        <w:spacing w:line="140" w:lineRule="atLeast"/>
        <w:ind w:firstLine="420"/>
      </w:pPr>
      <w:r>
        <w:t>&gt;&gt;  Type a form to be evaluated and used instead: 'ADD7</w:t>
      </w:r>
    </w:p>
    <w:p w:rsidR="00FC5748" w:rsidRDefault="00FC5748" w:rsidP="00EC4AC2">
      <w:pPr>
        <w:spacing w:line="140" w:lineRule="atLeast"/>
        <w:ind w:firstLine="420"/>
      </w:pPr>
      <w:r>
        <w:t>=&gt;  (defun add7 (x) (+ x 7))</w:t>
      </w:r>
    </w:p>
    <w:p w:rsidR="00FC5748" w:rsidRDefault="00FC5748" w:rsidP="00EC4AC2">
      <w:pPr>
        <w:spacing w:line="140" w:lineRule="atLeast"/>
        <w:ind w:firstLine="420"/>
      </w:pPr>
      <w:r>
        <w:t xml:space="preserve"> (macroexpand '(define-adder add5 something))</w:t>
      </w:r>
    </w:p>
    <w:p w:rsidR="00FC5748" w:rsidRDefault="00FC5748" w:rsidP="00EC4AC2">
      <w:pPr>
        <w:spacing w:line="140" w:lineRule="atLeast"/>
        <w:ind w:firstLine="420"/>
      </w:pPr>
      <w:r>
        <w:t>&gt;&gt;  Error: The value of AMOUNT, SOMETHING, is not an integer.</w:t>
      </w:r>
    </w:p>
    <w:p w:rsidR="00FC5748" w:rsidRDefault="00FC5748" w:rsidP="00EC4AC2">
      <w:pPr>
        <w:spacing w:line="140" w:lineRule="atLeast"/>
        <w:ind w:firstLine="420"/>
      </w:pPr>
      <w:r>
        <w:t>&gt;&gt;  To continue, type :CONTINUE followed by an option number:</w:t>
      </w:r>
    </w:p>
    <w:p w:rsidR="00FC5748" w:rsidRDefault="00FC5748" w:rsidP="00EC4AC2">
      <w:pPr>
        <w:spacing w:line="140" w:lineRule="atLeast"/>
        <w:ind w:firstLine="420"/>
      </w:pPr>
      <w:r>
        <w:t>&gt;&gt;   1: Specify a value to use instead.</w:t>
      </w:r>
    </w:p>
    <w:p w:rsidR="00FC5748" w:rsidRDefault="00FC5748" w:rsidP="00EC4AC2">
      <w:pPr>
        <w:spacing w:line="140" w:lineRule="atLeast"/>
        <w:ind w:firstLine="420"/>
      </w:pPr>
      <w:r>
        <w:t>&gt;&gt;   2: Top level.</w:t>
      </w:r>
    </w:p>
    <w:p w:rsidR="00FC5748" w:rsidRDefault="00FC5748" w:rsidP="00EC4AC2">
      <w:pPr>
        <w:spacing w:line="140" w:lineRule="atLeast"/>
        <w:ind w:firstLine="420"/>
      </w:pPr>
      <w:r>
        <w:t xml:space="preserve">&gt;&gt;  Debug&gt; </w:t>
      </w:r>
      <w:r w:rsidRPr="00921519">
        <w:rPr>
          <w:u w:val="single"/>
        </w:rPr>
        <w:t>:Continue 1</w:t>
      </w:r>
    </w:p>
    <w:p w:rsidR="00FC5748" w:rsidRDefault="00FC5748" w:rsidP="00EC4AC2">
      <w:pPr>
        <w:spacing w:line="140" w:lineRule="atLeast"/>
        <w:ind w:firstLine="420"/>
      </w:pPr>
      <w:r>
        <w:t>&gt;&gt;  Type a form to be evaluated and used instead: 5</w:t>
      </w:r>
    </w:p>
    <w:p w:rsidR="00FC5748" w:rsidRDefault="00FC5748" w:rsidP="00EC4AC2">
      <w:pPr>
        <w:spacing w:line="140" w:lineRule="atLeast"/>
        <w:ind w:firstLine="420"/>
      </w:pPr>
      <w:r>
        <w:t>=&gt;  (defun add5 (x) (+ x 5))</w:t>
      </w:r>
    </w:p>
    <w:p w:rsidR="00FC5748" w:rsidRDefault="00FC5748" w:rsidP="00EC4AC2">
      <w:pPr>
        <w:spacing w:line="140" w:lineRule="atLeast"/>
        <w:ind w:firstLine="420"/>
      </w:pPr>
      <w:r>
        <w:t xml:space="preserve">Control is transferred to a handler. </w:t>
      </w:r>
    </w:p>
    <w:p w:rsidR="00FC5748" w:rsidRDefault="00FC5748" w:rsidP="00EC4AC2">
      <w:pPr>
        <w:spacing w:line="140" w:lineRule="atLeast"/>
      </w:pPr>
      <w:r>
        <w:t>Side Effects:</w:t>
      </w:r>
    </w:p>
    <w:p w:rsidR="00FC5748" w:rsidRDefault="00FC5748" w:rsidP="00EC4AC2">
      <w:pPr>
        <w:spacing w:line="140" w:lineRule="atLeast"/>
        <w:ind w:firstLine="420"/>
      </w:pPr>
      <w:r>
        <w:lastRenderedPageBreak/>
        <w:t xml:space="preserve">The debugger might be entered. </w:t>
      </w:r>
    </w:p>
    <w:p w:rsidR="00FC5748" w:rsidRDefault="00FC5748" w:rsidP="00EC4AC2">
      <w:pPr>
        <w:spacing w:line="140" w:lineRule="atLeast"/>
      </w:pPr>
      <w:r>
        <w:t>Affected By:</w:t>
      </w:r>
    </w:p>
    <w:p w:rsidR="00FC5748" w:rsidRDefault="00FC5748" w:rsidP="00EC4AC2">
      <w:pPr>
        <w:spacing w:line="140" w:lineRule="atLeast"/>
        <w:ind w:firstLine="420"/>
      </w:pPr>
      <w:r>
        <w:t xml:space="preserve">*break-on-signals* </w:t>
      </w:r>
    </w:p>
    <w:p w:rsidR="00FC5748" w:rsidRDefault="00FC5748" w:rsidP="00EC4AC2">
      <w:pPr>
        <w:spacing w:line="140" w:lineRule="atLeast"/>
        <w:ind w:firstLine="420"/>
      </w:pPr>
      <w:r>
        <w:t xml:space="preserve">The implementation. </w:t>
      </w:r>
    </w:p>
    <w:p w:rsidR="00FC5748" w:rsidRDefault="00FC5748" w:rsidP="00EC4AC2">
      <w:pPr>
        <w:spacing w:line="140" w:lineRule="atLeast"/>
      </w:pPr>
      <w:r>
        <w:t>See Also:</w:t>
      </w:r>
    </w:p>
    <w:p w:rsidR="00FC5748" w:rsidRDefault="00FC5748" w:rsidP="00EC4AC2">
      <w:pPr>
        <w:spacing w:line="140" w:lineRule="atLeast"/>
        <w:ind w:firstLine="420"/>
      </w:pPr>
      <w:r>
        <w:t xml:space="preserve">Section 9.1 (Condition System Concepts) </w:t>
      </w:r>
    </w:p>
    <w:p w:rsidR="00FC5748" w:rsidRDefault="00FC5748" w:rsidP="00EC4AC2">
      <w:pPr>
        <w:spacing w:line="140" w:lineRule="atLeast"/>
      </w:pPr>
      <w:r>
        <w:t>Notes:</w:t>
      </w:r>
    </w:p>
    <w:p w:rsidR="00FC5748" w:rsidRDefault="00FC5748" w:rsidP="00EC4AC2">
      <w:pPr>
        <w:spacing w:line="140" w:lineRule="atLeast"/>
        <w:ind w:firstLine="420"/>
      </w:pPr>
      <w:r>
        <w:t xml:space="preserve"> (check-type place typespec)</w:t>
      </w:r>
    </w:p>
    <w:p w:rsidR="00FC5748" w:rsidRDefault="00FC5748" w:rsidP="00EC4AC2">
      <w:pPr>
        <w:spacing w:line="140" w:lineRule="atLeast"/>
        <w:ind w:firstLine="420"/>
      </w:pPr>
      <w:r>
        <w:rPr>
          <w:rFonts w:ascii="宋体" w:eastAsia="宋体" w:hAnsi="宋体" w:hint="eastAsia"/>
        </w:rPr>
        <w:t>≡</w:t>
      </w:r>
      <w:r>
        <w:t>(assert (typep place 'typespec) (place)</w:t>
      </w:r>
    </w:p>
    <w:p w:rsidR="00FC5748" w:rsidRDefault="00FC5748" w:rsidP="00EC4AC2">
      <w:pPr>
        <w:spacing w:line="140" w:lineRule="atLeast"/>
        <w:ind w:firstLine="420"/>
      </w:pPr>
      <w:r>
        <w:t xml:space="preserve">            'type-error :datum place :expected-type 'typespec)</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simple-error</w:t>
            </w:r>
          </w:p>
        </w:tc>
        <w:tc>
          <w:tcPr>
            <w:tcW w:w="4148" w:type="dxa"/>
            <w:vAlign w:val="center"/>
          </w:tcPr>
          <w:p w:rsidR="00FC5748" w:rsidRDefault="00FC5748" w:rsidP="00EC4AC2">
            <w:pPr>
              <w:spacing w:line="140" w:lineRule="atLeast"/>
              <w:jc w:val="right"/>
            </w:pPr>
            <w:r>
              <w:t>Condition Type</w:t>
            </w:r>
          </w:p>
        </w:tc>
      </w:tr>
    </w:tbl>
    <w:p w:rsidR="00FC5748" w:rsidRDefault="00FC5748" w:rsidP="00EC4AC2">
      <w:pPr>
        <w:spacing w:line="140" w:lineRule="atLeast"/>
      </w:pPr>
      <w:r>
        <w:t>Class Precedence List:</w:t>
      </w:r>
    </w:p>
    <w:p w:rsidR="00FC5748" w:rsidRDefault="00FC5748" w:rsidP="00EC4AC2">
      <w:pPr>
        <w:spacing w:line="140" w:lineRule="atLeast"/>
        <w:ind w:firstLine="420"/>
      </w:pPr>
      <w:r>
        <w:t xml:space="preserve">simple-error, simple-condition, error, serious-condition, condition, t </w:t>
      </w:r>
    </w:p>
    <w:p w:rsidR="00FC5748" w:rsidRDefault="00FC5748" w:rsidP="00EC4AC2">
      <w:pPr>
        <w:spacing w:line="140" w:lineRule="atLeast"/>
      </w:pPr>
      <w:r>
        <w:t>Description:</w:t>
      </w:r>
    </w:p>
    <w:p w:rsidR="00FC5748" w:rsidRDefault="00FC5748" w:rsidP="00EC4AC2">
      <w:pPr>
        <w:spacing w:line="140" w:lineRule="atLeast"/>
        <w:ind w:left="420"/>
      </w:pPr>
      <w:r>
        <w:t>The type simple-error consists of conditions that are signaled by error or cerror when a format control is supplied as the function's first argument.</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invalid-method-error</w:t>
            </w:r>
          </w:p>
        </w:tc>
        <w:tc>
          <w:tcPr>
            <w:tcW w:w="4148" w:type="dxa"/>
            <w:vAlign w:val="center"/>
          </w:tcPr>
          <w:p w:rsidR="00FC5748" w:rsidRDefault="00FC5748" w:rsidP="00EC4AC2">
            <w:pPr>
              <w:spacing w:line="140" w:lineRule="atLeast"/>
              <w:jc w:val="right"/>
            </w:pPr>
            <w:r>
              <w:t>Function</w:t>
            </w:r>
          </w:p>
        </w:tc>
      </w:tr>
    </w:tbl>
    <w:p w:rsidR="00FC5748" w:rsidRDefault="00FC5748" w:rsidP="00EC4AC2">
      <w:pPr>
        <w:spacing w:line="140" w:lineRule="atLeast"/>
      </w:pPr>
      <w:r>
        <w:t>Syntax:</w:t>
      </w:r>
    </w:p>
    <w:p w:rsidR="00FC5748" w:rsidRDefault="00FC5748" w:rsidP="00EC4AC2">
      <w:pPr>
        <w:spacing w:line="140" w:lineRule="atLeast"/>
        <w:ind w:firstLine="420"/>
      </w:pPr>
      <w:r>
        <w:t xml:space="preserve">invalid-method-error method format-control &amp;rest args </w:t>
      </w:r>
      <w:r>
        <w:rPr>
          <w:rFonts w:ascii="宋体" w:eastAsia="宋体" w:hAnsi="宋体" w:hint="eastAsia"/>
        </w:rPr>
        <w:t>→</w:t>
      </w:r>
      <w:r>
        <w:t>implementation-dependent</w:t>
      </w:r>
    </w:p>
    <w:p w:rsidR="00FC5748" w:rsidRDefault="00FC5748" w:rsidP="00EC4AC2">
      <w:pPr>
        <w:spacing w:line="140" w:lineRule="atLeast"/>
      </w:pPr>
      <w:r>
        <w:t>Arguments and Values:</w:t>
      </w:r>
    </w:p>
    <w:p w:rsidR="00FC5748" w:rsidRDefault="00FC5748" w:rsidP="00EC4AC2">
      <w:pPr>
        <w:spacing w:line="140" w:lineRule="atLeast"/>
        <w:ind w:firstLine="420"/>
      </w:pPr>
      <w:r>
        <w:t xml:space="preserve">method---a method. </w:t>
      </w:r>
    </w:p>
    <w:p w:rsidR="00FC5748" w:rsidRDefault="00FC5748" w:rsidP="00EC4AC2">
      <w:pPr>
        <w:spacing w:line="140" w:lineRule="atLeast"/>
        <w:ind w:firstLine="420"/>
      </w:pPr>
      <w:r>
        <w:t xml:space="preserve">format-control---a format control. </w:t>
      </w:r>
    </w:p>
    <w:p w:rsidR="00FC5748" w:rsidRDefault="00FC5748" w:rsidP="00EC4AC2">
      <w:pPr>
        <w:spacing w:line="140" w:lineRule="atLeast"/>
        <w:ind w:firstLine="420"/>
      </w:pPr>
      <w:r>
        <w:t xml:space="preserve">args---format arguments for the format-control. </w:t>
      </w:r>
    </w:p>
    <w:p w:rsidR="00FC5748" w:rsidRDefault="00FC5748" w:rsidP="00EC4AC2">
      <w:pPr>
        <w:spacing w:line="140" w:lineRule="atLeast"/>
      </w:pPr>
      <w:r>
        <w:t>Description:</w:t>
      </w:r>
    </w:p>
    <w:p w:rsidR="00FC5748" w:rsidRDefault="00FC5748" w:rsidP="00EC4AC2">
      <w:pPr>
        <w:spacing w:line="140" w:lineRule="atLeast"/>
        <w:ind w:left="420"/>
      </w:pPr>
      <w:r>
        <w:lastRenderedPageBreak/>
        <w:t xml:space="preserve">The function invalid-method-error is used to signal an error of type error when there is an applicable method whose qualifiers are not valid for the method combination type. The error message is constructed by using the format-control suitable for format and any args to it. Because an implementation may need to add additional contextual information to the error message, invalid-method-error should be called only within the dynamic extent of a method combination function. </w:t>
      </w:r>
    </w:p>
    <w:p w:rsidR="00FC5748" w:rsidRDefault="00FC5748" w:rsidP="00EC4AC2">
      <w:pPr>
        <w:spacing w:line="140" w:lineRule="atLeast"/>
        <w:ind w:left="420"/>
      </w:pPr>
      <w:r>
        <w:t xml:space="preserve">The function invalid-method-error is called automatically when a method fails to satisfy every qualifier pattern and predicate in a define-method-combination form. A method combination function that imposes additional restrictions should call invalid-method-error explicitly if it encounters a method it cannot accept. </w:t>
      </w:r>
    </w:p>
    <w:p w:rsidR="00FC5748" w:rsidRDefault="00FC5748" w:rsidP="00EC4AC2">
      <w:pPr>
        <w:spacing w:line="140" w:lineRule="atLeast"/>
        <w:ind w:left="420"/>
      </w:pPr>
      <w:r>
        <w:t xml:space="preserve">Whether invalid-method-error returns to its caller or exits via throw is implementation-dependent. </w:t>
      </w:r>
    </w:p>
    <w:p w:rsidR="00FC5748" w:rsidRDefault="00FC5748" w:rsidP="00EC4AC2">
      <w:pPr>
        <w:spacing w:line="140" w:lineRule="atLeast"/>
      </w:pPr>
      <w:r>
        <w:t>Side Effects:</w:t>
      </w:r>
    </w:p>
    <w:p w:rsidR="00FC5748" w:rsidRDefault="00FC5748" w:rsidP="00EC4AC2">
      <w:pPr>
        <w:spacing w:line="140" w:lineRule="atLeast"/>
        <w:ind w:firstLine="420"/>
      </w:pPr>
      <w:r>
        <w:t xml:space="preserve">The debugger might be entered. </w:t>
      </w:r>
    </w:p>
    <w:p w:rsidR="00FC5748" w:rsidRDefault="00FC5748" w:rsidP="00EC4AC2">
      <w:pPr>
        <w:spacing w:line="140" w:lineRule="atLeast"/>
      </w:pPr>
      <w:r>
        <w:t>Affected By:</w:t>
      </w:r>
    </w:p>
    <w:p w:rsidR="00FC5748" w:rsidRDefault="00FC5748" w:rsidP="00EC4AC2">
      <w:pPr>
        <w:spacing w:line="140" w:lineRule="atLeast"/>
        <w:ind w:firstLine="420"/>
      </w:pPr>
      <w:r>
        <w:t xml:space="preserve">*break-on-signals* </w:t>
      </w:r>
    </w:p>
    <w:p w:rsidR="00FC5748" w:rsidRDefault="00FC5748" w:rsidP="00EC4AC2">
      <w:pPr>
        <w:spacing w:line="140" w:lineRule="atLeast"/>
      </w:pPr>
      <w:r>
        <w:t>See Also:</w:t>
      </w:r>
    </w:p>
    <w:p w:rsidR="00FC5748" w:rsidRDefault="00FC5748" w:rsidP="00EC4AC2">
      <w:pPr>
        <w:spacing w:line="140" w:lineRule="atLeast"/>
        <w:ind w:firstLine="420"/>
      </w:pPr>
      <w:r>
        <w:t>define-method-combination</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method-combination-error</w:t>
            </w:r>
          </w:p>
        </w:tc>
        <w:tc>
          <w:tcPr>
            <w:tcW w:w="4148" w:type="dxa"/>
            <w:vAlign w:val="center"/>
          </w:tcPr>
          <w:p w:rsidR="00FC5748" w:rsidRDefault="00FC5748" w:rsidP="00EC4AC2">
            <w:pPr>
              <w:spacing w:line="140" w:lineRule="atLeast"/>
              <w:jc w:val="right"/>
            </w:pPr>
            <w:r>
              <w:t>Function</w:t>
            </w:r>
          </w:p>
        </w:tc>
      </w:tr>
    </w:tbl>
    <w:p w:rsidR="00FC5748" w:rsidRDefault="00FC5748" w:rsidP="00EC4AC2">
      <w:pPr>
        <w:spacing w:line="140" w:lineRule="atLeast"/>
      </w:pPr>
      <w:r>
        <w:t>Syntax:</w:t>
      </w:r>
    </w:p>
    <w:p w:rsidR="00FC5748" w:rsidRDefault="00FC5748" w:rsidP="00EC4AC2">
      <w:pPr>
        <w:spacing w:line="140" w:lineRule="atLeast"/>
        <w:ind w:firstLine="420"/>
      </w:pPr>
      <w:r>
        <w:t>method-combination-error format-control &amp;rest args =&gt; implementation-dependent</w:t>
      </w:r>
    </w:p>
    <w:p w:rsidR="00FC5748" w:rsidRDefault="00FC5748" w:rsidP="00EC4AC2">
      <w:pPr>
        <w:spacing w:line="140" w:lineRule="atLeast"/>
      </w:pPr>
      <w:r>
        <w:t>Arguments and Values:</w:t>
      </w:r>
    </w:p>
    <w:p w:rsidR="00FC5748" w:rsidRDefault="00FC5748" w:rsidP="00EC4AC2">
      <w:pPr>
        <w:spacing w:line="140" w:lineRule="atLeast"/>
        <w:ind w:firstLine="420"/>
      </w:pPr>
      <w:r>
        <w:t xml:space="preserve">format-control---a format control. </w:t>
      </w:r>
    </w:p>
    <w:p w:rsidR="00FC5748" w:rsidRDefault="00FC5748" w:rsidP="00EC4AC2">
      <w:pPr>
        <w:spacing w:line="140" w:lineRule="atLeast"/>
        <w:ind w:firstLine="420"/>
      </w:pPr>
      <w:r>
        <w:t xml:space="preserve">args---format arguments for format-control. </w:t>
      </w:r>
    </w:p>
    <w:p w:rsidR="00FC5748" w:rsidRDefault="00FC5748" w:rsidP="00EC4AC2">
      <w:pPr>
        <w:spacing w:line="140" w:lineRule="atLeast"/>
      </w:pPr>
      <w:r>
        <w:t>Description:</w:t>
      </w:r>
    </w:p>
    <w:p w:rsidR="00FC5748" w:rsidRDefault="00FC5748" w:rsidP="00EC4AC2">
      <w:pPr>
        <w:spacing w:line="140" w:lineRule="atLeast"/>
        <w:ind w:left="420"/>
      </w:pPr>
      <w:r>
        <w:t xml:space="preserve">The function method-combination-error is used to signal an error in method combination. </w:t>
      </w:r>
    </w:p>
    <w:p w:rsidR="00FC5748" w:rsidRDefault="00FC5748" w:rsidP="00EC4AC2">
      <w:pPr>
        <w:spacing w:line="140" w:lineRule="atLeast"/>
        <w:ind w:left="420"/>
      </w:pPr>
      <w:r>
        <w:lastRenderedPageBreak/>
        <w:t xml:space="preserve">The error message is constructed by using a format-control suitable for format and any args to it. Because an implementation may need to add additional contextual information to the error message, method-combination-error should be called only within the dynamic extent of a method combination function. </w:t>
      </w:r>
    </w:p>
    <w:p w:rsidR="00FC5748" w:rsidRDefault="00FC5748" w:rsidP="00EC4AC2">
      <w:pPr>
        <w:spacing w:line="140" w:lineRule="atLeast"/>
        <w:ind w:left="420"/>
      </w:pPr>
      <w:r>
        <w:t xml:space="preserve">Whether method-combination-error returns to its caller or exits via throw is implementation-dependent. </w:t>
      </w:r>
    </w:p>
    <w:p w:rsidR="00FC5748" w:rsidRDefault="00FC5748" w:rsidP="00EC4AC2">
      <w:pPr>
        <w:spacing w:line="140" w:lineRule="atLeast"/>
      </w:pPr>
      <w:r>
        <w:t>Side Effects:</w:t>
      </w:r>
    </w:p>
    <w:p w:rsidR="00FC5748" w:rsidRDefault="00FC5748" w:rsidP="00EC4AC2">
      <w:pPr>
        <w:spacing w:line="140" w:lineRule="atLeast"/>
        <w:ind w:firstLine="420"/>
      </w:pPr>
      <w:r>
        <w:t xml:space="preserve">The debugger might be entered. </w:t>
      </w:r>
    </w:p>
    <w:p w:rsidR="00FC5748" w:rsidRDefault="00FC5748" w:rsidP="00EC4AC2">
      <w:pPr>
        <w:spacing w:line="140" w:lineRule="atLeast"/>
      </w:pPr>
      <w:r>
        <w:t>Affected By:</w:t>
      </w:r>
    </w:p>
    <w:p w:rsidR="00FC5748" w:rsidRDefault="00FC5748" w:rsidP="00EC4AC2">
      <w:pPr>
        <w:spacing w:line="140" w:lineRule="atLeast"/>
        <w:ind w:firstLine="420"/>
      </w:pPr>
      <w:r>
        <w:t xml:space="preserve">*break-on-signals* </w:t>
      </w:r>
    </w:p>
    <w:p w:rsidR="00FC5748" w:rsidRDefault="00FC5748" w:rsidP="00EC4AC2">
      <w:pPr>
        <w:spacing w:line="140" w:lineRule="atLeast"/>
      </w:pPr>
      <w:r>
        <w:t>See Also:</w:t>
      </w:r>
    </w:p>
    <w:p w:rsidR="00FC5748" w:rsidRDefault="00FC5748" w:rsidP="00EC4AC2">
      <w:pPr>
        <w:spacing w:line="140" w:lineRule="atLeast"/>
        <w:ind w:firstLine="420"/>
      </w:pPr>
      <w:r>
        <w:t>define-method-combination</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signal</w:t>
            </w:r>
          </w:p>
        </w:tc>
        <w:tc>
          <w:tcPr>
            <w:tcW w:w="4148" w:type="dxa"/>
            <w:vAlign w:val="center"/>
          </w:tcPr>
          <w:p w:rsidR="00FC5748" w:rsidRDefault="00FC5748" w:rsidP="00EC4AC2">
            <w:pPr>
              <w:spacing w:line="140" w:lineRule="atLeast"/>
              <w:jc w:val="right"/>
            </w:pPr>
            <w:r>
              <w:t>Function</w:t>
            </w:r>
          </w:p>
        </w:tc>
      </w:tr>
    </w:tbl>
    <w:p w:rsidR="00FC5748" w:rsidRDefault="00FC5748" w:rsidP="00EC4AC2">
      <w:pPr>
        <w:spacing w:line="140" w:lineRule="atLeast"/>
      </w:pPr>
      <w:r>
        <w:t>Syntax:</w:t>
      </w:r>
    </w:p>
    <w:p w:rsidR="00FC5748" w:rsidRDefault="00FC5748" w:rsidP="00EC4AC2">
      <w:pPr>
        <w:spacing w:line="140" w:lineRule="atLeast"/>
        <w:ind w:firstLine="420"/>
      </w:pPr>
      <w:r>
        <w:t>signal datum &amp;rest arguments =&gt; nil</w:t>
      </w:r>
    </w:p>
    <w:p w:rsidR="00FC5748" w:rsidRDefault="00FC5748" w:rsidP="00EC4AC2">
      <w:pPr>
        <w:spacing w:line="140" w:lineRule="atLeast"/>
      </w:pPr>
      <w:r>
        <w:t>Arguments and Values:</w:t>
      </w:r>
    </w:p>
    <w:p w:rsidR="00FC5748" w:rsidRDefault="00FC5748" w:rsidP="00EC4AC2">
      <w:pPr>
        <w:spacing w:line="140" w:lineRule="atLeast"/>
        <w:ind w:firstLine="420"/>
      </w:pPr>
      <w:r>
        <w:t xml:space="preserve">datum, arguments---designators for a condition of default type simple-condition. </w:t>
      </w:r>
    </w:p>
    <w:p w:rsidR="00FC5748" w:rsidRDefault="00FC5748" w:rsidP="00EC4AC2">
      <w:pPr>
        <w:spacing w:line="140" w:lineRule="atLeast"/>
      </w:pPr>
      <w:r>
        <w:t>Description:</w:t>
      </w:r>
    </w:p>
    <w:p w:rsidR="00FC5748" w:rsidRDefault="00FC5748" w:rsidP="00EC4AC2">
      <w:pPr>
        <w:spacing w:line="140" w:lineRule="atLeast"/>
        <w:ind w:left="420"/>
      </w:pPr>
      <w:r>
        <w:t xml:space="preserve">Signals the condition denoted by the given datum and arguments. If the condition is not handled, signal returns nil. </w:t>
      </w:r>
    </w:p>
    <w:p w:rsidR="00FC5748" w:rsidRDefault="00FC5748" w:rsidP="00EC4AC2">
      <w:pPr>
        <w:spacing w:line="140" w:lineRule="atLeast"/>
      </w:pPr>
      <w:r>
        <w:t>Examples:</w:t>
      </w:r>
    </w:p>
    <w:p w:rsidR="00FC5748" w:rsidRDefault="00FC5748" w:rsidP="00EC4AC2">
      <w:pPr>
        <w:spacing w:line="140" w:lineRule="atLeast"/>
        <w:ind w:firstLineChars="240" w:firstLine="528"/>
      </w:pPr>
      <w:r>
        <w:t>(defun handle-division-conditions (condition)</w:t>
      </w:r>
    </w:p>
    <w:p w:rsidR="00FC5748" w:rsidRDefault="00FC5748" w:rsidP="00EC4AC2">
      <w:pPr>
        <w:spacing w:line="140" w:lineRule="atLeast"/>
        <w:ind w:firstLine="418"/>
      </w:pPr>
      <w:r>
        <w:t xml:space="preserve">   (format t "Considering condition for division condition handling~%")</w:t>
      </w:r>
    </w:p>
    <w:p w:rsidR="00FC5748" w:rsidRDefault="00FC5748" w:rsidP="00EC4AC2">
      <w:pPr>
        <w:spacing w:line="140" w:lineRule="atLeast"/>
        <w:ind w:firstLine="418"/>
      </w:pPr>
      <w:r>
        <w:t xml:space="preserve">   (when (and (typep condition 'arithmetic-error)</w:t>
      </w:r>
    </w:p>
    <w:p w:rsidR="00FC5748" w:rsidRDefault="00FC5748" w:rsidP="00EC4AC2">
      <w:pPr>
        <w:spacing w:line="140" w:lineRule="atLeast"/>
        <w:ind w:firstLine="418"/>
      </w:pPr>
      <w:r>
        <w:t xml:space="preserve">             (eq '/ (arithmetic-error-operation condition)))</w:t>
      </w:r>
    </w:p>
    <w:p w:rsidR="00FC5748" w:rsidRDefault="00FC5748" w:rsidP="00EC4AC2">
      <w:pPr>
        <w:spacing w:line="140" w:lineRule="atLeast"/>
        <w:ind w:firstLine="418"/>
      </w:pPr>
      <w:r>
        <w:t xml:space="preserve">     (invoke-debugger condition)))</w:t>
      </w:r>
    </w:p>
    <w:p w:rsidR="00FC5748" w:rsidRDefault="00FC5748" w:rsidP="00EC4AC2">
      <w:pPr>
        <w:spacing w:line="140" w:lineRule="atLeast"/>
        <w:ind w:firstLine="418"/>
      </w:pPr>
      <w:r>
        <w:lastRenderedPageBreak/>
        <w:t>HANDLE-DIVISION-CONDITIONS</w:t>
      </w:r>
    </w:p>
    <w:p w:rsidR="00FC5748" w:rsidRDefault="00FC5748" w:rsidP="00EC4AC2">
      <w:pPr>
        <w:spacing w:line="140" w:lineRule="atLeast"/>
        <w:ind w:firstLine="418"/>
      </w:pPr>
      <w:r>
        <w:t xml:space="preserve"> (defun handle-other-arithmetic-errors (condition)</w:t>
      </w:r>
    </w:p>
    <w:p w:rsidR="00FC5748" w:rsidRDefault="00FC5748" w:rsidP="00EC4AC2">
      <w:pPr>
        <w:spacing w:line="140" w:lineRule="atLeast"/>
        <w:ind w:firstLine="418"/>
      </w:pPr>
      <w:r>
        <w:t xml:space="preserve">   (format t "Considering condition for arithmetic condition handling~%")</w:t>
      </w:r>
    </w:p>
    <w:p w:rsidR="00FC5748" w:rsidRDefault="00FC5748" w:rsidP="00EC4AC2">
      <w:pPr>
        <w:spacing w:line="140" w:lineRule="atLeast"/>
        <w:ind w:firstLine="418"/>
      </w:pPr>
      <w:r>
        <w:t xml:space="preserve">   (when (typep condition 'arithmetic-error)</w:t>
      </w:r>
    </w:p>
    <w:p w:rsidR="00FC5748" w:rsidRDefault="00FC5748" w:rsidP="00EC4AC2">
      <w:pPr>
        <w:spacing w:line="140" w:lineRule="atLeast"/>
        <w:ind w:firstLine="418"/>
      </w:pPr>
      <w:r>
        <w:t xml:space="preserve">     (abort)))</w:t>
      </w:r>
    </w:p>
    <w:p w:rsidR="00FC5748" w:rsidRDefault="00FC5748" w:rsidP="00EC4AC2">
      <w:pPr>
        <w:spacing w:line="140" w:lineRule="atLeast"/>
        <w:ind w:firstLine="418"/>
      </w:pPr>
      <w:r>
        <w:t>HANDLE-OTHER-ARITHMETIC-ERRORS</w:t>
      </w:r>
    </w:p>
    <w:p w:rsidR="00FC5748" w:rsidRDefault="00FC5748" w:rsidP="00EC4AC2">
      <w:pPr>
        <w:spacing w:line="140" w:lineRule="atLeast"/>
        <w:ind w:firstLine="418"/>
      </w:pPr>
      <w:r>
        <w:t xml:space="preserve"> (define-condition a-condition-with-no-handler (condition) ())</w:t>
      </w:r>
    </w:p>
    <w:p w:rsidR="00FC5748" w:rsidRDefault="00FC5748" w:rsidP="00EC4AC2">
      <w:pPr>
        <w:spacing w:line="140" w:lineRule="atLeast"/>
        <w:ind w:firstLine="418"/>
      </w:pPr>
      <w:r>
        <w:t>A-CONDITION-WITH-NO-HANDLER</w:t>
      </w:r>
    </w:p>
    <w:p w:rsidR="00FC5748" w:rsidRDefault="00FC5748" w:rsidP="00EC4AC2">
      <w:pPr>
        <w:spacing w:line="140" w:lineRule="atLeast"/>
        <w:ind w:firstLine="418"/>
      </w:pPr>
      <w:r>
        <w:t xml:space="preserve"> (signal 'a-condition-with-no-handler)</w:t>
      </w:r>
    </w:p>
    <w:p w:rsidR="00FC5748" w:rsidRDefault="00FC5748" w:rsidP="00EC4AC2">
      <w:pPr>
        <w:spacing w:line="140" w:lineRule="atLeast"/>
        <w:ind w:firstLine="418"/>
      </w:pPr>
      <w:r>
        <w:t>NIL</w:t>
      </w:r>
    </w:p>
    <w:p w:rsidR="00FC5748" w:rsidRDefault="00FC5748" w:rsidP="00EC4AC2">
      <w:pPr>
        <w:spacing w:line="140" w:lineRule="atLeast"/>
        <w:ind w:firstLine="418"/>
      </w:pPr>
      <w:r>
        <w:t xml:space="preserve"> (handler-bind ((condition #'handle-division-conditions)</w:t>
      </w:r>
    </w:p>
    <w:p w:rsidR="00FC5748" w:rsidRDefault="00FC5748" w:rsidP="00EC4AC2">
      <w:pPr>
        <w:spacing w:line="140" w:lineRule="atLeast"/>
        <w:ind w:firstLine="418"/>
      </w:pPr>
      <w:r>
        <w:t xml:space="preserve">                  (condition #'handle-other-arithmetic-errors))</w:t>
      </w:r>
    </w:p>
    <w:p w:rsidR="00FC5748" w:rsidRDefault="00FC5748" w:rsidP="00EC4AC2">
      <w:pPr>
        <w:spacing w:line="140" w:lineRule="atLeast"/>
        <w:ind w:firstLine="418"/>
      </w:pPr>
      <w:r>
        <w:t xml:space="preserve">   (signal 'a-condition-with-no-handler))</w:t>
      </w:r>
    </w:p>
    <w:p w:rsidR="00FC5748" w:rsidRDefault="00FC5748" w:rsidP="00EC4AC2">
      <w:pPr>
        <w:spacing w:line="140" w:lineRule="atLeast"/>
        <w:ind w:firstLine="418"/>
      </w:pPr>
      <w:r>
        <w:t>Considering condition for division condition handling</w:t>
      </w:r>
    </w:p>
    <w:p w:rsidR="00FC5748" w:rsidRDefault="00FC5748" w:rsidP="00EC4AC2">
      <w:pPr>
        <w:spacing w:line="140" w:lineRule="atLeast"/>
        <w:ind w:firstLine="418"/>
      </w:pPr>
      <w:r>
        <w:t>Considering condition for arithmetic condition handling</w:t>
      </w:r>
    </w:p>
    <w:p w:rsidR="00FC5748" w:rsidRDefault="00FC5748" w:rsidP="00EC4AC2">
      <w:pPr>
        <w:spacing w:line="140" w:lineRule="atLeast"/>
        <w:ind w:firstLine="418"/>
      </w:pPr>
      <w:r>
        <w:t>NIL</w:t>
      </w:r>
    </w:p>
    <w:p w:rsidR="00FC5748" w:rsidRDefault="00FC5748" w:rsidP="00EC4AC2">
      <w:pPr>
        <w:spacing w:line="140" w:lineRule="atLeast"/>
        <w:ind w:firstLine="418"/>
      </w:pPr>
      <w:r>
        <w:t xml:space="preserve"> (handler-bind ((arithmetic-error #'handle-division-conditions)</w:t>
      </w:r>
    </w:p>
    <w:p w:rsidR="00FC5748" w:rsidRDefault="00FC5748" w:rsidP="00EC4AC2">
      <w:pPr>
        <w:spacing w:line="140" w:lineRule="atLeast"/>
        <w:ind w:firstLine="418"/>
      </w:pPr>
      <w:r>
        <w:t xml:space="preserve">                  (arithmetic-error #'handle-other-arithmetic-errors))</w:t>
      </w:r>
    </w:p>
    <w:p w:rsidR="00FC5748" w:rsidRDefault="00FC5748" w:rsidP="00EC4AC2">
      <w:pPr>
        <w:spacing w:line="140" w:lineRule="atLeast"/>
        <w:ind w:firstLine="418"/>
      </w:pPr>
      <w:r>
        <w:t xml:space="preserve">   (signal 'arithmetic-error :operation '* :operands '(1.2 b)))</w:t>
      </w:r>
    </w:p>
    <w:p w:rsidR="00FC5748" w:rsidRDefault="00FC5748" w:rsidP="00EC4AC2">
      <w:pPr>
        <w:spacing w:line="140" w:lineRule="atLeast"/>
        <w:ind w:firstLine="418"/>
      </w:pPr>
      <w:r>
        <w:t>Considering condition for division condition handling</w:t>
      </w:r>
    </w:p>
    <w:p w:rsidR="00FC5748" w:rsidRDefault="00FC5748" w:rsidP="00EC4AC2">
      <w:pPr>
        <w:spacing w:line="140" w:lineRule="atLeast"/>
        <w:ind w:firstLine="418"/>
      </w:pPr>
      <w:r>
        <w:t>Considering condition for arithmetic condition handling</w:t>
      </w:r>
    </w:p>
    <w:p w:rsidR="00FC5748" w:rsidRDefault="00FC5748" w:rsidP="00EC4AC2">
      <w:pPr>
        <w:spacing w:line="140" w:lineRule="atLeast"/>
        <w:ind w:firstLine="420"/>
      </w:pPr>
      <w:r>
        <w:t>Back to Lisp Toplevel</w:t>
      </w:r>
    </w:p>
    <w:p w:rsidR="00FC5748" w:rsidRDefault="00FC5748" w:rsidP="00EC4AC2">
      <w:pPr>
        <w:spacing w:line="140" w:lineRule="atLeast"/>
      </w:pPr>
      <w:r>
        <w:t>Side Effects:</w:t>
      </w:r>
    </w:p>
    <w:p w:rsidR="00FC5748" w:rsidRDefault="00FC5748" w:rsidP="00EC4AC2">
      <w:pPr>
        <w:spacing w:line="140" w:lineRule="atLeast"/>
        <w:ind w:firstLine="420"/>
      </w:pPr>
      <w:r>
        <w:t xml:space="preserve">The debugger might be entered due to *break-on-signals*. </w:t>
      </w:r>
    </w:p>
    <w:p w:rsidR="00FC5748" w:rsidRDefault="00FC5748" w:rsidP="00EC4AC2">
      <w:pPr>
        <w:spacing w:line="140" w:lineRule="atLeast"/>
        <w:ind w:firstLine="420"/>
      </w:pPr>
      <w:r>
        <w:lastRenderedPageBreak/>
        <w:t xml:space="preserve">Handlers for the condition being signaled might transfer control. </w:t>
      </w:r>
    </w:p>
    <w:p w:rsidR="00FC5748" w:rsidRDefault="00FC5748" w:rsidP="00EC4AC2">
      <w:pPr>
        <w:spacing w:line="140" w:lineRule="atLeast"/>
      </w:pPr>
      <w:r>
        <w:t>Affected By:</w:t>
      </w:r>
    </w:p>
    <w:p w:rsidR="00FC5748" w:rsidRDefault="00FC5748" w:rsidP="00EC4AC2">
      <w:pPr>
        <w:spacing w:line="140" w:lineRule="atLeast"/>
        <w:ind w:firstLine="420"/>
      </w:pPr>
      <w:r>
        <w:t xml:space="preserve">Existing handler bindings. </w:t>
      </w:r>
    </w:p>
    <w:p w:rsidR="00FC5748" w:rsidRDefault="00FC5748" w:rsidP="00EC4AC2">
      <w:pPr>
        <w:spacing w:line="140" w:lineRule="atLeast"/>
        <w:ind w:firstLine="420"/>
      </w:pPr>
      <w:r>
        <w:t xml:space="preserve">*break-on-signals* </w:t>
      </w:r>
    </w:p>
    <w:p w:rsidR="00FC5748" w:rsidRDefault="00FC5748" w:rsidP="00EC4AC2">
      <w:pPr>
        <w:spacing w:line="140" w:lineRule="atLeast"/>
      </w:pPr>
      <w:r>
        <w:t>See Also:</w:t>
      </w:r>
    </w:p>
    <w:p w:rsidR="00FC5748" w:rsidRDefault="00FC5748" w:rsidP="00EC4AC2">
      <w:pPr>
        <w:spacing w:line="140" w:lineRule="atLeast"/>
        <w:ind w:left="420"/>
      </w:pPr>
      <w:r>
        <w:t xml:space="preserve">*break-on-signals*, error, simple-condition, Section 9.1.4 (Signaling and Handling Conditions) </w:t>
      </w:r>
    </w:p>
    <w:p w:rsidR="00FC5748" w:rsidRDefault="00FC5748" w:rsidP="00EC4AC2">
      <w:pPr>
        <w:spacing w:line="140" w:lineRule="atLeast"/>
      </w:pPr>
      <w:r>
        <w:t>Notes:</w:t>
      </w:r>
    </w:p>
    <w:p w:rsidR="00FC5748" w:rsidRDefault="00FC5748" w:rsidP="00EC4AC2">
      <w:pPr>
        <w:spacing w:line="140" w:lineRule="atLeast"/>
        <w:ind w:left="420"/>
      </w:pPr>
      <w:r>
        <w:t>If (typep datum *break-on-signals*) yields true, the debugger is entered prior to beginning the signaling process. The continue restart can be used to continue with the signaling process. This is also true for all other functions and macros that should, might, or must signal conditions.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simple-condition</w:t>
            </w:r>
          </w:p>
        </w:tc>
        <w:tc>
          <w:tcPr>
            <w:tcW w:w="4148" w:type="dxa"/>
            <w:vAlign w:val="center"/>
          </w:tcPr>
          <w:p w:rsidR="00FC5748" w:rsidRDefault="00FC5748" w:rsidP="00EC4AC2">
            <w:pPr>
              <w:spacing w:line="140" w:lineRule="atLeast"/>
              <w:jc w:val="right"/>
            </w:pPr>
            <w:r>
              <w:t>Condition Type</w:t>
            </w:r>
          </w:p>
        </w:tc>
      </w:tr>
    </w:tbl>
    <w:p w:rsidR="00FC5748" w:rsidRDefault="00FC5748" w:rsidP="00EC4AC2">
      <w:pPr>
        <w:spacing w:line="140" w:lineRule="atLeast"/>
      </w:pPr>
      <w:r>
        <w:t>Class Precedence List:</w:t>
      </w:r>
    </w:p>
    <w:p w:rsidR="00FC5748" w:rsidRDefault="00FC5748" w:rsidP="00EC4AC2">
      <w:pPr>
        <w:spacing w:line="140" w:lineRule="atLeast"/>
        <w:ind w:firstLine="420"/>
      </w:pPr>
      <w:r>
        <w:t xml:space="preserve">simple-condition, condition, t </w:t>
      </w:r>
    </w:p>
    <w:p w:rsidR="00FC5748" w:rsidRDefault="00FC5748" w:rsidP="00EC4AC2">
      <w:pPr>
        <w:spacing w:line="140" w:lineRule="atLeast"/>
      </w:pPr>
      <w:r>
        <w:t>Description:</w:t>
      </w:r>
    </w:p>
    <w:p w:rsidR="00FC5748" w:rsidRDefault="00FC5748" w:rsidP="00EC4AC2">
      <w:pPr>
        <w:spacing w:line="140" w:lineRule="atLeast"/>
        <w:ind w:left="420"/>
      </w:pPr>
      <w:r>
        <w:t xml:space="preserve">The type simple-condition represents conditions that are signaled by signal whenever a format-control is supplied as the function's first argument. The format control and format arguments are initialized with the initialization arguments named :format-control and :format-arguments to make-condition, and are accessed by the functions simple-condition-format-control and simple-condition-format-arguments. If format arguments are not supplied to make-condition, nil is used as a default. </w:t>
      </w:r>
    </w:p>
    <w:p w:rsidR="00FC5748" w:rsidRDefault="00FC5748" w:rsidP="00EC4AC2">
      <w:pPr>
        <w:spacing w:line="140" w:lineRule="atLeast"/>
      </w:pPr>
      <w:r>
        <w:t>See Also:</w:t>
      </w:r>
    </w:p>
    <w:p w:rsidR="00FC5748" w:rsidRDefault="00FC5748" w:rsidP="00EC4AC2">
      <w:pPr>
        <w:spacing w:line="140" w:lineRule="atLeast"/>
        <w:ind w:firstLine="420"/>
      </w:pPr>
      <w:r>
        <w:t>simple-condition-format-control, simple-condition-format-arguments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simple-condition-format-control, simple-condition-format-arguments</w:t>
            </w:r>
          </w:p>
        </w:tc>
        <w:tc>
          <w:tcPr>
            <w:tcW w:w="4148" w:type="dxa"/>
            <w:vAlign w:val="center"/>
          </w:tcPr>
          <w:p w:rsidR="00FC5748" w:rsidRDefault="00FC5748" w:rsidP="00EC4AC2">
            <w:pPr>
              <w:spacing w:line="140" w:lineRule="atLeast"/>
              <w:jc w:val="right"/>
            </w:pPr>
            <w:r>
              <w:t>Function</w:t>
            </w:r>
          </w:p>
        </w:tc>
      </w:tr>
    </w:tbl>
    <w:p w:rsidR="00FC5748" w:rsidRDefault="00FC5748" w:rsidP="00EC4AC2">
      <w:pPr>
        <w:spacing w:line="140" w:lineRule="atLeast"/>
      </w:pPr>
      <w:r>
        <w:t>Syntax:</w:t>
      </w:r>
    </w:p>
    <w:p w:rsidR="00FC5748" w:rsidRDefault="00FC5748" w:rsidP="00EC4AC2">
      <w:pPr>
        <w:spacing w:line="140" w:lineRule="atLeast"/>
        <w:ind w:firstLine="420"/>
      </w:pPr>
      <w:r>
        <w:t>simple-condition-format-control condition =&gt; format-control</w:t>
      </w:r>
    </w:p>
    <w:p w:rsidR="00FC5748" w:rsidRDefault="00FC5748" w:rsidP="00EC4AC2">
      <w:pPr>
        <w:spacing w:line="140" w:lineRule="atLeast"/>
        <w:ind w:firstLine="420"/>
      </w:pPr>
      <w:r>
        <w:lastRenderedPageBreak/>
        <w:t>simple-condition-format-arguments condition =&gt; format-arguments</w:t>
      </w:r>
    </w:p>
    <w:p w:rsidR="00FC5748" w:rsidRDefault="00FC5748" w:rsidP="00EC4AC2">
      <w:pPr>
        <w:spacing w:line="140" w:lineRule="atLeast"/>
      </w:pPr>
      <w:r>
        <w:t>Arguments and Values:</w:t>
      </w:r>
    </w:p>
    <w:p w:rsidR="00FC5748" w:rsidRDefault="00FC5748" w:rsidP="00EC4AC2">
      <w:pPr>
        <w:spacing w:line="140" w:lineRule="atLeast"/>
        <w:ind w:firstLine="420"/>
      </w:pPr>
      <w:r>
        <w:t xml:space="preserve">condition---a condition of type simple-condition. </w:t>
      </w:r>
    </w:p>
    <w:p w:rsidR="00FC5748" w:rsidRDefault="00FC5748" w:rsidP="00EC4AC2">
      <w:pPr>
        <w:spacing w:line="140" w:lineRule="atLeast"/>
        <w:ind w:firstLine="420"/>
      </w:pPr>
      <w:r>
        <w:t xml:space="preserve">format-control---a format control. </w:t>
      </w:r>
    </w:p>
    <w:p w:rsidR="00FC5748" w:rsidRDefault="00FC5748" w:rsidP="00EC4AC2">
      <w:pPr>
        <w:spacing w:line="140" w:lineRule="atLeast"/>
        <w:ind w:firstLine="420"/>
      </w:pPr>
      <w:r>
        <w:t xml:space="preserve">format-arguments---a list. </w:t>
      </w:r>
    </w:p>
    <w:p w:rsidR="00FC5748" w:rsidRDefault="00FC5748" w:rsidP="00EC4AC2">
      <w:pPr>
        <w:spacing w:line="140" w:lineRule="atLeast"/>
      </w:pPr>
      <w:r>
        <w:t>Description:</w:t>
      </w:r>
    </w:p>
    <w:p w:rsidR="00FC5748" w:rsidRDefault="00FC5748" w:rsidP="00EC4AC2">
      <w:pPr>
        <w:spacing w:line="140" w:lineRule="atLeast"/>
        <w:ind w:left="420"/>
      </w:pPr>
      <w:r>
        <w:t xml:space="preserve">simple-condition-format-control returns the format control needed to process the condition's format arguments. </w:t>
      </w:r>
    </w:p>
    <w:p w:rsidR="00FC5748" w:rsidRDefault="00FC5748" w:rsidP="00EC4AC2">
      <w:pPr>
        <w:spacing w:line="140" w:lineRule="atLeast"/>
        <w:ind w:left="420"/>
      </w:pPr>
      <w:r>
        <w:t xml:space="preserve">simple-condition-format-arguments returns a list of format arguments needed to process the condition's format control. </w:t>
      </w:r>
    </w:p>
    <w:p w:rsidR="00FC5748" w:rsidRDefault="00FC5748" w:rsidP="00EC4AC2">
      <w:pPr>
        <w:spacing w:line="140" w:lineRule="atLeast"/>
      </w:pPr>
      <w:r>
        <w:t>Examples:</w:t>
      </w:r>
    </w:p>
    <w:p w:rsidR="00FC5748" w:rsidRDefault="00FC5748" w:rsidP="00EC4AC2">
      <w:pPr>
        <w:spacing w:line="140" w:lineRule="atLeast"/>
        <w:ind w:firstLine="420"/>
      </w:pPr>
      <w:r>
        <w:t xml:space="preserve"> (setq foo (make-condition 'simple-condition</w:t>
      </w:r>
    </w:p>
    <w:p w:rsidR="00FC5748" w:rsidRDefault="00FC5748" w:rsidP="00EC4AC2">
      <w:pPr>
        <w:spacing w:line="140" w:lineRule="atLeast"/>
        <w:ind w:firstLine="420"/>
      </w:pPr>
      <w:r>
        <w:t xml:space="preserve">                          :format-control "Hi ~S"</w:t>
      </w:r>
    </w:p>
    <w:p w:rsidR="00FC5748" w:rsidRDefault="00FC5748" w:rsidP="00EC4AC2">
      <w:pPr>
        <w:spacing w:line="140" w:lineRule="atLeast"/>
        <w:ind w:firstLine="420"/>
      </w:pPr>
      <w:r>
        <w:t xml:space="preserve">                          :format-arguments '(ho)))</w:t>
      </w:r>
    </w:p>
    <w:p w:rsidR="00FC5748" w:rsidRDefault="00FC5748" w:rsidP="00EC4AC2">
      <w:pPr>
        <w:spacing w:line="140" w:lineRule="atLeast"/>
        <w:ind w:firstLine="420"/>
      </w:pPr>
      <w:r>
        <w:t>=&gt;  #&lt;SIMPLE-CONDITION 26223553&gt;</w:t>
      </w:r>
    </w:p>
    <w:p w:rsidR="00FC5748" w:rsidRDefault="00FC5748" w:rsidP="00EC4AC2">
      <w:pPr>
        <w:spacing w:line="140" w:lineRule="atLeast"/>
        <w:ind w:firstLine="420"/>
      </w:pPr>
      <w:r>
        <w:t xml:space="preserve"> (apply #'format nil (simple-condition-format-control foo)</w:t>
      </w:r>
    </w:p>
    <w:p w:rsidR="00FC5748" w:rsidRDefault="00FC5748" w:rsidP="00EC4AC2">
      <w:pPr>
        <w:spacing w:line="140" w:lineRule="atLeast"/>
        <w:ind w:firstLine="420"/>
      </w:pPr>
      <w:r>
        <w:t xml:space="preserve">                     (simple-condition-format-arguments foo))</w:t>
      </w:r>
    </w:p>
    <w:p w:rsidR="00FC5748" w:rsidRDefault="00FC5748" w:rsidP="00EC4AC2">
      <w:pPr>
        <w:spacing w:line="140" w:lineRule="atLeast"/>
        <w:ind w:firstLine="420"/>
      </w:pPr>
      <w:r>
        <w:t>=&gt;  "Hi HO"</w:t>
      </w:r>
    </w:p>
    <w:p w:rsidR="00FC5748" w:rsidRDefault="00FC5748" w:rsidP="00EC4AC2">
      <w:pPr>
        <w:spacing w:line="140" w:lineRule="atLeast"/>
      </w:pPr>
      <w:r>
        <w:t>See Also:</w:t>
      </w:r>
    </w:p>
    <w:p w:rsidR="00FC5748" w:rsidRDefault="00FC5748" w:rsidP="00EC4AC2">
      <w:pPr>
        <w:spacing w:line="140" w:lineRule="atLeast"/>
        <w:ind w:firstLine="420"/>
      </w:pPr>
      <w:r>
        <w:t>simple-condition, Section 9.1 (Condition System Concepts)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warn</w:t>
            </w:r>
          </w:p>
        </w:tc>
        <w:tc>
          <w:tcPr>
            <w:tcW w:w="4148" w:type="dxa"/>
            <w:vAlign w:val="center"/>
          </w:tcPr>
          <w:p w:rsidR="00FC5748" w:rsidRDefault="00FC5748" w:rsidP="00EC4AC2">
            <w:pPr>
              <w:spacing w:line="140" w:lineRule="atLeast"/>
              <w:jc w:val="right"/>
            </w:pPr>
            <w:r>
              <w:t>Function</w:t>
            </w:r>
          </w:p>
        </w:tc>
      </w:tr>
    </w:tbl>
    <w:p w:rsidR="00FC5748" w:rsidRDefault="00FC5748" w:rsidP="00EC4AC2">
      <w:pPr>
        <w:spacing w:line="140" w:lineRule="atLeast"/>
      </w:pPr>
      <w:r>
        <w:t>Syntax:</w:t>
      </w:r>
    </w:p>
    <w:p w:rsidR="00FC5748" w:rsidRDefault="00FC5748" w:rsidP="00EC4AC2">
      <w:pPr>
        <w:spacing w:line="140" w:lineRule="atLeast"/>
        <w:ind w:firstLine="420"/>
      </w:pPr>
      <w:r>
        <w:t>warn datum &amp;rest arguments =&gt; nil</w:t>
      </w:r>
    </w:p>
    <w:p w:rsidR="00FC5748" w:rsidRDefault="00FC5748" w:rsidP="00EC4AC2">
      <w:pPr>
        <w:spacing w:line="140" w:lineRule="atLeast"/>
      </w:pPr>
      <w:r>
        <w:t>Arguments and Values:</w:t>
      </w:r>
    </w:p>
    <w:p w:rsidR="00FC5748" w:rsidRDefault="00FC5748" w:rsidP="00EC4AC2">
      <w:pPr>
        <w:spacing w:line="140" w:lineRule="atLeast"/>
        <w:ind w:firstLine="420"/>
      </w:pPr>
      <w:r>
        <w:t xml:space="preserve">datum, arguments---designators for a condition of default type simple-warning. </w:t>
      </w:r>
    </w:p>
    <w:p w:rsidR="00FC5748" w:rsidRDefault="00FC5748" w:rsidP="00EC4AC2">
      <w:pPr>
        <w:spacing w:line="140" w:lineRule="atLeast"/>
      </w:pPr>
      <w:r>
        <w:lastRenderedPageBreak/>
        <w:t>Description:</w:t>
      </w:r>
    </w:p>
    <w:p w:rsidR="00FC5748" w:rsidRDefault="00FC5748" w:rsidP="00EC4AC2">
      <w:pPr>
        <w:spacing w:line="140" w:lineRule="atLeast"/>
        <w:ind w:left="420"/>
      </w:pPr>
      <w:r>
        <w:t xml:space="preserve">Signals a condition of type warning. If the condition is not handled, reports the condition to error output. </w:t>
      </w:r>
    </w:p>
    <w:p w:rsidR="00FC5748" w:rsidRDefault="00FC5748" w:rsidP="00EC4AC2">
      <w:pPr>
        <w:spacing w:line="140" w:lineRule="atLeast"/>
        <w:ind w:firstLine="420"/>
      </w:pPr>
      <w:r>
        <w:t xml:space="preserve">The precise mechanism for warning is as follows: </w:t>
      </w:r>
    </w:p>
    <w:p w:rsidR="00FC5748" w:rsidRDefault="00FC5748" w:rsidP="00EC4AC2">
      <w:pPr>
        <w:spacing w:line="140" w:lineRule="atLeast"/>
        <w:ind w:left="420" w:firstLine="420"/>
      </w:pPr>
      <w:r>
        <w:t xml:space="preserve">The warning condition is signaled </w:t>
      </w:r>
    </w:p>
    <w:p w:rsidR="00FC5748" w:rsidRDefault="00FC5748" w:rsidP="00EC4AC2">
      <w:pPr>
        <w:spacing w:line="140" w:lineRule="atLeast"/>
        <w:ind w:left="1260"/>
      </w:pPr>
      <w:r>
        <w:t xml:space="preserve">While the warning condition is being signaled, the muffle-warning restart is established for use by a handler. If invoked, this restart bypasses further action by warn, which in turn causes warn to immediately return nil. </w:t>
      </w:r>
    </w:p>
    <w:p w:rsidR="00FC5748" w:rsidRDefault="00FC5748" w:rsidP="00EC4AC2">
      <w:pPr>
        <w:spacing w:line="140" w:lineRule="atLeast"/>
        <w:ind w:left="420" w:firstLine="420"/>
      </w:pPr>
      <w:r>
        <w:t xml:space="preserve">If no handler for the warning condition is found </w:t>
      </w:r>
    </w:p>
    <w:p w:rsidR="00FC5748" w:rsidRDefault="00FC5748" w:rsidP="00EC4AC2">
      <w:pPr>
        <w:spacing w:line="140" w:lineRule="atLeast"/>
        <w:ind w:left="1260"/>
      </w:pPr>
      <w:r>
        <w:t xml:space="preserve">If no handlers for the warning condition are found, or if all such handlers decline, then the condition is reported to error output by warn in an implementation-dependent format. </w:t>
      </w:r>
    </w:p>
    <w:p w:rsidR="00FC5748" w:rsidRDefault="00FC5748" w:rsidP="00EC4AC2">
      <w:pPr>
        <w:spacing w:line="140" w:lineRule="atLeast"/>
        <w:ind w:left="420" w:firstLine="420"/>
      </w:pPr>
      <w:r>
        <w:t xml:space="preserve">nil is returned </w:t>
      </w:r>
    </w:p>
    <w:p w:rsidR="00FC5748" w:rsidRDefault="00FC5748" w:rsidP="00EC4AC2">
      <w:pPr>
        <w:spacing w:line="140" w:lineRule="atLeast"/>
        <w:ind w:left="840" w:firstLine="420"/>
      </w:pPr>
      <w:r>
        <w:t xml:space="preserve">The value returned by warn if it returns is nil. </w:t>
      </w:r>
    </w:p>
    <w:p w:rsidR="00FC5748" w:rsidRDefault="00FC5748" w:rsidP="00EC4AC2">
      <w:pPr>
        <w:spacing w:line="140" w:lineRule="atLeast"/>
      </w:pPr>
      <w:r>
        <w:t>Examples:</w:t>
      </w:r>
    </w:p>
    <w:p w:rsidR="00FC5748" w:rsidRDefault="00FC5748" w:rsidP="00EC4AC2">
      <w:pPr>
        <w:spacing w:line="140" w:lineRule="atLeast"/>
        <w:ind w:firstLine="420"/>
      </w:pPr>
      <w:r>
        <w:t xml:space="preserve">  (defun foo (x)</w:t>
      </w:r>
    </w:p>
    <w:p w:rsidR="00FC5748" w:rsidRDefault="00FC5748" w:rsidP="00EC4AC2">
      <w:pPr>
        <w:spacing w:line="140" w:lineRule="atLeast"/>
        <w:ind w:firstLine="420"/>
      </w:pPr>
      <w:r>
        <w:t xml:space="preserve">    (let ((result (* x 2)))</w:t>
      </w:r>
    </w:p>
    <w:p w:rsidR="00FC5748" w:rsidRDefault="00FC5748" w:rsidP="00EC4AC2">
      <w:pPr>
        <w:spacing w:line="140" w:lineRule="atLeast"/>
        <w:ind w:firstLine="420"/>
      </w:pPr>
      <w:r>
        <w:t xml:space="preserve">      (if (not (typep result 'fixnum))</w:t>
      </w:r>
    </w:p>
    <w:p w:rsidR="00FC5748" w:rsidRDefault="00FC5748" w:rsidP="00EC4AC2">
      <w:pPr>
        <w:spacing w:line="140" w:lineRule="atLeast"/>
        <w:ind w:firstLine="420"/>
      </w:pPr>
      <w:r>
        <w:t xml:space="preserve">          (warn "You're using very big numbers."))</w:t>
      </w:r>
    </w:p>
    <w:p w:rsidR="00FC5748" w:rsidRDefault="00FC5748" w:rsidP="00EC4AC2">
      <w:pPr>
        <w:spacing w:line="140" w:lineRule="atLeast"/>
        <w:ind w:firstLine="420"/>
      </w:pPr>
      <w:r>
        <w:t xml:space="preserve">      result))</w:t>
      </w:r>
    </w:p>
    <w:p w:rsidR="00FC5748" w:rsidRDefault="00FC5748" w:rsidP="00EC4AC2">
      <w:pPr>
        <w:spacing w:line="140" w:lineRule="atLeast"/>
        <w:ind w:firstLine="420"/>
      </w:pPr>
      <w:r>
        <w:t>=&gt;  FOO</w:t>
      </w:r>
    </w:p>
    <w:p w:rsidR="00FC5748" w:rsidRDefault="00FC5748" w:rsidP="00EC4AC2">
      <w:pPr>
        <w:spacing w:line="140" w:lineRule="atLeast"/>
        <w:ind w:firstLine="420"/>
      </w:pPr>
      <w:r>
        <w:t xml:space="preserve">  (foo 3)</w:t>
      </w:r>
    </w:p>
    <w:p w:rsidR="00FC5748" w:rsidRDefault="00FC5748" w:rsidP="00EC4AC2">
      <w:pPr>
        <w:spacing w:line="140" w:lineRule="atLeast"/>
        <w:ind w:firstLine="420"/>
      </w:pPr>
      <w:r>
        <w:t>=&gt;  6</w:t>
      </w:r>
    </w:p>
    <w:p w:rsidR="00FC5748" w:rsidRDefault="00FC5748" w:rsidP="00EC4AC2">
      <w:pPr>
        <w:spacing w:line="140" w:lineRule="atLeast"/>
        <w:ind w:firstLine="420"/>
      </w:pPr>
      <w:r>
        <w:t xml:space="preserve">  (foo most-positive-fixnum)</w:t>
      </w:r>
    </w:p>
    <w:p w:rsidR="00FC5748" w:rsidRDefault="00FC5748" w:rsidP="00EC4AC2">
      <w:pPr>
        <w:spacing w:line="140" w:lineRule="atLeast"/>
        <w:ind w:firstLine="420"/>
      </w:pPr>
      <w:r>
        <w:t>&gt;&gt;  Warning: You're using very big numbers.</w:t>
      </w:r>
    </w:p>
    <w:p w:rsidR="00FC5748" w:rsidRDefault="00FC5748" w:rsidP="00EC4AC2">
      <w:pPr>
        <w:spacing w:line="140" w:lineRule="atLeast"/>
        <w:ind w:firstLine="420"/>
      </w:pPr>
      <w:r>
        <w:t>=&gt;  4294967294</w:t>
      </w:r>
    </w:p>
    <w:p w:rsidR="00FC5748" w:rsidRDefault="00FC5748" w:rsidP="00EC4AC2">
      <w:pPr>
        <w:spacing w:line="140" w:lineRule="atLeast"/>
        <w:ind w:firstLine="420"/>
      </w:pPr>
      <w:r>
        <w:lastRenderedPageBreak/>
        <w:t xml:space="preserve">  (setq *break-on-signals* t)</w:t>
      </w:r>
    </w:p>
    <w:p w:rsidR="00FC5748" w:rsidRDefault="00FC5748" w:rsidP="00EC4AC2">
      <w:pPr>
        <w:spacing w:line="140" w:lineRule="atLeast"/>
        <w:ind w:firstLine="420"/>
      </w:pPr>
      <w:r>
        <w:t>=&gt;  T</w:t>
      </w:r>
    </w:p>
    <w:p w:rsidR="00FC5748" w:rsidRDefault="00FC5748" w:rsidP="00EC4AC2">
      <w:pPr>
        <w:spacing w:line="140" w:lineRule="atLeast"/>
        <w:ind w:firstLine="420"/>
      </w:pPr>
      <w:r>
        <w:t xml:space="preserve">  (foo most-positive-fixnum)</w:t>
      </w:r>
    </w:p>
    <w:p w:rsidR="00FC5748" w:rsidRDefault="00FC5748" w:rsidP="00EC4AC2">
      <w:pPr>
        <w:spacing w:line="140" w:lineRule="atLeast"/>
        <w:ind w:firstLine="420"/>
      </w:pPr>
      <w:r>
        <w:t>&gt;&gt;  Break: Caveat emptor.</w:t>
      </w:r>
    </w:p>
    <w:p w:rsidR="00FC5748" w:rsidRDefault="00FC5748" w:rsidP="00EC4AC2">
      <w:pPr>
        <w:spacing w:line="140" w:lineRule="atLeast"/>
        <w:ind w:firstLine="420"/>
      </w:pPr>
      <w:r>
        <w:t>&gt;&gt;  To continue, type :CONTINUE followed by an option number.</w:t>
      </w:r>
    </w:p>
    <w:p w:rsidR="00FC5748" w:rsidRDefault="00FC5748" w:rsidP="00EC4AC2">
      <w:pPr>
        <w:spacing w:line="140" w:lineRule="atLeast"/>
        <w:ind w:firstLine="420"/>
      </w:pPr>
      <w:r>
        <w:t>&gt;&gt;   1: Return from Break.</w:t>
      </w:r>
    </w:p>
    <w:p w:rsidR="00FC5748" w:rsidRDefault="00FC5748" w:rsidP="00EC4AC2">
      <w:pPr>
        <w:spacing w:line="140" w:lineRule="atLeast"/>
        <w:ind w:firstLine="420"/>
      </w:pPr>
      <w:r>
        <w:t>&gt;&gt;   2: Abort to Lisp Toplevel.</w:t>
      </w:r>
    </w:p>
    <w:p w:rsidR="00FC5748" w:rsidRDefault="00FC5748" w:rsidP="00EC4AC2">
      <w:pPr>
        <w:spacing w:line="140" w:lineRule="atLeast"/>
        <w:ind w:firstLine="420"/>
      </w:pPr>
      <w:r>
        <w:t>&gt;&gt;  Debug&gt; :continue 1</w:t>
      </w:r>
    </w:p>
    <w:p w:rsidR="00FC5748" w:rsidRDefault="00FC5748" w:rsidP="00EC4AC2">
      <w:pPr>
        <w:spacing w:line="140" w:lineRule="atLeast"/>
        <w:ind w:firstLine="420"/>
      </w:pPr>
      <w:r>
        <w:t>&gt;&gt;  Warning: You're using very big numbers.</w:t>
      </w:r>
    </w:p>
    <w:p w:rsidR="00FC5748" w:rsidRDefault="00FC5748" w:rsidP="00EC4AC2">
      <w:pPr>
        <w:spacing w:line="140" w:lineRule="atLeast"/>
        <w:ind w:firstLine="420"/>
      </w:pPr>
      <w:r>
        <w:t>=&gt;  4294967294</w:t>
      </w:r>
    </w:p>
    <w:p w:rsidR="00FC5748" w:rsidRDefault="00FC5748" w:rsidP="00EC4AC2">
      <w:pPr>
        <w:spacing w:line="140" w:lineRule="atLeast"/>
      </w:pPr>
      <w:r>
        <w:t>Side Effects:</w:t>
      </w:r>
    </w:p>
    <w:p w:rsidR="00FC5748" w:rsidRDefault="00FC5748" w:rsidP="00EC4AC2">
      <w:pPr>
        <w:spacing w:line="140" w:lineRule="atLeast"/>
        <w:ind w:left="420" w:firstLine="420"/>
      </w:pPr>
      <w:r>
        <w:t xml:space="preserve">A warning is issued. The debugger might be entered. </w:t>
      </w:r>
    </w:p>
    <w:p w:rsidR="00FC5748" w:rsidRDefault="00FC5748" w:rsidP="00EC4AC2">
      <w:pPr>
        <w:spacing w:line="140" w:lineRule="atLeast"/>
      </w:pPr>
      <w:r>
        <w:t>Affected By:</w:t>
      </w:r>
    </w:p>
    <w:p w:rsidR="00FC5748" w:rsidRDefault="00FC5748" w:rsidP="00EC4AC2">
      <w:pPr>
        <w:spacing w:line="140" w:lineRule="atLeast"/>
        <w:ind w:firstLine="420"/>
      </w:pPr>
      <w:r>
        <w:t xml:space="preserve">Existing handler bindings. </w:t>
      </w:r>
    </w:p>
    <w:p w:rsidR="00FC5748" w:rsidRDefault="00FC5748" w:rsidP="00EC4AC2">
      <w:pPr>
        <w:spacing w:line="140" w:lineRule="atLeast"/>
        <w:ind w:firstLine="420"/>
      </w:pPr>
      <w:r>
        <w:t xml:space="preserve">*break-on-signals*, *error-output*. </w:t>
      </w:r>
    </w:p>
    <w:p w:rsidR="00FC5748" w:rsidRDefault="00FC5748" w:rsidP="00EC4AC2">
      <w:pPr>
        <w:spacing w:line="140" w:lineRule="atLeast"/>
      </w:pPr>
      <w:r>
        <w:t>Exceptional Situations:</w:t>
      </w:r>
    </w:p>
    <w:p w:rsidR="00FC5748" w:rsidRDefault="00FC5748" w:rsidP="00EC4AC2">
      <w:pPr>
        <w:spacing w:line="140" w:lineRule="atLeast"/>
        <w:ind w:left="420"/>
      </w:pPr>
      <w:r>
        <w:t xml:space="preserve">If datum is a condition and if the condition is not of type warning, or arguments is non-nil, an error of type type-error is signaled. </w:t>
      </w:r>
    </w:p>
    <w:p w:rsidR="00FC5748" w:rsidRDefault="00FC5748" w:rsidP="00EC4AC2">
      <w:pPr>
        <w:spacing w:line="140" w:lineRule="atLeast"/>
        <w:ind w:left="420"/>
      </w:pPr>
      <w:r>
        <w:t xml:space="preserve">If datum is a condition type, the result of (apply #'make-condition datum arguments) must be of type warning or an error of type type-error is signaled. </w:t>
      </w:r>
    </w:p>
    <w:p w:rsidR="00FC5748" w:rsidRDefault="00FC5748" w:rsidP="00EC4AC2">
      <w:pPr>
        <w:spacing w:line="140" w:lineRule="atLeast"/>
      </w:pPr>
      <w:r>
        <w:t>See Also:</w:t>
      </w:r>
    </w:p>
    <w:p w:rsidR="00FC5748" w:rsidRDefault="00FC5748" w:rsidP="00EC4AC2">
      <w:pPr>
        <w:spacing w:line="140" w:lineRule="atLeast"/>
        <w:ind w:firstLine="420"/>
      </w:pPr>
      <w:r>
        <w:t>*break-on-signals*, muffle-warning, signal</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simple-warning</w:t>
            </w:r>
          </w:p>
        </w:tc>
        <w:tc>
          <w:tcPr>
            <w:tcW w:w="4148" w:type="dxa"/>
            <w:vAlign w:val="center"/>
          </w:tcPr>
          <w:p w:rsidR="00FC5748" w:rsidRDefault="00FC5748" w:rsidP="00EC4AC2">
            <w:pPr>
              <w:spacing w:line="140" w:lineRule="atLeast"/>
              <w:jc w:val="right"/>
            </w:pPr>
            <w:r>
              <w:t>Condition Type</w:t>
            </w:r>
          </w:p>
        </w:tc>
      </w:tr>
    </w:tbl>
    <w:p w:rsidR="00FC5748" w:rsidRDefault="00FC5748" w:rsidP="00EC4AC2">
      <w:pPr>
        <w:spacing w:line="140" w:lineRule="atLeast"/>
      </w:pPr>
      <w:r>
        <w:t>Class Precedence List:</w:t>
      </w:r>
    </w:p>
    <w:p w:rsidR="00FC5748" w:rsidRDefault="00FC5748" w:rsidP="00EC4AC2">
      <w:pPr>
        <w:spacing w:line="140" w:lineRule="atLeast"/>
        <w:ind w:firstLine="420"/>
      </w:pPr>
      <w:r>
        <w:t xml:space="preserve">simple-warning, simple-condition, warning, condition, t </w:t>
      </w:r>
    </w:p>
    <w:p w:rsidR="00FC5748" w:rsidRDefault="00FC5748" w:rsidP="00EC4AC2">
      <w:pPr>
        <w:spacing w:line="140" w:lineRule="atLeast"/>
      </w:pPr>
      <w:r>
        <w:lastRenderedPageBreak/>
        <w:t>Description:</w:t>
      </w:r>
    </w:p>
    <w:p w:rsidR="00FC5748" w:rsidRDefault="00FC5748" w:rsidP="00EC4AC2">
      <w:pPr>
        <w:spacing w:line="140" w:lineRule="atLeast"/>
        <w:ind w:left="420"/>
      </w:pPr>
      <w:r>
        <w:t>The type simple-warning represents conditions that are signaled by warn whenever a format control is supplied as the function's first argument.</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invoke-debugger</w:t>
            </w:r>
          </w:p>
        </w:tc>
        <w:tc>
          <w:tcPr>
            <w:tcW w:w="4148" w:type="dxa"/>
            <w:vAlign w:val="center"/>
          </w:tcPr>
          <w:p w:rsidR="00FC5748" w:rsidRDefault="00FC5748" w:rsidP="00EC4AC2">
            <w:pPr>
              <w:spacing w:line="140" w:lineRule="atLeast"/>
              <w:jc w:val="right"/>
            </w:pPr>
            <w:r>
              <w:t>Function</w:t>
            </w:r>
          </w:p>
        </w:tc>
      </w:tr>
    </w:tbl>
    <w:p w:rsidR="00FC5748" w:rsidRDefault="00FC5748" w:rsidP="00EC4AC2">
      <w:pPr>
        <w:spacing w:line="140" w:lineRule="atLeast"/>
      </w:pPr>
      <w:r>
        <w:t>Syntax:</w:t>
      </w:r>
    </w:p>
    <w:p w:rsidR="00FC5748" w:rsidRDefault="00FC5748" w:rsidP="00EC4AC2">
      <w:pPr>
        <w:spacing w:line="140" w:lineRule="atLeast"/>
        <w:ind w:firstLine="420"/>
      </w:pPr>
      <w:r>
        <w:t xml:space="preserve">invoke-debugger condition =&gt;| </w:t>
      </w:r>
    </w:p>
    <w:p w:rsidR="00FC5748" w:rsidRDefault="00FC5748" w:rsidP="00EC4AC2">
      <w:pPr>
        <w:spacing w:line="140" w:lineRule="atLeast"/>
      </w:pPr>
      <w:r>
        <w:t>Arguments and Values:</w:t>
      </w:r>
    </w:p>
    <w:p w:rsidR="00FC5748" w:rsidRDefault="00FC5748" w:rsidP="00EC4AC2">
      <w:pPr>
        <w:spacing w:line="140" w:lineRule="atLeast"/>
        <w:ind w:firstLine="420"/>
      </w:pPr>
      <w:r>
        <w:t xml:space="preserve">condition---a condition object. </w:t>
      </w:r>
    </w:p>
    <w:p w:rsidR="00FC5748" w:rsidRDefault="00FC5748" w:rsidP="00EC4AC2">
      <w:pPr>
        <w:spacing w:line="140" w:lineRule="atLeast"/>
      </w:pPr>
      <w:r>
        <w:t>Description:</w:t>
      </w:r>
    </w:p>
    <w:p w:rsidR="00FC5748" w:rsidRDefault="00FC5748" w:rsidP="00EC4AC2">
      <w:pPr>
        <w:spacing w:line="140" w:lineRule="atLeast"/>
        <w:ind w:firstLine="420"/>
      </w:pPr>
      <w:r>
        <w:t xml:space="preserve">invoke-debugger attempts to enter the debugger with condition. </w:t>
      </w:r>
    </w:p>
    <w:p w:rsidR="00FC5748" w:rsidRDefault="00FC5748" w:rsidP="00EC4AC2">
      <w:pPr>
        <w:spacing w:line="140" w:lineRule="atLeast"/>
        <w:ind w:left="420"/>
      </w:pPr>
      <w:r>
        <w:t xml:space="preserve">If *debugger-hook* is not nil, it should be a function (or the name of a function) to be called prior to entry to the standard debugger. The function is called with *debugger-hook* bound to nil, and the function must accept two arguments: the condition and the value of *debugger-hook* prior to binding it to nil. If the function returns normally, the standard debugger is entered. </w:t>
      </w:r>
    </w:p>
    <w:p w:rsidR="00FC5748" w:rsidRDefault="00FC5748" w:rsidP="00EC4AC2">
      <w:pPr>
        <w:spacing w:line="140" w:lineRule="atLeast"/>
        <w:ind w:left="420"/>
      </w:pPr>
      <w:r>
        <w:t xml:space="preserve">The standard debugger never directly returns. Return can occur only by a non-local transfer of control, such as the use of a restart function. </w:t>
      </w:r>
    </w:p>
    <w:p w:rsidR="00FC5748" w:rsidRDefault="00FC5748" w:rsidP="00EC4AC2">
      <w:pPr>
        <w:spacing w:line="140" w:lineRule="atLeast"/>
      </w:pPr>
      <w:r>
        <w:t>Examples:</w:t>
      </w:r>
    </w:p>
    <w:p w:rsidR="00FC5748" w:rsidRDefault="00FC5748" w:rsidP="00EC4AC2">
      <w:pPr>
        <w:spacing w:line="140" w:lineRule="atLeast"/>
        <w:ind w:firstLine="420"/>
      </w:pPr>
      <w:r>
        <w:t xml:space="preserve"> (ignore-errors ;Normally, this would suppress debugger entry</w:t>
      </w:r>
    </w:p>
    <w:p w:rsidR="00FC5748" w:rsidRDefault="00FC5748" w:rsidP="00EC4AC2">
      <w:pPr>
        <w:spacing w:line="140" w:lineRule="atLeast"/>
        <w:ind w:firstLine="420"/>
      </w:pPr>
      <w:r>
        <w:t xml:space="preserve">   (handler-bind ((error #'invoke-debugger)) ;But this forces debugger entry</w:t>
      </w:r>
    </w:p>
    <w:p w:rsidR="00FC5748" w:rsidRDefault="00FC5748" w:rsidP="00EC4AC2">
      <w:pPr>
        <w:spacing w:line="140" w:lineRule="atLeast"/>
        <w:ind w:firstLine="420"/>
      </w:pPr>
      <w:r>
        <w:t xml:space="preserve">     (error "Foo.")))</w:t>
      </w:r>
    </w:p>
    <w:p w:rsidR="00FC5748" w:rsidRDefault="00FC5748" w:rsidP="00EC4AC2">
      <w:pPr>
        <w:spacing w:line="140" w:lineRule="atLeast"/>
        <w:ind w:firstLine="420"/>
      </w:pPr>
      <w:r>
        <w:t>Debug: Foo.</w:t>
      </w:r>
    </w:p>
    <w:p w:rsidR="00FC5748" w:rsidRDefault="00FC5748" w:rsidP="00EC4AC2">
      <w:pPr>
        <w:spacing w:line="140" w:lineRule="atLeast"/>
        <w:ind w:firstLine="420"/>
      </w:pPr>
      <w:r>
        <w:t>To continue, type :CONTINUE followed by an option number:</w:t>
      </w:r>
    </w:p>
    <w:p w:rsidR="00FC5748" w:rsidRDefault="00FC5748" w:rsidP="00EC4AC2">
      <w:pPr>
        <w:spacing w:line="140" w:lineRule="atLeast"/>
        <w:ind w:firstLine="420"/>
      </w:pPr>
      <w:r>
        <w:t xml:space="preserve"> 1: Return to Lisp Toplevel.</w:t>
      </w:r>
    </w:p>
    <w:p w:rsidR="00FC5748" w:rsidRDefault="00FC5748" w:rsidP="00EC4AC2">
      <w:pPr>
        <w:spacing w:line="140" w:lineRule="atLeast"/>
        <w:ind w:firstLine="420"/>
      </w:pPr>
      <w:r>
        <w:t>Debug&gt;</w:t>
      </w:r>
    </w:p>
    <w:p w:rsidR="00FC5748" w:rsidRDefault="00FC5748" w:rsidP="00EC4AC2">
      <w:pPr>
        <w:spacing w:line="140" w:lineRule="atLeast"/>
      </w:pPr>
      <w:r>
        <w:t>Side Effects:</w:t>
      </w:r>
    </w:p>
    <w:p w:rsidR="00FC5748" w:rsidRDefault="00FC5748" w:rsidP="00EC4AC2">
      <w:pPr>
        <w:spacing w:line="140" w:lineRule="atLeast"/>
        <w:ind w:left="420"/>
      </w:pPr>
      <w:r>
        <w:lastRenderedPageBreak/>
        <w:t xml:space="preserve">*debugger-hook* is bound to nil, program execution is discontinued, and the debugger is entered. </w:t>
      </w:r>
    </w:p>
    <w:p w:rsidR="00FC5748" w:rsidRDefault="00FC5748" w:rsidP="00EC4AC2">
      <w:pPr>
        <w:spacing w:line="140" w:lineRule="atLeast"/>
      </w:pPr>
      <w:r>
        <w:t>Affected By:</w:t>
      </w:r>
    </w:p>
    <w:p w:rsidR="00FC5748" w:rsidRDefault="00FC5748" w:rsidP="00EC4AC2">
      <w:pPr>
        <w:spacing w:line="140" w:lineRule="atLeast"/>
        <w:ind w:firstLine="420"/>
      </w:pPr>
      <w:r>
        <w:t xml:space="preserve">*debug-io* and *debugger-hook*. </w:t>
      </w:r>
    </w:p>
    <w:p w:rsidR="00FC5748" w:rsidRDefault="00FC5748" w:rsidP="00EC4AC2">
      <w:pPr>
        <w:spacing w:line="140" w:lineRule="atLeast"/>
      </w:pPr>
      <w:r>
        <w:t>See Also:</w:t>
      </w:r>
    </w:p>
    <w:p w:rsidR="00FC5748" w:rsidRDefault="00FC5748" w:rsidP="00EC4AC2">
      <w:pPr>
        <w:spacing w:line="140" w:lineRule="atLeast"/>
        <w:ind w:firstLine="420"/>
      </w:pPr>
      <w:r>
        <w:t>error, break</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break</w:t>
            </w:r>
          </w:p>
        </w:tc>
        <w:tc>
          <w:tcPr>
            <w:tcW w:w="4148" w:type="dxa"/>
            <w:vAlign w:val="center"/>
          </w:tcPr>
          <w:p w:rsidR="00FC5748" w:rsidRDefault="00FC5748" w:rsidP="00EC4AC2">
            <w:pPr>
              <w:spacing w:line="140" w:lineRule="atLeast"/>
              <w:jc w:val="right"/>
            </w:pPr>
            <w:r>
              <w:t>Function</w:t>
            </w:r>
          </w:p>
        </w:tc>
      </w:tr>
    </w:tbl>
    <w:p w:rsidR="00FC5748" w:rsidRDefault="00FC5748" w:rsidP="00EC4AC2">
      <w:pPr>
        <w:spacing w:line="140" w:lineRule="atLeast"/>
      </w:pPr>
      <w:r>
        <w:t>Syntax:</w:t>
      </w:r>
    </w:p>
    <w:p w:rsidR="00FC5748" w:rsidRDefault="00FC5748" w:rsidP="00EC4AC2">
      <w:pPr>
        <w:spacing w:line="140" w:lineRule="atLeast"/>
        <w:ind w:firstLine="420"/>
      </w:pPr>
      <w:r>
        <w:t>break &amp;optional format-control &amp;rest format-arguments =&gt; nil</w:t>
      </w:r>
    </w:p>
    <w:p w:rsidR="00FC5748" w:rsidRDefault="00FC5748" w:rsidP="00EC4AC2">
      <w:pPr>
        <w:spacing w:line="140" w:lineRule="atLeast"/>
      </w:pPr>
      <w:r>
        <w:t>Arguments and Values:</w:t>
      </w:r>
    </w:p>
    <w:p w:rsidR="00FC5748" w:rsidRDefault="00FC5748" w:rsidP="00EC4AC2">
      <w:pPr>
        <w:spacing w:line="140" w:lineRule="atLeast"/>
        <w:ind w:firstLine="420"/>
      </w:pPr>
      <w:r>
        <w:t xml:space="preserve">format-control---a format control. The default is implementation-dependent. </w:t>
      </w:r>
    </w:p>
    <w:p w:rsidR="00FC5748" w:rsidRDefault="00FC5748" w:rsidP="00EC4AC2">
      <w:pPr>
        <w:spacing w:line="140" w:lineRule="atLeast"/>
        <w:ind w:firstLine="420"/>
      </w:pPr>
      <w:r>
        <w:t xml:space="preserve">format-arguments---format arguments for the format-control. </w:t>
      </w:r>
    </w:p>
    <w:p w:rsidR="00FC5748" w:rsidRDefault="00FC5748" w:rsidP="00EC4AC2">
      <w:pPr>
        <w:spacing w:line="140" w:lineRule="atLeast"/>
      </w:pPr>
      <w:r>
        <w:t>Description:</w:t>
      </w:r>
    </w:p>
    <w:p w:rsidR="00FC5748" w:rsidRDefault="00FC5748" w:rsidP="00EC4AC2">
      <w:pPr>
        <w:spacing w:line="140" w:lineRule="atLeast"/>
        <w:ind w:left="420"/>
      </w:pPr>
      <w:r>
        <w:t xml:space="preserve">break formats format-control and format-arguments and then goes directly into the debugger without allowing any possibility of interception by programmed error-handling facilities. </w:t>
      </w:r>
    </w:p>
    <w:p w:rsidR="00FC5748" w:rsidRDefault="00FC5748" w:rsidP="00EC4AC2">
      <w:pPr>
        <w:spacing w:line="140" w:lineRule="atLeast"/>
        <w:ind w:left="420"/>
      </w:pPr>
      <w:r>
        <w:t xml:space="preserve">If the continue restart is used while in the debugger, break immediately returns nil without taking any unusual recovery action. </w:t>
      </w:r>
    </w:p>
    <w:p w:rsidR="00FC5748" w:rsidRDefault="00FC5748" w:rsidP="00EC4AC2">
      <w:pPr>
        <w:spacing w:line="140" w:lineRule="atLeast"/>
        <w:ind w:firstLine="420"/>
      </w:pPr>
      <w:r>
        <w:t xml:space="preserve">break binds *debugger-hook* to nil before attempting to enter the debugger. </w:t>
      </w:r>
    </w:p>
    <w:p w:rsidR="00FC5748" w:rsidRDefault="00FC5748" w:rsidP="00EC4AC2">
      <w:pPr>
        <w:spacing w:line="140" w:lineRule="atLeast"/>
      </w:pPr>
      <w:r>
        <w:t>Examples:</w:t>
      </w:r>
    </w:p>
    <w:p w:rsidR="00FC5748" w:rsidRDefault="00FC5748" w:rsidP="00EC4AC2">
      <w:pPr>
        <w:spacing w:line="140" w:lineRule="atLeast"/>
        <w:ind w:firstLine="420"/>
      </w:pPr>
      <w:r>
        <w:t xml:space="preserve"> (break "You got here with arguments: ~:S." '(FOO 37 A))</w:t>
      </w:r>
    </w:p>
    <w:p w:rsidR="00FC5748" w:rsidRDefault="00FC5748" w:rsidP="00EC4AC2">
      <w:pPr>
        <w:spacing w:line="140" w:lineRule="atLeast"/>
        <w:ind w:firstLine="420"/>
      </w:pPr>
      <w:r>
        <w:t>&gt;&gt;  BREAK: You got here with these arguments: FOO, 37, A.</w:t>
      </w:r>
    </w:p>
    <w:p w:rsidR="00FC5748" w:rsidRDefault="00FC5748" w:rsidP="00EC4AC2">
      <w:pPr>
        <w:spacing w:line="140" w:lineRule="atLeast"/>
        <w:ind w:firstLine="420"/>
      </w:pPr>
      <w:r>
        <w:t>&gt;&gt;  To continue, type :CONTINUE followed by an option number:</w:t>
      </w:r>
    </w:p>
    <w:p w:rsidR="00FC5748" w:rsidRDefault="00FC5748" w:rsidP="00EC4AC2">
      <w:pPr>
        <w:spacing w:line="140" w:lineRule="atLeast"/>
        <w:ind w:firstLine="420"/>
      </w:pPr>
      <w:r>
        <w:t>&gt;&gt;   1: Return from BREAK.</w:t>
      </w:r>
    </w:p>
    <w:p w:rsidR="00FC5748" w:rsidRDefault="00FC5748" w:rsidP="00EC4AC2">
      <w:pPr>
        <w:spacing w:line="140" w:lineRule="atLeast"/>
        <w:ind w:firstLine="420"/>
      </w:pPr>
      <w:r>
        <w:t>&gt;&gt;   2: Top level.</w:t>
      </w:r>
    </w:p>
    <w:p w:rsidR="00FC5748" w:rsidRDefault="00FC5748" w:rsidP="00EC4AC2">
      <w:pPr>
        <w:spacing w:line="140" w:lineRule="atLeast"/>
        <w:ind w:firstLine="420"/>
      </w:pPr>
      <w:r>
        <w:t>&gt;&gt;  Debug&gt; :CONTINUE 1</w:t>
      </w:r>
    </w:p>
    <w:p w:rsidR="00FC5748" w:rsidRDefault="00FC5748" w:rsidP="00EC4AC2">
      <w:pPr>
        <w:spacing w:line="140" w:lineRule="atLeast"/>
        <w:ind w:firstLine="420"/>
      </w:pPr>
      <w:r>
        <w:lastRenderedPageBreak/>
        <w:t>&gt;&gt;  Return from BREAK.</w:t>
      </w:r>
    </w:p>
    <w:p w:rsidR="00FC5748" w:rsidRDefault="00FC5748" w:rsidP="00EC4AC2">
      <w:pPr>
        <w:spacing w:line="140" w:lineRule="atLeast"/>
        <w:ind w:firstLine="420"/>
      </w:pPr>
      <w:r>
        <w:t>=&gt;  NIL</w:t>
      </w:r>
    </w:p>
    <w:p w:rsidR="00FC5748" w:rsidRDefault="00FC5748" w:rsidP="00EC4AC2">
      <w:pPr>
        <w:spacing w:line="140" w:lineRule="atLeast"/>
      </w:pPr>
      <w:r>
        <w:t>Side Effects:</w:t>
      </w:r>
    </w:p>
    <w:p w:rsidR="00FC5748" w:rsidRDefault="00FC5748" w:rsidP="00EC4AC2">
      <w:pPr>
        <w:spacing w:line="140" w:lineRule="atLeast"/>
        <w:ind w:firstLine="420"/>
      </w:pPr>
      <w:r>
        <w:t xml:space="preserve">The debugger is entered. </w:t>
      </w:r>
    </w:p>
    <w:p w:rsidR="00FC5748" w:rsidRDefault="00FC5748" w:rsidP="00EC4AC2">
      <w:pPr>
        <w:spacing w:line="140" w:lineRule="atLeast"/>
      </w:pPr>
      <w:r>
        <w:t>Affected By:</w:t>
      </w:r>
    </w:p>
    <w:p w:rsidR="00FC5748" w:rsidRDefault="00FC5748" w:rsidP="00EC4AC2">
      <w:pPr>
        <w:spacing w:line="140" w:lineRule="atLeast"/>
        <w:ind w:firstLine="420"/>
      </w:pPr>
      <w:r>
        <w:t xml:space="preserve">*debug-io*. </w:t>
      </w:r>
    </w:p>
    <w:p w:rsidR="00FC5748" w:rsidRDefault="00FC5748" w:rsidP="00EC4AC2">
      <w:pPr>
        <w:spacing w:line="140" w:lineRule="atLeast"/>
      </w:pPr>
      <w:r>
        <w:t>See Also:</w:t>
      </w:r>
    </w:p>
    <w:p w:rsidR="00FC5748" w:rsidRDefault="00FC5748" w:rsidP="00EC4AC2">
      <w:pPr>
        <w:spacing w:line="140" w:lineRule="atLeast"/>
        <w:ind w:firstLine="420"/>
      </w:pPr>
      <w:r>
        <w:t xml:space="preserve">error, invoke-debugger. </w:t>
      </w:r>
    </w:p>
    <w:p w:rsidR="00FC5748" w:rsidRDefault="00FC5748" w:rsidP="00EC4AC2">
      <w:pPr>
        <w:spacing w:line="140" w:lineRule="atLeast"/>
      </w:pPr>
      <w:r>
        <w:t>Notes:</w:t>
      </w:r>
    </w:p>
    <w:p w:rsidR="00FC5748" w:rsidRDefault="00FC5748" w:rsidP="00EC4AC2">
      <w:pPr>
        <w:spacing w:line="140" w:lineRule="atLeast"/>
        <w:ind w:left="420"/>
      </w:pPr>
      <w:r>
        <w:t xml:space="preserve">break is used as a way of inserting temporary debugging ``breakpoints'' in a program, not as a way of signaling errors. For this reason, break does not take the continue-format-control argument that cerror takes. This and the lack of any possibility of interception by condition handling are the only program-visible differences between break and cerror. </w:t>
      </w:r>
    </w:p>
    <w:p w:rsidR="00FC5748" w:rsidRDefault="00FC5748" w:rsidP="00EC4AC2">
      <w:pPr>
        <w:spacing w:line="140" w:lineRule="atLeast"/>
        <w:ind w:left="420"/>
      </w:pPr>
      <w:r>
        <w:t xml:space="preserve">The user interface aspects of break and cerror are permitted to vary more widely, in order to accomodate the interface needs of the implementation. For example, it is permissible for a Lisp read-eval-print loop to be entered by break rather than the conventional debugger. </w:t>
      </w:r>
    </w:p>
    <w:p w:rsidR="00FC5748" w:rsidRDefault="00FC5748" w:rsidP="00EC4AC2">
      <w:pPr>
        <w:spacing w:line="140" w:lineRule="atLeast"/>
        <w:ind w:firstLine="420"/>
      </w:pPr>
      <w:r>
        <w:t xml:space="preserve">break could be defined by: </w:t>
      </w:r>
    </w:p>
    <w:p w:rsidR="00FC5748" w:rsidRDefault="00FC5748" w:rsidP="00EC4AC2">
      <w:pPr>
        <w:spacing w:line="140" w:lineRule="atLeast"/>
        <w:ind w:firstLine="420"/>
      </w:pPr>
      <w:r>
        <w:t xml:space="preserve"> (defun break (&amp;optional (format-control "Break") &amp;rest format-arguments)</w:t>
      </w:r>
    </w:p>
    <w:p w:rsidR="00FC5748" w:rsidRDefault="00FC5748" w:rsidP="00EC4AC2">
      <w:pPr>
        <w:spacing w:line="140" w:lineRule="atLeast"/>
        <w:ind w:firstLine="420"/>
      </w:pPr>
      <w:r>
        <w:t xml:space="preserve">   (with-simple-restart (continue "Return from BREAK.")</w:t>
      </w:r>
    </w:p>
    <w:p w:rsidR="00FC5748" w:rsidRDefault="00FC5748" w:rsidP="00EC4AC2">
      <w:pPr>
        <w:spacing w:line="140" w:lineRule="atLeast"/>
        <w:ind w:firstLine="420"/>
      </w:pPr>
      <w:r>
        <w:t xml:space="preserve">     (let ((*debugger-hook* nil))</w:t>
      </w:r>
    </w:p>
    <w:p w:rsidR="00FC5748" w:rsidRDefault="00FC5748" w:rsidP="00EC4AC2">
      <w:pPr>
        <w:spacing w:line="140" w:lineRule="atLeast"/>
        <w:ind w:firstLine="420"/>
      </w:pPr>
      <w:r>
        <w:t xml:space="preserve">       (invoke-debugger</w:t>
      </w:r>
    </w:p>
    <w:p w:rsidR="00FC5748" w:rsidRDefault="00FC5748" w:rsidP="00EC4AC2">
      <w:pPr>
        <w:spacing w:line="140" w:lineRule="atLeast"/>
        <w:ind w:firstLine="420"/>
      </w:pPr>
      <w:r>
        <w:t xml:space="preserve">           (make-condition 'simple-condition</w:t>
      </w:r>
    </w:p>
    <w:p w:rsidR="00FC5748" w:rsidRDefault="00FC5748" w:rsidP="00EC4AC2">
      <w:pPr>
        <w:spacing w:line="140" w:lineRule="atLeast"/>
        <w:ind w:firstLine="420"/>
      </w:pPr>
      <w:r>
        <w:t xml:space="preserve">                           :format-control format-control</w:t>
      </w:r>
    </w:p>
    <w:p w:rsidR="00FC5748" w:rsidRDefault="00FC5748" w:rsidP="00EC4AC2">
      <w:pPr>
        <w:spacing w:line="140" w:lineRule="atLeast"/>
        <w:ind w:firstLine="420"/>
      </w:pPr>
      <w:r>
        <w:t xml:space="preserve">                           :format-arguments format-arguments))))</w:t>
      </w:r>
    </w:p>
    <w:p w:rsidR="00FC5748" w:rsidRDefault="00FC5748" w:rsidP="00EC4AC2">
      <w:pPr>
        <w:spacing w:line="140" w:lineRule="atLeast"/>
        <w:ind w:firstLine="420"/>
      </w:pPr>
      <w:r>
        <w:lastRenderedPageBreak/>
        <w:t xml:space="preserve">   nil)</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*debugger-hook*</w:t>
            </w:r>
          </w:p>
        </w:tc>
        <w:tc>
          <w:tcPr>
            <w:tcW w:w="4148" w:type="dxa"/>
            <w:vAlign w:val="center"/>
          </w:tcPr>
          <w:p w:rsidR="00FC5748" w:rsidRDefault="00FC5748" w:rsidP="00EC4AC2">
            <w:pPr>
              <w:spacing w:line="140" w:lineRule="atLeast"/>
              <w:jc w:val="right"/>
            </w:pPr>
            <w:r>
              <w:t>Variable</w:t>
            </w:r>
          </w:p>
        </w:tc>
      </w:tr>
    </w:tbl>
    <w:p w:rsidR="00FC5748" w:rsidRDefault="00FC5748" w:rsidP="00EC4AC2">
      <w:pPr>
        <w:spacing w:line="140" w:lineRule="atLeast"/>
      </w:pPr>
      <w:r>
        <w:t>Value Type:</w:t>
      </w:r>
    </w:p>
    <w:p w:rsidR="00FC5748" w:rsidRDefault="00FC5748" w:rsidP="00EC4AC2">
      <w:pPr>
        <w:spacing w:line="140" w:lineRule="atLeast"/>
        <w:ind w:left="420"/>
      </w:pPr>
      <w:r>
        <w:t xml:space="preserve">a designator for a function of two arguments (a condition and the value of *debugger-hook* at the time the debugger was entered), or nil. </w:t>
      </w:r>
    </w:p>
    <w:p w:rsidR="00FC5748" w:rsidRDefault="00FC5748" w:rsidP="00EC4AC2">
      <w:pPr>
        <w:spacing w:line="140" w:lineRule="atLeast"/>
      </w:pPr>
      <w:r>
        <w:t>Initial Value:</w:t>
      </w:r>
    </w:p>
    <w:p w:rsidR="00FC5748" w:rsidRDefault="00FC5748" w:rsidP="00EC4AC2">
      <w:pPr>
        <w:spacing w:line="140" w:lineRule="atLeast"/>
        <w:ind w:firstLine="420"/>
      </w:pPr>
      <w:r>
        <w:t xml:space="preserve">nil. </w:t>
      </w:r>
    </w:p>
    <w:p w:rsidR="00FC5748" w:rsidRDefault="00FC5748" w:rsidP="00EC4AC2">
      <w:pPr>
        <w:spacing w:line="140" w:lineRule="atLeast"/>
      </w:pPr>
      <w:r>
        <w:t>Description:</w:t>
      </w:r>
    </w:p>
    <w:p w:rsidR="00FC5748" w:rsidRDefault="00FC5748" w:rsidP="00EC4AC2">
      <w:pPr>
        <w:spacing w:line="140" w:lineRule="atLeast"/>
        <w:ind w:left="420"/>
      </w:pPr>
      <w:r>
        <w:t xml:space="preserve">When the value of *debugger-hook* is non-nil, it is called prior to normal entry into the debugger, either due to a call to invoke-debugger or due to automatic entry into the debugger from a call to error or cerror with a condition that is not handled. The function may either handle the condition (transfer control) or return normally (allowing the standard debugger to run). To minimize recursive errors while debugging, *debugger-hook* is bound to nil by invoke-debugger prior to calling the function. </w:t>
      </w:r>
    </w:p>
    <w:p w:rsidR="00FC5748" w:rsidRDefault="00FC5748" w:rsidP="00EC4AC2">
      <w:pPr>
        <w:spacing w:line="140" w:lineRule="atLeast"/>
      </w:pPr>
      <w:r>
        <w:t>Examples:</w:t>
      </w:r>
    </w:p>
    <w:p w:rsidR="00FC5748" w:rsidRDefault="00FC5748" w:rsidP="00EC4AC2">
      <w:pPr>
        <w:spacing w:line="140" w:lineRule="atLeast"/>
        <w:ind w:firstLine="420"/>
      </w:pPr>
      <w:r>
        <w:t xml:space="preserve"> (defun one-of (choices &amp;optional (prompt "Choice"))</w:t>
      </w:r>
    </w:p>
    <w:p w:rsidR="00FC5748" w:rsidRDefault="00FC5748" w:rsidP="00EC4AC2">
      <w:pPr>
        <w:spacing w:line="140" w:lineRule="atLeast"/>
        <w:ind w:firstLine="420"/>
      </w:pPr>
      <w:r>
        <w:t xml:space="preserve">   (let ((n (length choices)) (i))</w:t>
      </w:r>
    </w:p>
    <w:p w:rsidR="00FC5748" w:rsidRDefault="00FC5748" w:rsidP="00EC4AC2">
      <w:pPr>
        <w:spacing w:line="140" w:lineRule="atLeast"/>
        <w:ind w:firstLine="420"/>
      </w:pPr>
      <w:r>
        <w:t xml:space="preserve">     (do ((c choices (cdr c)) (i 1 (+ i 1)))</w:t>
      </w:r>
    </w:p>
    <w:p w:rsidR="00FC5748" w:rsidRDefault="00FC5748" w:rsidP="00EC4AC2">
      <w:pPr>
        <w:spacing w:line="140" w:lineRule="atLeast"/>
        <w:ind w:firstLine="420"/>
      </w:pPr>
      <w:r>
        <w:t xml:space="preserve">         ((null c))</w:t>
      </w:r>
    </w:p>
    <w:p w:rsidR="00FC5748" w:rsidRDefault="00FC5748" w:rsidP="00EC4AC2">
      <w:pPr>
        <w:spacing w:line="140" w:lineRule="atLeast"/>
        <w:ind w:firstLine="420"/>
      </w:pPr>
      <w:r>
        <w:t xml:space="preserve">       (format t "~&amp;[~D] ~A~%" i (car c)))</w:t>
      </w:r>
    </w:p>
    <w:p w:rsidR="00FC5748" w:rsidRDefault="00FC5748" w:rsidP="00EC4AC2">
      <w:pPr>
        <w:spacing w:line="140" w:lineRule="atLeast"/>
        <w:ind w:firstLine="420"/>
      </w:pPr>
      <w:r>
        <w:t xml:space="preserve">     (do () ((typep i `(integer 1 ,n)))</w:t>
      </w:r>
    </w:p>
    <w:p w:rsidR="00FC5748" w:rsidRDefault="00FC5748" w:rsidP="00EC4AC2">
      <w:pPr>
        <w:spacing w:line="140" w:lineRule="atLeast"/>
        <w:ind w:firstLine="420"/>
      </w:pPr>
      <w:r>
        <w:t xml:space="preserve">       (format t "~&amp;~A: " prompt)</w:t>
      </w:r>
    </w:p>
    <w:p w:rsidR="00FC5748" w:rsidRDefault="00FC5748" w:rsidP="00EC4AC2">
      <w:pPr>
        <w:spacing w:line="140" w:lineRule="atLeast"/>
        <w:ind w:firstLine="420"/>
      </w:pPr>
      <w:r>
        <w:t xml:space="preserve">       (setq i (read))</w:t>
      </w:r>
    </w:p>
    <w:p w:rsidR="00FC5748" w:rsidRDefault="00FC5748" w:rsidP="00EC4AC2">
      <w:pPr>
        <w:spacing w:line="140" w:lineRule="atLeast"/>
        <w:ind w:firstLine="420"/>
      </w:pPr>
      <w:r>
        <w:t xml:space="preserve">       (fresh-line))</w:t>
      </w:r>
    </w:p>
    <w:p w:rsidR="00FC5748" w:rsidRDefault="00FC5748" w:rsidP="00EC4AC2">
      <w:pPr>
        <w:spacing w:line="140" w:lineRule="atLeast"/>
        <w:ind w:firstLine="420"/>
      </w:pPr>
      <w:r>
        <w:t xml:space="preserve">     (nth (- i 1) choices)))</w:t>
      </w:r>
    </w:p>
    <w:p w:rsidR="00FC5748" w:rsidRDefault="00FC5748" w:rsidP="00EC4AC2">
      <w:pPr>
        <w:spacing w:line="140" w:lineRule="atLeast"/>
        <w:ind w:firstLine="420"/>
      </w:pPr>
      <w:r>
        <w:t xml:space="preserve"> (defun my-debugger (condition me-or-my-encapsulation)</w:t>
      </w:r>
    </w:p>
    <w:p w:rsidR="00FC5748" w:rsidRDefault="00FC5748" w:rsidP="00EC4AC2">
      <w:pPr>
        <w:spacing w:line="140" w:lineRule="atLeast"/>
        <w:ind w:firstLine="420"/>
      </w:pPr>
      <w:r>
        <w:lastRenderedPageBreak/>
        <w:t xml:space="preserve">   (format t "~&amp;Fooey: ~A" condition)</w:t>
      </w:r>
    </w:p>
    <w:p w:rsidR="00FC5748" w:rsidRDefault="00FC5748" w:rsidP="00EC4AC2">
      <w:pPr>
        <w:spacing w:line="140" w:lineRule="atLeast"/>
        <w:ind w:firstLine="420"/>
      </w:pPr>
      <w:r>
        <w:t xml:space="preserve">   (let ((restart (one-of (compute-restarts))))</w:t>
      </w:r>
    </w:p>
    <w:p w:rsidR="00FC5748" w:rsidRDefault="00FC5748" w:rsidP="00EC4AC2">
      <w:pPr>
        <w:spacing w:line="140" w:lineRule="atLeast"/>
        <w:ind w:firstLine="420"/>
      </w:pPr>
      <w:r>
        <w:t xml:space="preserve">     (if (not restart) (error "My debugger got an error."))</w:t>
      </w:r>
    </w:p>
    <w:p w:rsidR="00FC5748" w:rsidRDefault="00FC5748" w:rsidP="00EC4AC2">
      <w:pPr>
        <w:spacing w:line="140" w:lineRule="atLeast"/>
        <w:ind w:firstLine="420"/>
      </w:pPr>
      <w:r>
        <w:t xml:space="preserve">     (let ((*debugger-hook* me-or-my-encapsulation))</w:t>
      </w:r>
    </w:p>
    <w:p w:rsidR="00FC5748" w:rsidRDefault="00FC5748" w:rsidP="00EC4AC2">
      <w:pPr>
        <w:spacing w:line="140" w:lineRule="atLeast"/>
        <w:ind w:firstLine="420"/>
      </w:pPr>
      <w:r>
        <w:t xml:space="preserve">       (invoke-restart-interactively restart))))</w:t>
      </w:r>
    </w:p>
    <w:p w:rsidR="00FC5748" w:rsidRDefault="00FC5748" w:rsidP="00EC4AC2">
      <w:pPr>
        <w:spacing w:line="140" w:lineRule="atLeast"/>
        <w:ind w:firstLine="420"/>
      </w:pPr>
      <w:r>
        <w:t xml:space="preserve"> (let ((*debugger-hook* #'my-debugger))</w:t>
      </w:r>
    </w:p>
    <w:p w:rsidR="00FC5748" w:rsidRDefault="00FC5748" w:rsidP="00EC4AC2">
      <w:pPr>
        <w:spacing w:line="140" w:lineRule="atLeast"/>
        <w:ind w:firstLine="420"/>
      </w:pPr>
      <w:r>
        <w:t xml:space="preserve">   (+ 3 'a))</w:t>
      </w:r>
    </w:p>
    <w:p w:rsidR="00FC5748" w:rsidRDefault="00FC5748" w:rsidP="00EC4AC2">
      <w:pPr>
        <w:spacing w:line="140" w:lineRule="atLeast"/>
        <w:ind w:firstLine="420"/>
      </w:pPr>
      <w:r>
        <w:t>&gt;&gt;  Fooey: The argument to +, A, is not a number.</w:t>
      </w:r>
    </w:p>
    <w:p w:rsidR="00FC5748" w:rsidRDefault="00FC5748" w:rsidP="00EC4AC2">
      <w:pPr>
        <w:spacing w:line="140" w:lineRule="atLeast"/>
        <w:ind w:firstLine="420"/>
      </w:pPr>
      <w:r>
        <w:t>&gt;&gt;   [1] Supply a replacement for A.</w:t>
      </w:r>
    </w:p>
    <w:p w:rsidR="00FC5748" w:rsidRDefault="00FC5748" w:rsidP="00EC4AC2">
      <w:pPr>
        <w:spacing w:line="140" w:lineRule="atLeast"/>
        <w:ind w:firstLine="420"/>
      </w:pPr>
      <w:r>
        <w:t>&gt;&gt;   [2] Return to Cloe Toplevel.</w:t>
      </w:r>
    </w:p>
    <w:p w:rsidR="00FC5748" w:rsidRDefault="00FC5748" w:rsidP="00EC4AC2">
      <w:pPr>
        <w:spacing w:line="140" w:lineRule="atLeast"/>
        <w:ind w:firstLine="420"/>
      </w:pPr>
      <w:r>
        <w:t>&gt;&gt;  Choice: 1</w:t>
      </w:r>
    </w:p>
    <w:p w:rsidR="00FC5748" w:rsidRDefault="00FC5748" w:rsidP="00EC4AC2">
      <w:pPr>
        <w:spacing w:line="140" w:lineRule="atLeast"/>
        <w:ind w:firstLine="420"/>
      </w:pPr>
      <w:r>
        <w:t>&gt;&gt;   Form to evaluate and use: (+ 5 'b)</w:t>
      </w:r>
    </w:p>
    <w:p w:rsidR="00FC5748" w:rsidRDefault="00FC5748" w:rsidP="00EC4AC2">
      <w:pPr>
        <w:spacing w:line="140" w:lineRule="atLeast"/>
        <w:ind w:firstLine="420"/>
      </w:pPr>
      <w:r>
        <w:t>&gt;&gt;   Fooey: The argument to +, B, is not a number.</w:t>
      </w:r>
    </w:p>
    <w:p w:rsidR="00FC5748" w:rsidRDefault="00FC5748" w:rsidP="00EC4AC2">
      <w:pPr>
        <w:spacing w:line="140" w:lineRule="atLeast"/>
        <w:ind w:firstLine="420"/>
      </w:pPr>
      <w:r>
        <w:t>&gt;&gt;   [1] Supply a replacement for B.</w:t>
      </w:r>
    </w:p>
    <w:p w:rsidR="00FC5748" w:rsidRDefault="00FC5748" w:rsidP="00EC4AC2">
      <w:pPr>
        <w:spacing w:line="140" w:lineRule="atLeast"/>
        <w:ind w:firstLine="420"/>
      </w:pPr>
      <w:r>
        <w:t>&gt;&gt;   [2] Supply a replacement for A.</w:t>
      </w:r>
    </w:p>
    <w:p w:rsidR="00FC5748" w:rsidRDefault="00FC5748" w:rsidP="00EC4AC2">
      <w:pPr>
        <w:spacing w:line="140" w:lineRule="atLeast"/>
        <w:ind w:firstLine="420"/>
      </w:pPr>
      <w:r>
        <w:t>&gt;&gt;   [3] Return to Cloe Toplevel.</w:t>
      </w:r>
    </w:p>
    <w:p w:rsidR="00FC5748" w:rsidRDefault="00FC5748" w:rsidP="00EC4AC2">
      <w:pPr>
        <w:spacing w:line="140" w:lineRule="atLeast"/>
        <w:ind w:firstLine="420"/>
      </w:pPr>
      <w:r>
        <w:t>&gt;&gt;  Choice: 1</w:t>
      </w:r>
    </w:p>
    <w:p w:rsidR="00FC5748" w:rsidRDefault="00FC5748" w:rsidP="00EC4AC2">
      <w:pPr>
        <w:spacing w:line="140" w:lineRule="atLeast"/>
        <w:ind w:firstLine="420"/>
      </w:pPr>
      <w:r>
        <w:t>&gt;&gt;   Form to evaluate and use: 1</w:t>
      </w:r>
    </w:p>
    <w:p w:rsidR="00FC5748" w:rsidRDefault="00FC5748" w:rsidP="00EC4AC2">
      <w:pPr>
        <w:spacing w:line="140" w:lineRule="atLeast"/>
        <w:ind w:firstLine="420"/>
      </w:pPr>
      <w:r>
        <w:t>=&gt;  9</w:t>
      </w:r>
    </w:p>
    <w:p w:rsidR="00FC5748" w:rsidRDefault="00FC5748" w:rsidP="00EC4AC2">
      <w:pPr>
        <w:spacing w:line="140" w:lineRule="atLeast"/>
      </w:pPr>
      <w:r>
        <w:t>Affected By:</w:t>
      </w:r>
    </w:p>
    <w:p w:rsidR="00FC5748" w:rsidRDefault="00FC5748" w:rsidP="00EC4AC2">
      <w:pPr>
        <w:spacing w:line="140" w:lineRule="atLeast"/>
        <w:ind w:firstLine="420"/>
      </w:pPr>
      <w:r>
        <w:t xml:space="preserve">invoke-debugger </w:t>
      </w:r>
    </w:p>
    <w:p w:rsidR="00FC5748" w:rsidRDefault="00FC5748" w:rsidP="00EC4AC2">
      <w:pPr>
        <w:spacing w:line="140" w:lineRule="atLeast"/>
      </w:pPr>
      <w:r>
        <w:t>Notes:</w:t>
      </w:r>
    </w:p>
    <w:p w:rsidR="00FC5748" w:rsidRDefault="00FC5748" w:rsidP="00EC4AC2">
      <w:pPr>
        <w:spacing w:line="140" w:lineRule="atLeast"/>
        <w:ind w:left="420"/>
      </w:pPr>
      <w:r>
        <w:t>When evaluating code typed in by the user interactively, it is sometimes useful to have the hook function bind *debugger-hook* to the function that was its second argument so that recursive errors can be handled using the same interactive facility.</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lastRenderedPageBreak/>
              <w:t>*break-on-signals*</w:t>
            </w:r>
          </w:p>
        </w:tc>
        <w:tc>
          <w:tcPr>
            <w:tcW w:w="4148" w:type="dxa"/>
            <w:vAlign w:val="center"/>
          </w:tcPr>
          <w:p w:rsidR="00FC5748" w:rsidRDefault="00FC5748" w:rsidP="00EC4AC2">
            <w:pPr>
              <w:spacing w:line="140" w:lineRule="atLeast"/>
              <w:jc w:val="right"/>
            </w:pPr>
            <w:r>
              <w:t>Variable</w:t>
            </w:r>
          </w:p>
        </w:tc>
      </w:tr>
    </w:tbl>
    <w:p w:rsidR="00FC5748" w:rsidRDefault="00FC5748" w:rsidP="00EC4AC2">
      <w:pPr>
        <w:spacing w:line="140" w:lineRule="atLeast"/>
      </w:pPr>
      <w:r>
        <w:t>Value Type:</w:t>
      </w:r>
    </w:p>
    <w:p w:rsidR="00FC5748" w:rsidRDefault="00FC5748" w:rsidP="00EC4AC2">
      <w:pPr>
        <w:spacing w:line="140" w:lineRule="atLeast"/>
        <w:ind w:firstLine="420"/>
      </w:pPr>
      <w:r>
        <w:t xml:space="preserve">a type specifier. </w:t>
      </w:r>
    </w:p>
    <w:p w:rsidR="00FC5748" w:rsidRDefault="00FC5748" w:rsidP="00EC4AC2">
      <w:pPr>
        <w:spacing w:line="140" w:lineRule="atLeast"/>
      </w:pPr>
      <w:r>
        <w:t>Initial Value:</w:t>
      </w:r>
    </w:p>
    <w:p w:rsidR="00FC5748" w:rsidRDefault="00FC5748" w:rsidP="00EC4AC2">
      <w:pPr>
        <w:spacing w:line="140" w:lineRule="atLeast"/>
        <w:ind w:firstLine="420"/>
      </w:pPr>
      <w:r>
        <w:t xml:space="preserve">nil. </w:t>
      </w:r>
    </w:p>
    <w:p w:rsidR="00FC5748" w:rsidRDefault="00FC5748" w:rsidP="00EC4AC2">
      <w:pPr>
        <w:spacing w:line="140" w:lineRule="atLeast"/>
      </w:pPr>
      <w:r>
        <w:t>Description:</w:t>
      </w:r>
    </w:p>
    <w:p w:rsidR="00FC5748" w:rsidRDefault="00FC5748" w:rsidP="00EC4AC2">
      <w:pPr>
        <w:spacing w:line="140" w:lineRule="atLeast"/>
        <w:ind w:left="420"/>
      </w:pPr>
      <w:r>
        <w:t xml:space="preserve">When (typep condition *break-on-signals*) returns true, calls to signal, and to other operators such as error that implicitly call signal, enter the debugger prior to signaling the condition. </w:t>
      </w:r>
    </w:p>
    <w:p w:rsidR="00FC5748" w:rsidRDefault="00FC5748" w:rsidP="00EC4AC2">
      <w:pPr>
        <w:spacing w:line="140" w:lineRule="atLeast"/>
        <w:ind w:left="420"/>
      </w:pPr>
      <w:r>
        <w:t xml:space="preserve">The continue restart can be used to continue with the normal signaling process when a break occurs process due to *break-on-signals*. </w:t>
      </w:r>
    </w:p>
    <w:p w:rsidR="00FC5748" w:rsidRDefault="00FC5748" w:rsidP="00EC4AC2">
      <w:pPr>
        <w:spacing w:line="140" w:lineRule="atLeast"/>
      </w:pPr>
      <w:r>
        <w:t>Examples:</w:t>
      </w:r>
    </w:p>
    <w:p w:rsidR="00FC5748" w:rsidRDefault="00FC5748" w:rsidP="00EC4AC2">
      <w:pPr>
        <w:spacing w:line="140" w:lineRule="atLeast"/>
        <w:ind w:firstLine="420"/>
      </w:pPr>
      <w:r>
        <w:t xml:space="preserve"> *break-on-signals* =&gt;  NIL</w:t>
      </w:r>
    </w:p>
    <w:p w:rsidR="00FC5748" w:rsidRDefault="00FC5748" w:rsidP="00EC4AC2">
      <w:pPr>
        <w:spacing w:line="140" w:lineRule="atLeast"/>
        <w:ind w:firstLine="420"/>
      </w:pPr>
      <w:r>
        <w:t xml:space="preserve"> (ignore-errors (error 'simple-error :format-control "Fooey!"))</w:t>
      </w:r>
    </w:p>
    <w:p w:rsidR="00FC5748" w:rsidRDefault="00FC5748" w:rsidP="00EC4AC2">
      <w:pPr>
        <w:spacing w:line="140" w:lineRule="atLeast"/>
        <w:ind w:firstLine="420"/>
      </w:pPr>
      <w:r>
        <w:t>=&gt;  NIL, #&lt;SIMPLE-ERROR 32207172&gt;</w:t>
      </w:r>
    </w:p>
    <w:p w:rsidR="00FC5748" w:rsidRDefault="00FC5748" w:rsidP="00EC4AC2">
      <w:pPr>
        <w:spacing w:line="140" w:lineRule="atLeast"/>
        <w:ind w:firstLine="420"/>
      </w:pPr>
      <w:r>
        <w:t xml:space="preserve"> (let ((*break-on-signals* 'error))</w:t>
      </w:r>
    </w:p>
    <w:p w:rsidR="00FC5748" w:rsidRDefault="00FC5748" w:rsidP="00EC4AC2">
      <w:pPr>
        <w:spacing w:line="140" w:lineRule="atLeast"/>
        <w:ind w:firstLine="420"/>
      </w:pPr>
      <w:r>
        <w:t xml:space="preserve">   (ignore-errors (error 'simple-error :format-control "Fooey!")))</w:t>
      </w:r>
    </w:p>
    <w:p w:rsidR="00FC5748" w:rsidRDefault="00FC5748" w:rsidP="00EC4AC2">
      <w:pPr>
        <w:spacing w:line="140" w:lineRule="atLeast"/>
        <w:ind w:firstLine="420"/>
      </w:pPr>
      <w:r>
        <w:t>&gt;&gt;  Break: Fooey!</w:t>
      </w:r>
    </w:p>
    <w:p w:rsidR="00FC5748" w:rsidRDefault="00FC5748" w:rsidP="00EC4AC2">
      <w:pPr>
        <w:spacing w:line="140" w:lineRule="atLeast"/>
        <w:ind w:firstLine="420"/>
      </w:pPr>
      <w:r>
        <w:t>&gt;&gt;  BREAK entered because of *BREAK-ON-SIGNALS*.</w:t>
      </w:r>
    </w:p>
    <w:p w:rsidR="00FC5748" w:rsidRDefault="00FC5748" w:rsidP="00EC4AC2">
      <w:pPr>
        <w:spacing w:line="140" w:lineRule="atLeast"/>
        <w:ind w:firstLine="420"/>
      </w:pPr>
      <w:r>
        <w:t>&gt;&gt;  To continue, type :CONTINUE followed by an option number:</w:t>
      </w:r>
    </w:p>
    <w:p w:rsidR="00FC5748" w:rsidRDefault="00FC5748" w:rsidP="00EC4AC2">
      <w:pPr>
        <w:spacing w:line="140" w:lineRule="atLeast"/>
        <w:ind w:firstLine="420"/>
      </w:pPr>
      <w:r>
        <w:t>&gt;&gt;   1: Continue to signal.</w:t>
      </w:r>
    </w:p>
    <w:p w:rsidR="00FC5748" w:rsidRDefault="00FC5748" w:rsidP="00EC4AC2">
      <w:pPr>
        <w:spacing w:line="140" w:lineRule="atLeast"/>
        <w:ind w:firstLine="420"/>
      </w:pPr>
      <w:r>
        <w:t>&gt;&gt;   2: Top level.</w:t>
      </w:r>
    </w:p>
    <w:p w:rsidR="00FC5748" w:rsidRDefault="00FC5748" w:rsidP="00EC4AC2">
      <w:pPr>
        <w:spacing w:line="140" w:lineRule="atLeast"/>
        <w:ind w:firstLine="420"/>
      </w:pPr>
      <w:r>
        <w:t xml:space="preserve">&gt;&gt;  Debug&gt; </w:t>
      </w:r>
      <w:r w:rsidRPr="00A76CB2">
        <w:rPr>
          <w:u w:val="single"/>
        </w:rPr>
        <w:t>:CONTINUE 1</w:t>
      </w:r>
    </w:p>
    <w:p w:rsidR="00FC5748" w:rsidRDefault="00FC5748" w:rsidP="00EC4AC2">
      <w:pPr>
        <w:spacing w:line="140" w:lineRule="atLeast"/>
        <w:ind w:firstLine="420"/>
      </w:pPr>
      <w:r>
        <w:t>&gt;&gt;  Continue to signal.</w:t>
      </w:r>
    </w:p>
    <w:p w:rsidR="00FC5748" w:rsidRDefault="00FC5748" w:rsidP="00EC4AC2">
      <w:pPr>
        <w:spacing w:line="140" w:lineRule="atLeast"/>
        <w:ind w:firstLine="420"/>
      </w:pPr>
      <w:r>
        <w:t>=&gt;  NIL, #&lt;SIMPLE-ERROR 32212257&gt;</w:t>
      </w:r>
    </w:p>
    <w:p w:rsidR="00FC5748" w:rsidRDefault="00FC5748" w:rsidP="00EC4AC2">
      <w:pPr>
        <w:spacing w:line="140" w:lineRule="atLeast"/>
        <w:ind w:firstLine="420"/>
      </w:pPr>
      <w:r>
        <w:lastRenderedPageBreak/>
        <w:t xml:space="preserve"> (let ((*break-on-signals* 'error))</w:t>
      </w:r>
    </w:p>
    <w:p w:rsidR="00FC5748" w:rsidRDefault="00FC5748" w:rsidP="00EC4AC2">
      <w:pPr>
        <w:spacing w:line="140" w:lineRule="atLeast"/>
        <w:ind w:firstLine="420"/>
      </w:pPr>
      <w:r>
        <w:t xml:space="preserve">   (error 'simple-error :format-control "Fooey!"))</w:t>
      </w:r>
    </w:p>
    <w:p w:rsidR="00FC5748" w:rsidRDefault="00FC5748" w:rsidP="00EC4AC2">
      <w:pPr>
        <w:spacing w:line="140" w:lineRule="atLeast"/>
        <w:ind w:firstLine="420"/>
      </w:pPr>
      <w:r>
        <w:t>&gt;&gt;  Break: Fooey!</w:t>
      </w:r>
    </w:p>
    <w:p w:rsidR="00FC5748" w:rsidRDefault="00FC5748" w:rsidP="00EC4AC2">
      <w:pPr>
        <w:spacing w:line="140" w:lineRule="atLeast"/>
        <w:ind w:firstLine="420"/>
      </w:pPr>
      <w:r>
        <w:t>&gt;&gt;  BREAK entered because of *BREAK-ON-SIGNALS*.</w:t>
      </w:r>
    </w:p>
    <w:p w:rsidR="00FC5748" w:rsidRDefault="00FC5748" w:rsidP="00EC4AC2">
      <w:pPr>
        <w:spacing w:line="140" w:lineRule="atLeast"/>
        <w:ind w:firstLine="420"/>
      </w:pPr>
      <w:r>
        <w:t>&gt;&gt;  To continue, type :CONTINUE followed by an option number:</w:t>
      </w:r>
    </w:p>
    <w:p w:rsidR="00FC5748" w:rsidRDefault="00FC5748" w:rsidP="00EC4AC2">
      <w:pPr>
        <w:spacing w:line="140" w:lineRule="atLeast"/>
        <w:ind w:firstLine="420"/>
      </w:pPr>
      <w:r>
        <w:t>&gt;&gt;   1: Continue to signal.</w:t>
      </w:r>
    </w:p>
    <w:p w:rsidR="00FC5748" w:rsidRDefault="00FC5748" w:rsidP="00EC4AC2">
      <w:pPr>
        <w:spacing w:line="140" w:lineRule="atLeast"/>
        <w:ind w:firstLine="420"/>
      </w:pPr>
      <w:r>
        <w:t>&gt;&gt;   2: Top level.</w:t>
      </w:r>
    </w:p>
    <w:p w:rsidR="00FC5748" w:rsidRDefault="00FC5748" w:rsidP="00EC4AC2">
      <w:pPr>
        <w:spacing w:line="140" w:lineRule="atLeast"/>
        <w:ind w:firstLine="420"/>
      </w:pPr>
      <w:r>
        <w:t xml:space="preserve">&gt;&gt;  Debug&gt; </w:t>
      </w:r>
      <w:r w:rsidRPr="00A76CB2">
        <w:rPr>
          <w:u w:val="single"/>
        </w:rPr>
        <w:t>:CONTINUE 1</w:t>
      </w:r>
    </w:p>
    <w:p w:rsidR="00FC5748" w:rsidRDefault="00FC5748" w:rsidP="00EC4AC2">
      <w:pPr>
        <w:spacing w:line="140" w:lineRule="atLeast"/>
        <w:ind w:firstLine="420"/>
      </w:pPr>
      <w:r>
        <w:t>&gt;&gt;  Continue to signal.</w:t>
      </w:r>
    </w:p>
    <w:p w:rsidR="00FC5748" w:rsidRDefault="00FC5748" w:rsidP="00EC4AC2">
      <w:pPr>
        <w:spacing w:line="140" w:lineRule="atLeast"/>
        <w:ind w:firstLine="420"/>
      </w:pPr>
      <w:r>
        <w:t>&gt;&gt;  Error: Fooey!</w:t>
      </w:r>
    </w:p>
    <w:p w:rsidR="00FC5748" w:rsidRDefault="00FC5748" w:rsidP="00EC4AC2">
      <w:pPr>
        <w:spacing w:line="140" w:lineRule="atLeast"/>
        <w:ind w:firstLine="420"/>
      </w:pPr>
      <w:r>
        <w:t>&gt;&gt;  To continue, type :CONTINUE followed by an option number:</w:t>
      </w:r>
    </w:p>
    <w:p w:rsidR="00FC5748" w:rsidRDefault="00FC5748" w:rsidP="00EC4AC2">
      <w:pPr>
        <w:spacing w:line="140" w:lineRule="atLeast"/>
        <w:ind w:firstLine="420"/>
      </w:pPr>
      <w:r>
        <w:t>&gt;&gt;   1: Top level.</w:t>
      </w:r>
    </w:p>
    <w:p w:rsidR="00FC5748" w:rsidRDefault="00FC5748" w:rsidP="00EC4AC2">
      <w:pPr>
        <w:spacing w:line="140" w:lineRule="atLeast"/>
        <w:ind w:firstLine="420"/>
      </w:pPr>
      <w:r>
        <w:t xml:space="preserve">&gt;&gt;  Debug&gt; </w:t>
      </w:r>
      <w:r w:rsidRPr="00A76CB2">
        <w:rPr>
          <w:u w:val="single"/>
        </w:rPr>
        <w:t>:CONTINUE 1</w:t>
      </w:r>
    </w:p>
    <w:p w:rsidR="00FC5748" w:rsidRDefault="00FC5748" w:rsidP="00EC4AC2">
      <w:pPr>
        <w:spacing w:line="140" w:lineRule="atLeast"/>
        <w:ind w:firstLine="420"/>
      </w:pPr>
      <w:r>
        <w:t>&gt;&gt;  Top level.</w:t>
      </w:r>
    </w:p>
    <w:p w:rsidR="00FC5748" w:rsidRDefault="00FC5748" w:rsidP="00EC4AC2">
      <w:pPr>
        <w:spacing w:line="140" w:lineRule="atLeast"/>
      </w:pPr>
      <w:r>
        <w:t>See Also:</w:t>
      </w:r>
    </w:p>
    <w:p w:rsidR="00FC5748" w:rsidRDefault="00FC5748" w:rsidP="00EC4AC2">
      <w:pPr>
        <w:spacing w:line="140" w:lineRule="atLeast"/>
        <w:ind w:firstLine="420"/>
      </w:pPr>
      <w:r>
        <w:t xml:space="preserve">break, signal, warn, error, typep, Section 9.1 (Condition System Concepts) </w:t>
      </w:r>
    </w:p>
    <w:p w:rsidR="00FC5748" w:rsidRDefault="00FC5748" w:rsidP="00EC4AC2">
      <w:pPr>
        <w:spacing w:line="140" w:lineRule="atLeast"/>
      </w:pPr>
      <w:r>
        <w:t>Notes:</w:t>
      </w:r>
    </w:p>
    <w:p w:rsidR="00FC5748" w:rsidRDefault="00FC5748" w:rsidP="00EC4AC2">
      <w:pPr>
        <w:spacing w:line="140" w:lineRule="atLeast"/>
        <w:ind w:left="420"/>
      </w:pPr>
      <w:r>
        <w:t xml:space="preserve">*break-on-signals* is intended primarily for use in debugging code that does signaling. When setting *break-on-signals*, the user is encouraged to choose the most restrictive specification that suffices. Setting *break-on-signals* effectively violates the modular handling of condition signaling. In practice, the complete effect of setting *break-on-signals* might be unpredictable in some cases since the user might not be aware of the variety or number of calls to signal that are used in code called only incidentally. </w:t>
      </w:r>
    </w:p>
    <w:p w:rsidR="00FC5748" w:rsidRDefault="00FC5748" w:rsidP="00EC4AC2">
      <w:pPr>
        <w:spacing w:line="140" w:lineRule="atLeast"/>
        <w:ind w:left="420"/>
      </w:pPr>
      <w:r>
        <w:t>*break-on-signals* enables an early entry to the debugger but such an entry does not preclude an additional entry to the debugger in the case of operations such as error and cerror.</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lastRenderedPageBreak/>
              <w:t>handler-bind</w:t>
            </w:r>
          </w:p>
        </w:tc>
        <w:tc>
          <w:tcPr>
            <w:tcW w:w="4148" w:type="dxa"/>
            <w:vAlign w:val="center"/>
          </w:tcPr>
          <w:p w:rsidR="00FC5748" w:rsidRDefault="00FC5748" w:rsidP="00EC4AC2">
            <w:pPr>
              <w:spacing w:line="140" w:lineRule="atLeast"/>
              <w:jc w:val="right"/>
            </w:pPr>
            <w:r>
              <w:t>Macro</w:t>
            </w:r>
          </w:p>
        </w:tc>
      </w:tr>
    </w:tbl>
    <w:p w:rsidR="00FC5748" w:rsidRDefault="00FC5748" w:rsidP="00EC4AC2">
      <w:pPr>
        <w:spacing w:line="140" w:lineRule="atLeast"/>
      </w:pPr>
      <w:r>
        <w:t>Syntax:</w:t>
      </w:r>
    </w:p>
    <w:p w:rsidR="00FC5748" w:rsidRDefault="00FC5748" w:rsidP="00EC4AC2">
      <w:pPr>
        <w:spacing w:line="140" w:lineRule="atLeast"/>
        <w:ind w:firstLine="420"/>
      </w:pPr>
      <w:r>
        <w:t>handler-bind ({</w:t>
      </w:r>
      <w:r>
        <w:rPr>
          <w:rFonts w:ascii="宋体" w:eastAsia="宋体" w:hAnsi="宋体" w:hint="eastAsia"/>
        </w:rPr>
        <w:t>↓</w:t>
      </w:r>
      <w:r>
        <w:t>binding}*) {form}* =&gt; {result}*</w:t>
      </w:r>
    </w:p>
    <w:p w:rsidR="00FC5748" w:rsidRDefault="00FC5748" w:rsidP="00EC4AC2">
      <w:pPr>
        <w:spacing w:line="140" w:lineRule="atLeast"/>
        <w:ind w:firstLine="420"/>
      </w:pPr>
      <w:r>
        <w:t xml:space="preserve">binding::= (type handler) </w:t>
      </w:r>
    </w:p>
    <w:p w:rsidR="00FC5748" w:rsidRDefault="00FC5748" w:rsidP="00EC4AC2">
      <w:pPr>
        <w:spacing w:line="140" w:lineRule="atLeast"/>
      </w:pPr>
      <w:r>
        <w:t>Arguments and Values:</w:t>
      </w:r>
    </w:p>
    <w:p w:rsidR="00FC5748" w:rsidRDefault="00FC5748" w:rsidP="00EC4AC2">
      <w:pPr>
        <w:spacing w:line="140" w:lineRule="atLeast"/>
        <w:ind w:firstLine="420"/>
      </w:pPr>
      <w:r>
        <w:t xml:space="preserve">type---a type specifier. </w:t>
      </w:r>
    </w:p>
    <w:p w:rsidR="00FC5748" w:rsidRDefault="00FC5748" w:rsidP="00EC4AC2">
      <w:pPr>
        <w:spacing w:line="140" w:lineRule="atLeast"/>
        <w:ind w:firstLine="420"/>
      </w:pPr>
      <w:r>
        <w:t xml:space="preserve">handler---a form; evaluated to produce a handler-function. </w:t>
      </w:r>
    </w:p>
    <w:p w:rsidR="00FC5748" w:rsidRDefault="00FC5748" w:rsidP="00EC4AC2">
      <w:pPr>
        <w:spacing w:line="140" w:lineRule="atLeast"/>
        <w:ind w:firstLine="420"/>
      </w:pPr>
      <w:r>
        <w:t xml:space="preserve">handler-function---a designator for a function of one argument. </w:t>
      </w:r>
    </w:p>
    <w:p w:rsidR="00FC5748" w:rsidRDefault="00FC5748" w:rsidP="00EC4AC2">
      <w:pPr>
        <w:spacing w:line="140" w:lineRule="atLeast"/>
        <w:ind w:firstLine="420"/>
      </w:pPr>
      <w:r>
        <w:t xml:space="preserve">forms---an implicit progn. </w:t>
      </w:r>
    </w:p>
    <w:p w:rsidR="00FC5748" w:rsidRDefault="00FC5748" w:rsidP="00EC4AC2">
      <w:pPr>
        <w:spacing w:line="140" w:lineRule="atLeast"/>
        <w:ind w:firstLine="420"/>
      </w:pPr>
      <w:r>
        <w:t xml:space="preserve">results---the values returned by the forms. </w:t>
      </w:r>
    </w:p>
    <w:p w:rsidR="00FC5748" w:rsidRDefault="00FC5748" w:rsidP="00EC4AC2">
      <w:pPr>
        <w:spacing w:line="140" w:lineRule="atLeast"/>
      </w:pPr>
      <w:r>
        <w:t>Description:</w:t>
      </w:r>
    </w:p>
    <w:p w:rsidR="00FC5748" w:rsidRDefault="00FC5748" w:rsidP="00EC4AC2">
      <w:pPr>
        <w:spacing w:line="140" w:lineRule="atLeast"/>
        <w:ind w:left="420"/>
      </w:pPr>
      <w:r>
        <w:t xml:space="preserve">Executes forms in a dynamic environment where the indicated handler bindings are in effect. </w:t>
      </w:r>
    </w:p>
    <w:p w:rsidR="00FC5748" w:rsidRDefault="00FC5748" w:rsidP="00EC4AC2">
      <w:pPr>
        <w:spacing w:line="140" w:lineRule="atLeast"/>
        <w:ind w:left="420"/>
      </w:pPr>
      <w:r>
        <w:t xml:space="preserve">Each handler should evaluate to a handler-function, which is used to handle conditions of the given type during execution of the forms. This function should take a single argument, the condition being signaled. </w:t>
      </w:r>
    </w:p>
    <w:p w:rsidR="00FC5748" w:rsidRDefault="00FC5748" w:rsidP="00EC4AC2">
      <w:pPr>
        <w:spacing w:line="140" w:lineRule="atLeast"/>
        <w:ind w:left="420"/>
      </w:pPr>
      <w:r>
        <w:t xml:space="preserve">If more than one handler binding is supplied, the handler bindings are searched sequentially from top to bottom in search of a match (by visual analogy with typecase). If an appropriate type is found, the associated handler is run in a dynamic environment where none of these handler bindings are visible (to avoid recursive errors). If the handler declines, the search continues for another handler. </w:t>
      </w:r>
    </w:p>
    <w:p w:rsidR="00FC5748" w:rsidRDefault="00FC5748" w:rsidP="00EC4AC2">
      <w:pPr>
        <w:spacing w:line="140" w:lineRule="atLeast"/>
        <w:ind w:left="420"/>
      </w:pPr>
      <w:r>
        <w:t xml:space="preserve">If no appropriate handler is found, other handlers are sought from dynamically enclosing contours. If no handler is found outside, then signal returns or error enters the debugger. </w:t>
      </w:r>
    </w:p>
    <w:p w:rsidR="00FC5748" w:rsidRDefault="00FC5748" w:rsidP="00EC4AC2">
      <w:pPr>
        <w:spacing w:line="140" w:lineRule="atLeast"/>
      </w:pPr>
      <w:r>
        <w:t>Examples:</w:t>
      </w:r>
    </w:p>
    <w:p w:rsidR="00FC5748" w:rsidRDefault="00FC5748" w:rsidP="00EC4AC2">
      <w:pPr>
        <w:spacing w:line="140" w:lineRule="atLeast"/>
        <w:ind w:left="420"/>
      </w:pPr>
      <w:r>
        <w:t xml:space="preserve">In the following code, if an unbound variable error is signaled in the body (and not handled by an intervening handler), the first function is called. </w:t>
      </w:r>
    </w:p>
    <w:p w:rsidR="00FC5748" w:rsidRDefault="00FC5748" w:rsidP="00EC4AC2">
      <w:pPr>
        <w:spacing w:line="140" w:lineRule="atLeast"/>
        <w:ind w:firstLine="420"/>
      </w:pPr>
      <w:r>
        <w:lastRenderedPageBreak/>
        <w:t xml:space="preserve"> (handler-bind ((unbound-variable #'(lambda ...))</w:t>
      </w:r>
    </w:p>
    <w:p w:rsidR="00FC5748" w:rsidRDefault="00FC5748" w:rsidP="00EC4AC2">
      <w:pPr>
        <w:spacing w:line="140" w:lineRule="atLeast"/>
        <w:ind w:firstLine="420"/>
      </w:pPr>
      <w:r>
        <w:t xml:space="preserve">                (error #'(lambda ...)))</w:t>
      </w:r>
    </w:p>
    <w:p w:rsidR="00FC5748" w:rsidRDefault="00FC5748" w:rsidP="00EC4AC2">
      <w:pPr>
        <w:spacing w:line="140" w:lineRule="atLeast"/>
        <w:ind w:firstLine="420"/>
      </w:pPr>
      <w:r>
        <w:t xml:space="preserve">   ...)</w:t>
      </w:r>
    </w:p>
    <w:p w:rsidR="00FC5748" w:rsidRDefault="00FC5748" w:rsidP="00EC4AC2">
      <w:pPr>
        <w:spacing w:line="140" w:lineRule="atLeast"/>
        <w:ind w:left="420"/>
      </w:pPr>
      <w:r>
        <w:t xml:space="preserve">If any other kind of error is signaled, the second function is called. In either case, neither handler is active while executing the code in the associated function. </w:t>
      </w:r>
    </w:p>
    <w:p w:rsidR="00FC5748" w:rsidRDefault="00FC5748" w:rsidP="00EC4AC2">
      <w:pPr>
        <w:spacing w:line="140" w:lineRule="atLeast"/>
        <w:ind w:firstLine="420"/>
      </w:pPr>
      <w:r>
        <w:t xml:space="preserve"> (defun trap-error-handler (condition)</w:t>
      </w:r>
    </w:p>
    <w:p w:rsidR="00FC5748" w:rsidRDefault="00FC5748" w:rsidP="00EC4AC2">
      <w:pPr>
        <w:spacing w:line="140" w:lineRule="atLeast"/>
        <w:ind w:firstLine="420"/>
      </w:pPr>
      <w:r>
        <w:t xml:space="preserve">   (format *error-output* "~&amp;~A~&amp;" condition)</w:t>
      </w:r>
    </w:p>
    <w:p w:rsidR="00FC5748" w:rsidRDefault="00FC5748" w:rsidP="00EC4AC2">
      <w:pPr>
        <w:spacing w:line="140" w:lineRule="atLeast"/>
        <w:ind w:firstLine="420"/>
      </w:pPr>
      <w:r>
        <w:t xml:space="preserve">   (throw 'trap-errors nil))</w:t>
      </w:r>
    </w:p>
    <w:p w:rsidR="00FC5748" w:rsidRDefault="00FC5748" w:rsidP="00EC4AC2">
      <w:pPr>
        <w:spacing w:line="140" w:lineRule="atLeast"/>
        <w:ind w:firstLine="420"/>
      </w:pPr>
      <w:r>
        <w:t xml:space="preserve"> (defmacro trap-errors (&amp;rest forms)</w:t>
      </w:r>
    </w:p>
    <w:p w:rsidR="00FC5748" w:rsidRDefault="00FC5748" w:rsidP="00EC4AC2">
      <w:pPr>
        <w:spacing w:line="140" w:lineRule="atLeast"/>
        <w:ind w:firstLine="420"/>
      </w:pPr>
      <w:r>
        <w:t xml:space="preserve">   `(catch 'trap-errors</w:t>
      </w:r>
    </w:p>
    <w:p w:rsidR="00FC5748" w:rsidRDefault="00FC5748" w:rsidP="00EC4AC2">
      <w:pPr>
        <w:spacing w:line="140" w:lineRule="atLeast"/>
        <w:ind w:firstLine="420"/>
      </w:pPr>
      <w:r>
        <w:t xml:space="preserve">      (handler-bind ((error #'trap-error-handler))</w:t>
      </w:r>
    </w:p>
    <w:p w:rsidR="00FC5748" w:rsidRDefault="00FC5748" w:rsidP="00EC4AC2">
      <w:pPr>
        <w:spacing w:line="140" w:lineRule="atLeast"/>
        <w:ind w:firstLine="420"/>
      </w:pPr>
      <w:r>
        <w:t xml:space="preserve">        ,@forms)))</w:t>
      </w:r>
    </w:p>
    <w:p w:rsidR="00FC5748" w:rsidRDefault="00FC5748" w:rsidP="00EC4AC2">
      <w:pPr>
        <w:spacing w:line="140" w:lineRule="atLeast"/>
        <w:ind w:firstLine="420"/>
      </w:pPr>
      <w:r>
        <w:t xml:space="preserve"> (list (trap-errors (signal "Foo.") 1)</w:t>
      </w:r>
    </w:p>
    <w:p w:rsidR="00FC5748" w:rsidRDefault="00FC5748" w:rsidP="00EC4AC2">
      <w:pPr>
        <w:spacing w:line="140" w:lineRule="atLeast"/>
        <w:ind w:firstLine="420"/>
      </w:pPr>
      <w:r>
        <w:t xml:space="preserve">       (trap-errors (error  "Bar.") 2)</w:t>
      </w:r>
    </w:p>
    <w:p w:rsidR="00FC5748" w:rsidRDefault="00FC5748" w:rsidP="00EC4AC2">
      <w:pPr>
        <w:spacing w:line="140" w:lineRule="atLeast"/>
        <w:ind w:firstLine="420"/>
      </w:pPr>
      <w:r>
        <w:t xml:space="preserve">       (+ 1 2))</w:t>
      </w:r>
    </w:p>
    <w:p w:rsidR="00FC5748" w:rsidRDefault="00FC5748" w:rsidP="00EC4AC2">
      <w:pPr>
        <w:spacing w:line="140" w:lineRule="atLeast"/>
        <w:ind w:firstLine="420"/>
      </w:pPr>
      <w:r>
        <w:t>&gt;&gt;  Bar.</w:t>
      </w:r>
    </w:p>
    <w:p w:rsidR="00FC5748" w:rsidRDefault="00FC5748" w:rsidP="00EC4AC2">
      <w:pPr>
        <w:spacing w:line="140" w:lineRule="atLeast"/>
        <w:ind w:firstLine="420"/>
      </w:pPr>
      <w:r>
        <w:t>=&gt;  (1 NIL 3)</w:t>
      </w:r>
    </w:p>
    <w:p w:rsidR="00FC5748" w:rsidRDefault="00FC5748" w:rsidP="00EC4AC2">
      <w:pPr>
        <w:spacing w:line="140" w:lineRule="atLeast"/>
        <w:ind w:left="420"/>
      </w:pPr>
      <w:r>
        <w:t xml:space="preserve">Note that ``Foo.'' is not printed because the condition made by signal is a simple condition, which is not of type error, so it doesn't trigger the handler for error set up by trap-errors. </w:t>
      </w:r>
    </w:p>
    <w:p w:rsidR="00FC5748" w:rsidRDefault="00FC5748" w:rsidP="00EC4AC2">
      <w:pPr>
        <w:spacing w:line="140" w:lineRule="atLeast"/>
      </w:pPr>
      <w:r>
        <w:t>See Also:</w:t>
      </w:r>
    </w:p>
    <w:p w:rsidR="00FC5748" w:rsidRDefault="00FC5748" w:rsidP="00EC4AC2">
      <w:pPr>
        <w:spacing w:line="140" w:lineRule="atLeast"/>
        <w:ind w:firstLine="420"/>
      </w:pPr>
      <w:r>
        <w:t>handler-case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handler-case</w:t>
            </w:r>
          </w:p>
        </w:tc>
        <w:tc>
          <w:tcPr>
            <w:tcW w:w="4148" w:type="dxa"/>
            <w:vAlign w:val="center"/>
          </w:tcPr>
          <w:p w:rsidR="00FC5748" w:rsidRDefault="00FC5748" w:rsidP="00EC4AC2">
            <w:pPr>
              <w:spacing w:line="140" w:lineRule="atLeast"/>
              <w:jc w:val="right"/>
            </w:pPr>
            <w:r>
              <w:t>Macro</w:t>
            </w:r>
          </w:p>
        </w:tc>
      </w:tr>
    </w:tbl>
    <w:p w:rsidR="00FC5748" w:rsidRDefault="00FC5748" w:rsidP="00EC4AC2">
      <w:pPr>
        <w:spacing w:line="140" w:lineRule="atLeast"/>
      </w:pPr>
      <w:r>
        <w:t>Syntax:</w:t>
      </w:r>
    </w:p>
    <w:p w:rsidR="00FC5748" w:rsidRDefault="00FC5748" w:rsidP="00EC4AC2">
      <w:pPr>
        <w:spacing w:line="140" w:lineRule="atLeast"/>
        <w:ind w:firstLine="420"/>
      </w:pPr>
      <w:r>
        <w:t>handler-case expression [[{</w:t>
      </w:r>
      <w:r>
        <w:rPr>
          <w:rFonts w:ascii="宋体" w:eastAsia="宋体" w:hAnsi="宋体" w:hint="eastAsia"/>
        </w:rPr>
        <w:t>↓</w:t>
      </w:r>
      <w:r>
        <w:t xml:space="preserve">error-clause}* | </w:t>
      </w:r>
      <w:r>
        <w:rPr>
          <w:rFonts w:ascii="宋体" w:eastAsia="宋体" w:hAnsi="宋体" w:hint="eastAsia"/>
        </w:rPr>
        <w:t>↓</w:t>
      </w:r>
      <w:r>
        <w:t>no-error-clause]] =&gt; {result}*</w:t>
      </w:r>
    </w:p>
    <w:p w:rsidR="00FC5748" w:rsidRDefault="00FC5748" w:rsidP="00EC4AC2">
      <w:pPr>
        <w:spacing w:line="140" w:lineRule="atLeast"/>
        <w:ind w:firstLine="420"/>
      </w:pPr>
      <w:r>
        <w:lastRenderedPageBreak/>
        <w:t>clause::=</w:t>
      </w:r>
      <w:r>
        <w:rPr>
          <w:rFonts w:ascii="宋体" w:eastAsia="宋体" w:hAnsi="宋体" w:hint="eastAsia"/>
        </w:rPr>
        <w:t>↓</w:t>
      </w:r>
      <w:r>
        <w:t>error-clause |</w:t>
      </w:r>
      <w:r>
        <w:rPr>
          <w:rFonts w:ascii="宋体" w:eastAsia="宋体" w:hAnsi="宋体" w:hint="eastAsia"/>
        </w:rPr>
        <w:t>↓</w:t>
      </w:r>
      <w:r>
        <w:t xml:space="preserve">no-error-clause </w:t>
      </w:r>
    </w:p>
    <w:p w:rsidR="00FC5748" w:rsidRDefault="00FC5748" w:rsidP="00EC4AC2">
      <w:pPr>
        <w:spacing w:line="140" w:lineRule="atLeast"/>
        <w:ind w:firstLine="420"/>
      </w:pPr>
      <w:r>
        <w:t xml:space="preserve">error-clause::= (typespec ([var]) {declaration}* {form}*) </w:t>
      </w:r>
    </w:p>
    <w:p w:rsidR="00FC5748" w:rsidRDefault="00FC5748" w:rsidP="00EC4AC2">
      <w:pPr>
        <w:spacing w:line="140" w:lineRule="atLeast"/>
        <w:ind w:firstLine="420"/>
      </w:pPr>
      <w:r>
        <w:t xml:space="preserve">no-error-clause::= (:no-error lambda-list {declaration}* {form}*) </w:t>
      </w:r>
    </w:p>
    <w:p w:rsidR="00FC5748" w:rsidRDefault="00FC5748" w:rsidP="00EC4AC2">
      <w:pPr>
        <w:spacing w:line="140" w:lineRule="atLeast"/>
      </w:pPr>
      <w:r>
        <w:t>Arguments and Values:</w:t>
      </w:r>
    </w:p>
    <w:p w:rsidR="00FC5748" w:rsidRDefault="00FC5748" w:rsidP="00EC4AC2">
      <w:pPr>
        <w:spacing w:line="140" w:lineRule="atLeast"/>
        <w:ind w:firstLine="420"/>
      </w:pPr>
      <w:r>
        <w:t xml:space="preserve">expression---a form. </w:t>
      </w:r>
    </w:p>
    <w:p w:rsidR="00FC5748" w:rsidRDefault="00FC5748" w:rsidP="00EC4AC2">
      <w:pPr>
        <w:spacing w:line="140" w:lineRule="atLeast"/>
        <w:ind w:firstLine="420"/>
      </w:pPr>
      <w:r>
        <w:t xml:space="preserve">typespec---a type specifier. </w:t>
      </w:r>
    </w:p>
    <w:p w:rsidR="00FC5748" w:rsidRDefault="00FC5748" w:rsidP="00EC4AC2">
      <w:pPr>
        <w:spacing w:line="140" w:lineRule="atLeast"/>
        <w:ind w:firstLine="420"/>
      </w:pPr>
      <w:r>
        <w:t xml:space="preserve">var---a variable name. </w:t>
      </w:r>
    </w:p>
    <w:p w:rsidR="00FC5748" w:rsidRDefault="00FC5748" w:rsidP="00EC4AC2">
      <w:pPr>
        <w:spacing w:line="140" w:lineRule="atLeast"/>
        <w:ind w:firstLine="420"/>
      </w:pPr>
      <w:r>
        <w:t xml:space="preserve">lambda-list---an ordinary lambda list. </w:t>
      </w:r>
    </w:p>
    <w:p w:rsidR="00FC5748" w:rsidRDefault="00FC5748" w:rsidP="00EC4AC2">
      <w:pPr>
        <w:spacing w:line="140" w:lineRule="atLeast"/>
        <w:ind w:firstLine="420"/>
      </w:pPr>
      <w:r>
        <w:t xml:space="preserve">declaration---a declare expression; not evaluated. </w:t>
      </w:r>
    </w:p>
    <w:p w:rsidR="00FC5748" w:rsidRDefault="00FC5748" w:rsidP="00EC4AC2">
      <w:pPr>
        <w:spacing w:line="140" w:lineRule="atLeast"/>
        <w:ind w:firstLine="420"/>
      </w:pPr>
      <w:r>
        <w:t xml:space="preserve">form---a form. </w:t>
      </w:r>
    </w:p>
    <w:p w:rsidR="00FC5748" w:rsidRDefault="00FC5748" w:rsidP="00EC4AC2">
      <w:pPr>
        <w:spacing w:line="140" w:lineRule="atLeast"/>
        <w:ind w:left="420"/>
      </w:pPr>
      <w:r>
        <w:t xml:space="preserve">results---In the normal situation, the values returned are those that result from the evaluation of expression; in the exceptional situation when control is transferred to a clause, the value of the last form in that clause is returned. </w:t>
      </w:r>
    </w:p>
    <w:p w:rsidR="00FC5748" w:rsidRDefault="00FC5748" w:rsidP="00EC4AC2">
      <w:pPr>
        <w:spacing w:line="140" w:lineRule="atLeast"/>
      </w:pPr>
      <w:r>
        <w:t>Description:</w:t>
      </w:r>
    </w:p>
    <w:p w:rsidR="00FC5748" w:rsidRDefault="00FC5748" w:rsidP="00EC4AC2">
      <w:pPr>
        <w:spacing w:line="140" w:lineRule="atLeast"/>
        <w:ind w:left="420"/>
      </w:pPr>
      <w:r>
        <w:t xml:space="preserve">handler-case executes expression in a dynamic environment where various handlers are active. Each error-clause specifies how to handle a condition matching the indicated typespec. A no-error-clause allows the specification of a particular action if control returns normally. </w:t>
      </w:r>
    </w:p>
    <w:p w:rsidR="00FC5748" w:rsidRDefault="00FC5748" w:rsidP="00EC4AC2">
      <w:pPr>
        <w:spacing w:line="140" w:lineRule="atLeast"/>
        <w:ind w:left="420"/>
      </w:pPr>
      <w:r>
        <w:t xml:space="preserve">If a condition is signaled for which there is an appropriate error-clause during the execution of expression (i.e., one for which (typep condition 'typespec) returns true) and if there is no intervening handler for a condition of that type, then control is transferred to the body of the relevant error-clause. In this case, the dynamic state is unwound appropriately (so that the handlers established around the expression are no longer active), and var is bound to the condition that had been signaled. If more than one case is provided, those cases are made accessible in parallel. That is, in </w:t>
      </w:r>
    </w:p>
    <w:p w:rsidR="00FC5748" w:rsidRDefault="00FC5748" w:rsidP="00EC4AC2">
      <w:pPr>
        <w:spacing w:line="140" w:lineRule="atLeast"/>
        <w:ind w:firstLine="420"/>
      </w:pPr>
      <w:r>
        <w:t xml:space="preserve">  (handler-case form</w:t>
      </w:r>
    </w:p>
    <w:p w:rsidR="00FC5748" w:rsidRDefault="00FC5748" w:rsidP="00EC4AC2">
      <w:pPr>
        <w:spacing w:line="140" w:lineRule="atLeast"/>
        <w:ind w:firstLine="420"/>
      </w:pPr>
      <w:r>
        <w:t xml:space="preserve">    (typespec1 (var1) form1)</w:t>
      </w:r>
    </w:p>
    <w:p w:rsidR="00FC5748" w:rsidRDefault="00FC5748" w:rsidP="00EC4AC2">
      <w:pPr>
        <w:spacing w:line="140" w:lineRule="atLeast"/>
        <w:ind w:firstLine="420"/>
      </w:pPr>
      <w:r>
        <w:t xml:space="preserve">    (typespec2 (var2) form2))</w:t>
      </w:r>
    </w:p>
    <w:p w:rsidR="00FC5748" w:rsidRDefault="00FC5748" w:rsidP="00EC4AC2">
      <w:pPr>
        <w:spacing w:line="140" w:lineRule="atLeast"/>
        <w:ind w:left="420"/>
      </w:pPr>
      <w:r>
        <w:lastRenderedPageBreak/>
        <w:t xml:space="preserve">if the first clause (containing form1) has been selected, the handler for the second is no longer visible (or vice versa). </w:t>
      </w:r>
    </w:p>
    <w:p w:rsidR="00FC5748" w:rsidRDefault="00FC5748" w:rsidP="00EC4AC2">
      <w:pPr>
        <w:spacing w:line="140" w:lineRule="atLeast"/>
        <w:ind w:left="420"/>
      </w:pPr>
      <w:r>
        <w:t xml:space="preserve">The clauses are searched sequentially from top to bottom. If there is type overlap between typespecs, the earlier of the clauses is selected. </w:t>
      </w:r>
    </w:p>
    <w:p w:rsidR="00FC5748" w:rsidRDefault="00FC5748" w:rsidP="00EC4AC2">
      <w:pPr>
        <w:spacing w:line="140" w:lineRule="atLeast"/>
        <w:ind w:firstLine="420"/>
      </w:pPr>
      <w:r>
        <w:t xml:space="preserve">If var is not needed, it can be omitted. That is, a clause such as: </w:t>
      </w:r>
    </w:p>
    <w:p w:rsidR="00FC5748" w:rsidRDefault="00FC5748" w:rsidP="00EC4AC2">
      <w:pPr>
        <w:spacing w:line="140" w:lineRule="atLeast"/>
        <w:ind w:firstLine="420"/>
      </w:pPr>
      <w:r>
        <w:t xml:space="preserve">  (typespec (var) (declare (ignore var)) form)</w:t>
      </w:r>
    </w:p>
    <w:p w:rsidR="00FC5748" w:rsidRDefault="00FC5748" w:rsidP="00EC4AC2">
      <w:pPr>
        <w:spacing w:line="140" w:lineRule="atLeast"/>
        <w:ind w:firstLine="420"/>
      </w:pPr>
      <w:r>
        <w:t xml:space="preserve">can be written (typespec () form). </w:t>
      </w:r>
    </w:p>
    <w:p w:rsidR="00FC5748" w:rsidRDefault="00FC5748" w:rsidP="00EC4AC2">
      <w:pPr>
        <w:spacing w:line="140" w:lineRule="atLeast"/>
        <w:ind w:left="420"/>
      </w:pPr>
      <w:r>
        <w:t xml:space="preserve">If there are no forms in a selected clause, the case, and therefore handler-case, returns nil. If execution of expression returns normally and no no-error-clause exists, the values returned by expression are returned by handler-case. If execution of expression returns normally and a no-error-clause does exist, the values returned are used as arguments to the function described by constructing (lambda lambda-list form*) from the no-error-clause, and the values of that function call are returned by handler-case. The handlers which were established around the expression are no longer active at the time of this call. </w:t>
      </w:r>
    </w:p>
    <w:p w:rsidR="00FC5748" w:rsidRDefault="00FC5748" w:rsidP="00EC4AC2">
      <w:pPr>
        <w:spacing w:line="140" w:lineRule="atLeast"/>
      </w:pPr>
      <w:r>
        <w:t>Examples:</w:t>
      </w:r>
    </w:p>
    <w:p w:rsidR="00FC5748" w:rsidRDefault="00FC5748" w:rsidP="00EC4AC2">
      <w:pPr>
        <w:spacing w:line="140" w:lineRule="atLeast"/>
        <w:ind w:firstLine="420"/>
      </w:pPr>
      <w:r>
        <w:t xml:space="preserve"> (defun assess-condition (condition)</w:t>
      </w:r>
    </w:p>
    <w:p w:rsidR="00FC5748" w:rsidRDefault="00FC5748" w:rsidP="00EC4AC2">
      <w:pPr>
        <w:spacing w:line="140" w:lineRule="atLeast"/>
        <w:ind w:firstLine="420"/>
      </w:pPr>
      <w:r>
        <w:t xml:space="preserve">   (handler-case (signal condition)</w:t>
      </w:r>
    </w:p>
    <w:p w:rsidR="00FC5748" w:rsidRDefault="00FC5748" w:rsidP="00EC4AC2">
      <w:pPr>
        <w:spacing w:line="140" w:lineRule="atLeast"/>
        <w:ind w:firstLine="420"/>
      </w:pPr>
      <w:r>
        <w:t xml:space="preserve">     (warning () "Lots of smoke, but no fire.")</w:t>
      </w:r>
    </w:p>
    <w:p w:rsidR="00FC5748" w:rsidRDefault="00FC5748" w:rsidP="00EC4AC2">
      <w:pPr>
        <w:spacing w:line="140" w:lineRule="atLeast"/>
        <w:ind w:firstLine="420"/>
      </w:pPr>
      <w:r>
        <w:t xml:space="preserve">     ((or arithmetic-error control-error cell-error stream-error)</w:t>
      </w:r>
    </w:p>
    <w:p w:rsidR="00FC5748" w:rsidRDefault="00FC5748" w:rsidP="00EC4AC2">
      <w:pPr>
        <w:spacing w:line="140" w:lineRule="atLeast"/>
        <w:ind w:firstLine="420"/>
      </w:pPr>
      <w:r>
        <w:t xml:space="preserve">        (condition)</w:t>
      </w:r>
    </w:p>
    <w:p w:rsidR="00FC5748" w:rsidRDefault="00FC5748" w:rsidP="00EC4AC2">
      <w:pPr>
        <w:spacing w:line="140" w:lineRule="atLeast"/>
        <w:ind w:firstLine="420"/>
      </w:pPr>
      <w:r>
        <w:t xml:space="preserve">       (format nil "~S looks especially bad." condition))</w:t>
      </w:r>
    </w:p>
    <w:p w:rsidR="00FC5748" w:rsidRDefault="00FC5748" w:rsidP="00EC4AC2">
      <w:pPr>
        <w:spacing w:line="140" w:lineRule="atLeast"/>
        <w:ind w:firstLine="420"/>
      </w:pPr>
      <w:r>
        <w:t xml:space="preserve">     (serious-condition (condition)</w:t>
      </w:r>
    </w:p>
    <w:p w:rsidR="00FC5748" w:rsidRDefault="00FC5748" w:rsidP="00EC4AC2">
      <w:pPr>
        <w:spacing w:line="140" w:lineRule="atLeast"/>
        <w:ind w:firstLine="420"/>
      </w:pPr>
      <w:r>
        <w:t xml:space="preserve">       (format nil "~S looks serious." condition))</w:t>
      </w:r>
    </w:p>
    <w:p w:rsidR="00FC5748" w:rsidRDefault="00FC5748" w:rsidP="00EC4AC2">
      <w:pPr>
        <w:spacing w:line="140" w:lineRule="atLeast"/>
        <w:ind w:firstLine="420"/>
      </w:pPr>
      <w:r>
        <w:t xml:space="preserve">     (condition () "Hardly worth mentioning.")))</w:t>
      </w:r>
    </w:p>
    <w:p w:rsidR="00FC5748" w:rsidRDefault="00FC5748" w:rsidP="00EC4AC2">
      <w:pPr>
        <w:spacing w:line="140" w:lineRule="atLeast"/>
        <w:ind w:firstLine="420"/>
      </w:pPr>
      <w:r>
        <w:t>=&gt;  ASSESS-CONDITION</w:t>
      </w:r>
    </w:p>
    <w:p w:rsidR="00FC5748" w:rsidRDefault="00FC5748" w:rsidP="00EC4AC2">
      <w:pPr>
        <w:spacing w:line="140" w:lineRule="atLeast"/>
        <w:ind w:firstLine="420"/>
      </w:pPr>
      <w:r>
        <w:t xml:space="preserve"> (assess-condition (make-condition 'stream-error :stream *terminal-io*))</w:t>
      </w:r>
    </w:p>
    <w:p w:rsidR="00FC5748" w:rsidRDefault="00FC5748" w:rsidP="00EC4AC2">
      <w:pPr>
        <w:spacing w:line="140" w:lineRule="atLeast"/>
        <w:ind w:firstLine="420"/>
      </w:pPr>
      <w:r>
        <w:lastRenderedPageBreak/>
        <w:t>=&gt;  "#&lt;STREAM-ERROR 12352256&gt; looks especially bad."</w:t>
      </w:r>
    </w:p>
    <w:p w:rsidR="00FC5748" w:rsidRDefault="00FC5748" w:rsidP="00EC4AC2">
      <w:pPr>
        <w:spacing w:line="140" w:lineRule="atLeast"/>
        <w:ind w:firstLine="420"/>
      </w:pPr>
      <w:r>
        <w:t xml:space="preserve"> (define-condition random-condition (condition) () </w:t>
      </w:r>
    </w:p>
    <w:p w:rsidR="00FC5748" w:rsidRDefault="00FC5748" w:rsidP="00EC4AC2">
      <w:pPr>
        <w:spacing w:line="140" w:lineRule="atLeast"/>
        <w:ind w:firstLine="420"/>
      </w:pPr>
      <w:r>
        <w:t xml:space="preserve">   (:report (lambda (condition stream)</w:t>
      </w:r>
    </w:p>
    <w:p w:rsidR="00FC5748" w:rsidRDefault="00FC5748" w:rsidP="00EC4AC2">
      <w:pPr>
        <w:spacing w:line="140" w:lineRule="atLeast"/>
        <w:ind w:firstLine="420"/>
      </w:pPr>
      <w:r>
        <w:t xml:space="preserve">              (declare (ignore condition))</w:t>
      </w:r>
    </w:p>
    <w:p w:rsidR="00FC5748" w:rsidRDefault="00FC5748" w:rsidP="00EC4AC2">
      <w:pPr>
        <w:spacing w:line="140" w:lineRule="atLeast"/>
        <w:ind w:firstLine="420"/>
      </w:pPr>
      <w:r>
        <w:t xml:space="preserve">              (princ "Yow" stream))))</w:t>
      </w:r>
    </w:p>
    <w:p w:rsidR="00FC5748" w:rsidRDefault="00FC5748" w:rsidP="00EC4AC2">
      <w:pPr>
        <w:spacing w:line="140" w:lineRule="atLeast"/>
        <w:ind w:firstLine="420"/>
      </w:pPr>
      <w:r>
        <w:t>=&gt;  RANDOM-CONDITION</w:t>
      </w:r>
    </w:p>
    <w:p w:rsidR="00FC5748" w:rsidRDefault="00FC5748" w:rsidP="00EC4AC2">
      <w:pPr>
        <w:spacing w:line="140" w:lineRule="atLeast"/>
        <w:ind w:firstLine="420"/>
      </w:pPr>
      <w:r>
        <w:t xml:space="preserve"> (assess-condition (make-condition 'random-condition))</w:t>
      </w:r>
    </w:p>
    <w:p w:rsidR="00FC5748" w:rsidRDefault="00FC5748" w:rsidP="00EC4AC2">
      <w:pPr>
        <w:spacing w:line="140" w:lineRule="atLeast"/>
        <w:ind w:firstLine="420"/>
      </w:pPr>
      <w:r>
        <w:t>=&gt;  "Hardly worth mentioning."</w:t>
      </w:r>
    </w:p>
    <w:p w:rsidR="00FC5748" w:rsidRDefault="00FC5748" w:rsidP="00EC4AC2">
      <w:pPr>
        <w:spacing w:line="140" w:lineRule="atLeast"/>
      </w:pPr>
      <w:r>
        <w:t>See Also:</w:t>
      </w:r>
    </w:p>
    <w:p w:rsidR="00FC5748" w:rsidRDefault="00FC5748" w:rsidP="00EC4AC2">
      <w:pPr>
        <w:spacing w:line="140" w:lineRule="atLeast"/>
        <w:ind w:firstLine="420"/>
      </w:pPr>
      <w:r>
        <w:t xml:space="preserve">handler-bind, ignore-errors, Section 9.1 (Condition System Concepts) </w:t>
      </w:r>
    </w:p>
    <w:p w:rsidR="00FC5748" w:rsidRDefault="00FC5748" w:rsidP="00EC4AC2">
      <w:pPr>
        <w:spacing w:line="140" w:lineRule="atLeast"/>
      </w:pPr>
      <w:r>
        <w:t>Notes:</w:t>
      </w:r>
    </w:p>
    <w:p w:rsidR="00FC5748" w:rsidRDefault="00FC5748" w:rsidP="00EC4AC2">
      <w:pPr>
        <w:spacing w:line="140" w:lineRule="atLeast"/>
        <w:ind w:firstLine="420"/>
      </w:pPr>
      <w:r>
        <w:t xml:space="preserve"> (handler-case form</w:t>
      </w:r>
    </w:p>
    <w:p w:rsidR="00FC5748" w:rsidRDefault="00FC5748" w:rsidP="00EC4AC2">
      <w:pPr>
        <w:spacing w:line="140" w:lineRule="atLeast"/>
        <w:ind w:firstLine="420"/>
      </w:pPr>
      <w:r>
        <w:t xml:space="preserve">   (type1 (var1) . body1)</w:t>
      </w:r>
    </w:p>
    <w:p w:rsidR="00FC5748" w:rsidRDefault="00FC5748" w:rsidP="00EC4AC2">
      <w:pPr>
        <w:spacing w:line="140" w:lineRule="atLeast"/>
        <w:ind w:firstLine="420"/>
      </w:pPr>
      <w:r>
        <w:t xml:space="preserve">   (type2 (var2) . body2) ...)</w:t>
      </w:r>
    </w:p>
    <w:p w:rsidR="00FC5748" w:rsidRDefault="00FC5748" w:rsidP="00EC4AC2">
      <w:pPr>
        <w:spacing w:line="140" w:lineRule="atLeast"/>
        <w:ind w:firstLine="420"/>
      </w:pPr>
      <w:r>
        <w:t xml:space="preserve">is approximately equivalent to: </w:t>
      </w:r>
    </w:p>
    <w:p w:rsidR="00FC5748" w:rsidRDefault="00FC5748" w:rsidP="00EC4AC2">
      <w:pPr>
        <w:spacing w:line="140" w:lineRule="atLeast"/>
        <w:ind w:firstLine="420"/>
      </w:pPr>
      <w:r>
        <w:t xml:space="preserve"> (block #1=#:g0001</w:t>
      </w:r>
    </w:p>
    <w:p w:rsidR="00FC5748" w:rsidRDefault="00FC5748" w:rsidP="00EC4AC2">
      <w:pPr>
        <w:spacing w:line="140" w:lineRule="atLeast"/>
        <w:ind w:firstLine="420"/>
      </w:pPr>
      <w:r>
        <w:t xml:space="preserve">   (let ((#2=#:g0002 nil))</w:t>
      </w:r>
    </w:p>
    <w:p w:rsidR="00FC5748" w:rsidRDefault="00FC5748" w:rsidP="00EC4AC2">
      <w:pPr>
        <w:spacing w:line="140" w:lineRule="atLeast"/>
        <w:ind w:firstLine="420"/>
      </w:pPr>
      <w:r>
        <w:t xml:space="preserve">     (tagbody</w:t>
      </w:r>
    </w:p>
    <w:p w:rsidR="00FC5748" w:rsidRDefault="00FC5748" w:rsidP="00EC4AC2">
      <w:pPr>
        <w:spacing w:line="140" w:lineRule="atLeast"/>
        <w:ind w:firstLine="420"/>
      </w:pPr>
      <w:r>
        <w:t xml:space="preserve">       (handler-bind ((type1 #'(lambda (temp)</w:t>
      </w:r>
    </w:p>
    <w:p w:rsidR="00FC5748" w:rsidRDefault="00FC5748" w:rsidP="00EC4AC2">
      <w:pPr>
        <w:spacing w:line="140" w:lineRule="atLeast"/>
        <w:ind w:firstLine="420"/>
      </w:pPr>
      <w:r>
        <w:t xml:space="preserve">                                       (setq #1# temp)</w:t>
      </w:r>
    </w:p>
    <w:p w:rsidR="00FC5748" w:rsidRDefault="00FC5748" w:rsidP="00EC4AC2">
      <w:pPr>
        <w:spacing w:line="140" w:lineRule="atLeast"/>
        <w:ind w:firstLine="420"/>
      </w:pPr>
      <w:r>
        <w:t xml:space="preserve">                                       (go #3=#:g0003)))</w:t>
      </w:r>
    </w:p>
    <w:p w:rsidR="00FC5748" w:rsidRDefault="00FC5748" w:rsidP="00EC4AC2">
      <w:pPr>
        <w:spacing w:line="140" w:lineRule="atLeast"/>
        <w:ind w:firstLine="420"/>
      </w:pPr>
      <w:r>
        <w:t xml:space="preserve">                      (type2 #'(lambda (temp)</w:t>
      </w:r>
    </w:p>
    <w:p w:rsidR="00FC5748" w:rsidRDefault="00FC5748" w:rsidP="00EC4AC2">
      <w:pPr>
        <w:spacing w:line="140" w:lineRule="atLeast"/>
        <w:ind w:firstLine="420"/>
      </w:pPr>
      <w:r>
        <w:t xml:space="preserve">                                       (setq #2# temp)</w:t>
      </w:r>
    </w:p>
    <w:p w:rsidR="00FC5748" w:rsidRDefault="00FC5748" w:rsidP="00EC4AC2">
      <w:pPr>
        <w:spacing w:line="140" w:lineRule="atLeast"/>
        <w:ind w:firstLine="420"/>
      </w:pPr>
      <w:r>
        <w:t xml:space="preserve">                                       (go #4=#:g0004))) ...)</w:t>
      </w:r>
    </w:p>
    <w:p w:rsidR="00FC5748" w:rsidRDefault="00FC5748" w:rsidP="00EC4AC2">
      <w:pPr>
        <w:spacing w:line="140" w:lineRule="atLeast"/>
        <w:ind w:firstLine="420"/>
      </w:pPr>
      <w:r>
        <w:lastRenderedPageBreak/>
        <w:t xml:space="preserve">       (return-from #1# form))</w:t>
      </w:r>
    </w:p>
    <w:p w:rsidR="00FC5748" w:rsidRDefault="00FC5748" w:rsidP="00EC4AC2">
      <w:pPr>
        <w:spacing w:line="140" w:lineRule="atLeast"/>
        <w:ind w:firstLine="420"/>
      </w:pPr>
      <w:r>
        <w:t xml:space="preserve">         #3# (return-from #1# (let ((var1 #2#)) . body1))</w:t>
      </w:r>
    </w:p>
    <w:p w:rsidR="00FC5748" w:rsidRDefault="00FC5748" w:rsidP="00EC4AC2">
      <w:pPr>
        <w:spacing w:line="140" w:lineRule="atLeast"/>
        <w:ind w:firstLine="420"/>
      </w:pPr>
      <w:r>
        <w:t xml:space="preserve">         #4# (return-from #1# (let ((var2 #2#)) . body2)) ...)))</w:t>
      </w:r>
    </w:p>
    <w:p w:rsidR="00FC5748" w:rsidRDefault="00FC5748" w:rsidP="00EC4AC2">
      <w:pPr>
        <w:spacing w:line="140" w:lineRule="atLeast"/>
        <w:ind w:firstLine="420"/>
      </w:pPr>
      <w:r>
        <w:t xml:space="preserve"> (handler-case form</w:t>
      </w:r>
    </w:p>
    <w:p w:rsidR="00FC5748" w:rsidRDefault="00FC5748" w:rsidP="00EC4AC2">
      <w:pPr>
        <w:spacing w:line="140" w:lineRule="atLeast"/>
        <w:ind w:firstLine="420"/>
      </w:pPr>
      <w:r>
        <w:t xml:space="preserve">   (type1 (var1) . body1)</w:t>
      </w:r>
    </w:p>
    <w:p w:rsidR="00FC5748" w:rsidRDefault="00FC5748" w:rsidP="00EC4AC2">
      <w:pPr>
        <w:spacing w:line="140" w:lineRule="atLeast"/>
        <w:ind w:firstLine="420"/>
      </w:pPr>
      <w:r>
        <w:t xml:space="preserve">   ...</w:t>
      </w:r>
    </w:p>
    <w:p w:rsidR="00FC5748" w:rsidRDefault="00FC5748" w:rsidP="00EC4AC2">
      <w:pPr>
        <w:spacing w:line="140" w:lineRule="atLeast"/>
        <w:ind w:firstLine="420"/>
      </w:pPr>
      <w:r>
        <w:t xml:space="preserve">   (:no-error (varN-1 varN-2 ...) . bodyN))</w:t>
      </w:r>
    </w:p>
    <w:p w:rsidR="00FC5748" w:rsidRDefault="00FC5748" w:rsidP="00EC4AC2">
      <w:pPr>
        <w:spacing w:line="140" w:lineRule="atLeast"/>
        <w:ind w:firstLine="420"/>
      </w:pPr>
      <w:r>
        <w:t xml:space="preserve">is approximately equivalent to: </w:t>
      </w:r>
    </w:p>
    <w:p w:rsidR="00FC5748" w:rsidRPr="00077194" w:rsidRDefault="00FC5748" w:rsidP="00EC4AC2">
      <w:pPr>
        <w:spacing w:line="140" w:lineRule="atLeast"/>
        <w:ind w:firstLine="420"/>
      </w:pPr>
      <w:r w:rsidRPr="00077194">
        <w:t xml:space="preserve"> (block #1=#:error-return</w:t>
      </w:r>
    </w:p>
    <w:p w:rsidR="00FC5748" w:rsidRDefault="00FC5748" w:rsidP="00EC4AC2">
      <w:pPr>
        <w:spacing w:line="140" w:lineRule="atLeast"/>
        <w:ind w:firstLine="420"/>
      </w:pPr>
      <w:r>
        <w:t xml:space="preserve">  (multiple-value-call #'(lambda (varN-1 varN-2 ...) . bodyN)</w:t>
      </w:r>
    </w:p>
    <w:p w:rsidR="00FC5748" w:rsidRDefault="00FC5748" w:rsidP="00EC4AC2">
      <w:pPr>
        <w:spacing w:line="140" w:lineRule="atLeast"/>
        <w:ind w:firstLine="420"/>
      </w:pPr>
      <w:r>
        <w:t xml:space="preserve">     (block #2=#:normal-return</w:t>
      </w:r>
    </w:p>
    <w:p w:rsidR="00FC5748" w:rsidRDefault="00FC5748" w:rsidP="00EC4AC2">
      <w:pPr>
        <w:spacing w:line="140" w:lineRule="atLeast"/>
        <w:ind w:firstLine="420"/>
      </w:pPr>
      <w:r>
        <w:t xml:space="preserve">       (return-from #1#</w:t>
      </w:r>
    </w:p>
    <w:p w:rsidR="00FC5748" w:rsidRDefault="00FC5748" w:rsidP="00EC4AC2">
      <w:pPr>
        <w:spacing w:line="140" w:lineRule="atLeast"/>
        <w:ind w:firstLine="420"/>
      </w:pPr>
      <w:r>
        <w:t xml:space="preserve">         (handler-case (return-from #2# form)</w:t>
      </w:r>
    </w:p>
    <w:p w:rsidR="00FC5748" w:rsidRDefault="00FC5748" w:rsidP="00EC4AC2">
      <w:pPr>
        <w:spacing w:line="140" w:lineRule="atLeast"/>
        <w:ind w:firstLine="420"/>
      </w:pPr>
      <w:r>
        <w:t xml:space="preserve">           (type1 (var1) . body1) ...)))))</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ignore-errors</w:t>
            </w:r>
          </w:p>
        </w:tc>
        <w:tc>
          <w:tcPr>
            <w:tcW w:w="4148" w:type="dxa"/>
            <w:vAlign w:val="center"/>
          </w:tcPr>
          <w:p w:rsidR="00FC5748" w:rsidRDefault="00FC5748" w:rsidP="00EC4AC2">
            <w:pPr>
              <w:spacing w:line="140" w:lineRule="atLeast"/>
              <w:jc w:val="right"/>
            </w:pPr>
            <w:r>
              <w:t>Macro</w:t>
            </w:r>
          </w:p>
        </w:tc>
      </w:tr>
    </w:tbl>
    <w:p w:rsidR="00FC5748" w:rsidRDefault="00FC5748" w:rsidP="00EC4AC2">
      <w:pPr>
        <w:spacing w:line="140" w:lineRule="atLeast"/>
      </w:pPr>
      <w:r>
        <w:t>Syntax:</w:t>
      </w:r>
    </w:p>
    <w:p w:rsidR="00FC5748" w:rsidRDefault="00FC5748" w:rsidP="00EC4AC2">
      <w:pPr>
        <w:spacing w:line="140" w:lineRule="atLeast"/>
        <w:ind w:firstLine="420"/>
      </w:pPr>
      <w:r>
        <w:t>ignore-errors {form}* =&gt; {result}*</w:t>
      </w:r>
    </w:p>
    <w:p w:rsidR="00FC5748" w:rsidRDefault="00FC5748" w:rsidP="00EC4AC2">
      <w:pPr>
        <w:spacing w:line="140" w:lineRule="atLeast"/>
      </w:pPr>
      <w:r>
        <w:t>Arguments and Values:</w:t>
      </w:r>
    </w:p>
    <w:p w:rsidR="00FC5748" w:rsidRDefault="00FC5748" w:rsidP="00EC4AC2">
      <w:pPr>
        <w:spacing w:line="140" w:lineRule="atLeast"/>
        <w:ind w:firstLine="420"/>
      </w:pPr>
      <w:r>
        <w:t xml:space="preserve">forms---an implicit progn. </w:t>
      </w:r>
    </w:p>
    <w:p w:rsidR="00FC5748" w:rsidRDefault="00FC5748" w:rsidP="00EC4AC2">
      <w:pPr>
        <w:spacing w:line="140" w:lineRule="atLeast"/>
        <w:ind w:left="420"/>
      </w:pPr>
      <w:r>
        <w:t xml:space="preserve">results---In the normal situation, the values of the forms are returned; in the exceptional situation, two values are returned: nil and the condition. </w:t>
      </w:r>
    </w:p>
    <w:p w:rsidR="00FC5748" w:rsidRDefault="00FC5748" w:rsidP="00EC4AC2">
      <w:pPr>
        <w:spacing w:line="140" w:lineRule="atLeast"/>
      </w:pPr>
      <w:r>
        <w:t>Description:</w:t>
      </w:r>
    </w:p>
    <w:p w:rsidR="00FC5748" w:rsidRDefault="00FC5748" w:rsidP="00EC4AC2">
      <w:pPr>
        <w:spacing w:line="140" w:lineRule="atLeast"/>
        <w:ind w:left="420"/>
      </w:pPr>
      <w:r>
        <w:t xml:space="preserve">ignore-errors is used to prevent conditions of type error from causing entry into the debugger. </w:t>
      </w:r>
    </w:p>
    <w:p w:rsidR="00FC5748" w:rsidRDefault="00FC5748" w:rsidP="00EC4AC2">
      <w:pPr>
        <w:spacing w:line="140" w:lineRule="atLeast"/>
        <w:ind w:left="420"/>
      </w:pPr>
      <w:r>
        <w:lastRenderedPageBreak/>
        <w:t xml:space="preserve">Specifically, ignore-errors executes forms in a dynamic environment where a handler for conditions of type error has been established; if invoked, it handles such conditions by returning two values, nil and the condition that was signaled, from the ignore-errors form. </w:t>
      </w:r>
    </w:p>
    <w:p w:rsidR="00FC5748" w:rsidRDefault="00FC5748" w:rsidP="00EC4AC2">
      <w:pPr>
        <w:spacing w:line="140" w:lineRule="atLeast"/>
        <w:ind w:left="420"/>
      </w:pPr>
      <w:r>
        <w:t xml:space="preserve">If a normal return from the forms occurs, any values returned are returned by ignore-errors. </w:t>
      </w:r>
    </w:p>
    <w:p w:rsidR="00FC5748" w:rsidRDefault="00FC5748" w:rsidP="00EC4AC2">
      <w:pPr>
        <w:spacing w:line="140" w:lineRule="atLeast"/>
      </w:pPr>
      <w:r>
        <w:t>Examples:</w:t>
      </w:r>
    </w:p>
    <w:p w:rsidR="00FC5748" w:rsidRDefault="00FC5748" w:rsidP="00EC4AC2">
      <w:pPr>
        <w:spacing w:line="140" w:lineRule="atLeast"/>
        <w:ind w:firstLine="420"/>
      </w:pPr>
      <w:r>
        <w:t xml:space="preserve"> (defun load-init-file (program)</w:t>
      </w:r>
    </w:p>
    <w:p w:rsidR="00FC5748" w:rsidRDefault="00FC5748" w:rsidP="00EC4AC2">
      <w:pPr>
        <w:spacing w:line="140" w:lineRule="atLeast"/>
        <w:ind w:firstLine="420"/>
      </w:pPr>
      <w:r>
        <w:t xml:space="preserve">   (let ((win nil))</w:t>
      </w:r>
    </w:p>
    <w:p w:rsidR="00FC5748" w:rsidRDefault="00FC5748" w:rsidP="00EC4AC2">
      <w:pPr>
        <w:spacing w:line="140" w:lineRule="atLeast"/>
        <w:ind w:firstLine="420"/>
      </w:pPr>
      <w:r>
        <w:t xml:space="preserve">     (ignore-errors ;if this fails, don't enter debugger</w:t>
      </w:r>
    </w:p>
    <w:p w:rsidR="00FC5748" w:rsidRDefault="00FC5748" w:rsidP="00EC4AC2">
      <w:pPr>
        <w:spacing w:line="140" w:lineRule="atLeast"/>
        <w:ind w:firstLine="420"/>
      </w:pPr>
      <w:r>
        <w:t xml:space="preserve">       (load (merge-pathnames (make-pathname :name program :type :lisp)</w:t>
      </w:r>
    </w:p>
    <w:p w:rsidR="00FC5748" w:rsidRDefault="00FC5748" w:rsidP="00EC4AC2">
      <w:pPr>
        <w:spacing w:line="140" w:lineRule="atLeast"/>
        <w:ind w:firstLine="420"/>
      </w:pPr>
      <w:r>
        <w:t xml:space="preserve">                              (user-homedir-pathname)))</w:t>
      </w:r>
    </w:p>
    <w:p w:rsidR="00FC5748" w:rsidRDefault="00FC5748" w:rsidP="00EC4AC2">
      <w:pPr>
        <w:spacing w:line="140" w:lineRule="atLeast"/>
        <w:ind w:firstLine="420"/>
      </w:pPr>
      <w:r>
        <w:t xml:space="preserve">       (setq win t))</w:t>
      </w:r>
    </w:p>
    <w:p w:rsidR="00FC5748" w:rsidRDefault="00FC5748" w:rsidP="00EC4AC2">
      <w:pPr>
        <w:spacing w:line="140" w:lineRule="atLeast"/>
        <w:ind w:firstLine="420"/>
      </w:pPr>
      <w:r>
        <w:t xml:space="preserve">     (unless win (format t "~&amp;Init file failed to load.~%"))</w:t>
      </w:r>
    </w:p>
    <w:p w:rsidR="00FC5748" w:rsidRDefault="00FC5748" w:rsidP="00EC4AC2">
      <w:pPr>
        <w:spacing w:line="140" w:lineRule="atLeast"/>
        <w:ind w:firstLine="420"/>
      </w:pPr>
      <w:r>
        <w:t xml:space="preserve">     win))</w:t>
      </w:r>
    </w:p>
    <w:p w:rsidR="00FC5748" w:rsidRDefault="00FC5748" w:rsidP="00EC4AC2">
      <w:pPr>
        <w:spacing w:line="140" w:lineRule="atLeast"/>
        <w:ind w:firstLine="420"/>
      </w:pPr>
      <w:r>
        <w:t xml:space="preserve"> (load-init-file "no-such-program")</w:t>
      </w:r>
    </w:p>
    <w:p w:rsidR="00FC5748" w:rsidRDefault="00FC5748" w:rsidP="00EC4AC2">
      <w:pPr>
        <w:spacing w:line="140" w:lineRule="atLeast"/>
        <w:ind w:firstLine="420"/>
      </w:pPr>
      <w:r>
        <w:t>&gt;&gt;  Init file failed to load.</w:t>
      </w:r>
    </w:p>
    <w:p w:rsidR="00FC5748" w:rsidRDefault="00FC5748" w:rsidP="00EC4AC2">
      <w:pPr>
        <w:spacing w:line="140" w:lineRule="atLeast"/>
        <w:ind w:firstLine="420"/>
      </w:pPr>
      <w:r>
        <w:t>NIL</w:t>
      </w:r>
    </w:p>
    <w:p w:rsidR="00FC5748" w:rsidRDefault="00FC5748" w:rsidP="00EC4AC2">
      <w:pPr>
        <w:spacing w:line="140" w:lineRule="atLeast"/>
      </w:pPr>
      <w:r>
        <w:t>See Also:</w:t>
      </w:r>
    </w:p>
    <w:p w:rsidR="00FC5748" w:rsidRDefault="00FC5748" w:rsidP="00EC4AC2">
      <w:pPr>
        <w:spacing w:line="140" w:lineRule="atLeast"/>
        <w:ind w:firstLine="420"/>
      </w:pPr>
      <w:r>
        <w:t xml:space="preserve">handler-case, Section 9.1 (Condition System Concepts) </w:t>
      </w:r>
    </w:p>
    <w:p w:rsidR="00FC5748" w:rsidRDefault="00FC5748" w:rsidP="00EC4AC2">
      <w:pPr>
        <w:spacing w:line="140" w:lineRule="atLeast"/>
      </w:pPr>
      <w:r>
        <w:t>Notes:</w:t>
      </w:r>
    </w:p>
    <w:p w:rsidR="00FC5748" w:rsidRDefault="00FC5748" w:rsidP="00EC4AC2">
      <w:pPr>
        <w:spacing w:line="140" w:lineRule="atLeast"/>
        <w:ind w:firstLine="420"/>
      </w:pPr>
      <w:r>
        <w:t xml:space="preserve"> (ignore-errors . forms)</w:t>
      </w:r>
    </w:p>
    <w:p w:rsidR="00FC5748" w:rsidRDefault="00FC5748" w:rsidP="00EC4AC2">
      <w:pPr>
        <w:spacing w:line="140" w:lineRule="atLeast"/>
        <w:ind w:firstLine="420"/>
      </w:pPr>
      <w:r>
        <w:t xml:space="preserve">is equivalent to: </w:t>
      </w:r>
    </w:p>
    <w:p w:rsidR="00FC5748" w:rsidRDefault="00FC5748" w:rsidP="00EC4AC2">
      <w:pPr>
        <w:spacing w:line="140" w:lineRule="atLeast"/>
        <w:ind w:firstLine="420"/>
      </w:pPr>
      <w:r>
        <w:t xml:space="preserve"> (handler-case (progn . forms)</w:t>
      </w:r>
    </w:p>
    <w:p w:rsidR="00FC5748" w:rsidRDefault="00FC5748" w:rsidP="00EC4AC2">
      <w:pPr>
        <w:spacing w:line="140" w:lineRule="atLeast"/>
        <w:ind w:firstLine="420"/>
      </w:pPr>
      <w:r>
        <w:t xml:space="preserve">   (error (condition) (values nil condition)))</w:t>
      </w:r>
    </w:p>
    <w:p w:rsidR="00FC5748" w:rsidRDefault="00FC5748" w:rsidP="00EC4AC2">
      <w:pPr>
        <w:spacing w:line="140" w:lineRule="atLeast"/>
        <w:ind w:left="420"/>
      </w:pPr>
      <w:r>
        <w:lastRenderedPageBreak/>
        <w:t>Because the second return value is a condition in the exceptional case, it is common (but not required) to arrange for the second return value in the normal case to be missing or nil so that the two situations can be distinguished.</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define-condition</w:t>
            </w:r>
          </w:p>
        </w:tc>
        <w:tc>
          <w:tcPr>
            <w:tcW w:w="4148" w:type="dxa"/>
            <w:vAlign w:val="center"/>
          </w:tcPr>
          <w:p w:rsidR="00FC5748" w:rsidRDefault="00FC5748" w:rsidP="00EC4AC2">
            <w:pPr>
              <w:spacing w:line="140" w:lineRule="atLeast"/>
              <w:jc w:val="right"/>
            </w:pPr>
            <w:r>
              <w:t>Macro</w:t>
            </w:r>
          </w:p>
        </w:tc>
      </w:tr>
    </w:tbl>
    <w:p w:rsidR="00FC5748" w:rsidRDefault="00FC5748" w:rsidP="00EC4AC2">
      <w:pPr>
        <w:spacing w:line="140" w:lineRule="atLeast"/>
      </w:pPr>
      <w:r>
        <w:t>Syntax:</w:t>
      </w:r>
    </w:p>
    <w:p w:rsidR="00FC5748" w:rsidRDefault="00FC5748" w:rsidP="00EC4AC2">
      <w:pPr>
        <w:spacing w:line="140" w:lineRule="atLeast"/>
        <w:ind w:firstLine="420"/>
      </w:pPr>
      <w:r>
        <w:t>define-condition name ({parent-type}*) ({</w:t>
      </w:r>
      <w:r>
        <w:rPr>
          <w:rFonts w:ascii="宋体" w:eastAsia="宋体" w:hAnsi="宋体" w:hint="eastAsia"/>
        </w:rPr>
        <w:t>↓</w:t>
      </w:r>
      <w:r>
        <w:t>slot-spec}*) {option}*</w:t>
      </w:r>
    </w:p>
    <w:p w:rsidR="00FC5748" w:rsidRDefault="00FC5748" w:rsidP="00EC4AC2">
      <w:pPr>
        <w:spacing w:line="140" w:lineRule="atLeast"/>
        <w:ind w:firstLine="420"/>
      </w:pPr>
      <w:r>
        <w:t>=&gt; name</w:t>
      </w:r>
    </w:p>
    <w:p w:rsidR="00FC5748" w:rsidRDefault="00FC5748" w:rsidP="00EC4AC2">
      <w:pPr>
        <w:spacing w:line="140" w:lineRule="atLeast"/>
        <w:ind w:firstLine="420"/>
      </w:pPr>
      <w:r>
        <w:t xml:space="preserve">slot-spec::= slot-name | (slot-name </w:t>
      </w:r>
      <w:r>
        <w:rPr>
          <w:rFonts w:ascii="宋体" w:eastAsia="宋体" w:hAnsi="宋体" w:hint="eastAsia"/>
        </w:rPr>
        <w:t>↓</w:t>
      </w:r>
      <w:r>
        <w:t xml:space="preserve">slot-option) </w:t>
      </w:r>
    </w:p>
    <w:p w:rsidR="00FC5748" w:rsidRDefault="00FC5748" w:rsidP="00EC4AC2">
      <w:pPr>
        <w:spacing w:line="140" w:lineRule="atLeast"/>
        <w:ind w:firstLine="420"/>
      </w:pPr>
      <w:r>
        <w:t xml:space="preserve">slot-option::= [[{:reader symbol}* |  </w:t>
      </w:r>
    </w:p>
    <w:p w:rsidR="00FC5748" w:rsidRDefault="00FC5748" w:rsidP="00EC4AC2">
      <w:pPr>
        <w:spacing w:line="140" w:lineRule="atLeast"/>
      </w:pPr>
      <w:r>
        <w:t xml:space="preserve">               {:writer </w:t>
      </w:r>
      <w:r>
        <w:rPr>
          <w:rFonts w:ascii="宋体" w:eastAsia="宋体" w:hAnsi="宋体" w:hint="eastAsia"/>
        </w:rPr>
        <w:t>↓</w:t>
      </w:r>
      <w:r>
        <w:t xml:space="preserve">function-name}* |  </w:t>
      </w:r>
    </w:p>
    <w:p w:rsidR="00FC5748" w:rsidRDefault="00FC5748" w:rsidP="00EC4AC2">
      <w:pPr>
        <w:spacing w:line="140" w:lineRule="atLeast"/>
      </w:pPr>
      <w:r>
        <w:t xml:space="preserve">               {:accessor symbol}* |  </w:t>
      </w:r>
    </w:p>
    <w:p w:rsidR="00FC5748" w:rsidRDefault="00FC5748" w:rsidP="00EC4AC2">
      <w:pPr>
        <w:spacing w:line="140" w:lineRule="atLeast"/>
      </w:pPr>
      <w:r>
        <w:t xml:space="preserve">               {:allocation </w:t>
      </w:r>
      <w:r>
        <w:rPr>
          <w:rFonts w:ascii="宋体" w:eastAsia="宋体" w:hAnsi="宋体" w:hint="eastAsia"/>
        </w:rPr>
        <w:t>↓</w:t>
      </w:r>
      <w:r>
        <w:t xml:space="preserve">allocation-type} |  </w:t>
      </w:r>
    </w:p>
    <w:p w:rsidR="00FC5748" w:rsidRDefault="00FC5748" w:rsidP="00EC4AC2">
      <w:pPr>
        <w:spacing w:line="140" w:lineRule="atLeast"/>
      </w:pPr>
      <w:r>
        <w:t xml:space="preserve">               {:initarg symbol}* |  </w:t>
      </w:r>
    </w:p>
    <w:p w:rsidR="00FC5748" w:rsidRDefault="00FC5748" w:rsidP="00EC4AC2">
      <w:pPr>
        <w:spacing w:line="140" w:lineRule="atLeast"/>
      </w:pPr>
      <w:r>
        <w:t xml:space="preserve">               {:initform form} |  </w:t>
      </w:r>
    </w:p>
    <w:p w:rsidR="00FC5748" w:rsidRDefault="00FC5748" w:rsidP="00EC4AC2">
      <w:pPr>
        <w:spacing w:line="140" w:lineRule="atLeast"/>
      </w:pPr>
      <w:r>
        <w:t xml:space="preserve">               {:type type-specifier} ]] </w:t>
      </w:r>
    </w:p>
    <w:p w:rsidR="00FC5748" w:rsidRDefault="00FC5748" w:rsidP="00EC4AC2">
      <w:pPr>
        <w:spacing w:line="140" w:lineRule="atLeast"/>
        <w:ind w:firstLine="420"/>
      </w:pPr>
      <w:r>
        <w:t xml:space="preserve">option::= [[(:default-initargs . initarg-list) |  </w:t>
      </w:r>
    </w:p>
    <w:p w:rsidR="00FC5748" w:rsidRDefault="00FC5748" w:rsidP="00EC4AC2">
      <w:pPr>
        <w:spacing w:line="140" w:lineRule="atLeast"/>
      </w:pPr>
      <w:r>
        <w:t xml:space="preserve">            (:documentation string) |  </w:t>
      </w:r>
    </w:p>
    <w:p w:rsidR="00FC5748" w:rsidRDefault="00FC5748" w:rsidP="00EC4AC2">
      <w:pPr>
        <w:spacing w:line="140" w:lineRule="atLeast"/>
      </w:pPr>
      <w:r>
        <w:t xml:space="preserve">            (:report report-name) ]] </w:t>
      </w:r>
    </w:p>
    <w:p w:rsidR="00FC5748" w:rsidRDefault="00FC5748" w:rsidP="00EC4AC2">
      <w:pPr>
        <w:spacing w:line="140" w:lineRule="atLeast"/>
        <w:ind w:firstLine="420"/>
      </w:pPr>
      <w:r>
        <w:t xml:space="preserve">function-name::= {symbol | (setf symbol)} </w:t>
      </w:r>
    </w:p>
    <w:p w:rsidR="00FC5748" w:rsidRDefault="00FC5748" w:rsidP="00EC4AC2">
      <w:pPr>
        <w:spacing w:line="140" w:lineRule="atLeast"/>
        <w:ind w:firstLine="420"/>
      </w:pPr>
      <w:r>
        <w:t xml:space="preserve">allocation-type::= :instance | :class </w:t>
      </w:r>
    </w:p>
    <w:p w:rsidR="00FC5748" w:rsidRDefault="00FC5748" w:rsidP="00EC4AC2">
      <w:pPr>
        <w:spacing w:line="140" w:lineRule="atLeast"/>
        <w:ind w:firstLine="420"/>
      </w:pPr>
      <w:r>
        <w:t xml:space="preserve">report-name::= string | symbol | lambda expression </w:t>
      </w:r>
    </w:p>
    <w:p w:rsidR="00FC5748" w:rsidRDefault="00FC5748" w:rsidP="00EC4AC2">
      <w:pPr>
        <w:spacing w:line="140" w:lineRule="atLeast"/>
      </w:pPr>
      <w:r>
        <w:t>Arguments and Values:</w:t>
      </w:r>
    </w:p>
    <w:p w:rsidR="00FC5748" w:rsidRDefault="00FC5748" w:rsidP="00EC4AC2">
      <w:pPr>
        <w:spacing w:line="140" w:lineRule="atLeast"/>
        <w:ind w:firstLine="420"/>
      </w:pPr>
      <w:r>
        <w:t xml:space="preserve">name---a symbol. </w:t>
      </w:r>
    </w:p>
    <w:p w:rsidR="00FC5748" w:rsidRDefault="00FC5748" w:rsidP="00EC4AC2">
      <w:pPr>
        <w:spacing w:line="140" w:lineRule="atLeast"/>
        <w:ind w:left="420"/>
      </w:pPr>
      <w:r>
        <w:t xml:space="preserve">parent-type---a symbol naming a condition type. If no parent-types are supplied, the parent-types default to (condition). </w:t>
      </w:r>
    </w:p>
    <w:p w:rsidR="00FC5748" w:rsidRDefault="00FC5748" w:rsidP="00EC4AC2">
      <w:pPr>
        <w:spacing w:line="140" w:lineRule="atLeast"/>
        <w:ind w:firstLine="420"/>
      </w:pPr>
      <w:r>
        <w:lastRenderedPageBreak/>
        <w:t xml:space="preserve">default-initargs---a list of keyword/value pairs. </w:t>
      </w:r>
    </w:p>
    <w:p w:rsidR="00FC5748" w:rsidRDefault="00FC5748" w:rsidP="00EC4AC2">
      <w:pPr>
        <w:spacing w:line="140" w:lineRule="atLeast"/>
        <w:ind w:left="420"/>
      </w:pPr>
      <w:r>
        <w:t xml:space="preserve">Slot-spec - the name of a slot or a list consisting of the slot-name followed by zero or more slot-options. </w:t>
      </w:r>
    </w:p>
    <w:p w:rsidR="00FC5748" w:rsidRDefault="00FC5748" w:rsidP="00EC4AC2">
      <w:pPr>
        <w:spacing w:line="140" w:lineRule="atLeast"/>
        <w:ind w:left="420"/>
      </w:pPr>
      <w:r>
        <w:t xml:space="preserve">Slot-name - a slot name (a symbol), the list of a slot name, or the list of slot name/slot form pairs. </w:t>
      </w:r>
    </w:p>
    <w:p w:rsidR="00FC5748" w:rsidRDefault="00FC5748" w:rsidP="00EC4AC2">
      <w:pPr>
        <w:spacing w:line="140" w:lineRule="atLeast"/>
        <w:ind w:firstLine="420"/>
      </w:pPr>
      <w:r>
        <w:t xml:space="preserve">Option - Any of the following: </w:t>
      </w:r>
    </w:p>
    <w:p w:rsidR="00FC5748" w:rsidRDefault="00FC5748" w:rsidP="00EC4AC2">
      <w:pPr>
        <w:spacing w:line="140" w:lineRule="atLeast"/>
        <w:ind w:left="420" w:firstLine="420"/>
      </w:pPr>
      <w:r>
        <w:t xml:space="preserve">:reader </w:t>
      </w:r>
    </w:p>
    <w:p w:rsidR="00FC5748" w:rsidRDefault="00FC5748" w:rsidP="00EC4AC2">
      <w:pPr>
        <w:spacing w:line="140" w:lineRule="atLeast"/>
        <w:ind w:left="840" w:firstLine="420"/>
      </w:pPr>
      <w:r>
        <w:t xml:space="preserve">:reader can be supplied more than once for a given slot and cannot be nil. </w:t>
      </w:r>
    </w:p>
    <w:p w:rsidR="00FC5748" w:rsidRDefault="00FC5748" w:rsidP="00EC4AC2">
      <w:pPr>
        <w:spacing w:line="140" w:lineRule="atLeast"/>
        <w:ind w:left="420" w:firstLine="420"/>
      </w:pPr>
      <w:r>
        <w:t xml:space="preserve">:writer </w:t>
      </w:r>
    </w:p>
    <w:p w:rsidR="00FC5748" w:rsidRDefault="00FC5748" w:rsidP="00EC4AC2">
      <w:pPr>
        <w:spacing w:line="140" w:lineRule="atLeast"/>
        <w:ind w:left="1260"/>
      </w:pPr>
      <w:r>
        <w:t xml:space="preserve">:writer can be supplied more than once for a given slot and must name a generic function. </w:t>
      </w:r>
    </w:p>
    <w:p w:rsidR="00FC5748" w:rsidRDefault="00FC5748" w:rsidP="00EC4AC2">
      <w:pPr>
        <w:spacing w:line="140" w:lineRule="atLeast"/>
        <w:ind w:left="420" w:firstLine="420"/>
      </w:pPr>
      <w:r>
        <w:t xml:space="preserve">:accessor </w:t>
      </w:r>
    </w:p>
    <w:p w:rsidR="00FC5748" w:rsidRDefault="00FC5748" w:rsidP="00EC4AC2">
      <w:pPr>
        <w:spacing w:line="140" w:lineRule="atLeast"/>
        <w:ind w:left="840" w:firstLine="420"/>
      </w:pPr>
      <w:r>
        <w:t xml:space="preserve">:accessor can be supplied more than once for a given slot and cannot be nil. </w:t>
      </w:r>
    </w:p>
    <w:p w:rsidR="00FC5748" w:rsidRDefault="00FC5748" w:rsidP="00EC4AC2">
      <w:pPr>
        <w:spacing w:line="140" w:lineRule="atLeast"/>
        <w:ind w:left="420" w:firstLine="420"/>
      </w:pPr>
      <w:r>
        <w:t xml:space="preserve">:allocation </w:t>
      </w:r>
    </w:p>
    <w:p w:rsidR="00FC5748" w:rsidRDefault="00FC5748" w:rsidP="00EC4AC2">
      <w:pPr>
        <w:spacing w:line="140" w:lineRule="atLeast"/>
        <w:ind w:left="1260"/>
      </w:pPr>
      <w:r>
        <w:t xml:space="preserve">:allocation can be supplied once at most for a given slot. The default if :allocation is not supplied is :instance. </w:t>
      </w:r>
    </w:p>
    <w:p w:rsidR="00FC5748" w:rsidRDefault="00FC5748" w:rsidP="00EC4AC2">
      <w:pPr>
        <w:spacing w:line="140" w:lineRule="atLeast"/>
        <w:ind w:left="420" w:firstLine="420"/>
      </w:pPr>
      <w:r>
        <w:t xml:space="preserve">:initarg </w:t>
      </w:r>
    </w:p>
    <w:p w:rsidR="00FC5748" w:rsidRDefault="00FC5748" w:rsidP="00EC4AC2">
      <w:pPr>
        <w:spacing w:line="140" w:lineRule="atLeast"/>
        <w:ind w:left="840" w:firstLine="420"/>
      </w:pPr>
      <w:r>
        <w:t xml:space="preserve">:initarg can be supplied more than once for a given slot. </w:t>
      </w:r>
    </w:p>
    <w:p w:rsidR="00FC5748" w:rsidRDefault="00FC5748" w:rsidP="00EC4AC2">
      <w:pPr>
        <w:spacing w:line="140" w:lineRule="atLeast"/>
        <w:ind w:left="420" w:firstLine="420"/>
      </w:pPr>
      <w:r>
        <w:t xml:space="preserve">:initform </w:t>
      </w:r>
    </w:p>
    <w:p w:rsidR="00FC5748" w:rsidRDefault="00FC5748" w:rsidP="00EC4AC2">
      <w:pPr>
        <w:spacing w:line="140" w:lineRule="atLeast"/>
        <w:ind w:left="840" w:firstLine="420"/>
      </w:pPr>
      <w:r>
        <w:t xml:space="preserve">:initform can be supplied once at most for a given slot. </w:t>
      </w:r>
    </w:p>
    <w:p w:rsidR="00FC5748" w:rsidRDefault="00FC5748" w:rsidP="00EC4AC2">
      <w:pPr>
        <w:spacing w:line="140" w:lineRule="atLeast"/>
        <w:ind w:left="420" w:firstLine="420"/>
      </w:pPr>
      <w:r>
        <w:t xml:space="preserve">:type </w:t>
      </w:r>
    </w:p>
    <w:p w:rsidR="00FC5748" w:rsidRDefault="00FC5748" w:rsidP="00EC4AC2">
      <w:pPr>
        <w:spacing w:line="140" w:lineRule="atLeast"/>
        <w:ind w:left="840" w:firstLine="420"/>
      </w:pPr>
      <w:r>
        <w:t xml:space="preserve">:type can be supplied once at most for a given slot. </w:t>
      </w:r>
    </w:p>
    <w:p w:rsidR="00FC5748" w:rsidRDefault="00FC5748" w:rsidP="00EC4AC2">
      <w:pPr>
        <w:spacing w:line="140" w:lineRule="atLeast"/>
        <w:ind w:left="420" w:firstLine="420"/>
      </w:pPr>
      <w:r>
        <w:t xml:space="preserve">:documentation </w:t>
      </w:r>
    </w:p>
    <w:p w:rsidR="00FC5748" w:rsidRDefault="00FC5748" w:rsidP="00EC4AC2">
      <w:pPr>
        <w:spacing w:line="140" w:lineRule="atLeast"/>
        <w:ind w:left="840" w:firstLine="420"/>
      </w:pPr>
      <w:r>
        <w:t xml:space="preserve">:documentation can be supplied once at most for a given slot. </w:t>
      </w:r>
    </w:p>
    <w:p w:rsidR="00FC5748" w:rsidRDefault="00FC5748" w:rsidP="00EC4AC2">
      <w:pPr>
        <w:spacing w:line="140" w:lineRule="atLeast"/>
        <w:ind w:left="420" w:firstLine="420"/>
      </w:pPr>
      <w:r>
        <w:t xml:space="preserve">:report </w:t>
      </w:r>
    </w:p>
    <w:p w:rsidR="00FC5748" w:rsidRDefault="00FC5748" w:rsidP="00EC4AC2">
      <w:pPr>
        <w:spacing w:line="140" w:lineRule="atLeast"/>
        <w:ind w:left="840" w:firstLine="420"/>
      </w:pPr>
      <w:r>
        <w:t xml:space="preserve">:report can be supplied once at most. </w:t>
      </w:r>
    </w:p>
    <w:p w:rsidR="00FC5748" w:rsidRDefault="00FC5748" w:rsidP="00EC4AC2">
      <w:pPr>
        <w:spacing w:line="140" w:lineRule="atLeast"/>
      </w:pPr>
      <w:r>
        <w:lastRenderedPageBreak/>
        <w:t>Description:</w:t>
      </w:r>
    </w:p>
    <w:p w:rsidR="00FC5748" w:rsidRDefault="00FC5748" w:rsidP="00EC4AC2">
      <w:pPr>
        <w:spacing w:line="140" w:lineRule="atLeast"/>
        <w:ind w:left="420"/>
      </w:pPr>
      <w:r>
        <w:t xml:space="preserve">define-condition defines a new condition type called name, which is a subtype of the type or types named by parent-type. Each parent-type argument specifies a direct supertype of the new condition. The new condition inherits slots and methods from each of its direct supertypes, and so on. </w:t>
      </w:r>
    </w:p>
    <w:p w:rsidR="00FC5748" w:rsidRDefault="00FC5748" w:rsidP="00EC4AC2">
      <w:pPr>
        <w:spacing w:line="140" w:lineRule="atLeast"/>
        <w:ind w:left="420"/>
      </w:pPr>
      <w:r>
        <w:t xml:space="preserve">If a slot name/slot form pair is supplied, the slot form is a form that can be evaluated by make-condition to produce a default value when an explicit value is not provided. If no slot form is supplied, the contents of the slot is initialized in an implementation-dependent way. </w:t>
      </w:r>
    </w:p>
    <w:p w:rsidR="00FC5748" w:rsidRDefault="00FC5748" w:rsidP="00EC4AC2">
      <w:pPr>
        <w:spacing w:line="140" w:lineRule="atLeast"/>
        <w:ind w:left="420"/>
      </w:pPr>
      <w:r>
        <w:t xml:space="preserve">If the type being defined and some other type from which it inherits have a slot by the same name, only one slot is allocated in the condition, but the supplied slot form overrides any slot form that might otherwise have been inherited from a parent-type. If no slot form is supplied, the inherited slot form (if any) is still visible. </w:t>
      </w:r>
    </w:p>
    <w:p w:rsidR="00FC5748" w:rsidRDefault="00FC5748" w:rsidP="00EC4AC2">
      <w:pPr>
        <w:spacing w:line="140" w:lineRule="atLeast"/>
        <w:ind w:firstLine="420"/>
      </w:pPr>
      <w:r>
        <w:t xml:space="preserve">Accessors are created according to the same rules as used by defclass. </w:t>
      </w:r>
    </w:p>
    <w:p w:rsidR="00FC5748" w:rsidRDefault="00FC5748" w:rsidP="00EC4AC2">
      <w:pPr>
        <w:spacing w:line="140" w:lineRule="atLeast"/>
        <w:ind w:firstLine="420"/>
      </w:pPr>
      <w:r>
        <w:t xml:space="preserve">A description of slot-options follows: </w:t>
      </w:r>
    </w:p>
    <w:p w:rsidR="00FC5748" w:rsidRDefault="00FC5748" w:rsidP="00EC4AC2">
      <w:pPr>
        <w:spacing w:line="140" w:lineRule="atLeast"/>
        <w:ind w:left="420" w:firstLine="420"/>
      </w:pPr>
      <w:r>
        <w:t xml:space="preserve">:reader </w:t>
      </w:r>
    </w:p>
    <w:p w:rsidR="00FC5748" w:rsidRDefault="00FC5748" w:rsidP="00EC4AC2">
      <w:pPr>
        <w:spacing w:line="140" w:lineRule="atLeast"/>
        <w:ind w:left="1260"/>
      </w:pPr>
      <w:r>
        <w:t xml:space="preserve">The :reader slot option specifies that an unqualified method is to be defined on the generic function named by the argument to :reader to read the value of the given slot. </w:t>
      </w:r>
    </w:p>
    <w:p w:rsidR="00FC5748" w:rsidRDefault="00FC5748" w:rsidP="00EC4AC2">
      <w:pPr>
        <w:numPr>
          <w:ilvl w:val="0"/>
          <w:numId w:val="97"/>
        </w:numPr>
        <w:spacing w:line="140" w:lineRule="atLeast"/>
      </w:pPr>
      <w:r>
        <w:t xml:space="preserve">The :initform slot option is used to provide a default initial value form to be used in the initialization of the slot. This form is evaluated every time it is used to initialize the slot. The lexical environment in which this form is evaluated is the lexical environment in which the define-condition form was evaluated. Note that the lexical environment refers both to variables and to functions. For local slots, the dynamic environment is the dynamic environment in which make-condition was called; for shared slots, the dynamic environment is the dynamic environment in which the define-condition form was evaluated. </w:t>
      </w:r>
    </w:p>
    <w:p w:rsidR="00FC5748" w:rsidRDefault="00FC5748" w:rsidP="00EC4AC2">
      <w:pPr>
        <w:spacing w:line="140" w:lineRule="atLeast"/>
        <w:ind w:left="1260"/>
      </w:pPr>
      <w:r>
        <w:t xml:space="preserve">No implementation is permitted to extend the syntax of define-condition to allow (slot-name form) as an abbreviation for (slot-name :initform form). </w:t>
      </w:r>
    </w:p>
    <w:p w:rsidR="00FC5748" w:rsidRDefault="00FC5748" w:rsidP="00EC4AC2">
      <w:pPr>
        <w:spacing w:line="140" w:lineRule="atLeast"/>
        <w:ind w:left="420" w:firstLine="420"/>
      </w:pPr>
      <w:r>
        <w:t xml:space="preserve">:initarg </w:t>
      </w:r>
    </w:p>
    <w:p w:rsidR="00FC5748" w:rsidRDefault="00FC5748" w:rsidP="00EC4AC2">
      <w:pPr>
        <w:spacing w:line="140" w:lineRule="atLeast"/>
        <w:ind w:left="1260"/>
      </w:pPr>
      <w:r>
        <w:lastRenderedPageBreak/>
        <w:t xml:space="preserve">The :initarg slot option declares an initialization argument named by its symbol argument and specifies that this initialization argument initializes the given slot. If the initialization argument has a value in the call to initialize-instance, the value is stored into the given slot, and the slot's :initform slot option, if any, is not evaluated. If none of the initialization arguments specified for a given slot has a value, the slot is initialized according to the :initform slot option, if specified. </w:t>
      </w:r>
    </w:p>
    <w:p w:rsidR="00FC5748" w:rsidRDefault="00FC5748" w:rsidP="00EC4AC2">
      <w:pPr>
        <w:spacing w:line="140" w:lineRule="atLeast"/>
        <w:ind w:left="420" w:firstLine="420"/>
      </w:pPr>
      <w:r>
        <w:t xml:space="preserve">:type </w:t>
      </w:r>
    </w:p>
    <w:p w:rsidR="00FC5748" w:rsidRDefault="00FC5748" w:rsidP="00EC4AC2">
      <w:pPr>
        <w:spacing w:line="140" w:lineRule="atLeast"/>
        <w:ind w:left="1260"/>
      </w:pPr>
      <w:r>
        <w:t xml:space="preserve">The :type slot option specifies that the contents of the slot is always of the specified type. It effectively declares the result type of the reader generic function when applied to an object of this condition type. The consequences of attempting to store in a slot a value that does not satisfy the type of the slot is undefined. </w:t>
      </w:r>
    </w:p>
    <w:p w:rsidR="00FC5748" w:rsidRDefault="00FC5748" w:rsidP="00EC4AC2">
      <w:pPr>
        <w:spacing w:line="140" w:lineRule="atLeast"/>
        <w:ind w:left="420" w:firstLine="420"/>
      </w:pPr>
      <w:r>
        <w:t xml:space="preserve">:default-initargs </w:t>
      </w:r>
    </w:p>
    <w:p w:rsidR="00FC5748" w:rsidRDefault="00FC5748" w:rsidP="00EC4AC2">
      <w:pPr>
        <w:spacing w:line="140" w:lineRule="atLeast"/>
        <w:ind w:left="840" w:firstLine="420"/>
      </w:pPr>
      <w:r>
        <w:t xml:space="preserve">This option is treated the same as it would be defclass. </w:t>
      </w:r>
    </w:p>
    <w:p w:rsidR="00FC5748" w:rsidRDefault="00FC5748" w:rsidP="00EC4AC2">
      <w:pPr>
        <w:spacing w:line="140" w:lineRule="atLeast"/>
        <w:ind w:left="420" w:firstLine="420"/>
      </w:pPr>
      <w:r>
        <w:t xml:space="preserve">:documentation </w:t>
      </w:r>
    </w:p>
    <w:p w:rsidR="00FC5748" w:rsidRDefault="00FC5748" w:rsidP="00EC4AC2">
      <w:pPr>
        <w:spacing w:line="140" w:lineRule="atLeast"/>
        <w:ind w:left="840" w:firstLine="420"/>
      </w:pPr>
      <w:r>
        <w:t xml:space="preserve">The :documentation slot option provides a documentation string for the slot. </w:t>
      </w:r>
    </w:p>
    <w:p w:rsidR="00FC5748" w:rsidRDefault="00FC5748" w:rsidP="00EC4AC2">
      <w:pPr>
        <w:spacing w:line="140" w:lineRule="atLeast"/>
        <w:ind w:left="420" w:firstLine="420"/>
      </w:pPr>
      <w:r>
        <w:t xml:space="preserve">:report </w:t>
      </w:r>
    </w:p>
    <w:p w:rsidR="00FC5748" w:rsidRDefault="00FC5748" w:rsidP="00EC4AC2">
      <w:pPr>
        <w:spacing w:line="140" w:lineRule="atLeast"/>
        <w:ind w:left="1260"/>
      </w:pPr>
      <w:r>
        <w:t xml:space="preserve">Condition reporting is mediated through the print-object method for the condition type in question, with *print-escape* always being nil. Specifying (:report report-name) in the definition of a condition type C is equivalent to: </w:t>
      </w:r>
    </w:p>
    <w:p w:rsidR="00FC5748" w:rsidRDefault="00FC5748" w:rsidP="00EC4AC2">
      <w:pPr>
        <w:spacing w:line="140" w:lineRule="atLeast"/>
        <w:ind w:left="840" w:firstLine="420"/>
      </w:pPr>
      <w:r>
        <w:t xml:space="preserve"> (defmethod print-object ((x c) stream)</w:t>
      </w:r>
    </w:p>
    <w:p w:rsidR="00FC5748" w:rsidRDefault="00FC5748" w:rsidP="00EC4AC2">
      <w:pPr>
        <w:spacing w:line="140" w:lineRule="atLeast"/>
        <w:ind w:left="840" w:firstLine="420"/>
      </w:pPr>
      <w:r>
        <w:t xml:space="preserve">   (if *print-escape* (call-next-method) (report-name x stream)))</w:t>
      </w:r>
    </w:p>
    <w:p w:rsidR="00FC5748" w:rsidRDefault="00FC5748" w:rsidP="00EC4AC2">
      <w:pPr>
        <w:spacing w:line="140" w:lineRule="atLeast"/>
        <w:ind w:left="1260"/>
      </w:pPr>
      <w:r>
        <w:t xml:space="preserve">If the value supplied by the argument to :report (report-name) is a symbol or a lambda expression, it must be acceptable to function. (function report-name) is evaluated in the current lexical environment. It should return a function of two arguments, a condition and a stream, that prints on the stream a description of the condition. This function is called whenever the condition is printed while *print-escape* is nil. </w:t>
      </w:r>
    </w:p>
    <w:p w:rsidR="00FC5748" w:rsidRDefault="00FC5748" w:rsidP="00EC4AC2">
      <w:pPr>
        <w:spacing w:line="140" w:lineRule="atLeast"/>
        <w:ind w:left="840" w:firstLine="420"/>
      </w:pPr>
      <w:r>
        <w:lastRenderedPageBreak/>
        <w:t xml:space="preserve">If report-name is a string, it is a shorthand for </w:t>
      </w:r>
    </w:p>
    <w:p w:rsidR="00FC5748" w:rsidRDefault="00FC5748" w:rsidP="00EC4AC2">
      <w:pPr>
        <w:spacing w:line="140" w:lineRule="atLeast"/>
        <w:ind w:left="840" w:firstLineChars="240" w:firstLine="528"/>
      </w:pPr>
      <w:r>
        <w:t>(lambda (condition stream)</w:t>
      </w:r>
    </w:p>
    <w:p w:rsidR="00FC5748" w:rsidRDefault="00FC5748" w:rsidP="00EC4AC2">
      <w:pPr>
        <w:spacing w:line="140" w:lineRule="atLeast"/>
        <w:ind w:left="840" w:firstLine="420"/>
      </w:pPr>
      <w:r>
        <w:t xml:space="preserve">   (declare (ignore condition))</w:t>
      </w:r>
    </w:p>
    <w:p w:rsidR="00FC5748" w:rsidRDefault="00FC5748" w:rsidP="00EC4AC2">
      <w:pPr>
        <w:spacing w:line="140" w:lineRule="atLeast"/>
        <w:ind w:left="840" w:firstLine="420"/>
      </w:pPr>
      <w:r>
        <w:t xml:space="preserve">   (write-string report-name stream))</w:t>
      </w:r>
    </w:p>
    <w:p w:rsidR="00FC5748" w:rsidRDefault="00FC5748" w:rsidP="00EC4AC2">
      <w:pPr>
        <w:spacing w:line="140" w:lineRule="atLeast"/>
        <w:ind w:left="1260"/>
      </w:pPr>
      <w:r>
        <w:t xml:space="preserve">This option is processed after the new condition type has been defined, so use of the slot accessors within the :report function is permitted. If this option is not supplied, information about how to report this type of condition is inherited from the parent-type. </w:t>
      </w:r>
    </w:p>
    <w:p w:rsidR="00FC5748" w:rsidRDefault="00FC5748" w:rsidP="00EC4AC2">
      <w:pPr>
        <w:spacing w:line="140" w:lineRule="atLeast"/>
        <w:ind w:left="420"/>
      </w:pPr>
      <w:r>
        <w:t xml:space="preserve">The consequences are unspecifed if an attempt is made to read a slot that has not been explicitly initialized and that has not been given a default value. </w:t>
      </w:r>
    </w:p>
    <w:p w:rsidR="00FC5748" w:rsidRDefault="00FC5748" w:rsidP="00EC4AC2">
      <w:pPr>
        <w:spacing w:line="140" w:lineRule="atLeast"/>
        <w:ind w:left="420"/>
      </w:pPr>
      <w:r>
        <w:t xml:space="preserve">The consequences are unspecified if an attempt is made to assign the slots by using setf. </w:t>
      </w:r>
    </w:p>
    <w:p w:rsidR="00FC5748" w:rsidRDefault="00FC5748" w:rsidP="00EC4AC2">
      <w:pPr>
        <w:spacing w:line="140" w:lineRule="atLeast"/>
        <w:ind w:left="420"/>
      </w:pPr>
      <w:r>
        <w:t xml:space="preserve">If a define-condition form appears as a top level form, the compiler must make name recognizable as a valid type name, and it must be possible to reference the condition type as the parent-type of another condition type in a subsequent define-condition form in the file being compiled. </w:t>
      </w:r>
    </w:p>
    <w:p w:rsidR="00FC5748" w:rsidRDefault="00FC5748" w:rsidP="00EC4AC2">
      <w:pPr>
        <w:spacing w:line="140" w:lineRule="atLeast"/>
      </w:pPr>
      <w:r>
        <w:t>Examples:</w:t>
      </w:r>
    </w:p>
    <w:p w:rsidR="00FC5748" w:rsidRDefault="00FC5748" w:rsidP="00EC4AC2">
      <w:pPr>
        <w:spacing w:line="140" w:lineRule="atLeast"/>
        <w:ind w:left="420"/>
      </w:pPr>
      <w:r>
        <w:t xml:space="preserve">The following form defines a condition of type peg/hole-mismatch which inherits from a condition type called blocks-world-error: </w:t>
      </w:r>
    </w:p>
    <w:p w:rsidR="00FC5748" w:rsidRDefault="00FC5748" w:rsidP="00EC4AC2">
      <w:pPr>
        <w:spacing w:line="140" w:lineRule="atLeast"/>
        <w:ind w:firstLineChars="240" w:firstLine="528"/>
      </w:pPr>
      <w:r>
        <w:t xml:space="preserve">(define-condition peg/hole-mismatch </w:t>
      </w:r>
    </w:p>
    <w:p w:rsidR="00FC5748" w:rsidRDefault="00FC5748" w:rsidP="00EC4AC2">
      <w:pPr>
        <w:spacing w:line="140" w:lineRule="atLeast"/>
      </w:pPr>
      <w:r>
        <w:t xml:space="preserve">                   (blocks-world-error)</w:t>
      </w:r>
    </w:p>
    <w:p w:rsidR="00FC5748" w:rsidRDefault="00FC5748" w:rsidP="00EC4AC2">
      <w:pPr>
        <w:spacing w:line="140" w:lineRule="atLeast"/>
      </w:pPr>
      <w:r>
        <w:t xml:space="preserve">                   ((peg-shape  :initarg :peg-shape</w:t>
      </w:r>
    </w:p>
    <w:p w:rsidR="00FC5748" w:rsidRDefault="00FC5748" w:rsidP="00EC4AC2">
      <w:pPr>
        <w:spacing w:line="140" w:lineRule="atLeast"/>
      </w:pPr>
      <w:r>
        <w:t xml:space="preserve">                               :reader peg/hole-mismatch-peg-shape)</w:t>
      </w:r>
    </w:p>
    <w:p w:rsidR="00FC5748" w:rsidRDefault="00FC5748" w:rsidP="00EC4AC2">
      <w:pPr>
        <w:spacing w:line="140" w:lineRule="atLeast"/>
      </w:pPr>
      <w:r>
        <w:t xml:space="preserve">                     (hole-shape :initarg :hole-shape</w:t>
      </w:r>
    </w:p>
    <w:p w:rsidR="00FC5748" w:rsidRDefault="00FC5748" w:rsidP="00EC4AC2">
      <w:pPr>
        <w:spacing w:line="140" w:lineRule="atLeast"/>
      </w:pPr>
      <w:r>
        <w:t xml:space="preserve">                               :reader peg/hole-mismatch-hole-shape))</w:t>
      </w:r>
    </w:p>
    <w:p w:rsidR="00FC5748" w:rsidRDefault="00FC5748" w:rsidP="00EC4AC2">
      <w:pPr>
        <w:spacing w:line="140" w:lineRule="atLeast"/>
        <w:ind w:firstLine="420"/>
      </w:pPr>
      <w:r>
        <w:t xml:space="preserve">  (:report (lambda (condition stream)</w:t>
      </w:r>
    </w:p>
    <w:p w:rsidR="00FC5748" w:rsidRDefault="00FC5748" w:rsidP="00EC4AC2">
      <w:pPr>
        <w:spacing w:line="140" w:lineRule="atLeast"/>
        <w:ind w:firstLine="420"/>
      </w:pPr>
      <w:r>
        <w:t xml:space="preserve">             (format stream "A ~A peg cannot go in a ~A hole."</w:t>
      </w:r>
    </w:p>
    <w:p w:rsidR="00FC5748" w:rsidRDefault="00FC5748" w:rsidP="00EC4AC2">
      <w:pPr>
        <w:spacing w:line="140" w:lineRule="atLeast"/>
        <w:ind w:firstLine="420"/>
      </w:pPr>
      <w:r>
        <w:lastRenderedPageBreak/>
        <w:t xml:space="preserve">                     (peg/hole-mismatch-peg-shape  condition)</w:t>
      </w:r>
    </w:p>
    <w:p w:rsidR="00FC5748" w:rsidRDefault="00FC5748" w:rsidP="00EC4AC2">
      <w:pPr>
        <w:spacing w:line="140" w:lineRule="atLeast"/>
        <w:ind w:firstLine="420"/>
      </w:pPr>
      <w:r>
        <w:t xml:space="preserve">                     (peg/hole-mismatch-hole-shape condition)))))</w:t>
      </w:r>
    </w:p>
    <w:p w:rsidR="00FC5748" w:rsidRDefault="00FC5748" w:rsidP="00EC4AC2">
      <w:pPr>
        <w:spacing w:line="140" w:lineRule="atLeast"/>
        <w:ind w:left="420"/>
      </w:pPr>
      <w:r>
        <w:t xml:space="preserve">The new type has slots peg-shape and hole-shape, so make-condition accepts :peg-shape and :hole-shape keywords. The readers peg/hole-mismatch-peg-shape and peg/hole-mismatch-hole-shape apply to objects of this type, as illustrated in the :report information. </w:t>
      </w:r>
    </w:p>
    <w:p w:rsidR="00FC5748" w:rsidRDefault="00FC5748" w:rsidP="00EC4AC2">
      <w:pPr>
        <w:spacing w:line="140" w:lineRule="atLeast"/>
        <w:ind w:left="420"/>
      </w:pPr>
      <w:r>
        <w:t xml:space="preserve">The following form defines a condition type named machine-error which inherits from error: </w:t>
      </w:r>
    </w:p>
    <w:p w:rsidR="00FC5748" w:rsidRDefault="00FC5748" w:rsidP="00EC4AC2">
      <w:pPr>
        <w:spacing w:line="140" w:lineRule="atLeast"/>
        <w:ind w:firstLine="420"/>
      </w:pPr>
      <w:r>
        <w:t xml:space="preserve">(define-condition machine-error </w:t>
      </w:r>
    </w:p>
    <w:p w:rsidR="00FC5748" w:rsidRDefault="00FC5748" w:rsidP="00EC4AC2">
      <w:pPr>
        <w:spacing w:line="140" w:lineRule="atLeast"/>
      </w:pPr>
      <w:r>
        <w:t xml:space="preserve">                   (error)</w:t>
      </w:r>
    </w:p>
    <w:p w:rsidR="00FC5748" w:rsidRDefault="00FC5748" w:rsidP="00EC4AC2">
      <w:pPr>
        <w:spacing w:line="140" w:lineRule="atLeast"/>
      </w:pPr>
      <w:r>
        <w:t xml:space="preserve">                   ((machine-name :initarg :machine-name</w:t>
      </w:r>
    </w:p>
    <w:p w:rsidR="00FC5748" w:rsidRDefault="00FC5748" w:rsidP="00EC4AC2">
      <w:pPr>
        <w:spacing w:line="140" w:lineRule="atLeast"/>
      </w:pPr>
      <w:r>
        <w:t xml:space="preserve">                                 :reader machine-error-machine-name))</w:t>
      </w:r>
    </w:p>
    <w:p w:rsidR="00FC5748" w:rsidRDefault="00FC5748" w:rsidP="00EC4AC2">
      <w:pPr>
        <w:spacing w:line="140" w:lineRule="atLeast"/>
        <w:ind w:firstLine="420"/>
      </w:pPr>
      <w:r>
        <w:t xml:space="preserve">  (:report (lambda (condition stream)</w:t>
      </w:r>
    </w:p>
    <w:p w:rsidR="00FC5748" w:rsidRDefault="00FC5748" w:rsidP="00EC4AC2">
      <w:pPr>
        <w:spacing w:line="140" w:lineRule="atLeast"/>
        <w:ind w:firstLine="420"/>
      </w:pPr>
      <w:r>
        <w:t xml:space="preserve">             (format stream "There is a problem with ~A."</w:t>
      </w:r>
    </w:p>
    <w:p w:rsidR="00FC5748" w:rsidRDefault="00FC5748" w:rsidP="00EC4AC2">
      <w:pPr>
        <w:spacing w:line="140" w:lineRule="atLeast"/>
        <w:ind w:firstLine="420"/>
      </w:pPr>
      <w:r>
        <w:t xml:space="preserve">                     (machine-error-machine-name condition)))))</w:t>
      </w:r>
    </w:p>
    <w:p w:rsidR="00FC5748" w:rsidRDefault="00FC5748" w:rsidP="00EC4AC2">
      <w:pPr>
        <w:spacing w:line="140" w:lineRule="atLeast"/>
        <w:ind w:left="420"/>
      </w:pPr>
      <w:r>
        <w:t xml:space="preserve">Building on this definition, a new error condition can be defined which is a subtype of machine-error for use when machines are not available: </w:t>
      </w:r>
    </w:p>
    <w:p w:rsidR="00FC5748" w:rsidRDefault="00FC5748" w:rsidP="00EC4AC2">
      <w:pPr>
        <w:spacing w:line="140" w:lineRule="atLeast"/>
        <w:ind w:firstLine="420"/>
      </w:pPr>
      <w:r>
        <w:t>(define-condition machine-not-available-error (machine-error) ()</w:t>
      </w:r>
    </w:p>
    <w:p w:rsidR="00FC5748" w:rsidRDefault="00FC5748" w:rsidP="00EC4AC2">
      <w:pPr>
        <w:spacing w:line="140" w:lineRule="atLeast"/>
        <w:ind w:firstLine="420"/>
      </w:pPr>
      <w:r>
        <w:t xml:space="preserve">  (:report (lambda (condition stream)</w:t>
      </w:r>
    </w:p>
    <w:p w:rsidR="00FC5748" w:rsidRDefault="00FC5748" w:rsidP="00EC4AC2">
      <w:pPr>
        <w:spacing w:line="140" w:lineRule="atLeast"/>
        <w:ind w:firstLine="420"/>
      </w:pPr>
      <w:r>
        <w:t xml:space="preserve">             (format stream "The machine ~A is not available."</w:t>
      </w:r>
    </w:p>
    <w:p w:rsidR="00FC5748" w:rsidRDefault="00FC5748" w:rsidP="00EC4AC2">
      <w:pPr>
        <w:spacing w:line="140" w:lineRule="atLeast"/>
        <w:ind w:firstLine="420"/>
      </w:pPr>
      <w:r>
        <w:t xml:space="preserve">                     (machine-error-machine-name condition)))))</w:t>
      </w:r>
    </w:p>
    <w:p w:rsidR="00FC5748" w:rsidRDefault="00FC5748" w:rsidP="00EC4AC2">
      <w:pPr>
        <w:spacing w:line="140" w:lineRule="atLeast"/>
        <w:ind w:left="420"/>
      </w:pPr>
      <w:r>
        <w:t xml:space="preserve">This defines a still more specific condition, built upon machine-not-available-error, which provides a slot initialization form for machine-name but which does not provide any new slots or report information. It just gives the machine-name slot a default initialization: </w:t>
      </w:r>
    </w:p>
    <w:p w:rsidR="00FC5748" w:rsidRDefault="00FC5748" w:rsidP="00EC4AC2">
      <w:pPr>
        <w:spacing w:line="140" w:lineRule="atLeast"/>
        <w:ind w:firstLine="420"/>
      </w:pPr>
      <w:r>
        <w:t>(define-condition my-favorite-machine-not-available-error</w:t>
      </w:r>
    </w:p>
    <w:p w:rsidR="00FC5748" w:rsidRDefault="00FC5748" w:rsidP="00EC4AC2">
      <w:pPr>
        <w:spacing w:line="140" w:lineRule="atLeast"/>
        <w:ind w:firstLine="420"/>
      </w:pPr>
      <w:r>
        <w:t xml:space="preserve">                  (machine-not-available-error)</w:t>
      </w:r>
    </w:p>
    <w:p w:rsidR="00FC5748" w:rsidRDefault="00FC5748" w:rsidP="00EC4AC2">
      <w:pPr>
        <w:spacing w:line="140" w:lineRule="atLeast"/>
        <w:ind w:firstLine="420"/>
      </w:pPr>
      <w:r>
        <w:lastRenderedPageBreak/>
        <w:t xml:space="preserve">  ((machine-name :initform "mc.lcs.mit.edu")))</w:t>
      </w:r>
    </w:p>
    <w:p w:rsidR="00FC5748" w:rsidRDefault="00FC5748" w:rsidP="00EC4AC2">
      <w:pPr>
        <w:spacing w:line="140" w:lineRule="atLeast"/>
        <w:ind w:left="420"/>
      </w:pPr>
      <w:r>
        <w:t xml:space="preserve">Note that since no :report clause was given, the information inherited from machine-not-available-error is used to report this type of condition. </w:t>
      </w:r>
    </w:p>
    <w:p w:rsidR="00FC5748" w:rsidRDefault="00FC5748" w:rsidP="00EC4AC2">
      <w:pPr>
        <w:spacing w:line="140" w:lineRule="atLeast"/>
        <w:ind w:firstLine="420"/>
      </w:pPr>
      <w:r>
        <w:t xml:space="preserve"> (define-condition ate-too-much (error) </w:t>
      </w:r>
    </w:p>
    <w:p w:rsidR="00FC5748" w:rsidRDefault="00FC5748" w:rsidP="00EC4AC2">
      <w:pPr>
        <w:spacing w:line="140" w:lineRule="atLeast"/>
        <w:ind w:firstLine="420"/>
      </w:pPr>
      <w:r>
        <w:t xml:space="preserve">     ((person :initarg :person :reader ate-too-much-person)</w:t>
      </w:r>
    </w:p>
    <w:p w:rsidR="00FC5748" w:rsidRDefault="00FC5748" w:rsidP="00EC4AC2">
      <w:pPr>
        <w:spacing w:line="140" w:lineRule="atLeast"/>
        <w:ind w:firstLine="420"/>
      </w:pPr>
      <w:r>
        <w:t xml:space="preserve">      (weight :initarg :weight :reader ate-too-much-weight)</w:t>
      </w:r>
    </w:p>
    <w:p w:rsidR="00FC5748" w:rsidRDefault="00FC5748" w:rsidP="00EC4AC2">
      <w:pPr>
        <w:spacing w:line="140" w:lineRule="atLeast"/>
        <w:ind w:firstLine="420"/>
      </w:pPr>
      <w:r>
        <w:t xml:space="preserve">      (kind-of-food :initarg :kind-of-food</w:t>
      </w:r>
    </w:p>
    <w:p w:rsidR="00FC5748" w:rsidRDefault="00FC5748" w:rsidP="00EC4AC2">
      <w:pPr>
        <w:spacing w:line="140" w:lineRule="atLeast"/>
        <w:ind w:firstLine="420"/>
      </w:pPr>
      <w:r>
        <w:t xml:space="preserve">                    :reader :ate-too-much-kind-of-food)))</w:t>
      </w:r>
    </w:p>
    <w:p w:rsidR="00FC5748" w:rsidRDefault="00FC5748" w:rsidP="00EC4AC2">
      <w:pPr>
        <w:spacing w:line="140" w:lineRule="atLeast"/>
        <w:ind w:firstLine="420"/>
      </w:pPr>
      <w:r>
        <w:t>=&gt;  ATE-TOO-MUCH</w:t>
      </w:r>
    </w:p>
    <w:p w:rsidR="00FC5748" w:rsidRDefault="00FC5748" w:rsidP="00EC4AC2">
      <w:pPr>
        <w:spacing w:line="140" w:lineRule="atLeast"/>
        <w:ind w:firstLine="420"/>
      </w:pPr>
      <w:r>
        <w:t xml:space="preserve"> (define-condition ate-too-much-ice-cream (ate-too-much)</w:t>
      </w:r>
    </w:p>
    <w:p w:rsidR="00FC5748" w:rsidRDefault="00FC5748" w:rsidP="00EC4AC2">
      <w:pPr>
        <w:spacing w:line="140" w:lineRule="atLeast"/>
        <w:ind w:firstLine="420"/>
      </w:pPr>
      <w:r>
        <w:t xml:space="preserve">   ((kind-of-food :initform 'ice-cream)</w:t>
      </w:r>
    </w:p>
    <w:p w:rsidR="00FC5748" w:rsidRDefault="00FC5748" w:rsidP="00EC4AC2">
      <w:pPr>
        <w:spacing w:line="140" w:lineRule="atLeast"/>
        <w:ind w:firstLine="420"/>
      </w:pPr>
      <w:r>
        <w:t xml:space="preserve">    (flavor       :initarg :flavor</w:t>
      </w:r>
    </w:p>
    <w:p w:rsidR="00FC5748" w:rsidRDefault="00FC5748" w:rsidP="00EC4AC2">
      <w:pPr>
        <w:spacing w:line="140" w:lineRule="atLeast"/>
        <w:ind w:firstLine="420"/>
      </w:pPr>
      <w:r>
        <w:t xml:space="preserve">                  :reader ate-too-much-ice-cream-flavor</w:t>
      </w:r>
    </w:p>
    <w:p w:rsidR="00FC5748" w:rsidRDefault="00FC5748" w:rsidP="00EC4AC2">
      <w:pPr>
        <w:spacing w:line="140" w:lineRule="atLeast"/>
        <w:ind w:firstLine="420"/>
      </w:pPr>
      <w:r>
        <w:t xml:space="preserve">                  :initform 'vanilla ))</w:t>
      </w:r>
    </w:p>
    <w:p w:rsidR="00FC5748" w:rsidRDefault="00FC5748" w:rsidP="00EC4AC2">
      <w:pPr>
        <w:spacing w:line="140" w:lineRule="atLeast"/>
        <w:ind w:firstLine="420"/>
      </w:pPr>
      <w:r>
        <w:t xml:space="preserve">   (:report (lambda (condition stream)</w:t>
      </w:r>
    </w:p>
    <w:p w:rsidR="00FC5748" w:rsidRDefault="00FC5748" w:rsidP="00EC4AC2">
      <w:pPr>
        <w:spacing w:line="140" w:lineRule="atLeast"/>
        <w:ind w:firstLine="420"/>
      </w:pPr>
      <w:r>
        <w:t xml:space="preserve">              (format stream "~A ate too much ~A ice-cream"</w:t>
      </w:r>
    </w:p>
    <w:p w:rsidR="00FC5748" w:rsidRDefault="00FC5748" w:rsidP="00EC4AC2">
      <w:pPr>
        <w:spacing w:line="140" w:lineRule="atLeast"/>
        <w:ind w:firstLine="420"/>
      </w:pPr>
      <w:r>
        <w:t xml:space="preserve">                      (ate-too-much-person condition)</w:t>
      </w:r>
    </w:p>
    <w:p w:rsidR="00FC5748" w:rsidRDefault="00FC5748" w:rsidP="00EC4AC2">
      <w:pPr>
        <w:spacing w:line="140" w:lineRule="atLeast"/>
        <w:ind w:firstLine="420"/>
      </w:pPr>
      <w:r>
        <w:t xml:space="preserve">                      (ate-too-much-ice-cream-flavor condition)))))</w:t>
      </w:r>
    </w:p>
    <w:p w:rsidR="00FC5748" w:rsidRDefault="00FC5748" w:rsidP="00EC4AC2">
      <w:pPr>
        <w:spacing w:line="140" w:lineRule="atLeast"/>
        <w:ind w:firstLine="420"/>
      </w:pPr>
      <w:r>
        <w:t>=&gt;  ATE-TOO-MUCH-ICE-CREAM</w:t>
      </w:r>
    </w:p>
    <w:p w:rsidR="00FC5748" w:rsidRDefault="00FC5748" w:rsidP="00EC4AC2">
      <w:pPr>
        <w:spacing w:line="140" w:lineRule="atLeast"/>
        <w:ind w:firstLine="420"/>
      </w:pPr>
      <w:r>
        <w:t xml:space="preserve"> (make-condition 'ate-too-much-ice-cream</w:t>
      </w:r>
    </w:p>
    <w:p w:rsidR="00FC5748" w:rsidRDefault="00FC5748" w:rsidP="00EC4AC2">
      <w:pPr>
        <w:spacing w:line="140" w:lineRule="atLeast"/>
      </w:pPr>
      <w:r>
        <w:t xml:space="preserve">                   :person 'fred</w:t>
      </w:r>
    </w:p>
    <w:p w:rsidR="00FC5748" w:rsidRDefault="00FC5748" w:rsidP="00EC4AC2">
      <w:pPr>
        <w:spacing w:line="140" w:lineRule="atLeast"/>
      </w:pPr>
      <w:r>
        <w:t xml:space="preserve">                   :weight 300</w:t>
      </w:r>
    </w:p>
    <w:p w:rsidR="00FC5748" w:rsidRDefault="00FC5748" w:rsidP="00EC4AC2">
      <w:pPr>
        <w:spacing w:line="140" w:lineRule="atLeast"/>
      </w:pPr>
      <w:r>
        <w:t xml:space="preserve">                   :flavor 'chocolate)</w:t>
      </w:r>
    </w:p>
    <w:p w:rsidR="00FC5748" w:rsidRDefault="00FC5748" w:rsidP="00EC4AC2">
      <w:pPr>
        <w:spacing w:line="140" w:lineRule="atLeast"/>
        <w:ind w:firstLine="420"/>
      </w:pPr>
      <w:r>
        <w:t>=&gt;  #&lt;ATE-TOO-MUCH-ICE-CREAM 32236101&gt;</w:t>
      </w:r>
    </w:p>
    <w:p w:rsidR="00FC5748" w:rsidRDefault="00FC5748" w:rsidP="00EC4AC2">
      <w:pPr>
        <w:spacing w:line="140" w:lineRule="atLeast"/>
        <w:ind w:firstLine="420"/>
      </w:pPr>
      <w:r>
        <w:t xml:space="preserve"> (format t "~A" *)</w:t>
      </w:r>
    </w:p>
    <w:p w:rsidR="00FC5748" w:rsidRDefault="00FC5748" w:rsidP="00EC4AC2">
      <w:pPr>
        <w:spacing w:line="140" w:lineRule="atLeast"/>
        <w:ind w:firstLine="420"/>
      </w:pPr>
      <w:r>
        <w:lastRenderedPageBreak/>
        <w:t>&gt;&gt;  FRED ate too much CHOCOLATE ice-cream</w:t>
      </w:r>
    </w:p>
    <w:p w:rsidR="00FC5748" w:rsidRDefault="00FC5748" w:rsidP="00EC4AC2">
      <w:pPr>
        <w:spacing w:line="140" w:lineRule="atLeast"/>
        <w:ind w:firstLine="420"/>
      </w:pPr>
      <w:r>
        <w:t>=&gt;  NIL</w:t>
      </w:r>
    </w:p>
    <w:p w:rsidR="00FC5748" w:rsidRDefault="00FC5748" w:rsidP="00EC4AC2">
      <w:pPr>
        <w:spacing w:line="140" w:lineRule="atLeast"/>
      </w:pPr>
      <w:r>
        <w:t>See Also:</w:t>
      </w:r>
    </w:p>
    <w:p w:rsidR="00FC5748" w:rsidRDefault="00FC5748" w:rsidP="00EC4AC2">
      <w:pPr>
        <w:spacing w:line="140" w:lineRule="atLeast"/>
        <w:ind w:firstLine="420"/>
      </w:pPr>
      <w:r>
        <w:t>make-condition, defclass, Section 9.1 (Condition System Concepts)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make-condition</w:t>
            </w:r>
          </w:p>
        </w:tc>
        <w:tc>
          <w:tcPr>
            <w:tcW w:w="4148" w:type="dxa"/>
            <w:vAlign w:val="center"/>
          </w:tcPr>
          <w:p w:rsidR="00FC5748" w:rsidRDefault="00FC5748" w:rsidP="00EC4AC2">
            <w:pPr>
              <w:spacing w:line="140" w:lineRule="atLeast"/>
              <w:jc w:val="right"/>
            </w:pPr>
            <w:r>
              <w:t>Function</w:t>
            </w:r>
          </w:p>
        </w:tc>
      </w:tr>
    </w:tbl>
    <w:p w:rsidR="00FC5748" w:rsidRDefault="00FC5748" w:rsidP="00EC4AC2">
      <w:pPr>
        <w:spacing w:line="140" w:lineRule="atLeast"/>
      </w:pPr>
      <w:r>
        <w:t>Syntax:</w:t>
      </w:r>
    </w:p>
    <w:p w:rsidR="00FC5748" w:rsidRDefault="00FC5748" w:rsidP="00EC4AC2">
      <w:pPr>
        <w:spacing w:line="140" w:lineRule="atLeast"/>
        <w:ind w:firstLine="420"/>
      </w:pPr>
      <w:r>
        <w:t>make-condition type &amp;rest slot-initializations =&gt; condition</w:t>
      </w:r>
    </w:p>
    <w:p w:rsidR="00FC5748" w:rsidRDefault="00FC5748" w:rsidP="00EC4AC2">
      <w:pPr>
        <w:spacing w:line="140" w:lineRule="atLeast"/>
      </w:pPr>
      <w:r>
        <w:t>Arguments and Values:</w:t>
      </w:r>
    </w:p>
    <w:p w:rsidR="00FC5748" w:rsidRDefault="00FC5748" w:rsidP="00EC4AC2">
      <w:pPr>
        <w:spacing w:line="140" w:lineRule="atLeast"/>
        <w:ind w:firstLine="420"/>
      </w:pPr>
      <w:r>
        <w:t xml:space="preserve">type---a type specifier (for a subtype of condition). </w:t>
      </w:r>
    </w:p>
    <w:p w:rsidR="00FC5748" w:rsidRDefault="00FC5748" w:rsidP="00EC4AC2">
      <w:pPr>
        <w:spacing w:line="140" w:lineRule="atLeast"/>
        <w:ind w:firstLine="420"/>
      </w:pPr>
      <w:r>
        <w:t xml:space="preserve">slot-initializations---an initialization argument list. </w:t>
      </w:r>
    </w:p>
    <w:p w:rsidR="00FC5748" w:rsidRDefault="00FC5748" w:rsidP="00EC4AC2">
      <w:pPr>
        <w:spacing w:line="140" w:lineRule="atLeast"/>
        <w:ind w:firstLine="420"/>
      </w:pPr>
      <w:r>
        <w:t xml:space="preserve">condition---a condition. </w:t>
      </w:r>
    </w:p>
    <w:p w:rsidR="00FC5748" w:rsidRDefault="00FC5748" w:rsidP="00EC4AC2">
      <w:pPr>
        <w:spacing w:line="140" w:lineRule="atLeast"/>
      </w:pPr>
      <w:r>
        <w:t>Description:</w:t>
      </w:r>
    </w:p>
    <w:p w:rsidR="00FC5748" w:rsidRDefault="00FC5748" w:rsidP="00EC4AC2">
      <w:pPr>
        <w:spacing w:line="140" w:lineRule="atLeast"/>
        <w:ind w:left="420"/>
      </w:pPr>
      <w:r>
        <w:t xml:space="preserve">Constructs and returns a condition of type type using slot-initializations for the initial values of the slots. The newly created condition is returned. </w:t>
      </w:r>
    </w:p>
    <w:p w:rsidR="00FC5748" w:rsidRDefault="00FC5748" w:rsidP="00EC4AC2">
      <w:pPr>
        <w:spacing w:line="140" w:lineRule="atLeast"/>
      </w:pPr>
      <w:r>
        <w:t>Examples:</w:t>
      </w:r>
    </w:p>
    <w:p w:rsidR="00FC5748" w:rsidRDefault="00FC5748" w:rsidP="00EC4AC2">
      <w:pPr>
        <w:spacing w:line="140" w:lineRule="atLeast"/>
        <w:ind w:firstLine="420"/>
      </w:pPr>
      <w:r>
        <w:t xml:space="preserve"> (defvar *oops-count* 0)</w:t>
      </w:r>
    </w:p>
    <w:p w:rsidR="00FC5748" w:rsidRDefault="00FC5748" w:rsidP="00EC4AC2">
      <w:pPr>
        <w:spacing w:line="140" w:lineRule="atLeast"/>
        <w:ind w:firstLine="420"/>
      </w:pPr>
      <w:r>
        <w:t xml:space="preserve"> (setq a (make-condition 'simple-error</w:t>
      </w:r>
    </w:p>
    <w:p w:rsidR="00FC5748" w:rsidRDefault="00FC5748" w:rsidP="00EC4AC2">
      <w:pPr>
        <w:spacing w:line="140" w:lineRule="atLeast"/>
      </w:pPr>
      <w:r>
        <w:t xml:space="preserve">                         :format-control "This is your ~:R error."</w:t>
      </w:r>
    </w:p>
    <w:p w:rsidR="00FC5748" w:rsidRDefault="00FC5748" w:rsidP="00EC4AC2">
      <w:pPr>
        <w:spacing w:line="140" w:lineRule="atLeast"/>
      </w:pPr>
      <w:r>
        <w:t xml:space="preserve">                         :format-arguments (list (incf *oops-count*))))</w:t>
      </w:r>
    </w:p>
    <w:p w:rsidR="00FC5748" w:rsidRDefault="00FC5748" w:rsidP="00EC4AC2">
      <w:pPr>
        <w:spacing w:line="140" w:lineRule="atLeast"/>
        <w:ind w:firstLine="420"/>
      </w:pPr>
      <w:r>
        <w:t>=&gt;  #&lt;SIMPLE-ERROR 32245104&gt;</w:t>
      </w:r>
    </w:p>
    <w:p w:rsidR="00FC5748" w:rsidRDefault="00FC5748" w:rsidP="00EC4AC2">
      <w:pPr>
        <w:spacing w:line="140" w:lineRule="atLeast"/>
        <w:ind w:firstLine="420"/>
      </w:pPr>
      <w:r>
        <w:t xml:space="preserve"> (format t "~&amp;~A~%" a)</w:t>
      </w:r>
    </w:p>
    <w:p w:rsidR="00FC5748" w:rsidRDefault="00FC5748" w:rsidP="00EC4AC2">
      <w:pPr>
        <w:spacing w:line="140" w:lineRule="atLeast"/>
        <w:ind w:firstLine="420"/>
      </w:pPr>
      <w:r>
        <w:t>&gt;&gt;  This is your first error.</w:t>
      </w:r>
    </w:p>
    <w:p w:rsidR="00FC5748" w:rsidRDefault="00FC5748" w:rsidP="00EC4AC2">
      <w:pPr>
        <w:spacing w:line="140" w:lineRule="atLeast"/>
        <w:ind w:firstLine="420"/>
      </w:pPr>
      <w:r>
        <w:t>=&gt;  NIL</w:t>
      </w:r>
    </w:p>
    <w:p w:rsidR="00FC5748" w:rsidRDefault="00FC5748" w:rsidP="00EC4AC2">
      <w:pPr>
        <w:spacing w:line="140" w:lineRule="atLeast"/>
        <w:ind w:firstLine="420"/>
      </w:pPr>
      <w:r>
        <w:t xml:space="preserve"> (error a)</w:t>
      </w:r>
    </w:p>
    <w:p w:rsidR="00FC5748" w:rsidRDefault="00FC5748" w:rsidP="00EC4AC2">
      <w:pPr>
        <w:spacing w:line="140" w:lineRule="atLeast"/>
        <w:ind w:firstLine="420"/>
      </w:pPr>
      <w:r>
        <w:t>&gt;&gt;  Error: This is your first error.</w:t>
      </w:r>
    </w:p>
    <w:p w:rsidR="00FC5748" w:rsidRDefault="00FC5748" w:rsidP="00EC4AC2">
      <w:pPr>
        <w:spacing w:line="140" w:lineRule="atLeast"/>
        <w:ind w:firstLine="420"/>
      </w:pPr>
      <w:r>
        <w:lastRenderedPageBreak/>
        <w:t>&gt;&gt;  To continue, type :CONTINUE followed by an option number:</w:t>
      </w:r>
    </w:p>
    <w:p w:rsidR="00FC5748" w:rsidRDefault="00FC5748" w:rsidP="00EC4AC2">
      <w:pPr>
        <w:spacing w:line="140" w:lineRule="atLeast"/>
        <w:ind w:firstLine="420"/>
      </w:pPr>
      <w:r>
        <w:t>&gt;&gt;   1: Return to Lisp Toplevel.</w:t>
      </w:r>
    </w:p>
    <w:p w:rsidR="00FC5748" w:rsidRDefault="00FC5748" w:rsidP="00EC4AC2">
      <w:pPr>
        <w:spacing w:line="140" w:lineRule="atLeast"/>
        <w:ind w:firstLine="420"/>
      </w:pPr>
      <w:r>
        <w:t xml:space="preserve">&gt;&gt;  Debug&gt; </w:t>
      </w:r>
    </w:p>
    <w:p w:rsidR="00FC5748" w:rsidRDefault="00FC5748" w:rsidP="00EC4AC2">
      <w:pPr>
        <w:spacing w:line="140" w:lineRule="atLeast"/>
      </w:pPr>
      <w:r>
        <w:t>Affected By:</w:t>
      </w:r>
    </w:p>
    <w:p w:rsidR="00FC5748" w:rsidRDefault="00FC5748" w:rsidP="00EC4AC2">
      <w:pPr>
        <w:spacing w:line="140" w:lineRule="atLeast"/>
        <w:ind w:firstLine="420"/>
      </w:pPr>
      <w:r>
        <w:t xml:space="preserve">The set of defined condition types. </w:t>
      </w:r>
    </w:p>
    <w:p w:rsidR="00FC5748" w:rsidRDefault="00FC5748" w:rsidP="00EC4AC2">
      <w:pPr>
        <w:spacing w:line="140" w:lineRule="atLeast"/>
      </w:pPr>
      <w:r>
        <w:t>See Also:</w:t>
      </w:r>
    </w:p>
    <w:p w:rsidR="00FC5748" w:rsidRDefault="00FC5748" w:rsidP="00EC4AC2">
      <w:pPr>
        <w:spacing w:line="140" w:lineRule="atLeast"/>
        <w:ind w:firstLine="420"/>
      </w:pPr>
      <w:r>
        <w:t>define-condition, Section 9.1 (Condition System Concepts)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restart</w:t>
            </w:r>
          </w:p>
        </w:tc>
        <w:tc>
          <w:tcPr>
            <w:tcW w:w="4148" w:type="dxa"/>
            <w:vAlign w:val="center"/>
          </w:tcPr>
          <w:p w:rsidR="00FC5748" w:rsidRDefault="00FC5748" w:rsidP="00EC4AC2">
            <w:pPr>
              <w:spacing w:line="140" w:lineRule="atLeast"/>
              <w:jc w:val="right"/>
            </w:pPr>
            <w:r>
              <w:t>System Class</w:t>
            </w:r>
          </w:p>
        </w:tc>
      </w:tr>
    </w:tbl>
    <w:p w:rsidR="00FC5748" w:rsidRDefault="00FC5748" w:rsidP="00EC4AC2">
      <w:pPr>
        <w:spacing w:line="140" w:lineRule="atLeast"/>
      </w:pPr>
      <w:r>
        <w:t>Class Precedence List:</w:t>
      </w:r>
    </w:p>
    <w:p w:rsidR="00FC5748" w:rsidRDefault="00FC5748" w:rsidP="00EC4AC2">
      <w:pPr>
        <w:spacing w:line="140" w:lineRule="atLeast"/>
        <w:ind w:firstLine="420"/>
      </w:pPr>
      <w:r>
        <w:t xml:space="preserve">restart, t </w:t>
      </w:r>
    </w:p>
    <w:p w:rsidR="00FC5748" w:rsidRDefault="00FC5748" w:rsidP="00EC4AC2">
      <w:pPr>
        <w:spacing w:line="140" w:lineRule="atLeast"/>
      </w:pPr>
      <w:r>
        <w:t>Description:</w:t>
      </w:r>
    </w:p>
    <w:p w:rsidR="00FC5748" w:rsidRDefault="00FC5748" w:rsidP="00EC4AC2">
      <w:pPr>
        <w:spacing w:line="140" w:lineRule="atLeast"/>
        <w:ind w:left="420"/>
      </w:pPr>
      <w:r>
        <w:t xml:space="preserve">An object of type restart represents a function that can be called to perform some form of recovery action, usually a transfer of control to an outer point in the running program. </w:t>
      </w:r>
    </w:p>
    <w:p w:rsidR="00FC5748" w:rsidRDefault="00FC5748" w:rsidP="00EC4AC2">
      <w:pPr>
        <w:spacing w:line="140" w:lineRule="atLeast"/>
        <w:ind w:left="420"/>
      </w:pPr>
      <w:r>
        <w:t>An implementation is free to implement a restart in whatever manner is most convenient; a restart has only dynamic extent relative to the scope of the binding form which establishes it.</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compute-restarts</w:t>
            </w:r>
          </w:p>
        </w:tc>
        <w:tc>
          <w:tcPr>
            <w:tcW w:w="4148" w:type="dxa"/>
            <w:vAlign w:val="center"/>
          </w:tcPr>
          <w:p w:rsidR="00FC5748" w:rsidRDefault="00FC5748" w:rsidP="00EC4AC2">
            <w:pPr>
              <w:spacing w:line="140" w:lineRule="atLeast"/>
              <w:jc w:val="right"/>
            </w:pPr>
            <w:r>
              <w:t>Function</w:t>
            </w:r>
          </w:p>
        </w:tc>
      </w:tr>
    </w:tbl>
    <w:p w:rsidR="00FC5748" w:rsidRDefault="00FC5748" w:rsidP="00EC4AC2">
      <w:pPr>
        <w:spacing w:line="140" w:lineRule="atLeast"/>
      </w:pPr>
      <w:r>
        <w:t>Syntax:</w:t>
      </w:r>
    </w:p>
    <w:p w:rsidR="00FC5748" w:rsidRDefault="00FC5748" w:rsidP="00EC4AC2">
      <w:pPr>
        <w:spacing w:line="140" w:lineRule="atLeast"/>
        <w:ind w:firstLine="420"/>
      </w:pPr>
      <w:r>
        <w:t>compute-restarts &amp;optional condition =&gt; restarts</w:t>
      </w:r>
    </w:p>
    <w:p w:rsidR="00FC5748" w:rsidRDefault="00FC5748" w:rsidP="00EC4AC2">
      <w:pPr>
        <w:spacing w:line="140" w:lineRule="atLeast"/>
      </w:pPr>
      <w:r>
        <w:t>Arguments and Values:</w:t>
      </w:r>
    </w:p>
    <w:p w:rsidR="00FC5748" w:rsidRDefault="00FC5748" w:rsidP="00EC4AC2">
      <w:pPr>
        <w:spacing w:line="140" w:lineRule="atLeast"/>
        <w:ind w:firstLine="420"/>
      </w:pPr>
      <w:r>
        <w:t xml:space="preserve">condition---a condition object, or nil. </w:t>
      </w:r>
    </w:p>
    <w:p w:rsidR="00FC5748" w:rsidRDefault="00FC5748" w:rsidP="00EC4AC2">
      <w:pPr>
        <w:spacing w:line="140" w:lineRule="atLeast"/>
        <w:ind w:firstLine="420"/>
      </w:pPr>
      <w:r>
        <w:t xml:space="preserve">restarts---a list of restarts. </w:t>
      </w:r>
    </w:p>
    <w:p w:rsidR="00FC5748" w:rsidRDefault="00FC5748" w:rsidP="00EC4AC2">
      <w:pPr>
        <w:spacing w:line="140" w:lineRule="atLeast"/>
      </w:pPr>
      <w:r>
        <w:t>Description:</w:t>
      </w:r>
    </w:p>
    <w:p w:rsidR="00FC5748" w:rsidRDefault="00FC5748" w:rsidP="00EC4AC2">
      <w:pPr>
        <w:spacing w:line="140" w:lineRule="atLeast"/>
        <w:ind w:left="420"/>
      </w:pPr>
      <w:r>
        <w:t xml:space="preserve">compute-restarts uses the dynamic state of the program to compute a list of the restarts which are currently active. </w:t>
      </w:r>
    </w:p>
    <w:p w:rsidR="00FC5748" w:rsidRDefault="00FC5748" w:rsidP="00EC4AC2">
      <w:pPr>
        <w:spacing w:line="140" w:lineRule="atLeast"/>
        <w:ind w:left="420"/>
      </w:pPr>
      <w:r>
        <w:lastRenderedPageBreak/>
        <w:t xml:space="preserve">The resulting list is ordered so that the innermost (more-recently established) restarts are nearer the head of the list. </w:t>
      </w:r>
    </w:p>
    <w:p w:rsidR="00FC5748" w:rsidRDefault="00FC5748" w:rsidP="00EC4AC2">
      <w:pPr>
        <w:spacing w:line="140" w:lineRule="atLeast"/>
        <w:ind w:left="420"/>
      </w:pPr>
      <w:r>
        <w:t xml:space="preserve">When condition is non-nil, only those restarts are considered that are either explicitly associated with that condition, or not associated with any condition; that is, the excluded restarts are those that are associated with a non-empty set of conditions of which the given condition is not an element. If condition is nil, all restarts are considered. </w:t>
      </w:r>
    </w:p>
    <w:p w:rsidR="00FC5748" w:rsidRDefault="00FC5748" w:rsidP="00EC4AC2">
      <w:pPr>
        <w:spacing w:line="140" w:lineRule="atLeast"/>
        <w:ind w:left="420"/>
      </w:pPr>
      <w:r>
        <w:t xml:space="preserve">compute-restarts returns all applicable restarts, including anonymous ones, even if some of them have the same name as others and would therefore not be found by find-restart when given a symbol argument. </w:t>
      </w:r>
    </w:p>
    <w:p w:rsidR="00FC5748" w:rsidRDefault="00FC5748" w:rsidP="00EC4AC2">
      <w:pPr>
        <w:spacing w:line="140" w:lineRule="atLeast"/>
        <w:ind w:left="420"/>
      </w:pPr>
      <w:r>
        <w:t xml:space="preserve">Implementations are permitted, but not required, to return distinct lists from repeated calls to compute-restarts while in the same dynamic environment. The consequences are undefined if the list returned by compute-restarts is every modified. </w:t>
      </w:r>
    </w:p>
    <w:p w:rsidR="00FC5748" w:rsidRDefault="00FC5748" w:rsidP="00EC4AC2">
      <w:pPr>
        <w:spacing w:line="140" w:lineRule="atLeast"/>
      </w:pPr>
      <w:r>
        <w:t>Examples:</w:t>
      </w:r>
    </w:p>
    <w:p w:rsidR="00FC5748" w:rsidRDefault="00FC5748" w:rsidP="00EC4AC2">
      <w:pPr>
        <w:spacing w:line="140" w:lineRule="atLeast"/>
        <w:ind w:firstLine="420"/>
      </w:pPr>
      <w:r>
        <w:t xml:space="preserve"> ;; One possible way in which an interactive debugger might present</w:t>
      </w:r>
    </w:p>
    <w:p w:rsidR="00FC5748" w:rsidRDefault="00FC5748" w:rsidP="00EC4AC2">
      <w:pPr>
        <w:spacing w:line="140" w:lineRule="atLeast"/>
        <w:ind w:firstLine="420"/>
      </w:pPr>
      <w:r>
        <w:t xml:space="preserve"> ;; restarts to the user.</w:t>
      </w:r>
    </w:p>
    <w:p w:rsidR="00FC5748" w:rsidRDefault="00FC5748" w:rsidP="00EC4AC2">
      <w:pPr>
        <w:spacing w:line="140" w:lineRule="atLeast"/>
        <w:ind w:firstLine="420"/>
      </w:pPr>
      <w:r>
        <w:t xml:space="preserve"> (defun invoke-a-restart ()</w:t>
      </w:r>
    </w:p>
    <w:p w:rsidR="00FC5748" w:rsidRDefault="00FC5748" w:rsidP="00EC4AC2">
      <w:pPr>
        <w:spacing w:line="140" w:lineRule="atLeast"/>
        <w:ind w:firstLine="420"/>
      </w:pPr>
      <w:r>
        <w:t xml:space="preserve">   (let ((restarts (compute-restarts)))</w:t>
      </w:r>
    </w:p>
    <w:p w:rsidR="00FC5748" w:rsidRDefault="00FC5748" w:rsidP="00EC4AC2">
      <w:pPr>
        <w:spacing w:line="140" w:lineRule="atLeast"/>
        <w:ind w:firstLine="420"/>
      </w:pPr>
      <w:r>
        <w:t xml:space="preserve">     (do ((i 0 (+ i 1)) (r restarts (cdr r))) ((null r))</w:t>
      </w:r>
    </w:p>
    <w:p w:rsidR="00FC5748" w:rsidRDefault="00FC5748" w:rsidP="00EC4AC2">
      <w:pPr>
        <w:spacing w:line="140" w:lineRule="atLeast"/>
        <w:ind w:firstLine="420"/>
      </w:pPr>
      <w:r>
        <w:t xml:space="preserve">       (format t "~&amp;~D: ~A~%" i (car r)))</w:t>
      </w:r>
    </w:p>
    <w:p w:rsidR="00FC5748" w:rsidRDefault="00FC5748" w:rsidP="00EC4AC2">
      <w:pPr>
        <w:spacing w:line="140" w:lineRule="atLeast"/>
        <w:ind w:firstLine="420"/>
      </w:pPr>
      <w:r>
        <w:t xml:space="preserve">     (let ((n nil) (k (length restarts)))</w:t>
      </w:r>
    </w:p>
    <w:p w:rsidR="00FC5748" w:rsidRDefault="00FC5748" w:rsidP="00EC4AC2">
      <w:pPr>
        <w:spacing w:line="140" w:lineRule="atLeast"/>
        <w:ind w:firstLine="420"/>
      </w:pPr>
      <w:r>
        <w:t xml:space="preserve">       (loop (when (and (typep n 'integer) (&gt;= n 0) (&lt; n k))</w:t>
      </w:r>
    </w:p>
    <w:p w:rsidR="00FC5748" w:rsidRDefault="00FC5748" w:rsidP="00EC4AC2">
      <w:pPr>
        <w:spacing w:line="140" w:lineRule="atLeast"/>
        <w:ind w:firstLine="420"/>
      </w:pPr>
      <w:r>
        <w:t xml:space="preserve">               (return t))</w:t>
      </w:r>
    </w:p>
    <w:p w:rsidR="00FC5748" w:rsidRDefault="00FC5748" w:rsidP="00EC4AC2">
      <w:pPr>
        <w:spacing w:line="140" w:lineRule="atLeast"/>
        <w:ind w:firstLine="420"/>
      </w:pPr>
      <w:r>
        <w:t xml:space="preserve">             (format t "~&amp;Option: ")</w:t>
      </w:r>
    </w:p>
    <w:p w:rsidR="00FC5748" w:rsidRDefault="00FC5748" w:rsidP="00EC4AC2">
      <w:pPr>
        <w:spacing w:line="140" w:lineRule="atLeast"/>
        <w:ind w:firstLine="420"/>
      </w:pPr>
      <w:r>
        <w:t xml:space="preserve">             (setq n (read))</w:t>
      </w:r>
    </w:p>
    <w:p w:rsidR="00FC5748" w:rsidRDefault="00FC5748" w:rsidP="00EC4AC2">
      <w:pPr>
        <w:spacing w:line="140" w:lineRule="atLeast"/>
        <w:ind w:firstLine="420"/>
      </w:pPr>
      <w:r>
        <w:t xml:space="preserve">             (fresh-line))</w:t>
      </w:r>
    </w:p>
    <w:p w:rsidR="00FC5748" w:rsidRDefault="00FC5748" w:rsidP="00EC4AC2">
      <w:pPr>
        <w:spacing w:line="140" w:lineRule="atLeast"/>
        <w:ind w:firstLine="420"/>
      </w:pPr>
      <w:r>
        <w:t xml:space="preserve">       (invoke-restart-interactively (nth n restarts)))))</w:t>
      </w:r>
    </w:p>
    <w:p w:rsidR="00FC5748" w:rsidRDefault="00FC5748" w:rsidP="00EC4AC2">
      <w:pPr>
        <w:spacing w:line="140" w:lineRule="atLeast"/>
        <w:ind w:firstLine="420"/>
      </w:pPr>
      <w:r>
        <w:lastRenderedPageBreak/>
        <w:t xml:space="preserve"> (restart-case (invoke-a-restart)</w:t>
      </w:r>
    </w:p>
    <w:p w:rsidR="00FC5748" w:rsidRDefault="00FC5748" w:rsidP="00EC4AC2">
      <w:pPr>
        <w:spacing w:line="140" w:lineRule="atLeast"/>
        <w:ind w:firstLine="420"/>
      </w:pPr>
      <w:r>
        <w:t xml:space="preserve">   (one () 1)</w:t>
      </w:r>
    </w:p>
    <w:p w:rsidR="00FC5748" w:rsidRDefault="00FC5748" w:rsidP="00EC4AC2">
      <w:pPr>
        <w:spacing w:line="140" w:lineRule="atLeast"/>
        <w:ind w:firstLine="420"/>
      </w:pPr>
      <w:r>
        <w:t xml:space="preserve">   (two () 2)</w:t>
      </w:r>
    </w:p>
    <w:p w:rsidR="00FC5748" w:rsidRDefault="00FC5748" w:rsidP="00EC4AC2">
      <w:pPr>
        <w:spacing w:line="140" w:lineRule="atLeast"/>
        <w:ind w:firstLine="420"/>
      </w:pPr>
      <w:r>
        <w:t xml:space="preserve">   (nil () :report "Who knows?" 'anonymous)</w:t>
      </w:r>
    </w:p>
    <w:p w:rsidR="00FC5748" w:rsidRDefault="00FC5748" w:rsidP="00EC4AC2">
      <w:pPr>
        <w:spacing w:line="140" w:lineRule="atLeast"/>
        <w:ind w:firstLine="420"/>
      </w:pPr>
      <w:r>
        <w:t xml:space="preserve">   (one () 'I)</w:t>
      </w:r>
    </w:p>
    <w:p w:rsidR="00FC5748" w:rsidRDefault="00FC5748" w:rsidP="00EC4AC2">
      <w:pPr>
        <w:spacing w:line="140" w:lineRule="atLeast"/>
        <w:ind w:firstLine="420"/>
      </w:pPr>
      <w:r>
        <w:t xml:space="preserve">   (two () 'II))</w:t>
      </w:r>
    </w:p>
    <w:p w:rsidR="00FC5748" w:rsidRDefault="00FC5748" w:rsidP="00EC4AC2">
      <w:pPr>
        <w:spacing w:line="140" w:lineRule="atLeast"/>
        <w:ind w:firstLine="420"/>
      </w:pPr>
      <w:r>
        <w:t>&gt;&gt;  0: ONE</w:t>
      </w:r>
    </w:p>
    <w:p w:rsidR="00FC5748" w:rsidRDefault="00FC5748" w:rsidP="00EC4AC2">
      <w:pPr>
        <w:spacing w:line="140" w:lineRule="atLeast"/>
        <w:ind w:firstLine="420"/>
      </w:pPr>
      <w:r>
        <w:t>&gt;&gt;  1: TWO</w:t>
      </w:r>
    </w:p>
    <w:p w:rsidR="00FC5748" w:rsidRDefault="00FC5748" w:rsidP="00EC4AC2">
      <w:pPr>
        <w:spacing w:line="140" w:lineRule="atLeast"/>
        <w:ind w:firstLine="420"/>
      </w:pPr>
      <w:r>
        <w:t>&gt;&gt;  2: Who knows?</w:t>
      </w:r>
    </w:p>
    <w:p w:rsidR="00FC5748" w:rsidRDefault="00FC5748" w:rsidP="00EC4AC2">
      <w:pPr>
        <w:spacing w:line="140" w:lineRule="atLeast"/>
        <w:ind w:firstLine="420"/>
      </w:pPr>
      <w:r>
        <w:t>&gt;&gt;  3: ONE</w:t>
      </w:r>
    </w:p>
    <w:p w:rsidR="00FC5748" w:rsidRDefault="00FC5748" w:rsidP="00EC4AC2">
      <w:pPr>
        <w:spacing w:line="140" w:lineRule="atLeast"/>
        <w:ind w:firstLine="420"/>
      </w:pPr>
      <w:r>
        <w:t>&gt;&gt;  4: TWO</w:t>
      </w:r>
    </w:p>
    <w:p w:rsidR="00FC5748" w:rsidRDefault="00FC5748" w:rsidP="00EC4AC2">
      <w:pPr>
        <w:spacing w:line="140" w:lineRule="atLeast"/>
        <w:ind w:firstLine="420"/>
      </w:pPr>
      <w:r>
        <w:t>&gt;&gt;  5: Return to Lisp Toplevel.</w:t>
      </w:r>
    </w:p>
    <w:p w:rsidR="00FC5748" w:rsidRDefault="00FC5748" w:rsidP="00EC4AC2">
      <w:pPr>
        <w:spacing w:line="140" w:lineRule="atLeast"/>
        <w:ind w:firstLine="420"/>
      </w:pPr>
      <w:r>
        <w:t>&gt;&gt;  Option: 4</w:t>
      </w:r>
    </w:p>
    <w:p w:rsidR="00FC5748" w:rsidRDefault="00FC5748" w:rsidP="00EC4AC2">
      <w:pPr>
        <w:spacing w:line="140" w:lineRule="atLeast"/>
        <w:ind w:firstLine="420"/>
      </w:pPr>
      <w:r>
        <w:t>=&gt;  II</w:t>
      </w:r>
    </w:p>
    <w:p w:rsidR="00FC5748" w:rsidRDefault="00FC5748" w:rsidP="00EC4AC2">
      <w:pPr>
        <w:spacing w:line="140" w:lineRule="atLeast"/>
        <w:ind w:firstLine="420"/>
      </w:pPr>
      <w:r>
        <w:t xml:space="preserve"> ;; Note that in addition to user-defined restart points, COMPUTE-RESTARTS</w:t>
      </w:r>
    </w:p>
    <w:p w:rsidR="00FC5748" w:rsidRDefault="00FC5748" w:rsidP="00EC4AC2">
      <w:pPr>
        <w:spacing w:line="140" w:lineRule="atLeast"/>
        <w:ind w:firstLine="420"/>
      </w:pPr>
      <w:r>
        <w:t xml:space="preserve"> ;; also returns information about any system-supplied restarts, such as</w:t>
      </w:r>
    </w:p>
    <w:p w:rsidR="00FC5748" w:rsidRDefault="00FC5748" w:rsidP="00EC4AC2">
      <w:pPr>
        <w:spacing w:line="140" w:lineRule="atLeast"/>
        <w:ind w:firstLine="420"/>
      </w:pPr>
      <w:r>
        <w:t xml:space="preserve"> ;; the "Return to Lisp Toplevel" restart offered above.</w:t>
      </w:r>
    </w:p>
    <w:p w:rsidR="00FC5748" w:rsidRDefault="00FC5748" w:rsidP="00EC4AC2">
      <w:pPr>
        <w:spacing w:line="140" w:lineRule="atLeast"/>
      </w:pPr>
      <w:r>
        <w:t>Affected By:</w:t>
      </w:r>
    </w:p>
    <w:p w:rsidR="00FC5748" w:rsidRDefault="00FC5748" w:rsidP="00EC4AC2">
      <w:pPr>
        <w:spacing w:line="140" w:lineRule="atLeast"/>
        <w:ind w:firstLine="420"/>
      </w:pPr>
      <w:r>
        <w:t xml:space="preserve">Existing restarts. </w:t>
      </w:r>
    </w:p>
    <w:p w:rsidR="00FC5748" w:rsidRDefault="00FC5748" w:rsidP="00EC4AC2">
      <w:pPr>
        <w:spacing w:line="140" w:lineRule="atLeast"/>
      </w:pPr>
      <w:r>
        <w:t>See Also:</w:t>
      </w:r>
    </w:p>
    <w:p w:rsidR="00FC5748" w:rsidRDefault="00FC5748" w:rsidP="00EC4AC2">
      <w:pPr>
        <w:spacing w:line="140" w:lineRule="atLeast"/>
        <w:ind w:firstLine="420"/>
      </w:pPr>
      <w:r>
        <w:t>find-restart, invoke-restart, restart-bind</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find-restarts</w:t>
            </w:r>
          </w:p>
        </w:tc>
        <w:tc>
          <w:tcPr>
            <w:tcW w:w="4148" w:type="dxa"/>
            <w:vAlign w:val="center"/>
          </w:tcPr>
          <w:p w:rsidR="00FC5748" w:rsidRDefault="00FC5748" w:rsidP="00EC4AC2">
            <w:pPr>
              <w:spacing w:line="140" w:lineRule="atLeast"/>
              <w:jc w:val="right"/>
            </w:pPr>
            <w:r>
              <w:t>Function</w:t>
            </w:r>
          </w:p>
        </w:tc>
      </w:tr>
    </w:tbl>
    <w:p w:rsidR="00FC5748" w:rsidRDefault="00FC5748" w:rsidP="00EC4AC2">
      <w:pPr>
        <w:spacing w:line="140" w:lineRule="atLeast"/>
      </w:pPr>
      <w:r>
        <w:t>Syntax:</w:t>
      </w:r>
    </w:p>
    <w:p w:rsidR="00FC5748" w:rsidRDefault="00FC5748" w:rsidP="00EC4AC2">
      <w:pPr>
        <w:spacing w:line="140" w:lineRule="atLeast"/>
        <w:ind w:firstLine="420"/>
      </w:pPr>
      <w:r>
        <w:t>find-restart identifier &amp;optional condition</w:t>
      </w:r>
    </w:p>
    <w:p w:rsidR="00FC5748" w:rsidRDefault="00FC5748" w:rsidP="00EC4AC2">
      <w:pPr>
        <w:spacing w:line="140" w:lineRule="atLeast"/>
        <w:ind w:firstLine="420"/>
      </w:pPr>
      <w:r>
        <w:t xml:space="preserve">restart </w:t>
      </w:r>
    </w:p>
    <w:p w:rsidR="00FC5748" w:rsidRDefault="00FC5748" w:rsidP="00EC4AC2">
      <w:pPr>
        <w:spacing w:line="140" w:lineRule="atLeast"/>
      </w:pPr>
      <w:r>
        <w:lastRenderedPageBreak/>
        <w:t>Arguments and Values:</w:t>
      </w:r>
    </w:p>
    <w:p w:rsidR="00FC5748" w:rsidRDefault="00FC5748" w:rsidP="00EC4AC2">
      <w:pPr>
        <w:spacing w:line="140" w:lineRule="atLeast"/>
        <w:ind w:firstLine="420"/>
      </w:pPr>
      <w:r>
        <w:t xml:space="preserve">identifier---a non-nil symbol, or a restart. </w:t>
      </w:r>
    </w:p>
    <w:p w:rsidR="00FC5748" w:rsidRDefault="00FC5748" w:rsidP="00EC4AC2">
      <w:pPr>
        <w:spacing w:line="140" w:lineRule="atLeast"/>
        <w:ind w:firstLine="420"/>
      </w:pPr>
      <w:r>
        <w:t xml:space="preserve">condition---a condition object, or nil. </w:t>
      </w:r>
    </w:p>
    <w:p w:rsidR="00FC5748" w:rsidRDefault="00FC5748" w:rsidP="00EC4AC2">
      <w:pPr>
        <w:spacing w:line="140" w:lineRule="atLeast"/>
        <w:ind w:firstLine="420"/>
      </w:pPr>
      <w:r>
        <w:t xml:space="preserve">restart---a restart or nil. </w:t>
      </w:r>
    </w:p>
    <w:p w:rsidR="00FC5748" w:rsidRDefault="00FC5748" w:rsidP="00EC4AC2">
      <w:pPr>
        <w:spacing w:line="140" w:lineRule="atLeast"/>
      </w:pPr>
      <w:r>
        <w:t>Description:</w:t>
      </w:r>
    </w:p>
    <w:p w:rsidR="00FC5748" w:rsidRDefault="00FC5748" w:rsidP="00EC4AC2">
      <w:pPr>
        <w:spacing w:line="140" w:lineRule="atLeast"/>
        <w:ind w:firstLine="420"/>
      </w:pPr>
      <w:r>
        <w:t xml:space="preserve">find-restart searches for a particular restart in the current dynamic environment. </w:t>
      </w:r>
    </w:p>
    <w:p w:rsidR="00FC5748" w:rsidRDefault="00FC5748" w:rsidP="00EC4AC2">
      <w:pPr>
        <w:spacing w:line="140" w:lineRule="atLeast"/>
        <w:ind w:left="420"/>
      </w:pPr>
      <w:r>
        <w:t xml:space="preserve">When condition is non-nil, only those restarts are considered that are either explicitly associated with that condition, or not associated with any condition; that is, the excluded restarts are those that are associated with a non-empty set of conditions of which the given condition is not an element. If condition is nil, all restarts are considered. </w:t>
      </w:r>
    </w:p>
    <w:p w:rsidR="00FC5748" w:rsidRDefault="00FC5748" w:rsidP="00EC4AC2">
      <w:pPr>
        <w:spacing w:line="140" w:lineRule="atLeast"/>
        <w:ind w:left="420"/>
      </w:pPr>
      <w:r>
        <w:t xml:space="preserve">If identifier is a symbol, then the innermost (most recently established) applicable restart with that name is returned. nil is returned if no such restart is found. </w:t>
      </w:r>
    </w:p>
    <w:p w:rsidR="00FC5748" w:rsidRDefault="00FC5748" w:rsidP="00EC4AC2">
      <w:pPr>
        <w:spacing w:line="140" w:lineRule="atLeast"/>
        <w:ind w:firstLine="420"/>
      </w:pPr>
      <w:r>
        <w:t xml:space="preserve">If identifier is a currently active restart, then it is returned. Otherwise, nil is returned. </w:t>
      </w:r>
    </w:p>
    <w:p w:rsidR="00FC5748" w:rsidRDefault="00FC5748" w:rsidP="00EC4AC2">
      <w:pPr>
        <w:spacing w:line="140" w:lineRule="atLeast"/>
      </w:pPr>
      <w:r>
        <w:t>Examples:</w:t>
      </w:r>
    </w:p>
    <w:p w:rsidR="00FC5748" w:rsidRDefault="00FC5748" w:rsidP="00EC4AC2">
      <w:pPr>
        <w:spacing w:line="140" w:lineRule="atLeast"/>
        <w:ind w:firstLine="420"/>
      </w:pPr>
      <w:r>
        <w:t xml:space="preserve"> (restart-case</w:t>
      </w:r>
    </w:p>
    <w:p w:rsidR="00FC5748" w:rsidRDefault="00FC5748" w:rsidP="00EC4AC2">
      <w:pPr>
        <w:spacing w:line="140" w:lineRule="atLeast"/>
        <w:ind w:firstLine="420"/>
      </w:pPr>
      <w:r>
        <w:t xml:space="preserve">     (let ((r (find-restart 'my-restart)))</w:t>
      </w:r>
    </w:p>
    <w:p w:rsidR="00FC5748" w:rsidRDefault="00FC5748" w:rsidP="00EC4AC2">
      <w:pPr>
        <w:spacing w:line="140" w:lineRule="atLeast"/>
        <w:ind w:firstLine="420"/>
      </w:pPr>
      <w:r>
        <w:t xml:space="preserve">       (format t "~S is named ~S" r (restart-name r)))</w:t>
      </w:r>
    </w:p>
    <w:p w:rsidR="00FC5748" w:rsidRDefault="00FC5748" w:rsidP="00EC4AC2">
      <w:pPr>
        <w:spacing w:line="140" w:lineRule="atLeast"/>
        <w:ind w:firstLine="420"/>
      </w:pPr>
      <w:r>
        <w:t xml:space="preserve">   (my-restart () nil))</w:t>
      </w:r>
    </w:p>
    <w:p w:rsidR="00FC5748" w:rsidRDefault="00FC5748" w:rsidP="00EC4AC2">
      <w:pPr>
        <w:spacing w:line="140" w:lineRule="atLeast"/>
        <w:ind w:firstLine="420"/>
      </w:pPr>
      <w:r>
        <w:t>&gt;&gt;  #&lt;RESTART 32307325&gt; is named MY-RESTART</w:t>
      </w:r>
    </w:p>
    <w:p w:rsidR="00FC5748" w:rsidRDefault="00FC5748" w:rsidP="00EC4AC2">
      <w:pPr>
        <w:spacing w:line="140" w:lineRule="atLeast"/>
        <w:ind w:firstLine="420"/>
      </w:pPr>
      <w:r>
        <w:t>=&gt;  NIL</w:t>
      </w:r>
    </w:p>
    <w:p w:rsidR="00FC5748" w:rsidRDefault="00FC5748" w:rsidP="00EC4AC2">
      <w:pPr>
        <w:spacing w:line="140" w:lineRule="atLeast"/>
        <w:ind w:firstLine="420"/>
      </w:pPr>
      <w:r>
        <w:t xml:space="preserve"> (find-restart 'my-restart)</w:t>
      </w:r>
    </w:p>
    <w:p w:rsidR="00FC5748" w:rsidRDefault="00FC5748" w:rsidP="00EC4AC2">
      <w:pPr>
        <w:spacing w:line="140" w:lineRule="atLeast"/>
        <w:ind w:firstLine="420"/>
      </w:pPr>
      <w:r>
        <w:t>=&gt;  NIL</w:t>
      </w:r>
    </w:p>
    <w:p w:rsidR="00FC5748" w:rsidRDefault="00FC5748" w:rsidP="00EC4AC2">
      <w:pPr>
        <w:spacing w:line="140" w:lineRule="atLeast"/>
      </w:pPr>
      <w:r>
        <w:t>Affected By:</w:t>
      </w:r>
    </w:p>
    <w:p w:rsidR="00FC5748" w:rsidRDefault="00FC5748" w:rsidP="00EC4AC2">
      <w:pPr>
        <w:spacing w:line="140" w:lineRule="atLeast"/>
        <w:ind w:firstLine="420"/>
      </w:pPr>
      <w:r>
        <w:t xml:space="preserve">Existing restarts. </w:t>
      </w:r>
    </w:p>
    <w:p w:rsidR="00FC5748" w:rsidRDefault="00FC5748" w:rsidP="00EC4AC2">
      <w:pPr>
        <w:spacing w:line="140" w:lineRule="atLeast"/>
        <w:ind w:firstLine="420"/>
      </w:pPr>
      <w:r>
        <w:t xml:space="preserve">restart-case, restart-bind, with-condition-restarts. </w:t>
      </w:r>
    </w:p>
    <w:p w:rsidR="00FC5748" w:rsidRDefault="00FC5748" w:rsidP="00EC4AC2">
      <w:pPr>
        <w:spacing w:line="140" w:lineRule="atLeast"/>
      </w:pPr>
      <w:r>
        <w:lastRenderedPageBreak/>
        <w:t>See Also:</w:t>
      </w:r>
    </w:p>
    <w:p w:rsidR="00FC5748" w:rsidRDefault="00FC5748" w:rsidP="00EC4AC2">
      <w:pPr>
        <w:spacing w:line="140" w:lineRule="atLeast"/>
        <w:ind w:firstLine="420"/>
      </w:pPr>
      <w:r>
        <w:t xml:space="preserve">compute-restarts </w:t>
      </w:r>
    </w:p>
    <w:p w:rsidR="00FC5748" w:rsidRDefault="00FC5748" w:rsidP="00EC4AC2">
      <w:pPr>
        <w:spacing w:line="140" w:lineRule="atLeast"/>
      </w:pPr>
      <w:r>
        <w:t>Notes:</w:t>
      </w:r>
    </w:p>
    <w:p w:rsidR="00FC5748" w:rsidRDefault="00FC5748" w:rsidP="00EC4AC2">
      <w:pPr>
        <w:spacing w:line="140" w:lineRule="atLeast"/>
        <w:ind w:firstLine="420"/>
      </w:pPr>
      <w:r>
        <w:t xml:space="preserve"> (find-restart identifier)</w:t>
      </w:r>
    </w:p>
    <w:p w:rsidR="00FC5748" w:rsidRDefault="00FC5748" w:rsidP="00EC4AC2">
      <w:pPr>
        <w:spacing w:line="140" w:lineRule="atLeast"/>
        <w:ind w:firstLine="420"/>
      </w:pPr>
      <w:r>
        <w:rPr>
          <w:rFonts w:ascii="宋体" w:eastAsia="宋体" w:hAnsi="宋体" w:hint="eastAsia"/>
        </w:rPr>
        <w:t>≡</w:t>
      </w:r>
      <w:r>
        <w:t>(find identifier (compute-restarts) :key :restart-name)</w:t>
      </w:r>
    </w:p>
    <w:p w:rsidR="00FC5748" w:rsidRDefault="00FC5748" w:rsidP="00EC4AC2">
      <w:pPr>
        <w:spacing w:line="140" w:lineRule="atLeast"/>
        <w:ind w:left="420"/>
      </w:pPr>
      <w:r>
        <w:t>Although anonymous restarts have a name of nil, the consequences are unspecified if nil is given as an identifier. Occasionally, programmers lament that nil is not permissible as an identifier argument. In most such cases, compute-restarts can probably be used to simulate the desired effect.</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invoke-restart</w:t>
            </w:r>
          </w:p>
        </w:tc>
        <w:tc>
          <w:tcPr>
            <w:tcW w:w="4148" w:type="dxa"/>
            <w:vAlign w:val="center"/>
          </w:tcPr>
          <w:p w:rsidR="00FC5748" w:rsidRDefault="00FC5748" w:rsidP="00EC4AC2">
            <w:pPr>
              <w:spacing w:line="140" w:lineRule="atLeast"/>
              <w:jc w:val="right"/>
            </w:pPr>
            <w:r>
              <w:t>Function</w:t>
            </w:r>
          </w:p>
        </w:tc>
      </w:tr>
    </w:tbl>
    <w:p w:rsidR="00FC5748" w:rsidRDefault="00FC5748" w:rsidP="00EC4AC2">
      <w:pPr>
        <w:spacing w:line="140" w:lineRule="atLeast"/>
      </w:pPr>
      <w:r>
        <w:t>Syntax:</w:t>
      </w:r>
    </w:p>
    <w:p w:rsidR="00FC5748" w:rsidRDefault="00FC5748" w:rsidP="00EC4AC2">
      <w:pPr>
        <w:spacing w:line="140" w:lineRule="atLeast"/>
        <w:ind w:firstLine="420"/>
      </w:pPr>
      <w:r>
        <w:t>invoke-restart restart &amp;rest arguments =&gt; {result}*</w:t>
      </w:r>
    </w:p>
    <w:p w:rsidR="00FC5748" w:rsidRDefault="00FC5748" w:rsidP="00EC4AC2">
      <w:pPr>
        <w:spacing w:line="140" w:lineRule="atLeast"/>
      </w:pPr>
      <w:r>
        <w:t>Arguments and Values:</w:t>
      </w:r>
    </w:p>
    <w:p w:rsidR="00FC5748" w:rsidRDefault="00FC5748" w:rsidP="00EC4AC2">
      <w:pPr>
        <w:spacing w:line="140" w:lineRule="atLeast"/>
        <w:ind w:firstLine="420"/>
      </w:pPr>
      <w:r>
        <w:t xml:space="preserve">restart---a restart designator. </w:t>
      </w:r>
    </w:p>
    <w:p w:rsidR="00FC5748" w:rsidRDefault="00FC5748" w:rsidP="00EC4AC2">
      <w:pPr>
        <w:spacing w:line="140" w:lineRule="atLeast"/>
        <w:ind w:firstLine="420"/>
      </w:pPr>
      <w:r>
        <w:t xml:space="preserve">argument---an object. </w:t>
      </w:r>
    </w:p>
    <w:p w:rsidR="00FC5748" w:rsidRDefault="00FC5748" w:rsidP="00EC4AC2">
      <w:pPr>
        <w:spacing w:line="140" w:lineRule="atLeast"/>
        <w:ind w:left="420"/>
      </w:pPr>
      <w:r>
        <w:t xml:space="preserve">results---the values returned by the function associated with restart, if that function returns. </w:t>
      </w:r>
    </w:p>
    <w:p w:rsidR="00FC5748" w:rsidRDefault="00FC5748" w:rsidP="00EC4AC2">
      <w:pPr>
        <w:spacing w:line="140" w:lineRule="atLeast"/>
      </w:pPr>
      <w:r>
        <w:t>Description:</w:t>
      </w:r>
    </w:p>
    <w:p w:rsidR="00FC5748" w:rsidRDefault="00FC5748" w:rsidP="00EC4AC2">
      <w:pPr>
        <w:spacing w:line="140" w:lineRule="atLeast"/>
        <w:ind w:left="420"/>
      </w:pPr>
      <w:r>
        <w:t xml:space="preserve">Calls the function associated with restart, passing arguments to it. Restart must be valid in the current dynamic environment. </w:t>
      </w:r>
    </w:p>
    <w:p w:rsidR="00FC5748" w:rsidRDefault="00FC5748" w:rsidP="00EC4AC2">
      <w:pPr>
        <w:spacing w:line="140" w:lineRule="atLeast"/>
      </w:pPr>
      <w:r>
        <w:t>Examples:</w:t>
      </w:r>
    </w:p>
    <w:p w:rsidR="00FC5748" w:rsidRDefault="00FC5748" w:rsidP="00EC4AC2">
      <w:pPr>
        <w:spacing w:line="140" w:lineRule="atLeast"/>
        <w:ind w:firstLine="420"/>
      </w:pPr>
      <w:r>
        <w:t xml:space="preserve"> (defun add3 (x) (check-type x number) (+ x 3))</w:t>
      </w:r>
    </w:p>
    <w:p w:rsidR="00FC5748" w:rsidRDefault="00FC5748" w:rsidP="00EC4AC2">
      <w:pPr>
        <w:spacing w:line="140" w:lineRule="atLeast"/>
        <w:ind w:firstLine="420"/>
      </w:pPr>
      <w:r>
        <w:t xml:space="preserve"> (foo 'seven)</w:t>
      </w:r>
    </w:p>
    <w:p w:rsidR="00FC5748" w:rsidRDefault="00FC5748" w:rsidP="00EC4AC2">
      <w:pPr>
        <w:spacing w:line="140" w:lineRule="atLeast"/>
        <w:ind w:firstLine="420"/>
      </w:pPr>
      <w:r>
        <w:t>&gt;&gt;  Error: The value SEVEN was not of type NUMBER.</w:t>
      </w:r>
    </w:p>
    <w:p w:rsidR="00FC5748" w:rsidRDefault="00FC5748" w:rsidP="00EC4AC2">
      <w:pPr>
        <w:spacing w:line="140" w:lineRule="atLeast"/>
        <w:ind w:firstLine="420"/>
      </w:pPr>
      <w:r>
        <w:t>&gt;&gt;  To continue, type :CONTINUE followed by an option number:</w:t>
      </w:r>
    </w:p>
    <w:p w:rsidR="00FC5748" w:rsidRDefault="00FC5748" w:rsidP="00EC4AC2">
      <w:pPr>
        <w:spacing w:line="140" w:lineRule="atLeast"/>
        <w:ind w:firstLine="420"/>
      </w:pPr>
      <w:r>
        <w:t>&gt;&gt;   1: Specify a different value to use.</w:t>
      </w:r>
    </w:p>
    <w:p w:rsidR="00FC5748" w:rsidRDefault="00FC5748" w:rsidP="00EC4AC2">
      <w:pPr>
        <w:spacing w:line="140" w:lineRule="atLeast"/>
        <w:ind w:firstLine="420"/>
      </w:pPr>
      <w:r>
        <w:lastRenderedPageBreak/>
        <w:t>&gt;&gt;   2: Return to Lisp Toplevel.</w:t>
      </w:r>
    </w:p>
    <w:p w:rsidR="00FC5748" w:rsidRDefault="00FC5748" w:rsidP="00EC4AC2">
      <w:pPr>
        <w:spacing w:line="140" w:lineRule="atLeast"/>
        <w:ind w:firstLine="420"/>
      </w:pPr>
      <w:r>
        <w:t>&gt;&gt;  Debug&gt; (invoke-restart 'store-value 7)</w:t>
      </w:r>
    </w:p>
    <w:p w:rsidR="00FC5748" w:rsidRDefault="00FC5748" w:rsidP="00EC4AC2">
      <w:pPr>
        <w:spacing w:line="140" w:lineRule="atLeast"/>
        <w:ind w:firstLine="420"/>
      </w:pPr>
      <w:r>
        <w:t>=&gt;  10</w:t>
      </w:r>
    </w:p>
    <w:p w:rsidR="00FC5748" w:rsidRDefault="00FC5748" w:rsidP="00EC4AC2">
      <w:pPr>
        <w:spacing w:line="140" w:lineRule="atLeast"/>
      </w:pPr>
      <w:r>
        <w:t>Side Effects:</w:t>
      </w:r>
    </w:p>
    <w:p w:rsidR="00FC5748" w:rsidRDefault="00FC5748" w:rsidP="00EC4AC2">
      <w:pPr>
        <w:spacing w:line="140" w:lineRule="atLeast"/>
        <w:ind w:firstLine="420"/>
      </w:pPr>
      <w:r>
        <w:t xml:space="preserve">A non-local transfer of control might be done by the restart. </w:t>
      </w:r>
    </w:p>
    <w:p w:rsidR="00FC5748" w:rsidRDefault="00FC5748" w:rsidP="00EC4AC2">
      <w:pPr>
        <w:spacing w:line="140" w:lineRule="atLeast"/>
      </w:pPr>
      <w:r>
        <w:t>Affected By:</w:t>
      </w:r>
    </w:p>
    <w:p w:rsidR="00FC5748" w:rsidRDefault="00FC5748" w:rsidP="00EC4AC2">
      <w:pPr>
        <w:spacing w:line="140" w:lineRule="atLeast"/>
        <w:ind w:firstLine="420"/>
      </w:pPr>
      <w:r>
        <w:t xml:space="preserve">Existing restarts. </w:t>
      </w:r>
    </w:p>
    <w:p w:rsidR="00FC5748" w:rsidRDefault="00FC5748" w:rsidP="00EC4AC2">
      <w:pPr>
        <w:spacing w:line="140" w:lineRule="atLeast"/>
      </w:pPr>
      <w:r>
        <w:t>Exceptional Situations:</w:t>
      </w:r>
    </w:p>
    <w:p w:rsidR="00FC5748" w:rsidRDefault="00FC5748" w:rsidP="00EC4AC2">
      <w:pPr>
        <w:spacing w:line="140" w:lineRule="atLeast"/>
        <w:ind w:firstLine="420"/>
      </w:pPr>
      <w:r>
        <w:t xml:space="preserve">If restart is not valid, an error of type control-error is signaled. </w:t>
      </w:r>
    </w:p>
    <w:p w:rsidR="00FC5748" w:rsidRDefault="00FC5748" w:rsidP="00EC4AC2">
      <w:pPr>
        <w:spacing w:line="140" w:lineRule="atLeast"/>
      </w:pPr>
      <w:r>
        <w:t>See Also:</w:t>
      </w:r>
    </w:p>
    <w:p w:rsidR="00FC5748" w:rsidRDefault="00FC5748" w:rsidP="00EC4AC2">
      <w:pPr>
        <w:spacing w:line="140" w:lineRule="atLeast"/>
        <w:ind w:firstLine="420"/>
      </w:pPr>
      <w:r>
        <w:t xml:space="preserve">find-restart, restart-bind, restart-case, invoke-restart-interactively </w:t>
      </w:r>
    </w:p>
    <w:p w:rsidR="00FC5748" w:rsidRDefault="00FC5748" w:rsidP="00EC4AC2">
      <w:pPr>
        <w:spacing w:line="140" w:lineRule="atLeast"/>
      </w:pPr>
      <w:r>
        <w:t>Notes:</w:t>
      </w:r>
    </w:p>
    <w:p w:rsidR="00FC5748" w:rsidRDefault="00FC5748" w:rsidP="00EC4AC2">
      <w:pPr>
        <w:spacing w:line="140" w:lineRule="atLeast"/>
        <w:ind w:left="420"/>
      </w:pPr>
      <w:r>
        <w:t xml:space="preserve">The most common use for invoke-restart is in a handler. It might be used explicitly, or implicitly through invoke-restart-interactively or a restart function. </w:t>
      </w:r>
    </w:p>
    <w:p w:rsidR="00FC5748" w:rsidRDefault="00FC5748" w:rsidP="00EC4AC2">
      <w:pPr>
        <w:spacing w:line="140" w:lineRule="atLeast"/>
        <w:ind w:left="420"/>
      </w:pPr>
      <w:r>
        <w:t>Restart functions call invoke-restart, not vice versa. That is, invoke-restart provides primitive functionality, and restart functions are non-essential ``syntactic sugar.''</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invoke-restart-interactively</w:t>
            </w:r>
          </w:p>
        </w:tc>
        <w:tc>
          <w:tcPr>
            <w:tcW w:w="4148" w:type="dxa"/>
            <w:vAlign w:val="center"/>
          </w:tcPr>
          <w:p w:rsidR="00FC5748" w:rsidRDefault="00FC5748" w:rsidP="00EC4AC2">
            <w:pPr>
              <w:spacing w:line="140" w:lineRule="atLeast"/>
              <w:jc w:val="right"/>
            </w:pPr>
            <w:r>
              <w:t>Function</w:t>
            </w:r>
          </w:p>
        </w:tc>
      </w:tr>
    </w:tbl>
    <w:p w:rsidR="00FC5748" w:rsidRDefault="00FC5748" w:rsidP="00EC4AC2">
      <w:pPr>
        <w:spacing w:line="140" w:lineRule="atLeast"/>
      </w:pPr>
      <w:r>
        <w:t>Syntax:</w:t>
      </w:r>
    </w:p>
    <w:p w:rsidR="00FC5748" w:rsidRDefault="00FC5748" w:rsidP="00EC4AC2">
      <w:pPr>
        <w:spacing w:line="140" w:lineRule="atLeast"/>
        <w:ind w:firstLine="420"/>
      </w:pPr>
      <w:r>
        <w:t>invoke-restart-interactively restart =&gt; {result}*</w:t>
      </w:r>
    </w:p>
    <w:p w:rsidR="00FC5748" w:rsidRDefault="00FC5748" w:rsidP="00EC4AC2">
      <w:pPr>
        <w:spacing w:line="140" w:lineRule="atLeast"/>
      </w:pPr>
      <w:r>
        <w:t>Arguments and Values:</w:t>
      </w:r>
    </w:p>
    <w:p w:rsidR="00FC5748" w:rsidRDefault="00FC5748" w:rsidP="00EC4AC2">
      <w:pPr>
        <w:spacing w:line="140" w:lineRule="atLeast"/>
        <w:ind w:firstLine="420"/>
      </w:pPr>
      <w:r>
        <w:t xml:space="preserve">restart---a restart designator. </w:t>
      </w:r>
    </w:p>
    <w:p w:rsidR="00FC5748" w:rsidRDefault="00FC5748" w:rsidP="00EC4AC2">
      <w:pPr>
        <w:spacing w:line="140" w:lineRule="atLeast"/>
        <w:ind w:left="420"/>
      </w:pPr>
      <w:r>
        <w:t xml:space="preserve">results---the values returned by the function associated with restart, if that function returns. </w:t>
      </w:r>
    </w:p>
    <w:p w:rsidR="00FC5748" w:rsidRDefault="00FC5748" w:rsidP="00EC4AC2">
      <w:pPr>
        <w:spacing w:line="140" w:lineRule="atLeast"/>
      </w:pPr>
      <w:r>
        <w:t>Description:</w:t>
      </w:r>
    </w:p>
    <w:p w:rsidR="00FC5748" w:rsidRDefault="00FC5748" w:rsidP="00EC4AC2">
      <w:pPr>
        <w:spacing w:line="140" w:lineRule="atLeast"/>
        <w:ind w:left="420"/>
      </w:pPr>
      <w:r>
        <w:lastRenderedPageBreak/>
        <w:t xml:space="preserve">invoke-restart-interactively calls the function associated with restart, prompting for any necessary arguments. If restart is a name, it must be valid in the current dynamic environment. </w:t>
      </w:r>
    </w:p>
    <w:p w:rsidR="00FC5748" w:rsidRDefault="00FC5748" w:rsidP="00EC4AC2">
      <w:pPr>
        <w:spacing w:line="140" w:lineRule="atLeast"/>
        <w:ind w:left="420"/>
      </w:pPr>
      <w:r>
        <w:t xml:space="preserve">invoke-restart-interactively prompts for arguments by executing the code provided in the :interactive keyword to restart-case or :interactive-function keyword to restart-bind. </w:t>
      </w:r>
    </w:p>
    <w:p w:rsidR="00FC5748" w:rsidRDefault="00FC5748" w:rsidP="00EC4AC2">
      <w:pPr>
        <w:spacing w:line="140" w:lineRule="atLeast"/>
        <w:ind w:left="420"/>
      </w:pPr>
      <w:r>
        <w:t xml:space="preserve">If no such options have been supplied in the corresponding restart-bind or restart-case, then the consequences are undefined if the restart takes required arguments. If the arguments are optional, an argument list of nil is used. </w:t>
      </w:r>
    </w:p>
    <w:p w:rsidR="00FC5748" w:rsidRDefault="00FC5748" w:rsidP="00EC4AC2">
      <w:pPr>
        <w:spacing w:line="140" w:lineRule="atLeast"/>
        <w:ind w:left="420"/>
      </w:pPr>
      <w:r>
        <w:t xml:space="preserve">Once the arguments have been determined, invoke-restart-interactively executes the following: </w:t>
      </w:r>
    </w:p>
    <w:p w:rsidR="00FC5748" w:rsidRDefault="00FC5748" w:rsidP="00EC4AC2">
      <w:pPr>
        <w:spacing w:line="140" w:lineRule="atLeast"/>
        <w:ind w:firstLine="420"/>
      </w:pPr>
      <w:r>
        <w:t xml:space="preserve"> (apply #'invoke-restart restart arguments)</w:t>
      </w:r>
    </w:p>
    <w:p w:rsidR="00FC5748" w:rsidRDefault="00FC5748" w:rsidP="00EC4AC2">
      <w:pPr>
        <w:spacing w:line="140" w:lineRule="atLeast"/>
      </w:pPr>
      <w:r>
        <w:t>Examples:</w:t>
      </w:r>
    </w:p>
    <w:p w:rsidR="00FC5748" w:rsidRDefault="00FC5748" w:rsidP="00EC4AC2">
      <w:pPr>
        <w:spacing w:line="140" w:lineRule="atLeast"/>
        <w:ind w:firstLine="420"/>
      </w:pPr>
      <w:r>
        <w:t xml:space="preserve"> (defun add3 (x) (check-type x number) (+ x 3))</w:t>
      </w:r>
    </w:p>
    <w:p w:rsidR="00FC5748" w:rsidRDefault="00FC5748" w:rsidP="00EC4AC2">
      <w:pPr>
        <w:spacing w:line="140" w:lineRule="atLeast"/>
        <w:ind w:firstLine="420"/>
      </w:pPr>
      <w:r>
        <w:t xml:space="preserve"> (add3 'seven)</w:t>
      </w:r>
    </w:p>
    <w:p w:rsidR="00FC5748" w:rsidRDefault="00FC5748" w:rsidP="00EC4AC2">
      <w:pPr>
        <w:spacing w:line="140" w:lineRule="atLeast"/>
        <w:ind w:firstLine="420"/>
      </w:pPr>
      <w:r>
        <w:t>&gt;&gt;  Error: The value SEVEN was not of type NUMBER.</w:t>
      </w:r>
    </w:p>
    <w:p w:rsidR="00FC5748" w:rsidRDefault="00FC5748" w:rsidP="00EC4AC2">
      <w:pPr>
        <w:spacing w:line="140" w:lineRule="atLeast"/>
        <w:ind w:firstLine="420"/>
      </w:pPr>
      <w:r>
        <w:t>&gt;&gt;  To continue, type :CONTINUE followed by an option number:</w:t>
      </w:r>
    </w:p>
    <w:p w:rsidR="00FC5748" w:rsidRDefault="00FC5748" w:rsidP="00EC4AC2">
      <w:pPr>
        <w:spacing w:line="140" w:lineRule="atLeast"/>
        <w:ind w:firstLine="420"/>
      </w:pPr>
      <w:r>
        <w:t>&gt;&gt;   1: Specify a different value to use.</w:t>
      </w:r>
    </w:p>
    <w:p w:rsidR="00FC5748" w:rsidRDefault="00FC5748" w:rsidP="00EC4AC2">
      <w:pPr>
        <w:spacing w:line="140" w:lineRule="atLeast"/>
        <w:ind w:firstLine="420"/>
      </w:pPr>
      <w:r>
        <w:t>&gt;&gt;   2: Return to Lisp Toplevel.</w:t>
      </w:r>
    </w:p>
    <w:p w:rsidR="00FC5748" w:rsidRDefault="00FC5748" w:rsidP="00EC4AC2">
      <w:pPr>
        <w:spacing w:line="140" w:lineRule="atLeast"/>
        <w:ind w:firstLine="420"/>
      </w:pPr>
      <w:r>
        <w:t>&gt;&gt;  Debug&gt; (invoke-restart-interactively 'store-value)</w:t>
      </w:r>
    </w:p>
    <w:p w:rsidR="00FC5748" w:rsidRDefault="00FC5748" w:rsidP="00EC4AC2">
      <w:pPr>
        <w:spacing w:line="140" w:lineRule="atLeast"/>
        <w:ind w:firstLine="420"/>
      </w:pPr>
      <w:r>
        <w:t xml:space="preserve">&gt;&gt;  Type a form to evaluate and use: </w:t>
      </w:r>
      <w:r w:rsidRPr="00434C3C">
        <w:rPr>
          <w:u w:val="single"/>
        </w:rPr>
        <w:t>7</w:t>
      </w:r>
    </w:p>
    <w:p w:rsidR="00FC5748" w:rsidRDefault="00FC5748" w:rsidP="00EC4AC2">
      <w:pPr>
        <w:spacing w:line="140" w:lineRule="atLeast"/>
        <w:ind w:firstLine="420"/>
      </w:pPr>
      <w:r>
        <w:t>=&gt;  10</w:t>
      </w:r>
    </w:p>
    <w:p w:rsidR="00FC5748" w:rsidRDefault="00FC5748" w:rsidP="00EC4AC2">
      <w:pPr>
        <w:spacing w:line="140" w:lineRule="atLeast"/>
      </w:pPr>
      <w:r>
        <w:t>Side Effects:</w:t>
      </w:r>
    </w:p>
    <w:p w:rsidR="00FC5748" w:rsidRDefault="00FC5748" w:rsidP="00EC4AC2">
      <w:pPr>
        <w:spacing w:line="140" w:lineRule="atLeast"/>
        <w:ind w:firstLine="420"/>
      </w:pPr>
      <w:r>
        <w:t xml:space="preserve">If prompting for arguments is necesary, some typeout may occur (on query I/O). </w:t>
      </w:r>
    </w:p>
    <w:p w:rsidR="00FC5748" w:rsidRDefault="00FC5748" w:rsidP="00EC4AC2">
      <w:pPr>
        <w:spacing w:line="140" w:lineRule="atLeast"/>
        <w:ind w:firstLine="420"/>
      </w:pPr>
      <w:r>
        <w:t xml:space="preserve">A non-local transfer of control might be done by the restart. </w:t>
      </w:r>
    </w:p>
    <w:p w:rsidR="00FC5748" w:rsidRDefault="00FC5748" w:rsidP="00EC4AC2">
      <w:pPr>
        <w:spacing w:line="140" w:lineRule="atLeast"/>
      </w:pPr>
      <w:r>
        <w:t>Affected By:</w:t>
      </w:r>
    </w:p>
    <w:p w:rsidR="00FC5748" w:rsidRDefault="00FC5748" w:rsidP="00EC4AC2">
      <w:pPr>
        <w:spacing w:line="140" w:lineRule="atLeast"/>
        <w:ind w:firstLine="420"/>
      </w:pPr>
      <w:r>
        <w:lastRenderedPageBreak/>
        <w:t xml:space="preserve">*query-io*, active restarts </w:t>
      </w:r>
    </w:p>
    <w:p w:rsidR="00FC5748" w:rsidRDefault="00FC5748" w:rsidP="00EC4AC2">
      <w:pPr>
        <w:spacing w:line="140" w:lineRule="atLeast"/>
      </w:pPr>
      <w:r>
        <w:t>Exceptional Situations:</w:t>
      </w:r>
    </w:p>
    <w:p w:rsidR="00FC5748" w:rsidRDefault="00FC5748" w:rsidP="00EC4AC2">
      <w:pPr>
        <w:spacing w:line="140" w:lineRule="atLeast"/>
        <w:ind w:firstLine="420"/>
      </w:pPr>
      <w:r>
        <w:t xml:space="preserve">If restart is not valid, an error of type control-error is signaled. </w:t>
      </w:r>
    </w:p>
    <w:p w:rsidR="00FC5748" w:rsidRDefault="00FC5748" w:rsidP="00EC4AC2">
      <w:pPr>
        <w:spacing w:line="140" w:lineRule="atLeast"/>
      </w:pPr>
      <w:r>
        <w:t>See Also:</w:t>
      </w:r>
    </w:p>
    <w:p w:rsidR="00FC5748" w:rsidRDefault="00FC5748" w:rsidP="00EC4AC2">
      <w:pPr>
        <w:spacing w:line="140" w:lineRule="atLeast"/>
        <w:ind w:firstLine="420"/>
      </w:pPr>
      <w:r>
        <w:t xml:space="preserve">find-restart, invoke-restart, restart-case, restart-bind </w:t>
      </w:r>
    </w:p>
    <w:p w:rsidR="00FC5748" w:rsidRDefault="00FC5748" w:rsidP="00EC4AC2">
      <w:pPr>
        <w:spacing w:line="140" w:lineRule="atLeast"/>
      </w:pPr>
      <w:r>
        <w:t>Notes:</w:t>
      </w:r>
    </w:p>
    <w:p w:rsidR="00FC5748" w:rsidRDefault="00FC5748" w:rsidP="00EC4AC2">
      <w:pPr>
        <w:spacing w:line="140" w:lineRule="atLeast"/>
        <w:ind w:left="420"/>
      </w:pPr>
      <w:r>
        <w:t>invoke-restart-interactively is used internally by the debugger and may also be useful in implementing other portable, interactive debugging tools.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restart-bind</w:t>
            </w:r>
          </w:p>
        </w:tc>
        <w:tc>
          <w:tcPr>
            <w:tcW w:w="4148" w:type="dxa"/>
            <w:vAlign w:val="center"/>
          </w:tcPr>
          <w:p w:rsidR="00FC5748" w:rsidRDefault="00FC5748" w:rsidP="00EC4AC2">
            <w:pPr>
              <w:spacing w:line="140" w:lineRule="atLeast"/>
              <w:jc w:val="right"/>
            </w:pPr>
            <w:r>
              <w:t>Macro</w:t>
            </w:r>
          </w:p>
        </w:tc>
      </w:tr>
    </w:tbl>
    <w:p w:rsidR="00FC5748" w:rsidRDefault="00FC5748" w:rsidP="00EC4AC2">
      <w:pPr>
        <w:spacing w:line="140" w:lineRule="atLeast"/>
      </w:pPr>
      <w:r>
        <w:t>Syntax:</w:t>
      </w:r>
    </w:p>
    <w:p w:rsidR="00FC5748" w:rsidRDefault="00FC5748" w:rsidP="00EC4AC2">
      <w:pPr>
        <w:spacing w:line="140" w:lineRule="atLeast"/>
        <w:ind w:firstLine="420"/>
      </w:pPr>
      <w:r>
        <w:t>restart-bind ({(name function {</w:t>
      </w:r>
      <w:r>
        <w:rPr>
          <w:rFonts w:ascii="宋体" w:eastAsia="宋体" w:hAnsi="宋体" w:hint="eastAsia"/>
        </w:rPr>
        <w:t>↓</w:t>
      </w:r>
      <w:r>
        <w:t>key-val-pair}*)}) {form}*</w:t>
      </w:r>
    </w:p>
    <w:p w:rsidR="00FC5748" w:rsidRDefault="00FC5748" w:rsidP="00EC4AC2">
      <w:pPr>
        <w:spacing w:line="140" w:lineRule="atLeast"/>
        <w:ind w:left="420" w:firstLine="420"/>
      </w:pPr>
      <w:r>
        <w:t>=&gt; {result}*</w:t>
      </w:r>
    </w:p>
    <w:p w:rsidR="00FC5748" w:rsidRDefault="00FC5748" w:rsidP="00EC4AC2">
      <w:pPr>
        <w:spacing w:line="140" w:lineRule="atLeast"/>
        <w:ind w:firstLine="420"/>
      </w:pPr>
      <w:r>
        <w:t xml:space="preserve">key-val-pair::= :interactive-function interactive-function |  </w:t>
      </w:r>
    </w:p>
    <w:p w:rsidR="00FC5748" w:rsidRDefault="00FC5748" w:rsidP="00EC4AC2">
      <w:pPr>
        <w:spacing w:line="140" w:lineRule="atLeast"/>
      </w:pPr>
      <w:r>
        <w:t xml:space="preserve">                :report-function report-function |  </w:t>
      </w:r>
    </w:p>
    <w:p w:rsidR="00FC5748" w:rsidRDefault="00FC5748" w:rsidP="00EC4AC2">
      <w:pPr>
        <w:spacing w:line="140" w:lineRule="atLeast"/>
      </w:pPr>
      <w:r>
        <w:t xml:space="preserve">                :test-function test-function </w:t>
      </w:r>
    </w:p>
    <w:p w:rsidR="00FC5748" w:rsidRDefault="00FC5748" w:rsidP="00EC4AC2">
      <w:pPr>
        <w:spacing w:line="140" w:lineRule="atLeast"/>
      </w:pPr>
      <w:r>
        <w:t>Arguments and Values:</w:t>
      </w:r>
    </w:p>
    <w:p w:rsidR="00FC5748" w:rsidRDefault="00FC5748" w:rsidP="00EC4AC2">
      <w:pPr>
        <w:spacing w:line="140" w:lineRule="atLeast"/>
        <w:ind w:firstLine="420"/>
      </w:pPr>
      <w:r>
        <w:t xml:space="preserve">name---a symbol; not evaluated. </w:t>
      </w:r>
    </w:p>
    <w:p w:rsidR="00FC5748" w:rsidRDefault="00FC5748" w:rsidP="00EC4AC2">
      <w:pPr>
        <w:spacing w:line="140" w:lineRule="atLeast"/>
        <w:ind w:firstLine="420"/>
      </w:pPr>
      <w:r>
        <w:t xml:space="preserve">function---a form; evaluated. </w:t>
      </w:r>
    </w:p>
    <w:p w:rsidR="00FC5748" w:rsidRDefault="00FC5748" w:rsidP="00EC4AC2">
      <w:pPr>
        <w:spacing w:line="140" w:lineRule="atLeast"/>
        <w:ind w:firstLine="420"/>
      </w:pPr>
      <w:r>
        <w:t xml:space="preserve">forms---an implicit progn. </w:t>
      </w:r>
    </w:p>
    <w:p w:rsidR="00FC5748" w:rsidRDefault="00FC5748" w:rsidP="00EC4AC2">
      <w:pPr>
        <w:spacing w:line="140" w:lineRule="atLeast"/>
        <w:ind w:firstLine="420"/>
      </w:pPr>
      <w:r>
        <w:t xml:space="preserve">interactive-function---a form; evaluated. </w:t>
      </w:r>
    </w:p>
    <w:p w:rsidR="00FC5748" w:rsidRDefault="00FC5748" w:rsidP="00EC4AC2">
      <w:pPr>
        <w:spacing w:line="140" w:lineRule="atLeast"/>
        <w:ind w:firstLine="420"/>
      </w:pPr>
      <w:r>
        <w:t xml:space="preserve">report-function---a form; evaluated. </w:t>
      </w:r>
    </w:p>
    <w:p w:rsidR="00FC5748" w:rsidRDefault="00FC5748" w:rsidP="00EC4AC2">
      <w:pPr>
        <w:spacing w:line="140" w:lineRule="atLeast"/>
        <w:ind w:firstLine="420"/>
      </w:pPr>
      <w:r>
        <w:t xml:space="preserve">test-function---a form; evaluated. </w:t>
      </w:r>
    </w:p>
    <w:p w:rsidR="00FC5748" w:rsidRDefault="00FC5748" w:rsidP="00EC4AC2">
      <w:pPr>
        <w:spacing w:line="140" w:lineRule="atLeast"/>
        <w:ind w:firstLine="420"/>
      </w:pPr>
      <w:r>
        <w:t xml:space="preserve">results---the values returned by the forms. </w:t>
      </w:r>
    </w:p>
    <w:p w:rsidR="00FC5748" w:rsidRDefault="00FC5748" w:rsidP="00EC4AC2">
      <w:pPr>
        <w:spacing w:line="140" w:lineRule="atLeast"/>
      </w:pPr>
      <w:r>
        <w:t>Description:</w:t>
      </w:r>
    </w:p>
    <w:p w:rsidR="00FC5748" w:rsidRDefault="00FC5748" w:rsidP="00EC4AC2">
      <w:pPr>
        <w:spacing w:line="140" w:lineRule="atLeast"/>
        <w:ind w:left="420"/>
      </w:pPr>
      <w:r>
        <w:lastRenderedPageBreak/>
        <w:t xml:space="preserve">restart-bind executes the body of forms in a dynamic environment where restarts with the given names are in effect. </w:t>
      </w:r>
    </w:p>
    <w:p w:rsidR="00FC5748" w:rsidRDefault="00FC5748" w:rsidP="00EC4AC2">
      <w:pPr>
        <w:spacing w:line="140" w:lineRule="atLeast"/>
        <w:ind w:left="420"/>
      </w:pPr>
      <w:r>
        <w:t xml:space="preserve">If a name is nil, it indicates an anonymous restart; if a name is a non-nil symbol, it indicates a named restart. </w:t>
      </w:r>
    </w:p>
    <w:p w:rsidR="00FC5748" w:rsidRDefault="00FC5748" w:rsidP="00EC4AC2">
      <w:pPr>
        <w:spacing w:line="140" w:lineRule="atLeast"/>
        <w:ind w:left="420"/>
      </w:pPr>
      <w:r>
        <w:t xml:space="preserve">The function, interactive-function, and report-function are unconditionally evaluated in the current lexical and dynamic environment prior to evaluation of the body. Each of these forms must evaluate to a function. </w:t>
      </w:r>
    </w:p>
    <w:p w:rsidR="00FC5748" w:rsidRDefault="00FC5748" w:rsidP="00EC4AC2">
      <w:pPr>
        <w:spacing w:line="140" w:lineRule="atLeast"/>
        <w:ind w:left="420"/>
      </w:pPr>
      <w:r>
        <w:t xml:space="preserve">If invoke-restart is done on that restart, the function which resulted from evaluating function is called, in the dynamic environment of the invoke-restart, with the arguments given to invoke-restart. The function may either perform a non-local transfer of control or may return normally. </w:t>
      </w:r>
    </w:p>
    <w:p w:rsidR="00FC5748" w:rsidRDefault="00FC5748" w:rsidP="00EC4AC2">
      <w:pPr>
        <w:spacing w:line="140" w:lineRule="atLeast"/>
        <w:ind w:left="420"/>
      </w:pPr>
      <w:r>
        <w:t xml:space="preserve">If the restart is invoked interactively from the debugger (using invoke-restart-interactively), the arguments are defaulted by calling the function which resulted from evaluating interactive-function. That function may optionally prompt interactively on query I/O, and should return a list of arguments to be used by invoke-restart-interactively when invoking the restart. </w:t>
      </w:r>
    </w:p>
    <w:p w:rsidR="00FC5748" w:rsidRDefault="00FC5748" w:rsidP="00EC4AC2">
      <w:pPr>
        <w:spacing w:line="140" w:lineRule="atLeast"/>
        <w:ind w:left="420"/>
      </w:pPr>
      <w:r>
        <w:t xml:space="preserve">If a restart is invoked interactively but no interactive-function is used, then an argument list of nil is used. In that case, the function must be compatible with an empty argument list. </w:t>
      </w:r>
    </w:p>
    <w:p w:rsidR="00FC5748" w:rsidRDefault="00FC5748" w:rsidP="00EC4AC2">
      <w:pPr>
        <w:spacing w:line="140" w:lineRule="atLeast"/>
        <w:ind w:left="420"/>
      </w:pPr>
      <w:r>
        <w:t xml:space="preserve">If the restart is presented interactively (e.g., by the debugger), the presentation is done by calling the function which resulted from evaluating report-function. This function must be a function of one argument, a stream. It is expected to print a description of the action that the restart takes to that stream. This function is called any time the restart is printed while *print-escape* is nil. </w:t>
      </w:r>
    </w:p>
    <w:p w:rsidR="00FC5748" w:rsidRDefault="00FC5748" w:rsidP="00EC4AC2">
      <w:pPr>
        <w:spacing w:line="140" w:lineRule="atLeast"/>
        <w:ind w:left="420"/>
      </w:pPr>
      <w:r>
        <w:t xml:space="preserve">In the case of interactive invocation, the result is dependent on the value of :interactive-function as follows. </w:t>
      </w:r>
    </w:p>
    <w:p w:rsidR="00FC5748" w:rsidRDefault="00FC5748" w:rsidP="00EC4AC2">
      <w:pPr>
        <w:spacing w:line="140" w:lineRule="atLeast"/>
        <w:ind w:left="420" w:firstLine="420"/>
      </w:pPr>
      <w:r>
        <w:t xml:space="preserve">:interactive-function </w:t>
      </w:r>
    </w:p>
    <w:p w:rsidR="00FC5748" w:rsidRDefault="00FC5748" w:rsidP="00EC4AC2">
      <w:pPr>
        <w:spacing w:line="140" w:lineRule="atLeast"/>
        <w:ind w:left="1260"/>
      </w:pPr>
      <w:r>
        <w:t xml:space="preserve">Value is evaluated in the current lexical environment and should return a function of no arguments which constructs a list of arguments to be used by </w:t>
      </w:r>
      <w:r>
        <w:lastRenderedPageBreak/>
        <w:t xml:space="preserve">invoke-restart-interactively when invoking this restart. The function may prompt interactively using query I/O if necessary. </w:t>
      </w:r>
    </w:p>
    <w:p w:rsidR="00FC5748" w:rsidRDefault="00FC5748" w:rsidP="00EC4AC2">
      <w:pPr>
        <w:spacing w:line="140" w:lineRule="atLeast"/>
        <w:ind w:left="420" w:firstLine="420"/>
      </w:pPr>
      <w:r>
        <w:t xml:space="preserve">:report-function </w:t>
      </w:r>
    </w:p>
    <w:p w:rsidR="00FC5748" w:rsidRDefault="00FC5748" w:rsidP="00EC4AC2">
      <w:pPr>
        <w:spacing w:line="140" w:lineRule="atLeast"/>
        <w:ind w:left="1260"/>
      </w:pPr>
      <w:r>
        <w:t xml:space="preserve">Value is evaluated in the current lexical environment and should return a function of one argument, a stream, which prints on the stream a summary of the action that this restart takes. This function is called whenever the restart is reported (printed while *print-escape* is nil). If no :report-function option is provided, the manner in which the restart is reported is implementation-dependent. </w:t>
      </w:r>
    </w:p>
    <w:p w:rsidR="00FC5748" w:rsidRDefault="00FC5748" w:rsidP="00EC4AC2">
      <w:pPr>
        <w:spacing w:line="140" w:lineRule="atLeast"/>
        <w:ind w:left="420" w:firstLine="420"/>
      </w:pPr>
      <w:r>
        <w:t xml:space="preserve">:test-function </w:t>
      </w:r>
    </w:p>
    <w:p w:rsidR="00FC5748" w:rsidRDefault="00FC5748" w:rsidP="00EC4AC2">
      <w:pPr>
        <w:spacing w:line="140" w:lineRule="atLeast"/>
        <w:ind w:left="1260"/>
      </w:pPr>
      <w:r>
        <w:t xml:space="preserve">Value is evaluated in the current lexical environment and should return a function of one argument, a condition, which returns true if the restart is to be considered visible. </w:t>
      </w:r>
    </w:p>
    <w:p w:rsidR="00FC5748" w:rsidRDefault="00FC5748" w:rsidP="00EC4AC2">
      <w:pPr>
        <w:spacing w:line="140" w:lineRule="atLeast"/>
      </w:pPr>
      <w:r>
        <w:t>Affected By:</w:t>
      </w:r>
    </w:p>
    <w:p w:rsidR="00FC5748" w:rsidRDefault="00FC5748" w:rsidP="00EC4AC2">
      <w:pPr>
        <w:spacing w:line="140" w:lineRule="atLeast"/>
        <w:ind w:left="420"/>
      </w:pPr>
      <w:r>
        <w:t xml:space="preserve">*query-io*. </w:t>
      </w:r>
    </w:p>
    <w:p w:rsidR="00FC5748" w:rsidRDefault="00FC5748" w:rsidP="00EC4AC2">
      <w:pPr>
        <w:spacing w:line="140" w:lineRule="atLeast"/>
      </w:pPr>
      <w:r>
        <w:t>See Also:</w:t>
      </w:r>
    </w:p>
    <w:p w:rsidR="00FC5748" w:rsidRDefault="00FC5748" w:rsidP="00EC4AC2">
      <w:pPr>
        <w:spacing w:line="140" w:lineRule="atLeast"/>
        <w:ind w:firstLine="420"/>
      </w:pPr>
      <w:r>
        <w:t xml:space="preserve">restart-case, with-simple-restart </w:t>
      </w:r>
    </w:p>
    <w:p w:rsidR="00FC5748" w:rsidRDefault="00FC5748" w:rsidP="00EC4AC2">
      <w:pPr>
        <w:spacing w:line="140" w:lineRule="atLeast"/>
      </w:pPr>
      <w:r>
        <w:t>Notes:</w:t>
      </w:r>
    </w:p>
    <w:p w:rsidR="00FC5748" w:rsidRDefault="00FC5748" w:rsidP="00EC4AC2">
      <w:pPr>
        <w:spacing w:line="140" w:lineRule="atLeast"/>
        <w:ind w:left="420"/>
      </w:pPr>
      <w:r>
        <w:t>restart-bind is primarily intended to be used to implement restart-case and might be useful in implementing other macros. Programmers who are uncertain about whether to use restart-case or restart-bind should prefer restart-case for the cases where it is powerful enough, using restart-bind only in cases where its full generality is really needed.</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restart-case</w:t>
            </w:r>
          </w:p>
        </w:tc>
        <w:tc>
          <w:tcPr>
            <w:tcW w:w="4148" w:type="dxa"/>
            <w:vAlign w:val="center"/>
          </w:tcPr>
          <w:p w:rsidR="00FC5748" w:rsidRDefault="00FC5748" w:rsidP="00EC4AC2">
            <w:pPr>
              <w:spacing w:line="140" w:lineRule="atLeast"/>
              <w:jc w:val="right"/>
            </w:pPr>
            <w:r>
              <w:t>Macro</w:t>
            </w:r>
          </w:p>
        </w:tc>
      </w:tr>
    </w:tbl>
    <w:p w:rsidR="00FC5748" w:rsidRDefault="00FC5748" w:rsidP="00EC4AC2">
      <w:pPr>
        <w:spacing w:line="140" w:lineRule="atLeast"/>
      </w:pPr>
      <w:r>
        <w:t>Syntax:</w:t>
      </w:r>
    </w:p>
    <w:p w:rsidR="00FC5748" w:rsidRDefault="00FC5748" w:rsidP="00EC4AC2">
      <w:pPr>
        <w:spacing w:line="140" w:lineRule="atLeast"/>
        <w:ind w:firstLine="420"/>
      </w:pPr>
      <w:r>
        <w:t>restart-case restartable-form {</w:t>
      </w:r>
      <w:r>
        <w:rPr>
          <w:rFonts w:ascii="宋体" w:eastAsia="宋体" w:hAnsi="宋体" w:hint="eastAsia"/>
        </w:rPr>
        <w:t>↓</w:t>
      </w:r>
      <w:r>
        <w:t>clause} =&gt; {result}*</w:t>
      </w:r>
    </w:p>
    <w:p w:rsidR="00FC5748" w:rsidRDefault="00FC5748" w:rsidP="00EC4AC2">
      <w:pPr>
        <w:spacing w:line="140" w:lineRule="atLeast"/>
        <w:ind w:firstLine="420"/>
      </w:pPr>
      <w:r>
        <w:t xml:space="preserve">clause::= (case-name lambda-list  </w:t>
      </w:r>
    </w:p>
    <w:p w:rsidR="00FC5748" w:rsidRDefault="00FC5748" w:rsidP="00EC4AC2">
      <w:pPr>
        <w:spacing w:line="140" w:lineRule="atLeast"/>
        <w:ind w:left="1215"/>
      </w:pPr>
      <w:r>
        <w:lastRenderedPageBreak/>
        <w:t xml:space="preserve">[[:interactive interactive-expression | :report report-expression | :test test-expression]] {declaration}* {form}*) </w:t>
      </w:r>
    </w:p>
    <w:p w:rsidR="00FC5748" w:rsidRDefault="00FC5748" w:rsidP="00EC4AC2">
      <w:pPr>
        <w:spacing w:line="140" w:lineRule="atLeast"/>
      </w:pPr>
      <w:r>
        <w:t>Arguments and Values:</w:t>
      </w:r>
    </w:p>
    <w:p w:rsidR="00FC5748" w:rsidRDefault="00FC5748" w:rsidP="00EC4AC2">
      <w:pPr>
        <w:spacing w:line="140" w:lineRule="atLeast"/>
        <w:ind w:firstLine="420"/>
      </w:pPr>
      <w:r>
        <w:t xml:space="preserve">restartable-form---a form. </w:t>
      </w:r>
    </w:p>
    <w:p w:rsidR="00FC5748" w:rsidRDefault="00FC5748" w:rsidP="00EC4AC2">
      <w:pPr>
        <w:spacing w:line="140" w:lineRule="atLeast"/>
        <w:ind w:firstLine="420"/>
      </w:pPr>
      <w:r>
        <w:t xml:space="preserve">case-name---a symbol or nil. </w:t>
      </w:r>
    </w:p>
    <w:p w:rsidR="00FC5748" w:rsidRDefault="00FC5748" w:rsidP="00EC4AC2">
      <w:pPr>
        <w:spacing w:line="140" w:lineRule="atLeast"/>
        <w:ind w:firstLine="420"/>
      </w:pPr>
      <w:r>
        <w:t xml:space="preserve">lambda-list---an ordinary lambda list. </w:t>
      </w:r>
    </w:p>
    <w:p w:rsidR="00FC5748" w:rsidRDefault="00FC5748" w:rsidP="00EC4AC2">
      <w:pPr>
        <w:spacing w:line="140" w:lineRule="atLeast"/>
        <w:ind w:firstLine="420"/>
      </w:pPr>
      <w:r>
        <w:t xml:space="preserve">interactive-expression---a symbol or a lambda expression. </w:t>
      </w:r>
    </w:p>
    <w:p w:rsidR="00FC5748" w:rsidRDefault="00FC5748" w:rsidP="00EC4AC2">
      <w:pPr>
        <w:spacing w:line="140" w:lineRule="atLeast"/>
        <w:ind w:firstLine="420"/>
      </w:pPr>
      <w:r>
        <w:t xml:space="preserve">report-expression---a string, a symbol, or a lambda expression. </w:t>
      </w:r>
    </w:p>
    <w:p w:rsidR="00FC5748" w:rsidRDefault="00FC5748" w:rsidP="00EC4AC2">
      <w:pPr>
        <w:spacing w:line="140" w:lineRule="atLeast"/>
        <w:ind w:firstLine="420"/>
      </w:pPr>
      <w:r>
        <w:t xml:space="preserve">test-expression---a symbol or a lambda expression. </w:t>
      </w:r>
    </w:p>
    <w:p w:rsidR="00FC5748" w:rsidRDefault="00FC5748" w:rsidP="00EC4AC2">
      <w:pPr>
        <w:spacing w:line="140" w:lineRule="atLeast"/>
        <w:ind w:firstLine="420"/>
      </w:pPr>
      <w:r>
        <w:t xml:space="preserve">declaration---a declare expression; not evaluated. </w:t>
      </w:r>
    </w:p>
    <w:p w:rsidR="00FC5748" w:rsidRDefault="00FC5748" w:rsidP="00EC4AC2">
      <w:pPr>
        <w:spacing w:line="140" w:lineRule="atLeast"/>
        <w:ind w:firstLine="420"/>
      </w:pPr>
      <w:r>
        <w:t xml:space="preserve">form---a form. </w:t>
      </w:r>
    </w:p>
    <w:p w:rsidR="00FC5748" w:rsidRDefault="00FC5748" w:rsidP="00EC4AC2">
      <w:pPr>
        <w:spacing w:line="140" w:lineRule="atLeast"/>
        <w:ind w:left="420"/>
      </w:pPr>
      <w:r>
        <w:t xml:space="preserve">results---the values resulting from the evaluation of restartable-form, or the values returned by the last form executed in a chosen clause, or nil. </w:t>
      </w:r>
    </w:p>
    <w:p w:rsidR="00FC5748" w:rsidRDefault="00FC5748" w:rsidP="00EC4AC2">
      <w:pPr>
        <w:spacing w:line="140" w:lineRule="atLeast"/>
      </w:pPr>
      <w:r>
        <w:t>Description:</w:t>
      </w:r>
    </w:p>
    <w:p w:rsidR="00FC5748" w:rsidRDefault="00FC5748" w:rsidP="00EC4AC2">
      <w:pPr>
        <w:spacing w:line="140" w:lineRule="atLeast"/>
        <w:ind w:left="420"/>
      </w:pPr>
      <w:r>
        <w:t xml:space="preserve">restart-case evaluates restartable-form in a dynamic environment where the clauses have special meanings as points to which control may be transferred. If restartable-form finishes executing and returns any values, all values returned are returned by restart-case and processing has completed. While restartable-form is executing, any code may transfer control to one of the clauses (see invoke-restart). If a transfer occurs, the forms in the body of that clause is evaluated and any values returned by the last such form are returned by restart-case. In this case, the dynamic state is unwound appropriately (so that the restarts established around the restartable-form are no longer active) prior to execution of the clause. </w:t>
      </w:r>
    </w:p>
    <w:p w:rsidR="00FC5748" w:rsidRDefault="00FC5748" w:rsidP="00EC4AC2">
      <w:pPr>
        <w:spacing w:line="140" w:lineRule="atLeast"/>
        <w:ind w:firstLine="420"/>
      </w:pPr>
      <w:r>
        <w:t xml:space="preserve">If there are no forms in a selected clause, restart-case returns nil. </w:t>
      </w:r>
    </w:p>
    <w:p w:rsidR="00FC5748" w:rsidRDefault="00FC5748" w:rsidP="00EC4AC2">
      <w:pPr>
        <w:spacing w:line="140" w:lineRule="atLeast"/>
        <w:ind w:firstLine="420"/>
      </w:pPr>
      <w:r>
        <w:t xml:space="preserve">If case-name is a symbol, it names this restart. </w:t>
      </w:r>
    </w:p>
    <w:p w:rsidR="00FC5748" w:rsidRDefault="00FC5748" w:rsidP="00EC4AC2">
      <w:pPr>
        <w:spacing w:line="140" w:lineRule="atLeast"/>
        <w:ind w:left="420"/>
      </w:pPr>
      <w:r>
        <w:t xml:space="preserve">It is possible to have more than one clause use the same case-name. In this case, the first clause with that name is found by find-restart. The other clauses are accessible using compute-restarts. </w:t>
      </w:r>
    </w:p>
    <w:p w:rsidR="00FC5748" w:rsidRDefault="00FC5748" w:rsidP="00EC4AC2">
      <w:pPr>
        <w:spacing w:line="140" w:lineRule="atLeast"/>
        <w:ind w:left="420"/>
      </w:pPr>
      <w:r>
        <w:lastRenderedPageBreak/>
        <w:t xml:space="preserve">Each arglist is an ordinary lambda list to be bound during the execution of its corresponding forms. These parameters are used by the restart-case clause to receive any necessary data from a call to invoke-restart. </w:t>
      </w:r>
    </w:p>
    <w:p w:rsidR="00FC5748" w:rsidRDefault="00FC5748" w:rsidP="00EC4AC2">
      <w:pPr>
        <w:spacing w:line="140" w:lineRule="atLeast"/>
        <w:ind w:left="420"/>
      </w:pPr>
      <w:r>
        <w:t xml:space="preserve">By default, invoke-restart-interactively passes no arguments and all arguments must be optional in order to accomodate interactive restarting. However, the arguments need not be optional if the :interactive keyword has been used to inform invoke-restart-interactively about how to compute a proper argument list. </w:t>
      </w:r>
    </w:p>
    <w:p w:rsidR="00FC5748" w:rsidRDefault="00FC5748" w:rsidP="00EC4AC2">
      <w:pPr>
        <w:spacing w:line="140" w:lineRule="atLeast"/>
        <w:ind w:firstLine="420"/>
      </w:pPr>
      <w:r>
        <w:t xml:space="preserve">Keyword options have the following meaning. </w:t>
      </w:r>
    </w:p>
    <w:p w:rsidR="00FC5748" w:rsidRDefault="00FC5748" w:rsidP="00EC4AC2">
      <w:pPr>
        <w:spacing w:line="140" w:lineRule="atLeast"/>
        <w:ind w:left="420" w:firstLine="420"/>
      </w:pPr>
      <w:r>
        <w:t xml:space="preserve">:interactive </w:t>
      </w:r>
    </w:p>
    <w:p w:rsidR="00FC5748" w:rsidRDefault="00FC5748" w:rsidP="00EC4AC2">
      <w:pPr>
        <w:spacing w:line="140" w:lineRule="atLeast"/>
        <w:ind w:left="1260"/>
      </w:pPr>
      <w:r>
        <w:t xml:space="preserve">The value supplied by :interactive value must be a suitable argument to function. (function value) is evaluated in the current lexical environment. It should return a function of no arguments which returns arguments to be used by invoke-restart-interactively when it is invoked. invoke-restart-interactively is called in the dynamic environment available prior to any restart attempt, and uses query I/O for user interaction. </w:t>
      </w:r>
    </w:p>
    <w:p w:rsidR="00FC5748" w:rsidRDefault="00FC5748" w:rsidP="00EC4AC2">
      <w:pPr>
        <w:spacing w:line="140" w:lineRule="atLeast"/>
        <w:ind w:left="1260"/>
      </w:pPr>
      <w:r>
        <w:t xml:space="preserve">If a restart is invoked interactively but no :interactive option was supplied, the argument list used in the invocation is the empty list. </w:t>
      </w:r>
    </w:p>
    <w:p w:rsidR="00FC5748" w:rsidRDefault="00FC5748" w:rsidP="00EC4AC2">
      <w:pPr>
        <w:spacing w:line="140" w:lineRule="atLeast"/>
        <w:ind w:left="420" w:firstLine="420"/>
      </w:pPr>
      <w:r>
        <w:t xml:space="preserve">:report </w:t>
      </w:r>
    </w:p>
    <w:p w:rsidR="00FC5748" w:rsidRDefault="00FC5748" w:rsidP="00EC4AC2">
      <w:pPr>
        <w:spacing w:line="140" w:lineRule="atLeast"/>
        <w:ind w:left="1260"/>
      </w:pPr>
      <w:r>
        <w:t xml:space="preserve">If the value supplied by :report value is a lambda expression or a symbol, it must be acceptable to function. (function value) is evaluated in the current lexical environment. It should return a function of one argument, a stream, which prints on the stream a description of the restart. This function is called whenever the restart is printed while *print-escape* is nil. </w:t>
      </w:r>
    </w:p>
    <w:p w:rsidR="00FC5748" w:rsidRDefault="00FC5748" w:rsidP="00EC4AC2">
      <w:pPr>
        <w:spacing w:line="140" w:lineRule="atLeast"/>
        <w:ind w:left="840" w:firstLine="420"/>
      </w:pPr>
      <w:r>
        <w:t xml:space="preserve">If value is a string, it is a shorthand for </w:t>
      </w:r>
    </w:p>
    <w:p w:rsidR="00FC5748" w:rsidRDefault="00FC5748" w:rsidP="00EC4AC2">
      <w:pPr>
        <w:spacing w:line="140" w:lineRule="atLeast"/>
        <w:ind w:left="840" w:firstLine="420"/>
      </w:pPr>
      <w:r>
        <w:t xml:space="preserve"> (lambda (stream) (write-string value stream))</w:t>
      </w:r>
    </w:p>
    <w:p w:rsidR="00FC5748" w:rsidRDefault="00FC5748" w:rsidP="00EC4AC2">
      <w:pPr>
        <w:spacing w:line="140" w:lineRule="atLeast"/>
        <w:ind w:left="1260"/>
      </w:pPr>
      <w:r>
        <w:t xml:space="preserve">If a named restart is asked to report but no report information has been supplied, the name of the restart is used in generating default report text. </w:t>
      </w:r>
    </w:p>
    <w:p w:rsidR="00FC5748" w:rsidRDefault="00FC5748" w:rsidP="00EC4AC2">
      <w:pPr>
        <w:spacing w:line="140" w:lineRule="atLeast"/>
        <w:ind w:left="1260"/>
      </w:pPr>
      <w:r>
        <w:t xml:space="preserve">When *print-escape* is nil, the printer uses the report information for a restart. For example, a debugger might announce the action of typing a ``continue'' command by: </w:t>
      </w:r>
    </w:p>
    <w:p w:rsidR="00FC5748" w:rsidRDefault="00FC5748" w:rsidP="00EC4AC2">
      <w:pPr>
        <w:spacing w:line="140" w:lineRule="atLeast"/>
        <w:ind w:left="840" w:firstLine="420"/>
      </w:pPr>
      <w:r>
        <w:lastRenderedPageBreak/>
        <w:t xml:space="preserve"> (format t "~&amp;~S -- ~A~%" ':continue some-restart)</w:t>
      </w:r>
    </w:p>
    <w:p w:rsidR="00FC5748" w:rsidRDefault="00FC5748" w:rsidP="00EC4AC2">
      <w:pPr>
        <w:spacing w:line="140" w:lineRule="atLeast"/>
        <w:ind w:left="840" w:firstLine="420"/>
      </w:pPr>
      <w:r>
        <w:t xml:space="preserve">which might then display as something like: </w:t>
      </w:r>
    </w:p>
    <w:p w:rsidR="00FC5748" w:rsidRDefault="00FC5748" w:rsidP="00EC4AC2">
      <w:pPr>
        <w:spacing w:line="140" w:lineRule="atLeast"/>
        <w:ind w:left="840" w:firstLine="420"/>
      </w:pPr>
      <w:r>
        <w:t xml:space="preserve"> :CONTINUE -- Return to command level</w:t>
      </w:r>
    </w:p>
    <w:p w:rsidR="00FC5748" w:rsidRDefault="00FC5748" w:rsidP="00EC4AC2">
      <w:pPr>
        <w:spacing w:line="140" w:lineRule="atLeast"/>
        <w:ind w:left="1260"/>
      </w:pPr>
      <w:r>
        <w:t xml:space="preserve">The consequences are unspecified if an unnamed restart is specified but no :report option is provided. </w:t>
      </w:r>
    </w:p>
    <w:p w:rsidR="00FC5748" w:rsidRDefault="00FC5748" w:rsidP="00EC4AC2">
      <w:pPr>
        <w:spacing w:line="140" w:lineRule="atLeast"/>
        <w:ind w:left="420" w:firstLine="420"/>
      </w:pPr>
      <w:r>
        <w:t xml:space="preserve">:test </w:t>
      </w:r>
    </w:p>
    <w:p w:rsidR="00FC5748" w:rsidRDefault="00FC5748" w:rsidP="00EC4AC2">
      <w:pPr>
        <w:spacing w:line="140" w:lineRule="atLeast"/>
        <w:ind w:left="1260"/>
      </w:pPr>
      <w:r>
        <w:t xml:space="preserve">The value supplied by :test value must be a suitable argument to function. (function value) is evaluated in the current lexical environment. It should return a function of one argument, the condition, that returns true if the restart is to be considered visible. </w:t>
      </w:r>
    </w:p>
    <w:p w:rsidR="00FC5748" w:rsidRDefault="00FC5748" w:rsidP="00EC4AC2">
      <w:pPr>
        <w:spacing w:line="140" w:lineRule="atLeast"/>
        <w:ind w:left="840" w:firstLine="420"/>
      </w:pPr>
      <w:r>
        <w:t xml:space="preserve">The default for this option is equivalent to (lambda (c) (declare (ignore c)) t). </w:t>
      </w:r>
    </w:p>
    <w:p w:rsidR="00FC5748" w:rsidRDefault="00FC5748" w:rsidP="00EC4AC2">
      <w:pPr>
        <w:spacing w:line="140" w:lineRule="atLeast"/>
        <w:ind w:left="1260"/>
      </w:pPr>
      <w:r>
        <w:t xml:space="preserve">If the restartable-form is a list whose car is any of the symbols signal, error, cerror, or warn (or is a macro form which macroexpands into such a list), then with-condition-restarts is used implicitly to associate the indicated restarts with the condition to be signaled. </w:t>
      </w:r>
    </w:p>
    <w:p w:rsidR="00FC5748" w:rsidRDefault="00FC5748" w:rsidP="00EC4AC2">
      <w:pPr>
        <w:spacing w:line="140" w:lineRule="atLeast"/>
      </w:pPr>
      <w:r>
        <w:t>Examples:</w:t>
      </w:r>
    </w:p>
    <w:p w:rsidR="00FC5748" w:rsidRDefault="00FC5748" w:rsidP="00EC4AC2">
      <w:pPr>
        <w:spacing w:line="140" w:lineRule="atLeast"/>
        <w:ind w:left="420"/>
      </w:pPr>
      <w:r>
        <w:t xml:space="preserve"> (restart-case</w:t>
      </w:r>
    </w:p>
    <w:p w:rsidR="00FC5748" w:rsidRDefault="00FC5748" w:rsidP="00EC4AC2">
      <w:pPr>
        <w:spacing w:line="140" w:lineRule="atLeast"/>
        <w:ind w:firstLine="420"/>
      </w:pPr>
      <w:r>
        <w:t xml:space="preserve">     (handler-bind ((error #'(lambda (c)</w:t>
      </w:r>
    </w:p>
    <w:p w:rsidR="00FC5748" w:rsidRDefault="00FC5748" w:rsidP="00EC4AC2">
      <w:pPr>
        <w:spacing w:line="140" w:lineRule="atLeast"/>
        <w:ind w:firstLine="420"/>
      </w:pPr>
      <w:r>
        <w:t xml:space="preserve">                             (declare (ignore condition))</w:t>
      </w:r>
    </w:p>
    <w:p w:rsidR="00FC5748" w:rsidRDefault="00FC5748" w:rsidP="00EC4AC2">
      <w:pPr>
        <w:spacing w:line="140" w:lineRule="atLeast"/>
        <w:ind w:firstLine="420"/>
      </w:pPr>
      <w:r>
        <w:t xml:space="preserve">                             (invoke-restart 'my-restart 7))))</w:t>
      </w:r>
    </w:p>
    <w:p w:rsidR="00FC5748" w:rsidRDefault="00FC5748" w:rsidP="00EC4AC2">
      <w:pPr>
        <w:spacing w:line="140" w:lineRule="atLeast"/>
        <w:ind w:firstLine="420"/>
      </w:pPr>
      <w:r>
        <w:t xml:space="preserve">       (error "Foo."))</w:t>
      </w:r>
    </w:p>
    <w:p w:rsidR="00FC5748" w:rsidRDefault="00FC5748" w:rsidP="00EC4AC2">
      <w:pPr>
        <w:spacing w:line="140" w:lineRule="atLeast"/>
        <w:ind w:firstLine="420"/>
      </w:pPr>
      <w:r>
        <w:t xml:space="preserve">   (my-restart (&amp;optional v) v))</w:t>
      </w:r>
    </w:p>
    <w:p w:rsidR="00FC5748" w:rsidRDefault="00FC5748" w:rsidP="00EC4AC2">
      <w:pPr>
        <w:spacing w:line="140" w:lineRule="atLeast"/>
        <w:ind w:firstLine="420"/>
      </w:pPr>
      <w:r>
        <w:t>=&gt;  7</w:t>
      </w:r>
    </w:p>
    <w:p w:rsidR="00FC5748" w:rsidRDefault="00FC5748" w:rsidP="00EC4AC2">
      <w:pPr>
        <w:spacing w:line="140" w:lineRule="atLeast"/>
        <w:ind w:firstLine="420"/>
      </w:pPr>
      <w:r>
        <w:t xml:space="preserve"> (define-condition food-error (error) ())</w:t>
      </w:r>
    </w:p>
    <w:p w:rsidR="00FC5748" w:rsidRDefault="00FC5748" w:rsidP="00EC4AC2">
      <w:pPr>
        <w:spacing w:line="140" w:lineRule="atLeast"/>
        <w:ind w:firstLine="420"/>
      </w:pPr>
      <w:r>
        <w:t>=&gt;  FOOD-ERROR</w:t>
      </w:r>
    </w:p>
    <w:p w:rsidR="00FC5748" w:rsidRDefault="00FC5748" w:rsidP="00EC4AC2">
      <w:pPr>
        <w:spacing w:line="140" w:lineRule="atLeast"/>
        <w:ind w:firstLine="420"/>
      </w:pPr>
      <w:r>
        <w:t xml:space="preserve"> (define-condition bad-tasting-sundae (food-error) </w:t>
      </w:r>
    </w:p>
    <w:p w:rsidR="00FC5748" w:rsidRDefault="00FC5748" w:rsidP="00EC4AC2">
      <w:pPr>
        <w:spacing w:line="140" w:lineRule="atLeast"/>
        <w:ind w:firstLine="420"/>
      </w:pPr>
      <w:r>
        <w:lastRenderedPageBreak/>
        <w:t xml:space="preserve">   ((ice-cream :initarg :ice-cream :reader bad-tasting-sundae-ice-cream)</w:t>
      </w:r>
    </w:p>
    <w:p w:rsidR="00FC5748" w:rsidRDefault="00FC5748" w:rsidP="00EC4AC2">
      <w:pPr>
        <w:spacing w:line="140" w:lineRule="atLeast"/>
        <w:ind w:firstLine="420"/>
      </w:pPr>
      <w:r>
        <w:t xml:space="preserve">    (sauce :initarg :sauce :reader bad-tasting-sundae-sauce)</w:t>
      </w:r>
    </w:p>
    <w:p w:rsidR="00FC5748" w:rsidRDefault="00FC5748" w:rsidP="00EC4AC2">
      <w:pPr>
        <w:spacing w:line="140" w:lineRule="atLeast"/>
        <w:ind w:firstLine="420"/>
      </w:pPr>
      <w:r>
        <w:t xml:space="preserve">    (topping :initarg :topping :reader bad-tasting-sundae-topping))</w:t>
      </w:r>
    </w:p>
    <w:p w:rsidR="00FC5748" w:rsidRDefault="00FC5748" w:rsidP="00EC4AC2">
      <w:pPr>
        <w:spacing w:line="140" w:lineRule="atLeast"/>
        <w:ind w:firstLine="420"/>
      </w:pPr>
      <w:r>
        <w:t xml:space="preserve">   (:report (lambda (condition stream)</w:t>
      </w:r>
    </w:p>
    <w:p w:rsidR="00FC5748" w:rsidRDefault="00FC5748" w:rsidP="00EC4AC2">
      <w:pPr>
        <w:spacing w:line="140" w:lineRule="atLeast"/>
        <w:ind w:firstLine="420"/>
      </w:pPr>
      <w:r>
        <w:t xml:space="preserve">              (format stream "Bad tasting sundae with ~S, ~S, and ~S"</w:t>
      </w:r>
    </w:p>
    <w:p w:rsidR="00FC5748" w:rsidRDefault="00FC5748" w:rsidP="00EC4AC2">
      <w:pPr>
        <w:spacing w:line="140" w:lineRule="atLeast"/>
        <w:ind w:firstLine="420"/>
      </w:pPr>
      <w:r>
        <w:t xml:space="preserve">                      (bad-tasting-sundae-ice-cream condition)</w:t>
      </w:r>
    </w:p>
    <w:p w:rsidR="00FC5748" w:rsidRDefault="00FC5748" w:rsidP="00EC4AC2">
      <w:pPr>
        <w:spacing w:line="140" w:lineRule="atLeast"/>
        <w:ind w:firstLine="420"/>
      </w:pPr>
      <w:r>
        <w:t xml:space="preserve">                      (bad-tasting-sundae-sauce condition)</w:t>
      </w:r>
    </w:p>
    <w:p w:rsidR="00FC5748" w:rsidRDefault="00FC5748" w:rsidP="00EC4AC2">
      <w:pPr>
        <w:spacing w:line="140" w:lineRule="atLeast"/>
        <w:ind w:firstLine="420"/>
      </w:pPr>
      <w:r>
        <w:t xml:space="preserve">                      (bad-tasting-sundae-topping condition)))))</w:t>
      </w:r>
    </w:p>
    <w:p w:rsidR="00FC5748" w:rsidRDefault="00FC5748" w:rsidP="00EC4AC2">
      <w:pPr>
        <w:spacing w:line="140" w:lineRule="atLeast"/>
        <w:ind w:firstLine="420"/>
      </w:pPr>
      <w:r>
        <w:t>=&gt;  BAD-TASTING-SUNDAE</w:t>
      </w:r>
    </w:p>
    <w:p w:rsidR="00FC5748" w:rsidRDefault="00FC5748" w:rsidP="00EC4AC2">
      <w:pPr>
        <w:spacing w:line="140" w:lineRule="atLeast"/>
        <w:ind w:firstLine="420"/>
      </w:pPr>
      <w:r>
        <w:t xml:space="preserve"> (defun all-start-with-same-letter (symbol1 symbol2 symbol3)</w:t>
      </w:r>
    </w:p>
    <w:p w:rsidR="00FC5748" w:rsidRDefault="00FC5748" w:rsidP="00EC4AC2">
      <w:pPr>
        <w:spacing w:line="140" w:lineRule="atLeast"/>
        <w:ind w:firstLine="420"/>
      </w:pPr>
      <w:r>
        <w:t xml:space="preserve">   (let ((first-letter (char (symbol-name symbol1) 0)))</w:t>
      </w:r>
    </w:p>
    <w:p w:rsidR="00FC5748" w:rsidRDefault="00FC5748" w:rsidP="00EC4AC2">
      <w:pPr>
        <w:spacing w:line="140" w:lineRule="atLeast"/>
        <w:ind w:firstLine="420"/>
      </w:pPr>
      <w:r>
        <w:t xml:space="preserve">     (and (eql first-letter (char (symbol-name symbol2) 0))</w:t>
      </w:r>
    </w:p>
    <w:p w:rsidR="00FC5748" w:rsidRDefault="00FC5748" w:rsidP="00EC4AC2">
      <w:pPr>
        <w:spacing w:line="140" w:lineRule="atLeast"/>
        <w:ind w:firstLine="420"/>
      </w:pPr>
      <w:r>
        <w:t xml:space="preserve">          (eql first-letter (char (symbol-name symbol3) 0)))))</w:t>
      </w:r>
    </w:p>
    <w:p w:rsidR="00FC5748" w:rsidRDefault="00FC5748" w:rsidP="00EC4AC2">
      <w:pPr>
        <w:spacing w:line="140" w:lineRule="atLeast"/>
        <w:ind w:firstLine="420"/>
      </w:pPr>
      <w:r>
        <w:t>=&gt;  ALL-START-WITH-SAME-LETTER</w:t>
      </w:r>
    </w:p>
    <w:p w:rsidR="00FC5748" w:rsidRDefault="00FC5748" w:rsidP="00EC4AC2">
      <w:pPr>
        <w:spacing w:line="140" w:lineRule="atLeast"/>
        <w:ind w:firstLine="420"/>
      </w:pPr>
      <w:r>
        <w:t xml:space="preserve"> (defun read-new-value ()</w:t>
      </w:r>
    </w:p>
    <w:p w:rsidR="00FC5748" w:rsidRDefault="00FC5748" w:rsidP="00EC4AC2">
      <w:pPr>
        <w:spacing w:line="140" w:lineRule="atLeast"/>
        <w:ind w:firstLine="420"/>
      </w:pPr>
      <w:r>
        <w:t xml:space="preserve">   (format t "Enter a new value: ")</w:t>
      </w:r>
    </w:p>
    <w:p w:rsidR="00FC5748" w:rsidRDefault="00FC5748" w:rsidP="00EC4AC2">
      <w:pPr>
        <w:spacing w:line="140" w:lineRule="atLeast"/>
        <w:ind w:firstLine="420"/>
      </w:pPr>
      <w:r>
        <w:t xml:space="preserve">   (multiple-value-list (eval (read))))</w:t>
      </w:r>
    </w:p>
    <w:p w:rsidR="00FC5748" w:rsidRDefault="00FC5748" w:rsidP="00EC4AC2">
      <w:pPr>
        <w:spacing w:line="140" w:lineRule="atLeast"/>
        <w:ind w:firstLine="420"/>
      </w:pPr>
      <w:r>
        <w:t>=&gt;  READ-NEW-VALUE</w:t>
      </w:r>
    </w:p>
    <w:p w:rsidR="00FC5748" w:rsidRDefault="00FC5748" w:rsidP="00EC4AC2">
      <w:pPr>
        <w:spacing w:line="140" w:lineRule="atLeast"/>
        <w:ind w:firstLine="420"/>
      </w:pPr>
      <w:r>
        <w:t xml:space="preserve"> (defun verify-or-fix-perfect-sundae (ice-cream sauce topping)</w:t>
      </w:r>
    </w:p>
    <w:p w:rsidR="00FC5748" w:rsidRDefault="00FC5748" w:rsidP="00EC4AC2">
      <w:pPr>
        <w:spacing w:line="140" w:lineRule="atLeast"/>
        <w:ind w:firstLine="420"/>
      </w:pPr>
      <w:r>
        <w:t xml:space="preserve">   (do ()</w:t>
      </w:r>
    </w:p>
    <w:p w:rsidR="00FC5748" w:rsidRDefault="00FC5748" w:rsidP="00EC4AC2">
      <w:pPr>
        <w:spacing w:line="140" w:lineRule="atLeast"/>
        <w:ind w:firstLine="420"/>
      </w:pPr>
      <w:r>
        <w:t xml:space="preserve">      ((all-start-with-same-letter ice-cream sauce topping))</w:t>
      </w:r>
    </w:p>
    <w:p w:rsidR="00FC5748" w:rsidRDefault="00FC5748" w:rsidP="00EC4AC2">
      <w:pPr>
        <w:spacing w:line="140" w:lineRule="atLeast"/>
        <w:ind w:firstLine="420"/>
      </w:pPr>
      <w:r>
        <w:t xml:space="preserve">     (restart-case</w:t>
      </w:r>
    </w:p>
    <w:p w:rsidR="00FC5748" w:rsidRDefault="00FC5748" w:rsidP="00EC4AC2">
      <w:pPr>
        <w:spacing w:line="140" w:lineRule="atLeast"/>
        <w:ind w:firstLine="420"/>
      </w:pPr>
      <w:r>
        <w:t xml:space="preserve">       (error 'bad-tasting-sundae</w:t>
      </w:r>
    </w:p>
    <w:p w:rsidR="00FC5748" w:rsidRDefault="00FC5748" w:rsidP="00EC4AC2">
      <w:pPr>
        <w:spacing w:line="140" w:lineRule="atLeast"/>
        <w:ind w:firstLine="420"/>
      </w:pPr>
      <w:r>
        <w:t xml:space="preserve">            :ice-cream ice-cream</w:t>
      </w:r>
    </w:p>
    <w:p w:rsidR="00FC5748" w:rsidRDefault="00FC5748" w:rsidP="00EC4AC2">
      <w:pPr>
        <w:spacing w:line="140" w:lineRule="atLeast"/>
        <w:ind w:firstLine="420"/>
      </w:pPr>
      <w:r>
        <w:lastRenderedPageBreak/>
        <w:t xml:space="preserve">            :sauce sauce</w:t>
      </w:r>
    </w:p>
    <w:p w:rsidR="00FC5748" w:rsidRDefault="00FC5748" w:rsidP="00EC4AC2">
      <w:pPr>
        <w:spacing w:line="140" w:lineRule="atLeast"/>
        <w:ind w:firstLine="420"/>
      </w:pPr>
      <w:r>
        <w:t xml:space="preserve">            :topping topping)</w:t>
      </w:r>
    </w:p>
    <w:p w:rsidR="00FC5748" w:rsidRDefault="00FC5748" w:rsidP="00EC4AC2">
      <w:pPr>
        <w:spacing w:line="140" w:lineRule="atLeast"/>
        <w:ind w:firstLine="420"/>
      </w:pPr>
      <w:r>
        <w:t xml:space="preserve">       (use-new-ice-cream (new-ice-cream)</w:t>
      </w:r>
    </w:p>
    <w:p w:rsidR="00FC5748" w:rsidRDefault="00FC5748" w:rsidP="00EC4AC2">
      <w:pPr>
        <w:spacing w:line="140" w:lineRule="atLeast"/>
        <w:ind w:firstLine="420"/>
      </w:pPr>
      <w:r>
        <w:t xml:space="preserve">         :report "Use a new ice cream."</w:t>
      </w:r>
    </w:p>
    <w:p w:rsidR="00FC5748" w:rsidRDefault="00FC5748" w:rsidP="00EC4AC2">
      <w:pPr>
        <w:spacing w:line="140" w:lineRule="atLeast"/>
        <w:ind w:firstLine="420"/>
      </w:pPr>
      <w:r>
        <w:t xml:space="preserve">         :interactive read-new-value  </w:t>
      </w:r>
    </w:p>
    <w:p w:rsidR="00FC5748" w:rsidRDefault="00FC5748" w:rsidP="00EC4AC2">
      <w:pPr>
        <w:spacing w:line="140" w:lineRule="atLeast"/>
        <w:ind w:firstLine="420"/>
      </w:pPr>
      <w:r>
        <w:t xml:space="preserve">         (setq ice-cream new-ice-cream))</w:t>
      </w:r>
    </w:p>
    <w:p w:rsidR="00FC5748" w:rsidRDefault="00FC5748" w:rsidP="00EC4AC2">
      <w:pPr>
        <w:spacing w:line="140" w:lineRule="atLeast"/>
        <w:ind w:firstLine="420"/>
      </w:pPr>
      <w:r>
        <w:t xml:space="preserve">       (use-new-sauce (new-sauce)</w:t>
      </w:r>
    </w:p>
    <w:p w:rsidR="00FC5748" w:rsidRDefault="00FC5748" w:rsidP="00EC4AC2">
      <w:pPr>
        <w:spacing w:line="140" w:lineRule="atLeast"/>
        <w:ind w:firstLine="420"/>
      </w:pPr>
      <w:r>
        <w:t xml:space="preserve">         :report "Use a new sauce."</w:t>
      </w:r>
    </w:p>
    <w:p w:rsidR="00FC5748" w:rsidRDefault="00FC5748" w:rsidP="00EC4AC2">
      <w:pPr>
        <w:spacing w:line="140" w:lineRule="atLeast"/>
        <w:ind w:firstLine="420"/>
      </w:pPr>
      <w:r>
        <w:t xml:space="preserve">         :interactive read-new-value</w:t>
      </w:r>
    </w:p>
    <w:p w:rsidR="00FC5748" w:rsidRDefault="00FC5748" w:rsidP="00EC4AC2">
      <w:pPr>
        <w:spacing w:line="140" w:lineRule="atLeast"/>
        <w:ind w:firstLine="420"/>
      </w:pPr>
      <w:r>
        <w:t xml:space="preserve">         (setq sauce new-sauce))</w:t>
      </w:r>
    </w:p>
    <w:p w:rsidR="00FC5748" w:rsidRDefault="00FC5748" w:rsidP="00EC4AC2">
      <w:pPr>
        <w:spacing w:line="140" w:lineRule="atLeast"/>
        <w:ind w:firstLine="420"/>
      </w:pPr>
      <w:r>
        <w:t xml:space="preserve">       (use-new-topping (new-topping)</w:t>
      </w:r>
    </w:p>
    <w:p w:rsidR="00FC5748" w:rsidRDefault="00FC5748" w:rsidP="00EC4AC2">
      <w:pPr>
        <w:spacing w:line="140" w:lineRule="atLeast"/>
        <w:ind w:firstLine="420"/>
      </w:pPr>
      <w:r>
        <w:t xml:space="preserve">         :report "Use a new topping."</w:t>
      </w:r>
    </w:p>
    <w:p w:rsidR="00FC5748" w:rsidRDefault="00FC5748" w:rsidP="00EC4AC2">
      <w:pPr>
        <w:spacing w:line="140" w:lineRule="atLeast"/>
        <w:ind w:firstLine="420"/>
      </w:pPr>
      <w:r>
        <w:t xml:space="preserve">         :interactive read-new-value</w:t>
      </w:r>
    </w:p>
    <w:p w:rsidR="00FC5748" w:rsidRDefault="00FC5748" w:rsidP="00EC4AC2">
      <w:pPr>
        <w:spacing w:line="140" w:lineRule="atLeast"/>
        <w:ind w:firstLine="420"/>
      </w:pPr>
      <w:r>
        <w:t xml:space="preserve">         (setq topping new-topping))))</w:t>
      </w:r>
    </w:p>
    <w:p w:rsidR="00FC5748" w:rsidRDefault="00FC5748" w:rsidP="00EC4AC2">
      <w:pPr>
        <w:spacing w:line="140" w:lineRule="atLeast"/>
        <w:ind w:firstLine="420"/>
      </w:pPr>
      <w:r>
        <w:t xml:space="preserve">   (values ice-cream sauce topping))</w:t>
      </w:r>
    </w:p>
    <w:p w:rsidR="00FC5748" w:rsidRDefault="00FC5748" w:rsidP="00EC4AC2">
      <w:pPr>
        <w:spacing w:line="140" w:lineRule="atLeast"/>
        <w:ind w:firstLine="420"/>
      </w:pPr>
      <w:r>
        <w:t>=&gt;  VERIFY-OR-FIX-PERFECT-SUNDAE</w:t>
      </w:r>
    </w:p>
    <w:p w:rsidR="00FC5748" w:rsidRDefault="00FC5748" w:rsidP="00EC4AC2">
      <w:pPr>
        <w:spacing w:line="140" w:lineRule="atLeast"/>
        <w:ind w:firstLine="420"/>
      </w:pPr>
      <w:r>
        <w:t xml:space="preserve"> (verify-or-fix-perfect-sundae 'vanilla 'caramel 'cherry)</w:t>
      </w:r>
    </w:p>
    <w:p w:rsidR="00FC5748" w:rsidRDefault="00FC5748" w:rsidP="00EC4AC2">
      <w:pPr>
        <w:spacing w:line="140" w:lineRule="atLeast"/>
        <w:ind w:firstLine="420"/>
      </w:pPr>
      <w:r>
        <w:t>&gt;&gt;  Error: Bad tasting sundae with VANILLA, CARAMEL, and CHERRY.</w:t>
      </w:r>
    </w:p>
    <w:p w:rsidR="00FC5748" w:rsidRDefault="00FC5748" w:rsidP="00EC4AC2">
      <w:pPr>
        <w:spacing w:line="140" w:lineRule="atLeast"/>
        <w:ind w:firstLine="420"/>
      </w:pPr>
      <w:r>
        <w:t>&gt;&gt;  To continue, type :CONTINUE followed by an option number:</w:t>
      </w:r>
    </w:p>
    <w:p w:rsidR="00FC5748" w:rsidRDefault="00FC5748" w:rsidP="00EC4AC2">
      <w:pPr>
        <w:spacing w:line="140" w:lineRule="atLeast"/>
        <w:ind w:firstLine="420"/>
      </w:pPr>
      <w:r>
        <w:t>&gt;&gt;   1: Use a new ice cream.</w:t>
      </w:r>
    </w:p>
    <w:p w:rsidR="00FC5748" w:rsidRDefault="00FC5748" w:rsidP="00EC4AC2">
      <w:pPr>
        <w:spacing w:line="140" w:lineRule="atLeast"/>
        <w:ind w:firstLine="420"/>
      </w:pPr>
      <w:r>
        <w:t>&gt;&gt;   2: Use a new sauce.</w:t>
      </w:r>
    </w:p>
    <w:p w:rsidR="00FC5748" w:rsidRDefault="00FC5748" w:rsidP="00EC4AC2">
      <w:pPr>
        <w:spacing w:line="140" w:lineRule="atLeast"/>
        <w:ind w:firstLine="420"/>
      </w:pPr>
      <w:r>
        <w:t>&gt;&gt;   3: Use a new topping.</w:t>
      </w:r>
    </w:p>
    <w:p w:rsidR="00FC5748" w:rsidRDefault="00FC5748" w:rsidP="00EC4AC2">
      <w:pPr>
        <w:spacing w:line="140" w:lineRule="atLeast"/>
        <w:ind w:firstLine="420"/>
      </w:pPr>
      <w:r>
        <w:t>&gt;&gt;   4: Return to Lisp Toplevel.</w:t>
      </w:r>
    </w:p>
    <w:p w:rsidR="00FC5748" w:rsidRDefault="00FC5748" w:rsidP="00EC4AC2">
      <w:pPr>
        <w:spacing w:line="140" w:lineRule="atLeast"/>
        <w:ind w:firstLine="420"/>
      </w:pPr>
      <w:r>
        <w:t xml:space="preserve">&gt;&gt;  Debug&gt; </w:t>
      </w:r>
      <w:r w:rsidRPr="002E1134">
        <w:rPr>
          <w:u w:val="single"/>
        </w:rPr>
        <w:t>:continue 1</w:t>
      </w:r>
    </w:p>
    <w:p w:rsidR="00FC5748" w:rsidRDefault="00FC5748" w:rsidP="00EC4AC2">
      <w:pPr>
        <w:spacing w:line="140" w:lineRule="atLeast"/>
        <w:ind w:firstLine="420"/>
      </w:pPr>
      <w:r>
        <w:lastRenderedPageBreak/>
        <w:t>&gt;&gt;  Use a new ice cream.</w:t>
      </w:r>
    </w:p>
    <w:p w:rsidR="00FC5748" w:rsidRDefault="00FC5748" w:rsidP="00EC4AC2">
      <w:pPr>
        <w:spacing w:line="140" w:lineRule="atLeast"/>
        <w:ind w:firstLine="420"/>
      </w:pPr>
      <w:r>
        <w:t xml:space="preserve">&gt;&gt;  Enter a new ice cream: </w:t>
      </w:r>
      <w:r w:rsidRPr="002E1134">
        <w:rPr>
          <w:u w:val="single"/>
        </w:rPr>
        <w:t>'chocolate</w:t>
      </w:r>
    </w:p>
    <w:p w:rsidR="00FC5748" w:rsidRDefault="00FC5748" w:rsidP="00EC4AC2">
      <w:pPr>
        <w:spacing w:line="140" w:lineRule="atLeast"/>
        <w:ind w:firstLine="420"/>
      </w:pPr>
      <w:r>
        <w:t>=&gt;  CHOCOLATE, CARAMEL, CHERRY</w:t>
      </w:r>
    </w:p>
    <w:p w:rsidR="00FC5748" w:rsidRDefault="00FC5748" w:rsidP="00EC4AC2">
      <w:pPr>
        <w:spacing w:line="140" w:lineRule="atLeast"/>
      </w:pPr>
      <w:r>
        <w:t>See Also:</w:t>
      </w:r>
    </w:p>
    <w:p w:rsidR="00FC5748" w:rsidRDefault="00FC5748" w:rsidP="00EC4AC2">
      <w:pPr>
        <w:spacing w:line="140" w:lineRule="atLeast"/>
        <w:ind w:firstLine="420"/>
      </w:pPr>
      <w:r>
        <w:t xml:space="preserve">restart-bind, with-simple-restart. </w:t>
      </w:r>
    </w:p>
    <w:p w:rsidR="00FC5748" w:rsidRDefault="00FC5748" w:rsidP="00EC4AC2">
      <w:pPr>
        <w:spacing w:line="140" w:lineRule="atLeast"/>
      </w:pPr>
      <w:r>
        <w:t>Notes:</w:t>
      </w:r>
    </w:p>
    <w:p w:rsidR="00FC5748" w:rsidRDefault="00FC5748" w:rsidP="00EC4AC2">
      <w:pPr>
        <w:spacing w:line="140" w:lineRule="atLeast"/>
        <w:ind w:firstLine="420"/>
      </w:pPr>
      <w:r>
        <w:t xml:space="preserve"> (restart-case expression</w:t>
      </w:r>
    </w:p>
    <w:p w:rsidR="00FC5748" w:rsidRDefault="00FC5748" w:rsidP="00EC4AC2">
      <w:pPr>
        <w:spacing w:line="140" w:lineRule="atLeast"/>
        <w:ind w:firstLine="420"/>
      </w:pPr>
      <w:r>
        <w:t xml:space="preserve">    (name1 arglist1 ...options1... . body1)</w:t>
      </w:r>
    </w:p>
    <w:p w:rsidR="00FC5748" w:rsidRDefault="00FC5748" w:rsidP="00EC4AC2">
      <w:pPr>
        <w:spacing w:line="140" w:lineRule="atLeast"/>
        <w:ind w:firstLine="420"/>
      </w:pPr>
      <w:r>
        <w:t xml:space="preserve">    (name2 arglist2 ...options2... . body2))</w:t>
      </w:r>
    </w:p>
    <w:p w:rsidR="00FC5748" w:rsidRDefault="00FC5748" w:rsidP="00EC4AC2">
      <w:pPr>
        <w:spacing w:line="140" w:lineRule="atLeast"/>
        <w:ind w:firstLine="420"/>
      </w:pPr>
      <w:r>
        <w:t xml:space="preserve">is essentially equivalent to </w:t>
      </w:r>
    </w:p>
    <w:p w:rsidR="00FC5748" w:rsidRDefault="00FC5748" w:rsidP="00EC4AC2">
      <w:pPr>
        <w:spacing w:line="140" w:lineRule="atLeast"/>
        <w:ind w:firstLine="420"/>
      </w:pPr>
      <w:r>
        <w:t xml:space="preserve"> (block #1=#:g0001</w:t>
      </w:r>
    </w:p>
    <w:p w:rsidR="00FC5748" w:rsidRDefault="00FC5748" w:rsidP="00EC4AC2">
      <w:pPr>
        <w:spacing w:line="140" w:lineRule="atLeast"/>
        <w:ind w:firstLine="420"/>
      </w:pPr>
      <w:r>
        <w:t xml:space="preserve">   (let ((#2=#:g0002 nil))</w:t>
      </w:r>
    </w:p>
    <w:p w:rsidR="00FC5748" w:rsidRDefault="00FC5748" w:rsidP="00EC4AC2">
      <w:pPr>
        <w:spacing w:line="140" w:lineRule="atLeast"/>
        <w:ind w:firstLine="420"/>
      </w:pPr>
      <w:r>
        <w:t xml:space="preserve">        (tagbody</w:t>
      </w:r>
    </w:p>
    <w:p w:rsidR="00FC5748" w:rsidRDefault="00FC5748" w:rsidP="00EC4AC2">
      <w:pPr>
        <w:spacing w:line="140" w:lineRule="atLeast"/>
        <w:ind w:firstLine="420"/>
      </w:pPr>
      <w:r>
        <w:t xml:space="preserve">        (restart-bind ((name1 #'(lambda (&amp;rest temp)</w:t>
      </w:r>
    </w:p>
    <w:p w:rsidR="00FC5748" w:rsidRDefault="00FC5748" w:rsidP="00EC4AC2">
      <w:pPr>
        <w:spacing w:line="140" w:lineRule="atLeast"/>
        <w:ind w:firstLine="420"/>
      </w:pPr>
      <w:r>
        <w:t xml:space="preserve">                                (setq #2# temp)</w:t>
      </w:r>
    </w:p>
    <w:p w:rsidR="00FC5748" w:rsidRDefault="00FC5748" w:rsidP="00EC4AC2">
      <w:pPr>
        <w:spacing w:line="140" w:lineRule="atLeast"/>
        <w:ind w:firstLine="420"/>
      </w:pPr>
      <w:r>
        <w:t xml:space="preserve">                                (go #3=#:g0003))</w:t>
      </w:r>
    </w:p>
    <w:p w:rsidR="00FC5748" w:rsidRDefault="00FC5748" w:rsidP="00EC4AC2">
      <w:pPr>
        <w:spacing w:line="140" w:lineRule="atLeast"/>
        <w:ind w:firstLine="420"/>
      </w:pPr>
      <w:r>
        <w:t xml:space="preserve">                          ...slightly-transformed-options1...)</w:t>
      </w:r>
    </w:p>
    <w:p w:rsidR="00FC5748" w:rsidRDefault="00FC5748" w:rsidP="00EC4AC2">
      <w:pPr>
        <w:spacing w:line="140" w:lineRule="atLeast"/>
        <w:ind w:firstLine="420"/>
      </w:pPr>
      <w:r>
        <w:t xml:space="preserve">                       (name2 #'(lambda (&amp;rest temp)</w:t>
      </w:r>
    </w:p>
    <w:p w:rsidR="00FC5748" w:rsidRDefault="00FC5748" w:rsidP="00EC4AC2">
      <w:pPr>
        <w:spacing w:line="140" w:lineRule="atLeast"/>
        <w:ind w:firstLine="420"/>
      </w:pPr>
      <w:r>
        <w:t xml:space="preserve">                                (setq #2# temp)</w:t>
      </w:r>
    </w:p>
    <w:p w:rsidR="00FC5748" w:rsidRDefault="00FC5748" w:rsidP="00EC4AC2">
      <w:pPr>
        <w:spacing w:line="140" w:lineRule="atLeast"/>
        <w:ind w:firstLine="420"/>
      </w:pPr>
      <w:r>
        <w:t xml:space="preserve">                                (go #4=#:g0004))</w:t>
      </w:r>
    </w:p>
    <w:p w:rsidR="00FC5748" w:rsidRDefault="00FC5748" w:rsidP="00EC4AC2">
      <w:pPr>
        <w:spacing w:line="140" w:lineRule="atLeast"/>
        <w:ind w:firstLine="420"/>
      </w:pPr>
      <w:r>
        <w:t xml:space="preserve">                          ...slightly-transformed-options2...))</w:t>
      </w:r>
    </w:p>
    <w:p w:rsidR="00FC5748" w:rsidRDefault="00FC5748" w:rsidP="00EC4AC2">
      <w:pPr>
        <w:spacing w:line="140" w:lineRule="atLeast"/>
        <w:ind w:firstLine="420"/>
      </w:pPr>
      <w:r>
        <w:t xml:space="preserve">        (return-from #1# expression))</w:t>
      </w:r>
    </w:p>
    <w:p w:rsidR="00FC5748" w:rsidRDefault="00FC5748" w:rsidP="00EC4AC2">
      <w:pPr>
        <w:spacing w:line="140" w:lineRule="atLeast"/>
        <w:ind w:firstLine="420"/>
      </w:pPr>
      <w:r>
        <w:t xml:space="preserve">          #3# (return-from #1#</w:t>
      </w:r>
    </w:p>
    <w:p w:rsidR="00FC5748" w:rsidRDefault="00FC5748" w:rsidP="00EC4AC2">
      <w:pPr>
        <w:spacing w:line="140" w:lineRule="atLeast"/>
        <w:ind w:firstLine="420"/>
      </w:pPr>
      <w:r>
        <w:t xml:space="preserve">                  (apply #'(lambda arglist1 . body1) #2#))</w:t>
      </w:r>
    </w:p>
    <w:p w:rsidR="00FC5748" w:rsidRDefault="00FC5748" w:rsidP="00EC4AC2">
      <w:pPr>
        <w:spacing w:line="140" w:lineRule="atLeast"/>
        <w:ind w:firstLine="420"/>
      </w:pPr>
      <w:r>
        <w:lastRenderedPageBreak/>
        <w:t xml:space="preserve">          #4# (return-from #1#</w:t>
      </w:r>
    </w:p>
    <w:p w:rsidR="00FC5748" w:rsidRDefault="00FC5748" w:rsidP="00EC4AC2">
      <w:pPr>
        <w:spacing w:line="140" w:lineRule="atLeast"/>
        <w:ind w:firstLine="420"/>
      </w:pPr>
      <w:r>
        <w:t xml:space="preserve">                  (apply #'(lambda arglist2 . body2) #2#)))))</w:t>
      </w:r>
    </w:p>
    <w:p w:rsidR="00FC5748" w:rsidRDefault="00FC5748" w:rsidP="00EC4AC2">
      <w:pPr>
        <w:spacing w:line="140" w:lineRule="atLeast"/>
        <w:ind w:left="420"/>
      </w:pPr>
      <w:r>
        <w:t xml:space="preserve">Unnamed restarts are generally only useful interactively and an interactive option which has no description is of little value. Implementations are encouraged to warn if an unnamed restart is used and no report information is provided at compilation time. At runtime, this error might be noticed when entering the debugger. Since signaling an error would probably cause recursive entry into the debugger (causing yet another recursive error, etc.) it is suggested that the debugger print some indication of such problems when they occur but not actually signal errors. </w:t>
      </w:r>
    </w:p>
    <w:p w:rsidR="00FC5748" w:rsidRDefault="00FC5748" w:rsidP="00EC4AC2">
      <w:pPr>
        <w:spacing w:line="140" w:lineRule="atLeast"/>
        <w:ind w:firstLine="420"/>
      </w:pPr>
      <w:r>
        <w:t xml:space="preserve"> (restart-case (signal fred)</w:t>
      </w:r>
    </w:p>
    <w:p w:rsidR="00FC5748" w:rsidRDefault="00FC5748" w:rsidP="00EC4AC2">
      <w:pPr>
        <w:spacing w:line="140" w:lineRule="atLeast"/>
        <w:ind w:firstLine="420"/>
      </w:pPr>
      <w:r>
        <w:t xml:space="preserve">   (a ...)</w:t>
      </w:r>
    </w:p>
    <w:p w:rsidR="00FC5748" w:rsidRDefault="00FC5748" w:rsidP="00EC4AC2">
      <w:pPr>
        <w:spacing w:line="140" w:lineRule="atLeast"/>
        <w:ind w:firstLine="420"/>
      </w:pPr>
      <w:r>
        <w:t xml:space="preserve">   (b ...))</w:t>
      </w:r>
    </w:p>
    <w:p w:rsidR="00FC5748" w:rsidRDefault="00FC5748" w:rsidP="00EC4AC2">
      <w:pPr>
        <w:spacing w:line="140" w:lineRule="atLeast"/>
        <w:ind w:firstLine="420"/>
      </w:pPr>
      <w:r>
        <w:t xml:space="preserve"> == </w:t>
      </w:r>
    </w:p>
    <w:p w:rsidR="00FC5748" w:rsidRDefault="00FC5748" w:rsidP="00EC4AC2">
      <w:pPr>
        <w:spacing w:line="140" w:lineRule="atLeast"/>
        <w:ind w:firstLine="420"/>
      </w:pPr>
      <w:r>
        <w:t xml:space="preserve"> (restart-case</w:t>
      </w:r>
    </w:p>
    <w:p w:rsidR="00FC5748" w:rsidRDefault="00FC5748" w:rsidP="00EC4AC2">
      <w:pPr>
        <w:spacing w:line="140" w:lineRule="atLeast"/>
        <w:ind w:firstLine="420"/>
      </w:pPr>
      <w:r>
        <w:t xml:space="preserve">     (with-condition-restarts fred </w:t>
      </w:r>
    </w:p>
    <w:p w:rsidR="00FC5748" w:rsidRDefault="00FC5748" w:rsidP="00EC4AC2">
      <w:pPr>
        <w:spacing w:line="140" w:lineRule="atLeast"/>
        <w:ind w:firstLine="420"/>
      </w:pPr>
      <w:r>
        <w:t xml:space="preserve">                              (list (find-restart 'a) </w:t>
      </w:r>
    </w:p>
    <w:p w:rsidR="00FC5748" w:rsidRDefault="00FC5748" w:rsidP="00EC4AC2">
      <w:pPr>
        <w:spacing w:line="140" w:lineRule="atLeast"/>
        <w:ind w:firstLine="420"/>
      </w:pPr>
      <w:r>
        <w:t xml:space="preserve">                                    (find-restart 'b))</w:t>
      </w:r>
    </w:p>
    <w:p w:rsidR="00FC5748" w:rsidRDefault="00FC5748" w:rsidP="00EC4AC2">
      <w:pPr>
        <w:spacing w:line="140" w:lineRule="atLeast"/>
        <w:ind w:firstLine="420"/>
      </w:pPr>
      <w:r>
        <w:t xml:space="preserve">       (signal fred))</w:t>
      </w:r>
    </w:p>
    <w:p w:rsidR="00FC5748" w:rsidRDefault="00FC5748" w:rsidP="00EC4AC2">
      <w:pPr>
        <w:spacing w:line="140" w:lineRule="atLeast"/>
        <w:ind w:firstLine="420"/>
      </w:pPr>
      <w:r>
        <w:t xml:space="preserve">   (a ...)</w:t>
      </w:r>
    </w:p>
    <w:p w:rsidR="00FC5748" w:rsidRDefault="00FC5748" w:rsidP="00EC4AC2">
      <w:pPr>
        <w:spacing w:line="140" w:lineRule="atLeast"/>
        <w:ind w:firstLine="420"/>
      </w:pPr>
      <w:r>
        <w:t xml:space="preserve">   (b ...))</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restart-name</w:t>
            </w:r>
          </w:p>
        </w:tc>
        <w:tc>
          <w:tcPr>
            <w:tcW w:w="4148" w:type="dxa"/>
            <w:vAlign w:val="center"/>
          </w:tcPr>
          <w:p w:rsidR="00FC5748" w:rsidRDefault="00FC5748" w:rsidP="00EC4AC2">
            <w:pPr>
              <w:spacing w:line="140" w:lineRule="atLeast"/>
              <w:jc w:val="right"/>
            </w:pPr>
            <w:r>
              <w:t>Function</w:t>
            </w:r>
          </w:p>
        </w:tc>
      </w:tr>
    </w:tbl>
    <w:p w:rsidR="00FC5748" w:rsidRDefault="00FC5748" w:rsidP="00EC4AC2">
      <w:pPr>
        <w:spacing w:line="140" w:lineRule="atLeast"/>
      </w:pPr>
      <w:r>
        <w:t>Syntax:</w:t>
      </w:r>
    </w:p>
    <w:p w:rsidR="00FC5748" w:rsidRDefault="00FC5748" w:rsidP="00EC4AC2">
      <w:pPr>
        <w:spacing w:line="140" w:lineRule="atLeast"/>
        <w:ind w:firstLine="420"/>
      </w:pPr>
      <w:r>
        <w:t>restart-name restart =&gt; name</w:t>
      </w:r>
    </w:p>
    <w:p w:rsidR="00FC5748" w:rsidRDefault="00FC5748" w:rsidP="00EC4AC2">
      <w:pPr>
        <w:spacing w:line="140" w:lineRule="atLeast"/>
      </w:pPr>
      <w:r>
        <w:t>Arguments and Values:</w:t>
      </w:r>
    </w:p>
    <w:p w:rsidR="00FC5748" w:rsidRDefault="00FC5748" w:rsidP="00EC4AC2">
      <w:pPr>
        <w:spacing w:line="140" w:lineRule="atLeast"/>
        <w:ind w:firstLine="420"/>
      </w:pPr>
      <w:r>
        <w:t xml:space="preserve">restart---a restart. </w:t>
      </w:r>
    </w:p>
    <w:p w:rsidR="00FC5748" w:rsidRDefault="00FC5748" w:rsidP="00EC4AC2">
      <w:pPr>
        <w:spacing w:line="140" w:lineRule="atLeast"/>
        <w:ind w:firstLine="420"/>
      </w:pPr>
      <w:r>
        <w:t xml:space="preserve">name---a symbol. </w:t>
      </w:r>
    </w:p>
    <w:p w:rsidR="00FC5748" w:rsidRDefault="00FC5748" w:rsidP="00EC4AC2">
      <w:pPr>
        <w:spacing w:line="140" w:lineRule="atLeast"/>
      </w:pPr>
      <w:r>
        <w:lastRenderedPageBreak/>
        <w:t>Description:</w:t>
      </w:r>
    </w:p>
    <w:p w:rsidR="00FC5748" w:rsidRDefault="00FC5748" w:rsidP="00EC4AC2">
      <w:pPr>
        <w:spacing w:line="140" w:lineRule="atLeast"/>
        <w:ind w:firstLine="420"/>
      </w:pPr>
      <w:r>
        <w:t xml:space="preserve">Returns the name of the restart, or nil if the restart is not named. </w:t>
      </w:r>
    </w:p>
    <w:p w:rsidR="00FC5748" w:rsidRDefault="00FC5748" w:rsidP="00EC4AC2">
      <w:pPr>
        <w:spacing w:line="140" w:lineRule="atLeast"/>
      </w:pPr>
      <w:r>
        <w:t>Examples:</w:t>
      </w:r>
    </w:p>
    <w:p w:rsidR="00FC5748" w:rsidRDefault="00FC5748" w:rsidP="00EC4AC2">
      <w:pPr>
        <w:spacing w:line="140" w:lineRule="atLeast"/>
        <w:ind w:firstLine="420"/>
      </w:pPr>
      <w:r>
        <w:t xml:space="preserve"> (restart-case </w:t>
      </w:r>
    </w:p>
    <w:p w:rsidR="00FC5748" w:rsidRDefault="00FC5748" w:rsidP="00EC4AC2">
      <w:pPr>
        <w:spacing w:line="140" w:lineRule="atLeast"/>
        <w:ind w:firstLine="420"/>
      </w:pPr>
      <w:r>
        <w:t xml:space="preserve">     (loop for restart in (compute-restarts)</w:t>
      </w:r>
    </w:p>
    <w:p w:rsidR="00FC5748" w:rsidRDefault="00FC5748" w:rsidP="00EC4AC2">
      <w:pPr>
        <w:spacing w:line="140" w:lineRule="atLeast"/>
        <w:ind w:firstLine="420"/>
      </w:pPr>
      <w:r>
        <w:t xml:space="preserve">               collect (restart-name restart))</w:t>
      </w:r>
    </w:p>
    <w:p w:rsidR="00FC5748" w:rsidRDefault="00FC5748" w:rsidP="00EC4AC2">
      <w:pPr>
        <w:spacing w:line="140" w:lineRule="atLeast"/>
        <w:ind w:firstLine="420"/>
      </w:pPr>
      <w:r>
        <w:t xml:space="preserve">   (case1 () :report "Return 1." 1)</w:t>
      </w:r>
    </w:p>
    <w:p w:rsidR="00FC5748" w:rsidRDefault="00FC5748" w:rsidP="00EC4AC2">
      <w:pPr>
        <w:spacing w:line="140" w:lineRule="atLeast"/>
        <w:ind w:firstLine="420"/>
      </w:pPr>
      <w:r>
        <w:t xml:space="preserve">   (nil   () :report "Return 2." 2)</w:t>
      </w:r>
    </w:p>
    <w:p w:rsidR="00FC5748" w:rsidRDefault="00FC5748" w:rsidP="00EC4AC2">
      <w:pPr>
        <w:spacing w:line="140" w:lineRule="atLeast"/>
        <w:ind w:firstLine="420"/>
      </w:pPr>
      <w:r>
        <w:t xml:space="preserve">   (case3 () :report "Return 3." 3)</w:t>
      </w:r>
    </w:p>
    <w:p w:rsidR="00FC5748" w:rsidRDefault="00FC5748" w:rsidP="00EC4AC2">
      <w:pPr>
        <w:spacing w:line="140" w:lineRule="atLeast"/>
        <w:ind w:firstLine="420"/>
      </w:pPr>
      <w:r>
        <w:t xml:space="preserve">   (case1 () :report "Return 4." 4))</w:t>
      </w:r>
    </w:p>
    <w:p w:rsidR="00FC5748" w:rsidRDefault="00FC5748" w:rsidP="00EC4AC2">
      <w:pPr>
        <w:spacing w:line="140" w:lineRule="atLeast"/>
        <w:ind w:firstLine="420"/>
      </w:pPr>
      <w:r>
        <w:t>=&gt;  (CASE1 NIL CASE3 CASE1 ABORT)</w:t>
      </w:r>
    </w:p>
    <w:p w:rsidR="00FC5748" w:rsidRDefault="00FC5748" w:rsidP="00EC4AC2">
      <w:pPr>
        <w:spacing w:line="140" w:lineRule="atLeast"/>
        <w:ind w:firstLine="420"/>
      </w:pPr>
      <w:r>
        <w:t xml:space="preserve"> ;; In the example above the restart named ABORT was not created</w:t>
      </w:r>
    </w:p>
    <w:p w:rsidR="00FC5748" w:rsidRDefault="00FC5748" w:rsidP="00EC4AC2">
      <w:pPr>
        <w:spacing w:line="140" w:lineRule="atLeast"/>
        <w:ind w:firstLine="420"/>
      </w:pPr>
      <w:r>
        <w:t xml:space="preserve"> ;; explicitly, but was implicitly supplied by the system.</w:t>
      </w:r>
    </w:p>
    <w:p w:rsidR="00FC5748" w:rsidRDefault="00FC5748" w:rsidP="00EC4AC2">
      <w:pPr>
        <w:spacing w:line="140" w:lineRule="atLeast"/>
      </w:pPr>
      <w:r>
        <w:t>See Also:</w:t>
      </w:r>
    </w:p>
    <w:p w:rsidR="00FC5748" w:rsidRDefault="00FC5748" w:rsidP="00EC4AC2">
      <w:pPr>
        <w:spacing w:line="140" w:lineRule="atLeast"/>
        <w:ind w:firstLine="420"/>
      </w:pPr>
      <w:r>
        <w:t>compute-restarts find-restart</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with-condition-restarts</w:t>
            </w:r>
          </w:p>
        </w:tc>
        <w:tc>
          <w:tcPr>
            <w:tcW w:w="4148" w:type="dxa"/>
            <w:vAlign w:val="center"/>
          </w:tcPr>
          <w:p w:rsidR="00FC5748" w:rsidRDefault="00FC5748" w:rsidP="00EC4AC2">
            <w:pPr>
              <w:spacing w:line="140" w:lineRule="atLeast"/>
              <w:jc w:val="right"/>
            </w:pPr>
            <w:r>
              <w:t>Macro</w:t>
            </w:r>
          </w:p>
        </w:tc>
      </w:tr>
    </w:tbl>
    <w:p w:rsidR="00FC5748" w:rsidRDefault="00FC5748" w:rsidP="00EC4AC2">
      <w:pPr>
        <w:spacing w:line="140" w:lineRule="atLeast"/>
      </w:pPr>
      <w:r>
        <w:t>Syntax:</w:t>
      </w:r>
    </w:p>
    <w:p w:rsidR="00FC5748" w:rsidRDefault="00FC5748" w:rsidP="00EC4AC2">
      <w:pPr>
        <w:spacing w:line="140" w:lineRule="atLeast"/>
        <w:ind w:firstLine="420"/>
      </w:pPr>
      <w:r>
        <w:t>with-condition-restarts condition-form restarts-form {form}*</w:t>
      </w:r>
    </w:p>
    <w:p w:rsidR="00FC5748" w:rsidRDefault="00FC5748" w:rsidP="00EC4AC2">
      <w:pPr>
        <w:spacing w:line="140" w:lineRule="atLeast"/>
        <w:ind w:left="420" w:firstLine="420"/>
      </w:pPr>
      <w:r>
        <w:t>=&gt; {result}*</w:t>
      </w:r>
    </w:p>
    <w:p w:rsidR="00FC5748" w:rsidRDefault="00FC5748" w:rsidP="00EC4AC2">
      <w:pPr>
        <w:spacing w:line="140" w:lineRule="atLeast"/>
      </w:pPr>
      <w:r>
        <w:t>Arguments and Values:</w:t>
      </w:r>
    </w:p>
    <w:p w:rsidR="00FC5748" w:rsidRDefault="00FC5748" w:rsidP="00EC4AC2">
      <w:pPr>
        <w:spacing w:line="140" w:lineRule="atLeast"/>
        <w:ind w:firstLine="420"/>
      </w:pPr>
      <w:r>
        <w:t xml:space="preserve">condition-form---a form; evaluated to produce a condition. </w:t>
      </w:r>
    </w:p>
    <w:p w:rsidR="00FC5748" w:rsidRDefault="00FC5748" w:rsidP="00EC4AC2">
      <w:pPr>
        <w:spacing w:line="140" w:lineRule="atLeast"/>
        <w:ind w:firstLine="420"/>
      </w:pPr>
      <w:r>
        <w:t xml:space="preserve">condition---a condition object resulting from the evaluation of condition-form. </w:t>
      </w:r>
    </w:p>
    <w:p w:rsidR="00FC5748" w:rsidRDefault="00FC5748" w:rsidP="00EC4AC2">
      <w:pPr>
        <w:spacing w:line="140" w:lineRule="atLeast"/>
        <w:ind w:firstLine="420"/>
      </w:pPr>
      <w:r>
        <w:t xml:space="preserve">restart-form---a form; evaluated to produce a restart-list. </w:t>
      </w:r>
    </w:p>
    <w:p w:rsidR="00FC5748" w:rsidRDefault="00FC5748" w:rsidP="00EC4AC2">
      <w:pPr>
        <w:spacing w:line="140" w:lineRule="atLeast"/>
        <w:ind w:firstLine="420"/>
      </w:pPr>
      <w:r>
        <w:t xml:space="preserve">restart-list---a list of restart objects resulting from the evaluation of restart-form. </w:t>
      </w:r>
    </w:p>
    <w:p w:rsidR="00FC5748" w:rsidRDefault="00FC5748" w:rsidP="00EC4AC2">
      <w:pPr>
        <w:spacing w:line="140" w:lineRule="atLeast"/>
        <w:ind w:firstLine="420"/>
      </w:pPr>
      <w:r>
        <w:t xml:space="preserve">forms---an implicit progn; evaluated. </w:t>
      </w:r>
    </w:p>
    <w:p w:rsidR="00FC5748" w:rsidRDefault="00FC5748" w:rsidP="00EC4AC2">
      <w:pPr>
        <w:spacing w:line="140" w:lineRule="atLeast"/>
        <w:ind w:firstLine="420"/>
      </w:pPr>
      <w:r>
        <w:lastRenderedPageBreak/>
        <w:t xml:space="preserve">results---the values returned by forms. </w:t>
      </w:r>
    </w:p>
    <w:p w:rsidR="00FC5748" w:rsidRDefault="00FC5748" w:rsidP="00EC4AC2">
      <w:pPr>
        <w:spacing w:line="140" w:lineRule="atLeast"/>
      </w:pPr>
      <w:r>
        <w:t>Description:</w:t>
      </w:r>
    </w:p>
    <w:p w:rsidR="00FC5748" w:rsidRDefault="00FC5748" w:rsidP="00EC4AC2">
      <w:pPr>
        <w:spacing w:line="140" w:lineRule="atLeast"/>
        <w:ind w:left="420"/>
      </w:pPr>
      <w:r>
        <w:t xml:space="preserve">First, the condition-form and restarts-form are evaluated in normal left-to-right order; the primary values yielded by these evaluations are respectively called the condition and the restart-list. </w:t>
      </w:r>
    </w:p>
    <w:p w:rsidR="00FC5748" w:rsidRDefault="00FC5748" w:rsidP="00EC4AC2">
      <w:pPr>
        <w:spacing w:line="140" w:lineRule="atLeast"/>
        <w:ind w:left="420"/>
      </w:pPr>
      <w:r>
        <w:t xml:space="preserve">Next, the forms are evaluated in a dynamic environment in which each restart in restart-list is associated with the condition. See Section 9.1.4.2.4 (Associating a Restart with a Condition). </w:t>
      </w:r>
    </w:p>
    <w:p w:rsidR="00FC5748" w:rsidRDefault="00FC5748" w:rsidP="00EC4AC2">
      <w:pPr>
        <w:spacing w:line="140" w:lineRule="atLeast"/>
      </w:pPr>
      <w:r>
        <w:t>See Also:</w:t>
      </w:r>
    </w:p>
    <w:p w:rsidR="00FC5748" w:rsidRDefault="00FC5748" w:rsidP="00EC4AC2">
      <w:pPr>
        <w:spacing w:line="140" w:lineRule="atLeast"/>
        <w:ind w:firstLine="420"/>
      </w:pPr>
      <w:r>
        <w:t xml:space="preserve">restart-case </w:t>
      </w:r>
    </w:p>
    <w:p w:rsidR="00FC5748" w:rsidRDefault="00FC5748" w:rsidP="00EC4AC2">
      <w:pPr>
        <w:spacing w:line="140" w:lineRule="atLeast"/>
      </w:pPr>
      <w:r>
        <w:t>Notes:</w:t>
      </w:r>
    </w:p>
    <w:p w:rsidR="00FC5748" w:rsidRDefault="00FC5748" w:rsidP="00EC4AC2">
      <w:pPr>
        <w:spacing w:line="140" w:lineRule="atLeast"/>
        <w:ind w:left="420"/>
      </w:pPr>
      <w:r>
        <w:t>Usually this macro is not used explicitly in code, since restart-case handles most of the common cases in a way that is syntactically more concise.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with-simple-restarts</w:t>
            </w:r>
          </w:p>
        </w:tc>
        <w:tc>
          <w:tcPr>
            <w:tcW w:w="4148" w:type="dxa"/>
            <w:vAlign w:val="center"/>
          </w:tcPr>
          <w:p w:rsidR="00FC5748" w:rsidRDefault="00FC5748" w:rsidP="00EC4AC2">
            <w:pPr>
              <w:spacing w:line="140" w:lineRule="atLeast"/>
              <w:jc w:val="right"/>
            </w:pPr>
            <w:r>
              <w:t>Macro</w:t>
            </w:r>
          </w:p>
        </w:tc>
      </w:tr>
    </w:tbl>
    <w:p w:rsidR="00FC5748" w:rsidRDefault="00FC5748" w:rsidP="00EC4AC2">
      <w:pPr>
        <w:spacing w:line="140" w:lineRule="atLeast"/>
      </w:pPr>
      <w:r>
        <w:t>Syntax:</w:t>
      </w:r>
    </w:p>
    <w:p w:rsidR="00FC5748" w:rsidRDefault="00FC5748" w:rsidP="00EC4AC2">
      <w:pPr>
        <w:spacing w:line="140" w:lineRule="atLeast"/>
        <w:ind w:firstLine="420"/>
      </w:pPr>
      <w:r>
        <w:t>with-simple-restart (name format-control {format-argument}*) {form}*</w:t>
      </w:r>
    </w:p>
    <w:p w:rsidR="00FC5748" w:rsidRDefault="00FC5748" w:rsidP="00EC4AC2">
      <w:pPr>
        <w:spacing w:line="140" w:lineRule="atLeast"/>
        <w:ind w:left="420" w:firstLine="420"/>
      </w:pPr>
      <w:r>
        <w:t>=&gt; {result}*</w:t>
      </w:r>
    </w:p>
    <w:p w:rsidR="00FC5748" w:rsidRDefault="00FC5748" w:rsidP="00EC4AC2">
      <w:pPr>
        <w:spacing w:line="140" w:lineRule="atLeast"/>
      </w:pPr>
      <w:r>
        <w:t>Arguments and Values:</w:t>
      </w:r>
    </w:p>
    <w:p w:rsidR="00FC5748" w:rsidRDefault="00FC5748" w:rsidP="00EC4AC2">
      <w:pPr>
        <w:spacing w:line="140" w:lineRule="atLeast"/>
        <w:ind w:firstLine="420"/>
      </w:pPr>
      <w:r>
        <w:t xml:space="preserve">name---a symbol. </w:t>
      </w:r>
    </w:p>
    <w:p w:rsidR="00FC5748" w:rsidRDefault="00FC5748" w:rsidP="00EC4AC2">
      <w:pPr>
        <w:spacing w:line="140" w:lineRule="atLeast"/>
        <w:ind w:firstLine="420"/>
      </w:pPr>
      <w:r>
        <w:t xml:space="preserve">format-control---a format control. </w:t>
      </w:r>
    </w:p>
    <w:p w:rsidR="00FC5748" w:rsidRDefault="00FC5748" w:rsidP="00EC4AC2">
      <w:pPr>
        <w:spacing w:line="140" w:lineRule="atLeast"/>
        <w:ind w:firstLine="420"/>
      </w:pPr>
      <w:r>
        <w:t xml:space="preserve">format-argument---an object (i.e., a format argument). </w:t>
      </w:r>
    </w:p>
    <w:p w:rsidR="00FC5748" w:rsidRDefault="00FC5748" w:rsidP="00EC4AC2">
      <w:pPr>
        <w:spacing w:line="140" w:lineRule="atLeast"/>
        <w:ind w:firstLine="420"/>
      </w:pPr>
      <w:r>
        <w:t xml:space="preserve">forms---an implicit progn. </w:t>
      </w:r>
    </w:p>
    <w:p w:rsidR="00FC5748" w:rsidRDefault="00FC5748" w:rsidP="00EC4AC2">
      <w:pPr>
        <w:spacing w:line="140" w:lineRule="atLeast"/>
        <w:ind w:left="420"/>
      </w:pPr>
      <w:r>
        <w:t xml:space="preserve">results---in the normal situation, the values returned by the forms; in the exceptional situation where the restart named name is invoked, two values---nil and t. </w:t>
      </w:r>
    </w:p>
    <w:p w:rsidR="00FC5748" w:rsidRDefault="00FC5748" w:rsidP="00EC4AC2">
      <w:pPr>
        <w:spacing w:line="140" w:lineRule="atLeast"/>
      </w:pPr>
      <w:r>
        <w:t>Description:</w:t>
      </w:r>
    </w:p>
    <w:p w:rsidR="00FC5748" w:rsidRDefault="00FC5748" w:rsidP="00EC4AC2">
      <w:pPr>
        <w:spacing w:line="140" w:lineRule="atLeast"/>
        <w:ind w:firstLine="420"/>
      </w:pPr>
      <w:r>
        <w:t xml:space="preserve">with-simple-restart establishes a restart. </w:t>
      </w:r>
    </w:p>
    <w:p w:rsidR="00FC5748" w:rsidRDefault="00FC5748" w:rsidP="00EC4AC2">
      <w:pPr>
        <w:spacing w:line="140" w:lineRule="atLeast"/>
        <w:ind w:left="420"/>
      </w:pPr>
      <w:r>
        <w:lastRenderedPageBreak/>
        <w:t xml:space="preserve">If the restart designated by name is not invoked while executing forms, all values returned by the last of forms are returned. If the restart designated by name is invoked, control is transferred to with-simple-restart, which returns two values, nil and t. </w:t>
      </w:r>
    </w:p>
    <w:p w:rsidR="00FC5748" w:rsidRDefault="00FC5748" w:rsidP="00EC4AC2">
      <w:pPr>
        <w:spacing w:line="140" w:lineRule="atLeast"/>
        <w:ind w:firstLine="420"/>
      </w:pPr>
      <w:r>
        <w:t xml:space="preserve">If name is nil, an anonymous restart is established. </w:t>
      </w:r>
    </w:p>
    <w:p w:rsidR="00FC5748" w:rsidRDefault="00FC5748" w:rsidP="00EC4AC2">
      <w:pPr>
        <w:spacing w:line="140" w:lineRule="atLeast"/>
        <w:ind w:firstLine="420"/>
      </w:pPr>
      <w:r>
        <w:t xml:space="preserve">The format-control and format-arguments are used report the restart. </w:t>
      </w:r>
    </w:p>
    <w:p w:rsidR="00FC5748" w:rsidRDefault="00FC5748" w:rsidP="00EC4AC2">
      <w:pPr>
        <w:spacing w:line="140" w:lineRule="atLeast"/>
      </w:pPr>
      <w:r>
        <w:t>Examples:</w:t>
      </w:r>
    </w:p>
    <w:p w:rsidR="00FC5748" w:rsidRDefault="00FC5748" w:rsidP="00EC4AC2">
      <w:pPr>
        <w:spacing w:line="140" w:lineRule="atLeast"/>
        <w:ind w:firstLine="420"/>
      </w:pPr>
      <w:r>
        <w:t xml:space="preserve"> (defun read-eval-print-loop (level)</w:t>
      </w:r>
    </w:p>
    <w:p w:rsidR="00FC5748" w:rsidRDefault="00FC5748" w:rsidP="00EC4AC2">
      <w:pPr>
        <w:spacing w:line="140" w:lineRule="atLeast"/>
        <w:ind w:firstLine="420"/>
      </w:pPr>
      <w:r>
        <w:t xml:space="preserve">   (with-simple-restart (abort "Exit command level ~D." level)</w:t>
      </w:r>
    </w:p>
    <w:p w:rsidR="00FC5748" w:rsidRDefault="00FC5748" w:rsidP="00EC4AC2">
      <w:pPr>
        <w:spacing w:line="140" w:lineRule="atLeast"/>
        <w:ind w:firstLine="420"/>
      </w:pPr>
      <w:r>
        <w:t xml:space="preserve">     (loop</w:t>
      </w:r>
    </w:p>
    <w:p w:rsidR="00FC5748" w:rsidRDefault="00FC5748" w:rsidP="00EC4AC2">
      <w:pPr>
        <w:spacing w:line="140" w:lineRule="atLeast"/>
        <w:ind w:firstLine="420"/>
      </w:pPr>
      <w:r>
        <w:t xml:space="preserve">       (with-simple-restart (abort "Return to command level ~D." level)</w:t>
      </w:r>
    </w:p>
    <w:p w:rsidR="00FC5748" w:rsidRDefault="00FC5748" w:rsidP="00EC4AC2">
      <w:pPr>
        <w:spacing w:line="140" w:lineRule="atLeast"/>
        <w:ind w:firstLine="420"/>
      </w:pPr>
      <w:r>
        <w:t xml:space="preserve">         (let ((form (prog2 (fresh-line) (read) (fresh-line))))</w:t>
      </w:r>
    </w:p>
    <w:p w:rsidR="00FC5748" w:rsidRDefault="00FC5748" w:rsidP="00EC4AC2">
      <w:pPr>
        <w:spacing w:line="140" w:lineRule="atLeast"/>
        <w:ind w:firstLine="420"/>
      </w:pPr>
      <w:r>
        <w:t xml:space="preserve">           (prin1 (eval form)))))))</w:t>
      </w:r>
    </w:p>
    <w:p w:rsidR="00FC5748" w:rsidRDefault="00FC5748" w:rsidP="00EC4AC2">
      <w:pPr>
        <w:spacing w:line="140" w:lineRule="atLeast"/>
        <w:ind w:firstLine="420"/>
      </w:pPr>
      <w:r>
        <w:t>=&gt;  READ-EVAL-PRINT-LOOP</w:t>
      </w:r>
    </w:p>
    <w:p w:rsidR="00FC5748" w:rsidRDefault="00FC5748" w:rsidP="00EC4AC2">
      <w:pPr>
        <w:spacing w:line="140" w:lineRule="atLeast"/>
        <w:ind w:firstLine="420"/>
      </w:pPr>
      <w:r>
        <w:t xml:space="preserve"> (read-eval-print-loop 1)</w:t>
      </w:r>
    </w:p>
    <w:p w:rsidR="00FC5748" w:rsidRDefault="00FC5748" w:rsidP="00EC4AC2">
      <w:pPr>
        <w:spacing w:line="140" w:lineRule="atLeast"/>
        <w:ind w:firstLine="420"/>
      </w:pPr>
      <w:r>
        <w:t xml:space="preserve"> (+ 'a 3)</w:t>
      </w:r>
    </w:p>
    <w:p w:rsidR="00FC5748" w:rsidRDefault="00FC5748" w:rsidP="00EC4AC2">
      <w:pPr>
        <w:spacing w:line="140" w:lineRule="atLeast"/>
        <w:ind w:firstLine="420"/>
      </w:pPr>
      <w:r>
        <w:t>&gt;&gt;  Error: The argument, A, to the function + was of the wrong type.</w:t>
      </w:r>
    </w:p>
    <w:p w:rsidR="00FC5748" w:rsidRDefault="00FC5748" w:rsidP="00EC4AC2">
      <w:pPr>
        <w:spacing w:line="140" w:lineRule="atLeast"/>
        <w:ind w:firstLine="420"/>
      </w:pPr>
      <w:r>
        <w:t>&gt;&gt;         The function expected a number.</w:t>
      </w:r>
    </w:p>
    <w:p w:rsidR="00FC5748" w:rsidRDefault="00FC5748" w:rsidP="00EC4AC2">
      <w:pPr>
        <w:spacing w:line="140" w:lineRule="atLeast"/>
        <w:ind w:firstLine="420"/>
      </w:pPr>
      <w:r>
        <w:t>&gt;&gt;  To continue, type :CONTINUE followed by an option number:</w:t>
      </w:r>
    </w:p>
    <w:p w:rsidR="00FC5748" w:rsidRDefault="00FC5748" w:rsidP="00EC4AC2">
      <w:pPr>
        <w:spacing w:line="140" w:lineRule="atLeast"/>
        <w:ind w:firstLine="420"/>
      </w:pPr>
      <w:r>
        <w:t>&gt;&gt;   1: Specify a value to use this time.</w:t>
      </w:r>
    </w:p>
    <w:p w:rsidR="00FC5748" w:rsidRDefault="00FC5748" w:rsidP="00EC4AC2">
      <w:pPr>
        <w:spacing w:line="140" w:lineRule="atLeast"/>
        <w:ind w:firstLine="420"/>
      </w:pPr>
      <w:r>
        <w:t>&gt;&gt;   2: Return to command level 1.</w:t>
      </w:r>
    </w:p>
    <w:p w:rsidR="00FC5748" w:rsidRDefault="00FC5748" w:rsidP="00EC4AC2">
      <w:pPr>
        <w:spacing w:line="140" w:lineRule="atLeast"/>
        <w:ind w:firstLine="420"/>
      </w:pPr>
      <w:r>
        <w:t>&gt;&gt;   3: Exit command level 1.</w:t>
      </w:r>
    </w:p>
    <w:p w:rsidR="00FC5748" w:rsidRDefault="00FC5748" w:rsidP="00EC4AC2">
      <w:pPr>
        <w:spacing w:line="140" w:lineRule="atLeast"/>
        <w:ind w:firstLine="420"/>
      </w:pPr>
      <w:r>
        <w:t>&gt;&gt;   4: Return to Lisp Toplevel.</w:t>
      </w:r>
    </w:p>
    <w:p w:rsidR="00FC5748" w:rsidRDefault="00FC5748" w:rsidP="00EC4AC2">
      <w:pPr>
        <w:spacing w:line="140" w:lineRule="atLeast"/>
        <w:ind w:firstLine="420"/>
      </w:pPr>
      <w:r>
        <w:t xml:space="preserve"> (defun compute-fixnum-power-of-2 (x)</w:t>
      </w:r>
    </w:p>
    <w:p w:rsidR="00FC5748" w:rsidRDefault="00FC5748" w:rsidP="00EC4AC2">
      <w:pPr>
        <w:spacing w:line="140" w:lineRule="atLeast"/>
        <w:ind w:firstLine="420"/>
      </w:pPr>
      <w:r>
        <w:t xml:space="preserve">   (with-simple-restart (nil "Give up on computing 2^~D." x)</w:t>
      </w:r>
    </w:p>
    <w:p w:rsidR="00FC5748" w:rsidRDefault="00FC5748" w:rsidP="00EC4AC2">
      <w:pPr>
        <w:spacing w:line="140" w:lineRule="atLeast"/>
        <w:ind w:firstLine="420"/>
      </w:pPr>
      <w:r>
        <w:t xml:space="preserve">     (let ((result 1))</w:t>
      </w:r>
    </w:p>
    <w:p w:rsidR="00FC5748" w:rsidRDefault="00FC5748" w:rsidP="00EC4AC2">
      <w:pPr>
        <w:spacing w:line="140" w:lineRule="atLeast"/>
        <w:ind w:firstLine="420"/>
      </w:pPr>
      <w:r>
        <w:lastRenderedPageBreak/>
        <w:t xml:space="preserve">       (dotimes (i x result)</w:t>
      </w:r>
    </w:p>
    <w:p w:rsidR="00FC5748" w:rsidRDefault="00FC5748" w:rsidP="00EC4AC2">
      <w:pPr>
        <w:spacing w:line="140" w:lineRule="atLeast"/>
        <w:ind w:firstLine="420"/>
      </w:pPr>
      <w:r>
        <w:t xml:space="preserve">         (setq result (* 2 result))</w:t>
      </w:r>
    </w:p>
    <w:p w:rsidR="00FC5748" w:rsidRDefault="00FC5748" w:rsidP="00EC4AC2">
      <w:pPr>
        <w:spacing w:line="140" w:lineRule="atLeast"/>
        <w:ind w:firstLine="420"/>
      </w:pPr>
      <w:r>
        <w:t xml:space="preserve">         (unless (fixnump result)</w:t>
      </w:r>
    </w:p>
    <w:p w:rsidR="00FC5748" w:rsidRDefault="00FC5748" w:rsidP="00EC4AC2">
      <w:pPr>
        <w:spacing w:line="140" w:lineRule="atLeast"/>
        <w:ind w:firstLine="420"/>
      </w:pPr>
      <w:r>
        <w:t xml:space="preserve">           (error "Power of 2 is too large."))))))</w:t>
      </w:r>
    </w:p>
    <w:p w:rsidR="00FC5748" w:rsidRDefault="00FC5748" w:rsidP="00EC4AC2">
      <w:pPr>
        <w:spacing w:line="140" w:lineRule="atLeast"/>
        <w:ind w:firstLine="420"/>
      </w:pPr>
      <w:r>
        <w:t>COMPUTE-FIXNUM-POWER-OF-2</w:t>
      </w:r>
    </w:p>
    <w:p w:rsidR="00FC5748" w:rsidRDefault="00FC5748" w:rsidP="00EC4AC2">
      <w:pPr>
        <w:spacing w:line="140" w:lineRule="atLeast"/>
        <w:ind w:firstLine="420"/>
      </w:pPr>
      <w:r>
        <w:t xml:space="preserve"> (defun compute-power-of-2 (x)</w:t>
      </w:r>
    </w:p>
    <w:p w:rsidR="00FC5748" w:rsidRDefault="00FC5748" w:rsidP="00EC4AC2">
      <w:pPr>
        <w:spacing w:line="140" w:lineRule="atLeast"/>
        <w:ind w:firstLine="420"/>
      </w:pPr>
      <w:r>
        <w:t xml:space="preserve">   (or (compute-fixnum-power-of-2 x) 'something big))</w:t>
      </w:r>
    </w:p>
    <w:p w:rsidR="00FC5748" w:rsidRDefault="00FC5748" w:rsidP="00EC4AC2">
      <w:pPr>
        <w:spacing w:line="140" w:lineRule="atLeast"/>
        <w:ind w:firstLine="420"/>
      </w:pPr>
      <w:r>
        <w:t>COMPUTE-POWER-OF-2</w:t>
      </w:r>
    </w:p>
    <w:p w:rsidR="00FC5748" w:rsidRDefault="00FC5748" w:rsidP="00EC4AC2">
      <w:pPr>
        <w:spacing w:line="140" w:lineRule="atLeast"/>
        <w:ind w:firstLine="420"/>
      </w:pPr>
      <w:r>
        <w:t xml:space="preserve"> (compute-power-of-2 10)</w:t>
      </w:r>
    </w:p>
    <w:p w:rsidR="00FC5748" w:rsidRDefault="00FC5748" w:rsidP="00EC4AC2">
      <w:pPr>
        <w:spacing w:line="140" w:lineRule="atLeast"/>
        <w:ind w:firstLine="420"/>
      </w:pPr>
      <w:r>
        <w:t>1024</w:t>
      </w:r>
    </w:p>
    <w:p w:rsidR="00FC5748" w:rsidRDefault="00FC5748" w:rsidP="00EC4AC2">
      <w:pPr>
        <w:spacing w:line="140" w:lineRule="atLeast"/>
        <w:ind w:firstLine="420"/>
      </w:pPr>
      <w:r>
        <w:t xml:space="preserve"> (compute-power-of-2 10000)</w:t>
      </w:r>
    </w:p>
    <w:p w:rsidR="00FC5748" w:rsidRDefault="00FC5748" w:rsidP="00EC4AC2">
      <w:pPr>
        <w:spacing w:line="140" w:lineRule="atLeast"/>
        <w:ind w:firstLine="420"/>
      </w:pPr>
      <w:r>
        <w:t>&gt;&gt;  Error: Power of 2 is too large.</w:t>
      </w:r>
    </w:p>
    <w:p w:rsidR="00FC5748" w:rsidRDefault="00FC5748" w:rsidP="00EC4AC2">
      <w:pPr>
        <w:spacing w:line="140" w:lineRule="atLeast"/>
        <w:ind w:firstLine="420"/>
      </w:pPr>
      <w:r>
        <w:t>&gt;&gt;  To continue, type :CONTINUE followed by an option number.</w:t>
      </w:r>
    </w:p>
    <w:p w:rsidR="00FC5748" w:rsidRDefault="00FC5748" w:rsidP="00EC4AC2">
      <w:pPr>
        <w:spacing w:line="140" w:lineRule="atLeast"/>
        <w:ind w:firstLine="420"/>
      </w:pPr>
      <w:r>
        <w:t>&gt;&gt;   1: Give up on computing 2^10000.</w:t>
      </w:r>
    </w:p>
    <w:p w:rsidR="00FC5748" w:rsidRDefault="00FC5748" w:rsidP="00EC4AC2">
      <w:pPr>
        <w:spacing w:line="140" w:lineRule="atLeast"/>
        <w:ind w:firstLine="420"/>
      </w:pPr>
      <w:r>
        <w:t>&gt;&gt;   2: Return to Lisp Toplevel</w:t>
      </w:r>
    </w:p>
    <w:p w:rsidR="00FC5748" w:rsidRDefault="00FC5748" w:rsidP="00EC4AC2">
      <w:pPr>
        <w:spacing w:line="140" w:lineRule="atLeast"/>
        <w:ind w:firstLine="420"/>
      </w:pPr>
      <w:r>
        <w:t xml:space="preserve">&gt;&gt;  Debug&gt; </w:t>
      </w:r>
      <w:r w:rsidRPr="00355D9E">
        <w:rPr>
          <w:u w:val="single"/>
        </w:rPr>
        <w:t>:continue 1</w:t>
      </w:r>
    </w:p>
    <w:p w:rsidR="00FC5748" w:rsidRDefault="00FC5748" w:rsidP="00EC4AC2">
      <w:pPr>
        <w:spacing w:line="140" w:lineRule="atLeast"/>
        <w:ind w:firstLine="420"/>
      </w:pPr>
      <w:r>
        <w:t>=&gt;  SOMETHING-BIG</w:t>
      </w:r>
    </w:p>
    <w:p w:rsidR="00FC5748" w:rsidRDefault="00FC5748" w:rsidP="00EC4AC2">
      <w:pPr>
        <w:spacing w:line="140" w:lineRule="atLeast"/>
      </w:pPr>
      <w:r>
        <w:t>See Also:</w:t>
      </w:r>
    </w:p>
    <w:p w:rsidR="00FC5748" w:rsidRDefault="00FC5748" w:rsidP="00EC4AC2">
      <w:pPr>
        <w:spacing w:line="140" w:lineRule="atLeast"/>
        <w:ind w:firstLine="420"/>
      </w:pPr>
      <w:r>
        <w:t xml:space="preserve">restart-case </w:t>
      </w:r>
    </w:p>
    <w:p w:rsidR="00FC5748" w:rsidRDefault="00FC5748" w:rsidP="00EC4AC2">
      <w:pPr>
        <w:spacing w:line="140" w:lineRule="atLeast"/>
      </w:pPr>
      <w:r>
        <w:t>Notes:</w:t>
      </w:r>
    </w:p>
    <w:p w:rsidR="00FC5748" w:rsidRDefault="00FC5748" w:rsidP="00EC4AC2">
      <w:pPr>
        <w:spacing w:line="140" w:lineRule="atLeast"/>
        <w:ind w:firstLine="420"/>
      </w:pPr>
      <w:r>
        <w:t xml:space="preserve">with-simple-restart is shorthand for one of the most common uses of restart-case. </w:t>
      </w:r>
    </w:p>
    <w:p w:rsidR="00FC5748" w:rsidRDefault="00FC5748" w:rsidP="00EC4AC2">
      <w:pPr>
        <w:spacing w:line="140" w:lineRule="atLeast"/>
        <w:ind w:firstLine="420"/>
      </w:pPr>
      <w:r>
        <w:t xml:space="preserve">with-simple-restart could be defined by: </w:t>
      </w:r>
    </w:p>
    <w:p w:rsidR="00FC5748" w:rsidRDefault="00FC5748" w:rsidP="00EC4AC2">
      <w:pPr>
        <w:spacing w:line="140" w:lineRule="atLeast"/>
        <w:ind w:firstLine="420"/>
      </w:pPr>
      <w:r>
        <w:t>(defmacro with-simple-restart ((restart-name format-control</w:t>
      </w:r>
    </w:p>
    <w:p w:rsidR="00FC5748" w:rsidRDefault="00FC5748" w:rsidP="00EC4AC2">
      <w:pPr>
        <w:spacing w:line="140" w:lineRule="atLeast"/>
        <w:ind w:firstLine="420"/>
      </w:pPr>
      <w:r>
        <w:t xml:space="preserve">                                              &amp;rest format-arguments)</w:t>
      </w:r>
    </w:p>
    <w:p w:rsidR="00FC5748" w:rsidRDefault="00FC5748" w:rsidP="00EC4AC2">
      <w:pPr>
        <w:spacing w:line="140" w:lineRule="atLeast"/>
        <w:ind w:firstLine="420"/>
      </w:pPr>
      <w:r>
        <w:lastRenderedPageBreak/>
        <w:t xml:space="preserve">                                &amp;body forms)</w:t>
      </w:r>
    </w:p>
    <w:p w:rsidR="00FC5748" w:rsidRDefault="00FC5748" w:rsidP="00EC4AC2">
      <w:pPr>
        <w:spacing w:line="140" w:lineRule="atLeast"/>
        <w:ind w:firstLine="420"/>
      </w:pPr>
      <w:r>
        <w:t xml:space="preserve">   `(restart-case (progn ,@forms)</w:t>
      </w:r>
    </w:p>
    <w:p w:rsidR="00FC5748" w:rsidRDefault="00FC5748" w:rsidP="00EC4AC2">
      <w:pPr>
        <w:spacing w:line="140" w:lineRule="atLeast"/>
        <w:ind w:firstLine="420"/>
      </w:pPr>
      <w:r>
        <w:t xml:space="preserve">      (,restart-name ()</w:t>
      </w:r>
    </w:p>
    <w:p w:rsidR="00FC5748" w:rsidRDefault="00FC5748" w:rsidP="00EC4AC2">
      <w:pPr>
        <w:spacing w:line="140" w:lineRule="atLeast"/>
        <w:ind w:firstLine="420"/>
      </w:pPr>
      <w:r>
        <w:t xml:space="preserve">          :report (lambda (stream)</w:t>
      </w:r>
    </w:p>
    <w:p w:rsidR="00FC5748" w:rsidRDefault="00FC5748" w:rsidP="00EC4AC2">
      <w:pPr>
        <w:spacing w:line="140" w:lineRule="atLeast"/>
        <w:ind w:firstLine="420"/>
      </w:pPr>
      <w:r>
        <w:t xml:space="preserve">                    (format stream ,format-control ,@format-arguments))</w:t>
      </w:r>
    </w:p>
    <w:p w:rsidR="00FC5748" w:rsidRDefault="00FC5748" w:rsidP="00EC4AC2">
      <w:pPr>
        <w:spacing w:line="140" w:lineRule="atLeast"/>
        <w:ind w:firstLine="420"/>
      </w:pPr>
      <w:r>
        <w:t xml:space="preserve">         (values nil t))))</w:t>
      </w:r>
    </w:p>
    <w:p w:rsidR="00FC5748" w:rsidRDefault="00FC5748" w:rsidP="00EC4AC2">
      <w:pPr>
        <w:spacing w:line="140" w:lineRule="atLeast"/>
        <w:ind w:left="420"/>
      </w:pPr>
      <w:r>
        <w:t>Because the second return value is t in the exceptional case, it is common (but not required) to arrange for the second return value in the normal case to be missing or nil so that the two situations can be distinguished.</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abort</w:t>
            </w:r>
          </w:p>
        </w:tc>
        <w:tc>
          <w:tcPr>
            <w:tcW w:w="4148" w:type="dxa"/>
            <w:vAlign w:val="center"/>
          </w:tcPr>
          <w:p w:rsidR="00FC5748" w:rsidRDefault="00FC5748" w:rsidP="00EC4AC2">
            <w:pPr>
              <w:spacing w:line="140" w:lineRule="atLeast"/>
              <w:jc w:val="right"/>
            </w:pPr>
            <w:r>
              <w:t>Restart</w:t>
            </w:r>
          </w:p>
        </w:tc>
      </w:tr>
    </w:tbl>
    <w:p w:rsidR="00FC5748" w:rsidRDefault="00FC5748" w:rsidP="00EC4AC2">
      <w:pPr>
        <w:spacing w:line="140" w:lineRule="atLeast"/>
      </w:pPr>
      <w:r>
        <w:t>Data Arguments Required:</w:t>
      </w:r>
    </w:p>
    <w:p w:rsidR="00FC5748" w:rsidRDefault="00FC5748" w:rsidP="00EC4AC2">
      <w:pPr>
        <w:spacing w:line="140" w:lineRule="atLeast"/>
        <w:ind w:firstLine="420"/>
      </w:pPr>
      <w:r>
        <w:t xml:space="preserve">None. </w:t>
      </w:r>
    </w:p>
    <w:p w:rsidR="00FC5748" w:rsidRDefault="00FC5748" w:rsidP="00EC4AC2">
      <w:pPr>
        <w:spacing w:line="140" w:lineRule="atLeast"/>
      </w:pPr>
      <w:r>
        <w:t>Description:</w:t>
      </w:r>
    </w:p>
    <w:p w:rsidR="00FC5748" w:rsidRDefault="00FC5748" w:rsidP="00EC4AC2">
      <w:pPr>
        <w:spacing w:line="140" w:lineRule="atLeast"/>
        <w:ind w:left="420"/>
      </w:pPr>
      <w:r>
        <w:t xml:space="preserve">The intent of the abort restart is to allow return to the innermost ``command level.'' Implementors are encouraged to make sure that there is always a restart named abort around any user code so that user code can call abort at any time and expect something reasonable to happen; exactly what the reasonable thing is may vary somewhat. Typically, in an interactive listener, the invocation of abort returns to the Lisp reader phase of the Lisp read-eval-print loop, though in some batch or multi-processing situations there may be situations in which having it kill the running process is more appropriate. </w:t>
      </w:r>
    </w:p>
    <w:p w:rsidR="00FC5748" w:rsidRDefault="00FC5748" w:rsidP="00EC4AC2">
      <w:pPr>
        <w:spacing w:line="140" w:lineRule="atLeast"/>
      </w:pPr>
      <w:r>
        <w:t>See Also:</w:t>
      </w:r>
    </w:p>
    <w:p w:rsidR="00FC5748" w:rsidRDefault="00FC5748" w:rsidP="00EC4AC2">
      <w:pPr>
        <w:spacing w:line="140" w:lineRule="atLeast"/>
        <w:ind w:left="420"/>
      </w:pPr>
      <w:r>
        <w:t>Section 9.1.4.2 (Restarts), Section 9.1.4.2.2 (Interfaces to Restarts), invoke-restart, abort (function)</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continue</w:t>
            </w:r>
          </w:p>
        </w:tc>
        <w:tc>
          <w:tcPr>
            <w:tcW w:w="4148" w:type="dxa"/>
            <w:vAlign w:val="center"/>
          </w:tcPr>
          <w:p w:rsidR="00FC5748" w:rsidRDefault="00FC5748" w:rsidP="00EC4AC2">
            <w:pPr>
              <w:spacing w:line="140" w:lineRule="atLeast"/>
              <w:jc w:val="right"/>
            </w:pPr>
            <w:r>
              <w:t>Restart</w:t>
            </w:r>
          </w:p>
        </w:tc>
      </w:tr>
    </w:tbl>
    <w:p w:rsidR="00FC5748" w:rsidRDefault="00FC5748" w:rsidP="00EC4AC2">
      <w:pPr>
        <w:spacing w:line="140" w:lineRule="atLeast"/>
      </w:pPr>
      <w:r>
        <w:t>Data Arguments Required:</w:t>
      </w:r>
    </w:p>
    <w:p w:rsidR="00FC5748" w:rsidRDefault="00FC5748" w:rsidP="00EC4AC2">
      <w:pPr>
        <w:spacing w:line="140" w:lineRule="atLeast"/>
        <w:ind w:firstLine="420"/>
      </w:pPr>
      <w:r>
        <w:t xml:space="preserve">None. </w:t>
      </w:r>
    </w:p>
    <w:p w:rsidR="00FC5748" w:rsidRDefault="00FC5748" w:rsidP="00EC4AC2">
      <w:pPr>
        <w:spacing w:line="140" w:lineRule="atLeast"/>
      </w:pPr>
      <w:r>
        <w:t>Description:</w:t>
      </w:r>
    </w:p>
    <w:p w:rsidR="00FC5748" w:rsidRDefault="00FC5748" w:rsidP="00EC4AC2">
      <w:pPr>
        <w:spacing w:line="140" w:lineRule="atLeast"/>
        <w:ind w:left="420"/>
      </w:pPr>
      <w:r>
        <w:lastRenderedPageBreak/>
        <w:t xml:space="preserve">The continue restart is generally part of protocols where there is a single ``obvious'' way to continue, such as in break and cerror. Some user-defined protocols may also wish to incorporate it for similar reasons. In general, however, it is more reliable to design a special purpose restart with a name that more directly suits the particular application. </w:t>
      </w:r>
    </w:p>
    <w:p w:rsidR="00FC5748" w:rsidRDefault="00FC5748" w:rsidP="00EC4AC2">
      <w:pPr>
        <w:spacing w:line="140" w:lineRule="atLeast"/>
      </w:pPr>
      <w:r>
        <w:t>Examples:</w:t>
      </w:r>
    </w:p>
    <w:p w:rsidR="00FC5748" w:rsidRDefault="00FC5748" w:rsidP="00EC4AC2">
      <w:pPr>
        <w:spacing w:line="140" w:lineRule="atLeast"/>
        <w:ind w:firstLine="420"/>
      </w:pPr>
      <w:r>
        <w:t xml:space="preserve"> (let ((x 3))</w:t>
      </w:r>
    </w:p>
    <w:p w:rsidR="00FC5748" w:rsidRDefault="00FC5748" w:rsidP="00EC4AC2">
      <w:pPr>
        <w:spacing w:line="140" w:lineRule="atLeast"/>
        <w:ind w:firstLine="420"/>
      </w:pPr>
      <w:r>
        <w:t xml:space="preserve">   (handler-bind ((error #'(lambda (c)</w:t>
      </w:r>
    </w:p>
    <w:p w:rsidR="00FC5748" w:rsidRDefault="00FC5748" w:rsidP="00EC4AC2">
      <w:pPr>
        <w:spacing w:line="140" w:lineRule="atLeast"/>
        <w:ind w:firstLine="420"/>
      </w:pPr>
      <w:r>
        <w:t xml:space="preserve">                             (let ((r (find-restart 'continue c)))</w:t>
      </w:r>
    </w:p>
    <w:p w:rsidR="00FC5748" w:rsidRDefault="00FC5748" w:rsidP="00EC4AC2">
      <w:pPr>
        <w:spacing w:line="140" w:lineRule="atLeast"/>
        <w:ind w:firstLine="420"/>
      </w:pPr>
      <w:r>
        <w:t xml:space="preserve">                               (when r (invoke-restart r))))))</w:t>
      </w:r>
    </w:p>
    <w:p w:rsidR="00FC5748" w:rsidRDefault="00FC5748" w:rsidP="00EC4AC2">
      <w:pPr>
        <w:spacing w:line="140" w:lineRule="atLeast"/>
        <w:ind w:firstLine="420"/>
      </w:pPr>
      <w:r>
        <w:t xml:space="preserve">     (cond ((not (floatp x))</w:t>
      </w:r>
    </w:p>
    <w:p w:rsidR="00FC5748" w:rsidRDefault="00FC5748" w:rsidP="00EC4AC2">
      <w:pPr>
        <w:spacing w:line="140" w:lineRule="atLeast"/>
        <w:ind w:firstLine="420"/>
      </w:pPr>
      <w:r>
        <w:t xml:space="preserve">            (cerror "Try floating it." "~D is not a float." x)</w:t>
      </w:r>
    </w:p>
    <w:p w:rsidR="00FC5748" w:rsidRDefault="00FC5748" w:rsidP="00EC4AC2">
      <w:pPr>
        <w:spacing w:line="140" w:lineRule="atLeast"/>
        <w:ind w:firstLine="420"/>
      </w:pPr>
      <w:r>
        <w:t xml:space="preserve">            (float x))</w:t>
      </w:r>
    </w:p>
    <w:p w:rsidR="00FC5748" w:rsidRDefault="00FC5748" w:rsidP="00EC4AC2">
      <w:pPr>
        <w:spacing w:line="140" w:lineRule="atLeast"/>
        <w:ind w:firstLine="420"/>
      </w:pPr>
      <w:r>
        <w:t xml:space="preserve">           (t x)))) =&gt;  3.0</w:t>
      </w:r>
    </w:p>
    <w:p w:rsidR="00FC5748" w:rsidRDefault="00FC5748" w:rsidP="00EC4AC2">
      <w:pPr>
        <w:spacing w:line="140" w:lineRule="atLeast"/>
      </w:pPr>
      <w:r>
        <w:t>See Also:</w:t>
      </w:r>
    </w:p>
    <w:p w:rsidR="00FC5748" w:rsidRDefault="00FC5748" w:rsidP="00EC4AC2">
      <w:pPr>
        <w:spacing w:line="140" w:lineRule="atLeast"/>
        <w:ind w:left="420"/>
      </w:pPr>
      <w:r>
        <w:t>Section 9.1.4.2 (Restarts), Section 9.1.4.2.2 (Interfaces to Restarts), invoke-restart, continue (function), assert, cerror</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muffle-warning</w:t>
            </w:r>
          </w:p>
        </w:tc>
        <w:tc>
          <w:tcPr>
            <w:tcW w:w="4148" w:type="dxa"/>
            <w:vAlign w:val="center"/>
          </w:tcPr>
          <w:p w:rsidR="00FC5748" w:rsidRDefault="00FC5748" w:rsidP="00EC4AC2">
            <w:pPr>
              <w:spacing w:line="140" w:lineRule="atLeast"/>
              <w:jc w:val="right"/>
            </w:pPr>
            <w:r>
              <w:t>Restart</w:t>
            </w:r>
          </w:p>
        </w:tc>
      </w:tr>
    </w:tbl>
    <w:p w:rsidR="00FC5748" w:rsidRDefault="00FC5748" w:rsidP="00EC4AC2">
      <w:pPr>
        <w:spacing w:line="140" w:lineRule="atLeast"/>
      </w:pPr>
      <w:r>
        <w:t>Data Arguments Required:</w:t>
      </w:r>
    </w:p>
    <w:p w:rsidR="00FC5748" w:rsidRDefault="00FC5748" w:rsidP="00EC4AC2">
      <w:pPr>
        <w:spacing w:line="140" w:lineRule="atLeast"/>
        <w:ind w:firstLine="420"/>
      </w:pPr>
      <w:r>
        <w:t xml:space="preserve">None. </w:t>
      </w:r>
    </w:p>
    <w:p w:rsidR="00FC5748" w:rsidRDefault="00FC5748" w:rsidP="00EC4AC2">
      <w:pPr>
        <w:spacing w:line="140" w:lineRule="atLeast"/>
      </w:pPr>
      <w:r>
        <w:t>Description:</w:t>
      </w:r>
    </w:p>
    <w:p w:rsidR="00FC5748" w:rsidRDefault="00FC5748" w:rsidP="00EC4AC2">
      <w:pPr>
        <w:spacing w:line="140" w:lineRule="atLeast"/>
        <w:ind w:left="420"/>
      </w:pPr>
      <w:r>
        <w:t xml:space="preserve">This restart is established by warn so that handlers of warning conditions have a way to tell warn that a warning has already been dealt with and that no further action is warranted. </w:t>
      </w:r>
    </w:p>
    <w:p w:rsidR="00FC5748" w:rsidRDefault="00FC5748" w:rsidP="00EC4AC2">
      <w:pPr>
        <w:spacing w:line="140" w:lineRule="atLeast"/>
      </w:pPr>
      <w:r>
        <w:t>Examples:</w:t>
      </w:r>
    </w:p>
    <w:p w:rsidR="00FC5748" w:rsidRDefault="00FC5748" w:rsidP="00EC4AC2">
      <w:pPr>
        <w:spacing w:line="140" w:lineRule="atLeast"/>
        <w:ind w:firstLine="420"/>
      </w:pPr>
      <w:r>
        <w:t xml:space="preserve"> (defvar *all-quiet* nil) =&gt;  *ALL-QUIET*</w:t>
      </w:r>
    </w:p>
    <w:p w:rsidR="00FC5748" w:rsidRDefault="00FC5748" w:rsidP="00EC4AC2">
      <w:pPr>
        <w:spacing w:line="140" w:lineRule="atLeast"/>
        <w:ind w:firstLine="420"/>
      </w:pPr>
      <w:r>
        <w:t xml:space="preserve"> (defvar *saved-warnings* '()) =&gt;  *SAVED-WARNINGS*</w:t>
      </w:r>
    </w:p>
    <w:p w:rsidR="00FC5748" w:rsidRDefault="00FC5748" w:rsidP="00EC4AC2">
      <w:pPr>
        <w:spacing w:line="140" w:lineRule="atLeast"/>
        <w:ind w:firstLine="420"/>
      </w:pPr>
      <w:r>
        <w:lastRenderedPageBreak/>
        <w:t xml:space="preserve"> (defun quiet-warning-handler (c)</w:t>
      </w:r>
    </w:p>
    <w:p w:rsidR="00FC5748" w:rsidRDefault="00FC5748" w:rsidP="00EC4AC2">
      <w:pPr>
        <w:spacing w:line="140" w:lineRule="atLeast"/>
        <w:ind w:firstLine="420"/>
      </w:pPr>
      <w:r>
        <w:t xml:space="preserve">   (when *all-quiet*</w:t>
      </w:r>
    </w:p>
    <w:p w:rsidR="00FC5748" w:rsidRDefault="00FC5748" w:rsidP="00EC4AC2">
      <w:pPr>
        <w:spacing w:line="140" w:lineRule="atLeast"/>
        <w:ind w:firstLine="420"/>
      </w:pPr>
      <w:r>
        <w:t xml:space="preserve">     (let ((r (find-restart 'muffle-warning c)))</w:t>
      </w:r>
    </w:p>
    <w:p w:rsidR="00FC5748" w:rsidRDefault="00FC5748" w:rsidP="00EC4AC2">
      <w:pPr>
        <w:spacing w:line="140" w:lineRule="atLeast"/>
        <w:ind w:firstLine="420"/>
      </w:pPr>
      <w:r>
        <w:t xml:space="preserve">       (when r </w:t>
      </w:r>
    </w:p>
    <w:p w:rsidR="00FC5748" w:rsidRDefault="00FC5748" w:rsidP="00EC4AC2">
      <w:pPr>
        <w:spacing w:line="140" w:lineRule="atLeast"/>
        <w:ind w:firstLine="420"/>
      </w:pPr>
      <w:r>
        <w:t xml:space="preserve">         (push c *saved-warnings*)</w:t>
      </w:r>
    </w:p>
    <w:p w:rsidR="00FC5748" w:rsidRDefault="00FC5748" w:rsidP="00EC4AC2">
      <w:pPr>
        <w:spacing w:line="140" w:lineRule="atLeast"/>
        <w:ind w:firstLine="420"/>
      </w:pPr>
      <w:r>
        <w:t xml:space="preserve">         (invoke-restart r)))))</w:t>
      </w:r>
    </w:p>
    <w:p w:rsidR="00FC5748" w:rsidRDefault="00FC5748" w:rsidP="00EC4AC2">
      <w:pPr>
        <w:spacing w:line="140" w:lineRule="atLeast"/>
        <w:ind w:firstLine="420"/>
      </w:pPr>
      <w:r>
        <w:t>=&gt;  CUSTOM-WARNING-HANDLER</w:t>
      </w:r>
    </w:p>
    <w:p w:rsidR="00FC5748" w:rsidRDefault="00FC5748" w:rsidP="00EC4AC2">
      <w:pPr>
        <w:spacing w:line="140" w:lineRule="atLeast"/>
        <w:ind w:firstLine="420"/>
      </w:pPr>
      <w:r>
        <w:t xml:space="preserve"> (defmacro with-quiet-warnings (&amp;body forms)</w:t>
      </w:r>
    </w:p>
    <w:p w:rsidR="00FC5748" w:rsidRDefault="00FC5748" w:rsidP="00EC4AC2">
      <w:pPr>
        <w:spacing w:line="140" w:lineRule="atLeast"/>
        <w:ind w:firstLine="420"/>
      </w:pPr>
      <w:r>
        <w:t xml:space="preserve">   `(let ((*all-quiet* t)</w:t>
      </w:r>
    </w:p>
    <w:p w:rsidR="00FC5748" w:rsidRDefault="00FC5748" w:rsidP="00EC4AC2">
      <w:pPr>
        <w:spacing w:line="140" w:lineRule="atLeast"/>
        <w:ind w:firstLine="420"/>
      </w:pPr>
      <w:r>
        <w:t xml:space="preserve">          (*saved-warnings* '()))</w:t>
      </w:r>
    </w:p>
    <w:p w:rsidR="00FC5748" w:rsidRDefault="00FC5748" w:rsidP="00EC4AC2">
      <w:pPr>
        <w:spacing w:line="140" w:lineRule="atLeast"/>
        <w:ind w:firstLine="420"/>
      </w:pPr>
      <w:r>
        <w:t xml:space="preserve">      (handler-bind ((warning #'quiet-warning-handler))</w:t>
      </w:r>
    </w:p>
    <w:p w:rsidR="00FC5748" w:rsidRDefault="00FC5748" w:rsidP="00EC4AC2">
      <w:pPr>
        <w:spacing w:line="140" w:lineRule="atLeast"/>
        <w:ind w:firstLine="420"/>
      </w:pPr>
      <w:r>
        <w:t xml:space="preserve">        ,@forms</w:t>
      </w:r>
    </w:p>
    <w:p w:rsidR="00FC5748" w:rsidRDefault="00FC5748" w:rsidP="00EC4AC2">
      <w:pPr>
        <w:spacing w:line="140" w:lineRule="atLeast"/>
        <w:ind w:firstLine="420"/>
      </w:pPr>
      <w:r>
        <w:t xml:space="preserve">        *saved-warnings*)))</w:t>
      </w:r>
    </w:p>
    <w:p w:rsidR="00FC5748" w:rsidRDefault="00FC5748" w:rsidP="00EC4AC2">
      <w:pPr>
        <w:spacing w:line="140" w:lineRule="atLeast"/>
        <w:ind w:firstLine="420"/>
      </w:pPr>
      <w:r>
        <w:t>=&gt;  WITH-QUIET-WARNINGS</w:t>
      </w:r>
    </w:p>
    <w:p w:rsidR="00FC5748" w:rsidRDefault="00FC5748" w:rsidP="00EC4AC2">
      <w:pPr>
        <w:spacing w:line="140" w:lineRule="atLeast"/>
        <w:ind w:firstLine="420"/>
      </w:pPr>
      <w:r>
        <w:t xml:space="preserve"> (setq saved</w:t>
      </w:r>
    </w:p>
    <w:p w:rsidR="00FC5748" w:rsidRDefault="00FC5748" w:rsidP="00EC4AC2">
      <w:pPr>
        <w:spacing w:line="140" w:lineRule="atLeast"/>
        <w:ind w:firstLine="420"/>
      </w:pPr>
      <w:r>
        <w:t xml:space="preserve">   (with-quiet-warnings</w:t>
      </w:r>
    </w:p>
    <w:p w:rsidR="00FC5748" w:rsidRDefault="00FC5748" w:rsidP="00EC4AC2">
      <w:pPr>
        <w:spacing w:line="140" w:lineRule="atLeast"/>
        <w:ind w:left="420" w:firstLine="420"/>
      </w:pPr>
      <w:r>
        <w:t xml:space="preserve">     (warn "Situation #1.")</w:t>
      </w:r>
    </w:p>
    <w:p w:rsidR="00FC5748" w:rsidRDefault="00FC5748" w:rsidP="00EC4AC2">
      <w:pPr>
        <w:spacing w:line="140" w:lineRule="atLeast"/>
        <w:ind w:firstLine="420"/>
      </w:pPr>
      <w:r>
        <w:t xml:space="preserve">     (let ((*all-quiet* nil))</w:t>
      </w:r>
    </w:p>
    <w:p w:rsidR="00FC5748" w:rsidRDefault="00FC5748" w:rsidP="00EC4AC2">
      <w:pPr>
        <w:spacing w:line="140" w:lineRule="atLeast"/>
        <w:ind w:firstLine="420"/>
      </w:pPr>
      <w:r>
        <w:t xml:space="preserve">       (warn "Situation #2."))</w:t>
      </w:r>
    </w:p>
    <w:p w:rsidR="00FC5748" w:rsidRDefault="00FC5748" w:rsidP="00EC4AC2">
      <w:pPr>
        <w:spacing w:line="140" w:lineRule="atLeast"/>
        <w:ind w:firstLine="420"/>
      </w:pPr>
      <w:r>
        <w:t xml:space="preserve">     (warn "Situation #3.")))</w:t>
      </w:r>
    </w:p>
    <w:p w:rsidR="00FC5748" w:rsidRDefault="00FC5748" w:rsidP="00EC4AC2">
      <w:pPr>
        <w:spacing w:line="140" w:lineRule="atLeast"/>
        <w:ind w:firstLine="420"/>
      </w:pPr>
      <w:r>
        <w:t>&gt;&gt;  Warning: Situation #2.</w:t>
      </w:r>
    </w:p>
    <w:p w:rsidR="00FC5748" w:rsidRDefault="00FC5748" w:rsidP="00EC4AC2">
      <w:pPr>
        <w:spacing w:line="140" w:lineRule="atLeast"/>
        <w:ind w:firstLine="420"/>
      </w:pPr>
      <w:r>
        <w:t>=&gt;  (#&lt;SIMPLE-WARNING 42744421&gt; #&lt;SIMPLE-WARNING 42744365&gt;)</w:t>
      </w:r>
    </w:p>
    <w:p w:rsidR="00FC5748" w:rsidRDefault="00FC5748" w:rsidP="00EC4AC2">
      <w:pPr>
        <w:spacing w:line="140" w:lineRule="atLeast"/>
        <w:ind w:firstLine="420"/>
      </w:pPr>
      <w:r>
        <w:t xml:space="preserve"> (dolist (s saved) (format t "~&amp;~A~%" s))</w:t>
      </w:r>
    </w:p>
    <w:p w:rsidR="00FC5748" w:rsidRDefault="00FC5748" w:rsidP="00EC4AC2">
      <w:pPr>
        <w:spacing w:line="140" w:lineRule="atLeast"/>
        <w:ind w:firstLine="420"/>
      </w:pPr>
      <w:r>
        <w:t>&gt;&gt;  Situation #3.</w:t>
      </w:r>
    </w:p>
    <w:p w:rsidR="00FC5748" w:rsidRDefault="00FC5748" w:rsidP="00EC4AC2">
      <w:pPr>
        <w:spacing w:line="140" w:lineRule="atLeast"/>
        <w:ind w:firstLine="420"/>
      </w:pPr>
      <w:r>
        <w:lastRenderedPageBreak/>
        <w:t>&gt;&gt;  Situation #1.</w:t>
      </w:r>
    </w:p>
    <w:p w:rsidR="00FC5748" w:rsidRDefault="00FC5748" w:rsidP="00EC4AC2">
      <w:pPr>
        <w:spacing w:line="140" w:lineRule="atLeast"/>
        <w:ind w:firstLine="420"/>
      </w:pPr>
      <w:r>
        <w:t>=&gt;  NIL</w:t>
      </w:r>
    </w:p>
    <w:p w:rsidR="00FC5748" w:rsidRDefault="00FC5748" w:rsidP="00EC4AC2">
      <w:pPr>
        <w:spacing w:line="140" w:lineRule="atLeast"/>
      </w:pPr>
      <w:r>
        <w:t>See Also:</w:t>
      </w:r>
    </w:p>
    <w:p w:rsidR="00FC5748" w:rsidRDefault="00FC5748" w:rsidP="00EC4AC2">
      <w:pPr>
        <w:spacing w:line="140" w:lineRule="atLeast"/>
        <w:ind w:left="420"/>
      </w:pPr>
      <w:r>
        <w:t>Section 9.1.4.2 (Restarts), Section 9.1.4.2.2 (Interfaces to Restarts), invoke-restart, muffle-warning (function), warn</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store-value</w:t>
            </w:r>
          </w:p>
        </w:tc>
        <w:tc>
          <w:tcPr>
            <w:tcW w:w="4148" w:type="dxa"/>
            <w:vAlign w:val="center"/>
          </w:tcPr>
          <w:p w:rsidR="00FC5748" w:rsidRDefault="00FC5748" w:rsidP="00EC4AC2">
            <w:pPr>
              <w:spacing w:line="140" w:lineRule="atLeast"/>
              <w:jc w:val="right"/>
            </w:pPr>
            <w:r>
              <w:t>Restart</w:t>
            </w:r>
          </w:p>
        </w:tc>
      </w:tr>
    </w:tbl>
    <w:p w:rsidR="00FC5748" w:rsidRDefault="00FC5748" w:rsidP="00EC4AC2">
      <w:pPr>
        <w:spacing w:line="140" w:lineRule="atLeast"/>
      </w:pPr>
      <w:r>
        <w:t>Data Arguments Required:</w:t>
      </w:r>
    </w:p>
    <w:p w:rsidR="00FC5748" w:rsidRDefault="00FC5748" w:rsidP="00EC4AC2">
      <w:pPr>
        <w:spacing w:line="140" w:lineRule="atLeast"/>
        <w:ind w:firstLine="420"/>
      </w:pPr>
      <w:r>
        <w:t xml:space="preserve">a value to use instead (on an ongoing basis). </w:t>
      </w:r>
    </w:p>
    <w:p w:rsidR="00FC5748" w:rsidRDefault="00FC5748" w:rsidP="00EC4AC2">
      <w:pPr>
        <w:spacing w:line="140" w:lineRule="atLeast"/>
      </w:pPr>
      <w:r>
        <w:t>Description:</w:t>
      </w:r>
    </w:p>
    <w:p w:rsidR="00FC5748" w:rsidRDefault="00FC5748" w:rsidP="00EC4AC2">
      <w:pPr>
        <w:spacing w:line="140" w:lineRule="atLeast"/>
        <w:ind w:left="420"/>
      </w:pPr>
      <w:r>
        <w:t xml:space="preserve">The store-value restart is generally used by handlers trying to recover from errors of types such as cell-error or type-error, which may wish to supply a replacement datum to be stored permanently. </w:t>
      </w:r>
    </w:p>
    <w:p w:rsidR="00FC5748" w:rsidRDefault="00FC5748" w:rsidP="00EC4AC2">
      <w:pPr>
        <w:spacing w:line="140" w:lineRule="atLeast"/>
      </w:pPr>
      <w:r>
        <w:t>Examples:</w:t>
      </w:r>
    </w:p>
    <w:p w:rsidR="00FC5748" w:rsidRDefault="00FC5748" w:rsidP="00EC4AC2">
      <w:pPr>
        <w:spacing w:line="140" w:lineRule="atLeast"/>
        <w:ind w:firstLine="420"/>
      </w:pPr>
      <w:r>
        <w:t xml:space="preserve"> (defun type-error-auto-coerce (c)</w:t>
      </w:r>
    </w:p>
    <w:p w:rsidR="00FC5748" w:rsidRDefault="00FC5748" w:rsidP="00EC4AC2">
      <w:pPr>
        <w:spacing w:line="140" w:lineRule="atLeast"/>
        <w:ind w:firstLine="420"/>
      </w:pPr>
      <w:r>
        <w:t xml:space="preserve">   (when (typep c 'type-error)</w:t>
      </w:r>
    </w:p>
    <w:p w:rsidR="00FC5748" w:rsidRDefault="00FC5748" w:rsidP="00EC4AC2">
      <w:pPr>
        <w:spacing w:line="140" w:lineRule="atLeast"/>
        <w:ind w:firstLine="420"/>
      </w:pPr>
      <w:r>
        <w:t xml:space="preserve">     (let ((r (find-restart 'store-value c)))</w:t>
      </w:r>
    </w:p>
    <w:p w:rsidR="00FC5748" w:rsidRDefault="00FC5748" w:rsidP="00EC4AC2">
      <w:pPr>
        <w:spacing w:line="140" w:lineRule="atLeast"/>
        <w:ind w:firstLine="420"/>
      </w:pPr>
      <w:r>
        <w:t xml:space="preserve">       (handler-case (let ((v (coerce (type-error-datum c)</w:t>
      </w:r>
    </w:p>
    <w:p w:rsidR="00FC5748" w:rsidRDefault="00FC5748" w:rsidP="00EC4AC2">
      <w:pPr>
        <w:spacing w:line="140" w:lineRule="atLeast"/>
        <w:ind w:firstLine="420"/>
      </w:pPr>
      <w:r>
        <w:t xml:space="preserve">                                      (type-error-expected-type c))))</w:t>
      </w:r>
    </w:p>
    <w:p w:rsidR="00FC5748" w:rsidRDefault="00FC5748" w:rsidP="00EC4AC2">
      <w:pPr>
        <w:spacing w:line="140" w:lineRule="atLeast"/>
        <w:ind w:firstLine="420"/>
      </w:pPr>
      <w:r>
        <w:t xml:space="preserve">                       (invoke-restart r v))</w:t>
      </w:r>
    </w:p>
    <w:p w:rsidR="00FC5748" w:rsidRDefault="00FC5748" w:rsidP="00EC4AC2">
      <w:pPr>
        <w:spacing w:line="140" w:lineRule="atLeast"/>
        <w:ind w:firstLine="420"/>
      </w:pPr>
      <w:r>
        <w:t xml:space="preserve">         (error ()))))) =&gt;  TYPE-ERROR-AUTO-COERCE</w:t>
      </w:r>
    </w:p>
    <w:p w:rsidR="00FC5748" w:rsidRDefault="00FC5748" w:rsidP="00EC4AC2">
      <w:pPr>
        <w:spacing w:line="140" w:lineRule="atLeast"/>
        <w:ind w:firstLine="420"/>
      </w:pPr>
      <w:r>
        <w:t xml:space="preserve"> (let ((x 3))</w:t>
      </w:r>
    </w:p>
    <w:p w:rsidR="00FC5748" w:rsidRDefault="00FC5748" w:rsidP="00EC4AC2">
      <w:pPr>
        <w:spacing w:line="140" w:lineRule="atLeast"/>
        <w:ind w:firstLine="420"/>
      </w:pPr>
      <w:r>
        <w:t xml:space="preserve">   (handler-bind ((type-error #'type-error-auto-coerce))</w:t>
      </w:r>
    </w:p>
    <w:p w:rsidR="00FC5748" w:rsidRDefault="00FC5748" w:rsidP="00EC4AC2">
      <w:pPr>
        <w:spacing w:line="140" w:lineRule="atLeast"/>
        <w:ind w:firstLine="420"/>
      </w:pPr>
      <w:r>
        <w:t xml:space="preserve">     (check-type x float)</w:t>
      </w:r>
    </w:p>
    <w:p w:rsidR="00FC5748" w:rsidRDefault="00FC5748" w:rsidP="00EC4AC2">
      <w:pPr>
        <w:spacing w:line="140" w:lineRule="atLeast"/>
        <w:ind w:firstLine="420"/>
      </w:pPr>
      <w:r>
        <w:t xml:space="preserve">     x)) =&gt;  3.0</w:t>
      </w:r>
    </w:p>
    <w:p w:rsidR="00FC5748" w:rsidRDefault="00FC5748" w:rsidP="00EC4AC2">
      <w:pPr>
        <w:spacing w:line="140" w:lineRule="atLeast"/>
      </w:pPr>
      <w:r>
        <w:t>See Also:</w:t>
      </w:r>
    </w:p>
    <w:p w:rsidR="00FC5748" w:rsidRDefault="00FC5748" w:rsidP="00EC4AC2">
      <w:pPr>
        <w:spacing w:line="140" w:lineRule="atLeast"/>
        <w:ind w:left="420"/>
      </w:pPr>
      <w:r>
        <w:lastRenderedPageBreak/>
        <w:t>Section 9.1.4.2 (Restarts), Section 9.1.4.2.2 (Interfaces to Restarts), invoke-restart, store-value (function), ccase, check-type, ctypecase, use-value (function and restart)</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use-value</w:t>
            </w:r>
          </w:p>
        </w:tc>
        <w:tc>
          <w:tcPr>
            <w:tcW w:w="4148" w:type="dxa"/>
            <w:vAlign w:val="center"/>
          </w:tcPr>
          <w:p w:rsidR="00FC5748" w:rsidRDefault="00FC5748" w:rsidP="00EC4AC2">
            <w:pPr>
              <w:spacing w:line="140" w:lineRule="atLeast"/>
              <w:jc w:val="right"/>
            </w:pPr>
            <w:r>
              <w:t>Restart</w:t>
            </w:r>
          </w:p>
        </w:tc>
      </w:tr>
    </w:tbl>
    <w:p w:rsidR="00FC5748" w:rsidRDefault="00FC5748" w:rsidP="00EC4AC2">
      <w:pPr>
        <w:spacing w:line="140" w:lineRule="atLeast"/>
      </w:pPr>
      <w:r>
        <w:t>Data Arguments Required:</w:t>
      </w:r>
    </w:p>
    <w:p w:rsidR="00FC5748" w:rsidRDefault="00FC5748" w:rsidP="00EC4AC2">
      <w:pPr>
        <w:spacing w:line="140" w:lineRule="atLeast"/>
        <w:ind w:firstLine="420"/>
      </w:pPr>
      <w:r>
        <w:t xml:space="preserve">a value to use instead (once). </w:t>
      </w:r>
    </w:p>
    <w:p w:rsidR="00FC5748" w:rsidRDefault="00FC5748" w:rsidP="00EC4AC2">
      <w:pPr>
        <w:spacing w:line="140" w:lineRule="atLeast"/>
      </w:pPr>
      <w:r>
        <w:t>Description:</w:t>
      </w:r>
    </w:p>
    <w:p w:rsidR="00FC5748" w:rsidRDefault="00FC5748" w:rsidP="00EC4AC2">
      <w:pPr>
        <w:spacing w:line="140" w:lineRule="atLeast"/>
        <w:ind w:left="420"/>
      </w:pPr>
      <w:r>
        <w:t xml:space="preserve">The use-value restart is generally used by handlers trying to recover from errors of types such as cell-error, where the handler may wish to supply a replacement datum for one-time use. </w:t>
      </w:r>
    </w:p>
    <w:p w:rsidR="00FC5748" w:rsidRDefault="00FC5748" w:rsidP="00EC4AC2">
      <w:pPr>
        <w:spacing w:line="140" w:lineRule="atLeast"/>
      </w:pPr>
      <w:r>
        <w:t>See Also:</w:t>
      </w:r>
    </w:p>
    <w:p w:rsidR="00FC5748" w:rsidRDefault="00FC5748" w:rsidP="00EC4AC2">
      <w:pPr>
        <w:spacing w:line="140" w:lineRule="atLeast"/>
        <w:ind w:left="420"/>
      </w:pPr>
      <w:r>
        <w:t>Section 9.1.4.2 (Restarts), Section 9.1.4.2.2 (Interfaces to Restarts), invoke-restart, use-value (function), store-value (function and restart)</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5748" w:rsidTr="00FC5748">
        <w:tc>
          <w:tcPr>
            <w:tcW w:w="4148" w:type="dxa"/>
          </w:tcPr>
          <w:p w:rsidR="00FC5748" w:rsidRDefault="00FC5748" w:rsidP="00EC4AC2">
            <w:pPr>
              <w:spacing w:line="140" w:lineRule="atLeast"/>
            </w:pPr>
            <w:r>
              <w:t>abort, continue, muffle-warning, store-value, use-value</w:t>
            </w:r>
          </w:p>
        </w:tc>
        <w:tc>
          <w:tcPr>
            <w:tcW w:w="4148" w:type="dxa"/>
            <w:vAlign w:val="center"/>
          </w:tcPr>
          <w:p w:rsidR="00FC5748" w:rsidRDefault="00FC5748" w:rsidP="00EC4AC2">
            <w:pPr>
              <w:spacing w:line="140" w:lineRule="atLeast"/>
              <w:jc w:val="right"/>
            </w:pPr>
            <w:r>
              <w:t>Function</w:t>
            </w:r>
          </w:p>
        </w:tc>
      </w:tr>
    </w:tbl>
    <w:p w:rsidR="00FC5748" w:rsidRDefault="00FC5748" w:rsidP="00EC4AC2">
      <w:pPr>
        <w:spacing w:line="140" w:lineRule="atLeast"/>
      </w:pPr>
      <w:r>
        <w:t>Syntax:</w:t>
      </w:r>
    </w:p>
    <w:p w:rsidR="00FC5748" w:rsidRDefault="00FC5748" w:rsidP="00EC4AC2">
      <w:pPr>
        <w:spacing w:line="140" w:lineRule="atLeast"/>
        <w:ind w:firstLine="420"/>
      </w:pPr>
      <w:r>
        <w:t xml:space="preserve">abort &amp;optional condition =&gt;| </w:t>
      </w:r>
    </w:p>
    <w:p w:rsidR="00FC5748" w:rsidRDefault="00FC5748" w:rsidP="00EC4AC2">
      <w:pPr>
        <w:spacing w:line="140" w:lineRule="atLeast"/>
        <w:ind w:firstLine="420"/>
      </w:pPr>
      <w:r>
        <w:t>continue &amp;optional condition =&gt; nil</w:t>
      </w:r>
    </w:p>
    <w:p w:rsidR="00FC5748" w:rsidRDefault="00FC5748" w:rsidP="00EC4AC2">
      <w:pPr>
        <w:spacing w:line="140" w:lineRule="atLeast"/>
        <w:ind w:firstLine="420"/>
      </w:pPr>
      <w:r>
        <w:t xml:space="preserve">muffle-warning &amp;optional condition =&gt;| </w:t>
      </w:r>
    </w:p>
    <w:p w:rsidR="00FC5748" w:rsidRDefault="00FC5748" w:rsidP="00EC4AC2">
      <w:pPr>
        <w:spacing w:line="140" w:lineRule="atLeast"/>
        <w:ind w:firstLine="420"/>
      </w:pPr>
      <w:r>
        <w:t>store-value value &amp;optional condition =&gt; nil</w:t>
      </w:r>
    </w:p>
    <w:p w:rsidR="00FC5748" w:rsidRDefault="00FC5748" w:rsidP="00EC4AC2">
      <w:pPr>
        <w:spacing w:line="140" w:lineRule="atLeast"/>
        <w:ind w:firstLine="420"/>
      </w:pPr>
      <w:r>
        <w:t>use-value value &amp;optional condition =&gt; nil</w:t>
      </w:r>
    </w:p>
    <w:p w:rsidR="00FC5748" w:rsidRDefault="00FC5748" w:rsidP="00EC4AC2">
      <w:pPr>
        <w:spacing w:line="140" w:lineRule="atLeast"/>
      </w:pPr>
      <w:r>
        <w:t>Arguments and Values:</w:t>
      </w:r>
    </w:p>
    <w:p w:rsidR="00FC5748" w:rsidRDefault="00FC5748" w:rsidP="00EC4AC2">
      <w:pPr>
        <w:spacing w:line="140" w:lineRule="atLeast"/>
        <w:ind w:firstLine="420"/>
      </w:pPr>
      <w:r>
        <w:t xml:space="preserve">value---an object. </w:t>
      </w:r>
    </w:p>
    <w:p w:rsidR="00FC5748" w:rsidRDefault="00FC5748" w:rsidP="00EC4AC2">
      <w:pPr>
        <w:spacing w:line="140" w:lineRule="atLeast"/>
        <w:ind w:firstLine="420"/>
      </w:pPr>
      <w:r>
        <w:t xml:space="preserve">condition---a condition object, or nil. </w:t>
      </w:r>
    </w:p>
    <w:p w:rsidR="00FC5748" w:rsidRDefault="00FC5748" w:rsidP="00EC4AC2">
      <w:pPr>
        <w:spacing w:line="140" w:lineRule="atLeast"/>
      </w:pPr>
      <w:r>
        <w:t>Description:</w:t>
      </w:r>
    </w:p>
    <w:p w:rsidR="00FC5748" w:rsidRDefault="00FC5748" w:rsidP="00EC4AC2">
      <w:pPr>
        <w:spacing w:line="140" w:lineRule="atLeast"/>
        <w:ind w:left="420"/>
      </w:pPr>
      <w:r>
        <w:t xml:space="preserve">Transfers control to the most recently established applicable restart having the same name as the function. That is, the function abort searches for an applicable abort restart, the function continue searches for an applicable continue restart, and so on. </w:t>
      </w:r>
    </w:p>
    <w:p w:rsidR="00FC5748" w:rsidRDefault="00FC5748" w:rsidP="00EC4AC2">
      <w:pPr>
        <w:spacing w:line="140" w:lineRule="atLeast"/>
        <w:ind w:left="420"/>
      </w:pPr>
      <w:r>
        <w:lastRenderedPageBreak/>
        <w:t xml:space="preserve">If no such restart exists, the functions continue, store-value, and use-value return nil, and the functions abort and muffle-warning signal an error of type control-error. </w:t>
      </w:r>
    </w:p>
    <w:p w:rsidR="00FC5748" w:rsidRDefault="00FC5748" w:rsidP="00EC4AC2">
      <w:pPr>
        <w:spacing w:line="140" w:lineRule="atLeast"/>
        <w:ind w:left="420"/>
      </w:pPr>
      <w:r>
        <w:t xml:space="preserve">When condition is non-nil, only those restarts are considered that are either explicitly associated with that condition, or not associated with any condition; that is, the excluded restarts are those that are associated with a non-empty set of conditions of which the given condition is not an element. If condition is nil, all restarts are considered. </w:t>
      </w:r>
    </w:p>
    <w:p w:rsidR="00FC5748" w:rsidRDefault="00FC5748" w:rsidP="00EC4AC2">
      <w:pPr>
        <w:spacing w:line="140" w:lineRule="atLeast"/>
      </w:pPr>
      <w:r>
        <w:t>Examples:</w:t>
      </w:r>
    </w:p>
    <w:p w:rsidR="00FC5748" w:rsidRDefault="00FC5748" w:rsidP="00EC4AC2">
      <w:pPr>
        <w:spacing w:line="140" w:lineRule="atLeast"/>
        <w:ind w:firstLine="420"/>
      </w:pPr>
      <w:r>
        <w:t>;;; Example of the ABORT retart</w:t>
      </w:r>
    </w:p>
    <w:p w:rsidR="00FC5748" w:rsidRDefault="00FC5748" w:rsidP="00EC4AC2">
      <w:pPr>
        <w:spacing w:line="140" w:lineRule="atLeast"/>
        <w:ind w:firstLine="420"/>
      </w:pPr>
      <w:r>
        <w:t xml:space="preserve"> (defmacro abort-on-error (&amp;body forms)</w:t>
      </w:r>
    </w:p>
    <w:p w:rsidR="00FC5748" w:rsidRDefault="00FC5748" w:rsidP="00EC4AC2">
      <w:pPr>
        <w:spacing w:line="140" w:lineRule="atLeast"/>
        <w:ind w:firstLine="420"/>
      </w:pPr>
      <w:r>
        <w:t xml:space="preserve">   `(handler-bind ((error #'abort))</w:t>
      </w:r>
    </w:p>
    <w:p w:rsidR="00FC5748" w:rsidRDefault="00FC5748" w:rsidP="00EC4AC2">
      <w:pPr>
        <w:spacing w:line="140" w:lineRule="atLeast"/>
        <w:ind w:firstLine="420"/>
      </w:pPr>
      <w:r>
        <w:t xml:space="preserve">      ,@forms)) =&gt;  ABORT-ON-ERROR</w:t>
      </w:r>
    </w:p>
    <w:p w:rsidR="00FC5748" w:rsidRDefault="00FC5748" w:rsidP="00EC4AC2">
      <w:pPr>
        <w:spacing w:line="140" w:lineRule="atLeast"/>
        <w:ind w:firstLine="420"/>
      </w:pPr>
      <w:r>
        <w:t xml:space="preserve"> (abort-on-error (+ 3 5)) =&gt;  8</w:t>
      </w:r>
    </w:p>
    <w:p w:rsidR="00FC5748" w:rsidRDefault="00FC5748" w:rsidP="00EC4AC2">
      <w:pPr>
        <w:spacing w:line="140" w:lineRule="atLeast"/>
        <w:ind w:firstLine="420"/>
      </w:pPr>
      <w:r>
        <w:t xml:space="preserve"> (abort-on-error (error "You lose."))</w:t>
      </w:r>
    </w:p>
    <w:p w:rsidR="00FC5748" w:rsidRDefault="00FC5748" w:rsidP="00EC4AC2">
      <w:pPr>
        <w:spacing w:line="140" w:lineRule="atLeast"/>
        <w:ind w:firstLine="420"/>
      </w:pPr>
      <w:r>
        <w:t>&gt;&gt;  Returned to Lisp Top Level.</w:t>
      </w:r>
    </w:p>
    <w:p w:rsidR="00FC5748" w:rsidRDefault="00FC5748" w:rsidP="00EC4AC2">
      <w:pPr>
        <w:spacing w:line="140" w:lineRule="atLeast"/>
        <w:ind w:firstLine="420"/>
      </w:pPr>
      <w:r>
        <w:t>;;; Example of the CONTINUE restart</w:t>
      </w:r>
    </w:p>
    <w:p w:rsidR="00FC5748" w:rsidRDefault="00FC5748" w:rsidP="00EC4AC2">
      <w:pPr>
        <w:spacing w:line="140" w:lineRule="atLeast"/>
        <w:ind w:firstLine="420"/>
      </w:pPr>
      <w:r>
        <w:t xml:space="preserve"> (defun real-sqrt (n)</w:t>
      </w:r>
    </w:p>
    <w:p w:rsidR="00FC5748" w:rsidRDefault="00FC5748" w:rsidP="00EC4AC2">
      <w:pPr>
        <w:spacing w:line="140" w:lineRule="atLeast"/>
        <w:ind w:firstLine="420"/>
      </w:pPr>
      <w:r>
        <w:t xml:space="preserve">   (when (minusp n)</w:t>
      </w:r>
    </w:p>
    <w:p w:rsidR="00FC5748" w:rsidRDefault="00FC5748" w:rsidP="00EC4AC2">
      <w:pPr>
        <w:spacing w:line="140" w:lineRule="atLeast"/>
        <w:ind w:firstLine="420"/>
      </w:pPr>
      <w:r>
        <w:t xml:space="preserve">     (setq n (- n))</w:t>
      </w:r>
    </w:p>
    <w:p w:rsidR="00FC5748" w:rsidRDefault="00FC5748" w:rsidP="00EC4AC2">
      <w:pPr>
        <w:spacing w:line="140" w:lineRule="atLeast"/>
        <w:ind w:firstLine="420"/>
      </w:pPr>
      <w:r>
        <w:t xml:space="preserve">     (cerror "Return sqrt(~D) instead." "Tried to take sqrt(-~D)." n))</w:t>
      </w:r>
    </w:p>
    <w:p w:rsidR="00FC5748" w:rsidRDefault="00FC5748" w:rsidP="00EC4AC2">
      <w:pPr>
        <w:spacing w:line="140" w:lineRule="atLeast"/>
        <w:ind w:firstLine="420"/>
      </w:pPr>
      <w:r>
        <w:t xml:space="preserve">   (sqrt n))</w:t>
      </w:r>
    </w:p>
    <w:p w:rsidR="00FC5748" w:rsidRDefault="00FC5748" w:rsidP="00EC4AC2">
      <w:pPr>
        <w:spacing w:line="140" w:lineRule="atLeast"/>
        <w:ind w:firstLine="420"/>
      </w:pPr>
      <w:r>
        <w:t xml:space="preserve"> (real-sqrt 4) =&gt;  2</w:t>
      </w:r>
    </w:p>
    <w:p w:rsidR="00FC5748" w:rsidRDefault="00FC5748" w:rsidP="00EC4AC2">
      <w:pPr>
        <w:spacing w:line="140" w:lineRule="atLeast"/>
        <w:ind w:firstLine="420"/>
      </w:pPr>
      <w:r>
        <w:t xml:space="preserve"> (real-sqrt -9)</w:t>
      </w:r>
    </w:p>
    <w:p w:rsidR="00FC5748" w:rsidRDefault="00FC5748" w:rsidP="00EC4AC2">
      <w:pPr>
        <w:spacing w:line="140" w:lineRule="atLeast"/>
        <w:ind w:firstLine="420"/>
      </w:pPr>
      <w:r>
        <w:t>&gt;&gt;  Error: Tried to take sqrt(-9).</w:t>
      </w:r>
    </w:p>
    <w:p w:rsidR="00FC5748" w:rsidRDefault="00FC5748" w:rsidP="00EC4AC2">
      <w:pPr>
        <w:spacing w:line="140" w:lineRule="atLeast"/>
        <w:ind w:firstLine="420"/>
      </w:pPr>
      <w:r>
        <w:t>&gt;&gt;  To continue, type :CONTINUE followed by an option number:</w:t>
      </w:r>
    </w:p>
    <w:p w:rsidR="00FC5748" w:rsidRDefault="00FC5748" w:rsidP="00EC4AC2">
      <w:pPr>
        <w:spacing w:line="140" w:lineRule="atLeast"/>
        <w:ind w:firstLine="420"/>
      </w:pPr>
      <w:r>
        <w:t>&gt;&gt;   1: Return sqrt(9) instead.</w:t>
      </w:r>
    </w:p>
    <w:p w:rsidR="00FC5748" w:rsidRDefault="00FC5748" w:rsidP="00EC4AC2">
      <w:pPr>
        <w:spacing w:line="140" w:lineRule="atLeast"/>
        <w:ind w:firstLine="420"/>
      </w:pPr>
      <w:r>
        <w:lastRenderedPageBreak/>
        <w:t>&gt;&gt;   2: Return to Lisp Toplevel.</w:t>
      </w:r>
    </w:p>
    <w:p w:rsidR="00FC5748" w:rsidRDefault="00FC5748" w:rsidP="00EC4AC2">
      <w:pPr>
        <w:spacing w:line="140" w:lineRule="atLeast"/>
        <w:ind w:firstLine="420"/>
      </w:pPr>
      <w:r>
        <w:t xml:space="preserve">&gt;&gt;  Debug&gt; </w:t>
      </w:r>
      <w:r w:rsidRPr="00372C2D">
        <w:rPr>
          <w:u w:val="single"/>
        </w:rPr>
        <w:t>(continue)</w:t>
      </w:r>
    </w:p>
    <w:p w:rsidR="00FC5748" w:rsidRDefault="00FC5748" w:rsidP="00EC4AC2">
      <w:pPr>
        <w:spacing w:line="140" w:lineRule="atLeast"/>
        <w:ind w:firstLine="420"/>
      </w:pPr>
      <w:r>
        <w:t>&gt;&gt;  Return sqrt(9) instead.</w:t>
      </w:r>
    </w:p>
    <w:p w:rsidR="00FC5748" w:rsidRDefault="00FC5748" w:rsidP="00EC4AC2">
      <w:pPr>
        <w:spacing w:line="140" w:lineRule="atLeast"/>
        <w:ind w:firstLine="420"/>
      </w:pPr>
      <w:r>
        <w:t>=&gt;  3</w:t>
      </w:r>
    </w:p>
    <w:p w:rsidR="00FC5748" w:rsidRDefault="00FC5748" w:rsidP="00EC4AC2">
      <w:pPr>
        <w:spacing w:line="140" w:lineRule="atLeast"/>
        <w:ind w:firstLine="420"/>
      </w:pPr>
      <w:r>
        <w:t xml:space="preserve"> (handler-bind ((error #'(lambda (c) (continue))))</w:t>
      </w:r>
    </w:p>
    <w:p w:rsidR="00FC5748" w:rsidRDefault="00FC5748" w:rsidP="00EC4AC2">
      <w:pPr>
        <w:spacing w:line="140" w:lineRule="atLeast"/>
        <w:ind w:firstLine="420"/>
      </w:pPr>
      <w:r>
        <w:t xml:space="preserve">   (real-sqrt -9)) =&gt;  3</w:t>
      </w:r>
    </w:p>
    <w:p w:rsidR="00FC5748" w:rsidRDefault="00FC5748" w:rsidP="00EC4AC2">
      <w:pPr>
        <w:spacing w:line="140" w:lineRule="atLeast"/>
        <w:ind w:firstLine="420"/>
      </w:pPr>
      <w:r>
        <w:t>;;; Example of the MUFFLE-WARNING restart</w:t>
      </w:r>
    </w:p>
    <w:p w:rsidR="00FC5748" w:rsidRDefault="00FC5748" w:rsidP="00EC4AC2">
      <w:pPr>
        <w:spacing w:line="140" w:lineRule="atLeast"/>
        <w:ind w:firstLine="420"/>
      </w:pPr>
      <w:r>
        <w:t xml:space="preserve"> (defun count-down (x)</w:t>
      </w:r>
    </w:p>
    <w:p w:rsidR="00FC5748" w:rsidRDefault="00FC5748" w:rsidP="00EC4AC2">
      <w:pPr>
        <w:spacing w:line="140" w:lineRule="atLeast"/>
        <w:ind w:firstLine="420"/>
      </w:pPr>
      <w:r>
        <w:t xml:space="preserve">   (do ((counter x (1- counter)))</w:t>
      </w:r>
    </w:p>
    <w:p w:rsidR="00FC5748" w:rsidRDefault="00FC5748" w:rsidP="00EC4AC2">
      <w:pPr>
        <w:spacing w:line="140" w:lineRule="atLeast"/>
        <w:ind w:firstLine="420"/>
      </w:pPr>
      <w:r>
        <w:t xml:space="preserve">       ((= counter 0) 'done)</w:t>
      </w:r>
    </w:p>
    <w:p w:rsidR="00FC5748" w:rsidRDefault="00FC5748" w:rsidP="00EC4AC2">
      <w:pPr>
        <w:spacing w:line="140" w:lineRule="atLeast"/>
        <w:ind w:firstLine="420"/>
      </w:pPr>
      <w:r>
        <w:t xml:space="preserve">     (when (= counter 1)</w:t>
      </w:r>
    </w:p>
    <w:p w:rsidR="00FC5748" w:rsidRDefault="00FC5748" w:rsidP="00EC4AC2">
      <w:pPr>
        <w:spacing w:line="140" w:lineRule="atLeast"/>
        <w:ind w:firstLine="420"/>
      </w:pPr>
      <w:r>
        <w:t xml:space="preserve">       (warn "Almost done"))</w:t>
      </w:r>
    </w:p>
    <w:p w:rsidR="00FC5748" w:rsidRDefault="00FC5748" w:rsidP="00EC4AC2">
      <w:pPr>
        <w:spacing w:line="140" w:lineRule="atLeast"/>
        <w:ind w:firstLine="420"/>
      </w:pPr>
      <w:r>
        <w:t xml:space="preserve">     (format t "~&amp;~D~%" counter)))</w:t>
      </w:r>
    </w:p>
    <w:p w:rsidR="00FC5748" w:rsidRDefault="00FC5748" w:rsidP="00EC4AC2">
      <w:pPr>
        <w:spacing w:line="140" w:lineRule="atLeast"/>
        <w:ind w:firstLine="420"/>
      </w:pPr>
      <w:r>
        <w:t>=&gt;  COUNT-DOWN</w:t>
      </w:r>
    </w:p>
    <w:p w:rsidR="00FC5748" w:rsidRDefault="00FC5748" w:rsidP="00EC4AC2">
      <w:pPr>
        <w:spacing w:line="140" w:lineRule="atLeast"/>
        <w:ind w:firstLine="420"/>
      </w:pPr>
      <w:r>
        <w:t xml:space="preserve"> (count-down 3)</w:t>
      </w:r>
    </w:p>
    <w:p w:rsidR="00FC5748" w:rsidRDefault="00FC5748" w:rsidP="00EC4AC2">
      <w:pPr>
        <w:spacing w:line="140" w:lineRule="atLeast"/>
        <w:ind w:firstLine="420"/>
      </w:pPr>
      <w:r>
        <w:t>&gt;&gt;  3</w:t>
      </w:r>
    </w:p>
    <w:p w:rsidR="00FC5748" w:rsidRDefault="00FC5748" w:rsidP="00EC4AC2">
      <w:pPr>
        <w:spacing w:line="140" w:lineRule="atLeast"/>
        <w:ind w:firstLine="420"/>
      </w:pPr>
      <w:r>
        <w:t>&gt;&gt;  2</w:t>
      </w:r>
    </w:p>
    <w:p w:rsidR="00FC5748" w:rsidRDefault="00FC5748" w:rsidP="00EC4AC2">
      <w:pPr>
        <w:spacing w:line="140" w:lineRule="atLeast"/>
        <w:ind w:firstLine="420"/>
      </w:pPr>
      <w:r>
        <w:t>&gt;&gt;  Warning: Almost done</w:t>
      </w:r>
    </w:p>
    <w:p w:rsidR="00FC5748" w:rsidRDefault="00FC5748" w:rsidP="00EC4AC2">
      <w:pPr>
        <w:spacing w:line="140" w:lineRule="atLeast"/>
        <w:ind w:firstLine="420"/>
      </w:pPr>
      <w:r>
        <w:t>&gt;&gt;  1</w:t>
      </w:r>
    </w:p>
    <w:p w:rsidR="00FC5748" w:rsidRDefault="00FC5748" w:rsidP="00EC4AC2">
      <w:pPr>
        <w:spacing w:line="140" w:lineRule="atLeast"/>
        <w:ind w:firstLine="420"/>
      </w:pPr>
      <w:r>
        <w:t>=&gt;  DONE</w:t>
      </w:r>
    </w:p>
    <w:p w:rsidR="00FC5748" w:rsidRDefault="00FC5748" w:rsidP="00EC4AC2">
      <w:pPr>
        <w:spacing w:line="140" w:lineRule="atLeast"/>
        <w:ind w:firstLine="420"/>
      </w:pPr>
      <w:r>
        <w:t xml:space="preserve"> (defun ignore-warnings-while-counting (x)</w:t>
      </w:r>
    </w:p>
    <w:p w:rsidR="00FC5748" w:rsidRDefault="00FC5748" w:rsidP="00EC4AC2">
      <w:pPr>
        <w:spacing w:line="140" w:lineRule="atLeast"/>
        <w:ind w:firstLine="420"/>
      </w:pPr>
      <w:r>
        <w:t xml:space="preserve">   (handler-bind ((warning #'ignore-warning))</w:t>
      </w:r>
    </w:p>
    <w:p w:rsidR="00FC5748" w:rsidRDefault="00FC5748" w:rsidP="00EC4AC2">
      <w:pPr>
        <w:spacing w:line="140" w:lineRule="atLeast"/>
        <w:ind w:firstLine="420"/>
      </w:pPr>
      <w:r>
        <w:t xml:space="preserve">     (count-down x)))</w:t>
      </w:r>
    </w:p>
    <w:p w:rsidR="00FC5748" w:rsidRDefault="00FC5748" w:rsidP="00EC4AC2">
      <w:pPr>
        <w:spacing w:line="140" w:lineRule="atLeast"/>
        <w:ind w:firstLine="420"/>
      </w:pPr>
      <w:r>
        <w:t>=&gt;  IGNORE-WARNINGS-WHILE-COUNTING</w:t>
      </w:r>
    </w:p>
    <w:p w:rsidR="00FC5748" w:rsidRDefault="00FC5748" w:rsidP="00EC4AC2">
      <w:pPr>
        <w:spacing w:line="140" w:lineRule="atLeast"/>
        <w:ind w:firstLine="420"/>
      </w:pPr>
      <w:r>
        <w:lastRenderedPageBreak/>
        <w:t xml:space="preserve"> (defun ignore-warning (condition)</w:t>
      </w:r>
    </w:p>
    <w:p w:rsidR="00FC5748" w:rsidRDefault="00FC5748" w:rsidP="00EC4AC2">
      <w:pPr>
        <w:spacing w:line="140" w:lineRule="atLeast"/>
        <w:ind w:firstLine="420"/>
      </w:pPr>
      <w:r>
        <w:t xml:space="preserve">   (declare (ignore condition))</w:t>
      </w:r>
    </w:p>
    <w:p w:rsidR="00FC5748" w:rsidRDefault="00FC5748" w:rsidP="00EC4AC2">
      <w:pPr>
        <w:spacing w:line="140" w:lineRule="atLeast"/>
        <w:ind w:firstLine="420"/>
      </w:pPr>
      <w:r>
        <w:t xml:space="preserve">   (muffle-warning))</w:t>
      </w:r>
    </w:p>
    <w:p w:rsidR="00FC5748" w:rsidRDefault="00FC5748" w:rsidP="00EC4AC2">
      <w:pPr>
        <w:spacing w:line="140" w:lineRule="atLeast"/>
        <w:ind w:firstLine="420"/>
      </w:pPr>
      <w:r>
        <w:t>=&gt;  IGNORE-WARNING</w:t>
      </w:r>
    </w:p>
    <w:p w:rsidR="00FC5748" w:rsidRDefault="00FC5748" w:rsidP="00EC4AC2">
      <w:pPr>
        <w:spacing w:line="140" w:lineRule="atLeast"/>
        <w:ind w:firstLine="420"/>
      </w:pPr>
      <w:r>
        <w:t xml:space="preserve"> (ignore-warnings-while-counting 3)</w:t>
      </w:r>
    </w:p>
    <w:p w:rsidR="00FC5748" w:rsidRDefault="00FC5748" w:rsidP="00EC4AC2">
      <w:pPr>
        <w:spacing w:line="140" w:lineRule="atLeast"/>
        <w:ind w:firstLine="420"/>
      </w:pPr>
      <w:r>
        <w:t>&gt;&gt;  3</w:t>
      </w:r>
    </w:p>
    <w:p w:rsidR="00FC5748" w:rsidRDefault="00FC5748" w:rsidP="00EC4AC2">
      <w:pPr>
        <w:spacing w:line="140" w:lineRule="atLeast"/>
        <w:ind w:firstLine="420"/>
      </w:pPr>
      <w:r>
        <w:t>&gt;&gt;  2</w:t>
      </w:r>
    </w:p>
    <w:p w:rsidR="00FC5748" w:rsidRDefault="00FC5748" w:rsidP="00EC4AC2">
      <w:pPr>
        <w:spacing w:line="140" w:lineRule="atLeast"/>
        <w:ind w:firstLine="420"/>
      </w:pPr>
      <w:r>
        <w:t>&gt;&gt;  1</w:t>
      </w:r>
    </w:p>
    <w:p w:rsidR="00FC5748" w:rsidRDefault="00FC5748" w:rsidP="00EC4AC2">
      <w:pPr>
        <w:spacing w:line="140" w:lineRule="atLeast"/>
        <w:ind w:firstLine="420"/>
      </w:pPr>
      <w:r>
        <w:t>=&gt;  DONE</w:t>
      </w:r>
    </w:p>
    <w:p w:rsidR="00FC5748" w:rsidRDefault="00FC5748" w:rsidP="00EC4AC2">
      <w:pPr>
        <w:spacing w:line="140" w:lineRule="atLeast"/>
        <w:ind w:firstLine="420"/>
      </w:pPr>
      <w:r>
        <w:t>;;; Example of the STORE-VALUE and USE-VALUE restarts</w:t>
      </w:r>
    </w:p>
    <w:p w:rsidR="00FC5748" w:rsidRDefault="00FC5748" w:rsidP="00EC4AC2">
      <w:pPr>
        <w:spacing w:line="140" w:lineRule="atLeast"/>
        <w:ind w:firstLine="420"/>
      </w:pPr>
      <w:r>
        <w:t xml:space="preserve"> (defun careful-symbol-value (symbol)</w:t>
      </w:r>
    </w:p>
    <w:p w:rsidR="00FC5748" w:rsidRDefault="00FC5748" w:rsidP="00EC4AC2">
      <w:pPr>
        <w:spacing w:line="140" w:lineRule="atLeast"/>
        <w:ind w:firstLine="420"/>
      </w:pPr>
      <w:r>
        <w:t xml:space="preserve">   (check-type symbol symbol)</w:t>
      </w:r>
    </w:p>
    <w:p w:rsidR="00FC5748" w:rsidRDefault="00FC5748" w:rsidP="00EC4AC2">
      <w:pPr>
        <w:spacing w:line="140" w:lineRule="atLeast"/>
        <w:ind w:firstLine="420"/>
      </w:pPr>
      <w:r>
        <w:t xml:space="preserve">   (restart-case (if (boundp symbol)</w:t>
      </w:r>
    </w:p>
    <w:p w:rsidR="00FC5748" w:rsidRDefault="00FC5748" w:rsidP="00EC4AC2">
      <w:pPr>
        <w:spacing w:line="140" w:lineRule="atLeast"/>
        <w:ind w:firstLine="420"/>
      </w:pPr>
      <w:r>
        <w:t xml:space="preserve">                     (return-from careful-symbol-value </w:t>
      </w:r>
    </w:p>
    <w:p w:rsidR="00FC5748" w:rsidRDefault="00FC5748" w:rsidP="00EC4AC2">
      <w:pPr>
        <w:spacing w:line="140" w:lineRule="atLeast"/>
        <w:ind w:firstLine="420"/>
      </w:pPr>
      <w:r>
        <w:t xml:space="preserve">                                  (symbol-value symbol))</w:t>
      </w:r>
    </w:p>
    <w:p w:rsidR="00FC5748" w:rsidRDefault="00FC5748" w:rsidP="00EC4AC2">
      <w:pPr>
        <w:spacing w:line="140" w:lineRule="atLeast"/>
        <w:ind w:firstLine="420"/>
      </w:pPr>
      <w:r>
        <w:t xml:space="preserve">                     (error 'unbound-variable</w:t>
      </w:r>
    </w:p>
    <w:p w:rsidR="00FC5748" w:rsidRDefault="00FC5748" w:rsidP="00EC4AC2">
      <w:pPr>
        <w:spacing w:line="140" w:lineRule="atLeast"/>
        <w:ind w:firstLine="420"/>
      </w:pPr>
      <w:r>
        <w:t xml:space="preserve">                            :name symbol))</w:t>
      </w:r>
    </w:p>
    <w:p w:rsidR="00FC5748" w:rsidRDefault="00FC5748" w:rsidP="00EC4AC2">
      <w:pPr>
        <w:spacing w:line="140" w:lineRule="atLeast"/>
        <w:ind w:firstLine="420"/>
      </w:pPr>
      <w:r>
        <w:t xml:space="preserve">     (use-value (value)</w:t>
      </w:r>
    </w:p>
    <w:p w:rsidR="00FC5748" w:rsidRDefault="00FC5748" w:rsidP="00EC4AC2">
      <w:pPr>
        <w:spacing w:line="140" w:lineRule="atLeast"/>
        <w:ind w:firstLine="420"/>
      </w:pPr>
      <w:r>
        <w:t xml:space="preserve">       :report "Specify a value to use this time."</w:t>
      </w:r>
    </w:p>
    <w:p w:rsidR="00FC5748" w:rsidRDefault="00FC5748" w:rsidP="00EC4AC2">
      <w:pPr>
        <w:spacing w:line="140" w:lineRule="atLeast"/>
        <w:ind w:firstLine="420"/>
      </w:pPr>
      <w:r>
        <w:t xml:space="preserve">       value)</w:t>
      </w:r>
    </w:p>
    <w:p w:rsidR="00FC5748" w:rsidRDefault="00FC5748" w:rsidP="00EC4AC2">
      <w:pPr>
        <w:spacing w:line="140" w:lineRule="atLeast"/>
        <w:ind w:firstLine="420"/>
      </w:pPr>
      <w:r>
        <w:t xml:space="preserve">     (store-value (value)</w:t>
      </w:r>
    </w:p>
    <w:p w:rsidR="00FC5748" w:rsidRDefault="00FC5748" w:rsidP="00EC4AC2">
      <w:pPr>
        <w:spacing w:line="140" w:lineRule="atLeast"/>
        <w:ind w:firstLine="420"/>
      </w:pPr>
      <w:r>
        <w:t xml:space="preserve">       :report "Specify a value to store and use in the future."</w:t>
      </w:r>
    </w:p>
    <w:p w:rsidR="00FC5748" w:rsidRDefault="00FC5748" w:rsidP="00EC4AC2">
      <w:pPr>
        <w:spacing w:line="140" w:lineRule="atLeast"/>
        <w:ind w:firstLine="420"/>
      </w:pPr>
      <w:r>
        <w:t xml:space="preserve">       (setf (symbol-value symbol) value))))</w:t>
      </w:r>
    </w:p>
    <w:p w:rsidR="00FC5748" w:rsidRDefault="00FC5748" w:rsidP="00EC4AC2">
      <w:pPr>
        <w:spacing w:line="140" w:lineRule="atLeast"/>
        <w:ind w:firstLine="420"/>
      </w:pPr>
      <w:r>
        <w:t xml:space="preserve"> (setq a 1234) =&gt;  1234</w:t>
      </w:r>
    </w:p>
    <w:p w:rsidR="00FC5748" w:rsidRDefault="00FC5748" w:rsidP="00EC4AC2">
      <w:pPr>
        <w:spacing w:line="140" w:lineRule="atLeast"/>
        <w:ind w:firstLine="420"/>
      </w:pPr>
      <w:r>
        <w:lastRenderedPageBreak/>
        <w:t xml:space="preserve"> (careful-symbol-value 'a) =&gt;  1234</w:t>
      </w:r>
    </w:p>
    <w:p w:rsidR="00FC5748" w:rsidRDefault="00FC5748" w:rsidP="00EC4AC2">
      <w:pPr>
        <w:spacing w:line="140" w:lineRule="atLeast"/>
        <w:ind w:firstLine="420"/>
      </w:pPr>
      <w:r>
        <w:t xml:space="preserve"> (makunbound 'a) =&gt;  A</w:t>
      </w:r>
    </w:p>
    <w:p w:rsidR="00FC5748" w:rsidRDefault="00FC5748" w:rsidP="00EC4AC2">
      <w:pPr>
        <w:spacing w:line="140" w:lineRule="atLeast"/>
        <w:ind w:firstLine="420"/>
      </w:pPr>
      <w:r>
        <w:t xml:space="preserve"> (careful-symbol-value 'a)</w:t>
      </w:r>
    </w:p>
    <w:p w:rsidR="00FC5748" w:rsidRDefault="00FC5748" w:rsidP="00EC4AC2">
      <w:pPr>
        <w:spacing w:line="140" w:lineRule="atLeast"/>
        <w:ind w:firstLine="420"/>
      </w:pPr>
      <w:r>
        <w:t>&gt;&gt;  Error: A is not bound.</w:t>
      </w:r>
    </w:p>
    <w:p w:rsidR="00FC5748" w:rsidRDefault="00FC5748" w:rsidP="00EC4AC2">
      <w:pPr>
        <w:spacing w:line="140" w:lineRule="atLeast"/>
        <w:ind w:firstLine="420"/>
      </w:pPr>
      <w:r>
        <w:t>&gt;&gt;  To continue, type :CONTINUE followed by an option number.</w:t>
      </w:r>
    </w:p>
    <w:p w:rsidR="00FC5748" w:rsidRDefault="00FC5748" w:rsidP="00EC4AC2">
      <w:pPr>
        <w:spacing w:line="140" w:lineRule="atLeast"/>
        <w:ind w:firstLine="420"/>
      </w:pPr>
      <w:r>
        <w:t>&gt;&gt;   1: Specify a value to use this time.</w:t>
      </w:r>
    </w:p>
    <w:p w:rsidR="00FC5748" w:rsidRDefault="00FC5748" w:rsidP="00EC4AC2">
      <w:pPr>
        <w:spacing w:line="140" w:lineRule="atLeast"/>
        <w:ind w:firstLine="420"/>
      </w:pPr>
      <w:r>
        <w:t>&gt;&gt;   2: Specify a value to store and use in the future.</w:t>
      </w:r>
    </w:p>
    <w:p w:rsidR="00FC5748" w:rsidRDefault="00FC5748" w:rsidP="00EC4AC2">
      <w:pPr>
        <w:spacing w:line="140" w:lineRule="atLeast"/>
        <w:ind w:firstLine="420"/>
      </w:pPr>
      <w:r>
        <w:t>&gt;&gt;   3: Return to Lisp Toplevel.</w:t>
      </w:r>
    </w:p>
    <w:p w:rsidR="00FC5748" w:rsidRDefault="00FC5748" w:rsidP="00EC4AC2">
      <w:pPr>
        <w:spacing w:line="140" w:lineRule="atLeast"/>
        <w:ind w:firstLine="420"/>
      </w:pPr>
      <w:r>
        <w:t>&gt;&gt;  Debug&gt; (use-value 12)</w:t>
      </w:r>
    </w:p>
    <w:p w:rsidR="00FC5748" w:rsidRDefault="00FC5748" w:rsidP="00EC4AC2">
      <w:pPr>
        <w:spacing w:line="140" w:lineRule="atLeast"/>
        <w:ind w:firstLine="420"/>
      </w:pPr>
      <w:r>
        <w:t>=&gt;  12</w:t>
      </w:r>
    </w:p>
    <w:p w:rsidR="00FC5748" w:rsidRDefault="00FC5748" w:rsidP="00EC4AC2">
      <w:pPr>
        <w:spacing w:line="140" w:lineRule="atLeast"/>
        <w:ind w:firstLine="420"/>
      </w:pPr>
      <w:r>
        <w:t xml:space="preserve"> (careful-symbol-value 'a)</w:t>
      </w:r>
    </w:p>
    <w:p w:rsidR="00FC5748" w:rsidRDefault="00FC5748" w:rsidP="00EC4AC2">
      <w:pPr>
        <w:spacing w:line="140" w:lineRule="atLeast"/>
        <w:ind w:firstLine="420"/>
      </w:pPr>
      <w:r>
        <w:t>&gt;&gt;  Error: A is not bound.</w:t>
      </w:r>
    </w:p>
    <w:p w:rsidR="00FC5748" w:rsidRDefault="00FC5748" w:rsidP="00EC4AC2">
      <w:pPr>
        <w:spacing w:line="140" w:lineRule="atLeast"/>
        <w:ind w:firstLine="420"/>
      </w:pPr>
      <w:r>
        <w:t>&gt;&gt;  To continue, type :CONTINUE followed by an option number.</w:t>
      </w:r>
    </w:p>
    <w:p w:rsidR="00FC5748" w:rsidRDefault="00FC5748" w:rsidP="00EC4AC2">
      <w:pPr>
        <w:spacing w:line="140" w:lineRule="atLeast"/>
        <w:ind w:firstLine="420"/>
      </w:pPr>
      <w:r>
        <w:t>&gt;&gt;    1: Specify a value to use this time.</w:t>
      </w:r>
    </w:p>
    <w:p w:rsidR="00FC5748" w:rsidRDefault="00FC5748" w:rsidP="00EC4AC2">
      <w:pPr>
        <w:spacing w:line="140" w:lineRule="atLeast"/>
        <w:ind w:firstLine="420"/>
      </w:pPr>
      <w:r>
        <w:t>&gt;&gt;    2: Specify a value to store and use in the future.</w:t>
      </w:r>
    </w:p>
    <w:p w:rsidR="00FC5748" w:rsidRDefault="00FC5748" w:rsidP="00EC4AC2">
      <w:pPr>
        <w:spacing w:line="140" w:lineRule="atLeast"/>
        <w:ind w:firstLine="420"/>
      </w:pPr>
      <w:r>
        <w:t>&gt;&gt;    3: Return to Lisp Toplevel.</w:t>
      </w:r>
    </w:p>
    <w:p w:rsidR="00FC5748" w:rsidRDefault="00FC5748" w:rsidP="00EC4AC2">
      <w:pPr>
        <w:spacing w:line="140" w:lineRule="atLeast"/>
        <w:ind w:firstLine="420"/>
      </w:pPr>
      <w:r>
        <w:t>&gt;&gt;  Debug&gt; (store-value 24)</w:t>
      </w:r>
    </w:p>
    <w:p w:rsidR="00FC5748" w:rsidRDefault="00FC5748" w:rsidP="00EC4AC2">
      <w:pPr>
        <w:spacing w:line="140" w:lineRule="atLeast"/>
        <w:ind w:firstLine="420"/>
      </w:pPr>
      <w:r>
        <w:t>=&gt;  24</w:t>
      </w:r>
    </w:p>
    <w:p w:rsidR="00FC5748" w:rsidRDefault="00FC5748" w:rsidP="00EC4AC2">
      <w:pPr>
        <w:spacing w:line="140" w:lineRule="atLeast"/>
        <w:ind w:firstLine="420"/>
      </w:pPr>
      <w:r>
        <w:t xml:space="preserve"> (careful-symbol-value 'a)</w:t>
      </w:r>
    </w:p>
    <w:p w:rsidR="00FC5748" w:rsidRDefault="00FC5748" w:rsidP="00EC4AC2">
      <w:pPr>
        <w:spacing w:line="140" w:lineRule="atLeast"/>
        <w:ind w:firstLine="420"/>
      </w:pPr>
      <w:r>
        <w:t>=&gt;  24</w:t>
      </w:r>
    </w:p>
    <w:p w:rsidR="00FC5748" w:rsidRDefault="00FC5748" w:rsidP="00EC4AC2">
      <w:pPr>
        <w:spacing w:line="140" w:lineRule="atLeast"/>
        <w:ind w:firstLine="420"/>
      </w:pPr>
      <w:r>
        <w:t>;;; Example of the USE-VALUE restart</w:t>
      </w:r>
    </w:p>
    <w:p w:rsidR="00FC5748" w:rsidRDefault="00FC5748" w:rsidP="00EC4AC2">
      <w:pPr>
        <w:spacing w:line="140" w:lineRule="atLeast"/>
        <w:ind w:firstLine="420"/>
      </w:pPr>
      <w:r>
        <w:t xml:space="preserve"> (defun add-symbols-with-default (default &amp;rest symbols)</w:t>
      </w:r>
    </w:p>
    <w:p w:rsidR="00FC5748" w:rsidRDefault="00FC5748" w:rsidP="00EC4AC2">
      <w:pPr>
        <w:spacing w:line="140" w:lineRule="atLeast"/>
        <w:ind w:firstLine="420"/>
      </w:pPr>
      <w:r>
        <w:t xml:space="preserve">   (handler-bind ((sys:unbound-symbol</w:t>
      </w:r>
    </w:p>
    <w:p w:rsidR="00FC5748" w:rsidRDefault="00FC5748" w:rsidP="00EC4AC2">
      <w:pPr>
        <w:spacing w:line="140" w:lineRule="atLeast"/>
        <w:ind w:firstLine="420"/>
      </w:pPr>
      <w:r>
        <w:t xml:space="preserve">                    #'(lambda (c)</w:t>
      </w:r>
    </w:p>
    <w:p w:rsidR="00FC5748" w:rsidRDefault="00FC5748" w:rsidP="00EC4AC2">
      <w:pPr>
        <w:spacing w:line="140" w:lineRule="atLeast"/>
        <w:ind w:firstLine="420"/>
      </w:pPr>
      <w:r>
        <w:lastRenderedPageBreak/>
        <w:t xml:space="preserve">                        (declare (ignore c)) </w:t>
      </w:r>
    </w:p>
    <w:p w:rsidR="00FC5748" w:rsidRDefault="00FC5748" w:rsidP="00EC4AC2">
      <w:pPr>
        <w:spacing w:line="140" w:lineRule="atLeast"/>
        <w:ind w:firstLine="420"/>
      </w:pPr>
      <w:r>
        <w:t xml:space="preserve">                        (use-value default))))</w:t>
      </w:r>
    </w:p>
    <w:p w:rsidR="00FC5748" w:rsidRDefault="00FC5748" w:rsidP="00EC4AC2">
      <w:pPr>
        <w:spacing w:line="140" w:lineRule="atLeast"/>
        <w:ind w:firstLine="420"/>
      </w:pPr>
      <w:r>
        <w:t xml:space="preserve">     (apply #'+ (mapcar #'careful-symbol-value symbols))))</w:t>
      </w:r>
    </w:p>
    <w:p w:rsidR="00FC5748" w:rsidRDefault="00FC5748" w:rsidP="00EC4AC2">
      <w:pPr>
        <w:spacing w:line="140" w:lineRule="atLeast"/>
        <w:ind w:firstLine="420"/>
      </w:pPr>
      <w:r>
        <w:t>=&gt;  ADD-SYMBOLS-WITH-DEFAULT</w:t>
      </w:r>
    </w:p>
    <w:p w:rsidR="00FC5748" w:rsidRDefault="00FC5748" w:rsidP="00EC4AC2">
      <w:pPr>
        <w:spacing w:line="140" w:lineRule="atLeast"/>
        <w:ind w:firstLine="420"/>
      </w:pPr>
      <w:r>
        <w:t xml:space="preserve"> (setq x 1 y 2) =&gt;  2</w:t>
      </w:r>
    </w:p>
    <w:p w:rsidR="00FC5748" w:rsidRDefault="00FC5748" w:rsidP="00EC4AC2">
      <w:pPr>
        <w:spacing w:line="140" w:lineRule="atLeast"/>
        <w:ind w:firstLine="420"/>
      </w:pPr>
      <w:r>
        <w:t xml:space="preserve"> (add-symbols-with-default 3 'x 'y 'z) =&gt;  6</w:t>
      </w:r>
    </w:p>
    <w:p w:rsidR="00FC5748" w:rsidRDefault="00FC5748" w:rsidP="00EC4AC2">
      <w:pPr>
        <w:spacing w:line="140" w:lineRule="atLeast"/>
      </w:pPr>
      <w:r>
        <w:t>Side Effects:</w:t>
      </w:r>
    </w:p>
    <w:p w:rsidR="00FC5748" w:rsidRDefault="00FC5748" w:rsidP="00EC4AC2">
      <w:pPr>
        <w:spacing w:line="140" w:lineRule="atLeast"/>
        <w:ind w:left="420"/>
      </w:pPr>
      <w:r>
        <w:t xml:space="preserve">A transfer of control may occur if an appropriate restart is available, or (in the case of the function abort or the function muffle-warning) execution may be stopped. </w:t>
      </w:r>
    </w:p>
    <w:p w:rsidR="00FC5748" w:rsidRDefault="00FC5748" w:rsidP="00EC4AC2">
      <w:pPr>
        <w:spacing w:line="140" w:lineRule="atLeast"/>
      </w:pPr>
      <w:r>
        <w:t>Affected By:</w:t>
      </w:r>
    </w:p>
    <w:p w:rsidR="00FC5748" w:rsidRDefault="00FC5748" w:rsidP="00EC4AC2">
      <w:pPr>
        <w:spacing w:line="140" w:lineRule="atLeast"/>
        <w:ind w:left="420"/>
      </w:pPr>
      <w:r>
        <w:t xml:space="preserve">Each of these functions can be affected by the presence of a restart having the same name. </w:t>
      </w:r>
    </w:p>
    <w:p w:rsidR="00FC5748" w:rsidRDefault="00FC5748" w:rsidP="00EC4AC2">
      <w:pPr>
        <w:spacing w:line="140" w:lineRule="atLeast"/>
      </w:pPr>
      <w:r>
        <w:t>Exceptional Situations:</w:t>
      </w:r>
    </w:p>
    <w:p w:rsidR="00FC5748" w:rsidRDefault="00FC5748" w:rsidP="00EC4AC2">
      <w:pPr>
        <w:spacing w:line="140" w:lineRule="atLeast"/>
        <w:ind w:left="420"/>
      </w:pPr>
      <w:r>
        <w:t xml:space="preserve">If an appropriate abort restart is not available for the function abort, or an appropriate muffle-warning restart is not available for the function muffle-warning, an error of type control-error is signaled. </w:t>
      </w:r>
    </w:p>
    <w:p w:rsidR="00FC5748" w:rsidRDefault="00FC5748" w:rsidP="00EC4AC2">
      <w:pPr>
        <w:spacing w:line="140" w:lineRule="atLeast"/>
      </w:pPr>
      <w:r>
        <w:t>See Also:</w:t>
      </w:r>
    </w:p>
    <w:p w:rsidR="00FC5748" w:rsidRDefault="00FC5748" w:rsidP="00EC4AC2">
      <w:pPr>
        <w:spacing w:line="140" w:lineRule="atLeast"/>
        <w:ind w:left="420"/>
      </w:pPr>
      <w:r>
        <w:t xml:space="preserve">invoke-restart, Section 9.1.4.2 (Restarts), Section 9.1.4.2.2 (Interfaces to Restarts), assert, ccase, cerror, check-type, ctypecase, use-value, warn </w:t>
      </w:r>
    </w:p>
    <w:p w:rsidR="00FC5748" w:rsidRDefault="00FC5748" w:rsidP="00EC4AC2">
      <w:pPr>
        <w:spacing w:line="140" w:lineRule="atLeast"/>
      </w:pPr>
      <w:r>
        <w:t>Notes:</w:t>
      </w:r>
    </w:p>
    <w:p w:rsidR="00FC5748" w:rsidRDefault="00FC5748" w:rsidP="00EC4AC2">
      <w:pPr>
        <w:spacing w:line="140" w:lineRule="atLeast"/>
        <w:ind w:firstLine="420"/>
      </w:pPr>
      <w:r>
        <w:t xml:space="preserve"> (abort condition) ==  (invoke-restart 'abort)</w:t>
      </w:r>
    </w:p>
    <w:p w:rsidR="00FC5748" w:rsidRDefault="00FC5748" w:rsidP="00EC4AC2">
      <w:pPr>
        <w:spacing w:line="140" w:lineRule="atLeast"/>
        <w:ind w:firstLine="420"/>
      </w:pPr>
      <w:r>
        <w:t xml:space="preserve"> (muffle-warning)  ==  (invoke-restart 'muffle-warning)</w:t>
      </w:r>
    </w:p>
    <w:p w:rsidR="00FC5748" w:rsidRDefault="00FC5748" w:rsidP="00EC4AC2">
      <w:pPr>
        <w:spacing w:line="140" w:lineRule="atLeast"/>
        <w:ind w:firstLine="420"/>
      </w:pPr>
      <w:r>
        <w:t xml:space="preserve"> (continue)        ==  (let ((r (find-restart 'continue))) (if r (invoke-restart r)))</w:t>
      </w:r>
    </w:p>
    <w:p w:rsidR="00FC5748" w:rsidRDefault="00FC5748" w:rsidP="00EC4AC2">
      <w:pPr>
        <w:spacing w:line="140" w:lineRule="atLeast"/>
        <w:ind w:firstLine="420"/>
      </w:pPr>
      <w:r>
        <w:t xml:space="preserve"> (use-value x) ==  (let ((r (find-restart 'use-value))) (if r (invoke-restart r x)))</w:t>
      </w:r>
    </w:p>
    <w:p w:rsidR="00FC5748" w:rsidRDefault="00FC5748" w:rsidP="00EC4AC2">
      <w:pPr>
        <w:spacing w:line="140" w:lineRule="atLeast"/>
        <w:ind w:firstLine="420"/>
      </w:pPr>
      <w:r>
        <w:t xml:space="preserve"> (store-value x) ==  (let ((r (find-restart 'store-value))) (if r (invoke-restart r x)))</w:t>
      </w:r>
    </w:p>
    <w:p w:rsidR="00593C17" w:rsidRDefault="00FC5748" w:rsidP="00EC4AC2">
      <w:pPr>
        <w:spacing w:line="140" w:lineRule="atLeast"/>
        <w:ind w:firstLine="420"/>
      </w:pPr>
      <w:r>
        <w:t>No functions defined in this specification are required to provide a use-value restart.</w:t>
      </w:r>
    </w:p>
    <w:p w:rsidR="00593C17" w:rsidRDefault="00593C17" w:rsidP="00EC4AC2">
      <w:pPr>
        <w:spacing w:line="140" w:lineRule="atLeast"/>
      </w:pPr>
      <w:r>
        <w:lastRenderedPageBreak/>
        <w:br w:type="page"/>
      </w:r>
    </w:p>
    <w:p w:rsidR="00593C17" w:rsidRDefault="00593C17" w:rsidP="00EC4AC2">
      <w:pPr>
        <w:pStyle w:val="1"/>
        <w:spacing w:line="140" w:lineRule="atLeast"/>
        <w:jc w:val="right"/>
      </w:pPr>
      <w:bookmarkStart w:id="418" w:name="_Toc392422745"/>
      <w:r>
        <w:lastRenderedPageBreak/>
        <w:t>Symbols(Unproofread)</w:t>
      </w:r>
      <w:bookmarkEnd w:id="418"/>
    </w:p>
    <w:p w:rsidR="00593C17" w:rsidRDefault="00593C17" w:rsidP="00EC4AC2">
      <w:pPr>
        <w:spacing w:line="140" w:lineRule="atLeast"/>
      </w:pPr>
      <w:r>
        <w:br w:type="page"/>
      </w:r>
    </w:p>
    <w:p w:rsidR="00593C17" w:rsidRDefault="00593C17" w:rsidP="00EC4AC2">
      <w:pPr>
        <w:pStyle w:val="2"/>
        <w:spacing w:line="140" w:lineRule="atLeast"/>
      </w:pPr>
      <w:bookmarkStart w:id="419" w:name="_Toc392422746"/>
      <w:r>
        <w:lastRenderedPageBreak/>
        <w:t>Symbol Concepts</w:t>
      </w:r>
      <w:bookmarkEnd w:id="419"/>
    </w:p>
    <w:p w:rsidR="00593C17" w:rsidRDefault="00593C17" w:rsidP="00EC4AC2">
      <w:pPr>
        <w:spacing w:line="140" w:lineRule="atLeast"/>
        <w:ind w:left="420"/>
      </w:pPr>
      <w:r>
        <w:t>Figure 10-1 lists some defined names that are applicable to the property lists of symbols.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03"/>
        <w:gridCol w:w="2639"/>
        <w:gridCol w:w="2634"/>
      </w:tblGrid>
      <w:tr w:rsidR="00593C17" w:rsidTr="00593C17">
        <w:tc>
          <w:tcPr>
            <w:tcW w:w="2765" w:type="dxa"/>
          </w:tcPr>
          <w:p w:rsidR="00593C17" w:rsidRDefault="00593C17" w:rsidP="00EC4AC2">
            <w:pPr>
              <w:spacing w:line="140" w:lineRule="atLeast"/>
            </w:pPr>
            <w:r>
              <w:rPr>
                <w:rFonts w:hint="eastAsia"/>
              </w:rPr>
              <w:t>g</w:t>
            </w:r>
            <w:r>
              <w:t>et</w:t>
            </w:r>
          </w:p>
        </w:tc>
        <w:tc>
          <w:tcPr>
            <w:tcW w:w="2765" w:type="dxa"/>
          </w:tcPr>
          <w:p w:rsidR="00593C17" w:rsidRDefault="00593C17" w:rsidP="00EC4AC2">
            <w:pPr>
              <w:spacing w:line="140" w:lineRule="atLeast"/>
            </w:pPr>
            <w:r>
              <w:rPr>
                <w:rFonts w:hint="eastAsia"/>
              </w:rPr>
              <w:t>remprop</w:t>
            </w:r>
          </w:p>
        </w:tc>
        <w:tc>
          <w:tcPr>
            <w:tcW w:w="2766" w:type="dxa"/>
          </w:tcPr>
          <w:p w:rsidR="00593C17" w:rsidRDefault="00593C17" w:rsidP="00EC4AC2">
            <w:pPr>
              <w:spacing w:line="140" w:lineRule="atLeast"/>
            </w:pPr>
            <w:r>
              <w:rPr>
                <w:rFonts w:hint="eastAsia"/>
              </w:rPr>
              <w:t>symbol-plist</w:t>
            </w:r>
          </w:p>
        </w:tc>
      </w:tr>
    </w:tbl>
    <w:p w:rsidR="00593C17" w:rsidRDefault="00593C17" w:rsidP="00EC4AC2">
      <w:pPr>
        <w:spacing w:line="140" w:lineRule="atLeast"/>
        <w:ind w:left="420"/>
      </w:pPr>
      <w:r>
        <w:t>F</w:t>
      </w:r>
      <w:r>
        <w:rPr>
          <w:rFonts w:hint="eastAsia"/>
        </w:rPr>
        <w:t>ig</w:t>
      </w:r>
      <w:r>
        <w:t>ure 10-1. Property list defined names</w:t>
      </w:r>
    </w:p>
    <w:p w:rsidR="00593C17" w:rsidRDefault="00593C17" w:rsidP="00EC4AC2">
      <w:pPr>
        <w:spacing w:line="140" w:lineRule="atLeast"/>
        <w:ind w:left="420"/>
      </w:pPr>
      <w:r>
        <w:t>Figure 10-2 lists some defined names that are applicable to the creation of and inquiry about symbols.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24"/>
        <w:gridCol w:w="2632"/>
        <w:gridCol w:w="2620"/>
      </w:tblGrid>
      <w:tr w:rsidR="00593C17" w:rsidTr="00593C17">
        <w:tc>
          <w:tcPr>
            <w:tcW w:w="2765" w:type="dxa"/>
          </w:tcPr>
          <w:p w:rsidR="00593C17" w:rsidRDefault="00593C17" w:rsidP="00EC4AC2">
            <w:pPr>
              <w:spacing w:line="140" w:lineRule="atLeast"/>
            </w:pPr>
            <w:r>
              <w:rPr>
                <w:rFonts w:hint="eastAsia"/>
              </w:rPr>
              <w:t>c</w:t>
            </w:r>
            <w:r>
              <w:t>opy-symbol</w:t>
            </w:r>
          </w:p>
        </w:tc>
        <w:tc>
          <w:tcPr>
            <w:tcW w:w="2765" w:type="dxa"/>
          </w:tcPr>
          <w:p w:rsidR="00593C17" w:rsidRDefault="00593C17" w:rsidP="00EC4AC2">
            <w:pPr>
              <w:spacing w:line="140" w:lineRule="atLeast"/>
            </w:pPr>
            <w:r>
              <w:t>keywordp</w:t>
            </w:r>
          </w:p>
        </w:tc>
        <w:tc>
          <w:tcPr>
            <w:tcW w:w="2766" w:type="dxa"/>
          </w:tcPr>
          <w:p w:rsidR="00593C17" w:rsidRDefault="00593C17" w:rsidP="00EC4AC2">
            <w:pPr>
              <w:spacing w:line="140" w:lineRule="atLeast"/>
            </w:pPr>
            <w:r>
              <w:rPr>
                <w:rFonts w:hint="eastAsia"/>
              </w:rPr>
              <w:t>sym</w:t>
            </w:r>
            <w:r>
              <w:t>bol-package</w:t>
            </w:r>
          </w:p>
        </w:tc>
      </w:tr>
      <w:tr w:rsidR="00593C17" w:rsidTr="00593C17">
        <w:tc>
          <w:tcPr>
            <w:tcW w:w="2765" w:type="dxa"/>
          </w:tcPr>
          <w:p w:rsidR="00593C17" w:rsidRDefault="00593C17" w:rsidP="00EC4AC2">
            <w:pPr>
              <w:spacing w:line="140" w:lineRule="atLeast"/>
            </w:pPr>
            <w:r>
              <w:rPr>
                <w:rFonts w:hint="eastAsia"/>
              </w:rPr>
              <w:t>gensym</w:t>
            </w:r>
          </w:p>
        </w:tc>
        <w:tc>
          <w:tcPr>
            <w:tcW w:w="2765" w:type="dxa"/>
          </w:tcPr>
          <w:p w:rsidR="00593C17" w:rsidRDefault="00593C17" w:rsidP="00EC4AC2">
            <w:pPr>
              <w:spacing w:line="140" w:lineRule="atLeast"/>
            </w:pPr>
            <w:r>
              <w:rPr>
                <w:rFonts w:hint="eastAsia"/>
              </w:rPr>
              <w:t>make-symbol</w:t>
            </w:r>
          </w:p>
        </w:tc>
        <w:tc>
          <w:tcPr>
            <w:tcW w:w="2766" w:type="dxa"/>
          </w:tcPr>
          <w:p w:rsidR="00593C17" w:rsidRDefault="00593C17" w:rsidP="00EC4AC2">
            <w:pPr>
              <w:spacing w:line="140" w:lineRule="atLeast"/>
            </w:pPr>
            <w:r>
              <w:rPr>
                <w:rFonts w:hint="eastAsia"/>
              </w:rPr>
              <w:t>symbol-value</w:t>
            </w:r>
          </w:p>
        </w:tc>
      </w:tr>
      <w:tr w:rsidR="00593C17" w:rsidTr="00593C17">
        <w:tc>
          <w:tcPr>
            <w:tcW w:w="2765" w:type="dxa"/>
          </w:tcPr>
          <w:p w:rsidR="00593C17" w:rsidRDefault="00593C17" w:rsidP="00EC4AC2">
            <w:pPr>
              <w:spacing w:line="140" w:lineRule="atLeast"/>
            </w:pPr>
            <w:r>
              <w:rPr>
                <w:rFonts w:hint="eastAsia"/>
              </w:rPr>
              <w:t>gentem</w:t>
            </w:r>
            <w:r>
              <w:t>p</w:t>
            </w:r>
          </w:p>
        </w:tc>
        <w:tc>
          <w:tcPr>
            <w:tcW w:w="2765" w:type="dxa"/>
          </w:tcPr>
          <w:p w:rsidR="00593C17" w:rsidRDefault="00593C17" w:rsidP="00EC4AC2">
            <w:pPr>
              <w:spacing w:line="140" w:lineRule="atLeast"/>
            </w:pPr>
            <w:r>
              <w:rPr>
                <w:rFonts w:hint="eastAsia"/>
              </w:rPr>
              <w:t>symbol-name</w:t>
            </w:r>
          </w:p>
        </w:tc>
        <w:tc>
          <w:tcPr>
            <w:tcW w:w="2766" w:type="dxa"/>
          </w:tcPr>
          <w:p w:rsidR="00593C17" w:rsidRDefault="00593C17" w:rsidP="00EC4AC2">
            <w:pPr>
              <w:spacing w:line="140" w:lineRule="atLeast"/>
            </w:pPr>
          </w:p>
        </w:tc>
      </w:tr>
    </w:tbl>
    <w:p w:rsidR="0092785A" w:rsidRDefault="00593C17" w:rsidP="00EC4AC2">
      <w:pPr>
        <w:spacing w:line="140" w:lineRule="atLeast"/>
        <w:ind w:left="420"/>
      </w:pPr>
      <w:r>
        <w:t>F</w:t>
      </w:r>
      <w:r>
        <w:rPr>
          <w:rFonts w:hint="eastAsia"/>
        </w:rPr>
        <w:t>igure 10-2.</w:t>
      </w:r>
      <w:r>
        <w:t xml:space="preserve"> Symbol creation and inquiry defined names</w:t>
      </w:r>
    </w:p>
    <w:p w:rsidR="0092785A" w:rsidRDefault="0092785A">
      <w:r>
        <w:br w:type="page"/>
      </w:r>
    </w:p>
    <w:p w:rsidR="00593C17" w:rsidRDefault="0092785A" w:rsidP="0092785A">
      <w:pPr>
        <w:pStyle w:val="2"/>
      </w:pPr>
      <w:bookmarkStart w:id="420" w:name="_Toc392422747"/>
      <w:r>
        <w:lastRenderedPageBreak/>
        <w:t>Symbols Dictionary</w:t>
      </w:r>
      <w:bookmarkEnd w:id="420"/>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pPr>
            <w:r>
              <w:rPr>
                <w:rFonts w:hint="eastAsia"/>
              </w:rPr>
              <w:t>s</w:t>
            </w:r>
            <w:r>
              <w:t>ymbol</w:t>
            </w:r>
          </w:p>
        </w:tc>
        <w:tc>
          <w:tcPr>
            <w:tcW w:w="4148" w:type="dxa"/>
            <w:vAlign w:val="center"/>
          </w:tcPr>
          <w:p w:rsidR="00593C17" w:rsidRDefault="00593C17" w:rsidP="00EC4AC2">
            <w:pPr>
              <w:spacing w:line="140" w:lineRule="atLeast"/>
              <w:jc w:val="right"/>
            </w:pPr>
            <w:r>
              <w:rPr>
                <w:rFonts w:hint="eastAsia"/>
              </w:rPr>
              <w:t xml:space="preserve">System </w:t>
            </w:r>
            <w:r>
              <w:t>Class</w:t>
            </w:r>
          </w:p>
        </w:tc>
      </w:tr>
    </w:tbl>
    <w:p w:rsidR="00593C17" w:rsidRDefault="00593C17" w:rsidP="00EC4AC2">
      <w:pPr>
        <w:spacing w:line="140" w:lineRule="atLeast"/>
      </w:pPr>
      <w:r>
        <w:t>Class Precedence List:</w:t>
      </w:r>
    </w:p>
    <w:p w:rsidR="00593C17" w:rsidRDefault="00593C17" w:rsidP="00EC4AC2">
      <w:pPr>
        <w:spacing w:line="140" w:lineRule="atLeast"/>
        <w:ind w:firstLine="420"/>
      </w:pPr>
      <w:r>
        <w:t xml:space="preserve">symbol, t </w:t>
      </w:r>
    </w:p>
    <w:p w:rsidR="00593C17" w:rsidRDefault="00593C17" w:rsidP="00EC4AC2">
      <w:pPr>
        <w:spacing w:line="140" w:lineRule="atLeast"/>
      </w:pPr>
      <w:r>
        <w:t>Description:</w:t>
      </w:r>
    </w:p>
    <w:p w:rsidR="00593C17" w:rsidRDefault="00593C17" w:rsidP="00EC4AC2">
      <w:pPr>
        <w:spacing w:line="140" w:lineRule="atLeast"/>
        <w:ind w:left="420"/>
      </w:pPr>
      <w:r>
        <w:t xml:space="preserve">Symbols are used for their object identity to name various entities in Common Lisp, including (but not limited to) linguistic entities such as variables and functions. </w:t>
      </w:r>
    </w:p>
    <w:p w:rsidR="00593C17" w:rsidRDefault="00593C17" w:rsidP="00EC4AC2">
      <w:pPr>
        <w:spacing w:line="140" w:lineRule="atLeast"/>
        <w:ind w:left="420"/>
      </w:pPr>
      <w:r>
        <w:t xml:space="preserve">Symbols can be collected together into packages. A symbol is said to be interned in a package if it is accessible in that package; the same symbol can be interned in more than one package. If a symbol is not interned in any package, it is called uninterned. </w:t>
      </w:r>
    </w:p>
    <w:p w:rsidR="00593C17" w:rsidRDefault="00593C17" w:rsidP="00EC4AC2">
      <w:pPr>
        <w:spacing w:line="140" w:lineRule="atLeast"/>
        <w:ind w:left="420"/>
      </w:pPr>
      <w:r>
        <w:t xml:space="preserve">An interned symbol is uniquely identifiable by its name from any package in which it is accessible. </w:t>
      </w:r>
    </w:p>
    <w:p w:rsidR="00593C17" w:rsidRDefault="00593C17" w:rsidP="00EC4AC2">
      <w:pPr>
        <w:spacing w:line="140" w:lineRule="atLeast"/>
        <w:ind w:left="420"/>
      </w:pPr>
      <w:r>
        <w:t xml:space="preserve">Symbols have the following attributes. For historical reasons, these are sometimes referred to as cells, although the actual internal representation of symbols and their attributes is implementation-dependent. </w:t>
      </w:r>
    </w:p>
    <w:p w:rsidR="00593C17" w:rsidRDefault="00593C17" w:rsidP="00EC4AC2">
      <w:pPr>
        <w:spacing w:line="140" w:lineRule="atLeast"/>
        <w:ind w:left="420" w:firstLine="420"/>
      </w:pPr>
      <w:r>
        <w:t xml:space="preserve">Name </w:t>
      </w:r>
    </w:p>
    <w:p w:rsidR="00593C17" w:rsidRDefault="00593C17" w:rsidP="00EC4AC2">
      <w:pPr>
        <w:spacing w:line="140" w:lineRule="atLeast"/>
        <w:ind w:left="1260"/>
      </w:pPr>
      <w:r>
        <w:t xml:space="preserve">The name of a symbol is a string used to identify the symbol. Every symbol has a name, and the consequences are undefined if that name is altered. The name is used as part of the external, printed representation of the symbol; see Section 2.1 (Character Syntax). The function symbol-name returns the name of a given symbol. A symbol may have any character in its name. </w:t>
      </w:r>
    </w:p>
    <w:p w:rsidR="00593C17" w:rsidRDefault="00593C17" w:rsidP="00EC4AC2">
      <w:pPr>
        <w:spacing w:line="140" w:lineRule="atLeast"/>
        <w:ind w:left="420" w:firstLine="420"/>
      </w:pPr>
      <w:r>
        <w:t xml:space="preserve">Package </w:t>
      </w:r>
    </w:p>
    <w:p w:rsidR="00593C17" w:rsidRDefault="00593C17" w:rsidP="00EC4AC2">
      <w:pPr>
        <w:spacing w:line="140" w:lineRule="atLeast"/>
        <w:ind w:left="1260"/>
      </w:pPr>
      <w:r>
        <w:t xml:space="preserve">The object in this cell is called the home package of the symbol. If the home package is nil, the symbol is sometimes said to have no home package. </w:t>
      </w:r>
    </w:p>
    <w:p w:rsidR="00593C17" w:rsidRDefault="00593C17" w:rsidP="00EC4AC2">
      <w:pPr>
        <w:spacing w:line="140" w:lineRule="atLeast"/>
        <w:ind w:left="1260"/>
      </w:pPr>
      <w:r>
        <w:t xml:space="preserve">When a symbol is first created, it has no home package. When it is first interned, the package in which it is initially interned becomes its home package. The home package of a symbol can be accessed by using the function symbol-package. </w:t>
      </w:r>
    </w:p>
    <w:p w:rsidR="00593C17" w:rsidRDefault="00593C17" w:rsidP="00EC4AC2">
      <w:pPr>
        <w:spacing w:line="140" w:lineRule="atLeast"/>
        <w:ind w:left="1260"/>
      </w:pPr>
      <w:r>
        <w:lastRenderedPageBreak/>
        <w:t xml:space="preserve">If a symbol is uninterned from the package which is its home package, its home package is set to nil. Depending on whether there is another package in which the symbol is interned, the symbol might or might not really be an uninterned symbol. A symbol with no home package is therefore called apparently uninterned. </w:t>
      </w:r>
    </w:p>
    <w:p w:rsidR="00593C17" w:rsidRDefault="00593C17" w:rsidP="00EC4AC2">
      <w:pPr>
        <w:spacing w:line="140" w:lineRule="atLeast"/>
        <w:ind w:left="1260"/>
      </w:pPr>
      <w:r>
        <w:t xml:space="preserve">The consequences are undefined if an attempt is made to alter the home package of a symbol external in the COMMON-LISP package or the KEYWORD package. </w:t>
      </w:r>
    </w:p>
    <w:p w:rsidR="00593C17" w:rsidRDefault="00593C17" w:rsidP="00EC4AC2">
      <w:pPr>
        <w:spacing w:line="140" w:lineRule="atLeast"/>
        <w:ind w:left="420" w:firstLine="420"/>
      </w:pPr>
      <w:r>
        <w:t xml:space="preserve">Property list </w:t>
      </w:r>
    </w:p>
    <w:p w:rsidR="00593C17" w:rsidRDefault="00593C17" w:rsidP="00EC4AC2">
      <w:pPr>
        <w:spacing w:line="140" w:lineRule="atLeast"/>
        <w:ind w:left="1260"/>
      </w:pPr>
      <w:r>
        <w:t xml:space="preserve">The property list of a symbol provides a mechanism for associating named attributes with that symbol. The operations for adding and removing entries are destructive to the property list. Common Lisp provides operators both for direct manipulation of property list objects (e.g., see getf, remf, and symbol-plist) and for implicit manipulation of a symbol's property list by reference to the symbol (e.g., see get and remprop). The property list associated with a fresh symbol is initially null. </w:t>
      </w:r>
    </w:p>
    <w:p w:rsidR="00593C17" w:rsidRDefault="00593C17" w:rsidP="00EC4AC2">
      <w:pPr>
        <w:spacing w:line="140" w:lineRule="atLeast"/>
        <w:ind w:left="420" w:firstLine="420"/>
      </w:pPr>
      <w:r>
        <w:t xml:space="preserve">Value </w:t>
      </w:r>
    </w:p>
    <w:p w:rsidR="00593C17" w:rsidRDefault="00593C17" w:rsidP="00EC4AC2">
      <w:pPr>
        <w:spacing w:line="140" w:lineRule="atLeast"/>
        <w:ind w:left="1260"/>
      </w:pPr>
      <w:r>
        <w:t xml:space="preserve">If a symbol has a value attribute, it is said to be bound, and that fact can be detected by the function boundp. The object contained in the value cell of a bound symbol is the value of the global variable named by that symbol, and can be accessed by the function symbol-value. A symbol can be made to be unbound by the function makunbound. </w:t>
      </w:r>
    </w:p>
    <w:p w:rsidR="00593C17" w:rsidRDefault="00593C17" w:rsidP="00EC4AC2">
      <w:pPr>
        <w:spacing w:line="140" w:lineRule="atLeast"/>
        <w:ind w:left="1260"/>
      </w:pPr>
      <w:r>
        <w:t xml:space="preserve">The consequences are undefined if an attempt is made to change the value of a symbol that names a constant variable, or to make such a symbol be unbound. </w:t>
      </w:r>
    </w:p>
    <w:p w:rsidR="00593C17" w:rsidRDefault="00593C17" w:rsidP="00EC4AC2">
      <w:pPr>
        <w:spacing w:line="140" w:lineRule="atLeast"/>
        <w:ind w:left="420" w:firstLine="420"/>
      </w:pPr>
      <w:r>
        <w:t xml:space="preserve">Function </w:t>
      </w:r>
    </w:p>
    <w:p w:rsidR="00593C17" w:rsidRDefault="00593C17" w:rsidP="00EC4AC2">
      <w:pPr>
        <w:spacing w:line="140" w:lineRule="atLeast"/>
        <w:ind w:left="1260"/>
      </w:pPr>
      <w:r>
        <w:t xml:space="preserve">If a symbol has a function attribute, it is said to be fbound, and that fact can be detected by the function fboundp. If the symbol is the name of a function in the global environment, the function cell contains the function, and can be accessed by the function symbol-function. If the symbol is the name of either a macro in the global environment (see macro-function) or a special operator </w:t>
      </w:r>
      <w:r>
        <w:lastRenderedPageBreak/>
        <w:t xml:space="preserve">(see special-operator-p), the symbol is fbound, and can be accessed by the function symbol-function, but the object which the function cell contains is of implementation-dependent type and purpose. A symbol can be made to be funbound by the function fmakunbound. </w:t>
      </w:r>
    </w:p>
    <w:p w:rsidR="00593C17" w:rsidRDefault="00593C17" w:rsidP="00EC4AC2">
      <w:pPr>
        <w:spacing w:line="140" w:lineRule="atLeast"/>
        <w:ind w:left="1260"/>
      </w:pPr>
      <w:r>
        <w:t xml:space="preserve">The consequences are undefined if an attempt is made to change the functional value of a symbol that names a special form. </w:t>
      </w:r>
    </w:p>
    <w:p w:rsidR="00593C17" w:rsidRDefault="00593C17" w:rsidP="00EC4AC2">
      <w:pPr>
        <w:spacing w:line="140" w:lineRule="atLeast"/>
        <w:ind w:left="420"/>
      </w:pPr>
      <w:r>
        <w:t xml:space="preserve">Operations on a symbol's value cell and function cell are sometimes described in terms of their effect on the symbol itself, but the user should keep in mind that there is an intimate relationship between the contents of those cells and the global variable or global function definition, respectively. </w:t>
      </w:r>
    </w:p>
    <w:p w:rsidR="00593C17" w:rsidRDefault="00593C17" w:rsidP="00EC4AC2">
      <w:pPr>
        <w:spacing w:line="140" w:lineRule="atLeast"/>
        <w:ind w:left="420"/>
      </w:pPr>
      <w:r>
        <w:t xml:space="preserve">Symbols are used as identifiers for lexical variables and lexical function definitions, but in that role, only their object identity is significant. Common Lisp provides no operation on a symbol that can have any effect on a lexical variable or on a lexical function definition. </w:t>
      </w:r>
    </w:p>
    <w:p w:rsidR="00593C17" w:rsidRDefault="00593C17" w:rsidP="00EC4AC2">
      <w:pPr>
        <w:spacing w:line="140" w:lineRule="atLeast"/>
      </w:pPr>
      <w:r>
        <w:t>See Also:</w:t>
      </w:r>
    </w:p>
    <w:p w:rsidR="00593C17" w:rsidRDefault="00593C17" w:rsidP="00EC4AC2">
      <w:pPr>
        <w:spacing w:line="140" w:lineRule="atLeast"/>
        <w:ind w:left="420"/>
      </w:pPr>
      <w:r>
        <w:t>Section 2.3.4 (Symbols as Tokens), Section 2.3.1.1 (Potential Numbers as Tokens), Section 22.1.3.3 (Printing Symbols)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pPr>
            <w:r>
              <w:t>keyword</w:t>
            </w:r>
          </w:p>
        </w:tc>
        <w:tc>
          <w:tcPr>
            <w:tcW w:w="4148" w:type="dxa"/>
            <w:vAlign w:val="center"/>
          </w:tcPr>
          <w:p w:rsidR="00593C17" w:rsidRDefault="00593C17" w:rsidP="00EC4AC2">
            <w:pPr>
              <w:spacing w:line="140" w:lineRule="atLeast"/>
              <w:jc w:val="right"/>
            </w:pPr>
            <w:r>
              <w:t>Type</w:t>
            </w:r>
          </w:p>
        </w:tc>
      </w:tr>
    </w:tbl>
    <w:p w:rsidR="00593C17" w:rsidRDefault="00593C17" w:rsidP="00EC4AC2">
      <w:pPr>
        <w:spacing w:line="140" w:lineRule="atLeast"/>
      </w:pPr>
      <w:r>
        <w:t>Supertypes:</w:t>
      </w:r>
    </w:p>
    <w:p w:rsidR="00593C17" w:rsidRDefault="00593C17" w:rsidP="00EC4AC2">
      <w:pPr>
        <w:spacing w:line="140" w:lineRule="atLeast"/>
        <w:ind w:firstLine="420"/>
      </w:pPr>
      <w:r>
        <w:t xml:space="preserve">keyword, symbol, t </w:t>
      </w:r>
    </w:p>
    <w:p w:rsidR="00593C17" w:rsidRDefault="00593C17" w:rsidP="00EC4AC2">
      <w:pPr>
        <w:spacing w:line="140" w:lineRule="atLeast"/>
      </w:pPr>
      <w:r>
        <w:t>Description:</w:t>
      </w:r>
    </w:p>
    <w:p w:rsidR="00593C17" w:rsidRDefault="00593C17" w:rsidP="00EC4AC2">
      <w:pPr>
        <w:spacing w:line="140" w:lineRule="atLeast"/>
        <w:ind w:firstLine="420"/>
      </w:pPr>
      <w:r>
        <w:t xml:space="preserve">The type keyword includes all symbols interned the KEYWORD package. </w:t>
      </w:r>
    </w:p>
    <w:p w:rsidR="00593C17" w:rsidRDefault="00593C17" w:rsidP="00EC4AC2">
      <w:pPr>
        <w:spacing w:line="140" w:lineRule="atLeast"/>
        <w:ind w:firstLine="420"/>
      </w:pPr>
      <w:r>
        <w:t xml:space="preserve">Interning a symbol in the KEYWORD package has three automatic effects: </w:t>
      </w:r>
    </w:p>
    <w:p w:rsidR="00593C17" w:rsidRDefault="00593C17" w:rsidP="00EC4AC2">
      <w:pPr>
        <w:numPr>
          <w:ilvl w:val="0"/>
          <w:numId w:val="98"/>
        </w:numPr>
        <w:spacing w:line="140" w:lineRule="atLeast"/>
      </w:pPr>
      <w:r>
        <w:t>It causes the symbol to become bound to itself.</w:t>
      </w:r>
    </w:p>
    <w:p w:rsidR="00593C17" w:rsidRDefault="00593C17" w:rsidP="00EC4AC2">
      <w:pPr>
        <w:numPr>
          <w:ilvl w:val="0"/>
          <w:numId w:val="98"/>
        </w:numPr>
        <w:spacing w:line="140" w:lineRule="atLeast"/>
      </w:pPr>
      <w:r>
        <w:t>It causes the symbol to become an external symbol of the KEYWORD package.</w:t>
      </w:r>
    </w:p>
    <w:p w:rsidR="00593C17" w:rsidRDefault="00593C17" w:rsidP="00EC4AC2">
      <w:pPr>
        <w:numPr>
          <w:ilvl w:val="0"/>
          <w:numId w:val="98"/>
        </w:numPr>
        <w:spacing w:line="140" w:lineRule="atLeast"/>
      </w:pPr>
      <w:r>
        <w:t xml:space="preserve">It causes the symbol to become a constant variable. </w:t>
      </w:r>
    </w:p>
    <w:p w:rsidR="00593C17" w:rsidRDefault="00593C17" w:rsidP="00EC4AC2">
      <w:pPr>
        <w:spacing w:line="140" w:lineRule="atLeast"/>
      </w:pPr>
      <w:r>
        <w:t>See Also:</w:t>
      </w:r>
    </w:p>
    <w:p w:rsidR="00593C17" w:rsidRDefault="00593C17" w:rsidP="00EC4AC2">
      <w:pPr>
        <w:spacing w:line="140" w:lineRule="atLeast"/>
        <w:ind w:firstLine="420"/>
      </w:pPr>
      <w:r>
        <w:t>Keyword</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pPr>
            <w:r>
              <w:lastRenderedPageBreak/>
              <w:t>symbolp</w:t>
            </w:r>
          </w:p>
        </w:tc>
        <w:tc>
          <w:tcPr>
            <w:tcW w:w="4148" w:type="dxa"/>
            <w:vAlign w:val="center"/>
          </w:tcPr>
          <w:p w:rsidR="00593C17" w:rsidRDefault="00593C17" w:rsidP="00EC4AC2">
            <w:pPr>
              <w:spacing w:line="140" w:lineRule="atLeast"/>
              <w:jc w:val="right"/>
            </w:pPr>
            <w:r>
              <w:rPr>
                <w:rFonts w:hint="eastAsia"/>
              </w:rPr>
              <w:t>Functi</w:t>
            </w:r>
            <w:r>
              <w:t>on</w:t>
            </w:r>
          </w:p>
        </w:tc>
      </w:tr>
    </w:tbl>
    <w:p w:rsidR="00593C17" w:rsidRDefault="00593C17" w:rsidP="00EC4AC2">
      <w:pPr>
        <w:spacing w:line="140" w:lineRule="atLeast"/>
      </w:pPr>
      <w:r>
        <w:t>Syntax:</w:t>
      </w:r>
    </w:p>
    <w:p w:rsidR="00593C17" w:rsidRDefault="00593C17" w:rsidP="00EC4AC2">
      <w:pPr>
        <w:spacing w:line="140" w:lineRule="atLeast"/>
        <w:ind w:firstLine="420"/>
      </w:pPr>
      <w:r>
        <w:t>symbolp object =&gt; generalized-boolean</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object---an object. </w:t>
      </w:r>
    </w:p>
    <w:p w:rsidR="00593C17" w:rsidRDefault="00593C17" w:rsidP="00EC4AC2">
      <w:pPr>
        <w:spacing w:line="140" w:lineRule="atLeast"/>
        <w:ind w:firstLine="420"/>
      </w:pPr>
      <w:r>
        <w:t xml:space="preserve">generalized-boolean---a generalized boolean. </w:t>
      </w:r>
    </w:p>
    <w:p w:rsidR="00593C17" w:rsidRDefault="00593C17" w:rsidP="00EC4AC2">
      <w:pPr>
        <w:spacing w:line="140" w:lineRule="atLeast"/>
      </w:pPr>
      <w:r>
        <w:t>Description:</w:t>
      </w:r>
    </w:p>
    <w:p w:rsidR="00593C17" w:rsidRDefault="00593C17" w:rsidP="00EC4AC2">
      <w:pPr>
        <w:spacing w:line="140" w:lineRule="atLeast"/>
        <w:ind w:firstLine="420"/>
      </w:pPr>
      <w:r>
        <w:t xml:space="preserve">Returns true if object is of type symbol; otherwise, returns false. </w:t>
      </w:r>
    </w:p>
    <w:p w:rsidR="00593C17" w:rsidRDefault="00593C17" w:rsidP="00EC4AC2">
      <w:pPr>
        <w:spacing w:line="140" w:lineRule="atLeast"/>
      </w:pPr>
      <w:r>
        <w:t>Examples:</w:t>
      </w:r>
    </w:p>
    <w:p w:rsidR="00593C17" w:rsidRDefault="00593C17" w:rsidP="00EC4AC2">
      <w:pPr>
        <w:spacing w:line="140" w:lineRule="atLeast"/>
        <w:ind w:firstLine="420"/>
      </w:pPr>
      <w:r>
        <w:t xml:space="preserve"> (symbolp 'elephant) =&gt;  true</w:t>
      </w:r>
    </w:p>
    <w:p w:rsidR="00593C17" w:rsidRDefault="00593C17" w:rsidP="00EC4AC2">
      <w:pPr>
        <w:spacing w:line="140" w:lineRule="atLeast"/>
        <w:ind w:firstLine="420"/>
      </w:pPr>
      <w:r>
        <w:t xml:space="preserve"> (symbolp 12) =&gt;  false</w:t>
      </w:r>
    </w:p>
    <w:p w:rsidR="00593C17" w:rsidRDefault="00593C17" w:rsidP="00EC4AC2">
      <w:pPr>
        <w:spacing w:line="140" w:lineRule="atLeast"/>
        <w:ind w:firstLine="420"/>
      </w:pPr>
      <w:r>
        <w:t xml:space="preserve"> (symbolp nil) =&gt;  true</w:t>
      </w:r>
    </w:p>
    <w:p w:rsidR="00593C17" w:rsidRDefault="00593C17" w:rsidP="00EC4AC2">
      <w:pPr>
        <w:spacing w:line="140" w:lineRule="atLeast"/>
        <w:ind w:firstLine="420"/>
      </w:pPr>
      <w:r>
        <w:t xml:space="preserve"> (symbolp '()) =&gt;  true</w:t>
      </w:r>
    </w:p>
    <w:p w:rsidR="00593C17" w:rsidRDefault="00593C17" w:rsidP="00EC4AC2">
      <w:pPr>
        <w:spacing w:line="140" w:lineRule="atLeast"/>
        <w:ind w:firstLine="420"/>
      </w:pPr>
      <w:r>
        <w:t xml:space="preserve"> (symbolp :test) =&gt;  true</w:t>
      </w:r>
    </w:p>
    <w:p w:rsidR="00593C17" w:rsidRDefault="00593C17" w:rsidP="00EC4AC2">
      <w:pPr>
        <w:spacing w:line="140" w:lineRule="atLeast"/>
        <w:ind w:firstLine="420"/>
      </w:pPr>
      <w:r>
        <w:t xml:space="preserve"> (symbolp "hello") =&gt;  false</w:t>
      </w:r>
    </w:p>
    <w:p w:rsidR="00593C17" w:rsidRDefault="00593C17" w:rsidP="00EC4AC2">
      <w:pPr>
        <w:spacing w:line="140" w:lineRule="atLeast"/>
      </w:pPr>
      <w:r>
        <w:t>See Also:</w:t>
      </w:r>
    </w:p>
    <w:p w:rsidR="00593C17" w:rsidRDefault="00593C17" w:rsidP="00EC4AC2">
      <w:pPr>
        <w:spacing w:line="140" w:lineRule="atLeast"/>
        <w:ind w:firstLine="420"/>
      </w:pPr>
      <w:r>
        <w:t xml:space="preserve">keywordp, symbol, typep </w:t>
      </w:r>
    </w:p>
    <w:p w:rsidR="00593C17" w:rsidRDefault="00593C17" w:rsidP="00EC4AC2">
      <w:pPr>
        <w:spacing w:line="140" w:lineRule="atLeast"/>
      </w:pPr>
      <w:r>
        <w:t>Notes:</w:t>
      </w:r>
    </w:p>
    <w:p w:rsidR="00593C17" w:rsidRDefault="00593C17" w:rsidP="00EC4AC2">
      <w:pPr>
        <w:spacing w:line="140" w:lineRule="atLeast"/>
        <w:ind w:firstLine="420"/>
      </w:pPr>
      <w:r>
        <w:t>(symbolp object) ==  (typep object 'symbol)</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pPr>
            <w:r>
              <w:t>keywordp</w:t>
            </w:r>
          </w:p>
        </w:tc>
        <w:tc>
          <w:tcPr>
            <w:tcW w:w="4148" w:type="dxa"/>
            <w:vAlign w:val="center"/>
          </w:tcPr>
          <w:p w:rsidR="00593C17" w:rsidRDefault="00593C17" w:rsidP="00EC4AC2">
            <w:pPr>
              <w:spacing w:line="140" w:lineRule="atLeast"/>
              <w:jc w:val="right"/>
            </w:pPr>
            <w:r>
              <w:rPr>
                <w:rFonts w:hint="eastAsia"/>
              </w:rPr>
              <w:t>Functi</w:t>
            </w:r>
            <w:r>
              <w:t>on</w:t>
            </w:r>
          </w:p>
        </w:tc>
      </w:tr>
    </w:tbl>
    <w:p w:rsidR="00593C17" w:rsidRDefault="00593C17" w:rsidP="00EC4AC2">
      <w:pPr>
        <w:spacing w:line="140" w:lineRule="atLeast"/>
      </w:pPr>
      <w:r>
        <w:t>Syntax:</w:t>
      </w:r>
    </w:p>
    <w:p w:rsidR="00593C17" w:rsidRDefault="00593C17" w:rsidP="00EC4AC2">
      <w:pPr>
        <w:spacing w:line="140" w:lineRule="atLeast"/>
        <w:ind w:firstLine="420"/>
      </w:pPr>
      <w:r>
        <w:t>keywordp object =&gt; generalized-boolean</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object---an object. </w:t>
      </w:r>
    </w:p>
    <w:p w:rsidR="00593C17" w:rsidRDefault="00593C17" w:rsidP="00EC4AC2">
      <w:pPr>
        <w:spacing w:line="140" w:lineRule="atLeast"/>
        <w:ind w:firstLine="420"/>
      </w:pPr>
      <w:r>
        <w:t xml:space="preserve">generalized-boolean---a generalized boolean. </w:t>
      </w:r>
    </w:p>
    <w:p w:rsidR="00593C17" w:rsidRDefault="00593C17" w:rsidP="00EC4AC2">
      <w:pPr>
        <w:spacing w:line="140" w:lineRule="atLeast"/>
      </w:pPr>
      <w:r>
        <w:lastRenderedPageBreak/>
        <w:t>Description:</w:t>
      </w:r>
    </w:p>
    <w:p w:rsidR="00593C17" w:rsidRDefault="00593C17" w:rsidP="00EC4AC2">
      <w:pPr>
        <w:spacing w:line="140" w:lineRule="atLeast"/>
        <w:ind w:firstLine="420"/>
      </w:pPr>
      <w:r>
        <w:t xml:space="preserve">Returns true if object is a keyword[1]; otherwise, returns false. </w:t>
      </w:r>
    </w:p>
    <w:p w:rsidR="00593C17" w:rsidRDefault="00593C17" w:rsidP="00EC4AC2">
      <w:pPr>
        <w:spacing w:line="140" w:lineRule="atLeast"/>
      </w:pPr>
      <w:r>
        <w:t>Examples:</w:t>
      </w:r>
    </w:p>
    <w:p w:rsidR="00593C17" w:rsidRDefault="00593C17" w:rsidP="00EC4AC2">
      <w:pPr>
        <w:spacing w:line="140" w:lineRule="atLeast"/>
        <w:ind w:firstLine="420"/>
      </w:pPr>
      <w:r>
        <w:t xml:space="preserve"> (keywordp 'elephant) =&gt;  false</w:t>
      </w:r>
    </w:p>
    <w:p w:rsidR="00593C17" w:rsidRDefault="00593C17" w:rsidP="00EC4AC2">
      <w:pPr>
        <w:spacing w:line="140" w:lineRule="atLeast"/>
        <w:ind w:firstLine="420"/>
      </w:pPr>
      <w:r>
        <w:t xml:space="preserve"> (keywordp 12) =&gt;  false</w:t>
      </w:r>
    </w:p>
    <w:p w:rsidR="00593C17" w:rsidRDefault="00593C17" w:rsidP="00EC4AC2">
      <w:pPr>
        <w:spacing w:line="140" w:lineRule="atLeast"/>
        <w:ind w:firstLine="420"/>
      </w:pPr>
      <w:r>
        <w:t xml:space="preserve"> (keywordp :test) =&gt;  true</w:t>
      </w:r>
    </w:p>
    <w:p w:rsidR="00593C17" w:rsidRDefault="00593C17" w:rsidP="00EC4AC2">
      <w:pPr>
        <w:spacing w:line="140" w:lineRule="atLeast"/>
        <w:ind w:firstLine="420"/>
      </w:pPr>
      <w:r>
        <w:t xml:space="preserve"> (keywordp ':test) =&gt;  true</w:t>
      </w:r>
    </w:p>
    <w:p w:rsidR="00593C17" w:rsidRDefault="00593C17" w:rsidP="00EC4AC2">
      <w:pPr>
        <w:spacing w:line="140" w:lineRule="atLeast"/>
        <w:ind w:firstLine="420"/>
      </w:pPr>
      <w:r>
        <w:t xml:space="preserve"> (keywordp nil) =&gt;  false</w:t>
      </w:r>
    </w:p>
    <w:p w:rsidR="00593C17" w:rsidRDefault="00593C17" w:rsidP="00EC4AC2">
      <w:pPr>
        <w:spacing w:line="140" w:lineRule="atLeast"/>
        <w:ind w:firstLine="420"/>
      </w:pPr>
      <w:r>
        <w:t xml:space="preserve"> (keywordp :nil) =&gt;  true</w:t>
      </w:r>
    </w:p>
    <w:p w:rsidR="00593C17" w:rsidRDefault="00593C17" w:rsidP="00EC4AC2">
      <w:pPr>
        <w:spacing w:line="140" w:lineRule="atLeast"/>
        <w:ind w:firstLine="420"/>
      </w:pPr>
      <w:r>
        <w:t xml:space="preserve"> (keywordp '(:test)) =&gt;  false</w:t>
      </w:r>
    </w:p>
    <w:p w:rsidR="00593C17" w:rsidRDefault="00593C17" w:rsidP="00EC4AC2">
      <w:pPr>
        <w:spacing w:line="140" w:lineRule="atLeast"/>
        <w:ind w:firstLine="420"/>
      </w:pPr>
      <w:r>
        <w:t xml:space="preserve"> (keywordp "hello") =&gt;  false</w:t>
      </w:r>
    </w:p>
    <w:p w:rsidR="00593C17" w:rsidRDefault="00593C17" w:rsidP="00EC4AC2">
      <w:pPr>
        <w:spacing w:line="140" w:lineRule="atLeast"/>
        <w:ind w:firstLine="420"/>
      </w:pPr>
      <w:r>
        <w:t xml:space="preserve"> (keywordp ":hello") =&gt;  false</w:t>
      </w:r>
    </w:p>
    <w:p w:rsidR="00593C17" w:rsidRDefault="00593C17" w:rsidP="00EC4AC2">
      <w:pPr>
        <w:spacing w:line="140" w:lineRule="atLeast"/>
        <w:ind w:firstLine="420"/>
      </w:pPr>
      <w:r>
        <w:t xml:space="preserve"> (keywordp '&amp;optional) =&gt;  false</w:t>
      </w:r>
    </w:p>
    <w:p w:rsidR="00593C17" w:rsidRDefault="00593C17" w:rsidP="00EC4AC2">
      <w:pPr>
        <w:spacing w:line="140" w:lineRule="atLeast"/>
      </w:pPr>
      <w:r>
        <w:t>See Also:</w:t>
      </w:r>
    </w:p>
    <w:p w:rsidR="00593C17" w:rsidRDefault="00593C17" w:rsidP="00EC4AC2">
      <w:pPr>
        <w:spacing w:line="140" w:lineRule="atLeast"/>
        <w:ind w:firstLine="420"/>
      </w:pPr>
      <w:r>
        <w:t>constantp, keyword, symbolp, symbol-package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pPr>
            <w:r>
              <w:t>make-symbol</w:t>
            </w:r>
          </w:p>
        </w:tc>
        <w:tc>
          <w:tcPr>
            <w:tcW w:w="4148" w:type="dxa"/>
            <w:vAlign w:val="center"/>
          </w:tcPr>
          <w:p w:rsidR="00593C17" w:rsidRDefault="00593C17" w:rsidP="00EC4AC2">
            <w:pPr>
              <w:spacing w:line="140" w:lineRule="atLeast"/>
              <w:jc w:val="right"/>
            </w:pPr>
            <w:r>
              <w:rPr>
                <w:rFonts w:hint="eastAsia"/>
              </w:rPr>
              <w:t>Functi</w:t>
            </w:r>
            <w:r>
              <w:t>on</w:t>
            </w:r>
          </w:p>
        </w:tc>
      </w:tr>
    </w:tbl>
    <w:p w:rsidR="00593C17" w:rsidRDefault="00593C17" w:rsidP="00EC4AC2">
      <w:pPr>
        <w:spacing w:line="140" w:lineRule="atLeast"/>
      </w:pPr>
      <w:r>
        <w:t>Syntax:</w:t>
      </w:r>
    </w:p>
    <w:p w:rsidR="00593C17" w:rsidRDefault="00593C17" w:rsidP="00EC4AC2">
      <w:pPr>
        <w:spacing w:line="140" w:lineRule="atLeast"/>
        <w:ind w:left="420"/>
      </w:pPr>
      <w:r>
        <w:t>make-symbol name =&gt; new-symbol</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name---a string. </w:t>
      </w:r>
    </w:p>
    <w:p w:rsidR="00593C17" w:rsidRDefault="00593C17" w:rsidP="00EC4AC2">
      <w:pPr>
        <w:spacing w:line="140" w:lineRule="atLeast"/>
        <w:ind w:firstLine="420"/>
      </w:pPr>
      <w:r>
        <w:t xml:space="preserve">new-symbol---a fresh, uninterned symbol. </w:t>
      </w:r>
    </w:p>
    <w:p w:rsidR="00593C17" w:rsidRDefault="00593C17" w:rsidP="00EC4AC2">
      <w:pPr>
        <w:spacing w:line="140" w:lineRule="atLeast"/>
      </w:pPr>
      <w:r>
        <w:t>Description:</w:t>
      </w:r>
    </w:p>
    <w:p w:rsidR="00593C17" w:rsidRDefault="00593C17" w:rsidP="00EC4AC2">
      <w:pPr>
        <w:spacing w:line="140" w:lineRule="atLeast"/>
        <w:ind w:left="420"/>
      </w:pPr>
      <w:r>
        <w:t xml:space="preserve">make-symbol creates and returns a fresh, uninterned symbol whose name is the given name. The new-symbol is neither bound nor fbound and has a null property list. </w:t>
      </w:r>
    </w:p>
    <w:p w:rsidR="00593C17" w:rsidRDefault="00593C17" w:rsidP="00EC4AC2">
      <w:pPr>
        <w:spacing w:line="140" w:lineRule="atLeast"/>
        <w:ind w:left="420"/>
      </w:pPr>
      <w:r>
        <w:lastRenderedPageBreak/>
        <w:t xml:space="preserve">It is implementation-dependent whether the string that becomes the new-symbol's name is the given name or a copy of it. Once a string has been given as the name argument to make-symbol, the consequences are undefined if a subsequent attempt is made to alter that string. </w:t>
      </w:r>
    </w:p>
    <w:p w:rsidR="00593C17" w:rsidRDefault="00593C17" w:rsidP="00EC4AC2">
      <w:pPr>
        <w:spacing w:line="140" w:lineRule="atLeast"/>
      </w:pPr>
      <w:r>
        <w:t>Examples:</w:t>
      </w:r>
    </w:p>
    <w:p w:rsidR="00593C17" w:rsidRDefault="00593C17" w:rsidP="00EC4AC2">
      <w:pPr>
        <w:spacing w:line="140" w:lineRule="atLeast"/>
        <w:ind w:firstLine="420"/>
      </w:pPr>
      <w:r>
        <w:t xml:space="preserve"> (setq temp-string "temp") =&gt;  "temp"</w:t>
      </w:r>
    </w:p>
    <w:p w:rsidR="00593C17" w:rsidRDefault="00593C17" w:rsidP="00EC4AC2">
      <w:pPr>
        <w:spacing w:line="140" w:lineRule="atLeast"/>
        <w:ind w:firstLine="420"/>
      </w:pPr>
      <w:r>
        <w:t xml:space="preserve"> (setq temp-symbol (make-symbol temp-string)) =&gt;  #:|temp|</w:t>
      </w:r>
    </w:p>
    <w:p w:rsidR="00593C17" w:rsidRDefault="00593C17" w:rsidP="00EC4AC2">
      <w:pPr>
        <w:spacing w:line="140" w:lineRule="atLeast"/>
        <w:ind w:firstLine="420"/>
      </w:pPr>
      <w:r>
        <w:t xml:space="preserve"> (symbol-name temp-symbol) =&gt;  "temp"</w:t>
      </w:r>
    </w:p>
    <w:p w:rsidR="00593C17" w:rsidRDefault="00593C17" w:rsidP="00EC4AC2">
      <w:pPr>
        <w:spacing w:line="140" w:lineRule="atLeast"/>
        <w:ind w:firstLine="420"/>
      </w:pPr>
      <w:r>
        <w:t xml:space="preserve"> (eq (symbol-name temp-symbol) temp-string) =&gt;  implementation-dependent</w:t>
      </w:r>
    </w:p>
    <w:p w:rsidR="00593C17" w:rsidRDefault="00593C17" w:rsidP="00EC4AC2">
      <w:pPr>
        <w:spacing w:line="140" w:lineRule="atLeast"/>
        <w:ind w:firstLine="420"/>
      </w:pPr>
      <w:r>
        <w:t xml:space="preserve"> (find-symbol "temp") =&gt;  NIL, NIL</w:t>
      </w:r>
    </w:p>
    <w:p w:rsidR="00593C17" w:rsidRDefault="00593C17" w:rsidP="00EC4AC2">
      <w:pPr>
        <w:spacing w:line="140" w:lineRule="atLeast"/>
        <w:ind w:firstLine="420"/>
      </w:pPr>
      <w:r>
        <w:t xml:space="preserve"> (eq (make-symbol temp-string) (make-symbol temp-string)) =&gt;  false</w:t>
      </w:r>
    </w:p>
    <w:p w:rsidR="00593C17" w:rsidRDefault="00593C17" w:rsidP="00EC4AC2">
      <w:pPr>
        <w:spacing w:line="140" w:lineRule="atLeast"/>
      </w:pPr>
      <w:r>
        <w:t>Exceptional Situations:</w:t>
      </w:r>
    </w:p>
    <w:p w:rsidR="00593C17" w:rsidRDefault="00593C17" w:rsidP="00EC4AC2">
      <w:pPr>
        <w:spacing w:line="140" w:lineRule="atLeast"/>
        <w:ind w:firstLine="420"/>
      </w:pPr>
      <w:r>
        <w:t xml:space="preserve">Should signal an error of type type-error if name is not a string. </w:t>
      </w:r>
    </w:p>
    <w:p w:rsidR="00593C17" w:rsidRDefault="00593C17" w:rsidP="00EC4AC2">
      <w:pPr>
        <w:spacing w:line="140" w:lineRule="atLeast"/>
      </w:pPr>
      <w:r>
        <w:t>See Also:</w:t>
      </w:r>
    </w:p>
    <w:p w:rsidR="00593C17" w:rsidRDefault="00593C17" w:rsidP="00EC4AC2">
      <w:pPr>
        <w:spacing w:line="140" w:lineRule="atLeast"/>
        <w:ind w:firstLine="420"/>
      </w:pPr>
      <w:r>
        <w:t xml:space="preserve">copy-symbol </w:t>
      </w:r>
    </w:p>
    <w:p w:rsidR="00593C17" w:rsidRDefault="00593C17" w:rsidP="00EC4AC2">
      <w:pPr>
        <w:spacing w:line="140" w:lineRule="atLeast"/>
      </w:pPr>
      <w:r>
        <w:t>Notes:</w:t>
      </w:r>
    </w:p>
    <w:p w:rsidR="00593C17" w:rsidRDefault="00593C17" w:rsidP="00EC4AC2">
      <w:pPr>
        <w:spacing w:line="140" w:lineRule="atLeast"/>
        <w:ind w:left="420"/>
      </w:pPr>
      <w:r>
        <w:t>No attempt is made by make-symbol to convert the case of the name to uppercase. The only case conversion which ever occurs for symbols is done by the Lisp reader. The program interface to symbol creation retains case, and the program interface to interning symbols is case-sensitive.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pPr>
            <w:r>
              <w:t>copy-symbol</w:t>
            </w:r>
          </w:p>
        </w:tc>
        <w:tc>
          <w:tcPr>
            <w:tcW w:w="4148" w:type="dxa"/>
            <w:vAlign w:val="center"/>
          </w:tcPr>
          <w:p w:rsidR="00593C17" w:rsidRDefault="00593C17" w:rsidP="00EC4AC2">
            <w:pPr>
              <w:spacing w:line="140" w:lineRule="atLeast"/>
              <w:jc w:val="right"/>
            </w:pPr>
            <w:r>
              <w:rPr>
                <w:rFonts w:hint="eastAsia"/>
              </w:rPr>
              <w:t>Functi</w:t>
            </w:r>
            <w:r>
              <w:t>on</w:t>
            </w:r>
          </w:p>
        </w:tc>
      </w:tr>
    </w:tbl>
    <w:p w:rsidR="00593C17" w:rsidRDefault="00593C17" w:rsidP="00EC4AC2">
      <w:pPr>
        <w:spacing w:line="140" w:lineRule="atLeast"/>
      </w:pPr>
      <w:r>
        <w:t>Syntax:</w:t>
      </w:r>
    </w:p>
    <w:p w:rsidR="00593C17" w:rsidRDefault="00593C17" w:rsidP="00EC4AC2">
      <w:pPr>
        <w:spacing w:line="140" w:lineRule="atLeast"/>
        <w:ind w:firstLine="420"/>
      </w:pPr>
      <w:r>
        <w:t>copy-symbol symbol &amp;optional copy-properties =&gt; new-symbol</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symbol---a symbol. </w:t>
      </w:r>
    </w:p>
    <w:p w:rsidR="00593C17" w:rsidRDefault="00593C17" w:rsidP="00EC4AC2">
      <w:pPr>
        <w:spacing w:line="140" w:lineRule="atLeast"/>
        <w:ind w:firstLine="420"/>
      </w:pPr>
      <w:r>
        <w:t xml:space="preserve">copy-properties---a generalized boolean. The default is false. </w:t>
      </w:r>
    </w:p>
    <w:p w:rsidR="00593C17" w:rsidRDefault="00593C17" w:rsidP="00EC4AC2">
      <w:pPr>
        <w:spacing w:line="140" w:lineRule="atLeast"/>
        <w:ind w:firstLine="420"/>
      </w:pPr>
      <w:r>
        <w:lastRenderedPageBreak/>
        <w:t xml:space="preserve">new-symbol---a fresh, uninterned symbol. </w:t>
      </w:r>
    </w:p>
    <w:p w:rsidR="00593C17" w:rsidRDefault="00593C17" w:rsidP="00EC4AC2">
      <w:pPr>
        <w:spacing w:line="140" w:lineRule="atLeast"/>
      </w:pPr>
      <w:r>
        <w:t>Description:</w:t>
      </w:r>
    </w:p>
    <w:p w:rsidR="00593C17" w:rsidRDefault="00593C17" w:rsidP="00EC4AC2">
      <w:pPr>
        <w:spacing w:line="140" w:lineRule="atLeast"/>
        <w:ind w:left="420"/>
      </w:pPr>
      <w:r>
        <w:t xml:space="preserve">copy-symbol returns a fresh, uninterned symbol, the name of which is string= to and possibly the same as the name of the given symbol. </w:t>
      </w:r>
    </w:p>
    <w:p w:rsidR="00593C17" w:rsidRDefault="00593C17" w:rsidP="00EC4AC2">
      <w:pPr>
        <w:spacing w:line="140" w:lineRule="atLeast"/>
        <w:ind w:left="420"/>
      </w:pPr>
      <w:r>
        <w:t xml:space="preserve">If copy-properties is false, the new-symbol is neither bound nor fbound and has a null property list. If copy-properties is true, then the initial value of new-symbol is the value of symbol, the initial function definition of new-symbol is the functional value of symbol, and the property list of new-symbol is a copy[2] of the property list of symbol. </w:t>
      </w:r>
    </w:p>
    <w:p w:rsidR="00593C17" w:rsidRDefault="00593C17" w:rsidP="00EC4AC2">
      <w:pPr>
        <w:spacing w:line="140" w:lineRule="atLeast"/>
      </w:pPr>
      <w:r>
        <w:t>Examples:</w:t>
      </w:r>
    </w:p>
    <w:p w:rsidR="00593C17" w:rsidRDefault="00593C17" w:rsidP="00EC4AC2">
      <w:pPr>
        <w:spacing w:line="140" w:lineRule="atLeast"/>
        <w:ind w:firstLine="420"/>
      </w:pPr>
      <w:r>
        <w:t xml:space="preserve"> (setq fred 'fred-smith) =&gt;  FRED-SMITH</w:t>
      </w:r>
    </w:p>
    <w:p w:rsidR="00593C17" w:rsidRDefault="00593C17" w:rsidP="00EC4AC2">
      <w:pPr>
        <w:spacing w:line="140" w:lineRule="atLeast"/>
        <w:ind w:firstLine="420"/>
      </w:pPr>
      <w:r>
        <w:t xml:space="preserve"> (setf (symbol-value fred) 3) =&gt;  3</w:t>
      </w:r>
    </w:p>
    <w:p w:rsidR="00593C17" w:rsidRDefault="00593C17" w:rsidP="00EC4AC2">
      <w:pPr>
        <w:spacing w:line="140" w:lineRule="atLeast"/>
        <w:ind w:firstLine="420"/>
      </w:pPr>
      <w:r>
        <w:t xml:space="preserve"> (setq fred-clone-1a (copy-symbol fred nil)) =&gt;  #:FRED-SMITH</w:t>
      </w:r>
    </w:p>
    <w:p w:rsidR="00593C17" w:rsidRDefault="00593C17" w:rsidP="00EC4AC2">
      <w:pPr>
        <w:spacing w:line="140" w:lineRule="atLeast"/>
        <w:ind w:firstLine="420"/>
      </w:pPr>
      <w:r>
        <w:t xml:space="preserve"> (setq fred-clone-1b (copy-symbol fred nil)) =&gt;  #:FRED-SMITH</w:t>
      </w:r>
    </w:p>
    <w:p w:rsidR="00593C17" w:rsidRDefault="00593C17" w:rsidP="00EC4AC2">
      <w:pPr>
        <w:spacing w:line="140" w:lineRule="atLeast"/>
        <w:ind w:firstLine="420"/>
      </w:pPr>
      <w:r>
        <w:t xml:space="preserve"> (setq fred-clone-2a (copy-symbol fred t))   =&gt;  #:FRED-SMITH</w:t>
      </w:r>
    </w:p>
    <w:p w:rsidR="00593C17" w:rsidRDefault="00593C17" w:rsidP="00EC4AC2">
      <w:pPr>
        <w:spacing w:line="140" w:lineRule="atLeast"/>
        <w:ind w:firstLine="420"/>
      </w:pPr>
      <w:r>
        <w:t xml:space="preserve"> (setq fred-clone-2b (copy-symbol fred t))   =&gt;  #:FRED-SMITH</w:t>
      </w:r>
    </w:p>
    <w:p w:rsidR="00593C17" w:rsidRDefault="00593C17" w:rsidP="00EC4AC2">
      <w:pPr>
        <w:spacing w:line="140" w:lineRule="atLeast"/>
        <w:ind w:firstLine="420"/>
      </w:pPr>
      <w:r>
        <w:t xml:space="preserve"> (eq fred fred-clone-1a) =&gt;  false</w:t>
      </w:r>
    </w:p>
    <w:p w:rsidR="00593C17" w:rsidRDefault="00593C17" w:rsidP="00EC4AC2">
      <w:pPr>
        <w:spacing w:line="140" w:lineRule="atLeast"/>
        <w:ind w:firstLine="420"/>
      </w:pPr>
      <w:r>
        <w:t xml:space="preserve"> (eq fred-clone-1a fred-clone-1b) =&gt;  false</w:t>
      </w:r>
    </w:p>
    <w:p w:rsidR="00593C17" w:rsidRDefault="00593C17" w:rsidP="00EC4AC2">
      <w:pPr>
        <w:spacing w:line="140" w:lineRule="atLeast"/>
        <w:ind w:firstLine="420"/>
      </w:pPr>
      <w:r>
        <w:t xml:space="preserve"> (eq fred-clone-2a fred-clone-2b) =&gt;  false</w:t>
      </w:r>
    </w:p>
    <w:p w:rsidR="00593C17" w:rsidRDefault="00593C17" w:rsidP="00EC4AC2">
      <w:pPr>
        <w:spacing w:line="140" w:lineRule="atLeast"/>
        <w:ind w:firstLine="420"/>
      </w:pPr>
      <w:r>
        <w:t xml:space="preserve"> (eq fred-clone-1a fred-clone-2a) =&gt;  false</w:t>
      </w:r>
    </w:p>
    <w:p w:rsidR="00593C17" w:rsidRDefault="00593C17" w:rsidP="00EC4AC2">
      <w:pPr>
        <w:spacing w:line="140" w:lineRule="atLeast"/>
        <w:ind w:firstLine="420"/>
      </w:pPr>
      <w:r>
        <w:t xml:space="preserve"> (symbol-value fred) =&gt;  3</w:t>
      </w:r>
    </w:p>
    <w:p w:rsidR="00593C17" w:rsidRDefault="00593C17" w:rsidP="00EC4AC2">
      <w:pPr>
        <w:spacing w:line="140" w:lineRule="atLeast"/>
        <w:ind w:firstLine="420"/>
      </w:pPr>
      <w:r>
        <w:t xml:space="preserve"> (boundp fred-clone-1a) =&gt;  false</w:t>
      </w:r>
    </w:p>
    <w:p w:rsidR="00593C17" w:rsidRDefault="00593C17" w:rsidP="00EC4AC2">
      <w:pPr>
        <w:spacing w:line="140" w:lineRule="atLeast"/>
        <w:ind w:firstLine="420"/>
      </w:pPr>
      <w:r>
        <w:t xml:space="preserve"> (symbol-value fred-clone-2a) =&gt;  3</w:t>
      </w:r>
    </w:p>
    <w:p w:rsidR="00593C17" w:rsidRDefault="00593C17" w:rsidP="00EC4AC2">
      <w:pPr>
        <w:spacing w:line="140" w:lineRule="atLeast"/>
        <w:ind w:firstLine="420"/>
      </w:pPr>
      <w:r>
        <w:t xml:space="preserve"> (setf (symbol-value fred-clone-2a) 4) =&gt;  4</w:t>
      </w:r>
    </w:p>
    <w:p w:rsidR="00593C17" w:rsidRDefault="00593C17" w:rsidP="00EC4AC2">
      <w:pPr>
        <w:spacing w:line="140" w:lineRule="atLeast"/>
        <w:ind w:firstLine="420"/>
      </w:pPr>
      <w:r>
        <w:t xml:space="preserve"> (symbol-value fred) =&gt;  3</w:t>
      </w:r>
    </w:p>
    <w:p w:rsidR="00593C17" w:rsidRDefault="00593C17" w:rsidP="00EC4AC2">
      <w:pPr>
        <w:spacing w:line="140" w:lineRule="atLeast"/>
        <w:ind w:firstLine="420"/>
      </w:pPr>
      <w:r>
        <w:t xml:space="preserve"> (symbol-value fred-clone-2a) =&gt;  4</w:t>
      </w:r>
    </w:p>
    <w:p w:rsidR="00593C17" w:rsidRDefault="00593C17" w:rsidP="00EC4AC2">
      <w:pPr>
        <w:spacing w:line="140" w:lineRule="atLeast"/>
        <w:ind w:firstLine="420"/>
      </w:pPr>
      <w:r>
        <w:t xml:space="preserve"> (symbol-value fred-clone-2b) =&gt;  3</w:t>
      </w:r>
    </w:p>
    <w:p w:rsidR="00593C17" w:rsidRDefault="00593C17" w:rsidP="00EC4AC2">
      <w:pPr>
        <w:spacing w:line="140" w:lineRule="atLeast"/>
        <w:ind w:firstLine="420"/>
      </w:pPr>
      <w:r>
        <w:lastRenderedPageBreak/>
        <w:t xml:space="preserve"> (boundp fred-clone-1a) =&gt;  false</w:t>
      </w:r>
    </w:p>
    <w:p w:rsidR="00593C17" w:rsidRDefault="00593C17" w:rsidP="00EC4AC2">
      <w:pPr>
        <w:spacing w:line="140" w:lineRule="atLeast"/>
        <w:ind w:firstLine="420"/>
      </w:pPr>
      <w:r>
        <w:t xml:space="preserve"> (setf (symbol-function fred) #'(lambda (x) x)) =&gt;  #&lt;FUNCTION anonymous&gt;</w:t>
      </w:r>
    </w:p>
    <w:p w:rsidR="00593C17" w:rsidRDefault="00593C17" w:rsidP="00EC4AC2">
      <w:pPr>
        <w:spacing w:line="140" w:lineRule="atLeast"/>
        <w:ind w:firstLine="420"/>
      </w:pPr>
      <w:r>
        <w:t xml:space="preserve"> (fboundp fred) =&gt;  true</w:t>
      </w:r>
    </w:p>
    <w:p w:rsidR="00593C17" w:rsidRDefault="00593C17" w:rsidP="00EC4AC2">
      <w:pPr>
        <w:spacing w:line="140" w:lineRule="atLeast"/>
        <w:ind w:firstLine="420"/>
      </w:pPr>
      <w:r>
        <w:t xml:space="preserve"> (fboundp fred-clone-1a) =&gt;  false</w:t>
      </w:r>
    </w:p>
    <w:p w:rsidR="00593C17" w:rsidRDefault="00593C17" w:rsidP="00EC4AC2">
      <w:pPr>
        <w:spacing w:line="140" w:lineRule="atLeast"/>
        <w:ind w:firstLine="420"/>
      </w:pPr>
      <w:r>
        <w:t xml:space="preserve"> (fboundp fred-clone-2a) =&gt;  false</w:t>
      </w:r>
    </w:p>
    <w:p w:rsidR="00593C17" w:rsidRDefault="00593C17" w:rsidP="00EC4AC2">
      <w:pPr>
        <w:spacing w:line="140" w:lineRule="atLeast"/>
      </w:pPr>
      <w:r>
        <w:t>Exceptional Situations:</w:t>
      </w:r>
    </w:p>
    <w:p w:rsidR="00593C17" w:rsidRDefault="00593C17" w:rsidP="00EC4AC2">
      <w:pPr>
        <w:spacing w:line="140" w:lineRule="atLeast"/>
        <w:ind w:firstLine="420"/>
      </w:pPr>
      <w:r>
        <w:t xml:space="preserve">Should signal an error of type type-error if symbol is not a symbol. </w:t>
      </w:r>
    </w:p>
    <w:p w:rsidR="00593C17" w:rsidRDefault="00593C17" w:rsidP="00EC4AC2">
      <w:pPr>
        <w:spacing w:line="140" w:lineRule="atLeast"/>
      </w:pPr>
      <w:r>
        <w:t>See Also:</w:t>
      </w:r>
    </w:p>
    <w:p w:rsidR="00593C17" w:rsidRDefault="00593C17" w:rsidP="00EC4AC2">
      <w:pPr>
        <w:spacing w:line="140" w:lineRule="atLeast"/>
        <w:ind w:firstLine="420"/>
      </w:pPr>
      <w:r>
        <w:t xml:space="preserve">make-symbol </w:t>
      </w:r>
    </w:p>
    <w:p w:rsidR="00593C17" w:rsidRDefault="00593C17" w:rsidP="00EC4AC2">
      <w:pPr>
        <w:spacing w:line="140" w:lineRule="atLeast"/>
      </w:pPr>
      <w:r>
        <w:t>Notes:</w:t>
      </w:r>
    </w:p>
    <w:p w:rsidR="00593C17" w:rsidRDefault="00593C17" w:rsidP="00EC4AC2">
      <w:pPr>
        <w:spacing w:line="140" w:lineRule="atLeast"/>
        <w:ind w:left="420"/>
      </w:pPr>
      <w:r>
        <w:t>Implementors are encouraged not to copy the string which is the symbol's name unnecessarily. Unless there is a good reason to do so, the normal implementation strategy is for the new-symbol's name to be identical to the given symbol's name.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pPr>
            <w:r>
              <w:t>gensym</w:t>
            </w:r>
          </w:p>
        </w:tc>
        <w:tc>
          <w:tcPr>
            <w:tcW w:w="4148" w:type="dxa"/>
            <w:vAlign w:val="center"/>
          </w:tcPr>
          <w:p w:rsidR="00593C17" w:rsidRDefault="00593C17" w:rsidP="00EC4AC2">
            <w:pPr>
              <w:spacing w:line="140" w:lineRule="atLeast"/>
              <w:jc w:val="right"/>
            </w:pPr>
            <w:r>
              <w:rPr>
                <w:rFonts w:hint="eastAsia"/>
              </w:rPr>
              <w:t>Functi</w:t>
            </w:r>
            <w:r>
              <w:t>on</w:t>
            </w:r>
          </w:p>
        </w:tc>
      </w:tr>
    </w:tbl>
    <w:p w:rsidR="00593C17" w:rsidRDefault="00593C17" w:rsidP="00EC4AC2">
      <w:pPr>
        <w:spacing w:line="140" w:lineRule="atLeast"/>
      </w:pPr>
      <w:r>
        <w:t>Syntax:</w:t>
      </w:r>
    </w:p>
    <w:p w:rsidR="00593C17" w:rsidRDefault="00593C17" w:rsidP="00EC4AC2">
      <w:pPr>
        <w:spacing w:line="140" w:lineRule="atLeast"/>
        <w:ind w:firstLine="420"/>
      </w:pPr>
      <w:r>
        <w:t>gensym &amp;optional x =&gt; new-symbol</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x---a string or a non-negative integer. Complicated defaulting behavior; see below. </w:t>
      </w:r>
    </w:p>
    <w:p w:rsidR="00593C17" w:rsidRDefault="00593C17" w:rsidP="00EC4AC2">
      <w:pPr>
        <w:spacing w:line="140" w:lineRule="atLeast"/>
        <w:ind w:firstLine="420"/>
      </w:pPr>
      <w:r>
        <w:t xml:space="preserve">new-symbol---a fresh, uninterned symbol. </w:t>
      </w:r>
    </w:p>
    <w:p w:rsidR="00593C17" w:rsidRDefault="00593C17" w:rsidP="00EC4AC2">
      <w:pPr>
        <w:spacing w:line="140" w:lineRule="atLeast"/>
      </w:pPr>
      <w:r>
        <w:t>Description:</w:t>
      </w:r>
    </w:p>
    <w:p w:rsidR="00593C17" w:rsidRDefault="00593C17" w:rsidP="00EC4AC2">
      <w:pPr>
        <w:spacing w:line="140" w:lineRule="atLeast"/>
        <w:ind w:left="420"/>
      </w:pPr>
      <w:r>
        <w:t xml:space="preserve">Creates and returns a fresh, uninterned symbol, as if by calling make-symbol. (The only difference between gensym and make-symbol is in how the new-symbol's name is determined.) </w:t>
      </w:r>
    </w:p>
    <w:p w:rsidR="00593C17" w:rsidRDefault="00593C17" w:rsidP="00EC4AC2">
      <w:pPr>
        <w:spacing w:line="140" w:lineRule="atLeast"/>
        <w:ind w:left="420"/>
      </w:pPr>
      <w:r>
        <w:t xml:space="preserve">The name of the new-symbol is the concatenation of a prefix, which defaults to "G", and a suffix, which is the decimal representation of a number that defaults to the value of *gensym-counter*. </w:t>
      </w:r>
    </w:p>
    <w:p w:rsidR="00593C17" w:rsidRDefault="00593C17" w:rsidP="00EC4AC2">
      <w:pPr>
        <w:spacing w:line="140" w:lineRule="atLeast"/>
        <w:ind w:left="420"/>
      </w:pPr>
      <w:r>
        <w:lastRenderedPageBreak/>
        <w:t xml:space="preserve">If x is supplied, and is a string, then that string is used as a prefix instead of "G" for this call to gensym only. </w:t>
      </w:r>
    </w:p>
    <w:p w:rsidR="00593C17" w:rsidRDefault="00593C17" w:rsidP="00EC4AC2">
      <w:pPr>
        <w:spacing w:line="140" w:lineRule="atLeast"/>
        <w:ind w:left="420"/>
      </w:pPr>
      <w:r>
        <w:t xml:space="preserve">If x is supplied, and is an integer, then that integer, instead of the value of *gensym-counter*, is used as the suffix for this call to gensym only. </w:t>
      </w:r>
    </w:p>
    <w:p w:rsidR="00593C17" w:rsidRDefault="00593C17" w:rsidP="00EC4AC2">
      <w:pPr>
        <w:spacing w:line="140" w:lineRule="atLeast"/>
        <w:ind w:left="420"/>
      </w:pPr>
      <w:r>
        <w:t xml:space="preserve">If and only if no explicit suffix is supplied, *gensym-counter* is incremented after it is used. </w:t>
      </w:r>
    </w:p>
    <w:p w:rsidR="00593C17" w:rsidRDefault="00593C17" w:rsidP="00EC4AC2">
      <w:pPr>
        <w:spacing w:line="140" w:lineRule="atLeast"/>
      </w:pPr>
      <w:r>
        <w:t>Examples:</w:t>
      </w:r>
    </w:p>
    <w:p w:rsidR="00593C17" w:rsidRDefault="00593C17" w:rsidP="00EC4AC2">
      <w:pPr>
        <w:spacing w:line="140" w:lineRule="atLeast"/>
        <w:ind w:firstLine="420"/>
      </w:pPr>
      <w:r>
        <w:t xml:space="preserve"> (setq sym1 (gensym)) =&gt;  #:G3142</w:t>
      </w:r>
    </w:p>
    <w:p w:rsidR="00593C17" w:rsidRDefault="00593C17" w:rsidP="00EC4AC2">
      <w:pPr>
        <w:spacing w:line="140" w:lineRule="atLeast"/>
        <w:ind w:firstLine="420"/>
      </w:pPr>
      <w:r>
        <w:t xml:space="preserve"> (symbol-package sym1) =&gt;  NIL</w:t>
      </w:r>
    </w:p>
    <w:p w:rsidR="00593C17" w:rsidRDefault="00593C17" w:rsidP="00EC4AC2">
      <w:pPr>
        <w:spacing w:line="140" w:lineRule="atLeast"/>
        <w:ind w:firstLine="420"/>
      </w:pPr>
      <w:r>
        <w:t xml:space="preserve"> (setq sym2 (gensym 100)) =&gt;  #:G100</w:t>
      </w:r>
    </w:p>
    <w:p w:rsidR="00593C17" w:rsidRDefault="00593C17" w:rsidP="00EC4AC2">
      <w:pPr>
        <w:spacing w:line="140" w:lineRule="atLeast"/>
        <w:ind w:firstLine="420"/>
      </w:pPr>
      <w:r>
        <w:t xml:space="preserve"> (setq sym3 (gensym 100)) =&gt;  #:G100</w:t>
      </w:r>
    </w:p>
    <w:p w:rsidR="00593C17" w:rsidRDefault="00593C17" w:rsidP="00EC4AC2">
      <w:pPr>
        <w:spacing w:line="140" w:lineRule="atLeast"/>
        <w:ind w:firstLine="420"/>
      </w:pPr>
      <w:r>
        <w:t xml:space="preserve"> (eq sym2 sym3) =&gt;  false</w:t>
      </w:r>
    </w:p>
    <w:p w:rsidR="00593C17" w:rsidRDefault="00593C17" w:rsidP="00EC4AC2">
      <w:pPr>
        <w:spacing w:line="140" w:lineRule="atLeast"/>
        <w:ind w:firstLine="420"/>
      </w:pPr>
      <w:r>
        <w:t xml:space="preserve"> (find-symbol "G100") =&gt;  NIL, NIL</w:t>
      </w:r>
    </w:p>
    <w:p w:rsidR="00593C17" w:rsidRDefault="00593C17" w:rsidP="00EC4AC2">
      <w:pPr>
        <w:spacing w:line="140" w:lineRule="atLeast"/>
        <w:ind w:firstLine="420"/>
      </w:pPr>
      <w:r>
        <w:t xml:space="preserve"> (gensym "T") =&gt;  #:T3143</w:t>
      </w:r>
    </w:p>
    <w:p w:rsidR="00593C17" w:rsidRDefault="00593C17" w:rsidP="00EC4AC2">
      <w:pPr>
        <w:spacing w:line="140" w:lineRule="atLeast"/>
        <w:ind w:firstLine="420"/>
      </w:pPr>
      <w:r>
        <w:t xml:space="preserve"> (gensym) =&gt;  #:G3144</w:t>
      </w:r>
    </w:p>
    <w:p w:rsidR="00593C17" w:rsidRDefault="00593C17" w:rsidP="00EC4AC2">
      <w:pPr>
        <w:spacing w:line="140" w:lineRule="atLeast"/>
      </w:pPr>
      <w:r>
        <w:t>Side Effects:</w:t>
      </w:r>
    </w:p>
    <w:p w:rsidR="00593C17" w:rsidRDefault="00593C17" w:rsidP="00EC4AC2">
      <w:pPr>
        <w:spacing w:line="140" w:lineRule="atLeast"/>
        <w:ind w:firstLine="420"/>
      </w:pPr>
      <w:r>
        <w:t xml:space="preserve">Might increment *gensym-counter*. </w:t>
      </w:r>
    </w:p>
    <w:p w:rsidR="00593C17" w:rsidRDefault="00593C17" w:rsidP="00EC4AC2">
      <w:pPr>
        <w:spacing w:line="140" w:lineRule="atLeast"/>
      </w:pPr>
      <w:r>
        <w:t>Affected By:</w:t>
      </w:r>
    </w:p>
    <w:p w:rsidR="00593C17" w:rsidRDefault="00593C17" w:rsidP="00EC4AC2">
      <w:pPr>
        <w:spacing w:line="140" w:lineRule="atLeast"/>
        <w:ind w:firstLine="420"/>
      </w:pPr>
      <w:r>
        <w:t xml:space="preserve">*gensym-counter* </w:t>
      </w:r>
    </w:p>
    <w:p w:rsidR="00593C17" w:rsidRDefault="00593C17" w:rsidP="00EC4AC2">
      <w:pPr>
        <w:spacing w:line="140" w:lineRule="atLeast"/>
      </w:pPr>
      <w:r>
        <w:t>Exceptional Situations:</w:t>
      </w:r>
    </w:p>
    <w:p w:rsidR="00593C17" w:rsidRDefault="00593C17" w:rsidP="00EC4AC2">
      <w:pPr>
        <w:spacing w:line="140" w:lineRule="atLeast"/>
        <w:ind w:firstLine="420"/>
      </w:pPr>
      <w:r>
        <w:t xml:space="preserve">Should signal an error of type type-error if x is not a string or a non-negative integer. </w:t>
      </w:r>
    </w:p>
    <w:p w:rsidR="00593C17" w:rsidRDefault="00593C17" w:rsidP="00EC4AC2">
      <w:pPr>
        <w:spacing w:line="140" w:lineRule="atLeast"/>
      </w:pPr>
      <w:r>
        <w:t>See Also:</w:t>
      </w:r>
    </w:p>
    <w:p w:rsidR="00593C17" w:rsidRDefault="00593C17" w:rsidP="00EC4AC2">
      <w:pPr>
        <w:spacing w:line="140" w:lineRule="atLeast"/>
        <w:ind w:firstLine="420"/>
      </w:pPr>
      <w:r>
        <w:t xml:space="preserve">gentemp, *gensym-counter* </w:t>
      </w:r>
    </w:p>
    <w:p w:rsidR="00593C17" w:rsidRDefault="00593C17" w:rsidP="00EC4AC2">
      <w:pPr>
        <w:spacing w:line="140" w:lineRule="atLeast"/>
      </w:pPr>
      <w:r>
        <w:t>Notes:</w:t>
      </w:r>
    </w:p>
    <w:p w:rsidR="00593C17" w:rsidRDefault="00593C17" w:rsidP="00EC4AC2">
      <w:pPr>
        <w:spacing w:line="140" w:lineRule="atLeast"/>
        <w:ind w:left="420"/>
      </w:pPr>
      <w:r>
        <w:t xml:space="preserve">The ability to pass a numeric argument to gensym has been deprecated; explicitly binding *gensym-counter* is now stylistically preferred. (The somewhat baroque </w:t>
      </w:r>
      <w:r>
        <w:lastRenderedPageBreak/>
        <w:t>conventions for the optional argument are historical in nature, and supported primarily for compatibility with older dialects of Lisp. In modern code, it is recommended that the only kind of argument used be a string prefix. In general, though, to obtain more flexible control of the new-symbol's name, consider using make-symbol instead.)</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pPr>
            <w:r>
              <w:t>*gensym-counter*</w:t>
            </w:r>
          </w:p>
        </w:tc>
        <w:tc>
          <w:tcPr>
            <w:tcW w:w="4148" w:type="dxa"/>
            <w:vAlign w:val="center"/>
          </w:tcPr>
          <w:p w:rsidR="00593C17" w:rsidRDefault="00593C17" w:rsidP="00EC4AC2">
            <w:pPr>
              <w:spacing w:line="140" w:lineRule="atLeast"/>
              <w:jc w:val="right"/>
            </w:pPr>
            <w:r>
              <w:t>Variable</w:t>
            </w:r>
          </w:p>
        </w:tc>
      </w:tr>
    </w:tbl>
    <w:p w:rsidR="00593C17" w:rsidRDefault="00593C17" w:rsidP="00EC4AC2">
      <w:pPr>
        <w:spacing w:line="140" w:lineRule="atLeast"/>
      </w:pPr>
      <w:r>
        <w:t>Value Type:</w:t>
      </w:r>
    </w:p>
    <w:p w:rsidR="00593C17" w:rsidRDefault="00593C17" w:rsidP="00EC4AC2">
      <w:pPr>
        <w:spacing w:line="140" w:lineRule="atLeast"/>
        <w:ind w:firstLine="420"/>
      </w:pPr>
      <w:r>
        <w:t xml:space="preserve">a non-negative integer. </w:t>
      </w:r>
    </w:p>
    <w:p w:rsidR="00593C17" w:rsidRDefault="00593C17" w:rsidP="00EC4AC2">
      <w:pPr>
        <w:spacing w:line="140" w:lineRule="atLeast"/>
      </w:pPr>
      <w:r>
        <w:t>Initial Value:</w:t>
      </w:r>
    </w:p>
    <w:p w:rsidR="00593C17" w:rsidRDefault="00593C17" w:rsidP="00EC4AC2">
      <w:pPr>
        <w:spacing w:line="140" w:lineRule="atLeast"/>
        <w:ind w:firstLine="420"/>
      </w:pPr>
      <w:r>
        <w:t xml:space="preserve">implementation-dependent. </w:t>
      </w:r>
    </w:p>
    <w:p w:rsidR="00593C17" w:rsidRDefault="00593C17" w:rsidP="00EC4AC2">
      <w:pPr>
        <w:spacing w:line="140" w:lineRule="atLeast"/>
      </w:pPr>
      <w:r>
        <w:t>Description:</w:t>
      </w:r>
    </w:p>
    <w:p w:rsidR="00593C17" w:rsidRDefault="00593C17" w:rsidP="00EC4AC2">
      <w:pPr>
        <w:spacing w:line="140" w:lineRule="atLeast"/>
        <w:ind w:left="420"/>
      </w:pPr>
      <w:r>
        <w:t xml:space="preserve">A number which will be used in constructing the name of the next symbol generated by the function gensym. </w:t>
      </w:r>
    </w:p>
    <w:p w:rsidR="00593C17" w:rsidRDefault="00593C17" w:rsidP="00EC4AC2">
      <w:pPr>
        <w:spacing w:line="140" w:lineRule="atLeast"/>
        <w:ind w:left="420"/>
      </w:pPr>
      <w:r>
        <w:t xml:space="preserve">*gensym-counter* can be either assigned or bound at any time, but its value must always be a non-negative integer. </w:t>
      </w:r>
    </w:p>
    <w:p w:rsidR="00593C17" w:rsidRDefault="00593C17" w:rsidP="00EC4AC2">
      <w:pPr>
        <w:spacing w:line="140" w:lineRule="atLeast"/>
      </w:pPr>
      <w:r>
        <w:t>Affected By:</w:t>
      </w:r>
    </w:p>
    <w:p w:rsidR="00593C17" w:rsidRDefault="00593C17" w:rsidP="00EC4AC2">
      <w:pPr>
        <w:spacing w:line="140" w:lineRule="atLeast"/>
        <w:ind w:firstLine="420"/>
      </w:pPr>
      <w:r>
        <w:t xml:space="preserve">gensym. </w:t>
      </w:r>
    </w:p>
    <w:p w:rsidR="00593C17" w:rsidRDefault="00593C17" w:rsidP="00EC4AC2">
      <w:pPr>
        <w:spacing w:line="140" w:lineRule="atLeast"/>
      </w:pPr>
      <w:r>
        <w:t>See Also:</w:t>
      </w:r>
    </w:p>
    <w:p w:rsidR="00593C17" w:rsidRDefault="00593C17" w:rsidP="00EC4AC2">
      <w:pPr>
        <w:spacing w:line="140" w:lineRule="atLeast"/>
        <w:ind w:firstLine="420"/>
      </w:pPr>
      <w:r>
        <w:t xml:space="preserve">gensym </w:t>
      </w:r>
    </w:p>
    <w:p w:rsidR="00593C17" w:rsidRDefault="00593C17" w:rsidP="00EC4AC2">
      <w:pPr>
        <w:spacing w:line="140" w:lineRule="atLeast"/>
      </w:pPr>
      <w:r>
        <w:t>Notes:</w:t>
      </w:r>
    </w:p>
    <w:p w:rsidR="00593C17" w:rsidRDefault="00593C17" w:rsidP="00EC4AC2">
      <w:pPr>
        <w:spacing w:line="140" w:lineRule="atLeast"/>
        <w:ind w:left="420"/>
      </w:pPr>
      <w:r>
        <w:t>The ability to pass a numeric argument to gensym has been deprecated; explicitly binding *gensym-counter* is now stylistically preferred.</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pPr>
            <w:r>
              <w:t>gentemp</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gentemp &amp;optional prefix package =&gt; new-symbol</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prefix---a string. The default is "T". </w:t>
      </w:r>
    </w:p>
    <w:p w:rsidR="00593C17" w:rsidRDefault="00593C17" w:rsidP="00EC4AC2">
      <w:pPr>
        <w:spacing w:line="140" w:lineRule="atLeast"/>
        <w:ind w:firstLine="420"/>
      </w:pPr>
      <w:r>
        <w:t xml:space="preserve">package---a package designator. The default is the current package. </w:t>
      </w:r>
    </w:p>
    <w:p w:rsidR="00593C17" w:rsidRDefault="00593C17" w:rsidP="00EC4AC2">
      <w:pPr>
        <w:spacing w:line="140" w:lineRule="atLeast"/>
        <w:ind w:firstLine="420"/>
      </w:pPr>
      <w:r>
        <w:lastRenderedPageBreak/>
        <w:t xml:space="preserve">new-symbol---a fresh, interned symbol. </w:t>
      </w:r>
    </w:p>
    <w:p w:rsidR="00593C17" w:rsidRDefault="00593C17" w:rsidP="00EC4AC2">
      <w:pPr>
        <w:spacing w:line="140" w:lineRule="atLeast"/>
      </w:pPr>
      <w:r>
        <w:t>Description:</w:t>
      </w:r>
    </w:p>
    <w:p w:rsidR="00593C17" w:rsidRDefault="00593C17" w:rsidP="00EC4AC2">
      <w:pPr>
        <w:spacing w:line="140" w:lineRule="atLeast"/>
        <w:ind w:left="420"/>
      </w:pPr>
      <w:r>
        <w:t xml:space="preserve">gentemp creates and returns a fresh symbol, interned in the indicated package. The symbol is guaranteed to be one that was not previously accessible in package. It is neither bound nor fbound, and has a null property list. </w:t>
      </w:r>
    </w:p>
    <w:p w:rsidR="00593C17" w:rsidRDefault="00593C17" w:rsidP="00EC4AC2">
      <w:pPr>
        <w:spacing w:line="140" w:lineRule="atLeast"/>
        <w:ind w:left="420"/>
      </w:pPr>
      <w:r>
        <w:t xml:space="preserve">The name of the new-symbol is the concatenation of the prefix and a suffix, which is taken from an internal counter used only by gentemp. (If a symbol by that name is already accessible in package, the counter is incremented as many times as is necessary to produce a name that is not already the name of a symbol accessible in package.) </w:t>
      </w:r>
    </w:p>
    <w:p w:rsidR="00593C17" w:rsidRDefault="00593C17" w:rsidP="00EC4AC2">
      <w:pPr>
        <w:spacing w:line="140" w:lineRule="atLeast"/>
      </w:pPr>
      <w:r>
        <w:t>Examples:</w:t>
      </w:r>
    </w:p>
    <w:p w:rsidR="00593C17" w:rsidRDefault="00593C17" w:rsidP="00EC4AC2">
      <w:pPr>
        <w:spacing w:line="140" w:lineRule="atLeast"/>
        <w:ind w:firstLine="420"/>
      </w:pPr>
      <w:r>
        <w:t xml:space="preserve"> (gentemp) =&gt;  T1298</w:t>
      </w:r>
    </w:p>
    <w:p w:rsidR="00593C17" w:rsidRDefault="00593C17" w:rsidP="00EC4AC2">
      <w:pPr>
        <w:spacing w:line="140" w:lineRule="atLeast"/>
        <w:ind w:firstLine="420"/>
      </w:pPr>
      <w:r>
        <w:t xml:space="preserve"> (gentemp "FOO") =&gt;  FOO1299</w:t>
      </w:r>
    </w:p>
    <w:p w:rsidR="00593C17" w:rsidRDefault="00593C17" w:rsidP="00EC4AC2">
      <w:pPr>
        <w:spacing w:line="140" w:lineRule="atLeast"/>
        <w:ind w:firstLine="420"/>
      </w:pPr>
      <w:r>
        <w:t xml:space="preserve"> (find-symbol "FOO1300") =&gt;  NIL, NIL</w:t>
      </w:r>
    </w:p>
    <w:p w:rsidR="00593C17" w:rsidRDefault="00593C17" w:rsidP="00EC4AC2">
      <w:pPr>
        <w:spacing w:line="140" w:lineRule="atLeast"/>
        <w:ind w:firstLine="420"/>
      </w:pPr>
      <w:r>
        <w:t xml:space="preserve"> (gentemp "FOO") =&gt;  FOO1300</w:t>
      </w:r>
    </w:p>
    <w:p w:rsidR="00593C17" w:rsidRDefault="00593C17" w:rsidP="00EC4AC2">
      <w:pPr>
        <w:spacing w:line="140" w:lineRule="atLeast"/>
        <w:ind w:firstLine="420"/>
      </w:pPr>
      <w:r>
        <w:t xml:space="preserve"> (find-symbol "FOO1300") =&gt;  FOO1300, :INTERNAL</w:t>
      </w:r>
    </w:p>
    <w:p w:rsidR="00593C17" w:rsidRDefault="00593C17" w:rsidP="00EC4AC2">
      <w:pPr>
        <w:spacing w:line="140" w:lineRule="atLeast"/>
        <w:ind w:firstLine="420"/>
      </w:pPr>
      <w:r>
        <w:t xml:space="preserve"> (intern "FOO1301") =&gt;  FOO1301, :INTERNAL</w:t>
      </w:r>
    </w:p>
    <w:p w:rsidR="00593C17" w:rsidRDefault="00593C17" w:rsidP="00EC4AC2">
      <w:pPr>
        <w:spacing w:line="140" w:lineRule="atLeast"/>
        <w:ind w:firstLine="420"/>
      </w:pPr>
      <w:r>
        <w:t xml:space="preserve"> (gentemp "FOO") =&gt;  FOO1302</w:t>
      </w:r>
    </w:p>
    <w:p w:rsidR="00593C17" w:rsidRDefault="00593C17" w:rsidP="00EC4AC2">
      <w:pPr>
        <w:spacing w:line="140" w:lineRule="atLeast"/>
        <w:ind w:firstLine="420"/>
      </w:pPr>
      <w:r>
        <w:t xml:space="preserve"> (gentemp) =&gt;  T1303</w:t>
      </w:r>
    </w:p>
    <w:p w:rsidR="00593C17" w:rsidRDefault="00593C17" w:rsidP="00EC4AC2">
      <w:pPr>
        <w:spacing w:line="140" w:lineRule="atLeast"/>
      </w:pPr>
      <w:r>
        <w:t>Side Effects:</w:t>
      </w:r>
    </w:p>
    <w:p w:rsidR="00593C17" w:rsidRDefault="00593C17" w:rsidP="00EC4AC2">
      <w:pPr>
        <w:spacing w:line="140" w:lineRule="atLeast"/>
        <w:ind w:firstLine="420"/>
      </w:pPr>
      <w:r>
        <w:t xml:space="preserve">Its internal counter is incremented one or more times. </w:t>
      </w:r>
    </w:p>
    <w:p w:rsidR="00593C17" w:rsidRDefault="00593C17" w:rsidP="00EC4AC2">
      <w:pPr>
        <w:spacing w:line="140" w:lineRule="atLeast"/>
        <w:ind w:firstLine="420"/>
      </w:pPr>
      <w:r>
        <w:t xml:space="preserve">Interns the new-symbol in package. </w:t>
      </w:r>
    </w:p>
    <w:p w:rsidR="00593C17" w:rsidRDefault="00593C17" w:rsidP="00EC4AC2">
      <w:pPr>
        <w:spacing w:line="140" w:lineRule="atLeast"/>
      </w:pPr>
      <w:r>
        <w:t>Affected By:</w:t>
      </w:r>
    </w:p>
    <w:p w:rsidR="00593C17" w:rsidRDefault="00593C17" w:rsidP="00EC4AC2">
      <w:pPr>
        <w:spacing w:line="140" w:lineRule="atLeast"/>
        <w:ind w:firstLine="420"/>
      </w:pPr>
      <w:r>
        <w:t xml:space="preserve">The current state of its internal counter, and the current state of the package. </w:t>
      </w:r>
    </w:p>
    <w:p w:rsidR="00593C17" w:rsidRDefault="00593C17" w:rsidP="00EC4AC2">
      <w:pPr>
        <w:spacing w:line="140" w:lineRule="atLeast"/>
      </w:pPr>
      <w:r>
        <w:t>Exceptional Situations:</w:t>
      </w:r>
    </w:p>
    <w:p w:rsidR="00593C17" w:rsidRDefault="00593C17" w:rsidP="00EC4AC2">
      <w:pPr>
        <w:spacing w:line="140" w:lineRule="atLeast"/>
        <w:ind w:left="420"/>
      </w:pPr>
      <w:r>
        <w:t xml:space="preserve">Should signal an error of type type-error if prefix is not a string. Should signal an error of type type-error if package is not a package designator. </w:t>
      </w:r>
    </w:p>
    <w:p w:rsidR="00593C17" w:rsidRDefault="00593C17" w:rsidP="00EC4AC2">
      <w:pPr>
        <w:spacing w:line="140" w:lineRule="atLeast"/>
      </w:pPr>
      <w:r>
        <w:lastRenderedPageBreak/>
        <w:t>See Also:</w:t>
      </w:r>
    </w:p>
    <w:p w:rsidR="00593C17" w:rsidRDefault="00593C17" w:rsidP="00EC4AC2">
      <w:pPr>
        <w:spacing w:line="140" w:lineRule="atLeast"/>
        <w:ind w:firstLine="420"/>
      </w:pPr>
      <w:r>
        <w:t xml:space="preserve">gensym </w:t>
      </w:r>
    </w:p>
    <w:p w:rsidR="00593C17" w:rsidRDefault="00593C17" w:rsidP="00EC4AC2">
      <w:pPr>
        <w:spacing w:line="140" w:lineRule="atLeast"/>
      </w:pPr>
      <w:r>
        <w:t>Notes:</w:t>
      </w:r>
    </w:p>
    <w:p w:rsidR="00593C17" w:rsidRDefault="00593C17" w:rsidP="00EC4AC2">
      <w:pPr>
        <w:spacing w:line="140" w:lineRule="atLeast"/>
        <w:ind w:firstLine="420"/>
      </w:pPr>
      <w:r>
        <w:t xml:space="preserve">The function gentemp is deprecated. </w:t>
      </w:r>
    </w:p>
    <w:p w:rsidR="00593C17" w:rsidRDefault="00593C17" w:rsidP="00EC4AC2">
      <w:pPr>
        <w:spacing w:line="140" w:lineRule="atLeast"/>
        <w:ind w:left="420"/>
      </w:pPr>
      <w:r>
        <w:t xml:space="preserve">If package is the KEYWORD package, the result is an external symbol of package. Otherwise, the result is an internal symbol of package. </w:t>
      </w:r>
    </w:p>
    <w:p w:rsidR="00593C17" w:rsidRDefault="00593C17" w:rsidP="00EC4AC2">
      <w:pPr>
        <w:spacing w:line="140" w:lineRule="atLeast"/>
        <w:ind w:left="420"/>
      </w:pPr>
      <w:r>
        <w:t xml:space="preserve">The gentemp internal counter is independent of *gensym-counter*, the counter used by gensym. There is no provision for accessing the gentemp internal counter. </w:t>
      </w:r>
    </w:p>
    <w:p w:rsidR="00593C17" w:rsidRDefault="00593C17" w:rsidP="00EC4AC2">
      <w:pPr>
        <w:spacing w:line="140" w:lineRule="atLeast"/>
        <w:ind w:left="420"/>
      </w:pPr>
      <w:r>
        <w:t>Just because gentemp creates a symbol which did not previously exist does not mean that such a symbol might not be seen in the future (e.g., in a data file---perhaps even created by the same program in another session). As such, this symbol is not truly unique in the same sense as a gensym would be. In particular, programs which do automatic code generation should be careful not to attach global attributes to such generated symbols (e.g., special declarations) and then write them into a file because such global attributes might, in a different session, end up applying to other symbols that were automatically generated on another day for some other purpose.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pPr>
            <w:r>
              <w:t>symbol-function</w:t>
            </w:r>
          </w:p>
        </w:tc>
        <w:tc>
          <w:tcPr>
            <w:tcW w:w="4148" w:type="dxa"/>
            <w:vAlign w:val="center"/>
          </w:tcPr>
          <w:p w:rsidR="00593C17" w:rsidRDefault="00593C17" w:rsidP="00EC4AC2">
            <w:pPr>
              <w:spacing w:line="140" w:lineRule="atLeast"/>
              <w:jc w:val="right"/>
            </w:pPr>
            <w:r>
              <w:t>Accessor</w:t>
            </w:r>
          </w:p>
        </w:tc>
      </w:tr>
    </w:tbl>
    <w:p w:rsidR="00593C17" w:rsidRDefault="00593C17" w:rsidP="00EC4AC2">
      <w:pPr>
        <w:spacing w:line="140" w:lineRule="atLeast"/>
      </w:pPr>
      <w:r>
        <w:t>Syntax:</w:t>
      </w:r>
    </w:p>
    <w:p w:rsidR="00593C17" w:rsidRDefault="00593C17" w:rsidP="00EC4AC2">
      <w:pPr>
        <w:spacing w:line="140" w:lineRule="atLeast"/>
        <w:ind w:firstLine="420"/>
      </w:pPr>
      <w:r>
        <w:t>symbol-function symbol =&gt; contents</w:t>
      </w:r>
    </w:p>
    <w:p w:rsidR="00593C17" w:rsidRDefault="00593C17" w:rsidP="00EC4AC2">
      <w:pPr>
        <w:spacing w:line="140" w:lineRule="atLeast"/>
        <w:ind w:firstLine="420"/>
      </w:pPr>
      <w:r>
        <w:t>(setf (symbol-function symbol) new-contents)</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symbol---a symbol. </w:t>
      </w:r>
    </w:p>
    <w:p w:rsidR="00593C17" w:rsidRDefault="00593C17" w:rsidP="00EC4AC2">
      <w:pPr>
        <w:spacing w:line="140" w:lineRule="atLeast"/>
        <w:ind w:left="420"/>
      </w:pPr>
      <w:r>
        <w:t xml:space="preserve">contents--- If the symbol is globally defined as a macro or a special operator, an object of implementation-dependent nature and identity is returned. If the symbol is not globally defined as either a macro or a special operator, and if the symbol is fbound, a function object is returned. </w:t>
      </w:r>
    </w:p>
    <w:p w:rsidR="00593C17" w:rsidRDefault="00593C17" w:rsidP="00EC4AC2">
      <w:pPr>
        <w:spacing w:line="140" w:lineRule="atLeast"/>
        <w:ind w:firstLine="420"/>
      </w:pPr>
      <w:r>
        <w:t xml:space="preserve">new-contents---a function. </w:t>
      </w:r>
    </w:p>
    <w:p w:rsidR="00593C17" w:rsidRDefault="00593C17" w:rsidP="00EC4AC2">
      <w:pPr>
        <w:spacing w:line="140" w:lineRule="atLeast"/>
      </w:pPr>
      <w:r>
        <w:t>Description:</w:t>
      </w:r>
    </w:p>
    <w:p w:rsidR="00593C17" w:rsidRDefault="00593C17" w:rsidP="00EC4AC2">
      <w:pPr>
        <w:spacing w:line="140" w:lineRule="atLeast"/>
        <w:ind w:firstLine="420"/>
      </w:pPr>
      <w:r>
        <w:lastRenderedPageBreak/>
        <w:t xml:space="preserve">Accesses the symbol's function cell. </w:t>
      </w:r>
    </w:p>
    <w:p w:rsidR="00593C17" w:rsidRDefault="00593C17" w:rsidP="00EC4AC2">
      <w:pPr>
        <w:spacing w:line="140" w:lineRule="atLeast"/>
      </w:pPr>
      <w:r>
        <w:t>Examples:</w:t>
      </w:r>
    </w:p>
    <w:p w:rsidR="00593C17" w:rsidRDefault="00593C17" w:rsidP="00EC4AC2">
      <w:pPr>
        <w:spacing w:line="140" w:lineRule="atLeast"/>
        <w:ind w:firstLine="420"/>
      </w:pPr>
      <w:r>
        <w:t xml:space="preserve"> (symbol-function 'car) =&gt;  #&lt;FUNCTION CAR&gt;</w:t>
      </w:r>
    </w:p>
    <w:p w:rsidR="00593C17" w:rsidRDefault="00593C17" w:rsidP="00EC4AC2">
      <w:pPr>
        <w:spacing w:line="140" w:lineRule="atLeast"/>
        <w:ind w:firstLine="420"/>
      </w:pPr>
      <w:r>
        <w:t xml:space="preserve"> (symbol-function 'twice) is an error   ;because TWICE isn't defined.</w:t>
      </w:r>
    </w:p>
    <w:p w:rsidR="00593C17" w:rsidRDefault="00593C17" w:rsidP="00EC4AC2">
      <w:pPr>
        <w:spacing w:line="140" w:lineRule="atLeast"/>
        <w:ind w:firstLine="420"/>
      </w:pPr>
      <w:r>
        <w:t xml:space="preserve"> (defun twice (n) (* n 2)) =&gt;  TWICE</w:t>
      </w:r>
    </w:p>
    <w:p w:rsidR="00593C17" w:rsidRDefault="00593C17" w:rsidP="00EC4AC2">
      <w:pPr>
        <w:spacing w:line="140" w:lineRule="atLeast"/>
        <w:ind w:firstLine="420"/>
      </w:pPr>
      <w:r>
        <w:t xml:space="preserve"> (symbol-function 'twice) =&gt;  #&lt;FUNCTION TWICE&gt;</w:t>
      </w:r>
    </w:p>
    <w:p w:rsidR="00593C17" w:rsidRDefault="00593C17" w:rsidP="00EC4AC2">
      <w:pPr>
        <w:spacing w:line="140" w:lineRule="atLeast"/>
        <w:ind w:firstLine="420"/>
      </w:pPr>
      <w:r>
        <w:t xml:space="preserve"> (list (twice 3)</w:t>
      </w:r>
    </w:p>
    <w:p w:rsidR="00593C17" w:rsidRDefault="00593C17" w:rsidP="00EC4AC2">
      <w:pPr>
        <w:spacing w:line="140" w:lineRule="atLeast"/>
        <w:ind w:firstLine="420"/>
      </w:pPr>
      <w:r>
        <w:t xml:space="preserve">     (funcall (function twice) 3)</w:t>
      </w:r>
    </w:p>
    <w:p w:rsidR="00593C17" w:rsidRDefault="00593C17" w:rsidP="00EC4AC2">
      <w:pPr>
        <w:spacing w:line="140" w:lineRule="atLeast"/>
        <w:ind w:firstLine="420"/>
      </w:pPr>
      <w:r>
        <w:t xml:space="preserve">     (funcall (symbol-function 'twice) 3))</w:t>
      </w:r>
    </w:p>
    <w:p w:rsidR="00593C17" w:rsidRDefault="00593C17" w:rsidP="00EC4AC2">
      <w:pPr>
        <w:spacing w:line="140" w:lineRule="atLeast"/>
        <w:ind w:firstLine="420"/>
      </w:pPr>
      <w:r>
        <w:t>=&gt;  (6 6 6)</w:t>
      </w:r>
    </w:p>
    <w:p w:rsidR="00593C17" w:rsidRDefault="00593C17" w:rsidP="00EC4AC2">
      <w:pPr>
        <w:spacing w:line="140" w:lineRule="atLeast"/>
        <w:ind w:firstLine="420"/>
      </w:pPr>
      <w:r>
        <w:t xml:space="preserve"> (flet ((twice (x) (list x x)))</w:t>
      </w:r>
    </w:p>
    <w:p w:rsidR="00593C17" w:rsidRDefault="00593C17" w:rsidP="00EC4AC2">
      <w:pPr>
        <w:spacing w:line="140" w:lineRule="atLeast"/>
        <w:ind w:firstLine="420"/>
      </w:pPr>
      <w:r>
        <w:t xml:space="preserve">   (list (twice 3)</w:t>
      </w:r>
    </w:p>
    <w:p w:rsidR="00593C17" w:rsidRDefault="00593C17" w:rsidP="00EC4AC2">
      <w:pPr>
        <w:spacing w:line="140" w:lineRule="atLeast"/>
        <w:ind w:firstLine="420"/>
      </w:pPr>
      <w:r>
        <w:t xml:space="preserve">       (funcall (function twice) 3)</w:t>
      </w:r>
    </w:p>
    <w:p w:rsidR="00593C17" w:rsidRDefault="00593C17" w:rsidP="00EC4AC2">
      <w:pPr>
        <w:spacing w:line="140" w:lineRule="atLeast"/>
        <w:ind w:firstLine="420"/>
      </w:pPr>
      <w:r>
        <w:t xml:space="preserve">       (funcall (symbol-function 'twice) 3)))</w:t>
      </w:r>
    </w:p>
    <w:p w:rsidR="00593C17" w:rsidRDefault="00593C17" w:rsidP="00EC4AC2">
      <w:pPr>
        <w:spacing w:line="140" w:lineRule="atLeast"/>
        <w:ind w:firstLine="420"/>
      </w:pPr>
      <w:r>
        <w:t xml:space="preserve">=&gt;  ((3 3) (3 3) 6)   </w:t>
      </w:r>
    </w:p>
    <w:p w:rsidR="00593C17" w:rsidRDefault="00593C17" w:rsidP="00EC4AC2">
      <w:pPr>
        <w:spacing w:line="140" w:lineRule="atLeast"/>
        <w:ind w:firstLine="420"/>
      </w:pPr>
      <w:r>
        <w:t xml:space="preserve"> (setf (symbol-function 'twice) #'(lambda (x) (list x x)))</w:t>
      </w:r>
    </w:p>
    <w:p w:rsidR="00593C17" w:rsidRDefault="00593C17" w:rsidP="00EC4AC2">
      <w:pPr>
        <w:spacing w:line="140" w:lineRule="atLeast"/>
        <w:ind w:firstLine="420"/>
      </w:pPr>
      <w:r>
        <w:t>=&gt;  #&lt;FUNCTION anonymous&gt;</w:t>
      </w:r>
    </w:p>
    <w:p w:rsidR="00593C17" w:rsidRDefault="00593C17" w:rsidP="00EC4AC2">
      <w:pPr>
        <w:spacing w:line="140" w:lineRule="atLeast"/>
        <w:ind w:firstLine="420"/>
      </w:pPr>
      <w:r>
        <w:t xml:space="preserve"> (list (twice 3)</w:t>
      </w:r>
    </w:p>
    <w:p w:rsidR="00593C17" w:rsidRDefault="00593C17" w:rsidP="00EC4AC2">
      <w:pPr>
        <w:spacing w:line="140" w:lineRule="atLeast"/>
      </w:pPr>
      <w:r>
        <w:t xml:space="preserve">        (funcall (function twice) 3)</w:t>
      </w:r>
    </w:p>
    <w:p w:rsidR="00593C17" w:rsidRDefault="00593C17" w:rsidP="00EC4AC2">
      <w:pPr>
        <w:spacing w:line="140" w:lineRule="atLeast"/>
      </w:pPr>
      <w:r>
        <w:t xml:space="preserve">        (funcall (symbol-function 'twice) 3))</w:t>
      </w:r>
    </w:p>
    <w:p w:rsidR="00593C17" w:rsidRDefault="00593C17" w:rsidP="00EC4AC2">
      <w:pPr>
        <w:spacing w:line="140" w:lineRule="atLeast"/>
        <w:ind w:firstLine="420"/>
      </w:pPr>
      <w:r>
        <w:t>=&gt;  ((3 3) (3 3) (3 3))</w:t>
      </w:r>
    </w:p>
    <w:p w:rsidR="00593C17" w:rsidRDefault="00593C17" w:rsidP="00EC4AC2">
      <w:pPr>
        <w:spacing w:line="140" w:lineRule="atLeast"/>
        <w:ind w:firstLine="420"/>
      </w:pPr>
      <w:r>
        <w:t xml:space="preserve"> (fboundp 'defun) =&gt;  true</w:t>
      </w:r>
    </w:p>
    <w:p w:rsidR="00593C17" w:rsidRDefault="00593C17" w:rsidP="00EC4AC2">
      <w:pPr>
        <w:spacing w:line="140" w:lineRule="atLeast"/>
        <w:ind w:firstLine="420"/>
      </w:pPr>
      <w:r>
        <w:t xml:space="preserve"> (symbol-function 'defun)</w:t>
      </w:r>
    </w:p>
    <w:p w:rsidR="00593C17" w:rsidRDefault="00593C17" w:rsidP="00EC4AC2">
      <w:pPr>
        <w:spacing w:line="140" w:lineRule="atLeast"/>
        <w:ind w:firstLine="420"/>
      </w:pPr>
      <w:r>
        <w:t>=&gt;  implementation-dependent</w:t>
      </w:r>
    </w:p>
    <w:p w:rsidR="00593C17" w:rsidRDefault="00593C17" w:rsidP="00EC4AC2">
      <w:pPr>
        <w:spacing w:line="140" w:lineRule="atLeast"/>
        <w:ind w:firstLine="420"/>
      </w:pPr>
      <w:r>
        <w:lastRenderedPageBreak/>
        <w:t xml:space="preserve"> (functionp (symbol-function 'defun))</w:t>
      </w:r>
    </w:p>
    <w:p w:rsidR="00593C17" w:rsidRDefault="00593C17" w:rsidP="00EC4AC2">
      <w:pPr>
        <w:spacing w:line="140" w:lineRule="atLeast"/>
        <w:ind w:firstLine="420"/>
      </w:pPr>
      <w:r>
        <w:t>=&gt;  implementation-dependent</w:t>
      </w:r>
    </w:p>
    <w:p w:rsidR="00593C17" w:rsidRDefault="00593C17" w:rsidP="00EC4AC2">
      <w:pPr>
        <w:spacing w:line="140" w:lineRule="atLeast"/>
        <w:ind w:firstLine="420"/>
      </w:pPr>
      <w:r>
        <w:t xml:space="preserve"> (defun symbol-function-or-nil (symbol)</w:t>
      </w:r>
    </w:p>
    <w:p w:rsidR="00593C17" w:rsidRDefault="00593C17" w:rsidP="00EC4AC2">
      <w:pPr>
        <w:spacing w:line="140" w:lineRule="atLeast"/>
        <w:ind w:firstLine="420"/>
      </w:pPr>
      <w:r>
        <w:t xml:space="preserve">   (if (and (fboundp symbol) </w:t>
      </w:r>
    </w:p>
    <w:p w:rsidR="00593C17" w:rsidRDefault="00593C17" w:rsidP="00EC4AC2">
      <w:pPr>
        <w:spacing w:line="140" w:lineRule="atLeast"/>
      </w:pPr>
      <w:r>
        <w:t xml:space="preserve">             (not (macro-function symbol))</w:t>
      </w:r>
    </w:p>
    <w:p w:rsidR="00593C17" w:rsidRDefault="00593C17" w:rsidP="00EC4AC2">
      <w:pPr>
        <w:spacing w:line="140" w:lineRule="atLeast"/>
      </w:pPr>
      <w:r>
        <w:t xml:space="preserve">             (not (special-operator-p symbol)))</w:t>
      </w:r>
    </w:p>
    <w:p w:rsidR="00593C17" w:rsidRDefault="00593C17" w:rsidP="00EC4AC2">
      <w:pPr>
        <w:spacing w:line="140" w:lineRule="atLeast"/>
      </w:pPr>
      <w:r>
        <w:t xml:space="preserve">         (symbol-function symbol)</w:t>
      </w:r>
    </w:p>
    <w:p w:rsidR="00593C17" w:rsidRDefault="00593C17" w:rsidP="00EC4AC2">
      <w:pPr>
        <w:spacing w:line="140" w:lineRule="atLeast"/>
      </w:pPr>
      <w:r>
        <w:t xml:space="preserve">         nil)) =&gt;  SYMBOL-FUNCTION-OR-NIL</w:t>
      </w:r>
    </w:p>
    <w:p w:rsidR="00593C17" w:rsidRDefault="00593C17" w:rsidP="00EC4AC2">
      <w:pPr>
        <w:spacing w:line="140" w:lineRule="atLeast"/>
        <w:ind w:firstLine="420"/>
      </w:pPr>
      <w:r>
        <w:t xml:space="preserve"> (symbol-function-or-nil 'car) =&gt;  #&lt;FUNCTION CAR&gt;</w:t>
      </w:r>
    </w:p>
    <w:p w:rsidR="00593C17" w:rsidRDefault="00593C17" w:rsidP="00EC4AC2">
      <w:pPr>
        <w:spacing w:line="140" w:lineRule="atLeast"/>
        <w:ind w:firstLine="420"/>
      </w:pPr>
      <w:r>
        <w:t xml:space="preserve"> (symbol-function-or-nil 'defun) =&gt;  NIL</w:t>
      </w:r>
    </w:p>
    <w:p w:rsidR="00593C17" w:rsidRDefault="00593C17" w:rsidP="00EC4AC2">
      <w:pPr>
        <w:spacing w:line="140" w:lineRule="atLeast"/>
      </w:pPr>
      <w:r>
        <w:t>Affected By:</w:t>
      </w:r>
    </w:p>
    <w:p w:rsidR="00593C17" w:rsidRDefault="00593C17" w:rsidP="00EC4AC2">
      <w:pPr>
        <w:spacing w:line="140" w:lineRule="atLeast"/>
        <w:ind w:firstLine="420"/>
      </w:pPr>
      <w:r>
        <w:t xml:space="preserve">defun </w:t>
      </w:r>
    </w:p>
    <w:p w:rsidR="00593C17" w:rsidRDefault="00593C17" w:rsidP="00EC4AC2">
      <w:pPr>
        <w:spacing w:line="140" w:lineRule="atLeast"/>
      </w:pPr>
      <w:r>
        <w:t>Exceptional Situations:</w:t>
      </w:r>
    </w:p>
    <w:p w:rsidR="00593C17" w:rsidRDefault="00593C17" w:rsidP="00EC4AC2">
      <w:pPr>
        <w:spacing w:line="140" w:lineRule="atLeast"/>
        <w:ind w:firstLine="420"/>
      </w:pPr>
      <w:r>
        <w:t xml:space="preserve">Should signal an error of type type-error if symbol is not a symbol. </w:t>
      </w:r>
    </w:p>
    <w:p w:rsidR="00593C17" w:rsidRDefault="00593C17" w:rsidP="00EC4AC2">
      <w:pPr>
        <w:spacing w:line="140" w:lineRule="atLeast"/>
        <w:ind w:left="420"/>
      </w:pPr>
      <w:r>
        <w:t xml:space="preserve">Should signal undefined-function if symbol is not fbound and an attempt is made to read its definition. (No such error is signaled on an attempt to write its definition.) </w:t>
      </w:r>
    </w:p>
    <w:p w:rsidR="00593C17" w:rsidRDefault="00593C17" w:rsidP="00EC4AC2">
      <w:pPr>
        <w:spacing w:line="140" w:lineRule="atLeast"/>
      </w:pPr>
      <w:r>
        <w:t>See Also:</w:t>
      </w:r>
    </w:p>
    <w:p w:rsidR="00593C17" w:rsidRDefault="00593C17" w:rsidP="00EC4AC2">
      <w:pPr>
        <w:spacing w:line="140" w:lineRule="atLeast"/>
        <w:ind w:firstLine="420"/>
      </w:pPr>
      <w:r>
        <w:t xml:space="preserve">fboundp, fmakunbound, macro-function, special-operator-p </w:t>
      </w:r>
    </w:p>
    <w:p w:rsidR="00593C17" w:rsidRDefault="00593C17" w:rsidP="00EC4AC2">
      <w:pPr>
        <w:spacing w:line="140" w:lineRule="atLeast"/>
      </w:pPr>
      <w:r>
        <w:t>Notes:</w:t>
      </w:r>
    </w:p>
    <w:p w:rsidR="00593C17" w:rsidRDefault="00593C17" w:rsidP="00EC4AC2">
      <w:pPr>
        <w:spacing w:line="140" w:lineRule="atLeast"/>
        <w:ind w:left="420"/>
      </w:pPr>
      <w:r>
        <w:t xml:space="preserve">symbol-function cannot access the value of a lexical function name produced by flet or labels; it can access only the global function value. </w:t>
      </w:r>
    </w:p>
    <w:p w:rsidR="00593C17" w:rsidRDefault="00593C17" w:rsidP="00EC4AC2">
      <w:pPr>
        <w:spacing w:line="140" w:lineRule="atLeast"/>
        <w:ind w:left="420"/>
      </w:pPr>
      <w:r>
        <w:t xml:space="preserve">setf may be used with symbol-function to replace a global function definition when the symbol's function definition does not represent a special operator. </w:t>
      </w:r>
    </w:p>
    <w:p w:rsidR="00593C17" w:rsidRDefault="00593C17" w:rsidP="00EC4AC2">
      <w:pPr>
        <w:spacing w:line="140" w:lineRule="atLeast"/>
        <w:ind w:firstLine="420"/>
      </w:pPr>
      <w:r>
        <w:t>(symbol-function symbol) ==  (fdefinition symbol)</w:t>
      </w:r>
    </w:p>
    <w:p w:rsidR="00593C17" w:rsidRDefault="00593C17" w:rsidP="00EC4AC2">
      <w:pPr>
        <w:spacing w:line="140" w:lineRule="atLeast"/>
        <w:ind w:firstLine="420"/>
      </w:pPr>
      <w:r>
        <w:t>However, fdefinition accepts arguments other than just symbols.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pPr>
            <w:r>
              <w:lastRenderedPageBreak/>
              <w:t>symbol-name</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symbol-name symbol =&gt; name</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symbol---a symbol. </w:t>
      </w:r>
    </w:p>
    <w:p w:rsidR="00593C17" w:rsidRDefault="00593C17" w:rsidP="00EC4AC2">
      <w:pPr>
        <w:spacing w:line="140" w:lineRule="atLeast"/>
        <w:ind w:firstLine="420"/>
      </w:pPr>
      <w:r>
        <w:t xml:space="preserve">name---a string. </w:t>
      </w:r>
    </w:p>
    <w:p w:rsidR="00593C17" w:rsidRDefault="00593C17" w:rsidP="00EC4AC2">
      <w:pPr>
        <w:spacing w:line="140" w:lineRule="atLeast"/>
      </w:pPr>
      <w:r>
        <w:t>Description:</w:t>
      </w:r>
    </w:p>
    <w:p w:rsidR="00593C17" w:rsidRDefault="00593C17" w:rsidP="00EC4AC2">
      <w:pPr>
        <w:spacing w:line="140" w:lineRule="atLeast"/>
        <w:ind w:left="420"/>
      </w:pPr>
      <w:r>
        <w:t xml:space="preserve">symbol-name returns the name of symbol. The consequences are undefined if name is ever modified. </w:t>
      </w:r>
    </w:p>
    <w:p w:rsidR="00593C17" w:rsidRDefault="00593C17" w:rsidP="00EC4AC2">
      <w:pPr>
        <w:spacing w:line="140" w:lineRule="atLeast"/>
      </w:pPr>
      <w:r>
        <w:t>Examples:</w:t>
      </w:r>
    </w:p>
    <w:p w:rsidR="00593C17" w:rsidRDefault="00593C17" w:rsidP="00EC4AC2">
      <w:pPr>
        <w:spacing w:line="140" w:lineRule="atLeast"/>
        <w:ind w:firstLine="420"/>
      </w:pPr>
      <w:r>
        <w:t xml:space="preserve"> (symbol-name 'temp) =&gt;  "TEMP" </w:t>
      </w:r>
    </w:p>
    <w:p w:rsidR="00593C17" w:rsidRDefault="00593C17" w:rsidP="00EC4AC2">
      <w:pPr>
        <w:spacing w:line="140" w:lineRule="atLeast"/>
        <w:ind w:firstLine="420"/>
      </w:pPr>
      <w:r>
        <w:t xml:space="preserve"> (symbol-name :start) =&gt;  "START"</w:t>
      </w:r>
    </w:p>
    <w:p w:rsidR="00593C17" w:rsidRPr="00195EC1" w:rsidRDefault="00593C17" w:rsidP="00EC4AC2">
      <w:pPr>
        <w:spacing w:line="140" w:lineRule="atLeast"/>
        <w:ind w:firstLine="420"/>
      </w:pPr>
      <w:r>
        <w:t xml:space="preserve"> (symbol-name (gensym)) =&gt;  "G1234" ;for example</w:t>
      </w:r>
    </w:p>
    <w:p w:rsidR="00593C17" w:rsidRDefault="00593C17" w:rsidP="00EC4AC2">
      <w:pPr>
        <w:spacing w:line="140" w:lineRule="atLeast"/>
      </w:pPr>
      <w:r>
        <w:t>Exceptional Situations:</w:t>
      </w:r>
    </w:p>
    <w:p w:rsidR="00593C17" w:rsidRDefault="00593C17" w:rsidP="00EC4AC2">
      <w:pPr>
        <w:spacing w:line="140" w:lineRule="atLeast"/>
        <w:ind w:firstLine="420"/>
      </w:pPr>
      <w:r>
        <w:t>Should signal an error of type type-error if symbol is not a symbol.</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pPr>
            <w:r>
              <w:t>symbol-package</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symbol-package symbol =&gt; contents</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symbol---a symbol. </w:t>
      </w:r>
    </w:p>
    <w:p w:rsidR="00593C17" w:rsidRDefault="00593C17" w:rsidP="00EC4AC2">
      <w:pPr>
        <w:spacing w:line="140" w:lineRule="atLeast"/>
        <w:ind w:firstLine="420"/>
      </w:pPr>
      <w:r>
        <w:t xml:space="preserve">contents---a package object or nil. </w:t>
      </w:r>
    </w:p>
    <w:p w:rsidR="00593C17" w:rsidRDefault="00593C17" w:rsidP="00EC4AC2">
      <w:pPr>
        <w:spacing w:line="140" w:lineRule="atLeast"/>
      </w:pPr>
      <w:r>
        <w:t>Description:</w:t>
      </w:r>
    </w:p>
    <w:p w:rsidR="00593C17" w:rsidRDefault="00593C17" w:rsidP="00EC4AC2">
      <w:pPr>
        <w:spacing w:line="140" w:lineRule="atLeast"/>
        <w:ind w:firstLine="420"/>
      </w:pPr>
      <w:r>
        <w:t xml:space="preserve">Returns the home package of symbol. </w:t>
      </w:r>
    </w:p>
    <w:p w:rsidR="00593C17" w:rsidRDefault="00593C17" w:rsidP="00EC4AC2">
      <w:pPr>
        <w:spacing w:line="140" w:lineRule="atLeast"/>
      </w:pPr>
      <w:r>
        <w:t>Examples:</w:t>
      </w:r>
    </w:p>
    <w:p w:rsidR="00593C17" w:rsidRDefault="00593C17" w:rsidP="00EC4AC2">
      <w:pPr>
        <w:spacing w:line="140" w:lineRule="atLeast"/>
        <w:ind w:firstLine="420"/>
      </w:pPr>
      <w:r>
        <w:t xml:space="preserve"> (in-package "CL-USER") =&gt;  #&lt;PACKAGE "COMMON-LISP-USER"&gt;</w:t>
      </w:r>
    </w:p>
    <w:p w:rsidR="00593C17" w:rsidRDefault="00593C17" w:rsidP="00EC4AC2">
      <w:pPr>
        <w:spacing w:line="140" w:lineRule="atLeast"/>
        <w:ind w:firstLine="420"/>
      </w:pPr>
      <w:r>
        <w:lastRenderedPageBreak/>
        <w:t xml:space="preserve"> (symbol-package 'car) =&gt;  #&lt;PACKAGE "COMMON-LISP"&gt;</w:t>
      </w:r>
    </w:p>
    <w:p w:rsidR="00593C17" w:rsidRDefault="00593C17" w:rsidP="00EC4AC2">
      <w:pPr>
        <w:spacing w:line="140" w:lineRule="atLeast"/>
        <w:ind w:firstLine="420"/>
      </w:pPr>
      <w:r>
        <w:t xml:space="preserve"> (symbol-package 'bus) =&gt;  #&lt;PACKAGE "COMMON-LISP-USER"&gt;</w:t>
      </w:r>
    </w:p>
    <w:p w:rsidR="00593C17" w:rsidRDefault="00593C17" w:rsidP="00EC4AC2">
      <w:pPr>
        <w:spacing w:line="140" w:lineRule="atLeast"/>
        <w:ind w:firstLine="420"/>
      </w:pPr>
      <w:r>
        <w:t xml:space="preserve"> (symbol-package :optional) =&gt;  #&lt;PACKAGE "KEYWORD"&gt;</w:t>
      </w:r>
    </w:p>
    <w:p w:rsidR="00593C17" w:rsidRDefault="00593C17" w:rsidP="00EC4AC2">
      <w:pPr>
        <w:spacing w:line="140" w:lineRule="atLeast"/>
        <w:ind w:firstLine="420"/>
      </w:pPr>
      <w:r>
        <w:t xml:space="preserve"> ;; Gensyms are uninterned, so have no home package.</w:t>
      </w:r>
    </w:p>
    <w:p w:rsidR="00593C17" w:rsidRDefault="00593C17" w:rsidP="00EC4AC2">
      <w:pPr>
        <w:spacing w:line="140" w:lineRule="atLeast"/>
        <w:ind w:firstLine="420"/>
      </w:pPr>
      <w:r>
        <w:t xml:space="preserve"> (symbol-package (gensym)) =&gt;  NIL</w:t>
      </w:r>
    </w:p>
    <w:p w:rsidR="00593C17" w:rsidRDefault="00593C17" w:rsidP="00EC4AC2">
      <w:pPr>
        <w:spacing w:line="140" w:lineRule="atLeast"/>
        <w:ind w:firstLine="420"/>
      </w:pPr>
      <w:r>
        <w:t xml:space="preserve"> (make-package 'pk1) =&gt;  #&lt;PACKAGE "PK1"&gt;</w:t>
      </w:r>
    </w:p>
    <w:p w:rsidR="00593C17" w:rsidRDefault="00593C17" w:rsidP="00EC4AC2">
      <w:pPr>
        <w:spacing w:line="140" w:lineRule="atLeast"/>
        <w:ind w:firstLine="420"/>
      </w:pPr>
      <w:r>
        <w:t xml:space="preserve"> (intern "SAMPLE1" "PK1") =&gt;  PK1::SAMPLE1, NIL</w:t>
      </w:r>
    </w:p>
    <w:p w:rsidR="00593C17" w:rsidRDefault="00593C17" w:rsidP="00EC4AC2">
      <w:pPr>
        <w:spacing w:line="140" w:lineRule="atLeast"/>
        <w:ind w:firstLine="420"/>
      </w:pPr>
      <w:r>
        <w:t xml:space="preserve"> (export (find-symbol "SAMPLE1" "PK1") "PK1") =&gt;  T</w:t>
      </w:r>
    </w:p>
    <w:p w:rsidR="00593C17" w:rsidRDefault="00593C17" w:rsidP="00EC4AC2">
      <w:pPr>
        <w:spacing w:line="140" w:lineRule="atLeast"/>
        <w:ind w:firstLine="420"/>
      </w:pPr>
      <w:r>
        <w:t xml:space="preserve"> (make-package 'pk2 :use '(pk1)) =&gt;  #&lt;PACKAGE "PK2"&gt;</w:t>
      </w:r>
    </w:p>
    <w:p w:rsidR="00593C17" w:rsidRDefault="00593C17" w:rsidP="00EC4AC2">
      <w:pPr>
        <w:spacing w:line="140" w:lineRule="atLeast"/>
        <w:ind w:firstLine="420"/>
      </w:pPr>
      <w:r>
        <w:t xml:space="preserve"> (find-symbol "SAMPLE1" "PK2") =&gt;  PK1:SAMPLE1, :INHERITED</w:t>
      </w:r>
    </w:p>
    <w:p w:rsidR="00593C17" w:rsidRDefault="00593C17" w:rsidP="00EC4AC2">
      <w:pPr>
        <w:spacing w:line="140" w:lineRule="atLeast"/>
        <w:ind w:firstLine="420"/>
      </w:pPr>
      <w:r>
        <w:t xml:space="preserve"> (symbol-package 'pk1::sample1) =&gt;  #&lt;PACKAGE "PK1"&gt;</w:t>
      </w:r>
    </w:p>
    <w:p w:rsidR="00593C17" w:rsidRDefault="00593C17" w:rsidP="00EC4AC2">
      <w:pPr>
        <w:spacing w:line="140" w:lineRule="atLeast"/>
        <w:ind w:firstLine="420"/>
      </w:pPr>
      <w:r>
        <w:t xml:space="preserve"> (symbol-package 'pk2::sample1) =&gt;  #&lt;PACKAGE "PK1"&gt;</w:t>
      </w:r>
    </w:p>
    <w:p w:rsidR="00593C17" w:rsidRDefault="00593C17" w:rsidP="00EC4AC2">
      <w:pPr>
        <w:spacing w:line="140" w:lineRule="atLeast"/>
        <w:ind w:firstLine="420"/>
      </w:pPr>
      <w:r>
        <w:t xml:space="preserve"> (symbol-package 'pk1::sample2) =&gt;  #&lt;PACKAGE "PK1"&gt;</w:t>
      </w:r>
    </w:p>
    <w:p w:rsidR="00593C17" w:rsidRDefault="00593C17" w:rsidP="00EC4AC2">
      <w:pPr>
        <w:spacing w:line="140" w:lineRule="atLeast"/>
        <w:ind w:firstLine="420"/>
      </w:pPr>
      <w:r>
        <w:t xml:space="preserve"> (symbol-package 'pk2::sample2) =&gt;  #&lt;PACKAGE "PK2"&gt;</w:t>
      </w:r>
    </w:p>
    <w:p w:rsidR="00593C17" w:rsidRDefault="00593C17" w:rsidP="00EC4AC2">
      <w:pPr>
        <w:spacing w:line="140" w:lineRule="atLeast"/>
        <w:ind w:firstLine="420"/>
      </w:pPr>
      <w:r>
        <w:t xml:space="preserve"> ;; The next several forms create a scenario in which a symbol</w:t>
      </w:r>
    </w:p>
    <w:p w:rsidR="00593C17" w:rsidRDefault="00593C17" w:rsidP="00EC4AC2">
      <w:pPr>
        <w:spacing w:line="140" w:lineRule="atLeast"/>
        <w:ind w:firstLine="420"/>
      </w:pPr>
      <w:r>
        <w:t xml:space="preserve"> ;; is not really uninterned, but is "apparently uninterned",</w:t>
      </w:r>
    </w:p>
    <w:p w:rsidR="00593C17" w:rsidRDefault="00593C17" w:rsidP="00EC4AC2">
      <w:pPr>
        <w:spacing w:line="140" w:lineRule="atLeast"/>
        <w:ind w:firstLine="420"/>
      </w:pPr>
      <w:r>
        <w:t xml:space="preserve"> ;; and so SYMBOL-PACKAGE still returns NIL.</w:t>
      </w:r>
    </w:p>
    <w:p w:rsidR="00593C17" w:rsidRDefault="00593C17" w:rsidP="00EC4AC2">
      <w:pPr>
        <w:spacing w:line="140" w:lineRule="atLeast"/>
        <w:ind w:firstLine="420"/>
      </w:pPr>
      <w:r>
        <w:t xml:space="preserve"> (setq s3 'pk1::sample3) =&gt;  PK1::SAMPLE3</w:t>
      </w:r>
    </w:p>
    <w:p w:rsidR="00593C17" w:rsidRDefault="00593C17" w:rsidP="00EC4AC2">
      <w:pPr>
        <w:spacing w:line="140" w:lineRule="atLeast"/>
        <w:ind w:firstLine="420"/>
      </w:pPr>
      <w:r>
        <w:t xml:space="preserve"> (import s3 'pk2) =&gt;  T</w:t>
      </w:r>
    </w:p>
    <w:p w:rsidR="00593C17" w:rsidRDefault="00593C17" w:rsidP="00EC4AC2">
      <w:pPr>
        <w:spacing w:line="140" w:lineRule="atLeast"/>
        <w:ind w:firstLine="420"/>
      </w:pPr>
      <w:r>
        <w:t xml:space="preserve"> (unintern s3 'pk1) =&gt;  T</w:t>
      </w:r>
    </w:p>
    <w:p w:rsidR="00593C17" w:rsidRDefault="00593C17" w:rsidP="00EC4AC2">
      <w:pPr>
        <w:spacing w:line="140" w:lineRule="atLeast"/>
        <w:ind w:firstLine="420"/>
      </w:pPr>
      <w:r>
        <w:t xml:space="preserve"> (symbol-package s3) =&gt;  NIL</w:t>
      </w:r>
    </w:p>
    <w:p w:rsidR="00593C17" w:rsidRDefault="00593C17" w:rsidP="00EC4AC2">
      <w:pPr>
        <w:spacing w:line="140" w:lineRule="atLeast"/>
        <w:ind w:firstLine="420"/>
      </w:pPr>
      <w:r>
        <w:t xml:space="preserve"> (eq s3 'pk2::sample3) =&gt;  T</w:t>
      </w:r>
    </w:p>
    <w:p w:rsidR="00593C17" w:rsidRDefault="00593C17" w:rsidP="00EC4AC2">
      <w:pPr>
        <w:spacing w:line="140" w:lineRule="atLeast"/>
      </w:pPr>
      <w:r>
        <w:t>Affected By:</w:t>
      </w:r>
    </w:p>
    <w:p w:rsidR="00593C17" w:rsidRDefault="00593C17" w:rsidP="00EC4AC2">
      <w:pPr>
        <w:spacing w:line="140" w:lineRule="atLeast"/>
        <w:ind w:firstLine="420"/>
      </w:pPr>
      <w:r>
        <w:t xml:space="preserve">import, intern, unintern </w:t>
      </w:r>
    </w:p>
    <w:p w:rsidR="00593C17" w:rsidRDefault="00593C17" w:rsidP="00EC4AC2">
      <w:pPr>
        <w:spacing w:line="140" w:lineRule="atLeast"/>
      </w:pPr>
      <w:r>
        <w:lastRenderedPageBreak/>
        <w:t>Exceptional Situations:</w:t>
      </w:r>
    </w:p>
    <w:p w:rsidR="00593C17" w:rsidRDefault="00593C17" w:rsidP="00EC4AC2">
      <w:pPr>
        <w:spacing w:line="140" w:lineRule="atLeast"/>
        <w:ind w:firstLine="420"/>
      </w:pPr>
      <w:r>
        <w:t xml:space="preserve">Should signal an error of type type-error if symbol is not a symbol. </w:t>
      </w:r>
    </w:p>
    <w:p w:rsidR="00593C17" w:rsidRDefault="00593C17" w:rsidP="00EC4AC2">
      <w:pPr>
        <w:spacing w:line="140" w:lineRule="atLeast"/>
      </w:pPr>
      <w:r>
        <w:t>See Also:</w:t>
      </w:r>
    </w:p>
    <w:p w:rsidR="00593C17" w:rsidRDefault="00593C17" w:rsidP="00EC4AC2">
      <w:pPr>
        <w:spacing w:line="140" w:lineRule="atLeast"/>
        <w:ind w:firstLine="420"/>
      </w:pPr>
      <w:r>
        <w:t>intern</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pPr>
            <w:r>
              <w:t>symbol-plist</w:t>
            </w:r>
          </w:p>
        </w:tc>
        <w:tc>
          <w:tcPr>
            <w:tcW w:w="4148" w:type="dxa"/>
            <w:vAlign w:val="center"/>
          </w:tcPr>
          <w:p w:rsidR="00593C17" w:rsidRDefault="00593C17" w:rsidP="00EC4AC2">
            <w:pPr>
              <w:spacing w:line="140" w:lineRule="atLeast"/>
              <w:jc w:val="right"/>
            </w:pPr>
            <w:r>
              <w:t>Accessor</w:t>
            </w:r>
          </w:p>
        </w:tc>
      </w:tr>
    </w:tbl>
    <w:p w:rsidR="00593C17" w:rsidRDefault="00593C17" w:rsidP="00EC4AC2">
      <w:pPr>
        <w:spacing w:line="140" w:lineRule="atLeast"/>
      </w:pPr>
      <w:r>
        <w:t>Syntax:</w:t>
      </w:r>
    </w:p>
    <w:p w:rsidR="00593C17" w:rsidRDefault="00593C17" w:rsidP="00EC4AC2">
      <w:pPr>
        <w:spacing w:line="140" w:lineRule="atLeast"/>
        <w:ind w:firstLine="420"/>
      </w:pPr>
      <w:r>
        <w:t>symbol-plist symbol =&gt; plist</w:t>
      </w:r>
    </w:p>
    <w:p w:rsidR="00593C17" w:rsidRDefault="00593C17" w:rsidP="00EC4AC2">
      <w:pPr>
        <w:spacing w:line="140" w:lineRule="atLeast"/>
        <w:ind w:firstLine="420"/>
      </w:pPr>
      <w:r>
        <w:t>(setf (symbol-plist symbol) new-plist)</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symbol---a symbol. </w:t>
      </w:r>
    </w:p>
    <w:p w:rsidR="00593C17" w:rsidRDefault="00593C17" w:rsidP="00EC4AC2">
      <w:pPr>
        <w:spacing w:line="140" w:lineRule="atLeast"/>
        <w:ind w:firstLine="420"/>
      </w:pPr>
      <w:r>
        <w:t xml:space="preserve">plist, new-plist---a property list. </w:t>
      </w:r>
    </w:p>
    <w:p w:rsidR="00593C17" w:rsidRDefault="00593C17" w:rsidP="00EC4AC2">
      <w:pPr>
        <w:spacing w:line="140" w:lineRule="atLeast"/>
      </w:pPr>
      <w:r>
        <w:t>Description:</w:t>
      </w:r>
    </w:p>
    <w:p w:rsidR="00593C17" w:rsidRDefault="00593C17" w:rsidP="00EC4AC2">
      <w:pPr>
        <w:spacing w:line="140" w:lineRule="atLeast"/>
        <w:ind w:firstLine="420"/>
      </w:pPr>
      <w:r>
        <w:t xml:space="preserve">Accesses the property list of symbol. </w:t>
      </w:r>
    </w:p>
    <w:p w:rsidR="00593C17" w:rsidRDefault="00593C17" w:rsidP="00EC4AC2">
      <w:pPr>
        <w:spacing w:line="140" w:lineRule="atLeast"/>
      </w:pPr>
      <w:r>
        <w:t>Examples:</w:t>
      </w:r>
    </w:p>
    <w:p w:rsidR="00593C17" w:rsidRDefault="00593C17" w:rsidP="00EC4AC2">
      <w:pPr>
        <w:spacing w:line="140" w:lineRule="atLeast"/>
        <w:ind w:firstLine="420"/>
      </w:pPr>
      <w:r>
        <w:t xml:space="preserve"> (setq sym (gensym)) =&gt;  #:G9723</w:t>
      </w:r>
    </w:p>
    <w:p w:rsidR="00593C17" w:rsidRDefault="00593C17" w:rsidP="00EC4AC2">
      <w:pPr>
        <w:spacing w:line="140" w:lineRule="atLeast"/>
        <w:ind w:firstLine="420"/>
      </w:pPr>
      <w:r>
        <w:t xml:space="preserve"> (symbol-plist sym) =&gt;  ()</w:t>
      </w:r>
    </w:p>
    <w:p w:rsidR="00593C17" w:rsidRDefault="00593C17" w:rsidP="00EC4AC2">
      <w:pPr>
        <w:spacing w:line="140" w:lineRule="atLeast"/>
        <w:ind w:firstLine="420"/>
      </w:pPr>
      <w:r>
        <w:t xml:space="preserve"> (setf (get sym 'prop1) 'val1) =&gt;  VAL1</w:t>
      </w:r>
    </w:p>
    <w:p w:rsidR="00593C17" w:rsidRDefault="00593C17" w:rsidP="00EC4AC2">
      <w:pPr>
        <w:spacing w:line="140" w:lineRule="atLeast"/>
        <w:ind w:firstLine="420"/>
      </w:pPr>
      <w:r>
        <w:t xml:space="preserve"> (symbol-plist sym) =&gt;  (PROP1 VAL1)</w:t>
      </w:r>
    </w:p>
    <w:p w:rsidR="00593C17" w:rsidRDefault="00593C17" w:rsidP="00EC4AC2">
      <w:pPr>
        <w:spacing w:line="140" w:lineRule="atLeast"/>
        <w:ind w:firstLine="420"/>
      </w:pPr>
      <w:r>
        <w:t xml:space="preserve"> (setf (get sym 'prop2) 'val2) =&gt;  VAL2</w:t>
      </w:r>
    </w:p>
    <w:p w:rsidR="00593C17" w:rsidRDefault="00593C17" w:rsidP="00EC4AC2">
      <w:pPr>
        <w:spacing w:line="140" w:lineRule="atLeast"/>
        <w:ind w:firstLine="420"/>
      </w:pPr>
      <w:r>
        <w:t xml:space="preserve"> (symbol-plist sym) =&gt;  (PROP2 VAL2 PROP1 VAL1)</w:t>
      </w:r>
    </w:p>
    <w:p w:rsidR="00593C17" w:rsidRDefault="00593C17" w:rsidP="00EC4AC2">
      <w:pPr>
        <w:spacing w:line="140" w:lineRule="atLeast"/>
        <w:ind w:firstLine="420"/>
      </w:pPr>
      <w:r>
        <w:t xml:space="preserve"> (setf (symbol-plist sym) (list 'prop3 'val3)) =&gt;  (PROP3 VAL3)</w:t>
      </w:r>
    </w:p>
    <w:p w:rsidR="00593C17" w:rsidRDefault="00593C17" w:rsidP="00EC4AC2">
      <w:pPr>
        <w:spacing w:line="140" w:lineRule="atLeast"/>
        <w:ind w:firstLine="420"/>
      </w:pPr>
      <w:r>
        <w:t xml:space="preserve"> (symbol-plist sym) =&gt;  (PROP3 VAL3)</w:t>
      </w:r>
    </w:p>
    <w:p w:rsidR="00593C17" w:rsidRDefault="00593C17" w:rsidP="00EC4AC2">
      <w:pPr>
        <w:spacing w:line="140" w:lineRule="atLeast"/>
      </w:pPr>
      <w:r>
        <w:t>Exceptional Situations:</w:t>
      </w:r>
    </w:p>
    <w:p w:rsidR="00593C17" w:rsidRDefault="00593C17" w:rsidP="00EC4AC2">
      <w:pPr>
        <w:spacing w:line="140" w:lineRule="atLeast"/>
        <w:ind w:firstLine="420"/>
      </w:pPr>
      <w:r>
        <w:t xml:space="preserve">Should signal an error of type type-error if symbol is not a symbol. </w:t>
      </w:r>
    </w:p>
    <w:p w:rsidR="00593C17" w:rsidRDefault="00593C17" w:rsidP="00EC4AC2">
      <w:pPr>
        <w:spacing w:line="140" w:lineRule="atLeast"/>
      </w:pPr>
      <w:r>
        <w:t>See Also:</w:t>
      </w:r>
    </w:p>
    <w:p w:rsidR="00593C17" w:rsidRDefault="00593C17" w:rsidP="00EC4AC2">
      <w:pPr>
        <w:spacing w:line="140" w:lineRule="atLeast"/>
        <w:ind w:firstLine="420"/>
      </w:pPr>
      <w:r>
        <w:lastRenderedPageBreak/>
        <w:t xml:space="preserve">get, remprop </w:t>
      </w:r>
    </w:p>
    <w:p w:rsidR="00593C17" w:rsidRDefault="00593C17" w:rsidP="00EC4AC2">
      <w:pPr>
        <w:spacing w:line="140" w:lineRule="atLeast"/>
      </w:pPr>
      <w:r>
        <w:t>Notes:</w:t>
      </w:r>
    </w:p>
    <w:p w:rsidR="00593C17" w:rsidRDefault="00593C17" w:rsidP="00EC4AC2">
      <w:pPr>
        <w:spacing w:line="140" w:lineRule="atLeast"/>
        <w:ind w:left="420"/>
      </w:pPr>
      <w:r>
        <w:t>The use of setf should be avoided, since a symbol's property list is a global resource that can contain information established and depended upon by unrelated programs in the same Lisp image.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pPr>
            <w:r>
              <w:t>symbol-value</w:t>
            </w:r>
          </w:p>
        </w:tc>
        <w:tc>
          <w:tcPr>
            <w:tcW w:w="4148" w:type="dxa"/>
            <w:vAlign w:val="center"/>
          </w:tcPr>
          <w:p w:rsidR="00593C17" w:rsidRDefault="00593C17" w:rsidP="00EC4AC2">
            <w:pPr>
              <w:spacing w:line="140" w:lineRule="atLeast"/>
              <w:jc w:val="right"/>
            </w:pPr>
            <w:r>
              <w:t>Accessor</w:t>
            </w:r>
          </w:p>
        </w:tc>
      </w:tr>
    </w:tbl>
    <w:p w:rsidR="00593C17" w:rsidRDefault="00593C17" w:rsidP="00EC4AC2">
      <w:pPr>
        <w:spacing w:line="140" w:lineRule="atLeast"/>
      </w:pPr>
      <w:r>
        <w:t>Syntax:</w:t>
      </w:r>
    </w:p>
    <w:p w:rsidR="00593C17" w:rsidRDefault="00593C17" w:rsidP="00EC4AC2">
      <w:pPr>
        <w:spacing w:line="140" w:lineRule="atLeast"/>
        <w:ind w:firstLine="420"/>
      </w:pPr>
      <w:r>
        <w:t>symbol-value symbol =&gt; value</w:t>
      </w:r>
    </w:p>
    <w:p w:rsidR="00593C17" w:rsidRDefault="00593C17" w:rsidP="00EC4AC2">
      <w:pPr>
        <w:spacing w:line="140" w:lineRule="atLeast"/>
        <w:ind w:firstLine="420"/>
      </w:pPr>
      <w:r>
        <w:t>(setf (symbol-value symbol) new-value)</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symbol---a symbol that must have a value. </w:t>
      </w:r>
    </w:p>
    <w:p w:rsidR="00593C17" w:rsidRDefault="00593C17" w:rsidP="00EC4AC2">
      <w:pPr>
        <w:spacing w:line="140" w:lineRule="atLeast"/>
        <w:ind w:firstLine="420"/>
      </w:pPr>
      <w:r>
        <w:t xml:space="preserve">value, new-value---an object. </w:t>
      </w:r>
    </w:p>
    <w:p w:rsidR="00593C17" w:rsidRDefault="00593C17" w:rsidP="00EC4AC2">
      <w:pPr>
        <w:spacing w:line="140" w:lineRule="atLeast"/>
      </w:pPr>
      <w:r>
        <w:t>Description:</w:t>
      </w:r>
    </w:p>
    <w:p w:rsidR="00593C17" w:rsidRDefault="00593C17" w:rsidP="00EC4AC2">
      <w:pPr>
        <w:spacing w:line="140" w:lineRule="atLeast"/>
        <w:ind w:firstLine="420"/>
      </w:pPr>
      <w:r>
        <w:t xml:space="preserve">Accesses the symbol's value cell. </w:t>
      </w:r>
    </w:p>
    <w:p w:rsidR="00593C17" w:rsidRDefault="00593C17" w:rsidP="00EC4AC2">
      <w:pPr>
        <w:spacing w:line="140" w:lineRule="atLeast"/>
      </w:pPr>
      <w:r>
        <w:t>Examples:</w:t>
      </w:r>
    </w:p>
    <w:p w:rsidR="00593C17" w:rsidRDefault="00593C17" w:rsidP="00EC4AC2">
      <w:pPr>
        <w:spacing w:line="140" w:lineRule="atLeast"/>
        <w:ind w:firstLine="420"/>
      </w:pPr>
      <w:r>
        <w:t xml:space="preserve"> (setf (symbol-value 'a) 1) =&gt;  1</w:t>
      </w:r>
    </w:p>
    <w:p w:rsidR="00593C17" w:rsidRDefault="00593C17" w:rsidP="00EC4AC2">
      <w:pPr>
        <w:spacing w:line="140" w:lineRule="atLeast"/>
        <w:ind w:firstLine="420"/>
      </w:pPr>
      <w:r>
        <w:t xml:space="preserve"> (symbol-value 'a) =&gt;  1</w:t>
      </w:r>
    </w:p>
    <w:p w:rsidR="00593C17" w:rsidRDefault="00593C17" w:rsidP="00EC4AC2">
      <w:pPr>
        <w:spacing w:line="140" w:lineRule="atLeast"/>
        <w:ind w:firstLine="420"/>
      </w:pPr>
      <w:r>
        <w:t xml:space="preserve"> ;; SYMBOL-VALUE cannot see lexical variables.</w:t>
      </w:r>
    </w:p>
    <w:p w:rsidR="00593C17" w:rsidRDefault="00593C17" w:rsidP="00EC4AC2">
      <w:pPr>
        <w:spacing w:line="140" w:lineRule="atLeast"/>
        <w:ind w:firstLine="420"/>
      </w:pPr>
      <w:r>
        <w:t xml:space="preserve"> (let ((a 2)) (symbol-value 'a)) =&gt;  1</w:t>
      </w:r>
    </w:p>
    <w:p w:rsidR="00593C17" w:rsidRDefault="00593C17" w:rsidP="00EC4AC2">
      <w:pPr>
        <w:spacing w:line="140" w:lineRule="atLeast"/>
        <w:ind w:firstLine="420"/>
      </w:pPr>
      <w:r>
        <w:t xml:space="preserve"> (let ((a 2)) (setq a 3) (symbol-value 'a)) =&gt;  1</w:t>
      </w:r>
    </w:p>
    <w:p w:rsidR="00593C17" w:rsidRDefault="00593C17" w:rsidP="00EC4AC2">
      <w:pPr>
        <w:spacing w:line="140" w:lineRule="atLeast"/>
        <w:ind w:firstLine="420"/>
      </w:pPr>
      <w:r>
        <w:t xml:space="preserve"> ;; SYMBOL-VALUE can see dynamic variables.</w:t>
      </w:r>
    </w:p>
    <w:p w:rsidR="00593C17" w:rsidRDefault="00593C17" w:rsidP="00EC4AC2">
      <w:pPr>
        <w:spacing w:line="140" w:lineRule="atLeast"/>
        <w:ind w:firstLine="420"/>
      </w:pPr>
      <w:r>
        <w:t xml:space="preserve"> (let ((a 2)) </w:t>
      </w:r>
    </w:p>
    <w:p w:rsidR="00593C17" w:rsidRDefault="00593C17" w:rsidP="00EC4AC2">
      <w:pPr>
        <w:spacing w:line="140" w:lineRule="atLeast"/>
        <w:ind w:firstLine="420"/>
      </w:pPr>
      <w:r>
        <w:t xml:space="preserve">   (declare (special a)) </w:t>
      </w:r>
    </w:p>
    <w:p w:rsidR="00593C17" w:rsidRDefault="00593C17" w:rsidP="00EC4AC2">
      <w:pPr>
        <w:spacing w:line="140" w:lineRule="atLeast"/>
        <w:ind w:firstLine="420"/>
      </w:pPr>
      <w:r>
        <w:t xml:space="preserve">   (symbol-value 'a)) =&gt;  2</w:t>
      </w:r>
    </w:p>
    <w:p w:rsidR="00593C17" w:rsidRDefault="00593C17" w:rsidP="00EC4AC2">
      <w:pPr>
        <w:spacing w:line="140" w:lineRule="atLeast"/>
        <w:ind w:firstLine="420"/>
      </w:pPr>
      <w:r>
        <w:t xml:space="preserve"> (let ((a 2)) </w:t>
      </w:r>
    </w:p>
    <w:p w:rsidR="00593C17" w:rsidRDefault="00593C17" w:rsidP="00EC4AC2">
      <w:pPr>
        <w:spacing w:line="140" w:lineRule="atLeast"/>
        <w:ind w:firstLine="420"/>
      </w:pPr>
      <w:r>
        <w:lastRenderedPageBreak/>
        <w:t xml:space="preserve">   (declare (special a)) </w:t>
      </w:r>
    </w:p>
    <w:p w:rsidR="00593C17" w:rsidRDefault="00593C17" w:rsidP="00EC4AC2">
      <w:pPr>
        <w:spacing w:line="140" w:lineRule="atLeast"/>
        <w:ind w:firstLine="420"/>
      </w:pPr>
      <w:r>
        <w:t xml:space="preserve">   (setq a 3)</w:t>
      </w:r>
    </w:p>
    <w:p w:rsidR="00593C17" w:rsidRDefault="00593C17" w:rsidP="00EC4AC2">
      <w:pPr>
        <w:spacing w:line="140" w:lineRule="atLeast"/>
        <w:ind w:firstLine="420"/>
      </w:pPr>
      <w:r>
        <w:t xml:space="preserve">   (symbol-value 'a)) =&gt;  3</w:t>
      </w:r>
    </w:p>
    <w:p w:rsidR="00593C17" w:rsidRDefault="00593C17" w:rsidP="00EC4AC2">
      <w:pPr>
        <w:spacing w:line="140" w:lineRule="atLeast"/>
        <w:ind w:firstLine="420"/>
      </w:pPr>
      <w:r>
        <w:t xml:space="preserve"> (let ((a 2))</w:t>
      </w:r>
    </w:p>
    <w:p w:rsidR="00593C17" w:rsidRDefault="00593C17" w:rsidP="00EC4AC2">
      <w:pPr>
        <w:spacing w:line="140" w:lineRule="atLeast"/>
        <w:ind w:firstLine="420"/>
      </w:pPr>
      <w:r>
        <w:t xml:space="preserve">   (setf (symbol-value 'a) 3)</w:t>
      </w:r>
    </w:p>
    <w:p w:rsidR="00593C17" w:rsidRDefault="00593C17" w:rsidP="00EC4AC2">
      <w:pPr>
        <w:spacing w:line="140" w:lineRule="atLeast"/>
        <w:ind w:firstLine="420"/>
      </w:pPr>
      <w:r>
        <w:t xml:space="preserve">   a) =&gt;  2</w:t>
      </w:r>
    </w:p>
    <w:p w:rsidR="00593C17" w:rsidRDefault="00593C17" w:rsidP="00EC4AC2">
      <w:pPr>
        <w:spacing w:line="140" w:lineRule="atLeast"/>
        <w:ind w:firstLine="420"/>
      </w:pPr>
      <w:r>
        <w:t xml:space="preserve"> a =&gt;  3</w:t>
      </w:r>
    </w:p>
    <w:p w:rsidR="00593C17" w:rsidRDefault="00593C17" w:rsidP="00EC4AC2">
      <w:pPr>
        <w:spacing w:line="140" w:lineRule="atLeast"/>
        <w:ind w:firstLine="420"/>
      </w:pPr>
      <w:r>
        <w:t xml:space="preserve"> (symbol-value 'a) =&gt;  3</w:t>
      </w:r>
    </w:p>
    <w:p w:rsidR="00593C17" w:rsidRDefault="00593C17" w:rsidP="00EC4AC2">
      <w:pPr>
        <w:spacing w:line="140" w:lineRule="atLeast"/>
        <w:ind w:firstLine="420"/>
      </w:pPr>
      <w:r>
        <w:t xml:space="preserve"> (let ((a 4))</w:t>
      </w:r>
    </w:p>
    <w:p w:rsidR="00593C17" w:rsidRDefault="00593C17" w:rsidP="00EC4AC2">
      <w:pPr>
        <w:spacing w:line="140" w:lineRule="atLeast"/>
        <w:ind w:firstLine="420"/>
      </w:pPr>
      <w:r>
        <w:t xml:space="preserve">   (declare (special a))</w:t>
      </w:r>
    </w:p>
    <w:p w:rsidR="00593C17" w:rsidRDefault="00593C17" w:rsidP="00EC4AC2">
      <w:pPr>
        <w:spacing w:line="140" w:lineRule="atLeast"/>
        <w:ind w:firstLine="420"/>
      </w:pPr>
      <w:r>
        <w:t xml:space="preserve">   (let ((b (symbol-value 'a)))</w:t>
      </w:r>
    </w:p>
    <w:p w:rsidR="00593C17" w:rsidRDefault="00593C17" w:rsidP="00EC4AC2">
      <w:pPr>
        <w:spacing w:line="140" w:lineRule="atLeast"/>
        <w:ind w:firstLine="420"/>
      </w:pPr>
      <w:r>
        <w:t xml:space="preserve">     (setf (symbol-value 'a) 5)</w:t>
      </w:r>
    </w:p>
    <w:p w:rsidR="00593C17" w:rsidRDefault="00593C17" w:rsidP="00EC4AC2">
      <w:pPr>
        <w:spacing w:line="140" w:lineRule="atLeast"/>
        <w:ind w:firstLine="420"/>
      </w:pPr>
      <w:r>
        <w:t xml:space="preserve">     (values a b))) =&gt;  5, 4</w:t>
      </w:r>
    </w:p>
    <w:p w:rsidR="00593C17" w:rsidRDefault="00593C17" w:rsidP="00EC4AC2">
      <w:pPr>
        <w:spacing w:line="140" w:lineRule="atLeast"/>
        <w:ind w:firstLine="420"/>
      </w:pPr>
      <w:r>
        <w:t xml:space="preserve"> a =&gt;  3</w:t>
      </w:r>
    </w:p>
    <w:p w:rsidR="00593C17" w:rsidRDefault="00593C17" w:rsidP="00EC4AC2">
      <w:pPr>
        <w:spacing w:line="140" w:lineRule="atLeast"/>
        <w:ind w:firstLine="420"/>
      </w:pPr>
      <w:r>
        <w:t xml:space="preserve"> (symbol-value :any-keyword) =&gt;  :ANY-KEYWORD</w:t>
      </w:r>
    </w:p>
    <w:p w:rsidR="00593C17" w:rsidRDefault="00593C17" w:rsidP="00EC4AC2">
      <w:pPr>
        <w:spacing w:line="140" w:lineRule="atLeast"/>
        <w:ind w:firstLine="420"/>
      </w:pPr>
      <w:r>
        <w:t xml:space="preserve"> (symbol-value 'nil) =&gt;  NIL</w:t>
      </w:r>
    </w:p>
    <w:p w:rsidR="00593C17" w:rsidRDefault="00593C17" w:rsidP="00EC4AC2">
      <w:pPr>
        <w:spacing w:line="140" w:lineRule="atLeast"/>
        <w:ind w:firstLine="420"/>
      </w:pPr>
      <w:r>
        <w:t xml:space="preserve"> (symbol-value '()) =&gt;  NIL</w:t>
      </w:r>
    </w:p>
    <w:p w:rsidR="00593C17" w:rsidRDefault="00593C17" w:rsidP="00EC4AC2">
      <w:pPr>
        <w:spacing w:line="140" w:lineRule="atLeast"/>
        <w:ind w:firstLine="420"/>
      </w:pPr>
      <w:r>
        <w:t xml:space="preserve"> ;; The precision of this next one is implementation-dependent.</w:t>
      </w:r>
    </w:p>
    <w:p w:rsidR="00593C17" w:rsidRDefault="00593C17" w:rsidP="00EC4AC2">
      <w:pPr>
        <w:spacing w:line="140" w:lineRule="atLeast"/>
        <w:ind w:firstLine="420"/>
      </w:pPr>
      <w:r>
        <w:t xml:space="preserve"> (symbol-value 'pi) =&gt;  3.141592653589793d0  </w:t>
      </w:r>
    </w:p>
    <w:p w:rsidR="00593C17" w:rsidRDefault="00593C17" w:rsidP="00EC4AC2">
      <w:pPr>
        <w:spacing w:line="140" w:lineRule="atLeast"/>
      </w:pPr>
      <w:r>
        <w:t>Affected By:</w:t>
      </w:r>
    </w:p>
    <w:p w:rsidR="00593C17" w:rsidRDefault="00593C17" w:rsidP="00EC4AC2">
      <w:pPr>
        <w:spacing w:line="140" w:lineRule="atLeast"/>
        <w:ind w:firstLine="420"/>
      </w:pPr>
      <w:r>
        <w:t xml:space="preserve">makunbound, set, setq </w:t>
      </w:r>
    </w:p>
    <w:p w:rsidR="00593C17" w:rsidRDefault="00593C17" w:rsidP="00EC4AC2">
      <w:pPr>
        <w:spacing w:line="140" w:lineRule="atLeast"/>
      </w:pPr>
      <w:r>
        <w:t>Exceptional Situations:</w:t>
      </w:r>
    </w:p>
    <w:p w:rsidR="00593C17" w:rsidRDefault="00593C17" w:rsidP="00EC4AC2">
      <w:pPr>
        <w:spacing w:line="140" w:lineRule="atLeast"/>
        <w:ind w:firstLine="420"/>
      </w:pPr>
      <w:r>
        <w:t xml:space="preserve">Should signal an error of type type-error if symbol is not a symbol. </w:t>
      </w:r>
    </w:p>
    <w:p w:rsidR="00593C17" w:rsidRDefault="00593C17" w:rsidP="00EC4AC2">
      <w:pPr>
        <w:spacing w:line="140" w:lineRule="atLeast"/>
        <w:ind w:left="420"/>
      </w:pPr>
      <w:r>
        <w:t xml:space="preserve">Should signal unbound-variable if symbol is unbound and an attempt is made to read its value. (No such error is signaled on an attempt to write its value.) </w:t>
      </w:r>
    </w:p>
    <w:p w:rsidR="00593C17" w:rsidRDefault="00593C17" w:rsidP="00EC4AC2">
      <w:pPr>
        <w:spacing w:line="140" w:lineRule="atLeast"/>
      </w:pPr>
      <w:r>
        <w:lastRenderedPageBreak/>
        <w:t>See Also:</w:t>
      </w:r>
    </w:p>
    <w:p w:rsidR="00593C17" w:rsidRDefault="00593C17" w:rsidP="00EC4AC2">
      <w:pPr>
        <w:spacing w:line="140" w:lineRule="atLeast"/>
        <w:ind w:firstLine="420"/>
      </w:pPr>
      <w:r>
        <w:t xml:space="preserve">boundp, makunbound, set, setq </w:t>
      </w:r>
    </w:p>
    <w:p w:rsidR="00593C17" w:rsidRDefault="00593C17" w:rsidP="00EC4AC2">
      <w:pPr>
        <w:spacing w:line="140" w:lineRule="atLeast"/>
      </w:pPr>
      <w:r>
        <w:t>Notes:</w:t>
      </w:r>
    </w:p>
    <w:p w:rsidR="00593C17" w:rsidRDefault="00593C17" w:rsidP="00EC4AC2">
      <w:pPr>
        <w:spacing w:line="140" w:lineRule="atLeast"/>
        <w:ind w:left="420"/>
      </w:pPr>
      <w:r>
        <w:t>symbol-value can be used to get the value of a constant variable. symbol-value cannot access the value of a lexical variable.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pPr>
            <w:r>
              <w:t>get</w:t>
            </w:r>
          </w:p>
        </w:tc>
        <w:tc>
          <w:tcPr>
            <w:tcW w:w="4148" w:type="dxa"/>
            <w:vAlign w:val="center"/>
          </w:tcPr>
          <w:p w:rsidR="00593C17" w:rsidRDefault="00593C17" w:rsidP="00EC4AC2">
            <w:pPr>
              <w:spacing w:line="140" w:lineRule="atLeast"/>
              <w:jc w:val="right"/>
            </w:pPr>
            <w:r>
              <w:t>Accessor</w:t>
            </w:r>
          </w:p>
        </w:tc>
      </w:tr>
    </w:tbl>
    <w:p w:rsidR="00593C17" w:rsidRDefault="00593C17" w:rsidP="00EC4AC2">
      <w:pPr>
        <w:spacing w:line="140" w:lineRule="atLeast"/>
      </w:pPr>
      <w:r>
        <w:t>Syntax:</w:t>
      </w:r>
    </w:p>
    <w:p w:rsidR="00593C17" w:rsidRDefault="00593C17" w:rsidP="00EC4AC2">
      <w:pPr>
        <w:spacing w:line="140" w:lineRule="atLeast"/>
        <w:ind w:firstLine="420"/>
      </w:pPr>
      <w:r>
        <w:t>get symbol indicator &amp;optional default =&gt; value</w:t>
      </w:r>
    </w:p>
    <w:p w:rsidR="00593C17" w:rsidRDefault="00593C17" w:rsidP="00EC4AC2">
      <w:pPr>
        <w:spacing w:line="140" w:lineRule="atLeast"/>
        <w:ind w:firstLine="420"/>
      </w:pPr>
      <w:r>
        <w:t>(setf (get symbol indicator &amp;optional default) new-value)</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symbol---a symbol. </w:t>
      </w:r>
    </w:p>
    <w:p w:rsidR="00593C17" w:rsidRDefault="00593C17" w:rsidP="00EC4AC2">
      <w:pPr>
        <w:spacing w:line="140" w:lineRule="atLeast"/>
        <w:ind w:firstLine="420"/>
      </w:pPr>
      <w:r>
        <w:t xml:space="preserve">indicator---an object. </w:t>
      </w:r>
    </w:p>
    <w:p w:rsidR="00593C17" w:rsidRDefault="00593C17" w:rsidP="00EC4AC2">
      <w:pPr>
        <w:spacing w:line="140" w:lineRule="atLeast"/>
        <w:ind w:firstLine="420"/>
      </w:pPr>
      <w:r>
        <w:t xml:space="preserve">default---an object. The default is nil. </w:t>
      </w:r>
    </w:p>
    <w:p w:rsidR="00593C17" w:rsidRDefault="00593C17" w:rsidP="00EC4AC2">
      <w:pPr>
        <w:spacing w:line="140" w:lineRule="atLeast"/>
        <w:ind w:left="420"/>
      </w:pPr>
      <w:r>
        <w:t xml:space="preserve">value---if the indicated property exists, the object that is its value; otherwise, the specified default. </w:t>
      </w:r>
    </w:p>
    <w:p w:rsidR="00593C17" w:rsidRDefault="00593C17" w:rsidP="00EC4AC2">
      <w:pPr>
        <w:spacing w:line="140" w:lineRule="atLeast"/>
        <w:ind w:firstLine="420"/>
      </w:pPr>
      <w:r>
        <w:t xml:space="preserve">new-value---an object. </w:t>
      </w:r>
    </w:p>
    <w:p w:rsidR="00593C17" w:rsidRDefault="00593C17" w:rsidP="00EC4AC2">
      <w:pPr>
        <w:spacing w:line="140" w:lineRule="atLeast"/>
      </w:pPr>
      <w:r>
        <w:t>Description:</w:t>
      </w:r>
    </w:p>
    <w:p w:rsidR="00593C17" w:rsidRDefault="00593C17" w:rsidP="00EC4AC2">
      <w:pPr>
        <w:spacing w:line="140" w:lineRule="atLeast"/>
        <w:ind w:left="420"/>
      </w:pPr>
      <w:r>
        <w:t xml:space="preserve">get finds a property on the property list[2] of symbol whose property indicator is identical to indicator, and returns its corresponding property value. If there are multiple properties[1] with that property indicator, get uses the first such property. If there is no property with that property indicator, default is returned. </w:t>
      </w:r>
    </w:p>
    <w:p w:rsidR="00593C17" w:rsidRDefault="00593C17" w:rsidP="00EC4AC2">
      <w:pPr>
        <w:spacing w:line="140" w:lineRule="atLeast"/>
        <w:ind w:left="420"/>
      </w:pPr>
      <w:r>
        <w:t xml:space="preserve">setf of get may be used to associate a new object with an existing indicator already on the symbol's property list, or to create a new assocation if none exists. If there are multiple properties[1] with that property indicator, setf of get associates the new-value with the first such property. When a get form is used as a setf place, any default which is supplied is evaluated according to normal left-to-right evaluation rules, but its value is ignored. </w:t>
      </w:r>
    </w:p>
    <w:p w:rsidR="00593C17" w:rsidRDefault="00593C17" w:rsidP="00EC4AC2">
      <w:pPr>
        <w:spacing w:line="140" w:lineRule="atLeast"/>
      </w:pPr>
      <w:r>
        <w:lastRenderedPageBreak/>
        <w:t>Examples:</w:t>
      </w:r>
    </w:p>
    <w:p w:rsidR="00593C17" w:rsidRDefault="00593C17" w:rsidP="00EC4AC2">
      <w:pPr>
        <w:spacing w:line="140" w:lineRule="atLeast"/>
        <w:ind w:firstLine="420"/>
      </w:pPr>
      <w:r>
        <w:t xml:space="preserve"> (defun make-person (first-name last-name)</w:t>
      </w:r>
    </w:p>
    <w:p w:rsidR="00593C17" w:rsidRDefault="00593C17" w:rsidP="00EC4AC2">
      <w:pPr>
        <w:spacing w:line="140" w:lineRule="atLeast"/>
        <w:ind w:firstLine="420"/>
      </w:pPr>
      <w:r>
        <w:t xml:space="preserve">   (let ((person (gensym "PERSON")))</w:t>
      </w:r>
    </w:p>
    <w:p w:rsidR="00593C17" w:rsidRDefault="00593C17" w:rsidP="00EC4AC2">
      <w:pPr>
        <w:spacing w:line="140" w:lineRule="atLeast"/>
        <w:ind w:firstLine="420"/>
      </w:pPr>
      <w:r>
        <w:t xml:space="preserve">     (setf (get person 'first-name) first-name)</w:t>
      </w:r>
    </w:p>
    <w:p w:rsidR="00593C17" w:rsidRDefault="00593C17" w:rsidP="00EC4AC2">
      <w:pPr>
        <w:spacing w:line="140" w:lineRule="atLeast"/>
        <w:ind w:firstLine="420"/>
      </w:pPr>
      <w:r>
        <w:t xml:space="preserve">     (setf (get person 'last-name) last-name)</w:t>
      </w:r>
    </w:p>
    <w:p w:rsidR="00593C17" w:rsidRDefault="00593C17" w:rsidP="00EC4AC2">
      <w:pPr>
        <w:spacing w:line="140" w:lineRule="atLeast"/>
        <w:ind w:firstLine="420"/>
      </w:pPr>
      <w:r>
        <w:t xml:space="preserve">     person)) =&gt;  MAKE-PERSON</w:t>
      </w:r>
    </w:p>
    <w:p w:rsidR="00593C17" w:rsidRDefault="00593C17" w:rsidP="00EC4AC2">
      <w:pPr>
        <w:spacing w:line="140" w:lineRule="atLeast"/>
        <w:ind w:firstLine="420"/>
      </w:pPr>
      <w:r>
        <w:t xml:space="preserve"> (defvar *john* (make-person "John" "Dow")) =&gt;  *JOHN*</w:t>
      </w:r>
    </w:p>
    <w:p w:rsidR="00593C17" w:rsidRDefault="00593C17" w:rsidP="00EC4AC2">
      <w:pPr>
        <w:spacing w:line="140" w:lineRule="atLeast"/>
        <w:ind w:firstLine="420"/>
      </w:pPr>
      <w:r>
        <w:t xml:space="preserve"> *john* =&gt;  #:PERSON4603</w:t>
      </w:r>
    </w:p>
    <w:p w:rsidR="00593C17" w:rsidRDefault="00593C17" w:rsidP="00EC4AC2">
      <w:pPr>
        <w:spacing w:line="140" w:lineRule="atLeast"/>
        <w:ind w:firstLine="420"/>
      </w:pPr>
      <w:r>
        <w:t xml:space="preserve"> (defvar *sally* (make-person "Sally" "Jones")) =&gt;  *SALLY*</w:t>
      </w:r>
    </w:p>
    <w:p w:rsidR="00593C17" w:rsidRDefault="00593C17" w:rsidP="00EC4AC2">
      <w:pPr>
        <w:spacing w:line="140" w:lineRule="atLeast"/>
        <w:ind w:firstLine="420"/>
      </w:pPr>
      <w:r>
        <w:t xml:space="preserve"> (get *john* 'first-name) =&gt;  "John"</w:t>
      </w:r>
    </w:p>
    <w:p w:rsidR="00593C17" w:rsidRDefault="00593C17" w:rsidP="00EC4AC2">
      <w:pPr>
        <w:spacing w:line="140" w:lineRule="atLeast"/>
        <w:ind w:firstLine="420"/>
      </w:pPr>
      <w:r>
        <w:t xml:space="preserve"> (get *sally* 'last-name) =&gt;  "Jones"</w:t>
      </w:r>
    </w:p>
    <w:p w:rsidR="00593C17" w:rsidRDefault="00593C17" w:rsidP="00EC4AC2">
      <w:pPr>
        <w:spacing w:line="140" w:lineRule="atLeast"/>
        <w:ind w:firstLine="420"/>
      </w:pPr>
      <w:r>
        <w:t xml:space="preserve"> (defun marry (man woman married-name)</w:t>
      </w:r>
    </w:p>
    <w:p w:rsidR="00593C17" w:rsidRDefault="00593C17" w:rsidP="00EC4AC2">
      <w:pPr>
        <w:spacing w:line="140" w:lineRule="atLeast"/>
        <w:ind w:firstLine="420"/>
      </w:pPr>
      <w:r>
        <w:t xml:space="preserve">   (setf (get man 'wife) woman)</w:t>
      </w:r>
    </w:p>
    <w:p w:rsidR="00593C17" w:rsidRDefault="00593C17" w:rsidP="00EC4AC2">
      <w:pPr>
        <w:spacing w:line="140" w:lineRule="atLeast"/>
        <w:ind w:firstLine="420"/>
      </w:pPr>
      <w:r>
        <w:t xml:space="preserve">   (setf (get woman 'husband) man)</w:t>
      </w:r>
    </w:p>
    <w:p w:rsidR="00593C17" w:rsidRDefault="00593C17" w:rsidP="00EC4AC2">
      <w:pPr>
        <w:spacing w:line="140" w:lineRule="atLeast"/>
        <w:ind w:firstLine="420"/>
      </w:pPr>
      <w:r>
        <w:t xml:space="preserve">   (setf (get man 'last-name) married-name)</w:t>
      </w:r>
    </w:p>
    <w:p w:rsidR="00593C17" w:rsidRDefault="00593C17" w:rsidP="00EC4AC2">
      <w:pPr>
        <w:spacing w:line="140" w:lineRule="atLeast"/>
        <w:ind w:firstLine="420"/>
      </w:pPr>
      <w:r>
        <w:t xml:space="preserve">   (setf (get woman 'last-name) married-name)</w:t>
      </w:r>
    </w:p>
    <w:p w:rsidR="00593C17" w:rsidRDefault="00593C17" w:rsidP="00EC4AC2">
      <w:pPr>
        <w:spacing w:line="140" w:lineRule="atLeast"/>
        <w:ind w:firstLine="420"/>
      </w:pPr>
      <w:r>
        <w:t xml:space="preserve">   married-name) =&gt;  MARRY</w:t>
      </w:r>
    </w:p>
    <w:p w:rsidR="00593C17" w:rsidRDefault="00593C17" w:rsidP="00EC4AC2">
      <w:pPr>
        <w:spacing w:line="140" w:lineRule="atLeast"/>
        <w:ind w:firstLine="420"/>
      </w:pPr>
      <w:r>
        <w:t xml:space="preserve"> (marry *john* *sally* "Dow-Jones") =&gt;  "Dow-Jones"</w:t>
      </w:r>
    </w:p>
    <w:p w:rsidR="00593C17" w:rsidRDefault="00593C17" w:rsidP="00EC4AC2">
      <w:pPr>
        <w:spacing w:line="140" w:lineRule="atLeast"/>
        <w:ind w:firstLine="420"/>
      </w:pPr>
      <w:r>
        <w:t xml:space="preserve"> (get *john* 'last-name) =&gt;  "Dow-Jones"</w:t>
      </w:r>
    </w:p>
    <w:p w:rsidR="00593C17" w:rsidRDefault="00593C17" w:rsidP="00EC4AC2">
      <w:pPr>
        <w:spacing w:line="140" w:lineRule="atLeast"/>
        <w:ind w:firstLine="420"/>
      </w:pPr>
      <w:r>
        <w:t xml:space="preserve"> (get (get *john* 'wife) 'first-name) =&gt;  "Sally"</w:t>
      </w:r>
    </w:p>
    <w:p w:rsidR="00593C17" w:rsidRDefault="00593C17" w:rsidP="00EC4AC2">
      <w:pPr>
        <w:spacing w:line="140" w:lineRule="atLeast"/>
        <w:ind w:firstLine="420"/>
      </w:pPr>
      <w:r>
        <w:t xml:space="preserve"> (symbol-plist *john*)</w:t>
      </w:r>
    </w:p>
    <w:p w:rsidR="00593C17" w:rsidRDefault="00593C17" w:rsidP="00EC4AC2">
      <w:pPr>
        <w:spacing w:line="140" w:lineRule="atLeast"/>
        <w:ind w:firstLine="420"/>
      </w:pPr>
      <w:r>
        <w:t>=&gt;  (WIFE #:PERSON4604 LAST-NAME "Dow-Jones" FIRST-NAME "John")</w:t>
      </w:r>
    </w:p>
    <w:p w:rsidR="00593C17" w:rsidRDefault="00593C17" w:rsidP="00EC4AC2">
      <w:pPr>
        <w:spacing w:line="140" w:lineRule="atLeast"/>
        <w:ind w:firstLine="420"/>
      </w:pPr>
      <w:r>
        <w:t xml:space="preserve"> (defmacro age (person &amp;optional (default ''thirty-something)) </w:t>
      </w:r>
    </w:p>
    <w:p w:rsidR="00593C17" w:rsidRDefault="00593C17" w:rsidP="00EC4AC2">
      <w:pPr>
        <w:spacing w:line="140" w:lineRule="atLeast"/>
        <w:ind w:firstLine="420"/>
      </w:pPr>
      <w:r>
        <w:t xml:space="preserve">   `(get ,person 'age ,default)) =&gt;  AGE</w:t>
      </w:r>
    </w:p>
    <w:p w:rsidR="00593C17" w:rsidRDefault="00593C17" w:rsidP="00EC4AC2">
      <w:pPr>
        <w:spacing w:line="140" w:lineRule="atLeast"/>
        <w:ind w:firstLine="420"/>
      </w:pPr>
      <w:r>
        <w:lastRenderedPageBreak/>
        <w:t xml:space="preserve"> (age *john*) =&gt;  THIRTY-SOMETHING</w:t>
      </w:r>
    </w:p>
    <w:p w:rsidR="00593C17" w:rsidRDefault="00593C17" w:rsidP="00EC4AC2">
      <w:pPr>
        <w:spacing w:line="140" w:lineRule="atLeast"/>
        <w:ind w:firstLine="420"/>
      </w:pPr>
      <w:r>
        <w:t xml:space="preserve"> (age *john* 20) =&gt;  20</w:t>
      </w:r>
    </w:p>
    <w:p w:rsidR="00593C17" w:rsidRDefault="00593C17" w:rsidP="00EC4AC2">
      <w:pPr>
        <w:spacing w:line="140" w:lineRule="atLeast"/>
        <w:ind w:firstLine="420"/>
      </w:pPr>
      <w:r>
        <w:t xml:space="preserve"> (setf (age *john*) 25) =&gt;  25</w:t>
      </w:r>
    </w:p>
    <w:p w:rsidR="00593C17" w:rsidRDefault="00593C17" w:rsidP="00EC4AC2">
      <w:pPr>
        <w:spacing w:line="140" w:lineRule="atLeast"/>
        <w:ind w:firstLine="420"/>
      </w:pPr>
      <w:r>
        <w:t xml:space="preserve"> (age *john*) =&gt;  25</w:t>
      </w:r>
    </w:p>
    <w:p w:rsidR="00593C17" w:rsidRDefault="00593C17" w:rsidP="00EC4AC2">
      <w:pPr>
        <w:spacing w:line="140" w:lineRule="atLeast"/>
        <w:ind w:firstLine="420"/>
      </w:pPr>
      <w:r>
        <w:t xml:space="preserve"> (age *john* 20) =&gt;  25</w:t>
      </w:r>
    </w:p>
    <w:p w:rsidR="00593C17" w:rsidRDefault="00593C17" w:rsidP="00EC4AC2">
      <w:pPr>
        <w:spacing w:line="140" w:lineRule="atLeast"/>
      </w:pPr>
      <w:r>
        <w:t>Exceptional Situations:</w:t>
      </w:r>
    </w:p>
    <w:p w:rsidR="00593C17" w:rsidRDefault="00593C17" w:rsidP="00EC4AC2">
      <w:pPr>
        <w:spacing w:line="140" w:lineRule="atLeast"/>
        <w:ind w:firstLine="420"/>
      </w:pPr>
      <w:r>
        <w:t xml:space="preserve">Should signal an error of type type-error if symbol is not a symbol. </w:t>
      </w:r>
    </w:p>
    <w:p w:rsidR="00593C17" w:rsidRDefault="00593C17" w:rsidP="00EC4AC2">
      <w:pPr>
        <w:spacing w:line="140" w:lineRule="atLeast"/>
      </w:pPr>
      <w:r>
        <w:t>See Also:</w:t>
      </w:r>
    </w:p>
    <w:p w:rsidR="00593C17" w:rsidRDefault="00593C17" w:rsidP="00EC4AC2">
      <w:pPr>
        <w:spacing w:line="140" w:lineRule="atLeast"/>
        <w:ind w:firstLine="420"/>
      </w:pPr>
      <w:r>
        <w:t xml:space="preserve">getf, symbol-plist, remprop </w:t>
      </w:r>
    </w:p>
    <w:p w:rsidR="00593C17" w:rsidRDefault="00593C17" w:rsidP="00EC4AC2">
      <w:pPr>
        <w:spacing w:line="140" w:lineRule="atLeast"/>
      </w:pPr>
      <w:r>
        <w:t>Notes:</w:t>
      </w:r>
    </w:p>
    <w:p w:rsidR="00593C17" w:rsidRDefault="00593C17" w:rsidP="00EC4AC2">
      <w:pPr>
        <w:spacing w:line="140" w:lineRule="atLeast"/>
        <w:ind w:firstLine="420"/>
      </w:pPr>
      <w:r>
        <w:t xml:space="preserve"> (get x y) ==  (getf (symbol-plist x) y)</w:t>
      </w:r>
    </w:p>
    <w:p w:rsidR="00593C17" w:rsidRDefault="00593C17" w:rsidP="00EC4AC2">
      <w:pPr>
        <w:spacing w:line="140" w:lineRule="atLeast"/>
        <w:ind w:left="420"/>
      </w:pPr>
      <w:r>
        <w:t xml:space="preserve">Numbers and characters are not recommended for use as indicators in portable code since get tests with eq rather than eql, and consequently the effect of using such indicators is implementation-dependent. </w:t>
      </w:r>
    </w:p>
    <w:p w:rsidR="00593C17" w:rsidRDefault="00593C17" w:rsidP="00EC4AC2">
      <w:pPr>
        <w:spacing w:line="140" w:lineRule="atLeast"/>
        <w:ind w:left="420"/>
      </w:pPr>
      <w:r>
        <w:t>There is no way using get to distinguish an absent property from one whose value is default. However, see get-properties.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pPr>
            <w:r>
              <w:t>remprop</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remprop symbol indicator =&gt; generalized-boolean</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symbol---a symbol. </w:t>
      </w:r>
    </w:p>
    <w:p w:rsidR="00593C17" w:rsidRDefault="00593C17" w:rsidP="00EC4AC2">
      <w:pPr>
        <w:spacing w:line="140" w:lineRule="atLeast"/>
        <w:ind w:firstLine="420"/>
      </w:pPr>
      <w:r>
        <w:t xml:space="preserve">indicator---an object. </w:t>
      </w:r>
    </w:p>
    <w:p w:rsidR="00593C17" w:rsidRDefault="00593C17" w:rsidP="00EC4AC2">
      <w:pPr>
        <w:spacing w:line="140" w:lineRule="atLeast"/>
        <w:ind w:firstLine="420"/>
      </w:pPr>
      <w:r>
        <w:t xml:space="preserve">generalized-boolean---a generalized boolean. </w:t>
      </w:r>
    </w:p>
    <w:p w:rsidR="00593C17" w:rsidRDefault="00593C17" w:rsidP="00EC4AC2">
      <w:pPr>
        <w:spacing w:line="140" w:lineRule="atLeast"/>
      </w:pPr>
      <w:r>
        <w:t>Description:</w:t>
      </w:r>
    </w:p>
    <w:p w:rsidR="00593C17" w:rsidRDefault="00593C17" w:rsidP="00EC4AC2">
      <w:pPr>
        <w:spacing w:line="140" w:lineRule="atLeast"/>
        <w:ind w:left="420"/>
      </w:pPr>
      <w:r>
        <w:t xml:space="preserve">remprop removes from the property list[2] of symbol a property[1] with a property indicator identical to indicator. If there are multiple properties[1] with the identical key, </w:t>
      </w:r>
      <w:r>
        <w:lastRenderedPageBreak/>
        <w:t xml:space="preserve">remprop only removes the first such property. remprop returns false if no such property was found, or true if a property was found. </w:t>
      </w:r>
    </w:p>
    <w:p w:rsidR="00593C17" w:rsidRDefault="00593C17" w:rsidP="00EC4AC2">
      <w:pPr>
        <w:spacing w:line="140" w:lineRule="atLeast"/>
        <w:ind w:left="420"/>
      </w:pPr>
      <w:r>
        <w:t xml:space="preserve">The property indicator and the corresponding property value are removed in an undefined order by destructively splicing the property list. The permissible side-effects correspond to those permitted for remf, such that: </w:t>
      </w:r>
    </w:p>
    <w:p w:rsidR="00593C17" w:rsidRDefault="00593C17" w:rsidP="00EC4AC2">
      <w:pPr>
        <w:spacing w:line="140" w:lineRule="atLeast"/>
        <w:ind w:firstLine="420"/>
      </w:pPr>
      <w:r>
        <w:t xml:space="preserve"> (remprop x y) ==  (remf (symbol-plist x) y)</w:t>
      </w:r>
    </w:p>
    <w:p w:rsidR="00593C17" w:rsidRDefault="00593C17" w:rsidP="00EC4AC2">
      <w:pPr>
        <w:spacing w:line="140" w:lineRule="atLeast"/>
      </w:pPr>
      <w:r>
        <w:t>Examples:</w:t>
      </w:r>
    </w:p>
    <w:p w:rsidR="00593C17" w:rsidRDefault="00593C17" w:rsidP="00EC4AC2">
      <w:pPr>
        <w:spacing w:line="140" w:lineRule="atLeast"/>
        <w:ind w:firstLine="420"/>
      </w:pPr>
      <w:r>
        <w:t xml:space="preserve"> (setq test (make-symbol "PSEUDO-PI")) =&gt;  #:PSEUDO-PI</w:t>
      </w:r>
    </w:p>
    <w:p w:rsidR="00593C17" w:rsidRDefault="00593C17" w:rsidP="00EC4AC2">
      <w:pPr>
        <w:spacing w:line="140" w:lineRule="atLeast"/>
        <w:ind w:firstLine="420"/>
      </w:pPr>
      <w:r>
        <w:t xml:space="preserve"> (symbol-plist test) =&gt;  ()</w:t>
      </w:r>
    </w:p>
    <w:p w:rsidR="00593C17" w:rsidRDefault="00593C17" w:rsidP="00EC4AC2">
      <w:pPr>
        <w:spacing w:line="140" w:lineRule="atLeast"/>
        <w:ind w:firstLine="420"/>
      </w:pPr>
      <w:r>
        <w:t xml:space="preserve"> (setf (get test 'constant) t) =&gt;  T</w:t>
      </w:r>
    </w:p>
    <w:p w:rsidR="00593C17" w:rsidRDefault="00593C17" w:rsidP="00EC4AC2">
      <w:pPr>
        <w:spacing w:line="140" w:lineRule="atLeast"/>
        <w:ind w:firstLine="420"/>
      </w:pPr>
      <w:r>
        <w:t xml:space="preserve"> (setf (get test 'approximation) 3.14) =&gt;  3.14</w:t>
      </w:r>
    </w:p>
    <w:p w:rsidR="00593C17" w:rsidRDefault="00593C17" w:rsidP="00EC4AC2">
      <w:pPr>
        <w:spacing w:line="140" w:lineRule="atLeast"/>
        <w:ind w:firstLine="420"/>
      </w:pPr>
      <w:r>
        <w:t xml:space="preserve"> (setf (get test 'error-range) 'noticeable) =&gt;  NOTICEABLE</w:t>
      </w:r>
    </w:p>
    <w:p w:rsidR="00593C17" w:rsidRDefault="00593C17" w:rsidP="00EC4AC2">
      <w:pPr>
        <w:spacing w:line="140" w:lineRule="atLeast"/>
        <w:ind w:firstLine="420"/>
      </w:pPr>
      <w:r>
        <w:t xml:space="preserve"> (symbol-plist test) </w:t>
      </w:r>
    </w:p>
    <w:p w:rsidR="00593C17" w:rsidRDefault="00593C17" w:rsidP="00EC4AC2">
      <w:pPr>
        <w:spacing w:line="140" w:lineRule="atLeast"/>
        <w:ind w:firstLine="420"/>
      </w:pPr>
      <w:r>
        <w:t>=&gt;  (ERROR-RANGE NOTICEABLE APPROXIMATION 3.14 CONSTANT T)</w:t>
      </w:r>
    </w:p>
    <w:p w:rsidR="00593C17" w:rsidRDefault="00593C17" w:rsidP="00EC4AC2">
      <w:pPr>
        <w:spacing w:line="140" w:lineRule="atLeast"/>
        <w:ind w:firstLine="420"/>
      </w:pPr>
      <w:r>
        <w:t xml:space="preserve"> (setf (get test 'approximation) nil) =&gt;  NIL</w:t>
      </w:r>
    </w:p>
    <w:p w:rsidR="00593C17" w:rsidRDefault="00593C17" w:rsidP="00EC4AC2">
      <w:pPr>
        <w:spacing w:line="140" w:lineRule="atLeast"/>
        <w:ind w:firstLine="420"/>
      </w:pPr>
      <w:r>
        <w:t xml:space="preserve"> (symbol-plist test) </w:t>
      </w:r>
    </w:p>
    <w:p w:rsidR="00593C17" w:rsidRDefault="00593C17" w:rsidP="00EC4AC2">
      <w:pPr>
        <w:spacing w:line="140" w:lineRule="atLeast"/>
        <w:ind w:firstLine="420"/>
      </w:pPr>
      <w:r>
        <w:t>=&gt;  (ERROR-RANGE NOTICEABLE APPROXIMATION NIL CONSTANT T)</w:t>
      </w:r>
    </w:p>
    <w:p w:rsidR="00593C17" w:rsidRDefault="00593C17" w:rsidP="00EC4AC2">
      <w:pPr>
        <w:spacing w:line="140" w:lineRule="atLeast"/>
        <w:ind w:firstLine="420"/>
      </w:pPr>
      <w:r>
        <w:t xml:space="preserve"> (get test 'approximation) =&gt;  NIL</w:t>
      </w:r>
    </w:p>
    <w:p w:rsidR="00593C17" w:rsidRDefault="00593C17" w:rsidP="00EC4AC2">
      <w:pPr>
        <w:spacing w:line="140" w:lineRule="atLeast"/>
        <w:ind w:firstLine="420"/>
      </w:pPr>
      <w:r>
        <w:t xml:space="preserve"> (remprop test 'approximation) =&gt;  true</w:t>
      </w:r>
    </w:p>
    <w:p w:rsidR="00593C17" w:rsidRDefault="00593C17" w:rsidP="00EC4AC2">
      <w:pPr>
        <w:spacing w:line="140" w:lineRule="atLeast"/>
        <w:ind w:firstLine="420"/>
      </w:pPr>
      <w:r>
        <w:t xml:space="preserve"> (get test 'approximation) =&gt;  NIL</w:t>
      </w:r>
    </w:p>
    <w:p w:rsidR="00593C17" w:rsidRDefault="00593C17" w:rsidP="00EC4AC2">
      <w:pPr>
        <w:spacing w:line="140" w:lineRule="atLeast"/>
        <w:ind w:firstLine="420"/>
      </w:pPr>
      <w:r>
        <w:t xml:space="preserve"> (symbol-plist test)</w:t>
      </w:r>
    </w:p>
    <w:p w:rsidR="00593C17" w:rsidRDefault="00593C17" w:rsidP="00EC4AC2">
      <w:pPr>
        <w:spacing w:line="140" w:lineRule="atLeast"/>
        <w:ind w:firstLine="420"/>
      </w:pPr>
      <w:r>
        <w:t>=&gt;  (ERROR-RANGE NOTICEABLE CONSTANT T)</w:t>
      </w:r>
    </w:p>
    <w:p w:rsidR="00593C17" w:rsidRDefault="00593C17" w:rsidP="00EC4AC2">
      <w:pPr>
        <w:spacing w:line="140" w:lineRule="atLeast"/>
        <w:ind w:firstLine="420"/>
      </w:pPr>
      <w:r>
        <w:t xml:space="preserve"> (remprop test 'approximation) =&gt;  NIL</w:t>
      </w:r>
    </w:p>
    <w:p w:rsidR="00593C17" w:rsidRDefault="00593C17" w:rsidP="00EC4AC2">
      <w:pPr>
        <w:spacing w:line="140" w:lineRule="atLeast"/>
        <w:ind w:firstLine="420"/>
      </w:pPr>
      <w:r>
        <w:t xml:space="preserve"> (symbol-plist test)</w:t>
      </w:r>
    </w:p>
    <w:p w:rsidR="00593C17" w:rsidRDefault="00593C17" w:rsidP="00EC4AC2">
      <w:pPr>
        <w:spacing w:line="140" w:lineRule="atLeast"/>
        <w:ind w:firstLine="420"/>
      </w:pPr>
      <w:r>
        <w:t>=&gt;  (ERROR-RANGE NOTICEABLE CONSTANT T)</w:t>
      </w:r>
    </w:p>
    <w:p w:rsidR="00593C17" w:rsidRDefault="00593C17" w:rsidP="00EC4AC2">
      <w:pPr>
        <w:spacing w:line="140" w:lineRule="atLeast"/>
        <w:ind w:firstLine="420"/>
      </w:pPr>
      <w:r>
        <w:lastRenderedPageBreak/>
        <w:t xml:space="preserve"> (remprop test 'error-range) =&gt;  true</w:t>
      </w:r>
    </w:p>
    <w:p w:rsidR="00593C17" w:rsidRDefault="00593C17" w:rsidP="00EC4AC2">
      <w:pPr>
        <w:spacing w:line="140" w:lineRule="atLeast"/>
        <w:ind w:firstLine="420"/>
      </w:pPr>
      <w:r>
        <w:t xml:space="preserve"> (setf (get test 'approximation) 3) =&gt;  3</w:t>
      </w:r>
    </w:p>
    <w:p w:rsidR="00593C17" w:rsidRDefault="00593C17" w:rsidP="00EC4AC2">
      <w:pPr>
        <w:spacing w:line="140" w:lineRule="atLeast"/>
        <w:ind w:firstLine="420"/>
      </w:pPr>
      <w:r>
        <w:t xml:space="preserve"> (symbol-plist test)</w:t>
      </w:r>
    </w:p>
    <w:p w:rsidR="00593C17" w:rsidRDefault="00593C17" w:rsidP="00EC4AC2">
      <w:pPr>
        <w:spacing w:line="140" w:lineRule="atLeast"/>
        <w:ind w:firstLine="420"/>
      </w:pPr>
      <w:r>
        <w:t>=&gt;  (APPROXIMATION 3 CONSTANT T)</w:t>
      </w:r>
    </w:p>
    <w:p w:rsidR="00593C17" w:rsidRDefault="00593C17" w:rsidP="00EC4AC2">
      <w:pPr>
        <w:spacing w:line="140" w:lineRule="atLeast"/>
      </w:pPr>
      <w:r>
        <w:t>Side Effects:</w:t>
      </w:r>
    </w:p>
    <w:p w:rsidR="00593C17" w:rsidRDefault="00593C17" w:rsidP="00EC4AC2">
      <w:pPr>
        <w:spacing w:line="140" w:lineRule="atLeast"/>
        <w:ind w:firstLine="420"/>
      </w:pPr>
      <w:r>
        <w:t xml:space="preserve">The property list of symbol is modified. </w:t>
      </w:r>
    </w:p>
    <w:p w:rsidR="00593C17" w:rsidRDefault="00593C17" w:rsidP="00EC4AC2">
      <w:pPr>
        <w:spacing w:line="140" w:lineRule="atLeast"/>
      </w:pPr>
      <w:r>
        <w:t>Exceptional Situations:</w:t>
      </w:r>
    </w:p>
    <w:p w:rsidR="00593C17" w:rsidRDefault="00593C17" w:rsidP="00EC4AC2">
      <w:pPr>
        <w:spacing w:line="140" w:lineRule="atLeast"/>
        <w:ind w:firstLine="420"/>
      </w:pPr>
      <w:r>
        <w:t xml:space="preserve">Should signal an error of type type-error if symbol is not a symbol. </w:t>
      </w:r>
    </w:p>
    <w:p w:rsidR="00593C17" w:rsidRDefault="00593C17" w:rsidP="00EC4AC2">
      <w:pPr>
        <w:spacing w:line="140" w:lineRule="atLeast"/>
      </w:pPr>
      <w:r>
        <w:t>See Also:</w:t>
      </w:r>
    </w:p>
    <w:p w:rsidR="00593C17" w:rsidRDefault="00593C17" w:rsidP="00EC4AC2">
      <w:pPr>
        <w:spacing w:line="140" w:lineRule="atLeast"/>
        <w:ind w:firstLine="420"/>
      </w:pPr>
      <w:r>
        <w:t xml:space="preserve">remf, symbol-plist </w:t>
      </w:r>
    </w:p>
    <w:p w:rsidR="00593C17" w:rsidRDefault="00593C17" w:rsidP="00EC4AC2">
      <w:pPr>
        <w:spacing w:line="140" w:lineRule="atLeast"/>
      </w:pPr>
      <w:r>
        <w:t>Notes:</w:t>
      </w:r>
    </w:p>
    <w:p w:rsidR="00593C17" w:rsidRDefault="00593C17" w:rsidP="00EC4AC2">
      <w:pPr>
        <w:spacing w:line="140" w:lineRule="atLeast"/>
        <w:ind w:left="420"/>
      </w:pPr>
      <w:r>
        <w:t>Numbers and characters are not recommended for use as indicators in portable code since remprop tests with eq rather than eql, and consequently the effect of using such indicators is implementation-dependent. Of course, if you've gotten as far as needing to remove such a property, you don't have much choice---the time to have been thinking about this was when you used setf of get to establish the property.</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pPr>
            <w:r>
              <w:t>boundp</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boundp symbol =&gt; generalized-boolean</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symbol---a symbol. </w:t>
      </w:r>
    </w:p>
    <w:p w:rsidR="00593C17" w:rsidRDefault="00593C17" w:rsidP="00EC4AC2">
      <w:pPr>
        <w:spacing w:line="140" w:lineRule="atLeast"/>
        <w:ind w:firstLine="420"/>
      </w:pPr>
      <w:r>
        <w:t xml:space="preserve">generalized-boolean---a generalized boolean. </w:t>
      </w:r>
    </w:p>
    <w:p w:rsidR="00593C17" w:rsidRDefault="00593C17" w:rsidP="00EC4AC2">
      <w:pPr>
        <w:spacing w:line="140" w:lineRule="atLeast"/>
      </w:pPr>
      <w:r>
        <w:t>Description:</w:t>
      </w:r>
    </w:p>
    <w:p w:rsidR="00593C17" w:rsidRDefault="00593C17" w:rsidP="00EC4AC2">
      <w:pPr>
        <w:spacing w:line="140" w:lineRule="atLeast"/>
        <w:ind w:firstLine="420"/>
      </w:pPr>
      <w:r>
        <w:t xml:space="preserve">Returns true if symbol is bound; otherwise, returns false. </w:t>
      </w:r>
    </w:p>
    <w:p w:rsidR="00593C17" w:rsidRDefault="00593C17" w:rsidP="00EC4AC2">
      <w:pPr>
        <w:spacing w:line="140" w:lineRule="atLeast"/>
      </w:pPr>
      <w:r>
        <w:t>Examples:</w:t>
      </w:r>
    </w:p>
    <w:p w:rsidR="00593C17" w:rsidRDefault="00593C17" w:rsidP="00EC4AC2">
      <w:pPr>
        <w:spacing w:line="140" w:lineRule="atLeast"/>
        <w:ind w:firstLine="420"/>
      </w:pPr>
      <w:r>
        <w:t xml:space="preserve"> (setq x 1) =&gt;  1</w:t>
      </w:r>
    </w:p>
    <w:p w:rsidR="00593C17" w:rsidRDefault="00593C17" w:rsidP="00EC4AC2">
      <w:pPr>
        <w:spacing w:line="140" w:lineRule="atLeast"/>
        <w:ind w:firstLine="420"/>
      </w:pPr>
      <w:r>
        <w:lastRenderedPageBreak/>
        <w:t xml:space="preserve"> (boundp 'x) =&gt;  true</w:t>
      </w:r>
    </w:p>
    <w:p w:rsidR="00593C17" w:rsidRDefault="00593C17" w:rsidP="00EC4AC2">
      <w:pPr>
        <w:spacing w:line="140" w:lineRule="atLeast"/>
        <w:ind w:firstLine="420"/>
      </w:pPr>
      <w:r>
        <w:t xml:space="preserve"> (makunbound 'x) =&gt;  X</w:t>
      </w:r>
    </w:p>
    <w:p w:rsidR="00593C17" w:rsidRDefault="00593C17" w:rsidP="00EC4AC2">
      <w:pPr>
        <w:spacing w:line="140" w:lineRule="atLeast"/>
        <w:ind w:firstLine="420"/>
      </w:pPr>
      <w:r>
        <w:t xml:space="preserve"> (boundp 'x) =&gt;  false</w:t>
      </w:r>
    </w:p>
    <w:p w:rsidR="00593C17" w:rsidRDefault="00593C17" w:rsidP="00EC4AC2">
      <w:pPr>
        <w:spacing w:line="140" w:lineRule="atLeast"/>
        <w:ind w:firstLine="420"/>
      </w:pPr>
      <w:r>
        <w:t xml:space="preserve"> (let ((x 2)) (boundp 'x)) =&gt;  false</w:t>
      </w:r>
    </w:p>
    <w:p w:rsidR="00593C17" w:rsidRDefault="00593C17" w:rsidP="00EC4AC2">
      <w:pPr>
        <w:spacing w:line="140" w:lineRule="atLeast"/>
        <w:ind w:firstLine="420"/>
      </w:pPr>
      <w:r>
        <w:t xml:space="preserve"> (let ((x 2)) (declare (special x)) (boundp 'x)) =&gt;  true</w:t>
      </w:r>
    </w:p>
    <w:p w:rsidR="00593C17" w:rsidRDefault="00593C17" w:rsidP="00EC4AC2">
      <w:pPr>
        <w:spacing w:line="140" w:lineRule="atLeast"/>
      </w:pPr>
      <w:r>
        <w:t>Exceptional Situations:</w:t>
      </w:r>
    </w:p>
    <w:p w:rsidR="00593C17" w:rsidRDefault="00593C17" w:rsidP="00EC4AC2">
      <w:pPr>
        <w:spacing w:line="140" w:lineRule="atLeast"/>
        <w:ind w:firstLine="420"/>
      </w:pPr>
      <w:r>
        <w:t xml:space="preserve">Should signal an error of type type-error if symbol is not a symbol. </w:t>
      </w:r>
    </w:p>
    <w:p w:rsidR="00593C17" w:rsidRDefault="00593C17" w:rsidP="00EC4AC2">
      <w:pPr>
        <w:spacing w:line="140" w:lineRule="atLeast"/>
      </w:pPr>
      <w:r>
        <w:t>See Also:</w:t>
      </w:r>
    </w:p>
    <w:p w:rsidR="00593C17" w:rsidRDefault="00593C17" w:rsidP="00EC4AC2">
      <w:pPr>
        <w:spacing w:line="140" w:lineRule="atLeast"/>
        <w:ind w:firstLine="420"/>
      </w:pPr>
      <w:r>
        <w:t xml:space="preserve">set, setq, symbol-value, makunbound </w:t>
      </w:r>
    </w:p>
    <w:p w:rsidR="00593C17" w:rsidRDefault="00593C17" w:rsidP="00EC4AC2">
      <w:pPr>
        <w:spacing w:line="140" w:lineRule="atLeast"/>
      </w:pPr>
      <w:r>
        <w:t>Notes:</w:t>
      </w:r>
    </w:p>
    <w:p w:rsidR="00593C17" w:rsidRDefault="00593C17" w:rsidP="00EC4AC2">
      <w:pPr>
        <w:spacing w:line="140" w:lineRule="atLeast"/>
        <w:ind w:left="420"/>
      </w:pPr>
      <w:r>
        <w:t>The function bound determines only whether a symbol has a value in the global environment; any lexical bindings are ignored.</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pPr>
            <w:r>
              <w:t>makeunbound</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makunbound symbol =&gt; symbol</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symbol---a symbol </w:t>
      </w:r>
    </w:p>
    <w:p w:rsidR="00593C17" w:rsidRDefault="00593C17" w:rsidP="00EC4AC2">
      <w:pPr>
        <w:spacing w:line="140" w:lineRule="atLeast"/>
      </w:pPr>
      <w:r>
        <w:t>Description:</w:t>
      </w:r>
    </w:p>
    <w:p w:rsidR="00593C17" w:rsidRDefault="00593C17" w:rsidP="00EC4AC2">
      <w:pPr>
        <w:spacing w:line="140" w:lineRule="atLeast"/>
        <w:ind w:firstLine="420"/>
      </w:pPr>
      <w:r>
        <w:t xml:space="preserve">Makes the symbol be unbound, regardless of whether it was previously bound. </w:t>
      </w:r>
    </w:p>
    <w:p w:rsidR="00593C17" w:rsidRDefault="00593C17" w:rsidP="00EC4AC2">
      <w:pPr>
        <w:spacing w:line="140" w:lineRule="atLeast"/>
      </w:pPr>
      <w:r>
        <w:t>Examples:</w:t>
      </w:r>
    </w:p>
    <w:p w:rsidR="00593C17" w:rsidRDefault="00593C17" w:rsidP="00EC4AC2">
      <w:pPr>
        <w:spacing w:line="140" w:lineRule="atLeast"/>
        <w:ind w:firstLine="420"/>
      </w:pPr>
      <w:r>
        <w:t xml:space="preserve"> (setf (symbol-value 'a) 1)</w:t>
      </w:r>
    </w:p>
    <w:p w:rsidR="00593C17" w:rsidRDefault="00593C17" w:rsidP="00EC4AC2">
      <w:pPr>
        <w:spacing w:line="140" w:lineRule="atLeast"/>
        <w:ind w:firstLine="420"/>
      </w:pPr>
      <w:r>
        <w:t xml:space="preserve"> (boundp 'a) =&gt;  true</w:t>
      </w:r>
    </w:p>
    <w:p w:rsidR="00593C17" w:rsidRDefault="00593C17" w:rsidP="00EC4AC2">
      <w:pPr>
        <w:spacing w:line="140" w:lineRule="atLeast"/>
        <w:ind w:firstLine="420"/>
      </w:pPr>
      <w:r>
        <w:t xml:space="preserve"> a =&gt;  1</w:t>
      </w:r>
    </w:p>
    <w:p w:rsidR="00593C17" w:rsidRDefault="00593C17" w:rsidP="00EC4AC2">
      <w:pPr>
        <w:spacing w:line="140" w:lineRule="atLeast"/>
        <w:ind w:firstLine="420"/>
      </w:pPr>
      <w:r>
        <w:t xml:space="preserve"> (makunbound 'a) =&gt;  A</w:t>
      </w:r>
    </w:p>
    <w:p w:rsidR="00593C17" w:rsidRDefault="00593C17" w:rsidP="00EC4AC2">
      <w:pPr>
        <w:spacing w:line="140" w:lineRule="atLeast"/>
        <w:ind w:firstLine="420"/>
      </w:pPr>
      <w:r>
        <w:t xml:space="preserve"> (boundp 'a) =&gt;  false</w:t>
      </w:r>
    </w:p>
    <w:p w:rsidR="00593C17" w:rsidRDefault="00593C17" w:rsidP="00EC4AC2">
      <w:pPr>
        <w:spacing w:line="140" w:lineRule="atLeast"/>
      </w:pPr>
      <w:r>
        <w:lastRenderedPageBreak/>
        <w:t>Side Effects:</w:t>
      </w:r>
    </w:p>
    <w:p w:rsidR="00593C17" w:rsidRDefault="00593C17" w:rsidP="00EC4AC2">
      <w:pPr>
        <w:spacing w:line="140" w:lineRule="atLeast"/>
        <w:ind w:firstLine="420"/>
      </w:pPr>
      <w:r>
        <w:t xml:space="preserve">The value cell of symbol is modified. </w:t>
      </w:r>
    </w:p>
    <w:p w:rsidR="00593C17" w:rsidRDefault="00593C17" w:rsidP="00EC4AC2">
      <w:pPr>
        <w:spacing w:line="140" w:lineRule="atLeast"/>
      </w:pPr>
      <w:r>
        <w:t>Exceptional Situations:</w:t>
      </w:r>
    </w:p>
    <w:p w:rsidR="00593C17" w:rsidRDefault="00593C17" w:rsidP="00EC4AC2">
      <w:pPr>
        <w:spacing w:line="140" w:lineRule="atLeast"/>
        <w:ind w:firstLine="420"/>
      </w:pPr>
      <w:r>
        <w:t xml:space="preserve">Should signal an error of type type-error if symbol is not a symbol. </w:t>
      </w:r>
    </w:p>
    <w:p w:rsidR="00593C17" w:rsidRDefault="00593C17" w:rsidP="00EC4AC2">
      <w:pPr>
        <w:spacing w:line="140" w:lineRule="atLeast"/>
      </w:pPr>
      <w:r>
        <w:t>See Also:</w:t>
      </w:r>
    </w:p>
    <w:p w:rsidR="00593C17" w:rsidRDefault="00593C17" w:rsidP="00EC4AC2">
      <w:pPr>
        <w:spacing w:line="140" w:lineRule="atLeast"/>
        <w:ind w:firstLine="420"/>
      </w:pPr>
      <w:r>
        <w:t>boundp, fmakunbound</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pPr>
            <w:r>
              <w:t>set</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set symbol value =&gt; value</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symbol---a symbol. </w:t>
      </w:r>
    </w:p>
    <w:p w:rsidR="00593C17" w:rsidRDefault="00593C17" w:rsidP="00EC4AC2">
      <w:pPr>
        <w:spacing w:line="140" w:lineRule="atLeast"/>
        <w:ind w:firstLine="420"/>
      </w:pPr>
      <w:r>
        <w:t xml:space="preserve">value---an object. </w:t>
      </w:r>
    </w:p>
    <w:p w:rsidR="00593C17" w:rsidRDefault="00593C17" w:rsidP="00EC4AC2">
      <w:pPr>
        <w:spacing w:line="140" w:lineRule="atLeast"/>
      </w:pPr>
      <w:r>
        <w:t>Description:</w:t>
      </w:r>
    </w:p>
    <w:p w:rsidR="00593C17" w:rsidRDefault="00593C17" w:rsidP="00EC4AC2">
      <w:pPr>
        <w:spacing w:line="140" w:lineRule="atLeast"/>
        <w:ind w:firstLine="420"/>
      </w:pPr>
      <w:r>
        <w:t xml:space="preserve">set changes the contents of the value cell of symbol to the given value. </w:t>
      </w:r>
    </w:p>
    <w:p w:rsidR="00593C17" w:rsidRDefault="00593C17" w:rsidP="00EC4AC2">
      <w:pPr>
        <w:spacing w:line="140" w:lineRule="atLeast"/>
        <w:ind w:firstLine="420"/>
      </w:pPr>
      <w:r>
        <w:t>(set symbol value) ==  (setf (symbol-value symbol) value)</w:t>
      </w:r>
    </w:p>
    <w:p w:rsidR="00593C17" w:rsidRDefault="00593C17" w:rsidP="00EC4AC2">
      <w:pPr>
        <w:spacing w:line="140" w:lineRule="atLeast"/>
      </w:pPr>
      <w:r>
        <w:t>Examples:</w:t>
      </w:r>
    </w:p>
    <w:p w:rsidR="00593C17" w:rsidRDefault="00593C17" w:rsidP="00EC4AC2">
      <w:pPr>
        <w:spacing w:line="140" w:lineRule="atLeast"/>
        <w:ind w:firstLine="420"/>
      </w:pPr>
      <w:r>
        <w:t xml:space="preserve"> (setf (symbol-value 'n) 1) =&gt;  1</w:t>
      </w:r>
    </w:p>
    <w:p w:rsidR="00593C17" w:rsidRDefault="00593C17" w:rsidP="00EC4AC2">
      <w:pPr>
        <w:spacing w:line="140" w:lineRule="atLeast"/>
        <w:ind w:firstLine="420"/>
      </w:pPr>
      <w:r>
        <w:t xml:space="preserve"> (set 'n 2) =&gt;  2</w:t>
      </w:r>
    </w:p>
    <w:p w:rsidR="00593C17" w:rsidRDefault="00593C17" w:rsidP="00EC4AC2">
      <w:pPr>
        <w:spacing w:line="140" w:lineRule="atLeast"/>
        <w:ind w:firstLine="420"/>
      </w:pPr>
      <w:r>
        <w:t xml:space="preserve"> (symbol-value 'n) =&gt;  2</w:t>
      </w:r>
    </w:p>
    <w:p w:rsidR="00593C17" w:rsidRDefault="00593C17" w:rsidP="00EC4AC2">
      <w:pPr>
        <w:spacing w:line="140" w:lineRule="atLeast"/>
        <w:ind w:firstLine="420"/>
      </w:pPr>
      <w:r>
        <w:t xml:space="preserve"> (let ((n 3))</w:t>
      </w:r>
    </w:p>
    <w:p w:rsidR="00593C17" w:rsidRDefault="00593C17" w:rsidP="00EC4AC2">
      <w:pPr>
        <w:spacing w:line="140" w:lineRule="atLeast"/>
        <w:ind w:firstLine="420"/>
      </w:pPr>
      <w:r>
        <w:t xml:space="preserve">   (declare (special n))</w:t>
      </w:r>
    </w:p>
    <w:p w:rsidR="00593C17" w:rsidRDefault="00593C17" w:rsidP="00EC4AC2">
      <w:pPr>
        <w:spacing w:line="140" w:lineRule="atLeast"/>
        <w:ind w:firstLine="420"/>
      </w:pPr>
      <w:r>
        <w:t xml:space="preserve">   (setq n (+ n 1))</w:t>
      </w:r>
    </w:p>
    <w:p w:rsidR="00593C17" w:rsidRDefault="00593C17" w:rsidP="00EC4AC2">
      <w:pPr>
        <w:spacing w:line="140" w:lineRule="atLeast"/>
        <w:ind w:firstLine="420"/>
      </w:pPr>
      <w:r>
        <w:t xml:space="preserve">   (setf (symbol-value 'n) (* n 10))</w:t>
      </w:r>
    </w:p>
    <w:p w:rsidR="00593C17" w:rsidRDefault="00593C17" w:rsidP="00EC4AC2">
      <w:pPr>
        <w:spacing w:line="140" w:lineRule="atLeast"/>
        <w:ind w:firstLine="420"/>
      </w:pPr>
      <w:r>
        <w:t xml:space="preserve">   (set 'n (+ (symbol-value 'n) n))</w:t>
      </w:r>
    </w:p>
    <w:p w:rsidR="00593C17" w:rsidRDefault="00593C17" w:rsidP="00EC4AC2">
      <w:pPr>
        <w:spacing w:line="140" w:lineRule="atLeast"/>
        <w:ind w:firstLine="420"/>
      </w:pPr>
      <w:r>
        <w:t xml:space="preserve">   n) =&gt;  80</w:t>
      </w:r>
    </w:p>
    <w:p w:rsidR="00593C17" w:rsidRDefault="00593C17" w:rsidP="00EC4AC2">
      <w:pPr>
        <w:spacing w:line="140" w:lineRule="atLeast"/>
        <w:ind w:firstLine="420"/>
      </w:pPr>
      <w:r>
        <w:lastRenderedPageBreak/>
        <w:t xml:space="preserve"> n =&gt;  2</w:t>
      </w:r>
    </w:p>
    <w:p w:rsidR="00593C17" w:rsidRDefault="00593C17" w:rsidP="00EC4AC2">
      <w:pPr>
        <w:spacing w:line="140" w:lineRule="atLeast"/>
        <w:ind w:firstLine="420"/>
      </w:pPr>
      <w:r>
        <w:t xml:space="preserve"> (let ((n 3))</w:t>
      </w:r>
    </w:p>
    <w:p w:rsidR="00593C17" w:rsidRDefault="00593C17" w:rsidP="00EC4AC2">
      <w:pPr>
        <w:spacing w:line="140" w:lineRule="atLeast"/>
        <w:ind w:firstLine="420"/>
      </w:pPr>
      <w:r>
        <w:t xml:space="preserve">   (setq n (+ n 1))</w:t>
      </w:r>
    </w:p>
    <w:p w:rsidR="00593C17" w:rsidRDefault="00593C17" w:rsidP="00EC4AC2">
      <w:pPr>
        <w:spacing w:line="140" w:lineRule="atLeast"/>
        <w:ind w:firstLine="420"/>
      </w:pPr>
      <w:r>
        <w:t xml:space="preserve">   (setf (symbol-value 'n) (* n 10))</w:t>
      </w:r>
    </w:p>
    <w:p w:rsidR="00593C17" w:rsidRDefault="00593C17" w:rsidP="00EC4AC2">
      <w:pPr>
        <w:spacing w:line="140" w:lineRule="atLeast"/>
        <w:ind w:firstLine="420"/>
      </w:pPr>
      <w:r>
        <w:t xml:space="preserve">   (set 'n (+ (symbol-value 'n) n))</w:t>
      </w:r>
    </w:p>
    <w:p w:rsidR="00593C17" w:rsidRDefault="00593C17" w:rsidP="00EC4AC2">
      <w:pPr>
        <w:spacing w:line="140" w:lineRule="atLeast"/>
        <w:ind w:firstLine="420"/>
      </w:pPr>
      <w:r>
        <w:t xml:space="preserve">   n) =&gt;  4</w:t>
      </w:r>
    </w:p>
    <w:p w:rsidR="00593C17" w:rsidRDefault="00593C17" w:rsidP="00EC4AC2">
      <w:pPr>
        <w:spacing w:line="140" w:lineRule="atLeast"/>
        <w:ind w:firstLine="420"/>
      </w:pPr>
      <w:r>
        <w:t xml:space="preserve"> n =&gt;  44</w:t>
      </w:r>
    </w:p>
    <w:p w:rsidR="00593C17" w:rsidRDefault="00593C17" w:rsidP="00EC4AC2">
      <w:pPr>
        <w:spacing w:line="140" w:lineRule="atLeast"/>
        <w:ind w:firstLine="420"/>
      </w:pPr>
      <w:r>
        <w:t xml:space="preserve"> (defvar *n* 2)</w:t>
      </w:r>
    </w:p>
    <w:p w:rsidR="00593C17" w:rsidRDefault="00593C17" w:rsidP="00EC4AC2">
      <w:pPr>
        <w:spacing w:line="140" w:lineRule="atLeast"/>
        <w:ind w:firstLine="420"/>
      </w:pPr>
      <w:r>
        <w:t xml:space="preserve"> (let ((*n* 3))</w:t>
      </w:r>
    </w:p>
    <w:p w:rsidR="00593C17" w:rsidRDefault="00593C17" w:rsidP="00EC4AC2">
      <w:pPr>
        <w:spacing w:line="140" w:lineRule="atLeast"/>
        <w:ind w:firstLine="420"/>
      </w:pPr>
      <w:r>
        <w:t xml:space="preserve">   (setq *n* (+ *n* 1))</w:t>
      </w:r>
    </w:p>
    <w:p w:rsidR="00593C17" w:rsidRDefault="00593C17" w:rsidP="00EC4AC2">
      <w:pPr>
        <w:spacing w:line="140" w:lineRule="atLeast"/>
        <w:ind w:firstLine="420"/>
      </w:pPr>
      <w:r>
        <w:t xml:space="preserve">   (setf (symbol-value '*n*) (* *n* 10))</w:t>
      </w:r>
    </w:p>
    <w:p w:rsidR="00593C17" w:rsidRDefault="00593C17" w:rsidP="00EC4AC2">
      <w:pPr>
        <w:spacing w:line="140" w:lineRule="atLeast"/>
        <w:ind w:firstLine="420"/>
      </w:pPr>
      <w:r>
        <w:t xml:space="preserve">   (set '*n* (+ (symbol-value '*n*) *n*))</w:t>
      </w:r>
    </w:p>
    <w:p w:rsidR="00593C17" w:rsidRDefault="00593C17" w:rsidP="00EC4AC2">
      <w:pPr>
        <w:spacing w:line="140" w:lineRule="atLeast"/>
        <w:ind w:firstLine="420"/>
      </w:pPr>
      <w:r>
        <w:t xml:space="preserve">   *n*) =&gt;  80</w:t>
      </w:r>
    </w:p>
    <w:p w:rsidR="00593C17" w:rsidRDefault="00593C17" w:rsidP="00EC4AC2">
      <w:pPr>
        <w:spacing w:line="140" w:lineRule="atLeast"/>
        <w:ind w:firstLine="420"/>
      </w:pPr>
      <w:r>
        <w:t xml:space="preserve">  *n* =&gt;  2</w:t>
      </w:r>
    </w:p>
    <w:p w:rsidR="00593C17" w:rsidRDefault="00593C17" w:rsidP="00EC4AC2">
      <w:pPr>
        <w:spacing w:line="140" w:lineRule="atLeast"/>
        <w:ind w:firstLine="420"/>
      </w:pPr>
      <w:r>
        <w:t xml:space="preserve"> (defvar *even-count* 0) =&gt;  *EVEN-COUNT*</w:t>
      </w:r>
    </w:p>
    <w:p w:rsidR="00593C17" w:rsidRDefault="00593C17" w:rsidP="00EC4AC2">
      <w:pPr>
        <w:spacing w:line="140" w:lineRule="atLeast"/>
        <w:ind w:firstLine="420"/>
      </w:pPr>
      <w:r>
        <w:t xml:space="preserve"> (defvar *odd-count* 0) =&gt;  *ODD-COUNT*</w:t>
      </w:r>
    </w:p>
    <w:p w:rsidR="00593C17" w:rsidRDefault="00593C17" w:rsidP="00EC4AC2">
      <w:pPr>
        <w:spacing w:line="140" w:lineRule="atLeast"/>
        <w:ind w:firstLine="420"/>
      </w:pPr>
      <w:r>
        <w:t xml:space="preserve"> (defun tally-list (list)</w:t>
      </w:r>
    </w:p>
    <w:p w:rsidR="00593C17" w:rsidRDefault="00593C17" w:rsidP="00EC4AC2">
      <w:pPr>
        <w:spacing w:line="140" w:lineRule="atLeast"/>
        <w:ind w:firstLine="420"/>
      </w:pPr>
      <w:r>
        <w:t xml:space="preserve">   (dolist (element list)</w:t>
      </w:r>
    </w:p>
    <w:p w:rsidR="00593C17" w:rsidRDefault="00593C17" w:rsidP="00EC4AC2">
      <w:pPr>
        <w:spacing w:line="140" w:lineRule="atLeast"/>
        <w:ind w:firstLine="420"/>
      </w:pPr>
      <w:r>
        <w:t xml:space="preserve">     (set (if (evenp element) '*even-count* '*odd-count*)</w:t>
      </w:r>
    </w:p>
    <w:p w:rsidR="00593C17" w:rsidRDefault="00593C17" w:rsidP="00EC4AC2">
      <w:pPr>
        <w:spacing w:line="140" w:lineRule="atLeast"/>
        <w:ind w:firstLine="420"/>
      </w:pPr>
      <w:r>
        <w:t xml:space="preserve">         (+ element (if (evenp element) *even-count* *odd-count*)))))</w:t>
      </w:r>
    </w:p>
    <w:p w:rsidR="00593C17" w:rsidRDefault="00593C17" w:rsidP="00EC4AC2">
      <w:pPr>
        <w:spacing w:line="140" w:lineRule="atLeast"/>
        <w:ind w:firstLine="420"/>
      </w:pPr>
      <w:r>
        <w:t xml:space="preserve"> (tally-list '(1 9 4 3 2 7)) =&gt;  NIL</w:t>
      </w:r>
    </w:p>
    <w:p w:rsidR="00593C17" w:rsidRDefault="00593C17" w:rsidP="00EC4AC2">
      <w:pPr>
        <w:spacing w:line="140" w:lineRule="atLeast"/>
        <w:ind w:firstLine="420"/>
      </w:pPr>
      <w:r>
        <w:t xml:space="preserve"> *even-count* =&gt;  6</w:t>
      </w:r>
    </w:p>
    <w:p w:rsidR="00593C17" w:rsidRDefault="00593C17" w:rsidP="00EC4AC2">
      <w:pPr>
        <w:spacing w:line="140" w:lineRule="atLeast"/>
        <w:ind w:firstLine="420"/>
      </w:pPr>
      <w:r>
        <w:t xml:space="preserve"> *odd-count* =&gt;  20</w:t>
      </w:r>
    </w:p>
    <w:p w:rsidR="00593C17" w:rsidRDefault="00593C17" w:rsidP="00EC4AC2">
      <w:pPr>
        <w:spacing w:line="140" w:lineRule="atLeast"/>
      </w:pPr>
      <w:r>
        <w:t>Side Effects:</w:t>
      </w:r>
    </w:p>
    <w:p w:rsidR="00593C17" w:rsidRDefault="00593C17" w:rsidP="00EC4AC2">
      <w:pPr>
        <w:spacing w:line="140" w:lineRule="atLeast"/>
        <w:ind w:firstLine="420"/>
      </w:pPr>
      <w:r>
        <w:lastRenderedPageBreak/>
        <w:t xml:space="preserve">The value of symbol is changed. </w:t>
      </w:r>
    </w:p>
    <w:p w:rsidR="00593C17" w:rsidRDefault="00593C17" w:rsidP="00EC4AC2">
      <w:pPr>
        <w:spacing w:line="140" w:lineRule="atLeast"/>
      </w:pPr>
      <w:r>
        <w:t>See Also:</w:t>
      </w:r>
    </w:p>
    <w:p w:rsidR="00593C17" w:rsidRDefault="00593C17" w:rsidP="00EC4AC2">
      <w:pPr>
        <w:spacing w:line="140" w:lineRule="atLeast"/>
        <w:ind w:firstLine="420"/>
      </w:pPr>
      <w:r>
        <w:t xml:space="preserve">setq, progv, symbol-value </w:t>
      </w:r>
    </w:p>
    <w:p w:rsidR="00593C17" w:rsidRDefault="00593C17" w:rsidP="00EC4AC2">
      <w:pPr>
        <w:spacing w:line="140" w:lineRule="atLeast"/>
      </w:pPr>
      <w:r>
        <w:t>Notes:</w:t>
      </w:r>
    </w:p>
    <w:p w:rsidR="00593C17" w:rsidRDefault="00593C17" w:rsidP="00EC4AC2">
      <w:pPr>
        <w:spacing w:line="140" w:lineRule="atLeast"/>
        <w:ind w:firstLine="420"/>
      </w:pPr>
      <w:r>
        <w:t xml:space="preserve">The function set is deprecated. </w:t>
      </w:r>
    </w:p>
    <w:p w:rsidR="00593C17" w:rsidRDefault="00593C17" w:rsidP="00EC4AC2">
      <w:pPr>
        <w:spacing w:line="140" w:lineRule="atLeast"/>
        <w:ind w:firstLine="420"/>
      </w:pPr>
      <w:r>
        <w:t>set cannot change the value of a lexical variable.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pPr>
            <w:r>
              <w:t>unbound-variable</w:t>
            </w:r>
          </w:p>
        </w:tc>
        <w:tc>
          <w:tcPr>
            <w:tcW w:w="4148" w:type="dxa"/>
            <w:vAlign w:val="center"/>
          </w:tcPr>
          <w:p w:rsidR="00593C17" w:rsidRDefault="00593C17" w:rsidP="00EC4AC2">
            <w:pPr>
              <w:spacing w:line="140" w:lineRule="atLeast"/>
              <w:jc w:val="right"/>
            </w:pPr>
            <w:r>
              <w:t>Condition Type</w:t>
            </w:r>
          </w:p>
        </w:tc>
      </w:tr>
    </w:tbl>
    <w:p w:rsidR="00593C17" w:rsidRDefault="00593C17" w:rsidP="00EC4AC2">
      <w:pPr>
        <w:spacing w:line="140" w:lineRule="atLeast"/>
      </w:pPr>
      <w:r>
        <w:t>Class Precedence List:</w:t>
      </w:r>
    </w:p>
    <w:p w:rsidR="00593C17" w:rsidRDefault="00593C17" w:rsidP="00EC4AC2">
      <w:pPr>
        <w:spacing w:line="140" w:lineRule="atLeast"/>
        <w:ind w:firstLine="420"/>
      </w:pPr>
      <w:r>
        <w:t xml:space="preserve">unbound-variable, cell-error, error, serious-condition, condition, t </w:t>
      </w:r>
    </w:p>
    <w:p w:rsidR="00593C17" w:rsidRDefault="00593C17" w:rsidP="00EC4AC2">
      <w:pPr>
        <w:spacing w:line="140" w:lineRule="atLeast"/>
      </w:pPr>
      <w:r>
        <w:t>Description:</w:t>
      </w:r>
    </w:p>
    <w:p w:rsidR="00593C17" w:rsidRDefault="00593C17" w:rsidP="00EC4AC2">
      <w:pPr>
        <w:spacing w:line="140" w:lineRule="atLeast"/>
        <w:ind w:left="420"/>
      </w:pPr>
      <w:r>
        <w:t xml:space="preserve">The type unbound-variable consists of error conditions that represent attempts to read the value of an unbound variable. </w:t>
      </w:r>
    </w:p>
    <w:p w:rsidR="00593C17" w:rsidRDefault="00593C17" w:rsidP="00EC4AC2">
      <w:pPr>
        <w:spacing w:line="140" w:lineRule="atLeast"/>
        <w:ind w:firstLine="420"/>
      </w:pPr>
      <w:r>
        <w:t xml:space="preserve">The name of the cell (see cell-error) is the name of the variable that was unbound. </w:t>
      </w:r>
    </w:p>
    <w:p w:rsidR="00593C17" w:rsidRDefault="00593C17" w:rsidP="00EC4AC2">
      <w:pPr>
        <w:spacing w:line="140" w:lineRule="atLeast"/>
      </w:pPr>
      <w:r>
        <w:t>See Also:</w:t>
      </w:r>
    </w:p>
    <w:p w:rsidR="00593C17" w:rsidRDefault="00593C17" w:rsidP="00EC4AC2">
      <w:pPr>
        <w:spacing w:line="140" w:lineRule="atLeast"/>
        <w:ind w:firstLine="420"/>
      </w:pPr>
      <w:r>
        <w:t>cell-error-name</w:t>
      </w:r>
    </w:p>
    <w:p w:rsidR="00593C17" w:rsidRDefault="00593C17" w:rsidP="00EC4AC2">
      <w:pPr>
        <w:spacing w:line="140" w:lineRule="atLeast"/>
      </w:pPr>
      <w:r>
        <w:br w:type="page"/>
      </w:r>
    </w:p>
    <w:p w:rsidR="00593C17" w:rsidRDefault="00593C17" w:rsidP="00EC4AC2">
      <w:pPr>
        <w:pStyle w:val="1"/>
        <w:spacing w:line="140" w:lineRule="atLeast"/>
        <w:jc w:val="right"/>
      </w:pPr>
      <w:bookmarkStart w:id="421" w:name="_Toc392422748"/>
      <w:r>
        <w:lastRenderedPageBreak/>
        <w:t>Packages(Unproofread)</w:t>
      </w:r>
      <w:bookmarkEnd w:id="421"/>
    </w:p>
    <w:p w:rsidR="00593C17" w:rsidRDefault="00593C17" w:rsidP="00EC4AC2">
      <w:pPr>
        <w:spacing w:line="140" w:lineRule="atLeast"/>
      </w:pPr>
      <w:r>
        <w:br w:type="page"/>
      </w:r>
    </w:p>
    <w:p w:rsidR="00593C17" w:rsidRDefault="00593C17" w:rsidP="00EC4AC2">
      <w:pPr>
        <w:pStyle w:val="2"/>
        <w:spacing w:line="140" w:lineRule="atLeast"/>
      </w:pPr>
      <w:bookmarkStart w:id="422" w:name="_Toc392422749"/>
      <w:r>
        <w:lastRenderedPageBreak/>
        <w:t>Package Concepts</w:t>
      </w:r>
      <w:bookmarkEnd w:id="422"/>
    </w:p>
    <w:p w:rsidR="00593C17" w:rsidRDefault="00593C17" w:rsidP="00EC4AC2">
      <w:pPr>
        <w:pStyle w:val="3"/>
        <w:spacing w:line="140" w:lineRule="atLeast"/>
      </w:pPr>
      <w:bookmarkStart w:id="423" w:name="_Toc392422750"/>
      <w:r>
        <w:t>I</w:t>
      </w:r>
      <w:r>
        <w:rPr>
          <w:rFonts w:hint="eastAsia"/>
        </w:rPr>
        <w:t xml:space="preserve">ntroduction </w:t>
      </w:r>
      <w:r>
        <w:t>to Package</w:t>
      </w:r>
      <w:bookmarkEnd w:id="423"/>
    </w:p>
    <w:p w:rsidR="00593C17" w:rsidRDefault="00593C17" w:rsidP="00EC4AC2">
      <w:pPr>
        <w:spacing w:line="140" w:lineRule="atLeast"/>
        <w:ind w:left="420"/>
      </w:pPr>
      <w:r>
        <w:t xml:space="preserve">A package establishes a mapping from names to symbols. At any given time, one package is current. The current package is the one that is the value of *package*. When using the Lisp reader, it is possible to refer to symbols in packages other than the current one through the use of package prefixes in the printed representation of the symbol. </w:t>
      </w:r>
    </w:p>
    <w:p w:rsidR="00593C17" w:rsidRDefault="00593C17" w:rsidP="00EC4AC2">
      <w:pPr>
        <w:spacing w:line="140" w:lineRule="atLeast"/>
        <w:ind w:left="420"/>
      </w:pPr>
      <w:r>
        <w:t xml:space="preserve">The next figure lists some defined names that are applicable to packages. Where an operator takes an argument that is either a symbol or a list of symbols, an argument of nil is treated as an empty list of symbols. Any package argument may be either a string, a symbol, or a package. If a symbol is supplied, its name will be used as the package name. </w:t>
      </w:r>
    </w:p>
    <w:tbl>
      <w:tblPr>
        <w:tblStyle w:val="af9"/>
        <w:tblW w:w="0" w:type="auto"/>
        <w:tblInd w:w="420" w:type="dxa"/>
        <w:tblBorders>
          <w:insideH w:val="none" w:sz="0" w:space="0" w:color="auto"/>
          <w:insideV w:val="none" w:sz="0" w:space="0" w:color="auto"/>
        </w:tblBorders>
        <w:tblLayout w:type="fixed"/>
        <w:tblLook w:val="04A0" w:firstRow="1" w:lastRow="0" w:firstColumn="1" w:lastColumn="0" w:noHBand="0" w:noVBand="1"/>
      </w:tblPr>
      <w:tblGrid>
        <w:gridCol w:w="2269"/>
        <w:gridCol w:w="3118"/>
        <w:gridCol w:w="2489"/>
      </w:tblGrid>
      <w:tr w:rsidR="00593C17" w:rsidRPr="00FB4926" w:rsidTr="00593C17">
        <w:tc>
          <w:tcPr>
            <w:tcW w:w="2269" w:type="dxa"/>
          </w:tcPr>
          <w:p w:rsidR="00593C17" w:rsidRPr="00FB4926" w:rsidRDefault="00593C17" w:rsidP="00EC4AC2">
            <w:pPr>
              <w:spacing w:line="140" w:lineRule="atLeast"/>
            </w:pPr>
            <w:r w:rsidRPr="00FB4926">
              <w:t>*modules*</w:t>
            </w:r>
          </w:p>
        </w:tc>
        <w:tc>
          <w:tcPr>
            <w:tcW w:w="3118" w:type="dxa"/>
          </w:tcPr>
          <w:p w:rsidR="00593C17" w:rsidRPr="00FB4926" w:rsidRDefault="00593C17" w:rsidP="00EC4AC2">
            <w:pPr>
              <w:spacing w:line="140" w:lineRule="atLeast"/>
            </w:pPr>
            <w:r w:rsidRPr="00FB4926">
              <w:t>import</w:t>
            </w:r>
          </w:p>
        </w:tc>
        <w:tc>
          <w:tcPr>
            <w:tcW w:w="2489" w:type="dxa"/>
          </w:tcPr>
          <w:p w:rsidR="00593C17" w:rsidRPr="00FB4926" w:rsidRDefault="00593C17" w:rsidP="00EC4AC2">
            <w:pPr>
              <w:spacing w:line="140" w:lineRule="atLeast"/>
            </w:pPr>
            <w:r w:rsidRPr="00FB4926">
              <w:t>provide</w:t>
            </w:r>
          </w:p>
        </w:tc>
      </w:tr>
      <w:tr w:rsidR="00593C17" w:rsidRPr="00FB4926" w:rsidTr="00593C17">
        <w:tc>
          <w:tcPr>
            <w:tcW w:w="2269" w:type="dxa"/>
          </w:tcPr>
          <w:p w:rsidR="00593C17" w:rsidRPr="00FB4926" w:rsidRDefault="00593C17" w:rsidP="00EC4AC2">
            <w:pPr>
              <w:spacing w:line="140" w:lineRule="atLeast"/>
            </w:pPr>
            <w:r w:rsidRPr="00FB4926">
              <w:t>*package*</w:t>
            </w:r>
          </w:p>
        </w:tc>
        <w:tc>
          <w:tcPr>
            <w:tcW w:w="3118" w:type="dxa"/>
          </w:tcPr>
          <w:p w:rsidR="00593C17" w:rsidRPr="00FB4926" w:rsidRDefault="00593C17" w:rsidP="00EC4AC2">
            <w:pPr>
              <w:spacing w:line="140" w:lineRule="atLeast"/>
            </w:pPr>
            <w:r w:rsidRPr="00FB4926">
              <w:t>in-package</w:t>
            </w:r>
          </w:p>
        </w:tc>
        <w:tc>
          <w:tcPr>
            <w:tcW w:w="2489" w:type="dxa"/>
          </w:tcPr>
          <w:p w:rsidR="00593C17" w:rsidRPr="00FB4926" w:rsidRDefault="00593C17" w:rsidP="00EC4AC2">
            <w:pPr>
              <w:spacing w:line="140" w:lineRule="atLeast"/>
            </w:pPr>
            <w:r w:rsidRPr="00FB4926">
              <w:t>rename-package</w:t>
            </w:r>
          </w:p>
        </w:tc>
      </w:tr>
      <w:tr w:rsidR="00593C17" w:rsidRPr="00FB4926" w:rsidTr="00593C17">
        <w:tc>
          <w:tcPr>
            <w:tcW w:w="2269" w:type="dxa"/>
          </w:tcPr>
          <w:p w:rsidR="00593C17" w:rsidRPr="00FB4926" w:rsidRDefault="00593C17" w:rsidP="00EC4AC2">
            <w:pPr>
              <w:spacing w:line="140" w:lineRule="atLeast"/>
            </w:pPr>
            <w:r w:rsidRPr="00FB4926">
              <w:t>defpackage</w:t>
            </w:r>
          </w:p>
        </w:tc>
        <w:tc>
          <w:tcPr>
            <w:tcW w:w="3118" w:type="dxa"/>
          </w:tcPr>
          <w:p w:rsidR="00593C17" w:rsidRPr="00FB4926" w:rsidRDefault="00593C17" w:rsidP="00EC4AC2">
            <w:pPr>
              <w:spacing w:line="140" w:lineRule="atLeast"/>
            </w:pPr>
            <w:r w:rsidRPr="00FB4926">
              <w:t>intern</w:t>
            </w:r>
          </w:p>
        </w:tc>
        <w:tc>
          <w:tcPr>
            <w:tcW w:w="2489" w:type="dxa"/>
          </w:tcPr>
          <w:p w:rsidR="00593C17" w:rsidRPr="00FB4926" w:rsidRDefault="00593C17" w:rsidP="00EC4AC2">
            <w:pPr>
              <w:spacing w:line="140" w:lineRule="atLeast"/>
            </w:pPr>
            <w:r w:rsidRPr="00FB4926">
              <w:t>require</w:t>
            </w:r>
          </w:p>
        </w:tc>
      </w:tr>
      <w:tr w:rsidR="00593C17" w:rsidRPr="00FB4926" w:rsidTr="00593C17">
        <w:tc>
          <w:tcPr>
            <w:tcW w:w="2269" w:type="dxa"/>
          </w:tcPr>
          <w:p w:rsidR="00593C17" w:rsidRPr="00FB4926" w:rsidRDefault="00593C17" w:rsidP="00EC4AC2">
            <w:pPr>
              <w:spacing w:line="140" w:lineRule="atLeast"/>
            </w:pPr>
            <w:r w:rsidRPr="00FB4926">
              <w:t>do-all-symbols</w:t>
            </w:r>
          </w:p>
        </w:tc>
        <w:tc>
          <w:tcPr>
            <w:tcW w:w="3118" w:type="dxa"/>
          </w:tcPr>
          <w:p w:rsidR="00593C17" w:rsidRPr="00FB4926" w:rsidRDefault="00593C17" w:rsidP="00EC4AC2">
            <w:pPr>
              <w:spacing w:line="140" w:lineRule="atLeast"/>
            </w:pPr>
            <w:r w:rsidRPr="00FB4926">
              <w:t>list-all-packages</w:t>
            </w:r>
          </w:p>
        </w:tc>
        <w:tc>
          <w:tcPr>
            <w:tcW w:w="2489" w:type="dxa"/>
          </w:tcPr>
          <w:p w:rsidR="00593C17" w:rsidRPr="00FB4926" w:rsidRDefault="00593C17" w:rsidP="00EC4AC2">
            <w:pPr>
              <w:spacing w:line="140" w:lineRule="atLeast"/>
            </w:pPr>
            <w:r w:rsidRPr="00FB4926">
              <w:t>shadow</w:t>
            </w:r>
          </w:p>
        </w:tc>
      </w:tr>
      <w:tr w:rsidR="00593C17" w:rsidRPr="00FB4926" w:rsidTr="00593C17">
        <w:tc>
          <w:tcPr>
            <w:tcW w:w="2269" w:type="dxa"/>
          </w:tcPr>
          <w:p w:rsidR="00593C17" w:rsidRPr="00FB4926" w:rsidRDefault="00593C17" w:rsidP="00EC4AC2">
            <w:pPr>
              <w:spacing w:line="140" w:lineRule="atLeast"/>
            </w:pPr>
            <w:r w:rsidRPr="00FB4926">
              <w:t>do-external-symbols</w:t>
            </w:r>
          </w:p>
        </w:tc>
        <w:tc>
          <w:tcPr>
            <w:tcW w:w="3118" w:type="dxa"/>
          </w:tcPr>
          <w:p w:rsidR="00593C17" w:rsidRPr="00FB4926" w:rsidRDefault="00593C17" w:rsidP="00EC4AC2">
            <w:pPr>
              <w:spacing w:line="140" w:lineRule="atLeast"/>
            </w:pPr>
            <w:r w:rsidRPr="00FB4926">
              <w:t>make-package</w:t>
            </w:r>
          </w:p>
        </w:tc>
        <w:tc>
          <w:tcPr>
            <w:tcW w:w="2489" w:type="dxa"/>
          </w:tcPr>
          <w:p w:rsidR="00593C17" w:rsidRPr="00FB4926" w:rsidRDefault="00593C17" w:rsidP="00EC4AC2">
            <w:pPr>
              <w:spacing w:line="140" w:lineRule="atLeast"/>
            </w:pPr>
            <w:r w:rsidRPr="00FB4926">
              <w:t>shadowing-import</w:t>
            </w:r>
          </w:p>
        </w:tc>
      </w:tr>
      <w:tr w:rsidR="00593C17" w:rsidRPr="00FB4926" w:rsidTr="00593C17">
        <w:tc>
          <w:tcPr>
            <w:tcW w:w="2269" w:type="dxa"/>
          </w:tcPr>
          <w:p w:rsidR="00593C17" w:rsidRPr="00FB4926" w:rsidRDefault="00593C17" w:rsidP="00EC4AC2">
            <w:pPr>
              <w:spacing w:line="140" w:lineRule="atLeast"/>
            </w:pPr>
            <w:r w:rsidRPr="00FB4926">
              <w:t>do-symbols</w:t>
            </w:r>
          </w:p>
        </w:tc>
        <w:tc>
          <w:tcPr>
            <w:tcW w:w="3118" w:type="dxa"/>
          </w:tcPr>
          <w:p w:rsidR="00593C17" w:rsidRPr="00FB4926" w:rsidRDefault="00593C17" w:rsidP="00EC4AC2">
            <w:pPr>
              <w:spacing w:line="140" w:lineRule="atLeast"/>
            </w:pPr>
            <w:r w:rsidRPr="00FB4926">
              <w:t>package-name</w:t>
            </w:r>
          </w:p>
        </w:tc>
        <w:tc>
          <w:tcPr>
            <w:tcW w:w="2489" w:type="dxa"/>
          </w:tcPr>
          <w:p w:rsidR="00593C17" w:rsidRPr="00FB4926" w:rsidRDefault="00593C17" w:rsidP="00EC4AC2">
            <w:pPr>
              <w:spacing w:line="140" w:lineRule="atLeast"/>
            </w:pPr>
            <w:r w:rsidRPr="00FB4926">
              <w:t>unexport</w:t>
            </w:r>
          </w:p>
        </w:tc>
      </w:tr>
      <w:tr w:rsidR="00593C17" w:rsidRPr="00FB4926" w:rsidTr="00593C17">
        <w:tc>
          <w:tcPr>
            <w:tcW w:w="2269" w:type="dxa"/>
          </w:tcPr>
          <w:p w:rsidR="00593C17" w:rsidRPr="00FB4926" w:rsidRDefault="00593C17" w:rsidP="00EC4AC2">
            <w:pPr>
              <w:spacing w:line="140" w:lineRule="atLeast"/>
            </w:pPr>
            <w:r w:rsidRPr="00FB4926">
              <w:t>export</w:t>
            </w:r>
          </w:p>
        </w:tc>
        <w:tc>
          <w:tcPr>
            <w:tcW w:w="3118" w:type="dxa"/>
          </w:tcPr>
          <w:p w:rsidR="00593C17" w:rsidRPr="00FB4926" w:rsidRDefault="00593C17" w:rsidP="00EC4AC2">
            <w:pPr>
              <w:spacing w:line="140" w:lineRule="atLeast"/>
            </w:pPr>
            <w:r w:rsidRPr="00FB4926">
              <w:t>package-nicknames</w:t>
            </w:r>
          </w:p>
        </w:tc>
        <w:tc>
          <w:tcPr>
            <w:tcW w:w="2489" w:type="dxa"/>
          </w:tcPr>
          <w:p w:rsidR="00593C17" w:rsidRPr="00FB4926" w:rsidRDefault="00593C17" w:rsidP="00EC4AC2">
            <w:pPr>
              <w:spacing w:line="140" w:lineRule="atLeast"/>
            </w:pPr>
            <w:r w:rsidRPr="00FB4926">
              <w:t>unintern</w:t>
            </w:r>
          </w:p>
        </w:tc>
      </w:tr>
      <w:tr w:rsidR="00593C17" w:rsidRPr="00FB4926" w:rsidTr="00593C17">
        <w:tc>
          <w:tcPr>
            <w:tcW w:w="2269" w:type="dxa"/>
          </w:tcPr>
          <w:p w:rsidR="00593C17" w:rsidRPr="00FB4926" w:rsidRDefault="00593C17" w:rsidP="00EC4AC2">
            <w:pPr>
              <w:spacing w:line="140" w:lineRule="atLeast"/>
            </w:pPr>
            <w:r w:rsidRPr="00FB4926">
              <w:t>find-all-symbols</w:t>
            </w:r>
          </w:p>
        </w:tc>
        <w:tc>
          <w:tcPr>
            <w:tcW w:w="3118" w:type="dxa"/>
          </w:tcPr>
          <w:p w:rsidR="00593C17" w:rsidRPr="00FB4926" w:rsidRDefault="00593C17" w:rsidP="00EC4AC2">
            <w:pPr>
              <w:spacing w:line="140" w:lineRule="atLeast"/>
            </w:pPr>
            <w:r w:rsidRPr="00FB4926">
              <w:t>package-shadowing-symbols</w:t>
            </w:r>
          </w:p>
        </w:tc>
        <w:tc>
          <w:tcPr>
            <w:tcW w:w="2489" w:type="dxa"/>
          </w:tcPr>
          <w:p w:rsidR="00593C17" w:rsidRPr="00FB4926" w:rsidRDefault="00593C17" w:rsidP="00EC4AC2">
            <w:pPr>
              <w:spacing w:line="140" w:lineRule="atLeast"/>
            </w:pPr>
            <w:r w:rsidRPr="00FB4926">
              <w:t>unuse-package</w:t>
            </w:r>
          </w:p>
        </w:tc>
      </w:tr>
      <w:tr w:rsidR="00593C17" w:rsidRPr="00FB4926" w:rsidTr="00593C17">
        <w:tc>
          <w:tcPr>
            <w:tcW w:w="2269" w:type="dxa"/>
          </w:tcPr>
          <w:p w:rsidR="00593C17" w:rsidRPr="00FB4926" w:rsidRDefault="00593C17" w:rsidP="00EC4AC2">
            <w:pPr>
              <w:spacing w:line="140" w:lineRule="atLeast"/>
            </w:pPr>
            <w:r w:rsidRPr="00FB4926">
              <w:t>find-package</w:t>
            </w:r>
          </w:p>
        </w:tc>
        <w:tc>
          <w:tcPr>
            <w:tcW w:w="3118" w:type="dxa"/>
          </w:tcPr>
          <w:p w:rsidR="00593C17" w:rsidRPr="00FB4926" w:rsidRDefault="00593C17" w:rsidP="00EC4AC2">
            <w:pPr>
              <w:spacing w:line="140" w:lineRule="atLeast"/>
            </w:pPr>
            <w:r w:rsidRPr="00FB4926">
              <w:t>package-use-list</w:t>
            </w:r>
          </w:p>
        </w:tc>
        <w:tc>
          <w:tcPr>
            <w:tcW w:w="2489" w:type="dxa"/>
          </w:tcPr>
          <w:p w:rsidR="00593C17" w:rsidRPr="00FB4926" w:rsidRDefault="00593C17" w:rsidP="00EC4AC2">
            <w:pPr>
              <w:spacing w:line="140" w:lineRule="atLeast"/>
            </w:pPr>
            <w:r w:rsidRPr="00FB4926">
              <w:t>use-package</w:t>
            </w:r>
          </w:p>
        </w:tc>
      </w:tr>
      <w:tr w:rsidR="00593C17" w:rsidRPr="00FB4926" w:rsidTr="00593C17">
        <w:tc>
          <w:tcPr>
            <w:tcW w:w="2269" w:type="dxa"/>
          </w:tcPr>
          <w:p w:rsidR="00593C17" w:rsidRPr="00FB4926" w:rsidRDefault="00593C17" w:rsidP="00EC4AC2">
            <w:pPr>
              <w:spacing w:line="140" w:lineRule="atLeast"/>
            </w:pPr>
            <w:r w:rsidRPr="00FB4926">
              <w:t>find-symbol</w:t>
            </w:r>
          </w:p>
        </w:tc>
        <w:tc>
          <w:tcPr>
            <w:tcW w:w="3118" w:type="dxa"/>
          </w:tcPr>
          <w:p w:rsidR="00593C17" w:rsidRPr="00FB4926" w:rsidRDefault="00593C17" w:rsidP="00EC4AC2">
            <w:pPr>
              <w:spacing w:line="140" w:lineRule="atLeast"/>
            </w:pPr>
            <w:r w:rsidRPr="00FB4926">
              <w:t>package-used-by-list</w:t>
            </w:r>
          </w:p>
        </w:tc>
        <w:tc>
          <w:tcPr>
            <w:tcW w:w="2489" w:type="dxa"/>
          </w:tcPr>
          <w:p w:rsidR="00593C17" w:rsidRPr="00FB4926" w:rsidRDefault="00593C17" w:rsidP="00EC4AC2">
            <w:pPr>
              <w:spacing w:line="140" w:lineRule="atLeast"/>
            </w:pPr>
          </w:p>
        </w:tc>
      </w:tr>
    </w:tbl>
    <w:p w:rsidR="00593C17" w:rsidRDefault="00593C17" w:rsidP="00EC4AC2">
      <w:pPr>
        <w:spacing w:line="140" w:lineRule="atLeast"/>
        <w:ind w:left="420"/>
      </w:pPr>
      <w:r>
        <w:t>Figure 11-1. Some Defined Names related to Packages</w:t>
      </w:r>
    </w:p>
    <w:p w:rsidR="00593C17" w:rsidRDefault="00593C17" w:rsidP="00EC4AC2">
      <w:pPr>
        <w:pStyle w:val="4"/>
        <w:spacing w:line="140" w:lineRule="atLeast"/>
      </w:pPr>
      <w:bookmarkStart w:id="424" w:name="_Toc392422751"/>
      <w:r>
        <w:t>Package Names and Nicknames</w:t>
      </w:r>
      <w:bookmarkEnd w:id="424"/>
    </w:p>
    <w:p w:rsidR="00593C17" w:rsidRDefault="00593C17" w:rsidP="00EC4AC2">
      <w:pPr>
        <w:spacing w:line="140" w:lineRule="atLeast"/>
        <w:ind w:left="420"/>
      </w:pPr>
      <w:r>
        <w:t xml:space="preserve">Each package has a name (a string) and perhaps some nicknames (also strings). These are assigned when the package is created and can be changed later. </w:t>
      </w:r>
    </w:p>
    <w:p w:rsidR="00593C17" w:rsidRDefault="00593C17" w:rsidP="00EC4AC2">
      <w:pPr>
        <w:spacing w:line="140" w:lineRule="atLeast"/>
        <w:ind w:left="420"/>
      </w:pPr>
      <w:r>
        <w:t>There is a single namespace for packages. The function find-package translates a package name or nickname into the associated package. The function package-name returns the name of a package. The function package-nicknames returns a list of all nicknames for a package. rename-package removes a package's current name and nicknames and replaces them with new ones specified by the caller.</w:t>
      </w:r>
    </w:p>
    <w:p w:rsidR="00593C17" w:rsidRDefault="00593C17" w:rsidP="00EC4AC2">
      <w:pPr>
        <w:pStyle w:val="4"/>
        <w:spacing w:line="140" w:lineRule="atLeast"/>
      </w:pPr>
      <w:bookmarkStart w:id="425" w:name="_Toc392422752"/>
      <w:r>
        <w:lastRenderedPageBreak/>
        <w:t>Symbols in a Package</w:t>
      </w:r>
      <w:bookmarkEnd w:id="425"/>
    </w:p>
    <w:p w:rsidR="00593C17" w:rsidRDefault="00593C17" w:rsidP="00EC4AC2">
      <w:pPr>
        <w:pStyle w:val="5"/>
        <w:spacing w:line="140" w:lineRule="atLeast"/>
      </w:pPr>
      <w:bookmarkStart w:id="426" w:name="_Toc392422753"/>
      <w:r>
        <w:t>Internal and External Symbols</w:t>
      </w:r>
      <w:bookmarkEnd w:id="426"/>
    </w:p>
    <w:p w:rsidR="00593C17" w:rsidRDefault="00593C17" w:rsidP="00EC4AC2">
      <w:pPr>
        <w:spacing w:line="140" w:lineRule="atLeast"/>
        <w:ind w:left="420"/>
      </w:pPr>
      <w:r>
        <w:t xml:space="preserve">The mappings in a package are divided into two classes, external and internal. The symbols targeted by these different mappings are called external symbols and internal symbols of the package. Within a package, a name refers to one symbol or to none; if it does refer to a symbol, then it is either external or internal in that package, but not both. External symbols are part of the package's public interface to other packages. Symbols become external symbols of a given package if they have been exported from that package. </w:t>
      </w:r>
    </w:p>
    <w:p w:rsidR="00593C17" w:rsidRDefault="00593C17" w:rsidP="00EC4AC2">
      <w:pPr>
        <w:spacing w:line="140" w:lineRule="atLeast"/>
        <w:ind w:left="420"/>
      </w:pPr>
      <w:r>
        <w:t>A symbol has the same name no matter what package it is present in, but it might be an external symbol of some packages and an internal symbol of others.</w:t>
      </w:r>
    </w:p>
    <w:p w:rsidR="00593C17" w:rsidRDefault="00593C17" w:rsidP="00EC4AC2">
      <w:pPr>
        <w:pStyle w:val="5"/>
        <w:spacing w:line="140" w:lineRule="atLeast"/>
      </w:pPr>
      <w:bookmarkStart w:id="427" w:name="_Toc392422754"/>
      <w:r>
        <w:t>Package Inheritance</w:t>
      </w:r>
      <w:bookmarkEnd w:id="427"/>
    </w:p>
    <w:p w:rsidR="00593C17" w:rsidRDefault="00593C17" w:rsidP="00EC4AC2">
      <w:pPr>
        <w:spacing w:line="140" w:lineRule="atLeast"/>
        <w:ind w:left="420"/>
      </w:pPr>
      <w:r>
        <w:t xml:space="preserve">Packages can be built up in layers. From one point of view, a package is a single collection of mappings from strings into internal symbols and external symbols. However, some of these mappings might be established within the package itself, while other mappings are inherited from other packages via use-package. A symbol is said to be present in a package if the mapping is in the package itself and is not inherited from somewhere else. </w:t>
      </w:r>
    </w:p>
    <w:p w:rsidR="00593C17" w:rsidRDefault="00593C17" w:rsidP="00EC4AC2">
      <w:pPr>
        <w:spacing w:line="140" w:lineRule="atLeast"/>
        <w:ind w:left="420"/>
      </w:pPr>
      <w:r>
        <w:t>There is no way to inherit the internal symbols of another package; to refer to an internal symbol using the Lisp reader, a package containing the symbol must be made to be the current package, a package prefix must be used, or the symbol must be imported into the current package.</w:t>
      </w:r>
    </w:p>
    <w:p w:rsidR="00593C17" w:rsidRDefault="00593C17" w:rsidP="00EC4AC2">
      <w:pPr>
        <w:pStyle w:val="5"/>
        <w:spacing w:line="140" w:lineRule="atLeast"/>
      </w:pPr>
      <w:bookmarkStart w:id="428" w:name="_Toc392422755"/>
      <w:r>
        <w:t>Accessibility of Symbols in a Package</w:t>
      </w:r>
      <w:bookmarkEnd w:id="428"/>
    </w:p>
    <w:p w:rsidR="00593C17" w:rsidRDefault="00593C17" w:rsidP="00EC4AC2">
      <w:pPr>
        <w:spacing w:line="140" w:lineRule="atLeast"/>
        <w:ind w:left="420"/>
      </w:pPr>
      <w:r>
        <w:t xml:space="preserve">A symbol becomes accessible in a package if that is its home package when it is created, or if it is imported into that package, or by inheritance via use-package. </w:t>
      </w:r>
    </w:p>
    <w:p w:rsidR="00593C17" w:rsidRDefault="00593C17" w:rsidP="00EC4AC2">
      <w:pPr>
        <w:spacing w:line="140" w:lineRule="atLeast"/>
        <w:ind w:left="420"/>
      </w:pPr>
      <w:r>
        <w:t xml:space="preserve">If a symbol is accessible in a package, it can be referred to when using the Lisp reader without a package prefix when that package is the current package, regardless of whether it is present or inherited. </w:t>
      </w:r>
    </w:p>
    <w:p w:rsidR="00593C17" w:rsidRDefault="00593C17" w:rsidP="00EC4AC2">
      <w:pPr>
        <w:spacing w:line="140" w:lineRule="atLeast"/>
        <w:ind w:left="420"/>
      </w:pPr>
      <w:r>
        <w:t xml:space="preserve">Symbols from one package can be made accessible in another package in two ways. </w:t>
      </w:r>
    </w:p>
    <w:p w:rsidR="00593C17" w:rsidRDefault="00593C17" w:rsidP="00EC4AC2">
      <w:pPr>
        <w:numPr>
          <w:ilvl w:val="0"/>
          <w:numId w:val="99"/>
        </w:numPr>
        <w:spacing w:line="140" w:lineRule="atLeast"/>
      </w:pPr>
      <w:r>
        <w:t xml:space="preserve">Any individual symbol can be added to a package by use of import. After the call to import the symbol is present in the importing package. The status of the </w:t>
      </w:r>
      <w:r>
        <w:lastRenderedPageBreak/>
        <w:t xml:space="preserve">symbol in the package it came from (if any) is unchanged, and the home package for this symbol is unchanged. Once imported, a symbol is present in the importing package and can be removed only by calling unintern. </w:t>
      </w:r>
    </w:p>
    <w:p w:rsidR="00593C17" w:rsidRDefault="00593C17" w:rsidP="00EC4AC2">
      <w:pPr>
        <w:spacing w:line="140" w:lineRule="atLeast"/>
        <w:ind w:left="1260"/>
      </w:pPr>
      <w:r>
        <w:t xml:space="preserve">A symbol is shadowed[3] by another symbol in some package if the first symbol would be accessible by inheritance if not for the presence of the second symbol. See shadowing-import. </w:t>
      </w:r>
    </w:p>
    <w:p w:rsidR="00593C17" w:rsidRDefault="00593C17" w:rsidP="00EC4AC2">
      <w:pPr>
        <w:numPr>
          <w:ilvl w:val="0"/>
          <w:numId w:val="99"/>
        </w:numPr>
        <w:spacing w:line="140" w:lineRule="atLeast"/>
      </w:pPr>
      <w:r>
        <w:t>The second mechanism for making symbols from one package accessible in another is provided by use-package. All of the external symbols of the used package are inherited by the using package. The function unuse-package undoes the effects of a previous use-package.</w:t>
      </w:r>
    </w:p>
    <w:p w:rsidR="00593C17" w:rsidRDefault="00593C17" w:rsidP="00EC4AC2">
      <w:pPr>
        <w:pStyle w:val="5"/>
        <w:spacing w:line="140" w:lineRule="atLeast"/>
      </w:pPr>
      <w:bookmarkStart w:id="429" w:name="_Toc392422756"/>
      <w:r>
        <w:t>Locating a Symbol in a Package</w:t>
      </w:r>
      <w:bookmarkEnd w:id="429"/>
    </w:p>
    <w:p w:rsidR="00593C17" w:rsidRDefault="00593C17" w:rsidP="00EC4AC2">
      <w:pPr>
        <w:spacing w:line="140" w:lineRule="atLeast"/>
        <w:ind w:left="420"/>
      </w:pPr>
      <w:r>
        <w:t xml:space="preserve">When a symbol is to be located in a given package the following occurs: </w:t>
      </w:r>
    </w:p>
    <w:p w:rsidR="00593C17" w:rsidRDefault="00593C17" w:rsidP="00EC4AC2">
      <w:pPr>
        <w:numPr>
          <w:ilvl w:val="0"/>
          <w:numId w:val="99"/>
        </w:numPr>
        <w:spacing w:line="140" w:lineRule="atLeast"/>
      </w:pPr>
      <w:r>
        <w:t>The external symbols and internal symbols of the package are searched for the symbol.</w:t>
      </w:r>
    </w:p>
    <w:p w:rsidR="00593C17" w:rsidRDefault="00593C17" w:rsidP="00EC4AC2">
      <w:pPr>
        <w:numPr>
          <w:ilvl w:val="0"/>
          <w:numId w:val="99"/>
        </w:numPr>
        <w:spacing w:line="140" w:lineRule="atLeast"/>
      </w:pPr>
      <w:r>
        <w:t>The external symbols of the used packages are searched in some unspecified order. The order does not matter; see the rules for handling name conflicts listed below.</w:t>
      </w:r>
    </w:p>
    <w:p w:rsidR="00593C17" w:rsidRDefault="00593C17" w:rsidP="00EC4AC2">
      <w:pPr>
        <w:pStyle w:val="5"/>
        <w:spacing w:line="140" w:lineRule="atLeast"/>
      </w:pPr>
      <w:bookmarkStart w:id="430" w:name="_Toc392422757"/>
      <w:r>
        <w:t>Prevention of Name Conflicts in Packages</w:t>
      </w:r>
      <w:bookmarkEnd w:id="430"/>
    </w:p>
    <w:p w:rsidR="00593C17" w:rsidRDefault="00593C17" w:rsidP="00EC4AC2">
      <w:pPr>
        <w:spacing w:line="140" w:lineRule="atLeast"/>
        <w:ind w:left="420"/>
      </w:pPr>
      <w:r>
        <w:t xml:space="preserve">Within one package, any particular name can refer to at most one symbol. A name conflict is said to occur when there would be more than one candidate symbol. Any time a name conflict is about to occur, a correctable error is signaled. </w:t>
      </w:r>
    </w:p>
    <w:p w:rsidR="00593C17" w:rsidRDefault="00593C17" w:rsidP="00EC4AC2">
      <w:pPr>
        <w:spacing w:line="140" w:lineRule="atLeast"/>
        <w:ind w:left="420"/>
      </w:pPr>
      <w:r>
        <w:t xml:space="preserve">The following rules apply to name conflicts: </w:t>
      </w:r>
    </w:p>
    <w:p w:rsidR="00593C17" w:rsidRDefault="00593C17" w:rsidP="00EC4AC2">
      <w:pPr>
        <w:numPr>
          <w:ilvl w:val="2"/>
          <w:numId w:val="100"/>
        </w:numPr>
        <w:spacing w:line="140" w:lineRule="atLeast"/>
      </w:pPr>
      <w:r>
        <w:t xml:space="preserve">Name conflicts are detected when they become possible, that is, when the package structure is altered. Name conflicts are not checked during every name lookup. </w:t>
      </w:r>
    </w:p>
    <w:p w:rsidR="00593C17" w:rsidRDefault="00593C17" w:rsidP="00EC4AC2">
      <w:pPr>
        <w:numPr>
          <w:ilvl w:val="2"/>
          <w:numId w:val="100"/>
        </w:numPr>
        <w:spacing w:line="140" w:lineRule="atLeast"/>
      </w:pPr>
      <w:r>
        <w:t xml:space="preserve">If the same symbol is accessible to a package through more than one path, there is no name conflict. A symbol cannot conflict with itself. Name conflicts occur only between distinct symbols with the same name (under string=). </w:t>
      </w:r>
    </w:p>
    <w:p w:rsidR="00593C17" w:rsidRDefault="00593C17" w:rsidP="00EC4AC2">
      <w:pPr>
        <w:numPr>
          <w:ilvl w:val="2"/>
          <w:numId w:val="100"/>
        </w:numPr>
        <w:spacing w:line="140" w:lineRule="atLeast"/>
      </w:pPr>
      <w:r>
        <w:t xml:space="preserve">Every package has a list of shadowing symbols. A shadowing symbol takes precedence over any other symbol of the same name that would otherwise be </w:t>
      </w:r>
      <w:r>
        <w:lastRenderedPageBreak/>
        <w:t xml:space="preserve">accessible in the package. A name conflict involving a shadowing symbol is always resolved in favor of the shadowing symbol, without signaling an error (except for one exception involving import). See shadow and shadowing-import. </w:t>
      </w:r>
    </w:p>
    <w:p w:rsidR="00593C17" w:rsidRDefault="00593C17" w:rsidP="00EC4AC2">
      <w:pPr>
        <w:numPr>
          <w:ilvl w:val="2"/>
          <w:numId w:val="100"/>
        </w:numPr>
        <w:spacing w:line="140" w:lineRule="atLeast"/>
      </w:pPr>
      <w:r>
        <w:t xml:space="preserve">The functions use-package, import, and export check for name conflicts. </w:t>
      </w:r>
    </w:p>
    <w:p w:rsidR="00593C17" w:rsidRDefault="00593C17" w:rsidP="00EC4AC2">
      <w:pPr>
        <w:numPr>
          <w:ilvl w:val="2"/>
          <w:numId w:val="100"/>
        </w:numPr>
        <w:spacing w:line="140" w:lineRule="atLeast"/>
      </w:pPr>
      <w:r>
        <w:t xml:space="preserve">shadow and shadowing-import never signal a name-conflict error. </w:t>
      </w:r>
    </w:p>
    <w:p w:rsidR="00593C17" w:rsidRDefault="00593C17" w:rsidP="00EC4AC2">
      <w:pPr>
        <w:numPr>
          <w:ilvl w:val="2"/>
          <w:numId w:val="100"/>
        </w:numPr>
        <w:spacing w:line="140" w:lineRule="atLeast"/>
      </w:pPr>
      <w:r>
        <w:t xml:space="preserve">unuse-package and unexport do not need to do any name-conflict checking. unintern does name-conflict checking only when a symbol being uninterned is a shadowing symbol. </w:t>
      </w:r>
    </w:p>
    <w:p w:rsidR="00593C17" w:rsidRDefault="00593C17" w:rsidP="00EC4AC2">
      <w:pPr>
        <w:numPr>
          <w:ilvl w:val="2"/>
          <w:numId w:val="100"/>
        </w:numPr>
        <w:spacing w:line="140" w:lineRule="atLeast"/>
      </w:pPr>
      <w:r>
        <w:t xml:space="preserve">Giving a shadowing symbol to unintern can uncover a name conflict that had previously been resolved by the shadowing. </w:t>
      </w:r>
    </w:p>
    <w:p w:rsidR="00593C17" w:rsidRDefault="00593C17" w:rsidP="00EC4AC2">
      <w:pPr>
        <w:numPr>
          <w:ilvl w:val="2"/>
          <w:numId w:val="100"/>
        </w:numPr>
        <w:spacing w:line="140" w:lineRule="atLeast"/>
      </w:pPr>
      <w:r>
        <w:t xml:space="preserve">Package functions signal name-conflict errors of type package-error before making any change to the package structure. When multiple changes are to be made, it is permissible for the implementation to process each change separately. For example, when export is given a list of symbols, aborting from a name conflict caused by the second symbol in the list might still export the first symbol in the list. However, a name-conflict error caused by export of a single symbol will be signaled before that symbol's accessibility in any package is changed. </w:t>
      </w:r>
    </w:p>
    <w:p w:rsidR="00593C17" w:rsidRDefault="00593C17" w:rsidP="00EC4AC2">
      <w:pPr>
        <w:numPr>
          <w:ilvl w:val="2"/>
          <w:numId w:val="100"/>
        </w:numPr>
        <w:spacing w:line="140" w:lineRule="atLeast"/>
      </w:pPr>
      <w:r>
        <w:t xml:space="preserve">Continuing from a name-conflict error must offer the user a chance to resolve the name conflict in favor of either of the candidates. The package structure should be altered to reflect the resolution of the name conflict, via shadowing-import, unintern, or unexport. </w:t>
      </w:r>
    </w:p>
    <w:p w:rsidR="00593C17" w:rsidRDefault="00593C17" w:rsidP="00EC4AC2">
      <w:pPr>
        <w:numPr>
          <w:ilvl w:val="2"/>
          <w:numId w:val="100"/>
        </w:numPr>
        <w:spacing w:line="140" w:lineRule="atLeast"/>
      </w:pPr>
      <w:r>
        <w:t xml:space="preserve">A name conflict in use-package between a symbol present in the using package and an external symbol of the used package is resolved in favor of the first symbol by making it a shadowing symbol, or in favor of the second symbol by uninterning the first symbol from the using package. </w:t>
      </w:r>
    </w:p>
    <w:p w:rsidR="00593C17" w:rsidRDefault="00593C17" w:rsidP="00EC4AC2">
      <w:pPr>
        <w:numPr>
          <w:ilvl w:val="2"/>
          <w:numId w:val="100"/>
        </w:numPr>
        <w:spacing w:line="140" w:lineRule="atLeast"/>
      </w:pPr>
      <w:r>
        <w:t>A name conflict in export or unintern due to a package's inheriting two distinct symbols with the same name (under string=) from two other packages can be resolved in favor of either symbol by importing it into the using package and making it a shadowing symbol, just as with use-package.</w:t>
      </w:r>
    </w:p>
    <w:p w:rsidR="00593C17" w:rsidRDefault="00593C17" w:rsidP="00EC4AC2">
      <w:pPr>
        <w:pStyle w:val="3"/>
        <w:spacing w:line="140" w:lineRule="atLeast"/>
      </w:pPr>
      <w:bookmarkStart w:id="431" w:name="_Toc392422758"/>
      <w:r>
        <w:lastRenderedPageBreak/>
        <w:t>Standardized Packages</w:t>
      </w:r>
      <w:bookmarkEnd w:id="431"/>
    </w:p>
    <w:p w:rsidR="00593C17" w:rsidRDefault="00593C17" w:rsidP="00EC4AC2">
      <w:pPr>
        <w:spacing w:line="140" w:lineRule="atLeast"/>
        <w:ind w:left="420"/>
      </w:pPr>
      <w:r>
        <w:t xml:space="preserve">This section describes the packages that are available in every conforming implementation. A summary of the names and nicknames of those standardized packages is given in the next figure. </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939"/>
        <w:gridCol w:w="3937"/>
      </w:tblGrid>
      <w:tr w:rsidR="00593C17" w:rsidTr="00283AD4">
        <w:tc>
          <w:tcPr>
            <w:tcW w:w="4148" w:type="dxa"/>
            <w:tcBorders>
              <w:top w:val="single" w:sz="4" w:space="0" w:color="auto"/>
              <w:bottom w:val="single" w:sz="4" w:space="0" w:color="auto"/>
            </w:tcBorders>
          </w:tcPr>
          <w:p w:rsidR="00593C17" w:rsidRDefault="00593C17" w:rsidP="00EC4AC2">
            <w:pPr>
              <w:spacing w:line="140" w:lineRule="atLeast"/>
            </w:pPr>
            <w:r>
              <w:t>Name</w:t>
            </w:r>
          </w:p>
        </w:tc>
        <w:tc>
          <w:tcPr>
            <w:tcW w:w="4148" w:type="dxa"/>
            <w:tcBorders>
              <w:top w:val="single" w:sz="4" w:space="0" w:color="auto"/>
              <w:bottom w:val="single" w:sz="4" w:space="0" w:color="auto"/>
            </w:tcBorders>
          </w:tcPr>
          <w:p w:rsidR="00593C17" w:rsidRDefault="00593C17" w:rsidP="00EC4AC2">
            <w:pPr>
              <w:spacing w:line="140" w:lineRule="atLeast"/>
            </w:pPr>
            <w:r>
              <w:t>Nicknames</w:t>
            </w:r>
          </w:p>
        </w:tc>
      </w:tr>
      <w:tr w:rsidR="00593C17" w:rsidTr="00283AD4">
        <w:tc>
          <w:tcPr>
            <w:tcW w:w="4148" w:type="dxa"/>
            <w:tcBorders>
              <w:top w:val="single" w:sz="4" w:space="0" w:color="auto"/>
            </w:tcBorders>
          </w:tcPr>
          <w:p w:rsidR="00593C17" w:rsidRDefault="00593C17" w:rsidP="00EC4AC2">
            <w:pPr>
              <w:spacing w:line="140" w:lineRule="atLeast"/>
            </w:pPr>
            <w:r>
              <w:t>COMMON-LISP</w:t>
            </w:r>
          </w:p>
        </w:tc>
        <w:tc>
          <w:tcPr>
            <w:tcW w:w="4148" w:type="dxa"/>
            <w:tcBorders>
              <w:top w:val="single" w:sz="4" w:space="0" w:color="auto"/>
            </w:tcBorders>
          </w:tcPr>
          <w:p w:rsidR="00593C17" w:rsidRDefault="00593C17" w:rsidP="00EC4AC2">
            <w:pPr>
              <w:spacing w:line="140" w:lineRule="atLeast"/>
            </w:pPr>
            <w:r>
              <w:t>CL</w:t>
            </w:r>
          </w:p>
        </w:tc>
      </w:tr>
      <w:tr w:rsidR="00593C17" w:rsidTr="00283AD4">
        <w:tc>
          <w:tcPr>
            <w:tcW w:w="4148" w:type="dxa"/>
          </w:tcPr>
          <w:p w:rsidR="00593C17" w:rsidRDefault="00593C17" w:rsidP="00EC4AC2">
            <w:pPr>
              <w:spacing w:line="140" w:lineRule="atLeast"/>
            </w:pPr>
            <w:r>
              <w:t>COMMON-LISP-USER</w:t>
            </w:r>
          </w:p>
        </w:tc>
        <w:tc>
          <w:tcPr>
            <w:tcW w:w="4148" w:type="dxa"/>
          </w:tcPr>
          <w:p w:rsidR="00593C17" w:rsidRDefault="00593C17" w:rsidP="00EC4AC2">
            <w:pPr>
              <w:spacing w:line="140" w:lineRule="atLeast"/>
            </w:pPr>
            <w:r>
              <w:t>CL-USER</w:t>
            </w:r>
          </w:p>
        </w:tc>
      </w:tr>
      <w:tr w:rsidR="00593C17" w:rsidTr="00283AD4">
        <w:tc>
          <w:tcPr>
            <w:tcW w:w="4148" w:type="dxa"/>
          </w:tcPr>
          <w:p w:rsidR="00593C17" w:rsidRDefault="00593C17" w:rsidP="00EC4AC2">
            <w:pPr>
              <w:spacing w:line="140" w:lineRule="atLeast"/>
            </w:pPr>
            <w:r>
              <w:t>KEYWORD</w:t>
            </w:r>
          </w:p>
        </w:tc>
        <w:tc>
          <w:tcPr>
            <w:tcW w:w="4148" w:type="dxa"/>
          </w:tcPr>
          <w:p w:rsidR="00593C17" w:rsidRDefault="00593C17" w:rsidP="00EC4AC2">
            <w:pPr>
              <w:spacing w:line="140" w:lineRule="atLeast"/>
            </w:pPr>
            <w:r>
              <w:t>none</w:t>
            </w:r>
          </w:p>
        </w:tc>
      </w:tr>
    </w:tbl>
    <w:p w:rsidR="00593C17" w:rsidRDefault="00593C17" w:rsidP="00EC4AC2">
      <w:pPr>
        <w:spacing w:line="140" w:lineRule="atLeast"/>
        <w:ind w:left="420"/>
      </w:pPr>
      <w:r>
        <w:t>Figure 11-2. Standardized Package Names</w:t>
      </w:r>
    </w:p>
    <w:p w:rsidR="00593C17" w:rsidRDefault="00593C17" w:rsidP="00EC4AC2">
      <w:pPr>
        <w:pStyle w:val="4"/>
        <w:spacing w:line="140" w:lineRule="atLeast"/>
      </w:pPr>
      <w:bookmarkStart w:id="432" w:name="_Toc392422759"/>
      <w:r>
        <w:t>The COMMON-LISP Package</w:t>
      </w:r>
      <w:bookmarkEnd w:id="432"/>
    </w:p>
    <w:p w:rsidR="00593C17" w:rsidRDefault="00593C17" w:rsidP="00EC4AC2">
      <w:pPr>
        <w:spacing w:line="140" w:lineRule="atLeast"/>
        <w:ind w:left="420"/>
      </w:pPr>
      <w:r>
        <w:t xml:space="preserve">The COMMON-LISP package contains the primitives of the Common Lisp system as defined by this specification. Its external symbols include all of the defined names (except for defined names in the KEYWORD package) that are present in the Common Lisp system, such as car, cdr, *package*, etc. The COMMON-LISP package has the nickname CL. </w:t>
      </w:r>
    </w:p>
    <w:p w:rsidR="00593C17" w:rsidRDefault="00593C17" w:rsidP="00EC4AC2">
      <w:pPr>
        <w:spacing w:line="140" w:lineRule="atLeast"/>
        <w:ind w:left="420"/>
      </w:pPr>
      <w:r>
        <w:t xml:space="preserve">The COMMON-LISP package has as external symbols those symbols enumerated in the figures in Section 1.9 (Symbols in the COMMON-LISP Package), and no others. These external symbols are present in the COMMON-LISP package but their home package need not be the COMMON-LISP package. </w:t>
      </w:r>
    </w:p>
    <w:p w:rsidR="00593C17" w:rsidRDefault="00593C17" w:rsidP="00EC4AC2">
      <w:pPr>
        <w:spacing w:line="140" w:lineRule="atLeast"/>
        <w:ind w:left="420"/>
      </w:pPr>
      <w:r>
        <w:t xml:space="preserve">For example, the symbol HELP cannot be an external symbol of the COMMON-LISP package because it is not mentioned in Section 1.9 (Symbols in the COMMON-LISP Package). In contrast, the symbol variable must be an external symbol of the COMMON-LISP package even though it has no definition because it is listed in that section (to support its use as a valid second argument to the function documentation). </w:t>
      </w:r>
    </w:p>
    <w:p w:rsidR="00593C17" w:rsidRDefault="00593C17" w:rsidP="00EC4AC2">
      <w:pPr>
        <w:spacing w:line="140" w:lineRule="atLeast"/>
        <w:ind w:left="420"/>
      </w:pPr>
      <w:r>
        <w:t>The COMMON-LISP package can have additional internal symbols.</w:t>
      </w:r>
    </w:p>
    <w:p w:rsidR="00593C17" w:rsidRDefault="00593C17" w:rsidP="00EC4AC2">
      <w:pPr>
        <w:pStyle w:val="5"/>
        <w:spacing w:line="140" w:lineRule="atLeast"/>
      </w:pPr>
      <w:bookmarkStart w:id="433" w:name="_Toc392422760"/>
      <w:r>
        <w:t>Constraints on the COMMON-LISP Package for Conforming Implementations</w:t>
      </w:r>
      <w:bookmarkEnd w:id="433"/>
    </w:p>
    <w:p w:rsidR="00593C17" w:rsidRDefault="00593C17" w:rsidP="00EC4AC2">
      <w:pPr>
        <w:spacing w:line="140" w:lineRule="atLeast"/>
        <w:ind w:left="420"/>
      </w:pPr>
      <w:r>
        <w:t xml:space="preserve">In a conforming implementation, an external symbol of the COMMON-LISP package can have a function, macro, or special operator definition, a global variable definition (or other status as a dynamic variable due to a special proclamation), or a type definition only if explicitly permitted in this standard. For example, fboundp yields false for any external symbol of the COMMON-LISP package that is not the name of a standardized </w:t>
      </w:r>
      <w:r>
        <w:lastRenderedPageBreak/>
        <w:t xml:space="preserve">function, macro or special operator, and boundp returns false for any external symbol of the COMMON-LISP package that is not the name of a standardized global variable. It also follows that conforming programs can use external symbols of the COMMON-LISP package as the names of local lexical variables with confidence that those names have not been proclaimed special by the implementation unless those symbols are names of standardized global variables. </w:t>
      </w:r>
    </w:p>
    <w:p w:rsidR="00593C17" w:rsidRDefault="00593C17" w:rsidP="00EC4AC2">
      <w:pPr>
        <w:spacing w:line="140" w:lineRule="atLeast"/>
        <w:ind w:left="420"/>
      </w:pPr>
      <w:r>
        <w:t>A conforming implementation must not place any property on an external symbol of the COMMON-LISP package using a property indicator that is either an external symbol of any standardized package or a symbol that is otherwise accessible in the COMMON-LISP-USER package.</w:t>
      </w:r>
    </w:p>
    <w:p w:rsidR="00593C17" w:rsidRDefault="00593C17" w:rsidP="00EC4AC2">
      <w:pPr>
        <w:pStyle w:val="5"/>
        <w:spacing w:line="140" w:lineRule="atLeast"/>
      </w:pPr>
      <w:bookmarkStart w:id="434" w:name="_Toc392422761"/>
      <w:r>
        <w:t>C</w:t>
      </w:r>
      <w:r>
        <w:rPr>
          <w:rFonts w:hint="eastAsia"/>
        </w:rPr>
        <w:t xml:space="preserve">onstraints </w:t>
      </w:r>
      <w:r>
        <w:t>on the COMMON-LISP Package for Conforming Programs</w:t>
      </w:r>
      <w:bookmarkEnd w:id="434"/>
    </w:p>
    <w:p w:rsidR="00593C17" w:rsidRDefault="00593C17" w:rsidP="00EC4AC2">
      <w:pPr>
        <w:spacing w:line="140" w:lineRule="atLeast"/>
        <w:ind w:left="420"/>
      </w:pPr>
      <w:r>
        <w:t xml:space="preserve">Except where explicitly allowed, the consequences are undefined if any of the following actions are performed on an external symbol of the COMMON-LISP package: </w:t>
      </w:r>
    </w:p>
    <w:p w:rsidR="00593C17" w:rsidRDefault="00593C17" w:rsidP="00EC4AC2">
      <w:pPr>
        <w:numPr>
          <w:ilvl w:val="2"/>
          <w:numId w:val="101"/>
        </w:numPr>
        <w:spacing w:line="140" w:lineRule="atLeast"/>
      </w:pPr>
      <w:r>
        <w:t xml:space="preserve">Binding or altering its value (lexically or dynamically). (Some exceptions are noted below.) </w:t>
      </w:r>
    </w:p>
    <w:p w:rsidR="00593C17" w:rsidRDefault="00593C17" w:rsidP="00EC4AC2">
      <w:pPr>
        <w:numPr>
          <w:ilvl w:val="2"/>
          <w:numId w:val="101"/>
        </w:numPr>
        <w:spacing w:line="140" w:lineRule="atLeast"/>
      </w:pPr>
      <w:r>
        <w:t xml:space="preserve">Defining, undefining, or binding it as a function. (Some exceptions are noted below.) </w:t>
      </w:r>
    </w:p>
    <w:p w:rsidR="00593C17" w:rsidRDefault="00593C17" w:rsidP="00EC4AC2">
      <w:pPr>
        <w:numPr>
          <w:ilvl w:val="2"/>
          <w:numId w:val="101"/>
        </w:numPr>
        <w:spacing w:line="140" w:lineRule="atLeast"/>
      </w:pPr>
      <w:r>
        <w:t xml:space="preserve">Defining, undefining, or binding it as a macro or compiler macro. (Some exceptions are noted below.) </w:t>
      </w:r>
    </w:p>
    <w:p w:rsidR="00593C17" w:rsidRDefault="00593C17" w:rsidP="00EC4AC2">
      <w:pPr>
        <w:numPr>
          <w:ilvl w:val="2"/>
          <w:numId w:val="101"/>
        </w:numPr>
        <w:spacing w:line="140" w:lineRule="atLeast"/>
      </w:pPr>
      <w:r>
        <w:t xml:space="preserve">Defining it as a type specifier (via defstruct, defclass, deftype, define-condition). </w:t>
      </w:r>
    </w:p>
    <w:p w:rsidR="00593C17" w:rsidRDefault="00593C17" w:rsidP="00EC4AC2">
      <w:pPr>
        <w:numPr>
          <w:ilvl w:val="2"/>
          <w:numId w:val="101"/>
        </w:numPr>
        <w:spacing w:line="140" w:lineRule="atLeast"/>
      </w:pPr>
      <w:r>
        <w:t xml:space="preserve">Defining it as a structure (via defstruct). </w:t>
      </w:r>
    </w:p>
    <w:p w:rsidR="00593C17" w:rsidRDefault="00593C17" w:rsidP="00EC4AC2">
      <w:pPr>
        <w:numPr>
          <w:ilvl w:val="2"/>
          <w:numId w:val="101"/>
        </w:numPr>
        <w:spacing w:line="140" w:lineRule="atLeast"/>
      </w:pPr>
      <w:r>
        <w:t xml:space="preserve">Defining it as a declaration with a declaration proclamation. </w:t>
      </w:r>
    </w:p>
    <w:p w:rsidR="00593C17" w:rsidRDefault="00593C17" w:rsidP="00EC4AC2">
      <w:pPr>
        <w:numPr>
          <w:ilvl w:val="2"/>
          <w:numId w:val="101"/>
        </w:numPr>
        <w:spacing w:line="140" w:lineRule="atLeast"/>
      </w:pPr>
      <w:r>
        <w:t xml:space="preserve">Defining it as a symbol macro. </w:t>
      </w:r>
    </w:p>
    <w:p w:rsidR="00593C17" w:rsidRDefault="00593C17" w:rsidP="00EC4AC2">
      <w:pPr>
        <w:numPr>
          <w:ilvl w:val="2"/>
          <w:numId w:val="101"/>
        </w:numPr>
        <w:spacing w:line="140" w:lineRule="atLeast"/>
      </w:pPr>
      <w:r>
        <w:t xml:space="preserve">Altering its home package. </w:t>
      </w:r>
    </w:p>
    <w:p w:rsidR="00593C17" w:rsidRDefault="00593C17" w:rsidP="00EC4AC2">
      <w:pPr>
        <w:numPr>
          <w:ilvl w:val="2"/>
          <w:numId w:val="101"/>
        </w:numPr>
        <w:spacing w:line="140" w:lineRule="atLeast"/>
      </w:pPr>
      <w:r>
        <w:t xml:space="preserve">Tracing it (via trace). </w:t>
      </w:r>
    </w:p>
    <w:p w:rsidR="00593C17" w:rsidRDefault="00593C17" w:rsidP="00EC4AC2">
      <w:pPr>
        <w:numPr>
          <w:ilvl w:val="2"/>
          <w:numId w:val="101"/>
        </w:numPr>
        <w:spacing w:line="140" w:lineRule="atLeast"/>
      </w:pPr>
      <w:r>
        <w:t xml:space="preserve">Declaring or proclaiming it special (via declare, declaim, or proclaim). </w:t>
      </w:r>
    </w:p>
    <w:p w:rsidR="00593C17" w:rsidRDefault="00593C17" w:rsidP="00EC4AC2">
      <w:pPr>
        <w:numPr>
          <w:ilvl w:val="2"/>
          <w:numId w:val="101"/>
        </w:numPr>
        <w:spacing w:line="140" w:lineRule="atLeast"/>
      </w:pPr>
      <w:r>
        <w:t xml:space="preserve">Declaring or proclaiming its type or ftype (via declare, declaim, or proclaim). (Some exceptions are noted below.) </w:t>
      </w:r>
    </w:p>
    <w:p w:rsidR="00593C17" w:rsidRDefault="00593C17" w:rsidP="00EC4AC2">
      <w:pPr>
        <w:numPr>
          <w:ilvl w:val="2"/>
          <w:numId w:val="101"/>
        </w:numPr>
        <w:spacing w:line="140" w:lineRule="atLeast"/>
      </w:pPr>
      <w:r>
        <w:lastRenderedPageBreak/>
        <w:t xml:space="preserve">Removing it from the COMMON-LISP package. </w:t>
      </w:r>
    </w:p>
    <w:p w:rsidR="00593C17" w:rsidRDefault="00593C17" w:rsidP="00EC4AC2">
      <w:pPr>
        <w:numPr>
          <w:ilvl w:val="2"/>
          <w:numId w:val="101"/>
        </w:numPr>
        <w:spacing w:line="140" w:lineRule="atLeast"/>
      </w:pPr>
      <w:r>
        <w:t xml:space="preserve">Defining a setf expander for it (via defsetf or define-setf-method). </w:t>
      </w:r>
    </w:p>
    <w:p w:rsidR="00593C17" w:rsidRDefault="00593C17" w:rsidP="00EC4AC2">
      <w:pPr>
        <w:numPr>
          <w:ilvl w:val="2"/>
          <w:numId w:val="101"/>
        </w:numPr>
        <w:spacing w:line="140" w:lineRule="atLeast"/>
      </w:pPr>
      <w:r>
        <w:t xml:space="preserve">Defining, undefining, or binding its setf function name. </w:t>
      </w:r>
    </w:p>
    <w:p w:rsidR="00593C17" w:rsidRDefault="00593C17" w:rsidP="00EC4AC2">
      <w:pPr>
        <w:numPr>
          <w:ilvl w:val="2"/>
          <w:numId w:val="101"/>
        </w:numPr>
        <w:spacing w:line="140" w:lineRule="atLeast"/>
      </w:pPr>
      <w:r>
        <w:t xml:space="preserve">Defining it as a method combination type (via define-method-combination). </w:t>
      </w:r>
    </w:p>
    <w:p w:rsidR="00593C17" w:rsidRDefault="00593C17" w:rsidP="00EC4AC2">
      <w:pPr>
        <w:numPr>
          <w:ilvl w:val="2"/>
          <w:numId w:val="101"/>
        </w:numPr>
        <w:spacing w:line="140" w:lineRule="atLeast"/>
      </w:pPr>
      <w:r>
        <w:t xml:space="preserve">Using it as the class-name argument to setf of find-class. </w:t>
      </w:r>
    </w:p>
    <w:p w:rsidR="00593C17" w:rsidRDefault="00593C17" w:rsidP="00EC4AC2">
      <w:pPr>
        <w:numPr>
          <w:ilvl w:val="2"/>
          <w:numId w:val="101"/>
        </w:numPr>
        <w:spacing w:line="140" w:lineRule="atLeast"/>
      </w:pPr>
      <w:r>
        <w:t xml:space="preserve">Binding it as a catch tag. </w:t>
      </w:r>
    </w:p>
    <w:p w:rsidR="00593C17" w:rsidRDefault="00593C17" w:rsidP="00EC4AC2">
      <w:pPr>
        <w:numPr>
          <w:ilvl w:val="2"/>
          <w:numId w:val="101"/>
        </w:numPr>
        <w:spacing w:line="140" w:lineRule="atLeast"/>
      </w:pPr>
      <w:r>
        <w:t xml:space="preserve">Binding it as a restart name. </w:t>
      </w:r>
    </w:p>
    <w:p w:rsidR="00593C17" w:rsidRDefault="00593C17" w:rsidP="00EC4AC2">
      <w:pPr>
        <w:numPr>
          <w:ilvl w:val="2"/>
          <w:numId w:val="101"/>
        </w:numPr>
        <w:spacing w:line="140" w:lineRule="atLeast"/>
      </w:pPr>
      <w:r>
        <w:t>Defining a method for a standardized generic function which is applicable when all of the arguments are direct instances of standardized classes.</w:t>
      </w:r>
    </w:p>
    <w:p w:rsidR="00593C17" w:rsidRDefault="00593C17" w:rsidP="00EC4AC2">
      <w:pPr>
        <w:pStyle w:val="6"/>
        <w:spacing w:line="140" w:lineRule="atLeast"/>
      </w:pPr>
      <w:bookmarkStart w:id="435" w:name="_Toc392422762"/>
      <w:r w:rsidRPr="004A34E8">
        <w:t>Some Exceptions to Constraints on the COMMON-LISP Package for Conforming Programs</w:t>
      </w:r>
      <w:bookmarkEnd w:id="435"/>
    </w:p>
    <w:p w:rsidR="00593C17" w:rsidRDefault="00593C17" w:rsidP="00EC4AC2">
      <w:pPr>
        <w:spacing w:line="140" w:lineRule="atLeast"/>
        <w:ind w:left="420"/>
      </w:pPr>
      <w:r>
        <w:t xml:space="preserve">If an external symbol of the COMMON-LISP package is not globally defined as a standardized dynamic variable or constant variable, it is allowed to lexically bind it and to declare the type of that binding, and it is allowed to locally establish it as a symbol macro (e.g., with symbol-macrolet). </w:t>
      </w:r>
    </w:p>
    <w:p w:rsidR="00593C17" w:rsidRDefault="00593C17" w:rsidP="00EC4AC2">
      <w:pPr>
        <w:spacing w:line="140" w:lineRule="atLeast"/>
        <w:ind w:left="420"/>
      </w:pPr>
      <w:r>
        <w:t xml:space="preserve">Unless explicitly specified otherwise, if an external symbol of the COMMON-LISP package is globally defined as a standardized dynamic variable, it is permitted to bind or assign that dynamic variable provided that the ``Value Type'' constraints on the dynamic variable are maintained, and that the new value of the variable is consistent with the stated purpose of the variable. </w:t>
      </w:r>
    </w:p>
    <w:p w:rsidR="00593C17" w:rsidRDefault="00593C17" w:rsidP="00EC4AC2">
      <w:pPr>
        <w:spacing w:line="140" w:lineRule="atLeast"/>
        <w:ind w:left="420"/>
      </w:pPr>
      <w:r>
        <w:t xml:space="preserve">If an external symbol of the COMMON-LISP package is not defined as a standardized function, macro, or special operator, it is allowed to lexically bind it as a function (e.g., with flet), to declare the ftype of that binding, and (in implementations which provide the ability to do so) to trace that binding. </w:t>
      </w:r>
    </w:p>
    <w:p w:rsidR="00593C17" w:rsidRDefault="00593C17" w:rsidP="00EC4AC2">
      <w:pPr>
        <w:spacing w:line="140" w:lineRule="atLeast"/>
        <w:ind w:left="420"/>
      </w:pPr>
      <w:r>
        <w:t xml:space="preserve">If an external symbol of the COMMON-LISP package is not defined as a standardized function, macro, or special operator, it is allowed to lexically bind it as a macro (e.g., with macrolet). </w:t>
      </w:r>
    </w:p>
    <w:p w:rsidR="00593C17" w:rsidRDefault="00593C17" w:rsidP="00EC4AC2">
      <w:pPr>
        <w:spacing w:line="140" w:lineRule="atLeast"/>
        <w:ind w:left="420"/>
      </w:pPr>
      <w:r>
        <w:lastRenderedPageBreak/>
        <w:t>If an external symbol of the COMMON-LISP package is not defined as a standardized function, macro, or special operator, it is allowed to lexically bind its setf function name as a function, and to declare the ftype of that binding.</w:t>
      </w:r>
    </w:p>
    <w:p w:rsidR="00593C17" w:rsidRDefault="00593C17" w:rsidP="00EC4AC2">
      <w:pPr>
        <w:pStyle w:val="4"/>
        <w:spacing w:line="140" w:lineRule="atLeast"/>
      </w:pPr>
      <w:bookmarkStart w:id="436" w:name="_Toc392422763"/>
      <w:r>
        <w:t>The COMMON-LISP-USER Package</w:t>
      </w:r>
      <w:bookmarkEnd w:id="436"/>
    </w:p>
    <w:p w:rsidR="00593C17" w:rsidRDefault="00593C17" w:rsidP="00EC4AC2">
      <w:pPr>
        <w:spacing w:line="140" w:lineRule="atLeast"/>
        <w:ind w:left="420"/>
      </w:pPr>
      <w:r>
        <w:t>The COMMON-LISP-USER package is the current package when a Common Lisp system starts up. This package uses the COMMON-LISP package. The COMMON-LISP-USER package has the nickname CL-USER. The COMMON-LISP-USER package can have additional symbols interned within it; it can use other implementation-defined packages.</w:t>
      </w:r>
    </w:p>
    <w:p w:rsidR="00593C17" w:rsidRDefault="00593C17" w:rsidP="00EC4AC2">
      <w:pPr>
        <w:pStyle w:val="4"/>
        <w:spacing w:line="140" w:lineRule="atLeast"/>
      </w:pPr>
      <w:bookmarkStart w:id="437" w:name="_Toc392422764"/>
      <w:r w:rsidRPr="00D51B37">
        <w:t>The KEYWORD Package</w:t>
      </w:r>
      <w:bookmarkEnd w:id="437"/>
    </w:p>
    <w:p w:rsidR="00593C17" w:rsidRDefault="00593C17" w:rsidP="00EC4AC2">
      <w:pPr>
        <w:spacing w:line="140" w:lineRule="atLeast"/>
        <w:ind w:left="420"/>
      </w:pPr>
      <w:r>
        <w:t xml:space="preserve">The KEYWORD package contains symbols, called keywords[1], that are typically used as special markers in programs and their associated data expressions[1]. </w:t>
      </w:r>
    </w:p>
    <w:p w:rsidR="00593C17" w:rsidRDefault="00593C17" w:rsidP="00EC4AC2">
      <w:pPr>
        <w:spacing w:line="140" w:lineRule="atLeast"/>
        <w:ind w:left="420"/>
      </w:pPr>
      <w:r>
        <w:t xml:space="preserve">Symbol tokens that start with a package marker are parsed by the Lisp reader as symbols in the KEYWORD package; see Section 2.3.4 (Symbols as Tokens). This makes it notationally convenient to use keywords when communicating between programs in different packages. For example, the mechanism for passing keyword parameters in a call uses keywords[1] to name the corresponding arguments; see Section 3.4.1 (Ordinary Lambda Lists). </w:t>
      </w:r>
    </w:p>
    <w:p w:rsidR="00593C17" w:rsidRDefault="00593C17" w:rsidP="00EC4AC2">
      <w:pPr>
        <w:spacing w:line="140" w:lineRule="atLeast"/>
        <w:ind w:left="420"/>
      </w:pPr>
      <w:r>
        <w:t>Symbols in the KEYWORD package are, by definition, of type keyword.</w:t>
      </w:r>
    </w:p>
    <w:p w:rsidR="00593C17" w:rsidRDefault="00593C17" w:rsidP="00EC4AC2">
      <w:pPr>
        <w:pStyle w:val="5"/>
        <w:spacing w:line="140" w:lineRule="atLeast"/>
      </w:pPr>
      <w:bookmarkStart w:id="438" w:name="_Toc392422765"/>
      <w:r>
        <w:t>Interning a Symbol in the KEYWORD Package</w:t>
      </w:r>
      <w:bookmarkEnd w:id="438"/>
    </w:p>
    <w:p w:rsidR="00593C17" w:rsidRDefault="00593C17" w:rsidP="00EC4AC2">
      <w:pPr>
        <w:spacing w:line="140" w:lineRule="atLeast"/>
        <w:ind w:left="420"/>
      </w:pPr>
      <w:r>
        <w:t>The KEYWORD package is treated differently than other packages in that special actions are taken when a symbol is interned in it. In particular, when a symbol is interned in the KEYWORD package, it is automatically made to be an external symbol and is automatically made to be a constant variable with itself as a value.</w:t>
      </w:r>
    </w:p>
    <w:p w:rsidR="00593C17" w:rsidRDefault="00593C17" w:rsidP="00EC4AC2">
      <w:pPr>
        <w:pStyle w:val="5"/>
        <w:spacing w:line="140" w:lineRule="atLeast"/>
      </w:pPr>
      <w:bookmarkStart w:id="439" w:name="_Toc392422766"/>
      <w:r w:rsidRPr="00D51B37">
        <w:t>Notes about The KEYWORD Package</w:t>
      </w:r>
      <w:bookmarkEnd w:id="439"/>
    </w:p>
    <w:p w:rsidR="00593C17" w:rsidRDefault="00593C17" w:rsidP="00EC4AC2">
      <w:pPr>
        <w:spacing w:line="140" w:lineRule="atLeast"/>
        <w:ind w:left="420"/>
      </w:pPr>
      <w:r>
        <w:t xml:space="preserve">It is generally best to confine the use of keywords to situations in which there are a finitely enumerable set of names to be selected between. For example, if there were two states of a light switch, they might be called :on and :off. </w:t>
      </w:r>
    </w:p>
    <w:p w:rsidR="00593C17" w:rsidRDefault="00593C17" w:rsidP="00EC4AC2">
      <w:pPr>
        <w:spacing w:line="140" w:lineRule="atLeast"/>
        <w:ind w:left="420"/>
      </w:pPr>
      <w:r>
        <w:t xml:space="preserve">In situations where the set of names is not finitely enumerable (i.e., where name conflicts might arise) it is frequently best to use symbols in some package other than KEYWORD so that conflicts will be naturally avoided. For example, it is generally not </w:t>
      </w:r>
      <w:r>
        <w:lastRenderedPageBreak/>
        <w:t>wise for a program to use a keyword[1] as a property indicator, since if there were ever another program that did the same thing, each would clobber the other's data.</w:t>
      </w:r>
    </w:p>
    <w:p w:rsidR="00593C17" w:rsidRDefault="00593C17" w:rsidP="00EC4AC2">
      <w:pPr>
        <w:pStyle w:val="4"/>
        <w:spacing w:line="140" w:lineRule="atLeast"/>
      </w:pPr>
      <w:bookmarkStart w:id="440" w:name="_Toc392422767"/>
      <w:r w:rsidRPr="00D51B37">
        <w:t>Implementation-Defined Packages</w:t>
      </w:r>
      <w:bookmarkEnd w:id="440"/>
    </w:p>
    <w:p w:rsidR="00593C17" w:rsidRDefault="00593C17" w:rsidP="00EC4AC2">
      <w:pPr>
        <w:spacing w:line="140" w:lineRule="atLeast"/>
        <w:ind w:left="420"/>
      </w:pPr>
      <w:r>
        <w:t xml:space="preserve">Other, implementation-defined packages might be present in the initial Common Lisp environment. </w:t>
      </w:r>
    </w:p>
    <w:p w:rsidR="0092785A" w:rsidRDefault="00593C17" w:rsidP="00EC4AC2">
      <w:pPr>
        <w:spacing w:line="140" w:lineRule="atLeast"/>
        <w:ind w:left="420"/>
      </w:pPr>
      <w:r>
        <w:t>It is recommended, but not required, that the documentation for a conforming implementation contain a full list of all package names initially present in that implementation but not specified in this specification. (See also the function list-all-packages.)</w:t>
      </w:r>
    </w:p>
    <w:p w:rsidR="0092785A" w:rsidRDefault="0092785A">
      <w:r>
        <w:br w:type="page"/>
      </w:r>
    </w:p>
    <w:p w:rsidR="00593C17" w:rsidRDefault="0092785A" w:rsidP="0092785A">
      <w:pPr>
        <w:pStyle w:val="2"/>
      </w:pPr>
      <w:bookmarkStart w:id="441" w:name="_Toc392422768"/>
      <w:r>
        <w:lastRenderedPageBreak/>
        <w:t>Packages Dictionary</w:t>
      </w:r>
      <w:bookmarkEnd w:id="441"/>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jc w:val="both"/>
            </w:pPr>
            <w:r>
              <w:rPr>
                <w:rFonts w:hint="eastAsia"/>
              </w:rPr>
              <w:t>p</w:t>
            </w:r>
            <w:r>
              <w:t>ackage</w:t>
            </w:r>
          </w:p>
        </w:tc>
        <w:tc>
          <w:tcPr>
            <w:tcW w:w="4148" w:type="dxa"/>
            <w:vAlign w:val="center"/>
          </w:tcPr>
          <w:p w:rsidR="00593C17" w:rsidRDefault="00593C17" w:rsidP="00EC4AC2">
            <w:pPr>
              <w:spacing w:line="140" w:lineRule="atLeast"/>
              <w:jc w:val="right"/>
            </w:pPr>
            <w:r>
              <w:rPr>
                <w:rFonts w:hint="eastAsia"/>
              </w:rPr>
              <w:t xml:space="preserve">System </w:t>
            </w:r>
            <w:r>
              <w:t>Class</w:t>
            </w:r>
          </w:p>
        </w:tc>
      </w:tr>
    </w:tbl>
    <w:p w:rsidR="00593C17" w:rsidRDefault="00593C17" w:rsidP="00EC4AC2">
      <w:pPr>
        <w:spacing w:line="140" w:lineRule="atLeast"/>
      </w:pPr>
      <w:r>
        <w:t>Class Precedence List:</w:t>
      </w:r>
    </w:p>
    <w:p w:rsidR="00593C17" w:rsidRDefault="00593C17" w:rsidP="00EC4AC2">
      <w:pPr>
        <w:spacing w:line="140" w:lineRule="atLeast"/>
        <w:ind w:firstLine="420"/>
      </w:pPr>
      <w:r>
        <w:t xml:space="preserve">package, t </w:t>
      </w:r>
    </w:p>
    <w:p w:rsidR="00593C17" w:rsidRDefault="00593C17" w:rsidP="00EC4AC2">
      <w:pPr>
        <w:spacing w:line="140" w:lineRule="atLeast"/>
      </w:pPr>
      <w:r>
        <w:t>Description:</w:t>
      </w:r>
    </w:p>
    <w:p w:rsidR="00593C17" w:rsidRDefault="00593C17" w:rsidP="00EC4AC2">
      <w:pPr>
        <w:spacing w:line="140" w:lineRule="atLeast"/>
        <w:ind w:left="420"/>
      </w:pPr>
      <w:r>
        <w:t xml:space="preserve">A package is a namespace that maps symbol names to symbols; see Section 11.1 (Package Concepts). </w:t>
      </w:r>
    </w:p>
    <w:p w:rsidR="00593C17" w:rsidRDefault="00593C17" w:rsidP="00EC4AC2">
      <w:pPr>
        <w:spacing w:line="140" w:lineRule="atLeast"/>
      </w:pPr>
      <w:r>
        <w:t>See Also:</w:t>
      </w:r>
    </w:p>
    <w:p w:rsidR="00593C17" w:rsidRDefault="00593C17" w:rsidP="00EC4AC2">
      <w:pPr>
        <w:spacing w:line="140" w:lineRule="atLeast"/>
        <w:ind w:left="420"/>
      </w:pPr>
      <w:r>
        <w:t>Section 11.1 (Package Concepts), Section 22.1.3.13 (Printing Other Objects), Section 2.3.4 (Symbols as Tokens)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jc w:val="both"/>
            </w:pPr>
            <w:r>
              <w:t>export</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export symbols &amp;optional package =&gt; t</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symbols---a designator for a list of symbols. </w:t>
      </w:r>
    </w:p>
    <w:p w:rsidR="00593C17" w:rsidRDefault="00593C17" w:rsidP="00EC4AC2">
      <w:pPr>
        <w:spacing w:line="140" w:lineRule="atLeast"/>
        <w:ind w:firstLine="420"/>
      </w:pPr>
      <w:r>
        <w:t xml:space="preserve">package---a package designator. The default is the current package. </w:t>
      </w:r>
    </w:p>
    <w:p w:rsidR="00593C17" w:rsidRDefault="00593C17" w:rsidP="00EC4AC2">
      <w:pPr>
        <w:spacing w:line="140" w:lineRule="atLeast"/>
      </w:pPr>
      <w:r>
        <w:t>Description:</w:t>
      </w:r>
    </w:p>
    <w:p w:rsidR="00593C17" w:rsidRDefault="00593C17" w:rsidP="00EC4AC2">
      <w:pPr>
        <w:spacing w:line="140" w:lineRule="atLeast"/>
        <w:ind w:left="420"/>
      </w:pPr>
      <w:r>
        <w:t xml:space="preserve">export makes one or more symbols that are accessible in package (whether directly or by inheritance) be external symbols of that package. </w:t>
      </w:r>
    </w:p>
    <w:p w:rsidR="00593C17" w:rsidRDefault="00593C17" w:rsidP="00EC4AC2">
      <w:pPr>
        <w:spacing w:line="140" w:lineRule="atLeast"/>
        <w:ind w:left="420"/>
      </w:pPr>
      <w:r>
        <w:t xml:space="preserve">If any of the symbols is already accessible as an external symbol of package, export has no effect on that symbol. If the symbol is present in package as an internal symbol, it is simply changed to external status. If it is accessible as an internal symbol via use-package, it is first imported into package, then exported. (The symbol is then present in the package whether or not package continues to use the package through which the symbol was originally inherited.) </w:t>
      </w:r>
    </w:p>
    <w:p w:rsidR="00593C17" w:rsidRDefault="00593C17" w:rsidP="00EC4AC2">
      <w:pPr>
        <w:spacing w:line="140" w:lineRule="atLeast"/>
        <w:ind w:left="420"/>
      </w:pPr>
      <w:r>
        <w:t xml:space="preserve">export makes each symbol accessible to all the packages that use package. All of these packages are checked for name conflicts: (export s p) does (find-symbol (symbol-name s) q) for each package q in (package-used-by-list p). Note that in the usual case of an </w:t>
      </w:r>
      <w:r>
        <w:lastRenderedPageBreak/>
        <w:t xml:space="preserve">export during the initial definition of a package, the result of package-used-by-list is nil and the name-conflict checking takes negligible time. When multiple changes are to be made, for example when export is given a list of symbols, it is permissible for the implementation to process each change separately, so that aborting from a name conflict caused by any but the first symbol in the list does not unexport the first symbol in the list. However, aborting from a name-conflict error caused by export of one of symbols does not leave that symbol accessible to some packages and inaccessible to others; with respect to each of symbols processed, export behaves as if it were as an atomic operation. </w:t>
      </w:r>
    </w:p>
    <w:p w:rsidR="00593C17" w:rsidRDefault="00593C17" w:rsidP="00EC4AC2">
      <w:pPr>
        <w:spacing w:line="140" w:lineRule="atLeast"/>
        <w:ind w:left="420"/>
      </w:pPr>
      <w:r>
        <w:t xml:space="preserve">A name conflict in export between one of symbols being exported and a symbol already present in a package that would inherit the newly-exported symbol may be resolved in favor of the exported symbol by uninterning the other one, or in favor of the already-present symbol by making it a shadowing symbol. </w:t>
      </w:r>
    </w:p>
    <w:p w:rsidR="00593C17" w:rsidRDefault="00593C17" w:rsidP="00EC4AC2">
      <w:pPr>
        <w:spacing w:line="140" w:lineRule="atLeast"/>
      </w:pPr>
      <w:r>
        <w:t>Examples:</w:t>
      </w:r>
    </w:p>
    <w:p w:rsidR="00593C17" w:rsidRDefault="00593C17" w:rsidP="00EC4AC2">
      <w:pPr>
        <w:spacing w:line="140" w:lineRule="atLeast"/>
        <w:ind w:firstLine="420"/>
      </w:pPr>
      <w:r>
        <w:t xml:space="preserve"> (make-package 'temp :use nil) =&gt;  #&lt;PACKAGE "TEMP"&gt;</w:t>
      </w:r>
    </w:p>
    <w:p w:rsidR="00593C17" w:rsidRDefault="00593C17" w:rsidP="00EC4AC2">
      <w:pPr>
        <w:spacing w:line="140" w:lineRule="atLeast"/>
        <w:ind w:firstLine="420"/>
      </w:pPr>
      <w:r>
        <w:t xml:space="preserve"> (use-package 'temp) =&gt;  T</w:t>
      </w:r>
    </w:p>
    <w:p w:rsidR="00593C17" w:rsidRDefault="00593C17" w:rsidP="00EC4AC2">
      <w:pPr>
        <w:spacing w:line="140" w:lineRule="atLeast"/>
        <w:ind w:firstLine="420"/>
      </w:pPr>
      <w:r>
        <w:t xml:space="preserve"> (intern "TEMP-SYM" 'temp) =&gt;  TEMP::TEMP-SYM, NIL</w:t>
      </w:r>
    </w:p>
    <w:p w:rsidR="00593C17" w:rsidRDefault="00593C17" w:rsidP="00EC4AC2">
      <w:pPr>
        <w:spacing w:line="140" w:lineRule="atLeast"/>
        <w:ind w:firstLine="420"/>
      </w:pPr>
      <w:r>
        <w:t xml:space="preserve"> (find-symbol "TEMP-SYM") =&gt;  NIL, NIL</w:t>
      </w:r>
    </w:p>
    <w:p w:rsidR="00593C17" w:rsidRDefault="00593C17" w:rsidP="00EC4AC2">
      <w:pPr>
        <w:spacing w:line="140" w:lineRule="atLeast"/>
        <w:ind w:firstLine="420"/>
      </w:pPr>
      <w:r>
        <w:t xml:space="preserve"> (export (find-symbol "TEMP-SYM" 'temp) 'temp) =&gt;  T</w:t>
      </w:r>
    </w:p>
    <w:p w:rsidR="00593C17" w:rsidRDefault="00593C17" w:rsidP="00EC4AC2">
      <w:pPr>
        <w:spacing w:line="140" w:lineRule="atLeast"/>
        <w:ind w:firstLine="420"/>
      </w:pPr>
      <w:r>
        <w:t xml:space="preserve"> (find-symbol "TEMP-SYM") =&gt;  TEMP-SYM, :INHERITED</w:t>
      </w:r>
    </w:p>
    <w:p w:rsidR="00593C17" w:rsidRDefault="00593C17" w:rsidP="00EC4AC2">
      <w:pPr>
        <w:spacing w:line="140" w:lineRule="atLeast"/>
      </w:pPr>
      <w:r>
        <w:t>Side Effects:</w:t>
      </w:r>
    </w:p>
    <w:p w:rsidR="00593C17" w:rsidRDefault="00593C17" w:rsidP="00EC4AC2">
      <w:pPr>
        <w:spacing w:line="140" w:lineRule="atLeast"/>
        <w:ind w:firstLine="420"/>
      </w:pPr>
      <w:r>
        <w:t xml:space="preserve">The package system is modified. </w:t>
      </w:r>
    </w:p>
    <w:p w:rsidR="00593C17" w:rsidRDefault="00593C17" w:rsidP="00EC4AC2">
      <w:pPr>
        <w:spacing w:line="140" w:lineRule="atLeast"/>
      </w:pPr>
      <w:r>
        <w:t>Affected By:</w:t>
      </w:r>
    </w:p>
    <w:p w:rsidR="00593C17" w:rsidRDefault="00593C17" w:rsidP="00EC4AC2">
      <w:pPr>
        <w:spacing w:line="140" w:lineRule="atLeast"/>
        <w:ind w:firstLine="420"/>
      </w:pPr>
      <w:r>
        <w:t xml:space="preserve">Accessible symbols. </w:t>
      </w:r>
    </w:p>
    <w:p w:rsidR="00593C17" w:rsidRDefault="00593C17" w:rsidP="00EC4AC2">
      <w:pPr>
        <w:spacing w:line="140" w:lineRule="atLeast"/>
      </w:pPr>
      <w:r>
        <w:t>Exceptional Situations:</w:t>
      </w:r>
    </w:p>
    <w:p w:rsidR="00593C17" w:rsidRDefault="00593C17" w:rsidP="00EC4AC2">
      <w:pPr>
        <w:spacing w:line="140" w:lineRule="atLeast"/>
        <w:ind w:left="420"/>
      </w:pPr>
      <w:r>
        <w:t xml:space="preserve">If any of the symbols is not accessible at all in package, an error of type package-error is signaled that is correctable by permitting the user to interactively specify whether that symbol should be imported. </w:t>
      </w:r>
    </w:p>
    <w:p w:rsidR="00593C17" w:rsidRDefault="00593C17" w:rsidP="00EC4AC2">
      <w:pPr>
        <w:spacing w:line="140" w:lineRule="atLeast"/>
      </w:pPr>
      <w:r>
        <w:lastRenderedPageBreak/>
        <w:t>See Also:</w:t>
      </w:r>
    </w:p>
    <w:p w:rsidR="00593C17" w:rsidRDefault="00593C17" w:rsidP="00EC4AC2">
      <w:pPr>
        <w:spacing w:line="140" w:lineRule="atLeast"/>
        <w:ind w:firstLine="420"/>
      </w:pPr>
      <w:r>
        <w:t>import, unexport, Section 11.1 (Package Concepts)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jc w:val="both"/>
            </w:pPr>
            <w:r>
              <w:t>find-symbol</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find-symbol string &amp;optional package =&gt; symbol, status</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string---a string. </w:t>
      </w:r>
    </w:p>
    <w:p w:rsidR="00593C17" w:rsidRDefault="00593C17" w:rsidP="00EC4AC2">
      <w:pPr>
        <w:spacing w:line="140" w:lineRule="atLeast"/>
        <w:ind w:left="420"/>
      </w:pPr>
      <w:r>
        <w:t xml:space="preserve">package---a package designator. The default is the current package. </w:t>
      </w:r>
    </w:p>
    <w:p w:rsidR="00593C17" w:rsidRDefault="00593C17" w:rsidP="00EC4AC2">
      <w:pPr>
        <w:spacing w:line="140" w:lineRule="atLeast"/>
        <w:ind w:firstLine="420"/>
      </w:pPr>
      <w:r>
        <w:t xml:space="preserve">symbol---a symbol accessible in the package, or nil. </w:t>
      </w:r>
    </w:p>
    <w:p w:rsidR="00593C17" w:rsidRDefault="00593C17" w:rsidP="00EC4AC2">
      <w:pPr>
        <w:spacing w:line="140" w:lineRule="atLeast"/>
        <w:ind w:firstLine="420"/>
      </w:pPr>
      <w:r>
        <w:t xml:space="preserve">status---one of :inherited, :external, :internal, or nil. </w:t>
      </w:r>
    </w:p>
    <w:p w:rsidR="00593C17" w:rsidRDefault="00593C17" w:rsidP="00EC4AC2">
      <w:pPr>
        <w:spacing w:line="140" w:lineRule="atLeast"/>
      </w:pPr>
      <w:r>
        <w:t>Description:</w:t>
      </w:r>
    </w:p>
    <w:p w:rsidR="00593C17" w:rsidRDefault="00593C17" w:rsidP="00EC4AC2">
      <w:pPr>
        <w:spacing w:line="140" w:lineRule="atLeast"/>
        <w:ind w:left="420"/>
      </w:pPr>
      <w:r>
        <w:t xml:space="preserve">find-symbol locates a symbol whose name is string in a package. If a symbol named string is found in package, directly or by inheritance, the symbol found is returned as the first value; the second value is as follows: </w:t>
      </w:r>
    </w:p>
    <w:p w:rsidR="00593C17" w:rsidRDefault="00593C17" w:rsidP="00EC4AC2">
      <w:pPr>
        <w:spacing w:line="140" w:lineRule="atLeast"/>
        <w:ind w:left="420" w:firstLine="420"/>
      </w:pPr>
      <w:r>
        <w:t xml:space="preserve">:internal </w:t>
      </w:r>
    </w:p>
    <w:p w:rsidR="00593C17" w:rsidRDefault="00593C17" w:rsidP="00EC4AC2">
      <w:pPr>
        <w:spacing w:line="140" w:lineRule="atLeast"/>
        <w:ind w:left="840" w:firstLine="420"/>
      </w:pPr>
      <w:r>
        <w:t xml:space="preserve">If the symbol is present in package as an internal symbol. </w:t>
      </w:r>
    </w:p>
    <w:p w:rsidR="00593C17" w:rsidRDefault="00593C17" w:rsidP="00EC4AC2">
      <w:pPr>
        <w:spacing w:line="140" w:lineRule="atLeast"/>
        <w:ind w:left="420" w:firstLine="420"/>
      </w:pPr>
      <w:r>
        <w:t xml:space="preserve">:external </w:t>
      </w:r>
    </w:p>
    <w:p w:rsidR="00593C17" w:rsidRDefault="00593C17" w:rsidP="00EC4AC2">
      <w:pPr>
        <w:spacing w:line="140" w:lineRule="atLeast"/>
        <w:ind w:left="840" w:firstLine="420"/>
      </w:pPr>
      <w:r>
        <w:t xml:space="preserve">If the symbol is present in package as an external symbol. </w:t>
      </w:r>
    </w:p>
    <w:p w:rsidR="00593C17" w:rsidRDefault="00593C17" w:rsidP="00EC4AC2">
      <w:pPr>
        <w:spacing w:line="140" w:lineRule="atLeast"/>
        <w:ind w:left="420" w:firstLine="420"/>
      </w:pPr>
      <w:r>
        <w:t xml:space="preserve">:inherited </w:t>
      </w:r>
    </w:p>
    <w:p w:rsidR="00593C17" w:rsidRDefault="00593C17" w:rsidP="00EC4AC2">
      <w:pPr>
        <w:spacing w:line="140" w:lineRule="atLeast"/>
        <w:ind w:left="1260"/>
      </w:pPr>
      <w:r>
        <w:t xml:space="preserve">If the symbol is inherited by package through use-package, but is not present in package. </w:t>
      </w:r>
    </w:p>
    <w:p w:rsidR="00593C17" w:rsidRDefault="00593C17" w:rsidP="00EC4AC2">
      <w:pPr>
        <w:spacing w:line="140" w:lineRule="atLeast"/>
        <w:ind w:firstLine="420"/>
      </w:pPr>
      <w:r>
        <w:t xml:space="preserve">If no such symbol is accessible in package, both values are nil. </w:t>
      </w:r>
    </w:p>
    <w:p w:rsidR="00593C17" w:rsidRDefault="00593C17" w:rsidP="00EC4AC2">
      <w:pPr>
        <w:spacing w:line="140" w:lineRule="atLeast"/>
      </w:pPr>
      <w:r>
        <w:t>Examples:</w:t>
      </w:r>
    </w:p>
    <w:p w:rsidR="00593C17" w:rsidRDefault="00593C17" w:rsidP="00EC4AC2">
      <w:pPr>
        <w:spacing w:line="140" w:lineRule="atLeast"/>
        <w:ind w:firstLine="420"/>
      </w:pPr>
      <w:r>
        <w:t xml:space="preserve"> (find-symbol "NEVER-BEFORE-USED") =&gt;  NIL, NIL</w:t>
      </w:r>
    </w:p>
    <w:p w:rsidR="00593C17" w:rsidRDefault="00593C17" w:rsidP="00EC4AC2">
      <w:pPr>
        <w:spacing w:line="140" w:lineRule="atLeast"/>
        <w:ind w:firstLine="420"/>
      </w:pPr>
      <w:r>
        <w:t xml:space="preserve"> (find-symbol "NEVER-BEFORE-USED") =&gt;  NIL, NIL</w:t>
      </w:r>
    </w:p>
    <w:p w:rsidR="00593C17" w:rsidRDefault="00593C17" w:rsidP="00EC4AC2">
      <w:pPr>
        <w:spacing w:line="140" w:lineRule="atLeast"/>
        <w:ind w:firstLine="420"/>
      </w:pPr>
      <w:r>
        <w:lastRenderedPageBreak/>
        <w:t xml:space="preserve"> (intern "NEVER-BEFORE-USED") =&gt;  NEVER-BEFORE-USED, NIL</w:t>
      </w:r>
    </w:p>
    <w:p w:rsidR="00593C17" w:rsidRDefault="00593C17" w:rsidP="00EC4AC2">
      <w:pPr>
        <w:spacing w:line="140" w:lineRule="atLeast"/>
        <w:ind w:firstLine="420"/>
      </w:pPr>
      <w:r>
        <w:t xml:space="preserve"> (intern "NEVER-BEFORE-USED") =&gt;  NEVER-BEFORE-USED, :INTERNAL</w:t>
      </w:r>
    </w:p>
    <w:p w:rsidR="00593C17" w:rsidRDefault="00593C17" w:rsidP="00EC4AC2">
      <w:pPr>
        <w:spacing w:line="140" w:lineRule="atLeast"/>
        <w:ind w:firstLine="420"/>
      </w:pPr>
      <w:r>
        <w:t xml:space="preserve"> (find-symbol "NEVER-BEFORE-USED") =&gt;  NEVER-BEFORE-USED, :INTERNAL</w:t>
      </w:r>
    </w:p>
    <w:p w:rsidR="00593C17" w:rsidRDefault="00593C17" w:rsidP="00EC4AC2">
      <w:pPr>
        <w:spacing w:line="140" w:lineRule="atLeast"/>
        <w:ind w:firstLine="420"/>
      </w:pPr>
      <w:r>
        <w:t xml:space="preserve"> (find-symbol "never-before-used") =&gt;  NIL, NIL</w:t>
      </w:r>
    </w:p>
    <w:p w:rsidR="00593C17" w:rsidRDefault="00593C17" w:rsidP="00EC4AC2">
      <w:pPr>
        <w:spacing w:line="140" w:lineRule="atLeast"/>
        <w:ind w:firstLine="420"/>
      </w:pPr>
      <w:r>
        <w:t xml:space="preserve"> (find-symbol "CAR" 'common-lisp-user) =&gt;  CAR, :INHERITED</w:t>
      </w:r>
    </w:p>
    <w:p w:rsidR="00593C17" w:rsidRDefault="00593C17" w:rsidP="00EC4AC2">
      <w:pPr>
        <w:spacing w:line="140" w:lineRule="atLeast"/>
        <w:ind w:firstLine="420"/>
      </w:pPr>
      <w:r>
        <w:t xml:space="preserve"> (find-symbol "CAR" 'common-lisp) =&gt;  CAR, :EXTERNAL</w:t>
      </w:r>
    </w:p>
    <w:p w:rsidR="00593C17" w:rsidRDefault="00593C17" w:rsidP="00EC4AC2">
      <w:pPr>
        <w:spacing w:line="140" w:lineRule="atLeast"/>
        <w:ind w:firstLine="420"/>
      </w:pPr>
      <w:r>
        <w:t xml:space="preserve"> (find-symbol "NIL" 'common-lisp-user) =&gt;  NIL, :INHERITED</w:t>
      </w:r>
    </w:p>
    <w:p w:rsidR="00593C17" w:rsidRDefault="00593C17" w:rsidP="00EC4AC2">
      <w:pPr>
        <w:spacing w:line="140" w:lineRule="atLeast"/>
        <w:ind w:firstLine="420"/>
      </w:pPr>
      <w:r>
        <w:t xml:space="preserve"> (find-symbol "NIL" 'common-lisp) =&gt;  NIL, :EXTERNAL</w:t>
      </w:r>
    </w:p>
    <w:p w:rsidR="00593C17" w:rsidRDefault="00593C17" w:rsidP="00EC4AC2">
      <w:pPr>
        <w:spacing w:line="140" w:lineRule="atLeast"/>
        <w:ind w:firstLine="420"/>
      </w:pPr>
      <w:r>
        <w:t xml:space="preserve"> (find-symbol "NIL" (prog1 (make-package "JUST-TESTING" :use '())</w:t>
      </w:r>
    </w:p>
    <w:p w:rsidR="00593C17" w:rsidRDefault="00593C17" w:rsidP="00EC4AC2">
      <w:pPr>
        <w:spacing w:line="140" w:lineRule="atLeast"/>
      </w:pPr>
      <w:r>
        <w:t xml:space="preserve">                          (intern "NIL" "JUST-TESTING")))</w:t>
      </w:r>
    </w:p>
    <w:p w:rsidR="00593C17" w:rsidRDefault="00593C17" w:rsidP="00EC4AC2">
      <w:pPr>
        <w:spacing w:line="140" w:lineRule="atLeast"/>
        <w:ind w:firstLine="420"/>
      </w:pPr>
      <w:r>
        <w:t>=&gt;  JUST-TESTING::NIL, :INTERNAL</w:t>
      </w:r>
    </w:p>
    <w:p w:rsidR="00593C17" w:rsidRDefault="00593C17" w:rsidP="00EC4AC2">
      <w:pPr>
        <w:spacing w:line="140" w:lineRule="atLeast"/>
        <w:ind w:firstLine="420"/>
      </w:pPr>
      <w:r>
        <w:t xml:space="preserve"> (export 'just-testing::nil 'just-testing)</w:t>
      </w:r>
    </w:p>
    <w:p w:rsidR="00593C17" w:rsidRDefault="00593C17" w:rsidP="00EC4AC2">
      <w:pPr>
        <w:spacing w:line="140" w:lineRule="atLeast"/>
        <w:ind w:firstLine="420"/>
      </w:pPr>
      <w:r>
        <w:t xml:space="preserve"> (find-symbol "NIL" 'just-testing) =&gt;  JUST-TESTING:NIL, :EXTERNAL</w:t>
      </w:r>
    </w:p>
    <w:p w:rsidR="00593C17" w:rsidRDefault="00593C17" w:rsidP="00EC4AC2">
      <w:pPr>
        <w:spacing w:line="140" w:lineRule="atLeast"/>
        <w:ind w:firstLine="420"/>
      </w:pPr>
      <w:r>
        <w:t xml:space="preserve"> (find-symbol "NIL" "KEYWORD")</w:t>
      </w:r>
    </w:p>
    <w:p w:rsidR="00593C17" w:rsidRDefault="00593C17" w:rsidP="00EC4AC2">
      <w:pPr>
        <w:spacing w:line="140" w:lineRule="atLeast"/>
        <w:ind w:firstLine="420"/>
      </w:pPr>
      <w:r>
        <w:t>=&gt;  NIL, NIL</w:t>
      </w:r>
    </w:p>
    <w:p w:rsidR="00593C17" w:rsidRDefault="00593C17" w:rsidP="00EC4AC2">
      <w:pPr>
        <w:spacing w:line="140" w:lineRule="atLeast"/>
        <w:ind w:firstLine="420"/>
      </w:pPr>
      <w:r>
        <w:t>OR=&gt;  :NIL, :EXTERNAL</w:t>
      </w:r>
    </w:p>
    <w:p w:rsidR="00593C17" w:rsidRDefault="00593C17" w:rsidP="00EC4AC2">
      <w:pPr>
        <w:spacing w:line="140" w:lineRule="atLeast"/>
        <w:ind w:firstLine="420"/>
      </w:pPr>
      <w:r>
        <w:t xml:space="preserve"> (find-symbol (symbol-name :nil) "KEYWORD") =&gt;  :NIL, :EXTERNAL</w:t>
      </w:r>
    </w:p>
    <w:p w:rsidR="00593C17" w:rsidRDefault="00593C17" w:rsidP="00EC4AC2">
      <w:pPr>
        <w:spacing w:line="140" w:lineRule="atLeast"/>
        <w:ind w:firstLine="420"/>
      </w:pPr>
      <w:r>
        <w:t xml:space="preserve">Side Effects: None. </w:t>
      </w:r>
    </w:p>
    <w:p w:rsidR="00593C17" w:rsidRDefault="00593C17" w:rsidP="00EC4AC2">
      <w:pPr>
        <w:spacing w:line="140" w:lineRule="atLeast"/>
      </w:pPr>
      <w:r>
        <w:t>Affected By:</w:t>
      </w:r>
    </w:p>
    <w:p w:rsidR="00593C17" w:rsidRDefault="00593C17" w:rsidP="00EC4AC2">
      <w:pPr>
        <w:spacing w:line="140" w:lineRule="atLeast"/>
        <w:ind w:firstLine="420"/>
      </w:pPr>
      <w:r>
        <w:t xml:space="preserve">intern, import, export, use-package, unintern, unexport, unuse-package </w:t>
      </w:r>
    </w:p>
    <w:p w:rsidR="00593C17" w:rsidRDefault="00593C17" w:rsidP="00EC4AC2">
      <w:pPr>
        <w:spacing w:line="140" w:lineRule="atLeast"/>
      </w:pPr>
      <w:r>
        <w:t>See Also:</w:t>
      </w:r>
    </w:p>
    <w:p w:rsidR="00593C17" w:rsidRDefault="00593C17" w:rsidP="00EC4AC2">
      <w:pPr>
        <w:spacing w:line="140" w:lineRule="atLeast"/>
        <w:ind w:firstLine="420"/>
      </w:pPr>
      <w:r>
        <w:t xml:space="preserve">intern, find-all-symbols </w:t>
      </w:r>
    </w:p>
    <w:p w:rsidR="00593C17" w:rsidRDefault="00593C17" w:rsidP="00EC4AC2">
      <w:pPr>
        <w:spacing w:line="140" w:lineRule="atLeast"/>
      </w:pPr>
      <w:r>
        <w:t>Notes:</w:t>
      </w:r>
    </w:p>
    <w:p w:rsidR="00593C17" w:rsidRDefault="00593C17" w:rsidP="00EC4AC2">
      <w:pPr>
        <w:spacing w:line="140" w:lineRule="atLeast"/>
        <w:ind w:left="420"/>
      </w:pPr>
      <w:r>
        <w:t>find-symbol is operationally equivalent to intern, except that it never creates a new symbol.</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jc w:val="both"/>
            </w:pPr>
            <w:r>
              <w:lastRenderedPageBreak/>
              <w:t>find-package</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find-package name =&gt; package</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name---a string designator or a package object. </w:t>
      </w:r>
    </w:p>
    <w:p w:rsidR="00593C17" w:rsidRDefault="00593C17" w:rsidP="00EC4AC2">
      <w:pPr>
        <w:spacing w:line="140" w:lineRule="atLeast"/>
        <w:ind w:firstLine="420"/>
      </w:pPr>
      <w:r>
        <w:t xml:space="preserve">package---a package object or nil. </w:t>
      </w:r>
    </w:p>
    <w:p w:rsidR="00593C17" w:rsidRDefault="00593C17" w:rsidP="00EC4AC2">
      <w:pPr>
        <w:spacing w:line="140" w:lineRule="atLeast"/>
      </w:pPr>
      <w:r>
        <w:t>Description:</w:t>
      </w:r>
    </w:p>
    <w:p w:rsidR="00593C17" w:rsidRDefault="00593C17" w:rsidP="00EC4AC2">
      <w:pPr>
        <w:spacing w:line="140" w:lineRule="atLeast"/>
        <w:ind w:left="420"/>
      </w:pPr>
      <w:r>
        <w:t xml:space="preserve">If name is a string designator, find-package locates and returns the package whose name or nickname is name. This search is case sensitive. If there is no such package, find-package returns nil. </w:t>
      </w:r>
    </w:p>
    <w:p w:rsidR="00593C17" w:rsidRDefault="00593C17" w:rsidP="00EC4AC2">
      <w:pPr>
        <w:spacing w:line="140" w:lineRule="atLeast"/>
        <w:ind w:firstLine="420"/>
      </w:pPr>
      <w:r>
        <w:t xml:space="preserve">If name is a package object, that package object is returned. </w:t>
      </w:r>
    </w:p>
    <w:p w:rsidR="00593C17" w:rsidRDefault="00593C17" w:rsidP="00EC4AC2">
      <w:pPr>
        <w:spacing w:line="140" w:lineRule="atLeast"/>
      </w:pPr>
      <w:r>
        <w:t>Examples:</w:t>
      </w:r>
    </w:p>
    <w:p w:rsidR="00593C17" w:rsidRDefault="00593C17" w:rsidP="00EC4AC2">
      <w:pPr>
        <w:spacing w:line="140" w:lineRule="atLeast"/>
        <w:ind w:firstLine="420"/>
      </w:pPr>
      <w:r>
        <w:t xml:space="preserve"> (find-package 'common-lisp) =&gt;  #&lt;PACKAGE "COMMON-LISP"&gt;</w:t>
      </w:r>
    </w:p>
    <w:p w:rsidR="00593C17" w:rsidRDefault="00593C17" w:rsidP="00EC4AC2">
      <w:pPr>
        <w:spacing w:line="140" w:lineRule="atLeast"/>
        <w:ind w:firstLine="420"/>
      </w:pPr>
      <w:r>
        <w:t xml:space="preserve"> (find-package "COMMON-LISP-USER") =&gt;  #&lt;PACKAGE "COMMON-LISP-USER"&gt;</w:t>
      </w:r>
    </w:p>
    <w:p w:rsidR="00593C17" w:rsidRDefault="00593C17" w:rsidP="00EC4AC2">
      <w:pPr>
        <w:spacing w:line="140" w:lineRule="atLeast"/>
        <w:ind w:firstLine="420"/>
      </w:pPr>
      <w:r>
        <w:t xml:space="preserve"> (find-package 'not-there) =&gt;  NIL</w:t>
      </w:r>
    </w:p>
    <w:p w:rsidR="00593C17" w:rsidRDefault="00593C17" w:rsidP="00EC4AC2">
      <w:pPr>
        <w:spacing w:line="140" w:lineRule="atLeast"/>
      </w:pPr>
      <w:r>
        <w:t>Affected By:</w:t>
      </w:r>
    </w:p>
    <w:p w:rsidR="00593C17" w:rsidRDefault="00593C17" w:rsidP="00EC4AC2">
      <w:pPr>
        <w:spacing w:line="140" w:lineRule="atLeast"/>
        <w:ind w:firstLine="420"/>
      </w:pPr>
      <w:r>
        <w:t xml:space="preserve">The set of packages created by the implementation. </w:t>
      </w:r>
    </w:p>
    <w:p w:rsidR="00593C17" w:rsidRDefault="00593C17" w:rsidP="00EC4AC2">
      <w:pPr>
        <w:spacing w:line="140" w:lineRule="atLeast"/>
        <w:ind w:firstLine="420"/>
      </w:pPr>
      <w:r>
        <w:t xml:space="preserve">defpackage, delete-package, make-package, rename-package </w:t>
      </w:r>
    </w:p>
    <w:p w:rsidR="00593C17" w:rsidRDefault="00593C17" w:rsidP="00EC4AC2">
      <w:pPr>
        <w:spacing w:line="140" w:lineRule="atLeast"/>
      </w:pPr>
      <w:r>
        <w:t>See Also:</w:t>
      </w:r>
    </w:p>
    <w:p w:rsidR="00593C17" w:rsidRDefault="00593C17" w:rsidP="00EC4AC2">
      <w:pPr>
        <w:spacing w:line="140" w:lineRule="atLeast"/>
        <w:ind w:firstLine="420"/>
      </w:pPr>
      <w:r>
        <w:t>make-package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jc w:val="both"/>
            </w:pPr>
            <w:r>
              <w:t>find-all-symbols</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find-all-symbols string =&gt; symbols</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string---a string designator. </w:t>
      </w:r>
    </w:p>
    <w:p w:rsidR="00593C17" w:rsidRDefault="00593C17" w:rsidP="00EC4AC2">
      <w:pPr>
        <w:spacing w:line="140" w:lineRule="atLeast"/>
        <w:ind w:firstLine="420"/>
      </w:pPr>
      <w:r>
        <w:lastRenderedPageBreak/>
        <w:t xml:space="preserve">symbols---a list of symbols. </w:t>
      </w:r>
    </w:p>
    <w:p w:rsidR="00593C17" w:rsidRDefault="00593C17" w:rsidP="00EC4AC2">
      <w:pPr>
        <w:spacing w:line="140" w:lineRule="atLeast"/>
      </w:pPr>
      <w:r>
        <w:t>Description:</w:t>
      </w:r>
    </w:p>
    <w:p w:rsidR="00593C17" w:rsidRDefault="00593C17" w:rsidP="00EC4AC2">
      <w:pPr>
        <w:spacing w:line="140" w:lineRule="atLeast"/>
        <w:ind w:left="420"/>
      </w:pPr>
      <w:r>
        <w:t xml:space="preserve">find-all-symbols searches every registered package for symbols that have a name that is the same (under string=) as string. A list of all such symbols is returned. Whether or how the list is ordered is implementation-dependent. </w:t>
      </w:r>
    </w:p>
    <w:p w:rsidR="00593C17" w:rsidRDefault="00593C17" w:rsidP="00EC4AC2">
      <w:pPr>
        <w:spacing w:line="140" w:lineRule="atLeast"/>
      </w:pPr>
      <w:r>
        <w:t>Examples:</w:t>
      </w:r>
    </w:p>
    <w:p w:rsidR="00593C17" w:rsidRDefault="00593C17" w:rsidP="00EC4AC2">
      <w:pPr>
        <w:spacing w:line="140" w:lineRule="atLeast"/>
        <w:ind w:firstLine="420"/>
      </w:pPr>
      <w:r>
        <w:t xml:space="preserve"> (find-all-symbols 'car)</w:t>
      </w:r>
    </w:p>
    <w:p w:rsidR="00593C17" w:rsidRDefault="00593C17" w:rsidP="00EC4AC2">
      <w:pPr>
        <w:spacing w:line="140" w:lineRule="atLeast"/>
        <w:ind w:firstLine="420"/>
      </w:pPr>
      <w:r>
        <w:t>=&gt;  (CAR)</w:t>
      </w:r>
    </w:p>
    <w:p w:rsidR="00593C17" w:rsidRDefault="00593C17" w:rsidP="00EC4AC2">
      <w:pPr>
        <w:spacing w:line="140" w:lineRule="atLeast"/>
        <w:ind w:firstLine="420"/>
      </w:pPr>
      <w:r>
        <w:t>OR=&gt;  (CAR VEHICLES:CAR)</w:t>
      </w:r>
    </w:p>
    <w:p w:rsidR="00593C17" w:rsidRDefault="00593C17" w:rsidP="00EC4AC2">
      <w:pPr>
        <w:spacing w:line="140" w:lineRule="atLeast"/>
        <w:ind w:firstLine="420"/>
      </w:pPr>
      <w:r>
        <w:t>OR=&gt;  (VEHICLES:CAR CAR)</w:t>
      </w:r>
    </w:p>
    <w:p w:rsidR="00593C17" w:rsidRDefault="00593C17" w:rsidP="00EC4AC2">
      <w:pPr>
        <w:spacing w:line="140" w:lineRule="atLeast"/>
        <w:ind w:firstLine="420"/>
      </w:pPr>
      <w:r>
        <w:t xml:space="preserve"> (intern "CAR" (make-package 'temp :use nil)) =&gt;  TEMP::CAR, NIL</w:t>
      </w:r>
    </w:p>
    <w:p w:rsidR="00593C17" w:rsidRDefault="00593C17" w:rsidP="00EC4AC2">
      <w:pPr>
        <w:spacing w:line="140" w:lineRule="atLeast"/>
        <w:ind w:firstLine="420"/>
      </w:pPr>
      <w:r>
        <w:t xml:space="preserve"> (find-all-symbols 'car)</w:t>
      </w:r>
    </w:p>
    <w:p w:rsidR="00593C17" w:rsidRDefault="00593C17" w:rsidP="00EC4AC2">
      <w:pPr>
        <w:spacing w:line="140" w:lineRule="atLeast"/>
        <w:ind w:firstLine="420"/>
      </w:pPr>
      <w:r>
        <w:t>=&gt;  (TEMP::CAR CAR)</w:t>
      </w:r>
    </w:p>
    <w:p w:rsidR="00593C17" w:rsidRDefault="00593C17" w:rsidP="00EC4AC2">
      <w:pPr>
        <w:spacing w:line="140" w:lineRule="atLeast"/>
        <w:ind w:firstLine="420"/>
      </w:pPr>
      <w:r>
        <w:t>OR=&gt;  (CAR TEMP::CAR)</w:t>
      </w:r>
    </w:p>
    <w:p w:rsidR="00593C17" w:rsidRDefault="00593C17" w:rsidP="00EC4AC2">
      <w:pPr>
        <w:spacing w:line="140" w:lineRule="atLeast"/>
        <w:ind w:firstLine="420"/>
      </w:pPr>
      <w:r>
        <w:t>OR=&gt;  (TEMP::CAR CAR VEHICLES:CAR)</w:t>
      </w:r>
    </w:p>
    <w:p w:rsidR="00593C17" w:rsidRDefault="00593C17" w:rsidP="00EC4AC2">
      <w:pPr>
        <w:spacing w:line="140" w:lineRule="atLeast"/>
        <w:ind w:firstLine="420"/>
      </w:pPr>
      <w:r>
        <w:t>OR=&gt;  (CAR TEMP::CAR VEHICLES:CAR)</w:t>
      </w:r>
    </w:p>
    <w:p w:rsidR="00593C17" w:rsidRDefault="00593C17" w:rsidP="00EC4AC2">
      <w:pPr>
        <w:spacing w:line="140" w:lineRule="atLeast"/>
      </w:pPr>
      <w:r>
        <w:t>See Also:</w:t>
      </w:r>
    </w:p>
    <w:p w:rsidR="00593C17" w:rsidRDefault="00593C17" w:rsidP="00EC4AC2">
      <w:pPr>
        <w:spacing w:line="140" w:lineRule="atLeast"/>
        <w:ind w:firstLine="420"/>
      </w:pPr>
      <w:r>
        <w:t>find-symbol</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jc w:val="both"/>
            </w:pPr>
            <w:r>
              <w:t>import</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import symbols &amp;optional package =&gt; t</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symbols---a designator for a list of symbols. </w:t>
      </w:r>
    </w:p>
    <w:p w:rsidR="00593C17" w:rsidRDefault="00593C17" w:rsidP="00EC4AC2">
      <w:pPr>
        <w:spacing w:line="140" w:lineRule="atLeast"/>
        <w:ind w:firstLine="420"/>
      </w:pPr>
      <w:r>
        <w:t xml:space="preserve">package---a package designator. The default is the current package. </w:t>
      </w:r>
    </w:p>
    <w:p w:rsidR="00593C17" w:rsidRDefault="00593C17" w:rsidP="00EC4AC2">
      <w:pPr>
        <w:spacing w:line="140" w:lineRule="atLeast"/>
      </w:pPr>
      <w:r>
        <w:t>Description:</w:t>
      </w:r>
    </w:p>
    <w:p w:rsidR="00593C17" w:rsidRDefault="00593C17" w:rsidP="00EC4AC2">
      <w:pPr>
        <w:spacing w:line="140" w:lineRule="atLeast"/>
        <w:ind w:left="420"/>
      </w:pPr>
      <w:r>
        <w:lastRenderedPageBreak/>
        <w:t xml:space="preserve">import adds symbol or symbols to the internals of package, checking for name conflicts with existing symbols either present in package or accessible to it. Once the symbols have been imported, they may be referenced in the importing package without the use of a package prefix when using the Lisp reader. </w:t>
      </w:r>
    </w:p>
    <w:p w:rsidR="00593C17" w:rsidRDefault="00593C17" w:rsidP="00EC4AC2">
      <w:pPr>
        <w:spacing w:line="140" w:lineRule="atLeast"/>
        <w:ind w:left="420"/>
      </w:pPr>
      <w:r>
        <w:t xml:space="preserve">A name conflict in import between the symbol being imported and a symbol inherited from some other package can be resolved in favor of the symbol being imported by making it a shadowing symbol, or in favor of the symbol already accessible by not doing the import. A name conflict in import with a symbol already present in the package may be resolved by uninterning that symbol, or by not doing the import. </w:t>
      </w:r>
    </w:p>
    <w:p w:rsidR="00593C17" w:rsidRDefault="00593C17" w:rsidP="00EC4AC2">
      <w:pPr>
        <w:spacing w:line="140" w:lineRule="atLeast"/>
        <w:ind w:left="420"/>
      </w:pPr>
      <w:r>
        <w:t xml:space="preserve">The imported symbol is not automatically exported from the current package, but if it is already present and external, then the fact that it is external is not changed. If any symbol to be imported has no home package (i.e., (symbol-package symbol) =&gt; nil), import sets the home package of the symbol to package. </w:t>
      </w:r>
    </w:p>
    <w:p w:rsidR="00593C17" w:rsidRDefault="00593C17" w:rsidP="00EC4AC2">
      <w:pPr>
        <w:spacing w:line="140" w:lineRule="atLeast"/>
        <w:ind w:firstLine="420"/>
      </w:pPr>
      <w:r>
        <w:t xml:space="preserve">If the symbol is already present in the importing package, import has no effect. </w:t>
      </w:r>
    </w:p>
    <w:p w:rsidR="00593C17" w:rsidRDefault="00593C17" w:rsidP="00EC4AC2">
      <w:pPr>
        <w:spacing w:line="140" w:lineRule="atLeast"/>
      </w:pPr>
      <w:r>
        <w:t>Examples:</w:t>
      </w:r>
    </w:p>
    <w:p w:rsidR="00593C17" w:rsidRDefault="00593C17" w:rsidP="00EC4AC2">
      <w:pPr>
        <w:spacing w:line="140" w:lineRule="atLeast"/>
        <w:ind w:firstLine="420"/>
      </w:pPr>
      <w:r>
        <w:t xml:space="preserve"> (import 'common-lisp::car (make-package 'temp :use nil)) =&gt;  T</w:t>
      </w:r>
    </w:p>
    <w:p w:rsidR="00593C17" w:rsidRDefault="00593C17" w:rsidP="00EC4AC2">
      <w:pPr>
        <w:spacing w:line="140" w:lineRule="atLeast"/>
        <w:ind w:firstLine="420"/>
      </w:pPr>
      <w:r>
        <w:t xml:space="preserve"> (find-symbol "CAR" 'temp) =&gt;  CAR, :INTERNAL</w:t>
      </w:r>
    </w:p>
    <w:p w:rsidR="00593C17" w:rsidRDefault="00593C17" w:rsidP="00EC4AC2">
      <w:pPr>
        <w:spacing w:line="140" w:lineRule="atLeast"/>
        <w:ind w:firstLine="420"/>
      </w:pPr>
      <w:r>
        <w:t xml:space="preserve"> (find-symbol "CDR" 'temp) =&gt;  NIL, NIL </w:t>
      </w:r>
    </w:p>
    <w:p w:rsidR="00593C17" w:rsidRDefault="00593C17" w:rsidP="00EC4AC2">
      <w:pPr>
        <w:spacing w:line="140" w:lineRule="atLeast"/>
        <w:ind w:left="420"/>
      </w:pPr>
      <w:r>
        <w:t xml:space="preserve">The form (import 'editor:buffer) takes the external symbol named buffer in the EDITOR package (this symbol was located when the form was read by the Lisp reader) and adds it to the current package as an internal symbol. The symbol buffer is then present in the current package. </w:t>
      </w:r>
    </w:p>
    <w:p w:rsidR="00593C17" w:rsidRDefault="00593C17" w:rsidP="00EC4AC2">
      <w:pPr>
        <w:spacing w:line="140" w:lineRule="atLeast"/>
      </w:pPr>
      <w:r>
        <w:t>Side Effects:</w:t>
      </w:r>
    </w:p>
    <w:p w:rsidR="00593C17" w:rsidRDefault="00593C17" w:rsidP="00EC4AC2">
      <w:pPr>
        <w:spacing w:line="140" w:lineRule="atLeast"/>
        <w:ind w:firstLine="420"/>
      </w:pPr>
      <w:r>
        <w:t xml:space="preserve">The package system is modified. </w:t>
      </w:r>
    </w:p>
    <w:p w:rsidR="00593C17" w:rsidRDefault="00593C17" w:rsidP="00EC4AC2">
      <w:pPr>
        <w:spacing w:line="140" w:lineRule="atLeast"/>
      </w:pPr>
      <w:r>
        <w:t>Affected By:</w:t>
      </w:r>
    </w:p>
    <w:p w:rsidR="00593C17" w:rsidRDefault="00593C17" w:rsidP="00EC4AC2">
      <w:pPr>
        <w:spacing w:line="140" w:lineRule="atLeast"/>
        <w:ind w:firstLine="420"/>
      </w:pPr>
      <w:r>
        <w:t xml:space="preserve">Current state of the package system. </w:t>
      </w:r>
    </w:p>
    <w:p w:rsidR="00593C17" w:rsidRDefault="00593C17" w:rsidP="00EC4AC2">
      <w:pPr>
        <w:spacing w:line="140" w:lineRule="atLeast"/>
      </w:pPr>
      <w:r>
        <w:t>Exceptional Situations:</w:t>
      </w:r>
    </w:p>
    <w:p w:rsidR="00593C17" w:rsidRDefault="00593C17" w:rsidP="00EC4AC2">
      <w:pPr>
        <w:spacing w:line="140" w:lineRule="atLeast"/>
        <w:ind w:left="420"/>
      </w:pPr>
      <w:r>
        <w:lastRenderedPageBreak/>
        <w:t xml:space="preserve">import signals a correctable error of type package-error if any of the symbols to be imported has the same name (under string=) as some distinct symbol (under eql) already accessible in the package, even if the conflict is with a shadowing symbol of the package. </w:t>
      </w:r>
    </w:p>
    <w:p w:rsidR="00593C17" w:rsidRDefault="00593C17" w:rsidP="00EC4AC2">
      <w:pPr>
        <w:spacing w:line="140" w:lineRule="atLeast"/>
      </w:pPr>
      <w:r>
        <w:t>See Also:</w:t>
      </w:r>
    </w:p>
    <w:p w:rsidR="00593C17" w:rsidRDefault="00593C17" w:rsidP="00EC4AC2">
      <w:pPr>
        <w:spacing w:line="140" w:lineRule="atLeast"/>
        <w:ind w:firstLine="420"/>
      </w:pPr>
      <w:r>
        <w:t>shadow, export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jc w:val="both"/>
            </w:pPr>
            <w:r>
              <w:t>list-all-packages</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list-all-packages &lt;no arguments&gt; =&gt; packages</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packages---a list of package objects. </w:t>
      </w:r>
    </w:p>
    <w:p w:rsidR="00593C17" w:rsidRDefault="00593C17" w:rsidP="00EC4AC2">
      <w:pPr>
        <w:spacing w:line="140" w:lineRule="atLeast"/>
      </w:pPr>
      <w:r>
        <w:t>Description:</w:t>
      </w:r>
    </w:p>
    <w:p w:rsidR="00593C17" w:rsidRDefault="00593C17" w:rsidP="00EC4AC2">
      <w:pPr>
        <w:spacing w:line="140" w:lineRule="atLeast"/>
        <w:ind w:firstLine="420"/>
      </w:pPr>
      <w:r>
        <w:t xml:space="preserve">list-all-packages returns a fresh list of all registered packages. </w:t>
      </w:r>
    </w:p>
    <w:p w:rsidR="00593C17" w:rsidRDefault="00593C17" w:rsidP="00EC4AC2">
      <w:pPr>
        <w:spacing w:line="140" w:lineRule="atLeast"/>
      </w:pPr>
      <w:r>
        <w:t>Examples:</w:t>
      </w:r>
    </w:p>
    <w:p w:rsidR="00593C17" w:rsidRDefault="00593C17" w:rsidP="00EC4AC2">
      <w:pPr>
        <w:spacing w:line="140" w:lineRule="atLeast"/>
        <w:ind w:firstLine="420"/>
      </w:pPr>
      <w:r>
        <w:t xml:space="preserve"> (let ((before (list-all-packages)))</w:t>
      </w:r>
    </w:p>
    <w:p w:rsidR="00593C17" w:rsidRDefault="00593C17" w:rsidP="00EC4AC2">
      <w:pPr>
        <w:spacing w:line="140" w:lineRule="atLeast"/>
        <w:ind w:firstLine="420"/>
      </w:pPr>
      <w:r>
        <w:t xml:space="preserve">    (make-package 'temp)</w:t>
      </w:r>
    </w:p>
    <w:p w:rsidR="00593C17" w:rsidRDefault="00593C17" w:rsidP="00EC4AC2">
      <w:pPr>
        <w:spacing w:line="140" w:lineRule="atLeast"/>
        <w:ind w:firstLine="420"/>
      </w:pPr>
      <w:r>
        <w:t xml:space="preserve">    (set-difference (list-all-packages) before)) =&gt;  (#&lt;PACKAGE "TEMP"&gt;)</w:t>
      </w:r>
    </w:p>
    <w:p w:rsidR="00593C17" w:rsidRDefault="00593C17" w:rsidP="00EC4AC2">
      <w:pPr>
        <w:spacing w:line="140" w:lineRule="atLeast"/>
      </w:pPr>
      <w:r>
        <w:t>Affected By:</w:t>
      </w:r>
    </w:p>
    <w:p w:rsidR="00593C17" w:rsidRDefault="00593C17" w:rsidP="00EC4AC2">
      <w:pPr>
        <w:spacing w:line="140" w:lineRule="atLeast"/>
        <w:ind w:firstLine="420"/>
      </w:pPr>
      <w:r>
        <w:t>defpackage, delete-package, make-package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jc w:val="both"/>
            </w:pPr>
            <w:r>
              <w:t>rename-package</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rename-package package new-name &amp;optional new-nicknames =&gt; package-object</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package---a package designator. </w:t>
      </w:r>
    </w:p>
    <w:p w:rsidR="00593C17" w:rsidRDefault="00593C17" w:rsidP="00EC4AC2">
      <w:pPr>
        <w:spacing w:line="140" w:lineRule="atLeast"/>
        <w:ind w:firstLine="420"/>
      </w:pPr>
      <w:r>
        <w:t xml:space="preserve">new-name---a package designator. </w:t>
      </w:r>
    </w:p>
    <w:p w:rsidR="00593C17" w:rsidRDefault="00593C17" w:rsidP="00EC4AC2">
      <w:pPr>
        <w:spacing w:line="140" w:lineRule="atLeast"/>
        <w:ind w:firstLine="420"/>
      </w:pPr>
      <w:r>
        <w:t xml:space="preserve">new-nicknames---a list of string designators. The default is the empty list. </w:t>
      </w:r>
    </w:p>
    <w:p w:rsidR="00593C17" w:rsidRDefault="00593C17" w:rsidP="00EC4AC2">
      <w:pPr>
        <w:spacing w:line="140" w:lineRule="atLeast"/>
        <w:ind w:firstLine="420"/>
      </w:pPr>
      <w:r>
        <w:lastRenderedPageBreak/>
        <w:t xml:space="preserve">package-object---the renamed package object. </w:t>
      </w:r>
    </w:p>
    <w:p w:rsidR="00593C17" w:rsidRDefault="00593C17" w:rsidP="00EC4AC2">
      <w:pPr>
        <w:spacing w:line="140" w:lineRule="atLeast"/>
      </w:pPr>
      <w:r>
        <w:t>Description:</w:t>
      </w:r>
    </w:p>
    <w:p w:rsidR="00593C17" w:rsidRDefault="00593C17" w:rsidP="00EC4AC2">
      <w:pPr>
        <w:spacing w:line="140" w:lineRule="atLeast"/>
        <w:ind w:left="420"/>
      </w:pPr>
      <w:r>
        <w:t xml:space="preserve">Replaces the name and nicknames of package. The old name and all of the old nicknames of package are eliminated and are replaced by new-name and new-nicknames. </w:t>
      </w:r>
    </w:p>
    <w:p w:rsidR="00593C17" w:rsidRDefault="00593C17" w:rsidP="00EC4AC2">
      <w:pPr>
        <w:spacing w:line="140" w:lineRule="atLeast"/>
        <w:ind w:left="420"/>
      </w:pPr>
      <w:r>
        <w:t xml:space="preserve">The consequences are undefined if new-name or any new-nickname conflicts with any existing package names. </w:t>
      </w:r>
    </w:p>
    <w:p w:rsidR="00593C17" w:rsidRDefault="00593C17" w:rsidP="00EC4AC2">
      <w:pPr>
        <w:spacing w:line="140" w:lineRule="atLeast"/>
      </w:pPr>
      <w:r>
        <w:t>Examples:</w:t>
      </w:r>
    </w:p>
    <w:p w:rsidR="00593C17" w:rsidRDefault="00593C17" w:rsidP="00EC4AC2">
      <w:pPr>
        <w:spacing w:line="140" w:lineRule="atLeast"/>
        <w:ind w:firstLine="420"/>
      </w:pPr>
      <w:r>
        <w:t xml:space="preserve"> (make-package 'temporary :nicknames '("TEMP")) =&gt;  #&lt;PACKAGE "TEMPORARY"&gt;</w:t>
      </w:r>
    </w:p>
    <w:p w:rsidR="00593C17" w:rsidRDefault="00593C17" w:rsidP="00EC4AC2">
      <w:pPr>
        <w:spacing w:line="140" w:lineRule="atLeast"/>
        <w:ind w:firstLine="420"/>
      </w:pPr>
      <w:r>
        <w:t xml:space="preserve"> (rename-package 'temp 'ephemeral) =&gt;  #&lt;PACKAGE "EPHEMERAL"&gt;</w:t>
      </w:r>
    </w:p>
    <w:p w:rsidR="00593C17" w:rsidRDefault="00593C17" w:rsidP="00EC4AC2">
      <w:pPr>
        <w:spacing w:line="140" w:lineRule="atLeast"/>
        <w:ind w:firstLine="420"/>
      </w:pPr>
      <w:r>
        <w:t xml:space="preserve"> (package-nicknames (find-package 'ephemeral)) =&gt;  ()</w:t>
      </w:r>
    </w:p>
    <w:p w:rsidR="00593C17" w:rsidRDefault="00593C17" w:rsidP="00EC4AC2">
      <w:pPr>
        <w:spacing w:line="140" w:lineRule="atLeast"/>
        <w:ind w:left="420"/>
      </w:pPr>
      <w:r>
        <w:t xml:space="preserve"> (find-package 'temporary) =&gt;  NIL</w:t>
      </w:r>
    </w:p>
    <w:p w:rsidR="00593C17" w:rsidRDefault="00593C17" w:rsidP="00EC4AC2">
      <w:pPr>
        <w:spacing w:line="140" w:lineRule="atLeast"/>
        <w:ind w:firstLine="420"/>
      </w:pPr>
      <w:r>
        <w:t xml:space="preserve"> (rename-package 'ephemeral 'temporary '(temp fleeting))</w:t>
      </w:r>
    </w:p>
    <w:p w:rsidR="00593C17" w:rsidRDefault="00593C17" w:rsidP="00EC4AC2">
      <w:pPr>
        <w:spacing w:line="140" w:lineRule="atLeast"/>
        <w:ind w:firstLine="420"/>
      </w:pPr>
      <w:r>
        <w:t>=&gt;  #&lt;PACKAGE "TEMPORARY"&gt;</w:t>
      </w:r>
    </w:p>
    <w:p w:rsidR="00593C17" w:rsidRDefault="00593C17" w:rsidP="00EC4AC2">
      <w:pPr>
        <w:spacing w:line="140" w:lineRule="atLeast"/>
        <w:ind w:firstLine="420"/>
      </w:pPr>
      <w:r>
        <w:t xml:space="preserve"> (package-nicknames (find-package 'temp)) =&gt;  ("TEMP" "FLEETING")</w:t>
      </w:r>
    </w:p>
    <w:p w:rsidR="00593C17" w:rsidRDefault="00593C17" w:rsidP="00EC4AC2">
      <w:pPr>
        <w:spacing w:line="140" w:lineRule="atLeast"/>
      </w:pPr>
      <w:r>
        <w:t>See Also:</w:t>
      </w:r>
    </w:p>
    <w:p w:rsidR="00593C17" w:rsidRDefault="00593C17" w:rsidP="00EC4AC2">
      <w:pPr>
        <w:spacing w:line="140" w:lineRule="atLeast"/>
        <w:ind w:firstLine="420"/>
      </w:pPr>
      <w:r>
        <w:t>make-package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jc w:val="both"/>
            </w:pPr>
            <w:r>
              <w:t>shadow</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shadow symbol-names &amp;optional package =&gt; t</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symbol-names---a designator for a list of string designators. </w:t>
      </w:r>
    </w:p>
    <w:p w:rsidR="00593C17" w:rsidRDefault="00593C17" w:rsidP="00EC4AC2">
      <w:pPr>
        <w:spacing w:line="140" w:lineRule="atLeast"/>
        <w:ind w:firstLine="420"/>
      </w:pPr>
      <w:r>
        <w:t xml:space="preserve">package---a package designator. The default is the current package. </w:t>
      </w:r>
    </w:p>
    <w:p w:rsidR="00593C17" w:rsidRDefault="00593C17" w:rsidP="00EC4AC2">
      <w:pPr>
        <w:spacing w:line="140" w:lineRule="atLeast"/>
      </w:pPr>
      <w:r>
        <w:t>Description:</w:t>
      </w:r>
    </w:p>
    <w:p w:rsidR="00593C17" w:rsidRDefault="00593C17" w:rsidP="00EC4AC2">
      <w:pPr>
        <w:spacing w:line="140" w:lineRule="atLeast"/>
        <w:ind w:left="420"/>
      </w:pPr>
      <w:r>
        <w:t xml:space="preserve">shadow assures that symbols with names given by symbol-names are present in the package. </w:t>
      </w:r>
    </w:p>
    <w:p w:rsidR="00593C17" w:rsidRDefault="00593C17" w:rsidP="00EC4AC2">
      <w:pPr>
        <w:spacing w:line="140" w:lineRule="atLeast"/>
        <w:ind w:left="420"/>
      </w:pPr>
      <w:r>
        <w:lastRenderedPageBreak/>
        <w:t xml:space="preserve">Specifically, package is searched for symbols with the names supplied by symbol-names. For each such name, if a corresponding symbol is not present in package (directly, not by inheritance), then a corresponding symbol is created with that name, and inserted into package as an internal symbol. The corresponding symbol, whether pre-existing or newly created, is then added, if not already present, to the shadowing symbols list of package. </w:t>
      </w:r>
    </w:p>
    <w:p w:rsidR="00593C17" w:rsidRDefault="00593C17" w:rsidP="00EC4AC2">
      <w:pPr>
        <w:spacing w:line="140" w:lineRule="atLeast"/>
      </w:pPr>
      <w:r>
        <w:t>Examples:</w:t>
      </w:r>
    </w:p>
    <w:p w:rsidR="00593C17" w:rsidRDefault="00593C17" w:rsidP="00EC4AC2">
      <w:pPr>
        <w:spacing w:line="140" w:lineRule="atLeast"/>
        <w:ind w:firstLine="420"/>
      </w:pPr>
      <w:r>
        <w:t xml:space="preserve"> (package-shadowing-symbols (make-package 'temp)) =&gt;  NIL</w:t>
      </w:r>
    </w:p>
    <w:p w:rsidR="00593C17" w:rsidRDefault="00593C17" w:rsidP="00EC4AC2">
      <w:pPr>
        <w:spacing w:line="140" w:lineRule="atLeast"/>
        <w:ind w:firstLine="420"/>
      </w:pPr>
      <w:r>
        <w:t xml:space="preserve"> (find-symbol 'car 'temp) =&gt;  CAR, :INHERITED</w:t>
      </w:r>
    </w:p>
    <w:p w:rsidR="00593C17" w:rsidRDefault="00593C17" w:rsidP="00EC4AC2">
      <w:pPr>
        <w:spacing w:line="140" w:lineRule="atLeast"/>
        <w:ind w:firstLine="420"/>
      </w:pPr>
      <w:r>
        <w:t xml:space="preserve"> (shadow 'car 'temp) =&gt;  T</w:t>
      </w:r>
    </w:p>
    <w:p w:rsidR="00593C17" w:rsidRDefault="00593C17" w:rsidP="00EC4AC2">
      <w:pPr>
        <w:spacing w:line="140" w:lineRule="atLeast"/>
        <w:ind w:firstLine="420"/>
      </w:pPr>
      <w:r>
        <w:t xml:space="preserve"> (find-symbol 'car 'temp) =&gt;  TEMP::CAR, :INTERNAL</w:t>
      </w:r>
    </w:p>
    <w:p w:rsidR="00593C17" w:rsidRDefault="00593C17" w:rsidP="00EC4AC2">
      <w:pPr>
        <w:spacing w:line="140" w:lineRule="atLeast"/>
        <w:ind w:firstLine="420"/>
      </w:pPr>
      <w:r>
        <w:t xml:space="preserve"> (package-shadowing-symbols 'temp) =&gt;  (TEMP::CAR)</w:t>
      </w:r>
    </w:p>
    <w:p w:rsidR="00593C17" w:rsidRDefault="00593C17" w:rsidP="00EC4AC2">
      <w:pPr>
        <w:spacing w:line="140" w:lineRule="atLeast"/>
        <w:ind w:firstLine="420"/>
      </w:pPr>
      <w:r>
        <w:t xml:space="preserve"> (make-package 'test-1) =&gt;  #&lt;PACKAGE "TEST-1"&gt;</w:t>
      </w:r>
    </w:p>
    <w:p w:rsidR="00593C17" w:rsidRDefault="00593C17" w:rsidP="00EC4AC2">
      <w:pPr>
        <w:spacing w:line="140" w:lineRule="atLeast"/>
        <w:ind w:firstLine="420"/>
      </w:pPr>
      <w:r>
        <w:t xml:space="preserve"> (intern "TEST" (find-package 'test-1)) =&gt;  TEST-1::TEST, NIL</w:t>
      </w:r>
    </w:p>
    <w:p w:rsidR="00593C17" w:rsidRDefault="00593C17" w:rsidP="00EC4AC2">
      <w:pPr>
        <w:spacing w:line="140" w:lineRule="atLeast"/>
        <w:ind w:firstLine="420"/>
      </w:pPr>
      <w:r>
        <w:t xml:space="preserve"> (shadow 'test-1::test (find-package 'test-1)) =&gt;  T</w:t>
      </w:r>
    </w:p>
    <w:p w:rsidR="00593C17" w:rsidRDefault="00593C17" w:rsidP="00EC4AC2">
      <w:pPr>
        <w:spacing w:line="140" w:lineRule="atLeast"/>
        <w:ind w:firstLine="420"/>
      </w:pPr>
      <w:r>
        <w:t xml:space="preserve"> (shadow 'TEST (find-package 'test-1)) =&gt;  T</w:t>
      </w:r>
    </w:p>
    <w:p w:rsidR="00593C17" w:rsidRDefault="00593C17" w:rsidP="00EC4AC2">
      <w:pPr>
        <w:spacing w:line="140" w:lineRule="atLeast"/>
        <w:ind w:firstLine="420"/>
      </w:pPr>
      <w:r>
        <w:t xml:space="preserve"> (assert (not (null (member 'test-1::test (package-shadowing-symbols</w:t>
      </w:r>
    </w:p>
    <w:p w:rsidR="00593C17" w:rsidRDefault="00593C17" w:rsidP="00EC4AC2">
      <w:pPr>
        <w:spacing w:line="140" w:lineRule="atLeast"/>
      </w:pPr>
      <w:r>
        <w:t xml:space="preserve">                                            (find-package 'test-1))))))</w:t>
      </w:r>
    </w:p>
    <w:p w:rsidR="00593C17" w:rsidRDefault="00593C17" w:rsidP="00EC4AC2">
      <w:pPr>
        <w:spacing w:line="140" w:lineRule="atLeast"/>
        <w:ind w:firstLine="420"/>
      </w:pPr>
      <w:r>
        <w:t xml:space="preserve"> (make-package 'test-2) =&gt;  #&lt;PACKAGE "TEST-2"&gt;</w:t>
      </w:r>
    </w:p>
    <w:p w:rsidR="00593C17" w:rsidRDefault="00593C17" w:rsidP="00EC4AC2">
      <w:pPr>
        <w:spacing w:line="140" w:lineRule="atLeast"/>
        <w:ind w:firstLine="420"/>
      </w:pPr>
      <w:r>
        <w:t xml:space="preserve"> (intern "TEST" (find-package 'test-2)) =&gt;  TEST-2::TEST, NIL</w:t>
      </w:r>
    </w:p>
    <w:p w:rsidR="00593C17" w:rsidRDefault="00593C17" w:rsidP="00EC4AC2">
      <w:pPr>
        <w:spacing w:line="140" w:lineRule="atLeast"/>
        <w:ind w:firstLine="420"/>
      </w:pPr>
      <w:r>
        <w:t xml:space="preserve"> (export 'test-2::test (find-package 'test-2)) =&gt;  T</w:t>
      </w:r>
    </w:p>
    <w:p w:rsidR="00593C17" w:rsidRDefault="00593C17" w:rsidP="00EC4AC2">
      <w:pPr>
        <w:spacing w:line="140" w:lineRule="atLeast"/>
        <w:ind w:firstLine="420"/>
      </w:pPr>
      <w:r>
        <w:t xml:space="preserve"> (use-package 'test-2 (find-package 'test-1))    ;should not error</w:t>
      </w:r>
    </w:p>
    <w:p w:rsidR="00593C17" w:rsidRDefault="00593C17" w:rsidP="00EC4AC2">
      <w:pPr>
        <w:spacing w:line="140" w:lineRule="atLeast"/>
      </w:pPr>
      <w:r>
        <w:t>Side Effects:</w:t>
      </w:r>
    </w:p>
    <w:p w:rsidR="00593C17" w:rsidRDefault="00593C17" w:rsidP="00EC4AC2">
      <w:pPr>
        <w:spacing w:line="140" w:lineRule="atLeast"/>
        <w:ind w:left="420"/>
      </w:pPr>
      <w:r>
        <w:t xml:space="preserve">shadow changes the state of the package system in such a way that the package consistency rules do not hold across the change. </w:t>
      </w:r>
    </w:p>
    <w:p w:rsidR="00593C17" w:rsidRDefault="00593C17" w:rsidP="00EC4AC2">
      <w:pPr>
        <w:spacing w:line="140" w:lineRule="atLeast"/>
      </w:pPr>
      <w:r>
        <w:t>Affected By:</w:t>
      </w:r>
    </w:p>
    <w:p w:rsidR="00593C17" w:rsidRDefault="00593C17" w:rsidP="00EC4AC2">
      <w:pPr>
        <w:spacing w:line="140" w:lineRule="atLeast"/>
        <w:ind w:firstLine="420"/>
      </w:pPr>
      <w:r>
        <w:lastRenderedPageBreak/>
        <w:t xml:space="preserve">Current state of the package system. </w:t>
      </w:r>
    </w:p>
    <w:p w:rsidR="00593C17" w:rsidRDefault="00593C17" w:rsidP="00EC4AC2">
      <w:pPr>
        <w:spacing w:line="140" w:lineRule="atLeast"/>
      </w:pPr>
      <w:r>
        <w:t>See Also:</w:t>
      </w:r>
    </w:p>
    <w:p w:rsidR="00593C17" w:rsidRDefault="00593C17" w:rsidP="00EC4AC2">
      <w:pPr>
        <w:spacing w:line="140" w:lineRule="atLeast"/>
        <w:ind w:firstLine="420"/>
      </w:pPr>
      <w:r>
        <w:t xml:space="preserve">package-shadowing-symbols, Section 11.1 (Package Concepts) </w:t>
      </w:r>
    </w:p>
    <w:p w:rsidR="00593C17" w:rsidRDefault="00593C17" w:rsidP="00EC4AC2">
      <w:pPr>
        <w:spacing w:line="140" w:lineRule="atLeast"/>
      </w:pPr>
      <w:r>
        <w:t>Notes:</w:t>
      </w:r>
    </w:p>
    <w:p w:rsidR="00593C17" w:rsidRDefault="00593C17" w:rsidP="00EC4AC2">
      <w:pPr>
        <w:spacing w:line="140" w:lineRule="atLeast"/>
        <w:ind w:left="420"/>
      </w:pPr>
      <w:r>
        <w:t>If a symbol with a name in symbol-names already exists in package, but by inheritance, the inherited symbol becomes shadowed[3] by a newly created internal symbol.</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jc w:val="both"/>
            </w:pPr>
            <w:r>
              <w:t>shadowing-import</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shadowing-import symbols &amp;optional package =&gt; t</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symbols---a designator for a list of symbols. </w:t>
      </w:r>
    </w:p>
    <w:p w:rsidR="00593C17" w:rsidRDefault="00593C17" w:rsidP="00EC4AC2">
      <w:pPr>
        <w:spacing w:line="140" w:lineRule="atLeast"/>
        <w:ind w:firstLine="420"/>
      </w:pPr>
      <w:r>
        <w:t xml:space="preserve">package ---a package designator. The default is the current package. </w:t>
      </w:r>
    </w:p>
    <w:p w:rsidR="00593C17" w:rsidRDefault="00593C17" w:rsidP="00EC4AC2">
      <w:pPr>
        <w:spacing w:line="140" w:lineRule="atLeast"/>
      </w:pPr>
      <w:r>
        <w:t>Description:</w:t>
      </w:r>
    </w:p>
    <w:p w:rsidR="00593C17" w:rsidRDefault="00593C17" w:rsidP="00EC4AC2">
      <w:pPr>
        <w:spacing w:line="140" w:lineRule="atLeast"/>
        <w:ind w:left="420"/>
      </w:pPr>
      <w:r>
        <w:t xml:space="preserve">shadowing-import is like import, but it does not signal an error even if the importation of a symbol would shadow some symbol already accessible in package. </w:t>
      </w:r>
    </w:p>
    <w:p w:rsidR="00593C17" w:rsidRDefault="00593C17" w:rsidP="00EC4AC2">
      <w:pPr>
        <w:spacing w:line="140" w:lineRule="atLeast"/>
        <w:ind w:left="420"/>
      </w:pPr>
      <w:r>
        <w:t xml:space="preserve">shadowing-import inserts each of symbols into package as an internal symbol, regardless of whether another symbol of the same name is shadowed by this action. If a different symbol of the same name is already present in package, that symbol is first uninterned from package. The new symbol is added to package's shadowing-symbols list. </w:t>
      </w:r>
    </w:p>
    <w:p w:rsidR="00593C17" w:rsidRDefault="00593C17" w:rsidP="00EC4AC2">
      <w:pPr>
        <w:spacing w:line="140" w:lineRule="atLeast"/>
        <w:ind w:left="420"/>
      </w:pPr>
      <w:r>
        <w:t xml:space="preserve">shadowing-import does name-conflict checking to the extent that it checks whether a distinct existing symbol with the same name is accessible; if so, it is shadowed by the new symbol, which implies that it must be uninterned if it was present in package. </w:t>
      </w:r>
    </w:p>
    <w:p w:rsidR="00593C17" w:rsidRDefault="00593C17" w:rsidP="00EC4AC2">
      <w:pPr>
        <w:spacing w:line="140" w:lineRule="atLeast"/>
      </w:pPr>
      <w:r>
        <w:t>Examples:</w:t>
      </w:r>
    </w:p>
    <w:p w:rsidR="00593C17" w:rsidRDefault="00593C17" w:rsidP="00EC4AC2">
      <w:pPr>
        <w:spacing w:line="140" w:lineRule="atLeast"/>
        <w:ind w:firstLine="420"/>
      </w:pPr>
      <w:r>
        <w:t xml:space="preserve"> (in-package "COMMON-LISP-USER") =&gt;  #&lt;PACKAGE "COMMON-LISP-USER"&gt;</w:t>
      </w:r>
    </w:p>
    <w:p w:rsidR="00593C17" w:rsidRDefault="00593C17" w:rsidP="00EC4AC2">
      <w:pPr>
        <w:spacing w:line="140" w:lineRule="atLeast"/>
        <w:ind w:firstLine="420"/>
      </w:pPr>
      <w:r>
        <w:t xml:space="preserve"> (setq sym (intern "CONFLICT")) =&gt;  CONFLICT</w:t>
      </w:r>
    </w:p>
    <w:p w:rsidR="00593C17" w:rsidRDefault="00593C17" w:rsidP="00EC4AC2">
      <w:pPr>
        <w:spacing w:line="140" w:lineRule="atLeast"/>
        <w:ind w:firstLine="420"/>
      </w:pPr>
      <w:r>
        <w:t xml:space="preserve"> (intern "CONFLICT" (make-package 'temp)) =&gt;  TEMP::CONFLICT, NIL</w:t>
      </w:r>
    </w:p>
    <w:p w:rsidR="00593C17" w:rsidRDefault="00593C17" w:rsidP="00EC4AC2">
      <w:pPr>
        <w:spacing w:line="140" w:lineRule="atLeast"/>
        <w:ind w:firstLine="420"/>
      </w:pPr>
      <w:r>
        <w:lastRenderedPageBreak/>
        <w:t xml:space="preserve"> (package-shadowing-symbols 'temp) =&gt;  NIL</w:t>
      </w:r>
    </w:p>
    <w:p w:rsidR="00593C17" w:rsidRDefault="00593C17" w:rsidP="00EC4AC2">
      <w:pPr>
        <w:spacing w:line="140" w:lineRule="atLeast"/>
        <w:ind w:firstLine="420"/>
      </w:pPr>
      <w:r>
        <w:t xml:space="preserve"> (shadowing-import sym 'temp) =&gt;  T </w:t>
      </w:r>
    </w:p>
    <w:p w:rsidR="00593C17" w:rsidRDefault="00593C17" w:rsidP="00EC4AC2">
      <w:pPr>
        <w:spacing w:line="140" w:lineRule="atLeast"/>
        <w:ind w:firstLine="420"/>
      </w:pPr>
      <w:r>
        <w:t xml:space="preserve"> (package-shadowing-symbols 'temp) =&gt;  (CONFLICT)</w:t>
      </w:r>
    </w:p>
    <w:p w:rsidR="00593C17" w:rsidRDefault="00593C17" w:rsidP="00EC4AC2">
      <w:pPr>
        <w:spacing w:line="140" w:lineRule="atLeast"/>
      </w:pPr>
      <w:r>
        <w:t>Side Effects:</w:t>
      </w:r>
    </w:p>
    <w:p w:rsidR="00593C17" w:rsidRDefault="00593C17" w:rsidP="00EC4AC2">
      <w:pPr>
        <w:spacing w:line="140" w:lineRule="atLeast"/>
        <w:ind w:left="420"/>
      </w:pPr>
      <w:r>
        <w:t xml:space="preserve">shadowing-import changes the state of the package system in such a way that the consistency rules do not hold across the change. </w:t>
      </w:r>
    </w:p>
    <w:p w:rsidR="00593C17" w:rsidRDefault="00593C17" w:rsidP="00EC4AC2">
      <w:pPr>
        <w:spacing w:line="140" w:lineRule="atLeast"/>
        <w:ind w:firstLine="420"/>
      </w:pPr>
      <w:r>
        <w:t xml:space="preserve">package's shadowing-symbols list is modified. </w:t>
      </w:r>
    </w:p>
    <w:p w:rsidR="00593C17" w:rsidRDefault="00593C17" w:rsidP="00EC4AC2">
      <w:pPr>
        <w:spacing w:line="140" w:lineRule="atLeast"/>
      </w:pPr>
      <w:r>
        <w:t>Affected By:</w:t>
      </w:r>
    </w:p>
    <w:p w:rsidR="00593C17" w:rsidRDefault="00593C17" w:rsidP="00EC4AC2">
      <w:pPr>
        <w:spacing w:line="140" w:lineRule="atLeast"/>
        <w:ind w:firstLine="420"/>
      </w:pPr>
      <w:r>
        <w:t xml:space="preserve">Current state of the package system. </w:t>
      </w:r>
    </w:p>
    <w:p w:rsidR="00593C17" w:rsidRDefault="00593C17" w:rsidP="00EC4AC2">
      <w:pPr>
        <w:spacing w:line="140" w:lineRule="atLeast"/>
      </w:pPr>
      <w:r>
        <w:t>See Also:</w:t>
      </w:r>
    </w:p>
    <w:p w:rsidR="00593C17" w:rsidRDefault="00593C17" w:rsidP="00EC4AC2">
      <w:pPr>
        <w:spacing w:line="140" w:lineRule="atLeast"/>
        <w:ind w:firstLine="420"/>
      </w:pPr>
      <w:r>
        <w:t>import, unintern, package-shadowing-symbols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jc w:val="both"/>
            </w:pPr>
            <w:r>
              <w:t>delete-package</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delete-package package =&gt; generalized-boolean</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package---a package designator. </w:t>
      </w:r>
    </w:p>
    <w:p w:rsidR="00593C17" w:rsidRDefault="00593C17" w:rsidP="00EC4AC2">
      <w:pPr>
        <w:spacing w:line="140" w:lineRule="atLeast"/>
        <w:ind w:firstLine="420"/>
      </w:pPr>
      <w:r>
        <w:t xml:space="preserve">generalized-boolean---a generalized boolean. </w:t>
      </w:r>
    </w:p>
    <w:p w:rsidR="00593C17" w:rsidRDefault="00593C17" w:rsidP="00EC4AC2">
      <w:pPr>
        <w:spacing w:line="140" w:lineRule="atLeast"/>
      </w:pPr>
      <w:r>
        <w:t>Description:</w:t>
      </w:r>
    </w:p>
    <w:p w:rsidR="00593C17" w:rsidRDefault="00593C17" w:rsidP="00EC4AC2">
      <w:pPr>
        <w:spacing w:line="140" w:lineRule="atLeast"/>
        <w:ind w:left="420"/>
      </w:pPr>
      <w:r>
        <w:t xml:space="preserve">delete-package deletes package from all package system data structures. If the operation is successful, delete-package returns true, otherwise nil. The effect of delete-package is that the name and nicknames of package cease to be recognized package names. The package object is still a package (i.e., packagep is true of it) but package-name returns nil. The consequences of deleting the COMMON-LISP package or the KEYWORD package are undefined. The consequences of invoking any other package operation on package once it has been deleted are unspecified. In particular, the consequences of invoking find-symbol, intern and other functions that look for a symbol </w:t>
      </w:r>
      <w:r>
        <w:lastRenderedPageBreak/>
        <w:t xml:space="preserve">name in a package are unspecified if they are called with *package* bound to the deleted package or with the deleted package as an argument. </w:t>
      </w:r>
    </w:p>
    <w:p w:rsidR="00593C17" w:rsidRDefault="00593C17" w:rsidP="00EC4AC2">
      <w:pPr>
        <w:spacing w:line="140" w:lineRule="atLeast"/>
        <w:ind w:left="420"/>
      </w:pPr>
      <w:r>
        <w:t xml:space="preserve">If package is a package object that has already been deleted, delete-package immediately returns nil. </w:t>
      </w:r>
    </w:p>
    <w:p w:rsidR="00593C17" w:rsidRDefault="00593C17" w:rsidP="00EC4AC2">
      <w:pPr>
        <w:spacing w:line="140" w:lineRule="atLeast"/>
        <w:ind w:left="420"/>
      </w:pPr>
      <w:r>
        <w:t xml:space="preserve">After this operation completes, the home package of any symbol whose home package had previously been package is implementation-dependent. Except for this, symbols accessible in package are not modified in any other way; symbols whose home package is not package remain unchanged. </w:t>
      </w:r>
    </w:p>
    <w:p w:rsidR="00593C17" w:rsidRDefault="00593C17" w:rsidP="00EC4AC2">
      <w:pPr>
        <w:spacing w:line="140" w:lineRule="atLeast"/>
      </w:pPr>
      <w:r>
        <w:t>Examples:</w:t>
      </w:r>
    </w:p>
    <w:p w:rsidR="00593C17" w:rsidRDefault="00593C17" w:rsidP="00EC4AC2">
      <w:pPr>
        <w:spacing w:line="140" w:lineRule="atLeast"/>
        <w:ind w:firstLine="420"/>
      </w:pPr>
      <w:r>
        <w:t xml:space="preserve"> (setq *foo-package* (make-package "FOO" :use nil))</w:t>
      </w:r>
    </w:p>
    <w:p w:rsidR="00593C17" w:rsidRDefault="00593C17" w:rsidP="00EC4AC2">
      <w:pPr>
        <w:spacing w:line="140" w:lineRule="atLeast"/>
        <w:ind w:firstLine="420"/>
      </w:pPr>
      <w:r>
        <w:t xml:space="preserve"> (setq *foo-symbol*  (intern "FOO" *foo-package*))</w:t>
      </w:r>
    </w:p>
    <w:p w:rsidR="00593C17" w:rsidRDefault="00593C17" w:rsidP="00EC4AC2">
      <w:pPr>
        <w:spacing w:line="140" w:lineRule="atLeast"/>
        <w:ind w:firstLine="420"/>
      </w:pPr>
      <w:r>
        <w:t xml:space="preserve"> (export *foo-symbol* *foo-package*)</w:t>
      </w:r>
    </w:p>
    <w:p w:rsidR="00593C17" w:rsidRDefault="00593C17" w:rsidP="00EC4AC2">
      <w:pPr>
        <w:spacing w:line="140" w:lineRule="atLeast"/>
        <w:ind w:firstLine="420"/>
      </w:pPr>
      <w:r>
        <w:t xml:space="preserve"> (setq *bar-package* (make-package "BAR" :use '("FOO")))</w:t>
      </w:r>
    </w:p>
    <w:p w:rsidR="00593C17" w:rsidRDefault="00593C17" w:rsidP="00EC4AC2">
      <w:pPr>
        <w:spacing w:line="140" w:lineRule="atLeast"/>
        <w:ind w:firstLine="420"/>
      </w:pPr>
      <w:r>
        <w:t xml:space="preserve"> (setq *bar-symbol*  (intern "BAR" *bar-package*))</w:t>
      </w:r>
    </w:p>
    <w:p w:rsidR="00593C17" w:rsidRDefault="00593C17" w:rsidP="00EC4AC2">
      <w:pPr>
        <w:spacing w:line="140" w:lineRule="atLeast"/>
        <w:ind w:firstLine="420"/>
      </w:pPr>
      <w:r>
        <w:t xml:space="preserve"> (export *foo-symbol* *bar-package*)</w:t>
      </w:r>
    </w:p>
    <w:p w:rsidR="00593C17" w:rsidRDefault="00593C17" w:rsidP="00EC4AC2">
      <w:pPr>
        <w:spacing w:line="140" w:lineRule="atLeast"/>
        <w:ind w:firstLine="420"/>
      </w:pPr>
      <w:r>
        <w:t xml:space="preserve"> (export *bar-symbol* *bar-package*)</w:t>
      </w:r>
    </w:p>
    <w:p w:rsidR="00593C17" w:rsidRDefault="00593C17" w:rsidP="00EC4AC2">
      <w:pPr>
        <w:spacing w:line="140" w:lineRule="atLeast"/>
        <w:ind w:firstLine="420"/>
      </w:pPr>
      <w:r>
        <w:t xml:space="preserve"> (setq *baz-package* (make-package "BAZ" :use '("BAR")))</w:t>
      </w:r>
    </w:p>
    <w:p w:rsidR="00593C17" w:rsidRDefault="00593C17" w:rsidP="00EC4AC2">
      <w:pPr>
        <w:spacing w:line="140" w:lineRule="atLeast"/>
        <w:ind w:firstLine="420"/>
      </w:pPr>
      <w:r>
        <w:t xml:space="preserve"> (symbol-package *foo-symbol*) =&gt;  #&lt;PACKAGE "FOO"&gt;</w:t>
      </w:r>
    </w:p>
    <w:p w:rsidR="00593C17" w:rsidRDefault="00593C17" w:rsidP="00EC4AC2">
      <w:pPr>
        <w:spacing w:line="140" w:lineRule="atLeast"/>
        <w:ind w:firstLine="420"/>
      </w:pPr>
      <w:r>
        <w:t xml:space="preserve"> (symbol-package *bar-symbol*) =&gt;  #&lt;PACKAGE "BAR"&gt;</w:t>
      </w:r>
    </w:p>
    <w:p w:rsidR="00593C17" w:rsidRDefault="00593C17" w:rsidP="00EC4AC2">
      <w:pPr>
        <w:spacing w:line="140" w:lineRule="atLeast"/>
        <w:ind w:firstLine="420"/>
      </w:pPr>
      <w:r>
        <w:t xml:space="preserve"> (prin1-to-string *foo-symbol*) =&gt;  "FOO:FOO"</w:t>
      </w:r>
    </w:p>
    <w:p w:rsidR="00593C17" w:rsidRDefault="00593C17" w:rsidP="00EC4AC2">
      <w:pPr>
        <w:spacing w:line="140" w:lineRule="atLeast"/>
        <w:ind w:firstLine="420"/>
      </w:pPr>
      <w:r>
        <w:t xml:space="preserve"> (prin1-to-string *bar-symbol*) =&gt;  "BAR:BAR"</w:t>
      </w:r>
    </w:p>
    <w:p w:rsidR="00593C17" w:rsidRDefault="00593C17" w:rsidP="00EC4AC2">
      <w:pPr>
        <w:spacing w:line="140" w:lineRule="atLeast"/>
        <w:ind w:firstLine="420"/>
      </w:pPr>
      <w:r>
        <w:t xml:space="preserve"> (find-symbol "FOO" *bar-package*) =&gt;  FOO:FOO, :EXTERNAL</w:t>
      </w:r>
    </w:p>
    <w:p w:rsidR="00593C17" w:rsidRDefault="00593C17" w:rsidP="00EC4AC2">
      <w:pPr>
        <w:spacing w:line="140" w:lineRule="atLeast"/>
        <w:ind w:firstLine="420"/>
      </w:pPr>
      <w:r>
        <w:t xml:space="preserve"> (find-symbol "FOO" *baz-package*) =&gt;  FOO:FOO, :INHERITED</w:t>
      </w:r>
    </w:p>
    <w:p w:rsidR="00593C17" w:rsidRDefault="00593C17" w:rsidP="00EC4AC2">
      <w:pPr>
        <w:spacing w:line="140" w:lineRule="atLeast"/>
        <w:ind w:firstLine="420"/>
      </w:pPr>
      <w:r>
        <w:t xml:space="preserve"> (find-symbol "BAR" *baz-package*) =&gt;  BAR:BAR, :INHERITED</w:t>
      </w:r>
    </w:p>
    <w:p w:rsidR="00593C17" w:rsidRDefault="00593C17" w:rsidP="00EC4AC2">
      <w:pPr>
        <w:spacing w:line="140" w:lineRule="atLeast"/>
        <w:ind w:firstLine="420"/>
      </w:pPr>
      <w:r>
        <w:t xml:space="preserve"> (packagep *foo-package*) =&gt;  true</w:t>
      </w:r>
    </w:p>
    <w:p w:rsidR="00593C17" w:rsidRDefault="00593C17" w:rsidP="00EC4AC2">
      <w:pPr>
        <w:spacing w:line="140" w:lineRule="atLeast"/>
        <w:ind w:firstLine="420"/>
      </w:pPr>
      <w:r>
        <w:t xml:space="preserve"> (packagep *bar-package*) =&gt;  true</w:t>
      </w:r>
    </w:p>
    <w:p w:rsidR="00593C17" w:rsidRDefault="00593C17" w:rsidP="00EC4AC2">
      <w:pPr>
        <w:spacing w:line="140" w:lineRule="atLeast"/>
        <w:ind w:firstLine="420"/>
      </w:pPr>
      <w:r>
        <w:lastRenderedPageBreak/>
        <w:t xml:space="preserve"> (packagep *baz-package*) =&gt;  true</w:t>
      </w:r>
    </w:p>
    <w:p w:rsidR="00593C17" w:rsidRDefault="00593C17" w:rsidP="00EC4AC2">
      <w:pPr>
        <w:spacing w:line="140" w:lineRule="atLeast"/>
        <w:ind w:firstLine="420"/>
      </w:pPr>
      <w:r>
        <w:t xml:space="preserve"> (package-name *foo-package*) =&gt;  "FOO"</w:t>
      </w:r>
    </w:p>
    <w:p w:rsidR="00593C17" w:rsidRDefault="00593C17" w:rsidP="00EC4AC2">
      <w:pPr>
        <w:spacing w:line="140" w:lineRule="atLeast"/>
        <w:ind w:firstLine="420"/>
      </w:pPr>
      <w:r>
        <w:t xml:space="preserve"> (package-name *bar-package*) =&gt;  "BAR"</w:t>
      </w:r>
    </w:p>
    <w:p w:rsidR="00593C17" w:rsidRDefault="00593C17" w:rsidP="00EC4AC2">
      <w:pPr>
        <w:spacing w:line="140" w:lineRule="atLeast"/>
        <w:ind w:firstLine="420"/>
      </w:pPr>
      <w:r>
        <w:t xml:space="preserve"> (package-name *baz-package*) =&gt;  "BAZ"</w:t>
      </w:r>
    </w:p>
    <w:p w:rsidR="00593C17" w:rsidRDefault="00593C17" w:rsidP="00EC4AC2">
      <w:pPr>
        <w:spacing w:line="140" w:lineRule="atLeast"/>
        <w:ind w:firstLine="420"/>
      </w:pPr>
      <w:r>
        <w:t xml:space="preserve"> (package-use-list *foo-package*) =&gt;  ()</w:t>
      </w:r>
    </w:p>
    <w:p w:rsidR="00593C17" w:rsidRDefault="00593C17" w:rsidP="00EC4AC2">
      <w:pPr>
        <w:spacing w:line="140" w:lineRule="atLeast"/>
        <w:ind w:firstLine="420"/>
      </w:pPr>
      <w:r>
        <w:t xml:space="preserve"> (package-use-list *bar-package*) =&gt;  (#&lt;PACKAGE "FOO"&gt;)</w:t>
      </w:r>
    </w:p>
    <w:p w:rsidR="00593C17" w:rsidRDefault="00593C17" w:rsidP="00EC4AC2">
      <w:pPr>
        <w:spacing w:line="140" w:lineRule="atLeast"/>
        <w:ind w:firstLine="420"/>
      </w:pPr>
      <w:r>
        <w:t xml:space="preserve"> (package-use-list *baz-package*) =&gt;  (#&lt;PACKAGE "BAR"&gt;)</w:t>
      </w:r>
    </w:p>
    <w:p w:rsidR="00593C17" w:rsidRDefault="00593C17" w:rsidP="00EC4AC2">
      <w:pPr>
        <w:spacing w:line="140" w:lineRule="atLeast"/>
        <w:ind w:firstLine="420"/>
      </w:pPr>
      <w:r>
        <w:t xml:space="preserve"> (package-used-by-list *foo-package*) =&gt;  (#&lt;PACKAGE "BAR"&gt;)</w:t>
      </w:r>
    </w:p>
    <w:p w:rsidR="00593C17" w:rsidRDefault="00593C17" w:rsidP="00EC4AC2">
      <w:pPr>
        <w:spacing w:line="140" w:lineRule="atLeast"/>
        <w:ind w:firstLine="420"/>
      </w:pPr>
      <w:r>
        <w:t xml:space="preserve"> (package-used-by-list *bar-package*) =&gt;  (#&lt;PACKAGE "BAZ"&gt;)</w:t>
      </w:r>
    </w:p>
    <w:p w:rsidR="00593C17" w:rsidRDefault="00593C17" w:rsidP="00EC4AC2">
      <w:pPr>
        <w:spacing w:line="140" w:lineRule="atLeast"/>
        <w:ind w:firstLine="420"/>
      </w:pPr>
      <w:r>
        <w:t xml:space="preserve"> (package-used-by-list *baz-package*) =&gt;  ()</w:t>
      </w:r>
    </w:p>
    <w:p w:rsidR="00593C17" w:rsidRDefault="00593C17" w:rsidP="00EC4AC2">
      <w:pPr>
        <w:spacing w:line="140" w:lineRule="atLeast"/>
        <w:ind w:firstLine="420"/>
      </w:pPr>
      <w:r>
        <w:t xml:space="preserve"> (delete-package *bar-package*)</w:t>
      </w:r>
    </w:p>
    <w:p w:rsidR="00593C17" w:rsidRDefault="00593C17" w:rsidP="00EC4AC2">
      <w:pPr>
        <w:spacing w:line="140" w:lineRule="atLeast"/>
        <w:ind w:firstLine="420"/>
      </w:pPr>
      <w:r>
        <w:t>&gt;&gt;  Error: Package BAZ uses package BAR.</w:t>
      </w:r>
    </w:p>
    <w:p w:rsidR="00593C17" w:rsidRDefault="00593C17" w:rsidP="00EC4AC2">
      <w:pPr>
        <w:spacing w:line="140" w:lineRule="atLeast"/>
        <w:ind w:firstLine="420"/>
      </w:pPr>
      <w:r>
        <w:t>&gt;&gt;  If continued, BAZ will be made to unuse-package BAR,</w:t>
      </w:r>
    </w:p>
    <w:p w:rsidR="00593C17" w:rsidRDefault="00593C17" w:rsidP="00EC4AC2">
      <w:pPr>
        <w:spacing w:line="140" w:lineRule="atLeast"/>
        <w:ind w:firstLine="420"/>
      </w:pPr>
      <w:r>
        <w:t>&gt;&gt;  and then BAR will be deleted.</w:t>
      </w:r>
    </w:p>
    <w:p w:rsidR="00593C17" w:rsidRDefault="00593C17" w:rsidP="00EC4AC2">
      <w:pPr>
        <w:spacing w:line="140" w:lineRule="atLeast"/>
        <w:ind w:firstLine="420"/>
      </w:pPr>
      <w:r>
        <w:t>&gt;&gt;  Type :CONTINUE to continue.</w:t>
      </w:r>
    </w:p>
    <w:p w:rsidR="00593C17" w:rsidRDefault="00593C17" w:rsidP="00EC4AC2">
      <w:pPr>
        <w:spacing w:line="140" w:lineRule="atLeast"/>
        <w:ind w:firstLine="420"/>
      </w:pPr>
      <w:r>
        <w:t>&gt;&gt;  Debug&gt; :CONTINUE</w:t>
      </w:r>
    </w:p>
    <w:p w:rsidR="00593C17" w:rsidRDefault="00593C17" w:rsidP="00EC4AC2">
      <w:pPr>
        <w:spacing w:line="140" w:lineRule="atLeast"/>
        <w:ind w:firstLine="420"/>
      </w:pPr>
      <w:r>
        <w:t>=&gt;  T</w:t>
      </w:r>
    </w:p>
    <w:p w:rsidR="00593C17" w:rsidRDefault="00593C17" w:rsidP="00EC4AC2">
      <w:pPr>
        <w:spacing w:line="140" w:lineRule="atLeast"/>
        <w:ind w:firstLine="420"/>
      </w:pPr>
      <w:r>
        <w:t xml:space="preserve"> (symbol-package *foo-symbol*) =&gt;  #&lt;PACKAGE "FOO"&gt;</w:t>
      </w:r>
    </w:p>
    <w:p w:rsidR="00593C17" w:rsidRDefault="00593C17" w:rsidP="00EC4AC2">
      <w:pPr>
        <w:spacing w:line="140" w:lineRule="atLeast"/>
        <w:ind w:firstLine="420"/>
      </w:pPr>
      <w:r>
        <w:t xml:space="preserve"> (symbol-package *bar-symbol*) is unspecified</w:t>
      </w:r>
    </w:p>
    <w:p w:rsidR="00593C17" w:rsidRDefault="00593C17" w:rsidP="00EC4AC2">
      <w:pPr>
        <w:spacing w:line="140" w:lineRule="atLeast"/>
        <w:ind w:firstLine="420"/>
      </w:pPr>
      <w:r>
        <w:t xml:space="preserve"> (prin1-to-string *foo-symbol*) =&gt;  "FOO:FOO"</w:t>
      </w:r>
    </w:p>
    <w:p w:rsidR="00593C17" w:rsidRDefault="00593C17" w:rsidP="00EC4AC2">
      <w:pPr>
        <w:spacing w:line="140" w:lineRule="atLeast"/>
        <w:ind w:firstLine="420"/>
      </w:pPr>
      <w:r>
        <w:t xml:space="preserve"> (prin1-to-string *bar-symbol*) is unspecified</w:t>
      </w:r>
    </w:p>
    <w:p w:rsidR="00593C17" w:rsidRDefault="00593C17" w:rsidP="00EC4AC2">
      <w:pPr>
        <w:spacing w:line="140" w:lineRule="atLeast"/>
        <w:ind w:firstLine="420"/>
      </w:pPr>
      <w:r>
        <w:t xml:space="preserve"> (find-symbol "FOO" *bar-package*) is unspecified</w:t>
      </w:r>
    </w:p>
    <w:p w:rsidR="00593C17" w:rsidRDefault="00593C17" w:rsidP="00EC4AC2">
      <w:pPr>
        <w:spacing w:line="140" w:lineRule="atLeast"/>
        <w:ind w:firstLine="420"/>
      </w:pPr>
      <w:r>
        <w:t xml:space="preserve"> (find-symbol "FOO" *baz-package*) =&gt;  NIL, NIL</w:t>
      </w:r>
    </w:p>
    <w:p w:rsidR="00593C17" w:rsidRDefault="00593C17" w:rsidP="00EC4AC2">
      <w:pPr>
        <w:spacing w:line="140" w:lineRule="atLeast"/>
        <w:ind w:firstLine="420"/>
      </w:pPr>
      <w:r>
        <w:t xml:space="preserve"> (find-symbol "BAR" *baz-package*) =&gt;  NIL, NIL</w:t>
      </w:r>
    </w:p>
    <w:p w:rsidR="00593C17" w:rsidRDefault="00593C17" w:rsidP="00EC4AC2">
      <w:pPr>
        <w:spacing w:line="140" w:lineRule="atLeast"/>
        <w:ind w:firstLine="420"/>
      </w:pPr>
      <w:r>
        <w:lastRenderedPageBreak/>
        <w:t xml:space="preserve"> (packagep *foo-package*) =&gt;  T</w:t>
      </w:r>
    </w:p>
    <w:p w:rsidR="00593C17" w:rsidRDefault="00593C17" w:rsidP="00EC4AC2">
      <w:pPr>
        <w:spacing w:line="140" w:lineRule="atLeast"/>
        <w:ind w:firstLine="420"/>
      </w:pPr>
      <w:r>
        <w:t xml:space="preserve"> (packagep *bar-package*) =&gt;  T</w:t>
      </w:r>
    </w:p>
    <w:p w:rsidR="00593C17" w:rsidRDefault="00593C17" w:rsidP="00EC4AC2">
      <w:pPr>
        <w:spacing w:line="140" w:lineRule="atLeast"/>
        <w:ind w:firstLine="420"/>
      </w:pPr>
      <w:r>
        <w:t xml:space="preserve"> (packagep *baz-package*) =&gt;  T</w:t>
      </w:r>
    </w:p>
    <w:p w:rsidR="00593C17" w:rsidRDefault="00593C17" w:rsidP="00EC4AC2">
      <w:pPr>
        <w:spacing w:line="140" w:lineRule="atLeast"/>
        <w:ind w:firstLine="420"/>
      </w:pPr>
      <w:r>
        <w:t xml:space="preserve"> (package-name *foo-package*) =&gt;  "FOO"</w:t>
      </w:r>
    </w:p>
    <w:p w:rsidR="00593C17" w:rsidRDefault="00593C17" w:rsidP="00EC4AC2">
      <w:pPr>
        <w:spacing w:line="140" w:lineRule="atLeast"/>
        <w:ind w:firstLine="420"/>
      </w:pPr>
      <w:r>
        <w:t xml:space="preserve"> (package-name *bar-package*) =&gt;  NIL</w:t>
      </w:r>
    </w:p>
    <w:p w:rsidR="00593C17" w:rsidRDefault="00593C17" w:rsidP="00EC4AC2">
      <w:pPr>
        <w:spacing w:line="140" w:lineRule="atLeast"/>
        <w:ind w:firstLine="420"/>
      </w:pPr>
      <w:r>
        <w:t xml:space="preserve"> (package-name *baz-package*) =&gt;  "BAZ"</w:t>
      </w:r>
    </w:p>
    <w:p w:rsidR="00593C17" w:rsidRDefault="00593C17" w:rsidP="00EC4AC2">
      <w:pPr>
        <w:spacing w:line="140" w:lineRule="atLeast"/>
        <w:ind w:firstLine="420"/>
      </w:pPr>
      <w:r>
        <w:t xml:space="preserve"> (package-use-list *foo-package*) =&gt;  ()</w:t>
      </w:r>
    </w:p>
    <w:p w:rsidR="00593C17" w:rsidRDefault="00593C17" w:rsidP="00EC4AC2">
      <w:pPr>
        <w:spacing w:line="140" w:lineRule="atLeast"/>
        <w:ind w:firstLine="420"/>
      </w:pPr>
      <w:r>
        <w:t xml:space="preserve"> (package-use-list *bar-package*) is unspecified</w:t>
      </w:r>
    </w:p>
    <w:p w:rsidR="00593C17" w:rsidRDefault="00593C17" w:rsidP="00EC4AC2">
      <w:pPr>
        <w:spacing w:line="140" w:lineRule="atLeast"/>
        <w:ind w:firstLine="420"/>
      </w:pPr>
      <w:r>
        <w:t xml:space="preserve"> (package-use-list *baz-package*) =&gt;  ()</w:t>
      </w:r>
    </w:p>
    <w:p w:rsidR="00593C17" w:rsidRDefault="00593C17" w:rsidP="00EC4AC2">
      <w:pPr>
        <w:spacing w:line="140" w:lineRule="atLeast"/>
        <w:ind w:firstLine="420"/>
      </w:pPr>
      <w:r>
        <w:t xml:space="preserve"> (package-used-by-list *foo-package*) =&gt;  ()</w:t>
      </w:r>
    </w:p>
    <w:p w:rsidR="00593C17" w:rsidRDefault="00593C17" w:rsidP="00EC4AC2">
      <w:pPr>
        <w:spacing w:line="140" w:lineRule="atLeast"/>
        <w:ind w:firstLine="420"/>
      </w:pPr>
      <w:r>
        <w:t xml:space="preserve"> (package-used-by-list *bar-package*) is unspecified</w:t>
      </w:r>
    </w:p>
    <w:p w:rsidR="00593C17" w:rsidRDefault="00593C17" w:rsidP="00EC4AC2">
      <w:pPr>
        <w:spacing w:line="140" w:lineRule="atLeast"/>
        <w:ind w:firstLine="420"/>
      </w:pPr>
      <w:r>
        <w:t xml:space="preserve"> (package-used-by-list *baz-package*) =&gt;  ()</w:t>
      </w:r>
    </w:p>
    <w:p w:rsidR="00593C17" w:rsidRDefault="00593C17" w:rsidP="00EC4AC2">
      <w:pPr>
        <w:spacing w:line="140" w:lineRule="atLeast"/>
      </w:pPr>
      <w:r>
        <w:t>Exceptional Situations:</w:t>
      </w:r>
    </w:p>
    <w:p w:rsidR="00593C17" w:rsidRDefault="00593C17" w:rsidP="00EC4AC2">
      <w:pPr>
        <w:spacing w:line="140" w:lineRule="atLeast"/>
        <w:ind w:left="420"/>
      </w:pPr>
      <w:r>
        <w:t xml:space="preserve">If the package designator is a name that does not currently name a package, a correctable error of type package-error is signaled. If correction is attempted, no deletion action is attempted; instead, delete-package immediately returns nil. </w:t>
      </w:r>
    </w:p>
    <w:p w:rsidR="00593C17" w:rsidRDefault="00593C17" w:rsidP="00EC4AC2">
      <w:pPr>
        <w:spacing w:line="140" w:lineRule="atLeast"/>
        <w:ind w:left="420"/>
      </w:pPr>
      <w:r>
        <w:t xml:space="preserve">If package is used by other packages, a correctable error of type package-error is signaled. If correction is attempted, unuse-package is effectively called to remove any dependencies, causing package's external symbols to cease being accessible to those packages that use package. delete-package then deletes package just as it would have had there been no packages that used it. </w:t>
      </w:r>
    </w:p>
    <w:p w:rsidR="00593C17" w:rsidRDefault="00593C17" w:rsidP="00EC4AC2">
      <w:pPr>
        <w:spacing w:line="140" w:lineRule="atLeast"/>
      </w:pPr>
      <w:r>
        <w:t>See Also:</w:t>
      </w:r>
    </w:p>
    <w:p w:rsidR="00593C17" w:rsidRDefault="00593C17" w:rsidP="00EC4AC2">
      <w:pPr>
        <w:spacing w:line="140" w:lineRule="atLeast"/>
        <w:ind w:firstLine="420"/>
      </w:pPr>
      <w:r>
        <w:t>unuse-package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jc w:val="both"/>
            </w:pPr>
            <w:r>
              <w:t>make-package</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make-package package-name &amp;key nicknames use =&gt; package</w:t>
      </w:r>
    </w:p>
    <w:p w:rsidR="00593C17" w:rsidRDefault="00593C17" w:rsidP="00EC4AC2">
      <w:pPr>
        <w:spacing w:line="140" w:lineRule="atLeast"/>
      </w:pPr>
      <w:r>
        <w:lastRenderedPageBreak/>
        <w:t>Arguments and Values:</w:t>
      </w:r>
    </w:p>
    <w:p w:rsidR="00593C17" w:rsidRDefault="00593C17" w:rsidP="00EC4AC2">
      <w:pPr>
        <w:spacing w:line="140" w:lineRule="atLeast"/>
        <w:ind w:firstLine="420"/>
      </w:pPr>
      <w:r>
        <w:t xml:space="preserve">package-name---a string designator. </w:t>
      </w:r>
    </w:p>
    <w:p w:rsidR="00593C17" w:rsidRDefault="00593C17" w:rsidP="00EC4AC2">
      <w:pPr>
        <w:spacing w:line="140" w:lineRule="atLeast"/>
        <w:ind w:firstLine="420"/>
      </w:pPr>
      <w:r>
        <w:t xml:space="preserve">nicknames---a list of string designators. The default is the empty list. </w:t>
      </w:r>
    </w:p>
    <w:p w:rsidR="00593C17" w:rsidRDefault="00593C17" w:rsidP="00EC4AC2">
      <w:pPr>
        <w:spacing w:line="140" w:lineRule="atLeast"/>
        <w:ind w:firstLine="420"/>
      </w:pPr>
      <w:r>
        <w:t xml:space="preserve">use---a list of package designators. The default is implementation-defined. </w:t>
      </w:r>
    </w:p>
    <w:p w:rsidR="00593C17" w:rsidRDefault="00593C17" w:rsidP="00EC4AC2">
      <w:pPr>
        <w:spacing w:line="140" w:lineRule="atLeast"/>
        <w:ind w:firstLine="420"/>
      </w:pPr>
      <w:r>
        <w:t xml:space="preserve">package---a package. </w:t>
      </w:r>
    </w:p>
    <w:p w:rsidR="00593C17" w:rsidRDefault="00593C17" w:rsidP="00EC4AC2">
      <w:pPr>
        <w:spacing w:line="140" w:lineRule="atLeast"/>
      </w:pPr>
      <w:r>
        <w:t>Description:</w:t>
      </w:r>
    </w:p>
    <w:p w:rsidR="00593C17" w:rsidRDefault="00593C17" w:rsidP="00EC4AC2">
      <w:pPr>
        <w:spacing w:line="140" w:lineRule="atLeast"/>
        <w:ind w:firstLine="420"/>
      </w:pPr>
      <w:r>
        <w:t xml:space="preserve">Creates a new package with the name package-name. </w:t>
      </w:r>
    </w:p>
    <w:p w:rsidR="00593C17" w:rsidRDefault="00593C17" w:rsidP="00EC4AC2">
      <w:pPr>
        <w:spacing w:line="140" w:lineRule="atLeast"/>
        <w:ind w:firstLine="420"/>
      </w:pPr>
      <w:r>
        <w:t xml:space="preserve">Nicknames are additional names which may be used to refer to the new package. </w:t>
      </w:r>
    </w:p>
    <w:p w:rsidR="00593C17" w:rsidRDefault="00593C17" w:rsidP="00EC4AC2">
      <w:pPr>
        <w:spacing w:line="140" w:lineRule="atLeast"/>
        <w:ind w:left="420"/>
      </w:pPr>
      <w:r>
        <w:t xml:space="preserve">use specifies zero or more packages the external symbols of which are to be inherited by the new package. See the function use-package. </w:t>
      </w:r>
    </w:p>
    <w:p w:rsidR="00593C17" w:rsidRDefault="00593C17" w:rsidP="00EC4AC2">
      <w:pPr>
        <w:spacing w:line="140" w:lineRule="atLeast"/>
      </w:pPr>
      <w:r>
        <w:t>Examples:</w:t>
      </w:r>
    </w:p>
    <w:p w:rsidR="00593C17" w:rsidRDefault="00593C17" w:rsidP="00EC4AC2">
      <w:pPr>
        <w:spacing w:line="140" w:lineRule="atLeast"/>
        <w:ind w:left="420"/>
      </w:pPr>
      <w:r>
        <w:t xml:space="preserve"> (make-package 'temporary :nicknames '("TEMP" "temp")) =&gt;  #&lt;PACKAGE "TEMPORARY"&gt;</w:t>
      </w:r>
    </w:p>
    <w:p w:rsidR="00593C17" w:rsidRDefault="00593C17" w:rsidP="00EC4AC2">
      <w:pPr>
        <w:spacing w:line="140" w:lineRule="atLeast"/>
        <w:ind w:firstLine="420"/>
      </w:pPr>
      <w:r>
        <w:t xml:space="preserve"> (make-package "OWNER" :use '("temp")) =&gt;  #&lt;PACKAGE "OWNER"&gt;</w:t>
      </w:r>
    </w:p>
    <w:p w:rsidR="00593C17" w:rsidRDefault="00593C17" w:rsidP="00EC4AC2">
      <w:pPr>
        <w:spacing w:line="140" w:lineRule="atLeast"/>
        <w:ind w:firstLine="420"/>
      </w:pPr>
      <w:r>
        <w:t xml:space="preserve"> (package-used-by-list 'temp) =&gt;  (#&lt;PACKAGE "OWNER"&gt;)</w:t>
      </w:r>
    </w:p>
    <w:p w:rsidR="00593C17" w:rsidRDefault="00593C17" w:rsidP="00EC4AC2">
      <w:pPr>
        <w:spacing w:line="140" w:lineRule="atLeast"/>
        <w:ind w:firstLine="420"/>
      </w:pPr>
      <w:r>
        <w:t xml:space="preserve"> (package-use-list 'owner) =&gt;  (#&lt;PACKAGE "TEMPORARY"&gt;)</w:t>
      </w:r>
    </w:p>
    <w:p w:rsidR="00593C17" w:rsidRDefault="00593C17" w:rsidP="00EC4AC2">
      <w:pPr>
        <w:spacing w:line="140" w:lineRule="atLeast"/>
      </w:pPr>
      <w:r>
        <w:t>Affected By:</w:t>
      </w:r>
    </w:p>
    <w:p w:rsidR="00593C17" w:rsidRDefault="00593C17" w:rsidP="00EC4AC2">
      <w:pPr>
        <w:spacing w:line="140" w:lineRule="atLeast"/>
        <w:ind w:firstLine="420"/>
      </w:pPr>
      <w:r>
        <w:t xml:space="preserve">The existence of other packages in the system. </w:t>
      </w:r>
    </w:p>
    <w:p w:rsidR="00593C17" w:rsidRDefault="00593C17" w:rsidP="00EC4AC2">
      <w:pPr>
        <w:spacing w:line="140" w:lineRule="atLeast"/>
      </w:pPr>
      <w:r>
        <w:t>Exceptional Situations:</w:t>
      </w:r>
    </w:p>
    <w:p w:rsidR="00593C17" w:rsidRDefault="00593C17" w:rsidP="00EC4AC2">
      <w:pPr>
        <w:spacing w:line="140" w:lineRule="atLeast"/>
        <w:ind w:firstLine="420"/>
      </w:pPr>
      <w:r>
        <w:t xml:space="preserve">The consequences are unspecified if packages denoted by use do not exist. </w:t>
      </w:r>
    </w:p>
    <w:p w:rsidR="00593C17" w:rsidRDefault="00593C17" w:rsidP="00EC4AC2">
      <w:pPr>
        <w:spacing w:line="140" w:lineRule="atLeast"/>
        <w:ind w:left="420"/>
      </w:pPr>
      <w:r>
        <w:t xml:space="preserve">A correctable error is signaled if the package-name or any of the nicknames is already the name or nickname of an existing package. </w:t>
      </w:r>
    </w:p>
    <w:p w:rsidR="00593C17" w:rsidRDefault="00593C17" w:rsidP="00EC4AC2">
      <w:pPr>
        <w:spacing w:line="140" w:lineRule="atLeast"/>
      </w:pPr>
      <w:r>
        <w:t>See Also:</w:t>
      </w:r>
    </w:p>
    <w:p w:rsidR="00593C17" w:rsidRDefault="00593C17" w:rsidP="00EC4AC2">
      <w:pPr>
        <w:spacing w:line="140" w:lineRule="atLeast"/>
        <w:ind w:firstLine="420"/>
      </w:pPr>
      <w:r>
        <w:t xml:space="preserve">defpackage, use-package </w:t>
      </w:r>
    </w:p>
    <w:p w:rsidR="00593C17" w:rsidRDefault="00593C17" w:rsidP="00EC4AC2">
      <w:pPr>
        <w:spacing w:line="140" w:lineRule="atLeast"/>
      </w:pPr>
      <w:r>
        <w:t>Notes:</w:t>
      </w:r>
    </w:p>
    <w:p w:rsidR="00593C17" w:rsidRDefault="00593C17" w:rsidP="00EC4AC2">
      <w:pPr>
        <w:spacing w:line="140" w:lineRule="atLeast"/>
        <w:ind w:left="420"/>
      </w:pPr>
      <w:r>
        <w:lastRenderedPageBreak/>
        <w:t xml:space="preserve">In situations where the packages to be used contain symbols which would conflict, it is necessary to first create the package with :use '(), then to use shadow or shadowing-import to address the conflicts, and then after that to use use-package once the conflicts have been addressed. </w:t>
      </w:r>
    </w:p>
    <w:p w:rsidR="00593C17" w:rsidRDefault="00593C17" w:rsidP="00EC4AC2">
      <w:pPr>
        <w:spacing w:line="140" w:lineRule="atLeast"/>
        <w:ind w:left="420"/>
      </w:pPr>
      <w:r>
        <w:t>When packages are being created as part of the static definition of a program rather than dynamically by the program, it is generally considered more stylistically appropriate to use defpackage rather than make-package.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jc w:val="both"/>
            </w:pPr>
            <w:r>
              <w:t>with-package-iterator</w:t>
            </w:r>
          </w:p>
        </w:tc>
        <w:tc>
          <w:tcPr>
            <w:tcW w:w="4148" w:type="dxa"/>
            <w:vAlign w:val="center"/>
          </w:tcPr>
          <w:p w:rsidR="00593C17" w:rsidRDefault="00593C17" w:rsidP="00EC4AC2">
            <w:pPr>
              <w:spacing w:line="140" w:lineRule="atLeast"/>
              <w:jc w:val="right"/>
            </w:pPr>
            <w:r>
              <w:t>Macro</w:t>
            </w:r>
          </w:p>
        </w:tc>
      </w:tr>
    </w:tbl>
    <w:p w:rsidR="00593C17" w:rsidRDefault="00593C17" w:rsidP="00EC4AC2">
      <w:pPr>
        <w:spacing w:line="140" w:lineRule="atLeast"/>
      </w:pPr>
      <w:r>
        <w:t>Syntax:</w:t>
      </w:r>
    </w:p>
    <w:p w:rsidR="00593C17" w:rsidRDefault="00593C17" w:rsidP="00EC4AC2">
      <w:pPr>
        <w:spacing w:line="140" w:lineRule="atLeast"/>
        <w:ind w:left="420"/>
      </w:pPr>
      <w:r>
        <w:t>with-package-iterator (name package-list-form &amp;rest symbol-types) {declaration}* {form}*</w:t>
      </w:r>
    </w:p>
    <w:p w:rsidR="00593C17" w:rsidRDefault="00593C17" w:rsidP="00EC4AC2">
      <w:pPr>
        <w:spacing w:line="140" w:lineRule="atLeast"/>
        <w:ind w:firstLine="420"/>
      </w:pPr>
      <w:r>
        <w:t>=&gt; {result}*</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name---a symbol. </w:t>
      </w:r>
    </w:p>
    <w:p w:rsidR="00593C17" w:rsidRDefault="00593C17" w:rsidP="00EC4AC2">
      <w:pPr>
        <w:spacing w:line="140" w:lineRule="atLeast"/>
        <w:ind w:firstLine="420"/>
      </w:pPr>
      <w:r>
        <w:t xml:space="preserve">package-list-form---a form; evaluated once to produce a package-list. </w:t>
      </w:r>
    </w:p>
    <w:p w:rsidR="00593C17" w:rsidRDefault="00593C17" w:rsidP="00EC4AC2">
      <w:pPr>
        <w:spacing w:line="140" w:lineRule="atLeast"/>
        <w:ind w:firstLine="420"/>
      </w:pPr>
      <w:r>
        <w:t xml:space="preserve">package-list---a designator for a list of package designators. </w:t>
      </w:r>
    </w:p>
    <w:p w:rsidR="00593C17" w:rsidRDefault="00593C17" w:rsidP="00EC4AC2">
      <w:pPr>
        <w:spacing w:line="140" w:lineRule="atLeast"/>
        <w:ind w:firstLine="420"/>
      </w:pPr>
      <w:r>
        <w:t xml:space="preserve">symbol-type---one of the symbols :internal, :external, or :inherited. </w:t>
      </w:r>
    </w:p>
    <w:p w:rsidR="00593C17" w:rsidRDefault="00593C17" w:rsidP="00EC4AC2">
      <w:pPr>
        <w:spacing w:line="140" w:lineRule="atLeast"/>
        <w:ind w:firstLine="420"/>
      </w:pPr>
      <w:r>
        <w:t xml:space="preserve">declaration---a declare expression; not evaluated. </w:t>
      </w:r>
    </w:p>
    <w:p w:rsidR="00593C17" w:rsidRDefault="00593C17" w:rsidP="00EC4AC2">
      <w:pPr>
        <w:spacing w:line="140" w:lineRule="atLeast"/>
        <w:ind w:firstLine="420"/>
      </w:pPr>
      <w:r>
        <w:t xml:space="preserve">forms---an implicit progn. </w:t>
      </w:r>
    </w:p>
    <w:p w:rsidR="00593C17" w:rsidRDefault="00593C17" w:rsidP="00EC4AC2">
      <w:pPr>
        <w:spacing w:line="140" w:lineRule="atLeast"/>
        <w:ind w:firstLine="420"/>
      </w:pPr>
      <w:r>
        <w:t xml:space="preserve">results---the values of the forms. </w:t>
      </w:r>
    </w:p>
    <w:p w:rsidR="00593C17" w:rsidRDefault="00593C17" w:rsidP="00EC4AC2">
      <w:pPr>
        <w:spacing w:line="140" w:lineRule="atLeast"/>
      </w:pPr>
      <w:r>
        <w:t>Description:</w:t>
      </w:r>
    </w:p>
    <w:p w:rsidR="00593C17" w:rsidRDefault="00593C17" w:rsidP="00EC4AC2">
      <w:pPr>
        <w:spacing w:line="140" w:lineRule="atLeast"/>
        <w:ind w:left="420"/>
      </w:pPr>
      <w:r>
        <w:t xml:space="preserve">Within the lexical scope of the body forms, the name is defined via macrolet such that successive invocations of (name) will return the symbols, one by one, from the packages in package-list. </w:t>
      </w:r>
    </w:p>
    <w:p w:rsidR="00593C17" w:rsidRDefault="00593C17" w:rsidP="00EC4AC2">
      <w:pPr>
        <w:spacing w:line="140" w:lineRule="atLeast"/>
        <w:ind w:left="420"/>
      </w:pPr>
      <w:r>
        <w:t xml:space="preserve">It is unspecified whether symbols inherited from multiple packages are returned more than once. The order of symbols returned does not necessarily reflect the order of packages in package-list. When package-list has more than one element, it is unspecified whether duplicate symbols are returned once or more than once. </w:t>
      </w:r>
    </w:p>
    <w:p w:rsidR="00593C17" w:rsidRDefault="00593C17" w:rsidP="00EC4AC2">
      <w:pPr>
        <w:spacing w:line="140" w:lineRule="atLeast"/>
        <w:ind w:left="420"/>
      </w:pPr>
      <w:r>
        <w:lastRenderedPageBreak/>
        <w:t xml:space="preserve">Symbol-types controls which symbols that are accessible in a package are returned as follows: </w:t>
      </w:r>
    </w:p>
    <w:p w:rsidR="00593C17" w:rsidRDefault="00593C17" w:rsidP="00EC4AC2">
      <w:pPr>
        <w:spacing w:line="140" w:lineRule="atLeast"/>
        <w:ind w:left="420" w:firstLine="420"/>
      </w:pPr>
      <w:r>
        <w:t xml:space="preserve">:internal </w:t>
      </w:r>
    </w:p>
    <w:p w:rsidR="00593C17" w:rsidRDefault="00593C17" w:rsidP="00EC4AC2">
      <w:pPr>
        <w:spacing w:line="140" w:lineRule="atLeast"/>
        <w:ind w:left="840" w:firstLine="420"/>
      </w:pPr>
      <w:r>
        <w:t xml:space="preserve">The symbols that are present in the package, but that are not exported. </w:t>
      </w:r>
    </w:p>
    <w:p w:rsidR="00593C17" w:rsidRDefault="00593C17" w:rsidP="00EC4AC2">
      <w:pPr>
        <w:spacing w:line="140" w:lineRule="atLeast"/>
        <w:ind w:left="420" w:firstLine="420"/>
      </w:pPr>
      <w:r>
        <w:t xml:space="preserve">:external </w:t>
      </w:r>
    </w:p>
    <w:p w:rsidR="00593C17" w:rsidRDefault="00593C17" w:rsidP="00EC4AC2">
      <w:pPr>
        <w:spacing w:line="140" w:lineRule="atLeast"/>
        <w:ind w:left="840" w:firstLine="420"/>
      </w:pPr>
      <w:r>
        <w:t xml:space="preserve">The symbols that are present in the package and are exported. </w:t>
      </w:r>
    </w:p>
    <w:p w:rsidR="00593C17" w:rsidRDefault="00593C17" w:rsidP="00EC4AC2">
      <w:pPr>
        <w:spacing w:line="140" w:lineRule="atLeast"/>
        <w:ind w:left="420" w:firstLine="420"/>
      </w:pPr>
      <w:r>
        <w:t xml:space="preserve">:inherited </w:t>
      </w:r>
    </w:p>
    <w:p w:rsidR="00593C17" w:rsidRDefault="00593C17" w:rsidP="00EC4AC2">
      <w:pPr>
        <w:spacing w:line="140" w:lineRule="atLeast"/>
        <w:ind w:left="840" w:firstLine="420"/>
      </w:pPr>
      <w:r>
        <w:t xml:space="preserve">The symbols that are exported by used packages and that are not shadowed. </w:t>
      </w:r>
    </w:p>
    <w:p w:rsidR="00593C17" w:rsidRDefault="00593C17" w:rsidP="00EC4AC2">
      <w:pPr>
        <w:spacing w:line="140" w:lineRule="atLeast"/>
        <w:ind w:left="420"/>
      </w:pPr>
      <w:r>
        <w:t xml:space="preserve">When more than one argument is supplied for symbol-types, a symbol is returned if its accessibility matches any one of the symbol-types supplied. Implementations may extend this syntax by recognizing additional symbol accessibility types. </w:t>
      </w:r>
    </w:p>
    <w:p w:rsidR="00593C17" w:rsidRDefault="00593C17" w:rsidP="00EC4AC2">
      <w:pPr>
        <w:spacing w:line="140" w:lineRule="atLeast"/>
        <w:ind w:firstLine="420"/>
      </w:pPr>
      <w:r>
        <w:t xml:space="preserve">An invocation of (name) returns four values as follows: </w:t>
      </w:r>
    </w:p>
    <w:p w:rsidR="00593C17" w:rsidRDefault="00593C17" w:rsidP="00EC4AC2">
      <w:pPr>
        <w:numPr>
          <w:ilvl w:val="0"/>
          <w:numId w:val="102"/>
        </w:numPr>
        <w:spacing w:line="140" w:lineRule="atLeast"/>
      </w:pPr>
      <w:r>
        <w:t>A flag that indicates whether a symbol is returned (true means that a symbol is returned).</w:t>
      </w:r>
    </w:p>
    <w:p w:rsidR="00593C17" w:rsidRDefault="00593C17" w:rsidP="00EC4AC2">
      <w:pPr>
        <w:numPr>
          <w:ilvl w:val="0"/>
          <w:numId w:val="102"/>
        </w:numPr>
        <w:spacing w:line="140" w:lineRule="atLeast"/>
      </w:pPr>
      <w:r>
        <w:t xml:space="preserve">A symbol that is accessible in one the indicated packages. </w:t>
      </w:r>
    </w:p>
    <w:p w:rsidR="00593C17" w:rsidRDefault="00593C17" w:rsidP="00EC4AC2">
      <w:pPr>
        <w:numPr>
          <w:ilvl w:val="0"/>
          <w:numId w:val="102"/>
        </w:numPr>
        <w:spacing w:line="140" w:lineRule="atLeast"/>
      </w:pPr>
      <w:r>
        <w:t xml:space="preserve">The accessibility type for that symbol; i.e., one of the symbols :internal, :external, or :inherited. </w:t>
      </w:r>
    </w:p>
    <w:p w:rsidR="00593C17" w:rsidRDefault="00593C17" w:rsidP="00EC4AC2">
      <w:pPr>
        <w:numPr>
          <w:ilvl w:val="0"/>
          <w:numId w:val="102"/>
        </w:numPr>
        <w:spacing w:line="140" w:lineRule="atLeast"/>
      </w:pPr>
      <w:r>
        <w:t xml:space="preserve">The package from which the symbol was obtained. The package is one of the packages present or named in package-list. </w:t>
      </w:r>
    </w:p>
    <w:p w:rsidR="00593C17" w:rsidRDefault="00593C17" w:rsidP="00EC4AC2">
      <w:pPr>
        <w:spacing w:line="140" w:lineRule="atLeast"/>
        <w:ind w:left="420"/>
      </w:pPr>
      <w:r>
        <w:t xml:space="preserve">After all symbols have been returned by successive invocations of (name), then only one value is returned, namely nil. </w:t>
      </w:r>
    </w:p>
    <w:p w:rsidR="00593C17" w:rsidRDefault="00593C17" w:rsidP="00EC4AC2">
      <w:pPr>
        <w:spacing w:line="140" w:lineRule="atLeast"/>
        <w:ind w:left="420"/>
      </w:pPr>
      <w:r>
        <w:t xml:space="preserve">The meaning of the second, third, and fourth values is that the returned symbol is accessible in the returned package in the way indicated by the second return value as follows: </w:t>
      </w:r>
    </w:p>
    <w:p w:rsidR="00593C17" w:rsidRDefault="00593C17" w:rsidP="00EC4AC2">
      <w:pPr>
        <w:spacing w:line="140" w:lineRule="atLeast"/>
        <w:ind w:left="420" w:firstLine="420"/>
      </w:pPr>
      <w:r>
        <w:t xml:space="preserve">:internal </w:t>
      </w:r>
    </w:p>
    <w:p w:rsidR="00593C17" w:rsidRDefault="00593C17" w:rsidP="00EC4AC2">
      <w:pPr>
        <w:spacing w:line="140" w:lineRule="atLeast"/>
        <w:ind w:left="840" w:firstLine="420"/>
      </w:pPr>
      <w:r>
        <w:t xml:space="preserve">Means present and not exported. </w:t>
      </w:r>
    </w:p>
    <w:p w:rsidR="00593C17" w:rsidRDefault="00593C17" w:rsidP="00EC4AC2">
      <w:pPr>
        <w:spacing w:line="140" w:lineRule="atLeast"/>
        <w:ind w:left="420" w:firstLine="420"/>
      </w:pPr>
      <w:r>
        <w:t xml:space="preserve">:external </w:t>
      </w:r>
    </w:p>
    <w:p w:rsidR="00593C17" w:rsidRDefault="00593C17" w:rsidP="00EC4AC2">
      <w:pPr>
        <w:spacing w:line="140" w:lineRule="atLeast"/>
        <w:ind w:left="840" w:firstLine="420"/>
      </w:pPr>
      <w:r>
        <w:lastRenderedPageBreak/>
        <w:t xml:space="preserve">Means present and exported. </w:t>
      </w:r>
    </w:p>
    <w:p w:rsidR="00593C17" w:rsidRDefault="00593C17" w:rsidP="00EC4AC2">
      <w:pPr>
        <w:spacing w:line="140" w:lineRule="atLeast"/>
        <w:ind w:left="420" w:firstLine="420"/>
      </w:pPr>
      <w:r>
        <w:t xml:space="preserve">:inherited </w:t>
      </w:r>
    </w:p>
    <w:p w:rsidR="00593C17" w:rsidRDefault="00593C17" w:rsidP="00EC4AC2">
      <w:pPr>
        <w:spacing w:line="140" w:lineRule="atLeast"/>
        <w:ind w:left="1260"/>
      </w:pPr>
      <w:r>
        <w:t xml:space="preserve">Means not present (thus not shadowed) but inherited from some used package. </w:t>
      </w:r>
    </w:p>
    <w:p w:rsidR="00593C17" w:rsidRDefault="00593C17" w:rsidP="00EC4AC2">
      <w:pPr>
        <w:spacing w:line="140" w:lineRule="atLeast"/>
        <w:ind w:left="420"/>
      </w:pPr>
      <w:r>
        <w:t xml:space="preserve">It is unspecified what happens if any of the implicit interior state of an iteration is returned outside the dynamic extent of the with-package-iterator form such as by returning some closure over the invocation form. </w:t>
      </w:r>
    </w:p>
    <w:p w:rsidR="00593C17" w:rsidRDefault="00593C17" w:rsidP="00EC4AC2">
      <w:pPr>
        <w:spacing w:line="140" w:lineRule="atLeast"/>
        <w:ind w:left="420"/>
      </w:pPr>
      <w:r>
        <w:t xml:space="preserve">Any number of invocations of with-package-iterator can be nested, and the body of the innermost one can invoke all of the locally established macros, provided all those macros have distinct names. </w:t>
      </w:r>
    </w:p>
    <w:p w:rsidR="00593C17" w:rsidRDefault="00593C17" w:rsidP="00EC4AC2">
      <w:pPr>
        <w:spacing w:line="140" w:lineRule="atLeast"/>
      </w:pPr>
      <w:r>
        <w:t>Examples:</w:t>
      </w:r>
    </w:p>
    <w:p w:rsidR="00593C17" w:rsidRDefault="00593C17" w:rsidP="00EC4AC2">
      <w:pPr>
        <w:spacing w:line="140" w:lineRule="atLeast"/>
        <w:ind w:left="420"/>
      </w:pPr>
      <w:r>
        <w:t xml:space="preserve">The following function should return t on any package, and signal an error if the usage of with-package-iterator does not agree with the corresponding usage of do-symbols. </w:t>
      </w:r>
    </w:p>
    <w:p w:rsidR="00593C17" w:rsidRDefault="00593C17" w:rsidP="00EC4AC2">
      <w:pPr>
        <w:spacing w:line="140" w:lineRule="atLeast"/>
        <w:ind w:firstLine="420"/>
      </w:pPr>
      <w:r>
        <w:t xml:space="preserve"> (defun test-package-iterator (package)</w:t>
      </w:r>
    </w:p>
    <w:p w:rsidR="00593C17" w:rsidRDefault="00593C17" w:rsidP="00EC4AC2">
      <w:pPr>
        <w:spacing w:line="140" w:lineRule="atLeast"/>
        <w:ind w:firstLine="420"/>
      </w:pPr>
      <w:r>
        <w:t xml:space="preserve">   (unless (packagep package)</w:t>
      </w:r>
    </w:p>
    <w:p w:rsidR="00593C17" w:rsidRDefault="00593C17" w:rsidP="00EC4AC2">
      <w:pPr>
        <w:spacing w:line="140" w:lineRule="atLeast"/>
        <w:ind w:firstLine="420"/>
      </w:pPr>
      <w:r>
        <w:t xml:space="preserve">     (setq package (find-package package)))</w:t>
      </w:r>
    </w:p>
    <w:p w:rsidR="00593C17" w:rsidRDefault="00593C17" w:rsidP="00EC4AC2">
      <w:pPr>
        <w:spacing w:line="140" w:lineRule="atLeast"/>
        <w:ind w:firstLine="420"/>
      </w:pPr>
      <w:r>
        <w:t xml:space="preserve">   (let ((all-entries '())</w:t>
      </w:r>
    </w:p>
    <w:p w:rsidR="00593C17" w:rsidRDefault="00593C17" w:rsidP="00EC4AC2">
      <w:pPr>
        <w:spacing w:line="140" w:lineRule="atLeast"/>
        <w:ind w:firstLine="420"/>
      </w:pPr>
      <w:r>
        <w:t xml:space="preserve">       (generated-entries '()))</w:t>
      </w:r>
    </w:p>
    <w:p w:rsidR="00593C17" w:rsidRDefault="00593C17" w:rsidP="00EC4AC2">
      <w:pPr>
        <w:spacing w:line="140" w:lineRule="atLeast"/>
        <w:ind w:firstLine="420"/>
      </w:pPr>
      <w:r>
        <w:t xml:space="preserve">     (do-symbols (x package) </w:t>
      </w:r>
    </w:p>
    <w:p w:rsidR="00593C17" w:rsidRDefault="00593C17" w:rsidP="00EC4AC2">
      <w:pPr>
        <w:spacing w:line="140" w:lineRule="atLeast"/>
        <w:ind w:firstLine="420"/>
      </w:pPr>
      <w:r>
        <w:t xml:space="preserve">       (multiple-value-bind (symbol accessibility) </w:t>
      </w:r>
    </w:p>
    <w:p w:rsidR="00593C17" w:rsidRDefault="00593C17" w:rsidP="00EC4AC2">
      <w:pPr>
        <w:spacing w:line="140" w:lineRule="atLeast"/>
        <w:ind w:firstLine="420"/>
      </w:pPr>
      <w:r>
        <w:t xml:space="preserve">           (find-symbol (symbol-name x) package)</w:t>
      </w:r>
    </w:p>
    <w:p w:rsidR="00593C17" w:rsidRDefault="00593C17" w:rsidP="00EC4AC2">
      <w:pPr>
        <w:spacing w:line="140" w:lineRule="atLeast"/>
        <w:ind w:firstLine="420"/>
      </w:pPr>
      <w:r>
        <w:t xml:space="preserve">         (push (list symbol accessibility) all-entries)))</w:t>
      </w:r>
    </w:p>
    <w:p w:rsidR="00593C17" w:rsidRDefault="00593C17" w:rsidP="00EC4AC2">
      <w:pPr>
        <w:spacing w:line="140" w:lineRule="atLeast"/>
        <w:ind w:firstLine="420"/>
      </w:pPr>
      <w:r>
        <w:t xml:space="preserve">     (with-package-iterator (generator-fn package </w:t>
      </w:r>
    </w:p>
    <w:p w:rsidR="00593C17" w:rsidRDefault="00593C17" w:rsidP="00EC4AC2">
      <w:pPr>
        <w:spacing w:line="140" w:lineRule="atLeast"/>
        <w:ind w:firstLine="420"/>
      </w:pPr>
      <w:r>
        <w:t xml:space="preserve">                        :internal :external :inherited)</w:t>
      </w:r>
    </w:p>
    <w:p w:rsidR="00593C17" w:rsidRDefault="00593C17" w:rsidP="00EC4AC2">
      <w:pPr>
        <w:spacing w:line="140" w:lineRule="atLeast"/>
        <w:ind w:firstLine="420"/>
      </w:pPr>
      <w:r>
        <w:t xml:space="preserve">       (loop </w:t>
      </w:r>
    </w:p>
    <w:p w:rsidR="00593C17" w:rsidRDefault="00593C17" w:rsidP="00EC4AC2">
      <w:pPr>
        <w:spacing w:line="140" w:lineRule="atLeast"/>
        <w:ind w:firstLine="420"/>
      </w:pPr>
      <w:r>
        <w:t xml:space="preserve">         (multiple-value-bind (more? symbol accessibility pkg)</w:t>
      </w:r>
    </w:p>
    <w:p w:rsidR="00593C17" w:rsidRDefault="00593C17" w:rsidP="00EC4AC2">
      <w:pPr>
        <w:spacing w:line="140" w:lineRule="atLeast"/>
        <w:ind w:firstLine="420"/>
      </w:pPr>
      <w:r>
        <w:lastRenderedPageBreak/>
        <w:t xml:space="preserve">             (generator-fn)</w:t>
      </w:r>
    </w:p>
    <w:p w:rsidR="00593C17" w:rsidRDefault="00593C17" w:rsidP="00EC4AC2">
      <w:pPr>
        <w:spacing w:line="140" w:lineRule="atLeast"/>
        <w:ind w:firstLine="420"/>
      </w:pPr>
      <w:r>
        <w:t xml:space="preserve">           (unless more? (return))</w:t>
      </w:r>
    </w:p>
    <w:p w:rsidR="00593C17" w:rsidRDefault="00593C17" w:rsidP="00EC4AC2">
      <w:pPr>
        <w:spacing w:line="140" w:lineRule="atLeast"/>
        <w:ind w:firstLine="420"/>
      </w:pPr>
      <w:r>
        <w:t xml:space="preserve">           (let ((l (multiple-value-list (find-symbol (symbol-name symbol) </w:t>
      </w:r>
    </w:p>
    <w:p w:rsidR="00593C17" w:rsidRDefault="00593C17" w:rsidP="00EC4AC2">
      <w:pPr>
        <w:spacing w:line="140" w:lineRule="atLeast"/>
      </w:pPr>
      <w:r>
        <w:t xml:space="preserve">                                               package))))</w:t>
      </w:r>
    </w:p>
    <w:p w:rsidR="00593C17" w:rsidRDefault="00593C17" w:rsidP="00EC4AC2">
      <w:pPr>
        <w:spacing w:line="140" w:lineRule="atLeast"/>
        <w:ind w:firstLine="420"/>
      </w:pPr>
      <w:r>
        <w:t xml:space="preserve">             (unless (equal l (list symbol accessibility))</w:t>
      </w:r>
    </w:p>
    <w:p w:rsidR="00593C17" w:rsidRDefault="00593C17" w:rsidP="00EC4AC2">
      <w:pPr>
        <w:spacing w:line="140" w:lineRule="atLeast"/>
        <w:ind w:firstLine="420"/>
      </w:pPr>
      <w:r>
        <w:t xml:space="preserve">               (error "Symbol ~S not found as ~S in package ~A [~S]"</w:t>
      </w:r>
    </w:p>
    <w:p w:rsidR="00593C17" w:rsidRDefault="00593C17" w:rsidP="00EC4AC2">
      <w:pPr>
        <w:spacing w:line="140" w:lineRule="atLeast"/>
        <w:ind w:firstLine="420"/>
      </w:pPr>
      <w:r>
        <w:t xml:space="preserve">                      symbol accessibility (package-name package) l))</w:t>
      </w:r>
    </w:p>
    <w:p w:rsidR="00593C17" w:rsidRDefault="00593C17" w:rsidP="00EC4AC2">
      <w:pPr>
        <w:spacing w:line="140" w:lineRule="atLeast"/>
        <w:ind w:firstLine="420"/>
      </w:pPr>
      <w:r>
        <w:t xml:space="preserve">             (push l generated-entries)))))</w:t>
      </w:r>
    </w:p>
    <w:p w:rsidR="00593C17" w:rsidRDefault="00593C17" w:rsidP="00EC4AC2">
      <w:pPr>
        <w:spacing w:line="140" w:lineRule="atLeast"/>
        <w:ind w:firstLine="420"/>
      </w:pPr>
      <w:r>
        <w:t xml:space="preserve">     (unless (and (subsetp all-entries generated-entries :test #'equal)</w:t>
      </w:r>
    </w:p>
    <w:p w:rsidR="00593C17" w:rsidRDefault="00593C17" w:rsidP="00EC4AC2">
      <w:pPr>
        <w:spacing w:line="140" w:lineRule="atLeast"/>
      </w:pPr>
      <w:r>
        <w:t xml:space="preserve">                   (subsetp generated-entries all-entries :test #'equal))</w:t>
      </w:r>
    </w:p>
    <w:p w:rsidR="00593C17" w:rsidRDefault="00593C17" w:rsidP="00EC4AC2">
      <w:pPr>
        <w:spacing w:line="140" w:lineRule="atLeast"/>
        <w:ind w:firstLine="420"/>
      </w:pPr>
      <w:r>
        <w:t xml:space="preserve">      (error "Generated entries and Do-Symbols entries don't correspond"))</w:t>
      </w:r>
    </w:p>
    <w:p w:rsidR="00593C17" w:rsidRDefault="00593C17" w:rsidP="00EC4AC2">
      <w:pPr>
        <w:spacing w:line="140" w:lineRule="atLeast"/>
        <w:ind w:firstLine="420"/>
      </w:pPr>
      <w:r>
        <w:t xml:space="preserve">     t))</w:t>
      </w:r>
    </w:p>
    <w:p w:rsidR="00593C17" w:rsidRDefault="00593C17" w:rsidP="00EC4AC2">
      <w:pPr>
        <w:spacing w:line="140" w:lineRule="atLeast"/>
        <w:ind w:firstLine="420"/>
      </w:pPr>
      <w:r>
        <w:t xml:space="preserve">The following function prints out every present symbol (possibly more than once): </w:t>
      </w:r>
    </w:p>
    <w:p w:rsidR="00593C17" w:rsidRDefault="00593C17" w:rsidP="00EC4AC2">
      <w:pPr>
        <w:spacing w:line="140" w:lineRule="atLeast"/>
        <w:ind w:firstLine="420"/>
      </w:pPr>
      <w:r>
        <w:t xml:space="preserve"> (defun print-all-symbols () </w:t>
      </w:r>
    </w:p>
    <w:p w:rsidR="00593C17" w:rsidRDefault="00593C17" w:rsidP="00EC4AC2">
      <w:pPr>
        <w:spacing w:line="140" w:lineRule="atLeast"/>
        <w:ind w:firstLine="420"/>
      </w:pPr>
      <w:r>
        <w:t xml:space="preserve">   (with-package-iterator (next-symbol (list-all-packages)</w:t>
      </w:r>
    </w:p>
    <w:p w:rsidR="00593C17" w:rsidRDefault="00593C17" w:rsidP="00EC4AC2">
      <w:pPr>
        <w:spacing w:line="140" w:lineRule="atLeast"/>
      </w:pPr>
      <w:r>
        <w:t xml:space="preserve">                          :internal :external)</w:t>
      </w:r>
    </w:p>
    <w:p w:rsidR="00593C17" w:rsidRDefault="00593C17" w:rsidP="00EC4AC2">
      <w:pPr>
        <w:spacing w:line="140" w:lineRule="atLeast"/>
        <w:ind w:firstLine="420"/>
      </w:pPr>
      <w:r>
        <w:t xml:space="preserve">     (loop</w:t>
      </w:r>
    </w:p>
    <w:p w:rsidR="00593C17" w:rsidRDefault="00593C17" w:rsidP="00EC4AC2">
      <w:pPr>
        <w:spacing w:line="140" w:lineRule="atLeast"/>
        <w:ind w:firstLine="420"/>
      </w:pPr>
      <w:r>
        <w:t xml:space="preserve">       (multiple-value-bind (more? symbol) (next-symbol)</w:t>
      </w:r>
    </w:p>
    <w:p w:rsidR="00593C17" w:rsidRDefault="00593C17" w:rsidP="00EC4AC2">
      <w:pPr>
        <w:spacing w:line="140" w:lineRule="atLeast"/>
        <w:ind w:firstLine="420"/>
      </w:pPr>
      <w:r>
        <w:t xml:space="preserve">         (if more? </w:t>
      </w:r>
    </w:p>
    <w:p w:rsidR="00593C17" w:rsidRDefault="00593C17" w:rsidP="00EC4AC2">
      <w:pPr>
        <w:spacing w:line="140" w:lineRule="atLeast"/>
        <w:ind w:firstLine="420"/>
      </w:pPr>
      <w:r>
        <w:t xml:space="preserve">            (print symbol)</w:t>
      </w:r>
    </w:p>
    <w:p w:rsidR="00593C17" w:rsidRDefault="00593C17" w:rsidP="00EC4AC2">
      <w:pPr>
        <w:spacing w:line="140" w:lineRule="atLeast"/>
        <w:ind w:firstLine="420"/>
      </w:pPr>
      <w:r>
        <w:t xml:space="preserve">            (return))))))</w:t>
      </w:r>
    </w:p>
    <w:p w:rsidR="00593C17" w:rsidRDefault="00593C17" w:rsidP="00EC4AC2">
      <w:pPr>
        <w:spacing w:line="140" w:lineRule="atLeast"/>
      </w:pPr>
      <w:r>
        <w:t>Exceptional Situations:</w:t>
      </w:r>
    </w:p>
    <w:p w:rsidR="00593C17" w:rsidRDefault="00593C17" w:rsidP="00EC4AC2">
      <w:pPr>
        <w:spacing w:line="140" w:lineRule="atLeast"/>
        <w:ind w:left="420"/>
      </w:pPr>
      <w:r>
        <w:t xml:space="preserve">with-package-iterator signals an error of type program-error if no symbol-types are supplied or if a symbol-type is not recognized by the implementation is supplied. </w:t>
      </w:r>
    </w:p>
    <w:p w:rsidR="00593C17" w:rsidRDefault="00593C17" w:rsidP="00EC4AC2">
      <w:pPr>
        <w:spacing w:line="140" w:lineRule="atLeast"/>
        <w:ind w:left="420"/>
      </w:pPr>
      <w:r>
        <w:lastRenderedPageBreak/>
        <w:t xml:space="preserve">The consequences are undefined if the local function named name established by with-package-iterator is called after it has returned false as its primary value. </w:t>
      </w:r>
    </w:p>
    <w:p w:rsidR="00593C17" w:rsidRDefault="00593C17" w:rsidP="00EC4AC2">
      <w:pPr>
        <w:spacing w:line="140" w:lineRule="atLeast"/>
      </w:pPr>
      <w:r>
        <w:t>See Also:</w:t>
      </w:r>
    </w:p>
    <w:p w:rsidR="00593C17" w:rsidRPr="00D51B37" w:rsidRDefault="00593C17" w:rsidP="00EC4AC2">
      <w:pPr>
        <w:spacing w:line="140" w:lineRule="atLeast"/>
        <w:ind w:firstLine="420"/>
      </w:pPr>
      <w:r>
        <w:t>Section 3.6 (Traversal Rules and Side Effects)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jc w:val="both"/>
            </w:pPr>
            <w:r>
              <w:t>unexport</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unexport symbols &amp;optional package =&gt; t</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symbols---a designator for a list of symbols. </w:t>
      </w:r>
    </w:p>
    <w:p w:rsidR="00593C17" w:rsidRDefault="00593C17" w:rsidP="00EC4AC2">
      <w:pPr>
        <w:spacing w:line="140" w:lineRule="atLeast"/>
        <w:ind w:firstLine="420"/>
      </w:pPr>
      <w:r>
        <w:t xml:space="preserve">package---a package designator. The default is the current package. </w:t>
      </w:r>
    </w:p>
    <w:p w:rsidR="00593C17" w:rsidRDefault="00593C17" w:rsidP="00EC4AC2">
      <w:pPr>
        <w:spacing w:line="140" w:lineRule="atLeast"/>
      </w:pPr>
      <w:r>
        <w:t>Description:</w:t>
      </w:r>
    </w:p>
    <w:p w:rsidR="00593C17" w:rsidRDefault="00593C17" w:rsidP="00EC4AC2">
      <w:pPr>
        <w:spacing w:line="140" w:lineRule="atLeast"/>
        <w:ind w:left="420"/>
      </w:pPr>
      <w:r>
        <w:t xml:space="preserve">unexport reverts external symbols in package to internal status; it undoes the effect of export. </w:t>
      </w:r>
    </w:p>
    <w:p w:rsidR="00593C17" w:rsidRDefault="00593C17" w:rsidP="00EC4AC2">
      <w:pPr>
        <w:spacing w:line="140" w:lineRule="atLeast"/>
        <w:ind w:left="420"/>
      </w:pPr>
      <w:r>
        <w:t xml:space="preserve">unexport works only on symbols present in package, switching them back to internal status. If unexport is given a symbol that is already accessible as an internal symbol in package, it does nothing. </w:t>
      </w:r>
    </w:p>
    <w:p w:rsidR="00593C17" w:rsidRDefault="00593C17" w:rsidP="00EC4AC2">
      <w:pPr>
        <w:spacing w:line="140" w:lineRule="atLeast"/>
      </w:pPr>
      <w:r>
        <w:t>Examples:</w:t>
      </w:r>
    </w:p>
    <w:p w:rsidR="00593C17" w:rsidRDefault="00593C17" w:rsidP="00EC4AC2">
      <w:pPr>
        <w:spacing w:line="140" w:lineRule="atLeast"/>
        <w:ind w:firstLine="420"/>
      </w:pPr>
      <w:r>
        <w:t xml:space="preserve"> (in-package "COMMON-LISP-USER") =&gt;  #&lt;PACKAGE "COMMON-LISP-USER"&gt;</w:t>
      </w:r>
    </w:p>
    <w:p w:rsidR="00593C17" w:rsidRDefault="00593C17" w:rsidP="00EC4AC2">
      <w:pPr>
        <w:spacing w:line="140" w:lineRule="atLeast"/>
        <w:ind w:firstLine="420"/>
      </w:pPr>
      <w:r>
        <w:t xml:space="preserve"> (export (intern "CONTRABAND" (make-package 'temp)) 'temp) =&gt;  T</w:t>
      </w:r>
    </w:p>
    <w:p w:rsidR="00593C17" w:rsidRDefault="00593C17" w:rsidP="00EC4AC2">
      <w:pPr>
        <w:spacing w:line="140" w:lineRule="atLeast"/>
        <w:ind w:firstLine="420"/>
      </w:pPr>
      <w:r>
        <w:t xml:space="preserve"> (find-symbol "CONTRABAND") =&gt;  NIL, NIL </w:t>
      </w:r>
    </w:p>
    <w:p w:rsidR="00593C17" w:rsidRDefault="00593C17" w:rsidP="00EC4AC2">
      <w:pPr>
        <w:spacing w:line="140" w:lineRule="atLeast"/>
        <w:ind w:firstLine="420"/>
      </w:pPr>
      <w:r>
        <w:t xml:space="preserve"> (use-package 'temp) =&gt;  T </w:t>
      </w:r>
    </w:p>
    <w:p w:rsidR="00593C17" w:rsidRDefault="00593C17" w:rsidP="00EC4AC2">
      <w:pPr>
        <w:spacing w:line="140" w:lineRule="atLeast"/>
        <w:ind w:firstLine="420"/>
      </w:pPr>
      <w:r>
        <w:t xml:space="preserve"> (find-symbol "CONTRABAND") =&gt;  CONTRABAND, :INHERITED</w:t>
      </w:r>
    </w:p>
    <w:p w:rsidR="00593C17" w:rsidRDefault="00593C17" w:rsidP="00EC4AC2">
      <w:pPr>
        <w:spacing w:line="140" w:lineRule="atLeast"/>
        <w:ind w:firstLine="420"/>
      </w:pPr>
      <w:r>
        <w:t xml:space="preserve"> (unexport 'contraband 'temp) =&gt;  T</w:t>
      </w:r>
    </w:p>
    <w:p w:rsidR="00593C17" w:rsidRDefault="00593C17" w:rsidP="00EC4AC2">
      <w:pPr>
        <w:spacing w:line="140" w:lineRule="atLeast"/>
        <w:ind w:firstLine="420"/>
      </w:pPr>
      <w:r>
        <w:t xml:space="preserve"> (find-symbol "CONTRABAND") =&gt;  NIL, NIL</w:t>
      </w:r>
    </w:p>
    <w:p w:rsidR="00593C17" w:rsidRDefault="00593C17" w:rsidP="00EC4AC2">
      <w:pPr>
        <w:spacing w:line="140" w:lineRule="atLeast"/>
      </w:pPr>
      <w:r>
        <w:t>Side Effects:</w:t>
      </w:r>
    </w:p>
    <w:p w:rsidR="00593C17" w:rsidRDefault="00593C17" w:rsidP="00EC4AC2">
      <w:pPr>
        <w:spacing w:line="140" w:lineRule="atLeast"/>
        <w:ind w:firstLine="420"/>
      </w:pPr>
      <w:r>
        <w:t xml:space="preserve">Package system is modified. </w:t>
      </w:r>
    </w:p>
    <w:p w:rsidR="00593C17" w:rsidRDefault="00593C17" w:rsidP="00EC4AC2">
      <w:pPr>
        <w:spacing w:line="140" w:lineRule="atLeast"/>
      </w:pPr>
      <w:r>
        <w:lastRenderedPageBreak/>
        <w:t>Affected By:</w:t>
      </w:r>
    </w:p>
    <w:p w:rsidR="00593C17" w:rsidRDefault="00593C17" w:rsidP="00EC4AC2">
      <w:pPr>
        <w:spacing w:line="140" w:lineRule="atLeast"/>
        <w:ind w:firstLine="420"/>
      </w:pPr>
      <w:r>
        <w:t xml:space="preserve">Current state of the package system. </w:t>
      </w:r>
    </w:p>
    <w:p w:rsidR="00593C17" w:rsidRDefault="00593C17" w:rsidP="00EC4AC2">
      <w:pPr>
        <w:spacing w:line="140" w:lineRule="atLeast"/>
      </w:pPr>
      <w:r>
        <w:t>Exceptional Situations:</w:t>
      </w:r>
    </w:p>
    <w:p w:rsidR="00593C17" w:rsidRDefault="00593C17" w:rsidP="00EC4AC2">
      <w:pPr>
        <w:spacing w:line="140" w:lineRule="atLeast"/>
        <w:ind w:left="420"/>
      </w:pPr>
      <w:r>
        <w:t xml:space="preserve">If unexport is given a symbol not accessible in package at all, an error of type package-error is signaled. </w:t>
      </w:r>
    </w:p>
    <w:p w:rsidR="00593C17" w:rsidRDefault="00593C17" w:rsidP="00EC4AC2">
      <w:pPr>
        <w:spacing w:line="140" w:lineRule="atLeast"/>
        <w:ind w:left="420"/>
      </w:pPr>
      <w:r>
        <w:t xml:space="preserve">The consequences are undefined if package is the KEYWORD package or the COMMON-LISP package. </w:t>
      </w:r>
    </w:p>
    <w:p w:rsidR="00593C17" w:rsidRDefault="00593C17" w:rsidP="00EC4AC2">
      <w:pPr>
        <w:spacing w:line="140" w:lineRule="atLeast"/>
      </w:pPr>
      <w:r>
        <w:t>See Also:</w:t>
      </w:r>
    </w:p>
    <w:p w:rsidR="00593C17" w:rsidRPr="00D51B37" w:rsidRDefault="00593C17" w:rsidP="00EC4AC2">
      <w:pPr>
        <w:spacing w:line="140" w:lineRule="atLeast"/>
        <w:ind w:firstLine="420"/>
      </w:pPr>
      <w:r>
        <w:t>export, Section 11.1 (Package Concepts)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jc w:val="both"/>
            </w:pPr>
            <w:r>
              <w:t>unintern</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unintern symbol &amp;optional package =&gt; generalized-boolean</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symbol---a symbol. </w:t>
      </w:r>
    </w:p>
    <w:p w:rsidR="00593C17" w:rsidRDefault="00593C17" w:rsidP="00EC4AC2">
      <w:pPr>
        <w:spacing w:line="140" w:lineRule="atLeast"/>
        <w:ind w:firstLine="420"/>
      </w:pPr>
      <w:r>
        <w:t xml:space="preserve">package---a package designator. The default is the current package. </w:t>
      </w:r>
    </w:p>
    <w:p w:rsidR="00593C17" w:rsidRDefault="00593C17" w:rsidP="00EC4AC2">
      <w:pPr>
        <w:spacing w:line="140" w:lineRule="atLeast"/>
        <w:ind w:firstLine="420"/>
      </w:pPr>
      <w:r>
        <w:t xml:space="preserve">generalized-boolean---a generalized boolean. </w:t>
      </w:r>
    </w:p>
    <w:p w:rsidR="00593C17" w:rsidRDefault="00593C17" w:rsidP="00EC4AC2">
      <w:pPr>
        <w:spacing w:line="140" w:lineRule="atLeast"/>
      </w:pPr>
      <w:r>
        <w:t>Description:</w:t>
      </w:r>
    </w:p>
    <w:p w:rsidR="00593C17" w:rsidRDefault="00593C17" w:rsidP="00EC4AC2">
      <w:pPr>
        <w:spacing w:line="140" w:lineRule="atLeast"/>
        <w:ind w:left="420"/>
      </w:pPr>
      <w:r>
        <w:t xml:space="preserve">unintern removes symbol from package. If symbol is present in package, it is removed from package and also from package's shadowing symbols list if it is present there. If package is the home package for symbol, symbol is made to have no home package. Symbol may continue to be accessible in package by inheritance. </w:t>
      </w:r>
    </w:p>
    <w:p w:rsidR="00593C17" w:rsidRDefault="00593C17" w:rsidP="00EC4AC2">
      <w:pPr>
        <w:spacing w:line="140" w:lineRule="atLeast"/>
        <w:ind w:left="420"/>
      </w:pPr>
      <w:r>
        <w:t xml:space="preserve">Use of unintern can result in a symbol that has no recorded home package, but that in fact is accessible in some package. Common Lisp does not check for this pathological case, and such symbols are always printed preceded by #:. </w:t>
      </w:r>
    </w:p>
    <w:p w:rsidR="00593C17" w:rsidRDefault="00593C17" w:rsidP="00EC4AC2">
      <w:pPr>
        <w:spacing w:line="140" w:lineRule="atLeast"/>
        <w:ind w:firstLine="420"/>
      </w:pPr>
      <w:r>
        <w:t xml:space="preserve">unintern returns true if it removes symbol, and nil otherwise. </w:t>
      </w:r>
    </w:p>
    <w:p w:rsidR="00593C17" w:rsidRDefault="00593C17" w:rsidP="00EC4AC2">
      <w:pPr>
        <w:spacing w:line="140" w:lineRule="atLeast"/>
      </w:pPr>
      <w:r>
        <w:t>Examples:</w:t>
      </w:r>
    </w:p>
    <w:p w:rsidR="00593C17" w:rsidRDefault="00593C17" w:rsidP="00EC4AC2">
      <w:pPr>
        <w:spacing w:line="140" w:lineRule="atLeast"/>
        <w:ind w:firstLine="420"/>
      </w:pPr>
      <w:r>
        <w:t xml:space="preserve"> (in-package "COMMON-LISP-USER") =&gt;  #&lt;PACKAGE "COMMON-LISP-USER"&gt;</w:t>
      </w:r>
    </w:p>
    <w:p w:rsidR="00593C17" w:rsidRDefault="00593C17" w:rsidP="00EC4AC2">
      <w:pPr>
        <w:spacing w:line="140" w:lineRule="atLeast"/>
        <w:ind w:firstLine="420"/>
      </w:pPr>
      <w:r>
        <w:lastRenderedPageBreak/>
        <w:t xml:space="preserve"> (setq temps-unpack (intern "UNPACK" (make-package 'temp))) =&gt;  TEMP::UNPACK </w:t>
      </w:r>
    </w:p>
    <w:p w:rsidR="00593C17" w:rsidRDefault="00593C17" w:rsidP="00EC4AC2">
      <w:pPr>
        <w:spacing w:line="140" w:lineRule="atLeast"/>
        <w:ind w:firstLine="420"/>
      </w:pPr>
      <w:r>
        <w:t xml:space="preserve"> (unintern temps-unpack 'temp) =&gt;  T</w:t>
      </w:r>
    </w:p>
    <w:p w:rsidR="00593C17" w:rsidRDefault="00593C17" w:rsidP="00EC4AC2">
      <w:pPr>
        <w:spacing w:line="140" w:lineRule="atLeast"/>
        <w:ind w:firstLine="420"/>
      </w:pPr>
      <w:r>
        <w:t xml:space="preserve"> (find-symbol "UNPACK" 'temp) =&gt;  NIL, NIL </w:t>
      </w:r>
    </w:p>
    <w:p w:rsidR="00593C17" w:rsidRDefault="00593C17" w:rsidP="00EC4AC2">
      <w:pPr>
        <w:spacing w:line="140" w:lineRule="atLeast"/>
        <w:ind w:firstLine="420"/>
      </w:pPr>
      <w:r>
        <w:t xml:space="preserve"> temps-unpack =&gt;  #:UNPACK </w:t>
      </w:r>
    </w:p>
    <w:p w:rsidR="00593C17" w:rsidRDefault="00593C17" w:rsidP="00EC4AC2">
      <w:pPr>
        <w:spacing w:line="140" w:lineRule="atLeast"/>
      </w:pPr>
      <w:r>
        <w:t>Side Effects:</w:t>
      </w:r>
    </w:p>
    <w:p w:rsidR="00593C17" w:rsidRDefault="00593C17" w:rsidP="00EC4AC2">
      <w:pPr>
        <w:spacing w:line="140" w:lineRule="atLeast"/>
        <w:ind w:left="420"/>
      </w:pPr>
      <w:r>
        <w:t xml:space="preserve">unintern changes the state of the package system in such a way that the consistency rules do not hold across the change. </w:t>
      </w:r>
    </w:p>
    <w:p w:rsidR="00593C17" w:rsidRDefault="00593C17" w:rsidP="00EC4AC2">
      <w:pPr>
        <w:spacing w:line="140" w:lineRule="atLeast"/>
      </w:pPr>
      <w:r>
        <w:t>Affected By:</w:t>
      </w:r>
    </w:p>
    <w:p w:rsidR="00593C17" w:rsidRDefault="00593C17" w:rsidP="00EC4AC2">
      <w:pPr>
        <w:spacing w:line="140" w:lineRule="atLeast"/>
        <w:ind w:firstLine="420"/>
      </w:pPr>
      <w:r>
        <w:t xml:space="preserve">Current state of the package system. </w:t>
      </w:r>
    </w:p>
    <w:p w:rsidR="00593C17" w:rsidRDefault="00593C17" w:rsidP="00EC4AC2">
      <w:pPr>
        <w:spacing w:line="140" w:lineRule="atLeast"/>
      </w:pPr>
      <w:r>
        <w:t>Exceptional Situations:</w:t>
      </w:r>
    </w:p>
    <w:p w:rsidR="00593C17" w:rsidRDefault="00593C17" w:rsidP="00EC4AC2">
      <w:pPr>
        <w:spacing w:line="140" w:lineRule="atLeast"/>
        <w:ind w:left="420"/>
      </w:pPr>
      <w:r>
        <w:t xml:space="preserve">Giving a shadowing symbol to unintern can uncover a name conflict that had previously been resolved by the shadowing. If package A uses packages B and C, A contains a shadowing symbol x, and B and C each contain external symbols named x, then removing the shadowing symbol x from A will reveal a name conflict between b:x and c:x if those two symbols are distinct. In this case unintern will signal an error. </w:t>
      </w:r>
    </w:p>
    <w:p w:rsidR="00593C17" w:rsidRDefault="00593C17" w:rsidP="00EC4AC2">
      <w:pPr>
        <w:spacing w:line="140" w:lineRule="atLeast"/>
      </w:pPr>
      <w:r>
        <w:t>See Also:</w:t>
      </w:r>
    </w:p>
    <w:p w:rsidR="00593C17" w:rsidRPr="00D51B37" w:rsidRDefault="00593C17" w:rsidP="00EC4AC2">
      <w:pPr>
        <w:spacing w:line="140" w:lineRule="atLeast"/>
      </w:pPr>
      <w:r>
        <w:t>Section 11.1 (Package Concepts)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jc w:val="both"/>
            </w:pPr>
            <w:r>
              <w:t>inpackage</w:t>
            </w:r>
          </w:p>
        </w:tc>
        <w:tc>
          <w:tcPr>
            <w:tcW w:w="4148" w:type="dxa"/>
            <w:vAlign w:val="center"/>
          </w:tcPr>
          <w:p w:rsidR="00593C17" w:rsidRDefault="00593C17" w:rsidP="00EC4AC2">
            <w:pPr>
              <w:spacing w:line="140" w:lineRule="atLeast"/>
              <w:jc w:val="right"/>
            </w:pPr>
            <w:r>
              <w:t>Macro</w:t>
            </w:r>
          </w:p>
        </w:tc>
      </w:tr>
    </w:tbl>
    <w:p w:rsidR="00593C17" w:rsidRDefault="00593C17" w:rsidP="00EC4AC2">
      <w:pPr>
        <w:spacing w:line="140" w:lineRule="atLeast"/>
      </w:pPr>
      <w:r>
        <w:t>Syntax:</w:t>
      </w:r>
    </w:p>
    <w:p w:rsidR="00593C17" w:rsidRDefault="00593C17" w:rsidP="00EC4AC2">
      <w:pPr>
        <w:spacing w:line="140" w:lineRule="atLeast"/>
        <w:ind w:firstLine="420"/>
      </w:pPr>
      <w:r>
        <w:t>in-package name =&gt; package</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name---a string designator; not evaluated. </w:t>
      </w:r>
    </w:p>
    <w:p w:rsidR="00593C17" w:rsidRDefault="00593C17" w:rsidP="00EC4AC2">
      <w:pPr>
        <w:spacing w:line="140" w:lineRule="atLeast"/>
        <w:ind w:firstLine="420"/>
      </w:pPr>
      <w:r>
        <w:t xml:space="preserve">package---the package named by name. </w:t>
      </w:r>
    </w:p>
    <w:p w:rsidR="00593C17" w:rsidRDefault="00593C17" w:rsidP="00EC4AC2">
      <w:pPr>
        <w:spacing w:line="140" w:lineRule="atLeast"/>
      </w:pPr>
      <w:r>
        <w:t>Description:</w:t>
      </w:r>
    </w:p>
    <w:p w:rsidR="00593C17" w:rsidRDefault="00593C17" w:rsidP="00EC4AC2">
      <w:pPr>
        <w:spacing w:line="140" w:lineRule="atLeast"/>
        <w:ind w:left="420"/>
      </w:pPr>
      <w:r>
        <w:t xml:space="preserve">Causes the the package named by name to become the current package---that is, the value of *package*. If no such package already exists, an error of type package-error is signaled. </w:t>
      </w:r>
    </w:p>
    <w:p w:rsidR="00593C17" w:rsidRDefault="00593C17" w:rsidP="00EC4AC2">
      <w:pPr>
        <w:spacing w:line="140" w:lineRule="atLeast"/>
        <w:ind w:left="420"/>
      </w:pPr>
      <w:r>
        <w:lastRenderedPageBreak/>
        <w:t xml:space="preserve">Everything in-package does is also performed at compile time if the call appears as a top level form. </w:t>
      </w:r>
    </w:p>
    <w:p w:rsidR="00593C17" w:rsidRDefault="00593C17" w:rsidP="00EC4AC2">
      <w:pPr>
        <w:spacing w:line="140" w:lineRule="atLeast"/>
      </w:pPr>
      <w:r>
        <w:t>Side Effects:</w:t>
      </w:r>
    </w:p>
    <w:p w:rsidR="00593C17" w:rsidRDefault="00593C17" w:rsidP="00EC4AC2">
      <w:pPr>
        <w:spacing w:line="140" w:lineRule="atLeast"/>
        <w:ind w:left="420"/>
      </w:pPr>
      <w:r>
        <w:t xml:space="preserve">The variable *package* is assigned. If the in-package form is a top level form, this assignment also occurs at compile time. </w:t>
      </w:r>
    </w:p>
    <w:p w:rsidR="00593C17" w:rsidRDefault="00593C17" w:rsidP="00EC4AC2">
      <w:pPr>
        <w:spacing w:line="140" w:lineRule="atLeast"/>
      </w:pPr>
      <w:r>
        <w:t>Exceptional Situations:</w:t>
      </w:r>
    </w:p>
    <w:p w:rsidR="00593C17" w:rsidRDefault="00593C17" w:rsidP="00EC4AC2">
      <w:pPr>
        <w:spacing w:line="140" w:lineRule="atLeast"/>
        <w:ind w:firstLine="420"/>
      </w:pPr>
      <w:r>
        <w:t xml:space="preserve">An error of type package-error is signaled if the specified package does not exist. </w:t>
      </w:r>
    </w:p>
    <w:p w:rsidR="00593C17" w:rsidRDefault="00593C17" w:rsidP="00EC4AC2">
      <w:pPr>
        <w:spacing w:line="140" w:lineRule="atLeast"/>
      </w:pPr>
      <w:r>
        <w:t>See Also:</w:t>
      </w:r>
    </w:p>
    <w:p w:rsidR="00593C17" w:rsidRPr="00D51B37" w:rsidRDefault="00593C17" w:rsidP="00EC4AC2">
      <w:pPr>
        <w:spacing w:line="140" w:lineRule="atLeast"/>
        <w:ind w:firstLine="420"/>
      </w:pPr>
      <w:r>
        <w:t>*package*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jc w:val="both"/>
            </w:pPr>
            <w:r>
              <w:t>unused-package</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unuse-package packages-to-unuse &amp;optional package =&gt; t</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packages-to-unuse---a designator for a list of package designators. </w:t>
      </w:r>
    </w:p>
    <w:p w:rsidR="00593C17" w:rsidRDefault="00593C17" w:rsidP="00EC4AC2">
      <w:pPr>
        <w:spacing w:line="140" w:lineRule="atLeast"/>
        <w:ind w:firstLine="420"/>
      </w:pPr>
      <w:r>
        <w:t xml:space="preserve">package---a package designator. The default is the current package. </w:t>
      </w:r>
    </w:p>
    <w:p w:rsidR="00593C17" w:rsidRDefault="00593C17" w:rsidP="00EC4AC2">
      <w:pPr>
        <w:spacing w:line="140" w:lineRule="atLeast"/>
      </w:pPr>
      <w:r>
        <w:t>Description:</w:t>
      </w:r>
    </w:p>
    <w:p w:rsidR="00593C17" w:rsidRDefault="00593C17" w:rsidP="00EC4AC2">
      <w:pPr>
        <w:spacing w:line="140" w:lineRule="atLeast"/>
        <w:ind w:left="420"/>
      </w:pPr>
      <w:r>
        <w:t xml:space="preserve">unuse-package causes package to cease inheriting all the external symbols of packages-to-unuse; unuse-package undoes the effects of use-package. The packages-to-unuse are removed from the use list of package. </w:t>
      </w:r>
    </w:p>
    <w:p w:rsidR="00593C17" w:rsidRDefault="00593C17" w:rsidP="00EC4AC2">
      <w:pPr>
        <w:spacing w:line="140" w:lineRule="atLeast"/>
        <w:ind w:firstLine="420"/>
      </w:pPr>
      <w:r>
        <w:t xml:space="preserve">Any symbols that have been imported into package continue to be present in package. </w:t>
      </w:r>
    </w:p>
    <w:p w:rsidR="00593C17" w:rsidRDefault="00593C17" w:rsidP="00EC4AC2">
      <w:pPr>
        <w:spacing w:line="140" w:lineRule="atLeast"/>
      </w:pPr>
      <w:r>
        <w:t>Examples:</w:t>
      </w:r>
    </w:p>
    <w:p w:rsidR="00593C17" w:rsidRDefault="00593C17" w:rsidP="00EC4AC2">
      <w:pPr>
        <w:spacing w:line="140" w:lineRule="atLeast"/>
        <w:ind w:firstLine="420"/>
      </w:pPr>
      <w:r>
        <w:t xml:space="preserve"> (in-package "COMMON-LISP-USER") =&gt;  #&lt;PACKAGE "COMMON-LISP-USER"&gt;</w:t>
      </w:r>
    </w:p>
    <w:p w:rsidR="00593C17" w:rsidRDefault="00593C17" w:rsidP="00EC4AC2">
      <w:pPr>
        <w:spacing w:line="140" w:lineRule="atLeast"/>
        <w:ind w:firstLine="420"/>
      </w:pPr>
      <w:r>
        <w:t xml:space="preserve"> (export (intern "SHOES" (make-package 'temp)) 'temp) =&gt;  T</w:t>
      </w:r>
    </w:p>
    <w:p w:rsidR="00593C17" w:rsidRDefault="00593C17" w:rsidP="00EC4AC2">
      <w:pPr>
        <w:spacing w:line="140" w:lineRule="atLeast"/>
        <w:ind w:firstLine="420"/>
      </w:pPr>
      <w:r>
        <w:t xml:space="preserve"> (find-symbol "SHOES") =&gt;  NIL, NIL</w:t>
      </w:r>
    </w:p>
    <w:p w:rsidR="00593C17" w:rsidRDefault="00593C17" w:rsidP="00EC4AC2">
      <w:pPr>
        <w:spacing w:line="140" w:lineRule="atLeast"/>
        <w:ind w:firstLine="420"/>
      </w:pPr>
      <w:r>
        <w:t xml:space="preserve"> (use-package 'temp) =&gt;  T</w:t>
      </w:r>
    </w:p>
    <w:p w:rsidR="00593C17" w:rsidRDefault="00593C17" w:rsidP="00EC4AC2">
      <w:pPr>
        <w:spacing w:line="140" w:lineRule="atLeast"/>
        <w:ind w:firstLine="420"/>
      </w:pPr>
      <w:r>
        <w:t xml:space="preserve"> (find-symbol "SHOES") =&gt;  SHOES, :INHERITED</w:t>
      </w:r>
    </w:p>
    <w:p w:rsidR="00593C17" w:rsidRDefault="00593C17" w:rsidP="00EC4AC2">
      <w:pPr>
        <w:spacing w:line="140" w:lineRule="atLeast"/>
        <w:ind w:left="420"/>
      </w:pPr>
      <w:r>
        <w:lastRenderedPageBreak/>
        <w:t xml:space="preserve"> (find (find-package 'temp) (package-use-list 'common-lisp-user)) =&gt;  #&lt;PACKAGE "TEMP"&gt;</w:t>
      </w:r>
    </w:p>
    <w:p w:rsidR="00593C17" w:rsidRDefault="00593C17" w:rsidP="00EC4AC2">
      <w:pPr>
        <w:spacing w:line="140" w:lineRule="atLeast"/>
        <w:ind w:firstLine="420"/>
      </w:pPr>
      <w:r>
        <w:t xml:space="preserve"> (unuse-package 'temp) =&gt;  T</w:t>
      </w:r>
    </w:p>
    <w:p w:rsidR="00593C17" w:rsidRDefault="00593C17" w:rsidP="00EC4AC2">
      <w:pPr>
        <w:spacing w:line="140" w:lineRule="atLeast"/>
        <w:ind w:firstLine="420"/>
      </w:pPr>
      <w:r>
        <w:t xml:space="preserve"> (find-symbol "SHOES") =&gt;  NIL, NIL</w:t>
      </w:r>
    </w:p>
    <w:p w:rsidR="00593C17" w:rsidRDefault="00593C17" w:rsidP="00EC4AC2">
      <w:pPr>
        <w:spacing w:line="140" w:lineRule="atLeast"/>
      </w:pPr>
      <w:r>
        <w:t>Side Effects:</w:t>
      </w:r>
    </w:p>
    <w:p w:rsidR="00593C17" w:rsidRDefault="00593C17" w:rsidP="00EC4AC2">
      <w:pPr>
        <w:spacing w:line="140" w:lineRule="atLeast"/>
        <w:ind w:firstLine="420"/>
      </w:pPr>
      <w:r>
        <w:t xml:space="preserve">The use list of package is modified. </w:t>
      </w:r>
    </w:p>
    <w:p w:rsidR="00593C17" w:rsidRDefault="00593C17" w:rsidP="00EC4AC2">
      <w:pPr>
        <w:spacing w:line="140" w:lineRule="atLeast"/>
      </w:pPr>
      <w:r>
        <w:t>Affected By:</w:t>
      </w:r>
    </w:p>
    <w:p w:rsidR="00593C17" w:rsidRDefault="00593C17" w:rsidP="00EC4AC2">
      <w:pPr>
        <w:spacing w:line="140" w:lineRule="atLeast"/>
        <w:ind w:firstLine="420"/>
      </w:pPr>
      <w:r>
        <w:t xml:space="preserve">Current state of the package system. </w:t>
      </w:r>
    </w:p>
    <w:p w:rsidR="00593C17" w:rsidRDefault="00593C17" w:rsidP="00EC4AC2">
      <w:pPr>
        <w:spacing w:line="140" w:lineRule="atLeast"/>
      </w:pPr>
      <w:r>
        <w:t>See Also:</w:t>
      </w:r>
    </w:p>
    <w:p w:rsidR="00593C17" w:rsidRPr="00D51B37" w:rsidRDefault="00593C17" w:rsidP="00EC4AC2">
      <w:pPr>
        <w:spacing w:line="140" w:lineRule="atLeast"/>
        <w:ind w:firstLine="420"/>
      </w:pPr>
      <w:r>
        <w:t>use-package, package-use-list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jc w:val="both"/>
            </w:pPr>
            <w:r>
              <w:t>use-package</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use-package packages-to-use &amp;optional package =&gt; t</w:t>
      </w:r>
    </w:p>
    <w:p w:rsidR="00593C17" w:rsidRDefault="00593C17" w:rsidP="00EC4AC2">
      <w:pPr>
        <w:spacing w:line="140" w:lineRule="atLeast"/>
      </w:pPr>
      <w:r>
        <w:t>Arguments and Values:</w:t>
      </w:r>
    </w:p>
    <w:p w:rsidR="00593C17" w:rsidRDefault="00593C17" w:rsidP="00EC4AC2">
      <w:pPr>
        <w:spacing w:line="140" w:lineRule="atLeast"/>
        <w:ind w:left="420"/>
      </w:pPr>
      <w:r>
        <w:t xml:space="preserve">packages-to-use---a designator for a list of package designators. The KEYWORD package may not be supplied. </w:t>
      </w:r>
    </w:p>
    <w:p w:rsidR="00593C17" w:rsidRDefault="00593C17" w:rsidP="00EC4AC2">
      <w:pPr>
        <w:spacing w:line="140" w:lineRule="atLeast"/>
        <w:ind w:left="420"/>
      </w:pPr>
      <w:r>
        <w:t xml:space="preserve">package---a package designator. The default is the current package. The package cannot be the KEYWORD package. </w:t>
      </w:r>
    </w:p>
    <w:p w:rsidR="00593C17" w:rsidRDefault="00593C17" w:rsidP="00EC4AC2">
      <w:pPr>
        <w:spacing w:line="140" w:lineRule="atLeast"/>
      </w:pPr>
      <w:r>
        <w:t>Description:</w:t>
      </w:r>
    </w:p>
    <w:p w:rsidR="00593C17" w:rsidRDefault="00593C17" w:rsidP="00EC4AC2">
      <w:pPr>
        <w:spacing w:line="140" w:lineRule="atLeast"/>
        <w:ind w:left="420"/>
      </w:pPr>
      <w:r>
        <w:t xml:space="preserve">use-package causes package to inherit all the external symbols of packages-to-use. The inherited symbols become accessible as internal symbols of package. </w:t>
      </w:r>
    </w:p>
    <w:p w:rsidR="00593C17" w:rsidRDefault="00593C17" w:rsidP="00EC4AC2">
      <w:pPr>
        <w:spacing w:line="140" w:lineRule="atLeast"/>
        <w:ind w:left="420"/>
      </w:pPr>
      <w:r>
        <w:t xml:space="preserve">Packages-to-use are added to the use list of package if they are not there already. All external symbols in packages-to-use become accessible in package as internal symbols. use-package does not cause any new symbols to be present in package but only makes them accessible by inheritance. </w:t>
      </w:r>
    </w:p>
    <w:p w:rsidR="00593C17" w:rsidRDefault="00593C17" w:rsidP="00EC4AC2">
      <w:pPr>
        <w:spacing w:line="140" w:lineRule="atLeast"/>
        <w:ind w:left="420"/>
      </w:pPr>
      <w:r>
        <w:t xml:space="preserve">use-package checks for name conflicts between the newly imported symbols and those already accessible in package. A name conflict in use-package between two external </w:t>
      </w:r>
      <w:r>
        <w:lastRenderedPageBreak/>
        <w:t xml:space="preserve">symbols inherited by package from packages-to-use may be resolved in favor of either symbol by importing one of them into package and making it a shadowing symbol. </w:t>
      </w:r>
    </w:p>
    <w:p w:rsidR="00593C17" w:rsidRDefault="00593C17" w:rsidP="00EC4AC2">
      <w:pPr>
        <w:spacing w:line="140" w:lineRule="atLeast"/>
      </w:pPr>
      <w:r>
        <w:t>Examples:</w:t>
      </w:r>
    </w:p>
    <w:p w:rsidR="00593C17" w:rsidRDefault="00593C17" w:rsidP="00EC4AC2">
      <w:pPr>
        <w:spacing w:line="140" w:lineRule="atLeast"/>
        <w:ind w:firstLine="420"/>
      </w:pPr>
      <w:r>
        <w:t xml:space="preserve"> (export (intern "LAND-FILL" (make-package 'trash)) 'trash) =&gt;  T</w:t>
      </w:r>
    </w:p>
    <w:p w:rsidR="00593C17" w:rsidRDefault="00593C17" w:rsidP="00EC4AC2">
      <w:pPr>
        <w:spacing w:line="140" w:lineRule="atLeast"/>
        <w:ind w:firstLine="420"/>
      </w:pPr>
      <w:r>
        <w:t xml:space="preserve"> (find-symbol "LAND-FILL" (make-package 'temp)) =&gt;  NIL, NIL</w:t>
      </w:r>
    </w:p>
    <w:p w:rsidR="00593C17" w:rsidRDefault="00593C17" w:rsidP="00EC4AC2">
      <w:pPr>
        <w:spacing w:line="140" w:lineRule="atLeast"/>
        <w:ind w:firstLine="420"/>
      </w:pPr>
      <w:r>
        <w:t xml:space="preserve"> (package-use-list 'temp) =&gt;  (#&lt;PACKAGE "TEMP"&gt;)</w:t>
      </w:r>
    </w:p>
    <w:p w:rsidR="00593C17" w:rsidRDefault="00593C17" w:rsidP="00EC4AC2">
      <w:pPr>
        <w:spacing w:line="140" w:lineRule="atLeast"/>
        <w:ind w:firstLine="420"/>
      </w:pPr>
      <w:r>
        <w:t xml:space="preserve"> (use-package 'trash 'temp) =&gt;  T</w:t>
      </w:r>
    </w:p>
    <w:p w:rsidR="00593C17" w:rsidRDefault="00593C17" w:rsidP="00EC4AC2">
      <w:pPr>
        <w:spacing w:line="140" w:lineRule="atLeast"/>
        <w:ind w:firstLine="420"/>
      </w:pPr>
      <w:r>
        <w:t xml:space="preserve"> (package-use-list 'temp) =&gt;  (#&lt;PACKAGE "TEMP"&gt; #&lt;PACKAGE "TRASH"&gt;)</w:t>
      </w:r>
    </w:p>
    <w:p w:rsidR="00593C17" w:rsidRDefault="00593C17" w:rsidP="00EC4AC2">
      <w:pPr>
        <w:spacing w:line="140" w:lineRule="atLeast"/>
        <w:ind w:firstLine="420"/>
      </w:pPr>
      <w:r>
        <w:t xml:space="preserve"> (find-symbol "LAND-FILL" 'temp) =&gt;  TRASH:LAND-FILL, :INHERITED</w:t>
      </w:r>
    </w:p>
    <w:p w:rsidR="00593C17" w:rsidRDefault="00593C17" w:rsidP="00EC4AC2">
      <w:pPr>
        <w:spacing w:line="140" w:lineRule="atLeast"/>
      </w:pPr>
      <w:r>
        <w:t>Side Effects:</w:t>
      </w:r>
    </w:p>
    <w:p w:rsidR="00593C17" w:rsidRDefault="00593C17" w:rsidP="00EC4AC2">
      <w:pPr>
        <w:spacing w:line="140" w:lineRule="atLeast"/>
        <w:ind w:firstLine="420"/>
      </w:pPr>
      <w:r>
        <w:t xml:space="preserve">The use list of package may be modified. </w:t>
      </w:r>
    </w:p>
    <w:p w:rsidR="00593C17" w:rsidRDefault="00593C17" w:rsidP="00EC4AC2">
      <w:pPr>
        <w:spacing w:line="140" w:lineRule="atLeast"/>
      </w:pPr>
      <w:r>
        <w:t>See Also:</w:t>
      </w:r>
    </w:p>
    <w:p w:rsidR="00593C17" w:rsidRDefault="00593C17" w:rsidP="00EC4AC2">
      <w:pPr>
        <w:spacing w:line="140" w:lineRule="atLeast"/>
        <w:ind w:firstLine="420"/>
      </w:pPr>
      <w:r>
        <w:t xml:space="preserve">unuse-package, package-use-list, Section 11.1 (Package Concepts) </w:t>
      </w:r>
    </w:p>
    <w:p w:rsidR="00593C17" w:rsidRDefault="00593C17" w:rsidP="00EC4AC2">
      <w:pPr>
        <w:spacing w:line="140" w:lineRule="atLeast"/>
      </w:pPr>
      <w:r>
        <w:t>Notes:</w:t>
      </w:r>
    </w:p>
    <w:p w:rsidR="00593C17" w:rsidRPr="00D51B37" w:rsidRDefault="00593C17" w:rsidP="00EC4AC2">
      <w:pPr>
        <w:spacing w:line="140" w:lineRule="atLeast"/>
        <w:ind w:left="420"/>
      </w:pPr>
      <w:r>
        <w:t>It is permissible for a package P1 to use a package P2 even if P2 already uses P1. The using of packages is not transitive, so no problem results from the apparent circularity.</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jc w:val="both"/>
            </w:pPr>
            <w:r>
              <w:t>defpackage</w:t>
            </w:r>
          </w:p>
        </w:tc>
        <w:tc>
          <w:tcPr>
            <w:tcW w:w="4148" w:type="dxa"/>
            <w:vAlign w:val="center"/>
          </w:tcPr>
          <w:p w:rsidR="00593C17" w:rsidRDefault="00593C17" w:rsidP="00EC4AC2">
            <w:pPr>
              <w:spacing w:line="140" w:lineRule="atLeast"/>
              <w:jc w:val="right"/>
            </w:pPr>
            <w:r>
              <w:t>Macro</w:t>
            </w:r>
          </w:p>
        </w:tc>
      </w:tr>
    </w:tbl>
    <w:p w:rsidR="00593C17" w:rsidRDefault="00593C17" w:rsidP="00EC4AC2">
      <w:pPr>
        <w:spacing w:line="140" w:lineRule="atLeast"/>
      </w:pPr>
      <w:r>
        <w:t>Syntax:</w:t>
      </w:r>
    </w:p>
    <w:p w:rsidR="00593C17" w:rsidRDefault="00593C17" w:rsidP="00EC4AC2">
      <w:pPr>
        <w:spacing w:line="140" w:lineRule="atLeast"/>
        <w:ind w:firstLine="420"/>
      </w:pPr>
      <w:r>
        <w:t>defpackage defined-package-name [[</w:t>
      </w:r>
      <w:r>
        <w:rPr>
          <w:rFonts w:ascii="宋体" w:eastAsia="宋体" w:hAnsi="宋体" w:hint="eastAsia"/>
        </w:rPr>
        <w:t>↓</w:t>
      </w:r>
      <w:r>
        <w:t>option]] =&gt; package</w:t>
      </w:r>
    </w:p>
    <w:p w:rsidR="00593C17" w:rsidRDefault="00593C17" w:rsidP="00EC4AC2">
      <w:pPr>
        <w:spacing w:line="140" w:lineRule="atLeast"/>
        <w:ind w:firstLine="420"/>
      </w:pPr>
      <w:r>
        <w:t xml:space="preserve">option::= {(:nicknames {nickname}*)}* |  </w:t>
      </w:r>
    </w:p>
    <w:p w:rsidR="00593C17" w:rsidRDefault="00593C17" w:rsidP="00EC4AC2">
      <w:pPr>
        <w:spacing w:line="140" w:lineRule="atLeast"/>
        <w:ind w:firstLine="420"/>
      </w:pPr>
      <w:r>
        <w:t xml:space="preserve">        (:documentation string) |  </w:t>
      </w:r>
    </w:p>
    <w:p w:rsidR="00593C17" w:rsidRDefault="00593C17" w:rsidP="00EC4AC2">
      <w:pPr>
        <w:spacing w:line="140" w:lineRule="atLeast"/>
        <w:ind w:firstLine="420"/>
      </w:pPr>
      <w:r>
        <w:t xml:space="preserve">        {(:use {package-name}*)}* |  </w:t>
      </w:r>
    </w:p>
    <w:p w:rsidR="00593C17" w:rsidRDefault="00593C17" w:rsidP="00EC4AC2">
      <w:pPr>
        <w:spacing w:line="140" w:lineRule="atLeast"/>
        <w:ind w:firstLine="420"/>
      </w:pPr>
      <w:r>
        <w:t xml:space="preserve">        {(:shadow {</w:t>
      </w:r>
      <w:r>
        <w:rPr>
          <w:rFonts w:ascii="宋体" w:eastAsia="宋体" w:hAnsi="宋体" w:hint="eastAsia"/>
        </w:rPr>
        <w:t>↓</w:t>
      </w:r>
      <w:r>
        <w:t xml:space="preserve">symbol-name}*)}* |  </w:t>
      </w:r>
    </w:p>
    <w:p w:rsidR="00593C17" w:rsidRDefault="00593C17" w:rsidP="00EC4AC2">
      <w:pPr>
        <w:spacing w:line="140" w:lineRule="atLeast"/>
        <w:ind w:firstLine="420"/>
      </w:pPr>
      <w:r>
        <w:t xml:space="preserve">        {(:shadowing-import-from package-name {</w:t>
      </w:r>
      <w:r>
        <w:rPr>
          <w:rFonts w:ascii="宋体" w:eastAsia="宋体" w:hAnsi="宋体" w:hint="eastAsia"/>
        </w:rPr>
        <w:t>↓</w:t>
      </w:r>
      <w:r>
        <w:t xml:space="preserve">symbol-name}*)}* |  </w:t>
      </w:r>
    </w:p>
    <w:p w:rsidR="00593C17" w:rsidRDefault="00593C17" w:rsidP="00EC4AC2">
      <w:pPr>
        <w:spacing w:line="140" w:lineRule="atLeast"/>
        <w:ind w:firstLine="420"/>
      </w:pPr>
      <w:r>
        <w:t xml:space="preserve">        {(:import-from package-name {</w:t>
      </w:r>
      <w:r>
        <w:rPr>
          <w:rFonts w:ascii="宋体" w:eastAsia="宋体" w:hAnsi="宋体" w:hint="eastAsia"/>
        </w:rPr>
        <w:t>↓</w:t>
      </w:r>
      <w:r>
        <w:t xml:space="preserve">symbol-name}*)}* |  </w:t>
      </w:r>
    </w:p>
    <w:p w:rsidR="00593C17" w:rsidRDefault="00593C17" w:rsidP="00EC4AC2">
      <w:pPr>
        <w:spacing w:line="140" w:lineRule="atLeast"/>
        <w:ind w:firstLine="420"/>
      </w:pPr>
      <w:r>
        <w:lastRenderedPageBreak/>
        <w:t xml:space="preserve">        {(:export {</w:t>
      </w:r>
      <w:r>
        <w:rPr>
          <w:rFonts w:ascii="宋体" w:eastAsia="宋体" w:hAnsi="宋体" w:hint="eastAsia"/>
        </w:rPr>
        <w:t>↓</w:t>
      </w:r>
      <w:r>
        <w:t xml:space="preserve">symbol-name}*)}* |  </w:t>
      </w:r>
    </w:p>
    <w:p w:rsidR="00593C17" w:rsidRDefault="00593C17" w:rsidP="00EC4AC2">
      <w:pPr>
        <w:spacing w:line="140" w:lineRule="atLeast"/>
        <w:ind w:firstLine="420"/>
      </w:pPr>
      <w:r>
        <w:t xml:space="preserve">        {(:intern {</w:t>
      </w:r>
      <w:r>
        <w:rPr>
          <w:rFonts w:ascii="宋体" w:eastAsia="宋体" w:hAnsi="宋体" w:hint="eastAsia"/>
        </w:rPr>
        <w:t>↓</w:t>
      </w:r>
      <w:r>
        <w:t xml:space="preserve">symbol-name}*)}* |  </w:t>
      </w:r>
    </w:p>
    <w:p w:rsidR="00593C17" w:rsidRDefault="00593C17" w:rsidP="00EC4AC2">
      <w:pPr>
        <w:spacing w:line="140" w:lineRule="atLeast"/>
        <w:ind w:firstLine="420"/>
      </w:pPr>
      <w:r>
        <w:t xml:space="preserve">        (:size integer) </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defined-package-name---a string designator. </w:t>
      </w:r>
    </w:p>
    <w:p w:rsidR="00593C17" w:rsidRDefault="00593C17" w:rsidP="00EC4AC2">
      <w:pPr>
        <w:spacing w:line="140" w:lineRule="atLeast"/>
        <w:ind w:firstLine="420"/>
      </w:pPr>
      <w:r>
        <w:t xml:space="preserve">package-name---a package designator. </w:t>
      </w:r>
    </w:p>
    <w:p w:rsidR="00593C17" w:rsidRDefault="00593C17" w:rsidP="00EC4AC2">
      <w:pPr>
        <w:spacing w:line="140" w:lineRule="atLeast"/>
        <w:ind w:firstLine="420"/>
      </w:pPr>
      <w:r>
        <w:t xml:space="preserve">nickname---a string designator. </w:t>
      </w:r>
    </w:p>
    <w:p w:rsidR="00593C17" w:rsidRDefault="00593C17" w:rsidP="00EC4AC2">
      <w:pPr>
        <w:spacing w:line="140" w:lineRule="atLeast"/>
        <w:ind w:firstLine="420"/>
      </w:pPr>
      <w:r>
        <w:t xml:space="preserve">symbol-name---a string designator. </w:t>
      </w:r>
    </w:p>
    <w:p w:rsidR="00593C17" w:rsidRDefault="00593C17" w:rsidP="00EC4AC2">
      <w:pPr>
        <w:spacing w:line="140" w:lineRule="atLeast"/>
        <w:ind w:firstLine="420"/>
      </w:pPr>
      <w:r>
        <w:t xml:space="preserve">package---the package named package-name. </w:t>
      </w:r>
    </w:p>
    <w:p w:rsidR="00593C17" w:rsidRDefault="00593C17" w:rsidP="00EC4AC2">
      <w:pPr>
        <w:spacing w:line="140" w:lineRule="atLeast"/>
      </w:pPr>
      <w:r>
        <w:t>Description:</w:t>
      </w:r>
    </w:p>
    <w:p w:rsidR="00593C17" w:rsidRDefault="00593C17" w:rsidP="00EC4AC2">
      <w:pPr>
        <w:spacing w:line="140" w:lineRule="atLeast"/>
        <w:ind w:firstLine="420"/>
      </w:pPr>
      <w:r>
        <w:t xml:space="preserve">defpackage creates a package as specified and returns the package. </w:t>
      </w:r>
    </w:p>
    <w:p w:rsidR="00593C17" w:rsidRDefault="00593C17" w:rsidP="00EC4AC2">
      <w:pPr>
        <w:spacing w:line="140" w:lineRule="atLeast"/>
        <w:ind w:left="420"/>
      </w:pPr>
      <w:r>
        <w:t xml:space="preserve">If defined-package-name already refers to an existing package, the name-to-package mapping for that name is not changed. If the new definition is at variance with the current state of that package, the consequences are undefined; an implementation might choose to modify the existing package to reflect the new definition. If defined-package-name is a symbol, its name is used. </w:t>
      </w:r>
    </w:p>
    <w:p w:rsidR="00593C17" w:rsidRDefault="00593C17" w:rsidP="00EC4AC2">
      <w:pPr>
        <w:spacing w:line="140" w:lineRule="atLeast"/>
        <w:ind w:firstLine="420"/>
      </w:pPr>
      <w:r>
        <w:t xml:space="preserve">The standard options are described below. </w:t>
      </w:r>
    </w:p>
    <w:p w:rsidR="00593C17" w:rsidRDefault="00593C17" w:rsidP="00EC4AC2">
      <w:pPr>
        <w:spacing w:line="140" w:lineRule="atLeast"/>
        <w:ind w:left="420" w:firstLine="420"/>
      </w:pPr>
      <w:r>
        <w:t xml:space="preserve">:nicknames </w:t>
      </w:r>
    </w:p>
    <w:p w:rsidR="00593C17" w:rsidRDefault="00593C17" w:rsidP="00EC4AC2">
      <w:pPr>
        <w:spacing w:line="140" w:lineRule="atLeast"/>
        <w:ind w:left="1260"/>
      </w:pPr>
      <w:r>
        <w:t xml:space="preserve">The arguments to :nicknames set the package's nicknames to the supplied names. </w:t>
      </w:r>
    </w:p>
    <w:p w:rsidR="00593C17" w:rsidRDefault="00593C17" w:rsidP="00EC4AC2">
      <w:pPr>
        <w:spacing w:line="140" w:lineRule="atLeast"/>
        <w:ind w:left="420" w:firstLine="420"/>
      </w:pPr>
      <w:r>
        <w:t xml:space="preserve">:documentation </w:t>
      </w:r>
    </w:p>
    <w:p w:rsidR="00593C17" w:rsidRDefault="00593C17" w:rsidP="00EC4AC2">
      <w:pPr>
        <w:spacing w:line="140" w:lineRule="atLeast"/>
        <w:ind w:left="1260"/>
      </w:pPr>
      <w:r>
        <w:t xml:space="preserve">The argument to :documentation specifies a documentation string; it is attached as a documentation string to the package. At most one :documentation option can appear in a single defpackage form. </w:t>
      </w:r>
    </w:p>
    <w:p w:rsidR="00593C17" w:rsidRDefault="00593C17" w:rsidP="00EC4AC2">
      <w:pPr>
        <w:spacing w:line="140" w:lineRule="atLeast"/>
        <w:ind w:left="420" w:firstLine="420"/>
      </w:pPr>
      <w:r>
        <w:t xml:space="preserve">:use </w:t>
      </w:r>
    </w:p>
    <w:p w:rsidR="00593C17" w:rsidRDefault="00593C17" w:rsidP="00EC4AC2">
      <w:pPr>
        <w:spacing w:line="140" w:lineRule="atLeast"/>
        <w:ind w:left="1260"/>
      </w:pPr>
      <w:r>
        <w:lastRenderedPageBreak/>
        <w:t xml:space="preserve">The arguments to :use set the packages that the package named by package-name will inherit from. If :use is not supplied, it defaults to the same implementation-dependent value as the :use argument to make-package. </w:t>
      </w:r>
    </w:p>
    <w:p w:rsidR="00593C17" w:rsidRDefault="00593C17" w:rsidP="00EC4AC2">
      <w:pPr>
        <w:spacing w:line="140" w:lineRule="atLeast"/>
        <w:ind w:left="420" w:firstLine="420"/>
      </w:pPr>
      <w:r>
        <w:t xml:space="preserve">:shadow </w:t>
      </w:r>
    </w:p>
    <w:p w:rsidR="00593C17" w:rsidRDefault="00593C17" w:rsidP="00EC4AC2">
      <w:pPr>
        <w:spacing w:line="140" w:lineRule="atLeast"/>
        <w:ind w:left="1260"/>
      </w:pPr>
      <w:r>
        <w:t xml:space="preserve">The arguments to :shadow, symbol-names, name symbols that are to be created in the package being defined. These symbols are added to the list of shadowing symbols effectively as if by shadow. </w:t>
      </w:r>
    </w:p>
    <w:p w:rsidR="00593C17" w:rsidRDefault="00593C17" w:rsidP="00EC4AC2">
      <w:pPr>
        <w:spacing w:line="140" w:lineRule="atLeast"/>
        <w:ind w:left="420" w:firstLine="420"/>
      </w:pPr>
      <w:r>
        <w:t xml:space="preserve">:shadowing-import-from </w:t>
      </w:r>
    </w:p>
    <w:p w:rsidR="00593C17" w:rsidRDefault="00593C17" w:rsidP="00EC4AC2">
      <w:pPr>
        <w:spacing w:line="140" w:lineRule="atLeast"/>
        <w:ind w:left="1260"/>
      </w:pPr>
      <w:r>
        <w:t xml:space="preserve">The symbols named by the argument symbol-names are found (involving a lookup as if by find-symbol) in the specified package-name. The resulting symbols are imported into the package being defined, and placed on the shadowing symbols list as if by shadowing-import. In no case are symbols created in any package other than the one being defined. </w:t>
      </w:r>
    </w:p>
    <w:p w:rsidR="00593C17" w:rsidRDefault="00593C17" w:rsidP="00EC4AC2">
      <w:pPr>
        <w:spacing w:line="140" w:lineRule="atLeast"/>
        <w:ind w:left="420" w:firstLine="420"/>
      </w:pPr>
      <w:r>
        <w:t xml:space="preserve">:import-from </w:t>
      </w:r>
    </w:p>
    <w:p w:rsidR="00593C17" w:rsidRDefault="00593C17" w:rsidP="00EC4AC2">
      <w:pPr>
        <w:spacing w:line="140" w:lineRule="atLeast"/>
        <w:ind w:left="1260"/>
      </w:pPr>
      <w:r>
        <w:t xml:space="preserve">The symbols named by the argument symbol-names are found in the package named by package-name and they are imported into the package being defined. In no case are symbols created in any package other than the one being defined. </w:t>
      </w:r>
    </w:p>
    <w:p w:rsidR="00593C17" w:rsidRDefault="00593C17" w:rsidP="00EC4AC2">
      <w:pPr>
        <w:spacing w:line="140" w:lineRule="atLeast"/>
        <w:ind w:left="420" w:firstLine="420"/>
      </w:pPr>
      <w:r>
        <w:t xml:space="preserve">:export </w:t>
      </w:r>
    </w:p>
    <w:p w:rsidR="00593C17" w:rsidRDefault="00593C17" w:rsidP="00EC4AC2">
      <w:pPr>
        <w:spacing w:line="140" w:lineRule="atLeast"/>
        <w:ind w:left="1260"/>
      </w:pPr>
      <w:r>
        <w:t xml:space="preserve">The symbols named by the argument symbol-names are found or created in the package being defined and exported. The :export option interacts with the :use option, since inherited symbols can be used rather than new ones created. The :export option interacts with the :import-from and :shadowing-import-from options, since imported symbols can be used rather than new ones created. If an argument to the :export option is accessible as an (inherited) internal symbol via use-package, that the symbol named by symbol-name is first imported into the package being defined, and is then exported from that package. </w:t>
      </w:r>
    </w:p>
    <w:p w:rsidR="00593C17" w:rsidRDefault="00593C17" w:rsidP="00EC4AC2">
      <w:pPr>
        <w:spacing w:line="140" w:lineRule="atLeast"/>
        <w:ind w:left="420" w:firstLine="420"/>
      </w:pPr>
      <w:r>
        <w:t xml:space="preserve">:intern </w:t>
      </w:r>
    </w:p>
    <w:p w:rsidR="00593C17" w:rsidRDefault="00593C17" w:rsidP="00EC4AC2">
      <w:pPr>
        <w:spacing w:line="140" w:lineRule="atLeast"/>
        <w:ind w:left="1260"/>
      </w:pPr>
      <w:r>
        <w:lastRenderedPageBreak/>
        <w:t xml:space="preserve">The symbols named by the argument symbol-names are found or created in the package being defined. The :intern option interacts with the :use option, since inherited symbols can be used rather than new ones created. </w:t>
      </w:r>
    </w:p>
    <w:p w:rsidR="00593C17" w:rsidRDefault="00593C17" w:rsidP="00EC4AC2">
      <w:pPr>
        <w:spacing w:line="140" w:lineRule="atLeast"/>
        <w:ind w:left="420" w:firstLine="420"/>
      </w:pPr>
      <w:r>
        <w:t xml:space="preserve">:size </w:t>
      </w:r>
    </w:p>
    <w:p w:rsidR="00593C17" w:rsidRDefault="00593C17" w:rsidP="00EC4AC2">
      <w:pPr>
        <w:spacing w:line="140" w:lineRule="atLeast"/>
        <w:ind w:left="1260"/>
      </w:pPr>
      <w:r>
        <w:t xml:space="preserve">The argument to the :size option declares the approximate number of symbols expected in the package. This is an efficiency hint only and might be ignored by an implementation. </w:t>
      </w:r>
    </w:p>
    <w:p w:rsidR="00593C17" w:rsidRDefault="00593C17" w:rsidP="00EC4AC2">
      <w:pPr>
        <w:spacing w:line="140" w:lineRule="atLeast"/>
        <w:ind w:left="420"/>
      </w:pPr>
      <w:r>
        <w:t xml:space="preserve">The order in which the options appear in a defpackage form is irrelevant. The order in which they are executed is as follows: </w:t>
      </w:r>
    </w:p>
    <w:p w:rsidR="00593C17" w:rsidRDefault="00593C17" w:rsidP="00EC4AC2">
      <w:pPr>
        <w:numPr>
          <w:ilvl w:val="0"/>
          <w:numId w:val="103"/>
        </w:numPr>
        <w:spacing w:line="140" w:lineRule="atLeast"/>
      </w:pPr>
      <w:r>
        <w:t xml:space="preserve">:shadow and :shadowing-import-from. </w:t>
      </w:r>
    </w:p>
    <w:p w:rsidR="00593C17" w:rsidRDefault="00593C17" w:rsidP="00EC4AC2">
      <w:pPr>
        <w:numPr>
          <w:ilvl w:val="0"/>
          <w:numId w:val="103"/>
        </w:numPr>
        <w:spacing w:line="140" w:lineRule="atLeast"/>
      </w:pPr>
      <w:r>
        <w:t xml:space="preserve">:use. </w:t>
      </w:r>
    </w:p>
    <w:p w:rsidR="00593C17" w:rsidRDefault="00593C17" w:rsidP="00EC4AC2">
      <w:pPr>
        <w:numPr>
          <w:ilvl w:val="0"/>
          <w:numId w:val="103"/>
        </w:numPr>
        <w:spacing w:line="140" w:lineRule="atLeast"/>
      </w:pPr>
      <w:r>
        <w:t xml:space="preserve">:import-from and :intern. </w:t>
      </w:r>
    </w:p>
    <w:p w:rsidR="00593C17" w:rsidRDefault="00593C17" w:rsidP="00EC4AC2">
      <w:pPr>
        <w:numPr>
          <w:ilvl w:val="0"/>
          <w:numId w:val="103"/>
        </w:numPr>
        <w:spacing w:line="140" w:lineRule="atLeast"/>
      </w:pPr>
      <w:r>
        <w:t xml:space="preserve">:export. </w:t>
      </w:r>
    </w:p>
    <w:p w:rsidR="00593C17" w:rsidRDefault="00593C17" w:rsidP="00EC4AC2">
      <w:pPr>
        <w:spacing w:line="140" w:lineRule="atLeast"/>
        <w:ind w:left="420"/>
      </w:pPr>
      <w:r>
        <w:t xml:space="preserve">Shadows are established first, since they might be necessary to block spurious name conflicts when the :use option is processed. The :use option is executed next so that :intern and :export options can refer to normally inherited symbols. The :export option is executed last so that it can refer to symbols created by any of the other options; in particular, shadowing symbols and imported symbols can be made external. </w:t>
      </w:r>
    </w:p>
    <w:p w:rsidR="00593C17" w:rsidRDefault="00593C17" w:rsidP="00EC4AC2">
      <w:pPr>
        <w:spacing w:line="140" w:lineRule="atLeast"/>
        <w:ind w:left="420"/>
      </w:pPr>
      <w:r>
        <w:t xml:space="preserve">If a defpackage form appears as a top level form, all of the actions normally performed by this macro at load time must also be performed at compile time. </w:t>
      </w:r>
    </w:p>
    <w:p w:rsidR="00593C17" w:rsidRDefault="00593C17" w:rsidP="00EC4AC2">
      <w:pPr>
        <w:spacing w:line="140" w:lineRule="atLeast"/>
      </w:pPr>
      <w:r>
        <w:t>Examples:</w:t>
      </w:r>
    </w:p>
    <w:p w:rsidR="00593C17" w:rsidRDefault="00593C17" w:rsidP="00EC4AC2">
      <w:pPr>
        <w:spacing w:line="140" w:lineRule="atLeast"/>
        <w:ind w:firstLine="420"/>
      </w:pPr>
      <w:r>
        <w:t xml:space="preserve"> (defpackage "MY-PACKAGE"</w:t>
      </w:r>
    </w:p>
    <w:p w:rsidR="00593C17" w:rsidRDefault="00593C17" w:rsidP="00EC4AC2">
      <w:pPr>
        <w:spacing w:line="140" w:lineRule="atLeast"/>
        <w:ind w:firstLine="420"/>
      </w:pPr>
      <w:r>
        <w:t xml:space="preserve">   (:nicknames "MYPKG" "MY-PKG")</w:t>
      </w:r>
    </w:p>
    <w:p w:rsidR="00593C17" w:rsidRDefault="00593C17" w:rsidP="00EC4AC2">
      <w:pPr>
        <w:spacing w:line="140" w:lineRule="atLeast"/>
        <w:ind w:firstLine="420"/>
      </w:pPr>
      <w:r>
        <w:t xml:space="preserve">   (:use "COMMON-LISP")</w:t>
      </w:r>
    </w:p>
    <w:p w:rsidR="00593C17" w:rsidRDefault="00593C17" w:rsidP="00EC4AC2">
      <w:pPr>
        <w:spacing w:line="140" w:lineRule="atLeast"/>
        <w:ind w:firstLine="420"/>
      </w:pPr>
      <w:r>
        <w:t xml:space="preserve">   (:shadow "CAR" "CDR")</w:t>
      </w:r>
    </w:p>
    <w:p w:rsidR="00593C17" w:rsidRDefault="00593C17" w:rsidP="00EC4AC2">
      <w:pPr>
        <w:spacing w:line="140" w:lineRule="atLeast"/>
        <w:ind w:firstLine="420"/>
      </w:pPr>
      <w:r>
        <w:t xml:space="preserve">   (:shadowing-import-from "VENDOR-COMMON-LISP"  "CONS")</w:t>
      </w:r>
    </w:p>
    <w:p w:rsidR="00593C17" w:rsidRDefault="00593C17" w:rsidP="00EC4AC2">
      <w:pPr>
        <w:spacing w:line="140" w:lineRule="atLeast"/>
        <w:ind w:firstLine="420"/>
      </w:pPr>
      <w:r>
        <w:t xml:space="preserve">   (:import-from "VENDOR-COMMON-LISP"  "GC")</w:t>
      </w:r>
    </w:p>
    <w:p w:rsidR="00593C17" w:rsidRDefault="00593C17" w:rsidP="00EC4AC2">
      <w:pPr>
        <w:spacing w:line="140" w:lineRule="atLeast"/>
        <w:ind w:firstLine="420"/>
      </w:pPr>
      <w:r>
        <w:lastRenderedPageBreak/>
        <w:t xml:space="preserve">   (:export "EQ" "CONS" "FROBOLA")</w:t>
      </w:r>
    </w:p>
    <w:p w:rsidR="00593C17" w:rsidRDefault="00593C17" w:rsidP="00EC4AC2">
      <w:pPr>
        <w:spacing w:line="140" w:lineRule="atLeast"/>
        <w:ind w:firstLine="420"/>
      </w:pPr>
      <w:r>
        <w:t xml:space="preserve">   )</w:t>
      </w:r>
    </w:p>
    <w:p w:rsidR="00593C17" w:rsidRDefault="00593C17" w:rsidP="00EC4AC2">
      <w:pPr>
        <w:spacing w:line="140" w:lineRule="atLeast"/>
        <w:ind w:firstLine="420"/>
      </w:pPr>
      <w:r>
        <w:t xml:space="preserve"> (defpackage my-package</w:t>
      </w:r>
    </w:p>
    <w:p w:rsidR="00593C17" w:rsidRDefault="00593C17" w:rsidP="00EC4AC2">
      <w:pPr>
        <w:spacing w:line="140" w:lineRule="atLeast"/>
        <w:ind w:firstLine="420"/>
      </w:pPr>
      <w:r>
        <w:t xml:space="preserve">   (:nicknames mypkg :MY-PKG)  ; remember Common Lisp conventions for case</w:t>
      </w:r>
    </w:p>
    <w:p w:rsidR="00593C17" w:rsidRDefault="00593C17" w:rsidP="00EC4AC2">
      <w:pPr>
        <w:spacing w:line="140" w:lineRule="atLeast"/>
        <w:ind w:firstLine="420"/>
      </w:pPr>
      <w:r>
        <w:t xml:space="preserve">   (:use common-lisp)          ; conversion on symbols</w:t>
      </w:r>
    </w:p>
    <w:p w:rsidR="00593C17" w:rsidRDefault="00593C17" w:rsidP="00EC4AC2">
      <w:pPr>
        <w:spacing w:line="140" w:lineRule="atLeast"/>
        <w:ind w:firstLine="420"/>
      </w:pPr>
      <w:r>
        <w:t xml:space="preserve">   (:shadow CAR :cdr #:cons)                              </w:t>
      </w:r>
    </w:p>
    <w:p w:rsidR="00593C17" w:rsidRDefault="00593C17" w:rsidP="00EC4AC2">
      <w:pPr>
        <w:spacing w:line="140" w:lineRule="atLeast"/>
        <w:ind w:firstLine="420"/>
      </w:pPr>
      <w:r>
        <w:t xml:space="preserve">   (:export "CONS")            ; this is the shadowed one.</w:t>
      </w:r>
    </w:p>
    <w:p w:rsidR="00593C17" w:rsidRDefault="00593C17" w:rsidP="00EC4AC2">
      <w:pPr>
        <w:spacing w:line="140" w:lineRule="atLeast"/>
        <w:ind w:firstLine="420"/>
      </w:pPr>
      <w:r>
        <w:t xml:space="preserve">   )</w:t>
      </w:r>
    </w:p>
    <w:p w:rsidR="00593C17" w:rsidRDefault="00593C17" w:rsidP="00EC4AC2">
      <w:pPr>
        <w:spacing w:line="140" w:lineRule="atLeast"/>
      </w:pPr>
      <w:r>
        <w:t>Affected By:</w:t>
      </w:r>
    </w:p>
    <w:p w:rsidR="00593C17" w:rsidRDefault="00593C17" w:rsidP="00EC4AC2">
      <w:pPr>
        <w:spacing w:line="140" w:lineRule="atLeast"/>
        <w:ind w:firstLine="420"/>
      </w:pPr>
      <w:r>
        <w:t xml:space="preserve">Existing packages. </w:t>
      </w:r>
    </w:p>
    <w:p w:rsidR="00593C17" w:rsidRDefault="00593C17" w:rsidP="00EC4AC2">
      <w:pPr>
        <w:spacing w:line="140" w:lineRule="atLeast"/>
      </w:pPr>
      <w:r>
        <w:t>Exceptional Situations:</w:t>
      </w:r>
    </w:p>
    <w:p w:rsidR="00593C17" w:rsidRDefault="00593C17" w:rsidP="00EC4AC2">
      <w:pPr>
        <w:spacing w:line="140" w:lineRule="atLeast"/>
        <w:ind w:left="420"/>
      </w:pPr>
      <w:r>
        <w:t xml:space="preserve">If one of the supplied :nicknames already refers to an existing package, an error of type package-error is signaled. </w:t>
      </w:r>
    </w:p>
    <w:p w:rsidR="00593C17" w:rsidRDefault="00593C17" w:rsidP="00EC4AC2">
      <w:pPr>
        <w:spacing w:line="140" w:lineRule="atLeast"/>
        <w:ind w:left="420"/>
      </w:pPr>
      <w:r>
        <w:t xml:space="preserve">An error of type program-error should be signaled if :size or :documentation appears more than once. </w:t>
      </w:r>
    </w:p>
    <w:p w:rsidR="00593C17" w:rsidRDefault="00593C17" w:rsidP="00EC4AC2">
      <w:pPr>
        <w:spacing w:line="140" w:lineRule="atLeast"/>
        <w:ind w:left="420"/>
      </w:pPr>
      <w:r>
        <w:t xml:space="preserve">Since implementations might allow extended options an error of type program-error should be signaled if an option is present that is not actually supported in the host implementation. </w:t>
      </w:r>
    </w:p>
    <w:p w:rsidR="00593C17" w:rsidRDefault="00593C17" w:rsidP="00EC4AC2">
      <w:pPr>
        <w:spacing w:line="140" w:lineRule="atLeast"/>
        <w:ind w:left="420"/>
      </w:pPr>
      <w:r>
        <w:t xml:space="preserve">The collection of symbol-name arguments given to the options :shadow, :intern, :import-from, and :shadowing-import-from must all be disjoint; additionally, the symbol-name arguments given to :export and :intern must be disjoint. Disjoint in this context is defined as no two of the symbol-names being string= with each other. If either condition is violated, an error of type program-error should be signaled. </w:t>
      </w:r>
    </w:p>
    <w:p w:rsidR="00593C17" w:rsidRDefault="00593C17" w:rsidP="00EC4AC2">
      <w:pPr>
        <w:spacing w:line="140" w:lineRule="atLeast"/>
        <w:ind w:left="420"/>
      </w:pPr>
      <w:r>
        <w:t xml:space="preserve">For the :shadowing-import-from and :import-from options, a correctable error of type package-error is signaled if no symbol is accessible in the package named by package-name for one of the argument symbol-names. </w:t>
      </w:r>
    </w:p>
    <w:p w:rsidR="00593C17" w:rsidRDefault="00593C17" w:rsidP="00EC4AC2">
      <w:pPr>
        <w:spacing w:line="140" w:lineRule="atLeast"/>
        <w:ind w:left="420"/>
      </w:pPr>
      <w:r>
        <w:lastRenderedPageBreak/>
        <w:t xml:space="preserve">Name conflict errors are handled by the underlying calls to make-package, use-package, import, and export. See Section 11.1 (Package Concepts). </w:t>
      </w:r>
    </w:p>
    <w:p w:rsidR="00593C17" w:rsidRDefault="00593C17" w:rsidP="00EC4AC2">
      <w:pPr>
        <w:spacing w:line="140" w:lineRule="atLeast"/>
      </w:pPr>
      <w:r>
        <w:t>See Also:</w:t>
      </w:r>
    </w:p>
    <w:p w:rsidR="00593C17" w:rsidRDefault="00593C17" w:rsidP="00EC4AC2">
      <w:pPr>
        <w:spacing w:line="140" w:lineRule="atLeast"/>
        <w:ind w:firstLine="420"/>
      </w:pPr>
      <w:r>
        <w:t xml:space="preserve">documentation, Section 11.1 (Package Concepts), Section 3.2 (Compilation) </w:t>
      </w:r>
    </w:p>
    <w:p w:rsidR="00593C17" w:rsidRDefault="00593C17" w:rsidP="00EC4AC2">
      <w:pPr>
        <w:spacing w:line="140" w:lineRule="atLeast"/>
      </w:pPr>
      <w:r>
        <w:t>Notes:</w:t>
      </w:r>
    </w:p>
    <w:p w:rsidR="00593C17" w:rsidRDefault="00593C17" w:rsidP="00EC4AC2">
      <w:pPr>
        <w:spacing w:line="140" w:lineRule="atLeast"/>
        <w:ind w:left="420"/>
      </w:pPr>
      <w:r>
        <w:t xml:space="preserve">The :intern option is useful if an :import-from or a :shadowing-import-from option in a subsequent call to defpackage (for some other package) expects to find these symbols accessible but not necessarily external. </w:t>
      </w:r>
    </w:p>
    <w:p w:rsidR="00593C17" w:rsidRDefault="00593C17" w:rsidP="00EC4AC2">
      <w:pPr>
        <w:spacing w:line="140" w:lineRule="atLeast"/>
        <w:ind w:left="420"/>
      </w:pPr>
      <w:r>
        <w:t xml:space="preserve">It is recommended that the entire package definition is put in a single place, and that all the package definitions of a program are in a single file. This file can be loaded before loading or compiling anything else that depends on those packages. Such a file can be read in the COMMON-LISP-USER package, avoiding any initial state issues. </w:t>
      </w:r>
    </w:p>
    <w:p w:rsidR="00593C17" w:rsidRDefault="00593C17" w:rsidP="00EC4AC2">
      <w:pPr>
        <w:spacing w:line="140" w:lineRule="atLeast"/>
        <w:ind w:firstLine="420"/>
      </w:pPr>
      <w:r>
        <w:t xml:space="preserve">defpackage cannot be used to create two ``mutually recursive'' packages, such as: </w:t>
      </w:r>
    </w:p>
    <w:p w:rsidR="00593C17" w:rsidRDefault="00593C17" w:rsidP="00EC4AC2">
      <w:pPr>
        <w:spacing w:line="140" w:lineRule="atLeast"/>
        <w:ind w:firstLine="420"/>
      </w:pPr>
      <w:r>
        <w:t xml:space="preserve"> (defpackage my-package</w:t>
      </w:r>
    </w:p>
    <w:p w:rsidR="00593C17" w:rsidRDefault="00593C17" w:rsidP="00EC4AC2">
      <w:pPr>
        <w:spacing w:line="140" w:lineRule="atLeast"/>
        <w:ind w:firstLine="420"/>
      </w:pPr>
      <w:r>
        <w:t xml:space="preserve">   (:use common-lisp your-package)    ;requires your-package to exist first</w:t>
      </w:r>
    </w:p>
    <w:p w:rsidR="00593C17" w:rsidRDefault="00593C17" w:rsidP="00EC4AC2">
      <w:pPr>
        <w:spacing w:line="140" w:lineRule="atLeast"/>
        <w:ind w:firstLine="420"/>
      </w:pPr>
      <w:r>
        <w:t xml:space="preserve">   (:export "MY-FUN"))                </w:t>
      </w:r>
    </w:p>
    <w:p w:rsidR="00593C17" w:rsidRDefault="00593C17" w:rsidP="00EC4AC2">
      <w:pPr>
        <w:spacing w:line="140" w:lineRule="atLeast"/>
        <w:ind w:firstLine="420"/>
      </w:pPr>
      <w:r>
        <w:t xml:space="preserve"> (defpackage your-package</w:t>
      </w:r>
    </w:p>
    <w:p w:rsidR="00593C17" w:rsidRDefault="00593C17" w:rsidP="00EC4AC2">
      <w:pPr>
        <w:spacing w:line="140" w:lineRule="atLeast"/>
        <w:ind w:firstLine="420"/>
      </w:pPr>
      <w:r>
        <w:t xml:space="preserve">   (:use common-lisp)</w:t>
      </w:r>
    </w:p>
    <w:p w:rsidR="00593C17" w:rsidRDefault="00593C17" w:rsidP="00EC4AC2">
      <w:pPr>
        <w:spacing w:line="140" w:lineRule="atLeast"/>
        <w:ind w:firstLine="420"/>
      </w:pPr>
      <w:r>
        <w:t xml:space="preserve">   (:import-from my-package "MY-FUN") ;requires my-package to exist first</w:t>
      </w:r>
    </w:p>
    <w:p w:rsidR="00593C17" w:rsidRDefault="00593C17" w:rsidP="00EC4AC2">
      <w:pPr>
        <w:spacing w:line="140" w:lineRule="atLeast"/>
        <w:ind w:firstLine="420"/>
      </w:pPr>
      <w:r>
        <w:t xml:space="preserve">   (:export "MY-FUN"))</w:t>
      </w:r>
    </w:p>
    <w:p w:rsidR="00593C17" w:rsidRDefault="00593C17" w:rsidP="00EC4AC2">
      <w:pPr>
        <w:spacing w:line="140" w:lineRule="atLeast"/>
        <w:ind w:left="420"/>
      </w:pPr>
      <w:r>
        <w:t xml:space="preserve">However, nothing prevents the user from using the package-affecting functions such as use-package, import, and export to establish such links after a more standard use of defpackage. </w:t>
      </w:r>
    </w:p>
    <w:p w:rsidR="00593C17" w:rsidRDefault="00593C17" w:rsidP="00EC4AC2">
      <w:pPr>
        <w:spacing w:line="140" w:lineRule="atLeast"/>
        <w:ind w:left="420"/>
      </w:pPr>
      <w:r>
        <w:t xml:space="preserve">The macroexpansion of defpackage could usefully canonicalize the names into strings, so that even if a source file has random symbols in the defpackage form, the compiled file would only contain strings. </w:t>
      </w:r>
    </w:p>
    <w:p w:rsidR="00593C17" w:rsidRPr="00D51B37" w:rsidRDefault="00593C17" w:rsidP="00EC4AC2">
      <w:pPr>
        <w:spacing w:line="140" w:lineRule="atLeast"/>
        <w:ind w:left="420"/>
      </w:pPr>
      <w:r>
        <w:lastRenderedPageBreak/>
        <w:t>Frequently additional implementation-dependent options take the form of a keyword standing by itself as an abbreviation for a list (keyword T); this syntax should be properly reported as an unrecognized option in implementations that do not support it.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962"/>
        <w:gridCol w:w="3334"/>
      </w:tblGrid>
      <w:tr w:rsidR="00593C17" w:rsidTr="00593C17">
        <w:tc>
          <w:tcPr>
            <w:tcW w:w="4962" w:type="dxa"/>
          </w:tcPr>
          <w:p w:rsidR="00593C17" w:rsidRDefault="00593C17" w:rsidP="00EC4AC2">
            <w:pPr>
              <w:spacing w:line="140" w:lineRule="atLeast"/>
              <w:jc w:val="both"/>
            </w:pPr>
            <w:r>
              <w:t>do-symbols, do-external-symbols, do-all-symbols</w:t>
            </w:r>
          </w:p>
        </w:tc>
        <w:tc>
          <w:tcPr>
            <w:tcW w:w="3334" w:type="dxa"/>
            <w:vAlign w:val="center"/>
          </w:tcPr>
          <w:p w:rsidR="00593C17" w:rsidRDefault="00593C17" w:rsidP="00EC4AC2">
            <w:pPr>
              <w:spacing w:line="140" w:lineRule="atLeast"/>
              <w:jc w:val="right"/>
            </w:pPr>
            <w:r>
              <w:t>Macro</w:t>
            </w:r>
          </w:p>
        </w:tc>
      </w:tr>
    </w:tbl>
    <w:p w:rsidR="00593C17" w:rsidRDefault="00593C17" w:rsidP="00EC4AC2">
      <w:pPr>
        <w:spacing w:line="140" w:lineRule="atLeast"/>
      </w:pPr>
      <w:r>
        <w:t>Syntax:</w:t>
      </w:r>
    </w:p>
    <w:p w:rsidR="00593C17" w:rsidRDefault="00593C17" w:rsidP="00EC4AC2">
      <w:pPr>
        <w:spacing w:line="140" w:lineRule="atLeast"/>
        <w:ind w:firstLine="420"/>
      </w:pPr>
      <w:r>
        <w:t>do-symbols (var [package [result-form]]) {declaration}* {tag | statement}*</w:t>
      </w:r>
    </w:p>
    <w:p w:rsidR="00593C17" w:rsidRDefault="00593C17" w:rsidP="00EC4AC2">
      <w:pPr>
        <w:spacing w:line="140" w:lineRule="atLeast"/>
        <w:ind w:firstLine="420"/>
      </w:pPr>
      <w:r>
        <w:t>=&gt; {result}*</w:t>
      </w:r>
    </w:p>
    <w:p w:rsidR="00593C17" w:rsidRDefault="00593C17" w:rsidP="00EC4AC2">
      <w:pPr>
        <w:spacing w:line="140" w:lineRule="atLeast"/>
        <w:ind w:firstLine="420"/>
      </w:pPr>
      <w:r>
        <w:t>do-external-symbols (var [package [result-form]]) {declaration}* {tag | statement}*</w:t>
      </w:r>
    </w:p>
    <w:p w:rsidR="00593C17" w:rsidRDefault="00593C17" w:rsidP="00EC4AC2">
      <w:pPr>
        <w:spacing w:line="140" w:lineRule="atLeast"/>
        <w:ind w:firstLine="420"/>
      </w:pPr>
      <w:r>
        <w:t>=&gt; {result}*</w:t>
      </w:r>
    </w:p>
    <w:p w:rsidR="00593C17" w:rsidRDefault="00593C17" w:rsidP="00EC4AC2">
      <w:pPr>
        <w:spacing w:line="140" w:lineRule="atLeast"/>
        <w:ind w:firstLine="420"/>
      </w:pPr>
      <w:r>
        <w:t>do-all-symbols (var [result-form]) {declaration}* {tag | statement}*</w:t>
      </w:r>
    </w:p>
    <w:p w:rsidR="00593C17" w:rsidRDefault="00593C17" w:rsidP="00EC4AC2">
      <w:pPr>
        <w:spacing w:line="140" w:lineRule="atLeast"/>
        <w:ind w:firstLine="420"/>
      </w:pPr>
      <w:r>
        <w:t>=&gt; {result}*</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var---a variable name; not evaluated. </w:t>
      </w:r>
    </w:p>
    <w:p w:rsidR="00593C17" w:rsidRDefault="00593C17" w:rsidP="00EC4AC2">
      <w:pPr>
        <w:spacing w:line="140" w:lineRule="atLeast"/>
        <w:ind w:left="420"/>
      </w:pPr>
      <w:r>
        <w:t xml:space="preserve">package---a package designator; evaluated. The default in do-symbols and do-external-symbols is the current package. </w:t>
      </w:r>
    </w:p>
    <w:p w:rsidR="00593C17" w:rsidRDefault="00593C17" w:rsidP="00EC4AC2">
      <w:pPr>
        <w:spacing w:line="140" w:lineRule="atLeast"/>
        <w:ind w:firstLine="420"/>
      </w:pPr>
      <w:r>
        <w:t xml:space="preserve">result-form---a form; evaluated as described below. The default is nil. </w:t>
      </w:r>
    </w:p>
    <w:p w:rsidR="00593C17" w:rsidRDefault="00593C17" w:rsidP="00EC4AC2">
      <w:pPr>
        <w:spacing w:line="140" w:lineRule="atLeast"/>
        <w:ind w:firstLine="420"/>
      </w:pPr>
      <w:r>
        <w:t xml:space="preserve">declaration---a declare expression; not evaluated. </w:t>
      </w:r>
    </w:p>
    <w:p w:rsidR="00593C17" w:rsidRDefault="00593C17" w:rsidP="00EC4AC2">
      <w:pPr>
        <w:spacing w:line="140" w:lineRule="atLeast"/>
        <w:ind w:firstLine="420"/>
      </w:pPr>
      <w:r>
        <w:t xml:space="preserve">tag---a go tag; not evaluated. </w:t>
      </w:r>
    </w:p>
    <w:p w:rsidR="00593C17" w:rsidRDefault="00593C17" w:rsidP="00EC4AC2">
      <w:pPr>
        <w:spacing w:line="140" w:lineRule="atLeast"/>
        <w:ind w:firstLine="420"/>
      </w:pPr>
      <w:r>
        <w:t xml:space="preserve">statement---a compound form; evaluated as described below. </w:t>
      </w:r>
    </w:p>
    <w:p w:rsidR="00593C17" w:rsidRDefault="00593C17" w:rsidP="00EC4AC2">
      <w:pPr>
        <w:spacing w:line="140" w:lineRule="atLeast"/>
        <w:ind w:left="420"/>
      </w:pPr>
      <w:r>
        <w:t xml:space="preserve">results---the values returned by the result-form if a normal return occurs, or else, if an explicit return occurs, the values that were transferred. </w:t>
      </w:r>
    </w:p>
    <w:p w:rsidR="00593C17" w:rsidRDefault="00593C17" w:rsidP="00EC4AC2">
      <w:pPr>
        <w:spacing w:line="140" w:lineRule="atLeast"/>
      </w:pPr>
      <w:r>
        <w:t>Description:</w:t>
      </w:r>
    </w:p>
    <w:p w:rsidR="00593C17" w:rsidRDefault="00593C17" w:rsidP="00EC4AC2">
      <w:pPr>
        <w:spacing w:line="140" w:lineRule="atLeast"/>
        <w:ind w:left="420"/>
      </w:pPr>
      <w:r>
        <w:t xml:space="preserve">do-symbols, do-external-symbols, and do-all-symbols iterate over the symbols of packages. For each symbol in the set of packages chosen, the var is bound to the symbol, and the statements in the body are executed. When all the symbols have been processed, result-form is evaluated and returned as the value of the macro. </w:t>
      </w:r>
    </w:p>
    <w:p w:rsidR="00593C17" w:rsidRDefault="00593C17" w:rsidP="00EC4AC2">
      <w:pPr>
        <w:spacing w:line="140" w:lineRule="atLeast"/>
        <w:ind w:left="420"/>
      </w:pPr>
      <w:r>
        <w:lastRenderedPageBreak/>
        <w:t xml:space="preserve">do-symbols iterates over the symbols accessible in package. Statements may execute more than once for symbols that are inherited from multiple packages. </w:t>
      </w:r>
    </w:p>
    <w:p w:rsidR="00593C17" w:rsidRDefault="00593C17" w:rsidP="00EC4AC2">
      <w:pPr>
        <w:spacing w:line="140" w:lineRule="atLeast"/>
        <w:ind w:left="420"/>
      </w:pPr>
      <w:r>
        <w:t xml:space="preserve">do-all-symbols iterates on every registered package. do-all-symbols will not process every symbol whatsoever, because a symbol not accessible in any registered package will not be processed. do-all-symbols may cause a symbol that is present in several packages to be processed more than once. </w:t>
      </w:r>
    </w:p>
    <w:p w:rsidR="00593C17" w:rsidRDefault="00593C17" w:rsidP="00EC4AC2">
      <w:pPr>
        <w:spacing w:line="140" w:lineRule="atLeast"/>
        <w:ind w:firstLine="420"/>
      </w:pPr>
      <w:r>
        <w:t xml:space="preserve">do-external-symbols iterates on the external symbols of package. </w:t>
      </w:r>
    </w:p>
    <w:p w:rsidR="00593C17" w:rsidRDefault="00593C17" w:rsidP="00EC4AC2">
      <w:pPr>
        <w:spacing w:line="140" w:lineRule="atLeast"/>
        <w:ind w:firstLine="420"/>
      </w:pPr>
      <w:r>
        <w:t xml:space="preserve">When result-form is evaluated, var is bound and has the value nil. </w:t>
      </w:r>
    </w:p>
    <w:p w:rsidR="00593C17" w:rsidRDefault="00593C17" w:rsidP="00EC4AC2">
      <w:pPr>
        <w:spacing w:line="140" w:lineRule="atLeast"/>
        <w:ind w:left="420"/>
      </w:pPr>
      <w:r>
        <w:t xml:space="preserve">An implicit block named nil surrounds the entire do-symbols, do-external-symbols, or do-all-symbols form. return or return-from may be used to terminate the iteration prematurely. </w:t>
      </w:r>
    </w:p>
    <w:p w:rsidR="00593C17" w:rsidRDefault="00593C17" w:rsidP="00EC4AC2">
      <w:pPr>
        <w:spacing w:line="140" w:lineRule="atLeast"/>
        <w:ind w:left="420"/>
      </w:pPr>
      <w:r>
        <w:t xml:space="preserve">If execution of the body affects which symbols are contained in the set of packages over which iteration is occurring, other than to remove the symbol currently the value of var by using unintern, the consequences are undefined. </w:t>
      </w:r>
    </w:p>
    <w:p w:rsidR="00593C17" w:rsidRDefault="00593C17" w:rsidP="00EC4AC2">
      <w:pPr>
        <w:spacing w:line="140" w:lineRule="atLeast"/>
        <w:ind w:left="420"/>
      </w:pPr>
      <w:r>
        <w:t xml:space="preserve">For each of these macros, the scope of the name binding does not include any initial value form, but the optional result forms are included. </w:t>
      </w:r>
    </w:p>
    <w:p w:rsidR="00593C17" w:rsidRDefault="00593C17" w:rsidP="00EC4AC2">
      <w:pPr>
        <w:spacing w:line="140" w:lineRule="atLeast"/>
        <w:ind w:firstLine="420"/>
      </w:pPr>
      <w:r>
        <w:t xml:space="preserve">Any tag in the body is treated as with tagbody. </w:t>
      </w:r>
    </w:p>
    <w:p w:rsidR="00593C17" w:rsidRDefault="00593C17" w:rsidP="00EC4AC2">
      <w:pPr>
        <w:spacing w:line="140" w:lineRule="atLeast"/>
      </w:pPr>
      <w:r>
        <w:t>Examples:</w:t>
      </w:r>
    </w:p>
    <w:p w:rsidR="00593C17" w:rsidRDefault="00593C17" w:rsidP="00EC4AC2">
      <w:pPr>
        <w:spacing w:line="140" w:lineRule="atLeast"/>
        <w:ind w:firstLine="420"/>
      </w:pPr>
      <w:r>
        <w:t xml:space="preserve"> (make-package 'temp :use nil) =&gt;  #&lt;PACKAGE "TEMP"&gt;</w:t>
      </w:r>
    </w:p>
    <w:p w:rsidR="00593C17" w:rsidRDefault="00593C17" w:rsidP="00EC4AC2">
      <w:pPr>
        <w:spacing w:line="140" w:lineRule="atLeast"/>
        <w:ind w:firstLine="420"/>
      </w:pPr>
      <w:r>
        <w:t xml:space="preserve"> (intern "SHY" 'temp) =&gt;  TEMP::SHY, NIL ;SHY will be an internal symbol</w:t>
      </w:r>
    </w:p>
    <w:p w:rsidR="00593C17" w:rsidRDefault="00593C17" w:rsidP="00EC4AC2">
      <w:pPr>
        <w:spacing w:line="140" w:lineRule="atLeast"/>
        <w:ind w:firstLine="420"/>
      </w:pPr>
      <w:r>
        <w:t xml:space="preserve">                                         ;in the package TEMP</w:t>
      </w:r>
    </w:p>
    <w:p w:rsidR="00593C17" w:rsidRDefault="00593C17" w:rsidP="00EC4AC2">
      <w:pPr>
        <w:spacing w:line="140" w:lineRule="atLeast"/>
        <w:ind w:firstLine="420"/>
      </w:pPr>
      <w:r>
        <w:t xml:space="preserve"> (export (intern "BOLD" 'temp) 'temp)  =&gt;  T  ;BOLD will be external  </w:t>
      </w:r>
    </w:p>
    <w:p w:rsidR="00593C17" w:rsidRDefault="00593C17" w:rsidP="00EC4AC2">
      <w:pPr>
        <w:spacing w:line="140" w:lineRule="atLeast"/>
        <w:ind w:firstLine="420"/>
      </w:pPr>
      <w:r>
        <w:t xml:space="preserve"> (let ((lst ()))</w:t>
      </w:r>
    </w:p>
    <w:p w:rsidR="00593C17" w:rsidRDefault="00593C17" w:rsidP="00EC4AC2">
      <w:pPr>
        <w:spacing w:line="140" w:lineRule="atLeast"/>
        <w:ind w:firstLine="420"/>
      </w:pPr>
      <w:r>
        <w:t xml:space="preserve">   (do-symbols (s (find-package 'temp)) (push s lst))</w:t>
      </w:r>
    </w:p>
    <w:p w:rsidR="00593C17" w:rsidRDefault="00593C17" w:rsidP="00EC4AC2">
      <w:pPr>
        <w:spacing w:line="140" w:lineRule="atLeast"/>
        <w:ind w:firstLine="420"/>
      </w:pPr>
      <w:r>
        <w:t xml:space="preserve">   lst)</w:t>
      </w:r>
    </w:p>
    <w:p w:rsidR="00593C17" w:rsidRDefault="00593C17" w:rsidP="00EC4AC2">
      <w:pPr>
        <w:spacing w:line="140" w:lineRule="atLeast"/>
        <w:ind w:firstLine="420"/>
      </w:pPr>
      <w:r>
        <w:t>=&gt;  (TEMP::SHY TEMP:BOLD)</w:t>
      </w:r>
    </w:p>
    <w:p w:rsidR="00593C17" w:rsidRDefault="00593C17" w:rsidP="00EC4AC2">
      <w:pPr>
        <w:spacing w:line="140" w:lineRule="atLeast"/>
        <w:ind w:firstLine="420"/>
      </w:pPr>
      <w:r>
        <w:t>OR=&gt;  (TEMP:BOLD TEMP::SHY)</w:t>
      </w:r>
    </w:p>
    <w:p w:rsidR="00593C17" w:rsidRDefault="00593C17" w:rsidP="00EC4AC2">
      <w:pPr>
        <w:spacing w:line="140" w:lineRule="atLeast"/>
        <w:ind w:firstLine="420"/>
      </w:pPr>
      <w:r>
        <w:lastRenderedPageBreak/>
        <w:t xml:space="preserve"> (let ((lst ()))</w:t>
      </w:r>
    </w:p>
    <w:p w:rsidR="00593C17" w:rsidRDefault="00593C17" w:rsidP="00EC4AC2">
      <w:pPr>
        <w:spacing w:line="140" w:lineRule="atLeast"/>
        <w:ind w:firstLine="420"/>
      </w:pPr>
      <w:r>
        <w:t xml:space="preserve">   (do-external-symbols (s (find-package 'temp) lst) (push s lst))</w:t>
      </w:r>
    </w:p>
    <w:p w:rsidR="00593C17" w:rsidRDefault="00593C17" w:rsidP="00EC4AC2">
      <w:pPr>
        <w:spacing w:line="140" w:lineRule="atLeast"/>
        <w:ind w:firstLine="420"/>
      </w:pPr>
      <w:r>
        <w:t xml:space="preserve">   lst) </w:t>
      </w:r>
    </w:p>
    <w:p w:rsidR="00593C17" w:rsidRDefault="00593C17" w:rsidP="00EC4AC2">
      <w:pPr>
        <w:spacing w:line="140" w:lineRule="atLeast"/>
        <w:ind w:firstLine="420"/>
      </w:pPr>
      <w:r>
        <w:t>=&gt;  (TEMP:BOLD)</w:t>
      </w:r>
    </w:p>
    <w:p w:rsidR="00593C17" w:rsidRDefault="00593C17" w:rsidP="00EC4AC2">
      <w:pPr>
        <w:spacing w:line="140" w:lineRule="atLeast"/>
        <w:ind w:firstLine="420"/>
      </w:pPr>
      <w:r>
        <w:t xml:space="preserve"> (let ((lst ()))                                                     </w:t>
      </w:r>
    </w:p>
    <w:p w:rsidR="00593C17" w:rsidRDefault="00593C17" w:rsidP="00EC4AC2">
      <w:pPr>
        <w:spacing w:line="140" w:lineRule="atLeast"/>
        <w:ind w:firstLine="420"/>
      </w:pPr>
      <w:r>
        <w:t xml:space="preserve">   (do-all-symbols (s lst)</w:t>
      </w:r>
    </w:p>
    <w:p w:rsidR="00593C17" w:rsidRDefault="00593C17" w:rsidP="00EC4AC2">
      <w:pPr>
        <w:spacing w:line="140" w:lineRule="atLeast"/>
        <w:ind w:firstLine="420"/>
      </w:pPr>
      <w:r>
        <w:t xml:space="preserve">     (when (eq (find-package 'temp) (symbol-package s)) (push s lst)))</w:t>
      </w:r>
    </w:p>
    <w:p w:rsidR="00593C17" w:rsidRDefault="00593C17" w:rsidP="00EC4AC2">
      <w:pPr>
        <w:spacing w:line="140" w:lineRule="atLeast"/>
        <w:ind w:firstLine="420"/>
      </w:pPr>
      <w:r>
        <w:t xml:space="preserve">   lst)</w:t>
      </w:r>
    </w:p>
    <w:p w:rsidR="00593C17" w:rsidRDefault="00593C17" w:rsidP="00EC4AC2">
      <w:pPr>
        <w:spacing w:line="140" w:lineRule="atLeast"/>
        <w:ind w:firstLine="420"/>
      </w:pPr>
      <w:r>
        <w:t>=&gt;  (TEMP::SHY TEMP:BOLD)</w:t>
      </w:r>
    </w:p>
    <w:p w:rsidR="00593C17" w:rsidRDefault="00593C17" w:rsidP="00EC4AC2">
      <w:pPr>
        <w:spacing w:line="140" w:lineRule="atLeast"/>
        <w:ind w:firstLine="420"/>
      </w:pPr>
      <w:r>
        <w:t>OR=&gt;  (TEMP:BOLD TEMP::SHY)</w:t>
      </w:r>
    </w:p>
    <w:p w:rsidR="00593C17" w:rsidRDefault="00593C17" w:rsidP="00EC4AC2">
      <w:pPr>
        <w:spacing w:line="140" w:lineRule="atLeast"/>
      </w:pPr>
      <w:r>
        <w:t>See Also:</w:t>
      </w:r>
    </w:p>
    <w:p w:rsidR="00593C17" w:rsidRPr="00D51B37" w:rsidRDefault="00593C17" w:rsidP="00EC4AC2">
      <w:pPr>
        <w:spacing w:line="140" w:lineRule="atLeast"/>
        <w:ind w:firstLine="420"/>
      </w:pPr>
      <w:r>
        <w:t>intern, export, Section 3.6 (Traversal Rules and Side Effects)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jc w:val="both"/>
            </w:pPr>
            <w:r>
              <w:t>intern</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intern string &amp;optional package =&gt; symbol, status</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string---a string. </w:t>
      </w:r>
    </w:p>
    <w:p w:rsidR="00593C17" w:rsidRDefault="00593C17" w:rsidP="00EC4AC2">
      <w:pPr>
        <w:spacing w:line="140" w:lineRule="atLeast"/>
        <w:ind w:firstLine="420"/>
      </w:pPr>
      <w:r>
        <w:t xml:space="preserve">package---a package designator. The default is the current package. </w:t>
      </w:r>
    </w:p>
    <w:p w:rsidR="00593C17" w:rsidRDefault="00593C17" w:rsidP="00EC4AC2">
      <w:pPr>
        <w:spacing w:line="140" w:lineRule="atLeast"/>
        <w:ind w:firstLine="420"/>
      </w:pPr>
      <w:r>
        <w:t xml:space="preserve">symbol---a symbol. </w:t>
      </w:r>
    </w:p>
    <w:p w:rsidR="00593C17" w:rsidRDefault="00593C17" w:rsidP="00EC4AC2">
      <w:pPr>
        <w:spacing w:line="140" w:lineRule="atLeast"/>
        <w:ind w:firstLine="420"/>
      </w:pPr>
      <w:r>
        <w:t xml:space="preserve">status---one of :inherited, :external, :internal, or nil. </w:t>
      </w:r>
    </w:p>
    <w:p w:rsidR="00593C17" w:rsidRDefault="00593C17" w:rsidP="00EC4AC2">
      <w:pPr>
        <w:spacing w:line="140" w:lineRule="atLeast"/>
      </w:pPr>
      <w:r>
        <w:t>Description:</w:t>
      </w:r>
    </w:p>
    <w:p w:rsidR="00593C17" w:rsidRDefault="00593C17" w:rsidP="00EC4AC2">
      <w:pPr>
        <w:spacing w:line="140" w:lineRule="atLeast"/>
        <w:ind w:left="420"/>
      </w:pPr>
      <w:r>
        <w:t xml:space="preserve">intern enters a symbol named string into package. If a symbol whose name is the same as string is already accessible in package, it is returned. If no such symbol is accessible in package, a new symbol with the given name is created and entered into package as an internal symbol, or as an external symbol if the package is the KEYWORD package; package becomes the home package of the created symbol. </w:t>
      </w:r>
    </w:p>
    <w:p w:rsidR="00593C17" w:rsidRDefault="00593C17" w:rsidP="00EC4AC2">
      <w:pPr>
        <w:spacing w:line="140" w:lineRule="atLeast"/>
        <w:ind w:left="420"/>
      </w:pPr>
      <w:r>
        <w:lastRenderedPageBreak/>
        <w:t xml:space="preserve">The first value returned by intern, symbol, is the symbol that was found or created. The meaning of the secondary value, status, is as follows: </w:t>
      </w:r>
    </w:p>
    <w:p w:rsidR="00593C17" w:rsidRDefault="00593C17" w:rsidP="00EC4AC2">
      <w:pPr>
        <w:spacing w:line="140" w:lineRule="atLeast"/>
        <w:ind w:left="420" w:firstLine="420"/>
      </w:pPr>
      <w:r>
        <w:t xml:space="preserve">:internal </w:t>
      </w:r>
    </w:p>
    <w:p w:rsidR="00593C17" w:rsidRDefault="00593C17" w:rsidP="00EC4AC2">
      <w:pPr>
        <w:spacing w:line="140" w:lineRule="atLeast"/>
        <w:ind w:left="840" w:firstLine="420"/>
      </w:pPr>
      <w:r>
        <w:t xml:space="preserve">The symbol was found and is present in package as an internal symbol. </w:t>
      </w:r>
    </w:p>
    <w:p w:rsidR="00593C17" w:rsidRDefault="00593C17" w:rsidP="00EC4AC2">
      <w:pPr>
        <w:spacing w:line="140" w:lineRule="atLeast"/>
        <w:ind w:left="420" w:firstLine="420"/>
      </w:pPr>
      <w:r>
        <w:t xml:space="preserve">:external </w:t>
      </w:r>
    </w:p>
    <w:p w:rsidR="00593C17" w:rsidRDefault="00593C17" w:rsidP="00EC4AC2">
      <w:pPr>
        <w:spacing w:line="140" w:lineRule="atLeast"/>
        <w:ind w:left="840" w:firstLine="420"/>
      </w:pPr>
      <w:r>
        <w:t xml:space="preserve">The symbol was found and is present as an external symbol. </w:t>
      </w:r>
    </w:p>
    <w:p w:rsidR="00593C17" w:rsidRDefault="00593C17" w:rsidP="00EC4AC2">
      <w:pPr>
        <w:spacing w:line="140" w:lineRule="atLeast"/>
        <w:ind w:left="420" w:firstLine="420"/>
      </w:pPr>
      <w:r>
        <w:t xml:space="preserve">:inherited </w:t>
      </w:r>
    </w:p>
    <w:p w:rsidR="00593C17" w:rsidRDefault="00593C17" w:rsidP="00EC4AC2">
      <w:pPr>
        <w:spacing w:line="140" w:lineRule="atLeast"/>
        <w:ind w:left="1260"/>
      </w:pPr>
      <w:r>
        <w:t xml:space="preserve">The symbol was found and is inherited via use-package (which implies that the symbol is internal). </w:t>
      </w:r>
    </w:p>
    <w:p w:rsidR="00593C17" w:rsidRDefault="00593C17" w:rsidP="00EC4AC2">
      <w:pPr>
        <w:spacing w:line="140" w:lineRule="atLeast"/>
        <w:ind w:left="420" w:firstLine="420"/>
      </w:pPr>
      <w:r>
        <w:t xml:space="preserve">nil </w:t>
      </w:r>
    </w:p>
    <w:p w:rsidR="00593C17" w:rsidRDefault="00593C17" w:rsidP="00EC4AC2">
      <w:pPr>
        <w:spacing w:line="140" w:lineRule="atLeast"/>
        <w:ind w:left="840" w:firstLine="420"/>
      </w:pPr>
      <w:r>
        <w:t xml:space="preserve">No pre-existing symbol was found, so one was created. </w:t>
      </w:r>
    </w:p>
    <w:p w:rsidR="00593C17" w:rsidRDefault="00593C17" w:rsidP="00EC4AC2">
      <w:pPr>
        <w:spacing w:line="140" w:lineRule="atLeast"/>
        <w:ind w:left="1260"/>
      </w:pPr>
      <w:r>
        <w:t xml:space="preserve">It is implementation-dependent whether the string that becomes the new symbol's name is the given string or a copy of it. Once a string has been given as the string argument to intern in this situation where a new symbol is created, the consequences are undefined if a subsequent attempt is made to alter that string. </w:t>
      </w:r>
    </w:p>
    <w:p w:rsidR="00593C17" w:rsidRDefault="00593C17" w:rsidP="00EC4AC2">
      <w:pPr>
        <w:spacing w:line="140" w:lineRule="atLeast"/>
      </w:pPr>
      <w:r>
        <w:t>Examples:</w:t>
      </w:r>
    </w:p>
    <w:p w:rsidR="00593C17" w:rsidRDefault="00593C17" w:rsidP="00EC4AC2">
      <w:pPr>
        <w:spacing w:line="140" w:lineRule="atLeast"/>
        <w:ind w:firstLine="420"/>
      </w:pPr>
      <w:r>
        <w:t xml:space="preserve"> (in-package "COMMON-LISP-USER") =&gt;  #&lt;PACKAGE "COMMON-LISP-USER"&gt;</w:t>
      </w:r>
    </w:p>
    <w:p w:rsidR="00593C17" w:rsidRDefault="00593C17" w:rsidP="00EC4AC2">
      <w:pPr>
        <w:spacing w:line="140" w:lineRule="atLeast"/>
        <w:ind w:firstLine="420"/>
      </w:pPr>
      <w:r>
        <w:t xml:space="preserve"> (intern "Never-Before") =&gt;  |Never-Before|, NIL</w:t>
      </w:r>
    </w:p>
    <w:p w:rsidR="00593C17" w:rsidRDefault="00593C17" w:rsidP="00EC4AC2">
      <w:pPr>
        <w:spacing w:line="140" w:lineRule="atLeast"/>
        <w:ind w:firstLine="420"/>
      </w:pPr>
      <w:r>
        <w:t xml:space="preserve"> (intern "Never-Before") =&gt;  |Never-Before|, :INTERNAL </w:t>
      </w:r>
    </w:p>
    <w:p w:rsidR="00593C17" w:rsidRDefault="00593C17" w:rsidP="00EC4AC2">
      <w:pPr>
        <w:spacing w:line="140" w:lineRule="atLeast"/>
        <w:ind w:firstLine="420"/>
      </w:pPr>
      <w:r>
        <w:t xml:space="preserve"> (intern "NEVER-BEFORE" "KEYWORD") =&gt;  :NEVER-BEFORE, NIL</w:t>
      </w:r>
    </w:p>
    <w:p w:rsidR="00593C17" w:rsidRDefault="00593C17" w:rsidP="00EC4AC2">
      <w:pPr>
        <w:spacing w:line="140" w:lineRule="atLeast"/>
        <w:ind w:firstLine="420"/>
      </w:pPr>
      <w:r>
        <w:t xml:space="preserve"> (intern "NEVER-BEFORE" "KEYWORD") =&gt;  :NEVER-BEFORE, :EXTERNAL</w:t>
      </w:r>
    </w:p>
    <w:p w:rsidR="00593C17" w:rsidRDefault="00593C17" w:rsidP="00EC4AC2">
      <w:pPr>
        <w:spacing w:line="140" w:lineRule="atLeast"/>
      </w:pPr>
      <w:r>
        <w:t>See Also:</w:t>
      </w:r>
    </w:p>
    <w:p w:rsidR="00593C17" w:rsidRDefault="00593C17" w:rsidP="00EC4AC2">
      <w:pPr>
        <w:spacing w:line="140" w:lineRule="atLeast"/>
        <w:ind w:firstLine="420"/>
      </w:pPr>
      <w:r>
        <w:t xml:space="preserve">find-symbol, read, symbol, unintern, Section 2.3.4 (Symbols as Tokens) </w:t>
      </w:r>
    </w:p>
    <w:p w:rsidR="00593C17" w:rsidRDefault="00593C17" w:rsidP="00EC4AC2">
      <w:pPr>
        <w:spacing w:line="140" w:lineRule="atLeast"/>
      </w:pPr>
      <w:r>
        <w:t>Notes:</w:t>
      </w:r>
    </w:p>
    <w:p w:rsidR="00593C17" w:rsidRPr="00D51B37" w:rsidRDefault="00593C17" w:rsidP="00EC4AC2">
      <w:pPr>
        <w:spacing w:line="140" w:lineRule="atLeast"/>
        <w:ind w:left="420"/>
      </w:pPr>
      <w:r>
        <w:lastRenderedPageBreak/>
        <w:t>intern does not need to do any name conflict checking because it never creates a new symbol if there is already an accessible symbol with the name given.</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jc w:val="both"/>
            </w:pPr>
            <w:r>
              <w:t>package-name</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package-name package =&gt; name</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package---a package designator. </w:t>
      </w:r>
    </w:p>
    <w:p w:rsidR="00593C17" w:rsidRDefault="00593C17" w:rsidP="00EC4AC2">
      <w:pPr>
        <w:spacing w:line="140" w:lineRule="atLeast"/>
        <w:ind w:firstLine="420"/>
      </w:pPr>
      <w:r>
        <w:t xml:space="preserve">name---a string or nil. </w:t>
      </w:r>
    </w:p>
    <w:p w:rsidR="00593C17" w:rsidRDefault="00593C17" w:rsidP="00EC4AC2">
      <w:pPr>
        <w:spacing w:line="140" w:lineRule="atLeast"/>
      </w:pPr>
      <w:r>
        <w:t>Description:</w:t>
      </w:r>
    </w:p>
    <w:p w:rsidR="00593C17" w:rsidRDefault="00593C17" w:rsidP="00EC4AC2">
      <w:pPr>
        <w:spacing w:line="140" w:lineRule="atLeast"/>
        <w:ind w:left="420"/>
      </w:pPr>
      <w:r>
        <w:t xml:space="preserve">package-name returns the string that names package, or nil if the package designator is a package object that has no name (see the function delete-package). </w:t>
      </w:r>
    </w:p>
    <w:p w:rsidR="00593C17" w:rsidRDefault="00593C17" w:rsidP="00EC4AC2">
      <w:pPr>
        <w:spacing w:line="140" w:lineRule="atLeast"/>
      </w:pPr>
      <w:r>
        <w:t>Examples:</w:t>
      </w:r>
    </w:p>
    <w:p w:rsidR="00593C17" w:rsidRDefault="00593C17" w:rsidP="00EC4AC2">
      <w:pPr>
        <w:spacing w:line="140" w:lineRule="atLeast"/>
        <w:ind w:firstLine="420"/>
      </w:pPr>
      <w:r>
        <w:t xml:space="preserve"> (in-package "COMMON-LISP-USER") =&gt;  #&lt;PACKAGE "COMMON-LISP-USER"&gt;</w:t>
      </w:r>
    </w:p>
    <w:p w:rsidR="00593C17" w:rsidRDefault="00593C17" w:rsidP="00EC4AC2">
      <w:pPr>
        <w:spacing w:line="140" w:lineRule="atLeast"/>
        <w:ind w:firstLine="420"/>
      </w:pPr>
      <w:r>
        <w:t xml:space="preserve"> (package-name *package*) =&gt;  "COMMON-LISP-USER"</w:t>
      </w:r>
    </w:p>
    <w:p w:rsidR="00593C17" w:rsidRDefault="00593C17" w:rsidP="00EC4AC2">
      <w:pPr>
        <w:spacing w:line="140" w:lineRule="atLeast"/>
        <w:ind w:left="420"/>
      </w:pPr>
      <w:r>
        <w:t xml:space="preserve"> (package-name (symbol-package :test)) =&gt;  "KEYWORD"</w:t>
      </w:r>
    </w:p>
    <w:p w:rsidR="00593C17" w:rsidRDefault="00593C17" w:rsidP="00EC4AC2">
      <w:pPr>
        <w:spacing w:line="140" w:lineRule="atLeast"/>
        <w:ind w:firstLine="420"/>
      </w:pPr>
      <w:r>
        <w:t xml:space="preserve"> (package-name (find-package 'common-lisp)) =&gt;  "COMMON-LISP"</w:t>
      </w:r>
    </w:p>
    <w:p w:rsidR="00593C17" w:rsidRDefault="00593C17" w:rsidP="00EC4AC2">
      <w:pPr>
        <w:spacing w:line="140" w:lineRule="atLeast"/>
        <w:ind w:firstLine="420"/>
      </w:pPr>
      <w:r>
        <w:t xml:space="preserve"> (defvar *foo-package* (make-package "FOO"))</w:t>
      </w:r>
    </w:p>
    <w:p w:rsidR="00593C17" w:rsidRDefault="00593C17" w:rsidP="00EC4AC2">
      <w:pPr>
        <w:spacing w:line="140" w:lineRule="atLeast"/>
        <w:ind w:firstLine="420"/>
      </w:pPr>
      <w:r>
        <w:t xml:space="preserve"> (rename-package "FOO" "FOO0")</w:t>
      </w:r>
    </w:p>
    <w:p w:rsidR="00593C17" w:rsidRDefault="00593C17" w:rsidP="00EC4AC2">
      <w:pPr>
        <w:spacing w:line="140" w:lineRule="atLeast"/>
        <w:ind w:firstLine="420"/>
      </w:pPr>
      <w:r>
        <w:t xml:space="preserve"> (package-name *foo-package*) =&gt;  "FOO0"</w:t>
      </w:r>
    </w:p>
    <w:p w:rsidR="00593C17" w:rsidRDefault="00593C17" w:rsidP="00EC4AC2">
      <w:pPr>
        <w:spacing w:line="140" w:lineRule="atLeast"/>
      </w:pPr>
      <w:r>
        <w:t>Exceptional Situations:</w:t>
      </w:r>
    </w:p>
    <w:p w:rsidR="00593C17" w:rsidRPr="00D51B37" w:rsidRDefault="00593C17" w:rsidP="00EC4AC2">
      <w:pPr>
        <w:spacing w:line="140" w:lineRule="atLeast"/>
        <w:ind w:firstLine="420"/>
      </w:pPr>
      <w:r>
        <w:t>Should signal an error of type type-error if package is not a package designator.</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jc w:val="both"/>
            </w:pPr>
            <w:r>
              <w:t>package-nicknames</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package-nicknames package =&gt; nicknames</w:t>
      </w:r>
    </w:p>
    <w:p w:rsidR="00593C17" w:rsidRDefault="00593C17" w:rsidP="00EC4AC2">
      <w:pPr>
        <w:spacing w:line="140" w:lineRule="atLeast"/>
      </w:pPr>
      <w:r>
        <w:t>Arguments and Values:</w:t>
      </w:r>
    </w:p>
    <w:p w:rsidR="00593C17" w:rsidRDefault="00593C17" w:rsidP="00EC4AC2">
      <w:pPr>
        <w:spacing w:line="140" w:lineRule="atLeast"/>
        <w:ind w:firstLine="420"/>
      </w:pPr>
      <w:r>
        <w:lastRenderedPageBreak/>
        <w:t xml:space="preserve">package---a package designator. </w:t>
      </w:r>
    </w:p>
    <w:p w:rsidR="00593C17" w:rsidRDefault="00593C17" w:rsidP="00EC4AC2">
      <w:pPr>
        <w:spacing w:line="140" w:lineRule="atLeast"/>
        <w:ind w:firstLine="420"/>
      </w:pPr>
      <w:r>
        <w:t xml:space="preserve">nicknames---a list of strings. </w:t>
      </w:r>
    </w:p>
    <w:p w:rsidR="00593C17" w:rsidRDefault="00593C17" w:rsidP="00EC4AC2">
      <w:pPr>
        <w:spacing w:line="140" w:lineRule="atLeast"/>
      </w:pPr>
      <w:r>
        <w:t>Description:</w:t>
      </w:r>
    </w:p>
    <w:p w:rsidR="00593C17" w:rsidRDefault="00593C17" w:rsidP="00EC4AC2">
      <w:pPr>
        <w:spacing w:line="140" w:lineRule="atLeast"/>
        <w:ind w:firstLine="420"/>
      </w:pPr>
      <w:r>
        <w:t xml:space="preserve">Returns the list of nickname strings for package, not including the name of package. </w:t>
      </w:r>
    </w:p>
    <w:p w:rsidR="00593C17" w:rsidRDefault="00593C17" w:rsidP="00EC4AC2">
      <w:pPr>
        <w:spacing w:line="140" w:lineRule="atLeast"/>
      </w:pPr>
      <w:r>
        <w:t>Examples:</w:t>
      </w:r>
    </w:p>
    <w:p w:rsidR="00593C17" w:rsidRDefault="00593C17" w:rsidP="00EC4AC2">
      <w:pPr>
        <w:spacing w:line="140" w:lineRule="atLeast"/>
        <w:ind w:firstLine="420"/>
      </w:pPr>
      <w:r>
        <w:t xml:space="preserve"> (package-nicknames (make-package 'temporary</w:t>
      </w:r>
    </w:p>
    <w:p w:rsidR="00593C17" w:rsidRDefault="00593C17" w:rsidP="00EC4AC2">
      <w:pPr>
        <w:spacing w:line="140" w:lineRule="atLeast"/>
        <w:ind w:firstLine="420"/>
      </w:pPr>
      <w:r>
        <w:t xml:space="preserve">                                   :nicknames '("TEMP" "temp")))</w:t>
      </w:r>
    </w:p>
    <w:p w:rsidR="00593C17" w:rsidRDefault="00593C17" w:rsidP="00EC4AC2">
      <w:pPr>
        <w:spacing w:line="140" w:lineRule="atLeast"/>
        <w:ind w:firstLine="420"/>
      </w:pPr>
      <w:r>
        <w:t xml:space="preserve">=&gt;  ("temp" "TEMP") </w:t>
      </w:r>
    </w:p>
    <w:p w:rsidR="00593C17" w:rsidRDefault="00593C17" w:rsidP="00EC4AC2">
      <w:pPr>
        <w:spacing w:line="140" w:lineRule="atLeast"/>
      </w:pPr>
      <w:r>
        <w:t>Exceptional Situations:</w:t>
      </w:r>
    </w:p>
    <w:p w:rsidR="00593C17" w:rsidRPr="00D51B37" w:rsidRDefault="00593C17" w:rsidP="00EC4AC2">
      <w:pPr>
        <w:spacing w:line="140" w:lineRule="atLeast"/>
        <w:ind w:firstLine="420"/>
      </w:pPr>
      <w:r>
        <w:t>Should signal an error of type type-error if package is not a package designator.</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jc w:val="both"/>
            </w:pPr>
            <w:r>
              <w:t>package-shadowing-symbols</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package-shadowing-symbols package =&gt; symbols</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package---a package designator. </w:t>
      </w:r>
    </w:p>
    <w:p w:rsidR="00593C17" w:rsidRDefault="00593C17" w:rsidP="00EC4AC2">
      <w:pPr>
        <w:spacing w:line="140" w:lineRule="atLeast"/>
        <w:ind w:firstLine="420"/>
      </w:pPr>
      <w:r>
        <w:t xml:space="preserve">symbols---a list of symbols. </w:t>
      </w:r>
    </w:p>
    <w:p w:rsidR="00593C17" w:rsidRDefault="00593C17" w:rsidP="00EC4AC2">
      <w:pPr>
        <w:spacing w:line="140" w:lineRule="atLeast"/>
      </w:pPr>
      <w:r>
        <w:t>Description:</w:t>
      </w:r>
    </w:p>
    <w:p w:rsidR="00593C17" w:rsidRDefault="00593C17" w:rsidP="00EC4AC2">
      <w:pPr>
        <w:spacing w:line="140" w:lineRule="atLeast"/>
        <w:ind w:left="420"/>
      </w:pPr>
      <w:r>
        <w:t xml:space="preserve">Returns a list of symbols that have been declared as shadowing symbols in package by shadow or shadowing-import (or the equivalent defpackage options). All symbols on this list are present in package. </w:t>
      </w:r>
    </w:p>
    <w:p w:rsidR="00593C17" w:rsidRDefault="00593C17" w:rsidP="00EC4AC2">
      <w:pPr>
        <w:spacing w:line="140" w:lineRule="atLeast"/>
      </w:pPr>
      <w:r>
        <w:t>Examples:</w:t>
      </w:r>
    </w:p>
    <w:p w:rsidR="00593C17" w:rsidRDefault="00593C17" w:rsidP="00EC4AC2">
      <w:pPr>
        <w:spacing w:line="140" w:lineRule="atLeast"/>
        <w:ind w:firstLine="420"/>
      </w:pPr>
      <w:r>
        <w:t xml:space="preserve"> (package-shadowing-symbols (make-package 'temp)) =&gt;  ()</w:t>
      </w:r>
    </w:p>
    <w:p w:rsidR="00593C17" w:rsidRDefault="00593C17" w:rsidP="00EC4AC2">
      <w:pPr>
        <w:spacing w:line="140" w:lineRule="atLeast"/>
        <w:ind w:firstLine="420"/>
      </w:pPr>
      <w:r>
        <w:t xml:space="preserve"> (shadow 'cdr 'temp) =&gt;  T</w:t>
      </w:r>
    </w:p>
    <w:p w:rsidR="00593C17" w:rsidRDefault="00593C17" w:rsidP="00EC4AC2">
      <w:pPr>
        <w:spacing w:line="140" w:lineRule="atLeast"/>
        <w:ind w:firstLine="420"/>
      </w:pPr>
      <w:r>
        <w:t xml:space="preserve"> (package-shadowing-symbols 'temp) =&gt;  (TEMP::CDR)</w:t>
      </w:r>
    </w:p>
    <w:p w:rsidR="00593C17" w:rsidRDefault="00593C17" w:rsidP="00EC4AC2">
      <w:pPr>
        <w:spacing w:line="140" w:lineRule="atLeast"/>
        <w:ind w:firstLine="420"/>
      </w:pPr>
      <w:r>
        <w:t xml:space="preserve"> (intern "PILL" 'temp) =&gt;  TEMP::PILL, NIL</w:t>
      </w:r>
    </w:p>
    <w:p w:rsidR="00593C17" w:rsidRDefault="00593C17" w:rsidP="00EC4AC2">
      <w:pPr>
        <w:spacing w:line="140" w:lineRule="atLeast"/>
        <w:ind w:firstLine="420"/>
      </w:pPr>
      <w:r>
        <w:lastRenderedPageBreak/>
        <w:t xml:space="preserve"> (shadowing-import 'pill 'temp) =&gt;  T</w:t>
      </w:r>
    </w:p>
    <w:p w:rsidR="00593C17" w:rsidRDefault="00593C17" w:rsidP="00EC4AC2">
      <w:pPr>
        <w:spacing w:line="140" w:lineRule="atLeast"/>
        <w:ind w:firstLine="420"/>
      </w:pPr>
      <w:r>
        <w:t xml:space="preserve"> (package-shadowing-symbols 'temp) =&gt;  (PILL TEMP::CDR)</w:t>
      </w:r>
    </w:p>
    <w:p w:rsidR="00593C17" w:rsidRDefault="00593C17" w:rsidP="00EC4AC2">
      <w:pPr>
        <w:spacing w:line="140" w:lineRule="atLeast"/>
      </w:pPr>
      <w:r>
        <w:t>Exceptional Situations:</w:t>
      </w:r>
    </w:p>
    <w:p w:rsidR="00593C17" w:rsidRDefault="00593C17" w:rsidP="00EC4AC2">
      <w:pPr>
        <w:spacing w:line="140" w:lineRule="atLeast"/>
        <w:ind w:firstLine="420"/>
      </w:pPr>
      <w:r>
        <w:t xml:space="preserve">Should signal an error of type type-error if package is not a package designator. </w:t>
      </w:r>
    </w:p>
    <w:p w:rsidR="00593C17" w:rsidRDefault="00593C17" w:rsidP="00EC4AC2">
      <w:pPr>
        <w:spacing w:line="140" w:lineRule="atLeast"/>
      </w:pPr>
      <w:r>
        <w:t>See Also:</w:t>
      </w:r>
    </w:p>
    <w:p w:rsidR="00593C17" w:rsidRDefault="00593C17" w:rsidP="00EC4AC2">
      <w:pPr>
        <w:spacing w:line="140" w:lineRule="atLeast"/>
        <w:ind w:firstLine="420"/>
      </w:pPr>
      <w:r>
        <w:t xml:space="preserve">shadow, shadowing-import </w:t>
      </w:r>
    </w:p>
    <w:p w:rsidR="00593C17" w:rsidRDefault="00593C17" w:rsidP="00EC4AC2">
      <w:pPr>
        <w:spacing w:line="140" w:lineRule="atLeast"/>
      </w:pPr>
      <w:r>
        <w:t>Notes:</w:t>
      </w:r>
    </w:p>
    <w:p w:rsidR="00593C17" w:rsidRPr="00D51B37" w:rsidRDefault="00593C17" w:rsidP="00EC4AC2">
      <w:pPr>
        <w:spacing w:line="140" w:lineRule="atLeast"/>
        <w:ind w:firstLine="420"/>
      </w:pPr>
      <w:r>
        <w:t>Whether the list of symbols is fresh is implementation-dependent.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jc w:val="both"/>
            </w:pPr>
            <w:r>
              <w:t>package-use-list</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package-use-list package =&gt; use-list</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package---a package designator. </w:t>
      </w:r>
    </w:p>
    <w:p w:rsidR="00593C17" w:rsidRDefault="00593C17" w:rsidP="00EC4AC2">
      <w:pPr>
        <w:spacing w:line="140" w:lineRule="atLeast"/>
        <w:ind w:firstLine="420"/>
      </w:pPr>
      <w:r>
        <w:t xml:space="preserve">use-list---a list of package objects. </w:t>
      </w:r>
    </w:p>
    <w:p w:rsidR="00593C17" w:rsidRDefault="00593C17" w:rsidP="00EC4AC2">
      <w:pPr>
        <w:spacing w:line="140" w:lineRule="atLeast"/>
      </w:pPr>
      <w:r>
        <w:t>Description:</w:t>
      </w:r>
    </w:p>
    <w:p w:rsidR="00593C17" w:rsidRDefault="00593C17" w:rsidP="00EC4AC2">
      <w:pPr>
        <w:spacing w:line="140" w:lineRule="atLeast"/>
        <w:ind w:firstLine="420"/>
      </w:pPr>
      <w:r>
        <w:t xml:space="preserve">Returns a list of other packages used by package. </w:t>
      </w:r>
    </w:p>
    <w:p w:rsidR="00593C17" w:rsidRDefault="00593C17" w:rsidP="00EC4AC2">
      <w:pPr>
        <w:spacing w:line="140" w:lineRule="atLeast"/>
      </w:pPr>
      <w:r>
        <w:t>Examples:</w:t>
      </w:r>
    </w:p>
    <w:p w:rsidR="00593C17" w:rsidRDefault="00593C17" w:rsidP="00EC4AC2">
      <w:pPr>
        <w:spacing w:line="140" w:lineRule="atLeast"/>
        <w:ind w:firstLine="420"/>
      </w:pPr>
      <w:r>
        <w:t xml:space="preserve"> (package-use-list (make-package 'temp)) =&gt;  (#&lt;PACKAGE "COMMON-LISP"&gt;)</w:t>
      </w:r>
    </w:p>
    <w:p w:rsidR="00593C17" w:rsidRDefault="00593C17" w:rsidP="00EC4AC2">
      <w:pPr>
        <w:spacing w:line="140" w:lineRule="atLeast"/>
        <w:ind w:firstLine="420"/>
      </w:pPr>
      <w:r>
        <w:t xml:space="preserve"> (use-package 'common-lisp-user 'temp) =&gt;  T</w:t>
      </w:r>
    </w:p>
    <w:p w:rsidR="00593C17" w:rsidRDefault="00593C17" w:rsidP="00EC4AC2">
      <w:pPr>
        <w:spacing w:line="140" w:lineRule="atLeast"/>
        <w:ind w:left="420" w:firstLineChars="50" w:firstLine="110"/>
      </w:pPr>
      <w:r>
        <w:t>(package-use-list 'temp) =&gt;  (#&lt;PACKAGE "COMMON-LISP"&gt; #&lt;PACKAGE "COMMON-LISP-USER"&gt;)</w:t>
      </w:r>
    </w:p>
    <w:p w:rsidR="00593C17" w:rsidRDefault="00593C17" w:rsidP="00EC4AC2">
      <w:pPr>
        <w:spacing w:line="140" w:lineRule="atLeast"/>
      </w:pPr>
      <w:r>
        <w:t>Exceptional Situations:</w:t>
      </w:r>
    </w:p>
    <w:p w:rsidR="00593C17" w:rsidRDefault="00593C17" w:rsidP="00EC4AC2">
      <w:pPr>
        <w:spacing w:line="140" w:lineRule="atLeast"/>
        <w:ind w:firstLine="420"/>
      </w:pPr>
      <w:r>
        <w:t xml:space="preserve">Should signal an error of type type-error if package is not a package designator. </w:t>
      </w:r>
    </w:p>
    <w:p w:rsidR="00593C17" w:rsidRDefault="00593C17" w:rsidP="00EC4AC2">
      <w:pPr>
        <w:spacing w:line="140" w:lineRule="atLeast"/>
      </w:pPr>
      <w:r>
        <w:t>See Also:</w:t>
      </w:r>
    </w:p>
    <w:p w:rsidR="00593C17" w:rsidRPr="00D51B37" w:rsidRDefault="00593C17" w:rsidP="00EC4AC2">
      <w:pPr>
        <w:spacing w:line="140" w:lineRule="atLeast"/>
        <w:ind w:firstLine="420"/>
      </w:pPr>
      <w:r>
        <w:t>use-package, unuse-package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jc w:val="both"/>
            </w:pPr>
            <w:r>
              <w:rPr>
                <w:rFonts w:hint="eastAsia"/>
              </w:rPr>
              <w:lastRenderedPageBreak/>
              <w:t>p</w:t>
            </w:r>
            <w:r>
              <w:t>ackage-used-by-list</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package-used-by-list package =&gt; used-by-list</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package---a package designator. </w:t>
      </w:r>
    </w:p>
    <w:p w:rsidR="00593C17" w:rsidRDefault="00593C17" w:rsidP="00EC4AC2">
      <w:pPr>
        <w:spacing w:line="140" w:lineRule="atLeast"/>
        <w:ind w:firstLine="420"/>
      </w:pPr>
      <w:r>
        <w:t xml:space="preserve">used-by-list---a list of package objects. </w:t>
      </w:r>
    </w:p>
    <w:p w:rsidR="00593C17" w:rsidRDefault="00593C17" w:rsidP="00EC4AC2">
      <w:pPr>
        <w:spacing w:line="140" w:lineRule="atLeast"/>
      </w:pPr>
      <w:r>
        <w:t>Description:</w:t>
      </w:r>
    </w:p>
    <w:p w:rsidR="00593C17" w:rsidRDefault="00593C17" w:rsidP="00EC4AC2">
      <w:pPr>
        <w:spacing w:line="140" w:lineRule="atLeast"/>
        <w:ind w:firstLine="420"/>
      </w:pPr>
      <w:r>
        <w:t xml:space="preserve">package-used-by-list returns a list of other packages that use package. </w:t>
      </w:r>
    </w:p>
    <w:p w:rsidR="00593C17" w:rsidRDefault="00593C17" w:rsidP="00EC4AC2">
      <w:pPr>
        <w:spacing w:line="140" w:lineRule="atLeast"/>
      </w:pPr>
      <w:r>
        <w:t>Examples:</w:t>
      </w:r>
    </w:p>
    <w:p w:rsidR="00593C17" w:rsidRDefault="00593C17" w:rsidP="00EC4AC2">
      <w:pPr>
        <w:spacing w:line="140" w:lineRule="atLeast"/>
        <w:ind w:firstLine="420"/>
      </w:pPr>
      <w:r>
        <w:t xml:space="preserve"> (package-used-by-list (make-package 'temp)) =&gt;  ()</w:t>
      </w:r>
    </w:p>
    <w:p w:rsidR="00593C17" w:rsidRDefault="00593C17" w:rsidP="00EC4AC2">
      <w:pPr>
        <w:spacing w:line="140" w:lineRule="atLeast"/>
        <w:ind w:left="420"/>
      </w:pPr>
      <w:r>
        <w:t xml:space="preserve"> (make-package 'trash :use '(temp)) =&gt;  #&lt;PACKAGE "TRASH"&gt;</w:t>
      </w:r>
    </w:p>
    <w:p w:rsidR="00593C17" w:rsidRDefault="00593C17" w:rsidP="00EC4AC2">
      <w:pPr>
        <w:spacing w:line="140" w:lineRule="atLeast"/>
        <w:ind w:firstLine="420"/>
      </w:pPr>
      <w:r>
        <w:t xml:space="preserve"> (package-used-by-list 'temp) =&gt;  (#&lt;PACKAGE "TRASH"&gt;)</w:t>
      </w:r>
    </w:p>
    <w:p w:rsidR="00593C17" w:rsidRDefault="00593C17" w:rsidP="00EC4AC2">
      <w:pPr>
        <w:spacing w:line="140" w:lineRule="atLeast"/>
      </w:pPr>
      <w:r>
        <w:t>Exceptional Situations:</w:t>
      </w:r>
    </w:p>
    <w:p w:rsidR="00593C17" w:rsidRDefault="00593C17" w:rsidP="00EC4AC2">
      <w:pPr>
        <w:spacing w:line="140" w:lineRule="atLeast"/>
        <w:ind w:firstLine="420"/>
      </w:pPr>
      <w:r>
        <w:t xml:space="preserve">Should signal an error of type type-error if package is not a package. </w:t>
      </w:r>
    </w:p>
    <w:p w:rsidR="00593C17" w:rsidRDefault="00593C17" w:rsidP="00EC4AC2">
      <w:pPr>
        <w:spacing w:line="140" w:lineRule="atLeast"/>
      </w:pPr>
      <w:r>
        <w:t>See Also:</w:t>
      </w:r>
    </w:p>
    <w:p w:rsidR="00593C17" w:rsidRPr="00D51B37" w:rsidRDefault="00593C17" w:rsidP="00EC4AC2">
      <w:pPr>
        <w:spacing w:line="140" w:lineRule="atLeast"/>
        <w:ind w:firstLine="420"/>
      </w:pPr>
      <w:r>
        <w:t>use-package, unuse-package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jc w:val="both"/>
            </w:pPr>
            <w:r>
              <w:rPr>
                <w:rFonts w:hint="eastAsia"/>
              </w:rPr>
              <w:t>p</w:t>
            </w:r>
            <w:r>
              <w:t>ackagep</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packagep object =&gt; generalized-boolean</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object---an object. </w:t>
      </w:r>
    </w:p>
    <w:p w:rsidR="00593C17" w:rsidRDefault="00593C17" w:rsidP="00EC4AC2">
      <w:pPr>
        <w:spacing w:line="140" w:lineRule="atLeast"/>
        <w:ind w:firstLine="420"/>
      </w:pPr>
      <w:r>
        <w:t xml:space="preserve">generalized-boolean---a generalized boolean. </w:t>
      </w:r>
    </w:p>
    <w:p w:rsidR="00593C17" w:rsidRDefault="00593C17" w:rsidP="00EC4AC2">
      <w:pPr>
        <w:spacing w:line="140" w:lineRule="atLeast"/>
      </w:pPr>
      <w:r>
        <w:t>Description:</w:t>
      </w:r>
    </w:p>
    <w:p w:rsidR="00593C17" w:rsidRDefault="00593C17" w:rsidP="00EC4AC2">
      <w:pPr>
        <w:spacing w:line="140" w:lineRule="atLeast"/>
        <w:ind w:firstLine="420"/>
      </w:pPr>
      <w:r>
        <w:t xml:space="preserve">Returns true if object is of type package; otherwise, returns false. </w:t>
      </w:r>
    </w:p>
    <w:p w:rsidR="00593C17" w:rsidRDefault="00593C17" w:rsidP="00EC4AC2">
      <w:pPr>
        <w:spacing w:line="140" w:lineRule="atLeast"/>
      </w:pPr>
      <w:r>
        <w:t>Examples:</w:t>
      </w:r>
    </w:p>
    <w:p w:rsidR="00593C17" w:rsidRDefault="00593C17" w:rsidP="00EC4AC2">
      <w:pPr>
        <w:spacing w:line="140" w:lineRule="atLeast"/>
        <w:ind w:firstLine="420"/>
      </w:pPr>
      <w:r>
        <w:lastRenderedPageBreak/>
        <w:t xml:space="preserve"> (packagep *package*) =&gt;  true </w:t>
      </w:r>
    </w:p>
    <w:p w:rsidR="00593C17" w:rsidRDefault="00593C17" w:rsidP="00EC4AC2">
      <w:pPr>
        <w:spacing w:line="140" w:lineRule="atLeast"/>
        <w:ind w:firstLine="420"/>
      </w:pPr>
      <w:r>
        <w:t xml:space="preserve"> (packagep 'common-lisp) =&gt;  false </w:t>
      </w:r>
    </w:p>
    <w:p w:rsidR="00593C17" w:rsidRDefault="00593C17" w:rsidP="00EC4AC2">
      <w:pPr>
        <w:spacing w:line="140" w:lineRule="atLeast"/>
        <w:ind w:firstLine="420"/>
      </w:pPr>
      <w:r>
        <w:t xml:space="preserve"> (packagep (find-package 'common-lisp)) =&gt;  true </w:t>
      </w:r>
    </w:p>
    <w:p w:rsidR="00593C17" w:rsidRDefault="00593C17" w:rsidP="00EC4AC2">
      <w:pPr>
        <w:spacing w:line="140" w:lineRule="atLeast"/>
      </w:pPr>
      <w:r>
        <w:t>Notes:</w:t>
      </w:r>
    </w:p>
    <w:p w:rsidR="00593C17" w:rsidRPr="00D51B37" w:rsidRDefault="00593C17" w:rsidP="00EC4AC2">
      <w:pPr>
        <w:spacing w:line="140" w:lineRule="atLeast"/>
        <w:ind w:firstLine="420"/>
      </w:pPr>
      <w:r>
        <w:t xml:space="preserve"> (packagep object) ==  (typep object 'package)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jc w:val="both"/>
            </w:pPr>
            <w:r>
              <w:t>*</w:t>
            </w:r>
            <w:r>
              <w:rPr>
                <w:rFonts w:hint="eastAsia"/>
              </w:rPr>
              <w:t>p</w:t>
            </w:r>
            <w:r>
              <w:t>ackage*</w:t>
            </w:r>
          </w:p>
        </w:tc>
        <w:tc>
          <w:tcPr>
            <w:tcW w:w="4148" w:type="dxa"/>
            <w:vAlign w:val="center"/>
          </w:tcPr>
          <w:p w:rsidR="00593C17" w:rsidRDefault="00593C17" w:rsidP="00EC4AC2">
            <w:pPr>
              <w:spacing w:line="140" w:lineRule="atLeast"/>
              <w:jc w:val="right"/>
            </w:pPr>
            <w:r>
              <w:t>Variable</w:t>
            </w:r>
          </w:p>
        </w:tc>
      </w:tr>
    </w:tbl>
    <w:p w:rsidR="00593C17" w:rsidRDefault="00593C17" w:rsidP="00EC4AC2">
      <w:pPr>
        <w:spacing w:line="140" w:lineRule="atLeast"/>
      </w:pPr>
      <w:r>
        <w:t>Value Type:</w:t>
      </w:r>
    </w:p>
    <w:p w:rsidR="00593C17" w:rsidRDefault="00593C17" w:rsidP="00EC4AC2">
      <w:pPr>
        <w:spacing w:line="140" w:lineRule="atLeast"/>
        <w:ind w:firstLine="420"/>
      </w:pPr>
      <w:r>
        <w:t xml:space="preserve">a package object. </w:t>
      </w:r>
    </w:p>
    <w:p w:rsidR="00593C17" w:rsidRDefault="00593C17" w:rsidP="00EC4AC2">
      <w:pPr>
        <w:spacing w:line="140" w:lineRule="atLeast"/>
      </w:pPr>
      <w:r>
        <w:t>Initial Value:</w:t>
      </w:r>
    </w:p>
    <w:p w:rsidR="00593C17" w:rsidRDefault="00593C17" w:rsidP="00EC4AC2">
      <w:pPr>
        <w:spacing w:line="140" w:lineRule="atLeast"/>
        <w:ind w:firstLine="420"/>
      </w:pPr>
      <w:r>
        <w:t xml:space="preserve">the COMMON-LISP-USER package. </w:t>
      </w:r>
    </w:p>
    <w:p w:rsidR="00593C17" w:rsidRDefault="00593C17" w:rsidP="00EC4AC2">
      <w:pPr>
        <w:spacing w:line="140" w:lineRule="atLeast"/>
      </w:pPr>
      <w:r>
        <w:t>Description:</w:t>
      </w:r>
    </w:p>
    <w:p w:rsidR="00593C17" w:rsidRDefault="00593C17" w:rsidP="00EC4AC2">
      <w:pPr>
        <w:spacing w:line="140" w:lineRule="atLeast"/>
        <w:ind w:left="420"/>
      </w:pPr>
      <w:r>
        <w:t xml:space="preserve">Whatever package object is currently the value of *package* is referred to as the current package. </w:t>
      </w:r>
    </w:p>
    <w:p w:rsidR="00593C17" w:rsidRDefault="00593C17" w:rsidP="00EC4AC2">
      <w:pPr>
        <w:spacing w:line="140" w:lineRule="atLeast"/>
      </w:pPr>
      <w:r>
        <w:t>Examples:</w:t>
      </w:r>
    </w:p>
    <w:p w:rsidR="00593C17" w:rsidRDefault="00593C17" w:rsidP="00EC4AC2">
      <w:pPr>
        <w:spacing w:line="140" w:lineRule="atLeast"/>
        <w:ind w:firstLine="420"/>
      </w:pPr>
      <w:r>
        <w:t xml:space="preserve"> (in-package "COMMON-LISP-USER") =&gt;  #&lt;PACKAGE "COMMON-LISP-USER"&gt;</w:t>
      </w:r>
    </w:p>
    <w:p w:rsidR="00593C17" w:rsidRDefault="00593C17" w:rsidP="00EC4AC2">
      <w:pPr>
        <w:spacing w:line="140" w:lineRule="atLeast"/>
        <w:ind w:firstLine="420"/>
      </w:pPr>
      <w:r>
        <w:t xml:space="preserve"> *package* =&gt;  #&lt;PACKAGE "COMMON-LISP-USER"&gt;</w:t>
      </w:r>
    </w:p>
    <w:p w:rsidR="00593C17" w:rsidRDefault="00593C17" w:rsidP="00EC4AC2">
      <w:pPr>
        <w:spacing w:line="140" w:lineRule="atLeast"/>
        <w:ind w:firstLine="420"/>
      </w:pPr>
      <w:r>
        <w:t xml:space="preserve"> (make-package "SAMPLE-PACKAGE" :use '("COMMON-LISP"))</w:t>
      </w:r>
    </w:p>
    <w:p w:rsidR="00593C17" w:rsidRDefault="00593C17" w:rsidP="00EC4AC2">
      <w:pPr>
        <w:spacing w:line="140" w:lineRule="atLeast"/>
        <w:ind w:firstLine="420"/>
      </w:pPr>
      <w:r>
        <w:t>=&gt;  #&lt;PACKAGE "SAMPLE-PACKAGE"&gt;</w:t>
      </w:r>
    </w:p>
    <w:p w:rsidR="00593C17" w:rsidRDefault="00593C17" w:rsidP="00EC4AC2">
      <w:pPr>
        <w:spacing w:line="140" w:lineRule="atLeast"/>
        <w:ind w:firstLine="420"/>
      </w:pPr>
      <w:r>
        <w:t xml:space="preserve"> (list </w:t>
      </w:r>
    </w:p>
    <w:p w:rsidR="00593C17" w:rsidRDefault="00593C17" w:rsidP="00EC4AC2">
      <w:pPr>
        <w:spacing w:line="140" w:lineRule="atLeast"/>
        <w:ind w:firstLine="420"/>
      </w:pPr>
      <w:r>
        <w:t xml:space="preserve">   (symbol-package</w:t>
      </w:r>
    </w:p>
    <w:p w:rsidR="00593C17" w:rsidRDefault="00593C17" w:rsidP="00EC4AC2">
      <w:pPr>
        <w:spacing w:line="140" w:lineRule="atLeast"/>
        <w:ind w:firstLine="420"/>
      </w:pPr>
      <w:r>
        <w:t xml:space="preserve">     (let ((*package* (find-package 'sample-package)))</w:t>
      </w:r>
    </w:p>
    <w:p w:rsidR="00593C17" w:rsidRDefault="00593C17" w:rsidP="00EC4AC2">
      <w:pPr>
        <w:spacing w:line="140" w:lineRule="atLeast"/>
        <w:ind w:firstLine="420"/>
      </w:pPr>
      <w:r>
        <w:t xml:space="preserve">       (setq *some-symbol* (read-from-string "just-testing"))))</w:t>
      </w:r>
    </w:p>
    <w:p w:rsidR="00593C17" w:rsidRDefault="00593C17" w:rsidP="00EC4AC2">
      <w:pPr>
        <w:spacing w:line="140" w:lineRule="atLeast"/>
        <w:ind w:firstLine="420"/>
      </w:pPr>
      <w:r>
        <w:t xml:space="preserve">   *package*)</w:t>
      </w:r>
    </w:p>
    <w:p w:rsidR="00593C17" w:rsidRDefault="00593C17" w:rsidP="00EC4AC2">
      <w:pPr>
        <w:spacing w:line="140" w:lineRule="atLeast"/>
        <w:ind w:firstLine="420"/>
      </w:pPr>
      <w:r>
        <w:t>=&gt;  (#&lt;PACKAGE "SAMPLE-PACKAGE"&gt; #&lt;PACKAGE "COMMON-LISP-USER"&gt;)</w:t>
      </w:r>
    </w:p>
    <w:p w:rsidR="00593C17" w:rsidRDefault="00593C17" w:rsidP="00EC4AC2">
      <w:pPr>
        <w:spacing w:line="140" w:lineRule="atLeast"/>
        <w:ind w:firstLine="420"/>
      </w:pPr>
      <w:r>
        <w:t xml:space="preserve"> (list (symbol-package (read-from-string "just-testing"))</w:t>
      </w:r>
    </w:p>
    <w:p w:rsidR="00593C17" w:rsidRDefault="00593C17" w:rsidP="00EC4AC2">
      <w:pPr>
        <w:spacing w:line="140" w:lineRule="atLeast"/>
        <w:ind w:firstLine="420"/>
      </w:pPr>
      <w:r>
        <w:lastRenderedPageBreak/>
        <w:t xml:space="preserve">       *package*)</w:t>
      </w:r>
    </w:p>
    <w:p w:rsidR="00593C17" w:rsidRDefault="00593C17" w:rsidP="00EC4AC2">
      <w:pPr>
        <w:spacing w:line="140" w:lineRule="atLeast"/>
        <w:ind w:firstLine="420"/>
      </w:pPr>
      <w:r>
        <w:t>=&gt;  (#&lt;PACKAGE "COMMON-LISP-USER"&gt; #&lt;PACKAGE "COMMON-LISP-USER"&gt;)</w:t>
      </w:r>
    </w:p>
    <w:p w:rsidR="00593C17" w:rsidRDefault="00593C17" w:rsidP="00EC4AC2">
      <w:pPr>
        <w:spacing w:line="140" w:lineRule="atLeast"/>
        <w:ind w:firstLine="420"/>
      </w:pPr>
      <w:r>
        <w:t xml:space="preserve"> (eq 'foo (intern "FOO")) =&gt;  true</w:t>
      </w:r>
    </w:p>
    <w:p w:rsidR="00593C17" w:rsidRDefault="00593C17" w:rsidP="00EC4AC2">
      <w:pPr>
        <w:spacing w:line="140" w:lineRule="atLeast"/>
        <w:ind w:firstLine="420"/>
      </w:pPr>
      <w:r>
        <w:t xml:space="preserve"> (eq 'foo (let ((*package* (find-package 'sample-package)))</w:t>
      </w:r>
    </w:p>
    <w:p w:rsidR="00593C17" w:rsidRDefault="00593C17" w:rsidP="00EC4AC2">
      <w:pPr>
        <w:spacing w:line="140" w:lineRule="atLeast"/>
        <w:ind w:firstLine="420"/>
      </w:pPr>
      <w:r>
        <w:t xml:space="preserve">          (intern "FOO")))</w:t>
      </w:r>
    </w:p>
    <w:p w:rsidR="00593C17" w:rsidRDefault="00593C17" w:rsidP="00EC4AC2">
      <w:pPr>
        <w:spacing w:line="140" w:lineRule="atLeast"/>
        <w:ind w:firstLine="420"/>
      </w:pPr>
      <w:r>
        <w:t>=&gt;  false</w:t>
      </w:r>
    </w:p>
    <w:p w:rsidR="00593C17" w:rsidRDefault="00593C17" w:rsidP="00EC4AC2">
      <w:pPr>
        <w:spacing w:line="140" w:lineRule="atLeast"/>
      </w:pPr>
      <w:r>
        <w:t>Affected By:</w:t>
      </w:r>
    </w:p>
    <w:p w:rsidR="00593C17" w:rsidRDefault="00593C17" w:rsidP="00EC4AC2">
      <w:pPr>
        <w:spacing w:line="140" w:lineRule="atLeast"/>
        <w:ind w:firstLine="420"/>
      </w:pPr>
      <w:r>
        <w:t xml:space="preserve">load, compile-file, in-package </w:t>
      </w:r>
    </w:p>
    <w:p w:rsidR="00593C17" w:rsidRDefault="00593C17" w:rsidP="00EC4AC2">
      <w:pPr>
        <w:spacing w:line="140" w:lineRule="atLeast"/>
      </w:pPr>
      <w:r>
        <w:t>See Also:</w:t>
      </w:r>
    </w:p>
    <w:p w:rsidR="00593C17" w:rsidRPr="00D51B37" w:rsidRDefault="00593C17" w:rsidP="00EC4AC2">
      <w:pPr>
        <w:spacing w:line="140" w:lineRule="atLeast"/>
        <w:ind w:firstLine="420"/>
      </w:pPr>
      <w:r>
        <w:t>compile-file, in-package, load, package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jc w:val="both"/>
            </w:pPr>
            <w:r>
              <w:t>package-error</w:t>
            </w:r>
          </w:p>
        </w:tc>
        <w:tc>
          <w:tcPr>
            <w:tcW w:w="4148" w:type="dxa"/>
            <w:vAlign w:val="center"/>
          </w:tcPr>
          <w:p w:rsidR="00593C17" w:rsidRDefault="00593C17" w:rsidP="00EC4AC2">
            <w:pPr>
              <w:spacing w:line="140" w:lineRule="atLeast"/>
              <w:jc w:val="right"/>
            </w:pPr>
            <w:r>
              <w:t>Condition Type</w:t>
            </w:r>
          </w:p>
        </w:tc>
      </w:tr>
    </w:tbl>
    <w:p w:rsidR="00593C17" w:rsidRDefault="00593C17" w:rsidP="00EC4AC2">
      <w:pPr>
        <w:spacing w:line="140" w:lineRule="atLeast"/>
      </w:pPr>
      <w:r>
        <w:t>Class Precedence List:</w:t>
      </w:r>
    </w:p>
    <w:p w:rsidR="00593C17" w:rsidRDefault="00593C17" w:rsidP="00EC4AC2">
      <w:pPr>
        <w:spacing w:line="140" w:lineRule="atLeast"/>
        <w:ind w:firstLine="420"/>
      </w:pPr>
      <w:r>
        <w:t xml:space="preserve">package-error, error, serious-condition, condition, t </w:t>
      </w:r>
    </w:p>
    <w:p w:rsidR="00593C17" w:rsidRDefault="00593C17" w:rsidP="00EC4AC2">
      <w:pPr>
        <w:spacing w:line="140" w:lineRule="atLeast"/>
      </w:pPr>
      <w:r>
        <w:t>Description:</w:t>
      </w:r>
    </w:p>
    <w:p w:rsidR="00593C17" w:rsidRDefault="00593C17" w:rsidP="00EC4AC2">
      <w:pPr>
        <w:spacing w:line="140" w:lineRule="atLeast"/>
        <w:ind w:left="420"/>
      </w:pPr>
      <w:r>
        <w:t xml:space="preserve">The type package-error consists of error conditions related to operations on packages. The offending package (or package name) is initialized by the :packageinitialization argument to make-condition, and is accessed by the function package-error-package. </w:t>
      </w:r>
    </w:p>
    <w:p w:rsidR="00593C17" w:rsidRDefault="00593C17" w:rsidP="00EC4AC2">
      <w:pPr>
        <w:spacing w:line="140" w:lineRule="atLeast"/>
      </w:pPr>
      <w:r>
        <w:t>See Also:</w:t>
      </w:r>
    </w:p>
    <w:p w:rsidR="00593C17" w:rsidRDefault="00593C17" w:rsidP="00EC4AC2">
      <w:pPr>
        <w:spacing w:line="140" w:lineRule="atLeast"/>
        <w:ind w:firstLine="420"/>
      </w:pPr>
      <w:r>
        <w:t>package-error-package, Section 9 (Conditions)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tcPr>
          <w:p w:rsidR="00593C17" w:rsidRDefault="00593C17" w:rsidP="00EC4AC2">
            <w:pPr>
              <w:spacing w:line="140" w:lineRule="atLeast"/>
              <w:jc w:val="both"/>
            </w:pPr>
            <w:r>
              <w:rPr>
                <w:rFonts w:hint="eastAsia"/>
              </w:rPr>
              <w:t>p</w:t>
            </w:r>
            <w:r>
              <w:t>ackage-error-package</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package-error-package condition =&gt; package</w:t>
      </w:r>
    </w:p>
    <w:p w:rsidR="00593C17" w:rsidRDefault="00593C17" w:rsidP="00EC4AC2">
      <w:pPr>
        <w:spacing w:line="140" w:lineRule="atLeast"/>
      </w:pPr>
      <w:r>
        <w:t>Arguments and Values:</w:t>
      </w:r>
    </w:p>
    <w:p w:rsidR="00593C17" w:rsidRDefault="00593C17" w:rsidP="00EC4AC2">
      <w:pPr>
        <w:spacing w:line="140" w:lineRule="atLeast"/>
        <w:ind w:firstLine="420"/>
      </w:pPr>
      <w:r>
        <w:t xml:space="preserve">condition---a condition of type package-error. </w:t>
      </w:r>
    </w:p>
    <w:p w:rsidR="00593C17" w:rsidRDefault="00593C17" w:rsidP="00EC4AC2">
      <w:pPr>
        <w:spacing w:line="140" w:lineRule="atLeast"/>
        <w:ind w:firstLine="420"/>
      </w:pPr>
      <w:r>
        <w:t xml:space="preserve">package---a package designator. </w:t>
      </w:r>
    </w:p>
    <w:p w:rsidR="00593C17" w:rsidRDefault="00593C17" w:rsidP="00EC4AC2">
      <w:pPr>
        <w:spacing w:line="140" w:lineRule="atLeast"/>
      </w:pPr>
      <w:r>
        <w:lastRenderedPageBreak/>
        <w:t>Description:</w:t>
      </w:r>
    </w:p>
    <w:p w:rsidR="00593C17" w:rsidRDefault="00593C17" w:rsidP="00EC4AC2">
      <w:pPr>
        <w:spacing w:line="140" w:lineRule="atLeast"/>
        <w:ind w:left="420"/>
      </w:pPr>
      <w:r>
        <w:t xml:space="preserve">Returns a designator for the offending package in the situation represented by the condition. </w:t>
      </w:r>
    </w:p>
    <w:p w:rsidR="00593C17" w:rsidRDefault="00593C17" w:rsidP="00EC4AC2">
      <w:pPr>
        <w:spacing w:line="140" w:lineRule="atLeast"/>
      </w:pPr>
      <w:r>
        <w:t>Examples:</w:t>
      </w:r>
    </w:p>
    <w:p w:rsidR="00593C17" w:rsidRDefault="00593C17" w:rsidP="00EC4AC2">
      <w:pPr>
        <w:spacing w:line="140" w:lineRule="atLeast"/>
        <w:ind w:firstLine="420"/>
      </w:pPr>
      <w:r>
        <w:t xml:space="preserve"> (package-error-package </w:t>
      </w:r>
    </w:p>
    <w:p w:rsidR="00593C17" w:rsidRDefault="00593C17" w:rsidP="00EC4AC2">
      <w:pPr>
        <w:spacing w:line="140" w:lineRule="atLeast"/>
        <w:ind w:firstLine="420"/>
      </w:pPr>
      <w:r>
        <w:t xml:space="preserve">   (make-condition 'package-error</w:t>
      </w:r>
    </w:p>
    <w:p w:rsidR="00593C17" w:rsidRDefault="00593C17" w:rsidP="00EC4AC2">
      <w:pPr>
        <w:spacing w:line="140" w:lineRule="atLeast"/>
        <w:ind w:firstLine="420"/>
      </w:pPr>
      <w:r>
        <w:t xml:space="preserve">     :package (find-package "COMMON-LISP")))</w:t>
      </w:r>
    </w:p>
    <w:p w:rsidR="00593C17" w:rsidRDefault="00593C17" w:rsidP="00EC4AC2">
      <w:pPr>
        <w:spacing w:line="140" w:lineRule="atLeast"/>
        <w:ind w:firstLine="420"/>
      </w:pPr>
      <w:r>
        <w:t>=&gt;  #&lt;Package "COMMON-LISP"&gt;</w:t>
      </w:r>
    </w:p>
    <w:p w:rsidR="00593C17" w:rsidRDefault="00593C17" w:rsidP="00EC4AC2">
      <w:pPr>
        <w:spacing w:line="140" w:lineRule="atLeast"/>
      </w:pPr>
      <w:r>
        <w:t>See Also:</w:t>
      </w:r>
    </w:p>
    <w:p w:rsidR="00593C17" w:rsidRDefault="00593C17" w:rsidP="00EC4AC2">
      <w:pPr>
        <w:spacing w:line="140" w:lineRule="atLeast"/>
        <w:ind w:firstLine="420"/>
      </w:pPr>
      <w:r>
        <w:t>package-error</w:t>
      </w:r>
    </w:p>
    <w:p w:rsidR="00593C17" w:rsidRDefault="00593C17" w:rsidP="00EC4AC2">
      <w:pPr>
        <w:pStyle w:val="1"/>
        <w:spacing w:line="140" w:lineRule="atLeast"/>
        <w:jc w:val="right"/>
      </w:pPr>
      <w:r>
        <w:br w:type="page"/>
      </w:r>
      <w:bookmarkStart w:id="442" w:name="_Toc392422769"/>
      <w:r>
        <w:lastRenderedPageBreak/>
        <w:t>Numbers(Unproofread)</w:t>
      </w:r>
      <w:bookmarkEnd w:id="442"/>
    </w:p>
    <w:p w:rsidR="00593C17" w:rsidRDefault="00593C17" w:rsidP="00EC4AC2">
      <w:pPr>
        <w:spacing w:line="140" w:lineRule="atLeast"/>
      </w:pPr>
      <w:r>
        <w:br w:type="page"/>
      </w:r>
    </w:p>
    <w:p w:rsidR="00593C17" w:rsidRDefault="00593C17" w:rsidP="00EC4AC2">
      <w:pPr>
        <w:pStyle w:val="2"/>
        <w:spacing w:line="140" w:lineRule="atLeast"/>
      </w:pPr>
      <w:bookmarkStart w:id="443" w:name="_Toc392422770"/>
      <w:r>
        <w:lastRenderedPageBreak/>
        <w:t>Number Concepts</w:t>
      </w:r>
      <w:bookmarkEnd w:id="443"/>
    </w:p>
    <w:p w:rsidR="00593C17" w:rsidRDefault="00593C17" w:rsidP="00EC4AC2">
      <w:pPr>
        <w:pStyle w:val="3"/>
        <w:spacing w:line="140" w:lineRule="atLeast"/>
      </w:pPr>
      <w:bookmarkStart w:id="444" w:name="_Toc392422771"/>
      <w:r>
        <w:t>N</w:t>
      </w:r>
      <w:r>
        <w:rPr>
          <w:rFonts w:hint="eastAsia"/>
        </w:rPr>
        <w:t xml:space="preserve">umeric </w:t>
      </w:r>
      <w:r>
        <w:t>Operations</w:t>
      </w:r>
      <w:bookmarkEnd w:id="444"/>
    </w:p>
    <w:p w:rsidR="00593C17" w:rsidRDefault="00593C17" w:rsidP="00EC4AC2">
      <w:pPr>
        <w:spacing w:line="140" w:lineRule="atLeast"/>
        <w:ind w:left="420"/>
      </w:pPr>
      <w:r>
        <w:t>Common Lisp provides a large variety of operations related to numbers. This section provides an overview of those operations by grouping them into categories that emphasize some of the relationships among them.</w:t>
      </w:r>
    </w:p>
    <w:p w:rsidR="00593C17" w:rsidRDefault="00593C17" w:rsidP="00EC4AC2">
      <w:pPr>
        <w:spacing w:line="140" w:lineRule="atLeast"/>
        <w:ind w:left="420"/>
      </w:pPr>
      <w:r>
        <w:t>The next figure shows operators relating to arithmetic operations.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03"/>
        <w:gridCol w:w="2655"/>
        <w:gridCol w:w="2618"/>
      </w:tblGrid>
      <w:tr w:rsidR="00593C17" w:rsidRPr="00F00C2B" w:rsidTr="00593C17">
        <w:tc>
          <w:tcPr>
            <w:tcW w:w="2603" w:type="dxa"/>
          </w:tcPr>
          <w:p w:rsidR="00593C17" w:rsidRPr="00F00C2B" w:rsidRDefault="00593C17" w:rsidP="00EC4AC2">
            <w:pPr>
              <w:spacing w:line="140" w:lineRule="atLeast"/>
            </w:pPr>
            <w:r w:rsidRPr="00F00C2B">
              <w:t>*</w:t>
            </w:r>
          </w:p>
        </w:tc>
        <w:tc>
          <w:tcPr>
            <w:tcW w:w="2655" w:type="dxa"/>
          </w:tcPr>
          <w:p w:rsidR="00593C17" w:rsidRPr="00F00C2B" w:rsidRDefault="00593C17" w:rsidP="00EC4AC2">
            <w:pPr>
              <w:spacing w:line="140" w:lineRule="atLeast"/>
            </w:pPr>
            <w:r w:rsidRPr="00F00C2B">
              <w:t>1+</w:t>
            </w:r>
          </w:p>
        </w:tc>
        <w:tc>
          <w:tcPr>
            <w:tcW w:w="2618" w:type="dxa"/>
          </w:tcPr>
          <w:p w:rsidR="00593C17" w:rsidRPr="00F00C2B" w:rsidRDefault="00593C17" w:rsidP="00EC4AC2">
            <w:pPr>
              <w:spacing w:line="140" w:lineRule="atLeast"/>
            </w:pPr>
            <w:r w:rsidRPr="00F00C2B">
              <w:t>gcd</w:t>
            </w:r>
          </w:p>
        </w:tc>
      </w:tr>
      <w:tr w:rsidR="00593C17" w:rsidRPr="00F00C2B" w:rsidTr="00593C17">
        <w:tc>
          <w:tcPr>
            <w:tcW w:w="2603" w:type="dxa"/>
          </w:tcPr>
          <w:p w:rsidR="00593C17" w:rsidRPr="00F00C2B" w:rsidRDefault="00593C17" w:rsidP="00EC4AC2">
            <w:pPr>
              <w:spacing w:line="140" w:lineRule="atLeast"/>
            </w:pPr>
            <w:r w:rsidRPr="00F00C2B">
              <w:t>+</w:t>
            </w:r>
          </w:p>
        </w:tc>
        <w:tc>
          <w:tcPr>
            <w:tcW w:w="2655" w:type="dxa"/>
          </w:tcPr>
          <w:p w:rsidR="00593C17" w:rsidRPr="00F00C2B" w:rsidRDefault="00593C17" w:rsidP="00EC4AC2">
            <w:pPr>
              <w:spacing w:line="140" w:lineRule="atLeast"/>
            </w:pPr>
            <w:r w:rsidRPr="00F00C2B">
              <w:t>1-</w:t>
            </w:r>
          </w:p>
        </w:tc>
        <w:tc>
          <w:tcPr>
            <w:tcW w:w="2618" w:type="dxa"/>
          </w:tcPr>
          <w:p w:rsidR="00593C17" w:rsidRPr="00F00C2B" w:rsidRDefault="00593C17" w:rsidP="00EC4AC2">
            <w:pPr>
              <w:spacing w:line="140" w:lineRule="atLeast"/>
            </w:pPr>
            <w:r w:rsidRPr="00F00C2B">
              <w:t>incf</w:t>
            </w:r>
          </w:p>
        </w:tc>
      </w:tr>
      <w:tr w:rsidR="00593C17" w:rsidRPr="00F00C2B" w:rsidTr="00593C17">
        <w:tc>
          <w:tcPr>
            <w:tcW w:w="2603" w:type="dxa"/>
          </w:tcPr>
          <w:p w:rsidR="00593C17" w:rsidRPr="00F00C2B" w:rsidRDefault="00593C17" w:rsidP="00EC4AC2">
            <w:pPr>
              <w:spacing w:line="140" w:lineRule="atLeast"/>
            </w:pPr>
            <w:r w:rsidRPr="00F00C2B">
              <w:t>-</w:t>
            </w:r>
          </w:p>
        </w:tc>
        <w:tc>
          <w:tcPr>
            <w:tcW w:w="2655" w:type="dxa"/>
          </w:tcPr>
          <w:p w:rsidR="00593C17" w:rsidRPr="00F00C2B" w:rsidRDefault="00593C17" w:rsidP="00EC4AC2">
            <w:pPr>
              <w:spacing w:line="140" w:lineRule="atLeast"/>
            </w:pPr>
            <w:r w:rsidRPr="00F00C2B">
              <w:t>conjugate</w:t>
            </w:r>
          </w:p>
        </w:tc>
        <w:tc>
          <w:tcPr>
            <w:tcW w:w="2618" w:type="dxa"/>
          </w:tcPr>
          <w:p w:rsidR="00593C17" w:rsidRPr="00F00C2B" w:rsidRDefault="00593C17" w:rsidP="00EC4AC2">
            <w:pPr>
              <w:spacing w:line="140" w:lineRule="atLeast"/>
            </w:pPr>
            <w:r w:rsidRPr="00F00C2B">
              <w:t>lcm</w:t>
            </w:r>
          </w:p>
        </w:tc>
      </w:tr>
      <w:tr w:rsidR="00593C17" w:rsidRPr="00F00C2B" w:rsidTr="00593C17">
        <w:tc>
          <w:tcPr>
            <w:tcW w:w="2603" w:type="dxa"/>
          </w:tcPr>
          <w:p w:rsidR="00593C17" w:rsidRPr="00F00C2B" w:rsidRDefault="00593C17" w:rsidP="00EC4AC2">
            <w:pPr>
              <w:spacing w:line="140" w:lineRule="atLeast"/>
            </w:pPr>
            <w:r w:rsidRPr="00F00C2B">
              <w:t>/</w:t>
            </w:r>
          </w:p>
        </w:tc>
        <w:tc>
          <w:tcPr>
            <w:tcW w:w="2655" w:type="dxa"/>
          </w:tcPr>
          <w:p w:rsidR="00593C17" w:rsidRPr="00F00C2B" w:rsidRDefault="00593C17" w:rsidP="00EC4AC2">
            <w:pPr>
              <w:spacing w:line="140" w:lineRule="atLeast"/>
            </w:pPr>
            <w:r w:rsidRPr="00F00C2B">
              <w:t>decf</w:t>
            </w:r>
          </w:p>
        </w:tc>
        <w:tc>
          <w:tcPr>
            <w:tcW w:w="2618" w:type="dxa"/>
          </w:tcPr>
          <w:p w:rsidR="00593C17" w:rsidRPr="00F00C2B" w:rsidRDefault="00593C17" w:rsidP="00EC4AC2">
            <w:pPr>
              <w:spacing w:line="140" w:lineRule="atLeast"/>
            </w:pPr>
          </w:p>
        </w:tc>
      </w:tr>
    </w:tbl>
    <w:p w:rsidR="00593C17" w:rsidRDefault="00593C17" w:rsidP="00EC4AC2">
      <w:pPr>
        <w:spacing w:line="140" w:lineRule="atLeast"/>
        <w:ind w:left="420"/>
      </w:pPr>
      <w:r>
        <w:t>Figure 12-1. Operators relating to Arithmetic.</w:t>
      </w:r>
    </w:p>
    <w:p w:rsidR="00593C17" w:rsidRDefault="00593C17" w:rsidP="00EC4AC2">
      <w:pPr>
        <w:spacing w:line="140" w:lineRule="atLeast"/>
        <w:ind w:left="420"/>
      </w:pPr>
      <w:r>
        <w:t>The next figure shows defined names relating to exponential, logarithmic, and trigonometric operations.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21"/>
        <w:gridCol w:w="2623"/>
        <w:gridCol w:w="2632"/>
      </w:tblGrid>
      <w:tr w:rsidR="00593C17" w:rsidRPr="00142D6F" w:rsidTr="00593C17">
        <w:tc>
          <w:tcPr>
            <w:tcW w:w="2621" w:type="dxa"/>
          </w:tcPr>
          <w:p w:rsidR="00593C17" w:rsidRPr="00142D6F" w:rsidRDefault="00593C17" w:rsidP="00EC4AC2">
            <w:pPr>
              <w:spacing w:line="140" w:lineRule="atLeast"/>
            </w:pPr>
            <w:r w:rsidRPr="00142D6F">
              <w:t>abs</w:t>
            </w:r>
          </w:p>
        </w:tc>
        <w:tc>
          <w:tcPr>
            <w:tcW w:w="2623" w:type="dxa"/>
          </w:tcPr>
          <w:p w:rsidR="00593C17" w:rsidRPr="00142D6F" w:rsidRDefault="00593C17" w:rsidP="00EC4AC2">
            <w:pPr>
              <w:spacing w:line="140" w:lineRule="atLeast"/>
            </w:pPr>
            <w:r w:rsidRPr="00142D6F">
              <w:t>cos</w:t>
            </w:r>
          </w:p>
        </w:tc>
        <w:tc>
          <w:tcPr>
            <w:tcW w:w="2632" w:type="dxa"/>
          </w:tcPr>
          <w:p w:rsidR="00593C17" w:rsidRPr="00142D6F" w:rsidRDefault="00593C17" w:rsidP="00EC4AC2">
            <w:pPr>
              <w:spacing w:line="140" w:lineRule="atLeast"/>
            </w:pPr>
            <w:r w:rsidRPr="00142D6F">
              <w:t>signum</w:t>
            </w:r>
          </w:p>
        </w:tc>
      </w:tr>
      <w:tr w:rsidR="00593C17" w:rsidRPr="00142D6F" w:rsidTr="00593C17">
        <w:tc>
          <w:tcPr>
            <w:tcW w:w="2621" w:type="dxa"/>
          </w:tcPr>
          <w:p w:rsidR="00593C17" w:rsidRPr="00142D6F" w:rsidRDefault="00593C17" w:rsidP="00EC4AC2">
            <w:pPr>
              <w:spacing w:line="140" w:lineRule="atLeast"/>
            </w:pPr>
            <w:r w:rsidRPr="00142D6F">
              <w:t>acos</w:t>
            </w:r>
          </w:p>
        </w:tc>
        <w:tc>
          <w:tcPr>
            <w:tcW w:w="2623" w:type="dxa"/>
          </w:tcPr>
          <w:p w:rsidR="00593C17" w:rsidRPr="00142D6F" w:rsidRDefault="00593C17" w:rsidP="00EC4AC2">
            <w:pPr>
              <w:spacing w:line="140" w:lineRule="atLeast"/>
            </w:pPr>
            <w:r w:rsidRPr="00142D6F">
              <w:t>cosh</w:t>
            </w:r>
          </w:p>
        </w:tc>
        <w:tc>
          <w:tcPr>
            <w:tcW w:w="2632" w:type="dxa"/>
          </w:tcPr>
          <w:p w:rsidR="00593C17" w:rsidRPr="00142D6F" w:rsidRDefault="00593C17" w:rsidP="00EC4AC2">
            <w:pPr>
              <w:spacing w:line="140" w:lineRule="atLeast"/>
            </w:pPr>
            <w:r w:rsidRPr="00142D6F">
              <w:t>sin</w:t>
            </w:r>
          </w:p>
        </w:tc>
      </w:tr>
      <w:tr w:rsidR="00593C17" w:rsidRPr="00142D6F" w:rsidTr="00593C17">
        <w:tc>
          <w:tcPr>
            <w:tcW w:w="2621" w:type="dxa"/>
          </w:tcPr>
          <w:p w:rsidR="00593C17" w:rsidRPr="00142D6F" w:rsidRDefault="00593C17" w:rsidP="00EC4AC2">
            <w:pPr>
              <w:spacing w:line="140" w:lineRule="atLeast"/>
            </w:pPr>
            <w:r w:rsidRPr="00142D6F">
              <w:t>acosh</w:t>
            </w:r>
          </w:p>
        </w:tc>
        <w:tc>
          <w:tcPr>
            <w:tcW w:w="2623" w:type="dxa"/>
          </w:tcPr>
          <w:p w:rsidR="00593C17" w:rsidRPr="00142D6F" w:rsidRDefault="00593C17" w:rsidP="00EC4AC2">
            <w:pPr>
              <w:spacing w:line="140" w:lineRule="atLeast"/>
            </w:pPr>
            <w:r w:rsidRPr="00142D6F">
              <w:t>exp</w:t>
            </w:r>
          </w:p>
        </w:tc>
        <w:tc>
          <w:tcPr>
            <w:tcW w:w="2632" w:type="dxa"/>
          </w:tcPr>
          <w:p w:rsidR="00593C17" w:rsidRPr="00142D6F" w:rsidRDefault="00593C17" w:rsidP="00EC4AC2">
            <w:pPr>
              <w:spacing w:line="140" w:lineRule="atLeast"/>
            </w:pPr>
            <w:r w:rsidRPr="00142D6F">
              <w:t>sinh</w:t>
            </w:r>
          </w:p>
        </w:tc>
      </w:tr>
      <w:tr w:rsidR="00593C17" w:rsidRPr="00142D6F" w:rsidTr="00593C17">
        <w:tc>
          <w:tcPr>
            <w:tcW w:w="2621" w:type="dxa"/>
          </w:tcPr>
          <w:p w:rsidR="00593C17" w:rsidRPr="00142D6F" w:rsidRDefault="00593C17" w:rsidP="00EC4AC2">
            <w:pPr>
              <w:spacing w:line="140" w:lineRule="atLeast"/>
            </w:pPr>
            <w:r w:rsidRPr="00142D6F">
              <w:t>asin</w:t>
            </w:r>
          </w:p>
        </w:tc>
        <w:tc>
          <w:tcPr>
            <w:tcW w:w="2623" w:type="dxa"/>
          </w:tcPr>
          <w:p w:rsidR="00593C17" w:rsidRPr="00142D6F" w:rsidRDefault="00593C17" w:rsidP="00EC4AC2">
            <w:pPr>
              <w:spacing w:line="140" w:lineRule="atLeast"/>
            </w:pPr>
            <w:r w:rsidRPr="00142D6F">
              <w:t>expt</w:t>
            </w:r>
          </w:p>
        </w:tc>
        <w:tc>
          <w:tcPr>
            <w:tcW w:w="2632" w:type="dxa"/>
          </w:tcPr>
          <w:p w:rsidR="00593C17" w:rsidRPr="00142D6F" w:rsidRDefault="00593C17" w:rsidP="00EC4AC2">
            <w:pPr>
              <w:spacing w:line="140" w:lineRule="atLeast"/>
            </w:pPr>
            <w:r w:rsidRPr="00142D6F">
              <w:t>sqrt</w:t>
            </w:r>
          </w:p>
        </w:tc>
      </w:tr>
      <w:tr w:rsidR="00593C17" w:rsidRPr="00142D6F" w:rsidTr="00593C17">
        <w:tc>
          <w:tcPr>
            <w:tcW w:w="2621" w:type="dxa"/>
          </w:tcPr>
          <w:p w:rsidR="00593C17" w:rsidRPr="00142D6F" w:rsidRDefault="00593C17" w:rsidP="00EC4AC2">
            <w:pPr>
              <w:spacing w:line="140" w:lineRule="atLeast"/>
            </w:pPr>
            <w:r w:rsidRPr="00142D6F">
              <w:t>asinh</w:t>
            </w:r>
          </w:p>
        </w:tc>
        <w:tc>
          <w:tcPr>
            <w:tcW w:w="2623" w:type="dxa"/>
          </w:tcPr>
          <w:p w:rsidR="00593C17" w:rsidRPr="00142D6F" w:rsidRDefault="00593C17" w:rsidP="00EC4AC2">
            <w:pPr>
              <w:spacing w:line="140" w:lineRule="atLeast"/>
            </w:pPr>
            <w:r w:rsidRPr="00142D6F">
              <w:t>isqrt</w:t>
            </w:r>
          </w:p>
        </w:tc>
        <w:tc>
          <w:tcPr>
            <w:tcW w:w="2632" w:type="dxa"/>
          </w:tcPr>
          <w:p w:rsidR="00593C17" w:rsidRPr="00142D6F" w:rsidRDefault="00593C17" w:rsidP="00EC4AC2">
            <w:pPr>
              <w:spacing w:line="140" w:lineRule="atLeast"/>
            </w:pPr>
            <w:r w:rsidRPr="00142D6F">
              <w:t>tan</w:t>
            </w:r>
          </w:p>
        </w:tc>
      </w:tr>
      <w:tr w:rsidR="00593C17" w:rsidRPr="00142D6F" w:rsidTr="00593C17">
        <w:tc>
          <w:tcPr>
            <w:tcW w:w="2621" w:type="dxa"/>
          </w:tcPr>
          <w:p w:rsidR="00593C17" w:rsidRPr="00142D6F" w:rsidRDefault="00593C17" w:rsidP="00EC4AC2">
            <w:pPr>
              <w:spacing w:line="140" w:lineRule="atLeast"/>
            </w:pPr>
            <w:r w:rsidRPr="00142D6F">
              <w:t>atan</w:t>
            </w:r>
          </w:p>
        </w:tc>
        <w:tc>
          <w:tcPr>
            <w:tcW w:w="2623" w:type="dxa"/>
          </w:tcPr>
          <w:p w:rsidR="00593C17" w:rsidRPr="00142D6F" w:rsidRDefault="00593C17" w:rsidP="00EC4AC2">
            <w:pPr>
              <w:spacing w:line="140" w:lineRule="atLeast"/>
            </w:pPr>
            <w:r w:rsidRPr="00142D6F">
              <w:t>log</w:t>
            </w:r>
          </w:p>
        </w:tc>
        <w:tc>
          <w:tcPr>
            <w:tcW w:w="2632" w:type="dxa"/>
          </w:tcPr>
          <w:p w:rsidR="00593C17" w:rsidRPr="00142D6F" w:rsidRDefault="00593C17" w:rsidP="00EC4AC2">
            <w:pPr>
              <w:spacing w:line="140" w:lineRule="atLeast"/>
            </w:pPr>
            <w:r w:rsidRPr="00142D6F">
              <w:t>tanh</w:t>
            </w:r>
          </w:p>
        </w:tc>
      </w:tr>
      <w:tr w:rsidR="00593C17" w:rsidRPr="00142D6F" w:rsidTr="00593C17">
        <w:tc>
          <w:tcPr>
            <w:tcW w:w="2621" w:type="dxa"/>
          </w:tcPr>
          <w:p w:rsidR="00593C17" w:rsidRPr="00142D6F" w:rsidRDefault="00593C17" w:rsidP="00EC4AC2">
            <w:pPr>
              <w:spacing w:line="140" w:lineRule="atLeast"/>
            </w:pPr>
            <w:r w:rsidRPr="00142D6F">
              <w:t>atanh</w:t>
            </w:r>
          </w:p>
        </w:tc>
        <w:tc>
          <w:tcPr>
            <w:tcW w:w="2623" w:type="dxa"/>
          </w:tcPr>
          <w:p w:rsidR="00593C17" w:rsidRPr="00142D6F" w:rsidRDefault="00593C17" w:rsidP="00EC4AC2">
            <w:pPr>
              <w:spacing w:line="140" w:lineRule="atLeast"/>
            </w:pPr>
            <w:r w:rsidRPr="00142D6F">
              <w:t>phase</w:t>
            </w:r>
          </w:p>
        </w:tc>
        <w:tc>
          <w:tcPr>
            <w:tcW w:w="2632" w:type="dxa"/>
          </w:tcPr>
          <w:p w:rsidR="00593C17" w:rsidRPr="00142D6F" w:rsidRDefault="00593C17" w:rsidP="00EC4AC2">
            <w:pPr>
              <w:spacing w:line="140" w:lineRule="atLeast"/>
            </w:pPr>
          </w:p>
        </w:tc>
      </w:tr>
      <w:tr w:rsidR="00593C17" w:rsidRPr="00142D6F" w:rsidTr="00593C17">
        <w:tc>
          <w:tcPr>
            <w:tcW w:w="2621" w:type="dxa"/>
          </w:tcPr>
          <w:p w:rsidR="00593C17" w:rsidRPr="00142D6F" w:rsidRDefault="00593C17" w:rsidP="00EC4AC2">
            <w:pPr>
              <w:spacing w:line="140" w:lineRule="atLeast"/>
            </w:pPr>
            <w:r w:rsidRPr="00142D6F">
              <w:t>cis</w:t>
            </w:r>
          </w:p>
        </w:tc>
        <w:tc>
          <w:tcPr>
            <w:tcW w:w="2623" w:type="dxa"/>
          </w:tcPr>
          <w:p w:rsidR="00593C17" w:rsidRPr="00142D6F" w:rsidRDefault="00593C17" w:rsidP="00EC4AC2">
            <w:pPr>
              <w:spacing w:line="140" w:lineRule="atLeast"/>
            </w:pPr>
            <w:r w:rsidRPr="00142D6F">
              <w:t>pi</w:t>
            </w:r>
          </w:p>
        </w:tc>
        <w:tc>
          <w:tcPr>
            <w:tcW w:w="2632" w:type="dxa"/>
          </w:tcPr>
          <w:p w:rsidR="00593C17" w:rsidRPr="00142D6F" w:rsidRDefault="00593C17" w:rsidP="00EC4AC2">
            <w:pPr>
              <w:spacing w:line="140" w:lineRule="atLeast"/>
            </w:pPr>
          </w:p>
        </w:tc>
      </w:tr>
    </w:tbl>
    <w:p w:rsidR="00593C17" w:rsidRDefault="00593C17" w:rsidP="00EC4AC2">
      <w:pPr>
        <w:spacing w:line="140" w:lineRule="atLeast"/>
        <w:ind w:left="420"/>
      </w:pPr>
      <w:r>
        <w:t>Figure 12-2. Defined names relating to Exponentials, Logarithms, and Trigonometry.</w:t>
      </w:r>
    </w:p>
    <w:p w:rsidR="00593C17" w:rsidRDefault="00593C17" w:rsidP="00EC4AC2">
      <w:pPr>
        <w:spacing w:line="140" w:lineRule="atLeast"/>
        <w:ind w:left="420"/>
      </w:pPr>
      <w:r>
        <w:t>The next figure shows operators relating to numeric comparison and predication.</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09"/>
        <w:gridCol w:w="2638"/>
        <w:gridCol w:w="2629"/>
      </w:tblGrid>
      <w:tr w:rsidR="00593C17" w:rsidRPr="00142D6F" w:rsidTr="00593C17">
        <w:tc>
          <w:tcPr>
            <w:tcW w:w="2609" w:type="dxa"/>
          </w:tcPr>
          <w:p w:rsidR="00593C17" w:rsidRPr="00142D6F" w:rsidRDefault="00593C17" w:rsidP="00EC4AC2">
            <w:pPr>
              <w:spacing w:line="140" w:lineRule="atLeast"/>
            </w:pPr>
            <w:r w:rsidRPr="00142D6F">
              <w:t>/=</w:t>
            </w:r>
          </w:p>
        </w:tc>
        <w:tc>
          <w:tcPr>
            <w:tcW w:w="2638" w:type="dxa"/>
          </w:tcPr>
          <w:p w:rsidR="00593C17" w:rsidRPr="00142D6F" w:rsidRDefault="00593C17" w:rsidP="00EC4AC2">
            <w:pPr>
              <w:spacing w:line="140" w:lineRule="atLeast"/>
            </w:pPr>
            <w:r w:rsidRPr="00142D6F">
              <w:t>&gt;=</w:t>
            </w:r>
          </w:p>
        </w:tc>
        <w:tc>
          <w:tcPr>
            <w:tcW w:w="2629" w:type="dxa"/>
          </w:tcPr>
          <w:p w:rsidR="00593C17" w:rsidRPr="00142D6F" w:rsidRDefault="00593C17" w:rsidP="00EC4AC2">
            <w:pPr>
              <w:spacing w:line="140" w:lineRule="atLeast"/>
            </w:pPr>
            <w:r w:rsidRPr="00142D6F">
              <w:t>oddp</w:t>
            </w:r>
          </w:p>
        </w:tc>
      </w:tr>
      <w:tr w:rsidR="00593C17" w:rsidRPr="00142D6F" w:rsidTr="00593C17">
        <w:tc>
          <w:tcPr>
            <w:tcW w:w="2609" w:type="dxa"/>
          </w:tcPr>
          <w:p w:rsidR="00593C17" w:rsidRPr="00142D6F" w:rsidRDefault="00593C17" w:rsidP="00EC4AC2">
            <w:pPr>
              <w:spacing w:line="140" w:lineRule="atLeast"/>
            </w:pPr>
            <w:r w:rsidRPr="00142D6F">
              <w:t>&lt;</w:t>
            </w:r>
          </w:p>
        </w:tc>
        <w:tc>
          <w:tcPr>
            <w:tcW w:w="2638" w:type="dxa"/>
          </w:tcPr>
          <w:p w:rsidR="00593C17" w:rsidRPr="00142D6F" w:rsidRDefault="00593C17" w:rsidP="00EC4AC2">
            <w:pPr>
              <w:spacing w:line="140" w:lineRule="atLeast"/>
            </w:pPr>
            <w:r w:rsidRPr="00142D6F">
              <w:t>evenp</w:t>
            </w:r>
          </w:p>
        </w:tc>
        <w:tc>
          <w:tcPr>
            <w:tcW w:w="2629" w:type="dxa"/>
          </w:tcPr>
          <w:p w:rsidR="00593C17" w:rsidRPr="00142D6F" w:rsidRDefault="00593C17" w:rsidP="00EC4AC2">
            <w:pPr>
              <w:spacing w:line="140" w:lineRule="atLeast"/>
            </w:pPr>
            <w:r w:rsidRPr="00142D6F">
              <w:t>plusp</w:t>
            </w:r>
          </w:p>
        </w:tc>
      </w:tr>
      <w:tr w:rsidR="00593C17" w:rsidRPr="00142D6F" w:rsidTr="00593C17">
        <w:tc>
          <w:tcPr>
            <w:tcW w:w="2609" w:type="dxa"/>
          </w:tcPr>
          <w:p w:rsidR="00593C17" w:rsidRPr="00142D6F" w:rsidRDefault="00593C17" w:rsidP="00EC4AC2">
            <w:pPr>
              <w:spacing w:line="140" w:lineRule="atLeast"/>
            </w:pPr>
            <w:r w:rsidRPr="00142D6F">
              <w:t>&lt;=</w:t>
            </w:r>
          </w:p>
        </w:tc>
        <w:tc>
          <w:tcPr>
            <w:tcW w:w="2638" w:type="dxa"/>
          </w:tcPr>
          <w:p w:rsidR="00593C17" w:rsidRPr="00142D6F" w:rsidRDefault="00593C17" w:rsidP="00EC4AC2">
            <w:pPr>
              <w:spacing w:line="140" w:lineRule="atLeast"/>
            </w:pPr>
            <w:r w:rsidRPr="00142D6F">
              <w:t>max</w:t>
            </w:r>
          </w:p>
        </w:tc>
        <w:tc>
          <w:tcPr>
            <w:tcW w:w="2629" w:type="dxa"/>
          </w:tcPr>
          <w:p w:rsidR="00593C17" w:rsidRPr="00142D6F" w:rsidRDefault="00593C17" w:rsidP="00EC4AC2">
            <w:pPr>
              <w:spacing w:line="140" w:lineRule="atLeast"/>
            </w:pPr>
            <w:r w:rsidRPr="00142D6F">
              <w:t>zerop</w:t>
            </w:r>
          </w:p>
        </w:tc>
      </w:tr>
      <w:tr w:rsidR="00593C17" w:rsidRPr="00142D6F" w:rsidTr="00593C17">
        <w:tc>
          <w:tcPr>
            <w:tcW w:w="2609" w:type="dxa"/>
          </w:tcPr>
          <w:p w:rsidR="00593C17" w:rsidRPr="00142D6F" w:rsidRDefault="00593C17" w:rsidP="00EC4AC2">
            <w:pPr>
              <w:spacing w:line="140" w:lineRule="atLeast"/>
            </w:pPr>
            <w:r w:rsidRPr="00142D6F">
              <w:t>=</w:t>
            </w:r>
          </w:p>
        </w:tc>
        <w:tc>
          <w:tcPr>
            <w:tcW w:w="2638" w:type="dxa"/>
          </w:tcPr>
          <w:p w:rsidR="00593C17" w:rsidRPr="00142D6F" w:rsidRDefault="00593C17" w:rsidP="00EC4AC2">
            <w:pPr>
              <w:spacing w:line="140" w:lineRule="atLeast"/>
            </w:pPr>
            <w:r w:rsidRPr="00142D6F">
              <w:t>min</w:t>
            </w:r>
          </w:p>
        </w:tc>
        <w:tc>
          <w:tcPr>
            <w:tcW w:w="2629" w:type="dxa"/>
          </w:tcPr>
          <w:p w:rsidR="00593C17" w:rsidRPr="00142D6F" w:rsidRDefault="00593C17" w:rsidP="00EC4AC2">
            <w:pPr>
              <w:spacing w:line="140" w:lineRule="atLeast"/>
            </w:pPr>
          </w:p>
        </w:tc>
      </w:tr>
      <w:tr w:rsidR="00593C17" w:rsidRPr="00142D6F" w:rsidTr="00593C17">
        <w:tc>
          <w:tcPr>
            <w:tcW w:w="2609" w:type="dxa"/>
          </w:tcPr>
          <w:p w:rsidR="00593C17" w:rsidRPr="00142D6F" w:rsidRDefault="00593C17" w:rsidP="00EC4AC2">
            <w:pPr>
              <w:spacing w:line="140" w:lineRule="atLeast"/>
            </w:pPr>
            <w:r w:rsidRPr="00142D6F">
              <w:t>&gt;</w:t>
            </w:r>
          </w:p>
        </w:tc>
        <w:tc>
          <w:tcPr>
            <w:tcW w:w="2638" w:type="dxa"/>
          </w:tcPr>
          <w:p w:rsidR="00593C17" w:rsidRPr="00142D6F" w:rsidRDefault="00593C17" w:rsidP="00EC4AC2">
            <w:pPr>
              <w:spacing w:line="140" w:lineRule="atLeast"/>
            </w:pPr>
            <w:r w:rsidRPr="00142D6F">
              <w:t>minusp</w:t>
            </w:r>
          </w:p>
        </w:tc>
        <w:tc>
          <w:tcPr>
            <w:tcW w:w="2629" w:type="dxa"/>
          </w:tcPr>
          <w:p w:rsidR="00593C17" w:rsidRPr="00142D6F" w:rsidRDefault="00593C17" w:rsidP="00EC4AC2">
            <w:pPr>
              <w:spacing w:line="140" w:lineRule="atLeast"/>
            </w:pPr>
          </w:p>
        </w:tc>
      </w:tr>
    </w:tbl>
    <w:p w:rsidR="00593C17" w:rsidRDefault="00593C17" w:rsidP="00EC4AC2">
      <w:pPr>
        <w:spacing w:line="140" w:lineRule="atLeast"/>
        <w:ind w:left="420"/>
      </w:pPr>
      <w:r>
        <w:t>Figure 12-3. Operators for numeric comparison and predication.</w:t>
      </w:r>
    </w:p>
    <w:p w:rsidR="00593C17" w:rsidRDefault="00593C17" w:rsidP="00EC4AC2">
      <w:pPr>
        <w:spacing w:line="140" w:lineRule="atLeast"/>
        <w:ind w:left="420"/>
      </w:pPr>
      <w:r>
        <w:t>The next figure shows defined names relating to numeric type manipulation and coercion.</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39"/>
        <w:gridCol w:w="2619"/>
        <w:gridCol w:w="2618"/>
      </w:tblGrid>
      <w:tr w:rsidR="00593C17" w:rsidRPr="00142D6F" w:rsidTr="00593C17">
        <w:tc>
          <w:tcPr>
            <w:tcW w:w="2639" w:type="dxa"/>
          </w:tcPr>
          <w:p w:rsidR="00593C17" w:rsidRPr="00142D6F" w:rsidRDefault="00593C17" w:rsidP="00EC4AC2">
            <w:pPr>
              <w:spacing w:line="140" w:lineRule="atLeast"/>
            </w:pPr>
            <w:r w:rsidRPr="00142D6F">
              <w:lastRenderedPageBreak/>
              <w:t>ceiling</w:t>
            </w:r>
          </w:p>
        </w:tc>
        <w:tc>
          <w:tcPr>
            <w:tcW w:w="2619" w:type="dxa"/>
          </w:tcPr>
          <w:p w:rsidR="00593C17" w:rsidRPr="00142D6F" w:rsidRDefault="00593C17" w:rsidP="00EC4AC2">
            <w:pPr>
              <w:spacing w:line="140" w:lineRule="atLeast"/>
            </w:pPr>
            <w:r w:rsidRPr="00142D6F">
              <w:t>float-radix</w:t>
            </w:r>
          </w:p>
        </w:tc>
        <w:tc>
          <w:tcPr>
            <w:tcW w:w="2618" w:type="dxa"/>
          </w:tcPr>
          <w:p w:rsidR="00593C17" w:rsidRPr="00142D6F" w:rsidRDefault="00593C17" w:rsidP="00EC4AC2">
            <w:pPr>
              <w:spacing w:line="140" w:lineRule="atLeast"/>
            </w:pPr>
            <w:r w:rsidRPr="00142D6F">
              <w:t>rational</w:t>
            </w:r>
          </w:p>
        </w:tc>
      </w:tr>
      <w:tr w:rsidR="00593C17" w:rsidRPr="00142D6F" w:rsidTr="00593C17">
        <w:tc>
          <w:tcPr>
            <w:tcW w:w="2639" w:type="dxa"/>
          </w:tcPr>
          <w:p w:rsidR="00593C17" w:rsidRPr="00142D6F" w:rsidRDefault="00593C17" w:rsidP="00EC4AC2">
            <w:pPr>
              <w:spacing w:line="140" w:lineRule="atLeast"/>
            </w:pPr>
            <w:r w:rsidRPr="00142D6F">
              <w:t>complex</w:t>
            </w:r>
          </w:p>
        </w:tc>
        <w:tc>
          <w:tcPr>
            <w:tcW w:w="2619" w:type="dxa"/>
          </w:tcPr>
          <w:p w:rsidR="00593C17" w:rsidRPr="00142D6F" w:rsidRDefault="00593C17" w:rsidP="00EC4AC2">
            <w:pPr>
              <w:spacing w:line="140" w:lineRule="atLeast"/>
            </w:pPr>
            <w:r w:rsidRPr="00142D6F">
              <w:t>float-sign</w:t>
            </w:r>
          </w:p>
        </w:tc>
        <w:tc>
          <w:tcPr>
            <w:tcW w:w="2618" w:type="dxa"/>
          </w:tcPr>
          <w:p w:rsidR="00593C17" w:rsidRPr="00142D6F" w:rsidRDefault="00593C17" w:rsidP="00EC4AC2">
            <w:pPr>
              <w:spacing w:line="140" w:lineRule="atLeast"/>
            </w:pPr>
            <w:r w:rsidRPr="00142D6F">
              <w:t>rationalize</w:t>
            </w:r>
          </w:p>
        </w:tc>
      </w:tr>
      <w:tr w:rsidR="00593C17" w:rsidRPr="00142D6F" w:rsidTr="00593C17">
        <w:tc>
          <w:tcPr>
            <w:tcW w:w="2639" w:type="dxa"/>
          </w:tcPr>
          <w:p w:rsidR="00593C17" w:rsidRPr="00142D6F" w:rsidRDefault="00593C17" w:rsidP="00EC4AC2">
            <w:pPr>
              <w:spacing w:line="140" w:lineRule="atLeast"/>
            </w:pPr>
            <w:r w:rsidRPr="00142D6F">
              <w:t>decode-float</w:t>
            </w:r>
          </w:p>
        </w:tc>
        <w:tc>
          <w:tcPr>
            <w:tcW w:w="2619" w:type="dxa"/>
          </w:tcPr>
          <w:p w:rsidR="00593C17" w:rsidRPr="00142D6F" w:rsidRDefault="00593C17" w:rsidP="00EC4AC2">
            <w:pPr>
              <w:spacing w:line="140" w:lineRule="atLeast"/>
            </w:pPr>
            <w:r w:rsidRPr="00142D6F">
              <w:t>floor</w:t>
            </w:r>
          </w:p>
        </w:tc>
        <w:tc>
          <w:tcPr>
            <w:tcW w:w="2618" w:type="dxa"/>
          </w:tcPr>
          <w:p w:rsidR="00593C17" w:rsidRPr="00142D6F" w:rsidRDefault="00593C17" w:rsidP="00EC4AC2">
            <w:pPr>
              <w:spacing w:line="140" w:lineRule="atLeast"/>
            </w:pPr>
            <w:r w:rsidRPr="00142D6F">
              <w:t>realpart</w:t>
            </w:r>
          </w:p>
        </w:tc>
      </w:tr>
      <w:tr w:rsidR="00593C17" w:rsidRPr="00142D6F" w:rsidTr="00593C17">
        <w:tc>
          <w:tcPr>
            <w:tcW w:w="2639" w:type="dxa"/>
          </w:tcPr>
          <w:p w:rsidR="00593C17" w:rsidRPr="00142D6F" w:rsidRDefault="00593C17" w:rsidP="00EC4AC2">
            <w:pPr>
              <w:spacing w:line="140" w:lineRule="atLeast"/>
            </w:pPr>
            <w:r w:rsidRPr="00142D6F">
              <w:t>denominator</w:t>
            </w:r>
          </w:p>
        </w:tc>
        <w:tc>
          <w:tcPr>
            <w:tcW w:w="2619" w:type="dxa"/>
          </w:tcPr>
          <w:p w:rsidR="00593C17" w:rsidRPr="00142D6F" w:rsidRDefault="00593C17" w:rsidP="00EC4AC2">
            <w:pPr>
              <w:spacing w:line="140" w:lineRule="atLeast"/>
            </w:pPr>
            <w:r w:rsidRPr="00142D6F">
              <w:t>fround</w:t>
            </w:r>
          </w:p>
        </w:tc>
        <w:tc>
          <w:tcPr>
            <w:tcW w:w="2618" w:type="dxa"/>
          </w:tcPr>
          <w:p w:rsidR="00593C17" w:rsidRPr="00142D6F" w:rsidRDefault="00593C17" w:rsidP="00EC4AC2">
            <w:pPr>
              <w:spacing w:line="140" w:lineRule="atLeast"/>
            </w:pPr>
            <w:r w:rsidRPr="00142D6F">
              <w:t>rem</w:t>
            </w:r>
          </w:p>
        </w:tc>
      </w:tr>
      <w:tr w:rsidR="00593C17" w:rsidRPr="00142D6F" w:rsidTr="00593C17">
        <w:tc>
          <w:tcPr>
            <w:tcW w:w="2639" w:type="dxa"/>
          </w:tcPr>
          <w:p w:rsidR="00593C17" w:rsidRPr="00142D6F" w:rsidRDefault="00593C17" w:rsidP="00EC4AC2">
            <w:pPr>
              <w:spacing w:line="140" w:lineRule="atLeast"/>
            </w:pPr>
            <w:r w:rsidRPr="00142D6F">
              <w:t>fceiling</w:t>
            </w:r>
          </w:p>
        </w:tc>
        <w:tc>
          <w:tcPr>
            <w:tcW w:w="2619" w:type="dxa"/>
          </w:tcPr>
          <w:p w:rsidR="00593C17" w:rsidRPr="00142D6F" w:rsidRDefault="00593C17" w:rsidP="00EC4AC2">
            <w:pPr>
              <w:spacing w:line="140" w:lineRule="atLeast"/>
            </w:pPr>
            <w:r w:rsidRPr="00142D6F">
              <w:t>ftruncate</w:t>
            </w:r>
          </w:p>
        </w:tc>
        <w:tc>
          <w:tcPr>
            <w:tcW w:w="2618" w:type="dxa"/>
          </w:tcPr>
          <w:p w:rsidR="00593C17" w:rsidRPr="00142D6F" w:rsidRDefault="00593C17" w:rsidP="00EC4AC2">
            <w:pPr>
              <w:spacing w:line="140" w:lineRule="atLeast"/>
            </w:pPr>
            <w:r w:rsidRPr="00142D6F">
              <w:t>round</w:t>
            </w:r>
          </w:p>
        </w:tc>
      </w:tr>
      <w:tr w:rsidR="00593C17" w:rsidRPr="00142D6F" w:rsidTr="00593C17">
        <w:tc>
          <w:tcPr>
            <w:tcW w:w="2639" w:type="dxa"/>
          </w:tcPr>
          <w:p w:rsidR="00593C17" w:rsidRPr="00142D6F" w:rsidRDefault="00593C17" w:rsidP="00EC4AC2">
            <w:pPr>
              <w:spacing w:line="140" w:lineRule="atLeast"/>
            </w:pPr>
            <w:r w:rsidRPr="00142D6F">
              <w:t>ffloor</w:t>
            </w:r>
          </w:p>
        </w:tc>
        <w:tc>
          <w:tcPr>
            <w:tcW w:w="2619" w:type="dxa"/>
          </w:tcPr>
          <w:p w:rsidR="00593C17" w:rsidRPr="00142D6F" w:rsidRDefault="00593C17" w:rsidP="00EC4AC2">
            <w:pPr>
              <w:spacing w:line="140" w:lineRule="atLeast"/>
            </w:pPr>
            <w:r w:rsidRPr="00142D6F">
              <w:t>imagpart</w:t>
            </w:r>
          </w:p>
        </w:tc>
        <w:tc>
          <w:tcPr>
            <w:tcW w:w="2618" w:type="dxa"/>
          </w:tcPr>
          <w:p w:rsidR="00593C17" w:rsidRPr="00142D6F" w:rsidRDefault="00593C17" w:rsidP="00EC4AC2">
            <w:pPr>
              <w:spacing w:line="140" w:lineRule="atLeast"/>
            </w:pPr>
            <w:r w:rsidRPr="00142D6F">
              <w:t>scale-float</w:t>
            </w:r>
          </w:p>
        </w:tc>
      </w:tr>
      <w:tr w:rsidR="00593C17" w:rsidRPr="00142D6F" w:rsidTr="00593C17">
        <w:tc>
          <w:tcPr>
            <w:tcW w:w="2639" w:type="dxa"/>
          </w:tcPr>
          <w:p w:rsidR="00593C17" w:rsidRPr="00142D6F" w:rsidRDefault="00593C17" w:rsidP="00EC4AC2">
            <w:pPr>
              <w:spacing w:line="140" w:lineRule="atLeast"/>
            </w:pPr>
            <w:r w:rsidRPr="00142D6F">
              <w:t>float</w:t>
            </w:r>
          </w:p>
        </w:tc>
        <w:tc>
          <w:tcPr>
            <w:tcW w:w="2619" w:type="dxa"/>
          </w:tcPr>
          <w:p w:rsidR="00593C17" w:rsidRPr="00142D6F" w:rsidRDefault="00593C17" w:rsidP="00EC4AC2">
            <w:pPr>
              <w:spacing w:line="140" w:lineRule="atLeast"/>
            </w:pPr>
            <w:r w:rsidRPr="00142D6F">
              <w:t>integer-decode-float</w:t>
            </w:r>
          </w:p>
        </w:tc>
        <w:tc>
          <w:tcPr>
            <w:tcW w:w="2618" w:type="dxa"/>
          </w:tcPr>
          <w:p w:rsidR="00593C17" w:rsidRPr="00142D6F" w:rsidRDefault="00593C17" w:rsidP="00EC4AC2">
            <w:pPr>
              <w:spacing w:line="140" w:lineRule="atLeast"/>
            </w:pPr>
            <w:r w:rsidRPr="00142D6F">
              <w:t>truncate</w:t>
            </w:r>
          </w:p>
        </w:tc>
      </w:tr>
      <w:tr w:rsidR="00593C17" w:rsidRPr="00142D6F" w:rsidTr="00593C17">
        <w:tc>
          <w:tcPr>
            <w:tcW w:w="2639" w:type="dxa"/>
          </w:tcPr>
          <w:p w:rsidR="00593C17" w:rsidRPr="00142D6F" w:rsidRDefault="00593C17" w:rsidP="00EC4AC2">
            <w:pPr>
              <w:spacing w:line="140" w:lineRule="atLeast"/>
            </w:pPr>
            <w:r w:rsidRPr="00142D6F">
              <w:t>float-digits</w:t>
            </w:r>
          </w:p>
        </w:tc>
        <w:tc>
          <w:tcPr>
            <w:tcW w:w="2619" w:type="dxa"/>
          </w:tcPr>
          <w:p w:rsidR="00593C17" w:rsidRPr="00142D6F" w:rsidRDefault="00593C17" w:rsidP="00EC4AC2">
            <w:pPr>
              <w:spacing w:line="140" w:lineRule="atLeast"/>
            </w:pPr>
            <w:r w:rsidRPr="00142D6F">
              <w:t>mod</w:t>
            </w:r>
          </w:p>
        </w:tc>
        <w:tc>
          <w:tcPr>
            <w:tcW w:w="2618" w:type="dxa"/>
          </w:tcPr>
          <w:p w:rsidR="00593C17" w:rsidRPr="00142D6F" w:rsidRDefault="00593C17" w:rsidP="00EC4AC2">
            <w:pPr>
              <w:spacing w:line="140" w:lineRule="atLeast"/>
            </w:pPr>
          </w:p>
        </w:tc>
      </w:tr>
      <w:tr w:rsidR="00593C17" w:rsidRPr="00142D6F" w:rsidTr="00593C17">
        <w:tc>
          <w:tcPr>
            <w:tcW w:w="2639" w:type="dxa"/>
          </w:tcPr>
          <w:p w:rsidR="00593C17" w:rsidRPr="00142D6F" w:rsidRDefault="00593C17" w:rsidP="00EC4AC2">
            <w:pPr>
              <w:spacing w:line="140" w:lineRule="atLeast"/>
            </w:pPr>
            <w:r w:rsidRPr="00142D6F">
              <w:t>float-precision</w:t>
            </w:r>
          </w:p>
        </w:tc>
        <w:tc>
          <w:tcPr>
            <w:tcW w:w="2619" w:type="dxa"/>
          </w:tcPr>
          <w:p w:rsidR="00593C17" w:rsidRPr="00142D6F" w:rsidRDefault="00593C17" w:rsidP="00EC4AC2">
            <w:pPr>
              <w:spacing w:line="140" w:lineRule="atLeast"/>
            </w:pPr>
            <w:r w:rsidRPr="00142D6F">
              <w:t>numerator</w:t>
            </w:r>
          </w:p>
        </w:tc>
        <w:tc>
          <w:tcPr>
            <w:tcW w:w="2618" w:type="dxa"/>
          </w:tcPr>
          <w:p w:rsidR="00593C17" w:rsidRPr="00142D6F" w:rsidRDefault="00593C17" w:rsidP="00EC4AC2">
            <w:pPr>
              <w:spacing w:line="140" w:lineRule="atLeast"/>
            </w:pPr>
          </w:p>
        </w:tc>
      </w:tr>
    </w:tbl>
    <w:p w:rsidR="00593C17" w:rsidRDefault="00593C17" w:rsidP="00EC4AC2">
      <w:pPr>
        <w:spacing w:line="140" w:lineRule="atLeast"/>
        <w:ind w:left="420"/>
      </w:pPr>
      <w:r>
        <w:t>Figure 12-4. Defined names relating to numeric type manipulation and coercion.</w:t>
      </w:r>
    </w:p>
    <w:p w:rsidR="00593C17" w:rsidRDefault="00593C17" w:rsidP="00EC4AC2">
      <w:pPr>
        <w:pStyle w:val="4"/>
        <w:spacing w:line="140" w:lineRule="atLeast"/>
      </w:pPr>
      <w:bookmarkStart w:id="445" w:name="_Toc392422772"/>
      <w:r w:rsidRPr="00142D6F">
        <w:t>Associativity and Commutativity in Numeric Operations</w:t>
      </w:r>
      <w:bookmarkEnd w:id="445"/>
    </w:p>
    <w:p w:rsidR="00593C17" w:rsidRDefault="00593C17" w:rsidP="00EC4AC2">
      <w:pPr>
        <w:spacing w:line="140" w:lineRule="atLeast"/>
        <w:ind w:left="420"/>
      </w:pPr>
      <w:r>
        <w:t>For functions that are mathematically associative (and possibly commutative), a conforming implementation may process the arguments in any manner consistent with associative (and possibly commutative) rearrangement. This does not affect the order in which the argument forms are evaluated; for a discussion of evaluation order, see Section 3.1.2.1.2.3 (Function Forms). What is unspecified is only the order in which the parameter values are processed. This implies that implementations may differ in which automatic coercions are applied; see Section 12.1.1.2 (Contagion in Numeric Operations).</w:t>
      </w:r>
    </w:p>
    <w:p w:rsidR="00593C17" w:rsidRDefault="00593C17" w:rsidP="00EC4AC2">
      <w:pPr>
        <w:spacing w:line="140" w:lineRule="atLeast"/>
        <w:ind w:left="420"/>
      </w:pPr>
      <w:r>
        <w:t>A conforming program can control the order of processing explicitly by separating the operations into separate (possibly nested) function forms, or by writing explicit calls to functions that perform coercions.</w:t>
      </w:r>
    </w:p>
    <w:p w:rsidR="00593C17" w:rsidRDefault="00593C17" w:rsidP="00EC4AC2">
      <w:pPr>
        <w:pStyle w:val="5"/>
        <w:spacing w:line="140" w:lineRule="atLeast"/>
      </w:pPr>
      <w:bookmarkStart w:id="446" w:name="_Toc392422773"/>
      <w:r w:rsidRPr="0094026C">
        <w:t>Examples of Associativity and Commutativity in Numeric Operations</w:t>
      </w:r>
      <w:bookmarkEnd w:id="446"/>
    </w:p>
    <w:p w:rsidR="00593C17" w:rsidRDefault="00593C17" w:rsidP="00EC4AC2">
      <w:pPr>
        <w:spacing w:line="140" w:lineRule="atLeast"/>
        <w:ind w:left="420"/>
      </w:pPr>
      <w:r>
        <w:t>Consider the following expression, in which we assume that 1.0 and 1.0e-15 both denote single floats:</w:t>
      </w:r>
    </w:p>
    <w:p w:rsidR="00593C17" w:rsidRDefault="00593C17" w:rsidP="00EC4AC2">
      <w:pPr>
        <w:spacing w:line="140" w:lineRule="atLeast"/>
        <w:ind w:left="420"/>
      </w:pPr>
      <w:r>
        <w:t xml:space="preserve"> (+ 1/3 2/3 1.0d0 1.0 1.0e-15)</w:t>
      </w:r>
    </w:p>
    <w:p w:rsidR="00593C17" w:rsidRDefault="00593C17" w:rsidP="00EC4AC2">
      <w:pPr>
        <w:spacing w:line="140" w:lineRule="atLeast"/>
        <w:ind w:left="420"/>
      </w:pPr>
      <w:r>
        <w:t>One conforming implementation might process the arguments from left to right, first adding 1/3 and 2/3 to get 1, then converting that to a double float for combination with 1.0d0, then successively converting and adding 1.0 and 1.0e-15.</w:t>
      </w:r>
    </w:p>
    <w:p w:rsidR="00593C17" w:rsidRDefault="00593C17" w:rsidP="00EC4AC2">
      <w:pPr>
        <w:spacing w:line="140" w:lineRule="atLeast"/>
        <w:ind w:left="420"/>
      </w:pPr>
      <w:r>
        <w:t xml:space="preserve">Another conforming implementation might process the arguments from right to left, first performing a single float addition of 1.0 and 1.0e-15 (perhaps losing accuracy in the </w:t>
      </w:r>
      <w:r>
        <w:lastRenderedPageBreak/>
        <w:t>process), then converting the sum to a double float and adding 1.0d0, then converting 2/3 to a double float and adding it, and then converting 1/3 and adding that.</w:t>
      </w:r>
    </w:p>
    <w:p w:rsidR="00593C17" w:rsidRDefault="00593C17" w:rsidP="00EC4AC2">
      <w:pPr>
        <w:spacing w:line="140" w:lineRule="atLeast"/>
        <w:ind w:left="420"/>
      </w:pPr>
      <w:r>
        <w:t>A third conforming implementation might first scan all the arguments, process all the rationals first to keep that part of the computation exact, then find an argument of the largest floating-point format among all the arguments and add that, and then add in all other arguments, converting each in turn (all in a perhaps misguided attempt to make the computation as accurate as possible).</w:t>
      </w:r>
    </w:p>
    <w:p w:rsidR="00593C17" w:rsidRDefault="00593C17" w:rsidP="00EC4AC2">
      <w:pPr>
        <w:spacing w:line="140" w:lineRule="atLeast"/>
        <w:ind w:left="420"/>
      </w:pPr>
      <w:r>
        <w:t>In any case, all three strategies are legitimate.</w:t>
      </w:r>
    </w:p>
    <w:p w:rsidR="00593C17" w:rsidRDefault="00593C17" w:rsidP="00EC4AC2">
      <w:pPr>
        <w:spacing w:line="140" w:lineRule="atLeast"/>
        <w:ind w:left="420"/>
      </w:pPr>
      <w:r>
        <w:t>A conforming program could control the order by writing, for example,</w:t>
      </w:r>
    </w:p>
    <w:p w:rsidR="00593C17" w:rsidRDefault="00593C17" w:rsidP="00EC4AC2">
      <w:pPr>
        <w:spacing w:line="140" w:lineRule="atLeast"/>
        <w:ind w:left="420"/>
      </w:pPr>
      <w:r>
        <w:t xml:space="preserve"> (+ (+ 1/3 2/3) (+ 1.0d0 1.0e-15) 1.0)</w:t>
      </w:r>
    </w:p>
    <w:p w:rsidR="00593C17" w:rsidRDefault="00593C17" w:rsidP="00EC4AC2">
      <w:pPr>
        <w:pStyle w:val="4"/>
        <w:spacing w:line="140" w:lineRule="atLeast"/>
      </w:pPr>
      <w:bookmarkStart w:id="447" w:name="_Toc392422774"/>
      <w:r w:rsidRPr="0094026C">
        <w:t>Contagion in Numeric Operations</w:t>
      </w:r>
      <w:bookmarkEnd w:id="447"/>
    </w:p>
    <w:p w:rsidR="00593C17" w:rsidRDefault="00593C17" w:rsidP="00EC4AC2">
      <w:pPr>
        <w:spacing w:line="140" w:lineRule="atLeast"/>
        <w:ind w:left="420"/>
      </w:pPr>
      <w:r w:rsidRPr="0094026C">
        <w:t>For information about the contagion rules for implicit coercions of arguments in numeric operations, see Section 12.1.4.4 (Rule of Float Precision Contagion), Section 12.1.4.1 (Rule of Float and Rational Contagion), and Section 12.1.5.2 (Rule of Complex Contagion).</w:t>
      </w:r>
    </w:p>
    <w:p w:rsidR="00593C17" w:rsidRDefault="00593C17" w:rsidP="00EC4AC2">
      <w:pPr>
        <w:pStyle w:val="4"/>
        <w:spacing w:line="140" w:lineRule="atLeast"/>
      </w:pPr>
      <w:bookmarkStart w:id="448" w:name="_Toc392422775"/>
      <w:r w:rsidRPr="0094026C">
        <w:t>Viewing Integers as Bits and Bytes</w:t>
      </w:r>
      <w:bookmarkEnd w:id="448"/>
    </w:p>
    <w:p w:rsidR="00593C17" w:rsidRDefault="00593C17" w:rsidP="00EC4AC2">
      <w:pPr>
        <w:pStyle w:val="5"/>
        <w:spacing w:line="140" w:lineRule="atLeast"/>
      </w:pPr>
      <w:bookmarkStart w:id="449" w:name="_Toc392422776"/>
      <w:r w:rsidRPr="004956EA">
        <w:t>Logical Operations on Integers</w:t>
      </w:r>
      <w:bookmarkEnd w:id="449"/>
    </w:p>
    <w:p w:rsidR="00593C17" w:rsidRDefault="00593C17" w:rsidP="00EC4AC2">
      <w:pPr>
        <w:spacing w:line="140" w:lineRule="atLeast"/>
        <w:ind w:left="420"/>
      </w:pPr>
      <w:r>
        <w:t>Logical operations require integers as arguments; an error of type type-error should be signaled if an argument is supplied that is not an integer. Integer arguments to logical operations are treated as if they were represented in two's-complement notation.</w:t>
      </w:r>
    </w:p>
    <w:p w:rsidR="00593C17" w:rsidRDefault="00593C17" w:rsidP="00EC4AC2">
      <w:pPr>
        <w:spacing w:line="140" w:lineRule="atLeast"/>
        <w:ind w:left="420"/>
      </w:pPr>
      <w:r>
        <w:t>The next figure shows defined names relating to logical operations on numbers.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13"/>
        <w:gridCol w:w="2632"/>
        <w:gridCol w:w="2631"/>
      </w:tblGrid>
      <w:tr w:rsidR="00593C17" w:rsidRPr="004956EA" w:rsidTr="00593C17">
        <w:tc>
          <w:tcPr>
            <w:tcW w:w="2613" w:type="dxa"/>
          </w:tcPr>
          <w:p w:rsidR="00593C17" w:rsidRPr="004956EA" w:rsidRDefault="00593C17" w:rsidP="00EC4AC2">
            <w:pPr>
              <w:spacing w:line="140" w:lineRule="atLeast"/>
            </w:pPr>
            <w:r w:rsidRPr="004956EA">
              <w:t>ash</w:t>
            </w:r>
          </w:p>
        </w:tc>
        <w:tc>
          <w:tcPr>
            <w:tcW w:w="2632" w:type="dxa"/>
          </w:tcPr>
          <w:p w:rsidR="00593C17" w:rsidRPr="004956EA" w:rsidRDefault="00593C17" w:rsidP="00EC4AC2">
            <w:pPr>
              <w:spacing w:line="140" w:lineRule="atLeast"/>
            </w:pPr>
            <w:r w:rsidRPr="004956EA">
              <w:t>boole-ior</w:t>
            </w:r>
          </w:p>
        </w:tc>
        <w:tc>
          <w:tcPr>
            <w:tcW w:w="2631" w:type="dxa"/>
          </w:tcPr>
          <w:p w:rsidR="00593C17" w:rsidRPr="004956EA" w:rsidRDefault="00593C17" w:rsidP="00EC4AC2">
            <w:pPr>
              <w:spacing w:line="140" w:lineRule="atLeast"/>
            </w:pPr>
            <w:r w:rsidRPr="004956EA">
              <w:t>logbitp</w:t>
            </w:r>
          </w:p>
        </w:tc>
      </w:tr>
      <w:tr w:rsidR="00593C17" w:rsidRPr="004956EA" w:rsidTr="00593C17">
        <w:tc>
          <w:tcPr>
            <w:tcW w:w="2613" w:type="dxa"/>
          </w:tcPr>
          <w:p w:rsidR="00593C17" w:rsidRPr="004956EA" w:rsidRDefault="00593C17" w:rsidP="00EC4AC2">
            <w:pPr>
              <w:spacing w:line="140" w:lineRule="atLeast"/>
            </w:pPr>
            <w:r w:rsidRPr="004956EA">
              <w:t>boole</w:t>
            </w:r>
          </w:p>
        </w:tc>
        <w:tc>
          <w:tcPr>
            <w:tcW w:w="2632" w:type="dxa"/>
          </w:tcPr>
          <w:p w:rsidR="00593C17" w:rsidRPr="004956EA" w:rsidRDefault="00593C17" w:rsidP="00EC4AC2">
            <w:pPr>
              <w:spacing w:line="140" w:lineRule="atLeast"/>
            </w:pPr>
            <w:r w:rsidRPr="004956EA">
              <w:t>boole-nand</w:t>
            </w:r>
          </w:p>
        </w:tc>
        <w:tc>
          <w:tcPr>
            <w:tcW w:w="2631" w:type="dxa"/>
          </w:tcPr>
          <w:p w:rsidR="00593C17" w:rsidRPr="004956EA" w:rsidRDefault="00593C17" w:rsidP="00EC4AC2">
            <w:pPr>
              <w:spacing w:line="140" w:lineRule="atLeast"/>
            </w:pPr>
            <w:r w:rsidRPr="004956EA">
              <w:t>logcount</w:t>
            </w:r>
          </w:p>
        </w:tc>
      </w:tr>
      <w:tr w:rsidR="00593C17" w:rsidRPr="004956EA" w:rsidTr="00593C17">
        <w:tc>
          <w:tcPr>
            <w:tcW w:w="2613" w:type="dxa"/>
          </w:tcPr>
          <w:p w:rsidR="00593C17" w:rsidRPr="004956EA" w:rsidRDefault="00593C17" w:rsidP="00EC4AC2">
            <w:pPr>
              <w:spacing w:line="140" w:lineRule="atLeast"/>
            </w:pPr>
            <w:r w:rsidRPr="004956EA">
              <w:t>boole-1</w:t>
            </w:r>
          </w:p>
        </w:tc>
        <w:tc>
          <w:tcPr>
            <w:tcW w:w="2632" w:type="dxa"/>
          </w:tcPr>
          <w:p w:rsidR="00593C17" w:rsidRPr="004956EA" w:rsidRDefault="00593C17" w:rsidP="00EC4AC2">
            <w:pPr>
              <w:spacing w:line="140" w:lineRule="atLeast"/>
            </w:pPr>
            <w:r w:rsidRPr="004956EA">
              <w:t>boole-nor</w:t>
            </w:r>
          </w:p>
        </w:tc>
        <w:tc>
          <w:tcPr>
            <w:tcW w:w="2631" w:type="dxa"/>
          </w:tcPr>
          <w:p w:rsidR="00593C17" w:rsidRPr="004956EA" w:rsidRDefault="00593C17" w:rsidP="00EC4AC2">
            <w:pPr>
              <w:spacing w:line="140" w:lineRule="atLeast"/>
            </w:pPr>
            <w:r w:rsidRPr="004956EA">
              <w:t>logeqv</w:t>
            </w:r>
          </w:p>
        </w:tc>
      </w:tr>
      <w:tr w:rsidR="00593C17" w:rsidRPr="004956EA" w:rsidTr="00593C17">
        <w:tc>
          <w:tcPr>
            <w:tcW w:w="2613" w:type="dxa"/>
          </w:tcPr>
          <w:p w:rsidR="00593C17" w:rsidRPr="004956EA" w:rsidRDefault="00593C17" w:rsidP="00EC4AC2">
            <w:pPr>
              <w:spacing w:line="140" w:lineRule="atLeast"/>
            </w:pPr>
            <w:r w:rsidRPr="004956EA">
              <w:t>boole-2</w:t>
            </w:r>
          </w:p>
        </w:tc>
        <w:tc>
          <w:tcPr>
            <w:tcW w:w="2632" w:type="dxa"/>
          </w:tcPr>
          <w:p w:rsidR="00593C17" w:rsidRPr="004956EA" w:rsidRDefault="00593C17" w:rsidP="00EC4AC2">
            <w:pPr>
              <w:spacing w:line="140" w:lineRule="atLeast"/>
            </w:pPr>
            <w:r w:rsidRPr="004956EA">
              <w:t>boole-orc1</w:t>
            </w:r>
          </w:p>
        </w:tc>
        <w:tc>
          <w:tcPr>
            <w:tcW w:w="2631" w:type="dxa"/>
          </w:tcPr>
          <w:p w:rsidR="00593C17" w:rsidRPr="004956EA" w:rsidRDefault="00593C17" w:rsidP="00EC4AC2">
            <w:pPr>
              <w:spacing w:line="140" w:lineRule="atLeast"/>
            </w:pPr>
            <w:r w:rsidRPr="004956EA">
              <w:t>logior</w:t>
            </w:r>
          </w:p>
        </w:tc>
      </w:tr>
      <w:tr w:rsidR="00593C17" w:rsidRPr="004956EA" w:rsidTr="00593C17">
        <w:tc>
          <w:tcPr>
            <w:tcW w:w="2613" w:type="dxa"/>
          </w:tcPr>
          <w:p w:rsidR="00593C17" w:rsidRPr="004956EA" w:rsidRDefault="00593C17" w:rsidP="00EC4AC2">
            <w:pPr>
              <w:spacing w:line="140" w:lineRule="atLeast"/>
            </w:pPr>
            <w:r w:rsidRPr="004956EA">
              <w:t>boole-and</w:t>
            </w:r>
          </w:p>
        </w:tc>
        <w:tc>
          <w:tcPr>
            <w:tcW w:w="2632" w:type="dxa"/>
          </w:tcPr>
          <w:p w:rsidR="00593C17" w:rsidRPr="004956EA" w:rsidRDefault="00593C17" w:rsidP="00EC4AC2">
            <w:pPr>
              <w:spacing w:line="140" w:lineRule="atLeast"/>
            </w:pPr>
            <w:r w:rsidRPr="004956EA">
              <w:t>boole-orc2</w:t>
            </w:r>
          </w:p>
        </w:tc>
        <w:tc>
          <w:tcPr>
            <w:tcW w:w="2631" w:type="dxa"/>
          </w:tcPr>
          <w:p w:rsidR="00593C17" w:rsidRPr="004956EA" w:rsidRDefault="00593C17" w:rsidP="00EC4AC2">
            <w:pPr>
              <w:spacing w:line="140" w:lineRule="atLeast"/>
            </w:pPr>
            <w:r w:rsidRPr="004956EA">
              <w:t>lognand</w:t>
            </w:r>
          </w:p>
        </w:tc>
      </w:tr>
      <w:tr w:rsidR="00593C17" w:rsidRPr="004956EA" w:rsidTr="00593C17">
        <w:tc>
          <w:tcPr>
            <w:tcW w:w="2613" w:type="dxa"/>
          </w:tcPr>
          <w:p w:rsidR="00593C17" w:rsidRPr="004956EA" w:rsidRDefault="00593C17" w:rsidP="00EC4AC2">
            <w:pPr>
              <w:spacing w:line="140" w:lineRule="atLeast"/>
            </w:pPr>
            <w:r w:rsidRPr="004956EA">
              <w:t>boole-andc1</w:t>
            </w:r>
          </w:p>
        </w:tc>
        <w:tc>
          <w:tcPr>
            <w:tcW w:w="2632" w:type="dxa"/>
          </w:tcPr>
          <w:p w:rsidR="00593C17" w:rsidRPr="004956EA" w:rsidRDefault="00593C17" w:rsidP="00EC4AC2">
            <w:pPr>
              <w:spacing w:line="140" w:lineRule="atLeast"/>
            </w:pPr>
            <w:r w:rsidRPr="004956EA">
              <w:t>boole-set</w:t>
            </w:r>
          </w:p>
        </w:tc>
        <w:tc>
          <w:tcPr>
            <w:tcW w:w="2631" w:type="dxa"/>
          </w:tcPr>
          <w:p w:rsidR="00593C17" w:rsidRPr="004956EA" w:rsidRDefault="00593C17" w:rsidP="00EC4AC2">
            <w:pPr>
              <w:spacing w:line="140" w:lineRule="atLeast"/>
            </w:pPr>
            <w:r w:rsidRPr="004956EA">
              <w:t>lognor</w:t>
            </w:r>
          </w:p>
        </w:tc>
      </w:tr>
      <w:tr w:rsidR="00593C17" w:rsidRPr="004956EA" w:rsidTr="00593C17">
        <w:tc>
          <w:tcPr>
            <w:tcW w:w="2613" w:type="dxa"/>
          </w:tcPr>
          <w:p w:rsidR="00593C17" w:rsidRPr="004956EA" w:rsidRDefault="00593C17" w:rsidP="00EC4AC2">
            <w:pPr>
              <w:spacing w:line="140" w:lineRule="atLeast"/>
            </w:pPr>
            <w:r w:rsidRPr="004956EA">
              <w:t>boole-andc2</w:t>
            </w:r>
          </w:p>
        </w:tc>
        <w:tc>
          <w:tcPr>
            <w:tcW w:w="2632" w:type="dxa"/>
          </w:tcPr>
          <w:p w:rsidR="00593C17" w:rsidRPr="004956EA" w:rsidRDefault="00593C17" w:rsidP="00EC4AC2">
            <w:pPr>
              <w:spacing w:line="140" w:lineRule="atLeast"/>
            </w:pPr>
            <w:r w:rsidRPr="004956EA">
              <w:t>boole-xor</w:t>
            </w:r>
          </w:p>
        </w:tc>
        <w:tc>
          <w:tcPr>
            <w:tcW w:w="2631" w:type="dxa"/>
          </w:tcPr>
          <w:p w:rsidR="00593C17" w:rsidRPr="004956EA" w:rsidRDefault="00593C17" w:rsidP="00EC4AC2">
            <w:pPr>
              <w:spacing w:line="140" w:lineRule="atLeast"/>
            </w:pPr>
            <w:r w:rsidRPr="004956EA">
              <w:t>lognot</w:t>
            </w:r>
          </w:p>
        </w:tc>
      </w:tr>
      <w:tr w:rsidR="00593C17" w:rsidRPr="004956EA" w:rsidTr="00593C17">
        <w:tc>
          <w:tcPr>
            <w:tcW w:w="2613" w:type="dxa"/>
          </w:tcPr>
          <w:p w:rsidR="00593C17" w:rsidRPr="004956EA" w:rsidRDefault="00593C17" w:rsidP="00EC4AC2">
            <w:pPr>
              <w:spacing w:line="140" w:lineRule="atLeast"/>
            </w:pPr>
            <w:r w:rsidRPr="004956EA">
              <w:t>boole-c1</w:t>
            </w:r>
          </w:p>
        </w:tc>
        <w:tc>
          <w:tcPr>
            <w:tcW w:w="2632" w:type="dxa"/>
          </w:tcPr>
          <w:p w:rsidR="00593C17" w:rsidRPr="004956EA" w:rsidRDefault="00593C17" w:rsidP="00EC4AC2">
            <w:pPr>
              <w:spacing w:line="140" w:lineRule="atLeast"/>
            </w:pPr>
            <w:r w:rsidRPr="004956EA">
              <w:t>integer-length</w:t>
            </w:r>
          </w:p>
        </w:tc>
        <w:tc>
          <w:tcPr>
            <w:tcW w:w="2631" w:type="dxa"/>
          </w:tcPr>
          <w:p w:rsidR="00593C17" w:rsidRPr="004956EA" w:rsidRDefault="00593C17" w:rsidP="00EC4AC2">
            <w:pPr>
              <w:spacing w:line="140" w:lineRule="atLeast"/>
            </w:pPr>
            <w:r w:rsidRPr="004956EA">
              <w:t>logorc1</w:t>
            </w:r>
          </w:p>
        </w:tc>
      </w:tr>
      <w:tr w:rsidR="00593C17" w:rsidRPr="004956EA" w:rsidTr="00593C17">
        <w:tc>
          <w:tcPr>
            <w:tcW w:w="2613" w:type="dxa"/>
          </w:tcPr>
          <w:p w:rsidR="00593C17" w:rsidRPr="004956EA" w:rsidRDefault="00593C17" w:rsidP="00EC4AC2">
            <w:pPr>
              <w:spacing w:line="140" w:lineRule="atLeast"/>
            </w:pPr>
            <w:r w:rsidRPr="004956EA">
              <w:t>boole-c2</w:t>
            </w:r>
          </w:p>
        </w:tc>
        <w:tc>
          <w:tcPr>
            <w:tcW w:w="2632" w:type="dxa"/>
          </w:tcPr>
          <w:p w:rsidR="00593C17" w:rsidRPr="004956EA" w:rsidRDefault="00593C17" w:rsidP="00EC4AC2">
            <w:pPr>
              <w:spacing w:line="140" w:lineRule="atLeast"/>
            </w:pPr>
            <w:r w:rsidRPr="004956EA">
              <w:t>logand</w:t>
            </w:r>
          </w:p>
        </w:tc>
        <w:tc>
          <w:tcPr>
            <w:tcW w:w="2631" w:type="dxa"/>
          </w:tcPr>
          <w:p w:rsidR="00593C17" w:rsidRPr="004956EA" w:rsidRDefault="00593C17" w:rsidP="00EC4AC2">
            <w:pPr>
              <w:spacing w:line="140" w:lineRule="atLeast"/>
            </w:pPr>
            <w:r w:rsidRPr="004956EA">
              <w:t>logorc2</w:t>
            </w:r>
          </w:p>
        </w:tc>
      </w:tr>
      <w:tr w:rsidR="00593C17" w:rsidRPr="004956EA" w:rsidTr="00593C17">
        <w:tc>
          <w:tcPr>
            <w:tcW w:w="2613" w:type="dxa"/>
          </w:tcPr>
          <w:p w:rsidR="00593C17" w:rsidRPr="004956EA" w:rsidRDefault="00593C17" w:rsidP="00EC4AC2">
            <w:pPr>
              <w:spacing w:line="140" w:lineRule="atLeast"/>
            </w:pPr>
            <w:r w:rsidRPr="004956EA">
              <w:lastRenderedPageBreak/>
              <w:t>boole-clr</w:t>
            </w:r>
          </w:p>
        </w:tc>
        <w:tc>
          <w:tcPr>
            <w:tcW w:w="2632" w:type="dxa"/>
          </w:tcPr>
          <w:p w:rsidR="00593C17" w:rsidRPr="004956EA" w:rsidRDefault="00593C17" w:rsidP="00EC4AC2">
            <w:pPr>
              <w:spacing w:line="140" w:lineRule="atLeast"/>
            </w:pPr>
            <w:r w:rsidRPr="004956EA">
              <w:t>logandc1</w:t>
            </w:r>
          </w:p>
        </w:tc>
        <w:tc>
          <w:tcPr>
            <w:tcW w:w="2631" w:type="dxa"/>
          </w:tcPr>
          <w:p w:rsidR="00593C17" w:rsidRPr="004956EA" w:rsidRDefault="00593C17" w:rsidP="00EC4AC2">
            <w:pPr>
              <w:spacing w:line="140" w:lineRule="atLeast"/>
            </w:pPr>
            <w:r w:rsidRPr="004956EA">
              <w:t>logtest</w:t>
            </w:r>
          </w:p>
        </w:tc>
      </w:tr>
      <w:tr w:rsidR="00593C17" w:rsidRPr="004956EA" w:rsidTr="00593C17">
        <w:tc>
          <w:tcPr>
            <w:tcW w:w="2613" w:type="dxa"/>
          </w:tcPr>
          <w:p w:rsidR="00593C17" w:rsidRPr="004956EA" w:rsidRDefault="00593C17" w:rsidP="00EC4AC2">
            <w:pPr>
              <w:spacing w:line="140" w:lineRule="atLeast"/>
            </w:pPr>
            <w:r w:rsidRPr="004956EA">
              <w:t>boole-eqv</w:t>
            </w:r>
          </w:p>
        </w:tc>
        <w:tc>
          <w:tcPr>
            <w:tcW w:w="2632" w:type="dxa"/>
          </w:tcPr>
          <w:p w:rsidR="00593C17" w:rsidRPr="004956EA" w:rsidRDefault="00593C17" w:rsidP="00EC4AC2">
            <w:pPr>
              <w:spacing w:line="140" w:lineRule="atLeast"/>
            </w:pPr>
            <w:r w:rsidRPr="004956EA">
              <w:t>logandc2</w:t>
            </w:r>
          </w:p>
        </w:tc>
        <w:tc>
          <w:tcPr>
            <w:tcW w:w="2631" w:type="dxa"/>
          </w:tcPr>
          <w:p w:rsidR="00593C17" w:rsidRPr="004956EA" w:rsidRDefault="00593C17" w:rsidP="00EC4AC2">
            <w:pPr>
              <w:spacing w:line="140" w:lineRule="atLeast"/>
            </w:pPr>
            <w:r w:rsidRPr="004956EA">
              <w:t>logxor</w:t>
            </w:r>
          </w:p>
        </w:tc>
      </w:tr>
    </w:tbl>
    <w:p w:rsidR="00593C17" w:rsidRDefault="00593C17" w:rsidP="00EC4AC2">
      <w:pPr>
        <w:spacing w:line="140" w:lineRule="atLeast"/>
        <w:ind w:left="420"/>
      </w:pPr>
      <w:r>
        <w:t>Figure 12-5. Defined names relating to logical operations on numbers.</w:t>
      </w:r>
    </w:p>
    <w:p w:rsidR="00593C17" w:rsidRDefault="00593C17" w:rsidP="00EC4AC2">
      <w:pPr>
        <w:pStyle w:val="5"/>
        <w:spacing w:line="140" w:lineRule="atLeast"/>
      </w:pPr>
      <w:bookmarkStart w:id="450" w:name="_Toc392422777"/>
      <w:r w:rsidRPr="004956EA">
        <w:t>Byte Operations on Integers</w:t>
      </w:r>
      <w:bookmarkEnd w:id="450"/>
    </w:p>
    <w:p w:rsidR="00593C17" w:rsidRDefault="00593C17" w:rsidP="00EC4AC2">
      <w:pPr>
        <w:spacing w:line="140" w:lineRule="atLeast"/>
        <w:ind w:left="420"/>
      </w:pPr>
      <w:r>
        <w:t>The byte-manipulation functions use objects called byte specifiers to designate the size and position of a specific byte within an integer. The representation of a byte specifier is implementation-dependent; it might or might not be a number. The function byte will construct a byte specifier, which various other byte-manipulation functions will accept.</w:t>
      </w:r>
    </w:p>
    <w:p w:rsidR="00593C17" w:rsidRDefault="00593C17" w:rsidP="00EC4AC2">
      <w:pPr>
        <w:spacing w:line="140" w:lineRule="atLeast"/>
        <w:ind w:left="420"/>
      </w:pPr>
      <w:r>
        <w:t>The next figure shows defined names relating to manipulating bytes of numbers.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30"/>
        <w:gridCol w:w="2630"/>
        <w:gridCol w:w="2616"/>
      </w:tblGrid>
      <w:tr w:rsidR="00593C17" w:rsidRPr="004956EA" w:rsidTr="00593C17">
        <w:tc>
          <w:tcPr>
            <w:tcW w:w="2630" w:type="dxa"/>
          </w:tcPr>
          <w:p w:rsidR="00593C17" w:rsidRPr="004956EA" w:rsidRDefault="00593C17" w:rsidP="00EC4AC2">
            <w:pPr>
              <w:spacing w:line="140" w:lineRule="atLeast"/>
            </w:pPr>
            <w:r w:rsidRPr="004956EA">
              <w:t>byte</w:t>
            </w:r>
          </w:p>
        </w:tc>
        <w:tc>
          <w:tcPr>
            <w:tcW w:w="2630" w:type="dxa"/>
          </w:tcPr>
          <w:p w:rsidR="00593C17" w:rsidRPr="004956EA" w:rsidRDefault="00593C17" w:rsidP="00EC4AC2">
            <w:pPr>
              <w:spacing w:line="140" w:lineRule="atLeast"/>
            </w:pPr>
            <w:r w:rsidRPr="004956EA">
              <w:t>deposit-field</w:t>
            </w:r>
          </w:p>
        </w:tc>
        <w:tc>
          <w:tcPr>
            <w:tcW w:w="2616" w:type="dxa"/>
          </w:tcPr>
          <w:p w:rsidR="00593C17" w:rsidRPr="004956EA" w:rsidRDefault="00593C17" w:rsidP="00EC4AC2">
            <w:pPr>
              <w:spacing w:line="140" w:lineRule="atLeast"/>
            </w:pPr>
            <w:r w:rsidRPr="004956EA">
              <w:t>ldb-test</w:t>
            </w:r>
          </w:p>
        </w:tc>
      </w:tr>
      <w:tr w:rsidR="00593C17" w:rsidRPr="004956EA" w:rsidTr="00593C17">
        <w:tc>
          <w:tcPr>
            <w:tcW w:w="2630" w:type="dxa"/>
          </w:tcPr>
          <w:p w:rsidR="00593C17" w:rsidRPr="004956EA" w:rsidRDefault="00593C17" w:rsidP="00EC4AC2">
            <w:pPr>
              <w:spacing w:line="140" w:lineRule="atLeast"/>
            </w:pPr>
            <w:r w:rsidRPr="004956EA">
              <w:t>byte-position</w:t>
            </w:r>
          </w:p>
        </w:tc>
        <w:tc>
          <w:tcPr>
            <w:tcW w:w="2630" w:type="dxa"/>
          </w:tcPr>
          <w:p w:rsidR="00593C17" w:rsidRPr="004956EA" w:rsidRDefault="00593C17" w:rsidP="00EC4AC2">
            <w:pPr>
              <w:spacing w:line="140" w:lineRule="atLeast"/>
            </w:pPr>
            <w:r w:rsidRPr="004956EA">
              <w:t>dpb</w:t>
            </w:r>
          </w:p>
        </w:tc>
        <w:tc>
          <w:tcPr>
            <w:tcW w:w="2616" w:type="dxa"/>
          </w:tcPr>
          <w:p w:rsidR="00593C17" w:rsidRPr="004956EA" w:rsidRDefault="00593C17" w:rsidP="00EC4AC2">
            <w:pPr>
              <w:spacing w:line="140" w:lineRule="atLeast"/>
            </w:pPr>
            <w:r w:rsidRPr="004956EA">
              <w:t>mask-field</w:t>
            </w:r>
          </w:p>
        </w:tc>
      </w:tr>
      <w:tr w:rsidR="00593C17" w:rsidRPr="004956EA" w:rsidTr="00593C17">
        <w:tc>
          <w:tcPr>
            <w:tcW w:w="2630" w:type="dxa"/>
          </w:tcPr>
          <w:p w:rsidR="00593C17" w:rsidRPr="004956EA" w:rsidRDefault="00593C17" w:rsidP="00EC4AC2">
            <w:pPr>
              <w:spacing w:line="140" w:lineRule="atLeast"/>
            </w:pPr>
            <w:r w:rsidRPr="004956EA">
              <w:t>byte-size</w:t>
            </w:r>
          </w:p>
        </w:tc>
        <w:tc>
          <w:tcPr>
            <w:tcW w:w="2630" w:type="dxa"/>
          </w:tcPr>
          <w:p w:rsidR="00593C17" w:rsidRPr="004956EA" w:rsidRDefault="00593C17" w:rsidP="00EC4AC2">
            <w:pPr>
              <w:spacing w:line="140" w:lineRule="atLeast"/>
            </w:pPr>
            <w:r w:rsidRPr="004956EA">
              <w:t>ldb</w:t>
            </w:r>
          </w:p>
        </w:tc>
        <w:tc>
          <w:tcPr>
            <w:tcW w:w="2616" w:type="dxa"/>
          </w:tcPr>
          <w:p w:rsidR="00593C17" w:rsidRPr="004956EA" w:rsidRDefault="00593C17" w:rsidP="00EC4AC2">
            <w:pPr>
              <w:spacing w:line="140" w:lineRule="atLeast"/>
            </w:pPr>
          </w:p>
        </w:tc>
      </w:tr>
    </w:tbl>
    <w:p w:rsidR="00593C17" w:rsidRDefault="00593C17" w:rsidP="00EC4AC2">
      <w:pPr>
        <w:spacing w:line="140" w:lineRule="atLeast"/>
        <w:ind w:left="420"/>
      </w:pPr>
      <w:r>
        <w:t>Figure 12-6. Defined names relating to byte manipulation.</w:t>
      </w:r>
    </w:p>
    <w:p w:rsidR="00593C17" w:rsidRDefault="00593C17" w:rsidP="00EC4AC2">
      <w:pPr>
        <w:pStyle w:val="3"/>
        <w:spacing w:line="140" w:lineRule="atLeast"/>
      </w:pPr>
      <w:bookmarkStart w:id="451" w:name="_Toc392422778"/>
      <w:r w:rsidRPr="004956EA">
        <w:t>Implementation-Dependent Numeric Constants</w:t>
      </w:r>
      <w:bookmarkEnd w:id="451"/>
    </w:p>
    <w:p w:rsidR="00593C17" w:rsidRDefault="00593C17" w:rsidP="00EC4AC2">
      <w:pPr>
        <w:spacing w:line="140" w:lineRule="atLeast"/>
        <w:ind w:left="420"/>
      </w:pPr>
      <w:r>
        <w:t>The next figure shows defined names relating to implementation-dependent details about numbers.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938"/>
        <w:gridCol w:w="3938"/>
      </w:tblGrid>
      <w:tr w:rsidR="00593C17" w:rsidRPr="001751DC" w:rsidTr="00593C17">
        <w:tc>
          <w:tcPr>
            <w:tcW w:w="3938" w:type="dxa"/>
          </w:tcPr>
          <w:p w:rsidR="00593C17" w:rsidRPr="001751DC" w:rsidRDefault="00593C17" w:rsidP="00EC4AC2">
            <w:pPr>
              <w:spacing w:line="140" w:lineRule="atLeast"/>
            </w:pPr>
            <w:r w:rsidRPr="001751DC">
              <w:t>double-float-epsilon</w:t>
            </w:r>
          </w:p>
        </w:tc>
        <w:tc>
          <w:tcPr>
            <w:tcW w:w="3938" w:type="dxa"/>
          </w:tcPr>
          <w:p w:rsidR="00593C17" w:rsidRPr="001751DC" w:rsidRDefault="00593C17" w:rsidP="00EC4AC2">
            <w:pPr>
              <w:spacing w:line="140" w:lineRule="atLeast"/>
            </w:pPr>
            <w:r w:rsidRPr="001751DC">
              <w:t>most-negative-fixnum</w:t>
            </w:r>
          </w:p>
        </w:tc>
      </w:tr>
      <w:tr w:rsidR="00593C17" w:rsidRPr="001751DC" w:rsidTr="00593C17">
        <w:tc>
          <w:tcPr>
            <w:tcW w:w="3938" w:type="dxa"/>
          </w:tcPr>
          <w:p w:rsidR="00593C17" w:rsidRPr="001751DC" w:rsidRDefault="00593C17" w:rsidP="00EC4AC2">
            <w:pPr>
              <w:spacing w:line="140" w:lineRule="atLeast"/>
            </w:pPr>
            <w:r w:rsidRPr="001751DC">
              <w:t>double-float-negative-epsilon</w:t>
            </w:r>
          </w:p>
        </w:tc>
        <w:tc>
          <w:tcPr>
            <w:tcW w:w="3938" w:type="dxa"/>
          </w:tcPr>
          <w:p w:rsidR="00593C17" w:rsidRPr="001751DC" w:rsidRDefault="00593C17" w:rsidP="00EC4AC2">
            <w:pPr>
              <w:spacing w:line="140" w:lineRule="atLeast"/>
            </w:pPr>
            <w:r w:rsidRPr="001751DC">
              <w:t>most-negative-long-float</w:t>
            </w:r>
          </w:p>
        </w:tc>
      </w:tr>
      <w:tr w:rsidR="00593C17" w:rsidRPr="001751DC" w:rsidTr="00593C17">
        <w:tc>
          <w:tcPr>
            <w:tcW w:w="3938" w:type="dxa"/>
          </w:tcPr>
          <w:p w:rsidR="00593C17" w:rsidRPr="001751DC" w:rsidRDefault="00593C17" w:rsidP="00EC4AC2">
            <w:pPr>
              <w:spacing w:line="140" w:lineRule="atLeast"/>
            </w:pPr>
            <w:r w:rsidRPr="001751DC">
              <w:t>least-negative-double-float</w:t>
            </w:r>
          </w:p>
        </w:tc>
        <w:tc>
          <w:tcPr>
            <w:tcW w:w="3938" w:type="dxa"/>
          </w:tcPr>
          <w:p w:rsidR="00593C17" w:rsidRPr="001751DC" w:rsidRDefault="00593C17" w:rsidP="00EC4AC2">
            <w:pPr>
              <w:spacing w:line="140" w:lineRule="atLeast"/>
            </w:pPr>
            <w:r w:rsidRPr="001751DC">
              <w:t>most-negative-short-float</w:t>
            </w:r>
          </w:p>
        </w:tc>
      </w:tr>
      <w:tr w:rsidR="00593C17" w:rsidRPr="001751DC" w:rsidTr="00593C17">
        <w:tc>
          <w:tcPr>
            <w:tcW w:w="3938" w:type="dxa"/>
          </w:tcPr>
          <w:p w:rsidR="00593C17" w:rsidRPr="001751DC" w:rsidRDefault="00593C17" w:rsidP="00EC4AC2">
            <w:pPr>
              <w:spacing w:line="140" w:lineRule="atLeast"/>
            </w:pPr>
            <w:r w:rsidRPr="001751DC">
              <w:t>least-negative-long-float</w:t>
            </w:r>
          </w:p>
        </w:tc>
        <w:tc>
          <w:tcPr>
            <w:tcW w:w="3938" w:type="dxa"/>
          </w:tcPr>
          <w:p w:rsidR="00593C17" w:rsidRPr="001751DC" w:rsidRDefault="00593C17" w:rsidP="00EC4AC2">
            <w:pPr>
              <w:spacing w:line="140" w:lineRule="atLeast"/>
            </w:pPr>
            <w:r w:rsidRPr="001751DC">
              <w:t>most-negative-single-float</w:t>
            </w:r>
          </w:p>
        </w:tc>
      </w:tr>
      <w:tr w:rsidR="00593C17" w:rsidRPr="001751DC" w:rsidTr="00593C17">
        <w:tc>
          <w:tcPr>
            <w:tcW w:w="3938" w:type="dxa"/>
          </w:tcPr>
          <w:p w:rsidR="00593C17" w:rsidRPr="001751DC" w:rsidRDefault="00593C17" w:rsidP="00EC4AC2">
            <w:pPr>
              <w:spacing w:line="140" w:lineRule="atLeast"/>
            </w:pPr>
            <w:r w:rsidRPr="001751DC">
              <w:t>least-negative-short-float</w:t>
            </w:r>
          </w:p>
        </w:tc>
        <w:tc>
          <w:tcPr>
            <w:tcW w:w="3938" w:type="dxa"/>
          </w:tcPr>
          <w:p w:rsidR="00593C17" w:rsidRPr="001751DC" w:rsidRDefault="00593C17" w:rsidP="00EC4AC2">
            <w:pPr>
              <w:spacing w:line="140" w:lineRule="atLeast"/>
            </w:pPr>
            <w:r w:rsidRPr="001751DC">
              <w:t>most-positive-double-float</w:t>
            </w:r>
          </w:p>
        </w:tc>
      </w:tr>
      <w:tr w:rsidR="00593C17" w:rsidRPr="001751DC" w:rsidTr="00593C17">
        <w:tc>
          <w:tcPr>
            <w:tcW w:w="3938" w:type="dxa"/>
          </w:tcPr>
          <w:p w:rsidR="00593C17" w:rsidRPr="001751DC" w:rsidRDefault="00593C17" w:rsidP="00EC4AC2">
            <w:pPr>
              <w:spacing w:line="140" w:lineRule="atLeast"/>
            </w:pPr>
            <w:r w:rsidRPr="001751DC">
              <w:t>least-negative-single-float</w:t>
            </w:r>
          </w:p>
        </w:tc>
        <w:tc>
          <w:tcPr>
            <w:tcW w:w="3938" w:type="dxa"/>
          </w:tcPr>
          <w:p w:rsidR="00593C17" w:rsidRPr="001751DC" w:rsidRDefault="00593C17" w:rsidP="00EC4AC2">
            <w:pPr>
              <w:spacing w:line="140" w:lineRule="atLeast"/>
            </w:pPr>
            <w:r w:rsidRPr="001751DC">
              <w:t>most-positive-fixnum</w:t>
            </w:r>
          </w:p>
        </w:tc>
      </w:tr>
      <w:tr w:rsidR="00593C17" w:rsidRPr="001751DC" w:rsidTr="00593C17">
        <w:tc>
          <w:tcPr>
            <w:tcW w:w="3938" w:type="dxa"/>
          </w:tcPr>
          <w:p w:rsidR="00593C17" w:rsidRPr="001751DC" w:rsidRDefault="00593C17" w:rsidP="00EC4AC2">
            <w:pPr>
              <w:spacing w:line="140" w:lineRule="atLeast"/>
            </w:pPr>
            <w:r w:rsidRPr="001751DC">
              <w:t>least-positive-double-float</w:t>
            </w:r>
          </w:p>
        </w:tc>
        <w:tc>
          <w:tcPr>
            <w:tcW w:w="3938" w:type="dxa"/>
          </w:tcPr>
          <w:p w:rsidR="00593C17" w:rsidRPr="001751DC" w:rsidRDefault="00593C17" w:rsidP="00EC4AC2">
            <w:pPr>
              <w:spacing w:line="140" w:lineRule="atLeast"/>
            </w:pPr>
            <w:r w:rsidRPr="001751DC">
              <w:t>most-positive-long-float</w:t>
            </w:r>
          </w:p>
        </w:tc>
      </w:tr>
      <w:tr w:rsidR="00593C17" w:rsidRPr="001751DC" w:rsidTr="00593C17">
        <w:tc>
          <w:tcPr>
            <w:tcW w:w="3938" w:type="dxa"/>
          </w:tcPr>
          <w:p w:rsidR="00593C17" w:rsidRPr="001751DC" w:rsidRDefault="00593C17" w:rsidP="00EC4AC2">
            <w:pPr>
              <w:spacing w:line="140" w:lineRule="atLeast"/>
            </w:pPr>
            <w:r w:rsidRPr="001751DC">
              <w:t>least-positive-long-float</w:t>
            </w:r>
          </w:p>
        </w:tc>
        <w:tc>
          <w:tcPr>
            <w:tcW w:w="3938" w:type="dxa"/>
          </w:tcPr>
          <w:p w:rsidR="00593C17" w:rsidRPr="001751DC" w:rsidRDefault="00593C17" w:rsidP="00EC4AC2">
            <w:pPr>
              <w:spacing w:line="140" w:lineRule="atLeast"/>
            </w:pPr>
            <w:r w:rsidRPr="001751DC">
              <w:t>most-positive-short-float</w:t>
            </w:r>
          </w:p>
        </w:tc>
      </w:tr>
      <w:tr w:rsidR="00593C17" w:rsidRPr="001751DC" w:rsidTr="00593C17">
        <w:tc>
          <w:tcPr>
            <w:tcW w:w="3938" w:type="dxa"/>
          </w:tcPr>
          <w:p w:rsidR="00593C17" w:rsidRPr="001751DC" w:rsidRDefault="00593C17" w:rsidP="00EC4AC2">
            <w:pPr>
              <w:spacing w:line="140" w:lineRule="atLeast"/>
            </w:pPr>
            <w:r w:rsidRPr="001751DC">
              <w:t>least-positive-short-float</w:t>
            </w:r>
          </w:p>
        </w:tc>
        <w:tc>
          <w:tcPr>
            <w:tcW w:w="3938" w:type="dxa"/>
          </w:tcPr>
          <w:p w:rsidR="00593C17" w:rsidRPr="001751DC" w:rsidRDefault="00593C17" w:rsidP="00EC4AC2">
            <w:pPr>
              <w:spacing w:line="140" w:lineRule="atLeast"/>
            </w:pPr>
            <w:r w:rsidRPr="001751DC">
              <w:t>most-positive-single-float</w:t>
            </w:r>
          </w:p>
        </w:tc>
      </w:tr>
      <w:tr w:rsidR="00593C17" w:rsidRPr="001751DC" w:rsidTr="00593C17">
        <w:tc>
          <w:tcPr>
            <w:tcW w:w="3938" w:type="dxa"/>
          </w:tcPr>
          <w:p w:rsidR="00593C17" w:rsidRPr="001751DC" w:rsidRDefault="00593C17" w:rsidP="00EC4AC2">
            <w:pPr>
              <w:spacing w:line="140" w:lineRule="atLeast"/>
            </w:pPr>
            <w:r w:rsidRPr="001751DC">
              <w:t>least-positive-single-float</w:t>
            </w:r>
          </w:p>
        </w:tc>
        <w:tc>
          <w:tcPr>
            <w:tcW w:w="3938" w:type="dxa"/>
          </w:tcPr>
          <w:p w:rsidR="00593C17" w:rsidRPr="001751DC" w:rsidRDefault="00593C17" w:rsidP="00EC4AC2">
            <w:pPr>
              <w:spacing w:line="140" w:lineRule="atLeast"/>
            </w:pPr>
            <w:r w:rsidRPr="001751DC">
              <w:t>short-float-epsilon</w:t>
            </w:r>
          </w:p>
        </w:tc>
      </w:tr>
      <w:tr w:rsidR="00593C17" w:rsidRPr="001751DC" w:rsidTr="00593C17">
        <w:tc>
          <w:tcPr>
            <w:tcW w:w="3938" w:type="dxa"/>
          </w:tcPr>
          <w:p w:rsidR="00593C17" w:rsidRPr="001751DC" w:rsidRDefault="00593C17" w:rsidP="00EC4AC2">
            <w:pPr>
              <w:spacing w:line="140" w:lineRule="atLeast"/>
            </w:pPr>
            <w:r w:rsidRPr="001751DC">
              <w:t>long-float-epsilon</w:t>
            </w:r>
          </w:p>
        </w:tc>
        <w:tc>
          <w:tcPr>
            <w:tcW w:w="3938" w:type="dxa"/>
          </w:tcPr>
          <w:p w:rsidR="00593C17" w:rsidRPr="001751DC" w:rsidRDefault="00593C17" w:rsidP="00EC4AC2">
            <w:pPr>
              <w:spacing w:line="140" w:lineRule="atLeast"/>
            </w:pPr>
            <w:r w:rsidRPr="001751DC">
              <w:t>short-float-negative-epsilon</w:t>
            </w:r>
          </w:p>
        </w:tc>
      </w:tr>
      <w:tr w:rsidR="00593C17" w:rsidRPr="001751DC" w:rsidTr="00593C17">
        <w:tc>
          <w:tcPr>
            <w:tcW w:w="3938" w:type="dxa"/>
          </w:tcPr>
          <w:p w:rsidR="00593C17" w:rsidRPr="001751DC" w:rsidRDefault="00593C17" w:rsidP="00EC4AC2">
            <w:pPr>
              <w:spacing w:line="140" w:lineRule="atLeast"/>
            </w:pPr>
            <w:r w:rsidRPr="001751DC">
              <w:t>long-float-negative-epsilon</w:t>
            </w:r>
          </w:p>
        </w:tc>
        <w:tc>
          <w:tcPr>
            <w:tcW w:w="3938" w:type="dxa"/>
          </w:tcPr>
          <w:p w:rsidR="00593C17" w:rsidRPr="001751DC" w:rsidRDefault="00593C17" w:rsidP="00EC4AC2">
            <w:pPr>
              <w:spacing w:line="140" w:lineRule="atLeast"/>
            </w:pPr>
            <w:r w:rsidRPr="001751DC">
              <w:t>single-float-epsilon</w:t>
            </w:r>
          </w:p>
        </w:tc>
      </w:tr>
      <w:tr w:rsidR="00593C17" w:rsidRPr="001751DC" w:rsidTr="00593C17">
        <w:tc>
          <w:tcPr>
            <w:tcW w:w="3938" w:type="dxa"/>
          </w:tcPr>
          <w:p w:rsidR="00593C17" w:rsidRPr="001751DC" w:rsidRDefault="00593C17" w:rsidP="00EC4AC2">
            <w:pPr>
              <w:spacing w:line="140" w:lineRule="atLeast"/>
            </w:pPr>
            <w:r w:rsidRPr="001751DC">
              <w:t>most-negative-double-float</w:t>
            </w:r>
          </w:p>
        </w:tc>
        <w:tc>
          <w:tcPr>
            <w:tcW w:w="3938" w:type="dxa"/>
          </w:tcPr>
          <w:p w:rsidR="00593C17" w:rsidRPr="001751DC" w:rsidRDefault="00593C17" w:rsidP="00EC4AC2">
            <w:pPr>
              <w:spacing w:line="140" w:lineRule="atLeast"/>
            </w:pPr>
            <w:r w:rsidRPr="001751DC">
              <w:t>single-float-negative-epsilon</w:t>
            </w:r>
          </w:p>
        </w:tc>
      </w:tr>
    </w:tbl>
    <w:p w:rsidR="00593C17" w:rsidRDefault="00593C17" w:rsidP="00EC4AC2">
      <w:pPr>
        <w:spacing w:line="140" w:lineRule="atLeast"/>
        <w:ind w:left="420"/>
      </w:pPr>
      <w:r>
        <w:t>Figure 12-7. Defined names relating to implementation-dependent details about numbers.</w:t>
      </w:r>
    </w:p>
    <w:p w:rsidR="00593C17" w:rsidRDefault="00593C17" w:rsidP="00EC4AC2">
      <w:pPr>
        <w:pStyle w:val="3"/>
        <w:spacing w:line="140" w:lineRule="atLeast"/>
      </w:pPr>
      <w:bookmarkStart w:id="452" w:name="_Toc392422779"/>
      <w:r w:rsidRPr="001751DC">
        <w:lastRenderedPageBreak/>
        <w:t>Rational Computations</w:t>
      </w:r>
      <w:bookmarkEnd w:id="452"/>
    </w:p>
    <w:p w:rsidR="00593C17" w:rsidRDefault="00593C17" w:rsidP="00EC4AC2">
      <w:pPr>
        <w:spacing w:line="140" w:lineRule="atLeast"/>
        <w:ind w:left="420"/>
      </w:pPr>
      <w:r w:rsidRPr="001751DC">
        <w:t>The rules in this section apply to rational computations.</w:t>
      </w:r>
    </w:p>
    <w:p w:rsidR="00593C17" w:rsidRDefault="00593C17" w:rsidP="00EC4AC2">
      <w:pPr>
        <w:pStyle w:val="4"/>
        <w:spacing w:line="140" w:lineRule="atLeast"/>
      </w:pPr>
      <w:bookmarkStart w:id="453" w:name="_Toc392422780"/>
      <w:r w:rsidRPr="001751DC">
        <w:t>Rule of Unbounded Rational Precision</w:t>
      </w:r>
      <w:bookmarkEnd w:id="453"/>
    </w:p>
    <w:p w:rsidR="00593C17" w:rsidRDefault="00593C17" w:rsidP="00EC4AC2">
      <w:pPr>
        <w:spacing w:line="140" w:lineRule="atLeast"/>
        <w:ind w:left="420"/>
      </w:pPr>
      <w:r w:rsidRPr="001751DC">
        <w:t>Rational computations cannot overflow in the usual sense (though there may not be enough storage to represent a result), since integers and ratios may in principle be of any magnitude.</w:t>
      </w:r>
    </w:p>
    <w:p w:rsidR="00593C17" w:rsidRDefault="00593C17" w:rsidP="00EC4AC2">
      <w:pPr>
        <w:pStyle w:val="4"/>
        <w:spacing w:line="140" w:lineRule="atLeast"/>
      </w:pPr>
      <w:bookmarkStart w:id="454" w:name="_Toc392422781"/>
      <w:r w:rsidRPr="001751DC">
        <w:t>Rule of Canonical Representation for Rationals</w:t>
      </w:r>
      <w:bookmarkEnd w:id="454"/>
    </w:p>
    <w:p w:rsidR="00593C17" w:rsidRDefault="00593C17" w:rsidP="00EC4AC2">
      <w:pPr>
        <w:spacing w:line="140" w:lineRule="atLeast"/>
        <w:ind w:left="420"/>
      </w:pPr>
      <w:r>
        <w:t>If any computation produces a result that is a mathematical ratio of two integers such that the denominator evenly divides the numerator, then the result is converted to the equivalent integer.</w:t>
      </w:r>
    </w:p>
    <w:p w:rsidR="00593C17" w:rsidRDefault="00593C17" w:rsidP="00EC4AC2">
      <w:pPr>
        <w:spacing w:line="140" w:lineRule="atLeast"/>
        <w:ind w:left="420"/>
      </w:pPr>
      <w:r>
        <w:t>If the denominator does not evenly divide the numerator, the canonical representation of a rational number is as the ratio that numerator and that denominator, where the greatest common divisor of the numerator and denominator is one, and where the denominator is positive and greater than one.</w:t>
      </w:r>
    </w:p>
    <w:p w:rsidR="00593C17" w:rsidRDefault="00593C17" w:rsidP="00EC4AC2">
      <w:pPr>
        <w:spacing w:line="140" w:lineRule="atLeast"/>
        <w:ind w:left="420"/>
      </w:pPr>
      <w:r>
        <w:t>When used as input (in the default syntax), the notation -0 always denotes the integer 0. A conforming implementation must not have a representation of "minus zero" for integers that is distinct from its representation of zero for integers. However, such a distinction is possible for floats; see the type float.</w:t>
      </w:r>
    </w:p>
    <w:p w:rsidR="00593C17" w:rsidRDefault="00593C17" w:rsidP="00EC4AC2">
      <w:pPr>
        <w:pStyle w:val="4"/>
        <w:spacing w:line="140" w:lineRule="atLeast"/>
      </w:pPr>
      <w:bookmarkStart w:id="455" w:name="_Toc392422782"/>
      <w:r w:rsidRPr="00B24F80">
        <w:t>Rule of Float Substitutability</w:t>
      </w:r>
      <w:bookmarkEnd w:id="455"/>
    </w:p>
    <w:p w:rsidR="00593C17" w:rsidRDefault="00593C17" w:rsidP="00EC4AC2">
      <w:pPr>
        <w:spacing w:line="140" w:lineRule="atLeast"/>
        <w:ind w:left="420"/>
      </w:pPr>
      <w:r>
        <w:t>When the arguments to an irrational mathematical function are all rational and the true mathematical result is also (mathematically) rational, then unless otherwise noted an implementation is free to return either an accurate rational result or a single float approximation. If the arguments are all rational but the result cannot be expressed as a rational number, then a single float approximation is always returned.</w:t>
      </w:r>
    </w:p>
    <w:p w:rsidR="00593C17" w:rsidRDefault="00593C17" w:rsidP="00EC4AC2">
      <w:pPr>
        <w:spacing w:line="140" w:lineRule="atLeast"/>
        <w:ind w:left="420"/>
      </w:pPr>
      <w:r>
        <w:t xml:space="preserve">If the arguments to an irrational mathematical function are all of type (or rational (complex rational)) and the true mathematical result is (mathematically) a complex number with rational real and imaginary parts, then unless otherwise noted an implementation is free to return either an accurate result of type (or rational (complex rational)) or a single float (permissible only if the imaginary part of the true mathematical result is zero) or (complex single-float). If the arguments are all of type (or rational (complex rational)) but the result cannot be expressed as a rational or </w:t>
      </w:r>
      <w:r>
        <w:lastRenderedPageBreak/>
        <w:t>complex rational, then the returned value will be of type single-float (permissible only if the imaginary part of the true mathematical result is zero) or (complex single-float).</w:t>
      </w:r>
    </w:p>
    <w:p w:rsidR="00593C17" w:rsidRDefault="00593C17" w:rsidP="00EC4AC2">
      <w:pPr>
        <w:spacing w:line="140" w:lineRule="atLeast"/>
        <w:ind w:left="420"/>
      </w:pPr>
      <w:r>
        <w:t>Float substitutability applies neither to the rational functions +, -, *, and / nor to the related operators 1+, 1-, incf, decf, and conjugate. For rational functions, if all arguments are rational, then the result is rational; if all arguments are of type (or rational (complex rational)), then the result is of type (or rational (complex rational)).</w:t>
      </w:r>
    </w:p>
    <w:tbl>
      <w:tblPr>
        <w:tblStyle w:val="af9"/>
        <w:tblW w:w="0" w:type="auto"/>
        <w:tblInd w:w="420" w:type="dxa"/>
        <w:tblLook w:val="04A0" w:firstRow="1" w:lastRow="0" w:firstColumn="1" w:lastColumn="0" w:noHBand="0" w:noVBand="1"/>
      </w:tblPr>
      <w:tblGrid>
        <w:gridCol w:w="3119"/>
        <w:gridCol w:w="4757"/>
      </w:tblGrid>
      <w:tr w:rsidR="00593C17" w:rsidRPr="00D21ECE" w:rsidTr="00593C17">
        <w:tc>
          <w:tcPr>
            <w:tcW w:w="3119" w:type="dxa"/>
            <w:tcBorders>
              <w:bottom w:val="single" w:sz="4" w:space="0" w:color="auto"/>
              <w:right w:val="nil"/>
            </w:tcBorders>
            <w:vAlign w:val="center"/>
          </w:tcPr>
          <w:p w:rsidR="00593C17" w:rsidRPr="00D21ECE" w:rsidRDefault="00593C17" w:rsidP="00EC4AC2">
            <w:pPr>
              <w:spacing w:line="140" w:lineRule="atLeast"/>
              <w:jc w:val="both"/>
            </w:pPr>
            <w:r w:rsidRPr="00D21ECE">
              <w:t>Function</w:t>
            </w:r>
          </w:p>
        </w:tc>
        <w:tc>
          <w:tcPr>
            <w:tcW w:w="4757" w:type="dxa"/>
            <w:tcBorders>
              <w:left w:val="nil"/>
              <w:bottom w:val="single" w:sz="4" w:space="0" w:color="auto"/>
            </w:tcBorders>
            <w:vAlign w:val="center"/>
          </w:tcPr>
          <w:p w:rsidR="00593C17" w:rsidRPr="00D21ECE" w:rsidRDefault="00593C17" w:rsidP="00EC4AC2">
            <w:pPr>
              <w:spacing w:line="140" w:lineRule="atLeast"/>
              <w:jc w:val="both"/>
            </w:pPr>
            <w:r w:rsidRPr="00D21ECE">
              <w:t>Sample Results</w:t>
            </w:r>
          </w:p>
        </w:tc>
      </w:tr>
      <w:tr w:rsidR="00593C17" w:rsidRPr="00D21ECE" w:rsidTr="00593C17">
        <w:tc>
          <w:tcPr>
            <w:tcW w:w="3119" w:type="dxa"/>
            <w:tcBorders>
              <w:bottom w:val="nil"/>
              <w:right w:val="nil"/>
            </w:tcBorders>
            <w:vAlign w:val="center"/>
          </w:tcPr>
          <w:p w:rsidR="00593C17" w:rsidRPr="00D21ECE" w:rsidRDefault="00593C17" w:rsidP="00EC4AC2">
            <w:pPr>
              <w:spacing w:line="140" w:lineRule="atLeast"/>
              <w:jc w:val="both"/>
            </w:pPr>
            <w:r w:rsidRPr="00D21ECE">
              <w:t>abs</w:t>
            </w:r>
          </w:p>
        </w:tc>
        <w:tc>
          <w:tcPr>
            <w:tcW w:w="4757" w:type="dxa"/>
            <w:tcBorders>
              <w:left w:val="nil"/>
              <w:bottom w:val="nil"/>
            </w:tcBorders>
            <w:vAlign w:val="center"/>
          </w:tcPr>
          <w:p w:rsidR="00593C17" w:rsidRPr="00D21ECE" w:rsidRDefault="00593C17" w:rsidP="00EC4AC2">
            <w:pPr>
              <w:spacing w:line="140" w:lineRule="atLeast"/>
              <w:jc w:val="both"/>
            </w:pPr>
            <w:r w:rsidRPr="00D21ECE">
              <w:t xml:space="preserve">(abs #c(3 4)) </w:t>
            </w:r>
            <w:r w:rsidRPr="00BB3474">
              <w:rPr>
                <w:rFonts w:hint="eastAsia"/>
              </w:rPr>
              <w:t>→</w:t>
            </w:r>
            <w:r w:rsidRPr="00D21ECE">
              <w:t>5 or 5.0</w:t>
            </w:r>
          </w:p>
        </w:tc>
      </w:tr>
      <w:tr w:rsidR="00593C17" w:rsidRPr="00D21ECE" w:rsidTr="00593C17">
        <w:tc>
          <w:tcPr>
            <w:tcW w:w="3119" w:type="dxa"/>
            <w:tcBorders>
              <w:top w:val="nil"/>
              <w:bottom w:val="nil"/>
              <w:right w:val="nil"/>
            </w:tcBorders>
            <w:vAlign w:val="center"/>
          </w:tcPr>
          <w:p w:rsidR="00593C17" w:rsidRPr="00D21ECE" w:rsidRDefault="00593C17" w:rsidP="00EC4AC2">
            <w:pPr>
              <w:spacing w:line="140" w:lineRule="atLeast"/>
              <w:jc w:val="both"/>
            </w:pPr>
            <w:r w:rsidRPr="00D21ECE">
              <w:t>acos</w:t>
            </w:r>
          </w:p>
        </w:tc>
        <w:tc>
          <w:tcPr>
            <w:tcW w:w="4757" w:type="dxa"/>
            <w:tcBorders>
              <w:top w:val="nil"/>
              <w:left w:val="nil"/>
              <w:bottom w:val="nil"/>
            </w:tcBorders>
            <w:vAlign w:val="center"/>
          </w:tcPr>
          <w:p w:rsidR="00593C17" w:rsidRPr="00D21ECE" w:rsidRDefault="00593C17" w:rsidP="00EC4AC2">
            <w:pPr>
              <w:spacing w:line="140" w:lineRule="atLeast"/>
              <w:jc w:val="both"/>
            </w:pPr>
            <w:r w:rsidRPr="00D21ECE">
              <w:t xml:space="preserve">(acos 1) </w:t>
            </w:r>
            <w:r w:rsidRPr="00BB3474">
              <w:rPr>
                <w:rFonts w:hint="eastAsia"/>
              </w:rPr>
              <w:t>→</w:t>
            </w:r>
            <w:r w:rsidRPr="00D21ECE">
              <w:t>0 or 0.0</w:t>
            </w:r>
          </w:p>
        </w:tc>
      </w:tr>
      <w:tr w:rsidR="00593C17" w:rsidRPr="00D21ECE" w:rsidTr="00593C17">
        <w:tc>
          <w:tcPr>
            <w:tcW w:w="3119" w:type="dxa"/>
            <w:tcBorders>
              <w:top w:val="nil"/>
              <w:bottom w:val="nil"/>
              <w:right w:val="nil"/>
            </w:tcBorders>
            <w:vAlign w:val="center"/>
          </w:tcPr>
          <w:p w:rsidR="00593C17" w:rsidRPr="00D21ECE" w:rsidRDefault="00593C17" w:rsidP="00EC4AC2">
            <w:pPr>
              <w:spacing w:line="140" w:lineRule="atLeast"/>
              <w:jc w:val="both"/>
            </w:pPr>
            <w:r w:rsidRPr="00D21ECE">
              <w:t>acosh</w:t>
            </w:r>
          </w:p>
        </w:tc>
        <w:tc>
          <w:tcPr>
            <w:tcW w:w="4757" w:type="dxa"/>
            <w:tcBorders>
              <w:top w:val="nil"/>
              <w:left w:val="nil"/>
              <w:bottom w:val="nil"/>
            </w:tcBorders>
            <w:vAlign w:val="center"/>
          </w:tcPr>
          <w:p w:rsidR="00593C17" w:rsidRPr="00D21ECE" w:rsidRDefault="00593C17" w:rsidP="00EC4AC2">
            <w:pPr>
              <w:spacing w:line="140" w:lineRule="atLeast"/>
              <w:jc w:val="both"/>
            </w:pPr>
            <w:r w:rsidRPr="00D21ECE">
              <w:t xml:space="preserve">(acosh 1) </w:t>
            </w:r>
            <w:r w:rsidRPr="00BB3474">
              <w:rPr>
                <w:rFonts w:hint="eastAsia"/>
              </w:rPr>
              <w:t>→</w:t>
            </w:r>
            <w:r w:rsidRPr="00D21ECE">
              <w:t>0 or 0.0</w:t>
            </w:r>
          </w:p>
        </w:tc>
      </w:tr>
      <w:tr w:rsidR="00593C17" w:rsidRPr="00D21ECE" w:rsidTr="00593C17">
        <w:tc>
          <w:tcPr>
            <w:tcW w:w="3119" w:type="dxa"/>
            <w:tcBorders>
              <w:top w:val="nil"/>
              <w:bottom w:val="nil"/>
              <w:right w:val="nil"/>
            </w:tcBorders>
            <w:vAlign w:val="center"/>
          </w:tcPr>
          <w:p w:rsidR="00593C17" w:rsidRPr="00D21ECE" w:rsidRDefault="00593C17" w:rsidP="00EC4AC2">
            <w:pPr>
              <w:spacing w:line="140" w:lineRule="atLeast"/>
              <w:jc w:val="both"/>
            </w:pPr>
            <w:r w:rsidRPr="00D21ECE">
              <w:t>asin</w:t>
            </w:r>
          </w:p>
        </w:tc>
        <w:tc>
          <w:tcPr>
            <w:tcW w:w="4757" w:type="dxa"/>
            <w:tcBorders>
              <w:top w:val="nil"/>
              <w:left w:val="nil"/>
              <w:bottom w:val="nil"/>
            </w:tcBorders>
            <w:vAlign w:val="center"/>
          </w:tcPr>
          <w:p w:rsidR="00593C17" w:rsidRPr="00D21ECE" w:rsidRDefault="00593C17" w:rsidP="00EC4AC2">
            <w:pPr>
              <w:spacing w:line="140" w:lineRule="atLeast"/>
              <w:jc w:val="both"/>
            </w:pPr>
            <w:r w:rsidRPr="00D21ECE">
              <w:t xml:space="preserve">(asin 0) </w:t>
            </w:r>
            <w:r w:rsidRPr="00BB3474">
              <w:rPr>
                <w:rFonts w:hint="eastAsia"/>
              </w:rPr>
              <w:t>→</w:t>
            </w:r>
            <w:r w:rsidRPr="00D21ECE">
              <w:t>0 or 0.0</w:t>
            </w:r>
          </w:p>
        </w:tc>
      </w:tr>
      <w:tr w:rsidR="00593C17" w:rsidRPr="00D21ECE" w:rsidTr="00593C17">
        <w:tc>
          <w:tcPr>
            <w:tcW w:w="3119" w:type="dxa"/>
            <w:tcBorders>
              <w:top w:val="nil"/>
              <w:bottom w:val="nil"/>
              <w:right w:val="nil"/>
            </w:tcBorders>
            <w:vAlign w:val="center"/>
          </w:tcPr>
          <w:p w:rsidR="00593C17" w:rsidRPr="00D21ECE" w:rsidRDefault="00593C17" w:rsidP="00EC4AC2">
            <w:pPr>
              <w:spacing w:line="140" w:lineRule="atLeast"/>
              <w:jc w:val="both"/>
            </w:pPr>
            <w:r w:rsidRPr="00D21ECE">
              <w:t>asinh</w:t>
            </w:r>
          </w:p>
        </w:tc>
        <w:tc>
          <w:tcPr>
            <w:tcW w:w="4757" w:type="dxa"/>
            <w:tcBorders>
              <w:top w:val="nil"/>
              <w:left w:val="nil"/>
              <w:bottom w:val="nil"/>
            </w:tcBorders>
            <w:vAlign w:val="center"/>
          </w:tcPr>
          <w:p w:rsidR="00593C17" w:rsidRPr="00D21ECE" w:rsidRDefault="00593C17" w:rsidP="00EC4AC2">
            <w:pPr>
              <w:spacing w:line="140" w:lineRule="atLeast"/>
              <w:jc w:val="both"/>
            </w:pPr>
            <w:r w:rsidRPr="00D21ECE">
              <w:t xml:space="preserve">(asinh 0) </w:t>
            </w:r>
            <w:r w:rsidRPr="00BB3474">
              <w:rPr>
                <w:rFonts w:hint="eastAsia"/>
              </w:rPr>
              <w:t>→</w:t>
            </w:r>
            <w:r w:rsidRPr="00D21ECE">
              <w:t>0 or 0.0</w:t>
            </w:r>
          </w:p>
        </w:tc>
      </w:tr>
      <w:tr w:rsidR="00593C17" w:rsidRPr="00D21ECE" w:rsidTr="00593C17">
        <w:tc>
          <w:tcPr>
            <w:tcW w:w="3119" w:type="dxa"/>
            <w:tcBorders>
              <w:top w:val="nil"/>
              <w:bottom w:val="nil"/>
              <w:right w:val="nil"/>
            </w:tcBorders>
            <w:vAlign w:val="center"/>
          </w:tcPr>
          <w:p w:rsidR="00593C17" w:rsidRPr="00D21ECE" w:rsidRDefault="00593C17" w:rsidP="00EC4AC2">
            <w:pPr>
              <w:spacing w:line="140" w:lineRule="atLeast"/>
              <w:jc w:val="both"/>
            </w:pPr>
            <w:r w:rsidRPr="00D21ECE">
              <w:t>atan</w:t>
            </w:r>
          </w:p>
        </w:tc>
        <w:tc>
          <w:tcPr>
            <w:tcW w:w="4757" w:type="dxa"/>
            <w:tcBorders>
              <w:top w:val="nil"/>
              <w:left w:val="nil"/>
              <w:bottom w:val="nil"/>
            </w:tcBorders>
            <w:vAlign w:val="center"/>
          </w:tcPr>
          <w:p w:rsidR="00593C17" w:rsidRPr="00D21ECE" w:rsidRDefault="00593C17" w:rsidP="00EC4AC2">
            <w:pPr>
              <w:spacing w:line="140" w:lineRule="atLeast"/>
              <w:jc w:val="both"/>
            </w:pPr>
            <w:r w:rsidRPr="00D21ECE">
              <w:t xml:space="preserve">(atan 0) </w:t>
            </w:r>
            <w:r w:rsidRPr="00BB3474">
              <w:rPr>
                <w:rFonts w:hint="eastAsia"/>
              </w:rPr>
              <w:t>→</w:t>
            </w:r>
            <w:r w:rsidRPr="00D21ECE">
              <w:t>0 or 0.0</w:t>
            </w:r>
          </w:p>
        </w:tc>
      </w:tr>
      <w:tr w:rsidR="00593C17" w:rsidRPr="00D21ECE" w:rsidTr="00593C17">
        <w:tc>
          <w:tcPr>
            <w:tcW w:w="3119" w:type="dxa"/>
            <w:tcBorders>
              <w:top w:val="nil"/>
              <w:bottom w:val="nil"/>
              <w:right w:val="nil"/>
            </w:tcBorders>
            <w:vAlign w:val="center"/>
          </w:tcPr>
          <w:p w:rsidR="00593C17" w:rsidRPr="00D21ECE" w:rsidRDefault="00593C17" w:rsidP="00EC4AC2">
            <w:pPr>
              <w:spacing w:line="140" w:lineRule="atLeast"/>
              <w:jc w:val="both"/>
            </w:pPr>
            <w:r w:rsidRPr="00D21ECE">
              <w:t>atanh</w:t>
            </w:r>
          </w:p>
        </w:tc>
        <w:tc>
          <w:tcPr>
            <w:tcW w:w="4757" w:type="dxa"/>
            <w:tcBorders>
              <w:top w:val="nil"/>
              <w:left w:val="nil"/>
              <w:bottom w:val="nil"/>
            </w:tcBorders>
            <w:vAlign w:val="center"/>
          </w:tcPr>
          <w:p w:rsidR="00593C17" w:rsidRPr="00D21ECE" w:rsidRDefault="00593C17" w:rsidP="00EC4AC2">
            <w:pPr>
              <w:spacing w:line="140" w:lineRule="atLeast"/>
              <w:jc w:val="both"/>
            </w:pPr>
            <w:r w:rsidRPr="00D21ECE">
              <w:t xml:space="preserve">(atanh 0) </w:t>
            </w:r>
            <w:r w:rsidRPr="00BB3474">
              <w:rPr>
                <w:rFonts w:hint="eastAsia"/>
              </w:rPr>
              <w:t>→</w:t>
            </w:r>
            <w:r w:rsidRPr="00D21ECE">
              <w:t>0 or 0.0</w:t>
            </w:r>
          </w:p>
        </w:tc>
      </w:tr>
      <w:tr w:rsidR="00593C17" w:rsidRPr="00D21ECE" w:rsidTr="00593C17">
        <w:tc>
          <w:tcPr>
            <w:tcW w:w="3119" w:type="dxa"/>
            <w:tcBorders>
              <w:top w:val="nil"/>
              <w:bottom w:val="nil"/>
              <w:right w:val="nil"/>
            </w:tcBorders>
            <w:vAlign w:val="center"/>
          </w:tcPr>
          <w:p w:rsidR="00593C17" w:rsidRPr="00D21ECE" w:rsidRDefault="00593C17" w:rsidP="00EC4AC2">
            <w:pPr>
              <w:spacing w:line="140" w:lineRule="atLeast"/>
              <w:jc w:val="both"/>
            </w:pPr>
            <w:r w:rsidRPr="00D21ECE">
              <w:t>cis</w:t>
            </w:r>
          </w:p>
        </w:tc>
        <w:tc>
          <w:tcPr>
            <w:tcW w:w="4757" w:type="dxa"/>
            <w:tcBorders>
              <w:top w:val="nil"/>
              <w:left w:val="nil"/>
              <w:bottom w:val="nil"/>
            </w:tcBorders>
            <w:vAlign w:val="center"/>
          </w:tcPr>
          <w:p w:rsidR="00593C17" w:rsidRPr="00D21ECE" w:rsidRDefault="00593C17" w:rsidP="00EC4AC2">
            <w:pPr>
              <w:spacing w:line="140" w:lineRule="atLeast"/>
              <w:jc w:val="both"/>
            </w:pPr>
            <w:r w:rsidRPr="00D21ECE">
              <w:t xml:space="preserve">(cis 0) </w:t>
            </w:r>
            <w:r w:rsidRPr="00BB3474">
              <w:rPr>
                <w:rFonts w:hint="eastAsia"/>
              </w:rPr>
              <w:t>→</w:t>
            </w:r>
            <w:r w:rsidRPr="00D21ECE">
              <w:t>1 or #c(1.0 0.0)</w:t>
            </w:r>
          </w:p>
        </w:tc>
      </w:tr>
      <w:tr w:rsidR="00593C17" w:rsidRPr="00D21ECE" w:rsidTr="00593C17">
        <w:tc>
          <w:tcPr>
            <w:tcW w:w="3119" w:type="dxa"/>
            <w:tcBorders>
              <w:top w:val="nil"/>
              <w:bottom w:val="nil"/>
              <w:right w:val="nil"/>
            </w:tcBorders>
            <w:vAlign w:val="center"/>
          </w:tcPr>
          <w:p w:rsidR="00593C17" w:rsidRPr="00D21ECE" w:rsidRDefault="00593C17" w:rsidP="00EC4AC2">
            <w:pPr>
              <w:spacing w:line="140" w:lineRule="atLeast"/>
              <w:jc w:val="both"/>
            </w:pPr>
            <w:r w:rsidRPr="00D21ECE">
              <w:t>cos</w:t>
            </w:r>
          </w:p>
        </w:tc>
        <w:tc>
          <w:tcPr>
            <w:tcW w:w="4757" w:type="dxa"/>
            <w:tcBorders>
              <w:top w:val="nil"/>
              <w:left w:val="nil"/>
              <w:bottom w:val="nil"/>
            </w:tcBorders>
            <w:vAlign w:val="center"/>
          </w:tcPr>
          <w:p w:rsidR="00593C17" w:rsidRPr="00D21ECE" w:rsidRDefault="00593C17" w:rsidP="00EC4AC2">
            <w:pPr>
              <w:spacing w:line="140" w:lineRule="atLeast"/>
              <w:jc w:val="both"/>
            </w:pPr>
            <w:r w:rsidRPr="00D21ECE">
              <w:t xml:space="preserve">(cos 0) </w:t>
            </w:r>
            <w:r w:rsidRPr="00BB3474">
              <w:rPr>
                <w:rFonts w:hint="eastAsia"/>
              </w:rPr>
              <w:t>→</w:t>
            </w:r>
            <w:r w:rsidRPr="00D21ECE">
              <w:t>1 or 1.0</w:t>
            </w:r>
          </w:p>
        </w:tc>
      </w:tr>
      <w:tr w:rsidR="00593C17" w:rsidRPr="00D21ECE" w:rsidTr="00593C17">
        <w:tc>
          <w:tcPr>
            <w:tcW w:w="3119" w:type="dxa"/>
            <w:tcBorders>
              <w:top w:val="nil"/>
              <w:bottom w:val="nil"/>
              <w:right w:val="nil"/>
            </w:tcBorders>
            <w:vAlign w:val="center"/>
          </w:tcPr>
          <w:p w:rsidR="00593C17" w:rsidRPr="00D21ECE" w:rsidRDefault="00593C17" w:rsidP="00EC4AC2">
            <w:pPr>
              <w:spacing w:line="140" w:lineRule="atLeast"/>
              <w:jc w:val="both"/>
            </w:pPr>
            <w:r w:rsidRPr="00D21ECE">
              <w:t>cosh</w:t>
            </w:r>
          </w:p>
        </w:tc>
        <w:tc>
          <w:tcPr>
            <w:tcW w:w="4757" w:type="dxa"/>
            <w:tcBorders>
              <w:top w:val="nil"/>
              <w:left w:val="nil"/>
              <w:bottom w:val="nil"/>
            </w:tcBorders>
            <w:vAlign w:val="center"/>
          </w:tcPr>
          <w:p w:rsidR="00593C17" w:rsidRPr="00D21ECE" w:rsidRDefault="00593C17" w:rsidP="00EC4AC2">
            <w:pPr>
              <w:spacing w:line="140" w:lineRule="atLeast"/>
              <w:jc w:val="both"/>
            </w:pPr>
            <w:r w:rsidRPr="00D21ECE">
              <w:t xml:space="preserve">(cosh 0) </w:t>
            </w:r>
            <w:r w:rsidRPr="00BB3474">
              <w:rPr>
                <w:rFonts w:hint="eastAsia"/>
              </w:rPr>
              <w:t>→</w:t>
            </w:r>
            <w:r w:rsidRPr="00D21ECE">
              <w:t>1 or 1.0</w:t>
            </w:r>
          </w:p>
        </w:tc>
      </w:tr>
      <w:tr w:rsidR="00593C17" w:rsidRPr="00D21ECE" w:rsidTr="00593C17">
        <w:tc>
          <w:tcPr>
            <w:tcW w:w="3119" w:type="dxa"/>
            <w:tcBorders>
              <w:top w:val="nil"/>
              <w:bottom w:val="nil"/>
              <w:right w:val="nil"/>
            </w:tcBorders>
            <w:vAlign w:val="center"/>
          </w:tcPr>
          <w:p w:rsidR="00593C17" w:rsidRPr="00D21ECE" w:rsidRDefault="00593C17" w:rsidP="00EC4AC2">
            <w:pPr>
              <w:spacing w:line="140" w:lineRule="atLeast"/>
              <w:jc w:val="both"/>
            </w:pPr>
            <w:r w:rsidRPr="00D21ECE">
              <w:t>exp</w:t>
            </w:r>
          </w:p>
        </w:tc>
        <w:tc>
          <w:tcPr>
            <w:tcW w:w="4757" w:type="dxa"/>
            <w:tcBorders>
              <w:top w:val="nil"/>
              <w:left w:val="nil"/>
              <w:bottom w:val="nil"/>
            </w:tcBorders>
            <w:vAlign w:val="center"/>
          </w:tcPr>
          <w:p w:rsidR="00593C17" w:rsidRPr="00D21ECE" w:rsidRDefault="00593C17" w:rsidP="00EC4AC2">
            <w:pPr>
              <w:spacing w:line="140" w:lineRule="atLeast"/>
              <w:jc w:val="both"/>
            </w:pPr>
            <w:r w:rsidRPr="00D21ECE">
              <w:t xml:space="preserve">(exp 0) </w:t>
            </w:r>
            <w:r w:rsidRPr="00BB3474">
              <w:rPr>
                <w:rFonts w:hint="eastAsia"/>
              </w:rPr>
              <w:t>→</w:t>
            </w:r>
            <w:r w:rsidRPr="00D21ECE">
              <w:t>1 or 1.0</w:t>
            </w:r>
          </w:p>
        </w:tc>
      </w:tr>
      <w:tr w:rsidR="00593C17" w:rsidRPr="00D21ECE" w:rsidTr="00593C17">
        <w:tc>
          <w:tcPr>
            <w:tcW w:w="3119" w:type="dxa"/>
            <w:tcBorders>
              <w:top w:val="nil"/>
              <w:bottom w:val="nil"/>
              <w:right w:val="nil"/>
            </w:tcBorders>
            <w:vAlign w:val="center"/>
          </w:tcPr>
          <w:p w:rsidR="00593C17" w:rsidRPr="00D21ECE" w:rsidRDefault="00593C17" w:rsidP="00EC4AC2">
            <w:pPr>
              <w:spacing w:line="140" w:lineRule="atLeast"/>
              <w:jc w:val="both"/>
            </w:pPr>
            <w:r w:rsidRPr="00D21ECE">
              <w:t>expt</w:t>
            </w:r>
          </w:p>
        </w:tc>
        <w:tc>
          <w:tcPr>
            <w:tcW w:w="4757" w:type="dxa"/>
            <w:tcBorders>
              <w:top w:val="nil"/>
              <w:left w:val="nil"/>
              <w:bottom w:val="nil"/>
            </w:tcBorders>
            <w:vAlign w:val="center"/>
          </w:tcPr>
          <w:p w:rsidR="00593C17" w:rsidRPr="00D21ECE" w:rsidRDefault="00593C17" w:rsidP="00EC4AC2">
            <w:pPr>
              <w:spacing w:line="140" w:lineRule="atLeast"/>
              <w:jc w:val="both"/>
            </w:pPr>
            <w:r w:rsidRPr="00D21ECE">
              <w:t xml:space="preserve">(expt 8 1/3) </w:t>
            </w:r>
            <w:r w:rsidRPr="00BB3474">
              <w:rPr>
                <w:rFonts w:hint="eastAsia"/>
              </w:rPr>
              <w:t>→</w:t>
            </w:r>
            <w:r w:rsidRPr="00D21ECE">
              <w:t>2 or 2.0</w:t>
            </w:r>
          </w:p>
        </w:tc>
      </w:tr>
      <w:tr w:rsidR="00593C17" w:rsidRPr="00D21ECE" w:rsidTr="00593C17">
        <w:tc>
          <w:tcPr>
            <w:tcW w:w="3119" w:type="dxa"/>
            <w:tcBorders>
              <w:top w:val="nil"/>
              <w:bottom w:val="nil"/>
              <w:right w:val="nil"/>
            </w:tcBorders>
            <w:vAlign w:val="center"/>
          </w:tcPr>
          <w:p w:rsidR="00593C17" w:rsidRPr="00D21ECE" w:rsidRDefault="00593C17" w:rsidP="00EC4AC2">
            <w:pPr>
              <w:spacing w:line="140" w:lineRule="atLeast"/>
              <w:jc w:val="both"/>
            </w:pPr>
            <w:r w:rsidRPr="00D21ECE">
              <w:t>log</w:t>
            </w:r>
          </w:p>
        </w:tc>
        <w:tc>
          <w:tcPr>
            <w:tcW w:w="4757" w:type="dxa"/>
            <w:tcBorders>
              <w:top w:val="nil"/>
              <w:left w:val="nil"/>
              <w:bottom w:val="nil"/>
            </w:tcBorders>
            <w:vAlign w:val="center"/>
          </w:tcPr>
          <w:p w:rsidR="00593C17" w:rsidRPr="00D21ECE" w:rsidRDefault="00593C17" w:rsidP="00EC4AC2">
            <w:pPr>
              <w:spacing w:line="140" w:lineRule="atLeast"/>
              <w:jc w:val="both"/>
            </w:pPr>
            <w:r w:rsidRPr="00D21ECE">
              <w:t xml:space="preserve">(log 1) </w:t>
            </w:r>
            <w:r w:rsidRPr="00BB3474">
              <w:rPr>
                <w:rFonts w:hint="eastAsia"/>
              </w:rPr>
              <w:t>→</w:t>
            </w:r>
            <w:r w:rsidRPr="00D21ECE">
              <w:t>0 or 0.0</w:t>
            </w:r>
          </w:p>
        </w:tc>
      </w:tr>
      <w:tr w:rsidR="00593C17" w:rsidRPr="00D21ECE" w:rsidTr="00593C17">
        <w:tc>
          <w:tcPr>
            <w:tcW w:w="3119" w:type="dxa"/>
            <w:tcBorders>
              <w:top w:val="nil"/>
              <w:bottom w:val="nil"/>
              <w:right w:val="nil"/>
            </w:tcBorders>
            <w:vAlign w:val="center"/>
          </w:tcPr>
          <w:p w:rsidR="00593C17" w:rsidRPr="00D21ECE" w:rsidRDefault="00593C17" w:rsidP="00EC4AC2">
            <w:pPr>
              <w:spacing w:line="140" w:lineRule="atLeast"/>
              <w:jc w:val="both"/>
            </w:pPr>
          </w:p>
        </w:tc>
        <w:tc>
          <w:tcPr>
            <w:tcW w:w="4757" w:type="dxa"/>
            <w:tcBorders>
              <w:top w:val="nil"/>
              <w:left w:val="nil"/>
              <w:bottom w:val="nil"/>
            </w:tcBorders>
            <w:vAlign w:val="center"/>
          </w:tcPr>
          <w:p w:rsidR="00593C17" w:rsidRPr="00D21ECE" w:rsidRDefault="00593C17" w:rsidP="00EC4AC2">
            <w:pPr>
              <w:spacing w:line="140" w:lineRule="atLeast"/>
              <w:jc w:val="both"/>
            </w:pPr>
            <w:r w:rsidRPr="00D21ECE">
              <w:t xml:space="preserve">(log 8 2) </w:t>
            </w:r>
            <w:r w:rsidRPr="00BB3474">
              <w:rPr>
                <w:rFonts w:hint="eastAsia"/>
              </w:rPr>
              <w:t>→</w:t>
            </w:r>
            <w:r w:rsidRPr="00D21ECE">
              <w:t>3 or 3.0</w:t>
            </w:r>
          </w:p>
        </w:tc>
      </w:tr>
      <w:tr w:rsidR="00593C17" w:rsidRPr="00D21ECE" w:rsidTr="00593C17">
        <w:tc>
          <w:tcPr>
            <w:tcW w:w="3119" w:type="dxa"/>
            <w:tcBorders>
              <w:top w:val="nil"/>
              <w:bottom w:val="nil"/>
              <w:right w:val="nil"/>
            </w:tcBorders>
            <w:vAlign w:val="center"/>
          </w:tcPr>
          <w:p w:rsidR="00593C17" w:rsidRPr="00D21ECE" w:rsidRDefault="00593C17" w:rsidP="00EC4AC2">
            <w:pPr>
              <w:spacing w:line="140" w:lineRule="atLeast"/>
              <w:jc w:val="both"/>
            </w:pPr>
            <w:r w:rsidRPr="00D21ECE">
              <w:t>phase</w:t>
            </w:r>
          </w:p>
        </w:tc>
        <w:tc>
          <w:tcPr>
            <w:tcW w:w="4757" w:type="dxa"/>
            <w:tcBorders>
              <w:top w:val="nil"/>
              <w:left w:val="nil"/>
              <w:bottom w:val="nil"/>
            </w:tcBorders>
            <w:vAlign w:val="center"/>
          </w:tcPr>
          <w:p w:rsidR="00593C17" w:rsidRPr="00D21ECE" w:rsidRDefault="00593C17" w:rsidP="00EC4AC2">
            <w:pPr>
              <w:spacing w:line="140" w:lineRule="atLeast"/>
              <w:jc w:val="both"/>
            </w:pPr>
            <w:r w:rsidRPr="00D21ECE">
              <w:t xml:space="preserve">(phase 7) </w:t>
            </w:r>
            <w:r w:rsidRPr="00BB3474">
              <w:rPr>
                <w:rFonts w:hint="eastAsia"/>
              </w:rPr>
              <w:t>→</w:t>
            </w:r>
            <w:r w:rsidRPr="00D21ECE">
              <w:t>0 or 0.0</w:t>
            </w:r>
          </w:p>
        </w:tc>
      </w:tr>
      <w:tr w:rsidR="00593C17" w:rsidRPr="00D21ECE" w:rsidTr="00593C17">
        <w:tc>
          <w:tcPr>
            <w:tcW w:w="3119" w:type="dxa"/>
            <w:tcBorders>
              <w:top w:val="nil"/>
              <w:bottom w:val="nil"/>
              <w:right w:val="nil"/>
            </w:tcBorders>
            <w:vAlign w:val="center"/>
          </w:tcPr>
          <w:p w:rsidR="00593C17" w:rsidRPr="00D21ECE" w:rsidRDefault="00593C17" w:rsidP="00EC4AC2">
            <w:pPr>
              <w:spacing w:line="140" w:lineRule="atLeast"/>
              <w:jc w:val="both"/>
            </w:pPr>
            <w:r w:rsidRPr="00D21ECE">
              <w:t>signum</w:t>
            </w:r>
          </w:p>
        </w:tc>
        <w:tc>
          <w:tcPr>
            <w:tcW w:w="4757" w:type="dxa"/>
            <w:tcBorders>
              <w:top w:val="nil"/>
              <w:left w:val="nil"/>
              <w:bottom w:val="nil"/>
            </w:tcBorders>
            <w:vAlign w:val="center"/>
          </w:tcPr>
          <w:p w:rsidR="00593C17" w:rsidRPr="00D21ECE" w:rsidRDefault="00593C17" w:rsidP="00EC4AC2">
            <w:pPr>
              <w:spacing w:line="140" w:lineRule="atLeast"/>
              <w:jc w:val="both"/>
            </w:pPr>
            <w:r w:rsidRPr="00D21ECE">
              <w:t xml:space="preserve">(signum #c(3 4)) </w:t>
            </w:r>
            <w:r w:rsidRPr="00BB3474">
              <w:rPr>
                <w:rFonts w:hint="eastAsia"/>
              </w:rPr>
              <w:t>→</w:t>
            </w:r>
            <w:r w:rsidRPr="00D21ECE">
              <w:t>#c(3/5 4/5) or #c(0.6 0.8)</w:t>
            </w:r>
          </w:p>
        </w:tc>
      </w:tr>
      <w:tr w:rsidR="00593C17" w:rsidRPr="00D21ECE" w:rsidTr="00593C17">
        <w:tc>
          <w:tcPr>
            <w:tcW w:w="3119" w:type="dxa"/>
            <w:tcBorders>
              <w:top w:val="nil"/>
              <w:bottom w:val="nil"/>
              <w:right w:val="nil"/>
            </w:tcBorders>
            <w:vAlign w:val="center"/>
          </w:tcPr>
          <w:p w:rsidR="00593C17" w:rsidRPr="00D21ECE" w:rsidRDefault="00593C17" w:rsidP="00EC4AC2">
            <w:pPr>
              <w:spacing w:line="140" w:lineRule="atLeast"/>
              <w:jc w:val="both"/>
            </w:pPr>
            <w:r w:rsidRPr="00D21ECE">
              <w:t>sin</w:t>
            </w:r>
          </w:p>
        </w:tc>
        <w:tc>
          <w:tcPr>
            <w:tcW w:w="4757" w:type="dxa"/>
            <w:tcBorders>
              <w:top w:val="nil"/>
              <w:left w:val="nil"/>
              <w:bottom w:val="nil"/>
            </w:tcBorders>
            <w:vAlign w:val="center"/>
          </w:tcPr>
          <w:p w:rsidR="00593C17" w:rsidRPr="00D21ECE" w:rsidRDefault="00593C17" w:rsidP="00EC4AC2">
            <w:pPr>
              <w:spacing w:line="140" w:lineRule="atLeast"/>
              <w:jc w:val="both"/>
            </w:pPr>
            <w:r w:rsidRPr="00D21ECE">
              <w:t xml:space="preserve">(sin 0) </w:t>
            </w:r>
            <w:r w:rsidRPr="00BB3474">
              <w:rPr>
                <w:rFonts w:hint="eastAsia"/>
              </w:rPr>
              <w:t>→</w:t>
            </w:r>
            <w:r w:rsidRPr="00D21ECE">
              <w:t>0 or 0.0</w:t>
            </w:r>
          </w:p>
        </w:tc>
      </w:tr>
      <w:tr w:rsidR="00593C17" w:rsidRPr="00D21ECE" w:rsidTr="00593C17">
        <w:tc>
          <w:tcPr>
            <w:tcW w:w="3119" w:type="dxa"/>
            <w:tcBorders>
              <w:top w:val="nil"/>
              <w:bottom w:val="nil"/>
              <w:right w:val="nil"/>
            </w:tcBorders>
            <w:vAlign w:val="center"/>
          </w:tcPr>
          <w:p w:rsidR="00593C17" w:rsidRPr="00D21ECE" w:rsidRDefault="00593C17" w:rsidP="00EC4AC2">
            <w:pPr>
              <w:spacing w:line="140" w:lineRule="atLeast"/>
              <w:jc w:val="both"/>
            </w:pPr>
            <w:r w:rsidRPr="00D21ECE">
              <w:t>sinh</w:t>
            </w:r>
          </w:p>
        </w:tc>
        <w:tc>
          <w:tcPr>
            <w:tcW w:w="4757" w:type="dxa"/>
            <w:tcBorders>
              <w:top w:val="nil"/>
              <w:left w:val="nil"/>
              <w:bottom w:val="nil"/>
            </w:tcBorders>
            <w:vAlign w:val="center"/>
          </w:tcPr>
          <w:p w:rsidR="00593C17" w:rsidRPr="00D21ECE" w:rsidRDefault="00593C17" w:rsidP="00EC4AC2">
            <w:pPr>
              <w:spacing w:line="140" w:lineRule="atLeast"/>
              <w:jc w:val="both"/>
            </w:pPr>
            <w:r w:rsidRPr="00D21ECE">
              <w:t xml:space="preserve">(sinh 0) </w:t>
            </w:r>
            <w:r w:rsidRPr="00BB3474">
              <w:rPr>
                <w:rFonts w:hint="eastAsia"/>
              </w:rPr>
              <w:t>→</w:t>
            </w:r>
            <w:r w:rsidRPr="00D21ECE">
              <w:t>0 or 0.0</w:t>
            </w:r>
          </w:p>
        </w:tc>
      </w:tr>
      <w:tr w:rsidR="00593C17" w:rsidRPr="00D21ECE" w:rsidTr="00593C17">
        <w:tc>
          <w:tcPr>
            <w:tcW w:w="3119" w:type="dxa"/>
            <w:tcBorders>
              <w:top w:val="nil"/>
              <w:bottom w:val="nil"/>
              <w:right w:val="nil"/>
            </w:tcBorders>
            <w:vAlign w:val="center"/>
          </w:tcPr>
          <w:p w:rsidR="00593C17" w:rsidRPr="00D21ECE" w:rsidRDefault="00593C17" w:rsidP="00EC4AC2">
            <w:pPr>
              <w:spacing w:line="140" w:lineRule="atLeast"/>
              <w:jc w:val="both"/>
            </w:pPr>
            <w:r w:rsidRPr="00D21ECE">
              <w:t>sqrt</w:t>
            </w:r>
          </w:p>
        </w:tc>
        <w:tc>
          <w:tcPr>
            <w:tcW w:w="4757" w:type="dxa"/>
            <w:tcBorders>
              <w:top w:val="nil"/>
              <w:left w:val="nil"/>
              <w:bottom w:val="nil"/>
            </w:tcBorders>
            <w:vAlign w:val="center"/>
          </w:tcPr>
          <w:p w:rsidR="00593C17" w:rsidRPr="00D21ECE" w:rsidRDefault="00593C17" w:rsidP="00EC4AC2">
            <w:pPr>
              <w:spacing w:line="140" w:lineRule="atLeast"/>
              <w:jc w:val="both"/>
            </w:pPr>
            <w:r w:rsidRPr="00D21ECE">
              <w:t xml:space="preserve">(sqrt 4) </w:t>
            </w:r>
            <w:r w:rsidRPr="00BB3474">
              <w:rPr>
                <w:rFonts w:hint="eastAsia"/>
              </w:rPr>
              <w:t>→</w:t>
            </w:r>
            <w:r w:rsidRPr="00D21ECE">
              <w:t>2 or 2.0</w:t>
            </w:r>
          </w:p>
        </w:tc>
      </w:tr>
      <w:tr w:rsidR="00593C17" w:rsidRPr="00D21ECE" w:rsidTr="00593C17">
        <w:tc>
          <w:tcPr>
            <w:tcW w:w="3119" w:type="dxa"/>
            <w:tcBorders>
              <w:top w:val="nil"/>
              <w:bottom w:val="nil"/>
              <w:right w:val="nil"/>
            </w:tcBorders>
            <w:vAlign w:val="center"/>
          </w:tcPr>
          <w:p w:rsidR="00593C17" w:rsidRPr="00D21ECE" w:rsidRDefault="00593C17" w:rsidP="00EC4AC2">
            <w:pPr>
              <w:spacing w:line="140" w:lineRule="atLeast"/>
              <w:jc w:val="both"/>
            </w:pPr>
          </w:p>
        </w:tc>
        <w:tc>
          <w:tcPr>
            <w:tcW w:w="4757" w:type="dxa"/>
            <w:tcBorders>
              <w:top w:val="nil"/>
              <w:left w:val="nil"/>
              <w:bottom w:val="nil"/>
            </w:tcBorders>
            <w:vAlign w:val="center"/>
          </w:tcPr>
          <w:p w:rsidR="00593C17" w:rsidRPr="00D21ECE" w:rsidRDefault="00593C17" w:rsidP="00EC4AC2">
            <w:pPr>
              <w:spacing w:line="140" w:lineRule="atLeast"/>
              <w:jc w:val="both"/>
            </w:pPr>
            <w:r w:rsidRPr="00D21ECE">
              <w:t xml:space="preserve">(sqrt 9/16) </w:t>
            </w:r>
            <w:r w:rsidRPr="00BB3474">
              <w:rPr>
                <w:rFonts w:hint="eastAsia"/>
              </w:rPr>
              <w:t>→</w:t>
            </w:r>
            <w:r w:rsidRPr="00D21ECE">
              <w:t>3/4 or 0.75</w:t>
            </w:r>
          </w:p>
        </w:tc>
      </w:tr>
      <w:tr w:rsidR="00593C17" w:rsidRPr="00D21ECE" w:rsidTr="00593C17">
        <w:tc>
          <w:tcPr>
            <w:tcW w:w="3119" w:type="dxa"/>
            <w:tcBorders>
              <w:top w:val="nil"/>
              <w:bottom w:val="nil"/>
              <w:right w:val="nil"/>
            </w:tcBorders>
            <w:vAlign w:val="center"/>
          </w:tcPr>
          <w:p w:rsidR="00593C17" w:rsidRPr="00D21ECE" w:rsidRDefault="00593C17" w:rsidP="00EC4AC2">
            <w:pPr>
              <w:spacing w:line="140" w:lineRule="atLeast"/>
              <w:jc w:val="both"/>
            </w:pPr>
            <w:r w:rsidRPr="00D21ECE">
              <w:t>tan</w:t>
            </w:r>
          </w:p>
        </w:tc>
        <w:tc>
          <w:tcPr>
            <w:tcW w:w="4757" w:type="dxa"/>
            <w:tcBorders>
              <w:top w:val="nil"/>
              <w:left w:val="nil"/>
              <w:bottom w:val="nil"/>
            </w:tcBorders>
            <w:vAlign w:val="center"/>
          </w:tcPr>
          <w:p w:rsidR="00593C17" w:rsidRPr="00D21ECE" w:rsidRDefault="00593C17" w:rsidP="00EC4AC2">
            <w:pPr>
              <w:spacing w:line="140" w:lineRule="atLeast"/>
              <w:jc w:val="both"/>
            </w:pPr>
            <w:r w:rsidRPr="00D21ECE">
              <w:t xml:space="preserve">(tan 0) </w:t>
            </w:r>
            <w:r w:rsidRPr="00BB3474">
              <w:rPr>
                <w:rFonts w:hint="eastAsia"/>
              </w:rPr>
              <w:t>→</w:t>
            </w:r>
            <w:r w:rsidRPr="00D21ECE">
              <w:t>0 or 0.0</w:t>
            </w:r>
          </w:p>
        </w:tc>
      </w:tr>
      <w:tr w:rsidR="00593C17" w:rsidRPr="00D21ECE" w:rsidTr="00593C17">
        <w:tc>
          <w:tcPr>
            <w:tcW w:w="3119" w:type="dxa"/>
            <w:tcBorders>
              <w:top w:val="nil"/>
              <w:right w:val="nil"/>
            </w:tcBorders>
            <w:vAlign w:val="center"/>
          </w:tcPr>
          <w:p w:rsidR="00593C17" w:rsidRPr="00D21ECE" w:rsidRDefault="00593C17" w:rsidP="00EC4AC2">
            <w:pPr>
              <w:spacing w:line="140" w:lineRule="atLeast"/>
              <w:jc w:val="both"/>
            </w:pPr>
            <w:r w:rsidRPr="00D21ECE">
              <w:t>tanh</w:t>
            </w:r>
          </w:p>
        </w:tc>
        <w:tc>
          <w:tcPr>
            <w:tcW w:w="4757" w:type="dxa"/>
            <w:tcBorders>
              <w:top w:val="nil"/>
              <w:left w:val="nil"/>
            </w:tcBorders>
            <w:vAlign w:val="center"/>
          </w:tcPr>
          <w:p w:rsidR="00593C17" w:rsidRPr="00D21ECE" w:rsidRDefault="00593C17" w:rsidP="00EC4AC2">
            <w:pPr>
              <w:spacing w:line="140" w:lineRule="atLeast"/>
              <w:jc w:val="both"/>
            </w:pPr>
            <w:r w:rsidRPr="00D21ECE">
              <w:t xml:space="preserve">(tanh 0) </w:t>
            </w:r>
            <w:r w:rsidRPr="00BB3474">
              <w:rPr>
                <w:rFonts w:hint="eastAsia"/>
              </w:rPr>
              <w:t>→</w:t>
            </w:r>
            <w:r w:rsidRPr="00D21ECE">
              <w:t>0 or 0.0</w:t>
            </w:r>
          </w:p>
        </w:tc>
      </w:tr>
    </w:tbl>
    <w:p w:rsidR="00593C17" w:rsidRDefault="00593C17" w:rsidP="00EC4AC2">
      <w:pPr>
        <w:spacing w:line="140" w:lineRule="atLeast"/>
        <w:ind w:left="420"/>
      </w:pPr>
      <w:r>
        <w:t>Figure 12-8. Functions Affected by Rule of Float Substitutability</w:t>
      </w:r>
    </w:p>
    <w:p w:rsidR="00593C17" w:rsidRDefault="00593C17" w:rsidP="00EC4AC2">
      <w:pPr>
        <w:pStyle w:val="3"/>
        <w:spacing w:line="140" w:lineRule="atLeast"/>
      </w:pPr>
      <w:bookmarkStart w:id="456" w:name="_Toc392422783"/>
      <w:r w:rsidRPr="003111C2">
        <w:t>Floating-point Computations</w:t>
      </w:r>
      <w:bookmarkEnd w:id="456"/>
    </w:p>
    <w:p w:rsidR="00593C17" w:rsidRDefault="00593C17" w:rsidP="00EC4AC2">
      <w:pPr>
        <w:spacing w:line="140" w:lineRule="atLeast"/>
        <w:ind w:left="420"/>
      </w:pPr>
      <w:r w:rsidRPr="003111C2">
        <w:t>The following rules apply to floating point computations.</w:t>
      </w:r>
    </w:p>
    <w:p w:rsidR="00593C17" w:rsidRDefault="00593C17" w:rsidP="00EC4AC2">
      <w:pPr>
        <w:pStyle w:val="4"/>
        <w:spacing w:line="140" w:lineRule="atLeast"/>
      </w:pPr>
      <w:bookmarkStart w:id="457" w:name="_Toc392422784"/>
      <w:r w:rsidRPr="003111C2">
        <w:lastRenderedPageBreak/>
        <w:t>Rule of Float and Rational Contagion</w:t>
      </w:r>
      <w:bookmarkEnd w:id="457"/>
    </w:p>
    <w:p w:rsidR="00593C17" w:rsidRDefault="00593C17" w:rsidP="00EC4AC2">
      <w:pPr>
        <w:spacing w:line="140" w:lineRule="atLeast"/>
        <w:ind w:left="420"/>
      </w:pPr>
      <w:r>
        <w:t>When rationals and floats are combined by a numerical function, the rational is first converted to a float of the same format. For functions such as + that take more than two arguments, it is permitted that part of the operation be carried out exactly using rationals and the rest be done using floating-point arithmetic.</w:t>
      </w:r>
    </w:p>
    <w:p w:rsidR="00593C17" w:rsidRDefault="00593C17" w:rsidP="00EC4AC2">
      <w:pPr>
        <w:spacing w:line="140" w:lineRule="atLeast"/>
        <w:ind w:left="420"/>
      </w:pPr>
      <w:r>
        <w:t>When rationals and floats are compared by a numerical function, the function rational is effectively called to convert the float to a rational and then an exact comparison is performed. In the case of complex numbers, the real and imaginary parts are effectively handled individually.</w:t>
      </w:r>
    </w:p>
    <w:p w:rsidR="00593C17" w:rsidRDefault="00593C17" w:rsidP="00EC4AC2">
      <w:pPr>
        <w:pStyle w:val="5"/>
        <w:spacing w:line="140" w:lineRule="atLeast"/>
      </w:pPr>
      <w:bookmarkStart w:id="458" w:name="_Toc392422785"/>
      <w:r w:rsidRPr="003111C2">
        <w:t>Examples of Rule of Float and Rational Contagion</w:t>
      </w:r>
      <w:bookmarkEnd w:id="458"/>
    </w:p>
    <w:p w:rsidR="00593C17" w:rsidRDefault="00593C17" w:rsidP="00EC4AC2">
      <w:pPr>
        <w:spacing w:line="140" w:lineRule="atLeast"/>
        <w:ind w:firstLineChars="240" w:firstLine="528"/>
      </w:pPr>
      <w:r>
        <w:t>;;;; Combining rationals with floats.</w:t>
      </w:r>
    </w:p>
    <w:p w:rsidR="00593C17" w:rsidRDefault="00593C17" w:rsidP="00EC4AC2">
      <w:pPr>
        <w:spacing w:line="140" w:lineRule="atLeast"/>
        <w:ind w:left="420"/>
      </w:pPr>
      <w:r>
        <w:t xml:space="preserve"> ;;; This example assumes an implementation in which</w:t>
      </w:r>
    </w:p>
    <w:p w:rsidR="00593C17" w:rsidRDefault="00593C17" w:rsidP="00EC4AC2">
      <w:pPr>
        <w:spacing w:line="140" w:lineRule="atLeast"/>
        <w:ind w:left="420"/>
      </w:pPr>
      <w:r>
        <w:t xml:space="preserve"> ;;; (float-radix 0.5) is 2 (as in IEEE) or 16 (as in IBM/360),</w:t>
      </w:r>
    </w:p>
    <w:p w:rsidR="00593C17" w:rsidRDefault="00593C17" w:rsidP="00EC4AC2">
      <w:pPr>
        <w:spacing w:line="140" w:lineRule="atLeast"/>
        <w:ind w:left="420"/>
      </w:pPr>
      <w:r>
        <w:t xml:space="preserve"> ;;; or else some other implementation in which 1/2 has an exact</w:t>
      </w:r>
    </w:p>
    <w:p w:rsidR="00593C17" w:rsidRDefault="00593C17" w:rsidP="00EC4AC2">
      <w:pPr>
        <w:spacing w:line="140" w:lineRule="atLeast"/>
        <w:ind w:left="420"/>
      </w:pPr>
      <w:r>
        <w:t xml:space="preserve"> ;;;  representation in floating point.</w:t>
      </w:r>
    </w:p>
    <w:p w:rsidR="00593C17" w:rsidRDefault="00593C17" w:rsidP="00EC4AC2">
      <w:pPr>
        <w:spacing w:line="140" w:lineRule="atLeast"/>
        <w:ind w:left="420"/>
      </w:pPr>
      <w:r>
        <w:t xml:space="preserve"> (+ 1/2 0.5) </w:t>
      </w:r>
      <w:r>
        <w:rPr>
          <w:rFonts w:ascii="宋体" w:eastAsia="宋体" w:hAnsi="宋体" w:hint="eastAsia"/>
        </w:rPr>
        <w:t>→</w:t>
      </w:r>
      <w:r>
        <w:t>1.0</w:t>
      </w:r>
    </w:p>
    <w:p w:rsidR="00593C17" w:rsidRDefault="00593C17" w:rsidP="00EC4AC2">
      <w:pPr>
        <w:spacing w:line="140" w:lineRule="atLeast"/>
        <w:ind w:left="420"/>
      </w:pPr>
      <w:r>
        <w:t xml:space="preserve"> (- 1/2 0.5d0) </w:t>
      </w:r>
      <w:r>
        <w:rPr>
          <w:rFonts w:ascii="宋体" w:eastAsia="宋体" w:hAnsi="宋体" w:hint="eastAsia"/>
        </w:rPr>
        <w:t>→</w:t>
      </w:r>
      <w:r>
        <w:t>0.0d0</w:t>
      </w:r>
    </w:p>
    <w:p w:rsidR="00593C17" w:rsidRDefault="00593C17" w:rsidP="00EC4AC2">
      <w:pPr>
        <w:spacing w:line="140" w:lineRule="atLeast"/>
        <w:ind w:left="420"/>
      </w:pPr>
      <w:r>
        <w:t xml:space="preserve"> (+ 0.5 -0.5 1/2) </w:t>
      </w:r>
      <w:r>
        <w:rPr>
          <w:rFonts w:ascii="宋体" w:eastAsia="宋体" w:hAnsi="宋体" w:hint="eastAsia"/>
        </w:rPr>
        <w:t>→</w:t>
      </w:r>
      <w:r>
        <w:t>0.5</w:t>
      </w:r>
    </w:p>
    <w:p w:rsidR="00593C17" w:rsidRDefault="00593C17" w:rsidP="00EC4AC2">
      <w:pPr>
        <w:spacing w:line="140" w:lineRule="atLeast"/>
        <w:ind w:left="420"/>
      </w:pPr>
      <w:r>
        <w:t xml:space="preserve"> ;;;; Comparing rationals with floats.</w:t>
      </w:r>
    </w:p>
    <w:p w:rsidR="00593C17" w:rsidRDefault="00593C17" w:rsidP="00EC4AC2">
      <w:pPr>
        <w:spacing w:line="140" w:lineRule="atLeast"/>
        <w:ind w:left="420"/>
      </w:pPr>
      <w:r>
        <w:t xml:space="preserve"> ;;; This example assumes an implementation in which the default float</w:t>
      </w:r>
    </w:p>
    <w:p w:rsidR="00593C17" w:rsidRDefault="00593C17" w:rsidP="00EC4AC2">
      <w:pPr>
        <w:spacing w:line="140" w:lineRule="atLeast"/>
        <w:ind w:left="420"/>
      </w:pPr>
      <w:r>
        <w:t xml:space="preserve"> ;;; format is IEEE single-float, IEEE double-float, or some other format</w:t>
      </w:r>
    </w:p>
    <w:p w:rsidR="00593C17" w:rsidRDefault="00593C17" w:rsidP="00EC4AC2">
      <w:pPr>
        <w:spacing w:line="140" w:lineRule="atLeast"/>
        <w:ind w:left="420"/>
      </w:pPr>
      <w:r>
        <w:t xml:space="preserve"> ;;; in which 5/7 is rounded upwards by FLOAT.</w:t>
      </w:r>
    </w:p>
    <w:p w:rsidR="00593C17" w:rsidRDefault="00593C17" w:rsidP="00EC4AC2">
      <w:pPr>
        <w:spacing w:line="140" w:lineRule="atLeast"/>
        <w:ind w:left="420"/>
      </w:pPr>
      <w:r>
        <w:t xml:space="preserve"> (&lt; 5/7 (float 5/7)) </w:t>
      </w:r>
      <w:r>
        <w:rPr>
          <w:rFonts w:ascii="宋体" w:eastAsia="宋体" w:hAnsi="宋体" w:hint="eastAsia"/>
        </w:rPr>
        <w:t>→</w:t>
      </w:r>
      <w:r>
        <w:t>true</w:t>
      </w:r>
    </w:p>
    <w:p w:rsidR="00593C17" w:rsidRDefault="00593C17" w:rsidP="00EC4AC2">
      <w:pPr>
        <w:spacing w:line="140" w:lineRule="atLeast"/>
        <w:ind w:left="420"/>
      </w:pPr>
      <w:r>
        <w:t xml:space="preserve"> (&lt; 5/7 (rational (float 5/7))) </w:t>
      </w:r>
      <w:r>
        <w:rPr>
          <w:rFonts w:ascii="宋体" w:eastAsia="宋体" w:hAnsi="宋体" w:hint="eastAsia"/>
        </w:rPr>
        <w:t>→</w:t>
      </w:r>
      <w:r>
        <w:t>true</w:t>
      </w:r>
    </w:p>
    <w:p w:rsidR="00593C17" w:rsidRDefault="00593C17" w:rsidP="00EC4AC2">
      <w:pPr>
        <w:spacing w:line="140" w:lineRule="atLeast"/>
        <w:ind w:left="420"/>
      </w:pPr>
      <w:r>
        <w:t xml:space="preserve"> (&lt; (float 5/7) (float 5/7)) </w:t>
      </w:r>
      <w:r>
        <w:rPr>
          <w:rFonts w:ascii="宋体" w:eastAsia="宋体" w:hAnsi="宋体" w:hint="eastAsia"/>
        </w:rPr>
        <w:t>→</w:t>
      </w:r>
      <w:r>
        <w:t>false</w:t>
      </w:r>
    </w:p>
    <w:p w:rsidR="00593C17" w:rsidRDefault="00593C17" w:rsidP="00EC4AC2">
      <w:pPr>
        <w:pStyle w:val="4"/>
        <w:spacing w:line="140" w:lineRule="atLeast"/>
      </w:pPr>
      <w:bookmarkStart w:id="459" w:name="_Toc392422786"/>
      <w:r w:rsidRPr="003111C2">
        <w:lastRenderedPageBreak/>
        <w:t>Rule of Float Approximation</w:t>
      </w:r>
      <w:bookmarkEnd w:id="459"/>
    </w:p>
    <w:p w:rsidR="00593C17" w:rsidRDefault="00593C17" w:rsidP="00EC4AC2">
      <w:pPr>
        <w:spacing w:line="140" w:lineRule="atLeast"/>
        <w:ind w:left="420"/>
      </w:pPr>
      <w:r w:rsidRPr="003111C2">
        <w:t xml:space="preserve">Computations with floats are only approximate, although they are described as if the results were mathematically accurate. Two mathematically identical expressions may be computationally different because of errors inherent in the floating-point approximation process. The precision of a float is not necessarily correlated with the accuracy of that number. For instance, 3.142857142857142857 is a more precise approximation to </w:t>
      </w:r>
      <w:r>
        <w:t>π</w:t>
      </w:r>
      <w:r w:rsidRPr="003111C2">
        <w:t xml:space="preserve"> than 3.14159, but the latter is more accurate. The precision refers to the number of bits retained in the representation. When an operation combines a short float with a long float, the result will be a long float. Common Lisp functions assume that the accuracy of arguments to them does not exceed their precision. Therefore when two small floats are combined, the result is a small float. Common Lisp functions never convert automatically from a larger size to a smaller one.</w:t>
      </w:r>
    </w:p>
    <w:p w:rsidR="00593C17" w:rsidRDefault="00593C17" w:rsidP="00EC4AC2">
      <w:pPr>
        <w:pStyle w:val="4"/>
        <w:spacing w:line="140" w:lineRule="atLeast"/>
      </w:pPr>
      <w:bookmarkStart w:id="460" w:name="_Toc392422787"/>
      <w:r w:rsidRPr="003111C2">
        <w:t>Rule of Float Underflow and Overflow</w:t>
      </w:r>
      <w:bookmarkEnd w:id="460"/>
    </w:p>
    <w:p w:rsidR="00593C17" w:rsidRDefault="00593C17" w:rsidP="00EC4AC2">
      <w:pPr>
        <w:spacing w:line="140" w:lineRule="atLeast"/>
        <w:ind w:left="420"/>
      </w:pPr>
      <w:r w:rsidRPr="003111C2">
        <w:t>An error of type floating-point-overflow or floating-point-underflow should be signaled if a floating-point computation causes exponent overflow or underflow, respectively.</w:t>
      </w:r>
    </w:p>
    <w:p w:rsidR="00593C17" w:rsidRDefault="00593C17" w:rsidP="00EC4AC2">
      <w:pPr>
        <w:pStyle w:val="4"/>
        <w:spacing w:line="140" w:lineRule="atLeast"/>
      </w:pPr>
      <w:bookmarkStart w:id="461" w:name="_Toc392422788"/>
      <w:r w:rsidRPr="003111C2">
        <w:t>Rule of Float Precision Contagion</w:t>
      </w:r>
      <w:bookmarkEnd w:id="461"/>
    </w:p>
    <w:p w:rsidR="00593C17" w:rsidRDefault="00593C17" w:rsidP="00EC4AC2">
      <w:pPr>
        <w:spacing w:line="140" w:lineRule="atLeast"/>
        <w:ind w:left="420"/>
      </w:pPr>
      <w:r w:rsidRPr="003111C2">
        <w:t>The result of a numerical function is a float of the largest format among all the floating-point arguments to the function.</w:t>
      </w:r>
    </w:p>
    <w:p w:rsidR="00593C17" w:rsidRDefault="00593C17" w:rsidP="00EC4AC2">
      <w:pPr>
        <w:pStyle w:val="3"/>
        <w:spacing w:line="140" w:lineRule="atLeast"/>
      </w:pPr>
      <w:bookmarkStart w:id="462" w:name="_Toc392422789"/>
      <w:r w:rsidRPr="003111C2">
        <w:t>Complex Computations</w:t>
      </w:r>
      <w:bookmarkEnd w:id="462"/>
    </w:p>
    <w:p w:rsidR="00593C17" w:rsidRDefault="00593C17" w:rsidP="00EC4AC2">
      <w:pPr>
        <w:spacing w:line="140" w:lineRule="atLeast"/>
        <w:ind w:left="420"/>
      </w:pPr>
      <w:r w:rsidRPr="003111C2">
        <w:t>The following rules apply to complex computations:</w:t>
      </w:r>
    </w:p>
    <w:p w:rsidR="00593C17" w:rsidRDefault="00593C17" w:rsidP="00EC4AC2">
      <w:pPr>
        <w:pStyle w:val="4"/>
        <w:spacing w:line="140" w:lineRule="atLeast"/>
      </w:pPr>
      <w:bookmarkStart w:id="463" w:name="_Toc392422790"/>
      <w:r w:rsidRPr="003111C2">
        <w:t>Rule of Complex Substitutability</w:t>
      </w:r>
      <w:bookmarkEnd w:id="463"/>
    </w:p>
    <w:p w:rsidR="00593C17" w:rsidRDefault="00593C17" w:rsidP="00EC4AC2">
      <w:pPr>
        <w:spacing w:line="140" w:lineRule="atLeast"/>
        <w:ind w:left="420"/>
      </w:pPr>
      <w:r w:rsidRPr="00581679">
        <w:t>Except during the execution of irrational and transcendental functions, no numerical function ever yields a complex unless one or more of its arguments is a complex.</w:t>
      </w:r>
    </w:p>
    <w:p w:rsidR="00593C17" w:rsidRDefault="00593C17" w:rsidP="00EC4AC2">
      <w:pPr>
        <w:pStyle w:val="4"/>
        <w:spacing w:line="140" w:lineRule="atLeast"/>
      </w:pPr>
      <w:bookmarkStart w:id="464" w:name="_Toc392422791"/>
      <w:r w:rsidRPr="00581679">
        <w:t>Rule of Complex Contagion</w:t>
      </w:r>
      <w:bookmarkEnd w:id="464"/>
    </w:p>
    <w:p w:rsidR="00593C17" w:rsidRDefault="00593C17" w:rsidP="00EC4AC2">
      <w:pPr>
        <w:spacing w:line="140" w:lineRule="atLeast"/>
        <w:ind w:left="420"/>
      </w:pPr>
      <w:r w:rsidRPr="00581679">
        <w:t>When a real and a complex are both part of a computation, the real is first converted to a complex by providing an imaginary part of 0.</w:t>
      </w:r>
    </w:p>
    <w:p w:rsidR="00593C17" w:rsidRDefault="00593C17" w:rsidP="00EC4AC2">
      <w:pPr>
        <w:pStyle w:val="4"/>
        <w:spacing w:line="140" w:lineRule="atLeast"/>
      </w:pPr>
      <w:bookmarkStart w:id="465" w:name="_Toc392422792"/>
      <w:r w:rsidRPr="00581679">
        <w:t>Rule of Canonical Representation for Complex Rationals</w:t>
      </w:r>
      <w:bookmarkEnd w:id="465"/>
    </w:p>
    <w:p w:rsidR="00593C17" w:rsidRDefault="00593C17" w:rsidP="00EC4AC2">
      <w:pPr>
        <w:spacing w:line="140" w:lineRule="atLeast"/>
        <w:ind w:left="420"/>
      </w:pPr>
      <w:r w:rsidRPr="00581679">
        <w:t xml:space="preserve">If the result of any computation would be a complex number whose real part is of type rational and whose imaginary part is zero, the result is converted to the rational which is the real part. This rule does not apply to complex numbers whose parts are floats. For example, #C(5 0) and 5 are not different objects in Common Lisp(they are always the </w:t>
      </w:r>
      <w:r w:rsidRPr="00581679">
        <w:lastRenderedPageBreak/>
        <w:t>same under eql); #C(5.0 0.0) and 5.0 are always different objects in Common Lisp they are never the same under eql, although they are the same under equalp and =).</w:t>
      </w:r>
    </w:p>
    <w:p w:rsidR="00593C17" w:rsidRDefault="00593C17" w:rsidP="00EC4AC2">
      <w:pPr>
        <w:pStyle w:val="5"/>
        <w:spacing w:line="140" w:lineRule="atLeast"/>
      </w:pPr>
      <w:bookmarkStart w:id="466" w:name="_Toc392422793"/>
      <w:r w:rsidRPr="00581679">
        <w:t>Examples of Rule of Canonical Representation for Complex Rationals</w:t>
      </w:r>
      <w:bookmarkEnd w:id="466"/>
    </w:p>
    <w:p w:rsidR="00593C17" w:rsidRDefault="00593C17" w:rsidP="00EC4AC2">
      <w:pPr>
        <w:spacing w:line="140" w:lineRule="atLeast"/>
        <w:ind w:firstLineChars="240" w:firstLine="528"/>
      </w:pPr>
      <w:r>
        <w:t xml:space="preserve">#c(1.0 1.0) </w:t>
      </w:r>
      <w:r>
        <w:rPr>
          <w:rFonts w:ascii="宋体" w:eastAsia="宋体" w:hAnsi="宋体" w:hint="eastAsia"/>
        </w:rPr>
        <w:t>→</w:t>
      </w:r>
      <w:r>
        <w:t>#C(1.0 1.0)</w:t>
      </w:r>
    </w:p>
    <w:p w:rsidR="00593C17" w:rsidRDefault="00593C17" w:rsidP="00EC4AC2">
      <w:pPr>
        <w:spacing w:line="140" w:lineRule="atLeast"/>
        <w:ind w:left="420"/>
      </w:pPr>
      <w:r>
        <w:t xml:space="preserve"> #c(0.0 0.0) </w:t>
      </w:r>
      <w:r>
        <w:rPr>
          <w:rFonts w:ascii="宋体" w:eastAsia="宋体" w:hAnsi="宋体" w:hint="eastAsia"/>
        </w:rPr>
        <w:t>→</w:t>
      </w:r>
      <w:r>
        <w:t>#C(0.0 0.0)</w:t>
      </w:r>
    </w:p>
    <w:p w:rsidR="00593C17" w:rsidRDefault="00593C17" w:rsidP="00EC4AC2">
      <w:pPr>
        <w:spacing w:line="140" w:lineRule="atLeast"/>
        <w:ind w:left="420"/>
      </w:pPr>
      <w:r>
        <w:t xml:space="preserve"> #c(1.0 1) </w:t>
      </w:r>
      <w:r>
        <w:rPr>
          <w:rFonts w:ascii="宋体" w:eastAsia="宋体" w:hAnsi="宋体" w:hint="eastAsia"/>
        </w:rPr>
        <w:t>→</w:t>
      </w:r>
      <w:r>
        <w:t>#C(1.0 1.0)</w:t>
      </w:r>
    </w:p>
    <w:p w:rsidR="00593C17" w:rsidRDefault="00593C17" w:rsidP="00EC4AC2">
      <w:pPr>
        <w:spacing w:line="140" w:lineRule="atLeast"/>
        <w:ind w:left="420"/>
      </w:pPr>
      <w:r>
        <w:t xml:space="preserve"> #c(0.0 0) </w:t>
      </w:r>
      <w:r>
        <w:rPr>
          <w:rFonts w:ascii="宋体" w:eastAsia="宋体" w:hAnsi="宋体" w:hint="eastAsia"/>
        </w:rPr>
        <w:t>→</w:t>
      </w:r>
      <w:r>
        <w:t>#C(0.0 0.0)</w:t>
      </w:r>
    </w:p>
    <w:p w:rsidR="00593C17" w:rsidRDefault="00593C17" w:rsidP="00EC4AC2">
      <w:pPr>
        <w:spacing w:line="140" w:lineRule="atLeast"/>
        <w:ind w:left="420"/>
      </w:pPr>
      <w:r>
        <w:t xml:space="preserve"> #c(1 1) </w:t>
      </w:r>
      <w:r>
        <w:rPr>
          <w:rFonts w:ascii="宋体" w:eastAsia="宋体" w:hAnsi="宋体" w:hint="eastAsia"/>
        </w:rPr>
        <w:t>→</w:t>
      </w:r>
      <w:r>
        <w:t>#C(1 1)</w:t>
      </w:r>
    </w:p>
    <w:p w:rsidR="00593C17" w:rsidRDefault="00593C17" w:rsidP="00EC4AC2">
      <w:pPr>
        <w:spacing w:line="140" w:lineRule="atLeast"/>
        <w:ind w:left="420"/>
      </w:pPr>
      <w:r>
        <w:t xml:space="preserve"> #c(0 0) </w:t>
      </w:r>
      <w:r>
        <w:rPr>
          <w:rFonts w:ascii="宋体" w:eastAsia="宋体" w:hAnsi="宋体" w:hint="eastAsia"/>
        </w:rPr>
        <w:t>→</w:t>
      </w:r>
      <w:r>
        <w:t>0</w:t>
      </w:r>
    </w:p>
    <w:p w:rsidR="00593C17" w:rsidRDefault="00593C17" w:rsidP="00EC4AC2">
      <w:pPr>
        <w:spacing w:line="140" w:lineRule="atLeast"/>
        <w:ind w:left="420"/>
      </w:pPr>
      <w:r>
        <w:t xml:space="preserve"> (typep #c(1 1) '(complex (eql 1))) </w:t>
      </w:r>
      <w:r>
        <w:rPr>
          <w:rFonts w:ascii="宋体" w:eastAsia="宋体" w:hAnsi="宋体" w:hint="eastAsia"/>
        </w:rPr>
        <w:t>→</w:t>
      </w:r>
      <w:r>
        <w:t>true</w:t>
      </w:r>
    </w:p>
    <w:p w:rsidR="00593C17" w:rsidRDefault="00593C17" w:rsidP="00EC4AC2">
      <w:pPr>
        <w:spacing w:line="140" w:lineRule="atLeast"/>
        <w:ind w:left="420"/>
      </w:pPr>
      <w:r>
        <w:t xml:space="preserve"> (typep #c(0 0) '(complex (eql 0))) </w:t>
      </w:r>
      <w:r>
        <w:rPr>
          <w:rFonts w:ascii="宋体" w:eastAsia="宋体" w:hAnsi="宋体" w:hint="eastAsia"/>
        </w:rPr>
        <w:t>→</w:t>
      </w:r>
      <w:r>
        <w:t>false</w:t>
      </w:r>
    </w:p>
    <w:p w:rsidR="00593C17" w:rsidRDefault="00593C17" w:rsidP="00EC4AC2">
      <w:pPr>
        <w:pStyle w:val="4"/>
        <w:spacing w:line="140" w:lineRule="atLeast"/>
      </w:pPr>
      <w:bookmarkStart w:id="467" w:name="_Toc392422794"/>
      <w:r w:rsidRPr="00581679">
        <w:t>Principal Values and Branch Cuts</w:t>
      </w:r>
      <w:bookmarkEnd w:id="467"/>
    </w:p>
    <w:p w:rsidR="00593C17" w:rsidRDefault="00593C17" w:rsidP="00EC4AC2">
      <w:pPr>
        <w:spacing w:line="140" w:lineRule="atLeast"/>
        <w:ind w:left="420"/>
      </w:pPr>
      <w:r>
        <w:t>Many of the irrational and transcendental functions are multiply defined in the complex domain; for example, there are in general an infinite number of complex values for the logarithm function. In each such case, a principal value must be chosen for the function to return. In general, such values cannot be chosen so as to make the range continuous; lines in the domain called branch cuts must be defined, which in turn define the discontinuities in the range. Common Lisp defines the branch cuts, principal values, and boundary conditions for the complex functions following "Principal Values and Branch Cuts in Complex APL." The branch cut rules that apply to each function are located with the description of that function.</w:t>
      </w:r>
    </w:p>
    <w:p w:rsidR="00593C17" w:rsidRDefault="00593C17" w:rsidP="00EC4AC2">
      <w:pPr>
        <w:spacing w:line="140" w:lineRule="atLeast"/>
        <w:ind w:left="420"/>
      </w:pPr>
      <w:r>
        <w:t>The next figure lists the identities that are obeyed throughout the applicable portion of the complex domain, even on the branch cuts: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13"/>
        <w:gridCol w:w="2630"/>
        <w:gridCol w:w="2633"/>
      </w:tblGrid>
      <w:tr w:rsidR="00593C17" w:rsidRPr="002979B0" w:rsidTr="00593C17">
        <w:tc>
          <w:tcPr>
            <w:tcW w:w="2613" w:type="dxa"/>
            <w:vAlign w:val="center"/>
          </w:tcPr>
          <w:p w:rsidR="00593C17" w:rsidRPr="002979B0" w:rsidRDefault="00593C17" w:rsidP="00EC4AC2">
            <w:pPr>
              <w:spacing w:line="140" w:lineRule="atLeast"/>
              <w:jc w:val="both"/>
            </w:pPr>
            <w:r w:rsidRPr="002979B0">
              <w:t>sin i z = i sinh z</w:t>
            </w:r>
          </w:p>
        </w:tc>
        <w:tc>
          <w:tcPr>
            <w:tcW w:w="2630" w:type="dxa"/>
            <w:vAlign w:val="center"/>
          </w:tcPr>
          <w:p w:rsidR="00593C17" w:rsidRPr="002979B0" w:rsidRDefault="00593C17" w:rsidP="00EC4AC2">
            <w:pPr>
              <w:spacing w:line="140" w:lineRule="atLeast"/>
              <w:jc w:val="both"/>
            </w:pPr>
            <w:r w:rsidRPr="002979B0">
              <w:t>sinh i z = i sin z</w:t>
            </w:r>
          </w:p>
        </w:tc>
        <w:tc>
          <w:tcPr>
            <w:tcW w:w="2633" w:type="dxa"/>
            <w:vAlign w:val="center"/>
          </w:tcPr>
          <w:p w:rsidR="00593C17" w:rsidRPr="002979B0" w:rsidRDefault="00593C17" w:rsidP="00EC4AC2">
            <w:pPr>
              <w:spacing w:line="140" w:lineRule="atLeast"/>
              <w:jc w:val="both"/>
            </w:pPr>
            <w:r w:rsidRPr="002979B0">
              <w:t>arctan i z = i arctanh z</w:t>
            </w:r>
          </w:p>
        </w:tc>
      </w:tr>
      <w:tr w:rsidR="00593C17" w:rsidRPr="002979B0" w:rsidTr="00593C17">
        <w:tc>
          <w:tcPr>
            <w:tcW w:w="2613" w:type="dxa"/>
            <w:vAlign w:val="center"/>
          </w:tcPr>
          <w:p w:rsidR="00593C17" w:rsidRPr="002979B0" w:rsidRDefault="00593C17" w:rsidP="00EC4AC2">
            <w:pPr>
              <w:spacing w:line="140" w:lineRule="atLeast"/>
              <w:jc w:val="both"/>
            </w:pPr>
            <w:r w:rsidRPr="002979B0">
              <w:t>cos i z = cosh z</w:t>
            </w:r>
          </w:p>
        </w:tc>
        <w:tc>
          <w:tcPr>
            <w:tcW w:w="2630" w:type="dxa"/>
            <w:vAlign w:val="center"/>
          </w:tcPr>
          <w:p w:rsidR="00593C17" w:rsidRPr="002979B0" w:rsidRDefault="00593C17" w:rsidP="00EC4AC2">
            <w:pPr>
              <w:spacing w:line="140" w:lineRule="atLeast"/>
              <w:jc w:val="both"/>
            </w:pPr>
            <w:r w:rsidRPr="002979B0">
              <w:t>cosh i z = cos z</w:t>
            </w:r>
          </w:p>
        </w:tc>
        <w:tc>
          <w:tcPr>
            <w:tcW w:w="2633" w:type="dxa"/>
            <w:vAlign w:val="center"/>
          </w:tcPr>
          <w:p w:rsidR="00593C17" w:rsidRPr="002979B0" w:rsidRDefault="00593C17" w:rsidP="00EC4AC2">
            <w:pPr>
              <w:spacing w:line="140" w:lineRule="atLeast"/>
              <w:jc w:val="both"/>
            </w:pPr>
            <w:r w:rsidRPr="002979B0">
              <w:t>arcsinh i z = i arcsin z</w:t>
            </w:r>
          </w:p>
        </w:tc>
      </w:tr>
      <w:tr w:rsidR="00593C17" w:rsidRPr="002979B0" w:rsidTr="00593C17">
        <w:tc>
          <w:tcPr>
            <w:tcW w:w="2613" w:type="dxa"/>
            <w:vAlign w:val="center"/>
          </w:tcPr>
          <w:p w:rsidR="00593C17" w:rsidRPr="002979B0" w:rsidRDefault="00593C17" w:rsidP="00EC4AC2">
            <w:pPr>
              <w:spacing w:line="140" w:lineRule="atLeast"/>
              <w:jc w:val="both"/>
            </w:pPr>
            <w:r w:rsidRPr="002979B0">
              <w:t>tan i z = i tanh z</w:t>
            </w:r>
          </w:p>
        </w:tc>
        <w:tc>
          <w:tcPr>
            <w:tcW w:w="2630" w:type="dxa"/>
            <w:vAlign w:val="center"/>
          </w:tcPr>
          <w:p w:rsidR="00593C17" w:rsidRPr="002979B0" w:rsidRDefault="00593C17" w:rsidP="00EC4AC2">
            <w:pPr>
              <w:spacing w:line="140" w:lineRule="atLeast"/>
              <w:jc w:val="both"/>
            </w:pPr>
            <w:r w:rsidRPr="002979B0">
              <w:t>arcsin i z = i arcsinh z</w:t>
            </w:r>
          </w:p>
        </w:tc>
        <w:tc>
          <w:tcPr>
            <w:tcW w:w="2633" w:type="dxa"/>
            <w:vAlign w:val="center"/>
          </w:tcPr>
          <w:p w:rsidR="00593C17" w:rsidRPr="002979B0" w:rsidRDefault="00593C17" w:rsidP="00EC4AC2">
            <w:pPr>
              <w:spacing w:line="140" w:lineRule="atLeast"/>
              <w:jc w:val="both"/>
            </w:pPr>
            <w:r w:rsidRPr="002979B0">
              <w:t>arctanh i z = i arctan z</w:t>
            </w:r>
          </w:p>
        </w:tc>
      </w:tr>
    </w:tbl>
    <w:p w:rsidR="00593C17" w:rsidRDefault="00593C17" w:rsidP="00EC4AC2">
      <w:pPr>
        <w:spacing w:line="140" w:lineRule="atLeast"/>
        <w:ind w:left="420"/>
      </w:pPr>
      <w:r>
        <w:t>Figure 12-9. Trigonometric Identities for Complex Domain</w:t>
      </w:r>
    </w:p>
    <w:p w:rsidR="00593C17" w:rsidRDefault="00593C17" w:rsidP="00EC4AC2">
      <w:pPr>
        <w:spacing w:line="140" w:lineRule="atLeast"/>
        <w:ind w:left="420"/>
      </w:pPr>
      <w:r>
        <w:t>The quadrant numbers referred to in the discussions of branch cuts are as illustrated in figure 12-10.</w:t>
      </w:r>
    </w:p>
    <w:p w:rsidR="0039736E" w:rsidRDefault="0039736E" w:rsidP="00EC4AC2">
      <w:pPr>
        <w:spacing w:line="140" w:lineRule="atLeast"/>
        <w:ind w:left="420"/>
      </w:pPr>
      <w:r>
        <w:rPr>
          <w:noProof/>
        </w:rPr>
        <w:lastRenderedPageBreak/>
        <mc:AlternateContent>
          <mc:Choice Requires="wpg">
            <w:drawing>
              <wp:anchor distT="0" distB="0" distL="114300" distR="114300" simplePos="0" relativeHeight="251659264" behindDoc="0" locked="0" layoutInCell="1" allowOverlap="1" wp14:anchorId="064E2470" wp14:editId="7ED8957B">
                <wp:simplePos x="0" y="0"/>
                <wp:positionH relativeFrom="margin">
                  <wp:align>center</wp:align>
                </wp:positionH>
                <wp:positionV relativeFrom="margin">
                  <wp:posOffset>361315</wp:posOffset>
                </wp:positionV>
                <wp:extent cx="4533900" cy="2207895"/>
                <wp:effectExtent l="0" t="0" r="0" b="1905"/>
                <wp:wrapSquare wrapText="bothSides"/>
                <wp:docPr id="1" name="组合 1"/>
                <wp:cNvGraphicFramePr/>
                <a:graphic xmlns:a="http://schemas.openxmlformats.org/drawingml/2006/main">
                  <a:graphicData uri="http://schemas.microsoft.com/office/word/2010/wordprocessingGroup">
                    <wpg:wgp>
                      <wpg:cNvGrpSpPr/>
                      <wpg:grpSpPr>
                        <a:xfrm>
                          <a:off x="0" y="0"/>
                          <a:ext cx="4533900" cy="2207895"/>
                          <a:chOff x="0" y="0"/>
                          <a:chExt cx="5254421" cy="2519766"/>
                        </a:xfrm>
                      </wpg:grpSpPr>
                      <wpg:graphicFrame>
                        <wpg:cNvPr id="2" name="图示 2"/>
                        <wpg:cNvFrPr/>
                        <wpg:xfrm>
                          <a:off x="1797803" y="418454"/>
                          <a:ext cx="1675130" cy="1674495"/>
                        </wpg:xfrm>
                        <a:graphic>
                          <a:graphicData uri="http://schemas.openxmlformats.org/drawingml/2006/diagram">
                            <dgm:relIds xmlns:dgm="http://schemas.openxmlformats.org/drawingml/2006/diagram" xmlns:r="http://schemas.openxmlformats.org/officeDocument/2006/relationships" r:dm="rId20" r:lo="rId21" r:qs="rId22" r:cs="rId23"/>
                          </a:graphicData>
                        </a:graphic>
                      </wpg:graphicFrame>
                      <wps:wsp>
                        <wps:cNvPr id="3" name="文本框 3"/>
                        <wps:cNvSpPr txBox="1"/>
                        <wps:spPr>
                          <a:xfrm>
                            <a:off x="1294108" y="0"/>
                            <a:ext cx="266319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4288" w:rsidRDefault="00744288" w:rsidP="0039736E">
                              <w:pPr>
                                <w:jc w:val="center"/>
                              </w:pPr>
                              <w:r>
                                <w:rPr>
                                  <w:rFonts w:hint="eastAsia"/>
                                </w:rPr>
                                <w:t xml:space="preserve">Positive </w:t>
                              </w:r>
                              <w:r>
                                <w:t>Imaginary Axis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文本框 4"/>
                        <wps:cNvSpPr txBox="1"/>
                        <wps:spPr>
                          <a:xfrm>
                            <a:off x="0" y="860156"/>
                            <a:ext cx="1658620" cy="1019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4288" w:rsidRDefault="00744288" w:rsidP="0039736E">
                              <w:pPr>
                                <w:jc w:val="right"/>
                              </w:pPr>
                              <w:r>
                                <w:rPr>
                                  <w:rFonts w:hint="eastAsia"/>
                                </w:rPr>
                                <w:t>Negative</w:t>
                              </w:r>
                            </w:p>
                            <w:p w:rsidR="00744288" w:rsidRDefault="00744288" w:rsidP="0039736E">
                              <w:pPr>
                                <w:jc w:val="right"/>
                              </w:pPr>
                              <w:r>
                                <w:t>Real 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3595606" y="836908"/>
                            <a:ext cx="1658815" cy="10199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4288" w:rsidRDefault="00744288" w:rsidP="0039736E">
                              <w:pPr>
                                <w:jc w:val="both"/>
                              </w:pPr>
                              <w:r>
                                <w:rPr>
                                  <w:rFonts w:hint="eastAsia"/>
                                </w:rPr>
                                <w:t>Positive</w:t>
                              </w:r>
                            </w:p>
                            <w:p w:rsidR="00744288" w:rsidRDefault="00744288" w:rsidP="0039736E">
                              <w:r>
                                <w:t>Real 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1294108" y="2138766"/>
                            <a:ext cx="266319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4288" w:rsidRDefault="00744288" w:rsidP="0039736E">
                              <w:pPr>
                                <w:jc w:val="center"/>
                              </w:pPr>
                              <w:r>
                                <w:rPr>
                                  <w:rFonts w:hint="eastAsia"/>
                                </w:rPr>
                                <w:t>Negative Imaginary 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4E2470" id="组合 1" o:spid="_x0000_s1026" style="position:absolute;left:0;text-align:left;margin-left:0;margin-top:28.45pt;width:357pt;height:173.85pt;z-index:251659264;mso-position-horizontal:center;mso-position-horizontal-relative:margin;mso-position-vertical-relative:margin;mso-width-relative:margin;mso-height-relative:margin" coordsize="52544,2519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示 2" o:spid="_x0000_s1027" type="#_x0000_t75" style="position:absolute;left:18439;top:4174;width:18933;height:191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">
                  <v:imagedata r:id="rId25" o:title=""/>
                  <o:lock v:ext="edit" aspectratio="f"/>
                </v:shape>
                <v:shapetype id="_x0000_t202" coordsize="21600,21600" o:spt="202" path="m,l,21600r21600,l21600,xe">
                  <v:stroke joinstyle="miter"/>
                  <v:path gradientshapeok="t" o:connecttype="rect"/>
                </v:shapetype>
                <v:shape id="文本框 3" o:spid="_x0000_s1028" type="#_x0000_t202" style="position:absolute;left:12941;width:2663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1J8QA&#10;AADaAAAADwAAAGRycy9kb3ducmV2LnhtbESPT2sCMRTE7wW/Q3iCl6JZ/9DK1ihFEPawF20p9PbY&#10;vG4WNy/bJK7rtzeFgsdhZn7DbHaDbUVPPjSOFcxnGQjiyumGawWfH4fpGkSIyBpbx6TgRgF229HT&#10;BnPtrnyk/hRrkSAcclRgYuxyKUNlyGKYuY44eT/OW4xJ+lpqj9cEt61cZNmLtNhwWjDY0d5QdT5d&#10;rIL+q1jpY2+if96XRVacy9/X71KpyXh4fwMRaYiP8H+70AqW8Hcl3Q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MdSfEAAAA2gAAAA8AAAAAAAAAAAAAAAAAmAIAAGRycy9k&#10;b3ducmV2LnhtbFBLBQYAAAAABAAEAPUAAACJAwAAAAA=&#10;" filled="f" stroked="f" strokeweight=".5pt">
                  <v:textbox>
                    <w:txbxContent>
                      <w:p w:rsidR="00744288" w:rsidRDefault="00744288" w:rsidP="0039736E">
                        <w:pPr>
                          <w:jc w:val="center"/>
                        </w:pPr>
                        <w:r>
                          <w:rPr>
                            <w:rFonts w:hint="eastAsia"/>
                          </w:rPr>
                          <w:t xml:space="preserve">Positive </w:t>
                        </w:r>
                        <w:r>
                          <w:t>Imaginary Axis</w:t>
                        </w:r>
                      </w:p>
                    </w:txbxContent>
                  </v:textbox>
                </v:shape>
                <v:shape id="文本框 4" o:spid="_x0000_s1029" type="#_x0000_t202" style="position:absolute;top:8601;width:16586;height:10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744288" w:rsidRDefault="00744288" w:rsidP="0039736E">
                        <w:pPr>
                          <w:jc w:val="right"/>
                        </w:pPr>
                        <w:r>
                          <w:rPr>
                            <w:rFonts w:hint="eastAsia"/>
                          </w:rPr>
                          <w:t>Negative</w:t>
                        </w:r>
                      </w:p>
                      <w:p w:rsidR="00744288" w:rsidRDefault="00744288" w:rsidP="0039736E">
                        <w:pPr>
                          <w:jc w:val="right"/>
                        </w:pPr>
                        <w:r>
                          <w:t>Real Axis</w:t>
                        </w:r>
                      </w:p>
                    </w:txbxContent>
                  </v:textbox>
                </v:shape>
                <v:shape id="文本框 5" o:spid="_x0000_s1030" type="#_x0000_t202" style="position:absolute;left:35956;top:8369;width:16588;height:10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744288" w:rsidRDefault="00744288" w:rsidP="0039736E">
                        <w:pPr>
                          <w:jc w:val="both"/>
                        </w:pPr>
                        <w:r>
                          <w:rPr>
                            <w:rFonts w:hint="eastAsia"/>
                          </w:rPr>
                          <w:t>Positive</w:t>
                        </w:r>
                      </w:p>
                      <w:p w:rsidR="00744288" w:rsidRDefault="00744288" w:rsidP="0039736E">
                        <w:r>
                          <w:t>Real Axis</w:t>
                        </w:r>
                      </w:p>
                    </w:txbxContent>
                  </v:textbox>
                </v:shape>
                <v:shape id="文本框 8" o:spid="_x0000_s1031" type="#_x0000_t202" style="position:absolute;left:12941;top:21387;width:2663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744288" w:rsidRDefault="00744288" w:rsidP="0039736E">
                        <w:pPr>
                          <w:jc w:val="center"/>
                        </w:pPr>
                        <w:r>
                          <w:rPr>
                            <w:rFonts w:hint="eastAsia"/>
                          </w:rPr>
                          <w:t>Negative Imaginary Axis</w:t>
                        </w:r>
                      </w:p>
                    </w:txbxContent>
                  </v:textbox>
                </v:shape>
                <w10:wrap type="square" anchorx="margin" anchory="margin"/>
              </v:group>
            </w:pict>
          </mc:Fallback>
        </mc:AlternateContent>
      </w:r>
    </w:p>
    <w:p w:rsidR="00593C17" w:rsidRDefault="00593C17" w:rsidP="00EC4AC2">
      <w:pPr>
        <w:spacing w:line="140" w:lineRule="atLeast"/>
        <w:ind w:left="420"/>
      </w:pPr>
      <w:r>
        <w:t>Figure 12-10. Quadrant Numbering for Branch Cuts</w:t>
      </w:r>
    </w:p>
    <w:p w:rsidR="00593C17" w:rsidRDefault="00593C17" w:rsidP="00EC4AC2">
      <w:pPr>
        <w:pStyle w:val="3"/>
        <w:spacing w:line="140" w:lineRule="atLeast"/>
      </w:pPr>
      <w:bookmarkStart w:id="468" w:name="_Toc392422795"/>
      <w:r w:rsidRPr="00414CB3">
        <w:t>Interval Designators</w:t>
      </w:r>
      <w:bookmarkEnd w:id="468"/>
    </w:p>
    <w:p w:rsidR="00593C17" w:rsidRDefault="00593C17" w:rsidP="00EC4AC2">
      <w:pPr>
        <w:spacing w:line="140" w:lineRule="atLeast"/>
        <w:ind w:left="420"/>
      </w:pPr>
      <w:r>
        <w:t>The compound type specifier form of the numeric type specifiers permit the user to specify an interval on the real number line which describe a subtype of the type which would be described by the corresponding atomic type specifier. A subtype of some type T is specified using an ordered pair of objects called interval designators for type T.</w:t>
      </w:r>
    </w:p>
    <w:p w:rsidR="00593C17" w:rsidRDefault="00593C17" w:rsidP="00EC4AC2">
      <w:pPr>
        <w:spacing w:line="140" w:lineRule="atLeast"/>
        <w:ind w:left="420"/>
      </w:pPr>
      <w:r>
        <w:t>The first of the two interval designators for type T can be any of the following:</w:t>
      </w:r>
    </w:p>
    <w:p w:rsidR="00593C17" w:rsidRDefault="00593C17" w:rsidP="00EC4AC2">
      <w:pPr>
        <w:spacing w:line="140" w:lineRule="atLeast"/>
        <w:ind w:left="420" w:firstLine="420"/>
      </w:pPr>
      <w:r>
        <w:t>a number N of type T</w:t>
      </w:r>
    </w:p>
    <w:p w:rsidR="00593C17" w:rsidRDefault="00593C17" w:rsidP="00EC4AC2">
      <w:pPr>
        <w:spacing w:line="140" w:lineRule="atLeast"/>
        <w:ind w:left="1260"/>
      </w:pPr>
      <w:r>
        <w:t>This denotes a lower inclusive bound of N. That is, elements of the subtype of T will be greater than or equal to N.</w:t>
      </w:r>
    </w:p>
    <w:p w:rsidR="00593C17" w:rsidRDefault="00593C17" w:rsidP="00EC4AC2">
      <w:pPr>
        <w:spacing w:line="140" w:lineRule="atLeast"/>
        <w:ind w:left="420" w:firstLine="420"/>
      </w:pPr>
      <w:r>
        <w:t>a singleton list whose element is a number M of type T</w:t>
      </w:r>
    </w:p>
    <w:p w:rsidR="00593C17" w:rsidRDefault="00593C17" w:rsidP="00EC4AC2">
      <w:pPr>
        <w:spacing w:line="140" w:lineRule="atLeast"/>
        <w:ind w:left="1260"/>
      </w:pPr>
      <w:r>
        <w:t>This denotes a lower exclusive bound of M. That is, elements of the subtype of T will be greater than M.</w:t>
      </w:r>
    </w:p>
    <w:p w:rsidR="00593C17" w:rsidRDefault="00593C17" w:rsidP="00EC4AC2">
      <w:pPr>
        <w:spacing w:line="140" w:lineRule="atLeast"/>
        <w:ind w:left="420" w:firstLine="420"/>
      </w:pPr>
      <w:r>
        <w:t>the symbol *</w:t>
      </w:r>
    </w:p>
    <w:p w:rsidR="00593C17" w:rsidRDefault="00593C17" w:rsidP="00EC4AC2">
      <w:pPr>
        <w:spacing w:line="140" w:lineRule="atLeast"/>
        <w:ind w:left="840" w:firstLine="420"/>
      </w:pPr>
      <w:r>
        <w:t>This denotes the absence of a lower bound on the interval.</w:t>
      </w:r>
    </w:p>
    <w:p w:rsidR="00593C17" w:rsidRDefault="00593C17" w:rsidP="00EC4AC2">
      <w:pPr>
        <w:spacing w:line="140" w:lineRule="atLeast"/>
        <w:ind w:left="420"/>
      </w:pPr>
      <w:r>
        <w:t>The second of the two interval designators for type T can be any of the following:</w:t>
      </w:r>
    </w:p>
    <w:p w:rsidR="00593C17" w:rsidRDefault="00593C17" w:rsidP="00EC4AC2">
      <w:pPr>
        <w:spacing w:line="140" w:lineRule="atLeast"/>
        <w:ind w:left="420" w:firstLine="420"/>
      </w:pPr>
      <w:r>
        <w:t>a number N of type T</w:t>
      </w:r>
    </w:p>
    <w:p w:rsidR="00593C17" w:rsidRDefault="00593C17" w:rsidP="00EC4AC2">
      <w:pPr>
        <w:spacing w:line="140" w:lineRule="atLeast"/>
        <w:ind w:left="1260"/>
      </w:pPr>
      <w:r>
        <w:t>This denotes an upper inclusive bound of N. That is, elements of the subtype of T will be less than or equal to N.</w:t>
      </w:r>
    </w:p>
    <w:p w:rsidR="00593C17" w:rsidRDefault="00593C17" w:rsidP="00EC4AC2">
      <w:pPr>
        <w:spacing w:line="140" w:lineRule="atLeast"/>
        <w:ind w:left="420" w:firstLine="420"/>
      </w:pPr>
      <w:r>
        <w:lastRenderedPageBreak/>
        <w:t>a singleton list whose element is a number M of type T</w:t>
      </w:r>
    </w:p>
    <w:p w:rsidR="00593C17" w:rsidRDefault="00593C17" w:rsidP="00EC4AC2">
      <w:pPr>
        <w:spacing w:line="140" w:lineRule="atLeast"/>
        <w:ind w:left="1260"/>
      </w:pPr>
      <w:r>
        <w:t>This denotes an upper exclusive bound of M. That is, elements of the subtype of T will be less than M.</w:t>
      </w:r>
    </w:p>
    <w:p w:rsidR="00593C17" w:rsidRDefault="00593C17" w:rsidP="00EC4AC2">
      <w:pPr>
        <w:spacing w:line="140" w:lineRule="atLeast"/>
        <w:ind w:left="420" w:firstLine="420"/>
      </w:pPr>
      <w:r>
        <w:t>the symbol *</w:t>
      </w:r>
    </w:p>
    <w:p w:rsidR="00593C17" w:rsidRDefault="00593C17" w:rsidP="00EC4AC2">
      <w:pPr>
        <w:spacing w:line="140" w:lineRule="atLeast"/>
        <w:ind w:left="840" w:firstLine="420"/>
      </w:pPr>
      <w:r>
        <w:t>This denotes the absence of an upper bound on the interval.</w:t>
      </w:r>
    </w:p>
    <w:p w:rsidR="00593C17" w:rsidRDefault="00593C17" w:rsidP="00EC4AC2">
      <w:pPr>
        <w:pStyle w:val="3"/>
        <w:spacing w:line="140" w:lineRule="atLeast"/>
      </w:pPr>
      <w:bookmarkStart w:id="469" w:name="_Toc392422796"/>
      <w:r w:rsidRPr="00414CB3">
        <w:t>Random-State Operations</w:t>
      </w:r>
      <w:bookmarkEnd w:id="469"/>
    </w:p>
    <w:p w:rsidR="00593C17" w:rsidRDefault="00593C17" w:rsidP="00EC4AC2">
      <w:pPr>
        <w:spacing w:line="140" w:lineRule="atLeast"/>
        <w:ind w:left="420"/>
      </w:pPr>
      <w:r>
        <w:t xml:space="preserve">The next figure lists some defined names that are applicable to random states. </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942"/>
        <w:gridCol w:w="3934"/>
      </w:tblGrid>
      <w:tr w:rsidR="00593C17" w:rsidTr="00593C17">
        <w:tc>
          <w:tcPr>
            <w:tcW w:w="4148" w:type="dxa"/>
          </w:tcPr>
          <w:p w:rsidR="00593C17" w:rsidRDefault="00593C17" w:rsidP="00EC4AC2">
            <w:pPr>
              <w:spacing w:line="140" w:lineRule="atLeast"/>
            </w:pPr>
            <w:r>
              <w:t>*random-state*</w:t>
            </w:r>
          </w:p>
        </w:tc>
        <w:tc>
          <w:tcPr>
            <w:tcW w:w="4148" w:type="dxa"/>
          </w:tcPr>
          <w:p w:rsidR="00593C17" w:rsidRDefault="00593C17" w:rsidP="00EC4AC2">
            <w:pPr>
              <w:spacing w:line="140" w:lineRule="atLeast"/>
            </w:pPr>
            <w:r>
              <w:t>random</w:t>
            </w:r>
          </w:p>
        </w:tc>
      </w:tr>
      <w:tr w:rsidR="00593C17" w:rsidTr="00593C17">
        <w:tc>
          <w:tcPr>
            <w:tcW w:w="4148" w:type="dxa"/>
          </w:tcPr>
          <w:p w:rsidR="00593C17" w:rsidRDefault="00593C17" w:rsidP="00EC4AC2">
            <w:pPr>
              <w:spacing w:line="140" w:lineRule="atLeast"/>
            </w:pPr>
            <w:r>
              <w:t>make-random-state</w:t>
            </w:r>
          </w:p>
        </w:tc>
        <w:tc>
          <w:tcPr>
            <w:tcW w:w="4148" w:type="dxa"/>
          </w:tcPr>
          <w:p w:rsidR="00593C17" w:rsidRDefault="00593C17" w:rsidP="00EC4AC2">
            <w:pPr>
              <w:spacing w:line="140" w:lineRule="atLeast"/>
            </w:pPr>
            <w:r>
              <w:t>random-state-p</w:t>
            </w:r>
          </w:p>
        </w:tc>
      </w:tr>
    </w:tbl>
    <w:p w:rsidR="0092785A" w:rsidRDefault="00593C17" w:rsidP="00EC4AC2">
      <w:pPr>
        <w:spacing w:line="140" w:lineRule="atLeast"/>
        <w:ind w:left="420"/>
      </w:pPr>
      <w:r>
        <w:t>Figure 12-11. Random-state defined names</w:t>
      </w:r>
    </w:p>
    <w:p w:rsidR="0092785A" w:rsidRDefault="0092785A">
      <w:r>
        <w:br w:type="page"/>
      </w:r>
    </w:p>
    <w:p w:rsidR="00593C17" w:rsidRDefault="0092785A" w:rsidP="0092785A">
      <w:pPr>
        <w:pStyle w:val="2"/>
      </w:pPr>
      <w:bookmarkStart w:id="470" w:name="_Toc392422797"/>
      <w:r>
        <w:lastRenderedPageBreak/>
        <w:t>Numbers Dictionary</w:t>
      </w:r>
      <w:bookmarkEnd w:id="470"/>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n</w:t>
            </w:r>
            <w:r>
              <w:t>umber</w:t>
            </w:r>
          </w:p>
        </w:tc>
        <w:tc>
          <w:tcPr>
            <w:tcW w:w="4148" w:type="dxa"/>
            <w:vAlign w:val="center"/>
          </w:tcPr>
          <w:p w:rsidR="00593C17" w:rsidRDefault="00593C17" w:rsidP="00EC4AC2">
            <w:pPr>
              <w:spacing w:line="140" w:lineRule="atLeast"/>
              <w:jc w:val="right"/>
            </w:pPr>
            <w:r>
              <w:rPr>
                <w:rFonts w:hint="eastAsia"/>
              </w:rPr>
              <w:t xml:space="preserve">System </w:t>
            </w:r>
            <w:r>
              <w:t>Class</w:t>
            </w:r>
          </w:p>
        </w:tc>
      </w:tr>
    </w:tbl>
    <w:p w:rsidR="00593C17" w:rsidRDefault="00593C17" w:rsidP="00EC4AC2">
      <w:pPr>
        <w:spacing w:line="140" w:lineRule="atLeast"/>
      </w:pPr>
      <w:r>
        <w:t>Class Precedence List:</w:t>
      </w:r>
    </w:p>
    <w:p w:rsidR="00593C17" w:rsidRDefault="00593C17" w:rsidP="00EC4AC2">
      <w:pPr>
        <w:spacing w:line="140" w:lineRule="atLeast"/>
        <w:ind w:firstLine="420"/>
      </w:pPr>
      <w:r>
        <w:t>number, t</w:t>
      </w:r>
    </w:p>
    <w:p w:rsidR="00593C17" w:rsidRDefault="00593C17" w:rsidP="00EC4AC2">
      <w:pPr>
        <w:spacing w:line="140" w:lineRule="atLeast"/>
      </w:pPr>
      <w:r>
        <w:t>Description:</w:t>
      </w:r>
    </w:p>
    <w:p w:rsidR="00593C17" w:rsidRDefault="00593C17" w:rsidP="00EC4AC2">
      <w:pPr>
        <w:spacing w:line="140" w:lineRule="atLeast"/>
        <w:ind w:left="420"/>
      </w:pPr>
      <w:r>
        <w:t>The type number contains objects which represent mathematical numbers. The types real and complex are disjoint subtypes of number.</w:t>
      </w:r>
    </w:p>
    <w:p w:rsidR="00593C17" w:rsidRDefault="00593C17" w:rsidP="00EC4AC2">
      <w:pPr>
        <w:spacing w:line="140" w:lineRule="atLeast"/>
        <w:ind w:left="420"/>
      </w:pPr>
      <w:r>
        <w:t>The function = tests for numerical equality. The function eql, when its arguments are both numbers, tests that they have both the same type and numerical value. Two numbers that are the same under eql or = are not necessarily the same under eq.</w:t>
      </w:r>
    </w:p>
    <w:p w:rsidR="00593C17" w:rsidRDefault="00593C17" w:rsidP="00EC4AC2">
      <w:pPr>
        <w:spacing w:line="140" w:lineRule="atLeast"/>
      </w:pPr>
      <w:r>
        <w:t>Notes:</w:t>
      </w:r>
    </w:p>
    <w:p w:rsidR="00593C17" w:rsidRDefault="00593C17" w:rsidP="00EC4AC2">
      <w:pPr>
        <w:spacing w:line="140" w:lineRule="atLeast"/>
        <w:ind w:left="420"/>
      </w:pPr>
      <w:r>
        <w:t>Common Lisp differs from mathematics on some naming issues. In mathematics, the set of real numbers is traditionally described as a subset of the complex numbers, but in Common Lisp, the type real and the type complex are disjoint. The Common Lisp type which includes all mathematical complex numbers is called number. The reasons for these differences include historical precedent, compatibility with most other popular computer languages, and various issues of time and space efficiency.</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t>complex</w:t>
            </w:r>
          </w:p>
        </w:tc>
        <w:tc>
          <w:tcPr>
            <w:tcW w:w="4148" w:type="dxa"/>
            <w:vAlign w:val="center"/>
          </w:tcPr>
          <w:p w:rsidR="00593C17" w:rsidRDefault="00593C17" w:rsidP="00EC4AC2">
            <w:pPr>
              <w:spacing w:line="140" w:lineRule="atLeast"/>
              <w:jc w:val="right"/>
            </w:pPr>
            <w:r>
              <w:rPr>
                <w:rFonts w:hint="eastAsia"/>
              </w:rPr>
              <w:t xml:space="preserve">System </w:t>
            </w:r>
            <w:r>
              <w:t>Class</w:t>
            </w:r>
          </w:p>
        </w:tc>
      </w:tr>
    </w:tbl>
    <w:p w:rsidR="00593C17" w:rsidRDefault="00593C17" w:rsidP="00EC4AC2">
      <w:pPr>
        <w:spacing w:line="140" w:lineRule="atLeast"/>
      </w:pPr>
      <w:r>
        <w:t>Class Precedence List:</w:t>
      </w:r>
    </w:p>
    <w:p w:rsidR="00593C17" w:rsidRDefault="00593C17" w:rsidP="00EC4AC2">
      <w:pPr>
        <w:spacing w:line="140" w:lineRule="atLeast"/>
        <w:ind w:firstLine="420"/>
      </w:pPr>
      <w:r>
        <w:t>complex, number, t</w:t>
      </w:r>
    </w:p>
    <w:p w:rsidR="00593C17" w:rsidRDefault="00593C17" w:rsidP="00EC4AC2">
      <w:pPr>
        <w:spacing w:line="140" w:lineRule="atLeast"/>
      </w:pPr>
      <w:r>
        <w:t>Description:</w:t>
      </w:r>
    </w:p>
    <w:p w:rsidR="00593C17" w:rsidRDefault="00593C17" w:rsidP="00EC4AC2">
      <w:pPr>
        <w:spacing w:line="140" w:lineRule="atLeast"/>
        <w:ind w:left="420"/>
      </w:pPr>
      <w:r>
        <w:t>The type complex includes all mathematical complex numbers other than those included in the type rational. Complexes are expressed in Cartesian form with a real part and an imaginary part, each of which is a real. The real part and imaginary part are either both rational or both of the same float type. The imaginary part can be a float zero, but can never be a rational zero, for such a number is always represented by Common Lisp as a rational rather than a complex.</w:t>
      </w:r>
    </w:p>
    <w:p w:rsidR="00593C17" w:rsidRDefault="00593C17" w:rsidP="00EC4AC2">
      <w:pPr>
        <w:spacing w:line="140" w:lineRule="atLeast"/>
      </w:pPr>
      <w:r>
        <w:t>Compound Type Specifier Kind:</w:t>
      </w:r>
    </w:p>
    <w:p w:rsidR="00593C17" w:rsidRDefault="00593C17" w:rsidP="00EC4AC2">
      <w:pPr>
        <w:spacing w:line="140" w:lineRule="atLeast"/>
        <w:ind w:firstLine="420"/>
      </w:pPr>
      <w:r>
        <w:t>Specializing.</w:t>
      </w:r>
    </w:p>
    <w:p w:rsidR="00593C17" w:rsidRDefault="00593C17" w:rsidP="00EC4AC2">
      <w:pPr>
        <w:spacing w:line="140" w:lineRule="atLeast"/>
      </w:pPr>
      <w:r>
        <w:lastRenderedPageBreak/>
        <w:t>Compound Type Specifier Syntax:</w:t>
      </w:r>
    </w:p>
    <w:p w:rsidR="00593C17" w:rsidRDefault="00593C17" w:rsidP="00EC4AC2">
      <w:pPr>
        <w:spacing w:line="140" w:lineRule="atLeast"/>
        <w:ind w:firstLine="420"/>
      </w:pPr>
      <w:r>
        <w:rPr>
          <w:rFonts w:hint="eastAsia"/>
        </w:rPr>
        <w:t>(</w:t>
      </w:r>
      <w:r>
        <w:t>complex [typespec | *])</w:t>
      </w:r>
    </w:p>
    <w:p w:rsidR="00593C17" w:rsidRDefault="00593C17" w:rsidP="00EC4AC2">
      <w:pPr>
        <w:spacing w:line="140" w:lineRule="atLeast"/>
      </w:pPr>
      <w:r>
        <w:t>Compound Type Specifier Arguments:</w:t>
      </w:r>
    </w:p>
    <w:p w:rsidR="00593C17" w:rsidRDefault="00593C17" w:rsidP="00EC4AC2">
      <w:pPr>
        <w:spacing w:line="140" w:lineRule="atLeast"/>
        <w:ind w:firstLine="420"/>
      </w:pPr>
      <w:r>
        <w:t>typespec—a type specifier that denotes a subtype of type real.</w:t>
      </w:r>
    </w:p>
    <w:p w:rsidR="00593C17" w:rsidRDefault="00593C17" w:rsidP="00EC4AC2">
      <w:pPr>
        <w:spacing w:line="140" w:lineRule="atLeast"/>
      </w:pPr>
      <w:r>
        <w:t>Compound Type Specifier Description:</w:t>
      </w:r>
    </w:p>
    <w:p w:rsidR="00593C17" w:rsidRDefault="00593C17" w:rsidP="00EC4AC2">
      <w:pPr>
        <w:spacing w:line="140" w:lineRule="atLeast"/>
        <w:ind w:left="420"/>
      </w:pPr>
      <w:r>
        <w:t>Every element of this type is a complex whose real part and imaginary part are each of type (upgraded-complex-part-type typespec). This type encompasses those complexes that can result by giving numbers of type typespec to complex.</w:t>
      </w:r>
    </w:p>
    <w:p w:rsidR="00593C17" w:rsidRDefault="00593C17" w:rsidP="00EC4AC2">
      <w:pPr>
        <w:spacing w:line="140" w:lineRule="atLeast"/>
        <w:ind w:left="420"/>
      </w:pPr>
      <w:r>
        <w:t>(complex type-specifier) refers to all complexes that can result from giving numbers of type type-specifier to the function complex, plus all other complexes of the same specialized representation.</w:t>
      </w:r>
    </w:p>
    <w:p w:rsidR="00593C17" w:rsidRDefault="00593C17" w:rsidP="00EC4AC2">
      <w:pPr>
        <w:spacing w:line="140" w:lineRule="atLeast"/>
      </w:pPr>
      <w:r>
        <w:t>See Also:</w:t>
      </w:r>
    </w:p>
    <w:p w:rsidR="00593C17" w:rsidRDefault="00593C17" w:rsidP="00EC4AC2">
      <w:pPr>
        <w:spacing w:line="140" w:lineRule="atLeast"/>
        <w:ind w:left="420"/>
      </w:pPr>
      <w:r>
        <w:t>Section 12.1.5.3 (Rule of Canonical Representation for Complex Rationals), Section 2.3.2 (Constructing Numbers from Tokens), Section 22.1.3.1.4 (Printing Complexes)</w:t>
      </w:r>
    </w:p>
    <w:p w:rsidR="00593C17" w:rsidRDefault="00593C17" w:rsidP="00EC4AC2">
      <w:pPr>
        <w:spacing w:line="140" w:lineRule="atLeast"/>
      </w:pPr>
      <w:r>
        <w:t>Notes:</w:t>
      </w:r>
    </w:p>
    <w:p w:rsidR="00593C17" w:rsidRDefault="00593C17" w:rsidP="00EC4AC2">
      <w:pPr>
        <w:spacing w:line="140" w:lineRule="atLeast"/>
        <w:ind w:left="420"/>
      </w:pPr>
      <w:r>
        <w:t>The input syntax for a complex with real part r and imaginary part i is #C(r i). For further details, see Section 2.4 (Standard Macro Characters).</w:t>
      </w:r>
    </w:p>
    <w:p w:rsidR="00593C17" w:rsidRDefault="00593C17" w:rsidP="00EC4AC2">
      <w:pPr>
        <w:spacing w:line="140" w:lineRule="atLeast"/>
        <w:ind w:left="420"/>
      </w:pPr>
      <w:r>
        <w:t>For every float, n, there is a complex which represents the same mathematical number and which can be obtained by (COERCE n 'COMPLEX).</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t>real</w:t>
            </w:r>
          </w:p>
        </w:tc>
        <w:tc>
          <w:tcPr>
            <w:tcW w:w="4148" w:type="dxa"/>
            <w:vAlign w:val="center"/>
          </w:tcPr>
          <w:p w:rsidR="00593C17" w:rsidRDefault="00593C17" w:rsidP="00EC4AC2">
            <w:pPr>
              <w:spacing w:line="140" w:lineRule="atLeast"/>
              <w:jc w:val="right"/>
            </w:pPr>
            <w:r>
              <w:rPr>
                <w:rFonts w:hint="eastAsia"/>
              </w:rPr>
              <w:t xml:space="preserve">System </w:t>
            </w:r>
            <w:r>
              <w:t>Class</w:t>
            </w:r>
          </w:p>
        </w:tc>
      </w:tr>
    </w:tbl>
    <w:p w:rsidR="00593C17" w:rsidRDefault="00593C17" w:rsidP="00EC4AC2">
      <w:pPr>
        <w:spacing w:line="140" w:lineRule="atLeast"/>
      </w:pPr>
      <w:r>
        <w:t>Class Precedence List:</w:t>
      </w:r>
    </w:p>
    <w:p w:rsidR="00593C17" w:rsidRDefault="00593C17" w:rsidP="00EC4AC2">
      <w:pPr>
        <w:spacing w:line="140" w:lineRule="atLeast"/>
        <w:ind w:firstLine="420"/>
      </w:pPr>
      <w:r>
        <w:t>real, number, t</w:t>
      </w:r>
    </w:p>
    <w:p w:rsidR="00593C17" w:rsidRDefault="00593C17" w:rsidP="00EC4AC2">
      <w:pPr>
        <w:spacing w:line="140" w:lineRule="atLeast"/>
      </w:pPr>
      <w:r>
        <w:t>Description:</w:t>
      </w:r>
    </w:p>
    <w:p w:rsidR="00593C17" w:rsidRDefault="00593C17" w:rsidP="00EC4AC2">
      <w:pPr>
        <w:spacing w:line="140" w:lineRule="atLeast"/>
        <w:ind w:left="420"/>
      </w:pPr>
      <w:r>
        <w:t>The type real includes all numbers that represent mathematical real numbers, though there are mathematical real numbers (e.g., irrational numbers) that do not have an exact representation in Common Lisp. Only reals can be ordered using the &lt;, &gt;, &lt;=, and &gt;= functions.</w:t>
      </w:r>
    </w:p>
    <w:p w:rsidR="00593C17" w:rsidRDefault="00593C17" w:rsidP="00EC4AC2">
      <w:pPr>
        <w:spacing w:line="140" w:lineRule="atLeast"/>
        <w:ind w:firstLine="420"/>
      </w:pPr>
      <w:r>
        <w:lastRenderedPageBreak/>
        <w:t>The types rational and float are disjoint subtypes of type real.</w:t>
      </w:r>
    </w:p>
    <w:p w:rsidR="00593C17" w:rsidRDefault="00593C17" w:rsidP="00EC4AC2">
      <w:pPr>
        <w:spacing w:line="140" w:lineRule="atLeast"/>
      </w:pPr>
      <w:r>
        <w:t>Compound Type Specifier Kind:</w:t>
      </w:r>
    </w:p>
    <w:p w:rsidR="00593C17" w:rsidRDefault="00593C17" w:rsidP="00EC4AC2">
      <w:pPr>
        <w:spacing w:line="140" w:lineRule="atLeast"/>
        <w:ind w:firstLine="420"/>
      </w:pPr>
      <w:r>
        <w:t>Abbreviating.</w:t>
      </w:r>
    </w:p>
    <w:p w:rsidR="00593C17" w:rsidRDefault="00593C17" w:rsidP="00EC4AC2">
      <w:pPr>
        <w:spacing w:line="140" w:lineRule="atLeast"/>
      </w:pPr>
      <w:r>
        <w:t>Compound Type Specifier Syntax:</w:t>
      </w:r>
    </w:p>
    <w:p w:rsidR="00593C17" w:rsidRDefault="00593C17" w:rsidP="00EC4AC2">
      <w:pPr>
        <w:spacing w:line="140" w:lineRule="atLeast"/>
      </w:pPr>
      <w:r>
        <w:t>(real [lower-limit [upper-limit]])</w:t>
      </w:r>
    </w:p>
    <w:p w:rsidR="00593C17" w:rsidRDefault="00593C17" w:rsidP="00EC4AC2">
      <w:pPr>
        <w:spacing w:line="140" w:lineRule="atLeast"/>
      </w:pPr>
      <w:r>
        <w:t>Compound Type Specifier Arguments:</w:t>
      </w:r>
    </w:p>
    <w:p w:rsidR="00593C17" w:rsidRDefault="00593C17" w:rsidP="00EC4AC2">
      <w:pPr>
        <w:spacing w:line="140" w:lineRule="atLeast"/>
        <w:ind w:left="420"/>
      </w:pPr>
      <w:r>
        <w:t>lower-limit, upper-limit—interval designators for type real. The defaults for each of lower-limit and upper-limit is the symbol *.</w:t>
      </w:r>
    </w:p>
    <w:p w:rsidR="00593C17" w:rsidRDefault="00593C17" w:rsidP="00EC4AC2">
      <w:pPr>
        <w:spacing w:line="140" w:lineRule="atLeast"/>
      </w:pPr>
      <w:r>
        <w:t>Compound Type Specifier Description:</w:t>
      </w:r>
    </w:p>
    <w:p w:rsidR="00593C17" w:rsidRDefault="00593C17" w:rsidP="00EC4AC2">
      <w:pPr>
        <w:spacing w:line="140" w:lineRule="atLeast"/>
        <w:ind w:left="420"/>
      </w:pPr>
      <w:r>
        <w:t>This denotes the reals on the interval described by lower-limit and upper-limit.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t>float</w:t>
            </w:r>
          </w:p>
        </w:tc>
        <w:tc>
          <w:tcPr>
            <w:tcW w:w="4148" w:type="dxa"/>
            <w:vAlign w:val="center"/>
          </w:tcPr>
          <w:p w:rsidR="00593C17" w:rsidRDefault="00593C17" w:rsidP="00EC4AC2">
            <w:pPr>
              <w:spacing w:line="140" w:lineRule="atLeast"/>
              <w:jc w:val="right"/>
            </w:pPr>
            <w:r>
              <w:rPr>
                <w:rFonts w:hint="eastAsia"/>
              </w:rPr>
              <w:t xml:space="preserve">System </w:t>
            </w:r>
            <w:r>
              <w:t>Class</w:t>
            </w:r>
          </w:p>
        </w:tc>
      </w:tr>
    </w:tbl>
    <w:p w:rsidR="00593C17" w:rsidRDefault="00593C17" w:rsidP="00EC4AC2">
      <w:pPr>
        <w:spacing w:line="140" w:lineRule="atLeast"/>
      </w:pPr>
      <w:r>
        <w:t>Class Precedence List:</w:t>
      </w:r>
    </w:p>
    <w:p w:rsidR="00593C17" w:rsidRDefault="00593C17" w:rsidP="00EC4AC2">
      <w:pPr>
        <w:spacing w:line="140" w:lineRule="atLeast"/>
        <w:ind w:firstLine="420"/>
      </w:pPr>
      <w:r>
        <w:t>float, real, number, t</w:t>
      </w:r>
    </w:p>
    <w:p w:rsidR="00593C17" w:rsidRDefault="00593C17" w:rsidP="00EC4AC2">
      <w:pPr>
        <w:spacing w:line="140" w:lineRule="atLeast"/>
      </w:pPr>
      <w:r>
        <w:t>Description:</w:t>
      </w:r>
    </w:p>
    <w:p w:rsidR="00593C17" w:rsidRDefault="00593C17" w:rsidP="00EC4AC2">
      <w:pPr>
        <w:spacing w:line="140" w:lineRule="atLeast"/>
        <w:ind w:left="420"/>
      </w:pPr>
      <w:r>
        <w:t>A float is a mathematical rational (but not a Common Lisp rational) of the form s*f*b</w:t>
      </w:r>
      <w:r w:rsidRPr="00CD0062">
        <w:rPr>
          <w:vertAlign w:val="superscript"/>
        </w:rPr>
        <w:t>e-p</w:t>
      </w:r>
      <w:r>
        <w:t>, where s is +1 or -1, the sign; b is an integer greater than 1, the base or radix of the representation; p is a positive integer, the precision (in base-b digits) of the float; f is a positive integer between b</w:t>
      </w:r>
      <w:r w:rsidRPr="00CD0062">
        <w:rPr>
          <w:vertAlign w:val="superscript"/>
        </w:rPr>
        <w:t>p-1</w:t>
      </w:r>
      <w:r>
        <w:t xml:space="preserve"> and b</w:t>
      </w:r>
      <w:r w:rsidRPr="00CD0062">
        <w:rPr>
          <w:vertAlign w:val="superscript"/>
        </w:rPr>
        <w:t>p</w:t>
      </w:r>
      <w:r>
        <w:t xml:space="preserve"> </w:t>
      </w:r>
      <w:r w:rsidRPr="00CD0062">
        <w:t>-1</w:t>
      </w:r>
      <w:r>
        <w:t xml:space="preserve"> (inclusive), the significand; and e is an integer, the exponent. The value of p and the range of e depends on the implementation and on the type of float within that implementation. In addition, there is a floating-point zero; depending on the implementation, there can also be a "minus zero". If there is no minus zero, then 0.0 and -0.0 are both interpreted as simply a floating-point zero. (= 0.0 -0.0) is always true. If there is a minus zero, (eql -0.0 0.0) is false, otherwise it is true.</w:t>
      </w:r>
    </w:p>
    <w:p w:rsidR="00593C17" w:rsidRDefault="00593C17" w:rsidP="00EC4AC2">
      <w:pPr>
        <w:spacing w:line="140" w:lineRule="atLeast"/>
        <w:ind w:left="420"/>
      </w:pPr>
      <w:r>
        <w:t>The types short-float, single-float, double-float, and long-float are subtypes of type float. Any two of them must be either disjoint types or the same type; if the same type, then any other types between them in the above ordering must also be the same type. For example, if the type single-float and the type long-float are the same type, then the type double-float must be the same type also.</w:t>
      </w:r>
    </w:p>
    <w:p w:rsidR="00593C17" w:rsidRDefault="00593C17" w:rsidP="00EC4AC2">
      <w:pPr>
        <w:spacing w:line="140" w:lineRule="atLeast"/>
      </w:pPr>
      <w:r>
        <w:lastRenderedPageBreak/>
        <w:t>Compound Type Specifier Kind:</w:t>
      </w:r>
    </w:p>
    <w:p w:rsidR="00593C17" w:rsidRDefault="00593C17" w:rsidP="00EC4AC2">
      <w:pPr>
        <w:spacing w:line="140" w:lineRule="atLeast"/>
        <w:ind w:firstLine="420"/>
      </w:pPr>
      <w:r>
        <w:t>Abbreviating.</w:t>
      </w:r>
    </w:p>
    <w:p w:rsidR="00593C17" w:rsidRDefault="00593C17" w:rsidP="00EC4AC2">
      <w:pPr>
        <w:spacing w:line="140" w:lineRule="atLeast"/>
      </w:pPr>
      <w:r>
        <w:t>Compound Type Specifier Syntax:</w:t>
      </w:r>
    </w:p>
    <w:p w:rsidR="00593C17" w:rsidRDefault="00593C17" w:rsidP="00EC4AC2">
      <w:pPr>
        <w:spacing w:line="140" w:lineRule="atLeast"/>
        <w:ind w:firstLine="420"/>
      </w:pPr>
      <w:r>
        <w:t>(float [lower-limit [upper-limit]])</w:t>
      </w:r>
    </w:p>
    <w:p w:rsidR="00593C17" w:rsidRDefault="00593C17" w:rsidP="00EC4AC2">
      <w:pPr>
        <w:spacing w:line="140" w:lineRule="atLeast"/>
      </w:pPr>
      <w:r>
        <w:t>Compound Type Specifier Arguments:</w:t>
      </w:r>
    </w:p>
    <w:p w:rsidR="00593C17" w:rsidRDefault="00593C17" w:rsidP="00EC4AC2">
      <w:pPr>
        <w:spacing w:line="140" w:lineRule="atLeast"/>
        <w:ind w:left="420"/>
      </w:pPr>
      <w:r>
        <w:t>lower-limit, upper-limit—interval designators for type float. The defaults for each of lower-limit and upper-limit is the symbol *.</w:t>
      </w:r>
    </w:p>
    <w:p w:rsidR="00593C17" w:rsidRDefault="00593C17" w:rsidP="00EC4AC2">
      <w:pPr>
        <w:spacing w:line="140" w:lineRule="atLeast"/>
      </w:pPr>
      <w:r>
        <w:t>Compound Type Specifier Description:</w:t>
      </w:r>
    </w:p>
    <w:p w:rsidR="00593C17" w:rsidRDefault="00593C17" w:rsidP="00EC4AC2">
      <w:pPr>
        <w:spacing w:line="140" w:lineRule="atLeast"/>
        <w:ind w:firstLine="420"/>
      </w:pPr>
      <w:r>
        <w:t>This denotes the floats on the interval described by lower-limit and upper-limit.</w:t>
      </w:r>
    </w:p>
    <w:p w:rsidR="00593C17" w:rsidRDefault="00593C17" w:rsidP="00EC4AC2">
      <w:pPr>
        <w:spacing w:line="140" w:lineRule="atLeast"/>
      </w:pPr>
      <w:r>
        <w:t>See Also:</w:t>
      </w:r>
    </w:p>
    <w:p w:rsidR="00593C17" w:rsidRDefault="00593C17" w:rsidP="00EC4AC2">
      <w:pPr>
        <w:spacing w:line="140" w:lineRule="atLeast"/>
        <w:ind w:left="420"/>
      </w:pPr>
      <w:r>
        <w:t>Figure 2-9, Section 2.3.2 (Constructing Numbers from Tokens), Section 22.1.3.1.3 (Printing Floats)</w:t>
      </w:r>
    </w:p>
    <w:p w:rsidR="00593C17" w:rsidRDefault="00593C17" w:rsidP="00EC4AC2">
      <w:pPr>
        <w:spacing w:line="140" w:lineRule="atLeast"/>
      </w:pPr>
      <w:r>
        <w:t>Notes:</w:t>
      </w:r>
    </w:p>
    <w:p w:rsidR="00593C17" w:rsidRDefault="00593C17" w:rsidP="00EC4AC2">
      <w:pPr>
        <w:spacing w:line="140" w:lineRule="atLeast"/>
        <w:ind w:left="420"/>
      </w:pPr>
      <w:r>
        <w:t>Note that all mathematical integers are representable not only as Common Lisp reals, but also as complex floats. For example, possible representations of the mathematical number 1 include the integer 1, the float 1.0, or the complex #C(1.0 0.0).</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962"/>
        <w:gridCol w:w="3334"/>
      </w:tblGrid>
      <w:tr w:rsidR="00593C17" w:rsidTr="00593C17">
        <w:tc>
          <w:tcPr>
            <w:tcW w:w="4962" w:type="dxa"/>
            <w:vAlign w:val="center"/>
          </w:tcPr>
          <w:p w:rsidR="00593C17" w:rsidRDefault="00593C17" w:rsidP="00EC4AC2">
            <w:pPr>
              <w:spacing w:line="140" w:lineRule="atLeast"/>
              <w:jc w:val="both"/>
            </w:pPr>
            <w:r>
              <w:t>short-float, single-float, double-float, long-float</w:t>
            </w:r>
          </w:p>
        </w:tc>
        <w:tc>
          <w:tcPr>
            <w:tcW w:w="3334" w:type="dxa"/>
            <w:vAlign w:val="center"/>
          </w:tcPr>
          <w:p w:rsidR="00593C17" w:rsidRDefault="00593C17" w:rsidP="00EC4AC2">
            <w:pPr>
              <w:spacing w:line="140" w:lineRule="atLeast"/>
              <w:jc w:val="right"/>
            </w:pPr>
            <w:r>
              <w:t>Type</w:t>
            </w:r>
          </w:p>
        </w:tc>
      </w:tr>
    </w:tbl>
    <w:p w:rsidR="00593C17" w:rsidRDefault="00593C17" w:rsidP="00EC4AC2">
      <w:pPr>
        <w:spacing w:line="140" w:lineRule="atLeast"/>
      </w:pPr>
      <w:r>
        <w:t>Supertypes:</w:t>
      </w:r>
    </w:p>
    <w:p w:rsidR="00593C17" w:rsidRDefault="00593C17" w:rsidP="00EC4AC2">
      <w:pPr>
        <w:spacing w:line="140" w:lineRule="atLeast"/>
        <w:ind w:firstLine="420"/>
      </w:pPr>
      <w:r>
        <w:t>short-float: short-float, float, real, number, t</w:t>
      </w:r>
    </w:p>
    <w:p w:rsidR="00593C17" w:rsidRDefault="00593C17" w:rsidP="00EC4AC2">
      <w:pPr>
        <w:spacing w:line="140" w:lineRule="atLeast"/>
        <w:ind w:firstLine="420"/>
      </w:pPr>
      <w:r>
        <w:t>single-float: single-float, float, real, number, t</w:t>
      </w:r>
    </w:p>
    <w:p w:rsidR="00593C17" w:rsidRDefault="00593C17" w:rsidP="00EC4AC2">
      <w:pPr>
        <w:spacing w:line="140" w:lineRule="atLeast"/>
        <w:ind w:firstLine="420"/>
      </w:pPr>
      <w:r>
        <w:t>double-float: double-float, float, real, number, t</w:t>
      </w:r>
    </w:p>
    <w:p w:rsidR="00593C17" w:rsidRDefault="00593C17" w:rsidP="00EC4AC2">
      <w:pPr>
        <w:spacing w:line="140" w:lineRule="atLeast"/>
        <w:ind w:firstLine="420"/>
      </w:pPr>
      <w:r>
        <w:t>long-float: long-float, float, real, number, t</w:t>
      </w:r>
    </w:p>
    <w:p w:rsidR="00593C17" w:rsidRDefault="00593C17" w:rsidP="00EC4AC2">
      <w:pPr>
        <w:spacing w:line="140" w:lineRule="atLeast"/>
      </w:pPr>
      <w:r>
        <w:t>Description:</w:t>
      </w:r>
    </w:p>
    <w:p w:rsidR="00593C17" w:rsidRDefault="00593C17" w:rsidP="00EC4AC2">
      <w:pPr>
        <w:spacing w:line="140" w:lineRule="atLeast"/>
        <w:ind w:left="420"/>
      </w:pPr>
      <w:r>
        <w:t xml:space="preserve">For the four defined subtypes of type float, it is true that intermediate between the type short-float and the type long-float are the type single-float and the type double-float. The precise definition of these categories is implementation-defined. The precision (measured in "bits", computed as p log 2b) and the exponent size (also </w:t>
      </w:r>
      <w:r>
        <w:lastRenderedPageBreak/>
        <w:t>measured in "bits," computed as log 2(n+1), where n is the maximum exponent value) is recommended to be at least as great as the values in the next figure. Each of the defined subtypes of type float might or might not have a minus zero.</w:t>
      </w:r>
    </w:p>
    <w:tbl>
      <w:tblPr>
        <w:tblStyle w:val="af9"/>
        <w:tblW w:w="0" w:type="auto"/>
        <w:tblInd w:w="420" w:type="dxa"/>
        <w:tblLook w:val="04A0" w:firstRow="1" w:lastRow="0" w:firstColumn="1" w:lastColumn="0" w:noHBand="0" w:noVBand="1"/>
      </w:tblPr>
      <w:tblGrid>
        <w:gridCol w:w="2613"/>
        <w:gridCol w:w="2631"/>
        <w:gridCol w:w="2632"/>
      </w:tblGrid>
      <w:tr w:rsidR="00593C17" w:rsidRPr="006467EF" w:rsidTr="00593C17">
        <w:tc>
          <w:tcPr>
            <w:tcW w:w="2765" w:type="dxa"/>
            <w:tcBorders>
              <w:bottom w:val="single" w:sz="4" w:space="0" w:color="auto"/>
              <w:right w:val="nil"/>
            </w:tcBorders>
            <w:vAlign w:val="center"/>
          </w:tcPr>
          <w:p w:rsidR="00593C17" w:rsidRPr="006467EF" w:rsidRDefault="00593C17" w:rsidP="00EC4AC2">
            <w:pPr>
              <w:spacing w:line="140" w:lineRule="atLeast"/>
              <w:jc w:val="both"/>
            </w:pPr>
            <w:r w:rsidRPr="006467EF">
              <w:t>Format</w:t>
            </w:r>
          </w:p>
        </w:tc>
        <w:tc>
          <w:tcPr>
            <w:tcW w:w="2765" w:type="dxa"/>
            <w:tcBorders>
              <w:left w:val="nil"/>
              <w:bottom w:val="single" w:sz="4" w:space="0" w:color="auto"/>
              <w:right w:val="nil"/>
            </w:tcBorders>
            <w:vAlign w:val="center"/>
          </w:tcPr>
          <w:p w:rsidR="00593C17" w:rsidRPr="006467EF" w:rsidRDefault="00593C17" w:rsidP="00EC4AC2">
            <w:pPr>
              <w:spacing w:line="140" w:lineRule="atLeast"/>
              <w:jc w:val="both"/>
            </w:pPr>
            <w:r w:rsidRPr="006467EF">
              <w:t>Minimum Precision</w:t>
            </w:r>
          </w:p>
        </w:tc>
        <w:tc>
          <w:tcPr>
            <w:tcW w:w="2766" w:type="dxa"/>
            <w:tcBorders>
              <w:left w:val="nil"/>
              <w:bottom w:val="single" w:sz="4" w:space="0" w:color="auto"/>
            </w:tcBorders>
            <w:vAlign w:val="center"/>
          </w:tcPr>
          <w:p w:rsidR="00593C17" w:rsidRPr="006467EF" w:rsidRDefault="00593C17" w:rsidP="00EC4AC2">
            <w:pPr>
              <w:spacing w:line="140" w:lineRule="atLeast"/>
              <w:jc w:val="both"/>
            </w:pPr>
            <w:r w:rsidRPr="006467EF">
              <w:t>Minimum Exponent Size</w:t>
            </w:r>
          </w:p>
        </w:tc>
      </w:tr>
      <w:tr w:rsidR="00593C17" w:rsidRPr="006467EF" w:rsidTr="00593C17">
        <w:tc>
          <w:tcPr>
            <w:tcW w:w="2765" w:type="dxa"/>
            <w:tcBorders>
              <w:bottom w:val="nil"/>
              <w:right w:val="nil"/>
            </w:tcBorders>
            <w:vAlign w:val="center"/>
          </w:tcPr>
          <w:p w:rsidR="00593C17" w:rsidRPr="006467EF" w:rsidRDefault="00593C17" w:rsidP="00EC4AC2">
            <w:pPr>
              <w:spacing w:line="140" w:lineRule="atLeast"/>
              <w:jc w:val="both"/>
            </w:pPr>
            <w:r w:rsidRPr="006467EF">
              <w:t>Short</w:t>
            </w:r>
          </w:p>
        </w:tc>
        <w:tc>
          <w:tcPr>
            <w:tcW w:w="2765" w:type="dxa"/>
            <w:tcBorders>
              <w:left w:val="nil"/>
              <w:bottom w:val="nil"/>
              <w:right w:val="nil"/>
            </w:tcBorders>
            <w:vAlign w:val="center"/>
          </w:tcPr>
          <w:p w:rsidR="00593C17" w:rsidRPr="006467EF" w:rsidRDefault="00593C17" w:rsidP="00EC4AC2">
            <w:pPr>
              <w:spacing w:line="140" w:lineRule="atLeast"/>
              <w:jc w:val="both"/>
            </w:pPr>
            <w:r w:rsidRPr="006467EF">
              <w:t>13 bits</w:t>
            </w:r>
          </w:p>
        </w:tc>
        <w:tc>
          <w:tcPr>
            <w:tcW w:w="2766" w:type="dxa"/>
            <w:tcBorders>
              <w:left w:val="nil"/>
              <w:bottom w:val="nil"/>
            </w:tcBorders>
            <w:vAlign w:val="center"/>
          </w:tcPr>
          <w:p w:rsidR="00593C17" w:rsidRPr="006467EF" w:rsidRDefault="00593C17" w:rsidP="00EC4AC2">
            <w:pPr>
              <w:spacing w:line="140" w:lineRule="atLeast"/>
              <w:jc w:val="both"/>
            </w:pPr>
            <w:r w:rsidRPr="006467EF">
              <w:t>5 bits</w:t>
            </w:r>
          </w:p>
        </w:tc>
      </w:tr>
      <w:tr w:rsidR="00593C17" w:rsidRPr="006467EF" w:rsidTr="00593C17">
        <w:tc>
          <w:tcPr>
            <w:tcW w:w="2765" w:type="dxa"/>
            <w:tcBorders>
              <w:top w:val="nil"/>
              <w:bottom w:val="nil"/>
              <w:right w:val="nil"/>
            </w:tcBorders>
            <w:vAlign w:val="center"/>
          </w:tcPr>
          <w:p w:rsidR="00593C17" w:rsidRPr="006467EF" w:rsidRDefault="00593C17" w:rsidP="00EC4AC2">
            <w:pPr>
              <w:spacing w:line="140" w:lineRule="atLeast"/>
              <w:jc w:val="both"/>
            </w:pPr>
            <w:r w:rsidRPr="006467EF">
              <w:t>Single</w:t>
            </w:r>
          </w:p>
        </w:tc>
        <w:tc>
          <w:tcPr>
            <w:tcW w:w="2765" w:type="dxa"/>
            <w:tcBorders>
              <w:top w:val="nil"/>
              <w:left w:val="nil"/>
              <w:bottom w:val="nil"/>
              <w:right w:val="nil"/>
            </w:tcBorders>
            <w:vAlign w:val="center"/>
          </w:tcPr>
          <w:p w:rsidR="00593C17" w:rsidRPr="006467EF" w:rsidRDefault="00593C17" w:rsidP="00EC4AC2">
            <w:pPr>
              <w:spacing w:line="140" w:lineRule="atLeast"/>
              <w:jc w:val="both"/>
            </w:pPr>
            <w:r w:rsidRPr="006467EF">
              <w:t>24 bits</w:t>
            </w:r>
          </w:p>
        </w:tc>
        <w:tc>
          <w:tcPr>
            <w:tcW w:w="2766" w:type="dxa"/>
            <w:tcBorders>
              <w:top w:val="nil"/>
              <w:left w:val="nil"/>
              <w:bottom w:val="nil"/>
            </w:tcBorders>
            <w:vAlign w:val="center"/>
          </w:tcPr>
          <w:p w:rsidR="00593C17" w:rsidRPr="006467EF" w:rsidRDefault="00593C17" w:rsidP="00EC4AC2">
            <w:pPr>
              <w:spacing w:line="140" w:lineRule="atLeast"/>
              <w:jc w:val="both"/>
            </w:pPr>
            <w:r w:rsidRPr="006467EF">
              <w:t>8 bits</w:t>
            </w:r>
          </w:p>
        </w:tc>
      </w:tr>
      <w:tr w:rsidR="00593C17" w:rsidRPr="006467EF" w:rsidTr="00593C17">
        <w:tc>
          <w:tcPr>
            <w:tcW w:w="2765" w:type="dxa"/>
            <w:tcBorders>
              <w:top w:val="nil"/>
              <w:bottom w:val="nil"/>
              <w:right w:val="nil"/>
            </w:tcBorders>
            <w:vAlign w:val="center"/>
          </w:tcPr>
          <w:p w:rsidR="00593C17" w:rsidRPr="006467EF" w:rsidRDefault="00593C17" w:rsidP="00EC4AC2">
            <w:pPr>
              <w:spacing w:line="140" w:lineRule="atLeast"/>
              <w:jc w:val="both"/>
            </w:pPr>
            <w:r w:rsidRPr="006467EF">
              <w:t>Double</w:t>
            </w:r>
          </w:p>
        </w:tc>
        <w:tc>
          <w:tcPr>
            <w:tcW w:w="2765" w:type="dxa"/>
            <w:tcBorders>
              <w:top w:val="nil"/>
              <w:left w:val="nil"/>
              <w:bottom w:val="nil"/>
              <w:right w:val="nil"/>
            </w:tcBorders>
            <w:vAlign w:val="center"/>
          </w:tcPr>
          <w:p w:rsidR="00593C17" w:rsidRPr="006467EF" w:rsidRDefault="00593C17" w:rsidP="00EC4AC2">
            <w:pPr>
              <w:spacing w:line="140" w:lineRule="atLeast"/>
              <w:jc w:val="both"/>
            </w:pPr>
            <w:r w:rsidRPr="006467EF">
              <w:t>50 bits</w:t>
            </w:r>
          </w:p>
        </w:tc>
        <w:tc>
          <w:tcPr>
            <w:tcW w:w="2766" w:type="dxa"/>
            <w:tcBorders>
              <w:top w:val="nil"/>
              <w:left w:val="nil"/>
              <w:bottom w:val="nil"/>
            </w:tcBorders>
            <w:vAlign w:val="center"/>
          </w:tcPr>
          <w:p w:rsidR="00593C17" w:rsidRPr="006467EF" w:rsidRDefault="00593C17" w:rsidP="00EC4AC2">
            <w:pPr>
              <w:spacing w:line="140" w:lineRule="atLeast"/>
              <w:jc w:val="both"/>
            </w:pPr>
            <w:r w:rsidRPr="006467EF">
              <w:t>8 bits</w:t>
            </w:r>
          </w:p>
        </w:tc>
      </w:tr>
      <w:tr w:rsidR="00593C17" w:rsidRPr="006467EF" w:rsidTr="00593C17">
        <w:tc>
          <w:tcPr>
            <w:tcW w:w="2765" w:type="dxa"/>
            <w:tcBorders>
              <w:top w:val="nil"/>
              <w:right w:val="nil"/>
            </w:tcBorders>
            <w:vAlign w:val="center"/>
          </w:tcPr>
          <w:p w:rsidR="00593C17" w:rsidRPr="006467EF" w:rsidRDefault="00593C17" w:rsidP="00EC4AC2">
            <w:pPr>
              <w:spacing w:line="140" w:lineRule="atLeast"/>
              <w:jc w:val="both"/>
            </w:pPr>
            <w:r w:rsidRPr="006467EF">
              <w:t>Long</w:t>
            </w:r>
          </w:p>
        </w:tc>
        <w:tc>
          <w:tcPr>
            <w:tcW w:w="2765" w:type="dxa"/>
            <w:tcBorders>
              <w:top w:val="nil"/>
              <w:left w:val="nil"/>
              <w:right w:val="nil"/>
            </w:tcBorders>
            <w:vAlign w:val="center"/>
          </w:tcPr>
          <w:p w:rsidR="00593C17" w:rsidRPr="006467EF" w:rsidRDefault="00593C17" w:rsidP="00EC4AC2">
            <w:pPr>
              <w:spacing w:line="140" w:lineRule="atLeast"/>
              <w:jc w:val="both"/>
            </w:pPr>
            <w:r w:rsidRPr="006467EF">
              <w:t>50 bits</w:t>
            </w:r>
          </w:p>
        </w:tc>
        <w:tc>
          <w:tcPr>
            <w:tcW w:w="2766" w:type="dxa"/>
            <w:tcBorders>
              <w:top w:val="nil"/>
              <w:left w:val="nil"/>
            </w:tcBorders>
            <w:vAlign w:val="center"/>
          </w:tcPr>
          <w:p w:rsidR="00593C17" w:rsidRPr="006467EF" w:rsidRDefault="00593C17" w:rsidP="00EC4AC2">
            <w:pPr>
              <w:spacing w:line="140" w:lineRule="atLeast"/>
              <w:jc w:val="both"/>
            </w:pPr>
            <w:r w:rsidRPr="006467EF">
              <w:t>8 bits</w:t>
            </w:r>
          </w:p>
        </w:tc>
      </w:tr>
    </w:tbl>
    <w:p w:rsidR="00593C17" w:rsidRDefault="00593C17" w:rsidP="00EC4AC2">
      <w:pPr>
        <w:spacing w:line="140" w:lineRule="atLeast"/>
        <w:ind w:firstLine="420"/>
      </w:pPr>
      <w:r>
        <w:t>Figure 12-12. Recommended Minimum Floating-Point Precision and Exponent Size</w:t>
      </w:r>
    </w:p>
    <w:p w:rsidR="00593C17" w:rsidRDefault="00593C17" w:rsidP="00EC4AC2">
      <w:pPr>
        <w:spacing w:line="140" w:lineRule="atLeast"/>
        <w:ind w:left="420"/>
      </w:pPr>
      <w:r>
        <w:t>There can be fewer than four internal representations for floats. If there are fewer distinct representations, the following rules apply:</w:t>
      </w:r>
    </w:p>
    <w:p w:rsidR="00593C17" w:rsidRDefault="00593C17" w:rsidP="00EC4AC2">
      <w:pPr>
        <w:numPr>
          <w:ilvl w:val="2"/>
          <w:numId w:val="104"/>
        </w:numPr>
        <w:spacing w:line="140" w:lineRule="atLeast"/>
      </w:pPr>
      <w:r>
        <w:t>If there is only one, it is the type single-float. In this representation, an object is simultaneously of types single-float, double-float, short-float, and long-float.</w:t>
      </w:r>
    </w:p>
    <w:p w:rsidR="00593C17" w:rsidRDefault="00593C17" w:rsidP="00EC4AC2">
      <w:pPr>
        <w:numPr>
          <w:ilvl w:val="2"/>
          <w:numId w:val="104"/>
        </w:numPr>
        <w:spacing w:line="140" w:lineRule="atLeast"/>
      </w:pPr>
      <w:r>
        <w:t>Two internal representations can be arranged in either of the following ways:</w:t>
      </w:r>
    </w:p>
    <w:p w:rsidR="00593C17" w:rsidRDefault="00593C17" w:rsidP="00EC4AC2">
      <w:pPr>
        <w:numPr>
          <w:ilvl w:val="0"/>
          <w:numId w:val="105"/>
        </w:numPr>
        <w:spacing w:line="140" w:lineRule="atLeast"/>
      </w:pPr>
      <w:r>
        <w:t>Two types are provided: single-float and short-float. An object is simultaneously of types single-float, double-float, and long-float.</w:t>
      </w:r>
    </w:p>
    <w:p w:rsidR="00593C17" w:rsidRDefault="00593C17" w:rsidP="00EC4AC2">
      <w:pPr>
        <w:numPr>
          <w:ilvl w:val="0"/>
          <w:numId w:val="105"/>
        </w:numPr>
        <w:spacing w:line="140" w:lineRule="atLeast"/>
      </w:pPr>
      <w:r>
        <w:t>Two types are provided: single-float and double-float. An object is simultaneously of types single-float and short-float, or double-float and long-float.</w:t>
      </w:r>
    </w:p>
    <w:p w:rsidR="00593C17" w:rsidRDefault="00593C17" w:rsidP="00EC4AC2">
      <w:pPr>
        <w:numPr>
          <w:ilvl w:val="0"/>
          <w:numId w:val="106"/>
        </w:numPr>
        <w:spacing w:line="140" w:lineRule="atLeast"/>
      </w:pPr>
      <w:r>
        <w:t>Three internal representations can be arranged in either of the following ways:</w:t>
      </w:r>
    </w:p>
    <w:p w:rsidR="00593C17" w:rsidRDefault="00593C17" w:rsidP="00EC4AC2">
      <w:pPr>
        <w:numPr>
          <w:ilvl w:val="0"/>
          <w:numId w:val="107"/>
        </w:numPr>
        <w:spacing w:line="140" w:lineRule="atLeast"/>
      </w:pPr>
      <w:r>
        <w:t>Three types are provided: short-float, single-float, and double-float. An object can simultaneously be of type double-float and long-float.</w:t>
      </w:r>
    </w:p>
    <w:p w:rsidR="00593C17" w:rsidRDefault="00593C17" w:rsidP="00EC4AC2">
      <w:pPr>
        <w:numPr>
          <w:ilvl w:val="0"/>
          <w:numId w:val="107"/>
        </w:numPr>
        <w:spacing w:line="140" w:lineRule="atLeast"/>
      </w:pPr>
      <w:r>
        <w:t>Three types are provided: single-float, double-float, and long-float. An object can simultaneously be of types single-float and short-float.</w:t>
      </w:r>
    </w:p>
    <w:p w:rsidR="00593C17" w:rsidRDefault="00593C17" w:rsidP="00EC4AC2">
      <w:pPr>
        <w:spacing w:line="140" w:lineRule="atLeast"/>
      </w:pPr>
      <w:r>
        <w:t>Compound Type Specifier Kind:</w:t>
      </w:r>
    </w:p>
    <w:p w:rsidR="00593C17" w:rsidRDefault="00593C17" w:rsidP="00EC4AC2">
      <w:pPr>
        <w:spacing w:line="140" w:lineRule="atLeast"/>
        <w:ind w:firstLine="420"/>
      </w:pPr>
      <w:r>
        <w:t>Abbreviating.</w:t>
      </w:r>
    </w:p>
    <w:p w:rsidR="00593C17" w:rsidRDefault="00593C17" w:rsidP="00EC4AC2">
      <w:pPr>
        <w:spacing w:line="140" w:lineRule="atLeast"/>
      </w:pPr>
      <w:r>
        <w:t>Compound Type Specifier Syntax:</w:t>
      </w:r>
    </w:p>
    <w:p w:rsidR="00593C17" w:rsidRDefault="00593C17" w:rsidP="00EC4AC2">
      <w:pPr>
        <w:spacing w:line="140" w:lineRule="atLeast"/>
        <w:ind w:firstLine="420"/>
      </w:pPr>
      <w:r>
        <w:t>(short-float [short-lower-limit [short-upper-limit]])</w:t>
      </w:r>
    </w:p>
    <w:p w:rsidR="00593C17" w:rsidRDefault="00593C17" w:rsidP="00EC4AC2">
      <w:pPr>
        <w:spacing w:line="140" w:lineRule="atLeast"/>
        <w:ind w:firstLine="420"/>
      </w:pPr>
      <w:r>
        <w:lastRenderedPageBreak/>
        <w:t>(single-float [single-lower-limit [single-upper-limit]])</w:t>
      </w:r>
    </w:p>
    <w:p w:rsidR="00593C17" w:rsidRDefault="00593C17" w:rsidP="00EC4AC2">
      <w:pPr>
        <w:spacing w:line="140" w:lineRule="atLeast"/>
        <w:ind w:firstLine="420"/>
      </w:pPr>
      <w:r>
        <w:t>(double-float [double-lower-limit [double-upper-limit]])</w:t>
      </w:r>
    </w:p>
    <w:p w:rsidR="00593C17" w:rsidRDefault="00593C17" w:rsidP="00EC4AC2">
      <w:pPr>
        <w:spacing w:line="140" w:lineRule="atLeast"/>
        <w:ind w:firstLine="420"/>
      </w:pPr>
      <w:r>
        <w:t>(long-float [long-lower-limit [long-upper-limit]])</w:t>
      </w:r>
    </w:p>
    <w:p w:rsidR="00593C17" w:rsidRDefault="00593C17" w:rsidP="00EC4AC2">
      <w:pPr>
        <w:spacing w:line="140" w:lineRule="atLeast"/>
      </w:pPr>
      <w:r>
        <w:t>Compound Type Specifier Arguments:</w:t>
      </w:r>
    </w:p>
    <w:p w:rsidR="00593C17" w:rsidRDefault="00593C17" w:rsidP="00EC4AC2">
      <w:pPr>
        <w:spacing w:line="140" w:lineRule="atLeast"/>
        <w:ind w:left="420"/>
      </w:pPr>
      <w:r>
        <w:t>short-lower-limit, short-upper-limit—interval designators for type short-float. The defaults for each of lower-limit and upper-limit is the symbol *.</w:t>
      </w:r>
    </w:p>
    <w:p w:rsidR="00593C17" w:rsidRDefault="00593C17" w:rsidP="00EC4AC2">
      <w:pPr>
        <w:spacing w:line="140" w:lineRule="atLeast"/>
        <w:ind w:left="420"/>
      </w:pPr>
      <w:r>
        <w:t>single-lower-limit, single-upper-limit—interval designators for type single-float. The defaults for each of lower-limit and upper-limit is the symbol *.</w:t>
      </w:r>
    </w:p>
    <w:p w:rsidR="00593C17" w:rsidRDefault="00593C17" w:rsidP="00EC4AC2">
      <w:pPr>
        <w:spacing w:line="140" w:lineRule="atLeast"/>
        <w:ind w:left="420"/>
      </w:pPr>
      <w:r>
        <w:t>double-lower-limit, double-upper-limit—interval designators for type double-float. The defaults for each of lower-limit and upper-limit is the symbol *.</w:t>
      </w:r>
    </w:p>
    <w:p w:rsidR="00593C17" w:rsidRDefault="00593C17" w:rsidP="00EC4AC2">
      <w:pPr>
        <w:spacing w:line="140" w:lineRule="atLeast"/>
        <w:ind w:left="420"/>
      </w:pPr>
      <w:r>
        <w:t>long-lower-limit, long-upper-limit—interval designators for type long-float. The defaults for each of lower-limit and upper-limit is the symbol *.</w:t>
      </w:r>
    </w:p>
    <w:p w:rsidR="00593C17" w:rsidRDefault="00593C17" w:rsidP="00EC4AC2">
      <w:pPr>
        <w:spacing w:line="140" w:lineRule="atLeast"/>
      </w:pPr>
      <w:r>
        <w:t>Compound Type Specifier Description:</w:t>
      </w:r>
    </w:p>
    <w:p w:rsidR="00593C17" w:rsidRDefault="00593C17" w:rsidP="00EC4AC2">
      <w:pPr>
        <w:spacing w:line="140" w:lineRule="atLeast"/>
        <w:ind w:left="420"/>
      </w:pPr>
      <w:r>
        <w:t>Each of these denotes the set of floats of the indicated type that are on the interval specified by the interval designators.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t>rational</w:t>
            </w:r>
          </w:p>
        </w:tc>
        <w:tc>
          <w:tcPr>
            <w:tcW w:w="4148" w:type="dxa"/>
            <w:vAlign w:val="center"/>
          </w:tcPr>
          <w:p w:rsidR="00593C17" w:rsidRDefault="00593C17" w:rsidP="00EC4AC2">
            <w:pPr>
              <w:spacing w:line="140" w:lineRule="atLeast"/>
              <w:jc w:val="right"/>
            </w:pPr>
            <w:r>
              <w:rPr>
                <w:rFonts w:hint="eastAsia"/>
              </w:rPr>
              <w:t xml:space="preserve">System </w:t>
            </w:r>
            <w:r>
              <w:t>Class</w:t>
            </w:r>
          </w:p>
        </w:tc>
      </w:tr>
    </w:tbl>
    <w:p w:rsidR="00593C17" w:rsidRDefault="00593C17" w:rsidP="00EC4AC2">
      <w:pPr>
        <w:spacing w:line="140" w:lineRule="atLeast"/>
      </w:pPr>
      <w:r>
        <w:t>Class Precedence List:</w:t>
      </w:r>
    </w:p>
    <w:p w:rsidR="00593C17" w:rsidRDefault="00593C17" w:rsidP="00EC4AC2">
      <w:pPr>
        <w:spacing w:line="140" w:lineRule="atLeast"/>
        <w:ind w:firstLine="420"/>
      </w:pPr>
      <w:r>
        <w:t>rational, real, number, t</w:t>
      </w:r>
    </w:p>
    <w:p w:rsidR="00593C17" w:rsidRDefault="00593C17" w:rsidP="00EC4AC2">
      <w:pPr>
        <w:spacing w:line="140" w:lineRule="atLeast"/>
      </w:pPr>
      <w:r>
        <w:t>Description:</w:t>
      </w:r>
    </w:p>
    <w:p w:rsidR="00593C17" w:rsidRDefault="00593C17" w:rsidP="00EC4AC2">
      <w:pPr>
        <w:spacing w:line="140" w:lineRule="atLeast"/>
        <w:ind w:left="420"/>
      </w:pPr>
      <w:r>
        <w:t>The canonical representation of a rational is as an integer if its value is integral, and otherwise as a ratio.</w:t>
      </w:r>
    </w:p>
    <w:p w:rsidR="00593C17" w:rsidRDefault="00593C17" w:rsidP="00EC4AC2">
      <w:pPr>
        <w:spacing w:line="140" w:lineRule="atLeast"/>
        <w:ind w:firstLine="420"/>
      </w:pPr>
      <w:r>
        <w:t>The types integer and ratio are disjoint subtypes of type rational.</w:t>
      </w:r>
    </w:p>
    <w:p w:rsidR="00593C17" w:rsidRDefault="00593C17" w:rsidP="00EC4AC2">
      <w:pPr>
        <w:spacing w:line="140" w:lineRule="atLeast"/>
      </w:pPr>
      <w:r>
        <w:t>Compound Type Specifier Kind:</w:t>
      </w:r>
    </w:p>
    <w:p w:rsidR="00593C17" w:rsidRDefault="00593C17" w:rsidP="00EC4AC2">
      <w:pPr>
        <w:spacing w:line="140" w:lineRule="atLeast"/>
        <w:ind w:firstLine="420"/>
      </w:pPr>
      <w:r>
        <w:t>Abbreviating.</w:t>
      </w:r>
    </w:p>
    <w:p w:rsidR="00593C17" w:rsidRDefault="00593C17" w:rsidP="00EC4AC2">
      <w:pPr>
        <w:spacing w:line="140" w:lineRule="atLeast"/>
      </w:pPr>
      <w:r>
        <w:t>Compound Type Specifier Syntax:</w:t>
      </w:r>
    </w:p>
    <w:p w:rsidR="00593C17" w:rsidRDefault="00593C17" w:rsidP="00EC4AC2">
      <w:pPr>
        <w:spacing w:line="140" w:lineRule="atLeast"/>
        <w:ind w:firstLine="420"/>
      </w:pPr>
      <w:r>
        <w:t>(rational [lower-limit [upper-limit]])</w:t>
      </w:r>
    </w:p>
    <w:p w:rsidR="00593C17" w:rsidRDefault="00593C17" w:rsidP="00EC4AC2">
      <w:pPr>
        <w:spacing w:line="140" w:lineRule="atLeast"/>
      </w:pPr>
      <w:r>
        <w:lastRenderedPageBreak/>
        <w:t>Compound Type Specifier Arguments:</w:t>
      </w:r>
    </w:p>
    <w:p w:rsidR="00593C17" w:rsidRDefault="00593C17" w:rsidP="00EC4AC2">
      <w:pPr>
        <w:spacing w:line="140" w:lineRule="atLeast"/>
        <w:ind w:left="420"/>
      </w:pPr>
      <w:r>
        <w:t>lower-limit, upper-limit—interval designators for type rational. The defaults for each of lower-limit and upper-limit is the symbol *.</w:t>
      </w:r>
    </w:p>
    <w:p w:rsidR="00593C17" w:rsidRDefault="00593C17" w:rsidP="00EC4AC2">
      <w:pPr>
        <w:spacing w:line="140" w:lineRule="atLeast"/>
      </w:pPr>
      <w:r>
        <w:t>Compound Type Specifier Description:</w:t>
      </w:r>
    </w:p>
    <w:p w:rsidR="00593C17" w:rsidRDefault="00593C17" w:rsidP="00EC4AC2">
      <w:pPr>
        <w:spacing w:line="140" w:lineRule="atLeast"/>
        <w:ind w:firstLine="420"/>
      </w:pPr>
      <w:r>
        <w:t>This denotes the rationals on the interval described by lower-limit and upper-limit.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t>ratio</w:t>
            </w:r>
          </w:p>
        </w:tc>
        <w:tc>
          <w:tcPr>
            <w:tcW w:w="4148" w:type="dxa"/>
            <w:vAlign w:val="center"/>
          </w:tcPr>
          <w:p w:rsidR="00593C17" w:rsidRDefault="00593C17" w:rsidP="00EC4AC2">
            <w:pPr>
              <w:spacing w:line="140" w:lineRule="atLeast"/>
              <w:jc w:val="right"/>
            </w:pPr>
            <w:r>
              <w:rPr>
                <w:rFonts w:hint="eastAsia"/>
              </w:rPr>
              <w:t xml:space="preserve">System </w:t>
            </w:r>
            <w:r>
              <w:t>Class</w:t>
            </w:r>
          </w:p>
        </w:tc>
      </w:tr>
    </w:tbl>
    <w:p w:rsidR="00593C17" w:rsidRDefault="00593C17" w:rsidP="00EC4AC2">
      <w:pPr>
        <w:spacing w:line="140" w:lineRule="atLeast"/>
      </w:pPr>
      <w:r>
        <w:t>Class Precedence List:</w:t>
      </w:r>
    </w:p>
    <w:p w:rsidR="00593C17" w:rsidRDefault="00593C17" w:rsidP="00EC4AC2">
      <w:pPr>
        <w:spacing w:line="140" w:lineRule="atLeast"/>
        <w:ind w:firstLine="420"/>
      </w:pPr>
      <w:r>
        <w:t>ratio, rational, real, number, t</w:t>
      </w:r>
    </w:p>
    <w:p w:rsidR="00593C17" w:rsidRDefault="00593C17" w:rsidP="00EC4AC2">
      <w:pPr>
        <w:spacing w:line="140" w:lineRule="atLeast"/>
      </w:pPr>
      <w:r>
        <w:t>Description:</w:t>
      </w:r>
    </w:p>
    <w:p w:rsidR="00593C17" w:rsidRDefault="00593C17" w:rsidP="00EC4AC2">
      <w:pPr>
        <w:spacing w:line="140" w:lineRule="atLeast"/>
        <w:ind w:left="420"/>
      </w:pPr>
      <w:r>
        <w:t>A ratio is a number representing the mathematical ratio of two non-zero integers, the numerator and denominator, whose greatest common divisor is one, and of which the denominator is positive and greater than one.</w:t>
      </w:r>
    </w:p>
    <w:p w:rsidR="00593C17" w:rsidRDefault="00593C17" w:rsidP="00EC4AC2">
      <w:pPr>
        <w:spacing w:line="140" w:lineRule="atLeast"/>
      </w:pPr>
      <w:r>
        <w:t>See Also:</w:t>
      </w:r>
    </w:p>
    <w:p w:rsidR="00593C17" w:rsidRDefault="00593C17" w:rsidP="00EC4AC2">
      <w:pPr>
        <w:spacing w:line="140" w:lineRule="atLeast"/>
        <w:ind w:left="420"/>
      </w:pPr>
      <w:r>
        <w:t>Figure 2-9, Section 2.3.2 (Constructing Numbers from Tokens), Section 22.1.3.1.2 (Printing Ratios)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t>integer</w:t>
            </w:r>
          </w:p>
        </w:tc>
        <w:tc>
          <w:tcPr>
            <w:tcW w:w="4148" w:type="dxa"/>
            <w:vAlign w:val="center"/>
          </w:tcPr>
          <w:p w:rsidR="00593C17" w:rsidRDefault="00593C17" w:rsidP="00EC4AC2">
            <w:pPr>
              <w:spacing w:line="140" w:lineRule="atLeast"/>
              <w:jc w:val="right"/>
            </w:pPr>
            <w:r>
              <w:rPr>
                <w:rFonts w:hint="eastAsia"/>
              </w:rPr>
              <w:t xml:space="preserve">System </w:t>
            </w:r>
            <w:r>
              <w:t>Class</w:t>
            </w:r>
          </w:p>
        </w:tc>
      </w:tr>
    </w:tbl>
    <w:p w:rsidR="00593C17" w:rsidRDefault="00593C17" w:rsidP="00EC4AC2">
      <w:pPr>
        <w:spacing w:line="140" w:lineRule="atLeast"/>
      </w:pPr>
      <w:r>
        <w:t>Class Precedence List:</w:t>
      </w:r>
    </w:p>
    <w:p w:rsidR="00593C17" w:rsidRDefault="00593C17" w:rsidP="00EC4AC2">
      <w:pPr>
        <w:spacing w:line="140" w:lineRule="atLeast"/>
        <w:ind w:firstLine="420"/>
      </w:pPr>
      <w:r>
        <w:t>integer, rational, real, number, t</w:t>
      </w:r>
    </w:p>
    <w:p w:rsidR="00593C17" w:rsidRDefault="00593C17" w:rsidP="00EC4AC2">
      <w:pPr>
        <w:spacing w:line="140" w:lineRule="atLeast"/>
      </w:pPr>
      <w:r>
        <w:t>Description:</w:t>
      </w:r>
    </w:p>
    <w:p w:rsidR="00593C17" w:rsidRDefault="00593C17" w:rsidP="00EC4AC2">
      <w:pPr>
        <w:spacing w:line="140" w:lineRule="atLeast"/>
        <w:ind w:firstLine="420"/>
      </w:pPr>
      <w:r>
        <w:t>An integer is a mathematical integer. There is no limit on the magnitude of an integer.</w:t>
      </w:r>
    </w:p>
    <w:p w:rsidR="00593C17" w:rsidRDefault="00593C17" w:rsidP="00EC4AC2">
      <w:pPr>
        <w:spacing w:line="140" w:lineRule="atLeast"/>
        <w:ind w:firstLine="420"/>
      </w:pPr>
      <w:r>
        <w:t>The types fixnum and bignum form an exhaustive partition of type integer.</w:t>
      </w:r>
    </w:p>
    <w:p w:rsidR="00593C17" w:rsidRDefault="00593C17" w:rsidP="00EC4AC2">
      <w:pPr>
        <w:spacing w:line="140" w:lineRule="atLeast"/>
      </w:pPr>
      <w:r>
        <w:t>Compound Type Specifier Kind:</w:t>
      </w:r>
    </w:p>
    <w:p w:rsidR="00593C17" w:rsidRDefault="00593C17" w:rsidP="00EC4AC2">
      <w:pPr>
        <w:spacing w:line="140" w:lineRule="atLeast"/>
        <w:ind w:firstLine="420"/>
      </w:pPr>
      <w:r>
        <w:t>Abbreviating.</w:t>
      </w:r>
    </w:p>
    <w:p w:rsidR="00593C17" w:rsidRDefault="00593C17" w:rsidP="00EC4AC2">
      <w:pPr>
        <w:spacing w:line="140" w:lineRule="atLeast"/>
      </w:pPr>
      <w:r>
        <w:t>Compound Type Specifier Syntax:</w:t>
      </w:r>
    </w:p>
    <w:p w:rsidR="00593C17" w:rsidRDefault="00593C17" w:rsidP="00EC4AC2">
      <w:pPr>
        <w:spacing w:line="140" w:lineRule="atLeast"/>
        <w:ind w:firstLine="420"/>
      </w:pPr>
      <w:r>
        <w:t>(integer [lower-limit [upper-limit]])</w:t>
      </w:r>
    </w:p>
    <w:p w:rsidR="00593C17" w:rsidRDefault="00593C17" w:rsidP="00EC4AC2">
      <w:pPr>
        <w:spacing w:line="140" w:lineRule="atLeast"/>
      </w:pPr>
      <w:r>
        <w:t>Compound Type Specifier Arguments:</w:t>
      </w:r>
    </w:p>
    <w:p w:rsidR="00593C17" w:rsidRDefault="00593C17" w:rsidP="00EC4AC2">
      <w:pPr>
        <w:spacing w:line="140" w:lineRule="atLeast"/>
        <w:ind w:left="420"/>
      </w:pPr>
      <w:r>
        <w:lastRenderedPageBreak/>
        <w:t>lower-limit, upper-limit—interval designators for type integer. The defaults for each of lower-limit and upper-limit is the symbol *.</w:t>
      </w:r>
    </w:p>
    <w:p w:rsidR="00593C17" w:rsidRDefault="00593C17" w:rsidP="00EC4AC2">
      <w:pPr>
        <w:spacing w:line="140" w:lineRule="atLeast"/>
      </w:pPr>
      <w:r>
        <w:t>Compound Type Specifier Description:</w:t>
      </w:r>
    </w:p>
    <w:p w:rsidR="00593C17" w:rsidRDefault="00593C17" w:rsidP="00EC4AC2">
      <w:pPr>
        <w:spacing w:line="140" w:lineRule="atLeast"/>
        <w:ind w:firstLine="420"/>
      </w:pPr>
      <w:r>
        <w:t>This denotes the integers on the interval described by lower-limit and upper-limit.</w:t>
      </w:r>
    </w:p>
    <w:p w:rsidR="00593C17" w:rsidRDefault="00593C17" w:rsidP="00EC4AC2">
      <w:pPr>
        <w:spacing w:line="140" w:lineRule="atLeast"/>
      </w:pPr>
      <w:r>
        <w:t>See Also:</w:t>
      </w:r>
    </w:p>
    <w:p w:rsidR="00593C17" w:rsidRDefault="00593C17" w:rsidP="00EC4AC2">
      <w:pPr>
        <w:spacing w:line="140" w:lineRule="atLeast"/>
        <w:ind w:left="420"/>
      </w:pPr>
      <w:r>
        <w:t>Figure 2-9, Section 2.3.2 (Constructing Numbers from Tokens), Section 22.1.3.1.1 (Printing Integers)</w:t>
      </w:r>
    </w:p>
    <w:p w:rsidR="00593C17" w:rsidRDefault="00593C17" w:rsidP="00EC4AC2">
      <w:pPr>
        <w:spacing w:line="140" w:lineRule="atLeast"/>
      </w:pPr>
      <w:r>
        <w:t>Notes:</w:t>
      </w:r>
    </w:p>
    <w:p w:rsidR="00593C17" w:rsidRDefault="00593C17" w:rsidP="00EC4AC2">
      <w:pPr>
        <w:spacing w:line="140" w:lineRule="atLeast"/>
        <w:ind w:left="420"/>
      </w:pPr>
      <w:r>
        <w:t>The type (integer lower upper), where lower and upper are most-negative-fixnum and most-positive-fixnum, respectively, is also called fixnum.</w:t>
      </w:r>
    </w:p>
    <w:p w:rsidR="00593C17" w:rsidRDefault="00593C17" w:rsidP="00EC4AC2">
      <w:pPr>
        <w:spacing w:line="140" w:lineRule="atLeast"/>
        <w:ind w:left="420"/>
      </w:pPr>
      <w:r>
        <w:t>The type (integer 0 1) is also called bit. The type (integer 0 *) is also called unsigned-byte.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t>signed-byte</w:t>
            </w:r>
          </w:p>
        </w:tc>
        <w:tc>
          <w:tcPr>
            <w:tcW w:w="4148" w:type="dxa"/>
            <w:vAlign w:val="center"/>
          </w:tcPr>
          <w:p w:rsidR="00593C17" w:rsidRDefault="00593C17" w:rsidP="00EC4AC2">
            <w:pPr>
              <w:spacing w:line="140" w:lineRule="atLeast"/>
              <w:jc w:val="right"/>
            </w:pPr>
            <w:r>
              <w:t>Type</w:t>
            </w:r>
          </w:p>
        </w:tc>
      </w:tr>
    </w:tbl>
    <w:p w:rsidR="00593C17" w:rsidRDefault="00593C17" w:rsidP="00EC4AC2">
      <w:pPr>
        <w:spacing w:line="140" w:lineRule="atLeast"/>
      </w:pPr>
      <w:r>
        <w:t>Supertypes:</w:t>
      </w:r>
    </w:p>
    <w:p w:rsidR="00593C17" w:rsidRDefault="00593C17" w:rsidP="00EC4AC2">
      <w:pPr>
        <w:spacing w:line="140" w:lineRule="atLeast"/>
        <w:ind w:firstLine="420"/>
      </w:pPr>
      <w:r>
        <w:t>signed-byte, integer, rational, real, number, t</w:t>
      </w:r>
    </w:p>
    <w:p w:rsidR="00593C17" w:rsidRDefault="00593C17" w:rsidP="00EC4AC2">
      <w:pPr>
        <w:spacing w:line="140" w:lineRule="atLeast"/>
      </w:pPr>
      <w:r>
        <w:t>Description:</w:t>
      </w:r>
    </w:p>
    <w:p w:rsidR="00593C17" w:rsidRDefault="00593C17" w:rsidP="00EC4AC2">
      <w:pPr>
        <w:spacing w:line="140" w:lineRule="atLeast"/>
        <w:ind w:left="420"/>
      </w:pPr>
      <w:r>
        <w:t>The atomic type specifier signed-byte denotes the same type as is denoted by the type specifier integer; however, the list forms of these two type specifiers have different semantics.</w:t>
      </w:r>
    </w:p>
    <w:p w:rsidR="00593C17" w:rsidRDefault="00593C17" w:rsidP="00EC4AC2">
      <w:pPr>
        <w:spacing w:line="140" w:lineRule="atLeast"/>
      </w:pPr>
      <w:r>
        <w:t>Compound Type Specifier Kind:</w:t>
      </w:r>
    </w:p>
    <w:p w:rsidR="00593C17" w:rsidRDefault="00593C17" w:rsidP="00EC4AC2">
      <w:pPr>
        <w:spacing w:line="140" w:lineRule="atLeast"/>
        <w:ind w:firstLine="420"/>
      </w:pPr>
      <w:r>
        <w:t>Abbreviating.</w:t>
      </w:r>
    </w:p>
    <w:p w:rsidR="00593C17" w:rsidRDefault="00593C17" w:rsidP="00EC4AC2">
      <w:pPr>
        <w:spacing w:line="140" w:lineRule="atLeast"/>
      </w:pPr>
      <w:r>
        <w:t>Compound Type Specifier Syntax:</w:t>
      </w:r>
    </w:p>
    <w:p w:rsidR="00593C17" w:rsidRDefault="00593C17" w:rsidP="00EC4AC2">
      <w:pPr>
        <w:spacing w:line="140" w:lineRule="atLeast"/>
        <w:ind w:firstLine="420"/>
      </w:pPr>
      <w:r>
        <w:t>(signed-byte [s | *])</w:t>
      </w:r>
    </w:p>
    <w:p w:rsidR="00593C17" w:rsidRDefault="00593C17" w:rsidP="00EC4AC2">
      <w:pPr>
        <w:spacing w:line="140" w:lineRule="atLeast"/>
      </w:pPr>
      <w:r>
        <w:t>Compound Type Specifier Arguments:</w:t>
      </w:r>
    </w:p>
    <w:p w:rsidR="00593C17" w:rsidRDefault="00593C17" w:rsidP="00EC4AC2">
      <w:pPr>
        <w:spacing w:line="140" w:lineRule="atLeast"/>
        <w:ind w:firstLine="420"/>
      </w:pPr>
      <w:r>
        <w:t>s—a positive integer.</w:t>
      </w:r>
    </w:p>
    <w:p w:rsidR="00593C17" w:rsidRDefault="00593C17" w:rsidP="00EC4AC2">
      <w:pPr>
        <w:spacing w:line="140" w:lineRule="atLeast"/>
      </w:pPr>
      <w:r>
        <w:t>Compound Type Specifier Description:</w:t>
      </w:r>
    </w:p>
    <w:p w:rsidR="00593C17" w:rsidRDefault="00593C17" w:rsidP="00EC4AC2">
      <w:pPr>
        <w:spacing w:line="140" w:lineRule="atLeast"/>
        <w:ind w:left="420"/>
      </w:pPr>
      <w:r>
        <w:lastRenderedPageBreak/>
        <w:t>This denotes the set of integers that can be represented in two's-complement form in a byte of s bits. This is equivalent to (integer -2</w:t>
      </w:r>
      <w:r w:rsidRPr="004C64B9">
        <w:rPr>
          <w:vertAlign w:val="superscript"/>
        </w:rPr>
        <w:t>s-1</w:t>
      </w:r>
      <w:r>
        <w:t xml:space="preserve"> 2</w:t>
      </w:r>
      <w:r w:rsidRPr="004C64B9">
        <w:rPr>
          <w:vertAlign w:val="superscript"/>
        </w:rPr>
        <w:t>s-1</w:t>
      </w:r>
      <w:r>
        <w:t>-1). The type signed-byte or the type (signed-byte *) is the same as the type integer.</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t>unsigned-byte</w:t>
            </w:r>
          </w:p>
        </w:tc>
        <w:tc>
          <w:tcPr>
            <w:tcW w:w="4148" w:type="dxa"/>
            <w:vAlign w:val="center"/>
          </w:tcPr>
          <w:p w:rsidR="00593C17" w:rsidRDefault="00593C17" w:rsidP="00EC4AC2">
            <w:pPr>
              <w:spacing w:line="140" w:lineRule="atLeast"/>
              <w:jc w:val="right"/>
            </w:pPr>
            <w:r>
              <w:t>Type</w:t>
            </w:r>
          </w:p>
        </w:tc>
      </w:tr>
    </w:tbl>
    <w:p w:rsidR="00593C17" w:rsidRDefault="00593C17" w:rsidP="00EC4AC2">
      <w:pPr>
        <w:spacing w:line="140" w:lineRule="atLeast"/>
      </w:pPr>
      <w:r>
        <w:t>Supertypes:</w:t>
      </w:r>
    </w:p>
    <w:p w:rsidR="00593C17" w:rsidRDefault="00593C17" w:rsidP="00EC4AC2">
      <w:pPr>
        <w:spacing w:line="140" w:lineRule="atLeast"/>
        <w:ind w:firstLine="420"/>
      </w:pPr>
      <w:r>
        <w:t>unsigned-byte, signed-byte, integer, rational, real, number, t</w:t>
      </w:r>
    </w:p>
    <w:p w:rsidR="00593C17" w:rsidRDefault="00593C17" w:rsidP="00EC4AC2">
      <w:pPr>
        <w:spacing w:line="140" w:lineRule="atLeast"/>
      </w:pPr>
      <w:r>
        <w:t>Description:</w:t>
      </w:r>
    </w:p>
    <w:p w:rsidR="00593C17" w:rsidRDefault="00593C17" w:rsidP="00EC4AC2">
      <w:pPr>
        <w:spacing w:line="140" w:lineRule="atLeast"/>
        <w:ind w:left="420"/>
      </w:pPr>
      <w:r>
        <w:t>The atomic type specifier unsigned-byte denotes the same type as is denoted by the type specifier (integer 0 *).</w:t>
      </w:r>
    </w:p>
    <w:p w:rsidR="00593C17" w:rsidRDefault="00593C17" w:rsidP="00EC4AC2">
      <w:pPr>
        <w:spacing w:line="140" w:lineRule="atLeast"/>
      </w:pPr>
      <w:r>
        <w:t>Compound Type Specifier Kind:</w:t>
      </w:r>
    </w:p>
    <w:p w:rsidR="00593C17" w:rsidRDefault="00593C17" w:rsidP="00EC4AC2">
      <w:pPr>
        <w:spacing w:line="140" w:lineRule="atLeast"/>
        <w:ind w:firstLine="420"/>
      </w:pPr>
      <w:r>
        <w:t>Abbreviating.</w:t>
      </w:r>
    </w:p>
    <w:p w:rsidR="00593C17" w:rsidRDefault="00593C17" w:rsidP="00EC4AC2">
      <w:pPr>
        <w:spacing w:line="140" w:lineRule="atLeast"/>
      </w:pPr>
      <w:r>
        <w:t>Compound Type Specifier Syntax:</w:t>
      </w:r>
    </w:p>
    <w:p w:rsidR="00593C17" w:rsidRDefault="00593C17" w:rsidP="00EC4AC2">
      <w:pPr>
        <w:spacing w:line="140" w:lineRule="atLeast"/>
        <w:ind w:firstLine="420"/>
      </w:pPr>
      <w:r>
        <w:t>(unsigned-byte [s | *])</w:t>
      </w:r>
    </w:p>
    <w:p w:rsidR="00593C17" w:rsidRDefault="00593C17" w:rsidP="00EC4AC2">
      <w:pPr>
        <w:spacing w:line="140" w:lineRule="atLeast"/>
      </w:pPr>
      <w:r>
        <w:t>Compound Type Specifier Arguments:</w:t>
      </w:r>
    </w:p>
    <w:p w:rsidR="00593C17" w:rsidRDefault="00593C17" w:rsidP="00EC4AC2">
      <w:pPr>
        <w:spacing w:line="140" w:lineRule="atLeast"/>
        <w:ind w:firstLine="420"/>
      </w:pPr>
      <w:r>
        <w:t>s—a positive integer.</w:t>
      </w:r>
    </w:p>
    <w:p w:rsidR="00593C17" w:rsidRDefault="00593C17" w:rsidP="00EC4AC2">
      <w:pPr>
        <w:spacing w:line="140" w:lineRule="atLeast"/>
      </w:pPr>
      <w:r>
        <w:t>Compound Type Specifier Description:</w:t>
      </w:r>
    </w:p>
    <w:p w:rsidR="00593C17" w:rsidRDefault="00593C17" w:rsidP="00EC4AC2">
      <w:pPr>
        <w:spacing w:line="140" w:lineRule="atLeast"/>
        <w:ind w:left="420"/>
      </w:pPr>
      <w:r>
        <w:t>This denotes the set of non-negative integers that can be represented in a byte of size s (bits). This is equivalent to (mod m) for m=2</w:t>
      </w:r>
      <w:r w:rsidRPr="00FA6266">
        <w:rPr>
          <w:vertAlign w:val="superscript"/>
        </w:rPr>
        <w:t>s</w:t>
      </w:r>
      <w:r>
        <w:t>, or to (integer 0 n) for n=2</w:t>
      </w:r>
      <w:r w:rsidRPr="00FA6266">
        <w:rPr>
          <w:vertAlign w:val="superscript"/>
        </w:rPr>
        <w:t>s</w:t>
      </w:r>
      <w:r>
        <w:t>-1. The type unsigned-byte or the type (unsigned-byte *) is the same as the type (integer 0 *), the set of non-negative integers.</w:t>
      </w:r>
    </w:p>
    <w:p w:rsidR="00593C17" w:rsidRDefault="00593C17" w:rsidP="00EC4AC2">
      <w:pPr>
        <w:spacing w:line="140" w:lineRule="atLeast"/>
      </w:pPr>
      <w:r>
        <w:t>Notes:</w:t>
      </w:r>
    </w:p>
    <w:p w:rsidR="00593C17" w:rsidRDefault="00593C17" w:rsidP="00EC4AC2">
      <w:pPr>
        <w:spacing w:line="140" w:lineRule="atLeast"/>
        <w:ind w:firstLine="420"/>
      </w:pPr>
      <w:r>
        <w:t>The type (unsigned-byte 1) is also called bit.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t>mod</w:t>
            </w:r>
          </w:p>
        </w:tc>
        <w:tc>
          <w:tcPr>
            <w:tcW w:w="4148" w:type="dxa"/>
            <w:vAlign w:val="center"/>
          </w:tcPr>
          <w:p w:rsidR="00593C17" w:rsidRDefault="00593C17" w:rsidP="00EC4AC2">
            <w:pPr>
              <w:spacing w:line="140" w:lineRule="atLeast"/>
              <w:jc w:val="right"/>
            </w:pPr>
            <w:r>
              <w:t>Type Specifier</w:t>
            </w:r>
          </w:p>
        </w:tc>
      </w:tr>
    </w:tbl>
    <w:p w:rsidR="00593C17" w:rsidRDefault="00593C17" w:rsidP="00EC4AC2">
      <w:pPr>
        <w:spacing w:line="140" w:lineRule="atLeast"/>
      </w:pPr>
      <w:r>
        <w:t>Compound Type Specifier Kind:</w:t>
      </w:r>
    </w:p>
    <w:p w:rsidR="00593C17" w:rsidRDefault="00593C17" w:rsidP="00EC4AC2">
      <w:pPr>
        <w:spacing w:line="140" w:lineRule="atLeast"/>
        <w:ind w:firstLine="420"/>
      </w:pPr>
      <w:r>
        <w:t>Abbreviating.</w:t>
      </w:r>
    </w:p>
    <w:p w:rsidR="00593C17" w:rsidRDefault="00593C17" w:rsidP="00EC4AC2">
      <w:pPr>
        <w:spacing w:line="140" w:lineRule="atLeast"/>
      </w:pPr>
      <w:r>
        <w:t>Compound Type Specifier Syntax:</w:t>
      </w:r>
    </w:p>
    <w:p w:rsidR="00593C17" w:rsidRDefault="00593C17" w:rsidP="00EC4AC2">
      <w:pPr>
        <w:spacing w:line="140" w:lineRule="atLeast"/>
        <w:ind w:firstLine="420"/>
      </w:pPr>
      <w:r>
        <w:t>(mod n)</w:t>
      </w:r>
    </w:p>
    <w:p w:rsidR="00593C17" w:rsidRDefault="00593C17" w:rsidP="00EC4AC2">
      <w:pPr>
        <w:spacing w:line="140" w:lineRule="atLeast"/>
      </w:pPr>
      <w:r>
        <w:lastRenderedPageBreak/>
        <w:t>Compound Type Specifier Arguments:</w:t>
      </w:r>
    </w:p>
    <w:p w:rsidR="00593C17" w:rsidRDefault="00593C17" w:rsidP="00EC4AC2">
      <w:pPr>
        <w:spacing w:line="140" w:lineRule="atLeast"/>
        <w:ind w:firstLine="420"/>
      </w:pPr>
      <w:r>
        <w:t>n—a positive integer.</w:t>
      </w:r>
    </w:p>
    <w:p w:rsidR="00593C17" w:rsidRDefault="00593C17" w:rsidP="00EC4AC2">
      <w:pPr>
        <w:spacing w:line="140" w:lineRule="atLeast"/>
      </w:pPr>
      <w:r>
        <w:t>Compound Type Specifier Description:</w:t>
      </w:r>
    </w:p>
    <w:p w:rsidR="00593C17" w:rsidRDefault="00593C17" w:rsidP="00EC4AC2">
      <w:pPr>
        <w:spacing w:line="140" w:lineRule="atLeast"/>
        <w:ind w:left="420"/>
      </w:pPr>
      <w:r>
        <w:t>This denotes the set of non-negative integers less than n. This is equivalent to (integer 0 (n)) or to (integer 0 m), where m=n-1.</w:t>
      </w:r>
    </w:p>
    <w:p w:rsidR="00593C17" w:rsidRDefault="00593C17" w:rsidP="00EC4AC2">
      <w:pPr>
        <w:spacing w:line="140" w:lineRule="atLeast"/>
        <w:ind w:firstLine="420"/>
      </w:pPr>
      <w:r>
        <w:t>The argument is required, and cannot be *.</w:t>
      </w:r>
    </w:p>
    <w:p w:rsidR="00593C17" w:rsidRDefault="00593C17" w:rsidP="00EC4AC2">
      <w:pPr>
        <w:spacing w:line="140" w:lineRule="atLeast"/>
        <w:ind w:firstLine="420"/>
      </w:pPr>
      <w:r>
        <w:t>The symbol mod is not valid as a type specifier.</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t>bit</w:t>
            </w:r>
          </w:p>
        </w:tc>
        <w:tc>
          <w:tcPr>
            <w:tcW w:w="4148" w:type="dxa"/>
            <w:vAlign w:val="center"/>
          </w:tcPr>
          <w:p w:rsidR="00593C17" w:rsidRDefault="00593C17" w:rsidP="00EC4AC2">
            <w:pPr>
              <w:spacing w:line="140" w:lineRule="atLeast"/>
              <w:jc w:val="right"/>
            </w:pPr>
            <w:r>
              <w:t>Type</w:t>
            </w:r>
          </w:p>
        </w:tc>
      </w:tr>
    </w:tbl>
    <w:p w:rsidR="00593C17" w:rsidRDefault="00593C17" w:rsidP="00EC4AC2">
      <w:pPr>
        <w:spacing w:line="140" w:lineRule="atLeast"/>
      </w:pPr>
      <w:r>
        <w:t>Supertypes:</w:t>
      </w:r>
    </w:p>
    <w:p w:rsidR="00593C17" w:rsidRDefault="00593C17" w:rsidP="00EC4AC2">
      <w:pPr>
        <w:spacing w:line="140" w:lineRule="atLeast"/>
        <w:ind w:firstLine="420"/>
      </w:pPr>
      <w:r>
        <w:t>bit, unsigned-byte, signed-byte, integer, rational, real, number, t</w:t>
      </w:r>
    </w:p>
    <w:p w:rsidR="00593C17" w:rsidRDefault="00593C17" w:rsidP="00EC4AC2">
      <w:pPr>
        <w:spacing w:line="140" w:lineRule="atLeast"/>
      </w:pPr>
      <w:r>
        <w:t>Description:</w:t>
      </w:r>
    </w:p>
    <w:p w:rsidR="00593C17" w:rsidRDefault="00593C17" w:rsidP="00EC4AC2">
      <w:pPr>
        <w:spacing w:line="140" w:lineRule="atLeast"/>
        <w:ind w:firstLine="420"/>
      </w:pPr>
      <w:r>
        <w:t>The type bit is equivalent to the type (integer 0 1) and (unsigned-byte 1).</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t>fixnum</w:t>
            </w:r>
          </w:p>
        </w:tc>
        <w:tc>
          <w:tcPr>
            <w:tcW w:w="4148" w:type="dxa"/>
            <w:vAlign w:val="center"/>
          </w:tcPr>
          <w:p w:rsidR="00593C17" w:rsidRDefault="00593C17" w:rsidP="00EC4AC2">
            <w:pPr>
              <w:spacing w:line="140" w:lineRule="atLeast"/>
              <w:jc w:val="right"/>
            </w:pPr>
            <w:r>
              <w:t>Type</w:t>
            </w:r>
          </w:p>
        </w:tc>
      </w:tr>
    </w:tbl>
    <w:p w:rsidR="00593C17" w:rsidRDefault="00593C17" w:rsidP="00EC4AC2">
      <w:pPr>
        <w:spacing w:line="140" w:lineRule="atLeast"/>
      </w:pPr>
      <w:r>
        <w:t>Supertypes:</w:t>
      </w:r>
    </w:p>
    <w:p w:rsidR="00593C17" w:rsidRDefault="00593C17" w:rsidP="00EC4AC2">
      <w:pPr>
        <w:spacing w:line="140" w:lineRule="atLeast"/>
        <w:ind w:firstLine="420"/>
      </w:pPr>
      <w:r>
        <w:t>fixnum, integer, rational, real, number, t</w:t>
      </w:r>
    </w:p>
    <w:p w:rsidR="00593C17" w:rsidRDefault="00593C17" w:rsidP="00EC4AC2">
      <w:pPr>
        <w:spacing w:line="140" w:lineRule="atLeast"/>
      </w:pPr>
      <w:r>
        <w:t>Description:</w:t>
      </w:r>
    </w:p>
    <w:p w:rsidR="00593C17" w:rsidRDefault="00593C17" w:rsidP="00EC4AC2">
      <w:pPr>
        <w:spacing w:line="140" w:lineRule="atLeast"/>
        <w:ind w:left="420"/>
      </w:pPr>
      <w:r>
        <w:t>A fixnum is an integer whose value is between most-negative-fixnum and most-positive-fixnum inclusive. Exactly which integers are fixnums is implementation-defined. The type fixnum is required to be a supertype of (signed-byte 16).</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bignum</w:t>
            </w:r>
          </w:p>
        </w:tc>
        <w:tc>
          <w:tcPr>
            <w:tcW w:w="4148" w:type="dxa"/>
            <w:vAlign w:val="center"/>
          </w:tcPr>
          <w:p w:rsidR="00593C17" w:rsidRDefault="00593C17" w:rsidP="00EC4AC2">
            <w:pPr>
              <w:spacing w:line="140" w:lineRule="atLeast"/>
              <w:jc w:val="right"/>
            </w:pPr>
            <w:r>
              <w:rPr>
                <w:rFonts w:hint="eastAsia"/>
              </w:rPr>
              <w:t>Type</w:t>
            </w:r>
          </w:p>
        </w:tc>
      </w:tr>
    </w:tbl>
    <w:p w:rsidR="00593C17" w:rsidRDefault="00593C17" w:rsidP="00EC4AC2">
      <w:pPr>
        <w:spacing w:line="140" w:lineRule="atLeast"/>
      </w:pPr>
      <w:r>
        <w:t>Supertypes:</w:t>
      </w:r>
    </w:p>
    <w:p w:rsidR="00593C17" w:rsidRDefault="00593C17" w:rsidP="00EC4AC2">
      <w:pPr>
        <w:spacing w:line="140" w:lineRule="atLeast"/>
        <w:ind w:firstLine="420"/>
      </w:pPr>
      <w:r>
        <w:t>bignum, integer, rational, real, number, t</w:t>
      </w:r>
    </w:p>
    <w:p w:rsidR="00593C17" w:rsidRDefault="00593C17" w:rsidP="00EC4AC2">
      <w:pPr>
        <w:spacing w:line="140" w:lineRule="atLeast"/>
      </w:pPr>
      <w:r>
        <w:t>Description:</w:t>
      </w:r>
    </w:p>
    <w:p w:rsidR="00593C17" w:rsidRDefault="00593C17" w:rsidP="00EC4AC2">
      <w:pPr>
        <w:spacing w:line="140" w:lineRule="atLeast"/>
        <w:ind w:firstLine="420"/>
      </w:pPr>
      <w:r>
        <w:t>The type bignum is defined to be exactly (and integer (not fixnum)).</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w:t>
            </w:r>
            <w:r>
              <w:t>, /=, &lt;, &gt;, &lt;=, &gt;=</w:t>
            </w:r>
          </w:p>
        </w:tc>
        <w:tc>
          <w:tcPr>
            <w:tcW w:w="4148" w:type="dxa"/>
            <w:vAlign w:val="center"/>
          </w:tcPr>
          <w:p w:rsidR="00593C17" w:rsidRDefault="00593C17" w:rsidP="00EC4AC2">
            <w:pPr>
              <w:spacing w:line="140" w:lineRule="atLeast"/>
              <w:jc w:val="right"/>
            </w:pPr>
            <w:r>
              <w:rPr>
                <w:rFonts w:hint="eastAsia"/>
              </w:rPr>
              <w:t>Functi</w:t>
            </w:r>
            <w:r>
              <w:t>on</w:t>
            </w:r>
          </w:p>
        </w:tc>
      </w:tr>
    </w:tbl>
    <w:p w:rsidR="00593C17" w:rsidRDefault="00593C17" w:rsidP="00EC4AC2">
      <w:pPr>
        <w:spacing w:line="140" w:lineRule="atLeast"/>
      </w:pPr>
      <w:r>
        <w:t>Syntax:</w:t>
      </w:r>
    </w:p>
    <w:p w:rsidR="00593C17" w:rsidRDefault="00593C17" w:rsidP="00EC4AC2">
      <w:pPr>
        <w:spacing w:line="140" w:lineRule="atLeast"/>
        <w:ind w:firstLine="420"/>
      </w:pPr>
      <w:r>
        <w:lastRenderedPageBreak/>
        <w:t>= &amp;rest numbers</w:t>
      </w:r>
      <w:r w:rsidRPr="00772952">
        <w:rPr>
          <w:vertAlign w:val="superscript"/>
        </w:rPr>
        <w:t>+</w:t>
      </w:r>
      <w:r>
        <w:t xml:space="preserve"> </w:t>
      </w:r>
      <w:r w:rsidRPr="00BB3474">
        <w:rPr>
          <w:rFonts w:hint="eastAsia"/>
        </w:rPr>
        <w:t>→</w:t>
      </w:r>
      <w:r>
        <w:t>generalized-boolean</w:t>
      </w:r>
    </w:p>
    <w:p w:rsidR="00593C17" w:rsidRDefault="00593C17" w:rsidP="00EC4AC2">
      <w:pPr>
        <w:spacing w:line="140" w:lineRule="atLeast"/>
        <w:ind w:firstLine="420"/>
      </w:pPr>
      <w:r>
        <w:t>/= &amp;rest numbers</w:t>
      </w:r>
      <w:r w:rsidRPr="00772952">
        <w:rPr>
          <w:vertAlign w:val="superscript"/>
        </w:rPr>
        <w:t>+</w:t>
      </w:r>
      <w:r>
        <w:t xml:space="preserve"> </w:t>
      </w:r>
      <w:r w:rsidRPr="00BB3474">
        <w:rPr>
          <w:rFonts w:hint="eastAsia"/>
        </w:rPr>
        <w:t>→</w:t>
      </w:r>
      <w:r>
        <w:t>generalized-boolean</w:t>
      </w:r>
    </w:p>
    <w:p w:rsidR="00593C17" w:rsidRDefault="00593C17" w:rsidP="00EC4AC2">
      <w:pPr>
        <w:spacing w:line="140" w:lineRule="atLeast"/>
        <w:ind w:firstLine="420"/>
      </w:pPr>
      <w:r>
        <w:t>&lt; &amp;rest numbers</w:t>
      </w:r>
      <w:r w:rsidRPr="00772952">
        <w:rPr>
          <w:vertAlign w:val="superscript"/>
        </w:rPr>
        <w:t>+</w:t>
      </w:r>
      <w:r>
        <w:t xml:space="preserve"> </w:t>
      </w:r>
      <w:r w:rsidRPr="00BB3474">
        <w:rPr>
          <w:rFonts w:hint="eastAsia"/>
        </w:rPr>
        <w:t>→</w:t>
      </w:r>
      <w:r>
        <w:t>generalized-boolean</w:t>
      </w:r>
    </w:p>
    <w:p w:rsidR="00593C17" w:rsidRDefault="00593C17" w:rsidP="00EC4AC2">
      <w:pPr>
        <w:spacing w:line="140" w:lineRule="atLeast"/>
        <w:ind w:firstLine="420"/>
      </w:pPr>
      <w:r>
        <w:t>&gt; &amp;rest numbers</w:t>
      </w:r>
      <w:r w:rsidRPr="00772952">
        <w:rPr>
          <w:vertAlign w:val="superscript"/>
        </w:rPr>
        <w:t>+</w:t>
      </w:r>
      <w:r>
        <w:t xml:space="preserve"> </w:t>
      </w:r>
      <w:r w:rsidRPr="00BB3474">
        <w:rPr>
          <w:rFonts w:hint="eastAsia"/>
        </w:rPr>
        <w:t>→</w:t>
      </w:r>
      <w:r>
        <w:t>generalized-boolean</w:t>
      </w:r>
    </w:p>
    <w:p w:rsidR="00593C17" w:rsidRDefault="00593C17" w:rsidP="00EC4AC2">
      <w:pPr>
        <w:spacing w:line="140" w:lineRule="atLeast"/>
        <w:ind w:firstLine="420"/>
      </w:pPr>
      <w:r>
        <w:t>&lt;= &amp;rest numbers</w:t>
      </w:r>
      <w:r w:rsidRPr="00772952">
        <w:rPr>
          <w:vertAlign w:val="superscript"/>
        </w:rPr>
        <w:t>+</w:t>
      </w:r>
      <w:r>
        <w:t xml:space="preserve"> </w:t>
      </w:r>
      <w:r w:rsidRPr="00BB3474">
        <w:rPr>
          <w:rFonts w:hint="eastAsia"/>
        </w:rPr>
        <w:t>→</w:t>
      </w:r>
      <w:r>
        <w:t>generalized-boolean</w:t>
      </w:r>
    </w:p>
    <w:p w:rsidR="00593C17" w:rsidRDefault="00593C17" w:rsidP="00EC4AC2">
      <w:pPr>
        <w:spacing w:line="140" w:lineRule="atLeast"/>
        <w:ind w:firstLine="420"/>
      </w:pPr>
      <w:r>
        <w:t>&gt;= &amp;rest numbers</w:t>
      </w:r>
      <w:r w:rsidRPr="00772952">
        <w:rPr>
          <w:vertAlign w:val="superscript"/>
        </w:rPr>
        <w:t>+</w:t>
      </w:r>
      <w:r>
        <w:t xml:space="preserve"> </w:t>
      </w:r>
      <w:r w:rsidRPr="00BB3474">
        <w:rPr>
          <w:rFonts w:hint="eastAsia"/>
        </w:rPr>
        <w:t>→</w:t>
      </w:r>
      <w:r>
        <w:t>generalized-boolean</w:t>
      </w:r>
    </w:p>
    <w:p w:rsidR="00593C17" w:rsidRDefault="00593C17" w:rsidP="00EC4AC2">
      <w:pPr>
        <w:spacing w:line="140" w:lineRule="atLeast"/>
      </w:pPr>
      <w:r>
        <w:t>Arguments and Values:</w:t>
      </w:r>
    </w:p>
    <w:p w:rsidR="00593C17" w:rsidRDefault="00593C17" w:rsidP="00EC4AC2">
      <w:pPr>
        <w:spacing w:line="140" w:lineRule="atLeast"/>
        <w:ind w:firstLine="420"/>
      </w:pPr>
      <w:r>
        <w:t>number—for &lt;, &gt;, &lt;=, &gt;=: a real; for =, /=: a number.</w:t>
      </w:r>
    </w:p>
    <w:p w:rsidR="00593C17" w:rsidRDefault="00593C17" w:rsidP="00EC4AC2">
      <w:pPr>
        <w:spacing w:line="140" w:lineRule="atLeast"/>
        <w:ind w:firstLine="420"/>
      </w:pPr>
      <w:r>
        <w:t>generalized-boolean—a generalized boolean.</w:t>
      </w:r>
    </w:p>
    <w:p w:rsidR="00593C17" w:rsidRDefault="00593C17" w:rsidP="00EC4AC2">
      <w:pPr>
        <w:spacing w:line="140" w:lineRule="atLeast"/>
      </w:pPr>
      <w:r>
        <w:t>Description:</w:t>
      </w:r>
    </w:p>
    <w:p w:rsidR="00593C17" w:rsidRDefault="00593C17" w:rsidP="00EC4AC2">
      <w:pPr>
        <w:spacing w:line="140" w:lineRule="atLeast"/>
        <w:ind w:firstLine="420"/>
      </w:pPr>
      <w:r>
        <w:t>=, /=, &lt;, &gt;, &lt;=, and &gt;= perform arithmetic comparisons on their arguments as follows:</w:t>
      </w:r>
    </w:p>
    <w:p w:rsidR="00593C17" w:rsidRDefault="00593C17" w:rsidP="00EC4AC2">
      <w:pPr>
        <w:spacing w:line="140" w:lineRule="atLeast"/>
        <w:ind w:left="420" w:firstLine="420"/>
      </w:pPr>
      <w:r>
        <w:t>=</w:t>
      </w:r>
    </w:p>
    <w:p w:rsidR="00593C17" w:rsidRDefault="00593C17" w:rsidP="00EC4AC2">
      <w:pPr>
        <w:spacing w:line="140" w:lineRule="atLeast"/>
        <w:ind w:left="1260"/>
      </w:pPr>
      <w:r>
        <w:t>The value of = is true if all numbers are the same in value; otherwise it is false. Two complexes are considered equal by = if their real and imaginary parts are equal according to =.</w:t>
      </w:r>
    </w:p>
    <w:p w:rsidR="00593C17" w:rsidRDefault="00593C17" w:rsidP="00EC4AC2">
      <w:pPr>
        <w:spacing w:line="140" w:lineRule="atLeast"/>
        <w:ind w:left="420" w:firstLine="420"/>
      </w:pPr>
      <w:r>
        <w:t>/=</w:t>
      </w:r>
    </w:p>
    <w:p w:rsidR="00593C17" w:rsidRDefault="00593C17" w:rsidP="00EC4AC2">
      <w:pPr>
        <w:spacing w:line="140" w:lineRule="atLeast"/>
        <w:ind w:left="1260"/>
      </w:pPr>
      <w:r>
        <w:t>The value of /= is true if no two numbers are the same in value; otherwise it is false.</w:t>
      </w:r>
    </w:p>
    <w:p w:rsidR="00593C17" w:rsidRDefault="00593C17" w:rsidP="00EC4AC2">
      <w:pPr>
        <w:spacing w:line="140" w:lineRule="atLeast"/>
        <w:ind w:left="420" w:firstLine="420"/>
      </w:pPr>
      <w:r>
        <w:t>&lt;</w:t>
      </w:r>
    </w:p>
    <w:p w:rsidR="00593C17" w:rsidRDefault="00593C17" w:rsidP="00EC4AC2">
      <w:pPr>
        <w:spacing w:line="140" w:lineRule="atLeast"/>
        <w:ind w:left="1260"/>
      </w:pPr>
      <w:r>
        <w:t>The value of &lt; is true if the numbers are in monotonically increasing order; otherwise it is false.</w:t>
      </w:r>
    </w:p>
    <w:p w:rsidR="00593C17" w:rsidRDefault="00593C17" w:rsidP="00EC4AC2">
      <w:pPr>
        <w:spacing w:line="140" w:lineRule="atLeast"/>
        <w:ind w:left="420" w:firstLine="420"/>
      </w:pPr>
      <w:r>
        <w:t>&gt;</w:t>
      </w:r>
    </w:p>
    <w:p w:rsidR="00593C17" w:rsidRDefault="00593C17" w:rsidP="00EC4AC2">
      <w:pPr>
        <w:spacing w:line="140" w:lineRule="atLeast"/>
        <w:ind w:left="1260"/>
      </w:pPr>
      <w:r>
        <w:t>The value of &gt; is true if the numbers are in monotonically decreasing order; otherwise it is false.</w:t>
      </w:r>
    </w:p>
    <w:p w:rsidR="00593C17" w:rsidRDefault="00593C17" w:rsidP="00EC4AC2">
      <w:pPr>
        <w:spacing w:line="140" w:lineRule="atLeast"/>
        <w:ind w:left="420" w:firstLine="420"/>
      </w:pPr>
      <w:r>
        <w:t>&lt;=</w:t>
      </w:r>
    </w:p>
    <w:p w:rsidR="00593C17" w:rsidRDefault="00593C17" w:rsidP="00EC4AC2">
      <w:pPr>
        <w:spacing w:line="140" w:lineRule="atLeast"/>
        <w:ind w:left="1260"/>
      </w:pPr>
      <w:r>
        <w:lastRenderedPageBreak/>
        <w:t>The value of &lt;= is true if the numbers are in monotonically nondecreasing order; otherwise it is false.</w:t>
      </w:r>
    </w:p>
    <w:p w:rsidR="00593C17" w:rsidRDefault="00593C17" w:rsidP="00EC4AC2">
      <w:pPr>
        <w:spacing w:line="140" w:lineRule="atLeast"/>
        <w:ind w:left="420" w:firstLine="420"/>
      </w:pPr>
      <w:r>
        <w:t>&gt;=</w:t>
      </w:r>
    </w:p>
    <w:p w:rsidR="00593C17" w:rsidRDefault="00593C17" w:rsidP="00EC4AC2">
      <w:pPr>
        <w:spacing w:line="140" w:lineRule="atLeast"/>
        <w:ind w:left="1260"/>
      </w:pPr>
      <w:r>
        <w:t>The value of &gt;= is true if the numbers are in monotonically nonincreasing order; otherwise it is false.</w:t>
      </w:r>
    </w:p>
    <w:p w:rsidR="00593C17" w:rsidRDefault="00593C17" w:rsidP="00EC4AC2">
      <w:pPr>
        <w:spacing w:line="140" w:lineRule="atLeast"/>
        <w:ind w:firstLine="420"/>
      </w:pPr>
      <w:r>
        <w:t>=, /=, &lt;, &gt;, &lt;=, and &gt;= perform necessary type conversions.</w:t>
      </w:r>
    </w:p>
    <w:p w:rsidR="00593C17" w:rsidRDefault="00593C17" w:rsidP="00EC4AC2">
      <w:pPr>
        <w:spacing w:line="140" w:lineRule="atLeast"/>
      </w:pPr>
      <w:r>
        <w:t>Examples:</w:t>
      </w:r>
    </w:p>
    <w:p w:rsidR="00593C17" w:rsidRDefault="00593C17" w:rsidP="00EC4AC2">
      <w:pPr>
        <w:spacing w:line="140" w:lineRule="atLeast"/>
        <w:ind w:firstLine="420"/>
      </w:pPr>
      <w:r>
        <w:t>The uses of these functions are illustrated in the next figure.</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937"/>
        <w:gridCol w:w="3939"/>
      </w:tblGrid>
      <w:tr w:rsidR="00593C17" w:rsidRPr="00173463" w:rsidTr="00593C17">
        <w:tc>
          <w:tcPr>
            <w:tcW w:w="4148" w:type="dxa"/>
            <w:vAlign w:val="center"/>
          </w:tcPr>
          <w:p w:rsidR="00593C17" w:rsidRPr="00173463" w:rsidRDefault="00593C17" w:rsidP="00EC4AC2">
            <w:pPr>
              <w:spacing w:line="140" w:lineRule="atLeast"/>
              <w:jc w:val="both"/>
            </w:pPr>
            <w:r w:rsidRPr="00173463">
              <w:t xml:space="preserve"> (= 3 3) is true.</w:t>
            </w:r>
          </w:p>
        </w:tc>
        <w:tc>
          <w:tcPr>
            <w:tcW w:w="4148" w:type="dxa"/>
            <w:vAlign w:val="center"/>
          </w:tcPr>
          <w:p w:rsidR="00593C17" w:rsidRPr="00173463" w:rsidRDefault="00593C17" w:rsidP="00EC4AC2">
            <w:pPr>
              <w:spacing w:line="140" w:lineRule="atLeast"/>
              <w:jc w:val="both"/>
            </w:pPr>
            <w:r w:rsidRPr="00173463">
              <w:t>(/= 3 3) is false.</w:t>
            </w:r>
          </w:p>
        </w:tc>
      </w:tr>
      <w:tr w:rsidR="00593C17" w:rsidRPr="00173463" w:rsidTr="00593C17">
        <w:tc>
          <w:tcPr>
            <w:tcW w:w="4148" w:type="dxa"/>
            <w:vAlign w:val="center"/>
          </w:tcPr>
          <w:p w:rsidR="00593C17" w:rsidRPr="00173463" w:rsidRDefault="00593C17" w:rsidP="00EC4AC2">
            <w:pPr>
              <w:spacing w:line="140" w:lineRule="atLeast"/>
              <w:jc w:val="both"/>
            </w:pPr>
            <w:r w:rsidRPr="00173463">
              <w:t>(= 3 5) is false.</w:t>
            </w:r>
          </w:p>
        </w:tc>
        <w:tc>
          <w:tcPr>
            <w:tcW w:w="4148" w:type="dxa"/>
            <w:vAlign w:val="center"/>
          </w:tcPr>
          <w:p w:rsidR="00593C17" w:rsidRPr="00173463" w:rsidRDefault="00593C17" w:rsidP="00EC4AC2">
            <w:pPr>
              <w:spacing w:line="140" w:lineRule="atLeast"/>
              <w:jc w:val="both"/>
            </w:pPr>
            <w:r w:rsidRPr="00173463">
              <w:t>(/= 3 5) is true.</w:t>
            </w:r>
          </w:p>
        </w:tc>
      </w:tr>
      <w:tr w:rsidR="00593C17" w:rsidRPr="00173463" w:rsidTr="00593C17">
        <w:tc>
          <w:tcPr>
            <w:tcW w:w="4148" w:type="dxa"/>
            <w:vAlign w:val="center"/>
          </w:tcPr>
          <w:p w:rsidR="00593C17" w:rsidRPr="00173463" w:rsidRDefault="00593C17" w:rsidP="00EC4AC2">
            <w:pPr>
              <w:spacing w:line="140" w:lineRule="atLeast"/>
              <w:jc w:val="both"/>
            </w:pPr>
            <w:r w:rsidRPr="00173463">
              <w:t>(= 3 3 3 3) is true.</w:t>
            </w:r>
          </w:p>
        </w:tc>
        <w:tc>
          <w:tcPr>
            <w:tcW w:w="4148" w:type="dxa"/>
            <w:vAlign w:val="center"/>
          </w:tcPr>
          <w:p w:rsidR="00593C17" w:rsidRPr="00173463" w:rsidRDefault="00593C17" w:rsidP="00EC4AC2">
            <w:pPr>
              <w:spacing w:line="140" w:lineRule="atLeast"/>
              <w:jc w:val="both"/>
            </w:pPr>
            <w:r w:rsidRPr="00173463">
              <w:t>(/= 3 3 3 3) is false.</w:t>
            </w:r>
          </w:p>
        </w:tc>
      </w:tr>
      <w:tr w:rsidR="00593C17" w:rsidRPr="00173463" w:rsidTr="00593C17">
        <w:tc>
          <w:tcPr>
            <w:tcW w:w="4148" w:type="dxa"/>
            <w:vAlign w:val="center"/>
          </w:tcPr>
          <w:p w:rsidR="00593C17" w:rsidRPr="00173463" w:rsidRDefault="00593C17" w:rsidP="00EC4AC2">
            <w:pPr>
              <w:spacing w:line="140" w:lineRule="atLeast"/>
              <w:jc w:val="both"/>
            </w:pPr>
            <w:r w:rsidRPr="00173463">
              <w:t>(= 3 3 5 3) is false.</w:t>
            </w:r>
          </w:p>
        </w:tc>
        <w:tc>
          <w:tcPr>
            <w:tcW w:w="4148" w:type="dxa"/>
            <w:vAlign w:val="center"/>
          </w:tcPr>
          <w:p w:rsidR="00593C17" w:rsidRPr="00173463" w:rsidRDefault="00593C17" w:rsidP="00EC4AC2">
            <w:pPr>
              <w:spacing w:line="140" w:lineRule="atLeast"/>
              <w:jc w:val="both"/>
            </w:pPr>
            <w:r w:rsidRPr="00173463">
              <w:t>(/= 3 3 5 3) is false.</w:t>
            </w:r>
          </w:p>
        </w:tc>
      </w:tr>
      <w:tr w:rsidR="00593C17" w:rsidRPr="00173463" w:rsidTr="00593C17">
        <w:tc>
          <w:tcPr>
            <w:tcW w:w="4148" w:type="dxa"/>
            <w:vAlign w:val="center"/>
          </w:tcPr>
          <w:p w:rsidR="00593C17" w:rsidRPr="00173463" w:rsidRDefault="00593C17" w:rsidP="00EC4AC2">
            <w:pPr>
              <w:spacing w:line="140" w:lineRule="atLeast"/>
              <w:jc w:val="both"/>
            </w:pPr>
            <w:r w:rsidRPr="00173463">
              <w:t>(= 3 6 5 2) is false.</w:t>
            </w:r>
          </w:p>
        </w:tc>
        <w:tc>
          <w:tcPr>
            <w:tcW w:w="4148" w:type="dxa"/>
            <w:vAlign w:val="center"/>
          </w:tcPr>
          <w:p w:rsidR="00593C17" w:rsidRPr="00173463" w:rsidRDefault="00593C17" w:rsidP="00EC4AC2">
            <w:pPr>
              <w:spacing w:line="140" w:lineRule="atLeast"/>
              <w:jc w:val="both"/>
            </w:pPr>
            <w:r w:rsidRPr="00173463">
              <w:t>(/= 3 6 5 2) is true.</w:t>
            </w:r>
          </w:p>
        </w:tc>
      </w:tr>
      <w:tr w:rsidR="00593C17" w:rsidRPr="00173463" w:rsidTr="00593C17">
        <w:tc>
          <w:tcPr>
            <w:tcW w:w="4148" w:type="dxa"/>
            <w:vAlign w:val="center"/>
          </w:tcPr>
          <w:p w:rsidR="00593C17" w:rsidRPr="00173463" w:rsidRDefault="00593C17" w:rsidP="00EC4AC2">
            <w:pPr>
              <w:spacing w:line="140" w:lineRule="atLeast"/>
              <w:jc w:val="both"/>
            </w:pPr>
            <w:r w:rsidRPr="00173463">
              <w:t>(= 3 2 3) is false.</w:t>
            </w:r>
          </w:p>
        </w:tc>
        <w:tc>
          <w:tcPr>
            <w:tcW w:w="4148" w:type="dxa"/>
            <w:vAlign w:val="center"/>
          </w:tcPr>
          <w:p w:rsidR="00593C17" w:rsidRPr="00173463" w:rsidRDefault="00593C17" w:rsidP="00EC4AC2">
            <w:pPr>
              <w:spacing w:line="140" w:lineRule="atLeast"/>
              <w:jc w:val="both"/>
            </w:pPr>
            <w:r w:rsidRPr="00173463">
              <w:t>(/= 3 2 3) is false.</w:t>
            </w:r>
          </w:p>
        </w:tc>
      </w:tr>
      <w:tr w:rsidR="00593C17" w:rsidRPr="00173463" w:rsidTr="00593C17">
        <w:tc>
          <w:tcPr>
            <w:tcW w:w="4148" w:type="dxa"/>
            <w:vAlign w:val="center"/>
          </w:tcPr>
          <w:p w:rsidR="00593C17" w:rsidRPr="00173463" w:rsidRDefault="00593C17" w:rsidP="00EC4AC2">
            <w:pPr>
              <w:spacing w:line="140" w:lineRule="atLeast"/>
              <w:jc w:val="both"/>
            </w:pPr>
            <w:r w:rsidRPr="00173463">
              <w:t>(&lt; 3 5) is true.</w:t>
            </w:r>
          </w:p>
        </w:tc>
        <w:tc>
          <w:tcPr>
            <w:tcW w:w="4148" w:type="dxa"/>
            <w:vAlign w:val="center"/>
          </w:tcPr>
          <w:p w:rsidR="00593C17" w:rsidRPr="00173463" w:rsidRDefault="00593C17" w:rsidP="00EC4AC2">
            <w:pPr>
              <w:spacing w:line="140" w:lineRule="atLeast"/>
              <w:jc w:val="both"/>
            </w:pPr>
            <w:r w:rsidRPr="00173463">
              <w:t>(&lt;= 3 5) is true.</w:t>
            </w:r>
          </w:p>
        </w:tc>
      </w:tr>
      <w:tr w:rsidR="00593C17" w:rsidRPr="00173463" w:rsidTr="00593C17">
        <w:tc>
          <w:tcPr>
            <w:tcW w:w="4148" w:type="dxa"/>
            <w:vAlign w:val="center"/>
          </w:tcPr>
          <w:p w:rsidR="00593C17" w:rsidRPr="00173463" w:rsidRDefault="00593C17" w:rsidP="00EC4AC2">
            <w:pPr>
              <w:spacing w:line="140" w:lineRule="atLeast"/>
              <w:jc w:val="both"/>
            </w:pPr>
            <w:r w:rsidRPr="00173463">
              <w:t>(&lt; 3 -5) is false.</w:t>
            </w:r>
          </w:p>
        </w:tc>
        <w:tc>
          <w:tcPr>
            <w:tcW w:w="4148" w:type="dxa"/>
            <w:vAlign w:val="center"/>
          </w:tcPr>
          <w:p w:rsidR="00593C17" w:rsidRPr="00173463" w:rsidRDefault="00593C17" w:rsidP="00EC4AC2">
            <w:pPr>
              <w:spacing w:line="140" w:lineRule="atLeast"/>
              <w:jc w:val="both"/>
            </w:pPr>
            <w:r w:rsidRPr="00173463">
              <w:t>(&lt;= 3 -5) is false.</w:t>
            </w:r>
          </w:p>
        </w:tc>
      </w:tr>
      <w:tr w:rsidR="00593C17" w:rsidRPr="00173463" w:rsidTr="00593C17">
        <w:tc>
          <w:tcPr>
            <w:tcW w:w="4148" w:type="dxa"/>
            <w:vAlign w:val="center"/>
          </w:tcPr>
          <w:p w:rsidR="00593C17" w:rsidRPr="00173463" w:rsidRDefault="00593C17" w:rsidP="00EC4AC2">
            <w:pPr>
              <w:spacing w:line="140" w:lineRule="atLeast"/>
              <w:jc w:val="both"/>
            </w:pPr>
            <w:r w:rsidRPr="00173463">
              <w:t>(&lt; 3 3) is false.</w:t>
            </w:r>
          </w:p>
        </w:tc>
        <w:tc>
          <w:tcPr>
            <w:tcW w:w="4148" w:type="dxa"/>
            <w:vAlign w:val="center"/>
          </w:tcPr>
          <w:p w:rsidR="00593C17" w:rsidRPr="00173463" w:rsidRDefault="00593C17" w:rsidP="00EC4AC2">
            <w:pPr>
              <w:spacing w:line="140" w:lineRule="atLeast"/>
              <w:jc w:val="both"/>
            </w:pPr>
            <w:r w:rsidRPr="00173463">
              <w:t>(&lt;= 3 3) is true.</w:t>
            </w:r>
          </w:p>
        </w:tc>
      </w:tr>
      <w:tr w:rsidR="00593C17" w:rsidRPr="00173463" w:rsidTr="00593C17">
        <w:tc>
          <w:tcPr>
            <w:tcW w:w="4148" w:type="dxa"/>
            <w:vAlign w:val="center"/>
          </w:tcPr>
          <w:p w:rsidR="00593C17" w:rsidRPr="00173463" w:rsidRDefault="00593C17" w:rsidP="00EC4AC2">
            <w:pPr>
              <w:spacing w:line="140" w:lineRule="atLeast"/>
              <w:jc w:val="both"/>
            </w:pPr>
            <w:r w:rsidRPr="00173463">
              <w:t>(&lt; 0 3 4 6 7) is true.</w:t>
            </w:r>
          </w:p>
        </w:tc>
        <w:tc>
          <w:tcPr>
            <w:tcW w:w="4148" w:type="dxa"/>
            <w:vAlign w:val="center"/>
          </w:tcPr>
          <w:p w:rsidR="00593C17" w:rsidRPr="00173463" w:rsidRDefault="00593C17" w:rsidP="00EC4AC2">
            <w:pPr>
              <w:spacing w:line="140" w:lineRule="atLeast"/>
              <w:jc w:val="both"/>
            </w:pPr>
            <w:r w:rsidRPr="00173463">
              <w:t>(&lt;= 0 3 4 6 7) is true.</w:t>
            </w:r>
          </w:p>
        </w:tc>
      </w:tr>
      <w:tr w:rsidR="00593C17" w:rsidRPr="00173463" w:rsidTr="00593C17">
        <w:tc>
          <w:tcPr>
            <w:tcW w:w="4148" w:type="dxa"/>
            <w:vAlign w:val="center"/>
          </w:tcPr>
          <w:p w:rsidR="00593C17" w:rsidRPr="00173463" w:rsidRDefault="00593C17" w:rsidP="00EC4AC2">
            <w:pPr>
              <w:spacing w:line="140" w:lineRule="atLeast"/>
              <w:jc w:val="both"/>
            </w:pPr>
            <w:r w:rsidRPr="00173463">
              <w:t>(&lt; 0 3 4 4 6) is false.</w:t>
            </w:r>
          </w:p>
        </w:tc>
        <w:tc>
          <w:tcPr>
            <w:tcW w:w="4148" w:type="dxa"/>
            <w:vAlign w:val="center"/>
          </w:tcPr>
          <w:p w:rsidR="00593C17" w:rsidRPr="00173463" w:rsidRDefault="00593C17" w:rsidP="00EC4AC2">
            <w:pPr>
              <w:spacing w:line="140" w:lineRule="atLeast"/>
              <w:jc w:val="both"/>
            </w:pPr>
            <w:r w:rsidRPr="00173463">
              <w:t>(&lt;= 0 3 4 4 6) is true.</w:t>
            </w:r>
          </w:p>
        </w:tc>
      </w:tr>
      <w:tr w:rsidR="00593C17" w:rsidRPr="00173463" w:rsidTr="00593C17">
        <w:tc>
          <w:tcPr>
            <w:tcW w:w="4148" w:type="dxa"/>
            <w:vAlign w:val="center"/>
          </w:tcPr>
          <w:p w:rsidR="00593C17" w:rsidRPr="00173463" w:rsidRDefault="00593C17" w:rsidP="00EC4AC2">
            <w:pPr>
              <w:spacing w:line="140" w:lineRule="atLeast"/>
              <w:jc w:val="both"/>
            </w:pPr>
            <w:r w:rsidRPr="00173463">
              <w:t>(&gt; 4 3) is true.</w:t>
            </w:r>
          </w:p>
        </w:tc>
        <w:tc>
          <w:tcPr>
            <w:tcW w:w="4148" w:type="dxa"/>
            <w:vAlign w:val="center"/>
          </w:tcPr>
          <w:p w:rsidR="00593C17" w:rsidRPr="00173463" w:rsidRDefault="00593C17" w:rsidP="00EC4AC2">
            <w:pPr>
              <w:spacing w:line="140" w:lineRule="atLeast"/>
              <w:jc w:val="both"/>
            </w:pPr>
            <w:r w:rsidRPr="00173463">
              <w:t>(&gt;= 4 3) is true.</w:t>
            </w:r>
          </w:p>
        </w:tc>
      </w:tr>
      <w:tr w:rsidR="00593C17" w:rsidRPr="00173463" w:rsidTr="00593C17">
        <w:tc>
          <w:tcPr>
            <w:tcW w:w="4148" w:type="dxa"/>
            <w:vAlign w:val="center"/>
          </w:tcPr>
          <w:p w:rsidR="00593C17" w:rsidRPr="00173463" w:rsidRDefault="00593C17" w:rsidP="00EC4AC2">
            <w:pPr>
              <w:spacing w:line="140" w:lineRule="atLeast"/>
              <w:jc w:val="both"/>
            </w:pPr>
            <w:r w:rsidRPr="00173463">
              <w:t>(&gt; 4 3 2 1 0) is true.</w:t>
            </w:r>
          </w:p>
        </w:tc>
        <w:tc>
          <w:tcPr>
            <w:tcW w:w="4148" w:type="dxa"/>
            <w:vAlign w:val="center"/>
          </w:tcPr>
          <w:p w:rsidR="00593C17" w:rsidRPr="00173463" w:rsidRDefault="00593C17" w:rsidP="00EC4AC2">
            <w:pPr>
              <w:spacing w:line="140" w:lineRule="atLeast"/>
              <w:jc w:val="both"/>
            </w:pPr>
            <w:r w:rsidRPr="00173463">
              <w:t>(&gt;= 4 3 2 1 0) is true.</w:t>
            </w:r>
          </w:p>
        </w:tc>
      </w:tr>
      <w:tr w:rsidR="00593C17" w:rsidRPr="00173463" w:rsidTr="00593C17">
        <w:tc>
          <w:tcPr>
            <w:tcW w:w="4148" w:type="dxa"/>
            <w:vAlign w:val="center"/>
          </w:tcPr>
          <w:p w:rsidR="00593C17" w:rsidRPr="00173463" w:rsidRDefault="00593C17" w:rsidP="00EC4AC2">
            <w:pPr>
              <w:spacing w:line="140" w:lineRule="atLeast"/>
              <w:jc w:val="both"/>
            </w:pPr>
            <w:r w:rsidRPr="00173463">
              <w:t>(&gt; 4 3 3 2 0) is false.</w:t>
            </w:r>
          </w:p>
        </w:tc>
        <w:tc>
          <w:tcPr>
            <w:tcW w:w="4148" w:type="dxa"/>
            <w:vAlign w:val="center"/>
          </w:tcPr>
          <w:p w:rsidR="00593C17" w:rsidRPr="00173463" w:rsidRDefault="00593C17" w:rsidP="00EC4AC2">
            <w:pPr>
              <w:spacing w:line="140" w:lineRule="atLeast"/>
              <w:jc w:val="both"/>
            </w:pPr>
            <w:r w:rsidRPr="00173463">
              <w:t>(&gt;= 4 3 3 2 0) is true.</w:t>
            </w:r>
          </w:p>
        </w:tc>
      </w:tr>
      <w:tr w:rsidR="00593C17" w:rsidRPr="00173463" w:rsidTr="00593C17">
        <w:tc>
          <w:tcPr>
            <w:tcW w:w="4148" w:type="dxa"/>
            <w:vAlign w:val="center"/>
          </w:tcPr>
          <w:p w:rsidR="00593C17" w:rsidRPr="00173463" w:rsidRDefault="00593C17" w:rsidP="00EC4AC2">
            <w:pPr>
              <w:spacing w:line="140" w:lineRule="atLeast"/>
              <w:jc w:val="both"/>
            </w:pPr>
            <w:r w:rsidRPr="00173463">
              <w:t>(&gt; 4 3 1 2 0) is false.</w:t>
            </w:r>
          </w:p>
        </w:tc>
        <w:tc>
          <w:tcPr>
            <w:tcW w:w="4148" w:type="dxa"/>
            <w:vAlign w:val="center"/>
          </w:tcPr>
          <w:p w:rsidR="00593C17" w:rsidRPr="00173463" w:rsidRDefault="00593C17" w:rsidP="00EC4AC2">
            <w:pPr>
              <w:spacing w:line="140" w:lineRule="atLeast"/>
              <w:jc w:val="both"/>
            </w:pPr>
            <w:r w:rsidRPr="00173463">
              <w:t>(&gt;= 4 3 1 2 0) is false.</w:t>
            </w:r>
          </w:p>
        </w:tc>
      </w:tr>
      <w:tr w:rsidR="00593C17" w:rsidRPr="00173463" w:rsidTr="00593C17">
        <w:tc>
          <w:tcPr>
            <w:tcW w:w="4148" w:type="dxa"/>
            <w:vAlign w:val="center"/>
          </w:tcPr>
          <w:p w:rsidR="00593C17" w:rsidRPr="00173463" w:rsidRDefault="00593C17" w:rsidP="00EC4AC2">
            <w:pPr>
              <w:spacing w:line="140" w:lineRule="atLeast"/>
              <w:jc w:val="both"/>
            </w:pPr>
            <w:r w:rsidRPr="00173463">
              <w:t>(= 3) is true.</w:t>
            </w:r>
          </w:p>
        </w:tc>
        <w:tc>
          <w:tcPr>
            <w:tcW w:w="4148" w:type="dxa"/>
            <w:vAlign w:val="center"/>
          </w:tcPr>
          <w:p w:rsidR="00593C17" w:rsidRPr="00173463" w:rsidRDefault="00593C17" w:rsidP="00EC4AC2">
            <w:pPr>
              <w:spacing w:line="140" w:lineRule="atLeast"/>
              <w:jc w:val="both"/>
            </w:pPr>
            <w:r w:rsidRPr="00173463">
              <w:t>(/= 3) is true.</w:t>
            </w:r>
          </w:p>
        </w:tc>
      </w:tr>
      <w:tr w:rsidR="00593C17" w:rsidRPr="00173463" w:rsidTr="00593C17">
        <w:tc>
          <w:tcPr>
            <w:tcW w:w="4148" w:type="dxa"/>
            <w:vAlign w:val="center"/>
          </w:tcPr>
          <w:p w:rsidR="00593C17" w:rsidRPr="00173463" w:rsidRDefault="00593C17" w:rsidP="00EC4AC2">
            <w:pPr>
              <w:spacing w:line="140" w:lineRule="atLeast"/>
              <w:jc w:val="both"/>
            </w:pPr>
            <w:r w:rsidRPr="00173463">
              <w:t>(&lt; 3) is true.</w:t>
            </w:r>
          </w:p>
        </w:tc>
        <w:tc>
          <w:tcPr>
            <w:tcW w:w="4148" w:type="dxa"/>
            <w:vAlign w:val="center"/>
          </w:tcPr>
          <w:p w:rsidR="00593C17" w:rsidRPr="00173463" w:rsidRDefault="00593C17" w:rsidP="00EC4AC2">
            <w:pPr>
              <w:spacing w:line="140" w:lineRule="atLeast"/>
              <w:jc w:val="both"/>
            </w:pPr>
            <w:r w:rsidRPr="00173463">
              <w:t>(&lt;= 3) is true.</w:t>
            </w:r>
          </w:p>
        </w:tc>
      </w:tr>
      <w:tr w:rsidR="00593C17" w:rsidRPr="00173463" w:rsidTr="00593C17">
        <w:tc>
          <w:tcPr>
            <w:tcW w:w="4148" w:type="dxa"/>
            <w:vAlign w:val="center"/>
          </w:tcPr>
          <w:p w:rsidR="00593C17" w:rsidRPr="00173463" w:rsidRDefault="00593C17" w:rsidP="00EC4AC2">
            <w:pPr>
              <w:spacing w:line="140" w:lineRule="atLeast"/>
              <w:jc w:val="both"/>
            </w:pPr>
            <w:r w:rsidRPr="00173463">
              <w:t>(= 3.0 #c(3.0 0.0)) is true.</w:t>
            </w:r>
          </w:p>
        </w:tc>
        <w:tc>
          <w:tcPr>
            <w:tcW w:w="4148" w:type="dxa"/>
            <w:vAlign w:val="center"/>
          </w:tcPr>
          <w:p w:rsidR="00593C17" w:rsidRPr="00173463" w:rsidRDefault="00593C17" w:rsidP="00EC4AC2">
            <w:pPr>
              <w:spacing w:line="140" w:lineRule="atLeast"/>
              <w:jc w:val="both"/>
            </w:pPr>
            <w:r w:rsidRPr="00173463">
              <w:t>(/= 3.0 #c(3.0 1.0)) is true.</w:t>
            </w:r>
          </w:p>
        </w:tc>
      </w:tr>
      <w:tr w:rsidR="00593C17" w:rsidRPr="00173463" w:rsidTr="00593C17">
        <w:tc>
          <w:tcPr>
            <w:tcW w:w="4148" w:type="dxa"/>
            <w:vAlign w:val="center"/>
          </w:tcPr>
          <w:p w:rsidR="00593C17" w:rsidRPr="00173463" w:rsidRDefault="00593C17" w:rsidP="00EC4AC2">
            <w:pPr>
              <w:spacing w:line="140" w:lineRule="atLeast"/>
              <w:jc w:val="both"/>
            </w:pPr>
            <w:r w:rsidRPr="00173463">
              <w:t>(= 3 3.0) is true.</w:t>
            </w:r>
          </w:p>
        </w:tc>
        <w:tc>
          <w:tcPr>
            <w:tcW w:w="4148" w:type="dxa"/>
            <w:vAlign w:val="center"/>
          </w:tcPr>
          <w:p w:rsidR="00593C17" w:rsidRPr="00173463" w:rsidRDefault="00593C17" w:rsidP="00EC4AC2">
            <w:pPr>
              <w:spacing w:line="140" w:lineRule="atLeast"/>
              <w:jc w:val="both"/>
            </w:pPr>
            <w:r w:rsidRPr="00173463">
              <w:t>(= 3.0s0 3.0d0) is true.</w:t>
            </w:r>
          </w:p>
        </w:tc>
      </w:tr>
      <w:tr w:rsidR="00593C17" w:rsidRPr="00173463" w:rsidTr="00593C17">
        <w:tc>
          <w:tcPr>
            <w:tcW w:w="4148" w:type="dxa"/>
            <w:vAlign w:val="center"/>
          </w:tcPr>
          <w:p w:rsidR="00593C17" w:rsidRPr="00173463" w:rsidRDefault="00593C17" w:rsidP="00EC4AC2">
            <w:pPr>
              <w:spacing w:line="140" w:lineRule="atLeast"/>
              <w:jc w:val="both"/>
            </w:pPr>
            <w:r w:rsidRPr="00173463">
              <w:t>(= 0.0 -0.0) is true.</w:t>
            </w:r>
          </w:p>
        </w:tc>
        <w:tc>
          <w:tcPr>
            <w:tcW w:w="4148" w:type="dxa"/>
            <w:vAlign w:val="center"/>
          </w:tcPr>
          <w:p w:rsidR="00593C17" w:rsidRPr="00173463" w:rsidRDefault="00593C17" w:rsidP="00EC4AC2">
            <w:pPr>
              <w:spacing w:line="140" w:lineRule="atLeast"/>
              <w:jc w:val="both"/>
            </w:pPr>
            <w:r w:rsidRPr="00173463">
              <w:t>(= 5/2 2.5) is true.</w:t>
            </w:r>
          </w:p>
        </w:tc>
      </w:tr>
      <w:tr w:rsidR="00593C17" w:rsidRPr="00173463" w:rsidTr="00593C17">
        <w:tc>
          <w:tcPr>
            <w:tcW w:w="4148" w:type="dxa"/>
            <w:vAlign w:val="center"/>
          </w:tcPr>
          <w:p w:rsidR="00593C17" w:rsidRPr="00173463" w:rsidRDefault="00593C17" w:rsidP="00EC4AC2">
            <w:pPr>
              <w:spacing w:line="140" w:lineRule="atLeast"/>
              <w:jc w:val="both"/>
            </w:pPr>
            <w:r w:rsidRPr="00173463">
              <w:t>(&gt; 0.0 -0.0) is false.</w:t>
            </w:r>
          </w:p>
        </w:tc>
        <w:tc>
          <w:tcPr>
            <w:tcW w:w="4148" w:type="dxa"/>
            <w:vAlign w:val="center"/>
          </w:tcPr>
          <w:p w:rsidR="00593C17" w:rsidRPr="00173463" w:rsidRDefault="00593C17" w:rsidP="00EC4AC2">
            <w:pPr>
              <w:spacing w:line="140" w:lineRule="atLeast"/>
              <w:jc w:val="both"/>
            </w:pPr>
            <w:r w:rsidRPr="00173463">
              <w:t>(= 0 -0.0) is true.</w:t>
            </w:r>
          </w:p>
        </w:tc>
      </w:tr>
      <w:tr w:rsidR="00593C17" w:rsidRPr="00173463" w:rsidTr="00593C17">
        <w:tc>
          <w:tcPr>
            <w:tcW w:w="8296" w:type="dxa"/>
            <w:gridSpan w:val="2"/>
            <w:vAlign w:val="center"/>
          </w:tcPr>
          <w:p w:rsidR="00593C17" w:rsidRPr="00173463" w:rsidRDefault="00593C17" w:rsidP="00EC4AC2">
            <w:pPr>
              <w:spacing w:line="140" w:lineRule="atLeast"/>
              <w:jc w:val="both"/>
            </w:pPr>
            <w:r w:rsidRPr="00173463">
              <w:t>(&lt;= 0 x 9) is true if x is between 0 and 9, inclusive</w:t>
            </w:r>
          </w:p>
        </w:tc>
      </w:tr>
      <w:tr w:rsidR="00593C17" w:rsidRPr="00173463" w:rsidTr="00593C17">
        <w:tc>
          <w:tcPr>
            <w:tcW w:w="8296" w:type="dxa"/>
            <w:gridSpan w:val="2"/>
            <w:vAlign w:val="center"/>
          </w:tcPr>
          <w:p w:rsidR="00593C17" w:rsidRPr="00173463" w:rsidRDefault="00593C17" w:rsidP="00EC4AC2">
            <w:pPr>
              <w:spacing w:line="140" w:lineRule="atLeast"/>
              <w:jc w:val="both"/>
            </w:pPr>
            <w:r w:rsidRPr="00173463">
              <w:t>(&lt; 0.0 x 1.0) is true if x is between 0.0 and 1.0, exclusive</w:t>
            </w:r>
          </w:p>
        </w:tc>
      </w:tr>
      <w:tr w:rsidR="00593C17" w:rsidRPr="00173463" w:rsidTr="00593C17">
        <w:tc>
          <w:tcPr>
            <w:tcW w:w="8296" w:type="dxa"/>
            <w:gridSpan w:val="2"/>
            <w:vAlign w:val="center"/>
          </w:tcPr>
          <w:p w:rsidR="00593C17" w:rsidRPr="00173463" w:rsidRDefault="00593C17" w:rsidP="00EC4AC2">
            <w:pPr>
              <w:spacing w:line="140" w:lineRule="atLeast"/>
              <w:jc w:val="both"/>
            </w:pPr>
            <w:r w:rsidRPr="00173463">
              <w:lastRenderedPageBreak/>
              <w:t>(&lt; -1 j (length v)) is true if j is a valid array index for a vector v</w:t>
            </w:r>
          </w:p>
        </w:tc>
      </w:tr>
    </w:tbl>
    <w:p w:rsidR="00593C17" w:rsidRDefault="00593C17" w:rsidP="00EC4AC2">
      <w:pPr>
        <w:spacing w:line="140" w:lineRule="atLeast"/>
        <w:ind w:firstLine="420"/>
      </w:pPr>
      <w:r>
        <w:t>Figure 12-13. Uses of /=, =, &lt;, &gt;, &lt;=, and &gt;=</w:t>
      </w:r>
    </w:p>
    <w:p w:rsidR="00593C17" w:rsidRDefault="00593C17" w:rsidP="00EC4AC2">
      <w:pPr>
        <w:spacing w:line="140" w:lineRule="atLeast"/>
      </w:pPr>
      <w:r>
        <w:t>Exceptional Situations:</w:t>
      </w:r>
    </w:p>
    <w:p w:rsidR="00593C17" w:rsidRDefault="00593C17" w:rsidP="00EC4AC2">
      <w:pPr>
        <w:spacing w:line="140" w:lineRule="atLeast"/>
        <w:ind w:left="420"/>
      </w:pPr>
      <w:r>
        <w:t>Might signal type-error if some argument is not a real. Might signal arithmetic-error if otherwise unable to fulfill its contract.</w:t>
      </w:r>
    </w:p>
    <w:p w:rsidR="00593C17" w:rsidRDefault="00593C17" w:rsidP="00EC4AC2">
      <w:pPr>
        <w:spacing w:line="140" w:lineRule="atLeast"/>
      </w:pPr>
      <w:r>
        <w:t>Notes:</w:t>
      </w:r>
    </w:p>
    <w:p w:rsidR="00593C17" w:rsidRDefault="00593C17" w:rsidP="00EC4AC2">
      <w:pPr>
        <w:spacing w:line="140" w:lineRule="atLeast"/>
        <w:ind w:left="420"/>
      </w:pPr>
      <w:r>
        <w:t>= differs from eql in that (= 0.0 -0.0) is always true, because = compares the mathematical values of its operands, whereas eql compares the representational values, so to speak.</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max, min</w:t>
            </w:r>
          </w:p>
        </w:tc>
        <w:tc>
          <w:tcPr>
            <w:tcW w:w="4148" w:type="dxa"/>
            <w:vAlign w:val="center"/>
          </w:tcPr>
          <w:p w:rsidR="00593C17" w:rsidRDefault="00593C17" w:rsidP="00EC4AC2">
            <w:pPr>
              <w:spacing w:line="140" w:lineRule="atLeast"/>
              <w:jc w:val="right"/>
            </w:pPr>
            <w:r>
              <w:rPr>
                <w:rFonts w:hint="eastAsia"/>
              </w:rPr>
              <w:t>Function</w:t>
            </w:r>
          </w:p>
        </w:tc>
      </w:tr>
    </w:tbl>
    <w:p w:rsidR="00593C17" w:rsidRDefault="00593C17" w:rsidP="00EC4AC2">
      <w:pPr>
        <w:spacing w:line="140" w:lineRule="atLeast"/>
      </w:pPr>
      <w:r>
        <w:t>Syntax:</w:t>
      </w:r>
    </w:p>
    <w:p w:rsidR="00593C17" w:rsidRDefault="00593C17" w:rsidP="00EC4AC2">
      <w:pPr>
        <w:spacing w:line="140" w:lineRule="atLeast"/>
        <w:ind w:firstLine="420"/>
      </w:pPr>
      <w:r>
        <w:t>max &amp;rest reals</w:t>
      </w:r>
      <w:r w:rsidRPr="00EF5485">
        <w:rPr>
          <w:vertAlign w:val="superscript"/>
        </w:rPr>
        <w:t>+</w:t>
      </w:r>
      <w:r>
        <w:t xml:space="preserve"> </w:t>
      </w:r>
      <w:r w:rsidRPr="00BB3474">
        <w:rPr>
          <w:rFonts w:hint="eastAsia"/>
        </w:rPr>
        <w:t>→</w:t>
      </w:r>
      <w:r>
        <w:t>max-real</w:t>
      </w:r>
    </w:p>
    <w:p w:rsidR="00593C17" w:rsidRDefault="00593C17" w:rsidP="00EC4AC2">
      <w:pPr>
        <w:spacing w:line="140" w:lineRule="atLeast"/>
        <w:ind w:firstLine="420"/>
      </w:pPr>
      <w:r>
        <w:t>min &amp;rest reals</w:t>
      </w:r>
      <w:r w:rsidRPr="00EF5485">
        <w:rPr>
          <w:vertAlign w:val="superscript"/>
        </w:rPr>
        <w:t>+</w:t>
      </w:r>
      <w:r>
        <w:t xml:space="preserve"> </w:t>
      </w:r>
      <w:r w:rsidRPr="00BB3474">
        <w:rPr>
          <w:rFonts w:hint="eastAsia"/>
        </w:rPr>
        <w:t>→</w:t>
      </w:r>
      <w:r>
        <w:t>min-real</w:t>
      </w:r>
    </w:p>
    <w:p w:rsidR="00593C17" w:rsidRDefault="00593C17" w:rsidP="00EC4AC2">
      <w:pPr>
        <w:spacing w:line="140" w:lineRule="atLeast"/>
      </w:pPr>
      <w:r>
        <w:t>Arguments and Values:</w:t>
      </w:r>
    </w:p>
    <w:p w:rsidR="00593C17" w:rsidRDefault="00593C17" w:rsidP="00EC4AC2">
      <w:pPr>
        <w:spacing w:line="140" w:lineRule="atLeast"/>
        <w:ind w:firstLine="420"/>
      </w:pPr>
      <w:r>
        <w:t>real—a real.</w:t>
      </w:r>
    </w:p>
    <w:p w:rsidR="00593C17" w:rsidRDefault="00593C17" w:rsidP="00EC4AC2">
      <w:pPr>
        <w:spacing w:line="140" w:lineRule="atLeast"/>
        <w:ind w:firstLine="420"/>
      </w:pPr>
      <w:r>
        <w:t>max-real, min-real—a real.</w:t>
      </w:r>
    </w:p>
    <w:p w:rsidR="00593C17" w:rsidRDefault="00593C17" w:rsidP="00EC4AC2">
      <w:pPr>
        <w:spacing w:line="140" w:lineRule="atLeast"/>
      </w:pPr>
      <w:r>
        <w:t>Description:</w:t>
      </w:r>
    </w:p>
    <w:p w:rsidR="00593C17" w:rsidRDefault="00593C17" w:rsidP="00EC4AC2">
      <w:pPr>
        <w:spacing w:line="140" w:lineRule="atLeast"/>
        <w:ind w:left="420"/>
      </w:pPr>
      <w:r>
        <w:t>max returns the real that is greatest (closest to positive infinity). min returns the real that is least (closest to negative infinity).</w:t>
      </w:r>
    </w:p>
    <w:p w:rsidR="00593C17" w:rsidRDefault="00593C17" w:rsidP="00EC4AC2">
      <w:pPr>
        <w:spacing w:line="140" w:lineRule="atLeast"/>
        <w:ind w:left="420"/>
      </w:pPr>
      <w:r>
        <w:t>For max, the implementation has the choice of returning the largest argument as is or applying the rules of floating-point contagion, taking all the arguments into consideration for contagion purposes. Also, if one or more of the arguments are =, then any one of them may be chosen as the value to return. For example, if the reals are a mixture of rationals and floats, and the largest argument is a rational, then the implementation is free to produce either that rational or its float approximation; if the largest argument is a float of a smaller format than the largest format of any float argument, then the implementation is free to return the argument in its given format or expanded to the larger format. Similar remarks apply to min (replacing "largest argument" by "smallest argument").</w:t>
      </w:r>
    </w:p>
    <w:p w:rsidR="00593C17" w:rsidRDefault="00593C17" w:rsidP="00EC4AC2">
      <w:pPr>
        <w:spacing w:line="140" w:lineRule="atLeast"/>
      </w:pPr>
      <w:r>
        <w:lastRenderedPageBreak/>
        <w:t>Examples:</w:t>
      </w:r>
    </w:p>
    <w:p w:rsidR="00593C17" w:rsidRDefault="00593C17" w:rsidP="00EC4AC2">
      <w:pPr>
        <w:spacing w:line="140" w:lineRule="atLeast"/>
        <w:ind w:firstLine="420"/>
      </w:pPr>
      <w:r>
        <w:t xml:space="preserve"> (max 3) </w:t>
      </w:r>
      <w:r>
        <w:rPr>
          <w:rFonts w:ascii="宋体" w:eastAsia="宋体" w:hAnsi="宋体" w:hint="eastAsia"/>
        </w:rPr>
        <w:t>→</w:t>
      </w:r>
      <w:r>
        <w:t>3</w:t>
      </w:r>
    </w:p>
    <w:p w:rsidR="00593C17" w:rsidRDefault="00593C17" w:rsidP="00EC4AC2">
      <w:pPr>
        <w:spacing w:line="140" w:lineRule="atLeast"/>
        <w:ind w:firstLine="420"/>
      </w:pPr>
      <w:r>
        <w:t xml:space="preserve"> (min 3) </w:t>
      </w:r>
      <w:r>
        <w:rPr>
          <w:rFonts w:ascii="宋体" w:eastAsia="宋体" w:hAnsi="宋体" w:hint="eastAsia"/>
        </w:rPr>
        <w:t>→</w:t>
      </w:r>
      <w:r>
        <w:t>3</w:t>
      </w:r>
    </w:p>
    <w:p w:rsidR="00593C17" w:rsidRDefault="00593C17" w:rsidP="00EC4AC2">
      <w:pPr>
        <w:spacing w:line="140" w:lineRule="atLeast"/>
        <w:ind w:firstLine="420"/>
      </w:pPr>
      <w:r>
        <w:t xml:space="preserve"> (max 6 12) </w:t>
      </w:r>
      <w:r>
        <w:rPr>
          <w:rFonts w:ascii="宋体" w:eastAsia="宋体" w:hAnsi="宋体" w:hint="eastAsia"/>
        </w:rPr>
        <w:t>→</w:t>
      </w:r>
      <w:r>
        <w:t>12</w:t>
      </w:r>
    </w:p>
    <w:p w:rsidR="00593C17" w:rsidRDefault="00593C17" w:rsidP="00EC4AC2">
      <w:pPr>
        <w:spacing w:line="140" w:lineRule="atLeast"/>
        <w:ind w:firstLine="420"/>
      </w:pPr>
      <w:r>
        <w:t xml:space="preserve"> (min 6 12) </w:t>
      </w:r>
      <w:r>
        <w:rPr>
          <w:rFonts w:ascii="宋体" w:eastAsia="宋体" w:hAnsi="宋体" w:hint="eastAsia"/>
        </w:rPr>
        <w:t>→</w:t>
      </w:r>
      <w:r>
        <w:t>6</w:t>
      </w:r>
    </w:p>
    <w:p w:rsidR="00593C17" w:rsidRDefault="00593C17" w:rsidP="00EC4AC2">
      <w:pPr>
        <w:spacing w:line="140" w:lineRule="atLeast"/>
        <w:ind w:firstLine="420"/>
      </w:pPr>
      <w:r>
        <w:t xml:space="preserve"> (max -6 -12) </w:t>
      </w:r>
      <w:r>
        <w:rPr>
          <w:rFonts w:ascii="宋体" w:eastAsia="宋体" w:hAnsi="宋体" w:hint="eastAsia"/>
        </w:rPr>
        <w:t>→</w:t>
      </w:r>
      <w:r>
        <w:t>-6</w:t>
      </w:r>
    </w:p>
    <w:p w:rsidR="00593C17" w:rsidRDefault="00593C17" w:rsidP="00EC4AC2">
      <w:pPr>
        <w:spacing w:line="140" w:lineRule="atLeast"/>
        <w:ind w:firstLine="420"/>
      </w:pPr>
      <w:r>
        <w:t xml:space="preserve"> (min -6 -12) </w:t>
      </w:r>
      <w:r>
        <w:rPr>
          <w:rFonts w:ascii="宋体" w:eastAsia="宋体" w:hAnsi="宋体" w:hint="eastAsia"/>
        </w:rPr>
        <w:t>→</w:t>
      </w:r>
      <w:r>
        <w:t>-12</w:t>
      </w:r>
    </w:p>
    <w:p w:rsidR="00593C17" w:rsidRDefault="00593C17" w:rsidP="00EC4AC2">
      <w:pPr>
        <w:spacing w:line="140" w:lineRule="atLeast"/>
        <w:ind w:firstLine="420"/>
      </w:pPr>
      <w:r>
        <w:t xml:space="preserve"> (max 1 3 2 -7) </w:t>
      </w:r>
      <w:r>
        <w:rPr>
          <w:rFonts w:ascii="宋体" w:eastAsia="宋体" w:hAnsi="宋体" w:hint="eastAsia"/>
        </w:rPr>
        <w:t>→</w:t>
      </w:r>
      <w:r>
        <w:t>3</w:t>
      </w:r>
    </w:p>
    <w:p w:rsidR="00593C17" w:rsidRDefault="00593C17" w:rsidP="00EC4AC2">
      <w:pPr>
        <w:spacing w:line="140" w:lineRule="atLeast"/>
        <w:ind w:firstLine="420"/>
      </w:pPr>
      <w:r>
        <w:t xml:space="preserve"> (min 1 3 2 -7) </w:t>
      </w:r>
      <w:r>
        <w:rPr>
          <w:rFonts w:ascii="宋体" w:eastAsia="宋体" w:hAnsi="宋体" w:hint="eastAsia"/>
        </w:rPr>
        <w:t>→</w:t>
      </w:r>
      <w:r>
        <w:t>-7</w:t>
      </w:r>
    </w:p>
    <w:p w:rsidR="00593C17" w:rsidRDefault="00593C17" w:rsidP="00EC4AC2">
      <w:pPr>
        <w:spacing w:line="140" w:lineRule="atLeast"/>
        <w:ind w:firstLine="420"/>
      </w:pPr>
      <w:r>
        <w:t xml:space="preserve"> (max -2 3 0 7) </w:t>
      </w:r>
      <w:r>
        <w:rPr>
          <w:rFonts w:ascii="宋体" w:eastAsia="宋体" w:hAnsi="宋体" w:hint="eastAsia"/>
        </w:rPr>
        <w:t>→</w:t>
      </w:r>
      <w:r>
        <w:t>7</w:t>
      </w:r>
    </w:p>
    <w:p w:rsidR="00593C17" w:rsidRDefault="00593C17" w:rsidP="00EC4AC2">
      <w:pPr>
        <w:spacing w:line="140" w:lineRule="atLeast"/>
        <w:ind w:firstLine="420"/>
      </w:pPr>
      <w:r>
        <w:t xml:space="preserve"> (min -2 3 0 7) </w:t>
      </w:r>
      <w:r>
        <w:rPr>
          <w:rFonts w:ascii="宋体" w:eastAsia="宋体" w:hAnsi="宋体" w:hint="eastAsia"/>
        </w:rPr>
        <w:t>→</w:t>
      </w:r>
      <w:r>
        <w:t>-2</w:t>
      </w:r>
    </w:p>
    <w:p w:rsidR="00593C17" w:rsidRDefault="00593C17" w:rsidP="00EC4AC2">
      <w:pPr>
        <w:spacing w:line="140" w:lineRule="atLeast"/>
        <w:ind w:firstLine="420"/>
      </w:pPr>
      <w:r>
        <w:t xml:space="preserve"> (max 5.0 2) </w:t>
      </w:r>
      <w:r>
        <w:rPr>
          <w:rFonts w:ascii="宋体" w:eastAsia="宋体" w:hAnsi="宋体" w:hint="eastAsia"/>
        </w:rPr>
        <w:t>→</w:t>
      </w:r>
      <w:r>
        <w:t>5.0</w:t>
      </w:r>
    </w:p>
    <w:p w:rsidR="00593C17" w:rsidRDefault="00593C17" w:rsidP="00EC4AC2">
      <w:pPr>
        <w:spacing w:line="140" w:lineRule="atLeast"/>
        <w:ind w:firstLine="420"/>
      </w:pPr>
      <w:r>
        <w:t xml:space="preserve"> (min 5.0 2)</w:t>
      </w:r>
    </w:p>
    <w:p w:rsidR="00593C17" w:rsidRDefault="00593C17" w:rsidP="00EC4AC2">
      <w:pPr>
        <w:spacing w:line="140" w:lineRule="atLeast"/>
        <w:ind w:firstLine="420"/>
      </w:pPr>
      <w:r>
        <w:rPr>
          <w:rFonts w:ascii="宋体" w:eastAsia="宋体" w:hAnsi="宋体" w:hint="eastAsia"/>
        </w:rPr>
        <w:t>→</w:t>
      </w:r>
      <w:r>
        <w:t>2</w:t>
      </w:r>
    </w:p>
    <w:p w:rsidR="00593C17" w:rsidRDefault="00744288" w:rsidP="00EC4AC2">
      <w:pPr>
        <w:spacing w:line="140" w:lineRule="atLeast"/>
        <w:ind w:firstLine="420"/>
      </w:pPr>
      <m:oMath>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or</m:t>
                </m:r>
              </m:e>
            </m:groupChr>
          </m:e>
        </m:box>
      </m:oMath>
      <w:r w:rsidR="00593C17">
        <w:t>2.0</w:t>
      </w:r>
    </w:p>
    <w:p w:rsidR="00593C17" w:rsidRDefault="00593C17" w:rsidP="00EC4AC2">
      <w:pPr>
        <w:spacing w:line="140" w:lineRule="atLeast"/>
        <w:ind w:firstLine="420"/>
      </w:pPr>
      <w:r>
        <w:t xml:space="preserve"> (max 3.0 7 1)</w:t>
      </w:r>
    </w:p>
    <w:p w:rsidR="00593C17" w:rsidRDefault="00593C17" w:rsidP="00EC4AC2">
      <w:pPr>
        <w:spacing w:line="140" w:lineRule="atLeast"/>
        <w:ind w:firstLine="420"/>
      </w:pPr>
      <w:r w:rsidRPr="00BB3474">
        <w:rPr>
          <w:rFonts w:hint="eastAsia"/>
        </w:rPr>
        <w:t>→</w:t>
      </w:r>
      <w:r>
        <w:t>7</w:t>
      </w:r>
    </w:p>
    <w:p w:rsidR="00593C17" w:rsidRDefault="00744288" w:rsidP="00EC4AC2">
      <w:pPr>
        <w:spacing w:line="140" w:lineRule="atLeast"/>
        <w:ind w:firstLine="420"/>
      </w:pPr>
      <m:oMath>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or</m:t>
                </m:r>
              </m:e>
            </m:groupChr>
          </m:e>
        </m:box>
      </m:oMath>
      <w:r w:rsidR="00593C17">
        <w:t>7.0</w:t>
      </w:r>
    </w:p>
    <w:p w:rsidR="00593C17" w:rsidRDefault="00593C17" w:rsidP="00EC4AC2">
      <w:pPr>
        <w:spacing w:line="140" w:lineRule="atLeast"/>
        <w:ind w:firstLine="420"/>
      </w:pPr>
      <w:r>
        <w:t xml:space="preserve"> (min 3.0 7 1)</w:t>
      </w:r>
    </w:p>
    <w:p w:rsidR="00593C17" w:rsidRDefault="00593C17" w:rsidP="00EC4AC2">
      <w:pPr>
        <w:spacing w:line="140" w:lineRule="atLeast"/>
        <w:ind w:firstLine="420"/>
      </w:pPr>
      <w:r w:rsidRPr="00BB3474">
        <w:rPr>
          <w:rFonts w:hint="eastAsia"/>
        </w:rPr>
        <w:t>→</w:t>
      </w:r>
      <w:r>
        <w:t>1</w:t>
      </w:r>
    </w:p>
    <w:p w:rsidR="00593C17" w:rsidRDefault="00744288" w:rsidP="00EC4AC2">
      <w:pPr>
        <w:spacing w:line="140" w:lineRule="atLeast"/>
        <w:ind w:firstLine="420"/>
      </w:pPr>
      <m:oMath>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or</m:t>
                </m:r>
              </m:e>
            </m:groupChr>
          </m:e>
        </m:box>
      </m:oMath>
      <w:r w:rsidR="00593C17">
        <w:t>1.0</w:t>
      </w:r>
    </w:p>
    <w:p w:rsidR="00593C17" w:rsidRDefault="00593C17" w:rsidP="00EC4AC2">
      <w:pPr>
        <w:spacing w:line="140" w:lineRule="atLeast"/>
        <w:ind w:firstLine="420"/>
      </w:pPr>
      <w:r>
        <w:t xml:space="preserve"> (max 1.0s0 7.0d0) </w:t>
      </w:r>
      <w:r w:rsidRPr="00BB3474">
        <w:rPr>
          <w:rFonts w:hint="eastAsia"/>
        </w:rPr>
        <w:t>→</w:t>
      </w:r>
      <w:r>
        <w:t>7.0d0</w:t>
      </w:r>
    </w:p>
    <w:p w:rsidR="00593C17" w:rsidRDefault="00593C17" w:rsidP="00EC4AC2">
      <w:pPr>
        <w:spacing w:line="140" w:lineRule="atLeast"/>
        <w:ind w:firstLine="420"/>
      </w:pPr>
      <w:r>
        <w:t xml:space="preserve"> (min 1.0s0 7.0d0)</w:t>
      </w:r>
    </w:p>
    <w:p w:rsidR="00593C17" w:rsidRDefault="00593C17" w:rsidP="00EC4AC2">
      <w:pPr>
        <w:spacing w:line="140" w:lineRule="atLeast"/>
        <w:ind w:firstLine="420"/>
      </w:pPr>
      <w:r w:rsidRPr="00BB3474">
        <w:rPr>
          <w:rFonts w:hint="eastAsia"/>
        </w:rPr>
        <w:t>→</w:t>
      </w:r>
      <w:r>
        <w:t>1.0s0</w:t>
      </w:r>
    </w:p>
    <w:p w:rsidR="00593C17" w:rsidRDefault="00744288" w:rsidP="00EC4AC2">
      <w:pPr>
        <w:spacing w:line="140" w:lineRule="atLeast"/>
        <w:ind w:firstLine="420"/>
      </w:pPr>
      <m:oMath>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or</m:t>
                </m:r>
              </m:e>
            </m:groupChr>
          </m:e>
        </m:box>
      </m:oMath>
      <w:r w:rsidR="00593C17">
        <w:t>1.0d0</w:t>
      </w:r>
    </w:p>
    <w:p w:rsidR="00593C17" w:rsidRDefault="00593C17" w:rsidP="00EC4AC2">
      <w:pPr>
        <w:spacing w:line="140" w:lineRule="atLeast"/>
        <w:ind w:firstLine="420"/>
      </w:pPr>
      <w:r>
        <w:t xml:space="preserve"> (max 3 1 1.0s0 1.0d0)</w:t>
      </w:r>
    </w:p>
    <w:p w:rsidR="00593C17" w:rsidRDefault="00593C17" w:rsidP="00EC4AC2">
      <w:pPr>
        <w:spacing w:line="140" w:lineRule="atLeast"/>
        <w:ind w:firstLine="420"/>
      </w:pPr>
      <w:r w:rsidRPr="00BB3474">
        <w:rPr>
          <w:rFonts w:hint="eastAsia"/>
        </w:rPr>
        <w:t>→</w:t>
      </w:r>
      <w:r>
        <w:t>3</w:t>
      </w:r>
    </w:p>
    <w:p w:rsidR="00593C17" w:rsidRDefault="00744288" w:rsidP="00EC4AC2">
      <w:pPr>
        <w:spacing w:line="140" w:lineRule="atLeast"/>
        <w:ind w:firstLine="420"/>
      </w:pPr>
      <m:oMath>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or</m:t>
                </m:r>
              </m:e>
            </m:groupChr>
          </m:e>
        </m:box>
      </m:oMath>
      <w:r w:rsidR="00593C17">
        <w:t>3.0d0</w:t>
      </w:r>
    </w:p>
    <w:p w:rsidR="00593C17" w:rsidRDefault="00593C17" w:rsidP="00EC4AC2">
      <w:pPr>
        <w:spacing w:line="140" w:lineRule="atLeast"/>
        <w:ind w:firstLine="420"/>
      </w:pPr>
      <w:r>
        <w:t xml:space="preserve"> (min 3 1 1.0s0 1.0d0)</w:t>
      </w:r>
    </w:p>
    <w:p w:rsidR="00593C17" w:rsidRDefault="00593C17" w:rsidP="00EC4AC2">
      <w:pPr>
        <w:spacing w:line="140" w:lineRule="atLeast"/>
        <w:ind w:firstLine="420"/>
      </w:pPr>
      <w:r w:rsidRPr="00BB3474">
        <w:rPr>
          <w:rFonts w:hint="eastAsia"/>
        </w:rPr>
        <w:t>→</w:t>
      </w:r>
      <w:r>
        <w:t>1</w:t>
      </w:r>
    </w:p>
    <w:p w:rsidR="00593C17" w:rsidRDefault="00744288" w:rsidP="00EC4AC2">
      <w:pPr>
        <w:spacing w:line="140" w:lineRule="atLeast"/>
        <w:ind w:firstLine="420"/>
      </w:pPr>
      <m:oMath>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or</m:t>
                </m:r>
              </m:e>
            </m:groupChr>
          </m:e>
        </m:box>
      </m:oMath>
      <w:r w:rsidR="00593C17">
        <w:t>1.0s0</w:t>
      </w:r>
    </w:p>
    <w:p w:rsidR="00593C17" w:rsidRDefault="00744288" w:rsidP="00EC4AC2">
      <w:pPr>
        <w:spacing w:line="140" w:lineRule="atLeast"/>
        <w:ind w:firstLine="420"/>
      </w:pPr>
      <m:oMath>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or</m:t>
                </m:r>
              </m:e>
            </m:groupChr>
          </m:e>
        </m:box>
      </m:oMath>
      <w:r w:rsidR="00593C17">
        <w:t>1.0d0</w:t>
      </w:r>
    </w:p>
    <w:p w:rsidR="00593C17" w:rsidRDefault="00593C17" w:rsidP="00EC4AC2">
      <w:pPr>
        <w:spacing w:line="140" w:lineRule="atLeast"/>
      </w:pPr>
      <w:r>
        <w:t>Exceptional Situations:</w:t>
      </w:r>
    </w:p>
    <w:p w:rsidR="00593C17" w:rsidRDefault="00593C17" w:rsidP="00EC4AC2">
      <w:pPr>
        <w:spacing w:line="140" w:lineRule="atLeast"/>
        <w:ind w:firstLine="420"/>
      </w:pPr>
      <w:r>
        <w:t>Should signal an error of type type-error if any number is not a real.</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t>minusp, plusp</w:t>
            </w:r>
          </w:p>
        </w:tc>
        <w:tc>
          <w:tcPr>
            <w:tcW w:w="4148" w:type="dxa"/>
            <w:vAlign w:val="center"/>
          </w:tcPr>
          <w:p w:rsidR="00593C17" w:rsidRDefault="00593C17" w:rsidP="00EC4AC2">
            <w:pPr>
              <w:spacing w:line="140" w:lineRule="atLeast"/>
              <w:jc w:val="right"/>
            </w:pPr>
            <w:r>
              <w:rPr>
                <w:rFonts w:hint="eastAsia"/>
              </w:rP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minusp real </w:t>
      </w:r>
      <w:r w:rsidRPr="00BB3474">
        <w:rPr>
          <w:rFonts w:hint="eastAsia"/>
        </w:rPr>
        <w:t>→</w:t>
      </w:r>
      <w:r>
        <w:t>generalized-boolean</w:t>
      </w:r>
    </w:p>
    <w:p w:rsidR="00593C17" w:rsidRDefault="00593C17" w:rsidP="00EC4AC2">
      <w:pPr>
        <w:spacing w:line="140" w:lineRule="atLeast"/>
        <w:ind w:firstLine="420"/>
      </w:pPr>
      <w:r>
        <w:t xml:space="preserve">plusp real </w:t>
      </w:r>
      <w:r w:rsidRPr="00BB3474">
        <w:rPr>
          <w:rFonts w:hint="eastAsia"/>
        </w:rPr>
        <w:t>→</w:t>
      </w:r>
      <w:r>
        <w:t>generalized-boolean</w:t>
      </w:r>
    </w:p>
    <w:p w:rsidR="00593C17" w:rsidRDefault="00593C17" w:rsidP="00EC4AC2">
      <w:pPr>
        <w:spacing w:line="140" w:lineRule="atLeast"/>
      </w:pPr>
      <w:r>
        <w:t>Arguments and Values:</w:t>
      </w:r>
    </w:p>
    <w:p w:rsidR="00593C17" w:rsidRDefault="00593C17" w:rsidP="00EC4AC2">
      <w:pPr>
        <w:spacing w:line="140" w:lineRule="atLeast"/>
        <w:ind w:firstLine="420"/>
      </w:pPr>
      <w:r>
        <w:t>real—a real.</w:t>
      </w:r>
    </w:p>
    <w:p w:rsidR="00593C17" w:rsidRDefault="00593C17" w:rsidP="00EC4AC2">
      <w:pPr>
        <w:spacing w:line="140" w:lineRule="atLeast"/>
        <w:ind w:firstLine="420"/>
      </w:pPr>
      <w:r>
        <w:t>generalized-boolean—a generalized boolean.</w:t>
      </w:r>
    </w:p>
    <w:p w:rsidR="00593C17" w:rsidRDefault="00593C17" w:rsidP="00EC4AC2">
      <w:pPr>
        <w:spacing w:line="140" w:lineRule="atLeast"/>
      </w:pPr>
      <w:r>
        <w:t>Description:</w:t>
      </w:r>
    </w:p>
    <w:p w:rsidR="00593C17" w:rsidRDefault="00593C17" w:rsidP="00EC4AC2">
      <w:pPr>
        <w:spacing w:line="140" w:lineRule="atLeast"/>
        <w:ind w:firstLine="420"/>
      </w:pPr>
      <w:r>
        <w:t>minusp returns true if real is less than zero; otherwise, returns false.</w:t>
      </w:r>
    </w:p>
    <w:p w:rsidR="00593C17" w:rsidRDefault="00593C17" w:rsidP="00EC4AC2">
      <w:pPr>
        <w:spacing w:line="140" w:lineRule="atLeast"/>
        <w:ind w:firstLine="420"/>
      </w:pPr>
      <w:r>
        <w:t>plusp returns true if real is greater than zero; otherwise, returns false.</w:t>
      </w:r>
    </w:p>
    <w:p w:rsidR="00593C17" w:rsidRDefault="00593C17" w:rsidP="00EC4AC2">
      <w:pPr>
        <w:spacing w:line="140" w:lineRule="atLeast"/>
        <w:ind w:left="420"/>
      </w:pPr>
      <w:r>
        <w:t>Regardless of whether an implementation provides distinct representations for positive and negative float zeros, (minusp -0.0) always returns false.</w:t>
      </w:r>
    </w:p>
    <w:p w:rsidR="00593C17" w:rsidRDefault="00593C17" w:rsidP="00EC4AC2">
      <w:pPr>
        <w:spacing w:line="140" w:lineRule="atLeast"/>
      </w:pPr>
      <w:r>
        <w:t>Examples:</w:t>
      </w:r>
    </w:p>
    <w:p w:rsidR="00593C17" w:rsidRDefault="00593C17" w:rsidP="00EC4AC2">
      <w:pPr>
        <w:spacing w:line="140" w:lineRule="atLeast"/>
        <w:ind w:firstLine="420"/>
      </w:pPr>
      <w:r>
        <w:t xml:space="preserve"> (minusp -1) </w:t>
      </w:r>
      <w:r w:rsidRPr="00BB3474">
        <w:rPr>
          <w:rFonts w:hint="eastAsia"/>
        </w:rPr>
        <w:t>→</w:t>
      </w:r>
      <w:r>
        <w:t>true</w:t>
      </w:r>
    </w:p>
    <w:p w:rsidR="00593C17" w:rsidRDefault="00593C17" w:rsidP="00EC4AC2">
      <w:pPr>
        <w:spacing w:line="140" w:lineRule="atLeast"/>
        <w:ind w:firstLine="420"/>
      </w:pPr>
      <w:r>
        <w:t xml:space="preserve"> (plusp 0) </w:t>
      </w:r>
      <w:r w:rsidRPr="00BB3474">
        <w:rPr>
          <w:rFonts w:hint="eastAsia"/>
        </w:rPr>
        <w:t>→</w:t>
      </w:r>
      <w:r>
        <w:t>false</w:t>
      </w:r>
    </w:p>
    <w:p w:rsidR="00593C17" w:rsidRDefault="00593C17" w:rsidP="00EC4AC2">
      <w:pPr>
        <w:spacing w:line="140" w:lineRule="atLeast"/>
        <w:ind w:firstLine="420"/>
      </w:pPr>
      <w:r>
        <w:lastRenderedPageBreak/>
        <w:t xml:space="preserve"> (plusp least-positive-single-float) </w:t>
      </w:r>
      <w:r w:rsidRPr="00BB3474">
        <w:rPr>
          <w:rFonts w:hint="eastAsia"/>
        </w:rPr>
        <w:t>→</w:t>
      </w:r>
      <w:r>
        <w:t>true</w:t>
      </w:r>
    </w:p>
    <w:p w:rsidR="00593C17" w:rsidRDefault="00593C17" w:rsidP="00EC4AC2">
      <w:pPr>
        <w:spacing w:line="140" w:lineRule="atLeast"/>
      </w:pPr>
      <w:r>
        <w:t>Exceptional Situations:</w:t>
      </w:r>
    </w:p>
    <w:p w:rsidR="00593C17" w:rsidRDefault="00593C17" w:rsidP="00EC4AC2">
      <w:pPr>
        <w:spacing w:line="140" w:lineRule="atLeast"/>
        <w:ind w:firstLine="420"/>
      </w:pPr>
      <w:r>
        <w:t>Should signal an error of type type-error if real is not a real.</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z</w:t>
            </w:r>
            <w:r>
              <w:t>erop</w:t>
            </w:r>
          </w:p>
        </w:tc>
        <w:tc>
          <w:tcPr>
            <w:tcW w:w="4148" w:type="dxa"/>
            <w:vAlign w:val="center"/>
          </w:tcPr>
          <w:p w:rsidR="00593C17" w:rsidRDefault="00593C17" w:rsidP="00EC4AC2">
            <w:pPr>
              <w:spacing w:line="140" w:lineRule="atLeast"/>
              <w:jc w:val="right"/>
            </w:pPr>
            <w:r>
              <w:rPr>
                <w:rFonts w:hint="eastAsia"/>
              </w:rP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zerop number </w:t>
      </w:r>
      <w:r w:rsidRPr="00BB3474">
        <w:rPr>
          <w:rFonts w:hint="eastAsia"/>
        </w:rPr>
        <w:t>→</w:t>
      </w:r>
      <w:r>
        <w:t>generalized-boolean</w:t>
      </w:r>
    </w:p>
    <w:p w:rsidR="00593C17" w:rsidRDefault="00593C17" w:rsidP="00EC4AC2">
      <w:pPr>
        <w:spacing w:line="140" w:lineRule="atLeast"/>
      </w:pPr>
      <w:r>
        <w:t>Pronunciation:</w:t>
      </w:r>
    </w:p>
    <w:p w:rsidR="00593C17" w:rsidRDefault="00593C17" w:rsidP="00EC4AC2">
      <w:pPr>
        <w:spacing w:line="140" w:lineRule="atLeast"/>
        <w:ind w:firstLine="420"/>
      </w:pPr>
      <w:r>
        <w:t>['z</w:t>
      </w:r>
      <w:r>
        <w:rPr>
          <w:rFonts w:ascii="宋体" w:eastAsia="宋体" w:hAnsi="宋体" w:hint="eastAsia"/>
        </w:rPr>
        <w:t>ē</w:t>
      </w:r>
      <w:r>
        <w:t>(,)rō(,)p</w:t>
      </w:r>
      <w:r>
        <w:rPr>
          <w:rFonts w:ascii="宋体" w:eastAsia="宋体" w:hAnsi="宋体" w:hint="eastAsia"/>
        </w:rPr>
        <w:t>ē</w:t>
      </w:r>
      <w:r>
        <w:t>]</w:t>
      </w:r>
    </w:p>
    <w:p w:rsidR="00593C17" w:rsidRDefault="00593C17" w:rsidP="00EC4AC2">
      <w:pPr>
        <w:spacing w:line="140" w:lineRule="atLeast"/>
      </w:pPr>
      <w:r>
        <w:t>Arguments and Values:</w:t>
      </w:r>
    </w:p>
    <w:p w:rsidR="00593C17" w:rsidRDefault="00593C17" w:rsidP="00EC4AC2">
      <w:pPr>
        <w:spacing w:line="140" w:lineRule="atLeast"/>
        <w:ind w:firstLine="420"/>
      </w:pPr>
      <w:r>
        <w:t>number—a number.</w:t>
      </w:r>
    </w:p>
    <w:p w:rsidR="00593C17" w:rsidRDefault="00593C17" w:rsidP="00EC4AC2">
      <w:pPr>
        <w:spacing w:line="140" w:lineRule="atLeast"/>
        <w:ind w:firstLine="420"/>
      </w:pPr>
      <w:r>
        <w:t>generalized-boolean—a generalized boolean.</w:t>
      </w:r>
    </w:p>
    <w:p w:rsidR="00593C17" w:rsidRDefault="00593C17" w:rsidP="00EC4AC2">
      <w:pPr>
        <w:spacing w:line="140" w:lineRule="atLeast"/>
      </w:pPr>
      <w:r>
        <w:t>Description:</w:t>
      </w:r>
    </w:p>
    <w:p w:rsidR="00593C17" w:rsidRDefault="00593C17" w:rsidP="00EC4AC2">
      <w:pPr>
        <w:spacing w:line="140" w:lineRule="atLeast"/>
        <w:ind w:firstLine="420"/>
      </w:pPr>
      <w:r>
        <w:t>Returns true if number is zero (integer, float, or complex); otherwise, returns false.</w:t>
      </w:r>
    </w:p>
    <w:p w:rsidR="00593C17" w:rsidRDefault="00593C17" w:rsidP="00EC4AC2">
      <w:pPr>
        <w:spacing w:line="140" w:lineRule="atLeast"/>
        <w:ind w:left="420"/>
      </w:pPr>
      <w:r>
        <w:t>Regardless of whether an implementation provides distinct representations for positive and negative floating-point zeros, (zerop -0.0) always returns true.</w:t>
      </w:r>
    </w:p>
    <w:p w:rsidR="00593C17" w:rsidRDefault="00593C17" w:rsidP="00EC4AC2">
      <w:pPr>
        <w:spacing w:line="140" w:lineRule="atLeast"/>
      </w:pPr>
      <w:r>
        <w:t>Examples:</w:t>
      </w:r>
    </w:p>
    <w:p w:rsidR="00593C17" w:rsidRDefault="00593C17" w:rsidP="00EC4AC2">
      <w:pPr>
        <w:spacing w:line="140" w:lineRule="atLeast"/>
        <w:ind w:firstLine="420"/>
      </w:pPr>
      <w:r>
        <w:t xml:space="preserve"> (zerop 0) </w:t>
      </w:r>
      <w:r w:rsidRPr="00BB3474">
        <w:rPr>
          <w:rFonts w:hint="eastAsia"/>
        </w:rPr>
        <w:t>→</w:t>
      </w:r>
      <w:r>
        <w:t>true</w:t>
      </w:r>
    </w:p>
    <w:p w:rsidR="00593C17" w:rsidRDefault="00593C17" w:rsidP="00EC4AC2">
      <w:pPr>
        <w:spacing w:line="140" w:lineRule="atLeast"/>
        <w:ind w:firstLine="420"/>
      </w:pPr>
      <w:r>
        <w:t xml:space="preserve"> (zerop 1) </w:t>
      </w:r>
      <w:r w:rsidRPr="00BB3474">
        <w:rPr>
          <w:rFonts w:hint="eastAsia"/>
        </w:rPr>
        <w:t>→</w:t>
      </w:r>
      <w:r>
        <w:t>false</w:t>
      </w:r>
    </w:p>
    <w:p w:rsidR="00593C17" w:rsidRDefault="00593C17" w:rsidP="00EC4AC2">
      <w:pPr>
        <w:spacing w:line="140" w:lineRule="atLeast"/>
        <w:ind w:firstLine="420"/>
      </w:pPr>
      <w:r>
        <w:t xml:space="preserve"> (zerop -0.0) </w:t>
      </w:r>
      <w:r w:rsidRPr="00BB3474">
        <w:rPr>
          <w:rFonts w:hint="eastAsia"/>
        </w:rPr>
        <w:t>→</w:t>
      </w:r>
      <w:r>
        <w:t>true</w:t>
      </w:r>
    </w:p>
    <w:p w:rsidR="00593C17" w:rsidRDefault="00593C17" w:rsidP="00EC4AC2">
      <w:pPr>
        <w:spacing w:line="140" w:lineRule="atLeast"/>
        <w:ind w:firstLine="420"/>
      </w:pPr>
      <w:r>
        <w:t xml:space="preserve"> (zerop 0/100) </w:t>
      </w:r>
      <w:r w:rsidRPr="00BB3474">
        <w:rPr>
          <w:rFonts w:hint="eastAsia"/>
        </w:rPr>
        <w:t>→</w:t>
      </w:r>
      <w:r>
        <w:t>true</w:t>
      </w:r>
    </w:p>
    <w:p w:rsidR="00593C17" w:rsidRDefault="00593C17" w:rsidP="00EC4AC2">
      <w:pPr>
        <w:spacing w:line="140" w:lineRule="atLeast"/>
        <w:ind w:firstLine="420"/>
      </w:pPr>
      <w:r>
        <w:t xml:space="preserve"> (zerop #c(0 0.0)) </w:t>
      </w:r>
      <w:r w:rsidRPr="00BB3474">
        <w:rPr>
          <w:rFonts w:hint="eastAsia"/>
        </w:rPr>
        <w:t>→</w:t>
      </w:r>
      <w:r>
        <w:t>true</w:t>
      </w:r>
    </w:p>
    <w:p w:rsidR="00593C17" w:rsidRDefault="00593C17" w:rsidP="00EC4AC2">
      <w:pPr>
        <w:spacing w:line="140" w:lineRule="atLeast"/>
      </w:pPr>
      <w:r>
        <w:t>Exceptional Situations:</w:t>
      </w:r>
    </w:p>
    <w:p w:rsidR="00593C17" w:rsidRDefault="00593C17" w:rsidP="00EC4AC2">
      <w:pPr>
        <w:spacing w:line="140" w:lineRule="atLeast"/>
        <w:ind w:firstLine="420"/>
      </w:pPr>
      <w:r>
        <w:t>Should signal an error of type type-error if number is not a number.</w:t>
      </w:r>
    </w:p>
    <w:p w:rsidR="00593C17" w:rsidRDefault="00593C17" w:rsidP="00EC4AC2">
      <w:pPr>
        <w:spacing w:line="140" w:lineRule="atLeast"/>
      </w:pPr>
      <w:r>
        <w:t>Notes:</w:t>
      </w:r>
    </w:p>
    <w:p w:rsidR="00593C17" w:rsidRDefault="00593C17" w:rsidP="00EC4AC2">
      <w:pPr>
        <w:spacing w:line="140" w:lineRule="atLeast"/>
        <w:ind w:firstLine="420"/>
      </w:pPr>
      <w:r>
        <w:t xml:space="preserve"> (zerop number) </w:t>
      </w:r>
      <w:r>
        <w:rPr>
          <w:rFonts w:ascii="宋体" w:eastAsia="宋体" w:hAnsi="宋体" w:hint="eastAsia"/>
        </w:rPr>
        <w:t>≡</w:t>
      </w:r>
      <w:r>
        <w:t>(= number 0)</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6237"/>
        <w:gridCol w:w="2059"/>
      </w:tblGrid>
      <w:tr w:rsidR="00593C17" w:rsidTr="00593C17">
        <w:tc>
          <w:tcPr>
            <w:tcW w:w="6237" w:type="dxa"/>
            <w:vAlign w:val="center"/>
          </w:tcPr>
          <w:p w:rsidR="00593C17" w:rsidRDefault="00593C17" w:rsidP="00EC4AC2">
            <w:pPr>
              <w:spacing w:line="140" w:lineRule="atLeast"/>
              <w:jc w:val="both"/>
            </w:pPr>
            <w:r>
              <w:rPr>
                <w:rFonts w:hint="eastAsia"/>
              </w:rPr>
              <w:lastRenderedPageBreak/>
              <w:t>f</w:t>
            </w:r>
            <w:r>
              <w:t>loor, ffloor, ceiling, fceiling, truncate, ftruncate, round, fround</w:t>
            </w:r>
          </w:p>
        </w:tc>
        <w:tc>
          <w:tcPr>
            <w:tcW w:w="2059" w:type="dxa"/>
            <w:vAlign w:val="center"/>
          </w:tcPr>
          <w:p w:rsidR="00593C17" w:rsidRPr="00004789"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floor number &amp;optional divisor </w:t>
      </w:r>
      <w:r>
        <w:tab/>
      </w:r>
      <w:r>
        <w:tab/>
      </w:r>
      <w:r w:rsidRPr="00BB3474">
        <w:rPr>
          <w:rFonts w:hint="eastAsia"/>
        </w:rPr>
        <w:t>→</w:t>
      </w:r>
      <w:r>
        <w:t>quotient, remainder</w:t>
      </w:r>
    </w:p>
    <w:p w:rsidR="00593C17" w:rsidRDefault="00593C17" w:rsidP="00EC4AC2">
      <w:pPr>
        <w:spacing w:line="140" w:lineRule="atLeast"/>
        <w:ind w:firstLine="420"/>
      </w:pPr>
      <w:r>
        <w:t xml:space="preserve">ffloor number &amp;optional divisor </w:t>
      </w:r>
      <w:r>
        <w:tab/>
      </w:r>
      <w:r w:rsidRPr="00BB3474">
        <w:rPr>
          <w:rFonts w:hint="eastAsia"/>
        </w:rPr>
        <w:t>→</w:t>
      </w:r>
      <w:r>
        <w:t>quotient, remainder</w:t>
      </w:r>
    </w:p>
    <w:p w:rsidR="00593C17" w:rsidRDefault="00593C17" w:rsidP="00EC4AC2">
      <w:pPr>
        <w:spacing w:line="140" w:lineRule="atLeast"/>
        <w:ind w:firstLine="420"/>
      </w:pPr>
      <w:r>
        <w:t xml:space="preserve">ceiling number &amp;optional divisor </w:t>
      </w:r>
      <w:r>
        <w:tab/>
      </w:r>
      <w:r w:rsidRPr="00BB3474">
        <w:rPr>
          <w:rFonts w:hint="eastAsia"/>
        </w:rPr>
        <w:t>→</w:t>
      </w:r>
      <w:r>
        <w:t>quotient, remainder</w:t>
      </w:r>
    </w:p>
    <w:p w:rsidR="00593C17" w:rsidRDefault="00593C17" w:rsidP="00EC4AC2">
      <w:pPr>
        <w:spacing w:line="140" w:lineRule="atLeast"/>
        <w:ind w:firstLine="420"/>
      </w:pPr>
      <w:r>
        <w:t xml:space="preserve">fceiling number &amp;optional divisor </w:t>
      </w:r>
      <w:r>
        <w:tab/>
      </w:r>
      <w:r w:rsidRPr="00BB3474">
        <w:rPr>
          <w:rFonts w:hint="eastAsia"/>
        </w:rPr>
        <w:t>→</w:t>
      </w:r>
      <w:r>
        <w:t>quotient, remainder</w:t>
      </w:r>
    </w:p>
    <w:p w:rsidR="00593C17" w:rsidRDefault="00593C17" w:rsidP="00EC4AC2">
      <w:pPr>
        <w:spacing w:line="140" w:lineRule="atLeast"/>
        <w:ind w:firstLine="420"/>
      </w:pPr>
      <w:r>
        <w:t xml:space="preserve">truncate number &amp;optional divisor </w:t>
      </w:r>
      <w:r>
        <w:tab/>
      </w:r>
      <w:r w:rsidRPr="00BB3474">
        <w:rPr>
          <w:rFonts w:hint="eastAsia"/>
        </w:rPr>
        <w:t>→</w:t>
      </w:r>
      <w:r>
        <w:t>quotient, remainder</w:t>
      </w:r>
    </w:p>
    <w:p w:rsidR="00593C17" w:rsidRDefault="00593C17" w:rsidP="00EC4AC2">
      <w:pPr>
        <w:spacing w:line="140" w:lineRule="atLeast"/>
        <w:ind w:firstLine="420"/>
      </w:pPr>
      <w:r>
        <w:t xml:space="preserve">ftruncate number &amp;optional divisor </w:t>
      </w:r>
      <w:r>
        <w:tab/>
      </w:r>
      <w:r w:rsidRPr="00BB3474">
        <w:rPr>
          <w:rFonts w:hint="eastAsia"/>
        </w:rPr>
        <w:t>→</w:t>
      </w:r>
      <w:r>
        <w:t>quotient, remainder</w:t>
      </w:r>
    </w:p>
    <w:p w:rsidR="00593C17" w:rsidRDefault="00593C17" w:rsidP="00EC4AC2">
      <w:pPr>
        <w:spacing w:line="140" w:lineRule="atLeast"/>
        <w:ind w:firstLine="420"/>
      </w:pPr>
      <w:r>
        <w:t xml:space="preserve">round number &amp;optional divisor </w:t>
      </w:r>
      <w:r>
        <w:tab/>
      </w:r>
      <w:r w:rsidRPr="00BB3474">
        <w:rPr>
          <w:rFonts w:hint="eastAsia"/>
        </w:rPr>
        <w:t>→</w:t>
      </w:r>
      <w:r>
        <w:t>quotient, remainder</w:t>
      </w:r>
    </w:p>
    <w:p w:rsidR="00593C17" w:rsidRDefault="00593C17" w:rsidP="00EC4AC2">
      <w:pPr>
        <w:spacing w:line="140" w:lineRule="atLeast"/>
        <w:ind w:firstLine="420"/>
      </w:pPr>
      <w:r>
        <w:t xml:space="preserve">fround number &amp;optional divisor </w:t>
      </w:r>
      <w:r>
        <w:tab/>
      </w:r>
      <w:r w:rsidRPr="00BB3474">
        <w:rPr>
          <w:rFonts w:hint="eastAsia"/>
        </w:rPr>
        <w:t>→</w:t>
      </w:r>
      <w:r>
        <w:t>quotient, remainder</w:t>
      </w:r>
    </w:p>
    <w:p w:rsidR="00593C17" w:rsidRDefault="00593C17" w:rsidP="00EC4AC2">
      <w:pPr>
        <w:spacing w:line="140" w:lineRule="atLeast"/>
      </w:pPr>
      <w:r>
        <w:t>Arguments and Values:</w:t>
      </w:r>
    </w:p>
    <w:p w:rsidR="00593C17" w:rsidRDefault="00593C17" w:rsidP="00EC4AC2">
      <w:pPr>
        <w:spacing w:line="140" w:lineRule="atLeast"/>
        <w:ind w:firstLine="420"/>
      </w:pPr>
      <w:r>
        <w:t>number—a real.</w:t>
      </w:r>
    </w:p>
    <w:p w:rsidR="00593C17" w:rsidRDefault="00593C17" w:rsidP="00EC4AC2">
      <w:pPr>
        <w:spacing w:line="140" w:lineRule="atLeast"/>
        <w:ind w:firstLine="420"/>
      </w:pPr>
      <w:r>
        <w:t>divisor—a non-zero real. The default is the integer 1.</w:t>
      </w:r>
    </w:p>
    <w:p w:rsidR="00593C17" w:rsidRDefault="00593C17" w:rsidP="00EC4AC2">
      <w:pPr>
        <w:spacing w:line="140" w:lineRule="atLeast"/>
        <w:ind w:left="420"/>
      </w:pPr>
      <w:r>
        <w:t>quotient—for floor, ceiling, truncate, and round: an integer; for ffloor, fceiling, ftruncate, and fround: a float.</w:t>
      </w:r>
    </w:p>
    <w:p w:rsidR="00593C17" w:rsidRDefault="00593C17" w:rsidP="00EC4AC2">
      <w:pPr>
        <w:spacing w:line="140" w:lineRule="atLeast"/>
        <w:ind w:firstLine="420"/>
      </w:pPr>
      <w:r>
        <w:t>remainder—a real.</w:t>
      </w:r>
    </w:p>
    <w:p w:rsidR="00593C17" w:rsidRDefault="00593C17" w:rsidP="00EC4AC2">
      <w:pPr>
        <w:spacing w:line="140" w:lineRule="atLeast"/>
      </w:pPr>
      <w:r>
        <w:t>Description:</w:t>
      </w:r>
    </w:p>
    <w:p w:rsidR="00593C17" w:rsidRDefault="00593C17" w:rsidP="00EC4AC2">
      <w:pPr>
        <w:spacing w:line="140" w:lineRule="atLeast"/>
        <w:ind w:left="420"/>
      </w:pPr>
      <w:r>
        <w:t>These functions divide number by divisor, returning a quotient and remainder, such that</w:t>
      </w:r>
    </w:p>
    <w:p w:rsidR="00593C17" w:rsidRDefault="00593C17" w:rsidP="00EC4AC2">
      <w:pPr>
        <w:spacing w:line="140" w:lineRule="atLeast"/>
        <w:ind w:firstLineChars="240" w:firstLine="528"/>
      </w:pPr>
      <w:r>
        <w:t>quotient∙divisor+remainder=number</w:t>
      </w:r>
    </w:p>
    <w:p w:rsidR="00593C17" w:rsidRDefault="00593C17" w:rsidP="00EC4AC2">
      <w:pPr>
        <w:spacing w:line="140" w:lineRule="atLeast"/>
        <w:ind w:left="420"/>
      </w:pPr>
      <w:r>
        <w:t>The quotient always represents a mathematical integer. When more than one mathematical integer might be possible (i.e., when the remainder is not zero), the kind of rounding or truncation depends on the operator:</w:t>
      </w:r>
    </w:p>
    <w:p w:rsidR="00593C17" w:rsidRDefault="00593C17" w:rsidP="00EC4AC2">
      <w:pPr>
        <w:spacing w:line="140" w:lineRule="atLeast"/>
        <w:ind w:left="420" w:firstLine="420"/>
      </w:pPr>
      <w:r>
        <w:t>floor, ffloor</w:t>
      </w:r>
    </w:p>
    <w:p w:rsidR="00593C17" w:rsidRDefault="00593C17" w:rsidP="00EC4AC2">
      <w:pPr>
        <w:spacing w:line="140" w:lineRule="atLeast"/>
        <w:ind w:left="1260"/>
      </w:pPr>
      <w:r>
        <w:lastRenderedPageBreak/>
        <w:t>floor and ffloor produce a quotient that has been truncated toward negative infinity; that is, the quotient represents the largest mathematical integer that is not larger than the mathematical quotient.</w:t>
      </w:r>
    </w:p>
    <w:p w:rsidR="00593C17" w:rsidRDefault="00593C17" w:rsidP="00EC4AC2">
      <w:pPr>
        <w:spacing w:line="140" w:lineRule="atLeast"/>
        <w:ind w:left="420" w:firstLine="420"/>
      </w:pPr>
      <w:r>
        <w:t>ceiling, fceiling</w:t>
      </w:r>
    </w:p>
    <w:p w:rsidR="00593C17" w:rsidRDefault="00593C17" w:rsidP="00EC4AC2">
      <w:pPr>
        <w:spacing w:line="140" w:lineRule="atLeast"/>
        <w:ind w:left="1260"/>
      </w:pPr>
      <w:r>
        <w:t>ceiling and fceiling produce a quotient that has been truncated toward positive infinity; that is, the quotient represents the smallest mathematical integer that is not smaller than the mathematical result.</w:t>
      </w:r>
    </w:p>
    <w:p w:rsidR="00593C17" w:rsidRDefault="00593C17" w:rsidP="00EC4AC2">
      <w:pPr>
        <w:spacing w:line="140" w:lineRule="atLeast"/>
        <w:ind w:left="420" w:firstLine="420"/>
      </w:pPr>
      <w:r>
        <w:t>truncate, ftruncate</w:t>
      </w:r>
    </w:p>
    <w:p w:rsidR="00593C17" w:rsidRDefault="00593C17" w:rsidP="00EC4AC2">
      <w:pPr>
        <w:spacing w:line="140" w:lineRule="atLeast"/>
        <w:ind w:left="1260"/>
      </w:pPr>
      <w:r>
        <w:t>truncate and ftruncate produce a quotient that has been truncated towards zero; that is, the quotient represents the mathematical integer of the same sign as the mathematical quotient, and that has the greatest integral magnitude not greater than that of the mathematical quotient.</w:t>
      </w:r>
    </w:p>
    <w:p w:rsidR="00593C17" w:rsidRDefault="00593C17" w:rsidP="00EC4AC2">
      <w:pPr>
        <w:spacing w:line="140" w:lineRule="atLeast"/>
        <w:ind w:left="420" w:firstLine="420"/>
      </w:pPr>
      <w:r>
        <w:t>round, fround</w:t>
      </w:r>
    </w:p>
    <w:p w:rsidR="00593C17" w:rsidRDefault="00593C17" w:rsidP="00EC4AC2">
      <w:pPr>
        <w:spacing w:line="140" w:lineRule="atLeast"/>
        <w:ind w:left="1260"/>
      </w:pPr>
      <w:r>
        <w:t>round and fround produce a quotient that has been rounded to the nearest mathematical integer; if the mathematical quotient is exactly halfway between two integers, (that is, it has the form integer+</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t>), then the quotient has been rounded to the even (divisible by two) integer.</w:t>
      </w:r>
    </w:p>
    <w:p w:rsidR="00593C17" w:rsidRDefault="00593C17" w:rsidP="00EC4AC2">
      <w:pPr>
        <w:spacing w:line="140" w:lineRule="atLeast"/>
        <w:ind w:firstLine="420"/>
      </w:pPr>
      <w:r>
        <w:t>All of these functions perform type conversion operations on numbers.</w:t>
      </w:r>
    </w:p>
    <w:p w:rsidR="00593C17" w:rsidRDefault="00593C17" w:rsidP="00EC4AC2">
      <w:pPr>
        <w:spacing w:line="140" w:lineRule="atLeast"/>
        <w:ind w:left="420"/>
      </w:pPr>
      <w:r>
        <w:t>The remainder is an integer if both x and y are integers, is a rational if both x and y are rationals, and is a float if either x or y is a float.</w:t>
      </w:r>
    </w:p>
    <w:p w:rsidR="00593C17" w:rsidRDefault="00593C17" w:rsidP="00EC4AC2">
      <w:pPr>
        <w:spacing w:line="140" w:lineRule="atLeast"/>
        <w:ind w:left="420"/>
      </w:pPr>
      <w:r>
        <w:t>ffloor, fceiling, ftruncate, and fround handle arguments of different types in the following way: If number is a float, and divisor is not a float of longer format, then the first result is a float of the same type as number. Otherwise, the first result is of the type determined by contagion rules; see Section 12.1.1.2 (Contagion in Numeric Operations).</w:t>
      </w:r>
    </w:p>
    <w:p w:rsidR="00593C17" w:rsidRDefault="00593C17" w:rsidP="00EC4AC2">
      <w:pPr>
        <w:spacing w:line="140" w:lineRule="atLeast"/>
      </w:pPr>
      <w:r>
        <w:t>Examples:</w:t>
      </w:r>
    </w:p>
    <w:p w:rsidR="00593C17" w:rsidRDefault="00593C17" w:rsidP="00EC4AC2">
      <w:pPr>
        <w:spacing w:line="140" w:lineRule="atLeast"/>
        <w:ind w:firstLine="420"/>
      </w:pPr>
      <w:r>
        <w:t xml:space="preserve"> (floor 3/2) </w:t>
      </w:r>
      <w:r w:rsidRPr="00BB3474">
        <w:rPr>
          <w:rFonts w:hint="eastAsia"/>
        </w:rPr>
        <w:t>→</w:t>
      </w:r>
      <w:r>
        <w:t>1, 1/2</w:t>
      </w:r>
    </w:p>
    <w:p w:rsidR="00593C17" w:rsidRDefault="00593C17" w:rsidP="00EC4AC2">
      <w:pPr>
        <w:spacing w:line="140" w:lineRule="atLeast"/>
        <w:ind w:firstLine="420"/>
      </w:pPr>
      <w:r>
        <w:t xml:space="preserve"> (ceiling 3 2) </w:t>
      </w:r>
      <w:r w:rsidRPr="00BB3474">
        <w:rPr>
          <w:rFonts w:hint="eastAsia"/>
        </w:rPr>
        <w:t>→</w:t>
      </w:r>
      <w:r>
        <w:t>2, -1</w:t>
      </w:r>
    </w:p>
    <w:p w:rsidR="00593C17" w:rsidRDefault="00593C17" w:rsidP="00EC4AC2">
      <w:pPr>
        <w:spacing w:line="140" w:lineRule="atLeast"/>
        <w:ind w:firstLine="420"/>
      </w:pPr>
      <w:r>
        <w:t xml:space="preserve"> (ffloor 3 2) </w:t>
      </w:r>
      <w:r w:rsidRPr="00BB3474">
        <w:rPr>
          <w:rFonts w:hint="eastAsia"/>
        </w:rPr>
        <w:t>→</w:t>
      </w:r>
      <w:r>
        <w:t>1.0, 1</w:t>
      </w:r>
    </w:p>
    <w:p w:rsidR="00593C17" w:rsidRDefault="00593C17" w:rsidP="00EC4AC2">
      <w:pPr>
        <w:spacing w:line="140" w:lineRule="atLeast"/>
        <w:ind w:firstLine="420"/>
      </w:pPr>
      <w:r>
        <w:lastRenderedPageBreak/>
        <w:t xml:space="preserve"> (ffloor -4.7) </w:t>
      </w:r>
      <w:r w:rsidRPr="00BB3474">
        <w:rPr>
          <w:rFonts w:hint="eastAsia"/>
        </w:rPr>
        <w:t>→</w:t>
      </w:r>
      <w:r>
        <w:t>-5.0, 0.3</w:t>
      </w:r>
    </w:p>
    <w:p w:rsidR="00593C17" w:rsidRDefault="00593C17" w:rsidP="00EC4AC2">
      <w:pPr>
        <w:spacing w:line="140" w:lineRule="atLeast"/>
        <w:ind w:firstLine="420"/>
      </w:pPr>
      <w:r>
        <w:t xml:space="preserve"> (ffloor 3.5d0) </w:t>
      </w:r>
      <w:r w:rsidRPr="00BB3474">
        <w:rPr>
          <w:rFonts w:hint="eastAsia"/>
        </w:rPr>
        <w:t>→</w:t>
      </w:r>
      <w:r>
        <w:t>3.0d0, 0.5d0</w:t>
      </w:r>
    </w:p>
    <w:p w:rsidR="00593C17" w:rsidRDefault="00593C17" w:rsidP="00EC4AC2">
      <w:pPr>
        <w:spacing w:line="140" w:lineRule="atLeast"/>
        <w:ind w:firstLine="420"/>
      </w:pPr>
      <w:r>
        <w:t xml:space="preserve"> (fceiling 3/2) </w:t>
      </w:r>
      <w:r w:rsidRPr="00BB3474">
        <w:rPr>
          <w:rFonts w:hint="eastAsia"/>
        </w:rPr>
        <w:t>→</w:t>
      </w:r>
      <w:r>
        <w:t>2.0, -1/2</w:t>
      </w:r>
    </w:p>
    <w:p w:rsidR="00593C17" w:rsidRDefault="00593C17" w:rsidP="00EC4AC2">
      <w:pPr>
        <w:spacing w:line="140" w:lineRule="atLeast"/>
        <w:ind w:firstLine="420"/>
      </w:pPr>
      <w:r>
        <w:t xml:space="preserve"> (truncate 1) </w:t>
      </w:r>
      <w:r w:rsidRPr="00BB3474">
        <w:rPr>
          <w:rFonts w:hint="eastAsia"/>
        </w:rPr>
        <w:t>→</w:t>
      </w:r>
      <w:r>
        <w:t>1, 0</w:t>
      </w:r>
    </w:p>
    <w:p w:rsidR="00593C17" w:rsidRDefault="00593C17" w:rsidP="00EC4AC2">
      <w:pPr>
        <w:spacing w:line="140" w:lineRule="atLeast"/>
        <w:ind w:firstLine="420"/>
      </w:pPr>
      <w:r>
        <w:t xml:space="preserve"> (truncate .5) </w:t>
      </w:r>
      <w:r w:rsidRPr="00BB3474">
        <w:rPr>
          <w:rFonts w:hint="eastAsia"/>
        </w:rPr>
        <w:t>→</w:t>
      </w:r>
      <w:r>
        <w:t>0, 0.5</w:t>
      </w:r>
    </w:p>
    <w:p w:rsidR="00593C17" w:rsidRDefault="00593C17" w:rsidP="00EC4AC2">
      <w:pPr>
        <w:spacing w:line="140" w:lineRule="atLeast"/>
        <w:ind w:firstLine="420"/>
      </w:pPr>
      <w:r>
        <w:t xml:space="preserve"> (round .5) </w:t>
      </w:r>
      <w:r w:rsidRPr="00BB3474">
        <w:rPr>
          <w:rFonts w:hint="eastAsia"/>
        </w:rPr>
        <w:t>→</w:t>
      </w:r>
      <w:r>
        <w:t>0, 0.5</w:t>
      </w:r>
    </w:p>
    <w:p w:rsidR="00593C17" w:rsidRDefault="00593C17" w:rsidP="00EC4AC2">
      <w:pPr>
        <w:spacing w:line="140" w:lineRule="atLeast"/>
        <w:ind w:firstLine="420"/>
      </w:pPr>
      <w:r>
        <w:t xml:space="preserve"> (ftruncate -7 2) </w:t>
      </w:r>
      <w:r w:rsidRPr="00BB3474">
        <w:rPr>
          <w:rFonts w:hint="eastAsia"/>
        </w:rPr>
        <w:t>→</w:t>
      </w:r>
      <w:r>
        <w:t>-3.0, -1</w:t>
      </w:r>
    </w:p>
    <w:p w:rsidR="00593C17" w:rsidRDefault="00593C17" w:rsidP="00EC4AC2">
      <w:pPr>
        <w:spacing w:line="140" w:lineRule="atLeast"/>
        <w:ind w:firstLine="420"/>
      </w:pPr>
      <w:r>
        <w:t xml:space="preserve"> (fround -7 2) </w:t>
      </w:r>
      <w:r w:rsidRPr="00BB3474">
        <w:rPr>
          <w:rFonts w:hint="eastAsia"/>
        </w:rPr>
        <w:t>→</w:t>
      </w:r>
      <w:r>
        <w:t>-4.0, 1</w:t>
      </w:r>
    </w:p>
    <w:p w:rsidR="00593C17" w:rsidRDefault="00593C17" w:rsidP="00EC4AC2">
      <w:pPr>
        <w:spacing w:line="140" w:lineRule="atLeast"/>
        <w:ind w:firstLine="420"/>
      </w:pPr>
      <w:r>
        <w:t xml:space="preserve"> (dolist (n '(2.6 2.5 2.4 0.7 0.3 -0.3 -0.7 -2.4 -2.5 -2.6))</w:t>
      </w:r>
    </w:p>
    <w:p w:rsidR="00593C17" w:rsidRDefault="00593C17" w:rsidP="00EC4AC2">
      <w:pPr>
        <w:spacing w:line="140" w:lineRule="atLeast"/>
        <w:ind w:firstLine="420"/>
      </w:pPr>
      <w:r>
        <w:t xml:space="preserve">   (format t "~&amp;~4,1@F ~2,' D ~2,' D ~2,' D ~2,' D"</w:t>
      </w:r>
    </w:p>
    <w:p w:rsidR="00593C17" w:rsidRDefault="00593C17" w:rsidP="00EC4AC2">
      <w:pPr>
        <w:spacing w:line="140" w:lineRule="atLeast"/>
        <w:ind w:firstLine="420"/>
      </w:pPr>
      <w:r>
        <w:t xml:space="preserve">          n (floor n) (ceiling n) (truncate n) (round n)))</w:t>
      </w:r>
    </w:p>
    <w:p w:rsidR="00593C17" w:rsidRDefault="00593C17" w:rsidP="00EC4AC2">
      <w:pPr>
        <w:spacing w:line="140" w:lineRule="atLeast"/>
        <w:ind w:firstLine="420"/>
      </w:pPr>
      <m:oMath>
        <m:r>
          <m:rPr>
            <m:sty m:val="p"/>
          </m:rPr>
          <w:rPr>
            <w:rFonts w:ascii="Cambria Math" w:hAnsi="Cambria Math"/>
          </w:rPr>
          <m:t>⊳</m:t>
        </m:r>
      </m:oMath>
      <w:r>
        <w:t>+2.6  2  3  2  3</w:t>
      </w:r>
    </w:p>
    <w:p w:rsidR="00593C17" w:rsidRDefault="00593C17" w:rsidP="00EC4AC2">
      <w:pPr>
        <w:spacing w:line="140" w:lineRule="atLeast"/>
        <w:ind w:firstLine="420"/>
      </w:pPr>
      <m:oMath>
        <m:r>
          <m:rPr>
            <m:sty m:val="p"/>
          </m:rPr>
          <w:rPr>
            <w:rFonts w:ascii="Cambria Math" w:hAnsi="Cambria Math"/>
          </w:rPr>
          <m:t>⊳</m:t>
        </m:r>
      </m:oMath>
      <w:r>
        <w:t>+2.5  2  3  2  2</w:t>
      </w:r>
    </w:p>
    <w:p w:rsidR="00593C17" w:rsidRDefault="00593C17" w:rsidP="00EC4AC2">
      <w:pPr>
        <w:spacing w:line="140" w:lineRule="atLeast"/>
        <w:ind w:firstLine="420"/>
      </w:pPr>
      <m:oMath>
        <m:r>
          <m:rPr>
            <m:sty m:val="p"/>
          </m:rPr>
          <w:rPr>
            <w:rFonts w:ascii="Cambria Math" w:hAnsi="Cambria Math"/>
          </w:rPr>
          <m:t>⊳</m:t>
        </m:r>
      </m:oMath>
      <w:r>
        <w:t>+2.4  2  3  2  2</w:t>
      </w:r>
    </w:p>
    <w:p w:rsidR="00593C17" w:rsidRDefault="00593C17" w:rsidP="00EC4AC2">
      <w:pPr>
        <w:spacing w:line="140" w:lineRule="atLeast"/>
        <w:ind w:firstLine="420"/>
      </w:pPr>
      <m:oMath>
        <m:r>
          <m:rPr>
            <m:sty m:val="p"/>
          </m:rPr>
          <w:rPr>
            <w:rFonts w:ascii="Cambria Math" w:hAnsi="Cambria Math"/>
          </w:rPr>
          <m:t>⊳</m:t>
        </m:r>
      </m:oMath>
      <w:r>
        <w:t>+0.7  0  1  0  1</w:t>
      </w:r>
    </w:p>
    <w:p w:rsidR="00593C17" w:rsidRDefault="00593C17" w:rsidP="00EC4AC2">
      <w:pPr>
        <w:spacing w:line="140" w:lineRule="atLeast"/>
        <w:ind w:firstLine="420"/>
      </w:pPr>
      <m:oMath>
        <m:r>
          <m:rPr>
            <m:sty m:val="p"/>
          </m:rPr>
          <w:rPr>
            <w:rFonts w:ascii="Cambria Math" w:hAnsi="Cambria Math"/>
          </w:rPr>
          <m:t>⊳</m:t>
        </m:r>
      </m:oMath>
      <w:r>
        <w:t>+0.3  0  1  0  0</w:t>
      </w:r>
    </w:p>
    <w:p w:rsidR="00593C17" w:rsidRDefault="00593C17" w:rsidP="00EC4AC2">
      <w:pPr>
        <w:spacing w:line="140" w:lineRule="atLeast"/>
        <w:ind w:firstLine="420"/>
      </w:pPr>
      <m:oMath>
        <m:r>
          <m:rPr>
            <m:sty m:val="p"/>
          </m:rPr>
          <w:rPr>
            <w:rFonts w:ascii="Cambria Math" w:hAnsi="Cambria Math"/>
          </w:rPr>
          <m:t>⊳</m:t>
        </m:r>
      </m:oMath>
      <w:r>
        <w:t>-0.3 -1  0  0  0</w:t>
      </w:r>
    </w:p>
    <w:p w:rsidR="00593C17" w:rsidRDefault="00593C17" w:rsidP="00EC4AC2">
      <w:pPr>
        <w:spacing w:line="140" w:lineRule="atLeast"/>
        <w:ind w:firstLine="420"/>
      </w:pPr>
      <m:oMath>
        <m:r>
          <m:rPr>
            <m:sty m:val="p"/>
          </m:rPr>
          <w:rPr>
            <w:rFonts w:ascii="Cambria Math" w:hAnsi="Cambria Math"/>
          </w:rPr>
          <m:t>⊳</m:t>
        </m:r>
      </m:oMath>
      <w:r>
        <w:t>-0.7 -1  0  0 -1</w:t>
      </w:r>
    </w:p>
    <w:p w:rsidR="00593C17" w:rsidRDefault="00593C17" w:rsidP="00EC4AC2">
      <w:pPr>
        <w:spacing w:line="140" w:lineRule="atLeast"/>
        <w:ind w:firstLine="420"/>
      </w:pPr>
      <m:oMath>
        <m:r>
          <m:rPr>
            <m:sty m:val="p"/>
          </m:rPr>
          <w:rPr>
            <w:rFonts w:ascii="Cambria Math" w:hAnsi="Cambria Math"/>
          </w:rPr>
          <m:t>⊳</m:t>
        </m:r>
      </m:oMath>
      <w:r>
        <w:t>-2.4 -3 -2 -2 -2</w:t>
      </w:r>
    </w:p>
    <w:p w:rsidR="00593C17" w:rsidRDefault="00593C17" w:rsidP="00EC4AC2">
      <w:pPr>
        <w:spacing w:line="140" w:lineRule="atLeast"/>
        <w:ind w:firstLine="420"/>
      </w:pPr>
      <m:oMath>
        <m:r>
          <m:rPr>
            <m:sty m:val="p"/>
          </m:rPr>
          <w:rPr>
            <w:rFonts w:ascii="Cambria Math" w:hAnsi="Cambria Math"/>
          </w:rPr>
          <m:t>⊳</m:t>
        </m:r>
      </m:oMath>
      <w:r>
        <w:t>-2.5 -3 -2 -2 -2</w:t>
      </w:r>
    </w:p>
    <w:p w:rsidR="00593C17" w:rsidRDefault="00593C17" w:rsidP="00EC4AC2">
      <w:pPr>
        <w:spacing w:line="140" w:lineRule="atLeast"/>
        <w:ind w:firstLine="420"/>
      </w:pPr>
      <m:oMath>
        <m:r>
          <m:rPr>
            <m:sty m:val="p"/>
          </m:rPr>
          <w:rPr>
            <w:rFonts w:ascii="Cambria Math" w:hAnsi="Cambria Math"/>
          </w:rPr>
          <m:t>⊳</m:t>
        </m:r>
      </m:oMath>
      <w:r>
        <w:t>-2.6 -3 -2 -2 -3</w:t>
      </w:r>
    </w:p>
    <w:p w:rsidR="00593C17" w:rsidRDefault="00593C17" w:rsidP="00EC4AC2">
      <w:pPr>
        <w:spacing w:line="140" w:lineRule="atLeast"/>
        <w:ind w:firstLine="420"/>
      </w:pPr>
      <w:r w:rsidRPr="00BB3474">
        <w:rPr>
          <w:rFonts w:hint="eastAsia"/>
        </w:rPr>
        <w:t>→</w:t>
      </w:r>
      <w:r>
        <w:t>NIL</w:t>
      </w:r>
    </w:p>
    <w:p w:rsidR="00593C17" w:rsidRDefault="00593C17" w:rsidP="00EC4AC2">
      <w:pPr>
        <w:spacing w:line="140" w:lineRule="atLeast"/>
      </w:pPr>
      <w:r>
        <w:t>Notes:</w:t>
      </w:r>
    </w:p>
    <w:p w:rsidR="00593C17" w:rsidRDefault="00593C17" w:rsidP="00EC4AC2">
      <w:pPr>
        <w:spacing w:line="140" w:lineRule="atLeast"/>
        <w:ind w:left="420"/>
      </w:pPr>
      <w:r>
        <w:t>When only number is given, the two results are exact; the mathematical sum of the two results is always equal to the mathematical value of number.</w:t>
      </w:r>
    </w:p>
    <w:p w:rsidR="00593C17" w:rsidRDefault="00593C17" w:rsidP="00EC4AC2">
      <w:pPr>
        <w:spacing w:line="140" w:lineRule="atLeast"/>
        <w:ind w:left="420"/>
      </w:pPr>
      <w:r>
        <w:lastRenderedPageBreak/>
        <w:t>(function number divisor) and (function (/ number divisor)) (where function is any of one of floor, ceiling, ffloor, fceiling, truncate, round, ftruncate, and fround) return the same first value, but they return different remainders as the second value. For example:</w:t>
      </w:r>
    </w:p>
    <w:p w:rsidR="00593C17" w:rsidRDefault="00593C17" w:rsidP="00EC4AC2">
      <w:pPr>
        <w:spacing w:line="140" w:lineRule="atLeast"/>
        <w:ind w:firstLine="420"/>
      </w:pPr>
      <w:r>
        <w:t xml:space="preserve"> (floor 5 2) </w:t>
      </w:r>
      <w:r w:rsidRPr="00BB3474">
        <w:rPr>
          <w:rFonts w:hint="eastAsia"/>
        </w:rPr>
        <w:t>→</w:t>
      </w:r>
      <w:r>
        <w:t>2, 1</w:t>
      </w:r>
    </w:p>
    <w:p w:rsidR="00593C17" w:rsidRDefault="00593C17" w:rsidP="00EC4AC2">
      <w:pPr>
        <w:spacing w:line="140" w:lineRule="atLeast"/>
        <w:ind w:firstLine="420"/>
      </w:pPr>
      <w:r>
        <w:t xml:space="preserve"> (floor (/ 5 2)) </w:t>
      </w:r>
      <w:r w:rsidRPr="00BB3474">
        <w:rPr>
          <w:rFonts w:hint="eastAsia"/>
        </w:rPr>
        <w:t>→</w:t>
      </w:r>
      <w:r>
        <w:t>2, 1/2</w:t>
      </w:r>
    </w:p>
    <w:p w:rsidR="00593C17" w:rsidRDefault="00593C17" w:rsidP="00EC4AC2">
      <w:pPr>
        <w:spacing w:line="140" w:lineRule="atLeast"/>
        <w:ind w:left="420"/>
      </w:pPr>
      <w:r>
        <w:t>If an effect is desired that is similar to round, but that always rounds up or down (rather than toward the nearest even integer) if the mathematical quotient is exactly halfway between two integers, the programmer should consider a construction such as (floor (+ x 1/2)) or (ceiling (- x 1/2)).</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sin, cos, tan</w:t>
            </w:r>
          </w:p>
        </w:tc>
        <w:tc>
          <w:tcPr>
            <w:tcW w:w="4148" w:type="dxa"/>
            <w:vAlign w:val="center"/>
          </w:tcPr>
          <w:p w:rsidR="00593C17" w:rsidRDefault="00593C17" w:rsidP="00EC4AC2">
            <w:pPr>
              <w:spacing w:line="140" w:lineRule="atLeast"/>
              <w:jc w:val="right"/>
            </w:pPr>
            <w:r>
              <w:rPr>
                <w:rFonts w:hint="eastAsia"/>
              </w:rP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sin radians </w:t>
      </w:r>
      <w:r w:rsidRPr="00BB3474">
        <w:rPr>
          <w:rFonts w:hint="eastAsia"/>
        </w:rPr>
        <w:t>→</w:t>
      </w:r>
      <w:r>
        <w:t>number</w:t>
      </w:r>
    </w:p>
    <w:p w:rsidR="00593C17" w:rsidRDefault="00593C17" w:rsidP="00EC4AC2">
      <w:pPr>
        <w:spacing w:line="140" w:lineRule="atLeast"/>
        <w:ind w:firstLine="420"/>
      </w:pPr>
      <w:r>
        <w:t xml:space="preserve">cos radians </w:t>
      </w:r>
      <w:r w:rsidRPr="00BB3474">
        <w:rPr>
          <w:rFonts w:hint="eastAsia"/>
        </w:rPr>
        <w:t>→</w:t>
      </w:r>
      <w:r>
        <w:t>number</w:t>
      </w:r>
    </w:p>
    <w:p w:rsidR="00593C17" w:rsidRDefault="00593C17" w:rsidP="00EC4AC2">
      <w:pPr>
        <w:spacing w:line="140" w:lineRule="atLeast"/>
        <w:ind w:firstLine="420"/>
      </w:pPr>
      <w:r>
        <w:t xml:space="preserve">tan radians </w:t>
      </w:r>
      <w:r w:rsidRPr="00BB3474">
        <w:rPr>
          <w:rFonts w:hint="eastAsia"/>
        </w:rPr>
        <w:t>→</w:t>
      </w:r>
      <w:r>
        <w:t>number</w:t>
      </w:r>
    </w:p>
    <w:p w:rsidR="00593C17" w:rsidRDefault="00593C17" w:rsidP="00EC4AC2">
      <w:pPr>
        <w:spacing w:line="140" w:lineRule="atLeast"/>
      </w:pPr>
      <w:r>
        <w:t>Arguments and Values:</w:t>
      </w:r>
    </w:p>
    <w:p w:rsidR="00593C17" w:rsidRDefault="00593C17" w:rsidP="00EC4AC2">
      <w:pPr>
        <w:spacing w:line="140" w:lineRule="atLeast"/>
        <w:ind w:firstLine="420"/>
      </w:pPr>
      <w:r>
        <w:t>radians—a number given in radians.</w:t>
      </w:r>
    </w:p>
    <w:p w:rsidR="00593C17" w:rsidRDefault="00593C17" w:rsidP="00EC4AC2">
      <w:pPr>
        <w:spacing w:line="140" w:lineRule="atLeast"/>
        <w:ind w:firstLine="420"/>
      </w:pPr>
      <w:r>
        <w:t>number—a number.</w:t>
      </w:r>
    </w:p>
    <w:p w:rsidR="00593C17" w:rsidRDefault="00593C17" w:rsidP="00EC4AC2">
      <w:pPr>
        <w:spacing w:line="140" w:lineRule="atLeast"/>
      </w:pPr>
      <w:r>
        <w:t>Description:</w:t>
      </w:r>
    </w:p>
    <w:p w:rsidR="00593C17" w:rsidRDefault="00593C17" w:rsidP="00EC4AC2">
      <w:pPr>
        <w:spacing w:line="140" w:lineRule="atLeast"/>
        <w:ind w:firstLine="420"/>
      </w:pPr>
      <w:r>
        <w:t>sin, cos, and tan return the sine, cosine, and tangent, respectively, of radians.</w:t>
      </w:r>
    </w:p>
    <w:p w:rsidR="00593C17" w:rsidRDefault="00593C17" w:rsidP="00EC4AC2">
      <w:pPr>
        <w:spacing w:line="140" w:lineRule="atLeast"/>
      </w:pPr>
      <w:r>
        <w:t>Examples:</w:t>
      </w:r>
    </w:p>
    <w:p w:rsidR="00593C17" w:rsidRDefault="00593C17" w:rsidP="00EC4AC2">
      <w:pPr>
        <w:spacing w:line="140" w:lineRule="atLeast"/>
        <w:ind w:firstLine="420"/>
      </w:pPr>
      <w:r>
        <w:t xml:space="preserve"> (sin 0) </w:t>
      </w:r>
      <w:r w:rsidRPr="00BB3474">
        <w:rPr>
          <w:rFonts w:hint="eastAsia"/>
        </w:rPr>
        <w:t>→</w:t>
      </w:r>
      <w:r>
        <w:t>0.0</w:t>
      </w:r>
    </w:p>
    <w:p w:rsidR="00593C17" w:rsidRDefault="00593C17" w:rsidP="00EC4AC2">
      <w:pPr>
        <w:spacing w:line="140" w:lineRule="atLeast"/>
        <w:ind w:firstLine="420"/>
      </w:pPr>
      <w:r>
        <w:t xml:space="preserve"> (cos 0.7853982) </w:t>
      </w:r>
      <w:r w:rsidRPr="00BB3474">
        <w:rPr>
          <w:rFonts w:hint="eastAsia"/>
        </w:rPr>
        <w:t>→</w:t>
      </w:r>
      <w:r>
        <w:t>0.707107</w:t>
      </w:r>
    </w:p>
    <w:p w:rsidR="00593C17" w:rsidRDefault="00593C17" w:rsidP="00EC4AC2">
      <w:pPr>
        <w:spacing w:line="140" w:lineRule="atLeast"/>
        <w:ind w:firstLine="420"/>
      </w:pPr>
      <w:r>
        <w:t xml:space="preserve"> (tan #c(0 1)) </w:t>
      </w:r>
      <w:r w:rsidRPr="00BB3474">
        <w:rPr>
          <w:rFonts w:hint="eastAsia"/>
        </w:rPr>
        <w:t>→</w:t>
      </w:r>
      <w:r>
        <w:t>#C(0.0 0.761594)</w:t>
      </w:r>
    </w:p>
    <w:p w:rsidR="00593C17" w:rsidRDefault="00593C17" w:rsidP="00EC4AC2">
      <w:pPr>
        <w:spacing w:line="140" w:lineRule="atLeast"/>
      </w:pPr>
      <w:r>
        <w:t>Exceptional Situations:</w:t>
      </w:r>
    </w:p>
    <w:p w:rsidR="00593C17" w:rsidRDefault="00593C17" w:rsidP="00EC4AC2">
      <w:pPr>
        <w:spacing w:line="140" w:lineRule="atLeast"/>
        <w:ind w:left="420"/>
      </w:pPr>
      <w:r>
        <w:t>Should signal an error of type type-error if radians is not a number. Might signal arithmetic-error.</w:t>
      </w:r>
    </w:p>
    <w:p w:rsidR="00593C17" w:rsidRDefault="00593C17" w:rsidP="00EC4AC2">
      <w:pPr>
        <w:spacing w:line="140" w:lineRule="atLeast"/>
      </w:pPr>
      <w:r>
        <w:lastRenderedPageBreak/>
        <w:t>See Also:</w:t>
      </w:r>
    </w:p>
    <w:p w:rsidR="00593C17" w:rsidRDefault="00593C17" w:rsidP="00EC4AC2">
      <w:pPr>
        <w:spacing w:line="140" w:lineRule="atLeast"/>
        <w:ind w:firstLine="420"/>
      </w:pPr>
      <w:r>
        <w:t>asin, acos, atan, Section 12.1.3.3 (Rule of Float Substitutability)</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a</w:t>
            </w:r>
            <w:r>
              <w:t>sin, acos, atan</w:t>
            </w:r>
          </w:p>
        </w:tc>
        <w:tc>
          <w:tcPr>
            <w:tcW w:w="4148" w:type="dxa"/>
            <w:vAlign w:val="center"/>
          </w:tcPr>
          <w:p w:rsidR="00593C17" w:rsidRDefault="00593C17" w:rsidP="00EC4AC2">
            <w:pPr>
              <w:spacing w:line="140" w:lineRule="atLeast"/>
              <w:jc w:val="right"/>
            </w:pPr>
            <w:r>
              <w:rPr>
                <w:rFonts w:hint="eastAsia"/>
              </w:rP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asin number </w:t>
      </w:r>
      <w:r w:rsidRPr="00BB3474">
        <w:rPr>
          <w:rFonts w:hint="eastAsia"/>
        </w:rPr>
        <w:t>→</w:t>
      </w:r>
      <w:r>
        <w:t>radians</w:t>
      </w:r>
    </w:p>
    <w:p w:rsidR="00593C17" w:rsidRDefault="00593C17" w:rsidP="00EC4AC2">
      <w:pPr>
        <w:spacing w:line="140" w:lineRule="atLeast"/>
        <w:ind w:firstLine="420"/>
      </w:pPr>
      <w:r>
        <w:t xml:space="preserve">acos number </w:t>
      </w:r>
      <w:r w:rsidRPr="00BB3474">
        <w:rPr>
          <w:rFonts w:hint="eastAsia"/>
        </w:rPr>
        <w:t>→</w:t>
      </w:r>
      <w:r>
        <w:t>radians</w:t>
      </w:r>
    </w:p>
    <w:p w:rsidR="00593C17" w:rsidRDefault="00593C17" w:rsidP="00EC4AC2">
      <w:pPr>
        <w:spacing w:line="140" w:lineRule="atLeast"/>
        <w:ind w:firstLine="420"/>
      </w:pPr>
      <w:r>
        <w:t xml:space="preserve">atan number1 &amp;optional number2 </w:t>
      </w:r>
      <w:r w:rsidRPr="00BB3474">
        <w:rPr>
          <w:rFonts w:hint="eastAsia"/>
        </w:rPr>
        <w:t>→</w:t>
      </w:r>
      <w:r>
        <w:t>radians</w:t>
      </w:r>
    </w:p>
    <w:p w:rsidR="00593C17" w:rsidRDefault="00593C17" w:rsidP="00EC4AC2">
      <w:pPr>
        <w:spacing w:line="140" w:lineRule="atLeast"/>
      </w:pPr>
      <w:r>
        <w:t>Arguments and Values:</w:t>
      </w:r>
    </w:p>
    <w:p w:rsidR="00593C17" w:rsidRDefault="00593C17" w:rsidP="00EC4AC2">
      <w:pPr>
        <w:spacing w:line="140" w:lineRule="atLeast"/>
        <w:ind w:firstLine="420"/>
      </w:pPr>
      <w:r>
        <w:t>number—a number.</w:t>
      </w:r>
    </w:p>
    <w:p w:rsidR="00593C17" w:rsidRDefault="00593C17" w:rsidP="00EC4AC2">
      <w:pPr>
        <w:spacing w:line="140" w:lineRule="atLeast"/>
        <w:ind w:firstLine="420"/>
      </w:pPr>
      <w:r>
        <w:t>number1—a number if number2 is not supplied, or a real if number2 is supplied.</w:t>
      </w:r>
    </w:p>
    <w:p w:rsidR="00593C17" w:rsidRDefault="00593C17" w:rsidP="00EC4AC2">
      <w:pPr>
        <w:spacing w:line="140" w:lineRule="atLeast"/>
        <w:ind w:firstLine="420"/>
      </w:pPr>
      <w:r>
        <w:t>number2—a real.</w:t>
      </w:r>
    </w:p>
    <w:p w:rsidR="00593C17" w:rsidRDefault="00593C17" w:rsidP="00EC4AC2">
      <w:pPr>
        <w:spacing w:line="140" w:lineRule="atLeast"/>
        <w:ind w:firstLine="420"/>
      </w:pPr>
      <w:r>
        <w:t>radians—a number (of radians).</w:t>
      </w:r>
    </w:p>
    <w:p w:rsidR="00593C17" w:rsidRDefault="00593C17" w:rsidP="00EC4AC2">
      <w:pPr>
        <w:spacing w:line="140" w:lineRule="atLeast"/>
      </w:pPr>
      <w:r>
        <w:t>Description:</w:t>
      </w:r>
    </w:p>
    <w:p w:rsidR="00593C17" w:rsidRDefault="00593C17" w:rsidP="00EC4AC2">
      <w:pPr>
        <w:spacing w:line="140" w:lineRule="atLeast"/>
        <w:ind w:firstLine="420"/>
      </w:pPr>
      <w:r>
        <w:t>asin, acos, and atan compute the arc sine, arc cosine, and arc tangent respectively.</w:t>
      </w:r>
    </w:p>
    <w:p w:rsidR="00593C17" w:rsidRDefault="00593C17" w:rsidP="00EC4AC2">
      <w:pPr>
        <w:spacing w:line="140" w:lineRule="atLeast"/>
        <w:ind w:left="420"/>
      </w:pPr>
      <w:r>
        <w:t xml:space="preserve">The arc sine, arc cosine, and arc tangent (with only number1 supplied) functions can be defined mathematically for number or number1 specified as x as in the next figure. </w:t>
      </w:r>
    </w:p>
    <w:tbl>
      <w:tblPr>
        <w:tblStyle w:val="af9"/>
        <w:tblW w:w="0" w:type="auto"/>
        <w:tblInd w:w="420" w:type="dxa"/>
        <w:tblLook w:val="04A0" w:firstRow="1" w:lastRow="0" w:firstColumn="1" w:lastColumn="0" w:noHBand="0" w:noVBand="1"/>
      </w:tblPr>
      <w:tblGrid>
        <w:gridCol w:w="3910"/>
        <w:gridCol w:w="3966"/>
      </w:tblGrid>
      <w:tr w:rsidR="00593C17" w:rsidTr="00593C17">
        <w:tc>
          <w:tcPr>
            <w:tcW w:w="4148" w:type="dxa"/>
            <w:tcBorders>
              <w:bottom w:val="single" w:sz="4" w:space="0" w:color="auto"/>
              <w:right w:val="nil"/>
            </w:tcBorders>
          </w:tcPr>
          <w:p w:rsidR="00593C17" w:rsidRDefault="00593C17" w:rsidP="00EC4AC2">
            <w:pPr>
              <w:spacing w:line="140" w:lineRule="atLeast"/>
            </w:pPr>
            <w:r>
              <w:t>Function</w:t>
            </w:r>
          </w:p>
        </w:tc>
        <w:tc>
          <w:tcPr>
            <w:tcW w:w="4148" w:type="dxa"/>
            <w:tcBorders>
              <w:left w:val="nil"/>
              <w:bottom w:val="single" w:sz="4" w:space="0" w:color="auto"/>
            </w:tcBorders>
          </w:tcPr>
          <w:p w:rsidR="00593C17" w:rsidRDefault="00593C17" w:rsidP="00EC4AC2">
            <w:pPr>
              <w:spacing w:line="140" w:lineRule="atLeast"/>
            </w:pPr>
            <w:r>
              <w:t>Definition</w:t>
            </w:r>
          </w:p>
        </w:tc>
      </w:tr>
      <w:tr w:rsidR="00593C17" w:rsidTr="00593C17">
        <w:tc>
          <w:tcPr>
            <w:tcW w:w="4148" w:type="dxa"/>
            <w:tcBorders>
              <w:bottom w:val="nil"/>
              <w:right w:val="nil"/>
            </w:tcBorders>
          </w:tcPr>
          <w:p w:rsidR="00593C17" w:rsidRDefault="00593C17" w:rsidP="00EC4AC2">
            <w:pPr>
              <w:spacing w:line="140" w:lineRule="atLeast"/>
            </w:pPr>
            <w:r>
              <w:t>Arc sine</w:t>
            </w:r>
          </w:p>
        </w:tc>
        <w:tc>
          <w:tcPr>
            <w:tcW w:w="4148" w:type="dxa"/>
            <w:tcBorders>
              <w:left w:val="nil"/>
              <w:bottom w:val="nil"/>
            </w:tcBorders>
          </w:tcPr>
          <w:p w:rsidR="00593C17" w:rsidRDefault="00593C17" w:rsidP="00EC4AC2">
            <w:pPr>
              <w:spacing w:line="140" w:lineRule="atLeast"/>
            </w:pPr>
            <w:r>
              <w:rPr>
                <w:rFonts w:hint="eastAsia"/>
              </w:rPr>
              <w:t>-</w:t>
            </w:r>
            <w:r>
              <w:t>i</w:t>
            </w:r>
            <w:r>
              <w:rPr>
                <w:rFonts w:hint="eastAsia"/>
              </w:rPr>
              <w:t xml:space="preserve"> </w:t>
            </w:r>
            <w:r>
              <w:t xml:space="preserve">log (ix + </w:t>
            </w:r>
            <m:oMath>
              <m:rad>
                <m:radPr>
                  <m:degHide m:val="1"/>
                  <m:ctrlPr>
                    <w:rPr>
                      <w:rFonts w:ascii="Cambria Math" w:hAnsi="Cambria Math"/>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oMath>
            <w:r>
              <w:rPr>
                <w:rFonts w:hint="eastAsia"/>
              </w:rPr>
              <w:t>)</w:t>
            </w:r>
          </w:p>
        </w:tc>
      </w:tr>
      <w:tr w:rsidR="00593C17" w:rsidTr="00593C17">
        <w:tc>
          <w:tcPr>
            <w:tcW w:w="4148" w:type="dxa"/>
            <w:tcBorders>
              <w:top w:val="nil"/>
              <w:bottom w:val="nil"/>
              <w:right w:val="nil"/>
            </w:tcBorders>
          </w:tcPr>
          <w:p w:rsidR="00593C17" w:rsidRDefault="00593C17" w:rsidP="00EC4AC2">
            <w:pPr>
              <w:spacing w:line="140" w:lineRule="atLeast"/>
            </w:pPr>
            <w:r>
              <w:t>Arc cosine</w:t>
            </w:r>
          </w:p>
        </w:tc>
        <w:tc>
          <w:tcPr>
            <w:tcW w:w="4148" w:type="dxa"/>
            <w:tcBorders>
              <w:top w:val="nil"/>
              <w:left w:val="nil"/>
              <w:bottom w:val="nil"/>
            </w:tcBorders>
          </w:tcPr>
          <w:p w:rsidR="00593C17" w:rsidRDefault="00593C17" w:rsidP="00EC4AC2">
            <w:pPr>
              <w:spacing w:line="140" w:lineRule="atLeast"/>
            </w:pPr>
            <w:r>
              <w:rPr>
                <w:rFonts w:hint="eastAsia"/>
              </w:rPr>
              <w:t>(</w:t>
            </w:r>
            <w:r w:rsidRPr="00B972B7">
              <w:rPr>
                <w:rFonts w:eastAsia="宋体"/>
              </w:rPr>
              <w:t>π</w:t>
            </w:r>
            <w:r>
              <w:t>/2) - arcsin x</w:t>
            </w:r>
          </w:p>
        </w:tc>
      </w:tr>
      <w:tr w:rsidR="00593C17" w:rsidTr="00593C17">
        <w:tc>
          <w:tcPr>
            <w:tcW w:w="4148" w:type="dxa"/>
            <w:tcBorders>
              <w:top w:val="nil"/>
              <w:right w:val="nil"/>
            </w:tcBorders>
          </w:tcPr>
          <w:p w:rsidR="00593C17" w:rsidRDefault="00593C17" w:rsidP="00EC4AC2">
            <w:pPr>
              <w:spacing w:line="140" w:lineRule="atLeast"/>
            </w:pPr>
            <w:r>
              <w:t>Arc tangent</w:t>
            </w:r>
          </w:p>
        </w:tc>
        <w:tc>
          <w:tcPr>
            <w:tcW w:w="4148" w:type="dxa"/>
            <w:tcBorders>
              <w:top w:val="nil"/>
              <w:left w:val="nil"/>
            </w:tcBorders>
          </w:tcPr>
          <w:p w:rsidR="00593C17" w:rsidRDefault="00593C17" w:rsidP="00EC4AC2">
            <w:pPr>
              <w:spacing w:line="140" w:lineRule="atLeast"/>
            </w:pPr>
            <w:r>
              <w:rPr>
                <w:rFonts w:hint="eastAsia"/>
              </w:rPr>
              <w:t>-</w:t>
            </w:r>
            <w:r>
              <w:t>i log ((1 + ix)</w:t>
            </w:r>
            <m:oMath>
              <m:r>
                <m:rPr>
                  <m:sty m:val="p"/>
                </m:rPr>
                <w:rPr>
                  <w:rFonts w:ascii="Cambria Math" w:hAnsi="Cambria Math"/>
                </w:rPr>
                <m:t xml:space="preserve"> </m:t>
              </m:r>
              <m:rad>
                <m:radPr>
                  <m:degHide m:val="1"/>
                  <m:ctrlPr>
                    <w:rPr>
                      <w:rFonts w:ascii="Cambria Math" w:hAnsi="Cambria Math"/>
                    </w:rPr>
                  </m:ctrlPr>
                </m:radPr>
                <m:deg/>
                <m:e>
                  <m:r>
                    <w:rPr>
                      <w:rFonts w:ascii="Cambria Math" w:hAnsi="Cambria Math"/>
                    </w:rPr>
                    <m:t>1/(1+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rad>
            </m:oMath>
            <w:r>
              <w:rPr>
                <w:rFonts w:hint="eastAsia"/>
              </w:rPr>
              <w:t>)</w:t>
            </w:r>
          </w:p>
        </w:tc>
      </w:tr>
    </w:tbl>
    <w:p w:rsidR="00593C17" w:rsidRDefault="00593C17" w:rsidP="00EC4AC2">
      <w:pPr>
        <w:spacing w:line="140" w:lineRule="atLeast"/>
        <w:ind w:firstLine="420"/>
      </w:pPr>
      <w:r>
        <w:t>Figure 12-14. Mathematical definition of arc sine, arc cosine, and arc tangent</w:t>
      </w:r>
    </w:p>
    <w:p w:rsidR="00593C17" w:rsidRDefault="00593C17" w:rsidP="00EC4AC2">
      <w:pPr>
        <w:spacing w:line="140" w:lineRule="atLeast"/>
        <w:ind w:left="420"/>
      </w:pPr>
      <w:r>
        <w:t>These formulae are mathematically correct, assuming completely accurate computation. They are not necessarily the simplest ones for real-valued computations.</w:t>
      </w:r>
    </w:p>
    <w:p w:rsidR="00593C17" w:rsidRDefault="00593C17" w:rsidP="00EC4AC2">
      <w:pPr>
        <w:spacing w:line="140" w:lineRule="atLeast"/>
        <w:ind w:left="420"/>
      </w:pPr>
      <w:r>
        <w:t>If both number1 and number2 are supplied for atan, the result is the arc tangent of number1/number2. The value of atan is always between -π (exclusive) and π (inclusive) when minus zero is not supported. The range of the two-argument arc tangent when minus zero is supported includes -π.</w:t>
      </w:r>
    </w:p>
    <w:p w:rsidR="00593C17" w:rsidRDefault="00593C17" w:rsidP="00EC4AC2">
      <w:pPr>
        <w:spacing w:line="140" w:lineRule="atLeast"/>
        <w:ind w:left="420"/>
      </w:pPr>
      <w:r>
        <w:lastRenderedPageBreak/>
        <w:t>For a real number1, the result is a real and lies between -π/2 and π/2 (both exclusive). number1 can be a complex if number2 is not supplied. If both are supplied, number2 can be zero provided number1 is not zero.</w:t>
      </w:r>
    </w:p>
    <w:p w:rsidR="00593C17" w:rsidRDefault="00593C17" w:rsidP="00EC4AC2">
      <w:pPr>
        <w:spacing w:line="140" w:lineRule="atLeast"/>
        <w:ind w:firstLine="420"/>
      </w:pPr>
      <w:r>
        <w:t>The following definition for arc sine determines the range and branch cuts:</w:t>
      </w:r>
    </w:p>
    <w:p w:rsidR="00593C17" w:rsidRDefault="00593C17" w:rsidP="00EC4AC2">
      <w:pPr>
        <w:spacing w:line="140" w:lineRule="atLeast"/>
        <w:jc w:val="center"/>
      </w:pPr>
      <w:r>
        <w:t>arcsin z =</w:t>
      </w:r>
      <w:r>
        <w:rPr>
          <w:rFonts w:hint="eastAsia"/>
        </w:rPr>
        <w:t>-</w:t>
      </w:r>
      <w:r>
        <w:t>i</w:t>
      </w:r>
      <w:r>
        <w:rPr>
          <w:rFonts w:hint="eastAsia"/>
        </w:rPr>
        <w:t xml:space="preserve"> </w:t>
      </w:r>
      <w:r>
        <w:t xml:space="preserve">log (iz + </w:t>
      </w:r>
      <m:oMath>
        <m:rad>
          <m:radPr>
            <m:degHide m:val="1"/>
            <m:ctrlPr>
              <w:rPr>
                <w:rFonts w:ascii="Cambria Math" w:hAnsi="Cambria Math"/>
              </w:rPr>
            </m:ctrlPr>
          </m:radPr>
          <m:deg/>
          <m:e>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2</m:t>
                </m:r>
              </m:sup>
            </m:sSup>
          </m:e>
        </m:rad>
      </m:oMath>
      <w:r>
        <w:rPr>
          <w:rFonts w:hint="eastAsia"/>
        </w:rPr>
        <w:t>)</w:t>
      </w:r>
    </w:p>
    <w:p w:rsidR="00593C17" w:rsidRDefault="00593C17" w:rsidP="00EC4AC2">
      <w:pPr>
        <w:spacing w:line="140" w:lineRule="atLeast"/>
        <w:ind w:left="420"/>
      </w:pPr>
      <w:r>
        <w:t>The branch cut for the arc sine function is in two pieces: one along the negative real axis to the left of -1 (inclusive), continuous with quadrant II, and one along the positive real axis to the right of 1 (inclusive), continuous with quadrant IV. The range is that strip of the complex plane containing numbers whose real part is between -π/2 and π/2. A number with real part equal to -π/2 is in the range if and only if its imaginary part is non-negative; a number with real part equal to π/2 is in the range if and only if its imaginary part is non-positive.</w:t>
      </w:r>
    </w:p>
    <w:p w:rsidR="00593C17" w:rsidRDefault="00593C17" w:rsidP="00EC4AC2">
      <w:pPr>
        <w:spacing w:line="140" w:lineRule="atLeast"/>
        <w:ind w:firstLine="420"/>
      </w:pPr>
      <w:r>
        <w:t>The following definition for arc cosine determines the range and branch cuts:</w:t>
      </w:r>
    </w:p>
    <w:p w:rsidR="00593C17" w:rsidRDefault="00593C17" w:rsidP="00EC4AC2">
      <w:pPr>
        <w:spacing w:line="140" w:lineRule="atLeast"/>
        <w:jc w:val="center"/>
      </w:pPr>
      <w:r>
        <w:t>arccos z =</w:t>
      </w:r>
      <m:oMath>
        <m:f>
          <m:fPr>
            <m:ctrlPr>
              <w:rPr>
                <w:rFonts w:ascii="Cambria Math" w:hAnsi="Cambria Math"/>
              </w:rPr>
            </m:ctrlPr>
          </m:fPr>
          <m:num>
            <m:r>
              <m:rPr>
                <m:sty m:val="p"/>
              </m:rPr>
              <w:rPr>
                <w:rFonts w:ascii="Cambria Math" w:hAnsi="Cambria Math"/>
              </w:rPr>
              <m:t>π</m:t>
            </m:r>
          </m:num>
          <m:den>
            <m:r>
              <m:rPr>
                <m:sty m:val="p"/>
              </m:rPr>
              <w:rPr>
                <w:rFonts w:ascii="Cambria Math" w:hAnsi="Cambria Math"/>
              </w:rPr>
              <m:t>2</m:t>
            </m:r>
          </m:den>
        </m:f>
      </m:oMath>
      <w:r>
        <w:t>- arcsin z</w:t>
      </w:r>
    </w:p>
    <w:p w:rsidR="00593C17" w:rsidRDefault="00593C17" w:rsidP="00EC4AC2">
      <w:pPr>
        <w:spacing w:line="140" w:lineRule="atLeast"/>
        <w:ind w:firstLine="420"/>
      </w:pPr>
      <w:r>
        <w:t>or, which are equivalent,</w:t>
      </w:r>
    </w:p>
    <w:p w:rsidR="00593C17" w:rsidRDefault="00593C17" w:rsidP="00EC4AC2">
      <w:pPr>
        <w:spacing w:line="140" w:lineRule="atLeast"/>
        <w:jc w:val="center"/>
      </w:pPr>
      <w:r>
        <w:t>arccos z = -i log (z+i</w:t>
      </w:r>
      <m:oMath>
        <m:rad>
          <m:radPr>
            <m:degHide m:val="1"/>
            <m:ctrlPr>
              <w:rPr>
                <w:rFonts w:ascii="Cambria Math" w:hAnsi="Cambria Math"/>
              </w:rPr>
            </m:ctrlPr>
          </m:radPr>
          <m:deg/>
          <m:e>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2</m:t>
                </m:r>
              </m:sup>
            </m:sSup>
          </m:e>
        </m:rad>
      </m:oMath>
      <w:r>
        <w:t>)</w:t>
      </w:r>
    </w:p>
    <w:p w:rsidR="00593C17" w:rsidRDefault="00593C17" w:rsidP="00EC4AC2">
      <w:pPr>
        <w:spacing w:line="140" w:lineRule="atLeast"/>
        <w:jc w:val="center"/>
      </w:pPr>
      <w:r>
        <w:t xml:space="preserve">arccos z = </w:t>
      </w:r>
      <m:oMath>
        <m:f>
          <m:fPr>
            <m:ctrlPr>
              <w:rPr>
                <w:rFonts w:ascii="Cambria Math" w:hAnsi="Cambria Math"/>
              </w:rPr>
            </m:ctrlPr>
          </m:fPr>
          <m:num>
            <m:r>
              <w:rPr>
                <w:rFonts w:ascii="Cambria Math" w:hAnsi="Cambria Math"/>
              </w:rPr>
              <m:t xml:space="preserve">2 </m:t>
            </m:r>
            <m:r>
              <m:rPr>
                <m:sty m:val="p"/>
              </m:rPr>
              <w:rPr>
                <w:rFonts w:ascii="Cambria Math" w:hAnsi="Cambria Math"/>
              </w:rPr>
              <m:t>log⁡</m:t>
            </m:r>
            <m:r>
              <w:rPr>
                <w:rFonts w:ascii="Cambria Math" w:hAnsi="Cambria Math"/>
              </w:rPr>
              <m:t>(</m:t>
            </m:r>
            <m:rad>
              <m:radPr>
                <m:degHide m:val="1"/>
                <m:ctrlPr>
                  <w:rPr>
                    <w:rFonts w:ascii="Cambria Math" w:hAnsi="Cambria Math"/>
                    <w:i/>
                  </w:rPr>
                </m:ctrlPr>
              </m:radPr>
              <m:deg/>
              <m:e>
                <m:r>
                  <w:rPr>
                    <w:rFonts w:ascii="Cambria Math" w:hAnsi="Cambria Math"/>
                  </w:rPr>
                  <m:t>(1+z)/2</m:t>
                </m:r>
              </m:e>
            </m:rad>
            <m:r>
              <w:rPr>
                <w:rFonts w:ascii="Cambria Math" w:hAnsi="Cambria Math"/>
              </w:rPr>
              <m:t>+i</m:t>
            </m:r>
            <m:rad>
              <m:radPr>
                <m:degHide m:val="1"/>
                <m:ctrlPr>
                  <w:rPr>
                    <w:rFonts w:ascii="Cambria Math" w:hAnsi="Cambria Math"/>
                    <w:i/>
                  </w:rPr>
                </m:ctrlPr>
              </m:radPr>
              <m:deg/>
              <m:e>
                <m:r>
                  <w:rPr>
                    <w:rFonts w:ascii="Cambria Math" w:hAnsi="Cambria Math"/>
                  </w:rPr>
                  <m:t>(1-z)/2</m:t>
                </m:r>
              </m:e>
            </m:rad>
            <m:r>
              <w:rPr>
                <w:rFonts w:ascii="Cambria Math" w:hAnsi="Cambria Math"/>
              </w:rPr>
              <m:t>)</m:t>
            </m:r>
          </m:num>
          <m:den>
            <m:r>
              <w:rPr>
                <w:rFonts w:ascii="Cambria Math" w:hAnsi="Cambria Math"/>
              </w:rPr>
              <m:t>i</m:t>
            </m:r>
          </m:den>
        </m:f>
      </m:oMath>
    </w:p>
    <w:p w:rsidR="00593C17" w:rsidRDefault="00593C17" w:rsidP="00EC4AC2">
      <w:pPr>
        <w:spacing w:line="140" w:lineRule="atLeast"/>
        <w:ind w:left="420"/>
      </w:pPr>
      <w:r>
        <w:t>The branch cut for the arc cosine function is in two pieces: one along the negative real axis to the left of -1 (inclusive), continuous with quadrant II, and one along the positive real axis to the right of 1 (inclusive), continuous with quadrant IV. This is the same branch cut as for arc sine. The range is that strip of the complex plane containing numbers whose real part is between 0 and π. A number with real part equal to 0 is in the range if and only if its imaginary part is non-negative; a number with real part equal to π is in the range if and only if its imaginary part is non-positive.</w:t>
      </w:r>
    </w:p>
    <w:p w:rsidR="00593C17" w:rsidRDefault="00593C17" w:rsidP="00EC4AC2">
      <w:pPr>
        <w:spacing w:line="140" w:lineRule="atLeast"/>
        <w:ind w:left="420"/>
      </w:pPr>
      <w:r>
        <w:t>The following definition for (one-argument) arc tangent determines the range and branch cuts:</w:t>
      </w:r>
    </w:p>
    <w:p w:rsidR="00593C17" w:rsidRDefault="00593C17" w:rsidP="00EC4AC2">
      <w:pPr>
        <w:spacing w:line="140" w:lineRule="atLeast"/>
        <w:jc w:val="center"/>
      </w:pPr>
      <w:r>
        <w:t xml:space="preserve">arctan z =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1+iz</m:t>
                    </m:r>
                  </m:e>
                </m:d>
              </m:e>
            </m:func>
            <m:r>
              <w:rPr>
                <w:rFonts w:ascii="Cambria Math" w:hAnsi="Cambria Math"/>
              </w:rPr>
              <m:t>-</m:t>
            </m:r>
            <m:r>
              <m:rPr>
                <m:sty m:val="p"/>
              </m:rPr>
              <w:rPr>
                <w:rFonts w:ascii="Cambria Math" w:hAnsi="Cambria Math"/>
              </w:rPr>
              <m:t>log⁡</m:t>
            </m:r>
            <m:r>
              <w:rPr>
                <w:rFonts w:ascii="Cambria Math" w:hAnsi="Cambria Math"/>
              </w:rPr>
              <m:t>(1-iz)</m:t>
            </m:r>
          </m:num>
          <m:den>
            <m:r>
              <w:rPr>
                <w:rFonts w:ascii="Cambria Math" w:hAnsi="Cambria Math"/>
              </w:rPr>
              <m:t>2i</m:t>
            </m:r>
          </m:den>
        </m:f>
      </m:oMath>
    </w:p>
    <w:p w:rsidR="00593C17" w:rsidRDefault="00593C17" w:rsidP="00EC4AC2">
      <w:pPr>
        <w:spacing w:line="140" w:lineRule="atLeast"/>
        <w:ind w:left="420"/>
      </w:pPr>
      <w:r>
        <w:lastRenderedPageBreak/>
        <w:t>Beware of simplifying this formula; "obvious" simplifications are likely to alter the branch cuts or the values on the branch cuts incorrectly. The branch cut for the arc tangent function is in two pieces: one along the positive imaginary axis above i (exclusive), continuous with quadrant II, and one along the negative imaginary axis below -i (exclusive), continuous with quadrant IV. The points i and -i are excluded from the domain. The range is that strip of the complex plane containing numbers whose real part is between -π/2 and π/2. A number with real part equal to -π/2 is in the range if and only if its imaginary part is strictly positive; a number with real part equal to π/2 is in the range if and only if its imaginary part is strictly negative. Thus the range of arc tangent is identical to that of arc sine with the points -π/2 and π/2 excluded.</w:t>
      </w:r>
    </w:p>
    <w:p w:rsidR="00593C17" w:rsidRDefault="00593C17" w:rsidP="00EC4AC2">
      <w:pPr>
        <w:spacing w:line="140" w:lineRule="atLeast"/>
        <w:ind w:left="420"/>
      </w:pPr>
      <w:r>
        <w:t>For atan, the signs of number1 (indicated as x) and number2 (indicated as y) are used to derive quadrant information. The next figure details various special cases. The asterisk (*) indicates that the entry in the figure applies to implementations that support minus zero.</w:t>
      </w:r>
    </w:p>
    <w:tbl>
      <w:tblPr>
        <w:tblStyle w:val="af9"/>
        <w:tblW w:w="0" w:type="auto"/>
        <w:tblInd w:w="420" w:type="dxa"/>
        <w:tblLook w:val="04A0" w:firstRow="1" w:lastRow="0" w:firstColumn="1" w:lastColumn="0" w:noHBand="0" w:noVBand="1"/>
      </w:tblPr>
      <w:tblGrid>
        <w:gridCol w:w="1375"/>
        <w:gridCol w:w="1503"/>
        <w:gridCol w:w="2127"/>
        <w:gridCol w:w="2871"/>
      </w:tblGrid>
      <w:tr w:rsidR="00593C17" w:rsidRPr="001354CC" w:rsidTr="00593C17">
        <w:tc>
          <w:tcPr>
            <w:tcW w:w="1413" w:type="dxa"/>
            <w:tcBorders>
              <w:bottom w:val="single" w:sz="4" w:space="0" w:color="auto"/>
              <w:right w:val="nil"/>
            </w:tcBorders>
            <w:vAlign w:val="center"/>
          </w:tcPr>
          <w:p w:rsidR="00593C17" w:rsidRPr="001354CC" w:rsidRDefault="00593C17" w:rsidP="00EC4AC2">
            <w:pPr>
              <w:spacing w:line="140" w:lineRule="atLeast"/>
              <w:jc w:val="both"/>
            </w:pPr>
            <w:r w:rsidRPr="001354CC">
              <w:t>y Condition</w:t>
            </w:r>
          </w:p>
        </w:tc>
        <w:tc>
          <w:tcPr>
            <w:tcW w:w="1559" w:type="dxa"/>
            <w:tcBorders>
              <w:left w:val="nil"/>
              <w:bottom w:val="single" w:sz="4" w:space="0" w:color="auto"/>
              <w:right w:val="nil"/>
            </w:tcBorders>
            <w:vAlign w:val="center"/>
          </w:tcPr>
          <w:p w:rsidR="00593C17" w:rsidRPr="001354CC" w:rsidRDefault="00593C17" w:rsidP="00EC4AC2">
            <w:pPr>
              <w:spacing w:line="140" w:lineRule="atLeast"/>
              <w:jc w:val="both"/>
            </w:pPr>
            <w:r w:rsidRPr="001354CC">
              <w:t>x Condition</w:t>
            </w:r>
          </w:p>
        </w:tc>
        <w:tc>
          <w:tcPr>
            <w:tcW w:w="2268" w:type="dxa"/>
            <w:tcBorders>
              <w:left w:val="nil"/>
              <w:bottom w:val="single" w:sz="4" w:space="0" w:color="auto"/>
              <w:right w:val="nil"/>
            </w:tcBorders>
            <w:vAlign w:val="center"/>
          </w:tcPr>
          <w:p w:rsidR="00593C17" w:rsidRPr="001354CC" w:rsidRDefault="00593C17" w:rsidP="00EC4AC2">
            <w:pPr>
              <w:spacing w:line="140" w:lineRule="atLeast"/>
              <w:jc w:val="both"/>
            </w:pPr>
            <w:r w:rsidRPr="001354CC">
              <w:t>Cartesian locus</w:t>
            </w:r>
          </w:p>
        </w:tc>
        <w:tc>
          <w:tcPr>
            <w:tcW w:w="3056" w:type="dxa"/>
            <w:tcBorders>
              <w:left w:val="nil"/>
              <w:bottom w:val="single" w:sz="4" w:space="0" w:color="auto"/>
            </w:tcBorders>
            <w:vAlign w:val="center"/>
          </w:tcPr>
          <w:p w:rsidR="00593C17" w:rsidRPr="001354CC" w:rsidRDefault="00593C17" w:rsidP="00EC4AC2">
            <w:pPr>
              <w:spacing w:line="140" w:lineRule="atLeast"/>
              <w:jc w:val="both"/>
            </w:pPr>
            <w:r w:rsidRPr="001354CC">
              <w:t>Range of result</w:t>
            </w:r>
          </w:p>
        </w:tc>
      </w:tr>
      <w:tr w:rsidR="00593C17" w:rsidRPr="001354CC" w:rsidTr="00593C17">
        <w:tc>
          <w:tcPr>
            <w:tcW w:w="1413" w:type="dxa"/>
            <w:tcBorders>
              <w:bottom w:val="nil"/>
              <w:right w:val="nil"/>
            </w:tcBorders>
            <w:vAlign w:val="center"/>
          </w:tcPr>
          <w:p w:rsidR="00593C17" w:rsidRPr="001354CC" w:rsidRDefault="00593C17" w:rsidP="00EC4AC2">
            <w:pPr>
              <w:spacing w:line="140" w:lineRule="atLeast"/>
              <w:jc w:val="both"/>
            </w:pPr>
            <w:r w:rsidRPr="001354CC">
              <w:t>y = 0</w:t>
            </w:r>
          </w:p>
        </w:tc>
        <w:tc>
          <w:tcPr>
            <w:tcW w:w="1559" w:type="dxa"/>
            <w:tcBorders>
              <w:left w:val="nil"/>
              <w:bottom w:val="nil"/>
              <w:right w:val="nil"/>
            </w:tcBorders>
            <w:vAlign w:val="center"/>
          </w:tcPr>
          <w:p w:rsidR="00593C17" w:rsidRPr="001354CC" w:rsidRDefault="00593C17" w:rsidP="00EC4AC2">
            <w:pPr>
              <w:spacing w:line="140" w:lineRule="atLeast"/>
              <w:jc w:val="both"/>
            </w:pPr>
            <w:r w:rsidRPr="001354CC">
              <w:t>x &gt; 0</w:t>
            </w:r>
          </w:p>
        </w:tc>
        <w:tc>
          <w:tcPr>
            <w:tcW w:w="2268" w:type="dxa"/>
            <w:tcBorders>
              <w:left w:val="nil"/>
              <w:bottom w:val="nil"/>
              <w:right w:val="nil"/>
            </w:tcBorders>
            <w:vAlign w:val="center"/>
          </w:tcPr>
          <w:p w:rsidR="00593C17" w:rsidRPr="001354CC" w:rsidRDefault="00593C17" w:rsidP="00EC4AC2">
            <w:pPr>
              <w:spacing w:line="140" w:lineRule="atLeast"/>
              <w:jc w:val="both"/>
            </w:pPr>
            <w:r w:rsidRPr="001354CC">
              <w:t>Positive x-axis</w:t>
            </w:r>
          </w:p>
        </w:tc>
        <w:tc>
          <w:tcPr>
            <w:tcW w:w="3056" w:type="dxa"/>
            <w:tcBorders>
              <w:left w:val="nil"/>
              <w:bottom w:val="nil"/>
            </w:tcBorders>
            <w:vAlign w:val="center"/>
          </w:tcPr>
          <w:p w:rsidR="00593C17" w:rsidRPr="001354CC" w:rsidRDefault="00593C17" w:rsidP="00EC4AC2">
            <w:pPr>
              <w:spacing w:line="140" w:lineRule="atLeast"/>
              <w:jc w:val="both"/>
            </w:pPr>
            <w:r w:rsidRPr="001354CC">
              <w:t>0</w:t>
            </w:r>
          </w:p>
        </w:tc>
      </w:tr>
      <w:tr w:rsidR="00593C17" w:rsidRPr="001354CC" w:rsidTr="00593C17">
        <w:tc>
          <w:tcPr>
            <w:tcW w:w="1413" w:type="dxa"/>
            <w:tcBorders>
              <w:top w:val="nil"/>
              <w:bottom w:val="nil"/>
              <w:right w:val="nil"/>
            </w:tcBorders>
            <w:vAlign w:val="center"/>
          </w:tcPr>
          <w:p w:rsidR="00593C17" w:rsidRPr="001354CC" w:rsidRDefault="00593C17" w:rsidP="00EC4AC2">
            <w:pPr>
              <w:spacing w:line="140" w:lineRule="atLeast"/>
              <w:jc w:val="both"/>
            </w:pPr>
            <w:r w:rsidRPr="001354CC">
              <w:t>* y = +0</w:t>
            </w:r>
          </w:p>
        </w:tc>
        <w:tc>
          <w:tcPr>
            <w:tcW w:w="1559" w:type="dxa"/>
            <w:tcBorders>
              <w:top w:val="nil"/>
              <w:left w:val="nil"/>
              <w:bottom w:val="nil"/>
              <w:right w:val="nil"/>
            </w:tcBorders>
            <w:vAlign w:val="center"/>
          </w:tcPr>
          <w:p w:rsidR="00593C17" w:rsidRPr="001354CC" w:rsidRDefault="00593C17" w:rsidP="00EC4AC2">
            <w:pPr>
              <w:spacing w:line="140" w:lineRule="atLeast"/>
              <w:jc w:val="both"/>
            </w:pPr>
            <w:r w:rsidRPr="001354CC">
              <w:t>x &gt; 0</w:t>
            </w:r>
          </w:p>
        </w:tc>
        <w:tc>
          <w:tcPr>
            <w:tcW w:w="2268" w:type="dxa"/>
            <w:tcBorders>
              <w:top w:val="nil"/>
              <w:left w:val="nil"/>
              <w:bottom w:val="nil"/>
              <w:right w:val="nil"/>
            </w:tcBorders>
            <w:vAlign w:val="center"/>
          </w:tcPr>
          <w:p w:rsidR="00593C17" w:rsidRPr="001354CC" w:rsidRDefault="00593C17" w:rsidP="00EC4AC2">
            <w:pPr>
              <w:spacing w:line="140" w:lineRule="atLeast"/>
              <w:jc w:val="both"/>
            </w:pPr>
            <w:r w:rsidRPr="001354CC">
              <w:t>Positive x-axis</w:t>
            </w:r>
          </w:p>
        </w:tc>
        <w:tc>
          <w:tcPr>
            <w:tcW w:w="3056" w:type="dxa"/>
            <w:tcBorders>
              <w:top w:val="nil"/>
              <w:left w:val="nil"/>
              <w:bottom w:val="nil"/>
            </w:tcBorders>
            <w:vAlign w:val="center"/>
          </w:tcPr>
          <w:p w:rsidR="00593C17" w:rsidRPr="001354CC" w:rsidRDefault="00593C17" w:rsidP="00EC4AC2">
            <w:pPr>
              <w:spacing w:line="140" w:lineRule="atLeast"/>
              <w:jc w:val="both"/>
            </w:pPr>
            <w:r w:rsidRPr="001354CC">
              <w:t>+0</w:t>
            </w:r>
          </w:p>
        </w:tc>
      </w:tr>
      <w:tr w:rsidR="00593C17" w:rsidRPr="001354CC" w:rsidTr="00593C17">
        <w:tc>
          <w:tcPr>
            <w:tcW w:w="1413" w:type="dxa"/>
            <w:tcBorders>
              <w:top w:val="nil"/>
              <w:bottom w:val="nil"/>
              <w:right w:val="nil"/>
            </w:tcBorders>
            <w:vAlign w:val="center"/>
          </w:tcPr>
          <w:p w:rsidR="00593C17" w:rsidRPr="001354CC" w:rsidRDefault="00593C17" w:rsidP="00EC4AC2">
            <w:pPr>
              <w:spacing w:line="140" w:lineRule="atLeast"/>
              <w:jc w:val="both"/>
            </w:pPr>
            <w:r w:rsidRPr="001354CC">
              <w:t>* y = -0</w:t>
            </w:r>
          </w:p>
        </w:tc>
        <w:tc>
          <w:tcPr>
            <w:tcW w:w="1559" w:type="dxa"/>
            <w:tcBorders>
              <w:top w:val="nil"/>
              <w:left w:val="nil"/>
              <w:bottom w:val="nil"/>
              <w:right w:val="nil"/>
            </w:tcBorders>
            <w:vAlign w:val="center"/>
          </w:tcPr>
          <w:p w:rsidR="00593C17" w:rsidRPr="001354CC" w:rsidRDefault="00593C17" w:rsidP="00EC4AC2">
            <w:pPr>
              <w:spacing w:line="140" w:lineRule="atLeast"/>
              <w:jc w:val="both"/>
            </w:pPr>
            <w:r w:rsidRPr="001354CC">
              <w:t>x &gt; 0</w:t>
            </w:r>
          </w:p>
        </w:tc>
        <w:tc>
          <w:tcPr>
            <w:tcW w:w="2268" w:type="dxa"/>
            <w:tcBorders>
              <w:top w:val="nil"/>
              <w:left w:val="nil"/>
              <w:bottom w:val="nil"/>
              <w:right w:val="nil"/>
            </w:tcBorders>
            <w:vAlign w:val="center"/>
          </w:tcPr>
          <w:p w:rsidR="00593C17" w:rsidRPr="001354CC" w:rsidRDefault="00593C17" w:rsidP="00EC4AC2">
            <w:pPr>
              <w:spacing w:line="140" w:lineRule="atLeast"/>
              <w:jc w:val="both"/>
            </w:pPr>
            <w:r w:rsidRPr="001354CC">
              <w:t>Positive x-axis</w:t>
            </w:r>
          </w:p>
        </w:tc>
        <w:tc>
          <w:tcPr>
            <w:tcW w:w="3056" w:type="dxa"/>
            <w:tcBorders>
              <w:top w:val="nil"/>
              <w:left w:val="nil"/>
              <w:bottom w:val="nil"/>
            </w:tcBorders>
            <w:vAlign w:val="center"/>
          </w:tcPr>
          <w:p w:rsidR="00593C17" w:rsidRPr="001354CC" w:rsidRDefault="00593C17" w:rsidP="00EC4AC2">
            <w:pPr>
              <w:spacing w:line="140" w:lineRule="atLeast"/>
              <w:jc w:val="both"/>
            </w:pPr>
            <w:r w:rsidRPr="001354CC">
              <w:t>-0</w:t>
            </w:r>
          </w:p>
        </w:tc>
      </w:tr>
      <w:tr w:rsidR="00593C17" w:rsidRPr="001354CC" w:rsidTr="00593C17">
        <w:tc>
          <w:tcPr>
            <w:tcW w:w="1413" w:type="dxa"/>
            <w:tcBorders>
              <w:top w:val="nil"/>
              <w:bottom w:val="nil"/>
              <w:right w:val="nil"/>
            </w:tcBorders>
            <w:vAlign w:val="center"/>
          </w:tcPr>
          <w:p w:rsidR="00593C17" w:rsidRPr="001354CC" w:rsidRDefault="00593C17" w:rsidP="00EC4AC2">
            <w:pPr>
              <w:spacing w:line="140" w:lineRule="atLeast"/>
              <w:jc w:val="both"/>
            </w:pPr>
            <w:r w:rsidRPr="001354CC">
              <w:t>y &gt; 0</w:t>
            </w:r>
          </w:p>
        </w:tc>
        <w:tc>
          <w:tcPr>
            <w:tcW w:w="1559" w:type="dxa"/>
            <w:tcBorders>
              <w:top w:val="nil"/>
              <w:left w:val="nil"/>
              <w:bottom w:val="nil"/>
              <w:right w:val="nil"/>
            </w:tcBorders>
            <w:vAlign w:val="center"/>
          </w:tcPr>
          <w:p w:rsidR="00593C17" w:rsidRPr="001354CC" w:rsidRDefault="00593C17" w:rsidP="00EC4AC2">
            <w:pPr>
              <w:spacing w:line="140" w:lineRule="atLeast"/>
              <w:jc w:val="both"/>
            </w:pPr>
            <w:r w:rsidRPr="001354CC">
              <w:t>x &gt; 0</w:t>
            </w:r>
          </w:p>
        </w:tc>
        <w:tc>
          <w:tcPr>
            <w:tcW w:w="2268" w:type="dxa"/>
            <w:tcBorders>
              <w:top w:val="nil"/>
              <w:left w:val="nil"/>
              <w:bottom w:val="nil"/>
              <w:right w:val="nil"/>
            </w:tcBorders>
            <w:vAlign w:val="center"/>
          </w:tcPr>
          <w:p w:rsidR="00593C17" w:rsidRPr="001354CC" w:rsidRDefault="00593C17" w:rsidP="00EC4AC2">
            <w:pPr>
              <w:spacing w:line="140" w:lineRule="atLeast"/>
              <w:jc w:val="both"/>
            </w:pPr>
            <w:r w:rsidRPr="001354CC">
              <w:t>Quadrant I</w:t>
            </w:r>
          </w:p>
        </w:tc>
        <w:tc>
          <w:tcPr>
            <w:tcW w:w="3056" w:type="dxa"/>
            <w:tcBorders>
              <w:top w:val="nil"/>
              <w:left w:val="nil"/>
              <w:bottom w:val="nil"/>
            </w:tcBorders>
            <w:vAlign w:val="center"/>
          </w:tcPr>
          <w:p w:rsidR="00593C17" w:rsidRPr="001354CC" w:rsidRDefault="00593C17" w:rsidP="00EC4AC2">
            <w:pPr>
              <w:spacing w:line="140" w:lineRule="atLeast"/>
              <w:jc w:val="both"/>
            </w:pPr>
            <w:r w:rsidRPr="001354CC">
              <w:t xml:space="preserve">0 &lt; result&lt; </w:t>
            </w:r>
            <w:r>
              <w:t>π</w:t>
            </w:r>
            <w:r w:rsidRPr="001354CC">
              <w:t>/2</w:t>
            </w:r>
          </w:p>
        </w:tc>
      </w:tr>
      <w:tr w:rsidR="00593C17" w:rsidRPr="001354CC" w:rsidTr="00593C17">
        <w:tc>
          <w:tcPr>
            <w:tcW w:w="1413" w:type="dxa"/>
            <w:tcBorders>
              <w:top w:val="nil"/>
              <w:bottom w:val="nil"/>
              <w:right w:val="nil"/>
            </w:tcBorders>
            <w:vAlign w:val="center"/>
          </w:tcPr>
          <w:p w:rsidR="00593C17" w:rsidRPr="001354CC" w:rsidRDefault="00593C17" w:rsidP="00EC4AC2">
            <w:pPr>
              <w:spacing w:line="140" w:lineRule="atLeast"/>
              <w:jc w:val="both"/>
            </w:pPr>
            <w:r w:rsidRPr="001354CC">
              <w:t>y &gt; 0</w:t>
            </w:r>
          </w:p>
        </w:tc>
        <w:tc>
          <w:tcPr>
            <w:tcW w:w="1559" w:type="dxa"/>
            <w:tcBorders>
              <w:top w:val="nil"/>
              <w:left w:val="nil"/>
              <w:bottom w:val="nil"/>
              <w:right w:val="nil"/>
            </w:tcBorders>
            <w:vAlign w:val="center"/>
          </w:tcPr>
          <w:p w:rsidR="00593C17" w:rsidRPr="001354CC" w:rsidRDefault="00593C17" w:rsidP="00EC4AC2">
            <w:pPr>
              <w:spacing w:line="140" w:lineRule="atLeast"/>
              <w:jc w:val="both"/>
            </w:pPr>
            <w:r w:rsidRPr="001354CC">
              <w:t>x = 0</w:t>
            </w:r>
          </w:p>
        </w:tc>
        <w:tc>
          <w:tcPr>
            <w:tcW w:w="2268" w:type="dxa"/>
            <w:tcBorders>
              <w:top w:val="nil"/>
              <w:left w:val="nil"/>
              <w:bottom w:val="nil"/>
              <w:right w:val="nil"/>
            </w:tcBorders>
            <w:vAlign w:val="center"/>
          </w:tcPr>
          <w:p w:rsidR="00593C17" w:rsidRPr="001354CC" w:rsidRDefault="00593C17" w:rsidP="00EC4AC2">
            <w:pPr>
              <w:spacing w:line="140" w:lineRule="atLeast"/>
              <w:jc w:val="both"/>
            </w:pPr>
            <w:r w:rsidRPr="001354CC">
              <w:t>Positive y-axis</w:t>
            </w:r>
          </w:p>
        </w:tc>
        <w:tc>
          <w:tcPr>
            <w:tcW w:w="3056" w:type="dxa"/>
            <w:tcBorders>
              <w:top w:val="nil"/>
              <w:left w:val="nil"/>
              <w:bottom w:val="nil"/>
            </w:tcBorders>
            <w:vAlign w:val="center"/>
          </w:tcPr>
          <w:p w:rsidR="00593C17" w:rsidRPr="001354CC" w:rsidRDefault="00593C17" w:rsidP="00EC4AC2">
            <w:pPr>
              <w:spacing w:line="140" w:lineRule="atLeast"/>
              <w:jc w:val="both"/>
            </w:pPr>
            <w:r>
              <w:t>π</w:t>
            </w:r>
            <w:r w:rsidRPr="001354CC">
              <w:t>/2</w:t>
            </w:r>
          </w:p>
        </w:tc>
      </w:tr>
      <w:tr w:rsidR="00593C17" w:rsidRPr="001354CC" w:rsidTr="00593C17">
        <w:tc>
          <w:tcPr>
            <w:tcW w:w="1413" w:type="dxa"/>
            <w:tcBorders>
              <w:top w:val="nil"/>
              <w:bottom w:val="nil"/>
              <w:right w:val="nil"/>
            </w:tcBorders>
            <w:vAlign w:val="center"/>
          </w:tcPr>
          <w:p w:rsidR="00593C17" w:rsidRPr="001354CC" w:rsidRDefault="00593C17" w:rsidP="00EC4AC2">
            <w:pPr>
              <w:spacing w:line="140" w:lineRule="atLeast"/>
              <w:jc w:val="both"/>
            </w:pPr>
            <w:r w:rsidRPr="001354CC">
              <w:t>y &gt; 0</w:t>
            </w:r>
          </w:p>
        </w:tc>
        <w:tc>
          <w:tcPr>
            <w:tcW w:w="1559" w:type="dxa"/>
            <w:tcBorders>
              <w:top w:val="nil"/>
              <w:left w:val="nil"/>
              <w:bottom w:val="nil"/>
              <w:right w:val="nil"/>
            </w:tcBorders>
            <w:vAlign w:val="center"/>
          </w:tcPr>
          <w:p w:rsidR="00593C17" w:rsidRPr="001354CC" w:rsidRDefault="00593C17" w:rsidP="00EC4AC2">
            <w:pPr>
              <w:spacing w:line="140" w:lineRule="atLeast"/>
              <w:jc w:val="both"/>
            </w:pPr>
            <w:r w:rsidRPr="001354CC">
              <w:t>x &lt; 0</w:t>
            </w:r>
          </w:p>
        </w:tc>
        <w:tc>
          <w:tcPr>
            <w:tcW w:w="2268" w:type="dxa"/>
            <w:tcBorders>
              <w:top w:val="nil"/>
              <w:left w:val="nil"/>
              <w:bottom w:val="nil"/>
              <w:right w:val="nil"/>
            </w:tcBorders>
            <w:vAlign w:val="center"/>
          </w:tcPr>
          <w:p w:rsidR="00593C17" w:rsidRPr="001354CC" w:rsidRDefault="00593C17" w:rsidP="00EC4AC2">
            <w:pPr>
              <w:spacing w:line="140" w:lineRule="atLeast"/>
              <w:jc w:val="both"/>
            </w:pPr>
            <w:r w:rsidRPr="001354CC">
              <w:t>Quadrant II</w:t>
            </w:r>
          </w:p>
        </w:tc>
        <w:tc>
          <w:tcPr>
            <w:tcW w:w="3056" w:type="dxa"/>
            <w:tcBorders>
              <w:top w:val="nil"/>
              <w:left w:val="nil"/>
              <w:bottom w:val="nil"/>
            </w:tcBorders>
            <w:vAlign w:val="center"/>
          </w:tcPr>
          <w:p w:rsidR="00593C17" w:rsidRPr="001354CC" w:rsidRDefault="00593C17" w:rsidP="00EC4AC2">
            <w:pPr>
              <w:spacing w:line="140" w:lineRule="atLeast"/>
              <w:jc w:val="both"/>
            </w:pPr>
            <w:r>
              <w:t>π</w:t>
            </w:r>
            <w:r w:rsidRPr="001354CC">
              <w:t xml:space="preserve">/2 &lt; result&lt; </w:t>
            </w:r>
            <w:r>
              <w:t>π</w:t>
            </w:r>
          </w:p>
        </w:tc>
      </w:tr>
      <w:tr w:rsidR="00593C17" w:rsidRPr="001354CC" w:rsidTr="00593C17">
        <w:tc>
          <w:tcPr>
            <w:tcW w:w="1413" w:type="dxa"/>
            <w:tcBorders>
              <w:top w:val="nil"/>
              <w:bottom w:val="nil"/>
              <w:right w:val="nil"/>
            </w:tcBorders>
            <w:vAlign w:val="center"/>
          </w:tcPr>
          <w:p w:rsidR="00593C17" w:rsidRPr="001354CC" w:rsidRDefault="00593C17" w:rsidP="00EC4AC2">
            <w:pPr>
              <w:spacing w:line="140" w:lineRule="atLeast"/>
              <w:jc w:val="both"/>
            </w:pPr>
            <w:r w:rsidRPr="001354CC">
              <w:t>y = 0</w:t>
            </w:r>
          </w:p>
        </w:tc>
        <w:tc>
          <w:tcPr>
            <w:tcW w:w="1559" w:type="dxa"/>
            <w:tcBorders>
              <w:top w:val="nil"/>
              <w:left w:val="nil"/>
              <w:bottom w:val="nil"/>
              <w:right w:val="nil"/>
            </w:tcBorders>
            <w:vAlign w:val="center"/>
          </w:tcPr>
          <w:p w:rsidR="00593C17" w:rsidRPr="001354CC" w:rsidRDefault="00593C17" w:rsidP="00EC4AC2">
            <w:pPr>
              <w:spacing w:line="140" w:lineRule="atLeast"/>
              <w:jc w:val="both"/>
            </w:pPr>
            <w:r w:rsidRPr="001354CC">
              <w:t>x &lt; 0</w:t>
            </w:r>
          </w:p>
        </w:tc>
        <w:tc>
          <w:tcPr>
            <w:tcW w:w="2268" w:type="dxa"/>
            <w:tcBorders>
              <w:top w:val="nil"/>
              <w:left w:val="nil"/>
              <w:bottom w:val="nil"/>
              <w:right w:val="nil"/>
            </w:tcBorders>
            <w:vAlign w:val="center"/>
          </w:tcPr>
          <w:p w:rsidR="00593C17" w:rsidRPr="001354CC" w:rsidRDefault="00593C17" w:rsidP="00EC4AC2">
            <w:pPr>
              <w:spacing w:line="140" w:lineRule="atLeast"/>
              <w:jc w:val="both"/>
            </w:pPr>
            <w:r w:rsidRPr="001354CC">
              <w:t>Negative x-axis</w:t>
            </w:r>
          </w:p>
        </w:tc>
        <w:tc>
          <w:tcPr>
            <w:tcW w:w="3056" w:type="dxa"/>
            <w:tcBorders>
              <w:top w:val="nil"/>
              <w:left w:val="nil"/>
              <w:bottom w:val="nil"/>
            </w:tcBorders>
            <w:vAlign w:val="center"/>
          </w:tcPr>
          <w:p w:rsidR="00593C17" w:rsidRPr="001354CC" w:rsidRDefault="00593C17" w:rsidP="00EC4AC2">
            <w:pPr>
              <w:spacing w:line="140" w:lineRule="atLeast"/>
              <w:jc w:val="both"/>
            </w:pPr>
            <w:r>
              <w:t>π</w:t>
            </w:r>
          </w:p>
        </w:tc>
      </w:tr>
      <w:tr w:rsidR="00593C17" w:rsidRPr="001354CC" w:rsidTr="00593C17">
        <w:tc>
          <w:tcPr>
            <w:tcW w:w="1413" w:type="dxa"/>
            <w:tcBorders>
              <w:top w:val="nil"/>
              <w:bottom w:val="nil"/>
              <w:right w:val="nil"/>
            </w:tcBorders>
            <w:vAlign w:val="center"/>
          </w:tcPr>
          <w:p w:rsidR="00593C17" w:rsidRPr="001354CC" w:rsidRDefault="00593C17" w:rsidP="00EC4AC2">
            <w:pPr>
              <w:spacing w:line="140" w:lineRule="atLeast"/>
              <w:jc w:val="both"/>
            </w:pPr>
            <w:r w:rsidRPr="001354CC">
              <w:t>* y = +0</w:t>
            </w:r>
          </w:p>
        </w:tc>
        <w:tc>
          <w:tcPr>
            <w:tcW w:w="1559" w:type="dxa"/>
            <w:tcBorders>
              <w:top w:val="nil"/>
              <w:left w:val="nil"/>
              <w:bottom w:val="nil"/>
              <w:right w:val="nil"/>
            </w:tcBorders>
            <w:vAlign w:val="center"/>
          </w:tcPr>
          <w:p w:rsidR="00593C17" w:rsidRPr="001354CC" w:rsidRDefault="00593C17" w:rsidP="00EC4AC2">
            <w:pPr>
              <w:spacing w:line="140" w:lineRule="atLeast"/>
              <w:jc w:val="both"/>
            </w:pPr>
            <w:r w:rsidRPr="001354CC">
              <w:t>x &lt; 0</w:t>
            </w:r>
          </w:p>
        </w:tc>
        <w:tc>
          <w:tcPr>
            <w:tcW w:w="2268" w:type="dxa"/>
            <w:tcBorders>
              <w:top w:val="nil"/>
              <w:left w:val="nil"/>
              <w:bottom w:val="nil"/>
              <w:right w:val="nil"/>
            </w:tcBorders>
            <w:vAlign w:val="center"/>
          </w:tcPr>
          <w:p w:rsidR="00593C17" w:rsidRPr="001354CC" w:rsidRDefault="00593C17" w:rsidP="00EC4AC2">
            <w:pPr>
              <w:spacing w:line="140" w:lineRule="atLeast"/>
              <w:jc w:val="both"/>
            </w:pPr>
            <w:r w:rsidRPr="001354CC">
              <w:t>Negative x-axis</w:t>
            </w:r>
          </w:p>
        </w:tc>
        <w:tc>
          <w:tcPr>
            <w:tcW w:w="3056" w:type="dxa"/>
            <w:tcBorders>
              <w:top w:val="nil"/>
              <w:left w:val="nil"/>
              <w:bottom w:val="nil"/>
            </w:tcBorders>
            <w:vAlign w:val="center"/>
          </w:tcPr>
          <w:p w:rsidR="00593C17" w:rsidRPr="001354CC" w:rsidRDefault="00593C17" w:rsidP="00EC4AC2">
            <w:pPr>
              <w:spacing w:line="140" w:lineRule="atLeast"/>
              <w:jc w:val="both"/>
            </w:pPr>
            <w:r w:rsidRPr="001354CC">
              <w:t>+</w:t>
            </w:r>
            <w:r>
              <w:t>π</w:t>
            </w:r>
          </w:p>
        </w:tc>
      </w:tr>
      <w:tr w:rsidR="00593C17" w:rsidRPr="001354CC" w:rsidTr="00593C17">
        <w:tc>
          <w:tcPr>
            <w:tcW w:w="1413" w:type="dxa"/>
            <w:tcBorders>
              <w:top w:val="nil"/>
              <w:bottom w:val="nil"/>
              <w:right w:val="nil"/>
            </w:tcBorders>
            <w:vAlign w:val="center"/>
          </w:tcPr>
          <w:p w:rsidR="00593C17" w:rsidRPr="001354CC" w:rsidRDefault="00593C17" w:rsidP="00EC4AC2">
            <w:pPr>
              <w:spacing w:line="140" w:lineRule="atLeast"/>
              <w:jc w:val="both"/>
            </w:pPr>
            <w:r w:rsidRPr="001354CC">
              <w:t>* y = -0</w:t>
            </w:r>
          </w:p>
        </w:tc>
        <w:tc>
          <w:tcPr>
            <w:tcW w:w="1559" w:type="dxa"/>
            <w:tcBorders>
              <w:top w:val="nil"/>
              <w:left w:val="nil"/>
              <w:bottom w:val="nil"/>
              <w:right w:val="nil"/>
            </w:tcBorders>
            <w:vAlign w:val="center"/>
          </w:tcPr>
          <w:p w:rsidR="00593C17" w:rsidRPr="001354CC" w:rsidRDefault="00593C17" w:rsidP="00EC4AC2">
            <w:pPr>
              <w:spacing w:line="140" w:lineRule="atLeast"/>
              <w:jc w:val="both"/>
            </w:pPr>
            <w:r w:rsidRPr="001354CC">
              <w:t>x &lt; 0</w:t>
            </w:r>
          </w:p>
        </w:tc>
        <w:tc>
          <w:tcPr>
            <w:tcW w:w="2268" w:type="dxa"/>
            <w:tcBorders>
              <w:top w:val="nil"/>
              <w:left w:val="nil"/>
              <w:bottom w:val="nil"/>
              <w:right w:val="nil"/>
            </w:tcBorders>
            <w:vAlign w:val="center"/>
          </w:tcPr>
          <w:p w:rsidR="00593C17" w:rsidRPr="001354CC" w:rsidRDefault="00593C17" w:rsidP="00EC4AC2">
            <w:pPr>
              <w:spacing w:line="140" w:lineRule="atLeast"/>
              <w:jc w:val="both"/>
            </w:pPr>
            <w:r w:rsidRPr="001354CC">
              <w:t>Negative x-axis</w:t>
            </w:r>
          </w:p>
        </w:tc>
        <w:tc>
          <w:tcPr>
            <w:tcW w:w="3056" w:type="dxa"/>
            <w:tcBorders>
              <w:top w:val="nil"/>
              <w:left w:val="nil"/>
              <w:bottom w:val="nil"/>
            </w:tcBorders>
            <w:vAlign w:val="center"/>
          </w:tcPr>
          <w:p w:rsidR="00593C17" w:rsidRPr="001354CC" w:rsidRDefault="00593C17" w:rsidP="00EC4AC2">
            <w:pPr>
              <w:spacing w:line="140" w:lineRule="atLeast"/>
              <w:jc w:val="both"/>
            </w:pPr>
            <w:r w:rsidRPr="001354CC">
              <w:t>-</w:t>
            </w:r>
            <w:r>
              <w:t>π</w:t>
            </w:r>
          </w:p>
        </w:tc>
      </w:tr>
      <w:tr w:rsidR="00593C17" w:rsidRPr="001354CC" w:rsidTr="00593C17">
        <w:tc>
          <w:tcPr>
            <w:tcW w:w="1413" w:type="dxa"/>
            <w:tcBorders>
              <w:top w:val="nil"/>
              <w:bottom w:val="nil"/>
              <w:right w:val="nil"/>
            </w:tcBorders>
            <w:vAlign w:val="center"/>
          </w:tcPr>
          <w:p w:rsidR="00593C17" w:rsidRPr="001354CC" w:rsidRDefault="00593C17" w:rsidP="00EC4AC2">
            <w:pPr>
              <w:spacing w:line="140" w:lineRule="atLeast"/>
              <w:jc w:val="both"/>
            </w:pPr>
            <w:r w:rsidRPr="001354CC">
              <w:t>y &lt; 0</w:t>
            </w:r>
          </w:p>
        </w:tc>
        <w:tc>
          <w:tcPr>
            <w:tcW w:w="1559" w:type="dxa"/>
            <w:tcBorders>
              <w:top w:val="nil"/>
              <w:left w:val="nil"/>
              <w:bottom w:val="nil"/>
              <w:right w:val="nil"/>
            </w:tcBorders>
            <w:vAlign w:val="center"/>
          </w:tcPr>
          <w:p w:rsidR="00593C17" w:rsidRPr="001354CC" w:rsidRDefault="00593C17" w:rsidP="00EC4AC2">
            <w:pPr>
              <w:spacing w:line="140" w:lineRule="atLeast"/>
              <w:jc w:val="both"/>
            </w:pPr>
            <w:r w:rsidRPr="001354CC">
              <w:t>x &lt; 0</w:t>
            </w:r>
          </w:p>
        </w:tc>
        <w:tc>
          <w:tcPr>
            <w:tcW w:w="2268" w:type="dxa"/>
            <w:tcBorders>
              <w:top w:val="nil"/>
              <w:left w:val="nil"/>
              <w:bottom w:val="nil"/>
              <w:right w:val="nil"/>
            </w:tcBorders>
            <w:vAlign w:val="center"/>
          </w:tcPr>
          <w:p w:rsidR="00593C17" w:rsidRPr="001354CC" w:rsidRDefault="00593C17" w:rsidP="00EC4AC2">
            <w:pPr>
              <w:spacing w:line="140" w:lineRule="atLeast"/>
              <w:jc w:val="both"/>
            </w:pPr>
            <w:r w:rsidRPr="001354CC">
              <w:t>Quadrant III</w:t>
            </w:r>
          </w:p>
        </w:tc>
        <w:tc>
          <w:tcPr>
            <w:tcW w:w="3056" w:type="dxa"/>
            <w:tcBorders>
              <w:top w:val="nil"/>
              <w:left w:val="nil"/>
              <w:bottom w:val="nil"/>
            </w:tcBorders>
            <w:vAlign w:val="center"/>
          </w:tcPr>
          <w:p w:rsidR="00593C17" w:rsidRPr="001354CC" w:rsidRDefault="00593C17" w:rsidP="00EC4AC2">
            <w:pPr>
              <w:spacing w:line="140" w:lineRule="atLeast"/>
              <w:jc w:val="both"/>
            </w:pPr>
            <w:r w:rsidRPr="001354CC">
              <w:t>-</w:t>
            </w:r>
            <w:r>
              <w:t>π</w:t>
            </w:r>
            <w:r w:rsidRPr="001354CC">
              <w:t>&lt; result&lt; -</w:t>
            </w:r>
            <w:r>
              <w:t>π</w:t>
            </w:r>
            <w:r w:rsidRPr="001354CC">
              <w:t>/2</w:t>
            </w:r>
          </w:p>
        </w:tc>
      </w:tr>
      <w:tr w:rsidR="00593C17" w:rsidRPr="001354CC" w:rsidTr="00593C17">
        <w:tc>
          <w:tcPr>
            <w:tcW w:w="1413" w:type="dxa"/>
            <w:tcBorders>
              <w:top w:val="nil"/>
              <w:bottom w:val="nil"/>
              <w:right w:val="nil"/>
            </w:tcBorders>
            <w:vAlign w:val="center"/>
          </w:tcPr>
          <w:p w:rsidR="00593C17" w:rsidRPr="001354CC" w:rsidRDefault="00593C17" w:rsidP="00EC4AC2">
            <w:pPr>
              <w:spacing w:line="140" w:lineRule="atLeast"/>
              <w:jc w:val="both"/>
            </w:pPr>
            <w:r w:rsidRPr="001354CC">
              <w:t>y &lt; 0</w:t>
            </w:r>
          </w:p>
        </w:tc>
        <w:tc>
          <w:tcPr>
            <w:tcW w:w="1559" w:type="dxa"/>
            <w:tcBorders>
              <w:top w:val="nil"/>
              <w:left w:val="nil"/>
              <w:bottom w:val="nil"/>
              <w:right w:val="nil"/>
            </w:tcBorders>
            <w:vAlign w:val="center"/>
          </w:tcPr>
          <w:p w:rsidR="00593C17" w:rsidRPr="001354CC" w:rsidRDefault="00593C17" w:rsidP="00EC4AC2">
            <w:pPr>
              <w:spacing w:line="140" w:lineRule="atLeast"/>
              <w:jc w:val="both"/>
            </w:pPr>
            <w:r w:rsidRPr="001354CC">
              <w:t>x = 0</w:t>
            </w:r>
          </w:p>
        </w:tc>
        <w:tc>
          <w:tcPr>
            <w:tcW w:w="2268" w:type="dxa"/>
            <w:tcBorders>
              <w:top w:val="nil"/>
              <w:left w:val="nil"/>
              <w:bottom w:val="nil"/>
              <w:right w:val="nil"/>
            </w:tcBorders>
            <w:vAlign w:val="center"/>
          </w:tcPr>
          <w:p w:rsidR="00593C17" w:rsidRPr="001354CC" w:rsidRDefault="00593C17" w:rsidP="00EC4AC2">
            <w:pPr>
              <w:spacing w:line="140" w:lineRule="atLeast"/>
              <w:jc w:val="both"/>
            </w:pPr>
            <w:r w:rsidRPr="001354CC">
              <w:t>Negative y-axis</w:t>
            </w:r>
          </w:p>
        </w:tc>
        <w:tc>
          <w:tcPr>
            <w:tcW w:w="3056" w:type="dxa"/>
            <w:tcBorders>
              <w:top w:val="nil"/>
              <w:left w:val="nil"/>
              <w:bottom w:val="nil"/>
            </w:tcBorders>
            <w:vAlign w:val="center"/>
          </w:tcPr>
          <w:p w:rsidR="00593C17" w:rsidRPr="001354CC" w:rsidRDefault="00593C17" w:rsidP="00EC4AC2">
            <w:pPr>
              <w:spacing w:line="140" w:lineRule="atLeast"/>
              <w:jc w:val="both"/>
            </w:pPr>
            <w:r w:rsidRPr="001354CC">
              <w:t>-</w:t>
            </w:r>
            <w:r>
              <w:t>π</w:t>
            </w:r>
            <w:r w:rsidRPr="001354CC">
              <w:t>/2</w:t>
            </w:r>
          </w:p>
        </w:tc>
      </w:tr>
      <w:tr w:rsidR="00593C17" w:rsidRPr="001354CC" w:rsidTr="00593C17">
        <w:tc>
          <w:tcPr>
            <w:tcW w:w="1413" w:type="dxa"/>
            <w:tcBorders>
              <w:top w:val="nil"/>
              <w:bottom w:val="nil"/>
              <w:right w:val="nil"/>
            </w:tcBorders>
            <w:vAlign w:val="center"/>
          </w:tcPr>
          <w:p w:rsidR="00593C17" w:rsidRPr="001354CC" w:rsidRDefault="00593C17" w:rsidP="00EC4AC2">
            <w:pPr>
              <w:spacing w:line="140" w:lineRule="atLeast"/>
              <w:jc w:val="both"/>
            </w:pPr>
            <w:r w:rsidRPr="001354CC">
              <w:t>y &lt; 0</w:t>
            </w:r>
          </w:p>
        </w:tc>
        <w:tc>
          <w:tcPr>
            <w:tcW w:w="1559" w:type="dxa"/>
            <w:tcBorders>
              <w:top w:val="nil"/>
              <w:left w:val="nil"/>
              <w:bottom w:val="nil"/>
              <w:right w:val="nil"/>
            </w:tcBorders>
            <w:vAlign w:val="center"/>
          </w:tcPr>
          <w:p w:rsidR="00593C17" w:rsidRPr="001354CC" w:rsidRDefault="00593C17" w:rsidP="00EC4AC2">
            <w:pPr>
              <w:spacing w:line="140" w:lineRule="atLeast"/>
              <w:jc w:val="both"/>
            </w:pPr>
            <w:r w:rsidRPr="001354CC">
              <w:t>x &gt; 0</w:t>
            </w:r>
          </w:p>
        </w:tc>
        <w:tc>
          <w:tcPr>
            <w:tcW w:w="2268" w:type="dxa"/>
            <w:tcBorders>
              <w:top w:val="nil"/>
              <w:left w:val="nil"/>
              <w:bottom w:val="nil"/>
              <w:right w:val="nil"/>
            </w:tcBorders>
            <w:vAlign w:val="center"/>
          </w:tcPr>
          <w:p w:rsidR="00593C17" w:rsidRPr="001354CC" w:rsidRDefault="00593C17" w:rsidP="00EC4AC2">
            <w:pPr>
              <w:spacing w:line="140" w:lineRule="atLeast"/>
              <w:jc w:val="both"/>
            </w:pPr>
            <w:r w:rsidRPr="001354CC">
              <w:t>Quadrant IV</w:t>
            </w:r>
          </w:p>
        </w:tc>
        <w:tc>
          <w:tcPr>
            <w:tcW w:w="3056" w:type="dxa"/>
            <w:tcBorders>
              <w:top w:val="nil"/>
              <w:left w:val="nil"/>
              <w:bottom w:val="nil"/>
            </w:tcBorders>
            <w:vAlign w:val="center"/>
          </w:tcPr>
          <w:p w:rsidR="00593C17" w:rsidRPr="001354CC" w:rsidRDefault="00593C17" w:rsidP="00EC4AC2">
            <w:pPr>
              <w:spacing w:line="140" w:lineRule="atLeast"/>
              <w:jc w:val="both"/>
            </w:pPr>
            <w:r w:rsidRPr="001354CC">
              <w:t>-</w:t>
            </w:r>
            <w:r>
              <w:t>π</w:t>
            </w:r>
            <w:r w:rsidRPr="001354CC">
              <w:t>/2 &lt; result&lt; 0</w:t>
            </w:r>
          </w:p>
        </w:tc>
      </w:tr>
      <w:tr w:rsidR="00593C17" w:rsidRPr="001354CC" w:rsidTr="00593C17">
        <w:tc>
          <w:tcPr>
            <w:tcW w:w="1413" w:type="dxa"/>
            <w:tcBorders>
              <w:top w:val="nil"/>
              <w:bottom w:val="nil"/>
              <w:right w:val="nil"/>
            </w:tcBorders>
            <w:vAlign w:val="center"/>
          </w:tcPr>
          <w:p w:rsidR="00593C17" w:rsidRPr="001354CC" w:rsidRDefault="00593C17" w:rsidP="00EC4AC2">
            <w:pPr>
              <w:spacing w:line="140" w:lineRule="atLeast"/>
              <w:jc w:val="both"/>
            </w:pPr>
            <w:r w:rsidRPr="001354CC">
              <w:t>y = 0</w:t>
            </w:r>
          </w:p>
        </w:tc>
        <w:tc>
          <w:tcPr>
            <w:tcW w:w="1559" w:type="dxa"/>
            <w:tcBorders>
              <w:top w:val="nil"/>
              <w:left w:val="nil"/>
              <w:bottom w:val="nil"/>
              <w:right w:val="nil"/>
            </w:tcBorders>
            <w:vAlign w:val="center"/>
          </w:tcPr>
          <w:p w:rsidR="00593C17" w:rsidRPr="001354CC" w:rsidRDefault="00593C17" w:rsidP="00EC4AC2">
            <w:pPr>
              <w:spacing w:line="140" w:lineRule="atLeast"/>
              <w:jc w:val="both"/>
            </w:pPr>
            <w:r w:rsidRPr="001354CC">
              <w:t>x = 0</w:t>
            </w:r>
          </w:p>
        </w:tc>
        <w:tc>
          <w:tcPr>
            <w:tcW w:w="2268" w:type="dxa"/>
            <w:tcBorders>
              <w:top w:val="nil"/>
              <w:left w:val="nil"/>
              <w:bottom w:val="nil"/>
              <w:right w:val="nil"/>
            </w:tcBorders>
            <w:vAlign w:val="center"/>
          </w:tcPr>
          <w:p w:rsidR="00593C17" w:rsidRPr="001354CC" w:rsidRDefault="00593C17" w:rsidP="00EC4AC2">
            <w:pPr>
              <w:spacing w:line="140" w:lineRule="atLeast"/>
              <w:jc w:val="both"/>
            </w:pPr>
            <w:r w:rsidRPr="001354CC">
              <w:t>Origin</w:t>
            </w:r>
          </w:p>
        </w:tc>
        <w:tc>
          <w:tcPr>
            <w:tcW w:w="3056" w:type="dxa"/>
            <w:tcBorders>
              <w:top w:val="nil"/>
              <w:left w:val="nil"/>
              <w:bottom w:val="nil"/>
            </w:tcBorders>
            <w:vAlign w:val="center"/>
          </w:tcPr>
          <w:p w:rsidR="00593C17" w:rsidRPr="001354CC" w:rsidRDefault="00593C17" w:rsidP="00EC4AC2">
            <w:pPr>
              <w:spacing w:line="140" w:lineRule="atLeast"/>
              <w:jc w:val="both"/>
            </w:pPr>
            <w:r w:rsidRPr="001354CC">
              <w:t>undefined consequences</w:t>
            </w:r>
          </w:p>
        </w:tc>
      </w:tr>
      <w:tr w:rsidR="00593C17" w:rsidRPr="001354CC" w:rsidTr="00593C17">
        <w:tc>
          <w:tcPr>
            <w:tcW w:w="1413" w:type="dxa"/>
            <w:tcBorders>
              <w:top w:val="nil"/>
              <w:bottom w:val="nil"/>
              <w:right w:val="nil"/>
            </w:tcBorders>
            <w:vAlign w:val="center"/>
          </w:tcPr>
          <w:p w:rsidR="00593C17" w:rsidRPr="001354CC" w:rsidRDefault="00593C17" w:rsidP="00EC4AC2">
            <w:pPr>
              <w:spacing w:line="140" w:lineRule="atLeast"/>
              <w:jc w:val="both"/>
            </w:pPr>
            <w:r w:rsidRPr="001354CC">
              <w:t>* y = +0</w:t>
            </w:r>
          </w:p>
        </w:tc>
        <w:tc>
          <w:tcPr>
            <w:tcW w:w="1559" w:type="dxa"/>
            <w:tcBorders>
              <w:top w:val="nil"/>
              <w:left w:val="nil"/>
              <w:bottom w:val="nil"/>
              <w:right w:val="nil"/>
            </w:tcBorders>
            <w:vAlign w:val="center"/>
          </w:tcPr>
          <w:p w:rsidR="00593C17" w:rsidRPr="001354CC" w:rsidRDefault="00593C17" w:rsidP="00EC4AC2">
            <w:pPr>
              <w:spacing w:line="140" w:lineRule="atLeast"/>
              <w:jc w:val="both"/>
            </w:pPr>
            <w:r w:rsidRPr="001354CC">
              <w:t>x = +0</w:t>
            </w:r>
          </w:p>
        </w:tc>
        <w:tc>
          <w:tcPr>
            <w:tcW w:w="2268" w:type="dxa"/>
            <w:tcBorders>
              <w:top w:val="nil"/>
              <w:left w:val="nil"/>
              <w:bottom w:val="nil"/>
              <w:right w:val="nil"/>
            </w:tcBorders>
            <w:vAlign w:val="center"/>
          </w:tcPr>
          <w:p w:rsidR="00593C17" w:rsidRPr="001354CC" w:rsidRDefault="00593C17" w:rsidP="00EC4AC2">
            <w:pPr>
              <w:spacing w:line="140" w:lineRule="atLeast"/>
              <w:jc w:val="both"/>
            </w:pPr>
            <w:r w:rsidRPr="001354CC">
              <w:t>Origin</w:t>
            </w:r>
          </w:p>
        </w:tc>
        <w:tc>
          <w:tcPr>
            <w:tcW w:w="3056" w:type="dxa"/>
            <w:tcBorders>
              <w:top w:val="nil"/>
              <w:left w:val="nil"/>
              <w:bottom w:val="nil"/>
            </w:tcBorders>
            <w:vAlign w:val="center"/>
          </w:tcPr>
          <w:p w:rsidR="00593C17" w:rsidRPr="001354CC" w:rsidRDefault="00593C17" w:rsidP="00EC4AC2">
            <w:pPr>
              <w:spacing w:line="140" w:lineRule="atLeast"/>
              <w:jc w:val="both"/>
            </w:pPr>
            <w:r w:rsidRPr="001354CC">
              <w:t>+0</w:t>
            </w:r>
          </w:p>
        </w:tc>
      </w:tr>
      <w:tr w:rsidR="00593C17" w:rsidRPr="001354CC" w:rsidTr="00593C17">
        <w:tc>
          <w:tcPr>
            <w:tcW w:w="1413" w:type="dxa"/>
            <w:tcBorders>
              <w:top w:val="nil"/>
              <w:bottom w:val="nil"/>
              <w:right w:val="nil"/>
            </w:tcBorders>
            <w:vAlign w:val="center"/>
          </w:tcPr>
          <w:p w:rsidR="00593C17" w:rsidRPr="001354CC" w:rsidRDefault="00593C17" w:rsidP="00EC4AC2">
            <w:pPr>
              <w:spacing w:line="140" w:lineRule="atLeast"/>
              <w:jc w:val="both"/>
            </w:pPr>
            <w:r w:rsidRPr="001354CC">
              <w:t>* y = -0</w:t>
            </w:r>
          </w:p>
        </w:tc>
        <w:tc>
          <w:tcPr>
            <w:tcW w:w="1559" w:type="dxa"/>
            <w:tcBorders>
              <w:top w:val="nil"/>
              <w:left w:val="nil"/>
              <w:bottom w:val="nil"/>
              <w:right w:val="nil"/>
            </w:tcBorders>
            <w:vAlign w:val="center"/>
          </w:tcPr>
          <w:p w:rsidR="00593C17" w:rsidRPr="001354CC" w:rsidRDefault="00593C17" w:rsidP="00EC4AC2">
            <w:pPr>
              <w:spacing w:line="140" w:lineRule="atLeast"/>
              <w:jc w:val="both"/>
            </w:pPr>
            <w:r w:rsidRPr="001354CC">
              <w:t>x = +0</w:t>
            </w:r>
          </w:p>
        </w:tc>
        <w:tc>
          <w:tcPr>
            <w:tcW w:w="2268" w:type="dxa"/>
            <w:tcBorders>
              <w:top w:val="nil"/>
              <w:left w:val="nil"/>
              <w:bottom w:val="nil"/>
              <w:right w:val="nil"/>
            </w:tcBorders>
            <w:vAlign w:val="center"/>
          </w:tcPr>
          <w:p w:rsidR="00593C17" w:rsidRPr="001354CC" w:rsidRDefault="00593C17" w:rsidP="00EC4AC2">
            <w:pPr>
              <w:spacing w:line="140" w:lineRule="atLeast"/>
              <w:jc w:val="both"/>
            </w:pPr>
            <w:r w:rsidRPr="001354CC">
              <w:t>Origin</w:t>
            </w:r>
          </w:p>
        </w:tc>
        <w:tc>
          <w:tcPr>
            <w:tcW w:w="3056" w:type="dxa"/>
            <w:tcBorders>
              <w:top w:val="nil"/>
              <w:left w:val="nil"/>
              <w:bottom w:val="nil"/>
            </w:tcBorders>
            <w:vAlign w:val="center"/>
          </w:tcPr>
          <w:p w:rsidR="00593C17" w:rsidRPr="001354CC" w:rsidRDefault="00593C17" w:rsidP="00EC4AC2">
            <w:pPr>
              <w:spacing w:line="140" w:lineRule="atLeast"/>
              <w:jc w:val="both"/>
            </w:pPr>
            <w:r w:rsidRPr="001354CC">
              <w:t>-0</w:t>
            </w:r>
          </w:p>
        </w:tc>
      </w:tr>
      <w:tr w:rsidR="00593C17" w:rsidRPr="001354CC" w:rsidTr="00593C17">
        <w:tc>
          <w:tcPr>
            <w:tcW w:w="1413" w:type="dxa"/>
            <w:tcBorders>
              <w:top w:val="nil"/>
              <w:bottom w:val="nil"/>
              <w:right w:val="nil"/>
            </w:tcBorders>
            <w:vAlign w:val="center"/>
          </w:tcPr>
          <w:p w:rsidR="00593C17" w:rsidRPr="001354CC" w:rsidRDefault="00593C17" w:rsidP="00EC4AC2">
            <w:pPr>
              <w:spacing w:line="140" w:lineRule="atLeast"/>
              <w:jc w:val="both"/>
            </w:pPr>
            <w:r w:rsidRPr="001354CC">
              <w:t>* y = +0</w:t>
            </w:r>
          </w:p>
        </w:tc>
        <w:tc>
          <w:tcPr>
            <w:tcW w:w="1559" w:type="dxa"/>
            <w:tcBorders>
              <w:top w:val="nil"/>
              <w:left w:val="nil"/>
              <w:bottom w:val="nil"/>
              <w:right w:val="nil"/>
            </w:tcBorders>
            <w:vAlign w:val="center"/>
          </w:tcPr>
          <w:p w:rsidR="00593C17" w:rsidRPr="001354CC" w:rsidRDefault="00593C17" w:rsidP="00EC4AC2">
            <w:pPr>
              <w:spacing w:line="140" w:lineRule="atLeast"/>
              <w:jc w:val="both"/>
            </w:pPr>
            <w:r w:rsidRPr="001354CC">
              <w:t>x = -0</w:t>
            </w:r>
          </w:p>
        </w:tc>
        <w:tc>
          <w:tcPr>
            <w:tcW w:w="2268" w:type="dxa"/>
            <w:tcBorders>
              <w:top w:val="nil"/>
              <w:left w:val="nil"/>
              <w:bottom w:val="nil"/>
              <w:right w:val="nil"/>
            </w:tcBorders>
            <w:vAlign w:val="center"/>
          </w:tcPr>
          <w:p w:rsidR="00593C17" w:rsidRPr="001354CC" w:rsidRDefault="00593C17" w:rsidP="00EC4AC2">
            <w:pPr>
              <w:spacing w:line="140" w:lineRule="atLeast"/>
              <w:jc w:val="both"/>
            </w:pPr>
            <w:r w:rsidRPr="001354CC">
              <w:t>Origin</w:t>
            </w:r>
          </w:p>
        </w:tc>
        <w:tc>
          <w:tcPr>
            <w:tcW w:w="3056" w:type="dxa"/>
            <w:tcBorders>
              <w:top w:val="nil"/>
              <w:left w:val="nil"/>
              <w:bottom w:val="nil"/>
            </w:tcBorders>
            <w:vAlign w:val="center"/>
          </w:tcPr>
          <w:p w:rsidR="00593C17" w:rsidRPr="001354CC" w:rsidRDefault="00593C17" w:rsidP="00EC4AC2">
            <w:pPr>
              <w:spacing w:line="140" w:lineRule="atLeast"/>
              <w:jc w:val="both"/>
            </w:pPr>
            <w:r w:rsidRPr="001354CC">
              <w:t>+</w:t>
            </w:r>
            <w:r>
              <w:t>π</w:t>
            </w:r>
          </w:p>
        </w:tc>
      </w:tr>
      <w:tr w:rsidR="00593C17" w:rsidRPr="001354CC" w:rsidTr="00593C17">
        <w:tc>
          <w:tcPr>
            <w:tcW w:w="1413" w:type="dxa"/>
            <w:tcBorders>
              <w:top w:val="nil"/>
              <w:right w:val="nil"/>
            </w:tcBorders>
            <w:vAlign w:val="center"/>
          </w:tcPr>
          <w:p w:rsidR="00593C17" w:rsidRPr="001354CC" w:rsidRDefault="00593C17" w:rsidP="00EC4AC2">
            <w:pPr>
              <w:spacing w:line="140" w:lineRule="atLeast"/>
              <w:jc w:val="both"/>
            </w:pPr>
            <w:r w:rsidRPr="001354CC">
              <w:t>* y = -0</w:t>
            </w:r>
          </w:p>
        </w:tc>
        <w:tc>
          <w:tcPr>
            <w:tcW w:w="1559" w:type="dxa"/>
            <w:tcBorders>
              <w:top w:val="nil"/>
              <w:left w:val="nil"/>
              <w:right w:val="nil"/>
            </w:tcBorders>
            <w:vAlign w:val="center"/>
          </w:tcPr>
          <w:p w:rsidR="00593C17" w:rsidRPr="001354CC" w:rsidRDefault="00593C17" w:rsidP="00EC4AC2">
            <w:pPr>
              <w:spacing w:line="140" w:lineRule="atLeast"/>
              <w:jc w:val="both"/>
            </w:pPr>
            <w:r w:rsidRPr="001354CC">
              <w:t>x = -0</w:t>
            </w:r>
          </w:p>
        </w:tc>
        <w:tc>
          <w:tcPr>
            <w:tcW w:w="2268" w:type="dxa"/>
            <w:tcBorders>
              <w:top w:val="nil"/>
              <w:left w:val="nil"/>
              <w:right w:val="nil"/>
            </w:tcBorders>
            <w:vAlign w:val="center"/>
          </w:tcPr>
          <w:p w:rsidR="00593C17" w:rsidRPr="001354CC" w:rsidRDefault="00593C17" w:rsidP="00EC4AC2">
            <w:pPr>
              <w:spacing w:line="140" w:lineRule="atLeast"/>
              <w:jc w:val="both"/>
            </w:pPr>
            <w:r w:rsidRPr="001354CC">
              <w:t>Origin</w:t>
            </w:r>
          </w:p>
        </w:tc>
        <w:tc>
          <w:tcPr>
            <w:tcW w:w="3056" w:type="dxa"/>
            <w:tcBorders>
              <w:top w:val="nil"/>
              <w:left w:val="nil"/>
            </w:tcBorders>
            <w:vAlign w:val="center"/>
          </w:tcPr>
          <w:p w:rsidR="00593C17" w:rsidRPr="001354CC" w:rsidRDefault="00593C17" w:rsidP="00EC4AC2">
            <w:pPr>
              <w:spacing w:line="140" w:lineRule="atLeast"/>
              <w:jc w:val="both"/>
            </w:pPr>
            <w:r w:rsidRPr="001354CC">
              <w:t>-</w:t>
            </w:r>
            <w:r>
              <w:t>π</w:t>
            </w:r>
          </w:p>
        </w:tc>
      </w:tr>
    </w:tbl>
    <w:p w:rsidR="00593C17" w:rsidRDefault="00593C17" w:rsidP="00EC4AC2">
      <w:pPr>
        <w:spacing w:line="140" w:lineRule="atLeast"/>
        <w:ind w:firstLine="420"/>
      </w:pPr>
      <w:r>
        <w:t>Figure 12-15. Quadrant information for arc tangent</w:t>
      </w:r>
    </w:p>
    <w:p w:rsidR="00593C17" w:rsidRDefault="00593C17" w:rsidP="00EC4AC2">
      <w:pPr>
        <w:spacing w:line="140" w:lineRule="atLeast"/>
      </w:pPr>
      <w:r>
        <w:lastRenderedPageBreak/>
        <w:t>Examples:</w:t>
      </w:r>
    </w:p>
    <w:p w:rsidR="00593C17" w:rsidRDefault="00593C17" w:rsidP="00EC4AC2">
      <w:pPr>
        <w:spacing w:line="140" w:lineRule="atLeast"/>
        <w:ind w:firstLine="420"/>
      </w:pPr>
      <w:r>
        <w:t xml:space="preserve"> (asin 0) </w:t>
      </w:r>
      <w:r w:rsidRPr="00BB3474">
        <w:rPr>
          <w:rFonts w:hint="eastAsia"/>
        </w:rPr>
        <w:t>→</w:t>
      </w:r>
      <w:r>
        <w:t>0.0</w:t>
      </w:r>
    </w:p>
    <w:p w:rsidR="00593C17" w:rsidRDefault="00593C17" w:rsidP="00EC4AC2">
      <w:pPr>
        <w:spacing w:line="140" w:lineRule="atLeast"/>
        <w:ind w:firstLine="420"/>
      </w:pPr>
      <w:r>
        <w:t xml:space="preserve"> (acos #c(0 1))  </w:t>
      </w:r>
      <w:r w:rsidRPr="00BB3474">
        <w:rPr>
          <w:rFonts w:hint="eastAsia"/>
        </w:rPr>
        <w:t>→</w:t>
      </w:r>
      <w:r>
        <w:t>#C(1.5707963267948966 -0.8813735870195432)</w:t>
      </w:r>
    </w:p>
    <w:p w:rsidR="00593C17" w:rsidRDefault="00593C17" w:rsidP="00EC4AC2">
      <w:pPr>
        <w:spacing w:line="140" w:lineRule="atLeast"/>
        <w:ind w:firstLine="420"/>
      </w:pPr>
      <w:r>
        <w:t xml:space="preserve"> (/ (atan 1 (sqrt 3)) 6)  </w:t>
      </w:r>
      <w:r w:rsidRPr="00BB3474">
        <w:rPr>
          <w:rFonts w:hint="eastAsia"/>
        </w:rPr>
        <w:t>→</w:t>
      </w:r>
      <w:r>
        <w:t>0.087266</w:t>
      </w:r>
    </w:p>
    <w:p w:rsidR="00593C17" w:rsidRDefault="00593C17" w:rsidP="00EC4AC2">
      <w:pPr>
        <w:spacing w:line="140" w:lineRule="atLeast"/>
        <w:ind w:firstLine="420"/>
      </w:pPr>
      <w:r>
        <w:t xml:space="preserve"> (atan #c(0 2)) </w:t>
      </w:r>
      <w:r w:rsidRPr="00BB3474">
        <w:rPr>
          <w:rFonts w:hint="eastAsia"/>
        </w:rPr>
        <w:t>→</w:t>
      </w:r>
      <w:r>
        <w:t>#C(-1.5707964 0.54930615)</w:t>
      </w:r>
    </w:p>
    <w:p w:rsidR="00593C17" w:rsidRDefault="00593C17" w:rsidP="00EC4AC2">
      <w:pPr>
        <w:spacing w:line="140" w:lineRule="atLeast"/>
      </w:pPr>
      <w:r>
        <w:t>Exceptional Situations:</w:t>
      </w:r>
    </w:p>
    <w:p w:rsidR="00593C17" w:rsidRDefault="00593C17" w:rsidP="00EC4AC2">
      <w:pPr>
        <w:spacing w:line="140" w:lineRule="atLeast"/>
        <w:ind w:left="420"/>
      </w:pPr>
      <w:r>
        <w:t>acos and asin should signal an error of type type-error if number is not a number. atan should signal type-error if one argument is supplied and that argument is not a number, or if two arguments are supplied and both of those arguments are not reals.</w:t>
      </w:r>
    </w:p>
    <w:p w:rsidR="00593C17" w:rsidRDefault="00593C17" w:rsidP="00EC4AC2">
      <w:pPr>
        <w:spacing w:line="140" w:lineRule="atLeast"/>
        <w:ind w:firstLine="420"/>
      </w:pPr>
      <w:r>
        <w:t>acos, asin, and atan might signal arithmetic-error.</w:t>
      </w:r>
    </w:p>
    <w:p w:rsidR="00593C17" w:rsidRDefault="00593C17" w:rsidP="00EC4AC2">
      <w:pPr>
        <w:spacing w:line="140" w:lineRule="atLeast"/>
      </w:pPr>
      <w:r>
        <w:t>See Also:</w:t>
      </w:r>
    </w:p>
    <w:p w:rsidR="00593C17" w:rsidRDefault="00593C17" w:rsidP="00EC4AC2">
      <w:pPr>
        <w:spacing w:line="140" w:lineRule="atLeast"/>
        <w:ind w:firstLine="420"/>
      </w:pPr>
      <w:r>
        <w:t>log, sqrt, Section 12.1.3.3 (Rule of Float Substitutability)</w:t>
      </w:r>
    </w:p>
    <w:p w:rsidR="00593C17" w:rsidRDefault="00593C17" w:rsidP="00EC4AC2">
      <w:pPr>
        <w:spacing w:line="140" w:lineRule="atLeast"/>
      </w:pPr>
      <w:r>
        <w:t>Notes:</w:t>
      </w:r>
    </w:p>
    <w:p w:rsidR="00593C17" w:rsidRDefault="00593C17" w:rsidP="00EC4AC2">
      <w:pPr>
        <w:spacing w:line="140" w:lineRule="atLeast"/>
        <w:ind w:left="420"/>
      </w:pPr>
      <w:r>
        <w:t>The result of either asin or acos can be a complex even if number is not a complex; this occurs when the absolute value of number is greater than one.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p</w:t>
            </w:r>
            <w:r>
              <w:t>i</w:t>
            </w:r>
          </w:p>
        </w:tc>
        <w:tc>
          <w:tcPr>
            <w:tcW w:w="4148" w:type="dxa"/>
            <w:vAlign w:val="center"/>
          </w:tcPr>
          <w:p w:rsidR="00593C17" w:rsidRDefault="00593C17" w:rsidP="00EC4AC2">
            <w:pPr>
              <w:spacing w:line="140" w:lineRule="atLeast"/>
              <w:jc w:val="right"/>
            </w:pPr>
            <w:r>
              <w:rPr>
                <w:rFonts w:hint="eastAsia"/>
              </w:rPr>
              <w:t>Constant Variable</w:t>
            </w:r>
          </w:p>
        </w:tc>
      </w:tr>
    </w:tbl>
    <w:p w:rsidR="00593C17" w:rsidRDefault="00593C17" w:rsidP="00EC4AC2">
      <w:pPr>
        <w:spacing w:line="140" w:lineRule="atLeast"/>
      </w:pPr>
      <w:r>
        <w:t>Value:</w:t>
      </w:r>
    </w:p>
    <w:p w:rsidR="00593C17" w:rsidRDefault="00593C17" w:rsidP="00EC4AC2">
      <w:pPr>
        <w:spacing w:line="140" w:lineRule="atLeast"/>
        <w:ind w:firstLine="420"/>
      </w:pPr>
      <w:r>
        <w:t>an implementation-dependent long float.</w:t>
      </w:r>
    </w:p>
    <w:p w:rsidR="00593C17" w:rsidRDefault="00593C17" w:rsidP="00EC4AC2">
      <w:pPr>
        <w:spacing w:line="140" w:lineRule="atLeast"/>
      </w:pPr>
      <w:r>
        <w:t>Description:</w:t>
      </w:r>
    </w:p>
    <w:p w:rsidR="00593C17" w:rsidRDefault="00593C17" w:rsidP="00EC4AC2">
      <w:pPr>
        <w:spacing w:line="140" w:lineRule="atLeast"/>
        <w:ind w:firstLine="420"/>
      </w:pPr>
      <w:r>
        <w:t>The best long float approximation to the mathematical constant π.</w:t>
      </w:r>
    </w:p>
    <w:p w:rsidR="00593C17" w:rsidRDefault="00593C17" w:rsidP="00EC4AC2">
      <w:pPr>
        <w:spacing w:line="140" w:lineRule="atLeast"/>
      </w:pPr>
      <w:r>
        <w:t>Examples:</w:t>
      </w:r>
    </w:p>
    <w:p w:rsidR="00593C17" w:rsidRDefault="00593C17" w:rsidP="00EC4AC2">
      <w:pPr>
        <w:spacing w:line="140" w:lineRule="atLeast"/>
        <w:ind w:firstLine="420"/>
      </w:pPr>
      <w:r>
        <w:t xml:space="preserve"> ;; In each of the following computations, the precision depends</w:t>
      </w:r>
    </w:p>
    <w:p w:rsidR="00593C17" w:rsidRDefault="00593C17" w:rsidP="00EC4AC2">
      <w:pPr>
        <w:spacing w:line="140" w:lineRule="atLeast"/>
        <w:ind w:firstLine="420"/>
      </w:pPr>
      <w:r>
        <w:t xml:space="preserve"> ;; on the implementation.  Also, if `long float' is treated by</w:t>
      </w:r>
    </w:p>
    <w:p w:rsidR="00593C17" w:rsidRDefault="00593C17" w:rsidP="00EC4AC2">
      <w:pPr>
        <w:spacing w:line="140" w:lineRule="atLeast"/>
        <w:ind w:firstLine="420"/>
      </w:pPr>
      <w:r>
        <w:t xml:space="preserve"> ;; the implementation as equivalent to some other float format</w:t>
      </w:r>
    </w:p>
    <w:p w:rsidR="00593C17" w:rsidRDefault="00593C17" w:rsidP="00EC4AC2">
      <w:pPr>
        <w:spacing w:line="140" w:lineRule="atLeast"/>
        <w:ind w:firstLine="420"/>
      </w:pPr>
      <w:r>
        <w:t xml:space="preserve"> ;; (e.g., `double float') the exponent marker might be the marker</w:t>
      </w:r>
    </w:p>
    <w:p w:rsidR="00593C17" w:rsidRDefault="00593C17" w:rsidP="00EC4AC2">
      <w:pPr>
        <w:spacing w:line="140" w:lineRule="atLeast"/>
        <w:ind w:firstLine="420"/>
      </w:pPr>
      <w:r>
        <w:lastRenderedPageBreak/>
        <w:t xml:space="preserve"> ;; for that equivalent (e.g., `D' instead of `L').</w:t>
      </w:r>
    </w:p>
    <w:p w:rsidR="00593C17" w:rsidRDefault="00593C17" w:rsidP="00EC4AC2">
      <w:pPr>
        <w:spacing w:line="140" w:lineRule="atLeast"/>
        <w:ind w:firstLine="420"/>
      </w:pPr>
      <w:r>
        <w:t xml:space="preserve"> pi </w:t>
      </w:r>
      <w:r w:rsidRPr="00BB3474">
        <w:rPr>
          <w:rFonts w:hint="eastAsia"/>
        </w:rPr>
        <w:t>→</w:t>
      </w:r>
      <w:r>
        <w:t>3.141592653589793L0</w:t>
      </w:r>
    </w:p>
    <w:p w:rsidR="00593C17" w:rsidRDefault="00593C17" w:rsidP="00EC4AC2">
      <w:pPr>
        <w:spacing w:line="140" w:lineRule="atLeast"/>
        <w:ind w:firstLine="420"/>
      </w:pPr>
      <w:r>
        <w:t xml:space="preserve"> (cos pi) </w:t>
      </w:r>
      <w:r w:rsidRPr="00BB3474">
        <w:rPr>
          <w:rFonts w:hint="eastAsia"/>
        </w:rPr>
        <w:t>→</w:t>
      </w:r>
      <w:r>
        <w:t>-1.0L0</w:t>
      </w:r>
    </w:p>
    <w:p w:rsidR="00593C17" w:rsidRDefault="00593C17" w:rsidP="00EC4AC2">
      <w:pPr>
        <w:spacing w:line="140" w:lineRule="atLeast"/>
        <w:ind w:firstLine="420"/>
      </w:pPr>
      <w:r>
        <w:t xml:space="preserve"> (defun sin-of-degrees (degrees)</w:t>
      </w:r>
    </w:p>
    <w:p w:rsidR="00593C17" w:rsidRDefault="00593C17" w:rsidP="00EC4AC2">
      <w:pPr>
        <w:spacing w:line="140" w:lineRule="atLeast"/>
        <w:ind w:firstLine="420"/>
      </w:pPr>
      <w:r>
        <w:t xml:space="preserve">   (let ((x (if (floatp degrees) degrees (float degrees pi))))</w:t>
      </w:r>
    </w:p>
    <w:p w:rsidR="00593C17" w:rsidRDefault="00593C17" w:rsidP="00EC4AC2">
      <w:pPr>
        <w:spacing w:line="140" w:lineRule="atLeast"/>
        <w:ind w:firstLine="420"/>
      </w:pPr>
      <w:r>
        <w:t xml:space="preserve">     (sin (* x (/ (float pi x) 180)))))</w:t>
      </w:r>
    </w:p>
    <w:p w:rsidR="00593C17" w:rsidRDefault="00593C17" w:rsidP="00EC4AC2">
      <w:pPr>
        <w:spacing w:line="140" w:lineRule="atLeast"/>
      </w:pPr>
      <w:r>
        <w:t>Notes:</w:t>
      </w:r>
    </w:p>
    <w:p w:rsidR="00593C17" w:rsidRDefault="00593C17" w:rsidP="00EC4AC2">
      <w:pPr>
        <w:spacing w:line="140" w:lineRule="atLeast"/>
        <w:ind w:left="420"/>
      </w:pPr>
      <w:r>
        <w:t>An approximation to π in some other precision can be obtained by writing (float pi x), where x is a float of the desired precision, or by writing (coerce pi type), where type is the desired type, such as short-float.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s</w:t>
            </w:r>
            <w:r>
              <w:t>inh, cosh, tanh, asinh, aconsh, atanh</w:t>
            </w:r>
          </w:p>
        </w:tc>
        <w:tc>
          <w:tcPr>
            <w:tcW w:w="4148" w:type="dxa"/>
            <w:vAlign w:val="center"/>
          </w:tcPr>
          <w:p w:rsidR="00593C17" w:rsidRPr="001354CC"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sinh number </w:t>
      </w:r>
      <w:r w:rsidRPr="00BB3474">
        <w:rPr>
          <w:rFonts w:hint="eastAsia"/>
        </w:rPr>
        <w:t>→</w:t>
      </w:r>
      <w:r>
        <w:t>result</w:t>
      </w:r>
    </w:p>
    <w:p w:rsidR="00593C17" w:rsidRDefault="00593C17" w:rsidP="00EC4AC2">
      <w:pPr>
        <w:spacing w:line="140" w:lineRule="atLeast"/>
        <w:ind w:firstLine="420"/>
      </w:pPr>
      <w:r>
        <w:t xml:space="preserve">cosh number </w:t>
      </w:r>
      <w:r w:rsidRPr="00BB3474">
        <w:rPr>
          <w:rFonts w:hint="eastAsia"/>
        </w:rPr>
        <w:t>→</w:t>
      </w:r>
      <w:r>
        <w:t>result</w:t>
      </w:r>
    </w:p>
    <w:p w:rsidR="00593C17" w:rsidRDefault="00593C17" w:rsidP="00EC4AC2">
      <w:pPr>
        <w:spacing w:line="140" w:lineRule="atLeast"/>
        <w:ind w:firstLine="420"/>
      </w:pPr>
      <w:r>
        <w:t xml:space="preserve">tanh number </w:t>
      </w:r>
      <w:r w:rsidRPr="00BB3474">
        <w:rPr>
          <w:rFonts w:hint="eastAsia"/>
        </w:rPr>
        <w:t>→</w:t>
      </w:r>
      <w:r>
        <w:t>result</w:t>
      </w:r>
    </w:p>
    <w:p w:rsidR="00593C17" w:rsidRDefault="00593C17" w:rsidP="00EC4AC2">
      <w:pPr>
        <w:spacing w:line="140" w:lineRule="atLeast"/>
        <w:ind w:firstLine="420"/>
      </w:pPr>
      <w:r>
        <w:t xml:space="preserve">asinh number </w:t>
      </w:r>
      <w:r w:rsidRPr="00BB3474">
        <w:rPr>
          <w:rFonts w:hint="eastAsia"/>
        </w:rPr>
        <w:t>→</w:t>
      </w:r>
      <w:r>
        <w:t>result</w:t>
      </w:r>
    </w:p>
    <w:p w:rsidR="00593C17" w:rsidRDefault="00593C17" w:rsidP="00EC4AC2">
      <w:pPr>
        <w:spacing w:line="140" w:lineRule="atLeast"/>
        <w:ind w:firstLine="420"/>
      </w:pPr>
      <w:r>
        <w:t xml:space="preserve">acosh number </w:t>
      </w:r>
      <w:r w:rsidRPr="00BB3474">
        <w:rPr>
          <w:rFonts w:hint="eastAsia"/>
        </w:rPr>
        <w:t>→</w:t>
      </w:r>
      <w:r>
        <w:t>result</w:t>
      </w:r>
    </w:p>
    <w:p w:rsidR="00593C17" w:rsidRDefault="00593C17" w:rsidP="00EC4AC2">
      <w:pPr>
        <w:spacing w:line="140" w:lineRule="atLeast"/>
        <w:ind w:firstLine="420"/>
      </w:pPr>
      <w:r>
        <w:t xml:space="preserve">atanh number </w:t>
      </w:r>
      <w:r w:rsidRPr="00BB3474">
        <w:rPr>
          <w:rFonts w:hint="eastAsia"/>
        </w:rPr>
        <w:t>→</w:t>
      </w:r>
      <w:r>
        <w:t>result</w:t>
      </w:r>
    </w:p>
    <w:p w:rsidR="00593C17" w:rsidRDefault="00593C17" w:rsidP="00EC4AC2">
      <w:pPr>
        <w:spacing w:line="140" w:lineRule="atLeast"/>
      </w:pPr>
      <w:r>
        <w:t>Arguments and Values:</w:t>
      </w:r>
    </w:p>
    <w:p w:rsidR="00593C17" w:rsidRDefault="00593C17" w:rsidP="00EC4AC2">
      <w:pPr>
        <w:spacing w:line="140" w:lineRule="atLeast"/>
        <w:ind w:firstLine="420"/>
      </w:pPr>
      <w:r>
        <w:t>number—a number.</w:t>
      </w:r>
    </w:p>
    <w:p w:rsidR="00593C17" w:rsidRDefault="00593C17" w:rsidP="00EC4AC2">
      <w:pPr>
        <w:spacing w:line="140" w:lineRule="atLeast"/>
        <w:ind w:firstLine="420"/>
      </w:pPr>
      <w:r>
        <w:t>result—a number.</w:t>
      </w:r>
    </w:p>
    <w:p w:rsidR="00593C17" w:rsidRDefault="00593C17" w:rsidP="00EC4AC2">
      <w:pPr>
        <w:spacing w:line="140" w:lineRule="atLeast"/>
      </w:pPr>
      <w:r>
        <w:t>Description:</w:t>
      </w:r>
    </w:p>
    <w:p w:rsidR="00593C17" w:rsidRDefault="00593C17" w:rsidP="00EC4AC2">
      <w:pPr>
        <w:spacing w:line="140" w:lineRule="atLeast"/>
        <w:ind w:left="420"/>
      </w:pPr>
      <w:r>
        <w:t>These functions compute the hyperbolic sine, cosine, tangent, arc sine, arc cosine, and arc tangent functions, which are mathematically defined for an argument x as given in the next figure.</w:t>
      </w:r>
    </w:p>
    <w:tbl>
      <w:tblPr>
        <w:tblStyle w:val="af9"/>
        <w:tblW w:w="0" w:type="auto"/>
        <w:tblInd w:w="420" w:type="dxa"/>
        <w:tblLook w:val="04A0" w:firstRow="1" w:lastRow="0" w:firstColumn="1" w:lastColumn="0" w:noHBand="0" w:noVBand="1"/>
      </w:tblPr>
      <w:tblGrid>
        <w:gridCol w:w="3921"/>
        <w:gridCol w:w="3955"/>
      </w:tblGrid>
      <w:tr w:rsidR="00593C17" w:rsidRPr="0071310F" w:rsidTr="00593C17">
        <w:tc>
          <w:tcPr>
            <w:tcW w:w="4148" w:type="dxa"/>
            <w:tcBorders>
              <w:bottom w:val="single" w:sz="4" w:space="0" w:color="auto"/>
              <w:right w:val="nil"/>
            </w:tcBorders>
            <w:vAlign w:val="center"/>
          </w:tcPr>
          <w:p w:rsidR="00593C17" w:rsidRPr="0071310F" w:rsidRDefault="00593C17" w:rsidP="00EC4AC2">
            <w:pPr>
              <w:spacing w:line="140" w:lineRule="atLeast"/>
              <w:jc w:val="both"/>
            </w:pPr>
            <w:r w:rsidRPr="0071310F">
              <w:t>Function</w:t>
            </w:r>
          </w:p>
        </w:tc>
        <w:tc>
          <w:tcPr>
            <w:tcW w:w="4148" w:type="dxa"/>
            <w:tcBorders>
              <w:left w:val="nil"/>
              <w:bottom w:val="single" w:sz="4" w:space="0" w:color="auto"/>
            </w:tcBorders>
            <w:vAlign w:val="center"/>
          </w:tcPr>
          <w:p w:rsidR="00593C17" w:rsidRPr="0071310F" w:rsidRDefault="00593C17" w:rsidP="00EC4AC2">
            <w:pPr>
              <w:spacing w:line="140" w:lineRule="atLeast"/>
              <w:jc w:val="both"/>
            </w:pPr>
            <w:r w:rsidRPr="0071310F">
              <w:t>Definition</w:t>
            </w:r>
          </w:p>
        </w:tc>
      </w:tr>
      <w:tr w:rsidR="00593C17" w:rsidRPr="0071310F" w:rsidTr="00593C17">
        <w:tc>
          <w:tcPr>
            <w:tcW w:w="4148" w:type="dxa"/>
            <w:tcBorders>
              <w:bottom w:val="nil"/>
              <w:right w:val="nil"/>
            </w:tcBorders>
            <w:vAlign w:val="center"/>
          </w:tcPr>
          <w:p w:rsidR="00593C17" w:rsidRPr="0071310F" w:rsidRDefault="00593C17" w:rsidP="00EC4AC2">
            <w:pPr>
              <w:spacing w:line="140" w:lineRule="atLeast"/>
              <w:jc w:val="both"/>
            </w:pPr>
            <w:r w:rsidRPr="0071310F">
              <w:lastRenderedPageBreak/>
              <w:t>Hyperbolic sine</w:t>
            </w:r>
          </w:p>
        </w:tc>
        <w:tc>
          <w:tcPr>
            <w:tcW w:w="4148" w:type="dxa"/>
            <w:tcBorders>
              <w:left w:val="nil"/>
              <w:bottom w:val="nil"/>
            </w:tcBorders>
            <w:vAlign w:val="center"/>
          </w:tcPr>
          <w:p w:rsidR="00593C17" w:rsidRPr="0071310F" w:rsidRDefault="00744288" w:rsidP="00EC4AC2">
            <w:pPr>
              <w:spacing w:line="140" w:lineRule="atLeast"/>
              <w:jc w:val="both"/>
            </w:pPr>
            <m:oMath>
              <m:d>
                <m:dPr>
                  <m:ctrlPr>
                    <w:rPr>
                      <w:rFonts w:ascii="Cambria Math" w:hAnsi="Cambria Math"/>
                    </w:rPr>
                  </m:ctrlPr>
                </m:dPr>
                <m:e>
                  <m:sSup>
                    <m:sSupPr>
                      <m:ctrlPr>
                        <w:rPr>
                          <w:rFonts w:ascii="Cambria Math" w:hAnsi="Cambria Math"/>
                        </w:rPr>
                      </m:ctrlPr>
                    </m:sSupPr>
                    <m:e>
                      <m:r>
                        <m:rPr>
                          <m:nor/>
                        </m:rPr>
                        <w:rPr>
                          <w:rFonts w:ascii="Cambria Math" w:hAnsi="Cambria Math"/>
                        </w:rPr>
                        <m:t>e</m:t>
                      </m:r>
                    </m:e>
                    <m:sup>
                      <m:r>
                        <m:rPr>
                          <m:nor/>
                        </m:rPr>
                        <w:rPr>
                          <w:rFonts w:ascii="Cambria Math" w:hAnsi="Cambria Math"/>
                        </w:rPr>
                        <m:t>x</m:t>
                      </m:r>
                    </m:sup>
                  </m:sSup>
                  <m:r>
                    <m:rPr>
                      <m:nor/>
                    </m:rPr>
                    <w:rPr>
                      <w:rFonts w:ascii="Cambria Math" w:hAnsi="Cambria Math"/>
                    </w:rPr>
                    <m:t>-</m:t>
                  </m:r>
                  <m:sSup>
                    <m:sSupPr>
                      <m:ctrlPr>
                        <w:rPr>
                          <w:rFonts w:ascii="Cambria Math" w:hAnsi="Cambria Math"/>
                        </w:rPr>
                      </m:ctrlPr>
                    </m:sSupPr>
                    <m:e>
                      <m:r>
                        <m:rPr>
                          <m:nor/>
                        </m:rPr>
                        <w:rPr>
                          <w:rFonts w:ascii="Cambria Math" w:hAnsi="Cambria Math"/>
                        </w:rPr>
                        <m:t>e</m:t>
                      </m:r>
                    </m:e>
                    <m:sup>
                      <m:r>
                        <m:rPr>
                          <m:nor/>
                        </m:rPr>
                        <w:rPr>
                          <w:rFonts w:ascii="Cambria Math" w:hAnsi="Cambria Math"/>
                        </w:rPr>
                        <m:t>-x</m:t>
                      </m:r>
                    </m:sup>
                  </m:sSup>
                </m:e>
              </m:d>
            </m:oMath>
            <w:r w:rsidR="00593C17">
              <w:rPr>
                <w:rFonts w:hint="eastAsia"/>
              </w:rPr>
              <w:t>/2</w:t>
            </w:r>
          </w:p>
        </w:tc>
      </w:tr>
      <w:tr w:rsidR="00593C17" w:rsidRPr="0071310F" w:rsidTr="00593C17">
        <w:tc>
          <w:tcPr>
            <w:tcW w:w="4148" w:type="dxa"/>
            <w:tcBorders>
              <w:top w:val="nil"/>
              <w:bottom w:val="nil"/>
              <w:right w:val="nil"/>
            </w:tcBorders>
            <w:vAlign w:val="center"/>
          </w:tcPr>
          <w:p w:rsidR="00593C17" w:rsidRPr="0071310F" w:rsidRDefault="00593C17" w:rsidP="00EC4AC2">
            <w:pPr>
              <w:spacing w:line="140" w:lineRule="atLeast"/>
              <w:jc w:val="both"/>
            </w:pPr>
            <w:r w:rsidRPr="0071310F">
              <w:t>Hyperbolic cosine</w:t>
            </w:r>
          </w:p>
        </w:tc>
        <w:tc>
          <w:tcPr>
            <w:tcW w:w="4148" w:type="dxa"/>
            <w:tcBorders>
              <w:top w:val="nil"/>
              <w:left w:val="nil"/>
              <w:bottom w:val="nil"/>
            </w:tcBorders>
            <w:vAlign w:val="center"/>
          </w:tcPr>
          <w:p w:rsidR="00593C17" w:rsidRPr="0071310F" w:rsidRDefault="00744288" w:rsidP="00EC4AC2">
            <w:pPr>
              <w:spacing w:line="140" w:lineRule="atLeast"/>
              <w:jc w:val="both"/>
            </w:pPr>
            <m:oMath>
              <m:d>
                <m:dPr>
                  <m:ctrlPr>
                    <w:rPr>
                      <w:rFonts w:ascii="Cambria Math" w:hAnsi="Cambria Math"/>
                    </w:rPr>
                  </m:ctrlPr>
                </m:d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e>
              </m:d>
            </m:oMath>
            <w:r w:rsidR="00593C17">
              <w:rPr>
                <w:rFonts w:hint="eastAsia"/>
              </w:rPr>
              <w:t>/2</w:t>
            </w:r>
          </w:p>
        </w:tc>
      </w:tr>
      <w:tr w:rsidR="00593C17" w:rsidRPr="0071310F" w:rsidTr="00593C17">
        <w:tc>
          <w:tcPr>
            <w:tcW w:w="4148" w:type="dxa"/>
            <w:tcBorders>
              <w:top w:val="nil"/>
              <w:bottom w:val="nil"/>
              <w:right w:val="nil"/>
            </w:tcBorders>
            <w:vAlign w:val="center"/>
          </w:tcPr>
          <w:p w:rsidR="00593C17" w:rsidRPr="0071310F" w:rsidRDefault="00593C17" w:rsidP="00EC4AC2">
            <w:pPr>
              <w:spacing w:line="140" w:lineRule="atLeast"/>
              <w:jc w:val="both"/>
            </w:pPr>
            <w:r w:rsidRPr="0071310F">
              <w:t>Hyperbolic tangent</w:t>
            </w:r>
          </w:p>
        </w:tc>
        <w:tc>
          <w:tcPr>
            <w:tcW w:w="4148" w:type="dxa"/>
            <w:tcBorders>
              <w:top w:val="nil"/>
              <w:left w:val="nil"/>
              <w:bottom w:val="nil"/>
            </w:tcBorders>
            <w:vAlign w:val="center"/>
          </w:tcPr>
          <w:p w:rsidR="00593C17" w:rsidRPr="0071310F" w:rsidRDefault="00744288" w:rsidP="00EC4AC2">
            <w:pPr>
              <w:spacing w:line="140" w:lineRule="atLeast"/>
              <w:jc w:val="both"/>
            </w:pPr>
            <m:oMath>
              <m:d>
                <m:dPr>
                  <m:ctrlPr>
                    <w:rPr>
                      <w:rFonts w:ascii="Cambria Math" w:hAnsi="Cambria Math"/>
                    </w:rPr>
                  </m:ctrlPr>
                </m:d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e>
              </m:d>
            </m:oMath>
            <w:r w:rsidR="00593C17" w:rsidRPr="0071310F">
              <w:t>/</w:t>
            </w:r>
            <m:oMath>
              <m:d>
                <m:dPr>
                  <m:ctrlPr>
                    <w:rPr>
                      <w:rFonts w:ascii="Cambria Math" w:hAnsi="Cambria Math"/>
                    </w:rPr>
                  </m:ctrlPr>
                </m:d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e>
              </m:d>
            </m:oMath>
          </w:p>
        </w:tc>
      </w:tr>
      <w:tr w:rsidR="00593C17" w:rsidRPr="0071310F" w:rsidTr="00593C17">
        <w:tc>
          <w:tcPr>
            <w:tcW w:w="4148" w:type="dxa"/>
            <w:tcBorders>
              <w:top w:val="nil"/>
              <w:bottom w:val="nil"/>
              <w:right w:val="nil"/>
            </w:tcBorders>
            <w:vAlign w:val="center"/>
          </w:tcPr>
          <w:p w:rsidR="00593C17" w:rsidRPr="0071310F" w:rsidRDefault="00593C17" w:rsidP="00EC4AC2">
            <w:pPr>
              <w:spacing w:line="140" w:lineRule="atLeast"/>
              <w:jc w:val="both"/>
            </w:pPr>
            <w:r w:rsidRPr="0071310F">
              <w:t>Hyperbolic arc sine</w:t>
            </w:r>
          </w:p>
        </w:tc>
        <w:tc>
          <w:tcPr>
            <w:tcW w:w="4148" w:type="dxa"/>
            <w:tcBorders>
              <w:top w:val="nil"/>
              <w:left w:val="nil"/>
              <w:bottom w:val="nil"/>
            </w:tcBorders>
            <w:vAlign w:val="center"/>
          </w:tcPr>
          <w:p w:rsidR="00593C17" w:rsidRPr="0071310F" w:rsidRDefault="00593C17" w:rsidP="00EC4AC2">
            <w:pPr>
              <w:spacing w:line="140" w:lineRule="atLeast"/>
              <w:jc w:val="both"/>
            </w:pPr>
            <w:r>
              <w:rPr>
                <w:rFonts w:hint="eastAsia"/>
              </w:rPr>
              <w:t>log(</w:t>
            </w:r>
            <m:oMath>
              <m:r>
                <m:rPr>
                  <m:sty m:val="p"/>
                </m:rPr>
                <w:rPr>
                  <w:rFonts w:ascii="Cambria Math" w:hAnsi="Cambria Math"/>
                </w:rPr>
                <m:t>x+</m:t>
              </m:r>
              <m:rad>
                <m:radPr>
                  <m:degHide m:val="1"/>
                  <m:ctrlPr>
                    <w:rPr>
                      <w:rFonts w:ascii="Cambria Math" w:hAnsi="Cambria Math"/>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oMath>
            <w:r>
              <w:rPr>
                <w:rFonts w:hint="eastAsia"/>
              </w:rPr>
              <w:t>)</w:t>
            </w:r>
          </w:p>
        </w:tc>
      </w:tr>
      <w:tr w:rsidR="00593C17" w:rsidRPr="0071310F" w:rsidTr="00593C17">
        <w:tc>
          <w:tcPr>
            <w:tcW w:w="4148" w:type="dxa"/>
            <w:tcBorders>
              <w:top w:val="nil"/>
              <w:bottom w:val="nil"/>
              <w:right w:val="nil"/>
            </w:tcBorders>
            <w:vAlign w:val="center"/>
          </w:tcPr>
          <w:p w:rsidR="00593C17" w:rsidRPr="0071310F" w:rsidRDefault="00593C17" w:rsidP="00EC4AC2">
            <w:pPr>
              <w:spacing w:line="140" w:lineRule="atLeast"/>
              <w:jc w:val="both"/>
            </w:pPr>
            <w:r w:rsidRPr="0071310F">
              <w:t>Hyperbolic arc cosine</w:t>
            </w:r>
          </w:p>
        </w:tc>
        <w:tc>
          <w:tcPr>
            <w:tcW w:w="4148" w:type="dxa"/>
            <w:tcBorders>
              <w:top w:val="nil"/>
              <w:left w:val="nil"/>
              <w:bottom w:val="nil"/>
            </w:tcBorders>
            <w:vAlign w:val="center"/>
          </w:tcPr>
          <w:p w:rsidR="00593C17" w:rsidRPr="0071310F" w:rsidRDefault="00593C17" w:rsidP="00EC4AC2">
            <w:pPr>
              <w:spacing w:line="140" w:lineRule="atLeast"/>
              <w:jc w:val="both"/>
            </w:pPr>
            <w:r>
              <w:t>2 log</w:t>
            </w:r>
            <w:r w:rsidRPr="0071310F">
              <w:t>(</w:t>
            </w:r>
            <m:oMath>
              <m:rad>
                <m:radPr>
                  <m:degHide m:val="1"/>
                  <m:ctrlPr>
                    <w:rPr>
                      <w:rFonts w:ascii="Cambria Math" w:hAnsi="Cambria Math"/>
                    </w:rPr>
                  </m:ctrlPr>
                </m:radPr>
                <m:deg/>
                <m:e>
                  <m:r>
                    <m:rPr>
                      <m:sty m:val="p"/>
                    </m:rPr>
                    <w:rPr>
                      <w:rFonts w:ascii="Cambria Math" w:hAnsi="Cambria Math"/>
                    </w:rPr>
                    <m:t>(x+1)/2</m:t>
                  </m:r>
                </m:e>
              </m:rad>
            </m:oMath>
            <w:r w:rsidRPr="0071310F">
              <w:t xml:space="preserve"> + </w:t>
            </w:r>
            <m:oMath>
              <m:rad>
                <m:radPr>
                  <m:degHide m:val="1"/>
                  <m:ctrlPr>
                    <w:rPr>
                      <w:rFonts w:ascii="Cambria Math" w:hAnsi="Cambria Math"/>
                    </w:rPr>
                  </m:ctrlPr>
                </m:radPr>
                <m:deg/>
                <m:e>
                  <m:r>
                    <m:rPr>
                      <m:sty m:val="p"/>
                    </m:rPr>
                    <w:rPr>
                      <w:rFonts w:ascii="Cambria Math" w:hAnsi="Cambria Math"/>
                    </w:rPr>
                    <m:t>(x-1)/2)</m:t>
                  </m:r>
                </m:e>
              </m:rad>
            </m:oMath>
            <w:r>
              <w:rPr>
                <w:rFonts w:hint="eastAsia"/>
              </w:rPr>
              <w:t>)</w:t>
            </w:r>
          </w:p>
        </w:tc>
      </w:tr>
      <w:tr w:rsidR="00593C17" w:rsidRPr="0071310F" w:rsidTr="00593C17">
        <w:tc>
          <w:tcPr>
            <w:tcW w:w="4148" w:type="dxa"/>
            <w:tcBorders>
              <w:top w:val="nil"/>
              <w:right w:val="nil"/>
            </w:tcBorders>
            <w:vAlign w:val="center"/>
          </w:tcPr>
          <w:p w:rsidR="00593C17" w:rsidRPr="0071310F" w:rsidRDefault="00593C17" w:rsidP="00EC4AC2">
            <w:pPr>
              <w:spacing w:line="140" w:lineRule="atLeast"/>
              <w:jc w:val="both"/>
            </w:pPr>
            <w:r w:rsidRPr="0071310F">
              <w:t>Hyperbolic arc tangent</w:t>
            </w:r>
          </w:p>
        </w:tc>
        <w:tc>
          <w:tcPr>
            <w:tcW w:w="4148" w:type="dxa"/>
            <w:tcBorders>
              <w:top w:val="nil"/>
              <w:left w:val="nil"/>
            </w:tcBorders>
            <w:vAlign w:val="center"/>
          </w:tcPr>
          <w:p w:rsidR="00593C17" w:rsidRPr="0071310F" w:rsidRDefault="00593C17" w:rsidP="00EC4AC2">
            <w:pPr>
              <w:spacing w:line="140" w:lineRule="atLeast"/>
              <w:jc w:val="both"/>
            </w:pPr>
            <m:oMath>
              <m:r>
                <m:rPr>
                  <m:sty m:val="p"/>
                </m:rPr>
                <w:rPr>
                  <w:rFonts w:ascii="Cambria Math" w:hAnsi="Cambria Math"/>
                </w:rPr>
                <m:t>(log(1+x)</m:t>
              </m:r>
            </m:oMath>
            <w:r>
              <w:rPr>
                <w:rFonts w:hint="eastAsia"/>
              </w:rPr>
              <w:t>-</w:t>
            </w:r>
            <m:oMath>
              <m:r>
                <m:rPr>
                  <m:sty m:val="p"/>
                </m:rPr>
                <w:rPr>
                  <w:rFonts w:ascii="Cambria Math" w:hAnsi="Cambria Math"/>
                </w:rPr>
                <m:t xml:space="preserve"> log (1-x))/2</m:t>
              </m:r>
            </m:oMath>
          </w:p>
        </w:tc>
      </w:tr>
    </w:tbl>
    <w:p w:rsidR="00593C17" w:rsidRDefault="00593C17" w:rsidP="00EC4AC2">
      <w:pPr>
        <w:spacing w:line="140" w:lineRule="atLeast"/>
        <w:ind w:firstLine="420"/>
      </w:pPr>
      <w:r>
        <w:t>Figure 12-16. Mathematical definitions for hyperbolic functions</w:t>
      </w:r>
    </w:p>
    <w:p w:rsidR="00593C17" w:rsidRDefault="00593C17" w:rsidP="00EC4AC2">
      <w:pPr>
        <w:spacing w:line="140" w:lineRule="atLeast"/>
        <w:ind w:left="420"/>
      </w:pPr>
      <w:r>
        <w:t>The following definition for the inverse hyperbolic cosine determines the range and branch cuts:</w:t>
      </w:r>
    </w:p>
    <w:p w:rsidR="00593C17" w:rsidRDefault="00593C17" w:rsidP="00EC4AC2">
      <w:pPr>
        <w:spacing w:line="140" w:lineRule="atLeast"/>
        <w:jc w:val="center"/>
      </w:pPr>
      <w:r>
        <w:t>arccosh z = 2 log</w:t>
      </w:r>
      <w:r w:rsidRPr="0071310F">
        <w:t>(</w:t>
      </w:r>
      <m:oMath>
        <m:rad>
          <m:radPr>
            <m:degHide m:val="1"/>
            <m:ctrlPr>
              <w:rPr>
                <w:rFonts w:ascii="Cambria Math" w:hAnsi="Cambria Math"/>
              </w:rPr>
            </m:ctrlPr>
          </m:radPr>
          <m:deg/>
          <m:e>
            <m:r>
              <m:rPr>
                <m:sty m:val="p"/>
              </m:rPr>
              <w:rPr>
                <w:rFonts w:ascii="Cambria Math" w:hAnsi="Cambria Math"/>
              </w:rPr>
              <m:t>(z+1)/2</m:t>
            </m:r>
          </m:e>
        </m:rad>
      </m:oMath>
      <w:r w:rsidRPr="0071310F">
        <w:t xml:space="preserve"> + </w:t>
      </w:r>
      <m:oMath>
        <m:rad>
          <m:radPr>
            <m:degHide m:val="1"/>
            <m:ctrlPr>
              <w:rPr>
                <w:rFonts w:ascii="Cambria Math" w:hAnsi="Cambria Math"/>
              </w:rPr>
            </m:ctrlPr>
          </m:radPr>
          <m:deg/>
          <m:e>
            <m:r>
              <m:rPr>
                <m:sty m:val="p"/>
              </m:rPr>
              <w:rPr>
                <w:rFonts w:ascii="Cambria Math" w:hAnsi="Cambria Math"/>
              </w:rPr>
              <m:t>(z-1)/2)</m:t>
            </m:r>
          </m:e>
        </m:rad>
      </m:oMath>
      <w:r>
        <w:rPr>
          <w:rFonts w:hint="eastAsia"/>
        </w:rPr>
        <w:t>)</w:t>
      </w:r>
      <w:r>
        <w:t>.</w:t>
      </w:r>
    </w:p>
    <w:p w:rsidR="00593C17" w:rsidRDefault="00593C17" w:rsidP="00EC4AC2">
      <w:pPr>
        <w:spacing w:line="140" w:lineRule="atLeast"/>
        <w:ind w:left="420"/>
      </w:pPr>
      <w:r>
        <w:t>The branch cut for the inverse hyperbolic cosine function lies along the real axis to the left of 1 (inclusive), extending indefinitely along the negative real axis, continuous with quadrant II and (between 0 and 1) with quadrant I. The range is that half-strip of the complex plane containing numbers whose real part is non-negative and whose imaginary part is between -π (exclusive) and π (inclusive). A number with real part zero is in the range if its imaginary part is between zero (inclusive) and π (inclusive).</w:t>
      </w:r>
    </w:p>
    <w:p w:rsidR="00593C17" w:rsidRDefault="00593C17" w:rsidP="00EC4AC2">
      <w:pPr>
        <w:spacing w:line="140" w:lineRule="atLeast"/>
        <w:ind w:left="420"/>
      </w:pPr>
      <w:r>
        <w:t>The following definition for the inverse hyperbolic sine determines the range and branch cuts:</w:t>
      </w:r>
    </w:p>
    <w:p w:rsidR="00593C17" w:rsidRDefault="00593C17" w:rsidP="00EC4AC2">
      <w:pPr>
        <w:spacing w:line="140" w:lineRule="atLeast"/>
        <w:jc w:val="center"/>
      </w:pPr>
      <w:r>
        <w:t xml:space="preserve">arcsinh z = </w:t>
      </w:r>
      <w:r>
        <w:rPr>
          <w:rFonts w:hint="eastAsia"/>
        </w:rPr>
        <w:t>log(</w:t>
      </w:r>
      <m:oMath>
        <m:r>
          <m:rPr>
            <m:sty m:val="p"/>
          </m:rPr>
          <w:rPr>
            <w:rFonts w:ascii="Cambria Math" w:hAnsi="Cambria Math"/>
          </w:rPr>
          <m:t>z+</m:t>
        </m:r>
        <m:rad>
          <m:radPr>
            <m:degHide m:val="1"/>
            <m:ctrlPr>
              <w:rPr>
                <w:rFonts w:ascii="Cambria Math" w:hAnsi="Cambria Math"/>
              </w:rPr>
            </m:ctrlPr>
          </m:radPr>
          <m:deg/>
          <m:e>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2</m:t>
                </m:r>
              </m:sup>
            </m:sSup>
          </m:e>
        </m:rad>
      </m:oMath>
      <w:r>
        <w:rPr>
          <w:rFonts w:hint="eastAsia"/>
        </w:rPr>
        <w:t>)</w:t>
      </w:r>
      <w:r>
        <w:t>.</w:t>
      </w:r>
    </w:p>
    <w:p w:rsidR="00593C17" w:rsidRDefault="00593C17" w:rsidP="00EC4AC2">
      <w:pPr>
        <w:spacing w:line="140" w:lineRule="atLeast"/>
        <w:ind w:left="420"/>
      </w:pPr>
      <w:r>
        <w:t>The branch cut for the inverse hyperbolic sine function is in two pieces: one along the positive imaginary axis above i (inclusive), continuous with quadrant I, and one along the negative imaginary axis below -i (inclusive), continuous with quadrant III. The range is that strip of the complex plane containing numbers whose imaginary part is between -</w:t>
      </w:r>
      <w:r>
        <w:rPr>
          <w:rFonts w:eastAsia="宋体"/>
        </w:rPr>
        <w:t>π</w:t>
      </w:r>
      <w:r>
        <w:t>/2 and π/2. A number with imaginary part equal to -π/2 is in the range if and only if its real part is non-positive; a number with imaginary part equal to π/2 is in the range if and only if its imaginary part is non-negative.</w:t>
      </w:r>
    </w:p>
    <w:p w:rsidR="00593C17" w:rsidRDefault="00593C17" w:rsidP="00EC4AC2">
      <w:pPr>
        <w:spacing w:line="140" w:lineRule="atLeast"/>
        <w:ind w:left="420"/>
      </w:pPr>
      <w:r>
        <w:t>The following definition for the inverse hyperbolic tangent determines the range and branch cuts:</w:t>
      </w:r>
    </w:p>
    <w:p w:rsidR="00593C17" w:rsidRDefault="00593C17" w:rsidP="00EC4AC2">
      <w:pPr>
        <w:spacing w:line="140" w:lineRule="atLeast"/>
        <w:jc w:val="center"/>
      </w:pPr>
      <w:r>
        <w:t>arctanh z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1+z</m:t>
                    </m:r>
                  </m:e>
                </m:d>
              </m:e>
            </m:func>
            <m:r>
              <w:rPr>
                <w:rFonts w:ascii="Cambria Math" w:hAnsi="Cambria Math"/>
              </w:rPr>
              <m:t>-</m:t>
            </m:r>
            <m:r>
              <m:rPr>
                <m:sty m:val="p"/>
              </m:rPr>
              <w:rPr>
                <w:rFonts w:ascii="Cambria Math" w:hAnsi="Cambria Math"/>
              </w:rPr>
              <m:t>log⁡</m:t>
            </m:r>
            <m:r>
              <w:rPr>
                <w:rFonts w:ascii="Cambria Math" w:hAnsi="Cambria Math"/>
              </w:rPr>
              <m:t>(1-z)</m:t>
            </m:r>
          </m:num>
          <m:den>
            <m:r>
              <w:rPr>
                <w:rFonts w:ascii="Cambria Math" w:hAnsi="Cambria Math"/>
              </w:rPr>
              <m:t>2</m:t>
            </m:r>
          </m:den>
        </m:f>
      </m:oMath>
      <w:r>
        <w:t>.</w:t>
      </w:r>
    </w:p>
    <w:p w:rsidR="00593C17" w:rsidRDefault="00593C17" w:rsidP="00EC4AC2">
      <w:pPr>
        <w:spacing w:line="140" w:lineRule="atLeast"/>
      </w:pPr>
      <w:r>
        <w:t>Note that:</w:t>
      </w:r>
    </w:p>
    <w:p w:rsidR="00593C17" w:rsidRDefault="00593C17" w:rsidP="00EC4AC2">
      <w:pPr>
        <w:spacing w:line="140" w:lineRule="atLeast"/>
        <w:ind w:firstLine="420"/>
      </w:pPr>
      <w:r>
        <w:lastRenderedPageBreak/>
        <w:t>i arctan z = arctanh iz.</w:t>
      </w:r>
    </w:p>
    <w:p w:rsidR="00593C17" w:rsidRDefault="00593C17" w:rsidP="00EC4AC2">
      <w:pPr>
        <w:spacing w:line="140" w:lineRule="atLeast"/>
        <w:ind w:left="420"/>
      </w:pPr>
      <w:r>
        <w:t>The branch cut for the inverse hyperbolic tangent function is in two pieces: one along the negative real axis to the left of -1 (inclusive), continuous with quadrant III, and one along the positive real axis to the right of 1 (inclusive), continuous with quadrant I. The points -1 and 1 are excluded from the domain. The range is that strip of the complex plane containing numbers whose imaginary part is between -π/2 and π/2. A number with imaginary part equal to -π/2 is in the range if and only if its real part is strictly negative; a number with imaginary part equal to π/2 is in the range if and only if its imaginary part is strictly positive. Thus the range of the inverse hyperbolic tangent function is identical to that of the inverse hyperbolic sine function with the points -πi/2 and πi/2 excluded.</w:t>
      </w:r>
    </w:p>
    <w:p w:rsidR="00593C17" w:rsidRDefault="00593C17" w:rsidP="00EC4AC2">
      <w:pPr>
        <w:spacing w:line="140" w:lineRule="atLeast"/>
      </w:pPr>
      <w:r>
        <w:t>Examples:</w:t>
      </w:r>
    </w:p>
    <w:p w:rsidR="00593C17" w:rsidRDefault="00593C17" w:rsidP="00EC4AC2">
      <w:pPr>
        <w:spacing w:line="140" w:lineRule="atLeast"/>
        <w:ind w:firstLine="420"/>
      </w:pPr>
      <w:r>
        <w:t xml:space="preserve"> (sinh 0) </w:t>
      </w:r>
      <w:r w:rsidRPr="00BB3474">
        <w:rPr>
          <w:rFonts w:hint="eastAsia"/>
        </w:rPr>
        <w:t>→</w:t>
      </w:r>
      <w:r>
        <w:t>0.0</w:t>
      </w:r>
    </w:p>
    <w:p w:rsidR="00593C17" w:rsidRDefault="00593C17" w:rsidP="00EC4AC2">
      <w:pPr>
        <w:spacing w:line="140" w:lineRule="atLeast"/>
        <w:ind w:firstLine="420"/>
      </w:pPr>
      <w:r>
        <w:t xml:space="preserve"> (cosh (complex 0 -1)) </w:t>
      </w:r>
      <w:r w:rsidRPr="00BB3474">
        <w:rPr>
          <w:rFonts w:hint="eastAsia"/>
        </w:rPr>
        <w:t>→</w:t>
      </w:r>
      <w:r>
        <w:t>#C(0.540302 -0.0)</w:t>
      </w:r>
    </w:p>
    <w:p w:rsidR="00593C17" w:rsidRDefault="00593C17" w:rsidP="00EC4AC2">
      <w:pPr>
        <w:spacing w:line="140" w:lineRule="atLeast"/>
      </w:pPr>
      <w:r>
        <w:t>Exceptional Situations:</w:t>
      </w:r>
    </w:p>
    <w:p w:rsidR="00593C17" w:rsidRDefault="00593C17" w:rsidP="00EC4AC2">
      <w:pPr>
        <w:spacing w:line="140" w:lineRule="atLeast"/>
        <w:ind w:left="420"/>
      </w:pPr>
      <w:r>
        <w:t>Should signal an error of type type-error if number is not a number. Might signal arithmetic-error.</w:t>
      </w:r>
    </w:p>
    <w:p w:rsidR="00593C17" w:rsidRDefault="00593C17" w:rsidP="00EC4AC2">
      <w:pPr>
        <w:spacing w:line="140" w:lineRule="atLeast"/>
      </w:pPr>
      <w:r>
        <w:t>See Also:</w:t>
      </w:r>
    </w:p>
    <w:p w:rsidR="00593C17" w:rsidRDefault="00593C17" w:rsidP="00EC4AC2">
      <w:pPr>
        <w:spacing w:line="140" w:lineRule="atLeast"/>
        <w:ind w:firstLine="420"/>
      </w:pPr>
      <w:r>
        <w:t>log, sqrt, Section 12.1.3.3 (Rule of Float Substitutability)</w:t>
      </w:r>
    </w:p>
    <w:p w:rsidR="00593C17" w:rsidRDefault="00593C17" w:rsidP="00EC4AC2">
      <w:pPr>
        <w:spacing w:line="140" w:lineRule="atLeast"/>
      </w:pPr>
      <w:r>
        <w:t>Notes:</w:t>
      </w:r>
    </w:p>
    <w:p w:rsidR="00593C17" w:rsidRDefault="00593C17" w:rsidP="00EC4AC2">
      <w:pPr>
        <w:spacing w:line="140" w:lineRule="atLeast"/>
        <w:ind w:left="420"/>
      </w:pPr>
      <w:r>
        <w:t>The result of acosh may be a complex even if number is not a complex; this occurs when number is less than one. Also, the result of atanh may be a complex even if number is not a complex; this occurs when the absolute value of number is greater than one.</w:t>
      </w:r>
    </w:p>
    <w:p w:rsidR="00593C17" w:rsidRDefault="00593C17" w:rsidP="00EC4AC2">
      <w:pPr>
        <w:spacing w:line="140" w:lineRule="atLeast"/>
        <w:ind w:left="420"/>
      </w:pPr>
      <w:r>
        <w:t>The branch cut formulae are mathematically correct, assuming completely accurate computation. Implementors should consult a good text on numerical analysis. The formulae given above are not necessarily the simplest ones for real-valued computations; they are chosen to define the branch cuts in desirable ways for the complex case.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w:t>
            </w:r>
          </w:p>
        </w:tc>
        <w:tc>
          <w:tcPr>
            <w:tcW w:w="4148" w:type="dxa"/>
            <w:vAlign w:val="center"/>
          </w:tcPr>
          <w:p w:rsidR="00593C17" w:rsidRDefault="00593C17" w:rsidP="00EC4AC2">
            <w:pPr>
              <w:spacing w:line="140" w:lineRule="atLeast"/>
              <w:jc w:val="right"/>
            </w:pPr>
            <w:r>
              <w:rPr>
                <w:rFonts w:hint="eastAsia"/>
              </w:rPr>
              <w:t>F</w:t>
            </w:r>
            <w:r>
              <w:t>unction</w:t>
            </w:r>
          </w:p>
        </w:tc>
      </w:tr>
    </w:tbl>
    <w:p w:rsidR="00593C17" w:rsidRDefault="00593C17" w:rsidP="00EC4AC2">
      <w:pPr>
        <w:spacing w:line="140" w:lineRule="atLeast"/>
      </w:pPr>
      <w:r>
        <w:lastRenderedPageBreak/>
        <w:t>Syntax:</w:t>
      </w:r>
    </w:p>
    <w:p w:rsidR="00593C17" w:rsidRDefault="00593C17" w:rsidP="00EC4AC2">
      <w:pPr>
        <w:spacing w:line="140" w:lineRule="atLeast"/>
        <w:ind w:firstLine="420"/>
      </w:pPr>
      <w:r>
        <w:t xml:space="preserve">* &amp;rest numbers </w:t>
      </w:r>
      <w:r w:rsidRPr="00BB3474">
        <w:rPr>
          <w:rFonts w:hint="eastAsia"/>
        </w:rPr>
        <w:t>→</w:t>
      </w:r>
      <w:r>
        <w:t>product</w:t>
      </w:r>
    </w:p>
    <w:p w:rsidR="00593C17" w:rsidRDefault="00593C17" w:rsidP="00EC4AC2">
      <w:pPr>
        <w:spacing w:line="140" w:lineRule="atLeast"/>
      </w:pPr>
      <w:r>
        <w:t>Arguments and Values:</w:t>
      </w:r>
    </w:p>
    <w:p w:rsidR="00593C17" w:rsidRDefault="00593C17" w:rsidP="00EC4AC2">
      <w:pPr>
        <w:spacing w:line="140" w:lineRule="atLeast"/>
        <w:ind w:firstLine="420"/>
      </w:pPr>
      <w:r>
        <w:t>number—a number.</w:t>
      </w:r>
    </w:p>
    <w:p w:rsidR="00593C17" w:rsidRDefault="00593C17" w:rsidP="00EC4AC2">
      <w:pPr>
        <w:spacing w:line="140" w:lineRule="atLeast"/>
        <w:ind w:firstLine="420"/>
      </w:pPr>
      <w:r>
        <w:t>product—a number.</w:t>
      </w:r>
    </w:p>
    <w:p w:rsidR="00593C17" w:rsidRDefault="00593C17" w:rsidP="00EC4AC2">
      <w:pPr>
        <w:spacing w:line="140" w:lineRule="atLeast"/>
      </w:pPr>
      <w:r>
        <w:t>Description:</w:t>
      </w:r>
    </w:p>
    <w:p w:rsidR="00593C17" w:rsidRDefault="00593C17" w:rsidP="00EC4AC2">
      <w:pPr>
        <w:spacing w:line="140" w:lineRule="atLeast"/>
        <w:ind w:left="420"/>
      </w:pPr>
      <w:r>
        <w:t>Returns the product of numbers, performing any necessary type conversions in the process. If no numbers are supplied, 1 is returned.</w:t>
      </w:r>
    </w:p>
    <w:p w:rsidR="00593C17" w:rsidRDefault="00593C17" w:rsidP="00EC4AC2">
      <w:pPr>
        <w:spacing w:line="140" w:lineRule="atLeast"/>
      </w:pPr>
      <w:r>
        <w:t>Examples:</w:t>
      </w:r>
    </w:p>
    <w:p w:rsidR="00593C17" w:rsidRDefault="00593C17" w:rsidP="00EC4AC2">
      <w:pPr>
        <w:spacing w:line="140" w:lineRule="atLeast"/>
        <w:ind w:firstLine="420"/>
      </w:pPr>
      <w:r>
        <w:t xml:space="preserve"> (*) </w:t>
      </w:r>
      <w:r w:rsidRPr="00BB3474">
        <w:rPr>
          <w:rFonts w:hint="eastAsia"/>
        </w:rPr>
        <w:t>→</w:t>
      </w:r>
      <w:r>
        <w:t>1</w:t>
      </w:r>
    </w:p>
    <w:p w:rsidR="00593C17" w:rsidRDefault="00593C17" w:rsidP="00EC4AC2">
      <w:pPr>
        <w:spacing w:line="140" w:lineRule="atLeast"/>
        <w:ind w:firstLine="420"/>
      </w:pPr>
      <w:r>
        <w:t xml:space="preserve"> (* 3 5) </w:t>
      </w:r>
      <w:r w:rsidRPr="00BB3474">
        <w:rPr>
          <w:rFonts w:hint="eastAsia"/>
        </w:rPr>
        <w:t>→</w:t>
      </w:r>
      <w:r>
        <w:t>15</w:t>
      </w:r>
    </w:p>
    <w:p w:rsidR="00593C17" w:rsidRDefault="00593C17" w:rsidP="00EC4AC2">
      <w:pPr>
        <w:spacing w:line="140" w:lineRule="atLeast"/>
        <w:ind w:firstLine="420"/>
      </w:pPr>
      <w:r>
        <w:t xml:space="preserve"> (* 1.0 #c(22 33) 55/98) </w:t>
      </w:r>
      <w:r w:rsidRPr="00BB3474">
        <w:rPr>
          <w:rFonts w:hint="eastAsia"/>
        </w:rPr>
        <w:t>→</w:t>
      </w:r>
      <w:r>
        <w:t>#C(12.346938775510203 18.520408163265305)</w:t>
      </w:r>
    </w:p>
    <w:p w:rsidR="00593C17" w:rsidRDefault="00593C17" w:rsidP="00EC4AC2">
      <w:pPr>
        <w:spacing w:line="140" w:lineRule="atLeast"/>
      </w:pPr>
      <w:r>
        <w:t>Exceptional Situations:</w:t>
      </w:r>
    </w:p>
    <w:p w:rsidR="00593C17" w:rsidRDefault="00593C17" w:rsidP="00EC4AC2">
      <w:pPr>
        <w:spacing w:line="140" w:lineRule="atLeast"/>
        <w:ind w:left="420"/>
      </w:pPr>
      <w:r>
        <w:t>Might signal type-error if some argument is not a number. Might signal arithmetic-error.</w:t>
      </w:r>
    </w:p>
    <w:p w:rsidR="00593C17" w:rsidRDefault="00593C17" w:rsidP="00EC4AC2">
      <w:pPr>
        <w:spacing w:line="140" w:lineRule="atLeast"/>
      </w:pPr>
      <w:r>
        <w:t>See Also:</w:t>
      </w:r>
    </w:p>
    <w:p w:rsidR="00593C17" w:rsidRDefault="00593C17" w:rsidP="00EC4AC2">
      <w:pPr>
        <w:spacing w:line="140" w:lineRule="atLeast"/>
        <w:ind w:left="420"/>
      </w:pPr>
      <w:r>
        <w:t>Section 12.1.1 (Numeric Operations), Section 12.1.3 (Rational Computations), Section 12.1.4 (Floating-point Computations), Section 12.1.5 (Complex Computations)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w:t>
            </w:r>
          </w:p>
        </w:tc>
        <w:tc>
          <w:tcPr>
            <w:tcW w:w="4148" w:type="dxa"/>
            <w:vAlign w:val="center"/>
          </w:tcPr>
          <w:p w:rsidR="00593C17" w:rsidRDefault="00593C17" w:rsidP="00EC4AC2">
            <w:pPr>
              <w:spacing w:line="140" w:lineRule="atLeast"/>
              <w:jc w:val="right"/>
            </w:pPr>
            <w:r>
              <w:rPr>
                <w:rFonts w:hint="eastAsia"/>
              </w:rPr>
              <w:t>F</w:t>
            </w:r>
            <w:r>
              <w:t>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 &amp;rest numbers </w:t>
      </w:r>
      <w:r w:rsidRPr="00BB3474">
        <w:rPr>
          <w:rFonts w:hint="eastAsia"/>
        </w:rPr>
        <w:t>→</w:t>
      </w:r>
      <w:r>
        <w:t>sum</w:t>
      </w:r>
    </w:p>
    <w:p w:rsidR="00593C17" w:rsidRDefault="00593C17" w:rsidP="00EC4AC2">
      <w:pPr>
        <w:spacing w:line="140" w:lineRule="atLeast"/>
      </w:pPr>
      <w:r>
        <w:t>Arguments and Values:</w:t>
      </w:r>
    </w:p>
    <w:p w:rsidR="00593C17" w:rsidRDefault="00593C17" w:rsidP="00EC4AC2">
      <w:pPr>
        <w:spacing w:line="140" w:lineRule="atLeast"/>
        <w:ind w:firstLine="420"/>
      </w:pPr>
      <w:r>
        <w:t>number—a number.</w:t>
      </w:r>
    </w:p>
    <w:p w:rsidR="00593C17" w:rsidRDefault="00593C17" w:rsidP="00EC4AC2">
      <w:pPr>
        <w:spacing w:line="140" w:lineRule="atLeast"/>
        <w:ind w:firstLine="420"/>
      </w:pPr>
      <w:r>
        <w:t>sum—a number.</w:t>
      </w:r>
    </w:p>
    <w:p w:rsidR="00593C17" w:rsidRDefault="00593C17" w:rsidP="00EC4AC2">
      <w:pPr>
        <w:spacing w:line="140" w:lineRule="atLeast"/>
      </w:pPr>
      <w:r>
        <w:t>Description:</w:t>
      </w:r>
    </w:p>
    <w:p w:rsidR="00593C17" w:rsidRDefault="00593C17" w:rsidP="00EC4AC2">
      <w:pPr>
        <w:spacing w:line="140" w:lineRule="atLeast"/>
        <w:ind w:left="420"/>
      </w:pPr>
      <w:r>
        <w:lastRenderedPageBreak/>
        <w:t>Returns the sum of numbers, performing any necessary type conversions in the process. If no numbers are supplied, 0 is returned.</w:t>
      </w:r>
    </w:p>
    <w:p w:rsidR="00593C17" w:rsidRDefault="00593C17" w:rsidP="00EC4AC2">
      <w:pPr>
        <w:spacing w:line="140" w:lineRule="atLeast"/>
      </w:pPr>
      <w:r>
        <w:t>Examples:</w:t>
      </w:r>
    </w:p>
    <w:p w:rsidR="00593C17" w:rsidRDefault="00593C17" w:rsidP="00EC4AC2">
      <w:pPr>
        <w:spacing w:line="140" w:lineRule="atLeast"/>
        <w:ind w:firstLine="420"/>
      </w:pPr>
      <w:r>
        <w:t xml:space="preserve"> (+) </w:t>
      </w:r>
      <w:r w:rsidRPr="00BB3474">
        <w:rPr>
          <w:rFonts w:hint="eastAsia"/>
        </w:rPr>
        <w:t>→</w:t>
      </w:r>
      <w:r>
        <w:t>0</w:t>
      </w:r>
    </w:p>
    <w:p w:rsidR="00593C17" w:rsidRDefault="00593C17" w:rsidP="00EC4AC2">
      <w:pPr>
        <w:spacing w:line="140" w:lineRule="atLeast"/>
        <w:ind w:firstLine="420"/>
      </w:pPr>
      <w:r>
        <w:t xml:space="preserve"> (+ 1) </w:t>
      </w:r>
      <w:r w:rsidRPr="00BB3474">
        <w:rPr>
          <w:rFonts w:hint="eastAsia"/>
        </w:rPr>
        <w:t>→</w:t>
      </w:r>
      <w:r>
        <w:t>1</w:t>
      </w:r>
    </w:p>
    <w:p w:rsidR="00593C17" w:rsidRDefault="00593C17" w:rsidP="00EC4AC2">
      <w:pPr>
        <w:spacing w:line="140" w:lineRule="atLeast"/>
        <w:ind w:firstLine="420"/>
      </w:pPr>
      <w:r>
        <w:t xml:space="preserve"> (+ 31/100 69/100) </w:t>
      </w:r>
      <w:r w:rsidRPr="00BB3474">
        <w:rPr>
          <w:rFonts w:hint="eastAsia"/>
        </w:rPr>
        <w:t>→</w:t>
      </w:r>
      <w:r>
        <w:t>1</w:t>
      </w:r>
    </w:p>
    <w:p w:rsidR="00593C17" w:rsidRDefault="00593C17" w:rsidP="00EC4AC2">
      <w:pPr>
        <w:spacing w:line="140" w:lineRule="atLeast"/>
        <w:ind w:firstLine="420"/>
      </w:pPr>
      <w:r>
        <w:t xml:space="preserve"> (+ 1/5 0.8) </w:t>
      </w:r>
      <w:r w:rsidRPr="00BB3474">
        <w:rPr>
          <w:rFonts w:hint="eastAsia"/>
        </w:rPr>
        <w:t>→</w:t>
      </w:r>
      <w:r>
        <w:t>1.0</w:t>
      </w:r>
    </w:p>
    <w:p w:rsidR="00593C17" w:rsidRDefault="00593C17" w:rsidP="00EC4AC2">
      <w:pPr>
        <w:spacing w:line="140" w:lineRule="atLeast"/>
      </w:pPr>
      <w:r>
        <w:t>Exceptional Situations:</w:t>
      </w:r>
    </w:p>
    <w:p w:rsidR="00593C17" w:rsidRDefault="00593C17" w:rsidP="00EC4AC2">
      <w:pPr>
        <w:spacing w:line="140" w:lineRule="atLeast"/>
        <w:ind w:left="420"/>
      </w:pPr>
      <w:r>
        <w:t>Might signal type-error if some argument is not a number. Might signal arithmetic-error.</w:t>
      </w:r>
    </w:p>
    <w:p w:rsidR="00593C17" w:rsidRDefault="00593C17" w:rsidP="00EC4AC2">
      <w:pPr>
        <w:spacing w:line="140" w:lineRule="atLeast"/>
      </w:pPr>
      <w:r>
        <w:t>See Also:</w:t>
      </w:r>
    </w:p>
    <w:p w:rsidR="00593C17" w:rsidRDefault="00593C17" w:rsidP="00EC4AC2">
      <w:pPr>
        <w:spacing w:line="140" w:lineRule="atLeast"/>
        <w:ind w:left="420"/>
      </w:pPr>
      <w:r>
        <w:t>Section 12.1.1 (Numeric Operations), Section 12.1.3 (Rational Computations), Section 12.1.4 (Floating-point Computations), Section 12.1.5 (Complex Computations)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w:t>
            </w:r>
          </w:p>
        </w:tc>
        <w:tc>
          <w:tcPr>
            <w:tcW w:w="4148" w:type="dxa"/>
            <w:vAlign w:val="center"/>
          </w:tcPr>
          <w:p w:rsidR="00593C17" w:rsidRDefault="00593C17" w:rsidP="00EC4AC2">
            <w:pPr>
              <w:spacing w:line="140" w:lineRule="atLeast"/>
              <w:jc w:val="right"/>
            </w:pPr>
            <w:r>
              <w:rPr>
                <w:rFonts w:hint="eastAsia"/>
              </w:rPr>
              <w:t>F</w:t>
            </w:r>
            <w:r>
              <w:t>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 number </w:t>
      </w:r>
      <w:r w:rsidRPr="00BB3474">
        <w:rPr>
          <w:rFonts w:hint="eastAsia"/>
        </w:rPr>
        <w:t>→</w:t>
      </w:r>
      <w:r>
        <w:t>negation</w:t>
      </w:r>
    </w:p>
    <w:p w:rsidR="00593C17" w:rsidRDefault="00593C17" w:rsidP="00EC4AC2">
      <w:pPr>
        <w:spacing w:line="140" w:lineRule="atLeast"/>
        <w:ind w:firstLine="420"/>
      </w:pPr>
      <w:r>
        <w:t>- minuend &amp;rest subtrahends</w:t>
      </w:r>
      <w:r w:rsidRPr="00727806">
        <w:rPr>
          <w:vertAlign w:val="superscript"/>
        </w:rPr>
        <w:t>+</w:t>
      </w:r>
      <w:r>
        <w:t xml:space="preserve"> </w:t>
      </w:r>
      <w:r w:rsidRPr="00BB3474">
        <w:rPr>
          <w:rFonts w:hint="eastAsia"/>
        </w:rPr>
        <w:t>→</w:t>
      </w:r>
      <w:r>
        <w:t>difference</w:t>
      </w:r>
    </w:p>
    <w:p w:rsidR="00593C17" w:rsidRDefault="00593C17" w:rsidP="00EC4AC2">
      <w:pPr>
        <w:spacing w:line="140" w:lineRule="atLeast"/>
      </w:pPr>
      <w:r>
        <w:t>Arguments and Values:</w:t>
      </w:r>
    </w:p>
    <w:p w:rsidR="00593C17" w:rsidRDefault="00593C17" w:rsidP="00EC4AC2">
      <w:pPr>
        <w:spacing w:line="140" w:lineRule="atLeast"/>
        <w:ind w:firstLine="420"/>
      </w:pPr>
      <w:r>
        <w:t>number, minuend, subtrahend—a number.</w:t>
      </w:r>
    </w:p>
    <w:p w:rsidR="00593C17" w:rsidRDefault="00593C17" w:rsidP="00EC4AC2">
      <w:pPr>
        <w:spacing w:line="140" w:lineRule="atLeast"/>
        <w:ind w:firstLine="420"/>
      </w:pPr>
      <w:r>
        <w:t>negation, difference—a number.</w:t>
      </w:r>
    </w:p>
    <w:p w:rsidR="00593C17" w:rsidRDefault="00593C17" w:rsidP="00EC4AC2">
      <w:pPr>
        <w:spacing w:line="140" w:lineRule="atLeast"/>
      </w:pPr>
      <w:r>
        <w:t>Description:</w:t>
      </w:r>
    </w:p>
    <w:p w:rsidR="00593C17" w:rsidRDefault="00593C17" w:rsidP="00EC4AC2">
      <w:pPr>
        <w:spacing w:line="140" w:lineRule="atLeast"/>
        <w:ind w:firstLine="420"/>
      </w:pPr>
      <w:r>
        <w:t>The function - performs arithmetic subtraction and negation.</w:t>
      </w:r>
    </w:p>
    <w:p w:rsidR="00593C17" w:rsidRDefault="00593C17" w:rsidP="00EC4AC2">
      <w:pPr>
        <w:spacing w:line="140" w:lineRule="atLeast"/>
        <w:ind w:firstLine="420"/>
      </w:pPr>
      <w:r>
        <w:t>If only one number is supplied, the negation of that number is returned.</w:t>
      </w:r>
    </w:p>
    <w:p w:rsidR="00593C17" w:rsidRDefault="00593C17" w:rsidP="00EC4AC2">
      <w:pPr>
        <w:spacing w:line="140" w:lineRule="atLeast"/>
        <w:ind w:left="420"/>
      </w:pPr>
      <w:r>
        <w:t>If more than one argument is given, it subtracts all of the subtrahends from the minuend and returns the result.</w:t>
      </w:r>
    </w:p>
    <w:p w:rsidR="00593C17" w:rsidRDefault="00593C17" w:rsidP="00EC4AC2">
      <w:pPr>
        <w:spacing w:line="140" w:lineRule="atLeast"/>
        <w:ind w:firstLine="420"/>
      </w:pPr>
      <w:r>
        <w:t>The function - performs necessary type conversions.</w:t>
      </w:r>
    </w:p>
    <w:p w:rsidR="00593C17" w:rsidRDefault="00593C17" w:rsidP="00EC4AC2">
      <w:pPr>
        <w:spacing w:line="140" w:lineRule="atLeast"/>
      </w:pPr>
      <w:r>
        <w:lastRenderedPageBreak/>
        <w:t>Examples:</w:t>
      </w:r>
    </w:p>
    <w:p w:rsidR="00593C17" w:rsidRDefault="00593C17" w:rsidP="00EC4AC2">
      <w:pPr>
        <w:spacing w:line="140" w:lineRule="atLeast"/>
        <w:ind w:firstLine="420"/>
      </w:pPr>
      <w:r>
        <w:t xml:space="preserve"> (- 55.55) </w:t>
      </w:r>
      <w:r w:rsidRPr="00BB3474">
        <w:rPr>
          <w:rFonts w:hint="eastAsia"/>
        </w:rPr>
        <w:t>→</w:t>
      </w:r>
      <w:r>
        <w:t>-55.55</w:t>
      </w:r>
    </w:p>
    <w:p w:rsidR="00593C17" w:rsidRDefault="00593C17" w:rsidP="00EC4AC2">
      <w:pPr>
        <w:spacing w:line="140" w:lineRule="atLeast"/>
        <w:ind w:firstLine="420"/>
      </w:pPr>
      <w:r>
        <w:t xml:space="preserve"> (- #c(3 -5)) </w:t>
      </w:r>
      <w:r w:rsidRPr="00BB3474">
        <w:rPr>
          <w:rFonts w:hint="eastAsia"/>
        </w:rPr>
        <w:t>→</w:t>
      </w:r>
      <w:r>
        <w:t>#C(-3 5)</w:t>
      </w:r>
    </w:p>
    <w:p w:rsidR="00593C17" w:rsidRDefault="00593C17" w:rsidP="00EC4AC2">
      <w:pPr>
        <w:spacing w:line="140" w:lineRule="atLeast"/>
        <w:ind w:firstLine="420"/>
      </w:pPr>
      <w:r>
        <w:t xml:space="preserve"> (- 0) </w:t>
      </w:r>
      <w:r w:rsidRPr="00BB3474">
        <w:rPr>
          <w:rFonts w:hint="eastAsia"/>
        </w:rPr>
        <w:t>→</w:t>
      </w:r>
      <w:r>
        <w:t>0</w:t>
      </w:r>
    </w:p>
    <w:p w:rsidR="00593C17" w:rsidRDefault="00593C17" w:rsidP="00EC4AC2">
      <w:pPr>
        <w:spacing w:line="140" w:lineRule="atLeast"/>
        <w:ind w:firstLine="420"/>
      </w:pPr>
      <w:r>
        <w:t xml:space="preserve"> (eql (- 0.0) -0.0) </w:t>
      </w:r>
      <w:r w:rsidRPr="00BB3474">
        <w:rPr>
          <w:rFonts w:hint="eastAsia"/>
        </w:rPr>
        <w:t>→</w:t>
      </w:r>
      <w:r>
        <w:t>true</w:t>
      </w:r>
    </w:p>
    <w:p w:rsidR="00593C17" w:rsidRDefault="00593C17" w:rsidP="00EC4AC2">
      <w:pPr>
        <w:spacing w:line="140" w:lineRule="atLeast"/>
        <w:ind w:firstLine="420"/>
      </w:pPr>
      <w:r>
        <w:t xml:space="preserve"> (- #c(100 45) #c(0 45)) </w:t>
      </w:r>
      <w:r w:rsidRPr="00BB3474">
        <w:rPr>
          <w:rFonts w:hint="eastAsia"/>
        </w:rPr>
        <w:t>→</w:t>
      </w:r>
      <w:r>
        <w:t>100</w:t>
      </w:r>
    </w:p>
    <w:p w:rsidR="00593C17" w:rsidRDefault="00593C17" w:rsidP="00EC4AC2">
      <w:pPr>
        <w:spacing w:line="140" w:lineRule="atLeast"/>
        <w:ind w:firstLine="420"/>
      </w:pPr>
      <w:r>
        <w:t xml:space="preserve"> (- 10 1 2 3 4) </w:t>
      </w:r>
      <w:r w:rsidRPr="00BB3474">
        <w:rPr>
          <w:rFonts w:hint="eastAsia"/>
        </w:rPr>
        <w:t>→</w:t>
      </w:r>
      <w:r>
        <w:t>0</w:t>
      </w:r>
    </w:p>
    <w:p w:rsidR="00593C17" w:rsidRDefault="00593C17" w:rsidP="00EC4AC2">
      <w:pPr>
        <w:spacing w:line="140" w:lineRule="atLeast"/>
      </w:pPr>
      <w:r>
        <w:t>Exceptional Situations:</w:t>
      </w:r>
    </w:p>
    <w:p w:rsidR="00593C17" w:rsidRDefault="00593C17" w:rsidP="00EC4AC2">
      <w:pPr>
        <w:spacing w:line="140" w:lineRule="atLeast"/>
        <w:ind w:left="420"/>
      </w:pPr>
      <w:r>
        <w:t>Might signal type-error if some argument is not a number. Might signal arithmetic-error.</w:t>
      </w:r>
    </w:p>
    <w:p w:rsidR="00593C17" w:rsidRDefault="00593C17" w:rsidP="00EC4AC2">
      <w:pPr>
        <w:spacing w:line="140" w:lineRule="atLeast"/>
      </w:pPr>
      <w:r>
        <w:t>See Also:</w:t>
      </w:r>
    </w:p>
    <w:p w:rsidR="00593C17" w:rsidRDefault="00593C17" w:rsidP="00EC4AC2">
      <w:pPr>
        <w:spacing w:line="140" w:lineRule="atLeast"/>
        <w:ind w:left="420"/>
      </w:pPr>
      <w:r>
        <w:t>Section 12.1.1 (Numeric Operations), Section 12.1.3 (Rational Computations), Section 12.1.4 (Floating-point Computations), Section 12.1.5 (Complex Computations)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w:t>
            </w:r>
          </w:p>
        </w:tc>
        <w:tc>
          <w:tcPr>
            <w:tcW w:w="4148" w:type="dxa"/>
            <w:vAlign w:val="center"/>
          </w:tcPr>
          <w:p w:rsidR="00593C17" w:rsidRDefault="00593C17" w:rsidP="00EC4AC2">
            <w:pPr>
              <w:spacing w:line="140" w:lineRule="atLeast"/>
              <w:jc w:val="right"/>
            </w:pPr>
            <w:r>
              <w:rPr>
                <w:rFonts w:hint="eastAsia"/>
              </w:rPr>
              <w:t>F</w:t>
            </w:r>
            <w:r>
              <w:t>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 number </w:t>
      </w:r>
      <w:r w:rsidRPr="00BB3474">
        <w:rPr>
          <w:rFonts w:hint="eastAsia"/>
        </w:rPr>
        <w:t>→</w:t>
      </w:r>
      <w:r>
        <w:t>reciprocal</w:t>
      </w:r>
    </w:p>
    <w:p w:rsidR="00593C17" w:rsidRDefault="00593C17" w:rsidP="00EC4AC2">
      <w:pPr>
        <w:spacing w:line="140" w:lineRule="atLeast"/>
        <w:ind w:firstLine="420"/>
      </w:pPr>
      <w:r>
        <w:t>/ numerator &amp;rest denominators</w:t>
      </w:r>
      <w:r w:rsidRPr="00727806">
        <w:rPr>
          <w:vertAlign w:val="superscript"/>
        </w:rPr>
        <w:t>+</w:t>
      </w:r>
      <w:r>
        <w:t xml:space="preserve"> </w:t>
      </w:r>
      <w:r w:rsidRPr="00BB3474">
        <w:rPr>
          <w:rFonts w:hint="eastAsia"/>
        </w:rPr>
        <w:t>→</w:t>
      </w:r>
      <w:r>
        <w:t>quotient</w:t>
      </w:r>
    </w:p>
    <w:p w:rsidR="00593C17" w:rsidRDefault="00593C17" w:rsidP="00EC4AC2">
      <w:pPr>
        <w:spacing w:line="140" w:lineRule="atLeast"/>
      </w:pPr>
      <w:r>
        <w:t>Arguments and Values:</w:t>
      </w:r>
    </w:p>
    <w:p w:rsidR="00593C17" w:rsidRDefault="00593C17" w:rsidP="00EC4AC2">
      <w:pPr>
        <w:spacing w:line="140" w:lineRule="atLeast"/>
        <w:ind w:firstLine="420"/>
      </w:pPr>
      <w:r>
        <w:t>number, denominator—a non-zero number.</w:t>
      </w:r>
    </w:p>
    <w:p w:rsidR="00593C17" w:rsidRDefault="00593C17" w:rsidP="00EC4AC2">
      <w:pPr>
        <w:spacing w:line="140" w:lineRule="atLeast"/>
        <w:ind w:firstLine="420"/>
      </w:pPr>
      <w:r>
        <w:t>numerator, quotient, reciprocal—a number.</w:t>
      </w:r>
    </w:p>
    <w:p w:rsidR="00593C17" w:rsidRDefault="00593C17" w:rsidP="00EC4AC2">
      <w:pPr>
        <w:spacing w:line="140" w:lineRule="atLeast"/>
      </w:pPr>
      <w:r>
        <w:t>Description:</w:t>
      </w:r>
    </w:p>
    <w:p w:rsidR="00593C17" w:rsidRDefault="00593C17" w:rsidP="00EC4AC2">
      <w:pPr>
        <w:spacing w:line="140" w:lineRule="atLeast"/>
        <w:ind w:firstLine="420"/>
      </w:pPr>
      <w:r>
        <w:t>The function / performs division or reciprocation.</w:t>
      </w:r>
    </w:p>
    <w:p w:rsidR="00593C17" w:rsidRDefault="00593C17" w:rsidP="00EC4AC2">
      <w:pPr>
        <w:spacing w:line="140" w:lineRule="atLeast"/>
        <w:ind w:firstLine="420"/>
      </w:pPr>
      <w:r>
        <w:t>If no denominators are supplied, the function / returns the reciprocal of number.</w:t>
      </w:r>
    </w:p>
    <w:p w:rsidR="00593C17" w:rsidRDefault="00593C17" w:rsidP="00EC4AC2">
      <w:pPr>
        <w:spacing w:line="140" w:lineRule="atLeast"/>
        <w:ind w:left="420"/>
      </w:pPr>
      <w:r>
        <w:t>If at least one denominator is supplied, the function / divides the numerator by all of the denominators and returns the resulting quotient.</w:t>
      </w:r>
    </w:p>
    <w:p w:rsidR="00593C17" w:rsidRDefault="00593C17" w:rsidP="00EC4AC2">
      <w:pPr>
        <w:spacing w:line="140" w:lineRule="atLeast"/>
        <w:ind w:left="420"/>
      </w:pPr>
      <w:r>
        <w:lastRenderedPageBreak/>
        <w:t>If each argument is either an integer or a ratio, and the result is not an integer, then it is a ratio.</w:t>
      </w:r>
    </w:p>
    <w:p w:rsidR="00593C17" w:rsidRDefault="00593C17" w:rsidP="00EC4AC2">
      <w:pPr>
        <w:spacing w:line="140" w:lineRule="atLeast"/>
        <w:ind w:firstLine="420"/>
      </w:pPr>
      <w:r>
        <w:t>The function / performs necessary type conversions.</w:t>
      </w:r>
    </w:p>
    <w:p w:rsidR="00593C17" w:rsidRDefault="00593C17" w:rsidP="00EC4AC2">
      <w:pPr>
        <w:spacing w:line="140" w:lineRule="atLeast"/>
        <w:ind w:left="420"/>
      </w:pPr>
      <w:r>
        <w:t>If any argument is a float then the rules of floating-point contagion apply; see Section 12.1.4 (Floating-point Computations).</w:t>
      </w:r>
    </w:p>
    <w:p w:rsidR="00593C17" w:rsidRDefault="00593C17" w:rsidP="00EC4AC2">
      <w:pPr>
        <w:spacing w:line="140" w:lineRule="atLeast"/>
      </w:pPr>
      <w:r>
        <w:t>Examples:</w:t>
      </w:r>
    </w:p>
    <w:p w:rsidR="00593C17" w:rsidRDefault="00593C17" w:rsidP="00EC4AC2">
      <w:pPr>
        <w:spacing w:line="140" w:lineRule="atLeast"/>
        <w:ind w:firstLine="420"/>
      </w:pPr>
      <w:r>
        <w:t xml:space="preserve"> (/ 12 4) </w:t>
      </w:r>
      <w:r w:rsidRPr="00BB3474">
        <w:rPr>
          <w:rFonts w:hint="eastAsia"/>
        </w:rPr>
        <w:t>→</w:t>
      </w:r>
      <w:r>
        <w:t>3</w:t>
      </w:r>
    </w:p>
    <w:p w:rsidR="00593C17" w:rsidRDefault="00593C17" w:rsidP="00EC4AC2">
      <w:pPr>
        <w:spacing w:line="140" w:lineRule="atLeast"/>
        <w:ind w:firstLine="420"/>
      </w:pPr>
      <w:r>
        <w:t xml:space="preserve"> (/ 13 4) </w:t>
      </w:r>
      <w:r w:rsidRPr="00BB3474">
        <w:rPr>
          <w:rFonts w:hint="eastAsia"/>
        </w:rPr>
        <w:t>→</w:t>
      </w:r>
      <w:r>
        <w:t>13/4</w:t>
      </w:r>
    </w:p>
    <w:p w:rsidR="00593C17" w:rsidRDefault="00593C17" w:rsidP="00EC4AC2">
      <w:pPr>
        <w:spacing w:line="140" w:lineRule="atLeast"/>
        <w:ind w:firstLine="420"/>
      </w:pPr>
      <w:r>
        <w:t xml:space="preserve"> (/ -8) </w:t>
      </w:r>
      <w:r w:rsidRPr="00BB3474">
        <w:rPr>
          <w:rFonts w:hint="eastAsia"/>
        </w:rPr>
        <w:t>→</w:t>
      </w:r>
      <w:r>
        <w:t>-1/8</w:t>
      </w:r>
    </w:p>
    <w:p w:rsidR="00593C17" w:rsidRDefault="00593C17" w:rsidP="00EC4AC2">
      <w:pPr>
        <w:spacing w:line="140" w:lineRule="atLeast"/>
        <w:ind w:firstLine="420"/>
      </w:pPr>
      <w:r>
        <w:t xml:space="preserve"> (/ 3 4 5) </w:t>
      </w:r>
      <w:r w:rsidRPr="00BB3474">
        <w:rPr>
          <w:rFonts w:hint="eastAsia"/>
        </w:rPr>
        <w:t>→</w:t>
      </w:r>
      <w:r>
        <w:t>3/20</w:t>
      </w:r>
    </w:p>
    <w:p w:rsidR="00593C17" w:rsidRDefault="00593C17" w:rsidP="00EC4AC2">
      <w:pPr>
        <w:spacing w:line="140" w:lineRule="atLeast"/>
        <w:ind w:firstLine="420"/>
      </w:pPr>
      <w:r>
        <w:t xml:space="preserve"> (/ 0.5) </w:t>
      </w:r>
      <w:r w:rsidRPr="00BB3474">
        <w:rPr>
          <w:rFonts w:hint="eastAsia"/>
        </w:rPr>
        <w:t>→</w:t>
      </w:r>
      <w:r>
        <w:t>2.0</w:t>
      </w:r>
    </w:p>
    <w:p w:rsidR="00593C17" w:rsidRDefault="00593C17" w:rsidP="00EC4AC2">
      <w:pPr>
        <w:spacing w:line="140" w:lineRule="atLeast"/>
        <w:ind w:firstLine="420"/>
      </w:pPr>
      <w:r>
        <w:t xml:space="preserve"> (/ 20 5) </w:t>
      </w:r>
      <w:r w:rsidRPr="00BB3474">
        <w:rPr>
          <w:rFonts w:hint="eastAsia"/>
        </w:rPr>
        <w:t>→</w:t>
      </w:r>
      <w:r>
        <w:t>4</w:t>
      </w:r>
    </w:p>
    <w:p w:rsidR="00593C17" w:rsidRDefault="00593C17" w:rsidP="00EC4AC2">
      <w:pPr>
        <w:spacing w:line="140" w:lineRule="atLeast"/>
        <w:ind w:firstLine="420"/>
      </w:pPr>
      <w:r>
        <w:t xml:space="preserve"> (/ 5 20) </w:t>
      </w:r>
      <w:r w:rsidRPr="00BB3474">
        <w:rPr>
          <w:rFonts w:hint="eastAsia"/>
        </w:rPr>
        <w:t>→</w:t>
      </w:r>
      <w:r>
        <w:t>1/4</w:t>
      </w:r>
    </w:p>
    <w:p w:rsidR="00593C17" w:rsidRDefault="00593C17" w:rsidP="00EC4AC2">
      <w:pPr>
        <w:spacing w:line="140" w:lineRule="atLeast"/>
        <w:ind w:firstLine="420"/>
      </w:pPr>
      <w:r>
        <w:t xml:space="preserve"> (/ 60 -2 3 5.0) </w:t>
      </w:r>
      <w:r w:rsidRPr="00BB3474">
        <w:rPr>
          <w:rFonts w:hint="eastAsia"/>
        </w:rPr>
        <w:t>→</w:t>
      </w:r>
      <w:r>
        <w:t>-2.0</w:t>
      </w:r>
    </w:p>
    <w:p w:rsidR="00593C17" w:rsidRDefault="00593C17" w:rsidP="00EC4AC2">
      <w:pPr>
        <w:spacing w:line="140" w:lineRule="atLeast"/>
        <w:ind w:firstLine="420"/>
      </w:pPr>
      <w:r>
        <w:t xml:space="preserve"> (/ 2 #c(2 2)) </w:t>
      </w:r>
      <w:r w:rsidRPr="00BB3474">
        <w:rPr>
          <w:rFonts w:hint="eastAsia"/>
        </w:rPr>
        <w:t>→</w:t>
      </w:r>
      <w:r>
        <w:t>#C(1/2 -1/2)</w:t>
      </w:r>
    </w:p>
    <w:p w:rsidR="00593C17" w:rsidRDefault="00593C17" w:rsidP="00EC4AC2">
      <w:pPr>
        <w:spacing w:line="140" w:lineRule="atLeast"/>
      </w:pPr>
      <w:r>
        <w:t>Exceptional Situations:</w:t>
      </w:r>
    </w:p>
    <w:p w:rsidR="00593C17" w:rsidRDefault="00593C17" w:rsidP="00EC4AC2">
      <w:pPr>
        <w:spacing w:line="140" w:lineRule="atLeast"/>
        <w:ind w:left="420"/>
      </w:pPr>
      <w:r>
        <w:t>The consequences are unspecified if any argument other than the first is zero. If there is only one argument, the consequences are unspecified if it is zero.</w:t>
      </w:r>
    </w:p>
    <w:p w:rsidR="00593C17" w:rsidRDefault="00593C17" w:rsidP="00EC4AC2">
      <w:pPr>
        <w:spacing w:line="140" w:lineRule="atLeast"/>
        <w:ind w:left="420"/>
      </w:pPr>
      <w:r>
        <w:t>Might signal type-error if some argument is not a number. Might signal division-by-zero if division by zero is attempted. Might signal arithmetic-error.</w:t>
      </w:r>
    </w:p>
    <w:p w:rsidR="00593C17" w:rsidRDefault="00593C17" w:rsidP="00EC4AC2">
      <w:pPr>
        <w:spacing w:line="140" w:lineRule="atLeast"/>
      </w:pPr>
      <w:r>
        <w:t>See Also:</w:t>
      </w:r>
    </w:p>
    <w:p w:rsidR="00593C17" w:rsidRDefault="00593C17" w:rsidP="00EC4AC2">
      <w:pPr>
        <w:spacing w:line="140" w:lineRule="atLeast"/>
        <w:ind w:firstLine="420"/>
      </w:pPr>
      <w:r>
        <w:t>floor, ceiling, truncate, round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1</w:t>
            </w:r>
            <w:r>
              <w:t>+, 1-</w:t>
            </w:r>
          </w:p>
        </w:tc>
        <w:tc>
          <w:tcPr>
            <w:tcW w:w="4148" w:type="dxa"/>
            <w:vAlign w:val="center"/>
          </w:tcPr>
          <w:p w:rsidR="00593C17" w:rsidRDefault="00593C17" w:rsidP="00EC4AC2">
            <w:pPr>
              <w:spacing w:line="140" w:lineRule="atLeast"/>
              <w:jc w:val="right"/>
            </w:pPr>
            <w:r>
              <w:rPr>
                <w:rFonts w:hint="eastAsia"/>
              </w:rPr>
              <w:t>F</w:t>
            </w:r>
            <w:r>
              <w:t>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1+ number </w:t>
      </w:r>
      <w:r w:rsidRPr="00BB3474">
        <w:rPr>
          <w:rFonts w:hint="eastAsia"/>
        </w:rPr>
        <w:t>→</w:t>
      </w:r>
      <w:r>
        <w:t>successor</w:t>
      </w:r>
    </w:p>
    <w:p w:rsidR="00593C17" w:rsidRDefault="00593C17" w:rsidP="00EC4AC2">
      <w:pPr>
        <w:spacing w:line="140" w:lineRule="atLeast"/>
        <w:ind w:firstLine="420"/>
      </w:pPr>
      <w:r>
        <w:t xml:space="preserve">1- number </w:t>
      </w:r>
      <w:r w:rsidRPr="00BB3474">
        <w:rPr>
          <w:rFonts w:hint="eastAsia"/>
        </w:rPr>
        <w:t>→</w:t>
      </w:r>
      <w:r>
        <w:t>predecessor</w:t>
      </w:r>
    </w:p>
    <w:p w:rsidR="00593C17" w:rsidRDefault="00593C17" w:rsidP="00EC4AC2">
      <w:pPr>
        <w:spacing w:line="140" w:lineRule="atLeast"/>
      </w:pPr>
      <w:r>
        <w:lastRenderedPageBreak/>
        <w:t>Arguments and Values:</w:t>
      </w:r>
    </w:p>
    <w:p w:rsidR="00593C17" w:rsidRDefault="00593C17" w:rsidP="00EC4AC2">
      <w:pPr>
        <w:spacing w:line="140" w:lineRule="atLeast"/>
        <w:ind w:firstLine="420"/>
      </w:pPr>
      <w:r>
        <w:t>number—a number.</w:t>
      </w:r>
    </w:p>
    <w:p w:rsidR="00593C17" w:rsidRDefault="00593C17" w:rsidP="00EC4AC2">
      <w:pPr>
        <w:spacing w:line="140" w:lineRule="atLeast"/>
        <w:ind w:firstLine="420"/>
      </w:pPr>
      <w:r>
        <w:t>successor, predecessor—a number.</w:t>
      </w:r>
    </w:p>
    <w:p w:rsidR="00593C17" w:rsidRDefault="00593C17" w:rsidP="00EC4AC2">
      <w:pPr>
        <w:spacing w:line="140" w:lineRule="atLeast"/>
      </w:pPr>
      <w:r>
        <w:t>Description:</w:t>
      </w:r>
    </w:p>
    <w:p w:rsidR="00593C17" w:rsidRDefault="00593C17" w:rsidP="00EC4AC2">
      <w:pPr>
        <w:spacing w:line="140" w:lineRule="atLeast"/>
        <w:ind w:left="420"/>
      </w:pPr>
      <w:r>
        <w:t>1+ returns a number that is one more than its argument number. 1- returns a number that is one less than its argument number.</w:t>
      </w:r>
    </w:p>
    <w:p w:rsidR="00593C17" w:rsidRDefault="00593C17" w:rsidP="00EC4AC2">
      <w:pPr>
        <w:spacing w:line="140" w:lineRule="atLeast"/>
      </w:pPr>
      <w:r>
        <w:t>Examples:</w:t>
      </w:r>
    </w:p>
    <w:p w:rsidR="00593C17" w:rsidRDefault="00593C17" w:rsidP="00EC4AC2">
      <w:pPr>
        <w:spacing w:line="140" w:lineRule="atLeast"/>
        <w:ind w:firstLine="420"/>
      </w:pPr>
      <w:r>
        <w:t xml:space="preserve"> (1+ 99) </w:t>
      </w:r>
      <w:r w:rsidRPr="00BB3474">
        <w:rPr>
          <w:rFonts w:hint="eastAsia"/>
        </w:rPr>
        <w:t>→</w:t>
      </w:r>
      <w:r>
        <w:t>100</w:t>
      </w:r>
    </w:p>
    <w:p w:rsidR="00593C17" w:rsidRDefault="00593C17" w:rsidP="00EC4AC2">
      <w:pPr>
        <w:spacing w:line="140" w:lineRule="atLeast"/>
        <w:ind w:firstLine="420"/>
      </w:pPr>
      <w:r>
        <w:t xml:space="preserve"> (1- 100) </w:t>
      </w:r>
      <w:r w:rsidRPr="00BB3474">
        <w:rPr>
          <w:rFonts w:hint="eastAsia"/>
        </w:rPr>
        <w:t>→</w:t>
      </w:r>
      <w:r>
        <w:t>99</w:t>
      </w:r>
    </w:p>
    <w:p w:rsidR="00593C17" w:rsidRDefault="00593C17" w:rsidP="00EC4AC2">
      <w:pPr>
        <w:spacing w:line="140" w:lineRule="atLeast"/>
        <w:ind w:firstLine="420"/>
      </w:pPr>
      <w:r>
        <w:t xml:space="preserve"> (1+ (complex 0.0)) </w:t>
      </w:r>
      <w:r w:rsidRPr="00BB3474">
        <w:rPr>
          <w:rFonts w:hint="eastAsia"/>
        </w:rPr>
        <w:t>→</w:t>
      </w:r>
      <w:r>
        <w:t>#C(1.0 0.0)</w:t>
      </w:r>
    </w:p>
    <w:p w:rsidR="00593C17" w:rsidRDefault="00593C17" w:rsidP="00EC4AC2">
      <w:pPr>
        <w:spacing w:line="140" w:lineRule="atLeast"/>
        <w:ind w:firstLine="420"/>
      </w:pPr>
      <w:r>
        <w:t xml:space="preserve"> (1- 5/3) </w:t>
      </w:r>
      <w:r w:rsidRPr="00BB3474">
        <w:rPr>
          <w:rFonts w:hint="eastAsia"/>
        </w:rPr>
        <w:t>→</w:t>
      </w:r>
      <w:r>
        <w:t>2/3</w:t>
      </w:r>
    </w:p>
    <w:p w:rsidR="00593C17" w:rsidRDefault="00593C17" w:rsidP="00EC4AC2">
      <w:pPr>
        <w:spacing w:line="140" w:lineRule="atLeast"/>
      </w:pPr>
      <w:r>
        <w:t>Exceptional Situations:</w:t>
      </w:r>
    </w:p>
    <w:p w:rsidR="00593C17" w:rsidRDefault="00593C17" w:rsidP="00EC4AC2">
      <w:pPr>
        <w:spacing w:line="140" w:lineRule="atLeast"/>
        <w:ind w:firstLine="420"/>
      </w:pPr>
      <w:r>
        <w:t>Might signal type-error if its argument is not a number. Might signal arithmetic-error.</w:t>
      </w:r>
    </w:p>
    <w:p w:rsidR="00593C17" w:rsidRDefault="00593C17" w:rsidP="00EC4AC2">
      <w:pPr>
        <w:spacing w:line="140" w:lineRule="atLeast"/>
      </w:pPr>
      <w:r>
        <w:t>See Also:</w:t>
      </w:r>
    </w:p>
    <w:p w:rsidR="00593C17" w:rsidRDefault="00593C17" w:rsidP="00EC4AC2">
      <w:pPr>
        <w:spacing w:line="140" w:lineRule="atLeast"/>
        <w:ind w:firstLine="420"/>
      </w:pPr>
      <w:r>
        <w:t>incf, decf</w:t>
      </w:r>
    </w:p>
    <w:p w:rsidR="00593C17" w:rsidRDefault="00593C17" w:rsidP="00EC4AC2">
      <w:pPr>
        <w:spacing w:line="140" w:lineRule="atLeast"/>
      </w:pPr>
      <w:r>
        <w:t>Notes:</w:t>
      </w:r>
    </w:p>
    <w:p w:rsidR="00593C17" w:rsidRDefault="00593C17" w:rsidP="00EC4AC2">
      <w:pPr>
        <w:spacing w:line="140" w:lineRule="atLeast"/>
        <w:ind w:firstLine="420"/>
      </w:pPr>
      <w:r>
        <w:t xml:space="preserve"> (1+ number) </w:t>
      </w:r>
      <w:r>
        <w:rPr>
          <w:rFonts w:ascii="宋体" w:eastAsia="宋体" w:hAnsi="宋体" w:hint="eastAsia"/>
        </w:rPr>
        <w:t>≡</w:t>
      </w:r>
      <w:r>
        <w:t>(+ number 1)</w:t>
      </w:r>
    </w:p>
    <w:p w:rsidR="00593C17" w:rsidRDefault="00593C17" w:rsidP="00EC4AC2">
      <w:pPr>
        <w:spacing w:line="140" w:lineRule="atLeast"/>
        <w:ind w:firstLine="420"/>
      </w:pPr>
      <w:r>
        <w:t xml:space="preserve"> (1- number) </w:t>
      </w:r>
      <w:r>
        <w:rPr>
          <w:rFonts w:ascii="宋体" w:eastAsia="宋体" w:hAnsi="宋体" w:hint="eastAsia"/>
        </w:rPr>
        <w:t>≡</w:t>
      </w:r>
      <w:r>
        <w:t>(- number 1)</w:t>
      </w:r>
    </w:p>
    <w:p w:rsidR="00593C17" w:rsidRDefault="00593C17" w:rsidP="00EC4AC2">
      <w:pPr>
        <w:spacing w:line="140" w:lineRule="atLeast"/>
        <w:ind w:left="420"/>
      </w:pPr>
      <w:r>
        <w:t>Implementors are encouraged to make the performance of both the previous expressions be the same.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a</w:t>
            </w:r>
            <w:r>
              <w:t>bs</w:t>
            </w:r>
          </w:p>
        </w:tc>
        <w:tc>
          <w:tcPr>
            <w:tcW w:w="4148" w:type="dxa"/>
            <w:vAlign w:val="center"/>
          </w:tcPr>
          <w:p w:rsidR="00593C17" w:rsidRDefault="00593C17" w:rsidP="00EC4AC2">
            <w:pPr>
              <w:spacing w:line="140" w:lineRule="atLeast"/>
              <w:jc w:val="right"/>
            </w:pPr>
            <w:r>
              <w:rPr>
                <w:rFonts w:hint="eastAsia"/>
              </w:rPr>
              <w:t>F</w:t>
            </w:r>
            <w:r>
              <w:t>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abs number </w:t>
      </w:r>
      <w:r w:rsidRPr="00BB3474">
        <w:rPr>
          <w:rFonts w:hint="eastAsia"/>
        </w:rPr>
        <w:t>→</w:t>
      </w:r>
      <w:r>
        <w:t>absolute-value</w:t>
      </w:r>
    </w:p>
    <w:p w:rsidR="00593C17" w:rsidRDefault="00593C17" w:rsidP="00EC4AC2">
      <w:pPr>
        <w:spacing w:line="140" w:lineRule="atLeast"/>
      </w:pPr>
      <w:r>
        <w:t>Arguments and Values:</w:t>
      </w:r>
    </w:p>
    <w:p w:rsidR="00593C17" w:rsidRDefault="00593C17" w:rsidP="00EC4AC2">
      <w:pPr>
        <w:spacing w:line="140" w:lineRule="atLeast"/>
        <w:ind w:firstLine="420"/>
      </w:pPr>
      <w:r>
        <w:t>number—a number.</w:t>
      </w:r>
    </w:p>
    <w:p w:rsidR="00593C17" w:rsidRDefault="00593C17" w:rsidP="00EC4AC2">
      <w:pPr>
        <w:spacing w:line="140" w:lineRule="atLeast"/>
        <w:ind w:firstLine="420"/>
      </w:pPr>
      <w:r>
        <w:lastRenderedPageBreak/>
        <w:t>absolute-value—a non-negative real.</w:t>
      </w:r>
    </w:p>
    <w:p w:rsidR="00593C17" w:rsidRDefault="00593C17" w:rsidP="00EC4AC2">
      <w:pPr>
        <w:spacing w:line="140" w:lineRule="atLeast"/>
      </w:pPr>
      <w:r>
        <w:t>Description:</w:t>
      </w:r>
    </w:p>
    <w:p w:rsidR="00593C17" w:rsidRDefault="00593C17" w:rsidP="00EC4AC2">
      <w:pPr>
        <w:spacing w:line="140" w:lineRule="atLeast"/>
        <w:ind w:firstLine="420"/>
      </w:pPr>
      <w:r>
        <w:t>abs returns the absolute value of number.</w:t>
      </w:r>
    </w:p>
    <w:p w:rsidR="00593C17" w:rsidRDefault="00593C17" w:rsidP="00EC4AC2">
      <w:pPr>
        <w:spacing w:line="140" w:lineRule="atLeast"/>
        <w:ind w:firstLine="420"/>
      </w:pPr>
      <w:r>
        <w:t>If number is a real, the result is of the same type as number.</w:t>
      </w:r>
    </w:p>
    <w:p w:rsidR="00593C17" w:rsidRDefault="00593C17" w:rsidP="00EC4AC2">
      <w:pPr>
        <w:spacing w:line="140" w:lineRule="atLeast"/>
        <w:ind w:left="420"/>
      </w:pPr>
      <w:r>
        <w:t>If number is a complex, the result is a positive real with the same magnitude as number. The result can be a float even if number's components are rationals and an exact rational result would have been possible. Thus the result of (abs #c(3 4)) can be either 5 or 5.0, depending on the implementation.</w:t>
      </w:r>
    </w:p>
    <w:p w:rsidR="00593C17" w:rsidRDefault="00593C17" w:rsidP="00EC4AC2">
      <w:pPr>
        <w:spacing w:line="140" w:lineRule="atLeast"/>
      </w:pPr>
      <w:r>
        <w:t>Examples:</w:t>
      </w:r>
    </w:p>
    <w:p w:rsidR="00593C17" w:rsidRDefault="00593C17" w:rsidP="00EC4AC2">
      <w:pPr>
        <w:spacing w:line="140" w:lineRule="atLeast"/>
        <w:ind w:firstLine="420"/>
      </w:pPr>
      <w:r>
        <w:t xml:space="preserve"> (abs 0) </w:t>
      </w:r>
      <w:r w:rsidRPr="00BB3474">
        <w:rPr>
          <w:rFonts w:hint="eastAsia"/>
        </w:rPr>
        <w:t>→</w:t>
      </w:r>
      <w:r>
        <w:t>0</w:t>
      </w:r>
    </w:p>
    <w:p w:rsidR="00593C17" w:rsidRDefault="00593C17" w:rsidP="00EC4AC2">
      <w:pPr>
        <w:spacing w:line="140" w:lineRule="atLeast"/>
        <w:ind w:firstLine="420"/>
      </w:pPr>
      <w:r>
        <w:t xml:space="preserve"> (abs 12/13) </w:t>
      </w:r>
      <w:r w:rsidRPr="00BB3474">
        <w:rPr>
          <w:rFonts w:hint="eastAsia"/>
        </w:rPr>
        <w:t>→</w:t>
      </w:r>
      <w:r>
        <w:t>12/13</w:t>
      </w:r>
    </w:p>
    <w:p w:rsidR="00593C17" w:rsidRDefault="00593C17" w:rsidP="00EC4AC2">
      <w:pPr>
        <w:spacing w:line="140" w:lineRule="atLeast"/>
        <w:ind w:firstLine="420"/>
      </w:pPr>
      <w:r>
        <w:t xml:space="preserve"> (abs -1.09) </w:t>
      </w:r>
      <w:r w:rsidRPr="00BB3474">
        <w:rPr>
          <w:rFonts w:hint="eastAsia"/>
        </w:rPr>
        <w:t>→</w:t>
      </w:r>
      <w:r>
        <w:t>1.09</w:t>
      </w:r>
    </w:p>
    <w:p w:rsidR="00593C17" w:rsidRDefault="00593C17" w:rsidP="00EC4AC2">
      <w:pPr>
        <w:spacing w:line="140" w:lineRule="atLeast"/>
        <w:ind w:firstLine="420"/>
      </w:pPr>
      <w:r>
        <w:t xml:space="preserve"> (abs #c(5.0 -5.0)) </w:t>
      </w:r>
      <w:r w:rsidRPr="00BB3474">
        <w:rPr>
          <w:rFonts w:hint="eastAsia"/>
        </w:rPr>
        <w:t>→</w:t>
      </w:r>
      <w:r>
        <w:t>7.071068</w:t>
      </w:r>
    </w:p>
    <w:p w:rsidR="00593C17" w:rsidRDefault="00593C17" w:rsidP="00EC4AC2">
      <w:pPr>
        <w:spacing w:line="140" w:lineRule="atLeast"/>
        <w:ind w:firstLine="420"/>
      </w:pPr>
      <w:r>
        <w:t xml:space="preserve"> (abs #c(5 5)) </w:t>
      </w:r>
      <w:r w:rsidRPr="00BB3474">
        <w:rPr>
          <w:rFonts w:hint="eastAsia"/>
        </w:rPr>
        <w:t>→</w:t>
      </w:r>
      <w:r>
        <w:t>7.071068</w:t>
      </w:r>
    </w:p>
    <w:p w:rsidR="00593C17" w:rsidRDefault="00593C17" w:rsidP="00EC4AC2">
      <w:pPr>
        <w:spacing w:line="140" w:lineRule="atLeast"/>
        <w:ind w:firstLine="420"/>
      </w:pPr>
      <w:r>
        <w:t xml:space="preserve"> (abs #c(3/5 4/5)) </w:t>
      </w:r>
      <w:r w:rsidRPr="00BB3474">
        <w:rPr>
          <w:rFonts w:hint="eastAsia"/>
        </w:rPr>
        <w:t>→</w:t>
      </w:r>
      <w:r>
        <w:t>1 or approximately 1.0</w:t>
      </w:r>
    </w:p>
    <w:p w:rsidR="00593C17" w:rsidRDefault="00593C17" w:rsidP="00EC4AC2">
      <w:pPr>
        <w:spacing w:line="140" w:lineRule="atLeast"/>
        <w:ind w:firstLine="420"/>
      </w:pPr>
      <w:r>
        <w:t xml:space="preserve"> (eql (abs -0.0) -0.0) </w:t>
      </w:r>
      <w:r w:rsidRPr="00BB3474">
        <w:rPr>
          <w:rFonts w:hint="eastAsia"/>
        </w:rPr>
        <w:t>→</w:t>
      </w:r>
      <w:r>
        <w:t>true</w:t>
      </w:r>
    </w:p>
    <w:p w:rsidR="00593C17" w:rsidRDefault="00593C17" w:rsidP="00EC4AC2">
      <w:pPr>
        <w:spacing w:line="140" w:lineRule="atLeast"/>
      </w:pPr>
      <w:r>
        <w:t>See Also:</w:t>
      </w:r>
    </w:p>
    <w:p w:rsidR="00593C17" w:rsidRDefault="00593C17" w:rsidP="00EC4AC2">
      <w:pPr>
        <w:spacing w:line="140" w:lineRule="atLeast"/>
        <w:ind w:firstLine="420"/>
      </w:pPr>
      <w:r>
        <w:t>Section 12.1.3.3 (Rule of Float Substitutability)</w:t>
      </w:r>
    </w:p>
    <w:p w:rsidR="00593C17" w:rsidRDefault="00593C17" w:rsidP="00EC4AC2">
      <w:pPr>
        <w:spacing w:line="140" w:lineRule="atLeast"/>
      </w:pPr>
      <w:r>
        <w:t>Notes:</w:t>
      </w:r>
    </w:p>
    <w:p w:rsidR="00593C17" w:rsidRDefault="00593C17" w:rsidP="00EC4AC2">
      <w:pPr>
        <w:spacing w:line="140" w:lineRule="atLeast"/>
        <w:ind w:firstLine="420"/>
      </w:pPr>
      <w:r>
        <w:t>If number is a complex, the result is equivalent to the following:</w:t>
      </w:r>
    </w:p>
    <w:p w:rsidR="00593C17" w:rsidRDefault="00593C17" w:rsidP="00EC4AC2">
      <w:pPr>
        <w:spacing w:line="140" w:lineRule="atLeast"/>
        <w:ind w:firstLine="420"/>
      </w:pPr>
      <w:r>
        <w:t>(sqrt (+ (expt (realpart number) 2) (expt (imagpart number) 2)))</w:t>
      </w:r>
    </w:p>
    <w:p w:rsidR="00593C17" w:rsidRDefault="00593C17" w:rsidP="00EC4AC2">
      <w:pPr>
        <w:spacing w:line="140" w:lineRule="atLeast"/>
        <w:ind w:left="420"/>
      </w:pPr>
      <w:r>
        <w:t>An implementation should not use this formula directly for all complexes but should handle very large or very small components specially to avoid intermediate overflow or underflow.</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e</w:t>
            </w:r>
            <w:r>
              <w:t>venp, oddp</w:t>
            </w:r>
          </w:p>
        </w:tc>
        <w:tc>
          <w:tcPr>
            <w:tcW w:w="4148" w:type="dxa"/>
            <w:vAlign w:val="center"/>
          </w:tcPr>
          <w:p w:rsidR="00593C17" w:rsidRDefault="00593C17" w:rsidP="00EC4AC2">
            <w:pPr>
              <w:spacing w:line="140" w:lineRule="atLeast"/>
              <w:jc w:val="right"/>
            </w:pPr>
            <w:r>
              <w:rPr>
                <w:rFonts w:hint="eastAsia"/>
              </w:rPr>
              <w:t>F</w:t>
            </w:r>
            <w:r>
              <w:t>unction</w:t>
            </w:r>
          </w:p>
        </w:tc>
      </w:tr>
    </w:tbl>
    <w:p w:rsidR="00593C17" w:rsidRDefault="00593C17" w:rsidP="00EC4AC2">
      <w:pPr>
        <w:spacing w:line="140" w:lineRule="atLeast"/>
      </w:pPr>
      <w:r>
        <w:t>Syntax:</w:t>
      </w:r>
    </w:p>
    <w:p w:rsidR="00593C17" w:rsidRDefault="00593C17" w:rsidP="00EC4AC2">
      <w:pPr>
        <w:spacing w:line="140" w:lineRule="atLeast"/>
        <w:ind w:firstLine="420"/>
      </w:pPr>
      <w:r>
        <w:lastRenderedPageBreak/>
        <w:t xml:space="preserve">evenp integer </w:t>
      </w:r>
      <w:r w:rsidRPr="00BB3474">
        <w:rPr>
          <w:rFonts w:hint="eastAsia"/>
        </w:rPr>
        <w:t>→</w:t>
      </w:r>
      <w:r>
        <w:t>generalized-boolean</w:t>
      </w:r>
    </w:p>
    <w:p w:rsidR="00593C17" w:rsidRDefault="00593C17" w:rsidP="00EC4AC2">
      <w:pPr>
        <w:spacing w:line="140" w:lineRule="atLeast"/>
        <w:ind w:firstLine="420"/>
      </w:pPr>
      <w:r>
        <w:t xml:space="preserve">oddp integer </w:t>
      </w:r>
      <w:r w:rsidRPr="00BB3474">
        <w:rPr>
          <w:rFonts w:hint="eastAsia"/>
        </w:rPr>
        <w:t>→</w:t>
      </w:r>
      <w:r>
        <w:t>generalized-boolean</w:t>
      </w:r>
    </w:p>
    <w:p w:rsidR="00593C17" w:rsidRDefault="00593C17" w:rsidP="00EC4AC2">
      <w:pPr>
        <w:spacing w:line="140" w:lineRule="atLeast"/>
      </w:pPr>
      <w:r>
        <w:t>Arguments and Values:</w:t>
      </w:r>
    </w:p>
    <w:p w:rsidR="00593C17" w:rsidRDefault="00593C17" w:rsidP="00EC4AC2">
      <w:pPr>
        <w:spacing w:line="140" w:lineRule="atLeast"/>
        <w:ind w:firstLine="420"/>
      </w:pPr>
      <w:r>
        <w:t>integer—an integer.</w:t>
      </w:r>
    </w:p>
    <w:p w:rsidR="00593C17" w:rsidRDefault="00593C17" w:rsidP="00EC4AC2">
      <w:pPr>
        <w:spacing w:line="140" w:lineRule="atLeast"/>
        <w:ind w:firstLine="420"/>
      </w:pPr>
      <w:r>
        <w:t>generalized-boolean—a generalized boolean.</w:t>
      </w:r>
    </w:p>
    <w:p w:rsidR="00593C17" w:rsidRDefault="00593C17" w:rsidP="00EC4AC2">
      <w:pPr>
        <w:spacing w:line="140" w:lineRule="atLeast"/>
      </w:pPr>
      <w:r>
        <w:t>Description:</w:t>
      </w:r>
    </w:p>
    <w:p w:rsidR="00593C17" w:rsidRDefault="00593C17" w:rsidP="00EC4AC2">
      <w:pPr>
        <w:spacing w:line="140" w:lineRule="atLeast"/>
        <w:ind w:firstLine="420"/>
      </w:pPr>
      <w:r>
        <w:t>evenp returns true if integer is even (divisible by two); otherwise, returns false.</w:t>
      </w:r>
    </w:p>
    <w:p w:rsidR="00593C17" w:rsidRDefault="00593C17" w:rsidP="00EC4AC2">
      <w:pPr>
        <w:spacing w:line="140" w:lineRule="atLeast"/>
        <w:ind w:firstLine="420"/>
      </w:pPr>
      <w:r>
        <w:t>oddp returns true if integer is odd (not divisible by two); otherwise, returns false.</w:t>
      </w:r>
    </w:p>
    <w:p w:rsidR="00593C17" w:rsidRDefault="00593C17" w:rsidP="00EC4AC2">
      <w:pPr>
        <w:spacing w:line="140" w:lineRule="atLeast"/>
      </w:pPr>
      <w:r>
        <w:t>Examples:</w:t>
      </w:r>
    </w:p>
    <w:p w:rsidR="00593C17" w:rsidRDefault="00593C17" w:rsidP="00EC4AC2">
      <w:pPr>
        <w:spacing w:line="140" w:lineRule="atLeast"/>
        <w:ind w:firstLine="420"/>
      </w:pPr>
      <w:r>
        <w:t xml:space="preserve"> (evenp 0) </w:t>
      </w:r>
      <w:r w:rsidRPr="00BB3474">
        <w:rPr>
          <w:rFonts w:hint="eastAsia"/>
        </w:rPr>
        <w:t>→</w:t>
      </w:r>
      <w:r>
        <w:t>true</w:t>
      </w:r>
    </w:p>
    <w:p w:rsidR="00593C17" w:rsidRDefault="00593C17" w:rsidP="00EC4AC2">
      <w:pPr>
        <w:spacing w:line="140" w:lineRule="atLeast"/>
        <w:ind w:firstLine="420"/>
      </w:pPr>
      <w:r>
        <w:t xml:space="preserve"> (oddp 10000000000000000000000) </w:t>
      </w:r>
      <w:r w:rsidRPr="00BB3474">
        <w:rPr>
          <w:rFonts w:hint="eastAsia"/>
        </w:rPr>
        <w:t>→</w:t>
      </w:r>
      <w:r>
        <w:t>false</w:t>
      </w:r>
    </w:p>
    <w:p w:rsidR="00593C17" w:rsidRDefault="00593C17" w:rsidP="00EC4AC2">
      <w:pPr>
        <w:spacing w:line="140" w:lineRule="atLeast"/>
        <w:ind w:firstLine="420"/>
      </w:pPr>
      <w:r>
        <w:t xml:space="preserve"> (oddp -1) </w:t>
      </w:r>
      <w:r w:rsidRPr="00BB3474">
        <w:rPr>
          <w:rFonts w:hint="eastAsia"/>
        </w:rPr>
        <w:t>→</w:t>
      </w:r>
      <w:r>
        <w:t>true</w:t>
      </w:r>
    </w:p>
    <w:p w:rsidR="00593C17" w:rsidRDefault="00593C17" w:rsidP="00EC4AC2">
      <w:pPr>
        <w:spacing w:line="140" w:lineRule="atLeast"/>
      </w:pPr>
      <w:r>
        <w:t>Exceptional Situations:</w:t>
      </w:r>
    </w:p>
    <w:p w:rsidR="00593C17" w:rsidRDefault="00593C17" w:rsidP="00EC4AC2">
      <w:pPr>
        <w:spacing w:line="140" w:lineRule="atLeast"/>
        <w:ind w:firstLine="420"/>
      </w:pPr>
      <w:r>
        <w:t>Should signal an error of type type-error if integer is not an integer.</w:t>
      </w:r>
    </w:p>
    <w:p w:rsidR="00593C17" w:rsidRDefault="00593C17" w:rsidP="00EC4AC2">
      <w:pPr>
        <w:spacing w:line="140" w:lineRule="atLeast"/>
      </w:pPr>
      <w:r>
        <w:t>Notes:</w:t>
      </w:r>
    </w:p>
    <w:p w:rsidR="00593C17" w:rsidRDefault="00593C17" w:rsidP="00EC4AC2">
      <w:pPr>
        <w:spacing w:line="140" w:lineRule="atLeast"/>
        <w:ind w:firstLine="420"/>
      </w:pPr>
      <w:r>
        <w:t xml:space="preserve"> (evenp integer) </w:t>
      </w:r>
      <w:r>
        <w:rPr>
          <w:rFonts w:ascii="宋体" w:eastAsia="宋体" w:hAnsi="宋体" w:hint="eastAsia"/>
        </w:rPr>
        <w:t>≡</w:t>
      </w:r>
      <w:r>
        <w:t>(not (oddp integer))</w:t>
      </w:r>
    </w:p>
    <w:p w:rsidR="00593C17" w:rsidRDefault="00593C17" w:rsidP="00EC4AC2">
      <w:pPr>
        <w:spacing w:line="140" w:lineRule="atLeast"/>
        <w:ind w:firstLine="420"/>
      </w:pPr>
      <w:r>
        <w:t xml:space="preserve"> (oddp integer)  </w:t>
      </w:r>
      <w:r>
        <w:rPr>
          <w:rFonts w:ascii="宋体" w:eastAsia="宋体" w:hAnsi="宋体" w:hint="eastAsia"/>
        </w:rPr>
        <w:t>≡</w:t>
      </w:r>
      <w:r>
        <w:t>(not (evenp integer))</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e</w:t>
            </w:r>
            <w:r>
              <w:t>xp, expt</w:t>
            </w:r>
          </w:p>
        </w:tc>
        <w:tc>
          <w:tcPr>
            <w:tcW w:w="4148" w:type="dxa"/>
            <w:vAlign w:val="center"/>
          </w:tcPr>
          <w:p w:rsidR="00593C17" w:rsidRDefault="00593C17" w:rsidP="00EC4AC2">
            <w:pPr>
              <w:spacing w:line="140" w:lineRule="atLeast"/>
              <w:jc w:val="right"/>
            </w:pPr>
            <w:r>
              <w:rPr>
                <w:rFonts w:hint="eastAsia"/>
              </w:rPr>
              <w:t>F</w:t>
            </w:r>
            <w:r>
              <w:t>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exp number </w:t>
      </w:r>
      <w:r w:rsidRPr="00BB3474">
        <w:rPr>
          <w:rFonts w:hint="eastAsia"/>
        </w:rPr>
        <w:t>→</w:t>
      </w:r>
      <w:r>
        <w:t>result</w:t>
      </w:r>
    </w:p>
    <w:p w:rsidR="00593C17" w:rsidRDefault="00593C17" w:rsidP="00EC4AC2">
      <w:pPr>
        <w:spacing w:line="140" w:lineRule="atLeast"/>
        <w:ind w:firstLine="420"/>
      </w:pPr>
      <w:r>
        <w:t xml:space="preserve">expt base-number power-number </w:t>
      </w:r>
      <w:r w:rsidRPr="00BB3474">
        <w:rPr>
          <w:rFonts w:hint="eastAsia"/>
        </w:rPr>
        <w:t>→</w:t>
      </w:r>
      <w:r>
        <w:t>result</w:t>
      </w:r>
    </w:p>
    <w:p w:rsidR="00593C17" w:rsidRDefault="00593C17" w:rsidP="00EC4AC2">
      <w:pPr>
        <w:spacing w:line="140" w:lineRule="atLeast"/>
      </w:pPr>
      <w:r>
        <w:t>Arguments and Values:</w:t>
      </w:r>
    </w:p>
    <w:p w:rsidR="00593C17" w:rsidRDefault="00593C17" w:rsidP="00EC4AC2">
      <w:pPr>
        <w:spacing w:line="140" w:lineRule="atLeast"/>
        <w:ind w:firstLine="420"/>
      </w:pPr>
      <w:r>
        <w:t>number—a number.</w:t>
      </w:r>
    </w:p>
    <w:p w:rsidR="00593C17" w:rsidRDefault="00593C17" w:rsidP="00EC4AC2">
      <w:pPr>
        <w:spacing w:line="140" w:lineRule="atLeast"/>
        <w:ind w:firstLine="420"/>
      </w:pPr>
      <w:r>
        <w:t>base-number—a number.</w:t>
      </w:r>
    </w:p>
    <w:p w:rsidR="00593C17" w:rsidRDefault="00593C17" w:rsidP="00EC4AC2">
      <w:pPr>
        <w:spacing w:line="140" w:lineRule="atLeast"/>
        <w:ind w:firstLine="420"/>
      </w:pPr>
      <w:r>
        <w:t>power-number—a number.</w:t>
      </w:r>
    </w:p>
    <w:p w:rsidR="00593C17" w:rsidRDefault="00593C17" w:rsidP="00EC4AC2">
      <w:pPr>
        <w:spacing w:line="140" w:lineRule="atLeast"/>
        <w:ind w:firstLine="420"/>
      </w:pPr>
      <w:r>
        <w:lastRenderedPageBreak/>
        <w:t>result—a number.</w:t>
      </w:r>
    </w:p>
    <w:p w:rsidR="00593C17" w:rsidRDefault="00593C17" w:rsidP="00EC4AC2">
      <w:pPr>
        <w:spacing w:line="140" w:lineRule="atLeast"/>
      </w:pPr>
      <w:r>
        <w:t>Description:</w:t>
      </w:r>
    </w:p>
    <w:p w:rsidR="00593C17" w:rsidRDefault="00593C17" w:rsidP="00EC4AC2">
      <w:pPr>
        <w:spacing w:line="140" w:lineRule="atLeast"/>
        <w:ind w:firstLine="420"/>
      </w:pPr>
      <w:r>
        <w:t>exp and expt perform exponentiation.</w:t>
      </w:r>
    </w:p>
    <w:p w:rsidR="00593C17" w:rsidRDefault="00593C17" w:rsidP="00EC4AC2">
      <w:pPr>
        <w:spacing w:line="140" w:lineRule="atLeast"/>
        <w:ind w:left="420"/>
      </w:pPr>
      <w:r>
        <w:t>exp returns e raised to the power number, where e is the base of the natural logarithms. exp has no branch cut.</w:t>
      </w:r>
    </w:p>
    <w:p w:rsidR="00593C17" w:rsidRDefault="00593C17" w:rsidP="00EC4AC2">
      <w:pPr>
        <w:spacing w:line="140" w:lineRule="atLeast"/>
        <w:ind w:left="420"/>
      </w:pPr>
      <w:r>
        <w:t>expt returns base-number raised to the power power-number. If the base-number is a rational and power-number is an integer, the calculation is exact and the result will be of type rational; otherwise a floating-point approximation might result. For expt of a complex rational to an integer power, the calculation must be exact and the result is of type (or rational (complex rational)).</w:t>
      </w:r>
    </w:p>
    <w:p w:rsidR="00593C17" w:rsidRDefault="00593C17" w:rsidP="00EC4AC2">
      <w:pPr>
        <w:spacing w:line="140" w:lineRule="atLeast"/>
        <w:ind w:left="420"/>
      </w:pPr>
      <w:r>
        <w:t>The result of expt can be a complex, even when neither argument is a complex, if base-number is negative and power-number is not an integer. The result is always the principal complex value. For example, (expt -8 1/3) is not permitted to return -2, even though -2 is one of the cube roots of -8. The principal cube root is a complex approximately equal to #C(1.0 1.73205), not -2.</w:t>
      </w:r>
    </w:p>
    <w:p w:rsidR="00593C17" w:rsidRDefault="00593C17" w:rsidP="00EC4AC2">
      <w:pPr>
        <w:spacing w:line="140" w:lineRule="atLeast"/>
        <w:ind w:left="420"/>
      </w:pPr>
      <w:r>
        <w:t>expt is defined as b</w:t>
      </w:r>
      <w:r w:rsidRPr="00727806">
        <w:rPr>
          <w:vertAlign w:val="superscript"/>
        </w:rPr>
        <w:t>x</w:t>
      </w:r>
      <w:r>
        <w:t xml:space="preserve"> = e</w:t>
      </w:r>
      <w:r w:rsidRPr="00727806">
        <w:rPr>
          <w:vertAlign w:val="superscript"/>
        </w:rPr>
        <w:t>xlogb</w:t>
      </w:r>
      <w:r>
        <w:t>. This defines the principal values precisely. The range of expt is the entire complex plane. Regarded as a function of x, with b fixed, there is no branch cut. Regarded as a function of b, with x fixed, there is in general a branch cut along the negative real axis, continuous with quadrant II. The domain excludes the origin. By definition, 0</w:t>
      </w:r>
      <w:r w:rsidRPr="00727806">
        <w:rPr>
          <w:vertAlign w:val="superscript"/>
        </w:rPr>
        <w:t>0</w:t>
      </w:r>
      <w:r>
        <w:t>=1. If b=0 and the real part of x is strictly positive, then b</w:t>
      </w:r>
      <w:r w:rsidRPr="00727806">
        <w:rPr>
          <w:vertAlign w:val="superscript"/>
        </w:rPr>
        <w:t>x</w:t>
      </w:r>
      <w:r>
        <w:t>=0. For all other values of x, 0</w:t>
      </w:r>
      <w:r w:rsidRPr="00727806">
        <w:rPr>
          <w:vertAlign w:val="superscript"/>
        </w:rPr>
        <w:t>x</w:t>
      </w:r>
      <w:r>
        <w:t xml:space="preserve"> is an error.</w:t>
      </w:r>
    </w:p>
    <w:p w:rsidR="00593C17" w:rsidRDefault="00593C17" w:rsidP="00EC4AC2">
      <w:pPr>
        <w:spacing w:line="140" w:lineRule="atLeast"/>
        <w:ind w:left="420"/>
      </w:pPr>
      <w:r>
        <w:t>When power-number is an integer 0, then the result is always the value one in the type of base-number, even if the base-number is zero (of any type). That is:</w:t>
      </w:r>
    </w:p>
    <w:p w:rsidR="00593C17" w:rsidRDefault="00593C17" w:rsidP="00EC4AC2">
      <w:pPr>
        <w:spacing w:line="140" w:lineRule="atLeast"/>
        <w:ind w:firstLine="420"/>
      </w:pPr>
      <w:r>
        <w:t xml:space="preserve"> (expt x 0) </w:t>
      </w:r>
      <w:r>
        <w:rPr>
          <w:rFonts w:ascii="宋体" w:eastAsia="宋体" w:hAnsi="宋体" w:hint="eastAsia"/>
        </w:rPr>
        <w:t>≡</w:t>
      </w:r>
      <w:r>
        <w:t>(coerce 1 (type-of x))</w:t>
      </w:r>
    </w:p>
    <w:p w:rsidR="00593C17" w:rsidRDefault="00593C17" w:rsidP="00EC4AC2">
      <w:pPr>
        <w:spacing w:line="140" w:lineRule="atLeast"/>
        <w:ind w:left="420"/>
      </w:pPr>
      <w:r>
        <w:t>If power-number is a zero of any other type, then the result is also the value one, in the type of the arguments after the application of the contagion rules in Section 12.1.1.2 (Contagion in Numeric Operations), with one exception: the consequences are undefined if base-number is zero when power-number is zero and not of type integer.</w:t>
      </w:r>
    </w:p>
    <w:p w:rsidR="00593C17" w:rsidRDefault="00593C17" w:rsidP="00EC4AC2">
      <w:pPr>
        <w:spacing w:line="140" w:lineRule="atLeast"/>
      </w:pPr>
      <w:r>
        <w:t>Examples:</w:t>
      </w:r>
    </w:p>
    <w:p w:rsidR="00593C17" w:rsidRDefault="00593C17" w:rsidP="00EC4AC2">
      <w:pPr>
        <w:spacing w:line="140" w:lineRule="atLeast"/>
        <w:ind w:firstLine="420"/>
      </w:pPr>
      <w:r>
        <w:t xml:space="preserve"> (exp 0) </w:t>
      </w:r>
      <w:r w:rsidRPr="00BB3474">
        <w:rPr>
          <w:rFonts w:hint="eastAsia"/>
        </w:rPr>
        <w:t>→</w:t>
      </w:r>
      <w:r>
        <w:t>1.0</w:t>
      </w:r>
    </w:p>
    <w:p w:rsidR="00593C17" w:rsidRDefault="00593C17" w:rsidP="00EC4AC2">
      <w:pPr>
        <w:spacing w:line="140" w:lineRule="atLeast"/>
        <w:ind w:firstLine="420"/>
      </w:pPr>
      <w:r>
        <w:lastRenderedPageBreak/>
        <w:t xml:space="preserve"> (exp 1) </w:t>
      </w:r>
      <w:r w:rsidRPr="00BB3474">
        <w:rPr>
          <w:rFonts w:hint="eastAsia"/>
        </w:rPr>
        <w:t>→</w:t>
      </w:r>
      <w:r>
        <w:t>2.718282</w:t>
      </w:r>
    </w:p>
    <w:p w:rsidR="00593C17" w:rsidRDefault="00593C17" w:rsidP="00EC4AC2">
      <w:pPr>
        <w:spacing w:line="140" w:lineRule="atLeast"/>
        <w:ind w:firstLine="420"/>
      </w:pPr>
      <w:r>
        <w:t xml:space="preserve"> (exp (log 5)) </w:t>
      </w:r>
      <w:r w:rsidRPr="00BB3474">
        <w:rPr>
          <w:rFonts w:hint="eastAsia"/>
        </w:rPr>
        <w:t>→</w:t>
      </w:r>
      <w:r>
        <w:t>5.0</w:t>
      </w:r>
    </w:p>
    <w:p w:rsidR="00593C17" w:rsidRDefault="00593C17" w:rsidP="00EC4AC2">
      <w:pPr>
        <w:spacing w:line="140" w:lineRule="atLeast"/>
        <w:ind w:firstLine="420"/>
      </w:pPr>
      <w:r>
        <w:t xml:space="preserve"> (expt 2 8) </w:t>
      </w:r>
      <w:r w:rsidRPr="00BB3474">
        <w:rPr>
          <w:rFonts w:hint="eastAsia"/>
        </w:rPr>
        <w:t>→</w:t>
      </w:r>
      <w:r>
        <w:t>256</w:t>
      </w:r>
    </w:p>
    <w:p w:rsidR="00593C17" w:rsidRDefault="00593C17" w:rsidP="00EC4AC2">
      <w:pPr>
        <w:spacing w:line="140" w:lineRule="atLeast"/>
        <w:ind w:firstLine="420"/>
      </w:pPr>
      <w:r>
        <w:t xml:space="preserve"> (expt 4 .5) </w:t>
      </w:r>
      <w:r w:rsidRPr="00BB3474">
        <w:rPr>
          <w:rFonts w:hint="eastAsia"/>
        </w:rPr>
        <w:t>→</w:t>
      </w:r>
      <w:r>
        <w:t>2.0</w:t>
      </w:r>
    </w:p>
    <w:p w:rsidR="00593C17" w:rsidRDefault="00593C17" w:rsidP="00EC4AC2">
      <w:pPr>
        <w:spacing w:line="140" w:lineRule="atLeast"/>
        <w:ind w:firstLine="420"/>
      </w:pPr>
      <w:r>
        <w:t xml:space="preserve"> (expt #c(0 1) 2) </w:t>
      </w:r>
      <w:r w:rsidRPr="00BB3474">
        <w:rPr>
          <w:rFonts w:hint="eastAsia"/>
        </w:rPr>
        <w:t>→</w:t>
      </w:r>
      <w:r>
        <w:t>-1</w:t>
      </w:r>
    </w:p>
    <w:p w:rsidR="00593C17" w:rsidRDefault="00593C17" w:rsidP="00EC4AC2">
      <w:pPr>
        <w:spacing w:line="140" w:lineRule="atLeast"/>
        <w:ind w:firstLine="420"/>
      </w:pPr>
      <w:r>
        <w:t xml:space="preserve"> (expt #c(2 2) 3) </w:t>
      </w:r>
      <w:r w:rsidRPr="00BB3474">
        <w:rPr>
          <w:rFonts w:hint="eastAsia"/>
        </w:rPr>
        <w:t>→</w:t>
      </w:r>
      <w:r>
        <w:t>#C(-16 16)</w:t>
      </w:r>
    </w:p>
    <w:p w:rsidR="00593C17" w:rsidRDefault="00593C17" w:rsidP="00EC4AC2">
      <w:pPr>
        <w:spacing w:line="140" w:lineRule="atLeast"/>
        <w:ind w:firstLine="420"/>
      </w:pPr>
      <w:r>
        <w:t xml:space="preserve"> (expt #c(2 2) 4) </w:t>
      </w:r>
      <w:r w:rsidRPr="00BB3474">
        <w:rPr>
          <w:rFonts w:hint="eastAsia"/>
        </w:rPr>
        <w:t>→</w:t>
      </w:r>
      <w:r>
        <w:t>-64</w:t>
      </w:r>
    </w:p>
    <w:p w:rsidR="00593C17" w:rsidRDefault="00593C17" w:rsidP="00EC4AC2">
      <w:pPr>
        <w:spacing w:line="140" w:lineRule="atLeast"/>
      </w:pPr>
      <w:r>
        <w:t>See Also:</w:t>
      </w:r>
    </w:p>
    <w:p w:rsidR="00593C17" w:rsidRDefault="00593C17" w:rsidP="00EC4AC2">
      <w:pPr>
        <w:spacing w:line="140" w:lineRule="atLeast"/>
        <w:ind w:firstLine="420"/>
      </w:pPr>
      <w:r>
        <w:t>log, Section 12.1.3.3 (Rule of Float Substitutability)</w:t>
      </w:r>
    </w:p>
    <w:p w:rsidR="00593C17" w:rsidRDefault="00593C17" w:rsidP="00EC4AC2">
      <w:pPr>
        <w:spacing w:line="140" w:lineRule="atLeast"/>
      </w:pPr>
      <w:r>
        <w:t>Notes:</w:t>
      </w:r>
    </w:p>
    <w:p w:rsidR="00593C17" w:rsidRDefault="00593C17" w:rsidP="00EC4AC2">
      <w:pPr>
        <w:spacing w:line="140" w:lineRule="atLeast"/>
        <w:ind w:left="420"/>
      </w:pPr>
      <w:r>
        <w:t>Implementations of expt are permitted to use different algorithms for the cases of a power-number of type rational and a power-number of type float.</w:t>
      </w:r>
    </w:p>
    <w:p w:rsidR="00593C17" w:rsidRDefault="00593C17" w:rsidP="00EC4AC2">
      <w:pPr>
        <w:spacing w:line="140" w:lineRule="atLeast"/>
        <w:ind w:firstLine="420"/>
      </w:pPr>
      <w:r>
        <w:t>Note that by the following logic, (sqrt (expt x 3)) is not equivalent to (expt x 3/2).</w:t>
      </w:r>
    </w:p>
    <w:p w:rsidR="00593C17" w:rsidRDefault="00593C17" w:rsidP="00EC4AC2">
      <w:pPr>
        <w:spacing w:line="140" w:lineRule="atLeast"/>
        <w:ind w:firstLine="420"/>
      </w:pPr>
      <w:r>
        <w:t xml:space="preserve"> (setq x (exp (/ (* 2 pi #c(0 1)) 3)))         ;exp(2.pi.i/3)</w:t>
      </w:r>
    </w:p>
    <w:p w:rsidR="00593C17" w:rsidRDefault="00593C17" w:rsidP="00EC4AC2">
      <w:pPr>
        <w:spacing w:line="140" w:lineRule="atLeast"/>
        <w:ind w:firstLine="420"/>
      </w:pPr>
      <w:r>
        <w:t xml:space="preserve"> (expt x 3) </w:t>
      </w:r>
      <w:r w:rsidRPr="00BB3474">
        <w:rPr>
          <w:rFonts w:hint="eastAsia"/>
        </w:rPr>
        <w:t>→</w:t>
      </w:r>
      <w:r>
        <w:t>1 ;except for round-off error</w:t>
      </w:r>
    </w:p>
    <w:p w:rsidR="00593C17" w:rsidRDefault="00593C17" w:rsidP="00EC4AC2">
      <w:pPr>
        <w:spacing w:line="140" w:lineRule="atLeast"/>
        <w:ind w:firstLine="420"/>
      </w:pPr>
      <w:r>
        <w:t xml:space="preserve"> (sqrt (expt x 3)) </w:t>
      </w:r>
      <w:r w:rsidRPr="00BB3474">
        <w:rPr>
          <w:rFonts w:hint="eastAsia"/>
        </w:rPr>
        <w:t>→</w:t>
      </w:r>
      <w:r>
        <w:t>1 ;except for round-off error</w:t>
      </w:r>
    </w:p>
    <w:p w:rsidR="00593C17" w:rsidRDefault="00593C17" w:rsidP="00EC4AC2">
      <w:pPr>
        <w:spacing w:line="140" w:lineRule="atLeast"/>
        <w:ind w:firstLine="420"/>
      </w:pPr>
      <w:r>
        <w:t xml:space="preserve"> (expt x 3/2) </w:t>
      </w:r>
      <w:r w:rsidRPr="00BB3474">
        <w:rPr>
          <w:rFonts w:hint="eastAsia"/>
        </w:rPr>
        <w:t>→</w:t>
      </w:r>
      <w:r>
        <w:t>-1 ;except for round-off error</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g</w:t>
            </w:r>
            <w:r>
              <w:t>cd</w:t>
            </w:r>
          </w:p>
        </w:tc>
        <w:tc>
          <w:tcPr>
            <w:tcW w:w="4148" w:type="dxa"/>
            <w:vAlign w:val="center"/>
          </w:tcPr>
          <w:p w:rsidR="00593C17" w:rsidRDefault="00593C17" w:rsidP="00EC4AC2">
            <w:pPr>
              <w:spacing w:line="140" w:lineRule="atLeast"/>
              <w:jc w:val="right"/>
            </w:pPr>
            <w:r>
              <w:rPr>
                <w:rFonts w:hint="eastAsia"/>
              </w:rPr>
              <w:t>F</w:t>
            </w:r>
            <w:r>
              <w:t>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gcd &amp;rest integers </w:t>
      </w:r>
      <w:r w:rsidRPr="00BB3474">
        <w:rPr>
          <w:rFonts w:hint="eastAsia"/>
        </w:rPr>
        <w:t>→</w:t>
      </w:r>
      <w:r>
        <w:t>greatest-common-denominator</w:t>
      </w:r>
    </w:p>
    <w:p w:rsidR="00593C17" w:rsidRDefault="00593C17" w:rsidP="00EC4AC2">
      <w:pPr>
        <w:spacing w:line="140" w:lineRule="atLeast"/>
      </w:pPr>
      <w:r>
        <w:t>Arguments and Values:</w:t>
      </w:r>
    </w:p>
    <w:p w:rsidR="00593C17" w:rsidRDefault="00593C17" w:rsidP="00EC4AC2">
      <w:pPr>
        <w:spacing w:line="140" w:lineRule="atLeast"/>
        <w:ind w:firstLine="420"/>
      </w:pPr>
      <w:r>
        <w:t>integer—an integer.</w:t>
      </w:r>
    </w:p>
    <w:p w:rsidR="00593C17" w:rsidRDefault="00593C17" w:rsidP="00EC4AC2">
      <w:pPr>
        <w:spacing w:line="140" w:lineRule="atLeast"/>
        <w:ind w:firstLine="420"/>
      </w:pPr>
      <w:r>
        <w:t>greatest-common-denominator—a non-negative integer.</w:t>
      </w:r>
    </w:p>
    <w:p w:rsidR="00593C17" w:rsidRDefault="00593C17" w:rsidP="00EC4AC2">
      <w:pPr>
        <w:spacing w:line="140" w:lineRule="atLeast"/>
      </w:pPr>
      <w:r>
        <w:t>Description:</w:t>
      </w:r>
    </w:p>
    <w:p w:rsidR="00593C17" w:rsidRDefault="00593C17" w:rsidP="00EC4AC2">
      <w:pPr>
        <w:spacing w:line="140" w:lineRule="atLeast"/>
        <w:ind w:left="420"/>
      </w:pPr>
      <w:r>
        <w:lastRenderedPageBreak/>
        <w:t>Returns the greatest common divisor of integers. If only one integer is supplied, its absolute value is returned. If no integers are given, gcd returns 0, which is an identity for this operation.</w:t>
      </w:r>
    </w:p>
    <w:p w:rsidR="00593C17" w:rsidRDefault="00593C17" w:rsidP="00EC4AC2">
      <w:pPr>
        <w:spacing w:line="140" w:lineRule="atLeast"/>
      </w:pPr>
      <w:r>
        <w:t>Examples:</w:t>
      </w:r>
    </w:p>
    <w:p w:rsidR="00593C17" w:rsidRDefault="00593C17" w:rsidP="00EC4AC2">
      <w:pPr>
        <w:spacing w:line="140" w:lineRule="atLeast"/>
        <w:ind w:firstLine="420"/>
      </w:pPr>
      <w:r>
        <w:t xml:space="preserve"> (gcd) </w:t>
      </w:r>
      <w:r w:rsidRPr="00BB3474">
        <w:rPr>
          <w:rFonts w:hint="eastAsia"/>
        </w:rPr>
        <w:t>→</w:t>
      </w:r>
      <w:r>
        <w:t>0</w:t>
      </w:r>
    </w:p>
    <w:p w:rsidR="00593C17" w:rsidRDefault="00593C17" w:rsidP="00EC4AC2">
      <w:pPr>
        <w:spacing w:line="140" w:lineRule="atLeast"/>
        <w:ind w:firstLine="420"/>
      </w:pPr>
      <w:r>
        <w:t xml:space="preserve"> (gcd 60 42) </w:t>
      </w:r>
      <w:r w:rsidRPr="00BB3474">
        <w:rPr>
          <w:rFonts w:hint="eastAsia"/>
        </w:rPr>
        <w:t>→</w:t>
      </w:r>
      <w:r>
        <w:t>6</w:t>
      </w:r>
    </w:p>
    <w:p w:rsidR="00593C17" w:rsidRDefault="00593C17" w:rsidP="00EC4AC2">
      <w:pPr>
        <w:spacing w:line="140" w:lineRule="atLeast"/>
        <w:ind w:firstLine="420"/>
      </w:pPr>
      <w:r>
        <w:t xml:space="preserve"> (gcd 3333 -33 101) </w:t>
      </w:r>
      <w:r w:rsidRPr="00BB3474">
        <w:rPr>
          <w:rFonts w:hint="eastAsia"/>
        </w:rPr>
        <w:t>→</w:t>
      </w:r>
      <w:r>
        <w:t>1</w:t>
      </w:r>
    </w:p>
    <w:p w:rsidR="00593C17" w:rsidRDefault="00593C17" w:rsidP="00EC4AC2">
      <w:pPr>
        <w:spacing w:line="140" w:lineRule="atLeast"/>
        <w:ind w:firstLine="420"/>
      </w:pPr>
      <w:r>
        <w:t xml:space="preserve"> (gcd 3333 -33 1002001) </w:t>
      </w:r>
      <w:r w:rsidRPr="00BB3474">
        <w:rPr>
          <w:rFonts w:hint="eastAsia"/>
        </w:rPr>
        <w:t>→</w:t>
      </w:r>
      <w:r>
        <w:t>11</w:t>
      </w:r>
    </w:p>
    <w:p w:rsidR="00593C17" w:rsidRDefault="00593C17" w:rsidP="00EC4AC2">
      <w:pPr>
        <w:spacing w:line="140" w:lineRule="atLeast"/>
        <w:ind w:firstLine="420"/>
      </w:pPr>
      <w:r>
        <w:t xml:space="preserve"> (gcd 91 -49) </w:t>
      </w:r>
      <w:r w:rsidRPr="00BB3474">
        <w:rPr>
          <w:rFonts w:hint="eastAsia"/>
        </w:rPr>
        <w:t>→</w:t>
      </w:r>
      <w:r>
        <w:t>7</w:t>
      </w:r>
    </w:p>
    <w:p w:rsidR="00593C17" w:rsidRDefault="00593C17" w:rsidP="00EC4AC2">
      <w:pPr>
        <w:spacing w:line="140" w:lineRule="atLeast"/>
        <w:ind w:firstLine="420"/>
      </w:pPr>
      <w:r>
        <w:t xml:space="preserve"> (gcd 63 -42 35) </w:t>
      </w:r>
      <w:r w:rsidRPr="00BB3474">
        <w:rPr>
          <w:rFonts w:hint="eastAsia"/>
        </w:rPr>
        <w:t>→</w:t>
      </w:r>
      <w:r>
        <w:t>7</w:t>
      </w:r>
    </w:p>
    <w:p w:rsidR="00593C17" w:rsidRDefault="00593C17" w:rsidP="00EC4AC2">
      <w:pPr>
        <w:spacing w:line="140" w:lineRule="atLeast"/>
        <w:ind w:firstLine="420"/>
      </w:pPr>
      <w:r>
        <w:t xml:space="preserve"> (gcd 5) </w:t>
      </w:r>
      <w:r w:rsidRPr="00BB3474">
        <w:rPr>
          <w:rFonts w:hint="eastAsia"/>
        </w:rPr>
        <w:t>→</w:t>
      </w:r>
      <w:r>
        <w:t>5</w:t>
      </w:r>
    </w:p>
    <w:p w:rsidR="00593C17" w:rsidRDefault="00593C17" w:rsidP="00EC4AC2">
      <w:pPr>
        <w:spacing w:line="140" w:lineRule="atLeast"/>
        <w:ind w:firstLine="420"/>
      </w:pPr>
      <w:r>
        <w:t xml:space="preserve"> (gcd -4) </w:t>
      </w:r>
      <w:r w:rsidRPr="00BB3474">
        <w:rPr>
          <w:rFonts w:hint="eastAsia"/>
        </w:rPr>
        <w:t>→</w:t>
      </w:r>
      <w:r>
        <w:t>4</w:t>
      </w:r>
    </w:p>
    <w:p w:rsidR="00593C17" w:rsidRDefault="00593C17" w:rsidP="00EC4AC2">
      <w:pPr>
        <w:spacing w:line="140" w:lineRule="atLeast"/>
      </w:pPr>
      <w:r>
        <w:t>Exceptional Situations:</w:t>
      </w:r>
    </w:p>
    <w:p w:rsidR="00593C17" w:rsidRDefault="00593C17" w:rsidP="00EC4AC2">
      <w:pPr>
        <w:spacing w:line="140" w:lineRule="atLeast"/>
        <w:ind w:firstLine="420"/>
      </w:pPr>
      <w:r>
        <w:t>Should signal an error of type type-error if any integer is not an integer.</w:t>
      </w:r>
    </w:p>
    <w:p w:rsidR="00593C17" w:rsidRDefault="00593C17" w:rsidP="00EC4AC2">
      <w:pPr>
        <w:spacing w:line="140" w:lineRule="atLeast"/>
      </w:pPr>
      <w:r>
        <w:t>See Also:</w:t>
      </w:r>
    </w:p>
    <w:p w:rsidR="00593C17" w:rsidRDefault="00593C17" w:rsidP="00EC4AC2">
      <w:pPr>
        <w:spacing w:line="140" w:lineRule="atLeast"/>
        <w:ind w:firstLine="420"/>
      </w:pPr>
      <w:r>
        <w:t>lcm</w:t>
      </w:r>
    </w:p>
    <w:p w:rsidR="00593C17" w:rsidRDefault="00593C17" w:rsidP="00EC4AC2">
      <w:pPr>
        <w:spacing w:line="140" w:lineRule="atLeast"/>
      </w:pPr>
      <w:r>
        <w:t>Notes:</w:t>
      </w:r>
    </w:p>
    <w:p w:rsidR="00593C17" w:rsidRDefault="00593C17" w:rsidP="00EC4AC2">
      <w:pPr>
        <w:spacing w:line="140" w:lineRule="atLeast"/>
        <w:ind w:firstLine="420"/>
      </w:pPr>
      <w:r>
        <w:t>For three or more arguments,</w:t>
      </w:r>
    </w:p>
    <w:p w:rsidR="00593C17" w:rsidRDefault="00593C17" w:rsidP="00EC4AC2">
      <w:pPr>
        <w:spacing w:line="140" w:lineRule="atLeast"/>
        <w:ind w:firstLine="420"/>
      </w:pPr>
      <w:r>
        <w:t xml:space="preserve"> (gcd b c ... z) </w:t>
      </w:r>
      <w:r>
        <w:rPr>
          <w:rFonts w:ascii="宋体" w:eastAsia="宋体" w:hAnsi="宋体" w:hint="eastAsia"/>
        </w:rPr>
        <w:t>≡</w:t>
      </w:r>
      <w:r>
        <w:t>(gcd (gcd a b) c ... z)</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i</w:t>
            </w:r>
            <w:r>
              <w:t>ncf, decf</w:t>
            </w:r>
          </w:p>
        </w:tc>
        <w:tc>
          <w:tcPr>
            <w:tcW w:w="4148" w:type="dxa"/>
            <w:vAlign w:val="center"/>
          </w:tcPr>
          <w:p w:rsidR="00593C17" w:rsidRDefault="00593C17" w:rsidP="00EC4AC2">
            <w:pPr>
              <w:spacing w:line="140" w:lineRule="atLeast"/>
              <w:jc w:val="right"/>
            </w:pPr>
            <w:r>
              <w:rPr>
                <w:rFonts w:hint="eastAsia"/>
              </w:rPr>
              <w:t>M</w:t>
            </w:r>
            <w:r>
              <w:t>acro</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incf place [delta-form] </w:t>
      </w:r>
      <w:r w:rsidRPr="00BB3474">
        <w:rPr>
          <w:rFonts w:hint="eastAsia"/>
        </w:rPr>
        <w:t>→</w:t>
      </w:r>
      <w:r>
        <w:t>new-value</w:t>
      </w:r>
    </w:p>
    <w:p w:rsidR="00593C17" w:rsidRDefault="00593C17" w:rsidP="00EC4AC2">
      <w:pPr>
        <w:spacing w:line="140" w:lineRule="atLeast"/>
        <w:ind w:firstLine="420"/>
      </w:pPr>
      <w:r>
        <w:t xml:space="preserve">decf place [delta-form] </w:t>
      </w:r>
      <w:r w:rsidRPr="00BB3474">
        <w:rPr>
          <w:rFonts w:hint="eastAsia"/>
        </w:rPr>
        <w:t>→</w:t>
      </w:r>
      <w:r>
        <w:t>new-value</w:t>
      </w:r>
    </w:p>
    <w:p w:rsidR="00593C17" w:rsidRDefault="00593C17" w:rsidP="00EC4AC2">
      <w:pPr>
        <w:spacing w:line="140" w:lineRule="atLeast"/>
      </w:pPr>
      <w:r>
        <w:t>Arguments and Values:</w:t>
      </w:r>
    </w:p>
    <w:p w:rsidR="00593C17" w:rsidRDefault="00593C17" w:rsidP="00EC4AC2">
      <w:pPr>
        <w:spacing w:line="140" w:lineRule="atLeast"/>
        <w:ind w:firstLine="420"/>
      </w:pPr>
      <w:r>
        <w:t>place—a place.</w:t>
      </w:r>
    </w:p>
    <w:p w:rsidR="00593C17" w:rsidRDefault="00593C17" w:rsidP="00EC4AC2">
      <w:pPr>
        <w:spacing w:line="140" w:lineRule="atLeast"/>
        <w:ind w:firstLine="420"/>
      </w:pPr>
      <w:r>
        <w:lastRenderedPageBreak/>
        <w:t>delta-form—a form; evaluated to produce a delta. The default is 1.</w:t>
      </w:r>
    </w:p>
    <w:p w:rsidR="00593C17" w:rsidRDefault="00593C17" w:rsidP="00EC4AC2">
      <w:pPr>
        <w:spacing w:line="140" w:lineRule="atLeast"/>
        <w:ind w:firstLine="420"/>
      </w:pPr>
      <w:r>
        <w:t>delta—a number.</w:t>
      </w:r>
    </w:p>
    <w:p w:rsidR="00593C17" w:rsidRDefault="00593C17" w:rsidP="00EC4AC2">
      <w:pPr>
        <w:spacing w:line="140" w:lineRule="atLeast"/>
        <w:ind w:firstLine="420"/>
      </w:pPr>
      <w:r>
        <w:t>new-value—a number.</w:t>
      </w:r>
    </w:p>
    <w:p w:rsidR="00593C17" w:rsidRDefault="00593C17" w:rsidP="00EC4AC2">
      <w:pPr>
        <w:spacing w:line="140" w:lineRule="atLeast"/>
      </w:pPr>
      <w:r>
        <w:t>Description:</w:t>
      </w:r>
    </w:p>
    <w:p w:rsidR="00593C17" w:rsidRDefault="00593C17" w:rsidP="00EC4AC2">
      <w:pPr>
        <w:spacing w:line="140" w:lineRule="atLeast"/>
        <w:ind w:left="420"/>
      </w:pPr>
      <w:r>
        <w:t>incf and decf are used for incrementing and decrementing the value of place, respectively.</w:t>
      </w:r>
    </w:p>
    <w:p w:rsidR="00593C17" w:rsidRDefault="00593C17" w:rsidP="00EC4AC2">
      <w:pPr>
        <w:spacing w:line="140" w:lineRule="atLeast"/>
        <w:ind w:left="420"/>
      </w:pPr>
      <w:r>
        <w:t>The delta is added to (in the case of incf) or subtracted from (in the case of decf) the number in place and the result is stored in place.</w:t>
      </w:r>
    </w:p>
    <w:p w:rsidR="00593C17" w:rsidRDefault="00593C17" w:rsidP="00EC4AC2">
      <w:pPr>
        <w:spacing w:line="140" w:lineRule="atLeast"/>
        <w:ind w:firstLine="420"/>
      </w:pPr>
      <w:r>
        <w:t>Any necessary type conversions are performed automatically.</w:t>
      </w:r>
    </w:p>
    <w:p w:rsidR="00593C17" w:rsidRDefault="00593C17" w:rsidP="00EC4AC2">
      <w:pPr>
        <w:spacing w:line="140" w:lineRule="atLeast"/>
        <w:ind w:left="420"/>
      </w:pPr>
      <w:r>
        <w:t>For information about the evaluation of subforms of places, see Section 5.1.1.1 (Evaluation of Subforms to Places).</w:t>
      </w:r>
    </w:p>
    <w:p w:rsidR="00593C17" w:rsidRDefault="00593C17" w:rsidP="00EC4AC2">
      <w:pPr>
        <w:spacing w:line="140" w:lineRule="atLeast"/>
      </w:pPr>
      <w:r>
        <w:t>Examples:</w:t>
      </w:r>
    </w:p>
    <w:p w:rsidR="00593C17" w:rsidRDefault="00593C17" w:rsidP="00EC4AC2">
      <w:pPr>
        <w:spacing w:line="140" w:lineRule="atLeast"/>
        <w:ind w:firstLine="420"/>
      </w:pPr>
      <w:r>
        <w:t xml:space="preserve"> (setq n 0)</w:t>
      </w:r>
    </w:p>
    <w:p w:rsidR="00593C17" w:rsidRDefault="00593C17" w:rsidP="00EC4AC2">
      <w:pPr>
        <w:spacing w:line="140" w:lineRule="atLeast"/>
        <w:ind w:firstLine="420"/>
      </w:pPr>
      <w:r>
        <w:t xml:space="preserve"> (incf n) </w:t>
      </w:r>
      <w:r w:rsidRPr="00BB3474">
        <w:rPr>
          <w:rFonts w:hint="eastAsia"/>
        </w:rPr>
        <w:t>→</w:t>
      </w:r>
      <w:r>
        <w:t xml:space="preserve">1     </w:t>
      </w:r>
    </w:p>
    <w:p w:rsidR="00593C17" w:rsidRDefault="00593C17" w:rsidP="00EC4AC2">
      <w:pPr>
        <w:spacing w:line="140" w:lineRule="atLeast"/>
        <w:ind w:firstLine="420"/>
      </w:pPr>
      <w:r>
        <w:t xml:space="preserve"> n </w:t>
      </w:r>
      <w:r w:rsidRPr="00BB3474">
        <w:rPr>
          <w:rFonts w:hint="eastAsia"/>
        </w:rPr>
        <w:t>→</w:t>
      </w:r>
      <w:r>
        <w:t>1</w:t>
      </w:r>
    </w:p>
    <w:p w:rsidR="00593C17" w:rsidRDefault="00593C17" w:rsidP="00EC4AC2">
      <w:pPr>
        <w:spacing w:line="140" w:lineRule="atLeast"/>
        <w:ind w:firstLine="420"/>
      </w:pPr>
      <w:r>
        <w:t xml:space="preserve"> (decf n 3) </w:t>
      </w:r>
      <w:r w:rsidRPr="00BB3474">
        <w:rPr>
          <w:rFonts w:hint="eastAsia"/>
        </w:rPr>
        <w:t>→</w:t>
      </w:r>
      <w:r>
        <w:t xml:space="preserve">-2  </w:t>
      </w:r>
    </w:p>
    <w:p w:rsidR="00593C17" w:rsidRDefault="00593C17" w:rsidP="00EC4AC2">
      <w:pPr>
        <w:spacing w:line="140" w:lineRule="atLeast"/>
        <w:ind w:firstLine="420"/>
      </w:pPr>
      <w:r>
        <w:t xml:space="preserve"> n </w:t>
      </w:r>
      <w:r w:rsidRPr="00BB3474">
        <w:rPr>
          <w:rFonts w:hint="eastAsia"/>
        </w:rPr>
        <w:t>→</w:t>
      </w:r>
      <w:r>
        <w:t>-2</w:t>
      </w:r>
    </w:p>
    <w:p w:rsidR="00593C17" w:rsidRDefault="00593C17" w:rsidP="00EC4AC2">
      <w:pPr>
        <w:spacing w:line="140" w:lineRule="atLeast"/>
        <w:ind w:firstLine="420"/>
      </w:pPr>
      <w:r>
        <w:t xml:space="preserve"> (decf n -5) </w:t>
      </w:r>
      <w:r w:rsidRPr="00BB3474">
        <w:rPr>
          <w:rFonts w:hint="eastAsia"/>
        </w:rPr>
        <w:t>→</w:t>
      </w:r>
      <w:r>
        <w:t xml:space="preserve">3     </w:t>
      </w:r>
    </w:p>
    <w:p w:rsidR="00593C17" w:rsidRDefault="00593C17" w:rsidP="00EC4AC2">
      <w:pPr>
        <w:spacing w:line="140" w:lineRule="atLeast"/>
        <w:ind w:firstLine="420"/>
      </w:pPr>
      <w:r>
        <w:t xml:space="preserve"> (decf n) </w:t>
      </w:r>
      <w:r w:rsidRPr="00BB3474">
        <w:rPr>
          <w:rFonts w:hint="eastAsia"/>
        </w:rPr>
        <w:t>→</w:t>
      </w:r>
      <w:r>
        <w:t xml:space="preserve">2     </w:t>
      </w:r>
    </w:p>
    <w:p w:rsidR="00593C17" w:rsidRDefault="00593C17" w:rsidP="00EC4AC2">
      <w:pPr>
        <w:spacing w:line="140" w:lineRule="atLeast"/>
        <w:ind w:firstLine="420"/>
      </w:pPr>
      <w:r>
        <w:t xml:space="preserve"> (incf n 0.5) </w:t>
      </w:r>
      <w:r w:rsidRPr="00BB3474">
        <w:rPr>
          <w:rFonts w:hint="eastAsia"/>
        </w:rPr>
        <w:t>→</w:t>
      </w:r>
      <w:r>
        <w:t>2.5</w:t>
      </w:r>
    </w:p>
    <w:p w:rsidR="00593C17" w:rsidRDefault="00593C17" w:rsidP="00EC4AC2">
      <w:pPr>
        <w:spacing w:line="140" w:lineRule="atLeast"/>
        <w:ind w:firstLine="420"/>
      </w:pPr>
      <w:r>
        <w:t xml:space="preserve"> (decf n) </w:t>
      </w:r>
      <w:r w:rsidRPr="00BB3474">
        <w:rPr>
          <w:rFonts w:hint="eastAsia"/>
        </w:rPr>
        <w:t>→</w:t>
      </w:r>
      <w:r>
        <w:t>1.5</w:t>
      </w:r>
    </w:p>
    <w:p w:rsidR="00593C17" w:rsidRDefault="00593C17" w:rsidP="00EC4AC2">
      <w:pPr>
        <w:spacing w:line="140" w:lineRule="atLeast"/>
        <w:ind w:firstLine="420"/>
      </w:pPr>
      <w:r>
        <w:t xml:space="preserve"> n </w:t>
      </w:r>
      <w:r w:rsidRPr="00BB3474">
        <w:rPr>
          <w:rFonts w:hint="eastAsia"/>
        </w:rPr>
        <w:t>→</w:t>
      </w:r>
      <w:r>
        <w:t>1.5</w:t>
      </w:r>
    </w:p>
    <w:p w:rsidR="00593C17" w:rsidRDefault="00593C17" w:rsidP="00EC4AC2">
      <w:pPr>
        <w:spacing w:line="140" w:lineRule="atLeast"/>
      </w:pPr>
      <w:r>
        <w:t>Side Effects:</w:t>
      </w:r>
    </w:p>
    <w:p w:rsidR="00593C17" w:rsidRDefault="00593C17" w:rsidP="00EC4AC2">
      <w:pPr>
        <w:spacing w:line="140" w:lineRule="atLeast"/>
        <w:ind w:firstLine="420"/>
      </w:pPr>
      <w:r>
        <w:t>Place is modified.</w:t>
      </w:r>
    </w:p>
    <w:p w:rsidR="00593C17" w:rsidRDefault="00593C17" w:rsidP="00EC4AC2">
      <w:pPr>
        <w:spacing w:line="140" w:lineRule="atLeast"/>
      </w:pPr>
      <w:r>
        <w:t>See Also:</w:t>
      </w:r>
    </w:p>
    <w:p w:rsidR="00593C17" w:rsidRDefault="00593C17" w:rsidP="00EC4AC2">
      <w:pPr>
        <w:spacing w:line="140" w:lineRule="atLeast"/>
        <w:ind w:firstLine="420"/>
      </w:pPr>
      <w:r>
        <w:lastRenderedPageBreak/>
        <w:t>+, -, 1+, 1-, setf</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l</w:t>
            </w:r>
            <w:r>
              <w:t>cm</w:t>
            </w:r>
          </w:p>
        </w:tc>
        <w:tc>
          <w:tcPr>
            <w:tcW w:w="4148" w:type="dxa"/>
            <w:vAlign w:val="center"/>
          </w:tcPr>
          <w:p w:rsidR="00593C17" w:rsidRDefault="00593C17" w:rsidP="00EC4AC2">
            <w:pPr>
              <w:spacing w:line="140" w:lineRule="atLeast"/>
              <w:jc w:val="right"/>
            </w:pPr>
            <w:r>
              <w:rPr>
                <w:rFonts w:hint="eastAsia"/>
              </w:rPr>
              <w:t>F</w:t>
            </w:r>
            <w:r>
              <w:t>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lcm &amp;rest integers </w:t>
      </w:r>
      <w:r w:rsidRPr="00BB3474">
        <w:rPr>
          <w:rFonts w:hint="eastAsia"/>
        </w:rPr>
        <w:t>→</w:t>
      </w:r>
      <w:r>
        <w:t>least-common-multiple</w:t>
      </w:r>
    </w:p>
    <w:p w:rsidR="00593C17" w:rsidRDefault="00593C17" w:rsidP="00EC4AC2">
      <w:pPr>
        <w:spacing w:line="140" w:lineRule="atLeast"/>
      </w:pPr>
      <w:r>
        <w:t>Arguments and Values:</w:t>
      </w:r>
    </w:p>
    <w:p w:rsidR="00593C17" w:rsidRDefault="00593C17" w:rsidP="00EC4AC2">
      <w:pPr>
        <w:spacing w:line="140" w:lineRule="atLeast"/>
        <w:ind w:firstLine="420"/>
      </w:pPr>
      <w:r>
        <w:t>integer—an integer.</w:t>
      </w:r>
    </w:p>
    <w:p w:rsidR="00593C17" w:rsidRDefault="00593C17" w:rsidP="00EC4AC2">
      <w:pPr>
        <w:spacing w:line="140" w:lineRule="atLeast"/>
        <w:ind w:firstLine="420"/>
      </w:pPr>
      <w:r>
        <w:t>least-common-multiple—a non-negative integer.</w:t>
      </w:r>
    </w:p>
    <w:p w:rsidR="00593C17" w:rsidRDefault="00593C17" w:rsidP="00EC4AC2">
      <w:pPr>
        <w:spacing w:line="140" w:lineRule="atLeast"/>
      </w:pPr>
      <w:r>
        <w:t>Description:</w:t>
      </w:r>
    </w:p>
    <w:p w:rsidR="00593C17" w:rsidRDefault="00593C17" w:rsidP="00EC4AC2">
      <w:pPr>
        <w:spacing w:line="140" w:lineRule="atLeast"/>
        <w:ind w:firstLine="420"/>
      </w:pPr>
      <w:r>
        <w:t>lcm returns the least common multiple of the integers.</w:t>
      </w:r>
    </w:p>
    <w:p w:rsidR="00593C17" w:rsidRDefault="00593C17" w:rsidP="00EC4AC2">
      <w:pPr>
        <w:spacing w:line="140" w:lineRule="atLeast"/>
        <w:ind w:firstLine="420"/>
      </w:pPr>
      <w:r>
        <w:t>If no integer is supplied, the integer 1 is returned.</w:t>
      </w:r>
    </w:p>
    <w:p w:rsidR="00593C17" w:rsidRDefault="00593C17" w:rsidP="00EC4AC2">
      <w:pPr>
        <w:spacing w:line="140" w:lineRule="atLeast"/>
        <w:ind w:firstLine="420"/>
      </w:pPr>
      <w:r>
        <w:t>If only one integer is supplied, the absolute value of that integer is returned.</w:t>
      </w:r>
    </w:p>
    <w:p w:rsidR="00593C17" w:rsidRDefault="00593C17" w:rsidP="00EC4AC2">
      <w:pPr>
        <w:spacing w:line="140" w:lineRule="atLeast"/>
        <w:ind w:firstLine="420"/>
      </w:pPr>
      <w:r>
        <w:t>For two arguments that are not both zero,</w:t>
      </w:r>
    </w:p>
    <w:p w:rsidR="00593C17" w:rsidRDefault="00593C17" w:rsidP="00EC4AC2">
      <w:pPr>
        <w:spacing w:line="140" w:lineRule="atLeast"/>
        <w:ind w:firstLine="420"/>
      </w:pPr>
      <w:r>
        <w:t xml:space="preserve"> (lcm a b) </w:t>
      </w:r>
      <w:r>
        <w:rPr>
          <w:rFonts w:ascii="宋体" w:eastAsia="宋体" w:hAnsi="宋体" w:hint="eastAsia"/>
        </w:rPr>
        <w:t>≡</w:t>
      </w:r>
      <w:r>
        <w:t>(/ (abs (* a b)) (gcd a b))</w:t>
      </w:r>
    </w:p>
    <w:p w:rsidR="00593C17" w:rsidRDefault="00593C17" w:rsidP="00EC4AC2">
      <w:pPr>
        <w:spacing w:line="140" w:lineRule="atLeast"/>
        <w:ind w:firstLine="420"/>
      </w:pPr>
      <w:r>
        <w:t>If one or both arguments are zero,</w:t>
      </w:r>
    </w:p>
    <w:p w:rsidR="00593C17" w:rsidRDefault="00593C17" w:rsidP="00EC4AC2">
      <w:pPr>
        <w:spacing w:line="140" w:lineRule="atLeast"/>
        <w:ind w:firstLine="420"/>
      </w:pPr>
      <w:r>
        <w:t xml:space="preserve"> (lcm a 0) </w:t>
      </w:r>
      <w:r>
        <w:rPr>
          <w:rFonts w:ascii="宋体" w:eastAsia="宋体" w:hAnsi="宋体" w:hint="eastAsia"/>
        </w:rPr>
        <w:t>≡</w:t>
      </w:r>
      <w:r>
        <w:t xml:space="preserve">(lcm 0 a) </w:t>
      </w:r>
      <w:r>
        <w:rPr>
          <w:rFonts w:ascii="宋体" w:eastAsia="宋体" w:hAnsi="宋体" w:hint="eastAsia"/>
        </w:rPr>
        <w:t>≡</w:t>
      </w:r>
      <w:r>
        <w:t>0</w:t>
      </w:r>
    </w:p>
    <w:p w:rsidR="00593C17" w:rsidRDefault="00593C17" w:rsidP="00EC4AC2">
      <w:pPr>
        <w:spacing w:line="140" w:lineRule="atLeast"/>
        <w:ind w:firstLine="420"/>
      </w:pPr>
      <w:r>
        <w:t>For three or more arguments,</w:t>
      </w:r>
    </w:p>
    <w:p w:rsidR="00593C17" w:rsidRDefault="00593C17" w:rsidP="00EC4AC2">
      <w:pPr>
        <w:spacing w:line="140" w:lineRule="atLeast"/>
        <w:ind w:firstLine="420"/>
      </w:pPr>
      <w:r>
        <w:t xml:space="preserve"> (lcm a b c ... z) </w:t>
      </w:r>
      <w:r>
        <w:rPr>
          <w:rFonts w:ascii="宋体" w:eastAsia="宋体" w:hAnsi="宋体" w:hint="eastAsia"/>
        </w:rPr>
        <w:t>≡</w:t>
      </w:r>
      <w:r>
        <w:t>(lcm (lcm a b) c ... z)</w:t>
      </w:r>
    </w:p>
    <w:p w:rsidR="00593C17" w:rsidRDefault="00593C17" w:rsidP="00EC4AC2">
      <w:pPr>
        <w:spacing w:line="140" w:lineRule="atLeast"/>
      </w:pPr>
      <w:r>
        <w:t>Examples:</w:t>
      </w:r>
    </w:p>
    <w:p w:rsidR="00593C17" w:rsidRDefault="00593C17" w:rsidP="00EC4AC2">
      <w:pPr>
        <w:spacing w:line="140" w:lineRule="atLeast"/>
        <w:ind w:firstLine="420"/>
      </w:pPr>
      <w:r>
        <w:t xml:space="preserve"> (lcm 10) </w:t>
      </w:r>
      <w:r w:rsidRPr="00BB3474">
        <w:rPr>
          <w:rFonts w:hint="eastAsia"/>
        </w:rPr>
        <w:t>→</w:t>
      </w:r>
      <w:r>
        <w:t>10</w:t>
      </w:r>
    </w:p>
    <w:p w:rsidR="00593C17" w:rsidRDefault="00593C17" w:rsidP="00EC4AC2">
      <w:pPr>
        <w:spacing w:line="140" w:lineRule="atLeast"/>
        <w:ind w:firstLine="420"/>
      </w:pPr>
      <w:r>
        <w:t xml:space="preserve"> (lcm 25 30) </w:t>
      </w:r>
      <w:r w:rsidRPr="00BB3474">
        <w:rPr>
          <w:rFonts w:hint="eastAsia"/>
        </w:rPr>
        <w:t>→</w:t>
      </w:r>
      <w:r>
        <w:t>150</w:t>
      </w:r>
    </w:p>
    <w:p w:rsidR="00593C17" w:rsidRDefault="00593C17" w:rsidP="00EC4AC2">
      <w:pPr>
        <w:spacing w:line="140" w:lineRule="atLeast"/>
        <w:ind w:firstLine="420"/>
      </w:pPr>
      <w:r>
        <w:t xml:space="preserve"> (lcm -24 18 10) </w:t>
      </w:r>
      <w:r w:rsidRPr="00BB3474">
        <w:rPr>
          <w:rFonts w:hint="eastAsia"/>
        </w:rPr>
        <w:t>→</w:t>
      </w:r>
      <w:r>
        <w:t>360</w:t>
      </w:r>
    </w:p>
    <w:p w:rsidR="00593C17" w:rsidRDefault="00593C17" w:rsidP="00EC4AC2">
      <w:pPr>
        <w:spacing w:line="140" w:lineRule="atLeast"/>
        <w:ind w:firstLine="420"/>
      </w:pPr>
      <w:r>
        <w:t xml:space="preserve"> (lcm 14 35) </w:t>
      </w:r>
      <w:r w:rsidRPr="00BB3474">
        <w:rPr>
          <w:rFonts w:hint="eastAsia"/>
        </w:rPr>
        <w:t>→</w:t>
      </w:r>
      <w:r>
        <w:t>70</w:t>
      </w:r>
    </w:p>
    <w:p w:rsidR="00593C17" w:rsidRDefault="00593C17" w:rsidP="00EC4AC2">
      <w:pPr>
        <w:spacing w:line="140" w:lineRule="atLeast"/>
        <w:ind w:firstLine="420"/>
      </w:pPr>
      <w:r>
        <w:t xml:space="preserve"> (lcm 0 5) </w:t>
      </w:r>
      <w:r w:rsidRPr="00BB3474">
        <w:rPr>
          <w:rFonts w:hint="eastAsia"/>
        </w:rPr>
        <w:t>→</w:t>
      </w:r>
      <w:r>
        <w:t>0</w:t>
      </w:r>
    </w:p>
    <w:p w:rsidR="00593C17" w:rsidRDefault="00593C17" w:rsidP="00EC4AC2">
      <w:pPr>
        <w:spacing w:line="140" w:lineRule="atLeast"/>
        <w:ind w:firstLine="420"/>
      </w:pPr>
      <w:r>
        <w:t xml:space="preserve"> (lcm 1 2 3 4 5 6) </w:t>
      </w:r>
      <w:r w:rsidRPr="00BB3474">
        <w:rPr>
          <w:rFonts w:hint="eastAsia"/>
        </w:rPr>
        <w:t>→</w:t>
      </w:r>
      <w:r>
        <w:t>60</w:t>
      </w:r>
    </w:p>
    <w:p w:rsidR="00593C17" w:rsidRDefault="00593C17" w:rsidP="00EC4AC2">
      <w:pPr>
        <w:spacing w:line="140" w:lineRule="atLeast"/>
      </w:pPr>
      <w:r>
        <w:t>Exceptional Situations:</w:t>
      </w:r>
    </w:p>
    <w:p w:rsidR="00593C17" w:rsidRDefault="00593C17" w:rsidP="00EC4AC2">
      <w:pPr>
        <w:spacing w:line="140" w:lineRule="atLeast"/>
        <w:ind w:firstLine="420"/>
      </w:pPr>
      <w:r>
        <w:lastRenderedPageBreak/>
        <w:t>Should signal type-error if any argument is not an integer.</w:t>
      </w:r>
    </w:p>
    <w:p w:rsidR="00593C17" w:rsidRDefault="00593C17" w:rsidP="00EC4AC2">
      <w:pPr>
        <w:spacing w:line="140" w:lineRule="atLeast"/>
      </w:pPr>
      <w:r>
        <w:t>See Also:</w:t>
      </w:r>
    </w:p>
    <w:p w:rsidR="00593C17" w:rsidRDefault="00593C17" w:rsidP="00EC4AC2">
      <w:pPr>
        <w:spacing w:line="140" w:lineRule="atLeast"/>
        <w:ind w:firstLine="420"/>
      </w:pPr>
      <w:r>
        <w:t>gcd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l</w:t>
            </w:r>
            <w:r>
              <w:t>og</w:t>
            </w:r>
          </w:p>
        </w:tc>
        <w:tc>
          <w:tcPr>
            <w:tcW w:w="4148" w:type="dxa"/>
            <w:vAlign w:val="center"/>
          </w:tcPr>
          <w:p w:rsidR="00593C17" w:rsidRDefault="00593C17" w:rsidP="00EC4AC2">
            <w:pPr>
              <w:spacing w:line="140" w:lineRule="atLeast"/>
              <w:jc w:val="right"/>
            </w:pPr>
            <w:r>
              <w:rPr>
                <w:rFonts w:hint="eastAsia"/>
              </w:rPr>
              <w:t>F</w:t>
            </w:r>
            <w:r>
              <w:t>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log number &amp;optional base </w:t>
      </w:r>
      <w:r w:rsidRPr="00BB3474">
        <w:rPr>
          <w:rFonts w:hint="eastAsia"/>
        </w:rPr>
        <w:t>→</w:t>
      </w:r>
      <w:r>
        <w:t>logarithm</w:t>
      </w:r>
    </w:p>
    <w:p w:rsidR="00593C17" w:rsidRDefault="00593C17" w:rsidP="00EC4AC2">
      <w:pPr>
        <w:spacing w:line="140" w:lineRule="atLeast"/>
      </w:pPr>
      <w:r>
        <w:t>Arguments and Values:</w:t>
      </w:r>
    </w:p>
    <w:p w:rsidR="00593C17" w:rsidRDefault="00593C17" w:rsidP="00EC4AC2">
      <w:pPr>
        <w:spacing w:line="140" w:lineRule="atLeast"/>
        <w:ind w:firstLine="420"/>
      </w:pPr>
      <w:r>
        <w:t>number—a non-zero number.</w:t>
      </w:r>
    </w:p>
    <w:p w:rsidR="00593C17" w:rsidRDefault="00593C17" w:rsidP="00EC4AC2">
      <w:pPr>
        <w:spacing w:line="140" w:lineRule="atLeast"/>
        <w:ind w:firstLine="420"/>
      </w:pPr>
      <w:r>
        <w:t>base—a number.</w:t>
      </w:r>
    </w:p>
    <w:p w:rsidR="00593C17" w:rsidRDefault="00593C17" w:rsidP="00EC4AC2">
      <w:pPr>
        <w:spacing w:line="140" w:lineRule="atLeast"/>
        <w:ind w:firstLine="420"/>
      </w:pPr>
      <w:r>
        <w:t>logarithm—a number.</w:t>
      </w:r>
    </w:p>
    <w:p w:rsidR="00593C17" w:rsidRDefault="00593C17" w:rsidP="00EC4AC2">
      <w:pPr>
        <w:spacing w:line="140" w:lineRule="atLeast"/>
      </w:pPr>
      <w:r>
        <w:t>Description:</w:t>
      </w:r>
    </w:p>
    <w:p w:rsidR="00593C17" w:rsidRDefault="00593C17" w:rsidP="00EC4AC2">
      <w:pPr>
        <w:spacing w:line="140" w:lineRule="atLeast"/>
        <w:ind w:left="420"/>
      </w:pPr>
      <w:r>
        <w:t>log returns the logarithm of number in base base. If base is not supplied its value is e, the base of the natural logarithms.</w:t>
      </w:r>
    </w:p>
    <w:p w:rsidR="00593C17" w:rsidRDefault="00593C17" w:rsidP="00EC4AC2">
      <w:pPr>
        <w:spacing w:line="140" w:lineRule="atLeast"/>
        <w:ind w:firstLine="420"/>
      </w:pPr>
      <w:r>
        <w:t>log may return a complex when given a real negative number.</w:t>
      </w:r>
    </w:p>
    <w:p w:rsidR="00593C17" w:rsidRDefault="00593C17" w:rsidP="00EC4AC2">
      <w:pPr>
        <w:spacing w:line="140" w:lineRule="atLeast"/>
        <w:ind w:firstLine="420"/>
      </w:pPr>
      <w:r>
        <w:t xml:space="preserve"> (log -1.0) </w:t>
      </w:r>
      <w:r>
        <w:rPr>
          <w:rFonts w:ascii="宋体" w:eastAsia="宋体" w:hAnsi="宋体" w:hint="eastAsia"/>
        </w:rPr>
        <w:t>≡</w:t>
      </w:r>
      <w:r>
        <w:t>(complex 0.0 (float pi 0.0))</w:t>
      </w:r>
    </w:p>
    <w:p w:rsidR="00593C17" w:rsidRDefault="00593C17" w:rsidP="00EC4AC2">
      <w:pPr>
        <w:spacing w:line="140" w:lineRule="atLeast"/>
        <w:ind w:firstLine="420"/>
      </w:pPr>
      <w:r>
        <w:t>If base is zero, log returns zero.</w:t>
      </w:r>
    </w:p>
    <w:p w:rsidR="00593C17" w:rsidRDefault="00593C17" w:rsidP="00EC4AC2">
      <w:pPr>
        <w:spacing w:line="140" w:lineRule="atLeast"/>
        <w:ind w:left="420"/>
      </w:pPr>
      <w:r>
        <w:t>The result of (log 8 2) may be either 3 or 3.0, depending on the implementation. An implementation can use floating-point calculations even if an exact integer result is possible.</w:t>
      </w:r>
    </w:p>
    <w:p w:rsidR="00593C17" w:rsidRDefault="00593C17" w:rsidP="00EC4AC2">
      <w:pPr>
        <w:spacing w:line="140" w:lineRule="atLeast"/>
        <w:ind w:left="420"/>
      </w:pPr>
      <w:r>
        <w:t>The branch cut for the logarithm function of one argument (natural logarithm) lies along the negative real axis, continuous with quadrant II. The domain excludes the origin.</w:t>
      </w:r>
    </w:p>
    <w:p w:rsidR="00593C17" w:rsidRDefault="00593C17" w:rsidP="00EC4AC2">
      <w:pPr>
        <w:spacing w:line="140" w:lineRule="atLeast"/>
        <w:ind w:left="420"/>
      </w:pPr>
      <w:r>
        <w:t>The mathematical definition of a complex logarithm is as follows, whether or not minus zero is supported by the implementation:</w:t>
      </w:r>
    </w:p>
    <w:p w:rsidR="00593C17" w:rsidRDefault="00593C17" w:rsidP="00EC4AC2">
      <w:pPr>
        <w:spacing w:line="140" w:lineRule="atLeast"/>
        <w:ind w:firstLine="420"/>
      </w:pPr>
      <w:r>
        <w:t xml:space="preserve">(log x) </w:t>
      </w:r>
      <w:r>
        <w:rPr>
          <w:rFonts w:ascii="宋体" w:eastAsia="宋体" w:hAnsi="宋体" w:hint="eastAsia"/>
        </w:rPr>
        <w:t>≡</w:t>
      </w:r>
      <w:r>
        <w:t>(complex (log (abs x)) (phase x))</w:t>
      </w:r>
    </w:p>
    <w:p w:rsidR="00593C17" w:rsidRDefault="00593C17" w:rsidP="00EC4AC2">
      <w:pPr>
        <w:spacing w:line="140" w:lineRule="atLeast"/>
        <w:ind w:left="420"/>
      </w:pPr>
      <w:r>
        <w:t xml:space="preserve">Therefore the range of the one-argument logarithm function is that strip of the complex plane containing numbers with imaginary parts between -π (exclusive) and π (inclusive) </w:t>
      </w:r>
      <w:r>
        <w:lastRenderedPageBreak/>
        <w:t>if minus zero is not supported, or -π (inclusive) and π (inclusive) if minus zero is supported.</w:t>
      </w:r>
    </w:p>
    <w:p w:rsidR="00593C17" w:rsidRDefault="00593C17" w:rsidP="00EC4AC2">
      <w:pPr>
        <w:spacing w:line="140" w:lineRule="atLeast"/>
        <w:ind w:firstLine="420"/>
      </w:pPr>
      <w:r>
        <w:t>The two-argument logarithm function is defined as</w:t>
      </w:r>
    </w:p>
    <w:p w:rsidR="00593C17" w:rsidRDefault="00593C17" w:rsidP="00EC4AC2">
      <w:pPr>
        <w:spacing w:line="140" w:lineRule="atLeast"/>
        <w:ind w:firstLine="420"/>
      </w:pPr>
      <w:r>
        <w:t xml:space="preserve"> (log base number)</w:t>
      </w:r>
    </w:p>
    <w:p w:rsidR="00593C17" w:rsidRDefault="00593C17" w:rsidP="00EC4AC2">
      <w:pPr>
        <w:spacing w:line="140" w:lineRule="atLeast"/>
        <w:ind w:firstLine="420"/>
      </w:pPr>
      <w:r>
        <w:t xml:space="preserve"> </w:t>
      </w:r>
      <w:r>
        <w:rPr>
          <w:rFonts w:ascii="宋体" w:eastAsia="宋体" w:hAnsi="宋体" w:hint="eastAsia"/>
        </w:rPr>
        <w:t>≡</w:t>
      </w:r>
      <w:r>
        <w:t>(/ (log number) (log base))</w:t>
      </w:r>
    </w:p>
    <w:p w:rsidR="00593C17" w:rsidRDefault="00593C17" w:rsidP="00EC4AC2">
      <w:pPr>
        <w:spacing w:line="140" w:lineRule="atLeast"/>
        <w:ind w:left="420"/>
      </w:pPr>
      <w:r>
        <w:t>This defines the principal values precisely. The range of the two-argument logarithm function is the entire complex plane.</w:t>
      </w:r>
    </w:p>
    <w:p w:rsidR="00593C17" w:rsidRDefault="00593C17" w:rsidP="00EC4AC2">
      <w:pPr>
        <w:spacing w:line="140" w:lineRule="atLeast"/>
      </w:pPr>
      <w:r>
        <w:t>Examples:</w:t>
      </w:r>
    </w:p>
    <w:p w:rsidR="00593C17" w:rsidRDefault="00593C17" w:rsidP="00EC4AC2">
      <w:pPr>
        <w:spacing w:line="140" w:lineRule="atLeast"/>
        <w:ind w:firstLine="420"/>
      </w:pPr>
      <w:r>
        <w:t xml:space="preserve"> (log 100 10)</w:t>
      </w:r>
    </w:p>
    <w:p w:rsidR="00593C17" w:rsidRDefault="00593C17" w:rsidP="00EC4AC2">
      <w:pPr>
        <w:spacing w:line="140" w:lineRule="atLeast"/>
        <w:ind w:firstLine="420"/>
      </w:pPr>
      <w:r w:rsidRPr="00BB3474">
        <w:rPr>
          <w:rFonts w:hint="eastAsia"/>
        </w:rPr>
        <w:t>→</w:t>
      </w:r>
      <w:r>
        <w:t>2.0</w:t>
      </w:r>
    </w:p>
    <w:p w:rsidR="00593C17" w:rsidRDefault="00593C17" w:rsidP="00EC4AC2">
      <w:pPr>
        <w:spacing w:line="140" w:lineRule="atLeast"/>
        <w:ind w:firstLine="420"/>
      </w:pPr>
      <w:r w:rsidRPr="00BB3474">
        <w:rPr>
          <w:rFonts w:hint="eastAsia"/>
        </w:rPr>
        <w:t>→</w:t>
      </w:r>
      <w:r>
        <w:t>2</w:t>
      </w:r>
    </w:p>
    <w:p w:rsidR="00593C17" w:rsidRDefault="00593C17" w:rsidP="00EC4AC2">
      <w:pPr>
        <w:spacing w:line="140" w:lineRule="atLeast"/>
        <w:ind w:firstLine="420"/>
      </w:pPr>
      <w:r>
        <w:t xml:space="preserve"> (log 100.0 10) </w:t>
      </w:r>
      <w:r w:rsidRPr="00BB3474">
        <w:rPr>
          <w:rFonts w:hint="eastAsia"/>
        </w:rPr>
        <w:t>→</w:t>
      </w:r>
      <w:r>
        <w:t>2.0</w:t>
      </w:r>
    </w:p>
    <w:p w:rsidR="00593C17" w:rsidRDefault="00593C17" w:rsidP="00EC4AC2">
      <w:pPr>
        <w:spacing w:line="140" w:lineRule="atLeast"/>
        <w:ind w:firstLine="420"/>
      </w:pPr>
      <w:r>
        <w:t xml:space="preserve"> (log #c(0 1) #c(0 -1))</w:t>
      </w:r>
    </w:p>
    <w:p w:rsidR="00593C17" w:rsidRDefault="00593C17" w:rsidP="00EC4AC2">
      <w:pPr>
        <w:spacing w:line="140" w:lineRule="atLeast"/>
        <w:ind w:firstLine="420"/>
      </w:pPr>
      <w:r w:rsidRPr="00BB3474">
        <w:rPr>
          <w:rFonts w:hint="eastAsia"/>
        </w:rPr>
        <w:t>→</w:t>
      </w:r>
      <w:r>
        <w:t>#C(-1.0 0.0)</w:t>
      </w:r>
    </w:p>
    <w:p w:rsidR="00593C17" w:rsidRDefault="00744288" w:rsidP="00EC4AC2">
      <w:pPr>
        <w:spacing w:line="140" w:lineRule="atLeast"/>
        <w:ind w:firstLine="420"/>
      </w:pPr>
      <m:oMath>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or</m:t>
                </m:r>
              </m:e>
            </m:groupChr>
          </m:e>
        </m:box>
      </m:oMath>
      <w:r w:rsidR="00593C17">
        <w:t>#C(-1 0)</w:t>
      </w:r>
    </w:p>
    <w:p w:rsidR="00593C17" w:rsidRDefault="00593C17" w:rsidP="00EC4AC2">
      <w:pPr>
        <w:spacing w:line="140" w:lineRule="atLeast"/>
        <w:ind w:firstLine="420"/>
      </w:pPr>
      <w:r>
        <w:t xml:space="preserve"> (log 8.0 2) </w:t>
      </w:r>
      <w:r w:rsidRPr="00BB3474">
        <w:rPr>
          <w:rFonts w:hint="eastAsia"/>
        </w:rPr>
        <w:t>→</w:t>
      </w:r>
      <w:r>
        <w:t>3.0</w:t>
      </w:r>
    </w:p>
    <w:p w:rsidR="00593C17" w:rsidRDefault="00593C17" w:rsidP="00EC4AC2">
      <w:pPr>
        <w:spacing w:line="140" w:lineRule="atLeast"/>
        <w:ind w:firstLine="420"/>
      </w:pPr>
      <w:r>
        <w:t xml:space="preserve"> (log #c(-16 16) #c(2 2)) </w:t>
      </w:r>
      <w:r w:rsidRPr="00BB3474">
        <w:rPr>
          <w:rFonts w:hint="eastAsia"/>
        </w:rPr>
        <w:t>→</w:t>
      </w:r>
      <w:r>
        <w:t>3 or approximately #c(3.0 0.0)</w:t>
      </w:r>
    </w:p>
    <w:p w:rsidR="00593C17" w:rsidRDefault="00593C17" w:rsidP="00EC4AC2">
      <w:pPr>
        <w:spacing w:line="140" w:lineRule="atLeast"/>
      </w:pPr>
      <w:r>
        <w:t xml:space="preserve">                            or approximately 3.0 (unlikely)</w:t>
      </w:r>
    </w:p>
    <w:p w:rsidR="00593C17" w:rsidRDefault="00593C17" w:rsidP="00EC4AC2">
      <w:pPr>
        <w:spacing w:line="140" w:lineRule="atLeast"/>
      </w:pPr>
      <w:r>
        <w:t>Affected By:</w:t>
      </w:r>
    </w:p>
    <w:p w:rsidR="00593C17" w:rsidRDefault="00593C17" w:rsidP="00EC4AC2">
      <w:pPr>
        <w:spacing w:line="140" w:lineRule="atLeast"/>
        <w:ind w:firstLine="420"/>
      </w:pPr>
      <w:r>
        <w:t>The implementation.</w:t>
      </w:r>
    </w:p>
    <w:p w:rsidR="00593C17" w:rsidRDefault="00593C17" w:rsidP="00EC4AC2">
      <w:pPr>
        <w:spacing w:line="140" w:lineRule="atLeast"/>
      </w:pPr>
      <w:r>
        <w:t>See Also:</w:t>
      </w:r>
    </w:p>
    <w:p w:rsidR="00593C17" w:rsidRDefault="00593C17" w:rsidP="00EC4AC2">
      <w:pPr>
        <w:spacing w:line="140" w:lineRule="atLeast"/>
        <w:ind w:firstLine="420"/>
      </w:pPr>
      <w:r>
        <w:t>exp, expt, Section 12.1.3.3 (Rule of Float Substitutability)</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m</w:t>
            </w:r>
            <w:r>
              <w:t>od, rem</w:t>
            </w:r>
          </w:p>
        </w:tc>
        <w:tc>
          <w:tcPr>
            <w:tcW w:w="4148" w:type="dxa"/>
            <w:vAlign w:val="center"/>
          </w:tcPr>
          <w:p w:rsidR="00593C17" w:rsidRDefault="00593C17" w:rsidP="00EC4AC2">
            <w:pPr>
              <w:spacing w:line="140" w:lineRule="atLeast"/>
              <w:jc w:val="right"/>
            </w:pPr>
            <w:r>
              <w:rPr>
                <w:rFonts w:hint="eastAsia"/>
              </w:rPr>
              <w:t>F</w:t>
            </w:r>
            <w:r>
              <w:t>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mod number divisor </w:t>
      </w:r>
      <w:r w:rsidRPr="00BB3474">
        <w:rPr>
          <w:rFonts w:hint="eastAsia"/>
        </w:rPr>
        <w:t>→</w:t>
      </w:r>
      <w:r>
        <w:t>modulus</w:t>
      </w:r>
    </w:p>
    <w:p w:rsidR="00593C17" w:rsidRDefault="00593C17" w:rsidP="00EC4AC2">
      <w:pPr>
        <w:spacing w:line="140" w:lineRule="atLeast"/>
        <w:ind w:firstLine="420"/>
      </w:pPr>
      <w:r>
        <w:lastRenderedPageBreak/>
        <w:t xml:space="preserve">rem number divisor </w:t>
      </w:r>
      <w:r w:rsidRPr="00BB3474">
        <w:rPr>
          <w:rFonts w:hint="eastAsia"/>
        </w:rPr>
        <w:t>→</w:t>
      </w:r>
      <w:r>
        <w:t>remainder</w:t>
      </w:r>
    </w:p>
    <w:p w:rsidR="00593C17" w:rsidRDefault="00593C17" w:rsidP="00EC4AC2">
      <w:pPr>
        <w:spacing w:line="140" w:lineRule="atLeast"/>
      </w:pPr>
      <w:r>
        <w:t>Arguments and Values:</w:t>
      </w:r>
    </w:p>
    <w:p w:rsidR="00593C17" w:rsidRDefault="00593C17" w:rsidP="00EC4AC2">
      <w:pPr>
        <w:spacing w:line="140" w:lineRule="atLeast"/>
        <w:ind w:firstLine="420"/>
      </w:pPr>
      <w:r>
        <w:t>number—a real.</w:t>
      </w:r>
    </w:p>
    <w:p w:rsidR="00593C17" w:rsidRDefault="00593C17" w:rsidP="00EC4AC2">
      <w:pPr>
        <w:spacing w:line="140" w:lineRule="atLeast"/>
        <w:ind w:firstLine="420"/>
      </w:pPr>
      <w:r>
        <w:t>divisor—a real.</w:t>
      </w:r>
    </w:p>
    <w:p w:rsidR="00593C17" w:rsidRDefault="00593C17" w:rsidP="00EC4AC2">
      <w:pPr>
        <w:spacing w:line="140" w:lineRule="atLeast"/>
        <w:ind w:firstLine="420"/>
      </w:pPr>
      <w:r>
        <w:t>modulus, remainder—a real.</w:t>
      </w:r>
    </w:p>
    <w:p w:rsidR="00593C17" w:rsidRDefault="00593C17" w:rsidP="00EC4AC2">
      <w:pPr>
        <w:spacing w:line="140" w:lineRule="atLeast"/>
      </w:pPr>
      <w:r>
        <w:t>Description:</w:t>
      </w:r>
    </w:p>
    <w:p w:rsidR="00593C17" w:rsidRDefault="00593C17" w:rsidP="00EC4AC2">
      <w:pPr>
        <w:spacing w:line="140" w:lineRule="atLeast"/>
        <w:ind w:firstLine="420"/>
      </w:pPr>
      <w:r>
        <w:t>mod and rem are generalizations of the modulus and remainder functions respectively.</w:t>
      </w:r>
    </w:p>
    <w:p w:rsidR="00593C17" w:rsidRDefault="00593C17" w:rsidP="00EC4AC2">
      <w:pPr>
        <w:spacing w:line="140" w:lineRule="atLeast"/>
        <w:ind w:left="420"/>
      </w:pPr>
      <w:r>
        <w:t>mod performs the operation floor on number and divisor and returns the remainder of the floor operation.</w:t>
      </w:r>
    </w:p>
    <w:p w:rsidR="00593C17" w:rsidRDefault="00593C17" w:rsidP="00EC4AC2">
      <w:pPr>
        <w:spacing w:line="140" w:lineRule="atLeast"/>
        <w:ind w:left="420"/>
      </w:pPr>
      <w:r>
        <w:t>rem performs the operation truncate on number and divisor and returns the remainder of the truncate operation.</w:t>
      </w:r>
    </w:p>
    <w:p w:rsidR="00593C17" w:rsidRDefault="00593C17" w:rsidP="00EC4AC2">
      <w:pPr>
        <w:spacing w:line="140" w:lineRule="atLeast"/>
        <w:ind w:left="420"/>
      </w:pPr>
      <w:r>
        <w:t>mod and rem are the modulus and remainder functions when number and divisor are integers.</w:t>
      </w:r>
    </w:p>
    <w:p w:rsidR="00593C17" w:rsidRDefault="00593C17" w:rsidP="00EC4AC2">
      <w:pPr>
        <w:spacing w:line="140" w:lineRule="atLeast"/>
      </w:pPr>
      <w:r>
        <w:t>Examples:</w:t>
      </w:r>
    </w:p>
    <w:p w:rsidR="00593C17" w:rsidRDefault="00593C17" w:rsidP="00EC4AC2">
      <w:pPr>
        <w:spacing w:line="140" w:lineRule="atLeast"/>
        <w:ind w:firstLine="420"/>
      </w:pPr>
      <w:r>
        <w:t xml:space="preserve"> (rem -1 5) </w:t>
      </w:r>
      <w:r w:rsidRPr="00BB3474">
        <w:rPr>
          <w:rFonts w:hint="eastAsia"/>
        </w:rPr>
        <w:t>→</w:t>
      </w:r>
      <w:r>
        <w:t>-1</w:t>
      </w:r>
    </w:p>
    <w:p w:rsidR="00593C17" w:rsidRDefault="00593C17" w:rsidP="00EC4AC2">
      <w:pPr>
        <w:spacing w:line="140" w:lineRule="atLeast"/>
        <w:ind w:firstLine="420"/>
      </w:pPr>
      <w:r>
        <w:t xml:space="preserve"> (mod -1 5) </w:t>
      </w:r>
      <w:r w:rsidRPr="00BB3474">
        <w:rPr>
          <w:rFonts w:hint="eastAsia"/>
        </w:rPr>
        <w:t>→</w:t>
      </w:r>
      <w:r>
        <w:t>4</w:t>
      </w:r>
    </w:p>
    <w:p w:rsidR="00593C17" w:rsidRDefault="00593C17" w:rsidP="00EC4AC2">
      <w:pPr>
        <w:spacing w:line="140" w:lineRule="atLeast"/>
        <w:ind w:firstLine="420"/>
      </w:pPr>
      <w:r>
        <w:t xml:space="preserve"> (mod 13 4) </w:t>
      </w:r>
      <w:r w:rsidRPr="00BB3474">
        <w:rPr>
          <w:rFonts w:hint="eastAsia"/>
        </w:rPr>
        <w:t>→</w:t>
      </w:r>
      <w:r>
        <w:t>1</w:t>
      </w:r>
    </w:p>
    <w:p w:rsidR="00593C17" w:rsidRDefault="00593C17" w:rsidP="00EC4AC2">
      <w:pPr>
        <w:spacing w:line="140" w:lineRule="atLeast"/>
        <w:ind w:firstLine="420"/>
      </w:pPr>
      <w:r>
        <w:t xml:space="preserve"> (rem 13 4) </w:t>
      </w:r>
      <w:r w:rsidRPr="00BB3474">
        <w:rPr>
          <w:rFonts w:hint="eastAsia"/>
        </w:rPr>
        <w:t>→</w:t>
      </w:r>
      <w:r>
        <w:t>1</w:t>
      </w:r>
    </w:p>
    <w:p w:rsidR="00593C17" w:rsidRDefault="00593C17" w:rsidP="00EC4AC2">
      <w:pPr>
        <w:spacing w:line="140" w:lineRule="atLeast"/>
        <w:ind w:firstLine="420"/>
      </w:pPr>
      <w:r>
        <w:t xml:space="preserve"> (mod -13 4) </w:t>
      </w:r>
      <w:r w:rsidRPr="00BB3474">
        <w:rPr>
          <w:rFonts w:hint="eastAsia"/>
        </w:rPr>
        <w:t>→</w:t>
      </w:r>
      <w:r>
        <w:t>3</w:t>
      </w:r>
    </w:p>
    <w:p w:rsidR="00593C17" w:rsidRDefault="00593C17" w:rsidP="00EC4AC2">
      <w:pPr>
        <w:spacing w:line="140" w:lineRule="atLeast"/>
        <w:ind w:firstLine="420"/>
      </w:pPr>
      <w:r>
        <w:t xml:space="preserve"> (rem -13 4) </w:t>
      </w:r>
      <w:r w:rsidRPr="00BB3474">
        <w:rPr>
          <w:rFonts w:hint="eastAsia"/>
        </w:rPr>
        <w:t>→</w:t>
      </w:r>
      <w:r>
        <w:t>-1</w:t>
      </w:r>
    </w:p>
    <w:p w:rsidR="00593C17" w:rsidRDefault="00593C17" w:rsidP="00EC4AC2">
      <w:pPr>
        <w:spacing w:line="140" w:lineRule="atLeast"/>
        <w:ind w:firstLine="420"/>
      </w:pPr>
      <w:r>
        <w:t xml:space="preserve"> (mod 13 -4) </w:t>
      </w:r>
      <w:r w:rsidRPr="00BB3474">
        <w:rPr>
          <w:rFonts w:hint="eastAsia"/>
        </w:rPr>
        <w:t>→</w:t>
      </w:r>
      <w:r>
        <w:t>-3</w:t>
      </w:r>
    </w:p>
    <w:p w:rsidR="00593C17" w:rsidRDefault="00593C17" w:rsidP="00EC4AC2">
      <w:pPr>
        <w:spacing w:line="140" w:lineRule="atLeast"/>
        <w:ind w:firstLine="420"/>
      </w:pPr>
      <w:r>
        <w:t xml:space="preserve"> (rem 13 -4) </w:t>
      </w:r>
      <w:r w:rsidRPr="00BB3474">
        <w:rPr>
          <w:rFonts w:hint="eastAsia"/>
        </w:rPr>
        <w:t>→</w:t>
      </w:r>
      <w:r>
        <w:t>1</w:t>
      </w:r>
    </w:p>
    <w:p w:rsidR="00593C17" w:rsidRDefault="00593C17" w:rsidP="00EC4AC2">
      <w:pPr>
        <w:spacing w:line="140" w:lineRule="atLeast"/>
        <w:ind w:firstLine="420"/>
      </w:pPr>
      <w:r>
        <w:t xml:space="preserve"> (mod -13 -4) </w:t>
      </w:r>
      <w:r w:rsidRPr="00BB3474">
        <w:rPr>
          <w:rFonts w:hint="eastAsia"/>
        </w:rPr>
        <w:t>→</w:t>
      </w:r>
      <w:r>
        <w:t>-1</w:t>
      </w:r>
    </w:p>
    <w:p w:rsidR="00593C17" w:rsidRDefault="00593C17" w:rsidP="00EC4AC2">
      <w:pPr>
        <w:spacing w:line="140" w:lineRule="atLeast"/>
        <w:ind w:firstLine="420"/>
      </w:pPr>
      <w:r>
        <w:t xml:space="preserve"> (rem -13 -4) </w:t>
      </w:r>
      <w:r w:rsidRPr="00BB3474">
        <w:rPr>
          <w:rFonts w:hint="eastAsia"/>
        </w:rPr>
        <w:t>→</w:t>
      </w:r>
      <w:r>
        <w:t>-1</w:t>
      </w:r>
    </w:p>
    <w:p w:rsidR="00593C17" w:rsidRDefault="00593C17" w:rsidP="00EC4AC2">
      <w:pPr>
        <w:spacing w:line="140" w:lineRule="atLeast"/>
        <w:ind w:firstLine="420"/>
      </w:pPr>
      <w:r>
        <w:t xml:space="preserve"> (mod 13.4 1) </w:t>
      </w:r>
      <w:r w:rsidRPr="00BB3474">
        <w:rPr>
          <w:rFonts w:hint="eastAsia"/>
        </w:rPr>
        <w:t>→</w:t>
      </w:r>
      <w:r>
        <w:t>0.4</w:t>
      </w:r>
    </w:p>
    <w:p w:rsidR="00593C17" w:rsidRDefault="00593C17" w:rsidP="00EC4AC2">
      <w:pPr>
        <w:spacing w:line="140" w:lineRule="atLeast"/>
        <w:ind w:firstLine="420"/>
      </w:pPr>
      <w:r>
        <w:lastRenderedPageBreak/>
        <w:t xml:space="preserve"> (rem 13.4 1) </w:t>
      </w:r>
      <w:r w:rsidRPr="00BB3474">
        <w:rPr>
          <w:rFonts w:hint="eastAsia"/>
        </w:rPr>
        <w:t>→</w:t>
      </w:r>
      <w:r>
        <w:t>0.4</w:t>
      </w:r>
    </w:p>
    <w:p w:rsidR="00593C17" w:rsidRDefault="00593C17" w:rsidP="00EC4AC2">
      <w:pPr>
        <w:spacing w:line="140" w:lineRule="atLeast"/>
        <w:ind w:firstLine="420"/>
      </w:pPr>
      <w:r>
        <w:t xml:space="preserve"> (mod -13.4 1) </w:t>
      </w:r>
      <w:r w:rsidRPr="00BB3474">
        <w:rPr>
          <w:rFonts w:hint="eastAsia"/>
        </w:rPr>
        <w:t>→</w:t>
      </w:r>
      <w:r>
        <w:t>0.6</w:t>
      </w:r>
    </w:p>
    <w:p w:rsidR="00593C17" w:rsidRDefault="00593C17" w:rsidP="00EC4AC2">
      <w:pPr>
        <w:spacing w:line="140" w:lineRule="atLeast"/>
        <w:ind w:firstLine="420"/>
      </w:pPr>
      <w:r>
        <w:t xml:space="preserve"> (rem -13.4 1) </w:t>
      </w:r>
      <w:r w:rsidRPr="00BB3474">
        <w:rPr>
          <w:rFonts w:hint="eastAsia"/>
        </w:rPr>
        <w:t>→</w:t>
      </w:r>
      <w:r>
        <w:t>-0.4</w:t>
      </w:r>
    </w:p>
    <w:p w:rsidR="00593C17" w:rsidRDefault="00593C17" w:rsidP="00EC4AC2">
      <w:pPr>
        <w:spacing w:line="140" w:lineRule="atLeast"/>
      </w:pPr>
      <w:r>
        <w:t>See Also:</w:t>
      </w:r>
    </w:p>
    <w:p w:rsidR="00593C17" w:rsidRDefault="00593C17" w:rsidP="00EC4AC2">
      <w:pPr>
        <w:spacing w:line="140" w:lineRule="atLeast"/>
        <w:ind w:firstLine="420"/>
      </w:pPr>
      <w:r>
        <w:t>floor, truncate</w:t>
      </w:r>
    </w:p>
    <w:p w:rsidR="00593C17" w:rsidRDefault="00593C17" w:rsidP="00EC4AC2">
      <w:pPr>
        <w:spacing w:line="140" w:lineRule="atLeast"/>
      </w:pPr>
      <w:r>
        <w:t>Notes:</w:t>
      </w:r>
    </w:p>
    <w:p w:rsidR="00593C17" w:rsidRDefault="00593C17" w:rsidP="00EC4AC2">
      <w:pPr>
        <w:spacing w:line="140" w:lineRule="atLeast"/>
        <w:ind w:firstLine="420"/>
      </w:pPr>
      <w:r>
        <w:t>The result of mod is either zero or a real with the same sign as divisor.</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s</w:t>
            </w:r>
            <w:r>
              <w:t>ignum</w:t>
            </w:r>
          </w:p>
        </w:tc>
        <w:tc>
          <w:tcPr>
            <w:tcW w:w="4148" w:type="dxa"/>
            <w:vAlign w:val="center"/>
          </w:tcPr>
          <w:p w:rsidR="00593C17" w:rsidRDefault="00593C17" w:rsidP="00EC4AC2">
            <w:pPr>
              <w:spacing w:line="140" w:lineRule="atLeast"/>
              <w:jc w:val="right"/>
            </w:pPr>
            <w:r>
              <w:rPr>
                <w:rFonts w:hint="eastAsia"/>
              </w:rPr>
              <w:t>F</w:t>
            </w:r>
            <w:r>
              <w:t>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signum number </w:t>
      </w:r>
      <w:r w:rsidRPr="00BB3474">
        <w:rPr>
          <w:rFonts w:hint="eastAsia"/>
        </w:rPr>
        <w:t>→</w:t>
      </w:r>
      <w:r>
        <w:t>signed-prototype</w:t>
      </w:r>
    </w:p>
    <w:p w:rsidR="00593C17" w:rsidRDefault="00593C17" w:rsidP="00EC4AC2">
      <w:pPr>
        <w:spacing w:line="140" w:lineRule="atLeast"/>
      </w:pPr>
      <w:r>
        <w:t>Arguments and Values:</w:t>
      </w:r>
    </w:p>
    <w:p w:rsidR="00593C17" w:rsidRDefault="00593C17" w:rsidP="00EC4AC2">
      <w:pPr>
        <w:spacing w:line="140" w:lineRule="atLeast"/>
        <w:ind w:firstLine="420"/>
      </w:pPr>
      <w:r>
        <w:t>number—a number.</w:t>
      </w:r>
    </w:p>
    <w:p w:rsidR="00593C17" w:rsidRDefault="00593C17" w:rsidP="00EC4AC2">
      <w:pPr>
        <w:spacing w:line="140" w:lineRule="atLeast"/>
        <w:ind w:firstLine="420"/>
      </w:pPr>
      <w:r>
        <w:t>signed-prototype—a number.</w:t>
      </w:r>
    </w:p>
    <w:p w:rsidR="00593C17" w:rsidRDefault="00593C17" w:rsidP="00EC4AC2">
      <w:pPr>
        <w:spacing w:line="140" w:lineRule="atLeast"/>
      </w:pPr>
      <w:r>
        <w:t>Description:</w:t>
      </w:r>
    </w:p>
    <w:p w:rsidR="00593C17" w:rsidRDefault="00593C17" w:rsidP="00EC4AC2">
      <w:pPr>
        <w:spacing w:line="140" w:lineRule="atLeast"/>
        <w:ind w:left="420"/>
      </w:pPr>
      <w:r>
        <w:t>signum determines a numerical value that indicates whether number is negative, zero, or positive.</w:t>
      </w:r>
    </w:p>
    <w:p w:rsidR="00593C17" w:rsidRDefault="00593C17" w:rsidP="00EC4AC2">
      <w:pPr>
        <w:spacing w:line="140" w:lineRule="atLeast"/>
        <w:ind w:left="420"/>
      </w:pPr>
      <w:r>
        <w:t>For a rational, signum returns one of -1, 0, or 1 according to whether number is negative, zero, or positive. For a float, the result is a float of the same format whose value is minus one, zero, or one. For a complex number z, (signum z) is a complex number of the same phase but with unit magnitude, unless z is a complex zero, in which case the result is z.</w:t>
      </w:r>
    </w:p>
    <w:p w:rsidR="00593C17" w:rsidRDefault="00593C17" w:rsidP="00EC4AC2">
      <w:pPr>
        <w:spacing w:line="140" w:lineRule="atLeast"/>
        <w:ind w:left="420"/>
      </w:pPr>
      <w:r>
        <w:t>For rational arguments, signum is a rational function, but it may be irrational for complex arguments.</w:t>
      </w:r>
    </w:p>
    <w:p w:rsidR="00593C17" w:rsidRDefault="00593C17" w:rsidP="00EC4AC2">
      <w:pPr>
        <w:spacing w:line="140" w:lineRule="atLeast"/>
        <w:ind w:left="420"/>
      </w:pPr>
      <w:r>
        <w:t>If number is a float, the result is a float. If number is a rational, the result is a rational. If number is a complex float, the result is a complex float. If number is a complex rational, the result is a complex, but it is implementation-dependent whether that result is a complex rational or a complex float.</w:t>
      </w:r>
    </w:p>
    <w:p w:rsidR="00593C17" w:rsidRDefault="00593C17" w:rsidP="00EC4AC2">
      <w:pPr>
        <w:spacing w:line="140" w:lineRule="atLeast"/>
      </w:pPr>
      <w:r>
        <w:lastRenderedPageBreak/>
        <w:t>Examples:</w:t>
      </w:r>
    </w:p>
    <w:p w:rsidR="00593C17" w:rsidRDefault="00593C17" w:rsidP="00EC4AC2">
      <w:pPr>
        <w:spacing w:line="140" w:lineRule="atLeast"/>
        <w:ind w:firstLine="420"/>
      </w:pPr>
      <w:r>
        <w:t xml:space="preserve"> (signum 0) </w:t>
      </w:r>
      <w:r w:rsidRPr="00BB3474">
        <w:rPr>
          <w:rFonts w:hint="eastAsia"/>
        </w:rPr>
        <w:t>→</w:t>
      </w:r>
      <w:r>
        <w:t>0</w:t>
      </w:r>
    </w:p>
    <w:p w:rsidR="00593C17" w:rsidRDefault="00593C17" w:rsidP="00EC4AC2">
      <w:pPr>
        <w:spacing w:line="140" w:lineRule="atLeast"/>
        <w:ind w:firstLine="420"/>
      </w:pPr>
      <w:r>
        <w:t xml:space="preserve"> (signum 99) </w:t>
      </w:r>
      <w:r w:rsidRPr="00BB3474">
        <w:rPr>
          <w:rFonts w:hint="eastAsia"/>
        </w:rPr>
        <w:t>→</w:t>
      </w:r>
      <w:r>
        <w:t>1</w:t>
      </w:r>
    </w:p>
    <w:p w:rsidR="00593C17" w:rsidRDefault="00593C17" w:rsidP="00EC4AC2">
      <w:pPr>
        <w:spacing w:line="140" w:lineRule="atLeast"/>
        <w:ind w:firstLine="420"/>
      </w:pPr>
      <w:r>
        <w:t xml:space="preserve"> (signum 4/5) </w:t>
      </w:r>
      <w:r w:rsidRPr="00BB3474">
        <w:rPr>
          <w:rFonts w:hint="eastAsia"/>
        </w:rPr>
        <w:t>→</w:t>
      </w:r>
      <w:r>
        <w:t>1</w:t>
      </w:r>
    </w:p>
    <w:p w:rsidR="00593C17" w:rsidRDefault="00593C17" w:rsidP="00EC4AC2">
      <w:pPr>
        <w:spacing w:line="140" w:lineRule="atLeast"/>
        <w:ind w:firstLine="420"/>
      </w:pPr>
      <w:r>
        <w:t xml:space="preserve"> (signum -99/100) </w:t>
      </w:r>
      <w:r w:rsidRPr="00BB3474">
        <w:rPr>
          <w:rFonts w:hint="eastAsia"/>
        </w:rPr>
        <w:t>→</w:t>
      </w:r>
      <w:r>
        <w:t>-1</w:t>
      </w:r>
    </w:p>
    <w:p w:rsidR="00593C17" w:rsidRDefault="00593C17" w:rsidP="00EC4AC2">
      <w:pPr>
        <w:spacing w:line="140" w:lineRule="atLeast"/>
        <w:ind w:firstLine="420"/>
      </w:pPr>
      <w:r>
        <w:t xml:space="preserve"> (signum 0.0) </w:t>
      </w:r>
      <w:r w:rsidRPr="00BB3474">
        <w:rPr>
          <w:rFonts w:hint="eastAsia"/>
        </w:rPr>
        <w:t>→</w:t>
      </w:r>
      <w:r>
        <w:t>0.0</w:t>
      </w:r>
    </w:p>
    <w:p w:rsidR="00593C17" w:rsidRDefault="00593C17" w:rsidP="00EC4AC2">
      <w:pPr>
        <w:spacing w:line="140" w:lineRule="atLeast"/>
        <w:ind w:firstLine="420"/>
      </w:pPr>
      <w:r>
        <w:t xml:space="preserve"> (signum #c(0 33)) </w:t>
      </w:r>
      <w:r w:rsidRPr="00BB3474">
        <w:rPr>
          <w:rFonts w:hint="eastAsia"/>
        </w:rPr>
        <w:t>→</w:t>
      </w:r>
      <w:r>
        <w:t>#C(0.0 1.0)</w:t>
      </w:r>
    </w:p>
    <w:p w:rsidR="00593C17" w:rsidRDefault="00593C17" w:rsidP="00EC4AC2">
      <w:pPr>
        <w:spacing w:line="140" w:lineRule="atLeast"/>
        <w:ind w:firstLine="420"/>
      </w:pPr>
      <w:r>
        <w:t xml:space="preserve"> (signum #c(7.5 10.0)) </w:t>
      </w:r>
      <w:r w:rsidRPr="00BB3474">
        <w:rPr>
          <w:rFonts w:hint="eastAsia"/>
        </w:rPr>
        <w:t>→</w:t>
      </w:r>
      <w:r>
        <w:t>#C(0.6 0.8)</w:t>
      </w:r>
    </w:p>
    <w:p w:rsidR="00593C17" w:rsidRDefault="00593C17" w:rsidP="00EC4AC2">
      <w:pPr>
        <w:spacing w:line="140" w:lineRule="atLeast"/>
        <w:ind w:firstLine="420"/>
      </w:pPr>
      <w:r>
        <w:t xml:space="preserve"> (signum #c(0.0 -14.7)) </w:t>
      </w:r>
      <w:r w:rsidRPr="00BB3474">
        <w:rPr>
          <w:rFonts w:hint="eastAsia"/>
        </w:rPr>
        <w:t>→</w:t>
      </w:r>
      <w:r>
        <w:t>#C(0.0 -1.0)</w:t>
      </w:r>
    </w:p>
    <w:p w:rsidR="00593C17" w:rsidRDefault="00593C17" w:rsidP="00EC4AC2">
      <w:pPr>
        <w:spacing w:line="140" w:lineRule="atLeast"/>
        <w:ind w:firstLine="420"/>
      </w:pPr>
      <w:r>
        <w:t xml:space="preserve"> (eql (signum -0.0) -0.0) </w:t>
      </w:r>
      <w:r w:rsidRPr="00BB3474">
        <w:rPr>
          <w:rFonts w:hint="eastAsia"/>
        </w:rPr>
        <w:t>→</w:t>
      </w:r>
      <w:r>
        <w:t>true</w:t>
      </w:r>
    </w:p>
    <w:p w:rsidR="00593C17" w:rsidRDefault="00593C17" w:rsidP="00EC4AC2">
      <w:pPr>
        <w:spacing w:line="140" w:lineRule="atLeast"/>
      </w:pPr>
      <w:r>
        <w:t>See Also:</w:t>
      </w:r>
    </w:p>
    <w:p w:rsidR="00593C17" w:rsidRDefault="00593C17" w:rsidP="00EC4AC2">
      <w:pPr>
        <w:spacing w:line="140" w:lineRule="atLeast"/>
        <w:ind w:firstLine="420"/>
      </w:pPr>
      <w:r>
        <w:t>Section 12.1.3.3 (Rule of Float Substitutability)</w:t>
      </w:r>
    </w:p>
    <w:p w:rsidR="00593C17" w:rsidRDefault="00593C17" w:rsidP="00EC4AC2">
      <w:pPr>
        <w:spacing w:line="140" w:lineRule="atLeast"/>
      </w:pPr>
      <w:r>
        <w:t>Notes:</w:t>
      </w:r>
    </w:p>
    <w:p w:rsidR="00593C17" w:rsidRPr="004C64B9" w:rsidRDefault="00593C17" w:rsidP="00EC4AC2">
      <w:pPr>
        <w:spacing w:line="140" w:lineRule="atLeast"/>
      </w:pPr>
      <w:r>
        <w:t xml:space="preserve"> </w:t>
      </w:r>
      <w:r>
        <w:tab/>
        <w:t xml:space="preserve"> (signum x) </w:t>
      </w:r>
      <w:r>
        <w:rPr>
          <w:rFonts w:ascii="宋体" w:eastAsia="宋体" w:hAnsi="宋体" w:hint="eastAsia"/>
        </w:rPr>
        <w:t>≡</w:t>
      </w:r>
      <w:r>
        <w:t>(if (zerop x</w:t>
      </w:r>
      <w:r>
        <w:rPr>
          <w:rFonts w:hint="eastAsia"/>
        </w:rPr>
        <w:t>)</w:t>
      </w:r>
      <w:r>
        <w:t xml:space="preserve"> x (/ x (abs x)))</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s</w:t>
            </w:r>
            <w:r>
              <w:t>qrt, isqrt</w:t>
            </w:r>
          </w:p>
        </w:tc>
        <w:tc>
          <w:tcPr>
            <w:tcW w:w="4148" w:type="dxa"/>
            <w:vAlign w:val="center"/>
          </w:tcPr>
          <w:p w:rsidR="00593C17" w:rsidRDefault="00593C17" w:rsidP="00EC4AC2">
            <w:pPr>
              <w:spacing w:line="140" w:lineRule="atLeast"/>
              <w:jc w:val="right"/>
            </w:pPr>
            <w:r>
              <w:rPr>
                <w:rFonts w:hint="eastAsia"/>
              </w:rPr>
              <w:t>F</w:t>
            </w:r>
            <w:r>
              <w:t>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sqrt number </w:t>
      </w:r>
      <w:r w:rsidRPr="00BB3474">
        <w:rPr>
          <w:rFonts w:hint="eastAsia"/>
        </w:rPr>
        <w:t>→</w:t>
      </w:r>
      <w:r>
        <w:t>root</w:t>
      </w:r>
    </w:p>
    <w:p w:rsidR="00593C17" w:rsidRDefault="00593C17" w:rsidP="00EC4AC2">
      <w:pPr>
        <w:spacing w:line="140" w:lineRule="atLeast"/>
        <w:ind w:firstLine="420"/>
      </w:pPr>
      <w:r>
        <w:t xml:space="preserve">isqrt natural </w:t>
      </w:r>
      <w:r w:rsidRPr="00BB3474">
        <w:rPr>
          <w:rFonts w:hint="eastAsia"/>
        </w:rPr>
        <w:t>→</w:t>
      </w:r>
      <w:r>
        <w:t>natural-root</w:t>
      </w:r>
    </w:p>
    <w:p w:rsidR="00593C17" w:rsidRDefault="00593C17" w:rsidP="00EC4AC2">
      <w:pPr>
        <w:spacing w:line="140" w:lineRule="atLeast"/>
      </w:pPr>
      <w:r>
        <w:t>Arguments and Values:</w:t>
      </w:r>
    </w:p>
    <w:p w:rsidR="00593C17" w:rsidRDefault="00593C17" w:rsidP="00EC4AC2">
      <w:pPr>
        <w:spacing w:line="140" w:lineRule="atLeast"/>
        <w:ind w:firstLine="420"/>
      </w:pPr>
      <w:r>
        <w:t>number, root—a number.</w:t>
      </w:r>
    </w:p>
    <w:p w:rsidR="00593C17" w:rsidRDefault="00593C17" w:rsidP="00EC4AC2">
      <w:pPr>
        <w:spacing w:line="140" w:lineRule="atLeast"/>
        <w:ind w:firstLine="420"/>
      </w:pPr>
      <w:r>
        <w:t>natural, natural-root—a non-negative integer.</w:t>
      </w:r>
    </w:p>
    <w:p w:rsidR="00593C17" w:rsidRDefault="00593C17" w:rsidP="00EC4AC2">
      <w:pPr>
        <w:spacing w:line="140" w:lineRule="atLeast"/>
      </w:pPr>
      <w:r>
        <w:t>Description:</w:t>
      </w:r>
    </w:p>
    <w:p w:rsidR="00593C17" w:rsidRDefault="00593C17" w:rsidP="00EC4AC2">
      <w:pPr>
        <w:spacing w:line="140" w:lineRule="atLeast"/>
        <w:ind w:firstLine="420"/>
      </w:pPr>
      <w:r>
        <w:t>sqrt and isqrt compute square roots.</w:t>
      </w:r>
    </w:p>
    <w:p w:rsidR="00593C17" w:rsidRDefault="00593C17" w:rsidP="00EC4AC2">
      <w:pPr>
        <w:spacing w:line="140" w:lineRule="atLeast"/>
        <w:ind w:left="420"/>
      </w:pPr>
      <w:r>
        <w:t>sqrt returns the principal square root of number. If the number is not a complex but is negative, then the result is a complex.</w:t>
      </w:r>
    </w:p>
    <w:p w:rsidR="00593C17" w:rsidRDefault="00593C17" w:rsidP="00EC4AC2">
      <w:pPr>
        <w:spacing w:line="140" w:lineRule="atLeast"/>
        <w:ind w:left="420"/>
      </w:pPr>
      <w:r>
        <w:lastRenderedPageBreak/>
        <w:t>isqrt returns the greatest integer less than or equal to the exact positive square root of natural.</w:t>
      </w:r>
    </w:p>
    <w:p w:rsidR="00593C17" w:rsidRDefault="00593C17" w:rsidP="00EC4AC2">
      <w:pPr>
        <w:spacing w:line="140" w:lineRule="atLeast"/>
        <w:ind w:left="420"/>
      </w:pPr>
      <w:r>
        <w:t>If number is a positive rational, it is implementation-dependent whether root is a rational or a float. If number is a negative rational, it is implementation-dependent whether root is a complex rational or a complex float.</w:t>
      </w:r>
    </w:p>
    <w:p w:rsidR="00593C17" w:rsidRDefault="00593C17" w:rsidP="00EC4AC2">
      <w:pPr>
        <w:spacing w:line="140" w:lineRule="atLeast"/>
        <w:ind w:left="420"/>
      </w:pPr>
      <w:r>
        <w:t>The mathematical definition of complex square root (whether or not minus zero is supported) follows:</w:t>
      </w:r>
    </w:p>
    <w:p w:rsidR="00593C17" w:rsidRDefault="00593C17" w:rsidP="00EC4AC2">
      <w:pPr>
        <w:spacing w:line="140" w:lineRule="atLeast"/>
        <w:ind w:firstLine="420"/>
      </w:pPr>
      <w:r>
        <w:t>(sqrt x) = (exp (/ (log x) 2))</w:t>
      </w:r>
    </w:p>
    <w:p w:rsidR="00593C17" w:rsidRDefault="00593C17" w:rsidP="00EC4AC2">
      <w:pPr>
        <w:spacing w:line="140" w:lineRule="atLeast"/>
        <w:ind w:left="420"/>
      </w:pPr>
      <w:r>
        <w:t>The branch cut for square root lies along the negative real axis, continuous with quadrant II. The range consists of the right half-plane, including the non-negative imaginary axis and excluding the negative imaginary axis.</w:t>
      </w:r>
    </w:p>
    <w:p w:rsidR="00593C17" w:rsidRDefault="00593C17" w:rsidP="00EC4AC2">
      <w:pPr>
        <w:spacing w:line="140" w:lineRule="atLeast"/>
      </w:pPr>
      <w:r>
        <w:t>Examples:</w:t>
      </w:r>
    </w:p>
    <w:p w:rsidR="00593C17" w:rsidRDefault="00593C17" w:rsidP="00EC4AC2">
      <w:pPr>
        <w:spacing w:line="140" w:lineRule="atLeast"/>
        <w:ind w:firstLine="420"/>
      </w:pPr>
      <w:r>
        <w:t xml:space="preserve"> (sqrt 9.0) </w:t>
      </w:r>
      <w:r w:rsidRPr="00BB3474">
        <w:rPr>
          <w:rFonts w:hint="eastAsia"/>
        </w:rPr>
        <w:t>→</w:t>
      </w:r>
      <w:r>
        <w:t>3.0</w:t>
      </w:r>
    </w:p>
    <w:p w:rsidR="00593C17" w:rsidRDefault="00593C17" w:rsidP="00EC4AC2">
      <w:pPr>
        <w:spacing w:line="140" w:lineRule="atLeast"/>
        <w:ind w:firstLine="420"/>
      </w:pPr>
      <w:r>
        <w:t xml:space="preserve"> (sqrt -9.0) </w:t>
      </w:r>
      <w:r w:rsidRPr="00BB3474">
        <w:rPr>
          <w:rFonts w:hint="eastAsia"/>
        </w:rPr>
        <w:t>→</w:t>
      </w:r>
      <w:r>
        <w:t>#C(0.0 3.0)</w:t>
      </w:r>
    </w:p>
    <w:p w:rsidR="00593C17" w:rsidRDefault="00593C17" w:rsidP="00EC4AC2">
      <w:pPr>
        <w:spacing w:line="140" w:lineRule="atLeast"/>
        <w:ind w:firstLine="420"/>
      </w:pPr>
      <w:r>
        <w:t xml:space="preserve"> (isqrt 9) </w:t>
      </w:r>
      <w:r w:rsidRPr="00BB3474">
        <w:rPr>
          <w:rFonts w:hint="eastAsia"/>
        </w:rPr>
        <w:t>→</w:t>
      </w:r>
      <w:r>
        <w:t>3</w:t>
      </w:r>
    </w:p>
    <w:p w:rsidR="00593C17" w:rsidRDefault="00593C17" w:rsidP="00EC4AC2">
      <w:pPr>
        <w:spacing w:line="140" w:lineRule="atLeast"/>
        <w:ind w:firstLine="420"/>
      </w:pPr>
      <w:r>
        <w:t xml:space="preserve"> (sqrt 12) </w:t>
      </w:r>
      <w:r w:rsidRPr="00BB3474">
        <w:rPr>
          <w:rFonts w:hint="eastAsia"/>
        </w:rPr>
        <w:t>→</w:t>
      </w:r>
      <w:r>
        <w:t>3.4641016</w:t>
      </w:r>
    </w:p>
    <w:p w:rsidR="00593C17" w:rsidRDefault="00593C17" w:rsidP="00EC4AC2">
      <w:pPr>
        <w:spacing w:line="140" w:lineRule="atLeast"/>
        <w:ind w:firstLine="420"/>
      </w:pPr>
      <w:r>
        <w:t xml:space="preserve"> (isqrt 12) </w:t>
      </w:r>
      <w:r w:rsidRPr="00BB3474">
        <w:rPr>
          <w:rFonts w:hint="eastAsia"/>
        </w:rPr>
        <w:t>→</w:t>
      </w:r>
      <w:r>
        <w:t>3</w:t>
      </w:r>
    </w:p>
    <w:p w:rsidR="00593C17" w:rsidRDefault="00593C17" w:rsidP="00EC4AC2">
      <w:pPr>
        <w:spacing w:line="140" w:lineRule="atLeast"/>
        <w:ind w:firstLine="420"/>
      </w:pPr>
      <w:r>
        <w:t xml:space="preserve"> (isqrt 300) </w:t>
      </w:r>
      <w:r w:rsidRPr="00BB3474">
        <w:rPr>
          <w:rFonts w:hint="eastAsia"/>
        </w:rPr>
        <w:t>→</w:t>
      </w:r>
      <w:r>
        <w:t>17</w:t>
      </w:r>
    </w:p>
    <w:p w:rsidR="00593C17" w:rsidRDefault="00593C17" w:rsidP="00EC4AC2">
      <w:pPr>
        <w:spacing w:line="140" w:lineRule="atLeast"/>
        <w:ind w:firstLine="420"/>
      </w:pPr>
      <w:r>
        <w:t xml:space="preserve"> (isqrt 325) </w:t>
      </w:r>
      <w:r w:rsidRPr="00BB3474">
        <w:rPr>
          <w:rFonts w:hint="eastAsia"/>
        </w:rPr>
        <w:t>→</w:t>
      </w:r>
      <w:r>
        <w:t>18</w:t>
      </w:r>
    </w:p>
    <w:p w:rsidR="00593C17" w:rsidRDefault="00593C17" w:rsidP="00EC4AC2">
      <w:pPr>
        <w:spacing w:line="140" w:lineRule="atLeast"/>
        <w:ind w:firstLine="420"/>
      </w:pPr>
      <w:r>
        <w:t xml:space="preserve"> (sqrt 25)</w:t>
      </w:r>
    </w:p>
    <w:p w:rsidR="00593C17" w:rsidRDefault="00593C17" w:rsidP="00EC4AC2">
      <w:pPr>
        <w:spacing w:line="140" w:lineRule="atLeast"/>
        <w:ind w:firstLine="420"/>
      </w:pPr>
      <w:r w:rsidRPr="00BB3474">
        <w:rPr>
          <w:rFonts w:hint="eastAsia"/>
        </w:rPr>
        <w:t>→</w:t>
      </w:r>
      <w:r>
        <w:t>5</w:t>
      </w:r>
    </w:p>
    <w:p w:rsidR="00593C17" w:rsidRDefault="00744288" w:rsidP="00EC4AC2">
      <w:pPr>
        <w:spacing w:line="140" w:lineRule="atLeast"/>
        <w:ind w:firstLine="420"/>
      </w:pPr>
      <m:oMath>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or</m:t>
                </m:r>
              </m:e>
            </m:groupChr>
          </m:e>
        </m:box>
      </m:oMath>
      <w:r w:rsidR="00593C17">
        <w:t>5.0</w:t>
      </w:r>
    </w:p>
    <w:p w:rsidR="00593C17" w:rsidRDefault="00593C17" w:rsidP="00EC4AC2">
      <w:pPr>
        <w:spacing w:line="140" w:lineRule="atLeast"/>
        <w:ind w:firstLine="420"/>
      </w:pPr>
      <w:r>
        <w:t xml:space="preserve"> (isqrt 25) </w:t>
      </w:r>
      <w:r w:rsidRPr="00BB3474">
        <w:rPr>
          <w:rFonts w:hint="eastAsia"/>
        </w:rPr>
        <w:t>→</w:t>
      </w:r>
      <w:r>
        <w:t>5</w:t>
      </w:r>
    </w:p>
    <w:p w:rsidR="00593C17" w:rsidRDefault="00593C17" w:rsidP="00EC4AC2">
      <w:pPr>
        <w:spacing w:line="140" w:lineRule="atLeast"/>
        <w:ind w:firstLine="420"/>
      </w:pPr>
      <w:r>
        <w:t xml:space="preserve"> (sqrt -1) </w:t>
      </w:r>
      <w:r w:rsidRPr="00BB3474">
        <w:rPr>
          <w:rFonts w:hint="eastAsia"/>
        </w:rPr>
        <w:t>→</w:t>
      </w:r>
      <w:r>
        <w:t>#C(0.0 1.0)</w:t>
      </w:r>
    </w:p>
    <w:p w:rsidR="00593C17" w:rsidRDefault="00593C17" w:rsidP="00EC4AC2">
      <w:pPr>
        <w:spacing w:line="140" w:lineRule="atLeast"/>
        <w:ind w:firstLine="420"/>
      </w:pPr>
      <w:r>
        <w:t xml:space="preserve"> (sqrt #c(0 2)) </w:t>
      </w:r>
      <w:r w:rsidRPr="00BB3474">
        <w:rPr>
          <w:rFonts w:hint="eastAsia"/>
        </w:rPr>
        <w:t>→</w:t>
      </w:r>
      <w:r>
        <w:t>#C(1.0 1.0)</w:t>
      </w:r>
    </w:p>
    <w:p w:rsidR="00593C17" w:rsidRDefault="00593C17" w:rsidP="00EC4AC2">
      <w:pPr>
        <w:spacing w:line="140" w:lineRule="atLeast"/>
      </w:pPr>
      <w:r>
        <w:t>Exceptional Situations:</w:t>
      </w:r>
    </w:p>
    <w:p w:rsidR="00593C17" w:rsidRDefault="00593C17" w:rsidP="00EC4AC2">
      <w:pPr>
        <w:spacing w:line="140" w:lineRule="atLeast"/>
        <w:ind w:firstLine="420"/>
      </w:pPr>
      <w:r>
        <w:lastRenderedPageBreak/>
        <w:t>The function sqrt should signal type-error if its argument is not a number.</w:t>
      </w:r>
    </w:p>
    <w:p w:rsidR="00593C17" w:rsidRDefault="00593C17" w:rsidP="00EC4AC2">
      <w:pPr>
        <w:spacing w:line="140" w:lineRule="atLeast"/>
        <w:ind w:firstLine="420"/>
      </w:pPr>
      <w:r>
        <w:t>The function isqrt should signal type-error if its argument is not a non-negative integer.</w:t>
      </w:r>
    </w:p>
    <w:p w:rsidR="00593C17" w:rsidRDefault="00593C17" w:rsidP="00EC4AC2">
      <w:pPr>
        <w:spacing w:line="140" w:lineRule="atLeast"/>
        <w:ind w:firstLine="420"/>
      </w:pPr>
      <w:r>
        <w:t>The functions sqrt and isqrt might signal arithmetic-error.</w:t>
      </w:r>
    </w:p>
    <w:p w:rsidR="00593C17" w:rsidRDefault="00593C17" w:rsidP="00EC4AC2">
      <w:pPr>
        <w:spacing w:line="140" w:lineRule="atLeast"/>
      </w:pPr>
      <w:r>
        <w:t>See Also:</w:t>
      </w:r>
    </w:p>
    <w:p w:rsidR="00593C17" w:rsidRDefault="00593C17" w:rsidP="00EC4AC2">
      <w:pPr>
        <w:spacing w:line="140" w:lineRule="atLeast"/>
        <w:ind w:firstLine="420"/>
      </w:pPr>
      <w:r>
        <w:t>exp, log, Section 12.1.3.3 (Rule of Float Substitutability)</w:t>
      </w:r>
    </w:p>
    <w:p w:rsidR="00593C17" w:rsidRDefault="00593C17" w:rsidP="00EC4AC2">
      <w:pPr>
        <w:spacing w:line="140" w:lineRule="atLeast"/>
      </w:pPr>
      <w:r>
        <w:t>Notes:</w:t>
      </w:r>
    </w:p>
    <w:p w:rsidR="00593C17" w:rsidRDefault="00593C17" w:rsidP="00EC4AC2">
      <w:pPr>
        <w:spacing w:line="140" w:lineRule="atLeast"/>
        <w:ind w:firstLine="420"/>
      </w:pPr>
      <w:r>
        <w:t xml:space="preserve"> (isqrt x) </w:t>
      </w:r>
      <w:r>
        <w:rPr>
          <w:rFonts w:ascii="宋体" w:eastAsia="宋体" w:hAnsi="宋体" w:hint="eastAsia"/>
        </w:rPr>
        <w:t>≡</w:t>
      </w:r>
      <w:r>
        <w:t>(values (floor (sqrt x)))</w:t>
      </w:r>
    </w:p>
    <w:p w:rsidR="00593C17" w:rsidRDefault="00593C17" w:rsidP="00EC4AC2">
      <w:pPr>
        <w:spacing w:line="140" w:lineRule="atLeast"/>
        <w:ind w:firstLine="420"/>
      </w:pPr>
      <w:r>
        <w:t>but it is potentially more efficient.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r</w:t>
            </w:r>
            <w:r>
              <w:t>andom-state</w:t>
            </w:r>
          </w:p>
        </w:tc>
        <w:tc>
          <w:tcPr>
            <w:tcW w:w="4148" w:type="dxa"/>
            <w:vAlign w:val="center"/>
          </w:tcPr>
          <w:p w:rsidR="00593C17" w:rsidRDefault="00593C17" w:rsidP="00EC4AC2">
            <w:pPr>
              <w:spacing w:line="140" w:lineRule="atLeast"/>
              <w:jc w:val="right"/>
            </w:pPr>
            <w:r>
              <w:rPr>
                <w:rFonts w:hint="eastAsia"/>
              </w:rPr>
              <w:t>S</w:t>
            </w:r>
            <w:r>
              <w:t>ystem Class</w:t>
            </w:r>
          </w:p>
        </w:tc>
      </w:tr>
    </w:tbl>
    <w:p w:rsidR="00593C17" w:rsidRDefault="00593C17" w:rsidP="00EC4AC2">
      <w:pPr>
        <w:spacing w:line="140" w:lineRule="atLeast"/>
      </w:pPr>
      <w:r>
        <w:t>Class Precedence List:</w:t>
      </w:r>
    </w:p>
    <w:p w:rsidR="00593C17" w:rsidRDefault="00593C17" w:rsidP="00EC4AC2">
      <w:pPr>
        <w:spacing w:line="140" w:lineRule="atLeast"/>
        <w:ind w:firstLine="420"/>
      </w:pPr>
      <w:r>
        <w:t>random-state, t</w:t>
      </w:r>
    </w:p>
    <w:p w:rsidR="00593C17" w:rsidRDefault="00593C17" w:rsidP="00EC4AC2">
      <w:pPr>
        <w:spacing w:line="140" w:lineRule="atLeast"/>
      </w:pPr>
      <w:r>
        <w:t>Description:</w:t>
      </w:r>
    </w:p>
    <w:p w:rsidR="00593C17" w:rsidRDefault="00593C17" w:rsidP="00EC4AC2">
      <w:pPr>
        <w:spacing w:line="140" w:lineRule="atLeast"/>
        <w:ind w:left="420"/>
      </w:pPr>
      <w:r>
        <w:t>A random state object contains state information used by the pseudo-random number generator. The nature of a random state object is implementation-dependent. It can be printed out and successfully read back in by the same implementation, but might not function correctly as a random state in another implementation.</w:t>
      </w:r>
    </w:p>
    <w:p w:rsidR="00593C17" w:rsidRDefault="00593C17" w:rsidP="00EC4AC2">
      <w:pPr>
        <w:spacing w:line="140" w:lineRule="atLeast"/>
        <w:ind w:left="420"/>
      </w:pPr>
      <w:r>
        <w:t>Implementations are required to provide a read syntax for objects of type random-state, but the specific nature of that syntax is implementation-dependent.</w:t>
      </w:r>
    </w:p>
    <w:p w:rsidR="00593C17" w:rsidRDefault="00593C17" w:rsidP="00EC4AC2">
      <w:pPr>
        <w:spacing w:line="140" w:lineRule="atLeast"/>
      </w:pPr>
      <w:r>
        <w:t>See Also:</w:t>
      </w:r>
    </w:p>
    <w:p w:rsidR="00593C17" w:rsidRDefault="00593C17" w:rsidP="00EC4AC2">
      <w:pPr>
        <w:spacing w:line="140" w:lineRule="atLeast"/>
        <w:ind w:firstLine="420"/>
      </w:pPr>
      <w:r>
        <w:t>*random-state*, random, Section 22.1.3.10 (Printing Random States)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m</w:t>
            </w:r>
            <w:r>
              <w:t>ake-random-state</w:t>
            </w:r>
          </w:p>
        </w:tc>
        <w:tc>
          <w:tcPr>
            <w:tcW w:w="4148" w:type="dxa"/>
            <w:vAlign w:val="center"/>
          </w:tcPr>
          <w:p w:rsidR="00593C17" w:rsidRDefault="00593C17" w:rsidP="00EC4AC2">
            <w:pPr>
              <w:spacing w:line="140" w:lineRule="atLeast"/>
              <w:jc w:val="right"/>
            </w:pPr>
            <w:r>
              <w:rPr>
                <w:rFonts w:hint="eastAsia"/>
              </w:rPr>
              <w:t>F</w:t>
            </w:r>
            <w:r>
              <w:t>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make-random-state &amp;optional state </w:t>
      </w:r>
      <w:r w:rsidRPr="00BB3474">
        <w:rPr>
          <w:rFonts w:hint="eastAsia"/>
        </w:rPr>
        <w:t>→</w:t>
      </w:r>
      <w:r>
        <w:t>new-state</w:t>
      </w:r>
    </w:p>
    <w:p w:rsidR="00593C17" w:rsidRDefault="00593C17" w:rsidP="00EC4AC2">
      <w:pPr>
        <w:spacing w:line="140" w:lineRule="atLeast"/>
      </w:pPr>
      <w:r>
        <w:t>Arguments and Values:</w:t>
      </w:r>
    </w:p>
    <w:p w:rsidR="00593C17" w:rsidRDefault="00593C17" w:rsidP="00EC4AC2">
      <w:pPr>
        <w:spacing w:line="140" w:lineRule="atLeast"/>
        <w:ind w:firstLine="420"/>
      </w:pPr>
      <w:r>
        <w:t>state—a random state, or nil, or t. The default is nil.</w:t>
      </w:r>
    </w:p>
    <w:p w:rsidR="00593C17" w:rsidRDefault="00593C17" w:rsidP="00EC4AC2">
      <w:pPr>
        <w:spacing w:line="140" w:lineRule="atLeast"/>
        <w:ind w:firstLine="420"/>
      </w:pPr>
      <w:r>
        <w:t>new-state—a random state object.</w:t>
      </w:r>
    </w:p>
    <w:p w:rsidR="00593C17" w:rsidRDefault="00593C17" w:rsidP="00EC4AC2">
      <w:pPr>
        <w:spacing w:line="140" w:lineRule="atLeast"/>
      </w:pPr>
      <w:r>
        <w:lastRenderedPageBreak/>
        <w:t>Description:</w:t>
      </w:r>
    </w:p>
    <w:p w:rsidR="00593C17" w:rsidRDefault="00593C17" w:rsidP="00EC4AC2">
      <w:pPr>
        <w:spacing w:line="140" w:lineRule="atLeast"/>
        <w:ind w:left="420"/>
      </w:pPr>
      <w:r>
        <w:t>Creates a fresh object of type random-state suitable for use as the value of *random-state*.</w:t>
      </w:r>
    </w:p>
    <w:p w:rsidR="00593C17" w:rsidRDefault="00593C17" w:rsidP="00EC4AC2">
      <w:pPr>
        <w:spacing w:line="140" w:lineRule="atLeast"/>
        <w:ind w:left="420"/>
      </w:pPr>
      <w:r>
        <w:t>If state is a random state object, the new-state is a copy[5] of that object. If state is nil, the new-state is a copy[5] of the current random state. If state is t, the new-state is a fresh random state object that has been randomly initialized by some means.</w:t>
      </w:r>
    </w:p>
    <w:p w:rsidR="00593C17" w:rsidRDefault="00593C17" w:rsidP="00EC4AC2">
      <w:pPr>
        <w:spacing w:line="140" w:lineRule="atLeast"/>
      </w:pPr>
      <w:r>
        <w:t>Examples:</w:t>
      </w:r>
    </w:p>
    <w:p w:rsidR="00593C17" w:rsidRDefault="00593C17" w:rsidP="00EC4AC2">
      <w:pPr>
        <w:spacing w:line="140" w:lineRule="atLeast"/>
        <w:ind w:firstLine="420"/>
      </w:pPr>
      <w:r>
        <w:t xml:space="preserve"> (let* ((rs1 (make-random-state nil))</w:t>
      </w:r>
    </w:p>
    <w:p w:rsidR="00593C17" w:rsidRDefault="00593C17" w:rsidP="00EC4AC2">
      <w:pPr>
        <w:spacing w:line="140" w:lineRule="atLeast"/>
      </w:pPr>
      <w:r>
        <w:t xml:space="preserve">         (rs2 (make-random-state t))</w:t>
      </w:r>
    </w:p>
    <w:p w:rsidR="00593C17" w:rsidRDefault="00593C17" w:rsidP="00EC4AC2">
      <w:pPr>
        <w:spacing w:line="140" w:lineRule="atLeast"/>
      </w:pPr>
      <w:r>
        <w:t xml:space="preserve">         (rs3 (make-random-state rs2))</w:t>
      </w:r>
    </w:p>
    <w:p w:rsidR="00593C17" w:rsidRDefault="00593C17" w:rsidP="00EC4AC2">
      <w:pPr>
        <w:spacing w:line="140" w:lineRule="atLeast"/>
      </w:pPr>
      <w:r>
        <w:t xml:space="preserve">         (rs4 nil))</w:t>
      </w:r>
    </w:p>
    <w:p w:rsidR="00593C17" w:rsidRDefault="00593C17" w:rsidP="00EC4AC2">
      <w:pPr>
        <w:spacing w:line="140" w:lineRule="atLeast"/>
        <w:ind w:firstLine="420"/>
      </w:pPr>
      <w:r>
        <w:t xml:space="preserve">   (list (loop for i from 1 to 10</w:t>
      </w:r>
    </w:p>
    <w:p w:rsidR="00593C17" w:rsidRDefault="00593C17" w:rsidP="00EC4AC2">
      <w:pPr>
        <w:spacing w:line="140" w:lineRule="atLeast"/>
      </w:pPr>
      <w:r>
        <w:t xml:space="preserve">               collect (random 100)</w:t>
      </w:r>
    </w:p>
    <w:p w:rsidR="00593C17" w:rsidRDefault="00593C17" w:rsidP="00EC4AC2">
      <w:pPr>
        <w:spacing w:line="140" w:lineRule="atLeast"/>
      </w:pPr>
      <w:r>
        <w:t xml:space="preserve">               when (= i 5)</w:t>
      </w:r>
    </w:p>
    <w:p w:rsidR="00593C17" w:rsidRDefault="00593C17" w:rsidP="00EC4AC2">
      <w:pPr>
        <w:spacing w:line="140" w:lineRule="atLeast"/>
      </w:pPr>
      <w:r>
        <w:t xml:space="preserve">                do (setq rs4 (make-random-state)))</w:t>
      </w:r>
    </w:p>
    <w:p w:rsidR="00593C17" w:rsidRDefault="00593C17" w:rsidP="00EC4AC2">
      <w:pPr>
        <w:spacing w:line="140" w:lineRule="atLeast"/>
      </w:pPr>
      <w:r>
        <w:t xml:space="preserve">          (loop for i from 1 to 10 collect (random 100 rs1))</w:t>
      </w:r>
    </w:p>
    <w:p w:rsidR="00593C17" w:rsidRDefault="00593C17" w:rsidP="00EC4AC2">
      <w:pPr>
        <w:spacing w:line="140" w:lineRule="atLeast"/>
      </w:pPr>
      <w:r>
        <w:t xml:space="preserve">          (loop for i from 1 to 10 collect (random 100 rs2))</w:t>
      </w:r>
    </w:p>
    <w:p w:rsidR="00593C17" w:rsidRDefault="00593C17" w:rsidP="00EC4AC2">
      <w:pPr>
        <w:spacing w:line="140" w:lineRule="atLeast"/>
      </w:pPr>
      <w:r>
        <w:t xml:space="preserve">          (loop for i from 1 to 10 collect (random 100 rs3))</w:t>
      </w:r>
    </w:p>
    <w:p w:rsidR="00593C17" w:rsidRDefault="00593C17" w:rsidP="00EC4AC2">
      <w:pPr>
        <w:spacing w:line="140" w:lineRule="atLeast"/>
      </w:pPr>
      <w:r>
        <w:t xml:space="preserve">          (loop for i from 1 to 10 collect (random 100 rs4))))</w:t>
      </w:r>
    </w:p>
    <w:p w:rsidR="00593C17" w:rsidRDefault="00593C17" w:rsidP="00EC4AC2">
      <w:pPr>
        <w:spacing w:line="140" w:lineRule="atLeast"/>
        <w:ind w:firstLine="420"/>
      </w:pPr>
      <w:r w:rsidRPr="00BB3474">
        <w:rPr>
          <w:rFonts w:hint="eastAsia"/>
        </w:rPr>
        <w:t>→</w:t>
      </w:r>
      <w:r>
        <w:t>((29 25 72 57 55 68 24 35 54 65)</w:t>
      </w:r>
    </w:p>
    <w:p w:rsidR="00593C17" w:rsidRDefault="00593C17" w:rsidP="00EC4AC2">
      <w:pPr>
        <w:spacing w:line="140" w:lineRule="atLeast"/>
        <w:ind w:firstLine="420"/>
      </w:pPr>
      <w:r>
        <w:t xml:space="preserve">  (29 25 72 57 55 68 24 35 54 65)</w:t>
      </w:r>
    </w:p>
    <w:p w:rsidR="00593C17" w:rsidRDefault="00593C17" w:rsidP="00EC4AC2">
      <w:pPr>
        <w:spacing w:line="140" w:lineRule="atLeast"/>
        <w:ind w:firstLine="420"/>
      </w:pPr>
      <w:r>
        <w:t xml:space="preserve">  (93 85 53 99 58 62 2 23 23 59)</w:t>
      </w:r>
    </w:p>
    <w:p w:rsidR="00593C17" w:rsidRDefault="00593C17" w:rsidP="00EC4AC2">
      <w:pPr>
        <w:spacing w:line="140" w:lineRule="atLeast"/>
        <w:ind w:firstLine="420"/>
      </w:pPr>
      <w:r>
        <w:t xml:space="preserve">  (93 85 53 99 58 62 2 23 23 59)</w:t>
      </w:r>
    </w:p>
    <w:p w:rsidR="00593C17" w:rsidRDefault="00593C17" w:rsidP="00EC4AC2">
      <w:pPr>
        <w:spacing w:line="140" w:lineRule="atLeast"/>
        <w:ind w:firstLine="420"/>
      </w:pPr>
      <w:r>
        <w:t xml:space="preserve">  (68 24 35 54 65 54 55 50 59 49))</w:t>
      </w:r>
    </w:p>
    <w:p w:rsidR="00593C17" w:rsidRDefault="00593C17" w:rsidP="00EC4AC2">
      <w:pPr>
        <w:spacing w:line="140" w:lineRule="atLeast"/>
      </w:pPr>
      <w:r>
        <w:t>Exceptional Situations:</w:t>
      </w:r>
    </w:p>
    <w:p w:rsidR="00593C17" w:rsidRDefault="00593C17" w:rsidP="00EC4AC2">
      <w:pPr>
        <w:spacing w:line="140" w:lineRule="atLeast"/>
        <w:ind w:firstLine="420"/>
      </w:pPr>
      <w:r>
        <w:lastRenderedPageBreak/>
        <w:t>Should signal an error of type type-error if state is not a random state, or nil, or t.</w:t>
      </w:r>
    </w:p>
    <w:p w:rsidR="00593C17" w:rsidRDefault="00593C17" w:rsidP="00EC4AC2">
      <w:pPr>
        <w:spacing w:line="140" w:lineRule="atLeast"/>
      </w:pPr>
      <w:r>
        <w:t>See Also:</w:t>
      </w:r>
    </w:p>
    <w:p w:rsidR="00593C17" w:rsidRDefault="00593C17" w:rsidP="00EC4AC2">
      <w:pPr>
        <w:spacing w:line="140" w:lineRule="atLeast"/>
        <w:ind w:firstLine="420"/>
      </w:pPr>
      <w:r>
        <w:t>random, *random-state*</w:t>
      </w:r>
    </w:p>
    <w:p w:rsidR="00593C17" w:rsidRDefault="00593C17" w:rsidP="00EC4AC2">
      <w:pPr>
        <w:spacing w:line="140" w:lineRule="atLeast"/>
      </w:pPr>
      <w:r>
        <w:t>Notes:</w:t>
      </w:r>
    </w:p>
    <w:p w:rsidR="00593C17" w:rsidRDefault="00593C17" w:rsidP="00EC4AC2">
      <w:pPr>
        <w:spacing w:line="140" w:lineRule="atLeast"/>
        <w:ind w:left="420"/>
      </w:pPr>
      <w:r>
        <w:t>One important use of make-random-state is to allow the same series of pseudo-random numbers to be generated many times within a single program.</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r</w:t>
            </w:r>
            <w:r>
              <w:t>andom</w:t>
            </w:r>
          </w:p>
        </w:tc>
        <w:tc>
          <w:tcPr>
            <w:tcW w:w="4148" w:type="dxa"/>
            <w:vAlign w:val="center"/>
          </w:tcPr>
          <w:p w:rsidR="00593C17" w:rsidRDefault="00593C17" w:rsidP="00EC4AC2">
            <w:pPr>
              <w:spacing w:line="140" w:lineRule="atLeast"/>
              <w:jc w:val="right"/>
            </w:pPr>
            <w:r>
              <w:rPr>
                <w:rFonts w:hint="eastAsia"/>
              </w:rPr>
              <w:t>F</w:t>
            </w:r>
            <w:r>
              <w:t>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random limit &amp;optional random-state </w:t>
      </w:r>
      <w:r w:rsidRPr="00BB3474">
        <w:rPr>
          <w:rFonts w:hint="eastAsia"/>
        </w:rPr>
        <w:t>→</w:t>
      </w:r>
      <w:r>
        <w:t>random-number</w:t>
      </w:r>
    </w:p>
    <w:p w:rsidR="00593C17" w:rsidRDefault="00593C17" w:rsidP="00EC4AC2">
      <w:pPr>
        <w:spacing w:line="140" w:lineRule="atLeast"/>
      </w:pPr>
      <w:r>
        <w:t>Arguments and Values:</w:t>
      </w:r>
    </w:p>
    <w:p w:rsidR="00593C17" w:rsidRDefault="00593C17" w:rsidP="00EC4AC2">
      <w:pPr>
        <w:spacing w:line="140" w:lineRule="atLeast"/>
        <w:ind w:firstLine="420"/>
      </w:pPr>
      <w:r>
        <w:t>limit—a positive integer, or a positive float.</w:t>
      </w:r>
    </w:p>
    <w:p w:rsidR="00593C17" w:rsidRDefault="00593C17" w:rsidP="00EC4AC2">
      <w:pPr>
        <w:spacing w:line="140" w:lineRule="atLeast"/>
        <w:ind w:firstLine="420"/>
      </w:pPr>
      <w:r>
        <w:t>random-state—a random state. The default is the current random state.</w:t>
      </w:r>
    </w:p>
    <w:p w:rsidR="00593C17" w:rsidRDefault="00593C17" w:rsidP="00EC4AC2">
      <w:pPr>
        <w:spacing w:line="140" w:lineRule="atLeast"/>
        <w:ind w:firstLine="420"/>
      </w:pPr>
      <w:r>
        <w:t>random-number—a non-negative number less than limit and of the same type as limit.</w:t>
      </w:r>
    </w:p>
    <w:p w:rsidR="00593C17" w:rsidRDefault="00593C17" w:rsidP="00EC4AC2">
      <w:pPr>
        <w:spacing w:line="140" w:lineRule="atLeast"/>
      </w:pPr>
      <w:r>
        <w:t>Description:</w:t>
      </w:r>
    </w:p>
    <w:p w:rsidR="00593C17" w:rsidRDefault="00593C17" w:rsidP="00EC4AC2">
      <w:pPr>
        <w:spacing w:line="140" w:lineRule="atLeast"/>
        <w:ind w:left="420"/>
      </w:pPr>
      <w:r>
        <w:t>Returns a pseudo-random number that is a non-negative number less than limit and of the same type as limit.</w:t>
      </w:r>
    </w:p>
    <w:p w:rsidR="00593C17" w:rsidRDefault="00593C17" w:rsidP="00EC4AC2">
      <w:pPr>
        <w:spacing w:line="140" w:lineRule="atLeast"/>
        <w:ind w:left="420"/>
      </w:pPr>
      <w:r>
        <w:t>The random-state, which is modified by this function, encodes the internal state maintained by the random number generator.</w:t>
      </w:r>
    </w:p>
    <w:p w:rsidR="00593C17" w:rsidRDefault="00593C17" w:rsidP="00EC4AC2">
      <w:pPr>
        <w:spacing w:line="140" w:lineRule="atLeast"/>
        <w:ind w:left="420"/>
      </w:pPr>
      <w:r>
        <w:t>An approximately uniform choice distribution is used. If limit is an integer, each of the possible results occurs with (approximate) probability 1/limit.</w:t>
      </w:r>
    </w:p>
    <w:p w:rsidR="00593C17" w:rsidRDefault="00593C17" w:rsidP="00EC4AC2">
      <w:pPr>
        <w:spacing w:line="140" w:lineRule="atLeast"/>
      </w:pPr>
      <w:r>
        <w:t>Examples:</w:t>
      </w:r>
    </w:p>
    <w:p w:rsidR="00593C17" w:rsidRDefault="00593C17" w:rsidP="00EC4AC2">
      <w:pPr>
        <w:spacing w:line="140" w:lineRule="atLeast"/>
        <w:ind w:firstLine="420"/>
      </w:pPr>
      <w:r>
        <w:t xml:space="preserve"> (&lt;= 0 (random 1000) 1000) </w:t>
      </w:r>
      <w:r w:rsidRPr="00BB3474">
        <w:rPr>
          <w:rFonts w:hint="eastAsia"/>
        </w:rPr>
        <w:t>→</w:t>
      </w:r>
      <w:r>
        <w:t>true</w:t>
      </w:r>
    </w:p>
    <w:p w:rsidR="00593C17" w:rsidRDefault="00593C17" w:rsidP="00EC4AC2">
      <w:pPr>
        <w:spacing w:line="140" w:lineRule="atLeast"/>
        <w:ind w:firstLine="420"/>
      </w:pPr>
      <w:r>
        <w:t xml:space="preserve"> (let ((state1 (make-random-state))</w:t>
      </w:r>
    </w:p>
    <w:p w:rsidR="00593C17" w:rsidRDefault="00593C17" w:rsidP="00EC4AC2">
      <w:pPr>
        <w:spacing w:line="140" w:lineRule="atLeast"/>
      </w:pPr>
      <w:r>
        <w:t xml:space="preserve">         (state2 (make-random-state)))</w:t>
      </w:r>
    </w:p>
    <w:p w:rsidR="00593C17" w:rsidRDefault="00593C17" w:rsidP="00EC4AC2">
      <w:pPr>
        <w:spacing w:line="140" w:lineRule="atLeast"/>
        <w:ind w:firstLine="420"/>
      </w:pPr>
      <w:r>
        <w:t xml:space="preserve">   (= (random 1000 state1) (random 1000 state2))) </w:t>
      </w:r>
      <w:r w:rsidRPr="00BB3474">
        <w:rPr>
          <w:rFonts w:hint="eastAsia"/>
        </w:rPr>
        <w:t>→</w:t>
      </w:r>
      <w:r>
        <w:t>true</w:t>
      </w:r>
    </w:p>
    <w:p w:rsidR="00593C17" w:rsidRDefault="00593C17" w:rsidP="00EC4AC2">
      <w:pPr>
        <w:spacing w:line="140" w:lineRule="atLeast"/>
      </w:pPr>
      <w:r>
        <w:t>Side Effects:</w:t>
      </w:r>
    </w:p>
    <w:p w:rsidR="00593C17" w:rsidRDefault="00593C17" w:rsidP="00EC4AC2">
      <w:pPr>
        <w:spacing w:line="140" w:lineRule="atLeast"/>
        <w:ind w:firstLine="420"/>
      </w:pPr>
      <w:r>
        <w:lastRenderedPageBreak/>
        <w:t>The random-state is modified.</w:t>
      </w:r>
    </w:p>
    <w:p w:rsidR="00593C17" w:rsidRDefault="00593C17" w:rsidP="00EC4AC2">
      <w:pPr>
        <w:spacing w:line="140" w:lineRule="atLeast"/>
      </w:pPr>
      <w:r>
        <w:t>Exceptional Situations:</w:t>
      </w:r>
    </w:p>
    <w:p w:rsidR="00593C17" w:rsidRDefault="00593C17" w:rsidP="00EC4AC2">
      <w:pPr>
        <w:spacing w:line="140" w:lineRule="atLeast"/>
        <w:ind w:left="420"/>
      </w:pPr>
      <w:r>
        <w:t>Should signal an error of type type-error if limit is not a positive integer or a positive real.</w:t>
      </w:r>
    </w:p>
    <w:p w:rsidR="00593C17" w:rsidRDefault="00593C17" w:rsidP="00EC4AC2">
      <w:pPr>
        <w:spacing w:line="140" w:lineRule="atLeast"/>
      </w:pPr>
      <w:r>
        <w:t>See Also:</w:t>
      </w:r>
    </w:p>
    <w:p w:rsidR="00593C17" w:rsidRDefault="00593C17" w:rsidP="00EC4AC2">
      <w:pPr>
        <w:spacing w:line="140" w:lineRule="atLeast"/>
        <w:ind w:firstLine="420"/>
      </w:pPr>
      <w:r>
        <w:t>make-random-state, *random-state*</w:t>
      </w:r>
    </w:p>
    <w:p w:rsidR="00593C17" w:rsidRDefault="00593C17" w:rsidP="00EC4AC2">
      <w:pPr>
        <w:spacing w:line="140" w:lineRule="atLeast"/>
      </w:pPr>
      <w:r>
        <w:t>Notes:</w:t>
      </w:r>
    </w:p>
    <w:p w:rsidR="00593C17" w:rsidRDefault="00593C17" w:rsidP="00EC4AC2">
      <w:pPr>
        <w:spacing w:line="140" w:lineRule="atLeast"/>
        <w:ind w:firstLine="420"/>
      </w:pPr>
      <w:r>
        <w:t>See Common Lisp: The Language for information about generating random numbers.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t>random-state-p</w:t>
            </w:r>
          </w:p>
        </w:tc>
        <w:tc>
          <w:tcPr>
            <w:tcW w:w="4148" w:type="dxa"/>
            <w:vAlign w:val="center"/>
          </w:tcPr>
          <w:p w:rsidR="00593C17" w:rsidRDefault="00593C17" w:rsidP="00EC4AC2">
            <w:pPr>
              <w:spacing w:line="140" w:lineRule="atLeast"/>
              <w:jc w:val="right"/>
            </w:pPr>
            <w:r>
              <w:rPr>
                <w:rFonts w:hint="eastAsia"/>
              </w:rP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random-state-p object </w:t>
      </w:r>
      <w:r w:rsidRPr="00BB3474">
        <w:rPr>
          <w:rFonts w:hint="eastAsia"/>
        </w:rPr>
        <w:t>→</w:t>
      </w:r>
      <w:r>
        <w:t>generalized-boolean</w:t>
      </w:r>
    </w:p>
    <w:p w:rsidR="00593C17" w:rsidRDefault="00593C17" w:rsidP="00EC4AC2">
      <w:pPr>
        <w:spacing w:line="140" w:lineRule="atLeast"/>
      </w:pPr>
      <w:r>
        <w:t>Arguments and Values:</w:t>
      </w:r>
    </w:p>
    <w:p w:rsidR="00593C17" w:rsidRDefault="00593C17" w:rsidP="00EC4AC2">
      <w:pPr>
        <w:spacing w:line="140" w:lineRule="atLeast"/>
        <w:ind w:firstLine="420"/>
      </w:pPr>
      <w:r>
        <w:t>object—an object.</w:t>
      </w:r>
    </w:p>
    <w:p w:rsidR="00593C17" w:rsidRDefault="00593C17" w:rsidP="00EC4AC2">
      <w:pPr>
        <w:spacing w:line="140" w:lineRule="atLeast"/>
        <w:ind w:firstLine="420"/>
      </w:pPr>
      <w:r>
        <w:t>generalized-boolean—a generalized boolean.</w:t>
      </w:r>
    </w:p>
    <w:p w:rsidR="00593C17" w:rsidRDefault="00593C17" w:rsidP="00EC4AC2">
      <w:pPr>
        <w:spacing w:line="140" w:lineRule="atLeast"/>
      </w:pPr>
      <w:r>
        <w:t>Description:</w:t>
      </w:r>
    </w:p>
    <w:p w:rsidR="00593C17" w:rsidRDefault="00593C17" w:rsidP="00EC4AC2">
      <w:pPr>
        <w:spacing w:line="140" w:lineRule="atLeast"/>
        <w:ind w:firstLine="420"/>
      </w:pPr>
      <w:r>
        <w:t>Returns true if object is of type random-state; otherwise, returns false.</w:t>
      </w:r>
    </w:p>
    <w:p w:rsidR="00593C17" w:rsidRDefault="00593C17" w:rsidP="00EC4AC2">
      <w:pPr>
        <w:spacing w:line="140" w:lineRule="atLeast"/>
      </w:pPr>
      <w:r>
        <w:t>Examples:</w:t>
      </w:r>
    </w:p>
    <w:p w:rsidR="00593C17" w:rsidRDefault="00593C17" w:rsidP="00EC4AC2">
      <w:pPr>
        <w:spacing w:line="140" w:lineRule="atLeast"/>
        <w:ind w:firstLine="420"/>
      </w:pPr>
      <w:r>
        <w:t xml:space="preserve"> (random-state-p *random-state*) </w:t>
      </w:r>
      <w:r w:rsidRPr="00BB3474">
        <w:rPr>
          <w:rFonts w:hint="eastAsia"/>
        </w:rPr>
        <w:t>→</w:t>
      </w:r>
      <w:r>
        <w:t>true</w:t>
      </w:r>
    </w:p>
    <w:p w:rsidR="00593C17" w:rsidRDefault="00593C17" w:rsidP="00EC4AC2">
      <w:pPr>
        <w:spacing w:line="140" w:lineRule="atLeast"/>
        <w:ind w:firstLine="420"/>
      </w:pPr>
      <w:r>
        <w:t xml:space="preserve"> (random-state-p (make-random-state)) </w:t>
      </w:r>
      <w:r w:rsidRPr="00BB3474">
        <w:rPr>
          <w:rFonts w:hint="eastAsia"/>
        </w:rPr>
        <w:t>→</w:t>
      </w:r>
      <w:r>
        <w:t>true</w:t>
      </w:r>
    </w:p>
    <w:p w:rsidR="00593C17" w:rsidRDefault="00593C17" w:rsidP="00EC4AC2">
      <w:pPr>
        <w:spacing w:line="140" w:lineRule="atLeast"/>
        <w:ind w:firstLine="420"/>
      </w:pPr>
      <w:r>
        <w:t xml:space="preserve"> (random-state-p 'test-function) </w:t>
      </w:r>
      <w:r w:rsidRPr="00BB3474">
        <w:rPr>
          <w:rFonts w:hint="eastAsia"/>
        </w:rPr>
        <w:t>→</w:t>
      </w:r>
      <w:r>
        <w:t>false</w:t>
      </w:r>
    </w:p>
    <w:p w:rsidR="00593C17" w:rsidRDefault="00593C17" w:rsidP="00EC4AC2">
      <w:pPr>
        <w:spacing w:line="140" w:lineRule="atLeast"/>
      </w:pPr>
      <w:r>
        <w:t>See Also:</w:t>
      </w:r>
    </w:p>
    <w:p w:rsidR="00593C17" w:rsidRDefault="00593C17" w:rsidP="00EC4AC2">
      <w:pPr>
        <w:spacing w:line="140" w:lineRule="atLeast"/>
        <w:ind w:firstLine="420"/>
      </w:pPr>
      <w:r>
        <w:t>make-random-state, *random-state*</w:t>
      </w:r>
    </w:p>
    <w:p w:rsidR="00593C17" w:rsidRDefault="00593C17" w:rsidP="00EC4AC2">
      <w:pPr>
        <w:spacing w:line="140" w:lineRule="atLeast"/>
      </w:pPr>
      <w:r>
        <w:t>Notes:</w:t>
      </w:r>
    </w:p>
    <w:p w:rsidR="00593C17" w:rsidRDefault="00593C17" w:rsidP="00EC4AC2">
      <w:pPr>
        <w:spacing w:line="140" w:lineRule="atLeast"/>
        <w:ind w:firstLine="420"/>
      </w:pPr>
      <w:r>
        <w:t xml:space="preserve"> (random-state-p object) </w:t>
      </w:r>
      <w:r>
        <w:rPr>
          <w:rFonts w:ascii="宋体" w:eastAsia="宋体" w:hAnsi="宋体" w:hint="eastAsia"/>
        </w:rPr>
        <w:t>≡</w:t>
      </w:r>
      <w:r>
        <w:t>(typep object 'random-state)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t>*random-state*</w:t>
            </w:r>
          </w:p>
        </w:tc>
        <w:tc>
          <w:tcPr>
            <w:tcW w:w="4148" w:type="dxa"/>
            <w:vAlign w:val="center"/>
          </w:tcPr>
          <w:p w:rsidR="00593C17" w:rsidRDefault="00593C17" w:rsidP="00EC4AC2">
            <w:pPr>
              <w:spacing w:line="140" w:lineRule="atLeast"/>
              <w:jc w:val="right"/>
            </w:pPr>
            <w:r>
              <w:rPr>
                <w:rFonts w:hint="eastAsia"/>
              </w:rPr>
              <w:t>V</w:t>
            </w:r>
            <w:r>
              <w:t>ariable</w:t>
            </w:r>
          </w:p>
        </w:tc>
      </w:tr>
    </w:tbl>
    <w:p w:rsidR="00593C17" w:rsidRDefault="00593C17" w:rsidP="00EC4AC2">
      <w:pPr>
        <w:spacing w:line="140" w:lineRule="atLeast"/>
      </w:pPr>
      <w:r>
        <w:lastRenderedPageBreak/>
        <w:t>Value Type:</w:t>
      </w:r>
    </w:p>
    <w:p w:rsidR="00593C17" w:rsidRDefault="00593C17" w:rsidP="00EC4AC2">
      <w:pPr>
        <w:spacing w:line="140" w:lineRule="atLeast"/>
        <w:ind w:firstLine="420"/>
      </w:pPr>
      <w:r>
        <w:t>a random state.</w:t>
      </w:r>
    </w:p>
    <w:p w:rsidR="00593C17" w:rsidRDefault="00593C17" w:rsidP="00EC4AC2">
      <w:pPr>
        <w:spacing w:line="140" w:lineRule="atLeast"/>
      </w:pPr>
      <w:r>
        <w:t>Initial Value:</w:t>
      </w:r>
    </w:p>
    <w:p w:rsidR="00593C17" w:rsidRDefault="00593C17" w:rsidP="00EC4AC2">
      <w:pPr>
        <w:spacing w:line="140" w:lineRule="atLeast"/>
        <w:ind w:firstLine="420"/>
      </w:pPr>
      <w:r>
        <w:t>implementation-dependent.</w:t>
      </w:r>
    </w:p>
    <w:p w:rsidR="00593C17" w:rsidRDefault="00593C17" w:rsidP="00EC4AC2">
      <w:pPr>
        <w:spacing w:line="140" w:lineRule="atLeast"/>
      </w:pPr>
      <w:r>
        <w:t>Description:</w:t>
      </w:r>
    </w:p>
    <w:p w:rsidR="00593C17" w:rsidRDefault="00593C17" w:rsidP="00EC4AC2">
      <w:pPr>
        <w:spacing w:line="140" w:lineRule="atLeast"/>
        <w:ind w:left="420"/>
      </w:pPr>
      <w:r>
        <w:t>The current random state, which is used, for example, by the function random when a random state is not explicitly supplied.</w:t>
      </w:r>
    </w:p>
    <w:p w:rsidR="00593C17" w:rsidRDefault="00593C17" w:rsidP="00EC4AC2">
      <w:pPr>
        <w:spacing w:line="140" w:lineRule="atLeast"/>
      </w:pPr>
      <w:r>
        <w:t>Examples:</w:t>
      </w:r>
    </w:p>
    <w:p w:rsidR="00593C17" w:rsidRDefault="00593C17" w:rsidP="00EC4AC2">
      <w:pPr>
        <w:spacing w:line="140" w:lineRule="atLeast"/>
        <w:ind w:firstLine="420"/>
      </w:pPr>
      <w:r>
        <w:t xml:space="preserve"> (random-state-p *random-state*) </w:t>
      </w:r>
      <w:r w:rsidRPr="00BB3474">
        <w:rPr>
          <w:rFonts w:hint="eastAsia"/>
        </w:rPr>
        <w:t>→</w:t>
      </w:r>
      <w:r>
        <w:t>true</w:t>
      </w:r>
    </w:p>
    <w:p w:rsidR="00593C17" w:rsidRDefault="00593C17" w:rsidP="00EC4AC2">
      <w:pPr>
        <w:spacing w:line="140" w:lineRule="atLeast"/>
        <w:ind w:firstLine="420"/>
      </w:pPr>
      <w:r>
        <w:t xml:space="preserve"> (setq snap-shot (make-random-state))</w:t>
      </w:r>
    </w:p>
    <w:p w:rsidR="00593C17" w:rsidRDefault="00593C17" w:rsidP="00EC4AC2">
      <w:pPr>
        <w:spacing w:line="140" w:lineRule="atLeast"/>
        <w:ind w:firstLine="420"/>
      </w:pPr>
      <w:r>
        <w:t xml:space="preserve"> ;; The series from any given point is random,</w:t>
      </w:r>
    </w:p>
    <w:p w:rsidR="00593C17" w:rsidRDefault="00593C17" w:rsidP="00EC4AC2">
      <w:pPr>
        <w:spacing w:line="140" w:lineRule="atLeast"/>
        <w:ind w:firstLine="420"/>
      </w:pPr>
      <w:r>
        <w:t xml:space="preserve"> ;; but if you backtrack to that point, you get the same series.</w:t>
      </w:r>
    </w:p>
    <w:p w:rsidR="00593C17" w:rsidRDefault="00593C17" w:rsidP="00EC4AC2">
      <w:pPr>
        <w:spacing w:line="140" w:lineRule="atLeast"/>
        <w:ind w:firstLine="420"/>
      </w:pPr>
      <w:r>
        <w:t xml:space="preserve"> (list (loop for i from 1 to 10 collect (random))</w:t>
      </w:r>
    </w:p>
    <w:p w:rsidR="00593C17" w:rsidRDefault="00593C17" w:rsidP="00EC4AC2">
      <w:pPr>
        <w:spacing w:line="140" w:lineRule="atLeast"/>
      </w:pPr>
      <w:r>
        <w:t xml:space="preserve">        (let ((*random-state* snap-shot))</w:t>
      </w:r>
    </w:p>
    <w:p w:rsidR="00593C17" w:rsidRDefault="00593C17" w:rsidP="00EC4AC2">
      <w:pPr>
        <w:spacing w:line="140" w:lineRule="atLeast"/>
      </w:pPr>
      <w:r>
        <w:t xml:space="preserve">         (loop for i from 1 to 10 collect (random)))</w:t>
      </w:r>
    </w:p>
    <w:p w:rsidR="00593C17" w:rsidRDefault="00593C17" w:rsidP="00EC4AC2">
      <w:pPr>
        <w:spacing w:line="140" w:lineRule="atLeast"/>
      </w:pPr>
      <w:r>
        <w:t xml:space="preserve">        (loop for i from 1 to 10 collect (random))</w:t>
      </w:r>
    </w:p>
    <w:p w:rsidR="00593C17" w:rsidRDefault="00593C17" w:rsidP="00EC4AC2">
      <w:pPr>
        <w:spacing w:line="140" w:lineRule="atLeast"/>
      </w:pPr>
      <w:r>
        <w:t xml:space="preserve">        (let ((*random-state* snap-shot))</w:t>
      </w:r>
    </w:p>
    <w:p w:rsidR="00593C17" w:rsidRDefault="00593C17" w:rsidP="00EC4AC2">
      <w:pPr>
        <w:spacing w:line="140" w:lineRule="atLeast"/>
      </w:pPr>
      <w:r>
        <w:t xml:space="preserve">         (loop for i from 1 to 10 collect (random))))</w:t>
      </w:r>
    </w:p>
    <w:p w:rsidR="00593C17" w:rsidRDefault="00593C17" w:rsidP="00EC4AC2">
      <w:pPr>
        <w:spacing w:line="140" w:lineRule="atLeast"/>
        <w:ind w:firstLine="420"/>
      </w:pPr>
      <w:r w:rsidRPr="00BB3474">
        <w:rPr>
          <w:rFonts w:hint="eastAsia"/>
        </w:rPr>
        <w:t>→</w:t>
      </w:r>
      <w:r>
        <w:t>((19 16 44 19 96 15 76 96 13 61)</w:t>
      </w:r>
    </w:p>
    <w:p w:rsidR="00593C17" w:rsidRDefault="00593C17" w:rsidP="00EC4AC2">
      <w:pPr>
        <w:spacing w:line="140" w:lineRule="atLeast"/>
        <w:ind w:firstLine="420"/>
      </w:pPr>
      <w:r>
        <w:t xml:space="preserve">  (19 16 44 19 96 15 76 96 13 61)</w:t>
      </w:r>
    </w:p>
    <w:p w:rsidR="00593C17" w:rsidRDefault="00593C17" w:rsidP="00EC4AC2">
      <w:pPr>
        <w:spacing w:line="140" w:lineRule="atLeast"/>
        <w:ind w:firstLine="420"/>
      </w:pPr>
      <w:r>
        <w:t xml:space="preserve">  (16 67 0 43 70 79 58 5 63 50)</w:t>
      </w:r>
    </w:p>
    <w:p w:rsidR="00593C17" w:rsidRDefault="00593C17" w:rsidP="00EC4AC2">
      <w:pPr>
        <w:spacing w:line="140" w:lineRule="atLeast"/>
        <w:ind w:firstLine="420"/>
      </w:pPr>
      <w:r>
        <w:t xml:space="preserve">  (16 67 0 43 70 79 58 5 63 50))</w:t>
      </w:r>
    </w:p>
    <w:p w:rsidR="00593C17" w:rsidRDefault="00593C17" w:rsidP="00EC4AC2">
      <w:pPr>
        <w:spacing w:line="140" w:lineRule="atLeast"/>
      </w:pPr>
      <w:r>
        <w:t>Affected By:</w:t>
      </w:r>
    </w:p>
    <w:p w:rsidR="00593C17" w:rsidRDefault="00593C17" w:rsidP="00EC4AC2">
      <w:pPr>
        <w:spacing w:line="140" w:lineRule="atLeast"/>
        <w:ind w:firstLine="420"/>
      </w:pPr>
      <w:r>
        <w:t>The implementation.</w:t>
      </w:r>
    </w:p>
    <w:p w:rsidR="00593C17" w:rsidRDefault="00593C17" w:rsidP="00EC4AC2">
      <w:pPr>
        <w:spacing w:line="140" w:lineRule="atLeast"/>
        <w:ind w:firstLine="420"/>
      </w:pPr>
      <w:r>
        <w:t>random.</w:t>
      </w:r>
    </w:p>
    <w:p w:rsidR="00593C17" w:rsidRDefault="00593C17" w:rsidP="00EC4AC2">
      <w:pPr>
        <w:spacing w:line="140" w:lineRule="atLeast"/>
      </w:pPr>
      <w:r>
        <w:lastRenderedPageBreak/>
        <w:t>See Also:</w:t>
      </w:r>
    </w:p>
    <w:p w:rsidR="00593C17" w:rsidRDefault="00593C17" w:rsidP="00EC4AC2">
      <w:pPr>
        <w:spacing w:line="140" w:lineRule="atLeast"/>
        <w:ind w:firstLine="420"/>
      </w:pPr>
      <w:r>
        <w:t>make-random-state, random, random-state</w:t>
      </w:r>
    </w:p>
    <w:p w:rsidR="00593C17" w:rsidRDefault="00593C17" w:rsidP="00EC4AC2">
      <w:pPr>
        <w:spacing w:line="140" w:lineRule="atLeast"/>
      </w:pPr>
      <w:r>
        <w:t>Notes:</w:t>
      </w:r>
    </w:p>
    <w:p w:rsidR="00593C17" w:rsidRDefault="00593C17" w:rsidP="00EC4AC2">
      <w:pPr>
        <w:spacing w:line="140" w:lineRule="atLeast"/>
        <w:ind w:left="420"/>
      </w:pPr>
      <w:r>
        <w:t>Binding *random-state* to a different random state object correctly saves and restores the old random state object.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n</w:t>
            </w:r>
            <w:r>
              <w:t>umberp</w:t>
            </w:r>
          </w:p>
        </w:tc>
        <w:tc>
          <w:tcPr>
            <w:tcW w:w="4148" w:type="dxa"/>
            <w:vAlign w:val="center"/>
          </w:tcPr>
          <w:p w:rsidR="00593C17" w:rsidRDefault="00593C17" w:rsidP="00EC4AC2">
            <w:pPr>
              <w:spacing w:line="140" w:lineRule="atLeast"/>
              <w:jc w:val="right"/>
            </w:pPr>
            <w:r>
              <w:rPr>
                <w:rFonts w:hint="eastAsia"/>
              </w:rPr>
              <w:t>Functi</w:t>
            </w:r>
            <w:r>
              <w:t>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numberp object </w:t>
      </w:r>
      <w:r w:rsidRPr="00BB3474">
        <w:rPr>
          <w:rFonts w:hint="eastAsia"/>
        </w:rPr>
        <w:t>→</w:t>
      </w:r>
      <w:r>
        <w:t>generalized-boolean</w:t>
      </w:r>
    </w:p>
    <w:p w:rsidR="00593C17" w:rsidRDefault="00593C17" w:rsidP="00EC4AC2">
      <w:pPr>
        <w:spacing w:line="140" w:lineRule="atLeast"/>
      </w:pPr>
      <w:r>
        <w:t>Arguments and Values:</w:t>
      </w:r>
    </w:p>
    <w:p w:rsidR="00593C17" w:rsidRDefault="00593C17" w:rsidP="00EC4AC2">
      <w:pPr>
        <w:spacing w:line="140" w:lineRule="atLeast"/>
        <w:ind w:firstLine="420"/>
      </w:pPr>
      <w:r>
        <w:t>object—an object.</w:t>
      </w:r>
    </w:p>
    <w:p w:rsidR="00593C17" w:rsidRDefault="00593C17" w:rsidP="00EC4AC2">
      <w:pPr>
        <w:spacing w:line="140" w:lineRule="atLeast"/>
        <w:ind w:firstLine="420"/>
      </w:pPr>
      <w:r>
        <w:t>generalized-boolean—a generalized boolean.</w:t>
      </w:r>
    </w:p>
    <w:p w:rsidR="00593C17" w:rsidRDefault="00593C17" w:rsidP="00EC4AC2">
      <w:pPr>
        <w:spacing w:line="140" w:lineRule="atLeast"/>
      </w:pPr>
      <w:r>
        <w:t>Description:</w:t>
      </w:r>
    </w:p>
    <w:p w:rsidR="00593C17" w:rsidRDefault="00593C17" w:rsidP="00EC4AC2">
      <w:pPr>
        <w:spacing w:line="140" w:lineRule="atLeast"/>
        <w:ind w:firstLine="420"/>
      </w:pPr>
      <w:r>
        <w:t>Returns true if object is of type number; otherwise, returns false.</w:t>
      </w:r>
    </w:p>
    <w:p w:rsidR="00593C17" w:rsidRDefault="00593C17" w:rsidP="00EC4AC2">
      <w:pPr>
        <w:spacing w:line="140" w:lineRule="atLeast"/>
      </w:pPr>
      <w:r>
        <w:t>Examples:</w:t>
      </w:r>
    </w:p>
    <w:p w:rsidR="00593C17" w:rsidRDefault="00593C17" w:rsidP="00EC4AC2">
      <w:pPr>
        <w:spacing w:line="140" w:lineRule="atLeast"/>
        <w:ind w:firstLine="420"/>
      </w:pPr>
      <w:r>
        <w:t xml:space="preserve"> (numberp 12) </w:t>
      </w:r>
      <w:r w:rsidRPr="00BB3474">
        <w:rPr>
          <w:rFonts w:hint="eastAsia"/>
        </w:rPr>
        <w:t>→</w:t>
      </w:r>
      <w:r>
        <w:t>true</w:t>
      </w:r>
    </w:p>
    <w:p w:rsidR="00593C17" w:rsidRDefault="00593C17" w:rsidP="00EC4AC2">
      <w:pPr>
        <w:spacing w:line="140" w:lineRule="atLeast"/>
        <w:ind w:firstLine="420"/>
      </w:pPr>
      <w:r>
        <w:t xml:space="preserve"> (numberp (expt 2 130)) </w:t>
      </w:r>
      <w:r w:rsidRPr="00BB3474">
        <w:rPr>
          <w:rFonts w:hint="eastAsia"/>
        </w:rPr>
        <w:t>→</w:t>
      </w:r>
      <w:r>
        <w:t>true</w:t>
      </w:r>
    </w:p>
    <w:p w:rsidR="00593C17" w:rsidRDefault="00593C17" w:rsidP="00EC4AC2">
      <w:pPr>
        <w:spacing w:line="140" w:lineRule="atLeast"/>
        <w:ind w:firstLine="420"/>
      </w:pPr>
      <w:r>
        <w:t xml:space="preserve"> (numberp #c(5/3 7.2)) </w:t>
      </w:r>
      <w:r w:rsidRPr="00BB3474">
        <w:rPr>
          <w:rFonts w:hint="eastAsia"/>
        </w:rPr>
        <w:t>→</w:t>
      </w:r>
      <w:r>
        <w:t>true</w:t>
      </w:r>
    </w:p>
    <w:p w:rsidR="00593C17" w:rsidRDefault="00593C17" w:rsidP="00EC4AC2">
      <w:pPr>
        <w:spacing w:line="140" w:lineRule="atLeast"/>
        <w:ind w:firstLine="420"/>
      </w:pPr>
      <w:r>
        <w:t xml:space="preserve"> (numberp nil) </w:t>
      </w:r>
      <w:r w:rsidRPr="00BB3474">
        <w:rPr>
          <w:rFonts w:hint="eastAsia"/>
        </w:rPr>
        <w:t>→</w:t>
      </w:r>
      <w:r>
        <w:t>false</w:t>
      </w:r>
    </w:p>
    <w:p w:rsidR="00593C17" w:rsidRDefault="00593C17" w:rsidP="00EC4AC2">
      <w:pPr>
        <w:spacing w:line="140" w:lineRule="atLeast"/>
        <w:ind w:firstLine="420"/>
      </w:pPr>
      <w:r>
        <w:t xml:space="preserve"> (numberp (cons 1 2)) </w:t>
      </w:r>
      <w:r w:rsidRPr="00BB3474">
        <w:rPr>
          <w:rFonts w:hint="eastAsia"/>
        </w:rPr>
        <w:t>→</w:t>
      </w:r>
      <w:r>
        <w:t>false</w:t>
      </w:r>
    </w:p>
    <w:p w:rsidR="00593C17" w:rsidRDefault="00593C17" w:rsidP="00EC4AC2">
      <w:pPr>
        <w:spacing w:line="140" w:lineRule="atLeast"/>
      </w:pPr>
      <w:r>
        <w:t>Notes:</w:t>
      </w:r>
    </w:p>
    <w:p w:rsidR="00593C17" w:rsidRDefault="00593C17" w:rsidP="00EC4AC2">
      <w:pPr>
        <w:spacing w:line="140" w:lineRule="atLeast"/>
        <w:ind w:firstLine="420"/>
      </w:pPr>
      <w:r>
        <w:t xml:space="preserve"> (numberp object) </w:t>
      </w:r>
      <w:r>
        <w:rPr>
          <w:rFonts w:ascii="宋体" w:eastAsia="宋体" w:hAnsi="宋体" w:hint="eastAsia"/>
        </w:rPr>
        <w:t>≡</w:t>
      </w:r>
      <w:r>
        <w:t>(typep object 'number)</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c</w:t>
            </w:r>
            <w:r>
              <w:t>is</w:t>
            </w:r>
          </w:p>
        </w:tc>
        <w:tc>
          <w:tcPr>
            <w:tcW w:w="4148" w:type="dxa"/>
            <w:vAlign w:val="center"/>
          </w:tcPr>
          <w:p w:rsidR="00593C17" w:rsidRDefault="00593C17" w:rsidP="00EC4AC2">
            <w:pPr>
              <w:spacing w:line="140" w:lineRule="atLeast"/>
              <w:jc w:val="right"/>
            </w:pPr>
            <w:r>
              <w:rPr>
                <w:rFonts w:hint="eastAsia"/>
              </w:rP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cis radians </w:t>
      </w:r>
      <w:r w:rsidRPr="00BB3474">
        <w:rPr>
          <w:rFonts w:hint="eastAsia"/>
        </w:rPr>
        <w:t>→</w:t>
      </w:r>
      <w:r>
        <w:t>number</w:t>
      </w:r>
    </w:p>
    <w:p w:rsidR="00593C17" w:rsidRDefault="00593C17" w:rsidP="00EC4AC2">
      <w:pPr>
        <w:spacing w:line="140" w:lineRule="atLeast"/>
      </w:pPr>
      <w:r>
        <w:t>Arguments and Values:</w:t>
      </w:r>
    </w:p>
    <w:p w:rsidR="00593C17" w:rsidRDefault="00593C17" w:rsidP="00EC4AC2">
      <w:pPr>
        <w:spacing w:line="140" w:lineRule="atLeast"/>
        <w:ind w:firstLine="420"/>
      </w:pPr>
      <w:r>
        <w:lastRenderedPageBreak/>
        <w:t>radians—a real.</w:t>
      </w:r>
    </w:p>
    <w:p w:rsidR="00593C17" w:rsidRDefault="00593C17" w:rsidP="00EC4AC2">
      <w:pPr>
        <w:spacing w:line="140" w:lineRule="atLeast"/>
        <w:ind w:firstLine="420"/>
      </w:pPr>
      <w:r>
        <w:t>number—a complex.</w:t>
      </w:r>
    </w:p>
    <w:p w:rsidR="00593C17" w:rsidRDefault="00593C17" w:rsidP="00EC4AC2">
      <w:pPr>
        <w:spacing w:line="140" w:lineRule="atLeast"/>
      </w:pPr>
      <w:r>
        <w:t>Description:</w:t>
      </w:r>
    </w:p>
    <w:p w:rsidR="00593C17" w:rsidRDefault="00593C17" w:rsidP="00EC4AC2">
      <w:pPr>
        <w:spacing w:line="140" w:lineRule="atLeast"/>
        <w:ind w:left="420"/>
      </w:pPr>
      <w:r>
        <w:t>cis returns the value of e^i* radians, which is a complex in which the real part is equal to the cosine of radians, and the imaginary part is equal to the sine of radians.</w:t>
      </w:r>
    </w:p>
    <w:p w:rsidR="00593C17" w:rsidRDefault="00593C17" w:rsidP="00EC4AC2">
      <w:pPr>
        <w:spacing w:line="140" w:lineRule="atLeast"/>
      </w:pPr>
      <w:r>
        <w:t>Examples:</w:t>
      </w:r>
    </w:p>
    <w:p w:rsidR="00593C17" w:rsidRDefault="00593C17" w:rsidP="00EC4AC2">
      <w:pPr>
        <w:spacing w:line="140" w:lineRule="atLeast"/>
        <w:ind w:firstLine="420"/>
      </w:pPr>
      <w:r>
        <w:t xml:space="preserve"> (cis 0) </w:t>
      </w:r>
      <w:r w:rsidRPr="00BB3474">
        <w:rPr>
          <w:rFonts w:hint="eastAsia"/>
        </w:rPr>
        <w:t>→</w:t>
      </w:r>
      <w:r>
        <w:t>#C(1.0 0.0)</w:t>
      </w:r>
    </w:p>
    <w:p w:rsidR="00593C17" w:rsidRDefault="00593C17" w:rsidP="00EC4AC2">
      <w:pPr>
        <w:spacing w:line="140" w:lineRule="atLeast"/>
      </w:pPr>
      <w:r>
        <w:t>See Also:</w:t>
      </w:r>
    </w:p>
    <w:p w:rsidR="00593C17" w:rsidRDefault="00593C17" w:rsidP="00EC4AC2">
      <w:pPr>
        <w:spacing w:line="140" w:lineRule="atLeast"/>
        <w:ind w:firstLine="420"/>
      </w:pPr>
      <w:r>
        <w:t>Section 12.1.3.3 (Rule of Float Substitutability)</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c</w:t>
            </w:r>
            <w:r>
              <w:t>omplex</w:t>
            </w:r>
          </w:p>
        </w:tc>
        <w:tc>
          <w:tcPr>
            <w:tcW w:w="4148" w:type="dxa"/>
            <w:vAlign w:val="center"/>
          </w:tcPr>
          <w:p w:rsidR="00593C17" w:rsidRDefault="00593C17" w:rsidP="00EC4AC2">
            <w:pPr>
              <w:spacing w:line="140" w:lineRule="atLeast"/>
              <w:jc w:val="right"/>
            </w:pPr>
            <w:r>
              <w:rPr>
                <w:rFonts w:hint="eastAsia"/>
              </w:rP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complex realpart &amp;optional imagpart </w:t>
      </w:r>
      <w:r w:rsidRPr="00BB3474">
        <w:rPr>
          <w:rFonts w:hint="eastAsia"/>
        </w:rPr>
        <w:t>→</w:t>
      </w:r>
      <w:r>
        <w:t>complex</w:t>
      </w:r>
    </w:p>
    <w:p w:rsidR="00593C17" w:rsidRDefault="00593C17" w:rsidP="00EC4AC2">
      <w:pPr>
        <w:spacing w:line="140" w:lineRule="atLeast"/>
      </w:pPr>
      <w:r>
        <w:t>Arguments and Values:</w:t>
      </w:r>
    </w:p>
    <w:p w:rsidR="00593C17" w:rsidRDefault="00593C17" w:rsidP="00EC4AC2">
      <w:pPr>
        <w:spacing w:line="140" w:lineRule="atLeast"/>
        <w:ind w:firstLine="420"/>
      </w:pPr>
      <w:r>
        <w:t>realpart—a real.</w:t>
      </w:r>
    </w:p>
    <w:p w:rsidR="00593C17" w:rsidRDefault="00593C17" w:rsidP="00EC4AC2">
      <w:pPr>
        <w:spacing w:line="140" w:lineRule="atLeast"/>
        <w:ind w:firstLine="420"/>
      </w:pPr>
      <w:r>
        <w:t>imagpart—a real.</w:t>
      </w:r>
    </w:p>
    <w:p w:rsidR="00593C17" w:rsidRDefault="00593C17" w:rsidP="00EC4AC2">
      <w:pPr>
        <w:spacing w:line="140" w:lineRule="atLeast"/>
        <w:ind w:firstLine="420"/>
      </w:pPr>
      <w:r>
        <w:t>complex—a rational or a complex.</w:t>
      </w:r>
    </w:p>
    <w:p w:rsidR="00593C17" w:rsidRDefault="00593C17" w:rsidP="00EC4AC2">
      <w:pPr>
        <w:spacing w:line="140" w:lineRule="atLeast"/>
      </w:pPr>
      <w:r>
        <w:t>Description:</w:t>
      </w:r>
    </w:p>
    <w:p w:rsidR="00593C17" w:rsidRDefault="00593C17" w:rsidP="00EC4AC2">
      <w:pPr>
        <w:spacing w:line="140" w:lineRule="atLeast"/>
        <w:ind w:left="420"/>
      </w:pPr>
      <w:r>
        <w:t>complex returns a number whose real part is realpart and whose imaginary part is imagpart.</w:t>
      </w:r>
    </w:p>
    <w:p w:rsidR="00593C17" w:rsidRDefault="00593C17" w:rsidP="00EC4AC2">
      <w:pPr>
        <w:spacing w:line="140" w:lineRule="atLeast"/>
        <w:ind w:left="420"/>
      </w:pPr>
      <w:r>
        <w:t>If realpart is a rational and imagpart is the rational number zero, the result of complex is realpart, a rational. Otherwise, the result is a complex.</w:t>
      </w:r>
    </w:p>
    <w:p w:rsidR="00593C17" w:rsidRDefault="00593C17" w:rsidP="00EC4AC2">
      <w:pPr>
        <w:spacing w:line="140" w:lineRule="atLeast"/>
        <w:ind w:left="420"/>
      </w:pPr>
      <w:r>
        <w:t>If either realpart or imagpart is a float, the non-float is converted to a float before the complex is created. If imagpart is not supplied, the imaginary part is a zero of the same type as realpart; i.e., (coerce 0 (type-of realpart)) is effectively used.</w:t>
      </w:r>
    </w:p>
    <w:p w:rsidR="00593C17" w:rsidRDefault="00593C17" w:rsidP="00EC4AC2">
      <w:pPr>
        <w:spacing w:line="140" w:lineRule="atLeast"/>
        <w:ind w:left="420"/>
      </w:pPr>
      <w:r>
        <w:t>Type upgrading implies a movement upwards in the type hierarchy lattice. In the case of complexes, the type-specifier must be a subtype of (upgraded-complex-part-type type-specifier). If type-specifier1 is a subtype of type-specifier2, then (upgraded-complex-</w:t>
      </w:r>
      <w:r>
        <w:lastRenderedPageBreak/>
        <w:t>element-type 'type-specifier1) must also be a subtype of (upgraded-complex-element-type 'type-specifier2). Two disjoint types can be upgraded into the same thing.</w:t>
      </w:r>
    </w:p>
    <w:p w:rsidR="00593C17" w:rsidRDefault="00593C17" w:rsidP="00EC4AC2">
      <w:pPr>
        <w:spacing w:line="140" w:lineRule="atLeast"/>
      </w:pPr>
      <w:r>
        <w:t>Examples:</w:t>
      </w:r>
    </w:p>
    <w:p w:rsidR="00593C17" w:rsidRDefault="00593C17" w:rsidP="00EC4AC2">
      <w:pPr>
        <w:spacing w:line="140" w:lineRule="atLeast"/>
        <w:ind w:firstLine="420"/>
      </w:pPr>
      <w:r>
        <w:t xml:space="preserve"> (complex 0) </w:t>
      </w:r>
      <w:r w:rsidRPr="00BB3474">
        <w:rPr>
          <w:rFonts w:hint="eastAsia"/>
        </w:rPr>
        <w:t>→</w:t>
      </w:r>
      <w:r>
        <w:t>0</w:t>
      </w:r>
    </w:p>
    <w:p w:rsidR="00593C17" w:rsidRDefault="00593C17" w:rsidP="00EC4AC2">
      <w:pPr>
        <w:spacing w:line="140" w:lineRule="atLeast"/>
        <w:ind w:firstLine="420"/>
      </w:pPr>
      <w:r>
        <w:t xml:space="preserve"> (complex 0.0) </w:t>
      </w:r>
      <w:r w:rsidRPr="00BB3474">
        <w:rPr>
          <w:rFonts w:hint="eastAsia"/>
        </w:rPr>
        <w:t>→</w:t>
      </w:r>
      <w:r>
        <w:t>#C(0.0 0.0)</w:t>
      </w:r>
    </w:p>
    <w:p w:rsidR="00593C17" w:rsidRDefault="00593C17" w:rsidP="00EC4AC2">
      <w:pPr>
        <w:spacing w:line="140" w:lineRule="atLeast"/>
        <w:ind w:firstLine="420"/>
      </w:pPr>
      <w:r>
        <w:t xml:space="preserve"> (complex 1 1/2) </w:t>
      </w:r>
      <w:r w:rsidRPr="00BB3474">
        <w:rPr>
          <w:rFonts w:hint="eastAsia"/>
        </w:rPr>
        <w:t>→</w:t>
      </w:r>
      <w:r>
        <w:t>#C(1 1/2)</w:t>
      </w:r>
    </w:p>
    <w:p w:rsidR="00593C17" w:rsidRDefault="00593C17" w:rsidP="00EC4AC2">
      <w:pPr>
        <w:spacing w:line="140" w:lineRule="atLeast"/>
        <w:ind w:firstLine="420"/>
      </w:pPr>
      <w:r>
        <w:t xml:space="preserve"> (complex 1 .99) </w:t>
      </w:r>
      <w:r w:rsidRPr="00BB3474">
        <w:rPr>
          <w:rFonts w:hint="eastAsia"/>
        </w:rPr>
        <w:t>→</w:t>
      </w:r>
      <w:r>
        <w:t>#C(1.0 0.99)</w:t>
      </w:r>
    </w:p>
    <w:p w:rsidR="00593C17" w:rsidRDefault="00593C17" w:rsidP="00EC4AC2">
      <w:pPr>
        <w:spacing w:line="140" w:lineRule="atLeast"/>
        <w:ind w:firstLine="420"/>
      </w:pPr>
      <w:r>
        <w:t xml:space="preserve"> (complex 3/2 0.0) </w:t>
      </w:r>
      <w:r w:rsidRPr="00BB3474">
        <w:rPr>
          <w:rFonts w:hint="eastAsia"/>
        </w:rPr>
        <w:t>→</w:t>
      </w:r>
      <w:r>
        <w:t>#C(1.5 0.0)</w:t>
      </w:r>
    </w:p>
    <w:p w:rsidR="00593C17" w:rsidRDefault="00593C17" w:rsidP="00EC4AC2">
      <w:pPr>
        <w:spacing w:line="140" w:lineRule="atLeast"/>
      </w:pPr>
      <w:r>
        <w:t>See Also:</w:t>
      </w:r>
    </w:p>
    <w:p w:rsidR="00593C17" w:rsidRDefault="00593C17" w:rsidP="00EC4AC2">
      <w:pPr>
        <w:spacing w:line="140" w:lineRule="atLeast"/>
        <w:ind w:firstLine="420"/>
      </w:pPr>
      <w:r>
        <w:t>realpart, imagpart, Section 2.4.8.11 (Sharpsign C)</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t>complexp</w:t>
            </w:r>
          </w:p>
        </w:tc>
        <w:tc>
          <w:tcPr>
            <w:tcW w:w="4148" w:type="dxa"/>
            <w:vAlign w:val="center"/>
          </w:tcPr>
          <w:p w:rsidR="00593C17" w:rsidRDefault="00593C17" w:rsidP="00EC4AC2">
            <w:pPr>
              <w:spacing w:line="140" w:lineRule="atLeast"/>
              <w:jc w:val="right"/>
            </w:pPr>
            <w:r>
              <w:rPr>
                <w:rFonts w:hint="eastAsia"/>
              </w:rP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complexp object </w:t>
      </w:r>
      <w:r w:rsidRPr="00BB3474">
        <w:rPr>
          <w:rFonts w:hint="eastAsia"/>
        </w:rPr>
        <w:t>→</w:t>
      </w:r>
      <w:r>
        <w:t>generalized-boolean</w:t>
      </w:r>
    </w:p>
    <w:p w:rsidR="00593C17" w:rsidRDefault="00593C17" w:rsidP="00EC4AC2">
      <w:pPr>
        <w:spacing w:line="140" w:lineRule="atLeast"/>
      </w:pPr>
      <w:r>
        <w:t>Arguments and Values:</w:t>
      </w:r>
    </w:p>
    <w:p w:rsidR="00593C17" w:rsidRDefault="00593C17" w:rsidP="00EC4AC2">
      <w:pPr>
        <w:spacing w:line="140" w:lineRule="atLeast"/>
        <w:ind w:firstLine="420"/>
      </w:pPr>
      <w:r>
        <w:t>object—an object.</w:t>
      </w:r>
    </w:p>
    <w:p w:rsidR="00593C17" w:rsidRDefault="00593C17" w:rsidP="00EC4AC2">
      <w:pPr>
        <w:spacing w:line="140" w:lineRule="atLeast"/>
        <w:ind w:firstLine="420"/>
      </w:pPr>
      <w:r>
        <w:t>generalized-boolean—a generalized boolean.</w:t>
      </w:r>
    </w:p>
    <w:p w:rsidR="00593C17" w:rsidRDefault="00593C17" w:rsidP="00EC4AC2">
      <w:pPr>
        <w:spacing w:line="140" w:lineRule="atLeast"/>
      </w:pPr>
      <w:r>
        <w:t>Description:</w:t>
      </w:r>
    </w:p>
    <w:p w:rsidR="00593C17" w:rsidRDefault="00593C17" w:rsidP="00EC4AC2">
      <w:pPr>
        <w:spacing w:line="140" w:lineRule="atLeast"/>
        <w:ind w:firstLine="420"/>
      </w:pPr>
      <w:r>
        <w:t>Returns true if object is of type complex; otherwise, returns false.</w:t>
      </w:r>
    </w:p>
    <w:p w:rsidR="00593C17" w:rsidRDefault="00593C17" w:rsidP="00EC4AC2">
      <w:pPr>
        <w:spacing w:line="140" w:lineRule="atLeast"/>
      </w:pPr>
      <w:r>
        <w:t>Examples:</w:t>
      </w:r>
    </w:p>
    <w:p w:rsidR="00593C17" w:rsidRDefault="00593C17" w:rsidP="00EC4AC2">
      <w:pPr>
        <w:spacing w:line="140" w:lineRule="atLeast"/>
        <w:ind w:firstLine="420"/>
      </w:pPr>
      <w:r>
        <w:t xml:space="preserve"> (complexp 1.2d2) </w:t>
      </w:r>
      <w:r w:rsidRPr="00BB3474">
        <w:rPr>
          <w:rFonts w:hint="eastAsia"/>
        </w:rPr>
        <w:t>→</w:t>
      </w:r>
      <w:r>
        <w:t>false</w:t>
      </w:r>
    </w:p>
    <w:p w:rsidR="00593C17" w:rsidRDefault="00593C17" w:rsidP="00EC4AC2">
      <w:pPr>
        <w:spacing w:line="140" w:lineRule="atLeast"/>
        <w:ind w:firstLine="420"/>
      </w:pPr>
      <w:r>
        <w:t xml:space="preserve"> (complexp #c(5/3 7.2)) </w:t>
      </w:r>
      <w:r w:rsidRPr="00BB3474">
        <w:rPr>
          <w:rFonts w:hint="eastAsia"/>
        </w:rPr>
        <w:t>→</w:t>
      </w:r>
      <w:r>
        <w:t>true</w:t>
      </w:r>
    </w:p>
    <w:p w:rsidR="00593C17" w:rsidRDefault="00593C17" w:rsidP="00EC4AC2">
      <w:pPr>
        <w:spacing w:line="140" w:lineRule="atLeast"/>
      </w:pPr>
      <w:r>
        <w:t>See Also:</w:t>
      </w:r>
    </w:p>
    <w:p w:rsidR="00593C17" w:rsidRDefault="00593C17" w:rsidP="00EC4AC2">
      <w:pPr>
        <w:spacing w:line="140" w:lineRule="atLeast"/>
        <w:ind w:firstLine="420"/>
      </w:pPr>
      <w:r>
        <w:t>complex (function and type), typep</w:t>
      </w:r>
    </w:p>
    <w:p w:rsidR="00593C17" w:rsidRDefault="00593C17" w:rsidP="00EC4AC2">
      <w:pPr>
        <w:spacing w:line="140" w:lineRule="atLeast"/>
      </w:pPr>
      <w:r>
        <w:t>Notes:</w:t>
      </w:r>
    </w:p>
    <w:p w:rsidR="00593C17" w:rsidRDefault="00593C17" w:rsidP="00EC4AC2">
      <w:pPr>
        <w:spacing w:line="140" w:lineRule="atLeast"/>
        <w:ind w:firstLine="420"/>
      </w:pPr>
      <w:r>
        <w:t xml:space="preserve"> (complexp object) </w:t>
      </w:r>
      <w:r>
        <w:rPr>
          <w:rFonts w:ascii="宋体" w:eastAsia="宋体" w:hAnsi="宋体" w:hint="eastAsia"/>
        </w:rPr>
        <w:t>≡</w:t>
      </w:r>
      <w:r>
        <w:t>(typep object 'complex)</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lastRenderedPageBreak/>
              <w:t>c</w:t>
            </w:r>
            <w:r>
              <w:t>onjugate</w:t>
            </w:r>
          </w:p>
        </w:tc>
        <w:tc>
          <w:tcPr>
            <w:tcW w:w="4148" w:type="dxa"/>
            <w:vAlign w:val="center"/>
          </w:tcPr>
          <w:p w:rsidR="00593C17" w:rsidRDefault="00593C17" w:rsidP="00EC4AC2">
            <w:pPr>
              <w:spacing w:line="140" w:lineRule="atLeast"/>
              <w:jc w:val="right"/>
            </w:pPr>
            <w:r>
              <w:rPr>
                <w:rFonts w:hint="eastAsia"/>
              </w:rP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conjugate number </w:t>
      </w:r>
      <w:r w:rsidRPr="00BB3474">
        <w:rPr>
          <w:rFonts w:hint="eastAsia"/>
        </w:rPr>
        <w:t>→</w:t>
      </w:r>
      <w:r>
        <w:t>conjugate</w:t>
      </w:r>
    </w:p>
    <w:p w:rsidR="00593C17" w:rsidRDefault="00593C17" w:rsidP="00EC4AC2">
      <w:pPr>
        <w:spacing w:line="140" w:lineRule="atLeast"/>
      </w:pPr>
      <w:r>
        <w:t>Arguments and Values:</w:t>
      </w:r>
    </w:p>
    <w:p w:rsidR="00593C17" w:rsidRDefault="00593C17" w:rsidP="00EC4AC2">
      <w:pPr>
        <w:spacing w:line="140" w:lineRule="atLeast"/>
        <w:ind w:firstLine="420"/>
      </w:pPr>
      <w:r>
        <w:t>number—a number.</w:t>
      </w:r>
    </w:p>
    <w:p w:rsidR="00593C17" w:rsidRDefault="00593C17" w:rsidP="00EC4AC2">
      <w:pPr>
        <w:spacing w:line="140" w:lineRule="atLeast"/>
        <w:ind w:firstLine="420"/>
      </w:pPr>
      <w:r>
        <w:t>conjugate—a number.</w:t>
      </w:r>
    </w:p>
    <w:p w:rsidR="00593C17" w:rsidRDefault="00593C17" w:rsidP="00EC4AC2">
      <w:pPr>
        <w:spacing w:line="140" w:lineRule="atLeast"/>
      </w:pPr>
      <w:r>
        <w:t>Description:</w:t>
      </w:r>
    </w:p>
    <w:p w:rsidR="00593C17" w:rsidRDefault="00593C17" w:rsidP="00EC4AC2">
      <w:pPr>
        <w:spacing w:line="140" w:lineRule="atLeast"/>
        <w:ind w:firstLine="420"/>
      </w:pPr>
      <w:r>
        <w:t>Returns the complex conjugate of number. The conjugate of a real number is itself.</w:t>
      </w:r>
    </w:p>
    <w:p w:rsidR="00593C17" w:rsidRDefault="00593C17" w:rsidP="00EC4AC2">
      <w:pPr>
        <w:spacing w:line="140" w:lineRule="atLeast"/>
      </w:pPr>
      <w:r>
        <w:t>Examples:</w:t>
      </w:r>
    </w:p>
    <w:p w:rsidR="00593C17" w:rsidRDefault="00593C17" w:rsidP="00EC4AC2">
      <w:pPr>
        <w:spacing w:line="140" w:lineRule="atLeast"/>
        <w:ind w:firstLine="420"/>
      </w:pPr>
      <w:r>
        <w:t xml:space="preserve"> (conjugate #c(0 -1)) </w:t>
      </w:r>
      <w:r w:rsidRPr="00BB3474">
        <w:rPr>
          <w:rFonts w:hint="eastAsia"/>
        </w:rPr>
        <w:t>→</w:t>
      </w:r>
      <w:r>
        <w:t>#C(0 1)</w:t>
      </w:r>
    </w:p>
    <w:p w:rsidR="00593C17" w:rsidRDefault="00593C17" w:rsidP="00EC4AC2">
      <w:pPr>
        <w:spacing w:line="140" w:lineRule="atLeast"/>
        <w:ind w:firstLine="420"/>
      </w:pPr>
      <w:r>
        <w:t xml:space="preserve"> (conjugate #c(1 1)) </w:t>
      </w:r>
      <w:r w:rsidRPr="00BB3474">
        <w:rPr>
          <w:rFonts w:hint="eastAsia"/>
        </w:rPr>
        <w:t>→</w:t>
      </w:r>
      <w:r>
        <w:t>#C(1 -1)</w:t>
      </w:r>
    </w:p>
    <w:p w:rsidR="00593C17" w:rsidRDefault="00593C17" w:rsidP="00EC4AC2">
      <w:pPr>
        <w:spacing w:line="140" w:lineRule="atLeast"/>
        <w:ind w:firstLine="420"/>
      </w:pPr>
      <w:r>
        <w:t xml:space="preserve"> (conjugate 1.5) </w:t>
      </w:r>
      <w:r w:rsidRPr="00BB3474">
        <w:rPr>
          <w:rFonts w:hint="eastAsia"/>
        </w:rPr>
        <w:t>→</w:t>
      </w:r>
      <w:r>
        <w:t>1.5</w:t>
      </w:r>
    </w:p>
    <w:p w:rsidR="00593C17" w:rsidRDefault="00593C17" w:rsidP="00EC4AC2">
      <w:pPr>
        <w:spacing w:line="140" w:lineRule="atLeast"/>
        <w:ind w:firstLine="420"/>
      </w:pPr>
      <w:r>
        <w:t xml:space="preserve"> (conjugate #C(3/5 4/5)) </w:t>
      </w:r>
      <w:r w:rsidRPr="00BB3474">
        <w:rPr>
          <w:rFonts w:hint="eastAsia"/>
        </w:rPr>
        <w:t>→</w:t>
      </w:r>
      <w:r>
        <w:t>#C(3/5 -4/5)</w:t>
      </w:r>
    </w:p>
    <w:p w:rsidR="00593C17" w:rsidRDefault="00593C17" w:rsidP="00EC4AC2">
      <w:pPr>
        <w:spacing w:line="140" w:lineRule="atLeast"/>
        <w:ind w:firstLine="420"/>
      </w:pPr>
      <w:r>
        <w:t xml:space="preserve"> (conjugate #C(0.0D0 -1.0D0)) </w:t>
      </w:r>
      <w:r w:rsidRPr="00BB3474">
        <w:rPr>
          <w:rFonts w:hint="eastAsia"/>
        </w:rPr>
        <w:t>→</w:t>
      </w:r>
      <w:r>
        <w:t>#C(0.0D0 1.0D0)</w:t>
      </w:r>
    </w:p>
    <w:p w:rsidR="00593C17" w:rsidRDefault="00593C17" w:rsidP="00EC4AC2">
      <w:pPr>
        <w:spacing w:line="140" w:lineRule="atLeast"/>
        <w:ind w:firstLine="420"/>
      </w:pPr>
      <w:r>
        <w:t xml:space="preserve"> (conjugate 3.7) </w:t>
      </w:r>
      <w:r w:rsidRPr="00BB3474">
        <w:rPr>
          <w:rFonts w:hint="eastAsia"/>
        </w:rPr>
        <w:t>→</w:t>
      </w:r>
      <w:r>
        <w:t>3.7</w:t>
      </w:r>
    </w:p>
    <w:p w:rsidR="00593C17" w:rsidRDefault="00593C17" w:rsidP="00EC4AC2">
      <w:pPr>
        <w:spacing w:line="140" w:lineRule="atLeast"/>
      </w:pPr>
      <w:r>
        <w:t>Notes:</w:t>
      </w:r>
    </w:p>
    <w:p w:rsidR="00593C17" w:rsidRDefault="00593C17" w:rsidP="00EC4AC2">
      <w:pPr>
        <w:spacing w:line="140" w:lineRule="atLeast"/>
        <w:ind w:firstLine="420"/>
      </w:pPr>
      <w:r>
        <w:t>For a complex number z,</w:t>
      </w:r>
    </w:p>
    <w:p w:rsidR="00593C17" w:rsidRDefault="00593C17" w:rsidP="00EC4AC2">
      <w:pPr>
        <w:spacing w:line="140" w:lineRule="atLeast"/>
        <w:ind w:firstLine="420"/>
      </w:pPr>
      <w:r>
        <w:t xml:space="preserve"> (conjugate z) </w:t>
      </w:r>
      <w:r>
        <w:rPr>
          <w:rFonts w:ascii="宋体" w:eastAsia="宋体" w:hAnsi="宋体" w:hint="eastAsia"/>
        </w:rPr>
        <w:t>≡</w:t>
      </w:r>
      <w:r>
        <w:t>(complex (realpart z) (- (imagpart z)))</w:t>
      </w:r>
      <w:r w:rsidRPr="00501F7A">
        <w:t xml:space="preserve"> </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phase</w:t>
            </w:r>
          </w:p>
        </w:tc>
        <w:tc>
          <w:tcPr>
            <w:tcW w:w="4148" w:type="dxa"/>
            <w:vAlign w:val="center"/>
          </w:tcPr>
          <w:p w:rsidR="00593C17" w:rsidRDefault="00593C17" w:rsidP="00EC4AC2">
            <w:pPr>
              <w:spacing w:line="140" w:lineRule="atLeast"/>
              <w:jc w:val="right"/>
            </w:pPr>
            <w:r>
              <w:rPr>
                <w:rFonts w:hint="eastAsia"/>
              </w:rP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phase number </w:t>
      </w:r>
      <w:r w:rsidRPr="00BB3474">
        <w:rPr>
          <w:rFonts w:hint="eastAsia"/>
        </w:rPr>
        <w:t>→</w:t>
      </w:r>
      <w:r>
        <w:t>phase</w:t>
      </w:r>
    </w:p>
    <w:p w:rsidR="00593C17" w:rsidRDefault="00593C17" w:rsidP="00EC4AC2">
      <w:pPr>
        <w:spacing w:line="140" w:lineRule="atLeast"/>
      </w:pPr>
      <w:r>
        <w:t>Arguments and Values:</w:t>
      </w:r>
    </w:p>
    <w:p w:rsidR="00593C17" w:rsidRDefault="00593C17" w:rsidP="00EC4AC2">
      <w:pPr>
        <w:spacing w:line="140" w:lineRule="atLeast"/>
        <w:ind w:firstLine="420"/>
      </w:pPr>
      <w:r>
        <w:t>number—a number.</w:t>
      </w:r>
    </w:p>
    <w:p w:rsidR="00593C17" w:rsidRDefault="00593C17" w:rsidP="00EC4AC2">
      <w:pPr>
        <w:spacing w:line="140" w:lineRule="atLeast"/>
        <w:ind w:firstLine="420"/>
      </w:pPr>
      <w:r>
        <w:t>phase—a number.</w:t>
      </w:r>
    </w:p>
    <w:p w:rsidR="00593C17" w:rsidRDefault="00593C17" w:rsidP="00EC4AC2">
      <w:pPr>
        <w:spacing w:line="140" w:lineRule="atLeast"/>
      </w:pPr>
      <w:r>
        <w:t>Description:</w:t>
      </w:r>
    </w:p>
    <w:p w:rsidR="00593C17" w:rsidRDefault="00593C17" w:rsidP="00EC4AC2">
      <w:pPr>
        <w:spacing w:line="140" w:lineRule="atLeast"/>
        <w:ind w:left="420"/>
      </w:pPr>
      <w:r>
        <w:lastRenderedPageBreak/>
        <w:t>phase returns the phase of number (the angle part of its polar representation) in radians, in the range -π (exclusive) if minus zero is not supported, or -π (inclusive) if minus zero is supported, to π (inclusive). The phase of a positive real number is zero; that of a negative real number is π. The phase of zero is defined to be zero.</w:t>
      </w:r>
    </w:p>
    <w:p w:rsidR="00593C17" w:rsidRDefault="00593C17" w:rsidP="00EC4AC2">
      <w:pPr>
        <w:spacing w:line="140" w:lineRule="atLeast"/>
        <w:ind w:left="420"/>
      </w:pPr>
      <w:r>
        <w:t>If number is a complex float, the result is a float of the same type as the components of number. If number is a float, the result is a float of the same type. If number is a rational or a complex rational, the result is a single float.</w:t>
      </w:r>
    </w:p>
    <w:p w:rsidR="00593C17" w:rsidRDefault="00593C17" w:rsidP="00EC4AC2">
      <w:pPr>
        <w:spacing w:line="140" w:lineRule="atLeast"/>
        <w:ind w:left="420"/>
      </w:pPr>
      <w:r>
        <w:t>The branch cut for phase lies along the negative real axis, continuous with quadrant II. The range consists of that portion of the real axis between -π (exclusive) and π (inclusive).</w:t>
      </w:r>
    </w:p>
    <w:p w:rsidR="00593C17" w:rsidRDefault="00593C17" w:rsidP="00EC4AC2">
      <w:pPr>
        <w:spacing w:line="140" w:lineRule="atLeast"/>
        <w:ind w:firstLine="420"/>
      </w:pPr>
      <w:r>
        <w:t>The mathematical definition of phase is as follows:</w:t>
      </w:r>
    </w:p>
    <w:p w:rsidR="00593C17" w:rsidRDefault="00593C17" w:rsidP="00EC4AC2">
      <w:pPr>
        <w:spacing w:line="140" w:lineRule="atLeast"/>
        <w:ind w:firstLine="420"/>
      </w:pPr>
      <w:r>
        <w:t>(phase x) = (atan (imagpart x) (realpart x))</w:t>
      </w:r>
    </w:p>
    <w:p w:rsidR="00593C17" w:rsidRDefault="00593C17" w:rsidP="00EC4AC2">
      <w:pPr>
        <w:spacing w:line="140" w:lineRule="atLeast"/>
      </w:pPr>
      <w:r>
        <w:t>Examples:</w:t>
      </w:r>
    </w:p>
    <w:p w:rsidR="00593C17" w:rsidRDefault="00593C17" w:rsidP="00EC4AC2">
      <w:pPr>
        <w:spacing w:line="140" w:lineRule="atLeast"/>
        <w:ind w:firstLine="420"/>
      </w:pPr>
      <w:r>
        <w:t xml:space="preserve"> (phase 1) </w:t>
      </w:r>
      <w:r w:rsidRPr="00BB3474">
        <w:rPr>
          <w:rFonts w:hint="eastAsia"/>
        </w:rPr>
        <w:t>→</w:t>
      </w:r>
      <w:r>
        <w:t>0.0s0</w:t>
      </w:r>
    </w:p>
    <w:p w:rsidR="00593C17" w:rsidRDefault="00593C17" w:rsidP="00EC4AC2">
      <w:pPr>
        <w:spacing w:line="140" w:lineRule="atLeast"/>
        <w:ind w:firstLine="420"/>
      </w:pPr>
      <w:r>
        <w:t xml:space="preserve"> (phase 0) </w:t>
      </w:r>
      <w:r w:rsidRPr="00BB3474">
        <w:rPr>
          <w:rFonts w:hint="eastAsia"/>
        </w:rPr>
        <w:t>→</w:t>
      </w:r>
      <w:r>
        <w:t>0.0s0</w:t>
      </w:r>
    </w:p>
    <w:p w:rsidR="00593C17" w:rsidRDefault="00593C17" w:rsidP="00EC4AC2">
      <w:pPr>
        <w:spacing w:line="140" w:lineRule="atLeast"/>
        <w:ind w:firstLine="420"/>
      </w:pPr>
      <w:r>
        <w:t xml:space="preserve"> (phase (cis 30)) </w:t>
      </w:r>
      <w:r w:rsidRPr="00BB3474">
        <w:rPr>
          <w:rFonts w:hint="eastAsia"/>
        </w:rPr>
        <w:t>→</w:t>
      </w:r>
      <w:r>
        <w:t>-1.4159266</w:t>
      </w:r>
    </w:p>
    <w:p w:rsidR="00593C17" w:rsidRDefault="00593C17" w:rsidP="00EC4AC2">
      <w:pPr>
        <w:spacing w:line="140" w:lineRule="atLeast"/>
        <w:ind w:firstLine="420"/>
      </w:pPr>
      <w:r>
        <w:t xml:space="preserve"> (phase #c(0 1)) </w:t>
      </w:r>
      <w:r w:rsidRPr="00BB3474">
        <w:rPr>
          <w:rFonts w:hint="eastAsia"/>
        </w:rPr>
        <w:t>→</w:t>
      </w:r>
      <w:r>
        <w:t>1.5707964</w:t>
      </w:r>
    </w:p>
    <w:p w:rsidR="00593C17" w:rsidRDefault="00593C17" w:rsidP="00EC4AC2">
      <w:pPr>
        <w:spacing w:line="140" w:lineRule="atLeast"/>
      </w:pPr>
      <w:r>
        <w:t>Exceptional Situations:</w:t>
      </w:r>
    </w:p>
    <w:p w:rsidR="00593C17" w:rsidRDefault="00593C17" w:rsidP="00EC4AC2">
      <w:pPr>
        <w:spacing w:line="140" w:lineRule="atLeast"/>
        <w:ind w:firstLine="420"/>
      </w:pPr>
      <w:r>
        <w:t>Should signal type-error if its argument is not a number. Might signal arithmetic-error.</w:t>
      </w:r>
    </w:p>
    <w:p w:rsidR="00593C17" w:rsidRDefault="00593C17" w:rsidP="00EC4AC2">
      <w:pPr>
        <w:spacing w:line="140" w:lineRule="atLeast"/>
      </w:pPr>
      <w:r>
        <w:t>See Also:</w:t>
      </w:r>
    </w:p>
    <w:p w:rsidR="00593C17" w:rsidRDefault="00593C17" w:rsidP="00EC4AC2">
      <w:pPr>
        <w:spacing w:line="140" w:lineRule="atLeast"/>
        <w:ind w:firstLine="420"/>
      </w:pPr>
      <w:r>
        <w:t>Section 12.1.3.3 (Rule of Float Substitutability)</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r</w:t>
            </w:r>
            <w:r>
              <w:t>ealpart, imagpart</w:t>
            </w:r>
          </w:p>
        </w:tc>
        <w:tc>
          <w:tcPr>
            <w:tcW w:w="4148" w:type="dxa"/>
            <w:vAlign w:val="center"/>
          </w:tcPr>
          <w:p w:rsidR="00593C17" w:rsidRDefault="00593C17" w:rsidP="00EC4AC2">
            <w:pPr>
              <w:spacing w:line="140" w:lineRule="atLeast"/>
              <w:jc w:val="right"/>
            </w:pPr>
            <w:r>
              <w:rPr>
                <w:rFonts w:hint="eastAsia"/>
              </w:rP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realpart number </w:t>
      </w:r>
      <w:r w:rsidRPr="00BB3474">
        <w:rPr>
          <w:rFonts w:hint="eastAsia"/>
        </w:rPr>
        <w:t>→</w:t>
      </w:r>
      <w:r>
        <w:t>real</w:t>
      </w:r>
    </w:p>
    <w:p w:rsidR="00593C17" w:rsidRDefault="00593C17" w:rsidP="00EC4AC2">
      <w:pPr>
        <w:spacing w:line="140" w:lineRule="atLeast"/>
        <w:ind w:firstLine="420"/>
      </w:pPr>
      <w:r>
        <w:t xml:space="preserve">imagpart number </w:t>
      </w:r>
      <w:r w:rsidRPr="00BB3474">
        <w:rPr>
          <w:rFonts w:hint="eastAsia"/>
        </w:rPr>
        <w:t>→</w:t>
      </w:r>
      <w:r>
        <w:t>real</w:t>
      </w:r>
    </w:p>
    <w:p w:rsidR="00593C17" w:rsidRDefault="00593C17" w:rsidP="00EC4AC2">
      <w:pPr>
        <w:spacing w:line="140" w:lineRule="atLeast"/>
      </w:pPr>
      <w:r>
        <w:t>Arguments and Values:</w:t>
      </w:r>
    </w:p>
    <w:p w:rsidR="00593C17" w:rsidRDefault="00593C17" w:rsidP="00EC4AC2">
      <w:pPr>
        <w:spacing w:line="140" w:lineRule="atLeast"/>
        <w:ind w:firstLine="420"/>
      </w:pPr>
      <w:r>
        <w:t>number—a number.</w:t>
      </w:r>
    </w:p>
    <w:p w:rsidR="00593C17" w:rsidRDefault="00593C17" w:rsidP="00EC4AC2">
      <w:pPr>
        <w:spacing w:line="140" w:lineRule="atLeast"/>
        <w:ind w:firstLine="420"/>
      </w:pPr>
      <w:r>
        <w:lastRenderedPageBreak/>
        <w:t>real—a real.</w:t>
      </w:r>
    </w:p>
    <w:p w:rsidR="00593C17" w:rsidRDefault="00593C17" w:rsidP="00EC4AC2">
      <w:pPr>
        <w:spacing w:line="140" w:lineRule="atLeast"/>
      </w:pPr>
      <w:r>
        <w:t>Description:</w:t>
      </w:r>
    </w:p>
    <w:p w:rsidR="00593C17" w:rsidRDefault="00593C17" w:rsidP="00EC4AC2">
      <w:pPr>
        <w:spacing w:line="140" w:lineRule="atLeast"/>
        <w:ind w:left="420"/>
      </w:pPr>
      <w:r>
        <w:t>realpart and imagpart return the real and imaginary parts of number respectively. If number is real, then realpart returns number and imagpart returns (* 0 number), which has the effect that the imaginary part of a rational is 0 and that of a float is a floating-point zero of the same format.</w:t>
      </w:r>
    </w:p>
    <w:p w:rsidR="00593C17" w:rsidRDefault="00593C17" w:rsidP="00EC4AC2">
      <w:pPr>
        <w:spacing w:line="140" w:lineRule="atLeast"/>
      </w:pPr>
      <w:r>
        <w:t>Examples:</w:t>
      </w:r>
    </w:p>
    <w:p w:rsidR="00593C17" w:rsidRDefault="00593C17" w:rsidP="00EC4AC2">
      <w:pPr>
        <w:spacing w:line="140" w:lineRule="atLeast"/>
        <w:ind w:firstLine="420"/>
      </w:pPr>
      <w:r>
        <w:t xml:space="preserve"> (realpart #c(23 41)) </w:t>
      </w:r>
      <w:r w:rsidRPr="00BB3474">
        <w:rPr>
          <w:rFonts w:hint="eastAsia"/>
        </w:rPr>
        <w:t>→</w:t>
      </w:r>
      <w:r>
        <w:t>23</w:t>
      </w:r>
    </w:p>
    <w:p w:rsidR="00593C17" w:rsidRDefault="00593C17" w:rsidP="00EC4AC2">
      <w:pPr>
        <w:spacing w:line="140" w:lineRule="atLeast"/>
        <w:ind w:firstLine="420"/>
      </w:pPr>
      <w:r>
        <w:t xml:space="preserve"> (imagpart #c(23 41.0)) </w:t>
      </w:r>
      <w:r w:rsidRPr="00BB3474">
        <w:rPr>
          <w:rFonts w:hint="eastAsia"/>
        </w:rPr>
        <w:t>→</w:t>
      </w:r>
      <w:r>
        <w:t>41.0</w:t>
      </w:r>
    </w:p>
    <w:p w:rsidR="00593C17" w:rsidRDefault="00593C17" w:rsidP="00EC4AC2">
      <w:pPr>
        <w:spacing w:line="140" w:lineRule="atLeast"/>
        <w:ind w:firstLine="420"/>
      </w:pPr>
      <w:r>
        <w:t xml:space="preserve"> (realpart #c(23 41.0)) </w:t>
      </w:r>
      <w:r w:rsidRPr="00BB3474">
        <w:rPr>
          <w:rFonts w:hint="eastAsia"/>
        </w:rPr>
        <w:t>→</w:t>
      </w:r>
      <w:r>
        <w:t>23.0</w:t>
      </w:r>
    </w:p>
    <w:p w:rsidR="00593C17" w:rsidRDefault="00593C17" w:rsidP="00EC4AC2">
      <w:pPr>
        <w:spacing w:line="140" w:lineRule="atLeast"/>
        <w:ind w:firstLine="420"/>
      </w:pPr>
      <w:r>
        <w:t xml:space="preserve"> (imagpart 23.0) </w:t>
      </w:r>
      <w:r w:rsidRPr="00BB3474">
        <w:rPr>
          <w:rFonts w:hint="eastAsia"/>
        </w:rPr>
        <w:t>→</w:t>
      </w:r>
      <w:r>
        <w:t>0.0</w:t>
      </w:r>
    </w:p>
    <w:p w:rsidR="00593C17" w:rsidRDefault="00593C17" w:rsidP="00EC4AC2">
      <w:pPr>
        <w:spacing w:line="140" w:lineRule="atLeast"/>
      </w:pPr>
      <w:r>
        <w:t>Exceptional Situations:</w:t>
      </w:r>
    </w:p>
    <w:p w:rsidR="00593C17" w:rsidRDefault="00593C17" w:rsidP="00EC4AC2">
      <w:pPr>
        <w:spacing w:line="140" w:lineRule="atLeast"/>
        <w:ind w:firstLine="420"/>
      </w:pPr>
      <w:r>
        <w:t>Should signal an error of type type-error if number is not a number.</w:t>
      </w:r>
    </w:p>
    <w:p w:rsidR="00593C17" w:rsidRDefault="00593C17" w:rsidP="00EC4AC2">
      <w:pPr>
        <w:spacing w:line="140" w:lineRule="atLeast"/>
      </w:pPr>
      <w:r>
        <w:t>See Also:</w:t>
      </w:r>
    </w:p>
    <w:p w:rsidR="00593C17" w:rsidRDefault="00593C17" w:rsidP="00EC4AC2">
      <w:pPr>
        <w:spacing w:line="140" w:lineRule="atLeast"/>
        <w:ind w:firstLine="420"/>
      </w:pPr>
      <w:r>
        <w:t>complex</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u</w:t>
            </w:r>
            <w:r>
              <w:t>pgraded-complex-part-type</w:t>
            </w:r>
          </w:p>
        </w:tc>
        <w:tc>
          <w:tcPr>
            <w:tcW w:w="4148" w:type="dxa"/>
            <w:vAlign w:val="center"/>
          </w:tcPr>
          <w:p w:rsidR="00593C17" w:rsidRDefault="00593C17" w:rsidP="00EC4AC2">
            <w:pPr>
              <w:spacing w:line="140" w:lineRule="atLeast"/>
              <w:jc w:val="right"/>
            </w:pPr>
            <w:r>
              <w:rPr>
                <w:rFonts w:hint="eastAsia"/>
              </w:rP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upgraded-complex-part-type typespec &amp;optional environment </w:t>
      </w:r>
      <w:r w:rsidRPr="00BB3474">
        <w:rPr>
          <w:rFonts w:hint="eastAsia"/>
        </w:rPr>
        <w:t>→</w:t>
      </w:r>
      <w:r>
        <w:t>upgraded-typespec</w:t>
      </w:r>
    </w:p>
    <w:p w:rsidR="00593C17" w:rsidRDefault="00593C17" w:rsidP="00EC4AC2">
      <w:pPr>
        <w:spacing w:line="140" w:lineRule="atLeast"/>
      </w:pPr>
      <w:r>
        <w:t>Arguments and Values:</w:t>
      </w:r>
    </w:p>
    <w:p w:rsidR="00593C17" w:rsidRDefault="00593C17" w:rsidP="00EC4AC2">
      <w:pPr>
        <w:spacing w:line="140" w:lineRule="atLeast"/>
        <w:ind w:firstLine="420"/>
      </w:pPr>
      <w:r>
        <w:t>typespec—a type specifier.</w:t>
      </w:r>
    </w:p>
    <w:p w:rsidR="00593C17" w:rsidRDefault="00593C17" w:rsidP="00EC4AC2">
      <w:pPr>
        <w:spacing w:line="140" w:lineRule="atLeast"/>
        <w:ind w:left="420"/>
      </w:pPr>
      <w:r>
        <w:t>environment—an environment object. The default is nil, denoting the null lexical environment and the and current global environment.</w:t>
      </w:r>
    </w:p>
    <w:p w:rsidR="00593C17" w:rsidRDefault="00593C17" w:rsidP="00EC4AC2">
      <w:pPr>
        <w:spacing w:line="140" w:lineRule="atLeast"/>
        <w:ind w:firstLine="420"/>
      </w:pPr>
      <w:r>
        <w:t>upgraded-typespec—a type specifier.</w:t>
      </w:r>
    </w:p>
    <w:p w:rsidR="00593C17" w:rsidRDefault="00593C17" w:rsidP="00EC4AC2">
      <w:pPr>
        <w:spacing w:line="140" w:lineRule="atLeast"/>
      </w:pPr>
      <w:r>
        <w:t>Description:</w:t>
      </w:r>
    </w:p>
    <w:p w:rsidR="00593C17" w:rsidRDefault="00593C17" w:rsidP="00EC4AC2">
      <w:pPr>
        <w:spacing w:line="140" w:lineRule="atLeast"/>
        <w:ind w:left="420"/>
      </w:pPr>
      <w:r>
        <w:t>upgraded-complex-part-type returns the part type of the most specialized complex number representation that can hold parts of type typespec.</w:t>
      </w:r>
    </w:p>
    <w:p w:rsidR="00593C17" w:rsidRDefault="00593C17" w:rsidP="00EC4AC2">
      <w:pPr>
        <w:spacing w:line="140" w:lineRule="atLeast"/>
        <w:ind w:firstLine="420"/>
      </w:pPr>
      <w:r>
        <w:lastRenderedPageBreak/>
        <w:t>The typespec is a subtype of (and possibly type equivalent to) the upgraded-typespec.</w:t>
      </w:r>
    </w:p>
    <w:p w:rsidR="00593C17" w:rsidRDefault="00593C17" w:rsidP="00EC4AC2">
      <w:pPr>
        <w:spacing w:line="140" w:lineRule="atLeast"/>
        <w:ind w:left="420"/>
      </w:pPr>
      <w:r>
        <w:t>The purpose of upgraded-complex-part-type is to reveal how an implementation does its upgrading.</w:t>
      </w:r>
    </w:p>
    <w:p w:rsidR="00593C17" w:rsidRDefault="00593C17" w:rsidP="00EC4AC2">
      <w:pPr>
        <w:spacing w:line="140" w:lineRule="atLeast"/>
      </w:pPr>
      <w:r>
        <w:t>See Also:</w:t>
      </w:r>
    </w:p>
    <w:p w:rsidR="00593C17" w:rsidRDefault="00593C17" w:rsidP="00EC4AC2">
      <w:pPr>
        <w:spacing w:line="140" w:lineRule="atLeast"/>
        <w:ind w:firstLine="420"/>
      </w:pPr>
      <w:r>
        <w:t>complex (function and type)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r</w:t>
            </w:r>
            <w:r>
              <w:t>ealp</w:t>
            </w:r>
          </w:p>
        </w:tc>
        <w:tc>
          <w:tcPr>
            <w:tcW w:w="4148" w:type="dxa"/>
            <w:vAlign w:val="center"/>
          </w:tcPr>
          <w:p w:rsidR="00593C17"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realp object </w:t>
      </w:r>
      <w:r w:rsidRPr="00BB3474">
        <w:rPr>
          <w:rFonts w:hint="eastAsia"/>
        </w:rPr>
        <w:t>→</w:t>
      </w:r>
      <w:r>
        <w:t>generalized-boolean</w:t>
      </w:r>
    </w:p>
    <w:p w:rsidR="00593C17" w:rsidRDefault="00593C17" w:rsidP="00EC4AC2">
      <w:pPr>
        <w:spacing w:line="140" w:lineRule="atLeast"/>
      </w:pPr>
      <w:r>
        <w:t>Arguments and Values:</w:t>
      </w:r>
    </w:p>
    <w:p w:rsidR="00593C17" w:rsidRDefault="00593C17" w:rsidP="00EC4AC2">
      <w:pPr>
        <w:spacing w:line="140" w:lineRule="atLeast"/>
        <w:ind w:firstLine="420"/>
      </w:pPr>
      <w:r>
        <w:t>object—an object.</w:t>
      </w:r>
    </w:p>
    <w:p w:rsidR="00593C17" w:rsidRDefault="00593C17" w:rsidP="00EC4AC2">
      <w:pPr>
        <w:spacing w:line="140" w:lineRule="atLeast"/>
        <w:ind w:firstLine="420"/>
      </w:pPr>
      <w:r>
        <w:t>generalized-boolean—a generalized boolean.</w:t>
      </w:r>
    </w:p>
    <w:p w:rsidR="00593C17" w:rsidRDefault="00593C17" w:rsidP="00EC4AC2">
      <w:pPr>
        <w:spacing w:line="140" w:lineRule="atLeast"/>
      </w:pPr>
      <w:r>
        <w:t>Description:</w:t>
      </w:r>
    </w:p>
    <w:p w:rsidR="00593C17" w:rsidRDefault="00593C17" w:rsidP="00EC4AC2">
      <w:pPr>
        <w:spacing w:line="140" w:lineRule="atLeast"/>
        <w:ind w:firstLine="420"/>
      </w:pPr>
      <w:r>
        <w:t>Returns true if object is of type real; otherwise, returns false.</w:t>
      </w:r>
    </w:p>
    <w:p w:rsidR="00593C17" w:rsidRDefault="00593C17" w:rsidP="00EC4AC2">
      <w:pPr>
        <w:spacing w:line="140" w:lineRule="atLeast"/>
      </w:pPr>
      <w:r>
        <w:t>Examples:</w:t>
      </w:r>
    </w:p>
    <w:p w:rsidR="00593C17" w:rsidRDefault="00593C17" w:rsidP="00EC4AC2">
      <w:pPr>
        <w:spacing w:line="140" w:lineRule="atLeast"/>
        <w:ind w:firstLine="420"/>
      </w:pPr>
      <w:r>
        <w:t xml:space="preserve"> (realp 12) </w:t>
      </w:r>
      <w:r w:rsidRPr="00BB3474">
        <w:rPr>
          <w:rFonts w:hint="eastAsia"/>
        </w:rPr>
        <w:t>→</w:t>
      </w:r>
      <w:r>
        <w:t>true</w:t>
      </w:r>
    </w:p>
    <w:p w:rsidR="00593C17" w:rsidRDefault="00593C17" w:rsidP="00EC4AC2">
      <w:pPr>
        <w:spacing w:line="140" w:lineRule="atLeast"/>
        <w:ind w:firstLine="420"/>
      </w:pPr>
      <w:r>
        <w:t xml:space="preserve"> (realp #c(5/3 7.2)) </w:t>
      </w:r>
      <w:r w:rsidRPr="00BB3474">
        <w:rPr>
          <w:rFonts w:hint="eastAsia"/>
        </w:rPr>
        <w:t>→</w:t>
      </w:r>
      <w:r>
        <w:t>false</w:t>
      </w:r>
    </w:p>
    <w:p w:rsidR="00593C17" w:rsidRDefault="00593C17" w:rsidP="00EC4AC2">
      <w:pPr>
        <w:spacing w:line="140" w:lineRule="atLeast"/>
        <w:ind w:firstLine="420"/>
      </w:pPr>
      <w:r>
        <w:t xml:space="preserve"> (realp nil) </w:t>
      </w:r>
      <w:r w:rsidRPr="00BB3474">
        <w:rPr>
          <w:rFonts w:hint="eastAsia"/>
        </w:rPr>
        <w:t>→</w:t>
      </w:r>
      <w:r>
        <w:t>false</w:t>
      </w:r>
    </w:p>
    <w:p w:rsidR="00593C17" w:rsidRDefault="00593C17" w:rsidP="00EC4AC2">
      <w:pPr>
        <w:spacing w:line="140" w:lineRule="atLeast"/>
        <w:ind w:firstLine="420"/>
      </w:pPr>
      <w:r>
        <w:t xml:space="preserve"> (realp (cons 1 2)) </w:t>
      </w:r>
      <w:r w:rsidRPr="00BB3474">
        <w:rPr>
          <w:rFonts w:hint="eastAsia"/>
        </w:rPr>
        <w:t>→</w:t>
      </w:r>
      <w:r>
        <w:t>false</w:t>
      </w:r>
    </w:p>
    <w:p w:rsidR="00593C17" w:rsidRDefault="00593C17" w:rsidP="00EC4AC2">
      <w:pPr>
        <w:spacing w:line="140" w:lineRule="atLeast"/>
      </w:pPr>
      <w:r>
        <w:t>Notes:</w:t>
      </w:r>
    </w:p>
    <w:p w:rsidR="00593C17" w:rsidRDefault="00593C17" w:rsidP="00EC4AC2">
      <w:pPr>
        <w:spacing w:line="140" w:lineRule="atLeast"/>
        <w:ind w:firstLine="420"/>
      </w:pPr>
      <w:r>
        <w:t xml:space="preserve"> (realp object) </w:t>
      </w:r>
      <w:r>
        <w:rPr>
          <w:rFonts w:ascii="宋体" w:eastAsia="宋体" w:hAnsi="宋体" w:hint="eastAsia"/>
        </w:rPr>
        <w:t>≡</w:t>
      </w:r>
      <w:r>
        <w:t>(typep object 'real)</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n</w:t>
            </w:r>
            <w:r>
              <w:t>umerator, denominator</w:t>
            </w:r>
          </w:p>
        </w:tc>
        <w:tc>
          <w:tcPr>
            <w:tcW w:w="4148" w:type="dxa"/>
            <w:vAlign w:val="center"/>
          </w:tcPr>
          <w:p w:rsidR="00593C17" w:rsidRDefault="00593C17" w:rsidP="00EC4AC2">
            <w:pPr>
              <w:spacing w:line="140" w:lineRule="atLeast"/>
              <w:jc w:val="right"/>
            </w:pPr>
            <w:r>
              <w:rPr>
                <w:rFonts w:hint="eastAsia"/>
              </w:rP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numerator rational </w:t>
      </w:r>
      <w:r w:rsidRPr="00BB3474">
        <w:rPr>
          <w:rFonts w:hint="eastAsia"/>
        </w:rPr>
        <w:t>→</w:t>
      </w:r>
      <w:r>
        <w:t>numerator</w:t>
      </w:r>
    </w:p>
    <w:p w:rsidR="00593C17" w:rsidRDefault="00593C17" w:rsidP="00EC4AC2">
      <w:pPr>
        <w:spacing w:line="140" w:lineRule="atLeast"/>
        <w:ind w:firstLine="420"/>
      </w:pPr>
      <w:r>
        <w:t xml:space="preserve">denominator rational </w:t>
      </w:r>
      <w:r w:rsidRPr="00BB3474">
        <w:rPr>
          <w:rFonts w:hint="eastAsia"/>
        </w:rPr>
        <w:t>→</w:t>
      </w:r>
      <w:r>
        <w:t>denominator</w:t>
      </w:r>
    </w:p>
    <w:p w:rsidR="00593C17" w:rsidRDefault="00593C17" w:rsidP="00EC4AC2">
      <w:pPr>
        <w:spacing w:line="140" w:lineRule="atLeast"/>
      </w:pPr>
      <w:r>
        <w:t>Arguments and Values:</w:t>
      </w:r>
    </w:p>
    <w:p w:rsidR="00593C17" w:rsidRDefault="00593C17" w:rsidP="00EC4AC2">
      <w:pPr>
        <w:spacing w:line="140" w:lineRule="atLeast"/>
        <w:ind w:firstLine="420"/>
      </w:pPr>
      <w:r>
        <w:lastRenderedPageBreak/>
        <w:t>rational—a rational.</w:t>
      </w:r>
    </w:p>
    <w:p w:rsidR="00593C17" w:rsidRDefault="00593C17" w:rsidP="00EC4AC2">
      <w:pPr>
        <w:spacing w:line="140" w:lineRule="atLeast"/>
        <w:ind w:firstLine="420"/>
      </w:pPr>
      <w:r>
        <w:t>numerator—an integer.</w:t>
      </w:r>
    </w:p>
    <w:p w:rsidR="00593C17" w:rsidRDefault="00593C17" w:rsidP="00EC4AC2">
      <w:pPr>
        <w:spacing w:line="140" w:lineRule="atLeast"/>
        <w:ind w:firstLine="420"/>
      </w:pPr>
      <w:r>
        <w:t>denominator—a positive integer.</w:t>
      </w:r>
    </w:p>
    <w:p w:rsidR="00593C17" w:rsidRDefault="00593C17" w:rsidP="00EC4AC2">
      <w:pPr>
        <w:spacing w:line="140" w:lineRule="atLeast"/>
      </w:pPr>
      <w:r>
        <w:t>Description:</w:t>
      </w:r>
    </w:p>
    <w:p w:rsidR="00593C17" w:rsidRDefault="00593C17" w:rsidP="00EC4AC2">
      <w:pPr>
        <w:spacing w:line="140" w:lineRule="atLeast"/>
        <w:ind w:left="420"/>
      </w:pPr>
      <w:r>
        <w:t>numerator and denominator reduce rational to canonical form and compute the numerator or denominator of that number.</w:t>
      </w:r>
    </w:p>
    <w:p w:rsidR="00593C17" w:rsidRDefault="00593C17" w:rsidP="00EC4AC2">
      <w:pPr>
        <w:spacing w:line="140" w:lineRule="atLeast"/>
        <w:ind w:left="420"/>
      </w:pPr>
      <w:r>
        <w:t>numerator and denominator return the numerator or denominator of the canonical form of rational.</w:t>
      </w:r>
    </w:p>
    <w:p w:rsidR="00593C17" w:rsidRDefault="00593C17" w:rsidP="00EC4AC2">
      <w:pPr>
        <w:spacing w:line="140" w:lineRule="atLeast"/>
        <w:ind w:firstLine="420"/>
      </w:pPr>
      <w:r>
        <w:t>If rational is an integer, numerator returns rational and denominator returns 1.</w:t>
      </w:r>
    </w:p>
    <w:p w:rsidR="00593C17" w:rsidRDefault="00593C17" w:rsidP="00EC4AC2">
      <w:pPr>
        <w:spacing w:line="140" w:lineRule="atLeast"/>
      </w:pPr>
      <w:r>
        <w:t>Examples:</w:t>
      </w:r>
    </w:p>
    <w:p w:rsidR="00593C17" w:rsidRDefault="00593C17" w:rsidP="00EC4AC2">
      <w:pPr>
        <w:spacing w:line="140" w:lineRule="atLeast"/>
        <w:ind w:firstLine="420"/>
      </w:pPr>
      <w:r>
        <w:t xml:space="preserve"> (numerator 1/2) </w:t>
      </w:r>
      <w:r w:rsidRPr="00BB3474">
        <w:rPr>
          <w:rFonts w:hint="eastAsia"/>
        </w:rPr>
        <w:t>→</w:t>
      </w:r>
      <w:r>
        <w:t>1</w:t>
      </w:r>
    </w:p>
    <w:p w:rsidR="00593C17" w:rsidRDefault="00593C17" w:rsidP="00EC4AC2">
      <w:pPr>
        <w:spacing w:line="140" w:lineRule="atLeast"/>
        <w:ind w:firstLine="420"/>
      </w:pPr>
      <w:r>
        <w:t xml:space="preserve"> (denominator 12/36) </w:t>
      </w:r>
      <w:r w:rsidRPr="00BB3474">
        <w:rPr>
          <w:rFonts w:hint="eastAsia"/>
        </w:rPr>
        <w:t>→</w:t>
      </w:r>
      <w:r>
        <w:t>3</w:t>
      </w:r>
    </w:p>
    <w:p w:rsidR="00593C17" w:rsidRDefault="00593C17" w:rsidP="00EC4AC2">
      <w:pPr>
        <w:spacing w:line="140" w:lineRule="atLeast"/>
        <w:ind w:firstLine="420"/>
      </w:pPr>
      <w:r>
        <w:t xml:space="preserve"> (numerator -1) </w:t>
      </w:r>
      <w:r w:rsidRPr="00BB3474">
        <w:rPr>
          <w:rFonts w:hint="eastAsia"/>
        </w:rPr>
        <w:t>→</w:t>
      </w:r>
      <w:r>
        <w:t>-1</w:t>
      </w:r>
    </w:p>
    <w:p w:rsidR="00593C17" w:rsidRDefault="00593C17" w:rsidP="00EC4AC2">
      <w:pPr>
        <w:spacing w:line="140" w:lineRule="atLeast"/>
        <w:ind w:firstLine="420"/>
      </w:pPr>
      <w:r>
        <w:t xml:space="preserve"> (denominator (/ -33)) </w:t>
      </w:r>
      <w:r w:rsidRPr="00BB3474">
        <w:rPr>
          <w:rFonts w:hint="eastAsia"/>
        </w:rPr>
        <w:t>→</w:t>
      </w:r>
      <w:r>
        <w:t>33</w:t>
      </w:r>
    </w:p>
    <w:p w:rsidR="00593C17" w:rsidRDefault="00593C17" w:rsidP="00EC4AC2">
      <w:pPr>
        <w:spacing w:line="140" w:lineRule="atLeast"/>
        <w:ind w:firstLine="420"/>
      </w:pPr>
      <w:r>
        <w:t xml:space="preserve"> (numerator (/ 8 -6)) </w:t>
      </w:r>
      <w:r w:rsidRPr="00BB3474">
        <w:rPr>
          <w:rFonts w:hint="eastAsia"/>
        </w:rPr>
        <w:t>→</w:t>
      </w:r>
      <w:r>
        <w:t>-4</w:t>
      </w:r>
    </w:p>
    <w:p w:rsidR="00593C17" w:rsidRDefault="00593C17" w:rsidP="00EC4AC2">
      <w:pPr>
        <w:spacing w:line="140" w:lineRule="atLeast"/>
        <w:ind w:firstLine="420"/>
      </w:pPr>
      <w:r>
        <w:t xml:space="preserve"> (denominator (/ 8 -6)) </w:t>
      </w:r>
      <w:r w:rsidRPr="00BB3474">
        <w:rPr>
          <w:rFonts w:hint="eastAsia"/>
        </w:rPr>
        <w:t>→</w:t>
      </w:r>
      <w:r>
        <w:t>3</w:t>
      </w:r>
    </w:p>
    <w:p w:rsidR="00593C17" w:rsidRDefault="00593C17" w:rsidP="00EC4AC2">
      <w:pPr>
        <w:spacing w:line="140" w:lineRule="atLeast"/>
      </w:pPr>
      <w:r>
        <w:t>See Also:</w:t>
      </w:r>
    </w:p>
    <w:p w:rsidR="00593C17" w:rsidRDefault="00593C17" w:rsidP="00EC4AC2">
      <w:pPr>
        <w:spacing w:line="140" w:lineRule="atLeast"/>
        <w:ind w:firstLine="420"/>
      </w:pPr>
      <w:r>
        <w:t>/</w:t>
      </w:r>
    </w:p>
    <w:p w:rsidR="00593C17" w:rsidRDefault="00593C17" w:rsidP="00EC4AC2">
      <w:pPr>
        <w:spacing w:line="140" w:lineRule="atLeast"/>
      </w:pPr>
      <w:r>
        <w:t>Notes:</w:t>
      </w:r>
    </w:p>
    <w:p w:rsidR="00593C17" w:rsidRDefault="00593C17" w:rsidP="00EC4AC2">
      <w:pPr>
        <w:spacing w:line="140" w:lineRule="atLeast"/>
        <w:ind w:firstLine="420"/>
      </w:pPr>
      <w:r>
        <w:t xml:space="preserve"> (gcd (numerator x) (denominator x)) </w:t>
      </w:r>
      <w:r w:rsidRPr="00BB3474">
        <w:rPr>
          <w:rFonts w:hint="eastAsia"/>
        </w:rPr>
        <w:t>→</w:t>
      </w:r>
      <w:r>
        <w:t>1</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r</w:t>
            </w:r>
            <w:r>
              <w:t>ational, rationalize</w:t>
            </w:r>
          </w:p>
        </w:tc>
        <w:tc>
          <w:tcPr>
            <w:tcW w:w="4148" w:type="dxa"/>
            <w:vAlign w:val="center"/>
          </w:tcPr>
          <w:p w:rsidR="00593C17" w:rsidRDefault="00593C17" w:rsidP="00EC4AC2">
            <w:pPr>
              <w:spacing w:line="140" w:lineRule="atLeast"/>
              <w:jc w:val="right"/>
            </w:pPr>
            <w:r>
              <w:rPr>
                <w:rFonts w:hint="eastAsia"/>
              </w:rP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rational number </w:t>
      </w:r>
      <w:r w:rsidRPr="00BB3474">
        <w:rPr>
          <w:rFonts w:hint="eastAsia"/>
        </w:rPr>
        <w:t>→</w:t>
      </w:r>
      <w:r>
        <w:t>rational</w:t>
      </w:r>
    </w:p>
    <w:p w:rsidR="00593C17" w:rsidRDefault="00593C17" w:rsidP="00EC4AC2">
      <w:pPr>
        <w:spacing w:line="140" w:lineRule="atLeast"/>
        <w:ind w:firstLine="420"/>
      </w:pPr>
      <w:r>
        <w:t xml:space="preserve">rationalize number </w:t>
      </w:r>
      <w:r w:rsidRPr="00BB3474">
        <w:rPr>
          <w:rFonts w:hint="eastAsia"/>
        </w:rPr>
        <w:t>→</w:t>
      </w:r>
      <w:r>
        <w:t>rational</w:t>
      </w:r>
    </w:p>
    <w:p w:rsidR="00593C17" w:rsidRDefault="00593C17" w:rsidP="00EC4AC2">
      <w:pPr>
        <w:spacing w:line="140" w:lineRule="atLeast"/>
      </w:pPr>
      <w:r>
        <w:t>Arguments and Values:</w:t>
      </w:r>
    </w:p>
    <w:p w:rsidR="00593C17" w:rsidRDefault="00593C17" w:rsidP="00EC4AC2">
      <w:pPr>
        <w:spacing w:line="140" w:lineRule="atLeast"/>
        <w:ind w:firstLine="420"/>
      </w:pPr>
      <w:r>
        <w:lastRenderedPageBreak/>
        <w:t>number—a real.</w:t>
      </w:r>
    </w:p>
    <w:p w:rsidR="00593C17" w:rsidRDefault="00593C17" w:rsidP="00EC4AC2">
      <w:pPr>
        <w:spacing w:line="140" w:lineRule="atLeast"/>
        <w:ind w:firstLine="420"/>
      </w:pPr>
      <w:r>
        <w:t>rational—a rational.</w:t>
      </w:r>
    </w:p>
    <w:p w:rsidR="00593C17" w:rsidRDefault="00593C17" w:rsidP="00EC4AC2">
      <w:pPr>
        <w:spacing w:line="140" w:lineRule="atLeast"/>
      </w:pPr>
      <w:r>
        <w:t>Description:</w:t>
      </w:r>
    </w:p>
    <w:p w:rsidR="00593C17" w:rsidRDefault="00593C17" w:rsidP="00EC4AC2">
      <w:pPr>
        <w:spacing w:line="140" w:lineRule="atLeast"/>
        <w:ind w:firstLine="420"/>
      </w:pPr>
      <w:r>
        <w:t>rational and rationalize convert reals to rationals.</w:t>
      </w:r>
    </w:p>
    <w:p w:rsidR="00593C17" w:rsidRDefault="00593C17" w:rsidP="00EC4AC2">
      <w:pPr>
        <w:spacing w:line="140" w:lineRule="atLeast"/>
        <w:ind w:firstLine="420"/>
      </w:pPr>
      <w:r>
        <w:t>If number is already rational, it is returned.</w:t>
      </w:r>
    </w:p>
    <w:p w:rsidR="00593C17" w:rsidRDefault="00593C17" w:rsidP="00EC4AC2">
      <w:pPr>
        <w:spacing w:line="140" w:lineRule="atLeast"/>
        <w:ind w:left="420"/>
      </w:pPr>
      <w:r>
        <w:t>If number is a float, rational returns a rational that is mathematically equal in value to the float. rationalize returns a rational that approximates the float to the accuracy of the underlying floating-point representation.</w:t>
      </w:r>
    </w:p>
    <w:p w:rsidR="00593C17" w:rsidRDefault="00593C17" w:rsidP="00EC4AC2">
      <w:pPr>
        <w:spacing w:line="140" w:lineRule="atLeast"/>
        <w:ind w:firstLine="420"/>
      </w:pPr>
      <w:r>
        <w:t>rational assumes that the float is completely accurate.</w:t>
      </w:r>
    </w:p>
    <w:p w:rsidR="00593C17" w:rsidRDefault="00593C17" w:rsidP="00EC4AC2">
      <w:pPr>
        <w:spacing w:line="140" w:lineRule="atLeast"/>
        <w:ind w:left="420"/>
      </w:pPr>
      <w:r>
        <w:t>rationalize assumes that the float is accurate only to the precision of the floating-point representation.</w:t>
      </w:r>
    </w:p>
    <w:p w:rsidR="00593C17" w:rsidRDefault="00593C17" w:rsidP="00EC4AC2">
      <w:pPr>
        <w:spacing w:line="140" w:lineRule="atLeast"/>
      </w:pPr>
      <w:r>
        <w:t>Examples:</w:t>
      </w:r>
    </w:p>
    <w:p w:rsidR="00593C17" w:rsidRDefault="00593C17" w:rsidP="00EC4AC2">
      <w:pPr>
        <w:spacing w:line="140" w:lineRule="atLeast"/>
        <w:ind w:firstLine="420"/>
      </w:pPr>
      <w:r>
        <w:t xml:space="preserve"> (rational 0) </w:t>
      </w:r>
      <w:r w:rsidRPr="00BB3474">
        <w:rPr>
          <w:rFonts w:hint="eastAsia"/>
        </w:rPr>
        <w:t>→</w:t>
      </w:r>
      <w:r>
        <w:t>0</w:t>
      </w:r>
    </w:p>
    <w:p w:rsidR="00593C17" w:rsidRDefault="00593C17" w:rsidP="00EC4AC2">
      <w:pPr>
        <w:spacing w:line="140" w:lineRule="atLeast"/>
        <w:ind w:firstLine="420"/>
      </w:pPr>
      <w:r>
        <w:t xml:space="preserve"> (rationalize -11/100) </w:t>
      </w:r>
      <w:r w:rsidRPr="00BB3474">
        <w:rPr>
          <w:rFonts w:hint="eastAsia"/>
        </w:rPr>
        <w:t>→</w:t>
      </w:r>
      <w:r>
        <w:t>-11/100</w:t>
      </w:r>
    </w:p>
    <w:p w:rsidR="00593C17" w:rsidRDefault="00593C17" w:rsidP="00EC4AC2">
      <w:pPr>
        <w:spacing w:line="140" w:lineRule="atLeast"/>
        <w:ind w:firstLine="420"/>
      </w:pPr>
      <w:r>
        <w:t xml:space="preserve"> (rational .1) </w:t>
      </w:r>
      <w:r w:rsidRPr="00BB3474">
        <w:rPr>
          <w:rFonts w:hint="eastAsia"/>
        </w:rPr>
        <w:t>→</w:t>
      </w:r>
      <w:r>
        <w:t>13421773/134217728 ;implementation-dependent</w:t>
      </w:r>
    </w:p>
    <w:p w:rsidR="00593C17" w:rsidRDefault="00593C17" w:rsidP="00EC4AC2">
      <w:pPr>
        <w:spacing w:line="140" w:lineRule="atLeast"/>
        <w:ind w:firstLine="420"/>
      </w:pPr>
      <w:r>
        <w:t xml:space="preserve"> (rationalize .1) </w:t>
      </w:r>
      <w:r w:rsidRPr="00BB3474">
        <w:rPr>
          <w:rFonts w:hint="eastAsia"/>
        </w:rPr>
        <w:t>→</w:t>
      </w:r>
      <w:r>
        <w:t>1/10</w:t>
      </w:r>
    </w:p>
    <w:p w:rsidR="00593C17" w:rsidRDefault="00593C17" w:rsidP="00EC4AC2">
      <w:pPr>
        <w:spacing w:line="140" w:lineRule="atLeast"/>
      </w:pPr>
      <w:r>
        <w:t>Affected By:</w:t>
      </w:r>
    </w:p>
    <w:p w:rsidR="00593C17" w:rsidRDefault="00593C17" w:rsidP="00EC4AC2">
      <w:pPr>
        <w:spacing w:line="140" w:lineRule="atLeast"/>
        <w:ind w:firstLine="420"/>
      </w:pPr>
      <w:r>
        <w:t>The implementation.</w:t>
      </w:r>
    </w:p>
    <w:p w:rsidR="00593C17" w:rsidRDefault="00593C17" w:rsidP="00EC4AC2">
      <w:pPr>
        <w:spacing w:line="140" w:lineRule="atLeast"/>
      </w:pPr>
      <w:r>
        <w:t>Exceptional Situations:</w:t>
      </w:r>
    </w:p>
    <w:p w:rsidR="00593C17" w:rsidRDefault="00593C17" w:rsidP="00EC4AC2">
      <w:pPr>
        <w:spacing w:line="140" w:lineRule="atLeast"/>
        <w:ind w:left="420"/>
      </w:pPr>
      <w:r>
        <w:t>Should signal an error of type type-error if number is not a real. Might signal arithmetic-error.</w:t>
      </w:r>
    </w:p>
    <w:p w:rsidR="00593C17" w:rsidRDefault="00593C17" w:rsidP="00EC4AC2">
      <w:pPr>
        <w:spacing w:line="140" w:lineRule="atLeast"/>
      </w:pPr>
      <w:r>
        <w:t>Notes:</w:t>
      </w:r>
    </w:p>
    <w:p w:rsidR="00593C17" w:rsidRDefault="00593C17" w:rsidP="00EC4AC2">
      <w:pPr>
        <w:spacing w:line="140" w:lineRule="atLeast"/>
        <w:ind w:firstLine="420"/>
      </w:pPr>
      <w:r>
        <w:t>It is always the case that</w:t>
      </w:r>
    </w:p>
    <w:p w:rsidR="00593C17" w:rsidRDefault="00593C17" w:rsidP="00EC4AC2">
      <w:pPr>
        <w:spacing w:line="140" w:lineRule="atLeast"/>
        <w:ind w:firstLine="420"/>
      </w:pPr>
      <w:r>
        <w:t xml:space="preserve"> (float (rational x) x) </w:t>
      </w:r>
      <w:r>
        <w:rPr>
          <w:rFonts w:ascii="宋体" w:eastAsia="宋体" w:hAnsi="宋体" w:hint="eastAsia"/>
        </w:rPr>
        <w:t>≡</w:t>
      </w:r>
      <w:r>
        <w:t>x</w:t>
      </w:r>
    </w:p>
    <w:p w:rsidR="00593C17" w:rsidRDefault="00593C17" w:rsidP="00EC4AC2">
      <w:pPr>
        <w:spacing w:line="140" w:lineRule="atLeast"/>
        <w:ind w:firstLine="420"/>
      </w:pPr>
      <w:r>
        <w:t>and</w:t>
      </w:r>
    </w:p>
    <w:p w:rsidR="00593C17" w:rsidRDefault="00593C17" w:rsidP="00EC4AC2">
      <w:pPr>
        <w:spacing w:line="140" w:lineRule="atLeast"/>
        <w:ind w:firstLine="420"/>
      </w:pPr>
      <w:r>
        <w:t xml:space="preserve"> (float (rationalize x) x) </w:t>
      </w:r>
      <w:r>
        <w:rPr>
          <w:rFonts w:ascii="宋体" w:eastAsia="宋体" w:hAnsi="宋体" w:hint="eastAsia"/>
        </w:rPr>
        <w:t>≡</w:t>
      </w:r>
      <w:r>
        <w:t>x</w:t>
      </w:r>
    </w:p>
    <w:p w:rsidR="00593C17" w:rsidRDefault="00593C17" w:rsidP="00EC4AC2">
      <w:pPr>
        <w:spacing w:line="140" w:lineRule="atLeast"/>
        <w:ind w:left="420"/>
      </w:pPr>
      <w:r>
        <w:lastRenderedPageBreak/>
        <w:t>That is, rationalizing a float by either method and then converting it back to a float of the same format produces the original number.</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r</w:t>
            </w:r>
            <w:r>
              <w:t>ationalp</w:t>
            </w:r>
          </w:p>
        </w:tc>
        <w:tc>
          <w:tcPr>
            <w:tcW w:w="4148" w:type="dxa"/>
            <w:vAlign w:val="center"/>
          </w:tcPr>
          <w:p w:rsidR="00593C17" w:rsidRDefault="00593C17" w:rsidP="00EC4AC2">
            <w:pPr>
              <w:spacing w:line="140" w:lineRule="atLeast"/>
              <w:jc w:val="right"/>
            </w:pPr>
            <w:r>
              <w:rPr>
                <w:rFonts w:hint="eastAsia"/>
              </w:rP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rationalp object </w:t>
      </w:r>
      <w:r w:rsidRPr="00BB3474">
        <w:rPr>
          <w:rFonts w:hint="eastAsia"/>
        </w:rPr>
        <w:t>→</w:t>
      </w:r>
      <w:r>
        <w:t>generalized-boolean</w:t>
      </w:r>
    </w:p>
    <w:p w:rsidR="00593C17" w:rsidRDefault="00593C17" w:rsidP="00EC4AC2">
      <w:pPr>
        <w:spacing w:line="140" w:lineRule="atLeast"/>
      </w:pPr>
      <w:r>
        <w:t>Arguments and Values:</w:t>
      </w:r>
    </w:p>
    <w:p w:rsidR="00593C17" w:rsidRDefault="00593C17" w:rsidP="00EC4AC2">
      <w:pPr>
        <w:spacing w:line="140" w:lineRule="atLeast"/>
        <w:ind w:firstLine="420"/>
      </w:pPr>
      <w:r>
        <w:t>object—an object.</w:t>
      </w:r>
    </w:p>
    <w:p w:rsidR="00593C17" w:rsidRDefault="00593C17" w:rsidP="00EC4AC2">
      <w:pPr>
        <w:spacing w:line="140" w:lineRule="atLeast"/>
        <w:ind w:firstLine="420"/>
      </w:pPr>
      <w:r>
        <w:t>generalized-boolean—a generalized boolean.</w:t>
      </w:r>
    </w:p>
    <w:p w:rsidR="00593C17" w:rsidRDefault="00593C17" w:rsidP="00EC4AC2">
      <w:pPr>
        <w:spacing w:line="140" w:lineRule="atLeast"/>
      </w:pPr>
      <w:r>
        <w:t>Description:</w:t>
      </w:r>
    </w:p>
    <w:p w:rsidR="00593C17" w:rsidRDefault="00593C17" w:rsidP="00EC4AC2">
      <w:pPr>
        <w:spacing w:line="140" w:lineRule="atLeast"/>
        <w:ind w:firstLine="420"/>
      </w:pPr>
      <w:r>
        <w:t>Returns true if object is of type rational; otherwise, returns false.</w:t>
      </w:r>
    </w:p>
    <w:p w:rsidR="00593C17" w:rsidRDefault="00593C17" w:rsidP="00EC4AC2">
      <w:pPr>
        <w:spacing w:line="140" w:lineRule="atLeast"/>
      </w:pPr>
      <w:r>
        <w:t>Examples:</w:t>
      </w:r>
    </w:p>
    <w:p w:rsidR="00593C17" w:rsidRDefault="00593C17" w:rsidP="00EC4AC2">
      <w:pPr>
        <w:spacing w:line="140" w:lineRule="atLeast"/>
        <w:ind w:firstLine="420"/>
      </w:pPr>
      <w:r>
        <w:t xml:space="preserve"> (rationalp 12) </w:t>
      </w:r>
      <w:r w:rsidRPr="00BB3474">
        <w:rPr>
          <w:rFonts w:hint="eastAsia"/>
        </w:rPr>
        <w:t>→</w:t>
      </w:r>
      <w:r>
        <w:t>true</w:t>
      </w:r>
    </w:p>
    <w:p w:rsidR="00593C17" w:rsidRDefault="00593C17" w:rsidP="00EC4AC2">
      <w:pPr>
        <w:spacing w:line="140" w:lineRule="atLeast"/>
        <w:ind w:firstLine="420"/>
      </w:pPr>
      <w:r>
        <w:t xml:space="preserve"> (rationalp 6/5) </w:t>
      </w:r>
      <w:r w:rsidRPr="00BB3474">
        <w:rPr>
          <w:rFonts w:hint="eastAsia"/>
        </w:rPr>
        <w:t>→</w:t>
      </w:r>
      <w:r>
        <w:t>true</w:t>
      </w:r>
    </w:p>
    <w:p w:rsidR="00593C17" w:rsidRDefault="00593C17" w:rsidP="00EC4AC2">
      <w:pPr>
        <w:spacing w:line="140" w:lineRule="atLeast"/>
        <w:ind w:firstLine="420"/>
      </w:pPr>
      <w:r>
        <w:t xml:space="preserve"> (rationalp 1.212) </w:t>
      </w:r>
      <w:r w:rsidRPr="00BB3474">
        <w:rPr>
          <w:rFonts w:hint="eastAsia"/>
        </w:rPr>
        <w:t>→</w:t>
      </w:r>
      <w:r>
        <w:t>false</w:t>
      </w:r>
    </w:p>
    <w:p w:rsidR="00593C17" w:rsidRDefault="00593C17" w:rsidP="00EC4AC2">
      <w:pPr>
        <w:spacing w:line="140" w:lineRule="atLeast"/>
      </w:pPr>
      <w:r>
        <w:t>See Also:</w:t>
      </w:r>
    </w:p>
    <w:p w:rsidR="00593C17" w:rsidRDefault="00593C17" w:rsidP="00EC4AC2">
      <w:pPr>
        <w:spacing w:line="140" w:lineRule="atLeast"/>
        <w:ind w:firstLine="420"/>
      </w:pPr>
      <w:r>
        <w:t>rational</w:t>
      </w:r>
    </w:p>
    <w:p w:rsidR="00593C17" w:rsidRDefault="00593C17" w:rsidP="00EC4AC2">
      <w:pPr>
        <w:spacing w:line="140" w:lineRule="atLeast"/>
      </w:pPr>
      <w:r>
        <w:t>Notes:</w:t>
      </w:r>
    </w:p>
    <w:p w:rsidR="00593C17" w:rsidRDefault="00593C17" w:rsidP="00EC4AC2">
      <w:pPr>
        <w:spacing w:line="140" w:lineRule="atLeast"/>
        <w:ind w:firstLine="420"/>
      </w:pPr>
      <w:r>
        <w:t xml:space="preserve"> (rationalp object) </w:t>
      </w:r>
      <w:r>
        <w:rPr>
          <w:rFonts w:ascii="宋体" w:eastAsia="宋体" w:hAnsi="宋体" w:hint="eastAsia"/>
        </w:rPr>
        <w:t>≡</w:t>
      </w:r>
      <w:r>
        <w:t>(typep object 'rational)</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a</w:t>
            </w:r>
            <w:r>
              <w:t>sh</w:t>
            </w:r>
          </w:p>
        </w:tc>
        <w:tc>
          <w:tcPr>
            <w:tcW w:w="4148" w:type="dxa"/>
            <w:vAlign w:val="center"/>
          </w:tcPr>
          <w:p w:rsidR="00593C17" w:rsidRDefault="00593C17" w:rsidP="00EC4AC2">
            <w:pPr>
              <w:spacing w:line="140" w:lineRule="atLeast"/>
              <w:jc w:val="right"/>
            </w:pPr>
            <w:r>
              <w:rPr>
                <w:rFonts w:hint="eastAsia"/>
              </w:rP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ash integer count </w:t>
      </w:r>
      <w:r w:rsidRPr="00BB3474">
        <w:rPr>
          <w:rFonts w:hint="eastAsia"/>
        </w:rPr>
        <w:t>→</w:t>
      </w:r>
      <w:r>
        <w:t>shifted-integer</w:t>
      </w:r>
    </w:p>
    <w:p w:rsidR="00593C17" w:rsidRDefault="00593C17" w:rsidP="00EC4AC2">
      <w:pPr>
        <w:spacing w:line="140" w:lineRule="atLeast"/>
      </w:pPr>
      <w:r>
        <w:t>Arguments and Values:</w:t>
      </w:r>
    </w:p>
    <w:p w:rsidR="00593C17" w:rsidRDefault="00593C17" w:rsidP="00EC4AC2">
      <w:pPr>
        <w:spacing w:line="140" w:lineRule="atLeast"/>
        <w:ind w:firstLine="420"/>
      </w:pPr>
      <w:r>
        <w:t>integer—an integer.</w:t>
      </w:r>
    </w:p>
    <w:p w:rsidR="00593C17" w:rsidRDefault="00593C17" w:rsidP="00EC4AC2">
      <w:pPr>
        <w:spacing w:line="140" w:lineRule="atLeast"/>
        <w:ind w:firstLine="420"/>
      </w:pPr>
      <w:r>
        <w:t>count—an integer.</w:t>
      </w:r>
    </w:p>
    <w:p w:rsidR="00593C17" w:rsidRDefault="00593C17" w:rsidP="00EC4AC2">
      <w:pPr>
        <w:spacing w:line="140" w:lineRule="atLeast"/>
        <w:ind w:firstLine="420"/>
      </w:pPr>
      <w:r>
        <w:t>shifted-integer—an integer.</w:t>
      </w:r>
    </w:p>
    <w:p w:rsidR="00593C17" w:rsidRDefault="00593C17" w:rsidP="00EC4AC2">
      <w:pPr>
        <w:spacing w:line="140" w:lineRule="atLeast"/>
      </w:pPr>
      <w:r>
        <w:lastRenderedPageBreak/>
        <w:t>Description:</w:t>
      </w:r>
    </w:p>
    <w:p w:rsidR="00593C17" w:rsidRDefault="00593C17" w:rsidP="00EC4AC2">
      <w:pPr>
        <w:spacing w:line="140" w:lineRule="atLeast"/>
        <w:ind w:left="420"/>
      </w:pPr>
      <w:r>
        <w:t>ash performs the arithmetic shift operation on the binary representation of integer, which is treated as if it were binary.</w:t>
      </w:r>
    </w:p>
    <w:p w:rsidR="00593C17" w:rsidRDefault="00593C17" w:rsidP="00EC4AC2">
      <w:pPr>
        <w:spacing w:line="140" w:lineRule="atLeast"/>
        <w:ind w:left="420"/>
      </w:pPr>
      <w:r>
        <w:t>ash shifts integer arithmetically left by count bit positions if count is positive, or right count bit positions if count is negative. The shifted value of the same sign as integer is returned.</w:t>
      </w:r>
    </w:p>
    <w:p w:rsidR="00593C17" w:rsidRDefault="00593C17" w:rsidP="00EC4AC2">
      <w:pPr>
        <w:spacing w:line="140" w:lineRule="atLeast"/>
        <w:ind w:left="420"/>
      </w:pPr>
      <w:r>
        <w:t>Mathematically speaking, ash performs the computation floor(integer∙2</w:t>
      </w:r>
      <w:r w:rsidRPr="005F3433">
        <w:rPr>
          <w:vertAlign w:val="superscript"/>
        </w:rPr>
        <w:t>count</w:t>
      </w:r>
      <w:r>
        <w:t>). Logically, ash moves all of the bits in integer to the left, adding zero-bits at the right, or moves them to the right, discarding bits.</w:t>
      </w:r>
    </w:p>
    <w:p w:rsidR="00593C17" w:rsidRDefault="00593C17" w:rsidP="00EC4AC2">
      <w:pPr>
        <w:spacing w:line="140" w:lineRule="atLeast"/>
        <w:ind w:left="420"/>
      </w:pPr>
      <w:r>
        <w:t>ash is defined to behave as if integer were represented in two's complement form, regardless of how integers are represented internally.</w:t>
      </w:r>
    </w:p>
    <w:p w:rsidR="00593C17" w:rsidRDefault="00593C17" w:rsidP="00EC4AC2">
      <w:pPr>
        <w:spacing w:line="140" w:lineRule="atLeast"/>
      </w:pPr>
      <w:r>
        <w:t>Examples:</w:t>
      </w:r>
    </w:p>
    <w:p w:rsidR="00593C17" w:rsidRDefault="00593C17" w:rsidP="00EC4AC2">
      <w:pPr>
        <w:spacing w:line="140" w:lineRule="atLeast"/>
        <w:ind w:firstLine="420"/>
      </w:pPr>
      <w:r>
        <w:t xml:space="preserve"> (ash 16 1) </w:t>
      </w:r>
      <w:r w:rsidRPr="00BB3474">
        <w:rPr>
          <w:rFonts w:hint="eastAsia"/>
        </w:rPr>
        <w:t>→</w:t>
      </w:r>
      <w:r>
        <w:t>32</w:t>
      </w:r>
    </w:p>
    <w:p w:rsidR="00593C17" w:rsidRDefault="00593C17" w:rsidP="00EC4AC2">
      <w:pPr>
        <w:spacing w:line="140" w:lineRule="atLeast"/>
        <w:ind w:firstLine="420"/>
      </w:pPr>
      <w:r>
        <w:t xml:space="preserve"> (ash 16 0) </w:t>
      </w:r>
      <w:r w:rsidRPr="00BB3474">
        <w:rPr>
          <w:rFonts w:hint="eastAsia"/>
        </w:rPr>
        <w:t>→</w:t>
      </w:r>
      <w:r>
        <w:t>16</w:t>
      </w:r>
    </w:p>
    <w:p w:rsidR="00593C17" w:rsidRDefault="00593C17" w:rsidP="00EC4AC2">
      <w:pPr>
        <w:spacing w:line="140" w:lineRule="atLeast"/>
        <w:ind w:firstLine="420"/>
      </w:pPr>
      <w:r>
        <w:t xml:space="preserve"> (ash 16 -1) </w:t>
      </w:r>
      <w:r w:rsidRPr="00BB3474">
        <w:rPr>
          <w:rFonts w:hint="eastAsia"/>
        </w:rPr>
        <w:t>→</w:t>
      </w:r>
      <w:r>
        <w:t>8</w:t>
      </w:r>
    </w:p>
    <w:p w:rsidR="00593C17" w:rsidRDefault="00593C17" w:rsidP="00EC4AC2">
      <w:pPr>
        <w:spacing w:line="140" w:lineRule="atLeast"/>
        <w:ind w:firstLine="420"/>
      </w:pPr>
      <w:r>
        <w:t xml:space="preserve"> (ash -100000000000000000000000000000000 -100) </w:t>
      </w:r>
      <w:r w:rsidRPr="00BB3474">
        <w:rPr>
          <w:rFonts w:hint="eastAsia"/>
        </w:rPr>
        <w:t>→</w:t>
      </w:r>
      <w:r>
        <w:t>-79</w:t>
      </w:r>
    </w:p>
    <w:p w:rsidR="00593C17" w:rsidRDefault="00593C17" w:rsidP="00EC4AC2">
      <w:pPr>
        <w:spacing w:line="140" w:lineRule="atLeast"/>
      </w:pPr>
      <w:r>
        <w:t>Exceptional Situations:</w:t>
      </w:r>
    </w:p>
    <w:p w:rsidR="00593C17" w:rsidRDefault="00593C17" w:rsidP="00EC4AC2">
      <w:pPr>
        <w:spacing w:line="140" w:lineRule="atLeast"/>
        <w:ind w:left="420"/>
      </w:pPr>
      <w:r>
        <w:t>Should signal an error of type type-error if integer is not an integer. Should signal an error of type type-error if count is not an integer. Might signal arithmetic-error.</w:t>
      </w:r>
    </w:p>
    <w:p w:rsidR="00593C17" w:rsidRDefault="00593C17" w:rsidP="00EC4AC2">
      <w:pPr>
        <w:spacing w:line="140" w:lineRule="atLeast"/>
      </w:pPr>
      <w:r>
        <w:t>Notes:</w:t>
      </w:r>
    </w:p>
    <w:p w:rsidR="00593C17" w:rsidRDefault="00593C17" w:rsidP="00EC4AC2">
      <w:pPr>
        <w:spacing w:line="140" w:lineRule="atLeast"/>
        <w:ind w:firstLine="420"/>
      </w:pPr>
      <w:r>
        <w:t xml:space="preserve"> (logbitp j (ash n k))</w:t>
      </w:r>
    </w:p>
    <w:p w:rsidR="00593C17" w:rsidRDefault="00593C17" w:rsidP="00EC4AC2">
      <w:pPr>
        <w:spacing w:line="140" w:lineRule="atLeast"/>
        <w:ind w:firstLine="420"/>
      </w:pPr>
      <w:r>
        <w:t xml:space="preserve"> </w:t>
      </w:r>
      <w:r>
        <w:rPr>
          <w:rFonts w:ascii="宋体" w:eastAsia="宋体" w:hAnsi="宋体" w:hint="eastAsia"/>
        </w:rPr>
        <w:t>≡</w:t>
      </w:r>
      <w:r>
        <w:t>(and (&gt;= j k) (logbitp (- j k) n))</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i</w:t>
            </w:r>
            <w:r>
              <w:t>nteger-length</w:t>
            </w:r>
          </w:p>
        </w:tc>
        <w:tc>
          <w:tcPr>
            <w:tcW w:w="4148" w:type="dxa"/>
            <w:vAlign w:val="center"/>
          </w:tcPr>
          <w:p w:rsidR="00593C17" w:rsidRDefault="00593C17" w:rsidP="00EC4AC2">
            <w:pPr>
              <w:spacing w:line="140" w:lineRule="atLeast"/>
              <w:jc w:val="right"/>
            </w:pPr>
            <w:r>
              <w:rPr>
                <w:rFonts w:hint="eastAsia"/>
              </w:rP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integer-length integer </w:t>
      </w:r>
      <w:r w:rsidRPr="00BB3474">
        <w:rPr>
          <w:rFonts w:hint="eastAsia"/>
        </w:rPr>
        <w:t>→</w:t>
      </w:r>
      <w:r>
        <w:t>number-of-bits</w:t>
      </w:r>
    </w:p>
    <w:p w:rsidR="00593C17" w:rsidRDefault="00593C17" w:rsidP="00EC4AC2">
      <w:pPr>
        <w:spacing w:line="140" w:lineRule="atLeast"/>
      </w:pPr>
      <w:r>
        <w:t>Arguments and Values:</w:t>
      </w:r>
    </w:p>
    <w:p w:rsidR="00593C17" w:rsidRDefault="00593C17" w:rsidP="00EC4AC2">
      <w:pPr>
        <w:spacing w:line="140" w:lineRule="atLeast"/>
        <w:ind w:firstLine="420"/>
      </w:pPr>
      <w:r>
        <w:t>integer—an integer.</w:t>
      </w:r>
    </w:p>
    <w:p w:rsidR="00593C17" w:rsidRDefault="00593C17" w:rsidP="00EC4AC2">
      <w:pPr>
        <w:spacing w:line="140" w:lineRule="atLeast"/>
        <w:ind w:firstLine="420"/>
      </w:pPr>
      <w:r>
        <w:lastRenderedPageBreak/>
        <w:t>number-of-bits—a non-negative integer.</w:t>
      </w:r>
    </w:p>
    <w:p w:rsidR="00593C17" w:rsidRDefault="00593C17" w:rsidP="00EC4AC2">
      <w:pPr>
        <w:spacing w:line="140" w:lineRule="atLeast"/>
      </w:pPr>
      <w:r>
        <w:t>Description:</w:t>
      </w:r>
    </w:p>
    <w:p w:rsidR="00593C17" w:rsidRDefault="00593C17" w:rsidP="00EC4AC2">
      <w:pPr>
        <w:spacing w:line="140" w:lineRule="atLeast"/>
        <w:ind w:left="420"/>
      </w:pPr>
      <w:r>
        <w:t>Returns the number of bits needed to represent integer in binary two's-complement format.</w:t>
      </w:r>
    </w:p>
    <w:p w:rsidR="00593C17" w:rsidRDefault="00593C17" w:rsidP="00EC4AC2">
      <w:pPr>
        <w:spacing w:line="140" w:lineRule="atLeast"/>
      </w:pPr>
      <w:r>
        <w:t>Examples:</w:t>
      </w:r>
    </w:p>
    <w:p w:rsidR="00593C17" w:rsidRDefault="00593C17" w:rsidP="00EC4AC2">
      <w:pPr>
        <w:spacing w:line="140" w:lineRule="atLeast"/>
        <w:ind w:firstLine="420"/>
      </w:pPr>
      <w:r>
        <w:t xml:space="preserve"> (integer-length 0) </w:t>
      </w:r>
      <w:r w:rsidRPr="00BB3474">
        <w:rPr>
          <w:rFonts w:hint="eastAsia"/>
        </w:rPr>
        <w:t>→</w:t>
      </w:r>
      <w:r>
        <w:t>0</w:t>
      </w:r>
    </w:p>
    <w:p w:rsidR="00593C17" w:rsidRDefault="00593C17" w:rsidP="00EC4AC2">
      <w:pPr>
        <w:spacing w:line="140" w:lineRule="atLeast"/>
        <w:ind w:firstLine="420"/>
      </w:pPr>
      <w:r>
        <w:t xml:space="preserve"> (integer-length 1) </w:t>
      </w:r>
      <w:r w:rsidRPr="00BB3474">
        <w:rPr>
          <w:rFonts w:hint="eastAsia"/>
        </w:rPr>
        <w:t>→</w:t>
      </w:r>
      <w:r>
        <w:t>1</w:t>
      </w:r>
    </w:p>
    <w:p w:rsidR="00593C17" w:rsidRDefault="00593C17" w:rsidP="00EC4AC2">
      <w:pPr>
        <w:spacing w:line="140" w:lineRule="atLeast"/>
        <w:ind w:firstLine="420"/>
      </w:pPr>
      <w:r>
        <w:t xml:space="preserve"> (integer-length 3) </w:t>
      </w:r>
      <w:r w:rsidRPr="00BB3474">
        <w:rPr>
          <w:rFonts w:hint="eastAsia"/>
        </w:rPr>
        <w:t>→</w:t>
      </w:r>
      <w:r>
        <w:t>2</w:t>
      </w:r>
    </w:p>
    <w:p w:rsidR="00593C17" w:rsidRDefault="00593C17" w:rsidP="00EC4AC2">
      <w:pPr>
        <w:spacing w:line="140" w:lineRule="atLeast"/>
        <w:ind w:firstLine="420"/>
      </w:pPr>
      <w:r>
        <w:t xml:space="preserve"> (integer-length 4) </w:t>
      </w:r>
      <w:r w:rsidRPr="00BB3474">
        <w:rPr>
          <w:rFonts w:hint="eastAsia"/>
        </w:rPr>
        <w:t>→</w:t>
      </w:r>
      <w:r>
        <w:t>3</w:t>
      </w:r>
    </w:p>
    <w:p w:rsidR="00593C17" w:rsidRDefault="00593C17" w:rsidP="00EC4AC2">
      <w:pPr>
        <w:spacing w:line="140" w:lineRule="atLeast"/>
        <w:ind w:firstLine="420"/>
      </w:pPr>
      <w:r>
        <w:t xml:space="preserve"> (integer-length 7) </w:t>
      </w:r>
      <w:r w:rsidRPr="00BB3474">
        <w:rPr>
          <w:rFonts w:hint="eastAsia"/>
        </w:rPr>
        <w:t>→</w:t>
      </w:r>
      <w:r>
        <w:t>3</w:t>
      </w:r>
    </w:p>
    <w:p w:rsidR="00593C17" w:rsidRDefault="00593C17" w:rsidP="00EC4AC2">
      <w:pPr>
        <w:spacing w:line="140" w:lineRule="atLeast"/>
        <w:ind w:firstLine="420"/>
      </w:pPr>
      <w:r>
        <w:t xml:space="preserve"> (integer-length -1) </w:t>
      </w:r>
      <w:r w:rsidRPr="00BB3474">
        <w:rPr>
          <w:rFonts w:hint="eastAsia"/>
        </w:rPr>
        <w:t>→</w:t>
      </w:r>
      <w:r>
        <w:t>0</w:t>
      </w:r>
    </w:p>
    <w:p w:rsidR="00593C17" w:rsidRDefault="00593C17" w:rsidP="00EC4AC2">
      <w:pPr>
        <w:spacing w:line="140" w:lineRule="atLeast"/>
        <w:ind w:firstLine="420"/>
      </w:pPr>
      <w:r>
        <w:t xml:space="preserve"> (integer-length -4) </w:t>
      </w:r>
      <w:r w:rsidRPr="00BB3474">
        <w:rPr>
          <w:rFonts w:hint="eastAsia"/>
        </w:rPr>
        <w:t>→</w:t>
      </w:r>
      <w:r>
        <w:t>2</w:t>
      </w:r>
    </w:p>
    <w:p w:rsidR="00593C17" w:rsidRDefault="00593C17" w:rsidP="00EC4AC2">
      <w:pPr>
        <w:spacing w:line="140" w:lineRule="atLeast"/>
        <w:ind w:firstLine="420"/>
      </w:pPr>
      <w:r>
        <w:t xml:space="preserve"> (integer-length -7) </w:t>
      </w:r>
      <w:r w:rsidRPr="00BB3474">
        <w:rPr>
          <w:rFonts w:hint="eastAsia"/>
        </w:rPr>
        <w:t>→</w:t>
      </w:r>
      <w:r>
        <w:t>3</w:t>
      </w:r>
    </w:p>
    <w:p w:rsidR="00593C17" w:rsidRDefault="00593C17" w:rsidP="00EC4AC2">
      <w:pPr>
        <w:spacing w:line="140" w:lineRule="atLeast"/>
        <w:ind w:firstLine="420"/>
      </w:pPr>
      <w:r>
        <w:t xml:space="preserve"> (integer-length -8) </w:t>
      </w:r>
      <w:r w:rsidRPr="00BB3474">
        <w:rPr>
          <w:rFonts w:hint="eastAsia"/>
        </w:rPr>
        <w:t>→</w:t>
      </w:r>
      <w:r>
        <w:t>3</w:t>
      </w:r>
    </w:p>
    <w:p w:rsidR="00593C17" w:rsidRDefault="00593C17" w:rsidP="00EC4AC2">
      <w:pPr>
        <w:spacing w:line="140" w:lineRule="atLeast"/>
        <w:ind w:firstLine="420"/>
      </w:pPr>
      <w:r>
        <w:t xml:space="preserve"> (integer-length (expt 2 9)) </w:t>
      </w:r>
      <w:r w:rsidRPr="00BB3474">
        <w:rPr>
          <w:rFonts w:hint="eastAsia"/>
        </w:rPr>
        <w:t>→</w:t>
      </w:r>
      <w:r>
        <w:t>10</w:t>
      </w:r>
    </w:p>
    <w:p w:rsidR="00593C17" w:rsidRDefault="00593C17" w:rsidP="00EC4AC2">
      <w:pPr>
        <w:spacing w:line="140" w:lineRule="atLeast"/>
        <w:ind w:firstLine="420"/>
      </w:pPr>
      <w:r>
        <w:t xml:space="preserve"> (integer-length (1- (expt 2 9))) </w:t>
      </w:r>
      <w:r w:rsidRPr="00BB3474">
        <w:rPr>
          <w:rFonts w:hint="eastAsia"/>
        </w:rPr>
        <w:t>→</w:t>
      </w:r>
      <w:r>
        <w:t>9</w:t>
      </w:r>
    </w:p>
    <w:p w:rsidR="00593C17" w:rsidRDefault="00593C17" w:rsidP="00EC4AC2">
      <w:pPr>
        <w:spacing w:line="140" w:lineRule="atLeast"/>
        <w:ind w:firstLine="420"/>
      </w:pPr>
      <w:r>
        <w:t xml:space="preserve"> (integer-length (- (expt 2 9))) </w:t>
      </w:r>
      <w:r w:rsidRPr="00BB3474">
        <w:rPr>
          <w:rFonts w:hint="eastAsia"/>
        </w:rPr>
        <w:t>→</w:t>
      </w:r>
      <w:r>
        <w:t>9</w:t>
      </w:r>
    </w:p>
    <w:p w:rsidR="00593C17" w:rsidRDefault="00593C17" w:rsidP="00EC4AC2">
      <w:pPr>
        <w:spacing w:line="140" w:lineRule="atLeast"/>
        <w:ind w:firstLine="420"/>
      </w:pPr>
      <w:r>
        <w:t xml:space="preserve"> (integer-length (- (1+ (expt 2 9)))) </w:t>
      </w:r>
      <w:r w:rsidRPr="00BB3474">
        <w:rPr>
          <w:rFonts w:hint="eastAsia"/>
        </w:rPr>
        <w:t>→</w:t>
      </w:r>
      <w:r>
        <w:t>10</w:t>
      </w:r>
    </w:p>
    <w:p w:rsidR="00593C17" w:rsidRDefault="00593C17" w:rsidP="00EC4AC2">
      <w:pPr>
        <w:spacing w:line="140" w:lineRule="atLeast"/>
      </w:pPr>
      <w:r>
        <w:t>Exceptional Situations:</w:t>
      </w:r>
    </w:p>
    <w:p w:rsidR="00593C17" w:rsidRDefault="00593C17" w:rsidP="00EC4AC2">
      <w:pPr>
        <w:spacing w:line="140" w:lineRule="atLeast"/>
        <w:ind w:firstLine="420"/>
      </w:pPr>
      <w:r>
        <w:t>Should signal an error of type type-error if integer is not an integer.</w:t>
      </w:r>
    </w:p>
    <w:p w:rsidR="00593C17" w:rsidRDefault="00593C17" w:rsidP="00EC4AC2">
      <w:pPr>
        <w:spacing w:line="140" w:lineRule="atLeast"/>
      </w:pPr>
      <w:r>
        <w:t>Notes:</w:t>
      </w:r>
    </w:p>
    <w:p w:rsidR="00593C17" w:rsidRDefault="00593C17" w:rsidP="00EC4AC2">
      <w:pPr>
        <w:spacing w:line="140" w:lineRule="atLeast"/>
        <w:ind w:firstLine="420"/>
      </w:pPr>
      <w:r>
        <w:t>This function could have been defined by:</w:t>
      </w:r>
    </w:p>
    <w:p w:rsidR="00593C17" w:rsidRDefault="00593C17" w:rsidP="00EC4AC2">
      <w:pPr>
        <w:spacing w:line="140" w:lineRule="atLeast"/>
        <w:ind w:firstLine="420"/>
      </w:pPr>
      <w:r>
        <w:t>(defun integer-length (integer)</w:t>
      </w:r>
    </w:p>
    <w:p w:rsidR="00593C17" w:rsidRDefault="00593C17" w:rsidP="00EC4AC2">
      <w:pPr>
        <w:spacing w:line="140" w:lineRule="atLeast"/>
        <w:ind w:firstLine="420"/>
      </w:pPr>
      <w:r>
        <w:t xml:space="preserve">  (ceiling (log (if (minusp integer)</w:t>
      </w:r>
    </w:p>
    <w:p w:rsidR="00593C17" w:rsidRDefault="00593C17" w:rsidP="00EC4AC2">
      <w:pPr>
        <w:spacing w:line="140" w:lineRule="atLeast"/>
      </w:pPr>
      <w:r>
        <w:t xml:space="preserve">                  (- integer)</w:t>
      </w:r>
    </w:p>
    <w:p w:rsidR="00593C17" w:rsidRDefault="00593C17" w:rsidP="00EC4AC2">
      <w:pPr>
        <w:spacing w:line="140" w:lineRule="atLeast"/>
      </w:pPr>
      <w:r>
        <w:lastRenderedPageBreak/>
        <w:t xml:space="preserve">                  (1+ integer))</w:t>
      </w:r>
    </w:p>
    <w:p w:rsidR="00593C17" w:rsidRDefault="00593C17" w:rsidP="00EC4AC2">
      <w:pPr>
        <w:spacing w:line="140" w:lineRule="atLeast"/>
      </w:pPr>
      <w:r>
        <w:t xml:space="preserve">                2)))</w:t>
      </w:r>
    </w:p>
    <w:p w:rsidR="00593C17" w:rsidRDefault="00593C17" w:rsidP="00EC4AC2">
      <w:pPr>
        <w:spacing w:line="140" w:lineRule="atLeast"/>
        <w:ind w:left="420"/>
      </w:pPr>
      <w:r>
        <w:t>If integer is non-negative, then its value can be represented in unsigned binary form in a field whose width in bits is no smaller than (integer-length integer). Regardless of the sign of integer, its value can be represented in signed binary two's-complement form in a field whose width in bits is no smaller than (+ (integer-length integer) 1).</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t>integerp</w:t>
            </w:r>
          </w:p>
        </w:tc>
        <w:tc>
          <w:tcPr>
            <w:tcW w:w="4148" w:type="dxa"/>
            <w:vAlign w:val="center"/>
          </w:tcPr>
          <w:p w:rsidR="00593C17" w:rsidRDefault="00593C17" w:rsidP="00EC4AC2">
            <w:pPr>
              <w:spacing w:line="140" w:lineRule="atLeast"/>
              <w:jc w:val="right"/>
            </w:pPr>
            <w:r>
              <w:rPr>
                <w:rFonts w:hint="eastAsia"/>
              </w:rPr>
              <w:t>Funct</w:t>
            </w:r>
            <w:r>
              <w: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integerp object </w:t>
      </w:r>
      <w:r w:rsidRPr="00BB3474">
        <w:rPr>
          <w:rFonts w:hint="eastAsia"/>
        </w:rPr>
        <w:t>→</w:t>
      </w:r>
      <w:r>
        <w:t>generalized-boolean</w:t>
      </w:r>
    </w:p>
    <w:p w:rsidR="00593C17" w:rsidRDefault="00593C17" w:rsidP="00EC4AC2">
      <w:pPr>
        <w:spacing w:line="140" w:lineRule="atLeast"/>
      </w:pPr>
      <w:r>
        <w:t>Arguments and Values:</w:t>
      </w:r>
    </w:p>
    <w:p w:rsidR="00593C17" w:rsidRDefault="00593C17" w:rsidP="00EC4AC2">
      <w:pPr>
        <w:spacing w:line="140" w:lineRule="atLeast"/>
        <w:ind w:firstLine="420"/>
      </w:pPr>
      <w:r>
        <w:t>object—an object.</w:t>
      </w:r>
    </w:p>
    <w:p w:rsidR="00593C17" w:rsidRDefault="00593C17" w:rsidP="00EC4AC2">
      <w:pPr>
        <w:spacing w:line="140" w:lineRule="atLeast"/>
        <w:ind w:firstLine="420"/>
      </w:pPr>
      <w:r>
        <w:t>generalized-boolean—a generalized boolean.</w:t>
      </w:r>
    </w:p>
    <w:p w:rsidR="00593C17" w:rsidRDefault="00593C17" w:rsidP="00EC4AC2">
      <w:pPr>
        <w:spacing w:line="140" w:lineRule="atLeast"/>
      </w:pPr>
      <w:r>
        <w:t>Description:</w:t>
      </w:r>
    </w:p>
    <w:p w:rsidR="00593C17" w:rsidRDefault="00593C17" w:rsidP="00EC4AC2">
      <w:pPr>
        <w:spacing w:line="140" w:lineRule="atLeast"/>
        <w:ind w:firstLine="420"/>
      </w:pPr>
      <w:r>
        <w:t>Returns true if object is of type integer; otherwise, returns false.</w:t>
      </w:r>
    </w:p>
    <w:p w:rsidR="00593C17" w:rsidRDefault="00593C17" w:rsidP="00EC4AC2">
      <w:pPr>
        <w:spacing w:line="140" w:lineRule="atLeast"/>
      </w:pPr>
      <w:r>
        <w:t>Examples:</w:t>
      </w:r>
    </w:p>
    <w:p w:rsidR="00593C17" w:rsidRDefault="00593C17" w:rsidP="00EC4AC2">
      <w:pPr>
        <w:spacing w:line="140" w:lineRule="atLeast"/>
        <w:ind w:firstLine="420"/>
      </w:pPr>
      <w:r>
        <w:t xml:space="preserve"> (integerp 1) </w:t>
      </w:r>
      <w:r w:rsidRPr="00BB3474">
        <w:rPr>
          <w:rFonts w:hint="eastAsia"/>
        </w:rPr>
        <w:t>→</w:t>
      </w:r>
      <w:r>
        <w:t>true</w:t>
      </w:r>
    </w:p>
    <w:p w:rsidR="00593C17" w:rsidRDefault="00593C17" w:rsidP="00EC4AC2">
      <w:pPr>
        <w:spacing w:line="140" w:lineRule="atLeast"/>
        <w:ind w:firstLine="420"/>
      </w:pPr>
      <w:r>
        <w:t xml:space="preserve"> (integerp (expt 2 130)) </w:t>
      </w:r>
      <w:r w:rsidRPr="00BB3474">
        <w:rPr>
          <w:rFonts w:hint="eastAsia"/>
        </w:rPr>
        <w:t>→</w:t>
      </w:r>
      <w:r>
        <w:t>true</w:t>
      </w:r>
    </w:p>
    <w:p w:rsidR="00593C17" w:rsidRDefault="00593C17" w:rsidP="00EC4AC2">
      <w:pPr>
        <w:spacing w:line="140" w:lineRule="atLeast"/>
        <w:ind w:firstLine="420"/>
      </w:pPr>
      <w:r>
        <w:t xml:space="preserve"> (integerp 6/5) </w:t>
      </w:r>
      <w:r w:rsidRPr="00BB3474">
        <w:rPr>
          <w:rFonts w:hint="eastAsia"/>
        </w:rPr>
        <w:t>→</w:t>
      </w:r>
      <w:r>
        <w:t>false</w:t>
      </w:r>
    </w:p>
    <w:p w:rsidR="00593C17" w:rsidRDefault="00593C17" w:rsidP="00EC4AC2">
      <w:pPr>
        <w:spacing w:line="140" w:lineRule="atLeast"/>
        <w:ind w:firstLine="420"/>
      </w:pPr>
      <w:r>
        <w:t xml:space="preserve"> (integerp nil) </w:t>
      </w:r>
      <w:r w:rsidRPr="00BB3474">
        <w:rPr>
          <w:rFonts w:hint="eastAsia"/>
        </w:rPr>
        <w:t>→</w:t>
      </w:r>
      <w:r>
        <w:t>false</w:t>
      </w:r>
    </w:p>
    <w:p w:rsidR="00593C17" w:rsidRDefault="00593C17" w:rsidP="00EC4AC2">
      <w:pPr>
        <w:spacing w:line="140" w:lineRule="atLeast"/>
      </w:pPr>
      <w:r>
        <w:t>Notes:</w:t>
      </w:r>
    </w:p>
    <w:p w:rsidR="00593C17" w:rsidRDefault="00593C17" w:rsidP="00EC4AC2">
      <w:pPr>
        <w:spacing w:line="140" w:lineRule="atLeast"/>
        <w:ind w:firstLine="420"/>
      </w:pPr>
      <w:r>
        <w:t xml:space="preserve"> (integerp object) </w:t>
      </w:r>
      <w:r>
        <w:rPr>
          <w:rFonts w:ascii="宋体" w:eastAsia="宋体" w:hAnsi="宋体" w:hint="eastAsia"/>
        </w:rPr>
        <w:t>≡</w:t>
      </w:r>
      <w:r>
        <w:t>(typep object 'integer)</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p</w:t>
            </w:r>
            <w:r>
              <w:t>arse-integer</w:t>
            </w:r>
          </w:p>
        </w:tc>
        <w:tc>
          <w:tcPr>
            <w:tcW w:w="4148" w:type="dxa"/>
            <w:vAlign w:val="center"/>
          </w:tcPr>
          <w:p w:rsidR="00593C17" w:rsidRDefault="00593C17" w:rsidP="00EC4AC2">
            <w:pPr>
              <w:spacing w:line="140" w:lineRule="atLeast"/>
              <w:jc w:val="right"/>
            </w:pPr>
            <w:r>
              <w:rPr>
                <w:rFonts w:hint="eastAsia"/>
              </w:rP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parse-integer string &amp;key start end radix junk-allowed </w:t>
      </w:r>
      <w:r w:rsidRPr="00BB3474">
        <w:rPr>
          <w:rFonts w:hint="eastAsia"/>
        </w:rPr>
        <w:t>→</w:t>
      </w:r>
      <w:r>
        <w:t>integer, pos</w:t>
      </w:r>
    </w:p>
    <w:p w:rsidR="00593C17" w:rsidRDefault="00593C17" w:rsidP="00EC4AC2">
      <w:pPr>
        <w:spacing w:line="140" w:lineRule="atLeast"/>
      </w:pPr>
      <w:r>
        <w:t>Arguments and Values:</w:t>
      </w:r>
    </w:p>
    <w:p w:rsidR="00593C17" w:rsidRDefault="00593C17" w:rsidP="00EC4AC2">
      <w:pPr>
        <w:spacing w:line="140" w:lineRule="atLeast"/>
        <w:ind w:firstLine="420"/>
      </w:pPr>
      <w:r>
        <w:t>string—a string.</w:t>
      </w:r>
    </w:p>
    <w:p w:rsidR="00593C17" w:rsidRDefault="00593C17" w:rsidP="00EC4AC2">
      <w:pPr>
        <w:spacing w:line="140" w:lineRule="atLeast"/>
        <w:ind w:left="420"/>
      </w:pPr>
      <w:r>
        <w:lastRenderedPageBreak/>
        <w:t>start, end—bounding index designators of string. The defaults for start and end are 0 and nil, respectively.</w:t>
      </w:r>
    </w:p>
    <w:p w:rsidR="00593C17" w:rsidRDefault="00593C17" w:rsidP="00EC4AC2">
      <w:pPr>
        <w:spacing w:line="140" w:lineRule="atLeast"/>
        <w:ind w:firstLine="420"/>
      </w:pPr>
      <w:r>
        <w:t>radix—a radix. The default is 10.</w:t>
      </w:r>
    </w:p>
    <w:p w:rsidR="00593C17" w:rsidRDefault="00593C17" w:rsidP="00EC4AC2">
      <w:pPr>
        <w:spacing w:line="140" w:lineRule="atLeast"/>
        <w:ind w:firstLine="420"/>
      </w:pPr>
      <w:r>
        <w:t>junk-allowed—a generalized boolean. The default is false.</w:t>
      </w:r>
    </w:p>
    <w:p w:rsidR="00593C17" w:rsidRDefault="00593C17" w:rsidP="00EC4AC2">
      <w:pPr>
        <w:spacing w:line="140" w:lineRule="atLeast"/>
        <w:ind w:firstLine="420"/>
      </w:pPr>
      <w:r>
        <w:t>integer—an integer or false.</w:t>
      </w:r>
    </w:p>
    <w:p w:rsidR="00593C17" w:rsidRDefault="00593C17" w:rsidP="00EC4AC2">
      <w:pPr>
        <w:spacing w:line="140" w:lineRule="atLeast"/>
        <w:ind w:firstLine="420"/>
      </w:pPr>
      <w:r>
        <w:t>pos—a bounding index of string.</w:t>
      </w:r>
    </w:p>
    <w:p w:rsidR="00593C17" w:rsidRDefault="00593C17" w:rsidP="00EC4AC2">
      <w:pPr>
        <w:spacing w:line="140" w:lineRule="atLeast"/>
      </w:pPr>
      <w:r>
        <w:t>Description:</w:t>
      </w:r>
    </w:p>
    <w:p w:rsidR="00593C17" w:rsidRDefault="00593C17" w:rsidP="00EC4AC2">
      <w:pPr>
        <w:spacing w:line="140" w:lineRule="atLeast"/>
        <w:ind w:left="420"/>
      </w:pPr>
      <w:r>
        <w:t>parse-integer parses an integer in the specified radix from the substring of string delimited by start and end.</w:t>
      </w:r>
    </w:p>
    <w:p w:rsidR="00593C17" w:rsidRDefault="00593C17" w:rsidP="00EC4AC2">
      <w:pPr>
        <w:spacing w:line="140" w:lineRule="atLeast"/>
        <w:ind w:left="420"/>
      </w:pPr>
      <w:r>
        <w:t>parse-integer expects an optional sign (+ or -) followed by a a non-empty sequence of digits to be interpreted in the specified radix. Optional leading and trailing whitespace[1] is ignored.</w:t>
      </w:r>
    </w:p>
    <w:p w:rsidR="00593C17" w:rsidRDefault="00593C17" w:rsidP="00EC4AC2">
      <w:pPr>
        <w:spacing w:line="140" w:lineRule="atLeast"/>
        <w:ind w:left="420"/>
      </w:pPr>
      <w:r>
        <w:t>parse-integer does not recognize the syntactic radix-specifier prefixes #O, #B, #X, and #nR, nor does it recognize a trailing decimal point.</w:t>
      </w:r>
    </w:p>
    <w:p w:rsidR="00593C17" w:rsidRDefault="00593C17" w:rsidP="00EC4AC2">
      <w:pPr>
        <w:spacing w:line="140" w:lineRule="atLeast"/>
        <w:ind w:left="420"/>
      </w:pPr>
      <w:r>
        <w:t>If junk-allowed is false, an error of type parse-error is signaled if substring does not consist entirely of the representation of a signed integer, possibly surrounded on either side by whitespace</w:t>
      </w:r>
      <w:r w:rsidRPr="009E5659">
        <w:rPr>
          <w:vertAlign w:val="subscript"/>
        </w:rPr>
        <w:t>1</w:t>
      </w:r>
      <w:r>
        <w:t xml:space="preserve"> characters.</w:t>
      </w:r>
    </w:p>
    <w:p w:rsidR="00593C17" w:rsidRDefault="00593C17" w:rsidP="00EC4AC2">
      <w:pPr>
        <w:spacing w:line="140" w:lineRule="atLeast"/>
        <w:ind w:left="420"/>
      </w:pPr>
      <w:r>
        <w:t>The first value returned is either the integer that was parsed, or else nil if no syntactically correct integer was seen but junk-allowed was true.</w:t>
      </w:r>
    </w:p>
    <w:p w:rsidR="00593C17" w:rsidRDefault="00593C17" w:rsidP="00EC4AC2">
      <w:pPr>
        <w:spacing w:line="140" w:lineRule="atLeast"/>
        <w:ind w:left="420"/>
      </w:pPr>
      <w:r>
        <w:t>The second value is either the index into the string of the delimiter that terminated the parse, or the upper bounding index of the substring if the parse terminated at the end of the substring (as is always the case if junk-allowed is false).</w:t>
      </w:r>
    </w:p>
    <w:p w:rsidR="00593C17" w:rsidRDefault="00593C17" w:rsidP="00EC4AC2">
      <w:pPr>
        <w:spacing w:line="140" w:lineRule="atLeast"/>
      </w:pPr>
      <w:r>
        <w:t>Examples:</w:t>
      </w:r>
    </w:p>
    <w:p w:rsidR="00593C17" w:rsidRDefault="00593C17" w:rsidP="00EC4AC2">
      <w:pPr>
        <w:spacing w:line="140" w:lineRule="atLeast"/>
        <w:ind w:firstLine="420"/>
      </w:pPr>
      <w:r>
        <w:t xml:space="preserve"> (parse-integer "123") </w:t>
      </w:r>
      <w:r w:rsidRPr="00BB3474">
        <w:rPr>
          <w:rFonts w:hint="eastAsia"/>
        </w:rPr>
        <w:t>→</w:t>
      </w:r>
      <w:r>
        <w:t>123, 3</w:t>
      </w:r>
    </w:p>
    <w:p w:rsidR="00593C17" w:rsidRDefault="00593C17" w:rsidP="00EC4AC2">
      <w:pPr>
        <w:spacing w:line="140" w:lineRule="atLeast"/>
        <w:ind w:firstLine="420"/>
      </w:pPr>
      <w:r>
        <w:t xml:space="preserve"> (parse-integer "123" :start 1 :radix 5) </w:t>
      </w:r>
      <w:r w:rsidRPr="00BB3474">
        <w:rPr>
          <w:rFonts w:hint="eastAsia"/>
        </w:rPr>
        <w:t>→</w:t>
      </w:r>
      <w:r>
        <w:t>13, 3</w:t>
      </w:r>
    </w:p>
    <w:p w:rsidR="00593C17" w:rsidRDefault="00593C17" w:rsidP="00EC4AC2">
      <w:pPr>
        <w:spacing w:line="140" w:lineRule="atLeast"/>
        <w:ind w:firstLine="420"/>
      </w:pPr>
      <w:r>
        <w:t xml:space="preserve"> (parse-integer "no-integer" :junk-allowed t) </w:t>
      </w:r>
      <w:r w:rsidRPr="00BB3474">
        <w:rPr>
          <w:rFonts w:hint="eastAsia"/>
        </w:rPr>
        <w:t>→</w:t>
      </w:r>
      <w:r>
        <w:t>NIL, 0</w:t>
      </w:r>
    </w:p>
    <w:p w:rsidR="00593C17" w:rsidRDefault="00593C17" w:rsidP="00EC4AC2">
      <w:pPr>
        <w:spacing w:line="140" w:lineRule="atLeast"/>
      </w:pPr>
      <w:r>
        <w:t>Exceptional Situations:</w:t>
      </w:r>
    </w:p>
    <w:p w:rsidR="00593C17" w:rsidRDefault="00593C17" w:rsidP="00EC4AC2">
      <w:pPr>
        <w:spacing w:line="140" w:lineRule="atLeast"/>
        <w:ind w:left="420"/>
      </w:pPr>
      <w:r>
        <w:lastRenderedPageBreak/>
        <w:t>If junk-allowed is false, an error is signaled if substring does not consist entirely of the representation of an integer, possibly surrounded on either side by whitespace</w:t>
      </w:r>
      <w:r w:rsidRPr="009E5659">
        <w:rPr>
          <w:vertAlign w:val="subscript"/>
        </w:rPr>
        <w:t>1</w:t>
      </w:r>
      <w:r>
        <w:t xml:space="preserve"> characters.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b</w:t>
            </w:r>
            <w:r>
              <w:t>oole</w:t>
            </w:r>
          </w:p>
        </w:tc>
        <w:tc>
          <w:tcPr>
            <w:tcW w:w="4148" w:type="dxa"/>
            <w:vAlign w:val="center"/>
          </w:tcPr>
          <w:p w:rsidR="00593C17" w:rsidRDefault="00593C17" w:rsidP="00EC4AC2">
            <w:pPr>
              <w:spacing w:line="140" w:lineRule="atLeast"/>
              <w:jc w:val="right"/>
            </w:pPr>
            <w:r>
              <w:rPr>
                <w:rFonts w:hint="eastAsia"/>
              </w:rP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boole op integer-1 integer-2 </w:t>
      </w:r>
      <w:r w:rsidRPr="00BB3474">
        <w:rPr>
          <w:rFonts w:hint="eastAsia"/>
        </w:rPr>
        <w:t>→</w:t>
      </w:r>
      <w:r>
        <w:t>result-integer</w:t>
      </w:r>
    </w:p>
    <w:p w:rsidR="00593C17" w:rsidRDefault="00593C17" w:rsidP="00EC4AC2">
      <w:pPr>
        <w:spacing w:line="140" w:lineRule="atLeast"/>
      </w:pPr>
      <w:r>
        <w:t>Arguments and Values:</w:t>
      </w:r>
    </w:p>
    <w:p w:rsidR="00593C17" w:rsidRDefault="00593C17" w:rsidP="00EC4AC2">
      <w:pPr>
        <w:spacing w:line="140" w:lineRule="atLeast"/>
        <w:ind w:firstLine="420"/>
      </w:pPr>
      <w:r>
        <w:t>Op—a bit-wise logical operation specifier.</w:t>
      </w:r>
    </w:p>
    <w:p w:rsidR="00593C17" w:rsidRDefault="00593C17" w:rsidP="00EC4AC2">
      <w:pPr>
        <w:spacing w:line="140" w:lineRule="atLeast"/>
        <w:ind w:firstLine="420"/>
      </w:pPr>
      <w:r>
        <w:t>integer-1—an integer.</w:t>
      </w:r>
    </w:p>
    <w:p w:rsidR="00593C17" w:rsidRDefault="00593C17" w:rsidP="00EC4AC2">
      <w:pPr>
        <w:spacing w:line="140" w:lineRule="atLeast"/>
        <w:ind w:firstLine="420"/>
      </w:pPr>
      <w:r>
        <w:t>integer-2—an integer.</w:t>
      </w:r>
    </w:p>
    <w:p w:rsidR="00593C17" w:rsidRDefault="00593C17" w:rsidP="00EC4AC2">
      <w:pPr>
        <w:spacing w:line="140" w:lineRule="atLeast"/>
        <w:ind w:firstLine="420"/>
      </w:pPr>
      <w:r>
        <w:t>result-integer—an integer.</w:t>
      </w:r>
    </w:p>
    <w:p w:rsidR="00593C17" w:rsidRDefault="00593C17" w:rsidP="00EC4AC2">
      <w:pPr>
        <w:spacing w:line="140" w:lineRule="atLeast"/>
      </w:pPr>
      <w:r>
        <w:t>Description:</w:t>
      </w:r>
    </w:p>
    <w:p w:rsidR="00593C17" w:rsidRDefault="00593C17" w:rsidP="00EC4AC2">
      <w:pPr>
        <w:spacing w:line="140" w:lineRule="atLeast"/>
        <w:ind w:left="420"/>
      </w:pPr>
      <w:r>
        <w:t>boole performs bit-wise logical operations on integer-1 and integer-2, which are treated as if they were binary and in two's complement representation.</w:t>
      </w:r>
    </w:p>
    <w:p w:rsidR="00593C17" w:rsidRDefault="00593C17" w:rsidP="00EC4AC2">
      <w:pPr>
        <w:spacing w:line="140" w:lineRule="atLeast"/>
        <w:ind w:firstLine="420"/>
      </w:pPr>
      <w:r>
        <w:t>The operation to be performed and the return value are determined by op.</w:t>
      </w:r>
    </w:p>
    <w:p w:rsidR="00593C17" w:rsidRDefault="00593C17" w:rsidP="00EC4AC2">
      <w:pPr>
        <w:spacing w:line="140" w:lineRule="atLeast"/>
        <w:ind w:firstLine="420"/>
      </w:pPr>
      <w:r>
        <w:t>boole returns the values specified for any op in the next figure.</w:t>
      </w:r>
    </w:p>
    <w:tbl>
      <w:tblPr>
        <w:tblStyle w:val="af9"/>
        <w:tblW w:w="0" w:type="auto"/>
        <w:tblInd w:w="420" w:type="dxa"/>
        <w:tblLook w:val="04A0" w:firstRow="1" w:lastRow="0" w:firstColumn="1" w:lastColumn="0" w:noHBand="0" w:noVBand="1"/>
      </w:tblPr>
      <w:tblGrid>
        <w:gridCol w:w="3484"/>
        <w:gridCol w:w="4392"/>
      </w:tblGrid>
      <w:tr w:rsidR="00593C17" w:rsidRPr="008D0316" w:rsidTr="00593C17">
        <w:tc>
          <w:tcPr>
            <w:tcW w:w="3681" w:type="dxa"/>
            <w:tcBorders>
              <w:bottom w:val="single" w:sz="4" w:space="0" w:color="auto"/>
              <w:right w:val="nil"/>
            </w:tcBorders>
            <w:vAlign w:val="center"/>
          </w:tcPr>
          <w:p w:rsidR="00593C17" w:rsidRPr="008D0316" w:rsidRDefault="00593C17" w:rsidP="00EC4AC2">
            <w:pPr>
              <w:spacing w:line="140" w:lineRule="atLeast"/>
              <w:jc w:val="both"/>
            </w:pPr>
            <w:r w:rsidRPr="008D0316">
              <w:t>Op</w:t>
            </w:r>
          </w:p>
        </w:tc>
        <w:tc>
          <w:tcPr>
            <w:tcW w:w="4615" w:type="dxa"/>
            <w:tcBorders>
              <w:left w:val="nil"/>
              <w:bottom w:val="single" w:sz="4" w:space="0" w:color="auto"/>
            </w:tcBorders>
            <w:vAlign w:val="center"/>
          </w:tcPr>
          <w:p w:rsidR="00593C17" w:rsidRPr="008D0316" w:rsidRDefault="00593C17" w:rsidP="00EC4AC2">
            <w:pPr>
              <w:spacing w:line="140" w:lineRule="atLeast"/>
              <w:jc w:val="both"/>
            </w:pPr>
            <w:r w:rsidRPr="008D0316">
              <w:t>Result</w:t>
            </w:r>
          </w:p>
        </w:tc>
      </w:tr>
      <w:tr w:rsidR="00593C17" w:rsidRPr="008D0316" w:rsidTr="00593C17">
        <w:tc>
          <w:tcPr>
            <w:tcW w:w="3681" w:type="dxa"/>
            <w:tcBorders>
              <w:bottom w:val="nil"/>
              <w:right w:val="nil"/>
            </w:tcBorders>
            <w:vAlign w:val="center"/>
          </w:tcPr>
          <w:p w:rsidR="00593C17" w:rsidRPr="008D0316" w:rsidRDefault="00593C17" w:rsidP="00EC4AC2">
            <w:pPr>
              <w:spacing w:line="140" w:lineRule="atLeast"/>
              <w:jc w:val="both"/>
            </w:pPr>
            <w:r w:rsidRPr="008D0316">
              <w:t>boole-1</w:t>
            </w:r>
          </w:p>
        </w:tc>
        <w:tc>
          <w:tcPr>
            <w:tcW w:w="4615" w:type="dxa"/>
            <w:tcBorders>
              <w:left w:val="nil"/>
              <w:bottom w:val="nil"/>
            </w:tcBorders>
            <w:vAlign w:val="center"/>
          </w:tcPr>
          <w:p w:rsidR="00593C17" w:rsidRPr="008D0316" w:rsidRDefault="00593C17" w:rsidP="00EC4AC2">
            <w:pPr>
              <w:spacing w:line="140" w:lineRule="atLeast"/>
              <w:jc w:val="both"/>
            </w:pPr>
            <w:r w:rsidRPr="008D0316">
              <w:t>integer-1</w:t>
            </w:r>
          </w:p>
        </w:tc>
      </w:tr>
      <w:tr w:rsidR="00593C17" w:rsidRPr="008D0316" w:rsidTr="00593C17">
        <w:tc>
          <w:tcPr>
            <w:tcW w:w="3681" w:type="dxa"/>
            <w:tcBorders>
              <w:top w:val="nil"/>
              <w:bottom w:val="nil"/>
              <w:right w:val="nil"/>
            </w:tcBorders>
            <w:vAlign w:val="center"/>
          </w:tcPr>
          <w:p w:rsidR="00593C17" w:rsidRPr="008D0316" w:rsidRDefault="00593C17" w:rsidP="00EC4AC2">
            <w:pPr>
              <w:spacing w:line="140" w:lineRule="atLeast"/>
              <w:jc w:val="both"/>
            </w:pPr>
            <w:r w:rsidRPr="008D0316">
              <w:t>boole-2</w:t>
            </w:r>
          </w:p>
        </w:tc>
        <w:tc>
          <w:tcPr>
            <w:tcW w:w="4615" w:type="dxa"/>
            <w:tcBorders>
              <w:top w:val="nil"/>
              <w:left w:val="nil"/>
              <w:bottom w:val="nil"/>
            </w:tcBorders>
            <w:vAlign w:val="center"/>
          </w:tcPr>
          <w:p w:rsidR="00593C17" w:rsidRPr="008D0316" w:rsidRDefault="00593C17" w:rsidP="00EC4AC2">
            <w:pPr>
              <w:spacing w:line="140" w:lineRule="atLeast"/>
              <w:jc w:val="both"/>
            </w:pPr>
            <w:r w:rsidRPr="008D0316">
              <w:t>integer-2</w:t>
            </w:r>
          </w:p>
        </w:tc>
      </w:tr>
      <w:tr w:rsidR="00593C17" w:rsidRPr="008D0316" w:rsidTr="00593C17">
        <w:tc>
          <w:tcPr>
            <w:tcW w:w="3681" w:type="dxa"/>
            <w:tcBorders>
              <w:top w:val="nil"/>
              <w:bottom w:val="nil"/>
              <w:right w:val="nil"/>
            </w:tcBorders>
            <w:vAlign w:val="center"/>
          </w:tcPr>
          <w:p w:rsidR="00593C17" w:rsidRPr="008D0316" w:rsidRDefault="00593C17" w:rsidP="00EC4AC2">
            <w:pPr>
              <w:spacing w:line="140" w:lineRule="atLeast"/>
              <w:jc w:val="both"/>
            </w:pPr>
            <w:r w:rsidRPr="008D0316">
              <w:t>boole-andc1</w:t>
            </w:r>
          </w:p>
        </w:tc>
        <w:tc>
          <w:tcPr>
            <w:tcW w:w="4615" w:type="dxa"/>
            <w:tcBorders>
              <w:top w:val="nil"/>
              <w:left w:val="nil"/>
              <w:bottom w:val="nil"/>
            </w:tcBorders>
            <w:vAlign w:val="center"/>
          </w:tcPr>
          <w:p w:rsidR="00593C17" w:rsidRPr="008D0316" w:rsidRDefault="00593C17" w:rsidP="00EC4AC2">
            <w:pPr>
              <w:spacing w:line="140" w:lineRule="atLeast"/>
              <w:jc w:val="both"/>
            </w:pPr>
            <w:r w:rsidRPr="008D0316">
              <w:t>and complement of integer-1 with integer-2</w:t>
            </w:r>
          </w:p>
        </w:tc>
      </w:tr>
      <w:tr w:rsidR="00593C17" w:rsidRPr="008D0316" w:rsidTr="00593C17">
        <w:tc>
          <w:tcPr>
            <w:tcW w:w="3681" w:type="dxa"/>
            <w:tcBorders>
              <w:top w:val="nil"/>
              <w:bottom w:val="nil"/>
              <w:right w:val="nil"/>
            </w:tcBorders>
            <w:vAlign w:val="center"/>
          </w:tcPr>
          <w:p w:rsidR="00593C17" w:rsidRPr="008D0316" w:rsidRDefault="00593C17" w:rsidP="00EC4AC2">
            <w:pPr>
              <w:spacing w:line="140" w:lineRule="atLeast"/>
              <w:jc w:val="both"/>
            </w:pPr>
            <w:r w:rsidRPr="008D0316">
              <w:t>boole-andc2</w:t>
            </w:r>
          </w:p>
        </w:tc>
        <w:tc>
          <w:tcPr>
            <w:tcW w:w="4615" w:type="dxa"/>
            <w:tcBorders>
              <w:top w:val="nil"/>
              <w:left w:val="nil"/>
              <w:bottom w:val="nil"/>
            </w:tcBorders>
            <w:vAlign w:val="center"/>
          </w:tcPr>
          <w:p w:rsidR="00593C17" w:rsidRPr="008D0316" w:rsidRDefault="00593C17" w:rsidP="00EC4AC2">
            <w:pPr>
              <w:spacing w:line="140" w:lineRule="atLeast"/>
              <w:jc w:val="both"/>
            </w:pPr>
            <w:r w:rsidRPr="008D0316">
              <w:t>and integer-1 with complement of integer-2</w:t>
            </w:r>
          </w:p>
        </w:tc>
      </w:tr>
      <w:tr w:rsidR="00593C17" w:rsidRPr="008D0316" w:rsidTr="00593C17">
        <w:tc>
          <w:tcPr>
            <w:tcW w:w="3681" w:type="dxa"/>
            <w:tcBorders>
              <w:top w:val="nil"/>
              <w:bottom w:val="nil"/>
              <w:right w:val="nil"/>
            </w:tcBorders>
            <w:vAlign w:val="center"/>
          </w:tcPr>
          <w:p w:rsidR="00593C17" w:rsidRPr="008D0316" w:rsidRDefault="00593C17" w:rsidP="00EC4AC2">
            <w:pPr>
              <w:spacing w:line="140" w:lineRule="atLeast"/>
              <w:jc w:val="both"/>
            </w:pPr>
            <w:r w:rsidRPr="008D0316">
              <w:t>boole-and</w:t>
            </w:r>
          </w:p>
        </w:tc>
        <w:tc>
          <w:tcPr>
            <w:tcW w:w="4615" w:type="dxa"/>
            <w:tcBorders>
              <w:top w:val="nil"/>
              <w:left w:val="nil"/>
              <w:bottom w:val="nil"/>
            </w:tcBorders>
            <w:vAlign w:val="center"/>
          </w:tcPr>
          <w:p w:rsidR="00593C17" w:rsidRPr="008D0316" w:rsidRDefault="00593C17" w:rsidP="00EC4AC2">
            <w:pPr>
              <w:spacing w:line="140" w:lineRule="atLeast"/>
              <w:jc w:val="both"/>
            </w:pPr>
            <w:r w:rsidRPr="008D0316">
              <w:t>and</w:t>
            </w:r>
          </w:p>
        </w:tc>
      </w:tr>
      <w:tr w:rsidR="00593C17" w:rsidRPr="008D0316" w:rsidTr="00593C17">
        <w:tc>
          <w:tcPr>
            <w:tcW w:w="3681" w:type="dxa"/>
            <w:tcBorders>
              <w:top w:val="nil"/>
              <w:bottom w:val="nil"/>
              <w:right w:val="nil"/>
            </w:tcBorders>
            <w:vAlign w:val="center"/>
          </w:tcPr>
          <w:p w:rsidR="00593C17" w:rsidRPr="008D0316" w:rsidRDefault="00593C17" w:rsidP="00EC4AC2">
            <w:pPr>
              <w:spacing w:line="140" w:lineRule="atLeast"/>
              <w:jc w:val="both"/>
            </w:pPr>
            <w:r w:rsidRPr="008D0316">
              <w:t>boole-c1</w:t>
            </w:r>
          </w:p>
        </w:tc>
        <w:tc>
          <w:tcPr>
            <w:tcW w:w="4615" w:type="dxa"/>
            <w:tcBorders>
              <w:top w:val="nil"/>
              <w:left w:val="nil"/>
              <w:bottom w:val="nil"/>
            </w:tcBorders>
            <w:vAlign w:val="center"/>
          </w:tcPr>
          <w:p w:rsidR="00593C17" w:rsidRPr="008D0316" w:rsidRDefault="00593C17" w:rsidP="00EC4AC2">
            <w:pPr>
              <w:spacing w:line="140" w:lineRule="atLeast"/>
              <w:jc w:val="both"/>
            </w:pPr>
            <w:r w:rsidRPr="008D0316">
              <w:t>complement of integer-1</w:t>
            </w:r>
          </w:p>
        </w:tc>
      </w:tr>
      <w:tr w:rsidR="00593C17" w:rsidRPr="008D0316" w:rsidTr="00593C17">
        <w:tc>
          <w:tcPr>
            <w:tcW w:w="3681" w:type="dxa"/>
            <w:tcBorders>
              <w:top w:val="nil"/>
              <w:bottom w:val="nil"/>
              <w:right w:val="nil"/>
            </w:tcBorders>
            <w:vAlign w:val="center"/>
          </w:tcPr>
          <w:p w:rsidR="00593C17" w:rsidRPr="008D0316" w:rsidRDefault="00593C17" w:rsidP="00EC4AC2">
            <w:pPr>
              <w:spacing w:line="140" w:lineRule="atLeast"/>
              <w:jc w:val="both"/>
            </w:pPr>
            <w:r w:rsidRPr="008D0316">
              <w:t>boole-c2</w:t>
            </w:r>
          </w:p>
        </w:tc>
        <w:tc>
          <w:tcPr>
            <w:tcW w:w="4615" w:type="dxa"/>
            <w:tcBorders>
              <w:top w:val="nil"/>
              <w:left w:val="nil"/>
              <w:bottom w:val="nil"/>
            </w:tcBorders>
            <w:vAlign w:val="center"/>
          </w:tcPr>
          <w:p w:rsidR="00593C17" w:rsidRPr="008D0316" w:rsidRDefault="00593C17" w:rsidP="00EC4AC2">
            <w:pPr>
              <w:spacing w:line="140" w:lineRule="atLeast"/>
              <w:jc w:val="both"/>
            </w:pPr>
            <w:r w:rsidRPr="008D0316">
              <w:t>complement of integer-2</w:t>
            </w:r>
          </w:p>
        </w:tc>
      </w:tr>
      <w:tr w:rsidR="00593C17" w:rsidRPr="008D0316" w:rsidTr="00593C17">
        <w:tc>
          <w:tcPr>
            <w:tcW w:w="3681" w:type="dxa"/>
            <w:tcBorders>
              <w:top w:val="nil"/>
              <w:bottom w:val="nil"/>
              <w:right w:val="nil"/>
            </w:tcBorders>
            <w:vAlign w:val="center"/>
          </w:tcPr>
          <w:p w:rsidR="00593C17" w:rsidRPr="008D0316" w:rsidRDefault="00593C17" w:rsidP="00EC4AC2">
            <w:pPr>
              <w:spacing w:line="140" w:lineRule="atLeast"/>
              <w:jc w:val="both"/>
            </w:pPr>
            <w:r w:rsidRPr="008D0316">
              <w:t>boole-clr</w:t>
            </w:r>
          </w:p>
        </w:tc>
        <w:tc>
          <w:tcPr>
            <w:tcW w:w="4615" w:type="dxa"/>
            <w:tcBorders>
              <w:top w:val="nil"/>
              <w:left w:val="nil"/>
              <w:bottom w:val="nil"/>
            </w:tcBorders>
            <w:vAlign w:val="center"/>
          </w:tcPr>
          <w:p w:rsidR="00593C17" w:rsidRPr="008D0316" w:rsidRDefault="00593C17" w:rsidP="00EC4AC2">
            <w:pPr>
              <w:spacing w:line="140" w:lineRule="atLeast"/>
              <w:jc w:val="both"/>
            </w:pPr>
            <w:r w:rsidRPr="008D0316">
              <w:t>always 0 (all zero bits)</w:t>
            </w:r>
          </w:p>
        </w:tc>
      </w:tr>
      <w:tr w:rsidR="00593C17" w:rsidRPr="008D0316" w:rsidTr="00593C17">
        <w:tc>
          <w:tcPr>
            <w:tcW w:w="3681" w:type="dxa"/>
            <w:tcBorders>
              <w:top w:val="nil"/>
              <w:bottom w:val="nil"/>
              <w:right w:val="nil"/>
            </w:tcBorders>
            <w:vAlign w:val="center"/>
          </w:tcPr>
          <w:p w:rsidR="00593C17" w:rsidRPr="008D0316" w:rsidRDefault="00593C17" w:rsidP="00EC4AC2">
            <w:pPr>
              <w:spacing w:line="140" w:lineRule="atLeast"/>
              <w:jc w:val="both"/>
            </w:pPr>
            <w:r w:rsidRPr="008D0316">
              <w:t>boole-eqv</w:t>
            </w:r>
          </w:p>
        </w:tc>
        <w:tc>
          <w:tcPr>
            <w:tcW w:w="4615" w:type="dxa"/>
            <w:tcBorders>
              <w:top w:val="nil"/>
              <w:left w:val="nil"/>
              <w:bottom w:val="nil"/>
            </w:tcBorders>
            <w:vAlign w:val="center"/>
          </w:tcPr>
          <w:p w:rsidR="00593C17" w:rsidRPr="008D0316" w:rsidRDefault="00593C17" w:rsidP="00EC4AC2">
            <w:pPr>
              <w:spacing w:line="140" w:lineRule="atLeast"/>
              <w:jc w:val="both"/>
            </w:pPr>
            <w:r w:rsidRPr="008D0316">
              <w:t>equivalence (exclusive nor)</w:t>
            </w:r>
          </w:p>
        </w:tc>
      </w:tr>
      <w:tr w:rsidR="00593C17" w:rsidRPr="008D0316" w:rsidTr="00593C17">
        <w:tc>
          <w:tcPr>
            <w:tcW w:w="3681" w:type="dxa"/>
            <w:tcBorders>
              <w:top w:val="nil"/>
              <w:bottom w:val="nil"/>
              <w:right w:val="nil"/>
            </w:tcBorders>
            <w:vAlign w:val="center"/>
          </w:tcPr>
          <w:p w:rsidR="00593C17" w:rsidRPr="008D0316" w:rsidRDefault="00593C17" w:rsidP="00EC4AC2">
            <w:pPr>
              <w:spacing w:line="140" w:lineRule="atLeast"/>
              <w:jc w:val="both"/>
            </w:pPr>
            <w:r w:rsidRPr="008D0316">
              <w:t>boole-ior</w:t>
            </w:r>
          </w:p>
        </w:tc>
        <w:tc>
          <w:tcPr>
            <w:tcW w:w="4615" w:type="dxa"/>
            <w:tcBorders>
              <w:top w:val="nil"/>
              <w:left w:val="nil"/>
              <w:bottom w:val="nil"/>
            </w:tcBorders>
            <w:vAlign w:val="center"/>
          </w:tcPr>
          <w:p w:rsidR="00593C17" w:rsidRPr="008D0316" w:rsidRDefault="00593C17" w:rsidP="00EC4AC2">
            <w:pPr>
              <w:spacing w:line="140" w:lineRule="atLeast"/>
              <w:jc w:val="both"/>
            </w:pPr>
            <w:r w:rsidRPr="008D0316">
              <w:t>inclusive or</w:t>
            </w:r>
          </w:p>
        </w:tc>
      </w:tr>
      <w:tr w:rsidR="00593C17" w:rsidRPr="008D0316" w:rsidTr="00593C17">
        <w:tc>
          <w:tcPr>
            <w:tcW w:w="3681" w:type="dxa"/>
            <w:tcBorders>
              <w:top w:val="nil"/>
              <w:bottom w:val="nil"/>
              <w:right w:val="nil"/>
            </w:tcBorders>
            <w:vAlign w:val="center"/>
          </w:tcPr>
          <w:p w:rsidR="00593C17" w:rsidRPr="008D0316" w:rsidRDefault="00593C17" w:rsidP="00EC4AC2">
            <w:pPr>
              <w:spacing w:line="140" w:lineRule="atLeast"/>
              <w:jc w:val="both"/>
            </w:pPr>
            <w:r w:rsidRPr="008D0316">
              <w:t>boole-nand</w:t>
            </w:r>
          </w:p>
        </w:tc>
        <w:tc>
          <w:tcPr>
            <w:tcW w:w="4615" w:type="dxa"/>
            <w:tcBorders>
              <w:top w:val="nil"/>
              <w:left w:val="nil"/>
              <w:bottom w:val="nil"/>
            </w:tcBorders>
            <w:vAlign w:val="center"/>
          </w:tcPr>
          <w:p w:rsidR="00593C17" w:rsidRPr="008D0316" w:rsidRDefault="00593C17" w:rsidP="00EC4AC2">
            <w:pPr>
              <w:spacing w:line="140" w:lineRule="atLeast"/>
              <w:jc w:val="both"/>
            </w:pPr>
            <w:r w:rsidRPr="008D0316">
              <w:t>not-and</w:t>
            </w:r>
          </w:p>
        </w:tc>
      </w:tr>
      <w:tr w:rsidR="00593C17" w:rsidRPr="008D0316" w:rsidTr="00593C17">
        <w:tc>
          <w:tcPr>
            <w:tcW w:w="3681" w:type="dxa"/>
            <w:tcBorders>
              <w:top w:val="nil"/>
              <w:bottom w:val="nil"/>
              <w:right w:val="nil"/>
            </w:tcBorders>
            <w:vAlign w:val="center"/>
          </w:tcPr>
          <w:p w:rsidR="00593C17" w:rsidRPr="008D0316" w:rsidRDefault="00593C17" w:rsidP="00EC4AC2">
            <w:pPr>
              <w:spacing w:line="140" w:lineRule="atLeast"/>
              <w:jc w:val="both"/>
            </w:pPr>
            <w:r w:rsidRPr="008D0316">
              <w:t>boole-nor</w:t>
            </w:r>
          </w:p>
        </w:tc>
        <w:tc>
          <w:tcPr>
            <w:tcW w:w="4615" w:type="dxa"/>
            <w:tcBorders>
              <w:top w:val="nil"/>
              <w:left w:val="nil"/>
              <w:bottom w:val="nil"/>
            </w:tcBorders>
            <w:vAlign w:val="center"/>
          </w:tcPr>
          <w:p w:rsidR="00593C17" w:rsidRPr="008D0316" w:rsidRDefault="00593C17" w:rsidP="00EC4AC2">
            <w:pPr>
              <w:spacing w:line="140" w:lineRule="atLeast"/>
              <w:jc w:val="both"/>
            </w:pPr>
            <w:r w:rsidRPr="008D0316">
              <w:t>not-or</w:t>
            </w:r>
          </w:p>
        </w:tc>
      </w:tr>
      <w:tr w:rsidR="00593C17" w:rsidRPr="008D0316" w:rsidTr="00593C17">
        <w:tc>
          <w:tcPr>
            <w:tcW w:w="3681" w:type="dxa"/>
            <w:tcBorders>
              <w:top w:val="nil"/>
              <w:bottom w:val="nil"/>
              <w:right w:val="nil"/>
            </w:tcBorders>
            <w:vAlign w:val="center"/>
          </w:tcPr>
          <w:p w:rsidR="00593C17" w:rsidRPr="008D0316" w:rsidRDefault="00593C17" w:rsidP="00EC4AC2">
            <w:pPr>
              <w:spacing w:line="140" w:lineRule="atLeast"/>
              <w:jc w:val="both"/>
            </w:pPr>
            <w:r w:rsidRPr="008D0316">
              <w:lastRenderedPageBreak/>
              <w:t>boole-orc1</w:t>
            </w:r>
          </w:p>
        </w:tc>
        <w:tc>
          <w:tcPr>
            <w:tcW w:w="4615" w:type="dxa"/>
            <w:tcBorders>
              <w:top w:val="nil"/>
              <w:left w:val="nil"/>
              <w:bottom w:val="nil"/>
            </w:tcBorders>
            <w:vAlign w:val="center"/>
          </w:tcPr>
          <w:p w:rsidR="00593C17" w:rsidRPr="008D0316" w:rsidRDefault="00593C17" w:rsidP="00EC4AC2">
            <w:pPr>
              <w:spacing w:line="140" w:lineRule="atLeast"/>
              <w:jc w:val="both"/>
            </w:pPr>
            <w:r w:rsidRPr="008D0316">
              <w:t>or complement of integer-1 with integer-2</w:t>
            </w:r>
          </w:p>
        </w:tc>
      </w:tr>
      <w:tr w:rsidR="00593C17" w:rsidRPr="008D0316" w:rsidTr="00593C17">
        <w:tc>
          <w:tcPr>
            <w:tcW w:w="3681" w:type="dxa"/>
            <w:tcBorders>
              <w:top w:val="nil"/>
              <w:bottom w:val="nil"/>
              <w:right w:val="nil"/>
            </w:tcBorders>
            <w:vAlign w:val="center"/>
          </w:tcPr>
          <w:p w:rsidR="00593C17" w:rsidRPr="008D0316" w:rsidRDefault="00593C17" w:rsidP="00EC4AC2">
            <w:pPr>
              <w:spacing w:line="140" w:lineRule="atLeast"/>
              <w:jc w:val="both"/>
            </w:pPr>
            <w:r w:rsidRPr="008D0316">
              <w:t>boole-orc2</w:t>
            </w:r>
          </w:p>
        </w:tc>
        <w:tc>
          <w:tcPr>
            <w:tcW w:w="4615" w:type="dxa"/>
            <w:tcBorders>
              <w:top w:val="nil"/>
              <w:left w:val="nil"/>
              <w:bottom w:val="nil"/>
            </w:tcBorders>
            <w:vAlign w:val="center"/>
          </w:tcPr>
          <w:p w:rsidR="00593C17" w:rsidRPr="008D0316" w:rsidRDefault="00593C17" w:rsidP="00EC4AC2">
            <w:pPr>
              <w:spacing w:line="140" w:lineRule="atLeast"/>
              <w:jc w:val="both"/>
            </w:pPr>
            <w:r w:rsidRPr="008D0316">
              <w:t>or integer-1 with complement of integer-2</w:t>
            </w:r>
          </w:p>
        </w:tc>
      </w:tr>
      <w:tr w:rsidR="00593C17" w:rsidRPr="008D0316" w:rsidTr="00593C17">
        <w:tc>
          <w:tcPr>
            <w:tcW w:w="3681" w:type="dxa"/>
            <w:tcBorders>
              <w:top w:val="nil"/>
              <w:bottom w:val="nil"/>
              <w:right w:val="nil"/>
            </w:tcBorders>
            <w:vAlign w:val="center"/>
          </w:tcPr>
          <w:p w:rsidR="00593C17" w:rsidRPr="008D0316" w:rsidRDefault="00593C17" w:rsidP="00EC4AC2">
            <w:pPr>
              <w:spacing w:line="140" w:lineRule="atLeast"/>
              <w:jc w:val="both"/>
            </w:pPr>
            <w:r w:rsidRPr="008D0316">
              <w:t>boole-set</w:t>
            </w:r>
          </w:p>
        </w:tc>
        <w:tc>
          <w:tcPr>
            <w:tcW w:w="4615" w:type="dxa"/>
            <w:tcBorders>
              <w:top w:val="nil"/>
              <w:left w:val="nil"/>
              <w:bottom w:val="nil"/>
            </w:tcBorders>
            <w:vAlign w:val="center"/>
          </w:tcPr>
          <w:p w:rsidR="00593C17" w:rsidRPr="008D0316" w:rsidRDefault="00593C17" w:rsidP="00EC4AC2">
            <w:pPr>
              <w:spacing w:line="140" w:lineRule="atLeast"/>
              <w:jc w:val="both"/>
            </w:pPr>
            <w:r w:rsidRPr="008D0316">
              <w:t>always -1 (all one bits)</w:t>
            </w:r>
          </w:p>
        </w:tc>
      </w:tr>
      <w:tr w:rsidR="00593C17" w:rsidRPr="008D0316" w:rsidTr="00593C17">
        <w:tc>
          <w:tcPr>
            <w:tcW w:w="3681" w:type="dxa"/>
            <w:tcBorders>
              <w:top w:val="nil"/>
              <w:right w:val="nil"/>
            </w:tcBorders>
            <w:vAlign w:val="center"/>
          </w:tcPr>
          <w:p w:rsidR="00593C17" w:rsidRPr="008D0316" w:rsidRDefault="00593C17" w:rsidP="00EC4AC2">
            <w:pPr>
              <w:spacing w:line="140" w:lineRule="atLeast"/>
              <w:jc w:val="both"/>
            </w:pPr>
            <w:r w:rsidRPr="008D0316">
              <w:t>boole-xor</w:t>
            </w:r>
          </w:p>
        </w:tc>
        <w:tc>
          <w:tcPr>
            <w:tcW w:w="4615" w:type="dxa"/>
            <w:tcBorders>
              <w:top w:val="nil"/>
              <w:left w:val="nil"/>
            </w:tcBorders>
            <w:vAlign w:val="center"/>
          </w:tcPr>
          <w:p w:rsidR="00593C17" w:rsidRPr="008D0316" w:rsidRDefault="00593C17" w:rsidP="00EC4AC2">
            <w:pPr>
              <w:spacing w:line="140" w:lineRule="atLeast"/>
              <w:jc w:val="both"/>
            </w:pPr>
            <w:r w:rsidRPr="008D0316">
              <w:t>exclusive or</w:t>
            </w:r>
          </w:p>
        </w:tc>
      </w:tr>
    </w:tbl>
    <w:p w:rsidR="00593C17" w:rsidRDefault="00593C17" w:rsidP="00EC4AC2">
      <w:pPr>
        <w:spacing w:line="140" w:lineRule="atLeast"/>
        <w:ind w:firstLine="420"/>
      </w:pPr>
      <w:r>
        <w:t>Figure 12-17. Bit-Wise Logical Operations</w:t>
      </w:r>
    </w:p>
    <w:p w:rsidR="00593C17" w:rsidRDefault="00593C17" w:rsidP="00EC4AC2">
      <w:pPr>
        <w:spacing w:line="140" w:lineRule="atLeast"/>
      </w:pPr>
      <w:r>
        <w:t>Examples:</w:t>
      </w:r>
    </w:p>
    <w:p w:rsidR="00593C17" w:rsidRDefault="00593C17" w:rsidP="00EC4AC2">
      <w:pPr>
        <w:spacing w:line="140" w:lineRule="atLeast"/>
        <w:ind w:firstLine="420"/>
      </w:pPr>
      <w:r>
        <w:t xml:space="preserve"> (boole boole-ior 1 16) </w:t>
      </w:r>
      <w:r w:rsidRPr="00BB3474">
        <w:rPr>
          <w:rFonts w:hint="eastAsia"/>
        </w:rPr>
        <w:t>→</w:t>
      </w:r>
      <w:r>
        <w:t>17</w:t>
      </w:r>
    </w:p>
    <w:p w:rsidR="00593C17" w:rsidRDefault="00593C17" w:rsidP="00EC4AC2">
      <w:pPr>
        <w:spacing w:line="140" w:lineRule="atLeast"/>
        <w:ind w:firstLine="420"/>
      </w:pPr>
      <w:r>
        <w:t xml:space="preserve"> (boole boole-and -2 5) </w:t>
      </w:r>
      <w:r w:rsidRPr="00BB3474">
        <w:rPr>
          <w:rFonts w:hint="eastAsia"/>
        </w:rPr>
        <w:t>→</w:t>
      </w:r>
      <w:r>
        <w:t>4</w:t>
      </w:r>
    </w:p>
    <w:p w:rsidR="00593C17" w:rsidRDefault="00593C17" w:rsidP="00EC4AC2">
      <w:pPr>
        <w:spacing w:line="140" w:lineRule="atLeast"/>
        <w:ind w:firstLine="420"/>
      </w:pPr>
      <w:r>
        <w:t xml:space="preserve"> (boole boole-eqv 17 15) </w:t>
      </w:r>
      <w:r w:rsidRPr="00BB3474">
        <w:rPr>
          <w:rFonts w:hint="eastAsia"/>
        </w:rPr>
        <w:t>→</w:t>
      </w:r>
      <w:r>
        <w:t>-31</w:t>
      </w:r>
    </w:p>
    <w:p w:rsidR="00593C17" w:rsidRDefault="00593C17" w:rsidP="00EC4AC2">
      <w:pPr>
        <w:spacing w:line="140" w:lineRule="atLeast"/>
        <w:ind w:firstLine="420"/>
      </w:pPr>
      <w:r>
        <w:t>;;; These examples illustrate the result of applying BOOLE and each</w:t>
      </w:r>
    </w:p>
    <w:p w:rsidR="00593C17" w:rsidRDefault="00593C17" w:rsidP="00EC4AC2">
      <w:pPr>
        <w:spacing w:line="140" w:lineRule="atLeast"/>
        <w:ind w:firstLine="420"/>
      </w:pPr>
      <w:r>
        <w:t>;;; of the possible values of OP to each possible combination of bits.</w:t>
      </w:r>
    </w:p>
    <w:p w:rsidR="00593C17" w:rsidRDefault="00593C17" w:rsidP="00EC4AC2">
      <w:pPr>
        <w:spacing w:line="140" w:lineRule="atLeast"/>
        <w:ind w:firstLine="420"/>
      </w:pPr>
      <w:r>
        <w:t xml:space="preserve"> (progn</w:t>
      </w:r>
    </w:p>
    <w:p w:rsidR="00593C17" w:rsidRDefault="00593C17" w:rsidP="00EC4AC2">
      <w:pPr>
        <w:spacing w:line="140" w:lineRule="atLeast"/>
        <w:ind w:firstLine="420"/>
      </w:pPr>
      <w:r>
        <w:t xml:space="preserve">   (format t "~&amp;Results of (BOOLE &lt;op&gt; #b0011 #b0101) ...~</w:t>
      </w:r>
    </w:p>
    <w:p w:rsidR="00593C17" w:rsidRDefault="00593C17" w:rsidP="00EC4AC2">
      <w:pPr>
        <w:spacing w:line="140" w:lineRule="atLeast"/>
        <w:ind w:firstLine="420"/>
      </w:pPr>
      <w:r>
        <w:t xml:space="preserve">           ~%—Op——-Decimal—--Binary—-Bits—~%")</w:t>
      </w:r>
    </w:p>
    <w:p w:rsidR="00593C17" w:rsidRDefault="00593C17" w:rsidP="00EC4AC2">
      <w:pPr>
        <w:spacing w:line="140" w:lineRule="atLeast"/>
        <w:ind w:firstLine="420"/>
      </w:pPr>
      <w:r>
        <w:t xml:space="preserve">   (dolist (symbol '(boole-1     boole-2    boole-and  boole-andc1</w:t>
      </w:r>
    </w:p>
    <w:p w:rsidR="00593C17" w:rsidRDefault="00593C17" w:rsidP="00EC4AC2">
      <w:pPr>
        <w:spacing w:line="140" w:lineRule="atLeast"/>
      </w:pPr>
      <w:r>
        <w:t xml:space="preserve">                    boole-andc2 boole-c1   boole-c2   boole-clr</w:t>
      </w:r>
    </w:p>
    <w:p w:rsidR="00593C17" w:rsidRDefault="00593C17" w:rsidP="00EC4AC2">
      <w:pPr>
        <w:spacing w:line="140" w:lineRule="atLeast"/>
      </w:pPr>
      <w:r>
        <w:t xml:space="preserve">                    boole-eqv   boole-ior  boole-nand boole-nor</w:t>
      </w:r>
    </w:p>
    <w:p w:rsidR="00593C17" w:rsidRDefault="00593C17" w:rsidP="00EC4AC2">
      <w:pPr>
        <w:spacing w:line="140" w:lineRule="atLeast"/>
      </w:pPr>
      <w:r>
        <w:t xml:space="preserve">                    boole-orc1  boole-orc2 boole-set  boole-xor))</w:t>
      </w:r>
    </w:p>
    <w:p w:rsidR="00593C17" w:rsidRDefault="00593C17" w:rsidP="00EC4AC2">
      <w:pPr>
        <w:spacing w:line="140" w:lineRule="atLeast"/>
        <w:ind w:firstLine="420"/>
      </w:pPr>
      <w:r>
        <w:t xml:space="preserve">     (let ((result (boole (symbol-value symbol) #b0011 #b0101)))</w:t>
      </w:r>
    </w:p>
    <w:p w:rsidR="00593C17" w:rsidRDefault="00593C17" w:rsidP="00EC4AC2">
      <w:pPr>
        <w:spacing w:line="140" w:lineRule="atLeast"/>
        <w:ind w:firstLine="420"/>
      </w:pPr>
      <w:r>
        <w:t xml:space="preserve">       (format t "~&amp; ~A~13T~3,' D~23T~:*~5,' B~31T ...~4,'0B~%"</w:t>
      </w:r>
    </w:p>
    <w:p w:rsidR="00593C17" w:rsidRDefault="00593C17" w:rsidP="00EC4AC2">
      <w:pPr>
        <w:spacing w:line="140" w:lineRule="atLeast"/>
        <w:ind w:firstLine="420"/>
      </w:pPr>
      <w:r>
        <w:t xml:space="preserve">              symbol result (logand result #b1111)))))</w:t>
      </w:r>
    </w:p>
    <w:p w:rsidR="00593C17" w:rsidRDefault="00593C17" w:rsidP="00EC4AC2">
      <w:pPr>
        <w:spacing w:line="140" w:lineRule="atLeast"/>
        <w:ind w:firstLine="420"/>
      </w:pPr>
      <m:oMath>
        <m:r>
          <m:rPr>
            <m:sty m:val="p"/>
          </m:rPr>
          <w:rPr>
            <w:rFonts w:ascii="Cambria Math" w:hAnsi="Cambria Math"/>
          </w:rPr>
          <m:t>⊳</m:t>
        </m:r>
      </m:oMath>
      <w:r>
        <w:t>Results of (BOOLE &lt;op&gt; #b0011 #b0101) ...</w:t>
      </w:r>
    </w:p>
    <w:p w:rsidR="00593C17" w:rsidRDefault="00593C17" w:rsidP="00EC4AC2">
      <w:pPr>
        <w:spacing w:line="140" w:lineRule="atLeast"/>
        <w:ind w:firstLine="420"/>
      </w:pPr>
      <m:oMath>
        <m:r>
          <m:rPr>
            <m:sty m:val="p"/>
          </m:rPr>
          <w:rPr>
            <w:rFonts w:ascii="Cambria Math" w:hAnsi="Cambria Math"/>
          </w:rPr>
          <m:t>⊳</m:t>
        </m:r>
      </m:oMath>
      <w:r>
        <w:t>—Op——-Decimal—--Binary—-Bits—</w:t>
      </w:r>
    </w:p>
    <w:p w:rsidR="00593C17" w:rsidRDefault="00593C17" w:rsidP="00EC4AC2">
      <w:pPr>
        <w:spacing w:line="140" w:lineRule="atLeast"/>
        <w:ind w:firstLine="420"/>
      </w:pPr>
      <m:oMath>
        <m:r>
          <m:rPr>
            <m:sty m:val="p"/>
          </m:rPr>
          <w:rPr>
            <w:rFonts w:ascii="Cambria Math" w:hAnsi="Cambria Math"/>
          </w:rPr>
          <m:t>⊳</m:t>
        </m:r>
      </m:oMath>
      <w:r>
        <w:t xml:space="preserve"> BOOLE-1       3          11    ...0011</w:t>
      </w:r>
    </w:p>
    <w:p w:rsidR="00593C17" w:rsidRDefault="00593C17" w:rsidP="00EC4AC2">
      <w:pPr>
        <w:spacing w:line="140" w:lineRule="atLeast"/>
        <w:ind w:firstLine="420"/>
      </w:pPr>
      <m:oMath>
        <m:r>
          <m:rPr>
            <m:sty m:val="p"/>
          </m:rPr>
          <w:rPr>
            <w:rFonts w:ascii="Cambria Math" w:hAnsi="Cambria Math"/>
          </w:rPr>
          <m:t>⊳</m:t>
        </m:r>
      </m:oMath>
      <w:r>
        <w:t xml:space="preserve"> BOOLE-2       5         101    ...0101</w:t>
      </w:r>
    </w:p>
    <w:p w:rsidR="00593C17" w:rsidRDefault="00593C17" w:rsidP="00EC4AC2">
      <w:pPr>
        <w:spacing w:line="140" w:lineRule="atLeast"/>
        <w:ind w:firstLine="420"/>
      </w:pPr>
      <m:oMath>
        <m:r>
          <m:rPr>
            <m:sty m:val="p"/>
          </m:rPr>
          <w:rPr>
            <w:rFonts w:ascii="Cambria Math" w:hAnsi="Cambria Math"/>
          </w:rPr>
          <m:t>⊳</m:t>
        </m:r>
      </m:oMath>
      <w:r>
        <w:t xml:space="preserve"> BOOLE-AND     1           1    ...0001</w:t>
      </w:r>
    </w:p>
    <w:p w:rsidR="00593C17" w:rsidRDefault="00593C17" w:rsidP="00EC4AC2">
      <w:pPr>
        <w:spacing w:line="140" w:lineRule="atLeast"/>
        <w:ind w:firstLine="420"/>
      </w:pPr>
      <m:oMath>
        <m:r>
          <m:rPr>
            <m:sty m:val="p"/>
          </m:rPr>
          <w:rPr>
            <w:rFonts w:ascii="Cambria Math" w:hAnsi="Cambria Math"/>
          </w:rPr>
          <w:lastRenderedPageBreak/>
          <m:t>⊳</m:t>
        </m:r>
      </m:oMath>
      <w:r>
        <w:t xml:space="preserve"> BOOLE-ANDC1   4         100    ...0100</w:t>
      </w:r>
    </w:p>
    <w:p w:rsidR="00593C17" w:rsidRDefault="00593C17" w:rsidP="00EC4AC2">
      <w:pPr>
        <w:spacing w:line="140" w:lineRule="atLeast"/>
        <w:ind w:firstLine="420"/>
      </w:pPr>
      <m:oMath>
        <m:r>
          <m:rPr>
            <m:sty m:val="p"/>
          </m:rPr>
          <w:rPr>
            <w:rFonts w:ascii="Cambria Math" w:hAnsi="Cambria Math"/>
          </w:rPr>
          <m:t>⊳</m:t>
        </m:r>
      </m:oMath>
      <w:r>
        <w:t xml:space="preserve"> BOOLE-ANDC2   2          10    ...0010</w:t>
      </w:r>
    </w:p>
    <w:p w:rsidR="00593C17" w:rsidRDefault="00593C17" w:rsidP="00EC4AC2">
      <w:pPr>
        <w:spacing w:line="140" w:lineRule="atLeast"/>
        <w:ind w:firstLine="420"/>
      </w:pPr>
      <m:oMath>
        <m:r>
          <m:rPr>
            <m:sty m:val="p"/>
          </m:rPr>
          <w:rPr>
            <w:rFonts w:ascii="Cambria Math" w:hAnsi="Cambria Math"/>
          </w:rPr>
          <m:t>⊳</m:t>
        </m:r>
      </m:oMath>
      <w:r>
        <w:t xml:space="preserve"> BOOLE-C1     -4        -100    ...1100</w:t>
      </w:r>
    </w:p>
    <w:p w:rsidR="00593C17" w:rsidRDefault="00593C17" w:rsidP="00EC4AC2">
      <w:pPr>
        <w:spacing w:line="140" w:lineRule="atLeast"/>
        <w:ind w:firstLine="420"/>
      </w:pPr>
      <m:oMath>
        <m:r>
          <m:rPr>
            <m:sty m:val="p"/>
          </m:rPr>
          <w:rPr>
            <w:rFonts w:ascii="Cambria Math" w:hAnsi="Cambria Math"/>
          </w:rPr>
          <m:t>⊳</m:t>
        </m:r>
      </m:oMath>
      <w:r>
        <w:t xml:space="preserve"> BOOLE-C2     -6        -110    ...1010</w:t>
      </w:r>
    </w:p>
    <w:p w:rsidR="00593C17" w:rsidRDefault="00593C17" w:rsidP="00EC4AC2">
      <w:pPr>
        <w:spacing w:line="140" w:lineRule="atLeast"/>
        <w:ind w:firstLine="420"/>
      </w:pPr>
      <m:oMath>
        <m:r>
          <m:rPr>
            <m:sty m:val="p"/>
          </m:rPr>
          <w:rPr>
            <w:rFonts w:ascii="Cambria Math" w:hAnsi="Cambria Math"/>
          </w:rPr>
          <m:t>⊳</m:t>
        </m:r>
      </m:oMath>
      <w:r>
        <w:t xml:space="preserve"> BOOLE-CLR     0           0    ...0000</w:t>
      </w:r>
    </w:p>
    <w:p w:rsidR="00593C17" w:rsidRDefault="00593C17" w:rsidP="00EC4AC2">
      <w:pPr>
        <w:spacing w:line="140" w:lineRule="atLeast"/>
        <w:ind w:firstLine="420"/>
      </w:pPr>
      <m:oMath>
        <m:r>
          <m:rPr>
            <m:sty m:val="p"/>
          </m:rPr>
          <w:rPr>
            <w:rFonts w:ascii="Cambria Math" w:hAnsi="Cambria Math"/>
          </w:rPr>
          <m:t>⊳</m:t>
        </m:r>
      </m:oMath>
      <w:r>
        <w:t xml:space="preserve"> BOOLE-EQV    -7        -111    ...1001</w:t>
      </w:r>
    </w:p>
    <w:p w:rsidR="00593C17" w:rsidRDefault="00593C17" w:rsidP="00EC4AC2">
      <w:pPr>
        <w:spacing w:line="140" w:lineRule="atLeast"/>
        <w:ind w:firstLine="420"/>
      </w:pPr>
      <m:oMath>
        <m:r>
          <m:rPr>
            <m:sty m:val="p"/>
          </m:rPr>
          <w:rPr>
            <w:rFonts w:ascii="Cambria Math" w:hAnsi="Cambria Math"/>
          </w:rPr>
          <m:t>⊳</m:t>
        </m:r>
      </m:oMath>
      <w:r>
        <w:t xml:space="preserve"> BOOLE-IOR     7         111    ...0111</w:t>
      </w:r>
    </w:p>
    <w:p w:rsidR="00593C17" w:rsidRDefault="00593C17" w:rsidP="00EC4AC2">
      <w:pPr>
        <w:spacing w:line="140" w:lineRule="atLeast"/>
        <w:ind w:firstLine="420"/>
      </w:pPr>
      <m:oMath>
        <m:r>
          <m:rPr>
            <m:sty m:val="p"/>
          </m:rPr>
          <w:rPr>
            <w:rFonts w:ascii="Cambria Math" w:hAnsi="Cambria Math"/>
          </w:rPr>
          <m:t>⊳</m:t>
        </m:r>
      </m:oMath>
      <w:r>
        <w:t xml:space="preserve"> BOOLE-NAND   -2         -10    ...1110</w:t>
      </w:r>
    </w:p>
    <w:p w:rsidR="00593C17" w:rsidRDefault="00593C17" w:rsidP="00EC4AC2">
      <w:pPr>
        <w:spacing w:line="140" w:lineRule="atLeast"/>
        <w:ind w:firstLine="420"/>
      </w:pPr>
      <m:oMath>
        <m:r>
          <m:rPr>
            <m:sty m:val="p"/>
          </m:rPr>
          <w:rPr>
            <w:rFonts w:ascii="Cambria Math" w:hAnsi="Cambria Math"/>
          </w:rPr>
          <m:t>⊳</m:t>
        </m:r>
      </m:oMath>
      <w:r>
        <w:t xml:space="preserve"> BOOLE-NOR    -8       -1000    ...1000</w:t>
      </w:r>
    </w:p>
    <w:p w:rsidR="00593C17" w:rsidRDefault="00593C17" w:rsidP="00EC4AC2">
      <w:pPr>
        <w:spacing w:line="140" w:lineRule="atLeast"/>
        <w:ind w:firstLine="420"/>
      </w:pPr>
      <m:oMath>
        <m:r>
          <m:rPr>
            <m:sty m:val="p"/>
          </m:rPr>
          <w:rPr>
            <w:rFonts w:ascii="Cambria Math" w:hAnsi="Cambria Math"/>
          </w:rPr>
          <m:t>⊳</m:t>
        </m:r>
      </m:oMath>
      <w:r>
        <w:t xml:space="preserve"> BOOLE-ORC1   -3         -11    ...1101</w:t>
      </w:r>
    </w:p>
    <w:p w:rsidR="00593C17" w:rsidRDefault="00593C17" w:rsidP="00EC4AC2">
      <w:pPr>
        <w:spacing w:line="140" w:lineRule="atLeast"/>
        <w:ind w:firstLine="420"/>
      </w:pPr>
      <m:oMath>
        <m:r>
          <m:rPr>
            <m:sty m:val="p"/>
          </m:rPr>
          <w:rPr>
            <w:rFonts w:ascii="Cambria Math" w:hAnsi="Cambria Math"/>
          </w:rPr>
          <m:t>⊳</m:t>
        </m:r>
      </m:oMath>
      <w:r>
        <w:t xml:space="preserve"> BOOLE-ORC2   -5        -101    ...1011</w:t>
      </w:r>
    </w:p>
    <w:p w:rsidR="00593C17" w:rsidRDefault="00593C17" w:rsidP="00EC4AC2">
      <w:pPr>
        <w:spacing w:line="140" w:lineRule="atLeast"/>
        <w:ind w:firstLine="420"/>
      </w:pPr>
      <m:oMath>
        <m:r>
          <m:rPr>
            <m:sty m:val="p"/>
          </m:rPr>
          <w:rPr>
            <w:rFonts w:ascii="Cambria Math" w:hAnsi="Cambria Math"/>
          </w:rPr>
          <m:t>⊳</m:t>
        </m:r>
      </m:oMath>
      <w:r>
        <w:t xml:space="preserve"> BOOLE-SET    -1          -1    ...1111</w:t>
      </w:r>
    </w:p>
    <w:p w:rsidR="00593C17" w:rsidRDefault="00593C17" w:rsidP="00EC4AC2">
      <w:pPr>
        <w:spacing w:line="140" w:lineRule="atLeast"/>
        <w:ind w:firstLine="420"/>
      </w:pPr>
      <m:oMath>
        <m:r>
          <m:rPr>
            <m:sty m:val="p"/>
          </m:rPr>
          <w:rPr>
            <w:rFonts w:ascii="Cambria Math" w:hAnsi="Cambria Math"/>
          </w:rPr>
          <m:t>⊳</m:t>
        </m:r>
      </m:oMath>
      <w:r>
        <w:t xml:space="preserve"> BOOLE-XOR     6         110    ...0110</w:t>
      </w:r>
    </w:p>
    <w:p w:rsidR="00593C17" w:rsidRDefault="00593C17" w:rsidP="00EC4AC2">
      <w:pPr>
        <w:spacing w:line="140" w:lineRule="atLeast"/>
        <w:ind w:firstLine="420"/>
      </w:pPr>
      <w:r w:rsidRPr="00BB3474">
        <w:rPr>
          <w:rFonts w:hint="eastAsia"/>
        </w:rPr>
        <w:t>→</w:t>
      </w:r>
      <w:r>
        <w:t>NIL</w:t>
      </w:r>
    </w:p>
    <w:p w:rsidR="00593C17" w:rsidRDefault="00593C17" w:rsidP="00EC4AC2">
      <w:pPr>
        <w:spacing w:line="140" w:lineRule="atLeast"/>
      </w:pPr>
      <w:r>
        <w:t>Exceptional Situations:</w:t>
      </w:r>
    </w:p>
    <w:p w:rsidR="00593C17" w:rsidRDefault="00593C17" w:rsidP="00EC4AC2">
      <w:pPr>
        <w:spacing w:line="140" w:lineRule="atLeast"/>
        <w:ind w:left="420"/>
      </w:pPr>
      <w:r>
        <w:t>Should signal type-error if its first argument is not a bit-wise logical operation specifier or if any subsequent argument is not an integer.</w:t>
      </w:r>
    </w:p>
    <w:p w:rsidR="00593C17" w:rsidRDefault="00593C17" w:rsidP="00EC4AC2">
      <w:pPr>
        <w:spacing w:line="140" w:lineRule="atLeast"/>
      </w:pPr>
      <w:r>
        <w:t>See Also:</w:t>
      </w:r>
    </w:p>
    <w:p w:rsidR="00593C17" w:rsidRDefault="00593C17" w:rsidP="00EC4AC2">
      <w:pPr>
        <w:spacing w:line="140" w:lineRule="atLeast"/>
        <w:ind w:firstLine="420"/>
      </w:pPr>
      <w:r>
        <w:t>logand</w:t>
      </w:r>
    </w:p>
    <w:p w:rsidR="00593C17" w:rsidRDefault="00593C17" w:rsidP="00EC4AC2">
      <w:pPr>
        <w:spacing w:line="140" w:lineRule="atLeast"/>
      </w:pPr>
      <w:r>
        <w:t>Notes:</w:t>
      </w:r>
    </w:p>
    <w:p w:rsidR="00593C17" w:rsidRDefault="00593C17" w:rsidP="00EC4AC2">
      <w:pPr>
        <w:spacing w:line="140" w:lineRule="atLeast"/>
        <w:ind w:firstLine="420"/>
      </w:pPr>
      <w:r>
        <w:t>In general,</w:t>
      </w:r>
    </w:p>
    <w:p w:rsidR="00593C17" w:rsidRDefault="00593C17" w:rsidP="00EC4AC2">
      <w:pPr>
        <w:spacing w:line="140" w:lineRule="atLeast"/>
        <w:ind w:firstLine="420"/>
      </w:pPr>
      <w:r>
        <w:t xml:space="preserve"> (boole boole-and x y) </w:t>
      </w:r>
      <w:r>
        <w:rPr>
          <w:rFonts w:ascii="宋体" w:eastAsia="宋体" w:hAnsi="宋体" w:hint="eastAsia"/>
        </w:rPr>
        <w:t>≡</w:t>
      </w:r>
      <w:r>
        <w:t>(logand x y)</w:t>
      </w:r>
    </w:p>
    <w:p w:rsidR="00593C17" w:rsidRDefault="00593C17" w:rsidP="00EC4AC2">
      <w:pPr>
        <w:spacing w:line="140" w:lineRule="atLeast"/>
        <w:ind w:left="420"/>
      </w:pPr>
      <w:r>
        <w:t>Programmers who would prefer to use numeric indices rather than bit-wise logical operation specifiers can get an equivalent effect by a technique such as the following:</w:t>
      </w:r>
    </w:p>
    <w:p w:rsidR="00593C17" w:rsidRDefault="00593C17" w:rsidP="00EC4AC2">
      <w:pPr>
        <w:spacing w:line="140" w:lineRule="atLeast"/>
        <w:ind w:firstLine="420"/>
      </w:pPr>
      <w:r>
        <w:t>;; The order of the values in this 'table' are such that</w:t>
      </w:r>
    </w:p>
    <w:p w:rsidR="00593C17" w:rsidRDefault="00593C17" w:rsidP="00EC4AC2">
      <w:pPr>
        <w:spacing w:line="140" w:lineRule="atLeast"/>
        <w:ind w:firstLine="420"/>
      </w:pPr>
      <w:r>
        <w:lastRenderedPageBreak/>
        <w:t xml:space="preserve">;; (logand (boole (elt boole-n-vector n) #b0101 #b0011) #b1111) </w:t>
      </w:r>
      <w:r w:rsidRPr="00BB3474">
        <w:rPr>
          <w:rFonts w:hint="eastAsia"/>
        </w:rPr>
        <w:t>→</w:t>
      </w:r>
      <w:r>
        <w:t>n</w:t>
      </w:r>
    </w:p>
    <w:p w:rsidR="00593C17" w:rsidRDefault="00593C17" w:rsidP="00EC4AC2">
      <w:pPr>
        <w:spacing w:line="140" w:lineRule="atLeast"/>
        <w:ind w:firstLine="420"/>
      </w:pPr>
      <w:r>
        <w:t xml:space="preserve"> (defconstant boole-n-vector</w:t>
      </w:r>
    </w:p>
    <w:p w:rsidR="00593C17" w:rsidRDefault="00593C17" w:rsidP="00EC4AC2">
      <w:pPr>
        <w:spacing w:line="140" w:lineRule="atLeast"/>
        <w:ind w:firstLine="420"/>
      </w:pPr>
      <w:r>
        <w:t xml:space="preserve">    (vector boole-clr   boole-and  boole-andc1 boole-2</w:t>
      </w:r>
    </w:p>
    <w:p w:rsidR="00593C17" w:rsidRDefault="00593C17" w:rsidP="00EC4AC2">
      <w:pPr>
        <w:spacing w:line="140" w:lineRule="atLeast"/>
        <w:ind w:firstLine="420"/>
      </w:pPr>
      <w:r>
        <w:t xml:space="preserve">          boole-andc2 boole-1    boole-xor   boole-ior</w:t>
      </w:r>
    </w:p>
    <w:p w:rsidR="00593C17" w:rsidRDefault="00593C17" w:rsidP="00EC4AC2">
      <w:pPr>
        <w:spacing w:line="140" w:lineRule="atLeast"/>
        <w:ind w:firstLine="420"/>
      </w:pPr>
      <w:r>
        <w:t xml:space="preserve">          boole-nor   boole-eqv  boole-c1    boole-orc1</w:t>
      </w:r>
    </w:p>
    <w:p w:rsidR="00593C17" w:rsidRDefault="00593C17" w:rsidP="00EC4AC2">
      <w:pPr>
        <w:spacing w:line="140" w:lineRule="atLeast"/>
        <w:ind w:firstLine="420"/>
      </w:pPr>
      <w:r>
        <w:t xml:space="preserve">          boole-c2    boole-orc2 boole-nand  boole-set))</w:t>
      </w:r>
    </w:p>
    <w:p w:rsidR="00593C17" w:rsidRDefault="00593C17" w:rsidP="00EC4AC2">
      <w:pPr>
        <w:spacing w:line="140" w:lineRule="atLeast"/>
        <w:ind w:firstLine="420"/>
      </w:pPr>
      <w:r w:rsidRPr="00BB3474">
        <w:rPr>
          <w:rFonts w:hint="eastAsia"/>
        </w:rPr>
        <w:t>→</w:t>
      </w:r>
      <w:r>
        <w:t>BOOLE-N-VECTOR</w:t>
      </w:r>
    </w:p>
    <w:p w:rsidR="00593C17" w:rsidRDefault="00593C17" w:rsidP="00EC4AC2">
      <w:pPr>
        <w:spacing w:line="140" w:lineRule="atLeast"/>
        <w:ind w:firstLine="420"/>
      </w:pPr>
      <w:r>
        <w:t xml:space="preserve"> (proclaim '(inline boole-n))</w:t>
      </w:r>
    </w:p>
    <w:p w:rsidR="00593C17" w:rsidRDefault="00593C17" w:rsidP="00EC4AC2">
      <w:pPr>
        <w:spacing w:line="140" w:lineRule="atLeast"/>
        <w:ind w:firstLine="420"/>
      </w:pPr>
      <w:r w:rsidRPr="00BB3474">
        <w:rPr>
          <w:rFonts w:hint="eastAsia"/>
        </w:rPr>
        <w:t>→</w:t>
      </w:r>
      <w:r>
        <w:t>implementation-dependent</w:t>
      </w:r>
    </w:p>
    <w:p w:rsidR="00593C17" w:rsidRDefault="00593C17" w:rsidP="00EC4AC2">
      <w:pPr>
        <w:spacing w:line="140" w:lineRule="atLeast"/>
        <w:ind w:firstLine="420"/>
      </w:pPr>
      <w:r>
        <w:t xml:space="preserve"> (defun boole-n (n integer &amp;rest more-integers)</w:t>
      </w:r>
    </w:p>
    <w:p w:rsidR="00593C17" w:rsidRDefault="00593C17" w:rsidP="00EC4AC2">
      <w:pPr>
        <w:spacing w:line="140" w:lineRule="atLeast"/>
        <w:ind w:firstLine="420"/>
      </w:pPr>
      <w:r>
        <w:t xml:space="preserve">   (apply #'boole (elt boole-n-vector n) integer more-integers))</w:t>
      </w:r>
    </w:p>
    <w:p w:rsidR="00593C17" w:rsidRDefault="00593C17" w:rsidP="00EC4AC2">
      <w:pPr>
        <w:spacing w:line="140" w:lineRule="atLeast"/>
        <w:ind w:firstLine="420"/>
      </w:pPr>
      <w:r w:rsidRPr="00BB3474">
        <w:rPr>
          <w:rFonts w:hint="eastAsia"/>
        </w:rPr>
        <w:t>→</w:t>
      </w:r>
      <w:r>
        <w:t>BOOLE-N</w:t>
      </w:r>
    </w:p>
    <w:p w:rsidR="00593C17" w:rsidRDefault="00593C17" w:rsidP="00EC4AC2">
      <w:pPr>
        <w:spacing w:line="140" w:lineRule="atLeast"/>
        <w:ind w:firstLine="420"/>
      </w:pPr>
      <w:r>
        <w:t xml:space="preserve"> (boole-n #b0111 5 3) </w:t>
      </w:r>
      <w:r w:rsidRPr="00BB3474">
        <w:rPr>
          <w:rFonts w:hint="eastAsia"/>
        </w:rPr>
        <w:t>→</w:t>
      </w:r>
      <w:r>
        <w:t>7</w:t>
      </w:r>
    </w:p>
    <w:p w:rsidR="00593C17" w:rsidRDefault="00593C17" w:rsidP="00EC4AC2">
      <w:pPr>
        <w:spacing w:line="140" w:lineRule="atLeast"/>
        <w:ind w:firstLine="420"/>
      </w:pPr>
      <w:r>
        <w:t xml:space="preserve"> (boole-n #b0001 5 3) </w:t>
      </w:r>
      <w:r w:rsidRPr="00BB3474">
        <w:rPr>
          <w:rFonts w:hint="eastAsia"/>
        </w:rPr>
        <w:t>→</w:t>
      </w:r>
      <w:r>
        <w:t>1</w:t>
      </w:r>
    </w:p>
    <w:p w:rsidR="00593C17" w:rsidRDefault="00593C17" w:rsidP="00EC4AC2">
      <w:pPr>
        <w:spacing w:line="140" w:lineRule="atLeast"/>
        <w:ind w:firstLine="420"/>
      </w:pPr>
      <w:r>
        <w:t xml:space="preserve"> (boole-n #b1101 5 3) </w:t>
      </w:r>
      <w:r w:rsidRPr="00BB3474">
        <w:rPr>
          <w:rFonts w:hint="eastAsia"/>
        </w:rPr>
        <w:t>→</w:t>
      </w:r>
      <w:r>
        <w:t>-3</w:t>
      </w:r>
    </w:p>
    <w:p w:rsidR="00593C17" w:rsidRDefault="00593C17" w:rsidP="00EC4AC2">
      <w:pPr>
        <w:spacing w:line="140" w:lineRule="atLeast"/>
        <w:ind w:firstLine="420"/>
      </w:pPr>
      <w:r>
        <w:t xml:space="preserve"> (loop for n from #b0000 to #b1111 collect (boole-n n 5 3))</w:t>
      </w:r>
    </w:p>
    <w:p w:rsidR="00593C17" w:rsidRDefault="00593C17" w:rsidP="00EC4AC2">
      <w:pPr>
        <w:spacing w:line="140" w:lineRule="atLeast"/>
        <w:ind w:firstLine="420"/>
      </w:pPr>
      <w:r w:rsidRPr="00BB3474">
        <w:rPr>
          <w:rFonts w:hint="eastAsia"/>
        </w:rPr>
        <w:t>→</w:t>
      </w:r>
      <w:r>
        <w:t>(0 1 2 3 4 5 6 7 -8 -7 -6 -5 -4 -3 -2 -1)</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6096"/>
        <w:gridCol w:w="2200"/>
      </w:tblGrid>
      <w:tr w:rsidR="00593C17" w:rsidTr="00593C17">
        <w:tc>
          <w:tcPr>
            <w:tcW w:w="6096" w:type="dxa"/>
            <w:vAlign w:val="center"/>
          </w:tcPr>
          <w:p w:rsidR="00593C17" w:rsidRDefault="00593C17" w:rsidP="00EC4AC2">
            <w:pPr>
              <w:spacing w:line="140" w:lineRule="atLeast"/>
              <w:jc w:val="both"/>
            </w:pPr>
            <w:r>
              <w:rPr>
                <w:rFonts w:hint="eastAsia"/>
              </w:rPr>
              <w:t>b</w:t>
            </w:r>
            <w:r>
              <w:t>oole-1, boole-2, boole-and, boole-andc1, boole-andc2, boole-c1, boole-c2, boole-clr, boole-eqv, boole-ior, boole-nand, boole-nor, boole-orc1, boole-orc2, boole-set, boole-xor</w:t>
            </w:r>
          </w:p>
        </w:tc>
        <w:tc>
          <w:tcPr>
            <w:tcW w:w="2200" w:type="dxa"/>
            <w:vAlign w:val="center"/>
          </w:tcPr>
          <w:p w:rsidR="00593C17" w:rsidRPr="00D91BFE" w:rsidRDefault="00593C17" w:rsidP="00EC4AC2">
            <w:pPr>
              <w:spacing w:line="140" w:lineRule="atLeast"/>
              <w:jc w:val="right"/>
            </w:pPr>
            <w:r>
              <w:t>Constant Variable</w:t>
            </w:r>
          </w:p>
        </w:tc>
      </w:tr>
    </w:tbl>
    <w:p w:rsidR="00593C17" w:rsidRDefault="00593C17" w:rsidP="00EC4AC2">
      <w:pPr>
        <w:spacing w:line="140" w:lineRule="atLeast"/>
      </w:pPr>
      <w:r>
        <w:t>Constant Value:</w:t>
      </w:r>
    </w:p>
    <w:p w:rsidR="00593C17" w:rsidRDefault="00593C17" w:rsidP="00EC4AC2">
      <w:pPr>
        <w:spacing w:line="140" w:lineRule="atLeast"/>
        <w:ind w:left="420"/>
      </w:pPr>
      <w:r>
        <w:t>The identity and nature of the values of each of these variables is implementation-dependent, except that it must be distinct from each of the values of the others, and it must be a valid first argument to the function boole.</w:t>
      </w:r>
    </w:p>
    <w:p w:rsidR="00593C17" w:rsidRDefault="00593C17" w:rsidP="00EC4AC2">
      <w:pPr>
        <w:spacing w:line="140" w:lineRule="atLeast"/>
      </w:pPr>
      <w:r>
        <w:t>Description:</w:t>
      </w:r>
    </w:p>
    <w:p w:rsidR="00593C17" w:rsidRDefault="00593C17" w:rsidP="00EC4AC2">
      <w:pPr>
        <w:spacing w:line="140" w:lineRule="atLeast"/>
        <w:ind w:left="420"/>
      </w:pPr>
      <w:r>
        <w:lastRenderedPageBreak/>
        <w:t>Each of these constants has a value which is one of the sixteen possible bit-wise logical operation specifiers.</w:t>
      </w:r>
    </w:p>
    <w:p w:rsidR="00593C17" w:rsidRDefault="00593C17" w:rsidP="00EC4AC2">
      <w:pPr>
        <w:spacing w:line="140" w:lineRule="atLeast"/>
      </w:pPr>
      <w:r>
        <w:t>Examples:</w:t>
      </w:r>
    </w:p>
    <w:p w:rsidR="00593C17" w:rsidRDefault="00593C17" w:rsidP="00EC4AC2">
      <w:pPr>
        <w:spacing w:line="140" w:lineRule="atLeast"/>
        <w:ind w:firstLine="420"/>
      </w:pPr>
      <w:r>
        <w:t xml:space="preserve"> (boole boole-ior 1 16) </w:t>
      </w:r>
      <w:r w:rsidRPr="00BB3474">
        <w:rPr>
          <w:rFonts w:hint="eastAsia"/>
        </w:rPr>
        <w:t>→</w:t>
      </w:r>
      <w:r>
        <w:t>17</w:t>
      </w:r>
    </w:p>
    <w:p w:rsidR="00593C17" w:rsidRDefault="00593C17" w:rsidP="00EC4AC2">
      <w:pPr>
        <w:spacing w:line="140" w:lineRule="atLeast"/>
        <w:ind w:firstLine="420"/>
      </w:pPr>
      <w:r>
        <w:t xml:space="preserve"> (boole boole-and -2 5) </w:t>
      </w:r>
      <w:r w:rsidRPr="00BB3474">
        <w:rPr>
          <w:rFonts w:hint="eastAsia"/>
        </w:rPr>
        <w:t>→</w:t>
      </w:r>
      <w:r>
        <w:t>4</w:t>
      </w:r>
    </w:p>
    <w:p w:rsidR="00593C17" w:rsidRDefault="00593C17" w:rsidP="00EC4AC2">
      <w:pPr>
        <w:spacing w:line="140" w:lineRule="atLeast"/>
        <w:ind w:firstLine="420"/>
      </w:pPr>
      <w:r>
        <w:t xml:space="preserve"> (boole boole-eqv 17 15) </w:t>
      </w:r>
      <w:r w:rsidRPr="00BB3474">
        <w:rPr>
          <w:rFonts w:hint="eastAsia"/>
        </w:rPr>
        <w:t>→</w:t>
      </w:r>
      <w:r>
        <w:t>-31</w:t>
      </w:r>
    </w:p>
    <w:p w:rsidR="00593C17" w:rsidRDefault="00593C17" w:rsidP="00EC4AC2">
      <w:pPr>
        <w:spacing w:line="140" w:lineRule="atLeast"/>
      </w:pPr>
      <w:r>
        <w:t>See Also:</w:t>
      </w:r>
    </w:p>
    <w:p w:rsidR="00593C17" w:rsidRDefault="00593C17" w:rsidP="00EC4AC2">
      <w:pPr>
        <w:spacing w:line="140" w:lineRule="atLeast"/>
        <w:ind w:firstLine="420"/>
      </w:pPr>
      <w:r>
        <w:t>boole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5387"/>
        <w:gridCol w:w="2909"/>
      </w:tblGrid>
      <w:tr w:rsidR="00593C17" w:rsidTr="00593C17">
        <w:tc>
          <w:tcPr>
            <w:tcW w:w="5387" w:type="dxa"/>
            <w:vAlign w:val="center"/>
          </w:tcPr>
          <w:p w:rsidR="00593C17" w:rsidRDefault="00593C17" w:rsidP="00EC4AC2">
            <w:pPr>
              <w:spacing w:line="140" w:lineRule="atLeast"/>
              <w:jc w:val="both"/>
            </w:pPr>
            <w:r>
              <w:rPr>
                <w:rFonts w:hint="eastAsia"/>
              </w:rPr>
              <w:t>l</w:t>
            </w:r>
            <w:r>
              <w:t>ogand, logandc1, logandc2, logeqv, logior, lognand, lognor, lognot, logorc1, logorc2, logxor</w:t>
            </w:r>
          </w:p>
        </w:tc>
        <w:tc>
          <w:tcPr>
            <w:tcW w:w="2909" w:type="dxa"/>
            <w:vAlign w:val="center"/>
          </w:tcPr>
          <w:p w:rsidR="00593C17" w:rsidRPr="00C52052"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logand &amp;rest integers </w:t>
      </w:r>
      <w:r w:rsidRPr="00BB3474">
        <w:rPr>
          <w:rFonts w:hint="eastAsia"/>
        </w:rPr>
        <w:t>→</w:t>
      </w:r>
      <w:r>
        <w:t>result-integer</w:t>
      </w:r>
    </w:p>
    <w:p w:rsidR="00593C17" w:rsidRDefault="00593C17" w:rsidP="00EC4AC2">
      <w:pPr>
        <w:spacing w:line="140" w:lineRule="atLeast"/>
        <w:ind w:firstLine="420"/>
      </w:pPr>
      <w:r>
        <w:t xml:space="preserve">logandc1 integer-1 integer-2 </w:t>
      </w:r>
      <w:r w:rsidRPr="00BB3474">
        <w:rPr>
          <w:rFonts w:hint="eastAsia"/>
        </w:rPr>
        <w:t>→</w:t>
      </w:r>
      <w:r>
        <w:t>result-integer</w:t>
      </w:r>
    </w:p>
    <w:p w:rsidR="00593C17" w:rsidRDefault="00593C17" w:rsidP="00EC4AC2">
      <w:pPr>
        <w:spacing w:line="140" w:lineRule="atLeast"/>
        <w:ind w:firstLine="420"/>
      </w:pPr>
      <w:r>
        <w:t xml:space="preserve">logandc2 integer-1 integer-2 </w:t>
      </w:r>
      <w:r w:rsidRPr="00BB3474">
        <w:rPr>
          <w:rFonts w:hint="eastAsia"/>
        </w:rPr>
        <w:t>→</w:t>
      </w:r>
      <w:r>
        <w:t>result-integer</w:t>
      </w:r>
    </w:p>
    <w:p w:rsidR="00593C17" w:rsidRDefault="00593C17" w:rsidP="00EC4AC2">
      <w:pPr>
        <w:spacing w:line="140" w:lineRule="atLeast"/>
        <w:ind w:firstLine="420"/>
      </w:pPr>
      <w:r>
        <w:t xml:space="preserve">logeqv &amp;rest integers </w:t>
      </w:r>
      <w:r w:rsidRPr="00BB3474">
        <w:rPr>
          <w:rFonts w:hint="eastAsia"/>
        </w:rPr>
        <w:t>→</w:t>
      </w:r>
      <w:r>
        <w:t>result-integer</w:t>
      </w:r>
    </w:p>
    <w:p w:rsidR="00593C17" w:rsidRDefault="00593C17" w:rsidP="00EC4AC2">
      <w:pPr>
        <w:spacing w:line="140" w:lineRule="atLeast"/>
        <w:ind w:firstLine="420"/>
      </w:pPr>
      <w:r>
        <w:t xml:space="preserve">logior &amp;rest integers </w:t>
      </w:r>
      <w:r w:rsidRPr="00BB3474">
        <w:rPr>
          <w:rFonts w:hint="eastAsia"/>
        </w:rPr>
        <w:t>→</w:t>
      </w:r>
      <w:r>
        <w:t>result-integer</w:t>
      </w:r>
    </w:p>
    <w:p w:rsidR="00593C17" w:rsidRDefault="00593C17" w:rsidP="00EC4AC2">
      <w:pPr>
        <w:spacing w:line="140" w:lineRule="atLeast"/>
        <w:ind w:firstLine="420"/>
      </w:pPr>
      <w:r>
        <w:t xml:space="preserve">lognand integer-1 integer-2 </w:t>
      </w:r>
      <w:r w:rsidRPr="00BB3474">
        <w:rPr>
          <w:rFonts w:hint="eastAsia"/>
        </w:rPr>
        <w:t>→</w:t>
      </w:r>
      <w:r>
        <w:t>result-integer</w:t>
      </w:r>
    </w:p>
    <w:p w:rsidR="00593C17" w:rsidRDefault="00593C17" w:rsidP="00EC4AC2">
      <w:pPr>
        <w:spacing w:line="140" w:lineRule="atLeast"/>
        <w:ind w:firstLine="420"/>
      </w:pPr>
      <w:r>
        <w:t xml:space="preserve">lognor integer-1 integer-2 </w:t>
      </w:r>
      <w:r w:rsidRPr="00BB3474">
        <w:rPr>
          <w:rFonts w:hint="eastAsia"/>
        </w:rPr>
        <w:t>→</w:t>
      </w:r>
      <w:r>
        <w:t>result-integer</w:t>
      </w:r>
    </w:p>
    <w:p w:rsidR="00593C17" w:rsidRDefault="00593C17" w:rsidP="00EC4AC2">
      <w:pPr>
        <w:spacing w:line="140" w:lineRule="atLeast"/>
        <w:ind w:firstLine="420"/>
      </w:pPr>
      <w:r>
        <w:t xml:space="preserve">lognot integer </w:t>
      </w:r>
      <w:r w:rsidRPr="00BB3474">
        <w:rPr>
          <w:rFonts w:hint="eastAsia"/>
        </w:rPr>
        <w:t>→</w:t>
      </w:r>
      <w:r>
        <w:t>result-integer</w:t>
      </w:r>
    </w:p>
    <w:p w:rsidR="00593C17" w:rsidRDefault="00593C17" w:rsidP="00EC4AC2">
      <w:pPr>
        <w:spacing w:line="140" w:lineRule="atLeast"/>
        <w:ind w:firstLine="420"/>
      </w:pPr>
      <w:r>
        <w:t xml:space="preserve">logorc1 integer-1 integer-2 </w:t>
      </w:r>
      <w:r w:rsidRPr="00BB3474">
        <w:rPr>
          <w:rFonts w:hint="eastAsia"/>
        </w:rPr>
        <w:t>→</w:t>
      </w:r>
      <w:r>
        <w:t>result-integer</w:t>
      </w:r>
    </w:p>
    <w:p w:rsidR="00593C17" w:rsidRDefault="00593C17" w:rsidP="00EC4AC2">
      <w:pPr>
        <w:spacing w:line="140" w:lineRule="atLeast"/>
        <w:ind w:firstLine="420"/>
      </w:pPr>
      <w:r>
        <w:t xml:space="preserve">logorc2 integer-1 integer-2 </w:t>
      </w:r>
      <w:r w:rsidRPr="00BB3474">
        <w:rPr>
          <w:rFonts w:hint="eastAsia"/>
        </w:rPr>
        <w:t>→</w:t>
      </w:r>
      <w:r>
        <w:t>result-integer</w:t>
      </w:r>
    </w:p>
    <w:p w:rsidR="00593C17" w:rsidRDefault="00593C17" w:rsidP="00EC4AC2">
      <w:pPr>
        <w:spacing w:line="140" w:lineRule="atLeast"/>
        <w:ind w:firstLine="420"/>
      </w:pPr>
      <w:r>
        <w:t xml:space="preserve">logxor &amp;rest integers </w:t>
      </w:r>
      <w:r w:rsidRPr="00BB3474">
        <w:rPr>
          <w:rFonts w:hint="eastAsia"/>
        </w:rPr>
        <w:t>→</w:t>
      </w:r>
      <w:r>
        <w:t>result-integer</w:t>
      </w:r>
    </w:p>
    <w:p w:rsidR="00593C17" w:rsidRDefault="00593C17" w:rsidP="00EC4AC2">
      <w:pPr>
        <w:spacing w:line="140" w:lineRule="atLeast"/>
      </w:pPr>
      <w:r>
        <w:t>Arguments and Values:</w:t>
      </w:r>
    </w:p>
    <w:p w:rsidR="00593C17" w:rsidRDefault="00593C17" w:rsidP="00EC4AC2">
      <w:pPr>
        <w:spacing w:line="140" w:lineRule="atLeast"/>
        <w:ind w:firstLine="420"/>
      </w:pPr>
      <w:r>
        <w:t>integers—integers.</w:t>
      </w:r>
    </w:p>
    <w:p w:rsidR="00593C17" w:rsidRDefault="00593C17" w:rsidP="00EC4AC2">
      <w:pPr>
        <w:spacing w:line="140" w:lineRule="atLeast"/>
        <w:ind w:firstLine="420"/>
      </w:pPr>
      <w:r>
        <w:t>integer—an integer.</w:t>
      </w:r>
    </w:p>
    <w:p w:rsidR="00593C17" w:rsidRDefault="00593C17" w:rsidP="00EC4AC2">
      <w:pPr>
        <w:spacing w:line="140" w:lineRule="atLeast"/>
        <w:ind w:firstLine="420"/>
      </w:pPr>
      <w:r>
        <w:lastRenderedPageBreak/>
        <w:t>integer-1—an integer.</w:t>
      </w:r>
    </w:p>
    <w:p w:rsidR="00593C17" w:rsidRDefault="00593C17" w:rsidP="00EC4AC2">
      <w:pPr>
        <w:spacing w:line="140" w:lineRule="atLeast"/>
        <w:ind w:firstLine="420"/>
      </w:pPr>
      <w:r>
        <w:t>integer-2—an integer.</w:t>
      </w:r>
    </w:p>
    <w:p w:rsidR="00593C17" w:rsidRDefault="00593C17" w:rsidP="00EC4AC2">
      <w:pPr>
        <w:spacing w:line="140" w:lineRule="atLeast"/>
        <w:ind w:firstLine="420"/>
      </w:pPr>
      <w:r>
        <w:t>result-integer—an integer.</w:t>
      </w:r>
    </w:p>
    <w:p w:rsidR="00593C17" w:rsidRDefault="00593C17" w:rsidP="00EC4AC2">
      <w:pPr>
        <w:spacing w:line="140" w:lineRule="atLeast"/>
      </w:pPr>
      <w:r>
        <w:t>Description:</w:t>
      </w:r>
    </w:p>
    <w:p w:rsidR="00593C17" w:rsidRDefault="00593C17" w:rsidP="00EC4AC2">
      <w:pPr>
        <w:spacing w:line="140" w:lineRule="atLeast"/>
        <w:ind w:left="420"/>
      </w:pPr>
      <w:r>
        <w:t>The functions logandc1, logandc2, logand, logeqv, logior, lognand, lognor, lognot, logorc1, logorc2, and logxor perform bit-wise logical operations on their arguments, that are treated as if they were binary.</w:t>
      </w:r>
    </w:p>
    <w:p w:rsidR="00593C17" w:rsidRDefault="00593C17" w:rsidP="00EC4AC2">
      <w:pPr>
        <w:spacing w:line="140" w:lineRule="atLeast"/>
        <w:ind w:left="420"/>
      </w:pPr>
      <w:r>
        <w:t>The next figure lists the meaning of each of the functions. Where an 'identity' is shown, it indicates the value yielded by the function when no arguments are supplied.</w:t>
      </w:r>
    </w:p>
    <w:tbl>
      <w:tblPr>
        <w:tblStyle w:val="af9"/>
        <w:tblW w:w="0" w:type="auto"/>
        <w:tblInd w:w="420" w:type="dxa"/>
        <w:tblLook w:val="04A0" w:firstRow="1" w:lastRow="0" w:firstColumn="1" w:lastColumn="0" w:noHBand="0" w:noVBand="1"/>
      </w:tblPr>
      <w:tblGrid>
        <w:gridCol w:w="1640"/>
        <w:gridCol w:w="1895"/>
        <w:gridCol w:w="4341"/>
      </w:tblGrid>
      <w:tr w:rsidR="00593C17" w:rsidRPr="00C47370" w:rsidTr="00593C17">
        <w:tc>
          <w:tcPr>
            <w:tcW w:w="1696" w:type="dxa"/>
            <w:tcBorders>
              <w:bottom w:val="single" w:sz="4" w:space="0" w:color="auto"/>
              <w:right w:val="nil"/>
            </w:tcBorders>
            <w:vAlign w:val="center"/>
          </w:tcPr>
          <w:p w:rsidR="00593C17" w:rsidRPr="00C47370" w:rsidRDefault="00593C17" w:rsidP="00EC4AC2">
            <w:pPr>
              <w:spacing w:line="140" w:lineRule="atLeast"/>
              <w:jc w:val="both"/>
            </w:pPr>
            <w:r w:rsidRPr="00C47370">
              <w:t>Function</w:t>
            </w:r>
          </w:p>
        </w:tc>
        <w:tc>
          <w:tcPr>
            <w:tcW w:w="1985" w:type="dxa"/>
            <w:tcBorders>
              <w:left w:val="nil"/>
              <w:bottom w:val="single" w:sz="4" w:space="0" w:color="auto"/>
              <w:right w:val="nil"/>
            </w:tcBorders>
            <w:vAlign w:val="center"/>
          </w:tcPr>
          <w:p w:rsidR="00593C17" w:rsidRPr="00C47370" w:rsidRDefault="00593C17" w:rsidP="00EC4AC2">
            <w:pPr>
              <w:spacing w:line="140" w:lineRule="atLeast"/>
              <w:jc w:val="both"/>
            </w:pPr>
            <w:r w:rsidRPr="00C47370">
              <w:t>Identity</w:t>
            </w:r>
          </w:p>
        </w:tc>
        <w:tc>
          <w:tcPr>
            <w:tcW w:w="4615" w:type="dxa"/>
            <w:tcBorders>
              <w:left w:val="nil"/>
              <w:bottom w:val="single" w:sz="4" w:space="0" w:color="auto"/>
            </w:tcBorders>
            <w:vAlign w:val="center"/>
          </w:tcPr>
          <w:p w:rsidR="00593C17" w:rsidRPr="00C47370" w:rsidRDefault="00593C17" w:rsidP="00EC4AC2">
            <w:pPr>
              <w:spacing w:line="140" w:lineRule="atLeast"/>
              <w:jc w:val="both"/>
            </w:pPr>
            <w:r w:rsidRPr="00C47370">
              <w:t>Operation performed</w:t>
            </w:r>
          </w:p>
        </w:tc>
      </w:tr>
      <w:tr w:rsidR="00593C17" w:rsidRPr="00C47370" w:rsidTr="00593C17">
        <w:tc>
          <w:tcPr>
            <w:tcW w:w="1696" w:type="dxa"/>
            <w:tcBorders>
              <w:bottom w:val="nil"/>
              <w:right w:val="nil"/>
            </w:tcBorders>
            <w:vAlign w:val="center"/>
          </w:tcPr>
          <w:p w:rsidR="00593C17" w:rsidRPr="00C47370" w:rsidRDefault="00593C17" w:rsidP="00EC4AC2">
            <w:pPr>
              <w:spacing w:line="140" w:lineRule="atLeast"/>
              <w:jc w:val="both"/>
            </w:pPr>
            <w:r w:rsidRPr="00C47370">
              <w:t>logandc1</w:t>
            </w:r>
          </w:p>
        </w:tc>
        <w:tc>
          <w:tcPr>
            <w:tcW w:w="1985" w:type="dxa"/>
            <w:tcBorders>
              <w:left w:val="nil"/>
              <w:bottom w:val="nil"/>
              <w:right w:val="nil"/>
            </w:tcBorders>
            <w:vAlign w:val="center"/>
          </w:tcPr>
          <w:p w:rsidR="00593C17" w:rsidRPr="00C47370" w:rsidRDefault="00593C17" w:rsidP="00EC4AC2">
            <w:pPr>
              <w:spacing w:line="140" w:lineRule="atLeast"/>
              <w:jc w:val="both"/>
            </w:pPr>
            <w:r>
              <w:t>—</w:t>
            </w:r>
          </w:p>
        </w:tc>
        <w:tc>
          <w:tcPr>
            <w:tcW w:w="4615" w:type="dxa"/>
            <w:tcBorders>
              <w:left w:val="nil"/>
              <w:bottom w:val="nil"/>
            </w:tcBorders>
            <w:vAlign w:val="center"/>
          </w:tcPr>
          <w:p w:rsidR="00593C17" w:rsidRPr="00C47370" w:rsidRDefault="00593C17" w:rsidP="00EC4AC2">
            <w:pPr>
              <w:spacing w:line="140" w:lineRule="atLeast"/>
              <w:jc w:val="both"/>
            </w:pPr>
            <w:r w:rsidRPr="00C47370">
              <w:t>and complement of integer-1 with integer-2</w:t>
            </w:r>
          </w:p>
        </w:tc>
      </w:tr>
      <w:tr w:rsidR="00593C17" w:rsidRPr="00C47370" w:rsidTr="00593C17">
        <w:tc>
          <w:tcPr>
            <w:tcW w:w="1696" w:type="dxa"/>
            <w:tcBorders>
              <w:top w:val="nil"/>
              <w:bottom w:val="nil"/>
              <w:right w:val="nil"/>
            </w:tcBorders>
            <w:vAlign w:val="center"/>
          </w:tcPr>
          <w:p w:rsidR="00593C17" w:rsidRPr="00C47370" w:rsidRDefault="00593C17" w:rsidP="00EC4AC2">
            <w:pPr>
              <w:spacing w:line="140" w:lineRule="atLeast"/>
              <w:jc w:val="both"/>
            </w:pPr>
            <w:r w:rsidRPr="00C47370">
              <w:t>logandc2</w:t>
            </w:r>
          </w:p>
        </w:tc>
        <w:tc>
          <w:tcPr>
            <w:tcW w:w="1985" w:type="dxa"/>
            <w:tcBorders>
              <w:top w:val="nil"/>
              <w:left w:val="nil"/>
              <w:bottom w:val="nil"/>
              <w:right w:val="nil"/>
            </w:tcBorders>
            <w:vAlign w:val="center"/>
          </w:tcPr>
          <w:p w:rsidR="00593C17" w:rsidRPr="00C47370" w:rsidRDefault="00593C17" w:rsidP="00EC4AC2">
            <w:pPr>
              <w:spacing w:line="140" w:lineRule="atLeast"/>
              <w:jc w:val="both"/>
            </w:pPr>
            <w:r>
              <w:t>—</w:t>
            </w:r>
          </w:p>
        </w:tc>
        <w:tc>
          <w:tcPr>
            <w:tcW w:w="4615" w:type="dxa"/>
            <w:tcBorders>
              <w:top w:val="nil"/>
              <w:left w:val="nil"/>
              <w:bottom w:val="nil"/>
            </w:tcBorders>
            <w:vAlign w:val="center"/>
          </w:tcPr>
          <w:p w:rsidR="00593C17" w:rsidRPr="00C47370" w:rsidRDefault="00593C17" w:rsidP="00EC4AC2">
            <w:pPr>
              <w:spacing w:line="140" w:lineRule="atLeast"/>
              <w:jc w:val="both"/>
            </w:pPr>
            <w:r w:rsidRPr="00C47370">
              <w:t>and integer-1 with complement of integer-2</w:t>
            </w:r>
          </w:p>
        </w:tc>
      </w:tr>
      <w:tr w:rsidR="00593C17" w:rsidRPr="00C47370" w:rsidTr="00593C17">
        <w:tc>
          <w:tcPr>
            <w:tcW w:w="1696" w:type="dxa"/>
            <w:tcBorders>
              <w:top w:val="nil"/>
              <w:bottom w:val="nil"/>
              <w:right w:val="nil"/>
            </w:tcBorders>
            <w:vAlign w:val="center"/>
          </w:tcPr>
          <w:p w:rsidR="00593C17" w:rsidRPr="00C47370" w:rsidRDefault="00593C17" w:rsidP="00EC4AC2">
            <w:pPr>
              <w:spacing w:line="140" w:lineRule="atLeast"/>
              <w:jc w:val="both"/>
            </w:pPr>
            <w:r w:rsidRPr="00C47370">
              <w:t>logand</w:t>
            </w:r>
          </w:p>
        </w:tc>
        <w:tc>
          <w:tcPr>
            <w:tcW w:w="1985" w:type="dxa"/>
            <w:tcBorders>
              <w:top w:val="nil"/>
              <w:left w:val="nil"/>
              <w:bottom w:val="nil"/>
              <w:right w:val="nil"/>
            </w:tcBorders>
            <w:vAlign w:val="center"/>
          </w:tcPr>
          <w:p w:rsidR="00593C17" w:rsidRPr="00C47370" w:rsidRDefault="00593C17" w:rsidP="00EC4AC2">
            <w:pPr>
              <w:spacing w:line="140" w:lineRule="atLeast"/>
              <w:jc w:val="both"/>
            </w:pPr>
            <w:r w:rsidRPr="00C47370">
              <w:t>-1</w:t>
            </w:r>
          </w:p>
        </w:tc>
        <w:tc>
          <w:tcPr>
            <w:tcW w:w="4615" w:type="dxa"/>
            <w:tcBorders>
              <w:top w:val="nil"/>
              <w:left w:val="nil"/>
              <w:bottom w:val="nil"/>
            </w:tcBorders>
            <w:vAlign w:val="center"/>
          </w:tcPr>
          <w:p w:rsidR="00593C17" w:rsidRPr="00C47370" w:rsidRDefault="00593C17" w:rsidP="00EC4AC2">
            <w:pPr>
              <w:spacing w:line="140" w:lineRule="atLeast"/>
              <w:jc w:val="both"/>
            </w:pPr>
            <w:r w:rsidRPr="00C47370">
              <w:t>and</w:t>
            </w:r>
          </w:p>
        </w:tc>
      </w:tr>
      <w:tr w:rsidR="00593C17" w:rsidRPr="00C47370" w:rsidTr="00593C17">
        <w:tc>
          <w:tcPr>
            <w:tcW w:w="1696" w:type="dxa"/>
            <w:tcBorders>
              <w:top w:val="nil"/>
              <w:bottom w:val="nil"/>
              <w:right w:val="nil"/>
            </w:tcBorders>
            <w:vAlign w:val="center"/>
          </w:tcPr>
          <w:p w:rsidR="00593C17" w:rsidRPr="00C47370" w:rsidRDefault="00593C17" w:rsidP="00EC4AC2">
            <w:pPr>
              <w:spacing w:line="140" w:lineRule="atLeast"/>
              <w:jc w:val="both"/>
            </w:pPr>
            <w:r w:rsidRPr="00C47370">
              <w:t>logeqv</w:t>
            </w:r>
          </w:p>
        </w:tc>
        <w:tc>
          <w:tcPr>
            <w:tcW w:w="1985" w:type="dxa"/>
            <w:tcBorders>
              <w:top w:val="nil"/>
              <w:left w:val="nil"/>
              <w:bottom w:val="nil"/>
              <w:right w:val="nil"/>
            </w:tcBorders>
            <w:vAlign w:val="center"/>
          </w:tcPr>
          <w:p w:rsidR="00593C17" w:rsidRPr="00C47370" w:rsidRDefault="00593C17" w:rsidP="00EC4AC2">
            <w:pPr>
              <w:spacing w:line="140" w:lineRule="atLeast"/>
              <w:jc w:val="both"/>
            </w:pPr>
            <w:r w:rsidRPr="00C47370">
              <w:t>-1</w:t>
            </w:r>
          </w:p>
        </w:tc>
        <w:tc>
          <w:tcPr>
            <w:tcW w:w="4615" w:type="dxa"/>
            <w:tcBorders>
              <w:top w:val="nil"/>
              <w:left w:val="nil"/>
              <w:bottom w:val="nil"/>
            </w:tcBorders>
            <w:vAlign w:val="center"/>
          </w:tcPr>
          <w:p w:rsidR="00593C17" w:rsidRPr="00C47370" w:rsidRDefault="00593C17" w:rsidP="00EC4AC2">
            <w:pPr>
              <w:spacing w:line="140" w:lineRule="atLeast"/>
              <w:jc w:val="both"/>
            </w:pPr>
            <w:r w:rsidRPr="00C47370">
              <w:t>equivalence (exclusive nor)</w:t>
            </w:r>
          </w:p>
        </w:tc>
      </w:tr>
      <w:tr w:rsidR="00593C17" w:rsidRPr="00C47370" w:rsidTr="00593C17">
        <w:tc>
          <w:tcPr>
            <w:tcW w:w="1696" w:type="dxa"/>
            <w:tcBorders>
              <w:top w:val="nil"/>
              <w:bottom w:val="nil"/>
              <w:right w:val="nil"/>
            </w:tcBorders>
            <w:vAlign w:val="center"/>
          </w:tcPr>
          <w:p w:rsidR="00593C17" w:rsidRPr="00C47370" w:rsidRDefault="00593C17" w:rsidP="00EC4AC2">
            <w:pPr>
              <w:spacing w:line="140" w:lineRule="atLeast"/>
              <w:jc w:val="both"/>
            </w:pPr>
            <w:r w:rsidRPr="00C47370">
              <w:t>logior</w:t>
            </w:r>
          </w:p>
        </w:tc>
        <w:tc>
          <w:tcPr>
            <w:tcW w:w="1985" w:type="dxa"/>
            <w:tcBorders>
              <w:top w:val="nil"/>
              <w:left w:val="nil"/>
              <w:bottom w:val="nil"/>
              <w:right w:val="nil"/>
            </w:tcBorders>
            <w:vAlign w:val="center"/>
          </w:tcPr>
          <w:p w:rsidR="00593C17" w:rsidRPr="00C47370" w:rsidRDefault="00593C17" w:rsidP="00EC4AC2">
            <w:pPr>
              <w:spacing w:line="140" w:lineRule="atLeast"/>
              <w:jc w:val="both"/>
            </w:pPr>
            <w:r w:rsidRPr="00C47370">
              <w:t>0</w:t>
            </w:r>
          </w:p>
        </w:tc>
        <w:tc>
          <w:tcPr>
            <w:tcW w:w="4615" w:type="dxa"/>
            <w:tcBorders>
              <w:top w:val="nil"/>
              <w:left w:val="nil"/>
              <w:bottom w:val="nil"/>
            </w:tcBorders>
            <w:vAlign w:val="center"/>
          </w:tcPr>
          <w:p w:rsidR="00593C17" w:rsidRPr="00C47370" w:rsidRDefault="00593C17" w:rsidP="00EC4AC2">
            <w:pPr>
              <w:spacing w:line="140" w:lineRule="atLeast"/>
              <w:jc w:val="both"/>
            </w:pPr>
            <w:r w:rsidRPr="00C47370">
              <w:t>inclusive or</w:t>
            </w:r>
          </w:p>
        </w:tc>
      </w:tr>
      <w:tr w:rsidR="00593C17" w:rsidRPr="00C47370" w:rsidTr="00593C17">
        <w:tc>
          <w:tcPr>
            <w:tcW w:w="1696" w:type="dxa"/>
            <w:tcBorders>
              <w:top w:val="nil"/>
              <w:bottom w:val="nil"/>
              <w:right w:val="nil"/>
            </w:tcBorders>
            <w:vAlign w:val="center"/>
          </w:tcPr>
          <w:p w:rsidR="00593C17" w:rsidRPr="00C47370" w:rsidRDefault="00593C17" w:rsidP="00EC4AC2">
            <w:pPr>
              <w:spacing w:line="140" w:lineRule="atLeast"/>
              <w:jc w:val="both"/>
            </w:pPr>
            <w:r w:rsidRPr="00C47370">
              <w:t>lognand</w:t>
            </w:r>
          </w:p>
        </w:tc>
        <w:tc>
          <w:tcPr>
            <w:tcW w:w="1985" w:type="dxa"/>
            <w:tcBorders>
              <w:top w:val="nil"/>
              <w:left w:val="nil"/>
              <w:bottom w:val="nil"/>
              <w:right w:val="nil"/>
            </w:tcBorders>
            <w:vAlign w:val="center"/>
          </w:tcPr>
          <w:p w:rsidR="00593C17" w:rsidRPr="00C47370" w:rsidRDefault="00593C17" w:rsidP="00EC4AC2">
            <w:pPr>
              <w:spacing w:line="140" w:lineRule="atLeast"/>
              <w:jc w:val="both"/>
            </w:pPr>
            <w:r>
              <w:t>—</w:t>
            </w:r>
          </w:p>
        </w:tc>
        <w:tc>
          <w:tcPr>
            <w:tcW w:w="4615" w:type="dxa"/>
            <w:tcBorders>
              <w:top w:val="nil"/>
              <w:left w:val="nil"/>
              <w:bottom w:val="nil"/>
            </w:tcBorders>
            <w:vAlign w:val="center"/>
          </w:tcPr>
          <w:p w:rsidR="00593C17" w:rsidRPr="00C47370" w:rsidRDefault="00593C17" w:rsidP="00EC4AC2">
            <w:pPr>
              <w:spacing w:line="140" w:lineRule="atLeast"/>
              <w:jc w:val="both"/>
            </w:pPr>
            <w:r w:rsidRPr="00C47370">
              <w:t>complement of integer-1 and integer-2</w:t>
            </w:r>
          </w:p>
        </w:tc>
      </w:tr>
      <w:tr w:rsidR="00593C17" w:rsidRPr="00C47370" w:rsidTr="00593C17">
        <w:tc>
          <w:tcPr>
            <w:tcW w:w="1696" w:type="dxa"/>
            <w:tcBorders>
              <w:top w:val="nil"/>
              <w:bottom w:val="nil"/>
              <w:right w:val="nil"/>
            </w:tcBorders>
            <w:vAlign w:val="center"/>
          </w:tcPr>
          <w:p w:rsidR="00593C17" w:rsidRPr="00C47370" w:rsidRDefault="00593C17" w:rsidP="00EC4AC2">
            <w:pPr>
              <w:spacing w:line="140" w:lineRule="atLeast"/>
              <w:jc w:val="both"/>
            </w:pPr>
            <w:r w:rsidRPr="00C47370">
              <w:t>lognor</w:t>
            </w:r>
          </w:p>
        </w:tc>
        <w:tc>
          <w:tcPr>
            <w:tcW w:w="1985" w:type="dxa"/>
            <w:tcBorders>
              <w:top w:val="nil"/>
              <w:left w:val="nil"/>
              <w:bottom w:val="nil"/>
              <w:right w:val="nil"/>
            </w:tcBorders>
            <w:vAlign w:val="center"/>
          </w:tcPr>
          <w:p w:rsidR="00593C17" w:rsidRPr="00C47370" w:rsidRDefault="00593C17" w:rsidP="00EC4AC2">
            <w:pPr>
              <w:spacing w:line="140" w:lineRule="atLeast"/>
              <w:jc w:val="both"/>
            </w:pPr>
            <w:r>
              <w:t>—</w:t>
            </w:r>
          </w:p>
        </w:tc>
        <w:tc>
          <w:tcPr>
            <w:tcW w:w="4615" w:type="dxa"/>
            <w:tcBorders>
              <w:top w:val="nil"/>
              <w:left w:val="nil"/>
              <w:bottom w:val="nil"/>
            </w:tcBorders>
            <w:vAlign w:val="center"/>
          </w:tcPr>
          <w:p w:rsidR="00593C17" w:rsidRPr="00C47370" w:rsidRDefault="00593C17" w:rsidP="00EC4AC2">
            <w:pPr>
              <w:spacing w:line="140" w:lineRule="atLeast"/>
              <w:jc w:val="both"/>
            </w:pPr>
            <w:r w:rsidRPr="00C47370">
              <w:t>complement of integer-1 or integer-2</w:t>
            </w:r>
          </w:p>
        </w:tc>
      </w:tr>
      <w:tr w:rsidR="00593C17" w:rsidRPr="00C47370" w:rsidTr="00593C17">
        <w:tc>
          <w:tcPr>
            <w:tcW w:w="1696" w:type="dxa"/>
            <w:tcBorders>
              <w:top w:val="nil"/>
              <w:bottom w:val="nil"/>
              <w:right w:val="nil"/>
            </w:tcBorders>
            <w:vAlign w:val="center"/>
          </w:tcPr>
          <w:p w:rsidR="00593C17" w:rsidRPr="00C47370" w:rsidRDefault="00593C17" w:rsidP="00EC4AC2">
            <w:pPr>
              <w:spacing w:line="140" w:lineRule="atLeast"/>
              <w:jc w:val="both"/>
            </w:pPr>
            <w:r w:rsidRPr="00C47370">
              <w:t>lognot</w:t>
            </w:r>
          </w:p>
        </w:tc>
        <w:tc>
          <w:tcPr>
            <w:tcW w:w="1985" w:type="dxa"/>
            <w:tcBorders>
              <w:top w:val="nil"/>
              <w:left w:val="nil"/>
              <w:bottom w:val="nil"/>
              <w:right w:val="nil"/>
            </w:tcBorders>
            <w:vAlign w:val="center"/>
          </w:tcPr>
          <w:p w:rsidR="00593C17" w:rsidRPr="00C47370" w:rsidRDefault="00593C17" w:rsidP="00EC4AC2">
            <w:pPr>
              <w:spacing w:line="140" w:lineRule="atLeast"/>
              <w:jc w:val="both"/>
            </w:pPr>
            <w:r>
              <w:t>—</w:t>
            </w:r>
          </w:p>
        </w:tc>
        <w:tc>
          <w:tcPr>
            <w:tcW w:w="4615" w:type="dxa"/>
            <w:tcBorders>
              <w:top w:val="nil"/>
              <w:left w:val="nil"/>
              <w:bottom w:val="nil"/>
            </w:tcBorders>
            <w:vAlign w:val="center"/>
          </w:tcPr>
          <w:p w:rsidR="00593C17" w:rsidRPr="00C47370" w:rsidRDefault="00593C17" w:rsidP="00EC4AC2">
            <w:pPr>
              <w:spacing w:line="140" w:lineRule="atLeast"/>
              <w:jc w:val="both"/>
            </w:pPr>
            <w:r w:rsidRPr="00C47370">
              <w:t>complement</w:t>
            </w:r>
          </w:p>
        </w:tc>
      </w:tr>
      <w:tr w:rsidR="00593C17" w:rsidRPr="00C47370" w:rsidTr="00593C17">
        <w:tc>
          <w:tcPr>
            <w:tcW w:w="1696" w:type="dxa"/>
            <w:tcBorders>
              <w:top w:val="nil"/>
              <w:bottom w:val="nil"/>
              <w:right w:val="nil"/>
            </w:tcBorders>
            <w:vAlign w:val="center"/>
          </w:tcPr>
          <w:p w:rsidR="00593C17" w:rsidRPr="00C47370" w:rsidRDefault="00593C17" w:rsidP="00EC4AC2">
            <w:pPr>
              <w:spacing w:line="140" w:lineRule="atLeast"/>
              <w:jc w:val="both"/>
            </w:pPr>
            <w:r w:rsidRPr="00C47370">
              <w:t>logorc1</w:t>
            </w:r>
          </w:p>
        </w:tc>
        <w:tc>
          <w:tcPr>
            <w:tcW w:w="1985" w:type="dxa"/>
            <w:tcBorders>
              <w:top w:val="nil"/>
              <w:left w:val="nil"/>
              <w:bottom w:val="nil"/>
              <w:right w:val="nil"/>
            </w:tcBorders>
            <w:vAlign w:val="center"/>
          </w:tcPr>
          <w:p w:rsidR="00593C17" w:rsidRPr="00C47370" w:rsidRDefault="00593C17" w:rsidP="00EC4AC2">
            <w:pPr>
              <w:spacing w:line="140" w:lineRule="atLeast"/>
              <w:jc w:val="both"/>
            </w:pPr>
            <w:r>
              <w:t>—</w:t>
            </w:r>
          </w:p>
        </w:tc>
        <w:tc>
          <w:tcPr>
            <w:tcW w:w="4615" w:type="dxa"/>
            <w:tcBorders>
              <w:top w:val="nil"/>
              <w:left w:val="nil"/>
              <w:bottom w:val="nil"/>
            </w:tcBorders>
            <w:vAlign w:val="center"/>
          </w:tcPr>
          <w:p w:rsidR="00593C17" w:rsidRPr="00C47370" w:rsidRDefault="00593C17" w:rsidP="00EC4AC2">
            <w:pPr>
              <w:spacing w:line="140" w:lineRule="atLeast"/>
              <w:jc w:val="both"/>
            </w:pPr>
            <w:r w:rsidRPr="00C47370">
              <w:t>or complement of integer-1 with integer-2</w:t>
            </w:r>
          </w:p>
        </w:tc>
      </w:tr>
      <w:tr w:rsidR="00593C17" w:rsidRPr="00C47370" w:rsidTr="00593C17">
        <w:tc>
          <w:tcPr>
            <w:tcW w:w="1696" w:type="dxa"/>
            <w:tcBorders>
              <w:top w:val="nil"/>
              <w:bottom w:val="nil"/>
              <w:right w:val="nil"/>
            </w:tcBorders>
            <w:vAlign w:val="center"/>
          </w:tcPr>
          <w:p w:rsidR="00593C17" w:rsidRPr="00C47370" w:rsidRDefault="00593C17" w:rsidP="00EC4AC2">
            <w:pPr>
              <w:spacing w:line="140" w:lineRule="atLeast"/>
              <w:jc w:val="both"/>
            </w:pPr>
            <w:r w:rsidRPr="00C47370">
              <w:t>logorc2</w:t>
            </w:r>
          </w:p>
        </w:tc>
        <w:tc>
          <w:tcPr>
            <w:tcW w:w="1985" w:type="dxa"/>
            <w:tcBorders>
              <w:top w:val="nil"/>
              <w:left w:val="nil"/>
              <w:bottom w:val="nil"/>
              <w:right w:val="nil"/>
            </w:tcBorders>
            <w:vAlign w:val="center"/>
          </w:tcPr>
          <w:p w:rsidR="00593C17" w:rsidRPr="00C47370" w:rsidRDefault="00593C17" w:rsidP="00EC4AC2">
            <w:pPr>
              <w:spacing w:line="140" w:lineRule="atLeast"/>
              <w:jc w:val="both"/>
            </w:pPr>
            <w:r>
              <w:t>—</w:t>
            </w:r>
          </w:p>
        </w:tc>
        <w:tc>
          <w:tcPr>
            <w:tcW w:w="4615" w:type="dxa"/>
            <w:tcBorders>
              <w:top w:val="nil"/>
              <w:left w:val="nil"/>
              <w:bottom w:val="nil"/>
            </w:tcBorders>
            <w:vAlign w:val="center"/>
          </w:tcPr>
          <w:p w:rsidR="00593C17" w:rsidRPr="00C47370" w:rsidRDefault="00593C17" w:rsidP="00EC4AC2">
            <w:pPr>
              <w:spacing w:line="140" w:lineRule="atLeast"/>
              <w:jc w:val="both"/>
            </w:pPr>
            <w:r w:rsidRPr="00C47370">
              <w:t>or integer-1 with complement of integer-2</w:t>
            </w:r>
          </w:p>
        </w:tc>
      </w:tr>
      <w:tr w:rsidR="00593C17" w:rsidRPr="00C47370" w:rsidTr="00593C17">
        <w:tc>
          <w:tcPr>
            <w:tcW w:w="1696" w:type="dxa"/>
            <w:tcBorders>
              <w:top w:val="nil"/>
              <w:right w:val="nil"/>
            </w:tcBorders>
            <w:vAlign w:val="center"/>
          </w:tcPr>
          <w:p w:rsidR="00593C17" w:rsidRPr="00C47370" w:rsidRDefault="00593C17" w:rsidP="00EC4AC2">
            <w:pPr>
              <w:spacing w:line="140" w:lineRule="atLeast"/>
              <w:jc w:val="both"/>
            </w:pPr>
            <w:r w:rsidRPr="00C47370">
              <w:t>logxor</w:t>
            </w:r>
          </w:p>
        </w:tc>
        <w:tc>
          <w:tcPr>
            <w:tcW w:w="1985" w:type="dxa"/>
            <w:tcBorders>
              <w:top w:val="nil"/>
              <w:left w:val="nil"/>
              <w:right w:val="nil"/>
            </w:tcBorders>
            <w:vAlign w:val="center"/>
          </w:tcPr>
          <w:p w:rsidR="00593C17" w:rsidRPr="00C47370" w:rsidRDefault="00593C17" w:rsidP="00EC4AC2">
            <w:pPr>
              <w:spacing w:line="140" w:lineRule="atLeast"/>
              <w:jc w:val="both"/>
            </w:pPr>
            <w:r w:rsidRPr="00C47370">
              <w:t>0</w:t>
            </w:r>
          </w:p>
        </w:tc>
        <w:tc>
          <w:tcPr>
            <w:tcW w:w="4615" w:type="dxa"/>
            <w:tcBorders>
              <w:top w:val="nil"/>
              <w:left w:val="nil"/>
            </w:tcBorders>
            <w:vAlign w:val="center"/>
          </w:tcPr>
          <w:p w:rsidR="00593C17" w:rsidRPr="00C47370" w:rsidRDefault="00593C17" w:rsidP="00EC4AC2">
            <w:pPr>
              <w:spacing w:line="140" w:lineRule="atLeast"/>
              <w:jc w:val="both"/>
            </w:pPr>
            <w:r w:rsidRPr="00C47370">
              <w:t>exclusive or</w:t>
            </w:r>
          </w:p>
        </w:tc>
      </w:tr>
    </w:tbl>
    <w:p w:rsidR="00593C17" w:rsidRDefault="00593C17" w:rsidP="00EC4AC2">
      <w:pPr>
        <w:spacing w:line="140" w:lineRule="atLeast"/>
        <w:ind w:firstLine="420"/>
      </w:pPr>
      <w:r>
        <w:t>Figure 12-18. Bit-wise Logical Operations on Integers</w:t>
      </w:r>
    </w:p>
    <w:p w:rsidR="00593C17" w:rsidRDefault="00593C17" w:rsidP="00EC4AC2">
      <w:pPr>
        <w:spacing w:line="140" w:lineRule="atLeast"/>
        <w:ind w:firstLine="420"/>
      </w:pPr>
      <w:r>
        <w:t>Negative integers are treated as if they were in two's-complement notation.</w:t>
      </w:r>
    </w:p>
    <w:p w:rsidR="00593C17" w:rsidRDefault="00593C17" w:rsidP="00EC4AC2">
      <w:pPr>
        <w:spacing w:line="140" w:lineRule="atLeast"/>
      </w:pPr>
      <w:r>
        <w:t>Examples:</w:t>
      </w:r>
    </w:p>
    <w:p w:rsidR="00593C17" w:rsidRDefault="00593C17" w:rsidP="00EC4AC2">
      <w:pPr>
        <w:spacing w:line="140" w:lineRule="atLeast"/>
        <w:ind w:firstLine="420"/>
      </w:pPr>
      <w:r>
        <w:t xml:space="preserve"> (logior 1 2 4 8) </w:t>
      </w:r>
      <w:r w:rsidRPr="00BB3474">
        <w:rPr>
          <w:rFonts w:hint="eastAsia"/>
        </w:rPr>
        <w:t>→</w:t>
      </w:r>
      <w:r>
        <w:t>15</w:t>
      </w:r>
    </w:p>
    <w:p w:rsidR="00593C17" w:rsidRDefault="00593C17" w:rsidP="00EC4AC2">
      <w:pPr>
        <w:spacing w:line="140" w:lineRule="atLeast"/>
        <w:ind w:firstLine="420"/>
      </w:pPr>
      <w:r>
        <w:t xml:space="preserve"> (logxor 1 3 7 15) </w:t>
      </w:r>
      <w:r w:rsidRPr="00BB3474">
        <w:rPr>
          <w:rFonts w:hint="eastAsia"/>
        </w:rPr>
        <w:t>→</w:t>
      </w:r>
      <w:r>
        <w:t>10</w:t>
      </w:r>
    </w:p>
    <w:p w:rsidR="00593C17" w:rsidRDefault="00593C17" w:rsidP="00EC4AC2">
      <w:pPr>
        <w:spacing w:line="140" w:lineRule="atLeast"/>
        <w:ind w:firstLine="420"/>
      </w:pPr>
      <w:r>
        <w:t xml:space="preserve"> (logeqv) </w:t>
      </w:r>
      <w:r w:rsidRPr="00BB3474">
        <w:rPr>
          <w:rFonts w:hint="eastAsia"/>
        </w:rPr>
        <w:t>→</w:t>
      </w:r>
      <w:r>
        <w:t>-1</w:t>
      </w:r>
    </w:p>
    <w:p w:rsidR="00593C17" w:rsidRDefault="00593C17" w:rsidP="00EC4AC2">
      <w:pPr>
        <w:spacing w:line="140" w:lineRule="atLeast"/>
        <w:ind w:firstLine="420"/>
      </w:pPr>
      <w:r>
        <w:t xml:space="preserve"> (logand 16 31) </w:t>
      </w:r>
      <w:r w:rsidRPr="00BB3474">
        <w:rPr>
          <w:rFonts w:hint="eastAsia"/>
        </w:rPr>
        <w:t>→</w:t>
      </w:r>
      <w:r>
        <w:t>16</w:t>
      </w:r>
    </w:p>
    <w:p w:rsidR="00593C17" w:rsidRDefault="00593C17" w:rsidP="00EC4AC2">
      <w:pPr>
        <w:spacing w:line="140" w:lineRule="atLeast"/>
        <w:ind w:firstLine="420"/>
      </w:pPr>
      <w:r>
        <w:t xml:space="preserve"> (lognot 0) </w:t>
      </w:r>
      <w:r w:rsidRPr="00BB3474">
        <w:rPr>
          <w:rFonts w:hint="eastAsia"/>
        </w:rPr>
        <w:t>→</w:t>
      </w:r>
      <w:r>
        <w:t>-1</w:t>
      </w:r>
    </w:p>
    <w:p w:rsidR="00593C17" w:rsidRDefault="00593C17" w:rsidP="00EC4AC2">
      <w:pPr>
        <w:spacing w:line="140" w:lineRule="atLeast"/>
        <w:ind w:firstLine="420"/>
      </w:pPr>
      <w:r>
        <w:lastRenderedPageBreak/>
        <w:t xml:space="preserve"> (lognot 1) </w:t>
      </w:r>
      <w:r w:rsidRPr="00BB3474">
        <w:rPr>
          <w:rFonts w:hint="eastAsia"/>
        </w:rPr>
        <w:t>→</w:t>
      </w:r>
      <w:r>
        <w:t>-2</w:t>
      </w:r>
    </w:p>
    <w:p w:rsidR="00593C17" w:rsidRDefault="00593C17" w:rsidP="00EC4AC2">
      <w:pPr>
        <w:spacing w:line="140" w:lineRule="atLeast"/>
        <w:ind w:firstLine="420"/>
      </w:pPr>
      <w:r>
        <w:t xml:space="preserve"> (lognot -1) </w:t>
      </w:r>
      <w:r w:rsidRPr="00BB3474">
        <w:rPr>
          <w:rFonts w:hint="eastAsia"/>
        </w:rPr>
        <w:t>→</w:t>
      </w:r>
      <w:r>
        <w:t>0</w:t>
      </w:r>
    </w:p>
    <w:p w:rsidR="00593C17" w:rsidRDefault="00593C17" w:rsidP="00EC4AC2">
      <w:pPr>
        <w:spacing w:line="140" w:lineRule="atLeast"/>
        <w:ind w:firstLine="420"/>
      </w:pPr>
      <w:r>
        <w:t xml:space="preserve"> (lognot (1+ (lognot 1000))) </w:t>
      </w:r>
      <w:r w:rsidRPr="00BB3474">
        <w:rPr>
          <w:rFonts w:hint="eastAsia"/>
        </w:rPr>
        <w:t>→</w:t>
      </w:r>
      <w:r>
        <w:t>999</w:t>
      </w:r>
    </w:p>
    <w:p w:rsidR="00593C17" w:rsidRDefault="00593C17" w:rsidP="00EC4AC2">
      <w:pPr>
        <w:spacing w:line="140" w:lineRule="atLeast"/>
        <w:ind w:firstLine="420"/>
      </w:pPr>
      <w:r>
        <w:t>;;; In the following example, m is a mask.  For each bit in</w:t>
      </w:r>
    </w:p>
    <w:p w:rsidR="00593C17" w:rsidRDefault="00593C17" w:rsidP="00EC4AC2">
      <w:pPr>
        <w:spacing w:line="140" w:lineRule="atLeast"/>
        <w:ind w:firstLine="420"/>
      </w:pPr>
      <w:r>
        <w:t>;;; the mask that is a 1, the corresponding bits in x and y are</w:t>
      </w:r>
    </w:p>
    <w:p w:rsidR="00593C17" w:rsidRDefault="00593C17" w:rsidP="00EC4AC2">
      <w:pPr>
        <w:spacing w:line="140" w:lineRule="atLeast"/>
        <w:ind w:firstLine="420"/>
      </w:pPr>
      <w:r>
        <w:t>;;; exchanged.  For each bit in the mask that is a 0, the</w:t>
      </w:r>
    </w:p>
    <w:p w:rsidR="00593C17" w:rsidRDefault="00593C17" w:rsidP="00EC4AC2">
      <w:pPr>
        <w:spacing w:line="140" w:lineRule="atLeast"/>
        <w:ind w:firstLine="420"/>
      </w:pPr>
      <w:r>
        <w:t>;;; corresponding bits of x and y are left unchanged.</w:t>
      </w:r>
    </w:p>
    <w:p w:rsidR="00593C17" w:rsidRDefault="00593C17" w:rsidP="00EC4AC2">
      <w:pPr>
        <w:spacing w:line="140" w:lineRule="atLeast"/>
        <w:ind w:firstLine="420"/>
      </w:pPr>
      <w:r>
        <w:t xml:space="preserve"> (flet ((show (m x y)</w:t>
      </w:r>
    </w:p>
    <w:p w:rsidR="00593C17" w:rsidRDefault="00593C17" w:rsidP="00EC4AC2">
      <w:pPr>
        <w:spacing w:line="140" w:lineRule="atLeast"/>
      </w:pPr>
      <w:r>
        <w:t xml:space="preserve">           (format t "~%m = #o~6,'0O~%x = #o~6,'0O~%y = #o~6,'0O~%"</w:t>
      </w:r>
    </w:p>
    <w:p w:rsidR="00593C17" w:rsidRDefault="00593C17" w:rsidP="00EC4AC2">
      <w:pPr>
        <w:spacing w:line="140" w:lineRule="atLeast"/>
      </w:pPr>
      <w:r>
        <w:t xml:space="preserve">                  m x y)))</w:t>
      </w:r>
    </w:p>
    <w:p w:rsidR="00593C17" w:rsidRDefault="00593C17" w:rsidP="00EC4AC2">
      <w:pPr>
        <w:spacing w:line="140" w:lineRule="atLeast"/>
        <w:ind w:firstLine="420"/>
      </w:pPr>
      <w:r>
        <w:t xml:space="preserve">   (let ((m #o007750)</w:t>
      </w:r>
    </w:p>
    <w:p w:rsidR="00593C17" w:rsidRDefault="00593C17" w:rsidP="00EC4AC2">
      <w:pPr>
        <w:spacing w:line="140" w:lineRule="atLeast"/>
      </w:pPr>
      <w:r>
        <w:t xml:space="preserve">           (x #o452576)</w:t>
      </w:r>
    </w:p>
    <w:p w:rsidR="00593C17" w:rsidRDefault="00593C17" w:rsidP="00EC4AC2">
      <w:pPr>
        <w:spacing w:line="140" w:lineRule="atLeast"/>
      </w:pPr>
      <w:r>
        <w:t xml:space="preserve">           (y #o317407))</w:t>
      </w:r>
    </w:p>
    <w:p w:rsidR="00593C17" w:rsidRDefault="00593C17" w:rsidP="00EC4AC2">
      <w:pPr>
        <w:spacing w:line="140" w:lineRule="atLeast"/>
        <w:ind w:firstLine="420"/>
      </w:pPr>
      <w:r>
        <w:t xml:space="preserve">     (show m x y)</w:t>
      </w:r>
    </w:p>
    <w:p w:rsidR="00593C17" w:rsidRDefault="00593C17" w:rsidP="00EC4AC2">
      <w:pPr>
        <w:spacing w:line="140" w:lineRule="atLeast"/>
        <w:ind w:firstLine="420"/>
      </w:pPr>
      <w:r>
        <w:t xml:space="preserve">     (let ((z (logand (logxor x y) m)))</w:t>
      </w:r>
    </w:p>
    <w:p w:rsidR="00593C17" w:rsidRDefault="00593C17" w:rsidP="00EC4AC2">
      <w:pPr>
        <w:spacing w:line="140" w:lineRule="atLeast"/>
        <w:ind w:firstLine="420"/>
      </w:pPr>
      <w:r>
        <w:t xml:space="preserve">       (setq x (logxor z x))</w:t>
      </w:r>
    </w:p>
    <w:p w:rsidR="00593C17" w:rsidRDefault="00593C17" w:rsidP="00EC4AC2">
      <w:pPr>
        <w:spacing w:line="140" w:lineRule="atLeast"/>
        <w:ind w:firstLine="420"/>
      </w:pPr>
      <w:r>
        <w:t xml:space="preserve">       (setq y (logxor z y))</w:t>
      </w:r>
    </w:p>
    <w:p w:rsidR="00593C17" w:rsidRDefault="00593C17" w:rsidP="00EC4AC2">
      <w:pPr>
        <w:spacing w:line="140" w:lineRule="atLeast"/>
        <w:ind w:firstLine="420"/>
      </w:pPr>
      <w:r>
        <w:t xml:space="preserve">       (show m x y))))</w:t>
      </w:r>
    </w:p>
    <w:p w:rsidR="00593C17" w:rsidRDefault="00593C17" w:rsidP="00EC4AC2">
      <w:pPr>
        <w:spacing w:line="140" w:lineRule="atLeast"/>
        <w:ind w:firstLine="420"/>
      </w:pPr>
      <m:oMath>
        <m:r>
          <m:rPr>
            <m:sty m:val="p"/>
          </m:rPr>
          <w:rPr>
            <w:rFonts w:ascii="Cambria Math" w:hAnsi="Cambria Math"/>
          </w:rPr>
          <m:t>⊳</m:t>
        </m:r>
      </m:oMath>
      <w:r>
        <w:t>m = #o007750</w:t>
      </w:r>
    </w:p>
    <w:p w:rsidR="00593C17" w:rsidRDefault="00593C17" w:rsidP="00EC4AC2">
      <w:pPr>
        <w:spacing w:line="140" w:lineRule="atLeast"/>
        <w:ind w:firstLine="420"/>
      </w:pPr>
      <m:oMath>
        <m:r>
          <m:rPr>
            <m:sty m:val="p"/>
          </m:rPr>
          <w:rPr>
            <w:rFonts w:ascii="Cambria Math" w:hAnsi="Cambria Math"/>
          </w:rPr>
          <m:t>⊳</m:t>
        </m:r>
      </m:oMath>
      <w:r>
        <w:t>x = #o452576</w:t>
      </w:r>
    </w:p>
    <w:p w:rsidR="00593C17" w:rsidRDefault="00593C17" w:rsidP="00EC4AC2">
      <w:pPr>
        <w:spacing w:line="140" w:lineRule="atLeast"/>
        <w:ind w:firstLine="420"/>
      </w:pPr>
      <m:oMath>
        <m:r>
          <m:rPr>
            <m:sty m:val="p"/>
          </m:rPr>
          <w:rPr>
            <w:rFonts w:ascii="Cambria Math" w:hAnsi="Cambria Math"/>
          </w:rPr>
          <m:t>⊳</m:t>
        </m:r>
      </m:oMath>
      <w:r>
        <w:t>y = #o317407</w:t>
      </w:r>
    </w:p>
    <w:p w:rsidR="00593C17" w:rsidRPr="008E184A" w:rsidRDefault="00593C17" w:rsidP="00EC4AC2">
      <w:pPr>
        <w:spacing w:line="140" w:lineRule="atLeast"/>
        <w:ind w:firstLine="420"/>
      </w:pPr>
      <m:oMath>
        <m:r>
          <m:rPr>
            <m:sty m:val="p"/>
          </m:rPr>
          <w:rPr>
            <w:rFonts w:ascii="Cambria Math" w:hAnsi="Cambria Math"/>
          </w:rPr>
          <m:t>⊳</m:t>
        </m:r>
      </m:oMath>
      <w:r>
        <w:rPr>
          <w:rFonts w:hint="eastAsia"/>
        </w:rPr>
        <w:t xml:space="preserve"> </w:t>
      </w:r>
    </w:p>
    <w:p w:rsidR="00593C17" w:rsidRDefault="00593C17" w:rsidP="00EC4AC2">
      <w:pPr>
        <w:spacing w:line="140" w:lineRule="atLeast"/>
        <w:ind w:firstLine="420"/>
      </w:pPr>
      <m:oMath>
        <m:r>
          <m:rPr>
            <m:sty m:val="p"/>
          </m:rPr>
          <w:rPr>
            <w:rFonts w:ascii="Cambria Math" w:hAnsi="Cambria Math"/>
          </w:rPr>
          <m:t>⊳</m:t>
        </m:r>
      </m:oMath>
      <w:r>
        <w:t>m = #o007750</w:t>
      </w:r>
    </w:p>
    <w:p w:rsidR="00593C17" w:rsidRDefault="00593C17" w:rsidP="00EC4AC2">
      <w:pPr>
        <w:spacing w:line="140" w:lineRule="atLeast"/>
        <w:ind w:firstLine="420"/>
      </w:pPr>
      <m:oMath>
        <m:r>
          <m:rPr>
            <m:sty m:val="p"/>
          </m:rPr>
          <w:rPr>
            <w:rFonts w:ascii="Cambria Math" w:hAnsi="Cambria Math"/>
          </w:rPr>
          <m:t>⊳</m:t>
        </m:r>
      </m:oMath>
      <w:r>
        <w:t>x = #o457426</w:t>
      </w:r>
    </w:p>
    <w:p w:rsidR="00593C17" w:rsidRDefault="00593C17" w:rsidP="00EC4AC2">
      <w:pPr>
        <w:spacing w:line="140" w:lineRule="atLeast"/>
        <w:ind w:firstLine="420"/>
      </w:pPr>
      <m:oMath>
        <m:r>
          <m:rPr>
            <m:sty m:val="p"/>
          </m:rPr>
          <w:rPr>
            <w:rFonts w:ascii="Cambria Math" w:hAnsi="Cambria Math"/>
          </w:rPr>
          <w:lastRenderedPageBreak/>
          <m:t>⊳</m:t>
        </m:r>
      </m:oMath>
      <w:r>
        <w:t>y = #o312557</w:t>
      </w:r>
    </w:p>
    <w:p w:rsidR="00593C17" w:rsidRDefault="00593C17" w:rsidP="00EC4AC2">
      <w:pPr>
        <w:spacing w:line="140" w:lineRule="atLeast"/>
        <w:ind w:firstLine="420"/>
      </w:pPr>
      <w:r w:rsidRPr="00BB3474">
        <w:rPr>
          <w:rFonts w:hint="eastAsia"/>
        </w:rPr>
        <w:t>→</w:t>
      </w:r>
      <w:r>
        <w:t>NIL</w:t>
      </w:r>
    </w:p>
    <w:p w:rsidR="00593C17" w:rsidRDefault="00593C17" w:rsidP="00EC4AC2">
      <w:pPr>
        <w:spacing w:line="140" w:lineRule="atLeast"/>
      </w:pPr>
      <w:r>
        <w:t>Exceptional Situations:</w:t>
      </w:r>
    </w:p>
    <w:p w:rsidR="00593C17" w:rsidRDefault="00593C17" w:rsidP="00EC4AC2">
      <w:pPr>
        <w:spacing w:line="140" w:lineRule="atLeast"/>
        <w:ind w:firstLine="420"/>
      </w:pPr>
      <w:r>
        <w:t>Should signal type-error if any argument is not an integer.</w:t>
      </w:r>
    </w:p>
    <w:p w:rsidR="00593C17" w:rsidRDefault="00593C17" w:rsidP="00EC4AC2">
      <w:pPr>
        <w:spacing w:line="140" w:lineRule="atLeast"/>
      </w:pPr>
      <w:r>
        <w:t>See Also:</w:t>
      </w:r>
    </w:p>
    <w:p w:rsidR="00593C17" w:rsidRDefault="00593C17" w:rsidP="00EC4AC2">
      <w:pPr>
        <w:spacing w:line="140" w:lineRule="atLeast"/>
        <w:ind w:firstLine="420"/>
      </w:pPr>
      <w:r>
        <w:t>boole</w:t>
      </w:r>
    </w:p>
    <w:p w:rsidR="00593C17" w:rsidRDefault="00593C17" w:rsidP="00EC4AC2">
      <w:pPr>
        <w:spacing w:line="140" w:lineRule="atLeast"/>
      </w:pPr>
      <w:r>
        <w:t>Notes:</w:t>
      </w:r>
    </w:p>
    <w:p w:rsidR="00593C17" w:rsidRDefault="00593C17" w:rsidP="00EC4AC2">
      <w:pPr>
        <w:spacing w:line="140" w:lineRule="atLeast"/>
        <w:ind w:firstLine="420"/>
      </w:pPr>
      <w:r>
        <w:t>(logbitp k -1) returns true for all values of k.</w:t>
      </w:r>
    </w:p>
    <w:p w:rsidR="00593C17" w:rsidRDefault="00593C17" w:rsidP="00EC4AC2">
      <w:pPr>
        <w:spacing w:line="140" w:lineRule="atLeast"/>
        <w:ind w:left="420"/>
      </w:pPr>
      <w:r>
        <w:t>Because the following functions are not associative, they take exactly two arguments rather than any number of arguments.</w:t>
      </w:r>
    </w:p>
    <w:p w:rsidR="00593C17" w:rsidRDefault="00593C17" w:rsidP="00EC4AC2">
      <w:pPr>
        <w:spacing w:line="140" w:lineRule="atLeast"/>
        <w:ind w:firstLine="420"/>
      </w:pPr>
      <w:r>
        <w:t xml:space="preserve"> (lognand n1 n2) </w:t>
      </w:r>
      <w:r>
        <w:rPr>
          <w:rFonts w:ascii="宋体" w:eastAsia="宋体" w:hAnsi="宋体" w:hint="eastAsia"/>
        </w:rPr>
        <w:t>≡</w:t>
      </w:r>
      <w:r>
        <w:t>(lognot (logand n1 n2))</w:t>
      </w:r>
    </w:p>
    <w:p w:rsidR="00593C17" w:rsidRDefault="00593C17" w:rsidP="00EC4AC2">
      <w:pPr>
        <w:spacing w:line="140" w:lineRule="atLeast"/>
        <w:ind w:firstLine="420"/>
      </w:pPr>
      <w:r>
        <w:t xml:space="preserve"> (lognor n1 n2) </w:t>
      </w:r>
      <w:r>
        <w:rPr>
          <w:rFonts w:ascii="宋体" w:eastAsia="宋体" w:hAnsi="宋体" w:hint="eastAsia"/>
        </w:rPr>
        <w:t>≡</w:t>
      </w:r>
      <w:r>
        <w:t>(lognot (logior n1 n2))</w:t>
      </w:r>
    </w:p>
    <w:p w:rsidR="00593C17" w:rsidRDefault="00593C17" w:rsidP="00EC4AC2">
      <w:pPr>
        <w:spacing w:line="140" w:lineRule="atLeast"/>
        <w:ind w:firstLine="420"/>
      </w:pPr>
      <w:r>
        <w:t xml:space="preserve"> (logandc1 n1 n2) </w:t>
      </w:r>
      <w:r>
        <w:rPr>
          <w:rFonts w:ascii="宋体" w:eastAsia="宋体" w:hAnsi="宋体" w:hint="eastAsia"/>
        </w:rPr>
        <w:t>≡</w:t>
      </w:r>
      <w:r>
        <w:t>(logand (lognot n1) n2)</w:t>
      </w:r>
    </w:p>
    <w:p w:rsidR="00593C17" w:rsidRDefault="00593C17" w:rsidP="00EC4AC2">
      <w:pPr>
        <w:spacing w:line="140" w:lineRule="atLeast"/>
        <w:ind w:firstLine="420"/>
      </w:pPr>
      <w:r>
        <w:t xml:space="preserve"> (logandc2 n1 n2) </w:t>
      </w:r>
      <w:r>
        <w:rPr>
          <w:rFonts w:ascii="宋体" w:eastAsia="宋体" w:hAnsi="宋体" w:hint="eastAsia"/>
        </w:rPr>
        <w:t>≡</w:t>
      </w:r>
      <w:r>
        <w:t>(logand n1 (lognot n2))</w:t>
      </w:r>
    </w:p>
    <w:p w:rsidR="00593C17" w:rsidRDefault="00593C17" w:rsidP="00EC4AC2">
      <w:pPr>
        <w:spacing w:line="140" w:lineRule="atLeast"/>
        <w:ind w:firstLine="420"/>
      </w:pPr>
      <w:r>
        <w:t xml:space="preserve"> (logiorc1 n1 n2) </w:t>
      </w:r>
      <w:r>
        <w:rPr>
          <w:rFonts w:ascii="宋体" w:eastAsia="宋体" w:hAnsi="宋体" w:hint="eastAsia"/>
        </w:rPr>
        <w:t>≡</w:t>
      </w:r>
      <w:r>
        <w:t>(logior (lognot n1) n2)</w:t>
      </w:r>
    </w:p>
    <w:p w:rsidR="00593C17" w:rsidRDefault="00593C17" w:rsidP="00EC4AC2">
      <w:pPr>
        <w:spacing w:line="140" w:lineRule="atLeast"/>
        <w:ind w:firstLine="420"/>
      </w:pPr>
      <w:r>
        <w:t xml:space="preserve"> (logiorc2 n1 n2) </w:t>
      </w:r>
      <w:r>
        <w:rPr>
          <w:rFonts w:ascii="宋体" w:eastAsia="宋体" w:hAnsi="宋体" w:hint="eastAsia"/>
        </w:rPr>
        <w:t>≡</w:t>
      </w:r>
      <w:r>
        <w:t>(logior n1 (lognot n2))</w:t>
      </w:r>
    </w:p>
    <w:p w:rsidR="00593C17" w:rsidRDefault="00593C17" w:rsidP="00EC4AC2">
      <w:pPr>
        <w:spacing w:line="140" w:lineRule="atLeast"/>
        <w:ind w:firstLine="420"/>
      </w:pPr>
      <w:r>
        <w:t xml:space="preserve"> (logbitp j (lognot x)) </w:t>
      </w:r>
      <w:r>
        <w:rPr>
          <w:rFonts w:ascii="宋体" w:eastAsia="宋体" w:hAnsi="宋体" w:hint="eastAsia"/>
        </w:rPr>
        <w:t>≡</w:t>
      </w:r>
      <w:r>
        <w:t>(not (logbitp j x))</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l</w:t>
            </w:r>
            <w:r>
              <w:t>ogbitp</w:t>
            </w:r>
          </w:p>
        </w:tc>
        <w:tc>
          <w:tcPr>
            <w:tcW w:w="4148" w:type="dxa"/>
            <w:vAlign w:val="center"/>
          </w:tcPr>
          <w:p w:rsidR="00593C17" w:rsidRDefault="00593C17" w:rsidP="00EC4AC2">
            <w:pPr>
              <w:spacing w:line="140" w:lineRule="atLeast"/>
              <w:jc w:val="right"/>
            </w:pPr>
            <w:r>
              <w:rPr>
                <w:rFonts w:hint="eastAsia"/>
              </w:rP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logbitp index integer </w:t>
      </w:r>
      <w:r w:rsidRPr="00BB3474">
        <w:rPr>
          <w:rFonts w:hint="eastAsia"/>
        </w:rPr>
        <w:t>→</w:t>
      </w:r>
      <w:r>
        <w:t>generalized-boolean</w:t>
      </w:r>
    </w:p>
    <w:p w:rsidR="00593C17" w:rsidRDefault="00593C17" w:rsidP="00EC4AC2">
      <w:pPr>
        <w:spacing w:line="140" w:lineRule="atLeast"/>
      </w:pPr>
      <w:r>
        <w:t>Arguments and Values:</w:t>
      </w:r>
    </w:p>
    <w:p w:rsidR="00593C17" w:rsidRDefault="00593C17" w:rsidP="00EC4AC2">
      <w:pPr>
        <w:spacing w:line="140" w:lineRule="atLeast"/>
        <w:ind w:firstLine="420"/>
      </w:pPr>
      <w:r>
        <w:t>index—a non-negative integer.</w:t>
      </w:r>
    </w:p>
    <w:p w:rsidR="00593C17" w:rsidRDefault="00593C17" w:rsidP="00EC4AC2">
      <w:pPr>
        <w:spacing w:line="140" w:lineRule="atLeast"/>
        <w:ind w:firstLine="420"/>
      </w:pPr>
      <w:r>
        <w:t>integer—an integer.</w:t>
      </w:r>
    </w:p>
    <w:p w:rsidR="00593C17" w:rsidRDefault="00593C17" w:rsidP="00EC4AC2">
      <w:pPr>
        <w:spacing w:line="140" w:lineRule="atLeast"/>
        <w:ind w:firstLine="420"/>
      </w:pPr>
      <w:r>
        <w:t>generalized-boolean—a generalized boolean.</w:t>
      </w:r>
    </w:p>
    <w:p w:rsidR="00593C17" w:rsidRDefault="00593C17" w:rsidP="00EC4AC2">
      <w:pPr>
        <w:spacing w:line="140" w:lineRule="atLeast"/>
      </w:pPr>
      <w:r>
        <w:t>Description:</w:t>
      </w:r>
    </w:p>
    <w:p w:rsidR="00593C17" w:rsidRDefault="00593C17" w:rsidP="00EC4AC2">
      <w:pPr>
        <w:spacing w:line="140" w:lineRule="atLeast"/>
        <w:ind w:left="420"/>
      </w:pPr>
      <w:r>
        <w:lastRenderedPageBreak/>
        <w:t>logbitp is used to test the value of a particular bit in integer, that is treated as if it were binary. The value of logbitp is true if the bit in integer whose index is index (that is, its weight is 2</w:t>
      </w:r>
      <w:r w:rsidRPr="00C47370">
        <w:rPr>
          <w:vertAlign w:val="superscript"/>
        </w:rPr>
        <w:t>index</w:t>
      </w:r>
      <w:r>
        <w:t>) is a one-bit; otherwise it is false.</w:t>
      </w:r>
    </w:p>
    <w:p w:rsidR="00593C17" w:rsidRDefault="00593C17" w:rsidP="00EC4AC2">
      <w:pPr>
        <w:spacing w:line="140" w:lineRule="atLeast"/>
        <w:ind w:firstLine="420"/>
      </w:pPr>
      <w:r>
        <w:t>Negative integers are treated as if they were in two's-complement notation.</w:t>
      </w:r>
    </w:p>
    <w:p w:rsidR="00593C17" w:rsidRDefault="00593C17" w:rsidP="00EC4AC2">
      <w:pPr>
        <w:spacing w:line="140" w:lineRule="atLeast"/>
      </w:pPr>
      <w:r>
        <w:t>Examples:</w:t>
      </w:r>
    </w:p>
    <w:p w:rsidR="00593C17" w:rsidRDefault="00593C17" w:rsidP="00EC4AC2">
      <w:pPr>
        <w:spacing w:line="140" w:lineRule="atLeast"/>
        <w:ind w:firstLine="420"/>
      </w:pPr>
      <w:r>
        <w:t xml:space="preserve"> (logbitp 1 1) </w:t>
      </w:r>
      <w:r w:rsidRPr="00BB3474">
        <w:rPr>
          <w:rFonts w:hint="eastAsia"/>
        </w:rPr>
        <w:t>→</w:t>
      </w:r>
      <w:r>
        <w:t>false</w:t>
      </w:r>
    </w:p>
    <w:p w:rsidR="00593C17" w:rsidRDefault="00593C17" w:rsidP="00EC4AC2">
      <w:pPr>
        <w:spacing w:line="140" w:lineRule="atLeast"/>
        <w:ind w:firstLine="420"/>
      </w:pPr>
      <w:r>
        <w:t xml:space="preserve"> (logbitp 0 1) </w:t>
      </w:r>
      <w:r w:rsidRPr="00BB3474">
        <w:rPr>
          <w:rFonts w:hint="eastAsia"/>
        </w:rPr>
        <w:t>→</w:t>
      </w:r>
      <w:r>
        <w:t>true</w:t>
      </w:r>
    </w:p>
    <w:p w:rsidR="00593C17" w:rsidRDefault="00593C17" w:rsidP="00EC4AC2">
      <w:pPr>
        <w:spacing w:line="140" w:lineRule="atLeast"/>
        <w:ind w:firstLine="420"/>
      </w:pPr>
      <w:r>
        <w:t xml:space="preserve"> (logbitp 3 10) </w:t>
      </w:r>
      <w:r w:rsidRPr="00BB3474">
        <w:rPr>
          <w:rFonts w:hint="eastAsia"/>
        </w:rPr>
        <w:t>→</w:t>
      </w:r>
      <w:r>
        <w:t>true</w:t>
      </w:r>
    </w:p>
    <w:p w:rsidR="00593C17" w:rsidRDefault="00593C17" w:rsidP="00EC4AC2">
      <w:pPr>
        <w:spacing w:line="140" w:lineRule="atLeast"/>
        <w:ind w:firstLine="420"/>
      </w:pPr>
      <w:r>
        <w:t xml:space="preserve"> (logbitp 1000000 -1) </w:t>
      </w:r>
      <w:r w:rsidRPr="00BB3474">
        <w:rPr>
          <w:rFonts w:hint="eastAsia"/>
        </w:rPr>
        <w:t>→</w:t>
      </w:r>
      <w:r>
        <w:t>true</w:t>
      </w:r>
    </w:p>
    <w:p w:rsidR="00593C17" w:rsidRDefault="00593C17" w:rsidP="00EC4AC2">
      <w:pPr>
        <w:spacing w:line="140" w:lineRule="atLeast"/>
        <w:ind w:firstLine="420"/>
      </w:pPr>
      <w:r>
        <w:t xml:space="preserve"> (logbitp 2 6) </w:t>
      </w:r>
      <w:r w:rsidRPr="00BB3474">
        <w:rPr>
          <w:rFonts w:hint="eastAsia"/>
        </w:rPr>
        <w:t>→</w:t>
      </w:r>
      <w:r>
        <w:t>true</w:t>
      </w:r>
    </w:p>
    <w:p w:rsidR="00593C17" w:rsidRDefault="00593C17" w:rsidP="00EC4AC2">
      <w:pPr>
        <w:spacing w:line="140" w:lineRule="atLeast"/>
        <w:ind w:firstLine="420"/>
      </w:pPr>
      <w:r>
        <w:t xml:space="preserve"> (logbitp 0 6) </w:t>
      </w:r>
      <w:r w:rsidRPr="00BB3474">
        <w:rPr>
          <w:rFonts w:hint="eastAsia"/>
        </w:rPr>
        <w:t>→</w:t>
      </w:r>
      <w:r>
        <w:t>false</w:t>
      </w:r>
    </w:p>
    <w:p w:rsidR="00593C17" w:rsidRDefault="00593C17" w:rsidP="00EC4AC2">
      <w:pPr>
        <w:spacing w:line="140" w:lineRule="atLeast"/>
      </w:pPr>
      <w:r>
        <w:t>Exceptional Situations:</w:t>
      </w:r>
    </w:p>
    <w:p w:rsidR="00593C17" w:rsidRDefault="00593C17" w:rsidP="00EC4AC2">
      <w:pPr>
        <w:spacing w:line="140" w:lineRule="atLeast"/>
        <w:ind w:left="420"/>
      </w:pPr>
      <w:r>
        <w:t>Should signal an error of type type-error if index is not a non-negative integer. Should signal an error of type type-error if integer is not an integer.</w:t>
      </w:r>
    </w:p>
    <w:p w:rsidR="00593C17" w:rsidRDefault="00593C17" w:rsidP="00EC4AC2">
      <w:pPr>
        <w:spacing w:line="140" w:lineRule="atLeast"/>
      </w:pPr>
      <w:r>
        <w:t>Notes:</w:t>
      </w:r>
    </w:p>
    <w:p w:rsidR="00593C17" w:rsidRDefault="00593C17" w:rsidP="00EC4AC2">
      <w:pPr>
        <w:spacing w:line="140" w:lineRule="atLeast"/>
        <w:ind w:firstLine="420"/>
      </w:pPr>
      <w:r>
        <w:t xml:space="preserve"> (logbitp k n) </w:t>
      </w:r>
      <w:r>
        <w:rPr>
          <w:rFonts w:ascii="宋体" w:eastAsia="宋体" w:hAnsi="宋体" w:hint="eastAsia"/>
        </w:rPr>
        <w:t>≡</w:t>
      </w:r>
      <w:r>
        <w:t>(ldb-test (byte 1 k) n)</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l</w:t>
            </w:r>
            <w:r>
              <w:t>ogcount</w:t>
            </w:r>
          </w:p>
        </w:tc>
        <w:tc>
          <w:tcPr>
            <w:tcW w:w="4148" w:type="dxa"/>
            <w:vAlign w:val="center"/>
          </w:tcPr>
          <w:p w:rsidR="00593C17" w:rsidRDefault="00593C17" w:rsidP="00EC4AC2">
            <w:pPr>
              <w:spacing w:line="140" w:lineRule="atLeast"/>
              <w:jc w:val="right"/>
            </w:pPr>
            <w:r>
              <w:rPr>
                <w:rFonts w:hint="eastAsia"/>
              </w:rP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logcount integer </w:t>
      </w:r>
      <w:r w:rsidRPr="00BB3474">
        <w:rPr>
          <w:rFonts w:hint="eastAsia"/>
        </w:rPr>
        <w:t>→</w:t>
      </w:r>
      <w:r>
        <w:t>number-of-on-bits</w:t>
      </w:r>
    </w:p>
    <w:p w:rsidR="00593C17" w:rsidRDefault="00593C17" w:rsidP="00EC4AC2">
      <w:pPr>
        <w:spacing w:line="140" w:lineRule="atLeast"/>
      </w:pPr>
      <w:r>
        <w:t>Arguments and Values:</w:t>
      </w:r>
    </w:p>
    <w:p w:rsidR="00593C17" w:rsidRDefault="00593C17" w:rsidP="00EC4AC2">
      <w:pPr>
        <w:spacing w:line="140" w:lineRule="atLeast"/>
        <w:ind w:firstLine="420"/>
      </w:pPr>
      <w:r>
        <w:t>integer—an integer.</w:t>
      </w:r>
    </w:p>
    <w:p w:rsidR="00593C17" w:rsidRDefault="00593C17" w:rsidP="00EC4AC2">
      <w:pPr>
        <w:spacing w:line="140" w:lineRule="atLeast"/>
        <w:ind w:firstLine="420"/>
      </w:pPr>
      <w:r>
        <w:t>number-of-on-bits—a non-negative integer.</w:t>
      </w:r>
    </w:p>
    <w:p w:rsidR="00593C17" w:rsidRDefault="00593C17" w:rsidP="00EC4AC2">
      <w:pPr>
        <w:spacing w:line="140" w:lineRule="atLeast"/>
      </w:pPr>
      <w:r>
        <w:t>Description:</w:t>
      </w:r>
    </w:p>
    <w:p w:rsidR="00593C17" w:rsidRDefault="00593C17" w:rsidP="00EC4AC2">
      <w:pPr>
        <w:spacing w:line="140" w:lineRule="atLeast"/>
        <w:ind w:left="420"/>
      </w:pPr>
      <w:r>
        <w:t>Computes and returns the number of bits in the two's-complement binary representation of integer that are 'on' or 'set'. If integer is negative, the 0 bits are counted; otherwise, the 1 bits are counted.</w:t>
      </w:r>
    </w:p>
    <w:p w:rsidR="00593C17" w:rsidRDefault="00593C17" w:rsidP="00EC4AC2">
      <w:pPr>
        <w:spacing w:line="140" w:lineRule="atLeast"/>
      </w:pPr>
      <w:r>
        <w:lastRenderedPageBreak/>
        <w:t>Examples:</w:t>
      </w:r>
    </w:p>
    <w:p w:rsidR="00593C17" w:rsidRDefault="00593C17" w:rsidP="00EC4AC2">
      <w:pPr>
        <w:spacing w:line="140" w:lineRule="atLeast"/>
        <w:ind w:firstLine="420"/>
      </w:pPr>
      <w:r>
        <w:t xml:space="preserve"> (logcount 0) </w:t>
      </w:r>
      <w:r w:rsidRPr="00BB3474">
        <w:rPr>
          <w:rFonts w:hint="eastAsia"/>
        </w:rPr>
        <w:t>→</w:t>
      </w:r>
      <w:r>
        <w:t>0</w:t>
      </w:r>
    </w:p>
    <w:p w:rsidR="00593C17" w:rsidRDefault="00593C17" w:rsidP="00EC4AC2">
      <w:pPr>
        <w:spacing w:line="140" w:lineRule="atLeast"/>
        <w:ind w:firstLine="420"/>
      </w:pPr>
      <w:r>
        <w:t xml:space="preserve"> (logcount -1) </w:t>
      </w:r>
      <w:r w:rsidRPr="00BB3474">
        <w:rPr>
          <w:rFonts w:hint="eastAsia"/>
        </w:rPr>
        <w:t>→</w:t>
      </w:r>
      <w:r>
        <w:t>0</w:t>
      </w:r>
    </w:p>
    <w:p w:rsidR="00593C17" w:rsidRDefault="00593C17" w:rsidP="00EC4AC2">
      <w:pPr>
        <w:spacing w:line="140" w:lineRule="atLeast"/>
        <w:ind w:firstLine="420"/>
      </w:pPr>
      <w:r>
        <w:t xml:space="preserve"> (logcount 7) </w:t>
      </w:r>
      <w:r w:rsidRPr="00BB3474">
        <w:rPr>
          <w:rFonts w:hint="eastAsia"/>
        </w:rPr>
        <w:t>→</w:t>
      </w:r>
      <w:r>
        <w:t>3</w:t>
      </w:r>
    </w:p>
    <w:p w:rsidR="00593C17" w:rsidRDefault="00593C17" w:rsidP="00EC4AC2">
      <w:pPr>
        <w:spacing w:line="140" w:lineRule="atLeast"/>
        <w:ind w:firstLine="420"/>
      </w:pPr>
      <w:r>
        <w:t xml:space="preserve"> (logcount  13) </w:t>
      </w:r>
      <w:r w:rsidRPr="00BB3474">
        <w:rPr>
          <w:rFonts w:hint="eastAsia"/>
        </w:rPr>
        <w:t>→</w:t>
      </w:r>
      <w:r>
        <w:t>3 ;Two's-complement binary: ...0001101</w:t>
      </w:r>
    </w:p>
    <w:p w:rsidR="00593C17" w:rsidRDefault="00593C17" w:rsidP="00EC4AC2">
      <w:pPr>
        <w:spacing w:line="140" w:lineRule="atLeast"/>
        <w:ind w:firstLine="420"/>
      </w:pPr>
      <w:r>
        <w:t xml:space="preserve"> (logcount -13) </w:t>
      </w:r>
      <w:r w:rsidRPr="00BB3474">
        <w:rPr>
          <w:rFonts w:hint="eastAsia"/>
        </w:rPr>
        <w:t>→</w:t>
      </w:r>
      <w:r>
        <w:t>2 ;Two's-complement binary: ...1110011</w:t>
      </w:r>
    </w:p>
    <w:p w:rsidR="00593C17" w:rsidRDefault="00593C17" w:rsidP="00EC4AC2">
      <w:pPr>
        <w:spacing w:line="140" w:lineRule="atLeast"/>
        <w:ind w:firstLine="420"/>
      </w:pPr>
      <w:r>
        <w:t xml:space="preserve"> (logcount  30) </w:t>
      </w:r>
      <w:r w:rsidRPr="00BB3474">
        <w:rPr>
          <w:rFonts w:hint="eastAsia"/>
        </w:rPr>
        <w:t>→</w:t>
      </w:r>
      <w:r>
        <w:t>4 ;Two's-complement binary: ...0011110</w:t>
      </w:r>
    </w:p>
    <w:p w:rsidR="00593C17" w:rsidRDefault="00593C17" w:rsidP="00EC4AC2">
      <w:pPr>
        <w:spacing w:line="140" w:lineRule="atLeast"/>
        <w:ind w:firstLine="420"/>
      </w:pPr>
      <w:r>
        <w:t xml:space="preserve"> (logcount -30) </w:t>
      </w:r>
      <w:r w:rsidRPr="00BB3474">
        <w:rPr>
          <w:rFonts w:hint="eastAsia"/>
        </w:rPr>
        <w:t>→</w:t>
      </w:r>
      <w:r>
        <w:t>4 ;Two's-complement binary: ...1100010</w:t>
      </w:r>
    </w:p>
    <w:p w:rsidR="00593C17" w:rsidRDefault="00593C17" w:rsidP="00EC4AC2">
      <w:pPr>
        <w:spacing w:line="140" w:lineRule="atLeast"/>
        <w:ind w:firstLine="420"/>
      </w:pPr>
      <w:r>
        <w:t xml:space="preserve"> (logcount (expt 2 100)) </w:t>
      </w:r>
      <w:r w:rsidRPr="00BB3474">
        <w:rPr>
          <w:rFonts w:hint="eastAsia"/>
        </w:rPr>
        <w:t>→</w:t>
      </w:r>
      <w:r>
        <w:t>1</w:t>
      </w:r>
    </w:p>
    <w:p w:rsidR="00593C17" w:rsidRDefault="00593C17" w:rsidP="00EC4AC2">
      <w:pPr>
        <w:spacing w:line="140" w:lineRule="atLeast"/>
        <w:ind w:firstLine="420"/>
      </w:pPr>
      <w:r>
        <w:t xml:space="preserve"> (logcount (- (expt 2 100))) </w:t>
      </w:r>
      <w:r w:rsidRPr="00BB3474">
        <w:rPr>
          <w:rFonts w:hint="eastAsia"/>
        </w:rPr>
        <w:t>→</w:t>
      </w:r>
      <w:r>
        <w:t>100</w:t>
      </w:r>
    </w:p>
    <w:p w:rsidR="00593C17" w:rsidRDefault="00593C17" w:rsidP="00EC4AC2">
      <w:pPr>
        <w:spacing w:line="140" w:lineRule="atLeast"/>
        <w:ind w:firstLine="420"/>
      </w:pPr>
      <w:r>
        <w:t xml:space="preserve"> (logcount (- (1+ (expt 2 100)))) </w:t>
      </w:r>
      <w:r w:rsidRPr="00BB3474">
        <w:rPr>
          <w:rFonts w:hint="eastAsia"/>
        </w:rPr>
        <w:t>→</w:t>
      </w:r>
      <w:r>
        <w:t>1</w:t>
      </w:r>
    </w:p>
    <w:p w:rsidR="00593C17" w:rsidRDefault="00593C17" w:rsidP="00EC4AC2">
      <w:pPr>
        <w:spacing w:line="140" w:lineRule="atLeast"/>
      </w:pPr>
      <w:r>
        <w:t>Exceptional Situations:</w:t>
      </w:r>
    </w:p>
    <w:p w:rsidR="00593C17" w:rsidRDefault="00593C17" w:rsidP="00EC4AC2">
      <w:pPr>
        <w:spacing w:line="140" w:lineRule="atLeast"/>
        <w:ind w:firstLine="420"/>
      </w:pPr>
      <w:r>
        <w:t>Should signal type-error if its argument is not an integer.</w:t>
      </w:r>
    </w:p>
    <w:p w:rsidR="00593C17" w:rsidRDefault="00593C17" w:rsidP="00EC4AC2">
      <w:pPr>
        <w:spacing w:line="140" w:lineRule="atLeast"/>
      </w:pPr>
      <w:r>
        <w:t>Notes:</w:t>
      </w:r>
    </w:p>
    <w:p w:rsidR="00593C17" w:rsidRDefault="00593C17" w:rsidP="00EC4AC2">
      <w:pPr>
        <w:spacing w:line="140" w:lineRule="atLeast"/>
        <w:ind w:left="420"/>
      </w:pPr>
      <w:r>
        <w:t>Even if the implementation does not represent integers internally in two's complement binary, logcount behaves as if it did.</w:t>
      </w:r>
    </w:p>
    <w:p w:rsidR="00593C17" w:rsidRDefault="00593C17" w:rsidP="00EC4AC2">
      <w:pPr>
        <w:spacing w:line="140" w:lineRule="atLeast"/>
        <w:ind w:firstLine="420"/>
      </w:pPr>
      <w:r>
        <w:t>The following identity always holds:</w:t>
      </w:r>
    </w:p>
    <w:p w:rsidR="00593C17" w:rsidRDefault="00593C17" w:rsidP="00EC4AC2">
      <w:pPr>
        <w:spacing w:line="140" w:lineRule="atLeast"/>
        <w:ind w:firstLine="420"/>
      </w:pPr>
      <w:r>
        <w:t xml:space="preserve">    (logcount x)</w:t>
      </w:r>
    </w:p>
    <w:p w:rsidR="00593C17" w:rsidRDefault="00593C17" w:rsidP="00EC4AC2">
      <w:pPr>
        <w:spacing w:line="140" w:lineRule="atLeast"/>
        <w:ind w:firstLine="420"/>
      </w:pPr>
      <w:r>
        <w:t xml:space="preserve"> </w:t>
      </w:r>
      <w:r>
        <w:rPr>
          <w:rFonts w:ascii="宋体" w:eastAsia="宋体" w:hAnsi="宋体" w:hint="eastAsia"/>
        </w:rPr>
        <w:t>≡</w:t>
      </w:r>
      <w:r>
        <w:t>(logcount (- (+ x 1)))</w:t>
      </w:r>
    </w:p>
    <w:p w:rsidR="00593C17" w:rsidRDefault="00593C17" w:rsidP="00EC4AC2">
      <w:pPr>
        <w:spacing w:line="140" w:lineRule="atLeast"/>
        <w:ind w:firstLine="420"/>
      </w:pPr>
      <w:r>
        <w:t xml:space="preserve"> </w:t>
      </w:r>
      <w:r>
        <w:rPr>
          <w:rFonts w:ascii="宋体" w:eastAsia="宋体" w:hAnsi="宋体" w:hint="eastAsia"/>
        </w:rPr>
        <w:t>≡</w:t>
      </w:r>
      <w:r>
        <w:t>(logcount (lognot x))</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l</w:t>
            </w:r>
            <w:r>
              <w:t>ogtest</w:t>
            </w:r>
          </w:p>
        </w:tc>
        <w:tc>
          <w:tcPr>
            <w:tcW w:w="4148" w:type="dxa"/>
            <w:vAlign w:val="center"/>
          </w:tcPr>
          <w:p w:rsidR="00593C17" w:rsidRDefault="00593C17" w:rsidP="00EC4AC2">
            <w:pPr>
              <w:spacing w:line="140" w:lineRule="atLeast"/>
              <w:jc w:val="right"/>
            </w:pPr>
            <w:r>
              <w:rPr>
                <w:rFonts w:hint="eastAsia"/>
              </w:rP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logtest integer-1 integer-2 </w:t>
      </w:r>
      <w:r w:rsidRPr="00BB3474">
        <w:rPr>
          <w:rFonts w:hint="eastAsia"/>
        </w:rPr>
        <w:t>→</w:t>
      </w:r>
      <w:r>
        <w:t>generalized-boolean</w:t>
      </w:r>
    </w:p>
    <w:p w:rsidR="00593C17" w:rsidRDefault="00593C17" w:rsidP="00EC4AC2">
      <w:pPr>
        <w:spacing w:line="140" w:lineRule="atLeast"/>
      </w:pPr>
      <w:r>
        <w:t>Arguments and Values:</w:t>
      </w:r>
    </w:p>
    <w:p w:rsidR="00593C17" w:rsidRDefault="00593C17" w:rsidP="00EC4AC2">
      <w:pPr>
        <w:spacing w:line="140" w:lineRule="atLeast"/>
        <w:ind w:firstLine="420"/>
      </w:pPr>
      <w:r>
        <w:t>integer-1—an integer.</w:t>
      </w:r>
    </w:p>
    <w:p w:rsidR="00593C17" w:rsidRDefault="00593C17" w:rsidP="00EC4AC2">
      <w:pPr>
        <w:spacing w:line="140" w:lineRule="atLeast"/>
        <w:ind w:firstLine="420"/>
      </w:pPr>
      <w:r>
        <w:lastRenderedPageBreak/>
        <w:t>integer-2—an integer.</w:t>
      </w:r>
    </w:p>
    <w:p w:rsidR="00593C17" w:rsidRDefault="00593C17" w:rsidP="00EC4AC2">
      <w:pPr>
        <w:spacing w:line="140" w:lineRule="atLeast"/>
        <w:ind w:firstLine="420"/>
      </w:pPr>
      <w:r>
        <w:t>generalized-boolean—a generalized boolean.</w:t>
      </w:r>
    </w:p>
    <w:p w:rsidR="00593C17" w:rsidRDefault="00593C17" w:rsidP="00EC4AC2">
      <w:pPr>
        <w:spacing w:line="140" w:lineRule="atLeast"/>
      </w:pPr>
      <w:r>
        <w:t>Description:</w:t>
      </w:r>
    </w:p>
    <w:p w:rsidR="00593C17" w:rsidRDefault="00593C17" w:rsidP="00EC4AC2">
      <w:pPr>
        <w:spacing w:line="140" w:lineRule="atLeast"/>
        <w:ind w:left="420"/>
      </w:pPr>
      <w:r>
        <w:t>Returns true if any of the bits designated by the 1's in integer-1 is 1 in integer-2; otherwise it is false. integer-1 and integer-2 are treated as if they were binary.</w:t>
      </w:r>
    </w:p>
    <w:p w:rsidR="00593C17" w:rsidRDefault="00593C17" w:rsidP="00EC4AC2">
      <w:pPr>
        <w:spacing w:line="140" w:lineRule="atLeast"/>
        <w:ind w:left="420"/>
      </w:pPr>
      <w:r>
        <w:t>Negative integer-1 and integer-2 are treated as if they were represented in two's-complement binary.</w:t>
      </w:r>
    </w:p>
    <w:p w:rsidR="00593C17" w:rsidRDefault="00593C17" w:rsidP="00EC4AC2">
      <w:pPr>
        <w:spacing w:line="140" w:lineRule="atLeast"/>
      </w:pPr>
      <w:r>
        <w:t>Examples:</w:t>
      </w:r>
    </w:p>
    <w:p w:rsidR="00593C17" w:rsidRDefault="00593C17" w:rsidP="00EC4AC2">
      <w:pPr>
        <w:spacing w:line="140" w:lineRule="atLeast"/>
        <w:ind w:firstLine="420"/>
      </w:pPr>
      <w:r>
        <w:t xml:space="preserve"> (logtest 1 7) </w:t>
      </w:r>
      <w:r w:rsidRPr="00BB3474">
        <w:rPr>
          <w:rFonts w:hint="eastAsia"/>
        </w:rPr>
        <w:t>→</w:t>
      </w:r>
      <w:r>
        <w:t>true</w:t>
      </w:r>
    </w:p>
    <w:p w:rsidR="00593C17" w:rsidRDefault="00593C17" w:rsidP="00EC4AC2">
      <w:pPr>
        <w:spacing w:line="140" w:lineRule="atLeast"/>
        <w:ind w:firstLine="420"/>
      </w:pPr>
      <w:r>
        <w:t xml:space="preserve"> (logtest 1 2) </w:t>
      </w:r>
      <w:r w:rsidRPr="00BB3474">
        <w:rPr>
          <w:rFonts w:hint="eastAsia"/>
        </w:rPr>
        <w:t>→</w:t>
      </w:r>
      <w:r>
        <w:t>false</w:t>
      </w:r>
    </w:p>
    <w:p w:rsidR="00593C17" w:rsidRDefault="00593C17" w:rsidP="00EC4AC2">
      <w:pPr>
        <w:spacing w:line="140" w:lineRule="atLeast"/>
        <w:ind w:firstLine="420"/>
      </w:pPr>
      <w:r>
        <w:t xml:space="preserve"> (logtest -2 -1) </w:t>
      </w:r>
      <w:r w:rsidRPr="00BB3474">
        <w:rPr>
          <w:rFonts w:hint="eastAsia"/>
        </w:rPr>
        <w:t>→</w:t>
      </w:r>
      <w:r>
        <w:t>true</w:t>
      </w:r>
    </w:p>
    <w:p w:rsidR="00593C17" w:rsidRDefault="00593C17" w:rsidP="00EC4AC2">
      <w:pPr>
        <w:spacing w:line="140" w:lineRule="atLeast"/>
        <w:ind w:firstLine="420"/>
      </w:pPr>
      <w:r>
        <w:t xml:space="preserve"> (logtest 0 -1) </w:t>
      </w:r>
      <w:r w:rsidRPr="00BB3474">
        <w:rPr>
          <w:rFonts w:hint="eastAsia"/>
        </w:rPr>
        <w:t>→</w:t>
      </w:r>
      <w:r>
        <w:t>false</w:t>
      </w:r>
    </w:p>
    <w:p w:rsidR="00593C17" w:rsidRDefault="00593C17" w:rsidP="00EC4AC2">
      <w:pPr>
        <w:spacing w:line="140" w:lineRule="atLeast"/>
      </w:pPr>
      <w:r>
        <w:t>Exceptional Situations:</w:t>
      </w:r>
    </w:p>
    <w:p w:rsidR="00593C17" w:rsidRDefault="00593C17" w:rsidP="00EC4AC2">
      <w:pPr>
        <w:spacing w:line="140" w:lineRule="atLeast"/>
        <w:ind w:left="420"/>
      </w:pPr>
      <w:r>
        <w:t>Should signal an error of type type-error if integer-1 is not an integer. Should signal an error of type type-error if integer-2 is not an integer.</w:t>
      </w:r>
    </w:p>
    <w:p w:rsidR="00593C17" w:rsidRDefault="00593C17" w:rsidP="00EC4AC2">
      <w:pPr>
        <w:spacing w:line="140" w:lineRule="atLeast"/>
      </w:pPr>
      <w:r>
        <w:t>Notes:</w:t>
      </w:r>
    </w:p>
    <w:p w:rsidR="00593C17" w:rsidRDefault="00593C17" w:rsidP="00EC4AC2">
      <w:pPr>
        <w:spacing w:line="140" w:lineRule="atLeast"/>
        <w:ind w:firstLine="420"/>
      </w:pPr>
      <w:r>
        <w:t xml:space="preserve"> (logtest x y) </w:t>
      </w:r>
      <w:r>
        <w:rPr>
          <w:rFonts w:ascii="宋体" w:eastAsia="宋体" w:hAnsi="宋体" w:hint="eastAsia"/>
        </w:rPr>
        <w:t>≡</w:t>
      </w:r>
      <w:r>
        <w:t>(not (zerop (logand x y)))</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b</w:t>
            </w:r>
            <w:r>
              <w:t>yte, byte-size, byte-position</w:t>
            </w:r>
          </w:p>
        </w:tc>
        <w:tc>
          <w:tcPr>
            <w:tcW w:w="4148" w:type="dxa"/>
            <w:vAlign w:val="center"/>
          </w:tcPr>
          <w:p w:rsidR="00593C17" w:rsidRPr="00C47370" w:rsidRDefault="00593C17" w:rsidP="00EC4AC2">
            <w:pPr>
              <w:spacing w:line="140" w:lineRule="atLeast"/>
              <w:jc w:val="right"/>
            </w:pPr>
            <w: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byte size position </w:t>
      </w:r>
      <w:r w:rsidRPr="00BB3474">
        <w:rPr>
          <w:rFonts w:hint="eastAsia"/>
        </w:rPr>
        <w:t>→</w:t>
      </w:r>
      <w:r>
        <w:t>bytespec</w:t>
      </w:r>
    </w:p>
    <w:p w:rsidR="00593C17" w:rsidRDefault="00593C17" w:rsidP="00EC4AC2">
      <w:pPr>
        <w:spacing w:line="140" w:lineRule="atLeast"/>
        <w:ind w:firstLine="420"/>
      </w:pPr>
      <w:r>
        <w:t xml:space="preserve">byte-size bytespec </w:t>
      </w:r>
      <w:r w:rsidRPr="00BB3474">
        <w:rPr>
          <w:rFonts w:hint="eastAsia"/>
        </w:rPr>
        <w:t>→</w:t>
      </w:r>
      <w:r>
        <w:t>size</w:t>
      </w:r>
    </w:p>
    <w:p w:rsidR="00593C17" w:rsidRDefault="00593C17" w:rsidP="00EC4AC2">
      <w:pPr>
        <w:spacing w:line="140" w:lineRule="atLeast"/>
        <w:ind w:firstLine="420"/>
      </w:pPr>
      <w:r>
        <w:t xml:space="preserve">byte-position bytespec </w:t>
      </w:r>
      <w:r w:rsidRPr="00BB3474">
        <w:rPr>
          <w:rFonts w:hint="eastAsia"/>
        </w:rPr>
        <w:t>→</w:t>
      </w:r>
      <w:r>
        <w:t>position</w:t>
      </w:r>
    </w:p>
    <w:p w:rsidR="00593C17" w:rsidRDefault="00593C17" w:rsidP="00EC4AC2">
      <w:pPr>
        <w:spacing w:line="140" w:lineRule="atLeast"/>
      </w:pPr>
      <w:r>
        <w:t>Arguments and Values:</w:t>
      </w:r>
    </w:p>
    <w:p w:rsidR="00593C17" w:rsidRDefault="00593C17" w:rsidP="00EC4AC2">
      <w:pPr>
        <w:spacing w:line="140" w:lineRule="atLeast"/>
        <w:ind w:firstLine="420"/>
      </w:pPr>
      <w:r>
        <w:t>size, position—a non-negative integer.</w:t>
      </w:r>
    </w:p>
    <w:p w:rsidR="00593C17" w:rsidRDefault="00593C17" w:rsidP="00EC4AC2">
      <w:pPr>
        <w:spacing w:line="140" w:lineRule="atLeast"/>
        <w:ind w:firstLine="420"/>
      </w:pPr>
      <w:r>
        <w:t>bytespec—a byte specifier.</w:t>
      </w:r>
    </w:p>
    <w:p w:rsidR="00593C17" w:rsidRDefault="00593C17" w:rsidP="00EC4AC2">
      <w:pPr>
        <w:spacing w:line="140" w:lineRule="atLeast"/>
      </w:pPr>
      <w:r>
        <w:lastRenderedPageBreak/>
        <w:t>Description:</w:t>
      </w:r>
    </w:p>
    <w:p w:rsidR="00593C17" w:rsidRDefault="00593C17" w:rsidP="00EC4AC2">
      <w:pPr>
        <w:spacing w:line="140" w:lineRule="atLeast"/>
        <w:ind w:left="420"/>
      </w:pPr>
      <w:r>
        <w:t>byte returns a byte specifier that indicates a byte of width size and whose bits have weights 2</w:t>
      </w:r>
      <w:r w:rsidRPr="00DE2F44">
        <w:rPr>
          <w:vertAlign w:val="superscript"/>
        </w:rPr>
        <w:t>position + size - 1</w:t>
      </w:r>
      <w:r>
        <w:t xml:space="preserve"> through 2</w:t>
      </w:r>
      <w:r w:rsidRPr="00DE2F44">
        <w:rPr>
          <w:vertAlign w:val="superscript"/>
        </w:rPr>
        <w:t>position</w:t>
      </w:r>
      <w:r>
        <w:t>, and whose representation is implementation-dependent.</w:t>
      </w:r>
    </w:p>
    <w:p w:rsidR="00593C17" w:rsidRDefault="00593C17" w:rsidP="00EC4AC2">
      <w:pPr>
        <w:spacing w:line="140" w:lineRule="atLeast"/>
        <w:ind w:firstLine="420"/>
      </w:pPr>
      <w:r>
        <w:t>byte-size returns the number of bits specified by bytespec.</w:t>
      </w:r>
    </w:p>
    <w:p w:rsidR="00593C17" w:rsidRDefault="00593C17" w:rsidP="00EC4AC2">
      <w:pPr>
        <w:spacing w:line="140" w:lineRule="atLeast"/>
        <w:ind w:firstLine="420"/>
      </w:pPr>
      <w:r>
        <w:t>byte-position returns the position specified by bytespec.</w:t>
      </w:r>
    </w:p>
    <w:p w:rsidR="00593C17" w:rsidRDefault="00593C17" w:rsidP="00EC4AC2">
      <w:pPr>
        <w:spacing w:line="140" w:lineRule="atLeast"/>
      </w:pPr>
      <w:r>
        <w:t>Examples:</w:t>
      </w:r>
    </w:p>
    <w:p w:rsidR="00593C17" w:rsidRDefault="00593C17" w:rsidP="00EC4AC2">
      <w:pPr>
        <w:spacing w:line="140" w:lineRule="atLeast"/>
        <w:ind w:firstLine="420"/>
      </w:pPr>
      <w:r>
        <w:t xml:space="preserve"> (setq b (byte 100 200)) </w:t>
      </w:r>
      <w:r w:rsidRPr="00BB3474">
        <w:rPr>
          <w:rFonts w:hint="eastAsia"/>
        </w:rPr>
        <w:t>→</w:t>
      </w:r>
      <w:r>
        <w:t>#&lt;BYTE-SPECIFIER size 100 position 200&gt;</w:t>
      </w:r>
    </w:p>
    <w:p w:rsidR="00593C17" w:rsidRDefault="00593C17" w:rsidP="00EC4AC2">
      <w:pPr>
        <w:spacing w:line="140" w:lineRule="atLeast"/>
        <w:ind w:firstLine="420"/>
      </w:pPr>
      <w:r>
        <w:t xml:space="preserve"> (byte-size b) </w:t>
      </w:r>
      <w:r w:rsidRPr="00BB3474">
        <w:rPr>
          <w:rFonts w:hint="eastAsia"/>
        </w:rPr>
        <w:t>→</w:t>
      </w:r>
      <w:r>
        <w:t>100</w:t>
      </w:r>
    </w:p>
    <w:p w:rsidR="00593C17" w:rsidRDefault="00593C17" w:rsidP="00EC4AC2">
      <w:pPr>
        <w:spacing w:line="140" w:lineRule="atLeast"/>
        <w:ind w:firstLine="420"/>
      </w:pPr>
      <w:r>
        <w:t xml:space="preserve"> (byte-position b) </w:t>
      </w:r>
      <w:r w:rsidRPr="00BB3474">
        <w:rPr>
          <w:rFonts w:hint="eastAsia"/>
        </w:rPr>
        <w:t>→</w:t>
      </w:r>
      <w:r>
        <w:t>200</w:t>
      </w:r>
    </w:p>
    <w:p w:rsidR="00593C17" w:rsidRDefault="00593C17" w:rsidP="00EC4AC2">
      <w:pPr>
        <w:spacing w:line="140" w:lineRule="atLeast"/>
      </w:pPr>
      <w:r>
        <w:t>See Also:</w:t>
      </w:r>
    </w:p>
    <w:p w:rsidR="00593C17" w:rsidRDefault="00593C17" w:rsidP="00EC4AC2">
      <w:pPr>
        <w:spacing w:line="140" w:lineRule="atLeast"/>
        <w:ind w:firstLine="420"/>
      </w:pPr>
      <w:r>
        <w:t>ldb, dpb</w:t>
      </w:r>
    </w:p>
    <w:p w:rsidR="00593C17" w:rsidRDefault="00593C17" w:rsidP="00EC4AC2">
      <w:pPr>
        <w:spacing w:line="140" w:lineRule="atLeast"/>
      </w:pPr>
      <w:r>
        <w:t>Notes:</w:t>
      </w:r>
    </w:p>
    <w:p w:rsidR="00593C17" w:rsidRDefault="00593C17" w:rsidP="00EC4AC2">
      <w:pPr>
        <w:spacing w:line="140" w:lineRule="atLeast"/>
        <w:ind w:firstLine="420"/>
      </w:pPr>
      <w:r>
        <w:t xml:space="preserve"> (byte-size (byte j k)) </w:t>
      </w:r>
      <w:r>
        <w:rPr>
          <w:rFonts w:ascii="宋体" w:eastAsia="宋体" w:hAnsi="宋体" w:hint="eastAsia"/>
        </w:rPr>
        <w:t>≡</w:t>
      </w:r>
      <w:r>
        <w:t>j</w:t>
      </w:r>
    </w:p>
    <w:p w:rsidR="00593C17" w:rsidRDefault="00593C17" w:rsidP="00EC4AC2">
      <w:pPr>
        <w:spacing w:line="140" w:lineRule="atLeast"/>
        <w:ind w:firstLine="420"/>
      </w:pPr>
      <w:r>
        <w:t xml:space="preserve"> (byte-position (byte j k)) </w:t>
      </w:r>
      <w:r>
        <w:rPr>
          <w:rFonts w:ascii="宋体" w:eastAsia="宋体" w:hAnsi="宋体" w:hint="eastAsia"/>
        </w:rPr>
        <w:t>≡</w:t>
      </w:r>
      <w:r>
        <w:t>k</w:t>
      </w:r>
    </w:p>
    <w:p w:rsidR="00593C17" w:rsidRDefault="00593C17" w:rsidP="00EC4AC2">
      <w:pPr>
        <w:spacing w:line="140" w:lineRule="atLeast"/>
        <w:ind w:firstLine="420"/>
      </w:pPr>
      <w:r>
        <w:t>A byte of size of 0 is permissible; it refers to a byte of width zero. For example,</w:t>
      </w:r>
    </w:p>
    <w:p w:rsidR="00593C17" w:rsidRDefault="00593C17" w:rsidP="00EC4AC2">
      <w:pPr>
        <w:spacing w:line="140" w:lineRule="atLeast"/>
        <w:ind w:firstLine="420"/>
      </w:pPr>
      <w:r>
        <w:t xml:space="preserve"> (ldb (byte 0 3) #o7777) </w:t>
      </w:r>
      <w:r w:rsidRPr="00BB3474">
        <w:rPr>
          <w:rFonts w:hint="eastAsia"/>
        </w:rPr>
        <w:t>→</w:t>
      </w:r>
      <w:r>
        <w:t>0</w:t>
      </w:r>
    </w:p>
    <w:p w:rsidR="00593C17" w:rsidRDefault="00593C17" w:rsidP="00EC4AC2">
      <w:pPr>
        <w:spacing w:line="140" w:lineRule="atLeast"/>
        <w:ind w:firstLine="420"/>
      </w:pPr>
      <w:r>
        <w:t xml:space="preserve"> (dpb #o7777 (byte 0 3) 0) </w:t>
      </w:r>
      <w:r w:rsidRPr="00BB3474">
        <w:rPr>
          <w:rFonts w:hint="eastAsia"/>
        </w:rPr>
        <w:t>→</w:t>
      </w:r>
      <w:r>
        <w:t>0</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d</w:t>
            </w:r>
            <w:r>
              <w:t>eposit-field</w:t>
            </w:r>
          </w:p>
        </w:tc>
        <w:tc>
          <w:tcPr>
            <w:tcW w:w="4148" w:type="dxa"/>
            <w:vAlign w:val="center"/>
          </w:tcPr>
          <w:p w:rsidR="00593C17" w:rsidRDefault="00593C17" w:rsidP="00EC4AC2">
            <w:pPr>
              <w:spacing w:line="140" w:lineRule="atLeast"/>
              <w:jc w:val="right"/>
            </w:pPr>
            <w:r>
              <w:rPr>
                <w:rFonts w:hint="eastAsia"/>
              </w:rP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deposit-field newbyte bytespec integer </w:t>
      </w:r>
      <w:r w:rsidRPr="00BB3474">
        <w:rPr>
          <w:rFonts w:hint="eastAsia"/>
        </w:rPr>
        <w:t>→</w:t>
      </w:r>
      <w:r>
        <w:t>result-integer</w:t>
      </w:r>
    </w:p>
    <w:p w:rsidR="00593C17" w:rsidRDefault="00593C17" w:rsidP="00EC4AC2">
      <w:pPr>
        <w:spacing w:line="140" w:lineRule="atLeast"/>
      </w:pPr>
      <w:r>
        <w:t>Arguments and Values:</w:t>
      </w:r>
    </w:p>
    <w:p w:rsidR="00593C17" w:rsidRDefault="00593C17" w:rsidP="00EC4AC2">
      <w:pPr>
        <w:spacing w:line="140" w:lineRule="atLeast"/>
        <w:ind w:firstLine="420"/>
      </w:pPr>
      <w:r>
        <w:t>newbyte—an integer.</w:t>
      </w:r>
    </w:p>
    <w:p w:rsidR="00593C17" w:rsidRDefault="00593C17" w:rsidP="00EC4AC2">
      <w:pPr>
        <w:spacing w:line="140" w:lineRule="atLeast"/>
        <w:ind w:firstLine="420"/>
      </w:pPr>
      <w:r>
        <w:t>bytespec—a byte specifier.</w:t>
      </w:r>
    </w:p>
    <w:p w:rsidR="00593C17" w:rsidRDefault="00593C17" w:rsidP="00EC4AC2">
      <w:pPr>
        <w:spacing w:line="140" w:lineRule="atLeast"/>
        <w:ind w:firstLine="420"/>
      </w:pPr>
      <w:r>
        <w:t>integer—an integer.</w:t>
      </w:r>
    </w:p>
    <w:p w:rsidR="00593C17" w:rsidRDefault="00593C17" w:rsidP="00EC4AC2">
      <w:pPr>
        <w:spacing w:line="140" w:lineRule="atLeast"/>
        <w:ind w:firstLine="420"/>
      </w:pPr>
      <w:r>
        <w:lastRenderedPageBreak/>
        <w:t>result-integer—an integer.</w:t>
      </w:r>
    </w:p>
    <w:p w:rsidR="00593C17" w:rsidRDefault="00593C17" w:rsidP="00EC4AC2">
      <w:pPr>
        <w:spacing w:line="140" w:lineRule="atLeast"/>
      </w:pPr>
      <w:r>
        <w:t>Description:</w:t>
      </w:r>
    </w:p>
    <w:p w:rsidR="00593C17" w:rsidRDefault="00593C17" w:rsidP="00EC4AC2">
      <w:pPr>
        <w:spacing w:line="140" w:lineRule="atLeast"/>
        <w:ind w:left="420"/>
      </w:pPr>
      <w:r>
        <w:t>Replaces a field of bits within integer; specifically, returns an integer that contains the bits of newbyte within the byte specified by bytespec, and elsewhere contains the bits of integer.</w:t>
      </w:r>
    </w:p>
    <w:p w:rsidR="00593C17" w:rsidRDefault="00593C17" w:rsidP="00EC4AC2">
      <w:pPr>
        <w:spacing w:line="140" w:lineRule="atLeast"/>
      </w:pPr>
      <w:r>
        <w:t>Examples:</w:t>
      </w:r>
    </w:p>
    <w:p w:rsidR="00593C17" w:rsidRDefault="00593C17" w:rsidP="00EC4AC2">
      <w:pPr>
        <w:spacing w:line="140" w:lineRule="atLeast"/>
        <w:ind w:firstLine="420"/>
      </w:pPr>
      <w:r>
        <w:t xml:space="preserve"> (deposit-field 7 (byte 2 1) 0) </w:t>
      </w:r>
      <w:r w:rsidRPr="00BB3474">
        <w:rPr>
          <w:rFonts w:hint="eastAsia"/>
        </w:rPr>
        <w:t>→</w:t>
      </w:r>
      <w:r>
        <w:t>6</w:t>
      </w:r>
    </w:p>
    <w:p w:rsidR="00593C17" w:rsidRDefault="00593C17" w:rsidP="00EC4AC2">
      <w:pPr>
        <w:spacing w:line="140" w:lineRule="atLeast"/>
        <w:ind w:firstLine="420"/>
      </w:pPr>
      <w:r>
        <w:t xml:space="preserve"> (deposit-field -1 (byte 4 0) 0) </w:t>
      </w:r>
      <w:r w:rsidRPr="00BB3474">
        <w:rPr>
          <w:rFonts w:hint="eastAsia"/>
        </w:rPr>
        <w:t>→</w:t>
      </w:r>
      <w:r>
        <w:t>15</w:t>
      </w:r>
    </w:p>
    <w:p w:rsidR="00593C17" w:rsidRDefault="00593C17" w:rsidP="00EC4AC2">
      <w:pPr>
        <w:spacing w:line="140" w:lineRule="atLeast"/>
        <w:ind w:firstLine="420"/>
      </w:pPr>
      <w:r>
        <w:t xml:space="preserve"> (deposit-field 0 (byte 2 1) -3) </w:t>
      </w:r>
      <w:r w:rsidRPr="00BB3474">
        <w:rPr>
          <w:rFonts w:hint="eastAsia"/>
        </w:rPr>
        <w:t>→</w:t>
      </w:r>
      <w:r>
        <w:t>-7</w:t>
      </w:r>
    </w:p>
    <w:p w:rsidR="00593C17" w:rsidRDefault="00593C17" w:rsidP="00EC4AC2">
      <w:pPr>
        <w:spacing w:line="140" w:lineRule="atLeast"/>
      </w:pPr>
      <w:r>
        <w:t>See Also:</w:t>
      </w:r>
    </w:p>
    <w:p w:rsidR="00593C17" w:rsidRDefault="00593C17" w:rsidP="00EC4AC2">
      <w:pPr>
        <w:spacing w:line="140" w:lineRule="atLeast"/>
        <w:ind w:firstLine="420"/>
      </w:pPr>
      <w:r>
        <w:t>byte, dpb</w:t>
      </w:r>
    </w:p>
    <w:p w:rsidR="00593C17" w:rsidRDefault="00593C17" w:rsidP="00EC4AC2">
      <w:pPr>
        <w:spacing w:line="140" w:lineRule="atLeast"/>
      </w:pPr>
      <w:r>
        <w:t>Notes:</w:t>
      </w:r>
    </w:p>
    <w:p w:rsidR="00593C17" w:rsidRDefault="00593C17" w:rsidP="00EC4AC2">
      <w:pPr>
        <w:spacing w:line="140" w:lineRule="atLeast"/>
        <w:ind w:firstLine="420"/>
      </w:pPr>
      <w:r>
        <w:t xml:space="preserve"> (logbitp j (deposit-field m (byte s p) n))</w:t>
      </w:r>
    </w:p>
    <w:p w:rsidR="00593C17" w:rsidRDefault="00593C17" w:rsidP="00EC4AC2">
      <w:pPr>
        <w:spacing w:line="140" w:lineRule="atLeast"/>
        <w:ind w:firstLine="420"/>
      </w:pPr>
      <w:r>
        <w:t xml:space="preserve"> </w:t>
      </w:r>
      <w:r>
        <w:rPr>
          <w:rFonts w:ascii="宋体" w:eastAsia="宋体" w:hAnsi="宋体" w:hint="eastAsia"/>
        </w:rPr>
        <w:t>≡</w:t>
      </w:r>
      <w:r>
        <w:t>(if (and (&gt;= j p) (&lt; j (+ p s)))</w:t>
      </w:r>
    </w:p>
    <w:p w:rsidR="00593C17" w:rsidRDefault="00593C17" w:rsidP="00EC4AC2">
      <w:pPr>
        <w:spacing w:line="140" w:lineRule="atLeast"/>
      </w:pPr>
      <w:r>
        <w:t xml:space="preserve">         (logbitp j m)</w:t>
      </w:r>
    </w:p>
    <w:p w:rsidR="00593C17" w:rsidRDefault="00593C17" w:rsidP="00EC4AC2">
      <w:pPr>
        <w:spacing w:line="140" w:lineRule="atLeast"/>
      </w:pPr>
      <w:r>
        <w:t xml:space="preserve">         (logbitp j n))</w:t>
      </w:r>
    </w:p>
    <w:p w:rsidR="00593C17" w:rsidRDefault="00593C17" w:rsidP="00EC4AC2">
      <w:pPr>
        <w:spacing w:line="140" w:lineRule="atLeast"/>
        <w:ind w:firstLine="420"/>
      </w:pPr>
      <w:r>
        <w:t>deposit-field is to mask-field as dpb is to ldb.</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d</w:t>
            </w:r>
            <w:r>
              <w:t>pb</w:t>
            </w:r>
          </w:p>
        </w:tc>
        <w:tc>
          <w:tcPr>
            <w:tcW w:w="4148" w:type="dxa"/>
            <w:vAlign w:val="center"/>
          </w:tcPr>
          <w:p w:rsidR="00593C17" w:rsidRDefault="00593C17" w:rsidP="00EC4AC2">
            <w:pPr>
              <w:spacing w:line="140" w:lineRule="atLeast"/>
              <w:jc w:val="right"/>
            </w:pPr>
            <w:r>
              <w:rPr>
                <w:rFonts w:hint="eastAsia"/>
              </w:rP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dpb newbyte bytespec integer </w:t>
      </w:r>
      <w:r w:rsidRPr="00BB3474">
        <w:rPr>
          <w:rFonts w:hint="eastAsia"/>
        </w:rPr>
        <w:t>→</w:t>
      </w:r>
      <w:r>
        <w:t>result-integer</w:t>
      </w:r>
    </w:p>
    <w:p w:rsidR="00593C17" w:rsidRDefault="00593C17" w:rsidP="00EC4AC2">
      <w:pPr>
        <w:spacing w:line="140" w:lineRule="atLeast"/>
      </w:pPr>
      <w:r>
        <w:t>Pronunciation:</w:t>
      </w:r>
    </w:p>
    <w:p w:rsidR="00593C17" w:rsidRDefault="00593C17" w:rsidP="00EC4AC2">
      <w:pPr>
        <w:spacing w:line="140" w:lineRule="atLeast"/>
        <w:ind w:firstLine="420"/>
      </w:pPr>
      <w:r>
        <w:t>[,dɛ'pib] or [,dɛ'pɛb] or ['d</w:t>
      </w:r>
      <w:r>
        <w:rPr>
          <w:rFonts w:ascii="宋体" w:eastAsia="宋体" w:hAnsi="宋体" w:hint="eastAsia"/>
        </w:rPr>
        <w:t>ē</w:t>
      </w:r>
      <w:r>
        <w:t>'p</w:t>
      </w:r>
      <w:r>
        <w:rPr>
          <w:rFonts w:ascii="宋体" w:eastAsia="宋体" w:hAnsi="宋体" w:hint="eastAsia"/>
        </w:rPr>
        <w:t>ē</w:t>
      </w:r>
      <w:r>
        <w:t>'b</w:t>
      </w:r>
      <w:r>
        <w:rPr>
          <w:rFonts w:ascii="宋体" w:eastAsia="宋体" w:hAnsi="宋体" w:hint="eastAsia"/>
        </w:rPr>
        <w:t>ē</w:t>
      </w:r>
      <w:r>
        <w:t>]</w:t>
      </w:r>
    </w:p>
    <w:p w:rsidR="00593C17" w:rsidRDefault="00593C17" w:rsidP="00EC4AC2">
      <w:pPr>
        <w:spacing w:line="140" w:lineRule="atLeast"/>
      </w:pPr>
      <w:r>
        <w:t>Arguments and Values:</w:t>
      </w:r>
    </w:p>
    <w:p w:rsidR="00593C17" w:rsidRDefault="00593C17" w:rsidP="00EC4AC2">
      <w:pPr>
        <w:spacing w:line="140" w:lineRule="atLeast"/>
        <w:ind w:firstLine="420"/>
      </w:pPr>
      <w:r>
        <w:t>newbyte—an integer.</w:t>
      </w:r>
    </w:p>
    <w:p w:rsidR="00593C17" w:rsidRDefault="00593C17" w:rsidP="00EC4AC2">
      <w:pPr>
        <w:spacing w:line="140" w:lineRule="atLeast"/>
        <w:ind w:firstLine="420"/>
      </w:pPr>
      <w:r>
        <w:t>Bytespec—a byte specifier.</w:t>
      </w:r>
    </w:p>
    <w:p w:rsidR="00593C17" w:rsidRDefault="00593C17" w:rsidP="00EC4AC2">
      <w:pPr>
        <w:spacing w:line="140" w:lineRule="atLeast"/>
        <w:ind w:firstLine="420"/>
      </w:pPr>
      <w:r>
        <w:lastRenderedPageBreak/>
        <w:t>integer—an integer.</w:t>
      </w:r>
    </w:p>
    <w:p w:rsidR="00593C17" w:rsidRDefault="00593C17" w:rsidP="00EC4AC2">
      <w:pPr>
        <w:spacing w:line="140" w:lineRule="atLeast"/>
        <w:ind w:firstLine="420"/>
      </w:pPr>
      <w:r>
        <w:t>result-integer—an integer.</w:t>
      </w:r>
    </w:p>
    <w:p w:rsidR="00593C17" w:rsidRDefault="00593C17" w:rsidP="00EC4AC2">
      <w:pPr>
        <w:spacing w:line="140" w:lineRule="atLeast"/>
      </w:pPr>
      <w:r>
        <w:t>Description:</w:t>
      </w:r>
    </w:p>
    <w:p w:rsidR="00593C17" w:rsidRDefault="00593C17" w:rsidP="00EC4AC2">
      <w:pPr>
        <w:spacing w:line="140" w:lineRule="atLeast"/>
        <w:ind w:left="420"/>
      </w:pPr>
      <w:r>
        <w:t>dpb (deposit byte) is used to replace a field of bits within integer. dpb returns an integer that is the same as integer except in the bits specified by bytespec.</w:t>
      </w:r>
    </w:p>
    <w:p w:rsidR="00593C17" w:rsidRDefault="00593C17" w:rsidP="00EC4AC2">
      <w:pPr>
        <w:spacing w:line="140" w:lineRule="atLeast"/>
        <w:ind w:left="420"/>
      </w:pPr>
      <w:r>
        <w:t>Let s be the size specified by bytespec; then the low s bits of newbyte appear in the result in the byte specified by bytespec. Newbyte is interpreted as being right-justified, as if it were the result of ldb.</w:t>
      </w:r>
    </w:p>
    <w:p w:rsidR="00593C17" w:rsidRDefault="00593C17" w:rsidP="00EC4AC2">
      <w:pPr>
        <w:spacing w:line="140" w:lineRule="atLeast"/>
      </w:pPr>
      <w:r>
        <w:t>Examples:</w:t>
      </w:r>
    </w:p>
    <w:p w:rsidR="00593C17" w:rsidRDefault="00593C17" w:rsidP="00EC4AC2">
      <w:pPr>
        <w:spacing w:line="140" w:lineRule="atLeast"/>
        <w:ind w:firstLine="420"/>
      </w:pPr>
      <w:r>
        <w:t xml:space="preserve"> (dpb 1 (byte 1 10) 0) </w:t>
      </w:r>
      <w:r w:rsidRPr="00BB3474">
        <w:rPr>
          <w:rFonts w:hint="eastAsia"/>
        </w:rPr>
        <w:t>→</w:t>
      </w:r>
      <w:r>
        <w:t>1024</w:t>
      </w:r>
    </w:p>
    <w:p w:rsidR="00593C17" w:rsidRDefault="00593C17" w:rsidP="00EC4AC2">
      <w:pPr>
        <w:spacing w:line="140" w:lineRule="atLeast"/>
        <w:ind w:firstLine="420"/>
      </w:pPr>
      <w:r>
        <w:t xml:space="preserve"> (dpb -2 (byte 2 10) 0) </w:t>
      </w:r>
      <w:r w:rsidRPr="00BB3474">
        <w:rPr>
          <w:rFonts w:hint="eastAsia"/>
        </w:rPr>
        <w:t>→</w:t>
      </w:r>
      <w:r>
        <w:t>2048</w:t>
      </w:r>
    </w:p>
    <w:p w:rsidR="00593C17" w:rsidRDefault="00593C17" w:rsidP="00EC4AC2">
      <w:pPr>
        <w:spacing w:line="140" w:lineRule="atLeast"/>
        <w:ind w:firstLine="420"/>
      </w:pPr>
      <w:r>
        <w:t xml:space="preserve"> (dpb 1 (byte 2 10) 2048) </w:t>
      </w:r>
      <w:r w:rsidRPr="00BB3474">
        <w:rPr>
          <w:rFonts w:hint="eastAsia"/>
        </w:rPr>
        <w:t>→</w:t>
      </w:r>
      <w:r>
        <w:t>1024</w:t>
      </w:r>
    </w:p>
    <w:p w:rsidR="00593C17" w:rsidRDefault="00593C17" w:rsidP="00EC4AC2">
      <w:pPr>
        <w:spacing w:line="140" w:lineRule="atLeast"/>
      </w:pPr>
      <w:r>
        <w:t>See Also:</w:t>
      </w:r>
    </w:p>
    <w:p w:rsidR="00593C17" w:rsidRDefault="00593C17" w:rsidP="00EC4AC2">
      <w:pPr>
        <w:spacing w:line="140" w:lineRule="atLeast"/>
        <w:ind w:firstLine="420"/>
      </w:pPr>
      <w:r>
        <w:t>byte, deposit-field, ldb</w:t>
      </w:r>
    </w:p>
    <w:p w:rsidR="00593C17" w:rsidRDefault="00593C17" w:rsidP="00EC4AC2">
      <w:pPr>
        <w:spacing w:line="140" w:lineRule="atLeast"/>
      </w:pPr>
      <w:r>
        <w:t>Notes:</w:t>
      </w:r>
    </w:p>
    <w:p w:rsidR="00593C17" w:rsidRDefault="00593C17" w:rsidP="00EC4AC2">
      <w:pPr>
        <w:spacing w:line="140" w:lineRule="atLeast"/>
        <w:ind w:firstLine="420"/>
      </w:pPr>
      <w:r>
        <w:t xml:space="preserve"> (logbitp j (dpb m (byte s p) n))</w:t>
      </w:r>
    </w:p>
    <w:p w:rsidR="00593C17" w:rsidRDefault="00593C17" w:rsidP="00EC4AC2">
      <w:pPr>
        <w:spacing w:line="140" w:lineRule="atLeast"/>
        <w:ind w:firstLine="420"/>
      </w:pPr>
      <w:r>
        <w:t xml:space="preserve"> </w:t>
      </w:r>
      <w:r>
        <w:rPr>
          <w:rFonts w:ascii="宋体" w:eastAsia="宋体" w:hAnsi="宋体" w:hint="eastAsia"/>
        </w:rPr>
        <w:t>≡</w:t>
      </w:r>
      <w:r>
        <w:t>(if (and (&gt;= j p) (&lt; j (+ p s)))</w:t>
      </w:r>
    </w:p>
    <w:p w:rsidR="00593C17" w:rsidRDefault="00593C17" w:rsidP="00EC4AC2">
      <w:pPr>
        <w:spacing w:line="140" w:lineRule="atLeast"/>
      </w:pPr>
      <w:r>
        <w:t xml:space="preserve">         (logbitp (- j p) m)</w:t>
      </w:r>
    </w:p>
    <w:p w:rsidR="00593C17" w:rsidRDefault="00593C17" w:rsidP="00EC4AC2">
      <w:pPr>
        <w:spacing w:line="140" w:lineRule="atLeast"/>
      </w:pPr>
      <w:r>
        <w:t xml:space="preserve">         (logbitp j n))</w:t>
      </w:r>
    </w:p>
    <w:p w:rsidR="00593C17" w:rsidRDefault="00593C17" w:rsidP="00EC4AC2">
      <w:pPr>
        <w:spacing w:line="140" w:lineRule="atLeast"/>
        <w:ind w:firstLine="420"/>
      </w:pPr>
      <w:r>
        <w:t>In general,</w:t>
      </w:r>
    </w:p>
    <w:p w:rsidR="00593C17" w:rsidRDefault="00593C17" w:rsidP="00EC4AC2">
      <w:pPr>
        <w:spacing w:line="140" w:lineRule="atLeast"/>
        <w:ind w:firstLine="420"/>
      </w:pPr>
      <w:r>
        <w:t xml:space="preserve"> (dpb x (byte 0 y) z) </w:t>
      </w:r>
      <w:r w:rsidRPr="00BB3474">
        <w:rPr>
          <w:rFonts w:hint="eastAsia"/>
        </w:rPr>
        <w:t>→</w:t>
      </w:r>
      <w:r>
        <w:t>z</w:t>
      </w:r>
    </w:p>
    <w:p w:rsidR="00593C17" w:rsidRDefault="00593C17" w:rsidP="00EC4AC2">
      <w:pPr>
        <w:spacing w:line="140" w:lineRule="atLeast"/>
        <w:ind w:firstLine="420"/>
      </w:pPr>
      <w:r>
        <w:t>for all valid values of x, y, and z.</w:t>
      </w:r>
    </w:p>
    <w:p w:rsidR="00593C17" w:rsidRDefault="00593C17" w:rsidP="00EC4AC2">
      <w:pPr>
        <w:spacing w:line="140" w:lineRule="atLeast"/>
        <w:ind w:left="420"/>
      </w:pPr>
      <w:r>
        <w:t>Historically, the name "dpb" comes from a DEC PDP-10 assembly language instruction meaning "deposit byte."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l</w:t>
            </w:r>
            <w:r>
              <w:t>db</w:t>
            </w:r>
          </w:p>
        </w:tc>
        <w:tc>
          <w:tcPr>
            <w:tcW w:w="4148" w:type="dxa"/>
            <w:vAlign w:val="center"/>
          </w:tcPr>
          <w:p w:rsidR="00593C17" w:rsidRDefault="00593C17" w:rsidP="00EC4AC2">
            <w:pPr>
              <w:spacing w:line="140" w:lineRule="atLeast"/>
              <w:jc w:val="right"/>
            </w:pPr>
            <w:r>
              <w:rPr>
                <w:rFonts w:hint="eastAsia"/>
              </w:rPr>
              <w:t>Accessor</w:t>
            </w:r>
          </w:p>
        </w:tc>
      </w:tr>
    </w:tbl>
    <w:p w:rsidR="00593C17" w:rsidRDefault="00593C17" w:rsidP="00EC4AC2">
      <w:pPr>
        <w:spacing w:line="140" w:lineRule="atLeast"/>
      </w:pPr>
      <w:r>
        <w:t>Syntax:</w:t>
      </w:r>
    </w:p>
    <w:p w:rsidR="00593C17" w:rsidRDefault="00593C17" w:rsidP="00EC4AC2">
      <w:pPr>
        <w:spacing w:line="140" w:lineRule="atLeast"/>
        <w:ind w:firstLine="420"/>
      </w:pPr>
      <w:r>
        <w:lastRenderedPageBreak/>
        <w:t xml:space="preserve">ldb bytespec integer </w:t>
      </w:r>
      <w:r w:rsidRPr="00BB3474">
        <w:rPr>
          <w:rFonts w:hint="eastAsia"/>
        </w:rPr>
        <w:t>→</w:t>
      </w:r>
      <w:r>
        <w:t>byte</w:t>
      </w:r>
    </w:p>
    <w:p w:rsidR="00593C17" w:rsidRDefault="00593C17" w:rsidP="00EC4AC2">
      <w:pPr>
        <w:spacing w:line="140" w:lineRule="atLeast"/>
        <w:ind w:firstLine="420"/>
      </w:pPr>
      <w:r>
        <w:t>(setf (ldb bytespec place) new-byte)</w:t>
      </w:r>
    </w:p>
    <w:p w:rsidR="00593C17" w:rsidRDefault="00593C17" w:rsidP="00EC4AC2">
      <w:pPr>
        <w:spacing w:line="140" w:lineRule="atLeast"/>
      </w:pPr>
      <w:r>
        <w:t>Pronunciation:</w:t>
      </w:r>
    </w:p>
    <w:p w:rsidR="00593C17" w:rsidRDefault="00593C17" w:rsidP="00EC4AC2">
      <w:pPr>
        <w:spacing w:line="140" w:lineRule="atLeast"/>
        <w:ind w:firstLine="420"/>
      </w:pPr>
      <w:r>
        <w:t>['lidib] or ['lidɛb] or ['el'd</w:t>
      </w:r>
      <w:r>
        <w:rPr>
          <w:rFonts w:ascii="宋体" w:eastAsia="宋体" w:hAnsi="宋体" w:hint="eastAsia"/>
        </w:rPr>
        <w:t>ē</w:t>
      </w:r>
      <w:r>
        <w:t>'b</w:t>
      </w:r>
      <w:r>
        <w:rPr>
          <w:rFonts w:ascii="宋体" w:eastAsia="宋体" w:hAnsi="宋体" w:hint="eastAsia"/>
        </w:rPr>
        <w:t>ē</w:t>
      </w:r>
      <w:r>
        <w:t>]</w:t>
      </w:r>
    </w:p>
    <w:p w:rsidR="00593C17" w:rsidRDefault="00593C17" w:rsidP="00EC4AC2">
      <w:pPr>
        <w:spacing w:line="140" w:lineRule="atLeast"/>
      </w:pPr>
      <w:r>
        <w:t>Arguments and Values:</w:t>
      </w:r>
    </w:p>
    <w:p w:rsidR="00593C17" w:rsidRDefault="00593C17" w:rsidP="00EC4AC2">
      <w:pPr>
        <w:spacing w:line="140" w:lineRule="atLeast"/>
        <w:ind w:firstLine="420"/>
      </w:pPr>
      <w:r>
        <w:t>bytespec—a byte specifier.</w:t>
      </w:r>
    </w:p>
    <w:p w:rsidR="00593C17" w:rsidRDefault="00593C17" w:rsidP="00EC4AC2">
      <w:pPr>
        <w:spacing w:line="140" w:lineRule="atLeast"/>
        <w:ind w:firstLine="420"/>
      </w:pPr>
      <w:r>
        <w:t>integer—an integer.</w:t>
      </w:r>
    </w:p>
    <w:p w:rsidR="00593C17" w:rsidRDefault="00593C17" w:rsidP="00EC4AC2">
      <w:pPr>
        <w:spacing w:line="140" w:lineRule="atLeast"/>
        <w:ind w:firstLine="420"/>
      </w:pPr>
      <w:r>
        <w:t>byte, new-byte—a non-negative integer.</w:t>
      </w:r>
    </w:p>
    <w:p w:rsidR="00593C17" w:rsidRDefault="00593C17" w:rsidP="00EC4AC2">
      <w:pPr>
        <w:spacing w:line="140" w:lineRule="atLeast"/>
      </w:pPr>
      <w:r>
        <w:t>Description:</w:t>
      </w:r>
    </w:p>
    <w:p w:rsidR="00593C17" w:rsidRDefault="00593C17" w:rsidP="00EC4AC2">
      <w:pPr>
        <w:spacing w:line="140" w:lineRule="atLeast"/>
        <w:ind w:firstLine="420"/>
      </w:pPr>
      <w:r>
        <w:t>ldb extracts and returns the byte of integer specified by bytespec.</w:t>
      </w:r>
    </w:p>
    <w:p w:rsidR="00593C17" w:rsidRDefault="00593C17" w:rsidP="00EC4AC2">
      <w:pPr>
        <w:spacing w:line="140" w:lineRule="atLeast"/>
        <w:ind w:left="420"/>
      </w:pPr>
      <w:r>
        <w:t>ldb returns an integer in which the bits with weights 2</w:t>
      </w:r>
      <w:r w:rsidRPr="004C3ADE">
        <w:rPr>
          <w:vertAlign w:val="superscript"/>
        </w:rPr>
        <w:t>(s-1)</w:t>
      </w:r>
      <w:r>
        <w:t xml:space="preserve"> through 2</w:t>
      </w:r>
      <w:r w:rsidRPr="004C3ADE">
        <w:rPr>
          <w:vertAlign w:val="superscript"/>
        </w:rPr>
        <w:t>0</w:t>
      </w:r>
      <w:r>
        <w:t xml:space="preserve"> are the same as those in integer with weights 2</w:t>
      </w:r>
      <w:r w:rsidRPr="004C3ADE">
        <w:rPr>
          <w:vertAlign w:val="superscript"/>
        </w:rPr>
        <w:t>(p+s-1)</w:t>
      </w:r>
      <w:r>
        <w:t xml:space="preserve"> through 2</w:t>
      </w:r>
      <w:r w:rsidRPr="004C3ADE">
        <w:rPr>
          <w:vertAlign w:val="superscript"/>
        </w:rPr>
        <w:t>p</w:t>
      </w:r>
      <w:r>
        <w:t>, and all other bits zero; s is (byte-size bytespec) and p is (byte-position bytespec).</w:t>
      </w:r>
    </w:p>
    <w:p w:rsidR="00593C17" w:rsidRDefault="00593C17" w:rsidP="00EC4AC2">
      <w:pPr>
        <w:spacing w:line="140" w:lineRule="atLeast"/>
        <w:ind w:left="420"/>
      </w:pPr>
      <w:r>
        <w:t>setf may be used with ldb to modify a byte within the integer that is stored in a given place. The order of evaluation, when an ldb form is supplied to setf, is exactly left-to-right. The effect is to perform a dpb operation and then store the result back into the place.</w:t>
      </w:r>
    </w:p>
    <w:p w:rsidR="00593C17" w:rsidRDefault="00593C17" w:rsidP="00EC4AC2">
      <w:pPr>
        <w:spacing w:line="140" w:lineRule="atLeast"/>
      </w:pPr>
      <w:r>
        <w:t>Examples:</w:t>
      </w:r>
    </w:p>
    <w:p w:rsidR="00593C17" w:rsidRDefault="00593C17" w:rsidP="00EC4AC2">
      <w:pPr>
        <w:spacing w:line="140" w:lineRule="atLeast"/>
        <w:ind w:firstLine="420"/>
      </w:pPr>
      <w:r>
        <w:t xml:space="preserve"> (ldb (byte 2 1) 10) </w:t>
      </w:r>
      <w:r w:rsidRPr="00BB3474">
        <w:rPr>
          <w:rFonts w:hint="eastAsia"/>
        </w:rPr>
        <w:t>→</w:t>
      </w:r>
      <w:r>
        <w:t>1</w:t>
      </w:r>
    </w:p>
    <w:p w:rsidR="00593C17" w:rsidRDefault="00593C17" w:rsidP="00EC4AC2">
      <w:pPr>
        <w:spacing w:line="140" w:lineRule="atLeast"/>
        <w:ind w:firstLine="420"/>
      </w:pPr>
      <w:r>
        <w:t xml:space="preserve"> (setq a (list 8)) </w:t>
      </w:r>
      <w:r w:rsidRPr="00BB3474">
        <w:rPr>
          <w:rFonts w:hint="eastAsia"/>
        </w:rPr>
        <w:t>→</w:t>
      </w:r>
      <w:r>
        <w:t>(8)</w:t>
      </w:r>
    </w:p>
    <w:p w:rsidR="00593C17" w:rsidRDefault="00593C17" w:rsidP="00EC4AC2">
      <w:pPr>
        <w:spacing w:line="140" w:lineRule="atLeast"/>
        <w:ind w:firstLine="420"/>
      </w:pPr>
      <w:r>
        <w:t xml:space="preserve"> (setf (ldb (byte 2 1) (car a)) 1) </w:t>
      </w:r>
      <w:r w:rsidRPr="00BB3474">
        <w:rPr>
          <w:rFonts w:hint="eastAsia"/>
        </w:rPr>
        <w:t>→</w:t>
      </w:r>
      <w:r>
        <w:t>1</w:t>
      </w:r>
    </w:p>
    <w:p w:rsidR="00593C17" w:rsidRDefault="00593C17" w:rsidP="00EC4AC2">
      <w:pPr>
        <w:spacing w:line="140" w:lineRule="atLeast"/>
        <w:ind w:firstLine="420"/>
      </w:pPr>
      <w:r>
        <w:t xml:space="preserve"> a </w:t>
      </w:r>
      <w:r w:rsidRPr="00BB3474">
        <w:rPr>
          <w:rFonts w:hint="eastAsia"/>
        </w:rPr>
        <w:t>→</w:t>
      </w:r>
      <w:r>
        <w:t>(10)</w:t>
      </w:r>
    </w:p>
    <w:p w:rsidR="00593C17" w:rsidRDefault="00593C17" w:rsidP="00EC4AC2">
      <w:pPr>
        <w:spacing w:line="140" w:lineRule="atLeast"/>
      </w:pPr>
      <w:r>
        <w:t>See Also:</w:t>
      </w:r>
    </w:p>
    <w:p w:rsidR="00593C17" w:rsidRDefault="00593C17" w:rsidP="00EC4AC2">
      <w:pPr>
        <w:spacing w:line="140" w:lineRule="atLeast"/>
        <w:ind w:firstLine="420"/>
      </w:pPr>
      <w:r>
        <w:t>byte, byte-position, byte-size, dpb</w:t>
      </w:r>
    </w:p>
    <w:p w:rsidR="00593C17" w:rsidRDefault="00593C17" w:rsidP="00EC4AC2">
      <w:pPr>
        <w:spacing w:line="140" w:lineRule="atLeast"/>
      </w:pPr>
      <w:r>
        <w:t>Notes:</w:t>
      </w:r>
    </w:p>
    <w:p w:rsidR="00593C17" w:rsidRDefault="00593C17" w:rsidP="00EC4AC2">
      <w:pPr>
        <w:spacing w:line="140" w:lineRule="atLeast"/>
        <w:ind w:firstLine="420"/>
      </w:pPr>
      <w:r>
        <w:t xml:space="preserve"> (logbitp j (ldb (byte s p) n))</w:t>
      </w:r>
    </w:p>
    <w:p w:rsidR="00593C17" w:rsidRDefault="00593C17" w:rsidP="00EC4AC2">
      <w:pPr>
        <w:spacing w:line="140" w:lineRule="atLeast"/>
        <w:ind w:firstLine="420"/>
      </w:pPr>
      <w:r>
        <w:lastRenderedPageBreak/>
        <w:t xml:space="preserve">    </w:t>
      </w:r>
      <w:r>
        <w:rPr>
          <w:rFonts w:ascii="宋体" w:eastAsia="宋体" w:hAnsi="宋体" w:hint="eastAsia"/>
        </w:rPr>
        <w:t>≡</w:t>
      </w:r>
      <w:r>
        <w:t>(and (&lt; j s) (logbitp (+ j p) n))</w:t>
      </w:r>
    </w:p>
    <w:p w:rsidR="00593C17" w:rsidRDefault="00593C17" w:rsidP="00EC4AC2">
      <w:pPr>
        <w:spacing w:line="140" w:lineRule="atLeast"/>
        <w:ind w:firstLine="420"/>
      </w:pPr>
      <w:r>
        <w:t>In general,</w:t>
      </w:r>
    </w:p>
    <w:p w:rsidR="00593C17" w:rsidRDefault="00593C17" w:rsidP="00EC4AC2">
      <w:pPr>
        <w:spacing w:line="140" w:lineRule="atLeast"/>
        <w:ind w:firstLine="420"/>
      </w:pPr>
      <w:r>
        <w:t xml:space="preserve"> (ldb (byte 0 x) y) </w:t>
      </w:r>
      <w:r w:rsidRPr="00BB3474">
        <w:rPr>
          <w:rFonts w:hint="eastAsia"/>
        </w:rPr>
        <w:t>→</w:t>
      </w:r>
      <w:r>
        <w:t>0</w:t>
      </w:r>
    </w:p>
    <w:p w:rsidR="00593C17" w:rsidRDefault="00593C17" w:rsidP="00EC4AC2">
      <w:pPr>
        <w:spacing w:line="140" w:lineRule="atLeast"/>
        <w:ind w:firstLine="420"/>
      </w:pPr>
      <w:r>
        <w:t>for all valid values of x and y.</w:t>
      </w:r>
    </w:p>
    <w:p w:rsidR="00593C17" w:rsidRDefault="00593C17" w:rsidP="00EC4AC2">
      <w:pPr>
        <w:spacing w:line="140" w:lineRule="atLeast"/>
        <w:ind w:left="420"/>
      </w:pPr>
      <w:r>
        <w:t>Historically, the name "ldb" comes from a DEC PDP-10 assembly language instruction meaning "load byte."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l</w:t>
            </w:r>
            <w:r>
              <w:t>db-test</w:t>
            </w:r>
          </w:p>
        </w:tc>
        <w:tc>
          <w:tcPr>
            <w:tcW w:w="4148" w:type="dxa"/>
            <w:vAlign w:val="center"/>
          </w:tcPr>
          <w:p w:rsidR="00593C17" w:rsidRDefault="00593C17" w:rsidP="00EC4AC2">
            <w:pPr>
              <w:spacing w:line="140" w:lineRule="atLeast"/>
              <w:jc w:val="right"/>
            </w:pPr>
            <w:r>
              <w:rPr>
                <w:rFonts w:hint="eastAsia"/>
              </w:rP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ldb-test bytespec integer </w:t>
      </w:r>
      <w:r w:rsidRPr="00BB3474">
        <w:rPr>
          <w:rFonts w:hint="eastAsia"/>
        </w:rPr>
        <w:t>→</w:t>
      </w:r>
      <w:r>
        <w:t>generalized-boolean</w:t>
      </w:r>
    </w:p>
    <w:p w:rsidR="00593C17" w:rsidRDefault="00593C17" w:rsidP="00EC4AC2">
      <w:pPr>
        <w:spacing w:line="140" w:lineRule="atLeast"/>
      </w:pPr>
      <w:r>
        <w:t>Arguments and Values:</w:t>
      </w:r>
    </w:p>
    <w:p w:rsidR="00593C17" w:rsidRDefault="00593C17" w:rsidP="00EC4AC2">
      <w:pPr>
        <w:spacing w:line="140" w:lineRule="atLeast"/>
        <w:ind w:firstLine="420"/>
      </w:pPr>
      <w:r>
        <w:t>bytespec—a byte specifier.</w:t>
      </w:r>
    </w:p>
    <w:p w:rsidR="00593C17" w:rsidRDefault="00593C17" w:rsidP="00EC4AC2">
      <w:pPr>
        <w:spacing w:line="140" w:lineRule="atLeast"/>
        <w:ind w:firstLine="420"/>
      </w:pPr>
      <w:r>
        <w:t>integer—an integer.</w:t>
      </w:r>
    </w:p>
    <w:p w:rsidR="00593C17" w:rsidRDefault="00593C17" w:rsidP="00EC4AC2">
      <w:pPr>
        <w:spacing w:line="140" w:lineRule="atLeast"/>
        <w:ind w:firstLine="420"/>
      </w:pPr>
      <w:r>
        <w:t>generalized-boolean—a generalized boolean.</w:t>
      </w:r>
    </w:p>
    <w:p w:rsidR="00593C17" w:rsidRDefault="00593C17" w:rsidP="00EC4AC2">
      <w:pPr>
        <w:spacing w:line="140" w:lineRule="atLeast"/>
      </w:pPr>
      <w:r>
        <w:t>Description:</w:t>
      </w:r>
    </w:p>
    <w:p w:rsidR="00593C17" w:rsidRDefault="00593C17" w:rsidP="00EC4AC2">
      <w:pPr>
        <w:spacing w:line="140" w:lineRule="atLeast"/>
        <w:ind w:left="420"/>
      </w:pPr>
      <w:r>
        <w:t>Returns true if any of the bits of the byte in integer specified by bytespec is non-zero; otherwise returns false.</w:t>
      </w:r>
    </w:p>
    <w:p w:rsidR="00593C17" w:rsidRDefault="00593C17" w:rsidP="00EC4AC2">
      <w:pPr>
        <w:spacing w:line="140" w:lineRule="atLeast"/>
      </w:pPr>
      <w:r>
        <w:t>Examples:</w:t>
      </w:r>
    </w:p>
    <w:p w:rsidR="00593C17" w:rsidRDefault="00593C17" w:rsidP="00EC4AC2">
      <w:pPr>
        <w:spacing w:line="140" w:lineRule="atLeast"/>
        <w:ind w:firstLine="420"/>
      </w:pPr>
      <w:r>
        <w:t xml:space="preserve"> (ldb-test (byte 4 1) 16) </w:t>
      </w:r>
      <w:r w:rsidRPr="00BB3474">
        <w:rPr>
          <w:rFonts w:hint="eastAsia"/>
        </w:rPr>
        <w:t>→</w:t>
      </w:r>
      <w:r>
        <w:t>true</w:t>
      </w:r>
    </w:p>
    <w:p w:rsidR="00593C17" w:rsidRDefault="00593C17" w:rsidP="00EC4AC2">
      <w:pPr>
        <w:spacing w:line="140" w:lineRule="atLeast"/>
        <w:ind w:firstLine="420"/>
      </w:pPr>
      <w:r>
        <w:t xml:space="preserve"> (ldb-test (byte 3 1) 16) </w:t>
      </w:r>
      <w:r w:rsidRPr="00BB3474">
        <w:rPr>
          <w:rFonts w:hint="eastAsia"/>
        </w:rPr>
        <w:t>→</w:t>
      </w:r>
      <w:r>
        <w:t>false</w:t>
      </w:r>
    </w:p>
    <w:p w:rsidR="00593C17" w:rsidRDefault="00593C17" w:rsidP="00EC4AC2">
      <w:pPr>
        <w:spacing w:line="140" w:lineRule="atLeast"/>
        <w:ind w:firstLine="420"/>
      </w:pPr>
      <w:r>
        <w:t xml:space="preserve"> (ldb-test (byte 3 2) 16) </w:t>
      </w:r>
      <w:r w:rsidRPr="00BB3474">
        <w:rPr>
          <w:rFonts w:hint="eastAsia"/>
        </w:rPr>
        <w:t>→</w:t>
      </w:r>
      <w:r>
        <w:t>true</w:t>
      </w:r>
    </w:p>
    <w:p w:rsidR="00593C17" w:rsidRDefault="00593C17" w:rsidP="00EC4AC2">
      <w:pPr>
        <w:spacing w:line="140" w:lineRule="atLeast"/>
      </w:pPr>
      <w:r>
        <w:t>See Also:</w:t>
      </w:r>
    </w:p>
    <w:p w:rsidR="00593C17" w:rsidRDefault="00593C17" w:rsidP="00EC4AC2">
      <w:pPr>
        <w:spacing w:line="140" w:lineRule="atLeast"/>
        <w:ind w:firstLine="420"/>
      </w:pPr>
      <w:r>
        <w:t>byte, ldb, zerop</w:t>
      </w:r>
    </w:p>
    <w:p w:rsidR="00593C17" w:rsidRDefault="00593C17" w:rsidP="00EC4AC2">
      <w:pPr>
        <w:spacing w:line="140" w:lineRule="atLeast"/>
      </w:pPr>
      <w:r>
        <w:t>Notes:</w:t>
      </w:r>
    </w:p>
    <w:p w:rsidR="00593C17" w:rsidRDefault="00593C17" w:rsidP="00EC4AC2">
      <w:pPr>
        <w:spacing w:line="140" w:lineRule="atLeast"/>
        <w:ind w:firstLine="420"/>
      </w:pPr>
      <w:r>
        <w:t xml:space="preserve"> (ldb-test bytespec n) </w:t>
      </w:r>
      <w:r>
        <w:rPr>
          <w:rFonts w:ascii="宋体" w:eastAsia="宋体" w:hAnsi="宋体" w:hint="eastAsia"/>
        </w:rPr>
        <w:t>≡</w:t>
      </w:r>
    </w:p>
    <w:p w:rsidR="00593C17" w:rsidRDefault="00593C17" w:rsidP="00EC4AC2">
      <w:pPr>
        <w:spacing w:line="140" w:lineRule="atLeast"/>
        <w:ind w:firstLine="420"/>
      </w:pPr>
      <w:r>
        <w:t xml:space="preserve"> (not (zerop (ldb bytespec n))) </w:t>
      </w:r>
      <w:r>
        <w:rPr>
          <w:rFonts w:ascii="宋体" w:eastAsia="宋体" w:hAnsi="宋体" w:hint="eastAsia"/>
        </w:rPr>
        <w:t>≡</w:t>
      </w:r>
    </w:p>
    <w:p w:rsidR="00593C17" w:rsidRDefault="00593C17" w:rsidP="00EC4AC2">
      <w:pPr>
        <w:spacing w:line="140" w:lineRule="atLeast"/>
        <w:ind w:firstLine="420"/>
      </w:pPr>
      <w:r>
        <w:lastRenderedPageBreak/>
        <w:t xml:space="preserve"> (logtest (ldb bytespec -1) n)</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m</w:t>
            </w:r>
            <w:r>
              <w:t>ask-field</w:t>
            </w:r>
          </w:p>
        </w:tc>
        <w:tc>
          <w:tcPr>
            <w:tcW w:w="4148" w:type="dxa"/>
            <w:vAlign w:val="center"/>
          </w:tcPr>
          <w:p w:rsidR="00593C17" w:rsidRDefault="00593C17" w:rsidP="00EC4AC2">
            <w:pPr>
              <w:spacing w:line="140" w:lineRule="atLeast"/>
              <w:jc w:val="right"/>
            </w:pPr>
            <w:r>
              <w:rPr>
                <w:rFonts w:hint="eastAsia"/>
              </w:rPr>
              <w:t>A</w:t>
            </w:r>
            <w:r>
              <w:t>ccessor</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mask-field bytespec integer </w:t>
      </w:r>
      <w:r w:rsidRPr="00BB3474">
        <w:rPr>
          <w:rFonts w:hint="eastAsia"/>
        </w:rPr>
        <w:t>→</w:t>
      </w:r>
      <w:r>
        <w:t>masked-integer</w:t>
      </w:r>
    </w:p>
    <w:p w:rsidR="00593C17" w:rsidRDefault="00593C17" w:rsidP="00EC4AC2">
      <w:pPr>
        <w:spacing w:line="140" w:lineRule="atLeast"/>
        <w:ind w:firstLine="420"/>
      </w:pPr>
      <w:r>
        <w:t>(setf (mask-field bytespec place) new-masked-integer)</w:t>
      </w:r>
    </w:p>
    <w:p w:rsidR="00593C17" w:rsidRDefault="00593C17" w:rsidP="00EC4AC2">
      <w:pPr>
        <w:spacing w:line="140" w:lineRule="atLeast"/>
      </w:pPr>
      <w:r>
        <w:t>Arguments and Values:</w:t>
      </w:r>
    </w:p>
    <w:p w:rsidR="00593C17" w:rsidRDefault="00593C17" w:rsidP="00EC4AC2">
      <w:pPr>
        <w:spacing w:line="140" w:lineRule="atLeast"/>
        <w:ind w:firstLine="420"/>
      </w:pPr>
      <w:r>
        <w:t>bytespec—a byte specifier.</w:t>
      </w:r>
    </w:p>
    <w:p w:rsidR="00593C17" w:rsidRDefault="00593C17" w:rsidP="00EC4AC2">
      <w:pPr>
        <w:spacing w:line="140" w:lineRule="atLeast"/>
        <w:ind w:firstLine="420"/>
      </w:pPr>
      <w:r>
        <w:t>integer—an integer.</w:t>
      </w:r>
    </w:p>
    <w:p w:rsidR="00593C17" w:rsidRDefault="00593C17" w:rsidP="00EC4AC2">
      <w:pPr>
        <w:spacing w:line="140" w:lineRule="atLeast"/>
        <w:ind w:firstLine="420"/>
      </w:pPr>
      <w:r>
        <w:t>masked-integer, new-masked-integer—a non-negative integer.</w:t>
      </w:r>
    </w:p>
    <w:p w:rsidR="00593C17" w:rsidRDefault="00593C17" w:rsidP="00EC4AC2">
      <w:pPr>
        <w:spacing w:line="140" w:lineRule="atLeast"/>
      </w:pPr>
      <w:r>
        <w:t>Description:</w:t>
      </w:r>
    </w:p>
    <w:p w:rsidR="00593C17" w:rsidRDefault="00593C17" w:rsidP="00EC4AC2">
      <w:pPr>
        <w:spacing w:line="140" w:lineRule="atLeast"/>
        <w:ind w:left="420"/>
      </w:pPr>
      <w:r>
        <w:t>mask-field performs a "mask" operation on integer. It returns an integer that has the same bits as integer in the byte specified by bytespec, but that has zero-bits everywhere else.</w:t>
      </w:r>
    </w:p>
    <w:p w:rsidR="00593C17" w:rsidRDefault="00593C17" w:rsidP="00EC4AC2">
      <w:pPr>
        <w:spacing w:line="140" w:lineRule="atLeast"/>
        <w:ind w:left="420"/>
      </w:pPr>
      <w:r>
        <w:t>setf may be used with mask-field to modify a byte within the integer that is stored in a given place. The effect is to perform a deposit-field operation and then store the result back into the place.</w:t>
      </w:r>
    </w:p>
    <w:p w:rsidR="00593C17" w:rsidRDefault="00593C17" w:rsidP="00EC4AC2">
      <w:pPr>
        <w:spacing w:line="140" w:lineRule="atLeast"/>
      </w:pPr>
      <w:r>
        <w:t>Examples:</w:t>
      </w:r>
    </w:p>
    <w:p w:rsidR="00593C17" w:rsidRDefault="00593C17" w:rsidP="00EC4AC2">
      <w:pPr>
        <w:spacing w:line="140" w:lineRule="atLeast"/>
        <w:ind w:firstLine="420"/>
      </w:pPr>
      <w:r>
        <w:t xml:space="preserve"> (mask-field (byte 1 5) -1) </w:t>
      </w:r>
      <w:r w:rsidRPr="00BB3474">
        <w:rPr>
          <w:rFonts w:hint="eastAsia"/>
        </w:rPr>
        <w:t>→</w:t>
      </w:r>
      <w:r>
        <w:t>32</w:t>
      </w:r>
    </w:p>
    <w:p w:rsidR="00593C17" w:rsidRDefault="00593C17" w:rsidP="00EC4AC2">
      <w:pPr>
        <w:spacing w:line="140" w:lineRule="atLeast"/>
        <w:ind w:firstLine="420"/>
      </w:pPr>
      <w:r>
        <w:t xml:space="preserve"> (setq a 15) </w:t>
      </w:r>
      <w:r w:rsidRPr="00BB3474">
        <w:rPr>
          <w:rFonts w:hint="eastAsia"/>
        </w:rPr>
        <w:t>→</w:t>
      </w:r>
      <w:r>
        <w:t>15</w:t>
      </w:r>
    </w:p>
    <w:p w:rsidR="00593C17" w:rsidRDefault="00593C17" w:rsidP="00EC4AC2">
      <w:pPr>
        <w:spacing w:line="140" w:lineRule="atLeast"/>
        <w:ind w:firstLine="420"/>
      </w:pPr>
      <w:r>
        <w:t xml:space="preserve"> (mask-field (byte 2 0) a) </w:t>
      </w:r>
      <w:r w:rsidRPr="00BB3474">
        <w:rPr>
          <w:rFonts w:hint="eastAsia"/>
        </w:rPr>
        <w:t>→</w:t>
      </w:r>
      <w:r>
        <w:t>3</w:t>
      </w:r>
    </w:p>
    <w:p w:rsidR="00593C17" w:rsidRDefault="00593C17" w:rsidP="00EC4AC2">
      <w:pPr>
        <w:spacing w:line="140" w:lineRule="atLeast"/>
        <w:ind w:firstLine="420"/>
      </w:pPr>
      <w:r>
        <w:t xml:space="preserve"> a </w:t>
      </w:r>
      <w:r w:rsidRPr="00BB3474">
        <w:rPr>
          <w:rFonts w:hint="eastAsia"/>
        </w:rPr>
        <w:t>→</w:t>
      </w:r>
      <w:r>
        <w:t>15</w:t>
      </w:r>
    </w:p>
    <w:p w:rsidR="00593C17" w:rsidRDefault="00593C17" w:rsidP="00EC4AC2">
      <w:pPr>
        <w:spacing w:line="140" w:lineRule="atLeast"/>
        <w:ind w:firstLine="420"/>
      </w:pPr>
      <w:r>
        <w:t xml:space="preserve"> (setf (mask-field (byte 2 0) a) 1) </w:t>
      </w:r>
      <w:r w:rsidRPr="00BB3474">
        <w:rPr>
          <w:rFonts w:hint="eastAsia"/>
        </w:rPr>
        <w:t>→</w:t>
      </w:r>
      <w:r>
        <w:t>1</w:t>
      </w:r>
    </w:p>
    <w:p w:rsidR="00593C17" w:rsidRDefault="00593C17" w:rsidP="00EC4AC2">
      <w:pPr>
        <w:spacing w:line="140" w:lineRule="atLeast"/>
        <w:ind w:firstLine="420"/>
      </w:pPr>
      <w:r>
        <w:t xml:space="preserve"> a </w:t>
      </w:r>
      <w:r w:rsidRPr="00BB3474">
        <w:rPr>
          <w:rFonts w:hint="eastAsia"/>
        </w:rPr>
        <w:t>→</w:t>
      </w:r>
      <w:r>
        <w:t>13</w:t>
      </w:r>
    </w:p>
    <w:p w:rsidR="00593C17" w:rsidRDefault="00593C17" w:rsidP="00EC4AC2">
      <w:pPr>
        <w:spacing w:line="140" w:lineRule="atLeast"/>
      </w:pPr>
      <w:r>
        <w:t>See Also:</w:t>
      </w:r>
    </w:p>
    <w:p w:rsidR="00593C17" w:rsidRDefault="00593C17" w:rsidP="00EC4AC2">
      <w:pPr>
        <w:spacing w:line="140" w:lineRule="atLeast"/>
        <w:ind w:firstLine="420"/>
      </w:pPr>
      <w:r>
        <w:t>byte, ldb</w:t>
      </w:r>
    </w:p>
    <w:p w:rsidR="00593C17" w:rsidRDefault="00593C17" w:rsidP="00EC4AC2">
      <w:pPr>
        <w:spacing w:line="140" w:lineRule="atLeast"/>
      </w:pPr>
      <w:r>
        <w:t>Notes:</w:t>
      </w:r>
    </w:p>
    <w:p w:rsidR="00593C17" w:rsidRDefault="00593C17" w:rsidP="00EC4AC2">
      <w:pPr>
        <w:spacing w:line="140" w:lineRule="atLeast"/>
        <w:ind w:firstLine="420"/>
      </w:pPr>
      <w:r>
        <w:lastRenderedPageBreak/>
        <w:t xml:space="preserve"> (ldb bs (mask-field bs n)) </w:t>
      </w:r>
      <w:r>
        <w:rPr>
          <w:rFonts w:ascii="宋体" w:eastAsia="宋体" w:hAnsi="宋体" w:hint="eastAsia"/>
        </w:rPr>
        <w:t>≡</w:t>
      </w:r>
      <w:r>
        <w:t>(ldb bs n)</w:t>
      </w:r>
    </w:p>
    <w:p w:rsidR="00593C17" w:rsidRDefault="00593C17" w:rsidP="00EC4AC2">
      <w:pPr>
        <w:spacing w:line="140" w:lineRule="atLeast"/>
        <w:ind w:firstLine="420"/>
      </w:pPr>
      <w:r>
        <w:t xml:space="preserve"> (logbitp j (mask-field (byte s p) n))</w:t>
      </w:r>
    </w:p>
    <w:p w:rsidR="00593C17" w:rsidRDefault="00593C17" w:rsidP="00EC4AC2">
      <w:pPr>
        <w:spacing w:line="140" w:lineRule="atLeast"/>
        <w:ind w:firstLine="420"/>
      </w:pPr>
      <w:r>
        <w:t xml:space="preserve">   </w:t>
      </w:r>
      <w:r>
        <w:rPr>
          <w:rFonts w:ascii="宋体" w:eastAsia="宋体" w:hAnsi="宋体" w:hint="eastAsia"/>
        </w:rPr>
        <w:t>≡</w:t>
      </w:r>
      <w:r>
        <w:t>(and (&gt;= j p) (&lt; j s) (logbitp j n))</w:t>
      </w:r>
    </w:p>
    <w:p w:rsidR="00593C17" w:rsidRDefault="00593C17" w:rsidP="00EC4AC2">
      <w:pPr>
        <w:spacing w:line="140" w:lineRule="atLeast"/>
        <w:ind w:firstLine="420"/>
      </w:pPr>
      <w:r>
        <w:t xml:space="preserve"> (mask-field bs n) </w:t>
      </w:r>
      <w:r>
        <w:rPr>
          <w:rFonts w:ascii="宋体" w:eastAsia="宋体" w:hAnsi="宋体" w:hint="eastAsia"/>
        </w:rPr>
        <w:t>≡</w:t>
      </w:r>
      <w:r>
        <w:t>(logand n (dpb -1 bs 0))</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536"/>
        <w:gridCol w:w="3760"/>
      </w:tblGrid>
      <w:tr w:rsidR="00593C17" w:rsidTr="00593C17">
        <w:tc>
          <w:tcPr>
            <w:tcW w:w="4536" w:type="dxa"/>
            <w:vAlign w:val="center"/>
          </w:tcPr>
          <w:p w:rsidR="00593C17" w:rsidRDefault="00593C17" w:rsidP="00EC4AC2">
            <w:pPr>
              <w:spacing w:line="140" w:lineRule="atLeast"/>
              <w:jc w:val="both"/>
            </w:pPr>
            <w:r>
              <w:rPr>
                <w:rFonts w:hint="eastAsia"/>
              </w:rPr>
              <w:t>m</w:t>
            </w:r>
            <w:r>
              <w:t>ost-positive-fixnum, most-negative-fixnum</w:t>
            </w:r>
          </w:p>
        </w:tc>
        <w:tc>
          <w:tcPr>
            <w:tcW w:w="3760" w:type="dxa"/>
            <w:vAlign w:val="center"/>
          </w:tcPr>
          <w:p w:rsidR="00593C17" w:rsidRPr="004C3ADE" w:rsidRDefault="00593C17" w:rsidP="00EC4AC2">
            <w:pPr>
              <w:spacing w:line="140" w:lineRule="atLeast"/>
              <w:jc w:val="right"/>
            </w:pPr>
            <w:r>
              <w:t>Constant Variable</w:t>
            </w:r>
          </w:p>
        </w:tc>
      </w:tr>
    </w:tbl>
    <w:p w:rsidR="00593C17" w:rsidRDefault="00593C17" w:rsidP="00EC4AC2">
      <w:pPr>
        <w:spacing w:line="140" w:lineRule="atLeast"/>
      </w:pPr>
      <w:r>
        <w:t>Constant Value:</w:t>
      </w:r>
    </w:p>
    <w:p w:rsidR="00593C17" w:rsidRDefault="00593C17" w:rsidP="00EC4AC2">
      <w:pPr>
        <w:spacing w:line="140" w:lineRule="atLeast"/>
        <w:ind w:firstLine="420"/>
      </w:pPr>
      <w:r>
        <w:t>implementation-dependent.</w:t>
      </w:r>
    </w:p>
    <w:p w:rsidR="00593C17" w:rsidRDefault="00593C17" w:rsidP="00EC4AC2">
      <w:pPr>
        <w:spacing w:line="140" w:lineRule="atLeast"/>
      </w:pPr>
      <w:r>
        <w:t>Description:</w:t>
      </w:r>
    </w:p>
    <w:p w:rsidR="00593C17" w:rsidRDefault="00593C17" w:rsidP="00EC4AC2">
      <w:pPr>
        <w:spacing w:line="140" w:lineRule="atLeast"/>
        <w:ind w:left="420"/>
      </w:pPr>
      <w:r>
        <w:t>most-positive-fixnum is that fixnum closest in value to positive infinity provided by the implementation, and greater than or equal to both 2</w:t>
      </w:r>
      <w:r w:rsidRPr="004C3ADE">
        <w:rPr>
          <w:vertAlign w:val="superscript"/>
        </w:rPr>
        <w:t>15</w:t>
      </w:r>
      <w:r>
        <w:t xml:space="preserve"> - 1 and array-dimension-limit.</w:t>
      </w:r>
    </w:p>
    <w:p w:rsidR="00593C17" w:rsidRDefault="00593C17" w:rsidP="00EC4AC2">
      <w:pPr>
        <w:spacing w:line="140" w:lineRule="atLeast"/>
        <w:ind w:left="420"/>
      </w:pPr>
      <w:r>
        <w:t>most-negative-fixnum is that fixnum closest in value to negative infinity provided by the implementation, and less than or equal to -2</w:t>
      </w:r>
      <w:r w:rsidRPr="004C3ADE">
        <w:rPr>
          <w:vertAlign w:val="superscript"/>
        </w:rPr>
        <w:t>15</w:t>
      </w:r>
      <w:r>
        <w: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962"/>
        <w:gridCol w:w="3334"/>
      </w:tblGrid>
      <w:tr w:rsidR="00593C17" w:rsidTr="00593C17">
        <w:tc>
          <w:tcPr>
            <w:tcW w:w="4962" w:type="dxa"/>
            <w:vAlign w:val="center"/>
          </w:tcPr>
          <w:p w:rsidR="00593C17" w:rsidRDefault="00593C17" w:rsidP="00EC4AC2">
            <w:pPr>
              <w:spacing w:line="140" w:lineRule="atLeast"/>
              <w:jc w:val="both"/>
            </w:pPr>
            <w:r>
              <w:rPr>
                <w:rFonts w:hint="eastAsia"/>
              </w:rPr>
              <w:t>d</w:t>
            </w:r>
            <w:r>
              <w:t>ecode-float, scale-float, float-radix, float-digits, float-precision, integer-decode-float</w:t>
            </w:r>
          </w:p>
        </w:tc>
        <w:tc>
          <w:tcPr>
            <w:tcW w:w="3334" w:type="dxa"/>
            <w:vAlign w:val="center"/>
          </w:tcPr>
          <w:p w:rsidR="00593C17" w:rsidRDefault="00593C17" w:rsidP="00EC4AC2">
            <w:pPr>
              <w:spacing w:line="140" w:lineRule="atLeast"/>
              <w:jc w:val="right"/>
            </w:pPr>
            <w:r>
              <w:rPr>
                <w:rFonts w:hint="eastAsia"/>
              </w:rP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decode-float float </w:t>
      </w:r>
      <w:r w:rsidRPr="00BB3474">
        <w:rPr>
          <w:rFonts w:hint="eastAsia"/>
        </w:rPr>
        <w:t>→</w:t>
      </w:r>
      <w:r>
        <w:t>significand, exponent, sign</w:t>
      </w:r>
    </w:p>
    <w:p w:rsidR="00593C17" w:rsidRDefault="00593C17" w:rsidP="00EC4AC2">
      <w:pPr>
        <w:spacing w:line="140" w:lineRule="atLeast"/>
        <w:ind w:firstLine="420"/>
      </w:pPr>
      <w:r>
        <w:t xml:space="preserve">scale-float float integer </w:t>
      </w:r>
      <w:r w:rsidRPr="00BB3474">
        <w:rPr>
          <w:rFonts w:hint="eastAsia"/>
        </w:rPr>
        <w:t>→</w:t>
      </w:r>
      <w:r>
        <w:t>scaled-float</w:t>
      </w:r>
    </w:p>
    <w:p w:rsidR="00593C17" w:rsidRDefault="00593C17" w:rsidP="00EC4AC2">
      <w:pPr>
        <w:spacing w:line="140" w:lineRule="atLeast"/>
        <w:ind w:firstLine="420"/>
      </w:pPr>
      <w:r>
        <w:t xml:space="preserve">float-radix float </w:t>
      </w:r>
      <w:r w:rsidRPr="00BB3474">
        <w:rPr>
          <w:rFonts w:hint="eastAsia"/>
        </w:rPr>
        <w:t>→</w:t>
      </w:r>
      <w:r>
        <w:t>float-radix</w:t>
      </w:r>
    </w:p>
    <w:p w:rsidR="00593C17" w:rsidRDefault="00593C17" w:rsidP="00EC4AC2">
      <w:pPr>
        <w:spacing w:line="140" w:lineRule="atLeast"/>
        <w:ind w:firstLine="420"/>
      </w:pPr>
      <w:r>
        <w:t xml:space="preserve">float-sign float-1 &amp;optional float-2 </w:t>
      </w:r>
      <w:r w:rsidRPr="00BB3474">
        <w:rPr>
          <w:rFonts w:hint="eastAsia"/>
        </w:rPr>
        <w:t>→</w:t>
      </w:r>
      <w:r>
        <w:t>signed-float</w:t>
      </w:r>
    </w:p>
    <w:p w:rsidR="00593C17" w:rsidRDefault="00593C17" w:rsidP="00EC4AC2">
      <w:pPr>
        <w:spacing w:line="140" w:lineRule="atLeast"/>
        <w:ind w:firstLine="420"/>
      </w:pPr>
      <w:r>
        <w:t xml:space="preserve">float-digits float </w:t>
      </w:r>
      <w:r w:rsidRPr="00BB3474">
        <w:rPr>
          <w:rFonts w:hint="eastAsia"/>
        </w:rPr>
        <w:t>→</w:t>
      </w:r>
      <w:r>
        <w:t>digits1</w:t>
      </w:r>
    </w:p>
    <w:p w:rsidR="00593C17" w:rsidRDefault="00593C17" w:rsidP="00EC4AC2">
      <w:pPr>
        <w:spacing w:line="140" w:lineRule="atLeast"/>
        <w:ind w:firstLine="420"/>
      </w:pPr>
      <w:r>
        <w:t xml:space="preserve">float-precision float </w:t>
      </w:r>
      <w:r w:rsidRPr="00BB3474">
        <w:rPr>
          <w:rFonts w:hint="eastAsia"/>
        </w:rPr>
        <w:t>→</w:t>
      </w:r>
      <w:r>
        <w:t>digits2</w:t>
      </w:r>
    </w:p>
    <w:p w:rsidR="00593C17" w:rsidRDefault="00593C17" w:rsidP="00EC4AC2">
      <w:pPr>
        <w:spacing w:line="140" w:lineRule="atLeast"/>
        <w:ind w:firstLine="420"/>
      </w:pPr>
      <w:r>
        <w:t xml:space="preserve">integer-decode-float float </w:t>
      </w:r>
      <w:r w:rsidRPr="00BB3474">
        <w:rPr>
          <w:rFonts w:hint="eastAsia"/>
        </w:rPr>
        <w:t>→</w:t>
      </w:r>
      <w:r>
        <w:t>significand, exponent, integer-sign</w:t>
      </w:r>
    </w:p>
    <w:p w:rsidR="00593C17" w:rsidRDefault="00593C17" w:rsidP="00EC4AC2">
      <w:pPr>
        <w:spacing w:line="140" w:lineRule="atLeast"/>
      </w:pPr>
      <w:r>
        <w:t>Arguments and Values:</w:t>
      </w:r>
    </w:p>
    <w:p w:rsidR="00593C17" w:rsidRDefault="00593C17" w:rsidP="00EC4AC2">
      <w:pPr>
        <w:spacing w:line="140" w:lineRule="atLeast"/>
        <w:ind w:firstLine="420"/>
      </w:pPr>
      <w:r>
        <w:t>digits1—a non-negative integer.</w:t>
      </w:r>
    </w:p>
    <w:p w:rsidR="00593C17" w:rsidRDefault="00593C17" w:rsidP="00EC4AC2">
      <w:pPr>
        <w:spacing w:line="140" w:lineRule="atLeast"/>
        <w:ind w:firstLine="420"/>
      </w:pPr>
      <w:r>
        <w:t>digits2—a non-negative integer.</w:t>
      </w:r>
    </w:p>
    <w:p w:rsidR="00593C17" w:rsidRDefault="00593C17" w:rsidP="00EC4AC2">
      <w:pPr>
        <w:spacing w:line="140" w:lineRule="atLeast"/>
        <w:ind w:firstLine="420"/>
      </w:pPr>
      <w:r>
        <w:t>exponent—an integer.</w:t>
      </w:r>
    </w:p>
    <w:p w:rsidR="00593C17" w:rsidRDefault="00593C17" w:rsidP="00EC4AC2">
      <w:pPr>
        <w:spacing w:line="140" w:lineRule="atLeast"/>
        <w:ind w:firstLine="420"/>
      </w:pPr>
      <w:r>
        <w:lastRenderedPageBreak/>
        <w:t>float—a float.</w:t>
      </w:r>
    </w:p>
    <w:p w:rsidR="00593C17" w:rsidRDefault="00593C17" w:rsidP="00EC4AC2">
      <w:pPr>
        <w:spacing w:line="140" w:lineRule="atLeast"/>
        <w:ind w:firstLine="420"/>
      </w:pPr>
      <w:r>
        <w:t>float-1—a float.</w:t>
      </w:r>
    </w:p>
    <w:p w:rsidR="00593C17" w:rsidRDefault="00593C17" w:rsidP="00EC4AC2">
      <w:pPr>
        <w:spacing w:line="140" w:lineRule="atLeast"/>
        <w:ind w:firstLine="420"/>
      </w:pPr>
      <w:r>
        <w:t>float-2—a float.</w:t>
      </w:r>
    </w:p>
    <w:p w:rsidR="00593C17" w:rsidRDefault="00593C17" w:rsidP="00EC4AC2">
      <w:pPr>
        <w:spacing w:line="140" w:lineRule="atLeast"/>
        <w:ind w:firstLine="420"/>
      </w:pPr>
      <w:r>
        <w:t>float-radix—an integer.</w:t>
      </w:r>
    </w:p>
    <w:p w:rsidR="00593C17" w:rsidRDefault="00593C17" w:rsidP="00EC4AC2">
      <w:pPr>
        <w:spacing w:line="140" w:lineRule="atLeast"/>
        <w:ind w:firstLine="420"/>
      </w:pPr>
      <w:r>
        <w:t>integer—a non-negative integer.</w:t>
      </w:r>
    </w:p>
    <w:p w:rsidR="00593C17" w:rsidRDefault="00593C17" w:rsidP="00EC4AC2">
      <w:pPr>
        <w:spacing w:line="140" w:lineRule="atLeast"/>
        <w:ind w:firstLine="420"/>
      </w:pPr>
      <w:r>
        <w:t>integer-sign—the integer -1, or the integer 1.</w:t>
      </w:r>
    </w:p>
    <w:p w:rsidR="00593C17" w:rsidRDefault="00593C17" w:rsidP="00EC4AC2">
      <w:pPr>
        <w:spacing w:line="140" w:lineRule="atLeast"/>
        <w:ind w:firstLine="420"/>
      </w:pPr>
      <w:r>
        <w:t>scaled-float—a float.</w:t>
      </w:r>
    </w:p>
    <w:p w:rsidR="00593C17" w:rsidRDefault="00593C17" w:rsidP="00EC4AC2">
      <w:pPr>
        <w:spacing w:line="140" w:lineRule="atLeast"/>
        <w:ind w:firstLine="420"/>
      </w:pPr>
      <w:r>
        <w:t>sign—A float of the same type as float but numerically equal to 1.0 or -1.0.</w:t>
      </w:r>
    </w:p>
    <w:p w:rsidR="00593C17" w:rsidRDefault="00593C17" w:rsidP="00EC4AC2">
      <w:pPr>
        <w:spacing w:line="140" w:lineRule="atLeast"/>
        <w:ind w:firstLine="420"/>
      </w:pPr>
      <w:r>
        <w:t>signed-float—a float.</w:t>
      </w:r>
    </w:p>
    <w:p w:rsidR="00593C17" w:rsidRDefault="00593C17" w:rsidP="00EC4AC2">
      <w:pPr>
        <w:spacing w:line="140" w:lineRule="atLeast"/>
        <w:ind w:firstLine="420"/>
      </w:pPr>
      <w:r>
        <w:t>significand—a float.</w:t>
      </w:r>
    </w:p>
    <w:p w:rsidR="00593C17" w:rsidRDefault="00593C17" w:rsidP="00EC4AC2">
      <w:pPr>
        <w:spacing w:line="140" w:lineRule="atLeast"/>
      </w:pPr>
      <w:r>
        <w:t>Description:</w:t>
      </w:r>
    </w:p>
    <w:p w:rsidR="00593C17" w:rsidRDefault="00593C17" w:rsidP="00EC4AC2">
      <w:pPr>
        <w:spacing w:line="140" w:lineRule="atLeast"/>
        <w:ind w:left="420"/>
      </w:pPr>
      <w:r>
        <w:t>decode-float computes three values that characterize float. The first value is of the same type as float and represents the significand. The second value represents the exponent to which the radix (notated in this description by b) must be raised to obtain the value that, when multiplied with the first result, produces the absolute value of float. If float is zero, any integer value may be returned, provided that the identity shown for scale-float holds. The third value is of the same type as float and is 1.0 if float is greater than or equal to zero or -1.0 otherwise.</w:t>
      </w:r>
    </w:p>
    <w:p w:rsidR="00593C17" w:rsidRDefault="00593C17" w:rsidP="00EC4AC2">
      <w:pPr>
        <w:spacing w:line="140" w:lineRule="atLeast"/>
        <w:ind w:left="420"/>
      </w:pPr>
      <w:r>
        <w:t>decode-float divides float by an integral power of b so as to bring its value between 1/b (inclusive) and 1 (exclusive), and returns the quotient as the first value. If float is zero, however, the result equals the absolute value of float (that is, if there is a negative zero, its significand is considered to be a positive zero).</w:t>
      </w:r>
    </w:p>
    <w:p w:rsidR="00593C17" w:rsidRDefault="00593C17" w:rsidP="00EC4AC2">
      <w:pPr>
        <w:spacing w:line="140" w:lineRule="atLeast"/>
        <w:ind w:left="420"/>
      </w:pPr>
      <w:r>
        <w:t>scale-float returns (* float (expt (float b float) integer)), where b is the radix of the floating-point representation. float is not necessarily between 1/b and 1.</w:t>
      </w:r>
    </w:p>
    <w:p w:rsidR="00593C17" w:rsidRDefault="00593C17" w:rsidP="00EC4AC2">
      <w:pPr>
        <w:spacing w:line="140" w:lineRule="atLeast"/>
        <w:ind w:firstLine="420"/>
      </w:pPr>
      <w:r>
        <w:t>float-radix returns the radix of float.</w:t>
      </w:r>
    </w:p>
    <w:p w:rsidR="00593C17" w:rsidRDefault="00593C17" w:rsidP="00EC4AC2">
      <w:pPr>
        <w:spacing w:line="140" w:lineRule="atLeast"/>
        <w:ind w:left="420"/>
      </w:pPr>
      <w:r>
        <w:t xml:space="preserve">float-sign returns a number z such that z and float-1 have the same sign and also such that z and float-2 have the same absolute value. If float-2 is not supplied, its value is </w:t>
      </w:r>
      <w:r>
        <w:lastRenderedPageBreak/>
        <w:t xml:space="preserve">(float 1 float-1). If an implementation has distinct representations for negative zero and positive zero, then (float-sign -0.0) </w:t>
      </w:r>
      <w:r w:rsidRPr="00BB3474">
        <w:rPr>
          <w:rFonts w:hint="eastAsia"/>
        </w:rPr>
        <w:t>→</w:t>
      </w:r>
      <w:r>
        <w:t>-1.0.</w:t>
      </w:r>
    </w:p>
    <w:p w:rsidR="00593C17" w:rsidRDefault="00593C17" w:rsidP="00EC4AC2">
      <w:pPr>
        <w:spacing w:line="140" w:lineRule="atLeast"/>
        <w:ind w:left="420"/>
      </w:pPr>
      <w:r>
        <w:t>float-digits returns the number of radix b digits used in the representation of float (including any implicit digits, such as a "hidden bit").</w:t>
      </w:r>
    </w:p>
    <w:p w:rsidR="00593C17" w:rsidRDefault="00593C17" w:rsidP="00EC4AC2">
      <w:pPr>
        <w:spacing w:line="140" w:lineRule="atLeast"/>
        <w:ind w:left="420"/>
      </w:pPr>
      <w:r>
        <w:t>float-precision returns the number of significant radix b digits present in float; if float is a float zero, then the result is an integer zero.</w:t>
      </w:r>
    </w:p>
    <w:p w:rsidR="00593C17" w:rsidRDefault="00593C17" w:rsidP="00EC4AC2">
      <w:pPr>
        <w:spacing w:line="140" w:lineRule="atLeast"/>
        <w:ind w:left="420"/>
      </w:pPr>
      <w:r>
        <w:t>For normalized floats, the results of float-digits and float-precision are the same, but the precision is less than the number of representation digits for a denormalized or zero number.</w:t>
      </w:r>
    </w:p>
    <w:p w:rsidR="00593C17" w:rsidRDefault="00593C17" w:rsidP="00EC4AC2">
      <w:pPr>
        <w:spacing w:line="140" w:lineRule="atLeast"/>
        <w:ind w:left="420"/>
      </w:pPr>
      <w:r>
        <w:t>integer-decode-float computes three values that characterize float - the significand scaled so as to be an integer, and the same last two values that are returned by decode-float. If float is zero, integer-decode-float returns zero as the first value. The second value bears the same relationship to the first value as for decode-float:</w:t>
      </w:r>
    </w:p>
    <w:p w:rsidR="00593C17" w:rsidRDefault="00593C17" w:rsidP="00EC4AC2">
      <w:pPr>
        <w:spacing w:line="140" w:lineRule="atLeast"/>
        <w:ind w:firstLine="420"/>
      </w:pPr>
      <w:r>
        <w:t xml:space="preserve"> (multiple-value-bind (signif expon sign)</w:t>
      </w:r>
    </w:p>
    <w:p w:rsidR="00593C17" w:rsidRDefault="00593C17" w:rsidP="00EC4AC2">
      <w:pPr>
        <w:spacing w:line="140" w:lineRule="atLeast"/>
      </w:pPr>
      <w:r>
        <w:t xml:space="preserve">                      (integer-decode-float f)</w:t>
      </w:r>
    </w:p>
    <w:p w:rsidR="00593C17" w:rsidRDefault="00593C17" w:rsidP="00EC4AC2">
      <w:pPr>
        <w:spacing w:line="140" w:lineRule="atLeast"/>
        <w:ind w:firstLine="420"/>
      </w:pPr>
      <w:r>
        <w:t xml:space="preserve">   (scale-float (float signif f) expon)) </w:t>
      </w:r>
      <w:r>
        <w:rPr>
          <w:rFonts w:ascii="宋体" w:eastAsia="宋体" w:hAnsi="宋体" w:hint="eastAsia"/>
        </w:rPr>
        <w:t>≡</w:t>
      </w:r>
      <w:r>
        <w:t>(abs f)</w:t>
      </w:r>
    </w:p>
    <w:p w:rsidR="00593C17" w:rsidRDefault="00593C17" w:rsidP="00EC4AC2">
      <w:pPr>
        <w:spacing w:line="140" w:lineRule="atLeast"/>
      </w:pPr>
      <w:r>
        <w:t>Examples:</w:t>
      </w:r>
    </w:p>
    <w:p w:rsidR="00593C17" w:rsidRDefault="00593C17" w:rsidP="00EC4AC2">
      <w:pPr>
        <w:spacing w:line="140" w:lineRule="atLeast"/>
        <w:ind w:firstLine="420"/>
      </w:pPr>
      <w:r>
        <w:t xml:space="preserve"> ;; Note that since the purpose of this functionality is to expose</w:t>
      </w:r>
    </w:p>
    <w:p w:rsidR="00593C17" w:rsidRDefault="00593C17" w:rsidP="00EC4AC2">
      <w:pPr>
        <w:spacing w:line="140" w:lineRule="atLeast"/>
        <w:ind w:firstLine="420"/>
      </w:pPr>
      <w:r>
        <w:t xml:space="preserve"> ;; details of the implementation, all of these examples are necessarily</w:t>
      </w:r>
    </w:p>
    <w:p w:rsidR="00593C17" w:rsidRDefault="00593C17" w:rsidP="00EC4AC2">
      <w:pPr>
        <w:spacing w:line="140" w:lineRule="atLeast"/>
        <w:ind w:firstLine="420"/>
      </w:pPr>
      <w:r>
        <w:t xml:space="preserve"> ;; very implementation-dependent.  Results may vary widely.</w:t>
      </w:r>
    </w:p>
    <w:p w:rsidR="00593C17" w:rsidRDefault="00593C17" w:rsidP="00EC4AC2">
      <w:pPr>
        <w:spacing w:line="140" w:lineRule="atLeast"/>
        <w:ind w:firstLine="420"/>
      </w:pPr>
      <w:r>
        <w:t xml:space="preserve"> ;; Values shown here are chosen consistently from one particular implementation.</w:t>
      </w:r>
    </w:p>
    <w:p w:rsidR="00593C17" w:rsidRDefault="00593C17" w:rsidP="00EC4AC2">
      <w:pPr>
        <w:spacing w:line="140" w:lineRule="atLeast"/>
        <w:ind w:firstLine="420"/>
      </w:pPr>
      <w:r>
        <w:t xml:space="preserve"> (decode-float .5) </w:t>
      </w:r>
      <w:r w:rsidRPr="00BB3474">
        <w:rPr>
          <w:rFonts w:hint="eastAsia"/>
        </w:rPr>
        <w:t>→</w:t>
      </w:r>
      <w:r>
        <w:t>0.5, 0, 1.0</w:t>
      </w:r>
    </w:p>
    <w:p w:rsidR="00593C17" w:rsidRDefault="00593C17" w:rsidP="00EC4AC2">
      <w:pPr>
        <w:spacing w:line="140" w:lineRule="atLeast"/>
        <w:ind w:firstLine="420"/>
      </w:pPr>
      <w:r>
        <w:t xml:space="preserve"> (decode-float 1.0) </w:t>
      </w:r>
      <w:r w:rsidRPr="00BB3474">
        <w:rPr>
          <w:rFonts w:hint="eastAsia"/>
        </w:rPr>
        <w:t>→</w:t>
      </w:r>
      <w:r>
        <w:t>0.5, 1, 1.0</w:t>
      </w:r>
    </w:p>
    <w:p w:rsidR="00593C17" w:rsidRDefault="00593C17" w:rsidP="00EC4AC2">
      <w:pPr>
        <w:spacing w:line="140" w:lineRule="atLeast"/>
        <w:ind w:firstLine="420"/>
      </w:pPr>
      <w:r>
        <w:t xml:space="preserve"> (scale-float 1.0 1) </w:t>
      </w:r>
      <w:r w:rsidRPr="00BB3474">
        <w:rPr>
          <w:rFonts w:hint="eastAsia"/>
        </w:rPr>
        <w:t>→</w:t>
      </w:r>
      <w:r>
        <w:t>2.0</w:t>
      </w:r>
    </w:p>
    <w:p w:rsidR="00593C17" w:rsidRDefault="00593C17" w:rsidP="00EC4AC2">
      <w:pPr>
        <w:spacing w:line="140" w:lineRule="atLeast"/>
        <w:ind w:firstLine="420"/>
      </w:pPr>
      <w:r>
        <w:t xml:space="preserve"> (scale-float 10.01 -2) </w:t>
      </w:r>
      <w:r w:rsidRPr="00BB3474">
        <w:rPr>
          <w:rFonts w:hint="eastAsia"/>
        </w:rPr>
        <w:t>→</w:t>
      </w:r>
      <w:r>
        <w:t>2.5025</w:t>
      </w:r>
    </w:p>
    <w:p w:rsidR="00593C17" w:rsidRDefault="00593C17" w:rsidP="00EC4AC2">
      <w:pPr>
        <w:spacing w:line="140" w:lineRule="atLeast"/>
        <w:ind w:firstLine="420"/>
      </w:pPr>
      <w:r>
        <w:t xml:space="preserve"> (scale-float 23.0 0) </w:t>
      </w:r>
      <w:r w:rsidRPr="00BB3474">
        <w:rPr>
          <w:rFonts w:hint="eastAsia"/>
        </w:rPr>
        <w:t>→</w:t>
      </w:r>
      <w:r>
        <w:t>23.0</w:t>
      </w:r>
    </w:p>
    <w:p w:rsidR="00593C17" w:rsidRDefault="00593C17" w:rsidP="00EC4AC2">
      <w:pPr>
        <w:spacing w:line="140" w:lineRule="atLeast"/>
        <w:ind w:firstLine="420"/>
      </w:pPr>
      <w:r>
        <w:t xml:space="preserve"> (float-radix 1.0) </w:t>
      </w:r>
      <w:r w:rsidRPr="00BB3474">
        <w:rPr>
          <w:rFonts w:hint="eastAsia"/>
        </w:rPr>
        <w:t>→</w:t>
      </w:r>
      <w:r>
        <w:t>2</w:t>
      </w:r>
    </w:p>
    <w:p w:rsidR="00593C17" w:rsidRDefault="00593C17" w:rsidP="00EC4AC2">
      <w:pPr>
        <w:spacing w:line="140" w:lineRule="atLeast"/>
        <w:ind w:firstLine="420"/>
      </w:pPr>
      <w:r>
        <w:lastRenderedPageBreak/>
        <w:t xml:space="preserve"> (float-sign 5.0) </w:t>
      </w:r>
      <w:r w:rsidRPr="00BB3474">
        <w:rPr>
          <w:rFonts w:hint="eastAsia"/>
        </w:rPr>
        <w:t>→</w:t>
      </w:r>
      <w:r>
        <w:t>1.0</w:t>
      </w:r>
    </w:p>
    <w:p w:rsidR="00593C17" w:rsidRDefault="00593C17" w:rsidP="00EC4AC2">
      <w:pPr>
        <w:spacing w:line="140" w:lineRule="atLeast"/>
        <w:ind w:firstLine="420"/>
      </w:pPr>
      <w:r>
        <w:t xml:space="preserve"> (float-sign -5.0) </w:t>
      </w:r>
      <w:r w:rsidRPr="00BB3474">
        <w:rPr>
          <w:rFonts w:hint="eastAsia"/>
        </w:rPr>
        <w:t>→</w:t>
      </w:r>
      <w:r>
        <w:t>-1.0</w:t>
      </w:r>
    </w:p>
    <w:p w:rsidR="00593C17" w:rsidRDefault="00593C17" w:rsidP="00EC4AC2">
      <w:pPr>
        <w:spacing w:line="140" w:lineRule="atLeast"/>
        <w:ind w:firstLine="420"/>
      </w:pPr>
      <w:r>
        <w:t xml:space="preserve"> (float-sign 0.0) </w:t>
      </w:r>
      <w:r w:rsidRPr="00BB3474">
        <w:rPr>
          <w:rFonts w:hint="eastAsia"/>
        </w:rPr>
        <w:t>→</w:t>
      </w:r>
      <w:r>
        <w:t>1.0</w:t>
      </w:r>
    </w:p>
    <w:p w:rsidR="00593C17" w:rsidRDefault="00593C17" w:rsidP="00EC4AC2">
      <w:pPr>
        <w:spacing w:line="140" w:lineRule="atLeast"/>
        <w:ind w:firstLine="420"/>
      </w:pPr>
      <w:r>
        <w:t xml:space="preserve"> (float-sign 1.0 0.0) </w:t>
      </w:r>
      <w:r w:rsidRPr="00BB3474">
        <w:rPr>
          <w:rFonts w:hint="eastAsia"/>
        </w:rPr>
        <w:t>→</w:t>
      </w:r>
      <w:r>
        <w:t>0.0</w:t>
      </w:r>
    </w:p>
    <w:p w:rsidR="00593C17" w:rsidRDefault="00593C17" w:rsidP="00EC4AC2">
      <w:pPr>
        <w:spacing w:line="140" w:lineRule="atLeast"/>
        <w:ind w:firstLine="420"/>
      </w:pPr>
      <w:r>
        <w:t xml:space="preserve"> (float-sign 1.0 -10.0) </w:t>
      </w:r>
      <w:r w:rsidRPr="00BB3474">
        <w:rPr>
          <w:rFonts w:hint="eastAsia"/>
        </w:rPr>
        <w:t>→</w:t>
      </w:r>
      <w:r>
        <w:t>10.0</w:t>
      </w:r>
    </w:p>
    <w:p w:rsidR="00593C17" w:rsidRDefault="00593C17" w:rsidP="00EC4AC2">
      <w:pPr>
        <w:spacing w:line="140" w:lineRule="atLeast"/>
        <w:ind w:firstLine="420"/>
      </w:pPr>
      <w:r>
        <w:t xml:space="preserve"> (float-sign -1.0 10.0) </w:t>
      </w:r>
      <w:r w:rsidRPr="00BB3474">
        <w:rPr>
          <w:rFonts w:hint="eastAsia"/>
        </w:rPr>
        <w:t>→</w:t>
      </w:r>
      <w:r>
        <w:t>-10.0</w:t>
      </w:r>
    </w:p>
    <w:p w:rsidR="00593C17" w:rsidRDefault="00593C17" w:rsidP="00EC4AC2">
      <w:pPr>
        <w:spacing w:line="140" w:lineRule="atLeast"/>
        <w:ind w:firstLine="420"/>
      </w:pPr>
      <w:r>
        <w:t xml:space="preserve"> (float-digits 1.0) </w:t>
      </w:r>
      <w:r w:rsidRPr="00BB3474">
        <w:rPr>
          <w:rFonts w:hint="eastAsia"/>
        </w:rPr>
        <w:t>→</w:t>
      </w:r>
      <w:r>
        <w:t>24</w:t>
      </w:r>
    </w:p>
    <w:p w:rsidR="00593C17" w:rsidRDefault="00593C17" w:rsidP="00EC4AC2">
      <w:pPr>
        <w:spacing w:line="140" w:lineRule="atLeast"/>
        <w:ind w:firstLine="420"/>
      </w:pPr>
      <w:r>
        <w:t xml:space="preserve"> (float-precision 1.0) </w:t>
      </w:r>
      <w:r w:rsidRPr="00BB3474">
        <w:rPr>
          <w:rFonts w:hint="eastAsia"/>
        </w:rPr>
        <w:t>→</w:t>
      </w:r>
      <w:r>
        <w:t>24</w:t>
      </w:r>
    </w:p>
    <w:p w:rsidR="00593C17" w:rsidRDefault="00593C17" w:rsidP="00EC4AC2">
      <w:pPr>
        <w:spacing w:line="140" w:lineRule="atLeast"/>
        <w:ind w:firstLine="420"/>
      </w:pPr>
      <w:r>
        <w:t xml:space="preserve"> (float-precision least-positive-single-float) </w:t>
      </w:r>
      <w:r w:rsidRPr="00BB3474">
        <w:rPr>
          <w:rFonts w:hint="eastAsia"/>
        </w:rPr>
        <w:t>→</w:t>
      </w:r>
      <w:r>
        <w:t>1</w:t>
      </w:r>
    </w:p>
    <w:p w:rsidR="00593C17" w:rsidRDefault="00593C17" w:rsidP="00EC4AC2">
      <w:pPr>
        <w:spacing w:line="140" w:lineRule="atLeast"/>
        <w:ind w:firstLine="420"/>
      </w:pPr>
      <w:r>
        <w:t xml:space="preserve"> (integer-decode-float 1.0) </w:t>
      </w:r>
      <w:r w:rsidRPr="00BB3474">
        <w:rPr>
          <w:rFonts w:hint="eastAsia"/>
        </w:rPr>
        <w:t>→</w:t>
      </w:r>
      <w:r>
        <w:t>8388608, -23, 1</w:t>
      </w:r>
    </w:p>
    <w:p w:rsidR="00593C17" w:rsidRDefault="00593C17" w:rsidP="00EC4AC2">
      <w:pPr>
        <w:spacing w:line="140" w:lineRule="atLeast"/>
      </w:pPr>
      <w:r>
        <w:t>Affected By:</w:t>
      </w:r>
    </w:p>
    <w:p w:rsidR="00593C17" w:rsidRDefault="00593C17" w:rsidP="00EC4AC2">
      <w:pPr>
        <w:spacing w:line="140" w:lineRule="atLeast"/>
        <w:ind w:firstLine="420"/>
      </w:pPr>
      <w:r>
        <w:t>The implementation's representation for floats.</w:t>
      </w:r>
    </w:p>
    <w:p w:rsidR="00593C17" w:rsidRDefault="00593C17" w:rsidP="00EC4AC2">
      <w:pPr>
        <w:spacing w:line="140" w:lineRule="atLeast"/>
      </w:pPr>
      <w:r>
        <w:t>Exceptional Situations:</w:t>
      </w:r>
    </w:p>
    <w:p w:rsidR="00593C17" w:rsidRDefault="00593C17" w:rsidP="00EC4AC2">
      <w:pPr>
        <w:spacing w:line="140" w:lineRule="atLeast"/>
        <w:ind w:left="420"/>
      </w:pPr>
      <w:r>
        <w:t>The functions decode-float, float-radix, float-digits, float-precision, and integer-decode-float should signal an error if their only argument is not a float.</w:t>
      </w:r>
    </w:p>
    <w:p w:rsidR="00593C17" w:rsidRDefault="00593C17" w:rsidP="00EC4AC2">
      <w:pPr>
        <w:spacing w:line="140" w:lineRule="atLeast"/>
        <w:ind w:left="420"/>
      </w:pPr>
      <w:r>
        <w:t>The function scale-float should signal an error if its first argument is not a float or if its second argument is not an integer.</w:t>
      </w:r>
    </w:p>
    <w:p w:rsidR="00593C17" w:rsidRDefault="00593C17" w:rsidP="00EC4AC2">
      <w:pPr>
        <w:spacing w:line="140" w:lineRule="atLeast"/>
        <w:ind w:left="420"/>
      </w:pPr>
      <w:r>
        <w:t>The function float-sign should signal an error if its first argument is not a float or if its second argument is supplied but is not a float.</w:t>
      </w:r>
    </w:p>
    <w:p w:rsidR="00593C17" w:rsidRDefault="00593C17" w:rsidP="00EC4AC2">
      <w:pPr>
        <w:spacing w:line="140" w:lineRule="atLeast"/>
      </w:pPr>
      <w:r>
        <w:t>Notes:</w:t>
      </w:r>
    </w:p>
    <w:p w:rsidR="00593C17" w:rsidRDefault="00593C17" w:rsidP="00EC4AC2">
      <w:pPr>
        <w:spacing w:line="140" w:lineRule="atLeast"/>
        <w:ind w:left="420"/>
      </w:pPr>
      <w:r>
        <w:t>The product of the first result of decode-float or integer-decode-float, of the radix raised to the power of the second result, and of the third result is exactly equal to the value of float.</w:t>
      </w:r>
    </w:p>
    <w:p w:rsidR="00593C17" w:rsidRDefault="00593C17" w:rsidP="00EC4AC2">
      <w:pPr>
        <w:spacing w:line="140" w:lineRule="atLeast"/>
        <w:ind w:firstLine="420"/>
      </w:pPr>
      <w:r>
        <w:t xml:space="preserve"> (multiple-value-bind (signif expon sign)</w:t>
      </w:r>
    </w:p>
    <w:p w:rsidR="00593C17" w:rsidRDefault="00593C17" w:rsidP="00EC4AC2">
      <w:pPr>
        <w:spacing w:line="140" w:lineRule="atLeast"/>
      </w:pPr>
      <w:r>
        <w:t xml:space="preserve">                      (decode-float f)</w:t>
      </w:r>
    </w:p>
    <w:p w:rsidR="00593C17" w:rsidRDefault="00593C17" w:rsidP="00EC4AC2">
      <w:pPr>
        <w:spacing w:line="140" w:lineRule="atLeast"/>
        <w:ind w:firstLine="420"/>
      </w:pPr>
      <w:r>
        <w:t xml:space="preserve">   (scale-float signif expon))</w:t>
      </w:r>
    </w:p>
    <w:p w:rsidR="00593C17" w:rsidRDefault="00593C17" w:rsidP="00EC4AC2">
      <w:pPr>
        <w:spacing w:line="140" w:lineRule="atLeast"/>
        <w:ind w:firstLine="420"/>
      </w:pPr>
      <w:r>
        <w:rPr>
          <w:rFonts w:ascii="宋体" w:eastAsia="宋体" w:hAnsi="宋体" w:hint="eastAsia"/>
        </w:rPr>
        <w:lastRenderedPageBreak/>
        <w:t>≡</w:t>
      </w:r>
      <w:r>
        <w:t>(abs f)</w:t>
      </w:r>
    </w:p>
    <w:p w:rsidR="00593C17" w:rsidRDefault="00593C17" w:rsidP="00EC4AC2">
      <w:pPr>
        <w:spacing w:line="140" w:lineRule="atLeast"/>
        <w:ind w:firstLine="420"/>
      </w:pPr>
      <w:r>
        <w:t>and</w:t>
      </w:r>
    </w:p>
    <w:p w:rsidR="00593C17" w:rsidRDefault="00593C17" w:rsidP="00EC4AC2">
      <w:pPr>
        <w:spacing w:line="140" w:lineRule="atLeast"/>
        <w:ind w:firstLine="420"/>
      </w:pPr>
      <w:r>
        <w:t xml:space="preserve"> (multiple-value-bind (signif expon sign)</w:t>
      </w:r>
    </w:p>
    <w:p w:rsidR="00593C17" w:rsidRDefault="00593C17" w:rsidP="00EC4AC2">
      <w:pPr>
        <w:spacing w:line="140" w:lineRule="atLeast"/>
      </w:pPr>
      <w:r>
        <w:t xml:space="preserve">                      (decode-float f)</w:t>
      </w:r>
    </w:p>
    <w:p w:rsidR="00593C17" w:rsidRDefault="00593C17" w:rsidP="00EC4AC2">
      <w:pPr>
        <w:spacing w:line="140" w:lineRule="atLeast"/>
        <w:ind w:firstLine="420"/>
      </w:pPr>
      <w:r>
        <w:t xml:space="preserve">   (* (scale-float signif expon) sign))</w:t>
      </w:r>
    </w:p>
    <w:p w:rsidR="00593C17" w:rsidRDefault="00593C17" w:rsidP="00EC4AC2">
      <w:pPr>
        <w:spacing w:line="140" w:lineRule="atLeast"/>
        <w:ind w:firstLine="420"/>
      </w:pPr>
      <w:r>
        <w:rPr>
          <w:rFonts w:ascii="宋体" w:eastAsia="宋体" w:hAnsi="宋体" w:hint="eastAsia"/>
        </w:rPr>
        <w:t>≡</w:t>
      </w:r>
      <w:r>
        <w:t>f</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f</w:t>
            </w:r>
            <w:r>
              <w:t>loat</w:t>
            </w:r>
          </w:p>
        </w:tc>
        <w:tc>
          <w:tcPr>
            <w:tcW w:w="4148" w:type="dxa"/>
            <w:vAlign w:val="center"/>
          </w:tcPr>
          <w:p w:rsidR="00593C17" w:rsidRDefault="00593C17" w:rsidP="00EC4AC2">
            <w:pPr>
              <w:spacing w:line="140" w:lineRule="atLeast"/>
              <w:jc w:val="right"/>
            </w:pPr>
            <w:r>
              <w:rPr>
                <w:rFonts w:hint="eastAsia"/>
              </w:rPr>
              <w:t>F</w:t>
            </w:r>
            <w:r>
              <w:t>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float number &amp;optional prototype </w:t>
      </w:r>
      <w:r w:rsidRPr="00BB3474">
        <w:rPr>
          <w:rFonts w:hint="eastAsia"/>
        </w:rPr>
        <w:t>→</w:t>
      </w:r>
      <w:r>
        <w:t>float</w:t>
      </w:r>
    </w:p>
    <w:p w:rsidR="00593C17" w:rsidRDefault="00593C17" w:rsidP="00EC4AC2">
      <w:pPr>
        <w:spacing w:line="140" w:lineRule="atLeast"/>
      </w:pPr>
      <w:r>
        <w:t>Arguments and Values:</w:t>
      </w:r>
    </w:p>
    <w:p w:rsidR="00593C17" w:rsidRDefault="00593C17" w:rsidP="00EC4AC2">
      <w:pPr>
        <w:spacing w:line="140" w:lineRule="atLeast"/>
        <w:ind w:firstLine="420"/>
      </w:pPr>
      <w:r>
        <w:t>number—a real.</w:t>
      </w:r>
    </w:p>
    <w:p w:rsidR="00593C17" w:rsidRDefault="00593C17" w:rsidP="00EC4AC2">
      <w:pPr>
        <w:spacing w:line="140" w:lineRule="atLeast"/>
        <w:ind w:firstLine="420"/>
      </w:pPr>
      <w:r>
        <w:t>prototype—a float.</w:t>
      </w:r>
    </w:p>
    <w:p w:rsidR="00593C17" w:rsidRDefault="00593C17" w:rsidP="00EC4AC2">
      <w:pPr>
        <w:spacing w:line="140" w:lineRule="atLeast"/>
        <w:ind w:firstLine="420"/>
      </w:pPr>
      <w:r>
        <w:t>float—a float.</w:t>
      </w:r>
    </w:p>
    <w:p w:rsidR="00593C17" w:rsidRDefault="00593C17" w:rsidP="00EC4AC2">
      <w:pPr>
        <w:spacing w:line="140" w:lineRule="atLeast"/>
      </w:pPr>
      <w:r>
        <w:t>Description:</w:t>
      </w:r>
    </w:p>
    <w:p w:rsidR="00593C17" w:rsidRDefault="00593C17" w:rsidP="00EC4AC2">
      <w:pPr>
        <w:spacing w:line="140" w:lineRule="atLeast"/>
        <w:ind w:firstLine="420"/>
      </w:pPr>
      <w:r>
        <w:t>float converts a real number to a float.</w:t>
      </w:r>
    </w:p>
    <w:p w:rsidR="00593C17" w:rsidRDefault="00593C17" w:rsidP="00EC4AC2">
      <w:pPr>
        <w:spacing w:line="140" w:lineRule="atLeast"/>
        <w:ind w:left="420"/>
      </w:pPr>
      <w:r>
        <w:t>If a prototype is supplied, a float is returned that is mathematically equal to number but has the same format as prototype.</w:t>
      </w:r>
    </w:p>
    <w:p w:rsidR="00593C17" w:rsidRDefault="00593C17" w:rsidP="00EC4AC2">
      <w:pPr>
        <w:spacing w:line="140" w:lineRule="atLeast"/>
        <w:ind w:left="420"/>
      </w:pPr>
      <w:r>
        <w:t>If prototype is not supplied, then if the number is already a float, it is returned; otherwise, a float is returned that is mathematically equal to number but is a single float.</w:t>
      </w:r>
    </w:p>
    <w:p w:rsidR="00593C17" w:rsidRDefault="00593C17" w:rsidP="00EC4AC2">
      <w:pPr>
        <w:spacing w:line="140" w:lineRule="atLeast"/>
      </w:pPr>
      <w:r>
        <w:t>Examples:</w:t>
      </w:r>
    </w:p>
    <w:p w:rsidR="00593C17" w:rsidRDefault="00593C17" w:rsidP="00EC4AC2">
      <w:pPr>
        <w:spacing w:line="140" w:lineRule="atLeast"/>
        <w:ind w:firstLine="420"/>
      </w:pPr>
      <w:r>
        <w:t xml:space="preserve"> (float 0) </w:t>
      </w:r>
      <w:r w:rsidRPr="00BB3474">
        <w:rPr>
          <w:rFonts w:hint="eastAsia"/>
        </w:rPr>
        <w:t>→</w:t>
      </w:r>
      <w:r>
        <w:t>0.0</w:t>
      </w:r>
    </w:p>
    <w:p w:rsidR="00593C17" w:rsidRDefault="00593C17" w:rsidP="00EC4AC2">
      <w:pPr>
        <w:spacing w:line="140" w:lineRule="atLeast"/>
        <w:ind w:firstLine="420"/>
      </w:pPr>
      <w:r>
        <w:t xml:space="preserve"> (float 1 .5) </w:t>
      </w:r>
      <w:r w:rsidRPr="00BB3474">
        <w:rPr>
          <w:rFonts w:hint="eastAsia"/>
        </w:rPr>
        <w:t>→</w:t>
      </w:r>
      <w:r>
        <w:t>1.0</w:t>
      </w:r>
    </w:p>
    <w:p w:rsidR="00593C17" w:rsidRDefault="00593C17" w:rsidP="00EC4AC2">
      <w:pPr>
        <w:spacing w:line="140" w:lineRule="atLeast"/>
        <w:ind w:firstLine="420"/>
      </w:pPr>
      <w:r>
        <w:t xml:space="preserve"> (float 1.0) </w:t>
      </w:r>
      <w:r w:rsidRPr="00BB3474">
        <w:rPr>
          <w:rFonts w:hint="eastAsia"/>
        </w:rPr>
        <w:t>→</w:t>
      </w:r>
      <w:r>
        <w:t>1.0</w:t>
      </w:r>
    </w:p>
    <w:p w:rsidR="00593C17" w:rsidRDefault="00593C17" w:rsidP="00EC4AC2">
      <w:pPr>
        <w:spacing w:line="140" w:lineRule="atLeast"/>
        <w:ind w:firstLine="420"/>
      </w:pPr>
      <w:r>
        <w:t xml:space="preserve"> (float 1/2) </w:t>
      </w:r>
      <w:r w:rsidRPr="00BB3474">
        <w:rPr>
          <w:rFonts w:hint="eastAsia"/>
        </w:rPr>
        <w:t>→</w:t>
      </w:r>
      <w:r>
        <w:t>0.5</w:t>
      </w:r>
    </w:p>
    <w:p w:rsidR="00593C17" w:rsidRDefault="00593C17" w:rsidP="00EC4AC2">
      <w:pPr>
        <w:spacing w:line="140" w:lineRule="atLeast"/>
        <w:ind w:firstLine="420"/>
      </w:pPr>
      <w:r w:rsidRPr="00BB3474">
        <w:rPr>
          <w:rFonts w:hint="eastAsia"/>
        </w:rPr>
        <w:lastRenderedPageBreak/>
        <w:t>→</w:t>
      </w:r>
      <w:r>
        <w:t>1.0d0</w:t>
      </w:r>
    </w:p>
    <w:p w:rsidR="00593C17" w:rsidRDefault="00744288" w:rsidP="00EC4AC2">
      <w:pPr>
        <w:spacing w:line="140" w:lineRule="atLeast"/>
        <w:ind w:firstLine="420"/>
      </w:pPr>
      <m:oMath>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or</m:t>
                </m:r>
              </m:e>
            </m:groupChr>
          </m:e>
        </m:box>
      </m:oMath>
      <w:r w:rsidR="00593C17">
        <w:t>1.0</w:t>
      </w:r>
    </w:p>
    <w:p w:rsidR="00593C17" w:rsidRDefault="00593C17" w:rsidP="00EC4AC2">
      <w:pPr>
        <w:spacing w:line="140" w:lineRule="atLeast"/>
        <w:ind w:firstLine="420"/>
      </w:pPr>
      <w:r>
        <w:t xml:space="preserve"> (eql (float 1.0 1.0d0) 1.0d0) </w:t>
      </w:r>
      <w:r w:rsidRPr="00BB3474">
        <w:rPr>
          <w:rFonts w:hint="eastAsia"/>
        </w:rPr>
        <w:t>→</w:t>
      </w:r>
      <w:r>
        <w:t>true</w:t>
      </w:r>
    </w:p>
    <w:p w:rsidR="00593C17" w:rsidRDefault="00593C17" w:rsidP="00EC4AC2">
      <w:pPr>
        <w:spacing w:line="140" w:lineRule="atLeast"/>
      </w:pPr>
      <w:r>
        <w:t>See Also:</w:t>
      </w:r>
    </w:p>
    <w:p w:rsidR="00593C17" w:rsidRDefault="00593C17" w:rsidP="00EC4AC2">
      <w:pPr>
        <w:spacing w:line="140" w:lineRule="atLeast"/>
        <w:ind w:firstLine="420"/>
      </w:pPr>
      <w:r>
        <w:t>coerce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f</w:t>
            </w:r>
            <w:r>
              <w:t>loatp</w:t>
            </w:r>
          </w:p>
        </w:tc>
        <w:tc>
          <w:tcPr>
            <w:tcW w:w="4148" w:type="dxa"/>
            <w:vAlign w:val="center"/>
          </w:tcPr>
          <w:p w:rsidR="00593C17" w:rsidRDefault="00593C17" w:rsidP="00EC4AC2">
            <w:pPr>
              <w:spacing w:line="140" w:lineRule="atLeast"/>
              <w:jc w:val="right"/>
            </w:pPr>
            <w:r>
              <w:rPr>
                <w:rFonts w:hint="eastAsia"/>
              </w:rPr>
              <w:t>Function</w:t>
            </w:r>
          </w:p>
        </w:tc>
      </w:tr>
    </w:tbl>
    <w:p w:rsidR="00593C17" w:rsidRDefault="00593C17" w:rsidP="00EC4AC2">
      <w:pPr>
        <w:spacing w:line="140" w:lineRule="atLeast"/>
      </w:pPr>
      <w:r>
        <w:t>Syntax:</w:t>
      </w:r>
    </w:p>
    <w:p w:rsidR="00593C17" w:rsidRDefault="00593C17" w:rsidP="00EC4AC2">
      <w:pPr>
        <w:spacing w:line="140" w:lineRule="atLeast"/>
        <w:ind w:firstLine="420"/>
      </w:pPr>
      <w:r>
        <w:t>floatp object</w:t>
      </w:r>
    </w:p>
    <w:p w:rsidR="00593C17" w:rsidRDefault="00593C17" w:rsidP="00EC4AC2">
      <w:pPr>
        <w:spacing w:line="140" w:lineRule="atLeast"/>
        <w:ind w:firstLine="420"/>
      </w:pPr>
      <w:r>
        <w:t>generalized-boolean</w:t>
      </w:r>
    </w:p>
    <w:p w:rsidR="00593C17" w:rsidRDefault="00593C17" w:rsidP="00EC4AC2">
      <w:pPr>
        <w:spacing w:line="140" w:lineRule="atLeast"/>
      </w:pPr>
      <w:r>
        <w:t>Arguments and Values:</w:t>
      </w:r>
    </w:p>
    <w:p w:rsidR="00593C17" w:rsidRDefault="00593C17" w:rsidP="00EC4AC2">
      <w:pPr>
        <w:spacing w:line="140" w:lineRule="atLeast"/>
        <w:ind w:firstLine="420"/>
      </w:pPr>
      <w:r>
        <w:t>object—an object.</w:t>
      </w:r>
    </w:p>
    <w:p w:rsidR="00593C17" w:rsidRDefault="00593C17" w:rsidP="00EC4AC2">
      <w:pPr>
        <w:spacing w:line="140" w:lineRule="atLeast"/>
        <w:ind w:firstLine="420"/>
      </w:pPr>
      <w:r>
        <w:t>generalized-boolean—a generalized boolean.</w:t>
      </w:r>
    </w:p>
    <w:p w:rsidR="00593C17" w:rsidRDefault="00593C17" w:rsidP="00EC4AC2">
      <w:pPr>
        <w:spacing w:line="140" w:lineRule="atLeast"/>
      </w:pPr>
      <w:r>
        <w:t>Description:</w:t>
      </w:r>
    </w:p>
    <w:p w:rsidR="00593C17" w:rsidRDefault="00593C17" w:rsidP="00EC4AC2">
      <w:pPr>
        <w:spacing w:line="140" w:lineRule="atLeast"/>
        <w:ind w:firstLine="420"/>
      </w:pPr>
      <w:r>
        <w:t>Returns true if object is of type float; otherwise, returns false.</w:t>
      </w:r>
    </w:p>
    <w:p w:rsidR="00593C17" w:rsidRDefault="00593C17" w:rsidP="00EC4AC2">
      <w:pPr>
        <w:spacing w:line="140" w:lineRule="atLeast"/>
      </w:pPr>
      <w:r>
        <w:t>Examples:</w:t>
      </w:r>
    </w:p>
    <w:p w:rsidR="00593C17" w:rsidRDefault="00593C17" w:rsidP="00EC4AC2">
      <w:pPr>
        <w:spacing w:line="140" w:lineRule="atLeast"/>
        <w:ind w:firstLine="420"/>
      </w:pPr>
      <w:r>
        <w:t xml:space="preserve"> (floatp 1.2d2) </w:t>
      </w:r>
      <w:r w:rsidRPr="00BB3474">
        <w:rPr>
          <w:rFonts w:hint="eastAsia"/>
        </w:rPr>
        <w:t>→</w:t>
      </w:r>
      <w:r>
        <w:t>true</w:t>
      </w:r>
    </w:p>
    <w:p w:rsidR="00593C17" w:rsidRDefault="00593C17" w:rsidP="00EC4AC2">
      <w:pPr>
        <w:spacing w:line="140" w:lineRule="atLeast"/>
        <w:ind w:firstLine="420"/>
      </w:pPr>
      <w:r>
        <w:t xml:space="preserve"> (floatp 1.212) </w:t>
      </w:r>
      <w:r w:rsidRPr="00BB3474">
        <w:rPr>
          <w:rFonts w:hint="eastAsia"/>
        </w:rPr>
        <w:t>→</w:t>
      </w:r>
      <w:r>
        <w:t>true</w:t>
      </w:r>
    </w:p>
    <w:p w:rsidR="00593C17" w:rsidRDefault="00593C17" w:rsidP="00EC4AC2">
      <w:pPr>
        <w:spacing w:line="140" w:lineRule="atLeast"/>
        <w:ind w:firstLine="420"/>
      </w:pPr>
      <w:r>
        <w:t xml:space="preserve"> (floatp 1.2s2) </w:t>
      </w:r>
      <w:r w:rsidRPr="00BB3474">
        <w:rPr>
          <w:rFonts w:hint="eastAsia"/>
        </w:rPr>
        <w:t>→</w:t>
      </w:r>
      <w:r>
        <w:t>true</w:t>
      </w:r>
    </w:p>
    <w:p w:rsidR="00593C17" w:rsidRDefault="00593C17" w:rsidP="00EC4AC2">
      <w:pPr>
        <w:spacing w:line="140" w:lineRule="atLeast"/>
        <w:ind w:firstLine="420"/>
      </w:pPr>
      <w:r>
        <w:t xml:space="preserve"> (floatp (expt 2 130)) </w:t>
      </w:r>
      <w:r w:rsidRPr="00BB3474">
        <w:rPr>
          <w:rFonts w:hint="eastAsia"/>
        </w:rPr>
        <w:t>→</w:t>
      </w:r>
      <w:r>
        <w:t>false</w:t>
      </w:r>
    </w:p>
    <w:p w:rsidR="00593C17" w:rsidRDefault="00593C17" w:rsidP="00EC4AC2">
      <w:pPr>
        <w:spacing w:line="140" w:lineRule="atLeast"/>
      </w:pPr>
      <w:r>
        <w:t>Notes:</w:t>
      </w:r>
    </w:p>
    <w:p w:rsidR="00593C17" w:rsidRDefault="00593C17" w:rsidP="00EC4AC2">
      <w:pPr>
        <w:spacing w:line="140" w:lineRule="atLeast"/>
        <w:ind w:firstLine="420"/>
      </w:pPr>
      <w:r>
        <w:t xml:space="preserve"> (floatp object) </w:t>
      </w:r>
      <w:r>
        <w:rPr>
          <w:rFonts w:ascii="宋体" w:eastAsia="宋体" w:hAnsi="宋体" w:hint="eastAsia"/>
        </w:rPr>
        <w:t>≡</w:t>
      </w:r>
      <w:r>
        <w:t>(typep object 'float)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6237"/>
        <w:gridCol w:w="2059"/>
      </w:tblGrid>
      <w:tr w:rsidR="00593C17" w:rsidTr="00593C17">
        <w:tc>
          <w:tcPr>
            <w:tcW w:w="6237" w:type="dxa"/>
            <w:vAlign w:val="center"/>
          </w:tcPr>
          <w:p w:rsidR="00593C17" w:rsidRDefault="00593C17" w:rsidP="00EC4AC2">
            <w:pPr>
              <w:spacing w:line="140" w:lineRule="atLeast"/>
              <w:jc w:val="both"/>
            </w:pPr>
            <w:r w:rsidRPr="00D975CF">
              <w:t>most-positive-short-float, least-positive-short-float, least-positive-normalized-short-float, most-positive-double-float, least-positive-double-float, least-positive-normalized-double-float, most-positive-long-float, least-positive-long-float, least-positive-normalized-long-float, most-positive-single-float, least-positive-single-float, least-</w:t>
            </w:r>
            <w:r w:rsidRPr="00D975CF">
              <w:lastRenderedPageBreak/>
              <w:t>positive-normalized-single-float, most-negative-short-float, least-negative-short-float, least-negative-normalized-short-float, most-negative-single-float, least-negative-single-float, least-negative-normalized-single-float, most-negative-double-float, least-negative-double-float, least-negative-normalized-double-float, most-negative-long-float, least-negative-long-float, least-negative-normalized-long-float</w:t>
            </w:r>
          </w:p>
        </w:tc>
        <w:tc>
          <w:tcPr>
            <w:tcW w:w="2059" w:type="dxa"/>
            <w:vAlign w:val="center"/>
          </w:tcPr>
          <w:p w:rsidR="00593C17" w:rsidRDefault="00593C17" w:rsidP="00EC4AC2">
            <w:pPr>
              <w:spacing w:line="140" w:lineRule="atLeast"/>
              <w:jc w:val="right"/>
            </w:pPr>
            <w:r>
              <w:rPr>
                <w:rFonts w:hint="eastAsia"/>
              </w:rPr>
              <w:lastRenderedPageBreak/>
              <w:t>Constant Variable</w:t>
            </w:r>
          </w:p>
        </w:tc>
      </w:tr>
    </w:tbl>
    <w:p w:rsidR="00593C17" w:rsidRDefault="00593C17" w:rsidP="00EC4AC2">
      <w:pPr>
        <w:spacing w:line="140" w:lineRule="atLeast"/>
      </w:pPr>
      <w:r>
        <w:lastRenderedPageBreak/>
        <w:t>Constant Value:</w:t>
      </w:r>
    </w:p>
    <w:p w:rsidR="00593C17" w:rsidRDefault="00593C17" w:rsidP="00EC4AC2">
      <w:pPr>
        <w:spacing w:line="140" w:lineRule="atLeast"/>
        <w:ind w:firstLine="420"/>
      </w:pPr>
      <w:r>
        <w:t>implementation-dependent.</w:t>
      </w:r>
    </w:p>
    <w:p w:rsidR="00593C17" w:rsidRDefault="00593C17" w:rsidP="00EC4AC2">
      <w:pPr>
        <w:spacing w:line="140" w:lineRule="atLeast"/>
      </w:pPr>
      <w:r>
        <w:t>Description:</w:t>
      </w:r>
    </w:p>
    <w:p w:rsidR="00593C17" w:rsidRDefault="00593C17" w:rsidP="00EC4AC2">
      <w:pPr>
        <w:spacing w:line="140" w:lineRule="atLeast"/>
        <w:ind w:left="420"/>
      </w:pPr>
      <w:r>
        <w:t>These constant variables provide a way for programs to examine the implementation-defined limits for the various float formats.</w:t>
      </w:r>
    </w:p>
    <w:p w:rsidR="00593C17" w:rsidRDefault="00593C17" w:rsidP="00EC4AC2">
      <w:pPr>
        <w:spacing w:line="140" w:lineRule="atLeast"/>
        <w:ind w:left="420"/>
      </w:pPr>
      <w:r>
        <w:t>Of these variables, each which has "-normalized" in its name must have a value which is a normalized float, and each which does not have "-normalized" in its name may have a value which is either a normalized float or a denormalized float, as appropriate.</w:t>
      </w:r>
    </w:p>
    <w:p w:rsidR="00593C17" w:rsidRDefault="00593C17" w:rsidP="00EC4AC2">
      <w:pPr>
        <w:spacing w:line="140" w:lineRule="atLeast"/>
        <w:ind w:left="420"/>
      </w:pPr>
      <w:r>
        <w:t>Of these variables, each which has "short-float" in its name must have a value which is a short float, each which has "single-float" in its name must have a value which is a single float, each which has "double-float" in its name must have a value which is a double float, and each which has "long-float" in its name must have a value which is a long float.</w:t>
      </w:r>
    </w:p>
    <w:p w:rsidR="00593C17" w:rsidRDefault="00593C17" w:rsidP="00EC4AC2">
      <w:pPr>
        <w:numPr>
          <w:ilvl w:val="0"/>
          <w:numId w:val="108"/>
        </w:numPr>
        <w:spacing w:line="140" w:lineRule="atLeast"/>
      </w:pPr>
      <w:r>
        <w:t>most-positive-short-float, most-positive-single-float, most-positive-double-float, most-positive-long-float</w:t>
      </w:r>
    </w:p>
    <w:p w:rsidR="00593C17" w:rsidRDefault="00593C17" w:rsidP="00EC4AC2">
      <w:pPr>
        <w:spacing w:line="140" w:lineRule="atLeast"/>
        <w:ind w:left="1260"/>
      </w:pPr>
      <w:r>
        <w:t>Each of these constant variables has as its value the positive float of the largest magnitude (closest in value to, but not equal to, positive infinity) for the float format implied by its name.</w:t>
      </w:r>
    </w:p>
    <w:p w:rsidR="00593C17" w:rsidRDefault="00593C17" w:rsidP="00EC4AC2">
      <w:pPr>
        <w:numPr>
          <w:ilvl w:val="0"/>
          <w:numId w:val="108"/>
        </w:numPr>
        <w:spacing w:line="140" w:lineRule="atLeast"/>
      </w:pPr>
      <w:r>
        <w:t>least-positive-short-float, least-positive-normalized-short-float, least-positive-single-float, least-positive-normalized-single-float, least-positive-double-float, least-positive-normalized-double-float, least-positive-long-float, least-positive-normalized-long-float</w:t>
      </w:r>
    </w:p>
    <w:p w:rsidR="00593C17" w:rsidRDefault="00593C17" w:rsidP="00EC4AC2">
      <w:pPr>
        <w:spacing w:line="140" w:lineRule="atLeast"/>
        <w:ind w:left="1260"/>
      </w:pPr>
      <w:r>
        <w:lastRenderedPageBreak/>
        <w:t>Each of these constant variables has as its value the smallest positive (nonzero) float for the float format implied by its name.</w:t>
      </w:r>
    </w:p>
    <w:p w:rsidR="00593C17" w:rsidRDefault="00593C17" w:rsidP="00EC4AC2">
      <w:pPr>
        <w:numPr>
          <w:ilvl w:val="0"/>
          <w:numId w:val="108"/>
        </w:numPr>
        <w:spacing w:line="140" w:lineRule="atLeast"/>
      </w:pPr>
      <w:r>
        <w:t>least-negative-short-float, least-negative-normalized-short-float, least-negative-single-float, least-negative-normalized-single-float, least-negative-double-float, least-negative-normalized-double-float, least-negative-long-float, least-negative-normalized-long-float</w:t>
      </w:r>
    </w:p>
    <w:p w:rsidR="00593C17" w:rsidRDefault="00593C17" w:rsidP="00EC4AC2">
      <w:pPr>
        <w:spacing w:line="140" w:lineRule="atLeast"/>
        <w:ind w:left="1260"/>
      </w:pPr>
      <w:r>
        <w:t>Each of these constant variables has as its value the negative (nonzero) float of the smallest magnitude for the float format implied by its name. (If an implementation supports minus zero as a different object from positive zero, this value must not be minus zero.)</w:t>
      </w:r>
    </w:p>
    <w:p w:rsidR="00593C17" w:rsidRDefault="00593C17" w:rsidP="00EC4AC2">
      <w:pPr>
        <w:numPr>
          <w:ilvl w:val="0"/>
          <w:numId w:val="108"/>
        </w:numPr>
        <w:spacing w:line="140" w:lineRule="atLeast"/>
      </w:pPr>
      <w:r>
        <w:t>most-negative-short-float, most-negative-single-float, most-negative-double-float, most-negative-long-float</w:t>
      </w:r>
    </w:p>
    <w:p w:rsidR="00593C17" w:rsidRDefault="00593C17" w:rsidP="00EC4AC2">
      <w:pPr>
        <w:spacing w:line="140" w:lineRule="atLeast"/>
        <w:ind w:left="1260"/>
      </w:pPr>
      <w:r>
        <w:t>Each of these constant variables has as its value the negative float of the largest magnitude (closest in value to, but not equal to, negative infinity) for the float format implied by its name.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5954"/>
        <w:gridCol w:w="2342"/>
      </w:tblGrid>
      <w:tr w:rsidR="00593C17" w:rsidTr="00593C17">
        <w:tc>
          <w:tcPr>
            <w:tcW w:w="5954" w:type="dxa"/>
            <w:vAlign w:val="center"/>
          </w:tcPr>
          <w:p w:rsidR="00593C17" w:rsidRDefault="00593C17" w:rsidP="00EC4AC2">
            <w:pPr>
              <w:spacing w:line="140" w:lineRule="atLeast"/>
              <w:jc w:val="both"/>
            </w:pPr>
            <w:r w:rsidRPr="00616756">
              <w:t>short-float-epsilon, short-float-negative-epsilon, single-float-epsilon, single-float-negative-epsilon, double-float-epsilon, double-float-negative-epsilon, long-float-epsilon, long-float-negative-epsilon</w:t>
            </w:r>
          </w:p>
        </w:tc>
        <w:tc>
          <w:tcPr>
            <w:tcW w:w="2342" w:type="dxa"/>
            <w:vAlign w:val="center"/>
          </w:tcPr>
          <w:p w:rsidR="00593C17" w:rsidRDefault="00593C17" w:rsidP="00EC4AC2">
            <w:pPr>
              <w:spacing w:line="140" w:lineRule="atLeast"/>
              <w:jc w:val="right"/>
            </w:pPr>
            <w:r>
              <w:rPr>
                <w:rFonts w:hint="eastAsia"/>
              </w:rPr>
              <w:t>Constant Variable</w:t>
            </w:r>
          </w:p>
        </w:tc>
      </w:tr>
    </w:tbl>
    <w:p w:rsidR="00593C17" w:rsidRDefault="00593C17" w:rsidP="00EC4AC2">
      <w:pPr>
        <w:spacing w:line="140" w:lineRule="atLeast"/>
      </w:pPr>
      <w:r>
        <w:t>Constant Value:</w:t>
      </w:r>
    </w:p>
    <w:p w:rsidR="00593C17" w:rsidRDefault="00593C17" w:rsidP="00EC4AC2">
      <w:pPr>
        <w:spacing w:line="140" w:lineRule="atLeast"/>
        <w:ind w:firstLine="420"/>
      </w:pPr>
      <w:r>
        <w:t>implementation-dependent.</w:t>
      </w:r>
    </w:p>
    <w:p w:rsidR="00593C17" w:rsidRDefault="00593C17" w:rsidP="00EC4AC2">
      <w:pPr>
        <w:spacing w:line="140" w:lineRule="atLeast"/>
      </w:pPr>
      <w:r>
        <w:t>Description:</w:t>
      </w:r>
    </w:p>
    <w:p w:rsidR="00593C17" w:rsidRDefault="00593C17" w:rsidP="00EC4AC2">
      <w:pPr>
        <w:spacing w:line="140" w:lineRule="atLeast"/>
        <w:ind w:left="420"/>
      </w:pPr>
      <w:r>
        <w:t>The value of each of the constants short-float-epsilon, single-float-epsilon, double-float-epsilon, and long-float-epsilon is the smallest positive float ɛ of the given format, such that the following expression is true when evaluated:</w:t>
      </w:r>
    </w:p>
    <w:p w:rsidR="00593C17" w:rsidRDefault="00593C17" w:rsidP="00EC4AC2">
      <w:pPr>
        <w:spacing w:line="140" w:lineRule="atLeast"/>
        <w:ind w:firstLine="420"/>
      </w:pPr>
      <w:r>
        <w:t>(not (= (float 1 ɛ) (+ (float 1 ɛ) ɛ)))</w:t>
      </w:r>
    </w:p>
    <w:p w:rsidR="00593C17" w:rsidRDefault="00593C17" w:rsidP="00EC4AC2">
      <w:pPr>
        <w:spacing w:line="140" w:lineRule="atLeast"/>
        <w:ind w:left="420"/>
      </w:pPr>
      <w:r>
        <w:t>The value of each of the constants short-float-negative-epsilon, single-float-negative-epsilon, double-float-negative-epsilon, and long-float-negative-epsilon is the smallest positive float ɛ of the given format, such that the following expression is true when evaluated:</w:t>
      </w:r>
    </w:p>
    <w:p w:rsidR="00593C17" w:rsidRDefault="00593C17" w:rsidP="00EC4AC2">
      <w:pPr>
        <w:spacing w:line="140" w:lineRule="atLeast"/>
        <w:ind w:firstLine="420"/>
      </w:pPr>
      <w:r>
        <w:lastRenderedPageBreak/>
        <w:t>(not (= (float 1 ɛ) (- (float 1 ɛ) ɛ)))</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a</w:t>
            </w:r>
            <w:r>
              <w:t>rithmetic-error</w:t>
            </w:r>
          </w:p>
        </w:tc>
        <w:tc>
          <w:tcPr>
            <w:tcW w:w="4148" w:type="dxa"/>
            <w:vAlign w:val="center"/>
          </w:tcPr>
          <w:p w:rsidR="00593C17" w:rsidRDefault="00593C17" w:rsidP="00EC4AC2">
            <w:pPr>
              <w:spacing w:line="140" w:lineRule="atLeast"/>
              <w:jc w:val="right"/>
            </w:pPr>
            <w:r>
              <w:rPr>
                <w:rFonts w:hint="eastAsia"/>
              </w:rPr>
              <w:t>Condition Type</w:t>
            </w:r>
          </w:p>
        </w:tc>
      </w:tr>
    </w:tbl>
    <w:p w:rsidR="00593C17" w:rsidRDefault="00593C17" w:rsidP="00EC4AC2">
      <w:pPr>
        <w:spacing w:line="140" w:lineRule="atLeast"/>
      </w:pPr>
      <w:r>
        <w:t>Class Precedence List:</w:t>
      </w:r>
    </w:p>
    <w:p w:rsidR="00593C17" w:rsidRDefault="00593C17" w:rsidP="00EC4AC2">
      <w:pPr>
        <w:spacing w:line="140" w:lineRule="atLeast"/>
        <w:ind w:firstLine="420"/>
      </w:pPr>
      <w:r>
        <w:t>arithmetic-error, error, serious-condition, condition, t</w:t>
      </w:r>
    </w:p>
    <w:p w:rsidR="00593C17" w:rsidRDefault="00593C17" w:rsidP="00EC4AC2">
      <w:pPr>
        <w:spacing w:line="140" w:lineRule="atLeast"/>
      </w:pPr>
      <w:r>
        <w:t>Description:</w:t>
      </w:r>
    </w:p>
    <w:p w:rsidR="00593C17" w:rsidRDefault="00593C17" w:rsidP="00EC4AC2">
      <w:pPr>
        <w:spacing w:line="140" w:lineRule="atLeast"/>
        <w:ind w:left="420"/>
      </w:pPr>
      <w:r>
        <w:t>The type arithmetic-error consists of error conditions that occur during arithmetic operations. The operation and operands are initialized with the initialization arguments named :operation and :operands to make-condition, and are accessed by the functions arithmetic-error-operation and arithmetic-error-operands.</w:t>
      </w:r>
    </w:p>
    <w:p w:rsidR="00593C17" w:rsidRDefault="00593C17" w:rsidP="00EC4AC2">
      <w:pPr>
        <w:spacing w:line="140" w:lineRule="atLeast"/>
      </w:pPr>
      <w:r>
        <w:t>See Also:</w:t>
      </w:r>
    </w:p>
    <w:p w:rsidR="00593C17" w:rsidRDefault="00593C17" w:rsidP="00EC4AC2">
      <w:pPr>
        <w:spacing w:line="140" w:lineRule="atLeast"/>
        <w:ind w:firstLine="420"/>
      </w:pPr>
      <w:r>
        <w:t>arithmetic-error-operation, arithmetic-error-operands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5387"/>
        <w:gridCol w:w="2909"/>
      </w:tblGrid>
      <w:tr w:rsidR="00593C17" w:rsidTr="00593C17">
        <w:tc>
          <w:tcPr>
            <w:tcW w:w="5387" w:type="dxa"/>
            <w:vAlign w:val="center"/>
          </w:tcPr>
          <w:p w:rsidR="00593C17" w:rsidRDefault="00593C17" w:rsidP="00EC4AC2">
            <w:pPr>
              <w:spacing w:line="140" w:lineRule="atLeast"/>
              <w:jc w:val="both"/>
            </w:pPr>
            <w:r>
              <w:rPr>
                <w:rFonts w:hint="eastAsia"/>
              </w:rPr>
              <w:t>a</w:t>
            </w:r>
            <w:r>
              <w:t>rithmetic-error-operands, arithmetic-error-operation</w:t>
            </w:r>
          </w:p>
        </w:tc>
        <w:tc>
          <w:tcPr>
            <w:tcW w:w="2909" w:type="dxa"/>
            <w:vAlign w:val="center"/>
          </w:tcPr>
          <w:p w:rsidR="00593C17" w:rsidRDefault="00593C17" w:rsidP="00EC4AC2">
            <w:pPr>
              <w:spacing w:line="140" w:lineRule="atLeast"/>
              <w:jc w:val="right"/>
            </w:pPr>
            <w:r>
              <w:rPr>
                <w:rFonts w:hint="eastAsia"/>
              </w:rPr>
              <w:t>Function</w:t>
            </w:r>
          </w:p>
        </w:tc>
      </w:tr>
    </w:tbl>
    <w:p w:rsidR="00593C17" w:rsidRDefault="00593C17" w:rsidP="00EC4AC2">
      <w:pPr>
        <w:spacing w:line="140" w:lineRule="atLeast"/>
      </w:pPr>
      <w:r>
        <w:t>Syntax:</w:t>
      </w:r>
    </w:p>
    <w:p w:rsidR="00593C17" w:rsidRDefault="00593C17" w:rsidP="00EC4AC2">
      <w:pPr>
        <w:spacing w:line="140" w:lineRule="atLeast"/>
        <w:ind w:firstLine="420"/>
      </w:pPr>
      <w:r>
        <w:t xml:space="preserve">arithmetic-error-operands condition </w:t>
      </w:r>
      <w:r w:rsidRPr="00BB3474">
        <w:rPr>
          <w:rFonts w:hint="eastAsia"/>
        </w:rPr>
        <w:t>→</w:t>
      </w:r>
      <w:r>
        <w:t>operands</w:t>
      </w:r>
    </w:p>
    <w:p w:rsidR="00593C17" w:rsidRDefault="00593C17" w:rsidP="00EC4AC2">
      <w:pPr>
        <w:spacing w:line="140" w:lineRule="atLeast"/>
        <w:ind w:firstLine="420"/>
      </w:pPr>
      <w:r>
        <w:t xml:space="preserve">arithmetic-error-operation condition </w:t>
      </w:r>
      <w:r w:rsidRPr="00BB3474">
        <w:rPr>
          <w:rFonts w:hint="eastAsia"/>
        </w:rPr>
        <w:t>→</w:t>
      </w:r>
      <w:r>
        <w:t>operation</w:t>
      </w:r>
    </w:p>
    <w:p w:rsidR="00593C17" w:rsidRDefault="00593C17" w:rsidP="00EC4AC2">
      <w:pPr>
        <w:spacing w:line="140" w:lineRule="atLeast"/>
      </w:pPr>
      <w:r>
        <w:t>Arguments and Values:</w:t>
      </w:r>
    </w:p>
    <w:p w:rsidR="00593C17" w:rsidRDefault="00593C17" w:rsidP="00EC4AC2">
      <w:pPr>
        <w:spacing w:line="140" w:lineRule="atLeast"/>
        <w:ind w:firstLine="420"/>
      </w:pPr>
      <w:r>
        <w:t>condition—a condition of type arithmetic-error.</w:t>
      </w:r>
    </w:p>
    <w:p w:rsidR="00593C17" w:rsidRDefault="00593C17" w:rsidP="00EC4AC2">
      <w:pPr>
        <w:spacing w:line="140" w:lineRule="atLeast"/>
        <w:ind w:firstLine="420"/>
      </w:pPr>
      <w:r>
        <w:t>operands—a list.</w:t>
      </w:r>
    </w:p>
    <w:p w:rsidR="00593C17" w:rsidRDefault="00593C17" w:rsidP="00EC4AC2">
      <w:pPr>
        <w:spacing w:line="140" w:lineRule="atLeast"/>
        <w:ind w:firstLine="420"/>
      </w:pPr>
      <w:r>
        <w:t>operation—a function designator.</w:t>
      </w:r>
    </w:p>
    <w:p w:rsidR="00593C17" w:rsidRDefault="00593C17" w:rsidP="00EC4AC2">
      <w:pPr>
        <w:spacing w:line="140" w:lineRule="atLeast"/>
      </w:pPr>
      <w:r>
        <w:t>Description:</w:t>
      </w:r>
    </w:p>
    <w:p w:rsidR="00593C17" w:rsidRDefault="00593C17" w:rsidP="00EC4AC2">
      <w:pPr>
        <w:spacing w:line="140" w:lineRule="atLeast"/>
        <w:ind w:left="420"/>
      </w:pPr>
      <w:r>
        <w:t>arithmetic-error-operands returns a list of the operands which were used in the offending call to the operation that signaled the condition.</w:t>
      </w:r>
    </w:p>
    <w:p w:rsidR="00593C17" w:rsidRDefault="00593C17" w:rsidP="00EC4AC2">
      <w:pPr>
        <w:spacing w:line="140" w:lineRule="atLeast"/>
        <w:ind w:left="420"/>
      </w:pPr>
      <w:r>
        <w:t>arithmetic-error-operation returns a list of the offending operation in the offending call that signaled the condition.</w:t>
      </w:r>
    </w:p>
    <w:p w:rsidR="00593C17" w:rsidRDefault="00593C17" w:rsidP="00EC4AC2">
      <w:pPr>
        <w:spacing w:line="140" w:lineRule="atLeast"/>
      </w:pPr>
      <w:r>
        <w:t>See Also:</w:t>
      </w:r>
    </w:p>
    <w:p w:rsidR="00593C17" w:rsidRDefault="00593C17" w:rsidP="00EC4AC2">
      <w:pPr>
        <w:spacing w:line="140" w:lineRule="atLeast"/>
        <w:ind w:firstLine="420"/>
      </w:pPr>
      <w:r>
        <w:t>arithmetic-error, Section 9 (Conditions)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lastRenderedPageBreak/>
              <w:t>d</w:t>
            </w:r>
            <w:r>
              <w:t>ivision-by-zero</w:t>
            </w:r>
          </w:p>
        </w:tc>
        <w:tc>
          <w:tcPr>
            <w:tcW w:w="4148" w:type="dxa"/>
            <w:vAlign w:val="center"/>
          </w:tcPr>
          <w:p w:rsidR="00593C17" w:rsidRDefault="00593C17" w:rsidP="00EC4AC2">
            <w:pPr>
              <w:spacing w:line="140" w:lineRule="atLeast"/>
              <w:jc w:val="right"/>
            </w:pPr>
            <w:r>
              <w:rPr>
                <w:rFonts w:hint="eastAsia"/>
              </w:rPr>
              <w:t>Condition Type</w:t>
            </w:r>
          </w:p>
        </w:tc>
      </w:tr>
    </w:tbl>
    <w:p w:rsidR="00593C17" w:rsidRDefault="00593C17" w:rsidP="00EC4AC2">
      <w:pPr>
        <w:spacing w:line="140" w:lineRule="atLeast"/>
      </w:pPr>
      <w:r>
        <w:t>Class Precedence List:</w:t>
      </w:r>
    </w:p>
    <w:p w:rsidR="00593C17" w:rsidRDefault="00593C17" w:rsidP="00EC4AC2">
      <w:pPr>
        <w:spacing w:line="140" w:lineRule="atLeast"/>
        <w:ind w:firstLine="420"/>
      </w:pPr>
      <w:r>
        <w:t>division-by-zero, arithmetic-error, error, serious-condition, condition, t</w:t>
      </w:r>
    </w:p>
    <w:p w:rsidR="00593C17" w:rsidRDefault="00593C17" w:rsidP="00EC4AC2">
      <w:pPr>
        <w:spacing w:line="140" w:lineRule="atLeast"/>
      </w:pPr>
      <w:r>
        <w:t>Description:</w:t>
      </w:r>
    </w:p>
    <w:p w:rsidR="00593C17" w:rsidRDefault="00593C17" w:rsidP="00EC4AC2">
      <w:pPr>
        <w:spacing w:line="140" w:lineRule="atLeast"/>
        <w:ind w:left="420"/>
      </w:pPr>
      <w:r>
        <w:t>The type division-by-zero consists of error conditions that occur because of division by zero.</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f</w:t>
            </w:r>
            <w:r>
              <w:t>loating-point-invalid-operation</w:t>
            </w:r>
          </w:p>
        </w:tc>
        <w:tc>
          <w:tcPr>
            <w:tcW w:w="4148" w:type="dxa"/>
            <w:vAlign w:val="center"/>
          </w:tcPr>
          <w:p w:rsidR="00593C17" w:rsidRDefault="00593C17" w:rsidP="00EC4AC2">
            <w:pPr>
              <w:spacing w:line="140" w:lineRule="atLeast"/>
              <w:jc w:val="right"/>
            </w:pPr>
            <w:r>
              <w:rPr>
                <w:rFonts w:hint="eastAsia"/>
              </w:rPr>
              <w:t>Condition Type</w:t>
            </w:r>
          </w:p>
        </w:tc>
      </w:tr>
    </w:tbl>
    <w:p w:rsidR="00593C17" w:rsidRDefault="00593C17" w:rsidP="00EC4AC2">
      <w:pPr>
        <w:spacing w:line="140" w:lineRule="atLeast"/>
      </w:pPr>
      <w:r>
        <w:t>Class Precedence List:</w:t>
      </w:r>
    </w:p>
    <w:p w:rsidR="00593C17" w:rsidRDefault="00593C17" w:rsidP="00EC4AC2">
      <w:pPr>
        <w:spacing w:line="140" w:lineRule="atLeast"/>
        <w:ind w:firstLine="420"/>
      </w:pPr>
      <w:r>
        <w:t>floating-point-invalid-operation, arithmetic-error, error, serious-condition, condition, t</w:t>
      </w:r>
    </w:p>
    <w:p w:rsidR="00593C17" w:rsidRDefault="00593C17" w:rsidP="00EC4AC2">
      <w:pPr>
        <w:spacing w:line="140" w:lineRule="atLeast"/>
      </w:pPr>
      <w:r>
        <w:t>Description:</w:t>
      </w:r>
    </w:p>
    <w:p w:rsidR="00593C17" w:rsidRDefault="00593C17" w:rsidP="00EC4AC2">
      <w:pPr>
        <w:spacing w:line="140" w:lineRule="atLeast"/>
        <w:ind w:left="420"/>
      </w:pPr>
      <w:r>
        <w:t>The type floating-point-invalid-operation consists of error conditions that occur because of certain floating point traps.</w:t>
      </w:r>
    </w:p>
    <w:p w:rsidR="00593C17" w:rsidRDefault="00593C17" w:rsidP="00EC4AC2">
      <w:pPr>
        <w:spacing w:line="140" w:lineRule="atLeast"/>
        <w:ind w:left="420"/>
      </w:pPr>
      <w:r>
        <w:t>It is implementation-dependent whether floating point traps occur, and whether or how they may be enabled or disabled. Therefore, conforming code may establish handlers for this condition, but must not depend on its being signaled.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f</w:t>
            </w:r>
            <w:r>
              <w:t>loating-point-inexact</w:t>
            </w:r>
          </w:p>
        </w:tc>
        <w:tc>
          <w:tcPr>
            <w:tcW w:w="4148" w:type="dxa"/>
            <w:vAlign w:val="center"/>
          </w:tcPr>
          <w:p w:rsidR="00593C17" w:rsidRDefault="00593C17" w:rsidP="00EC4AC2">
            <w:pPr>
              <w:spacing w:line="140" w:lineRule="atLeast"/>
              <w:jc w:val="right"/>
            </w:pPr>
            <w:r>
              <w:rPr>
                <w:rFonts w:hint="eastAsia"/>
              </w:rPr>
              <w:t>Condition Type</w:t>
            </w:r>
          </w:p>
        </w:tc>
      </w:tr>
    </w:tbl>
    <w:p w:rsidR="00593C17" w:rsidRDefault="00593C17" w:rsidP="00EC4AC2">
      <w:pPr>
        <w:spacing w:line="140" w:lineRule="atLeast"/>
      </w:pPr>
      <w:r>
        <w:t>Class Precedence List:</w:t>
      </w:r>
    </w:p>
    <w:p w:rsidR="00593C17" w:rsidRDefault="00593C17" w:rsidP="00EC4AC2">
      <w:pPr>
        <w:spacing w:line="140" w:lineRule="atLeast"/>
        <w:ind w:firstLine="420"/>
      </w:pPr>
      <w:r>
        <w:t>floating-point-inexact, arithmetic-error, error, serious-condition, condition, t</w:t>
      </w:r>
    </w:p>
    <w:p w:rsidR="00593C17" w:rsidRDefault="00593C17" w:rsidP="00EC4AC2">
      <w:pPr>
        <w:spacing w:line="140" w:lineRule="atLeast"/>
      </w:pPr>
      <w:r>
        <w:t>Description:</w:t>
      </w:r>
    </w:p>
    <w:p w:rsidR="00593C17" w:rsidRDefault="00593C17" w:rsidP="00EC4AC2">
      <w:pPr>
        <w:spacing w:line="140" w:lineRule="atLeast"/>
        <w:ind w:left="420"/>
      </w:pPr>
      <w:r>
        <w:t>The type floating-point-inexact consists of error conditions that occur because of certain floating point traps.</w:t>
      </w:r>
    </w:p>
    <w:p w:rsidR="00593C17" w:rsidRDefault="00593C17" w:rsidP="00EC4AC2">
      <w:pPr>
        <w:spacing w:line="140" w:lineRule="atLeast"/>
        <w:ind w:left="420"/>
      </w:pPr>
      <w:r>
        <w:t>It is implementation-dependent whether floating point traps occur, and whether or how they may be enabled or disabled. Therefore, conforming code may establish handlers for this condition, but must not depend on its being signaled.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f</w:t>
            </w:r>
            <w:r>
              <w:t>loating-point-overflow</w:t>
            </w:r>
          </w:p>
        </w:tc>
        <w:tc>
          <w:tcPr>
            <w:tcW w:w="4148" w:type="dxa"/>
            <w:vAlign w:val="center"/>
          </w:tcPr>
          <w:p w:rsidR="00593C17" w:rsidRDefault="00593C17" w:rsidP="00EC4AC2">
            <w:pPr>
              <w:spacing w:line="140" w:lineRule="atLeast"/>
              <w:jc w:val="right"/>
            </w:pPr>
            <w:r>
              <w:rPr>
                <w:rFonts w:hint="eastAsia"/>
              </w:rPr>
              <w:t>Condition Type</w:t>
            </w:r>
          </w:p>
        </w:tc>
      </w:tr>
    </w:tbl>
    <w:p w:rsidR="00593C17" w:rsidRDefault="00593C17" w:rsidP="00EC4AC2">
      <w:pPr>
        <w:spacing w:line="140" w:lineRule="atLeast"/>
      </w:pPr>
      <w:r>
        <w:t>Class Precedence List:</w:t>
      </w:r>
    </w:p>
    <w:p w:rsidR="00593C17" w:rsidRDefault="00593C17" w:rsidP="00EC4AC2">
      <w:pPr>
        <w:spacing w:line="140" w:lineRule="atLeast"/>
        <w:ind w:firstLine="420"/>
      </w:pPr>
      <w:r>
        <w:t>floating-point-overflow, arithmetic-error, error, serious-condition, condition, t</w:t>
      </w:r>
    </w:p>
    <w:p w:rsidR="00593C17" w:rsidRDefault="00593C17" w:rsidP="00EC4AC2">
      <w:pPr>
        <w:spacing w:line="140" w:lineRule="atLeast"/>
      </w:pPr>
      <w:r>
        <w:lastRenderedPageBreak/>
        <w:t>Description:</w:t>
      </w:r>
    </w:p>
    <w:p w:rsidR="00593C17" w:rsidRDefault="00593C17" w:rsidP="00EC4AC2">
      <w:pPr>
        <w:spacing w:line="140" w:lineRule="atLeast"/>
        <w:ind w:left="420"/>
      </w:pPr>
      <w:r>
        <w:t>The type floating-point-overflow consists of error conditions that occur because of floating-point overflow.</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593C17" w:rsidTr="00593C17">
        <w:tc>
          <w:tcPr>
            <w:tcW w:w="4148" w:type="dxa"/>
            <w:vAlign w:val="center"/>
          </w:tcPr>
          <w:p w:rsidR="00593C17" w:rsidRDefault="00593C17" w:rsidP="00EC4AC2">
            <w:pPr>
              <w:spacing w:line="140" w:lineRule="atLeast"/>
              <w:jc w:val="both"/>
            </w:pPr>
            <w:r>
              <w:rPr>
                <w:rFonts w:hint="eastAsia"/>
              </w:rPr>
              <w:t>floating-point-underflow</w:t>
            </w:r>
          </w:p>
        </w:tc>
        <w:tc>
          <w:tcPr>
            <w:tcW w:w="4148" w:type="dxa"/>
            <w:vAlign w:val="center"/>
          </w:tcPr>
          <w:p w:rsidR="00593C17" w:rsidRDefault="00593C17" w:rsidP="00EC4AC2">
            <w:pPr>
              <w:spacing w:line="140" w:lineRule="atLeast"/>
              <w:jc w:val="right"/>
            </w:pPr>
            <w:r>
              <w:rPr>
                <w:rFonts w:hint="eastAsia"/>
              </w:rPr>
              <w:t>Condition Type</w:t>
            </w:r>
          </w:p>
        </w:tc>
      </w:tr>
    </w:tbl>
    <w:p w:rsidR="00593C17" w:rsidRDefault="00593C17" w:rsidP="00EC4AC2">
      <w:pPr>
        <w:spacing w:line="140" w:lineRule="atLeast"/>
      </w:pPr>
      <w:r>
        <w:t>Class Precedence List:</w:t>
      </w:r>
    </w:p>
    <w:p w:rsidR="00593C17" w:rsidRDefault="00593C17" w:rsidP="00EC4AC2">
      <w:pPr>
        <w:spacing w:line="140" w:lineRule="atLeast"/>
        <w:ind w:firstLine="420"/>
      </w:pPr>
      <w:r>
        <w:t>floating-point-underflow, arithmetic-error, error, serious-condition, condition, t</w:t>
      </w:r>
    </w:p>
    <w:p w:rsidR="00593C17" w:rsidRDefault="00593C17" w:rsidP="00EC4AC2">
      <w:pPr>
        <w:spacing w:line="140" w:lineRule="atLeast"/>
      </w:pPr>
      <w:r>
        <w:t>Description:</w:t>
      </w:r>
    </w:p>
    <w:p w:rsidR="00283AD4" w:rsidRDefault="00593C17" w:rsidP="00EC4AC2">
      <w:pPr>
        <w:spacing w:line="140" w:lineRule="atLeast"/>
        <w:ind w:left="420"/>
      </w:pPr>
      <w:r>
        <w:t>The type floating-point-underflow consists of error conditions that occur because of floating-point underflow.</w:t>
      </w:r>
    </w:p>
    <w:p w:rsidR="00283AD4" w:rsidRDefault="00283AD4" w:rsidP="00EC4AC2">
      <w:pPr>
        <w:spacing w:line="140" w:lineRule="atLeast"/>
      </w:pPr>
      <w:r>
        <w:br w:type="page"/>
      </w:r>
    </w:p>
    <w:p w:rsidR="00283AD4" w:rsidRDefault="00283AD4" w:rsidP="00EC4AC2">
      <w:pPr>
        <w:pStyle w:val="1"/>
        <w:spacing w:line="140" w:lineRule="atLeast"/>
        <w:jc w:val="right"/>
      </w:pPr>
      <w:bookmarkStart w:id="471" w:name="_Toc392422798"/>
      <w:r>
        <w:lastRenderedPageBreak/>
        <w:t>Characters(Unproofread)</w:t>
      </w:r>
      <w:bookmarkEnd w:id="471"/>
    </w:p>
    <w:p w:rsidR="00283AD4" w:rsidRDefault="00283AD4" w:rsidP="00EC4AC2">
      <w:pPr>
        <w:spacing w:line="140" w:lineRule="atLeast"/>
      </w:pPr>
      <w:r>
        <w:br w:type="page"/>
      </w:r>
    </w:p>
    <w:p w:rsidR="00283AD4" w:rsidRDefault="00283AD4" w:rsidP="00EC4AC2">
      <w:pPr>
        <w:pStyle w:val="2"/>
        <w:spacing w:line="140" w:lineRule="atLeast"/>
      </w:pPr>
      <w:bookmarkStart w:id="472" w:name="_Toc392422799"/>
      <w:r>
        <w:lastRenderedPageBreak/>
        <w:t>Character Concepts</w:t>
      </w:r>
      <w:bookmarkEnd w:id="472"/>
    </w:p>
    <w:p w:rsidR="00283AD4" w:rsidRDefault="00283AD4" w:rsidP="00EC4AC2">
      <w:pPr>
        <w:pStyle w:val="3"/>
        <w:spacing w:line="140" w:lineRule="atLeast"/>
      </w:pPr>
      <w:bookmarkStart w:id="473" w:name="_Toc392422800"/>
      <w:r>
        <w:t>I</w:t>
      </w:r>
      <w:r>
        <w:rPr>
          <w:rFonts w:hint="eastAsia"/>
        </w:rPr>
        <w:t xml:space="preserve">ntroduction </w:t>
      </w:r>
      <w:r>
        <w:t>to Characters</w:t>
      </w:r>
      <w:bookmarkEnd w:id="473"/>
    </w:p>
    <w:p w:rsidR="00283AD4" w:rsidRDefault="00283AD4" w:rsidP="00EC4AC2">
      <w:pPr>
        <w:spacing w:line="140" w:lineRule="atLeast"/>
        <w:ind w:left="420"/>
      </w:pPr>
      <w:r>
        <w:t>A character is an object that represents a unitary token (e.g., a letter, a special symbol, or a "control character") in an aggregate quantity of text (e.g., a string or a text stream).</w:t>
      </w:r>
    </w:p>
    <w:p w:rsidR="00283AD4" w:rsidRDefault="00283AD4" w:rsidP="00EC4AC2">
      <w:pPr>
        <w:spacing w:line="140" w:lineRule="atLeast"/>
        <w:ind w:left="420"/>
      </w:pPr>
      <w:r>
        <w:t>Common Lisp allows an implementation to provide support for international language characters as well as characters used in specialized arenas (e.g., mathematics).</w:t>
      </w:r>
    </w:p>
    <w:p w:rsidR="00283AD4" w:rsidRDefault="00283AD4" w:rsidP="00EC4AC2">
      <w:pPr>
        <w:spacing w:line="140" w:lineRule="atLeast"/>
        <w:ind w:left="420"/>
      </w:pPr>
      <w:r>
        <w:t>The following figures contain lists of defined names applicable to characters.</w:t>
      </w:r>
    </w:p>
    <w:p w:rsidR="00283AD4" w:rsidRDefault="00283AD4" w:rsidP="00EC4AC2">
      <w:pPr>
        <w:spacing w:line="140" w:lineRule="atLeast"/>
        <w:ind w:left="420"/>
      </w:pPr>
      <w:r>
        <w:t>The next figure lists some defined names relating to character attributes and character predicates.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57"/>
        <w:gridCol w:w="2605"/>
        <w:gridCol w:w="2614"/>
      </w:tblGrid>
      <w:tr w:rsidR="00283AD4" w:rsidRPr="00120489" w:rsidTr="001A4D4F">
        <w:tc>
          <w:tcPr>
            <w:tcW w:w="2765" w:type="dxa"/>
          </w:tcPr>
          <w:p w:rsidR="00283AD4" w:rsidRPr="00120489" w:rsidRDefault="00283AD4" w:rsidP="00EC4AC2">
            <w:pPr>
              <w:spacing w:line="140" w:lineRule="atLeast"/>
            </w:pPr>
            <w:r w:rsidRPr="00120489">
              <w:t>alpha-char-p</w:t>
            </w:r>
          </w:p>
        </w:tc>
        <w:tc>
          <w:tcPr>
            <w:tcW w:w="2765" w:type="dxa"/>
          </w:tcPr>
          <w:p w:rsidR="00283AD4" w:rsidRPr="00120489" w:rsidRDefault="00283AD4" w:rsidP="00EC4AC2">
            <w:pPr>
              <w:spacing w:line="140" w:lineRule="atLeast"/>
            </w:pPr>
            <w:r w:rsidRPr="00120489">
              <w:t>char-not-equal</w:t>
            </w:r>
          </w:p>
        </w:tc>
        <w:tc>
          <w:tcPr>
            <w:tcW w:w="2766" w:type="dxa"/>
          </w:tcPr>
          <w:p w:rsidR="00283AD4" w:rsidRPr="00120489" w:rsidRDefault="00283AD4" w:rsidP="00EC4AC2">
            <w:pPr>
              <w:spacing w:line="140" w:lineRule="atLeast"/>
            </w:pPr>
            <w:r w:rsidRPr="00120489">
              <w:t>char&gt;</w:t>
            </w:r>
          </w:p>
        </w:tc>
      </w:tr>
      <w:tr w:rsidR="00283AD4" w:rsidRPr="00120489" w:rsidTr="001A4D4F">
        <w:tc>
          <w:tcPr>
            <w:tcW w:w="2765" w:type="dxa"/>
          </w:tcPr>
          <w:p w:rsidR="00283AD4" w:rsidRPr="00120489" w:rsidRDefault="00283AD4" w:rsidP="00EC4AC2">
            <w:pPr>
              <w:spacing w:line="140" w:lineRule="atLeast"/>
            </w:pPr>
            <w:r w:rsidRPr="00120489">
              <w:t>alphanumericp</w:t>
            </w:r>
          </w:p>
        </w:tc>
        <w:tc>
          <w:tcPr>
            <w:tcW w:w="2765" w:type="dxa"/>
          </w:tcPr>
          <w:p w:rsidR="00283AD4" w:rsidRPr="00120489" w:rsidRDefault="00283AD4" w:rsidP="00EC4AC2">
            <w:pPr>
              <w:spacing w:line="140" w:lineRule="atLeast"/>
            </w:pPr>
            <w:r w:rsidRPr="00120489">
              <w:t>char-not-greaterp</w:t>
            </w:r>
          </w:p>
        </w:tc>
        <w:tc>
          <w:tcPr>
            <w:tcW w:w="2766" w:type="dxa"/>
          </w:tcPr>
          <w:p w:rsidR="00283AD4" w:rsidRPr="00120489" w:rsidRDefault="00283AD4" w:rsidP="00EC4AC2">
            <w:pPr>
              <w:spacing w:line="140" w:lineRule="atLeast"/>
            </w:pPr>
            <w:r w:rsidRPr="00120489">
              <w:t>char&gt;=</w:t>
            </w:r>
          </w:p>
        </w:tc>
      </w:tr>
      <w:tr w:rsidR="00283AD4" w:rsidRPr="00120489" w:rsidTr="001A4D4F">
        <w:tc>
          <w:tcPr>
            <w:tcW w:w="2765" w:type="dxa"/>
          </w:tcPr>
          <w:p w:rsidR="00283AD4" w:rsidRPr="00120489" w:rsidRDefault="00283AD4" w:rsidP="00EC4AC2">
            <w:pPr>
              <w:spacing w:line="140" w:lineRule="atLeast"/>
            </w:pPr>
            <w:r w:rsidRPr="00120489">
              <w:t>both-case-p</w:t>
            </w:r>
          </w:p>
        </w:tc>
        <w:tc>
          <w:tcPr>
            <w:tcW w:w="2765" w:type="dxa"/>
          </w:tcPr>
          <w:p w:rsidR="00283AD4" w:rsidRPr="00120489" w:rsidRDefault="00283AD4" w:rsidP="00EC4AC2">
            <w:pPr>
              <w:spacing w:line="140" w:lineRule="atLeast"/>
            </w:pPr>
            <w:r w:rsidRPr="00120489">
              <w:t>char-not-lessp</w:t>
            </w:r>
          </w:p>
        </w:tc>
        <w:tc>
          <w:tcPr>
            <w:tcW w:w="2766" w:type="dxa"/>
          </w:tcPr>
          <w:p w:rsidR="00283AD4" w:rsidRPr="00120489" w:rsidRDefault="00283AD4" w:rsidP="00EC4AC2">
            <w:pPr>
              <w:spacing w:line="140" w:lineRule="atLeast"/>
            </w:pPr>
            <w:r w:rsidRPr="00120489">
              <w:t>digit-char-p</w:t>
            </w:r>
          </w:p>
        </w:tc>
      </w:tr>
      <w:tr w:rsidR="00283AD4" w:rsidRPr="00120489" w:rsidTr="001A4D4F">
        <w:tc>
          <w:tcPr>
            <w:tcW w:w="2765" w:type="dxa"/>
          </w:tcPr>
          <w:p w:rsidR="00283AD4" w:rsidRPr="00120489" w:rsidRDefault="00283AD4" w:rsidP="00EC4AC2">
            <w:pPr>
              <w:spacing w:line="140" w:lineRule="atLeast"/>
            </w:pPr>
            <w:r w:rsidRPr="00120489">
              <w:t>char-code-limit</w:t>
            </w:r>
          </w:p>
        </w:tc>
        <w:tc>
          <w:tcPr>
            <w:tcW w:w="2765" w:type="dxa"/>
          </w:tcPr>
          <w:p w:rsidR="00283AD4" w:rsidRPr="00120489" w:rsidRDefault="00283AD4" w:rsidP="00EC4AC2">
            <w:pPr>
              <w:spacing w:line="140" w:lineRule="atLeast"/>
            </w:pPr>
            <w:r w:rsidRPr="00120489">
              <w:t>char/=</w:t>
            </w:r>
          </w:p>
        </w:tc>
        <w:tc>
          <w:tcPr>
            <w:tcW w:w="2766" w:type="dxa"/>
          </w:tcPr>
          <w:p w:rsidR="00283AD4" w:rsidRPr="00120489" w:rsidRDefault="00283AD4" w:rsidP="00EC4AC2">
            <w:pPr>
              <w:spacing w:line="140" w:lineRule="atLeast"/>
            </w:pPr>
            <w:r w:rsidRPr="00120489">
              <w:t>graphic-char-p</w:t>
            </w:r>
          </w:p>
        </w:tc>
      </w:tr>
      <w:tr w:rsidR="00283AD4" w:rsidRPr="00120489" w:rsidTr="001A4D4F">
        <w:tc>
          <w:tcPr>
            <w:tcW w:w="2765" w:type="dxa"/>
          </w:tcPr>
          <w:p w:rsidR="00283AD4" w:rsidRPr="00120489" w:rsidRDefault="00283AD4" w:rsidP="00EC4AC2">
            <w:pPr>
              <w:spacing w:line="140" w:lineRule="atLeast"/>
            </w:pPr>
            <w:r w:rsidRPr="00120489">
              <w:t>char-equal</w:t>
            </w:r>
          </w:p>
        </w:tc>
        <w:tc>
          <w:tcPr>
            <w:tcW w:w="2765" w:type="dxa"/>
          </w:tcPr>
          <w:p w:rsidR="00283AD4" w:rsidRPr="00120489" w:rsidRDefault="00283AD4" w:rsidP="00EC4AC2">
            <w:pPr>
              <w:spacing w:line="140" w:lineRule="atLeast"/>
            </w:pPr>
            <w:r w:rsidRPr="00120489">
              <w:t>char&lt;</w:t>
            </w:r>
          </w:p>
        </w:tc>
        <w:tc>
          <w:tcPr>
            <w:tcW w:w="2766" w:type="dxa"/>
          </w:tcPr>
          <w:p w:rsidR="00283AD4" w:rsidRPr="00120489" w:rsidRDefault="00283AD4" w:rsidP="00EC4AC2">
            <w:pPr>
              <w:spacing w:line="140" w:lineRule="atLeast"/>
            </w:pPr>
            <w:r w:rsidRPr="00120489">
              <w:t>lower-case-p</w:t>
            </w:r>
          </w:p>
        </w:tc>
      </w:tr>
      <w:tr w:rsidR="00283AD4" w:rsidRPr="00120489" w:rsidTr="001A4D4F">
        <w:tc>
          <w:tcPr>
            <w:tcW w:w="2765" w:type="dxa"/>
          </w:tcPr>
          <w:p w:rsidR="00283AD4" w:rsidRPr="00120489" w:rsidRDefault="00283AD4" w:rsidP="00EC4AC2">
            <w:pPr>
              <w:spacing w:line="140" w:lineRule="atLeast"/>
            </w:pPr>
            <w:r w:rsidRPr="00120489">
              <w:t>char-greaterp</w:t>
            </w:r>
          </w:p>
        </w:tc>
        <w:tc>
          <w:tcPr>
            <w:tcW w:w="2765" w:type="dxa"/>
          </w:tcPr>
          <w:p w:rsidR="00283AD4" w:rsidRPr="00120489" w:rsidRDefault="00283AD4" w:rsidP="00EC4AC2">
            <w:pPr>
              <w:spacing w:line="140" w:lineRule="atLeast"/>
            </w:pPr>
            <w:r w:rsidRPr="00120489">
              <w:t>char&lt;=</w:t>
            </w:r>
          </w:p>
        </w:tc>
        <w:tc>
          <w:tcPr>
            <w:tcW w:w="2766" w:type="dxa"/>
          </w:tcPr>
          <w:p w:rsidR="00283AD4" w:rsidRPr="00120489" w:rsidRDefault="00283AD4" w:rsidP="00EC4AC2">
            <w:pPr>
              <w:spacing w:line="140" w:lineRule="atLeast"/>
            </w:pPr>
            <w:r w:rsidRPr="00120489">
              <w:t>standard-char-p</w:t>
            </w:r>
          </w:p>
        </w:tc>
      </w:tr>
      <w:tr w:rsidR="00283AD4" w:rsidRPr="00120489" w:rsidTr="001A4D4F">
        <w:tc>
          <w:tcPr>
            <w:tcW w:w="2765" w:type="dxa"/>
          </w:tcPr>
          <w:p w:rsidR="00283AD4" w:rsidRPr="00120489" w:rsidRDefault="00283AD4" w:rsidP="00EC4AC2">
            <w:pPr>
              <w:spacing w:line="140" w:lineRule="atLeast"/>
            </w:pPr>
            <w:r w:rsidRPr="00120489">
              <w:t>char-lessp</w:t>
            </w:r>
          </w:p>
        </w:tc>
        <w:tc>
          <w:tcPr>
            <w:tcW w:w="2765" w:type="dxa"/>
          </w:tcPr>
          <w:p w:rsidR="00283AD4" w:rsidRPr="00120489" w:rsidRDefault="00283AD4" w:rsidP="00EC4AC2">
            <w:pPr>
              <w:spacing w:line="140" w:lineRule="atLeast"/>
            </w:pPr>
            <w:r w:rsidRPr="00120489">
              <w:t>char=</w:t>
            </w:r>
          </w:p>
        </w:tc>
        <w:tc>
          <w:tcPr>
            <w:tcW w:w="2766" w:type="dxa"/>
          </w:tcPr>
          <w:p w:rsidR="00283AD4" w:rsidRPr="00120489" w:rsidRDefault="00283AD4" w:rsidP="00EC4AC2">
            <w:pPr>
              <w:spacing w:line="140" w:lineRule="atLeast"/>
            </w:pPr>
            <w:r w:rsidRPr="00120489">
              <w:t>upper-case-p</w:t>
            </w:r>
          </w:p>
        </w:tc>
      </w:tr>
    </w:tbl>
    <w:p w:rsidR="00283AD4" w:rsidRDefault="00283AD4" w:rsidP="00EC4AC2">
      <w:pPr>
        <w:spacing w:line="140" w:lineRule="atLeast"/>
        <w:ind w:left="420"/>
      </w:pPr>
      <w:r>
        <w:t>Figure 13-1. Character defined names – 1</w:t>
      </w:r>
    </w:p>
    <w:p w:rsidR="00283AD4" w:rsidRDefault="00283AD4" w:rsidP="00EC4AC2">
      <w:pPr>
        <w:spacing w:line="140" w:lineRule="atLeast"/>
        <w:ind w:left="420"/>
      </w:pPr>
      <w:r>
        <w:t>The next figure lists some character construction and conversion defined names.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35"/>
        <w:gridCol w:w="2631"/>
        <w:gridCol w:w="2610"/>
      </w:tblGrid>
      <w:tr w:rsidR="00283AD4" w:rsidRPr="00120489" w:rsidTr="001A4D4F">
        <w:tc>
          <w:tcPr>
            <w:tcW w:w="2765" w:type="dxa"/>
          </w:tcPr>
          <w:p w:rsidR="00283AD4" w:rsidRPr="00120489" w:rsidRDefault="00283AD4" w:rsidP="00EC4AC2">
            <w:pPr>
              <w:spacing w:line="140" w:lineRule="atLeast"/>
            </w:pPr>
            <w:r w:rsidRPr="00120489">
              <w:t>char-code</w:t>
            </w:r>
          </w:p>
        </w:tc>
        <w:tc>
          <w:tcPr>
            <w:tcW w:w="2765" w:type="dxa"/>
          </w:tcPr>
          <w:p w:rsidR="00283AD4" w:rsidRPr="00120489" w:rsidRDefault="00283AD4" w:rsidP="00EC4AC2">
            <w:pPr>
              <w:spacing w:line="140" w:lineRule="atLeast"/>
            </w:pPr>
            <w:r w:rsidRPr="00120489">
              <w:t>char-name</w:t>
            </w:r>
          </w:p>
        </w:tc>
        <w:tc>
          <w:tcPr>
            <w:tcW w:w="2766" w:type="dxa"/>
          </w:tcPr>
          <w:p w:rsidR="00283AD4" w:rsidRPr="00120489" w:rsidRDefault="00283AD4" w:rsidP="00EC4AC2">
            <w:pPr>
              <w:spacing w:line="140" w:lineRule="atLeast"/>
            </w:pPr>
            <w:r w:rsidRPr="00120489">
              <w:t>code-char</w:t>
            </w:r>
          </w:p>
        </w:tc>
      </w:tr>
      <w:tr w:rsidR="00283AD4" w:rsidRPr="00120489" w:rsidTr="001A4D4F">
        <w:tc>
          <w:tcPr>
            <w:tcW w:w="2765" w:type="dxa"/>
          </w:tcPr>
          <w:p w:rsidR="00283AD4" w:rsidRPr="00120489" w:rsidRDefault="00283AD4" w:rsidP="00EC4AC2">
            <w:pPr>
              <w:spacing w:line="140" w:lineRule="atLeast"/>
            </w:pPr>
            <w:r w:rsidRPr="00120489">
              <w:t>char-downcase</w:t>
            </w:r>
          </w:p>
        </w:tc>
        <w:tc>
          <w:tcPr>
            <w:tcW w:w="2765" w:type="dxa"/>
          </w:tcPr>
          <w:p w:rsidR="00283AD4" w:rsidRPr="00120489" w:rsidRDefault="00283AD4" w:rsidP="00EC4AC2">
            <w:pPr>
              <w:spacing w:line="140" w:lineRule="atLeast"/>
            </w:pPr>
            <w:r w:rsidRPr="00120489">
              <w:t>char-upcase</w:t>
            </w:r>
          </w:p>
        </w:tc>
        <w:tc>
          <w:tcPr>
            <w:tcW w:w="2766" w:type="dxa"/>
          </w:tcPr>
          <w:p w:rsidR="00283AD4" w:rsidRPr="00120489" w:rsidRDefault="00283AD4" w:rsidP="00EC4AC2">
            <w:pPr>
              <w:spacing w:line="140" w:lineRule="atLeast"/>
            </w:pPr>
            <w:r w:rsidRPr="00120489">
              <w:t>digit-char</w:t>
            </w:r>
          </w:p>
        </w:tc>
      </w:tr>
      <w:tr w:rsidR="00283AD4" w:rsidRPr="00120489" w:rsidTr="001A4D4F">
        <w:tc>
          <w:tcPr>
            <w:tcW w:w="2765" w:type="dxa"/>
          </w:tcPr>
          <w:p w:rsidR="00283AD4" w:rsidRPr="00120489" w:rsidRDefault="00283AD4" w:rsidP="00EC4AC2">
            <w:pPr>
              <w:spacing w:line="140" w:lineRule="atLeast"/>
            </w:pPr>
            <w:r w:rsidRPr="00120489">
              <w:t>char-int</w:t>
            </w:r>
          </w:p>
        </w:tc>
        <w:tc>
          <w:tcPr>
            <w:tcW w:w="2765" w:type="dxa"/>
          </w:tcPr>
          <w:p w:rsidR="00283AD4" w:rsidRPr="00120489" w:rsidRDefault="00283AD4" w:rsidP="00EC4AC2">
            <w:pPr>
              <w:spacing w:line="140" w:lineRule="atLeast"/>
            </w:pPr>
            <w:r w:rsidRPr="00120489">
              <w:t>character</w:t>
            </w:r>
          </w:p>
        </w:tc>
        <w:tc>
          <w:tcPr>
            <w:tcW w:w="2766" w:type="dxa"/>
          </w:tcPr>
          <w:p w:rsidR="00283AD4" w:rsidRPr="00120489" w:rsidRDefault="00283AD4" w:rsidP="00EC4AC2">
            <w:pPr>
              <w:spacing w:line="140" w:lineRule="atLeast"/>
            </w:pPr>
            <w:r w:rsidRPr="00120489">
              <w:t>name-char</w:t>
            </w:r>
          </w:p>
        </w:tc>
      </w:tr>
    </w:tbl>
    <w:p w:rsidR="00283AD4" w:rsidRDefault="00283AD4" w:rsidP="00EC4AC2">
      <w:pPr>
        <w:spacing w:line="140" w:lineRule="atLeast"/>
        <w:ind w:left="420"/>
      </w:pPr>
      <w:r>
        <w:t>Figure 13-2. Character defined names – 2</w:t>
      </w:r>
    </w:p>
    <w:p w:rsidR="00283AD4" w:rsidRDefault="00283AD4" w:rsidP="00EC4AC2">
      <w:pPr>
        <w:pStyle w:val="3"/>
        <w:spacing w:line="140" w:lineRule="atLeast"/>
      </w:pPr>
      <w:bookmarkStart w:id="474" w:name="_Toc392422801"/>
      <w:r w:rsidRPr="00F647F8">
        <w:t>Introduction to Scripts and Repertoires</w:t>
      </w:r>
      <w:bookmarkEnd w:id="474"/>
    </w:p>
    <w:p w:rsidR="00283AD4" w:rsidRDefault="00283AD4" w:rsidP="00EC4AC2">
      <w:pPr>
        <w:pStyle w:val="4"/>
        <w:spacing w:line="140" w:lineRule="atLeast"/>
      </w:pPr>
      <w:bookmarkStart w:id="475" w:name="_Toc392422802"/>
      <w:r w:rsidRPr="00F647F8">
        <w:t>Character Scripts</w:t>
      </w:r>
      <w:bookmarkEnd w:id="475"/>
    </w:p>
    <w:p w:rsidR="00283AD4" w:rsidRDefault="00283AD4" w:rsidP="00EC4AC2">
      <w:pPr>
        <w:spacing w:line="140" w:lineRule="atLeast"/>
        <w:ind w:left="420"/>
      </w:pPr>
      <w:r>
        <w:t>A script is one of possibly several sets that form an exhaustive partition of the type character.</w:t>
      </w:r>
    </w:p>
    <w:p w:rsidR="00283AD4" w:rsidRDefault="00283AD4" w:rsidP="00EC4AC2">
      <w:pPr>
        <w:spacing w:line="140" w:lineRule="atLeast"/>
        <w:ind w:left="420"/>
      </w:pPr>
      <w:r>
        <w:t xml:space="preserve">The number of such sets and boundaries between them is implementation-defined. Common Lisp does not require these sets to be types, but an implementation is permitted to define such types as an extension. Since no character from one script can </w:t>
      </w:r>
      <w:r>
        <w:lastRenderedPageBreak/>
        <w:t>ever be a member of another script, it is generally more useful to speak about character repertoires.</w:t>
      </w:r>
    </w:p>
    <w:p w:rsidR="00283AD4" w:rsidRDefault="00283AD4" w:rsidP="00EC4AC2">
      <w:pPr>
        <w:spacing w:line="140" w:lineRule="atLeast"/>
        <w:ind w:left="420"/>
      </w:pPr>
      <w:r>
        <w:t>Although the term "script" is chosen for definitional compatibility with ISO terminology, no conforming implementation is required to use any particular scripts standardized by ISO or by any other standards organization.</w:t>
      </w:r>
    </w:p>
    <w:p w:rsidR="00283AD4" w:rsidRDefault="00283AD4" w:rsidP="00EC4AC2">
      <w:pPr>
        <w:spacing w:line="140" w:lineRule="atLeast"/>
        <w:ind w:left="420"/>
      </w:pPr>
      <w:r>
        <w:t>Whether and how the script or scripts used by any given implementation are named is implementation-dependent.</w:t>
      </w:r>
    </w:p>
    <w:p w:rsidR="00283AD4" w:rsidRDefault="00283AD4" w:rsidP="00EC4AC2">
      <w:pPr>
        <w:pStyle w:val="4"/>
        <w:spacing w:line="140" w:lineRule="atLeast"/>
      </w:pPr>
      <w:bookmarkStart w:id="476" w:name="_Toc392422803"/>
      <w:r w:rsidRPr="00F647F8">
        <w:t>Character Repertoires</w:t>
      </w:r>
      <w:bookmarkEnd w:id="476"/>
    </w:p>
    <w:p w:rsidR="00283AD4" w:rsidRDefault="00283AD4" w:rsidP="00EC4AC2">
      <w:pPr>
        <w:spacing w:line="140" w:lineRule="atLeast"/>
        <w:ind w:left="420"/>
      </w:pPr>
      <w:r>
        <w:t>A repertoire is a type specifier for a subtype of type character. This term is generally used when describing a collection of characters independent of their coding. Characters in repertoires are only identified by name, by glyph, or by character description.</w:t>
      </w:r>
    </w:p>
    <w:p w:rsidR="00283AD4" w:rsidRDefault="00283AD4" w:rsidP="00EC4AC2">
      <w:pPr>
        <w:spacing w:line="140" w:lineRule="atLeast"/>
        <w:ind w:left="420"/>
      </w:pPr>
      <w:r>
        <w:t>A repertoire can contain characters from several scripts, and a character can appear in more than one repertoire.</w:t>
      </w:r>
    </w:p>
    <w:p w:rsidR="00283AD4" w:rsidRDefault="00283AD4" w:rsidP="00EC4AC2">
      <w:pPr>
        <w:spacing w:line="140" w:lineRule="atLeast"/>
        <w:ind w:left="420"/>
      </w:pPr>
      <w:r>
        <w:t>For some examples of repertoires, see the coded character standards ISO 8859/1, ISO 8859/2, and ISO 6937/2. Note, however, that although the term "repertoire" is chosen for definitional compatibility with ISO terminology, no conforming implementation is required to use repertoires standardized by ISO or any other standards organization.</w:t>
      </w:r>
    </w:p>
    <w:p w:rsidR="00283AD4" w:rsidRDefault="00283AD4" w:rsidP="00EC4AC2">
      <w:pPr>
        <w:pStyle w:val="3"/>
        <w:spacing w:line="140" w:lineRule="atLeast"/>
      </w:pPr>
      <w:bookmarkStart w:id="477" w:name="_Toc392422804"/>
      <w:r w:rsidRPr="00F647F8">
        <w:t>Character Attributes</w:t>
      </w:r>
      <w:bookmarkEnd w:id="477"/>
    </w:p>
    <w:p w:rsidR="00283AD4" w:rsidRDefault="00283AD4" w:rsidP="00EC4AC2">
      <w:pPr>
        <w:spacing w:line="140" w:lineRule="atLeast"/>
        <w:ind w:left="420"/>
      </w:pPr>
      <w:r>
        <w:t>Characters have only one standardized attribute: a code. A character's code is a non-negative integer. This code is composed from a character script and a character label in an implementation-dependent way. See the functions char-code and code-char.</w:t>
      </w:r>
    </w:p>
    <w:p w:rsidR="00283AD4" w:rsidRDefault="00283AD4" w:rsidP="00EC4AC2">
      <w:pPr>
        <w:spacing w:line="140" w:lineRule="atLeast"/>
        <w:ind w:left="420"/>
      </w:pPr>
      <w:r>
        <w:t>Additional, implementation-defined attributes of characters are also permitted so that, for example, two characters with the same code may differ in some other, implementation-defined way.</w:t>
      </w:r>
    </w:p>
    <w:p w:rsidR="00283AD4" w:rsidRDefault="00283AD4" w:rsidP="00EC4AC2">
      <w:pPr>
        <w:spacing w:line="140" w:lineRule="atLeast"/>
        <w:ind w:left="420"/>
      </w:pPr>
      <w:r>
        <w:t>For any implementation-defined attribute there is a distinguished value called the null value for that attribute. A character for which each implementation-defined attribute has the null value for that attribute is called a simple character. If the implementation has no implementation-defined attributes, then all characters are simple characters.</w:t>
      </w:r>
    </w:p>
    <w:p w:rsidR="00283AD4" w:rsidRDefault="00283AD4" w:rsidP="00EC4AC2">
      <w:pPr>
        <w:pStyle w:val="3"/>
        <w:spacing w:line="140" w:lineRule="atLeast"/>
      </w:pPr>
      <w:bookmarkStart w:id="478" w:name="_Toc392422805"/>
      <w:r w:rsidRPr="00F647F8">
        <w:lastRenderedPageBreak/>
        <w:t>Character Categories</w:t>
      </w:r>
      <w:bookmarkEnd w:id="478"/>
    </w:p>
    <w:p w:rsidR="00283AD4" w:rsidRDefault="00283AD4" w:rsidP="00EC4AC2">
      <w:pPr>
        <w:spacing w:line="140" w:lineRule="atLeast"/>
        <w:ind w:left="420"/>
      </w:pPr>
      <w:r>
        <w:t>There are several (overlapping) categories of characters that have no formally associated type but that are nevertheless useful to name. They include graphic characters, alphabetic</w:t>
      </w:r>
      <w:r w:rsidRPr="00120489">
        <w:rPr>
          <w:vertAlign w:val="subscript"/>
        </w:rPr>
        <w:t>1</w:t>
      </w:r>
      <w:r>
        <w:t xml:space="preserve"> characters, characters with case (uppercase and lowercase characters), numeric characters, alphanumeric characters, and digits (in a given radix).</w:t>
      </w:r>
    </w:p>
    <w:p w:rsidR="00283AD4" w:rsidRDefault="00283AD4" w:rsidP="00EC4AC2">
      <w:pPr>
        <w:spacing w:line="140" w:lineRule="atLeast"/>
        <w:ind w:left="420"/>
      </w:pPr>
      <w:r>
        <w:t>For each implementation-defined attribute of a character, the documentation for that implementation must specify whether characters that differ only in that attribute are permitted to differ in whether are not they are members of one of the aforementioned categories.</w:t>
      </w:r>
    </w:p>
    <w:p w:rsidR="00283AD4" w:rsidRDefault="00283AD4" w:rsidP="00EC4AC2">
      <w:pPr>
        <w:spacing w:line="140" w:lineRule="atLeast"/>
        <w:ind w:left="420"/>
      </w:pPr>
      <w:r>
        <w:t>Note that these terms are defined independently of any special syntax which might have been enabled in the current readtable.</w:t>
      </w:r>
    </w:p>
    <w:p w:rsidR="00283AD4" w:rsidRDefault="00283AD4" w:rsidP="00EC4AC2">
      <w:pPr>
        <w:pStyle w:val="4"/>
        <w:spacing w:line="140" w:lineRule="atLeast"/>
      </w:pPr>
      <w:bookmarkStart w:id="479" w:name="_Toc392422806"/>
      <w:r w:rsidRPr="00F647F8">
        <w:t>Graphic Characters</w:t>
      </w:r>
      <w:bookmarkEnd w:id="479"/>
    </w:p>
    <w:p w:rsidR="00283AD4" w:rsidRDefault="00283AD4" w:rsidP="00EC4AC2">
      <w:pPr>
        <w:spacing w:line="140" w:lineRule="atLeast"/>
        <w:ind w:left="420"/>
      </w:pPr>
      <w:r>
        <w:t>Characters that are classified as graphic, or displayable, are each associated with a glyph, a visual representation of the character.</w:t>
      </w:r>
    </w:p>
    <w:p w:rsidR="00283AD4" w:rsidRDefault="00283AD4" w:rsidP="00EC4AC2">
      <w:pPr>
        <w:spacing w:line="140" w:lineRule="atLeast"/>
        <w:ind w:left="420"/>
      </w:pPr>
      <w:r>
        <w:t>A graphic character is one that has a standard textual representation as a single glyph, such as A or * or =. Space, which effectively has a blank glyph, is defined to be a graphic.</w:t>
      </w:r>
    </w:p>
    <w:p w:rsidR="00283AD4" w:rsidRDefault="00283AD4" w:rsidP="00EC4AC2">
      <w:pPr>
        <w:spacing w:line="140" w:lineRule="atLeast"/>
        <w:ind w:left="420"/>
      </w:pPr>
      <w:r>
        <w:t>Of the standard characters, newline is non-graphic and all others are graphic; see Section 2.1.3 (Standard Characters).</w:t>
      </w:r>
    </w:p>
    <w:p w:rsidR="00283AD4" w:rsidRDefault="00283AD4" w:rsidP="00EC4AC2">
      <w:pPr>
        <w:spacing w:line="140" w:lineRule="atLeast"/>
        <w:ind w:left="420"/>
      </w:pPr>
      <w:r>
        <w:t>Characters that are not graphic are called non-graphic. Non-graphic characters are sometimes informally called "formatting characters" or "control characters."</w:t>
      </w:r>
    </w:p>
    <w:p w:rsidR="00283AD4" w:rsidRDefault="00283AD4" w:rsidP="00EC4AC2">
      <w:pPr>
        <w:spacing w:line="140" w:lineRule="atLeast"/>
        <w:ind w:left="420"/>
      </w:pPr>
      <w:r>
        <w:t>#\Backspace, #\Tab, #\Rubout, #\Linefeed, #\Return, and #\Page, if they are supported by the implementation, are non-graphic.</w:t>
      </w:r>
    </w:p>
    <w:p w:rsidR="00283AD4" w:rsidRDefault="00283AD4" w:rsidP="00EC4AC2">
      <w:pPr>
        <w:pStyle w:val="4"/>
        <w:spacing w:line="140" w:lineRule="atLeast"/>
      </w:pPr>
      <w:bookmarkStart w:id="480" w:name="_Toc392422807"/>
      <w:r w:rsidRPr="00F647F8">
        <w:t>Alphabetic Characters</w:t>
      </w:r>
      <w:bookmarkEnd w:id="480"/>
    </w:p>
    <w:p w:rsidR="00283AD4" w:rsidRDefault="00283AD4" w:rsidP="00EC4AC2">
      <w:pPr>
        <w:spacing w:line="140" w:lineRule="atLeast"/>
        <w:ind w:left="420"/>
      </w:pPr>
      <w:r>
        <w:t>The alphabetic</w:t>
      </w:r>
      <w:r w:rsidRPr="00120489">
        <w:rPr>
          <w:vertAlign w:val="subscript"/>
        </w:rPr>
        <w:t>1</w:t>
      </w:r>
      <w:r>
        <w:t xml:space="preserve"> characters are a subset of the graphic characters. Of the standard characters, only these are the alphabetic</w:t>
      </w:r>
      <w:r w:rsidRPr="00120489">
        <w:rPr>
          <w:vertAlign w:val="subscript"/>
        </w:rPr>
        <w:t>1</w:t>
      </w:r>
      <w:r>
        <w:t xml:space="preserve"> characters:</w:t>
      </w:r>
    </w:p>
    <w:p w:rsidR="00283AD4" w:rsidRDefault="00283AD4" w:rsidP="00EC4AC2">
      <w:pPr>
        <w:spacing w:line="140" w:lineRule="atLeast"/>
        <w:ind w:left="420"/>
      </w:pPr>
      <w:r>
        <w:t>A B C D E F G H I J K L M N O P Q R S T U V W X Y Z</w:t>
      </w:r>
    </w:p>
    <w:p w:rsidR="00283AD4" w:rsidRDefault="00283AD4" w:rsidP="00EC4AC2">
      <w:pPr>
        <w:spacing w:line="140" w:lineRule="atLeast"/>
        <w:ind w:left="420"/>
      </w:pPr>
      <w:r>
        <w:t>a b c d e f g h i j k l m n o p q r s t u v w x y z</w:t>
      </w:r>
    </w:p>
    <w:p w:rsidR="00283AD4" w:rsidRDefault="00283AD4" w:rsidP="00EC4AC2">
      <w:pPr>
        <w:spacing w:line="140" w:lineRule="atLeast"/>
        <w:ind w:left="420"/>
      </w:pPr>
      <w:r>
        <w:t>Any implementation-defined character that has case must be alphabetic</w:t>
      </w:r>
      <w:r w:rsidRPr="00120489">
        <w:rPr>
          <w:vertAlign w:val="subscript"/>
        </w:rPr>
        <w:t>1</w:t>
      </w:r>
      <w:r>
        <w:t>. For each implementation-defined graphic character that has no case, it is implementation-defined whether that character is alphabetic</w:t>
      </w:r>
      <w:r w:rsidRPr="00120489">
        <w:rPr>
          <w:vertAlign w:val="subscript"/>
        </w:rPr>
        <w:t>1</w:t>
      </w:r>
      <w:r>
        <w:t>.</w:t>
      </w:r>
    </w:p>
    <w:p w:rsidR="00283AD4" w:rsidRDefault="00283AD4" w:rsidP="00EC4AC2">
      <w:pPr>
        <w:pStyle w:val="4"/>
        <w:spacing w:line="140" w:lineRule="atLeast"/>
      </w:pPr>
      <w:bookmarkStart w:id="481" w:name="_Toc392422808"/>
      <w:r w:rsidRPr="00F647F8">
        <w:lastRenderedPageBreak/>
        <w:t>Characters With Case</w:t>
      </w:r>
      <w:bookmarkEnd w:id="481"/>
    </w:p>
    <w:p w:rsidR="00283AD4" w:rsidRDefault="00283AD4" w:rsidP="00EC4AC2">
      <w:pPr>
        <w:spacing w:line="140" w:lineRule="atLeast"/>
        <w:ind w:left="420"/>
      </w:pPr>
      <w:r w:rsidRPr="00F647F8">
        <w:t xml:space="preserve">The characters with case are a subset of the </w:t>
      </w:r>
      <w:r>
        <w:t>alphabetic</w:t>
      </w:r>
      <w:r w:rsidRPr="00120489">
        <w:rPr>
          <w:vertAlign w:val="subscript"/>
        </w:rPr>
        <w:t>1</w:t>
      </w:r>
      <w:r w:rsidRPr="00F647F8">
        <w:t xml:space="preserve"> characters. A character with case has the property of being either uppercase or lowercase. Every character with case is in one-to-one correspondence with some other character with the opposite case.</w:t>
      </w:r>
    </w:p>
    <w:p w:rsidR="00283AD4" w:rsidRDefault="00283AD4" w:rsidP="00EC4AC2">
      <w:pPr>
        <w:pStyle w:val="5"/>
        <w:spacing w:line="140" w:lineRule="atLeast"/>
      </w:pPr>
      <w:bookmarkStart w:id="482" w:name="_Toc392422809"/>
      <w:r w:rsidRPr="00F647F8">
        <w:t>Uppercase Characters</w:t>
      </w:r>
      <w:bookmarkEnd w:id="482"/>
    </w:p>
    <w:p w:rsidR="00283AD4" w:rsidRDefault="00283AD4" w:rsidP="00EC4AC2">
      <w:pPr>
        <w:spacing w:line="140" w:lineRule="atLeast"/>
        <w:ind w:left="420"/>
      </w:pPr>
      <w:r>
        <w:t>An uppercase character is one that has a corresponding lowercase character that is different (and can be obtained using char-downcase).</w:t>
      </w:r>
    </w:p>
    <w:p w:rsidR="00283AD4" w:rsidRDefault="00283AD4" w:rsidP="00EC4AC2">
      <w:pPr>
        <w:spacing w:line="140" w:lineRule="atLeast"/>
        <w:ind w:left="420"/>
      </w:pPr>
      <w:r>
        <w:t>Of the standard characters, only these are uppercase characters:</w:t>
      </w:r>
    </w:p>
    <w:p w:rsidR="00283AD4" w:rsidRDefault="00283AD4" w:rsidP="00EC4AC2">
      <w:pPr>
        <w:spacing w:line="140" w:lineRule="atLeast"/>
        <w:ind w:left="420"/>
      </w:pPr>
      <w:r>
        <w:t>A B C D E F G H I J K L M N O P Q R S T U V W X Y Z</w:t>
      </w:r>
    </w:p>
    <w:p w:rsidR="00283AD4" w:rsidRDefault="00283AD4" w:rsidP="00EC4AC2">
      <w:pPr>
        <w:pStyle w:val="5"/>
        <w:spacing w:line="140" w:lineRule="atLeast"/>
      </w:pPr>
      <w:bookmarkStart w:id="483" w:name="_Toc392422810"/>
      <w:r w:rsidRPr="00F647F8">
        <w:t>Lowercase Characters</w:t>
      </w:r>
      <w:bookmarkEnd w:id="483"/>
    </w:p>
    <w:p w:rsidR="00283AD4" w:rsidRDefault="00283AD4" w:rsidP="00EC4AC2">
      <w:pPr>
        <w:spacing w:line="140" w:lineRule="atLeast"/>
        <w:ind w:left="420"/>
      </w:pPr>
      <w:r>
        <w:t>A lowercase character is one that has a corresponding uppercase character that is different (and can be obtained using char-upcase).</w:t>
      </w:r>
    </w:p>
    <w:p w:rsidR="00283AD4" w:rsidRDefault="00283AD4" w:rsidP="00EC4AC2">
      <w:pPr>
        <w:spacing w:line="140" w:lineRule="atLeast"/>
        <w:ind w:left="420"/>
      </w:pPr>
      <w:r>
        <w:t>Of the standard characters, only these are lowercase characters:</w:t>
      </w:r>
    </w:p>
    <w:p w:rsidR="00283AD4" w:rsidRDefault="00283AD4" w:rsidP="00EC4AC2">
      <w:pPr>
        <w:spacing w:line="140" w:lineRule="atLeast"/>
        <w:ind w:left="420"/>
      </w:pPr>
      <w:r>
        <w:t>a b c d e f g h i j k l m n o p q r s t u v w x y z</w:t>
      </w:r>
    </w:p>
    <w:p w:rsidR="00283AD4" w:rsidRDefault="00283AD4" w:rsidP="00EC4AC2">
      <w:pPr>
        <w:pStyle w:val="5"/>
        <w:spacing w:line="140" w:lineRule="atLeast"/>
      </w:pPr>
      <w:bookmarkStart w:id="484" w:name="_Toc392422811"/>
      <w:r w:rsidRPr="00F647F8">
        <w:t>Corresponding Characters in the Other Case</w:t>
      </w:r>
      <w:bookmarkEnd w:id="484"/>
    </w:p>
    <w:p w:rsidR="00283AD4" w:rsidRDefault="00283AD4" w:rsidP="00EC4AC2">
      <w:pPr>
        <w:spacing w:line="140" w:lineRule="atLeast"/>
        <w:ind w:left="420"/>
      </w:pPr>
      <w:r w:rsidRPr="00F647F8">
        <w:t>The uppercase standard characters A through Z mentioned above respectively correspond to the lowercase standard characters a through z mentioned above. For example, the uppercase character E corresponds to the lowercase character e, and vice versa.</w:t>
      </w:r>
    </w:p>
    <w:p w:rsidR="00283AD4" w:rsidRDefault="00283AD4" w:rsidP="00EC4AC2">
      <w:pPr>
        <w:pStyle w:val="5"/>
        <w:spacing w:line="140" w:lineRule="atLeast"/>
      </w:pPr>
      <w:bookmarkStart w:id="485" w:name="_Toc392422812"/>
      <w:r w:rsidRPr="00F647F8">
        <w:t>Case of Implementation-Defined Characters</w:t>
      </w:r>
      <w:bookmarkEnd w:id="485"/>
    </w:p>
    <w:p w:rsidR="00283AD4" w:rsidRDefault="00283AD4" w:rsidP="00EC4AC2">
      <w:pPr>
        <w:spacing w:line="140" w:lineRule="atLeast"/>
        <w:ind w:left="420"/>
      </w:pPr>
      <w:r w:rsidRPr="00F647F8">
        <w:t>An implementation may define that other implementation-defined graphic characters have case. Such definitions must always be done in pairs</w:t>
      </w:r>
      <w:r>
        <w:t>—</w:t>
      </w:r>
      <w:r w:rsidRPr="00F647F8">
        <w:t>one uppercase character in one-to-one correspondence with one lowercase character.</w:t>
      </w:r>
    </w:p>
    <w:p w:rsidR="00283AD4" w:rsidRDefault="00283AD4" w:rsidP="00EC4AC2">
      <w:pPr>
        <w:pStyle w:val="4"/>
        <w:spacing w:line="140" w:lineRule="atLeast"/>
      </w:pPr>
      <w:bookmarkStart w:id="486" w:name="_Toc392422813"/>
      <w:r w:rsidRPr="005773EB">
        <w:t>Numeric Characters</w:t>
      </w:r>
      <w:bookmarkEnd w:id="486"/>
    </w:p>
    <w:p w:rsidR="00283AD4" w:rsidRDefault="00283AD4" w:rsidP="00EC4AC2">
      <w:pPr>
        <w:spacing w:line="140" w:lineRule="atLeast"/>
        <w:ind w:left="420"/>
      </w:pPr>
      <w:r>
        <w:t>The numeric characters are a subset of the graphic characters. Of the standard characters, only these are numeric characters:</w:t>
      </w:r>
    </w:p>
    <w:p w:rsidR="00283AD4" w:rsidRDefault="00283AD4" w:rsidP="00EC4AC2">
      <w:pPr>
        <w:spacing w:line="140" w:lineRule="atLeast"/>
        <w:ind w:left="420"/>
      </w:pPr>
      <w:r>
        <w:t>0 1 2 3 4 5 6 7 8 9</w:t>
      </w:r>
    </w:p>
    <w:p w:rsidR="00283AD4" w:rsidRDefault="00283AD4" w:rsidP="00EC4AC2">
      <w:pPr>
        <w:spacing w:line="140" w:lineRule="atLeast"/>
        <w:ind w:left="420"/>
      </w:pPr>
      <w:r>
        <w:t>For each implementation-defined graphic character that has no case, the implementation must define whether or not it is a numeric character.</w:t>
      </w:r>
    </w:p>
    <w:p w:rsidR="00283AD4" w:rsidRDefault="00283AD4" w:rsidP="00EC4AC2">
      <w:pPr>
        <w:pStyle w:val="4"/>
        <w:spacing w:line="140" w:lineRule="atLeast"/>
      </w:pPr>
      <w:bookmarkStart w:id="487" w:name="_Toc392422814"/>
      <w:r w:rsidRPr="005773EB">
        <w:lastRenderedPageBreak/>
        <w:t>Alphanumeric Characters</w:t>
      </w:r>
      <w:bookmarkEnd w:id="487"/>
    </w:p>
    <w:p w:rsidR="00283AD4" w:rsidRDefault="00283AD4" w:rsidP="00EC4AC2">
      <w:pPr>
        <w:spacing w:line="140" w:lineRule="atLeast"/>
        <w:ind w:left="420"/>
      </w:pPr>
      <w:r w:rsidRPr="005773EB">
        <w:t xml:space="preserve">The set of alphanumeric characters is the union of the set of </w:t>
      </w:r>
      <w:r>
        <w:t>alphabetic</w:t>
      </w:r>
      <w:r w:rsidRPr="00120489">
        <w:rPr>
          <w:vertAlign w:val="subscript"/>
        </w:rPr>
        <w:t>1</w:t>
      </w:r>
      <w:r w:rsidRPr="005773EB">
        <w:t xml:space="preserve"> characters and the set of numeric characters.</w:t>
      </w:r>
    </w:p>
    <w:p w:rsidR="00283AD4" w:rsidRDefault="00283AD4" w:rsidP="00EC4AC2">
      <w:pPr>
        <w:pStyle w:val="4"/>
        <w:spacing w:line="140" w:lineRule="atLeast"/>
      </w:pPr>
      <w:bookmarkStart w:id="488" w:name="_Toc392422815"/>
      <w:r w:rsidRPr="005773EB">
        <w:t>Digits in a Radix</w:t>
      </w:r>
      <w:bookmarkEnd w:id="488"/>
    </w:p>
    <w:p w:rsidR="00283AD4" w:rsidRDefault="00283AD4" w:rsidP="00EC4AC2">
      <w:pPr>
        <w:spacing w:line="140" w:lineRule="atLeast"/>
        <w:ind w:left="420"/>
      </w:pPr>
      <w:r>
        <w:t>What qualifies as a digit depends on the radix (an integer between 2 and 36, inclusive). The potential digits are:</w:t>
      </w:r>
    </w:p>
    <w:p w:rsidR="00283AD4" w:rsidRDefault="00283AD4" w:rsidP="00EC4AC2">
      <w:pPr>
        <w:spacing w:line="140" w:lineRule="atLeast"/>
        <w:ind w:left="420"/>
      </w:pPr>
      <w:r>
        <w:t>0 1 2 3 4 5 6 7 8 9 A B C D E F G H I J K L M N O P Q R S T U V W X Y Z</w:t>
      </w:r>
    </w:p>
    <w:p w:rsidR="00283AD4" w:rsidRDefault="00283AD4" w:rsidP="00EC4AC2">
      <w:pPr>
        <w:spacing w:line="140" w:lineRule="atLeast"/>
        <w:ind w:left="420"/>
      </w:pPr>
      <w:r>
        <w:t>Their respective weights are 0, 1, 2, ... 35. In any given radix n, only the first n potential digits are considered to be digits. For example, the digits in radix 2 are 0 and 1, the digits in radix 10 are 0 through 9, and the digits in radix 16 are 0 through F.</w:t>
      </w:r>
    </w:p>
    <w:p w:rsidR="00283AD4" w:rsidRDefault="00283AD4" w:rsidP="00EC4AC2">
      <w:pPr>
        <w:spacing w:line="140" w:lineRule="atLeast"/>
        <w:ind w:left="420"/>
      </w:pPr>
      <w:r>
        <w:t>Case is not significant in digits; for example, in radix 16, both F and f are digits with weight 15.</w:t>
      </w:r>
    </w:p>
    <w:p w:rsidR="00283AD4" w:rsidRDefault="00283AD4" w:rsidP="00EC4AC2">
      <w:pPr>
        <w:pStyle w:val="3"/>
        <w:spacing w:line="140" w:lineRule="atLeast"/>
      </w:pPr>
      <w:bookmarkStart w:id="489" w:name="_Toc392422816"/>
      <w:r w:rsidRPr="005773EB">
        <w:t>Identity of Characters</w:t>
      </w:r>
      <w:bookmarkEnd w:id="489"/>
    </w:p>
    <w:p w:rsidR="00283AD4" w:rsidRDefault="00283AD4" w:rsidP="00EC4AC2">
      <w:pPr>
        <w:spacing w:line="140" w:lineRule="atLeast"/>
        <w:ind w:left="420"/>
      </w:pPr>
      <w:r>
        <w:t>Two characters that are eql, char=, or char-equal are not necessarily eq.</w:t>
      </w:r>
    </w:p>
    <w:p w:rsidR="00283AD4" w:rsidRDefault="00283AD4" w:rsidP="00EC4AC2">
      <w:pPr>
        <w:pStyle w:val="3"/>
        <w:spacing w:line="140" w:lineRule="atLeast"/>
      </w:pPr>
      <w:bookmarkStart w:id="490" w:name="_Toc392422817"/>
      <w:r w:rsidRPr="005773EB">
        <w:t>Ordering of Characters</w:t>
      </w:r>
      <w:bookmarkEnd w:id="490"/>
    </w:p>
    <w:p w:rsidR="00283AD4" w:rsidRDefault="00283AD4" w:rsidP="00EC4AC2">
      <w:pPr>
        <w:spacing w:line="140" w:lineRule="atLeast"/>
        <w:ind w:left="420"/>
      </w:pPr>
      <w:r>
        <w:t>The total ordering on characters is guaranteed to have the following properties:</w:t>
      </w:r>
    </w:p>
    <w:p w:rsidR="00283AD4" w:rsidRDefault="00283AD4" w:rsidP="00EC4AC2">
      <w:pPr>
        <w:numPr>
          <w:ilvl w:val="2"/>
          <w:numId w:val="109"/>
        </w:numPr>
        <w:spacing w:line="140" w:lineRule="atLeast"/>
      </w:pPr>
      <w:r>
        <w:t>If two characters have the same implementation-defined attributes, then their ordering by char&lt; is consistent with the numerical ordering by the predicate &lt; on their code attributes.</w:t>
      </w:r>
    </w:p>
    <w:p w:rsidR="00283AD4" w:rsidRDefault="00283AD4" w:rsidP="00EC4AC2">
      <w:pPr>
        <w:numPr>
          <w:ilvl w:val="2"/>
          <w:numId w:val="109"/>
        </w:numPr>
        <w:spacing w:line="140" w:lineRule="atLeast"/>
      </w:pPr>
      <w:r>
        <w:t>If two characters differ in any attribute, then they are not char=.</w:t>
      </w:r>
    </w:p>
    <w:p w:rsidR="00283AD4" w:rsidRDefault="00283AD4" w:rsidP="00EC4AC2">
      <w:pPr>
        <w:numPr>
          <w:ilvl w:val="2"/>
          <w:numId w:val="109"/>
        </w:numPr>
        <w:spacing w:line="140" w:lineRule="atLeast"/>
      </w:pPr>
      <w:r>
        <w:t>The total ordering is not necessarily the same as the total ordering on the integers produced by applying char-int to the characters.</w:t>
      </w:r>
    </w:p>
    <w:p w:rsidR="00283AD4" w:rsidRDefault="00283AD4" w:rsidP="00EC4AC2">
      <w:pPr>
        <w:numPr>
          <w:ilvl w:val="2"/>
          <w:numId w:val="109"/>
        </w:numPr>
        <w:spacing w:line="140" w:lineRule="atLeast"/>
      </w:pPr>
      <w:r>
        <w:t>While alphabetic</w:t>
      </w:r>
      <w:r w:rsidRPr="00120489">
        <w:rPr>
          <w:vertAlign w:val="subscript"/>
        </w:rPr>
        <w:t>1</w:t>
      </w:r>
      <w:r>
        <w:t xml:space="preserve"> standard characters of a given case must obey a partial ordering, they need not be contiguous; it is permissible for uppercase and lowercase characters to be interleaved. Thus (char&lt;= #\a x #\z) is not a valid way of determining whether or not x is a lowercase character.</w:t>
      </w:r>
    </w:p>
    <w:p w:rsidR="00283AD4" w:rsidRDefault="00283AD4" w:rsidP="00EC4AC2">
      <w:pPr>
        <w:spacing w:line="140" w:lineRule="atLeast"/>
        <w:ind w:left="420"/>
      </w:pPr>
      <w:r>
        <w:t>Of the standard characters, those which are alphanumeric obey the following partial ordering:</w:t>
      </w:r>
    </w:p>
    <w:p w:rsidR="00283AD4" w:rsidRDefault="00283AD4" w:rsidP="00EC4AC2">
      <w:pPr>
        <w:spacing w:line="140" w:lineRule="atLeast"/>
        <w:ind w:left="420"/>
      </w:pPr>
      <w:r>
        <w:t xml:space="preserve"> A&lt;B&lt;C&lt;D&lt;E&lt;F&lt;G&lt;H&lt;I&lt;J&lt;K&lt;L&lt;M&lt;N&lt;O&lt;P&lt;Q&lt;R&lt;S&lt;T&lt;U&lt;V&lt;W&lt;X&lt;Y&lt;Z</w:t>
      </w:r>
    </w:p>
    <w:p w:rsidR="00283AD4" w:rsidRDefault="00283AD4" w:rsidP="00EC4AC2">
      <w:pPr>
        <w:spacing w:line="140" w:lineRule="atLeast"/>
        <w:ind w:left="420"/>
      </w:pPr>
      <w:r>
        <w:lastRenderedPageBreak/>
        <w:t xml:space="preserve"> a&lt;b&lt;c&lt;d&lt;e&lt;f&lt;g&lt;h&lt;i&lt;j&lt;k&lt;l&lt;m&lt;n&lt;o&lt;p&lt;q&lt;r&lt;s&lt;t&lt;u&lt;v&lt;w&lt;x&lt;y&lt;z</w:t>
      </w:r>
    </w:p>
    <w:p w:rsidR="00283AD4" w:rsidRDefault="00283AD4" w:rsidP="00EC4AC2">
      <w:pPr>
        <w:spacing w:line="140" w:lineRule="atLeast"/>
        <w:ind w:left="420"/>
      </w:pPr>
      <w:r>
        <w:t xml:space="preserve"> 0&lt;1&lt;2&lt;3&lt;4&lt;5&lt;6&lt;7&lt;8&lt;9</w:t>
      </w:r>
    </w:p>
    <w:p w:rsidR="00283AD4" w:rsidRDefault="00283AD4" w:rsidP="00EC4AC2">
      <w:pPr>
        <w:spacing w:line="140" w:lineRule="atLeast"/>
        <w:ind w:left="420"/>
      </w:pPr>
      <w:r>
        <w:t xml:space="preserve"> either 9&lt;A or Z&lt;0</w:t>
      </w:r>
    </w:p>
    <w:p w:rsidR="00283AD4" w:rsidRDefault="00283AD4" w:rsidP="00EC4AC2">
      <w:pPr>
        <w:spacing w:line="140" w:lineRule="atLeast"/>
        <w:ind w:left="420"/>
      </w:pPr>
      <w:r>
        <w:t xml:space="preserve"> either 9&lt;a or z&lt;0</w:t>
      </w:r>
    </w:p>
    <w:p w:rsidR="00283AD4" w:rsidRDefault="00283AD4" w:rsidP="00EC4AC2">
      <w:pPr>
        <w:spacing w:line="140" w:lineRule="atLeast"/>
        <w:ind w:left="420"/>
      </w:pPr>
      <w:r>
        <w:t>This implies that, for standard characters, alphabetic</w:t>
      </w:r>
      <w:r w:rsidRPr="00120489">
        <w:rPr>
          <w:vertAlign w:val="subscript"/>
        </w:rPr>
        <w:t>1</w:t>
      </w:r>
      <w:r>
        <w:t xml:space="preserve"> ordering holds within each case (uppercase and lowercase), and that the numeric characters as a group are not interleaved with alphabetic characters. However, the ordering or possible interleaving of uppercase characters and lowercase characters is implementation-defined.</w:t>
      </w:r>
    </w:p>
    <w:p w:rsidR="00283AD4" w:rsidRDefault="00283AD4" w:rsidP="00EC4AC2">
      <w:pPr>
        <w:pStyle w:val="3"/>
        <w:spacing w:line="140" w:lineRule="atLeast"/>
      </w:pPr>
      <w:bookmarkStart w:id="491" w:name="_Toc392422818"/>
      <w:r w:rsidRPr="005773EB">
        <w:t>Character Names</w:t>
      </w:r>
      <w:bookmarkEnd w:id="491"/>
    </w:p>
    <w:p w:rsidR="00283AD4" w:rsidRDefault="00283AD4" w:rsidP="00EC4AC2">
      <w:pPr>
        <w:spacing w:line="140" w:lineRule="atLeast"/>
        <w:ind w:left="420"/>
      </w:pPr>
      <w:r>
        <w:t>The following character names must be present in all conforming implementations:</w:t>
      </w:r>
    </w:p>
    <w:p w:rsidR="00283AD4" w:rsidRDefault="00283AD4" w:rsidP="00EC4AC2">
      <w:pPr>
        <w:spacing w:line="140" w:lineRule="atLeast"/>
        <w:ind w:left="420" w:firstLine="420"/>
      </w:pPr>
      <w:r>
        <w:t>Newline</w:t>
      </w:r>
    </w:p>
    <w:p w:rsidR="00283AD4" w:rsidRDefault="00283AD4" w:rsidP="00EC4AC2">
      <w:pPr>
        <w:spacing w:line="140" w:lineRule="atLeast"/>
        <w:ind w:left="1260"/>
      </w:pPr>
      <w:r>
        <w:t>The character that represents the division between lines. An implementation must translate between #\Newline, a single-character representation, and whatever external representation(s) may be used.</w:t>
      </w:r>
    </w:p>
    <w:p w:rsidR="00283AD4" w:rsidRDefault="00283AD4" w:rsidP="00EC4AC2">
      <w:pPr>
        <w:spacing w:line="140" w:lineRule="atLeast"/>
        <w:ind w:left="420" w:firstLine="420"/>
      </w:pPr>
      <w:r>
        <w:t>Space</w:t>
      </w:r>
    </w:p>
    <w:p w:rsidR="00283AD4" w:rsidRDefault="00283AD4" w:rsidP="00EC4AC2">
      <w:pPr>
        <w:spacing w:line="140" w:lineRule="atLeast"/>
        <w:ind w:left="840" w:firstLine="420"/>
      </w:pPr>
      <w:r>
        <w:t>The space or blank character.</w:t>
      </w:r>
    </w:p>
    <w:p w:rsidR="00283AD4" w:rsidRDefault="00283AD4" w:rsidP="00EC4AC2">
      <w:pPr>
        <w:spacing w:line="140" w:lineRule="atLeast"/>
        <w:ind w:left="420"/>
      </w:pPr>
      <w:r>
        <w:t>The following names are semi-standard; if an implementation supports them, they should be used for the described characters and no others.</w:t>
      </w:r>
    </w:p>
    <w:p w:rsidR="00283AD4" w:rsidRDefault="00283AD4" w:rsidP="00EC4AC2">
      <w:pPr>
        <w:spacing w:line="140" w:lineRule="atLeast"/>
        <w:ind w:left="420" w:firstLine="420"/>
      </w:pPr>
      <w:r>
        <w:t>Rubout</w:t>
      </w:r>
    </w:p>
    <w:p w:rsidR="00283AD4" w:rsidRDefault="00283AD4" w:rsidP="00EC4AC2">
      <w:pPr>
        <w:spacing w:line="140" w:lineRule="atLeast"/>
        <w:ind w:left="840" w:firstLine="420"/>
      </w:pPr>
      <w:r>
        <w:t>The rubout or delete character.</w:t>
      </w:r>
    </w:p>
    <w:p w:rsidR="00283AD4" w:rsidRDefault="00283AD4" w:rsidP="00EC4AC2">
      <w:pPr>
        <w:spacing w:line="140" w:lineRule="atLeast"/>
        <w:ind w:left="420" w:firstLine="420"/>
      </w:pPr>
      <w:r>
        <w:t>Page</w:t>
      </w:r>
    </w:p>
    <w:p w:rsidR="00283AD4" w:rsidRDefault="00283AD4" w:rsidP="00EC4AC2">
      <w:pPr>
        <w:spacing w:line="140" w:lineRule="atLeast"/>
        <w:ind w:left="840" w:firstLine="420"/>
      </w:pPr>
      <w:r>
        <w:t>The form-feed or page-separator character.</w:t>
      </w:r>
    </w:p>
    <w:p w:rsidR="00283AD4" w:rsidRDefault="00283AD4" w:rsidP="00EC4AC2">
      <w:pPr>
        <w:spacing w:line="140" w:lineRule="atLeast"/>
        <w:ind w:left="420" w:firstLine="420"/>
      </w:pPr>
      <w:r>
        <w:t>Tab</w:t>
      </w:r>
    </w:p>
    <w:p w:rsidR="00283AD4" w:rsidRDefault="00283AD4" w:rsidP="00EC4AC2">
      <w:pPr>
        <w:spacing w:line="140" w:lineRule="atLeast"/>
        <w:ind w:left="840" w:firstLine="420"/>
      </w:pPr>
      <w:r>
        <w:t>The tabulate character.</w:t>
      </w:r>
    </w:p>
    <w:p w:rsidR="00283AD4" w:rsidRDefault="00283AD4" w:rsidP="00EC4AC2">
      <w:pPr>
        <w:spacing w:line="140" w:lineRule="atLeast"/>
        <w:ind w:left="420" w:firstLine="420"/>
      </w:pPr>
      <w:r>
        <w:t>Backspace</w:t>
      </w:r>
    </w:p>
    <w:p w:rsidR="00283AD4" w:rsidRDefault="00283AD4" w:rsidP="00EC4AC2">
      <w:pPr>
        <w:spacing w:line="140" w:lineRule="atLeast"/>
        <w:ind w:left="840" w:firstLine="420"/>
      </w:pPr>
      <w:r>
        <w:t>The backspace character.</w:t>
      </w:r>
    </w:p>
    <w:p w:rsidR="00283AD4" w:rsidRDefault="00283AD4" w:rsidP="00EC4AC2">
      <w:pPr>
        <w:spacing w:line="140" w:lineRule="atLeast"/>
        <w:ind w:left="420" w:firstLine="420"/>
      </w:pPr>
      <w:r>
        <w:lastRenderedPageBreak/>
        <w:t>Return</w:t>
      </w:r>
    </w:p>
    <w:p w:rsidR="00283AD4" w:rsidRDefault="00283AD4" w:rsidP="00EC4AC2">
      <w:pPr>
        <w:spacing w:line="140" w:lineRule="atLeast"/>
        <w:ind w:left="840" w:firstLine="420"/>
      </w:pPr>
      <w:r>
        <w:t>The carriage return character.</w:t>
      </w:r>
    </w:p>
    <w:p w:rsidR="00283AD4" w:rsidRDefault="00283AD4" w:rsidP="00EC4AC2">
      <w:pPr>
        <w:spacing w:line="140" w:lineRule="atLeast"/>
        <w:ind w:left="420" w:firstLine="420"/>
      </w:pPr>
      <w:r>
        <w:t>Linefeed</w:t>
      </w:r>
    </w:p>
    <w:p w:rsidR="00283AD4" w:rsidRDefault="00283AD4" w:rsidP="00EC4AC2">
      <w:pPr>
        <w:spacing w:line="140" w:lineRule="atLeast"/>
        <w:ind w:left="840" w:firstLine="420"/>
      </w:pPr>
      <w:r>
        <w:t>The line-feed character.</w:t>
      </w:r>
    </w:p>
    <w:p w:rsidR="00283AD4" w:rsidRDefault="00283AD4" w:rsidP="00EC4AC2">
      <w:pPr>
        <w:spacing w:line="140" w:lineRule="atLeast"/>
        <w:ind w:left="420"/>
      </w:pPr>
      <w:r>
        <w:t>In some implementations, one or more of these character names might denote a standard character; for example, #\Linefeed and #\Newline might be the same character in some implementations.</w:t>
      </w:r>
    </w:p>
    <w:p w:rsidR="00283AD4" w:rsidRDefault="00283AD4" w:rsidP="00EC4AC2">
      <w:pPr>
        <w:pStyle w:val="3"/>
        <w:spacing w:line="140" w:lineRule="atLeast"/>
      </w:pPr>
      <w:bookmarkStart w:id="492" w:name="_Toc392422819"/>
      <w:r w:rsidRPr="005773EB">
        <w:t>Treatment of Newline during Input and Output</w:t>
      </w:r>
      <w:bookmarkEnd w:id="492"/>
    </w:p>
    <w:p w:rsidR="00283AD4" w:rsidRDefault="00283AD4" w:rsidP="00EC4AC2">
      <w:pPr>
        <w:spacing w:line="140" w:lineRule="atLeast"/>
        <w:ind w:left="420"/>
      </w:pPr>
      <w:r w:rsidRPr="005773EB">
        <w:t>When the character #\Newline is written to an output file, the implementation must take the appropriate action to produce a line division. This might involve writing out a record or translating #\Newline to a CR/LF sequence. When reading, a corresponding reverse transformation must take place.</w:t>
      </w:r>
    </w:p>
    <w:p w:rsidR="00283AD4" w:rsidRDefault="00283AD4" w:rsidP="00EC4AC2">
      <w:pPr>
        <w:pStyle w:val="3"/>
        <w:spacing w:line="140" w:lineRule="atLeast"/>
      </w:pPr>
      <w:bookmarkStart w:id="493" w:name="_Toc392422820"/>
      <w:r w:rsidRPr="00D552C6">
        <w:t>Character Encodings</w:t>
      </w:r>
      <w:bookmarkEnd w:id="493"/>
    </w:p>
    <w:p w:rsidR="00283AD4" w:rsidRDefault="00283AD4" w:rsidP="00EC4AC2">
      <w:pPr>
        <w:spacing w:line="140" w:lineRule="atLeast"/>
        <w:ind w:left="420"/>
      </w:pPr>
      <w:r w:rsidRPr="00D552C6">
        <w:t xml:space="preserve">A character is sometimes represented merely by its code, and sometimes by another integer value which is composed from the code and all implementation-defined attributes (in an implementation-defined way that might vary between Lisp images even in the same implementation). This integer, returned by the function char-int, is called the character's </w:t>
      </w:r>
      <w:r>
        <w:t>"</w:t>
      </w:r>
      <w:r w:rsidRPr="00D552C6">
        <w:t>encoding.</w:t>
      </w:r>
      <w:r>
        <w:t>"</w:t>
      </w:r>
      <w:r w:rsidRPr="00D552C6">
        <w:t xml:space="preserve"> There is no corresponding function from a character's encoding back to the character, since its primary intended uses include things like hashing where an inverse operation is not really called for.</w:t>
      </w:r>
    </w:p>
    <w:p w:rsidR="00283AD4" w:rsidRDefault="00283AD4" w:rsidP="00EC4AC2">
      <w:pPr>
        <w:pStyle w:val="3"/>
        <w:spacing w:line="140" w:lineRule="atLeast"/>
      </w:pPr>
      <w:bookmarkStart w:id="494" w:name="_Toc392422821"/>
      <w:r w:rsidRPr="00D552C6">
        <w:t>Documentation of Implementation-Defined Scripts</w:t>
      </w:r>
      <w:bookmarkEnd w:id="494"/>
    </w:p>
    <w:p w:rsidR="00283AD4" w:rsidRDefault="00283AD4" w:rsidP="00EC4AC2">
      <w:pPr>
        <w:spacing w:line="140" w:lineRule="atLeast"/>
        <w:ind w:left="420"/>
      </w:pPr>
      <w:r>
        <w:t>An implementation must document the character scripts it supports. For each character script supported, the documentation must describe at least the following:</w:t>
      </w:r>
    </w:p>
    <w:p w:rsidR="00283AD4" w:rsidRDefault="00283AD4" w:rsidP="00EC4AC2">
      <w:pPr>
        <w:numPr>
          <w:ilvl w:val="0"/>
          <w:numId w:val="110"/>
        </w:numPr>
        <w:spacing w:line="140" w:lineRule="atLeast"/>
      </w:pPr>
      <w:r>
        <w:t>Character labels, glyphs, and descriptions. Character labels must be uniquely named using only Latin capital letters A–Z, hyphen (-), and digits 0–9.</w:t>
      </w:r>
    </w:p>
    <w:p w:rsidR="00283AD4" w:rsidRDefault="00283AD4" w:rsidP="00EC4AC2">
      <w:pPr>
        <w:numPr>
          <w:ilvl w:val="0"/>
          <w:numId w:val="110"/>
        </w:numPr>
        <w:spacing w:line="140" w:lineRule="atLeast"/>
      </w:pPr>
      <w:r>
        <w:t>Reader canonicalization. Any mechanisms by which read treats different characters as equivalent must be documented.</w:t>
      </w:r>
    </w:p>
    <w:p w:rsidR="00283AD4" w:rsidRDefault="00283AD4" w:rsidP="00EC4AC2">
      <w:pPr>
        <w:numPr>
          <w:ilvl w:val="0"/>
          <w:numId w:val="110"/>
        </w:numPr>
        <w:spacing w:line="140" w:lineRule="atLeast"/>
      </w:pPr>
      <w:r>
        <w:t>The impact on char-upcase, char-downcase, and the case-sensitive format directives. In particular, for each character with case, whether it is uppercase or lowercase, and which character is its equivalent in the opposite case.</w:t>
      </w:r>
    </w:p>
    <w:p w:rsidR="00283AD4" w:rsidRDefault="00283AD4" w:rsidP="00EC4AC2">
      <w:pPr>
        <w:numPr>
          <w:ilvl w:val="0"/>
          <w:numId w:val="110"/>
        </w:numPr>
        <w:spacing w:line="140" w:lineRule="atLeast"/>
      </w:pPr>
      <w:r>
        <w:lastRenderedPageBreak/>
        <w:t>The behavior of the case-insensitive functions char-equal, char-not-equal, char-lessp, char-greaterp, char-not-greaterp, and char-not-lessp.</w:t>
      </w:r>
    </w:p>
    <w:p w:rsidR="00283AD4" w:rsidRDefault="00283AD4" w:rsidP="00EC4AC2">
      <w:pPr>
        <w:numPr>
          <w:ilvl w:val="0"/>
          <w:numId w:val="110"/>
        </w:numPr>
        <w:spacing w:line="140" w:lineRule="atLeast"/>
      </w:pPr>
      <w:r>
        <w:t>The behavior of any character predicates; in particular, the effects of alpha-char-p, lower-case-p, upper-case-p, both-case-p, graphic-char-p, and alphanumericp.</w:t>
      </w:r>
    </w:p>
    <w:p w:rsidR="0092785A" w:rsidRDefault="00283AD4" w:rsidP="00EC4AC2">
      <w:pPr>
        <w:numPr>
          <w:ilvl w:val="0"/>
          <w:numId w:val="110"/>
        </w:numPr>
        <w:spacing w:line="140" w:lineRule="atLeast"/>
      </w:pPr>
      <w:r>
        <w:t>The interaction with file I/O, in particular, the supported coded character sets (for example, ISO8859/1-1987) and external encoding schemes supported are documented.</w:t>
      </w:r>
    </w:p>
    <w:p w:rsidR="0092785A" w:rsidRDefault="0092785A">
      <w:r>
        <w:br w:type="page"/>
      </w:r>
    </w:p>
    <w:p w:rsidR="00283AD4" w:rsidRDefault="0092785A" w:rsidP="0092785A">
      <w:pPr>
        <w:pStyle w:val="2"/>
      </w:pPr>
      <w:bookmarkStart w:id="495" w:name="_Toc392422822"/>
      <w:r>
        <w:lastRenderedPageBreak/>
        <w:t>Characters Dictionary</w:t>
      </w:r>
      <w:bookmarkEnd w:id="495"/>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83AD4" w:rsidTr="001A4D4F">
        <w:tc>
          <w:tcPr>
            <w:tcW w:w="4148" w:type="dxa"/>
            <w:vAlign w:val="center"/>
          </w:tcPr>
          <w:p w:rsidR="00283AD4" w:rsidRDefault="00283AD4" w:rsidP="00EC4AC2">
            <w:pPr>
              <w:spacing w:line="140" w:lineRule="atLeast"/>
              <w:jc w:val="both"/>
            </w:pPr>
            <w:r>
              <w:rPr>
                <w:rFonts w:hint="eastAsia"/>
              </w:rPr>
              <w:t>c</w:t>
            </w:r>
            <w:r>
              <w:t>haracter</w:t>
            </w:r>
          </w:p>
        </w:tc>
        <w:tc>
          <w:tcPr>
            <w:tcW w:w="4148" w:type="dxa"/>
            <w:vAlign w:val="center"/>
          </w:tcPr>
          <w:p w:rsidR="00283AD4" w:rsidRDefault="00283AD4" w:rsidP="00EC4AC2">
            <w:pPr>
              <w:spacing w:line="140" w:lineRule="atLeast"/>
              <w:jc w:val="right"/>
            </w:pPr>
            <w:r>
              <w:rPr>
                <w:rFonts w:hint="eastAsia"/>
              </w:rPr>
              <w:t xml:space="preserve">System </w:t>
            </w:r>
            <w:r>
              <w:t>Class</w:t>
            </w:r>
          </w:p>
        </w:tc>
      </w:tr>
    </w:tbl>
    <w:p w:rsidR="00283AD4" w:rsidRDefault="00283AD4" w:rsidP="00EC4AC2">
      <w:pPr>
        <w:spacing w:line="140" w:lineRule="atLeast"/>
      </w:pPr>
      <w:r>
        <w:t>Class Precedence List:</w:t>
      </w:r>
    </w:p>
    <w:p w:rsidR="00283AD4" w:rsidRDefault="00283AD4" w:rsidP="00EC4AC2">
      <w:pPr>
        <w:spacing w:line="140" w:lineRule="atLeast"/>
        <w:ind w:firstLine="420"/>
      </w:pPr>
      <w:r>
        <w:t>character, t</w:t>
      </w:r>
    </w:p>
    <w:p w:rsidR="00283AD4" w:rsidRDefault="00283AD4" w:rsidP="00EC4AC2">
      <w:pPr>
        <w:spacing w:line="140" w:lineRule="atLeast"/>
      </w:pPr>
      <w:r>
        <w:t>Description:</w:t>
      </w:r>
    </w:p>
    <w:p w:rsidR="00283AD4" w:rsidRDefault="00283AD4" w:rsidP="00EC4AC2">
      <w:pPr>
        <w:spacing w:line="140" w:lineRule="atLeast"/>
        <w:ind w:left="420"/>
      </w:pPr>
      <w:r>
        <w:t>A character is an object that represents a unitary token in an aggregate quantity of text; see Section 13.1 (Character Concepts).</w:t>
      </w:r>
    </w:p>
    <w:p w:rsidR="00283AD4" w:rsidRDefault="00283AD4" w:rsidP="00EC4AC2">
      <w:pPr>
        <w:spacing w:line="140" w:lineRule="atLeast"/>
        <w:ind w:left="420"/>
      </w:pPr>
      <w:r>
        <w:t>The types base-char and extended-char form an exhaustive partition of the type character.</w:t>
      </w:r>
    </w:p>
    <w:p w:rsidR="00283AD4" w:rsidRDefault="00283AD4" w:rsidP="00EC4AC2">
      <w:pPr>
        <w:spacing w:line="140" w:lineRule="atLeast"/>
      </w:pPr>
      <w:r>
        <w:t>See Also:</w:t>
      </w:r>
    </w:p>
    <w:p w:rsidR="00283AD4" w:rsidRDefault="00283AD4" w:rsidP="00EC4AC2">
      <w:pPr>
        <w:spacing w:line="140" w:lineRule="atLeast"/>
        <w:ind w:left="420"/>
      </w:pPr>
      <w:r>
        <w:t>Section 13.1 (Character Concepts), Section 2.4.8.1 (Sharpsign Backslash), Section 22.1.3.2 (Printing Characters)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83AD4" w:rsidTr="001A4D4F">
        <w:tc>
          <w:tcPr>
            <w:tcW w:w="4148" w:type="dxa"/>
            <w:vAlign w:val="center"/>
          </w:tcPr>
          <w:p w:rsidR="00283AD4" w:rsidRDefault="00283AD4" w:rsidP="00EC4AC2">
            <w:pPr>
              <w:spacing w:line="140" w:lineRule="atLeast"/>
              <w:jc w:val="both"/>
            </w:pPr>
            <w:r>
              <w:rPr>
                <w:rFonts w:hint="eastAsia"/>
              </w:rPr>
              <w:t>b</w:t>
            </w:r>
            <w:r>
              <w:t>ase-char</w:t>
            </w:r>
          </w:p>
        </w:tc>
        <w:tc>
          <w:tcPr>
            <w:tcW w:w="4148" w:type="dxa"/>
            <w:vAlign w:val="center"/>
          </w:tcPr>
          <w:p w:rsidR="00283AD4" w:rsidRDefault="00283AD4" w:rsidP="00EC4AC2">
            <w:pPr>
              <w:spacing w:line="140" w:lineRule="atLeast"/>
              <w:jc w:val="right"/>
            </w:pPr>
            <w:r>
              <w:rPr>
                <w:rFonts w:hint="eastAsia"/>
              </w:rPr>
              <w:t>Type</w:t>
            </w:r>
          </w:p>
        </w:tc>
      </w:tr>
    </w:tbl>
    <w:p w:rsidR="00283AD4" w:rsidRDefault="00283AD4" w:rsidP="00EC4AC2">
      <w:pPr>
        <w:spacing w:line="140" w:lineRule="atLeast"/>
      </w:pPr>
      <w:r>
        <w:t>Supertypes:</w:t>
      </w:r>
    </w:p>
    <w:p w:rsidR="00283AD4" w:rsidRDefault="00283AD4" w:rsidP="00EC4AC2">
      <w:pPr>
        <w:spacing w:line="140" w:lineRule="atLeast"/>
        <w:ind w:firstLine="420"/>
      </w:pPr>
      <w:r>
        <w:t>base-char, character, t</w:t>
      </w:r>
    </w:p>
    <w:p w:rsidR="00283AD4" w:rsidRDefault="00283AD4" w:rsidP="00EC4AC2">
      <w:pPr>
        <w:spacing w:line="140" w:lineRule="atLeast"/>
      </w:pPr>
      <w:r>
        <w:t>Description:</w:t>
      </w:r>
    </w:p>
    <w:p w:rsidR="00283AD4" w:rsidRDefault="00283AD4" w:rsidP="00EC4AC2">
      <w:pPr>
        <w:spacing w:line="140" w:lineRule="atLeast"/>
        <w:ind w:left="420"/>
      </w:pPr>
      <w:r>
        <w:t>The type base-char is defined as the upgraded array element type of standard-char. An implementation can support additional subtypes of type character (besides the ones listed in this standard) that might or might not be supertypes of type base-char. In addition, an implementation can define base-char to be the same type as character.</w:t>
      </w:r>
    </w:p>
    <w:p w:rsidR="00283AD4" w:rsidRDefault="00283AD4" w:rsidP="00EC4AC2">
      <w:pPr>
        <w:spacing w:line="140" w:lineRule="atLeast"/>
        <w:ind w:firstLine="420"/>
      </w:pPr>
      <w:r>
        <w:t>Base characters are distinguished in the following respects:</w:t>
      </w:r>
    </w:p>
    <w:p w:rsidR="00283AD4" w:rsidRDefault="00283AD4" w:rsidP="00EC4AC2">
      <w:pPr>
        <w:numPr>
          <w:ilvl w:val="2"/>
          <w:numId w:val="111"/>
        </w:numPr>
        <w:spacing w:line="140" w:lineRule="atLeast"/>
      </w:pPr>
      <w:r>
        <w:t>The type standard-char is a subrepertoire of the type base-char.</w:t>
      </w:r>
    </w:p>
    <w:p w:rsidR="00283AD4" w:rsidRDefault="00283AD4" w:rsidP="00EC4AC2">
      <w:pPr>
        <w:numPr>
          <w:ilvl w:val="2"/>
          <w:numId w:val="111"/>
        </w:numPr>
        <w:spacing w:line="140" w:lineRule="atLeast"/>
      </w:pPr>
      <w:r>
        <w:t>The selection of base characters that are not standard characters is implementation defined.</w:t>
      </w:r>
    </w:p>
    <w:p w:rsidR="00283AD4" w:rsidRDefault="00283AD4" w:rsidP="00EC4AC2">
      <w:pPr>
        <w:numPr>
          <w:ilvl w:val="2"/>
          <w:numId w:val="111"/>
        </w:numPr>
        <w:spacing w:line="140" w:lineRule="atLeast"/>
      </w:pPr>
      <w:r>
        <w:t>Only objects of the type base-char can be elements of a base string.</w:t>
      </w:r>
    </w:p>
    <w:p w:rsidR="00283AD4" w:rsidRDefault="00283AD4" w:rsidP="00EC4AC2">
      <w:pPr>
        <w:numPr>
          <w:ilvl w:val="2"/>
          <w:numId w:val="111"/>
        </w:numPr>
        <w:spacing w:line="140" w:lineRule="atLeast"/>
      </w:pPr>
      <w:r>
        <w:t>No upper bound is specified for the number of characters in the base-char repertoire; the size of that repertoire is implementation-defined. The lower bound is 96, the number of standard characters.</w:t>
      </w:r>
    </w:p>
    <w:p w:rsidR="00283AD4" w:rsidRDefault="00283AD4" w:rsidP="00EC4AC2">
      <w:pPr>
        <w:spacing w:line="140" w:lineRule="atLeast"/>
        <w:ind w:left="420"/>
      </w:pPr>
      <w:r>
        <w:lastRenderedPageBreak/>
        <w:t>Whether a character is a base character depends on the way that an implementation represents strings, and not any other properties of the implementation or the host operating system. For example, one implementation might encode all strings as characters having 16-bit encodings, and another might have two kinds of strings: those with characters having 8-bit encodings and those with characters having 16-bit encodings. In the first implementation, the type base-char is equivalent to the type character: there is only one kind of string. In the second implementation, the base characters might be those characters that could be stored in a string of characters having 8-bit encodings. In such an implementation, the type base-char is a proper subtype of the type character.</w:t>
      </w:r>
    </w:p>
    <w:p w:rsidR="00283AD4" w:rsidRDefault="00283AD4" w:rsidP="00EC4AC2">
      <w:pPr>
        <w:spacing w:line="140" w:lineRule="atLeast"/>
        <w:ind w:firstLine="420"/>
      </w:pPr>
      <w:r>
        <w:t>The type standard-char is a subtype of type base-char.</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83AD4" w:rsidTr="001A4D4F">
        <w:tc>
          <w:tcPr>
            <w:tcW w:w="4148" w:type="dxa"/>
            <w:vAlign w:val="center"/>
          </w:tcPr>
          <w:p w:rsidR="00283AD4" w:rsidRDefault="00283AD4" w:rsidP="00EC4AC2">
            <w:pPr>
              <w:spacing w:line="140" w:lineRule="atLeast"/>
              <w:jc w:val="both"/>
            </w:pPr>
            <w:r>
              <w:rPr>
                <w:rFonts w:hint="eastAsia"/>
              </w:rPr>
              <w:t>s</w:t>
            </w:r>
            <w:r>
              <w:t>tandard-char</w:t>
            </w:r>
          </w:p>
        </w:tc>
        <w:tc>
          <w:tcPr>
            <w:tcW w:w="4148" w:type="dxa"/>
            <w:vAlign w:val="center"/>
          </w:tcPr>
          <w:p w:rsidR="00283AD4" w:rsidRDefault="00283AD4" w:rsidP="00EC4AC2">
            <w:pPr>
              <w:spacing w:line="140" w:lineRule="atLeast"/>
              <w:jc w:val="right"/>
            </w:pPr>
            <w:r>
              <w:rPr>
                <w:rFonts w:hint="eastAsia"/>
              </w:rPr>
              <w:t>Type</w:t>
            </w:r>
          </w:p>
        </w:tc>
      </w:tr>
    </w:tbl>
    <w:p w:rsidR="00283AD4" w:rsidRDefault="00283AD4" w:rsidP="00EC4AC2">
      <w:pPr>
        <w:spacing w:line="140" w:lineRule="atLeast"/>
      </w:pPr>
      <w:r>
        <w:t>Supertypes:</w:t>
      </w:r>
    </w:p>
    <w:p w:rsidR="00283AD4" w:rsidRDefault="00283AD4" w:rsidP="00EC4AC2">
      <w:pPr>
        <w:spacing w:line="140" w:lineRule="atLeast"/>
        <w:ind w:firstLine="420"/>
      </w:pPr>
      <w:r>
        <w:t>standard-char, base-char, character, t</w:t>
      </w:r>
    </w:p>
    <w:p w:rsidR="00283AD4" w:rsidRDefault="00283AD4" w:rsidP="00EC4AC2">
      <w:pPr>
        <w:spacing w:line="140" w:lineRule="atLeast"/>
      </w:pPr>
      <w:r>
        <w:t>Description:</w:t>
      </w:r>
    </w:p>
    <w:p w:rsidR="00283AD4" w:rsidRDefault="00283AD4" w:rsidP="00EC4AC2">
      <w:pPr>
        <w:spacing w:line="140" w:lineRule="atLeast"/>
        <w:ind w:left="420"/>
      </w:pPr>
      <w:r>
        <w:t>A fixed set of 96 characters required to be present in all conforming implementations. Standard characters are defined in Section 2.1.3 (Standard Characters).</w:t>
      </w:r>
    </w:p>
    <w:p w:rsidR="00283AD4" w:rsidRDefault="00283AD4" w:rsidP="00EC4AC2">
      <w:pPr>
        <w:spacing w:line="140" w:lineRule="atLeast"/>
        <w:ind w:firstLine="420"/>
      </w:pPr>
      <w:r>
        <w:t>Any character that is not simple is not a standard character.</w:t>
      </w:r>
    </w:p>
    <w:p w:rsidR="00283AD4" w:rsidRDefault="00283AD4" w:rsidP="00EC4AC2">
      <w:pPr>
        <w:spacing w:line="140" w:lineRule="atLeast"/>
      </w:pPr>
      <w:r>
        <w:t>See Also:</w:t>
      </w:r>
    </w:p>
    <w:p w:rsidR="00283AD4" w:rsidRDefault="00283AD4" w:rsidP="00EC4AC2">
      <w:pPr>
        <w:spacing w:line="140" w:lineRule="atLeast"/>
        <w:ind w:firstLine="420"/>
      </w:pPr>
      <w:r>
        <w:t>Section 2.1.3 (Standard Characters)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83AD4" w:rsidTr="001A4D4F">
        <w:tc>
          <w:tcPr>
            <w:tcW w:w="4148" w:type="dxa"/>
            <w:vAlign w:val="center"/>
          </w:tcPr>
          <w:p w:rsidR="00283AD4" w:rsidRDefault="00283AD4" w:rsidP="00EC4AC2">
            <w:pPr>
              <w:spacing w:line="140" w:lineRule="atLeast"/>
              <w:jc w:val="both"/>
            </w:pPr>
            <w:r>
              <w:rPr>
                <w:rFonts w:hint="eastAsia"/>
              </w:rPr>
              <w:t>e</w:t>
            </w:r>
            <w:r>
              <w:t>xtend-char</w:t>
            </w:r>
          </w:p>
        </w:tc>
        <w:tc>
          <w:tcPr>
            <w:tcW w:w="4148" w:type="dxa"/>
            <w:vAlign w:val="center"/>
          </w:tcPr>
          <w:p w:rsidR="00283AD4" w:rsidRDefault="00283AD4" w:rsidP="00EC4AC2">
            <w:pPr>
              <w:spacing w:line="140" w:lineRule="atLeast"/>
              <w:jc w:val="right"/>
            </w:pPr>
            <w:r>
              <w:rPr>
                <w:rFonts w:hint="eastAsia"/>
              </w:rPr>
              <w:t>Type</w:t>
            </w:r>
          </w:p>
        </w:tc>
      </w:tr>
    </w:tbl>
    <w:p w:rsidR="00283AD4" w:rsidRDefault="00283AD4" w:rsidP="00EC4AC2">
      <w:pPr>
        <w:spacing w:line="140" w:lineRule="atLeast"/>
      </w:pPr>
      <w:r>
        <w:t>Supertypes:</w:t>
      </w:r>
    </w:p>
    <w:p w:rsidR="00283AD4" w:rsidRDefault="00283AD4" w:rsidP="00EC4AC2">
      <w:pPr>
        <w:spacing w:line="140" w:lineRule="atLeast"/>
        <w:ind w:firstLine="420"/>
      </w:pPr>
      <w:r>
        <w:t>extended-char, character, t</w:t>
      </w:r>
    </w:p>
    <w:p w:rsidR="00283AD4" w:rsidRDefault="00283AD4" w:rsidP="00EC4AC2">
      <w:pPr>
        <w:spacing w:line="140" w:lineRule="atLeast"/>
      </w:pPr>
      <w:r>
        <w:t>Description:</w:t>
      </w:r>
    </w:p>
    <w:p w:rsidR="00283AD4" w:rsidRDefault="00283AD4" w:rsidP="00EC4AC2">
      <w:pPr>
        <w:spacing w:line="140" w:lineRule="atLeast"/>
        <w:ind w:firstLine="420"/>
      </w:pPr>
      <w:r>
        <w:t>The type extended-char is equivalent to the type (and character (not base-char)).</w:t>
      </w:r>
    </w:p>
    <w:p w:rsidR="00283AD4" w:rsidRDefault="00283AD4" w:rsidP="00EC4AC2">
      <w:pPr>
        <w:spacing w:line="140" w:lineRule="atLeast"/>
      </w:pPr>
      <w:r>
        <w:t>Notes:</w:t>
      </w:r>
    </w:p>
    <w:p w:rsidR="00283AD4" w:rsidRDefault="00283AD4" w:rsidP="00EC4AC2">
      <w:pPr>
        <w:spacing w:line="140" w:lineRule="atLeast"/>
        <w:ind w:left="420"/>
      </w:pPr>
      <w:r>
        <w:t>The type extended-char might have no elements</w:t>
      </w:r>
      <w:r w:rsidRPr="00120489">
        <w:rPr>
          <w:vertAlign w:val="subscript"/>
        </w:rPr>
        <w:t>4</w:t>
      </w:r>
      <w:r>
        <w:t xml:space="preserve"> in implementations in which all characters are of type base-char.</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2059"/>
      </w:tblGrid>
      <w:tr w:rsidR="00283AD4" w:rsidTr="001A4D4F">
        <w:tc>
          <w:tcPr>
            <w:tcW w:w="6237" w:type="dxa"/>
            <w:vAlign w:val="center"/>
          </w:tcPr>
          <w:p w:rsidR="00283AD4" w:rsidRDefault="00283AD4" w:rsidP="00EC4AC2">
            <w:pPr>
              <w:spacing w:line="140" w:lineRule="atLeast"/>
              <w:jc w:val="both"/>
            </w:pPr>
            <w:r w:rsidRPr="00DA395C">
              <w:lastRenderedPageBreak/>
              <w:t>char=, char/=, char&lt;, char&gt;, char&lt;=, char&gt;=, char-equal, char-not-equal, char-lessp, char-greaterp, char-not-greaterp, char-not-lessp</w:t>
            </w:r>
          </w:p>
        </w:tc>
        <w:tc>
          <w:tcPr>
            <w:tcW w:w="2059" w:type="dxa"/>
            <w:vAlign w:val="center"/>
          </w:tcPr>
          <w:p w:rsidR="00283AD4" w:rsidRDefault="00283AD4" w:rsidP="00EC4AC2">
            <w:pPr>
              <w:spacing w:line="140" w:lineRule="atLeast"/>
              <w:jc w:val="right"/>
            </w:pPr>
            <w:r>
              <w:rPr>
                <w:rFonts w:hint="eastAsia"/>
              </w:rPr>
              <w:t>Function</w:t>
            </w:r>
          </w:p>
        </w:tc>
      </w:tr>
    </w:tbl>
    <w:p w:rsidR="00283AD4" w:rsidRDefault="00283AD4" w:rsidP="00EC4AC2">
      <w:pPr>
        <w:spacing w:line="140" w:lineRule="atLeast"/>
      </w:pPr>
      <w:r>
        <w:t>Syntax:</w:t>
      </w:r>
    </w:p>
    <w:p w:rsidR="00283AD4" w:rsidRDefault="00283AD4" w:rsidP="00EC4AC2">
      <w:pPr>
        <w:spacing w:line="140" w:lineRule="atLeast"/>
        <w:ind w:firstLine="420"/>
      </w:pPr>
      <w:r>
        <w:t>char= &amp;rest characters</w:t>
      </w:r>
      <w:r w:rsidRPr="00120489">
        <w:rPr>
          <w:vertAlign w:val="superscript"/>
        </w:rPr>
        <w:t>+</w:t>
      </w:r>
      <w:r>
        <w:t xml:space="preserve"> </w:t>
      </w:r>
      <w:r>
        <w:rPr>
          <w:rFonts w:ascii="宋体" w:eastAsia="宋体" w:hAnsi="宋体" w:hint="eastAsia"/>
        </w:rPr>
        <w:t>→</w:t>
      </w:r>
      <w:r>
        <w:t>generalized-boolean</w:t>
      </w:r>
    </w:p>
    <w:p w:rsidR="00283AD4" w:rsidRDefault="00283AD4" w:rsidP="00EC4AC2">
      <w:pPr>
        <w:spacing w:line="140" w:lineRule="atLeast"/>
        <w:ind w:firstLine="420"/>
      </w:pPr>
      <w:r>
        <w:t>char/= &amp;rest characters</w:t>
      </w:r>
      <w:r w:rsidRPr="00120489">
        <w:rPr>
          <w:vertAlign w:val="superscript"/>
        </w:rPr>
        <w:t>+</w:t>
      </w:r>
      <w:r>
        <w:t xml:space="preserve"> </w:t>
      </w:r>
      <w:r>
        <w:rPr>
          <w:rFonts w:ascii="宋体" w:eastAsia="宋体" w:hAnsi="宋体" w:hint="eastAsia"/>
        </w:rPr>
        <w:t>→</w:t>
      </w:r>
      <w:r>
        <w:t>generalized-boolean</w:t>
      </w:r>
    </w:p>
    <w:p w:rsidR="00283AD4" w:rsidRDefault="00283AD4" w:rsidP="00EC4AC2">
      <w:pPr>
        <w:spacing w:line="140" w:lineRule="atLeast"/>
        <w:ind w:firstLine="420"/>
      </w:pPr>
      <w:r>
        <w:t>char&lt; &amp;rest characters</w:t>
      </w:r>
      <w:r w:rsidRPr="00120489">
        <w:rPr>
          <w:vertAlign w:val="superscript"/>
        </w:rPr>
        <w:t>+</w:t>
      </w:r>
      <w:r>
        <w:t xml:space="preserve"> </w:t>
      </w:r>
      <w:r>
        <w:rPr>
          <w:rFonts w:ascii="宋体" w:eastAsia="宋体" w:hAnsi="宋体" w:hint="eastAsia"/>
        </w:rPr>
        <w:t>→</w:t>
      </w:r>
      <w:r>
        <w:t>generalized-boolean</w:t>
      </w:r>
    </w:p>
    <w:p w:rsidR="00283AD4" w:rsidRDefault="00283AD4" w:rsidP="00EC4AC2">
      <w:pPr>
        <w:spacing w:line="140" w:lineRule="atLeast"/>
        <w:ind w:firstLine="420"/>
      </w:pPr>
      <w:r>
        <w:t>char&gt; &amp;rest characters</w:t>
      </w:r>
      <w:r w:rsidRPr="00120489">
        <w:rPr>
          <w:vertAlign w:val="superscript"/>
        </w:rPr>
        <w:t>+</w:t>
      </w:r>
      <w:r>
        <w:t xml:space="preserve"> </w:t>
      </w:r>
      <w:r>
        <w:rPr>
          <w:rFonts w:ascii="宋体" w:eastAsia="宋体" w:hAnsi="宋体" w:hint="eastAsia"/>
        </w:rPr>
        <w:t>→</w:t>
      </w:r>
      <w:r>
        <w:t>generalized-boolean</w:t>
      </w:r>
    </w:p>
    <w:p w:rsidR="00283AD4" w:rsidRDefault="00283AD4" w:rsidP="00EC4AC2">
      <w:pPr>
        <w:spacing w:line="140" w:lineRule="atLeast"/>
        <w:ind w:firstLine="420"/>
      </w:pPr>
      <w:r>
        <w:t>char&lt;= &amp;rest characters</w:t>
      </w:r>
      <w:r w:rsidRPr="00120489">
        <w:rPr>
          <w:vertAlign w:val="superscript"/>
        </w:rPr>
        <w:t>+</w:t>
      </w:r>
      <w:r>
        <w:t xml:space="preserve"> </w:t>
      </w:r>
      <w:r>
        <w:rPr>
          <w:rFonts w:ascii="宋体" w:eastAsia="宋体" w:hAnsi="宋体" w:hint="eastAsia"/>
        </w:rPr>
        <w:t>→</w:t>
      </w:r>
      <w:r>
        <w:t>generalized-boolean</w:t>
      </w:r>
    </w:p>
    <w:p w:rsidR="00283AD4" w:rsidRDefault="00283AD4" w:rsidP="00EC4AC2">
      <w:pPr>
        <w:spacing w:line="140" w:lineRule="atLeast"/>
        <w:ind w:firstLine="420"/>
      </w:pPr>
      <w:r>
        <w:t>char&gt;= &amp;rest characters</w:t>
      </w:r>
      <w:r w:rsidRPr="00120489">
        <w:rPr>
          <w:vertAlign w:val="superscript"/>
        </w:rPr>
        <w:t>+</w:t>
      </w:r>
      <w:r>
        <w:t xml:space="preserve"> </w:t>
      </w:r>
      <w:r>
        <w:rPr>
          <w:rFonts w:ascii="宋体" w:eastAsia="宋体" w:hAnsi="宋体" w:hint="eastAsia"/>
        </w:rPr>
        <w:t>→</w:t>
      </w:r>
      <w:r>
        <w:t>generalized-boolean</w:t>
      </w:r>
    </w:p>
    <w:p w:rsidR="00283AD4" w:rsidRDefault="00283AD4" w:rsidP="00EC4AC2">
      <w:pPr>
        <w:spacing w:line="140" w:lineRule="atLeast"/>
        <w:ind w:firstLine="420"/>
      </w:pPr>
      <w:r>
        <w:t>char-equal &amp;rest characters</w:t>
      </w:r>
      <w:r w:rsidRPr="00120489">
        <w:rPr>
          <w:vertAlign w:val="superscript"/>
        </w:rPr>
        <w:t>+</w:t>
      </w:r>
      <w:r>
        <w:t xml:space="preserve"> </w:t>
      </w:r>
      <w:r>
        <w:rPr>
          <w:rFonts w:ascii="宋体" w:eastAsia="宋体" w:hAnsi="宋体" w:hint="eastAsia"/>
        </w:rPr>
        <w:t>→</w:t>
      </w:r>
      <w:r>
        <w:t>generalized-boolean</w:t>
      </w:r>
    </w:p>
    <w:p w:rsidR="00283AD4" w:rsidRDefault="00283AD4" w:rsidP="00EC4AC2">
      <w:pPr>
        <w:spacing w:line="140" w:lineRule="atLeast"/>
        <w:ind w:firstLine="420"/>
      </w:pPr>
      <w:r>
        <w:t>char-not-equal &amp;rest characters</w:t>
      </w:r>
      <w:r w:rsidRPr="00120489">
        <w:rPr>
          <w:vertAlign w:val="superscript"/>
        </w:rPr>
        <w:t>+</w:t>
      </w:r>
      <w:r>
        <w:t xml:space="preserve"> </w:t>
      </w:r>
      <w:r>
        <w:rPr>
          <w:rFonts w:ascii="宋体" w:eastAsia="宋体" w:hAnsi="宋体" w:hint="eastAsia"/>
        </w:rPr>
        <w:t>→</w:t>
      </w:r>
      <w:r>
        <w:t>generalized-boolean</w:t>
      </w:r>
    </w:p>
    <w:p w:rsidR="00283AD4" w:rsidRDefault="00283AD4" w:rsidP="00EC4AC2">
      <w:pPr>
        <w:spacing w:line="140" w:lineRule="atLeast"/>
        <w:ind w:firstLine="420"/>
      </w:pPr>
      <w:r>
        <w:t>char-lessp &amp;rest characters</w:t>
      </w:r>
      <w:r w:rsidRPr="00120489">
        <w:rPr>
          <w:vertAlign w:val="superscript"/>
        </w:rPr>
        <w:t>+</w:t>
      </w:r>
      <w:r>
        <w:t xml:space="preserve"> </w:t>
      </w:r>
      <w:r>
        <w:rPr>
          <w:rFonts w:ascii="宋体" w:eastAsia="宋体" w:hAnsi="宋体" w:hint="eastAsia"/>
        </w:rPr>
        <w:t>→</w:t>
      </w:r>
      <w:r>
        <w:t>generalized-boolean</w:t>
      </w:r>
    </w:p>
    <w:p w:rsidR="00283AD4" w:rsidRDefault="00283AD4" w:rsidP="00EC4AC2">
      <w:pPr>
        <w:spacing w:line="140" w:lineRule="atLeast"/>
        <w:ind w:firstLine="420"/>
      </w:pPr>
      <w:r>
        <w:t>char-greaterp &amp;rest characters</w:t>
      </w:r>
      <w:r w:rsidRPr="00120489">
        <w:rPr>
          <w:vertAlign w:val="superscript"/>
        </w:rPr>
        <w:t>+</w:t>
      </w:r>
      <w:r>
        <w:t xml:space="preserve"> </w:t>
      </w:r>
      <w:r>
        <w:rPr>
          <w:rFonts w:ascii="宋体" w:eastAsia="宋体" w:hAnsi="宋体" w:hint="eastAsia"/>
        </w:rPr>
        <w:t>→</w:t>
      </w:r>
      <w:r>
        <w:t>generalized-boolean</w:t>
      </w:r>
    </w:p>
    <w:p w:rsidR="00283AD4" w:rsidRDefault="00283AD4" w:rsidP="00EC4AC2">
      <w:pPr>
        <w:spacing w:line="140" w:lineRule="atLeast"/>
        <w:ind w:firstLine="420"/>
      </w:pPr>
      <w:r>
        <w:t>char-not-greaterp &amp;rest characters</w:t>
      </w:r>
      <w:r w:rsidRPr="00120489">
        <w:rPr>
          <w:vertAlign w:val="superscript"/>
        </w:rPr>
        <w:t>+</w:t>
      </w:r>
      <w:r>
        <w:t xml:space="preserve"> </w:t>
      </w:r>
      <w:r>
        <w:rPr>
          <w:rFonts w:ascii="宋体" w:eastAsia="宋体" w:hAnsi="宋体" w:hint="eastAsia"/>
        </w:rPr>
        <w:t>→</w:t>
      </w:r>
      <w:r>
        <w:t>generalized-boolean</w:t>
      </w:r>
    </w:p>
    <w:p w:rsidR="00283AD4" w:rsidRDefault="00283AD4" w:rsidP="00EC4AC2">
      <w:pPr>
        <w:spacing w:line="140" w:lineRule="atLeast"/>
        <w:ind w:firstLine="420"/>
      </w:pPr>
      <w:r>
        <w:t>char-not-lessp &amp;rest characters</w:t>
      </w:r>
      <w:r w:rsidRPr="00120489">
        <w:rPr>
          <w:vertAlign w:val="superscript"/>
        </w:rPr>
        <w:t>+</w:t>
      </w:r>
      <w:r>
        <w:t xml:space="preserve"> </w:t>
      </w:r>
      <w:r>
        <w:rPr>
          <w:rFonts w:ascii="宋体" w:eastAsia="宋体" w:hAnsi="宋体" w:hint="eastAsia"/>
        </w:rPr>
        <w:t>→</w:t>
      </w:r>
      <w:r>
        <w:t>generalized-boolean</w:t>
      </w:r>
    </w:p>
    <w:p w:rsidR="00283AD4" w:rsidRDefault="00283AD4" w:rsidP="00EC4AC2">
      <w:pPr>
        <w:spacing w:line="140" w:lineRule="atLeast"/>
      </w:pPr>
      <w:r>
        <w:t>Arguments and Values:</w:t>
      </w:r>
    </w:p>
    <w:p w:rsidR="00283AD4" w:rsidRDefault="00283AD4" w:rsidP="00EC4AC2">
      <w:pPr>
        <w:spacing w:line="140" w:lineRule="atLeast"/>
        <w:ind w:firstLine="420"/>
      </w:pPr>
      <w:r>
        <w:t>character—a character.</w:t>
      </w:r>
    </w:p>
    <w:p w:rsidR="00283AD4" w:rsidRDefault="00283AD4" w:rsidP="00EC4AC2">
      <w:pPr>
        <w:spacing w:line="140" w:lineRule="atLeast"/>
        <w:ind w:firstLine="420"/>
      </w:pPr>
      <w:r>
        <w:t>generalized-boolean—a generalized boolean.</w:t>
      </w:r>
    </w:p>
    <w:p w:rsidR="00283AD4" w:rsidRDefault="00283AD4" w:rsidP="00EC4AC2">
      <w:pPr>
        <w:spacing w:line="140" w:lineRule="atLeast"/>
      </w:pPr>
      <w:r>
        <w:t>Description:</w:t>
      </w:r>
    </w:p>
    <w:p w:rsidR="00283AD4" w:rsidRDefault="00283AD4" w:rsidP="00EC4AC2">
      <w:pPr>
        <w:spacing w:line="140" w:lineRule="atLeast"/>
        <w:ind w:firstLine="420"/>
      </w:pPr>
      <w:r>
        <w:t>These predicates compare characters.</w:t>
      </w:r>
    </w:p>
    <w:p w:rsidR="00283AD4" w:rsidRDefault="00283AD4" w:rsidP="00EC4AC2">
      <w:pPr>
        <w:spacing w:line="140" w:lineRule="atLeast"/>
        <w:ind w:left="420"/>
      </w:pPr>
      <w:r>
        <w:t>char= returns true if all characters are the same; otherwise, it returns false. If two characters differ in any implementation-defined attributes, then they are not char=.</w:t>
      </w:r>
    </w:p>
    <w:p w:rsidR="00283AD4" w:rsidRDefault="00283AD4" w:rsidP="00EC4AC2">
      <w:pPr>
        <w:spacing w:line="140" w:lineRule="atLeast"/>
        <w:ind w:firstLine="420"/>
      </w:pPr>
      <w:r>
        <w:t>char/= returns true if all characters are different; otherwise, it returns false.</w:t>
      </w:r>
    </w:p>
    <w:p w:rsidR="00283AD4" w:rsidRDefault="00283AD4" w:rsidP="00EC4AC2">
      <w:pPr>
        <w:spacing w:line="140" w:lineRule="atLeast"/>
        <w:ind w:left="420"/>
      </w:pPr>
      <w:r>
        <w:t xml:space="preserve">char&lt; returns true if the characters are monotonically increasing; otherwise, it returns false. If two characters have identical implementation-defined attributes, then their </w:t>
      </w:r>
      <w:r>
        <w:lastRenderedPageBreak/>
        <w:t>ordering by char&lt; is consistent with the numerical ordering by the predicate &lt; on their codes.</w:t>
      </w:r>
    </w:p>
    <w:p w:rsidR="00283AD4" w:rsidRDefault="00283AD4" w:rsidP="00EC4AC2">
      <w:pPr>
        <w:spacing w:line="140" w:lineRule="atLeast"/>
        <w:ind w:left="420"/>
      </w:pPr>
      <w:r>
        <w:t>char&gt; returns true if the characters are monotonically decreasing; otherwise, it returns false. If two characters have identical implementation-defined attributes, then their ordering by char&gt; is consistent with the numerical ordering by the predicate &gt; on their codes.</w:t>
      </w:r>
    </w:p>
    <w:p w:rsidR="00283AD4" w:rsidRDefault="00283AD4" w:rsidP="00EC4AC2">
      <w:pPr>
        <w:spacing w:line="140" w:lineRule="atLeast"/>
        <w:ind w:left="420"/>
      </w:pPr>
      <w:r>
        <w:t>char&lt;= returns true if the characters are monotonically nondecreasing; otherwise, it returns false. If two characters have identical implementation-defined attributes, then their ordering by char&lt;= is consistent with the numerical ordering by the predicate &lt;= on their codes.</w:t>
      </w:r>
    </w:p>
    <w:p w:rsidR="00283AD4" w:rsidRDefault="00283AD4" w:rsidP="00EC4AC2">
      <w:pPr>
        <w:spacing w:line="140" w:lineRule="atLeast"/>
        <w:ind w:left="420"/>
      </w:pPr>
      <w:r>
        <w:t>char&gt;= returns true if the characters are monotonically nonincreasing; otherwise, it returns false. If two characters have identical implementation-defined attributes, then their ordering by char&gt;= is consistent with the numerical ordering by the predicate &gt;= on their codes.</w:t>
      </w:r>
    </w:p>
    <w:p w:rsidR="00283AD4" w:rsidRDefault="00283AD4" w:rsidP="00EC4AC2">
      <w:pPr>
        <w:spacing w:line="140" w:lineRule="atLeast"/>
        <w:ind w:left="420"/>
      </w:pPr>
      <w:r>
        <w:t>char-equal, char-not-equal, char-lessp, char-greaterp, char-not-greaterp, and char-not-lessp are similar to char=, char/=, char&lt;, char&gt;, char&lt;=, char&gt;=, respectively, except that they ignore differences in case and might have an implementation-defined behavior for non-simple characters. For example, an implementation might define that char-equal, etc. ignore certain implementation-defined attributes. The effect, if any, of each implementation-defined attribute upon these functions must be specified as part of the definition of that attribute.</w:t>
      </w:r>
    </w:p>
    <w:p w:rsidR="00283AD4" w:rsidRDefault="00283AD4" w:rsidP="00EC4AC2">
      <w:pPr>
        <w:spacing w:line="140" w:lineRule="atLeast"/>
      </w:pPr>
      <w:r>
        <w:t>Examples:</w:t>
      </w:r>
    </w:p>
    <w:p w:rsidR="00283AD4" w:rsidRDefault="00283AD4" w:rsidP="00EC4AC2">
      <w:pPr>
        <w:spacing w:line="140" w:lineRule="atLeast"/>
        <w:ind w:firstLine="420"/>
      </w:pPr>
      <w:r>
        <w:t xml:space="preserve"> (char= #\d #\d) </w:t>
      </w:r>
      <w:r>
        <w:rPr>
          <w:rFonts w:ascii="宋体" w:eastAsia="宋体" w:hAnsi="宋体" w:hint="eastAsia"/>
        </w:rPr>
        <w:t>→</w:t>
      </w:r>
      <w:r>
        <w:t>true</w:t>
      </w:r>
    </w:p>
    <w:p w:rsidR="00283AD4" w:rsidRDefault="00283AD4" w:rsidP="00EC4AC2">
      <w:pPr>
        <w:spacing w:line="140" w:lineRule="atLeast"/>
        <w:ind w:firstLine="420"/>
      </w:pPr>
      <w:r>
        <w:t xml:space="preserve"> (char= #\A #\a) </w:t>
      </w:r>
      <w:r>
        <w:rPr>
          <w:rFonts w:ascii="宋体" w:eastAsia="宋体" w:hAnsi="宋体" w:hint="eastAsia"/>
        </w:rPr>
        <w:t>→</w:t>
      </w:r>
      <w:r>
        <w:t>false</w:t>
      </w:r>
    </w:p>
    <w:p w:rsidR="00283AD4" w:rsidRDefault="00283AD4" w:rsidP="00EC4AC2">
      <w:pPr>
        <w:spacing w:line="140" w:lineRule="atLeast"/>
        <w:ind w:firstLine="420"/>
      </w:pPr>
      <w:r>
        <w:t xml:space="preserve"> (char= #\d #\x) </w:t>
      </w:r>
      <w:r>
        <w:rPr>
          <w:rFonts w:ascii="宋体" w:eastAsia="宋体" w:hAnsi="宋体" w:hint="eastAsia"/>
        </w:rPr>
        <w:t>→</w:t>
      </w:r>
      <w:r>
        <w:t>false</w:t>
      </w:r>
    </w:p>
    <w:p w:rsidR="00283AD4" w:rsidRDefault="00283AD4" w:rsidP="00EC4AC2">
      <w:pPr>
        <w:spacing w:line="140" w:lineRule="atLeast"/>
        <w:ind w:firstLine="420"/>
      </w:pPr>
      <w:r>
        <w:t xml:space="preserve"> (char= #\d #\D) </w:t>
      </w:r>
      <w:r>
        <w:rPr>
          <w:rFonts w:ascii="宋体" w:eastAsia="宋体" w:hAnsi="宋体" w:hint="eastAsia"/>
        </w:rPr>
        <w:t>→</w:t>
      </w:r>
      <w:r>
        <w:t>false</w:t>
      </w:r>
    </w:p>
    <w:p w:rsidR="00283AD4" w:rsidRDefault="00283AD4" w:rsidP="00EC4AC2">
      <w:pPr>
        <w:spacing w:line="140" w:lineRule="atLeast"/>
        <w:ind w:firstLine="420"/>
      </w:pPr>
      <w:r>
        <w:t xml:space="preserve"> (char/= #\d #\d) </w:t>
      </w:r>
      <w:r>
        <w:rPr>
          <w:rFonts w:ascii="宋体" w:eastAsia="宋体" w:hAnsi="宋体" w:hint="eastAsia"/>
        </w:rPr>
        <w:t>→</w:t>
      </w:r>
      <w:r>
        <w:t>false</w:t>
      </w:r>
    </w:p>
    <w:p w:rsidR="00283AD4" w:rsidRDefault="00283AD4" w:rsidP="00EC4AC2">
      <w:pPr>
        <w:spacing w:line="140" w:lineRule="atLeast"/>
        <w:ind w:firstLine="420"/>
      </w:pPr>
      <w:r>
        <w:t xml:space="preserve"> (char/= #\d #\x) </w:t>
      </w:r>
      <w:r>
        <w:rPr>
          <w:rFonts w:ascii="宋体" w:eastAsia="宋体" w:hAnsi="宋体" w:hint="eastAsia"/>
        </w:rPr>
        <w:t>→</w:t>
      </w:r>
      <w:r>
        <w:t>true</w:t>
      </w:r>
    </w:p>
    <w:p w:rsidR="00283AD4" w:rsidRDefault="00283AD4" w:rsidP="00EC4AC2">
      <w:pPr>
        <w:spacing w:line="140" w:lineRule="atLeast"/>
        <w:ind w:firstLine="420"/>
      </w:pPr>
      <w:r>
        <w:t xml:space="preserve"> (char/= #\d #\D) </w:t>
      </w:r>
      <w:r>
        <w:rPr>
          <w:rFonts w:ascii="宋体" w:eastAsia="宋体" w:hAnsi="宋体" w:hint="eastAsia"/>
        </w:rPr>
        <w:t>→</w:t>
      </w:r>
      <w:r>
        <w:t>true</w:t>
      </w:r>
    </w:p>
    <w:p w:rsidR="00283AD4" w:rsidRDefault="00283AD4" w:rsidP="00EC4AC2">
      <w:pPr>
        <w:spacing w:line="140" w:lineRule="atLeast"/>
        <w:ind w:firstLine="420"/>
      </w:pPr>
      <w:r>
        <w:lastRenderedPageBreak/>
        <w:t xml:space="preserve"> (char= #\d #\d #\d #\d) </w:t>
      </w:r>
      <w:r>
        <w:rPr>
          <w:rFonts w:ascii="宋体" w:eastAsia="宋体" w:hAnsi="宋体" w:hint="eastAsia"/>
        </w:rPr>
        <w:t>→</w:t>
      </w:r>
      <w:r>
        <w:t>true</w:t>
      </w:r>
    </w:p>
    <w:p w:rsidR="00283AD4" w:rsidRDefault="00283AD4" w:rsidP="00EC4AC2">
      <w:pPr>
        <w:spacing w:line="140" w:lineRule="atLeast"/>
        <w:ind w:firstLine="420"/>
      </w:pPr>
      <w:r>
        <w:t xml:space="preserve"> (char/= #\d #\d #\d #\d) </w:t>
      </w:r>
      <w:r>
        <w:rPr>
          <w:rFonts w:ascii="宋体" w:eastAsia="宋体" w:hAnsi="宋体" w:hint="eastAsia"/>
        </w:rPr>
        <w:t>→</w:t>
      </w:r>
      <w:r>
        <w:t>false</w:t>
      </w:r>
    </w:p>
    <w:p w:rsidR="00283AD4" w:rsidRDefault="00283AD4" w:rsidP="00EC4AC2">
      <w:pPr>
        <w:spacing w:line="140" w:lineRule="atLeast"/>
        <w:ind w:firstLine="420"/>
      </w:pPr>
      <w:r>
        <w:t xml:space="preserve"> (char= #\d #\d #\x #\d) </w:t>
      </w:r>
      <w:r>
        <w:rPr>
          <w:rFonts w:ascii="宋体" w:eastAsia="宋体" w:hAnsi="宋体" w:hint="eastAsia"/>
        </w:rPr>
        <w:t>→</w:t>
      </w:r>
      <w:r>
        <w:t>false</w:t>
      </w:r>
    </w:p>
    <w:p w:rsidR="00283AD4" w:rsidRDefault="00283AD4" w:rsidP="00EC4AC2">
      <w:pPr>
        <w:spacing w:line="140" w:lineRule="atLeast"/>
        <w:ind w:firstLine="420"/>
      </w:pPr>
      <w:r>
        <w:t xml:space="preserve"> (char/= #\d #\d #\x #\d) </w:t>
      </w:r>
      <w:r>
        <w:rPr>
          <w:rFonts w:ascii="宋体" w:eastAsia="宋体" w:hAnsi="宋体" w:hint="eastAsia"/>
        </w:rPr>
        <w:t>→</w:t>
      </w:r>
      <w:r>
        <w:t>false</w:t>
      </w:r>
    </w:p>
    <w:p w:rsidR="00283AD4" w:rsidRDefault="00283AD4" w:rsidP="00EC4AC2">
      <w:pPr>
        <w:spacing w:line="140" w:lineRule="atLeast"/>
        <w:ind w:firstLine="420"/>
      </w:pPr>
      <w:r>
        <w:t xml:space="preserve"> (char= #\d #\y #\x #\c) </w:t>
      </w:r>
      <w:r>
        <w:rPr>
          <w:rFonts w:ascii="宋体" w:eastAsia="宋体" w:hAnsi="宋体" w:hint="eastAsia"/>
        </w:rPr>
        <w:t>→</w:t>
      </w:r>
      <w:r>
        <w:t>false</w:t>
      </w:r>
    </w:p>
    <w:p w:rsidR="00283AD4" w:rsidRDefault="00283AD4" w:rsidP="00EC4AC2">
      <w:pPr>
        <w:spacing w:line="140" w:lineRule="atLeast"/>
        <w:ind w:firstLine="420"/>
      </w:pPr>
      <w:r>
        <w:t xml:space="preserve"> (char/= #\d #\y #\x #\c) </w:t>
      </w:r>
      <w:r>
        <w:rPr>
          <w:rFonts w:ascii="宋体" w:eastAsia="宋体" w:hAnsi="宋体" w:hint="eastAsia"/>
        </w:rPr>
        <w:t>→</w:t>
      </w:r>
      <w:r>
        <w:t>true</w:t>
      </w:r>
    </w:p>
    <w:p w:rsidR="00283AD4" w:rsidRDefault="00283AD4" w:rsidP="00EC4AC2">
      <w:pPr>
        <w:spacing w:line="140" w:lineRule="atLeast"/>
        <w:ind w:firstLine="420"/>
      </w:pPr>
      <w:r>
        <w:t xml:space="preserve"> (char= #\d #\c #\d) </w:t>
      </w:r>
      <w:r>
        <w:rPr>
          <w:rFonts w:ascii="宋体" w:eastAsia="宋体" w:hAnsi="宋体" w:hint="eastAsia"/>
        </w:rPr>
        <w:t>→</w:t>
      </w:r>
      <w:r>
        <w:t>false</w:t>
      </w:r>
    </w:p>
    <w:p w:rsidR="00283AD4" w:rsidRDefault="00283AD4" w:rsidP="00EC4AC2">
      <w:pPr>
        <w:spacing w:line="140" w:lineRule="atLeast"/>
        <w:ind w:firstLine="420"/>
      </w:pPr>
      <w:r>
        <w:t xml:space="preserve"> (char/= #\d #\c #\d) </w:t>
      </w:r>
      <w:r>
        <w:rPr>
          <w:rFonts w:ascii="宋体" w:eastAsia="宋体" w:hAnsi="宋体" w:hint="eastAsia"/>
        </w:rPr>
        <w:t>→</w:t>
      </w:r>
      <w:r>
        <w:t>false</w:t>
      </w:r>
    </w:p>
    <w:p w:rsidR="00283AD4" w:rsidRDefault="00283AD4" w:rsidP="00EC4AC2">
      <w:pPr>
        <w:spacing w:line="140" w:lineRule="atLeast"/>
        <w:ind w:firstLine="420"/>
      </w:pPr>
      <w:r>
        <w:t xml:space="preserve"> (char&lt; #\d #\x) </w:t>
      </w:r>
      <w:r>
        <w:rPr>
          <w:rFonts w:ascii="宋体" w:eastAsia="宋体" w:hAnsi="宋体" w:hint="eastAsia"/>
        </w:rPr>
        <w:t>→</w:t>
      </w:r>
      <w:r>
        <w:t>true</w:t>
      </w:r>
    </w:p>
    <w:p w:rsidR="00283AD4" w:rsidRDefault="00283AD4" w:rsidP="00EC4AC2">
      <w:pPr>
        <w:spacing w:line="140" w:lineRule="atLeast"/>
        <w:ind w:firstLine="420"/>
      </w:pPr>
      <w:r>
        <w:t xml:space="preserve"> (char&lt;= #\d #\x) </w:t>
      </w:r>
      <w:r>
        <w:rPr>
          <w:rFonts w:ascii="宋体" w:eastAsia="宋体" w:hAnsi="宋体" w:hint="eastAsia"/>
        </w:rPr>
        <w:t>→</w:t>
      </w:r>
      <w:r>
        <w:t>true</w:t>
      </w:r>
    </w:p>
    <w:p w:rsidR="00283AD4" w:rsidRDefault="00283AD4" w:rsidP="00EC4AC2">
      <w:pPr>
        <w:spacing w:line="140" w:lineRule="atLeast"/>
        <w:ind w:firstLine="420"/>
      </w:pPr>
      <w:r>
        <w:t xml:space="preserve"> (char&lt; #\d #\d) </w:t>
      </w:r>
      <w:r>
        <w:rPr>
          <w:rFonts w:ascii="宋体" w:eastAsia="宋体" w:hAnsi="宋体" w:hint="eastAsia"/>
        </w:rPr>
        <w:t>→</w:t>
      </w:r>
      <w:r>
        <w:t>false</w:t>
      </w:r>
    </w:p>
    <w:p w:rsidR="00283AD4" w:rsidRDefault="00283AD4" w:rsidP="00EC4AC2">
      <w:pPr>
        <w:spacing w:line="140" w:lineRule="atLeast"/>
        <w:ind w:firstLine="420"/>
      </w:pPr>
      <w:r>
        <w:t xml:space="preserve"> (char&lt;= #\d #\d) </w:t>
      </w:r>
      <w:r>
        <w:rPr>
          <w:rFonts w:ascii="宋体" w:eastAsia="宋体" w:hAnsi="宋体" w:hint="eastAsia"/>
        </w:rPr>
        <w:t>→</w:t>
      </w:r>
      <w:r>
        <w:t>true</w:t>
      </w:r>
    </w:p>
    <w:p w:rsidR="00283AD4" w:rsidRDefault="00283AD4" w:rsidP="00EC4AC2">
      <w:pPr>
        <w:spacing w:line="140" w:lineRule="atLeast"/>
        <w:ind w:firstLine="420"/>
      </w:pPr>
      <w:r>
        <w:t xml:space="preserve"> (char&lt; #\a #\e #\y #\z) </w:t>
      </w:r>
      <w:r>
        <w:rPr>
          <w:rFonts w:ascii="宋体" w:eastAsia="宋体" w:hAnsi="宋体" w:hint="eastAsia"/>
        </w:rPr>
        <w:t>→</w:t>
      </w:r>
      <w:r>
        <w:t>true</w:t>
      </w:r>
    </w:p>
    <w:p w:rsidR="00283AD4" w:rsidRDefault="00283AD4" w:rsidP="00EC4AC2">
      <w:pPr>
        <w:spacing w:line="140" w:lineRule="atLeast"/>
        <w:ind w:firstLine="420"/>
      </w:pPr>
      <w:r>
        <w:t xml:space="preserve"> (char&lt;= #\a #\e #\y #\z) </w:t>
      </w:r>
      <w:r>
        <w:rPr>
          <w:rFonts w:ascii="宋体" w:eastAsia="宋体" w:hAnsi="宋体" w:hint="eastAsia"/>
        </w:rPr>
        <w:t>→</w:t>
      </w:r>
      <w:r>
        <w:t>true</w:t>
      </w:r>
    </w:p>
    <w:p w:rsidR="00283AD4" w:rsidRDefault="00283AD4" w:rsidP="00EC4AC2">
      <w:pPr>
        <w:spacing w:line="140" w:lineRule="atLeast"/>
        <w:ind w:firstLine="420"/>
      </w:pPr>
      <w:r>
        <w:t xml:space="preserve"> (char&lt; #\a #\e #\e #\y) </w:t>
      </w:r>
      <w:r>
        <w:rPr>
          <w:rFonts w:ascii="宋体" w:eastAsia="宋体" w:hAnsi="宋体" w:hint="eastAsia"/>
        </w:rPr>
        <w:t>→</w:t>
      </w:r>
      <w:r>
        <w:t>false</w:t>
      </w:r>
    </w:p>
    <w:p w:rsidR="00283AD4" w:rsidRDefault="00283AD4" w:rsidP="00EC4AC2">
      <w:pPr>
        <w:spacing w:line="140" w:lineRule="atLeast"/>
        <w:ind w:firstLine="420"/>
      </w:pPr>
      <w:r>
        <w:t xml:space="preserve"> (char&lt;= #\a #\e #\e #\y) </w:t>
      </w:r>
      <w:r>
        <w:rPr>
          <w:rFonts w:ascii="宋体" w:eastAsia="宋体" w:hAnsi="宋体" w:hint="eastAsia"/>
        </w:rPr>
        <w:t>→</w:t>
      </w:r>
      <w:r>
        <w:t>true</w:t>
      </w:r>
    </w:p>
    <w:p w:rsidR="00283AD4" w:rsidRDefault="00283AD4" w:rsidP="00EC4AC2">
      <w:pPr>
        <w:spacing w:line="140" w:lineRule="atLeast"/>
        <w:ind w:firstLine="420"/>
      </w:pPr>
      <w:r>
        <w:t xml:space="preserve"> (char&gt; #\e #\d) </w:t>
      </w:r>
      <w:r>
        <w:rPr>
          <w:rFonts w:ascii="宋体" w:eastAsia="宋体" w:hAnsi="宋体" w:hint="eastAsia"/>
        </w:rPr>
        <w:t>→</w:t>
      </w:r>
      <w:r>
        <w:t>true</w:t>
      </w:r>
    </w:p>
    <w:p w:rsidR="00283AD4" w:rsidRDefault="00283AD4" w:rsidP="00EC4AC2">
      <w:pPr>
        <w:spacing w:line="140" w:lineRule="atLeast"/>
        <w:ind w:firstLine="420"/>
      </w:pPr>
      <w:r>
        <w:t xml:space="preserve"> (char&gt;= #\e #\d) </w:t>
      </w:r>
      <w:r>
        <w:rPr>
          <w:rFonts w:ascii="宋体" w:eastAsia="宋体" w:hAnsi="宋体" w:hint="eastAsia"/>
        </w:rPr>
        <w:t>→</w:t>
      </w:r>
      <w:r>
        <w:t>true</w:t>
      </w:r>
    </w:p>
    <w:p w:rsidR="00283AD4" w:rsidRDefault="00283AD4" w:rsidP="00EC4AC2">
      <w:pPr>
        <w:spacing w:line="140" w:lineRule="atLeast"/>
        <w:ind w:firstLine="420"/>
      </w:pPr>
      <w:r>
        <w:t xml:space="preserve"> (char&gt; #\d #\c #\b #\a) </w:t>
      </w:r>
      <w:r>
        <w:rPr>
          <w:rFonts w:ascii="宋体" w:eastAsia="宋体" w:hAnsi="宋体" w:hint="eastAsia"/>
        </w:rPr>
        <w:t>→</w:t>
      </w:r>
      <w:r>
        <w:t>true</w:t>
      </w:r>
    </w:p>
    <w:p w:rsidR="00283AD4" w:rsidRDefault="00283AD4" w:rsidP="00EC4AC2">
      <w:pPr>
        <w:spacing w:line="140" w:lineRule="atLeast"/>
        <w:ind w:firstLine="420"/>
      </w:pPr>
      <w:r>
        <w:t xml:space="preserve"> (char&gt;= #\d #\c #\b #\a) </w:t>
      </w:r>
      <w:r>
        <w:rPr>
          <w:rFonts w:ascii="宋体" w:eastAsia="宋体" w:hAnsi="宋体" w:hint="eastAsia"/>
        </w:rPr>
        <w:t>→</w:t>
      </w:r>
      <w:r>
        <w:t>true</w:t>
      </w:r>
    </w:p>
    <w:p w:rsidR="00283AD4" w:rsidRDefault="00283AD4" w:rsidP="00EC4AC2">
      <w:pPr>
        <w:spacing w:line="140" w:lineRule="atLeast"/>
        <w:ind w:firstLine="420"/>
      </w:pPr>
      <w:r>
        <w:t xml:space="preserve"> (char&gt; #\d #\d #\c #\a) </w:t>
      </w:r>
      <w:r>
        <w:rPr>
          <w:rFonts w:ascii="宋体" w:eastAsia="宋体" w:hAnsi="宋体" w:hint="eastAsia"/>
        </w:rPr>
        <w:t>→</w:t>
      </w:r>
      <w:r>
        <w:t>false</w:t>
      </w:r>
    </w:p>
    <w:p w:rsidR="00283AD4" w:rsidRDefault="00283AD4" w:rsidP="00EC4AC2">
      <w:pPr>
        <w:spacing w:line="140" w:lineRule="atLeast"/>
        <w:ind w:firstLine="420"/>
      </w:pPr>
      <w:r>
        <w:t xml:space="preserve"> (char&gt;= #\d #\d #\c #\a) </w:t>
      </w:r>
      <w:r>
        <w:rPr>
          <w:rFonts w:ascii="宋体" w:eastAsia="宋体" w:hAnsi="宋体" w:hint="eastAsia"/>
        </w:rPr>
        <w:t>→</w:t>
      </w:r>
      <w:r>
        <w:t>true</w:t>
      </w:r>
    </w:p>
    <w:p w:rsidR="00283AD4" w:rsidRDefault="00283AD4" w:rsidP="00EC4AC2">
      <w:pPr>
        <w:spacing w:line="140" w:lineRule="atLeast"/>
        <w:ind w:firstLine="420"/>
      </w:pPr>
      <w:r>
        <w:t xml:space="preserve"> (char&gt; #\e #\d #\b #\c #\a) </w:t>
      </w:r>
      <w:r>
        <w:rPr>
          <w:rFonts w:ascii="宋体" w:eastAsia="宋体" w:hAnsi="宋体" w:hint="eastAsia"/>
        </w:rPr>
        <w:t>→</w:t>
      </w:r>
      <w:r>
        <w:t>false</w:t>
      </w:r>
    </w:p>
    <w:p w:rsidR="00283AD4" w:rsidRDefault="00283AD4" w:rsidP="00EC4AC2">
      <w:pPr>
        <w:spacing w:line="140" w:lineRule="atLeast"/>
        <w:ind w:firstLine="420"/>
      </w:pPr>
      <w:r>
        <w:t xml:space="preserve"> (char&gt;= #\e #\d #\b #\c #\a) </w:t>
      </w:r>
      <w:r>
        <w:rPr>
          <w:rFonts w:ascii="宋体" w:eastAsia="宋体" w:hAnsi="宋体" w:hint="eastAsia"/>
        </w:rPr>
        <w:t>→</w:t>
      </w:r>
      <w:r>
        <w:t>false</w:t>
      </w:r>
    </w:p>
    <w:p w:rsidR="00283AD4" w:rsidRDefault="00283AD4" w:rsidP="00EC4AC2">
      <w:pPr>
        <w:spacing w:line="140" w:lineRule="atLeast"/>
        <w:ind w:firstLine="420"/>
      </w:pPr>
      <w:r>
        <w:lastRenderedPageBreak/>
        <w:t xml:space="preserve"> (char&gt; #\z #\A) </w:t>
      </w:r>
      <w:r>
        <w:rPr>
          <w:rFonts w:ascii="宋体" w:eastAsia="宋体" w:hAnsi="宋体" w:hint="eastAsia"/>
        </w:rPr>
        <w:t>→</w:t>
      </w:r>
      <w:r>
        <w:t>implementation-dependent</w:t>
      </w:r>
    </w:p>
    <w:p w:rsidR="00283AD4" w:rsidRDefault="00283AD4" w:rsidP="00EC4AC2">
      <w:pPr>
        <w:spacing w:line="140" w:lineRule="atLeast"/>
        <w:ind w:firstLine="420"/>
      </w:pPr>
      <w:r>
        <w:t xml:space="preserve"> (char&gt; #\Z #\a) </w:t>
      </w:r>
      <w:r>
        <w:rPr>
          <w:rFonts w:ascii="宋体" w:eastAsia="宋体" w:hAnsi="宋体" w:hint="eastAsia"/>
        </w:rPr>
        <w:t>→</w:t>
      </w:r>
      <w:r>
        <w:t>implementation-dependent</w:t>
      </w:r>
    </w:p>
    <w:p w:rsidR="00283AD4" w:rsidRDefault="00283AD4" w:rsidP="00EC4AC2">
      <w:pPr>
        <w:spacing w:line="140" w:lineRule="atLeast"/>
        <w:ind w:firstLine="420"/>
      </w:pPr>
      <w:r>
        <w:t xml:space="preserve"> (char-equal #\A #\a) </w:t>
      </w:r>
      <w:r>
        <w:rPr>
          <w:rFonts w:ascii="宋体" w:eastAsia="宋体" w:hAnsi="宋体" w:hint="eastAsia"/>
        </w:rPr>
        <w:t>→</w:t>
      </w:r>
      <w:r>
        <w:t>true</w:t>
      </w:r>
    </w:p>
    <w:p w:rsidR="00283AD4" w:rsidRDefault="00283AD4" w:rsidP="00EC4AC2">
      <w:pPr>
        <w:spacing w:line="140" w:lineRule="atLeast"/>
        <w:ind w:firstLine="420"/>
      </w:pPr>
      <w:r>
        <w:t xml:space="preserve"> (stable-sort (list #\b #\A #\B #\a #\c #\C) #'char-lessp)</w:t>
      </w:r>
    </w:p>
    <w:p w:rsidR="00283AD4" w:rsidRDefault="00283AD4" w:rsidP="00EC4AC2">
      <w:pPr>
        <w:spacing w:line="140" w:lineRule="atLeast"/>
        <w:ind w:firstLine="420"/>
      </w:pPr>
      <w:r>
        <w:rPr>
          <w:rFonts w:ascii="宋体" w:eastAsia="宋体" w:hAnsi="宋体" w:hint="eastAsia"/>
        </w:rPr>
        <w:t>→</w:t>
      </w:r>
      <w:r>
        <w:t>(#\A #\a #\b #\B #\c #\C)</w:t>
      </w:r>
    </w:p>
    <w:p w:rsidR="00283AD4" w:rsidRDefault="00283AD4" w:rsidP="00EC4AC2">
      <w:pPr>
        <w:spacing w:line="140" w:lineRule="atLeast"/>
        <w:ind w:firstLine="420"/>
      </w:pPr>
      <w:r>
        <w:t xml:space="preserve"> (stable-sort (list #\b #\A #\B #\a #\c #\C) #'char&lt;)</w:t>
      </w:r>
    </w:p>
    <w:p w:rsidR="00283AD4" w:rsidRDefault="00283AD4" w:rsidP="00EC4AC2">
      <w:pPr>
        <w:spacing w:line="140" w:lineRule="atLeast"/>
        <w:ind w:firstLine="420"/>
      </w:pPr>
      <w:r>
        <w:rPr>
          <w:rFonts w:ascii="宋体" w:eastAsia="宋体" w:hAnsi="宋体" w:hint="eastAsia"/>
        </w:rPr>
        <w:t>→</w:t>
      </w:r>
      <w:r>
        <w:t>(#\A #\B #\C #\a #\b #\c) ;Implementation A</w:t>
      </w:r>
    </w:p>
    <w:p w:rsidR="00283AD4" w:rsidRDefault="00283AD4" w:rsidP="00EC4AC2">
      <w:pPr>
        <w:spacing w:line="140" w:lineRule="atLeast"/>
        <w:ind w:firstLine="420"/>
      </w:pPr>
      <w:r>
        <w:rPr>
          <w:rFonts w:ascii="宋体" w:eastAsia="宋体" w:hAnsi="宋体" w:hint="eastAsia"/>
        </w:rPr>
        <w:t>→</w:t>
      </w:r>
      <w:r>
        <w:t>(#\a #\b #\c #\A #\B #\C) ;Implementation B</w:t>
      </w:r>
    </w:p>
    <w:p w:rsidR="00283AD4" w:rsidRDefault="00283AD4" w:rsidP="00EC4AC2">
      <w:pPr>
        <w:spacing w:line="140" w:lineRule="atLeast"/>
        <w:ind w:firstLine="420"/>
      </w:pPr>
      <w:r>
        <w:rPr>
          <w:rFonts w:ascii="宋体" w:eastAsia="宋体" w:hAnsi="宋体" w:hint="eastAsia"/>
        </w:rPr>
        <w:t>→</w:t>
      </w:r>
      <w:r>
        <w:t>(#\a #\A #\b #\B #\c #\C) ;Implementation C</w:t>
      </w:r>
    </w:p>
    <w:p w:rsidR="00283AD4" w:rsidRDefault="00283AD4" w:rsidP="00EC4AC2">
      <w:pPr>
        <w:spacing w:line="140" w:lineRule="atLeast"/>
        <w:ind w:firstLine="420"/>
      </w:pPr>
      <w:r>
        <w:rPr>
          <w:rFonts w:ascii="宋体" w:eastAsia="宋体" w:hAnsi="宋体" w:hint="eastAsia"/>
        </w:rPr>
        <w:t>→</w:t>
      </w:r>
      <w:r>
        <w:t>(#\A #\a #\B #\b #\C #\c) ;Implementation D</w:t>
      </w:r>
    </w:p>
    <w:p w:rsidR="00283AD4" w:rsidRDefault="00283AD4" w:rsidP="00EC4AC2">
      <w:pPr>
        <w:spacing w:line="140" w:lineRule="atLeast"/>
        <w:ind w:firstLine="420"/>
      </w:pPr>
      <w:r>
        <w:rPr>
          <w:rFonts w:ascii="宋体" w:eastAsia="宋体" w:hAnsi="宋体" w:hint="eastAsia"/>
        </w:rPr>
        <w:t>→</w:t>
      </w:r>
      <w:r>
        <w:t>(#\A #\B #\a #\b #\C #\c) ;Implementation E</w:t>
      </w:r>
    </w:p>
    <w:p w:rsidR="00283AD4" w:rsidRDefault="00283AD4" w:rsidP="00EC4AC2">
      <w:pPr>
        <w:spacing w:line="140" w:lineRule="atLeast"/>
      </w:pPr>
      <w:r>
        <w:t>Exceptional Situations:</w:t>
      </w:r>
    </w:p>
    <w:p w:rsidR="00283AD4" w:rsidRDefault="00283AD4" w:rsidP="00EC4AC2">
      <w:pPr>
        <w:spacing w:line="140" w:lineRule="atLeast"/>
        <w:ind w:firstLine="420"/>
      </w:pPr>
      <w:r>
        <w:t>Should signal an error of type program-error if at least one character is not supplied.</w:t>
      </w:r>
    </w:p>
    <w:p w:rsidR="00283AD4" w:rsidRDefault="00283AD4" w:rsidP="00EC4AC2">
      <w:pPr>
        <w:spacing w:line="140" w:lineRule="atLeast"/>
      </w:pPr>
      <w:r>
        <w:t>See Also:</w:t>
      </w:r>
    </w:p>
    <w:p w:rsidR="00283AD4" w:rsidRDefault="00283AD4" w:rsidP="00EC4AC2">
      <w:pPr>
        <w:spacing w:line="140" w:lineRule="atLeast"/>
        <w:ind w:left="420"/>
      </w:pPr>
      <w:r>
        <w:t>Section 2.1 (Character Syntax), Section 13.1.10 (Documentation of Implementation-Defined Scripts)</w:t>
      </w:r>
    </w:p>
    <w:p w:rsidR="00283AD4" w:rsidRDefault="00283AD4" w:rsidP="00EC4AC2">
      <w:pPr>
        <w:spacing w:line="140" w:lineRule="atLeast"/>
      </w:pPr>
      <w:r>
        <w:t>Notes:</w:t>
      </w:r>
    </w:p>
    <w:p w:rsidR="00283AD4" w:rsidRDefault="00283AD4" w:rsidP="00EC4AC2">
      <w:pPr>
        <w:spacing w:line="140" w:lineRule="atLeast"/>
        <w:ind w:left="420"/>
      </w:pPr>
      <w:r>
        <w:t>If characters differ in their code attribute or any implementation-defined attribute, they are considered to be different by char=.</w:t>
      </w:r>
    </w:p>
    <w:p w:rsidR="00283AD4" w:rsidRDefault="00283AD4" w:rsidP="00EC4AC2">
      <w:pPr>
        <w:spacing w:line="140" w:lineRule="atLeast"/>
        <w:ind w:left="420"/>
      </w:pPr>
      <w:r>
        <w:t>There is no requirement that (eq c1 c2) be true merely because (char= c1 c2) is true. While eq can distinguish two characters that char= does not, it is distinguishing them not as characters, but in some sense on the basis of a lower level implementation characteristic. If (eq c1 c2) is true, then (char= c1 c2) is also true. eql and equal compare characters in the same way that char= does.</w:t>
      </w:r>
    </w:p>
    <w:p w:rsidR="00283AD4" w:rsidRDefault="00283AD4" w:rsidP="00EC4AC2">
      <w:pPr>
        <w:spacing w:line="140" w:lineRule="atLeast"/>
        <w:ind w:left="420"/>
      </w:pPr>
      <w:r>
        <w:t>The manner in which case is used by char-equal, char-not-equal, char-lessp, char-greaterp, char-not-greaterp, and char-not-lessp implies an ordering for standard characters such that A=a, B=b, and so on, up to Z=z, and furthermore either 9&lt;A or Z&lt;0.</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83AD4" w:rsidTr="001A4D4F">
        <w:tc>
          <w:tcPr>
            <w:tcW w:w="4148" w:type="dxa"/>
            <w:vAlign w:val="center"/>
          </w:tcPr>
          <w:p w:rsidR="00283AD4" w:rsidRDefault="00283AD4" w:rsidP="00EC4AC2">
            <w:pPr>
              <w:spacing w:line="140" w:lineRule="atLeast"/>
              <w:jc w:val="both"/>
            </w:pPr>
            <w:r>
              <w:rPr>
                <w:rFonts w:hint="eastAsia"/>
              </w:rPr>
              <w:lastRenderedPageBreak/>
              <w:t>c</w:t>
            </w:r>
            <w:r>
              <w:t>haracter</w:t>
            </w:r>
          </w:p>
        </w:tc>
        <w:tc>
          <w:tcPr>
            <w:tcW w:w="4148" w:type="dxa"/>
            <w:vAlign w:val="center"/>
          </w:tcPr>
          <w:p w:rsidR="00283AD4" w:rsidRDefault="00283AD4" w:rsidP="00EC4AC2">
            <w:pPr>
              <w:spacing w:line="140" w:lineRule="atLeast"/>
              <w:jc w:val="right"/>
            </w:pPr>
            <w:r>
              <w:rPr>
                <w:rFonts w:hint="eastAsia"/>
              </w:rPr>
              <w:t>Function</w:t>
            </w:r>
          </w:p>
        </w:tc>
      </w:tr>
    </w:tbl>
    <w:p w:rsidR="00283AD4" w:rsidRDefault="00283AD4" w:rsidP="00EC4AC2">
      <w:pPr>
        <w:spacing w:line="140" w:lineRule="atLeast"/>
      </w:pPr>
      <w:r>
        <w:t>Syntax:</w:t>
      </w:r>
    </w:p>
    <w:p w:rsidR="00283AD4" w:rsidRDefault="00283AD4" w:rsidP="00EC4AC2">
      <w:pPr>
        <w:spacing w:line="140" w:lineRule="atLeast"/>
        <w:ind w:firstLine="420"/>
      </w:pPr>
      <w:r>
        <w:t xml:space="preserve">character character </w:t>
      </w:r>
      <w:r>
        <w:rPr>
          <w:rFonts w:ascii="宋体" w:eastAsia="宋体" w:hAnsi="宋体" w:hint="eastAsia"/>
        </w:rPr>
        <w:t>→</w:t>
      </w:r>
      <w:r>
        <w:t>denoted-character</w:t>
      </w:r>
    </w:p>
    <w:p w:rsidR="00283AD4" w:rsidRDefault="00283AD4" w:rsidP="00EC4AC2">
      <w:pPr>
        <w:spacing w:line="140" w:lineRule="atLeast"/>
      </w:pPr>
      <w:r>
        <w:t>Arguments and Values:</w:t>
      </w:r>
    </w:p>
    <w:p w:rsidR="00283AD4" w:rsidRDefault="00283AD4" w:rsidP="00EC4AC2">
      <w:pPr>
        <w:spacing w:line="140" w:lineRule="atLeast"/>
        <w:ind w:firstLine="420"/>
      </w:pPr>
      <w:r>
        <w:t>character—a character designator.</w:t>
      </w:r>
    </w:p>
    <w:p w:rsidR="00283AD4" w:rsidRDefault="00283AD4" w:rsidP="00EC4AC2">
      <w:pPr>
        <w:spacing w:line="140" w:lineRule="atLeast"/>
        <w:ind w:firstLine="420"/>
      </w:pPr>
      <w:r>
        <w:t>denoted-character—a character.</w:t>
      </w:r>
    </w:p>
    <w:p w:rsidR="00283AD4" w:rsidRDefault="00283AD4" w:rsidP="00EC4AC2">
      <w:pPr>
        <w:spacing w:line="140" w:lineRule="atLeast"/>
      </w:pPr>
      <w:r>
        <w:t>Description:</w:t>
      </w:r>
    </w:p>
    <w:p w:rsidR="00283AD4" w:rsidRDefault="00283AD4" w:rsidP="00EC4AC2">
      <w:pPr>
        <w:spacing w:line="140" w:lineRule="atLeast"/>
        <w:ind w:firstLine="420"/>
      </w:pPr>
      <w:r>
        <w:t>Returns the character denoted by the character designator.</w:t>
      </w:r>
    </w:p>
    <w:p w:rsidR="00283AD4" w:rsidRDefault="00283AD4" w:rsidP="00EC4AC2">
      <w:pPr>
        <w:spacing w:line="140" w:lineRule="atLeast"/>
      </w:pPr>
      <w:r>
        <w:t>Examples:</w:t>
      </w:r>
    </w:p>
    <w:p w:rsidR="00283AD4" w:rsidRDefault="00283AD4" w:rsidP="00EC4AC2">
      <w:pPr>
        <w:spacing w:line="140" w:lineRule="atLeast"/>
        <w:ind w:firstLine="420"/>
      </w:pPr>
      <w:r>
        <w:t xml:space="preserve"> (character #\a) </w:t>
      </w:r>
      <w:r>
        <w:rPr>
          <w:rFonts w:ascii="宋体" w:eastAsia="宋体" w:hAnsi="宋体" w:hint="eastAsia"/>
        </w:rPr>
        <w:t>→</w:t>
      </w:r>
      <w:r>
        <w:t>#\a</w:t>
      </w:r>
    </w:p>
    <w:p w:rsidR="00283AD4" w:rsidRDefault="00283AD4" w:rsidP="00EC4AC2">
      <w:pPr>
        <w:spacing w:line="140" w:lineRule="atLeast"/>
        <w:ind w:firstLine="420"/>
      </w:pPr>
      <w:r>
        <w:t xml:space="preserve"> (character "a") </w:t>
      </w:r>
      <w:r>
        <w:rPr>
          <w:rFonts w:ascii="宋体" w:eastAsia="宋体" w:hAnsi="宋体" w:hint="eastAsia"/>
        </w:rPr>
        <w:t>→</w:t>
      </w:r>
      <w:r>
        <w:t>#\a</w:t>
      </w:r>
    </w:p>
    <w:p w:rsidR="00283AD4" w:rsidRDefault="00283AD4" w:rsidP="00EC4AC2">
      <w:pPr>
        <w:spacing w:line="140" w:lineRule="atLeast"/>
        <w:ind w:firstLine="420"/>
      </w:pPr>
      <w:r>
        <w:t xml:space="preserve"> (character 'a) </w:t>
      </w:r>
      <w:r>
        <w:rPr>
          <w:rFonts w:ascii="宋体" w:eastAsia="宋体" w:hAnsi="宋体" w:hint="eastAsia"/>
        </w:rPr>
        <w:t>→</w:t>
      </w:r>
      <w:r>
        <w:t>#\A</w:t>
      </w:r>
    </w:p>
    <w:p w:rsidR="00283AD4" w:rsidRDefault="00283AD4" w:rsidP="00EC4AC2">
      <w:pPr>
        <w:spacing w:line="140" w:lineRule="atLeast"/>
        <w:ind w:firstLine="420"/>
      </w:pPr>
      <w:r>
        <w:t xml:space="preserve"> (character '\a) </w:t>
      </w:r>
      <w:r>
        <w:rPr>
          <w:rFonts w:ascii="宋体" w:eastAsia="宋体" w:hAnsi="宋体" w:hint="eastAsia"/>
        </w:rPr>
        <w:t>→</w:t>
      </w:r>
      <w:r>
        <w:t>#\a</w:t>
      </w:r>
    </w:p>
    <w:p w:rsidR="00283AD4" w:rsidRDefault="00283AD4" w:rsidP="00EC4AC2">
      <w:pPr>
        <w:spacing w:line="140" w:lineRule="atLeast"/>
        <w:ind w:firstLine="420"/>
      </w:pPr>
      <w:r>
        <w:t xml:space="preserve"> (character 65.) is an error.</w:t>
      </w:r>
    </w:p>
    <w:p w:rsidR="00283AD4" w:rsidRDefault="00283AD4" w:rsidP="00EC4AC2">
      <w:pPr>
        <w:spacing w:line="140" w:lineRule="atLeast"/>
        <w:ind w:firstLine="420"/>
      </w:pPr>
      <w:r>
        <w:t xml:space="preserve"> (character 'apple) is an error.</w:t>
      </w:r>
    </w:p>
    <w:p w:rsidR="00283AD4" w:rsidRDefault="00283AD4" w:rsidP="00EC4AC2">
      <w:pPr>
        <w:spacing w:line="140" w:lineRule="atLeast"/>
      </w:pPr>
      <w:r>
        <w:t>Exceptional Situations:</w:t>
      </w:r>
    </w:p>
    <w:p w:rsidR="00283AD4" w:rsidRDefault="00283AD4" w:rsidP="00EC4AC2">
      <w:pPr>
        <w:spacing w:line="140" w:lineRule="atLeast"/>
        <w:ind w:firstLine="420"/>
      </w:pPr>
      <w:r>
        <w:t>Should signal an error of type type-error if object is not a character designator.</w:t>
      </w:r>
    </w:p>
    <w:p w:rsidR="00283AD4" w:rsidRDefault="00283AD4" w:rsidP="00EC4AC2">
      <w:pPr>
        <w:spacing w:line="140" w:lineRule="atLeast"/>
      </w:pPr>
      <w:r>
        <w:t>See Also:</w:t>
      </w:r>
    </w:p>
    <w:p w:rsidR="00283AD4" w:rsidRDefault="00283AD4" w:rsidP="00EC4AC2">
      <w:pPr>
        <w:spacing w:line="140" w:lineRule="atLeast"/>
        <w:ind w:firstLine="420"/>
      </w:pPr>
      <w:r>
        <w:t>coerce</w:t>
      </w:r>
    </w:p>
    <w:p w:rsidR="00283AD4" w:rsidRDefault="00283AD4" w:rsidP="00EC4AC2">
      <w:pPr>
        <w:spacing w:line="140" w:lineRule="atLeast"/>
      </w:pPr>
      <w:r>
        <w:t>Notes:</w:t>
      </w:r>
    </w:p>
    <w:p w:rsidR="00283AD4" w:rsidRDefault="00283AD4" w:rsidP="00EC4AC2">
      <w:pPr>
        <w:spacing w:line="140" w:lineRule="atLeast"/>
        <w:ind w:firstLine="420"/>
      </w:pPr>
      <w:r>
        <w:t xml:space="preserve"> (character object) </w:t>
      </w:r>
      <w:r>
        <w:rPr>
          <w:rFonts w:ascii="宋体" w:eastAsia="宋体" w:hAnsi="宋体" w:hint="eastAsia"/>
        </w:rPr>
        <w:t>≡</w:t>
      </w:r>
      <w:r>
        <w:t>(coerce object 'character)</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83AD4" w:rsidTr="001A4D4F">
        <w:tc>
          <w:tcPr>
            <w:tcW w:w="4148" w:type="dxa"/>
            <w:vAlign w:val="center"/>
          </w:tcPr>
          <w:p w:rsidR="00283AD4" w:rsidRDefault="00283AD4" w:rsidP="00EC4AC2">
            <w:pPr>
              <w:spacing w:line="140" w:lineRule="atLeast"/>
              <w:jc w:val="both"/>
            </w:pPr>
            <w:r>
              <w:rPr>
                <w:rFonts w:hint="eastAsia"/>
              </w:rPr>
              <w:t>c</w:t>
            </w:r>
            <w:r>
              <w:t>haracterp</w:t>
            </w:r>
          </w:p>
        </w:tc>
        <w:tc>
          <w:tcPr>
            <w:tcW w:w="4148" w:type="dxa"/>
            <w:vAlign w:val="center"/>
          </w:tcPr>
          <w:p w:rsidR="00283AD4" w:rsidRDefault="00283AD4" w:rsidP="00EC4AC2">
            <w:pPr>
              <w:spacing w:line="140" w:lineRule="atLeast"/>
              <w:jc w:val="right"/>
            </w:pPr>
            <w:r>
              <w:rPr>
                <w:rFonts w:hint="eastAsia"/>
              </w:rPr>
              <w:t>Function</w:t>
            </w:r>
          </w:p>
        </w:tc>
      </w:tr>
    </w:tbl>
    <w:p w:rsidR="00283AD4" w:rsidRDefault="00283AD4" w:rsidP="00EC4AC2">
      <w:pPr>
        <w:spacing w:line="140" w:lineRule="atLeast"/>
      </w:pPr>
      <w:r>
        <w:t>Syntax:</w:t>
      </w:r>
    </w:p>
    <w:p w:rsidR="00283AD4" w:rsidRDefault="00283AD4" w:rsidP="00EC4AC2">
      <w:pPr>
        <w:spacing w:line="140" w:lineRule="atLeast"/>
        <w:ind w:firstLine="420"/>
      </w:pPr>
      <w:r>
        <w:t xml:space="preserve">characterp object </w:t>
      </w:r>
      <w:r>
        <w:rPr>
          <w:rFonts w:ascii="宋体" w:eastAsia="宋体" w:hAnsi="宋体" w:hint="eastAsia"/>
        </w:rPr>
        <w:t>→</w:t>
      </w:r>
      <w:r>
        <w:t>generalized-boolean</w:t>
      </w:r>
    </w:p>
    <w:p w:rsidR="00283AD4" w:rsidRDefault="00283AD4" w:rsidP="00EC4AC2">
      <w:pPr>
        <w:spacing w:line="140" w:lineRule="atLeast"/>
      </w:pPr>
      <w:r>
        <w:t>Arguments and Values:</w:t>
      </w:r>
    </w:p>
    <w:p w:rsidR="00283AD4" w:rsidRDefault="00283AD4" w:rsidP="00EC4AC2">
      <w:pPr>
        <w:spacing w:line="140" w:lineRule="atLeast"/>
        <w:ind w:firstLine="420"/>
      </w:pPr>
      <w:r>
        <w:lastRenderedPageBreak/>
        <w:t>object—an object.</w:t>
      </w:r>
    </w:p>
    <w:p w:rsidR="00283AD4" w:rsidRDefault="00283AD4" w:rsidP="00EC4AC2">
      <w:pPr>
        <w:spacing w:line="140" w:lineRule="atLeast"/>
        <w:ind w:firstLine="420"/>
      </w:pPr>
      <w:r>
        <w:t>generalized-boolean—a generalized boolean.</w:t>
      </w:r>
    </w:p>
    <w:p w:rsidR="00283AD4" w:rsidRDefault="00283AD4" w:rsidP="00EC4AC2">
      <w:pPr>
        <w:spacing w:line="140" w:lineRule="atLeast"/>
      </w:pPr>
      <w:r>
        <w:t>Description:</w:t>
      </w:r>
    </w:p>
    <w:p w:rsidR="00283AD4" w:rsidRDefault="00283AD4" w:rsidP="00EC4AC2">
      <w:pPr>
        <w:spacing w:line="140" w:lineRule="atLeast"/>
        <w:ind w:firstLine="420"/>
      </w:pPr>
      <w:r>
        <w:t>Returns true if object is of type character; otherwise, returns false.</w:t>
      </w:r>
    </w:p>
    <w:p w:rsidR="00283AD4" w:rsidRDefault="00283AD4" w:rsidP="00EC4AC2">
      <w:pPr>
        <w:spacing w:line="140" w:lineRule="atLeast"/>
      </w:pPr>
      <w:r>
        <w:t>Examples:</w:t>
      </w:r>
    </w:p>
    <w:p w:rsidR="00283AD4" w:rsidRDefault="00283AD4" w:rsidP="00EC4AC2">
      <w:pPr>
        <w:spacing w:line="140" w:lineRule="atLeast"/>
        <w:ind w:firstLine="420"/>
      </w:pPr>
      <w:r>
        <w:t xml:space="preserve"> (characterp #\a) </w:t>
      </w:r>
      <w:r>
        <w:rPr>
          <w:rFonts w:ascii="宋体" w:eastAsia="宋体" w:hAnsi="宋体" w:hint="eastAsia"/>
        </w:rPr>
        <w:t>→</w:t>
      </w:r>
      <w:r>
        <w:t>true</w:t>
      </w:r>
    </w:p>
    <w:p w:rsidR="00283AD4" w:rsidRDefault="00283AD4" w:rsidP="00EC4AC2">
      <w:pPr>
        <w:spacing w:line="140" w:lineRule="atLeast"/>
        <w:ind w:firstLine="420"/>
      </w:pPr>
      <w:r>
        <w:t xml:space="preserve"> (characterp 'a) </w:t>
      </w:r>
      <w:r>
        <w:rPr>
          <w:rFonts w:ascii="宋体" w:eastAsia="宋体" w:hAnsi="宋体" w:hint="eastAsia"/>
        </w:rPr>
        <w:t>→</w:t>
      </w:r>
      <w:r>
        <w:t>false</w:t>
      </w:r>
    </w:p>
    <w:p w:rsidR="00283AD4" w:rsidRDefault="00283AD4" w:rsidP="00EC4AC2">
      <w:pPr>
        <w:spacing w:line="140" w:lineRule="atLeast"/>
        <w:ind w:firstLine="420"/>
      </w:pPr>
      <w:r>
        <w:t xml:space="preserve"> (characterp "a") </w:t>
      </w:r>
      <w:r>
        <w:rPr>
          <w:rFonts w:ascii="宋体" w:eastAsia="宋体" w:hAnsi="宋体" w:hint="eastAsia"/>
        </w:rPr>
        <w:t>→</w:t>
      </w:r>
      <w:r>
        <w:t>false</w:t>
      </w:r>
    </w:p>
    <w:p w:rsidR="00283AD4" w:rsidRDefault="00283AD4" w:rsidP="00EC4AC2">
      <w:pPr>
        <w:spacing w:line="140" w:lineRule="atLeast"/>
        <w:ind w:firstLine="420"/>
      </w:pPr>
      <w:r>
        <w:t xml:space="preserve"> (characterp 65.) </w:t>
      </w:r>
      <w:r>
        <w:rPr>
          <w:rFonts w:ascii="宋体" w:eastAsia="宋体" w:hAnsi="宋体" w:hint="eastAsia"/>
        </w:rPr>
        <w:t>→</w:t>
      </w:r>
      <w:r>
        <w:t>false</w:t>
      </w:r>
    </w:p>
    <w:p w:rsidR="00283AD4" w:rsidRDefault="00283AD4" w:rsidP="00EC4AC2">
      <w:pPr>
        <w:spacing w:line="140" w:lineRule="atLeast"/>
        <w:ind w:firstLine="420"/>
      </w:pPr>
      <w:r>
        <w:t xml:space="preserve"> (characterp #\Newline) </w:t>
      </w:r>
      <w:r>
        <w:rPr>
          <w:rFonts w:ascii="宋体" w:eastAsia="宋体" w:hAnsi="宋体" w:hint="eastAsia"/>
        </w:rPr>
        <w:t>→</w:t>
      </w:r>
      <w:r>
        <w:t>true</w:t>
      </w:r>
    </w:p>
    <w:p w:rsidR="00283AD4" w:rsidRDefault="00283AD4" w:rsidP="00EC4AC2">
      <w:pPr>
        <w:spacing w:line="140" w:lineRule="atLeast"/>
        <w:ind w:firstLine="420"/>
      </w:pPr>
      <w:r>
        <w:t xml:space="preserve"> ;; This next example presupposes an implementation</w:t>
      </w:r>
    </w:p>
    <w:p w:rsidR="00283AD4" w:rsidRDefault="00283AD4" w:rsidP="00EC4AC2">
      <w:pPr>
        <w:spacing w:line="140" w:lineRule="atLeast"/>
        <w:ind w:firstLine="420"/>
      </w:pPr>
      <w:r>
        <w:t xml:space="preserve"> ;; in which #\Rubout is an implementation-defined character.</w:t>
      </w:r>
    </w:p>
    <w:p w:rsidR="00283AD4" w:rsidRDefault="00283AD4" w:rsidP="00EC4AC2">
      <w:pPr>
        <w:spacing w:line="140" w:lineRule="atLeast"/>
        <w:ind w:firstLine="420"/>
      </w:pPr>
      <w:r>
        <w:t xml:space="preserve"> (characterp #\Rubout) </w:t>
      </w:r>
      <w:r>
        <w:rPr>
          <w:rFonts w:ascii="宋体" w:eastAsia="宋体" w:hAnsi="宋体" w:hint="eastAsia"/>
        </w:rPr>
        <w:t>→</w:t>
      </w:r>
      <w:r>
        <w:t>true</w:t>
      </w:r>
    </w:p>
    <w:p w:rsidR="00283AD4" w:rsidRDefault="00283AD4" w:rsidP="00EC4AC2">
      <w:pPr>
        <w:spacing w:line="140" w:lineRule="atLeast"/>
      </w:pPr>
      <w:r>
        <w:t>See Also:</w:t>
      </w:r>
    </w:p>
    <w:p w:rsidR="00283AD4" w:rsidRDefault="00283AD4" w:rsidP="00EC4AC2">
      <w:pPr>
        <w:spacing w:line="140" w:lineRule="atLeast"/>
        <w:ind w:firstLine="420"/>
      </w:pPr>
      <w:r>
        <w:t>character (type and function), typep</w:t>
      </w:r>
    </w:p>
    <w:p w:rsidR="00283AD4" w:rsidRDefault="00283AD4" w:rsidP="00EC4AC2">
      <w:pPr>
        <w:spacing w:line="140" w:lineRule="atLeast"/>
      </w:pPr>
      <w:r>
        <w:t>Notes:</w:t>
      </w:r>
    </w:p>
    <w:p w:rsidR="00283AD4" w:rsidRDefault="00283AD4" w:rsidP="00EC4AC2">
      <w:pPr>
        <w:spacing w:line="140" w:lineRule="atLeast"/>
        <w:ind w:firstLine="420"/>
      </w:pPr>
      <w:r>
        <w:t xml:space="preserve"> (characterp object) </w:t>
      </w:r>
      <w:r>
        <w:rPr>
          <w:rFonts w:ascii="宋体" w:eastAsia="宋体" w:hAnsi="宋体" w:hint="eastAsia"/>
        </w:rPr>
        <w:t>≡</w:t>
      </w:r>
      <w:r>
        <w:t>(typep object 'character)</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83AD4" w:rsidTr="001A4D4F">
        <w:tc>
          <w:tcPr>
            <w:tcW w:w="4148" w:type="dxa"/>
            <w:vAlign w:val="center"/>
          </w:tcPr>
          <w:p w:rsidR="00283AD4" w:rsidRDefault="00283AD4" w:rsidP="00EC4AC2">
            <w:pPr>
              <w:spacing w:line="140" w:lineRule="atLeast"/>
              <w:jc w:val="both"/>
            </w:pPr>
            <w:r>
              <w:rPr>
                <w:rFonts w:hint="eastAsia"/>
              </w:rPr>
              <w:t>a</w:t>
            </w:r>
            <w:r>
              <w:t>lpha-char-p</w:t>
            </w:r>
          </w:p>
        </w:tc>
        <w:tc>
          <w:tcPr>
            <w:tcW w:w="4148" w:type="dxa"/>
            <w:vAlign w:val="center"/>
          </w:tcPr>
          <w:p w:rsidR="00283AD4" w:rsidRDefault="00283AD4" w:rsidP="00EC4AC2">
            <w:pPr>
              <w:spacing w:line="140" w:lineRule="atLeast"/>
              <w:jc w:val="right"/>
            </w:pPr>
            <w:r>
              <w:rPr>
                <w:rFonts w:hint="eastAsia"/>
              </w:rPr>
              <w:t>Fucntion</w:t>
            </w:r>
          </w:p>
        </w:tc>
      </w:tr>
    </w:tbl>
    <w:p w:rsidR="00283AD4" w:rsidRDefault="00283AD4" w:rsidP="00EC4AC2">
      <w:pPr>
        <w:spacing w:line="140" w:lineRule="atLeast"/>
      </w:pPr>
      <w:r>
        <w:t>Syntax:</w:t>
      </w:r>
    </w:p>
    <w:p w:rsidR="00283AD4" w:rsidRDefault="00283AD4" w:rsidP="00EC4AC2">
      <w:pPr>
        <w:spacing w:line="140" w:lineRule="atLeast"/>
        <w:ind w:firstLine="420"/>
      </w:pPr>
      <w:r>
        <w:t xml:space="preserve">alpha-char-p character </w:t>
      </w:r>
      <w:r>
        <w:rPr>
          <w:rFonts w:ascii="宋体" w:eastAsia="宋体" w:hAnsi="宋体" w:hint="eastAsia"/>
        </w:rPr>
        <w:t>→</w:t>
      </w:r>
      <w:r>
        <w:t>generalized-boolean</w:t>
      </w:r>
    </w:p>
    <w:p w:rsidR="00283AD4" w:rsidRDefault="00283AD4" w:rsidP="00EC4AC2">
      <w:pPr>
        <w:spacing w:line="140" w:lineRule="atLeast"/>
      </w:pPr>
      <w:r>
        <w:t>Arguments and Values:</w:t>
      </w:r>
    </w:p>
    <w:p w:rsidR="00283AD4" w:rsidRDefault="00283AD4" w:rsidP="00EC4AC2">
      <w:pPr>
        <w:spacing w:line="140" w:lineRule="atLeast"/>
        <w:ind w:firstLine="420"/>
      </w:pPr>
      <w:r>
        <w:t>character—a character.</w:t>
      </w:r>
    </w:p>
    <w:p w:rsidR="00283AD4" w:rsidRDefault="00283AD4" w:rsidP="00EC4AC2">
      <w:pPr>
        <w:spacing w:line="140" w:lineRule="atLeast"/>
        <w:ind w:firstLine="420"/>
      </w:pPr>
      <w:r>
        <w:t>generalized-boolean—a generalized boolean.</w:t>
      </w:r>
    </w:p>
    <w:p w:rsidR="00283AD4" w:rsidRDefault="00283AD4" w:rsidP="00EC4AC2">
      <w:pPr>
        <w:spacing w:line="140" w:lineRule="atLeast"/>
      </w:pPr>
      <w:r>
        <w:t>Description:</w:t>
      </w:r>
    </w:p>
    <w:p w:rsidR="00283AD4" w:rsidRDefault="00283AD4" w:rsidP="00EC4AC2">
      <w:pPr>
        <w:spacing w:line="140" w:lineRule="atLeast"/>
        <w:ind w:firstLine="420"/>
      </w:pPr>
      <w:r>
        <w:t>Returns true if character is an alphabetic</w:t>
      </w:r>
      <w:r w:rsidRPr="00120489">
        <w:rPr>
          <w:vertAlign w:val="subscript"/>
        </w:rPr>
        <w:t>1</w:t>
      </w:r>
      <w:r>
        <w:t xml:space="preserve"> character; otherwise, returns false.</w:t>
      </w:r>
    </w:p>
    <w:p w:rsidR="00283AD4" w:rsidRDefault="00283AD4" w:rsidP="00EC4AC2">
      <w:pPr>
        <w:spacing w:line="140" w:lineRule="atLeast"/>
      </w:pPr>
      <w:r>
        <w:lastRenderedPageBreak/>
        <w:t>Examples:</w:t>
      </w:r>
    </w:p>
    <w:p w:rsidR="00283AD4" w:rsidRDefault="00283AD4" w:rsidP="00EC4AC2">
      <w:pPr>
        <w:spacing w:line="140" w:lineRule="atLeast"/>
        <w:ind w:firstLine="420"/>
      </w:pPr>
      <w:r>
        <w:t xml:space="preserve"> (alpha-char-p #\a) </w:t>
      </w:r>
      <w:r>
        <w:rPr>
          <w:rFonts w:ascii="宋体" w:eastAsia="宋体" w:hAnsi="宋体" w:hint="eastAsia"/>
        </w:rPr>
        <w:t>→</w:t>
      </w:r>
      <w:r>
        <w:t>true</w:t>
      </w:r>
    </w:p>
    <w:p w:rsidR="00283AD4" w:rsidRDefault="00283AD4" w:rsidP="00EC4AC2">
      <w:pPr>
        <w:spacing w:line="140" w:lineRule="atLeast"/>
        <w:ind w:firstLine="420"/>
      </w:pPr>
      <w:r>
        <w:t xml:space="preserve"> (alpha-char-p #\5) </w:t>
      </w:r>
      <w:r>
        <w:rPr>
          <w:rFonts w:ascii="宋体" w:eastAsia="宋体" w:hAnsi="宋体" w:hint="eastAsia"/>
        </w:rPr>
        <w:t>→</w:t>
      </w:r>
      <w:r>
        <w:t>false</w:t>
      </w:r>
    </w:p>
    <w:p w:rsidR="00283AD4" w:rsidRDefault="00283AD4" w:rsidP="00EC4AC2">
      <w:pPr>
        <w:spacing w:line="140" w:lineRule="atLeast"/>
        <w:ind w:firstLine="420"/>
      </w:pPr>
      <w:r>
        <w:t xml:space="preserve"> (alpha-char-p #\Newline) </w:t>
      </w:r>
      <w:r>
        <w:rPr>
          <w:rFonts w:ascii="宋体" w:eastAsia="宋体" w:hAnsi="宋体" w:hint="eastAsia"/>
        </w:rPr>
        <w:t>→</w:t>
      </w:r>
      <w:r>
        <w:t>false</w:t>
      </w:r>
    </w:p>
    <w:p w:rsidR="00283AD4" w:rsidRDefault="00283AD4" w:rsidP="00EC4AC2">
      <w:pPr>
        <w:spacing w:line="140" w:lineRule="atLeast"/>
        <w:ind w:firstLine="420"/>
      </w:pPr>
      <w:r>
        <w:t xml:space="preserve"> ;; This next example presupposes an implementation</w:t>
      </w:r>
    </w:p>
    <w:p w:rsidR="00283AD4" w:rsidRDefault="00283AD4" w:rsidP="00EC4AC2">
      <w:pPr>
        <w:spacing w:line="140" w:lineRule="atLeast"/>
        <w:ind w:firstLine="420"/>
      </w:pPr>
      <w:r>
        <w:t xml:space="preserve"> ;; in which #\&lt;ALPHA&gt; is a defined character.</w:t>
      </w:r>
    </w:p>
    <w:p w:rsidR="00283AD4" w:rsidRDefault="00283AD4" w:rsidP="00EC4AC2">
      <w:pPr>
        <w:spacing w:line="140" w:lineRule="atLeast"/>
        <w:ind w:firstLine="420"/>
      </w:pPr>
      <w:r>
        <w:t xml:space="preserve"> (alpha-char-p #\&lt;ALPHA&gt;) </w:t>
      </w:r>
      <w:r>
        <w:rPr>
          <w:rFonts w:ascii="宋体" w:eastAsia="宋体" w:hAnsi="宋体" w:hint="eastAsia"/>
        </w:rPr>
        <w:t>→</w:t>
      </w:r>
      <w:r>
        <w:t>implementation-dependent</w:t>
      </w:r>
    </w:p>
    <w:p w:rsidR="00283AD4" w:rsidRDefault="00283AD4" w:rsidP="00EC4AC2">
      <w:pPr>
        <w:spacing w:line="140" w:lineRule="atLeast"/>
      </w:pPr>
      <w:r>
        <w:t>Affected By:</w:t>
      </w:r>
    </w:p>
    <w:p w:rsidR="00283AD4" w:rsidRDefault="00283AD4" w:rsidP="00EC4AC2">
      <w:pPr>
        <w:spacing w:line="140" w:lineRule="atLeast"/>
        <w:ind w:left="420"/>
      </w:pPr>
      <w:r>
        <w:t>None. (In particular, the results of this predicate are independent of any special syntax which might have been enabled in the current readtable.)</w:t>
      </w:r>
    </w:p>
    <w:p w:rsidR="00283AD4" w:rsidRDefault="00283AD4" w:rsidP="00EC4AC2">
      <w:pPr>
        <w:spacing w:line="140" w:lineRule="atLeast"/>
      </w:pPr>
      <w:r>
        <w:t>Exceptional Situations:</w:t>
      </w:r>
    </w:p>
    <w:p w:rsidR="00283AD4" w:rsidRDefault="00283AD4" w:rsidP="00EC4AC2">
      <w:pPr>
        <w:spacing w:line="140" w:lineRule="atLeast"/>
        <w:ind w:firstLine="420"/>
      </w:pPr>
      <w:r>
        <w:t>Should signal an error of type type-error if character is not a character.</w:t>
      </w:r>
    </w:p>
    <w:p w:rsidR="00283AD4" w:rsidRDefault="00283AD4" w:rsidP="00EC4AC2">
      <w:pPr>
        <w:spacing w:line="140" w:lineRule="atLeast"/>
      </w:pPr>
      <w:r>
        <w:t>See Also:</w:t>
      </w:r>
    </w:p>
    <w:p w:rsidR="00283AD4" w:rsidRDefault="00283AD4" w:rsidP="00EC4AC2">
      <w:pPr>
        <w:spacing w:line="140" w:lineRule="atLeast"/>
        <w:ind w:firstLine="420"/>
      </w:pPr>
      <w:r>
        <w:t>alphanumericp, Section 13.1.10 (Documentation of Implementation-Defined Scripts)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83AD4" w:rsidTr="001A4D4F">
        <w:tc>
          <w:tcPr>
            <w:tcW w:w="4148" w:type="dxa"/>
            <w:vAlign w:val="center"/>
          </w:tcPr>
          <w:p w:rsidR="00283AD4" w:rsidRDefault="00283AD4" w:rsidP="00EC4AC2">
            <w:pPr>
              <w:spacing w:line="140" w:lineRule="atLeast"/>
              <w:jc w:val="both"/>
            </w:pPr>
            <w:r>
              <w:rPr>
                <w:rFonts w:hint="eastAsia"/>
              </w:rPr>
              <w:t>a</w:t>
            </w:r>
            <w:r>
              <w:t>lphanumericp</w:t>
            </w:r>
          </w:p>
        </w:tc>
        <w:tc>
          <w:tcPr>
            <w:tcW w:w="4148" w:type="dxa"/>
            <w:vAlign w:val="center"/>
          </w:tcPr>
          <w:p w:rsidR="00283AD4" w:rsidRDefault="00283AD4" w:rsidP="00EC4AC2">
            <w:pPr>
              <w:spacing w:line="140" w:lineRule="atLeast"/>
              <w:jc w:val="right"/>
            </w:pPr>
            <w:r>
              <w:rPr>
                <w:rFonts w:hint="eastAsia"/>
              </w:rPr>
              <w:t>Function</w:t>
            </w:r>
          </w:p>
        </w:tc>
      </w:tr>
    </w:tbl>
    <w:p w:rsidR="00283AD4" w:rsidRDefault="00283AD4" w:rsidP="00EC4AC2">
      <w:pPr>
        <w:spacing w:line="140" w:lineRule="atLeast"/>
      </w:pPr>
      <w:r>
        <w:t>Syntax:</w:t>
      </w:r>
    </w:p>
    <w:p w:rsidR="00283AD4" w:rsidRDefault="00283AD4" w:rsidP="00EC4AC2">
      <w:pPr>
        <w:spacing w:line="140" w:lineRule="atLeast"/>
        <w:ind w:firstLine="420"/>
      </w:pPr>
      <w:r>
        <w:t xml:space="preserve">alphanumericp character </w:t>
      </w:r>
      <w:r>
        <w:rPr>
          <w:rFonts w:ascii="宋体" w:eastAsia="宋体" w:hAnsi="宋体" w:hint="eastAsia"/>
        </w:rPr>
        <w:t>→</w:t>
      </w:r>
      <w:r>
        <w:t>generalized-boolean</w:t>
      </w:r>
    </w:p>
    <w:p w:rsidR="00283AD4" w:rsidRDefault="00283AD4" w:rsidP="00EC4AC2">
      <w:pPr>
        <w:spacing w:line="140" w:lineRule="atLeast"/>
      </w:pPr>
      <w:r>
        <w:t>Arguments and Values:</w:t>
      </w:r>
    </w:p>
    <w:p w:rsidR="00283AD4" w:rsidRDefault="00283AD4" w:rsidP="00EC4AC2">
      <w:pPr>
        <w:spacing w:line="140" w:lineRule="atLeast"/>
        <w:ind w:firstLine="420"/>
      </w:pPr>
      <w:r>
        <w:t>character—a character.</w:t>
      </w:r>
    </w:p>
    <w:p w:rsidR="00283AD4" w:rsidRDefault="00283AD4" w:rsidP="00EC4AC2">
      <w:pPr>
        <w:spacing w:line="140" w:lineRule="atLeast"/>
        <w:ind w:firstLine="420"/>
      </w:pPr>
      <w:r>
        <w:t>generalized-boolean—a generalized boolean.</w:t>
      </w:r>
    </w:p>
    <w:p w:rsidR="00283AD4" w:rsidRDefault="00283AD4" w:rsidP="00EC4AC2">
      <w:pPr>
        <w:spacing w:line="140" w:lineRule="atLeast"/>
      </w:pPr>
      <w:r>
        <w:t>Description:</w:t>
      </w:r>
    </w:p>
    <w:p w:rsidR="00283AD4" w:rsidRDefault="00283AD4" w:rsidP="00EC4AC2">
      <w:pPr>
        <w:spacing w:line="140" w:lineRule="atLeast"/>
        <w:ind w:left="420"/>
      </w:pPr>
      <w:r>
        <w:t>Returns true if character is an alphabetic</w:t>
      </w:r>
      <w:r w:rsidRPr="00120489">
        <w:rPr>
          <w:vertAlign w:val="subscript"/>
        </w:rPr>
        <w:t>1</w:t>
      </w:r>
      <w:r>
        <w:t xml:space="preserve"> character or a numeric character; otherwise, returns false.</w:t>
      </w:r>
    </w:p>
    <w:p w:rsidR="00283AD4" w:rsidRDefault="00283AD4" w:rsidP="00EC4AC2">
      <w:pPr>
        <w:spacing w:line="140" w:lineRule="atLeast"/>
      </w:pPr>
      <w:r>
        <w:t>Examples:</w:t>
      </w:r>
    </w:p>
    <w:p w:rsidR="00283AD4" w:rsidRDefault="00283AD4" w:rsidP="00EC4AC2">
      <w:pPr>
        <w:spacing w:line="140" w:lineRule="atLeast"/>
        <w:ind w:firstLine="420"/>
      </w:pPr>
      <w:r>
        <w:t xml:space="preserve"> (alphanumericp #\Z) </w:t>
      </w:r>
      <w:r>
        <w:rPr>
          <w:rFonts w:ascii="宋体" w:eastAsia="宋体" w:hAnsi="宋体" w:hint="eastAsia"/>
        </w:rPr>
        <w:t>→</w:t>
      </w:r>
      <w:r>
        <w:t>true</w:t>
      </w:r>
    </w:p>
    <w:p w:rsidR="00283AD4" w:rsidRDefault="00283AD4" w:rsidP="00EC4AC2">
      <w:pPr>
        <w:spacing w:line="140" w:lineRule="atLeast"/>
        <w:ind w:firstLine="420"/>
      </w:pPr>
      <w:r>
        <w:lastRenderedPageBreak/>
        <w:t xml:space="preserve"> (alphanumericp #\9) </w:t>
      </w:r>
      <w:r>
        <w:rPr>
          <w:rFonts w:ascii="宋体" w:eastAsia="宋体" w:hAnsi="宋体" w:hint="eastAsia"/>
        </w:rPr>
        <w:t>→</w:t>
      </w:r>
      <w:r>
        <w:t>true</w:t>
      </w:r>
    </w:p>
    <w:p w:rsidR="00283AD4" w:rsidRDefault="00283AD4" w:rsidP="00EC4AC2">
      <w:pPr>
        <w:spacing w:line="140" w:lineRule="atLeast"/>
        <w:ind w:firstLine="420"/>
      </w:pPr>
      <w:r>
        <w:t xml:space="preserve"> (alphanumericp #\Newline) </w:t>
      </w:r>
      <w:r>
        <w:rPr>
          <w:rFonts w:ascii="宋体" w:eastAsia="宋体" w:hAnsi="宋体" w:hint="eastAsia"/>
        </w:rPr>
        <w:t>→</w:t>
      </w:r>
      <w:r>
        <w:t>false</w:t>
      </w:r>
    </w:p>
    <w:p w:rsidR="00283AD4" w:rsidRDefault="00283AD4" w:rsidP="00EC4AC2">
      <w:pPr>
        <w:spacing w:line="140" w:lineRule="atLeast"/>
        <w:ind w:firstLine="420"/>
      </w:pPr>
      <w:r>
        <w:t xml:space="preserve"> (alphanumericp #\#) </w:t>
      </w:r>
      <w:r>
        <w:rPr>
          <w:rFonts w:ascii="宋体" w:eastAsia="宋体" w:hAnsi="宋体" w:hint="eastAsia"/>
        </w:rPr>
        <w:t>→</w:t>
      </w:r>
      <w:r>
        <w:t>false</w:t>
      </w:r>
    </w:p>
    <w:p w:rsidR="00283AD4" w:rsidRDefault="00283AD4" w:rsidP="00EC4AC2">
      <w:pPr>
        <w:spacing w:line="140" w:lineRule="atLeast"/>
      </w:pPr>
      <w:r>
        <w:t>Affected By:</w:t>
      </w:r>
    </w:p>
    <w:p w:rsidR="00283AD4" w:rsidRDefault="00283AD4" w:rsidP="00EC4AC2">
      <w:pPr>
        <w:spacing w:line="140" w:lineRule="atLeast"/>
        <w:ind w:left="420"/>
      </w:pPr>
      <w:r>
        <w:t>None. (In particular, the results of this predicate are independent of any special syntax which might have been enabled in the current readtable.)</w:t>
      </w:r>
    </w:p>
    <w:p w:rsidR="00283AD4" w:rsidRDefault="00283AD4" w:rsidP="00EC4AC2">
      <w:pPr>
        <w:spacing w:line="140" w:lineRule="atLeast"/>
      </w:pPr>
      <w:r>
        <w:t>Exceptional Situations:</w:t>
      </w:r>
    </w:p>
    <w:p w:rsidR="00283AD4" w:rsidRDefault="00283AD4" w:rsidP="00EC4AC2">
      <w:pPr>
        <w:spacing w:line="140" w:lineRule="atLeast"/>
        <w:ind w:firstLine="420"/>
      </w:pPr>
      <w:r>
        <w:t>Should signal an error of type type-error if character is not a character.</w:t>
      </w:r>
    </w:p>
    <w:p w:rsidR="00283AD4" w:rsidRDefault="00283AD4" w:rsidP="00EC4AC2">
      <w:pPr>
        <w:spacing w:line="140" w:lineRule="atLeast"/>
      </w:pPr>
      <w:r>
        <w:t>See Also:</w:t>
      </w:r>
    </w:p>
    <w:p w:rsidR="00283AD4" w:rsidRDefault="00283AD4" w:rsidP="00EC4AC2">
      <w:pPr>
        <w:spacing w:line="140" w:lineRule="atLeast"/>
        <w:ind w:firstLine="420"/>
      </w:pPr>
      <w:r>
        <w:t>alpha-char-p, graphic-char-p, digit-char-p</w:t>
      </w:r>
    </w:p>
    <w:p w:rsidR="00283AD4" w:rsidRDefault="00283AD4" w:rsidP="00EC4AC2">
      <w:pPr>
        <w:spacing w:line="140" w:lineRule="atLeast"/>
      </w:pPr>
      <w:r>
        <w:t>Notes:</w:t>
      </w:r>
    </w:p>
    <w:p w:rsidR="00283AD4" w:rsidRDefault="00283AD4" w:rsidP="00EC4AC2">
      <w:pPr>
        <w:spacing w:line="140" w:lineRule="atLeast"/>
        <w:ind w:left="420"/>
      </w:pPr>
      <w:r>
        <w:t>Alphanumeric characters are graphic as defined by graphic-char-p. The alphanumeric characters are a subset of the graphic characters. The standard characters A through Z, a through z, and 0 through 9 are alphanumeric characters.</w:t>
      </w:r>
    </w:p>
    <w:p w:rsidR="00283AD4" w:rsidRDefault="00283AD4" w:rsidP="00EC4AC2">
      <w:pPr>
        <w:spacing w:line="140" w:lineRule="atLeast"/>
        <w:ind w:firstLine="420"/>
      </w:pPr>
      <w:r>
        <w:t xml:space="preserve"> (alphanumericp x)</w:t>
      </w:r>
    </w:p>
    <w:p w:rsidR="00283AD4" w:rsidRDefault="00283AD4" w:rsidP="00EC4AC2">
      <w:pPr>
        <w:spacing w:line="140" w:lineRule="atLeast"/>
        <w:ind w:firstLine="420"/>
      </w:pPr>
      <w:r>
        <w:t xml:space="preserve">   </w:t>
      </w:r>
      <w:r>
        <w:rPr>
          <w:rFonts w:ascii="宋体" w:eastAsia="宋体" w:hAnsi="宋体" w:hint="eastAsia"/>
        </w:rPr>
        <w:t>≡</w:t>
      </w:r>
      <w:r>
        <w:t>(or (alpha-char-p x) (not (null (digit-char-p x))))</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83AD4" w:rsidTr="001A4D4F">
        <w:tc>
          <w:tcPr>
            <w:tcW w:w="4148" w:type="dxa"/>
            <w:vAlign w:val="center"/>
          </w:tcPr>
          <w:p w:rsidR="00283AD4" w:rsidRDefault="00283AD4" w:rsidP="00EC4AC2">
            <w:pPr>
              <w:spacing w:line="140" w:lineRule="atLeast"/>
              <w:jc w:val="both"/>
            </w:pPr>
            <w:r>
              <w:rPr>
                <w:rFonts w:hint="eastAsia"/>
              </w:rPr>
              <w:t>d</w:t>
            </w:r>
            <w:r>
              <w:t>igit-char</w:t>
            </w:r>
          </w:p>
        </w:tc>
        <w:tc>
          <w:tcPr>
            <w:tcW w:w="4148" w:type="dxa"/>
            <w:vAlign w:val="center"/>
          </w:tcPr>
          <w:p w:rsidR="00283AD4" w:rsidRDefault="00283AD4" w:rsidP="00EC4AC2">
            <w:pPr>
              <w:spacing w:line="140" w:lineRule="atLeast"/>
              <w:jc w:val="right"/>
            </w:pPr>
            <w:r>
              <w:rPr>
                <w:rFonts w:hint="eastAsia"/>
              </w:rPr>
              <w:t>Function</w:t>
            </w:r>
          </w:p>
        </w:tc>
      </w:tr>
    </w:tbl>
    <w:p w:rsidR="00283AD4" w:rsidRDefault="00283AD4" w:rsidP="00EC4AC2">
      <w:pPr>
        <w:spacing w:line="140" w:lineRule="atLeast"/>
      </w:pPr>
      <w:r>
        <w:t>Syntax:</w:t>
      </w:r>
    </w:p>
    <w:p w:rsidR="00283AD4" w:rsidRDefault="00283AD4" w:rsidP="00EC4AC2">
      <w:pPr>
        <w:spacing w:line="140" w:lineRule="atLeast"/>
        <w:ind w:firstLine="420"/>
      </w:pPr>
      <w:r>
        <w:t xml:space="preserve">digit-char weight &amp;optional radix </w:t>
      </w:r>
      <w:r>
        <w:rPr>
          <w:rFonts w:ascii="宋体" w:eastAsia="宋体" w:hAnsi="宋体" w:hint="eastAsia"/>
        </w:rPr>
        <w:t>→</w:t>
      </w:r>
      <w:r>
        <w:t>char</w:t>
      </w:r>
    </w:p>
    <w:p w:rsidR="00283AD4" w:rsidRDefault="00283AD4" w:rsidP="00EC4AC2">
      <w:pPr>
        <w:spacing w:line="140" w:lineRule="atLeast"/>
      </w:pPr>
      <w:r>
        <w:t>Arguments and Values:</w:t>
      </w:r>
    </w:p>
    <w:p w:rsidR="00283AD4" w:rsidRDefault="00283AD4" w:rsidP="00EC4AC2">
      <w:pPr>
        <w:spacing w:line="140" w:lineRule="atLeast"/>
        <w:ind w:firstLine="420"/>
      </w:pPr>
      <w:r>
        <w:t>weight—a non-negative integer.</w:t>
      </w:r>
    </w:p>
    <w:p w:rsidR="00283AD4" w:rsidRDefault="00283AD4" w:rsidP="00EC4AC2">
      <w:pPr>
        <w:spacing w:line="140" w:lineRule="atLeast"/>
        <w:ind w:firstLine="420"/>
      </w:pPr>
      <w:r>
        <w:t>radix—a radix. The default is 10.</w:t>
      </w:r>
    </w:p>
    <w:p w:rsidR="00283AD4" w:rsidRDefault="00283AD4" w:rsidP="00EC4AC2">
      <w:pPr>
        <w:spacing w:line="140" w:lineRule="atLeast"/>
        <w:ind w:firstLine="420"/>
      </w:pPr>
      <w:r>
        <w:t>char—a character or false.</w:t>
      </w:r>
    </w:p>
    <w:p w:rsidR="00283AD4" w:rsidRDefault="00283AD4" w:rsidP="00EC4AC2">
      <w:pPr>
        <w:spacing w:line="140" w:lineRule="atLeast"/>
      </w:pPr>
      <w:r>
        <w:t>Description:</w:t>
      </w:r>
    </w:p>
    <w:p w:rsidR="00283AD4" w:rsidRDefault="00283AD4" w:rsidP="00EC4AC2">
      <w:pPr>
        <w:spacing w:line="140" w:lineRule="atLeast"/>
        <w:ind w:left="420"/>
      </w:pPr>
      <w:r>
        <w:lastRenderedPageBreak/>
        <w:t>If weight is less than radix, digit-char returns a character which has that weight when considered as a digit in the specified radix. If the resulting character is to be an alphabetic</w:t>
      </w:r>
      <w:r w:rsidRPr="00120489">
        <w:rPr>
          <w:vertAlign w:val="subscript"/>
        </w:rPr>
        <w:t>1</w:t>
      </w:r>
      <w:r>
        <w:t xml:space="preserve"> character, it will be an uppercase character.</w:t>
      </w:r>
    </w:p>
    <w:p w:rsidR="00283AD4" w:rsidRDefault="00283AD4" w:rsidP="00EC4AC2">
      <w:pPr>
        <w:spacing w:line="140" w:lineRule="atLeast"/>
        <w:ind w:firstLine="420"/>
      </w:pPr>
      <w:r>
        <w:t>If weight is greater than or equal to radix, digit-char returns false.</w:t>
      </w:r>
    </w:p>
    <w:p w:rsidR="00283AD4" w:rsidRDefault="00283AD4" w:rsidP="00EC4AC2">
      <w:pPr>
        <w:spacing w:line="140" w:lineRule="atLeast"/>
      </w:pPr>
      <w:r>
        <w:t>Examples:</w:t>
      </w:r>
    </w:p>
    <w:p w:rsidR="00283AD4" w:rsidRDefault="00283AD4" w:rsidP="00EC4AC2">
      <w:pPr>
        <w:spacing w:line="140" w:lineRule="atLeast"/>
        <w:ind w:firstLine="420"/>
      </w:pPr>
      <w:r>
        <w:t xml:space="preserve"> (digit-char 0) </w:t>
      </w:r>
      <w:r>
        <w:rPr>
          <w:rFonts w:ascii="宋体" w:eastAsia="宋体" w:hAnsi="宋体" w:hint="eastAsia"/>
        </w:rPr>
        <w:t>→</w:t>
      </w:r>
      <w:r>
        <w:t>#\0</w:t>
      </w:r>
    </w:p>
    <w:p w:rsidR="00283AD4" w:rsidRDefault="00283AD4" w:rsidP="00EC4AC2">
      <w:pPr>
        <w:spacing w:line="140" w:lineRule="atLeast"/>
        <w:ind w:firstLine="420"/>
      </w:pPr>
      <w:r>
        <w:t xml:space="preserve"> (digit-char 10 11) </w:t>
      </w:r>
      <w:r>
        <w:rPr>
          <w:rFonts w:ascii="宋体" w:eastAsia="宋体" w:hAnsi="宋体" w:hint="eastAsia"/>
        </w:rPr>
        <w:t>→</w:t>
      </w:r>
      <w:r>
        <w:t>#\A</w:t>
      </w:r>
    </w:p>
    <w:p w:rsidR="00283AD4" w:rsidRDefault="00283AD4" w:rsidP="00EC4AC2">
      <w:pPr>
        <w:spacing w:line="140" w:lineRule="atLeast"/>
        <w:ind w:firstLine="420"/>
      </w:pPr>
      <w:r>
        <w:t xml:space="preserve"> (digit-char 10 10) </w:t>
      </w:r>
      <w:r>
        <w:rPr>
          <w:rFonts w:ascii="宋体" w:eastAsia="宋体" w:hAnsi="宋体" w:hint="eastAsia"/>
        </w:rPr>
        <w:t>→</w:t>
      </w:r>
      <w:r>
        <w:t>false</w:t>
      </w:r>
    </w:p>
    <w:p w:rsidR="00283AD4" w:rsidRDefault="00283AD4" w:rsidP="00EC4AC2">
      <w:pPr>
        <w:spacing w:line="140" w:lineRule="atLeast"/>
        <w:ind w:firstLine="420"/>
      </w:pPr>
      <w:r>
        <w:t xml:space="preserve"> (digit-char 7) </w:t>
      </w:r>
      <w:r>
        <w:rPr>
          <w:rFonts w:ascii="宋体" w:eastAsia="宋体" w:hAnsi="宋体" w:hint="eastAsia"/>
        </w:rPr>
        <w:t>→</w:t>
      </w:r>
      <w:r>
        <w:t>#\7</w:t>
      </w:r>
    </w:p>
    <w:p w:rsidR="00283AD4" w:rsidRDefault="00283AD4" w:rsidP="00EC4AC2">
      <w:pPr>
        <w:spacing w:line="140" w:lineRule="atLeast"/>
        <w:ind w:firstLine="420"/>
      </w:pPr>
      <w:r>
        <w:t xml:space="preserve"> (digit-char 12) </w:t>
      </w:r>
      <w:r>
        <w:rPr>
          <w:rFonts w:ascii="宋体" w:eastAsia="宋体" w:hAnsi="宋体" w:hint="eastAsia"/>
        </w:rPr>
        <w:t>→</w:t>
      </w:r>
      <w:r>
        <w:t>false</w:t>
      </w:r>
    </w:p>
    <w:p w:rsidR="00283AD4" w:rsidRDefault="00283AD4" w:rsidP="00EC4AC2">
      <w:pPr>
        <w:spacing w:line="140" w:lineRule="atLeast"/>
        <w:ind w:firstLine="420"/>
      </w:pPr>
      <w:r>
        <w:t xml:space="preserve"> (digit-char 12 16) </w:t>
      </w:r>
      <w:r>
        <w:rPr>
          <w:rFonts w:ascii="宋体" w:eastAsia="宋体" w:hAnsi="宋体" w:hint="eastAsia"/>
        </w:rPr>
        <w:t>→</w:t>
      </w:r>
      <w:r>
        <w:t>#\C  ;not #\c</w:t>
      </w:r>
    </w:p>
    <w:p w:rsidR="00283AD4" w:rsidRDefault="00283AD4" w:rsidP="00EC4AC2">
      <w:pPr>
        <w:spacing w:line="140" w:lineRule="atLeast"/>
        <w:ind w:firstLine="420"/>
      </w:pPr>
      <w:r>
        <w:t xml:space="preserve"> (digit-char 6 2) </w:t>
      </w:r>
      <w:r>
        <w:rPr>
          <w:rFonts w:ascii="宋体" w:eastAsia="宋体" w:hAnsi="宋体" w:hint="eastAsia"/>
        </w:rPr>
        <w:t>→</w:t>
      </w:r>
      <w:r>
        <w:t>false</w:t>
      </w:r>
    </w:p>
    <w:p w:rsidR="00283AD4" w:rsidRDefault="00283AD4" w:rsidP="00EC4AC2">
      <w:pPr>
        <w:spacing w:line="140" w:lineRule="atLeast"/>
        <w:ind w:firstLine="420"/>
      </w:pPr>
      <w:r>
        <w:t xml:space="preserve"> (digit-char 1 2) </w:t>
      </w:r>
      <w:r>
        <w:rPr>
          <w:rFonts w:ascii="宋体" w:eastAsia="宋体" w:hAnsi="宋体" w:hint="eastAsia"/>
        </w:rPr>
        <w:t>→</w:t>
      </w:r>
      <w:r>
        <w:t>#\1</w:t>
      </w:r>
    </w:p>
    <w:p w:rsidR="00283AD4" w:rsidRDefault="00283AD4" w:rsidP="00EC4AC2">
      <w:pPr>
        <w:spacing w:line="140" w:lineRule="atLeast"/>
      </w:pPr>
      <w:r>
        <w:t>See Also:</w:t>
      </w:r>
    </w:p>
    <w:p w:rsidR="00283AD4" w:rsidRDefault="00283AD4" w:rsidP="00EC4AC2">
      <w:pPr>
        <w:spacing w:line="140" w:lineRule="atLeast"/>
        <w:ind w:firstLine="420"/>
      </w:pPr>
      <w:r>
        <w:t>digit-char-p, graphic-char-p, Section 2.1 (Character Syntax)</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83AD4" w:rsidTr="001A4D4F">
        <w:tc>
          <w:tcPr>
            <w:tcW w:w="4148" w:type="dxa"/>
            <w:vAlign w:val="center"/>
          </w:tcPr>
          <w:p w:rsidR="00283AD4" w:rsidRDefault="00283AD4" w:rsidP="00EC4AC2">
            <w:pPr>
              <w:spacing w:line="140" w:lineRule="atLeast"/>
              <w:jc w:val="both"/>
            </w:pPr>
            <w:r>
              <w:rPr>
                <w:rFonts w:hint="eastAsia"/>
              </w:rPr>
              <w:t>digit-char-p</w:t>
            </w:r>
          </w:p>
        </w:tc>
        <w:tc>
          <w:tcPr>
            <w:tcW w:w="4148" w:type="dxa"/>
            <w:vAlign w:val="center"/>
          </w:tcPr>
          <w:p w:rsidR="00283AD4" w:rsidRDefault="00283AD4" w:rsidP="00EC4AC2">
            <w:pPr>
              <w:spacing w:line="140" w:lineRule="atLeast"/>
              <w:jc w:val="right"/>
            </w:pPr>
            <w:r>
              <w:rPr>
                <w:rFonts w:hint="eastAsia"/>
              </w:rPr>
              <w:t>Func</w:t>
            </w:r>
            <w:r>
              <w:t>tion</w:t>
            </w:r>
          </w:p>
        </w:tc>
      </w:tr>
    </w:tbl>
    <w:p w:rsidR="00283AD4" w:rsidRDefault="00283AD4" w:rsidP="00EC4AC2">
      <w:pPr>
        <w:spacing w:line="140" w:lineRule="atLeast"/>
      </w:pPr>
      <w:r>
        <w:t>Syntax:</w:t>
      </w:r>
    </w:p>
    <w:p w:rsidR="00283AD4" w:rsidRDefault="00283AD4" w:rsidP="00EC4AC2">
      <w:pPr>
        <w:spacing w:line="140" w:lineRule="atLeast"/>
        <w:ind w:firstLine="420"/>
      </w:pPr>
      <w:r>
        <w:t xml:space="preserve">digit-char-p char &amp;optional radix </w:t>
      </w:r>
      <w:r>
        <w:rPr>
          <w:rFonts w:ascii="宋体" w:eastAsia="宋体" w:hAnsi="宋体" w:hint="eastAsia"/>
        </w:rPr>
        <w:t>→</w:t>
      </w:r>
      <w:r>
        <w:t>weight</w:t>
      </w:r>
    </w:p>
    <w:p w:rsidR="00283AD4" w:rsidRDefault="00283AD4" w:rsidP="00EC4AC2">
      <w:pPr>
        <w:spacing w:line="140" w:lineRule="atLeast"/>
      </w:pPr>
      <w:r>
        <w:t>Arguments and Values:</w:t>
      </w:r>
    </w:p>
    <w:p w:rsidR="00283AD4" w:rsidRDefault="00283AD4" w:rsidP="00EC4AC2">
      <w:pPr>
        <w:spacing w:line="140" w:lineRule="atLeast"/>
        <w:ind w:firstLine="420"/>
      </w:pPr>
      <w:r>
        <w:t>char—a character.</w:t>
      </w:r>
    </w:p>
    <w:p w:rsidR="00283AD4" w:rsidRDefault="00283AD4" w:rsidP="00EC4AC2">
      <w:pPr>
        <w:spacing w:line="140" w:lineRule="atLeast"/>
        <w:ind w:firstLine="420"/>
      </w:pPr>
      <w:r>
        <w:t>radix—a radix. The default is 10.</w:t>
      </w:r>
    </w:p>
    <w:p w:rsidR="00283AD4" w:rsidRDefault="00283AD4" w:rsidP="00EC4AC2">
      <w:pPr>
        <w:spacing w:line="140" w:lineRule="atLeast"/>
        <w:ind w:firstLine="420"/>
      </w:pPr>
      <w:r>
        <w:t>weight—either a non-negative integer less than radix, or false.</w:t>
      </w:r>
    </w:p>
    <w:p w:rsidR="00283AD4" w:rsidRDefault="00283AD4" w:rsidP="00EC4AC2">
      <w:pPr>
        <w:spacing w:line="140" w:lineRule="atLeast"/>
      </w:pPr>
      <w:r>
        <w:t>Description:</w:t>
      </w:r>
    </w:p>
    <w:p w:rsidR="00283AD4" w:rsidRDefault="00283AD4" w:rsidP="00EC4AC2">
      <w:pPr>
        <w:spacing w:line="140" w:lineRule="atLeast"/>
        <w:ind w:left="420"/>
      </w:pPr>
      <w:r>
        <w:t>Tests whether char is a digit in the specified radix (i.e., with a weight less than radix). If it is a digit in that radix, its weight is returned as an integer; otherwise nil is returned.</w:t>
      </w:r>
    </w:p>
    <w:p w:rsidR="00283AD4" w:rsidRDefault="00283AD4" w:rsidP="00EC4AC2">
      <w:pPr>
        <w:spacing w:line="140" w:lineRule="atLeast"/>
      </w:pPr>
      <w:r>
        <w:lastRenderedPageBreak/>
        <w:t>Examples:</w:t>
      </w:r>
    </w:p>
    <w:p w:rsidR="00283AD4" w:rsidRDefault="00283AD4" w:rsidP="00EC4AC2">
      <w:pPr>
        <w:spacing w:line="140" w:lineRule="atLeast"/>
        <w:ind w:firstLine="420"/>
      </w:pPr>
      <w:r>
        <w:t xml:space="preserve"> (digit-char-p #\5)    </w:t>
      </w:r>
      <w:r>
        <w:rPr>
          <w:rFonts w:ascii="宋体" w:eastAsia="宋体" w:hAnsi="宋体" w:hint="eastAsia"/>
        </w:rPr>
        <w:t>→</w:t>
      </w:r>
      <w:r>
        <w:t>5</w:t>
      </w:r>
    </w:p>
    <w:p w:rsidR="00283AD4" w:rsidRDefault="00283AD4" w:rsidP="00EC4AC2">
      <w:pPr>
        <w:spacing w:line="140" w:lineRule="atLeast"/>
        <w:ind w:firstLine="420"/>
      </w:pPr>
      <w:r>
        <w:t xml:space="preserve"> (digit-char-p #\5 2)  </w:t>
      </w:r>
      <w:r>
        <w:rPr>
          <w:rFonts w:ascii="宋体" w:eastAsia="宋体" w:hAnsi="宋体" w:hint="eastAsia"/>
        </w:rPr>
        <w:t>→</w:t>
      </w:r>
      <w:r>
        <w:t>false</w:t>
      </w:r>
    </w:p>
    <w:p w:rsidR="00283AD4" w:rsidRDefault="00283AD4" w:rsidP="00EC4AC2">
      <w:pPr>
        <w:spacing w:line="140" w:lineRule="atLeast"/>
        <w:ind w:firstLine="420"/>
      </w:pPr>
      <w:r>
        <w:t xml:space="preserve"> (digit-char-p #\A)    </w:t>
      </w:r>
      <w:r>
        <w:rPr>
          <w:rFonts w:ascii="宋体" w:eastAsia="宋体" w:hAnsi="宋体" w:hint="eastAsia"/>
        </w:rPr>
        <w:t>→</w:t>
      </w:r>
      <w:r>
        <w:t>false</w:t>
      </w:r>
    </w:p>
    <w:p w:rsidR="00283AD4" w:rsidRDefault="00283AD4" w:rsidP="00EC4AC2">
      <w:pPr>
        <w:spacing w:line="140" w:lineRule="atLeast"/>
        <w:ind w:firstLine="420"/>
      </w:pPr>
      <w:r>
        <w:t xml:space="preserve"> (digit-char-p #\a)    </w:t>
      </w:r>
      <w:r>
        <w:rPr>
          <w:rFonts w:ascii="宋体" w:eastAsia="宋体" w:hAnsi="宋体" w:hint="eastAsia"/>
        </w:rPr>
        <w:t>→</w:t>
      </w:r>
      <w:r>
        <w:t>false</w:t>
      </w:r>
    </w:p>
    <w:p w:rsidR="00283AD4" w:rsidRDefault="00283AD4" w:rsidP="00EC4AC2">
      <w:pPr>
        <w:spacing w:line="140" w:lineRule="atLeast"/>
        <w:ind w:firstLine="420"/>
      </w:pPr>
      <w:r>
        <w:t xml:space="preserve"> (digit-char-p #\A 11) </w:t>
      </w:r>
      <w:r>
        <w:rPr>
          <w:rFonts w:ascii="宋体" w:eastAsia="宋体" w:hAnsi="宋体" w:hint="eastAsia"/>
        </w:rPr>
        <w:t>→</w:t>
      </w:r>
      <w:r>
        <w:t>10</w:t>
      </w:r>
    </w:p>
    <w:p w:rsidR="00283AD4" w:rsidRDefault="00283AD4" w:rsidP="00EC4AC2">
      <w:pPr>
        <w:spacing w:line="140" w:lineRule="atLeast"/>
        <w:ind w:firstLine="420"/>
      </w:pPr>
      <w:r>
        <w:t xml:space="preserve"> (digit-char-p #\a 11) </w:t>
      </w:r>
      <w:r>
        <w:rPr>
          <w:rFonts w:ascii="宋体" w:eastAsia="宋体" w:hAnsi="宋体" w:hint="eastAsia"/>
        </w:rPr>
        <w:t>→</w:t>
      </w:r>
      <w:r>
        <w:t>10</w:t>
      </w:r>
    </w:p>
    <w:p w:rsidR="00283AD4" w:rsidRDefault="00283AD4" w:rsidP="00EC4AC2">
      <w:pPr>
        <w:spacing w:line="140" w:lineRule="atLeast"/>
        <w:ind w:firstLine="420"/>
      </w:pPr>
      <w:r>
        <w:t xml:space="preserve"> (mapcar #'(lambda (radix)</w:t>
      </w:r>
    </w:p>
    <w:p w:rsidR="00283AD4" w:rsidRDefault="00283AD4" w:rsidP="00EC4AC2">
      <w:pPr>
        <w:spacing w:line="140" w:lineRule="atLeast"/>
        <w:ind w:firstLine="420"/>
      </w:pPr>
      <w:r>
        <w:t xml:space="preserve">             (map 'list #'(lambda (x) (digit-char-p x radix))</w:t>
      </w:r>
    </w:p>
    <w:p w:rsidR="00283AD4" w:rsidRDefault="00283AD4" w:rsidP="00EC4AC2">
      <w:pPr>
        <w:spacing w:line="140" w:lineRule="atLeast"/>
        <w:ind w:firstLine="420"/>
      </w:pPr>
      <w:r>
        <w:t xml:space="preserve">                  "059AaFGZ"))</w:t>
      </w:r>
    </w:p>
    <w:p w:rsidR="00283AD4" w:rsidRDefault="00283AD4" w:rsidP="00EC4AC2">
      <w:pPr>
        <w:spacing w:line="140" w:lineRule="atLeast"/>
        <w:ind w:firstLine="420"/>
      </w:pPr>
      <w:r>
        <w:t xml:space="preserve">        '(2 8 10 16 36))</w:t>
      </w:r>
    </w:p>
    <w:p w:rsidR="00283AD4" w:rsidRDefault="00283AD4" w:rsidP="00EC4AC2">
      <w:pPr>
        <w:spacing w:line="140" w:lineRule="atLeast"/>
        <w:ind w:firstLine="420"/>
      </w:pPr>
      <w:r>
        <w:t xml:space="preserve"> </w:t>
      </w:r>
      <w:r>
        <w:rPr>
          <w:rFonts w:ascii="宋体" w:eastAsia="宋体" w:hAnsi="宋体" w:hint="eastAsia"/>
        </w:rPr>
        <w:t>→</w:t>
      </w:r>
      <w:r>
        <w:t>((0 NIL NIL NIL NIL NIL NIL NIL)</w:t>
      </w:r>
    </w:p>
    <w:p w:rsidR="00283AD4" w:rsidRDefault="00283AD4" w:rsidP="00EC4AC2">
      <w:pPr>
        <w:spacing w:line="140" w:lineRule="atLeast"/>
      </w:pPr>
      <w:r>
        <w:t xml:space="preserve">       (0 5 NIL NIL NIL NIL NIL NIL)</w:t>
      </w:r>
    </w:p>
    <w:p w:rsidR="00283AD4" w:rsidRDefault="00283AD4" w:rsidP="00EC4AC2">
      <w:pPr>
        <w:spacing w:line="140" w:lineRule="atLeast"/>
      </w:pPr>
      <w:r>
        <w:t xml:space="preserve">       (0 5 9 NIL NIL NIL NIL NIL)</w:t>
      </w:r>
    </w:p>
    <w:p w:rsidR="00283AD4" w:rsidRDefault="00283AD4" w:rsidP="00EC4AC2">
      <w:pPr>
        <w:spacing w:line="140" w:lineRule="atLeast"/>
      </w:pPr>
      <w:r>
        <w:t xml:space="preserve">       (0 5 9 10 10 15 NIL NIL)</w:t>
      </w:r>
    </w:p>
    <w:p w:rsidR="00283AD4" w:rsidRDefault="00283AD4" w:rsidP="00EC4AC2">
      <w:pPr>
        <w:spacing w:line="140" w:lineRule="atLeast"/>
      </w:pPr>
      <w:r>
        <w:t xml:space="preserve">       (0 5 9 10 10 15 16 35))</w:t>
      </w:r>
    </w:p>
    <w:p w:rsidR="00283AD4" w:rsidRDefault="00283AD4" w:rsidP="00EC4AC2">
      <w:pPr>
        <w:spacing w:line="140" w:lineRule="atLeast"/>
      </w:pPr>
      <w:r>
        <w:t>Affected By:</w:t>
      </w:r>
    </w:p>
    <w:p w:rsidR="00283AD4" w:rsidRDefault="00283AD4" w:rsidP="00EC4AC2">
      <w:pPr>
        <w:spacing w:line="140" w:lineRule="atLeast"/>
        <w:ind w:left="420"/>
      </w:pPr>
      <w:r>
        <w:t>None. (In particular, the results of this predicate are independent of any special syntax which might have been enabled in the current readtable.)</w:t>
      </w:r>
    </w:p>
    <w:p w:rsidR="00283AD4" w:rsidRDefault="00283AD4" w:rsidP="00EC4AC2">
      <w:pPr>
        <w:spacing w:line="140" w:lineRule="atLeast"/>
      </w:pPr>
      <w:r>
        <w:t>See Also:</w:t>
      </w:r>
    </w:p>
    <w:p w:rsidR="00283AD4" w:rsidRDefault="00283AD4" w:rsidP="00EC4AC2">
      <w:pPr>
        <w:spacing w:line="140" w:lineRule="atLeast"/>
        <w:ind w:firstLine="420"/>
      </w:pPr>
      <w:r>
        <w:t>alphanumericp</w:t>
      </w:r>
    </w:p>
    <w:p w:rsidR="00283AD4" w:rsidRDefault="00283AD4" w:rsidP="00EC4AC2">
      <w:pPr>
        <w:spacing w:line="140" w:lineRule="atLeast"/>
      </w:pPr>
      <w:r>
        <w:t>Notes:</w:t>
      </w:r>
    </w:p>
    <w:p w:rsidR="00283AD4" w:rsidRDefault="00283AD4" w:rsidP="00EC4AC2">
      <w:pPr>
        <w:spacing w:line="140" w:lineRule="atLeast"/>
        <w:ind w:firstLine="420"/>
      </w:pPr>
      <w:r>
        <w:t>Digits are graphic characters.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83AD4" w:rsidTr="001A4D4F">
        <w:tc>
          <w:tcPr>
            <w:tcW w:w="4148" w:type="dxa"/>
            <w:vAlign w:val="center"/>
          </w:tcPr>
          <w:p w:rsidR="00283AD4" w:rsidRDefault="00283AD4" w:rsidP="00EC4AC2">
            <w:pPr>
              <w:spacing w:line="140" w:lineRule="atLeast"/>
              <w:jc w:val="both"/>
            </w:pPr>
            <w:r>
              <w:rPr>
                <w:rFonts w:hint="eastAsia"/>
              </w:rPr>
              <w:t>graphic-char-p</w:t>
            </w:r>
          </w:p>
        </w:tc>
        <w:tc>
          <w:tcPr>
            <w:tcW w:w="4148" w:type="dxa"/>
            <w:vAlign w:val="center"/>
          </w:tcPr>
          <w:p w:rsidR="00283AD4" w:rsidRDefault="00283AD4" w:rsidP="00EC4AC2">
            <w:pPr>
              <w:spacing w:line="140" w:lineRule="atLeast"/>
              <w:jc w:val="right"/>
            </w:pPr>
            <w:r>
              <w:rPr>
                <w:rFonts w:hint="eastAsia"/>
              </w:rPr>
              <w:t>Function</w:t>
            </w:r>
          </w:p>
        </w:tc>
      </w:tr>
    </w:tbl>
    <w:p w:rsidR="00283AD4" w:rsidRDefault="00283AD4" w:rsidP="00EC4AC2">
      <w:pPr>
        <w:spacing w:line="140" w:lineRule="atLeast"/>
      </w:pPr>
      <w:r>
        <w:t>Syntax:</w:t>
      </w:r>
    </w:p>
    <w:p w:rsidR="00283AD4" w:rsidRDefault="00283AD4" w:rsidP="00EC4AC2">
      <w:pPr>
        <w:spacing w:line="140" w:lineRule="atLeast"/>
        <w:ind w:firstLine="420"/>
      </w:pPr>
      <w:r>
        <w:lastRenderedPageBreak/>
        <w:t xml:space="preserve">graphic-char-p char </w:t>
      </w:r>
      <w:r>
        <w:rPr>
          <w:rFonts w:ascii="宋体" w:eastAsia="宋体" w:hAnsi="宋体" w:hint="eastAsia"/>
        </w:rPr>
        <w:t>→</w:t>
      </w:r>
      <w:r>
        <w:t>generalized-boolean</w:t>
      </w:r>
    </w:p>
    <w:p w:rsidR="00283AD4" w:rsidRDefault="00283AD4" w:rsidP="00EC4AC2">
      <w:pPr>
        <w:spacing w:line="140" w:lineRule="atLeast"/>
      </w:pPr>
      <w:r>
        <w:t>Arguments and Values:</w:t>
      </w:r>
    </w:p>
    <w:p w:rsidR="00283AD4" w:rsidRDefault="00283AD4" w:rsidP="00EC4AC2">
      <w:pPr>
        <w:spacing w:line="140" w:lineRule="atLeast"/>
        <w:ind w:firstLine="420"/>
      </w:pPr>
      <w:r>
        <w:t>char—a character.</w:t>
      </w:r>
    </w:p>
    <w:p w:rsidR="00283AD4" w:rsidRDefault="00283AD4" w:rsidP="00EC4AC2">
      <w:pPr>
        <w:spacing w:line="140" w:lineRule="atLeast"/>
        <w:ind w:firstLine="420"/>
      </w:pPr>
      <w:r>
        <w:t>generalized-boolean—a generalized boolean.</w:t>
      </w:r>
    </w:p>
    <w:p w:rsidR="00283AD4" w:rsidRDefault="00283AD4" w:rsidP="00EC4AC2">
      <w:pPr>
        <w:spacing w:line="140" w:lineRule="atLeast"/>
      </w:pPr>
      <w:r>
        <w:t>Description:</w:t>
      </w:r>
    </w:p>
    <w:p w:rsidR="00283AD4" w:rsidRDefault="00283AD4" w:rsidP="00EC4AC2">
      <w:pPr>
        <w:spacing w:line="140" w:lineRule="atLeast"/>
        <w:ind w:firstLine="420"/>
      </w:pPr>
      <w:r>
        <w:t>Returns true if character is a graphic character; otherwise, returns false.</w:t>
      </w:r>
    </w:p>
    <w:p w:rsidR="00283AD4" w:rsidRDefault="00283AD4" w:rsidP="00EC4AC2">
      <w:pPr>
        <w:spacing w:line="140" w:lineRule="atLeast"/>
      </w:pPr>
      <w:r>
        <w:t>Examples:</w:t>
      </w:r>
    </w:p>
    <w:p w:rsidR="00283AD4" w:rsidRDefault="00283AD4" w:rsidP="00EC4AC2">
      <w:pPr>
        <w:spacing w:line="140" w:lineRule="atLeast"/>
        <w:ind w:firstLine="420"/>
      </w:pPr>
      <w:r>
        <w:t xml:space="preserve"> (graphic-char-p #\G) </w:t>
      </w:r>
      <w:r>
        <w:rPr>
          <w:rFonts w:ascii="宋体" w:eastAsia="宋体" w:hAnsi="宋体" w:hint="eastAsia"/>
        </w:rPr>
        <w:t>→</w:t>
      </w:r>
      <w:r>
        <w:t>true</w:t>
      </w:r>
    </w:p>
    <w:p w:rsidR="00283AD4" w:rsidRDefault="00283AD4" w:rsidP="00EC4AC2">
      <w:pPr>
        <w:spacing w:line="140" w:lineRule="atLeast"/>
        <w:ind w:firstLine="420"/>
      </w:pPr>
      <w:r>
        <w:t xml:space="preserve"> (graphic-char-p #\#) </w:t>
      </w:r>
      <w:r>
        <w:rPr>
          <w:rFonts w:ascii="宋体" w:eastAsia="宋体" w:hAnsi="宋体" w:hint="eastAsia"/>
        </w:rPr>
        <w:t>→</w:t>
      </w:r>
      <w:r>
        <w:t>true</w:t>
      </w:r>
    </w:p>
    <w:p w:rsidR="00283AD4" w:rsidRDefault="00283AD4" w:rsidP="00EC4AC2">
      <w:pPr>
        <w:spacing w:line="140" w:lineRule="atLeast"/>
        <w:ind w:firstLine="420"/>
      </w:pPr>
      <w:r>
        <w:t xml:space="preserve"> (graphic-char-p #\Space) </w:t>
      </w:r>
      <w:r>
        <w:rPr>
          <w:rFonts w:ascii="宋体" w:eastAsia="宋体" w:hAnsi="宋体" w:hint="eastAsia"/>
        </w:rPr>
        <w:t>→</w:t>
      </w:r>
      <w:r>
        <w:t>true</w:t>
      </w:r>
    </w:p>
    <w:p w:rsidR="00283AD4" w:rsidRDefault="00283AD4" w:rsidP="00EC4AC2">
      <w:pPr>
        <w:spacing w:line="140" w:lineRule="atLeast"/>
        <w:ind w:firstLine="420"/>
      </w:pPr>
      <w:r>
        <w:t xml:space="preserve"> (graphic-char-p #\Newline) </w:t>
      </w:r>
      <w:r>
        <w:rPr>
          <w:rFonts w:ascii="宋体" w:eastAsia="宋体" w:hAnsi="宋体" w:hint="eastAsia"/>
        </w:rPr>
        <w:t>→</w:t>
      </w:r>
      <w:r>
        <w:t>false</w:t>
      </w:r>
    </w:p>
    <w:p w:rsidR="00283AD4" w:rsidRDefault="00283AD4" w:rsidP="00EC4AC2">
      <w:pPr>
        <w:spacing w:line="140" w:lineRule="atLeast"/>
      </w:pPr>
      <w:r>
        <w:t>Exceptional Situations:</w:t>
      </w:r>
    </w:p>
    <w:p w:rsidR="00283AD4" w:rsidRDefault="00283AD4" w:rsidP="00EC4AC2">
      <w:pPr>
        <w:spacing w:line="140" w:lineRule="atLeast"/>
        <w:ind w:firstLine="420"/>
      </w:pPr>
      <w:r>
        <w:t>Should signal an error of type type-error if character is not a character.</w:t>
      </w:r>
    </w:p>
    <w:p w:rsidR="00283AD4" w:rsidRDefault="00283AD4" w:rsidP="00EC4AC2">
      <w:pPr>
        <w:spacing w:line="140" w:lineRule="atLeast"/>
      </w:pPr>
      <w:r>
        <w:t>See Also:</w:t>
      </w:r>
    </w:p>
    <w:p w:rsidR="00283AD4" w:rsidRDefault="00283AD4" w:rsidP="00EC4AC2">
      <w:pPr>
        <w:spacing w:line="140" w:lineRule="atLeast"/>
        <w:ind w:left="420"/>
      </w:pPr>
      <w:r>
        <w:t>read, Section 2.1 (Character Syntax), Section 13.1.10 (Documentation of Implementation-Defined Scripts)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83AD4" w:rsidTr="001A4D4F">
        <w:tc>
          <w:tcPr>
            <w:tcW w:w="4148" w:type="dxa"/>
            <w:vAlign w:val="center"/>
          </w:tcPr>
          <w:p w:rsidR="00283AD4" w:rsidRDefault="00283AD4" w:rsidP="00EC4AC2">
            <w:pPr>
              <w:spacing w:line="140" w:lineRule="atLeast"/>
              <w:jc w:val="both"/>
            </w:pPr>
            <w:r>
              <w:rPr>
                <w:rFonts w:hint="eastAsia"/>
              </w:rPr>
              <w:t>s</w:t>
            </w:r>
            <w:r>
              <w:t>tandard-char-p</w:t>
            </w:r>
          </w:p>
        </w:tc>
        <w:tc>
          <w:tcPr>
            <w:tcW w:w="4148" w:type="dxa"/>
            <w:vAlign w:val="center"/>
          </w:tcPr>
          <w:p w:rsidR="00283AD4" w:rsidRDefault="00283AD4" w:rsidP="00EC4AC2">
            <w:pPr>
              <w:spacing w:line="140" w:lineRule="atLeast"/>
              <w:jc w:val="right"/>
            </w:pPr>
            <w:r>
              <w:rPr>
                <w:rFonts w:hint="eastAsia"/>
              </w:rPr>
              <w:t>Func</w:t>
            </w:r>
            <w:r>
              <w:t>tion</w:t>
            </w:r>
          </w:p>
        </w:tc>
      </w:tr>
    </w:tbl>
    <w:p w:rsidR="00283AD4" w:rsidRDefault="00283AD4" w:rsidP="00EC4AC2">
      <w:pPr>
        <w:spacing w:line="140" w:lineRule="atLeast"/>
      </w:pPr>
      <w:r>
        <w:t>Syntax:</w:t>
      </w:r>
    </w:p>
    <w:p w:rsidR="00283AD4" w:rsidRDefault="00283AD4" w:rsidP="00EC4AC2">
      <w:pPr>
        <w:spacing w:line="140" w:lineRule="atLeast"/>
        <w:ind w:firstLine="420"/>
      </w:pPr>
      <w:r>
        <w:t xml:space="preserve">standard-char-p character </w:t>
      </w:r>
      <w:r>
        <w:rPr>
          <w:rFonts w:ascii="宋体" w:eastAsia="宋体" w:hAnsi="宋体" w:hint="eastAsia"/>
        </w:rPr>
        <w:t>→</w:t>
      </w:r>
      <w:r>
        <w:t>generalized-boolean</w:t>
      </w:r>
    </w:p>
    <w:p w:rsidR="00283AD4" w:rsidRDefault="00283AD4" w:rsidP="00EC4AC2">
      <w:pPr>
        <w:spacing w:line="140" w:lineRule="atLeast"/>
      </w:pPr>
      <w:r>
        <w:t>Arguments and Values:</w:t>
      </w:r>
    </w:p>
    <w:p w:rsidR="00283AD4" w:rsidRDefault="00283AD4" w:rsidP="00EC4AC2">
      <w:pPr>
        <w:spacing w:line="140" w:lineRule="atLeast"/>
        <w:ind w:firstLine="420"/>
      </w:pPr>
      <w:r>
        <w:t>character—a character.</w:t>
      </w:r>
    </w:p>
    <w:p w:rsidR="00283AD4" w:rsidRDefault="00283AD4" w:rsidP="00EC4AC2">
      <w:pPr>
        <w:spacing w:line="140" w:lineRule="atLeast"/>
        <w:ind w:firstLine="420"/>
      </w:pPr>
      <w:r>
        <w:t>generalized-boolean—a generalized boolean.</w:t>
      </w:r>
    </w:p>
    <w:p w:rsidR="00283AD4" w:rsidRDefault="00283AD4" w:rsidP="00EC4AC2">
      <w:pPr>
        <w:spacing w:line="140" w:lineRule="atLeast"/>
      </w:pPr>
      <w:r>
        <w:t>Description:</w:t>
      </w:r>
    </w:p>
    <w:p w:rsidR="00283AD4" w:rsidRDefault="00283AD4" w:rsidP="00EC4AC2">
      <w:pPr>
        <w:spacing w:line="140" w:lineRule="atLeast"/>
        <w:ind w:firstLine="420"/>
      </w:pPr>
      <w:r>
        <w:t>Returns true if character is of type standard-char; otherwise, returns false.</w:t>
      </w:r>
    </w:p>
    <w:p w:rsidR="00283AD4" w:rsidRDefault="00283AD4" w:rsidP="00EC4AC2">
      <w:pPr>
        <w:spacing w:line="140" w:lineRule="atLeast"/>
      </w:pPr>
      <w:r>
        <w:t>Examples:</w:t>
      </w:r>
    </w:p>
    <w:p w:rsidR="00283AD4" w:rsidRDefault="00283AD4" w:rsidP="00EC4AC2">
      <w:pPr>
        <w:spacing w:line="140" w:lineRule="atLeast"/>
        <w:ind w:firstLine="420"/>
      </w:pPr>
      <w:r>
        <w:lastRenderedPageBreak/>
        <w:t xml:space="preserve"> (standard-char-p #\Space) </w:t>
      </w:r>
      <w:r>
        <w:rPr>
          <w:rFonts w:ascii="宋体" w:eastAsia="宋体" w:hAnsi="宋体" w:hint="eastAsia"/>
        </w:rPr>
        <w:t>→</w:t>
      </w:r>
      <w:r>
        <w:t>true</w:t>
      </w:r>
    </w:p>
    <w:p w:rsidR="00283AD4" w:rsidRDefault="00283AD4" w:rsidP="00EC4AC2">
      <w:pPr>
        <w:spacing w:line="140" w:lineRule="atLeast"/>
        <w:ind w:firstLine="420"/>
      </w:pPr>
      <w:r>
        <w:t xml:space="preserve"> (standard-char-p #\~) </w:t>
      </w:r>
      <w:r>
        <w:rPr>
          <w:rFonts w:ascii="宋体" w:eastAsia="宋体" w:hAnsi="宋体" w:hint="eastAsia"/>
        </w:rPr>
        <w:t>→</w:t>
      </w:r>
      <w:r>
        <w:t>true</w:t>
      </w:r>
    </w:p>
    <w:p w:rsidR="00283AD4" w:rsidRDefault="00283AD4" w:rsidP="00EC4AC2">
      <w:pPr>
        <w:spacing w:line="140" w:lineRule="atLeast"/>
        <w:ind w:firstLine="420"/>
      </w:pPr>
      <w:r>
        <w:t xml:space="preserve"> ;; This next example presupposes an implementation</w:t>
      </w:r>
    </w:p>
    <w:p w:rsidR="00283AD4" w:rsidRDefault="00283AD4" w:rsidP="00EC4AC2">
      <w:pPr>
        <w:spacing w:line="140" w:lineRule="atLeast"/>
        <w:ind w:firstLine="420"/>
      </w:pPr>
      <w:r>
        <w:t xml:space="preserve"> ;; in which #\Bell is a defined character.</w:t>
      </w:r>
    </w:p>
    <w:p w:rsidR="00283AD4" w:rsidRDefault="00283AD4" w:rsidP="00EC4AC2">
      <w:pPr>
        <w:spacing w:line="140" w:lineRule="atLeast"/>
        <w:ind w:firstLine="420"/>
      </w:pPr>
      <w:r>
        <w:t xml:space="preserve"> (standard-char-p #\Bell) </w:t>
      </w:r>
      <w:r>
        <w:rPr>
          <w:rFonts w:ascii="宋体" w:eastAsia="宋体" w:hAnsi="宋体" w:hint="eastAsia"/>
        </w:rPr>
        <w:t>→</w:t>
      </w:r>
      <w:r>
        <w:t>false</w:t>
      </w:r>
    </w:p>
    <w:p w:rsidR="00283AD4" w:rsidRDefault="00283AD4" w:rsidP="00EC4AC2">
      <w:pPr>
        <w:spacing w:line="140" w:lineRule="atLeast"/>
      </w:pPr>
      <w:r>
        <w:t>Exceptional Situations:</w:t>
      </w:r>
    </w:p>
    <w:p w:rsidR="00283AD4" w:rsidRDefault="00283AD4" w:rsidP="00EC4AC2">
      <w:pPr>
        <w:spacing w:line="140" w:lineRule="atLeast"/>
        <w:ind w:firstLine="420"/>
      </w:pPr>
      <w:r>
        <w:t>Should signal an error of type type-error if character is not a character.</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83AD4" w:rsidTr="001A4D4F">
        <w:tc>
          <w:tcPr>
            <w:tcW w:w="4148" w:type="dxa"/>
            <w:vAlign w:val="center"/>
          </w:tcPr>
          <w:p w:rsidR="00283AD4" w:rsidRDefault="00283AD4" w:rsidP="00EC4AC2">
            <w:pPr>
              <w:spacing w:line="140" w:lineRule="atLeast"/>
              <w:jc w:val="both"/>
            </w:pPr>
            <w:r>
              <w:rPr>
                <w:rFonts w:hint="eastAsia"/>
              </w:rPr>
              <w:t>c</w:t>
            </w:r>
            <w:r>
              <w:t>har-upcase, char-downcase</w:t>
            </w:r>
          </w:p>
        </w:tc>
        <w:tc>
          <w:tcPr>
            <w:tcW w:w="4148" w:type="dxa"/>
            <w:vAlign w:val="center"/>
          </w:tcPr>
          <w:p w:rsidR="00283AD4" w:rsidRDefault="00283AD4" w:rsidP="00EC4AC2">
            <w:pPr>
              <w:spacing w:line="140" w:lineRule="atLeast"/>
              <w:jc w:val="right"/>
            </w:pPr>
            <w:r>
              <w:rPr>
                <w:rFonts w:hint="eastAsia"/>
              </w:rPr>
              <w:t>Function</w:t>
            </w:r>
          </w:p>
        </w:tc>
      </w:tr>
    </w:tbl>
    <w:p w:rsidR="00283AD4" w:rsidRDefault="00283AD4" w:rsidP="00EC4AC2">
      <w:pPr>
        <w:spacing w:line="140" w:lineRule="atLeast"/>
      </w:pPr>
      <w:r>
        <w:t>Syntax:</w:t>
      </w:r>
    </w:p>
    <w:p w:rsidR="00283AD4" w:rsidRDefault="00283AD4" w:rsidP="00EC4AC2">
      <w:pPr>
        <w:spacing w:line="140" w:lineRule="atLeast"/>
        <w:ind w:firstLine="420"/>
      </w:pPr>
      <w:r>
        <w:t xml:space="preserve">char-upcase character </w:t>
      </w:r>
      <w:r>
        <w:rPr>
          <w:rFonts w:ascii="宋体" w:eastAsia="宋体" w:hAnsi="宋体" w:hint="eastAsia"/>
        </w:rPr>
        <w:t>→</w:t>
      </w:r>
      <w:r>
        <w:t>corresponding-character</w:t>
      </w:r>
    </w:p>
    <w:p w:rsidR="00283AD4" w:rsidRDefault="00283AD4" w:rsidP="00EC4AC2">
      <w:pPr>
        <w:spacing w:line="140" w:lineRule="atLeast"/>
        <w:ind w:firstLine="420"/>
      </w:pPr>
      <w:r>
        <w:t xml:space="preserve">char-downcase character </w:t>
      </w:r>
      <w:r>
        <w:rPr>
          <w:rFonts w:ascii="宋体" w:eastAsia="宋体" w:hAnsi="宋体" w:hint="eastAsia"/>
        </w:rPr>
        <w:t>→</w:t>
      </w:r>
      <w:r>
        <w:t>corresponding-character</w:t>
      </w:r>
    </w:p>
    <w:p w:rsidR="00283AD4" w:rsidRDefault="00283AD4" w:rsidP="00EC4AC2">
      <w:pPr>
        <w:spacing w:line="140" w:lineRule="atLeast"/>
      </w:pPr>
      <w:r>
        <w:t>Arguments and Values:</w:t>
      </w:r>
    </w:p>
    <w:p w:rsidR="00283AD4" w:rsidRDefault="00283AD4" w:rsidP="00EC4AC2">
      <w:pPr>
        <w:spacing w:line="140" w:lineRule="atLeast"/>
        <w:ind w:firstLine="420"/>
      </w:pPr>
      <w:r>
        <w:t>character, corresponding-character—a character.</w:t>
      </w:r>
    </w:p>
    <w:p w:rsidR="00283AD4" w:rsidRDefault="00283AD4" w:rsidP="00EC4AC2">
      <w:pPr>
        <w:spacing w:line="140" w:lineRule="atLeast"/>
      </w:pPr>
      <w:r>
        <w:t>Description:</w:t>
      </w:r>
    </w:p>
    <w:p w:rsidR="00283AD4" w:rsidRDefault="00283AD4" w:rsidP="00EC4AC2">
      <w:pPr>
        <w:spacing w:line="140" w:lineRule="atLeast"/>
        <w:ind w:left="420"/>
      </w:pPr>
      <w:r>
        <w:t>If character is a lowercase character, char-upcase returns the corresponding uppercase character. Otherwise, char-upcase just returns the given character.</w:t>
      </w:r>
    </w:p>
    <w:p w:rsidR="00283AD4" w:rsidRDefault="00283AD4" w:rsidP="00EC4AC2">
      <w:pPr>
        <w:spacing w:line="140" w:lineRule="atLeast"/>
        <w:ind w:left="420"/>
      </w:pPr>
      <w:r>
        <w:t>If character is an uppercase character, char-downcase returns the corresponding lowercase character. Otherwise, char-downcase just returns the given character.</w:t>
      </w:r>
    </w:p>
    <w:p w:rsidR="00283AD4" w:rsidRDefault="00283AD4" w:rsidP="00EC4AC2">
      <w:pPr>
        <w:spacing w:line="140" w:lineRule="atLeast"/>
        <w:ind w:left="420"/>
      </w:pPr>
      <w:r>
        <w:t>The result only ever differs from character in its code attribute; all implementation-defined attributes are preserved.</w:t>
      </w:r>
    </w:p>
    <w:p w:rsidR="00283AD4" w:rsidRDefault="00283AD4" w:rsidP="00EC4AC2">
      <w:pPr>
        <w:spacing w:line="140" w:lineRule="atLeast"/>
      </w:pPr>
      <w:r>
        <w:t>Examples:</w:t>
      </w:r>
    </w:p>
    <w:p w:rsidR="00283AD4" w:rsidRDefault="00283AD4" w:rsidP="00EC4AC2">
      <w:pPr>
        <w:spacing w:line="140" w:lineRule="atLeast"/>
        <w:ind w:firstLine="420"/>
      </w:pPr>
      <w:r>
        <w:t xml:space="preserve"> (char-upcase #\a) </w:t>
      </w:r>
      <w:r>
        <w:rPr>
          <w:rFonts w:ascii="宋体" w:eastAsia="宋体" w:hAnsi="宋体" w:hint="eastAsia"/>
        </w:rPr>
        <w:t>→</w:t>
      </w:r>
      <w:r>
        <w:t>#\A</w:t>
      </w:r>
    </w:p>
    <w:p w:rsidR="00283AD4" w:rsidRDefault="00283AD4" w:rsidP="00EC4AC2">
      <w:pPr>
        <w:spacing w:line="140" w:lineRule="atLeast"/>
        <w:ind w:firstLine="420"/>
      </w:pPr>
      <w:r>
        <w:t xml:space="preserve"> (char-upcase #\A) </w:t>
      </w:r>
      <w:r>
        <w:rPr>
          <w:rFonts w:ascii="宋体" w:eastAsia="宋体" w:hAnsi="宋体" w:hint="eastAsia"/>
        </w:rPr>
        <w:t>→</w:t>
      </w:r>
      <w:r>
        <w:t>#\A</w:t>
      </w:r>
    </w:p>
    <w:p w:rsidR="00283AD4" w:rsidRDefault="00283AD4" w:rsidP="00EC4AC2">
      <w:pPr>
        <w:spacing w:line="140" w:lineRule="atLeast"/>
        <w:ind w:firstLine="420"/>
      </w:pPr>
      <w:r>
        <w:t xml:space="preserve"> (char-downcase #\a) </w:t>
      </w:r>
      <w:r>
        <w:rPr>
          <w:rFonts w:ascii="宋体" w:eastAsia="宋体" w:hAnsi="宋体" w:hint="eastAsia"/>
        </w:rPr>
        <w:t>→</w:t>
      </w:r>
      <w:r>
        <w:t>#\a</w:t>
      </w:r>
    </w:p>
    <w:p w:rsidR="00283AD4" w:rsidRDefault="00283AD4" w:rsidP="00EC4AC2">
      <w:pPr>
        <w:spacing w:line="140" w:lineRule="atLeast"/>
        <w:ind w:firstLine="420"/>
      </w:pPr>
      <w:r>
        <w:t xml:space="preserve"> (char-downcase #\A) </w:t>
      </w:r>
      <w:r>
        <w:rPr>
          <w:rFonts w:ascii="宋体" w:eastAsia="宋体" w:hAnsi="宋体" w:hint="eastAsia"/>
        </w:rPr>
        <w:t>→</w:t>
      </w:r>
      <w:r>
        <w:t>#\a</w:t>
      </w:r>
    </w:p>
    <w:p w:rsidR="00283AD4" w:rsidRDefault="00283AD4" w:rsidP="00EC4AC2">
      <w:pPr>
        <w:spacing w:line="140" w:lineRule="atLeast"/>
        <w:ind w:firstLine="420"/>
      </w:pPr>
      <w:r>
        <w:lastRenderedPageBreak/>
        <w:t xml:space="preserve"> (char-upcase #\9) </w:t>
      </w:r>
      <w:r>
        <w:rPr>
          <w:rFonts w:ascii="宋体" w:eastAsia="宋体" w:hAnsi="宋体" w:hint="eastAsia"/>
        </w:rPr>
        <w:t>→</w:t>
      </w:r>
      <w:r>
        <w:t>#\9</w:t>
      </w:r>
    </w:p>
    <w:p w:rsidR="00283AD4" w:rsidRDefault="00283AD4" w:rsidP="00EC4AC2">
      <w:pPr>
        <w:spacing w:line="140" w:lineRule="atLeast"/>
        <w:ind w:firstLine="420"/>
      </w:pPr>
      <w:r>
        <w:t xml:space="preserve"> (char-downcase #\9) </w:t>
      </w:r>
      <w:r>
        <w:rPr>
          <w:rFonts w:ascii="宋体" w:eastAsia="宋体" w:hAnsi="宋体" w:hint="eastAsia"/>
        </w:rPr>
        <w:t>→</w:t>
      </w:r>
      <w:r>
        <w:t>#\9</w:t>
      </w:r>
    </w:p>
    <w:p w:rsidR="00283AD4" w:rsidRDefault="00283AD4" w:rsidP="00EC4AC2">
      <w:pPr>
        <w:spacing w:line="140" w:lineRule="atLeast"/>
        <w:ind w:firstLine="420"/>
      </w:pPr>
      <w:r>
        <w:t xml:space="preserve"> (char-upcase #\@) </w:t>
      </w:r>
      <w:r>
        <w:rPr>
          <w:rFonts w:ascii="宋体" w:eastAsia="宋体" w:hAnsi="宋体" w:hint="eastAsia"/>
        </w:rPr>
        <w:t>→</w:t>
      </w:r>
      <w:r>
        <w:t>#\@</w:t>
      </w:r>
    </w:p>
    <w:p w:rsidR="00283AD4" w:rsidRDefault="00283AD4" w:rsidP="00EC4AC2">
      <w:pPr>
        <w:spacing w:line="140" w:lineRule="atLeast"/>
        <w:ind w:firstLine="420"/>
      </w:pPr>
      <w:r>
        <w:t xml:space="preserve"> (char-downcase #\@) </w:t>
      </w:r>
      <w:r>
        <w:rPr>
          <w:rFonts w:ascii="宋体" w:eastAsia="宋体" w:hAnsi="宋体" w:hint="eastAsia"/>
        </w:rPr>
        <w:t>→</w:t>
      </w:r>
      <w:r>
        <w:t>#\@</w:t>
      </w:r>
    </w:p>
    <w:p w:rsidR="00283AD4" w:rsidRDefault="00283AD4" w:rsidP="00EC4AC2">
      <w:pPr>
        <w:spacing w:line="140" w:lineRule="atLeast"/>
        <w:ind w:firstLine="420"/>
      </w:pPr>
      <w:r>
        <w:t xml:space="preserve"> ;; Note that this next example might run for a very long time in</w:t>
      </w:r>
    </w:p>
    <w:p w:rsidR="00283AD4" w:rsidRDefault="00283AD4" w:rsidP="00EC4AC2">
      <w:pPr>
        <w:spacing w:line="140" w:lineRule="atLeast"/>
        <w:ind w:firstLine="420"/>
      </w:pPr>
      <w:r>
        <w:t xml:space="preserve"> ;; some implementations if CHAR-CODE-LIMIT happens to be very large</w:t>
      </w:r>
    </w:p>
    <w:p w:rsidR="00283AD4" w:rsidRDefault="00283AD4" w:rsidP="00EC4AC2">
      <w:pPr>
        <w:spacing w:line="140" w:lineRule="atLeast"/>
        <w:ind w:firstLine="420"/>
      </w:pPr>
      <w:r>
        <w:t xml:space="preserve"> ;; for that implementation.</w:t>
      </w:r>
    </w:p>
    <w:p w:rsidR="00283AD4" w:rsidRDefault="00283AD4" w:rsidP="00EC4AC2">
      <w:pPr>
        <w:spacing w:line="140" w:lineRule="atLeast"/>
        <w:ind w:firstLine="420"/>
      </w:pPr>
      <w:r>
        <w:t xml:space="preserve"> (dotimes (code char-code-limit)</w:t>
      </w:r>
    </w:p>
    <w:p w:rsidR="00283AD4" w:rsidRDefault="00283AD4" w:rsidP="00EC4AC2">
      <w:pPr>
        <w:spacing w:line="140" w:lineRule="atLeast"/>
        <w:ind w:firstLine="420"/>
      </w:pPr>
      <w:r>
        <w:t xml:space="preserve">   (let ((char (code-char code)))</w:t>
      </w:r>
    </w:p>
    <w:p w:rsidR="00283AD4" w:rsidRDefault="00283AD4" w:rsidP="00EC4AC2">
      <w:pPr>
        <w:spacing w:line="140" w:lineRule="atLeast"/>
        <w:ind w:firstLine="420"/>
      </w:pPr>
      <w:r>
        <w:t xml:space="preserve">     (when char</w:t>
      </w:r>
    </w:p>
    <w:p w:rsidR="00283AD4" w:rsidRDefault="00283AD4" w:rsidP="00EC4AC2">
      <w:pPr>
        <w:spacing w:line="140" w:lineRule="atLeast"/>
        <w:ind w:firstLine="420"/>
      </w:pPr>
      <w:r>
        <w:t xml:space="preserve">       (unless (cond ((upper-case-p char) (char= (char-upcase (char-downcase char))</w:t>
      </w:r>
    </w:p>
    <w:p w:rsidR="00283AD4" w:rsidRDefault="00283AD4" w:rsidP="00EC4AC2">
      <w:pPr>
        <w:spacing w:line="140" w:lineRule="atLeast"/>
        <w:ind w:left="1260"/>
      </w:pPr>
      <w:r>
        <w:t>char))</w:t>
      </w:r>
    </w:p>
    <w:p w:rsidR="00283AD4" w:rsidRDefault="00283AD4" w:rsidP="00EC4AC2">
      <w:pPr>
        <w:spacing w:line="140" w:lineRule="atLeast"/>
        <w:ind w:left="2530" w:hangingChars="1150" w:hanging="2530"/>
      </w:pPr>
      <w:r>
        <w:t xml:space="preserve">                      ((lower-case-p char) (char= (char-downcase (char-upcase char)) char))</w:t>
      </w:r>
    </w:p>
    <w:p w:rsidR="00283AD4" w:rsidRDefault="00283AD4" w:rsidP="00EC4AC2">
      <w:pPr>
        <w:spacing w:line="140" w:lineRule="atLeast"/>
      </w:pPr>
      <w:r>
        <w:t xml:space="preserve">                      (t (and (char= (char-upcase (char-downcase char)) char)</w:t>
      </w:r>
    </w:p>
    <w:p w:rsidR="00283AD4" w:rsidRDefault="00283AD4" w:rsidP="00EC4AC2">
      <w:pPr>
        <w:spacing w:line="140" w:lineRule="atLeast"/>
      </w:pPr>
      <w:r>
        <w:t xml:space="preserve">                            (char= (char-downcase (char-upcase char)) char))))</w:t>
      </w:r>
    </w:p>
    <w:p w:rsidR="00283AD4" w:rsidRDefault="00283AD4" w:rsidP="00EC4AC2">
      <w:pPr>
        <w:spacing w:line="140" w:lineRule="atLeast"/>
        <w:ind w:firstLine="420"/>
      </w:pPr>
      <w:r>
        <w:t xml:space="preserve">         (return char)))))</w:t>
      </w:r>
    </w:p>
    <w:p w:rsidR="00283AD4" w:rsidRDefault="00283AD4" w:rsidP="00EC4AC2">
      <w:pPr>
        <w:spacing w:line="140" w:lineRule="atLeast"/>
        <w:ind w:firstLine="420"/>
      </w:pPr>
      <w:r>
        <w:rPr>
          <w:rFonts w:ascii="宋体" w:eastAsia="宋体" w:hAnsi="宋体" w:hint="eastAsia"/>
        </w:rPr>
        <w:t>→</w:t>
      </w:r>
      <w:r>
        <w:t>NIL</w:t>
      </w:r>
    </w:p>
    <w:p w:rsidR="00283AD4" w:rsidRDefault="00283AD4" w:rsidP="00EC4AC2">
      <w:pPr>
        <w:spacing w:line="140" w:lineRule="atLeast"/>
      </w:pPr>
      <w:r>
        <w:t>Exceptional Situations:</w:t>
      </w:r>
    </w:p>
    <w:p w:rsidR="00283AD4" w:rsidRDefault="00283AD4" w:rsidP="00EC4AC2">
      <w:pPr>
        <w:spacing w:line="140" w:lineRule="atLeast"/>
        <w:ind w:firstLine="420"/>
      </w:pPr>
      <w:r>
        <w:t>Should signal an error of type type-error if character is not a character.</w:t>
      </w:r>
    </w:p>
    <w:p w:rsidR="00283AD4" w:rsidRDefault="00283AD4" w:rsidP="00EC4AC2">
      <w:pPr>
        <w:spacing w:line="140" w:lineRule="atLeast"/>
      </w:pPr>
      <w:r>
        <w:t>See Also:</w:t>
      </w:r>
    </w:p>
    <w:p w:rsidR="00283AD4" w:rsidRDefault="00283AD4" w:rsidP="00EC4AC2">
      <w:pPr>
        <w:spacing w:line="140" w:lineRule="atLeast"/>
        <w:ind w:left="420"/>
      </w:pPr>
      <w:r>
        <w:t>upper-case-p, alpha-char-p, Section 13.1.4.3 (Characters With Case), Section 13.1.10 (Documentation of Implementation-Defined Scripts)</w:t>
      </w:r>
    </w:p>
    <w:p w:rsidR="00283AD4" w:rsidRDefault="00283AD4" w:rsidP="00EC4AC2">
      <w:pPr>
        <w:spacing w:line="140" w:lineRule="atLeast"/>
      </w:pPr>
      <w:r>
        <w:t>Notes:</w:t>
      </w:r>
    </w:p>
    <w:p w:rsidR="00283AD4" w:rsidRDefault="00283AD4" w:rsidP="00EC4AC2">
      <w:pPr>
        <w:spacing w:line="140" w:lineRule="atLeast"/>
        <w:ind w:left="420"/>
      </w:pPr>
      <w:r>
        <w:lastRenderedPageBreak/>
        <w:t>If the corresponding-char is different than character, then both the character and the corresponding-char have case.</w:t>
      </w:r>
    </w:p>
    <w:p w:rsidR="00283AD4" w:rsidRDefault="00283AD4" w:rsidP="00EC4AC2">
      <w:pPr>
        <w:spacing w:line="140" w:lineRule="atLeast"/>
        <w:ind w:left="420"/>
      </w:pPr>
      <w:r>
        <w:t>Since char-equal ignores the case of the characters it compares, the corresponding-character is always the same as character under char-equal.</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83AD4" w:rsidTr="001A4D4F">
        <w:tc>
          <w:tcPr>
            <w:tcW w:w="4148" w:type="dxa"/>
            <w:vAlign w:val="center"/>
          </w:tcPr>
          <w:p w:rsidR="00283AD4" w:rsidRDefault="00283AD4" w:rsidP="00EC4AC2">
            <w:pPr>
              <w:spacing w:line="140" w:lineRule="atLeast"/>
              <w:jc w:val="both"/>
            </w:pPr>
            <w:r>
              <w:rPr>
                <w:rFonts w:hint="eastAsia"/>
              </w:rPr>
              <w:t>u</w:t>
            </w:r>
            <w:r>
              <w:t>pper-case-p, lower-case-p, both-case-p</w:t>
            </w:r>
          </w:p>
        </w:tc>
        <w:tc>
          <w:tcPr>
            <w:tcW w:w="4148" w:type="dxa"/>
            <w:vAlign w:val="center"/>
          </w:tcPr>
          <w:p w:rsidR="00283AD4" w:rsidRPr="00133DC6" w:rsidRDefault="00283AD4" w:rsidP="00EC4AC2">
            <w:pPr>
              <w:spacing w:line="140" w:lineRule="atLeast"/>
              <w:jc w:val="right"/>
            </w:pPr>
            <w:r>
              <w:t>Function</w:t>
            </w:r>
          </w:p>
        </w:tc>
      </w:tr>
    </w:tbl>
    <w:p w:rsidR="00283AD4" w:rsidRDefault="00283AD4" w:rsidP="00EC4AC2">
      <w:pPr>
        <w:spacing w:line="140" w:lineRule="atLeast"/>
      </w:pPr>
      <w:r>
        <w:t>Syntax:</w:t>
      </w:r>
    </w:p>
    <w:p w:rsidR="00283AD4" w:rsidRDefault="00283AD4" w:rsidP="00EC4AC2">
      <w:pPr>
        <w:spacing w:line="140" w:lineRule="atLeast"/>
        <w:ind w:firstLine="420"/>
      </w:pPr>
      <w:r>
        <w:t xml:space="preserve">upper-case-p character </w:t>
      </w:r>
      <w:r>
        <w:rPr>
          <w:rFonts w:ascii="宋体" w:eastAsia="宋体" w:hAnsi="宋体" w:hint="eastAsia"/>
        </w:rPr>
        <w:t>→</w:t>
      </w:r>
      <w:r>
        <w:t>generalized-boolean</w:t>
      </w:r>
    </w:p>
    <w:p w:rsidR="00283AD4" w:rsidRDefault="00283AD4" w:rsidP="00EC4AC2">
      <w:pPr>
        <w:spacing w:line="140" w:lineRule="atLeast"/>
        <w:ind w:firstLine="420"/>
      </w:pPr>
      <w:r>
        <w:t xml:space="preserve">lower-case-p character </w:t>
      </w:r>
      <w:r>
        <w:rPr>
          <w:rFonts w:ascii="宋体" w:eastAsia="宋体" w:hAnsi="宋体" w:hint="eastAsia"/>
        </w:rPr>
        <w:t>→</w:t>
      </w:r>
      <w:r>
        <w:t>generalized-boolean</w:t>
      </w:r>
    </w:p>
    <w:p w:rsidR="00283AD4" w:rsidRDefault="00283AD4" w:rsidP="00EC4AC2">
      <w:pPr>
        <w:spacing w:line="140" w:lineRule="atLeast"/>
        <w:ind w:firstLine="420"/>
      </w:pPr>
      <w:r>
        <w:t xml:space="preserve">both-case-p character </w:t>
      </w:r>
      <w:r>
        <w:rPr>
          <w:rFonts w:ascii="宋体" w:eastAsia="宋体" w:hAnsi="宋体" w:hint="eastAsia"/>
        </w:rPr>
        <w:t>→</w:t>
      </w:r>
      <w:r>
        <w:t>generalized-boolean</w:t>
      </w:r>
    </w:p>
    <w:p w:rsidR="00283AD4" w:rsidRDefault="00283AD4" w:rsidP="00EC4AC2">
      <w:pPr>
        <w:spacing w:line="140" w:lineRule="atLeast"/>
      </w:pPr>
      <w:r>
        <w:t>Arguments and Values:</w:t>
      </w:r>
    </w:p>
    <w:p w:rsidR="00283AD4" w:rsidRDefault="00283AD4" w:rsidP="00EC4AC2">
      <w:pPr>
        <w:spacing w:line="140" w:lineRule="atLeast"/>
        <w:ind w:firstLine="420"/>
      </w:pPr>
      <w:r>
        <w:t>character—a character.</w:t>
      </w:r>
    </w:p>
    <w:p w:rsidR="00283AD4" w:rsidRDefault="00283AD4" w:rsidP="00EC4AC2">
      <w:pPr>
        <w:spacing w:line="140" w:lineRule="atLeast"/>
        <w:ind w:firstLine="420"/>
      </w:pPr>
      <w:r>
        <w:t>generalized-boolean—a generalized boolean.</w:t>
      </w:r>
    </w:p>
    <w:p w:rsidR="00283AD4" w:rsidRDefault="00283AD4" w:rsidP="00EC4AC2">
      <w:pPr>
        <w:spacing w:line="140" w:lineRule="atLeast"/>
      </w:pPr>
      <w:r>
        <w:t>Description:</w:t>
      </w:r>
    </w:p>
    <w:p w:rsidR="00283AD4" w:rsidRDefault="00283AD4" w:rsidP="00EC4AC2">
      <w:pPr>
        <w:spacing w:line="140" w:lineRule="atLeast"/>
        <w:ind w:firstLine="420"/>
      </w:pPr>
      <w:r>
        <w:t>These functions test the case of a given character.</w:t>
      </w:r>
    </w:p>
    <w:p w:rsidR="00283AD4" w:rsidRDefault="00283AD4" w:rsidP="00EC4AC2">
      <w:pPr>
        <w:spacing w:line="140" w:lineRule="atLeast"/>
        <w:ind w:left="420"/>
      </w:pPr>
      <w:r>
        <w:t>upper-case-p returns true if character is an uppercase character; otherwise, returns false.</w:t>
      </w:r>
    </w:p>
    <w:p w:rsidR="00283AD4" w:rsidRDefault="00283AD4" w:rsidP="00EC4AC2">
      <w:pPr>
        <w:spacing w:line="140" w:lineRule="atLeast"/>
        <w:ind w:firstLine="420"/>
      </w:pPr>
      <w:r>
        <w:t>lower-case-p returns true if character is a lowercase character; otherwise, returns false.</w:t>
      </w:r>
    </w:p>
    <w:p w:rsidR="00283AD4" w:rsidRDefault="00283AD4" w:rsidP="00EC4AC2">
      <w:pPr>
        <w:spacing w:line="140" w:lineRule="atLeast"/>
        <w:ind w:firstLine="420"/>
      </w:pPr>
      <w:r>
        <w:t>both-case-p returns true if character is a character with case; otherwise, returns false.</w:t>
      </w:r>
    </w:p>
    <w:p w:rsidR="00283AD4" w:rsidRDefault="00283AD4" w:rsidP="00EC4AC2">
      <w:pPr>
        <w:spacing w:line="140" w:lineRule="atLeast"/>
      </w:pPr>
      <w:r>
        <w:t>Examples:</w:t>
      </w:r>
    </w:p>
    <w:p w:rsidR="00283AD4" w:rsidRDefault="00283AD4" w:rsidP="00EC4AC2">
      <w:pPr>
        <w:spacing w:line="140" w:lineRule="atLeast"/>
        <w:ind w:firstLine="420"/>
      </w:pPr>
      <w:r>
        <w:t xml:space="preserve"> (upper-case-p #\A) </w:t>
      </w:r>
      <w:r>
        <w:rPr>
          <w:rFonts w:ascii="宋体" w:eastAsia="宋体" w:hAnsi="宋体" w:hint="eastAsia"/>
        </w:rPr>
        <w:t>→</w:t>
      </w:r>
      <w:r>
        <w:t>true</w:t>
      </w:r>
    </w:p>
    <w:p w:rsidR="00283AD4" w:rsidRDefault="00283AD4" w:rsidP="00EC4AC2">
      <w:pPr>
        <w:spacing w:line="140" w:lineRule="atLeast"/>
        <w:ind w:firstLine="420"/>
      </w:pPr>
      <w:r>
        <w:t xml:space="preserve"> (upper-case-p #\a) </w:t>
      </w:r>
      <w:r>
        <w:rPr>
          <w:rFonts w:ascii="宋体" w:eastAsia="宋体" w:hAnsi="宋体" w:hint="eastAsia"/>
        </w:rPr>
        <w:t>→</w:t>
      </w:r>
      <w:r>
        <w:t>false</w:t>
      </w:r>
    </w:p>
    <w:p w:rsidR="00283AD4" w:rsidRDefault="00283AD4" w:rsidP="00EC4AC2">
      <w:pPr>
        <w:spacing w:line="140" w:lineRule="atLeast"/>
        <w:ind w:firstLine="420"/>
      </w:pPr>
      <w:r>
        <w:t xml:space="preserve"> (both-case-p #\a) </w:t>
      </w:r>
      <w:r>
        <w:rPr>
          <w:rFonts w:ascii="宋体" w:eastAsia="宋体" w:hAnsi="宋体" w:hint="eastAsia"/>
        </w:rPr>
        <w:t>→</w:t>
      </w:r>
      <w:r>
        <w:t>true</w:t>
      </w:r>
    </w:p>
    <w:p w:rsidR="00283AD4" w:rsidRDefault="00283AD4" w:rsidP="00EC4AC2">
      <w:pPr>
        <w:spacing w:line="140" w:lineRule="atLeast"/>
        <w:ind w:firstLine="420"/>
      </w:pPr>
      <w:r>
        <w:t xml:space="preserve"> (both-case-p #\5) </w:t>
      </w:r>
      <w:r>
        <w:rPr>
          <w:rFonts w:ascii="宋体" w:eastAsia="宋体" w:hAnsi="宋体" w:hint="eastAsia"/>
        </w:rPr>
        <w:t>→</w:t>
      </w:r>
      <w:r>
        <w:t>false</w:t>
      </w:r>
    </w:p>
    <w:p w:rsidR="00283AD4" w:rsidRDefault="00283AD4" w:rsidP="00EC4AC2">
      <w:pPr>
        <w:spacing w:line="140" w:lineRule="atLeast"/>
        <w:ind w:firstLine="420"/>
      </w:pPr>
      <w:r>
        <w:t xml:space="preserve"> (lower-case-p #\5) </w:t>
      </w:r>
      <w:r>
        <w:rPr>
          <w:rFonts w:ascii="宋体" w:eastAsia="宋体" w:hAnsi="宋体" w:hint="eastAsia"/>
        </w:rPr>
        <w:t>→</w:t>
      </w:r>
      <w:r>
        <w:t>false</w:t>
      </w:r>
    </w:p>
    <w:p w:rsidR="00283AD4" w:rsidRDefault="00283AD4" w:rsidP="00EC4AC2">
      <w:pPr>
        <w:spacing w:line="140" w:lineRule="atLeast"/>
        <w:ind w:firstLine="420"/>
      </w:pPr>
      <w:r>
        <w:t xml:space="preserve"> (upper-case-p #\5) </w:t>
      </w:r>
      <w:r>
        <w:rPr>
          <w:rFonts w:ascii="宋体" w:eastAsia="宋体" w:hAnsi="宋体" w:hint="eastAsia"/>
        </w:rPr>
        <w:t>→</w:t>
      </w:r>
      <w:r>
        <w:t>false</w:t>
      </w:r>
    </w:p>
    <w:p w:rsidR="00283AD4" w:rsidRDefault="00283AD4" w:rsidP="00EC4AC2">
      <w:pPr>
        <w:spacing w:line="140" w:lineRule="atLeast"/>
        <w:ind w:firstLine="420"/>
      </w:pPr>
      <w:r>
        <w:lastRenderedPageBreak/>
        <w:t xml:space="preserve"> ;; This next example presupposes an implementation</w:t>
      </w:r>
    </w:p>
    <w:p w:rsidR="00283AD4" w:rsidRDefault="00283AD4" w:rsidP="00EC4AC2">
      <w:pPr>
        <w:spacing w:line="140" w:lineRule="atLeast"/>
        <w:ind w:firstLine="420"/>
      </w:pPr>
      <w:r>
        <w:t xml:space="preserve"> ;; in which #\Bell is an implementation-defined character.</w:t>
      </w:r>
    </w:p>
    <w:p w:rsidR="00283AD4" w:rsidRDefault="00283AD4" w:rsidP="00EC4AC2">
      <w:pPr>
        <w:spacing w:line="140" w:lineRule="atLeast"/>
        <w:ind w:firstLine="420"/>
      </w:pPr>
      <w:r>
        <w:t xml:space="preserve"> (lower-case-p #\Bell) </w:t>
      </w:r>
      <w:r>
        <w:rPr>
          <w:rFonts w:ascii="宋体" w:eastAsia="宋体" w:hAnsi="宋体" w:hint="eastAsia"/>
        </w:rPr>
        <w:t>→</w:t>
      </w:r>
      <w:r>
        <w:t>false</w:t>
      </w:r>
    </w:p>
    <w:p w:rsidR="00283AD4" w:rsidRDefault="00283AD4" w:rsidP="00EC4AC2">
      <w:pPr>
        <w:spacing w:line="140" w:lineRule="atLeast"/>
      </w:pPr>
      <w:r>
        <w:t>Exceptional Situations:</w:t>
      </w:r>
    </w:p>
    <w:p w:rsidR="00283AD4" w:rsidRDefault="00283AD4" w:rsidP="00EC4AC2">
      <w:pPr>
        <w:spacing w:line="140" w:lineRule="atLeast"/>
        <w:ind w:firstLine="420"/>
      </w:pPr>
      <w:r>
        <w:t>Should signal an error of type type-error if character is not a character.</w:t>
      </w:r>
    </w:p>
    <w:p w:rsidR="00283AD4" w:rsidRDefault="00283AD4" w:rsidP="00EC4AC2">
      <w:pPr>
        <w:spacing w:line="140" w:lineRule="atLeast"/>
      </w:pPr>
      <w:r>
        <w:t>See Also:</w:t>
      </w:r>
    </w:p>
    <w:p w:rsidR="00283AD4" w:rsidRDefault="00283AD4" w:rsidP="00EC4AC2">
      <w:pPr>
        <w:spacing w:line="140" w:lineRule="atLeast"/>
        <w:ind w:left="420"/>
      </w:pPr>
      <w:r>
        <w:t>char-upcase, char-downcase, Section 13.1.4.3 (Characters With Case), Section 13.1.10 (Documentation of Implementation-Defined Scripts)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83AD4" w:rsidTr="001A4D4F">
        <w:tc>
          <w:tcPr>
            <w:tcW w:w="4148" w:type="dxa"/>
            <w:vAlign w:val="center"/>
          </w:tcPr>
          <w:p w:rsidR="00283AD4" w:rsidRDefault="00283AD4" w:rsidP="00EC4AC2">
            <w:pPr>
              <w:spacing w:line="140" w:lineRule="atLeast"/>
              <w:jc w:val="both"/>
            </w:pPr>
            <w:r>
              <w:rPr>
                <w:rFonts w:hint="eastAsia"/>
              </w:rPr>
              <w:t>char-code</w:t>
            </w:r>
          </w:p>
        </w:tc>
        <w:tc>
          <w:tcPr>
            <w:tcW w:w="4148" w:type="dxa"/>
            <w:vAlign w:val="center"/>
          </w:tcPr>
          <w:p w:rsidR="00283AD4" w:rsidRDefault="00283AD4" w:rsidP="00EC4AC2">
            <w:pPr>
              <w:spacing w:line="140" w:lineRule="atLeast"/>
              <w:jc w:val="right"/>
            </w:pPr>
            <w:r>
              <w:rPr>
                <w:rFonts w:hint="eastAsia"/>
              </w:rPr>
              <w:t>Function</w:t>
            </w:r>
          </w:p>
        </w:tc>
      </w:tr>
    </w:tbl>
    <w:p w:rsidR="00283AD4" w:rsidRDefault="00283AD4" w:rsidP="00EC4AC2">
      <w:pPr>
        <w:spacing w:line="140" w:lineRule="atLeast"/>
      </w:pPr>
      <w:r>
        <w:t>Syntax:</w:t>
      </w:r>
    </w:p>
    <w:p w:rsidR="00283AD4" w:rsidRDefault="00283AD4" w:rsidP="00EC4AC2">
      <w:pPr>
        <w:spacing w:line="140" w:lineRule="atLeast"/>
        <w:ind w:firstLine="420"/>
      </w:pPr>
      <w:r>
        <w:t xml:space="preserve">char-code character </w:t>
      </w:r>
      <w:r>
        <w:rPr>
          <w:rFonts w:ascii="宋体" w:eastAsia="宋体" w:hAnsi="宋体" w:hint="eastAsia"/>
        </w:rPr>
        <w:t>→</w:t>
      </w:r>
      <w:r>
        <w:t>code</w:t>
      </w:r>
    </w:p>
    <w:p w:rsidR="00283AD4" w:rsidRDefault="00283AD4" w:rsidP="00EC4AC2">
      <w:pPr>
        <w:spacing w:line="140" w:lineRule="atLeast"/>
      </w:pPr>
      <w:r>
        <w:t>Arguments and Values:</w:t>
      </w:r>
    </w:p>
    <w:p w:rsidR="00283AD4" w:rsidRDefault="00283AD4" w:rsidP="00EC4AC2">
      <w:pPr>
        <w:spacing w:line="140" w:lineRule="atLeast"/>
        <w:ind w:firstLine="420"/>
      </w:pPr>
      <w:r>
        <w:t>character—a character.</w:t>
      </w:r>
    </w:p>
    <w:p w:rsidR="00283AD4" w:rsidRDefault="00283AD4" w:rsidP="00EC4AC2">
      <w:pPr>
        <w:spacing w:line="140" w:lineRule="atLeast"/>
        <w:ind w:firstLine="420"/>
      </w:pPr>
      <w:r>
        <w:t>code—a character code.</w:t>
      </w:r>
    </w:p>
    <w:p w:rsidR="00283AD4" w:rsidRDefault="00283AD4" w:rsidP="00EC4AC2">
      <w:pPr>
        <w:spacing w:line="140" w:lineRule="atLeast"/>
      </w:pPr>
      <w:r>
        <w:t>Description:</w:t>
      </w:r>
    </w:p>
    <w:p w:rsidR="00283AD4" w:rsidRDefault="00283AD4" w:rsidP="00EC4AC2">
      <w:pPr>
        <w:spacing w:line="140" w:lineRule="atLeast"/>
        <w:ind w:firstLine="420"/>
      </w:pPr>
      <w:r>
        <w:t>char-code returns the code attribute of character.</w:t>
      </w:r>
    </w:p>
    <w:p w:rsidR="00283AD4" w:rsidRDefault="00283AD4" w:rsidP="00EC4AC2">
      <w:pPr>
        <w:spacing w:line="140" w:lineRule="atLeast"/>
      </w:pPr>
      <w:r>
        <w:t>Examples:</w:t>
      </w:r>
    </w:p>
    <w:p w:rsidR="00283AD4" w:rsidRDefault="00283AD4" w:rsidP="00EC4AC2">
      <w:pPr>
        <w:spacing w:line="140" w:lineRule="atLeast"/>
        <w:ind w:firstLine="420"/>
      </w:pPr>
      <w:r>
        <w:t>;; An implementation using ASCII character encoding</w:t>
      </w:r>
    </w:p>
    <w:p w:rsidR="00283AD4" w:rsidRDefault="00283AD4" w:rsidP="00EC4AC2">
      <w:pPr>
        <w:spacing w:line="140" w:lineRule="atLeast"/>
        <w:ind w:firstLine="420"/>
      </w:pPr>
      <w:r>
        <w:t>;; might return these values:</w:t>
      </w:r>
    </w:p>
    <w:p w:rsidR="00283AD4" w:rsidRDefault="00283AD4" w:rsidP="00EC4AC2">
      <w:pPr>
        <w:spacing w:line="140" w:lineRule="atLeast"/>
        <w:ind w:firstLine="420"/>
      </w:pPr>
      <w:r>
        <w:t xml:space="preserve">(char-code #\$) </w:t>
      </w:r>
      <w:r>
        <w:rPr>
          <w:rFonts w:ascii="宋体" w:eastAsia="宋体" w:hAnsi="宋体" w:hint="eastAsia"/>
        </w:rPr>
        <w:t>→</w:t>
      </w:r>
      <w:r>
        <w:t>36</w:t>
      </w:r>
    </w:p>
    <w:p w:rsidR="00283AD4" w:rsidRDefault="00283AD4" w:rsidP="00EC4AC2">
      <w:pPr>
        <w:spacing w:line="140" w:lineRule="atLeast"/>
        <w:ind w:firstLine="420"/>
      </w:pPr>
      <w:r>
        <w:t xml:space="preserve">(char-code #\a) </w:t>
      </w:r>
      <w:r>
        <w:rPr>
          <w:rFonts w:ascii="宋体" w:eastAsia="宋体" w:hAnsi="宋体" w:hint="eastAsia"/>
        </w:rPr>
        <w:t>→</w:t>
      </w:r>
      <w:r>
        <w:t>97</w:t>
      </w:r>
    </w:p>
    <w:p w:rsidR="00283AD4" w:rsidRDefault="00283AD4" w:rsidP="00EC4AC2">
      <w:pPr>
        <w:spacing w:line="140" w:lineRule="atLeast"/>
      </w:pPr>
      <w:r>
        <w:t>Exceptional Situations:</w:t>
      </w:r>
    </w:p>
    <w:p w:rsidR="00283AD4" w:rsidRDefault="00283AD4" w:rsidP="00EC4AC2">
      <w:pPr>
        <w:spacing w:line="140" w:lineRule="atLeast"/>
        <w:ind w:firstLine="420"/>
      </w:pPr>
      <w:r>
        <w:t>Should signal an error of type type-error if character is not a character.</w:t>
      </w:r>
    </w:p>
    <w:p w:rsidR="00283AD4" w:rsidRDefault="00283AD4" w:rsidP="00EC4AC2">
      <w:pPr>
        <w:spacing w:line="140" w:lineRule="atLeast"/>
      </w:pPr>
      <w:r>
        <w:t>See Also:</w:t>
      </w:r>
    </w:p>
    <w:p w:rsidR="00283AD4" w:rsidRDefault="00283AD4" w:rsidP="00EC4AC2">
      <w:pPr>
        <w:spacing w:line="140" w:lineRule="atLeast"/>
        <w:ind w:firstLine="420"/>
      </w:pPr>
      <w:r>
        <w:t>char-code-limit</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83AD4" w:rsidTr="001A4D4F">
        <w:tc>
          <w:tcPr>
            <w:tcW w:w="4148" w:type="dxa"/>
            <w:vAlign w:val="center"/>
          </w:tcPr>
          <w:p w:rsidR="00283AD4" w:rsidRDefault="00283AD4" w:rsidP="00EC4AC2">
            <w:pPr>
              <w:spacing w:line="140" w:lineRule="atLeast"/>
              <w:jc w:val="both"/>
            </w:pPr>
            <w:r>
              <w:rPr>
                <w:rFonts w:hint="eastAsia"/>
              </w:rPr>
              <w:lastRenderedPageBreak/>
              <w:t>c</w:t>
            </w:r>
            <w:r>
              <w:t>har-int</w:t>
            </w:r>
          </w:p>
        </w:tc>
        <w:tc>
          <w:tcPr>
            <w:tcW w:w="4148" w:type="dxa"/>
            <w:vAlign w:val="center"/>
          </w:tcPr>
          <w:p w:rsidR="00283AD4" w:rsidRDefault="00283AD4" w:rsidP="00EC4AC2">
            <w:pPr>
              <w:spacing w:line="140" w:lineRule="atLeast"/>
              <w:jc w:val="right"/>
            </w:pPr>
            <w:r>
              <w:rPr>
                <w:rFonts w:hint="eastAsia"/>
              </w:rPr>
              <w:t>Function</w:t>
            </w:r>
          </w:p>
        </w:tc>
      </w:tr>
    </w:tbl>
    <w:p w:rsidR="00283AD4" w:rsidRDefault="00283AD4" w:rsidP="00EC4AC2">
      <w:pPr>
        <w:spacing w:line="140" w:lineRule="atLeast"/>
      </w:pPr>
      <w:r>
        <w:t>Syntax:</w:t>
      </w:r>
    </w:p>
    <w:p w:rsidR="00283AD4" w:rsidRDefault="00283AD4" w:rsidP="00EC4AC2">
      <w:pPr>
        <w:spacing w:line="140" w:lineRule="atLeast"/>
        <w:ind w:firstLine="420"/>
      </w:pPr>
      <w:r>
        <w:t xml:space="preserve">char-int character </w:t>
      </w:r>
      <w:r>
        <w:rPr>
          <w:rFonts w:ascii="宋体" w:eastAsia="宋体" w:hAnsi="宋体" w:hint="eastAsia"/>
        </w:rPr>
        <w:t>→</w:t>
      </w:r>
      <w:r>
        <w:t>integer</w:t>
      </w:r>
    </w:p>
    <w:p w:rsidR="00283AD4" w:rsidRDefault="00283AD4" w:rsidP="00EC4AC2">
      <w:pPr>
        <w:spacing w:line="140" w:lineRule="atLeast"/>
      </w:pPr>
      <w:r>
        <w:t>Arguments and Values:</w:t>
      </w:r>
    </w:p>
    <w:p w:rsidR="00283AD4" w:rsidRDefault="00283AD4" w:rsidP="00EC4AC2">
      <w:pPr>
        <w:spacing w:line="140" w:lineRule="atLeast"/>
        <w:ind w:firstLine="420"/>
      </w:pPr>
      <w:r>
        <w:t>character—a character.</w:t>
      </w:r>
    </w:p>
    <w:p w:rsidR="00283AD4" w:rsidRDefault="00283AD4" w:rsidP="00EC4AC2">
      <w:pPr>
        <w:spacing w:line="140" w:lineRule="atLeast"/>
        <w:ind w:firstLine="420"/>
      </w:pPr>
      <w:r>
        <w:t>integer—a non-negative integer.</w:t>
      </w:r>
    </w:p>
    <w:p w:rsidR="00283AD4" w:rsidRDefault="00283AD4" w:rsidP="00EC4AC2">
      <w:pPr>
        <w:spacing w:line="140" w:lineRule="atLeast"/>
      </w:pPr>
      <w:r>
        <w:t>Description:</w:t>
      </w:r>
    </w:p>
    <w:p w:rsidR="00283AD4" w:rsidRDefault="00283AD4" w:rsidP="00EC4AC2">
      <w:pPr>
        <w:spacing w:line="140" w:lineRule="atLeast"/>
        <w:ind w:left="420"/>
      </w:pPr>
      <w:r>
        <w:t>Returns a non-negative integer encoding the character object. The manner in which the integer is computed is implementation-dependent. In contrast to sxhash, the result is not guaranteed to be independent of the particular Lisp image.</w:t>
      </w:r>
    </w:p>
    <w:p w:rsidR="00283AD4" w:rsidRDefault="00283AD4" w:rsidP="00EC4AC2">
      <w:pPr>
        <w:spacing w:line="140" w:lineRule="atLeast"/>
        <w:ind w:left="420"/>
      </w:pPr>
      <w:r>
        <w:t>If character has no implementation-defined attributes, the results of char-int and char-code are the same.</w:t>
      </w:r>
    </w:p>
    <w:p w:rsidR="00283AD4" w:rsidRDefault="00283AD4" w:rsidP="00EC4AC2">
      <w:pPr>
        <w:spacing w:line="140" w:lineRule="atLeast"/>
        <w:ind w:firstLine="420"/>
      </w:pPr>
      <w:r>
        <w:t xml:space="preserve"> (char= c1 c2) </w:t>
      </w:r>
      <w:r>
        <w:rPr>
          <w:rFonts w:ascii="宋体" w:eastAsia="宋体" w:hAnsi="宋体" w:hint="eastAsia"/>
        </w:rPr>
        <w:t>≡</w:t>
      </w:r>
      <w:r>
        <w:t>(= (char-int c1) (char-int c2))</w:t>
      </w:r>
    </w:p>
    <w:p w:rsidR="00283AD4" w:rsidRDefault="00283AD4" w:rsidP="00EC4AC2">
      <w:pPr>
        <w:spacing w:line="140" w:lineRule="atLeast"/>
        <w:ind w:firstLine="420"/>
      </w:pPr>
      <w:r>
        <w:t>for characters c1 and c2.</w:t>
      </w:r>
    </w:p>
    <w:p w:rsidR="00283AD4" w:rsidRDefault="00283AD4" w:rsidP="00EC4AC2">
      <w:pPr>
        <w:spacing w:line="140" w:lineRule="atLeast"/>
      </w:pPr>
      <w:r>
        <w:t>Examples:</w:t>
      </w:r>
    </w:p>
    <w:p w:rsidR="00283AD4" w:rsidRDefault="00283AD4" w:rsidP="00EC4AC2">
      <w:pPr>
        <w:spacing w:line="140" w:lineRule="atLeast"/>
        <w:ind w:firstLine="420"/>
      </w:pPr>
      <w:r>
        <w:t xml:space="preserve"> (char-int #\A) </w:t>
      </w:r>
      <w:r>
        <w:rPr>
          <w:rFonts w:ascii="宋体" w:eastAsia="宋体" w:hAnsi="宋体" w:hint="eastAsia"/>
        </w:rPr>
        <w:t>→</w:t>
      </w:r>
      <w:r>
        <w:t>65       ; implementation A</w:t>
      </w:r>
    </w:p>
    <w:p w:rsidR="00283AD4" w:rsidRDefault="00283AD4" w:rsidP="00EC4AC2">
      <w:pPr>
        <w:spacing w:line="140" w:lineRule="atLeast"/>
        <w:ind w:firstLine="420"/>
      </w:pPr>
      <w:r>
        <w:t xml:space="preserve"> (char-int #\A) </w:t>
      </w:r>
      <w:r>
        <w:rPr>
          <w:rFonts w:ascii="宋体" w:eastAsia="宋体" w:hAnsi="宋体" w:hint="eastAsia"/>
        </w:rPr>
        <w:t>→</w:t>
      </w:r>
      <w:r>
        <w:t>577      ; implementation B</w:t>
      </w:r>
    </w:p>
    <w:p w:rsidR="00283AD4" w:rsidRDefault="00283AD4" w:rsidP="00EC4AC2">
      <w:pPr>
        <w:spacing w:line="140" w:lineRule="atLeast"/>
        <w:ind w:firstLine="420"/>
      </w:pPr>
      <w:r>
        <w:t xml:space="preserve"> (char-int #\A) </w:t>
      </w:r>
      <w:r>
        <w:rPr>
          <w:rFonts w:ascii="宋体" w:eastAsia="宋体" w:hAnsi="宋体" w:hint="eastAsia"/>
        </w:rPr>
        <w:t>→</w:t>
      </w:r>
      <w:r>
        <w:t>262145   ; implementation C</w:t>
      </w:r>
    </w:p>
    <w:p w:rsidR="00283AD4" w:rsidRDefault="00283AD4" w:rsidP="00EC4AC2">
      <w:pPr>
        <w:spacing w:line="140" w:lineRule="atLeast"/>
      </w:pPr>
      <w:r>
        <w:t>See Also:</w:t>
      </w:r>
    </w:p>
    <w:p w:rsidR="00283AD4" w:rsidRDefault="00283AD4" w:rsidP="00EC4AC2">
      <w:pPr>
        <w:spacing w:line="140" w:lineRule="atLeast"/>
        <w:ind w:firstLine="420"/>
      </w:pPr>
      <w:r>
        <w:t>char-code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83AD4" w:rsidTr="001A4D4F">
        <w:tc>
          <w:tcPr>
            <w:tcW w:w="4148" w:type="dxa"/>
            <w:vAlign w:val="center"/>
          </w:tcPr>
          <w:p w:rsidR="00283AD4" w:rsidRDefault="00283AD4" w:rsidP="00EC4AC2">
            <w:pPr>
              <w:spacing w:line="140" w:lineRule="atLeast"/>
              <w:jc w:val="both"/>
            </w:pPr>
            <w:r>
              <w:rPr>
                <w:rFonts w:hint="eastAsia"/>
              </w:rPr>
              <w:t>c</w:t>
            </w:r>
            <w:r>
              <w:t>ode-char</w:t>
            </w:r>
          </w:p>
        </w:tc>
        <w:tc>
          <w:tcPr>
            <w:tcW w:w="4148" w:type="dxa"/>
            <w:vAlign w:val="center"/>
          </w:tcPr>
          <w:p w:rsidR="00283AD4" w:rsidRDefault="00283AD4" w:rsidP="00EC4AC2">
            <w:pPr>
              <w:spacing w:line="140" w:lineRule="atLeast"/>
              <w:jc w:val="right"/>
            </w:pPr>
            <w:r>
              <w:rPr>
                <w:rFonts w:hint="eastAsia"/>
              </w:rPr>
              <w:t>Function</w:t>
            </w:r>
          </w:p>
        </w:tc>
      </w:tr>
    </w:tbl>
    <w:p w:rsidR="00283AD4" w:rsidRDefault="00283AD4" w:rsidP="00EC4AC2">
      <w:pPr>
        <w:spacing w:line="140" w:lineRule="atLeast"/>
      </w:pPr>
      <w:r>
        <w:t>Syntax:</w:t>
      </w:r>
    </w:p>
    <w:p w:rsidR="00283AD4" w:rsidRDefault="00283AD4" w:rsidP="00EC4AC2">
      <w:pPr>
        <w:spacing w:line="140" w:lineRule="atLeast"/>
        <w:ind w:firstLine="420"/>
      </w:pPr>
      <w:r>
        <w:t xml:space="preserve">code-char code </w:t>
      </w:r>
      <w:r>
        <w:rPr>
          <w:rFonts w:ascii="宋体" w:eastAsia="宋体" w:hAnsi="宋体" w:hint="eastAsia"/>
        </w:rPr>
        <w:t>→</w:t>
      </w:r>
      <w:r>
        <w:t>char-p</w:t>
      </w:r>
    </w:p>
    <w:p w:rsidR="00283AD4" w:rsidRDefault="00283AD4" w:rsidP="00EC4AC2">
      <w:pPr>
        <w:spacing w:line="140" w:lineRule="atLeast"/>
      </w:pPr>
      <w:r>
        <w:t>Arguments and Values:</w:t>
      </w:r>
    </w:p>
    <w:p w:rsidR="00283AD4" w:rsidRDefault="00283AD4" w:rsidP="00EC4AC2">
      <w:pPr>
        <w:spacing w:line="140" w:lineRule="atLeast"/>
        <w:ind w:firstLine="420"/>
      </w:pPr>
      <w:r>
        <w:t>code—a character code.</w:t>
      </w:r>
    </w:p>
    <w:p w:rsidR="00283AD4" w:rsidRDefault="00283AD4" w:rsidP="00EC4AC2">
      <w:pPr>
        <w:spacing w:line="140" w:lineRule="atLeast"/>
        <w:ind w:firstLine="420"/>
      </w:pPr>
      <w:r>
        <w:t>char-p—a character or nil.</w:t>
      </w:r>
    </w:p>
    <w:p w:rsidR="00283AD4" w:rsidRDefault="00283AD4" w:rsidP="00EC4AC2">
      <w:pPr>
        <w:spacing w:line="140" w:lineRule="atLeast"/>
      </w:pPr>
      <w:r>
        <w:lastRenderedPageBreak/>
        <w:t>Description:</w:t>
      </w:r>
    </w:p>
    <w:p w:rsidR="00283AD4" w:rsidRDefault="00283AD4" w:rsidP="00EC4AC2">
      <w:pPr>
        <w:spacing w:line="140" w:lineRule="atLeast"/>
        <w:ind w:left="420"/>
      </w:pPr>
      <w:r>
        <w:t>Returns a character with the code attribute given by code. If no such character exists and one cannot be created, nil is returned.</w:t>
      </w:r>
    </w:p>
    <w:p w:rsidR="00283AD4" w:rsidRDefault="00283AD4" w:rsidP="00EC4AC2">
      <w:pPr>
        <w:spacing w:line="140" w:lineRule="atLeast"/>
      </w:pPr>
      <w:r>
        <w:t>Examples:</w:t>
      </w:r>
    </w:p>
    <w:p w:rsidR="00283AD4" w:rsidRDefault="00283AD4" w:rsidP="00EC4AC2">
      <w:pPr>
        <w:spacing w:line="140" w:lineRule="atLeast"/>
        <w:ind w:firstLine="420"/>
      </w:pPr>
      <w:r>
        <w:t xml:space="preserve">(code-char 65.) </w:t>
      </w:r>
      <w:r>
        <w:rPr>
          <w:rFonts w:ascii="宋体" w:eastAsia="宋体" w:hAnsi="宋体" w:hint="eastAsia"/>
        </w:rPr>
        <w:t>→</w:t>
      </w:r>
      <w:r>
        <w:t>#\A  ;in an implementation using ASCII codes</w:t>
      </w:r>
    </w:p>
    <w:p w:rsidR="00283AD4" w:rsidRDefault="00283AD4" w:rsidP="00EC4AC2">
      <w:pPr>
        <w:spacing w:line="140" w:lineRule="atLeast"/>
        <w:ind w:firstLine="420"/>
      </w:pPr>
      <w:r>
        <w:t xml:space="preserve">(code-char (char-code #\Space)) </w:t>
      </w:r>
      <w:r>
        <w:rPr>
          <w:rFonts w:ascii="宋体" w:eastAsia="宋体" w:hAnsi="宋体" w:hint="eastAsia"/>
        </w:rPr>
        <w:t>→</w:t>
      </w:r>
      <w:r>
        <w:t>#\Space  ;in any implementation</w:t>
      </w:r>
    </w:p>
    <w:p w:rsidR="00283AD4" w:rsidRDefault="00283AD4" w:rsidP="00EC4AC2">
      <w:pPr>
        <w:spacing w:line="140" w:lineRule="atLeast"/>
      </w:pPr>
      <w:r>
        <w:t>Affected By:</w:t>
      </w:r>
    </w:p>
    <w:p w:rsidR="00283AD4" w:rsidRDefault="00283AD4" w:rsidP="00EC4AC2">
      <w:pPr>
        <w:spacing w:line="140" w:lineRule="atLeast"/>
        <w:ind w:firstLine="420"/>
      </w:pPr>
      <w:r>
        <w:t>The implementation's character encoding.</w:t>
      </w:r>
    </w:p>
    <w:p w:rsidR="00283AD4" w:rsidRDefault="00283AD4" w:rsidP="00EC4AC2">
      <w:pPr>
        <w:spacing w:line="140" w:lineRule="atLeast"/>
      </w:pPr>
      <w:r>
        <w:t>See Also:</w:t>
      </w:r>
    </w:p>
    <w:p w:rsidR="00283AD4" w:rsidRDefault="00283AD4" w:rsidP="00EC4AC2">
      <w:pPr>
        <w:spacing w:line="140" w:lineRule="atLeast"/>
        <w:ind w:firstLine="420"/>
      </w:pPr>
      <w:r>
        <w:t>char-code</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83AD4" w:rsidTr="001A4D4F">
        <w:tc>
          <w:tcPr>
            <w:tcW w:w="4148" w:type="dxa"/>
            <w:vAlign w:val="center"/>
          </w:tcPr>
          <w:p w:rsidR="00283AD4" w:rsidRDefault="00283AD4" w:rsidP="00EC4AC2">
            <w:pPr>
              <w:spacing w:line="140" w:lineRule="atLeast"/>
              <w:jc w:val="both"/>
            </w:pPr>
            <w:r>
              <w:rPr>
                <w:rFonts w:hint="eastAsia"/>
              </w:rPr>
              <w:t>c</w:t>
            </w:r>
            <w:r>
              <w:t>har-code-limit</w:t>
            </w:r>
          </w:p>
        </w:tc>
        <w:tc>
          <w:tcPr>
            <w:tcW w:w="4148" w:type="dxa"/>
            <w:vAlign w:val="center"/>
          </w:tcPr>
          <w:p w:rsidR="00283AD4" w:rsidRDefault="00283AD4" w:rsidP="00EC4AC2">
            <w:pPr>
              <w:spacing w:line="140" w:lineRule="atLeast"/>
              <w:jc w:val="right"/>
            </w:pPr>
            <w:r>
              <w:rPr>
                <w:rFonts w:hint="eastAsia"/>
              </w:rPr>
              <w:t>Const</w:t>
            </w:r>
            <w:r>
              <w:t>ant Variable</w:t>
            </w:r>
          </w:p>
        </w:tc>
      </w:tr>
    </w:tbl>
    <w:p w:rsidR="00283AD4" w:rsidRDefault="00283AD4" w:rsidP="00EC4AC2">
      <w:pPr>
        <w:spacing w:line="140" w:lineRule="atLeast"/>
      </w:pPr>
      <w:r>
        <w:t>Constant Value:</w:t>
      </w:r>
    </w:p>
    <w:p w:rsidR="00283AD4" w:rsidRDefault="00283AD4" w:rsidP="00EC4AC2">
      <w:pPr>
        <w:spacing w:line="140" w:lineRule="atLeast"/>
        <w:ind w:left="420"/>
      </w:pPr>
      <w:r>
        <w:t>A non-negative integer, the exact magnitude of which is implementation-dependent, but which is not less than 96 (the number of standard characters).</w:t>
      </w:r>
    </w:p>
    <w:p w:rsidR="00283AD4" w:rsidRDefault="00283AD4" w:rsidP="00EC4AC2">
      <w:pPr>
        <w:spacing w:line="140" w:lineRule="atLeast"/>
      </w:pPr>
      <w:r>
        <w:t>Description:</w:t>
      </w:r>
    </w:p>
    <w:p w:rsidR="00283AD4" w:rsidRDefault="00283AD4" w:rsidP="00EC4AC2">
      <w:pPr>
        <w:spacing w:line="140" w:lineRule="atLeast"/>
        <w:ind w:firstLine="420"/>
      </w:pPr>
      <w:r>
        <w:t>The upper exclusive bound on the value returned by the function char-code.</w:t>
      </w:r>
    </w:p>
    <w:p w:rsidR="00283AD4" w:rsidRDefault="00283AD4" w:rsidP="00EC4AC2">
      <w:pPr>
        <w:spacing w:line="140" w:lineRule="atLeast"/>
      </w:pPr>
      <w:r>
        <w:t>See Also:</w:t>
      </w:r>
    </w:p>
    <w:p w:rsidR="00283AD4" w:rsidRDefault="00283AD4" w:rsidP="00EC4AC2">
      <w:pPr>
        <w:spacing w:line="140" w:lineRule="atLeast"/>
        <w:ind w:firstLine="420"/>
      </w:pPr>
      <w:r>
        <w:t>char-code</w:t>
      </w:r>
    </w:p>
    <w:p w:rsidR="00283AD4" w:rsidRDefault="00283AD4" w:rsidP="00EC4AC2">
      <w:pPr>
        <w:spacing w:line="140" w:lineRule="atLeast"/>
      </w:pPr>
      <w:r>
        <w:t>Notes:</w:t>
      </w:r>
    </w:p>
    <w:p w:rsidR="00283AD4" w:rsidRDefault="00283AD4" w:rsidP="00EC4AC2">
      <w:pPr>
        <w:spacing w:line="140" w:lineRule="atLeast"/>
        <w:ind w:left="420"/>
      </w:pPr>
      <w:r>
        <w:t>The value of char-code-limit might be larger than the actual number of characters supported by the implementation.</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83AD4" w:rsidTr="001A4D4F">
        <w:tc>
          <w:tcPr>
            <w:tcW w:w="4148" w:type="dxa"/>
            <w:vAlign w:val="center"/>
          </w:tcPr>
          <w:p w:rsidR="00283AD4" w:rsidRDefault="00283AD4" w:rsidP="00EC4AC2">
            <w:pPr>
              <w:spacing w:line="140" w:lineRule="atLeast"/>
              <w:jc w:val="both"/>
            </w:pPr>
            <w:r>
              <w:rPr>
                <w:rFonts w:hint="eastAsia"/>
              </w:rPr>
              <w:t>c</w:t>
            </w:r>
            <w:r>
              <w:t>har-name</w:t>
            </w:r>
          </w:p>
        </w:tc>
        <w:tc>
          <w:tcPr>
            <w:tcW w:w="4148" w:type="dxa"/>
            <w:vAlign w:val="center"/>
          </w:tcPr>
          <w:p w:rsidR="00283AD4" w:rsidRDefault="00283AD4" w:rsidP="00EC4AC2">
            <w:pPr>
              <w:spacing w:line="140" w:lineRule="atLeast"/>
              <w:jc w:val="right"/>
            </w:pPr>
            <w:r>
              <w:rPr>
                <w:rFonts w:hint="eastAsia"/>
              </w:rPr>
              <w:t>Function</w:t>
            </w:r>
          </w:p>
        </w:tc>
      </w:tr>
    </w:tbl>
    <w:p w:rsidR="00283AD4" w:rsidRDefault="00283AD4" w:rsidP="00EC4AC2">
      <w:pPr>
        <w:spacing w:line="140" w:lineRule="atLeast"/>
      </w:pPr>
      <w:r>
        <w:t>Syntax:</w:t>
      </w:r>
    </w:p>
    <w:p w:rsidR="00283AD4" w:rsidRDefault="00283AD4" w:rsidP="00EC4AC2">
      <w:pPr>
        <w:spacing w:line="140" w:lineRule="atLeast"/>
        <w:ind w:firstLine="420"/>
      </w:pPr>
      <w:r>
        <w:t xml:space="preserve">char-name character </w:t>
      </w:r>
      <w:r>
        <w:rPr>
          <w:rFonts w:ascii="宋体" w:eastAsia="宋体" w:hAnsi="宋体" w:hint="eastAsia"/>
        </w:rPr>
        <w:t>→</w:t>
      </w:r>
      <w:r>
        <w:t>name</w:t>
      </w:r>
    </w:p>
    <w:p w:rsidR="00283AD4" w:rsidRDefault="00283AD4" w:rsidP="00EC4AC2">
      <w:pPr>
        <w:spacing w:line="140" w:lineRule="atLeast"/>
      </w:pPr>
      <w:r>
        <w:t>Arguments and Values:</w:t>
      </w:r>
    </w:p>
    <w:p w:rsidR="00283AD4" w:rsidRDefault="00283AD4" w:rsidP="00EC4AC2">
      <w:pPr>
        <w:spacing w:line="140" w:lineRule="atLeast"/>
        <w:ind w:firstLine="420"/>
      </w:pPr>
      <w:r>
        <w:t>character—a character.</w:t>
      </w:r>
    </w:p>
    <w:p w:rsidR="00283AD4" w:rsidRDefault="00283AD4" w:rsidP="00EC4AC2">
      <w:pPr>
        <w:spacing w:line="140" w:lineRule="atLeast"/>
        <w:ind w:firstLine="420"/>
      </w:pPr>
      <w:r>
        <w:lastRenderedPageBreak/>
        <w:t>name—a string or nil.</w:t>
      </w:r>
    </w:p>
    <w:p w:rsidR="00283AD4" w:rsidRDefault="00283AD4" w:rsidP="00EC4AC2">
      <w:pPr>
        <w:spacing w:line="140" w:lineRule="atLeast"/>
      </w:pPr>
      <w:r>
        <w:t>Description:</w:t>
      </w:r>
    </w:p>
    <w:p w:rsidR="00283AD4" w:rsidRDefault="00283AD4" w:rsidP="00EC4AC2">
      <w:pPr>
        <w:spacing w:line="140" w:lineRule="atLeast"/>
        <w:ind w:firstLine="420"/>
      </w:pPr>
      <w:r>
        <w:t>Returns a string that is the name of the character, or nil if the character has no name.</w:t>
      </w:r>
    </w:p>
    <w:p w:rsidR="00283AD4" w:rsidRDefault="00283AD4" w:rsidP="00EC4AC2">
      <w:pPr>
        <w:spacing w:line="140" w:lineRule="atLeast"/>
        <w:ind w:left="420"/>
      </w:pPr>
      <w:r>
        <w:t>All non-graphic characters are required to have names unless they have some implementation-defined attribute which is not null. Whether or not other characters have names is implementation-dependent.</w:t>
      </w:r>
    </w:p>
    <w:p w:rsidR="00283AD4" w:rsidRDefault="00283AD4" w:rsidP="00EC4AC2">
      <w:pPr>
        <w:spacing w:line="140" w:lineRule="atLeast"/>
        <w:ind w:left="420"/>
      </w:pPr>
      <w:r>
        <w:t>The standard characters &lt;Newline&gt; and &lt;Space&gt; have the respective names "Newline" and "Space". The semi-standard characters &lt;Tab&gt;, &lt;Page&gt;, &lt;Rubout&gt;, &lt;Linefeed&gt;, &lt;Return&gt;, and &lt;Backspace&gt; (if they are supported by the implementation) have the respective names "Tab", "Page", "Rubout", "Linefeed", "Return", and "Backspace" (in the indicated case, even though name lookup by "#\" and by the function name-char is not case sensitive).</w:t>
      </w:r>
    </w:p>
    <w:p w:rsidR="00283AD4" w:rsidRDefault="00283AD4" w:rsidP="00EC4AC2">
      <w:pPr>
        <w:spacing w:line="140" w:lineRule="atLeast"/>
      </w:pPr>
      <w:r>
        <w:t>Examples:</w:t>
      </w:r>
    </w:p>
    <w:p w:rsidR="00283AD4" w:rsidRDefault="00283AD4" w:rsidP="00EC4AC2">
      <w:pPr>
        <w:spacing w:line="140" w:lineRule="atLeast"/>
        <w:ind w:firstLine="420"/>
      </w:pPr>
      <w:r>
        <w:t xml:space="preserve"> (char-name #\ ) </w:t>
      </w:r>
      <w:r>
        <w:rPr>
          <w:rFonts w:ascii="宋体" w:eastAsia="宋体" w:hAnsi="宋体" w:hint="eastAsia"/>
        </w:rPr>
        <w:t>→</w:t>
      </w:r>
      <w:r>
        <w:t>"Space"</w:t>
      </w:r>
    </w:p>
    <w:p w:rsidR="00283AD4" w:rsidRDefault="00283AD4" w:rsidP="00EC4AC2">
      <w:pPr>
        <w:spacing w:line="140" w:lineRule="atLeast"/>
        <w:ind w:firstLine="420"/>
      </w:pPr>
      <w:r>
        <w:t xml:space="preserve"> (char-name #\Space) </w:t>
      </w:r>
      <w:r>
        <w:rPr>
          <w:rFonts w:ascii="宋体" w:eastAsia="宋体" w:hAnsi="宋体" w:hint="eastAsia"/>
        </w:rPr>
        <w:t>→</w:t>
      </w:r>
      <w:r>
        <w:t>"Space"</w:t>
      </w:r>
    </w:p>
    <w:p w:rsidR="00283AD4" w:rsidRDefault="00283AD4" w:rsidP="00EC4AC2">
      <w:pPr>
        <w:spacing w:line="140" w:lineRule="atLeast"/>
        <w:ind w:firstLine="420"/>
      </w:pPr>
      <w:r>
        <w:t xml:space="preserve"> (char-name #\Page) </w:t>
      </w:r>
      <w:r>
        <w:rPr>
          <w:rFonts w:ascii="宋体" w:eastAsia="宋体" w:hAnsi="宋体" w:hint="eastAsia"/>
        </w:rPr>
        <w:t>→</w:t>
      </w:r>
      <w:r>
        <w:t>"Page"</w:t>
      </w:r>
    </w:p>
    <w:p w:rsidR="00283AD4" w:rsidRDefault="00283AD4" w:rsidP="00EC4AC2">
      <w:pPr>
        <w:spacing w:line="140" w:lineRule="atLeast"/>
        <w:ind w:firstLine="420"/>
      </w:pPr>
      <w:r>
        <w:t xml:space="preserve"> (char-name #\a)</w:t>
      </w:r>
    </w:p>
    <w:p w:rsidR="00283AD4" w:rsidRDefault="00283AD4" w:rsidP="00EC4AC2">
      <w:pPr>
        <w:spacing w:line="140" w:lineRule="atLeast"/>
        <w:ind w:firstLine="420"/>
      </w:pPr>
      <w:r>
        <w:rPr>
          <w:rFonts w:ascii="宋体" w:eastAsia="宋体" w:hAnsi="宋体" w:hint="eastAsia"/>
        </w:rPr>
        <w:t>→</w:t>
      </w:r>
      <w:r>
        <w:t>NIL</w:t>
      </w:r>
    </w:p>
    <w:p w:rsidR="00283AD4" w:rsidRDefault="00744288" w:rsidP="00EC4AC2">
      <w:pPr>
        <w:spacing w:line="140" w:lineRule="atLeast"/>
        <w:ind w:firstLine="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283AD4">
        <w:t>"LOWERCASE-a"</w:t>
      </w:r>
    </w:p>
    <w:p w:rsidR="00283AD4" w:rsidRDefault="00744288" w:rsidP="00EC4AC2">
      <w:pPr>
        <w:spacing w:line="140" w:lineRule="atLeast"/>
        <w:ind w:firstLine="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283AD4">
        <w:t>"Small-A"</w:t>
      </w:r>
    </w:p>
    <w:p w:rsidR="00283AD4" w:rsidRDefault="00744288" w:rsidP="00EC4AC2">
      <w:pPr>
        <w:spacing w:line="140" w:lineRule="atLeast"/>
        <w:ind w:firstLine="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283AD4">
        <w:t>"LA01"</w:t>
      </w:r>
    </w:p>
    <w:p w:rsidR="00283AD4" w:rsidRDefault="00283AD4" w:rsidP="00EC4AC2">
      <w:pPr>
        <w:spacing w:line="140" w:lineRule="atLeast"/>
        <w:ind w:firstLine="420"/>
      </w:pPr>
      <w:r>
        <w:t xml:space="preserve"> (char-name #\A)</w:t>
      </w:r>
    </w:p>
    <w:p w:rsidR="00283AD4" w:rsidRDefault="00283AD4" w:rsidP="00EC4AC2">
      <w:pPr>
        <w:spacing w:line="140" w:lineRule="atLeast"/>
        <w:ind w:firstLine="420"/>
      </w:pPr>
      <w:r>
        <w:rPr>
          <w:rFonts w:ascii="宋体" w:eastAsia="宋体" w:hAnsi="宋体" w:hint="eastAsia"/>
        </w:rPr>
        <w:t>→</w:t>
      </w:r>
      <w:r>
        <w:t>NIL</w:t>
      </w:r>
    </w:p>
    <w:p w:rsidR="00283AD4" w:rsidRDefault="00744288" w:rsidP="00EC4AC2">
      <w:pPr>
        <w:spacing w:line="140" w:lineRule="atLeast"/>
        <w:ind w:firstLine="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283AD4">
        <w:t>"UPPERCASE-A"</w:t>
      </w:r>
    </w:p>
    <w:p w:rsidR="00283AD4" w:rsidRDefault="00744288" w:rsidP="00EC4AC2">
      <w:pPr>
        <w:spacing w:line="140" w:lineRule="atLeast"/>
        <w:ind w:firstLine="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283AD4">
        <w:t>"Capital-A"</w:t>
      </w:r>
    </w:p>
    <w:p w:rsidR="00283AD4" w:rsidRDefault="00744288" w:rsidP="00EC4AC2">
      <w:pPr>
        <w:spacing w:line="140" w:lineRule="atLeast"/>
        <w:ind w:firstLine="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283AD4">
        <w:t>"LA02"</w:t>
      </w:r>
    </w:p>
    <w:p w:rsidR="00283AD4" w:rsidRDefault="00283AD4" w:rsidP="00EC4AC2">
      <w:pPr>
        <w:spacing w:line="140" w:lineRule="atLeast"/>
        <w:ind w:firstLine="420"/>
      </w:pPr>
      <w:r>
        <w:lastRenderedPageBreak/>
        <w:t xml:space="preserve"> ;; Even though its CHAR-NAME can vary, #\A prints as #\A</w:t>
      </w:r>
    </w:p>
    <w:p w:rsidR="00283AD4" w:rsidRDefault="00283AD4" w:rsidP="00EC4AC2">
      <w:pPr>
        <w:spacing w:line="140" w:lineRule="atLeast"/>
        <w:ind w:firstLine="420"/>
      </w:pPr>
      <w:r>
        <w:t xml:space="preserve"> (prin1-to-string (read-from-string (format nil "#\\~A" (or (char-name #\A) "A"))))</w:t>
      </w:r>
    </w:p>
    <w:p w:rsidR="00283AD4" w:rsidRDefault="00283AD4" w:rsidP="00EC4AC2">
      <w:pPr>
        <w:spacing w:line="140" w:lineRule="atLeast"/>
        <w:ind w:firstLine="420"/>
      </w:pPr>
      <w:r>
        <w:rPr>
          <w:rFonts w:ascii="宋体" w:eastAsia="宋体" w:hAnsi="宋体" w:hint="eastAsia"/>
        </w:rPr>
        <w:t>→</w:t>
      </w:r>
      <w:r>
        <w:t>"#\\A"</w:t>
      </w:r>
    </w:p>
    <w:p w:rsidR="00283AD4" w:rsidRDefault="00283AD4" w:rsidP="00EC4AC2">
      <w:pPr>
        <w:spacing w:line="140" w:lineRule="atLeast"/>
      </w:pPr>
      <w:r>
        <w:t>Exceptional Situations:</w:t>
      </w:r>
    </w:p>
    <w:p w:rsidR="00283AD4" w:rsidRDefault="00283AD4" w:rsidP="00EC4AC2">
      <w:pPr>
        <w:spacing w:line="140" w:lineRule="atLeast"/>
        <w:ind w:firstLine="420"/>
      </w:pPr>
      <w:r>
        <w:t>Should signal an error of type type-error if character is not a character.</w:t>
      </w:r>
    </w:p>
    <w:p w:rsidR="00283AD4" w:rsidRDefault="00283AD4" w:rsidP="00EC4AC2">
      <w:pPr>
        <w:spacing w:line="140" w:lineRule="atLeast"/>
      </w:pPr>
      <w:r>
        <w:t>See Also:</w:t>
      </w:r>
    </w:p>
    <w:p w:rsidR="00283AD4" w:rsidRDefault="00283AD4" w:rsidP="00EC4AC2">
      <w:pPr>
        <w:spacing w:line="140" w:lineRule="atLeast"/>
        <w:ind w:firstLine="420"/>
      </w:pPr>
      <w:r>
        <w:t>name-char, Section 22.1.3.2 (Printing Characters)</w:t>
      </w:r>
    </w:p>
    <w:p w:rsidR="00283AD4" w:rsidRDefault="00283AD4" w:rsidP="00EC4AC2">
      <w:pPr>
        <w:spacing w:line="140" w:lineRule="atLeast"/>
      </w:pPr>
      <w:r>
        <w:t>Notes:</w:t>
      </w:r>
    </w:p>
    <w:p w:rsidR="00283AD4" w:rsidRDefault="00283AD4" w:rsidP="00EC4AC2">
      <w:pPr>
        <w:spacing w:line="140" w:lineRule="atLeast"/>
        <w:ind w:left="420"/>
      </w:pPr>
      <w:r>
        <w:t>Non-graphic characters having names are written by the Lisp printer as "#\" followed by the their name; see Section 22.1.3.2 (Printing Characters).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83AD4" w:rsidTr="001A4D4F">
        <w:tc>
          <w:tcPr>
            <w:tcW w:w="4148" w:type="dxa"/>
            <w:vAlign w:val="center"/>
          </w:tcPr>
          <w:p w:rsidR="00283AD4" w:rsidRDefault="00283AD4" w:rsidP="00EC4AC2">
            <w:pPr>
              <w:spacing w:line="140" w:lineRule="atLeast"/>
              <w:jc w:val="both"/>
            </w:pPr>
            <w:r>
              <w:rPr>
                <w:rFonts w:hint="eastAsia"/>
              </w:rPr>
              <w:t>n</w:t>
            </w:r>
            <w:r>
              <w:t>ame-char</w:t>
            </w:r>
          </w:p>
        </w:tc>
        <w:tc>
          <w:tcPr>
            <w:tcW w:w="4148" w:type="dxa"/>
            <w:vAlign w:val="center"/>
          </w:tcPr>
          <w:p w:rsidR="00283AD4" w:rsidRDefault="00283AD4" w:rsidP="00EC4AC2">
            <w:pPr>
              <w:spacing w:line="140" w:lineRule="atLeast"/>
              <w:jc w:val="right"/>
            </w:pPr>
            <w:r>
              <w:rPr>
                <w:rFonts w:hint="eastAsia"/>
              </w:rPr>
              <w:t>Function</w:t>
            </w:r>
          </w:p>
        </w:tc>
      </w:tr>
    </w:tbl>
    <w:p w:rsidR="00283AD4" w:rsidRDefault="00283AD4" w:rsidP="00EC4AC2">
      <w:pPr>
        <w:spacing w:line="140" w:lineRule="atLeast"/>
      </w:pPr>
      <w:r>
        <w:t>Syntax:</w:t>
      </w:r>
    </w:p>
    <w:p w:rsidR="00283AD4" w:rsidRDefault="00283AD4" w:rsidP="00EC4AC2">
      <w:pPr>
        <w:spacing w:line="140" w:lineRule="atLeast"/>
        <w:ind w:firstLine="420"/>
      </w:pPr>
      <w:r>
        <w:t xml:space="preserve">name-char name </w:t>
      </w:r>
      <w:r>
        <w:rPr>
          <w:rFonts w:ascii="宋体" w:eastAsia="宋体" w:hAnsi="宋体" w:hint="eastAsia"/>
        </w:rPr>
        <w:t>→</w:t>
      </w:r>
      <w:r>
        <w:t>char-p</w:t>
      </w:r>
    </w:p>
    <w:p w:rsidR="00283AD4" w:rsidRDefault="00283AD4" w:rsidP="00EC4AC2">
      <w:pPr>
        <w:spacing w:line="140" w:lineRule="atLeast"/>
      </w:pPr>
      <w:r>
        <w:t>Arguments and Values:</w:t>
      </w:r>
    </w:p>
    <w:p w:rsidR="00283AD4" w:rsidRDefault="00283AD4" w:rsidP="00EC4AC2">
      <w:pPr>
        <w:spacing w:line="140" w:lineRule="atLeast"/>
        <w:ind w:firstLine="420"/>
      </w:pPr>
      <w:r>
        <w:t>name—a string designator.</w:t>
      </w:r>
    </w:p>
    <w:p w:rsidR="00283AD4" w:rsidRDefault="00283AD4" w:rsidP="00EC4AC2">
      <w:pPr>
        <w:spacing w:line="140" w:lineRule="atLeast"/>
        <w:ind w:firstLine="420"/>
      </w:pPr>
      <w:r>
        <w:t>char-p—a character or nil.</w:t>
      </w:r>
    </w:p>
    <w:p w:rsidR="00283AD4" w:rsidRDefault="00283AD4" w:rsidP="00EC4AC2">
      <w:pPr>
        <w:spacing w:line="140" w:lineRule="atLeast"/>
      </w:pPr>
      <w:r>
        <w:t>Description:</w:t>
      </w:r>
    </w:p>
    <w:p w:rsidR="00283AD4" w:rsidRDefault="00283AD4" w:rsidP="00EC4AC2">
      <w:pPr>
        <w:spacing w:line="140" w:lineRule="atLeast"/>
        <w:ind w:left="420"/>
      </w:pPr>
      <w:r>
        <w:t>Returns the character object whose name is name (as determined by string-equal—i.e., lookup is not case sensitive). If such a character does not exist, nil is returned.</w:t>
      </w:r>
    </w:p>
    <w:p w:rsidR="00283AD4" w:rsidRDefault="00283AD4" w:rsidP="00EC4AC2">
      <w:pPr>
        <w:spacing w:line="140" w:lineRule="atLeast"/>
      </w:pPr>
      <w:r>
        <w:t>Examples:</w:t>
      </w:r>
    </w:p>
    <w:p w:rsidR="00283AD4" w:rsidRDefault="00283AD4" w:rsidP="00EC4AC2">
      <w:pPr>
        <w:spacing w:line="140" w:lineRule="atLeast"/>
        <w:ind w:firstLine="420"/>
      </w:pPr>
      <w:r>
        <w:t xml:space="preserve">(name-char 'space) </w:t>
      </w:r>
      <w:r>
        <w:rPr>
          <w:rFonts w:ascii="宋体" w:eastAsia="宋体" w:hAnsi="宋体" w:hint="eastAsia"/>
        </w:rPr>
        <w:t>→</w:t>
      </w:r>
      <w:r>
        <w:t>#\Space</w:t>
      </w:r>
    </w:p>
    <w:p w:rsidR="00283AD4" w:rsidRDefault="00283AD4" w:rsidP="00EC4AC2">
      <w:pPr>
        <w:spacing w:line="140" w:lineRule="atLeast"/>
        <w:ind w:firstLine="420"/>
      </w:pPr>
      <w:r>
        <w:t xml:space="preserve">(name-char "space") </w:t>
      </w:r>
      <w:r>
        <w:rPr>
          <w:rFonts w:ascii="宋体" w:eastAsia="宋体" w:hAnsi="宋体" w:hint="eastAsia"/>
        </w:rPr>
        <w:t>→</w:t>
      </w:r>
      <w:r>
        <w:t>#\Space</w:t>
      </w:r>
    </w:p>
    <w:p w:rsidR="00283AD4" w:rsidRDefault="00283AD4" w:rsidP="00EC4AC2">
      <w:pPr>
        <w:spacing w:line="140" w:lineRule="atLeast"/>
        <w:ind w:firstLine="420"/>
      </w:pPr>
      <w:r>
        <w:t xml:space="preserve">(name-char "Space") </w:t>
      </w:r>
      <w:r>
        <w:rPr>
          <w:rFonts w:ascii="宋体" w:eastAsia="宋体" w:hAnsi="宋体" w:hint="eastAsia"/>
        </w:rPr>
        <w:t>→</w:t>
      </w:r>
      <w:r>
        <w:t>#\Space</w:t>
      </w:r>
    </w:p>
    <w:p w:rsidR="00283AD4" w:rsidRDefault="00283AD4" w:rsidP="00EC4AC2">
      <w:pPr>
        <w:spacing w:line="140" w:lineRule="atLeast"/>
        <w:ind w:firstLine="420"/>
      </w:pPr>
      <w:r>
        <w:t>(let ((x (char-name #\a)))</w:t>
      </w:r>
    </w:p>
    <w:p w:rsidR="00283AD4" w:rsidRDefault="00283AD4" w:rsidP="00EC4AC2">
      <w:pPr>
        <w:spacing w:line="140" w:lineRule="atLeast"/>
        <w:ind w:firstLine="420"/>
      </w:pPr>
      <w:r>
        <w:t xml:space="preserve">  (or (not x) (eql (name-char x) #\a))) </w:t>
      </w:r>
      <w:r>
        <w:rPr>
          <w:rFonts w:ascii="宋体" w:eastAsia="宋体" w:hAnsi="宋体" w:hint="eastAsia"/>
        </w:rPr>
        <w:t>→</w:t>
      </w:r>
      <w:r>
        <w:t>true</w:t>
      </w:r>
    </w:p>
    <w:p w:rsidR="00283AD4" w:rsidRDefault="00283AD4" w:rsidP="00EC4AC2">
      <w:pPr>
        <w:spacing w:line="140" w:lineRule="atLeast"/>
      </w:pPr>
      <w:r>
        <w:lastRenderedPageBreak/>
        <w:t>Exceptional Situations:</w:t>
      </w:r>
    </w:p>
    <w:p w:rsidR="00283AD4" w:rsidRDefault="00283AD4" w:rsidP="00EC4AC2">
      <w:pPr>
        <w:spacing w:line="140" w:lineRule="atLeast"/>
        <w:ind w:firstLine="420"/>
      </w:pPr>
      <w:r>
        <w:t>Should signal an error of type type-error if name is not a string designator.</w:t>
      </w:r>
    </w:p>
    <w:p w:rsidR="00283AD4" w:rsidRDefault="00283AD4" w:rsidP="00EC4AC2">
      <w:pPr>
        <w:spacing w:line="140" w:lineRule="atLeast"/>
      </w:pPr>
      <w:r>
        <w:t>See Also:</w:t>
      </w:r>
    </w:p>
    <w:p w:rsidR="00283AD4" w:rsidRDefault="00283AD4" w:rsidP="00EC4AC2">
      <w:pPr>
        <w:spacing w:line="140" w:lineRule="atLeast"/>
        <w:ind w:firstLine="420"/>
      </w:pPr>
      <w:r>
        <w:t>char-name</w:t>
      </w:r>
    </w:p>
    <w:p w:rsidR="00283AD4" w:rsidRDefault="00283AD4" w:rsidP="00EC4AC2">
      <w:pPr>
        <w:spacing w:line="140" w:lineRule="atLeast"/>
      </w:pPr>
      <w:r>
        <w:br w:type="page"/>
      </w:r>
    </w:p>
    <w:p w:rsidR="00B67D6E" w:rsidRDefault="00B67D6E" w:rsidP="00EC4AC2">
      <w:pPr>
        <w:pStyle w:val="1"/>
        <w:spacing w:line="140" w:lineRule="atLeast"/>
        <w:jc w:val="right"/>
      </w:pPr>
      <w:bookmarkStart w:id="496" w:name="_Toc392422823"/>
      <w:r>
        <w:lastRenderedPageBreak/>
        <w:t>Conses(Unproofread)</w:t>
      </w:r>
      <w:bookmarkEnd w:id="496"/>
    </w:p>
    <w:p w:rsidR="00B67D6E" w:rsidRDefault="00B67D6E" w:rsidP="00EC4AC2">
      <w:pPr>
        <w:spacing w:line="140" w:lineRule="atLeast"/>
      </w:pPr>
      <w:r>
        <w:br w:type="page"/>
      </w:r>
    </w:p>
    <w:p w:rsidR="00B67D6E" w:rsidRDefault="00B67D6E" w:rsidP="00EC4AC2">
      <w:pPr>
        <w:pStyle w:val="2"/>
        <w:spacing w:line="140" w:lineRule="atLeast"/>
      </w:pPr>
      <w:bookmarkStart w:id="497" w:name="_Toc392422824"/>
      <w:r>
        <w:lastRenderedPageBreak/>
        <w:t>Cons Concepts</w:t>
      </w:r>
      <w:bookmarkEnd w:id="497"/>
    </w:p>
    <w:p w:rsidR="00B67D6E" w:rsidRDefault="00B67D6E" w:rsidP="00EC4AC2">
      <w:pPr>
        <w:spacing w:line="140" w:lineRule="atLeast"/>
        <w:ind w:left="420"/>
      </w:pPr>
      <w:r>
        <w:t>A cons is a compound data object having two components called the car and the cdr.</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13"/>
        <w:gridCol w:w="2631"/>
        <w:gridCol w:w="2632"/>
      </w:tblGrid>
      <w:tr w:rsidR="00B67D6E" w:rsidRPr="000979F3" w:rsidTr="00B67D6E">
        <w:tc>
          <w:tcPr>
            <w:tcW w:w="2765" w:type="dxa"/>
          </w:tcPr>
          <w:p w:rsidR="00B67D6E" w:rsidRPr="000979F3" w:rsidRDefault="00B67D6E" w:rsidP="00EC4AC2">
            <w:pPr>
              <w:spacing w:line="140" w:lineRule="atLeast"/>
            </w:pPr>
            <w:r w:rsidRPr="000979F3">
              <w:t>car</w:t>
            </w:r>
          </w:p>
        </w:tc>
        <w:tc>
          <w:tcPr>
            <w:tcW w:w="2765" w:type="dxa"/>
          </w:tcPr>
          <w:p w:rsidR="00B67D6E" w:rsidRPr="000979F3" w:rsidRDefault="00B67D6E" w:rsidP="00EC4AC2">
            <w:pPr>
              <w:spacing w:line="140" w:lineRule="atLeast"/>
            </w:pPr>
            <w:r w:rsidRPr="000979F3">
              <w:t>cons</w:t>
            </w:r>
          </w:p>
        </w:tc>
        <w:tc>
          <w:tcPr>
            <w:tcW w:w="2766" w:type="dxa"/>
          </w:tcPr>
          <w:p w:rsidR="00B67D6E" w:rsidRPr="000979F3" w:rsidRDefault="00B67D6E" w:rsidP="00EC4AC2">
            <w:pPr>
              <w:spacing w:line="140" w:lineRule="atLeast"/>
            </w:pPr>
            <w:r w:rsidRPr="000979F3">
              <w:t>rplacd</w:t>
            </w:r>
          </w:p>
        </w:tc>
      </w:tr>
      <w:tr w:rsidR="00B67D6E" w:rsidRPr="000979F3" w:rsidTr="00B67D6E">
        <w:tc>
          <w:tcPr>
            <w:tcW w:w="2765" w:type="dxa"/>
          </w:tcPr>
          <w:p w:rsidR="00B67D6E" w:rsidRPr="000979F3" w:rsidRDefault="00B67D6E" w:rsidP="00EC4AC2">
            <w:pPr>
              <w:spacing w:line="140" w:lineRule="atLeast"/>
            </w:pPr>
            <w:r w:rsidRPr="000979F3">
              <w:t>cdr</w:t>
            </w:r>
          </w:p>
        </w:tc>
        <w:tc>
          <w:tcPr>
            <w:tcW w:w="2765" w:type="dxa"/>
          </w:tcPr>
          <w:p w:rsidR="00B67D6E" w:rsidRPr="000979F3" w:rsidRDefault="00B67D6E" w:rsidP="00EC4AC2">
            <w:pPr>
              <w:spacing w:line="140" w:lineRule="atLeast"/>
            </w:pPr>
            <w:r w:rsidRPr="000979F3">
              <w:t>rplaca</w:t>
            </w:r>
          </w:p>
        </w:tc>
        <w:tc>
          <w:tcPr>
            <w:tcW w:w="2766" w:type="dxa"/>
          </w:tcPr>
          <w:p w:rsidR="00B67D6E" w:rsidRPr="000979F3" w:rsidRDefault="00B67D6E" w:rsidP="00EC4AC2">
            <w:pPr>
              <w:spacing w:line="140" w:lineRule="atLeast"/>
            </w:pPr>
          </w:p>
        </w:tc>
      </w:tr>
    </w:tbl>
    <w:p w:rsidR="00B67D6E" w:rsidRDefault="00B67D6E" w:rsidP="00EC4AC2">
      <w:pPr>
        <w:spacing w:line="140" w:lineRule="atLeast"/>
        <w:ind w:left="420"/>
      </w:pPr>
      <w:r>
        <w:t>Figure 14-1. Some defined names relating to conses.</w:t>
      </w:r>
    </w:p>
    <w:p w:rsidR="00B67D6E" w:rsidRDefault="00B67D6E" w:rsidP="00EC4AC2">
      <w:pPr>
        <w:spacing w:line="140" w:lineRule="atLeast"/>
        <w:ind w:left="420"/>
      </w:pPr>
      <w:r>
        <w:t>Depending on context, a group of connected conses can be viewed in a variety of different ways. A variety of operations is provided to support each of these various views.</w:t>
      </w:r>
    </w:p>
    <w:p w:rsidR="00B67D6E" w:rsidRDefault="00B67D6E" w:rsidP="00EC4AC2">
      <w:pPr>
        <w:pStyle w:val="3"/>
        <w:spacing w:line="140" w:lineRule="atLeast"/>
      </w:pPr>
      <w:bookmarkStart w:id="498" w:name="_Toc392422825"/>
      <w:r>
        <w:t>Conses as Trees</w:t>
      </w:r>
      <w:bookmarkEnd w:id="498"/>
    </w:p>
    <w:p w:rsidR="00B67D6E" w:rsidRDefault="00B67D6E" w:rsidP="00EC4AC2">
      <w:pPr>
        <w:spacing w:line="140" w:lineRule="atLeast"/>
        <w:ind w:left="420"/>
      </w:pPr>
      <w:r>
        <w:t>A tree is a binary recursive data structure made up of conses and atoms: the conses are themselves also trees (sometimes called "subtrees" or "branches"), and the atoms are terminal nodes (sometimes called leaves). Typically, the leaves represent data while the branches establish some relationship among that data.</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1968"/>
        <w:gridCol w:w="1968"/>
        <w:gridCol w:w="1969"/>
        <w:gridCol w:w="1971"/>
      </w:tblGrid>
      <w:tr w:rsidR="00B67D6E" w:rsidRPr="000979F3" w:rsidTr="00B67D6E">
        <w:tc>
          <w:tcPr>
            <w:tcW w:w="2074" w:type="dxa"/>
          </w:tcPr>
          <w:p w:rsidR="00B67D6E" w:rsidRPr="000979F3" w:rsidRDefault="00B67D6E" w:rsidP="00EC4AC2">
            <w:pPr>
              <w:spacing w:line="140" w:lineRule="atLeast"/>
            </w:pPr>
            <w:r w:rsidRPr="000979F3">
              <w:t>caaaar</w:t>
            </w:r>
          </w:p>
        </w:tc>
        <w:tc>
          <w:tcPr>
            <w:tcW w:w="2074" w:type="dxa"/>
          </w:tcPr>
          <w:p w:rsidR="00B67D6E" w:rsidRPr="000979F3" w:rsidRDefault="00B67D6E" w:rsidP="00EC4AC2">
            <w:pPr>
              <w:spacing w:line="140" w:lineRule="atLeast"/>
            </w:pPr>
            <w:r w:rsidRPr="000979F3">
              <w:t>caddar</w:t>
            </w:r>
          </w:p>
        </w:tc>
        <w:tc>
          <w:tcPr>
            <w:tcW w:w="2074" w:type="dxa"/>
          </w:tcPr>
          <w:p w:rsidR="00B67D6E" w:rsidRPr="000979F3" w:rsidRDefault="00B67D6E" w:rsidP="00EC4AC2">
            <w:pPr>
              <w:spacing w:line="140" w:lineRule="atLeast"/>
            </w:pPr>
            <w:r w:rsidRPr="000979F3">
              <w:t>cdar</w:t>
            </w:r>
          </w:p>
        </w:tc>
        <w:tc>
          <w:tcPr>
            <w:tcW w:w="2074" w:type="dxa"/>
          </w:tcPr>
          <w:p w:rsidR="00B67D6E" w:rsidRPr="000979F3" w:rsidRDefault="00B67D6E" w:rsidP="00EC4AC2">
            <w:pPr>
              <w:spacing w:line="140" w:lineRule="atLeast"/>
            </w:pPr>
            <w:r w:rsidRPr="000979F3">
              <w:t>nsubst</w:t>
            </w:r>
          </w:p>
        </w:tc>
      </w:tr>
      <w:tr w:rsidR="00B67D6E" w:rsidRPr="000979F3" w:rsidTr="00B67D6E">
        <w:tc>
          <w:tcPr>
            <w:tcW w:w="2074" w:type="dxa"/>
          </w:tcPr>
          <w:p w:rsidR="00B67D6E" w:rsidRPr="000979F3" w:rsidRDefault="00B67D6E" w:rsidP="00EC4AC2">
            <w:pPr>
              <w:spacing w:line="140" w:lineRule="atLeast"/>
            </w:pPr>
            <w:r w:rsidRPr="000979F3">
              <w:t>caaadr</w:t>
            </w:r>
          </w:p>
        </w:tc>
        <w:tc>
          <w:tcPr>
            <w:tcW w:w="2074" w:type="dxa"/>
          </w:tcPr>
          <w:p w:rsidR="00B67D6E" w:rsidRPr="000979F3" w:rsidRDefault="00B67D6E" w:rsidP="00EC4AC2">
            <w:pPr>
              <w:spacing w:line="140" w:lineRule="atLeast"/>
            </w:pPr>
            <w:r w:rsidRPr="000979F3">
              <w:t>cadddr</w:t>
            </w:r>
          </w:p>
        </w:tc>
        <w:tc>
          <w:tcPr>
            <w:tcW w:w="2074" w:type="dxa"/>
          </w:tcPr>
          <w:p w:rsidR="00B67D6E" w:rsidRPr="000979F3" w:rsidRDefault="00B67D6E" w:rsidP="00EC4AC2">
            <w:pPr>
              <w:spacing w:line="140" w:lineRule="atLeast"/>
            </w:pPr>
            <w:r w:rsidRPr="000979F3">
              <w:t>cddaar</w:t>
            </w:r>
          </w:p>
        </w:tc>
        <w:tc>
          <w:tcPr>
            <w:tcW w:w="2074" w:type="dxa"/>
          </w:tcPr>
          <w:p w:rsidR="00B67D6E" w:rsidRPr="000979F3" w:rsidRDefault="00B67D6E" w:rsidP="00EC4AC2">
            <w:pPr>
              <w:spacing w:line="140" w:lineRule="atLeast"/>
            </w:pPr>
            <w:r w:rsidRPr="000979F3">
              <w:t>nsubst-if</w:t>
            </w:r>
          </w:p>
        </w:tc>
      </w:tr>
      <w:tr w:rsidR="00B67D6E" w:rsidRPr="000979F3" w:rsidTr="00B67D6E">
        <w:tc>
          <w:tcPr>
            <w:tcW w:w="2074" w:type="dxa"/>
          </w:tcPr>
          <w:p w:rsidR="00B67D6E" w:rsidRPr="000979F3" w:rsidRDefault="00B67D6E" w:rsidP="00EC4AC2">
            <w:pPr>
              <w:spacing w:line="140" w:lineRule="atLeast"/>
            </w:pPr>
            <w:r w:rsidRPr="000979F3">
              <w:t>caaar</w:t>
            </w:r>
          </w:p>
        </w:tc>
        <w:tc>
          <w:tcPr>
            <w:tcW w:w="2074" w:type="dxa"/>
          </w:tcPr>
          <w:p w:rsidR="00B67D6E" w:rsidRPr="000979F3" w:rsidRDefault="00B67D6E" w:rsidP="00EC4AC2">
            <w:pPr>
              <w:spacing w:line="140" w:lineRule="atLeast"/>
            </w:pPr>
            <w:r w:rsidRPr="000979F3">
              <w:t>caddr</w:t>
            </w:r>
          </w:p>
        </w:tc>
        <w:tc>
          <w:tcPr>
            <w:tcW w:w="2074" w:type="dxa"/>
          </w:tcPr>
          <w:p w:rsidR="00B67D6E" w:rsidRPr="000979F3" w:rsidRDefault="00B67D6E" w:rsidP="00EC4AC2">
            <w:pPr>
              <w:spacing w:line="140" w:lineRule="atLeast"/>
            </w:pPr>
            <w:r w:rsidRPr="000979F3">
              <w:t>cddadr</w:t>
            </w:r>
          </w:p>
        </w:tc>
        <w:tc>
          <w:tcPr>
            <w:tcW w:w="2074" w:type="dxa"/>
          </w:tcPr>
          <w:p w:rsidR="00B67D6E" w:rsidRPr="000979F3" w:rsidRDefault="00B67D6E" w:rsidP="00EC4AC2">
            <w:pPr>
              <w:spacing w:line="140" w:lineRule="atLeast"/>
            </w:pPr>
            <w:r w:rsidRPr="000979F3">
              <w:t>nsubst-if-not</w:t>
            </w:r>
          </w:p>
        </w:tc>
      </w:tr>
      <w:tr w:rsidR="00B67D6E" w:rsidRPr="000979F3" w:rsidTr="00B67D6E">
        <w:tc>
          <w:tcPr>
            <w:tcW w:w="2074" w:type="dxa"/>
          </w:tcPr>
          <w:p w:rsidR="00B67D6E" w:rsidRPr="000979F3" w:rsidRDefault="00B67D6E" w:rsidP="00EC4AC2">
            <w:pPr>
              <w:spacing w:line="140" w:lineRule="atLeast"/>
            </w:pPr>
            <w:r w:rsidRPr="000979F3">
              <w:t>caadar</w:t>
            </w:r>
          </w:p>
        </w:tc>
        <w:tc>
          <w:tcPr>
            <w:tcW w:w="2074" w:type="dxa"/>
          </w:tcPr>
          <w:p w:rsidR="00B67D6E" w:rsidRPr="000979F3" w:rsidRDefault="00B67D6E" w:rsidP="00EC4AC2">
            <w:pPr>
              <w:spacing w:line="140" w:lineRule="atLeast"/>
            </w:pPr>
            <w:r w:rsidRPr="000979F3">
              <w:t>cadr</w:t>
            </w:r>
          </w:p>
        </w:tc>
        <w:tc>
          <w:tcPr>
            <w:tcW w:w="2074" w:type="dxa"/>
          </w:tcPr>
          <w:p w:rsidR="00B67D6E" w:rsidRPr="000979F3" w:rsidRDefault="00B67D6E" w:rsidP="00EC4AC2">
            <w:pPr>
              <w:spacing w:line="140" w:lineRule="atLeast"/>
            </w:pPr>
            <w:r w:rsidRPr="000979F3">
              <w:t>cddar</w:t>
            </w:r>
          </w:p>
        </w:tc>
        <w:tc>
          <w:tcPr>
            <w:tcW w:w="2074" w:type="dxa"/>
          </w:tcPr>
          <w:p w:rsidR="00B67D6E" w:rsidRPr="000979F3" w:rsidRDefault="00B67D6E" w:rsidP="00EC4AC2">
            <w:pPr>
              <w:spacing w:line="140" w:lineRule="atLeast"/>
            </w:pPr>
            <w:r w:rsidRPr="000979F3">
              <w:t>nthcdr</w:t>
            </w:r>
          </w:p>
        </w:tc>
      </w:tr>
      <w:tr w:rsidR="00B67D6E" w:rsidRPr="000979F3" w:rsidTr="00B67D6E">
        <w:tc>
          <w:tcPr>
            <w:tcW w:w="2074" w:type="dxa"/>
          </w:tcPr>
          <w:p w:rsidR="00B67D6E" w:rsidRPr="000979F3" w:rsidRDefault="00B67D6E" w:rsidP="00EC4AC2">
            <w:pPr>
              <w:spacing w:line="140" w:lineRule="atLeast"/>
            </w:pPr>
            <w:r w:rsidRPr="000979F3">
              <w:t>caaddr</w:t>
            </w:r>
          </w:p>
        </w:tc>
        <w:tc>
          <w:tcPr>
            <w:tcW w:w="2074" w:type="dxa"/>
          </w:tcPr>
          <w:p w:rsidR="00B67D6E" w:rsidRPr="000979F3" w:rsidRDefault="00B67D6E" w:rsidP="00EC4AC2">
            <w:pPr>
              <w:spacing w:line="140" w:lineRule="atLeast"/>
            </w:pPr>
            <w:r w:rsidRPr="000979F3">
              <w:t>cdaaar</w:t>
            </w:r>
          </w:p>
        </w:tc>
        <w:tc>
          <w:tcPr>
            <w:tcW w:w="2074" w:type="dxa"/>
          </w:tcPr>
          <w:p w:rsidR="00B67D6E" w:rsidRPr="000979F3" w:rsidRDefault="00B67D6E" w:rsidP="00EC4AC2">
            <w:pPr>
              <w:spacing w:line="140" w:lineRule="atLeast"/>
            </w:pPr>
            <w:r w:rsidRPr="000979F3">
              <w:t>cdddar</w:t>
            </w:r>
          </w:p>
        </w:tc>
        <w:tc>
          <w:tcPr>
            <w:tcW w:w="2074" w:type="dxa"/>
          </w:tcPr>
          <w:p w:rsidR="00B67D6E" w:rsidRPr="000979F3" w:rsidRDefault="00B67D6E" w:rsidP="00EC4AC2">
            <w:pPr>
              <w:spacing w:line="140" w:lineRule="atLeast"/>
            </w:pPr>
            <w:r w:rsidRPr="000979F3">
              <w:t>sublis</w:t>
            </w:r>
          </w:p>
        </w:tc>
      </w:tr>
      <w:tr w:rsidR="00B67D6E" w:rsidRPr="000979F3" w:rsidTr="00B67D6E">
        <w:tc>
          <w:tcPr>
            <w:tcW w:w="2074" w:type="dxa"/>
          </w:tcPr>
          <w:p w:rsidR="00B67D6E" w:rsidRPr="000979F3" w:rsidRDefault="00B67D6E" w:rsidP="00EC4AC2">
            <w:pPr>
              <w:spacing w:line="140" w:lineRule="atLeast"/>
            </w:pPr>
            <w:r w:rsidRPr="000979F3">
              <w:t>caadr</w:t>
            </w:r>
          </w:p>
        </w:tc>
        <w:tc>
          <w:tcPr>
            <w:tcW w:w="2074" w:type="dxa"/>
          </w:tcPr>
          <w:p w:rsidR="00B67D6E" w:rsidRPr="000979F3" w:rsidRDefault="00B67D6E" w:rsidP="00EC4AC2">
            <w:pPr>
              <w:spacing w:line="140" w:lineRule="atLeast"/>
            </w:pPr>
            <w:r w:rsidRPr="000979F3">
              <w:t>cdaadr</w:t>
            </w:r>
          </w:p>
        </w:tc>
        <w:tc>
          <w:tcPr>
            <w:tcW w:w="2074" w:type="dxa"/>
          </w:tcPr>
          <w:p w:rsidR="00B67D6E" w:rsidRPr="000979F3" w:rsidRDefault="00B67D6E" w:rsidP="00EC4AC2">
            <w:pPr>
              <w:spacing w:line="140" w:lineRule="atLeast"/>
            </w:pPr>
            <w:r w:rsidRPr="000979F3">
              <w:t>cddddr</w:t>
            </w:r>
          </w:p>
        </w:tc>
        <w:tc>
          <w:tcPr>
            <w:tcW w:w="2074" w:type="dxa"/>
          </w:tcPr>
          <w:p w:rsidR="00B67D6E" w:rsidRPr="000979F3" w:rsidRDefault="00B67D6E" w:rsidP="00EC4AC2">
            <w:pPr>
              <w:spacing w:line="140" w:lineRule="atLeast"/>
            </w:pPr>
            <w:r w:rsidRPr="000979F3">
              <w:t>subst</w:t>
            </w:r>
          </w:p>
        </w:tc>
      </w:tr>
      <w:tr w:rsidR="00B67D6E" w:rsidRPr="000979F3" w:rsidTr="00B67D6E">
        <w:tc>
          <w:tcPr>
            <w:tcW w:w="2074" w:type="dxa"/>
          </w:tcPr>
          <w:p w:rsidR="00B67D6E" w:rsidRPr="000979F3" w:rsidRDefault="00B67D6E" w:rsidP="00EC4AC2">
            <w:pPr>
              <w:spacing w:line="140" w:lineRule="atLeast"/>
            </w:pPr>
            <w:r w:rsidRPr="000979F3">
              <w:t>caar</w:t>
            </w:r>
          </w:p>
        </w:tc>
        <w:tc>
          <w:tcPr>
            <w:tcW w:w="2074" w:type="dxa"/>
          </w:tcPr>
          <w:p w:rsidR="00B67D6E" w:rsidRPr="000979F3" w:rsidRDefault="00B67D6E" w:rsidP="00EC4AC2">
            <w:pPr>
              <w:spacing w:line="140" w:lineRule="atLeast"/>
            </w:pPr>
            <w:r w:rsidRPr="000979F3">
              <w:t>cdaar</w:t>
            </w:r>
          </w:p>
        </w:tc>
        <w:tc>
          <w:tcPr>
            <w:tcW w:w="2074" w:type="dxa"/>
          </w:tcPr>
          <w:p w:rsidR="00B67D6E" w:rsidRPr="000979F3" w:rsidRDefault="00B67D6E" w:rsidP="00EC4AC2">
            <w:pPr>
              <w:spacing w:line="140" w:lineRule="atLeast"/>
            </w:pPr>
            <w:r w:rsidRPr="000979F3">
              <w:t>cdddr</w:t>
            </w:r>
          </w:p>
        </w:tc>
        <w:tc>
          <w:tcPr>
            <w:tcW w:w="2074" w:type="dxa"/>
          </w:tcPr>
          <w:p w:rsidR="00B67D6E" w:rsidRPr="000979F3" w:rsidRDefault="00B67D6E" w:rsidP="00EC4AC2">
            <w:pPr>
              <w:spacing w:line="140" w:lineRule="atLeast"/>
            </w:pPr>
            <w:r w:rsidRPr="000979F3">
              <w:t>subst-if</w:t>
            </w:r>
          </w:p>
        </w:tc>
      </w:tr>
      <w:tr w:rsidR="00B67D6E" w:rsidRPr="000979F3" w:rsidTr="00B67D6E">
        <w:tc>
          <w:tcPr>
            <w:tcW w:w="2074" w:type="dxa"/>
          </w:tcPr>
          <w:p w:rsidR="00B67D6E" w:rsidRPr="000979F3" w:rsidRDefault="00B67D6E" w:rsidP="00EC4AC2">
            <w:pPr>
              <w:spacing w:line="140" w:lineRule="atLeast"/>
            </w:pPr>
            <w:r w:rsidRPr="000979F3">
              <w:t>cadaar</w:t>
            </w:r>
          </w:p>
        </w:tc>
        <w:tc>
          <w:tcPr>
            <w:tcW w:w="2074" w:type="dxa"/>
          </w:tcPr>
          <w:p w:rsidR="00B67D6E" w:rsidRPr="000979F3" w:rsidRDefault="00B67D6E" w:rsidP="00EC4AC2">
            <w:pPr>
              <w:spacing w:line="140" w:lineRule="atLeast"/>
            </w:pPr>
            <w:r w:rsidRPr="000979F3">
              <w:t>cdadar</w:t>
            </w:r>
          </w:p>
        </w:tc>
        <w:tc>
          <w:tcPr>
            <w:tcW w:w="2074" w:type="dxa"/>
          </w:tcPr>
          <w:p w:rsidR="00B67D6E" w:rsidRPr="000979F3" w:rsidRDefault="00B67D6E" w:rsidP="00EC4AC2">
            <w:pPr>
              <w:spacing w:line="140" w:lineRule="atLeast"/>
            </w:pPr>
            <w:r w:rsidRPr="000979F3">
              <w:t>cddr</w:t>
            </w:r>
          </w:p>
        </w:tc>
        <w:tc>
          <w:tcPr>
            <w:tcW w:w="2074" w:type="dxa"/>
          </w:tcPr>
          <w:p w:rsidR="00B67D6E" w:rsidRPr="000979F3" w:rsidRDefault="00B67D6E" w:rsidP="00EC4AC2">
            <w:pPr>
              <w:spacing w:line="140" w:lineRule="atLeast"/>
            </w:pPr>
            <w:r w:rsidRPr="000979F3">
              <w:t>subst-if-not</w:t>
            </w:r>
          </w:p>
        </w:tc>
      </w:tr>
      <w:tr w:rsidR="00B67D6E" w:rsidRPr="000979F3" w:rsidTr="00B67D6E">
        <w:tc>
          <w:tcPr>
            <w:tcW w:w="2074" w:type="dxa"/>
          </w:tcPr>
          <w:p w:rsidR="00B67D6E" w:rsidRPr="000979F3" w:rsidRDefault="00B67D6E" w:rsidP="00EC4AC2">
            <w:pPr>
              <w:spacing w:line="140" w:lineRule="atLeast"/>
            </w:pPr>
            <w:r w:rsidRPr="000979F3">
              <w:t>cadadr</w:t>
            </w:r>
          </w:p>
        </w:tc>
        <w:tc>
          <w:tcPr>
            <w:tcW w:w="2074" w:type="dxa"/>
          </w:tcPr>
          <w:p w:rsidR="00B67D6E" w:rsidRPr="000979F3" w:rsidRDefault="00B67D6E" w:rsidP="00EC4AC2">
            <w:pPr>
              <w:spacing w:line="140" w:lineRule="atLeast"/>
            </w:pPr>
            <w:r w:rsidRPr="000979F3">
              <w:t>cdaddr</w:t>
            </w:r>
          </w:p>
        </w:tc>
        <w:tc>
          <w:tcPr>
            <w:tcW w:w="2074" w:type="dxa"/>
          </w:tcPr>
          <w:p w:rsidR="00B67D6E" w:rsidRPr="000979F3" w:rsidRDefault="00B67D6E" w:rsidP="00EC4AC2">
            <w:pPr>
              <w:spacing w:line="140" w:lineRule="atLeast"/>
            </w:pPr>
            <w:r w:rsidRPr="000979F3">
              <w:t>copy-tree</w:t>
            </w:r>
          </w:p>
        </w:tc>
        <w:tc>
          <w:tcPr>
            <w:tcW w:w="2074" w:type="dxa"/>
          </w:tcPr>
          <w:p w:rsidR="00B67D6E" w:rsidRPr="000979F3" w:rsidRDefault="00B67D6E" w:rsidP="00EC4AC2">
            <w:pPr>
              <w:spacing w:line="140" w:lineRule="atLeast"/>
            </w:pPr>
            <w:r w:rsidRPr="000979F3">
              <w:t>tree-equal</w:t>
            </w:r>
          </w:p>
        </w:tc>
      </w:tr>
      <w:tr w:rsidR="00B67D6E" w:rsidRPr="000979F3" w:rsidTr="00B67D6E">
        <w:tc>
          <w:tcPr>
            <w:tcW w:w="2074" w:type="dxa"/>
          </w:tcPr>
          <w:p w:rsidR="00B67D6E" w:rsidRPr="000979F3" w:rsidRDefault="00B67D6E" w:rsidP="00EC4AC2">
            <w:pPr>
              <w:spacing w:line="140" w:lineRule="atLeast"/>
            </w:pPr>
            <w:r w:rsidRPr="000979F3">
              <w:t>cadar</w:t>
            </w:r>
          </w:p>
        </w:tc>
        <w:tc>
          <w:tcPr>
            <w:tcW w:w="2074" w:type="dxa"/>
          </w:tcPr>
          <w:p w:rsidR="00B67D6E" w:rsidRPr="000979F3" w:rsidRDefault="00B67D6E" w:rsidP="00EC4AC2">
            <w:pPr>
              <w:spacing w:line="140" w:lineRule="atLeast"/>
            </w:pPr>
            <w:r w:rsidRPr="000979F3">
              <w:t>cdadr</w:t>
            </w:r>
          </w:p>
        </w:tc>
        <w:tc>
          <w:tcPr>
            <w:tcW w:w="2074" w:type="dxa"/>
          </w:tcPr>
          <w:p w:rsidR="00B67D6E" w:rsidRPr="000979F3" w:rsidRDefault="00B67D6E" w:rsidP="00EC4AC2">
            <w:pPr>
              <w:spacing w:line="140" w:lineRule="atLeast"/>
            </w:pPr>
            <w:r w:rsidRPr="000979F3">
              <w:t>nsublis</w:t>
            </w:r>
          </w:p>
        </w:tc>
        <w:tc>
          <w:tcPr>
            <w:tcW w:w="2074" w:type="dxa"/>
          </w:tcPr>
          <w:p w:rsidR="00B67D6E" w:rsidRPr="000979F3" w:rsidRDefault="00B67D6E" w:rsidP="00EC4AC2">
            <w:pPr>
              <w:spacing w:line="140" w:lineRule="atLeast"/>
            </w:pPr>
          </w:p>
        </w:tc>
      </w:tr>
    </w:tbl>
    <w:p w:rsidR="00B67D6E" w:rsidRDefault="00B67D6E" w:rsidP="00EC4AC2">
      <w:pPr>
        <w:spacing w:line="140" w:lineRule="atLeast"/>
        <w:ind w:left="420"/>
      </w:pPr>
      <w:r>
        <w:t>Figure 14-2. Some defined names relating to trees.</w:t>
      </w:r>
    </w:p>
    <w:p w:rsidR="00B67D6E" w:rsidRDefault="00B67D6E" w:rsidP="00EC4AC2">
      <w:pPr>
        <w:pStyle w:val="4"/>
        <w:spacing w:line="140" w:lineRule="atLeast"/>
      </w:pPr>
      <w:bookmarkStart w:id="499" w:name="_Toc392422826"/>
      <w:r w:rsidRPr="003B06AB">
        <w:t>General Restrictions on Parameters that must be Trees</w:t>
      </w:r>
      <w:bookmarkEnd w:id="499"/>
    </w:p>
    <w:p w:rsidR="00B67D6E" w:rsidRDefault="00B67D6E" w:rsidP="00EC4AC2">
      <w:pPr>
        <w:spacing w:line="140" w:lineRule="atLeast"/>
        <w:ind w:left="420"/>
      </w:pPr>
      <w:r w:rsidRPr="003B06AB">
        <w:t>Except as explicitly stated otherwise, for any standardized function that takes a parameter that is required to be a tree, the consequences are undefined if that tree is circular.</w:t>
      </w:r>
    </w:p>
    <w:p w:rsidR="00B67D6E" w:rsidRDefault="00B67D6E" w:rsidP="00EC4AC2">
      <w:pPr>
        <w:pStyle w:val="3"/>
        <w:spacing w:line="140" w:lineRule="atLeast"/>
      </w:pPr>
      <w:bookmarkStart w:id="500" w:name="_Toc392422827"/>
      <w:r>
        <w:t>Conses as Lists</w:t>
      </w:r>
      <w:bookmarkEnd w:id="500"/>
    </w:p>
    <w:p w:rsidR="00B67D6E" w:rsidRDefault="00B67D6E" w:rsidP="00EC4AC2">
      <w:pPr>
        <w:spacing w:line="140" w:lineRule="atLeast"/>
        <w:ind w:left="420"/>
      </w:pPr>
      <w:r>
        <w:t>A list is a chain of conses in which the car of each cons is an element of the list, and the cdr of each cons is either the next link in the chain or a terminating atom.</w:t>
      </w:r>
    </w:p>
    <w:p w:rsidR="00B67D6E" w:rsidRDefault="00B67D6E" w:rsidP="00EC4AC2">
      <w:pPr>
        <w:spacing w:line="140" w:lineRule="atLeast"/>
        <w:ind w:left="420"/>
      </w:pPr>
      <w:r>
        <w:lastRenderedPageBreak/>
        <w:t>A proper list is a list terminated by the empty list. The empty list is a proper list, but is not a cons.</w:t>
      </w:r>
    </w:p>
    <w:p w:rsidR="00B67D6E" w:rsidRDefault="00B67D6E" w:rsidP="00EC4AC2">
      <w:pPr>
        <w:spacing w:line="140" w:lineRule="atLeast"/>
        <w:ind w:left="420"/>
      </w:pPr>
      <w:r>
        <w:t>An improper list is a list that is not a proper list; that is, it is a circular list or a dotted list.</w:t>
      </w:r>
    </w:p>
    <w:p w:rsidR="00B67D6E" w:rsidRDefault="00B67D6E" w:rsidP="00EC4AC2">
      <w:pPr>
        <w:spacing w:line="140" w:lineRule="atLeast"/>
        <w:ind w:left="420"/>
      </w:pPr>
      <w:r>
        <w:t>A dotted list is a list that has a terminating atom that is not the empty list. A non-nil atom by itself is not considered to be a list of any kind—not even a dotted list.</w:t>
      </w:r>
    </w:p>
    <w:p w:rsidR="00B67D6E" w:rsidRDefault="00B67D6E" w:rsidP="00EC4AC2">
      <w:pPr>
        <w:spacing w:line="140" w:lineRule="atLeast"/>
        <w:ind w:left="420"/>
      </w:pPr>
      <w:r>
        <w:t>A circular list is a chain of conses that has no termination because some cons in the chain is the cdr of a later cons.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1955"/>
        <w:gridCol w:w="1970"/>
        <w:gridCol w:w="1968"/>
        <w:gridCol w:w="1983"/>
      </w:tblGrid>
      <w:tr w:rsidR="00B67D6E" w:rsidRPr="001E11AF" w:rsidTr="00B67D6E">
        <w:tc>
          <w:tcPr>
            <w:tcW w:w="2074" w:type="dxa"/>
          </w:tcPr>
          <w:p w:rsidR="00B67D6E" w:rsidRPr="001E11AF" w:rsidRDefault="00B67D6E" w:rsidP="00EC4AC2">
            <w:pPr>
              <w:spacing w:line="140" w:lineRule="atLeast"/>
            </w:pPr>
            <w:r w:rsidRPr="001E11AF">
              <w:t>append</w:t>
            </w:r>
          </w:p>
        </w:tc>
        <w:tc>
          <w:tcPr>
            <w:tcW w:w="2074" w:type="dxa"/>
          </w:tcPr>
          <w:p w:rsidR="00B67D6E" w:rsidRPr="001E11AF" w:rsidRDefault="00B67D6E" w:rsidP="00EC4AC2">
            <w:pPr>
              <w:spacing w:line="140" w:lineRule="atLeast"/>
            </w:pPr>
            <w:r w:rsidRPr="001E11AF">
              <w:t>last</w:t>
            </w:r>
          </w:p>
        </w:tc>
        <w:tc>
          <w:tcPr>
            <w:tcW w:w="2074" w:type="dxa"/>
          </w:tcPr>
          <w:p w:rsidR="00B67D6E" w:rsidRPr="001E11AF" w:rsidRDefault="00B67D6E" w:rsidP="00EC4AC2">
            <w:pPr>
              <w:spacing w:line="140" w:lineRule="atLeast"/>
            </w:pPr>
            <w:r w:rsidRPr="001E11AF">
              <w:t>nbutlast</w:t>
            </w:r>
          </w:p>
        </w:tc>
        <w:tc>
          <w:tcPr>
            <w:tcW w:w="2074" w:type="dxa"/>
          </w:tcPr>
          <w:p w:rsidR="00B67D6E" w:rsidRPr="001E11AF" w:rsidRDefault="00B67D6E" w:rsidP="00EC4AC2">
            <w:pPr>
              <w:spacing w:line="140" w:lineRule="atLeast"/>
            </w:pPr>
            <w:r w:rsidRPr="001E11AF">
              <w:t>rest</w:t>
            </w:r>
          </w:p>
        </w:tc>
      </w:tr>
      <w:tr w:rsidR="00B67D6E" w:rsidRPr="001E11AF" w:rsidTr="00B67D6E">
        <w:tc>
          <w:tcPr>
            <w:tcW w:w="2074" w:type="dxa"/>
          </w:tcPr>
          <w:p w:rsidR="00B67D6E" w:rsidRPr="001E11AF" w:rsidRDefault="00B67D6E" w:rsidP="00EC4AC2">
            <w:pPr>
              <w:spacing w:line="140" w:lineRule="atLeast"/>
            </w:pPr>
            <w:r w:rsidRPr="001E11AF">
              <w:t>butlast</w:t>
            </w:r>
          </w:p>
        </w:tc>
        <w:tc>
          <w:tcPr>
            <w:tcW w:w="2074" w:type="dxa"/>
          </w:tcPr>
          <w:p w:rsidR="00B67D6E" w:rsidRPr="001E11AF" w:rsidRDefault="00B67D6E" w:rsidP="00EC4AC2">
            <w:pPr>
              <w:spacing w:line="140" w:lineRule="atLeast"/>
            </w:pPr>
            <w:r w:rsidRPr="001E11AF">
              <w:t>ldiff</w:t>
            </w:r>
          </w:p>
        </w:tc>
        <w:tc>
          <w:tcPr>
            <w:tcW w:w="2074" w:type="dxa"/>
          </w:tcPr>
          <w:p w:rsidR="00B67D6E" w:rsidRPr="001E11AF" w:rsidRDefault="00B67D6E" w:rsidP="00EC4AC2">
            <w:pPr>
              <w:spacing w:line="140" w:lineRule="atLeast"/>
            </w:pPr>
            <w:r w:rsidRPr="001E11AF">
              <w:t>nconc</w:t>
            </w:r>
          </w:p>
        </w:tc>
        <w:tc>
          <w:tcPr>
            <w:tcW w:w="2074" w:type="dxa"/>
          </w:tcPr>
          <w:p w:rsidR="00B67D6E" w:rsidRPr="001E11AF" w:rsidRDefault="00B67D6E" w:rsidP="00EC4AC2">
            <w:pPr>
              <w:spacing w:line="140" w:lineRule="atLeast"/>
            </w:pPr>
            <w:r w:rsidRPr="001E11AF">
              <w:t>revappend</w:t>
            </w:r>
          </w:p>
        </w:tc>
      </w:tr>
      <w:tr w:rsidR="00B67D6E" w:rsidRPr="001E11AF" w:rsidTr="00B67D6E">
        <w:tc>
          <w:tcPr>
            <w:tcW w:w="2074" w:type="dxa"/>
          </w:tcPr>
          <w:p w:rsidR="00B67D6E" w:rsidRPr="001E11AF" w:rsidRDefault="00B67D6E" w:rsidP="00EC4AC2">
            <w:pPr>
              <w:spacing w:line="140" w:lineRule="atLeast"/>
            </w:pPr>
            <w:r w:rsidRPr="001E11AF">
              <w:t>copy-alist</w:t>
            </w:r>
          </w:p>
        </w:tc>
        <w:tc>
          <w:tcPr>
            <w:tcW w:w="2074" w:type="dxa"/>
          </w:tcPr>
          <w:p w:rsidR="00B67D6E" w:rsidRPr="001E11AF" w:rsidRDefault="00B67D6E" w:rsidP="00EC4AC2">
            <w:pPr>
              <w:spacing w:line="140" w:lineRule="atLeast"/>
            </w:pPr>
            <w:r w:rsidRPr="001E11AF">
              <w:t>list</w:t>
            </w:r>
          </w:p>
        </w:tc>
        <w:tc>
          <w:tcPr>
            <w:tcW w:w="2074" w:type="dxa"/>
          </w:tcPr>
          <w:p w:rsidR="00B67D6E" w:rsidRPr="001E11AF" w:rsidRDefault="00B67D6E" w:rsidP="00EC4AC2">
            <w:pPr>
              <w:spacing w:line="140" w:lineRule="atLeast"/>
            </w:pPr>
            <w:r w:rsidRPr="001E11AF">
              <w:t>ninth</w:t>
            </w:r>
          </w:p>
        </w:tc>
        <w:tc>
          <w:tcPr>
            <w:tcW w:w="2074" w:type="dxa"/>
          </w:tcPr>
          <w:p w:rsidR="00B67D6E" w:rsidRPr="001E11AF" w:rsidRDefault="00B67D6E" w:rsidP="00EC4AC2">
            <w:pPr>
              <w:spacing w:line="140" w:lineRule="atLeast"/>
            </w:pPr>
            <w:r w:rsidRPr="001E11AF">
              <w:t>second</w:t>
            </w:r>
          </w:p>
        </w:tc>
      </w:tr>
      <w:tr w:rsidR="00B67D6E" w:rsidRPr="001E11AF" w:rsidTr="00B67D6E">
        <w:tc>
          <w:tcPr>
            <w:tcW w:w="2074" w:type="dxa"/>
          </w:tcPr>
          <w:p w:rsidR="00B67D6E" w:rsidRPr="001E11AF" w:rsidRDefault="00B67D6E" w:rsidP="00EC4AC2">
            <w:pPr>
              <w:spacing w:line="140" w:lineRule="atLeast"/>
            </w:pPr>
            <w:r w:rsidRPr="001E11AF">
              <w:t>copy-list</w:t>
            </w:r>
          </w:p>
        </w:tc>
        <w:tc>
          <w:tcPr>
            <w:tcW w:w="2074" w:type="dxa"/>
          </w:tcPr>
          <w:p w:rsidR="00B67D6E" w:rsidRPr="001E11AF" w:rsidRDefault="00B67D6E" w:rsidP="00EC4AC2">
            <w:pPr>
              <w:spacing w:line="140" w:lineRule="atLeast"/>
            </w:pPr>
            <w:r w:rsidRPr="001E11AF">
              <w:t>list*</w:t>
            </w:r>
          </w:p>
        </w:tc>
        <w:tc>
          <w:tcPr>
            <w:tcW w:w="2074" w:type="dxa"/>
          </w:tcPr>
          <w:p w:rsidR="00B67D6E" w:rsidRPr="001E11AF" w:rsidRDefault="00B67D6E" w:rsidP="00EC4AC2">
            <w:pPr>
              <w:spacing w:line="140" w:lineRule="atLeast"/>
            </w:pPr>
            <w:r w:rsidRPr="001E11AF">
              <w:t>nreconc</w:t>
            </w:r>
          </w:p>
        </w:tc>
        <w:tc>
          <w:tcPr>
            <w:tcW w:w="2074" w:type="dxa"/>
          </w:tcPr>
          <w:p w:rsidR="00B67D6E" w:rsidRPr="001E11AF" w:rsidRDefault="00B67D6E" w:rsidP="00EC4AC2">
            <w:pPr>
              <w:spacing w:line="140" w:lineRule="atLeast"/>
            </w:pPr>
            <w:r w:rsidRPr="001E11AF">
              <w:t>seventh</w:t>
            </w:r>
          </w:p>
        </w:tc>
      </w:tr>
      <w:tr w:rsidR="00B67D6E" w:rsidRPr="001E11AF" w:rsidTr="00B67D6E">
        <w:tc>
          <w:tcPr>
            <w:tcW w:w="2074" w:type="dxa"/>
          </w:tcPr>
          <w:p w:rsidR="00B67D6E" w:rsidRPr="001E11AF" w:rsidRDefault="00B67D6E" w:rsidP="00EC4AC2">
            <w:pPr>
              <w:spacing w:line="140" w:lineRule="atLeast"/>
            </w:pPr>
            <w:r w:rsidRPr="001E11AF">
              <w:t>eighth</w:t>
            </w:r>
          </w:p>
        </w:tc>
        <w:tc>
          <w:tcPr>
            <w:tcW w:w="2074" w:type="dxa"/>
          </w:tcPr>
          <w:p w:rsidR="00B67D6E" w:rsidRPr="001E11AF" w:rsidRDefault="00B67D6E" w:rsidP="00EC4AC2">
            <w:pPr>
              <w:spacing w:line="140" w:lineRule="atLeast"/>
            </w:pPr>
            <w:r w:rsidRPr="001E11AF">
              <w:t>list-length</w:t>
            </w:r>
          </w:p>
        </w:tc>
        <w:tc>
          <w:tcPr>
            <w:tcW w:w="2074" w:type="dxa"/>
          </w:tcPr>
          <w:p w:rsidR="00B67D6E" w:rsidRPr="001E11AF" w:rsidRDefault="00B67D6E" w:rsidP="00EC4AC2">
            <w:pPr>
              <w:spacing w:line="140" w:lineRule="atLeast"/>
            </w:pPr>
            <w:r w:rsidRPr="001E11AF">
              <w:t>nth</w:t>
            </w:r>
          </w:p>
        </w:tc>
        <w:tc>
          <w:tcPr>
            <w:tcW w:w="2074" w:type="dxa"/>
          </w:tcPr>
          <w:p w:rsidR="00B67D6E" w:rsidRPr="001E11AF" w:rsidRDefault="00B67D6E" w:rsidP="00EC4AC2">
            <w:pPr>
              <w:spacing w:line="140" w:lineRule="atLeast"/>
            </w:pPr>
            <w:r w:rsidRPr="001E11AF">
              <w:t>sixth</w:t>
            </w:r>
          </w:p>
        </w:tc>
      </w:tr>
      <w:tr w:rsidR="00B67D6E" w:rsidRPr="001E11AF" w:rsidTr="00B67D6E">
        <w:tc>
          <w:tcPr>
            <w:tcW w:w="2074" w:type="dxa"/>
          </w:tcPr>
          <w:p w:rsidR="00B67D6E" w:rsidRPr="001E11AF" w:rsidRDefault="00B67D6E" w:rsidP="00EC4AC2">
            <w:pPr>
              <w:spacing w:line="140" w:lineRule="atLeast"/>
            </w:pPr>
            <w:r w:rsidRPr="001E11AF">
              <w:t>endp</w:t>
            </w:r>
          </w:p>
        </w:tc>
        <w:tc>
          <w:tcPr>
            <w:tcW w:w="2074" w:type="dxa"/>
          </w:tcPr>
          <w:p w:rsidR="00B67D6E" w:rsidRPr="001E11AF" w:rsidRDefault="00B67D6E" w:rsidP="00EC4AC2">
            <w:pPr>
              <w:spacing w:line="140" w:lineRule="atLeast"/>
            </w:pPr>
            <w:r w:rsidRPr="001E11AF">
              <w:t>make-list</w:t>
            </w:r>
          </w:p>
        </w:tc>
        <w:tc>
          <w:tcPr>
            <w:tcW w:w="2074" w:type="dxa"/>
          </w:tcPr>
          <w:p w:rsidR="00B67D6E" w:rsidRPr="001E11AF" w:rsidRDefault="00B67D6E" w:rsidP="00EC4AC2">
            <w:pPr>
              <w:spacing w:line="140" w:lineRule="atLeast"/>
            </w:pPr>
            <w:r w:rsidRPr="001E11AF">
              <w:t>nthcdr</w:t>
            </w:r>
          </w:p>
        </w:tc>
        <w:tc>
          <w:tcPr>
            <w:tcW w:w="2074" w:type="dxa"/>
          </w:tcPr>
          <w:p w:rsidR="00B67D6E" w:rsidRPr="001E11AF" w:rsidRDefault="00B67D6E" w:rsidP="00EC4AC2">
            <w:pPr>
              <w:spacing w:line="140" w:lineRule="atLeast"/>
            </w:pPr>
            <w:r w:rsidRPr="001E11AF">
              <w:t>tailp</w:t>
            </w:r>
          </w:p>
        </w:tc>
      </w:tr>
      <w:tr w:rsidR="00B67D6E" w:rsidRPr="001E11AF" w:rsidTr="00B67D6E">
        <w:tc>
          <w:tcPr>
            <w:tcW w:w="2074" w:type="dxa"/>
          </w:tcPr>
          <w:p w:rsidR="00B67D6E" w:rsidRPr="001E11AF" w:rsidRDefault="00B67D6E" w:rsidP="00EC4AC2">
            <w:pPr>
              <w:spacing w:line="140" w:lineRule="atLeast"/>
            </w:pPr>
            <w:r w:rsidRPr="001E11AF">
              <w:t>fifth</w:t>
            </w:r>
          </w:p>
        </w:tc>
        <w:tc>
          <w:tcPr>
            <w:tcW w:w="2074" w:type="dxa"/>
          </w:tcPr>
          <w:p w:rsidR="00B67D6E" w:rsidRPr="001E11AF" w:rsidRDefault="00B67D6E" w:rsidP="00EC4AC2">
            <w:pPr>
              <w:spacing w:line="140" w:lineRule="atLeast"/>
            </w:pPr>
            <w:r w:rsidRPr="001E11AF">
              <w:t>member</w:t>
            </w:r>
          </w:p>
        </w:tc>
        <w:tc>
          <w:tcPr>
            <w:tcW w:w="2074" w:type="dxa"/>
          </w:tcPr>
          <w:p w:rsidR="00B67D6E" w:rsidRPr="001E11AF" w:rsidRDefault="00B67D6E" w:rsidP="00EC4AC2">
            <w:pPr>
              <w:spacing w:line="140" w:lineRule="atLeast"/>
            </w:pPr>
            <w:r w:rsidRPr="001E11AF">
              <w:t>pop</w:t>
            </w:r>
          </w:p>
        </w:tc>
        <w:tc>
          <w:tcPr>
            <w:tcW w:w="2074" w:type="dxa"/>
          </w:tcPr>
          <w:p w:rsidR="00B67D6E" w:rsidRPr="001E11AF" w:rsidRDefault="00B67D6E" w:rsidP="00EC4AC2">
            <w:pPr>
              <w:spacing w:line="140" w:lineRule="atLeast"/>
            </w:pPr>
            <w:r w:rsidRPr="001E11AF">
              <w:t>tenth</w:t>
            </w:r>
          </w:p>
        </w:tc>
      </w:tr>
      <w:tr w:rsidR="00B67D6E" w:rsidRPr="001E11AF" w:rsidTr="00B67D6E">
        <w:tc>
          <w:tcPr>
            <w:tcW w:w="2074" w:type="dxa"/>
          </w:tcPr>
          <w:p w:rsidR="00B67D6E" w:rsidRPr="001E11AF" w:rsidRDefault="00B67D6E" w:rsidP="00EC4AC2">
            <w:pPr>
              <w:spacing w:line="140" w:lineRule="atLeast"/>
            </w:pPr>
            <w:r w:rsidRPr="001E11AF">
              <w:t>first</w:t>
            </w:r>
          </w:p>
        </w:tc>
        <w:tc>
          <w:tcPr>
            <w:tcW w:w="2074" w:type="dxa"/>
          </w:tcPr>
          <w:p w:rsidR="00B67D6E" w:rsidRPr="001E11AF" w:rsidRDefault="00B67D6E" w:rsidP="00EC4AC2">
            <w:pPr>
              <w:spacing w:line="140" w:lineRule="atLeast"/>
            </w:pPr>
            <w:r w:rsidRPr="001E11AF">
              <w:t>member-if</w:t>
            </w:r>
          </w:p>
        </w:tc>
        <w:tc>
          <w:tcPr>
            <w:tcW w:w="2074" w:type="dxa"/>
          </w:tcPr>
          <w:p w:rsidR="00B67D6E" w:rsidRPr="001E11AF" w:rsidRDefault="00B67D6E" w:rsidP="00EC4AC2">
            <w:pPr>
              <w:spacing w:line="140" w:lineRule="atLeast"/>
            </w:pPr>
            <w:r w:rsidRPr="001E11AF">
              <w:t>push</w:t>
            </w:r>
          </w:p>
        </w:tc>
        <w:tc>
          <w:tcPr>
            <w:tcW w:w="2074" w:type="dxa"/>
          </w:tcPr>
          <w:p w:rsidR="00B67D6E" w:rsidRPr="001E11AF" w:rsidRDefault="00B67D6E" w:rsidP="00EC4AC2">
            <w:pPr>
              <w:spacing w:line="140" w:lineRule="atLeast"/>
            </w:pPr>
            <w:r w:rsidRPr="001E11AF">
              <w:t>third</w:t>
            </w:r>
          </w:p>
        </w:tc>
      </w:tr>
      <w:tr w:rsidR="00B67D6E" w:rsidRPr="001E11AF" w:rsidTr="00B67D6E">
        <w:tc>
          <w:tcPr>
            <w:tcW w:w="2074" w:type="dxa"/>
          </w:tcPr>
          <w:p w:rsidR="00B67D6E" w:rsidRPr="001E11AF" w:rsidRDefault="00B67D6E" w:rsidP="00EC4AC2">
            <w:pPr>
              <w:spacing w:line="140" w:lineRule="atLeast"/>
            </w:pPr>
            <w:r w:rsidRPr="001E11AF">
              <w:t>fourth</w:t>
            </w:r>
          </w:p>
        </w:tc>
        <w:tc>
          <w:tcPr>
            <w:tcW w:w="2074" w:type="dxa"/>
          </w:tcPr>
          <w:p w:rsidR="00B67D6E" w:rsidRPr="001E11AF" w:rsidRDefault="00B67D6E" w:rsidP="00EC4AC2">
            <w:pPr>
              <w:spacing w:line="140" w:lineRule="atLeast"/>
            </w:pPr>
            <w:r w:rsidRPr="001E11AF">
              <w:t>member-if-not</w:t>
            </w:r>
          </w:p>
        </w:tc>
        <w:tc>
          <w:tcPr>
            <w:tcW w:w="2074" w:type="dxa"/>
          </w:tcPr>
          <w:p w:rsidR="00B67D6E" w:rsidRPr="001E11AF" w:rsidRDefault="00B67D6E" w:rsidP="00EC4AC2">
            <w:pPr>
              <w:spacing w:line="140" w:lineRule="atLeast"/>
            </w:pPr>
            <w:r w:rsidRPr="001E11AF">
              <w:t>pushnew</w:t>
            </w:r>
          </w:p>
        </w:tc>
        <w:tc>
          <w:tcPr>
            <w:tcW w:w="2074" w:type="dxa"/>
          </w:tcPr>
          <w:p w:rsidR="00B67D6E" w:rsidRPr="001E11AF" w:rsidRDefault="00B67D6E" w:rsidP="00EC4AC2">
            <w:pPr>
              <w:spacing w:line="140" w:lineRule="atLeast"/>
            </w:pPr>
          </w:p>
        </w:tc>
      </w:tr>
    </w:tbl>
    <w:p w:rsidR="00B67D6E" w:rsidRDefault="00B67D6E" w:rsidP="00EC4AC2">
      <w:pPr>
        <w:spacing w:line="140" w:lineRule="atLeast"/>
        <w:ind w:left="420"/>
      </w:pPr>
      <w:r>
        <w:t>Figure 14-3. Some defined names relating to lists.</w:t>
      </w:r>
    </w:p>
    <w:p w:rsidR="00B67D6E" w:rsidRDefault="00B67D6E" w:rsidP="00EC4AC2">
      <w:pPr>
        <w:pStyle w:val="4"/>
        <w:spacing w:line="140" w:lineRule="atLeast"/>
      </w:pPr>
      <w:bookmarkStart w:id="501" w:name="_Toc392422828"/>
      <w:r w:rsidRPr="003B06AB">
        <w:t>Lists as Association Lists</w:t>
      </w:r>
      <w:bookmarkEnd w:id="501"/>
    </w:p>
    <w:p w:rsidR="00B67D6E" w:rsidRDefault="00B67D6E" w:rsidP="00EC4AC2">
      <w:pPr>
        <w:spacing w:line="140" w:lineRule="atLeast"/>
        <w:ind w:left="420"/>
      </w:pPr>
      <w:r>
        <w:t>An association list is a list of conses representing an association of keys with values, where the car of each cons is the key and the cdr is the value associated with that key.</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1965"/>
        <w:gridCol w:w="1968"/>
        <w:gridCol w:w="1969"/>
        <w:gridCol w:w="1974"/>
      </w:tblGrid>
      <w:tr w:rsidR="00B67D6E" w:rsidRPr="001E11AF" w:rsidTr="00B67D6E">
        <w:tc>
          <w:tcPr>
            <w:tcW w:w="2074" w:type="dxa"/>
          </w:tcPr>
          <w:p w:rsidR="00B67D6E" w:rsidRPr="001E11AF" w:rsidRDefault="00B67D6E" w:rsidP="00EC4AC2">
            <w:pPr>
              <w:spacing w:line="140" w:lineRule="atLeast"/>
            </w:pPr>
            <w:r w:rsidRPr="001E11AF">
              <w:t>acons</w:t>
            </w:r>
          </w:p>
        </w:tc>
        <w:tc>
          <w:tcPr>
            <w:tcW w:w="2074" w:type="dxa"/>
          </w:tcPr>
          <w:p w:rsidR="00B67D6E" w:rsidRPr="001E11AF" w:rsidRDefault="00B67D6E" w:rsidP="00EC4AC2">
            <w:pPr>
              <w:spacing w:line="140" w:lineRule="atLeast"/>
            </w:pPr>
            <w:r w:rsidRPr="001E11AF">
              <w:t>assoc-if</w:t>
            </w:r>
          </w:p>
        </w:tc>
        <w:tc>
          <w:tcPr>
            <w:tcW w:w="2074" w:type="dxa"/>
          </w:tcPr>
          <w:p w:rsidR="00B67D6E" w:rsidRPr="001E11AF" w:rsidRDefault="00B67D6E" w:rsidP="00EC4AC2">
            <w:pPr>
              <w:spacing w:line="140" w:lineRule="atLeast"/>
            </w:pPr>
            <w:r w:rsidRPr="001E11AF">
              <w:t>pairlis</w:t>
            </w:r>
          </w:p>
        </w:tc>
        <w:tc>
          <w:tcPr>
            <w:tcW w:w="2074" w:type="dxa"/>
          </w:tcPr>
          <w:p w:rsidR="00B67D6E" w:rsidRPr="001E11AF" w:rsidRDefault="00B67D6E" w:rsidP="00EC4AC2">
            <w:pPr>
              <w:spacing w:line="140" w:lineRule="atLeast"/>
            </w:pPr>
            <w:r w:rsidRPr="001E11AF">
              <w:t>rassoc-if</w:t>
            </w:r>
          </w:p>
        </w:tc>
      </w:tr>
      <w:tr w:rsidR="00B67D6E" w:rsidRPr="001E11AF" w:rsidTr="00B67D6E">
        <w:tc>
          <w:tcPr>
            <w:tcW w:w="2074" w:type="dxa"/>
          </w:tcPr>
          <w:p w:rsidR="00B67D6E" w:rsidRPr="001E11AF" w:rsidRDefault="00B67D6E" w:rsidP="00EC4AC2">
            <w:pPr>
              <w:spacing w:line="140" w:lineRule="atLeast"/>
            </w:pPr>
            <w:r w:rsidRPr="001E11AF">
              <w:t>assoc</w:t>
            </w:r>
          </w:p>
        </w:tc>
        <w:tc>
          <w:tcPr>
            <w:tcW w:w="2074" w:type="dxa"/>
          </w:tcPr>
          <w:p w:rsidR="00B67D6E" w:rsidRPr="001E11AF" w:rsidRDefault="00B67D6E" w:rsidP="00EC4AC2">
            <w:pPr>
              <w:spacing w:line="140" w:lineRule="atLeast"/>
            </w:pPr>
            <w:r w:rsidRPr="001E11AF">
              <w:t>assoc-if-not</w:t>
            </w:r>
          </w:p>
        </w:tc>
        <w:tc>
          <w:tcPr>
            <w:tcW w:w="2074" w:type="dxa"/>
          </w:tcPr>
          <w:p w:rsidR="00B67D6E" w:rsidRPr="001E11AF" w:rsidRDefault="00B67D6E" w:rsidP="00EC4AC2">
            <w:pPr>
              <w:spacing w:line="140" w:lineRule="atLeast"/>
            </w:pPr>
            <w:r w:rsidRPr="001E11AF">
              <w:t>rassoc</w:t>
            </w:r>
          </w:p>
        </w:tc>
        <w:tc>
          <w:tcPr>
            <w:tcW w:w="2074" w:type="dxa"/>
          </w:tcPr>
          <w:p w:rsidR="00B67D6E" w:rsidRPr="001E11AF" w:rsidRDefault="00B67D6E" w:rsidP="00EC4AC2">
            <w:pPr>
              <w:spacing w:line="140" w:lineRule="atLeast"/>
            </w:pPr>
            <w:r w:rsidRPr="001E11AF">
              <w:t>rassoc-if-not</w:t>
            </w:r>
          </w:p>
        </w:tc>
      </w:tr>
    </w:tbl>
    <w:p w:rsidR="00B67D6E" w:rsidRDefault="00B67D6E" w:rsidP="00EC4AC2">
      <w:pPr>
        <w:spacing w:line="140" w:lineRule="atLeast"/>
        <w:ind w:left="420"/>
      </w:pPr>
      <w:r>
        <w:t>Figure 14-4. Some defined names related to assocation lists.</w:t>
      </w:r>
    </w:p>
    <w:p w:rsidR="00B67D6E" w:rsidRDefault="00B67D6E" w:rsidP="00EC4AC2">
      <w:pPr>
        <w:pStyle w:val="4"/>
        <w:spacing w:line="140" w:lineRule="atLeast"/>
      </w:pPr>
      <w:bookmarkStart w:id="502" w:name="_Toc392422829"/>
      <w:r w:rsidRPr="003B06AB">
        <w:t>Lists as Sets</w:t>
      </w:r>
      <w:bookmarkEnd w:id="502"/>
    </w:p>
    <w:p w:rsidR="00B67D6E" w:rsidRDefault="00B67D6E" w:rsidP="00EC4AC2">
      <w:pPr>
        <w:spacing w:line="140" w:lineRule="atLeast"/>
        <w:ind w:left="420"/>
      </w:pPr>
      <w:r>
        <w:t>Lists are sometimes viewed as sets by considering their elements unordered and by assuming there is no duplication of elements.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003"/>
        <w:gridCol w:w="1972"/>
        <w:gridCol w:w="1972"/>
        <w:gridCol w:w="1929"/>
      </w:tblGrid>
      <w:tr w:rsidR="00B67D6E" w:rsidRPr="001E11AF" w:rsidTr="00B67D6E">
        <w:tc>
          <w:tcPr>
            <w:tcW w:w="2074" w:type="dxa"/>
          </w:tcPr>
          <w:p w:rsidR="00B67D6E" w:rsidRPr="001E11AF" w:rsidRDefault="00B67D6E" w:rsidP="00EC4AC2">
            <w:pPr>
              <w:spacing w:line="140" w:lineRule="atLeast"/>
            </w:pPr>
            <w:r w:rsidRPr="001E11AF">
              <w:t>adjoin</w:t>
            </w:r>
          </w:p>
        </w:tc>
        <w:tc>
          <w:tcPr>
            <w:tcW w:w="2074" w:type="dxa"/>
          </w:tcPr>
          <w:p w:rsidR="00B67D6E" w:rsidRPr="001E11AF" w:rsidRDefault="00B67D6E" w:rsidP="00EC4AC2">
            <w:pPr>
              <w:spacing w:line="140" w:lineRule="atLeast"/>
            </w:pPr>
            <w:r w:rsidRPr="001E11AF">
              <w:t>nset-difference</w:t>
            </w:r>
          </w:p>
        </w:tc>
        <w:tc>
          <w:tcPr>
            <w:tcW w:w="2074" w:type="dxa"/>
          </w:tcPr>
          <w:p w:rsidR="00B67D6E" w:rsidRPr="001E11AF" w:rsidRDefault="00B67D6E" w:rsidP="00EC4AC2">
            <w:pPr>
              <w:spacing w:line="140" w:lineRule="atLeast"/>
            </w:pPr>
            <w:r w:rsidRPr="001E11AF">
              <w:t>set-difference</w:t>
            </w:r>
          </w:p>
        </w:tc>
        <w:tc>
          <w:tcPr>
            <w:tcW w:w="2074" w:type="dxa"/>
          </w:tcPr>
          <w:p w:rsidR="00B67D6E" w:rsidRPr="001E11AF" w:rsidRDefault="00B67D6E" w:rsidP="00EC4AC2">
            <w:pPr>
              <w:spacing w:line="140" w:lineRule="atLeast"/>
            </w:pPr>
            <w:r w:rsidRPr="001E11AF">
              <w:t>union</w:t>
            </w:r>
          </w:p>
        </w:tc>
      </w:tr>
      <w:tr w:rsidR="00B67D6E" w:rsidRPr="001E11AF" w:rsidTr="00B67D6E">
        <w:tc>
          <w:tcPr>
            <w:tcW w:w="2074" w:type="dxa"/>
          </w:tcPr>
          <w:p w:rsidR="00B67D6E" w:rsidRPr="001E11AF" w:rsidRDefault="00B67D6E" w:rsidP="00EC4AC2">
            <w:pPr>
              <w:spacing w:line="140" w:lineRule="atLeast"/>
            </w:pPr>
            <w:r w:rsidRPr="001E11AF">
              <w:t>intersection</w:t>
            </w:r>
          </w:p>
        </w:tc>
        <w:tc>
          <w:tcPr>
            <w:tcW w:w="2074" w:type="dxa"/>
          </w:tcPr>
          <w:p w:rsidR="00B67D6E" w:rsidRPr="001E11AF" w:rsidRDefault="00B67D6E" w:rsidP="00EC4AC2">
            <w:pPr>
              <w:spacing w:line="140" w:lineRule="atLeast"/>
            </w:pPr>
            <w:r w:rsidRPr="001E11AF">
              <w:t>nset-exclusive-or</w:t>
            </w:r>
          </w:p>
        </w:tc>
        <w:tc>
          <w:tcPr>
            <w:tcW w:w="2074" w:type="dxa"/>
          </w:tcPr>
          <w:p w:rsidR="00B67D6E" w:rsidRPr="001E11AF" w:rsidRDefault="00B67D6E" w:rsidP="00EC4AC2">
            <w:pPr>
              <w:spacing w:line="140" w:lineRule="atLeast"/>
            </w:pPr>
            <w:r w:rsidRPr="001E11AF">
              <w:t>set-exclusive-or</w:t>
            </w:r>
          </w:p>
        </w:tc>
        <w:tc>
          <w:tcPr>
            <w:tcW w:w="2074" w:type="dxa"/>
          </w:tcPr>
          <w:p w:rsidR="00B67D6E" w:rsidRPr="001E11AF" w:rsidRDefault="00B67D6E" w:rsidP="00EC4AC2">
            <w:pPr>
              <w:spacing w:line="140" w:lineRule="atLeast"/>
            </w:pPr>
          </w:p>
        </w:tc>
      </w:tr>
      <w:tr w:rsidR="00B67D6E" w:rsidRPr="001E11AF" w:rsidTr="00B67D6E">
        <w:tc>
          <w:tcPr>
            <w:tcW w:w="2074" w:type="dxa"/>
          </w:tcPr>
          <w:p w:rsidR="00B67D6E" w:rsidRPr="001E11AF" w:rsidRDefault="00B67D6E" w:rsidP="00EC4AC2">
            <w:pPr>
              <w:spacing w:line="140" w:lineRule="atLeast"/>
            </w:pPr>
            <w:r w:rsidRPr="001E11AF">
              <w:t>nintersection</w:t>
            </w:r>
          </w:p>
        </w:tc>
        <w:tc>
          <w:tcPr>
            <w:tcW w:w="2074" w:type="dxa"/>
          </w:tcPr>
          <w:p w:rsidR="00B67D6E" w:rsidRPr="001E11AF" w:rsidRDefault="00B67D6E" w:rsidP="00EC4AC2">
            <w:pPr>
              <w:spacing w:line="140" w:lineRule="atLeast"/>
            </w:pPr>
            <w:r w:rsidRPr="001E11AF">
              <w:t>nunion</w:t>
            </w:r>
          </w:p>
        </w:tc>
        <w:tc>
          <w:tcPr>
            <w:tcW w:w="2074" w:type="dxa"/>
          </w:tcPr>
          <w:p w:rsidR="00B67D6E" w:rsidRPr="001E11AF" w:rsidRDefault="00B67D6E" w:rsidP="00EC4AC2">
            <w:pPr>
              <w:spacing w:line="140" w:lineRule="atLeast"/>
            </w:pPr>
            <w:r w:rsidRPr="001E11AF">
              <w:t>subsetp</w:t>
            </w:r>
          </w:p>
        </w:tc>
        <w:tc>
          <w:tcPr>
            <w:tcW w:w="2074" w:type="dxa"/>
          </w:tcPr>
          <w:p w:rsidR="00B67D6E" w:rsidRPr="001E11AF" w:rsidRDefault="00B67D6E" w:rsidP="00EC4AC2">
            <w:pPr>
              <w:spacing w:line="140" w:lineRule="atLeast"/>
            </w:pPr>
          </w:p>
        </w:tc>
      </w:tr>
    </w:tbl>
    <w:p w:rsidR="00B67D6E" w:rsidRDefault="00B67D6E" w:rsidP="00EC4AC2">
      <w:pPr>
        <w:spacing w:line="140" w:lineRule="atLeast"/>
        <w:ind w:left="420"/>
      </w:pPr>
      <w:r>
        <w:t>Figure 14-5. Some defined names related to sets.</w:t>
      </w:r>
    </w:p>
    <w:p w:rsidR="00B67D6E" w:rsidRDefault="00B67D6E" w:rsidP="00EC4AC2">
      <w:pPr>
        <w:pStyle w:val="4"/>
        <w:spacing w:line="140" w:lineRule="atLeast"/>
      </w:pPr>
      <w:bookmarkStart w:id="503" w:name="_Toc392422830"/>
      <w:r w:rsidRPr="003B06AB">
        <w:lastRenderedPageBreak/>
        <w:t>General Restrictions on Parameters that must be Lists</w:t>
      </w:r>
      <w:bookmarkEnd w:id="503"/>
    </w:p>
    <w:p w:rsidR="00B67D6E" w:rsidRDefault="00B67D6E" w:rsidP="00EC4AC2">
      <w:pPr>
        <w:spacing w:line="140" w:lineRule="atLeast"/>
        <w:ind w:left="420"/>
      </w:pPr>
      <w:r>
        <w:t>Except as explicitly specified otherwise, any standardized function that takes a parameter that is required to be a list should be prepared to signal an error of type type-error if the value received is a dotted list.</w:t>
      </w:r>
    </w:p>
    <w:p w:rsidR="0092785A" w:rsidRDefault="00B67D6E" w:rsidP="00EC4AC2">
      <w:pPr>
        <w:spacing w:line="140" w:lineRule="atLeast"/>
        <w:ind w:left="420"/>
      </w:pPr>
      <w:r>
        <w:t>Except as explicitly specified otherwise, for any standardized function that takes a parameter that is required to be a list, the consequences are undefined if that list is circular.</w:t>
      </w:r>
    </w:p>
    <w:p w:rsidR="0092785A" w:rsidRDefault="0092785A">
      <w:r>
        <w:br w:type="page"/>
      </w:r>
    </w:p>
    <w:p w:rsidR="00B67D6E" w:rsidRDefault="0092785A" w:rsidP="0092785A">
      <w:pPr>
        <w:pStyle w:val="2"/>
      </w:pPr>
      <w:bookmarkStart w:id="504" w:name="_Toc392422831"/>
      <w:r>
        <w:lastRenderedPageBreak/>
        <w:t>Conses Dictionary</w:t>
      </w:r>
      <w:bookmarkEnd w:id="504"/>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l</w:t>
            </w:r>
            <w:r>
              <w:t>ist</w:t>
            </w:r>
          </w:p>
        </w:tc>
        <w:tc>
          <w:tcPr>
            <w:tcW w:w="4148" w:type="dxa"/>
            <w:vAlign w:val="center"/>
          </w:tcPr>
          <w:p w:rsidR="00B67D6E" w:rsidRDefault="00B67D6E" w:rsidP="00EC4AC2">
            <w:pPr>
              <w:spacing w:line="140" w:lineRule="atLeast"/>
              <w:jc w:val="right"/>
            </w:pPr>
            <w:r>
              <w:rPr>
                <w:rFonts w:hint="eastAsia"/>
              </w:rPr>
              <w:t xml:space="preserve">System </w:t>
            </w:r>
            <w:r>
              <w:t>Class</w:t>
            </w:r>
          </w:p>
        </w:tc>
      </w:tr>
    </w:tbl>
    <w:p w:rsidR="00B67D6E" w:rsidRDefault="00B67D6E" w:rsidP="00EC4AC2">
      <w:pPr>
        <w:spacing w:line="140" w:lineRule="atLeast"/>
      </w:pPr>
      <w:r>
        <w:t>Class Precedence List:</w:t>
      </w:r>
    </w:p>
    <w:p w:rsidR="00B67D6E" w:rsidRDefault="00B67D6E" w:rsidP="00EC4AC2">
      <w:pPr>
        <w:spacing w:line="140" w:lineRule="atLeast"/>
        <w:ind w:firstLine="420"/>
      </w:pPr>
      <w:r>
        <w:t>list, sequence, t</w:t>
      </w:r>
    </w:p>
    <w:p w:rsidR="00B67D6E" w:rsidRDefault="00B67D6E" w:rsidP="00EC4AC2">
      <w:pPr>
        <w:spacing w:line="140" w:lineRule="atLeast"/>
      </w:pPr>
      <w:r>
        <w:t>Description:</w:t>
      </w:r>
    </w:p>
    <w:p w:rsidR="00B67D6E" w:rsidRDefault="00B67D6E" w:rsidP="00EC4AC2">
      <w:pPr>
        <w:spacing w:line="140" w:lineRule="atLeast"/>
        <w:ind w:left="420"/>
      </w:pPr>
      <w:r>
        <w:t>A list is a chain of conses in which the car of each cons is an element of the list, and the cdr of each cons is either the next link in the chain or a terminating atom.</w:t>
      </w:r>
    </w:p>
    <w:p w:rsidR="00B67D6E" w:rsidRDefault="00B67D6E" w:rsidP="00EC4AC2">
      <w:pPr>
        <w:spacing w:line="140" w:lineRule="atLeast"/>
        <w:ind w:left="420"/>
      </w:pPr>
      <w:r>
        <w:t>A proper list is a chain of conses terminated by the empty list, (), which is itself a proper list. A dotted list is a list which has a terminating atom that is not the empty list. A circular list is a chain of conses that has no termination because some cons in the chain is the cdr of a later cons.</w:t>
      </w:r>
    </w:p>
    <w:p w:rsidR="00B67D6E" w:rsidRDefault="00B67D6E" w:rsidP="00EC4AC2">
      <w:pPr>
        <w:spacing w:line="140" w:lineRule="atLeast"/>
        <w:ind w:left="420"/>
      </w:pPr>
      <w:r>
        <w:t>Dotted lists and circular lists are also lists, but usually the unqualified term "list" within this specification means proper list. Nevertheless, the type list unambiguously includes dotted lists and circular lists.</w:t>
      </w:r>
    </w:p>
    <w:p w:rsidR="00B67D6E" w:rsidRDefault="00B67D6E" w:rsidP="00EC4AC2">
      <w:pPr>
        <w:spacing w:line="140" w:lineRule="atLeast"/>
      </w:pPr>
      <w:r>
        <w:t>For each element of a list there is a cons. The empty list has no elements and is not a cons.</w:t>
      </w:r>
    </w:p>
    <w:p w:rsidR="00B67D6E" w:rsidRDefault="00B67D6E" w:rsidP="00EC4AC2">
      <w:pPr>
        <w:spacing w:line="140" w:lineRule="atLeast"/>
        <w:ind w:firstLine="420"/>
      </w:pPr>
      <w:r>
        <w:t>The types cons and null form an exhaustive partition of the type list.</w:t>
      </w:r>
    </w:p>
    <w:p w:rsidR="00B67D6E" w:rsidRDefault="00B67D6E" w:rsidP="00EC4AC2">
      <w:pPr>
        <w:spacing w:line="140" w:lineRule="atLeast"/>
      </w:pPr>
      <w:r>
        <w:t>See Also:</w:t>
      </w:r>
    </w:p>
    <w:p w:rsidR="00B67D6E" w:rsidRDefault="00B67D6E" w:rsidP="00EC4AC2">
      <w:pPr>
        <w:spacing w:line="140" w:lineRule="atLeast"/>
        <w:ind w:firstLine="420"/>
      </w:pPr>
      <w:r>
        <w:t>Section 2.4.1 (Left-Parenthesis), Section 22.1.3.5 (Printing Lists and Conses)</w:t>
      </w:r>
      <w:r w:rsidRPr="003B06AB">
        <w:t xml:space="preserve"> </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n</w:t>
            </w:r>
            <w:r>
              <w:t>ull</w:t>
            </w:r>
          </w:p>
        </w:tc>
        <w:tc>
          <w:tcPr>
            <w:tcW w:w="4148" w:type="dxa"/>
            <w:vAlign w:val="center"/>
          </w:tcPr>
          <w:p w:rsidR="00B67D6E" w:rsidRDefault="00B67D6E" w:rsidP="00EC4AC2">
            <w:pPr>
              <w:spacing w:line="140" w:lineRule="atLeast"/>
              <w:jc w:val="right"/>
            </w:pPr>
            <w:r>
              <w:rPr>
                <w:rFonts w:hint="eastAsia"/>
              </w:rPr>
              <w:t>System Class</w:t>
            </w:r>
          </w:p>
        </w:tc>
      </w:tr>
    </w:tbl>
    <w:p w:rsidR="00B67D6E" w:rsidRDefault="00B67D6E" w:rsidP="00EC4AC2">
      <w:pPr>
        <w:spacing w:line="140" w:lineRule="atLeast"/>
      </w:pPr>
      <w:r>
        <w:t>Class Precedence List:</w:t>
      </w:r>
    </w:p>
    <w:p w:rsidR="00B67D6E" w:rsidRDefault="00B67D6E" w:rsidP="00EC4AC2">
      <w:pPr>
        <w:spacing w:line="140" w:lineRule="atLeast"/>
        <w:ind w:firstLine="420"/>
      </w:pPr>
      <w:r>
        <w:t>null, symbol, list, sequence, t</w:t>
      </w:r>
    </w:p>
    <w:p w:rsidR="00B67D6E" w:rsidRDefault="00B67D6E" w:rsidP="00EC4AC2">
      <w:pPr>
        <w:spacing w:line="140" w:lineRule="atLeast"/>
      </w:pPr>
      <w:r>
        <w:t>Description:</w:t>
      </w:r>
    </w:p>
    <w:p w:rsidR="00B67D6E" w:rsidRDefault="00B67D6E" w:rsidP="00EC4AC2">
      <w:pPr>
        <w:spacing w:line="140" w:lineRule="atLeast"/>
        <w:ind w:left="420"/>
      </w:pPr>
      <w:r>
        <w:t>The only object of type null is nil, which represents the empty list and can also be notated ().</w:t>
      </w:r>
    </w:p>
    <w:p w:rsidR="00B67D6E" w:rsidRDefault="00B67D6E" w:rsidP="00EC4AC2">
      <w:pPr>
        <w:spacing w:line="140" w:lineRule="atLeast"/>
      </w:pPr>
      <w:r>
        <w:t>See Also:</w:t>
      </w:r>
    </w:p>
    <w:p w:rsidR="00B67D6E" w:rsidRDefault="00B67D6E" w:rsidP="00EC4AC2">
      <w:pPr>
        <w:spacing w:line="140" w:lineRule="atLeast"/>
        <w:ind w:left="420"/>
      </w:pPr>
      <w:r>
        <w:t>Section 2.3.4 (Symbols as Tokens), Section 2.4.1 (Left-Parenthesis), Section 22.1.3.3 (Printing Symbols)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lastRenderedPageBreak/>
              <w:t>c</w:t>
            </w:r>
            <w:r>
              <w:t>ons</w:t>
            </w:r>
          </w:p>
        </w:tc>
        <w:tc>
          <w:tcPr>
            <w:tcW w:w="4148" w:type="dxa"/>
            <w:vAlign w:val="center"/>
          </w:tcPr>
          <w:p w:rsidR="00B67D6E" w:rsidRDefault="00B67D6E" w:rsidP="00EC4AC2">
            <w:pPr>
              <w:spacing w:line="140" w:lineRule="atLeast"/>
              <w:jc w:val="right"/>
            </w:pPr>
            <w:r>
              <w:rPr>
                <w:rFonts w:hint="eastAsia"/>
              </w:rPr>
              <w:t>S</w:t>
            </w:r>
            <w:r>
              <w:t>ystem Class</w:t>
            </w:r>
          </w:p>
        </w:tc>
      </w:tr>
    </w:tbl>
    <w:p w:rsidR="00B67D6E" w:rsidRDefault="00B67D6E" w:rsidP="00EC4AC2">
      <w:pPr>
        <w:spacing w:line="140" w:lineRule="atLeast"/>
      </w:pPr>
      <w:r>
        <w:t>Class Precedence List:</w:t>
      </w:r>
    </w:p>
    <w:p w:rsidR="00B67D6E" w:rsidRDefault="00B67D6E" w:rsidP="00EC4AC2">
      <w:pPr>
        <w:spacing w:line="140" w:lineRule="atLeast"/>
        <w:ind w:firstLine="420"/>
      </w:pPr>
      <w:r>
        <w:t>cons, list, sequence, t</w:t>
      </w:r>
    </w:p>
    <w:p w:rsidR="00B67D6E" w:rsidRDefault="00B67D6E" w:rsidP="00EC4AC2">
      <w:pPr>
        <w:spacing w:line="140" w:lineRule="atLeast"/>
      </w:pPr>
      <w:r>
        <w:t>Description:</w:t>
      </w:r>
    </w:p>
    <w:p w:rsidR="00B67D6E" w:rsidRDefault="00B67D6E" w:rsidP="00EC4AC2">
      <w:pPr>
        <w:spacing w:line="140" w:lineRule="atLeast"/>
        <w:ind w:left="420"/>
      </w:pPr>
      <w:r>
        <w:t>A cons is a compound object having two components, called the car and cdr. These form a dotted pair. Each component can be any object.</w:t>
      </w:r>
    </w:p>
    <w:p w:rsidR="00B67D6E" w:rsidRDefault="00B67D6E" w:rsidP="00EC4AC2">
      <w:pPr>
        <w:spacing w:line="140" w:lineRule="atLeast"/>
      </w:pPr>
      <w:r>
        <w:t>Compound Type Specifier Kind:</w:t>
      </w:r>
    </w:p>
    <w:p w:rsidR="00B67D6E" w:rsidRDefault="00B67D6E" w:rsidP="00EC4AC2">
      <w:pPr>
        <w:spacing w:line="140" w:lineRule="atLeast"/>
        <w:ind w:firstLine="420"/>
      </w:pPr>
      <w:r>
        <w:t>Specializing.</w:t>
      </w:r>
    </w:p>
    <w:p w:rsidR="00B67D6E" w:rsidRDefault="00B67D6E" w:rsidP="00EC4AC2">
      <w:pPr>
        <w:spacing w:line="140" w:lineRule="atLeast"/>
      </w:pPr>
      <w:r>
        <w:t>Compound Type Specifier Syntax:</w:t>
      </w:r>
    </w:p>
    <w:p w:rsidR="00B67D6E" w:rsidRDefault="00B67D6E" w:rsidP="00EC4AC2">
      <w:pPr>
        <w:spacing w:line="140" w:lineRule="atLeast"/>
        <w:ind w:firstLine="420"/>
      </w:pPr>
      <w:r>
        <w:t>(cons [car-typespec [cdr-typespec]])</w:t>
      </w:r>
    </w:p>
    <w:p w:rsidR="00B67D6E" w:rsidRDefault="00B67D6E" w:rsidP="00EC4AC2">
      <w:pPr>
        <w:spacing w:line="140" w:lineRule="atLeast"/>
      </w:pPr>
      <w:r>
        <w:t>Compound Type Specifier Arguments:</w:t>
      </w:r>
    </w:p>
    <w:p w:rsidR="00B67D6E" w:rsidRDefault="00B67D6E" w:rsidP="00EC4AC2">
      <w:pPr>
        <w:spacing w:line="140" w:lineRule="atLeast"/>
        <w:ind w:firstLine="420"/>
      </w:pPr>
      <w:r>
        <w:t>car-typespec—a type specifier, or the symbol *. The default is the symbol *.</w:t>
      </w:r>
    </w:p>
    <w:p w:rsidR="00B67D6E" w:rsidRDefault="00B67D6E" w:rsidP="00EC4AC2">
      <w:pPr>
        <w:spacing w:line="140" w:lineRule="atLeast"/>
        <w:ind w:firstLine="420"/>
      </w:pPr>
      <w:r>
        <w:t>cdr-typespec—a type specifier, or the symbol *. The default is the symbol *.</w:t>
      </w:r>
    </w:p>
    <w:p w:rsidR="00B67D6E" w:rsidRDefault="00B67D6E" w:rsidP="00EC4AC2">
      <w:pPr>
        <w:spacing w:line="140" w:lineRule="atLeast"/>
      </w:pPr>
      <w:r>
        <w:t>Compound Type Specifier Description:</w:t>
      </w:r>
    </w:p>
    <w:p w:rsidR="00B67D6E" w:rsidRDefault="00B67D6E" w:rsidP="00EC4AC2">
      <w:pPr>
        <w:spacing w:line="140" w:lineRule="atLeast"/>
        <w:ind w:left="420"/>
      </w:pPr>
      <w:r>
        <w:t>This denotes the set of conses whose car is constrained to be of type car-typespec and whose cdr is constrained to be of type cdr-typespec. (If either car-typespec or cdr-typespec is *, it is as if the type t had been denoted.)</w:t>
      </w:r>
    </w:p>
    <w:p w:rsidR="00B67D6E" w:rsidRDefault="00B67D6E" w:rsidP="00EC4AC2">
      <w:pPr>
        <w:spacing w:line="140" w:lineRule="atLeast"/>
      </w:pPr>
      <w:r>
        <w:t>See Also:</w:t>
      </w:r>
    </w:p>
    <w:p w:rsidR="00B67D6E" w:rsidRDefault="00B67D6E" w:rsidP="00EC4AC2">
      <w:pPr>
        <w:spacing w:line="140" w:lineRule="atLeast"/>
        <w:ind w:firstLine="420"/>
      </w:pPr>
      <w:r>
        <w:t>Section 2.4.1 (Left-Parenthesis), Section 22.1.3.5 (Printing Lists and Conses)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a</w:t>
            </w:r>
            <w:r>
              <w:t>tom</w:t>
            </w:r>
          </w:p>
        </w:tc>
        <w:tc>
          <w:tcPr>
            <w:tcW w:w="4148" w:type="dxa"/>
            <w:vAlign w:val="center"/>
          </w:tcPr>
          <w:p w:rsidR="00B67D6E" w:rsidRDefault="00B67D6E" w:rsidP="00EC4AC2">
            <w:pPr>
              <w:spacing w:line="140" w:lineRule="atLeast"/>
              <w:jc w:val="right"/>
            </w:pPr>
            <w:r>
              <w:rPr>
                <w:rFonts w:hint="eastAsia"/>
              </w:rPr>
              <w:t>Type</w:t>
            </w:r>
          </w:p>
        </w:tc>
      </w:tr>
    </w:tbl>
    <w:p w:rsidR="00B67D6E" w:rsidRDefault="00B67D6E" w:rsidP="00EC4AC2">
      <w:pPr>
        <w:spacing w:line="140" w:lineRule="atLeast"/>
      </w:pPr>
      <w:r>
        <w:t>Supertypes:</w:t>
      </w:r>
    </w:p>
    <w:p w:rsidR="00B67D6E" w:rsidRDefault="00B67D6E" w:rsidP="00EC4AC2">
      <w:pPr>
        <w:spacing w:line="140" w:lineRule="atLeast"/>
        <w:ind w:firstLine="420"/>
      </w:pPr>
      <w:r>
        <w:t>atom, t</w:t>
      </w:r>
    </w:p>
    <w:p w:rsidR="00B67D6E" w:rsidRDefault="00B67D6E" w:rsidP="00EC4AC2">
      <w:pPr>
        <w:spacing w:line="140" w:lineRule="atLeast"/>
      </w:pPr>
      <w:r>
        <w:t>Description:</w:t>
      </w:r>
    </w:p>
    <w:p w:rsidR="00B67D6E" w:rsidRDefault="00B67D6E" w:rsidP="00EC4AC2">
      <w:pPr>
        <w:spacing w:line="140" w:lineRule="atLeast"/>
        <w:ind w:firstLine="420"/>
      </w:pPr>
      <w:r>
        <w:t>It is equivalent to (not cons).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c</w:t>
            </w:r>
            <w:r>
              <w:t>ons</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firstLine="420"/>
      </w:pPr>
      <w:r>
        <w:lastRenderedPageBreak/>
        <w:t xml:space="preserve">cons object-1 object-2 </w:t>
      </w:r>
      <w:r>
        <w:rPr>
          <w:rFonts w:ascii="宋体" w:eastAsia="宋体" w:hAnsi="宋体" w:hint="eastAsia"/>
        </w:rPr>
        <w:t>→</w:t>
      </w:r>
      <w:r>
        <w:t>cons</w:t>
      </w:r>
    </w:p>
    <w:p w:rsidR="00B67D6E" w:rsidRDefault="00B67D6E" w:rsidP="00EC4AC2">
      <w:pPr>
        <w:spacing w:line="140" w:lineRule="atLeast"/>
      </w:pPr>
      <w:r>
        <w:t>Arguments and Values:</w:t>
      </w:r>
    </w:p>
    <w:p w:rsidR="00B67D6E" w:rsidRDefault="00B67D6E" w:rsidP="00EC4AC2">
      <w:pPr>
        <w:spacing w:line="140" w:lineRule="atLeast"/>
        <w:ind w:firstLine="420"/>
      </w:pPr>
      <w:r>
        <w:t>object-1—an object.</w:t>
      </w:r>
    </w:p>
    <w:p w:rsidR="00B67D6E" w:rsidRDefault="00B67D6E" w:rsidP="00EC4AC2">
      <w:pPr>
        <w:spacing w:line="140" w:lineRule="atLeast"/>
        <w:ind w:firstLine="420"/>
      </w:pPr>
      <w:r>
        <w:t>object-2—an object.</w:t>
      </w:r>
    </w:p>
    <w:p w:rsidR="00B67D6E" w:rsidRDefault="00B67D6E" w:rsidP="00EC4AC2">
      <w:pPr>
        <w:spacing w:line="140" w:lineRule="atLeast"/>
        <w:ind w:firstLine="420"/>
      </w:pPr>
      <w:r>
        <w:t>cons—a cons.</w:t>
      </w:r>
    </w:p>
    <w:p w:rsidR="00B67D6E" w:rsidRDefault="00B67D6E" w:rsidP="00EC4AC2">
      <w:pPr>
        <w:spacing w:line="140" w:lineRule="atLeast"/>
      </w:pPr>
      <w:r>
        <w:t>Description:</w:t>
      </w:r>
    </w:p>
    <w:p w:rsidR="00B67D6E" w:rsidRDefault="00B67D6E" w:rsidP="00EC4AC2">
      <w:pPr>
        <w:spacing w:line="140" w:lineRule="atLeast"/>
        <w:ind w:firstLine="420"/>
      </w:pPr>
      <w:r>
        <w:t>Creates a fresh cons, the car of which is object-1 and the cdr of which is object-2.</w:t>
      </w:r>
    </w:p>
    <w:p w:rsidR="00B67D6E" w:rsidRDefault="00B67D6E" w:rsidP="00EC4AC2">
      <w:pPr>
        <w:spacing w:line="140" w:lineRule="atLeast"/>
      </w:pPr>
      <w:r>
        <w:t>Examples:</w:t>
      </w:r>
    </w:p>
    <w:p w:rsidR="00B67D6E" w:rsidRDefault="00B67D6E" w:rsidP="00EC4AC2">
      <w:pPr>
        <w:spacing w:line="140" w:lineRule="atLeast"/>
        <w:ind w:firstLine="420"/>
      </w:pPr>
      <w:r>
        <w:t xml:space="preserve"> (cons 1 2) </w:t>
      </w:r>
      <w:r>
        <w:rPr>
          <w:rFonts w:ascii="宋体" w:eastAsia="宋体" w:hAnsi="宋体" w:hint="eastAsia"/>
        </w:rPr>
        <w:t>→</w:t>
      </w:r>
      <w:r>
        <w:t>(1 . 2)</w:t>
      </w:r>
    </w:p>
    <w:p w:rsidR="00B67D6E" w:rsidRDefault="00B67D6E" w:rsidP="00EC4AC2">
      <w:pPr>
        <w:spacing w:line="140" w:lineRule="atLeast"/>
        <w:ind w:firstLine="420"/>
      </w:pPr>
      <w:r>
        <w:t xml:space="preserve"> (cons 1 nil) </w:t>
      </w:r>
      <w:r>
        <w:rPr>
          <w:rFonts w:ascii="宋体" w:eastAsia="宋体" w:hAnsi="宋体" w:hint="eastAsia"/>
        </w:rPr>
        <w:t>→</w:t>
      </w:r>
      <w:r>
        <w:t>(1)</w:t>
      </w:r>
    </w:p>
    <w:p w:rsidR="00B67D6E" w:rsidRDefault="00B67D6E" w:rsidP="00EC4AC2">
      <w:pPr>
        <w:spacing w:line="140" w:lineRule="atLeast"/>
        <w:ind w:firstLine="420"/>
      </w:pPr>
      <w:r>
        <w:t xml:space="preserve"> (cons nil 2) </w:t>
      </w:r>
      <w:r>
        <w:rPr>
          <w:rFonts w:ascii="宋体" w:eastAsia="宋体" w:hAnsi="宋体" w:hint="eastAsia"/>
        </w:rPr>
        <w:t>→</w:t>
      </w:r>
      <w:r>
        <w:t>(NIL . 2)</w:t>
      </w:r>
    </w:p>
    <w:p w:rsidR="00B67D6E" w:rsidRDefault="00B67D6E" w:rsidP="00EC4AC2">
      <w:pPr>
        <w:spacing w:line="140" w:lineRule="atLeast"/>
        <w:ind w:firstLine="420"/>
      </w:pPr>
      <w:r>
        <w:t xml:space="preserve"> (cons nil nil) </w:t>
      </w:r>
      <w:r>
        <w:rPr>
          <w:rFonts w:ascii="宋体" w:eastAsia="宋体" w:hAnsi="宋体" w:hint="eastAsia"/>
        </w:rPr>
        <w:t>→</w:t>
      </w:r>
      <w:r>
        <w:t>(NIL)</w:t>
      </w:r>
    </w:p>
    <w:p w:rsidR="00B67D6E" w:rsidRDefault="00B67D6E" w:rsidP="00EC4AC2">
      <w:pPr>
        <w:spacing w:line="140" w:lineRule="atLeast"/>
        <w:ind w:firstLine="420"/>
      </w:pPr>
      <w:r>
        <w:t xml:space="preserve"> (cons 1 (cons 2 (cons 3 (cons 4 nil)))) </w:t>
      </w:r>
      <w:r>
        <w:rPr>
          <w:rFonts w:ascii="宋体" w:eastAsia="宋体" w:hAnsi="宋体" w:hint="eastAsia"/>
        </w:rPr>
        <w:t>→</w:t>
      </w:r>
      <w:r>
        <w:t>(1 2 3 4)</w:t>
      </w:r>
    </w:p>
    <w:p w:rsidR="00B67D6E" w:rsidRDefault="00B67D6E" w:rsidP="00EC4AC2">
      <w:pPr>
        <w:spacing w:line="140" w:lineRule="atLeast"/>
        <w:ind w:firstLine="420"/>
      </w:pPr>
      <w:r>
        <w:t xml:space="preserve"> (cons 'a 'b) </w:t>
      </w:r>
      <w:r>
        <w:rPr>
          <w:rFonts w:ascii="宋体" w:eastAsia="宋体" w:hAnsi="宋体" w:hint="eastAsia"/>
        </w:rPr>
        <w:t>→</w:t>
      </w:r>
      <w:r>
        <w:t>(A . B)</w:t>
      </w:r>
    </w:p>
    <w:p w:rsidR="00B67D6E" w:rsidRDefault="00B67D6E" w:rsidP="00EC4AC2">
      <w:pPr>
        <w:spacing w:line="140" w:lineRule="atLeast"/>
        <w:ind w:firstLine="420"/>
      </w:pPr>
      <w:r>
        <w:t xml:space="preserve"> (cons 'a (cons 'b (cons 'c '()))) </w:t>
      </w:r>
      <w:r>
        <w:rPr>
          <w:rFonts w:ascii="宋体" w:eastAsia="宋体" w:hAnsi="宋体" w:hint="eastAsia"/>
        </w:rPr>
        <w:t>→</w:t>
      </w:r>
      <w:r>
        <w:t>(A B C)</w:t>
      </w:r>
    </w:p>
    <w:p w:rsidR="00B67D6E" w:rsidRDefault="00B67D6E" w:rsidP="00EC4AC2">
      <w:pPr>
        <w:spacing w:line="140" w:lineRule="atLeast"/>
        <w:ind w:firstLine="420"/>
      </w:pPr>
      <w:r>
        <w:t xml:space="preserve"> (cons 'a '(b c d)) </w:t>
      </w:r>
      <w:r>
        <w:rPr>
          <w:rFonts w:ascii="宋体" w:eastAsia="宋体" w:hAnsi="宋体" w:hint="eastAsia"/>
        </w:rPr>
        <w:t>→</w:t>
      </w:r>
      <w:r>
        <w:t>(A B C D)</w:t>
      </w:r>
    </w:p>
    <w:p w:rsidR="00B67D6E" w:rsidRDefault="00B67D6E" w:rsidP="00EC4AC2">
      <w:pPr>
        <w:spacing w:line="140" w:lineRule="atLeast"/>
      </w:pPr>
      <w:r>
        <w:t>See Also:</w:t>
      </w:r>
    </w:p>
    <w:p w:rsidR="00B67D6E" w:rsidRDefault="00B67D6E" w:rsidP="00EC4AC2">
      <w:pPr>
        <w:spacing w:line="140" w:lineRule="atLeast"/>
        <w:ind w:firstLine="420"/>
      </w:pPr>
      <w:r>
        <w:t>list</w:t>
      </w:r>
    </w:p>
    <w:p w:rsidR="00B67D6E" w:rsidRDefault="00B67D6E" w:rsidP="00EC4AC2">
      <w:pPr>
        <w:spacing w:line="140" w:lineRule="atLeast"/>
      </w:pPr>
      <w:r>
        <w:t>Notes:</w:t>
      </w:r>
    </w:p>
    <w:p w:rsidR="00B67D6E" w:rsidRDefault="00B67D6E" w:rsidP="00EC4AC2">
      <w:pPr>
        <w:spacing w:line="140" w:lineRule="atLeast"/>
        <w:ind w:left="420"/>
      </w:pPr>
      <w:r>
        <w:t>If object-2 is a list, cons can be thought of as producing a new list which is like it but has object-1 prepended.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c</w:t>
            </w:r>
            <w:r>
              <w:t>onsp</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consp object </w:t>
      </w:r>
      <w:r>
        <w:rPr>
          <w:rFonts w:ascii="宋体" w:eastAsia="宋体" w:hAnsi="宋体" w:hint="eastAsia"/>
        </w:rPr>
        <w:t>→</w:t>
      </w:r>
      <w:r>
        <w:t>generalized-boolean</w:t>
      </w:r>
    </w:p>
    <w:p w:rsidR="00B67D6E" w:rsidRDefault="00B67D6E" w:rsidP="00EC4AC2">
      <w:pPr>
        <w:spacing w:line="140" w:lineRule="atLeast"/>
      </w:pPr>
      <w:r>
        <w:t>Arguments and Values:</w:t>
      </w:r>
    </w:p>
    <w:p w:rsidR="00B67D6E" w:rsidRDefault="00B67D6E" w:rsidP="00EC4AC2">
      <w:pPr>
        <w:spacing w:line="140" w:lineRule="atLeast"/>
        <w:ind w:firstLine="420"/>
      </w:pPr>
      <w:r>
        <w:lastRenderedPageBreak/>
        <w:t>object—an object.</w:t>
      </w:r>
    </w:p>
    <w:p w:rsidR="00B67D6E" w:rsidRDefault="00B67D6E" w:rsidP="00EC4AC2">
      <w:pPr>
        <w:spacing w:line="140" w:lineRule="atLeast"/>
        <w:ind w:firstLine="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firstLine="420"/>
      </w:pPr>
      <w:r>
        <w:t>Returns true if object is of type cons; otherwise, returns false.</w:t>
      </w:r>
    </w:p>
    <w:p w:rsidR="00B67D6E" w:rsidRDefault="00B67D6E" w:rsidP="00EC4AC2">
      <w:pPr>
        <w:spacing w:line="140" w:lineRule="atLeast"/>
      </w:pPr>
      <w:r>
        <w:t>Examples:</w:t>
      </w:r>
    </w:p>
    <w:p w:rsidR="00B67D6E" w:rsidRDefault="00B67D6E" w:rsidP="00EC4AC2">
      <w:pPr>
        <w:spacing w:line="140" w:lineRule="atLeast"/>
        <w:ind w:firstLine="420"/>
      </w:pPr>
      <w:r>
        <w:t xml:space="preserve"> (consp nil) </w:t>
      </w:r>
      <w:r>
        <w:rPr>
          <w:rFonts w:ascii="宋体" w:eastAsia="宋体" w:hAnsi="宋体" w:hint="eastAsia"/>
        </w:rPr>
        <w:t>→</w:t>
      </w:r>
      <w:r>
        <w:t>false</w:t>
      </w:r>
    </w:p>
    <w:p w:rsidR="00B67D6E" w:rsidRDefault="00B67D6E" w:rsidP="00EC4AC2">
      <w:pPr>
        <w:spacing w:line="140" w:lineRule="atLeast"/>
        <w:ind w:firstLine="420"/>
      </w:pPr>
      <w:r>
        <w:t xml:space="preserve"> (consp (cons 1 2)) </w:t>
      </w:r>
      <w:r>
        <w:rPr>
          <w:rFonts w:ascii="宋体" w:eastAsia="宋体" w:hAnsi="宋体" w:hint="eastAsia"/>
        </w:rPr>
        <w:t>→</w:t>
      </w:r>
      <w:r>
        <w:t>true</w:t>
      </w:r>
    </w:p>
    <w:p w:rsidR="00B67D6E" w:rsidRDefault="00B67D6E" w:rsidP="00EC4AC2">
      <w:pPr>
        <w:spacing w:line="140" w:lineRule="atLeast"/>
        <w:ind w:firstLine="420"/>
      </w:pPr>
      <w:r>
        <w:t>The empty list is not a cons, so</w:t>
      </w:r>
    </w:p>
    <w:p w:rsidR="00B67D6E" w:rsidRDefault="00B67D6E" w:rsidP="00EC4AC2">
      <w:pPr>
        <w:spacing w:line="140" w:lineRule="atLeast"/>
        <w:ind w:firstLine="420"/>
      </w:pPr>
      <w:r>
        <w:t xml:space="preserve"> (consp '()) </w:t>
      </w:r>
      <w:r>
        <w:rPr>
          <w:rFonts w:ascii="宋体" w:eastAsia="宋体" w:hAnsi="宋体" w:hint="eastAsia"/>
        </w:rPr>
        <w:t>≡</w:t>
      </w:r>
      <w:r>
        <w:t xml:space="preserve">(consp 'nil) </w:t>
      </w:r>
      <w:r>
        <w:rPr>
          <w:rFonts w:ascii="宋体" w:eastAsia="宋体" w:hAnsi="宋体" w:hint="eastAsia"/>
        </w:rPr>
        <w:t>→</w:t>
      </w:r>
      <w:r>
        <w:t>false</w:t>
      </w:r>
    </w:p>
    <w:p w:rsidR="00B67D6E" w:rsidRDefault="00B67D6E" w:rsidP="00EC4AC2">
      <w:pPr>
        <w:spacing w:line="140" w:lineRule="atLeast"/>
      </w:pPr>
      <w:r>
        <w:t>See Also:</w:t>
      </w:r>
    </w:p>
    <w:p w:rsidR="00B67D6E" w:rsidRDefault="00B67D6E" w:rsidP="00EC4AC2">
      <w:pPr>
        <w:spacing w:line="140" w:lineRule="atLeast"/>
        <w:ind w:firstLine="420"/>
      </w:pPr>
      <w:r>
        <w:t>listp</w:t>
      </w:r>
    </w:p>
    <w:p w:rsidR="00B67D6E" w:rsidRDefault="00B67D6E" w:rsidP="00EC4AC2">
      <w:pPr>
        <w:spacing w:line="140" w:lineRule="atLeast"/>
      </w:pPr>
      <w:r>
        <w:t>Notes:</w:t>
      </w:r>
    </w:p>
    <w:p w:rsidR="00B67D6E" w:rsidRDefault="00B67D6E" w:rsidP="00EC4AC2">
      <w:pPr>
        <w:spacing w:line="140" w:lineRule="atLeast"/>
        <w:ind w:left="420"/>
      </w:pPr>
      <w:r>
        <w:t xml:space="preserve"> (consp object) </w:t>
      </w:r>
      <w:r>
        <w:rPr>
          <w:rFonts w:ascii="宋体" w:eastAsia="宋体" w:hAnsi="宋体" w:hint="eastAsia"/>
        </w:rPr>
        <w:t>≡</w:t>
      </w:r>
      <w:r>
        <w:t xml:space="preserve">(typep object 'cons) </w:t>
      </w:r>
      <w:r>
        <w:rPr>
          <w:rFonts w:ascii="宋体" w:eastAsia="宋体" w:hAnsi="宋体" w:hint="eastAsia"/>
        </w:rPr>
        <w:t>≡</w:t>
      </w:r>
      <w:r>
        <w:t xml:space="preserve">(not (typep object 'atom)) </w:t>
      </w:r>
      <w:r>
        <w:rPr>
          <w:rFonts w:ascii="宋体" w:eastAsia="宋体" w:hAnsi="宋体" w:hint="eastAsia"/>
        </w:rPr>
        <w:t>≡</w:t>
      </w:r>
      <w:r>
        <w:t>(typep object '(not atom))</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a</w:t>
            </w:r>
            <w:r>
              <w:t>tom</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atom object </w:t>
      </w:r>
      <w:r>
        <w:rPr>
          <w:rFonts w:ascii="宋体" w:eastAsia="宋体" w:hAnsi="宋体" w:hint="eastAsia"/>
        </w:rPr>
        <w:t>→</w:t>
      </w:r>
      <w:r>
        <w:t>generalized-boolean</w:t>
      </w:r>
    </w:p>
    <w:p w:rsidR="00B67D6E" w:rsidRDefault="00B67D6E" w:rsidP="00EC4AC2">
      <w:pPr>
        <w:spacing w:line="140" w:lineRule="atLeast"/>
      </w:pPr>
      <w:r>
        <w:t>Arguments and Values:</w:t>
      </w:r>
    </w:p>
    <w:p w:rsidR="00B67D6E" w:rsidRDefault="00B67D6E" w:rsidP="00EC4AC2">
      <w:pPr>
        <w:spacing w:line="140" w:lineRule="atLeast"/>
        <w:ind w:firstLine="420"/>
      </w:pPr>
      <w:r>
        <w:t>object—an object.</w:t>
      </w:r>
    </w:p>
    <w:p w:rsidR="00B67D6E" w:rsidRDefault="00B67D6E" w:rsidP="00EC4AC2">
      <w:pPr>
        <w:spacing w:line="140" w:lineRule="atLeast"/>
        <w:ind w:firstLine="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firstLine="420"/>
      </w:pPr>
      <w:r>
        <w:t>Returns true if object is of type atom; otherwise, returns false.</w:t>
      </w:r>
    </w:p>
    <w:p w:rsidR="00B67D6E" w:rsidRDefault="00B67D6E" w:rsidP="00EC4AC2">
      <w:pPr>
        <w:spacing w:line="140" w:lineRule="atLeast"/>
      </w:pPr>
      <w:r>
        <w:t>Examples:</w:t>
      </w:r>
    </w:p>
    <w:p w:rsidR="00B67D6E" w:rsidRDefault="00B67D6E" w:rsidP="00EC4AC2">
      <w:pPr>
        <w:spacing w:line="140" w:lineRule="atLeast"/>
        <w:ind w:firstLine="420"/>
      </w:pPr>
      <w:r>
        <w:t xml:space="preserve"> (atom 'sss) </w:t>
      </w:r>
      <w:r>
        <w:rPr>
          <w:rFonts w:ascii="宋体" w:eastAsia="宋体" w:hAnsi="宋体" w:hint="eastAsia"/>
        </w:rPr>
        <w:t>→</w:t>
      </w:r>
      <w:r>
        <w:t>true</w:t>
      </w:r>
    </w:p>
    <w:p w:rsidR="00B67D6E" w:rsidRDefault="00B67D6E" w:rsidP="00EC4AC2">
      <w:pPr>
        <w:spacing w:line="140" w:lineRule="atLeast"/>
        <w:ind w:firstLine="420"/>
      </w:pPr>
      <w:r>
        <w:t xml:space="preserve"> (atom (cons 1 2)) </w:t>
      </w:r>
      <w:r>
        <w:rPr>
          <w:rFonts w:ascii="宋体" w:eastAsia="宋体" w:hAnsi="宋体" w:hint="eastAsia"/>
        </w:rPr>
        <w:t>→</w:t>
      </w:r>
      <w:r>
        <w:t>false</w:t>
      </w:r>
    </w:p>
    <w:p w:rsidR="00B67D6E" w:rsidRDefault="00B67D6E" w:rsidP="00EC4AC2">
      <w:pPr>
        <w:spacing w:line="140" w:lineRule="atLeast"/>
        <w:ind w:firstLine="420"/>
      </w:pPr>
      <w:r>
        <w:lastRenderedPageBreak/>
        <w:t xml:space="preserve"> (atom nil) </w:t>
      </w:r>
      <w:r>
        <w:rPr>
          <w:rFonts w:ascii="宋体" w:eastAsia="宋体" w:hAnsi="宋体" w:hint="eastAsia"/>
        </w:rPr>
        <w:t>→</w:t>
      </w:r>
      <w:r>
        <w:t>true</w:t>
      </w:r>
    </w:p>
    <w:p w:rsidR="00B67D6E" w:rsidRDefault="00B67D6E" w:rsidP="00EC4AC2">
      <w:pPr>
        <w:spacing w:line="140" w:lineRule="atLeast"/>
        <w:ind w:firstLine="420"/>
      </w:pPr>
      <w:r>
        <w:t xml:space="preserve"> (atom '()) </w:t>
      </w:r>
      <w:r>
        <w:rPr>
          <w:rFonts w:ascii="宋体" w:eastAsia="宋体" w:hAnsi="宋体" w:hint="eastAsia"/>
        </w:rPr>
        <w:t>→</w:t>
      </w:r>
      <w:r>
        <w:t>true</w:t>
      </w:r>
    </w:p>
    <w:p w:rsidR="00B67D6E" w:rsidRDefault="00B67D6E" w:rsidP="00EC4AC2">
      <w:pPr>
        <w:spacing w:line="140" w:lineRule="atLeast"/>
        <w:ind w:firstLine="420"/>
      </w:pPr>
      <w:r>
        <w:t xml:space="preserve"> (atom 3) </w:t>
      </w:r>
      <w:r>
        <w:rPr>
          <w:rFonts w:ascii="宋体" w:eastAsia="宋体" w:hAnsi="宋体" w:hint="eastAsia"/>
        </w:rPr>
        <w:t>→</w:t>
      </w:r>
      <w:r>
        <w:t>true</w:t>
      </w:r>
    </w:p>
    <w:p w:rsidR="00B67D6E" w:rsidRDefault="00B67D6E" w:rsidP="00EC4AC2">
      <w:pPr>
        <w:spacing w:line="140" w:lineRule="atLeast"/>
      </w:pPr>
      <w:r>
        <w:t>Notes:</w:t>
      </w:r>
    </w:p>
    <w:p w:rsidR="00B67D6E" w:rsidRDefault="00B67D6E" w:rsidP="00EC4AC2">
      <w:pPr>
        <w:spacing w:line="140" w:lineRule="atLeast"/>
        <w:ind w:firstLine="420"/>
      </w:pPr>
      <w:r>
        <w:t xml:space="preserve"> (atom object) </w:t>
      </w:r>
      <w:r>
        <w:rPr>
          <w:rFonts w:ascii="宋体" w:eastAsia="宋体" w:hAnsi="宋体" w:hint="eastAsia"/>
        </w:rPr>
        <w:t>≡</w:t>
      </w:r>
      <w:r>
        <w:t xml:space="preserve">(typep object 'atom) </w:t>
      </w:r>
      <w:r>
        <w:rPr>
          <w:rFonts w:ascii="宋体" w:eastAsia="宋体" w:hAnsi="宋体" w:hint="eastAsia"/>
        </w:rPr>
        <w:t>≡</w:t>
      </w:r>
      <w:r>
        <w:t>(not (consp object))</w:t>
      </w:r>
    </w:p>
    <w:p w:rsidR="00B67D6E" w:rsidRDefault="00B67D6E" w:rsidP="00EC4AC2">
      <w:pPr>
        <w:spacing w:line="140" w:lineRule="atLeast"/>
        <w:ind w:firstLine="420"/>
      </w:pPr>
      <w:r>
        <w:t xml:space="preserve"> </w:t>
      </w:r>
      <w:r>
        <w:rPr>
          <w:rFonts w:ascii="宋体" w:eastAsia="宋体" w:hAnsi="宋体" w:hint="eastAsia"/>
        </w:rPr>
        <w:t>≡</w:t>
      </w:r>
      <w:r>
        <w:t xml:space="preserve">(not (typep object 'cons)) </w:t>
      </w:r>
      <w:r>
        <w:rPr>
          <w:rFonts w:ascii="宋体" w:eastAsia="宋体" w:hAnsi="宋体" w:hint="eastAsia"/>
        </w:rPr>
        <w:t>≡</w:t>
      </w:r>
      <w:r>
        <w:t>(typep object '(not cons))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r</w:t>
            </w:r>
            <w:r>
              <w:t>placa, rplacd</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rplaca cons object </w:t>
      </w:r>
      <w:r>
        <w:rPr>
          <w:rFonts w:ascii="宋体" w:eastAsia="宋体" w:hAnsi="宋体" w:hint="eastAsia"/>
        </w:rPr>
        <w:t>→</w:t>
      </w:r>
      <w:r>
        <w:t>cons</w:t>
      </w:r>
    </w:p>
    <w:p w:rsidR="00B67D6E" w:rsidRDefault="00B67D6E" w:rsidP="00EC4AC2">
      <w:pPr>
        <w:spacing w:line="140" w:lineRule="atLeast"/>
        <w:ind w:firstLine="420"/>
      </w:pPr>
      <w:r>
        <w:t xml:space="preserve">rplacd cons object </w:t>
      </w:r>
      <w:r>
        <w:rPr>
          <w:rFonts w:ascii="宋体" w:eastAsia="宋体" w:hAnsi="宋体" w:hint="eastAsia"/>
        </w:rPr>
        <w:t>→</w:t>
      </w:r>
      <w:r>
        <w:t>cons</w:t>
      </w:r>
    </w:p>
    <w:p w:rsidR="00B67D6E" w:rsidRDefault="00B67D6E" w:rsidP="00EC4AC2">
      <w:pPr>
        <w:spacing w:line="140" w:lineRule="atLeast"/>
      </w:pPr>
      <w:r>
        <w:t>Pronunciation:</w:t>
      </w:r>
    </w:p>
    <w:p w:rsidR="00B67D6E" w:rsidRDefault="00B67D6E" w:rsidP="00EC4AC2">
      <w:pPr>
        <w:spacing w:line="140" w:lineRule="atLeast"/>
        <w:ind w:firstLine="420"/>
      </w:pPr>
      <w:r>
        <w:t>rplaca: [,r</w:t>
      </w:r>
      <w:r>
        <w:rPr>
          <w:rFonts w:ascii="宋体" w:eastAsia="宋体" w:hAnsi="宋体" w:hint="eastAsia"/>
        </w:rPr>
        <w:t>ē</w:t>
      </w:r>
      <w:r>
        <w:t>'plakɛ] or [,rɛ'plakɛ]</w:t>
      </w:r>
    </w:p>
    <w:p w:rsidR="00B67D6E" w:rsidRDefault="00B67D6E" w:rsidP="00EC4AC2">
      <w:pPr>
        <w:spacing w:line="140" w:lineRule="atLeast"/>
        <w:ind w:firstLine="420"/>
      </w:pPr>
      <w:r>
        <w:t>rplacd: [,r</w:t>
      </w:r>
      <w:r>
        <w:rPr>
          <w:rFonts w:ascii="宋体" w:eastAsia="宋体" w:hAnsi="宋体" w:hint="eastAsia"/>
        </w:rPr>
        <w:t>ē</w:t>
      </w:r>
      <w:r>
        <w:t>'plakdɛ] or [,rɛ'plakdɛ] or [,r</w:t>
      </w:r>
      <w:r>
        <w:rPr>
          <w:rFonts w:ascii="宋体" w:eastAsia="宋体" w:hAnsi="宋体" w:hint="eastAsia"/>
        </w:rPr>
        <w:t>ē</w:t>
      </w:r>
      <w:r>
        <w:t>'plakd</w:t>
      </w:r>
      <w:r>
        <w:rPr>
          <w:rFonts w:ascii="宋体" w:eastAsia="宋体" w:hAnsi="宋体" w:hint="eastAsia"/>
        </w:rPr>
        <w:t>ē</w:t>
      </w:r>
      <w:r>
        <w:t>] or [,rɛ'plakd</w:t>
      </w:r>
      <w:r>
        <w:rPr>
          <w:rFonts w:ascii="宋体" w:eastAsia="宋体" w:hAnsi="宋体" w:hint="eastAsia"/>
        </w:rPr>
        <w:t>ē</w:t>
      </w:r>
      <w:r>
        <w:t>]</w:t>
      </w:r>
    </w:p>
    <w:p w:rsidR="00B67D6E" w:rsidRDefault="00B67D6E" w:rsidP="00EC4AC2">
      <w:pPr>
        <w:spacing w:line="140" w:lineRule="atLeast"/>
      </w:pPr>
      <w:r>
        <w:t>Arguments and Values:</w:t>
      </w:r>
    </w:p>
    <w:p w:rsidR="00B67D6E" w:rsidRDefault="00B67D6E" w:rsidP="00EC4AC2">
      <w:pPr>
        <w:spacing w:line="140" w:lineRule="atLeast"/>
        <w:ind w:firstLine="420"/>
      </w:pPr>
      <w:r>
        <w:t>cons—a cons.</w:t>
      </w:r>
    </w:p>
    <w:p w:rsidR="00B67D6E" w:rsidRDefault="00B67D6E" w:rsidP="00EC4AC2">
      <w:pPr>
        <w:spacing w:line="140" w:lineRule="atLeast"/>
        <w:ind w:firstLine="420"/>
      </w:pPr>
      <w:r>
        <w:t>object—an object.</w:t>
      </w:r>
    </w:p>
    <w:p w:rsidR="00B67D6E" w:rsidRDefault="00B67D6E" w:rsidP="00EC4AC2">
      <w:pPr>
        <w:spacing w:line="140" w:lineRule="atLeast"/>
      </w:pPr>
      <w:r>
        <w:t>Description:</w:t>
      </w:r>
    </w:p>
    <w:p w:rsidR="00B67D6E" w:rsidRDefault="00B67D6E" w:rsidP="00EC4AC2">
      <w:pPr>
        <w:spacing w:line="140" w:lineRule="atLeast"/>
        <w:ind w:firstLine="420"/>
      </w:pPr>
      <w:r>
        <w:t>rplaca replaces the car of the cons with object.</w:t>
      </w:r>
    </w:p>
    <w:p w:rsidR="00B67D6E" w:rsidRDefault="00B67D6E" w:rsidP="00EC4AC2">
      <w:pPr>
        <w:spacing w:line="140" w:lineRule="atLeast"/>
        <w:ind w:firstLine="420"/>
      </w:pPr>
      <w:r>
        <w:t>rplacd replaces the cdr of the cons with object.</w:t>
      </w:r>
    </w:p>
    <w:p w:rsidR="00B67D6E" w:rsidRDefault="00B67D6E" w:rsidP="00EC4AC2">
      <w:pPr>
        <w:spacing w:line="140" w:lineRule="atLeast"/>
      </w:pPr>
      <w:r>
        <w:t>Examples:</w:t>
      </w:r>
    </w:p>
    <w:p w:rsidR="00B67D6E" w:rsidRDefault="00B67D6E" w:rsidP="00EC4AC2">
      <w:pPr>
        <w:spacing w:line="140" w:lineRule="atLeast"/>
        <w:ind w:firstLine="420"/>
      </w:pPr>
      <w:r>
        <w:t xml:space="preserve"> (defparameter *some-list* (list* 'one 'two 'three 'four)) </w:t>
      </w:r>
      <w:r>
        <w:rPr>
          <w:rFonts w:ascii="宋体" w:eastAsia="宋体" w:hAnsi="宋体" w:hint="eastAsia"/>
        </w:rPr>
        <w:t>→</w:t>
      </w:r>
      <w:r>
        <w:t>*some-list*</w:t>
      </w:r>
    </w:p>
    <w:p w:rsidR="00B67D6E" w:rsidRDefault="00B67D6E" w:rsidP="00EC4AC2">
      <w:pPr>
        <w:spacing w:line="140" w:lineRule="atLeast"/>
        <w:ind w:firstLine="420"/>
      </w:pPr>
      <w:r>
        <w:t xml:space="preserve"> *some-list* </w:t>
      </w:r>
      <w:r>
        <w:rPr>
          <w:rFonts w:ascii="宋体" w:eastAsia="宋体" w:hAnsi="宋体" w:hint="eastAsia"/>
        </w:rPr>
        <w:t>→</w:t>
      </w:r>
      <w:r>
        <w:t>(ONE TWO THREE . FOUR)</w:t>
      </w:r>
    </w:p>
    <w:p w:rsidR="00B67D6E" w:rsidRDefault="00B67D6E" w:rsidP="00EC4AC2">
      <w:pPr>
        <w:spacing w:line="140" w:lineRule="atLeast"/>
        <w:ind w:firstLine="420"/>
      </w:pPr>
      <w:r>
        <w:t xml:space="preserve"> (rplaca *some-list* 'uno) </w:t>
      </w:r>
      <w:r>
        <w:rPr>
          <w:rFonts w:ascii="宋体" w:eastAsia="宋体" w:hAnsi="宋体" w:hint="eastAsia"/>
        </w:rPr>
        <w:t>→</w:t>
      </w:r>
      <w:r>
        <w:t>(UNO TWO THREE . FOUR)</w:t>
      </w:r>
    </w:p>
    <w:p w:rsidR="00B67D6E" w:rsidRDefault="00B67D6E" w:rsidP="00EC4AC2">
      <w:pPr>
        <w:spacing w:line="140" w:lineRule="atLeast"/>
        <w:ind w:firstLine="420"/>
      </w:pPr>
      <w:r>
        <w:t xml:space="preserve"> *some-list* </w:t>
      </w:r>
      <w:r>
        <w:rPr>
          <w:rFonts w:ascii="宋体" w:eastAsia="宋体" w:hAnsi="宋体" w:hint="eastAsia"/>
        </w:rPr>
        <w:t>→</w:t>
      </w:r>
      <w:r>
        <w:t>(UNO TWO THREE . FOUR)</w:t>
      </w:r>
    </w:p>
    <w:p w:rsidR="00B67D6E" w:rsidRDefault="00B67D6E" w:rsidP="00EC4AC2">
      <w:pPr>
        <w:spacing w:line="140" w:lineRule="atLeast"/>
        <w:ind w:firstLine="420"/>
      </w:pPr>
      <w:r>
        <w:t xml:space="preserve"> (rplacd (last *some-list*) (list 'IV)) </w:t>
      </w:r>
      <w:r>
        <w:rPr>
          <w:rFonts w:ascii="宋体" w:eastAsia="宋体" w:hAnsi="宋体" w:hint="eastAsia"/>
        </w:rPr>
        <w:t>→</w:t>
      </w:r>
      <w:r>
        <w:t>(THREE IV)</w:t>
      </w:r>
    </w:p>
    <w:p w:rsidR="00B67D6E" w:rsidRDefault="00B67D6E" w:rsidP="00EC4AC2">
      <w:pPr>
        <w:spacing w:line="140" w:lineRule="atLeast"/>
        <w:ind w:firstLine="420"/>
      </w:pPr>
      <w:r>
        <w:lastRenderedPageBreak/>
        <w:t xml:space="preserve"> *some-list* </w:t>
      </w:r>
      <w:r>
        <w:rPr>
          <w:rFonts w:ascii="宋体" w:eastAsia="宋体" w:hAnsi="宋体" w:hint="eastAsia"/>
        </w:rPr>
        <w:t>→</w:t>
      </w:r>
      <w:r>
        <w:t>(UNO TWO THREE IV)</w:t>
      </w:r>
    </w:p>
    <w:p w:rsidR="00B67D6E" w:rsidRDefault="00B67D6E" w:rsidP="00EC4AC2">
      <w:pPr>
        <w:spacing w:line="140" w:lineRule="atLeast"/>
      </w:pPr>
      <w:r>
        <w:t>Side Effects:</w:t>
      </w:r>
    </w:p>
    <w:p w:rsidR="00B67D6E" w:rsidRDefault="00B67D6E" w:rsidP="00EC4AC2">
      <w:pPr>
        <w:spacing w:line="140" w:lineRule="atLeast"/>
        <w:ind w:firstLine="420"/>
      </w:pPr>
      <w:r>
        <w:t>The cons is modified.</w:t>
      </w:r>
    </w:p>
    <w:p w:rsidR="00B67D6E" w:rsidRDefault="00B67D6E" w:rsidP="00EC4AC2">
      <w:pPr>
        <w:spacing w:line="140" w:lineRule="atLeast"/>
        <w:ind w:firstLine="420"/>
      </w:pPr>
      <w:r>
        <w:t>Should signal an error of type type-error if cons is not a cons.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6521"/>
        <w:gridCol w:w="1775"/>
      </w:tblGrid>
      <w:tr w:rsidR="00B67D6E" w:rsidTr="00B67D6E">
        <w:tc>
          <w:tcPr>
            <w:tcW w:w="6521" w:type="dxa"/>
            <w:vAlign w:val="center"/>
          </w:tcPr>
          <w:p w:rsidR="00B67D6E" w:rsidRDefault="00B67D6E" w:rsidP="00EC4AC2">
            <w:pPr>
              <w:spacing w:line="140" w:lineRule="atLeast"/>
              <w:jc w:val="both"/>
            </w:pPr>
            <w:r w:rsidRPr="003B06AB">
              <w:t>car, cdr, caar, cadr, cdar, cddr, caaar, caadr, cadar, caddr, cdaar, cdadr, cddar, cdddr, caaaar, caaadr, caadar, caaddr, cadaar, cadadr, caddar, cadddr, cdaaar, cdaadr, cdadar, cdaddr, cddaar, cddadr, cdddar, cddddr</w:t>
            </w:r>
          </w:p>
        </w:tc>
        <w:tc>
          <w:tcPr>
            <w:tcW w:w="1775" w:type="dxa"/>
            <w:vAlign w:val="center"/>
          </w:tcPr>
          <w:p w:rsidR="00B67D6E" w:rsidRPr="003B06AB" w:rsidRDefault="00B67D6E" w:rsidP="00EC4AC2">
            <w:pPr>
              <w:spacing w:line="140" w:lineRule="atLeast"/>
              <w:jc w:val="right"/>
            </w:pPr>
            <w:r>
              <w:t>Accessor</w:t>
            </w:r>
          </w:p>
        </w:tc>
      </w:tr>
    </w:tbl>
    <w:p w:rsidR="00B67D6E" w:rsidRDefault="00B67D6E" w:rsidP="00EC4AC2">
      <w:pPr>
        <w:spacing w:line="140" w:lineRule="atLeast"/>
      </w:pPr>
      <w:r>
        <w:t>Syntax:</w:t>
      </w:r>
    </w:p>
    <w:p w:rsidR="00B67D6E" w:rsidRDefault="00B67D6E" w:rsidP="00EC4AC2">
      <w:pPr>
        <w:spacing w:line="140" w:lineRule="atLeast"/>
        <w:ind w:firstLine="420"/>
        <w:sectPr w:rsidR="00B67D6E" w:rsidSect="008209F2">
          <w:headerReference w:type="default" r:id="rId26"/>
          <w:footerReference w:type="default" r:id="rId27"/>
          <w:pgSz w:w="11906" w:h="16838" w:code="9"/>
          <w:pgMar w:top="1440" w:right="1800" w:bottom="1440" w:left="1800" w:header="851" w:footer="992" w:gutter="0"/>
          <w:pgNumType w:start="1"/>
          <w:cols w:space="425"/>
          <w:docGrid w:type="lines" w:linePitch="408"/>
        </w:sectPr>
      </w:pPr>
    </w:p>
    <w:tbl>
      <w:tblPr>
        <w:tblStyle w:val="af9"/>
        <w:tblW w:w="0" w:type="auto"/>
        <w:tblInd w:w="42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943"/>
        <w:gridCol w:w="3943"/>
      </w:tblGrid>
      <w:tr w:rsidR="00B67D6E" w:rsidRPr="004C0B17" w:rsidTr="00B67D6E">
        <w:tc>
          <w:tcPr>
            <w:tcW w:w="3943" w:type="dxa"/>
            <w:vAlign w:val="center"/>
          </w:tcPr>
          <w:p w:rsidR="00B67D6E" w:rsidRPr="004C0B17" w:rsidRDefault="00B67D6E" w:rsidP="00EC4AC2">
            <w:pPr>
              <w:spacing w:line="140" w:lineRule="atLeast"/>
              <w:jc w:val="right"/>
            </w:pPr>
            <w:r w:rsidRPr="004C0B17">
              <w:lastRenderedPageBreak/>
              <w:t>car x</w:t>
            </w:r>
            <w:r>
              <w:tab/>
            </w:r>
            <w:r w:rsidRPr="004C0B17">
              <w:t xml:space="preserve"> </w:t>
            </w:r>
            <w:r w:rsidRPr="004C0B17">
              <w:rPr>
                <w:rFonts w:ascii="宋体" w:eastAsia="宋体" w:hAnsi="宋体" w:hint="eastAsia"/>
              </w:rPr>
              <w:t>→</w:t>
            </w:r>
            <w:r w:rsidRPr="004C0B17">
              <w:t>object</w:t>
            </w:r>
          </w:p>
        </w:tc>
        <w:tc>
          <w:tcPr>
            <w:tcW w:w="3943" w:type="dxa"/>
            <w:vAlign w:val="center"/>
          </w:tcPr>
          <w:p w:rsidR="00B67D6E" w:rsidRPr="00B34426" w:rsidRDefault="00B67D6E" w:rsidP="00EC4AC2">
            <w:pPr>
              <w:spacing w:line="140" w:lineRule="atLeast"/>
              <w:jc w:val="both"/>
            </w:pPr>
            <w:r w:rsidRPr="00B34426">
              <w:t>(setf (car x) new-object)</w:t>
            </w:r>
          </w:p>
        </w:tc>
      </w:tr>
      <w:tr w:rsidR="00B67D6E" w:rsidRPr="004C0B17" w:rsidTr="00B67D6E">
        <w:tc>
          <w:tcPr>
            <w:tcW w:w="3943" w:type="dxa"/>
            <w:vAlign w:val="center"/>
          </w:tcPr>
          <w:p w:rsidR="00B67D6E" w:rsidRPr="004C0B17" w:rsidRDefault="00B67D6E" w:rsidP="00EC4AC2">
            <w:pPr>
              <w:spacing w:line="140" w:lineRule="atLeast"/>
              <w:jc w:val="right"/>
            </w:pPr>
            <w:r w:rsidRPr="004C0B17">
              <w:t>cdr x</w:t>
            </w:r>
            <w:r>
              <w:tab/>
            </w:r>
            <w:r w:rsidRPr="004C0B17">
              <w:t xml:space="preserve"> </w:t>
            </w:r>
            <w:r w:rsidRPr="004C0B17">
              <w:rPr>
                <w:rFonts w:ascii="宋体" w:eastAsia="宋体" w:hAnsi="宋体" w:hint="eastAsia"/>
              </w:rPr>
              <w:t>→</w:t>
            </w:r>
            <w:r w:rsidRPr="004C0B17">
              <w:t>object</w:t>
            </w:r>
          </w:p>
        </w:tc>
        <w:tc>
          <w:tcPr>
            <w:tcW w:w="3943" w:type="dxa"/>
            <w:vAlign w:val="center"/>
          </w:tcPr>
          <w:p w:rsidR="00B67D6E" w:rsidRPr="00B34426" w:rsidRDefault="00B67D6E" w:rsidP="00EC4AC2">
            <w:pPr>
              <w:spacing w:line="140" w:lineRule="atLeast"/>
              <w:jc w:val="both"/>
            </w:pPr>
            <w:r w:rsidRPr="00B34426">
              <w:t>(setf (cdr x) new-object)</w:t>
            </w:r>
          </w:p>
        </w:tc>
      </w:tr>
      <w:tr w:rsidR="00B67D6E" w:rsidRPr="004C0B17" w:rsidTr="00B67D6E">
        <w:tc>
          <w:tcPr>
            <w:tcW w:w="3943" w:type="dxa"/>
            <w:vAlign w:val="center"/>
          </w:tcPr>
          <w:p w:rsidR="00B67D6E" w:rsidRPr="004C0B17" w:rsidRDefault="00B67D6E" w:rsidP="00EC4AC2">
            <w:pPr>
              <w:spacing w:line="140" w:lineRule="atLeast"/>
              <w:jc w:val="right"/>
            </w:pPr>
            <w:r w:rsidRPr="004C0B17">
              <w:t>caar x</w:t>
            </w:r>
            <w:r>
              <w:tab/>
            </w:r>
            <w:r w:rsidRPr="004C0B17">
              <w:t xml:space="preserve"> </w:t>
            </w:r>
            <w:r w:rsidRPr="004C0B17">
              <w:rPr>
                <w:rFonts w:ascii="宋体" w:eastAsia="宋体" w:hAnsi="宋体" w:hint="eastAsia"/>
              </w:rPr>
              <w:t>→</w:t>
            </w:r>
            <w:r w:rsidRPr="004C0B17">
              <w:t>object</w:t>
            </w:r>
          </w:p>
        </w:tc>
        <w:tc>
          <w:tcPr>
            <w:tcW w:w="3943" w:type="dxa"/>
            <w:vAlign w:val="center"/>
          </w:tcPr>
          <w:p w:rsidR="00B67D6E" w:rsidRPr="00B34426" w:rsidRDefault="00B67D6E" w:rsidP="00EC4AC2">
            <w:pPr>
              <w:spacing w:line="140" w:lineRule="atLeast"/>
              <w:jc w:val="both"/>
            </w:pPr>
            <w:r w:rsidRPr="00B34426">
              <w:t>(setf (caar x) new-object)</w:t>
            </w:r>
          </w:p>
        </w:tc>
      </w:tr>
      <w:tr w:rsidR="00B67D6E" w:rsidRPr="004C0B17" w:rsidTr="00B67D6E">
        <w:tc>
          <w:tcPr>
            <w:tcW w:w="3943" w:type="dxa"/>
            <w:vAlign w:val="center"/>
          </w:tcPr>
          <w:p w:rsidR="00B67D6E" w:rsidRPr="004C0B17" w:rsidRDefault="00B67D6E" w:rsidP="00EC4AC2">
            <w:pPr>
              <w:spacing w:line="140" w:lineRule="atLeast"/>
              <w:jc w:val="right"/>
            </w:pPr>
            <w:r w:rsidRPr="004C0B17">
              <w:t>cadr x</w:t>
            </w:r>
            <w:r>
              <w:tab/>
            </w:r>
            <w:r w:rsidRPr="004C0B17">
              <w:t xml:space="preserve"> </w:t>
            </w:r>
            <w:r w:rsidRPr="004C0B17">
              <w:rPr>
                <w:rFonts w:ascii="宋体" w:eastAsia="宋体" w:hAnsi="宋体" w:hint="eastAsia"/>
              </w:rPr>
              <w:t>→</w:t>
            </w:r>
            <w:r w:rsidRPr="004C0B17">
              <w:t>object</w:t>
            </w:r>
          </w:p>
        </w:tc>
        <w:tc>
          <w:tcPr>
            <w:tcW w:w="3943" w:type="dxa"/>
            <w:vAlign w:val="center"/>
          </w:tcPr>
          <w:p w:rsidR="00B67D6E" w:rsidRPr="00B34426" w:rsidRDefault="00B67D6E" w:rsidP="00EC4AC2">
            <w:pPr>
              <w:spacing w:line="140" w:lineRule="atLeast"/>
              <w:jc w:val="both"/>
            </w:pPr>
            <w:r w:rsidRPr="00B34426">
              <w:t>(setf (cadr x) new-object)</w:t>
            </w:r>
          </w:p>
        </w:tc>
      </w:tr>
      <w:tr w:rsidR="00B67D6E" w:rsidRPr="004C0B17" w:rsidTr="00B67D6E">
        <w:tc>
          <w:tcPr>
            <w:tcW w:w="3943" w:type="dxa"/>
            <w:vAlign w:val="center"/>
          </w:tcPr>
          <w:p w:rsidR="00B67D6E" w:rsidRPr="004C0B17" w:rsidRDefault="00B67D6E" w:rsidP="00EC4AC2">
            <w:pPr>
              <w:spacing w:line="140" w:lineRule="atLeast"/>
              <w:jc w:val="right"/>
            </w:pPr>
            <w:r w:rsidRPr="004C0B17">
              <w:t>cdar x</w:t>
            </w:r>
            <w:r>
              <w:tab/>
            </w:r>
            <w:r w:rsidRPr="004C0B17">
              <w:t xml:space="preserve"> </w:t>
            </w:r>
            <w:r w:rsidRPr="004C0B17">
              <w:rPr>
                <w:rFonts w:ascii="宋体" w:eastAsia="宋体" w:hAnsi="宋体" w:hint="eastAsia"/>
              </w:rPr>
              <w:t>→</w:t>
            </w:r>
            <w:r w:rsidRPr="004C0B17">
              <w:t>object</w:t>
            </w:r>
          </w:p>
        </w:tc>
        <w:tc>
          <w:tcPr>
            <w:tcW w:w="3943" w:type="dxa"/>
            <w:vAlign w:val="center"/>
          </w:tcPr>
          <w:p w:rsidR="00B67D6E" w:rsidRPr="00B34426" w:rsidRDefault="00B67D6E" w:rsidP="00EC4AC2">
            <w:pPr>
              <w:spacing w:line="140" w:lineRule="atLeast"/>
              <w:jc w:val="both"/>
            </w:pPr>
            <w:r w:rsidRPr="00B34426">
              <w:t>(setf (cdar x) new-object)</w:t>
            </w:r>
          </w:p>
        </w:tc>
      </w:tr>
      <w:tr w:rsidR="00B67D6E" w:rsidRPr="004C0B17" w:rsidTr="00B67D6E">
        <w:tc>
          <w:tcPr>
            <w:tcW w:w="3943" w:type="dxa"/>
            <w:vAlign w:val="center"/>
          </w:tcPr>
          <w:p w:rsidR="00B67D6E" w:rsidRPr="004C0B17" w:rsidRDefault="00B67D6E" w:rsidP="00EC4AC2">
            <w:pPr>
              <w:spacing w:line="140" w:lineRule="atLeast"/>
              <w:jc w:val="right"/>
            </w:pPr>
            <w:r w:rsidRPr="004C0B17">
              <w:t>cddr x</w:t>
            </w:r>
            <w:r>
              <w:tab/>
            </w:r>
            <w:r w:rsidRPr="004C0B17">
              <w:t xml:space="preserve"> </w:t>
            </w:r>
            <w:r w:rsidRPr="004C0B17">
              <w:rPr>
                <w:rFonts w:ascii="宋体" w:eastAsia="宋体" w:hAnsi="宋体" w:hint="eastAsia"/>
              </w:rPr>
              <w:t>→</w:t>
            </w:r>
            <w:r w:rsidRPr="004C0B17">
              <w:t>object</w:t>
            </w:r>
          </w:p>
        </w:tc>
        <w:tc>
          <w:tcPr>
            <w:tcW w:w="3943" w:type="dxa"/>
            <w:vAlign w:val="center"/>
          </w:tcPr>
          <w:p w:rsidR="00B67D6E" w:rsidRPr="00B34426" w:rsidRDefault="00B67D6E" w:rsidP="00EC4AC2">
            <w:pPr>
              <w:spacing w:line="140" w:lineRule="atLeast"/>
              <w:jc w:val="both"/>
            </w:pPr>
            <w:r w:rsidRPr="00B34426">
              <w:t>(setf (cddr x) new-object)</w:t>
            </w:r>
          </w:p>
        </w:tc>
      </w:tr>
      <w:tr w:rsidR="00B67D6E" w:rsidRPr="004C0B17" w:rsidTr="00B67D6E">
        <w:tc>
          <w:tcPr>
            <w:tcW w:w="3943" w:type="dxa"/>
            <w:vAlign w:val="center"/>
          </w:tcPr>
          <w:p w:rsidR="00B67D6E" w:rsidRPr="004C0B17" w:rsidRDefault="00B67D6E" w:rsidP="00EC4AC2">
            <w:pPr>
              <w:spacing w:line="140" w:lineRule="atLeast"/>
              <w:jc w:val="right"/>
            </w:pPr>
            <w:r w:rsidRPr="004C0B17">
              <w:t>caaar x</w:t>
            </w:r>
            <w:r>
              <w:tab/>
            </w:r>
            <w:r w:rsidRPr="004C0B17">
              <w:t xml:space="preserve"> </w:t>
            </w:r>
            <w:r w:rsidRPr="004C0B17">
              <w:rPr>
                <w:rFonts w:ascii="宋体" w:eastAsia="宋体" w:hAnsi="宋体" w:hint="eastAsia"/>
              </w:rPr>
              <w:t>→</w:t>
            </w:r>
            <w:r w:rsidRPr="004C0B17">
              <w:t>object</w:t>
            </w:r>
          </w:p>
        </w:tc>
        <w:tc>
          <w:tcPr>
            <w:tcW w:w="3943" w:type="dxa"/>
            <w:vAlign w:val="center"/>
          </w:tcPr>
          <w:p w:rsidR="00B67D6E" w:rsidRPr="00B34426" w:rsidRDefault="00B67D6E" w:rsidP="00EC4AC2">
            <w:pPr>
              <w:spacing w:line="140" w:lineRule="atLeast"/>
              <w:jc w:val="both"/>
            </w:pPr>
            <w:r w:rsidRPr="00B34426">
              <w:t>(setf (caaar x) new-object)</w:t>
            </w:r>
          </w:p>
        </w:tc>
      </w:tr>
      <w:tr w:rsidR="00B67D6E" w:rsidRPr="004C0B17" w:rsidTr="00B67D6E">
        <w:tc>
          <w:tcPr>
            <w:tcW w:w="3943" w:type="dxa"/>
            <w:vAlign w:val="center"/>
          </w:tcPr>
          <w:p w:rsidR="00B67D6E" w:rsidRPr="004C0B17" w:rsidRDefault="00B67D6E" w:rsidP="00EC4AC2">
            <w:pPr>
              <w:spacing w:line="140" w:lineRule="atLeast"/>
              <w:jc w:val="right"/>
            </w:pPr>
            <w:r w:rsidRPr="004C0B17">
              <w:t>caadr x</w:t>
            </w:r>
            <w:r>
              <w:tab/>
            </w:r>
            <w:r w:rsidRPr="004C0B17">
              <w:t xml:space="preserve"> </w:t>
            </w:r>
            <w:r w:rsidRPr="004C0B17">
              <w:rPr>
                <w:rFonts w:ascii="宋体" w:eastAsia="宋体" w:hAnsi="宋体" w:hint="eastAsia"/>
              </w:rPr>
              <w:t>→</w:t>
            </w:r>
            <w:r w:rsidRPr="004C0B17">
              <w:t>object</w:t>
            </w:r>
          </w:p>
        </w:tc>
        <w:tc>
          <w:tcPr>
            <w:tcW w:w="3943" w:type="dxa"/>
            <w:vAlign w:val="center"/>
          </w:tcPr>
          <w:p w:rsidR="00B67D6E" w:rsidRPr="00B34426" w:rsidRDefault="00B67D6E" w:rsidP="00EC4AC2">
            <w:pPr>
              <w:spacing w:line="140" w:lineRule="atLeast"/>
              <w:jc w:val="both"/>
            </w:pPr>
            <w:r w:rsidRPr="00B34426">
              <w:t>(setf (caadr x) new-object)</w:t>
            </w:r>
          </w:p>
        </w:tc>
      </w:tr>
      <w:tr w:rsidR="00B67D6E" w:rsidRPr="004C0B17" w:rsidTr="00B67D6E">
        <w:tc>
          <w:tcPr>
            <w:tcW w:w="3943" w:type="dxa"/>
            <w:vAlign w:val="center"/>
          </w:tcPr>
          <w:p w:rsidR="00B67D6E" w:rsidRPr="004C0B17" w:rsidRDefault="00B67D6E" w:rsidP="00EC4AC2">
            <w:pPr>
              <w:spacing w:line="140" w:lineRule="atLeast"/>
              <w:jc w:val="right"/>
            </w:pPr>
            <w:r w:rsidRPr="004C0B17">
              <w:t>cadar x</w:t>
            </w:r>
            <w:r>
              <w:tab/>
            </w:r>
            <w:r w:rsidRPr="004C0B17">
              <w:t xml:space="preserve"> </w:t>
            </w:r>
            <w:r w:rsidRPr="004C0B17">
              <w:rPr>
                <w:rFonts w:ascii="宋体" w:eastAsia="宋体" w:hAnsi="宋体" w:hint="eastAsia"/>
              </w:rPr>
              <w:t>→</w:t>
            </w:r>
            <w:r w:rsidRPr="004C0B17">
              <w:t>object</w:t>
            </w:r>
          </w:p>
        </w:tc>
        <w:tc>
          <w:tcPr>
            <w:tcW w:w="3943" w:type="dxa"/>
            <w:vAlign w:val="center"/>
          </w:tcPr>
          <w:p w:rsidR="00B67D6E" w:rsidRPr="00B34426" w:rsidRDefault="00B67D6E" w:rsidP="00EC4AC2">
            <w:pPr>
              <w:spacing w:line="140" w:lineRule="atLeast"/>
              <w:jc w:val="both"/>
            </w:pPr>
            <w:r w:rsidRPr="00B34426">
              <w:t>(setf (cadar x) new-object)</w:t>
            </w:r>
          </w:p>
        </w:tc>
      </w:tr>
      <w:tr w:rsidR="00B67D6E" w:rsidRPr="004C0B17" w:rsidTr="00B67D6E">
        <w:tc>
          <w:tcPr>
            <w:tcW w:w="3943" w:type="dxa"/>
            <w:vAlign w:val="center"/>
          </w:tcPr>
          <w:p w:rsidR="00B67D6E" w:rsidRPr="004C0B17" w:rsidRDefault="00B67D6E" w:rsidP="00EC4AC2">
            <w:pPr>
              <w:spacing w:line="140" w:lineRule="atLeast"/>
              <w:jc w:val="right"/>
            </w:pPr>
            <w:r w:rsidRPr="004C0B17">
              <w:t>caddr x</w:t>
            </w:r>
            <w:r>
              <w:tab/>
            </w:r>
            <w:r w:rsidRPr="004C0B17">
              <w:t xml:space="preserve"> </w:t>
            </w:r>
            <w:r w:rsidRPr="004C0B17">
              <w:rPr>
                <w:rFonts w:ascii="宋体" w:eastAsia="宋体" w:hAnsi="宋体" w:hint="eastAsia"/>
              </w:rPr>
              <w:t>→</w:t>
            </w:r>
            <w:r w:rsidRPr="004C0B17">
              <w:t>object</w:t>
            </w:r>
          </w:p>
        </w:tc>
        <w:tc>
          <w:tcPr>
            <w:tcW w:w="3943" w:type="dxa"/>
            <w:vAlign w:val="center"/>
          </w:tcPr>
          <w:p w:rsidR="00B67D6E" w:rsidRPr="00B34426" w:rsidRDefault="00B67D6E" w:rsidP="00EC4AC2">
            <w:pPr>
              <w:spacing w:line="140" w:lineRule="atLeast"/>
              <w:jc w:val="both"/>
            </w:pPr>
            <w:r w:rsidRPr="00B34426">
              <w:t>(setf (caddr x) new-object)</w:t>
            </w:r>
          </w:p>
        </w:tc>
      </w:tr>
      <w:tr w:rsidR="00B67D6E" w:rsidRPr="004C0B17" w:rsidTr="00B67D6E">
        <w:tc>
          <w:tcPr>
            <w:tcW w:w="3943" w:type="dxa"/>
            <w:vAlign w:val="center"/>
          </w:tcPr>
          <w:p w:rsidR="00B67D6E" w:rsidRPr="004C0B17" w:rsidRDefault="00B67D6E" w:rsidP="00EC4AC2">
            <w:pPr>
              <w:spacing w:line="140" w:lineRule="atLeast"/>
              <w:jc w:val="right"/>
            </w:pPr>
            <w:r w:rsidRPr="004C0B17">
              <w:t>cdaar x</w:t>
            </w:r>
            <w:r>
              <w:tab/>
            </w:r>
            <w:r w:rsidRPr="004C0B17">
              <w:t xml:space="preserve"> </w:t>
            </w:r>
            <w:r w:rsidRPr="004C0B17">
              <w:rPr>
                <w:rFonts w:ascii="宋体" w:eastAsia="宋体" w:hAnsi="宋体" w:hint="eastAsia"/>
              </w:rPr>
              <w:t>→</w:t>
            </w:r>
            <w:r w:rsidRPr="004C0B17">
              <w:t>object</w:t>
            </w:r>
          </w:p>
        </w:tc>
        <w:tc>
          <w:tcPr>
            <w:tcW w:w="3943" w:type="dxa"/>
            <w:vAlign w:val="center"/>
          </w:tcPr>
          <w:p w:rsidR="00B67D6E" w:rsidRPr="00B34426" w:rsidRDefault="00B67D6E" w:rsidP="00EC4AC2">
            <w:pPr>
              <w:spacing w:line="140" w:lineRule="atLeast"/>
              <w:jc w:val="both"/>
            </w:pPr>
            <w:r w:rsidRPr="00B34426">
              <w:t>(setf (cdaar x) new-object)</w:t>
            </w:r>
          </w:p>
        </w:tc>
      </w:tr>
      <w:tr w:rsidR="00B67D6E" w:rsidRPr="004C0B17" w:rsidTr="00B67D6E">
        <w:tc>
          <w:tcPr>
            <w:tcW w:w="3943" w:type="dxa"/>
            <w:vAlign w:val="center"/>
          </w:tcPr>
          <w:p w:rsidR="00B67D6E" w:rsidRPr="004C0B17" w:rsidRDefault="00B67D6E" w:rsidP="00EC4AC2">
            <w:pPr>
              <w:spacing w:line="140" w:lineRule="atLeast"/>
              <w:jc w:val="right"/>
            </w:pPr>
            <w:r w:rsidRPr="004C0B17">
              <w:t>cdadr x</w:t>
            </w:r>
            <w:r>
              <w:tab/>
            </w:r>
            <w:r w:rsidRPr="004C0B17">
              <w:t xml:space="preserve"> </w:t>
            </w:r>
            <w:r w:rsidRPr="004C0B17">
              <w:rPr>
                <w:rFonts w:ascii="宋体" w:eastAsia="宋体" w:hAnsi="宋体" w:hint="eastAsia"/>
              </w:rPr>
              <w:t>→</w:t>
            </w:r>
            <w:r w:rsidRPr="004C0B17">
              <w:t>object</w:t>
            </w:r>
          </w:p>
        </w:tc>
        <w:tc>
          <w:tcPr>
            <w:tcW w:w="3943" w:type="dxa"/>
            <w:vAlign w:val="center"/>
          </w:tcPr>
          <w:p w:rsidR="00B67D6E" w:rsidRPr="00B34426" w:rsidRDefault="00B67D6E" w:rsidP="00EC4AC2">
            <w:pPr>
              <w:spacing w:line="140" w:lineRule="atLeast"/>
              <w:jc w:val="both"/>
            </w:pPr>
            <w:r w:rsidRPr="00B34426">
              <w:t>(setf (cdadr x) new-object)</w:t>
            </w:r>
          </w:p>
        </w:tc>
      </w:tr>
      <w:tr w:rsidR="00B67D6E" w:rsidRPr="004C0B17" w:rsidTr="00B67D6E">
        <w:tc>
          <w:tcPr>
            <w:tcW w:w="3943" w:type="dxa"/>
            <w:vAlign w:val="center"/>
          </w:tcPr>
          <w:p w:rsidR="00B67D6E" w:rsidRPr="004C0B17" w:rsidRDefault="00B67D6E" w:rsidP="00EC4AC2">
            <w:pPr>
              <w:spacing w:line="140" w:lineRule="atLeast"/>
              <w:jc w:val="right"/>
            </w:pPr>
            <w:r w:rsidRPr="004C0B17">
              <w:t>cddar x</w:t>
            </w:r>
            <w:r>
              <w:tab/>
            </w:r>
            <w:r w:rsidRPr="004C0B17">
              <w:t xml:space="preserve"> </w:t>
            </w:r>
            <w:r w:rsidRPr="004C0B17">
              <w:rPr>
                <w:rFonts w:ascii="宋体" w:eastAsia="宋体" w:hAnsi="宋体" w:hint="eastAsia"/>
              </w:rPr>
              <w:t>→</w:t>
            </w:r>
            <w:r w:rsidRPr="004C0B17">
              <w:t>object</w:t>
            </w:r>
          </w:p>
        </w:tc>
        <w:tc>
          <w:tcPr>
            <w:tcW w:w="3943" w:type="dxa"/>
            <w:vAlign w:val="center"/>
          </w:tcPr>
          <w:p w:rsidR="00B67D6E" w:rsidRPr="00B34426" w:rsidRDefault="00B67D6E" w:rsidP="00EC4AC2">
            <w:pPr>
              <w:spacing w:line="140" w:lineRule="atLeast"/>
              <w:jc w:val="both"/>
            </w:pPr>
            <w:r w:rsidRPr="00B34426">
              <w:t>(setf (cddar x) new-object)</w:t>
            </w:r>
          </w:p>
        </w:tc>
      </w:tr>
      <w:tr w:rsidR="00B67D6E" w:rsidRPr="004C0B17" w:rsidTr="00B67D6E">
        <w:tc>
          <w:tcPr>
            <w:tcW w:w="3943" w:type="dxa"/>
            <w:vAlign w:val="center"/>
          </w:tcPr>
          <w:p w:rsidR="00B67D6E" w:rsidRPr="004C0B17" w:rsidRDefault="00B67D6E" w:rsidP="00EC4AC2">
            <w:pPr>
              <w:spacing w:line="140" w:lineRule="atLeast"/>
              <w:jc w:val="right"/>
            </w:pPr>
            <w:r w:rsidRPr="004C0B17">
              <w:t>cdddr x</w:t>
            </w:r>
            <w:r>
              <w:tab/>
            </w:r>
            <w:r w:rsidRPr="004C0B17">
              <w:t xml:space="preserve"> </w:t>
            </w:r>
            <w:r w:rsidRPr="004C0B17">
              <w:rPr>
                <w:rFonts w:ascii="宋体" w:eastAsia="宋体" w:hAnsi="宋体" w:hint="eastAsia"/>
              </w:rPr>
              <w:t>→</w:t>
            </w:r>
            <w:r w:rsidRPr="004C0B17">
              <w:t>object</w:t>
            </w:r>
          </w:p>
        </w:tc>
        <w:tc>
          <w:tcPr>
            <w:tcW w:w="3943" w:type="dxa"/>
            <w:vAlign w:val="center"/>
          </w:tcPr>
          <w:p w:rsidR="00B67D6E" w:rsidRPr="00B34426" w:rsidRDefault="00B67D6E" w:rsidP="00EC4AC2">
            <w:pPr>
              <w:spacing w:line="140" w:lineRule="atLeast"/>
              <w:jc w:val="both"/>
            </w:pPr>
            <w:r w:rsidRPr="00B34426">
              <w:t>(setf (cdddr x) new-object)</w:t>
            </w:r>
          </w:p>
        </w:tc>
      </w:tr>
      <w:tr w:rsidR="00B67D6E" w:rsidRPr="004C0B17" w:rsidTr="00B67D6E">
        <w:tc>
          <w:tcPr>
            <w:tcW w:w="3943" w:type="dxa"/>
            <w:vAlign w:val="center"/>
          </w:tcPr>
          <w:p w:rsidR="00B67D6E" w:rsidRPr="004C0B17" w:rsidRDefault="00B67D6E" w:rsidP="00EC4AC2">
            <w:pPr>
              <w:spacing w:line="140" w:lineRule="atLeast"/>
              <w:jc w:val="right"/>
            </w:pPr>
            <w:r w:rsidRPr="004C0B17">
              <w:t>caaaar x</w:t>
            </w:r>
            <w:r>
              <w:tab/>
            </w:r>
            <w:r w:rsidRPr="004C0B17">
              <w:t xml:space="preserve"> </w:t>
            </w:r>
            <w:r w:rsidRPr="004C0B17">
              <w:rPr>
                <w:rFonts w:ascii="宋体" w:eastAsia="宋体" w:hAnsi="宋体" w:hint="eastAsia"/>
              </w:rPr>
              <w:t>→</w:t>
            </w:r>
            <w:r w:rsidRPr="004C0B17">
              <w:t>object</w:t>
            </w:r>
          </w:p>
        </w:tc>
        <w:tc>
          <w:tcPr>
            <w:tcW w:w="3943" w:type="dxa"/>
            <w:vAlign w:val="center"/>
          </w:tcPr>
          <w:p w:rsidR="00B67D6E" w:rsidRPr="00B34426" w:rsidRDefault="00B67D6E" w:rsidP="00EC4AC2">
            <w:pPr>
              <w:spacing w:line="140" w:lineRule="atLeast"/>
              <w:jc w:val="both"/>
            </w:pPr>
            <w:r w:rsidRPr="00B34426">
              <w:t>(setf (caaaar x) new-object)</w:t>
            </w:r>
          </w:p>
        </w:tc>
      </w:tr>
      <w:tr w:rsidR="00B67D6E" w:rsidRPr="004C0B17" w:rsidTr="00B67D6E">
        <w:tc>
          <w:tcPr>
            <w:tcW w:w="3943" w:type="dxa"/>
            <w:vAlign w:val="center"/>
          </w:tcPr>
          <w:p w:rsidR="00B67D6E" w:rsidRPr="004C0B17" w:rsidRDefault="00B67D6E" w:rsidP="00EC4AC2">
            <w:pPr>
              <w:spacing w:line="140" w:lineRule="atLeast"/>
              <w:jc w:val="right"/>
            </w:pPr>
            <w:r w:rsidRPr="004C0B17">
              <w:t>caaadr x</w:t>
            </w:r>
            <w:r>
              <w:tab/>
            </w:r>
            <w:r w:rsidRPr="004C0B17">
              <w:t xml:space="preserve"> </w:t>
            </w:r>
            <w:r w:rsidRPr="004C0B17">
              <w:rPr>
                <w:rFonts w:ascii="宋体" w:eastAsia="宋体" w:hAnsi="宋体" w:hint="eastAsia"/>
              </w:rPr>
              <w:t>→</w:t>
            </w:r>
            <w:r w:rsidRPr="004C0B17">
              <w:t>object</w:t>
            </w:r>
          </w:p>
        </w:tc>
        <w:tc>
          <w:tcPr>
            <w:tcW w:w="3943" w:type="dxa"/>
            <w:vAlign w:val="center"/>
          </w:tcPr>
          <w:p w:rsidR="00B67D6E" w:rsidRPr="00B34426" w:rsidRDefault="00B67D6E" w:rsidP="00EC4AC2">
            <w:pPr>
              <w:spacing w:line="140" w:lineRule="atLeast"/>
              <w:jc w:val="both"/>
            </w:pPr>
            <w:r w:rsidRPr="00B34426">
              <w:t>(setf (caaadr x) new-object)</w:t>
            </w:r>
          </w:p>
        </w:tc>
      </w:tr>
      <w:tr w:rsidR="00B67D6E" w:rsidRPr="004C0B17" w:rsidTr="00B67D6E">
        <w:tc>
          <w:tcPr>
            <w:tcW w:w="3943" w:type="dxa"/>
            <w:vAlign w:val="center"/>
          </w:tcPr>
          <w:p w:rsidR="00B67D6E" w:rsidRPr="004C0B17" w:rsidRDefault="00B67D6E" w:rsidP="00EC4AC2">
            <w:pPr>
              <w:spacing w:line="140" w:lineRule="atLeast"/>
              <w:jc w:val="right"/>
            </w:pPr>
            <w:r w:rsidRPr="004C0B17">
              <w:t>caadar x</w:t>
            </w:r>
            <w:r>
              <w:tab/>
            </w:r>
            <w:r w:rsidRPr="004C0B17">
              <w:t xml:space="preserve"> </w:t>
            </w:r>
            <w:r w:rsidRPr="004C0B17">
              <w:rPr>
                <w:rFonts w:ascii="宋体" w:eastAsia="宋体" w:hAnsi="宋体" w:hint="eastAsia"/>
              </w:rPr>
              <w:t>→</w:t>
            </w:r>
            <w:r w:rsidRPr="004C0B17">
              <w:t>object</w:t>
            </w:r>
          </w:p>
        </w:tc>
        <w:tc>
          <w:tcPr>
            <w:tcW w:w="3943" w:type="dxa"/>
            <w:vAlign w:val="center"/>
          </w:tcPr>
          <w:p w:rsidR="00B67D6E" w:rsidRPr="00B34426" w:rsidRDefault="00B67D6E" w:rsidP="00EC4AC2">
            <w:pPr>
              <w:spacing w:line="140" w:lineRule="atLeast"/>
              <w:jc w:val="both"/>
            </w:pPr>
            <w:r w:rsidRPr="00B34426">
              <w:t>(setf (caadar x) new-object)</w:t>
            </w:r>
          </w:p>
        </w:tc>
      </w:tr>
      <w:tr w:rsidR="00B67D6E" w:rsidRPr="004C0B17" w:rsidTr="00B67D6E">
        <w:tc>
          <w:tcPr>
            <w:tcW w:w="3943" w:type="dxa"/>
            <w:vAlign w:val="center"/>
          </w:tcPr>
          <w:p w:rsidR="00B67D6E" w:rsidRPr="004C0B17" w:rsidRDefault="00B67D6E" w:rsidP="00EC4AC2">
            <w:pPr>
              <w:spacing w:line="140" w:lineRule="atLeast"/>
              <w:jc w:val="right"/>
            </w:pPr>
            <w:r w:rsidRPr="004C0B17">
              <w:t>caaddr x</w:t>
            </w:r>
            <w:r>
              <w:tab/>
            </w:r>
            <w:r w:rsidRPr="004C0B17">
              <w:t xml:space="preserve"> </w:t>
            </w:r>
            <w:r w:rsidRPr="004C0B17">
              <w:rPr>
                <w:rFonts w:ascii="宋体" w:eastAsia="宋体" w:hAnsi="宋体" w:hint="eastAsia"/>
              </w:rPr>
              <w:t>→</w:t>
            </w:r>
            <w:r w:rsidRPr="004C0B17">
              <w:t>object</w:t>
            </w:r>
          </w:p>
        </w:tc>
        <w:tc>
          <w:tcPr>
            <w:tcW w:w="3943" w:type="dxa"/>
            <w:vAlign w:val="center"/>
          </w:tcPr>
          <w:p w:rsidR="00B67D6E" w:rsidRPr="00B34426" w:rsidRDefault="00B67D6E" w:rsidP="00EC4AC2">
            <w:pPr>
              <w:spacing w:line="140" w:lineRule="atLeast"/>
              <w:jc w:val="both"/>
            </w:pPr>
            <w:r w:rsidRPr="00B34426">
              <w:t>(setf (caaddr x) new-object)</w:t>
            </w:r>
          </w:p>
        </w:tc>
      </w:tr>
      <w:tr w:rsidR="00B67D6E" w:rsidRPr="004C0B17" w:rsidTr="00B67D6E">
        <w:tc>
          <w:tcPr>
            <w:tcW w:w="3943" w:type="dxa"/>
            <w:vAlign w:val="center"/>
          </w:tcPr>
          <w:p w:rsidR="00B67D6E" w:rsidRPr="004C0B17" w:rsidRDefault="00B67D6E" w:rsidP="00EC4AC2">
            <w:pPr>
              <w:spacing w:line="140" w:lineRule="atLeast"/>
              <w:jc w:val="right"/>
            </w:pPr>
            <w:r w:rsidRPr="004C0B17">
              <w:t>cadaar x</w:t>
            </w:r>
            <w:r>
              <w:tab/>
            </w:r>
            <w:r w:rsidRPr="004C0B17">
              <w:t xml:space="preserve"> </w:t>
            </w:r>
            <w:r w:rsidRPr="004C0B17">
              <w:rPr>
                <w:rFonts w:ascii="宋体" w:eastAsia="宋体" w:hAnsi="宋体" w:hint="eastAsia"/>
              </w:rPr>
              <w:t>→</w:t>
            </w:r>
            <w:r w:rsidRPr="004C0B17">
              <w:t>object</w:t>
            </w:r>
          </w:p>
        </w:tc>
        <w:tc>
          <w:tcPr>
            <w:tcW w:w="3943" w:type="dxa"/>
            <w:vAlign w:val="center"/>
          </w:tcPr>
          <w:p w:rsidR="00B67D6E" w:rsidRPr="00B34426" w:rsidRDefault="00B67D6E" w:rsidP="00EC4AC2">
            <w:pPr>
              <w:spacing w:line="140" w:lineRule="atLeast"/>
              <w:jc w:val="both"/>
            </w:pPr>
            <w:r w:rsidRPr="00B34426">
              <w:t>(setf (cadaar x) new-object)</w:t>
            </w:r>
          </w:p>
        </w:tc>
      </w:tr>
      <w:tr w:rsidR="00B67D6E" w:rsidRPr="004C0B17" w:rsidTr="00B67D6E">
        <w:tc>
          <w:tcPr>
            <w:tcW w:w="3943" w:type="dxa"/>
            <w:vAlign w:val="center"/>
          </w:tcPr>
          <w:p w:rsidR="00B67D6E" w:rsidRPr="004C0B17" w:rsidRDefault="00B67D6E" w:rsidP="00EC4AC2">
            <w:pPr>
              <w:spacing w:line="140" w:lineRule="atLeast"/>
              <w:jc w:val="right"/>
            </w:pPr>
            <w:r w:rsidRPr="004C0B17">
              <w:t>cadadr x</w:t>
            </w:r>
            <w:r>
              <w:tab/>
            </w:r>
            <w:r w:rsidRPr="004C0B17">
              <w:t xml:space="preserve"> </w:t>
            </w:r>
            <w:r w:rsidRPr="004C0B17">
              <w:rPr>
                <w:rFonts w:ascii="宋体" w:eastAsia="宋体" w:hAnsi="宋体" w:hint="eastAsia"/>
              </w:rPr>
              <w:t>→</w:t>
            </w:r>
            <w:r w:rsidRPr="004C0B17">
              <w:t>object</w:t>
            </w:r>
          </w:p>
        </w:tc>
        <w:tc>
          <w:tcPr>
            <w:tcW w:w="3943" w:type="dxa"/>
            <w:vAlign w:val="center"/>
          </w:tcPr>
          <w:p w:rsidR="00B67D6E" w:rsidRPr="00B34426" w:rsidRDefault="00B67D6E" w:rsidP="00EC4AC2">
            <w:pPr>
              <w:spacing w:line="140" w:lineRule="atLeast"/>
              <w:jc w:val="both"/>
            </w:pPr>
            <w:r w:rsidRPr="00B34426">
              <w:t>(setf (cadadr x) new-object)</w:t>
            </w:r>
          </w:p>
        </w:tc>
      </w:tr>
      <w:tr w:rsidR="00B67D6E" w:rsidRPr="004C0B17" w:rsidTr="00B67D6E">
        <w:tc>
          <w:tcPr>
            <w:tcW w:w="3943" w:type="dxa"/>
            <w:vAlign w:val="center"/>
          </w:tcPr>
          <w:p w:rsidR="00B67D6E" w:rsidRPr="004C0B17" w:rsidRDefault="00B67D6E" w:rsidP="00EC4AC2">
            <w:pPr>
              <w:spacing w:line="140" w:lineRule="atLeast"/>
              <w:jc w:val="right"/>
            </w:pPr>
            <w:r w:rsidRPr="004C0B17">
              <w:t>caddar x</w:t>
            </w:r>
            <w:r>
              <w:tab/>
            </w:r>
            <w:r w:rsidRPr="004C0B17">
              <w:t xml:space="preserve"> </w:t>
            </w:r>
            <w:r w:rsidRPr="004C0B17">
              <w:rPr>
                <w:rFonts w:ascii="宋体" w:eastAsia="宋体" w:hAnsi="宋体" w:hint="eastAsia"/>
              </w:rPr>
              <w:t>→</w:t>
            </w:r>
            <w:r w:rsidRPr="004C0B17">
              <w:t>object</w:t>
            </w:r>
          </w:p>
        </w:tc>
        <w:tc>
          <w:tcPr>
            <w:tcW w:w="3943" w:type="dxa"/>
            <w:vAlign w:val="center"/>
          </w:tcPr>
          <w:p w:rsidR="00B67D6E" w:rsidRPr="00B34426" w:rsidRDefault="00B67D6E" w:rsidP="00EC4AC2">
            <w:pPr>
              <w:spacing w:line="140" w:lineRule="atLeast"/>
              <w:jc w:val="both"/>
            </w:pPr>
            <w:r w:rsidRPr="00B34426">
              <w:t>(setf (caddar x) new-object)</w:t>
            </w:r>
          </w:p>
        </w:tc>
      </w:tr>
      <w:tr w:rsidR="00B67D6E" w:rsidRPr="004C0B17" w:rsidTr="00B67D6E">
        <w:tc>
          <w:tcPr>
            <w:tcW w:w="3943" w:type="dxa"/>
            <w:vAlign w:val="center"/>
          </w:tcPr>
          <w:p w:rsidR="00B67D6E" w:rsidRPr="004C0B17" w:rsidRDefault="00B67D6E" w:rsidP="00EC4AC2">
            <w:pPr>
              <w:spacing w:line="140" w:lineRule="atLeast"/>
              <w:jc w:val="right"/>
            </w:pPr>
            <w:r w:rsidRPr="004C0B17">
              <w:t>cadddr x</w:t>
            </w:r>
            <w:r>
              <w:tab/>
            </w:r>
            <w:r w:rsidRPr="004C0B17">
              <w:t xml:space="preserve"> </w:t>
            </w:r>
            <w:r w:rsidRPr="004C0B17">
              <w:rPr>
                <w:rFonts w:ascii="宋体" w:eastAsia="宋体" w:hAnsi="宋体" w:hint="eastAsia"/>
              </w:rPr>
              <w:t>→</w:t>
            </w:r>
            <w:r w:rsidRPr="004C0B17">
              <w:t>object</w:t>
            </w:r>
          </w:p>
        </w:tc>
        <w:tc>
          <w:tcPr>
            <w:tcW w:w="3943" w:type="dxa"/>
            <w:vAlign w:val="center"/>
          </w:tcPr>
          <w:p w:rsidR="00B67D6E" w:rsidRPr="00B34426" w:rsidRDefault="00B67D6E" w:rsidP="00EC4AC2">
            <w:pPr>
              <w:spacing w:line="140" w:lineRule="atLeast"/>
              <w:jc w:val="both"/>
            </w:pPr>
            <w:r w:rsidRPr="00B34426">
              <w:t>(setf (cadddr x) new-object)</w:t>
            </w:r>
          </w:p>
        </w:tc>
      </w:tr>
      <w:tr w:rsidR="00B67D6E" w:rsidRPr="004C0B17" w:rsidTr="00B67D6E">
        <w:tc>
          <w:tcPr>
            <w:tcW w:w="3943" w:type="dxa"/>
            <w:vAlign w:val="center"/>
          </w:tcPr>
          <w:p w:rsidR="00B67D6E" w:rsidRPr="004C0B17" w:rsidRDefault="00B67D6E" w:rsidP="00EC4AC2">
            <w:pPr>
              <w:spacing w:line="140" w:lineRule="atLeast"/>
              <w:jc w:val="right"/>
            </w:pPr>
            <w:r w:rsidRPr="004C0B17">
              <w:t>cdaaar x</w:t>
            </w:r>
            <w:r>
              <w:tab/>
            </w:r>
            <w:r w:rsidRPr="004C0B17">
              <w:t xml:space="preserve"> </w:t>
            </w:r>
            <w:r w:rsidRPr="004C0B17">
              <w:rPr>
                <w:rFonts w:ascii="宋体" w:eastAsia="宋体" w:hAnsi="宋体" w:hint="eastAsia"/>
              </w:rPr>
              <w:t>→</w:t>
            </w:r>
            <w:r w:rsidRPr="004C0B17">
              <w:t>object</w:t>
            </w:r>
          </w:p>
        </w:tc>
        <w:tc>
          <w:tcPr>
            <w:tcW w:w="3943" w:type="dxa"/>
            <w:vAlign w:val="center"/>
          </w:tcPr>
          <w:p w:rsidR="00B67D6E" w:rsidRPr="00B34426" w:rsidRDefault="00B67D6E" w:rsidP="00EC4AC2">
            <w:pPr>
              <w:spacing w:line="140" w:lineRule="atLeast"/>
              <w:jc w:val="both"/>
            </w:pPr>
            <w:r w:rsidRPr="00B34426">
              <w:t>(setf (cdaaar x) new-object)</w:t>
            </w:r>
          </w:p>
        </w:tc>
      </w:tr>
      <w:tr w:rsidR="00B67D6E" w:rsidRPr="004C0B17" w:rsidTr="00B67D6E">
        <w:tc>
          <w:tcPr>
            <w:tcW w:w="3943" w:type="dxa"/>
            <w:vAlign w:val="center"/>
          </w:tcPr>
          <w:p w:rsidR="00B67D6E" w:rsidRPr="004C0B17" w:rsidRDefault="00B67D6E" w:rsidP="00EC4AC2">
            <w:pPr>
              <w:spacing w:line="140" w:lineRule="atLeast"/>
              <w:jc w:val="right"/>
            </w:pPr>
            <w:r w:rsidRPr="004C0B17">
              <w:t>cdaadr x</w:t>
            </w:r>
            <w:r>
              <w:tab/>
            </w:r>
            <w:r w:rsidRPr="004C0B17">
              <w:t xml:space="preserve"> </w:t>
            </w:r>
            <w:r w:rsidRPr="004C0B17">
              <w:rPr>
                <w:rFonts w:ascii="宋体" w:eastAsia="宋体" w:hAnsi="宋体" w:hint="eastAsia"/>
              </w:rPr>
              <w:t>→</w:t>
            </w:r>
            <w:r w:rsidRPr="004C0B17">
              <w:t>object</w:t>
            </w:r>
          </w:p>
        </w:tc>
        <w:tc>
          <w:tcPr>
            <w:tcW w:w="3943" w:type="dxa"/>
            <w:vAlign w:val="center"/>
          </w:tcPr>
          <w:p w:rsidR="00B67D6E" w:rsidRPr="00B34426" w:rsidRDefault="00B67D6E" w:rsidP="00EC4AC2">
            <w:pPr>
              <w:spacing w:line="140" w:lineRule="atLeast"/>
              <w:jc w:val="both"/>
            </w:pPr>
            <w:r w:rsidRPr="00B34426">
              <w:t>(setf (cdaadr x) new-object)</w:t>
            </w:r>
          </w:p>
        </w:tc>
      </w:tr>
      <w:tr w:rsidR="00B67D6E" w:rsidRPr="004C0B17" w:rsidTr="00B67D6E">
        <w:tc>
          <w:tcPr>
            <w:tcW w:w="3943" w:type="dxa"/>
            <w:vAlign w:val="center"/>
          </w:tcPr>
          <w:p w:rsidR="00B67D6E" w:rsidRPr="004C0B17" w:rsidRDefault="00B67D6E" w:rsidP="00EC4AC2">
            <w:pPr>
              <w:spacing w:line="140" w:lineRule="atLeast"/>
              <w:jc w:val="right"/>
            </w:pPr>
            <w:r w:rsidRPr="004C0B17">
              <w:t>cdadar x</w:t>
            </w:r>
            <w:r>
              <w:tab/>
            </w:r>
            <w:r w:rsidRPr="004C0B17">
              <w:t xml:space="preserve"> </w:t>
            </w:r>
            <w:r w:rsidRPr="004C0B17">
              <w:rPr>
                <w:rFonts w:ascii="宋体" w:eastAsia="宋体" w:hAnsi="宋体" w:hint="eastAsia"/>
              </w:rPr>
              <w:t>→</w:t>
            </w:r>
            <w:r w:rsidRPr="004C0B17">
              <w:t>object</w:t>
            </w:r>
          </w:p>
        </w:tc>
        <w:tc>
          <w:tcPr>
            <w:tcW w:w="3943" w:type="dxa"/>
            <w:vAlign w:val="center"/>
          </w:tcPr>
          <w:p w:rsidR="00B67D6E" w:rsidRPr="00B34426" w:rsidRDefault="00B67D6E" w:rsidP="00EC4AC2">
            <w:pPr>
              <w:spacing w:line="140" w:lineRule="atLeast"/>
              <w:jc w:val="both"/>
            </w:pPr>
            <w:r w:rsidRPr="00B34426">
              <w:t>(setf (cdadar x) new-object)</w:t>
            </w:r>
          </w:p>
        </w:tc>
      </w:tr>
      <w:tr w:rsidR="00B67D6E" w:rsidRPr="004C0B17" w:rsidTr="00B67D6E">
        <w:tc>
          <w:tcPr>
            <w:tcW w:w="3943" w:type="dxa"/>
            <w:vAlign w:val="center"/>
          </w:tcPr>
          <w:p w:rsidR="00B67D6E" w:rsidRPr="004C0B17" w:rsidRDefault="00B67D6E" w:rsidP="00EC4AC2">
            <w:pPr>
              <w:spacing w:line="140" w:lineRule="atLeast"/>
              <w:jc w:val="right"/>
            </w:pPr>
            <w:r w:rsidRPr="004C0B17">
              <w:t>cdaddr x</w:t>
            </w:r>
            <w:r>
              <w:tab/>
            </w:r>
            <w:r w:rsidRPr="004C0B17">
              <w:t xml:space="preserve"> </w:t>
            </w:r>
            <w:r w:rsidRPr="004C0B17">
              <w:rPr>
                <w:rFonts w:ascii="宋体" w:eastAsia="宋体" w:hAnsi="宋体" w:hint="eastAsia"/>
              </w:rPr>
              <w:t>→</w:t>
            </w:r>
            <w:r w:rsidRPr="004C0B17">
              <w:t>object</w:t>
            </w:r>
          </w:p>
        </w:tc>
        <w:tc>
          <w:tcPr>
            <w:tcW w:w="3943" w:type="dxa"/>
            <w:vAlign w:val="center"/>
          </w:tcPr>
          <w:p w:rsidR="00B67D6E" w:rsidRPr="00B34426" w:rsidRDefault="00B67D6E" w:rsidP="00EC4AC2">
            <w:pPr>
              <w:spacing w:line="140" w:lineRule="atLeast"/>
              <w:jc w:val="both"/>
            </w:pPr>
            <w:r w:rsidRPr="00B34426">
              <w:t>(setf (cdaddr x) new-object)</w:t>
            </w:r>
          </w:p>
        </w:tc>
      </w:tr>
      <w:tr w:rsidR="00B67D6E" w:rsidRPr="004C0B17" w:rsidTr="00B67D6E">
        <w:tc>
          <w:tcPr>
            <w:tcW w:w="3943" w:type="dxa"/>
            <w:vAlign w:val="center"/>
          </w:tcPr>
          <w:p w:rsidR="00B67D6E" w:rsidRPr="004C0B17" w:rsidRDefault="00B67D6E" w:rsidP="00EC4AC2">
            <w:pPr>
              <w:spacing w:line="140" w:lineRule="atLeast"/>
              <w:jc w:val="right"/>
            </w:pPr>
            <w:r w:rsidRPr="004C0B17">
              <w:t>cddaar x</w:t>
            </w:r>
            <w:r>
              <w:tab/>
            </w:r>
            <w:r w:rsidRPr="004C0B17">
              <w:t xml:space="preserve"> </w:t>
            </w:r>
            <w:r w:rsidRPr="004C0B17">
              <w:rPr>
                <w:rFonts w:ascii="宋体" w:eastAsia="宋体" w:hAnsi="宋体" w:hint="eastAsia"/>
              </w:rPr>
              <w:t>→</w:t>
            </w:r>
            <w:r w:rsidRPr="004C0B17">
              <w:t>object</w:t>
            </w:r>
          </w:p>
        </w:tc>
        <w:tc>
          <w:tcPr>
            <w:tcW w:w="3943" w:type="dxa"/>
            <w:vAlign w:val="center"/>
          </w:tcPr>
          <w:p w:rsidR="00B67D6E" w:rsidRPr="00B34426" w:rsidRDefault="00B67D6E" w:rsidP="00EC4AC2">
            <w:pPr>
              <w:spacing w:line="140" w:lineRule="atLeast"/>
              <w:jc w:val="both"/>
            </w:pPr>
            <w:r w:rsidRPr="00B34426">
              <w:t>(setf (cddaar x) new-object)</w:t>
            </w:r>
          </w:p>
        </w:tc>
      </w:tr>
      <w:tr w:rsidR="00B67D6E" w:rsidRPr="004C0B17" w:rsidTr="00B67D6E">
        <w:tc>
          <w:tcPr>
            <w:tcW w:w="3943" w:type="dxa"/>
            <w:vAlign w:val="center"/>
          </w:tcPr>
          <w:p w:rsidR="00B67D6E" w:rsidRPr="004C0B17" w:rsidRDefault="00B67D6E" w:rsidP="00EC4AC2">
            <w:pPr>
              <w:spacing w:line="140" w:lineRule="atLeast"/>
              <w:jc w:val="right"/>
            </w:pPr>
            <w:r w:rsidRPr="004C0B17">
              <w:t>cddadr x</w:t>
            </w:r>
            <w:r>
              <w:tab/>
            </w:r>
            <w:r w:rsidRPr="004C0B17">
              <w:t xml:space="preserve"> </w:t>
            </w:r>
            <w:r w:rsidRPr="004C0B17">
              <w:rPr>
                <w:rFonts w:ascii="宋体" w:eastAsia="宋体" w:hAnsi="宋体" w:hint="eastAsia"/>
              </w:rPr>
              <w:t>→</w:t>
            </w:r>
            <w:r w:rsidRPr="004C0B17">
              <w:t>object</w:t>
            </w:r>
          </w:p>
        </w:tc>
        <w:tc>
          <w:tcPr>
            <w:tcW w:w="3943" w:type="dxa"/>
            <w:vAlign w:val="center"/>
          </w:tcPr>
          <w:p w:rsidR="00B67D6E" w:rsidRPr="00B34426" w:rsidRDefault="00B67D6E" w:rsidP="00EC4AC2">
            <w:pPr>
              <w:spacing w:line="140" w:lineRule="atLeast"/>
              <w:jc w:val="both"/>
            </w:pPr>
            <w:r w:rsidRPr="00B34426">
              <w:t>(setf (cddadr x) new-object)</w:t>
            </w:r>
          </w:p>
        </w:tc>
      </w:tr>
      <w:tr w:rsidR="00B67D6E" w:rsidRPr="004C0B17" w:rsidTr="00B67D6E">
        <w:tc>
          <w:tcPr>
            <w:tcW w:w="3943" w:type="dxa"/>
            <w:vAlign w:val="center"/>
          </w:tcPr>
          <w:p w:rsidR="00B67D6E" w:rsidRPr="004C0B17" w:rsidRDefault="00B67D6E" w:rsidP="00EC4AC2">
            <w:pPr>
              <w:spacing w:line="140" w:lineRule="atLeast"/>
              <w:jc w:val="right"/>
            </w:pPr>
            <w:r w:rsidRPr="004C0B17">
              <w:t>cdddar x</w:t>
            </w:r>
            <w:r>
              <w:tab/>
            </w:r>
            <w:r w:rsidRPr="004C0B17">
              <w:t xml:space="preserve"> </w:t>
            </w:r>
            <w:r w:rsidRPr="004C0B17">
              <w:rPr>
                <w:rFonts w:ascii="宋体" w:eastAsia="宋体" w:hAnsi="宋体" w:hint="eastAsia"/>
              </w:rPr>
              <w:t>→</w:t>
            </w:r>
            <w:r w:rsidRPr="004C0B17">
              <w:t>object</w:t>
            </w:r>
          </w:p>
        </w:tc>
        <w:tc>
          <w:tcPr>
            <w:tcW w:w="3943" w:type="dxa"/>
            <w:vAlign w:val="center"/>
          </w:tcPr>
          <w:p w:rsidR="00B67D6E" w:rsidRPr="00B34426" w:rsidRDefault="00B67D6E" w:rsidP="00EC4AC2">
            <w:pPr>
              <w:spacing w:line="140" w:lineRule="atLeast"/>
              <w:jc w:val="both"/>
            </w:pPr>
            <w:r w:rsidRPr="00B34426">
              <w:t>(setf (cdddar x) new-object)</w:t>
            </w:r>
          </w:p>
        </w:tc>
      </w:tr>
      <w:tr w:rsidR="00B67D6E" w:rsidRPr="004C0B17" w:rsidTr="00B67D6E">
        <w:tc>
          <w:tcPr>
            <w:tcW w:w="3943" w:type="dxa"/>
            <w:vAlign w:val="center"/>
          </w:tcPr>
          <w:p w:rsidR="00B67D6E" w:rsidRPr="004C0B17" w:rsidRDefault="00B67D6E" w:rsidP="00EC4AC2">
            <w:pPr>
              <w:spacing w:line="140" w:lineRule="atLeast"/>
              <w:jc w:val="right"/>
            </w:pPr>
            <w:r w:rsidRPr="004C0B17">
              <w:t>cddddr x</w:t>
            </w:r>
            <w:r>
              <w:tab/>
            </w:r>
            <w:r w:rsidRPr="004C0B17">
              <w:t xml:space="preserve"> </w:t>
            </w:r>
            <w:r w:rsidRPr="004C0B17">
              <w:rPr>
                <w:rFonts w:ascii="宋体" w:eastAsia="宋体" w:hAnsi="宋体" w:hint="eastAsia"/>
              </w:rPr>
              <w:t>→</w:t>
            </w:r>
            <w:r w:rsidRPr="004C0B17">
              <w:t>object</w:t>
            </w:r>
          </w:p>
        </w:tc>
        <w:tc>
          <w:tcPr>
            <w:tcW w:w="3943" w:type="dxa"/>
            <w:vAlign w:val="center"/>
          </w:tcPr>
          <w:p w:rsidR="00B67D6E" w:rsidRPr="00B34426" w:rsidRDefault="00B67D6E" w:rsidP="00EC4AC2">
            <w:pPr>
              <w:spacing w:line="140" w:lineRule="atLeast"/>
              <w:jc w:val="both"/>
            </w:pPr>
            <w:r w:rsidRPr="00B34426">
              <w:t>(setf (cddddr x) new-object)</w:t>
            </w:r>
          </w:p>
        </w:tc>
      </w:tr>
    </w:tbl>
    <w:p w:rsidR="00B67D6E" w:rsidRDefault="00B67D6E" w:rsidP="00EC4AC2">
      <w:pPr>
        <w:spacing w:line="140" w:lineRule="atLeast"/>
      </w:pPr>
      <w:r>
        <w:t>Pronunciation:</w:t>
      </w:r>
    </w:p>
    <w:p w:rsidR="00B67D6E" w:rsidRDefault="00B67D6E" w:rsidP="00EC4AC2">
      <w:pPr>
        <w:spacing w:line="140" w:lineRule="atLeast"/>
        <w:ind w:firstLine="420"/>
      </w:pPr>
      <w:r>
        <w:t>cadr: ['ka,dɛr]</w:t>
      </w:r>
    </w:p>
    <w:p w:rsidR="00B67D6E" w:rsidRDefault="00B67D6E" w:rsidP="00EC4AC2">
      <w:pPr>
        <w:spacing w:line="140" w:lineRule="atLeast"/>
        <w:ind w:firstLine="420"/>
      </w:pPr>
      <w:r>
        <w:t>caddr: ['kadɛ,dɛr] or ['ka,d</w:t>
      </w:r>
      <m:oMath>
        <m:acc>
          <m:accPr>
            <m:chr m:val="̇"/>
            <m:ctrlPr>
              <w:rPr>
                <w:rFonts w:ascii="Cambria Math" w:hAnsi="Cambria Math"/>
              </w:rPr>
            </m:ctrlPr>
          </m:accPr>
          <m:e>
            <m:r>
              <w:rPr>
                <w:rFonts w:ascii="Cambria Math" w:hAnsi="Cambria Math"/>
              </w:rPr>
              <m:t>u</m:t>
            </m:r>
          </m:e>
        </m:acc>
      </m:oMath>
      <w:r>
        <w:t>dɛr]</w:t>
      </w:r>
    </w:p>
    <w:p w:rsidR="00B67D6E" w:rsidRDefault="00B67D6E" w:rsidP="00EC4AC2">
      <w:pPr>
        <w:spacing w:line="140" w:lineRule="atLeast"/>
        <w:ind w:firstLine="420"/>
      </w:pPr>
      <w:r>
        <w:lastRenderedPageBreak/>
        <w:t>cdr: ['k</w:t>
      </w:r>
      <m:oMath>
        <m:acc>
          <m:accPr>
            <m:chr m:val="̇"/>
            <m:ctrlPr>
              <w:rPr>
                <w:rFonts w:ascii="Cambria Math" w:hAnsi="Cambria Math"/>
              </w:rPr>
            </m:ctrlPr>
          </m:accPr>
          <m:e>
            <m:r>
              <w:rPr>
                <w:rFonts w:ascii="Cambria Math" w:hAnsi="Cambria Math"/>
              </w:rPr>
              <m:t>u</m:t>
            </m:r>
          </m:e>
        </m:acc>
      </m:oMath>
      <w:r>
        <w:t>,dɛr]</w:t>
      </w:r>
    </w:p>
    <w:p w:rsidR="00B67D6E" w:rsidRDefault="00B67D6E" w:rsidP="00EC4AC2">
      <w:pPr>
        <w:spacing w:line="140" w:lineRule="atLeast"/>
        <w:ind w:firstLine="420"/>
      </w:pPr>
      <w:r>
        <w:t>cddr: ['k</w:t>
      </w:r>
      <m:oMath>
        <m:acc>
          <m:accPr>
            <m:chr m:val="̇"/>
            <m:ctrlPr>
              <w:rPr>
                <w:rFonts w:ascii="Cambria Math" w:hAnsi="Cambria Math"/>
              </w:rPr>
            </m:ctrlPr>
          </m:accPr>
          <m:e>
            <m:r>
              <w:rPr>
                <w:rFonts w:ascii="Cambria Math" w:hAnsi="Cambria Math"/>
              </w:rPr>
              <m:t>u</m:t>
            </m:r>
          </m:e>
        </m:acc>
      </m:oMath>
      <w:r>
        <w:t>dɛ,dɛr] or ['kɛ,d</w:t>
      </w:r>
      <m:oMath>
        <m:acc>
          <m:accPr>
            <m:chr m:val="̇"/>
            <m:ctrlPr>
              <w:rPr>
                <w:rFonts w:ascii="Cambria Math" w:hAnsi="Cambria Math"/>
              </w:rPr>
            </m:ctrlPr>
          </m:accPr>
          <m:e>
            <m:r>
              <w:rPr>
                <w:rFonts w:ascii="Cambria Math" w:hAnsi="Cambria Math"/>
              </w:rPr>
              <m:t>u</m:t>
            </m:r>
          </m:e>
        </m:acc>
      </m:oMath>
      <w:r>
        <w:t>dɛr]</w:t>
      </w:r>
    </w:p>
    <w:p w:rsidR="00B67D6E" w:rsidRDefault="00B67D6E" w:rsidP="00EC4AC2">
      <w:pPr>
        <w:spacing w:line="140" w:lineRule="atLeast"/>
      </w:pPr>
      <w:r>
        <w:t>Arguments and Values:</w:t>
      </w:r>
    </w:p>
    <w:p w:rsidR="00B67D6E" w:rsidRDefault="00B67D6E" w:rsidP="00EC4AC2">
      <w:pPr>
        <w:spacing w:line="140" w:lineRule="atLeast"/>
        <w:ind w:firstLine="420"/>
      </w:pPr>
      <w:r>
        <w:t>x—a list.</w:t>
      </w:r>
    </w:p>
    <w:p w:rsidR="00B67D6E" w:rsidRDefault="00B67D6E" w:rsidP="00EC4AC2">
      <w:pPr>
        <w:spacing w:line="140" w:lineRule="atLeast"/>
        <w:ind w:firstLine="420"/>
      </w:pPr>
      <w:r>
        <w:t>object—an object.</w:t>
      </w:r>
    </w:p>
    <w:p w:rsidR="00B67D6E" w:rsidRDefault="00B67D6E" w:rsidP="00EC4AC2">
      <w:pPr>
        <w:spacing w:line="140" w:lineRule="atLeast"/>
        <w:ind w:firstLine="420"/>
      </w:pPr>
      <w:r>
        <w:t>new-object—an object.</w:t>
      </w:r>
    </w:p>
    <w:p w:rsidR="00B67D6E" w:rsidRDefault="00B67D6E" w:rsidP="00EC4AC2">
      <w:pPr>
        <w:spacing w:line="140" w:lineRule="atLeast"/>
      </w:pPr>
      <w:r>
        <w:t>Description:</w:t>
      </w:r>
    </w:p>
    <w:p w:rsidR="00B67D6E" w:rsidRDefault="00B67D6E" w:rsidP="00EC4AC2">
      <w:pPr>
        <w:spacing w:line="140" w:lineRule="atLeast"/>
        <w:ind w:firstLine="420"/>
      </w:pPr>
      <w:r>
        <w:t>If x is a cons, car returns the car of that cons. If x is nil, car returns nil.</w:t>
      </w:r>
    </w:p>
    <w:p w:rsidR="00B67D6E" w:rsidRDefault="00B67D6E" w:rsidP="00EC4AC2">
      <w:pPr>
        <w:spacing w:line="140" w:lineRule="atLeast"/>
        <w:ind w:firstLine="420"/>
      </w:pPr>
      <w:r>
        <w:t>If x is a cons, cdr returns the cdr of that cons. If x is nil, cdr returns nil.</w:t>
      </w:r>
    </w:p>
    <w:p w:rsidR="00B67D6E" w:rsidRDefault="00B67D6E" w:rsidP="00EC4AC2">
      <w:pPr>
        <w:spacing w:line="140" w:lineRule="atLeast"/>
        <w:ind w:left="420"/>
      </w:pPr>
      <w:r>
        <w:t>Functions are provided which perform compositions of up to four car and cdr operations. Their names consist of a C, followed by two, three, or four occurrences of A or D, and finally an R. The series of A's and D's in each function's name is chosen to identify the series of car and cdr operations that is performed by the function. The order in which the A's and D's appear is the inverse of the order in which the corresponding operations are performed. The next figure defines the relationships precisely.</w:t>
      </w:r>
    </w:p>
    <w:tbl>
      <w:tblPr>
        <w:tblStyle w:val="af9"/>
        <w:tblW w:w="0" w:type="auto"/>
        <w:tblInd w:w="420" w:type="dxa"/>
        <w:tblLook w:val="04A0" w:firstRow="1" w:lastRow="0" w:firstColumn="1" w:lastColumn="0" w:noHBand="0" w:noVBand="1"/>
      </w:tblPr>
      <w:tblGrid>
        <w:gridCol w:w="3930"/>
        <w:gridCol w:w="3946"/>
      </w:tblGrid>
      <w:tr w:rsidR="00B67D6E" w:rsidRPr="00DC0BF9" w:rsidTr="00B67D6E">
        <w:tc>
          <w:tcPr>
            <w:tcW w:w="4148" w:type="dxa"/>
            <w:tcBorders>
              <w:bottom w:val="single" w:sz="4" w:space="0" w:color="auto"/>
              <w:right w:val="nil"/>
            </w:tcBorders>
            <w:vAlign w:val="center"/>
          </w:tcPr>
          <w:p w:rsidR="00B67D6E" w:rsidRPr="00DC0BF9" w:rsidRDefault="00B67D6E" w:rsidP="00EC4AC2">
            <w:pPr>
              <w:spacing w:line="140" w:lineRule="atLeast"/>
              <w:jc w:val="both"/>
            </w:pPr>
            <w:r w:rsidRPr="00DC0BF9">
              <w:t xml:space="preserve">This place </w:t>
            </w:r>
            <w:r>
              <w:t>...</w:t>
            </w:r>
          </w:p>
        </w:tc>
        <w:tc>
          <w:tcPr>
            <w:tcW w:w="4148" w:type="dxa"/>
            <w:tcBorders>
              <w:left w:val="nil"/>
              <w:bottom w:val="single" w:sz="4" w:space="0" w:color="auto"/>
            </w:tcBorders>
            <w:vAlign w:val="center"/>
          </w:tcPr>
          <w:p w:rsidR="00B67D6E" w:rsidRPr="00DC0BF9" w:rsidRDefault="00B67D6E" w:rsidP="00EC4AC2">
            <w:pPr>
              <w:spacing w:line="140" w:lineRule="atLeast"/>
              <w:jc w:val="both"/>
            </w:pPr>
            <w:r w:rsidRPr="00DC0BF9">
              <w:t xml:space="preserve">Is equivalent to this place </w:t>
            </w:r>
            <w:r>
              <w:t>...</w:t>
            </w:r>
          </w:p>
        </w:tc>
      </w:tr>
      <w:tr w:rsidR="00B67D6E" w:rsidRPr="00DC0BF9" w:rsidTr="00B67D6E">
        <w:tc>
          <w:tcPr>
            <w:tcW w:w="4148" w:type="dxa"/>
            <w:tcBorders>
              <w:bottom w:val="nil"/>
              <w:right w:val="nil"/>
            </w:tcBorders>
            <w:vAlign w:val="center"/>
          </w:tcPr>
          <w:p w:rsidR="00B67D6E" w:rsidRPr="00DC0BF9" w:rsidRDefault="00B67D6E" w:rsidP="00EC4AC2">
            <w:pPr>
              <w:spacing w:line="140" w:lineRule="atLeast"/>
              <w:jc w:val="both"/>
            </w:pPr>
            <w:r w:rsidRPr="00DC0BF9">
              <w:t>(caar x)</w:t>
            </w:r>
          </w:p>
        </w:tc>
        <w:tc>
          <w:tcPr>
            <w:tcW w:w="4148" w:type="dxa"/>
            <w:tcBorders>
              <w:left w:val="nil"/>
              <w:bottom w:val="nil"/>
            </w:tcBorders>
            <w:vAlign w:val="center"/>
          </w:tcPr>
          <w:p w:rsidR="00B67D6E" w:rsidRPr="00DC0BF9" w:rsidRDefault="00B67D6E" w:rsidP="00EC4AC2">
            <w:pPr>
              <w:spacing w:line="140" w:lineRule="atLeast"/>
              <w:jc w:val="both"/>
            </w:pPr>
            <w:r w:rsidRPr="00DC0BF9">
              <w:t>(car (car x))</w:t>
            </w:r>
          </w:p>
        </w:tc>
      </w:tr>
      <w:tr w:rsidR="00B67D6E" w:rsidRPr="00DC0BF9" w:rsidTr="00B67D6E">
        <w:tc>
          <w:tcPr>
            <w:tcW w:w="4148" w:type="dxa"/>
            <w:tcBorders>
              <w:top w:val="nil"/>
              <w:bottom w:val="nil"/>
              <w:right w:val="nil"/>
            </w:tcBorders>
            <w:vAlign w:val="center"/>
          </w:tcPr>
          <w:p w:rsidR="00B67D6E" w:rsidRPr="00DC0BF9" w:rsidRDefault="00B67D6E" w:rsidP="00EC4AC2">
            <w:pPr>
              <w:spacing w:line="140" w:lineRule="atLeast"/>
              <w:jc w:val="both"/>
            </w:pPr>
            <w:r w:rsidRPr="00DC0BF9">
              <w:t>(cadr x)</w:t>
            </w:r>
          </w:p>
        </w:tc>
        <w:tc>
          <w:tcPr>
            <w:tcW w:w="4148" w:type="dxa"/>
            <w:tcBorders>
              <w:top w:val="nil"/>
              <w:left w:val="nil"/>
              <w:bottom w:val="nil"/>
            </w:tcBorders>
            <w:vAlign w:val="center"/>
          </w:tcPr>
          <w:p w:rsidR="00B67D6E" w:rsidRPr="00DC0BF9" w:rsidRDefault="00B67D6E" w:rsidP="00EC4AC2">
            <w:pPr>
              <w:spacing w:line="140" w:lineRule="atLeast"/>
              <w:jc w:val="both"/>
            </w:pPr>
            <w:r w:rsidRPr="00DC0BF9">
              <w:t>(car (cdr x))</w:t>
            </w:r>
          </w:p>
        </w:tc>
      </w:tr>
      <w:tr w:rsidR="00B67D6E" w:rsidRPr="00DC0BF9" w:rsidTr="00B67D6E">
        <w:tc>
          <w:tcPr>
            <w:tcW w:w="4148" w:type="dxa"/>
            <w:tcBorders>
              <w:top w:val="nil"/>
              <w:bottom w:val="nil"/>
              <w:right w:val="nil"/>
            </w:tcBorders>
            <w:vAlign w:val="center"/>
          </w:tcPr>
          <w:p w:rsidR="00B67D6E" w:rsidRPr="00DC0BF9" w:rsidRDefault="00B67D6E" w:rsidP="00EC4AC2">
            <w:pPr>
              <w:spacing w:line="140" w:lineRule="atLeast"/>
              <w:jc w:val="both"/>
            </w:pPr>
            <w:r w:rsidRPr="00DC0BF9">
              <w:t>(cdar x)</w:t>
            </w:r>
          </w:p>
        </w:tc>
        <w:tc>
          <w:tcPr>
            <w:tcW w:w="4148" w:type="dxa"/>
            <w:tcBorders>
              <w:top w:val="nil"/>
              <w:left w:val="nil"/>
              <w:bottom w:val="nil"/>
            </w:tcBorders>
            <w:vAlign w:val="center"/>
          </w:tcPr>
          <w:p w:rsidR="00B67D6E" w:rsidRPr="00DC0BF9" w:rsidRDefault="00B67D6E" w:rsidP="00EC4AC2">
            <w:pPr>
              <w:spacing w:line="140" w:lineRule="atLeast"/>
              <w:jc w:val="both"/>
            </w:pPr>
            <w:r w:rsidRPr="00DC0BF9">
              <w:t>(cdr (car x))</w:t>
            </w:r>
          </w:p>
        </w:tc>
      </w:tr>
      <w:tr w:rsidR="00B67D6E" w:rsidRPr="00DC0BF9" w:rsidTr="00B67D6E">
        <w:tc>
          <w:tcPr>
            <w:tcW w:w="4148" w:type="dxa"/>
            <w:tcBorders>
              <w:top w:val="nil"/>
              <w:bottom w:val="nil"/>
              <w:right w:val="nil"/>
            </w:tcBorders>
            <w:vAlign w:val="center"/>
          </w:tcPr>
          <w:p w:rsidR="00B67D6E" w:rsidRPr="00DC0BF9" w:rsidRDefault="00B67D6E" w:rsidP="00EC4AC2">
            <w:pPr>
              <w:spacing w:line="140" w:lineRule="atLeast"/>
              <w:jc w:val="both"/>
            </w:pPr>
            <w:r w:rsidRPr="00DC0BF9">
              <w:t>(cddr x)</w:t>
            </w:r>
          </w:p>
        </w:tc>
        <w:tc>
          <w:tcPr>
            <w:tcW w:w="4148" w:type="dxa"/>
            <w:tcBorders>
              <w:top w:val="nil"/>
              <w:left w:val="nil"/>
              <w:bottom w:val="nil"/>
            </w:tcBorders>
            <w:vAlign w:val="center"/>
          </w:tcPr>
          <w:p w:rsidR="00B67D6E" w:rsidRPr="00DC0BF9" w:rsidRDefault="00B67D6E" w:rsidP="00EC4AC2">
            <w:pPr>
              <w:spacing w:line="140" w:lineRule="atLeast"/>
              <w:jc w:val="both"/>
            </w:pPr>
            <w:r w:rsidRPr="00DC0BF9">
              <w:t>(cdr (cdr x))</w:t>
            </w:r>
          </w:p>
        </w:tc>
      </w:tr>
      <w:tr w:rsidR="00B67D6E" w:rsidRPr="00DC0BF9" w:rsidTr="00B67D6E">
        <w:tc>
          <w:tcPr>
            <w:tcW w:w="4148" w:type="dxa"/>
            <w:tcBorders>
              <w:top w:val="nil"/>
              <w:bottom w:val="nil"/>
              <w:right w:val="nil"/>
            </w:tcBorders>
            <w:vAlign w:val="center"/>
          </w:tcPr>
          <w:p w:rsidR="00B67D6E" w:rsidRPr="00DC0BF9" w:rsidRDefault="00B67D6E" w:rsidP="00EC4AC2">
            <w:pPr>
              <w:spacing w:line="140" w:lineRule="atLeast"/>
              <w:jc w:val="both"/>
            </w:pPr>
            <w:r w:rsidRPr="00DC0BF9">
              <w:t>(caaar x)</w:t>
            </w:r>
          </w:p>
        </w:tc>
        <w:tc>
          <w:tcPr>
            <w:tcW w:w="4148" w:type="dxa"/>
            <w:tcBorders>
              <w:top w:val="nil"/>
              <w:left w:val="nil"/>
              <w:bottom w:val="nil"/>
            </w:tcBorders>
            <w:vAlign w:val="center"/>
          </w:tcPr>
          <w:p w:rsidR="00B67D6E" w:rsidRPr="00DC0BF9" w:rsidRDefault="00B67D6E" w:rsidP="00EC4AC2">
            <w:pPr>
              <w:spacing w:line="140" w:lineRule="atLeast"/>
              <w:jc w:val="both"/>
            </w:pPr>
            <w:r w:rsidRPr="00DC0BF9">
              <w:t>(car (car (car x)))</w:t>
            </w:r>
          </w:p>
        </w:tc>
      </w:tr>
      <w:tr w:rsidR="00B67D6E" w:rsidRPr="00DC0BF9" w:rsidTr="00B67D6E">
        <w:tc>
          <w:tcPr>
            <w:tcW w:w="4148" w:type="dxa"/>
            <w:tcBorders>
              <w:top w:val="nil"/>
              <w:bottom w:val="nil"/>
              <w:right w:val="nil"/>
            </w:tcBorders>
            <w:vAlign w:val="center"/>
          </w:tcPr>
          <w:p w:rsidR="00B67D6E" w:rsidRPr="00DC0BF9" w:rsidRDefault="00B67D6E" w:rsidP="00EC4AC2">
            <w:pPr>
              <w:spacing w:line="140" w:lineRule="atLeast"/>
              <w:jc w:val="both"/>
            </w:pPr>
            <w:r w:rsidRPr="00DC0BF9">
              <w:t>(caadr x)</w:t>
            </w:r>
          </w:p>
        </w:tc>
        <w:tc>
          <w:tcPr>
            <w:tcW w:w="4148" w:type="dxa"/>
            <w:tcBorders>
              <w:top w:val="nil"/>
              <w:left w:val="nil"/>
              <w:bottom w:val="nil"/>
            </w:tcBorders>
            <w:vAlign w:val="center"/>
          </w:tcPr>
          <w:p w:rsidR="00B67D6E" w:rsidRPr="00DC0BF9" w:rsidRDefault="00B67D6E" w:rsidP="00EC4AC2">
            <w:pPr>
              <w:spacing w:line="140" w:lineRule="atLeast"/>
              <w:jc w:val="both"/>
            </w:pPr>
            <w:r w:rsidRPr="00DC0BF9">
              <w:t>(car (car (cdr x)))</w:t>
            </w:r>
          </w:p>
        </w:tc>
      </w:tr>
      <w:tr w:rsidR="00B67D6E" w:rsidRPr="00DC0BF9" w:rsidTr="00B67D6E">
        <w:tc>
          <w:tcPr>
            <w:tcW w:w="4148" w:type="dxa"/>
            <w:tcBorders>
              <w:top w:val="nil"/>
              <w:bottom w:val="nil"/>
              <w:right w:val="nil"/>
            </w:tcBorders>
            <w:vAlign w:val="center"/>
          </w:tcPr>
          <w:p w:rsidR="00B67D6E" w:rsidRPr="00DC0BF9" w:rsidRDefault="00B67D6E" w:rsidP="00EC4AC2">
            <w:pPr>
              <w:spacing w:line="140" w:lineRule="atLeast"/>
              <w:jc w:val="both"/>
            </w:pPr>
            <w:r w:rsidRPr="00DC0BF9">
              <w:t>(cadar x)</w:t>
            </w:r>
          </w:p>
        </w:tc>
        <w:tc>
          <w:tcPr>
            <w:tcW w:w="4148" w:type="dxa"/>
            <w:tcBorders>
              <w:top w:val="nil"/>
              <w:left w:val="nil"/>
              <w:bottom w:val="nil"/>
            </w:tcBorders>
            <w:vAlign w:val="center"/>
          </w:tcPr>
          <w:p w:rsidR="00B67D6E" w:rsidRPr="00DC0BF9" w:rsidRDefault="00B67D6E" w:rsidP="00EC4AC2">
            <w:pPr>
              <w:spacing w:line="140" w:lineRule="atLeast"/>
              <w:jc w:val="both"/>
            </w:pPr>
            <w:r w:rsidRPr="00DC0BF9">
              <w:t>(car (cdr (car x)))</w:t>
            </w:r>
          </w:p>
        </w:tc>
      </w:tr>
      <w:tr w:rsidR="00B67D6E" w:rsidRPr="00DC0BF9" w:rsidTr="00B67D6E">
        <w:tc>
          <w:tcPr>
            <w:tcW w:w="4148" w:type="dxa"/>
            <w:tcBorders>
              <w:top w:val="nil"/>
              <w:bottom w:val="nil"/>
              <w:right w:val="nil"/>
            </w:tcBorders>
            <w:vAlign w:val="center"/>
          </w:tcPr>
          <w:p w:rsidR="00B67D6E" w:rsidRPr="00DC0BF9" w:rsidRDefault="00B67D6E" w:rsidP="00EC4AC2">
            <w:pPr>
              <w:spacing w:line="140" w:lineRule="atLeast"/>
              <w:jc w:val="both"/>
            </w:pPr>
            <w:r w:rsidRPr="00DC0BF9">
              <w:t>(caddr x)</w:t>
            </w:r>
          </w:p>
        </w:tc>
        <w:tc>
          <w:tcPr>
            <w:tcW w:w="4148" w:type="dxa"/>
            <w:tcBorders>
              <w:top w:val="nil"/>
              <w:left w:val="nil"/>
              <w:bottom w:val="nil"/>
            </w:tcBorders>
            <w:vAlign w:val="center"/>
          </w:tcPr>
          <w:p w:rsidR="00B67D6E" w:rsidRPr="00DC0BF9" w:rsidRDefault="00B67D6E" w:rsidP="00EC4AC2">
            <w:pPr>
              <w:spacing w:line="140" w:lineRule="atLeast"/>
              <w:jc w:val="both"/>
            </w:pPr>
            <w:r w:rsidRPr="00DC0BF9">
              <w:t>(car (cdr (cdr x)))</w:t>
            </w:r>
          </w:p>
        </w:tc>
      </w:tr>
      <w:tr w:rsidR="00B67D6E" w:rsidRPr="00DC0BF9" w:rsidTr="00B67D6E">
        <w:tc>
          <w:tcPr>
            <w:tcW w:w="4148" w:type="dxa"/>
            <w:tcBorders>
              <w:top w:val="nil"/>
              <w:bottom w:val="nil"/>
              <w:right w:val="nil"/>
            </w:tcBorders>
            <w:vAlign w:val="center"/>
          </w:tcPr>
          <w:p w:rsidR="00B67D6E" w:rsidRPr="00DC0BF9" w:rsidRDefault="00B67D6E" w:rsidP="00EC4AC2">
            <w:pPr>
              <w:spacing w:line="140" w:lineRule="atLeast"/>
              <w:jc w:val="both"/>
            </w:pPr>
            <w:r w:rsidRPr="00DC0BF9">
              <w:t>(cdaar x)</w:t>
            </w:r>
          </w:p>
        </w:tc>
        <w:tc>
          <w:tcPr>
            <w:tcW w:w="4148" w:type="dxa"/>
            <w:tcBorders>
              <w:top w:val="nil"/>
              <w:left w:val="nil"/>
              <w:bottom w:val="nil"/>
            </w:tcBorders>
            <w:vAlign w:val="center"/>
          </w:tcPr>
          <w:p w:rsidR="00B67D6E" w:rsidRPr="00DC0BF9" w:rsidRDefault="00B67D6E" w:rsidP="00EC4AC2">
            <w:pPr>
              <w:spacing w:line="140" w:lineRule="atLeast"/>
              <w:jc w:val="both"/>
            </w:pPr>
            <w:r w:rsidRPr="00DC0BF9">
              <w:t>(cdr (car (car x)))</w:t>
            </w:r>
          </w:p>
        </w:tc>
      </w:tr>
      <w:tr w:rsidR="00B67D6E" w:rsidRPr="00DC0BF9" w:rsidTr="00B67D6E">
        <w:tc>
          <w:tcPr>
            <w:tcW w:w="4148" w:type="dxa"/>
            <w:tcBorders>
              <w:top w:val="nil"/>
              <w:bottom w:val="nil"/>
              <w:right w:val="nil"/>
            </w:tcBorders>
            <w:vAlign w:val="center"/>
          </w:tcPr>
          <w:p w:rsidR="00B67D6E" w:rsidRPr="00DC0BF9" w:rsidRDefault="00B67D6E" w:rsidP="00EC4AC2">
            <w:pPr>
              <w:spacing w:line="140" w:lineRule="atLeast"/>
              <w:jc w:val="both"/>
            </w:pPr>
            <w:r w:rsidRPr="00DC0BF9">
              <w:t>(cdadr x)</w:t>
            </w:r>
          </w:p>
        </w:tc>
        <w:tc>
          <w:tcPr>
            <w:tcW w:w="4148" w:type="dxa"/>
            <w:tcBorders>
              <w:top w:val="nil"/>
              <w:left w:val="nil"/>
              <w:bottom w:val="nil"/>
            </w:tcBorders>
            <w:vAlign w:val="center"/>
          </w:tcPr>
          <w:p w:rsidR="00B67D6E" w:rsidRPr="00DC0BF9" w:rsidRDefault="00B67D6E" w:rsidP="00EC4AC2">
            <w:pPr>
              <w:spacing w:line="140" w:lineRule="atLeast"/>
              <w:jc w:val="both"/>
            </w:pPr>
            <w:r w:rsidRPr="00DC0BF9">
              <w:t>(cdr (car (cdr x)))</w:t>
            </w:r>
          </w:p>
        </w:tc>
      </w:tr>
      <w:tr w:rsidR="00B67D6E" w:rsidRPr="00DC0BF9" w:rsidTr="00B67D6E">
        <w:tc>
          <w:tcPr>
            <w:tcW w:w="4148" w:type="dxa"/>
            <w:tcBorders>
              <w:top w:val="nil"/>
              <w:bottom w:val="nil"/>
              <w:right w:val="nil"/>
            </w:tcBorders>
            <w:vAlign w:val="center"/>
          </w:tcPr>
          <w:p w:rsidR="00B67D6E" w:rsidRPr="00DC0BF9" w:rsidRDefault="00B67D6E" w:rsidP="00EC4AC2">
            <w:pPr>
              <w:spacing w:line="140" w:lineRule="atLeast"/>
              <w:jc w:val="both"/>
            </w:pPr>
            <w:r w:rsidRPr="00DC0BF9">
              <w:t>(cddar x)</w:t>
            </w:r>
          </w:p>
        </w:tc>
        <w:tc>
          <w:tcPr>
            <w:tcW w:w="4148" w:type="dxa"/>
            <w:tcBorders>
              <w:top w:val="nil"/>
              <w:left w:val="nil"/>
              <w:bottom w:val="nil"/>
            </w:tcBorders>
            <w:vAlign w:val="center"/>
          </w:tcPr>
          <w:p w:rsidR="00B67D6E" w:rsidRPr="00DC0BF9" w:rsidRDefault="00B67D6E" w:rsidP="00EC4AC2">
            <w:pPr>
              <w:spacing w:line="140" w:lineRule="atLeast"/>
              <w:jc w:val="both"/>
            </w:pPr>
            <w:r w:rsidRPr="00DC0BF9">
              <w:t>(cdr (cdr (car x)))</w:t>
            </w:r>
          </w:p>
        </w:tc>
      </w:tr>
      <w:tr w:rsidR="00B67D6E" w:rsidRPr="00DC0BF9" w:rsidTr="00B67D6E">
        <w:tc>
          <w:tcPr>
            <w:tcW w:w="4148" w:type="dxa"/>
            <w:tcBorders>
              <w:top w:val="nil"/>
              <w:bottom w:val="nil"/>
              <w:right w:val="nil"/>
            </w:tcBorders>
            <w:vAlign w:val="center"/>
          </w:tcPr>
          <w:p w:rsidR="00B67D6E" w:rsidRPr="00DC0BF9" w:rsidRDefault="00B67D6E" w:rsidP="00EC4AC2">
            <w:pPr>
              <w:spacing w:line="140" w:lineRule="atLeast"/>
              <w:jc w:val="both"/>
            </w:pPr>
            <w:r w:rsidRPr="00DC0BF9">
              <w:t>(cdddr x)</w:t>
            </w:r>
          </w:p>
        </w:tc>
        <w:tc>
          <w:tcPr>
            <w:tcW w:w="4148" w:type="dxa"/>
            <w:tcBorders>
              <w:top w:val="nil"/>
              <w:left w:val="nil"/>
              <w:bottom w:val="nil"/>
            </w:tcBorders>
            <w:vAlign w:val="center"/>
          </w:tcPr>
          <w:p w:rsidR="00B67D6E" w:rsidRPr="00DC0BF9" w:rsidRDefault="00B67D6E" w:rsidP="00EC4AC2">
            <w:pPr>
              <w:spacing w:line="140" w:lineRule="atLeast"/>
              <w:jc w:val="both"/>
            </w:pPr>
            <w:r w:rsidRPr="00DC0BF9">
              <w:t>(cdr (cdr (cdr x)))</w:t>
            </w:r>
          </w:p>
        </w:tc>
      </w:tr>
      <w:tr w:rsidR="00B67D6E" w:rsidRPr="00DC0BF9" w:rsidTr="00B67D6E">
        <w:tc>
          <w:tcPr>
            <w:tcW w:w="4148" w:type="dxa"/>
            <w:tcBorders>
              <w:top w:val="nil"/>
              <w:bottom w:val="nil"/>
              <w:right w:val="nil"/>
            </w:tcBorders>
            <w:vAlign w:val="center"/>
          </w:tcPr>
          <w:p w:rsidR="00B67D6E" w:rsidRPr="00DC0BF9" w:rsidRDefault="00B67D6E" w:rsidP="00EC4AC2">
            <w:pPr>
              <w:spacing w:line="140" w:lineRule="atLeast"/>
              <w:jc w:val="both"/>
            </w:pPr>
            <w:r w:rsidRPr="00DC0BF9">
              <w:t>(caaaar x)</w:t>
            </w:r>
          </w:p>
        </w:tc>
        <w:tc>
          <w:tcPr>
            <w:tcW w:w="4148" w:type="dxa"/>
            <w:tcBorders>
              <w:top w:val="nil"/>
              <w:left w:val="nil"/>
              <w:bottom w:val="nil"/>
            </w:tcBorders>
            <w:vAlign w:val="center"/>
          </w:tcPr>
          <w:p w:rsidR="00B67D6E" w:rsidRPr="00DC0BF9" w:rsidRDefault="00B67D6E" w:rsidP="00EC4AC2">
            <w:pPr>
              <w:spacing w:line="140" w:lineRule="atLeast"/>
              <w:jc w:val="both"/>
            </w:pPr>
            <w:r w:rsidRPr="00DC0BF9">
              <w:t>(car (car (car (car x))))</w:t>
            </w:r>
          </w:p>
        </w:tc>
      </w:tr>
      <w:tr w:rsidR="00B67D6E" w:rsidRPr="00DC0BF9" w:rsidTr="00B67D6E">
        <w:tc>
          <w:tcPr>
            <w:tcW w:w="4148" w:type="dxa"/>
            <w:tcBorders>
              <w:top w:val="nil"/>
              <w:bottom w:val="nil"/>
              <w:right w:val="nil"/>
            </w:tcBorders>
            <w:vAlign w:val="center"/>
          </w:tcPr>
          <w:p w:rsidR="00B67D6E" w:rsidRPr="00DC0BF9" w:rsidRDefault="00B67D6E" w:rsidP="00EC4AC2">
            <w:pPr>
              <w:spacing w:line="140" w:lineRule="atLeast"/>
              <w:jc w:val="both"/>
            </w:pPr>
            <w:r w:rsidRPr="00DC0BF9">
              <w:lastRenderedPageBreak/>
              <w:t>(caaadr x)</w:t>
            </w:r>
          </w:p>
        </w:tc>
        <w:tc>
          <w:tcPr>
            <w:tcW w:w="4148" w:type="dxa"/>
            <w:tcBorders>
              <w:top w:val="nil"/>
              <w:left w:val="nil"/>
              <w:bottom w:val="nil"/>
            </w:tcBorders>
            <w:vAlign w:val="center"/>
          </w:tcPr>
          <w:p w:rsidR="00B67D6E" w:rsidRPr="00DC0BF9" w:rsidRDefault="00B67D6E" w:rsidP="00EC4AC2">
            <w:pPr>
              <w:spacing w:line="140" w:lineRule="atLeast"/>
              <w:jc w:val="both"/>
            </w:pPr>
            <w:r w:rsidRPr="00DC0BF9">
              <w:t>(car (car (car (cdr x))))</w:t>
            </w:r>
          </w:p>
        </w:tc>
      </w:tr>
      <w:tr w:rsidR="00B67D6E" w:rsidRPr="00DC0BF9" w:rsidTr="00B67D6E">
        <w:tc>
          <w:tcPr>
            <w:tcW w:w="4148" w:type="dxa"/>
            <w:tcBorders>
              <w:top w:val="nil"/>
              <w:bottom w:val="nil"/>
              <w:right w:val="nil"/>
            </w:tcBorders>
            <w:vAlign w:val="center"/>
          </w:tcPr>
          <w:p w:rsidR="00B67D6E" w:rsidRPr="00DC0BF9" w:rsidRDefault="00B67D6E" w:rsidP="00EC4AC2">
            <w:pPr>
              <w:spacing w:line="140" w:lineRule="atLeast"/>
              <w:jc w:val="both"/>
            </w:pPr>
            <w:r w:rsidRPr="00DC0BF9">
              <w:t>(caadar x)</w:t>
            </w:r>
          </w:p>
        </w:tc>
        <w:tc>
          <w:tcPr>
            <w:tcW w:w="4148" w:type="dxa"/>
            <w:tcBorders>
              <w:top w:val="nil"/>
              <w:left w:val="nil"/>
              <w:bottom w:val="nil"/>
            </w:tcBorders>
            <w:vAlign w:val="center"/>
          </w:tcPr>
          <w:p w:rsidR="00B67D6E" w:rsidRPr="00DC0BF9" w:rsidRDefault="00B67D6E" w:rsidP="00EC4AC2">
            <w:pPr>
              <w:spacing w:line="140" w:lineRule="atLeast"/>
              <w:jc w:val="both"/>
            </w:pPr>
            <w:r w:rsidRPr="00DC0BF9">
              <w:t>(car (car (cdr (car x))))</w:t>
            </w:r>
          </w:p>
        </w:tc>
      </w:tr>
      <w:tr w:rsidR="00B67D6E" w:rsidRPr="00DC0BF9" w:rsidTr="00B67D6E">
        <w:tc>
          <w:tcPr>
            <w:tcW w:w="4148" w:type="dxa"/>
            <w:tcBorders>
              <w:top w:val="nil"/>
              <w:bottom w:val="nil"/>
              <w:right w:val="nil"/>
            </w:tcBorders>
            <w:vAlign w:val="center"/>
          </w:tcPr>
          <w:p w:rsidR="00B67D6E" w:rsidRPr="00DC0BF9" w:rsidRDefault="00B67D6E" w:rsidP="00EC4AC2">
            <w:pPr>
              <w:spacing w:line="140" w:lineRule="atLeast"/>
              <w:jc w:val="both"/>
            </w:pPr>
            <w:r w:rsidRPr="00DC0BF9">
              <w:t>(caaddr x)</w:t>
            </w:r>
          </w:p>
        </w:tc>
        <w:tc>
          <w:tcPr>
            <w:tcW w:w="4148" w:type="dxa"/>
            <w:tcBorders>
              <w:top w:val="nil"/>
              <w:left w:val="nil"/>
              <w:bottom w:val="nil"/>
            </w:tcBorders>
            <w:vAlign w:val="center"/>
          </w:tcPr>
          <w:p w:rsidR="00B67D6E" w:rsidRPr="00DC0BF9" w:rsidRDefault="00B67D6E" w:rsidP="00EC4AC2">
            <w:pPr>
              <w:spacing w:line="140" w:lineRule="atLeast"/>
              <w:jc w:val="both"/>
            </w:pPr>
            <w:r w:rsidRPr="00DC0BF9">
              <w:t>(car (car (cdr (cdr x))))</w:t>
            </w:r>
          </w:p>
        </w:tc>
      </w:tr>
      <w:tr w:rsidR="00B67D6E" w:rsidRPr="00DC0BF9" w:rsidTr="00B67D6E">
        <w:tc>
          <w:tcPr>
            <w:tcW w:w="4148" w:type="dxa"/>
            <w:tcBorders>
              <w:top w:val="nil"/>
              <w:bottom w:val="nil"/>
              <w:right w:val="nil"/>
            </w:tcBorders>
            <w:vAlign w:val="center"/>
          </w:tcPr>
          <w:p w:rsidR="00B67D6E" w:rsidRPr="00DC0BF9" w:rsidRDefault="00B67D6E" w:rsidP="00EC4AC2">
            <w:pPr>
              <w:spacing w:line="140" w:lineRule="atLeast"/>
              <w:jc w:val="both"/>
            </w:pPr>
            <w:r w:rsidRPr="00DC0BF9">
              <w:t>(cadaar x)</w:t>
            </w:r>
          </w:p>
        </w:tc>
        <w:tc>
          <w:tcPr>
            <w:tcW w:w="4148" w:type="dxa"/>
            <w:tcBorders>
              <w:top w:val="nil"/>
              <w:left w:val="nil"/>
              <w:bottom w:val="nil"/>
            </w:tcBorders>
            <w:vAlign w:val="center"/>
          </w:tcPr>
          <w:p w:rsidR="00B67D6E" w:rsidRPr="00DC0BF9" w:rsidRDefault="00B67D6E" w:rsidP="00EC4AC2">
            <w:pPr>
              <w:spacing w:line="140" w:lineRule="atLeast"/>
              <w:jc w:val="both"/>
            </w:pPr>
            <w:r w:rsidRPr="00DC0BF9">
              <w:t>(car (cdr (car (car x))))</w:t>
            </w:r>
          </w:p>
        </w:tc>
      </w:tr>
      <w:tr w:rsidR="00B67D6E" w:rsidRPr="00DC0BF9" w:rsidTr="00B67D6E">
        <w:tc>
          <w:tcPr>
            <w:tcW w:w="4148" w:type="dxa"/>
            <w:tcBorders>
              <w:top w:val="nil"/>
              <w:bottom w:val="nil"/>
              <w:right w:val="nil"/>
            </w:tcBorders>
            <w:vAlign w:val="center"/>
          </w:tcPr>
          <w:p w:rsidR="00B67D6E" w:rsidRPr="00DC0BF9" w:rsidRDefault="00B67D6E" w:rsidP="00EC4AC2">
            <w:pPr>
              <w:spacing w:line="140" w:lineRule="atLeast"/>
              <w:jc w:val="both"/>
            </w:pPr>
            <w:r w:rsidRPr="00DC0BF9">
              <w:t>(cadadr x)</w:t>
            </w:r>
          </w:p>
        </w:tc>
        <w:tc>
          <w:tcPr>
            <w:tcW w:w="4148" w:type="dxa"/>
            <w:tcBorders>
              <w:top w:val="nil"/>
              <w:left w:val="nil"/>
              <w:bottom w:val="nil"/>
            </w:tcBorders>
            <w:vAlign w:val="center"/>
          </w:tcPr>
          <w:p w:rsidR="00B67D6E" w:rsidRPr="00DC0BF9" w:rsidRDefault="00B67D6E" w:rsidP="00EC4AC2">
            <w:pPr>
              <w:spacing w:line="140" w:lineRule="atLeast"/>
              <w:jc w:val="both"/>
            </w:pPr>
            <w:r w:rsidRPr="00DC0BF9">
              <w:t>(car (cdr (car (cdr x))))</w:t>
            </w:r>
          </w:p>
        </w:tc>
      </w:tr>
      <w:tr w:rsidR="00B67D6E" w:rsidRPr="00DC0BF9" w:rsidTr="00B67D6E">
        <w:tc>
          <w:tcPr>
            <w:tcW w:w="4148" w:type="dxa"/>
            <w:tcBorders>
              <w:top w:val="nil"/>
              <w:bottom w:val="nil"/>
              <w:right w:val="nil"/>
            </w:tcBorders>
            <w:vAlign w:val="center"/>
          </w:tcPr>
          <w:p w:rsidR="00B67D6E" w:rsidRPr="00DC0BF9" w:rsidRDefault="00B67D6E" w:rsidP="00EC4AC2">
            <w:pPr>
              <w:spacing w:line="140" w:lineRule="atLeast"/>
              <w:jc w:val="both"/>
            </w:pPr>
            <w:r w:rsidRPr="00DC0BF9">
              <w:t>(caddar x)</w:t>
            </w:r>
          </w:p>
        </w:tc>
        <w:tc>
          <w:tcPr>
            <w:tcW w:w="4148" w:type="dxa"/>
            <w:tcBorders>
              <w:top w:val="nil"/>
              <w:left w:val="nil"/>
              <w:bottom w:val="nil"/>
            </w:tcBorders>
            <w:vAlign w:val="center"/>
          </w:tcPr>
          <w:p w:rsidR="00B67D6E" w:rsidRPr="00DC0BF9" w:rsidRDefault="00B67D6E" w:rsidP="00EC4AC2">
            <w:pPr>
              <w:spacing w:line="140" w:lineRule="atLeast"/>
              <w:jc w:val="both"/>
            </w:pPr>
            <w:r w:rsidRPr="00DC0BF9">
              <w:t>(car (cdr (cdr (car x))))</w:t>
            </w:r>
          </w:p>
        </w:tc>
      </w:tr>
      <w:tr w:rsidR="00B67D6E" w:rsidRPr="00DC0BF9" w:rsidTr="00B67D6E">
        <w:tc>
          <w:tcPr>
            <w:tcW w:w="4148" w:type="dxa"/>
            <w:tcBorders>
              <w:top w:val="nil"/>
              <w:bottom w:val="nil"/>
              <w:right w:val="nil"/>
            </w:tcBorders>
            <w:vAlign w:val="center"/>
          </w:tcPr>
          <w:p w:rsidR="00B67D6E" w:rsidRPr="00DC0BF9" w:rsidRDefault="00B67D6E" w:rsidP="00EC4AC2">
            <w:pPr>
              <w:spacing w:line="140" w:lineRule="atLeast"/>
              <w:jc w:val="both"/>
            </w:pPr>
            <w:r w:rsidRPr="00DC0BF9">
              <w:t>(cadddr x)</w:t>
            </w:r>
          </w:p>
        </w:tc>
        <w:tc>
          <w:tcPr>
            <w:tcW w:w="4148" w:type="dxa"/>
            <w:tcBorders>
              <w:top w:val="nil"/>
              <w:left w:val="nil"/>
              <w:bottom w:val="nil"/>
            </w:tcBorders>
            <w:vAlign w:val="center"/>
          </w:tcPr>
          <w:p w:rsidR="00B67D6E" w:rsidRPr="00DC0BF9" w:rsidRDefault="00B67D6E" w:rsidP="00EC4AC2">
            <w:pPr>
              <w:spacing w:line="140" w:lineRule="atLeast"/>
              <w:jc w:val="both"/>
            </w:pPr>
            <w:r w:rsidRPr="00DC0BF9">
              <w:t>(car (cdr (cdr (cdr x))))</w:t>
            </w:r>
          </w:p>
        </w:tc>
      </w:tr>
      <w:tr w:rsidR="00B67D6E" w:rsidRPr="00DC0BF9" w:rsidTr="00B67D6E">
        <w:tc>
          <w:tcPr>
            <w:tcW w:w="4148" w:type="dxa"/>
            <w:tcBorders>
              <w:top w:val="nil"/>
              <w:bottom w:val="nil"/>
              <w:right w:val="nil"/>
            </w:tcBorders>
            <w:vAlign w:val="center"/>
          </w:tcPr>
          <w:p w:rsidR="00B67D6E" w:rsidRPr="00DC0BF9" w:rsidRDefault="00B67D6E" w:rsidP="00EC4AC2">
            <w:pPr>
              <w:spacing w:line="140" w:lineRule="atLeast"/>
              <w:jc w:val="both"/>
            </w:pPr>
            <w:r w:rsidRPr="00DC0BF9">
              <w:t>(cdaaar x)</w:t>
            </w:r>
          </w:p>
        </w:tc>
        <w:tc>
          <w:tcPr>
            <w:tcW w:w="4148" w:type="dxa"/>
            <w:tcBorders>
              <w:top w:val="nil"/>
              <w:left w:val="nil"/>
              <w:bottom w:val="nil"/>
            </w:tcBorders>
            <w:vAlign w:val="center"/>
          </w:tcPr>
          <w:p w:rsidR="00B67D6E" w:rsidRPr="00DC0BF9" w:rsidRDefault="00B67D6E" w:rsidP="00EC4AC2">
            <w:pPr>
              <w:spacing w:line="140" w:lineRule="atLeast"/>
              <w:jc w:val="both"/>
            </w:pPr>
            <w:r w:rsidRPr="00DC0BF9">
              <w:t>(cdr (car (car (car x))))</w:t>
            </w:r>
          </w:p>
        </w:tc>
      </w:tr>
      <w:tr w:rsidR="00B67D6E" w:rsidRPr="00DC0BF9" w:rsidTr="00B67D6E">
        <w:tc>
          <w:tcPr>
            <w:tcW w:w="4148" w:type="dxa"/>
            <w:tcBorders>
              <w:top w:val="nil"/>
              <w:bottom w:val="nil"/>
              <w:right w:val="nil"/>
            </w:tcBorders>
            <w:vAlign w:val="center"/>
          </w:tcPr>
          <w:p w:rsidR="00B67D6E" w:rsidRPr="00DC0BF9" w:rsidRDefault="00B67D6E" w:rsidP="00EC4AC2">
            <w:pPr>
              <w:spacing w:line="140" w:lineRule="atLeast"/>
              <w:jc w:val="both"/>
            </w:pPr>
            <w:r w:rsidRPr="00DC0BF9">
              <w:t>(cdaadr x)</w:t>
            </w:r>
          </w:p>
        </w:tc>
        <w:tc>
          <w:tcPr>
            <w:tcW w:w="4148" w:type="dxa"/>
            <w:tcBorders>
              <w:top w:val="nil"/>
              <w:left w:val="nil"/>
              <w:bottom w:val="nil"/>
            </w:tcBorders>
            <w:vAlign w:val="center"/>
          </w:tcPr>
          <w:p w:rsidR="00B67D6E" w:rsidRPr="00DC0BF9" w:rsidRDefault="00B67D6E" w:rsidP="00EC4AC2">
            <w:pPr>
              <w:spacing w:line="140" w:lineRule="atLeast"/>
              <w:jc w:val="both"/>
            </w:pPr>
            <w:r w:rsidRPr="00DC0BF9">
              <w:t>(cdr (car (car (cdr x))))</w:t>
            </w:r>
          </w:p>
        </w:tc>
      </w:tr>
      <w:tr w:rsidR="00B67D6E" w:rsidRPr="00DC0BF9" w:rsidTr="00B67D6E">
        <w:tc>
          <w:tcPr>
            <w:tcW w:w="4148" w:type="dxa"/>
            <w:tcBorders>
              <w:top w:val="nil"/>
              <w:bottom w:val="nil"/>
              <w:right w:val="nil"/>
            </w:tcBorders>
            <w:vAlign w:val="center"/>
          </w:tcPr>
          <w:p w:rsidR="00B67D6E" w:rsidRPr="00DC0BF9" w:rsidRDefault="00B67D6E" w:rsidP="00EC4AC2">
            <w:pPr>
              <w:spacing w:line="140" w:lineRule="atLeast"/>
              <w:jc w:val="both"/>
            </w:pPr>
            <w:r w:rsidRPr="00DC0BF9">
              <w:t>(cdadar x)</w:t>
            </w:r>
          </w:p>
        </w:tc>
        <w:tc>
          <w:tcPr>
            <w:tcW w:w="4148" w:type="dxa"/>
            <w:tcBorders>
              <w:top w:val="nil"/>
              <w:left w:val="nil"/>
              <w:bottom w:val="nil"/>
            </w:tcBorders>
            <w:vAlign w:val="center"/>
          </w:tcPr>
          <w:p w:rsidR="00B67D6E" w:rsidRPr="00DC0BF9" w:rsidRDefault="00B67D6E" w:rsidP="00EC4AC2">
            <w:pPr>
              <w:spacing w:line="140" w:lineRule="atLeast"/>
              <w:jc w:val="both"/>
            </w:pPr>
            <w:r w:rsidRPr="00DC0BF9">
              <w:t>(cdr (car (cdr (car x))))</w:t>
            </w:r>
          </w:p>
        </w:tc>
      </w:tr>
      <w:tr w:rsidR="00B67D6E" w:rsidRPr="00DC0BF9" w:rsidTr="00B67D6E">
        <w:tc>
          <w:tcPr>
            <w:tcW w:w="4148" w:type="dxa"/>
            <w:tcBorders>
              <w:top w:val="nil"/>
              <w:bottom w:val="nil"/>
              <w:right w:val="nil"/>
            </w:tcBorders>
            <w:vAlign w:val="center"/>
          </w:tcPr>
          <w:p w:rsidR="00B67D6E" w:rsidRPr="00DC0BF9" w:rsidRDefault="00B67D6E" w:rsidP="00EC4AC2">
            <w:pPr>
              <w:spacing w:line="140" w:lineRule="atLeast"/>
              <w:jc w:val="both"/>
            </w:pPr>
            <w:r w:rsidRPr="00DC0BF9">
              <w:t>(cdaddr x)</w:t>
            </w:r>
          </w:p>
        </w:tc>
        <w:tc>
          <w:tcPr>
            <w:tcW w:w="4148" w:type="dxa"/>
            <w:tcBorders>
              <w:top w:val="nil"/>
              <w:left w:val="nil"/>
              <w:bottom w:val="nil"/>
            </w:tcBorders>
            <w:vAlign w:val="center"/>
          </w:tcPr>
          <w:p w:rsidR="00B67D6E" w:rsidRPr="00DC0BF9" w:rsidRDefault="00B67D6E" w:rsidP="00EC4AC2">
            <w:pPr>
              <w:spacing w:line="140" w:lineRule="atLeast"/>
              <w:jc w:val="both"/>
            </w:pPr>
            <w:r w:rsidRPr="00DC0BF9">
              <w:t>(cdr (car (cdr (cdr x))))</w:t>
            </w:r>
          </w:p>
        </w:tc>
      </w:tr>
      <w:tr w:rsidR="00B67D6E" w:rsidRPr="00DC0BF9" w:rsidTr="00B67D6E">
        <w:tc>
          <w:tcPr>
            <w:tcW w:w="4148" w:type="dxa"/>
            <w:tcBorders>
              <w:top w:val="nil"/>
              <w:bottom w:val="nil"/>
              <w:right w:val="nil"/>
            </w:tcBorders>
            <w:vAlign w:val="center"/>
          </w:tcPr>
          <w:p w:rsidR="00B67D6E" w:rsidRPr="00DC0BF9" w:rsidRDefault="00B67D6E" w:rsidP="00EC4AC2">
            <w:pPr>
              <w:spacing w:line="140" w:lineRule="atLeast"/>
              <w:jc w:val="both"/>
            </w:pPr>
            <w:r w:rsidRPr="00DC0BF9">
              <w:t>(cddaar x)</w:t>
            </w:r>
          </w:p>
        </w:tc>
        <w:tc>
          <w:tcPr>
            <w:tcW w:w="4148" w:type="dxa"/>
            <w:tcBorders>
              <w:top w:val="nil"/>
              <w:left w:val="nil"/>
              <w:bottom w:val="nil"/>
            </w:tcBorders>
            <w:vAlign w:val="center"/>
          </w:tcPr>
          <w:p w:rsidR="00B67D6E" w:rsidRPr="00DC0BF9" w:rsidRDefault="00B67D6E" w:rsidP="00EC4AC2">
            <w:pPr>
              <w:spacing w:line="140" w:lineRule="atLeast"/>
              <w:jc w:val="both"/>
            </w:pPr>
            <w:r w:rsidRPr="00DC0BF9">
              <w:t>(cdr (cdr (car (car x))))</w:t>
            </w:r>
          </w:p>
        </w:tc>
      </w:tr>
      <w:tr w:rsidR="00B67D6E" w:rsidRPr="00DC0BF9" w:rsidTr="00B67D6E">
        <w:tc>
          <w:tcPr>
            <w:tcW w:w="4148" w:type="dxa"/>
            <w:tcBorders>
              <w:top w:val="nil"/>
              <w:bottom w:val="nil"/>
              <w:right w:val="nil"/>
            </w:tcBorders>
            <w:vAlign w:val="center"/>
          </w:tcPr>
          <w:p w:rsidR="00B67D6E" w:rsidRPr="00DC0BF9" w:rsidRDefault="00B67D6E" w:rsidP="00EC4AC2">
            <w:pPr>
              <w:spacing w:line="140" w:lineRule="atLeast"/>
              <w:jc w:val="both"/>
            </w:pPr>
            <w:r w:rsidRPr="00DC0BF9">
              <w:t>(cddadr x)</w:t>
            </w:r>
          </w:p>
        </w:tc>
        <w:tc>
          <w:tcPr>
            <w:tcW w:w="4148" w:type="dxa"/>
            <w:tcBorders>
              <w:top w:val="nil"/>
              <w:left w:val="nil"/>
              <w:bottom w:val="nil"/>
            </w:tcBorders>
            <w:vAlign w:val="center"/>
          </w:tcPr>
          <w:p w:rsidR="00B67D6E" w:rsidRPr="00DC0BF9" w:rsidRDefault="00B67D6E" w:rsidP="00EC4AC2">
            <w:pPr>
              <w:spacing w:line="140" w:lineRule="atLeast"/>
              <w:jc w:val="both"/>
            </w:pPr>
            <w:r w:rsidRPr="00DC0BF9">
              <w:t>(cdr (cdr (car (cdr x))))</w:t>
            </w:r>
          </w:p>
        </w:tc>
      </w:tr>
      <w:tr w:rsidR="00B67D6E" w:rsidRPr="00DC0BF9" w:rsidTr="00B67D6E">
        <w:tc>
          <w:tcPr>
            <w:tcW w:w="4148" w:type="dxa"/>
            <w:tcBorders>
              <w:top w:val="nil"/>
              <w:bottom w:val="nil"/>
              <w:right w:val="nil"/>
            </w:tcBorders>
            <w:vAlign w:val="center"/>
          </w:tcPr>
          <w:p w:rsidR="00B67D6E" w:rsidRPr="00DC0BF9" w:rsidRDefault="00B67D6E" w:rsidP="00EC4AC2">
            <w:pPr>
              <w:spacing w:line="140" w:lineRule="atLeast"/>
              <w:jc w:val="both"/>
            </w:pPr>
            <w:r w:rsidRPr="00DC0BF9">
              <w:t>(cdddar x)</w:t>
            </w:r>
          </w:p>
        </w:tc>
        <w:tc>
          <w:tcPr>
            <w:tcW w:w="4148" w:type="dxa"/>
            <w:tcBorders>
              <w:top w:val="nil"/>
              <w:left w:val="nil"/>
              <w:bottom w:val="nil"/>
            </w:tcBorders>
            <w:vAlign w:val="center"/>
          </w:tcPr>
          <w:p w:rsidR="00B67D6E" w:rsidRPr="00DC0BF9" w:rsidRDefault="00B67D6E" w:rsidP="00EC4AC2">
            <w:pPr>
              <w:spacing w:line="140" w:lineRule="atLeast"/>
              <w:jc w:val="both"/>
            </w:pPr>
            <w:r w:rsidRPr="00DC0BF9">
              <w:t>(cdr (cdr (cdr (car x))))</w:t>
            </w:r>
          </w:p>
        </w:tc>
      </w:tr>
      <w:tr w:rsidR="00B67D6E" w:rsidRPr="00DC0BF9" w:rsidTr="00B67D6E">
        <w:tc>
          <w:tcPr>
            <w:tcW w:w="4148" w:type="dxa"/>
            <w:tcBorders>
              <w:top w:val="nil"/>
              <w:right w:val="nil"/>
            </w:tcBorders>
            <w:vAlign w:val="center"/>
          </w:tcPr>
          <w:p w:rsidR="00B67D6E" w:rsidRPr="00DC0BF9" w:rsidRDefault="00B67D6E" w:rsidP="00EC4AC2">
            <w:pPr>
              <w:spacing w:line="140" w:lineRule="atLeast"/>
              <w:jc w:val="both"/>
            </w:pPr>
            <w:r w:rsidRPr="00DC0BF9">
              <w:t>(cddddr x)</w:t>
            </w:r>
          </w:p>
        </w:tc>
        <w:tc>
          <w:tcPr>
            <w:tcW w:w="4148" w:type="dxa"/>
            <w:tcBorders>
              <w:top w:val="nil"/>
              <w:left w:val="nil"/>
            </w:tcBorders>
            <w:vAlign w:val="center"/>
          </w:tcPr>
          <w:p w:rsidR="00B67D6E" w:rsidRPr="00DC0BF9" w:rsidRDefault="00B67D6E" w:rsidP="00EC4AC2">
            <w:pPr>
              <w:spacing w:line="140" w:lineRule="atLeast"/>
              <w:jc w:val="both"/>
            </w:pPr>
            <w:r w:rsidRPr="00DC0BF9">
              <w:t>(cdr (cdr (cdr (cdr x))))</w:t>
            </w:r>
          </w:p>
        </w:tc>
      </w:tr>
    </w:tbl>
    <w:p w:rsidR="00B67D6E" w:rsidRDefault="00B67D6E" w:rsidP="00EC4AC2">
      <w:pPr>
        <w:spacing w:line="140" w:lineRule="atLeast"/>
        <w:ind w:firstLine="420"/>
      </w:pPr>
      <w:r>
        <w:t>Figure 14-6. CAR and CDR variants</w:t>
      </w:r>
    </w:p>
    <w:p w:rsidR="00B67D6E" w:rsidRDefault="00B67D6E" w:rsidP="00EC4AC2">
      <w:pPr>
        <w:spacing w:line="140" w:lineRule="atLeast"/>
        <w:ind w:left="420"/>
      </w:pPr>
      <w:r>
        <w:t>setf can also be used with any of these functions to change an existing component of x, but setf will not make new components. So, for example, the car of a cons can be assigned with setf of car, but the car of nil cannot be assigned with setf of car. Similarly, the car of the car of a cons whose car is a cons can be assigned with setf of caar, but neither nilnor a cons whose car is nil can be assigned with setf of caar.</w:t>
      </w:r>
    </w:p>
    <w:p w:rsidR="00B67D6E" w:rsidRDefault="00B67D6E" w:rsidP="00EC4AC2">
      <w:pPr>
        <w:spacing w:line="140" w:lineRule="atLeast"/>
        <w:ind w:firstLine="420"/>
      </w:pPr>
      <w:r>
        <w:t>The argument x is permitted to be a dotted list or a circular list.</w:t>
      </w:r>
    </w:p>
    <w:p w:rsidR="00B67D6E" w:rsidRDefault="00B67D6E" w:rsidP="00EC4AC2">
      <w:pPr>
        <w:spacing w:line="140" w:lineRule="atLeast"/>
      </w:pPr>
      <w:r>
        <w:t>Examples:</w:t>
      </w:r>
    </w:p>
    <w:p w:rsidR="00B67D6E" w:rsidRDefault="00B67D6E" w:rsidP="00EC4AC2">
      <w:pPr>
        <w:spacing w:line="140" w:lineRule="atLeast"/>
        <w:ind w:firstLine="420"/>
      </w:pPr>
      <w:r>
        <w:t xml:space="preserve"> (car nil) </w:t>
      </w:r>
      <w:r>
        <w:rPr>
          <w:rFonts w:ascii="宋体" w:eastAsia="宋体" w:hAnsi="宋体" w:hint="eastAsia"/>
        </w:rPr>
        <w:t>→</w:t>
      </w:r>
      <w:r>
        <w:t>NIL</w:t>
      </w:r>
    </w:p>
    <w:p w:rsidR="00B67D6E" w:rsidRDefault="00B67D6E" w:rsidP="00EC4AC2">
      <w:pPr>
        <w:spacing w:line="140" w:lineRule="atLeast"/>
        <w:ind w:firstLine="420"/>
      </w:pPr>
      <w:r>
        <w:t xml:space="preserve"> (cdr '(1 . 2)) </w:t>
      </w:r>
      <w:r>
        <w:rPr>
          <w:rFonts w:ascii="宋体" w:eastAsia="宋体" w:hAnsi="宋体" w:hint="eastAsia"/>
        </w:rPr>
        <w:t>→</w:t>
      </w:r>
      <w:r>
        <w:t>2</w:t>
      </w:r>
    </w:p>
    <w:p w:rsidR="00B67D6E" w:rsidRDefault="00B67D6E" w:rsidP="00EC4AC2">
      <w:pPr>
        <w:spacing w:line="140" w:lineRule="atLeast"/>
        <w:ind w:firstLine="420"/>
      </w:pPr>
      <w:r>
        <w:t xml:space="preserve"> (cdr '(1 2)) </w:t>
      </w:r>
      <w:r>
        <w:rPr>
          <w:rFonts w:ascii="宋体" w:eastAsia="宋体" w:hAnsi="宋体" w:hint="eastAsia"/>
        </w:rPr>
        <w:t>→</w:t>
      </w:r>
      <w:r>
        <w:t>(2)</w:t>
      </w:r>
    </w:p>
    <w:p w:rsidR="00B67D6E" w:rsidRDefault="00B67D6E" w:rsidP="00EC4AC2">
      <w:pPr>
        <w:spacing w:line="140" w:lineRule="atLeast"/>
        <w:ind w:firstLine="420"/>
      </w:pPr>
      <w:r>
        <w:t xml:space="preserve"> (cadr '(1 2)) </w:t>
      </w:r>
      <w:r>
        <w:rPr>
          <w:rFonts w:ascii="宋体" w:eastAsia="宋体" w:hAnsi="宋体" w:hint="eastAsia"/>
        </w:rPr>
        <w:t>→</w:t>
      </w:r>
      <w:r>
        <w:t>2</w:t>
      </w:r>
    </w:p>
    <w:p w:rsidR="00B67D6E" w:rsidRDefault="00B67D6E" w:rsidP="00EC4AC2">
      <w:pPr>
        <w:spacing w:line="140" w:lineRule="atLeast"/>
        <w:ind w:firstLine="420"/>
      </w:pPr>
      <w:r>
        <w:t xml:space="preserve"> (car '(a b c)) </w:t>
      </w:r>
      <w:r>
        <w:rPr>
          <w:rFonts w:ascii="宋体" w:eastAsia="宋体" w:hAnsi="宋体" w:hint="eastAsia"/>
        </w:rPr>
        <w:t>→</w:t>
      </w:r>
      <w:r>
        <w:t>A</w:t>
      </w:r>
    </w:p>
    <w:p w:rsidR="00B67D6E" w:rsidRDefault="00B67D6E" w:rsidP="00EC4AC2">
      <w:pPr>
        <w:spacing w:line="140" w:lineRule="atLeast"/>
        <w:ind w:firstLine="420"/>
      </w:pPr>
      <w:r>
        <w:t xml:space="preserve"> (cdr '(a b c)) </w:t>
      </w:r>
      <w:r>
        <w:rPr>
          <w:rFonts w:ascii="宋体" w:eastAsia="宋体" w:hAnsi="宋体" w:hint="eastAsia"/>
        </w:rPr>
        <w:t>→</w:t>
      </w:r>
      <w:r>
        <w:t>(B C)</w:t>
      </w:r>
    </w:p>
    <w:p w:rsidR="00B67D6E" w:rsidRDefault="00B67D6E" w:rsidP="00EC4AC2">
      <w:pPr>
        <w:spacing w:line="140" w:lineRule="atLeast"/>
      </w:pPr>
      <w:r>
        <w:t>Exceptional Situations:</w:t>
      </w:r>
    </w:p>
    <w:p w:rsidR="00B67D6E" w:rsidRDefault="00B67D6E" w:rsidP="00EC4AC2">
      <w:pPr>
        <w:spacing w:line="140" w:lineRule="atLeast"/>
        <w:ind w:left="420"/>
      </w:pPr>
      <w:r>
        <w:lastRenderedPageBreak/>
        <w:t>The functions car and cdr should signal type-error if they receive an argument which is not a list. The other functions (caar, cadr, ... cddddr) should behave for the purpose of error checking as if defined by appropriate calls to car and cdr.</w:t>
      </w:r>
    </w:p>
    <w:p w:rsidR="00B67D6E" w:rsidRDefault="00B67D6E" w:rsidP="00EC4AC2">
      <w:pPr>
        <w:spacing w:line="140" w:lineRule="atLeast"/>
      </w:pPr>
      <w:r>
        <w:t>See Also:</w:t>
      </w:r>
    </w:p>
    <w:p w:rsidR="00B67D6E" w:rsidRDefault="00B67D6E" w:rsidP="00EC4AC2">
      <w:pPr>
        <w:spacing w:line="140" w:lineRule="atLeast"/>
        <w:ind w:firstLine="420"/>
      </w:pPr>
      <w:r>
        <w:t>rplaca, first, rest</w:t>
      </w:r>
    </w:p>
    <w:p w:rsidR="00B67D6E" w:rsidRDefault="00B67D6E" w:rsidP="00EC4AC2">
      <w:pPr>
        <w:spacing w:line="140" w:lineRule="atLeast"/>
      </w:pPr>
      <w:r>
        <w:t>Notes:</w:t>
      </w:r>
    </w:p>
    <w:p w:rsidR="00B67D6E" w:rsidRDefault="00B67D6E" w:rsidP="00EC4AC2">
      <w:pPr>
        <w:spacing w:line="140" w:lineRule="atLeast"/>
        <w:ind w:left="420"/>
      </w:pPr>
      <w:r>
        <w:t>The car of a cons can also be altered by using rplaca, and the cdr of a cons can be altered by using rplacd.</w:t>
      </w:r>
    </w:p>
    <w:p w:rsidR="00B67D6E" w:rsidRDefault="00B67D6E" w:rsidP="00EC4AC2">
      <w:pPr>
        <w:spacing w:line="140" w:lineRule="atLeast"/>
        <w:ind w:firstLine="420"/>
      </w:pPr>
      <w:r>
        <w:t xml:space="preserve">(car x)    </w:t>
      </w:r>
      <w:r>
        <w:rPr>
          <w:rFonts w:ascii="宋体" w:eastAsia="宋体" w:hAnsi="宋体" w:hint="eastAsia"/>
        </w:rPr>
        <w:t>≡</w:t>
      </w:r>
      <w:r>
        <w:t>(first x)</w:t>
      </w:r>
    </w:p>
    <w:p w:rsidR="00B67D6E" w:rsidRDefault="00B67D6E" w:rsidP="00EC4AC2">
      <w:pPr>
        <w:spacing w:line="140" w:lineRule="atLeast"/>
        <w:ind w:firstLine="420"/>
      </w:pPr>
      <w:r>
        <w:t xml:space="preserve">(cadr x)   </w:t>
      </w:r>
      <w:r>
        <w:rPr>
          <w:rFonts w:ascii="宋体" w:eastAsia="宋体" w:hAnsi="宋体" w:hint="eastAsia"/>
        </w:rPr>
        <w:t>≡</w:t>
      </w:r>
      <w:r>
        <w:t xml:space="preserve">(second x) </w:t>
      </w:r>
      <w:r>
        <w:rPr>
          <w:rFonts w:ascii="宋体" w:eastAsia="宋体" w:hAnsi="宋体" w:hint="eastAsia"/>
        </w:rPr>
        <w:t>≡</w:t>
      </w:r>
      <w:r>
        <w:t>(car (cdr x))</w:t>
      </w:r>
    </w:p>
    <w:p w:rsidR="00B67D6E" w:rsidRDefault="00B67D6E" w:rsidP="00EC4AC2">
      <w:pPr>
        <w:spacing w:line="140" w:lineRule="atLeast"/>
        <w:ind w:firstLine="420"/>
      </w:pPr>
      <w:r>
        <w:t xml:space="preserve">(caddr x)  </w:t>
      </w:r>
      <w:r>
        <w:rPr>
          <w:rFonts w:ascii="宋体" w:eastAsia="宋体" w:hAnsi="宋体" w:hint="eastAsia"/>
        </w:rPr>
        <w:t>≡</w:t>
      </w:r>
      <w:r>
        <w:t xml:space="preserve">(third x)  </w:t>
      </w:r>
      <w:r>
        <w:rPr>
          <w:rFonts w:ascii="宋体" w:eastAsia="宋体" w:hAnsi="宋体" w:hint="eastAsia"/>
        </w:rPr>
        <w:t>≡</w:t>
      </w:r>
      <w:r>
        <w:t>(car (cdr (cdr x)))</w:t>
      </w:r>
    </w:p>
    <w:p w:rsidR="00B67D6E" w:rsidRDefault="00B67D6E" w:rsidP="00EC4AC2">
      <w:pPr>
        <w:spacing w:line="140" w:lineRule="atLeast"/>
        <w:ind w:firstLine="420"/>
      </w:pPr>
      <w:r>
        <w:t xml:space="preserve">(cadddr x) </w:t>
      </w:r>
      <w:r>
        <w:rPr>
          <w:rFonts w:ascii="宋体" w:eastAsia="宋体" w:hAnsi="宋体" w:hint="eastAsia"/>
        </w:rPr>
        <w:t>≡</w:t>
      </w:r>
      <w:r>
        <w:t xml:space="preserve">(fourth x) </w:t>
      </w:r>
      <w:r>
        <w:rPr>
          <w:rFonts w:ascii="宋体" w:eastAsia="宋体" w:hAnsi="宋体" w:hint="eastAsia"/>
        </w:rPr>
        <w:t>≡</w:t>
      </w:r>
      <w:r>
        <w:t>(car (cdr (cdr (cdr x))))</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c</w:t>
            </w:r>
            <w:r>
              <w:t>opy-type</w:t>
            </w:r>
          </w:p>
        </w:tc>
        <w:tc>
          <w:tcPr>
            <w:tcW w:w="4148" w:type="dxa"/>
            <w:vAlign w:val="center"/>
          </w:tcPr>
          <w:p w:rsidR="00B67D6E" w:rsidRDefault="00B67D6E" w:rsidP="00EC4AC2">
            <w:pPr>
              <w:spacing w:line="140" w:lineRule="atLeast"/>
              <w:jc w:val="right"/>
            </w:pPr>
            <w:r>
              <w:rPr>
                <w:rFonts w:hint="eastAsia"/>
              </w:rPr>
              <w:t>Funct</w:t>
            </w:r>
            <w:r>
              <w: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copy-tree tree </w:t>
      </w:r>
      <w:r>
        <w:rPr>
          <w:rFonts w:ascii="宋体" w:eastAsia="宋体" w:hAnsi="宋体" w:hint="eastAsia"/>
        </w:rPr>
        <w:t>→</w:t>
      </w:r>
      <w:r>
        <w:t>new-tree</w:t>
      </w:r>
    </w:p>
    <w:p w:rsidR="00B67D6E" w:rsidRDefault="00B67D6E" w:rsidP="00EC4AC2">
      <w:pPr>
        <w:spacing w:line="140" w:lineRule="atLeast"/>
      </w:pPr>
      <w:r>
        <w:t>Arguments and Values:</w:t>
      </w:r>
    </w:p>
    <w:p w:rsidR="00B67D6E" w:rsidRDefault="00B67D6E" w:rsidP="00EC4AC2">
      <w:pPr>
        <w:spacing w:line="140" w:lineRule="atLeast"/>
        <w:ind w:firstLine="420"/>
      </w:pPr>
      <w:r>
        <w:t>tree—a tree.</w:t>
      </w:r>
    </w:p>
    <w:p w:rsidR="00B67D6E" w:rsidRDefault="00B67D6E" w:rsidP="00EC4AC2">
      <w:pPr>
        <w:spacing w:line="140" w:lineRule="atLeast"/>
        <w:ind w:firstLine="420"/>
      </w:pPr>
      <w:r>
        <w:t>new-tree—a tree.</w:t>
      </w:r>
    </w:p>
    <w:p w:rsidR="00B67D6E" w:rsidRDefault="00B67D6E" w:rsidP="00EC4AC2">
      <w:pPr>
        <w:spacing w:line="140" w:lineRule="atLeast"/>
      </w:pPr>
      <w:r>
        <w:t>Description:</w:t>
      </w:r>
    </w:p>
    <w:p w:rsidR="00B67D6E" w:rsidRDefault="00B67D6E" w:rsidP="00EC4AC2">
      <w:pPr>
        <w:spacing w:line="140" w:lineRule="atLeast"/>
        <w:ind w:firstLine="420"/>
      </w:pPr>
      <w:r>
        <w:t>Creates a copy of a tree of conses.</w:t>
      </w:r>
    </w:p>
    <w:p w:rsidR="00B67D6E" w:rsidRDefault="00B67D6E" w:rsidP="00EC4AC2">
      <w:pPr>
        <w:spacing w:line="140" w:lineRule="atLeast"/>
        <w:ind w:left="420"/>
      </w:pPr>
      <w:r>
        <w:t>If tree is not a cons, it is returned; otherwise, the result is a new cons of the results of calling copy-tree on the car and cdr of tree. In other words, all conses in the tree represented by tree are copied recursively, stopping only when non-conses are encountered.</w:t>
      </w:r>
    </w:p>
    <w:p w:rsidR="00B67D6E" w:rsidRDefault="00B67D6E" w:rsidP="00EC4AC2">
      <w:pPr>
        <w:spacing w:line="140" w:lineRule="atLeast"/>
        <w:ind w:firstLine="420"/>
      </w:pPr>
      <w:r>
        <w:t>copy-tree does not preserve circularities and the sharing of substructure.</w:t>
      </w:r>
    </w:p>
    <w:p w:rsidR="00B67D6E" w:rsidRDefault="00B67D6E" w:rsidP="00EC4AC2">
      <w:pPr>
        <w:spacing w:line="140" w:lineRule="atLeast"/>
      </w:pPr>
      <w:r>
        <w:t>Examples:</w:t>
      </w:r>
    </w:p>
    <w:p w:rsidR="00B67D6E" w:rsidRDefault="00B67D6E" w:rsidP="00EC4AC2">
      <w:pPr>
        <w:spacing w:line="140" w:lineRule="atLeast"/>
        <w:ind w:firstLine="420"/>
      </w:pPr>
      <w:r>
        <w:lastRenderedPageBreak/>
        <w:t xml:space="preserve"> (setq object (list (cons 1 "one")</w:t>
      </w:r>
    </w:p>
    <w:p w:rsidR="00B67D6E" w:rsidRDefault="00B67D6E" w:rsidP="00EC4AC2">
      <w:pPr>
        <w:spacing w:line="140" w:lineRule="atLeast"/>
      </w:pPr>
      <w:r>
        <w:t xml:space="preserve">                  (cons 2 (list 'a 'b 'c))))</w:t>
      </w:r>
    </w:p>
    <w:p w:rsidR="00B67D6E" w:rsidRDefault="00B67D6E" w:rsidP="00EC4AC2">
      <w:pPr>
        <w:spacing w:line="140" w:lineRule="atLeast"/>
        <w:ind w:firstLine="420"/>
      </w:pPr>
      <w:r>
        <w:rPr>
          <w:rFonts w:ascii="宋体" w:eastAsia="宋体" w:hAnsi="宋体" w:hint="eastAsia"/>
        </w:rPr>
        <w:t>→</w:t>
      </w:r>
      <w:r>
        <w:t>((1 . "one") (2 A B C))</w:t>
      </w:r>
    </w:p>
    <w:p w:rsidR="00B67D6E" w:rsidRDefault="00B67D6E" w:rsidP="00EC4AC2">
      <w:pPr>
        <w:spacing w:line="140" w:lineRule="atLeast"/>
        <w:ind w:firstLine="420"/>
      </w:pPr>
      <w:r>
        <w:t xml:space="preserve"> (setq object-too object) </w:t>
      </w:r>
      <w:r>
        <w:rPr>
          <w:rFonts w:ascii="宋体" w:eastAsia="宋体" w:hAnsi="宋体" w:hint="eastAsia"/>
        </w:rPr>
        <w:t>→</w:t>
      </w:r>
      <w:r>
        <w:t>((1 . "one") (2 A B C))</w:t>
      </w:r>
    </w:p>
    <w:p w:rsidR="00B67D6E" w:rsidRDefault="00B67D6E" w:rsidP="00EC4AC2">
      <w:pPr>
        <w:spacing w:line="140" w:lineRule="atLeast"/>
        <w:ind w:firstLine="420"/>
      </w:pPr>
      <w:r>
        <w:t xml:space="preserve"> (setq copy-as-list (copy-list object))</w:t>
      </w:r>
    </w:p>
    <w:p w:rsidR="00B67D6E" w:rsidRDefault="00B67D6E" w:rsidP="00EC4AC2">
      <w:pPr>
        <w:spacing w:line="140" w:lineRule="atLeast"/>
        <w:ind w:firstLine="420"/>
      </w:pPr>
      <w:r>
        <w:t xml:space="preserve"> (setq copy-as-alist (copy-alist object))</w:t>
      </w:r>
    </w:p>
    <w:p w:rsidR="00B67D6E" w:rsidRDefault="00B67D6E" w:rsidP="00EC4AC2">
      <w:pPr>
        <w:spacing w:line="140" w:lineRule="atLeast"/>
        <w:ind w:firstLine="420"/>
      </w:pPr>
      <w:r>
        <w:t xml:space="preserve"> (setq copy-as-tree (copy-tree object))</w:t>
      </w:r>
    </w:p>
    <w:p w:rsidR="00B67D6E" w:rsidRDefault="00B67D6E" w:rsidP="00EC4AC2">
      <w:pPr>
        <w:spacing w:line="140" w:lineRule="atLeast"/>
        <w:ind w:firstLine="420"/>
      </w:pPr>
      <w:r>
        <w:t xml:space="preserve"> (eq object object-too) </w:t>
      </w:r>
      <w:r>
        <w:rPr>
          <w:rFonts w:ascii="宋体" w:eastAsia="宋体" w:hAnsi="宋体" w:hint="eastAsia"/>
        </w:rPr>
        <w:t>→</w:t>
      </w:r>
      <w:r>
        <w:t>true</w:t>
      </w:r>
    </w:p>
    <w:p w:rsidR="00B67D6E" w:rsidRDefault="00B67D6E" w:rsidP="00EC4AC2">
      <w:pPr>
        <w:spacing w:line="140" w:lineRule="atLeast"/>
        <w:ind w:firstLine="420"/>
      </w:pPr>
      <w:r>
        <w:t xml:space="preserve"> (eq copy-as-tree object) </w:t>
      </w:r>
      <w:r>
        <w:rPr>
          <w:rFonts w:ascii="宋体" w:eastAsia="宋体" w:hAnsi="宋体" w:hint="eastAsia"/>
        </w:rPr>
        <w:t>→</w:t>
      </w:r>
      <w:r>
        <w:t>false</w:t>
      </w:r>
    </w:p>
    <w:p w:rsidR="00B67D6E" w:rsidRDefault="00B67D6E" w:rsidP="00EC4AC2">
      <w:pPr>
        <w:spacing w:line="140" w:lineRule="atLeast"/>
        <w:ind w:firstLine="420"/>
      </w:pPr>
      <w:r>
        <w:t xml:space="preserve"> (eql copy-as-tree object) </w:t>
      </w:r>
      <w:r>
        <w:rPr>
          <w:rFonts w:ascii="宋体" w:eastAsia="宋体" w:hAnsi="宋体" w:hint="eastAsia"/>
        </w:rPr>
        <w:t>→</w:t>
      </w:r>
      <w:r>
        <w:t>false</w:t>
      </w:r>
    </w:p>
    <w:p w:rsidR="00B67D6E" w:rsidRDefault="00B67D6E" w:rsidP="00EC4AC2">
      <w:pPr>
        <w:spacing w:line="140" w:lineRule="atLeast"/>
        <w:ind w:firstLine="420"/>
      </w:pPr>
      <w:r>
        <w:t xml:space="preserve"> (equal copy-as-tree object) </w:t>
      </w:r>
      <w:r>
        <w:rPr>
          <w:rFonts w:ascii="宋体" w:eastAsia="宋体" w:hAnsi="宋体" w:hint="eastAsia"/>
        </w:rPr>
        <w:t>→</w:t>
      </w:r>
      <w:r>
        <w:t>true</w:t>
      </w:r>
    </w:p>
    <w:p w:rsidR="00B67D6E" w:rsidRDefault="00B67D6E" w:rsidP="00EC4AC2">
      <w:pPr>
        <w:spacing w:line="140" w:lineRule="atLeast"/>
        <w:ind w:firstLine="420"/>
      </w:pPr>
      <w:r>
        <w:t xml:space="preserve"> (setf (first (cdr (second object))) "a"</w:t>
      </w:r>
    </w:p>
    <w:p w:rsidR="00B67D6E" w:rsidRDefault="00B67D6E" w:rsidP="00EC4AC2">
      <w:pPr>
        <w:spacing w:line="140" w:lineRule="atLeast"/>
        <w:ind w:firstLine="420"/>
      </w:pPr>
      <w:r>
        <w:t xml:space="preserve">     (car (second object)) "two"</w:t>
      </w:r>
    </w:p>
    <w:p w:rsidR="00B67D6E" w:rsidRDefault="00B67D6E" w:rsidP="00EC4AC2">
      <w:pPr>
        <w:spacing w:line="140" w:lineRule="atLeast"/>
        <w:ind w:firstLine="420"/>
      </w:pPr>
      <w:r>
        <w:t xml:space="preserve">     (car object) '(one . 1)) </w:t>
      </w:r>
      <w:r>
        <w:rPr>
          <w:rFonts w:ascii="宋体" w:eastAsia="宋体" w:hAnsi="宋体" w:hint="eastAsia"/>
        </w:rPr>
        <w:t>→</w:t>
      </w:r>
      <w:r>
        <w:t>(ONE . 1)</w:t>
      </w:r>
    </w:p>
    <w:p w:rsidR="00B67D6E" w:rsidRDefault="00B67D6E" w:rsidP="00EC4AC2">
      <w:pPr>
        <w:spacing w:line="140" w:lineRule="atLeast"/>
        <w:ind w:firstLine="420"/>
      </w:pPr>
      <w:r>
        <w:t xml:space="preserve"> object </w:t>
      </w:r>
      <w:r>
        <w:rPr>
          <w:rFonts w:ascii="宋体" w:eastAsia="宋体" w:hAnsi="宋体" w:hint="eastAsia"/>
        </w:rPr>
        <w:t>→</w:t>
      </w:r>
      <w:r>
        <w:t>((ONE . 1) ("two" "a" B C))</w:t>
      </w:r>
    </w:p>
    <w:p w:rsidR="00B67D6E" w:rsidRDefault="00B67D6E" w:rsidP="00EC4AC2">
      <w:pPr>
        <w:spacing w:line="140" w:lineRule="atLeast"/>
        <w:ind w:firstLine="420"/>
      </w:pPr>
      <w:r>
        <w:t xml:space="preserve"> object-too </w:t>
      </w:r>
      <w:r>
        <w:rPr>
          <w:rFonts w:ascii="宋体" w:eastAsia="宋体" w:hAnsi="宋体" w:hint="eastAsia"/>
        </w:rPr>
        <w:t>→</w:t>
      </w:r>
      <w:r>
        <w:t>((ONE . 1) ("two" "a" B C))</w:t>
      </w:r>
    </w:p>
    <w:p w:rsidR="00B67D6E" w:rsidRDefault="00B67D6E" w:rsidP="00EC4AC2">
      <w:pPr>
        <w:spacing w:line="140" w:lineRule="atLeast"/>
        <w:ind w:firstLine="420"/>
      </w:pPr>
      <w:r>
        <w:t xml:space="preserve"> copy-as-list </w:t>
      </w:r>
      <w:r>
        <w:rPr>
          <w:rFonts w:ascii="宋体" w:eastAsia="宋体" w:hAnsi="宋体" w:hint="eastAsia"/>
        </w:rPr>
        <w:t>→</w:t>
      </w:r>
      <w:r>
        <w:t>((1 . "one") ("two" "a" B C))</w:t>
      </w:r>
    </w:p>
    <w:p w:rsidR="00B67D6E" w:rsidRDefault="00B67D6E" w:rsidP="00EC4AC2">
      <w:pPr>
        <w:spacing w:line="140" w:lineRule="atLeast"/>
        <w:ind w:firstLine="420"/>
      </w:pPr>
      <w:r>
        <w:t xml:space="preserve"> copy-as-alist </w:t>
      </w:r>
      <w:r>
        <w:rPr>
          <w:rFonts w:ascii="宋体" w:eastAsia="宋体" w:hAnsi="宋体" w:hint="eastAsia"/>
        </w:rPr>
        <w:t>→</w:t>
      </w:r>
      <w:r>
        <w:t>((1 . "one") (2 "a" B C))</w:t>
      </w:r>
    </w:p>
    <w:p w:rsidR="00B67D6E" w:rsidRDefault="00B67D6E" w:rsidP="00EC4AC2">
      <w:pPr>
        <w:spacing w:line="140" w:lineRule="atLeast"/>
        <w:ind w:firstLine="420"/>
      </w:pPr>
      <w:r>
        <w:t xml:space="preserve"> copy-as-tree </w:t>
      </w:r>
      <w:r>
        <w:rPr>
          <w:rFonts w:ascii="宋体" w:eastAsia="宋体" w:hAnsi="宋体" w:hint="eastAsia"/>
        </w:rPr>
        <w:t>→</w:t>
      </w:r>
      <w:r>
        <w:t>((1 . "one") (2 A B C))</w:t>
      </w:r>
    </w:p>
    <w:p w:rsidR="00B67D6E" w:rsidRDefault="00B67D6E" w:rsidP="00EC4AC2">
      <w:pPr>
        <w:spacing w:line="140" w:lineRule="atLeast"/>
      </w:pPr>
      <w:r>
        <w:t>See Also:</w:t>
      </w:r>
    </w:p>
    <w:p w:rsidR="00B67D6E" w:rsidRDefault="00B67D6E" w:rsidP="00EC4AC2">
      <w:pPr>
        <w:spacing w:line="140" w:lineRule="atLeast"/>
        <w:ind w:firstLine="420"/>
      </w:pPr>
      <w:r>
        <w:t>tree-equal</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s</w:t>
            </w:r>
            <w:r>
              <w:t>ublis, nsublis</w:t>
            </w:r>
          </w:p>
        </w:tc>
        <w:tc>
          <w:tcPr>
            <w:tcW w:w="4148" w:type="dxa"/>
            <w:vAlign w:val="center"/>
          </w:tcPr>
          <w:p w:rsidR="00B67D6E" w:rsidRDefault="00B67D6E" w:rsidP="00EC4AC2">
            <w:pPr>
              <w:spacing w:line="140" w:lineRule="atLeast"/>
              <w:jc w:val="right"/>
            </w:pPr>
            <w:r>
              <w:rPr>
                <w:rFonts w:hint="eastAsia"/>
              </w:rPr>
              <w:t>Func</w:t>
            </w:r>
            <w:r>
              <w:t>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sublis alist tree &amp;key key test test-not </w:t>
      </w:r>
      <w:r>
        <w:rPr>
          <w:rFonts w:ascii="宋体" w:eastAsia="宋体" w:hAnsi="宋体" w:hint="eastAsia"/>
        </w:rPr>
        <w:t>→</w:t>
      </w:r>
      <w:r>
        <w:t>new-tree</w:t>
      </w:r>
    </w:p>
    <w:p w:rsidR="00B67D6E" w:rsidRDefault="00B67D6E" w:rsidP="00EC4AC2">
      <w:pPr>
        <w:spacing w:line="140" w:lineRule="atLeast"/>
        <w:ind w:firstLine="420"/>
      </w:pPr>
      <w:r>
        <w:t xml:space="preserve">nsublis alist tree &amp;key key test test-not </w:t>
      </w:r>
      <w:r>
        <w:rPr>
          <w:rFonts w:ascii="宋体" w:eastAsia="宋体" w:hAnsi="宋体" w:hint="eastAsia"/>
        </w:rPr>
        <w:t>→</w:t>
      </w:r>
      <w:r>
        <w:t>new-tree</w:t>
      </w:r>
    </w:p>
    <w:p w:rsidR="00B67D6E" w:rsidRDefault="00B67D6E" w:rsidP="00EC4AC2">
      <w:pPr>
        <w:spacing w:line="140" w:lineRule="atLeast"/>
      </w:pPr>
      <w:r>
        <w:lastRenderedPageBreak/>
        <w:t>Arguments and Values:</w:t>
      </w:r>
    </w:p>
    <w:p w:rsidR="00B67D6E" w:rsidRDefault="00B67D6E" w:rsidP="00EC4AC2">
      <w:pPr>
        <w:spacing w:line="140" w:lineRule="atLeast"/>
        <w:ind w:firstLine="420"/>
      </w:pPr>
      <w:r>
        <w:t>alist—an association list.</w:t>
      </w:r>
    </w:p>
    <w:p w:rsidR="00B67D6E" w:rsidRDefault="00B67D6E" w:rsidP="00EC4AC2">
      <w:pPr>
        <w:spacing w:line="140" w:lineRule="atLeast"/>
        <w:ind w:firstLine="420"/>
      </w:pPr>
      <w:r>
        <w:t>tree—a tree.</w:t>
      </w:r>
    </w:p>
    <w:p w:rsidR="00B67D6E" w:rsidRDefault="00B67D6E" w:rsidP="00EC4AC2">
      <w:pPr>
        <w:spacing w:line="140" w:lineRule="atLeast"/>
        <w:ind w:firstLine="420"/>
      </w:pPr>
      <w:r>
        <w:t>test—a designator for a function of two arguments that returns a generalized boolean.</w:t>
      </w:r>
    </w:p>
    <w:p w:rsidR="00B67D6E" w:rsidRDefault="00B67D6E" w:rsidP="00EC4AC2">
      <w:pPr>
        <w:spacing w:line="140" w:lineRule="atLeast"/>
        <w:ind w:left="420"/>
      </w:pPr>
      <w:r>
        <w:t>test-not—a designator for a function of two arguments that returns a generalized boolean.</w:t>
      </w:r>
    </w:p>
    <w:p w:rsidR="00B67D6E" w:rsidRDefault="00B67D6E" w:rsidP="00EC4AC2">
      <w:pPr>
        <w:spacing w:line="140" w:lineRule="atLeast"/>
        <w:ind w:firstLine="420"/>
      </w:pPr>
      <w:r>
        <w:t>key—a designator for a function of one argument, or nil.</w:t>
      </w:r>
    </w:p>
    <w:p w:rsidR="00B67D6E" w:rsidRDefault="00B67D6E" w:rsidP="00EC4AC2">
      <w:pPr>
        <w:spacing w:line="140" w:lineRule="atLeast"/>
        <w:ind w:firstLine="420"/>
      </w:pPr>
      <w:r>
        <w:t>new-tree—a tree.</w:t>
      </w:r>
    </w:p>
    <w:p w:rsidR="00B67D6E" w:rsidRDefault="00B67D6E" w:rsidP="00EC4AC2">
      <w:pPr>
        <w:spacing w:line="140" w:lineRule="atLeast"/>
      </w:pPr>
      <w:r>
        <w:t>Description:</w:t>
      </w:r>
    </w:p>
    <w:p w:rsidR="00B67D6E" w:rsidRDefault="00B67D6E" w:rsidP="00EC4AC2">
      <w:pPr>
        <w:spacing w:line="140" w:lineRule="atLeast"/>
        <w:ind w:left="420"/>
      </w:pPr>
      <w:r>
        <w:t>sublis makes substitutions for objects in tree (a structure of conses). nsublis is like sublis but destructively modifies the relevant parts of the tree.</w:t>
      </w:r>
    </w:p>
    <w:p w:rsidR="00B67D6E" w:rsidRDefault="00B67D6E" w:rsidP="00EC4AC2">
      <w:pPr>
        <w:spacing w:line="140" w:lineRule="atLeast"/>
        <w:ind w:left="420"/>
      </w:pPr>
      <w:r>
        <w:t>sublis looks at all subtrees and leaves of tree; if a subtree or leaf appears as a key in alist (that is, the key and the subtree or leaf satisfy the test), it is replaced by the object with which that key is associated. This operation is non-destructive. In effect, sublis can perform several subst operations simultaneously.</w:t>
      </w:r>
    </w:p>
    <w:p w:rsidR="00B67D6E" w:rsidRDefault="00B67D6E" w:rsidP="00EC4AC2">
      <w:pPr>
        <w:spacing w:line="140" w:lineRule="atLeast"/>
        <w:ind w:left="420"/>
      </w:pPr>
      <w:r>
        <w:t>If sublis succeeds, a new copy of tree is returned in which each occurrence of such a subtree or leaf is replaced by the object with which it is associated. If no changes are made, the original tree is returned. The original tree is left unchanged, but the result tree may share cells with it.</w:t>
      </w:r>
    </w:p>
    <w:p w:rsidR="00B67D6E" w:rsidRDefault="00B67D6E" w:rsidP="00EC4AC2">
      <w:pPr>
        <w:spacing w:line="140" w:lineRule="atLeast"/>
        <w:ind w:firstLine="420"/>
      </w:pPr>
      <w:r>
        <w:t>nsublis is permitted to modify tree but otherwise returns the same values as sublis.</w:t>
      </w:r>
    </w:p>
    <w:p w:rsidR="00B67D6E" w:rsidRDefault="00B67D6E" w:rsidP="00EC4AC2">
      <w:pPr>
        <w:spacing w:line="140" w:lineRule="atLeast"/>
      </w:pPr>
      <w:r>
        <w:t>Examples:</w:t>
      </w:r>
    </w:p>
    <w:p w:rsidR="00B67D6E" w:rsidRDefault="00B67D6E" w:rsidP="00EC4AC2">
      <w:pPr>
        <w:spacing w:line="140" w:lineRule="atLeast"/>
        <w:ind w:firstLine="420"/>
      </w:pPr>
      <w:r>
        <w:t xml:space="preserve"> (sublis '((x . 100) (z . zprime))</w:t>
      </w:r>
    </w:p>
    <w:p w:rsidR="00B67D6E" w:rsidRDefault="00B67D6E" w:rsidP="00EC4AC2">
      <w:pPr>
        <w:spacing w:line="140" w:lineRule="atLeast"/>
      </w:pPr>
      <w:r>
        <w:t xml:space="preserve">         '(plus x (minus g z x p) 4 . x))</w:t>
      </w:r>
    </w:p>
    <w:p w:rsidR="00B67D6E" w:rsidRDefault="00B67D6E" w:rsidP="00EC4AC2">
      <w:pPr>
        <w:spacing w:line="140" w:lineRule="atLeast"/>
        <w:ind w:firstLine="420"/>
      </w:pPr>
      <w:r>
        <w:rPr>
          <w:rFonts w:ascii="宋体" w:eastAsia="宋体" w:hAnsi="宋体" w:hint="eastAsia"/>
        </w:rPr>
        <w:t>→</w:t>
      </w:r>
      <w:r>
        <w:t>(PLUS 100 (MINUS G ZPRIME 100 P) 4 . 100)</w:t>
      </w:r>
    </w:p>
    <w:p w:rsidR="00B67D6E" w:rsidRDefault="00B67D6E" w:rsidP="00EC4AC2">
      <w:pPr>
        <w:spacing w:line="140" w:lineRule="atLeast"/>
        <w:ind w:firstLine="420"/>
      </w:pPr>
      <w:r>
        <w:t xml:space="preserve"> (sublis '(((+ x y) . (- x y)) ((- x y) . (+ x y)))</w:t>
      </w:r>
    </w:p>
    <w:p w:rsidR="00B67D6E" w:rsidRDefault="00B67D6E" w:rsidP="00EC4AC2">
      <w:pPr>
        <w:spacing w:line="140" w:lineRule="atLeast"/>
        <w:ind w:firstLine="420"/>
      </w:pPr>
      <w:r>
        <w:t xml:space="preserve">       '(* (/ (+ x y) (+ x p)) (- x y))</w:t>
      </w:r>
    </w:p>
    <w:p w:rsidR="00B67D6E" w:rsidRDefault="00B67D6E" w:rsidP="00EC4AC2">
      <w:pPr>
        <w:spacing w:line="140" w:lineRule="atLeast"/>
        <w:ind w:firstLine="420"/>
      </w:pPr>
      <w:r>
        <w:t xml:space="preserve">       :test #'equal)</w:t>
      </w:r>
    </w:p>
    <w:p w:rsidR="00B67D6E" w:rsidRDefault="00B67D6E" w:rsidP="00EC4AC2">
      <w:pPr>
        <w:spacing w:line="140" w:lineRule="atLeast"/>
        <w:ind w:firstLine="420"/>
      </w:pPr>
      <w:r>
        <w:rPr>
          <w:rFonts w:ascii="宋体" w:eastAsia="宋体" w:hAnsi="宋体" w:hint="eastAsia"/>
        </w:rPr>
        <w:lastRenderedPageBreak/>
        <w:t>→</w:t>
      </w:r>
      <w:r>
        <w:t>(* (/ (- X Y) (+ X P)) (+ X Y))</w:t>
      </w:r>
    </w:p>
    <w:p w:rsidR="00B67D6E" w:rsidRDefault="00B67D6E" w:rsidP="00EC4AC2">
      <w:pPr>
        <w:spacing w:line="140" w:lineRule="atLeast"/>
        <w:ind w:firstLine="420"/>
      </w:pPr>
      <w:r>
        <w:t xml:space="preserve"> (setq tree1 '(1 (1 2) ((1 2 3)) (((1 2 3 4)))))</w:t>
      </w:r>
    </w:p>
    <w:p w:rsidR="00B67D6E" w:rsidRDefault="00B67D6E" w:rsidP="00EC4AC2">
      <w:pPr>
        <w:spacing w:line="140" w:lineRule="atLeast"/>
        <w:ind w:firstLine="420"/>
      </w:pPr>
      <w:r>
        <w:rPr>
          <w:rFonts w:ascii="宋体" w:eastAsia="宋体" w:hAnsi="宋体" w:hint="eastAsia"/>
        </w:rPr>
        <w:t>→</w:t>
      </w:r>
      <w:r>
        <w:t>(1 (1 2) ((1 2 3)) (((1 2 3 4))))</w:t>
      </w:r>
    </w:p>
    <w:p w:rsidR="00B67D6E" w:rsidRDefault="00B67D6E" w:rsidP="00EC4AC2">
      <w:pPr>
        <w:spacing w:line="140" w:lineRule="atLeast"/>
        <w:ind w:firstLine="420"/>
      </w:pPr>
      <w:r>
        <w:t xml:space="preserve"> (sublis '((3 . "three")) tree1)</w:t>
      </w:r>
    </w:p>
    <w:p w:rsidR="00B67D6E" w:rsidRDefault="00B67D6E" w:rsidP="00EC4AC2">
      <w:pPr>
        <w:spacing w:line="140" w:lineRule="atLeast"/>
        <w:ind w:firstLine="420"/>
      </w:pPr>
      <w:r>
        <w:rPr>
          <w:rFonts w:ascii="宋体" w:eastAsia="宋体" w:hAnsi="宋体" w:hint="eastAsia"/>
        </w:rPr>
        <w:t>→</w:t>
      </w:r>
      <w:r>
        <w:t>(1 (1 2) ((1 2 "three")) (((1 2 "three" 4))))</w:t>
      </w:r>
    </w:p>
    <w:p w:rsidR="00B67D6E" w:rsidRDefault="00B67D6E" w:rsidP="00EC4AC2">
      <w:pPr>
        <w:spacing w:line="140" w:lineRule="atLeast"/>
        <w:ind w:firstLine="420"/>
      </w:pPr>
      <w:r>
        <w:t xml:space="preserve"> (sublis '((t . "string"))</w:t>
      </w:r>
    </w:p>
    <w:p w:rsidR="00B67D6E" w:rsidRDefault="00B67D6E" w:rsidP="00EC4AC2">
      <w:pPr>
        <w:spacing w:line="140" w:lineRule="atLeast"/>
      </w:pPr>
      <w:r>
        <w:t xml:space="preserve">           (sublis '((1 . "") (4 . 44)) tree1)</w:t>
      </w:r>
    </w:p>
    <w:p w:rsidR="00B67D6E" w:rsidRDefault="00B67D6E" w:rsidP="00EC4AC2">
      <w:pPr>
        <w:spacing w:line="140" w:lineRule="atLeast"/>
      </w:pPr>
      <w:r>
        <w:t xml:space="preserve">           :key #'stringp)</w:t>
      </w:r>
    </w:p>
    <w:p w:rsidR="00B67D6E" w:rsidRDefault="00B67D6E" w:rsidP="00EC4AC2">
      <w:pPr>
        <w:spacing w:line="140" w:lineRule="atLeast"/>
        <w:ind w:firstLine="420"/>
      </w:pPr>
      <w:r>
        <w:rPr>
          <w:rFonts w:ascii="宋体" w:eastAsia="宋体" w:hAnsi="宋体" w:hint="eastAsia"/>
        </w:rPr>
        <w:t>→</w:t>
      </w:r>
      <w:r>
        <w:t>("string" ("string" 2) (("string" 2 3)) ((("string" 2 3 44))))</w:t>
      </w:r>
    </w:p>
    <w:p w:rsidR="00B67D6E" w:rsidRDefault="00B67D6E" w:rsidP="00EC4AC2">
      <w:pPr>
        <w:spacing w:line="140" w:lineRule="atLeast"/>
        <w:ind w:firstLine="420"/>
      </w:pPr>
      <w:r>
        <w:t xml:space="preserve"> tree1 </w:t>
      </w:r>
      <w:r>
        <w:rPr>
          <w:rFonts w:ascii="宋体" w:eastAsia="宋体" w:hAnsi="宋体" w:hint="eastAsia"/>
        </w:rPr>
        <w:t>→</w:t>
      </w:r>
      <w:r>
        <w:t>(1 (1 2) ((1 2 3)) (((1 2 3 4))))</w:t>
      </w:r>
    </w:p>
    <w:p w:rsidR="00B67D6E" w:rsidRDefault="00B67D6E" w:rsidP="00EC4AC2">
      <w:pPr>
        <w:spacing w:line="140" w:lineRule="atLeast"/>
        <w:ind w:firstLine="420"/>
      </w:pPr>
      <w:r>
        <w:t xml:space="preserve"> (setq tree2 '("one" ("one" "two") (("one" "Two" "three"))))</w:t>
      </w:r>
    </w:p>
    <w:p w:rsidR="00B67D6E" w:rsidRDefault="00B67D6E" w:rsidP="00EC4AC2">
      <w:pPr>
        <w:spacing w:line="140" w:lineRule="atLeast"/>
        <w:ind w:firstLine="420"/>
      </w:pPr>
      <w:r>
        <w:rPr>
          <w:rFonts w:ascii="宋体" w:eastAsia="宋体" w:hAnsi="宋体" w:hint="eastAsia"/>
        </w:rPr>
        <w:t>→</w:t>
      </w:r>
      <w:r>
        <w:t>("one" ("one" "two") (("one" "Two" "three")))</w:t>
      </w:r>
    </w:p>
    <w:p w:rsidR="00B67D6E" w:rsidRDefault="00B67D6E" w:rsidP="00EC4AC2">
      <w:pPr>
        <w:spacing w:line="140" w:lineRule="atLeast"/>
        <w:ind w:firstLine="420"/>
      </w:pPr>
      <w:r>
        <w:t xml:space="preserve"> (sublis '(("two" . 2)) tree2)</w:t>
      </w:r>
    </w:p>
    <w:p w:rsidR="00B67D6E" w:rsidRDefault="00B67D6E" w:rsidP="00EC4AC2">
      <w:pPr>
        <w:spacing w:line="140" w:lineRule="atLeast"/>
        <w:ind w:firstLine="420"/>
      </w:pPr>
      <w:r>
        <w:rPr>
          <w:rFonts w:ascii="宋体" w:eastAsia="宋体" w:hAnsi="宋体" w:hint="eastAsia"/>
        </w:rPr>
        <w:t>→</w:t>
      </w:r>
      <w:r>
        <w:t>("one" ("one" "two") (("one" "Two" "three")))</w:t>
      </w:r>
    </w:p>
    <w:p w:rsidR="00B67D6E" w:rsidRDefault="00B67D6E" w:rsidP="00EC4AC2">
      <w:pPr>
        <w:spacing w:line="140" w:lineRule="atLeast"/>
        <w:ind w:firstLine="420"/>
      </w:pPr>
      <w:r>
        <w:t xml:space="preserve"> tree2 </w:t>
      </w:r>
      <w:r>
        <w:rPr>
          <w:rFonts w:ascii="宋体" w:eastAsia="宋体" w:hAnsi="宋体" w:hint="eastAsia"/>
        </w:rPr>
        <w:t>→</w:t>
      </w:r>
      <w:r>
        <w:t>("one" ("one" "two") (("one" "Two" "three")))</w:t>
      </w:r>
    </w:p>
    <w:p w:rsidR="00B67D6E" w:rsidRDefault="00B67D6E" w:rsidP="00EC4AC2">
      <w:pPr>
        <w:spacing w:line="140" w:lineRule="atLeast"/>
        <w:ind w:firstLine="420"/>
      </w:pPr>
      <w:r>
        <w:t xml:space="preserve"> (sublis '(("two" . 2)) tree2 :test 'equal)</w:t>
      </w:r>
    </w:p>
    <w:p w:rsidR="00B67D6E" w:rsidRDefault="00B67D6E" w:rsidP="00EC4AC2">
      <w:pPr>
        <w:spacing w:line="140" w:lineRule="atLeast"/>
        <w:ind w:firstLine="420"/>
      </w:pPr>
      <w:r>
        <w:rPr>
          <w:rFonts w:ascii="宋体" w:eastAsia="宋体" w:hAnsi="宋体" w:hint="eastAsia"/>
        </w:rPr>
        <w:t>→</w:t>
      </w:r>
      <w:r>
        <w:t>("one" ("one" 2) (("one" "Two" "three")))</w:t>
      </w:r>
    </w:p>
    <w:p w:rsidR="00B67D6E" w:rsidRDefault="00B67D6E" w:rsidP="00EC4AC2">
      <w:pPr>
        <w:spacing w:line="140" w:lineRule="atLeast"/>
        <w:ind w:firstLine="420"/>
      </w:pPr>
      <w:r>
        <w:t xml:space="preserve"> (nsublis '((t . 'temp))</w:t>
      </w:r>
    </w:p>
    <w:p w:rsidR="00B67D6E" w:rsidRDefault="00B67D6E" w:rsidP="00EC4AC2">
      <w:pPr>
        <w:spacing w:line="140" w:lineRule="atLeast"/>
      </w:pPr>
      <w:r>
        <w:t xml:space="preserve">            tree1</w:t>
      </w:r>
    </w:p>
    <w:p w:rsidR="00B67D6E" w:rsidRDefault="00B67D6E" w:rsidP="00EC4AC2">
      <w:pPr>
        <w:spacing w:line="140" w:lineRule="atLeast"/>
      </w:pPr>
      <w:r>
        <w:t xml:space="preserve">            :key #'(lambda (x) (or (atom x) (&lt; (list-length x) 3))))</w:t>
      </w:r>
    </w:p>
    <w:p w:rsidR="00B67D6E" w:rsidRDefault="00B67D6E" w:rsidP="00EC4AC2">
      <w:pPr>
        <w:spacing w:line="140" w:lineRule="atLeast"/>
        <w:ind w:firstLine="420"/>
      </w:pPr>
      <w:r>
        <w:rPr>
          <w:rFonts w:ascii="宋体" w:eastAsia="宋体" w:hAnsi="宋体" w:hint="eastAsia"/>
        </w:rPr>
        <w:t>→</w:t>
      </w:r>
      <w:r>
        <w:t>((QUOTE TEMP) (QUOTE TEMP) QUOTE TEMP)</w:t>
      </w:r>
    </w:p>
    <w:p w:rsidR="00B67D6E" w:rsidRDefault="00B67D6E" w:rsidP="00EC4AC2">
      <w:pPr>
        <w:spacing w:line="140" w:lineRule="atLeast"/>
      </w:pPr>
      <w:r>
        <w:t>Side Effects:</w:t>
      </w:r>
    </w:p>
    <w:p w:rsidR="00B67D6E" w:rsidRDefault="00B67D6E" w:rsidP="00EC4AC2">
      <w:pPr>
        <w:spacing w:line="140" w:lineRule="atLeast"/>
        <w:ind w:firstLine="420"/>
      </w:pPr>
      <w:r>
        <w:t>nsublis modifies tree.</w:t>
      </w:r>
    </w:p>
    <w:p w:rsidR="00B67D6E" w:rsidRDefault="00B67D6E" w:rsidP="00EC4AC2">
      <w:pPr>
        <w:spacing w:line="140" w:lineRule="atLeast"/>
      </w:pPr>
      <w:r>
        <w:t>See Also:</w:t>
      </w:r>
    </w:p>
    <w:p w:rsidR="00B67D6E" w:rsidRDefault="00B67D6E" w:rsidP="00EC4AC2">
      <w:pPr>
        <w:spacing w:line="140" w:lineRule="atLeast"/>
        <w:ind w:left="420"/>
      </w:pPr>
      <w:r>
        <w:lastRenderedPageBreak/>
        <w:t>subst, Section 3.2.1 (Compiler Terminology), Section 3.6 (Traversal Rules and Side Effects)</w:t>
      </w:r>
    </w:p>
    <w:p w:rsidR="00B67D6E" w:rsidRDefault="00B67D6E" w:rsidP="00EC4AC2">
      <w:pPr>
        <w:spacing w:line="140" w:lineRule="atLeast"/>
      </w:pPr>
      <w:r>
        <w:t>Notes:</w:t>
      </w:r>
    </w:p>
    <w:p w:rsidR="00B67D6E" w:rsidRDefault="00B67D6E" w:rsidP="00EC4AC2">
      <w:pPr>
        <w:spacing w:line="140" w:lineRule="atLeast"/>
        <w:ind w:firstLine="420"/>
      </w:pPr>
      <w:r>
        <w:t>The :test-not parameter is deprecated.</w:t>
      </w:r>
    </w:p>
    <w:p w:rsidR="00B67D6E" w:rsidRDefault="00B67D6E" w:rsidP="00EC4AC2">
      <w:pPr>
        <w:spacing w:line="140" w:lineRule="atLeast"/>
        <w:ind w:left="420"/>
      </w:pPr>
      <w:r>
        <w:t>Because the side-effecting variants (e.g., nsublis) potentially change the path that is being traversed, their effects in the presence of shared or circular structure structure may vary in surprising ways when compared to their non-side-effecting alternatives. To see this, consider the following side-effect behavior, which might be exhibited by some implementations:</w:t>
      </w:r>
    </w:p>
    <w:p w:rsidR="00B67D6E" w:rsidRDefault="00B67D6E" w:rsidP="00EC4AC2">
      <w:pPr>
        <w:spacing w:line="140" w:lineRule="atLeast"/>
        <w:ind w:firstLine="420"/>
      </w:pPr>
      <w:r>
        <w:t xml:space="preserve"> (defun test-it (fn)</w:t>
      </w:r>
    </w:p>
    <w:p w:rsidR="00B67D6E" w:rsidRDefault="00B67D6E" w:rsidP="00EC4AC2">
      <w:pPr>
        <w:spacing w:line="140" w:lineRule="atLeast"/>
        <w:ind w:firstLine="420"/>
      </w:pPr>
      <w:r>
        <w:t xml:space="preserve">   (let* ((shared-piece (list 'a 'b))</w:t>
      </w:r>
    </w:p>
    <w:p w:rsidR="00B67D6E" w:rsidRDefault="00B67D6E" w:rsidP="00EC4AC2">
      <w:pPr>
        <w:spacing w:line="140" w:lineRule="atLeast"/>
        <w:ind w:firstLine="420"/>
      </w:pPr>
      <w:r>
        <w:t xml:space="preserve">        (data (list shared-piece shared-piece)))</w:t>
      </w:r>
    </w:p>
    <w:p w:rsidR="00B67D6E" w:rsidRDefault="00B67D6E" w:rsidP="00EC4AC2">
      <w:pPr>
        <w:spacing w:line="140" w:lineRule="atLeast"/>
        <w:ind w:firstLine="420"/>
      </w:pPr>
      <w:r>
        <w:t xml:space="preserve">     (funcall fn '((a . b) (b . a)) data)))</w:t>
      </w:r>
    </w:p>
    <w:p w:rsidR="00B67D6E" w:rsidRDefault="00B67D6E" w:rsidP="00EC4AC2">
      <w:pPr>
        <w:spacing w:line="140" w:lineRule="atLeast"/>
        <w:ind w:firstLine="420"/>
      </w:pPr>
      <w:r>
        <w:t xml:space="preserve"> (test-it #'sublis) </w:t>
      </w:r>
      <w:r>
        <w:rPr>
          <w:rFonts w:ascii="宋体" w:eastAsia="宋体" w:hAnsi="宋体" w:hint="eastAsia"/>
        </w:rPr>
        <w:t>→</w:t>
      </w:r>
      <w:r>
        <w:t>((B A) (B A))</w:t>
      </w:r>
    </w:p>
    <w:p w:rsidR="00B67D6E" w:rsidRDefault="00B67D6E" w:rsidP="00EC4AC2">
      <w:pPr>
        <w:spacing w:line="140" w:lineRule="atLeast"/>
        <w:ind w:firstLine="420"/>
      </w:pPr>
      <w:r>
        <w:t xml:space="preserve"> (test-it #'nsublis) </w:t>
      </w:r>
      <w:r>
        <w:rPr>
          <w:rFonts w:ascii="宋体" w:eastAsia="宋体" w:hAnsi="宋体" w:hint="eastAsia"/>
        </w:rPr>
        <w:t>→</w:t>
      </w:r>
      <w:r>
        <w:t>((A B) (A B))</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5670"/>
        <w:gridCol w:w="2626"/>
      </w:tblGrid>
      <w:tr w:rsidR="00B67D6E" w:rsidTr="00B67D6E">
        <w:tc>
          <w:tcPr>
            <w:tcW w:w="5670" w:type="dxa"/>
            <w:vAlign w:val="center"/>
          </w:tcPr>
          <w:p w:rsidR="00B67D6E" w:rsidRDefault="00B67D6E" w:rsidP="00EC4AC2">
            <w:pPr>
              <w:spacing w:line="140" w:lineRule="atLeast"/>
              <w:jc w:val="both"/>
            </w:pPr>
            <w:r w:rsidRPr="003B06AB">
              <w:t>subst, subst-if, subst-if-not, nsubst, nsubst-if, nsubst-if-not</w:t>
            </w:r>
          </w:p>
        </w:tc>
        <w:tc>
          <w:tcPr>
            <w:tcW w:w="2626"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subst new old tree &amp;key key test test-not </w:t>
      </w:r>
      <w:r>
        <w:rPr>
          <w:rFonts w:ascii="宋体" w:eastAsia="宋体" w:hAnsi="宋体" w:hint="eastAsia"/>
        </w:rPr>
        <w:t>→</w:t>
      </w:r>
      <w:r>
        <w:t>new-tree</w:t>
      </w:r>
    </w:p>
    <w:p w:rsidR="00B67D6E" w:rsidRDefault="00B67D6E" w:rsidP="00EC4AC2">
      <w:pPr>
        <w:spacing w:line="140" w:lineRule="atLeast"/>
        <w:ind w:firstLine="420"/>
      </w:pPr>
      <w:r>
        <w:t xml:space="preserve">subst-if new predicate tree &amp;key key </w:t>
      </w:r>
      <w:r>
        <w:rPr>
          <w:rFonts w:ascii="宋体" w:eastAsia="宋体" w:hAnsi="宋体" w:hint="eastAsia"/>
        </w:rPr>
        <w:t>→</w:t>
      </w:r>
      <w:r>
        <w:t>new-tree</w:t>
      </w:r>
    </w:p>
    <w:p w:rsidR="00B67D6E" w:rsidRDefault="00B67D6E" w:rsidP="00EC4AC2">
      <w:pPr>
        <w:spacing w:line="140" w:lineRule="atLeast"/>
        <w:ind w:firstLine="420"/>
      </w:pPr>
      <w:r>
        <w:t xml:space="preserve">subst-if-not new predicate tree &amp;key key </w:t>
      </w:r>
      <w:r>
        <w:rPr>
          <w:rFonts w:ascii="宋体" w:eastAsia="宋体" w:hAnsi="宋体" w:hint="eastAsia"/>
        </w:rPr>
        <w:t>→</w:t>
      </w:r>
      <w:r>
        <w:t>new-tree</w:t>
      </w:r>
    </w:p>
    <w:p w:rsidR="00B67D6E" w:rsidRDefault="00B67D6E" w:rsidP="00EC4AC2">
      <w:pPr>
        <w:spacing w:line="140" w:lineRule="atLeast"/>
        <w:ind w:firstLine="420"/>
      </w:pPr>
      <w:r>
        <w:t xml:space="preserve">nsubst new old tree &amp;key key test test-not </w:t>
      </w:r>
      <w:r>
        <w:rPr>
          <w:rFonts w:ascii="宋体" w:eastAsia="宋体" w:hAnsi="宋体" w:hint="eastAsia"/>
        </w:rPr>
        <w:t>→</w:t>
      </w:r>
      <w:r>
        <w:t>new-tree</w:t>
      </w:r>
    </w:p>
    <w:p w:rsidR="00B67D6E" w:rsidRDefault="00B67D6E" w:rsidP="00EC4AC2">
      <w:pPr>
        <w:spacing w:line="140" w:lineRule="atLeast"/>
        <w:ind w:firstLine="420"/>
      </w:pPr>
      <w:r>
        <w:t xml:space="preserve">nsubst-if new predicate tree &amp;key key </w:t>
      </w:r>
      <w:r>
        <w:rPr>
          <w:rFonts w:ascii="宋体" w:eastAsia="宋体" w:hAnsi="宋体" w:hint="eastAsia"/>
        </w:rPr>
        <w:t>→</w:t>
      </w:r>
      <w:r>
        <w:t>new-tree</w:t>
      </w:r>
    </w:p>
    <w:p w:rsidR="00B67D6E" w:rsidRDefault="00B67D6E" w:rsidP="00EC4AC2">
      <w:pPr>
        <w:spacing w:line="140" w:lineRule="atLeast"/>
        <w:ind w:firstLine="420"/>
      </w:pPr>
      <w:r>
        <w:t xml:space="preserve">nsubst-if-not new predicate tree &amp;key key </w:t>
      </w:r>
      <w:r>
        <w:rPr>
          <w:rFonts w:ascii="宋体" w:eastAsia="宋体" w:hAnsi="宋体" w:hint="eastAsia"/>
        </w:rPr>
        <w:t>→</w:t>
      </w:r>
      <w:r>
        <w:t>new-tree</w:t>
      </w:r>
    </w:p>
    <w:p w:rsidR="00B67D6E" w:rsidRDefault="00B67D6E" w:rsidP="00EC4AC2">
      <w:pPr>
        <w:spacing w:line="140" w:lineRule="atLeast"/>
      </w:pPr>
      <w:r>
        <w:t>Arguments and Values:</w:t>
      </w:r>
    </w:p>
    <w:p w:rsidR="00B67D6E" w:rsidRDefault="00B67D6E" w:rsidP="00EC4AC2">
      <w:pPr>
        <w:spacing w:line="140" w:lineRule="atLeast"/>
        <w:ind w:firstLine="420"/>
      </w:pPr>
      <w:r>
        <w:t>new—an object.</w:t>
      </w:r>
    </w:p>
    <w:p w:rsidR="00B67D6E" w:rsidRDefault="00B67D6E" w:rsidP="00EC4AC2">
      <w:pPr>
        <w:spacing w:line="140" w:lineRule="atLeast"/>
        <w:ind w:firstLine="420"/>
      </w:pPr>
      <w:r>
        <w:t>old—an object.</w:t>
      </w:r>
    </w:p>
    <w:p w:rsidR="00B67D6E" w:rsidRDefault="00B67D6E" w:rsidP="00EC4AC2">
      <w:pPr>
        <w:spacing w:line="140" w:lineRule="atLeast"/>
        <w:ind w:left="420"/>
      </w:pPr>
      <w:r>
        <w:lastRenderedPageBreak/>
        <w:t>predicate—a symbol that names a function, or a function of one argument that returns a generalized boolean value.</w:t>
      </w:r>
    </w:p>
    <w:p w:rsidR="00B67D6E" w:rsidRDefault="00B67D6E" w:rsidP="00EC4AC2">
      <w:pPr>
        <w:spacing w:line="140" w:lineRule="atLeast"/>
        <w:ind w:firstLine="420"/>
      </w:pPr>
      <w:r>
        <w:t>tree—a tree.</w:t>
      </w:r>
    </w:p>
    <w:p w:rsidR="00B67D6E" w:rsidRDefault="00B67D6E" w:rsidP="00EC4AC2">
      <w:pPr>
        <w:spacing w:line="140" w:lineRule="atLeast"/>
        <w:ind w:firstLine="420"/>
      </w:pPr>
      <w:r>
        <w:t>test—a designator for a function of two arguments that returns a generalized boolean.</w:t>
      </w:r>
    </w:p>
    <w:p w:rsidR="00B67D6E" w:rsidRDefault="00B67D6E" w:rsidP="00EC4AC2">
      <w:pPr>
        <w:spacing w:line="140" w:lineRule="atLeast"/>
        <w:ind w:left="420"/>
      </w:pPr>
      <w:r>
        <w:t>test-not—a designator for a function of two arguments that returns a generalized boolean.</w:t>
      </w:r>
    </w:p>
    <w:p w:rsidR="00B67D6E" w:rsidRDefault="00B67D6E" w:rsidP="00EC4AC2">
      <w:pPr>
        <w:spacing w:line="140" w:lineRule="atLeast"/>
        <w:ind w:firstLine="420"/>
      </w:pPr>
      <w:r>
        <w:t>key—a designator for a function of one argument, or nil.</w:t>
      </w:r>
    </w:p>
    <w:p w:rsidR="00B67D6E" w:rsidRDefault="00B67D6E" w:rsidP="00EC4AC2">
      <w:pPr>
        <w:spacing w:line="140" w:lineRule="atLeast"/>
        <w:ind w:firstLine="420"/>
      </w:pPr>
      <w:r>
        <w:t>new-tree—a tree.</w:t>
      </w:r>
    </w:p>
    <w:p w:rsidR="00B67D6E" w:rsidRDefault="00B67D6E" w:rsidP="00EC4AC2">
      <w:pPr>
        <w:spacing w:line="140" w:lineRule="atLeast"/>
      </w:pPr>
      <w:r>
        <w:t>Description:</w:t>
      </w:r>
    </w:p>
    <w:p w:rsidR="00B67D6E" w:rsidRDefault="00B67D6E" w:rsidP="00EC4AC2">
      <w:pPr>
        <w:spacing w:line="140" w:lineRule="atLeast"/>
        <w:ind w:left="420"/>
      </w:pPr>
      <w:r>
        <w:t>subst, subst-if, and subst-if-not perform substitution operations on tree. Each function searches tree for occurrences of a particular old item of an element or subexpression that satisfies the test.</w:t>
      </w:r>
    </w:p>
    <w:p w:rsidR="00B67D6E" w:rsidRDefault="00B67D6E" w:rsidP="00EC4AC2">
      <w:pPr>
        <w:spacing w:line="140" w:lineRule="atLeast"/>
        <w:ind w:left="420"/>
      </w:pPr>
      <w:r>
        <w:t>nsubst, nsubst-if, and nsubst-if-not are like subst, subst-if, and subst-if-not respectively, except that the original tree is modified.</w:t>
      </w:r>
    </w:p>
    <w:p w:rsidR="00B67D6E" w:rsidRDefault="00B67D6E" w:rsidP="00EC4AC2">
      <w:pPr>
        <w:spacing w:line="140" w:lineRule="atLeast"/>
        <w:ind w:left="420"/>
      </w:pPr>
      <w:r>
        <w:t>subst makes a copy of tree, substituting new for every subtree or leaf of tree (whether the subtree or leaf is a car or a cdr of its parent) such that old and the subtree or leaf satisfy the test.</w:t>
      </w:r>
    </w:p>
    <w:p w:rsidR="00B67D6E" w:rsidRDefault="00B67D6E" w:rsidP="00EC4AC2">
      <w:pPr>
        <w:spacing w:line="140" w:lineRule="atLeast"/>
        <w:ind w:left="420"/>
      </w:pPr>
      <w:r>
        <w:t>nsubst is a destructive version of subst. The list structure of tree is altered by destructively replacing with new each leaf of the tree such that old and the leaf satisfy the test.</w:t>
      </w:r>
    </w:p>
    <w:p w:rsidR="00B67D6E" w:rsidRDefault="00B67D6E" w:rsidP="00EC4AC2">
      <w:pPr>
        <w:spacing w:line="140" w:lineRule="atLeast"/>
        <w:ind w:left="420"/>
      </w:pPr>
      <w:r>
        <w:t>For subst, subst-if, and subst-if-not, if the functions succeed, a new copy of the tree is returned in which each occurrence of such an element is replaced by the new element or subexpression. If no changes are made, the original tree may be returned. The original tree is left unchanged, but the result tree may share storage with it.</w:t>
      </w:r>
    </w:p>
    <w:p w:rsidR="00B67D6E" w:rsidRDefault="00B67D6E" w:rsidP="00EC4AC2">
      <w:pPr>
        <w:spacing w:line="140" w:lineRule="atLeast"/>
        <w:ind w:left="420"/>
      </w:pPr>
      <w:r>
        <w:t>For nsubst, nsubst-if, and nsubst-if-not the original tree is modified and returned as the function result, but the result may not be eq to tree.</w:t>
      </w:r>
    </w:p>
    <w:p w:rsidR="00B67D6E" w:rsidRDefault="00B67D6E" w:rsidP="00EC4AC2">
      <w:pPr>
        <w:spacing w:line="140" w:lineRule="atLeast"/>
      </w:pPr>
      <w:r>
        <w:t>Examples:</w:t>
      </w:r>
    </w:p>
    <w:p w:rsidR="00B67D6E" w:rsidRDefault="00B67D6E" w:rsidP="00EC4AC2">
      <w:pPr>
        <w:spacing w:line="140" w:lineRule="atLeast"/>
        <w:ind w:firstLine="420"/>
      </w:pPr>
      <w:r>
        <w:t xml:space="preserve"> (setq tree1 '(1 (1 2) (1 2 3) (1 2 3 4))) </w:t>
      </w:r>
      <w:r>
        <w:rPr>
          <w:rFonts w:ascii="宋体" w:eastAsia="宋体" w:hAnsi="宋体" w:hint="eastAsia"/>
        </w:rPr>
        <w:t>→</w:t>
      </w:r>
      <w:r>
        <w:t>(1 (1 2) (1 2 3) (1 2 3 4))</w:t>
      </w:r>
    </w:p>
    <w:p w:rsidR="00B67D6E" w:rsidRDefault="00B67D6E" w:rsidP="00EC4AC2">
      <w:pPr>
        <w:spacing w:line="140" w:lineRule="atLeast"/>
        <w:ind w:firstLine="420"/>
      </w:pPr>
      <w:r>
        <w:lastRenderedPageBreak/>
        <w:t xml:space="preserve"> (subst "two" 2 tree1) </w:t>
      </w:r>
      <w:r>
        <w:rPr>
          <w:rFonts w:ascii="宋体" w:eastAsia="宋体" w:hAnsi="宋体" w:hint="eastAsia"/>
        </w:rPr>
        <w:t>→</w:t>
      </w:r>
      <w:r>
        <w:t>(1 (1 "two") (1 "two" 3) (1 "two" 3 4))</w:t>
      </w:r>
    </w:p>
    <w:p w:rsidR="00B67D6E" w:rsidRDefault="00B67D6E" w:rsidP="00EC4AC2">
      <w:pPr>
        <w:spacing w:line="140" w:lineRule="atLeast"/>
        <w:ind w:firstLine="420"/>
      </w:pPr>
      <w:r>
        <w:t xml:space="preserve"> (subst "five" 5 tree1) </w:t>
      </w:r>
      <w:r>
        <w:rPr>
          <w:rFonts w:ascii="宋体" w:eastAsia="宋体" w:hAnsi="宋体" w:hint="eastAsia"/>
        </w:rPr>
        <w:t>→</w:t>
      </w:r>
      <w:r>
        <w:t>(1 (1 2) (1 2 3) (1 2 3 4))</w:t>
      </w:r>
    </w:p>
    <w:p w:rsidR="00B67D6E" w:rsidRDefault="00B67D6E" w:rsidP="00EC4AC2">
      <w:pPr>
        <w:spacing w:line="140" w:lineRule="atLeast"/>
        <w:ind w:firstLine="420"/>
      </w:pPr>
      <w:r>
        <w:t xml:space="preserve"> (eq tree1 (subst "five" 5 tree1)) </w:t>
      </w:r>
      <w:r>
        <w:rPr>
          <w:rFonts w:ascii="宋体" w:eastAsia="宋体" w:hAnsi="宋体" w:hint="eastAsia"/>
        </w:rPr>
        <w:t>→</w:t>
      </w:r>
      <w:r>
        <w:t>implementation-dependent</w:t>
      </w:r>
    </w:p>
    <w:p w:rsidR="00B67D6E" w:rsidRDefault="00B67D6E" w:rsidP="00EC4AC2">
      <w:pPr>
        <w:spacing w:line="140" w:lineRule="atLeast"/>
        <w:ind w:firstLine="420"/>
      </w:pPr>
      <w:r>
        <w:t xml:space="preserve"> (subst 'tempest 'hurricane</w:t>
      </w:r>
    </w:p>
    <w:p w:rsidR="00B67D6E" w:rsidRDefault="00B67D6E" w:rsidP="00EC4AC2">
      <w:pPr>
        <w:spacing w:line="140" w:lineRule="atLeast"/>
        <w:ind w:firstLine="420"/>
      </w:pPr>
      <w:r>
        <w:t xml:space="preserve">      '(shakespeare wrote (the hurricane)))</w:t>
      </w:r>
    </w:p>
    <w:p w:rsidR="00B67D6E" w:rsidRDefault="00B67D6E" w:rsidP="00EC4AC2">
      <w:pPr>
        <w:spacing w:line="140" w:lineRule="atLeast"/>
        <w:ind w:firstLine="420"/>
      </w:pPr>
      <w:r>
        <w:rPr>
          <w:rFonts w:ascii="宋体" w:eastAsia="宋体" w:hAnsi="宋体" w:hint="eastAsia"/>
        </w:rPr>
        <w:t>→</w:t>
      </w:r>
      <w:r>
        <w:t>(SHAKESPEARE WROTE (THE TEMPEST))</w:t>
      </w:r>
    </w:p>
    <w:p w:rsidR="00B67D6E" w:rsidRDefault="00B67D6E" w:rsidP="00EC4AC2">
      <w:pPr>
        <w:spacing w:line="140" w:lineRule="atLeast"/>
        <w:ind w:firstLine="420"/>
      </w:pPr>
      <w:r>
        <w:t xml:space="preserve"> (subst 'foo 'nil '(shakespeare wrote (twelfth night)))</w:t>
      </w:r>
    </w:p>
    <w:p w:rsidR="00B67D6E" w:rsidRDefault="00B67D6E" w:rsidP="00EC4AC2">
      <w:pPr>
        <w:spacing w:line="140" w:lineRule="atLeast"/>
        <w:ind w:firstLine="420"/>
      </w:pPr>
      <w:r>
        <w:rPr>
          <w:rFonts w:ascii="宋体" w:eastAsia="宋体" w:hAnsi="宋体" w:hint="eastAsia"/>
        </w:rPr>
        <w:t>→</w:t>
      </w:r>
      <w:r>
        <w:t>(SHAKESPEARE WROTE (TWELFTH NIGHT . FOO) . FOO)</w:t>
      </w:r>
    </w:p>
    <w:p w:rsidR="00B67D6E" w:rsidRDefault="00B67D6E" w:rsidP="00EC4AC2">
      <w:pPr>
        <w:spacing w:line="140" w:lineRule="atLeast"/>
        <w:ind w:firstLine="420"/>
      </w:pPr>
      <w:r>
        <w:t xml:space="preserve"> (subst '(a . cons) '(old . pair)</w:t>
      </w:r>
    </w:p>
    <w:p w:rsidR="00B67D6E" w:rsidRDefault="00B67D6E" w:rsidP="00EC4AC2">
      <w:pPr>
        <w:spacing w:line="140" w:lineRule="atLeast"/>
        <w:ind w:firstLine="420"/>
      </w:pPr>
      <w:r>
        <w:t xml:space="preserve">      '((old . spice) ((old . shoes) old . pair) (old . pair))</w:t>
      </w:r>
    </w:p>
    <w:p w:rsidR="00B67D6E" w:rsidRDefault="00B67D6E" w:rsidP="00EC4AC2">
      <w:pPr>
        <w:spacing w:line="140" w:lineRule="atLeast"/>
        <w:ind w:firstLine="420"/>
      </w:pPr>
      <w:r>
        <w:t xml:space="preserve">      :test #'equal)</w:t>
      </w:r>
    </w:p>
    <w:p w:rsidR="00B67D6E" w:rsidRDefault="00B67D6E" w:rsidP="00EC4AC2">
      <w:pPr>
        <w:spacing w:line="140" w:lineRule="atLeast"/>
        <w:ind w:firstLine="420"/>
      </w:pPr>
      <w:r>
        <w:rPr>
          <w:rFonts w:ascii="宋体" w:eastAsia="宋体" w:hAnsi="宋体" w:hint="eastAsia"/>
        </w:rPr>
        <w:t>→</w:t>
      </w:r>
      <w:r>
        <w:t>((OLD . SPICE) ((OLD . SHOES) A . CONS) (A . CONS))</w:t>
      </w:r>
    </w:p>
    <w:p w:rsidR="00B67D6E" w:rsidRDefault="00B67D6E" w:rsidP="00EC4AC2">
      <w:pPr>
        <w:spacing w:line="140" w:lineRule="atLeast"/>
        <w:ind w:firstLine="420"/>
      </w:pPr>
      <w:r>
        <w:t xml:space="preserve"> (subst-if 5 #'listp tree1) </w:t>
      </w:r>
      <w:r>
        <w:rPr>
          <w:rFonts w:ascii="宋体" w:eastAsia="宋体" w:hAnsi="宋体" w:hint="eastAsia"/>
        </w:rPr>
        <w:t>→</w:t>
      </w:r>
      <w:r>
        <w:t>5</w:t>
      </w:r>
    </w:p>
    <w:p w:rsidR="00B67D6E" w:rsidRDefault="00B67D6E" w:rsidP="00EC4AC2">
      <w:pPr>
        <w:spacing w:line="140" w:lineRule="atLeast"/>
        <w:ind w:firstLine="420"/>
      </w:pPr>
      <w:r>
        <w:t xml:space="preserve"> (subst-if-not '(x) #'consp tree1)</w:t>
      </w:r>
    </w:p>
    <w:p w:rsidR="00B67D6E" w:rsidRDefault="00B67D6E" w:rsidP="00EC4AC2">
      <w:pPr>
        <w:spacing w:line="140" w:lineRule="atLeast"/>
        <w:ind w:firstLine="420"/>
      </w:pPr>
      <w:r>
        <w:rPr>
          <w:rFonts w:ascii="宋体" w:eastAsia="宋体" w:hAnsi="宋体" w:hint="eastAsia"/>
        </w:rPr>
        <w:t>→</w:t>
      </w:r>
      <w:r>
        <w:t>(1 X)</w:t>
      </w:r>
    </w:p>
    <w:p w:rsidR="00B67D6E" w:rsidRDefault="00B67D6E" w:rsidP="00EC4AC2">
      <w:pPr>
        <w:spacing w:line="140" w:lineRule="atLeast"/>
        <w:ind w:firstLine="420"/>
      </w:pPr>
      <w:r>
        <w:t xml:space="preserve"> tree1 </w:t>
      </w:r>
      <w:r>
        <w:rPr>
          <w:rFonts w:ascii="宋体" w:eastAsia="宋体" w:hAnsi="宋体" w:hint="eastAsia"/>
        </w:rPr>
        <w:t>→</w:t>
      </w:r>
      <w:r>
        <w:t>(1 (1 2) (1 2 3) (1 2 3 4))</w:t>
      </w:r>
    </w:p>
    <w:p w:rsidR="00B67D6E" w:rsidRDefault="00B67D6E" w:rsidP="00EC4AC2">
      <w:pPr>
        <w:spacing w:line="140" w:lineRule="atLeast"/>
        <w:ind w:firstLine="420"/>
      </w:pPr>
      <w:r>
        <w:t xml:space="preserve"> (nsubst 'x 3 tree1 :key #'(lambda (y) (and (listp y) (third y))))</w:t>
      </w:r>
    </w:p>
    <w:p w:rsidR="00B67D6E" w:rsidRDefault="00B67D6E" w:rsidP="00EC4AC2">
      <w:pPr>
        <w:spacing w:line="140" w:lineRule="atLeast"/>
        <w:ind w:firstLine="420"/>
      </w:pPr>
      <w:r>
        <w:rPr>
          <w:rFonts w:ascii="宋体" w:eastAsia="宋体" w:hAnsi="宋体" w:hint="eastAsia"/>
        </w:rPr>
        <w:t>→</w:t>
      </w:r>
      <w:r>
        <w:t>(1 (1 2) X X)</w:t>
      </w:r>
    </w:p>
    <w:p w:rsidR="00B67D6E" w:rsidRDefault="00B67D6E" w:rsidP="00EC4AC2">
      <w:pPr>
        <w:spacing w:line="140" w:lineRule="atLeast"/>
        <w:ind w:firstLine="420"/>
      </w:pPr>
      <w:r>
        <w:t xml:space="preserve"> tree1 </w:t>
      </w:r>
      <w:r>
        <w:rPr>
          <w:rFonts w:ascii="宋体" w:eastAsia="宋体" w:hAnsi="宋体" w:hint="eastAsia"/>
        </w:rPr>
        <w:t>→</w:t>
      </w:r>
      <w:r>
        <w:t>(1 (1 2) X X)</w:t>
      </w:r>
    </w:p>
    <w:p w:rsidR="00B67D6E" w:rsidRDefault="00B67D6E" w:rsidP="00EC4AC2">
      <w:pPr>
        <w:spacing w:line="140" w:lineRule="atLeast"/>
      </w:pPr>
      <w:r>
        <w:t>Side Effects:</w:t>
      </w:r>
    </w:p>
    <w:p w:rsidR="00B67D6E" w:rsidRDefault="00B67D6E" w:rsidP="00EC4AC2">
      <w:pPr>
        <w:spacing w:line="140" w:lineRule="atLeast"/>
        <w:ind w:firstLine="420"/>
      </w:pPr>
      <w:r>
        <w:t>nsubst, nsubst-if, and nsubst-if-not might alter the tree structure of tree.</w:t>
      </w:r>
    </w:p>
    <w:p w:rsidR="00B67D6E" w:rsidRDefault="00B67D6E" w:rsidP="00EC4AC2">
      <w:pPr>
        <w:spacing w:line="140" w:lineRule="atLeast"/>
      </w:pPr>
      <w:r>
        <w:t>See Also:</w:t>
      </w:r>
    </w:p>
    <w:p w:rsidR="00B67D6E" w:rsidRDefault="00B67D6E" w:rsidP="00EC4AC2">
      <w:pPr>
        <w:spacing w:line="140" w:lineRule="atLeast"/>
        <w:ind w:left="420"/>
      </w:pPr>
      <w:r>
        <w:t>substitute, nsubstitute, Section 3.2.1 (Compiler Terminology), Section 3.6 (Traversal Rules and Side Effects)</w:t>
      </w:r>
    </w:p>
    <w:p w:rsidR="00B67D6E" w:rsidRDefault="00B67D6E" w:rsidP="00EC4AC2">
      <w:pPr>
        <w:spacing w:line="140" w:lineRule="atLeast"/>
      </w:pPr>
      <w:r>
        <w:t>Notes:</w:t>
      </w:r>
    </w:p>
    <w:p w:rsidR="00B67D6E" w:rsidRDefault="00B67D6E" w:rsidP="00EC4AC2">
      <w:pPr>
        <w:spacing w:line="140" w:lineRule="atLeast"/>
        <w:ind w:firstLine="420"/>
      </w:pPr>
      <w:r>
        <w:lastRenderedPageBreak/>
        <w:t>The :test-not parameter is deprecated.</w:t>
      </w:r>
    </w:p>
    <w:p w:rsidR="00B67D6E" w:rsidRDefault="00B67D6E" w:rsidP="00EC4AC2">
      <w:pPr>
        <w:spacing w:line="140" w:lineRule="atLeast"/>
        <w:ind w:firstLine="420"/>
      </w:pPr>
      <w:r>
        <w:t>The functions subst-if-not and nsubst-if-not are deprecated.</w:t>
      </w:r>
    </w:p>
    <w:p w:rsidR="00B67D6E" w:rsidRDefault="00B67D6E" w:rsidP="00EC4AC2">
      <w:pPr>
        <w:spacing w:line="140" w:lineRule="atLeast"/>
        <w:ind w:firstLine="420"/>
      </w:pPr>
      <w:r>
        <w:t>One possible definition of subst:</w:t>
      </w:r>
    </w:p>
    <w:p w:rsidR="00B67D6E" w:rsidRDefault="00B67D6E" w:rsidP="00EC4AC2">
      <w:pPr>
        <w:spacing w:line="140" w:lineRule="atLeast"/>
        <w:ind w:firstLine="420"/>
      </w:pPr>
      <w:r>
        <w:t xml:space="preserve"> (defun subst (old new tree &amp;rest x &amp;key test test-not key)</w:t>
      </w:r>
    </w:p>
    <w:p w:rsidR="00B67D6E" w:rsidRDefault="00B67D6E" w:rsidP="00EC4AC2">
      <w:pPr>
        <w:spacing w:line="140" w:lineRule="atLeast"/>
        <w:ind w:firstLine="420"/>
      </w:pPr>
      <w:r>
        <w:t xml:space="preserve">   (cond ((satisfies-the-test old tree :test test</w:t>
      </w:r>
    </w:p>
    <w:p w:rsidR="00B67D6E" w:rsidRDefault="00B67D6E" w:rsidP="00EC4AC2">
      <w:pPr>
        <w:spacing w:line="140" w:lineRule="atLeast"/>
        <w:ind w:firstLine="420"/>
      </w:pPr>
      <w:r>
        <w:t xml:space="preserve">                              :test-not test-not :key key)</w:t>
      </w:r>
    </w:p>
    <w:p w:rsidR="00B67D6E" w:rsidRDefault="00B67D6E" w:rsidP="00EC4AC2">
      <w:pPr>
        <w:spacing w:line="140" w:lineRule="atLeast"/>
        <w:ind w:firstLine="420"/>
      </w:pPr>
      <w:r>
        <w:t xml:space="preserve">          new)</w:t>
      </w:r>
    </w:p>
    <w:p w:rsidR="00B67D6E" w:rsidRDefault="00B67D6E" w:rsidP="00EC4AC2">
      <w:pPr>
        <w:spacing w:line="140" w:lineRule="atLeast"/>
        <w:ind w:firstLine="420"/>
      </w:pPr>
      <w:r>
        <w:t xml:space="preserve">         ((atom tree) tree)</w:t>
      </w:r>
    </w:p>
    <w:p w:rsidR="00B67D6E" w:rsidRDefault="00B67D6E" w:rsidP="00EC4AC2">
      <w:pPr>
        <w:spacing w:line="140" w:lineRule="atLeast"/>
        <w:ind w:firstLine="420"/>
      </w:pPr>
      <w:r>
        <w:t xml:space="preserve">         (t (let ((a (apply #'subst old new (car tree) x))</w:t>
      </w:r>
    </w:p>
    <w:p w:rsidR="00B67D6E" w:rsidRDefault="00B67D6E" w:rsidP="00EC4AC2">
      <w:pPr>
        <w:spacing w:line="140" w:lineRule="atLeast"/>
      </w:pPr>
      <w:r>
        <w:t xml:space="preserve">                  (d (apply #'subst old new (cdr tree) x)))</w:t>
      </w:r>
    </w:p>
    <w:p w:rsidR="00B67D6E" w:rsidRDefault="00B67D6E" w:rsidP="00EC4AC2">
      <w:pPr>
        <w:spacing w:line="140" w:lineRule="atLeast"/>
      </w:pPr>
      <w:r>
        <w:t xml:space="preserve">                (if (and (eql a (car tree))</w:t>
      </w:r>
    </w:p>
    <w:p w:rsidR="00B67D6E" w:rsidRDefault="00B67D6E" w:rsidP="00EC4AC2">
      <w:pPr>
        <w:spacing w:line="140" w:lineRule="atLeast"/>
      </w:pPr>
      <w:r>
        <w:t xml:space="preserve">                      (eql d (cdr tree)))</w:t>
      </w:r>
    </w:p>
    <w:p w:rsidR="00B67D6E" w:rsidRDefault="00B67D6E" w:rsidP="00EC4AC2">
      <w:pPr>
        <w:spacing w:line="140" w:lineRule="atLeast"/>
      </w:pPr>
      <w:r>
        <w:t xml:space="preserve">                   tree</w:t>
      </w:r>
    </w:p>
    <w:p w:rsidR="00B67D6E" w:rsidRDefault="00B67D6E" w:rsidP="00EC4AC2">
      <w:pPr>
        <w:spacing w:line="140" w:lineRule="atLeast"/>
      </w:pPr>
      <w:r>
        <w:t xml:space="preserve">                   (cons a 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t</w:t>
            </w:r>
            <w:r>
              <w:t>ree-equal</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tree-equal tree-1 tree-2 &amp;key test test-not </w:t>
      </w:r>
      <w:r>
        <w:rPr>
          <w:rFonts w:ascii="宋体" w:eastAsia="宋体" w:hAnsi="宋体" w:hint="eastAsia"/>
        </w:rPr>
        <w:t>→</w:t>
      </w:r>
      <w:r>
        <w:t>generalized-boolean</w:t>
      </w:r>
    </w:p>
    <w:p w:rsidR="00B67D6E" w:rsidRDefault="00B67D6E" w:rsidP="00EC4AC2">
      <w:pPr>
        <w:spacing w:line="140" w:lineRule="atLeast"/>
      </w:pPr>
      <w:r>
        <w:t>Arguments and Values:</w:t>
      </w:r>
    </w:p>
    <w:p w:rsidR="00B67D6E" w:rsidRDefault="00B67D6E" w:rsidP="00EC4AC2">
      <w:pPr>
        <w:spacing w:line="140" w:lineRule="atLeast"/>
        <w:ind w:firstLine="420"/>
      </w:pPr>
      <w:r>
        <w:t>tree-1—a tree.</w:t>
      </w:r>
    </w:p>
    <w:p w:rsidR="00B67D6E" w:rsidRDefault="00B67D6E" w:rsidP="00EC4AC2">
      <w:pPr>
        <w:spacing w:line="140" w:lineRule="atLeast"/>
        <w:ind w:firstLine="420"/>
      </w:pPr>
      <w:r>
        <w:t>tree-2—a tree.</w:t>
      </w:r>
    </w:p>
    <w:p w:rsidR="00B67D6E" w:rsidRDefault="00B67D6E" w:rsidP="00EC4AC2">
      <w:pPr>
        <w:spacing w:line="140" w:lineRule="atLeast"/>
        <w:ind w:firstLine="420"/>
      </w:pPr>
      <w:r>
        <w:t>test—a designator for a function of two arguments that returns a generalized boolean.</w:t>
      </w:r>
    </w:p>
    <w:p w:rsidR="00B67D6E" w:rsidRDefault="00B67D6E" w:rsidP="00EC4AC2">
      <w:pPr>
        <w:spacing w:line="140" w:lineRule="atLeast"/>
        <w:ind w:left="420"/>
      </w:pPr>
      <w:r>
        <w:t>test-not—a designator for a function of two arguments that returns a generalized boolean.</w:t>
      </w:r>
    </w:p>
    <w:p w:rsidR="00B67D6E" w:rsidRDefault="00B67D6E" w:rsidP="00EC4AC2">
      <w:pPr>
        <w:spacing w:line="140" w:lineRule="atLeast"/>
        <w:ind w:firstLine="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left="420"/>
      </w:pPr>
      <w:r>
        <w:lastRenderedPageBreak/>
        <w:t>tree-equal tests whether two trees are of the same shape and have the same leaves. tree-equal returns true if tree-1 and tree-2 are both atoms and satisfy the test, or if they are both conses and the car of tree-1 is tree-equal to the car of tree-2 and the cdr of tree-1 is tree-equal to the cdr of tree-2. Otherwise, tree-equal returns false.</w:t>
      </w:r>
    </w:p>
    <w:p w:rsidR="00B67D6E" w:rsidRDefault="00B67D6E" w:rsidP="00EC4AC2">
      <w:pPr>
        <w:spacing w:line="140" w:lineRule="atLeast"/>
        <w:ind w:left="420"/>
      </w:pPr>
      <w:r>
        <w:t>tree-equal recursively compares conses but not any other objects that have components.</w:t>
      </w:r>
    </w:p>
    <w:p w:rsidR="00B67D6E" w:rsidRDefault="00B67D6E" w:rsidP="00EC4AC2">
      <w:pPr>
        <w:spacing w:line="140" w:lineRule="atLeast"/>
        <w:ind w:left="420"/>
      </w:pPr>
      <w:r>
        <w:t>The first argument to the :test or :test-not function is tree-1 or a car or cdr of tree-1; the second argument is tree-2 or a car or cdr of tree-2.</w:t>
      </w:r>
    </w:p>
    <w:p w:rsidR="00B67D6E" w:rsidRDefault="00B67D6E" w:rsidP="00EC4AC2">
      <w:pPr>
        <w:spacing w:line="140" w:lineRule="atLeast"/>
      </w:pPr>
      <w:r>
        <w:t>Examples:</w:t>
      </w:r>
    </w:p>
    <w:p w:rsidR="00B67D6E" w:rsidRDefault="00B67D6E" w:rsidP="00EC4AC2">
      <w:pPr>
        <w:spacing w:line="140" w:lineRule="atLeast"/>
        <w:ind w:firstLine="420"/>
      </w:pPr>
      <w:r>
        <w:t xml:space="preserve"> (setq tree1 '(1 (1 2))</w:t>
      </w:r>
    </w:p>
    <w:p w:rsidR="00B67D6E" w:rsidRDefault="00B67D6E" w:rsidP="00EC4AC2">
      <w:pPr>
        <w:spacing w:line="140" w:lineRule="atLeast"/>
        <w:ind w:firstLine="420"/>
      </w:pPr>
      <w:r>
        <w:t xml:space="preserve">     tree2 '(1 (1 2))) </w:t>
      </w:r>
      <w:r>
        <w:rPr>
          <w:rFonts w:ascii="宋体" w:eastAsia="宋体" w:hAnsi="宋体" w:hint="eastAsia"/>
        </w:rPr>
        <w:t>→</w:t>
      </w:r>
      <w:r>
        <w:t>(1 (1 2))</w:t>
      </w:r>
    </w:p>
    <w:p w:rsidR="00B67D6E" w:rsidRDefault="00B67D6E" w:rsidP="00EC4AC2">
      <w:pPr>
        <w:spacing w:line="140" w:lineRule="atLeast"/>
        <w:ind w:firstLine="420"/>
      </w:pPr>
      <w:r>
        <w:t xml:space="preserve"> (tree-equal tree1 tree2) </w:t>
      </w:r>
      <w:r>
        <w:rPr>
          <w:rFonts w:ascii="宋体" w:eastAsia="宋体" w:hAnsi="宋体" w:hint="eastAsia"/>
        </w:rPr>
        <w:t>→</w:t>
      </w:r>
      <w:r>
        <w:t>true</w:t>
      </w:r>
    </w:p>
    <w:p w:rsidR="00B67D6E" w:rsidRDefault="00B67D6E" w:rsidP="00EC4AC2">
      <w:pPr>
        <w:spacing w:line="140" w:lineRule="atLeast"/>
        <w:ind w:firstLine="420"/>
      </w:pPr>
      <w:r>
        <w:t xml:space="preserve"> (eql tree1 tree2) </w:t>
      </w:r>
      <w:r>
        <w:rPr>
          <w:rFonts w:ascii="宋体" w:eastAsia="宋体" w:hAnsi="宋体" w:hint="eastAsia"/>
        </w:rPr>
        <w:t>→</w:t>
      </w:r>
      <w:r>
        <w:t>false</w:t>
      </w:r>
    </w:p>
    <w:p w:rsidR="00B67D6E" w:rsidRDefault="00B67D6E" w:rsidP="00EC4AC2">
      <w:pPr>
        <w:spacing w:line="140" w:lineRule="atLeast"/>
        <w:ind w:firstLine="420"/>
      </w:pPr>
      <w:r>
        <w:t xml:space="preserve"> (setq tree1 '('a ('b 'c))</w:t>
      </w:r>
    </w:p>
    <w:p w:rsidR="00B67D6E" w:rsidRDefault="00B67D6E" w:rsidP="00EC4AC2">
      <w:pPr>
        <w:spacing w:line="140" w:lineRule="atLeast"/>
        <w:ind w:firstLine="420"/>
      </w:pPr>
      <w:r>
        <w:t xml:space="preserve">     tree2 '('a ('b 'c))) </w:t>
      </w:r>
      <w:r>
        <w:rPr>
          <w:rFonts w:ascii="宋体" w:eastAsia="宋体" w:hAnsi="宋体" w:hint="eastAsia"/>
        </w:rPr>
        <w:t>→</w:t>
      </w:r>
      <w:r>
        <w:t>('a ('b 'c))</w:t>
      </w:r>
    </w:p>
    <w:p w:rsidR="00B67D6E" w:rsidRDefault="00B67D6E" w:rsidP="00EC4AC2">
      <w:pPr>
        <w:spacing w:line="140" w:lineRule="atLeast"/>
        <w:ind w:firstLine="420"/>
      </w:pPr>
      <w:r>
        <w:rPr>
          <w:rFonts w:ascii="宋体" w:eastAsia="宋体" w:hAnsi="宋体" w:hint="eastAsia"/>
        </w:rPr>
        <w:t>→</w:t>
      </w:r>
      <w:r>
        <w:t>((QUOTE A) ((QUOTE B) (QUOTE C)))</w:t>
      </w:r>
    </w:p>
    <w:p w:rsidR="00B67D6E" w:rsidRDefault="00B67D6E" w:rsidP="00EC4AC2">
      <w:pPr>
        <w:spacing w:line="140" w:lineRule="atLeast"/>
        <w:ind w:firstLine="420"/>
      </w:pPr>
      <w:r>
        <w:t xml:space="preserve"> (tree-equal tree1 tree2 :test 'eq) </w:t>
      </w:r>
      <w:r>
        <w:rPr>
          <w:rFonts w:ascii="宋体" w:eastAsia="宋体" w:hAnsi="宋体" w:hint="eastAsia"/>
        </w:rPr>
        <w:t>→</w:t>
      </w:r>
      <w:r>
        <w:t>true</w:t>
      </w:r>
    </w:p>
    <w:p w:rsidR="00B67D6E" w:rsidRDefault="00B67D6E" w:rsidP="00EC4AC2">
      <w:pPr>
        <w:spacing w:line="140" w:lineRule="atLeast"/>
      </w:pPr>
      <w:r>
        <w:t>Exceptional Situations:</w:t>
      </w:r>
    </w:p>
    <w:p w:rsidR="00B67D6E" w:rsidRDefault="00B67D6E" w:rsidP="00EC4AC2">
      <w:pPr>
        <w:spacing w:line="140" w:lineRule="atLeast"/>
        <w:ind w:firstLine="420"/>
      </w:pPr>
      <w:r>
        <w:t>The consequences are undefined if both tree-1 and tree-2 are circular.</w:t>
      </w:r>
    </w:p>
    <w:p w:rsidR="00B67D6E" w:rsidRDefault="00B67D6E" w:rsidP="00EC4AC2">
      <w:pPr>
        <w:spacing w:line="140" w:lineRule="atLeast"/>
      </w:pPr>
      <w:r>
        <w:t>See Also:</w:t>
      </w:r>
    </w:p>
    <w:p w:rsidR="00B67D6E" w:rsidRDefault="00B67D6E" w:rsidP="00EC4AC2">
      <w:pPr>
        <w:spacing w:line="140" w:lineRule="atLeast"/>
        <w:ind w:firstLine="420"/>
      </w:pPr>
      <w:r>
        <w:t>equal, Section 3.6 (Traversal Rules and Side Effects)</w:t>
      </w:r>
    </w:p>
    <w:p w:rsidR="00B67D6E" w:rsidRDefault="00B67D6E" w:rsidP="00EC4AC2">
      <w:pPr>
        <w:spacing w:line="140" w:lineRule="atLeast"/>
      </w:pPr>
      <w:r>
        <w:t>Notes:</w:t>
      </w:r>
    </w:p>
    <w:p w:rsidR="00B67D6E" w:rsidRDefault="00B67D6E" w:rsidP="00EC4AC2">
      <w:pPr>
        <w:spacing w:line="140" w:lineRule="atLeast"/>
        <w:ind w:firstLine="420"/>
      </w:pPr>
      <w:r>
        <w:t>The :test-not parameter is deprecated.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c</w:t>
            </w:r>
            <w:r>
              <w:t>opy-list</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copy-list list </w:t>
      </w:r>
      <w:r>
        <w:rPr>
          <w:rFonts w:ascii="宋体" w:eastAsia="宋体" w:hAnsi="宋体" w:hint="eastAsia"/>
        </w:rPr>
        <w:t>→</w:t>
      </w:r>
      <w:r>
        <w:t>copy</w:t>
      </w:r>
    </w:p>
    <w:p w:rsidR="00B67D6E" w:rsidRDefault="00B67D6E" w:rsidP="00EC4AC2">
      <w:pPr>
        <w:spacing w:line="140" w:lineRule="atLeast"/>
      </w:pPr>
      <w:r>
        <w:lastRenderedPageBreak/>
        <w:t>Arguments and Values:</w:t>
      </w:r>
    </w:p>
    <w:p w:rsidR="00B67D6E" w:rsidRDefault="00B67D6E" w:rsidP="00EC4AC2">
      <w:pPr>
        <w:spacing w:line="140" w:lineRule="atLeast"/>
        <w:ind w:firstLine="420"/>
      </w:pPr>
      <w:r>
        <w:t>list—a proper list or a dotted list.</w:t>
      </w:r>
    </w:p>
    <w:p w:rsidR="00B67D6E" w:rsidRDefault="00B67D6E" w:rsidP="00EC4AC2">
      <w:pPr>
        <w:spacing w:line="140" w:lineRule="atLeast"/>
        <w:ind w:firstLine="420"/>
      </w:pPr>
      <w:r>
        <w:t>copy—a list.</w:t>
      </w:r>
    </w:p>
    <w:p w:rsidR="00B67D6E" w:rsidRDefault="00B67D6E" w:rsidP="00EC4AC2">
      <w:pPr>
        <w:spacing w:line="140" w:lineRule="atLeast"/>
      </w:pPr>
      <w:r>
        <w:t>Description:</w:t>
      </w:r>
    </w:p>
    <w:p w:rsidR="00B67D6E" w:rsidRDefault="00B67D6E" w:rsidP="00EC4AC2">
      <w:pPr>
        <w:spacing w:line="140" w:lineRule="atLeast"/>
        <w:ind w:firstLine="420"/>
      </w:pPr>
      <w:r>
        <w:t>Returns a copy of list. If list is a dotted list, the resulting list will also be a dotted list.</w:t>
      </w:r>
    </w:p>
    <w:p w:rsidR="00B67D6E" w:rsidRDefault="00B67D6E" w:rsidP="00EC4AC2">
      <w:pPr>
        <w:spacing w:line="140" w:lineRule="atLeast"/>
        <w:ind w:left="420"/>
      </w:pPr>
      <w:r>
        <w:t>Only the list structure of list is copied; the elements of the resulting list are the same as the corresponding elements of the given list.</w:t>
      </w:r>
    </w:p>
    <w:p w:rsidR="00B67D6E" w:rsidRDefault="00B67D6E" w:rsidP="00EC4AC2">
      <w:pPr>
        <w:spacing w:line="140" w:lineRule="atLeast"/>
      </w:pPr>
      <w:r>
        <w:t>Examples:</w:t>
      </w:r>
    </w:p>
    <w:p w:rsidR="00B67D6E" w:rsidRDefault="00B67D6E" w:rsidP="00EC4AC2">
      <w:pPr>
        <w:spacing w:line="140" w:lineRule="atLeast"/>
        <w:ind w:firstLine="420"/>
      </w:pPr>
      <w:r>
        <w:t xml:space="preserve"> (setq lst (list 1 (list 2 3))) </w:t>
      </w:r>
      <w:r>
        <w:rPr>
          <w:rFonts w:ascii="宋体" w:eastAsia="宋体" w:hAnsi="宋体" w:hint="eastAsia"/>
        </w:rPr>
        <w:t>→</w:t>
      </w:r>
      <w:r>
        <w:t>(1 (2 3))</w:t>
      </w:r>
    </w:p>
    <w:p w:rsidR="00B67D6E" w:rsidRDefault="00B67D6E" w:rsidP="00EC4AC2">
      <w:pPr>
        <w:spacing w:line="140" w:lineRule="atLeast"/>
        <w:ind w:firstLine="420"/>
      </w:pPr>
      <w:r>
        <w:t xml:space="preserve"> (setq slst lst) </w:t>
      </w:r>
      <w:r>
        <w:rPr>
          <w:rFonts w:ascii="宋体" w:eastAsia="宋体" w:hAnsi="宋体" w:hint="eastAsia"/>
        </w:rPr>
        <w:t>→</w:t>
      </w:r>
      <w:r>
        <w:t>(1 (2 3))</w:t>
      </w:r>
    </w:p>
    <w:p w:rsidR="00B67D6E" w:rsidRDefault="00B67D6E" w:rsidP="00EC4AC2">
      <w:pPr>
        <w:spacing w:line="140" w:lineRule="atLeast"/>
        <w:ind w:firstLine="420"/>
      </w:pPr>
      <w:r>
        <w:t xml:space="preserve"> (setq clst (copy-list lst)) </w:t>
      </w:r>
      <w:r>
        <w:rPr>
          <w:rFonts w:ascii="宋体" w:eastAsia="宋体" w:hAnsi="宋体" w:hint="eastAsia"/>
        </w:rPr>
        <w:t>→</w:t>
      </w:r>
      <w:r>
        <w:t>(1 (2 3))</w:t>
      </w:r>
    </w:p>
    <w:p w:rsidR="00B67D6E" w:rsidRDefault="00B67D6E" w:rsidP="00EC4AC2">
      <w:pPr>
        <w:spacing w:line="140" w:lineRule="atLeast"/>
        <w:ind w:firstLine="420"/>
      </w:pPr>
      <w:r>
        <w:t xml:space="preserve"> (eq slst lst) </w:t>
      </w:r>
      <w:r>
        <w:rPr>
          <w:rFonts w:ascii="宋体" w:eastAsia="宋体" w:hAnsi="宋体" w:hint="eastAsia"/>
        </w:rPr>
        <w:t>→</w:t>
      </w:r>
      <w:r>
        <w:t>true</w:t>
      </w:r>
    </w:p>
    <w:p w:rsidR="00B67D6E" w:rsidRDefault="00B67D6E" w:rsidP="00EC4AC2">
      <w:pPr>
        <w:spacing w:line="140" w:lineRule="atLeast"/>
        <w:ind w:firstLine="420"/>
      </w:pPr>
      <w:r>
        <w:t xml:space="preserve"> (eq clst lst) </w:t>
      </w:r>
      <w:r>
        <w:rPr>
          <w:rFonts w:ascii="宋体" w:eastAsia="宋体" w:hAnsi="宋体" w:hint="eastAsia"/>
        </w:rPr>
        <w:t>→</w:t>
      </w:r>
      <w:r>
        <w:t>false</w:t>
      </w:r>
    </w:p>
    <w:p w:rsidR="00B67D6E" w:rsidRDefault="00B67D6E" w:rsidP="00EC4AC2">
      <w:pPr>
        <w:spacing w:line="140" w:lineRule="atLeast"/>
        <w:ind w:firstLine="420"/>
      </w:pPr>
      <w:r>
        <w:t xml:space="preserve"> (equal clst lst) </w:t>
      </w:r>
      <w:r>
        <w:rPr>
          <w:rFonts w:ascii="宋体" w:eastAsia="宋体" w:hAnsi="宋体" w:hint="eastAsia"/>
        </w:rPr>
        <w:t>→</w:t>
      </w:r>
      <w:r>
        <w:t>true</w:t>
      </w:r>
    </w:p>
    <w:p w:rsidR="00B67D6E" w:rsidRDefault="00B67D6E" w:rsidP="00EC4AC2">
      <w:pPr>
        <w:spacing w:line="140" w:lineRule="atLeast"/>
        <w:ind w:firstLine="420"/>
      </w:pPr>
      <w:r>
        <w:t xml:space="preserve"> (rplaca lst "one") </w:t>
      </w:r>
      <w:r>
        <w:rPr>
          <w:rFonts w:ascii="宋体" w:eastAsia="宋体" w:hAnsi="宋体" w:hint="eastAsia"/>
        </w:rPr>
        <w:t>→</w:t>
      </w:r>
      <w:r>
        <w:t>("one" (2 3))</w:t>
      </w:r>
    </w:p>
    <w:p w:rsidR="00B67D6E" w:rsidRDefault="00B67D6E" w:rsidP="00EC4AC2">
      <w:pPr>
        <w:spacing w:line="140" w:lineRule="atLeast"/>
        <w:ind w:firstLine="420"/>
      </w:pPr>
      <w:r>
        <w:t xml:space="preserve"> slst </w:t>
      </w:r>
      <w:r>
        <w:rPr>
          <w:rFonts w:ascii="宋体" w:eastAsia="宋体" w:hAnsi="宋体" w:hint="eastAsia"/>
        </w:rPr>
        <w:t>→</w:t>
      </w:r>
      <w:r>
        <w:t>("one" (2 3))</w:t>
      </w:r>
    </w:p>
    <w:p w:rsidR="00B67D6E" w:rsidRDefault="00B67D6E" w:rsidP="00EC4AC2">
      <w:pPr>
        <w:spacing w:line="140" w:lineRule="atLeast"/>
        <w:ind w:firstLine="420"/>
      </w:pPr>
      <w:r>
        <w:t xml:space="preserve"> clst </w:t>
      </w:r>
      <w:r>
        <w:rPr>
          <w:rFonts w:ascii="宋体" w:eastAsia="宋体" w:hAnsi="宋体" w:hint="eastAsia"/>
        </w:rPr>
        <w:t>→</w:t>
      </w:r>
      <w:r>
        <w:t>(1 (2 3))</w:t>
      </w:r>
    </w:p>
    <w:p w:rsidR="00B67D6E" w:rsidRDefault="00B67D6E" w:rsidP="00EC4AC2">
      <w:pPr>
        <w:spacing w:line="140" w:lineRule="atLeast"/>
        <w:ind w:firstLine="420"/>
      </w:pPr>
      <w:r>
        <w:t xml:space="preserve"> (setf (caadr lst) "two") </w:t>
      </w:r>
      <w:r>
        <w:rPr>
          <w:rFonts w:ascii="宋体" w:eastAsia="宋体" w:hAnsi="宋体" w:hint="eastAsia"/>
        </w:rPr>
        <w:t>→</w:t>
      </w:r>
      <w:r>
        <w:t>"two"</w:t>
      </w:r>
    </w:p>
    <w:p w:rsidR="00B67D6E" w:rsidRDefault="00B67D6E" w:rsidP="00EC4AC2">
      <w:pPr>
        <w:spacing w:line="140" w:lineRule="atLeast"/>
        <w:ind w:firstLine="420"/>
      </w:pPr>
      <w:r>
        <w:t xml:space="preserve"> lst </w:t>
      </w:r>
      <w:r>
        <w:rPr>
          <w:rFonts w:ascii="宋体" w:eastAsia="宋体" w:hAnsi="宋体" w:hint="eastAsia"/>
        </w:rPr>
        <w:t>→</w:t>
      </w:r>
      <w:r>
        <w:t>("one" ("two" 3))</w:t>
      </w:r>
    </w:p>
    <w:p w:rsidR="00B67D6E" w:rsidRDefault="00B67D6E" w:rsidP="00EC4AC2">
      <w:pPr>
        <w:spacing w:line="140" w:lineRule="atLeast"/>
        <w:ind w:firstLine="420"/>
      </w:pPr>
      <w:r>
        <w:t xml:space="preserve"> slst </w:t>
      </w:r>
      <w:r>
        <w:rPr>
          <w:rFonts w:ascii="宋体" w:eastAsia="宋体" w:hAnsi="宋体" w:hint="eastAsia"/>
        </w:rPr>
        <w:t>→</w:t>
      </w:r>
      <w:r>
        <w:t>("one" ("two" 3))</w:t>
      </w:r>
    </w:p>
    <w:p w:rsidR="00B67D6E" w:rsidRDefault="00B67D6E" w:rsidP="00EC4AC2">
      <w:pPr>
        <w:spacing w:line="140" w:lineRule="atLeast"/>
        <w:ind w:firstLine="420"/>
      </w:pPr>
      <w:r>
        <w:t xml:space="preserve"> clst </w:t>
      </w:r>
      <w:r>
        <w:rPr>
          <w:rFonts w:ascii="宋体" w:eastAsia="宋体" w:hAnsi="宋体" w:hint="eastAsia"/>
        </w:rPr>
        <w:t>→</w:t>
      </w:r>
      <w:r>
        <w:t>(1 ("two" 3))</w:t>
      </w:r>
    </w:p>
    <w:p w:rsidR="00B67D6E" w:rsidRDefault="00B67D6E" w:rsidP="00EC4AC2">
      <w:pPr>
        <w:spacing w:line="140" w:lineRule="atLeast"/>
      </w:pPr>
      <w:r>
        <w:t>Exceptional Situations:</w:t>
      </w:r>
    </w:p>
    <w:p w:rsidR="00B67D6E" w:rsidRDefault="00B67D6E" w:rsidP="00EC4AC2">
      <w:pPr>
        <w:spacing w:line="140" w:lineRule="atLeast"/>
        <w:ind w:firstLine="420"/>
      </w:pPr>
      <w:r>
        <w:t>The consequences are undefined if list is a circular list.</w:t>
      </w:r>
    </w:p>
    <w:p w:rsidR="00B67D6E" w:rsidRDefault="00B67D6E" w:rsidP="00EC4AC2">
      <w:pPr>
        <w:spacing w:line="140" w:lineRule="atLeast"/>
      </w:pPr>
      <w:r>
        <w:t>See Also:</w:t>
      </w:r>
    </w:p>
    <w:p w:rsidR="00B67D6E" w:rsidRDefault="00B67D6E" w:rsidP="00EC4AC2">
      <w:pPr>
        <w:spacing w:line="140" w:lineRule="atLeast"/>
        <w:ind w:firstLine="420"/>
      </w:pPr>
      <w:r>
        <w:t>copy-alist, copy-seq, copy-tree</w:t>
      </w:r>
    </w:p>
    <w:p w:rsidR="00B67D6E" w:rsidRDefault="00B67D6E" w:rsidP="00EC4AC2">
      <w:pPr>
        <w:spacing w:line="140" w:lineRule="atLeast"/>
      </w:pPr>
      <w:r>
        <w:lastRenderedPageBreak/>
        <w:t>Notes:</w:t>
      </w:r>
    </w:p>
    <w:p w:rsidR="00B67D6E" w:rsidRDefault="00B67D6E" w:rsidP="00EC4AC2">
      <w:pPr>
        <w:spacing w:line="140" w:lineRule="atLeast"/>
        <w:ind w:firstLine="420"/>
      </w:pPr>
      <w:r>
        <w:t>The copy created is equal to list, but not eq.</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l</w:t>
            </w:r>
            <w:r>
              <w:t>ist, list*</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list &amp;rest objects </w:t>
      </w:r>
      <w:r>
        <w:rPr>
          <w:rFonts w:ascii="宋体" w:eastAsia="宋体" w:hAnsi="宋体" w:hint="eastAsia"/>
        </w:rPr>
        <w:t>→</w:t>
      </w:r>
      <w:r>
        <w:t>list</w:t>
      </w:r>
    </w:p>
    <w:p w:rsidR="00B67D6E" w:rsidRDefault="00B67D6E" w:rsidP="00EC4AC2">
      <w:pPr>
        <w:spacing w:line="140" w:lineRule="atLeast"/>
        <w:ind w:firstLine="420"/>
      </w:pPr>
      <w:r>
        <w:t xml:space="preserve">list* &amp;rest objects+ </w:t>
      </w:r>
      <w:r>
        <w:rPr>
          <w:rFonts w:ascii="宋体" w:eastAsia="宋体" w:hAnsi="宋体" w:hint="eastAsia"/>
        </w:rPr>
        <w:t>→</w:t>
      </w:r>
      <w:r>
        <w:t>result</w:t>
      </w:r>
    </w:p>
    <w:p w:rsidR="00B67D6E" w:rsidRDefault="00B67D6E" w:rsidP="00EC4AC2">
      <w:pPr>
        <w:spacing w:line="140" w:lineRule="atLeast"/>
      </w:pPr>
      <w:r>
        <w:t>Arguments and Values:</w:t>
      </w:r>
    </w:p>
    <w:p w:rsidR="00B67D6E" w:rsidRDefault="00B67D6E" w:rsidP="00EC4AC2">
      <w:pPr>
        <w:spacing w:line="140" w:lineRule="atLeast"/>
        <w:ind w:firstLine="420"/>
      </w:pPr>
      <w:r>
        <w:t>object—an object.</w:t>
      </w:r>
    </w:p>
    <w:p w:rsidR="00B67D6E" w:rsidRDefault="00B67D6E" w:rsidP="00EC4AC2">
      <w:pPr>
        <w:spacing w:line="140" w:lineRule="atLeast"/>
        <w:ind w:firstLine="420"/>
      </w:pPr>
      <w:r>
        <w:t>list—a list.</w:t>
      </w:r>
    </w:p>
    <w:p w:rsidR="00B67D6E" w:rsidRDefault="00B67D6E" w:rsidP="00EC4AC2">
      <w:pPr>
        <w:spacing w:line="140" w:lineRule="atLeast"/>
        <w:ind w:firstLine="420"/>
      </w:pPr>
      <w:r>
        <w:t>result—an object.</w:t>
      </w:r>
    </w:p>
    <w:p w:rsidR="00B67D6E" w:rsidRDefault="00B67D6E" w:rsidP="00EC4AC2">
      <w:pPr>
        <w:spacing w:line="140" w:lineRule="atLeast"/>
      </w:pPr>
      <w:r>
        <w:t>Description:</w:t>
      </w:r>
    </w:p>
    <w:p w:rsidR="00B67D6E" w:rsidRDefault="00B67D6E" w:rsidP="00EC4AC2">
      <w:pPr>
        <w:spacing w:line="140" w:lineRule="atLeast"/>
        <w:ind w:firstLine="420"/>
      </w:pPr>
      <w:r>
        <w:t>list returns a list containing the supplied objects.</w:t>
      </w:r>
    </w:p>
    <w:p w:rsidR="00B67D6E" w:rsidRDefault="00B67D6E" w:rsidP="00EC4AC2">
      <w:pPr>
        <w:spacing w:line="140" w:lineRule="atLeast"/>
        <w:ind w:left="420"/>
      </w:pPr>
      <w:r>
        <w:t>list* is like list except that the last argument to list becomes the car of the last cons constructed, while the last argument to list* becomes the cdr of the last cons constructed. Hence, any given call to list* always produces one fewer conses than a call to list with the same number of arguments.</w:t>
      </w:r>
    </w:p>
    <w:p w:rsidR="00B67D6E" w:rsidRDefault="00B67D6E" w:rsidP="00EC4AC2">
      <w:pPr>
        <w:spacing w:line="140" w:lineRule="atLeast"/>
        <w:ind w:left="420"/>
      </w:pPr>
      <w:r>
        <w:t>If the last argument to list* is a list, the effect is to construct a new list which is similar, but which has additional elements added to the front corresponding to the preceding arguments of list*.</w:t>
      </w:r>
    </w:p>
    <w:p w:rsidR="00B67D6E" w:rsidRDefault="00B67D6E" w:rsidP="00EC4AC2">
      <w:pPr>
        <w:spacing w:line="140" w:lineRule="atLeast"/>
        <w:ind w:left="420"/>
      </w:pPr>
      <w:r>
        <w:t>If list* receives only one object, that object is returned, regardless of whether or not it is a list.</w:t>
      </w:r>
    </w:p>
    <w:p w:rsidR="00B67D6E" w:rsidRDefault="00B67D6E" w:rsidP="00EC4AC2">
      <w:pPr>
        <w:spacing w:line="140" w:lineRule="atLeast"/>
      </w:pPr>
      <w:r>
        <w:t>Examples:</w:t>
      </w:r>
    </w:p>
    <w:p w:rsidR="00B67D6E" w:rsidRDefault="00B67D6E" w:rsidP="00EC4AC2">
      <w:pPr>
        <w:spacing w:line="140" w:lineRule="atLeast"/>
        <w:ind w:firstLine="420"/>
      </w:pPr>
      <w:r>
        <w:t xml:space="preserve"> (list 1) </w:t>
      </w:r>
      <w:r>
        <w:rPr>
          <w:rFonts w:ascii="宋体" w:eastAsia="宋体" w:hAnsi="宋体" w:hint="eastAsia"/>
        </w:rPr>
        <w:t>→</w:t>
      </w:r>
      <w:r>
        <w:t>(1)</w:t>
      </w:r>
    </w:p>
    <w:p w:rsidR="00B67D6E" w:rsidRDefault="00B67D6E" w:rsidP="00EC4AC2">
      <w:pPr>
        <w:spacing w:line="140" w:lineRule="atLeast"/>
        <w:ind w:firstLine="420"/>
      </w:pPr>
      <w:r>
        <w:t xml:space="preserve"> (list* 1) </w:t>
      </w:r>
      <w:r>
        <w:rPr>
          <w:rFonts w:ascii="宋体" w:eastAsia="宋体" w:hAnsi="宋体" w:hint="eastAsia"/>
        </w:rPr>
        <w:t>→</w:t>
      </w:r>
      <w:r>
        <w:t>1</w:t>
      </w:r>
    </w:p>
    <w:p w:rsidR="00B67D6E" w:rsidRDefault="00B67D6E" w:rsidP="00EC4AC2">
      <w:pPr>
        <w:spacing w:line="140" w:lineRule="atLeast"/>
        <w:ind w:firstLine="420"/>
      </w:pPr>
      <w:r>
        <w:t xml:space="preserve"> (setq a 1) </w:t>
      </w:r>
      <w:r>
        <w:rPr>
          <w:rFonts w:ascii="宋体" w:eastAsia="宋体" w:hAnsi="宋体" w:hint="eastAsia"/>
        </w:rPr>
        <w:t>→</w:t>
      </w:r>
      <w:r>
        <w:t>1</w:t>
      </w:r>
    </w:p>
    <w:p w:rsidR="00B67D6E" w:rsidRDefault="00B67D6E" w:rsidP="00EC4AC2">
      <w:pPr>
        <w:spacing w:line="140" w:lineRule="atLeast"/>
        <w:ind w:firstLine="420"/>
      </w:pPr>
      <w:r>
        <w:t xml:space="preserve"> (list a 2) </w:t>
      </w:r>
      <w:r>
        <w:rPr>
          <w:rFonts w:ascii="宋体" w:eastAsia="宋体" w:hAnsi="宋体" w:hint="eastAsia"/>
        </w:rPr>
        <w:t>→</w:t>
      </w:r>
      <w:r>
        <w:t>(1 2)</w:t>
      </w:r>
    </w:p>
    <w:p w:rsidR="00B67D6E" w:rsidRDefault="00B67D6E" w:rsidP="00EC4AC2">
      <w:pPr>
        <w:spacing w:line="140" w:lineRule="atLeast"/>
        <w:ind w:firstLine="420"/>
      </w:pPr>
      <w:r>
        <w:lastRenderedPageBreak/>
        <w:t xml:space="preserve"> '(a 2) </w:t>
      </w:r>
      <w:r>
        <w:rPr>
          <w:rFonts w:ascii="宋体" w:eastAsia="宋体" w:hAnsi="宋体" w:hint="eastAsia"/>
        </w:rPr>
        <w:t>→</w:t>
      </w:r>
      <w:r>
        <w:t>(A 2)</w:t>
      </w:r>
    </w:p>
    <w:p w:rsidR="00B67D6E" w:rsidRDefault="00B67D6E" w:rsidP="00EC4AC2">
      <w:pPr>
        <w:spacing w:line="140" w:lineRule="atLeast"/>
        <w:ind w:firstLine="420"/>
      </w:pPr>
      <w:r>
        <w:t xml:space="preserve"> (list 'a 2) </w:t>
      </w:r>
      <w:r>
        <w:rPr>
          <w:rFonts w:ascii="宋体" w:eastAsia="宋体" w:hAnsi="宋体" w:hint="eastAsia"/>
        </w:rPr>
        <w:t>→</w:t>
      </w:r>
      <w:r>
        <w:t>(A 2)</w:t>
      </w:r>
    </w:p>
    <w:p w:rsidR="00B67D6E" w:rsidRDefault="00B67D6E" w:rsidP="00EC4AC2">
      <w:pPr>
        <w:spacing w:line="140" w:lineRule="atLeast"/>
        <w:ind w:firstLine="420"/>
      </w:pPr>
      <w:r>
        <w:t xml:space="preserve"> (list* a 2) </w:t>
      </w:r>
      <w:r>
        <w:rPr>
          <w:rFonts w:ascii="宋体" w:eastAsia="宋体" w:hAnsi="宋体" w:hint="eastAsia"/>
        </w:rPr>
        <w:t>→</w:t>
      </w:r>
      <w:r>
        <w:t>(1 . 2)</w:t>
      </w:r>
    </w:p>
    <w:p w:rsidR="00B67D6E" w:rsidRDefault="00B67D6E" w:rsidP="00EC4AC2">
      <w:pPr>
        <w:spacing w:line="140" w:lineRule="atLeast"/>
        <w:ind w:firstLine="420"/>
      </w:pPr>
      <w:r>
        <w:t xml:space="preserve"> (list) </w:t>
      </w:r>
      <w:r>
        <w:rPr>
          <w:rFonts w:ascii="宋体" w:eastAsia="宋体" w:hAnsi="宋体" w:hint="eastAsia"/>
        </w:rPr>
        <w:t>→</w:t>
      </w:r>
      <w:r>
        <w:t>NIL ;i.e.,  ()</w:t>
      </w:r>
    </w:p>
    <w:p w:rsidR="00B67D6E" w:rsidRDefault="00B67D6E" w:rsidP="00EC4AC2">
      <w:pPr>
        <w:spacing w:line="140" w:lineRule="atLeast"/>
        <w:ind w:firstLine="420"/>
      </w:pPr>
      <w:r>
        <w:t xml:space="preserve"> (setq a '(1 2)) </w:t>
      </w:r>
      <w:r>
        <w:rPr>
          <w:rFonts w:ascii="宋体" w:eastAsia="宋体" w:hAnsi="宋体" w:hint="eastAsia"/>
        </w:rPr>
        <w:t>→</w:t>
      </w:r>
      <w:r>
        <w:t>(1 2)</w:t>
      </w:r>
    </w:p>
    <w:p w:rsidR="00B67D6E" w:rsidRDefault="00B67D6E" w:rsidP="00EC4AC2">
      <w:pPr>
        <w:spacing w:line="140" w:lineRule="atLeast"/>
        <w:ind w:firstLine="420"/>
      </w:pPr>
      <w:r>
        <w:t xml:space="preserve"> (eq a (list* a)) </w:t>
      </w:r>
      <w:r>
        <w:rPr>
          <w:rFonts w:ascii="宋体" w:eastAsia="宋体" w:hAnsi="宋体" w:hint="eastAsia"/>
        </w:rPr>
        <w:t>→</w:t>
      </w:r>
      <w:r>
        <w:t>true</w:t>
      </w:r>
    </w:p>
    <w:p w:rsidR="00B67D6E" w:rsidRDefault="00B67D6E" w:rsidP="00EC4AC2">
      <w:pPr>
        <w:spacing w:line="140" w:lineRule="atLeast"/>
        <w:ind w:firstLine="420"/>
      </w:pPr>
      <w:r>
        <w:t xml:space="preserve"> (list 3 4 'a (car '(b . c)) (+ 6 -2)) </w:t>
      </w:r>
      <w:r>
        <w:rPr>
          <w:rFonts w:ascii="宋体" w:eastAsia="宋体" w:hAnsi="宋体" w:hint="eastAsia"/>
        </w:rPr>
        <w:t>→</w:t>
      </w:r>
      <w:r>
        <w:t>(3 4 A B 4)</w:t>
      </w:r>
    </w:p>
    <w:p w:rsidR="00B67D6E" w:rsidRDefault="00B67D6E" w:rsidP="00EC4AC2">
      <w:pPr>
        <w:spacing w:line="140" w:lineRule="atLeast"/>
        <w:ind w:firstLine="420"/>
      </w:pPr>
      <w:r>
        <w:t xml:space="preserve"> (list* 'a 'b 'c 'd) </w:t>
      </w:r>
      <w:r>
        <w:rPr>
          <w:rFonts w:ascii="宋体" w:eastAsia="宋体" w:hAnsi="宋体" w:hint="eastAsia"/>
        </w:rPr>
        <w:t>≡</w:t>
      </w:r>
      <w:r>
        <w:t xml:space="preserve">(cons 'a (cons 'b (cons 'c 'd))) </w:t>
      </w:r>
      <w:r>
        <w:rPr>
          <w:rFonts w:ascii="宋体" w:eastAsia="宋体" w:hAnsi="宋体" w:hint="eastAsia"/>
        </w:rPr>
        <w:t>→</w:t>
      </w:r>
      <w:r>
        <w:t>(A B C . D)</w:t>
      </w:r>
    </w:p>
    <w:p w:rsidR="00B67D6E" w:rsidRDefault="00B67D6E" w:rsidP="00EC4AC2">
      <w:pPr>
        <w:spacing w:line="140" w:lineRule="atLeast"/>
        <w:ind w:firstLine="420"/>
      </w:pPr>
      <w:r>
        <w:t xml:space="preserve"> (list* 'a 'b 'c '(d e f)) </w:t>
      </w:r>
      <w:r>
        <w:rPr>
          <w:rFonts w:ascii="宋体" w:eastAsia="宋体" w:hAnsi="宋体" w:hint="eastAsia"/>
        </w:rPr>
        <w:t>→</w:t>
      </w:r>
      <w:r>
        <w:t>(A B C D E F)</w:t>
      </w:r>
    </w:p>
    <w:p w:rsidR="00B67D6E" w:rsidRDefault="00B67D6E" w:rsidP="00EC4AC2">
      <w:pPr>
        <w:spacing w:line="140" w:lineRule="atLeast"/>
      </w:pPr>
      <w:r>
        <w:t>See Also:</w:t>
      </w:r>
    </w:p>
    <w:p w:rsidR="00B67D6E" w:rsidRDefault="00B67D6E" w:rsidP="00EC4AC2">
      <w:pPr>
        <w:spacing w:line="140" w:lineRule="atLeast"/>
        <w:ind w:firstLine="420"/>
      </w:pPr>
      <w:r>
        <w:t>cons</w:t>
      </w:r>
    </w:p>
    <w:p w:rsidR="00B67D6E" w:rsidRDefault="00B67D6E" w:rsidP="00EC4AC2">
      <w:pPr>
        <w:spacing w:line="140" w:lineRule="atLeast"/>
      </w:pPr>
      <w:r>
        <w:t>Notes:</w:t>
      </w:r>
    </w:p>
    <w:p w:rsidR="00B67D6E" w:rsidRDefault="00B67D6E" w:rsidP="00EC4AC2">
      <w:pPr>
        <w:spacing w:line="140" w:lineRule="atLeast"/>
        <w:ind w:firstLine="420"/>
      </w:pPr>
      <w:r>
        <w:t xml:space="preserve"> (list* x) </w:t>
      </w:r>
      <w:r>
        <w:rPr>
          <w:rFonts w:ascii="宋体" w:eastAsia="宋体" w:hAnsi="宋体" w:hint="eastAsia"/>
        </w:rPr>
        <w:t>≡</w:t>
      </w:r>
      <w:r>
        <w:t>x</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l</w:t>
            </w:r>
            <w:r>
              <w:t>ist-length</w:t>
            </w:r>
          </w:p>
        </w:tc>
        <w:tc>
          <w:tcPr>
            <w:tcW w:w="4148" w:type="dxa"/>
            <w:vAlign w:val="center"/>
          </w:tcPr>
          <w:p w:rsidR="00B67D6E" w:rsidRDefault="00B67D6E" w:rsidP="00EC4AC2">
            <w:pPr>
              <w:spacing w:line="140" w:lineRule="atLeast"/>
              <w:jc w:val="right"/>
            </w:pPr>
            <w:r>
              <w:rPr>
                <w:rFonts w:hint="eastAsia"/>
              </w:rPr>
              <w:t>F</w:t>
            </w:r>
            <w:r>
              <w:t>unction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list-length list </w:t>
      </w:r>
      <w:r>
        <w:rPr>
          <w:rFonts w:ascii="宋体" w:eastAsia="宋体" w:hAnsi="宋体" w:hint="eastAsia"/>
        </w:rPr>
        <w:t>→</w:t>
      </w:r>
      <w:r>
        <w:t>length</w:t>
      </w:r>
    </w:p>
    <w:p w:rsidR="00B67D6E" w:rsidRDefault="00B67D6E" w:rsidP="00EC4AC2">
      <w:pPr>
        <w:spacing w:line="140" w:lineRule="atLeast"/>
      </w:pPr>
      <w:r>
        <w:t>Arguments and Values:</w:t>
      </w:r>
    </w:p>
    <w:p w:rsidR="00B67D6E" w:rsidRDefault="00B67D6E" w:rsidP="00EC4AC2">
      <w:pPr>
        <w:spacing w:line="140" w:lineRule="atLeast"/>
        <w:ind w:firstLine="420"/>
      </w:pPr>
      <w:r>
        <w:t>list—a proper list or a circular list.</w:t>
      </w:r>
    </w:p>
    <w:p w:rsidR="00B67D6E" w:rsidRDefault="00B67D6E" w:rsidP="00EC4AC2">
      <w:pPr>
        <w:spacing w:line="140" w:lineRule="atLeast"/>
        <w:ind w:firstLine="420"/>
      </w:pPr>
      <w:r>
        <w:t>length—a non-negative integer, or nil.</w:t>
      </w:r>
    </w:p>
    <w:p w:rsidR="00B67D6E" w:rsidRDefault="00B67D6E" w:rsidP="00EC4AC2">
      <w:pPr>
        <w:spacing w:line="140" w:lineRule="atLeast"/>
      </w:pPr>
      <w:r>
        <w:t>Description:</w:t>
      </w:r>
    </w:p>
    <w:p w:rsidR="00B67D6E" w:rsidRDefault="00B67D6E" w:rsidP="00EC4AC2">
      <w:pPr>
        <w:spacing w:line="140" w:lineRule="atLeast"/>
        <w:ind w:firstLine="420"/>
      </w:pPr>
      <w:r>
        <w:t>Returns the length of list if list is a proper list. Returns nil if list is a circular list.</w:t>
      </w:r>
    </w:p>
    <w:p w:rsidR="00B67D6E" w:rsidRDefault="00B67D6E" w:rsidP="00EC4AC2">
      <w:pPr>
        <w:spacing w:line="140" w:lineRule="atLeast"/>
      </w:pPr>
      <w:r>
        <w:t>Examples:</w:t>
      </w:r>
    </w:p>
    <w:p w:rsidR="00B67D6E" w:rsidRDefault="00B67D6E" w:rsidP="00EC4AC2">
      <w:pPr>
        <w:spacing w:line="140" w:lineRule="atLeast"/>
        <w:ind w:firstLine="420"/>
      </w:pPr>
      <w:r>
        <w:t xml:space="preserve"> (list-length '(a b c d)) </w:t>
      </w:r>
      <w:r>
        <w:rPr>
          <w:rFonts w:ascii="宋体" w:eastAsia="宋体" w:hAnsi="宋体" w:hint="eastAsia"/>
        </w:rPr>
        <w:t>→</w:t>
      </w:r>
      <w:r>
        <w:t>4</w:t>
      </w:r>
    </w:p>
    <w:p w:rsidR="00B67D6E" w:rsidRDefault="00B67D6E" w:rsidP="00EC4AC2">
      <w:pPr>
        <w:spacing w:line="140" w:lineRule="atLeast"/>
        <w:ind w:firstLine="420"/>
      </w:pPr>
      <w:r>
        <w:t xml:space="preserve"> (list-length '(a (b c) d)) </w:t>
      </w:r>
      <w:r>
        <w:rPr>
          <w:rFonts w:ascii="宋体" w:eastAsia="宋体" w:hAnsi="宋体" w:hint="eastAsia"/>
        </w:rPr>
        <w:t>→</w:t>
      </w:r>
      <w:r>
        <w:t>3</w:t>
      </w:r>
    </w:p>
    <w:p w:rsidR="00B67D6E" w:rsidRDefault="00B67D6E" w:rsidP="00EC4AC2">
      <w:pPr>
        <w:spacing w:line="140" w:lineRule="atLeast"/>
        <w:ind w:firstLine="420"/>
      </w:pPr>
      <w:r>
        <w:t xml:space="preserve"> (list-length '()) </w:t>
      </w:r>
      <w:r>
        <w:rPr>
          <w:rFonts w:ascii="宋体" w:eastAsia="宋体" w:hAnsi="宋体" w:hint="eastAsia"/>
        </w:rPr>
        <w:t>→</w:t>
      </w:r>
      <w:r>
        <w:t>0</w:t>
      </w:r>
    </w:p>
    <w:p w:rsidR="00B67D6E" w:rsidRDefault="00B67D6E" w:rsidP="00EC4AC2">
      <w:pPr>
        <w:spacing w:line="140" w:lineRule="atLeast"/>
        <w:ind w:firstLine="420"/>
      </w:pPr>
      <w:r>
        <w:lastRenderedPageBreak/>
        <w:t xml:space="preserve"> (list-length nil) </w:t>
      </w:r>
      <w:r>
        <w:rPr>
          <w:rFonts w:ascii="宋体" w:eastAsia="宋体" w:hAnsi="宋体" w:hint="eastAsia"/>
        </w:rPr>
        <w:t>→</w:t>
      </w:r>
      <w:r>
        <w:t>0</w:t>
      </w:r>
    </w:p>
    <w:p w:rsidR="00B67D6E" w:rsidRDefault="00B67D6E" w:rsidP="00EC4AC2">
      <w:pPr>
        <w:spacing w:line="140" w:lineRule="atLeast"/>
        <w:ind w:firstLine="420"/>
      </w:pPr>
      <w:r>
        <w:t xml:space="preserve"> (defun circular-list (&amp;rest elements)</w:t>
      </w:r>
    </w:p>
    <w:p w:rsidR="00B67D6E" w:rsidRDefault="00B67D6E" w:rsidP="00EC4AC2">
      <w:pPr>
        <w:spacing w:line="140" w:lineRule="atLeast"/>
        <w:ind w:firstLine="420"/>
      </w:pPr>
      <w:r>
        <w:t xml:space="preserve">   (let ((cycle (copy-list elements)))</w:t>
      </w:r>
    </w:p>
    <w:p w:rsidR="00B67D6E" w:rsidRDefault="00B67D6E" w:rsidP="00EC4AC2">
      <w:pPr>
        <w:spacing w:line="140" w:lineRule="atLeast"/>
        <w:ind w:firstLine="420"/>
      </w:pPr>
      <w:r>
        <w:t xml:space="preserve">     (nconc cycle cycle)))</w:t>
      </w:r>
    </w:p>
    <w:p w:rsidR="00B67D6E" w:rsidRDefault="00B67D6E" w:rsidP="00EC4AC2">
      <w:pPr>
        <w:spacing w:line="140" w:lineRule="atLeast"/>
        <w:ind w:firstLine="420"/>
      </w:pPr>
      <w:r>
        <w:t xml:space="preserve"> (list-length (circular-list 'a 'b)) </w:t>
      </w:r>
      <w:r>
        <w:rPr>
          <w:rFonts w:ascii="宋体" w:eastAsia="宋体" w:hAnsi="宋体" w:hint="eastAsia"/>
        </w:rPr>
        <w:t>→</w:t>
      </w:r>
      <w:r>
        <w:t>NIL</w:t>
      </w:r>
    </w:p>
    <w:p w:rsidR="00B67D6E" w:rsidRDefault="00B67D6E" w:rsidP="00EC4AC2">
      <w:pPr>
        <w:spacing w:line="140" w:lineRule="atLeast"/>
        <w:ind w:firstLine="420"/>
      </w:pPr>
      <w:r>
        <w:t xml:space="preserve"> (list-length (circular-list 'a)) </w:t>
      </w:r>
      <w:r>
        <w:rPr>
          <w:rFonts w:ascii="宋体" w:eastAsia="宋体" w:hAnsi="宋体" w:hint="eastAsia"/>
        </w:rPr>
        <w:t>→</w:t>
      </w:r>
      <w:r>
        <w:t>NIL</w:t>
      </w:r>
    </w:p>
    <w:p w:rsidR="00B67D6E" w:rsidRDefault="00B67D6E" w:rsidP="00EC4AC2">
      <w:pPr>
        <w:spacing w:line="140" w:lineRule="atLeast"/>
        <w:ind w:firstLine="420"/>
      </w:pPr>
      <w:r>
        <w:t xml:space="preserve"> (list-length (circular-list)) </w:t>
      </w:r>
      <w:r>
        <w:rPr>
          <w:rFonts w:ascii="宋体" w:eastAsia="宋体" w:hAnsi="宋体" w:hint="eastAsia"/>
        </w:rPr>
        <w:t>→</w:t>
      </w:r>
      <w:r>
        <w:t>0</w:t>
      </w:r>
    </w:p>
    <w:p w:rsidR="00B67D6E" w:rsidRDefault="00B67D6E" w:rsidP="00EC4AC2">
      <w:pPr>
        <w:spacing w:line="140" w:lineRule="atLeast"/>
      </w:pPr>
      <w:r>
        <w:t>Exceptional Situations:</w:t>
      </w:r>
    </w:p>
    <w:p w:rsidR="00B67D6E" w:rsidRDefault="00B67D6E" w:rsidP="00EC4AC2">
      <w:pPr>
        <w:spacing w:line="140" w:lineRule="atLeast"/>
        <w:ind w:firstLine="420"/>
      </w:pPr>
      <w:r>
        <w:t>Should signal an error of type type-error if list is not a proper list or a circular list.</w:t>
      </w:r>
    </w:p>
    <w:p w:rsidR="00B67D6E" w:rsidRDefault="00B67D6E" w:rsidP="00EC4AC2">
      <w:pPr>
        <w:spacing w:line="140" w:lineRule="atLeast"/>
      </w:pPr>
      <w:r>
        <w:t>See Also:</w:t>
      </w:r>
    </w:p>
    <w:p w:rsidR="00B67D6E" w:rsidRDefault="00B67D6E" w:rsidP="00EC4AC2">
      <w:pPr>
        <w:spacing w:line="140" w:lineRule="atLeast"/>
        <w:ind w:firstLine="420"/>
      </w:pPr>
      <w:r>
        <w:t>length</w:t>
      </w:r>
    </w:p>
    <w:p w:rsidR="00B67D6E" w:rsidRDefault="00B67D6E" w:rsidP="00EC4AC2">
      <w:pPr>
        <w:spacing w:line="140" w:lineRule="atLeast"/>
      </w:pPr>
      <w:r>
        <w:t>Notes:</w:t>
      </w:r>
    </w:p>
    <w:p w:rsidR="00B67D6E" w:rsidRDefault="00B67D6E" w:rsidP="00EC4AC2">
      <w:pPr>
        <w:spacing w:line="140" w:lineRule="atLeast"/>
        <w:ind w:firstLine="420"/>
      </w:pPr>
      <w:r>
        <w:t>list-length could be implemented as follows:</w:t>
      </w:r>
    </w:p>
    <w:p w:rsidR="00B67D6E" w:rsidRDefault="00B67D6E" w:rsidP="00EC4AC2">
      <w:pPr>
        <w:spacing w:line="140" w:lineRule="atLeast"/>
        <w:ind w:firstLine="420"/>
      </w:pPr>
      <w:r>
        <w:t xml:space="preserve"> (defun list-length (x)</w:t>
      </w:r>
    </w:p>
    <w:p w:rsidR="00B67D6E" w:rsidRDefault="00B67D6E" w:rsidP="00EC4AC2">
      <w:pPr>
        <w:spacing w:line="140" w:lineRule="atLeast"/>
        <w:ind w:firstLine="420"/>
      </w:pPr>
      <w:r>
        <w:t xml:space="preserve">   (do ((n 0 (+ n 2))           ;Counter.</w:t>
      </w:r>
    </w:p>
    <w:p w:rsidR="00B67D6E" w:rsidRDefault="00B67D6E" w:rsidP="00EC4AC2">
      <w:pPr>
        <w:spacing w:line="140" w:lineRule="atLeast"/>
        <w:ind w:firstLine="420"/>
      </w:pPr>
      <w:r>
        <w:t xml:space="preserve">       (fast x (cddr fast))    ;Fast pointer: leaps by 2.</w:t>
      </w:r>
    </w:p>
    <w:p w:rsidR="00B67D6E" w:rsidRDefault="00B67D6E" w:rsidP="00EC4AC2">
      <w:pPr>
        <w:spacing w:line="140" w:lineRule="atLeast"/>
        <w:ind w:firstLine="420"/>
      </w:pPr>
      <w:r>
        <w:t xml:space="preserve">       (slow x (cdr slow)))    ;Slow pointer: leaps by 1.</w:t>
      </w:r>
    </w:p>
    <w:p w:rsidR="00B67D6E" w:rsidRDefault="00B67D6E" w:rsidP="00EC4AC2">
      <w:pPr>
        <w:spacing w:line="140" w:lineRule="atLeast"/>
        <w:ind w:firstLine="420"/>
      </w:pPr>
      <w:r>
        <w:t xml:space="preserve">      (nil)</w:t>
      </w:r>
    </w:p>
    <w:p w:rsidR="00B67D6E" w:rsidRDefault="00B67D6E" w:rsidP="00EC4AC2">
      <w:pPr>
        <w:spacing w:line="140" w:lineRule="atLeast"/>
        <w:ind w:firstLine="420"/>
      </w:pPr>
      <w:r>
        <w:t xml:space="preserve">     ;; If fast pointer hits the end, return the count.</w:t>
      </w:r>
    </w:p>
    <w:p w:rsidR="00B67D6E" w:rsidRDefault="00B67D6E" w:rsidP="00EC4AC2">
      <w:pPr>
        <w:spacing w:line="140" w:lineRule="atLeast"/>
        <w:ind w:firstLine="420"/>
      </w:pPr>
      <w:r>
        <w:t xml:space="preserve">     (when (endp fast) (return n))</w:t>
      </w:r>
    </w:p>
    <w:p w:rsidR="00B67D6E" w:rsidRDefault="00B67D6E" w:rsidP="00EC4AC2">
      <w:pPr>
        <w:spacing w:line="140" w:lineRule="atLeast"/>
        <w:ind w:firstLine="420"/>
      </w:pPr>
      <w:r>
        <w:t xml:space="preserve">     (when (endp (cdr fast)) (return (+ n 1)))</w:t>
      </w:r>
    </w:p>
    <w:p w:rsidR="00B67D6E" w:rsidRDefault="00B67D6E" w:rsidP="00EC4AC2">
      <w:pPr>
        <w:spacing w:line="140" w:lineRule="atLeast"/>
        <w:ind w:firstLine="420"/>
      </w:pPr>
      <w:r>
        <w:t xml:space="preserve">     ;; If fast pointer eventually equals slow pointer,</w:t>
      </w:r>
    </w:p>
    <w:p w:rsidR="00B67D6E" w:rsidRDefault="00B67D6E" w:rsidP="00EC4AC2">
      <w:pPr>
        <w:spacing w:line="140" w:lineRule="atLeast"/>
        <w:ind w:firstLine="420"/>
      </w:pPr>
      <w:r>
        <w:t xml:space="preserve">     ;;  then we must be stuck in a circular list.</w:t>
      </w:r>
    </w:p>
    <w:p w:rsidR="00B67D6E" w:rsidRDefault="00B67D6E" w:rsidP="00EC4AC2">
      <w:pPr>
        <w:spacing w:line="140" w:lineRule="atLeast"/>
        <w:ind w:firstLine="420"/>
      </w:pPr>
      <w:r>
        <w:t xml:space="preserve">     ;; (A deeper property is the converse: if we are</w:t>
      </w:r>
    </w:p>
    <w:p w:rsidR="00B67D6E" w:rsidRDefault="00B67D6E" w:rsidP="00EC4AC2">
      <w:pPr>
        <w:spacing w:line="140" w:lineRule="atLeast"/>
        <w:ind w:firstLine="420"/>
      </w:pPr>
      <w:r>
        <w:lastRenderedPageBreak/>
        <w:t xml:space="preserve">     ;;  stuck in a circular list, then eventually the</w:t>
      </w:r>
    </w:p>
    <w:p w:rsidR="00B67D6E" w:rsidRDefault="00B67D6E" w:rsidP="00EC4AC2">
      <w:pPr>
        <w:spacing w:line="140" w:lineRule="atLeast"/>
        <w:ind w:firstLine="420"/>
      </w:pPr>
      <w:r>
        <w:t xml:space="preserve">     ;;  fast pointer will equal the slow pointer.</w:t>
      </w:r>
    </w:p>
    <w:p w:rsidR="00B67D6E" w:rsidRDefault="00B67D6E" w:rsidP="00EC4AC2">
      <w:pPr>
        <w:spacing w:line="140" w:lineRule="atLeast"/>
        <w:ind w:firstLine="420"/>
      </w:pPr>
      <w:r>
        <w:t xml:space="preserve">     ;;  That fact justifies this implementation.)</w:t>
      </w:r>
    </w:p>
    <w:p w:rsidR="00B67D6E" w:rsidRDefault="00B67D6E" w:rsidP="00EC4AC2">
      <w:pPr>
        <w:spacing w:line="140" w:lineRule="atLeast"/>
        <w:ind w:firstLine="420"/>
      </w:pPr>
      <w:r>
        <w:t xml:space="preserve">     (when (and (eq fast slow) (&gt; n 0)) (return nil))))</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l</w:t>
            </w:r>
            <w:r>
              <w:t>istp</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listp object </w:t>
      </w:r>
      <w:r>
        <w:rPr>
          <w:rFonts w:ascii="宋体" w:eastAsia="宋体" w:hAnsi="宋体" w:hint="eastAsia"/>
        </w:rPr>
        <w:t>→</w:t>
      </w:r>
      <w:r>
        <w:t>generalized-boolean</w:t>
      </w:r>
    </w:p>
    <w:p w:rsidR="00B67D6E" w:rsidRDefault="00B67D6E" w:rsidP="00EC4AC2">
      <w:pPr>
        <w:spacing w:line="140" w:lineRule="atLeast"/>
      </w:pPr>
      <w:r>
        <w:t>Arguments and Values:</w:t>
      </w:r>
    </w:p>
    <w:p w:rsidR="00B67D6E" w:rsidRDefault="00B67D6E" w:rsidP="00EC4AC2">
      <w:pPr>
        <w:spacing w:line="140" w:lineRule="atLeast"/>
        <w:ind w:firstLine="420"/>
      </w:pPr>
      <w:r>
        <w:t>object—an object.</w:t>
      </w:r>
    </w:p>
    <w:p w:rsidR="00B67D6E" w:rsidRDefault="00B67D6E" w:rsidP="00EC4AC2">
      <w:pPr>
        <w:spacing w:line="140" w:lineRule="atLeast"/>
        <w:ind w:firstLine="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firstLine="420"/>
      </w:pPr>
      <w:r>
        <w:t>Returns true if object is of type list; otherwise, returns false.</w:t>
      </w:r>
    </w:p>
    <w:p w:rsidR="00B67D6E" w:rsidRDefault="00B67D6E" w:rsidP="00EC4AC2">
      <w:pPr>
        <w:spacing w:line="140" w:lineRule="atLeast"/>
      </w:pPr>
      <w:r>
        <w:t>Examples:</w:t>
      </w:r>
    </w:p>
    <w:p w:rsidR="00B67D6E" w:rsidRDefault="00B67D6E" w:rsidP="00EC4AC2">
      <w:pPr>
        <w:spacing w:line="140" w:lineRule="atLeast"/>
        <w:ind w:firstLine="420"/>
      </w:pPr>
      <w:r>
        <w:t xml:space="preserve"> (listp nil) </w:t>
      </w:r>
      <w:r>
        <w:rPr>
          <w:rFonts w:ascii="宋体" w:eastAsia="宋体" w:hAnsi="宋体" w:hint="eastAsia"/>
        </w:rPr>
        <w:t>→</w:t>
      </w:r>
      <w:r>
        <w:t>true</w:t>
      </w:r>
    </w:p>
    <w:p w:rsidR="00B67D6E" w:rsidRDefault="00B67D6E" w:rsidP="00EC4AC2">
      <w:pPr>
        <w:spacing w:line="140" w:lineRule="atLeast"/>
        <w:ind w:firstLine="420"/>
      </w:pPr>
      <w:r>
        <w:t xml:space="preserve"> (listp (cons 1 2)) </w:t>
      </w:r>
      <w:r>
        <w:rPr>
          <w:rFonts w:ascii="宋体" w:eastAsia="宋体" w:hAnsi="宋体" w:hint="eastAsia"/>
        </w:rPr>
        <w:t>→</w:t>
      </w:r>
      <w:r>
        <w:t>true</w:t>
      </w:r>
    </w:p>
    <w:p w:rsidR="00B67D6E" w:rsidRDefault="00B67D6E" w:rsidP="00EC4AC2">
      <w:pPr>
        <w:spacing w:line="140" w:lineRule="atLeast"/>
        <w:ind w:firstLine="420"/>
      </w:pPr>
      <w:r>
        <w:t xml:space="preserve"> (listp (make-array 6)) </w:t>
      </w:r>
      <w:r>
        <w:rPr>
          <w:rFonts w:ascii="宋体" w:eastAsia="宋体" w:hAnsi="宋体" w:hint="eastAsia"/>
        </w:rPr>
        <w:t>→</w:t>
      </w:r>
      <w:r>
        <w:t>false</w:t>
      </w:r>
    </w:p>
    <w:p w:rsidR="00B67D6E" w:rsidRDefault="00B67D6E" w:rsidP="00EC4AC2">
      <w:pPr>
        <w:spacing w:line="140" w:lineRule="atLeast"/>
        <w:ind w:firstLine="420"/>
      </w:pPr>
      <w:r>
        <w:t xml:space="preserve"> (listp t) </w:t>
      </w:r>
      <w:r>
        <w:rPr>
          <w:rFonts w:ascii="宋体" w:eastAsia="宋体" w:hAnsi="宋体" w:hint="eastAsia"/>
        </w:rPr>
        <w:t>→</w:t>
      </w:r>
      <w:r>
        <w:t>false</w:t>
      </w:r>
    </w:p>
    <w:p w:rsidR="00B67D6E" w:rsidRDefault="00B67D6E" w:rsidP="00EC4AC2">
      <w:pPr>
        <w:spacing w:line="140" w:lineRule="atLeast"/>
      </w:pPr>
      <w:r>
        <w:t>See Also:</w:t>
      </w:r>
    </w:p>
    <w:p w:rsidR="00B67D6E" w:rsidRDefault="00B67D6E" w:rsidP="00EC4AC2">
      <w:pPr>
        <w:spacing w:line="140" w:lineRule="atLeast"/>
        <w:ind w:firstLine="420"/>
      </w:pPr>
      <w:r>
        <w:t>consp</w:t>
      </w:r>
    </w:p>
    <w:p w:rsidR="00B67D6E" w:rsidRDefault="00B67D6E" w:rsidP="00EC4AC2">
      <w:pPr>
        <w:spacing w:line="140" w:lineRule="atLeast"/>
      </w:pPr>
      <w:r>
        <w:t>Notes:</w:t>
      </w:r>
    </w:p>
    <w:p w:rsidR="00B67D6E" w:rsidRDefault="00B67D6E" w:rsidP="00EC4AC2">
      <w:pPr>
        <w:spacing w:line="140" w:lineRule="atLeast"/>
        <w:ind w:left="420"/>
      </w:pPr>
      <w:r>
        <w:t>If object is a cons, listp does not check whether object is a proper list; it returns true for any kind of list.</w:t>
      </w:r>
    </w:p>
    <w:p w:rsidR="00B67D6E" w:rsidRDefault="00B67D6E" w:rsidP="00EC4AC2">
      <w:pPr>
        <w:spacing w:line="140" w:lineRule="atLeast"/>
        <w:ind w:firstLine="420"/>
      </w:pPr>
      <w:r>
        <w:t xml:space="preserve"> (listp object) </w:t>
      </w:r>
      <w:r>
        <w:rPr>
          <w:rFonts w:ascii="宋体" w:eastAsia="宋体" w:hAnsi="宋体" w:hint="eastAsia"/>
        </w:rPr>
        <w:t>≡</w:t>
      </w:r>
      <w:r>
        <w:t xml:space="preserve">(typep object 'list) </w:t>
      </w:r>
      <w:r>
        <w:rPr>
          <w:rFonts w:ascii="宋体" w:eastAsia="宋体" w:hAnsi="宋体" w:hint="eastAsia"/>
        </w:rPr>
        <w:t>≡</w:t>
      </w:r>
      <w:r>
        <w:t>(typep object '(or cons null))</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m</w:t>
            </w:r>
            <w:r>
              <w:t>ake-list</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firstLine="420"/>
      </w:pPr>
      <w:r>
        <w:lastRenderedPageBreak/>
        <w:t xml:space="preserve">make-list size &amp;key initial-element </w:t>
      </w:r>
      <w:r>
        <w:rPr>
          <w:rFonts w:ascii="宋体" w:eastAsia="宋体" w:hAnsi="宋体" w:hint="eastAsia"/>
        </w:rPr>
        <w:t>→</w:t>
      </w:r>
      <w:r>
        <w:t>list</w:t>
      </w:r>
    </w:p>
    <w:p w:rsidR="00B67D6E" w:rsidRDefault="00B67D6E" w:rsidP="00EC4AC2">
      <w:pPr>
        <w:spacing w:line="140" w:lineRule="atLeast"/>
      </w:pPr>
      <w:r>
        <w:t>Arguments and Values:</w:t>
      </w:r>
    </w:p>
    <w:p w:rsidR="00B67D6E" w:rsidRDefault="00B67D6E" w:rsidP="00EC4AC2">
      <w:pPr>
        <w:spacing w:line="140" w:lineRule="atLeast"/>
        <w:ind w:firstLine="420"/>
      </w:pPr>
      <w:r>
        <w:t>size—a non-negative integer.</w:t>
      </w:r>
    </w:p>
    <w:p w:rsidR="00B67D6E" w:rsidRDefault="00B67D6E" w:rsidP="00EC4AC2">
      <w:pPr>
        <w:spacing w:line="140" w:lineRule="atLeast"/>
        <w:ind w:firstLine="420"/>
      </w:pPr>
      <w:r>
        <w:t>initial-element—an object. The default is nil.</w:t>
      </w:r>
    </w:p>
    <w:p w:rsidR="00B67D6E" w:rsidRDefault="00B67D6E" w:rsidP="00EC4AC2">
      <w:pPr>
        <w:spacing w:line="140" w:lineRule="atLeast"/>
        <w:ind w:firstLine="420"/>
      </w:pPr>
      <w:r>
        <w:t>list—a list.</w:t>
      </w:r>
    </w:p>
    <w:p w:rsidR="00B67D6E" w:rsidRDefault="00B67D6E" w:rsidP="00EC4AC2">
      <w:pPr>
        <w:spacing w:line="140" w:lineRule="atLeast"/>
      </w:pPr>
      <w:r>
        <w:t>Description:</w:t>
      </w:r>
    </w:p>
    <w:p w:rsidR="00B67D6E" w:rsidRDefault="00B67D6E" w:rsidP="00EC4AC2">
      <w:pPr>
        <w:spacing w:line="140" w:lineRule="atLeast"/>
        <w:ind w:firstLine="420"/>
      </w:pPr>
      <w:r>
        <w:t>Returns a list of length given by size, each of the elements of which is initial-element.</w:t>
      </w:r>
    </w:p>
    <w:p w:rsidR="00B67D6E" w:rsidRDefault="00B67D6E" w:rsidP="00EC4AC2">
      <w:pPr>
        <w:spacing w:line="140" w:lineRule="atLeast"/>
      </w:pPr>
      <w:r>
        <w:t>Examples:</w:t>
      </w:r>
    </w:p>
    <w:p w:rsidR="00B67D6E" w:rsidRDefault="00B67D6E" w:rsidP="00EC4AC2">
      <w:pPr>
        <w:spacing w:line="140" w:lineRule="atLeast"/>
        <w:ind w:firstLine="420"/>
      </w:pPr>
      <w:r>
        <w:t xml:space="preserve"> (make-list 5) </w:t>
      </w:r>
      <w:r>
        <w:rPr>
          <w:rFonts w:ascii="宋体" w:eastAsia="宋体" w:hAnsi="宋体" w:hint="eastAsia"/>
        </w:rPr>
        <w:t>→</w:t>
      </w:r>
      <w:r>
        <w:t>(NIL NIL NIL NIL NIL)</w:t>
      </w:r>
    </w:p>
    <w:p w:rsidR="00B67D6E" w:rsidRDefault="00B67D6E" w:rsidP="00EC4AC2">
      <w:pPr>
        <w:spacing w:line="140" w:lineRule="atLeast"/>
        <w:ind w:firstLine="420"/>
      </w:pPr>
      <w:r>
        <w:t xml:space="preserve"> (make-list 3 :initial-element 'rah) </w:t>
      </w:r>
      <w:r>
        <w:rPr>
          <w:rFonts w:ascii="宋体" w:eastAsia="宋体" w:hAnsi="宋体" w:hint="eastAsia"/>
        </w:rPr>
        <w:t>→</w:t>
      </w:r>
      <w:r>
        <w:t>(RAH RAH RAH)</w:t>
      </w:r>
    </w:p>
    <w:p w:rsidR="00B67D6E" w:rsidRDefault="00B67D6E" w:rsidP="00EC4AC2">
      <w:pPr>
        <w:spacing w:line="140" w:lineRule="atLeast"/>
        <w:ind w:firstLine="420"/>
      </w:pPr>
      <w:r>
        <w:t xml:space="preserve"> (make-list 2 :initial-element '(1 2 3)) </w:t>
      </w:r>
      <w:r>
        <w:rPr>
          <w:rFonts w:ascii="宋体" w:eastAsia="宋体" w:hAnsi="宋体" w:hint="eastAsia"/>
        </w:rPr>
        <w:t>→</w:t>
      </w:r>
      <w:r>
        <w:t>((1 2 3) (1 2 3))</w:t>
      </w:r>
    </w:p>
    <w:p w:rsidR="00B67D6E" w:rsidRDefault="00B67D6E" w:rsidP="00EC4AC2">
      <w:pPr>
        <w:spacing w:line="140" w:lineRule="atLeast"/>
        <w:ind w:firstLine="420"/>
      </w:pPr>
      <w:r>
        <w:t xml:space="preserve"> (make-list 0) </w:t>
      </w:r>
      <w:r>
        <w:rPr>
          <w:rFonts w:ascii="宋体" w:eastAsia="宋体" w:hAnsi="宋体" w:hint="eastAsia"/>
        </w:rPr>
        <w:t>→</w:t>
      </w:r>
      <w:r>
        <w:t>NIL ;i.e.,  ()</w:t>
      </w:r>
    </w:p>
    <w:p w:rsidR="00B67D6E" w:rsidRDefault="00B67D6E" w:rsidP="00EC4AC2">
      <w:pPr>
        <w:spacing w:line="140" w:lineRule="atLeast"/>
        <w:ind w:firstLine="420"/>
      </w:pPr>
      <w:r>
        <w:t xml:space="preserve"> (make-list 0 :initial-element 'new-element) </w:t>
      </w:r>
      <w:r>
        <w:rPr>
          <w:rFonts w:ascii="宋体" w:eastAsia="宋体" w:hAnsi="宋体" w:hint="eastAsia"/>
        </w:rPr>
        <w:t>→</w:t>
      </w:r>
      <w:r>
        <w:t>NIL</w:t>
      </w:r>
    </w:p>
    <w:p w:rsidR="00B67D6E" w:rsidRDefault="00B67D6E" w:rsidP="00EC4AC2">
      <w:pPr>
        <w:spacing w:line="140" w:lineRule="atLeast"/>
      </w:pPr>
      <w:r>
        <w:t>Exceptional Situations:</w:t>
      </w:r>
    </w:p>
    <w:p w:rsidR="00B67D6E" w:rsidRDefault="00B67D6E" w:rsidP="00EC4AC2">
      <w:pPr>
        <w:spacing w:line="140" w:lineRule="atLeast"/>
        <w:ind w:firstLine="420"/>
      </w:pPr>
      <w:r>
        <w:t>Should signal an error of type type-error if size is not a non-negative integer.</w:t>
      </w:r>
    </w:p>
    <w:p w:rsidR="00B67D6E" w:rsidRDefault="00B67D6E" w:rsidP="00EC4AC2">
      <w:pPr>
        <w:spacing w:line="140" w:lineRule="atLeast"/>
      </w:pPr>
      <w:r>
        <w:t>See Also:</w:t>
      </w:r>
    </w:p>
    <w:p w:rsidR="00B67D6E" w:rsidRDefault="00B67D6E" w:rsidP="00EC4AC2">
      <w:pPr>
        <w:spacing w:line="140" w:lineRule="atLeast"/>
        <w:ind w:firstLine="420"/>
      </w:pPr>
      <w:r>
        <w:t>cons, list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w:t>
            </w:r>
            <w:r>
              <w:t>ush</w:t>
            </w:r>
          </w:p>
        </w:tc>
        <w:tc>
          <w:tcPr>
            <w:tcW w:w="4148" w:type="dxa"/>
            <w:vAlign w:val="center"/>
          </w:tcPr>
          <w:p w:rsidR="00B67D6E" w:rsidRDefault="00B67D6E" w:rsidP="00EC4AC2">
            <w:pPr>
              <w:spacing w:line="140" w:lineRule="atLeast"/>
              <w:jc w:val="right"/>
            </w:pPr>
            <w:r>
              <w:rPr>
                <w:rFonts w:hint="eastAsia"/>
              </w:rPr>
              <w:t>Macro</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push item place </w:t>
      </w:r>
      <w:r>
        <w:rPr>
          <w:rFonts w:ascii="宋体" w:eastAsia="宋体" w:hAnsi="宋体" w:hint="eastAsia"/>
        </w:rPr>
        <w:t>→</w:t>
      </w:r>
      <w:r>
        <w:t>new-place-value</w:t>
      </w:r>
    </w:p>
    <w:p w:rsidR="00B67D6E" w:rsidRDefault="00B67D6E" w:rsidP="00EC4AC2">
      <w:pPr>
        <w:spacing w:line="140" w:lineRule="atLeast"/>
      </w:pPr>
      <w:r>
        <w:t>Arguments and Values:</w:t>
      </w:r>
    </w:p>
    <w:p w:rsidR="00B67D6E" w:rsidRDefault="00B67D6E" w:rsidP="00EC4AC2">
      <w:pPr>
        <w:spacing w:line="140" w:lineRule="atLeast"/>
        <w:ind w:firstLine="420"/>
      </w:pPr>
      <w:r>
        <w:t>item—an object.</w:t>
      </w:r>
    </w:p>
    <w:p w:rsidR="00B67D6E" w:rsidRDefault="00B67D6E" w:rsidP="00EC4AC2">
      <w:pPr>
        <w:spacing w:line="140" w:lineRule="atLeast"/>
        <w:ind w:firstLine="420"/>
      </w:pPr>
      <w:r>
        <w:t>place—a place, the value of which may be any object.</w:t>
      </w:r>
    </w:p>
    <w:p w:rsidR="00B67D6E" w:rsidRDefault="00B67D6E" w:rsidP="00EC4AC2">
      <w:pPr>
        <w:spacing w:line="140" w:lineRule="atLeast"/>
        <w:ind w:firstLine="420"/>
      </w:pPr>
      <w:r>
        <w:t>new-place-value—a list (the new value of place).</w:t>
      </w:r>
    </w:p>
    <w:p w:rsidR="00B67D6E" w:rsidRDefault="00B67D6E" w:rsidP="00EC4AC2">
      <w:pPr>
        <w:spacing w:line="140" w:lineRule="atLeast"/>
      </w:pPr>
      <w:r>
        <w:t>Description:</w:t>
      </w:r>
    </w:p>
    <w:p w:rsidR="00B67D6E" w:rsidRDefault="00B67D6E" w:rsidP="00EC4AC2">
      <w:pPr>
        <w:spacing w:line="140" w:lineRule="atLeast"/>
        <w:ind w:left="420"/>
      </w:pPr>
      <w:r>
        <w:lastRenderedPageBreak/>
        <w:t>push prepends item to the list that is stored in place, stores the resulting list in place, and returns the list.</w:t>
      </w:r>
    </w:p>
    <w:p w:rsidR="00B67D6E" w:rsidRDefault="00B67D6E" w:rsidP="00EC4AC2">
      <w:pPr>
        <w:spacing w:line="140" w:lineRule="atLeast"/>
        <w:ind w:left="420"/>
      </w:pPr>
      <w:r>
        <w:t>For information about the evaluation of subforms of place, see Section 5.1.1.1 (Evaluation of Subforms to Places).</w:t>
      </w:r>
    </w:p>
    <w:p w:rsidR="00B67D6E" w:rsidRDefault="00B67D6E" w:rsidP="00EC4AC2">
      <w:pPr>
        <w:spacing w:line="140" w:lineRule="atLeast"/>
      </w:pPr>
      <w:r>
        <w:t>Examples:</w:t>
      </w:r>
    </w:p>
    <w:p w:rsidR="00B67D6E" w:rsidRDefault="00B67D6E" w:rsidP="00EC4AC2">
      <w:pPr>
        <w:spacing w:line="140" w:lineRule="atLeast"/>
        <w:ind w:firstLine="420"/>
      </w:pPr>
      <w:r>
        <w:t xml:space="preserve"> (setq llst '(nil)) </w:t>
      </w:r>
      <w:r>
        <w:rPr>
          <w:rFonts w:ascii="宋体" w:eastAsia="宋体" w:hAnsi="宋体" w:hint="eastAsia"/>
        </w:rPr>
        <w:t>→</w:t>
      </w:r>
      <w:r>
        <w:t>(NIL)</w:t>
      </w:r>
    </w:p>
    <w:p w:rsidR="00B67D6E" w:rsidRDefault="00B67D6E" w:rsidP="00EC4AC2">
      <w:pPr>
        <w:spacing w:line="140" w:lineRule="atLeast"/>
        <w:ind w:firstLine="420"/>
      </w:pPr>
      <w:r>
        <w:t xml:space="preserve"> (push 1 (car llst)) </w:t>
      </w:r>
      <w:r>
        <w:rPr>
          <w:rFonts w:ascii="宋体" w:eastAsia="宋体" w:hAnsi="宋体" w:hint="eastAsia"/>
        </w:rPr>
        <w:t>→</w:t>
      </w:r>
      <w:r>
        <w:t>(1)</w:t>
      </w:r>
    </w:p>
    <w:p w:rsidR="00B67D6E" w:rsidRDefault="00B67D6E" w:rsidP="00EC4AC2">
      <w:pPr>
        <w:spacing w:line="140" w:lineRule="atLeast"/>
        <w:ind w:firstLine="420"/>
      </w:pPr>
      <w:r>
        <w:t xml:space="preserve"> llst </w:t>
      </w:r>
      <w:r>
        <w:rPr>
          <w:rFonts w:ascii="宋体" w:eastAsia="宋体" w:hAnsi="宋体" w:hint="eastAsia"/>
        </w:rPr>
        <w:t>→</w:t>
      </w:r>
      <w:r>
        <w:t>((1))</w:t>
      </w:r>
    </w:p>
    <w:p w:rsidR="00B67D6E" w:rsidRDefault="00B67D6E" w:rsidP="00EC4AC2">
      <w:pPr>
        <w:spacing w:line="140" w:lineRule="atLeast"/>
        <w:ind w:firstLine="420"/>
      </w:pPr>
      <w:r>
        <w:t xml:space="preserve"> (push 1 (car llst)) </w:t>
      </w:r>
      <w:r>
        <w:rPr>
          <w:rFonts w:ascii="宋体" w:eastAsia="宋体" w:hAnsi="宋体" w:hint="eastAsia"/>
        </w:rPr>
        <w:t>→</w:t>
      </w:r>
      <w:r>
        <w:t>(1 1)</w:t>
      </w:r>
    </w:p>
    <w:p w:rsidR="00B67D6E" w:rsidRDefault="00B67D6E" w:rsidP="00EC4AC2">
      <w:pPr>
        <w:spacing w:line="140" w:lineRule="atLeast"/>
        <w:ind w:firstLine="420"/>
      </w:pPr>
      <w:r>
        <w:t xml:space="preserve"> llst </w:t>
      </w:r>
      <w:r>
        <w:rPr>
          <w:rFonts w:ascii="宋体" w:eastAsia="宋体" w:hAnsi="宋体" w:hint="eastAsia"/>
        </w:rPr>
        <w:t>→</w:t>
      </w:r>
      <w:r>
        <w:t>((1 1))</w:t>
      </w:r>
    </w:p>
    <w:p w:rsidR="00B67D6E" w:rsidRDefault="00B67D6E" w:rsidP="00EC4AC2">
      <w:pPr>
        <w:spacing w:line="140" w:lineRule="atLeast"/>
        <w:ind w:firstLine="420"/>
      </w:pPr>
      <w:r>
        <w:t xml:space="preserve"> (setq x '(a (b c) d)) </w:t>
      </w:r>
      <w:r>
        <w:rPr>
          <w:rFonts w:ascii="宋体" w:eastAsia="宋体" w:hAnsi="宋体" w:hint="eastAsia"/>
        </w:rPr>
        <w:t>→</w:t>
      </w:r>
      <w:r>
        <w:t>(A (B C) D)</w:t>
      </w:r>
    </w:p>
    <w:p w:rsidR="00B67D6E" w:rsidRDefault="00B67D6E" w:rsidP="00EC4AC2">
      <w:pPr>
        <w:spacing w:line="140" w:lineRule="atLeast"/>
        <w:ind w:firstLine="420"/>
      </w:pPr>
      <w:r>
        <w:t xml:space="preserve"> (push 5 (cadr x)) </w:t>
      </w:r>
      <w:r>
        <w:rPr>
          <w:rFonts w:ascii="宋体" w:eastAsia="宋体" w:hAnsi="宋体" w:hint="eastAsia"/>
        </w:rPr>
        <w:t>→</w:t>
      </w:r>
      <w:r>
        <w:t>(5 B C)</w:t>
      </w:r>
    </w:p>
    <w:p w:rsidR="00B67D6E" w:rsidRDefault="00B67D6E" w:rsidP="00EC4AC2">
      <w:pPr>
        <w:spacing w:line="140" w:lineRule="atLeast"/>
        <w:ind w:firstLine="420"/>
      </w:pPr>
      <w:r>
        <w:t xml:space="preserve"> x </w:t>
      </w:r>
      <w:r>
        <w:rPr>
          <w:rFonts w:ascii="宋体" w:eastAsia="宋体" w:hAnsi="宋体" w:hint="eastAsia"/>
        </w:rPr>
        <w:t>→</w:t>
      </w:r>
      <w:r>
        <w:t>(A (5 B C) D)</w:t>
      </w:r>
    </w:p>
    <w:p w:rsidR="00B67D6E" w:rsidRDefault="00B67D6E" w:rsidP="00EC4AC2">
      <w:pPr>
        <w:spacing w:line="140" w:lineRule="atLeast"/>
      </w:pPr>
      <w:r>
        <w:t>Side Effects:</w:t>
      </w:r>
    </w:p>
    <w:p w:rsidR="00B67D6E" w:rsidRDefault="00B67D6E" w:rsidP="00EC4AC2">
      <w:pPr>
        <w:spacing w:line="140" w:lineRule="atLeast"/>
        <w:ind w:firstLine="420"/>
      </w:pPr>
      <w:r>
        <w:t>The contents of place are modified.</w:t>
      </w:r>
    </w:p>
    <w:p w:rsidR="00B67D6E" w:rsidRDefault="00B67D6E" w:rsidP="00EC4AC2">
      <w:pPr>
        <w:spacing w:line="140" w:lineRule="atLeast"/>
      </w:pPr>
      <w:r>
        <w:t>See Also:</w:t>
      </w:r>
    </w:p>
    <w:p w:rsidR="00B67D6E" w:rsidRDefault="00B67D6E" w:rsidP="00EC4AC2">
      <w:pPr>
        <w:spacing w:line="140" w:lineRule="atLeast"/>
        <w:ind w:firstLine="420"/>
      </w:pPr>
      <w:r>
        <w:t>pop, pushnew, Section 5.1 (Generalized Reference)</w:t>
      </w:r>
    </w:p>
    <w:p w:rsidR="00B67D6E" w:rsidRDefault="00B67D6E" w:rsidP="00EC4AC2">
      <w:pPr>
        <w:spacing w:line="140" w:lineRule="atLeast"/>
      </w:pPr>
      <w:r>
        <w:t>Notes:</w:t>
      </w:r>
    </w:p>
    <w:p w:rsidR="00B67D6E" w:rsidRDefault="00B67D6E" w:rsidP="00EC4AC2">
      <w:pPr>
        <w:spacing w:line="140" w:lineRule="atLeast"/>
        <w:ind w:firstLine="420"/>
      </w:pPr>
      <w:r>
        <w:t>The effect of (push item place) is equivalent to</w:t>
      </w:r>
    </w:p>
    <w:p w:rsidR="00B67D6E" w:rsidRDefault="00B67D6E" w:rsidP="00EC4AC2">
      <w:pPr>
        <w:spacing w:line="140" w:lineRule="atLeast"/>
        <w:ind w:firstLine="420"/>
      </w:pPr>
      <w:r>
        <w:t xml:space="preserve"> (setf place (cons item place))</w:t>
      </w:r>
    </w:p>
    <w:p w:rsidR="00B67D6E" w:rsidRDefault="00B67D6E" w:rsidP="00EC4AC2">
      <w:pPr>
        <w:spacing w:line="140" w:lineRule="atLeast"/>
        <w:ind w:left="420"/>
      </w:pPr>
      <w:r>
        <w:t>except that the subforms of place are evaluated only once, and item is evaluated before place.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w:t>
            </w:r>
            <w:r>
              <w:t>op</w:t>
            </w:r>
          </w:p>
        </w:tc>
        <w:tc>
          <w:tcPr>
            <w:tcW w:w="4148" w:type="dxa"/>
            <w:vAlign w:val="center"/>
          </w:tcPr>
          <w:p w:rsidR="00B67D6E" w:rsidRDefault="00B67D6E" w:rsidP="00EC4AC2">
            <w:pPr>
              <w:spacing w:line="140" w:lineRule="atLeast"/>
              <w:jc w:val="right"/>
            </w:pPr>
            <w:r>
              <w:rPr>
                <w:rFonts w:hint="eastAsia"/>
              </w:rPr>
              <w:t>Macro</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pop place </w:t>
      </w:r>
      <w:r>
        <w:rPr>
          <w:rFonts w:ascii="宋体" w:eastAsia="宋体" w:hAnsi="宋体" w:hint="eastAsia"/>
        </w:rPr>
        <w:t>→</w:t>
      </w:r>
      <w:r>
        <w:t>element</w:t>
      </w:r>
    </w:p>
    <w:p w:rsidR="00B67D6E" w:rsidRDefault="00B67D6E" w:rsidP="00EC4AC2">
      <w:pPr>
        <w:spacing w:line="140" w:lineRule="atLeast"/>
      </w:pPr>
      <w:r>
        <w:lastRenderedPageBreak/>
        <w:t>Arguments and Values:</w:t>
      </w:r>
    </w:p>
    <w:p w:rsidR="00B67D6E" w:rsidRDefault="00B67D6E" w:rsidP="00EC4AC2">
      <w:pPr>
        <w:spacing w:line="140" w:lineRule="atLeast"/>
        <w:ind w:left="420"/>
      </w:pPr>
      <w:r>
        <w:t>place—a place, the value of which is a list (possibly, but necessarily, a dotted list or circular list).</w:t>
      </w:r>
    </w:p>
    <w:p w:rsidR="00B67D6E" w:rsidRDefault="00B67D6E" w:rsidP="00EC4AC2">
      <w:pPr>
        <w:spacing w:line="140" w:lineRule="atLeast"/>
        <w:ind w:firstLine="420"/>
      </w:pPr>
      <w:r>
        <w:t>element—an object (the car of the contents of place).</w:t>
      </w:r>
    </w:p>
    <w:p w:rsidR="00B67D6E" w:rsidRDefault="00B67D6E" w:rsidP="00EC4AC2">
      <w:pPr>
        <w:spacing w:line="140" w:lineRule="atLeast"/>
      </w:pPr>
      <w:r>
        <w:t>Description:</w:t>
      </w:r>
    </w:p>
    <w:p w:rsidR="00B67D6E" w:rsidRDefault="00B67D6E" w:rsidP="00EC4AC2">
      <w:pPr>
        <w:spacing w:line="140" w:lineRule="atLeast"/>
        <w:ind w:left="420"/>
      </w:pPr>
      <w:r>
        <w:t>pop reads the value of place, remembers the car of the list which was retrieved, writes the cdr of the list back into the place, and finally yields the car of the originally retrieved list.</w:t>
      </w:r>
    </w:p>
    <w:p w:rsidR="00B67D6E" w:rsidRDefault="00B67D6E" w:rsidP="00EC4AC2">
      <w:pPr>
        <w:spacing w:line="140" w:lineRule="atLeast"/>
        <w:ind w:left="420"/>
      </w:pPr>
      <w:r>
        <w:t>For information about the evaluation of subforms of place, see Section 5.1.1.1 (Evaluation of Subforms to Places).</w:t>
      </w:r>
    </w:p>
    <w:p w:rsidR="00B67D6E" w:rsidRDefault="00B67D6E" w:rsidP="00EC4AC2">
      <w:pPr>
        <w:spacing w:line="140" w:lineRule="atLeast"/>
      </w:pPr>
      <w:r>
        <w:t>Examples:</w:t>
      </w:r>
    </w:p>
    <w:p w:rsidR="00B67D6E" w:rsidRDefault="00B67D6E" w:rsidP="00EC4AC2">
      <w:pPr>
        <w:spacing w:line="140" w:lineRule="atLeast"/>
        <w:ind w:firstLine="420"/>
      </w:pPr>
      <w:r>
        <w:t xml:space="preserve"> (setq stack '(a b c)) </w:t>
      </w:r>
      <w:r>
        <w:rPr>
          <w:rFonts w:ascii="宋体" w:eastAsia="宋体" w:hAnsi="宋体" w:hint="eastAsia"/>
        </w:rPr>
        <w:t>→</w:t>
      </w:r>
      <w:r>
        <w:t>(A B C)</w:t>
      </w:r>
    </w:p>
    <w:p w:rsidR="00B67D6E" w:rsidRDefault="00B67D6E" w:rsidP="00EC4AC2">
      <w:pPr>
        <w:spacing w:line="140" w:lineRule="atLeast"/>
        <w:ind w:firstLine="420"/>
      </w:pPr>
      <w:r>
        <w:t xml:space="preserve"> (pop stack) </w:t>
      </w:r>
      <w:r>
        <w:rPr>
          <w:rFonts w:ascii="宋体" w:eastAsia="宋体" w:hAnsi="宋体" w:hint="eastAsia"/>
        </w:rPr>
        <w:t>→</w:t>
      </w:r>
      <w:r>
        <w:t>A</w:t>
      </w:r>
    </w:p>
    <w:p w:rsidR="00B67D6E" w:rsidRDefault="00B67D6E" w:rsidP="00EC4AC2">
      <w:pPr>
        <w:spacing w:line="140" w:lineRule="atLeast"/>
        <w:ind w:firstLine="420"/>
      </w:pPr>
      <w:r>
        <w:t xml:space="preserve"> stack </w:t>
      </w:r>
      <w:r>
        <w:rPr>
          <w:rFonts w:ascii="宋体" w:eastAsia="宋体" w:hAnsi="宋体" w:hint="eastAsia"/>
        </w:rPr>
        <w:t>→</w:t>
      </w:r>
      <w:r>
        <w:t>(B C)</w:t>
      </w:r>
    </w:p>
    <w:p w:rsidR="00B67D6E" w:rsidRDefault="00B67D6E" w:rsidP="00EC4AC2">
      <w:pPr>
        <w:spacing w:line="140" w:lineRule="atLeast"/>
        <w:ind w:firstLine="420"/>
      </w:pPr>
      <w:r>
        <w:t xml:space="preserve"> (setq llst '((1 2 3 4))) </w:t>
      </w:r>
      <w:r>
        <w:rPr>
          <w:rFonts w:ascii="宋体" w:eastAsia="宋体" w:hAnsi="宋体" w:hint="eastAsia"/>
        </w:rPr>
        <w:t>→</w:t>
      </w:r>
      <w:r>
        <w:t>((1 2 3 4))</w:t>
      </w:r>
    </w:p>
    <w:p w:rsidR="00B67D6E" w:rsidRDefault="00B67D6E" w:rsidP="00EC4AC2">
      <w:pPr>
        <w:spacing w:line="140" w:lineRule="atLeast"/>
        <w:ind w:firstLine="420"/>
      </w:pPr>
      <w:r>
        <w:t xml:space="preserve"> (pop (car llst)) </w:t>
      </w:r>
      <w:r>
        <w:rPr>
          <w:rFonts w:ascii="宋体" w:eastAsia="宋体" w:hAnsi="宋体" w:hint="eastAsia"/>
        </w:rPr>
        <w:t>→</w:t>
      </w:r>
      <w:r>
        <w:t>1</w:t>
      </w:r>
    </w:p>
    <w:p w:rsidR="00B67D6E" w:rsidRDefault="00B67D6E" w:rsidP="00EC4AC2">
      <w:pPr>
        <w:spacing w:line="140" w:lineRule="atLeast"/>
        <w:ind w:firstLine="420"/>
      </w:pPr>
      <w:r>
        <w:t xml:space="preserve"> llst </w:t>
      </w:r>
      <w:r>
        <w:rPr>
          <w:rFonts w:ascii="宋体" w:eastAsia="宋体" w:hAnsi="宋体" w:hint="eastAsia"/>
        </w:rPr>
        <w:t>→</w:t>
      </w:r>
      <w:r>
        <w:t>((2 3 4))</w:t>
      </w:r>
    </w:p>
    <w:p w:rsidR="00B67D6E" w:rsidRDefault="00B67D6E" w:rsidP="00EC4AC2">
      <w:pPr>
        <w:spacing w:line="140" w:lineRule="atLeast"/>
      </w:pPr>
      <w:r>
        <w:t>Side Effects:</w:t>
      </w:r>
    </w:p>
    <w:p w:rsidR="00B67D6E" w:rsidRDefault="00B67D6E" w:rsidP="00EC4AC2">
      <w:pPr>
        <w:spacing w:line="140" w:lineRule="atLeast"/>
        <w:ind w:firstLine="420"/>
      </w:pPr>
      <w:r>
        <w:t>The contents of place are modified.</w:t>
      </w:r>
    </w:p>
    <w:p w:rsidR="00B67D6E" w:rsidRDefault="00B67D6E" w:rsidP="00EC4AC2">
      <w:pPr>
        <w:spacing w:line="140" w:lineRule="atLeast"/>
      </w:pPr>
      <w:r>
        <w:t>See Also:</w:t>
      </w:r>
    </w:p>
    <w:p w:rsidR="00B67D6E" w:rsidRDefault="00B67D6E" w:rsidP="00EC4AC2">
      <w:pPr>
        <w:spacing w:line="140" w:lineRule="atLeast"/>
        <w:ind w:firstLine="420"/>
      </w:pPr>
      <w:r>
        <w:t>push, pushnew, Section 5.1 (Generalized Reference)</w:t>
      </w:r>
    </w:p>
    <w:p w:rsidR="00B67D6E" w:rsidRDefault="00B67D6E" w:rsidP="00EC4AC2">
      <w:pPr>
        <w:spacing w:line="140" w:lineRule="atLeast"/>
      </w:pPr>
      <w:r>
        <w:t>Notes:</w:t>
      </w:r>
    </w:p>
    <w:p w:rsidR="00B67D6E" w:rsidRDefault="00B67D6E" w:rsidP="00EC4AC2">
      <w:pPr>
        <w:spacing w:line="140" w:lineRule="atLeast"/>
        <w:ind w:firstLine="420"/>
      </w:pPr>
      <w:r>
        <w:t>The effect of (pop place) is roughly equivalent to</w:t>
      </w:r>
    </w:p>
    <w:p w:rsidR="00B67D6E" w:rsidRDefault="00B67D6E" w:rsidP="00EC4AC2">
      <w:pPr>
        <w:spacing w:line="140" w:lineRule="atLeast"/>
        <w:ind w:firstLine="420"/>
      </w:pPr>
      <w:r>
        <w:t xml:space="preserve"> (prog1 (car place) (setf place (cdr place)))</w:t>
      </w:r>
    </w:p>
    <w:p w:rsidR="00B67D6E" w:rsidRDefault="00B67D6E" w:rsidP="00EC4AC2">
      <w:pPr>
        <w:spacing w:line="140" w:lineRule="atLeast"/>
        <w:ind w:left="420"/>
      </w:pPr>
      <w:r>
        <w:t>except that the latter would evaluate any subforms of place three times, while pop evaluates them only once.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6521"/>
        <w:gridCol w:w="1775"/>
      </w:tblGrid>
      <w:tr w:rsidR="00B67D6E" w:rsidTr="00B67D6E">
        <w:tc>
          <w:tcPr>
            <w:tcW w:w="6521" w:type="dxa"/>
            <w:vAlign w:val="center"/>
          </w:tcPr>
          <w:p w:rsidR="00B67D6E" w:rsidRDefault="00B67D6E" w:rsidP="00EC4AC2">
            <w:pPr>
              <w:spacing w:line="140" w:lineRule="atLeast"/>
              <w:jc w:val="both"/>
            </w:pPr>
            <w:r w:rsidRPr="003B06AB">
              <w:lastRenderedPageBreak/>
              <w:t>first, second, third, fourth, fifth, sixth, seventh, eighth, ninth, tenth</w:t>
            </w:r>
          </w:p>
        </w:tc>
        <w:tc>
          <w:tcPr>
            <w:tcW w:w="1775" w:type="dxa"/>
            <w:vAlign w:val="center"/>
          </w:tcPr>
          <w:p w:rsidR="00B67D6E" w:rsidRDefault="00B67D6E" w:rsidP="00EC4AC2">
            <w:pPr>
              <w:spacing w:line="140" w:lineRule="atLeast"/>
              <w:jc w:val="right"/>
            </w:pPr>
            <w:r>
              <w:rPr>
                <w:rFonts w:hint="eastAsia"/>
              </w:rPr>
              <w:t>Accessor</w:t>
            </w:r>
          </w:p>
        </w:tc>
      </w:tr>
    </w:tbl>
    <w:p w:rsidR="00B67D6E" w:rsidRDefault="00B67D6E" w:rsidP="00EC4AC2">
      <w:pPr>
        <w:spacing w:line="140" w:lineRule="atLeast"/>
      </w:pPr>
      <w:r>
        <w:t>Syntax:</w:t>
      </w:r>
    </w:p>
    <w:tbl>
      <w:tblPr>
        <w:tblStyle w:val="af9"/>
        <w:tblW w:w="0" w:type="auto"/>
        <w:tblInd w:w="42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943"/>
        <w:gridCol w:w="3943"/>
      </w:tblGrid>
      <w:tr w:rsidR="00B67D6E" w:rsidRPr="00196FBD" w:rsidTr="00B67D6E">
        <w:tc>
          <w:tcPr>
            <w:tcW w:w="3943" w:type="dxa"/>
            <w:vAlign w:val="center"/>
          </w:tcPr>
          <w:p w:rsidR="00B67D6E" w:rsidRPr="00196FBD" w:rsidRDefault="00B67D6E" w:rsidP="00EC4AC2">
            <w:pPr>
              <w:spacing w:line="140" w:lineRule="atLeast"/>
              <w:jc w:val="right"/>
            </w:pPr>
            <w:r w:rsidRPr="00196FBD">
              <w:t xml:space="preserve">first list </w:t>
            </w:r>
            <w:r>
              <w:tab/>
            </w:r>
            <w:r>
              <w:tab/>
            </w:r>
            <w:r w:rsidRPr="00196FBD">
              <w:rPr>
                <w:rFonts w:ascii="宋体" w:eastAsia="宋体" w:hAnsi="宋体" w:hint="eastAsia"/>
              </w:rPr>
              <w:t>→</w:t>
            </w:r>
            <w:r w:rsidRPr="00196FBD">
              <w:t>object</w:t>
            </w:r>
          </w:p>
        </w:tc>
        <w:tc>
          <w:tcPr>
            <w:tcW w:w="3943" w:type="dxa"/>
          </w:tcPr>
          <w:p w:rsidR="00B67D6E" w:rsidRPr="00C455DB" w:rsidRDefault="00B67D6E" w:rsidP="00EC4AC2">
            <w:pPr>
              <w:spacing w:line="140" w:lineRule="atLeast"/>
            </w:pPr>
            <w:r w:rsidRPr="00C455DB">
              <w:t>(setf (first list) new-object)</w:t>
            </w:r>
          </w:p>
        </w:tc>
      </w:tr>
      <w:tr w:rsidR="00B67D6E" w:rsidRPr="00196FBD" w:rsidTr="00B67D6E">
        <w:tc>
          <w:tcPr>
            <w:tcW w:w="3943" w:type="dxa"/>
            <w:vAlign w:val="center"/>
          </w:tcPr>
          <w:p w:rsidR="00B67D6E" w:rsidRPr="00196FBD" w:rsidRDefault="00B67D6E" w:rsidP="00EC4AC2">
            <w:pPr>
              <w:spacing w:line="140" w:lineRule="atLeast"/>
              <w:jc w:val="right"/>
            </w:pPr>
            <w:r w:rsidRPr="00196FBD">
              <w:t xml:space="preserve">second list </w:t>
            </w:r>
            <w:r>
              <w:tab/>
            </w:r>
            <w:r w:rsidRPr="00196FBD">
              <w:rPr>
                <w:rFonts w:ascii="宋体" w:eastAsia="宋体" w:hAnsi="宋体" w:hint="eastAsia"/>
              </w:rPr>
              <w:t>→</w:t>
            </w:r>
            <w:r w:rsidRPr="00196FBD">
              <w:t>object</w:t>
            </w:r>
          </w:p>
        </w:tc>
        <w:tc>
          <w:tcPr>
            <w:tcW w:w="3943" w:type="dxa"/>
          </w:tcPr>
          <w:p w:rsidR="00B67D6E" w:rsidRPr="00C455DB" w:rsidRDefault="00B67D6E" w:rsidP="00EC4AC2">
            <w:pPr>
              <w:spacing w:line="140" w:lineRule="atLeast"/>
            </w:pPr>
            <w:r w:rsidRPr="00C455DB">
              <w:t>(setf (second list) new-object)</w:t>
            </w:r>
          </w:p>
        </w:tc>
      </w:tr>
      <w:tr w:rsidR="00B67D6E" w:rsidRPr="00196FBD" w:rsidTr="00B67D6E">
        <w:tc>
          <w:tcPr>
            <w:tcW w:w="3943" w:type="dxa"/>
            <w:vAlign w:val="center"/>
          </w:tcPr>
          <w:p w:rsidR="00B67D6E" w:rsidRPr="00196FBD" w:rsidRDefault="00B67D6E" w:rsidP="00EC4AC2">
            <w:pPr>
              <w:spacing w:line="140" w:lineRule="atLeast"/>
              <w:jc w:val="right"/>
            </w:pPr>
            <w:r w:rsidRPr="00196FBD">
              <w:t xml:space="preserve">third list </w:t>
            </w:r>
            <w:r>
              <w:tab/>
            </w:r>
            <w:r w:rsidRPr="00196FBD">
              <w:rPr>
                <w:rFonts w:ascii="宋体" w:eastAsia="宋体" w:hAnsi="宋体" w:hint="eastAsia"/>
              </w:rPr>
              <w:t>→</w:t>
            </w:r>
            <w:r w:rsidRPr="00196FBD">
              <w:t>object</w:t>
            </w:r>
          </w:p>
        </w:tc>
        <w:tc>
          <w:tcPr>
            <w:tcW w:w="3943" w:type="dxa"/>
          </w:tcPr>
          <w:p w:rsidR="00B67D6E" w:rsidRPr="00C455DB" w:rsidRDefault="00B67D6E" w:rsidP="00EC4AC2">
            <w:pPr>
              <w:spacing w:line="140" w:lineRule="atLeast"/>
            </w:pPr>
            <w:r w:rsidRPr="00C455DB">
              <w:t>(setf (third list) new-object)</w:t>
            </w:r>
          </w:p>
        </w:tc>
      </w:tr>
      <w:tr w:rsidR="00B67D6E" w:rsidRPr="00196FBD" w:rsidTr="00B67D6E">
        <w:tc>
          <w:tcPr>
            <w:tcW w:w="3943" w:type="dxa"/>
            <w:vAlign w:val="center"/>
          </w:tcPr>
          <w:p w:rsidR="00B67D6E" w:rsidRPr="00196FBD" w:rsidRDefault="00B67D6E" w:rsidP="00EC4AC2">
            <w:pPr>
              <w:spacing w:line="140" w:lineRule="atLeast"/>
              <w:jc w:val="right"/>
            </w:pPr>
            <w:r w:rsidRPr="00196FBD">
              <w:t xml:space="preserve">fourth list </w:t>
            </w:r>
            <w:r>
              <w:tab/>
            </w:r>
            <w:r w:rsidRPr="00196FBD">
              <w:rPr>
                <w:rFonts w:ascii="宋体" w:eastAsia="宋体" w:hAnsi="宋体" w:hint="eastAsia"/>
              </w:rPr>
              <w:t>→</w:t>
            </w:r>
            <w:r w:rsidRPr="00196FBD">
              <w:t>object</w:t>
            </w:r>
          </w:p>
        </w:tc>
        <w:tc>
          <w:tcPr>
            <w:tcW w:w="3943" w:type="dxa"/>
          </w:tcPr>
          <w:p w:rsidR="00B67D6E" w:rsidRPr="00C455DB" w:rsidRDefault="00B67D6E" w:rsidP="00EC4AC2">
            <w:pPr>
              <w:spacing w:line="140" w:lineRule="atLeast"/>
            </w:pPr>
            <w:r w:rsidRPr="00C455DB">
              <w:t>(setf (fourth list) new-object)</w:t>
            </w:r>
          </w:p>
        </w:tc>
      </w:tr>
      <w:tr w:rsidR="00B67D6E" w:rsidRPr="00196FBD" w:rsidTr="00B67D6E">
        <w:tc>
          <w:tcPr>
            <w:tcW w:w="3943" w:type="dxa"/>
            <w:vAlign w:val="center"/>
          </w:tcPr>
          <w:p w:rsidR="00B67D6E" w:rsidRPr="00196FBD" w:rsidRDefault="00B67D6E" w:rsidP="00EC4AC2">
            <w:pPr>
              <w:spacing w:line="140" w:lineRule="atLeast"/>
              <w:jc w:val="right"/>
            </w:pPr>
            <w:r w:rsidRPr="00196FBD">
              <w:t xml:space="preserve">fifth list </w:t>
            </w:r>
            <w:r>
              <w:tab/>
            </w:r>
            <w:r>
              <w:tab/>
            </w:r>
            <w:r w:rsidRPr="00196FBD">
              <w:rPr>
                <w:rFonts w:ascii="宋体" w:eastAsia="宋体" w:hAnsi="宋体" w:hint="eastAsia"/>
              </w:rPr>
              <w:t>→</w:t>
            </w:r>
            <w:r w:rsidRPr="00196FBD">
              <w:t>object</w:t>
            </w:r>
          </w:p>
        </w:tc>
        <w:tc>
          <w:tcPr>
            <w:tcW w:w="3943" w:type="dxa"/>
          </w:tcPr>
          <w:p w:rsidR="00B67D6E" w:rsidRPr="00C455DB" w:rsidRDefault="00B67D6E" w:rsidP="00EC4AC2">
            <w:pPr>
              <w:spacing w:line="140" w:lineRule="atLeast"/>
            </w:pPr>
            <w:r w:rsidRPr="00C455DB">
              <w:t>(setf (fifth list) new-object)</w:t>
            </w:r>
          </w:p>
        </w:tc>
      </w:tr>
      <w:tr w:rsidR="00B67D6E" w:rsidRPr="00196FBD" w:rsidTr="00B67D6E">
        <w:tc>
          <w:tcPr>
            <w:tcW w:w="3943" w:type="dxa"/>
            <w:vAlign w:val="center"/>
          </w:tcPr>
          <w:p w:rsidR="00B67D6E" w:rsidRPr="00196FBD" w:rsidRDefault="00B67D6E" w:rsidP="00EC4AC2">
            <w:pPr>
              <w:spacing w:line="140" w:lineRule="atLeast"/>
              <w:jc w:val="right"/>
            </w:pPr>
            <w:r w:rsidRPr="00196FBD">
              <w:t xml:space="preserve">sixth list </w:t>
            </w:r>
            <w:r>
              <w:tab/>
            </w:r>
            <w:r w:rsidRPr="00196FBD">
              <w:rPr>
                <w:rFonts w:ascii="宋体" w:eastAsia="宋体" w:hAnsi="宋体" w:hint="eastAsia"/>
              </w:rPr>
              <w:t>→</w:t>
            </w:r>
            <w:r w:rsidRPr="00196FBD">
              <w:t>object</w:t>
            </w:r>
          </w:p>
        </w:tc>
        <w:tc>
          <w:tcPr>
            <w:tcW w:w="3943" w:type="dxa"/>
          </w:tcPr>
          <w:p w:rsidR="00B67D6E" w:rsidRPr="00C455DB" w:rsidRDefault="00B67D6E" w:rsidP="00EC4AC2">
            <w:pPr>
              <w:spacing w:line="140" w:lineRule="atLeast"/>
            </w:pPr>
            <w:r w:rsidRPr="00C455DB">
              <w:t>(setf (sixth list) new-object)</w:t>
            </w:r>
          </w:p>
        </w:tc>
      </w:tr>
      <w:tr w:rsidR="00B67D6E" w:rsidRPr="00196FBD" w:rsidTr="00B67D6E">
        <w:tc>
          <w:tcPr>
            <w:tcW w:w="3943" w:type="dxa"/>
            <w:vAlign w:val="center"/>
          </w:tcPr>
          <w:p w:rsidR="00B67D6E" w:rsidRPr="00196FBD" w:rsidRDefault="00B67D6E" w:rsidP="00EC4AC2">
            <w:pPr>
              <w:spacing w:line="140" w:lineRule="atLeast"/>
              <w:jc w:val="right"/>
            </w:pPr>
            <w:r w:rsidRPr="00196FBD">
              <w:t xml:space="preserve">seventh list </w:t>
            </w:r>
            <w:r>
              <w:tab/>
            </w:r>
            <w:r w:rsidRPr="00196FBD">
              <w:rPr>
                <w:rFonts w:ascii="宋体" w:eastAsia="宋体" w:hAnsi="宋体" w:hint="eastAsia"/>
              </w:rPr>
              <w:t>→</w:t>
            </w:r>
            <w:r w:rsidRPr="00196FBD">
              <w:t>object</w:t>
            </w:r>
          </w:p>
        </w:tc>
        <w:tc>
          <w:tcPr>
            <w:tcW w:w="3943" w:type="dxa"/>
          </w:tcPr>
          <w:p w:rsidR="00B67D6E" w:rsidRPr="00C455DB" w:rsidRDefault="00B67D6E" w:rsidP="00EC4AC2">
            <w:pPr>
              <w:spacing w:line="140" w:lineRule="atLeast"/>
            </w:pPr>
            <w:r w:rsidRPr="00C455DB">
              <w:t>(setf (seventh list) new-object)</w:t>
            </w:r>
          </w:p>
        </w:tc>
      </w:tr>
      <w:tr w:rsidR="00B67D6E" w:rsidRPr="00196FBD" w:rsidTr="00B67D6E">
        <w:tc>
          <w:tcPr>
            <w:tcW w:w="3943" w:type="dxa"/>
            <w:vAlign w:val="center"/>
          </w:tcPr>
          <w:p w:rsidR="00B67D6E" w:rsidRPr="00196FBD" w:rsidRDefault="00B67D6E" w:rsidP="00EC4AC2">
            <w:pPr>
              <w:spacing w:line="140" w:lineRule="atLeast"/>
              <w:jc w:val="right"/>
            </w:pPr>
            <w:r w:rsidRPr="00196FBD">
              <w:t xml:space="preserve">eighth list </w:t>
            </w:r>
            <w:r>
              <w:tab/>
            </w:r>
            <w:r w:rsidRPr="00196FBD">
              <w:rPr>
                <w:rFonts w:ascii="宋体" w:eastAsia="宋体" w:hAnsi="宋体" w:hint="eastAsia"/>
              </w:rPr>
              <w:t>→</w:t>
            </w:r>
            <w:r w:rsidRPr="00196FBD">
              <w:t>object</w:t>
            </w:r>
          </w:p>
        </w:tc>
        <w:tc>
          <w:tcPr>
            <w:tcW w:w="3943" w:type="dxa"/>
          </w:tcPr>
          <w:p w:rsidR="00B67D6E" w:rsidRPr="00C455DB" w:rsidRDefault="00B67D6E" w:rsidP="00EC4AC2">
            <w:pPr>
              <w:spacing w:line="140" w:lineRule="atLeast"/>
            </w:pPr>
            <w:r w:rsidRPr="00C455DB">
              <w:t>(setf (eighth list) new-object)</w:t>
            </w:r>
          </w:p>
        </w:tc>
      </w:tr>
      <w:tr w:rsidR="00B67D6E" w:rsidRPr="00196FBD" w:rsidTr="00B67D6E">
        <w:tc>
          <w:tcPr>
            <w:tcW w:w="3943" w:type="dxa"/>
            <w:vAlign w:val="center"/>
          </w:tcPr>
          <w:p w:rsidR="00B67D6E" w:rsidRPr="00196FBD" w:rsidRDefault="00B67D6E" w:rsidP="00EC4AC2">
            <w:pPr>
              <w:spacing w:line="140" w:lineRule="atLeast"/>
              <w:jc w:val="right"/>
            </w:pPr>
            <w:r w:rsidRPr="00196FBD">
              <w:t xml:space="preserve">ninth list </w:t>
            </w:r>
            <w:r>
              <w:tab/>
            </w:r>
            <w:r w:rsidRPr="00196FBD">
              <w:rPr>
                <w:rFonts w:ascii="宋体" w:eastAsia="宋体" w:hAnsi="宋体" w:hint="eastAsia"/>
              </w:rPr>
              <w:t>→</w:t>
            </w:r>
            <w:r w:rsidRPr="00196FBD">
              <w:t>object</w:t>
            </w:r>
          </w:p>
        </w:tc>
        <w:tc>
          <w:tcPr>
            <w:tcW w:w="3943" w:type="dxa"/>
          </w:tcPr>
          <w:p w:rsidR="00B67D6E" w:rsidRPr="00C455DB" w:rsidRDefault="00B67D6E" w:rsidP="00EC4AC2">
            <w:pPr>
              <w:spacing w:line="140" w:lineRule="atLeast"/>
            </w:pPr>
            <w:r w:rsidRPr="00C455DB">
              <w:t>(setf (ninth list) new-object)</w:t>
            </w:r>
          </w:p>
        </w:tc>
      </w:tr>
      <w:tr w:rsidR="00B67D6E" w:rsidRPr="00196FBD" w:rsidTr="00B67D6E">
        <w:tc>
          <w:tcPr>
            <w:tcW w:w="3943" w:type="dxa"/>
            <w:vAlign w:val="center"/>
          </w:tcPr>
          <w:p w:rsidR="00B67D6E" w:rsidRPr="00196FBD" w:rsidRDefault="00B67D6E" w:rsidP="00EC4AC2">
            <w:pPr>
              <w:spacing w:line="140" w:lineRule="atLeast"/>
              <w:jc w:val="right"/>
            </w:pPr>
            <w:r w:rsidRPr="00196FBD">
              <w:t xml:space="preserve">tenth list </w:t>
            </w:r>
            <w:r>
              <w:tab/>
            </w:r>
            <w:r w:rsidRPr="00196FBD">
              <w:rPr>
                <w:rFonts w:ascii="宋体" w:eastAsia="宋体" w:hAnsi="宋体" w:hint="eastAsia"/>
              </w:rPr>
              <w:t>→</w:t>
            </w:r>
            <w:r w:rsidRPr="00196FBD">
              <w:t>object</w:t>
            </w:r>
          </w:p>
        </w:tc>
        <w:tc>
          <w:tcPr>
            <w:tcW w:w="3943" w:type="dxa"/>
          </w:tcPr>
          <w:p w:rsidR="00B67D6E" w:rsidRDefault="00B67D6E" w:rsidP="00EC4AC2">
            <w:pPr>
              <w:spacing w:line="140" w:lineRule="atLeast"/>
            </w:pPr>
            <w:r w:rsidRPr="00C455DB">
              <w:t>(setf (tenth list) new-object)</w:t>
            </w:r>
          </w:p>
        </w:tc>
      </w:tr>
    </w:tbl>
    <w:p w:rsidR="00B67D6E" w:rsidRDefault="00B67D6E" w:rsidP="00EC4AC2">
      <w:pPr>
        <w:spacing w:line="140" w:lineRule="atLeast"/>
      </w:pPr>
      <w:r>
        <w:t>Arguments and Values:</w:t>
      </w:r>
    </w:p>
    <w:p w:rsidR="00B67D6E" w:rsidRDefault="00B67D6E" w:rsidP="00EC4AC2">
      <w:pPr>
        <w:spacing w:line="140" w:lineRule="atLeast"/>
        <w:ind w:firstLine="420"/>
      </w:pPr>
      <w:r>
        <w:t>list—a list, which might be a dotted list or a circular list.</w:t>
      </w:r>
    </w:p>
    <w:p w:rsidR="00B67D6E" w:rsidRDefault="00B67D6E" w:rsidP="00EC4AC2">
      <w:pPr>
        <w:spacing w:line="140" w:lineRule="atLeast"/>
        <w:ind w:firstLine="420"/>
      </w:pPr>
      <w:r>
        <w:t>object, new-object—an object.</w:t>
      </w:r>
    </w:p>
    <w:p w:rsidR="00B67D6E" w:rsidRDefault="00B67D6E" w:rsidP="00EC4AC2">
      <w:pPr>
        <w:spacing w:line="140" w:lineRule="atLeast"/>
      </w:pPr>
      <w:r>
        <w:t>Description:</w:t>
      </w:r>
    </w:p>
    <w:p w:rsidR="00B67D6E" w:rsidRDefault="00B67D6E" w:rsidP="00EC4AC2">
      <w:pPr>
        <w:spacing w:line="140" w:lineRule="atLeast"/>
        <w:ind w:left="420"/>
      </w:pPr>
      <w:r>
        <w:t>The functions first, second, third, fourth, fifth, sixth, seventh, eighth, ninth, and tenth access the first, second, third, fourth, fifth, sixth, seventh, eighth, ninth, and tenth elements of list, respectively. Specifically,</w:t>
      </w:r>
    </w:p>
    <w:p w:rsidR="00B67D6E" w:rsidRDefault="00B67D6E" w:rsidP="00EC4AC2">
      <w:pPr>
        <w:spacing w:line="140" w:lineRule="atLeast"/>
        <w:ind w:firstLine="420"/>
      </w:pPr>
      <w:r>
        <w:t xml:space="preserve"> (first list)    </w:t>
      </w:r>
      <w:r>
        <w:rPr>
          <w:rFonts w:ascii="宋体" w:eastAsia="宋体" w:hAnsi="宋体" w:hint="eastAsia"/>
        </w:rPr>
        <w:t>≡</w:t>
      </w:r>
      <w:r>
        <w:t xml:space="preserve"> (car list)</w:t>
      </w:r>
    </w:p>
    <w:p w:rsidR="00B67D6E" w:rsidRDefault="00B67D6E" w:rsidP="00EC4AC2">
      <w:pPr>
        <w:spacing w:line="140" w:lineRule="atLeast"/>
        <w:ind w:firstLine="420"/>
      </w:pPr>
      <w:r>
        <w:t xml:space="preserve"> (second list)   </w:t>
      </w:r>
      <w:r>
        <w:rPr>
          <w:rFonts w:ascii="宋体" w:eastAsia="宋体" w:hAnsi="宋体" w:hint="eastAsia"/>
        </w:rPr>
        <w:t>≡</w:t>
      </w:r>
      <w:r>
        <w:t xml:space="preserve"> (car (cdr list))</w:t>
      </w:r>
    </w:p>
    <w:p w:rsidR="00B67D6E" w:rsidRDefault="00B67D6E" w:rsidP="00EC4AC2">
      <w:pPr>
        <w:spacing w:line="140" w:lineRule="atLeast"/>
        <w:ind w:firstLine="420"/>
      </w:pPr>
      <w:r>
        <w:t xml:space="preserve"> (third list)    </w:t>
      </w:r>
      <w:r>
        <w:rPr>
          <w:rFonts w:ascii="宋体" w:eastAsia="宋体" w:hAnsi="宋体" w:hint="eastAsia"/>
        </w:rPr>
        <w:t>≡</w:t>
      </w:r>
      <w:r>
        <w:t xml:space="preserve"> (car (cddr list))</w:t>
      </w:r>
    </w:p>
    <w:p w:rsidR="00B67D6E" w:rsidRDefault="00B67D6E" w:rsidP="00EC4AC2">
      <w:pPr>
        <w:spacing w:line="140" w:lineRule="atLeast"/>
        <w:ind w:firstLine="420"/>
      </w:pPr>
      <w:r>
        <w:t xml:space="preserve"> (fourth list)   </w:t>
      </w:r>
      <w:r>
        <w:rPr>
          <w:rFonts w:ascii="宋体" w:eastAsia="宋体" w:hAnsi="宋体" w:hint="eastAsia"/>
        </w:rPr>
        <w:t>≡</w:t>
      </w:r>
      <w:r>
        <w:t xml:space="preserve"> (car (cdddr list))</w:t>
      </w:r>
    </w:p>
    <w:p w:rsidR="00B67D6E" w:rsidRDefault="00B67D6E" w:rsidP="00EC4AC2">
      <w:pPr>
        <w:spacing w:line="140" w:lineRule="atLeast"/>
        <w:ind w:firstLine="420"/>
      </w:pPr>
      <w:r>
        <w:t xml:space="preserve"> (fifth list)    </w:t>
      </w:r>
      <w:r>
        <w:rPr>
          <w:rFonts w:ascii="宋体" w:eastAsia="宋体" w:hAnsi="宋体" w:hint="eastAsia"/>
        </w:rPr>
        <w:t>≡</w:t>
      </w:r>
      <w:r>
        <w:t xml:space="preserve"> (car (cddddr list))</w:t>
      </w:r>
    </w:p>
    <w:p w:rsidR="00B67D6E" w:rsidRDefault="00B67D6E" w:rsidP="00EC4AC2">
      <w:pPr>
        <w:spacing w:line="140" w:lineRule="atLeast"/>
        <w:ind w:firstLine="420"/>
      </w:pPr>
      <w:r>
        <w:t xml:space="preserve"> (sixth list)    </w:t>
      </w:r>
      <w:r>
        <w:rPr>
          <w:rFonts w:ascii="宋体" w:eastAsia="宋体" w:hAnsi="宋体" w:hint="eastAsia"/>
        </w:rPr>
        <w:t>≡</w:t>
      </w:r>
      <w:r>
        <w:t xml:space="preserve"> (car (cdr (cddddr list)))</w:t>
      </w:r>
    </w:p>
    <w:p w:rsidR="00B67D6E" w:rsidRDefault="00B67D6E" w:rsidP="00EC4AC2">
      <w:pPr>
        <w:spacing w:line="140" w:lineRule="atLeast"/>
        <w:ind w:firstLine="420"/>
      </w:pPr>
      <w:r>
        <w:t xml:space="preserve"> (seventh list)  </w:t>
      </w:r>
      <w:r>
        <w:rPr>
          <w:rFonts w:ascii="宋体" w:eastAsia="宋体" w:hAnsi="宋体" w:hint="eastAsia"/>
        </w:rPr>
        <w:t>≡</w:t>
      </w:r>
      <w:r>
        <w:t xml:space="preserve"> (car (cddr (cddddr list)))</w:t>
      </w:r>
    </w:p>
    <w:p w:rsidR="00B67D6E" w:rsidRDefault="00B67D6E" w:rsidP="00EC4AC2">
      <w:pPr>
        <w:spacing w:line="140" w:lineRule="atLeast"/>
        <w:ind w:firstLine="420"/>
      </w:pPr>
      <w:r>
        <w:t xml:space="preserve"> (eighth list)   </w:t>
      </w:r>
      <w:r>
        <w:rPr>
          <w:rFonts w:ascii="宋体" w:eastAsia="宋体" w:hAnsi="宋体" w:hint="eastAsia"/>
        </w:rPr>
        <w:t>≡</w:t>
      </w:r>
      <w:r>
        <w:t xml:space="preserve"> (car (cdddr (cddddr list)))</w:t>
      </w:r>
    </w:p>
    <w:p w:rsidR="00B67D6E" w:rsidRDefault="00B67D6E" w:rsidP="00EC4AC2">
      <w:pPr>
        <w:spacing w:line="140" w:lineRule="atLeast"/>
        <w:ind w:firstLine="420"/>
      </w:pPr>
      <w:r>
        <w:t xml:space="preserve"> (ninth list)    </w:t>
      </w:r>
      <w:r>
        <w:rPr>
          <w:rFonts w:ascii="宋体" w:eastAsia="宋体" w:hAnsi="宋体" w:hint="eastAsia"/>
        </w:rPr>
        <w:t>≡</w:t>
      </w:r>
      <w:r>
        <w:t xml:space="preserve"> (car (cddddr (cddddr list)))</w:t>
      </w:r>
    </w:p>
    <w:p w:rsidR="00B67D6E" w:rsidRDefault="00B67D6E" w:rsidP="00EC4AC2">
      <w:pPr>
        <w:spacing w:line="140" w:lineRule="atLeast"/>
        <w:ind w:firstLine="420"/>
      </w:pPr>
      <w:r>
        <w:lastRenderedPageBreak/>
        <w:t xml:space="preserve"> (tenth list)    </w:t>
      </w:r>
      <w:r>
        <w:rPr>
          <w:rFonts w:ascii="宋体" w:eastAsia="宋体" w:hAnsi="宋体" w:hint="eastAsia"/>
        </w:rPr>
        <w:t>≡</w:t>
      </w:r>
      <w:r>
        <w:t xml:space="preserve"> (car (cdr (cddddr (cddddr list))))</w:t>
      </w:r>
    </w:p>
    <w:p w:rsidR="00B67D6E" w:rsidRDefault="00B67D6E" w:rsidP="00EC4AC2">
      <w:pPr>
        <w:spacing w:line="140" w:lineRule="atLeast"/>
        <w:ind w:left="420"/>
      </w:pPr>
      <w:r>
        <w:t>setf can also be used with any of these functions to change an existing component. The same equivalences apply. For example:</w:t>
      </w:r>
    </w:p>
    <w:p w:rsidR="00B67D6E" w:rsidRDefault="00B67D6E" w:rsidP="00EC4AC2">
      <w:pPr>
        <w:spacing w:line="140" w:lineRule="atLeast"/>
        <w:ind w:firstLine="420"/>
      </w:pPr>
      <w:r>
        <w:t xml:space="preserve"> (setf (fifth list) new-object) </w:t>
      </w:r>
      <w:r>
        <w:rPr>
          <w:rFonts w:ascii="宋体" w:eastAsia="宋体" w:hAnsi="宋体" w:hint="eastAsia"/>
        </w:rPr>
        <w:t>≡</w:t>
      </w:r>
      <w:r>
        <w:t>(setf (car (cddddr list)) new-object)</w:t>
      </w:r>
    </w:p>
    <w:p w:rsidR="00B67D6E" w:rsidRDefault="00B67D6E" w:rsidP="00EC4AC2">
      <w:pPr>
        <w:spacing w:line="140" w:lineRule="atLeast"/>
      </w:pPr>
      <w:r>
        <w:t>Examples:</w:t>
      </w:r>
    </w:p>
    <w:p w:rsidR="00B67D6E" w:rsidRDefault="00B67D6E" w:rsidP="00EC4AC2">
      <w:pPr>
        <w:spacing w:line="140" w:lineRule="atLeast"/>
        <w:ind w:firstLine="420"/>
      </w:pPr>
      <w:r>
        <w:t xml:space="preserve"> (setq lst '(1 2 3 (4 5 6) ((V)) vi 7 8 9 10))</w:t>
      </w:r>
    </w:p>
    <w:p w:rsidR="00B67D6E" w:rsidRDefault="00B67D6E" w:rsidP="00EC4AC2">
      <w:pPr>
        <w:spacing w:line="140" w:lineRule="atLeast"/>
        <w:ind w:firstLine="420"/>
      </w:pPr>
      <w:r>
        <w:rPr>
          <w:rFonts w:ascii="宋体" w:eastAsia="宋体" w:hAnsi="宋体" w:hint="eastAsia"/>
        </w:rPr>
        <w:t>→</w:t>
      </w:r>
      <w:r>
        <w:t>(1 2 3 (4 5 6) ((V)) VI 7 8 9 10)</w:t>
      </w:r>
    </w:p>
    <w:p w:rsidR="00B67D6E" w:rsidRDefault="00B67D6E" w:rsidP="00EC4AC2">
      <w:pPr>
        <w:spacing w:line="140" w:lineRule="atLeast"/>
        <w:ind w:firstLine="420"/>
      </w:pPr>
      <w:r>
        <w:t xml:space="preserve"> (first lst) </w:t>
      </w:r>
      <w:r>
        <w:rPr>
          <w:rFonts w:ascii="宋体" w:eastAsia="宋体" w:hAnsi="宋体" w:hint="eastAsia"/>
        </w:rPr>
        <w:t>→</w:t>
      </w:r>
      <w:r>
        <w:t>1</w:t>
      </w:r>
    </w:p>
    <w:p w:rsidR="00B67D6E" w:rsidRDefault="00B67D6E" w:rsidP="00EC4AC2">
      <w:pPr>
        <w:spacing w:line="140" w:lineRule="atLeast"/>
        <w:ind w:firstLine="420"/>
      </w:pPr>
      <w:r>
        <w:t xml:space="preserve"> (tenth lst) </w:t>
      </w:r>
      <w:r>
        <w:rPr>
          <w:rFonts w:ascii="宋体" w:eastAsia="宋体" w:hAnsi="宋体" w:hint="eastAsia"/>
        </w:rPr>
        <w:t>→</w:t>
      </w:r>
      <w:r>
        <w:t>10</w:t>
      </w:r>
    </w:p>
    <w:p w:rsidR="00B67D6E" w:rsidRDefault="00B67D6E" w:rsidP="00EC4AC2">
      <w:pPr>
        <w:spacing w:line="140" w:lineRule="atLeast"/>
        <w:ind w:firstLine="420"/>
      </w:pPr>
      <w:r>
        <w:t xml:space="preserve"> (fifth lst) </w:t>
      </w:r>
      <w:r>
        <w:rPr>
          <w:rFonts w:ascii="宋体" w:eastAsia="宋体" w:hAnsi="宋体" w:hint="eastAsia"/>
        </w:rPr>
        <w:t>→</w:t>
      </w:r>
      <w:r>
        <w:t>((V))</w:t>
      </w:r>
    </w:p>
    <w:p w:rsidR="00B67D6E" w:rsidRDefault="00B67D6E" w:rsidP="00EC4AC2">
      <w:pPr>
        <w:spacing w:line="140" w:lineRule="atLeast"/>
        <w:ind w:firstLine="420"/>
      </w:pPr>
      <w:r>
        <w:t xml:space="preserve"> (second (fourth lst)) </w:t>
      </w:r>
      <w:r>
        <w:rPr>
          <w:rFonts w:ascii="宋体" w:eastAsia="宋体" w:hAnsi="宋体" w:hint="eastAsia"/>
        </w:rPr>
        <w:t>→</w:t>
      </w:r>
      <w:r>
        <w:t>5</w:t>
      </w:r>
    </w:p>
    <w:p w:rsidR="00B67D6E" w:rsidRDefault="00B67D6E" w:rsidP="00EC4AC2">
      <w:pPr>
        <w:spacing w:line="140" w:lineRule="atLeast"/>
        <w:ind w:firstLine="420"/>
      </w:pPr>
      <w:r>
        <w:t xml:space="preserve"> (sixth '(1 2 3)) </w:t>
      </w:r>
      <w:r>
        <w:rPr>
          <w:rFonts w:ascii="宋体" w:eastAsia="宋体" w:hAnsi="宋体" w:hint="eastAsia"/>
        </w:rPr>
        <w:t>→</w:t>
      </w:r>
      <w:r>
        <w:t>NIL</w:t>
      </w:r>
    </w:p>
    <w:p w:rsidR="00B67D6E" w:rsidRDefault="00B67D6E" w:rsidP="00EC4AC2">
      <w:pPr>
        <w:spacing w:line="140" w:lineRule="atLeast"/>
        <w:ind w:firstLine="420"/>
      </w:pPr>
      <w:r>
        <w:t xml:space="preserve"> (setf (fourth lst) "four") </w:t>
      </w:r>
      <w:r>
        <w:rPr>
          <w:rFonts w:ascii="宋体" w:eastAsia="宋体" w:hAnsi="宋体" w:hint="eastAsia"/>
        </w:rPr>
        <w:t>→</w:t>
      </w:r>
      <w:r>
        <w:t>"four"</w:t>
      </w:r>
    </w:p>
    <w:p w:rsidR="00B67D6E" w:rsidRDefault="00B67D6E" w:rsidP="00EC4AC2">
      <w:pPr>
        <w:spacing w:line="140" w:lineRule="atLeast"/>
        <w:ind w:firstLine="420"/>
      </w:pPr>
      <w:r>
        <w:t xml:space="preserve"> lst </w:t>
      </w:r>
      <w:r>
        <w:rPr>
          <w:rFonts w:ascii="宋体" w:eastAsia="宋体" w:hAnsi="宋体" w:hint="eastAsia"/>
        </w:rPr>
        <w:t>→</w:t>
      </w:r>
      <w:r>
        <w:t>(1 2 3 "four" ((V)) VI 7 8 9 10)</w:t>
      </w:r>
    </w:p>
    <w:p w:rsidR="00B67D6E" w:rsidRDefault="00B67D6E" w:rsidP="00EC4AC2">
      <w:pPr>
        <w:spacing w:line="140" w:lineRule="atLeast"/>
      </w:pPr>
      <w:r>
        <w:t>See Also:</w:t>
      </w:r>
    </w:p>
    <w:p w:rsidR="00B67D6E" w:rsidRDefault="00B67D6E" w:rsidP="00EC4AC2">
      <w:pPr>
        <w:spacing w:line="140" w:lineRule="atLeast"/>
        <w:ind w:firstLine="420"/>
      </w:pPr>
      <w:r>
        <w:t>car, nth</w:t>
      </w:r>
    </w:p>
    <w:p w:rsidR="00B67D6E" w:rsidRDefault="00B67D6E" w:rsidP="00EC4AC2">
      <w:pPr>
        <w:spacing w:line="140" w:lineRule="atLeast"/>
      </w:pPr>
      <w:r>
        <w:t>Notes:</w:t>
      </w:r>
    </w:p>
    <w:p w:rsidR="00B67D6E" w:rsidRDefault="00B67D6E" w:rsidP="00EC4AC2">
      <w:pPr>
        <w:spacing w:line="140" w:lineRule="atLeast"/>
        <w:ind w:left="420"/>
      </w:pPr>
      <w:r>
        <w:t>first is functionally equivalent to car, second is functionally equivalent to cadr, third is functionally equivalent to caddr, and fourth is functionally equivalent to cadddr.</w:t>
      </w:r>
    </w:p>
    <w:p w:rsidR="00B67D6E" w:rsidRDefault="00B67D6E" w:rsidP="00EC4AC2">
      <w:pPr>
        <w:spacing w:line="140" w:lineRule="atLeast"/>
        <w:ind w:left="420"/>
      </w:pPr>
      <w:r>
        <w:t>The ordinal numbering used here is one-origin, as opposed to the zero-origin numbering used by nth:</w:t>
      </w:r>
    </w:p>
    <w:p w:rsidR="00B67D6E" w:rsidRDefault="00B67D6E" w:rsidP="00EC4AC2">
      <w:pPr>
        <w:spacing w:line="140" w:lineRule="atLeast"/>
        <w:ind w:firstLine="420"/>
      </w:pPr>
      <w:r>
        <w:t xml:space="preserve"> (fifth x) </w:t>
      </w:r>
      <w:r>
        <w:rPr>
          <w:rFonts w:ascii="宋体" w:eastAsia="宋体" w:hAnsi="宋体" w:hint="eastAsia"/>
        </w:rPr>
        <w:t>≡</w:t>
      </w:r>
      <w:r>
        <w:t>(nth 4 x)</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n</w:t>
            </w:r>
            <w:r>
              <w:t>th</w:t>
            </w:r>
          </w:p>
        </w:tc>
        <w:tc>
          <w:tcPr>
            <w:tcW w:w="4148" w:type="dxa"/>
            <w:vAlign w:val="center"/>
          </w:tcPr>
          <w:p w:rsidR="00B67D6E" w:rsidRDefault="00B67D6E" w:rsidP="00EC4AC2">
            <w:pPr>
              <w:spacing w:line="140" w:lineRule="atLeast"/>
              <w:jc w:val="right"/>
            </w:pPr>
            <w:r>
              <w:rPr>
                <w:rFonts w:hint="eastAsia"/>
              </w:rPr>
              <w:t>Accessor</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nth n list </w:t>
      </w:r>
      <w:r>
        <w:rPr>
          <w:rFonts w:ascii="宋体" w:eastAsia="宋体" w:hAnsi="宋体" w:hint="eastAsia"/>
        </w:rPr>
        <w:t>→</w:t>
      </w:r>
      <w:r>
        <w:t>object</w:t>
      </w:r>
    </w:p>
    <w:p w:rsidR="00B67D6E" w:rsidRDefault="00B67D6E" w:rsidP="00EC4AC2">
      <w:pPr>
        <w:spacing w:line="140" w:lineRule="atLeast"/>
        <w:ind w:firstLine="420"/>
      </w:pPr>
      <w:r>
        <w:lastRenderedPageBreak/>
        <w:t>(setf (nth n list) new-object)</w:t>
      </w:r>
    </w:p>
    <w:p w:rsidR="00B67D6E" w:rsidRDefault="00B67D6E" w:rsidP="00EC4AC2">
      <w:pPr>
        <w:spacing w:line="140" w:lineRule="atLeast"/>
      </w:pPr>
      <w:r>
        <w:t>Arguments and Values:</w:t>
      </w:r>
    </w:p>
    <w:p w:rsidR="00B67D6E" w:rsidRDefault="00B67D6E" w:rsidP="00EC4AC2">
      <w:pPr>
        <w:spacing w:line="140" w:lineRule="atLeast"/>
        <w:ind w:firstLine="420"/>
      </w:pPr>
      <w:r>
        <w:t>n—a non-negative integer.</w:t>
      </w:r>
    </w:p>
    <w:p w:rsidR="00B67D6E" w:rsidRDefault="00B67D6E" w:rsidP="00EC4AC2">
      <w:pPr>
        <w:spacing w:line="140" w:lineRule="atLeast"/>
        <w:ind w:firstLine="420"/>
      </w:pPr>
      <w:r>
        <w:t>list—a list, which might be a dotted list or a circular list.</w:t>
      </w:r>
    </w:p>
    <w:p w:rsidR="00B67D6E" w:rsidRDefault="00B67D6E" w:rsidP="00EC4AC2">
      <w:pPr>
        <w:spacing w:line="140" w:lineRule="atLeast"/>
        <w:ind w:firstLine="420"/>
      </w:pPr>
      <w:r>
        <w:t>object—an object.</w:t>
      </w:r>
    </w:p>
    <w:p w:rsidR="00B67D6E" w:rsidRDefault="00B67D6E" w:rsidP="00EC4AC2">
      <w:pPr>
        <w:spacing w:line="140" w:lineRule="atLeast"/>
        <w:ind w:firstLine="420"/>
      </w:pPr>
      <w:r>
        <w:t>new-object—an object.</w:t>
      </w:r>
    </w:p>
    <w:p w:rsidR="00B67D6E" w:rsidRDefault="00B67D6E" w:rsidP="00EC4AC2">
      <w:pPr>
        <w:spacing w:line="140" w:lineRule="atLeast"/>
      </w:pPr>
      <w:r>
        <w:t>Description:</w:t>
      </w:r>
    </w:p>
    <w:p w:rsidR="00B67D6E" w:rsidRDefault="00B67D6E" w:rsidP="00EC4AC2">
      <w:pPr>
        <w:spacing w:line="140" w:lineRule="atLeast"/>
        <w:ind w:left="420"/>
      </w:pPr>
      <w:r>
        <w:t>nth locates the nth element of list, where the car of the list is the "zeroth" element. Specifically,</w:t>
      </w:r>
    </w:p>
    <w:p w:rsidR="00B67D6E" w:rsidRDefault="00B67D6E" w:rsidP="00EC4AC2">
      <w:pPr>
        <w:spacing w:line="140" w:lineRule="atLeast"/>
        <w:ind w:firstLine="420"/>
      </w:pPr>
      <w:r>
        <w:t xml:space="preserve"> (nth n list) </w:t>
      </w:r>
      <w:r>
        <w:rPr>
          <w:rFonts w:ascii="宋体" w:eastAsia="宋体" w:hAnsi="宋体" w:hint="eastAsia"/>
        </w:rPr>
        <w:t>≡</w:t>
      </w:r>
      <w:r>
        <w:t>(car (nthcdr n list))</w:t>
      </w:r>
    </w:p>
    <w:p w:rsidR="00B67D6E" w:rsidRDefault="00B67D6E" w:rsidP="00EC4AC2">
      <w:pPr>
        <w:spacing w:line="140" w:lineRule="atLeast"/>
        <w:ind w:firstLine="420"/>
      </w:pPr>
      <w:r>
        <w:t>nth may be used to specify a place to setf. Specifically,</w:t>
      </w:r>
    </w:p>
    <w:p w:rsidR="00B67D6E" w:rsidRDefault="00B67D6E" w:rsidP="00EC4AC2">
      <w:pPr>
        <w:spacing w:line="140" w:lineRule="atLeast"/>
        <w:ind w:firstLine="420"/>
      </w:pPr>
      <w:r>
        <w:t xml:space="preserve"> (setf (nth n list) new-object) </w:t>
      </w:r>
      <w:r>
        <w:rPr>
          <w:rFonts w:ascii="宋体" w:eastAsia="宋体" w:hAnsi="宋体" w:hint="eastAsia"/>
        </w:rPr>
        <w:t>≡</w:t>
      </w:r>
      <w:r>
        <w:t>(setf (car (nthcdr n list)) new-object)</w:t>
      </w:r>
    </w:p>
    <w:p w:rsidR="00B67D6E" w:rsidRDefault="00B67D6E" w:rsidP="00EC4AC2">
      <w:pPr>
        <w:spacing w:line="140" w:lineRule="atLeast"/>
      </w:pPr>
      <w:r>
        <w:t>Examples:</w:t>
      </w:r>
    </w:p>
    <w:p w:rsidR="00B67D6E" w:rsidRDefault="00B67D6E" w:rsidP="00EC4AC2">
      <w:pPr>
        <w:spacing w:line="140" w:lineRule="atLeast"/>
        <w:ind w:firstLine="420"/>
      </w:pPr>
      <w:r>
        <w:t xml:space="preserve"> (nth 0 '(foo bar baz)) </w:t>
      </w:r>
      <w:r>
        <w:rPr>
          <w:rFonts w:ascii="宋体" w:eastAsia="宋体" w:hAnsi="宋体" w:hint="eastAsia"/>
        </w:rPr>
        <w:t>→</w:t>
      </w:r>
      <w:r>
        <w:t>FOO</w:t>
      </w:r>
    </w:p>
    <w:p w:rsidR="00B67D6E" w:rsidRDefault="00B67D6E" w:rsidP="00EC4AC2">
      <w:pPr>
        <w:spacing w:line="140" w:lineRule="atLeast"/>
        <w:ind w:firstLine="420"/>
      </w:pPr>
      <w:r>
        <w:t xml:space="preserve"> (nth 1 '(foo bar baz)) </w:t>
      </w:r>
      <w:r>
        <w:rPr>
          <w:rFonts w:ascii="宋体" w:eastAsia="宋体" w:hAnsi="宋体" w:hint="eastAsia"/>
        </w:rPr>
        <w:t>→</w:t>
      </w:r>
      <w:r>
        <w:t>BAR</w:t>
      </w:r>
    </w:p>
    <w:p w:rsidR="00B67D6E" w:rsidRDefault="00B67D6E" w:rsidP="00EC4AC2">
      <w:pPr>
        <w:spacing w:line="140" w:lineRule="atLeast"/>
        <w:ind w:firstLine="420"/>
      </w:pPr>
      <w:r>
        <w:t xml:space="preserve"> (nth 3 '(foo bar baz)) </w:t>
      </w:r>
      <w:r>
        <w:rPr>
          <w:rFonts w:ascii="宋体" w:eastAsia="宋体" w:hAnsi="宋体" w:hint="eastAsia"/>
        </w:rPr>
        <w:t>→</w:t>
      </w:r>
      <w:r>
        <w:t>NIL</w:t>
      </w:r>
    </w:p>
    <w:p w:rsidR="00B67D6E" w:rsidRDefault="00B67D6E" w:rsidP="00EC4AC2">
      <w:pPr>
        <w:spacing w:line="140" w:lineRule="atLeast"/>
        <w:ind w:firstLine="420"/>
      </w:pPr>
      <w:r>
        <w:t xml:space="preserve"> (setq 0-to-3 (list 0 1 2 3)) </w:t>
      </w:r>
      <w:r>
        <w:rPr>
          <w:rFonts w:ascii="宋体" w:eastAsia="宋体" w:hAnsi="宋体" w:hint="eastAsia"/>
        </w:rPr>
        <w:t>→</w:t>
      </w:r>
      <w:r>
        <w:t>(0 1 2 3)</w:t>
      </w:r>
    </w:p>
    <w:p w:rsidR="00B67D6E" w:rsidRDefault="00B67D6E" w:rsidP="00EC4AC2">
      <w:pPr>
        <w:spacing w:line="140" w:lineRule="atLeast"/>
        <w:ind w:firstLine="420"/>
      </w:pPr>
      <w:r>
        <w:t xml:space="preserve"> (setf (nth 2 0-to-3) "two") </w:t>
      </w:r>
      <w:r>
        <w:rPr>
          <w:rFonts w:ascii="宋体" w:eastAsia="宋体" w:hAnsi="宋体" w:hint="eastAsia"/>
        </w:rPr>
        <w:t>→</w:t>
      </w:r>
      <w:r>
        <w:t>"two"</w:t>
      </w:r>
    </w:p>
    <w:p w:rsidR="00B67D6E" w:rsidRDefault="00B67D6E" w:rsidP="00EC4AC2">
      <w:pPr>
        <w:spacing w:line="140" w:lineRule="atLeast"/>
        <w:ind w:firstLine="420"/>
      </w:pPr>
      <w:r>
        <w:t xml:space="preserve"> 0-to-3 </w:t>
      </w:r>
      <w:r>
        <w:rPr>
          <w:rFonts w:ascii="宋体" w:eastAsia="宋体" w:hAnsi="宋体" w:hint="eastAsia"/>
        </w:rPr>
        <w:t>→</w:t>
      </w:r>
      <w:r>
        <w:t>(0 1 "two" 3)</w:t>
      </w:r>
    </w:p>
    <w:p w:rsidR="00B67D6E" w:rsidRDefault="00B67D6E" w:rsidP="00EC4AC2">
      <w:pPr>
        <w:spacing w:line="140" w:lineRule="atLeast"/>
      </w:pPr>
      <w:r>
        <w:t>See Also:</w:t>
      </w:r>
    </w:p>
    <w:p w:rsidR="00B67D6E" w:rsidRDefault="00B67D6E" w:rsidP="00EC4AC2">
      <w:pPr>
        <w:spacing w:line="140" w:lineRule="atLeast"/>
        <w:ind w:firstLine="420"/>
      </w:pPr>
      <w:r>
        <w:t>elt, first, nthcdr</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e</w:t>
            </w:r>
            <w:r>
              <w:t>ndp</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endp list </w:t>
      </w:r>
      <w:r>
        <w:rPr>
          <w:rFonts w:ascii="宋体" w:eastAsia="宋体" w:hAnsi="宋体" w:hint="eastAsia"/>
        </w:rPr>
        <w:t>→</w:t>
      </w:r>
      <w:r>
        <w:t>generalized-boolean</w:t>
      </w:r>
    </w:p>
    <w:p w:rsidR="00B67D6E" w:rsidRDefault="00B67D6E" w:rsidP="00EC4AC2">
      <w:pPr>
        <w:spacing w:line="140" w:lineRule="atLeast"/>
      </w:pPr>
      <w:r>
        <w:t>Arguments and Values:</w:t>
      </w:r>
    </w:p>
    <w:p w:rsidR="00B67D6E" w:rsidRDefault="00B67D6E" w:rsidP="00EC4AC2">
      <w:pPr>
        <w:spacing w:line="140" w:lineRule="atLeast"/>
        <w:ind w:firstLine="420"/>
      </w:pPr>
      <w:r>
        <w:lastRenderedPageBreak/>
        <w:t>list—a list, which might be a dotted list or a circular list.</w:t>
      </w:r>
    </w:p>
    <w:p w:rsidR="00B67D6E" w:rsidRDefault="00B67D6E" w:rsidP="00EC4AC2">
      <w:pPr>
        <w:spacing w:line="140" w:lineRule="atLeast"/>
        <w:ind w:firstLine="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firstLine="420"/>
      </w:pPr>
      <w:r>
        <w:t>Returns true if list is the empty list. Returns false if list is a cons.</w:t>
      </w:r>
    </w:p>
    <w:p w:rsidR="00B67D6E" w:rsidRDefault="00B67D6E" w:rsidP="00EC4AC2">
      <w:pPr>
        <w:spacing w:line="140" w:lineRule="atLeast"/>
      </w:pPr>
      <w:r>
        <w:t>Examples:</w:t>
      </w:r>
    </w:p>
    <w:p w:rsidR="00B67D6E" w:rsidRDefault="00B67D6E" w:rsidP="00EC4AC2">
      <w:pPr>
        <w:spacing w:line="140" w:lineRule="atLeast"/>
        <w:ind w:firstLine="420"/>
      </w:pPr>
      <w:r>
        <w:t xml:space="preserve"> (endp nil) </w:t>
      </w:r>
      <w:r>
        <w:rPr>
          <w:rFonts w:ascii="宋体" w:eastAsia="宋体" w:hAnsi="宋体" w:hint="eastAsia"/>
        </w:rPr>
        <w:t>→</w:t>
      </w:r>
      <w:r>
        <w:t>true</w:t>
      </w:r>
    </w:p>
    <w:p w:rsidR="00B67D6E" w:rsidRDefault="00B67D6E" w:rsidP="00EC4AC2">
      <w:pPr>
        <w:spacing w:line="140" w:lineRule="atLeast"/>
        <w:ind w:firstLine="420"/>
      </w:pPr>
      <w:r>
        <w:t xml:space="preserve"> (endp '(1 2)) </w:t>
      </w:r>
      <w:r>
        <w:rPr>
          <w:rFonts w:ascii="宋体" w:eastAsia="宋体" w:hAnsi="宋体" w:hint="eastAsia"/>
        </w:rPr>
        <w:t>→</w:t>
      </w:r>
      <w:r>
        <w:t>false</w:t>
      </w:r>
    </w:p>
    <w:p w:rsidR="00B67D6E" w:rsidRDefault="00B67D6E" w:rsidP="00EC4AC2">
      <w:pPr>
        <w:spacing w:line="140" w:lineRule="atLeast"/>
        <w:ind w:firstLine="420"/>
      </w:pPr>
      <w:r>
        <w:t xml:space="preserve"> (endp (cddr '(1 2))) </w:t>
      </w:r>
      <w:r>
        <w:rPr>
          <w:rFonts w:ascii="宋体" w:eastAsia="宋体" w:hAnsi="宋体" w:hint="eastAsia"/>
        </w:rPr>
        <w:t>→</w:t>
      </w:r>
      <w:r>
        <w:t>true</w:t>
      </w:r>
    </w:p>
    <w:p w:rsidR="00B67D6E" w:rsidRDefault="00B67D6E" w:rsidP="00EC4AC2">
      <w:pPr>
        <w:spacing w:line="140" w:lineRule="atLeast"/>
      </w:pPr>
      <w:r>
        <w:t>Exceptional Situations:</w:t>
      </w:r>
    </w:p>
    <w:p w:rsidR="00B67D6E" w:rsidRDefault="00B67D6E" w:rsidP="00EC4AC2">
      <w:pPr>
        <w:spacing w:line="140" w:lineRule="atLeast"/>
        <w:ind w:firstLine="420"/>
      </w:pPr>
      <w:r>
        <w:t>Should signal an error of type type-error if list is not a list.</w:t>
      </w:r>
    </w:p>
    <w:p w:rsidR="00B67D6E" w:rsidRDefault="00B67D6E" w:rsidP="00EC4AC2">
      <w:pPr>
        <w:spacing w:line="140" w:lineRule="atLeast"/>
      </w:pPr>
      <w:r>
        <w:t>Notes:</w:t>
      </w:r>
    </w:p>
    <w:p w:rsidR="00B67D6E" w:rsidRDefault="00B67D6E" w:rsidP="00EC4AC2">
      <w:pPr>
        <w:spacing w:line="140" w:lineRule="atLeast"/>
        <w:ind w:left="420"/>
      </w:pPr>
      <w:r>
        <w:t>The purpose of endp is to test for the end of proper list. Since endp does not descend into a cons, it is well-defined to pass it a dotted list. However, if shorter "lists" are iteratively produced by calling cdr on such a dotted list and those "lists" are tested with endp, a situation that has undefined consequences will eventually result when the non-nil atom (which is not in fact a list) finally becomes the argument to endp. Since this is the usual way in which endp is used, it is conservative programming style and consistent with the intent of endp to treat endp as simply a function on proper lists which happens not to enforce an argument type of proper list except when the argument is atomic.</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n</w:t>
            </w:r>
            <w:r>
              <w:t>ull</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null object </w:t>
      </w:r>
      <w:r>
        <w:rPr>
          <w:rFonts w:ascii="宋体" w:eastAsia="宋体" w:hAnsi="宋体" w:hint="eastAsia"/>
        </w:rPr>
        <w:t>→</w:t>
      </w:r>
      <w:r>
        <w:t>boolean</w:t>
      </w:r>
    </w:p>
    <w:p w:rsidR="00B67D6E" w:rsidRDefault="00B67D6E" w:rsidP="00EC4AC2">
      <w:pPr>
        <w:spacing w:line="140" w:lineRule="atLeast"/>
      </w:pPr>
      <w:r>
        <w:t>Arguments and Values:</w:t>
      </w:r>
    </w:p>
    <w:p w:rsidR="00B67D6E" w:rsidRDefault="00B67D6E" w:rsidP="00EC4AC2">
      <w:pPr>
        <w:spacing w:line="140" w:lineRule="atLeast"/>
        <w:ind w:firstLine="420"/>
      </w:pPr>
      <w:r>
        <w:t>object—an object.</w:t>
      </w:r>
    </w:p>
    <w:p w:rsidR="00B67D6E" w:rsidRDefault="00B67D6E" w:rsidP="00EC4AC2">
      <w:pPr>
        <w:spacing w:line="140" w:lineRule="atLeast"/>
        <w:ind w:firstLine="420"/>
      </w:pPr>
      <w:r>
        <w:t>boolean—a boolean.</w:t>
      </w:r>
    </w:p>
    <w:p w:rsidR="00B67D6E" w:rsidRDefault="00B67D6E" w:rsidP="00EC4AC2">
      <w:pPr>
        <w:spacing w:line="140" w:lineRule="atLeast"/>
      </w:pPr>
      <w:r>
        <w:t>Description:</w:t>
      </w:r>
    </w:p>
    <w:p w:rsidR="00B67D6E" w:rsidRDefault="00B67D6E" w:rsidP="00EC4AC2">
      <w:pPr>
        <w:spacing w:line="140" w:lineRule="atLeast"/>
        <w:ind w:firstLine="420"/>
      </w:pPr>
      <w:r>
        <w:lastRenderedPageBreak/>
        <w:t>Returns t if object is the empty list; otherwise, returns nil.</w:t>
      </w:r>
    </w:p>
    <w:p w:rsidR="00B67D6E" w:rsidRDefault="00B67D6E" w:rsidP="00EC4AC2">
      <w:pPr>
        <w:spacing w:line="140" w:lineRule="atLeast"/>
      </w:pPr>
      <w:r>
        <w:t>Examples:</w:t>
      </w:r>
    </w:p>
    <w:p w:rsidR="00B67D6E" w:rsidRDefault="00B67D6E" w:rsidP="00EC4AC2">
      <w:pPr>
        <w:spacing w:line="140" w:lineRule="atLeast"/>
        <w:ind w:firstLine="420"/>
      </w:pPr>
      <w:r>
        <w:t xml:space="preserve"> (null '()) </w:t>
      </w:r>
      <w:r>
        <w:rPr>
          <w:rFonts w:ascii="宋体" w:eastAsia="宋体" w:hAnsi="宋体" w:hint="eastAsia"/>
        </w:rPr>
        <w:t>→</w:t>
      </w:r>
      <w:r>
        <w:t>T</w:t>
      </w:r>
    </w:p>
    <w:p w:rsidR="00B67D6E" w:rsidRDefault="00B67D6E" w:rsidP="00EC4AC2">
      <w:pPr>
        <w:spacing w:line="140" w:lineRule="atLeast"/>
        <w:ind w:firstLine="420"/>
      </w:pPr>
      <w:r>
        <w:t xml:space="preserve"> (null nil) </w:t>
      </w:r>
      <w:r>
        <w:rPr>
          <w:rFonts w:ascii="宋体" w:eastAsia="宋体" w:hAnsi="宋体" w:hint="eastAsia"/>
        </w:rPr>
        <w:t>→</w:t>
      </w:r>
      <w:r>
        <w:t>T</w:t>
      </w:r>
    </w:p>
    <w:p w:rsidR="00B67D6E" w:rsidRDefault="00B67D6E" w:rsidP="00EC4AC2">
      <w:pPr>
        <w:spacing w:line="140" w:lineRule="atLeast"/>
        <w:ind w:firstLine="420"/>
      </w:pPr>
      <w:r>
        <w:t xml:space="preserve"> (null t) </w:t>
      </w:r>
      <w:r>
        <w:rPr>
          <w:rFonts w:ascii="宋体" w:eastAsia="宋体" w:hAnsi="宋体" w:hint="eastAsia"/>
        </w:rPr>
        <w:t>→</w:t>
      </w:r>
      <w:r>
        <w:t>NIL</w:t>
      </w:r>
    </w:p>
    <w:p w:rsidR="00B67D6E" w:rsidRDefault="00B67D6E" w:rsidP="00EC4AC2">
      <w:pPr>
        <w:spacing w:line="140" w:lineRule="atLeast"/>
        <w:ind w:firstLine="420"/>
      </w:pPr>
      <w:r>
        <w:t xml:space="preserve"> (null 1) </w:t>
      </w:r>
      <w:r>
        <w:rPr>
          <w:rFonts w:ascii="宋体" w:eastAsia="宋体" w:hAnsi="宋体" w:hint="eastAsia"/>
        </w:rPr>
        <w:t>→</w:t>
      </w:r>
      <w:r>
        <w:t>NIL</w:t>
      </w:r>
    </w:p>
    <w:p w:rsidR="00B67D6E" w:rsidRDefault="00B67D6E" w:rsidP="00EC4AC2">
      <w:pPr>
        <w:spacing w:line="140" w:lineRule="atLeast"/>
      </w:pPr>
      <w:r>
        <w:t>See Also:</w:t>
      </w:r>
    </w:p>
    <w:p w:rsidR="00B67D6E" w:rsidRDefault="00B67D6E" w:rsidP="00EC4AC2">
      <w:pPr>
        <w:spacing w:line="140" w:lineRule="atLeast"/>
        <w:ind w:firstLine="420"/>
      </w:pPr>
      <w:r>
        <w:t>not</w:t>
      </w:r>
    </w:p>
    <w:p w:rsidR="00B67D6E" w:rsidRDefault="00B67D6E" w:rsidP="00EC4AC2">
      <w:pPr>
        <w:spacing w:line="140" w:lineRule="atLeast"/>
      </w:pPr>
      <w:r>
        <w:t>Notes:</w:t>
      </w:r>
    </w:p>
    <w:p w:rsidR="00B67D6E" w:rsidRDefault="00B67D6E" w:rsidP="00EC4AC2">
      <w:pPr>
        <w:spacing w:line="140" w:lineRule="atLeast"/>
        <w:ind w:left="420"/>
      </w:pPr>
      <w:r>
        <w:t>null is intended to be used to test for the empty list whereas not is intended to be used to invert a boolean (or generalized boolean). Operationally, null and not compute the same result; which to use is a matter of style.</w:t>
      </w:r>
    </w:p>
    <w:p w:rsidR="00B67D6E" w:rsidRDefault="00B67D6E" w:rsidP="00EC4AC2">
      <w:pPr>
        <w:spacing w:line="140" w:lineRule="atLeast"/>
        <w:ind w:firstLine="420"/>
      </w:pPr>
      <w:r>
        <w:t xml:space="preserve"> (null object) </w:t>
      </w:r>
      <w:r>
        <w:rPr>
          <w:rFonts w:ascii="宋体" w:eastAsia="宋体" w:hAnsi="宋体" w:hint="eastAsia"/>
        </w:rPr>
        <w:t>≡</w:t>
      </w:r>
      <w:r>
        <w:t xml:space="preserve">(typep object 'null) </w:t>
      </w:r>
      <w:r>
        <w:rPr>
          <w:rFonts w:ascii="宋体" w:eastAsia="宋体" w:hAnsi="宋体" w:hint="eastAsia"/>
        </w:rPr>
        <w:t>≡</w:t>
      </w:r>
      <w:r>
        <w:t>(eq object '())</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n</w:t>
            </w:r>
            <w:r>
              <w:t>conc</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nconc &amp;rest lists </w:t>
      </w:r>
      <w:r>
        <w:rPr>
          <w:rFonts w:ascii="宋体" w:eastAsia="宋体" w:hAnsi="宋体" w:hint="eastAsia"/>
        </w:rPr>
        <w:t>→</w:t>
      </w:r>
      <w:r>
        <w:t>concatenated-list</w:t>
      </w:r>
    </w:p>
    <w:p w:rsidR="00B67D6E" w:rsidRDefault="00B67D6E" w:rsidP="00EC4AC2">
      <w:pPr>
        <w:spacing w:line="140" w:lineRule="atLeast"/>
      </w:pPr>
      <w:r>
        <w:t>Arguments and Values:</w:t>
      </w:r>
    </w:p>
    <w:p w:rsidR="00B67D6E" w:rsidRDefault="00B67D6E" w:rsidP="00EC4AC2">
      <w:pPr>
        <w:spacing w:line="140" w:lineRule="atLeast"/>
        <w:ind w:left="420"/>
      </w:pPr>
      <w:r>
        <w:t>list—each but the last must be a list (which might be a dotted list but must not be a circular list); the last list may be any object.</w:t>
      </w:r>
    </w:p>
    <w:p w:rsidR="00B67D6E" w:rsidRDefault="00B67D6E" w:rsidP="00EC4AC2">
      <w:pPr>
        <w:spacing w:line="140" w:lineRule="atLeast"/>
        <w:ind w:firstLine="420"/>
      </w:pPr>
      <w:r>
        <w:t>concatenated-list—a list.</w:t>
      </w:r>
    </w:p>
    <w:p w:rsidR="00B67D6E" w:rsidRDefault="00B67D6E" w:rsidP="00EC4AC2">
      <w:pPr>
        <w:spacing w:line="140" w:lineRule="atLeast"/>
      </w:pPr>
      <w:r>
        <w:t>Description:</w:t>
      </w:r>
    </w:p>
    <w:p w:rsidR="00B67D6E" w:rsidRDefault="00B67D6E" w:rsidP="00EC4AC2">
      <w:pPr>
        <w:spacing w:line="140" w:lineRule="atLeast"/>
        <w:ind w:left="420"/>
      </w:pPr>
      <w:r>
        <w:t>Returns a list that is the concatenation of lists. If no lists are supplied, (nconc) returns nil. nconc is defined using the following recursive relationship:</w:t>
      </w:r>
    </w:p>
    <w:p w:rsidR="00B67D6E" w:rsidRDefault="00B67D6E" w:rsidP="00EC4AC2">
      <w:pPr>
        <w:spacing w:line="140" w:lineRule="atLeast"/>
        <w:ind w:firstLine="420"/>
      </w:pPr>
      <w:r>
        <w:t xml:space="preserve"> (nconc) </w:t>
      </w:r>
      <w:r>
        <w:rPr>
          <w:rFonts w:ascii="宋体" w:eastAsia="宋体" w:hAnsi="宋体" w:hint="eastAsia"/>
        </w:rPr>
        <w:t>→</w:t>
      </w:r>
      <w:r>
        <w:t>()</w:t>
      </w:r>
    </w:p>
    <w:p w:rsidR="00B67D6E" w:rsidRDefault="00B67D6E" w:rsidP="00EC4AC2">
      <w:pPr>
        <w:spacing w:line="140" w:lineRule="atLeast"/>
        <w:ind w:firstLine="420"/>
      </w:pPr>
      <w:r>
        <w:t xml:space="preserve"> (nconc nil . lists) </w:t>
      </w:r>
      <w:r>
        <w:rPr>
          <w:rFonts w:ascii="宋体" w:eastAsia="宋体" w:hAnsi="宋体" w:hint="eastAsia"/>
        </w:rPr>
        <w:t>≡</w:t>
      </w:r>
      <w:r>
        <w:t>(nconc . lists)</w:t>
      </w:r>
    </w:p>
    <w:p w:rsidR="00B67D6E" w:rsidRDefault="00B67D6E" w:rsidP="00EC4AC2">
      <w:pPr>
        <w:spacing w:line="140" w:lineRule="atLeast"/>
        <w:ind w:firstLine="420"/>
      </w:pPr>
      <w:r>
        <w:t xml:space="preserve"> (nconc list) </w:t>
      </w:r>
      <w:r>
        <w:rPr>
          <w:rFonts w:ascii="宋体" w:eastAsia="宋体" w:hAnsi="宋体" w:hint="eastAsia"/>
        </w:rPr>
        <w:t>→</w:t>
      </w:r>
      <w:r>
        <w:t>list</w:t>
      </w:r>
    </w:p>
    <w:p w:rsidR="00B67D6E" w:rsidRDefault="00B67D6E" w:rsidP="00EC4AC2">
      <w:pPr>
        <w:spacing w:line="140" w:lineRule="atLeast"/>
        <w:ind w:firstLine="420"/>
      </w:pPr>
      <w:r>
        <w:lastRenderedPageBreak/>
        <w:t xml:space="preserve"> (nconc list-1 list-2) </w:t>
      </w:r>
      <w:r>
        <w:rPr>
          <w:rFonts w:ascii="宋体" w:eastAsia="宋体" w:hAnsi="宋体" w:hint="eastAsia"/>
        </w:rPr>
        <w:t>≡</w:t>
      </w:r>
      <w:r>
        <w:t>(progn (rplacd (last list-1) list-2) list-1)</w:t>
      </w:r>
    </w:p>
    <w:p w:rsidR="00B67D6E" w:rsidRDefault="00B67D6E" w:rsidP="00EC4AC2">
      <w:pPr>
        <w:spacing w:line="140" w:lineRule="atLeast"/>
        <w:ind w:firstLine="420"/>
      </w:pPr>
      <w:r>
        <w:t xml:space="preserve"> (nconc list-1 list-2 . lists) </w:t>
      </w:r>
      <w:r>
        <w:rPr>
          <w:rFonts w:ascii="宋体" w:eastAsia="宋体" w:hAnsi="宋体" w:hint="eastAsia"/>
        </w:rPr>
        <w:t>≡</w:t>
      </w:r>
      <w:r>
        <w:t>(nconc (nconc list-1 list-2) . lists)</w:t>
      </w:r>
    </w:p>
    <w:p w:rsidR="00B67D6E" w:rsidRDefault="00B67D6E" w:rsidP="00EC4AC2">
      <w:pPr>
        <w:spacing w:line="140" w:lineRule="atLeast"/>
      </w:pPr>
      <w:r>
        <w:t>Examples:</w:t>
      </w:r>
    </w:p>
    <w:p w:rsidR="00B67D6E" w:rsidRDefault="00B67D6E" w:rsidP="00EC4AC2">
      <w:pPr>
        <w:spacing w:line="140" w:lineRule="atLeast"/>
        <w:ind w:firstLine="420"/>
      </w:pPr>
      <w:r>
        <w:t xml:space="preserve"> (nconc) </w:t>
      </w:r>
      <w:r>
        <w:rPr>
          <w:rFonts w:ascii="宋体" w:eastAsia="宋体" w:hAnsi="宋体" w:hint="eastAsia"/>
        </w:rPr>
        <w:t>→</w:t>
      </w:r>
      <w:r>
        <w:t>NIL</w:t>
      </w:r>
    </w:p>
    <w:p w:rsidR="00B67D6E" w:rsidRDefault="00B67D6E" w:rsidP="00EC4AC2">
      <w:pPr>
        <w:spacing w:line="140" w:lineRule="atLeast"/>
        <w:ind w:firstLine="420"/>
      </w:pPr>
      <w:r>
        <w:t xml:space="preserve"> (setq x '(a b c)) </w:t>
      </w:r>
      <w:r>
        <w:rPr>
          <w:rFonts w:ascii="宋体" w:eastAsia="宋体" w:hAnsi="宋体" w:hint="eastAsia"/>
        </w:rPr>
        <w:t>→</w:t>
      </w:r>
      <w:r>
        <w:t>(A B C)</w:t>
      </w:r>
    </w:p>
    <w:p w:rsidR="00B67D6E" w:rsidRDefault="00B67D6E" w:rsidP="00EC4AC2">
      <w:pPr>
        <w:spacing w:line="140" w:lineRule="atLeast"/>
        <w:ind w:firstLine="420"/>
      </w:pPr>
      <w:r>
        <w:t xml:space="preserve"> (setq y '(d e f)) </w:t>
      </w:r>
      <w:r>
        <w:rPr>
          <w:rFonts w:ascii="宋体" w:eastAsia="宋体" w:hAnsi="宋体" w:hint="eastAsia"/>
        </w:rPr>
        <w:t>→</w:t>
      </w:r>
      <w:r>
        <w:t>(D E F)</w:t>
      </w:r>
    </w:p>
    <w:p w:rsidR="00B67D6E" w:rsidRDefault="00B67D6E" w:rsidP="00EC4AC2">
      <w:pPr>
        <w:spacing w:line="140" w:lineRule="atLeast"/>
        <w:ind w:firstLine="420"/>
      </w:pPr>
      <w:r>
        <w:t xml:space="preserve"> (nconc x y) </w:t>
      </w:r>
      <w:r>
        <w:rPr>
          <w:rFonts w:ascii="宋体" w:eastAsia="宋体" w:hAnsi="宋体" w:hint="eastAsia"/>
        </w:rPr>
        <w:t>→</w:t>
      </w:r>
      <w:r>
        <w:t>(A B C D E F)</w:t>
      </w:r>
    </w:p>
    <w:p w:rsidR="00B67D6E" w:rsidRDefault="00B67D6E" w:rsidP="00EC4AC2">
      <w:pPr>
        <w:spacing w:line="140" w:lineRule="atLeast"/>
        <w:ind w:firstLine="420"/>
      </w:pPr>
      <w:r>
        <w:t xml:space="preserve"> x </w:t>
      </w:r>
      <w:r>
        <w:rPr>
          <w:rFonts w:ascii="宋体" w:eastAsia="宋体" w:hAnsi="宋体" w:hint="eastAsia"/>
        </w:rPr>
        <w:t>→</w:t>
      </w:r>
      <w:r>
        <w:t>(A B C D E F)</w:t>
      </w:r>
    </w:p>
    <w:p w:rsidR="00B67D6E" w:rsidRDefault="00B67D6E" w:rsidP="00EC4AC2">
      <w:pPr>
        <w:spacing w:line="140" w:lineRule="atLeast"/>
        <w:ind w:left="420"/>
      </w:pPr>
      <w:r>
        <w:t>Note, in the example, that the value of x is now different, since its last cons has been rplacd'd to the value of y. If (nconc x y) were evaluated again, it would yield a piece of a circular list, whose printed representation would be (A B C D E F D E F D E F ...), repeating forever; if the *print-circle* switch were non-nil, it would be printed as (A B C . #1=(D E F . #1#)).</w:t>
      </w:r>
    </w:p>
    <w:p w:rsidR="00B67D6E" w:rsidRDefault="00B67D6E" w:rsidP="00EC4AC2">
      <w:pPr>
        <w:spacing w:line="140" w:lineRule="atLeast"/>
        <w:ind w:firstLine="420"/>
      </w:pPr>
      <w:r>
        <w:t xml:space="preserve"> (setq foo (list 'a 'b 'c 'd 'e)</w:t>
      </w:r>
    </w:p>
    <w:p w:rsidR="00B67D6E" w:rsidRDefault="00B67D6E" w:rsidP="00EC4AC2">
      <w:pPr>
        <w:spacing w:line="140" w:lineRule="atLeast"/>
        <w:ind w:firstLine="420"/>
      </w:pPr>
      <w:r>
        <w:t xml:space="preserve">     bar (list 'f 'g 'h 'i 'j)</w:t>
      </w:r>
    </w:p>
    <w:p w:rsidR="00B67D6E" w:rsidRDefault="00B67D6E" w:rsidP="00EC4AC2">
      <w:pPr>
        <w:spacing w:line="140" w:lineRule="atLeast"/>
        <w:ind w:firstLine="420"/>
      </w:pPr>
      <w:r>
        <w:t xml:space="preserve">     baz (list 'k 'l 'm)) </w:t>
      </w:r>
      <w:r>
        <w:rPr>
          <w:rFonts w:ascii="宋体" w:eastAsia="宋体" w:hAnsi="宋体" w:hint="eastAsia"/>
        </w:rPr>
        <w:t>→</w:t>
      </w:r>
      <w:r>
        <w:t>(K L M)</w:t>
      </w:r>
    </w:p>
    <w:p w:rsidR="00B67D6E" w:rsidRDefault="00B67D6E" w:rsidP="00EC4AC2">
      <w:pPr>
        <w:spacing w:line="140" w:lineRule="atLeast"/>
        <w:ind w:firstLine="420"/>
      </w:pPr>
      <w:r>
        <w:t xml:space="preserve"> (setq foo (nconc foo bar baz)) </w:t>
      </w:r>
      <w:r>
        <w:rPr>
          <w:rFonts w:ascii="宋体" w:eastAsia="宋体" w:hAnsi="宋体" w:hint="eastAsia"/>
        </w:rPr>
        <w:t>→</w:t>
      </w:r>
      <w:r>
        <w:t>(A B C D E F G H I J K L M)</w:t>
      </w:r>
    </w:p>
    <w:p w:rsidR="00B67D6E" w:rsidRDefault="00B67D6E" w:rsidP="00EC4AC2">
      <w:pPr>
        <w:spacing w:line="140" w:lineRule="atLeast"/>
        <w:ind w:firstLine="420"/>
      </w:pPr>
      <w:r>
        <w:t xml:space="preserve"> foo </w:t>
      </w:r>
      <w:r>
        <w:rPr>
          <w:rFonts w:ascii="宋体" w:eastAsia="宋体" w:hAnsi="宋体" w:hint="eastAsia"/>
        </w:rPr>
        <w:t>→</w:t>
      </w:r>
      <w:r>
        <w:t>(A B C D E F G H I J K L M)</w:t>
      </w:r>
    </w:p>
    <w:p w:rsidR="00B67D6E" w:rsidRDefault="00B67D6E" w:rsidP="00EC4AC2">
      <w:pPr>
        <w:spacing w:line="140" w:lineRule="atLeast"/>
        <w:ind w:firstLine="420"/>
      </w:pPr>
      <w:r>
        <w:t xml:space="preserve"> bar </w:t>
      </w:r>
      <w:r>
        <w:rPr>
          <w:rFonts w:ascii="宋体" w:eastAsia="宋体" w:hAnsi="宋体" w:hint="eastAsia"/>
        </w:rPr>
        <w:t>→</w:t>
      </w:r>
      <w:r>
        <w:t>(F G H I J K L M)</w:t>
      </w:r>
    </w:p>
    <w:p w:rsidR="00B67D6E" w:rsidRDefault="00B67D6E" w:rsidP="00EC4AC2">
      <w:pPr>
        <w:spacing w:line="140" w:lineRule="atLeast"/>
        <w:ind w:firstLine="420"/>
      </w:pPr>
      <w:r>
        <w:t xml:space="preserve"> baz </w:t>
      </w:r>
      <w:r>
        <w:rPr>
          <w:rFonts w:ascii="宋体" w:eastAsia="宋体" w:hAnsi="宋体" w:hint="eastAsia"/>
        </w:rPr>
        <w:t>→</w:t>
      </w:r>
      <w:r>
        <w:t>(K L M)</w:t>
      </w:r>
    </w:p>
    <w:p w:rsidR="00B67D6E" w:rsidRDefault="00B67D6E" w:rsidP="00EC4AC2">
      <w:pPr>
        <w:spacing w:line="140" w:lineRule="atLeast"/>
        <w:ind w:firstLine="420"/>
      </w:pPr>
      <w:r>
        <w:t xml:space="preserve"> (setq foo (list 'a 'b 'c 'd 'e)</w:t>
      </w:r>
    </w:p>
    <w:p w:rsidR="00B67D6E" w:rsidRDefault="00B67D6E" w:rsidP="00EC4AC2">
      <w:pPr>
        <w:spacing w:line="140" w:lineRule="atLeast"/>
        <w:ind w:firstLine="420"/>
      </w:pPr>
      <w:r>
        <w:t xml:space="preserve">     bar (list 'f 'g 'h 'i 'j)</w:t>
      </w:r>
    </w:p>
    <w:p w:rsidR="00B67D6E" w:rsidRDefault="00B67D6E" w:rsidP="00EC4AC2">
      <w:pPr>
        <w:spacing w:line="140" w:lineRule="atLeast"/>
        <w:ind w:firstLine="420"/>
      </w:pPr>
      <w:r>
        <w:t xml:space="preserve">     baz (list 'k 'l 'm)) </w:t>
      </w:r>
      <w:r>
        <w:rPr>
          <w:rFonts w:ascii="宋体" w:eastAsia="宋体" w:hAnsi="宋体" w:hint="eastAsia"/>
        </w:rPr>
        <w:t>→</w:t>
      </w:r>
      <w:r>
        <w:t>(K L M)</w:t>
      </w:r>
    </w:p>
    <w:p w:rsidR="00B67D6E" w:rsidRDefault="00B67D6E" w:rsidP="00EC4AC2">
      <w:pPr>
        <w:spacing w:line="140" w:lineRule="atLeast"/>
        <w:ind w:firstLine="420"/>
      </w:pPr>
      <w:r>
        <w:t xml:space="preserve"> (setq foo (nconc nil foo bar nil baz)) </w:t>
      </w:r>
      <w:r>
        <w:rPr>
          <w:rFonts w:ascii="宋体" w:eastAsia="宋体" w:hAnsi="宋体" w:hint="eastAsia"/>
        </w:rPr>
        <w:t>→</w:t>
      </w:r>
      <w:r>
        <w:t>(A B C D E F G H I J K L M)</w:t>
      </w:r>
    </w:p>
    <w:p w:rsidR="00B67D6E" w:rsidRDefault="00B67D6E" w:rsidP="00EC4AC2">
      <w:pPr>
        <w:spacing w:line="140" w:lineRule="atLeast"/>
        <w:ind w:firstLine="420"/>
      </w:pPr>
      <w:r>
        <w:t xml:space="preserve"> foo </w:t>
      </w:r>
      <w:r>
        <w:rPr>
          <w:rFonts w:ascii="宋体" w:eastAsia="宋体" w:hAnsi="宋体" w:hint="eastAsia"/>
        </w:rPr>
        <w:t>→</w:t>
      </w:r>
      <w:r>
        <w:t>(A B C D E F G H I J K L M)</w:t>
      </w:r>
    </w:p>
    <w:p w:rsidR="00B67D6E" w:rsidRDefault="00B67D6E" w:rsidP="00EC4AC2">
      <w:pPr>
        <w:spacing w:line="140" w:lineRule="atLeast"/>
        <w:ind w:firstLine="420"/>
      </w:pPr>
      <w:r>
        <w:t xml:space="preserve"> bar </w:t>
      </w:r>
      <w:r>
        <w:rPr>
          <w:rFonts w:ascii="宋体" w:eastAsia="宋体" w:hAnsi="宋体" w:hint="eastAsia"/>
        </w:rPr>
        <w:t>→</w:t>
      </w:r>
      <w:r>
        <w:t>(F G H I J K L M)</w:t>
      </w:r>
    </w:p>
    <w:p w:rsidR="00B67D6E" w:rsidRDefault="00B67D6E" w:rsidP="00EC4AC2">
      <w:pPr>
        <w:spacing w:line="140" w:lineRule="atLeast"/>
        <w:ind w:firstLine="420"/>
      </w:pPr>
      <w:r>
        <w:lastRenderedPageBreak/>
        <w:t xml:space="preserve"> baz </w:t>
      </w:r>
      <w:r>
        <w:rPr>
          <w:rFonts w:ascii="宋体" w:eastAsia="宋体" w:hAnsi="宋体" w:hint="eastAsia"/>
        </w:rPr>
        <w:t>→</w:t>
      </w:r>
      <w:r>
        <w:t>(K L M)</w:t>
      </w:r>
    </w:p>
    <w:p w:rsidR="00B67D6E" w:rsidRDefault="00B67D6E" w:rsidP="00EC4AC2">
      <w:pPr>
        <w:spacing w:line="140" w:lineRule="atLeast"/>
      </w:pPr>
      <w:r>
        <w:t>Side Effects:</w:t>
      </w:r>
    </w:p>
    <w:p w:rsidR="00B67D6E" w:rsidRDefault="00B67D6E" w:rsidP="00EC4AC2">
      <w:pPr>
        <w:spacing w:line="140" w:lineRule="atLeast"/>
        <w:ind w:firstLine="420"/>
      </w:pPr>
      <w:r>
        <w:t>The lists are modified rather than copied.</w:t>
      </w:r>
    </w:p>
    <w:p w:rsidR="00B67D6E" w:rsidRDefault="00B67D6E" w:rsidP="00EC4AC2">
      <w:pPr>
        <w:spacing w:line="140" w:lineRule="atLeast"/>
      </w:pPr>
      <w:r>
        <w:t>See Also:</w:t>
      </w:r>
    </w:p>
    <w:p w:rsidR="00B67D6E" w:rsidRDefault="00B67D6E" w:rsidP="00EC4AC2">
      <w:pPr>
        <w:spacing w:line="140" w:lineRule="atLeast"/>
        <w:ind w:firstLine="420"/>
      </w:pPr>
      <w:r>
        <w:t>append, concatenate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a</w:t>
            </w:r>
            <w:r>
              <w:t>ppend</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append &amp;rest lists </w:t>
      </w:r>
      <w:r>
        <w:rPr>
          <w:rFonts w:ascii="宋体" w:eastAsia="宋体" w:hAnsi="宋体" w:hint="eastAsia"/>
        </w:rPr>
        <w:t>→</w:t>
      </w:r>
      <w:r>
        <w:t>result</w:t>
      </w:r>
    </w:p>
    <w:p w:rsidR="00B67D6E" w:rsidRDefault="00B67D6E" w:rsidP="00EC4AC2">
      <w:pPr>
        <w:spacing w:line="140" w:lineRule="atLeast"/>
      </w:pPr>
      <w:r>
        <w:t>Arguments and Values:</w:t>
      </w:r>
    </w:p>
    <w:p w:rsidR="00B67D6E" w:rsidRDefault="00B67D6E" w:rsidP="00EC4AC2">
      <w:pPr>
        <w:spacing w:line="140" w:lineRule="atLeast"/>
        <w:ind w:firstLine="420"/>
      </w:pPr>
      <w:r>
        <w:t>list—each must be a proper list except the last, which may be any object.</w:t>
      </w:r>
    </w:p>
    <w:p w:rsidR="00B67D6E" w:rsidRDefault="00B67D6E" w:rsidP="00EC4AC2">
      <w:pPr>
        <w:spacing w:line="140" w:lineRule="atLeast"/>
        <w:ind w:left="420"/>
      </w:pPr>
      <w:r>
        <w:t>result—an object. This will be a list unless the last list was not a list and all preceding lists were null.</w:t>
      </w:r>
    </w:p>
    <w:p w:rsidR="00B67D6E" w:rsidRDefault="00B67D6E" w:rsidP="00EC4AC2">
      <w:pPr>
        <w:spacing w:line="140" w:lineRule="atLeast"/>
      </w:pPr>
      <w:r>
        <w:t>Description:</w:t>
      </w:r>
    </w:p>
    <w:p w:rsidR="00B67D6E" w:rsidRDefault="00B67D6E" w:rsidP="00EC4AC2">
      <w:pPr>
        <w:spacing w:line="140" w:lineRule="atLeast"/>
        <w:ind w:left="420"/>
      </w:pPr>
      <w:r>
        <w:t>append returns a new list that is the concatenation of the copies. lists are left unchanged; the list structure of each of lists except the last is copied. The last argument is not copied; it becomes the cdr of the final dotted pair of the concatenation of the preceding lists, or is returned directly if there are no preceding non-empty lists.</w:t>
      </w:r>
    </w:p>
    <w:p w:rsidR="00B67D6E" w:rsidRDefault="00B67D6E" w:rsidP="00EC4AC2">
      <w:pPr>
        <w:spacing w:line="140" w:lineRule="atLeast"/>
      </w:pPr>
      <w:r>
        <w:t>Examples:</w:t>
      </w:r>
    </w:p>
    <w:p w:rsidR="00B67D6E" w:rsidRDefault="00B67D6E" w:rsidP="00EC4AC2">
      <w:pPr>
        <w:spacing w:line="140" w:lineRule="atLeast"/>
        <w:ind w:firstLine="420"/>
      </w:pPr>
      <w:r>
        <w:t xml:space="preserve"> (append '(a b c) '(d e f) '() '(g)) </w:t>
      </w:r>
      <w:r>
        <w:rPr>
          <w:rFonts w:ascii="宋体" w:eastAsia="宋体" w:hAnsi="宋体" w:hint="eastAsia"/>
        </w:rPr>
        <w:t>→</w:t>
      </w:r>
      <w:r>
        <w:t>(A B C D E F G)</w:t>
      </w:r>
    </w:p>
    <w:p w:rsidR="00B67D6E" w:rsidRDefault="00B67D6E" w:rsidP="00EC4AC2">
      <w:pPr>
        <w:spacing w:line="140" w:lineRule="atLeast"/>
        <w:ind w:firstLine="420"/>
      </w:pPr>
      <w:r>
        <w:t xml:space="preserve"> (append '(a b c) 'd) </w:t>
      </w:r>
      <w:r>
        <w:rPr>
          <w:rFonts w:ascii="宋体" w:eastAsia="宋体" w:hAnsi="宋体" w:hint="eastAsia"/>
        </w:rPr>
        <w:t>→</w:t>
      </w:r>
      <w:r>
        <w:t>(A B C . D)</w:t>
      </w:r>
    </w:p>
    <w:p w:rsidR="00B67D6E" w:rsidRDefault="00B67D6E" w:rsidP="00EC4AC2">
      <w:pPr>
        <w:spacing w:line="140" w:lineRule="atLeast"/>
        <w:ind w:firstLine="420"/>
      </w:pPr>
      <w:r>
        <w:t xml:space="preserve"> (setq lst '(a b c)) </w:t>
      </w:r>
      <w:r>
        <w:rPr>
          <w:rFonts w:ascii="宋体" w:eastAsia="宋体" w:hAnsi="宋体" w:hint="eastAsia"/>
        </w:rPr>
        <w:t>→</w:t>
      </w:r>
      <w:r>
        <w:t>(A B C)</w:t>
      </w:r>
    </w:p>
    <w:p w:rsidR="00B67D6E" w:rsidRDefault="00B67D6E" w:rsidP="00EC4AC2">
      <w:pPr>
        <w:spacing w:line="140" w:lineRule="atLeast"/>
        <w:ind w:firstLine="420"/>
      </w:pPr>
      <w:r>
        <w:t xml:space="preserve"> (append lst '(d)) </w:t>
      </w:r>
      <w:r>
        <w:rPr>
          <w:rFonts w:ascii="宋体" w:eastAsia="宋体" w:hAnsi="宋体" w:hint="eastAsia"/>
        </w:rPr>
        <w:t>→</w:t>
      </w:r>
      <w:r>
        <w:t>(A B C D)</w:t>
      </w:r>
    </w:p>
    <w:p w:rsidR="00B67D6E" w:rsidRDefault="00B67D6E" w:rsidP="00EC4AC2">
      <w:pPr>
        <w:spacing w:line="140" w:lineRule="atLeast"/>
        <w:ind w:firstLine="420"/>
      </w:pPr>
      <w:r>
        <w:t xml:space="preserve"> lst </w:t>
      </w:r>
      <w:r>
        <w:rPr>
          <w:rFonts w:ascii="宋体" w:eastAsia="宋体" w:hAnsi="宋体" w:hint="eastAsia"/>
        </w:rPr>
        <w:t>→</w:t>
      </w:r>
      <w:r>
        <w:t>(A B C)</w:t>
      </w:r>
    </w:p>
    <w:p w:rsidR="00B67D6E" w:rsidRDefault="00B67D6E" w:rsidP="00EC4AC2">
      <w:pPr>
        <w:spacing w:line="140" w:lineRule="atLeast"/>
        <w:ind w:firstLine="420"/>
      </w:pPr>
      <w:r>
        <w:t xml:space="preserve"> (append) </w:t>
      </w:r>
      <w:r>
        <w:rPr>
          <w:rFonts w:ascii="宋体" w:eastAsia="宋体" w:hAnsi="宋体" w:hint="eastAsia"/>
        </w:rPr>
        <w:t>→</w:t>
      </w:r>
      <w:r>
        <w:t>NIL</w:t>
      </w:r>
    </w:p>
    <w:p w:rsidR="00B67D6E" w:rsidRDefault="00B67D6E" w:rsidP="00EC4AC2">
      <w:pPr>
        <w:spacing w:line="140" w:lineRule="atLeast"/>
        <w:ind w:firstLine="420"/>
      </w:pPr>
      <w:r>
        <w:t xml:space="preserve"> (append 'a) </w:t>
      </w:r>
      <w:r>
        <w:rPr>
          <w:rFonts w:ascii="宋体" w:eastAsia="宋体" w:hAnsi="宋体" w:hint="eastAsia"/>
        </w:rPr>
        <w:t>→</w:t>
      </w:r>
      <w:r>
        <w:t>A</w:t>
      </w:r>
    </w:p>
    <w:p w:rsidR="00B67D6E" w:rsidRDefault="00B67D6E" w:rsidP="00EC4AC2">
      <w:pPr>
        <w:spacing w:line="140" w:lineRule="atLeast"/>
      </w:pPr>
      <w:r>
        <w:t>See Also:</w:t>
      </w:r>
    </w:p>
    <w:p w:rsidR="00B67D6E" w:rsidRDefault="00B67D6E" w:rsidP="00EC4AC2">
      <w:pPr>
        <w:spacing w:line="140" w:lineRule="atLeast"/>
        <w:ind w:firstLine="420"/>
      </w:pPr>
      <w:r>
        <w:lastRenderedPageBreak/>
        <w:t>nconc, concatenate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r</w:t>
            </w:r>
            <w:r>
              <w:t>evappend, nreconc</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revappend list tail </w:t>
      </w:r>
      <w:r>
        <w:rPr>
          <w:rFonts w:ascii="宋体" w:eastAsia="宋体" w:hAnsi="宋体" w:hint="eastAsia"/>
        </w:rPr>
        <w:t>→</w:t>
      </w:r>
      <w:r>
        <w:t>result-list</w:t>
      </w:r>
    </w:p>
    <w:p w:rsidR="00B67D6E" w:rsidRDefault="00B67D6E" w:rsidP="00EC4AC2">
      <w:pPr>
        <w:spacing w:line="140" w:lineRule="atLeast"/>
        <w:ind w:firstLine="420"/>
      </w:pPr>
      <w:r>
        <w:t xml:space="preserve">nreconc list tail </w:t>
      </w:r>
      <w:r>
        <w:rPr>
          <w:rFonts w:ascii="宋体" w:eastAsia="宋体" w:hAnsi="宋体" w:hint="eastAsia"/>
        </w:rPr>
        <w:t>→</w:t>
      </w:r>
      <w:r>
        <w:t>result-list</w:t>
      </w:r>
    </w:p>
    <w:p w:rsidR="00B67D6E" w:rsidRDefault="00B67D6E" w:rsidP="00EC4AC2">
      <w:pPr>
        <w:spacing w:line="140" w:lineRule="atLeast"/>
      </w:pPr>
      <w:r>
        <w:t>Arguments and Values:</w:t>
      </w:r>
    </w:p>
    <w:p w:rsidR="00B67D6E" w:rsidRDefault="00B67D6E" w:rsidP="00EC4AC2">
      <w:pPr>
        <w:spacing w:line="140" w:lineRule="atLeast"/>
        <w:ind w:firstLine="420"/>
      </w:pPr>
      <w:r>
        <w:t>list—a proper list.</w:t>
      </w:r>
    </w:p>
    <w:p w:rsidR="00B67D6E" w:rsidRDefault="00B67D6E" w:rsidP="00EC4AC2">
      <w:pPr>
        <w:spacing w:line="140" w:lineRule="atLeast"/>
        <w:ind w:firstLine="420"/>
      </w:pPr>
      <w:r>
        <w:t>tail—an object.</w:t>
      </w:r>
    </w:p>
    <w:p w:rsidR="00B67D6E" w:rsidRDefault="00B67D6E" w:rsidP="00EC4AC2">
      <w:pPr>
        <w:spacing w:line="140" w:lineRule="atLeast"/>
        <w:ind w:firstLine="420"/>
      </w:pPr>
      <w:r>
        <w:t>result-list—an object.</w:t>
      </w:r>
    </w:p>
    <w:p w:rsidR="00B67D6E" w:rsidRDefault="00B67D6E" w:rsidP="00EC4AC2">
      <w:pPr>
        <w:spacing w:line="140" w:lineRule="atLeast"/>
      </w:pPr>
      <w:r>
        <w:t>Description:</w:t>
      </w:r>
    </w:p>
    <w:p w:rsidR="00B67D6E" w:rsidRDefault="00B67D6E" w:rsidP="00EC4AC2">
      <w:pPr>
        <w:spacing w:line="140" w:lineRule="atLeast"/>
        <w:ind w:left="420"/>
      </w:pPr>
      <w:r>
        <w:t>revappend constructs a copy[2] of list, but with the elements in reverse order. It then appends (as if by nconc) the tail to that reversed list and returns the result.</w:t>
      </w:r>
    </w:p>
    <w:p w:rsidR="00B67D6E" w:rsidRDefault="00B67D6E" w:rsidP="00EC4AC2">
      <w:pPr>
        <w:spacing w:line="140" w:lineRule="atLeast"/>
        <w:ind w:left="420"/>
      </w:pPr>
      <w:r>
        <w:t>nreconc reverses the order of elements in list (as if by nreverse). It then appends (as if by nconc) the tail to that reversed list and returns the result.</w:t>
      </w:r>
    </w:p>
    <w:p w:rsidR="00B67D6E" w:rsidRDefault="00B67D6E" w:rsidP="00EC4AC2">
      <w:pPr>
        <w:spacing w:line="140" w:lineRule="atLeast"/>
        <w:ind w:firstLine="420"/>
      </w:pPr>
      <w:r>
        <w:t>The resulting list shares list structure with tail.</w:t>
      </w:r>
    </w:p>
    <w:p w:rsidR="00B67D6E" w:rsidRDefault="00B67D6E" w:rsidP="00EC4AC2">
      <w:pPr>
        <w:spacing w:line="140" w:lineRule="atLeast"/>
      </w:pPr>
      <w:r>
        <w:t>Examples:</w:t>
      </w:r>
    </w:p>
    <w:p w:rsidR="00B67D6E" w:rsidRDefault="00B67D6E" w:rsidP="00EC4AC2">
      <w:pPr>
        <w:spacing w:line="140" w:lineRule="atLeast"/>
        <w:ind w:firstLine="420"/>
      </w:pPr>
      <w:r>
        <w:t xml:space="preserve"> (let ((list-1 (list 1 2 3))</w:t>
      </w:r>
    </w:p>
    <w:p w:rsidR="00B67D6E" w:rsidRDefault="00B67D6E" w:rsidP="00EC4AC2">
      <w:pPr>
        <w:spacing w:line="140" w:lineRule="atLeast"/>
      </w:pPr>
      <w:r>
        <w:t xml:space="preserve">        (list-2 (list 'a 'b 'c)))</w:t>
      </w:r>
    </w:p>
    <w:p w:rsidR="00B67D6E" w:rsidRDefault="00B67D6E" w:rsidP="00EC4AC2">
      <w:pPr>
        <w:spacing w:line="140" w:lineRule="atLeast"/>
        <w:ind w:firstLine="420"/>
      </w:pPr>
      <w:r>
        <w:t xml:space="preserve">   (print (revappend list-1 list-2))</w:t>
      </w:r>
    </w:p>
    <w:p w:rsidR="00B67D6E" w:rsidRDefault="00B67D6E" w:rsidP="00EC4AC2">
      <w:pPr>
        <w:spacing w:line="140" w:lineRule="atLeast"/>
        <w:ind w:firstLine="420"/>
      </w:pPr>
      <w:r>
        <w:t xml:space="preserve">   (print (equal list-1 '(1 2 3)))</w:t>
      </w:r>
    </w:p>
    <w:p w:rsidR="00B67D6E" w:rsidRDefault="00B67D6E" w:rsidP="00EC4AC2">
      <w:pPr>
        <w:spacing w:line="140" w:lineRule="atLeast"/>
        <w:ind w:firstLine="420"/>
      </w:pPr>
      <w:r>
        <w:t xml:space="preserve">   (print (equal list-2 '(a b c))))</w:t>
      </w:r>
    </w:p>
    <w:p w:rsidR="00B67D6E" w:rsidRDefault="00B67D6E" w:rsidP="00EC4AC2">
      <w:pPr>
        <w:spacing w:line="140" w:lineRule="atLeast"/>
        <w:ind w:firstLine="420"/>
      </w:pPr>
      <m:oMath>
        <m:r>
          <m:rPr>
            <m:sty m:val="p"/>
          </m:rPr>
          <w:rPr>
            <w:rFonts w:ascii="Cambria Math" w:hAnsi="Cambria Math"/>
          </w:rPr>
          <m:t xml:space="preserve">⊳ </m:t>
        </m:r>
      </m:oMath>
      <w:r w:rsidRPr="000A6ED4">
        <w:t xml:space="preserve"> </w:t>
      </w:r>
      <w:r>
        <w:t>(3 2 1 A B C)</w:t>
      </w:r>
    </w:p>
    <w:p w:rsidR="00B67D6E" w:rsidRDefault="00B67D6E" w:rsidP="00EC4AC2">
      <w:pPr>
        <w:spacing w:line="140" w:lineRule="atLeast"/>
        <w:ind w:firstLine="420"/>
      </w:pPr>
      <m:oMath>
        <m:r>
          <m:rPr>
            <m:sty m:val="p"/>
          </m:rPr>
          <w:rPr>
            <w:rFonts w:ascii="Cambria Math" w:hAnsi="Cambria Math"/>
          </w:rPr>
          <m:t xml:space="preserve">⊳ </m:t>
        </m:r>
      </m:oMath>
      <w:r>
        <w:t>T</w:t>
      </w:r>
    </w:p>
    <w:p w:rsidR="00B67D6E" w:rsidRDefault="00B67D6E" w:rsidP="00EC4AC2">
      <w:pPr>
        <w:spacing w:line="140" w:lineRule="atLeast"/>
        <w:ind w:firstLine="420"/>
      </w:pPr>
      <m:oMath>
        <m:r>
          <m:rPr>
            <m:sty m:val="p"/>
          </m:rPr>
          <w:rPr>
            <w:rFonts w:ascii="Cambria Math" w:hAnsi="Cambria Math"/>
          </w:rPr>
          <m:t xml:space="preserve">⊳ </m:t>
        </m:r>
      </m:oMath>
      <w:r>
        <w:t>T</w:t>
      </w:r>
    </w:p>
    <w:p w:rsidR="00B67D6E" w:rsidRDefault="00B67D6E" w:rsidP="00EC4AC2">
      <w:pPr>
        <w:spacing w:line="140" w:lineRule="atLeast"/>
        <w:ind w:firstLine="420"/>
      </w:pPr>
      <w:r>
        <w:rPr>
          <w:rFonts w:ascii="宋体" w:eastAsia="宋体" w:hAnsi="宋体" w:hint="eastAsia"/>
        </w:rPr>
        <w:t>→</w:t>
      </w:r>
      <w:r>
        <w:t>T</w:t>
      </w:r>
    </w:p>
    <w:p w:rsidR="00B67D6E" w:rsidRDefault="00B67D6E" w:rsidP="00EC4AC2">
      <w:pPr>
        <w:spacing w:line="140" w:lineRule="atLeast"/>
        <w:ind w:firstLine="420"/>
      </w:pPr>
      <w:r>
        <w:lastRenderedPageBreak/>
        <w:t xml:space="preserve"> (revappend '(1 2 3) '()) </w:t>
      </w:r>
      <w:r>
        <w:rPr>
          <w:rFonts w:ascii="宋体" w:eastAsia="宋体" w:hAnsi="宋体" w:hint="eastAsia"/>
        </w:rPr>
        <w:t>→</w:t>
      </w:r>
      <w:r>
        <w:t>(3 2 1)</w:t>
      </w:r>
    </w:p>
    <w:p w:rsidR="00B67D6E" w:rsidRDefault="00B67D6E" w:rsidP="00EC4AC2">
      <w:pPr>
        <w:spacing w:line="140" w:lineRule="atLeast"/>
        <w:ind w:firstLine="420"/>
      </w:pPr>
      <w:r>
        <w:t xml:space="preserve"> (revappend '(1 2 3) '(a . b)) </w:t>
      </w:r>
      <w:r>
        <w:rPr>
          <w:rFonts w:ascii="宋体" w:eastAsia="宋体" w:hAnsi="宋体" w:hint="eastAsia"/>
        </w:rPr>
        <w:t>→</w:t>
      </w:r>
      <w:r>
        <w:t>(3 2 1 A . B)</w:t>
      </w:r>
    </w:p>
    <w:p w:rsidR="00B67D6E" w:rsidRDefault="00B67D6E" w:rsidP="00EC4AC2">
      <w:pPr>
        <w:spacing w:line="140" w:lineRule="atLeast"/>
        <w:ind w:firstLine="420"/>
      </w:pPr>
      <w:r>
        <w:t xml:space="preserve"> (revappend '() '(a b c)) </w:t>
      </w:r>
      <w:r>
        <w:rPr>
          <w:rFonts w:ascii="宋体" w:eastAsia="宋体" w:hAnsi="宋体" w:hint="eastAsia"/>
        </w:rPr>
        <w:t>→</w:t>
      </w:r>
      <w:r>
        <w:t>(A B C)</w:t>
      </w:r>
    </w:p>
    <w:p w:rsidR="00B67D6E" w:rsidRDefault="00B67D6E" w:rsidP="00EC4AC2">
      <w:pPr>
        <w:spacing w:line="140" w:lineRule="atLeast"/>
        <w:ind w:firstLine="420"/>
      </w:pPr>
      <w:r>
        <w:t xml:space="preserve"> (revappend '(1 2 3) 'a) </w:t>
      </w:r>
      <w:r>
        <w:rPr>
          <w:rFonts w:ascii="宋体" w:eastAsia="宋体" w:hAnsi="宋体" w:hint="eastAsia"/>
        </w:rPr>
        <w:t>→</w:t>
      </w:r>
      <w:r>
        <w:t>(3 2 1 . A)</w:t>
      </w:r>
    </w:p>
    <w:p w:rsidR="00B67D6E" w:rsidRDefault="00B67D6E" w:rsidP="00EC4AC2">
      <w:pPr>
        <w:spacing w:line="140" w:lineRule="atLeast"/>
        <w:ind w:firstLine="420"/>
      </w:pPr>
      <w:r>
        <w:t xml:space="preserve"> (revappend '() 'a) </w:t>
      </w:r>
      <w:r>
        <w:rPr>
          <w:rFonts w:ascii="宋体" w:eastAsia="宋体" w:hAnsi="宋体" w:hint="eastAsia"/>
        </w:rPr>
        <w:t>→</w:t>
      </w:r>
      <w:r>
        <w:t>A   ;degenerate case</w:t>
      </w:r>
    </w:p>
    <w:p w:rsidR="00B67D6E" w:rsidRDefault="00B67D6E" w:rsidP="00EC4AC2">
      <w:pPr>
        <w:spacing w:line="140" w:lineRule="atLeast"/>
        <w:ind w:firstLine="420"/>
      </w:pPr>
      <w:r>
        <w:t xml:space="preserve"> (let ((list-1 '(1 2 3))</w:t>
      </w:r>
    </w:p>
    <w:p w:rsidR="00B67D6E" w:rsidRDefault="00B67D6E" w:rsidP="00EC4AC2">
      <w:pPr>
        <w:spacing w:line="140" w:lineRule="atLeast"/>
        <w:ind w:firstLine="420"/>
      </w:pPr>
      <w:r>
        <w:t xml:space="preserve">       (list-2 '(a b c)))</w:t>
      </w:r>
    </w:p>
    <w:p w:rsidR="00B67D6E" w:rsidRDefault="00B67D6E" w:rsidP="00EC4AC2">
      <w:pPr>
        <w:spacing w:line="140" w:lineRule="atLeast"/>
        <w:ind w:firstLine="420"/>
      </w:pPr>
      <w:r>
        <w:t xml:space="preserve">   (print (nreconc list-1 list-2))</w:t>
      </w:r>
    </w:p>
    <w:p w:rsidR="00B67D6E" w:rsidRDefault="00B67D6E" w:rsidP="00EC4AC2">
      <w:pPr>
        <w:spacing w:line="140" w:lineRule="atLeast"/>
        <w:ind w:firstLine="420"/>
      </w:pPr>
      <w:r>
        <w:t xml:space="preserve">   (print (equal list-1 '(1 2 3)))</w:t>
      </w:r>
    </w:p>
    <w:p w:rsidR="00B67D6E" w:rsidRDefault="00B67D6E" w:rsidP="00EC4AC2">
      <w:pPr>
        <w:spacing w:line="140" w:lineRule="atLeast"/>
        <w:ind w:firstLine="420"/>
      </w:pPr>
      <w:r>
        <w:t xml:space="preserve">   (print (equal list-2 '(a b c))))</w:t>
      </w:r>
    </w:p>
    <w:p w:rsidR="00B67D6E" w:rsidRDefault="00B67D6E" w:rsidP="00EC4AC2">
      <w:pPr>
        <w:spacing w:line="140" w:lineRule="atLeast"/>
        <w:ind w:firstLine="420"/>
      </w:pPr>
      <m:oMath>
        <m:r>
          <m:rPr>
            <m:sty m:val="p"/>
          </m:rPr>
          <w:rPr>
            <w:rFonts w:ascii="Cambria Math" w:hAnsi="Cambria Math"/>
          </w:rPr>
          <m:t xml:space="preserve">⊳ </m:t>
        </m:r>
      </m:oMath>
      <w:r>
        <w:t>(3 2 1 A B C)</w:t>
      </w:r>
    </w:p>
    <w:p w:rsidR="00B67D6E" w:rsidRDefault="00B67D6E" w:rsidP="00EC4AC2">
      <w:pPr>
        <w:spacing w:line="140" w:lineRule="atLeast"/>
        <w:ind w:firstLine="420"/>
      </w:pPr>
      <m:oMath>
        <m:r>
          <m:rPr>
            <m:sty m:val="p"/>
          </m:rPr>
          <w:rPr>
            <w:rFonts w:ascii="Cambria Math" w:hAnsi="Cambria Math"/>
          </w:rPr>
          <m:t xml:space="preserve">⊳ </m:t>
        </m:r>
      </m:oMath>
      <w:r>
        <w:t>NIL</w:t>
      </w:r>
    </w:p>
    <w:p w:rsidR="00B67D6E" w:rsidRDefault="00B67D6E" w:rsidP="00EC4AC2">
      <w:pPr>
        <w:spacing w:line="140" w:lineRule="atLeast"/>
        <w:ind w:firstLine="420"/>
      </w:pPr>
      <m:oMath>
        <m:r>
          <m:rPr>
            <m:sty m:val="p"/>
          </m:rPr>
          <w:rPr>
            <w:rFonts w:ascii="Cambria Math" w:hAnsi="Cambria Math"/>
          </w:rPr>
          <m:t xml:space="preserve">⊳ </m:t>
        </m:r>
      </m:oMath>
      <w:r>
        <w:t>T</w:t>
      </w:r>
    </w:p>
    <w:p w:rsidR="00B67D6E" w:rsidRDefault="00B67D6E" w:rsidP="00EC4AC2">
      <w:pPr>
        <w:spacing w:line="140" w:lineRule="atLeast"/>
        <w:ind w:firstLine="420"/>
      </w:pPr>
      <w:r>
        <w:rPr>
          <w:rFonts w:ascii="宋体" w:eastAsia="宋体" w:hAnsi="宋体" w:hint="eastAsia"/>
        </w:rPr>
        <w:t>→</w:t>
      </w:r>
      <w:r>
        <w:t>T</w:t>
      </w:r>
    </w:p>
    <w:p w:rsidR="00B67D6E" w:rsidRDefault="00B67D6E" w:rsidP="00EC4AC2">
      <w:pPr>
        <w:spacing w:line="140" w:lineRule="atLeast"/>
      </w:pPr>
      <w:r>
        <w:t>Side Effects:</w:t>
      </w:r>
    </w:p>
    <w:p w:rsidR="00B67D6E" w:rsidRDefault="00B67D6E" w:rsidP="00EC4AC2">
      <w:pPr>
        <w:spacing w:line="140" w:lineRule="atLeast"/>
        <w:ind w:left="420"/>
      </w:pPr>
      <w:r>
        <w:t>revappend does not modify either of its arguments. nreconc is permitted to modify list but not tail.</w:t>
      </w:r>
    </w:p>
    <w:p w:rsidR="00B67D6E" w:rsidRDefault="00B67D6E" w:rsidP="00EC4AC2">
      <w:pPr>
        <w:spacing w:line="140" w:lineRule="atLeast"/>
        <w:ind w:left="420"/>
      </w:pPr>
      <w:r>
        <w:t>Although it might be implemented differently, nreconc is constrained to have side-effect behavior equivalent to:</w:t>
      </w:r>
    </w:p>
    <w:p w:rsidR="00B67D6E" w:rsidRDefault="00B67D6E" w:rsidP="00EC4AC2">
      <w:pPr>
        <w:spacing w:line="140" w:lineRule="atLeast"/>
        <w:ind w:firstLine="420"/>
      </w:pPr>
      <w:r>
        <w:t xml:space="preserve"> (nconc (nreverse list) tail)</w:t>
      </w:r>
    </w:p>
    <w:p w:rsidR="00B67D6E" w:rsidRDefault="00B67D6E" w:rsidP="00EC4AC2">
      <w:pPr>
        <w:spacing w:line="140" w:lineRule="atLeast"/>
      </w:pPr>
      <w:r>
        <w:t>See Also:</w:t>
      </w:r>
    </w:p>
    <w:p w:rsidR="00B67D6E" w:rsidRDefault="00B67D6E" w:rsidP="00EC4AC2">
      <w:pPr>
        <w:spacing w:line="140" w:lineRule="atLeast"/>
        <w:ind w:firstLine="420"/>
      </w:pPr>
      <w:r>
        <w:t>reverse, nreverse, nconc</w:t>
      </w:r>
    </w:p>
    <w:p w:rsidR="00B67D6E" w:rsidRDefault="00B67D6E" w:rsidP="00EC4AC2">
      <w:pPr>
        <w:spacing w:line="140" w:lineRule="atLeast"/>
      </w:pPr>
      <w:r>
        <w:t>Notes:</w:t>
      </w:r>
    </w:p>
    <w:p w:rsidR="00B67D6E" w:rsidRDefault="00B67D6E" w:rsidP="00EC4AC2">
      <w:pPr>
        <w:spacing w:line="140" w:lineRule="atLeast"/>
        <w:ind w:left="420"/>
      </w:pPr>
      <w:r>
        <w:t>The following functional equivalences are true, although good implementations will typically use a faster algorithm for achieving the same effect:</w:t>
      </w:r>
    </w:p>
    <w:p w:rsidR="00B67D6E" w:rsidRDefault="00B67D6E" w:rsidP="00EC4AC2">
      <w:pPr>
        <w:spacing w:line="140" w:lineRule="atLeast"/>
        <w:ind w:firstLine="420"/>
      </w:pPr>
      <w:r>
        <w:lastRenderedPageBreak/>
        <w:t xml:space="preserve"> (revappend list tail) </w:t>
      </w:r>
      <w:r>
        <w:rPr>
          <w:rFonts w:ascii="宋体" w:eastAsia="宋体" w:hAnsi="宋体" w:hint="eastAsia"/>
        </w:rPr>
        <w:t>≡</w:t>
      </w:r>
      <w:r>
        <w:t>(nconc (reverse list) tail)</w:t>
      </w:r>
    </w:p>
    <w:p w:rsidR="00B67D6E" w:rsidRDefault="00B67D6E" w:rsidP="00EC4AC2">
      <w:pPr>
        <w:spacing w:line="140" w:lineRule="atLeast"/>
        <w:ind w:firstLine="420"/>
      </w:pPr>
      <w:r>
        <w:t xml:space="preserve"> (nreconc list tail) </w:t>
      </w:r>
      <w:r>
        <w:rPr>
          <w:rFonts w:ascii="宋体" w:eastAsia="宋体" w:hAnsi="宋体" w:hint="eastAsia"/>
        </w:rPr>
        <w:t>≡</w:t>
      </w:r>
      <w:r>
        <w:t>(nconc (nreverse list) tail)</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b</w:t>
            </w:r>
            <w:r>
              <w:t>utlast, nbutlast</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butlast list &amp;optional n </w:t>
      </w:r>
      <w:r>
        <w:rPr>
          <w:rFonts w:ascii="宋体" w:eastAsia="宋体" w:hAnsi="宋体" w:hint="eastAsia"/>
        </w:rPr>
        <w:t>→</w:t>
      </w:r>
      <w:r>
        <w:t>result-list</w:t>
      </w:r>
    </w:p>
    <w:p w:rsidR="00B67D6E" w:rsidRDefault="00B67D6E" w:rsidP="00EC4AC2">
      <w:pPr>
        <w:spacing w:line="140" w:lineRule="atLeast"/>
        <w:ind w:firstLine="420"/>
      </w:pPr>
      <w:r>
        <w:t xml:space="preserve">nbutlast list &amp;optional n </w:t>
      </w:r>
      <w:r>
        <w:rPr>
          <w:rFonts w:ascii="宋体" w:eastAsia="宋体" w:hAnsi="宋体" w:hint="eastAsia"/>
        </w:rPr>
        <w:t>→</w:t>
      </w:r>
      <w:r>
        <w:t>result-list</w:t>
      </w:r>
    </w:p>
    <w:p w:rsidR="00B67D6E" w:rsidRDefault="00B67D6E" w:rsidP="00EC4AC2">
      <w:pPr>
        <w:spacing w:line="140" w:lineRule="atLeast"/>
      </w:pPr>
      <w:r>
        <w:t>Arguments and Values:</w:t>
      </w:r>
    </w:p>
    <w:p w:rsidR="00B67D6E" w:rsidRDefault="00B67D6E" w:rsidP="00EC4AC2">
      <w:pPr>
        <w:spacing w:line="140" w:lineRule="atLeast"/>
        <w:ind w:firstLine="420"/>
      </w:pPr>
      <w:r>
        <w:t>list—a list, which might be a dotted list but must not be a circular list.</w:t>
      </w:r>
    </w:p>
    <w:p w:rsidR="00B67D6E" w:rsidRDefault="00B67D6E" w:rsidP="00EC4AC2">
      <w:pPr>
        <w:spacing w:line="140" w:lineRule="atLeast"/>
        <w:ind w:firstLine="420"/>
      </w:pPr>
      <w:r>
        <w:t>n—a non-negative integer.</w:t>
      </w:r>
    </w:p>
    <w:p w:rsidR="00B67D6E" w:rsidRDefault="00B67D6E" w:rsidP="00EC4AC2">
      <w:pPr>
        <w:spacing w:line="140" w:lineRule="atLeast"/>
        <w:ind w:firstLine="420"/>
      </w:pPr>
      <w:r>
        <w:t>result-list—a list.</w:t>
      </w:r>
    </w:p>
    <w:p w:rsidR="00B67D6E" w:rsidRDefault="00B67D6E" w:rsidP="00EC4AC2">
      <w:pPr>
        <w:spacing w:line="140" w:lineRule="atLeast"/>
      </w:pPr>
      <w:r>
        <w:t>Description:</w:t>
      </w:r>
    </w:p>
    <w:p w:rsidR="00B67D6E" w:rsidRDefault="00B67D6E" w:rsidP="00EC4AC2">
      <w:pPr>
        <w:spacing w:line="140" w:lineRule="atLeast"/>
        <w:ind w:left="420"/>
      </w:pPr>
      <w:r>
        <w:t>butlast returns a copy of list from which the last n conses have been omitted. If n is not supplied, its value is 1. If there are fewer than n conses in list, nil is returned and, in the case of nbutlast, list is not modified.</w:t>
      </w:r>
    </w:p>
    <w:p w:rsidR="00B67D6E" w:rsidRDefault="00B67D6E" w:rsidP="00EC4AC2">
      <w:pPr>
        <w:spacing w:line="140" w:lineRule="atLeast"/>
        <w:ind w:left="420"/>
      </w:pPr>
      <w:r>
        <w:t>nbutlast is like butlast, but nbutlast may modify list. It changes the cdr of the cons n+1 from the end of the list to nil.</w:t>
      </w:r>
    </w:p>
    <w:p w:rsidR="00B67D6E" w:rsidRDefault="00B67D6E" w:rsidP="00EC4AC2">
      <w:pPr>
        <w:spacing w:line="140" w:lineRule="atLeast"/>
      </w:pPr>
      <w:r>
        <w:t>Examples:</w:t>
      </w:r>
    </w:p>
    <w:p w:rsidR="00B67D6E" w:rsidRDefault="00B67D6E" w:rsidP="00EC4AC2">
      <w:pPr>
        <w:spacing w:line="140" w:lineRule="atLeast"/>
        <w:ind w:firstLine="420"/>
      </w:pPr>
      <w:r>
        <w:t xml:space="preserve"> (setq lst '(1 2 3 4 5 6 7 8 9)) </w:t>
      </w:r>
      <w:r>
        <w:rPr>
          <w:rFonts w:ascii="宋体" w:eastAsia="宋体" w:hAnsi="宋体" w:hint="eastAsia"/>
        </w:rPr>
        <w:t>→</w:t>
      </w:r>
      <w:r>
        <w:t>(1 2 3 4 5 6 7 8 9)</w:t>
      </w:r>
    </w:p>
    <w:p w:rsidR="00B67D6E" w:rsidRDefault="00B67D6E" w:rsidP="00EC4AC2">
      <w:pPr>
        <w:spacing w:line="140" w:lineRule="atLeast"/>
        <w:ind w:firstLine="420"/>
      </w:pPr>
      <w:r>
        <w:t xml:space="preserve"> (butlast lst) </w:t>
      </w:r>
      <w:r>
        <w:rPr>
          <w:rFonts w:ascii="宋体" w:eastAsia="宋体" w:hAnsi="宋体" w:hint="eastAsia"/>
        </w:rPr>
        <w:t>→</w:t>
      </w:r>
      <w:r>
        <w:t>(1 2 3 4 5 6 7 8)</w:t>
      </w:r>
    </w:p>
    <w:p w:rsidR="00B67D6E" w:rsidRDefault="00B67D6E" w:rsidP="00EC4AC2">
      <w:pPr>
        <w:spacing w:line="140" w:lineRule="atLeast"/>
        <w:ind w:firstLine="420"/>
      </w:pPr>
      <w:r>
        <w:t xml:space="preserve"> (butlast lst 5) </w:t>
      </w:r>
      <w:r>
        <w:rPr>
          <w:rFonts w:ascii="宋体" w:eastAsia="宋体" w:hAnsi="宋体" w:hint="eastAsia"/>
        </w:rPr>
        <w:t>→</w:t>
      </w:r>
      <w:r>
        <w:t>(1 2 3 4)</w:t>
      </w:r>
    </w:p>
    <w:p w:rsidR="00B67D6E" w:rsidRDefault="00B67D6E" w:rsidP="00EC4AC2">
      <w:pPr>
        <w:spacing w:line="140" w:lineRule="atLeast"/>
        <w:ind w:firstLine="420"/>
      </w:pPr>
      <w:r>
        <w:t xml:space="preserve"> (butlast lst (+ 5 5)) </w:t>
      </w:r>
      <w:r>
        <w:rPr>
          <w:rFonts w:ascii="宋体" w:eastAsia="宋体" w:hAnsi="宋体" w:hint="eastAsia"/>
        </w:rPr>
        <w:t>→</w:t>
      </w:r>
      <w:r>
        <w:t>NIL</w:t>
      </w:r>
    </w:p>
    <w:p w:rsidR="00B67D6E" w:rsidRDefault="00B67D6E" w:rsidP="00EC4AC2">
      <w:pPr>
        <w:spacing w:line="140" w:lineRule="atLeast"/>
        <w:ind w:firstLine="420"/>
      </w:pPr>
      <w:r>
        <w:t xml:space="preserve"> lst </w:t>
      </w:r>
      <w:r>
        <w:rPr>
          <w:rFonts w:ascii="宋体" w:eastAsia="宋体" w:hAnsi="宋体" w:hint="eastAsia"/>
        </w:rPr>
        <w:t>→</w:t>
      </w:r>
      <w:r>
        <w:t>(1 2 3 4 5 6 7 8 9)</w:t>
      </w:r>
    </w:p>
    <w:p w:rsidR="00B67D6E" w:rsidRDefault="00B67D6E" w:rsidP="00EC4AC2">
      <w:pPr>
        <w:spacing w:line="140" w:lineRule="atLeast"/>
        <w:ind w:firstLine="420"/>
      </w:pPr>
      <w:r>
        <w:t xml:space="preserve"> (nbutlast lst 3) </w:t>
      </w:r>
      <w:r>
        <w:rPr>
          <w:rFonts w:ascii="宋体" w:eastAsia="宋体" w:hAnsi="宋体" w:hint="eastAsia"/>
        </w:rPr>
        <w:t>→</w:t>
      </w:r>
      <w:r>
        <w:t>(1 2 3 4 5 6)</w:t>
      </w:r>
    </w:p>
    <w:p w:rsidR="00B67D6E" w:rsidRDefault="00B67D6E" w:rsidP="00EC4AC2">
      <w:pPr>
        <w:spacing w:line="140" w:lineRule="atLeast"/>
        <w:ind w:firstLine="420"/>
      </w:pPr>
      <w:r>
        <w:t xml:space="preserve"> lst </w:t>
      </w:r>
      <w:r>
        <w:rPr>
          <w:rFonts w:ascii="宋体" w:eastAsia="宋体" w:hAnsi="宋体" w:hint="eastAsia"/>
        </w:rPr>
        <w:t>→</w:t>
      </w:r>
      <w:r>
        <w:t>(1 2 3 4 5 6)</w:t>
      </w:r>
    </w:p>
    <w:p w:rsidR="00B67D6E" w:rsidRDefault="00B67D6E" w:rsidP="00EC4AC2">
      <w:pPr>
        <w:spacing w:line="140" w:lineRule="atLeast"/>
        <w:ind w:firstLine="420"/>
      </w:pPr>
      <w:r>
        <w:t xml:space="preserve"> (nbutlast lst 99) </w:t>
      </w:r>
      <w:r>
        <w:rPr>
          <w:rFonts w:ascii="宋体" w:eastAsia="宋体" w:hAnsi="宋体" w:hint="eastAsia"/>
        </w:rPr>
        <w:t>→</w:t>
      </w:r>
      <w:r>
        <w:t>NIL</w:t>
      </w:r>
    </w:p>
    <w:p w:rsidR="00B67D6E" w:rsidRDefault="00B67D6E" w:rsidP="00EC4AC2">
      <w:pPr>
        <w:spacing w:line="140" w:lineRule="atLeast"/>
        <w:ind w:firstLine="420"/>
      </w:pPr>
      <w:r>
        <w:lastRenderedPageBreak/>
        <w:t xml:space="preserve"> lst </w:t>
      </w:r>
      <w:r>
        <w:rPr>
          <w:rFonts w:ascii="宋体" w:eastAsia="宋体" w:hAnsi="宋体" w:hint="eastAsia"/>
        </w:rPr>
        <w:t>→</w:t>
      </w:r>
      <w:r>
        <w:t>(1 2 3 4 5 6)</w:t>
      </w:r>
    </w:p>
    <w:p w:rsidR="00B67D6E" w:rsidRDefault="00B67D6E" w:rsidP="00EC4AC2">
      <w:pPr>
        <w:spacing w:line="140" w:lineRule="atLeast"/>
        <w:ind w:firstLine="420"/>
      </w:pPr>
      <w:r>
        <w:t xml:space="preserve"> (butlast '(a b c d)) </w:t>
      </w:r>
      <w:r>
        <w:rPr>
          <w:rFonts w:ascii="宋体" w:eastAsia="宋体" w:hAnsi="宋体" w:hint="eastAsia"/>
        </w:rPr>
        <w:t>→</w:t>
      </w:r>
      <w:r>
        <w:t>(A B C)</w:t>
      </w:r>
    </w:p>
    <w:p w:rsidR="00B67D6E" w:rsidRDefault="00B67D6E" w:rsidP="00EC4AC2">
      <w:pPr>
        <w:spacing w:line="140" w:lineRule="atLeast"/>
        <w:ind w:firstLine="420"/>
      </w:pPr>
      <w:r>
        <w:t xml:space="preserve"> (butlast '((a b) (c d))) </w:t>
      </w:r>
      <w:r>
        <w:rPr>
          <w:rFonts w:ascii="宋体" w:eastAsia="宋体" w:hAnsi="宋体" w:hint="eastAsia"/>
        </w:rPr>
        <w:t>→</w:t>
      </w:r>
      <w:r>
        <w:t>((A B))</w:t>
      </w:r>
    </w:p>
    <w:p w:rsidR="00B67D6E" w:rsidRDefault="00B67D6E" w:rsidP="00EC4AC2">
      <w:pPr>
        <w:spacing w:line="140" w:lineRule="atLeast"/>
        <w:ind w:firstLine="420"/>
      </w:pPr>
      <w:r>
        <w:t xml:space="preserve"> (butlast '(a)) </w:t>
      </w:r>
      <w:r>
        <w:rPr>
          <w:rFonts w:ascii="宋体" w:eastAsia="宋体" w:hAnsi="宋体" w:hint="eastAsia"/>
        </w:rPr>
        <w:t>→</w:t>
      </w:r>
      <w:r>
        <w:t>NIL</w:t>
      </w:r>
    </w:p>
    <w:p w:rsidR="00B67D6E" w:rsidRDefault="00B67D6E" w:rsidP="00EC4AC2">
      <w:pPr>
        <w:spacing w:line="140" w:lineRule="atLeast"/>
        <w:ind w:firstLine="420"/>
      </w:pPr>
      <w:r>
        <w:t xml:space="preserve"> (butlast nil) </w:t>
      </w:r>
      <w:r>
        <w:rPr>
          <w:rFonts w:ascii="宋体" w:eastAsia="宋体" w:hAnsi="宋体" w:hint="eastAsia"/>
        </w:rPr>
        <w:t>→</w:t>
      </w:r>
      <w:r>
        <w:t>NIL</w:t>
      </w:r>
    </w:p>
    <w:p w:rsidR="00B67D6E" w:rsidRDefault="00B67D6E" w:rsidP="00EC4AC2">
      <w:pPr>
        <w:spacing w:line="140" w:lineRule="atLeast"/>
        <w:ind w:firstLine="420"/>
      </w:pPr>
      <w:r>
        <w:t xml:space="preserve"> (setq foo (list 'a 'b 'c 'd)) </w:t>
      </w:r>
      <w:r>
        <w:rPr>
          <w:rFonts w:ascii="宋体" w:eastAsia="宋体" w:hAnsi="宋体" w:hint="eastAsia"/>
        </w:rPr>
        <w:t>→</w:t>
      </w:r>
      <w:r>
        <w:t>(A B C D)</w:t>
      </w:r>
    </w:p>
    <w:p w:rsidR="00B67D6E" w:rsidRDefault="00B67D6E" w:rsidP="00EC4AC2">
      <w:pPr>
        <w:spacing w:line="140" w:lineRule="atLeast"/>
        <w:ind w:firstLine="420"/>
      </w:pPr>
      <w:r>
        <w:t xml:space="preserve"> (nbutlast foo) </w:t>
      </w:r>
      <w:r>
        <w:rPr>
          <w:rFonts w:ascii="宋体" w:eastAsia="宋体" w:hAnsi="宋体" w:hint="eastAsia"/>
        </w:rPr>
        <w:t>→</w:t>
      </w:r>
      <w:r>
        <w:t>(A B C)</w:t>
      </w:r>
    </w:p>
    <w:p w:rsidR="00B67D6E" w:rsidRDefault="00B67D6E" w:rsidP="00EC4AC2">
      <w:pPr>
        <w:spacing w:line="140" w:lineRule="atLeast"/>
        <w:ind w:firstLine="420"/>
      </w:pPr>
      <w:r>
        <w:t xml:space="preserve"> foo </w:t>
      </w:r>
      <w:r>
        <w:rPr>
          <w:rFonts w:ascii="宋体" w:eastAsia="宋体" w:hAnsi="宋体" w:hint="eastAsia"/>
        </w:rPr>
        <w:t>→</w:t>
      </w:r>
      <w:r>
        <w:t>(A B C)</w:t>
      </w:r>
    </w:p>
    <w:p w:rsidR="00B67D6E" w:rsidRDefault="00B67D6E" w:rsidP="00EC4AC2">
      <w:pPr>
        <w:spacing w:line="140" w:lineRule="atLeast"/>
        <w:ind w:firstLine="420"/>
      </w:pPr>
      <w:r>
        <w:t xml:space="preserve"> (nbutlast (list 'a)) </w:t>
      </w:r>
      <w:r>
        <w:rPr>
          <w:rFonts w:ascii="宋体" w:eastAsia="宋体" w:hAnsi="宋体" w:hint="eastAsia"/>
        </w:rPr>
        <w:t>→</w:t>
      </w:r>
      <w:r>
        <w:t>NIL</w:t>
      </w:r>
    </w:p>
    <w:p w:rsidR="00B67D6E" w:rsidRDefault="00B67D6E" w:rsidP="00EC4AC2">
      <w:pPr>
        <w:spacing w:line="140" w:lineRule="atLeast"/>
        <w:ind w:firstLine="420"/>
      </w:pPr>
      <w:r>
        <w:t xml:space="preserve"> (nbutlast '()) </w:t>
      </w:r>
      <w:r>
        <w:rPr>
          <w:rFonts w:ascii="宋体" w:eastAsia="宋体" w:hAnsi="宋体" w:hint="eastAsia"/>
        </w:rPr>
        <w:t>→</w:t>
      </w:r>
      <w:r>
        <w:t>NIL</w:t>
      </w:r>
    </w:p>
    <w:p w:rsidR="00B67D6E" w:rsidRDefault="00B67D6E" w:rsidP="00EC4AC2">
      <w:pPr>
        <w:spacing w:line="140" w:lineRule="atLeast"/>
      </w:pPr>
      <w:r>
        <w:t>Exceptional Situations:</w:t>
      </w:r>
    </w:p>
    <w:p w:rsidR="00B67D6E" w:rsidRDefault="00B67D6E" w:rsidP="00EC4AC2">
      <w:pPr>
        <w:spacing w:line="140" w:lineRule="atLeast"/>
        <w:ind w:left="420"/>
      </w:pPr>
      <w:r>
        <w:t>Should signal an error of type type-error if list is not a proper list or a dotted list. Should signal an error of type type-error if n is not a non-negative integer.</w:t>
      </w:r>
    </w:p>
    <w:p w:rsidR="00B67D6E" w:rsidRDefault="00B67D6E" w:rsidP="00EC4AC2">
      <w:pPr>
        <w:spacing w:line="140" w:lineRule="atLeast"/>
      </w:pPr>
      <w:r>
        <w:t>Notes:</w:t>
      </w:r>
    </w:p>
    <w:p w:rsidR="00B67D6E" w:rsidRDefault="00B67D6E" w:rsidP="00EC4AC2">
      <w:pPr>
        <w:spacing w:line="140" w:lineRule="atLeast"/>
        <w:ind w:firstLine="420"/>
      </w:pPr>
      <w:r>
        <w:t xml:space="preserve"> (butlast list n) </w:t>
      </w:r>
      <w:r>
        <w:rPr>
          <w:rFonts w:ascii="宋体" w:eastAsia="宋体" w:hAnsi="宋体" w:hint="eastAsia"/>
        </w:rPr>
        <w:t>≡</w:t>
      </w:r>
      <w:r>
        <w:t>(ldiff list (last list n))</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l</w:t>
            </w:r>
            <w:r>
              <w:t>ast</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last list &amp;optional n </w:t>
      </w:r>
      <w:r>
        <w:rPr>
          <w:rFonts w:ascii="宋体" w:eastAsia="宋体" w:hAnsi="宋体" w:hint="eastAsia"/>
        </w:rPr>
        <w:t>→</w:t>
      </w:r>
      <w:r>
        <w:t>tail</w:t>
      </w:r>
    </w:p>
    <w:p w:rsidR="00B67D6E" w:rsidRDefault="00B67D6E" w:rsidP="00EC4AC2">
      <w:pPr>
        <w:spacing w:line="140" w:lineRule="atLeast"/>
      </w:pPr>
      <w:r>
        <w:t>Arguments and Values:</w:t>
      </w:r>
    </w:p>
    <w:p w:rsidR="00B67D6E" w:rsidRDefault="00B67D6E" w:rsidP="00EC4AC2">
      <w:pPr>
        <w:spacing w:line="140" w:lineRule="atLeast"/>
        <w:ind w:firstLine="420"/>
      </w:pPr>
      <w:r>
        <w:t>list—a list, which might be a dotted list but must not be a circular list.</w:t>
      </w:r>
    </w:p>
    <w:p w:rsidR="00B67D6E" w:rsidRDefault="00B67D6E" w:rsidP="00EC4AC2">
      <w:pPr>
        <w:spacing w:line="140" w:lineRule="atLeast"/>
        <w:ind w:firstLine="420"/>
      </w:pPr>
      <w:r>
        <w:t>n—a non-negative integer. The default is 1.</w:t>
      </w:r>
    </w:p>
    <w:p w:rsidR="00B67D6E" w:rsidRDefault="00B67D6E" w:rsidP="00EC4AC2">
      <w:pPr>
        <w:spacing w:line="140" w:lineRule="atLeast"/>
        <w:ind w:firstLine="420"/>
      </w:pPr>
      <w:r>
        <w:t>tail—an object.</w:t>
      </w:r>
    </w:p>
    <w:p w:rsidR="00B67D6E" w:rsidRDefault="00B67D6E" w:rsidP="00EC4AC2">
      <w:pPr>
        <w:spacing w:line="140" w:lineRule="atLeast"/>
      </w:pPr>
      <w:r>
        <w:t>Description:</w:t>
      </w:r>
    </w:p>
    <w:p w:rsidR="00B67D6E" w:rsidRDefault="00B67D6E" w:rsidP="00EC4AC2">
      <w:pPr>
        <w:spacing w:line="140" w:lineRule="atLeast"/>
        <w:ind w:firstLine="420"/>
      </w:pPr>
      <w:r>
        <w:t>last returns the last n conses (not the last n elements) of list). If list is (), last returns ().</w:t>
      </w:r>
    </w:p>
    <w:p w:rsidR="00B67D6E" w:rsidRDefault="00B67D6E" w:rsidP="00EC4AC2">
      <w:pPr>
        <w:spacing w:line="140" w:lineRule="atLeast"/>
        <w:ind w:left="420"/>
      </w:pPr>
      <w:r>
        <w:lastRenderedPageBreak/>
        <w:t>If n is zero, the atom that terminates list is returned. If n is greater than or equal to the number of cons cells in list, the result is list.</w:t>
      </w:r>
    </w:p>
    <w:p w:rsidR="00B67D6E" w:rsidRDefault="00B67D6E" w:rsidP="00EC4AC2">
      <w:pPr>
        <w:spacing w:line="140" w:lineRule="atLeast"/>
      </w:pPr>
      <w:r>
        <w:t>Examples:</w:t>
      </w:r>
    </w:p>
    <w:p w:rsidR="00B67D6E" w:rsidRDefault="00B67D6E" w:rsidP="00EC4AC2">
      <w:pPr>
        <w:spacing w:line="140" w:lineRule="atLeast"/>
        <w:ind w:firstLine="420"/>
      </w:pPr>
      <w:r>
        <w:t xml:space="preserve"> (last nil) </w:t>
      </w:r>
      <w:r>
        <w:rPr>
          <w:rFonts w:ascii="宋体" w:eastAsia="宋体" w:hAnsi="宋体" w:hint="eastAsia"/>
        </w:rPr>
        <w:t>→</w:t>
      </w:r>
      <w:r>
        <w:t>NIL</w:t>
      </w:r>
    </w:p>
    <w:p w:rsidR="00B67D6E" w:rsidRDefault="00B67D6E" w:rsidP="00EC4AC2">
      <w:pPr>
        <w:spacing w:line="140" w:lineRule="atLeast"/>
        <w:ind w:firstLine="420"/>
      </w:pPr>
      <w:r>
        <w:t xml:space="preserve"> (last '(1 2 3)) </w:t>
      </w:r>
      <w:r>
        <w:rPr>
          <w:rFonts w:ascii="宋体" w:eastAsia="宋体" w:hAnsi="宋体" w:hint="eastAsia"/>
        </w:rPr>
        <w:t>→</w:t>
      </w:r>
      <w:r>
        <w:t>(3)</w:t>
      </w:r>
    </w:p>
    <w:p w:rsidR="00B67D6E" w:rsidRDefault="00B67D6E" w:rsidP="00EC4AC2">
      <w:pPr>
        <w:spacing w:line="140" w:lineRule="atLeast"/>
        <w:ind w:firstLine="420"/>
      </w:pPr>
      <w:r>
        <w:t xml:space="preserve"> (last '(1 2 . 3)) </w:t>
      </w:r>
      <w:r>
        <w:rPr>
          <w:rFonts w:ascii="宋体" w:eastAsia="宋体" w:hAnsi="宋体" w:hint="eastAsia"/>
        </w:rPr>
        <w:t>→</w:t>
      </w:r>
      <w:r>
        <w:t>(2 . 3)</w:t>
      </w:r>
    </w:p>
    <w:p w:rsidR="00B67D6E" w:rsidRDefault="00B67D6E" w:rsidP="00EC4AC2">
      <w:pPr>
        <w:spacing w:line="140" w:lineRule="atLeast"/>
        <w:ind w:firstLine="420"/>
      </w:pPr>
      <w:r>
        <w:t xml:space="preserve"> (setq x (list 'a 'b 'c 'd)) </w:t>
      </w:r>
      <w:r>
        <w:rPr>
          <w:rFonts w:ascii="宋体" w:eastAsia="宋体" w:hAnsi="宋体" w:hint="eastAsia"/>
        </w:rPr>
        <w:t>→</w:t>
      </w:r>
      <w:r>
        <w:t>(A B C D)</w:t>
      </w:r>
    </w:p>
    <w:p w:rsidR="00B67D6E" w:rsidRDefault="00B67D6E" w:rsidP="00EC4AC2">
      <w:pPr>
        <w:spacing w:line="140" w:lineRule="atLeast"/>
        <w:ind w:firstLine="420"/>
      </w:pPr>
      <w:r>
        <w:t xml:space="preserve"> (last x) </w:t>
      </w:r>
      <w:r>
        <w:rPr>
          <w:rFonts w:ascii="宋体" w:eastAsia="宋体" w:hAnsi="宋体" w:hint="eastAsia"/>
        </w:rPr>
        <w:t>→</w:t>
      </w:r>
      <w:r>
        <w:t>(D)</w:t>
      </w:r>
    </w:p>
    <w:p w:rsidR="00B67D6E" w:rsidRDefault="00B67D6E" w:rsidP="00EC4AC2">
      <w:pPr>
        <w:spacing w:line="140" w:lineRule="atLeast"/>
        <w:ind w:firstLine="420"/>
      </w:pPr>
      <w:r>
        <w:t xml:space="preserve"> (rplacd (last x) (list 'e 'f)) x </w:t>
      </w:r>
      <w:r>
        <w:rPr>
          <w:rFonts w:ascii="宋体" w:eastAsia="宋体" w:hAnsi="宋体" w:hint="eastAsia"/>
        </w:rPr>
        <w:t>→</w:t>
      </w:r>
      <w:r>
        <w:t>(A B C D E F)</w:t>
      </w:r>
    </w:p>
    <w:p w:rsidR="00B67D6E" w:rsidRDefault="00B67D6E" w:rsidP="00EC4AC2">
      <w:pPr>
        <w:spacing w:line="140" w:lineRule="atLeast"/>
        <w:ind w:firstLine="420"/>
      </w:pPr>
      <w:r>
        <w:t xml:space="preserve"> (last x) </w:t>
      </w:r>
      <w:r>
        <w:rPr>
          <w:rFonts w:ascii="宋体" w:eastAsia="宋体" w:hAnsi="宋体" w:hint="eastAsia"/>
        </w:rPr>
        <w:t>→</w:t>
      </w:r>
      <w:r>
        <w:t>(F)</w:t>
      </w:r>
    </w:p>
    <w:p w:rsidR="00B67D6E" w:rsidRDefault="00B67D6E" w:rsidP="00EC4AC2">
      <w:pPr>
        <w:spacing w:line="140" w:lineRule="atLeast"/>
        <w:ind w:firstLine="420"/>
      </w:pPr>
      <w:r>
        <w:t xml:space="preserve"> (last '(a b c))   </w:t>
      </w:r>
      <w:r>
        <w:rPr>
          <w:rFonts w:ascii="宋体" w:eastAsia="宋体" w:hAnsi="宋体" w:hint="eastAsia"/>
        </w:rPr>
        <w:t>→</w:t>
      </w:r>
      <w:r>
        <w:t>(C)</w:t>
      </w:r>
    </w:p>
    <w:p w:rsidR="00B67D6E" w:rsidRDefault="00B67D6E" w:rsidP="00EC4AC2">
      <w:pPr>
        <w:spacing w:line="140" w:lineRule="atLeast"/>
        <w:ind w:firstLine="420"/>
      </w:pPr>
      <w:r>
        <w:t xml:space="preserve"> (last '(a b c) 0) </w:t>
      </w:r>
      <w:r>
        <w:rPr>
          <w:rFonts w:ascii="宋体" w:eastAsia="宋体" w:hAnsi="宋体" w:hint="eastAsia"/>
        </w:rPr>
        <w:t>→</w:t>
      </w:r>
      <w:r>
        <w:t>()</w:t>
      </w:r>
    </w:p>
    <w:p w:rsidR="00B67D6E" w:rsidRDefault="00B67D6E" w:rsidP="00EC4AC2">
      <w:pPr>
        <w:spacing w:line="140" w:lineRule="atLeast"/>
        <w:ind w:firstLine="420"/>
      </w:pPr>
      <w:r>
        <w:t xml:space="preserve"> (last '(a b c) 1) </w:t>
      </w:r>
      <w:r>
        <w:rPr>
          <w:rFonts w:ascii="宋体" w:eastAsia="宋体" w:hAnsi="宋体" w:hint="eastAsia"/>
        </w:rPr>
        <w:t>→</w:t>
      </w:r>
      <w:r>
        <w:t>(C)</w:t>
      </w:r>
    </w:p>
    <w:p w:rsidR="00B67D6E" w:rsidRDefault="00B67D6E" w:rsidP="00EC4AC2">
      <w:pPr>
        <w:spacing w:line="140" w:lineRule="atLeast"/>
        <w:ind w:firstLine="420"/>
      </w:pPr>
      <w:r>
        <w:t xml:space="preserve"> (last '(a b c) 2) </w:t>
      </w:r>
      <w:r>
        <w:rPr>
          <w:rFonts w:ascii="宋体" w:eastAsia="宋体" w:hAnsi="宋体" w:hint="eastAsia"/>
        </w:rPr>
        <w:t>→</w:t>
      </w:r>
      <w:r>
        <w:t>(B C)</w:t>
      </w:r>
    </w:p>
    <w:p w:rsidR="00B67D6E" w:rsidRDefault="00B67D6E" w:rsidP="00EC4AC2">
      <w:pPr>
        <w:spacing w:line="140" w:lineRule="atLeast"/>
        <w:ind w:firstLine="420"/>
      </w:pPr>
      <w:r>
        <w:t xml:space="preserve"> (last '(a b c) 3) </w:t>
      </w:r>
      <w:r>
        <w:rPr>
          <w:rFonts w:ascii="宋体" w:eastAsia="宋体" w:hAnsi="宋体" w:hint="eastAsia"/>
        </w:rPr>
        <w:t>→</w:t>
      </w:r>
      <w:r>
        <w:t>(A B C)</w:t>
      </w:r>
    </w:p>
    <w:p w:rsidR="00B67D6E" w:rsidRDefault="00B67D6E" w:rsidP="00EC4AC2">
      <w:pPr>
        <w:spacing w:line="140" w:lineRule="atLeast"/>
        <w:ind w:firstLine="420"/>
      </w:pPr>
      <w:r>
        <w:t xml:space="preserve"> (last '(a b c) 4) </w:t>
      </w:r>
      <w:r>
        <w:rPr>
          <w:rFonts w:ascii="宋体" w:eastAsia="宋体" w:hAnsi="宋体" w:hint="eastAsia"/>
        </w:rPr>
        <w:t>→</w:t>
      </w:r>
      <w:r>
        <w:t>(A B C)</w:t>
      </w:r>
    </w:p>
    <w:p w:rsidR="00B67D6E" w:rsidRDefault="00B67D6E" w:rsidP="00EC4AC2">
      <w:pPr>
        <w:spacing w:line="140" w:lineRule="atLeast"/>
        <w:ind w:firstLine="420"/>
      </w:pPr>
      <w:r>
        <w:t xml:space="preserve"> (last '(a . b) 0) </w:t>
      </w:r>
      <w:r>
        <w:rPr>
          <w:rFonts w:ascii="宋体" w:eastAsia="宋体" w:hAnsi="宋体" w:hint="eastAsia"/>
        </w:rPr>
        <w:t>→</w:t>
      </w:r>
      <w:r>
        <w:t>B</w:t>
      </w:r>
    </w:p>
    <w:p w:rsidR="00B67D6E" w:rsidRDefault="00B67D6E" w:rsidP="00EC4AC2">
      <w:pPr>
        <w:spacing w:line="140" w:lineRule="atLeast"/>
        <w:ind w:firstLine="420"/>
      </w:pPr>
      <w:r>
        <w:t xml:space="preserve"> (last '(a . b) 1) </w:t>
      </w:r>
      <w:r>
        <w:rPr>
          <w:rFonts w:ascii="宋体" w:eastAsia="宋体" w:hAnsi="宋体" w:hint="eastAsia"/>
        </w:rPr>
        <w:t>→</w:t>
      </w:r>
      <w:r>
        <w:t>(A . B)</w:t>
      </w:r>
    </w:p>
    <w:p w:rsidR="00B67D6E" w:rsidRDefault="00B67D6E" w:rsidP="00EC4AC2">
      <w:pPr>
        <w:spacing w:line="140" w:lineRule="atLeast"/>
        <w:ind w:firstLine="420"/>
      </w:pPr>
      <w:r>
        <w:t xml:space="preserve"> (last '(a . b) 2) </w:t>
      </w:r>
      <w:r>
        <w:rPr>
          <w:rFonts w:ascii="宋体" w:eastAsia="宋体" w:hAnsi="宋体" w:hint="eastAsia"/>
        </w:rPr>
        <w:t>→</w:t>
      </w:r>
      <w:r>
        <w:t>(A . B)</w:t>
      </w:r>
    </w:p>
    <w:p w:rsidR="00B67D6E" w:rsidRDefault="00B67D6E" w:rsidP="00EC4AC2">
      <w:pPr>
        <w:spacing w:line="140" w:lineRule="atLeast"/>
      </w:pPr>
      <w:r>
        <w:t>Exceptional Situations:</w:t>
      </w:r>
    </w:p>
    <w:p w:rsidR="00B67D6E" w:rsidRDefault="00B67D6E" w:rsidP="00EC4AC2">
      <w:pPr>
        <w:spacing w:line="140" w:lineRule="atLeast"/>
        <w:ind w:left="420"/>
      </w:pPr>
      <w:r>
        <w:t>The consequences are undefined if list is a circular list. Should signal an error of type type-error if n is not a non-negative integer.</w:t>
      </w:r>
    </w:p>
    <w:p w:rsidR="00B67D6E" w:rsidRDefault="00B67D6E" w:rsidP="00EC4AC2">
      <w:pPr>
        <w:spacing w:line="140" w:lineRule="atLeast"/>
      </w:pPr>
      <w:r>
        <w:t>See Also:</w:t>
      </w:r>
    </w:p>
    <w:p w:rsidR="00B67D6E" w:rsidRDefault="00B67D6E" w:rsidP="00EC4AC2">
      <w:pPr>
        <w:spacing w:line="140" w:lineRule="atLeast"/>
        <w:ind w:firstLine="420"/>
      </w:pPr>
      <w:r>
        <w:t>butlast, nth</w:t>
      </w:r>
    </w:p>
    <w:p w:rsidR="00B67D6E" w:rsidRDefault="00B67D6E" w:rsidP="00EC4AC2">
      <w:pPr>
        <w:spacing w:line="140" w:lineRule="atLeast"/>
      </w:pPr>
      <w:r>
        <w:t>Notes:</w:t>
      </w:r>
    </w:p>
    <w:p w:rsidR="00B67D6E" w:rsidRDefault="00B67D6E" w:rsidP="00EC4AC2">
      <w:pPr>
        <w:spacing w:line="140" w:lineRule="atLeast"/>
        <w:ind w:firstLine="420"/>
      </w:pPr>
      <w:r>
        <w:lastRenderedPageBreak/>
        <w:t>The following code could be used to define last.</w:t>
      </w:r>
    </w:p>
    <w:p w:rsidR="00B67D6E" w:rsidRDefault="00B67D6E" w:rsidP="00EC4AC2">
      <w:pPr>
        <w:spacing w:line="140" w:lineRule="atLeast"/>
        <w:ind w:firstLine="420"/>
      </w:pPr>
      <w:r>
        <w:t xml:space="preserve"> (defun last (list &amp;optional (n 1))</w:t>
      </w:r>
    </w:p>
    <w:p w:rsidR="00B67D6E" w:rsidRDefault="00B67D6E" w:rsidP="00EC4AC2">
      <w:pPr>
        <w:spacing w:line="140" w:lineRule="atLeast"/>
        <w:ind w:firstLine="420"/>
      </w:pPr>
      <w:r>
        <w:t xml:space="preserve">   (check-type n (integer 0))</w:t>
      </w:r>
    </w:p>
    <w:p w:rsidR="00B67D6E" w:rsidRDefault="00B67D6E" w:rsidP="00EC4AC2">
      <w:pPr>
        <w:spacing w:line="140" w:lineRule="atLeast"/>
        <w:ind w:firstLine="420"/>
      </w:pPr>
      <w:r>
        <w:t xml:space="preserve">   (do ((l list (cdr l))</w:t>
      </w:r>
    </w:p>
    <w:p w:rsidR="00B67D6E" w:rsidRDefault="00B67D6E" w:rsidP="00EC4AC2">
      <w:pPr>
        <w:spacing w:line="140" w:lineRule="atLeast"/>
        <w:ind w:firstLine="420"/>
      </w:pPr>
      <w:r>
        <w:t xml:space="preserve">       (r list)</w:t>
      </w:r>
    </w:p>
    <w:p w:rsidR="00B67D6E" w:rsidRDefault="00B67D6E" w:rsidP="00EC4AC2">
      <w:pPr>
        <w:spacing w:line="140" w:lineRule="atLeast"/>
        <w:ind w:firstLine="420"/>
      </w:pPr>
      <w:r>
        <w:t xml:space="preserve">       (i 0 (+ i 1)))</w:t>
      </w:r>
    </w:p>
    <w:p w:rsidR="00B67D6E" w:rsidRDefault="00B67D6E" w:rsidP="00EC4AC2">
      <w:pPr>
        <w:spacing w:line="140" w:lineRule="atLeast"/>
        <w:ind w:firstLine="420"/>
      </w:pPr>
      <w:r>
        <w:t xml:space="preserve">      ((atom l) r)</w:t>
      </w:r>
    </w:p>
    <w:p w:rsidR="00B67D6E" w:rsidRDefault="00B67D6E" w:rsidP="00EC4AC2">
      <w:pPr>
        <w:spacing w:line="140" w:lineRule="atLeast"/>
        <w:ind w:firstLine="420"/>
      </w:pPr>
      <w:r>
        <w:t xml:space="preserve">     (if (&gt;= i n) (pop r))))</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l</w:t>
            </w:r>
            <w:r>
              <w:t>diff, tailp</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ldiff list object </w:t>
      </w:r>
      <w:r>
        <w:rPr>
          <w:rFonts w:ascii="宋体" w:eastAsia="宋体" w:hAnsi="宋体" w:hint="eastAsia"/>
        </w:rPr>
        <w:t>→</w:t>
      </w:r>
      <w:r>
        <w:t>result-list</w:t>
      </w:r>
    </w:p>
    <w:p w:rsidR="00B67D6E" w:rsidRDefault="00B67D6E" w:rsidP="00EC4AC2">
      <w:pPr>
        <w:spacing w:line="140" w:lineRule="atLeast"/>
        <w:ind w:firstLine="420"/>
      </w:pPr>
      <w:r>
        <w:t xml:space="preserve">tailp object list </w:t>
      </w:r>
      <w:r>
        <w:rPr>
          <w:rFonts w:ascii="宋体" w:eastAsia="宋体" w:hAnsi="宋体" w:hint="eastAsia"/>
        </w:rPr>
        <w:t>→</w:t>
      </w:r>
      <w:r>
        <w:t>generalized-boolean</w:t>
      </w:r>
    </w:p>
    <w:p w:rsidR="00B67D6E" w:rsidRDefault="00B67D6E" w:rsidP="00EC4AC2">
      <w:pPr>
        <w:spacing w:line="140" w:lineRule="atLeast"/>
      </w:pPr>
      <w:r>
        <w:t>Arguments and Values:</w:t>
      </w:r>
    </w:p>
    <w:p w:rsidR="00B67D6E" w:rsidRDefault="00B67D6E" w:rsidP="00EC4AC2">
      <w:pPr>
        <w:spacing w:line="140" w:lineRule="atLeast"/>
        <w:ind w:firstLine="420"/>
      </w:pPr>
      <w:r>
        <w:t>list—a list, which might be a dotted list.</w:t>
      </w:r>
    </w:p>
    <w:p w:rsidR="00B67D6E" w:rsidRDefault="00B67D6E" w:rsidP="00EC4AC2">
      <w:pPr>
        <w:spacing w:line="140" w:lineRule="atLeast"/>
        <w:ind w:firstLine="420"/>
      </w:pPr>
      <w:r>
        <w:t>object—an object.</w:t>
      </w:r>
    </w:p>
    <w:p w:rsidR="00B67D6E" w:rsidRDefault="00B67D6E" w:rsidP="00EC4AC2">
      <w:pPr>
        <w:spacing w:line="140" w:lineRule="atLeast"/>
        <w:ind w:firstLine="420"/>
      </w:pPr>
      <w:r>
        <w:t>result-list—a list.</w:t>
      </w:r>
    </w:p>
    <w:p w:rsidR="00B67D6E" w:rsidRDefault="00B67D6E" w:rsidP="00EC4AC2">
      <w:pPr>
        <w:spacing w:line="140" w:lineRule="atLeast"/>
        <w:ind w:firstLine="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firstLine="420"/>
      </w:pPr>
      <w:r>
        <w:t>If object is the same as some tail of list, tailp returns true; otherwise, it returns false.</w:t>
      </w:r>
    </w:p>
    <w:p w:rsidR="00B67D6E" w:rsidRDefault="00B67D6E" w:rsidP="00EC4AC2">
      <w:pPr>
        <w:spacing w:line="140" w:lineRule="atLeast"/>
        <w:ind w:left="420"/>
      </w:pPr>
      <w:r>
        <w:t>If object is the same as some tail of list, ldiff returns a fresh list of the elements of list that precede object in the list structure of list; otherwise, it returns a copy</w:t>
      </w:r>
      <w:r w:rsidRPr="009E1F84">
        <w:rPr>
          <w:vertAlign w:val="subscript"/>
        </w:rPr>
        <w:t>2</w:t>
      </w:r>
      <w:r>
        <w:t xml:space="preserve"> of list.</w:t>
      </w:r>
    </w:p>
    <w:p w:rsidR="00B67D6E" w:rsidRDefault="00B67D6E" w:rsidP="00EC4AC2">
      <w:pPr>
        <w:spacing w:line="140" w:lineRule="atLeast"/>
      </w:pPr>
      <w:r>
        <w:t>Examples:</w:t>
      </w:r>
    </w:p>
    <w:p w:rsidR="00B67D6E" w:rsidRDefault="00B67D6E" w:rsidP="00EC4AC2">
      <w:pPr>
        <w:spacing w:line="140" w:lineRule="atLeast"/>
        <w:ind w:left="420"/>
      </w:pPr>
      <w:r>
        <w:t xml:space="preserve"> (let ((lists '#((a b c) (a b c . d))))</w:t>
      </w:r>
    </w:p>
    <w:p w:rsidR="00B67D6E" w:rsidRDefault="00B67D6E" w:rsidP="00EC4AC2">
      <w:pPr>
        <w:spacing w:line="140" w:lineRule="atLeast"/>
        <w:ind w:left="420"/>
      </w:pPr>
      <w:r>
        <w:t xml:space="preserve">   (dotimes (i (length lists)) ()</w:t>
      </w:r>
    </w:p>
    <w:p w:rsidR="00B67D6E" w:rsidRDefault="00B67D6E" w:rsidP="00EC4AC2">
      <w:pPr>
        <w:spacing w:line="140" w:lineRule="atLeast"/>
        <w:ind w:left="420"/>
      </w:pPr>
      <w:r>
        <w:t xml:space="preserve">     (let ((list (aref lists i)))</w:t>
      </w:r>
    </w:p>
    <w:p w:rsidR="00B67D6E" w:rsidRDefault="00B67D6E" w:rsidP="00EC4AC2">
      <w:pPr>
        <w:spacing w:line="140" w:lineRule="atLeast"/>
        <w:ind w:left="420"/>
      </w:pPr>
      <w:r>
        <w:lastRenderedPageBreak/>
        <w:t xml:space="preserve">       (format t "~2&amp;list=~S ~21T(tailp object list)~</w:t>
      </w:r>
    </w:p>
    <w:p w:rsidR="00B67D6E" w:rsidRDefault="00B67D6E" w:rsidP="00EC4AC2">
      <w:pPr>
        <w:spacing w:line="140" w:lineRule="atLeast"/>
        <w:ind w:left="420"/>
      </w:pPr>
      <w:r>
        <w:t xml:space="preserve">               ~44T(ldiff list object)~%" list)</w:t>
      </w:r>
    </w:p>
    <w:p w:rsidR="00B67D6E" w:rsidRDefault="00B67D6E" w:rsidP="00EC4AC2">
      <w:pPr>
        <w:spacing w:line="140" w:lineRule="atLeast"/>
        <w:ind w:left="420"/>
      </w:pPr>
      <w:r>
        <w:t xml:space="preserve">         (let ((objects (vector list (cddr list) (copy-list (cddr list))</w:t>
      </w:r>
    </w:p>
    <w:p w:rsidR="00B67D6E" w:rsidRDefault="00B67D6E" w:rsidP="00EC4AC2">
      <w:pPr>
        <w:spacing w:line="140" w:lineRule="atLeast"/>
        <w:ind w:left="420"/>
      </w:pPr>
      <w:r>
        <w:t xml:space="preserve">                          '(f g h) '() 'd 'x)))</w:t>
      </w:r>
    </w:p>
    <w:p w:rsidR="00B67D6E" w:rsidRDefault="00B67D6E" w:rsidP="00EC4AC2">
      <w:pPr>
        <w:spacing w:line="140" w:lineRule="atLeast"/>
        <w:ind w:left="420"/>
      </w:pPr>
      <w:r>
        <w:t xml:space="preserve">           (dotimes (j (length objects)) ()</w:t>
      </w:r>
    </w:p>
    <w:p w:rsidR="00B67D6E" w:rsidRDefault="00B67D6E" w:rsidP="00EC4AC2">
      <w:pPr>
        <w:spacing w:line="140" w:lineRule="atLeast"/>
        <w:ind w:left="420"/>
      </w:pPr>
      <w:r>
        <w:t xml:space="preserve">             (let ((object (aref objects j)))</w:t>
      </w:r>
    </w:p>
    <w:p w:rsidR="00B67D6E" w:rsidRDefault="00B67D6E" w:rsidP="00EC4AC2">
      <w:pPr>
        <w:spacing w:line="140" w:lineRule="atLeast"/>
        <w:ind w:left="420"/>
      </w:pPr>
      <w:r>
        <w:t xml:space="preserve">               (format t "~&amp; object=~S ~21T~S ~44T~S"</w:t>
      </w:r>
    </w:p>
    <w:p w:rsidR="00B67D6E" w:rsidRDefault="00B67D6E" w:rsidP="00EC4AC2">
      <w:pPr>
        <w:spacing w:line="140" w:lineRule="atLeast"/>
        <w:ind w:left="420"/>
      </w:pPr>
      <w:r>
        <w:t xml:space="preserve">                     object (tailp object list) (ldiff list object))))))))</w:t>
      </w:r>
    </w:p>
    <w:p w:rsidR="00B67D6E" w:rsidRDefault="00B67D6E" w:rsidP="00EC4AC2">
      <w:pPr>
        <w:spacing w:line="140" w:lineRule="atLeast"/>
        <w:ind w:left="420"/>
        <w:rPr>
          <w:rFonts w:ascii="Cambria Math" w:hAnsi="Cambria Math" w:hint="eastAsia"/>
          <w:oMath/>
        </w:rPr>
      </w:pPr>
      <m:oMath>
        <m:r>
          <m:rPr>
            <m:sty m:val="p"/>
          </m:rPr>
          <w:rPr>
            <w:rFonts w:ascii="Cambria Math" w:hAnsi="Cambria Math"/>
          </w:rPr>
          <m:t>⊳</m:t>
        </m:r>
      </m:oMath>
      <w:r>
        <w:rPr>
          <w:rFonts w:hint="eastAsia"/>
        </w:rPr>
        <w:t xml:space="preserve"> </w:t>
      </w:r>
    </w:p>
    <w:p w:rsidR="00B67D6E" w:rsidRDefault="00B67D6E" w:rsidP="00EC4AC2">
      <w:pPr>
        <w:spacing w:line="140" w:lineRule="atLeast"/>
        <w:ind w:left="420"/>
      </w:pPr>
      <m:oMath>
        <m:r>
          <m:rPr>
            <m:sty m:val="p"/>
          </m:rPr>
          <w:rPr>
            <w:rFonts w:ascii="Cambria Math" w:hAnsi="Cambria Math"/>
          </w:rPr>
          <m:t xml:space="preserve">⊳ </m:t>
        </m:r>
      </m:oMath>
      <w:r>
        <w:t>list=(A B C)         (tailp object list)    (ldiff list object)</w:t>
      </w:r>
    </w:p>
    <w:p w:rsidR="00B67D6E" w:rsidRDefault="00B67D6E" w:rsidP="00EC4AC2">
      <w:pPr>
        <w:spacing w:line="140" w:lineRule="atLeast"/>
        <w:ind w:left="420"/>
      </w:pPr>
      <m:oMath>
        <m:r>
          <m:rPr>
            <m:sty m:val="p"/>
          </m:rPr>
          <w:rPr>
            <w:rFonts w:ascii="Cambria Math" w:hAnsi="Cambria Math"/>
          </w:rPr>
          <m:t xml:space="preserve">⊳ </m:t>
        </m:r>
      </m:oMath>
      <w:r>
        <w:t xml:space="preserve"> object=(A B C)      T                      NIL</w:t>
      </w:r>
    </w:p>
    <w:p w:rsidR="00B67D6E" w:rsidRDefault="00B67D6E" w:rsidP="00EC4AC2">
      <w:pPr>
        <w:spacing w:line="140" w:lineRule="atLeast"/>
        <w:ind w:left="420"/>
      </w:pPr>
      <m:oMath>
        <m:r>
          <m:rPr>
            <m:sty m:val="p"/>
          </m:rPr>
          <w:rPr>
            <w:rFonts w:ascii="Cambria Math" w:hAnsi="Cambria Math"/>
          </w:rPr>
          <m:t xml:space="preserve">⊳ </m:t>
        </m:r>
      </m:oMath>
      <w:r>
        <w:t xml:space="preserve"> object=(C)          T                      (A B)</w:t>
      </w:r>
    </w:p>
    <w:p w:rsidR="00B67D6E" w:rsidRDefault="00B67D6E" w:rsidP="00EC4AC2">
      <w:pPr>
        <w:spacing w:line="140" w:lineRule="atLeast"/>
        <w:ind w:left="420"/>
      </w:pPr>
      <m:oMath>
        <m:r>
          <m:rPr>
            <m:sty m:val="p"/>
          </m:rPr>
          <w:rPr>
            <w:rFonts w:ascii="Cambria Math" w:hAnsi="Cambria Math"/>
          </w:rPr>
          <m:t xml:space="preserve">⊳ </m:t>
        </m:r>
      </m:oMath>
      <w:r>
        <w:t xml:space="preserve"> object=(C)          NIL                    (A B C)</w:t>
      </w:r>
    </w:p>
    <w:p w:rsidR="00B67D6E" w:rsidRDefault="00B67D6E" w:rsidP="00EC4AC2">
      <w:pPr>
        <w:spacing w:line="140" w:lineRule="atLeast"/>
        <w:ind w:left="420"/>
      </w:pPr>
      <m:oMath>
        <m:r>
          <m:rPr>
            <m:sty m:val="p"/>
          </m:rPr>
          <w:rPr>
            <w:rFonts w:ascii="Cambria Math" w:hAnsi="Cambria Math"/>
          </w:rPr>
          <m:t xml:space="preserve">⊳ </m:t>
        </m:r>
      </m:oMath>
      <w:r>
        <w:t xml:space="preserve"> object=(F G H)      NIL                    (A B C)</w:t>
      </w:r>
    </w:p>
    <w:p w:rsidR="00B67D6E" w:rsidRDefault="00B67D6E" w:rsidP="00EC4AC2">
      <w:pPr>
        <w:spacing w:line="140" w:lineRule="atLeast"/>
        <w:ind w:left="420"/>
      </w:pPr>
      <m:oMath>
        <m:r>
          <m:rPr>
            <m:sty m:val="p"/>
          </m:rPr>
          <w:rPr>
            <w:rFonts w:ascii="Cambria Math" w:hAnsi="Cambria Math"/>
          </w:rPr>
          <m:t xml:space="preserve">⊳ </m:t>
        </m:r>
      </m:oMath>
      <w:r>
        <w:t xml:space="preserve"> object=NIL          T                      (A B C)</w:t>
      </w:r>
    </w:p>
    <w:p w:rsidR="00B67D6E" w:rsidRDefault="00B67D6E" w:rsidP="00EC4AC2">
      <w:pPr>
        <w:spacing w:line="140" w:lineRule="atLeast"/>
        <w:ind w:left="420"/>
      </w:pPr>
      <m:oMath>
        <m:r>
          <m:rPr>
            <m:sty m:val="p"/>
          </m:rPr>
          <w:rPr>
            <w:rFonts w:ascii="Cambria Math" w:hAnsi="Cambria Math"/>
          </w:rPr>
          <m:t xml:space="preserve">⊳ </m:t>
        </m:r>
      </m:oMath>
      <w:r>
        <w:t xml:space="preserve"> object=D            NIL                    (A B C)</w:t>
      </w:r>
    </w:p>
    <w:p w:rsidR="00B67D6E" w:rsidRDefault="00B67D6E" w:rsidP="00EC4AC2">
      <w:pPr>
        <w:spacing w:line="140" w:lineRule="atLeast"/>
        <w:ind w:left="420"/>
      </w:pPr>
      <m:oMath>
        <m:r>
          <m:rPr>
            <m:sty m:val="p"/>
          </m:rPr>
          <w:rPr>
            <w:rFonts w:ascii="Cambria Math" w:hAnsi="Cambria Math"/>
          </w:rPr>
          <m:t xml:space="preserve">⊳ </m:t>
        </m:r>
      </m:oMath>
      <w:r>
        <w:t xml:space="preserve"> object=X            NIL                    (A B C)</w:t>
      </w:r>
    </w:p>
    <w:p w:rsidR="00B67D6E" w:rsidRDefault="00B67D6E" w:rsidP="00EC4AC2">
      <w:pPr>
        <w:spacing w:line="140" w:lineRule="atLeast"/>
        <w:ind w:left="420"/>
        <w:rPr>
          <w:rFonts w:ascii="Cambria Math" w:hAnsi="Cambria Math" w:hint="eastAsia"/>
          <w:oMath/>
        </w:rPr>
      </w:pPr>
      <m:oMath>
        <m:r>
          <m:rPr>
            <m:sty m:val="p"/>
          </m:rPr>
          <w:rPr>
            <w:rFonts w:ascii="Cambria Math" w:hAnsi="Cambria Math"/>
          </w:rPr>
          <m:t>⊳</m:t>
        </m:r>
      </m:oMath>
      <w:r>
        <w:rPr>
          <w:rFonts w:hint="eastAsia"/>
        </w:rPr>
        <w:t xml:space="preserve"> </w:t>
      </w:r>
    </w:p>
    <w:p w:rsidR="00B67D6E" w:rsidRDefault="00B67D6E" w:rsidP="00EC4AC2">
      <w:pPr>
        <w:spacing w:line="140" w:lineRule="atLeast"/>
        <w:ind w:left="420"/>
      </w:pPr>
      <m:oMath>
        <m:r>
          <m:rPr>
            <m:sty m:val="p"/>
          </m:rPr>
          <w:rPr>
            <w:rFonts w:ascii="Cambria Math" w:hAnsi="Cambria Math"/>
          </w:rPr>
          <m:t xml:space="preserve">⊳ </m:t>
        </m:r>
      </m:oMath>
      <w:r>
        <w:t>list=(A B C . D)     (tailp object list)    (ldiff list object)</w:t>
      </w:r>
    </w:p>
    <w:p w:rsidR="00B67D6E" w:rsidRDefault="00B67D6E" w:rsidP="00EC4AC2">
      <w:pPr>
        <w:spacing w:line="140" w:lineRule="atLeast"/>
        <w:ind w:left="420"/>
      </w:pPr>
      <m:oMath>
        <m:r>
          <m:rPr>
            <m:sty m:val="p"/>
          </m:rPr>
          <w:rPr>
            <w:rFonts w:ascii="Cambria Math" w:hAnsi="Cambria Math"/>
          </w:rPr>
          <m:t xml:space="preserve">⊳ </m:t>
        </m:r>
      </m:oMath>
      <w:r>
        <w:t xml:space="preserve"> object=(A B C . D)  T                      NIL</w:t>
      </w:r>
    </w:p>
    <w:p w:rsidR="00B67D6E" w:rsidRDefault="00B67D6E" w:rsidP="00EC4AC2">
      <w:pPr>
        <w:spacing w:line="140" w:lineRule="atLeast"/>
        <w:ind w:left="420"/>
      </w:pPr>
      <m:oMath>
        <m:r>
          <m:rPr>
            <m:sty m:val="p"/>
          </m:rPr>
          <w:rPr>
            <w:rFonts w:ascii="Cambria Math" w:hAnsi="Cambria Math"/>
          </w:rPr>
          <m:t xml:space="preserve">⊳ </m:t>
        </m:r>
      </m:oMath>
      <w:r>
        <w:t xml:space="preserve"> object=(C . D)      T                      (A B)</w:t>
      </w:r>
    </w:p>
    <w:p w:rsidR="00B67D6E" w:rsidRDefault="00B67D6E" w:rsidP="00EC4AC2">
      <w:pPr>
        <w:spacing w:line="140" w:lineRule="atLeast"/>
        <w:ind w:left="420"/>
      </w:pPr>
      <m:oMath>
        <m:r>
          <m:rPr>
            <m:sty m:val="p"/>
          </m:rPr>
          <w:rPr>
            <w:rFonts w:ascii="Cambria Math" w:hAnsi="Cambria Math"/>
          </w:rPr>
          <m:t xml:space="preserve">⊳ </m:t>
        </m:r>
      </m:oMath>
      <w:r>
        <w:t xml:space="preserve"> object=(C . D)      NIL                    (A B C . D)</w:t>
      </w:r>
    </w:p>
    <w:p w:rsidR="00B67D6E" w:rsidRDefault="00B67D6E" w:rsidP="00EC4AC2">
      <w:pPr>
        <w:spacing w:line="140" w:lineRule="atLeast"/>
        <w:ind w:left="420"/>
      </w:pPr>
      <m:oMath>
        <m:r>
          <m:rPr>
            <m:sty m:val="p"/>
          </m:rPr>
          <w:rPr>
            <w:rFonts w:ascii="Cambria Math" w:hAnsi="Cambria Math"/>
          </w:rPr>
          <m:t xml:space="preserve">⊳ </m:t>
        </m:r>
      </m:oMath>
      <w:r>
        <w:t xml:space="preserve"> object=(F G H)      NIL                    (A B C . D)</w:t>
      </w:r>
    </w:p>
    <w:p w:rsidR="00B67D6E" w:rsidRDefault="00B67D6E" w:rsidP="00EC4AC2">
      <w:pPr>
        <w:spacing w:line="140" w:lineRule="atLeast"/>
        <w:ind w:left="420"/>
      </w:pPr>
      <m:oMath>
        <m:r>
          <m:rPr>
            <m:sty m:val="p"/>
          </m:rPr>
          <w:rPr>
            <w:rFonts w:ascii="Cambria Math" w:hAnsi="Cambria Math"/>
          </w:rPr>
          <m:t xml:space="preserve">⊳ </m:t>
        </m:r>
      </m:oMath>
      <w:r>
        <w:t xml:space="preserve"> object=NIL          NIL                    (A B C . D)</w:t>
      </w:r>
    </w:p>
    <w:p w:rsidR="00B67D6E" w:rsidRDefault="00B67D6E" w:rsidP="00EC4AC2">
      <w:pPr>
        <w:spacing w:line="140" w:lineRule="atLeast"/>
        <w:ind w:left="420"/>
      </w:pPr>
      <m:oMath>
        <m:r>
          <m:rPr>
            <m:sty m:val="p"/>
          </m:rPr>
          <w:rPr>
            <w:rFonts w:ascii="Cambria Math" w:hAnsi="Cambria Math"/>
          </w:rPr>
          <w:lastRenderedPageBreak/>
          <m:t xml:space="preserve">⊳ </m:t>
        </m:r>
      </m:oMath>
      <w:r>
        <w:t xml:space="preserve"> object=D            T                      (A B C)</w:t>
      </w:r>
    </w:p>
    <w:p w:rsidR="00B67D6E" w:rsidRDefault="00B67D6E" w:rsidP="00EC4AC2">
      <w:pPr>
        <w:spacing w:line="140" w:lineRule="atLeast"/>
        <w:ind w:left="420"/>
      </w:pPr>
      <m:oMath>
        <m:r>
          <m:rPr>
            <m:sty m:val="p"/>
          </m:rPr>
          <w:rPr>
            <w:rFonts w:ascii="Cambria Math" w:hAnsi="Cambria Math"/>
          </w:rPr>
          <m:t xml:space="preserve">⊳ </m:t>
        </m:r>
      </m:oMath>
      <w:r>
        <w:t xml:space="preserve"> object=X            NIL                    (A B C . D)</w:t>
      </w:r>
    </w:p>
    <w:p w:rsidR="00B67D6E" w:rsidRDefault="00B67D6E" w:rsidP="00EC4AC2">
      <w:pPr>
        <w:spacing w:line="140" w:lineRule="atLeast"/>
        <w:ind w:left="420"/>
      </w:pPr>
      <w:r>
        <w:rPr>
          <w:rFonts w:ascii="宋体" w:eastAsia="宋体" w:hAnsi="宋体" w:hint="eastAsia"/>
        </w:rPr>
        <w:t>→</w:t>
      </w:r>
      <w:r>
        <w:t>NIL</w:t>
      </w:r>
    </w:p>
    <w:p w:rsidR="00B67D6E" w:rsidRDefault="00B67D6E" w:rsidP="00EC4AC2">
      <w:pPr>
        <w:spacing w:line="140" w:lineRule="atLeast"/>
      </w:pPr>
      <w:r>
        <w:t>Side Effects:</w:t>
      </w:r>
    </w:p>
    <w:p w:rsidR="00B67D6E" w:rsidRDefault="00B67D6E" w:rsidP="00EC4AC2">
      <w:pPr>
        <w:spacing w:line="140" w:lineRule="atLeast"/>
        <w:ind w:firstLine="420"/>
      </w:pPr>
      <w:r>
        <w:t>Neither ldiff nor tailp modifies either of its arguments.</w:t>
      </w:r>
    </w:p>
    <w:p w:rsidR="00B67D6E" w:rsidRDefault="00B67D6E" w:rsidP="00EC4AC2">
      <w:pPr>
        <w:spacing w:line="140" w:lineRule="atLeast"/>
      </w:pPr>
      <w:r>
        <w:t>Exceptional Situations:</w:t>
      </w:r>
    </w:p>
    <w:p w:rsidR="00B67D6E" w:rsidRDefault="00B67D6E" w:rsidP="00EC4AC2">
      <w:pPr>
        <w:spacing w:line="140" w:lineRule="atLeast"/>
        <w:ind w:left="420"/>
      </w:pPr>
      <w:r>
        <w:t>Should be prepared to signal an error of type type-error if list is not a proper list or a dotted list.</w:t>
      </w:r>
    </w:p>
    <w:p w:rsidR="00B67D6E" w:rsidRDefault="00B67D6E" w:rsidP="00EC4AC2">
      <w:pPr>
        <w:spacing w:line="140" w:lineRule="atLeast"/>
      </w:pPr>
      <w:r>
        <w:t>See Also:</w:t>
      </w:r>
    </w:p>
    <w:p w:rsidR="00B67D6E" w:rsidRDefault="00B67D6E" w:rsidP="00EC4AC2">
      <w:pPr>
        <w:spacing w:line="140" w:lineRule="atLeast"/>
        <w:ind w:firstLine="420"/>
      </w:pPr>
      <w:r>
        <w:t>set-difference</w:t>
      </w:r>
    </w:p>
    <w:p w:rsidR="00B67D6E" w:rsidRDefault="00B67D6E" w:rsidP="00EC4AC2">
      <w:pPr>
        <w:spacing w:line="140" w:lineRule="atLeast"/>
      </w:pPr>
      <w:r>
        <w:t>Notes:</w:t>
      </w:r>
    </w:p>
    <w:p w:rsidR="00B67D6E" w:rsidRDefault="00B67D6E" w:rsidP="00EC4AC2">
      <w:pPr>
        <w:spacing w:line="140" w:lineRule="atLeast"/>
        <w:ind w:left="420"/>
      </w:pPr>
      <w:r>
        <w:t>If the list is a circular list, tailp will reliably yield a value only if the given object is in fact a tail of list. Otherwise, the consequences are unspecified: a given implementation which detects the circularity must return false, but since an implementation is not obliged to detect such a situation, tailp might just loop indefinitely without returning in that case.</w:t>
      </w:r>
    </w:p>
    <w:p w:rsidR="00B67D6E" w:rsidRDefault="00B67D6E" w:rsidP="00EC4AC2">
      <w:pPr>
        <w:spacing w:line="140" w:lineRule="atLeast"/>
        <w:ind w:firstLine="420"/>
      </w:pPr>
      <w:r>
        <w:t>tailp could be defined as follows:</w:t>
      </w:r>
    </w:p>
    <w:p w:rsidR="00B67D6E" w:rsidRDefault="00B67D6E" w:rsidP="00EC4AC2">
      <w:pPr>
        <w:spacing w:line="140" w:lineRule="atLeast"/>
        <w:ind w:left="420"/>
      </w:pPr>
      <w:r>
        <w:t xml:space="preserve"> (defun tailp (object list)</w:t>
      </w:r>
    </w:p>
    <w:p w:rsidR="00B67D6E" w:rsidRDefault="00B67D6E" w:rsidP="00EC4AC2">
      <w:pPr>
        <w:spacing w:line="140" w:lineRule="atLeast"/>
        <w:ind w:left="420"/>
      </w:pPr>
      <w:r>
        <w:t xml:space="preserve">   (do ((list list (cdr list)))</w:t>
      </w:r>
    </w:p>
    <w:p w:rsidR="00B67D6E" w:rsidRDefault="00B67D6E" w:rsidP="00EC4AC2">
      <w:pPr>
        <w:spacing w:line="140" w:lineRule="atLeast"/>
        <w:ind w:left="420"/>
      </w:pPr>
      <w:r>
        <w:t xml:space="preserve">      ((atom list) (eql list object))</w:t>
      </w:r>
    </w:p>
    <w:p w:rsidR="00B67D6E" w:rsidRDefault="00B67D6E" w:rsidP="00EC4AC2">
      <w:pPr>
        <w:spacing w:line="140" w:lineRule="atLeast"/>
        <w:ind w:left="420"/>
      </w:pPr>
      <w:r>
        <w:t xml:space="preserve">     (if (eql object list)</w:t>
      </w:r>
    </w:p>
    <w:p w:rsidR="00B67D6E" w:rsidRDefault="00B67D6E" w:rsidP="00EC4AC2">
      <w:pPr>
        <w:spacing w:line="140" w:lineRule="atLeast"/>
        <w:ind w:left="420"/>
      </w:pPr>
      <w:r>
        <w:t xml:space="preserve">       (return t))))</w:t>
      </w:r>
    </w:p>
    <w:p w:rsidR="00B67D6E" w:rsidRDefault="00B67D6E" w:rsidP="00EC4AC2">
      <w:pPr>
        <w:spacing w:line="140" w:lineRule="atLeast"/>
        <w:ind w:left="420"/>
      </w:pPr>
      <w:r>
        <w:t>and ldiff could be defined by:</w:t>
      </w:r>
    </w:p>
    <w:p w:rsidR="00B67D6E" w:rsidRDefault="00B67D6E" w:rsidP="00EC4AC2">
      <w:pPr>
        <w:spacing w:line="140" w:lineRule="atLeast"/>
        <w:ind w:left="420"/>
      </w:pPr>
      <w:r>
        <w:t>(defun ldiff (list object)</w:t>
      </w:r>
    </w:p>
    <w:p w:rsidR="00B67D6E" w:rsidRDefault="00B67D6E" w:rsidP="00EC4AC2">
      <w:pPr>
        <w:spacing w:line="140" w:lineRule="atLeast"/>
        <w:ind w:left="420"/>
      </w:pPr>
      <w:r>
        <w:t xml:space="preserve">  (do ((list list (cdr list))</w:t>
      </w:r>
    </w:p>
    <w:p w:rsidR="00B67D6E" w:rsidRDefault="00B67D6E" w:rsidP="00EC4AC2">
      <w:pPr>
        <w:spacing w:line="140" w:lineRule="atLeast"/>
        <w:ind w:left="420"/>
      </w:pPr>
      <w:r>
        <w:t xml:space="preserve">      (r '() (cons (car list) r)))</w:t>
      </w:r>
    </w:p>
    <w:p w:rsidR="00B67D6E" w:rsidRDefault="00B67D6E" w:rsidP="00EC4AC2">
      <w:pPr>
        <w:spacing w:line="140" w:lineRule="atLeast"/>
        <w:ind w:left="420"/>
      </w:pPr>
      <w:r>
        <w:lastRenderedPageBreak/>
        <w:t xml:space="preserve">     ((atom list)</w:t>
      </w:r>
    </w:p>
    <w:p w:rsidR="00B67D6E" w:rsidRDefault="00B67D6E" w:rsidP="00EC4AC2">
      <w:pPr>
        <w:spacing w:line="140" w:lineRule="atLeast"/>
        <w:ind w:left="420"/>
      </w:pPr>
      <w:r>
        <w:t xml:space="preserve">      (if (eql list object) (nreverse r) (nreconc r list)))</w:t>
      </w:r>
    </w:p>
    <w:p w:rsidR="00B67D6E" w:rsidRDefault="00B67D6E" w:rsidP="00EC4AC2">
      <w:pPr>
        <w:spacing w:line="140" w:lineRule="atLeast"/>
        <w:ind w:left="420"/>
      </w:pPr>
      <w:r>
        <w:t xml:space="preserve">    (when (eql object list)</w:t>
      </w:r>
    </w:p>
    <w:p w:rsidR="00B67D6E" w:rsidRDefault="00B67D6E" w:rsidP="00EC4AC2">
      <w:pPr>
        <w:spacing w:line="140" w:lineRule="atLeast"/>
        <w:ind w:left="420"/>
      </w:pPr>
      <w:r>
        <w:t xml:space="preserve">      (return (nreverse r)))))</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n</w:t>
            </w:r>
            <w:r>
              <w:t>thcdr</w:t>
            </w:r>
          </w:p>
        </w:tc>
        <w:tc>
          <w:tcPr>
            <w:tcW w:w="4148" w:type="dxa"/>
            <w:vAlign w:val="center"/>
          </w:tcPr>
          <w:p w:rsidR="00B67D6E" w:rsidRDefault="00B67D6E" w:rsidP="00EC4AC2">
            <w:pPr>
              <w:spacing w:line="140" w:lineRule="atLeast"/>
              <w:jc w:val="right"/>
            </w:pPr>
            <w:r>
              <w:t>Function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nthcdr n list </w:t>
      </w:r>
      <w:r>
        <w:rPr>
          <w:rFonts w:ascii="宋体" w:eastAsia="宋体" w:hAnsi="宋体" w:hint="eastAsia"/>
        </w:rPr>
        <w:t>→</w:t>
      </w:r>
      <w:r>
        <w:t>tail</w:t>
      </w:r>
    </w:p>
    <w:p w:rsidR="00B67D6E" w:rsidRDefault="00B67D6E" w:rsidP="00EC4AC2">
      <w:pPr>
        <w:spacing w:line="140" w:lineRule="atLeast"/>
      </w:pPr>
      <w:r>
        <w:t>Arguments and Values:</w:t>
      </w:r>
    </w:p>
    <w:p w:rsidR="00B67D6E" w:rsidRDefault="00B67D6E" w:rsidP="00EC4AC2">
      <w:pPr>
        <w:spacing w:line="140" w:lineRule="atLeast"/>
        <w:ind w:firstLine="420"/>
      </w:pPr>
      <w:r>
        <w:t>n—a non-negative integer.</w:t>
      </w:r>
    </w:p>
    <w:p w:rsidR="00B67D6E" w:rsidRDefault="00B67D6E" w:rsidP="00EC4AC2">
      <w:pPr>
        <w:spacing w:line="140" w:lineRule="atLeast"/>
        <w:ind w:firstLine="420"/>
      </w:pPr>
      <w:r>
        <w:t>list—a list, which might be a dotted list or a circular list.</w:t>
      </w:r>
    </w:p>
    <w:p w:rsidR="00B67D6E" w:rsidRDefault="00B67D6E" w:rsidP="00EC4AC2">
      <w:pPr>
        <w:spacing w:line="140" w:lineRule="atLeast"/>
        <w:ind w:firstLine="420"/>
      </w:pPr>
      <w:r>
        <w:t>tail—an object.</w:t>
      </w:r>
    </w:p>
    <w:p w:rsidR="00B67D6E" w:rsidRDefault="00B67D6E" w:rsidP="00EC4AC2">
      <w:pPr>
        <w:spacing w:line="140" w:lineRule="atLeast"/>
      </w:pPr>
      <w:r>
        <w:t>Description:</w:t>
      </w:r>
    </w:p>
    <w:p w:rsidR="00B67D6E" w:rsidRDefault="00B67D6E" w:rsidP="00EC4AC2">
      <w:pPr>
        <w:spacing w:line="140" w:lineRule="atLeast"/>
        <w:ind w:firstLine="420"/>
      </w:pPr>
      <w:r>
        <w:t>Returns the tail of list that would be obtained by calling cdr n times in succession.</w:t>
      </w:r>
    </w:p>
    <w:p w:rsidR="00B67D6E" w:rsidRDefault="00B67D6E" w:rsidP="00EC4AC2">
      <w:pPr>
        <w:spacing w:line="140" w:lineRule="atLeast"/>
      </w:pPr>
      <w:r>
        <w:t>Examples:</w:t>
      </w:r>
    </w:p>
    <w:p w:rsidR="00B67D6E" w:rsidRDefault="00B67D6E" w:rsidP="00EC4AC2">
      <w:pPr>
        <w:spacing w:line="140" w:lineRule="atLeast"/>
        <w:ind w:left="420"/>
      </w:pPr>
      <w:r>
        <w:t xml:space="preserve"> (nthcdr 0 '()) </w:t>
      </w:r>
      <w:r>
        <w:rPr>
          <w:rFonts w:ascii="宋体" w:eastAsia="宋体" w:hAnsi="宋体" w:hint="eastAsia"/>
        </w:rPr>
        <w:t>→</w:t>
      </w:r>
      <w:r>
        <w:t>NIL</w:t>
      </w:r>
    </w:p>
    <w:p w:rsidR="00B67D6E" w:rsidRDefault="00B67D6E" w:rsidP="00EC4AC2">
      <w:pPr>
        <w:spacing w:line="140" w:lineRule="atLeast"/>
        <w:ind w:left="420"/>
      </w:pPr>
      <w:r>
        <w:t xml:space="preserve"> (nthcdr 3 '()) </w:t>
      </w:r>
      <w:r>
        <w:rPr>
          <w:rFonts w:ascii="宋体" w:eastAsia="宋体" w:hAnsi="宋体" w:hint="eastAsia"/>
        </w:rPr>
        <w:t>→</w:t>
      </w:r>
      <w:r>
        <w:t>NIL</w:t>
      </w:r>
    </w:p>
    <w:p w:rsidR="00B67D6E" w:rsidRDefault="00B67D6E" w:rsidP="00EC4AC2">
      <w:pPr>
        <w:spacing w:line="140" w:lineRule="atLeast"/>
        <w:ind w:left="420"/>
      </w:pPr>
      <w:r>
        <w:t xml:space="preserve"> (nthcdr 0 '(a b c)) </w:t>
      </w:r>
      <w:r>
        <w:rPr>
          <w:rFonts w:ascii="宋体" w:eastAsia="宋体" w:hAnsi="宋体" w:hint="eastAsia"/>
        </w:rPr>
        <w:t>→</w:t>
      </w:r>
      <w:r>
        <w:t>(A B C)</w:t>
      </w:r>
    </w:p>
    <w:p w:rsidR="00B67D6E" w:rsidRDefault="00B67D6E" w:rsidP="00EC4AC2">
      <w:pPr>
        <w:spacing w:line="140" w:lineRule="atLeast"/>
        <w:ind w:left="420"/>
      </w:pPr>
      <w:r>
        <w:t xml:space="preserve"> (nthcdr 2 '(a b c)) </w:t>
      </w:r>
      <w:r>
        <w:rPr>
          <w:rFonts w:ascii="宋体" w:eastAsia="宋体" w:hAnsi="宋体" w:hint="eastAsia"/>
        </w:rPr>
        <w:t>→</w:t>
      </w:r>
      <w:r>
        <w:t>(C)</w:t>
      </w:r>
    </w:p>
    <w:p w:rsidR="00B67D6E" w:rsidRDefault="00B67D6E" w:rsidP="00EC4AC2">
      <w:pPr>
        <w:spacing w:line="140" w:lineRule="atLeast"/>
        <w:ind w:left="420"/>
      </w:pPr>
      <w:r>
        <w:t xml:space="preserve"> (nthcdr 4 '(a b c)) </w:t>
      </w:r>
      <w:r>
        <w:rPr>
          <w:rFonts w:ascii="宋体" w:eastAsia="宋体" w:hAnsi="宋体" w:hint="eastAsia"/>
        </w:rPr>
        <w:t>→</w:t>
      </w:r>
      <w:r>
        <w:t>()</w:t>
      </w:r>
    </w:p>
    <w:p w:rsidR="00B67D6E" w:rsidRDefault="00B67D6E" w:rsidP="00EC4AC2">
      <w:pPr>
        <w:spacing w:line="140" w:lineRule="atLeast"/>
        <w:ind w:left="420"/>
      </w:pPr>
      <w:r>
        <w:t xml:space="preserve"> (nthcdr 1 '(0 . 1)) </w:t>
      </w:r>
      <w:r>
        <w:rPr>
          <w:rFonts w:ascii="宋体" w:eastAsia="宋体" w:hAnsi="宋体" w:hint="eastAsia"/>
        </w:rPr>
        <w:t>→</w:t>
      </w:r>
      <w:r>
        <w:t>1</w:t>
      </w:r>
    </w:p>
    <w:p w:rsidR="00B67D6E" w:rsidRDefault="00B67D6E" w:rsidP="00EC4AC2">
      <w:pPr>
        <w:spacing w:line="140" w:lineRule="atLeast"/>
        <w:ind w:left="420"/>
      </w:pPr>
      <w:r>
        <w:t xml:space="preserve"> (locally (declare (optimize (safety 3)))</w:t>
      </w:r>
    </w:p>
    <w:p w:rsidR="00B67D6E" w:rsidRDefault="00B67D6E" w:rsidP="00EC4AC2">
      <w:pPr>
        <w:spacing w:line="140" w:lineRule="atLeast"/>
        <w:ind w:left="420"/>
      </w:pPr>
      <w:r>
        <w:t xml:space="preserve">   (nthcdr 3 '(0 . 1)))</w:t>
      </w:r>
    </w:p>
    <w:p w:rsidR="00B67D6E" w:rsidRDefault="00B67D6E" w:rsidP="00EC4AC2">
      <w:pPr>
        <w:spacing w:line="140" w:lineRule="atLeast"/>
        <w:ind w:left="420"/>
      </w:pPr>
      <w:r>
        <w:t xml:space="preserve"> Error: Attempted to take CDR of 1.</w:t>
      </w:r>
    </w:p>
    <w:p w:rsidR="00B67D6E" w:rsidRDefault="00B67D6E" w:rsidP="00EC4AC2">
      <w:pPr>
        <w:spacing w:line="140" w:lineRule="atLeast"/>
      </w:pPr>
      <w:r>
        <w:t>Exceptional Situations:</w:t>
      </w:r>
    </w:p>
    <w:p w:rsidR="00B67D6E" w:rsidRDefault="00B67D6E" w:rsidP="00EC4AC2">
      <w:pPr>
        <w:spacing w:line="140" w:lineRule="atLeast"/>
        <w:ind w:firstLine="420"/>
      </w:pPr>
      <w:r>
        <w:t>Should signal an error of type type-error if n is not a non-negative integer.</w:t>
      </w:r>
    </w:p>
    <w:p w:rsidR="00B67D6E" w:rsidRDefault="00B67D6E" w:rsidP="00EC4AC2">
      <w:pPr>
        <w:spacing w:line="140" w:lineRule="atLeast"/>
        <w:ind w:left="420"/>
      </w:pPr>
      <w:r>
        <w:lastRenderedPageBreak/>
        <w:t>For n being an integer greater than 1, the error checking done by (nthcdr n list) is the same as for (nthcdr (- n 1) (cdr list)); see the function cdr.</w:t>
      </w:r>
    </w:p>
    <w:p w:rsidR="00B67D6E" w:rsidRDefault="00B67D6E" w:rsidP="00EC4AC2">
      <w:pPr>
        <w:spacing w:line="140" w:lineRule="atLeast"/>
      </w:pPr>
      <w:r>
        <w:t>See Also:</w:t>
      </w:r>
    </w:p>
    <w:p w:rsidR="00B67D6E" w:rsidRDefault="00B67D6E" w:rsidP="00EC4AC2">
      <w:pPr>
        <w:spacing w:line="140" w:lineRule="atLeast"/>
        <w:ind w:firstLine="420"/>
      </w:pPr>
      <w:r>
        <w:t>cdr, nth, rest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r</w:t>
            </w:r>
            <w:r>
              <w:t>est</w:t>
            </w:r>
          </w:p>
        </w:tc>
        <w:tc>
          <w:tcPr>
            <w:tcW w:w="4148" w:type="dxa"/>
            <w:vAlign w:val="center"/>
          </w:tcPr>
          <w:p w:rsidR="00B67D6E" w:rsidRDefault="00B67D6E" w:rsidP="00EC4AC2">
            <w:pPr>
              <w:spacing w:line="140" w:lineRule="atLeast"/>
              <w:jc w:val="right"/>
            </w:pPr>
            <w:r>
              <w:rPr>
                <w:rFonts w:hint="eastAsia"/>
              </w:rPr>
              <w:t>Accessor</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rest list </w:t>
      </w:r>
      <w:r>
        <w:rPr>
          <w:rFonts w:ascii="宋体" w:eastAsia="宋体" w:hAnsi="宋体" w:hint="eastAsia"/>
        </w:rPr>
        <w:t>→</w:t>
      </w:r>
      <w:r>
        <w:t>tail</w:t>
      </w:r>
    </w:p>
    <w:p w:rsidR="00B67D6E" w:rsidRDefault="00B67D6E" w:rsidP="00EC4AC2">
      <w:pPr>
        <w:spacing w:line="140" w:lineRule="atLeast"/>
        <w:ind w:firstLine="420"/>
      </w:pPr>
      <w:r>
        <w:t>(setf (rest list) new-tail)</w:t>
      </w:r>
    </w:p>
    <w:p w:rsidR="00B67D6E" w:rsidRDefault="00B67D6E" w:rsidP="00EC4AC2">
      <w:pPr>
        <w:spacing w:line="140" w:lineRule="atLeast"/>
      </w:pPr>
      <w:r>
        <w:t>Arguments and Values:</w:t>
      </w:r>
    </w:p>
    <w:p w:rsidR="00B67D6E" w:rsidRDefault="00B67D6E" w:rsidP="00EC4AC2">
      <w:pPr>
        <w:spacing w:line="140" w:lineRule="atLeast"/>
        <w:ind w:firstLine="420"/>
      </w:pPr>
      <w:r>
        <w:t>list—a list, which might be a dotted list or a circular list.</w:t>
      </w:r>
    </w:p>
    <w:p w:rsidR="00B67D6E" w:rsidRDefault="00B67D6E" w:rsidP="00EC4AC2">
      <w:pPr>
        <w:spacing w:line="140" w:lineRule="atLeast"/>
        <w:ind w:firstLine="420"/>
      </w:pPr>
      <w:r>
        <w:t>tail—an object.</w:t>
      </w:r>
    </w:p>
    <w:p w:rsidR="00B67D6E" w:rsidRDefault="00B67D6E" w:rsidP="00EC4AC2">
      <w:pPr>
        <w:spacing w:line="140" w:lineRule="atLeast"/>
      </w:pPr>
      <w:r>
        <w:t>Description:</w:t>
      </w:r>
    </w:p>
    <w:p w:rsidR="00B67D6E" w:rsidRDefault="00B67D6E" w:rsidP="00EC4AC2">
      <w:pPr>
        <w:spacing w:line="140" w:lineRule="atLeast"/>
        <w:ind w:left="420"/>
      </w:pPr>
      <w:r>
        <w:t>rest performs the same operation as cdr, but mnemonically complements first. Specifically,</w:t>
      </w:r>
    </w:p>
    <w:p w:rsidR="00B67D6E" w:rsidRDefault="00B67D6E" w:rsidP="00EC4AC2">
      <w:pPr>
        <w:spacing w:line="140" w:lineRule="atLeast"/>
        <w:ind w:firstLine="420"/>
      </w:pPr>
      <w:r>
        <w:t xml:space="preserve"> (rest list) </w:t>
      </w:r>
      <w:r>
        <w:rPr>
          <w:rFonts w:ascii="宋体" w:eastAsia="宋体" w:hAnsi="宋体" w:hint="eastAsia"/>
        </w:rPr>
        <w:t>≡</w:t>
      </w:r>
      <w:r>
        <w:t>(cdr list)</w:t>
      </w:r>
    </w:p>
    <w:p w:rsidR="00B67D6E" w:rsidRDefault="00B67D6E" w:rsidP="00EC4AC2">
      <w:pPr>
        <w:spacing w:line="140" w:lineRule="atLeast"/>
        <w:ind w:firstLine="420"/>
      </w:pPr>
      <w:r>
        <w:t xml:space="preserve"> (setf (rest list) new-tail) </w:t>
      </w:r>
      <w:r>
        <w:rPr>
          <w:rFonts w:ascii="宋体" w:eastAsia="宋体" w:hAnsi="宋体" w:hint="eastAsia"/>
        </w:rPr>
        <w:t>≡</w:t>
      </w:r>
      <w:r>
        <w:t>(setf (cdr list) new-tail)</w:t>
      </w:r>
    </w:p>
    <w:p w:rsidR="00B67D6E" w:rsidRDefault="00B67D6E" w:rsidP="00EC4AC2">
      <w:pPr>
        <w:spacing w:line="140" w:lineRule="atLeast"/>
      </w:pPr>
      <w:r>
        <w:t>Examples:</w:t>
      </w:r>
    </w:p>
    <w:p w:rsidR="00B67D6E" w:rsidRDefault="00B67D6E" w:rsidP="00EC4AC2">
      <w:pPr>
        <w:spacing w:line="140" w:lineRule="atLeast"/>
        <w:ind w:left="420"/>
      </w:pPr>
      <w:r>
        <w:t xml:space="preserve"> (rest '(1 2)) </w:t>
      </w:r>
      <w:r>
        <w:rPr>
          <w:rFonts w:ascii="宋体" w:eastAsia="宋体" w:hAnsi="宋体" w:hint="eastAsia"/>
        </w:rPr>
        <w:t>→</w:t>
      </w:r>
      <w:r>
        <w:t>(2)</w:t>
      </w:r>
    </w:p>
    <w:p w:rsidR="00B67D6E" w:rsidRDefault="00B67D6E" w:rsidP="00EC4AC2">
      <w:pPr>
        <w:spacing w:line="140" w:lineRule="atLeast"/>
        <w:ind w:left="420"/>
      </w:pPr>
      <w:r>
        <w:t xml:space="preserve"> (rest '(1 . 2)) </w:t>
      </w:r>
      <w:r>
        <w:rPr>
          <w:rFonts w:ascii="宋体" w:eastAsia="宋体" w:hAnsi="宋体" w:hint="eastAsia"/>
        </w:rPr>
        <w:t>→</w:t>
      </w:r>
      <w:r>
        <w:t>2</w:t>
      </w:r>
    </w:p>
    <w:p w:rsidR="00B67D6E" w:rsidRDefault="00B67D6E" w:rsidP="00EC4AC2">
      <w:pPr>
        <w:spacing w:line="140" w:lineRule="atLeast"/>
        <w:ind w:left="420"/>
      </w:pPr>
      <w:r>
        <w:t xml:space="preserve"> (rest '(1)) </w:t>
      </w:r>
      <w:r>
        <w:rPr>
          <w:rFonts w:ascii="宋体" w:eastAsia="宋体" w:hAnsi="宋体" w:hint="eastAsia"/>
        </w:rPr>
        <w:t>→</w:t>
      </w:r>
      <w:r>
        <w:t>NIL</w:t>
      </w:r>
    </w:p>
    <w:p w:rsidR="00B67D6E" w:rsidRDefault="00B67D6E" w:rsidP="00EC4AC2">
      <w:pPr>
        <w:spacing w:line="140" w:lineRule="atLeast"/>
        <w:ind w:left="420"/>
      </w:pPr>
      <w:r>
        <w:t xml:space="preserve"> (setq *cons* '(1 . 2)) </w:t>
      </w:r>
      <w:r>
        <w:rPr>
          <w:rFonts w:ascii="宋体" w:eastAsia="宋体" w:hAnsi="宋体" w:hint="eastAsia"/>
        </w:rPr>
        <w:t>→</w:t>
      </w:r>
      <w:r>
        <w:t>(1 . 2)</w:t>
      </w:r>
    </w:p>
    <w:p w:rsidR="00B67D6E" w:rsidRDefault="00B67D6E" w:rsidP="00EC4AC2">
      <w:pPr>
        <w:spacing w:line="140" w:lineRule="atLeast"/>
        <w:ind w:left="420"/>
      </w:pPr>
      <w:r>
        <w:t xml:space="preserve"> (setf (rest *cons*) "two") </w:t>
      </w:r>
      <w:r>
        <w:rPr>
          <w:rFonts w:ascii="宋体" w:eastAsia="宋体" w:hAnsi="宋体" w:hint="eastAsia"/>
        </w:rPr>
        <w:t>→</w:t>
      </w:r>
      <w:r>
        <w:t>"two"</w:t>
      </w:r>
    </w:p>
    <w:p w:rsidR="00B67D6E" w:rsidRDefault="00B67D6E" w:rsidP="00EC4AC2">
      <w:pPr>
        <w:spacing w:line="140" w:lineRule="atLeast"/>
        <w:ind w:left="420"/>
      </w:pPr>
      <w:r>
        <w:t xml:space="preserve"> *cons* </w:t>
      </w:r>
      <w:r>
        <w:rPr>
          <w:rFonts w:ascii="宋体" w:eastAsia="宋体" w:hAnsi="宋体" w:hint="eastAsia"/>
        </w:rPr>
        <w:t>→</w:t>
      </w:r>
      <w:r>
        <w:t>(1 . "two")</w:t>
      </w:r>
    </w:p>
    <w:p w:rsidR="00B67D6E" w:rsidRDefault="00B67D6E" w:rsidP="00EC4AC2">
      <w:pPr>
        <w:spacing w:line="140" w:lineRule="atLeast"/>
      </w:pPr>
      <w:r>
        <w:t>See Also:</w:t>
      </w:r>
    </w:p>
    <w:p w:rsidR="00B67D6E" w:rsidRDefault="00B67D6E" w:rsidP="00EC4AC2">
      <w:pPr>
        <w:spacing w:line="140" w:lineRule="atLeast"/>
        <w:ind w:firstLine="420"/>
      </w:pPr>
      <w:r>
        <w:t>cdr, nthcdr</w:t>
      </w:r>
    </w:p>
    <w:p w:rsidR="00B67D6E" w:rsidRDefault="00B67D6E" w:rsidP="00EC4AC2">
      <w:pPr>
        <w:spacing w:line="140" w:lineRule="atLeast"/>
      </w:pPr>
      <w:r>
        <w:lastRenderedPageBreak/>
        <w:t>Notes:</w:t>
      </w:r>
    </w:p>
    <w:p w:rsidR="00B67D6E" w:rsidRDefault="00B67D6E" w:rsidP="00EC4AC2">
      <w:pPr>
        <w:spacing w:line="140" w:lineRule="atLeast"/>
        <w:ind w:left="420"/>
      </w:pPr>
      <w:r>
        <w:t>rest is often preferred stylistically over cdr when the argument is to being subjectively viewed as a list rather than as a cons.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m</w:t>
            </w:r>
            <w:r>
              <w:t>ember, member-if, member-if-not</w:t>
            </w:r>
          </w:p>
        </w:tc>
        <w:tc>
          <w:tcPr>
            <w:tcW w:w="4148" w:type="dxa"/>
            <w:vAlign w:val="center"/>
          </w:tcPr>
          <w:p w:rsidR="00B67D6E" w:rsidRPr="003B06AB" w:rsidRDefault="00B67D6E" w:rsidP="00EC4AC2">
            <w:pPr>
              <w:spacing w:line="140" w:lineRule="atLeast"/>
              <w:jc w:val="right"/>
            </w:pPr>
            <w:r>
              <w:t>Function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member item list &amp;key key test test-not </w:t>
      </w:r>
      <w:r>
        <w:rPr>
          <w:rFonts w:ascii="宋体" w:eastAsia="宋体" w:hAnsi="宋体" w:hint="eastAsia"/>
        </w:rPr>
        <w:t>→</w:t>
      </w:r>
      <w:r>
        <w:t>tail</w:t>
      </w:r>
    </w:p>
    <w:p w:rsidR="00B67D6E" w:rsidRDefault="00B67D6E" w:rsidP="00EC4AC2">
      <w:pPr>
        <w:spacing w:line="140" w:lineRule="atLeast"/>
        <w:ind w:firstLine="420"/>
      </w:pPr>
      <w:r>
        <w:t xml:space="preserve">member-if predicate list &amp;key key </w:t>
      </w:r>
      <w:r>
        <w:rPr>
          <w:rFonts w:ascii="宋体" w:eastAsia="宋体" w:hAnsi="宋体" w:hint="eastAsia"/>
        </w:rPr>
        <w:t>→</w:t>
      </w:r>
      <w:r>
        <w:t>tail</w:t>
      </w:r>
    </w:p>
    <w:p w:rsidR="00B67D6E" w:rsidRDefault="00B67D6E" w:rsidP="00EC4AC2">
      <w:pPr>
        <w:spacing w:line="140" w:lineRule="atLeast"/>
        <w:ind w:firstLine="420"/>
      </w:pPr>
      <w:r>
        <w:t xml:space="preserve">member-if-not predicate list &amp;key key </w:t>
      </w:r>
      <w:r>
        <w:rPr>
          <w:rFonts w:ascii="宋体" w:eastAsia="宋体" w:hAnsi="宋体" w:hint="eastAsia"/>
        </w:rPr>
        <w:t>→</w:t>
      </w:r>
      <w:r>
        <w:t>tail</w:t>
      </w:r>
    </w:p>
    <w:p w:rsidR="00B67D6E" w:rsidRDefault="00B67D6E" w:rsidP="00EC4AC2">
      <w:pPr>
        <w:spacing w:line="140" w:lineRule="atLeast"/>
      </w:pPr>
      <w:r>
        <w:t>Arguments and Values:</w:t>
      </w:r>
    </w:p>
    <w:p w:rsidR="00B67D6E" w:rsidRDefault="00B67D6E" w:rsidP="00EC4AC2">
      <w:pPr>
        <w:spacing w:line="140" w:lineRule="atLeast"/>
        <w:ind w:firstLine="420"/>
      </w:pPr>
      <w:r>
        <w:t>item—an object.</w:t>
      </w:r>
    </w:p>
    <w:p w:rsidR="00B67D6E" w:rsidRDefault="00B67D6E" w:rsidP="00EC4AC2">
      <w:pPr>
        <w:spacing w:line="140" w:lineRule="atLeast"/>
        <w:ind w:firstLine="420"/>
      </w:pPr>
      <w:r>
        <w:t>list—a proper list.</w:t>
      </w:r>
    </w:p>
    <w:p w:rsidR="00B67D6E" w:rsidRDefault="00B67D6E" w:rsidP="00EC4AC2">
      <w:pPr>
        <w:spacing w:line="140" w:lineRule="atLeast"/>
        <w:ind w:left="420"/>
      </w:pPr>
      <w:r>
        <w:t>predicate—a designator for a function of one argument that returns a generalized boolean.</w:t>
      </w:r>
    </w:p>
    <w:p w:rsidR="00B67D6E" w:rsidRDefault="00B67D6E" w:rsidP="00EC4AC2">
      <w:pPr>
        <w:spacing w:line="140" w:lineRule="atLeast"/>
        <w:ind w:firstLine="420"/>
      </w:pPr>
      <w:r>
        <w:t>test—a designator for a function of two arguments that returns a generalized boolean.</w:t>
      </w:r>
    </w:p>
    <w:p w:rsidR="00B67D6E" w:rsidRDefault="00B67D6E" w:rsidP="00EC4AC2">
      <w:pPr>
        <w:spacing w:line="140" w:lineRule="atLeast"/>
        <w:ind w:left="420"/>
      </w:pPr>
      <w:r>
        <w:t>test-not—a designator for a function of two arguments that returns a generalized boolean.</w:t>
      </w:r>
    </w:p>
    <w:p w:rsidR="00B67D6E" w:rsidRDefault="00B67D6E" w:rsidP="00EC4AC2">
      <w:pPr>
        <w:spacing w:line="140" w:lineRule="atLeast"/>
        <w:ind w:firstLine="420"/>
      </w:pPr>
      <w:r>
        <w:t>key—a designator for a function of one argument, or nil.</w:t>
      </w:r>
    </w:p>
    <w:p w:rsidR="00B67D6E" w:rsidRDefault="00B67D6E" w:rsidP="00EC4AC2">
      <w:pPr>
        <w:spacing w:line="140" w:lineRule="atLeast"/>
        <w:ind w:firstLine="420"/>
      </w:pPr>
      <w:r>
        <w:t>tail—a list.</w:t>
      </w:r>
    </w:p>
    <w:p w:rsidR="00B67D6E" w:rsidRDefault="00B67D6E" w:rsidP="00EC4AC2">
      <w:pPr>
        <w:spacing w:line="140" w:lineRule="atLeast"/>
      </w:pPr>
      <w:r>
        <w:t>Description:</w:t>
      </w:r>
    </w:p>
    <w:p w:rsidR="00B67D6E" w:rsidRDefault="00B67D6E" w:rsidP="00EC4AC2">
      <w:pPr>
        <w:spacing w:line="140" w:lineRule="atLeast"/>
        <w:ind w:left="420"/>
      </w:pPr>
      <w:r>
        <w:t>member, member-if, and member-if-not each search list for item or for a top-level element that satisfies the test. The argument to the predicate function is an element of list.</w:t>
      </w:r>
    </w:p>
    <w:p w:rsidR="00B67D6E" w:rsidRDefault="00B67D6E" w:rsidP="00EC4AC2">
      <w:pPr>
        <w:spacing w:line="140" w:lineRule="atLeast"/>
        <w:ind w:left="420"/>
      </w:pPr>
      <w:r>
        <w:t>If some element satisfies the test, the tail of list beginning with this element is returned; otherwise nil is returned.</w:t>
      </w:r>
    </w:p>
    <w:p w:rsidR="00B67D6E" w:rsidRDefault="00B67D6E" w:rsidP="00EC4AC2">
      <w:pPr>
        <w:spacing w:line="140" w:lineRule="atLeast"/>
        <w:ind w:firstLine="420"/>
      </w:pPr>
      <w:r>
        <w:t>list is searched on the top level only.</w:t>
      </w:r>
    </w:p>
    <w:p w:rsidR="00B67D6E" w:rsidRDefault="00B67D6E" w:rsidP="00EC4AC2">
      <w:pPr>
        <w:spacing w:line="140" w:lineRule="atLeast"/>
      </w:pPr>
      <w:r>
        <w:t>Examples:</w:t>
      </w:r>
    </w:p>
    <w:p w:rsidR="00B67D6E" w:rsidRDefault="00B67D6E" w:rsidP="00EC4AC2">
      <w:pPr>
        <w:spacing w:line="140" w:lineRule="atLeast"/>
        <w:ind w:left="420"/>
      </w:pPr>
      <w:r>
        <w:lastRenderedPageBreak/>
        <w:t xml:space="preserve"> (member 2 '(1 2 3)) </w:t>
      </w:r>
      <w:r>
        <w:rPr>
          <w:rFonts w:ascii="宋体" w:eastAsia="宋体" w:hAnsi="宋体" w:hint="eastAsia"/>
        </w:rPr>
        <w:t>→</w:t>
      </w:r>
      <w:r>
        <w:t>(2 3)</w:t>
      </w:r>
    </w:p>
    <w:p w:rsidR="00B67D6E" w:rsidRDefault="00B67D6E" w:rsidP="00EC4AC2">
      <w:pPr>
        <w:spacing w:line="140" w:lineRule="atLeast"/>
        <w:ind w:left="420"/>
      </w:pPr>
      <w:r>
        <w:t xml:space="preserve"> (member 2 '((1 . 2) (3 . 4)) :test-not #'= :key #'cdr) </w:t>
      </w:r>
      <w:r>
        <w:rPr>
          <w:rFonts w:ascii="宋体" w:eastAsia="宋体" w:hAnsi="宋体" w:hint="eastAsia"/>
        </w:rPr>
        <w:t>→</w:t>
      </w:r>
      <w:r>
        <w:t>((3 . 4))</w:t>
      </w:r>
    </w:p>
    <w:p w:rsidR="00B67D6E" w:rsidRDefault="00B67D6E" w:rsidP="00EC4AC2">
      <w:pPr>
        <w:spacing w:line="140" w:lineRule="atLeast"/>
        <w:ind w:left="420"/>
      </w:pPr>
      <w:r>
        <w:t xml:space="preserve"> (member 'e '(a b c d)) </w:t>
      </w:r>
      <w:r>
        <w:rPr>
          <w:rFonts w:ascii="宋体" w:eastAsia="宋体" w:hAnsi="宋体" w:hint="eastAsia"/>
        </w:rPr>
        <w:t>→</w:t>
      </w:r>
      <w:r>
        <w:t>NIL</w:t>
      </w:r>
    </w:p>
    <w:p w:rsidR="00B67D6E" w:rsidRDefault="00B67D6E" w:rsidP="00EC4AC2">
      <w:pPr>
        <w:spacing w:line="140" w:lineRule="atLeast"/>
        <w:ind w:left="420"/>
      </w:pPr>
      <w:r>
        <w:t xml:space="preserve"> (member-if #'listp '(a b nil c d)) </w:t>
      </w:r>
      <w:r>
        <w:rPr>
          <w:rFonts w:ascii="宋体" w:eastAsia="宋体" w:hAnsi="宋体" w:hint="eastAsia"/>
        </w:rPr>
        <w:t>→</w:t>
      </w:r>
      <w:r>
        <w:t>(NIL C D)</w:t>
      </w:r>
    </w:p>
    <w:p w:rsidR="00B67D6E" w:rsidRDefault="00B67D6E" w:rsidP="00EC4AC2">
      <w:pPr>
        <w:spacing w:line="140" w:lineRule="atLeast"/>
        <w:ind w:left="420"/>
      </w:pPr>
      <w:r>
        <w:t xml:space="preserve"> (member-if #'numberp '(a #\Space 5/3 foo)) </w:t>
      </w:r>
      <w:r>
        <w:rPr>
          <w:rFonts w:ascii="宋体" w:eastAsia="宋体" w:hAnsi="宋体" w:hint="eastAsia"/>
        </w:rPr>
        <w:t>→</w:t>
      </w:r>
      <w:r>
        <w:t>(5/3 FOO)</w:t>
      </w:r>
    </w:p>
    <w:p w:rsidR="00B67D6E" w:rsidRDefault="00B67D6E" w:rsidP="00EC4AC2">
      <w:pPr>
        <w:spacing w:line="140" w:lineRule="atLeast"/>
        <w:ind w:left="420"/>
      </w:pPr>
      <w:r>
        <w:t xml:space="preserve"> (member-if-not #'zerop</w:t>
      </w:r>
    </w:p>
    <w:p w:rsidR="00B67D6E" w:rsidRDefault="00B67D6E" w:rsidP="00EC4AC2">
      <w:pPr>
        <w:spacing w:line="140" w:lineRule="atLeast"/>
        <w:ind w:left="420"/>
      </w:pPr>
      <w:r>
        <w:t xml:space="preserve">               '(3 6 9 11 . 12)</w:t>
      </w:r>
    </w:p>
    <w:p w:rsidR="00B67D6E" w:rsidRDefault="00B67D6E" w:rsidP="00EC4AC2">
      <w:pPr>
        <w:spacing w:line="140" w:lineRule="atLeast"/>
        <w:ind w:left="420"/>
      </w:pPr>
      <w:r>
        <w:t xml:space="preserve">               :key #'(lambda (x) (mod x 3))) </w:t>
      </w:r>
      <w:r>
        <w:rPr>
          <w:rFonts w:ascii="宋体" w:eastAsia="宋体" w:hAnsi="宋体" w:hint="eastAsia"/>
        </w:rPr>
        <w:t>→</w:t>
      </w:r>
      <w:r>
        <w:t>(11 . 12)</w:t>
      </w:r>
    </w:p>
    <w:p w:rsidR="00B67D6E" w:rsidRDefault="00B67D6E" w:rsidP="00EC4AC2">
      <w:pPr>
        <w:spacing w:line="140" w:lineRule="atLeast"/>
      </w:pPr>
      <w:r>
        <w:t>Exceptional Situations:</w:t>
      </w:r>
    </w:p>
    <w:p w:rsidR="00B67D6E" w:rsidRDefault="00B67D6E" w:rsidP="00EC4AC2">
      <w:pPr>
        <w:spacing w:line="140" w:lineRule="atLeast"/>
        <w:ind w:firstLine="420"/>
      </w:pPr>
      <w:r>
        <w:t>Should be prepared to signal an error of type type-error if list is not a proper list.</w:t>
      </w:r>
    </w:p>
    <w:p w:rsidR="00B67D6E" w:rsidRDefault="00B67D6E" w:rsidP="00EC4AC2">
      <w:pPr>
        <w:spacing w:line="140" w:lineRule="atLeast"/>
      </w:pPr>
      <w:r>
        <w:t>See Also:</w:t>
      </w:r>
    </w:p>
    <w:p w:rsidR="00B67D6E" w:rsidRDefault="00B67D6E" w:rsidP="00EC4AC2">
      <w:pPr>
        <w:spacing w:line="140" w:lineRule="atLeast"/>
        <w:ind w:firstLine="420"/>
      </w:pPr>
      <w:r>
        <w:t>find, position, Section 3.6 (Traversal Rules and Side Effects)</w:t>
      </w:r>
    </w:p>
    <w:p w:rsidR="00B67D6E" w:rsidRDefault="00B67D6E" w:rsidP="00EC4AC2">
      <w:pPr>
        <w:spacing w:line="140" w:lineRule="atLeast"/>
      </w:pPr>
      <w:r>
        <w:t>Notes:</w:t>
      </w:r>
    </w:p>
    <w:p w:rsidR="00B67D6E" w:rsidRDefault="00B67D6E" w:rsidP="00EC4AC2">
      <w:pPr>
        <w:spacing w:line="140" w:lineRule="atLeast"/>
        <w:ind w:firstLine="420"/>
      </w:pPr>
      <w:r>
        <w:t>The :test-not parameter is deprecated.</w:t>
      </w:r>
    </w:p>
    <w:p w:rsidR="00B67D6E" w:rsidRDefault="00B67D6E" w:rsidP="00EC4AC2">
      <w:pPr>
        <w:spacing w:line="140" w:lineRule="atLeast"/>
        <w:ind w:firstLine="420"/>
      </w:pPr>
      <w:r>
        <w:t>The function member-if-not is deprecated.</w:t>
      </w:r>
    </w:p>
    <w:p w:rsidR="00B67D6E" w:rsidRDefault="00B67D6E" w:rsidP="00EC4AC2">
      <w:pPr>
        <w:spacing w:line="140" w:lineRule="atLeast"/>
        <w:ind w:firstLine="420"/>
      </w:pPr>
      <w:r>
        <w:t>In the following</w:t>
      </w:r>
    </w:p>
    <w:p w:rsidR="00B67D6E" w:rsidRDefault="00B67D6E" w:rsidP="00EC4AC2">
      <w:pPr>
        <w:spacing w:line="140" w:lineRule="atLeast"/>
        <w:ind w:firstLine="420"/>
      </w:pPr>
      <w:r>
        <w:t xml:space="preserve"> (member 'a '(g (a y) c a d e a f)) </w:t>
      </w:r>
      <w:r>
        <w:rPr>
          <w:rFonts w:ascii="宋体" w:eastAsia="宋体" w:hAnsi="宋体" w:hint="eastAsia"/>
        </w:rPr>
        <w:t>→</w:t>
      </w:r>
      <w:r>
        <w:t>(A D E A F)</w:t>
      </w:r>
    </w:p>
    <w:p w:rsidR="00B67D6E" w:rsidRDefault="00B67D6E" w:rsidP="00EC4AC2">
      <w:pPr>
        <w:spacing w:line="140" w:lineRule="atLeast"/>
        <w:ind w:left="420"/>
      </w:pPr>
      <w:r>
        <w:t>the value returned by member is identical to the portion of the list beginning with a. Thus rplaca on the result of member can be used to alter the part of the list where a was found (assuming a check has been made that member did not return nil).</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962"/>
        <w:gridCol w:w="3334"/>
      </w:tblGrid>
      <w:tr w:rsidR="00B67D6E" w:rsidTr="00B67D6E">
        <w:tc>
          <w:tcPr>
            <w:tcW w:w="4962" w:type="dxa"/>
            <w:vAlign w:val="center"/>
          </w:tcPr>
          <w:p w:rsidR="00B67D6E" w:rsidRDefault="00B67D6E" w:rsidP="00EC4AC2">
            <w:pPr>
              <w:spacing w:line="140" w:lineRule="atLeast"/>
              <w:jc w:val="both"/>
            </w:pPr>
            <w:r w:rsidRPr="003B06AB">
              <w:t>mapc, mapcar, mapcan, mapl, maplist, mapcon</w:t>
            </w:r>
          </w:p>
        </w:tc>
        <w:tc>
          <w:tcPr>
            <w:tcW w:w="3334"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mapc function &amp;rest lists</w:t>
      </w:r>
      <w:r w:rsidRPr="00F516F5">
        <w:rPr>
          <w:vertAlign w:val="superscript"/>
        </w:rPr>
        <w:t>+</w:t>
      </w:r>
      <w:r>
        <w:t xml:space="preserve"> </w:t>
      </w:r>
      <w:r>
        <w:rPr>
          <w:rFonts w:ascii="宋体" w:eastAsia="宋体" w:hAnsi="宋体" w:hint="eastAsia"/>
        </w:rPr>
        <w:t>→</w:t>
      </w:r>
      <w:r>
        <w:t>list-1</w:t>
      </w:r>
    </w:p>
    <w:p w:rsidR="00B67D6E" w:rsidRDefault="00B67D6E" w:rsidP="00EC4AC2">
      <w:pPr>
        <w:spacing w:line="140" w:lineRule="atLeast"/>
        <w:ind w:left="420"/>
      </w:pPr>
      <w:r>
        <w:t>mapcar function &amp;rest lists</w:t>
      </w:r>
      <w:r w:rsidRPr="00F516F5">
        <w:rPr>
          <w:vertAlign w:val="superscript"/>
        </w:rPr>
        <w:t>+</w:t>
      </w:r>
      <w:r>
        <w:t xml:space="preserve"> </w:t>
      </w:r>
      <w:r>
        <w:rPr>
          <w:rFonts w:ascii="宋体" w:eastAsia="宋体" w:hAnsi="宋体" w:hint="eastAsia"/>
        </w:rPr>
        <w:t>→</w:t>
      </w:r>
      <w:r>
        <w:t>result-list</w:t>
      </w:r>
    </w:p>
    <w:p w:rsidR="00B67D6E" w:rsidRDefault="00B67D6E" w:rsidP="00EC4AC2">
      <w:pPr>
        <w:spacing w:line="140" w:lineRule="atLeast"/>
        <w:ind w:left="420"/>
      </w:pPr>
      <w:r>
        <w:t>mapcan function &amp;rest lists</w:t>
      </w:r>
      <w:r w:rsidRPr="00F516F5">
        <w:rPr>
          <w:vertAlign w:val="superscript"/>
        </w:rPr>
        <w:t>+</w:t>
      </w:r>
      <w:r>
        <w:t xml:space="preserve"> </w:t>
      </w:r>
      <w:r>
        <w:rPr>
          <w:rFonts w:ascii="宋体" w:eastAsia="宋体" w:hAnsi="宋体" w:hint="eastAsia"/>
        </w:rPr>
        <w:t>→</w:t>
      </w:r>
      <w:r>
        <w:t>concatenated-results</w:t>
      </w:r>
    </w:p>
    <w:p w:rsidR="00B67D6E" w:rsidRDefault="00B67D6E" w:rsidP="00EC4AC2">
      <w:pPr>
        <w:spacing w:line="140" w:lineRule="atLeast"/>
        <w:ind w:left="420"/>
      </w:pPr>
      <w:r>
        <w:lastRenderedPageBreak/>
        <w:t>mapl function &amp;rest lists</w:t>
      </w:r>
      <w:r w:rsidRPr="00F516F5">
        <w:rPr>
          <w:vertAlign w:val="superscript"/>
        </w:rPr>
        <w:t>+</w:t>
      </w:r>
      <w:r>
        <w:t xml:space="preserve"> </w:t>
      </w:r>
      <w:r>
        <w:rPr>
          <w:rFonts w:ascii="宋体" w:eastAsia="宋体" w:hAnsi="宋体" w:hint="eastAsia"/>
        </w:rPr>
        <w:t>→</w:t>
      </w:r>
      <w:r>
        <w:t>list-1</w:t>
      </w:r>
    </w:p>
    <w:p w:rsidR="00B67D6E" w:rsidRDefault="00B67D6E" w:rsidP="00EC4AC2">
      <w:pPr>
        <w:spacing w:line="140" w:lineRule="atLeast"/>
        <w:ind w:left="420"/>
      </w:pPr>
      <w:r>
        <w:t>maplist function &amp;rest lists</w:t>
      </w:r>
      <w:r w:rsidRPr="00F516F5">
        <w:rPr>
          <w:vertAlign w:val="superscript"/>
        </w:rPr>
        <w:t>+</w:t>
      </w:r>
      <w:r>
        <w:t xml:space="preserve"> </w:t>
      </w:r>
      <w:r>
        <w:rPr>
          <w:rFonts w:ascii="宋体" w:eastAsia="宋体" w:hAnsi="宋体" w:hint="eastAsia"/>
        </w:rPr>
        <w:t>→</w:t>
      </w:r>
      <w:r>
        <w:t>result-list</w:t>
      </w:r>
    </w:p>
    <w:p w:rsidR="00B67D6E" w:rsidRDefault="00B67D6E" w:rsidP="00EC4AC2">
      <w:pPr>
        <w:spacing w:line="140" w:lineRule="atLeast"/>
        <w:ind w:left="420"/>
      </w:pPr>
      <w:r>
        <w:t>mapcon function &amp;rest lists</w:t>
      </w:r>
      <w:r w:rsidRPr="00F516F5">
        <w:rPr>
          <w:vertAlign w:val="superscript"/>
        </w:rPr>
        <w:t>+</w:t>
      </w:r>
      <w:r>
        <w:t xml:space="preserve"> </w:t>
      </w:r>
      <w:r>
        <w:rPr>
          <w:rFonts w:ascii="宋体" w:eastAsia="宋体" w:hAnsi="宋体" w:hint="eastAsia"/>
        </w:rPr>
        <w:t>→</w:t>
      </w:r>
      <w:r>
        <w:t>concatenated-results</w:t>
      </w:r>
    </w:p>
    <w:p w:rsidR="00B67D6E" w:rsidRDefault="00B67D6E" w:rsidP="00EC4AC2">
      <w:pPr>
        <w:spacing w:line="140" w:lineRule="atLeast"/>
      </w:pPr>
      <w:r>
        <w:t>Arguments and Values:</w:t>
      </w:r>
    </w:p>
    <w:p w:rsidR="00B67D6E" w:rsidRDefault="00B67D6E" w:rsidP="00EC4AC2">
      <w:pPr>
        <w:spacing w:line="140" w:lineRule="atLeast"/>
        <w:ind w:left="420"/>
      </w:pPr>
      <w:r>
        <w:t>function—a designator for a function that must take as many arguments as there are lists.</w:t>
      </w:r>
    </w:p>
    <w:p w:rsidR="00B67D6E" w:rsidRDefault="00B67D6E" w:rsidP="00EC4AC2">
      <w:pPr>
        <w:spacing w:line="140" w:lineRule="atLeast"/>
        <w:ind w:firstLine="420"/>
      </w:pPr>
      <w:r>
        <w:t>list—a proper list.</w:t>
      </w:r>
    </w:p>
    <w:p w:rsidR="00B67D6E" w:rsidRDefault="00B67D6E" w:rsidP="00EC4AC2">
      <w:pPr>
        <w:spacing w:line="140" w:lineRule="atLeast"/>
        <w:ind w:firstLine="420"/>
      </w:pPr>
      <w:r>
        <w:t>list-1—the first list (which must be a proper list).</w:t>
      </w:r>
    </w:p>
    <w:p w:rsidR="00B67D6E" w:rsidRDefault="00B67D6E" w:rsidP="00EC4AC2">
      <w:pPr>
        <w:spacing w:line="140" w:lineRule="atLeast"/>
        <w:ind w:firstLine="420"/>
      </w:pPr>
      <w:r>
        <w:t>result-list—a list.</w:t>
      </w:r>
    </w:p>
    <w:p w:rsidR="00B67D6E" w:rsidRDefault="00B67D6E" w:rsidP="00EC4AC2">
      <w:pPr>
        <w:spacing w:line="140" w:lineRule="atLeast"/>
        <w:ind w:firstLine="420"/>
      </w:pPr>
      <w:r>
        <w:t>concatenated-results—a list.</w:t>
      </w:r>
    </w:p>
    <w:p w:rsidR="00B67D6E" w:rsidRDefault="00B67D6E" w:rsidP="00EC4AC2">
      <w:pPr>
        <w:spacing w:line="140" w:lineRule="atLeast"/>
      </w:pPr>
      <w:r>
        <w:t>Description:</w:t>
      </w:r>
    </w:p>
    <w:p w:rsidR="00B67D6E" w:rsidRDefault="00B67D6E" w:rsidP="00EC4AC2">
      <w:pPr>
        <w:spacing w:line="140" w:lineRule="atLeast"/>
        <w:ind w:left="420"/>
      </w:pPr>
      <w:r>
        <w:t>The mapping operation involves applying function to successive sets of arguments in which one argument is obtained from each sequence. Except for mapc and mapl, the result contains the results returned by function. In the cases of mapc and mapl, the resulting sequence is list.</w:t>
      </w:r>
    </w:p>
    <w:p w:rsidR="00B67D6E" w:rsidRDefault="00B67D6E" w:rsidP="00EC4AC2">
      <w:pPr>
        <w:spacing w:line="140" w:lineRule="atLeast"/>
        <w:ind w:left="420"/>
      </w:pPr>
      <w:r>
        <w:t>function is called first on all the elements with index 0, then on all those with index 1, and so on. result-type specifies the type of the resulting sequence. If function is a symbol, it is coerced to a function as if by symbol-function.</w:t>
      </w:r>
    </w:p>
    <w:p w:rsidR="00B67D6E" w:rsidRDefault="00B67D6E" w:rsidP="00EC4AC2">
      <w:pPr>
        <w:spacing w:line="140" w:lineRule="atLeast"/>
        <w:ind w:left="420"/>
      </w:pPr>
      <w:r>
        <w:t>mapcar operates on successive elements of the lists. function is applied to the first element of each list, then to the second element of each list, and so on. The iteration terminates when the shortest list runs out, and excess elements in other lists are ignored. The value returned by mapcar is a list of the results of successive calls to function.</w:t>
      </w:r>
    </w:p>
    <w:p w:rsidR="00B67D6E" w:rsidRDefault="00B67D6E" w:rsidP="00EC4AC2">
      <w:pPr>
        <w:spacing w:line="140" w:lineRule="atLeast"/>
        <w:ind w:left="420"/>
      </w:pPr>
      <w:r>
        <w:t>mapc is like mapcar except that the results of applying function are not accumulated. The list argument is returned.</w:t>
      </w:r>
    </w:p>
    <w:p w:rsidR="00B67D6E" w:rsidRDefault="00B67D6E" w:rsidP="00EC4AC2">
      <w:pPr>
        <w:spacing w:line="140" w:lineRule="atLeast"/>
        <w:ind w:left="420"/>
      </w:pPr>
      <w:r>
        <w:t>maplist is like mapcar except that function is applied to successive sublists of the lists. function is first applied to the lists themselves, and then to the cdr of each list, and then to the cdr of the cdr of each list, and so on.</w:t>
      </w:r>
    </w:p>
    <w:p w:rsidR="00B67D6E" w:rsidRDefault="00B67D6E" w:rsidP="00EC4AC2">
      <w:pPr>
        <w:spacing w:line="140" w:lineRule="atLeast"/>
        <w:ind w:left="420"/>
      </w:pPr>
      <w:r>
        <w:lastRenderedPageBreak/>
        <w:t>mapl is like maplist except that the results of applying function are not accumulated; list-1 is returned.</w:t>
      </w:r>
    </w:p>
    <w:p w:rsidR="00B67D6E" w:rsidRDefault="00B67D6E" w:rsidP="00EC4AC2">
      <w:pPr>
        <w:spacing w:line="140" w:lineRule="atLeast"/>
        <w:ind w:left="420"/>
      </w:pPr>
      <w:r>
        <w:t>mapcan and mapcon are like mapcar and maplist respectively, except that the results of applying function are combined into a list by the use of nconc rather than list. That is,</w:t>
      </w:r>
    </w:p>
    <w:p w:rsidR="00B67D6E" w:rsidRDefault="00B67D6E" w:rsidP="00EC4AC2">
      <w:pPr>
        <w:spacing w:line="140" w:lineRule="atLeast"/>
        <w:ind w:firstLine="420"/>
      </w:pPr>
      <w:r>
        <w:t xml:space="preserve"> (mapcon f x1 ... xn)</w:t>
      </w:r>
    </w:p>
    <w:p w:rsidR="00B67D6E" w:rsidRDefault="00B67D6E" w:rsidP="00EC4AC2">
      <w:pPr>
        <w:spacing w:line="140" w:lineRule="atLeast"/>
        <w:ind w:firstLine="420"/>
      </w:pPr>
      <w:r>
        <w:t xml:space="preserve">   </w:t>
      </w:r>
      <w:r>
        <w:rPr>
          <w:rFonts w:ascii="宋体" w:eastAsia="宋体" w:hAnsi="宋体" w:hint="eastAsia"/>
        </w:rPr>
        <w:t>≡</w:t>
      </w:r>
      <w:r>
        <w:t>(apply #'nconc (maplist f x1 ... xn))</w:t>
      </w:r>
    </w:p>
    <w:p w:rsidR="00B67D6E" w:rsidRDefault="00B67D6E" w:rsidP="00EC4AC2">
      <w:pPr>
        <w:spacing w:line="140" w:lineRule="atLeast"/>
        <w:ind w:firstLine="420"/>
      </w:pPr>
      <w:r>
        <w:t>and similarly for the relationship between mapcan and mapcar.</w:t>
      </w:r>
    </w:p>
    <w:p w:rsidR="00B67D6E" w:rsidRDefault="00B67D6E" w:rsidP="00EC4AC2">
      <w:pPr>
        <w:spacing w:line="140" w:lineRule="atLeast"/>
      </w:pPr>
      <w:r>
        <w:t>Examples:</w:t>
      </w:r>
    </w:p>
    <w:p w:rsidR="00B67D6E" w:rsidRDefault="00B67D6E" w:rsidP="00EC4AC2">
      <w:pPr>
        <w:spacing w:line="140" w:lineRule="atLeast"/>
        <w:ind w:left="420"/>
      </w:pPr>
      <w:r>
        <w:t xml:space="preserve"> (mapcar #'car '((1 a) (2 b) (3 c))) </w:t>
      </w:r>
      <w:r>
        <w:rPr>
          <w:rFonts w:ascii="宋体" w:eastAsia="宋体" w:hAnsi="宋体" w:hint="eastAsia"/>
        </w:rPr>
        <w:t>→</w:t>
      </w:r>
      <w:r>
        <w:t>(1 2 3)</w:t>
      </w:r>
    </w:p>
    <w:p w:rsidR="00B67D6E" w:rsidRDefault="00B67D6E" w:rsidP="00EC4AC2">
      <w:pPr>
        <w:spacing w:line="140" w:lineRule="atLeast"/>
        <w:ind w:left="420"/>
      </w:pPr>
      <w:r>
        <w:t xml:space="preserve"> (mapcar #'abs '(3 -4 2 -5 -6)) </w:t>
      </w:r>
      <w:r>
        <w:rPr>
          <w:rFonts w:ascii="宋体" w:eastAsia="宋体" w:hAnsi="宋体" w:hint="eastAsia"/>
        </w:rPr>
        <w:t>→</w:t>
      </w:r>
      <w:r>
        <w:t>(3 4 2 5 6)</w:t>
      </w:r>
    </w:p>
    <w:p w:rsidR="00B67D6E" w:rsidRDefault="00B67D6E" w:rsidP="00EC4AC2">
      <w:pPr>
        <w:spacing w:line="140" w:lineRule="atLeast"/>
        <w:ind w:left="420"/>
      </w:pPr>
      <w:r>
        <w:t xml:space="preserve"> (mapcar #'cons '(a b c) '(1 2 3)) </w:t>
      </w:r>
      <w:r>
        <w:rPr>
          <w:rFonts w:ascii="宋体" w:eastAsia="宋体" w:hAnsi="宋体" w:hint="eastAsia"/>
        </w:rPr>
        <w:t>→</w:t>
      </w:r>
      <w:r>
        <w:t>((A . 1) (B . 2) (C . 3))</w:t>
      </w:r>
    </w:p>
    <w:p w:rsidR="00B67D6E" w:rsidRDefault="00B67D6E" w:rsidP="00EC4AC2">
      <w:pPr>
        <w:spacing w:line="140" w:lineRule="atLeast"/>
        <w:ind w:left="420"/>
      </w:pPr>
      <w:r>
        <w:t xml:space="preserve"> (maplist #'append '(1 2 3 4) '(1 2) '(1 2 3))</w:t>
      </w:r>
    </w:p>
    <w:p w:rsidR="00B67D6E" w:rsidRDefault="00B67D6E" w:rsidP="00EC4AC2">
      <w:pPr>
        <w:spacing w:line="140" w:lineRule="atLeast"/>
        <w:ind w:left="420"/>
      </w:pPr>
      <w:r>
        <w:rPr>
          <w:rFonts w:ascii="宋体" w:eastAsia="宋体" w:hAnsi="宋体" w:hint="eastAsia"/>
        </w:rPr>
        <w:t>→</w:t>
      </w:r>
      <w:r>
        <w:t>((1 2 3 4 1 2 1 2 3) (2 3 4 2 2 3))</w:t>
      </w:r>
    </w:p>
    <w:p w:rsidR="00B67D6E" w:rsidRDefault="00B67D6E" w:rsidP="00EC4AC2">
      <w:pPr>
        <w:spacing w:line="140" w:lineRule="atLeast"/>
        <w:ind w:left="420"/>
      </w:pPr>
      <w:r>
        <w:t xml:space="preserve"> (maplist #'(lambda (x) (cons 'foo x)) '(a b c d))</w:t>
      </w:r>
    </w:p>
    <w:p w:rsidR="00B67D6E" w:rsidRDefault="00B67D6E" w:rsidP="00EC4AC2">
      <w:pPr>
        <w:spacing w:line="140" w:lineRule="atLeast"/>
        <w:ind w:left="420"/>
      </w:pPr>
      <w:r>
        <w:rPr>
          <w:rFonts w:ascii="宋体" w:eastAsia="宋体" w:hAnsi="宋体" w:hint="eastAsia"/>
        </w:rPr>
        <w:t>→</w:t>
      </w:r>
      <w:r>
        <w:t>((FOO A B C D) (FOO B C D) (FOO C D) (FOO D))</w:t>
      </w:r>
    </w:p>
    <w:p w:rsidR="00B67D6E" w:rsidRDefault="00B67D6E" w:rsidP="00EC4AC2">
      <w:pPr>
        <w:spacing w:line="140" w:lineRule="atLeast"/>
        <w:ind w:left="420"/>
      </w:pPr>
      <w:r>
        <w:t xml:space="preserve"> (maplist #'(lambda (x) (if (member (car x) (cdr x)) 0 1)) '(a b a c d b c))</w:t>
      </w:r>
    </w:p>
    <w:p w:rsidR="00B67D6E" w:rsidRDefault="00B67D6E" w:rsidP="00EC4AC2">
      <w:pPr>
        <w:spacing w:line="140" w:lineRule="atLeast"/>
        <w:ind w:left="420"/>
      </w:pPr>
      <w:r>
        <w:rPr>
          <w:rFonts w:ascii="宋体" w:eastAsia="宋体" w:hAnsi="宋体" w:hint="eastAsia"/>
        </w:rPr>
        <w:t>→</w:t>
      </w:r>
      <w:r>
        <w:t>(0 0 1 0 1 1 1)</w:t>
      </w:r>
    </w:p>
    <w:p w:rsidR="00B67D6E" w:rsidRDefault="00B67D6E" w:rsidP="00EC4AC2">
      <w:pPr>
        <w:spacing w:line="140" w:lineRule="atLeast"/>
        <w:ind w:left="420"/>
      </w:pPr>
      <w:r>
        <w:t>;An entry is 1 if the corresponding element of the input</w:t>
      </w:r>
    </w:p>
    <w:p w:rsidR="00B67D6E" w:rsidRDefault="00B67D6E" w:rsidP="00EC4AC2">
      <w:pPr>
        <w:spacing w:line="140" w:lineRule="atLeast"/>
        <w:ind w:left="420"/>
      </w:pPr>
      <w:r>
        <w:t>;  list was the last instance of that element in the input list.</w:t>
      </w:r>
    </w:p>
    <w:p w:rsidR="00B67D6E" w:rsidRDefault="00B67D6E" w:rsidP="00EC4AC2">
      <w:pPr>
        <w:spacing w:line="140" w:lineRule="atLeast"/>
        <w:ind w:left="420"/>
      </w:pPr>
      <w:r>
        <w:t xml:space="preserve"> (setq dummy nil) </w:t>
      </w:r>
      <w:r>
        <w:rPr>
          <w:rFonts w:ascii="宋体" w:eastAsia="宋体" w:hAnsi="宋体" w:hint="eastAsia"/>
        </w:rPr>
        <w:t>→</w:t>
      </w:r>
      <w:r>
        <w:t>NIL</w:t>
      </w:r>
    </w:p>
    <w:p w:rsidR="00B67D6E" w:rsidRDefault="00B67D6E" w:rsidP="00EC4AC2">
      <w:pPr>
        <w:spacing w:line="140" w:lineRule="atLeast"/>
        <w:ind w:left="420"/>
      </w:pPr>
      <w:r>
        <w:t xml:space="preserve"> (mapc #'(lambda (&amp;rest x) (setq dummy (append dummy x)))</w:t>
      </w:r>
    </w:p>
    <w:p w:rsidR="00B67D6E" w:rsidRDefault="00B67D6E" w:rsidP="00EC4AC2">
      <w:pPr>
        <w:spacing w:line="140" w:lineRule="atLeast"/>
        <w:ind w:left="420"/>
      </w:pPr>
      <w:r>
        <w:t xml:space="preserve">       '(1 2 3 4)</w:t>
      </w:r>
    </w:p>
    <w:p w:rsidR="00B67D6E" w:rsidRDefault="00B67D6E" w:rsidP="00EC4AC2">
      <w:pPr>
        <w:spacing w:line="140" w:lineRule="atLeast"/>
        <w:ind w:left="420"/>
      </w:pPr>
      <w:r>
        <w:t xml:space="preserve">       '(a b c d e)</w:t>
      </w:r>
    </w:p>
    <w:p w:rsidR="00B67D6E" w:rsidRDefault="00B67D6E" w:rsidP="00EC4AC2">
      <w:pPr>
        <w:spacing w:line="140" w:lineRule="atLeast"/>
        <w:ind w:left="420"/>
      </w:pPr>
      <w:r>
        <w:t xml:space="preserve">       '(x y z)) </w:t>
      </w:r>
      <w:r>
        <w:rPr>
          <w:rFonts w:ascii="宋体" w:eastAsia="宋体" w:hAnsi="宋体" w:hint="eastAsia"/>
        </w:rPr>
        <w:t>→</w:t>
      </w:r>
      <w:r>
        <w:t>(1 2 3 4)</w:t>
      </w:r>
    </w:p>
    <w:p w:rsidR="00B67D6E" w:rsidRDefault="00B67D6E" w:rsidP="00EC4AC2">
      <w:pPr>
        <w:spacing w:line="140" w:lineRule="atLeast"/>
        <w:ind w:left="420"/>
      </w:pPr>
      <w:r>
        <w:t xml:space="preserve"> dummy </w:t>
      </w:r>
      <w:r>
        <w:rPr>
          <w:rFonts w:ascii="宋体" w:eastAsia="宋体" w:hAnsi="宋体" w:hint="eastAsia"/>
        </w:rPr>
        <w:t>→</w:t>
      </w:r>
      <w:r>
        <w:t>(1 A X 2 B Y 3 C Z)</w:t>
      </w:r>
    </w:p>
    <w:p w:rsidR="00B67D6E" w:rsidRDefault="00B67D6E" w:rsidP="00EC4AC2">
      <w:pPr>
        <w:spacing w:line="140" w:lineRule="atLeast"/>
        <w:ind w:left="420"/>
      </w:pPr>
      <w:r>
        <w:lastRenderedPageBreak/>
        <w:t xml:space="preserve"> (setq dummy nil) </w:t>
      </w:r>
      <w:r>
        <w:rPr>
          <w:rFonts w:ascii="宋体" w:eastAsia="宋体" w:hAnsi="宋体" w:hint="eastAsia"/>
        </w:rPr>
        <w:t>→</w:t>
      </w:r>
      <w:r>
        <w:t>NIL</w:t>
      </w:r>
    </w:p>
    <w:p w:rsidR="00B67D6E" w:rsidRDefault="00B67D6E" w:rsidP="00EC4AC2">
      <w:pPr>
        <w:spacing w:line="140" w:lineRule="atLeast"/>
        <w:ind w:left="420"/>
      </w:pPr>
      <w:r>
        <w:t xml:space="preserve"> (mapl #'(lambda (x) (push x dummy)) '(1 2 3 4)) </w:t>
      </w:r>
      <w:r>
        <w:rPr>
          <w:rFonts w:ascii="宋体" w:eastAsia="宋体" w:hAnsi="宋体" w:hint="eastAsia"/>
        </w:rPr>
        <w:t>→</w:t>
      </w:r>
      <w:r>
        <w:t>(1 2 3 4)</w:t>
      </w:r>
    </w:p>
    <w:p w:rsidR="00B67D6E" w:rsidRDefault="00B67D6E" w:rsidP="00EC4AC2">
      <w:pPr>
        <w:spacing w:line="140" w:lineRule="atLeast"/>
        <w:ind w:left="420"/>
      </w:pPr>
      <w:r>
        <w:t xml:space="preserve"> dummy </w:t>
      </w:r>
      <w:r>
        <w:rPr>
          <w:rFonts w:ascii="宋体" w:eastAsia="宋体" w:hAnsi="宋体" w:hint="eastAsia"/>
        </w:rPr>
        <w:t>→</w:t>
      </w:r>
      <w:r>
        <w:t>((4) (3 4) (2 3 4) (1 2 3 4))</w:t>
      </w:r>
    </w:p>
    <w:p w:rsidR="00B67D6E" w:rsidRDefault="00B67D6E" w:rsidP="00EC4AC2">
      <w:pPr>
        <w:spacing w:line="140" w:lineRule="atLeast"/>
        <w:ind w:left="420"/>
      </w:pPr>
      <w:r>
        <w:t xml:space="preserve"> (mapcan #'(lambda (x y) (if (null x) nil (list x y)))</w:t>
      </w:r>
    </w:p>
    <w:p w:rsidR="00B67D6E" w:rsidRDefault="00B67D6E" w:rsidP="00EC4AC2">
      <w:pPr>
        <w:spacing w:line="140" w:lineRule="atLeast"/>
        <w:ind w:left="420"/>
      </w:pPr>
      <w:r>
        <w:t xml:space="preserve">         '(nil nil nil d e)</w:t>
      </w:r>
    </w:p>
    <w:p w:rsidR="00B67D6E" w:rsidRDefault="00B67D6E" w:rsidP="00EC4AC2">
      <w:pPr>
        <w:spacing w:line="140" w:lineRule="atLeast"/>
        <w:ind w:left="420"/>
      </w:pPr>
      <w:r>
        <w:t xml:space="preserve">         '(1 2 3 4 5 6)) </w:t>
      </w:r>
      <w:r>
        <w:rPr>
          <w:rFonts w:ascii="宋体" w:eastAsia="宋体" w:hAnsi="宋体" w:hint="eastAsia"/>
        </w:rPr>
        <w:t>→</w:t>
      </w:r>
      <w:r>
        <w:t>(D 4 E 5)</w:t>
      </w:r>
    </w:p>
    <w:p w:rsidR="00B67D6E" w:rsidRDefault="00B67D6E" w:rsidP="00EC4AC2">
      <w:pPr>
        <w:spacing w:line="140" w:lineRule="atLeast"/>
        <w:ind w:left="420"/>
      </w:pPr>
      <w:r>
        <w:t xml:space="preserve"> (mapcan #'(lambda (x) (and (numberp x) (list x)))</w:t>
      </w:r>
    </w:p>
    <w:p w:rsidR="00B67D6E" w:rsidRDefault="00B67D6E" w:rsidP="00EC4AC2">
      <w:pPr>
        <w:spacing w:line="140" w:lineRule="atLeast"/>
        <w:ind w:left="420"/>
      </w:pPr>
      <w:r>
        <w:t xml:space="preserve">         '(a 1 b c 3 4 d 5))</w:t>
      </w:r>
    </w:p>
    <w:p w:rsidR="00B67D6E" w:rsidRDefault="00B67D6E" w:rsidP="00EC4AC2">
      <w:pPr>
        <w:spacing w:line="140" w:lineRule="atLeast"/>
        <w:ind w:left="420"/>
      </w:pPr>
      <w:r>
        <w:rPr>
          <w:rFonts w:ascii="宋体" w:eastAsia="宋体" w:hAnsi="宋体" w:hint="eastAsia"/>
        </w:rPr>
        <w:t>→</w:t>
      </w:r>
      <w:r>
        <w:t>(1 3 4 5)</w:t>
      </w:r>
    </w:p>
    <w:p w:rsidR="00B67D6E" w:rsidRDefault="00B67D6E" w:rsidP="00EC4AC2">
      <w:pPr>
        <w:spacing w:line="140" w:lineRule="atLeast"/>
        <w:ind w:left="420"/>
      </w:pPr>
      <w:r>
        <w:t>In this case the function serves as a filter; this is a standard Lisp idiom using mapcan.</w:t>
      </w:r>
    </w:p>
    <w:p w:rsidR="00B67D6E" w:rsidRDefault="00B67D6E" w:rsidP="00EC4AC2">
      <w:pPr>
        <w:spacing w:line="140" w:lineRule="atLeast"/>
        <w:ind w:left="420"/>
      </w:pPr>
      <w:r>
        <w:t xml:space="preserve"> (mapcon #'list '(1 2 3 4)) </w:t>
      </w:r>
      <w:r>
        <w:rPr>
          <w:rFonts w:ascii="宋体" w:eastAsia="宋体" w:hAnsi="宋体" w:hint="eastAsia"/>
        </w:rPr>
        <w:t>→</w:t>
      </w:r>
      <w:r>
        <w:t>((1 2 3 4) (2 3 4) (3 4) (4))</w:t>
      </w:r>
    </w:p>
    <w:p w:rsidR="00B67D6E" w:rsidRDefault="00B67D6E" w:rsidP="00EC4AC2">
      <w:pPr>
        <w:spacing w:line="140" w:lineRule="atLeast"/>
      </w:pPr>
      <w:r>
        <w:t>Exceptional Situations:</w:t>
      </w:r>
    </w:p>
    <w:p w:rsidR="00B67D6E" w:rsidRDefault="00B67D6E" w:rsidP="00EC4AC2">
      <w:pPr>
        <w:spacing w:line="140" w:lineRule="atLeast"/>
        <w:ind w:firstLine="420"/>
      </w:pPr>
      <w:r>
        <w:t>Should be prepared to signal an error of type type-error if any list is not a proper list.</w:t>
      </w:r>
    </w:p>
    <w:p w:rsidR="00B67D6E" w:rsidRDefault="00B67D6E" w:rsidP="00EC4AC2">
      <w:pPr>
        <w:spacing w:line="140" w:lineRule="atLeast"/>
      </w:pPr>
      <w:r>
        <w:t>See Also:</w:t>
      </w:r>
    </w:p>
    <w:p w:rsidR="00B67D6E" w:rsidRDefault="00B67D6E" w:rsidP="00EC4AC2">
      <w:pPr>
        <w:spacing w:line="140" w:lineRule="atLeast"/>
        <w:ind w:firstLine="420"/>
      </w:pPr>
      <w:r>
        <w:t>dolist, map, Section 3.6 (Traversal Rules and Side Effects)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a</w:t>
            </w:r>
            <w:r>
              <w:t>cons</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acons key datum alist </w:t>
      </w:r>
      <w:r>
        <w:rPr>
          <w:rFonts w:ascii="宋体" w:eastAsia="宋体" w:hAnsi="宋体" w:hint="eastAsia"/>
        </w:rPr>
        <w:t>→</w:t>
      </w:r>
      <w:r>
        <w:t>new-alist</w:t>
      </w:r>
    </w:p>
    <w:p w:rsidR="00B67D6E" w:rsidRDefault="00B67D6E" w:rsidP="00EC4AC2">
      <w:pPr>
        <w:spacing w:line="140" w:lineRule="atLeast"/>
      </w:pPr>
      <w:r>
        <w:t>Arguments and Values:</w:t>
      </w:r>
    </w:p>
    <w:p w:rsidR="00B67D6E" w:rsidRDefault="00B67D6E" w:rsidP="00EC4AC2">
      <w:pPr>
        <w:spacing w:line="140" w:lineRule="atLeast"/>
        <w:ind w:firstLine="420"/>
      </w:pPr>
      <w:r>
        <w:t>key—an object.</w:t>
      </w:r>
    </w:p>
    <w:p w:rsidR="00B67D6E" w:rsidRDefault="00B67D6E" w:rsidP="00EC4AC2">
      <w:pPr>
        <w:spacing w:line="140" w:lineRule="atLeast"/>
        <w:ind w:firstLine="420"/>
      </w:pPr>
      <w:r>
        <w:t>datum—an object.</w:t>
      </w:r>
    </w:p>
    <w:p w:rsidR="00B67D6E" w:rsidRDefault="00B67D6E" w:rsidP="00EC4AC2">
      <w:pPr>
        <w:spacing w:line="140" w:lineRule="atLeast"/>
        <w:ind w:firstLine="420"/>
      </w:pPr>
      <w:r>
        <w:t>alist—an association list.</w:t>
      </w:r>
    </w:p>
    <w:p w:rsidR="00B67D6E" w:rsidRDefault="00B67D6E" w:rsidP="00EC4AC2">
      <w:pPr>
        <w:spacing w:line="140" w:lineRule="atLeast"/>
        <w:ind w:firstLine="420"/>
      </w:pPr>
      <w:r>
        <w:t>new-alist—an association list.</w:t>
      </w:r>
    </w:p>
    <w:p w:rsidR="00B67D6E" w:rsidRDefault="00B67D6E" w:rsidP="00EC4AC2">
      <w:pPr>
        <w:spacing w:line="140" w:lineRule="atLeast"/>
      </w:pPr>
      <w:r>
        <w:t>Description:</w:t>
      </w:r>
    </w:p>
    <w:p w:rsidR="00B67D6E" w:rsidRDefault="00B67D6E" w:rsidP="00EC4AC2">
      <w:pPr>
        <w:spacing w:line="140" w:lineRule="atLeast"/>
        <w:ind w:left="420"/>
      </w:pPr>
      <w:r>
        <w:lastRenderedPageBreak/>
        <w:t>Creates a fresh cons, the cdr of which is alist and the car of which is another fresh cons, the car of which is key and the cdr of which is datum.</w:t>
      </w:r>
    </w:p>
    <w:p w:rsidR="00B67D6E" w:rsidRDefault="00B67D6E" w:rsidP="00EC4AC2">
      <w:pPr>
        <w:spacing w:line="140" w:lineRule="atLeast"/>
      </w:pPr>
      <w:r>
        <w:t>Examples:</w:t>
      </w:r>
    </w:p>
    <w:p w:rsidR="00B67D6E" w:rsidRDefault="00B67D6E" w:rsidP="00EC4AC2">
      <w:pPr>
        <w:spacing w:line="140" w:lineRule="atLeast"/>
        <w:ind w:firstLine="420"/>
      </w:pPr>
      <w:r>
        <w:t xml:space="preserve"> (setq alist '()) </w:t>
      </w:r>
      <w:r>
        <w:rPr>
          <w:rFonts w:ascii="宋体" w:eastAsia="宋体" w:hAnsi="宋体" w:hint="eastAsia"/>
        </w:rPr>
        <w:t>→</w:t>
      </w:r>
      <w:r>
        <w:t>NIL</w:t>
      </w:r>
    </w:p>
    <w:p w:rsidR="00B67D6E" w:rsidRDefault="00B67D6E" w:rsidP="00EC4AC2">
      <w:pPr>
        <w:spacing w:line="140" w:lineRule="atLeast"/>
        <w:ind w:firstLine="420"/>
      </w:pPr>
      <w:r>
        <w:t xml:space="preserve"> (acons 1 "one" alist) </w:t>
      </w:r>
      <w:r>
        <w:rPr>
          <w:rFonts w:ascii="宋体" w:eastAsia="宋体" w:hAnsi="宋体" w:hint="eastAsia"/>
        </w:rPr>
        <w:t>→</w:t>
      </w:r>
      <w:r>
        <w:t>((1 . "one"))</w:t>
      </w:r>
    </w:p>
    <w:p w:rsidR="00B67D6E" w:rsidRDefault="00B67D6E" w:rsidP="00EC4AC2">
      <w:pPr>
        <w:spacing w:line="140" w:lineRule="atLeast"/>
        <w:ind w:firstLine="420"/>
      </w:pPr>
      <w:r>
        <w:t xml:space="preserve"> alist </w:t>
      </w:r>
      <w:r>
        <w:rPr>
          <w:rFonts w:ascii="宋体" w:eastAsia="宋体" w:hAnsi="宋体" w:hint="eastAsia"/>
        </w:rPr>
        <w:t>→</w:t>
      </w:r>
      <w:r>
        <w:t>NIL</w:t>
      </w:r>
    </w:p>
    <w:p w:rsidR="00B67D6E" w:rsidRDefault="00B67D6E" w:rsidP="00EC4AC2">
      <w:pPr>
        <w:spacing w:line="140" w:lineRule="atLeast"/>
        <w:ind w:firstLine="420"/>
      </w:pPr>
      <w:r>
        <w:t xml:space="preserve"> (setq alist (acons 1 "one" (acons 2 "two" alist))) </w:t>
      </w:r>
      <w:r>
        <w:rPr>
          <w:rFonts w:ascii="宋体" w:eastAsia="宋体" w:hAnsi="宋体" w:hint="eastAsia"/>
        </w:rPr>
        <w:t>→</w:t>
      </w:r>
      <w:r>
        <w:t>((1 . "one") (2 . "two"))</w:t>
      </w:r>
    </w:p>
    <w:p w:rsidR="00B67D6E" w:rsidRDefault="00B67D6E" w:rsidP="00EC4AC2">
      <w:pPr>
        <w:spacing w:line="140" w:lineRule="atLeast"/>
        <w:ind w:firstLine="420"/>
      </w:pPr>
      <w:r>
        <w:t xml:space="preserve"> (assoc 1 alist) </w:t>
      </w:r>
      <w:r>
        <w:rPr>
          <w:rFonts w:ascii="宋体" w:eastAsia="宋体" w:hAnsi="宋体" w:hint="eastAsia"/>
        </w:rPr>
        <w:t>→</w:t>
      </w:r>
      <w:r>
        <w:t>(1 . "one")</w:t>
      </w:r>
    </w:p>
    <w:p w:rsidR="00B67D6E" w:rsidRDefault="00B67D6E" w:rsidP="00EC4AC2">
      <w:pPr>
        <w:spacing w:line="140" w:lineRule="atLeast"/>
        <w:ind w:firstLine="420"/>
      </w:pPr>
      <w:r>
        <w:t xml:space="preserve"> (setq alist (acons 1 "uno" alist)) </w:t>
      </w:r>
      <w:r>
        <w:rPr>
          <w:rFonts w:ascii="宋体" w:eastAsia="宋体" w:hAnsi="宋体" w:hint="eastAsia"/>
        </w:rPr>
        <w:t>→</w:t>
      </w:r>
      <w:r>
        <w:t>((1 . "uno") (1 . "one") (2 . "two"))</w:t>
      </w:r>
    </w:p>
    <w:p w:rsidR="00B67D6E" w:rsidRDefault="00B67D6E" w:rsidP="00EC4AC2">
      <w:pPr>
        <w:spacing w:line="140" w:lineRule="atLeast"/>
        <w:ind w:firstLine="420"/>
      </w:pPr>
      <w:r>
        <w:t xml:space="preserve"> (assoc 1 alist) </w:t>
      </w:r>
      <w:r>
        <w:rPr>
          <w:rFonts w:ascii="宋体" w:eastAsia="宋体" w:hAnsi="宋体" w:hint="eastAsia"/>
        </w:rPr>
        <w:t>→</w:t>
      </w:r>
      <w:r>
        <w:t>(1 . "uno")</w:t>
      </w:r>
    </w:p>
    <w:p w:rsidR="00B67D6E" w:rsidRDefault="00B67D6E" w:rsidP="00EC4AC2">
      <w:pPr>
        <w:spacing w:line="140" w:lineRule="atLeast"/>
      </w:pPr>
      <w:r>
        <w:t>See Also:</w:t>
      </w:r>
    </w:p>
    <w:p w:rsidR="00B67D6E" w:rsidRDefault="00B67D6E" w:rsidP="00EC4AC2">
      <w:pPr>
        <w:spacing w:line="140" w:lineRule="atLeast"/>
        <w:ind w:firstLine="420"/>
      </w:pPr>
      <w:r>
        <w:t>assoc, pairlis</w:t>
      </w:r>
    </w:p>
    <w:p w:rsidR="00B67D6E" w:rsidRDefault="00B67D6E" w:rsidP="00EC4AC2">
      <w:pPr>
        <w:spacing w:line="140" w:lineRule="atLeast"/>
      </w:pPr>
      <w:r>
        <w:t>Notes:</w:t>
      </w:r>
    </w:p>
    <w:p w:rsidR="00B67D6E" w:rsidRDefault="00B67D6E" w:rsidP="00EC4AC2">
      <w:pPr>
        <w:spacing w:line="140" w:lineRule="atLeast"/>
        <w:ind w:firstLine="420"/>
      </w:pPr>
      <w:r>
        <w:t xml:space="preserve">(acons key datum alist) </w:t>
      </w:r>
      <w:r>
        <w:rPr>
          <w:rFonts w:ascii="宋体" w:eastAsia="宋体" w:hAnsi="宋体" w:hint="eastAsia"/>
        </w:rPr>
        <w:t>≡</w:t>
      </w:r>
      <w:r>
        <w:t>(cons (cons key datum) alist)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sidRPr="003B06AB">
              <w:t>assoc, assoc-if, assoc-if-not</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assoc item alist &amp;key key test test-not </w:t>
      </w:r>
      <w:r>
        <w:rPr>
          <w:rFonts w:ascii="宋体" w:eastAsia="宋体" w:hAnsi="宋体" w:hint="eastAsia"/>
        </w:rPr>
        <w:t>→</w:t>
      </w:r>
      <w:r>
        <w:t>entry</w:t>
      </w:r>
    </w:p>
    <w:p w:rsidR="00B67D6E" w:rsidRDefault="00B67D6E" w:rsidP="00EC4AC2">
      <w:pPr>
        <w:spacing w:line="140" w:lineRule="atLeast"/>
        <w:ind w:left="420"/>
      </w:pPr>
      <w:r>
        <w:t xml:space="preserve">assoc-if predicate alist &amp;key key </w:t>
      </w:r>
      <w:r>
        <w:rPr>
          <w:rFonts w:ascii="宋体" w:eastAsia="宋体" w:hAnsi="宋体" w:hint="eastAsia"/>
        </w:rPr>
        <w:t>→</w:t>
      </w:r>
      <w:r>
        <w:t>entry</w:t>
      </w:r>
    </w:p>
    <w:p w:rsidR="00B67D6E" w:rsidRDefault="00B67D6E" w:rsidP="00EC4AC2">
      <w:pPr>
        <w:spacing w:line="140" w:lineRule="atLeast"/>
        <w:ind w:left="420"/>
      </w:pPr>
      <w:r>
        <w:t xml:space="preserve">assoc-if-not predicate alist &amp;key key </w:t>
      </w:r>
      <w:r>
        <w:rPr>
          <w:rFonts w:ascii="宋体" w:eastAsia="宋体" w:hAnsi="宋体" w:hint="eastAsia"/>
        </w:rPr>
        <w:t>→</w:t>
      </w:r>
      <w:r>
        <w:t>entry</w:t>
      </w:r>
    </w:p>
    <w:p w:rsidR="00B67D6E" w:rsidRDefault="00B67D6E" w:rsidP="00EC4AC2">
      <w:pPr>
        <w:spacing w:line="140" w:lineRule="atLeast"/>
      </w:pPr>
      <w:r>
        <w:t>Arguments and Values:</w:t>
      </w:r>
    </w:p>
    <w:p w:rsidR="00B67D6E" w:rsidRDefault="00B67D6E" w:rsidP="00EC4AC2">
      <w:pPr>
        <w:spacing w:line="140" w:lineRule="atLeast"/>
        <w:ind w:left="420"/>
      </w:pPr>
      <w:r>
        <w:t>item—an object.</w:t>
      </w:r>
    </w:p>
    <w:p w:rsidR="00B67D6E" w:rsidRDefault="00B67D6E" w:rsidP="00EC4AC2">
      <w:pPr>
        <w:spacing w:line="140" w:lineRule="atLeast"/>
        <w:ind w:left="420"/>
      </w:pPr>
      <w:r>
        <w:t>alist—an association list.</w:t>
      </w:r>
    </w:p>
    <w:p w:rsidR="00B67D6E" w:rsidRDefault="00B67D6E" w:rsidP="00EC4AC2">
      <w:pPr>
        <w:spacing w:line="140" w:lineRule="atLeast"/>
        <w:ind w:left="420"/>
      </w:pPr>
      <w:r>
        <w:t>predicate—a designator for a function of one argument that returns a generalized boolean.</w:t>
      </w:r>
    </w:p>
    <w:p w:rsidR="00B67D6E" w:rsidRDefault="00B67D6E" w:rsidP="00EC4AC2">
      <w:pPr>
        <w:spacing w:line="140" w:lineRule="atLeast"/>
        <w:ind w:left="420"/>
      </w:pPr>
      <w:r>
        <w:t>test—a designator for a function of two arguments that returns a generalized boolean.</w:t>
      </w:r>
    </w:p>
    <w:p w:rsidR="00B67D6E" w:rsidRDefault="00B67D6E" w:rsidP="00EC4AC2">
      <w:pPr>
        <w:spacing w:line="140" w:lineRule="atLeast"/>
        <w:ind w:left="420"/>
      </w:pPr>
      <w:r>
        <w:lastRenderedPageBreak/>
        <w:t>test-not—a designator for a function of two arguments that returns a generalized boolean.</w:t>
      </w:r>
    </w:p>
    <w:p w:rsidR="00B67D6E" w:rsidRDefault="00B67D6E" w:rsidP="00EC4AC2">
      <w:pPr>
        <w:spacing w:line="140" w:lineRule="atLeast"/>
        <w:ind w:left="420"/>
      </w:pPr>
      <w:r>
        <w:t>key—a designator for a function of one argument, or nil.</w:t>
      </w:r>
    </w:p>
    <w:p w:rsidR="00B67D6E" w:rsidRDefault="00B67D6E" w:rsidP="00EC4AC2">
      <w:pPr>
        <w:spacing w:line="140" w:lineRule="atLeast"/>
        <w:ind w:left="420"/>
      </w:pPr>
      <w:r>
        <w:t>entry—a cons that is an element of alist, or nil.</w:t>
      </w:r>
    </w:p>
    <w:p w:rsidR="00B67D6E" w:rsidRDefault="00B67D6E" w:rsidP="00EC4AC2">
      <w:pPr>
        <w:spacing w:line="140" w:lineRule="atLeast"/>
      </w:pPr>
      <w:r>
        <w:t>Description:</w:t>
      </w:r>
    </w:p>
    <w:p w:rsidR="00B67D6E" w:rsidRDefault="00B67D6E" w:rsidP="00EC4AC2">
      <w:pPr>
        <w:spacing w:line="140" w:lineRule="atLeast"/>
        <w:ind w:left="420"/>
      </w:pPr>
      <w:r>
        <w:t>assoc, assoc-if, and assoc-if-not return the first cons in alist whose car satisfies the test, or nil if no such cons is found.</w:t>
      </w:r>
    </w:p>
    <w:p w:rsidR="00B67D6E" w:rsidRDefault="00B67D6E" w:rsidP="00EC4AC2">
      <w:pPr>
        <w:spacing w:line="140" w:lineRule="atLeast"/>
        <w:ind w:left="420"/>
      </w:pPr>
      <w:r>
        <w:t>For assoc, assoc-if, and assoc-if-not, if nil appears in alist in place of a pair, it is ignored.</w:t>
      </w:r>
    </w:p>
    <w:p w:rsidR="00B67D6E" w:rsidRDefault="00B67D6E" w:rsidP="00EC4AC2">
      <w:pPr>
        <w:spacing w:line="140" w:lineRule="atLeast"/>
      </w:pPr>
      <w:r>
        <w:t>Examples:</w:t>
      </w:r>
    </w:p>
    <w:p w:rsidR="00B67D6E" w:rsidRDefault="00B67D6E" w:rsidP="00EC4AC2">
      <w:pPr>
        <w:spacing w:line="140" w:lineRule="atLeast"/>
        <w:ind w:left="420"/>
      </w:pPr>
      <w:r>
        <w:t xml:space="preserve"> (setq values '((x . 100) (y . 200) (z . 50))) </w:t>
      </w:r>
      <w:r>
        <w:rPr>
          <w:rFonts w:ascii="宋体" w:eastAsia="宋体" w:hAnsi="宋体" w:hint="eastAsia"/>
        </w:rPr>
        <w:t>→</w:t>
      </w:r>
      <w:r>
        <w:t>((X . 100) (Y . 200) (Z . 50))</w:t>
      </w:r>
    </w:p>
    <w:p w:rsidR="00B67D6E" w:rsidRDefault="00B67D6E" w:rsidP="00EC4AC2">
      <w:pPr>
        <w:spacing w:line="140" w:lineRule="atLeast"/>
        <w:ind w:left="420"/>
      </w:pPr>
      <w:r>
        <w:t xml:space="preserve"> (assoc 'y values) </w:t>
      </w:r>
      <w:r>
        <w:rPr>
          <w:rFonts w:ascii="宋体" w:eastAsia="宋体" w:hAnsi="宋体" w:hint="eastAsia"/>
        </w:rPr>
        <w:t>→</w:t>
      </w:r>
      <w:r>
        <w:t>(Y . 200)</w:t>
      </w:r>
    </w:p>
    <w:p w:rsidR="00B67D6E" w:rsidRDefault="00B67D6E" w:rsidP="00EC4AC2">
      <w:pPr>
        <w:spacing w:line="140" w:lineRule="atLeast"/>
        <w:ind w:left="420"/>
      </w:pPr>
      <w:r>
        <w:t xml:space="preserve"> (rplacd (assoc 'y values) 201) </w:t>
      </w:r>
      <w:r>
        <w:rPr>
          <w:rFonts w:ascii="宋体" w:eastAsia="宋体" w:hAnsi="宋体" w:hint="eastAsia"/>
        </w:rPr>
        <w:t>→</w:t>
      </w:r>
      <w:r>
        <w:t>(Y . 201)</w:t>
      </w:r>
    </w:p>
    <w:p w:rsidR="00B67D6E" w:rsidRDefault="00B67D6E" w:rsidP="00EC4AC2">
      <w:pPr>
        <w:spacing w:line="140" w:lineRule="atLeast"/>
        <w:ind w:left="420"/>
      </w:pPr>
      <w:r>
        <w:t xml:space="preserve"> (assoc 'y values) </w:t>
      </w:r>
      <w:r>
        <w:rPr>
          <w:rFonts w:ascii="宋体" w:eastAsia="宋体" w:hAnsi="宋体" w:hint="eastAsia"/>
        </w:rPr>
        <w:t>→</w:t>
      </w:r>
      <w:r>
        <w:t>(Y . 201)</w:t>
      </w:r>
    </w:p>
    <w:p w:rsidR="00B67D6E" w:rsidRDefault="00B67D6E" w:rsidP="00EC4AC2">
      <w:pPr>
        <w:spacing w:line="140" w:lineRule="atLeast"/>
        <w:ind w:left="420"/>
      </w:pPr>
      <w:r>
        <w:t xml:space="preserve"> (setq alist '((1 . "one")(2 . "two")(3 . "three")))</w:t>
      </w:r>
    </w:p>
    <w:p w:rsidR="00B67D6E" w:rsidRDefault="00B67D6E" w:rsidP="00EC4AC2">
      <w:pPr>
        <w:spacing w:line="140" w:lineRule="atLeast"/>
        <w:ind w:left="420"/>
      </w:pPr>
      <w:r>
        <w:rPr>
          <w:rFonts w:ascii="宋体" w:eastAsia="宋体" w:hAnsi="宋体" w:hint="eastAsia"/>
        </w:rPr>
        <w:t>→</w:t>
      </w:r>
      <w:r>
        <w:t>((1 . "one") (2 . "two") (3 . "three"))</w:t>
      </w:r>
    </w:p>
    <w:p w:rsidR="00B67D6E" w:rsidRDefault="00B67D6E" w:rsidP="00EC4AC2">
      <w:pPr>
        <w:spacing w:line="140" w:lineRule="atLeast"/>
        <w:ind w:left="420"/>
      </w:pPr>
      <w:r>
        <w:t xml:space="preserve"> (assoc 2 alist) </w:t>
      </w:r>
      <w:r>
        <w:rPr>
          <w:rFonts w:ascii="宋体" w:eastAsia="宋体" w:hAnsi="宋体" w:hint="eastAsia"/>
        </w:rPr>
        <w:t>→</w:t>
      </w:r>
      <w:r>
        <w:t>(2 . "two")</w:t>
      </w:r>
    </w:p>
    <w:p w:rsidR="00B67D6E" w:rsidRDefault="00B67D6E" w:rsidP="00EC4AC2">
      <w:pPr>
        <w:spacing w:line="140" w:lineRule="atLeast"/>
        <w:ind w:left="420"/>
      </w:pPr>
      <w:r>
        <w:t xml:space="preserve"> (assoc-if #'evenp alist) </w:t>
      </w:r>
      <w:r>
        <w:rPr>
          <w:rFonts w:ascii="宋体" w:eastAsia="宋体" w:hAnsi="宋体" w:hint="eastAsia"/>
        </w:rPr>
        <w:t>→</w:t>
      </w:r>
      <w:r>
        <w:t>(2 . "two")</w:t>
      </w:r>
    </w:p>
    <w:p w:rsidR="00B67D6E" w:rsidRDefault="00B67D6E" w:rsidP="00EC4AC2">
      <w:pPr>
        <w:spacing w:line="140" w:lineRule="atLeast"/>
        <w:ind w:left="420"/>
      </w:pPr>
      <w:r>
        <w:t xml:space="preserve"> (assoc-if-not #'(lambda(x) (&lt; x 3)) alist) </w:t>
      </w:r>
      <w:r>
        <w:rPr>
          <w:rFonts w:ascii="宋体" w:eastAsia="宋体" w:hAnsi="宋体" w:hint="eastAsia"/>
        </w:rPr>
        <w:t>→</w:t>
      </w:r>
      <w:r>
        <w:t>(3 . "three")</w:t>
      </w:r>
    </w:p>
    <w:p w:rsidR="00B67D6E" w:rsidRDefault="00B67D6E" w:rsidP="00EC4AC2">
      <w:pPr>
        <w:spacing w:line="140" w:lineRule="atLeast"/>
        <w:ind w:left="420"/>
      </w:pPr>
      <w:r>
        <w:t xml:space="preserve"> (setq alist '(("one" . 1)("two" . 2))) </w:t>
      </w:r>
      <w:r>
        <w:rPr>
          <w:rFonts w:ascii="宋体" w:eastAsia="宋体" w:hAnsi="宋体" w:hint="eastAsia"/>
        </w:rPr>
        <w:t>→</w:t>
      </w:r>
      <w:r>
        <w:t>(("one" . 1) ("two" . 2))</w:t>
      </w:r>
    </w:p>
    <w:p w:rsidR="00B67D6E" w:rsidRDefault="00B67D6E" w:rsidP="00EC4AC2">
      <w:pPr>
        <w:spacing w:line="140" w:lineRule="atLeast"/>
        <w:ind w:left="420"/>
      </w:pPr>
      <w:r>
        <w:t xml:space="preserve"> (assoc "one" alist) </w:t>
      </w:r>
      <w:r>
        <w:rPr>
          <w:rFonts w:ascii="宋体" w:eastAsia="宋体" w:hAnsi="宋体" w:hint="eastAsia"/>
        </w:rPr>
        <w:t>→</w:t>
      </w:r>
      <w:r>
        <w:t>NIL</w:t>
      </w:r>
    </w:p>
    <w:p w:rsidR="00B67D6E" w:rsidRDefault="00B67D6E" w:rsidP="00EC4AC2">
      <w:pPr>
        <w:spacing w:line="140" w:lineRule="atLeast"/>
        <w:ind w:left="420"/>
      </w:pPr>
      <w:r>
        <w:t xml:space="preserve"> (assoc "one" alist :test #'equalp) </w:t>
      </w:r>
      <w:r>
        <w:rPr>
          <w:rFonts w:ascii="宋体" w:eastAsia="宋体" w:hAnsi="宋体" w:hint="eastAsia"/>
        </w:rPr>
        <w:t>→</w:t>
      </w:r>
      <w:r>
        <w:t>("one" . 1)</w:t>
      </w:r>
    </w:p>
    <w:p w:rsidR="00B67D6E" w:rsidRDefault="00B67D6E" w:rsidP="00EC4AC2">
      <w:pPr>
        <w:spacing w:line="140" w:lineRule="atLeast"/>
        <w:ind w:left="420"/>
      </w:pPr>
      <w:r>
        <w:t xml:space="preserve"> (assoc "two" alist :key #'(lambda(x) (char x 2))) </w:t>
      </w:r>
      <w:r>
        <w:rPr>
          <w:rFonts w:ascii="宋体" w:eastAsia="宋体" w:hAnsi="宋体" w:hint="eastAsia"/>
        </w:rPr>
        <w:t>→</w:t>
      </w:r>
      <w:r>
        <w:t>NIL</w:t>
      </w:r>
    </w:p>
    <w:p w:rsidR="00B67D6E" w:rsidRDefault="00B67D6E" w:rsidP="00EC4AC2">
      <w:pPr>
        <w:spacing w:line="140" w:lineRule="atLeast"/>
        <w:ind w:left="420"/>
      </w:pPr>
      <w:r>
        <w:t xml:space="preserve"> (assoc #\o alist :key #'(lambda(x) (char x 2))) </w:t>
      </w:r>
      <w:r>
        <w:rPr>
          <w:rFonts w:ascii="宋体" w:eastAsia="宋体" w:hAnsi="宋体" w:hint="eastAsia"/>
        </w:rPr>
        <w:t>→</w:t>
      </w:r>
      <w:r>
        <w:t>("two" . 2)</w:t>
      </w:r>
    </w:p>
    <w:p w:rsidR="00B67D6E" w:rsidRDefault="00B67D6E" w:rsidP="00EC4AC2">
      <w:pPr>
        <w:spacing w:line="140" w:lineRule="atLeast"/>
        <w:ind w:left="420"/>
      </w:pPr>
      <w:r>
        <w:t xml:space="preserve"> (assoc 'r '((a . b) (c . d) (r . x) (s . y) (r . z))) </w:t>
      </w:r>
      <w:r w:rsidR="00A93A55" w:rsidRPr="00A93A55">
        <w:rPr>
          <w:rStyle w:val="codeExample"/>
          <w:rFonts w:hint="eastAsia"/>
        </w:rPr>
        <w:t>→</w:t>
      </w:r>
      <w:r>
        <w:t>(R . X)</w:t>
      </w:r>
    </w:p>
    <w:p w:rsidR="00B67D6E" w:rsidRDefault="00B67D6E" w:rsidP="00EC4AC2">
      <w:pPr>
        <w:spacing w:line="140" w:lineRule="atLeast"/>
        <w:ind w:left="420"/>
      </w:pPr>
      <w:r>
        <w:t xml:space="preserve"> (assoc 'goo '((foo . bar) (zoo . goo))) </w:t>
      </w:r>
      <w:r>
        <w:rPr>
          <w:rFonts w:ascii="宋体" w:eastAsia="宋体" w:hAnsi="宋体" w:hint="eastAsia"/>
        </w:rPr>
        <w:t>→</w:t>
      </w:r>
      <w:r>
        <w:t>NIL</w:t>
      </w:r>
    </w:p>
    <w:p w:rsidR="00B67D6E" w:rsidRDefault="00B67D6E" w:rsidP="00EC4AC2">
      <w:pPr>
        <w:spacing w:line="140" w:lineRule="atLeast"/>
        <w:ind w:left="420"/>
      </w:pPr>
      <w:r>
        <w:lastRenderedPageBreak/>
        <w:t xml:space="preserve"> (assoc '2 '((1 a b c) (2 b c d) (-7 x y z))) </w:t>
      </w:r>
      <w:r>
        <w:rPr>
          <w:rFonts w:ascii="宋体" w:eastAsia="宋体" w:hAnsi="宋体" w:hint="eastAsia"/>
        </w:rPr>
        <w:t>→</w:t>
      </w:r>
      <w:r>
        <w:t>(2 B C D)</w:t>
      </w:r>
    </w:p>
    <w:p w:rsidR="00B67D6E" w:rsidRDefault="00B67D6E" w:rsidP="00EC4AC2">
      <w:pPr>
        <w:spacing w:line="140" w:lineRule="atLeast"/>
        <w:ind w:left="420"/>
      </w:pPr>
      <w:r>
        <w:t xml:space="preserve"> (setq alist '(("one" . 1) ("2" . 2) ("three" . 3)))</w:t>
      </w:r>
    </w:p>
    <w:p w:rsidR="00B67D6E" w:rsidRDefault="00B67D6E" w:rsidP="00EC4AC2">
      <w:pPr>
        <w:spacing w:line="140" w:lineRule="atLeast"/>
        <w:ind w:left="420"/>
      </w:pPr>
      <w:r>
        <w:rPr>
          <w:rFonts w:ascii="宋体" w:eastAsia="宋体" w:hAnsi="宋体" w:hint="eastAsia"/>
        </w:rPr>
        <w:t>→</w:t>
      </w:r>
      <w:r>
        <w:t>(("one" . 1) ("2" . 2) ("three" . 3))</w:t>
      </w:r>
    </w:p>
    <w:p w:rsidR="00B67D6E" w:rsidRDefault="00B67D6E" w:rsidP="00EC4AC2">
      <w:pPr>
        <w:spacing w:line="140" w:lineRule="atLeast"/>
        <w:ind w:left="420"/>
      </w:pPr>
      <w:r>
        <w:t xml:space="preserve"> (assoc-if-not #'alpha-char-p alist</w:t>
      </w:r>
    </w:p>
    <w:p w:rsidR="00B67D6E" w:rsidRDefault="00B67D6E" w:rsidP="00EC4AC2">
      <w:pPr>
        <w:spacing w:line="140" w:lineRule="atLeast"/>
        <w:ind w:left="420"/>
      </w:pPr>
      <w:r>
        <w:t xml:space="preserve">            :key #'(lambda (x) (char x 0))) </w:t>
      </w:r>
      <w:r>
        <w:rPr>
          <w:rFonts w:ascii="宋体" w:eastAsia="宋体" w:hAnsi="宋体" w:hint="eastAsia"/>
        </w:rPr>
        <w:t>→</w:t>
      </w:r>
      <w:r>
        <w:t>("2" . 2)</w:t>
      </w:r>
    </w:p>
    <w:p w:rsidR="00B67D6E" w:rsidRDefault="00B67D6E" w:rsidP="00EC4AC2">
      <w:pPr>
        <w:spacing w:line="140" w:lineRule="atLeast"/>
      </w:pPr>
      <w:r>
        <w:t>Affected By: None.</w:t>
      </w:r>
    </w:p>
    <w:p w:rsidR="00B67D6E" w:rsidRDefault="00B67D6E" w:rsidP="00EC4AC2">
      <w:pPr>
        <w:spacing w:line="140" w:lineRule="atLeast"/>
      </w:pPr>
      <w:r>
        <w:t>Exceptional Situations:</w:t>
      </w:r>
    </w:p>
    <w:p w:rsidR="00B67D6E" w:rsidRDefault="00B67D6E" w:rsidP="00EC4AC2">
      <w:pPr>
        <w:spacing w:line="140" w:lineRule="atLeast"/>
        <w:ind w:left="420"/>
      </w:pPr>
      <w:r>
        <w:t>Should be prepared to signal an error of type type-error if alist is not an association list.</w:t>
      </w:r>
    </w:p>
    <w:p w:rsidR="00B67D6E" w:rsidRDefault="00B67D6E" w:rsidP="00EC4AC2">
      <w:pPr>
        <w:spacing w:line="140" w:lineRule="atLeast"/>
      </w:pPr>
      <w:r>
        <w:t>See Also:</w:t>
      </w:r>
    </w:p>
    <w:p w:rsidR="00B67D6E" w:rsidRDefault="00B67D6E" w:rsidP="00EC4AC2">
      <w:pPr>
        <w:spacing w:line="140" w:lineRule="atLeast"/>
        <w:ind w:left="420"/>
      </w:pPr>
      <w:r>
        <w:t>rassoc, find, member, position, Section 3.6 (Traversal Rules and Side Effects)</w:t>
      </w:r>
    </w:p>
    <w:p w:rsidR="00B67D6E" w:rsidRDefault="00B67D6E" w:rsidP="00EC4AC2">
      <w:pPr>
        <w:spacing w:line="140" w:lineRule="atLeast"/>
      </w:pPr>
      <w:r>
        <w:t>Notes:</w:t>
      </w:r>
    </w:p>
    <w:p w:rsidR="00B67D6E" w:rsidRDefault="00B67D6E" w:rsidP="00EC4AC2">
      <w:pPr>
        <w:spacing w:line="140" w:lineRule="atLeast"/>
        <w:ind w:left="420"/>
      </w:pPr>
      <w:r>
        <w:t>The :test-not parameter is deprecated.</w:t>
      </w:r>
    </w:p>
    <w:p w:rsidR="00B67D6E" w:rsidRDefault="00B67D6E" w:rsidP="00EC4AC2">
      <w:pPr>
        <w:spacing w:line="140" w:lineRule="atLeast"/>
        <w:ind w:left="420"/>
      </w:pPr>
      <w:r>
        <w:t>The function assoc-if-not is deprecated.</w:t>
      </w:r>
    </w:p>
    <w:p w:rsidR="00B67D6E" w:rsidRDefault="00B67D6E" w:rsidP="00EC4AC2">
      <w:pPr>
        <w:spacing w:line="140" w:lineRule="atLeast"/>
        <w:ind w:left="420"/>
      </w:pPr>
      <w:r>
        <w:t>It is possible to rplacd the result of assoc, provided that it is not nil, in order to "update" alist.</w:t>
      </w:r>
    </w:p>
    <w:p w:rsidR="00B67D6E" w:rsidRDefault="00B67D6E" w:rsidP="00EC4AC2">
      <w:pPr>
        <w:spacing w:line="140" w:lineRule="atLeast"/>
        <w:ind w:left="420"/>
      </w:pPr>
      <w:r>
        <w:t>The two expressions</w:t>
      </w:r>
    </w:p>
    <w:p w:rsidR="00B67D6E" w:rsidRDefault="00B67D6E" w:rsidP="00EC4AC2">
      <w:pPr>
        <w:spacing w:line="140" w:lineRule="atLeast"/>
        <w:ind w:left="420"/>
      </w:pPr>
      <w:r>
        <w:t xml:space="preserve"> (assoc item list :test fn)</w:t>
      </w:r>
    </w:p>
    <w:p w:rsidR="00B67D6E" w:rsidRDefault="00B67D6E" w:rsidP="00EC4AC2">
      <w:pPr>
        <w:spacing w:line="140" w:lineRule="atLeast"/>
        <w:ind w:left="420"/>
      </w:pPr>
      <w:r>
        <w:t>and</w:t>
      </w:r>
    </w:p>
    <w:p w:rsidR="00B67D6E" w:rsidRDefault="00B67D6E" w:rsidP="00EC4AC2">
      <w:pPr>
        <w:spacing w:line="140" w:lineRule="atLeast"/>
        <w:ind w:left="420"/>
      </w:pPr>
      <w:r>
        <w:t xml:space="preserve"> (find item list :test fn :key #'car)</w:t>
      </w:r>
    </w:p>
    <w:p w:rsidR="00B67D6E" w:rsidRDefault="00B67D6E" w:rsidP="00EC4AC2">
      <w:pPr>
        <w:spacing w:line="140" w:lineRule="atLeast"/>
        <w:ind w:left="420"/>
      </w:pPr>
      <w:r>
        <w:t>are equivalent in meaning with one exception: if nil appears in alist in place of a pair, and item is nil, find will compute the car of the nil in alist, find that it is equal to item, and return nil, whereas assoc will ignore the nil in alist and continue to search for an actual cons whose car is nil.</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c</w:t>
            </w:r>
            <w:r>
              <w:t>opy-alist</w:t>
            </w:r>
          </w:p>
        </w:tc>
        <w:tc>
          <w:tcPr>
            <w:tcW w:w="4148" w:type="dxa"/>
            <w:vAlign w:val="center"/>
          </w:tcPr>
          <w:p w:rsidR="00B67D6E" w:rsidRDefault="00B67D6E" w:rsidP="00EC4AC2">
            <w:pPr>
              <w:spacing w:line="140" w:lineRule="atLeast"/>
              <w:jc w:val="right"/>
            </w:pPr>
            <w:r>
              <w:rPr>
                <w:rFonts w:hint="eastAsia"/>
              </w:rPr>
              <w:t>F</w:t>
            </w:r>
            <w:r>
              <w:t>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copy-alist alist </w:t>
      </w:r>
      <w:r>
        <w:rPr>
          <w:rFonts w:ascii="宋体" w:eastAsia="宋体" w:hAnsi="宋体" w:hint="eastAsia"/>
        </w:rPr>
        <w:t>→</w:t>
      </w:r>
      <w:r>
        <w:t>new-alist</w:t>
      </w:r>
    </w:p>
    <w:p w:rsidR="00B67D6E" w:rsidRDefault="00B67D6E" w:rsidP="00EC4AC2">
      <w:pPr>
        <w:spacing w:line="140" w:lineRule="atLeast"/>
      </w:pPr>
      <w:r>
        <w:lastRenderedPageBreak/>
        <w:t>Arguments and Values:</w:t>
      </w:r>
    </w:p>
    <w:p w:rsidR="00B67D6E" w:rsidRDefault="00B67D6E" w:rsidP="00EC4AC2">
      <w:pPr>
        <w:spacing w:line="140" w:lineRule="atLeast"/>
        <w:ind w:left="420"/>
      </w:pPr>
      <w:r>
        <w:t>alist—an association list.</w:t>
      </w:r>
    </w:p>
    <w:p w:rsidR="00B67D6E" w:rsidRDefault="00B67D6E" w:rsidP="00EC4AC2">
      <w:pPr>
        <w:spacing w:line="140" w:lineRule="atLeast"/>
        <w:ind w:left="420"/>
      </w:pPr>
      <w:r>
        <w:t>new-alist—an association list.</w:t>
      </w:r>
    </w:p>
    <w:p w:rsidR="00B67D6E" w:rsidRDefault="00B67D6E" w:rsidP="00EC4AC2">
      <w:pPr>
        <w:spacing w:line="140" w:lineRule="atLeast"/>
      </w:pPr>
      <w:r>
        <w:t>Description:</w:t>
      </w:r>
    </w:p>
    <w:p w:rsidR="00B67D6E" w:rsidRDefault="00B67D6E" w:rsidP="00EC4AC2">
      <w:pPr>
        <w:spacing w:line="140" w:lineRule="atLeast"/>
        <w:ind w:left="420"/>
      </w:pPr>
      <w:r>
        <w:t>copy-alist returns a copy of alist.</w:t>
      </w:r>
    </w:p>
    <w:p w:rsidR="00B67D6E" w:rsidRDefault="00B67D6E" w:rsidP="00EC4AC2">
      <w:pPr>
        <w:spacing w:line="140" w:lineRule="atLeast"/>
        <w:ind w:left="420"/>
      </w:pPr>
      <w:r>
        <w:t>The list structure of alist is copied, and the elements of alist which are conses are also copied (as conses only). Any other objects which are referred to, whether directly or indirectly, by the alist continue to be shared.</w:t>
      </w:r>
    </w:p>
    <w:p w:rsidR="00B67D6E" w:rsidRDefault="00B67D6E" w:rsidP="00EC4AC2">
      <w:pPr>
        <w:spacing w:line="140" w:lineRule="atLeast"/>
      </w:pPr>
      <w:r>
        <w:t>Examples:</w:t>
      </w:r>
    </w:p>
    <w:p w:rsidR="00B67D6E" w:rsidRDefault="00B67D6E" w:rsidP="00EC4AC2">
      <w:pPr>
        <w:spacing w:line="140" w:lineRule="atLeast"/>
        <w:ind w:left="420"/>
      </w:pPr>
      <w:r>
        <w:t>(defparameter *alist* (acons 1 "one" (acons 2 "two" '())))</w:t>
      </w:r>
    </w:p>
    <w:p w:rsidR="00B67D6E" w:rsidRDefault="00B67D6E" w:rsidP="00EC4AC2">
      <w:pPr>
        <w:spacing w:line="140" w:lineRule="atLeast"/>
        <w:ind w:left="420"/>
      </w:pPr>
      <w:r>
        <w:t xml:space="preserve">*alist* </w:t>
      </w:r>
      <w:r>
        <w:rPr>
          <w:rFonts w:ascii="宋体" w:eastAsia="宋体" w:hAnsi="宋体" w:hint="eastAsia"/>
        </w:rPr>
        <w:t>→</w:t>
      </w:r>
      <w:r>
        <w:t>((1 . "one") (2 . "two"))</w:t>
      </w:r>
    </w:p>
    <w:p w:rsidR="00B67D6E" w:rsidRDefault="00B67D6E" w:rsidP="00EC4AC2">
      <w:pPr>
        <w:spacing w:line="140" w:lineRule="atLeast"/>
        <w:ind w:left="420"/>
      </w:pPr>
      <w:r>
        <w:t>(defparameter *list-copy* (copy-list *alist*))</w:t>
      </w:r>
    </w:p>
    <w:p w:rsidR="00B67D6E" w:rsidRDefault="00B67D6E" w:rsidP="00EC4AC2">
      <w:pPr>
        <w:spacing w:line="140" w:lineRule="atLeast"/>
        <w:ind w:left="420"/>
      </w:pPr>
      <w:r>
        <w:t xml:space="preserve">*list-copy* </w:t>
      </w:r>
      <w:r>
        <w:rPr>
          <w:rFonts w:ascii="宋体" w:eastAsia="宋体" w:hAnsi="宋体" w:hint="eastAsia"/>
        </w:rPr>
        <w:t>→</w:t>
      </w:r>
      <w:r>
        <w:t>((1 . "one") (2 . "two"))</w:t>
      </w:r>
    </w:p>
    <w:p w:rsidR="00B67D6E" w:rsidRDefault="00B67D6E" w:rsidP="00EC4AC2">
      <w:pPr>
        <w:spacing w:line="140" w:lineRule="atLeast"/>
        <w:ind w:left="420"/>
      </w:pPr>
      <w:r>
        <w:t>(defparameter *alist-copy* (copy-alist *alist*))</w:t>
      </w:r>
    </w:p>
    <w:p w:rsidR="00B67D6E" w:rsidRDefault="00B67D6E" w:rsidP="00EC4AC2">
      <w:pPr>
        <w:spacing w:line="140" w:lineRule="atLeast"/>
        <w:ind w:left="420"/>
      </w:pPr>
      <w:r>
        <w:t xml:space="preserve">*alist-copy* </w:t>
      </w:r>
      <w:r>
        <w:rPr>
          <w:rFonts w:ascii="宋体" w:eastAsia="宋体" w:hAnsi="宋体" w:hint="eastAsia"/>
        </w:rPr>
        <w:t>→</w:t>
      </w:r>
      <w:r>
        <w:t>((1 . "one") (2 . "two"))</w:t>
      </w:r>
    </w:p>
    <w:p w:rsidR="00B67D6E" w:rsidRDefault="00B67D6E" w:rsidP="00EC4AC2">
      <w:pPr>
        <w:spacing w:line="140" w:lineRule="atLeast"/>
        <w:ind w:left="420"/>
      </w:pPr>
      <w:r>
        <w:t xml:space="preserve">(setf (cdr (assoc 2 *alist-copy*)) "deux") </w:t>
      </w:r>
      <w:r>
        <w:rPr>
          <w:rFonts w:ascii="宋体" w:eastAsia="宋体" w:hAnsi="宋体" w:hint="eastAsia"/>
        </w:rPr>
        <w:t>→</w:t>
      </w:r>
      <w:r>
        <w:t>"deux"</w:t>
      </w:r>
    </w:p>
    <w:p w:rsidR="00B67D6E" w:rsidRDefault="00B67D6E" w:rsidP="00EC4AC2">
      <w:pPr>
        <w:spacing w:line="140" w:lineRule="atLeast"/>
        <w:ind w:left="420"/>
      </w:pPr>
      <w:r>
        <w:t xml:space="preserve">*alist-copy* </w:t>
      </w:r>
      <w:r>
        <w:rPr>
          <w:rFonts w:ascii="宋体" w:eastAsia="宋体" w:hAnsi="宋体" w:hint="eastAsia"/>
        </w:rPr>
        <w:t>→</w:t>
      </w:r>
      <w:r>
        <w:t>((1 . "one") (2 . "deux"))</w:t>
      </w:r>
    </w:p>
    <w:p w:rsidR="00B67D6E" w:rsidRDefault="00B67D6E" w:rsidP="00EC4AC2">
      <w:pPr>
        <w:spacing w:line="140" w:lineRule="atLeast"/>
        <w:ind w:left="420"/>
      </w:pPr>
      <w:r>
        <w:t xml:space="preserve">*alist* </w:t>
      </w:r>
      <w:r>
        <w:rPr>
          <w:rFonts w:ascii="宋体" w:eastAsia="宋体" w:hAnsi="宋体" w:hint="eastAsia"/>
        </w:rPr>
        <w:t>→</w:t>
      </w:r>
      <w:r>
        <w:t>((1 . "one") (2 . "two"))</w:t>
      </w:r>
    </w:p>
    <w:p w:rsidR="00B67D6E" w:rsidRDefault="00B67D6E" w:rsidP="00EC4AC2">
      <w:pPr>
        <w:spacing w:line="140" w:lineRule="atLeast"/>
        <w:ind w:left="420"/>
      </w:pPr>
      <w:r>
        <w:t xml:space="preserve">(setf (cdr (assoc 1 *list-copy*)) "uno") </w:t>
      </w:r>
      <w:r>
        <w:rPr>
          <w:rFonts w:ascii="宋体" w:eastAsia="宋体" w:hAnsi="宋体" w:hint="eastAsia"/>
        </w:rPr>
        <w:t>→</w:t>
      </w:r>
      <w:r>
        <w:t>"uno"</w:t>
      </w:r>
    </w:p>
    <w:p w:rsidR="00B67D6E" w:rsidRDefault="00B67D6E" w:rsidP="00EC4AC2">
      <w:pPr>
        <w:spacing w:line="140" w:lineRule="atLeast"/>
        <w:ind w:left="420"/>
      </w:pPr>
      <w:r>
        <w:t xml:space="preserve">*list-copy* </w:t>
      </w:r>
      <w:r>
        <w:rPr>
          <w:rFonts w:ascii="宋体" w:eastAsia="宋体" w:hAnsi="宋体" w:hint="eastAsia"/>
        </w:rPr>
        <w:t>→</w:t>
      </w:r>
      <w:r>
        <w:t>((1 . "uno") (2 . "two"))</w:t>
      </w:r>
    </w:p>
    <w:p w:rsidR="00B67D6E" w:rsidRDefault="00B67D6E" w:rsidP="00EC4AC2">
      <w:pPr>
        <w:spacing w:line="140" w:lineRule="atLeast"/>
        <w:ind w:left="420"/>
      </w:pPr>
      <w:r>
        <w:t xml:space="preserve">*alist* </w:t>
      </w:r>
      <w:r>
        <w:rPr>
          <w:rFonts w:ascii="宋体" w:eastAsia="宋体" w:hAnsi="宋体" w:hint="eastAsia"/>
        </w:rPr>
        <w:t>→</w:t>
      </w:r>
      <w:r>
        <w:t>((1 . "uno") (2 . "two"))</w:t>
      </w:r>
    </w:p>
    <w:p w:rsidR="00B67D6E" w:rsidRDefault="00B67D6E" w:rsidP="00EC4AC2">
      <w:pPr>
        <w:spacing w:line="140" w:lineRule="atLeast"/>
      </w:pPr>
      <w:r>
        <w:t>See Also:</w:t>
      </w:r>
    </w:p>
    <w:p w:rsidR="00B67D6E" w:rsidRDefault="00B67D6E" w:rsidP="00EC4AC2">
      <w:pPr>
        <w:spacing w:line="140" w:lineRule="atLeast"/>
        <w:ind w:firstLine="420"/>
      </w:pPr>
      <w:r>
        <w:t>copy-list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w:t>
            </w:r>
            <w:r>
              <w:t>airlis</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lastRenderedPageBreak/>
        <w:t xml:space="preserve">pairlis keys data &amp;optional alist </w:t>
      </w:r>
      <w:r>
        <w:rPr>
          <w:rFonts w:ascii="宋体" w:eastAsia="宋体" w:hAnsi="宋体" w:hint="eastAsia"/>
        </w:rPr>
        <w:t>→</w:t>
      </w:r>
      <w:r>
        <w:t>new-alist</w:t>
      </w:r>
    </w:p>
    <w:p w:rsidR="00B67D6E" w:rsidRDefault="00B67D6E" w:rsidP="00EC4AC2">
      <w:pPr>
        <w:spacing w:line="140" w:lineRule="atLeast"/>
      </w:pPr>
      <w:r>
        <w:t>Arguments and Values:</w:t>
      </w:r>
    </w:p>
    <w:p w:rsidR="00B67D6E" w:rsidRDefault="00B67D6E" w:rsidP="00EC4AC2">
      <w:pPr>
        <w:spacing w:line="140" w:lineRule="atLeast"/>
        <w:ind w:left="420"/>
      </w:pPr>
      <w:r>
        <w:t>keys—a proper list.</w:t>
      </w:r>
    </w:p>
    <w:p w:rsidR="00B67D6E" w:rsidRDefault="00B67D6E" w:rsidP="00EC4AC2">
      <w:pPr>
        <w:spacing w:line="140" w:lineRule="atLeast"/>
        <w:ind w:left="420"/>
      </w:pPr>
      <w:r>
        <w:t>data—a proper list.</w:t>
      </w:r>
    </w:p>
    <w:p w:rsidR="00B67D6E" w:rsidRDefault="00B67D6E" w:rsidP="00EC4AC2">
      <w:pPr>
        <w:spacing w:line="140" w:lineRule="atLeast"/>
        <w:ind w:left="420"/>
      </w:pPr>
      <w:r>
        <w:t>alist—an association list. The default is the empty list.</w:t>
      </w:r>
    </w:p>
    <w:p w:rsidR="00B67D6E" w:rsidRDefault="00B67D6E" w:rsidP="00EC4AC2">
      <w:pPr>
        <w:spacing w:line="140" w:lineRule="atLeast"/>
        <w:ind w:left="420"/>
      </w:pPr>
      <w:r>
        <w:t>new-alist—an association list.</w:t>
      </w:r>
    </w:p>
    <w:p w:rsidR="00B67D6E" w:rsidRDefault="00B67D6E" w:rsidP="00EC4AC2">
      <w:pPr>
        <w:spacing w:line="140" w:lineRule="atLeast"/>
      </w:pPr>
      <w:r>
        <w:t>Description:</w:t>
      </w:r>
    </w:p>
    <w:p w:rsidR="00B67D6E" w:rsidRDefault="00B67D6E" w:rsidP="00EC4AC2">
      <w:pPr>
        <w:spacing w:line="140" w:lineRule="atLeast"/>
        <w:ind w:left="420"/>
      </w:pPr>
      <w:r>
        <w:t>Returns an association list that associates elements of keys to corresponding elements of data. The consequences are undefined if keys and data are not of the same length.</w:t>
      </w:r>
    </w:p>
    <w:p w:rsidR="00B67D6E" w:rsidRDefault="00B67D6E" w:rsidP="00EC4AC2">
      <w:pPr>
        <w:spacing w:line="140" w:lineRule="atLeast"/>
        <w:ind w:left="420"/>
      </w:pPr>
      <w:r>
        <w:t>If alist is supplied, pairlis returns a modified alist with the new pairs prepended to it. The new pairs may appear in the resulting association list in either forward or backward order. The result of</w:t>
      </w:r>
    </w:p>
    <w:p w:rsidR="00B67D6E" w:rsidRDefault="00B67D6E" w:rsidP="00EC4AC2">
      <w:pPr>
        <w:spacing w:line="140" w:lineRule="atLeast"/>
        <w:ind w:left="420"/>
      </w:pPr>
      <w:r>
        <w:t xml:space="preserve"> (pairlis '(one two) '(1 2) '((three . 3) (four . 19)))</w:t>
      </w:r>
    </w:p>
    <w:p w:rsidR="00B67D6E" w:rsidRDefault="00B67D6E" w:rsidP="00EC4AC2">
      <w:pPr>
        <w:spacing w:line="140" w:lineRule="atLeast"/>
        <w:ind w:left="420"/>
      </w:pPr>
      <w:r>
        <w:t>might be</w:t>
      </w:r>
    </w:p>
    <w:p w:rsidR="00B67D6E" w:rsidRDefault="00B67D6E" w:rsidP="00EC4AC2">
      <w:pPr>
        <w:spacing w:line="140" w:lineRule="atLeast"/>
        <w:ind w:left="420"/>
      </w:pPr>
      <w:r>
        <w:t xml:space="preserve"> ((one . 1) (two . 2) (three . 3) (four . 19))</w:t>
      </w:r>
    </w:p>
    <w:p w:rsidR="00B67D6E" w:rsidRDefault="00B67D6E" w:rsidP="00EC4AC2">
      <w:pPr>
        <w:spacing w:line="140" w:lineRule="atLeast"/>
        <w:ind w:left="420"/>
      </w:pPr>
      <w:r>
        <w:t>or</w:t>
      </w:r>
    </w:p>
    <w:p w:rsidR="00B67D6E" w:rsidRDefault="00B67D6E" w:rsidP="00EC4AC2">
      <w:pPr>
        <w:spacing w:line="140" w:lineRule="atLeast"/>
        <w:ind w:left="420"/>
      </w:pPr>
      <w:r>
        <w:t xml:space="preserve"> ((two . 2) (one . 1) (three . 3) (four . 19))</w:t>
      </w:r>
    </w:p>
    <w:p w:rsidR="00B67D6E" w:rsidRDefault="00B67D6E" w:rsidP="00EC4AC2">
      <w:pPr>
        <w:spacing w:line="140" w:lineRule="atLeast"/>
      </w:pPr>
      <w:r>
        <w:t>Examples:</w:t>
      </w:r>
    </w:p>
    <w:p w:rsidR="00B67D6E" w:rsidRDefault="00B67D6E" w:rsidP="00EC4AC2">
      <w:pPr>
        <w:spacing w:line="140" w:lineRule="atLeast"/>
        <w:ind w:left="420"/>
      </w:pPr>
      <w:r>
        <w:t xml:space="preserve"> (setq keys '(1 2 3)</w:t>
      </w:r>
    </w:p>
    <w:p w:rsidR="00B67D6E" w:rsidRDefault="00B67D6E" w:rsidP="00EC4AC2">
      <w:pPr>
        <w:spacing w:line="140" w:lineRule="atLeast"/>
        <w:ind w:left="420"/>
      </w:pPr>
      <w:r>
        <w:t xml:space="preserve">      data '("one" "two" "three")</w:t>
      </w:r>
    </w:p>
    <w:p w:rsidR="00B67D6E" w:rsidRDefault="00B67D6E" w:rsidP="00EC4AC2">
      <w:pPr>
        <w:spacing w:line="140" w:lineRule="atLeast"/>
        <w:ind w:left="420"/>
      </w:pPr>
      <w:r>
        <w:t xml:space="preserve">      alist '((4 . "four"))) </w:t>
      </w:r>
      <w:r>
        <w:rPr>
          <w:rFonts w:ascii="宋体" w:eastAsia="宋体" w:hAnsi="宋体" w:hint="eastAsia"/>
        </w:rPr>
        <w:t>→</w:t>
      </w:r>
      <w:r>
        <w:t>((4 . "four"))</w:t>
      </w:r>
    </w:p>
    <w:p w:rsidR="00B67D6E" w:rsidRDefault="00B67D6E" w:rsidP="00EC4AC2">
      <w:pPr>
        <w:spacing w:line="140" w:lineRule="atLeast"/>
        <w:ind w:left="420"/>
      </w:pPr>
      <w:r>
        <w:t xml:space="preserve"> (pairlis keys data) </w:t>
      </w:r>
      <w:r>
        <w:rPr>
          <w:rFonts w:ascii="宋体" w:eastAsia="宋体" w:hAnsi="宋体" w:hint="eastAsia"/>
        </w:rPr>
        <w:t>→</w:t>
      </w:r>
      <w:r>
        <w:t>((3 . "three") (2 . "two") (1 . "one"))</w:t>
      </w:r>
    </w:p>
    <w:p w:rsidR="00B67D6E" w:rsidRDefault="00B67D6E" w:rsidP="00EC4AC2">
      <w:pPr>
        <w:spacing w:line="140" w:lineRule="atLeast"/>
        <w:ind w:left="420"/>
      </w:pPr>
      <w:r>
        <w:t xml:space="preserve"> (pairlis keys data alist)</w:t>
      </w:r>
    </w:p>
    <w:p w:rsidR="00B67D6E" w:rsidRDefault="00B67D6E" w:rsidP="00EC4AC2">
      <w:pPr>
        <w:spacing w:line="140" w:lineRule="atLeast"/>
        <w:ind w:left="420"/>
      </w:pPr>
      <w:r>
        <w:rPr>
          <w:rFonts w:ascii="宋体" w:eastAsia="宋体" w:hAnsi="宋体" w:hint="eastAsia"/>
        </w:rPr>
        <w:t>→</w:t>
      </w:r>
      <w:r>
        <w:t>((3 . "three") (2 . "two") (1 . "one") (4 . "four"))</w:t>
      </w:r>
    </w:p>
    <w:p w:rsidR="00B67D6E" w:rsidRDefault="00B67D6E" w:rsidP="00EC4AC2">
      <w:pPr>
        <w:spacing w:line="140" w:lineRule="atLeast"/>
        <w:ind w:left="420"/>
      </w:pPr>
      <w:r>
        <w:t xml:space="preserve"> alist </w:t>
      </w:r>
      <w:r>
        <w:rPr>
          <w:rFonts w:ascii="宋体" w:eastAsia="宋体" w:hAnsi="宋体" w:hint="eastAsia"/>
        </w:rPr>
        <w:t>→</w:t>
      </w:r>
      <w:r>
        <w:t>((4 . "four"))</w:t>
      </w:r>
    </w:p>
    <w:p w:rsidR="00B67D6E" w:rsidRDefault="00B67D6E" w:rsidP="00EC4AC2">
      <w:pPr>
        <w:spacing w:line="140" w:lineRule="atLeast"/>
      </w:pPr>
      <w:r>
        <w:lastRenderedPageBreak/>
        <w:t>Exceptional Situations:</w:t>
      </w:r>
    </w:p>
    <w:p w:rsidR="00B67D6E" w:rsidRDefault="00B67D6E" w:rsidP="00EC4AC2">
      <w:pPr>
        <w:spacing w:line="140" w:lineRule="atLeast"/>
        <w:ind w:left="420"/>
      </w:pPr>
      <w:r>
        <w:t>Should be prepared to signal an error of type type-error if keys and data are not proper lists.</w:t>
      </w:r>
    </w:p>
    <w:p w:rsidR="00B67D6E" w:rsidRDefault="00B67D6E" w:rsidP="00EC4AC2">
      <w:pPr>
        <w:spacing w:line="140" w:lineRule="atLeast"/>
      </w:pPr>
      <w:r>
        <w:t>See Also:</w:t>
      </w:r>
    </w:p>
    <w:p w:rsidR="00B67D6E" w:rsidRDefault="00B67D6E" w:rsidP="00EC4AC2">
      <w:pPr>
        <w:spacing w:line="140" w:lineRule="atLeast"/>
        <w:ind w:left="420"/>
      </w:pPr>
      <w:r>
        <w:t>acons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r</w:t>
            </w:r>
            <w:r>
              <w:t>aaoc, rassoc-if, rassoc-if-not</w:t>
            </w:r>
          </w:p>
        </w:tc>
        <w:tc>
          <w:tcPr>
            <w:tcW w:w="4148" w:type="dxa"/>
            <w:vAlign w:val="center"/>
          </w:tcPr>
          <w:p w:rsidR="00B67D6E" w:rsidRPr="003B06AB" w:rsidRDefault="00B67D6E" w:rsidP="00EC4AC2">
            <w:pPr>
              <w:spacing w:line="140" w:lineRule="atLeast"/>
              <w:jc w:val="right"/>
            </w:pPr>
            <w: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rassoc item alist &amp;key key test test-not </w:t>
      </w:r>
      <w:r>
        <w:rPr>
          <w:rFonts w:ascii="宋体" w:eastAsia="宋体" w:hAnsi="宋体" w:hint="eastAsia"/>
        </w:rPr>
        <w:t>→</w:t>
      </w:r>
      <w:r>
        <w:t>entry</w:t>
      </w:r>
    </w:p>
    <w:p w:rsidR="00B67D6E" w:rsidRDefault="00B67D6E" w:rsidP="00EC4AC2">
      <w:pPr>
        <w:spacing w:line="140" w:lineRule="atLeast"/>
        <w:ind w:left="420"/>
      </w:pPr>
      <w:r>
        <w:t xml:space="preserve">rassoc-if predicate alist &amp;key key </w:t>
      </w:r>
      <w:r>
        <w:rPr>
          <w:rFonts w:ascii="宋体" w:eastAsia="宋体" w:hAnsi="宋体" w:hint="eastAsia"/>
        </w:rPr>
        <w:t>→</w:t>
      </w:r>
      <w:r>
        <w:t>entry</w:t>
      </w:r>
    </w:p>
    <w:p w:rsidR="00B67D6E" w:rsidRDefault="00B67D6E" w:rsidP="00EC4AC2">
      <w:pPr>
        <w:spacing w:line="140" w:lineRule="atLeast"/>
        <w:ind w:left="420"/>
      </w:pPr>
      <w:r>
        <w:t xml:space="preserve">rassoc-if-not predicate alist &amp;key key </w:t>
      </w:r>
      <w:r>
        <w:rPr>
          <w:rFonts w:ascii="宋体" w:eastAsia="宋体" w:hAnsi="宋体" w:hint="eastAsia"/>
        </w:rPr>
        <w:t>→</w:t>
      </w:r>
      <w:r>
        <w:t>entry</w:t>
      </w:r>
    </w:p>
    <w:p w:rsidR="00B67D6E" w:rsidRDefault="00B67D6E" w:rsidP="00EC4AC2">
      <w:pPr>
        <w:spacing w:line="140" w:lineRule="atLeast"/>
      </w:pPr>
      <w:r>
        <w:t>Arguments and Values:</w:t>
      </w:r>
    </w:p>
    <w:p w:rsidR="00B67D6E" w:rsidRDefault="00B67D6E" w:rsidP="00EC4AC2">
      <w:pPr>
        <w:spacing w:line="140" w:lineRule="atLeast"/>
        <w:ind w:left="420"/>
      </w:pPr>
      <w:r>
        <w:t>item—an object.</w:t>
      </w:r>
    </w:p>
    <w:p w:rsidR="00B67D6E" w:rsidRDefault="00B67D6E" w:rsidP="00EC4AC2">
      <w:pPr>
        <w:spacing w:line="140" w:lineRule="atLeast"/>
        <w:ind w:left="420"/>
      </w:pPr>
      <w:r>
        <w:t>alist—an association list.</w:t>
      </w:r>
    </w:p>
    <w:p w:rsidR="00B67D6E" w:rsidRDefault="00B67D6E" w:rsidP="00EC4AC2">
      <w:pPr>
        <w:spacing w:line="140" w:lineRule="atLeast"/>
        <w:ind w:left="420"/>
      </w:pPr>
      <w:r>
        <w:t>predicate—a designator for a function of one argument that returns a generalized boolean.</w:t>
      </w:r>
    </w:p>
    <w:p w:rsidR="00B67D6E" w:rsidRDefault="00B67D6E" w:rsidP="00EC4AC2">
      <w:pPr>
        <w:spacing w:line="140" w:lineRule="atLeast"/>
        <w:ind w:left="420"/>
      </w:pPr>
      <w:r>
        <w:t>test—a designator for a function of two arguments that returns a generalized boolean.</w:t>
      </w:r>
    </w:p>
    <w:p w:rsidR="00B67D6E" w:rsidRDefault="00B67D6E" w:rsidP="00EC4AC2">
      <w:pPr>
        <w:spacing w:line="140" w:lineRule="atLeast"/>
        <w:ind w:left="420"/>
      </w:pPr>
      <w:r>
        <w:t>test-not—a designator for a function of two arguments that returns a generalized boolean.</w:t>
      </w:r>
    </w:p>
    <w:p w:rsidR="00B67D6E" w:rsidRDefault="00B67D6E" w:rsidP="00EC4AC2">
      <w:pPr>
        <w:spacing w:line="140" w:lineRule="atLeast"/>
        <w:ind w:left="420"/>
      </w:pPr>
      <w:r>
        <w:t>key—a designator for a function of one argument, or nil.</w:t>
      </w:r>
    </w:p>
    <w:p w:rsidR="00B67D6E" w:rsidRDefault="00B67D6E" w:rsidP="00EC4AC2">
      <w:pPr>
        <w:spacing w:line="140" w:lineRule="atLeast"/>
        <w:ind w:left="420"/>
      </w:pPr>
      <w:r>
        <w:t>entry—a cons that is an element of the alist, or nil.</w:t>
      </w:r>
    </w:p>
    <w:p w:rsidR="00B67D6E" w:rsidRDefault="00B67D6E" w:rsidP="00EC4AC2">
      <w:pPr>
        <w:spacing w:line="140" w:lineRule="atLeast"/>
      </w:pPr>
      <w:r>
        <w:t>Description:</w:t>
      </w:r>
    </w:p>
    <w:p w:rsidR="00B67D6E" w:rsidRDefault="00B67D6E" w:rsidP="00EC4AC2">
      <w:pPr>
        <w:spacing w:line="140" w:lineRule="atLeast"/>
        <w:ind w:left="420"/>
      </w:pPr>
      <w:r>
        <w:t>rassoc, rassoc-if, and rassoc-if-not return the first cons whose cdr satisfies the test. If no such cons is found, nil s returned.</w:t>
      </w:r>
    </w:p>
    <w:p w:rsidR="00B67D6E" w:rsidRDefault="00B67D6E" w:rsidP="00EC4AC2">
      <w:pPr>
        <w:spacing w:line="140" w:lineRule="atLeast"/>
        <w:ind w:left="420"/>
      </w:pPr>
      <w:r>
        <w:t>If nil appears in alist in place of a pair, it is ignored.</w:t>
      </w:r>
    </w:p>
    <w:p w:rsidR="00B67D6E" w:rsidRDefault="00B67D6E" w:rsidP="00EC4AC2">
      <w:pPr>
        <w:spacing w:line="140" w:lineRule="atLeast"/>
      </w:pPr>
      <w:r>
        <w:t>Examples:</w:t>
      </w:r>
    </w:p>
    <w:p w:rsidR="00B67D6E" w:rsidRDefault="00B67D6E" w:rsidP="00EC4AC2">
      <w:pPr>
        <w:spacing w:line="140" w:lineRule="atLeast"/>
        <w:ind w:left="420"/>
      </w:pPr>
      <w:r>
        <w:t xml:space="preserve"> (setq alist '((1 . "one") (2 . "two") (3 . 3)))</w:t>
      </w:r>
    </w:p>
    <w:p w:rsidR="00B67D6E" w:rsidRDefault="00B67D6E" w:rsidP="00EC4AC2">
      <w:pPr>
        <w:spacing w:line="140" w:lineRule="atLeast"/>
        <w:ind w:left="420"/>
      </w:pPr>
      <w:r>
        <w:rPr>
          <w:rFonts w:ascii="宋体" w:eastAsia="宋体" w:hAnsi="宋体" w:hint="eastAsia"/>
        </w:rPr>
        <w:lastRenderedPageBreak/>
        <w:t>→</w:t>
      </w:r>
      <w:r>
        <w:t>((1 . "one") (2 . "two") (3 . 3))</w:t>
      </w:r>
    </w:p>
    <w:p w:rsidR="00B67D6E" w:rsidRDefault="00B67D6E" w:rsidP="00EC4AC2">
      <w:pPr>
        <w:spacing w:line="140" w:lineRule="atLeast"/>
        <w:ind w:left="420"/>
      </w:pPr>
      <w:r>
        <w:t xml:space="preserve"> (rassoc 3 alist) </w:t>
      </w:r>
      <w:r>
        <w:rPr>
          <w:rFonts w:ascii="宋体" w:eastAsia="宋体" w:hAnsi="宋体" w:hint="eastAsia"/>
        </w:rPr>
        <w:t>→</w:t>
      </w:r>
      <w:r>
        <w:t>(3 . 3)</w:t>
      </w:r>
    </w:p>
    <w:p w:rsidR="00B67D6E" w:rsidRDefault="00B67D6E" w:rsidP="00EC4AC2">
      <w:pPr>
        <w:spacing w:line="140" w:lineRule="atLeast"/>
        <w:ind w:left="420"/>
      </w:pPr>
      <w:r>
        <w:t xml:space="preserve"> (rassoc "two" alist) </w:t>
      </w:r>
      <w:r>
        <w:rPr>
          <w:rFonts w:ascii="宋体" w:eastAsia="宋体" w:hAnsi="宋体" w:hint="eastAsia"/>
        </w:rPr>
        <w:t>→</w:t>
      </w:r>
      <w:r>
        <w:t>NIL</w:t>
      </w:r>
    </w:p>
    <w:p w:rsidR="00B67D6E" w:rsidRDefault="00B67D6E" w:rsidP="00EC4AC2">
      <w:pPr>
        <w:spacing w:line="140" w:lineRule="atLeast"/>
        <w:ind w:left="420"/>
      </w:pPr>
      <w:r>
        <w:t xml:space="preserve"> (rassoc "two" alist :test 'equal) </w:t>
      </w:r>
      <w:r>
        <w:rPr>
          <w:rFonts w:ascii="宋体" w:eastAsia="宋体" w:hAnsi="宋体" w:hint="eastAsia"/>
        </w:rPr>
        <w:t>→</w:t>
      </w:r>
      <w:r>
        <w:t>(2 . "two")</w:t>
      </w:r>
    </w:p>
    <w:p w:rsidR="00B67D6E" w:rsidRDefault="00B67D6E" w:rsidP="00EC4AC2">
      <w:pPr>
        <w:spacing w:line="140" w:lineRule="atLeast"/>
        <w:ind w:left="420"/>
      </w:pPr>
      <w:r>
        <w:t xml:space="preserve"> (rassoc 1 alist :key #'(lambda (x) (if (numberp x) (/ x 3)))) </w:t>
      </w:r>
      <w:r>
        <w:rPr>
          <w:rFonts w:ascii="宋体" w:eastAsia="宋体" w:hAnsi="宋体" w:hint="eastAsia"/>
        </w:rPr>
        <w:t>→</w:t>
      </w:r>
      <w:r>
        <w:t>(3 . 3)</w:t>
      </w:r>
    </w:p>
    <w:p w:rsidR="00B67D6E" w:rsidRDefault="00B67D6E" w:rsidP="00EC4AC2">
      <w:pPr>
        <w:spacing w:line="140" w:lineRule="atLeast"/>
        <w:ind w:left="420"/>
      </w:pPr>
      <w:r>
        <w:t xml:space="preserve"> (rassoc 'a '((a . b) (b . c) (c . a) (z . a))) </w:t>
      </w:r>
      <w:r>
        <w:rPr>
          <w:rFonts w:ascii="宋体" w:eastAsia="宋体" w:hAnsi="宋体" w:hint="eastAsia"/>
        </w:rPr>
        <w:t>→</w:t>
      </w:r>
      <w:r>
        <w:t>(C . A)</w:t>
      </w:r>
    </w:p>
    <w:p w:rsidR="00B67D6E" w:rsidRDefault="00B67D6E" w:rsidP="00EC4AC2">
      <w:pPr>
        <w:spacing w:line="140" w:lineRule="atLeast"/>
        <w:ind w:left="420"/>
      </w:pPr>
      <w:r>
        <w:t xml:space="preserve"> (rassoc-if #'stringp alist) </w:t>
      </w:r>
      <w:r>
        <w:rPr>
          <w:rFonts w:ascii="宋体" w:eastAsia="宋体" w:hAnsi="宋体" w:hint="eastAsia"/>
        </w:rPr>
        <w:t>→</w:t>
      </w:r>
      <w:r>
        <w:t>(1 . "one")</w:t>
      </w:r>
    </w:p>
    <w:p w:rsidR="00B67D6E" w:rsidRDefault="00B67D6E" w:rsidP="00EC4AC2">
      <w:pPr>
        <w:spacing w:line="140" w:lineRule="atLeast"/>
        <w:ind w:left="420"/>
      </w:pPr>
      <w:r>
        <w:t xml:space="preserve"> (rassoc-if-not #'vectorp alist) </w:t>
      </w:r>
      <w:r>
        <w:rPr>
          <w:rFonts w:ascii="宋体" w:eastAsia="宋体" w:hAnsi="宋体" w:hint="eastAsia"/>
        </w:rPr>
        <w:t>→</w:t>
      </w:r>
      <w:r>
        <w:t>(3 . 3)</w:t>
      </w:r>
    </w:p>
    <w:p w:rsidR="00B67D6E" w:rsidRDefault="00B67D6E" w:rsidP="00EC4AC2">
      <w:pPr>
        <w:spacing w:line="140" w:lineRule="atLeast"/>
      </w:pPr>
      <w:r>
        <w:t>See Also:</w:t>
      </w:r>
    </w:p>
    <w:p w:rsidR="00B67D6E" w:rsidRDefault="00B67D6E" w:rsidP="00EC4AC2">
      <w:pPr>
        <w:spacing w:line="140" w:lineRule="atLeast"/>
        <w:ind w:left="420"/>
      </w:pPr>
      <w:r>
        <w:t>assoc, Section 3.6 (Traversal Rules and Side Effects)</w:t>
      </w:r>
    </w:p>
    <w:p w:rsidR="00B67D6E" w:rsidRDefault="00B67D6E" w:rsidP="00EC4AC2">
      <w:pPr>
        <w:spacing w:line="140" w:lineRule="atLeast"/>
      </w:pPr>
      <w:r>
        <w:t>Notes:</w:t>
      </w:r>
    </w:p>
    <w:p w:rsidR="00B67D6E" w:rsidRDefault="00B67D6E" w:rsidP="00EC4AC2">
      <w:pPr>
        <w:spacing w:line="140" w:lineRule="atLeast"/>
        <w:ind w:left="420"/>
      </w:pPr>
      <w:r>
        <w:t>The :test-not parameter is deprecated.</w:t>
      </w:r>
    </w:p>
    <w:p w:rsidR="00B67D6E" w:rsidRDefault="00B67D6E" w:rsidP="00EC4AC2">
      <w:pPr>
        <w:spacing w:line="140" w:lineRule="atLeast"/>
        <w:ind w:left="420"/>
      </w:pPr>
      <w:r>
        <w:t>The function rassoc-if-not is deprecated.</w:t>
      </w:r>
    </w:p>
    <w:p w:rsidR="00B67D6E" w:rsidRDefault="00B67D6E" w:rsidP="00EC4AC2">
      <w:pPr>
        <w:spacing w:line="140" w:lineRule="atLeast"/>
        <w:ind w:left="420"/>
      </w:pPr>
      <w:r>
        <w:t>It is possible to rplaca the result of rassoc, provided that it is not nil, in order to "update" alist.</w:t>
      </w:r>
    </w:p>
    <w:p w:rsidR="00B67D6E" w:rsidRDefault="00B67D6E" w:rsidP="00EC4AC2">
      <w:pPr>
        <w:spacing w:line="140" w:lineRule="atLeast"/>
        <w:ind w:left="420"/>
      </w:pPr>
      <w:r>
        <w:t>The expressions</w:t>
      </w:r>
    </w:p>
    <w:p w:rsidR="00B67D6E" w:rsidRDefault="00B67D6E" w:rsidP="00EC4AC2">
      <w:pPr>
        <w:spacing w:line="140" w:lineRule="atLeast"/>
        <w:ind w:left="420"/>
      </w:pPr>
      <w:r>
        <w:t xml:space="preserve"> (rassoc item list :test fn)</w:t>
      </w:r>
    </w:p>
    <w:p w:rsidR="00B67D6E" w:rsidRDefault="00B67D6E" w:rsidP="00EC4AC2">
      <w:pPr>
        <w:spacing w:line="140" w:lineRule="atLeast"/>
        <w:ind w:left="420"/>
      </w:pPr>
      <w:r>
        <w:t>and</w:t>
      </w:r>
    </w:p>
    <w:p w:rsidR="00B67D6E" w:rsidRDefault="00B67D6E" w:rsidP="00EC4AC2">
      <w:pPr>
        <w:spacing w:line="140" w:lineRule="atLeast"/>
        <w:ind w:left="420"/>
      </w:pPr>
      <w:r>
        <w:t xml:space="preserve"> (find item list :test fn :key #'cdr)</w:t>
      </w:r>
    </w:p>
    <w:p w:rsidR="00B67D6E" w:rsidRDefault="00B67D6E" w:rsidP="00EC4AC2">
      <w:pPr>
        <w:spacing w:line="140" w:lineRule="atLeast"/>
        <w:ind w:left="420"/>
      </w:pPr>
      <w:r>
        <w:t>are equivalent in meaning, except when the item is nil nd nil appears in place of a pair in the alist. See the function assoc.</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g</w:t>
            </w:r>
            <w:r>
              <w:t>et-properties</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get-properties plist indicator-list </w:t>
      </w:r>
      <w:r>
        <w:rPr>
          <w:rFonts w:ascii="宋体" w:eastAsia="宋体" w:hAnsi="宋体" w:hint="eastAsia"/>
        </w:rPr>
        <w:t>→</w:t>
      </w:r>
      <w:r>
        <w:t>indicator, value, tail</w:t>
      </w:r>
    </w:p>
    <w:p w:rsidR="00B67D6E" w:rsidRDefault="00B67D6E" w:rsidP="00EC4AC2">
      <w:pPr>
        <w:spacing w:line="140" w:lineRule="atLeast"/>
      </w:pPr>
      <w:r>
        <w:t>Arguments and Values:</w:t>
      </w:r>
    </w:p>
    <w:p w:rsidR="00B67D6E" w:rsidRDefault="00B67D6E" w:rsidP="00EC4AC2">
      <w:pPr>
        <w:spacing w:line="140" w:lineRule="atLeast"/>
        <w:ind w:left="420"/>
      </w:pPr>
      <w:r>
        <w:lastRenderedPageBreak/>
        <w:t>plist—a property list.</w:t>
      </w:r>
    </w:p>
    <w:p w:rsidR="00B67D6E" w:rsidRDefault="00B67D6E" w:rsidP="00EC4AC2">
      <w:pPr>
        <w:spacing w:line="140" w:lineRule="atLeast"/>
        <w:ind w:left="420"/>
      </w:pPr>
      <w:r>
        <w:t>indicator-list—a proper list (of indicators).</w:t>
      </w:r>
    </w:p>
    <w:p w:rsidR="00B67D6E" w:rsidRDefault="00B67D6E" w:rsidP="00EC4AC2">
      <w:pPr>
        <w:spacing w:line="140" w:lineRule="atLeast"/>
        <w:ind w:left="420"/>
      </w:pPr>
      <w:r>
        <w:t>indicator—an object that is an element of indicator-list.</w:t>
      </w:r>
    </w:p>
    <w:p w:rsidR="00B67D6E" w:rsidRDefault="00B67D6E" w:rsidP="00EC4AC2">
      <w:pPr>
        <w:spacing w:line="140" w:lineRule="atLeast"/>
        <w:ind w:left="420"/>
      </w:pPr>
      <w:r>
        <w:t>value—an object.</w:t>
      </w:r>
    </w:p>
    <w:p w:rsidR="00B67D6E" w:rsidRDefault="00B67D6E" w:rsidP="00EC4AC2">
      <w:pPr>
        <w:spacing w:line="140" w:lineRule="atLeast"/>
        <w:ind w:left="420"/>
      </w:pPr>
      <w:r>
        <w:t>tail—a list.</w:t>
      </w:r>
    </w:p>
    <w:p w:rsidR="00B67D6E" w:rsidRDefault="00B67D6E" w:rsidP="00EC4AC2">
      <w:pPr>
        <w:spacing w:line="140" w:lineRule="atLeast"/>
      </w:pPr>
      <w:r>
        <w:t>Description:</w:t>
      </w:r>
    </w:p>
    <w:p w:rsidR="00B67D6E" w:rsidRDefault="00B67D6E" w:rsidP="00EC4AC2">
      <w:pPr>
        <w:spacing w:line="140" w:lineRule="atLeast"/>
        <w:ind w:left="420"/>
      </w:pPr>
      <w:r>
        <w:t>get-properties is used to look up any of several property list entries all at once.</w:t>
      </w:r>
    </w:p>
    <w:p w:rsidR="00B67D6E" w:rsidRDefault="00B67D6E" w:rsidP="00EC4AC2">
      <w:pPr>
        <w:spacing w:line="140" w:lineRule="atLeast"/>
        <w:ind w:left="420"/>
      </w:pPr>
      <w:r>
        <w:t>It searches the plist for the first entry whose indicator is identical to one of the objects in indicator-list. If such an entry is found, the indicator and value returned are the property indicator and its associated property value, and the tail returned is the tail of the plist that begins with the found entry (i.e., whose car is the indicator). If no such entry is found, the indicator, value, and tail are all nil.</w:t>
      </w:r>
    </w:p>
    <w:p w:rsidR="00B67D6E" w:rsidRDefault="00B67D6E" w:rsidP="00EC4AC2">
      <w:pPr>
        <w:spacing w:line="140" w:lineRule="atLeast"/>
      </w:pPr>
      <w:r>
        <w:t>Examples:</w:t>
      </w:r>
    </w:p>
    <w:p w:rsidR="00B67D6E" w:rsidRDefault="00B67D6E" w:rsidP="00EC4AC2">
      <w:pPr>
        <w:spacing w:line="140" w:lineRule="atLeast"/>
        <w:ind w:left="420"/>
      </w:pPr>
      <w:r>
        <w:t xml:space="preserve"> (setq x '()) </w:t>
      </w:r>
      <w:r>
        <w:rPr>
          <w:rFonts w:ascii="宋体" w:eastAsia="宋体" w:hAnsi="宋体" w:hint="eastAsia"/>
        </w:rPr>
        <w:t>→</w:t>
      </w:r>
      <w:r>
        <w:t>NIL</w:t>
      </w:r>
    </w:p>
    <w:p w:rsidR="00B67D6E" w:rsidRDefault="00B67D6E" w:rsidP="00EC4AC2">
      <w:pPr>
        <w:spacing w:line="140" w:lineRule="atLeast"/>
        <w:ind w:left="420"/>
      </w:pPr>
      <w:r>
        <w:t xml:space="preserve"> (setq *indicator-list* '(prop1 prop2)) </w:t>
      </w:r>
      <w:r>
        <w:rPr>
          <w:rFonts w:ascii="宋体" w:eastAsia="宋体" w:hAnsi="宋体" w:hint="eastAsia"/>
        </w:rPr>
        <w:t>→</w:t>
      </w:r>
      <w:r>
        <w:t>(PROP1 PROP2)</w:t>
      </w:r>
    </w:p>
    <w:p w:rsidR="00B67D6E" w:rsidRDefault="00B67D6E" w:rsidP="00EC4AC2">
      <w:pPr>
        <w:spacing w:line="140" w:lineRule="atLeast"/>
        <w:ind w:left="420"/>
      </w:pPr>
      <w:r>
        <w:t xml:space="preserve"> (getf x 'prop1) </w:t>
      </w:r>
      <w:r>
        <w:rPr>
          <w:rFonts w:ascii="宋体" w:eastAsia="宋体" w:hAnsi="宋体" w:hint="eastAsia"/>
        </w:rPr>
        <w:t>→</w:t>
      </w:r>
      <w:r>
        <w:t>NIL</w:t>
      </w:r>
    </w:p>
    <w:p w:rsidR="00B67D6E" w:rsidRDefault="00B67D6E" w:rsidP="00EC4AC2">
      <w:pPr>
        <w:spacing w:line="140" w:lineRule="atLeast"/>
        <w:ind w:left="420"/>
      </w:pPr>
      <w:r>
        <w:t xml:space="preserve"> (setf (getf x 'prop1) 'val1) </w:t>
      </w:r>
      <w:r>
        <w:rPr>
          <w:rFonts w:ascii="宋体" w:eastAsia="宋体" w:hAnsi="宋体" w:hint="eastAsia"/>
        </w:rPr>
        <w:t>→</w:t>
      </w:r>
      <w:r>
        <w:t>VAL1</w:t>
      </w:r>
    </w:p>
    <w:p w:rsidR="00B67D6E" w:rsidRDefault="00B67D6E" w:rsidP="00EC4AC2">
      <w:pPr>
        <w:spacing w:line="140" w:lineRule="atLeast"/>
        <w:ind w:left="420"/>
      </w:pPr>
      <w:r>
        <w:t xml:space="preserve"> (eq (getf x 'prop1) 'val1) </w:t>
      </w:r>
      <w:r>
        <w:rPr>
          <w:rFonts w:ascii="宋体" w:eastAsia="宋体" w:hAnsi="宋体" w:hint="eastAsia"/>
        </w:rPr>
        <w:t>→</w:t>
      </w:r>
      <w:r>
        <w:t>true</w:t>
      </w:r>
    </w:p>
    <w:p w:rsidR="00B67D6E" w:rsidRDefault="00B67D6E" w:rsidP="00EC4AC2">
      <w:pPr>
        <w:spacing w:line="140" w:lineRule="atLeast"/>
        <w:ind w:left="420"/>
      </w:pPr>
      <w:r>
        <w:t xml:space="preserve"> (get-properties x *indicator-list*) </w:t>
      </w:r>
      <w:r>
        <w:rPr>
          <w:rFonts w:ascii="宋体" w:eastAsia="宋体" w:hAnsi="宋体" w:hint="eastAsia"/>
        </w:rPr>
        <w:t>→</w:t>
      </w:r>
      <w:r>
        <w:t>PROP1, VAL1, (PROP1 VAL1)</w:t>
      </w:r>
    </w:p>
    <w:p w:rsidR="00B67D6E" w:rsidRDefault="00B67D6E" w:rsidP="00EC4AC2">
      <w:pPr>
        <w:spacing w:line="140" w:lineRule="atLeast"/>
        <w:ind w:left="420"/>
      </w:pPr>
      <w:r>
        <w:t xml:space="preserve"> x </w:t>
      </w:r>
      <w:r>
        <w:rPr>
          <w:rFonts w:ascii="宋体" w:eastAsia="宋体" w:hAnsi="宋体" w:hint="eastAsia"/>
        </w:rPr>
        <w:t>→</w:t>
      </w:r>
      <w:r>
        <w:t>(PROP1 VAL1)</w:t>
      </w:r>
    </w:p>
    <w:p w:rsidR="00B67D6E" w:rsidRDefault="00B67D6E" w:rsidP="00EC4AC2">
      <w:pPr>
        <w:spacing w:line="140" w:lineRule="atLeast"/>
      </w:pPr>
      <w:r>
        <w:t>See Also:</w:t>
      </w:r>
    </w:p>
    <w:p w:rsidR="00B67D6E" w:rsidRDefault="00B67D6E" w:rsidP="00EC4AC2">
      <w:pPr>
        <w:spacing w:line="140" w:lineRule="atLeast"/>
        <w:ind w:left="420"/>
      </w:pPr>
      <w:r>
        <w:t>get, getf</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g</w:t>
            </w:r>
            <w:r>
              <w:t>etf</w:t>
            </w:r>
          </w:p>
        </w:tc>
        <w:tc>
          <w:tcPr>
            <w:tcW w:w="4148" w:type="dxa"/>
            <w:vAlign w:val="center"/>
          </w:tcPr>
          <w:p w:rsidR="00B67D6E" w:rsidRDefault="00B67D6E" w:rsidP="00EC4AC2">
            <w:pPr>
              <w:spacing w:line="140" w:lineRule="atLeast"/>
              <w:jc w:val="right"/>
            </w:pPr>
            <w:r>
              <w:rPr>
                <w:rFonts w:hint="eastAsia"/>
              </w:rPr>
              <w:t>Accessor</w:t>
            </w:r>
          </w:p>
        </w:tc>
      </w:tr>
    </w:tbl>
    <w:p w:rsidR="00B67D6E" w:rsidRDefault="00B67D6E" w:rsidP="00EC4AC2">
      <w:pPr>
        <w:spacing w:line="140" w:lineRule="atLeast"/>
        <w:ind w:left="420"/>
      </w:pPr>
      <w:r>
        <w:t>Syntax:</w:t>
      </w:r>
    </w:p>
    <w:p w:rsidR="00B67D6E" w:rsidRDefault="00B67D6E" w:rsidP="00EC4AC2">
      <w:pPr>
        <w:spacing w:line="140" w:lineRule="atLeast"/>
        <w:ind w:left="420"/>
      </w:pPr>
      <w:r>
        <w:t xml:space="preserve">getf plist indicator &amp;optional default </w:t>
      </w:r>
      <w:r>
        <w:rPr>
          <w:rFonts w:ascii="宋体" w:eastAsia="宋体" w:hAnsi="宋体" w:hint="eastAsia"/>
        </w:rPr>
        <w:t>→</w:t>
      </w:r>
      <w:r>
        <w:t>value</w:t>
      </w:r>
    </w:p>
    <w:p w:rsidR="00B67D6E" w:rsidRDefault="00B67D6E" w:rsidP="00EC4AC2">
      <w:pPr>
        <w:spacing w:line="140" w:lineRule="atLeast"/>
        <w:ind w:left="420"/>
      </w:pPr>
      <w:r>
        <w:t>(setf (getf place indicator &amp;optional default) new-value)</w:t>
      </w:r>
    </w:p>
    <w:p w:rsidR="00B67D6E" w:rsidRDefault="00B67D6E" w:rsidP="00EC4AC2">
      <w:pPr>
        <w:spacing w:line="140" w:lineRule="atLeast"/>
      </w:pPr>
      <w:r>
        <w:lastRenderedPageBreak/>
        <w:t>Arguments and Values:</w:t>
      </w:r>
    </w:p>
    <w:p w:rsidR="00B67D6E" w:rsidRDefault="00B67D6E" w:rsidP="00EC4AC2">
      <w:pPr>
        <w:spacing w:line="140" w:lineRule="atLeast"/>
        <w:ind w:left="420"/>
      </w:pPr>
      <w:r>
        <w:t>plist—a property list.</w:t>
      </w:r>
    </w:p>
    <w:p w:rsidR="00B67D6E" w:rsidRDefault="00B67D6E" w:rsidP="00EC4AC2">
      <w:pPr>
        <w:spacing w:line="140" w:lineRule="atLeast"/>
        <w:ind w:left="420"/>
      </w:pPr>
      <w:r>
        <w:t>place—a place, the value of which is a property list.</w:t>
      </w:r>
    </w:p>
    <w:p w:rsidR="00B67D6E" w:rsidRDefault="00B67D6E" w:rsidP="00EC4AC2">
      <w:pPr>
        <w:spacing w:line="140" w:lineRule="atLeast"/>
        <w:ind w:left="420"/>
      </w:pPr>
      <w:r>
        <w:t>indicator—an object.</w:t>
      </w:r>
    </w:p>
    <w:p w:rsidR="00B67D6E" w:rsidRDefault="00B67D6E" w:rsidP="00EC4AC2">
      <w:pPr>
        <w:spacing w:line="140" w:lineRule="atLeast"/>
        <w:ind w:left="420"/>
      </w:pPr>
      <w:r>
        <w:t>default—an object. The default is nil.</w:t>
      </w:r>
    </w:p>
    <w:p w:rsidR="00B67D6E" w:rsidRDefault="00B67D6E" w:rsidP="00EC4AC2">
      <w:pPr>
        <w:spacing w:line="140" w:lineRule="atLeast"/>
        <w:ind w:left="420"/>
      </w:pPr>
      <w:r>
        <w:t>value—an object.</w:t>
      </w:r>
    </w:p>
    <w:p w:rsidR="00B67D6E" w:rsidRDefault="00B67D6E" w:rsidP="00EC4AC2">
      <w:pPr>
        <w:spacing w:line="140" w:lineRule="atLeast"/>
        <w:ind w:left="420"/>
      </w:pPr>
      <w:r>
        <w:t>new-value—an object.</w:t>
      </w:r>
    </w:p>
    <w:p w:rsidR="00B67D6E" w:rsidRDefault="00B67D6E" w:rsidP="00EC4AC2">
      <w:pPr>
        <w:spacing w:line="140" w:lineRule="atLeast"/>
      </w:pPr>
      <w:r>
        <w:t>Description:</w:t>
      </w:r>
    </w:p>
    <w:p w:rsidR="00B67D6E" w:rsidRDefault="00B67D6E" w:rsidP="00EC4AC2">
      <w:pPr>
        <w:spacing w:line="140" w:lineRule="atLeast"/>
        <w:ind w:left="420"/>
      </w:pPr>
      <w:r>
        <w:t>getf finds a property on the plist whose property indicator is identical to indicator, and returns its corresponding property value. If there are multiple properties[1] with that property indicator, getf uses the first such property. If there is no property with that property indicator, default is returned.</w:t>
      </w:r>
    </w:p>
    <w:p w:rsidR="00B67D6E" w:rsidRDefault="00B67D6E" w:rsidP="00EC4AC2">
      <w:pPr>
        <w:spacing w:line="140" w:lineRule="atLeast"/>
        <w:ind w:left="420"/>
      </w:pPr>
      <w:r>
        <w:t>setf of getf may be used to associate a new object with an existing indicator in the property list held by place, or to create a new assocation if none exists. If there are multiple properties[1] with that property indicator, setf of getf associates the new-value with the first such property. When a getf form is used as a setf place, any default which is supplied is evaluated according to normal left-to-right evaluation rules, but its value is ignored.</w:t>
      </w:r>
    </w:p>
    <w:p w:rsidR="00B67D6E" w:rsidRDefault="00B67D6E" w:rsidP="00EC4AC2">
      <w:pPr>
        <w:spacing w:line="140" w:lineRule="atLeast"/>
        <w:ind w:left="420"/>
      </w:pPr>
      <w:r>
        <w:t>setf of getf is permitted to either write the value of place itself, or modify of any part, car or cdr, of the list structure held by place.</w:t>
      </w:r>
    </w:p>
    <w:p w:rsidR="00B67D6E" w:rsidRDefault="00B67D6E" w:rsidP="00EC4AC2">
      <w:pPr>
        <w:spacing w:line="140" w:lineRule="atLeast"/>
      </w:pPr>
      <w:r>
        <w:t>Examples:</w:t>
      </w:r>
    </w:p>
    <w:p w:rsidR="00B67D6E" w:rsidRDefault="00B67D6E" w:rsidP="00EC4AC2">
      <w:pPr>
        <w:spacing w:line="140" w:lineRule="atLeast"/>
        <w:ind w:left="420"/>
      </w:pPr>
      <w:r>
        <w:t xml:space="preserve"> (setq x '()) </w:t>
      </w:r>
      <w:r>
        <w:rPr>
          <w:rFonts w:ascii="宋体" w:eastAsia="宋体" w:hAnsi="宋体" w:hint="eastAsia"/>
        </w:rPr>
        <w:t>→</w:t>
      </w:r>
      <w:r>
        <w:t>NIL</w:t>
      </w:r>
    </w:p>
    <w:p w:rsidR="00B67D6E" w:rsidRDefault="00B67D6E" w:rsidP="00EC4AC2">
      <w:pPr>
        <w:spacing w:line="140" w:lineRule="atLeast"/>
        <w:ind w:left="420"/>
      </w:pPr>
      <w:r>
        <w:t xml:space="preserve"> (getf x 'prop1) </w:t>
      </w:r>
      <w:r>
        <w:rPr>
          <w:rFonts w:ascii="宋体" w:eastAsia="宋体" w:hAnsi="宋体" w:hint="eastAsia"/>
        </w:rPr>
        <w:t>→</w:t>
      </w:r>
      <w:r>
        <w:t>NIL</w:t>
      </w:r>
    </w:p>
    <w:p w:rsidR="00B67D6E" w:rsidRDefault="00B67D6E" w:rsidP="00EC4AC2">
      <w:pPr>
        <w:spacing w:line="140" w:lineRule="atLeast"/>
        <w:ind w:left="420"/>
      </w:pPr>
      <w:r>
        <w:t xml:space="preserve"> (getf x 'prop1 7) </w:t>
      </w:r>
      <w:r>
        <w:rPr>
          <w:rFonts w:ascii="宋体" w:eastAsia="宋体" w:hAnsi="宋体" w:hint="eastAsia"/>
        </w:rPr>
        <w:t>→</w:t>
      </w:r>
      <w:r>
        <w:t>7</w:t>
      </w:r>
    </w:p>
    <w:p w:rsidR="00B67D6E" w:rsidRDefault="00B67D6E" w:rsidP="00EC4AC2">
      <w:pPr>
        <w:spacing w:line="140" w:lineRule="atLeast"/>
        <w:ind w:left="420"/>
      </w:pPr>
      <w:r>
        <w:t xml:space="preserve"> (getf x 'prop1) </w:t>
      </w:r>
      <w:r>
        <w:rPr>
          <w:rFonts w:ascii="宋体" w:eastAsia="宋体" w:hAnsi="宋体" w:hint="eastAsia"/>
        </w:rPr>
        <w:t>→</w:t>
      </w:r>
      <w:r>
        <w:t>NIL</w:t>
      </w:r>
    </w:p>
    <w:p w:rsidR="00B67D6E" w:rsidRDefault="00B67D6E" w:rsidP="00EC4AC2">
      <w:pPr>
        <w:spacing w:line="140" w:lineRule="atLeast"/>
        <w:ind w:left="420"/>
      </w:pPr>
      <w:r>
        <w:t xml:space="preserve"> (setf (getf x 'prop1) 'val1) </w:t>
      </w:r>
      <w:r>
        <w:rPr>
          <w:rFonts w:ascii="宋体" w:eastAsia="宋体" w:hAnsi="宋体" w:hint="eastAsia"/>
        </w:rPr>
        <w:t>→</w:t>
      </w:r>
      <w:r>
        <w:t>VAL1</w:t>
      </w:r>
    </w:p>
    <w:p w:rsidR="00B67D6E" w:rsidRDefault="00B67D6E" w:rsidP="00EC4AC2">
      <w:pPr>
        <w:spacing w:line="140" w:lineRule="atLeast"/>
        <w:ind w:left="420"/>
      </w:pPr>
      <w:r>
        <w:t xml:space="preserve"> (eq (getf x 'prop1) 'val1) </w:t>
      </w:r>
      <w:r>
        <w:rPr>
          <w:rFonts w:ascii="宋体" w:eastAsia="宋体" w:hAnsi="宋体" w:hint="eastAsia"/>
        </w:rPr>
        <w:t>→</w:t>
      </w:r>
      <w:r>
        <w:t>true</w:t>
      </w:r>
    </w:p>
    <w:p w:rsidR="00B67D6E" w:rsidRDefault="00B67D6E" w:rsidP="00EC4AC2">
      <w:pPr>
        <w:spacing w:line="140" w:lineRule="atLeast"/>
        <w:ind w:left="420"/>
      </w:pPr>
      <w:r>
        <w:lastRenderedPageBreak/>
        <w:t xml:space="preserve"> (getf x 'prop1) </w:t>
      </w:r>
      <w:r>
        <w:rPr>
          <w:rFonts w:ascii="宋体" w:eastAsia="宋体" w:hAnsi="宋体" w:hint="eastAsia"/>
        </w:rPr>
        <w:t>→</w:t>
      </w:r>
      <w:r>
        <w:t>VAL1</w:t>
      </w:r>
    </w:p>
    <w:p w:rsidR="00B67D6E" w:rsidRDefault="00B67D6E" w:rsidP="00EC4AC2">
      <w:pPr>
        <w:spacing w:line="140" w:lineRule="atLeast"/>
        <w:ind w:left="420"/>
      </w:pPr>
      <w:r>
        <w:t xml:space="preserve"> (getf x 'prop1 7) </w:t>
      </w:r>
      <w:r>
        <w:rPr>
          <w:rFonts w:ascii="宋体" w:eastAsia="宋体" w:hAnsi="宋体" w:hint="eastAsia"/>
        </w:rPr>
        <w:t>→</w:t>
      </w:r>
      <w:r>
        <w:t>VAL1</w:t>
      </w:r>
    </w:p>
    <w:p w:rsidR="00B67D6E" w:rsidRDefault="00B67D6E" w:rsidP="00EC4AC2">
      <w:pPr>
        <w:spacing w:line="140" w:lineRule="atLeast"/>
        <w:ind w:left="420"/>
      </w:pPr>
      <w:r>
        <w:t xml:space="preserve"> x </w:t>
      </w:r>
      <w:r>
        <w:rPr>
          <w:rFonts w:ascii="宋体" w:eastAsia="宋体" w:hAnsi="宋体" w:hint="eastAsia"/>
        </w:rPr>
        <w:t>→</w:t>
      </w:r>
      <w:r>
        <w:t>(PROP1 VAL1)</w:t>
      </w:r>
    </w:p>
    <w:p w:rsidR="00B67D6E" w:rsidRDefault="00B67D6E" w:rsidP="00EC4AC2">
      <w:pPr>
        <w:spacing w:line="140" w:lineRule="atLeast"/>
        <w:ind w:left="420"/>
      </w:pPr>
      <w:r>
        <w:t>;; Examples of implementation variation permitted.</w:t>
      </w:r>
    </w:p>
    <w:p w:rsidR="00B67D6E" w:rsidRDefault="00B67D6E" w:rsidP="00EC4AC2">
      <w:pPr>
        <w:spacing w:line="140" w:lineRule="atLeast"/>
        <w:ind w:left="420"/>
      </w:pPr>
      <w:r>
        <w:t xml:space="preserve"> (setq foo (list 'a 'b 'c 'd 'e 'f)) </w:t>
      </w:r>
      <w:r>
        <w:rPr>
          <w:rFonts w:ascii="宋体" w:eastAsia="宋体" w:hAnsi="宋体" w:hint="eastAsia"/>
        </w:rPr>
        <w:t>→</w:t>
      </w:r>
      <w:r>
        <w:t>(A B C D E F)</w:t>
      </w:r>
    </w:p>
    <w:p w:rsidR="00B67D6E" w:rsidRDefault="00B67D6E" w:rsidP="00EC4AC2">
      <w:pPr>
        <w:spacing w:line="140" w:lineRule="atLeast"/>
        <w:ind w:left="420"/>
      </w:pPr>
      <w:r>
        <w:t xml:space="preserve"> (setq bar (cddr foo)) </w:t>
      </w:r>
      <w:r>
        <w:rPr>
          <w:rFonts w:ascii="宋体" w:eastAsia="宋体" w:hAnsi="宋体" w:hint="eastAsia"/>
        </w:rPr>
        <w:t>→</w:t>
      </w:r>
      <w:r>
        <w:t>(C D E F)</w:t>
      </w:r>
    </w:p>
    <w:p w:rsidR="00B67D6E" w:rsidRDefault="00B67D6E" w:rsidP="00EC4AC2">
      <w:pPr>
        <w:spacing w:line="140" w:lineRule="atLeast"/>
        <w:ind w:left="420"/>
      </w:pPr>
      <w:r>
        <w:t xml:space="preserve"> (remf foo 'c) </w:t>
      </w:r>
      <w:r>
        <w:rPr>
          <w:rFonts w:ascii="宋体" w:eastAsia="宋体" w:hAnsi="宋体" w:hint="eastAsia"/>
        </w:rPr>
        <w:t>→</w:t>
      </w:r>
      <w:r>
        <w:t>true</w:t>
      </w:r>
    </w:p>
    <w:p w:rsidR="00B67D6E" w:rsidRDefault="00B67D6E" w:rsidP="00EC4AC2">
      <w:pPr>
        <w:spacing w:line="140" w:lineRule="atLeast"/>
        <w:ind w:left="420"/>
      </w:pPr>
      <w:r>
        <w:t xml:space="preserve"> foo </w:t>
      </w:r>
      <w:r>
        <w:rPr>
          <w:rFonts w:ascii="宋体" w:eastAsia="宋体" w:hAnsi="宋体" w:hint="eastAsia"/>
        </w:rPr>
        <w:t>→</w:t>
      </w:r>
      <w:r>
        <w:t>(A B E F)</w:t>
      </w:r>
    </w:p>
    <w:p w:rsidR="00B67D6E" w:rsidRDefault="00B67D6E" w:rsidP="00EC4AC2">
      <w:pPr>
        <w:spacing w:line="140" w:lineRule="atLeast"/>
        <w:ind w:left="420"/>
      </w:pPr>
      <w:r>
        <w:t xml:space="preserve"> bar</w:t>
      </w:r>
    </w:p>
    <w:p w:rsidR="00B67D6E" w:rsidRDefault="00B67D6E" w:rsidP="00EC4AC2">
      <w:pPr>
        <w:spacing w:line="140" w:lineRule="atLeast"/>
        <w:ind w:left="420"/>
      </w:pPr>
      <w:r>
        <w:rPr>
          <w:rFonts w:ascii="宋体" w:eastAsia="宋体" w:hAnsi="宋体" w:hint="eastAsia"/>
        </w:rPr>
        <w:t>→</w:t>
      </w:r>
      <w:r>
        <w:t>(C D E F)</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(C)</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(NIL)</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(C NIL)</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(C D)</w:t>
      </w:r>
    </w:p>
    <w:p w:rsidR="00B67D6E" w:rsidRDefault="00B67D6E" w:rsidP="00EC4AC2">
      <w:pPr>
        <w:spacing w:line="140" w:lineRule="atLeast"/>
      </w:pPr>
      <w:r>
        <w:t>See Also:</w:t>
      </w:r>
    </w:p>
    <w:p w:rsidR="00B67D6E" w:rsidRDefault="00B67D6E" w:rsidP="00EC4AC2">
      <w:pPr>
        <w:spacing w:line="140" w:lineRule="atLeast"/>
        <w:ind w:left="420"/>
      </w:pPr>
      <w:r>
        <w:t>get, get-properties, setf, Section 5.1.2.2 (Function Call Forms as Places)</w:t>
      </w:r>
    </w:p>
    <w:p w:rsidR="00B67D6E" w:rsidRDefault="00B67D6E" w:rsidP="00EC4AC2">
      <w:pPr>
        <w:spacing w:line="140" w:lineRule="atLeast"/>
      </w:pPr>
      <w:r>
        <w:t>Notes:</w:t>
      </w:r>
    </w:p>
    <w:p w:rsidR="00B67D6E" w:rsidRDefault="00B67D6E" w:rsidP="00EC4AC2">
      <w:pPr>
        <w:spacing w:line="140" w:lineRule="atLeast"/>
        <w:ind w:left="420"/>
      </w:pPr>
      <w:r>
        <w:t>There is no way (using getf) to distinguish an absent property from one whose value is default; but see get-properties.</w:t>
      </w:r>
    </w:p>
    <w:p w:rsidR="00B67D6E" w:rsidRDefault="00B67D6E" w:rsidP="00EC4AC2">
      <w:pPr>
        <w:spacing w:line="140" w:lineRule="atLeast"/>
        <w:ind w:left="420"/>
      </w:pPr>
      <w:r>
        <w:t>Note that while supplying a default argument to getf in a setf situation is sometimes not very interesting, it is still important because some macros, such as push and incf, require a place argument which data is both read from and written to. In such a context, if a default argument is to be supplied for the read situation, it must be syntactically valid for the write situation as well. For example,</w:t>
      </w:r>
    </w:p>
    <w:p w:rsidR="00B67D6E" w:rsidRDefault="00B67D6E" w:rsidP="00EC4AC2">
      <w:pPr>
        <w:spacing w:line="140" w:lineRule="atLeast"/>
        <w:ind w:left="420"/>
      </w:pPr>
      <w:r>
        <w:t xml:space="preserve"> (let ((plist '()))</w:t>
      </w:r>
    </w:p>
    <w:p w:rsidR="00B67D6E" w:rsidRDefault="00B67D6E" w:rsidP="00EC4AC2">
      <w:pPr>
        <w:spacing w:line="140" w:lineRule="atLeast"/>
        <w:ind w:left="420"/>
      </w:pPr>
      <w:r>
        <w:t xml:space="preserve">   (incf (getf plist 'count 0))</w:t>
      </w:r>
    </w:p>
    <w:p w:rsidR="00B67D6E" w:rsidRDefault="00B67D6E" w:rsidP="00EC4AC2">
      <w:pPr>
        <w:spacing w:line="140" w:lineRule="atLeast"/>
        <w:ind w:left="420"/>
      </w:pPr>
      <w:r>
        <w:lastRenderedPageBreak/>
        <w:t xml:space="preserve">   plist) </w:t>
      </w:r>
      <w:r>
        <w:rPr>
          <w:rFonts w:ascii="宋体" w:eastAsia="宋体" w:hAnsi="宋体" w:hint="eastAsia"/>
        </w:rPr>
        <w:t>→</w:t>
      </w:r>
      <w:r>
        <w:t>(COUNT 1)</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r</w:t>
            </w:r>
            <w:r>
              <w:t>emf</w:t>
            </w:r>
          </w:p>
        </w:tc>
        <w:tc>
          <w:tcPr>
            <w:tcW w:w="4148" w:type="dxa"/>
            <w:vAlign w:val="center"/>
          </w:tcPr>
          <w:p w:rsidR="00B67D6E" w:rsidRDefault="00B67D6E" w:rsidP="00EC4AC2">
            <w:pPr>
              <w:spacing w:line="140" w:lineRule="atLeast"/>
              <w:jc w:val="right"/>
            </w:pPr>
            <w:r>
              <w:rPr>
                <w:rFonts w:hint="eastAsia"/>
              </w:rPr>
              <w:t>Macro</w:t>
            </w:r>
          </w:p>
        </w:tc>
      </w:tr>
    </w:tbl>
    <w:p w:rsidR="00B67D6E" w:rsidRDefault="00B67D6E" w:rsidP="00EC4AC2">
      <w:pPr>
        <w:spacing w:line="140" w:lineRule="atLeast"/>
      </w:pPr>
      <w:r>
        <w:t>Syntax:</w:t>
      </w:r>
    </w:p>
    <w:p w:rsidR="00B67D6E" w:rsidRDefault="00B67D6E" w:rsidP="00EC4AC2">
      <w:pPr>
        <w:spacing w:line="140" w:lineRule="atLeast"/>
        <w:ind w:left="420"/>
      </w:pPr>
      <w:r>
        <w:t xml:space="preserve">remf place indicator </w:t>
      </w:r>
      <w:r>
        <w:rPr>
          <w:rFonts w:ascii="宋体" w:eastAsia="宋体" w:hAnsi="宋体" w:hint="eastAsia"/>
        </w:rPr>
        <w:t>→</w:t>
      </w:r>
      <w:r>
        <w:t>generalized-boolean</w:t>
      </w:r>
    </w:p>
    <w:p w:rsidR="00B67D6E" w:rsidRDefault="00B67D6E" w:rsidP="00EC4AC2">
      <w:pPr>
        <w:spacing w:line="140" w:lineRule="atLeast"/>
      </w:pPr>
      <w:r>
        <w:t>Arguments and Values:</w:t>
      </w:r>
    </w:p>
    <w:p w:rsidR="00B67D6E" w:rsidRDefault="00B67D6E" w:rsidP="00EC4AC2">
      <w:pPr>
        <w:spacing w:line="140" w:lineRule="atLeast"/>
        <w:ind w:left="420"/>
      </w:pPr>
      <w:r>
        <w:t>place—a place.</w:t>
      </w:r>
    </w:p>
    <w:p w:rsidR="00B67D6E" w:rsidRDefault="00B67D6E" w:rsidP="00EC4AC2">
      <w:pPr>
        <w:spacing w:line="140" w:lineRule="atLeast"/>
        <w:ind w:left="420"/>
      </w:pPr>
      <w:r>
        <w:t>indicator—an object.</w:t>
      </w:r>
    </w:p>
    <w:p w:rsidR="00B67D6E" w:rsidRDefault="00B67D6E" w:rsidP="00EC4AC2">
      <w:pPr>
        <w:spacing w:line="140" w:lineRule="atLeast"/>
        <w:ind w:left="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left="420"/>
      </w:pPr>
      <w:r>
        <w:t>remf removes from the property list stored in place a property[1] with a property indicator identical to indicator. If there are multiple properties[1] with the identical key, remf only removes the first such property. remf returns false if no such property was found, or true if a property was found.</w:t>
      </w:r>
    </w:p>
    <w:p w:rsidR="00B67D6E" w:rsidRDefault="00B67D6E" w:rsidP="00EC4AC2">
      <w:pPr>
        <w:spacing w:line="140" w:lineRule="atLeast"/>
        <w:ind w:left="420"/>
      </w:pPr>
      <w:r>
        <w:t>The property indicator and the corresponding property value are removed in an undefined order by destructively splicing the property list. remf is permitted to either setf place or to setf any part, car or cdr, of the list structure held by that place.</w:t>
      </w:r>
    </w:p>
    <w:p w:rsidR="00B67D6E" w:rsidRDefault="00B67D6E" w:rsidP="00EC4AC2">
      <w:pPr>
        <w:spacing w:line="140" w:lineRule="atLeast"/>
        <w:ind w:left="420"/>
      </w:pPr>
      <w:r>
        <w:t>For information about the evaluation of subforms of place, see Section 5.1.1.1 (Evaluation of Subforms to Places).</w:t>
      </w:r>
    </w:p>
    <w:p w:rsidR="00B67D6E" w:rsidRDefault="00B67D6E" w:rsidP="00EC4AC2">
      <w:pPr>
        <w:spacing w:line="140" w:lineRule="atLeast"/>
      </w:pPr>
      <w:r>
        <w:t>Examples:</w:t>
      </w:r>
    </w:p>
    <w:p w:rsidR="00B67D6E" w:rsidRDefault="00B67D6E" w:rsidP="00EC4AC2">
      <w:pPr>
        <w:spacing w:line="140" w:lineRule="atLeast"/>
        <w:ind w:left="420"/>
      </w:pPr>
      <w:r>
        <w:t xml:space="preserve"> (setq x (cons () ())) </w:t>
      </w:r>
      <w:r>
        <w:rPr>
          <w:rFonts w:ascii="宋体" w:eastAsia="宋体" w:hAnsi="宋体" w:hint="eastAsia"/>
        </w:rPr>
        <w:t>→</w:t>
      </w:r>
      <w:r>
        <w:t>(NIL)</w:t>
      </w:r>
    </w:p>
    <w:p w:rsidR="00B67D6E" w:rsidRDefault="00B67D6E" w:rsidP="00EC4AC2">
      <w:pPr>
        <w:spacing w:line="140" w:lineRule="atLeast"/>
        <w:ind w:left="420"/>
      </w:pPr>
      <w:r>
        <w:t xml:space="preserve"> (setf (getf (car x) 'prop1) 'val1) </w:t>
      </w:r>
      <w:r>
        <w:rPr>
          <w:rFonts w:ascii="宋体" w:eastAsia="宋体" w:hAnsi="宋体" w:hint="eastAsia"/>
        </w:rPr>
        <w:t>→</w:t>
      </w:r>
      <w:r>
        <w:t>VAL1</w:t>
      </w:r>
    </w:p>
    <w:p w:rsidR="00B67D6E" w:rsidRDefault="00B67D6E" w:rsidP="00EC4AC2">
      <w:pPr>
        <w:spacing w:line="140" w:lineRule="atLeast"/>
        <w:ind w:left="420"/>
      </w:pPr>
      <w:r>
        <w:t xml:space="preserve"> (remf (car x) 'prop1) </w:t>
      </w:r>
      <w:r>
        <w:rPr>
          <w:rFonts w:ascii="宋体" w:eastAsia="宋体" w:hAnsi="宋体" w:hint="eastAsia"/>
        </w:rPr>
        <w:t>→</w:t>
      </w:r>
      <w:r>
        <w:t>true</w:t>
      </w:r>
    </w:p>
    <w:p w:rsidR="00B67D6E" w:rsidRDefault="00B67D6E" w:rsidP="00EC4AC2">
      <w:pPr>
        <w:spacing w:line="140" w:lineRule="atLeast"/>
        <w:ind w:left="420"/>
      </w:pPr>
      <w:r>
        <w:t xml:space="preserve"> (remf (car x) 'prop1) </w:t>
      </w:r>
      <w:r>
        <w:rPr>
          <w:rFonts w:ascii="宋体" w:eastAsia="宋体" w:hAnsi="宋体" w:hint="eastAsia"/>
        </w:rPr>
        <w:t>→</w:t>
      </w:r>
      <w:r>
        <w:t>false</w:t>
      </w:r>
    </w:p>
    <w:p w:rsidR="00B67D6E" w:rsidRDefault="00B67D6E" w:rsidP="00EC4AC2">
      <w:pPr>
        <w:spacing w:line="140" w:lineRule="atLeast"/>
      </w:pPr>
      <w:r>
        <w:t>Side Effects:</w:t>
      </w:r>
    </w:p>
    <w:p w:rsidR="00B67D6E" w:rsidRDefault="00B67D6E" w:rsidP="00EC4AC2">
      <w:pPr>
        <w:spacing w:line="140" w:lineRule="atLeast"/>
        <w:ind w:left="420"/>
      </w:pPr>
      <w:r>
        <w:t>The property list stored in place is modified.</w:t>
      </w:r>
    </w:p>
    <w:p w:rsidR="00B67D6E" w:rsidRDefault="00B67D6E" w:rsidP="00EC4AC2">
      <w:pPr>
        <w:spacing w:line="140" w:lineRule="atLeast"/>
      </w:pPr>
      <w:r>
        <w:t>See Also:</w:t>
      </w:r>
    </w:p>
    <w:p w:rsidR="00B67D6E" w:rsidRDefault="00B67D6E" w:rsidP="00EC4AC2">
      <w:pPr>
        <w:spacing w:line="140" w:lineRule="atLeast"/>
        <w:ind w:left="420"/>
      </w:pPr>
      <w:r>
        <w:lastRenderedPageBreak/>
        <w:t>remprop, getf</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i</w:t>
            </w:r>
            <w:r>
              <w:t>ntersection, nintersection</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intersection list-1 list-2 &amp;key key test test-not </w:t>
      </w:r>
      <w:r>
        <w:rPr>
          <w:rFonts w:ascii="宋体" w:eastAsia="宋体" w:hAnsi="宋体" w:hint="eastAsia"/>
        </w:rPr>
        <w:t>→</w:t>
      </w:r>
      <w:r>
        <w:t>result-list</w:t>
      </w:r>
    </w:p>
    <w:p w:rsidR="00B67D6E" w:rsidRDefault="00B67D6E" w:rsidP="00EC4AC2">
      <w:pPr>
        <w:spacing w:line="140" w:lineRule="atLeast"/>
        <w:ind w:left="420"/>
      </w:pPr>
      <w:r>
        <w:t xml:space="preserve">nintersection list-1 list-2 &amp;key key test test-not </w:t>
      </w:r>
      <w:r>
        <w:rPr>
          <w:rFonts w:ascii="宋体" w:eastAsia="宋体" w:hAnsi="宋体" w:hint="eastAsia"/>
        </w:rPr>
        <w:t>→</w:t>
      </w:r>
      <w:r>
        <w:t>result-list</w:t>
      </w:r>
    </w:p>
    <w:p w:rsidR="00B67D6E" w:rsidRDefault="00B67D6E" w:rsidP="00EC4AC2">
      <w:pPr>
        <w:spacing w:line="140" w:lineRule="atLeast"/>
      </w:pPr>
      <w:r>
        <w:t>Arguments and Values:</w:t>
      </w:r>
    </w:p>
    <w:p w:rsidR="00B67D6E" w:rsidRDefault="00B67D6E" w:rsidP="00EC4AC2">
      <w:pPr>
        <w:spacing w:line="140" w:lineRule="atLeast"/>
        <w:ind w:left="420"/>
      </w:pPr>
      <w:r>
        <w:t>list-1—a proper list.</w:t>
      </w:r>
    </w:p>
    <w:p w:rsidR="00B67D6E" w:rsidRDefault="00B67D6E" w:rsidP="00EC4AC2">
      <w:pPr>
        <w:spacing w:line="140" w:lineRule="atLeast"/>
        <w:ind w:left="420"/>
      </w:pPr>
      <w:r>
        <w:t>list-2—a proper list.</w:t>
      </w:r>
    </w:p>
    <w:p w:rsidR="00B67D6E" w:rsidRDefault="00B67D6E" w:rsidP="00EC4AC2">
      <w:pPr>
        <w:spacing w:line="140" w:lineRule="atLeast"/>
        <w:ind w:left="420"/>
      </w:pPr>
      <w:r>
        <w:t>test—a designator for a function of two arguments that returns a generalized boolean.</w:t>
      </w:r>
    </w:p>
    <w:p w:rsidR="00B67D6E" w:rsidRDefault="00B67D6E" w:rsidP="00EC4AC2">
      <w:pPr>
        <w:spacing w:line="140" w:lineRule="atLeast"/>
        <w:ind w:left="420"/>
      </w:pPr>
      <w:r>
        <w:t>test-not—a designator for a function of two arguments that returns a generalized boolean.</w:t>
      </w:r>
    </w:p>
    <w:p w:rsidR="00B67D6E" w:rsidRDefault="00B67D6E" w:rsidP="00EC4AC2">
      <w:pPr>
        <w:spacing w:line="140" w:lineRule="atLeast"/>
        <w:ind w:left="420"/>
      </w:pPr>
      <w:r>
        <w:t>key—a designator for a function of one argument, or nil.</w:t>
      </w:r>
    </w:p>
    <w:p w:rsidR="00B67D6E" w:rsidRDefault="00B67D6E" w:rsidP="00EC4AC2">
      <w:pPr>
        <w:spacing w:line="140" w:lineRule="atLeast"/>
        <w:ind w:left="420"/>
      </w:pPr>
      <w:r>
        <w:t>result-list—a list.</w:t>
      </w:r>
    </w:p>
    <w:p w:rsidR="00B67D6E" w:rsidRDefault="00B67D6E" w:rsidP="00EC4AC2">
      <w:pPr>
        <w:spacing w:line="140" w:lineRule="atLeast"/>
      </w:pPr>
      <w:r>
        <w:t>Description:</w:t>
      </w:r>
    </w:p>
    <w:p w:rsidR="00B67D6E" w:rsidRDefault="00B67D6E" w:rsidP="00EC4AC2">
      <w:pPr>
        <w:spacing w:line="140" w:lineRule="atLeast"/>
        <w:ind w:left="420"/>
      </w:pPr>
      <w:r>
        <w:t>intersection and nintersection return a list that contains every element that occurs in both list-1 and list-2.</w:t>
      </w:r>
    </w:p>
    <w:p w:rsidR="00B67D6E" w:rsidRDefault="00B67D6E" w:rsidP="00EC4AC2">
      <w:pPr>
        <w:spacing w:line="140" w:lineRule="atLeast"/>
        <w:ind w:left="420"/>
      </w:pPr>
      <w:r>
        <w:t>nintersection is the destructive version of intersection. It performs the same operation, but may destroy list-1 using its cells to construct the result. list-2 is not destroyed.</w:t>
      </w:r>
    </w:p>
    <w:p w:rsidR="00B67D6E" w:rsidRDefault="00B67D6E" w:rsidP="00EC4AC2">
      <w:pPr>
        <w:spacing w:line="140" w:lineRule="atLeast"/>
        <w:ind w:left="420"/>
      </w:pPr>
      <w:r>
        <w:t>The intersection operation is described as follows. For all possible ordered pairs consisting of one element from list-1 and one element from list-2, :test or :test-not are used to determine whether they satisfy the test. The first argument to the :test or :test-not function is an element of list-1; the second argument is an element of list-2. If :test or :test-not is not supplied, eql is used. It is an error if :test and :test-not are supplied in the same function call.</w:t>
      </w:r>
    </w:p>
    <w:p w:rsidR="00B67D6E" w:rsidRDefault="00B67D6E" w:rsidP="00EC4AC2">
      <w:pPr>
        <w:spacing w:line="140" w:lineRule="atLeast"/>
        <w:ind w:left="420"/>
      </w:pPr>
      <w:r>
        <w:t>If :key is supplied (and not nil), it is used to extract the part to be tested from the list element. The argument to the :key function is an element of either list-1 or list-2; the :key function typically returns part of the supplied element. If :key is not supplied or nil, the list-1 and list-2 elements are used.</w:t>
      </w:r>
    </w:p>
    <w:p w:rsidR="00B67D6E" w:rsidRDefault="00B67D6E" w:rsidP="00EC4AC2">
      <w:pPr>
        <w:spacing w:line="140" w:lineRule="atLeast"/>
        <w:ind w:left="420"/>
      </w:pPr>
      <w:r>
        <w:lastRenderedPageBreak/>
        <w:t>For every pair that satifies the test, exactly one of the two elements of the pair will be put in the result. No element from either list appears in the result that does not satisfy the test for an element from the other list. If one of the lists contains duplicate elements, there may be duplication in the result.</w:t>
      </w:r>
    </w:p>
    <w:p w:rsidR="00B67D6E" w:rsidRDefault="00B67D6E" w:rsidP="00EC4AC2">
      <w:pPr>
        <w:spacing w:line="140" w:lineRule="atLeast"/>
        <w:ind w:left="420"/>
      </w:pPr>
      <w:r>
        <w:t>There is no guarantee that the order of elements in the result will reflect the ordering of the arguments in any particular way. The result list may share cells with, or be eq to, either list-1 or list-2 if appropriate.</w:t>
      </w:r>
    </w:p>
    <w:p w:rsidR="00B67D6E" w:rsidRDefault="00B67D6E" w:rsidP="00EC4AC2">
      <w:pPr>
        <w:spacing w:line="140" w:lineRule="atLeast"/>
      </w:pPr>
      <w:r>
        <w:t>Examples:</w:t>
      </w:r>
    </w:p>
    <w:p w:rsidR="00B67D6E" w:rsidRDefault="00B67D6E" w:rsidP="00EC4AC2">
      <w:pPr>
        <w:spacing w:line="140" w:lineRule="atLeast"/>
        <w:ind w:left="420"/>
      </w:pPr>
      <w:r>
        <w:t xml:space="preserve"> (setq list1 (list 1 1 2 3 4 a b c "A" "B" "C" "d")</w:t>
      </w:r>
    </w:p>
    <w:p w:rsidR="00B67D6E" w:rsidRDefault="00B67D6E" w:rsidP="00EC4AC2">
      <w:pPr>
        <w:spacing w:line="140" w:lineRule="atLeast"/>
        <w:ind w:left="420"/>
      </w:pPr>
      <w:r>
        <w:t xml:space="preserve">      list2 (list 1 4 5 b c d "a" "B" "c" "D"))</w:t>
      </w:r>
    </w:p>
    <w:p w:rsidR="00B67D6E" w:rsidRDefault="00B67D6E" w:rsidP="00EC4AC2">
      <w:pPr>
        <w:spacing w:line="140" w:lineRule="atLeast"/>
        <w:ind w:left="420"/>
      </w:pPr>
      <w:r>
        <w:t xml:space="preserve">  </w:t>
      </w:r>
      <w:r>
        <w:rPr>
          <w:rFonts w:ascii="宋体" w:eastAsia="宋体" w:hAnsi="宋体" w:hint="eastAsia"/>
        </w:rPr>
        <w:t>→</w:t>
      </w:r>
      <w:r>
        <w:t>(1 4 5 B C D "a" "B" "c" "D")</w:t>
      </w:r>
    </w:p>
    <w:p w:rsidR="00B67D6E" w:rsidRDefault="00B67D6E" w:rsidP="00EC4AC2">
      <w:pPr>
        <w:spacing w:line="140" w:lineRule="atLeast"/>
        <w:ind w:left="420"/>
      </w:pPr>
      <w:r>
        <w:t xml:space="preserve"> (intersection list1 list2) </w:t>
      </w:r>
      <w:r>
        <w:rPr>
          <w:rFonts w:ascii="宋体" w:eastAsia="宋体" w:hAnsi="宋体" w:hint="eastAsia"/>
        </w:rPr>
        <w:t>→</w:t>
      </w:r>
      <w:r>
        <w:t>(C B 4 1 1)</w:t>
      </w:r>
    </w:p>
    <w:p w:rsidR="00B67D6E" w:rsidRDefault="00B67D6E" w:rsidP="00EC4AC2">
      <w:pPr>
        <w:spacing w:line="140" w:lineRule="atLeast"/>
        <w:ind w:left="420"/>
      </w:pPr>
      <w:r>
        <w:t xml:space="preserve"> (intersection list1 list2 :test 'equal) </w:t>
      </w:r>
      <w:r>
        <w:rPr>
          <w:rFonts w:ascii="宋体" w:eastAsia="宋体" w:hAnsi="宋体" w:hint="eastAsia"/>
        </w:rPr>
        <w:t>→</w:t>
      </w:r>
      <w:r>
        <w:t>("B" C B 4 1 1)</w:t>
      </w:r>
    </w:p>
    <w:p w:rsidR="00B67D6E" w:rsidRDefault="00B67D6E" w:rsidP="00EC4AC2">
      <w:pPr>
        <w:spacing w:line="140" w:lineRule="atLeast"/>
        <w:ind w:left="420"/>
      </w:pPr>
      <w:r>
        <w:t xml:space="preserve"> (intersection list1 list2 :test #'equalp) </w:t>
      </w:r>
      <w:r>
        <w:rPr>
          <w:rFonts w:ascii="宋体" w:eastAsia="宋体" w:hAnsi="宋体" w:hint="eastAsia"/>
        </w:rPr>
        <w:t>→</w:t>
      </w:r>
      <w:r>
        <w:t>("d" "C" "B" "A" C B 4 1 1)</w:t>
      </w:r>
    </w:p>
    <w:p w:rsidR="00B67D6E" w:rsidRDefault="00B67D6E" w:rsidP="00EC4AC2">
      <w:pPr>
        <w:spacing w:line="140" w:lineRule="atLeast"/>
        <w:ind w:left="420"/>
      </w:pPr>
      <w:r>
        <w:t xml:space="preserve"> (nintersection list1 list2) </w:t>
      </w:r>
      <w:r>
        <w:rPr>
          <w:rFonts w:ascii="宋体" w:eastAsia="宋体" w:hAnsi="宋体" w:hint="eastAsia"/>
        </w:rPr>
        <w:t>→</w:t>
      </w:r>
      <w:r>
        <w:t>(1 1 4 B C)</w:t>
      </w:r>
    </w:p>
    <w:p w:rsidR="00B67D6E" w:rsidRDefault="00B67D6E" w:rsidP="00EC4AC2">
      <w:pPr>
        <w:spacing w:line="140" w:lineRule="atLeast"/>
        <w:ind w:left="420"/>
      </w:pPr>
      <w:r>
        <w:t xml:space="preserve"> list1 </w:t>
      </w:r>
      <w:r>
        <w:rPr>
          <w:rFonts w:ascii="宋体" w:eastAsia="宋体" w:hAnsi="宋体" w:hint="eastAsia"/>
        </w:rPr>
        <w:t>→</w:t>
      </w:r>
      <w:r>
        <w:t>implementation-dependent ;e.g.,  (1 1 4 B C)</w:t>
      </w:r>
    </w:p>
    <w:p w:rsidR="00B67D6E" w:rsidRDefault="00B67D6E" w:rsidP="00EC4AC2">
      <w:pPr>
        <w:spacing w:line="140" w:lineRule="atLeast"/>
        <w:ind w:left="420"/>
      </w:pPr>
      <w:r>
        <w:t xml:space="preserve"> list2 </w:t>
      </w:r>
      <w:r>
        <w:rPr>
          <w:rFonts w:ascii="宋体" w:eastAsia="宋体" w:hAnsi="宋体" w:hint="eastAsia"/>
        </w:rPr>
        <w:t>→</w:t>
      </w:r>
      <w:r>
        <w:t>implementation-dependent ;e.g.,  (1 4 5 B C D "a" "B" "c" "D")</w:t>
      </w:r>
    </w:p>
    <w:p w:rsidR="00B67D6E" w:rsidRDefault="00B67D6E" w:rsidP="00EC4AC2">
      <w:pPr>
        <w:spacing w:line="140" w:lineRule="atLeast"/>
        <w:ind w:left="420"/>
      </w:pPr>
      <w:r>
        <w:t xml:space="preserve"> (setq list1 (copy-list '((1 . 2) (2 . 3) (3 . 4) (4 . 5))))</w:t>
      </w:r>
    </w:p>
    <w:p w:rsidR="00B67D6E" w:rsidRDefault="00B67D6E" w:rsidP="00EC4AC2">
      <w:pPr>
        <w:spacing w:line="140" w:lineRule="atLeast"/>
        <w:ind w:left="420"/>
      </w:pPr>
      <w:r>
        <w:rPr>
          <w:rFonts w:ascii="宋体" w:eastAsia="宋体" w:hAnsi="宋体" w:hint="eastAsia"/>
        </w:rPr>
        <w:t>→</w:t>
      </w:r>
      <w:r>
        <w:t>((1 . 2) (2 . 3) (3 . 4) (4 . 5))</w:t>
      </w:r>
    </w:p>
    <w:p w:rsidR="00B67D6E" w:rsidRDefault="00B67D6E" w:rsidP="00EC4AC2">
      <w:pPr>
        <w:spacing w:line="140" w:lineRule="atLeast"/>
        <w:ind w:left="420"/>
      </w:pPr>
      <w:r>
        <w:t xml:space="preserve"> (setq list2 (copy-list '((1 . 3) (2 . 4) (3 . 6) (4 . 8))))</w:t>
      </w:r>
    </w:p>
    <w:p w:rsidR="00B67D6E" w:rsidRDefault="00B67D6E" w:rsidP="00EC4AC2">
      <w:pPr>
        <w:spacing w:line="140" w:lineRule="atLeast"/>
        <w:ind w:left="420"/>
      </w:pPr>
      <w:r>
        <w:rPr>
          <w:rFonts w:ascii="宋体" w:eastAsia="宋体" w:hAnsi="宋体" w:hint="eastAsia"/>
        </w:rPr>
        <w:t>→</w:t>
      </w:r>
      <w:r>
        <w:t>((1 . 3) (2 . 4) (3 . 6) (4 . 8))</w:t>
      </w:r>
    </w:p>
    <w:p w:rsidR="00B67D6E" w:rsidRDefault="00B67D6E" w:rsidP="00EC4AC2">
      <w:pPr>
        <w:spacing w:line="140" w:lineRule="atLeast"/>
        <w:ind w:left="420"/>
      </w:pPr>
      <w:r>
        <w:t xml:space="preserve"> (nintersection list1 list2 :key #'cdr) </w:t>
      </w:r>
      <w:r>
        <w:rPr>
          <w:rFonts w:ascii="宋体" w:eastAsia="宋体" w:hAnsi="宋体" w:hint="eastAsia"/>
        </w:rPr>
        <w:t>→</w:t>
      </w:r>
      <w:r>
        <w:t>((2 . 3) (3 . 4))</w:t>
      </w:r>
    </w:p>
    <w:p w:rsidR="00B67D6E" w:rsidRDefault="00B67D6E" w:rsidP="00EC4AC2">
      <w:pPr>
        <w:spacing w:line="140" w:lineRule="atLeast"/>
        <w:ind w:left="420"/>
      </w:pPr>
      <w:r>
        <w:t xml:space="preserve"> list1 </w:t>
      </w:r>
      <w:r>
        <w:rPr>
          <w:rFonts w:ascii="宋体" w:eastAsia="宋体" w:hAnsi="宋体" w:hint="eastAsia"/>
        </w:rPr>
        <w:t>→</w:t>
      </w:r>
      <w:r>
        <w:t>implementation-dependent ;e.g.,  ((1 . 2) (2 . 3) (3 . 4))</w:t>
      </w:r>
    </w:p>
    <w:p w:rsidR="00B67D6E" w:rsidRDefault="00B67D6E" w:rsidP="00EC4AC2">
      <w:pPr>
        <w:spacing w:line="140" w:lineRule="atLeast"/>
        <w:ind w:left="420"/>
      </w:pPr>
      <w:r>
        <w:t xml:space="preserve"> list2 </w:t>
      </w:r>
      <w:r>
        <w:rPr>
          <w:rFonts w:ascii="宋体" w:eastAsia="宋体" w:hAnsi="宋体" w:hint="eastAsia"/>
        </w:rPr>
        <w:t>→</w:t>
      </w:r>
      <w:r>
        <w:t>implementation-dependent ;e.g.,  ((1 . 3) (2 . 4) (3 . 6) (4 . 8))</w:t>
      </w:r>
    </w:p>
    <w:p w:rsidR="00B67D6E" w:rsidRDefault="00B67D6E" w:rsidP="00EC4AC2">
      <w:pPr>
        <w:spacing w:line="140" w:lineRule="atLeast"/>
      </w:pPr>
      <w:r>
        <w:t>Side Effects:</w:t>
      </w:r>
    </w:p>
    <w:p w:rsidR="00B67D6E" w:rsidRDefault="00B67D6E" w:rsidP="00EC4AC2">
      <w:pPr>
        <w:spacing w:line="140" w:lineRule="atLeast"/>
        <w:ind w:left="420"/>
      </w:pPr>
      <w:r>
        <w:t>nintersection can modify list-1, but not list-2.</w:t>
      </w:r>
    </w:p>
    <w:p w:rsidR="00B67D6E" w:rsidRDefault="00B67D6E" w:rsidP="00EC4AC2">
      <w:pPr>
        <w:spacing w:line="140" w:lineRule="atLeast"/>
      </w:pPr>
      <w:r>
        <w:lastRenderedPageBreak/>
        <w:t>Exceptional Situations:</w:t>
      </w:r>
    </w:p>
    <w:p w:rsidR="00B67D6E" w:rsidRDefault="00B67D6E" w:rsidP="00EC4AC2">
      <w:pPr>
        <w:spacing w:line="140" w:lineRule="atLeast"/>
        <w:ind w:left="420"/>
      </w:pPr>
      <w:r>
        <w:t>Should be prepared to signal an error of type type-error if list-1 and list-2 are not proper lists.</w:t>
      </w:r>
    </w:p>
    <w:p w:rsidR="00B67D6E" w:rsidRDefault="00B67D6E" w:rsidP="00EC4AC2">
      <w:pPr>
        <w:spacing w:line="140" w:lineRule="atLeast"/>
      </w:pPr>
      <w:r>
        <w:t>See Also:</w:t>
      </w:r>
    </w:p>
    <w:p w:rsidR="00B67D6E" w:rsidRDefault="00B67D6E" w:rsidP="00EC4AC2">
      <w:pPr>
        <w:spacing w:line="140" w:lineRule="atLeast"/>
        <w:ind w:left="420"/>
      </w:pPr>
      <w:r>
        <w:t>union, Section 3.2.1 (Compiler Terminology), Section 3.6 (Traversal Rules and Side Effects)</w:t>
      </w:r>
    </w:p>
    <w:p w:rsidR="00B67D6E" w:rsidRDefault="00B67D6E" w:rsidP="00EC4AC2">
      <w:pPr>
        <w:spacing w:line="140" w:lineRule="atLeast"/>
      </w:pPr>
      <w:r>
        <w:t>Notes:</w:t>
      </w:r>
    </w:p>
    <w:p w:rsidR="00B67D6E" w:rsidRDefault="00B67D6E" w:rsidP="00EC4AC2">
      <w:pPr>
        <w:spacing w:line="140" w:lineRule="atLeast"/>
        <w:ind w:left="420"/>
      </w:pPr>
      <w:r>
        <w:t>The :test-not parameter is deprecated.</w:t>
      </w:r>
    </w:p>
    <w:p w:rsidR="00B67D6E" w:rsidRDefault="00B67D6E" w:rsidP="00EC4AC2">
      <w:pPr>
        <w:spacing w:line="140" w:lineRule="atLeast"/>
        <w:ind w:left="420"/>
      </w:pPr>
      <w:r>
        <w:t>Since the nintersection side effect is not required, it should not be used in for-effect-only positions in portable code.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a</w:t>
            </w:r>
            <w:r>
              <w:t>djoin</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adjoin item list &amp;key key test test-not </w:t>
      </w:r>
      <w:r>
        <w:rPr>
          <w:rFonts w:ascii="宋体" w:eastAsia="宋体" w:hAnsi="宋体" w:hint="eastAsia"/>
        </w:rPr>
        <w:t>→</w:t>
      </w:r>
      <w:r>
        <w:t>new-list</w:t>
      </w:r>
    </w:p>
    <w:p w:rsidR="00B67D6E" w:rsidRDefault="00B67D6E" w:rsidP="00EC4AC2">
      <w:pPr>
        <w:spacing w:line="140" w:lineRule="atLeast"/>
      </w:pPr>
      <w:r>
        <w:t>Arguments and Values:</w:t>
      </w:r>
    </w:p>
    <w:p w:rsidR="00B67D6E" w:rsidRDefault="00B67D6E" w:rsidP="00EC4AC2">
      <w:pPr>
        <w:spacing w:line="140" w:lineRule="atLeast"/>
        <w:ind w:left="420"/>
      </w:pPr>
      <w:r>
        <w:t>item—an object.</w:t>
      </w:r>
    </w:p>
    <w:p w:rsidR="00B67D6E" w:rsidRDefault="00B67D6E" w:rsidP="00EC4AC2">
      <w:pPr>
        <w:spacing w:line="140" w:lineRule="atLeast"/>
        <w:ind w:left="420"/>
      </w:pPr>
      <w:r>
        <w:t>list—a proper list.</w:t>
      </w:r>
    </w:p>
    <w:p w:rsidR="00B67D6E" w:rsidRDefault="00B67D6E" w:rsidP="00EC4AC2">
      <w:pPr>
        <w:spacing w:line="140" w:lineRule="atLeast"/>
        <w:ind w:left="420"/>
      </w:pPr>
      <w:r>
        <w:t>test—a designator for a function of two arguments that returns a generalized boolean.</w:t>
      </w:r>
    </w:p>
    <w:p w:rsidR="00B67D6E" w:rsidRDefault="00B67D6E" w:rsidP="00EC4AC2">
      <w:pPr>
        <w:spacing w:line="140" w:lineRule="atLeast"/>
        <w:ind w:left="420"/>
      </w:pPr>
      <w:r>
        <w:t>test-not—a designator for a function of two arguments that returns a generalized boolean.</w:t>
      </w:r>
    </w:p>
    <w:p w:rsidR="00B67D6E" w:rsidRDefault="00B67D6E" w:rsidP="00EC4AC2">
      <w:pPr>
        <w:spacing w:line="140" w:lineRule="atLeast"/>
        <w:ind w:left="420"/>
      </w:pPr>
      <w:r>
        <w:t>key—a designator for a function of one argument, or nil.</w:t>
      </w:r>
    </w:p>
    <w:p w:rsidR="00B67D6E" w:rsidRDefault="00B67D6E" w:rsidP="00EC4AC2">
      <w:pPr>
        <w:spacing w:line="140" w:lineRule="atLeast"/>
        <w:ind w:left="420"/>
      </w:pPr>
      <w:r>
        <w:t>new-list—a list.</w:t>
      </w:r>
    </w:p>
    <w:p w:rsidR="00B67D6E" w:rsidRDefault="00B67D6E" w:rsidP="00EC4AC2">
      <w:pPr>
        <w:spacing w:line="140" w:lineRule="atLeast"/>
      </w:pPr>
      <w:r>
        <w:t>Description:</w:t>
      </w:r>
    </w:p>
    <w:p w:rsidR="00B67D6E" w:rsidRDefault="00B67D6E" w:rsidP="00EC4AC2">
      <w:pPr>
        <w:spacing w:line="140" w:lineRule="atLeast"/>
        <w:ind w:left="420"/>
      </w:pPr>
      <w:r>
        <w:t>Tests whether item is the same as an existing element of list. If the item is not an existing element, adjoin adds it to list (as if by cons) and returns the resulting list; otherwise, nothing is added and the original list is returned.</w:t>
      </w:r>
    </w:p>
    <w:p w:rsidR="00B67D6E" w:rsidRDefault="00B67D6E" w:rsidP="00EC4AC2">
      <w:pPr>
        <w:spacing w:line="140" w:lineRule="atLeast"/>
        <w:ind w:left="420"/>
      </w:pPr>
      <w:r>
        <w:t>The test, test-not, and key affect how it is determined whether item is the same as an element of list. For details, see Section 17.2.1 (Satisfying a Two-Argument Test).</w:t>
      </w:r>
    </w:p>
    <w:p w:rsidR="00B67D6E" w:rsidRDefault="00B67D6E" w:rsidP="00EC4AC2">
      <w:pPr>
        <w:spacing w:line="140" w:lineRule="atLeast"/>
      </w:pPr>
      <w:r>
        <w:lastRenderedPageBreak/>
        <w:t>Examples:</w:t>
      </w:r>
    </w:p>
    <w:p w:rsidR="00B67D6E" w:rsidRDefault="00B67D6E" w:rsidP="00EC4AC2">
      <w:pPr>
        <w:spacing w:line="140" w:lineRule="atLeast"/>
        <w:ind w:left="420"/>
      </w:pPr>
      <w:r>
        <w:t xml:space="preserve"> (setq slist '()) </w:t>
      </w:r>
      <w:r>
        <w:rPr>
          <w:rFonts w:ascii="宋体" w:eastAsia="宋体" w:hAnsi="宋体" w:hint="eastAsia"/>
        </w:rPr>
        <w:t>→</w:t>
      </w:r>
      <w:r>
        <w:t>NIL</w:t>
      </w:r>
    </w:p>
    <w:p w:rsidR="00B67D6E" w:rsidRDefault="00B67D6E" w:rsidP="00EC4AC2">
      <w:pPr>
        <w:spacing w:line="140" w:lineRule="atLeast"/>
        <w:ind w:left="420"/>
      </w:pPr>
      <w:r>
        <w:t xml:space="preserve"> (adjoin 'a slist) </w:t>
      </w:r>
      <w:r>
        <w:rPr>
          <w:rFonts w:ascii="宋体" w:eastAsia="宋体" w:hAnsi="宋体" w:hint="eastAsia"/>
        </w:rPr>
        <w:t>→</w:t>
      </w:r>
      <w:r>
        <w:t>(A)</w:t>
      </w:r>
    </w:p>
    <w:p w:rsidR="00B67D6E" w:rsidRDefault="00B67D6E" w:rsidP="00EC4AC2">
      <w:pPr>
        <w:spacing w:line="140" w:lineRule="atLeast"/>
        <w:ind w:left="420"/>
      </w:pPr>
      <w:r>
        <w:t xml:space="preserve"> slist </w:t>
      </w:r>
      <w:r>
        <w:rPr>
          <w:rFonts w:ascii="宋体" w:eastAsia="宋体" w:hAnsi="宋体" w:hint="eastAsia"/>
        </w:rPr>
        <w:t>→</w:t>
      </w:r>
      <w:r>
        <w:t>NIL</w:t>
      </w:r>
    </w:p>
    <w:p w:rsidR="00B67D6E" w:rsidRDefault="00B67D6E" w:rsidP="00EC4AC2">
      <w:pPr>
        <w:spacing w:line="140" w:lineRule="atLeast"/>
        <w:ind w:left="420"/>
      </w:pPr>
      <w:r>
        <w:t xml:space="preserve"> (setq slist (adjoin '(test-item 1) slist)) </w:t>
      </w:r>
      <w:r>
        <w:rPr>
          <w:rFonts w:ascii="宋体" w:eastAsia="宋体" w:hAnsi="宋体" w:hint="eastAsia"/>
        </w:rPr>
        <w:t>→</w:t>
      </w:r>
      <w:r>
        <w:t>((TEST-ITEM 1))</w:t>
      </w:r>
    </w:p>
    <w:p w:rsidR="00B67D6E" w:rsidRDefault="00B67D6E" w:rsidP="00EC4AC2">
      <w:pPr>
        <w:spacing w:line="140" w:lineRule="atLeast"/>
        <w:ind w:left="420"/>
      </w:pPr>
      <w:r>
        <w:t xml:space="preserve"> (adjoin '(test-item 1) slist) </w:t>
      </w:r>
      <w:r>
        <w:rPr>
          <w:rFonts w:ascii="宋体" w:eastAsia="宋体" w:hAnsi="宋体" w:hint="eastAsia"/>
        </w:rPr>
        <w:t>→</w:t>
      </w:r>
      <w:r>
        <w:t>((TEST-ITEM 1) (TEST-ITEM 1))</w:t>
      </w:r>
    </w:p>
    <w:p w:rsidR="00B67D6E" w:rsidRDefault="00B67D6E" w:rsidP="00EC4AC2">
      <w:pPr>
        <w:spacing w:line="140" w:lineRule="atLeast"/>
        <w:ind w:left="420"/>
      </w:pPr>
      <w:r>
        <w:t xml:space="preserve"> (adjoin '(test-item 1) slist :test 'equal) </w:t>
      </w:r>
      <w:r>
        <w:rPr>
          <w:rFonts w:ascii="宋体" w:eastAsia="宋体" w:hAnsi="宋体" w:hint="eastAsia"/>
        </w:rPr>
        <w:t>→</w:t>
      </w:r>
      <w:r>
        <w:t>((TEST-ITEM 1))</w:t>
      </w:r>
    </w:p>
    <w:p w:rsidR="00B67D6E" w:rsidRDefault="00B67D6E" w:rsidP="00EC4AC2">
      <w:pPr>
        <w:spacing w:line="140" w:lineRule="atLeast"/>
        <w:ind w:left="420"/>
      </w:pPr>
      <w:r>
        <w:t xml:space="preserve"> (adjoin '(new-test-item 1) slist :key #'cadr) </w:t>
      </w:r>
      <w:r>
        <w:rPr>
          <w:rFonts w:ascii="宋体" w:eastAsia="宋体" w:hAnsi="宋体" w:hint="eastAsia"/>
        </w:rPr>
        <w:t>→</w:t>
      </w:r>
      <w:r>
        <w:t>((TEST-ITEM 1))</w:t>
      </w:r>
    </w:p>
    <w:p w:rsidR="00B67D6E" w:rsidRDefault="00B67D6E" w:rsidP="00EC4AC2">
      <w:pPr>
        <w:spacing w:line="140" w:lineRule="atLeast"/>
        <w:ind w:left="420"/>
      </w:pPr>
      <w:r>
        <w:t xml:space="preserve"> (adjoin '(new-test-item 1) slist) </w:t>
      </w:r>
      <w:r>
        <w:rPr>
          <w:rFonts w:ascii="宋体" w:eastAsia="宋体" w:hAnsi="宋体" w:hint="eastAsia"/>
        </w:rPr>
        <w:t>→</w:t>
      </w:r>
      <w:r>
        <w:t>((NEW-TEST-ITEM 1) (TEST-ITEM 1))</w:t>
      </w:r>
    </w:p>
    <w:p w:rsidR="00B67D6E" w:rsidRDefault="00B67D6E" w:rsidP="00EC4AC2">
      <w:pPr>
        <w:spacing w:line="140" w:lineRule="atLeast"/>
      </w:pPr>
      <w:r>
        <w:t>Exceptional Situations:</w:t>
      </w:r>
    </w:p>
    <w:p w:rsidR="00B67D6E" w:rsidRDefault="00B67D6E" w:rsidP="00EC4AC2">
      <w:pPr>
        <w:spacing w:line="140" w:lineRule="atLeast"/>
        <w:ind w:left="420"/>
      </w:pPr>
      <w:r>
        <w:t>Should be prepared to signal an error of type type-error if list is not a proper list.</w:t>
      </w:r>
    </w:p>
    <w:p w:rsidR="00B67D6E" w:rsidRDefault="00B67D6E" w:rsidP="00EC4AC2">
      <w:pPr>
        <w:spacing w:line="140" w:lineRule="atLeast"/>
      </w:pPr>
      <w:r>
        <w:t>See Also:</w:t>
      </w:r>
    </w:p>
    <w:p w:rsidR="00B67D6E" w:rsidRDefault="00B67D6E" w:rsidP="00EC4AC2">
      <w:pPr>
        <w:spacing w:line="140" w:lineRule="atLeast"/>
        <w:ind w:left="420"/>
      </w:pPr>
      <w:r>
        <w:t>pushnew, Section 3.6 (Traversal Rules and Side Effects)</w:t>
      </w:r>
    </w:p>
    <w:p w:rsidR="00B67D6E" w:rsidRDefault="00B67D6E" w:rsidP="00EC4AC2">
      <w:pPr>
        <w:spacing w:line="140" w:lineRule="atLeast"/>
      </w:pPr>
      <w:r>
        <w:t>Notes:</w:t>
      </w:r>
    </w:p>
    <w:p w:rsidR="00B67D6E" w:rsidRDefault="00B67D6E" w:rsidP="00EC4AC2">
      <w:pPr>
        <w:spacing w:line="140" w:lineRule="atLeast"/>
        <w:ind w:left="420"/>
      </w:pPr>
      <w:r>
        <w:t>The :test-not parameter is deprecated.</w:t>
      </w:r>
    </w:p>
    <w:p w:rsidR="00B67D6E" w:rsidRDefault="00B67D6E" w:rsidP="00EC4AC2">
      <w:pPr>
        <w:spacing w:line="140" w:lineRule="atLeast"/>
        <w:ind w:left="420"/>
      </w:pPr>
      <w:r>
        <w:t xml:space="preserve"> (adjoin item list :key fn)</w:t>
      </w:r>
    </w:p>
    <w:p w:rsidR="00B67D6E" w:rsidRDefault="00B67D6E" w:rsidP="00EC4AC2">
      <w:pPr>
        <w:spacing w:line="140" w:lineRule="atLeast"/>
        <w:ind w:left="420"/>
      </w:pPr>
      <w:r>
        <w:t xml:space="preserve">   </w:t>
      </w:r>
      <w:r>
        <w:rPr>
          <w:rFonts w:ascii="宋体" w:eastAsia="宋体" w:hAnsi="宋体" w:hint="eastAsia"/>
        </w:rPr>
        <w:t>≡</w:t>
      </w:r>
      <w:r>
        <w:t>(if (member (fn item) list :key fn) list (cons item list))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w:t>
            </w:r>
            <w:r>
              <w:t>ushnew</w:t>
            </w:r>
          </w:p>
        </w:tc>
        <w:tc>
          <w:tcPr>
            <w:tcW w:w="4148" w:type="dxa"/>
            <w:vAlign w:val="center"/>
          </w:tcPr>
          <w:p w:rsidR="00B67D6E" w:rsidRDefault="00B67D6E" w:rsidP="00EC4AC2">
            <w:pPr>
              <w:spacing w:line="140" w:lineRule="atLeast"/>
              <w:jc w:val="right"/>
            </w:pPr>
            <w:r>
              <w:rPr>
                <w:rFonts w:hint="eastAsia"/>
              </w:rPr>
              <w:t>Macro</w:t>
            </w:r>
          </w:p>
        </w:tc>
      </w:tr>
    </w:tbl>
    <w:p w:rsidR="00B67D6E" w:rsidRDefault="00B67D6E" w:rsidP="00EC4AC2">
      <w:pPr>
        <w:spacing w:line="140" w:lineRule="atLeast"/>
      </w:pPr>
      <w:r>
        <w:t>Syntax:</w:t>
      </w:r>
    </w:p>
    <w:p w:rsidR="00B67D6E" w:rsidRDefault="00B67D6E" w:rsidP="00EC4AC2">
      <w:pPr>
        <w:spacing w:line="140" w:lineRule="atLeast"/>
        <w:ind w:firstLine="420"/>
      </w:pPr>
      <w:r>
        <w:t>pushnew item place &amp;key key test test-not</w:t>
      </w:r>
    </w:p>
    <w:p w:rsidR="00B67D6E" w:rsidRDefault="00B67D6E" w:rsidP="00EC4AC2">
      <w:pPr>
        <w:spacing w:line="140" w:lineRule="atLeast"/>
        <w:ind w:firstLineChars="290" w:firstLine="638"/>
      </w:pPr>
      <w:r>
        <w:rPr>
          <w:rFonts w:ascii="宋体" w:eastAsia="宋体" w:hAnsi="宋体" w:hint="eastAsia"/>
        </w:rPr>
        <w:t>→</w:t>
      </w:r>
      <w:r>
        <w:t>new-place-value</w:t>
      </w:r>
    </w:p>
    <w:p w:rsidR="00B67D6E" w:rsidRDefault="00B67D6E" w:rsidP="00EC4AC2">
      <w:pPr>
        <w:spacing w:line="140" w:lineRule="atLeast"/>
      </w:pPr>
      <w:r>
        <w:t>Arguments and Values:</w:t>
      </w:r>
    </w:p>
    <w:p w:rsidR="00B67D6E" w:rsidRDefault="00B67D6E" w:rsidP="00EC4AC2">
      <w:pPr>
        <w:spacing w:line="140" w:lineRule="atLeast"/>
        <w:ind w:firstLine="420"/>
      </w:pPr>
      <w:r>
        <w:t>item—an object.</w:t>
      </w:r>
    </w:p>
    <w:p w:rsidR="00B67D6E" w:rsidRDefault="00B67D6E" w:rsidP="00EC4AC2">
      <w:pPr>
        <w:spacing w:line="140" w:lineRule="atLeast"/>
        <w:ind w:firstLine="420"/>
      </w:pPr>
      <w:r>
        <w:t>place—a place, the value of which is a proper list.</w:t>
      </w:r>
    </w:p>
    <w:p w:rsidR="00B67D6E" w:rsidRDefault="00B67D6E" w:rsidP="00EC4AC2">
      <w:pPr>
        <w:spacing w:line="140" w:lineRule="atLeast"/>
        <w:ind w:firstLine="420"/>
      </w:pPr>
      <w:r>
        <w:t>test—a designator for a function of two arguments that returns a generalized boolean.</w:t>
      </w:r>
    </w:p>
    <w:p w:rsidR="00B67D6E" w:rsidRDefault="00B67D6E" w:rsidP="00EC4AC2">
      <w:pPr>
        <w:spacing w:line="140" w:lineRule="atLeast"/>
        <w:ind w:left="420"/>
      </w:pPr>
      <w:r>
        <w:lastRenderedPageBreak/>
        <w:t>test-not—a designator for a function of two arguments that returns a generalized boolean.</w:t>
      </w:r>
    </w:p>
    <w:p w:rsidR="00B67D6E" w:rsidRDefault="00B67D6E" w:rsidP="00EC4AC2">
      <w:pPr>
        <w:spacing w:line="140" w:lineRule="atLeast"/>
        <w:ind w:firstLine="420"/>
      </w:pPr>
      <w:r>
        <w:t>key—a designator for a function of one argument, or nil.</w:t>
      </w:r>
    </w:p>
    <w:p w:rsidR="00B67D6E" w:rsidRDefault="00B67D6E" w:rsidP="00EC4AC2">
      <w:pPr>
        <w:spacing w:line="140" w:lineRule="atLeast"/>
        <w:ind w:firstLine="420"/>
      </w:pPr>
      <w:r>
        <w:t>new-place-value—a list (the new value of place).</w:t>
      </w:r>
    </w:p>
    <w:p w:rsidR="00B67D6E" w:rsidRDefault="00B67D6E" w:rsidP="00EC4AC2">
      <w:pPr>
        <w:spacing w:line="140" w:lineRule="atLeast"/>
      </w:pPr>
      <w:r>
        <w:t>Description:</w:t>
      </w:r>
    </w:p>
    <w:p w:rsidR="00B67D6E" w:rsidRDefault="00B67D6E" w:rsidP="00EC4AC2">
      <w:pPr>
        <w:spacing w:line="140" w:lineRule="atLeast"/>
        <w:ind w:left="420"/>
      </w:pPr>
      <w:r>
        <w:t>pushnew tests whether item is the same as any existing element of the list stored in place. If item is not, it is prepended to the list, and the new list is stored in place.</w:t>
      </w:r>
    </w:p>
    <w:p w:rsidR="00B67D6E" w:rsidRDefault="00B67D6E" w:rsidP="00EC4AC2">
      <w:pPr>
        <w:spacing w:line="140" w:lineRule="atLeast"/>
        <w:ind w:firstLine="420"/>
      </w:pPr>
      <w:r>
        <w:t>pushnew returns the new list that is stored in place.</w:t>
      </w:r>
    </w:p>
    <w:p w:rsidR="00B67D6E" w:rsidRDefault="00B67D6E" w:rsidP="00EC4AC2">
      <w:pPr>
        <w:spacing w:line="140" w:lineRule="atLeast"/>
        <w:ind w:left="420"/>
      </w:pPr>
      <w:r>
        <w:t>Whether or not item is already a member of the list that is in place is determined by comparisons using :test or :test-not. The first argument to the :test or :test-not function is item; the second argument is an element of the list in place as returned by the :key function (if supplied).</w:t>
      </w:r>
    </w:p>
    <w:p w:rsidR="00B67D6E" w:rsidRDefault="00B67D6E" w:rsidP="00EC4AC2">
      <w:pPr>
        <w:spacing w:line="140" w:lineRule="atLeast"/>
        <w:ind w:left="420"/>
      </w:pPr>
      <w:r>
        <w:t>If :key is supplied, it is used to extract the part to be tested from both item and the list element, as for adjoin.</w:t>
      </w:r>
    </w:p>
    <w:p w:rsidR="00B67D6E" w:rsidRDefault="00B67D6E" w:rsidP="00EC4AC2">
      <w:pPr>
        <w:spacing w:line="140" w:lineRule="atLeast"/>
        <w:ind w:left="420"/>
      </w:pPr>
      <w:r>
        <w:t>The argument to the :key function is an element of the list stored in place. The :key function typically returns part part of the element of the list. If :key is not supplied or nil, the list element is used.</w:t>
      </w:r>
    </w:p>
    <w:p w:rsidR="00B67D6E" w:rsidRDefault="00B67D6E" w:rsidP="00EC4AC2">
      <w:pPr>
        <w:spacing w:line="140" w:lineRule="atLeast"/>
        <w:ind w:left="420"/>
      </w:pPr>
      <w:r>
        <w:t>For information about the evaluation of subforms of place, see Section 5.1.1.1 (Evaluation of Subforms to Places).</w:t>
      </w:r>
    </w:p>
    <w:p w:rsidR="00B67D6E" w:rsidRDefault="00B67D6E" w:rsidP="00EC4AC2">
      <w:pPr>
        <w:spacing w:line="140" w:lineRule="atLeast"/>
        <w:ind w:left="420"/>
      </w:pPr>
      <w:r>
        <w:t>It is implementation-dependent whether or not pushnew actually executes the storing form for its place in the situation where the item is already a member of the list held by place.</w:t>
      </w:r>
    </w:p>
    <w:p w:rsidR="00B67D6E" w:rsidRDefault="00B67D6E" w:rsidP="00EC4AC2">
      <w:pPr>
        <w:spacing w:line="140" w:lineRule="atLeast"/>
      </w:pPr>
      <w:r>
        <w:t>Examples:</w:t>
      </w:r>
    </w:p>
    <w:p w:rsidR="00B67D6E" w:rsidRDefault="00B67D6E" w:rsidP="00EC4AC2">
      <w:pPr>
        <w:spacing w:line="140" w:lineRule="atLeast"/>
        <w:ind w:firstLine="420"/>
      </w:pPr>
      <w:r>
        <w:t xml:space="preserve"> (setq x '(a (b c) d)) </w:t>
      </w:r>
      <w:r>
        <w:rPr>
          <w:rFonts w:ascii="宋体" w:eastAsia="宋体" w:hAnsi="宋体" w:hint="eastAsia"/>
        </w:rPr>
        <w:t>→</w:t>
      </w:r>
      <w:r>
        <w:t>(A (B C) D)</w:t>
      </w:r>
    </w:p>
    <w:p w:rsidR="00B67D6E" w:rsidRDefault="00B67D6E" w:rsidP="00EC4AC2">
      <w:pPr>
        <w:spacing w:line="140" w:lineRule="atLeast"/>
        <w:ind w:firstLine="420"/>
      </w:pPr>
      <w:r>
        <w:t xml:space="preserve"> (pushnew 5 (cadr x)) </w:t>
      </w:r>
      <w:r>
        <w:rPr>
          <w:rFonts w:ascii="宋体" w:eastAsia="宋体" w:hAnsi="宋体" w:hint="eastAsia"/>
        </w:rPr>
        <w:t>→</w:t>
      </w:r>
      <w:r>
        <w:t>(5 B C)</w:t>
      </w:r>
    </w:p>
    <w:p w:rsidR="00B67D6E" w:rsidRDefault="00B67D6E" w:rsidP="00EC4AC2">
      <w:pPr>
        <w:spacing w:line="140" w:lineRule="atLeast"/>
        <w:ind w:firstLine="420"/>
      </w:pPr>
      <w:r>
        <w:t xml:space="preserve"> x </w:t>
      </w:r>
      <w:r>
        <w:rPr>
          <w:rFonts w:ascii="宋体" w:eastAsia="宋体" w:hAnsi="宋体" w:hint="eastAsia"/>
        </w:rPr>
        <w:t>→</w:t>
      </w:r>
      <w:r>
        <w:t>(A (5 B C) D)</w:t>
      </w:r>
    </w:p>
    <w:p w:rsidR="00B67D6E" w:rsidRDefault="00B67D6E" w:rsidP="00EC4AC2">
      <w:pPr>
        <w:spacing w:line="140" w:lineRule="atLeast"/>
        <w:ind w:firstLine="420"/>
      </w:pPr>
      <w:r>
        <w:t xml:space="preserve"> (pushnew 'b (cadr x)) </w:t>
      </w:r>
      <w:r>
        <w:rPr>
          <w:rFonts w:ascii="宋体" w:eastAsia="宋体" w:hAnsi="宋体" w:hint="eastAsia"/>
        </w:rPr>
        <w:t>→</w:t>
      </w:r>
      <w:r>
        <w:t>(5 B C)</w:t>
      </w:r>
    </w:p>
    <w:p w:rsidR="00B67D6E" w:rsidRDefault="00B67D6E" w:rsidP="00EC4AC2">
      <w:pPr>
        <w:spacing w:line="140" w:lineRule="atLeast"/>
        <w:ind w:firstLine="420"/>
      </w:pPr>
      <w:r>
        <w:t xml:space="preserve"> x </w:t>
      </w:r>
      <w:r>
        <w:rPr>
          <w:rFonts w:ascii="宋体" w:eastAsia="宋体" w:hAnsi="宋体" w:hint="eastAsia"/>
        </w:rPr>
        <w:t>→</w:t>
      </w:r>
      <w:r>
        <w:t>(A (5 B C) D)</w:t>
      </w:r>
    </w:p>
    <w:p w:rsidR="00B67D6E" w:rsidRDefault="00B67D6E" w:rsidP="00EC4AC2">
      <w:pPr>
        <w:spacing w:line="140" w:lineRule="atLeast"/>
        <w:ind w:firstLine="420"/>
      </w:pPr>
      <w:r>
        <w:lastRenderedPageBreak/>
        <w:t xml:space="preserve"> (setq lst '((1) (1 2) (1 2 3))) </w:t>
      </w:r>
      <w:r>
        <w:rPr>
          <w:rFonts w:ascii="宋体" w:eastAsia="宋体" w:hAnsi="宋体" w:hint="eastAsia"/>
        </w:rPr>
        <w:t>→</w:t>
      </w:r>
      <w:r>
        <w:t>((1) (1 2) (1 2 3))</w:t>
      </w:r>
    </w:p>
    <w:p w:rsidR="00B67D6E" w:rsidRDefault="00B67D6E" w:rsidP="00EC4AC2">
      <w:pPr>
        <w:spacing w:line="140" w:lineRule="atLeast"/>
        <w:ind w:firstLine="420"/>
      </w:pPr>
      <w:r>
        <w:t xml:space="preserve"> (pushnew '(2) lst) </w:t>
      </w:r>
      <w:r>
        <w:rPr>
          <w:rFonts w:ascii="宋体" w:eastAsia="宋体" w:hAnsi="宋体" w:hint="eastAsia"/>
        </w:rPr>
        <w:t>→</w:t>
      </w:r>
      <w:r>
        <w:t>((2) (1) (1 2) (1 2 3))</w:t>
      </w:r>
    </w:p>
    <w:p w:rsidR="00B67D6E" w:rsidRDefault="00B67D6E" w:rsidP="00EC4AC2">
      <w:pPr>
        <w:spacing w:line="140" w:lineRule="atLeast"/>
        <w:ind w:firstLine="420"/>
      </w:pPr>
      <w:r>
        <w:t xml:space="preserve"> (pushnew '(1) lst) </w:t>
      </w:r>
      <w:r>
        <w:rPr>
          <w:rFonts w:ascii="宋体" w:eastAsia="宋体" w:hAnsi="宋体" w:hint="eastAsia"/>
        </w:rPr>
        <w:t>→</w:t>
      </w:r>
      <w:r>
        <w:t>((1) (2) (1) (1 2) (1 2 3))</w:t>
      </w:r>
    </w:p>
    <w:p w:rsidR="00B67D6E" w:rsidRDefault="00B67D6E" w:rsidP="00EC4AC2">
      <w:pPr>
        <w:spacing w:line="140" w:lineRule="atLeast"/>
        <w:ind w:firstLine="420"/>
      </w:pPr>
      <w:r>
        <w:t xml:space="preserve"> (pushnew '(1) lst :test 'equal) </w:t>
      </w:r>
      <w:r>
        <w:rPr>
          <w:rFonts w:ascii="宋体" w:eastAsia="宋体" w:hAnsi="宋体" w:hint="eastAsia"/>
        </w:rPr>
        <w:t>→</w:t>
      </w:r>
      <w:r>
        <w:t>((1) (2) (1) (1 2) (1 2 3))</w:t>
      </w:r>
    </w:p>
    <w:p w:rsidR="00B67D6E" w:rsidRDefault="00B67D6E" w:rsidP="00EC4AC2">
      <w:pPr>
        <w:spacing w:line="140" w:lineRule="atLeast"/>
        <w:ind w:firstLine="420"/>
      </w:pPr>
      <w:r>
        <w:t xml:space="preserve"> (pushnew '(1) lst :key #'car) </w:t>
      </w:r>
      <w:r>
        <w:rPr>
          <w:rFonts w:ascii="宋体" w:eastAsia="宋体" w:hAnsi="宋体" w:hint="eastAsia"/>
        </w:rPr>
        <w:t>→</w:t>
      </w:r>
      <w:r>
        <w:t>((1) (2) (1) (1 2) (1 2 3))</w:t>
      </w:r>
    </w:p>
    <w:p w:rsidR="00B67D6E" w:rsidRDefault="00B67D6E" w:rsidP="00EC4AC2">
      <w:pPr>
        <w:spacing w:line="140" w:lineRule="atLeast"/>
      </w:pPr>
      <w:r>
        <w:t>Side Effects:</w:t>
      </w:r>
    </w:p>
    <w:p w:rsidR="00B67D6E" w:rsidRDefault="00B67D6E" w:rsidP="00EC4AC2">
      <w:pPr>
        <w:spacing w:line="140" w:lineRule="atLeast"/>
        <w:ind w:firstLine="420"/>
      </w:pPr>
      <w:r>
        <w:t>The contents of place may be modified.</w:t>
      </w:r>
    </w:p>
    <w:p w:rsidR="00B67D6E" w:rsidRDefault="00B67D6E" w:rsidP="00EC4AC2">
      <w:pPr>
        <w:spacing w:line="140" w:lineRule="atLeast"/>
      </w:pPr>
      <w:r>
        <w:t>See Also:</w:t>
      </w:r>
    </w:p>
    <w:p w:rsidR="00B67D6E" w:rsidRDefault="00B67D6E" w:rsidP="00EC4AC2">
      <w:pPr>
        <w:spacing w:line="140" w:lineRule="atLeast"/>
        <w:ind w:firstLine="420"/>
      </w:pPr>
      <w:r>
        <w:t>push, adjoin, Section 5.1 (Generalized Reference)</w:t>
      </w:r>
    </w:p>
    <w:p w:rsidR="00B67D6E" w:rsidRDefault="00B67D6E" w:rsidP="00EC4AC2">
      <w:pPr>
        <w:spacing w:line="140" w:lineRule="atLeast"/>
      </w:pPr>
      <w:r>
        <w:t>Notes:</w:t>
      </w:r>
    </w:p>
    <w:p w:rsidR="00B67D6E" w:rsidRDefault="00B67D6E" w:rsidP="00EC4AC2">
      <w:pPr>
        <w:spacing w:line="140" w:lineRule="atLeast"/>
        <w:ind w:firstLine="420"/>
      </w:pPr>
      <w:r>
        <w:t>The effect of</w:t>
      </w:r>
    </w:p>
    <w:p w:rsidR="00B67D6E" w:rsidRDefault="00B67D6E" w:rsidP="00EC4AC2">
      <w:pPr>
        <w:spacing w:line="140" w:lineRule="atLeast"/>
        <w:ind w:firstLine="420"/>
      </w:pPr>
      <w:r>
        <w:t xml:space="preserve"> (pushnew item place :test p)</w:t>
      </w:r>
    </w:p>
    <w:p w:rsidR="00B67D6E" w:rsidRDefault="00B67D6E" w:rsidP="00EC4AC2">
      <w:pPr>
        <w:spacing w:line="140" w:lineRule="atLeast"/>
        <w:ind w:firstLine="420"/>
      </w:pPr>
      <w:r>
        <w:t>is roughly equivalent to  (setf place (adjoin item place :test p))</w:t>
      </w:r>
    </w:p>
    <w:p w:rsidR="00B67D6E" w:rsidRDefault="00B67D6E" w:rsidP="00EC4AC2">
      <w:pPr>
        <w:spacing w:line="140" w:lineRule="atLeast"/>
        <w:ind w:left="420"/>
      </w:pPr>
      <w:r>
        <w:t>except that the subforms of place are evaluated only once, and item is evaluated before place.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sidRPr="003B06AB">
              <w:t>set-difference, nset-difference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set-difference list-1 list-2 &amp;key key test test-not </w:t>
      </w:r>
      <w:r>
        <w:rPr>
          <w:rFonts w:ascii="宋体" w:eastAsia="宋体" w:hAnsi="宋体" w:hint="eastAsia"/>
        </w:rPr>
        <w:t>→</w:t>
      </w:r>
      <w:r>
        <w:t>result-list</w:t>
      </w:r>
    </w:p>
    <w:p w:rsidR="00B67D6E" w:rsidRDefault="00B67D6E" w:rsidP="00EC4AC2">
      <w:pPr>
        <w:spacing w:line="140" w:lineRule="atLeast"/>
        <w:ind w:left="420"/>
      </w:pPr>
      <w:r>
        <w:t xml:space="preserve">nset-difference list-1 list-2 &amp;key key test test-not </w:t>
      </w:r>
      <w:r>
        <w:rPr>
          <w:rFonts w:ascii="宋体" w:eastAsia="宋体" w:hAnsi="宋体" w:hint="eastAsia"/>
        </w:rPr>
        <w:t>→</w:t>
      </w:r>
      <w:r>
        <w:t>result-list</w:t>
      </w:r>
    </w:p>
    <w:p w:rsidR="00B67D6E" w:rsidRDefault="00B67D6E" w:rsidP="00EC4AC2">
      <w:pPr>
        <w:spacing w:line="140" w:lineRule="atLeast"/>
      </w:pPr>
      <w:r>
        <w:t>Arguments and Values:</w:t>
      </w:r>
    </w:p>
    <w:p w:rsidR="00B67D6E" w:rsidRDefault="00B67D6E" w:rsidP="00EC4AC2">
      <w:pPr>
        <w:spacing w:line="140" w:lineRule="atLeast"/>
        <w:ind w:left="420"/>
      </w:pPr>
      <w:r>
        <w:t>list-1—a proper list.</w:t>
      </w:r>
    </w:p>
    <w:p w:rsidR="00B67D6E" w:rsidRDefault="00B67D6E" w:rsidP="00EC4AC2">
      <w:pPr>
        <w:spacing w:line="140" w:lineRule="atLeast"/>
        <w:ind w:left="420"/>
      </w:pPr>
      <w:r>
        <w:t>list-2—a proper list.</w:t>
      </w:r>
    </w:p>
    <w:p w:rsidR="00B67D6E" w:rsidRDefault="00B67D6E" w:rsidP="00EC4AC2">
      <w:pPr>
        <w:spacing w:line="140" w:lineRule="atLeast"/>
        <w:ind w:left="420"/>
      </w:pPr>
      <w:r>
        <w:t>test—a designator for a function of two arguments that returns a generalized boolean.</w:t>
      </w:r>
    </w:p>
    <w:p w:rsidR="00B67D6E" w:rsidRDefault="00B67D6E" w:rsidP="00EC4AC2">
      <w:pPr>
        <w:spacing w:line="140" w:lineRule="atLeast"/>
        <w:ind w:left="420"/>
      </w:pPr>
      <w:r>
        <w:t>test-not—a designator for a function of two arguments that returns a generalized boolean.</w:t>
      </w:r>
    </w:p>
    <w:p w:rsidR="00B67D6E" w:rsidRDefault="00B67D6E" w:rsidP="00EC4AC2">
      <w:pPr>
        <w:spacing w:line="140" w:lineRule="atLeast"/>
        <w:ind w:left="420"/>
      </w:pPr>
      <w:r>
        <w:lastRenderedPageBreak/>
        <w:t>key—a designator for a function of one argument, or nil.</w:t>
      </w:r>
    </w:p>
    <w:p w:rsidR="00B67D6E" w:rsidRDefault="00B67D6E" w:rsidP="00EC4AC2">
      <w:pPr>
        <w:spacing w:line="140" w:lineRule="atLeast"/>
        <w:ind w:left="420"/>
      </w:pPr>
      <w:r>
        <w:t>result-list—a list.</w:t>
      </w:r>
    </w:p>
    <w:p w:rsidR="00B67D6E" w:rsidRDefault="00B67D6E" w:rsidP="00EC4AC2">
      <w:pPr>
        <w:spacing w:line="140" w:lineRule="atLeast"/>
      </w:pPr>
      <w:r>
        <w:t>Description:</w:t>
      </w:r>
    </w:p>
    <w:p w:rsidR="00B67D6E" w:rsidRDefault="00B67D6E" w:rsidP="00EC4AC2">
      <w:pPr>
        <w:spacing w:line="140" w:lineRule="atLeast"/>
        <w:ind w:left="420"/>
      </w:pPr>
      <w:r>
        <w:t>set-difference returns a list of elements of list-1 that do not appear in list-2.</w:t>
      </w:r>
    </w:p>
    <w:p w:rsidR="00B67D6E" w:rsidRDefault="00B67D6E" w:rsidP="00EC4AC2">
      <w:pPr>
        <w:spacing w:line="140" w:lineRule="atLeast"/>
        <w:ind w:left="420"/>
      </w:pPr>
      <w:r>
        <w:t>nset-difference is the destructive version of set-difference. It may destroy list-1.</w:t>
      </w:r>
    </w:p>
    <w:p w:rsidR="00B67D6E" w:rsidRDefault="00B67D6E" w:rsidP="00EC4AC2">
      <w:pPr>
        <w:spacing w:line="140" w:lineRule="atLeast"/>
        <w:ind w:left="420"/>
      </w:pPr>
      <w:r>
        <w:t>For all possible ordered pairs consisting of one element from list-1 and one element from list-2, the :test or :test-not function is used to determine whether they satisfy the test. The first argument to the :test or :test-not function is the part of an element of list-1 that is returned by the :key function (if supplied); the second argument is the part of an element of list-2 that is returned by the :key function (if supplied).</w:t>
      </w:r>
    </w:p>
    <w:p w:rsidR="00B67D6E" w:rsidRDefault="00B67D6E" w:rsidP="00EC4AC2">
      <w:pPr>
        <w:spacing w:line="140" w:lineRule="atLeast"/>
        <w:ind w:left="420"/>
      </w:pPr>
      <w:r>
        <w:t>If :key is supplied, its argument is a list-1 or list-2 element. The :key function typically returns part of the supplied element. If :key is not supplied, the list-1 or list-2 element is used.</w:t>
      </w:r>
    </w:p>
    <w:p w:rsidR="00B67D6E" w:rsidRDefault="00B67D6E" w:rsidP="00EC4AC2">
      <w:pPr>
        <w:spacing w:line="140" w:lineRule="atLeast"/>
        <w:ind w:left="420"/>
      </w:pPr>
      <w:r>
        <w:t>An element of list-1 appears in the result if and only if it does not match any element of list-2.</w:t>
      </w:r>
    </w:p>
    <w:p w:rsidR="00B67D6E" w:rsidRDefault="00B67D6E" w:rsidP="00EC4AC2">
      <w:pPr>
        <w:spacing w:line="140" w:lineRule="atLeast"/>
        <w:ind w:left="420"/>
      </w:pPr>
      <w:r>
        <w:t>There is no guarantee that the order of elements in the result will reflect the ordering of the arguments in any particular way. The result list may share cells with, or be eq to, either of list-1 or list-2, if appropriate.</w:t>
      </w:r>
    </w:p>
    <w:p w:rsidR="00B67D6E" w:rsidRDefault="00B67D6E" w:rsidP="00EC4AC2">
      <w:pPr>
        <w:spacing w:line="140" w:lineRule="atLeast"/>
      </w:pPr>
      <w:r>
        <w:t>Examples:</w:t>
      </w:r>
    </w:p>
    <w:p w:rsidR="00B67D6E" w:rsidRDefault="00B67D6E" w:rsidP="00EC4AC2">
      <w:pPr>
        <w:spacing w:line="140" w:lineRule="atLeast"/>
        <w:ind w:left="420"/>
      </w:pPr>
      <w:r>
        <w:t xml:space="preserve"> (setq lst1 (list "A" "b" "C" "d")</w:t>
      </w:r>
    </w:p>
    <w:p w:rsidR="00B67D6E" w:rsidRDefault="00B67D6E" w:rsidP="00EC4AC2">
      <w:pPr>
        <w:spacing w:line="140" w:lineRule="atLeast"/>
        <w:ind w:left="420"/>
      </w:pPr>
      <w:r>
        <w:t xml:space="preserve">     lst2 (list "a" "B" "C" "d")) </w:t>
      </w:r>
      <w:r>
        <w:rPr>
          <w:rFonts w:ascii="宋体" w:eastAsia="宋体" w:hAnsi="宋体" w:hint="eastAsia"/>
        </w:rPr>
        <w:t>→</w:t>
      </w:r>
      <w:r>
        <w:t>("a" "B" "C" "d")</w:t>
      </w:r>
    </w:p>
    <w:p w:rsidR="00B67D6E" w:rsidRDefault="00B67D6E" w:rsidP="00EC4AC2">
      <w:pPr>
        <w:spacing w:line="140" w:lineRule="atLeast"/>
        <w:ind w:left="420"/>
      </w:pPr>
      <w:r>
        <w:t xml:space="preserve"> (set-difference lst1 lst2) </w:t>
      </w:r>
      <w:r>
        <w:rPr>
          <w:rFonts w:ascii="宋体" w:eastAsia="宋体" w:hAnsi="宋体" w:hint="eastAsia"/>
        </w:rPr>
        <w:t>→</w:t>
      </w:r>
      <w:r>
        <w:t>("d" "C" "b" "A")</w:t>
      </w:r>
    </w:p>
    <w:p w:rsidR="00B67D6E" w:rsidRDefault="00B67D6E" w:rsidP="00EC4AC2">
      <w:pPr>
        <w:spacing w:line="140" w:lineRule="atLeast"/>
        <w:ind w:left="420"/>
      </w:pPr>
      <w:r>
        <w:t xml:space="preserve"> (set-difference lst1 lst2 :test 'equal) </w:t>
      </w:r>
      <w:r>
        <w:rPr>
          <w:rFonts w:ascii="宋体" w:eastAsia="宋体" w:hAnsi="宋体" w:hint="eastAsia"/>
        </w:rPr>
        <w:t>→</w:t>
      </w:r>
      <w:r>
        <w:t>("b" "A")</w:t>
      </w:r>
    </w:p>
    <w:p w:rsidR="00B67D6E" w:rsidRDefault="00B67D6E" w:rsidP="00EC4AC2">
      <w:pPr>
        <w:spacing w:line="140" w:lineRule="atLeast"/>
        <w:ind w:left="420"/>
      </w:pPr>
      <w:r>
        <w:t xml:space="preserve"> (set-difference lst1 lst2 :test #'equalp) </w:t>
      </w:r>
      <w:r>
        <w:rPr>
          <w:rFonts w:ascii="宋体" w:eastAsia="宋体" w:hAnsi="宋体" w:hint="eastAsia"/>
        </w:rPr>
        <w:t>→</w:t>
      </w:r>
      <w:r>
        <w:t>NIL</w:t>
      </w:r>
    </w:p>
    <w:p w:rsidR="00B67D6E" w:rsidRDefault="00B67D6E" w:rsidP="00EC4AC2">
      <w:pPr>
        <w:spacing w:line="140" w:lineRule="atLeast"/>
        <w:ind w:left="420"/>
      </w:pPr>
      <w:r>
        <w:t xml:space="preserve"> (nset-difference lst1 lst2 :test #'string=) </w:t>
      </w:r>
      <w:r>
        <w:rPr>
          <w:rFonts w:ascii="宋体" w:eastAsia="宋体" w:hAnsi="宋体" w:hint="eastAsia"/>
        </w:rPr>
        <w:t>→</w:t>
      </w:r>
      <w:r>
        <w:t>("A" "b")</w:t>
      </w:r>
    </w:p>
    <w:p w:rsidR="00B67D6E" w:rsidRDefault="00B67D6E" w:rsidP="00EC4AC2">
      <w:pPr>
        <w:spacing w:line="140" w:lineRule="atLeast"/>
        <w:ind w:left="420"/>
      </w:pPr>
      <w:r>
        <w:t xml:space="preserve"> (setq lst1 '(("a" . "b") ("c" . "d") ("e" . "f")))</w:t>
      </w:r>
    </w:p>
    <w:p w:rsidR="00B67D6E" w:rsidRDefault="00B67D6E" w:rsidP="00EC4AC2">
      <w:pPr>
        <w:spacing w:line="140" w:lineRule="atLeast"/>
        <w:ind w:left="420"/>
      </w:pPr>
      <w:r>
        <w:rPr>
          <w:rFonts w:ascii="宋体" w:eastAsia="宋体" w:hAnsi="宋体" w:hint="eastAsia"/>
        </w:rPr>
        <w:t>→</w:t>
      </w:r>
      <w:r>
        <w:t>(("a" . "b") ("c" . "d") ("e" . "f"))</w:t>
      </w:r>
    </w:p>
    <w:p w:rsidR="00B67D6E" w:rsidRDefault="00B67D6E" w:rsidP="00EC4AC2">
      <w:pPr>
        <w:spacing w:line="140" w:lineRule="atLeast"/>
        <w:ind w:left="420"/>
      </w:pPr>
      <w:r>
        <w:lastRenderedPageBreak/>
        <w:t xml:space="preserve"> (setq lst2 '(("c" . "a") ("e" . "b") ("d" . "a")))</w:t>
      </w:r>
    </w:p>
    <w:p w:rsidR="00B67D6E" w:rsidRDefault="00B67D6E" w:rsidP="00EC4AC2">
      <w:pPr>
        <w:spacing w:line="140" w:lineRule="atLeast"/>
        <w:ind w:left="420"/>
      </w:pPr>
      <w:r>
        <w:rPr>
          <w:rFonts w:ascii="宋体" w:eastAsia="宋体" w:hAnsi="宋体" w:hint="eastAsia"/>
        </w:rPr>
        <w:t>→</w:t>
      </w:r>
      <w:r>
        <w:t>(("c" . "a") ("e" . "b") ("d" . "a"))</w:t>
      </w:r>
    </w:p>
    <w:p w:rsidR="00B67D6E" w:rsidRDefault="00B67D6E" w:rsidP="00EC4AC2">
      <w:pPr>
        <w:spacing w:line="140" w:lineRule="atLeast"/>
        <w:ind w:left="420"/>
      </w:pPr>
      <w:r>
        <w:t xml:space="preserve"> (nset-difference lst1 lst2 :test #'string= :key #'cdr)</w:t>
      </w:r>
    </w:p>
    <w:p w:rsidR="00B67D6E" w:rsidRDefault="00B67D6E" w:rsidP="00EC4AC2">
      <w:pPr>
        <w:spacing w:line="140" w:lineRule="atLeast"/>
        <w:ind w:left="420"/>
      </w:pPr>
      <w:r>
        <w:rPr>
          <w:rFonts w:ascii="宋体" w:eastAsia="宋体" w:hAnsi="宋体" w:hint="eastAsia"/>
        </w:rPr>
        <w:t>→</w:t>
      </w:r>
      <w:r>
        <w:t>(("c" . "d") ("e" . "f"))</w:t>
      </w:r>
    </w:p>
    <w:p w:rsidR="00B67D6E" w:rsidRDefault="00B67D6E" w:rsidP="00EC4AC2">
      <w:pPr>
        <w:spacing w:line="140" w:lineRule="atLeast"/>
        <w:ind w:left="420"/>
      </w:pPr>
      <w:r>
        <w:t xml:space="preserve"> lst1 </w:t>
      </w:r>
      <w:r>
        <w:rPr>
          <w:rFonts w:ascii="宋体" w:eastAsia="宋体" w:hAnsi="宋体" w:hint="eastAsia"/>
        </w:rPr>
        <w:t>→</w:t>
      </w:r>
      <w:r>
        <w:t>(("a" . "b") ("c" . "d") ("e" . "f"))</w:t>
      </w:r>
    </w:p>
    <w:p w:rsidR="00B67D6E" w:rsidRDefault="00B67D6E" w:rsidP="00EC4AC2">
      <w:pPr>
        <w:spacing w:line="140" w:lineRule="atLeast"/>
        <w:ind w:left="420"/>
      </w:pPr>
      <w:r>
        <w:t xml:space="preserve"> lst2 </w:t>
      </w:r>
      <w:r>
        <w:rPr>
          <w:rFonts w:ascii="宋体" w:eastAsia="宋体" w:hAnsi="宋体" w:hint="eastAsia"/>
        </w:rPr>
        <w:t>→</w:t>
      </w:r>
      <w:r>
        <w:t>(("c" . "a") ("e" . "b") ("d" . "a"))</w:t>
      </w:r>
    </w:p>
    <w:p w:rsidR="00B67D6E" w:rsidRDefault="00B67D6E" w:rsidP="00EC4AC2">
      <w:pPr>
        <w:spacing w:line="140" w:lineRule="atLeast"/>
        <w:ind w:left="420"/>
      </w:pPr>
      <w:r>
        <w:t>;; Remove all flavor names that contain "c" or "w".</w:t>
      </w:r>
    </w:p>
    <w:p w:rsidR="00B67D6E" w:rsidRDefault="00B67D6E" w:rsidP="00EC4AC2">
      <w:pPr>
        <w:spacing w:line="140" w:lineRule="atLeast"/>
        <w:ind w:left="420"/>
      </w:pPr>
      <w:r>
        <w:t xml:space="preserve"> (set-difference '("strawberry" "chocolate" "banana"</w:t>
      </w:r>
    </w:p>
    <w:p w:rsidR="00B67D6E" w:rsidRDefault="00B67D6E" w:rsidP="00EC4AC2">
      <w:pPr>
        <w:spacing w:line="140" w:lineRule="atLeast"/>
        <w:ind w:left="420"/>
      </w:pPr>
      <w:r>
        <w:t xml:space="preserve">              "lemon" "pistachio" "rhubarb")</w:t>
      </w:r>
    </w:p>
    <w:p w:rsidR="00B67D6E" w:rsidRDefault="00B67D6E" w:rsidP="00EC4AC2">
      <w:pPr>
        <w:spacing w:line="140" w:lineRule="atLeast"/>
        <w:ind w:left="420"/>
      </w:pPr>
      <w:r>
        <w:t xml:space="preserve">          '(#\c #\w)</w:t>
      </w:r>
    </w:p>
    <w:p w:rsidR="00B67D6E" w:rsidRDefault="00B67D6E" w:rsidP="00EC4AC2">
      <w:pPr>
        <w:spacing w:line="140" w:lineRule="atLeast"/>
        <w:ind w:left="420"/>
      </w:pPr>
      <w:r>
        <w:t xml:space="preserve">          :test #'(lambda (s c) (find c s)))</w:t>
      </w:r>
    </w:p>
    <w:p w:rsidR="00B67D6E" w:rsidRDefault="00B67D6E" w:rsidP="00EC4AC2">
      <w:pPr>
        <w:spacing w:line="140" w:lineRule="atLeast"/>
        <w:ind w:left="420"/>
      </w:pPr>
      <w:r>
        <w:rPr>
          <w:rFonts w:ascii="宋体" w:eastAsia="宋体" w:hAnsi="宋体" w:hint="eastAsia"/>
        </w:rPr>
        <w:t>→</w:t>
      </w:r>
      <w:r>
        <w:t>("banana" "rhubarb" "lemon")    ;One possible ordering.</w:t>
      </w:r>
    </w:p>
    <w:p w:rsidR="00B67D6E" w:rsidRDefault="00B67D6E" w:rsidP="00EC4AC2">
      <w:pPr>
        <w:spacing w:line="140" w:lineRule="atLeast"/>
      </w:pPr>
      <w:r>
        <w:t>Side Effects:</w:t>
      </w:r>
    </w:p>
    <w:p w:rsidR="00B67D6E" w:rsidRDefault="00B67D6E" w:rsidP="00EC4AC2">
      <w:pPr>
        <w:spacing w:line="140" w:lineRule="atLeast"/>
        <w:ind w:left="420"/>
      </w:pPr>
      <w:r>
        <w:t>nset-difference may destroy list-1.</w:t>
      </w:r>
    </w:p>
    <w:p w:rsidR="00B67D6E" w:rsidRDefault="00B67D6E" w:rsidP="00EC4AC2">
      <w:pPr>
        <w:spacing w:line="140" w:lineRule="atLeast"/>
      </w:pPr>
      <w:r>
        <w:t>Exceptional Situations:</w:t>
      </w:r>
    </w:p>
    <w:p w:rsidR="00B67D6E" w:rsidRDefault="00B67D6E" w:rsidP="00EC4AC2">
      <w:pPr>
        <w:spacing w:line="140" w:lineRule="atLeast"/>
        <w:ind w:left="420"/>
      </w:pPr>
      <w:r>
        <w:t>Should be prepared to signal an error of type type-error if list-1 and list-2 are not proper lists.</w:t>
      </w:r>
    </w:p>
    <w:p w:rsidR="00B67D6E" w:rsidRDefault="00B67D6E" w:rsidP="00EC4AC2">
      <w:pPr>
        <w:spacing w:line="140" w:lineRule="atLeast"/>
      </w:pPr>
      <w:r>
        <w:t>See Also:</w:t>
      </w:r>
    </w:p>
    <w:p w:rsidR="00B67D6E" w:rsidRDefault="00B67D6E" w:rsidP="00EC4AC2">
      <w:pPr>
        <w:spacing w:line="140" w:lineRule="atLeast"/>
        <w:ind w:left="420"/>
      </w:pPr>
      <w:r>
        <w:t>Section 3.2.1 (Compiler Terminology), Section 3.6 (Traversal Rules and Side Effects)</w:t>
      </w:r>
    </w:p>
    <w:p w:rsidR="00B67D6E" w:rsidRDefault="00B67D6E" w:rsidP="00EC4AC2">
      <w:pPr>
        <w:spacing w:line="140" w:lineRule="atLeast"/>
      </w:pPr>
      <w:r>
        <w:t>Notes:</w:t>
      </w:r>
    </w:p>
    <w:p w:rsidR="00B67D6E" w:rsidRDefault="00B67D6E" w:rsidP="00EC4AC2">
      <w:pPr>
        <w:spacing w:line="140" w:lineRule="atLeast"/>
        <w:ind w:left="420"/>
      </w:pPr>
      <w:r>
        <w:t>The :test-not parameter is deprecated.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sidRPr="003B06AB">
              <w:t>set-exclusive-or, nset-exclusive-or</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set-exclusive-or list-1 list-2 &amp;key key test test-not </w:t>
      </w:r>
      <w:r>
        <w:rPr>
          <w:rFonts w:ascii="宋体" w:eastAsia="宋体" w:hAnsi="宋体" w:hint="eastAsia"/>
        </w:rPr>
        <w:t>→</w:t>
      </w:r>
      <w:r>
        <w:t>result-list</w:t>
      </w:r>
    </w:p>
    <w:p w:rsidR="00B67D6E" w:rsidRDefault="00B67D6E" w:rsidP="00EC4AC2">
      <w:pPr>
        <w:spacing w:line="140" w:lineRule="atLeast"/>
        <w:ind w:left="420"/>
      </w:pPr>
      <w:r>
        <w:t xml:space="preserve">nset-exclusive-or list-1 list-2 &amp;key key test test-not </w:t>
      </w:r>
      <w:r>
        <w:rPr>
          <w:rFonts w:ascii="宋体" w:eastAsia="宋体" w:hAnsi="宋体" w:hint="eastAsia"/>
        </w:rPr>
        <w:t>→</w:t>
      </w:r>
      <w:r>
        <w:t>result-list</w:t>
      </w:r>
    </w:p>
    <w:p w:rsidR="00B67D6E" w:rsidRDefault="00B67D6E" w:rsidP="00EC4AC2">
      <w:pPr>
        <w:spacing w:line="140" w:lineRule="atLeast"/>
      </w:pPr>
      <w:r>
        <w:lastRenderedPageBreak/>
        <w:t>Arguments and Values:</w:t>
      </w:r>
    </w:p>
    <w:p w:rsidR="00B67D6E" w:rsidRDefault="00B67D6E" w:rsidP="00EC4AC2">
      <w:pPr>
        <w:spacing w:line="140" w:lineRule="atLeast"/>
        <w:ind w:left="420"/>
      </w:pPr>
      <w:r>
        <w:t>list-1—a proper list.</w:t>
      </w:r>
    </w:p>
    <w:p w:rsidR="00B67D6E" w:rsidRDefault="00B67D6E" w:rsidP="00EC4AC2">
      <w:pPr>
        <w:spacing w:line="140" w:lineRule="atLeast"/>
        <w:ind w:left="420"/>
      </w:pPr>
      <w:r>
        <w:t>list-2—a proper list.</w:t>
      </w:r>
    </w:p>
    <w:p w:rsidR="00B67D6E" w:rsidRDefault="00B67D6E" w:rsidP="00EC4AC2">
      <w:pPr>
        <w:spacing w:line="140" w:lineRule="atLeast"/>
        <w:ind w:left="420"/>
      </w:pPr>
      <w:r>
        <w:t>test—a designator for a function of two arguments that returns a generalized boolean.</w:t>
      </w:r>
    </w:p>
    <w:p w:rsidR="00B67D6E" w:rsidRDefault="00B67D6E" w:rsidP="00EC4AC2">
      <w:pPr>
        <w:spacing w:line="140" w:lineRule="atLeast"/>
        <w:ind w:left="420"/>
      </w:pPr>
      <w:r>
        <w:t>test-not—a designator for a function of two arguments that returns a generalized boolean.</w:t>
      </w:r>
    </w:p>
    <w:p w:rsidR="00B67D6E" w:rsidRDefault="00B67D6E" w:rsidP="00EC4AC2">
      <w:pPr>
        <w:spacing w:line="140" w:lineRule="atLeast"/>
        <w:ind w:left="420"/>
      </w:pPr>
      <w:r>
        <w:t>key—a designator for a function of one argument, or nil.</w:t>
      </w:r>
    </w:p>
    <w:p w:rsidR="00B67D6E" w:rsidRDefault="00B67D6E" w:rsidP="00EC4AC2">
      <w:pPr>
        <w:spacing w:line="140" w:lineRule="atLeast"/>
        <w:ind w:left="420"/>
      </w:pPr>
      <w:r>
        <w:t>result-list—a list.</w:t>
      </w:r>
    </w:p>
    <w:p w:rsidR="00B67D6E" w:rsidRDefault="00B67D6E" w:rsidP="00EC4AC2">
      <w:pPr>
        <w:spacing w:line="140" w:lineRule="atLeast"/>
      </w:pPr>
      <w:r>
        <w:t>Description:</w:t>
      </w:r>
    </w:p>
    <w:p w:rsidR="00B67D6E" w:rsidRDefault="00B67D6E" w:rsidP="00EC4AC2">
      <w:pPr>
        <w:spacing w:line="140" w:lineRule="atLeast"/>
        <w:ind w:left="420"/>
      </w:pPr>
      <w:r>
        <w:t>set-exclusive-or returns a list of elements that appear in exactly one of list-1 and list-2.</w:t>
      </w:r>
    </w:p>
    <w:p w:rsidR="00B67D6E" w:rsidRDefault="00B67D6E" w:rsidP="00EC4AC2">
      <w:pPr>
        <w:spacing w:line="140" w:lineRule="atLeast"/>
        <w:ind w:left="420"/>
      </w:pPr>
      <w:r>
        <w:t>nset-exclusive-or is the destructive version of set-exclusive-or.</w:t>
      </w:r>
    </w:p>
    <w:p w:rsidR="00B67D6E" w:rsidRDefault="00B67D6E" w:rsidP="00EC4AC2">
      <w:pPr>
        <w:spacing w:line="140" w:lineRule="atLeast"/>
        <w:ind w:left="420"/>
      </w:pPr>
      <w:r>
        <w:t>For all possible ordered pairs consisting of one element from list-1 and one element from list-2, the :test or :test-not function is used to determine whether they satisfy the test.</w:t>
      </w:r>
    </w:p>
    <w:p w:rsidR="00B67D6E" w:rsidRDefault="00B67D6E" w:rsidP="00EC4AC2">
      <w:pPr>
        <w:spacing w:line="140" w:lineRule="atLeast"/>
        <w:ind w:left="420"/>
      </w:pPr>
      <w:r>
        <w:t>If :key is supplied, it is used to extract the part to be tested from the list-1 or list-2 element. The first argument to the :test or :test-not function is the part of an element of list-1 extracted by the :key function (if supplied); the second argument is the part of an element of list-2 extracted by the :key function (if supplied). If :key is not supplied or nil, the list-1 or list-2 element is used.</w:t>
      </w:r>
    </w:p>
    <w:p w:rsidR="00B67D6E" w:rsidRDefault="00B67D6E" w:rsidP="00EC4AC2">
      <w:pPr>
        <w:spacing w:line="140" w:lineRule="atLeast"/>
        <w:ind w:left="420"/>
      </w:pPr>
      <w:r>
        <w:t>The result contains precisely those elements of list-1 and list-2 that appear in no matching pair.</w:t>
      </w:r>
    </w:p>
    <w:p w:rsidR="00B67D6E" w:rsidRDefault="00B67D6E" w:rsidP="00EC4AC2">
      <w:pPr>
        <w:spacing w:line="140" w:lineRule="atLeast"/>
        <w:ind w:left="420"/>
      </w:pPr>
      <w:r>
        <w:t>The result list of set-exclusive-or might share storage with one of list-1 or list-2.</w:t>
      </w:r>
    </w:p>
    <w:p w:rsidR="00B67D6E" w:rsidRDefault="00B67D6E" w:rsidP="00EC4AC2">
      <w:pPr>
        <w:spacing w:line="140" w:lineRule="atLeast"/>
      </w:pPr>
      <w:r>
        <w:t>Examples:</w:t>
      </w:r>
    </w:p>
    <w:p w:rsidR="00B67D6E" w:rsidRDefault="00B67D6E" w:rsidP="00EC4AC2">
      <w:pPr>
        <w:spacing w:line="140" w:lineRule="atLeast"/>
        <w:ind w:left="420"/>
      </w:pPr>
      <w:r>
        <w:t xml:space="preserve"> (setq lst1 (list 1 "a" "b")</w:t>
      </w:r>
    </w:p>
    <w:p w:rsidR="00B67D6E" w:rsidRDefault="00B67D6E" w:rsidP="00EC4AC2">
      <w:pPr>
        <w:spacing w:line="140" w:lineRule="atLeast"/>
        <w:ind w:left="420"/>
      </w:pPr>
      <w:r>
        <w:t xml:space="preserve">     lst2 (list 1 "A" "b")) </w:t>
      </w:r>
      <w:r>
        <w:rPr>
          <w:rFonts w:ascii="宋体" w:eastAsia="宋体" w:hAnsi="宋体" w:hint="eastAsia"/>
        </w:rPr>
        <w:t>→</w:t>
      </w:r>
      <w:r>
        <w:t>(1 "A" "b")</w:t>
      </w:r>
    </w:p>
    <w:p w:rsidR="00B67D6E" w:rsidRDefault="00B67D6E" w:rsidP="00EC4AC2">
      <w:pPr>
        <w:spacing w:line="140" w:lineRule="atLeast"/>
        <w:ind w:left="420"/>
      </w:pPr>
      <w:r>
        <w:t xml:space="preserve"> (set-exclusive-or lst1 lst2) </w:t>
      </w:r>
      <w:r>
        <w:rPr>
          <w:rFonts w:ascii="宋体" w:eastAsia="宋体" w:hAnsi="宋体" w:hint="eastAsia"/>
        </w:rPr>
        <w:t>→</w:t>
      </w:r>
      <w:r>
        <w:t>("b" "A" "b" "a")</w:t>
      </w:r>
    </w:p>
    <w:p w:rsidR="00B67D6E" w:rsidRDefault="00B67D6E" w:rsidP="00EC4AC2">
      <w:pPr>
        <w:spacing w:line="140" w:lineRule="atLeast"/>
        <w:ind w:left="420"/>
      </w:pPr>
      <w:r>
        <w:t xml:space="preserve"> (set-exclusive-or lst1 lst2 :test #'equal) </w:t>
      </w:r>
      <w:r>
        <w:rPr>
          <w:rFonts w:ascii="宋体" w:eastAsia="宋体" w:hAnsi="宋体" w:hint="eastAsia"/>
        </w:rPr>
        <w:t>→</w:t>
      </w:r>
      <w:r>
        <w:t>("A" "a")</w:t>
      </w:r>
    </w:p>
    <w:p w:rsidR="00B67D6E" w:rsidRDefault="00B67D6E" w:rsidP="00EC4AC2">
      <w:pPr>
        <w:spacing w:line="140" w:lineRule="atLeast"/>
        <w:ind w:left="420"/>
      </w:pPr>
      <w:r>
        <w:lastRenderedPageBreak/>
        <w:t xml:space="preserve"> (set-exclusive-or lst1 lst2 :test 'equalp) </w:t>
      </w:r>
      <w:r>
        <w:rPr>
          <w:rFonts w:ascii="宋体" w:eastAsia="宋体" w:hAnsi="宋体" w:hint="eastAsia"/>
        </w:rPr>
        <w:t>→</w:t>
      </w:r>
      <w:r>
        <w:t>NIL</w:t>
      </w:r>
    </w:p>
    <w:p w:rsidR="00B67D6E" w:rsidRDefault="00B67D6E" w:rsidP="00EC4AC2">
      <w:pPr>
        <w:spacing w:line="140" w:lineRule="atLeast"/>
        <w:ind w:left="420"/>
      </w:pPr>
      <w:r>
        <w:t xml:space="preserve"> (nset-exclusive-or lst1 lst2) </w:t>
      </w:r>
      <w:r>
        <w:rPr>
          <w:rFonts w:ascii="宋体" w:eastAsia="宋体" w:hAnsi="宋体" w:hint="eastAsia"/>
        </w:rPr>
        <w:t>→</w:t>
      </w:r>
      <w:r>
        <w:t>("a" "b" "A" "b")</w:t>
      </w:r>
    </w:p>
    <w:p w:rsidR="00B67D6E" w:rsidRDefault="00B67D6E" w:rsidP="00EC4AC2">
      <w:pPr>
        <w:spacing w:line="140" w:lineRule="atLeast"/>
        <w:ind w:left="420"/>
      </w:pPr>
      <w:r>
        <w:t xml:space="preserve"> (setq lst1 (list (("a" . "b") ("c" . "d") ("e" . "f"))))</w:t>
      </w:r>
    </w:p>
    <w:p w:rsidR="00B67D6E" w:rsidRDefault="00B67D6E" w:rsidP="00EC4AC2">
      <w:pPr>
        <w:spacing w:line="140" w:lineRule="atLeast"/>
        <w:ind w:left="420"/>
      </w:pPr>
      <w:r>
        <w:rPr>
          <w:rFonts w:ascii="宋体" w:eastAsia="宋体" w:hAnsi="宋体" w:hint="eastAsia"/>
        </w:rPr>
        <w:t>→</w:t>
      </w:r>
      <w:r>
        <w:t>(("a" . "b") ("c" . "d") ("e" . "f"))</w:t>
      </w:r>
    </w:p>
    <w:p w:rsidR="00B67D6E" w:rsidRDefault="00B67D6E" w:rsidP="00EC4AC2">
      <w:pPr>
        <w:spacing w:line="140" w:lineRule="atLeast"/>
        <w:ind w:left="420"/>
      </w:pPr>
      <w:r>
        <w:t xml:space="preserve"> (setq lst2 (list (("c" . "a") ("e" . "b") ("d" . "a"))))</w:t>
      </w:r>
    </w:p>
    <w:p w:rsidR="00B67D6E" w:rsidRDefault="00B67D6E" w:rsidP="00EC4AC2">
      <w:pPr>
        <w:spacing w:line="140" w:lineRule="atLeast"/>
        <w:ind w:left="420"/>
      </w:pPr>
      <w:r>
        <w:rPr>
          <w:rFonts w:ascii="宋体" w:eastAsia="宋体" w:hAnsi="宋体" w:hint="eastAsia"/>
        </w:rPr>
        <w:t>→</w:t>
      </w:r>
      <w:r>
        <w:t>(("c" . "a") ("e" . "b") ("d" . "a"))</w:t>
      </w:r>
    </w:p>
    <w:p w:rsidR="00B67D6E" w:rsidRDefault="00B67D6E" w:rsidP="00EC4AC2">
      <w:pPr>
        <w:spacing w:line="140" w:lineRule="atLeast"/>
        <w:ind w:left="420"/>
      </w:pPr>
      <w:r>
        <w:t xml:space="preserve"> (nset-exclusive-or lst1 lst2 :test #'string= :key #'cdr)</w:t>
      </w:r>
    </w:p>
    <w:p w:rsidR="00B67D6E" w:rsidRDefault="00B67D6E" w:rsidP="00EC4AC2">
      <w:pPr>
        <w:spacing w:line="140" w:lineRule="atLeast"/>
        <w:ind w:left="420"/>
      </w:pPr>
      <w:r>
        <w:rPr>
          <w:rFonts w:ascii="宋体" w:eastAsia="宋体" w:hAnsi="宋体" w:hint="eastAsia"/>
        </w:rPr>
        <w:t>→</w:t>
      </w:r>
      <w:r>
        <w:t>(("c" . "d") ("e" . "f") ("c" . "a") ("d" . "a"))</w:t>
      </w:r>
    </w:p>
    <w:p w:rsidR="00B67D6E" w:rsidRDefault="00B67D6E" w:rsidP="00EC4AC2">
      <w:pPr>
        <w:spacing w:line="140" w:lineRule="atLeast"/>
        <w:ind w:left="420"/>
      </w:pPr>
      <w:r>
        <w:t xml:space="preserve"> lst1 </w:t>
      </w:r>
      <w:r>
        <w:rPr>
          <w:rFonts w:ascii="宋体" w:eastAsia="宋体" w:hAnsi="宋体" w:hint="eastAsia"/>
        </w:rPr>
        <w:t>→</w:t>
      </w:r>
      <w:r>
        <w:t>(("a" . "b") ("c" . "d") ("e" . "f"))</w:t>
      </w:r>
    </w:p>
    <w:p w:rsidR="00B67D6E" w:rsidRDefault="00B67D6E" w:rsidP="00EC4AC2">
      <w:pPr>
        <w:spacing w:line="140" w:lineRule="atLeast"/>
        <w:ind w:left="420"/>
      </w:pPr>
      <w:r>
        <w:t xml:space="preserve"> lst2 </w:t>
      </w:r>
      <w:r>
        <w:rPr>
          <w:rFonts w:ascii="宋体" w:eastAsia="宋体" w:hAnsi="宋体" w:hint="eastAsia"/>
        </w:rPr>
        <w:t>→</w:t>
      </w:r>
      <w:r>
        <w:t>(("c" . "a") ("d" . "a"))</w:t>
      </w:r>
    </w:p>
    <w:p w:rsidR="00B67D6E" w:rsidRDefault="00B67D6E" w:rsidP="00EC4AC2">
      <w:pPr>
        <w:spacing w:line="140" w:lineRule="atLeast"/>
      </w:pPr>
      <w:r>
        <w:t>Side Effects:</w:t>
      </w:r>
    </w:p>
    <w:p w:rsidR="00B67D6E" w:rsidRDefault="00B67D6E" w:rsidP="00EC4AC2">
      <w:pPr>
        <w:spacing w:line="140" w:lineRule="atLeast"/>
        <w:ind w:left="420"/>
      </w:pPr>
      <w:r>
        <w:t>nset-exclusive-or is permitted to modify any part, car or cdr, of the list structure of list-1 or list-2.</w:t>
      </w:r>
    </w:p>
    <w:p w:rsidR="00B67D6E" w:rsidRDefault="00B67D6E" w:rsidP="00EC4AC2">
      <w:pPr>
        <w:spacing w:line="140" w:lineRule="atLeast"/>
      </w:pPr>
      <w:r>
        <w:t>Exceptional Situations:</w:t>
      </w:r>
    </w:p>
    <w:p w:rsidR="00B67D6E" w:rsidRDefault="00B67D6E" w:rsidP="00EC4AC2">
      <w:pPr>
        <w:spacing w:line="140" w:lineRule="atLeast"/>
        <w:ind w:left="420"/>
      </w:pPr>
      <w:r>
        <w:t>Should be prepared to signal an error of type type-error if list-1 and list-2 are not proper lists.</w:t>
      </w:r>
    </w:p>
    <w:p w:rsidR="00B67D6E" w:rsidRDefault="00B67D6E" w:rsidP="00EC4AC2">
      <w:pPr>
        <w:spacing w:line="140" w:lineRule="atLeast"/>
      </w:pPr>
      <w:r>
        <w:t>See Also:</w:t>
      </w:r>
    </w:p>
    <w:p w:rsidR="00B67D6E" w:rsidRDefault="00B67D6E" w:rsidP="00EC4AC2">
      <w:pPr>
        <w:spacing w:line="140" w:lineRule="atLeast"/>
        <w:ind w:left="420"/>
      </w:pPr>
      <w:r>
        <w:t>Section 3.2.1 (Compiler Terminology), Section 3.6 (Traversal Rules and Side Effects)</w:t>
      </w:r>
    </w:p>
    <w:p w:rsidR="00B67D6E" w:rsidRDefault="00B67D6E" w:rsidP="00EC4AC2">
      <w:pPr>
        <w:spacing w:line="140" w:lineRule="atLeast"/>
      </w:pPr>
      <w:r>
        <w:t>Notes:</w:t>
      </w:r>
    </w:p>
    <w:p w:rsidR="00B67D6E" w:rsidRDefault="00B67D6E" w:rsidP="00EC4AC2">
      <w:pPr>
        <w:spacing w:line="140" w:lineRule="atLeast"/>
        <w:ind w:left="420"/>
      </w:pPr>
      <w:r>
        <w:t>The :test-not parameter is deprecated.</w:t>
      </w:r>
    </w:p>
    <w:p w:rsidR="00B67D6E" w:rsidRDefault="00B67D6E" w:rsidP="00EC4AC2">
      <w:pPr>
        <w:spacing w:line="140" w:lineRule="atLeast"/>
        <w:ind w:left="420"/>
      </w:pPr>
      <w:r>
        <w:t>Since the nset-exclusive-or side effect is not required, it should not be used in for-effect-only positions in portable code.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t>subsetp</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subsetp list-1 list-2 &amp;key key test test-not </w:t>
      </w:r>
      <w:r>
        <w:rPr>
          <w:rFonts w:ascii="宋体" w:eastAsia="宋体" w:hAnsi="宋体" w:hint="eastAsia"/>
        </w:rPr>
        <w:t>→</w:t>
      </w:r>
      <w:r>
        <w:t>generalized-boolean</w:t>
      </w:r>
    </w:p>
    <w:p w:rsidR="00B67D6E" w:rsidRDefault="00B67D6E" w:rsidP="00EC4AC2">
      <w:pPr>
        <w:spacing w:line="140" w:lineRule="atLeast"/>
      </w:pPr>
      <w:r>
        <w:lastRenderedPageBreak/>
        <w:t>Arguments and Values:</w:t>
      </w:r>
    </w:p>
    <w:p w:rsidR="00B67D6E" w:rsidRDefault="00B67D6E" w:rsidP="00EC4AC2">
      <w:pPr>
        <w:spacing w:line="140" w:lineRule="atLeast"/>
        <w:ind w:left="420"/>
      </w:pPr>
      <w:r>
        <w:t>list-1—a proper list.</w:t>
      </w:r>
    </w:p>
    <w:p w:rsidR="00B67D6E" w:rsidRDefault="00B67D6E" w:rsidP="00EC4AC2">
      <w:pPr>
        <w:spacing w:line="140" w:lineRule="atLeast"/>
        <w:ind w:left="420"/>
      </w:pPr>
      <w:r>
        <w:t>list-2—a proper list.</w:t>
      </w:r>
    </w:p>
    <w:p w:rsidR="00B67D6E" w:rsidRDefault="00B67D6E" w:rsidP="00EC4AC2">
      <w:pPr>
        <w:spacing w:line="140" w:lineRule="atLeast"/>
        <w:ind w:left="420"/>
      </w:pPr>
      <w:r>
        <w:t>test—a designator for a function of two arguments that returns a generalized boolean.</w:t>
      </w:r>
    </w:p>
    <w:p w:rsidR="00B67D6E" w:rsidRDefault="00B67D6E" w:rsidP="00EC4AC2">
      <w:pPr>
        <w:spacing w:line="140" w:lineRule="atLeast"/>
        <w:ind w:left="420"/>
      </w:pPr>
      <w:r>
        <w:t>test-not—a designator for a function of two arguments that returns a generalized boolean.</w:t>
      </w:r>
    </w:p>
    <w:p w:rsidR="00B67D6E" w:rsidRDefault="00B67D6E" w:rsidP="00EC4AC2">
      <w:pPr>
        <w:spacing w:line="140" w:lineRule="atLeast"/>
        <w:ind w:left="420"/>
      </w:pPr>
      <w:r>
        <w:t>key—a designator for a function of one argument, or nil.</w:t>
      </w:r>
    </w:p>
    <w:p w:rsidR="00B67D6E" w:rsidRDefault="00B67D6E" w:rsidP="00EC4AC2">
      <w:pPr>
        <w:spacing w:line="140" w:lineRule="atLeast"/>
        <w:ind w:left="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left="420"/>
      </w:pPr>
      <w:r>
        <w:t>subsetp returns true if every element of list-1 matches some element of list-2, and false otherwise.</w:t>
      </w:r>
    </w:p>
    <w:p w:rsidR="00B67D6E" w:rsidRDefault="00B67D6E" w:rsidP="00EC4AC2">
      <w:pPr>
        <w:spacing w:line="140" w:lineRule="atLeast"/>
        <w:ind w:left="420"/>
      </w:pPr>
      <w:r>
        <w:t>Whether a list element is the same as another list element is determined by the functions specified by the keyword arguments. The first argument to the :test or :test-not function is typically part of an element of list-1 extracted by the :key function; the second argument is typically part of an element of list-2 extracted by the :key function.</w:t>
      </w:r>
    </w:p>
    <w:p w:rsidR="00B67D6E" w:rsidRDefault="00B67D6E" w:rsidP="00EC4AC2">
      <w:pPr>
        <w:spacing w:line="140" w:lineRule="atLeast"/>
        <w:ind w:left="420"/>
      </w:pPr>
      <w:r>
        <w:t>The argument to the :key function is an element of either list-1 or list-2; the return value is part of the element of the supplied list element. If :key is not supplied or nil, the list-1 or list-2 element itself is supplied to the :test or :test-not function.</w:t>
      </w:r>
    </w:p>
    <w:p w:rsidR="00B67D6E" w:rsidRDefault="00B67D6E" w:rsidP="00EC4AC2">
      <w:pPr>
        <w:spacing w:line="140" w:lineRule="atLeast"/>
      </w:pPr>
      <w:r>
        <w:t>Examples:</w:t>
      </w:r>
    </w:p>
    <w:p w:rsidR="00B67D6E" w:rsidRDefault="00B67D6E" w:rsidP="00EC4AC2">
      <w:pPr>
        <w:spacing w:line="140" w:lineRule="atLeast"/>
        <w:ind w:left="420"/>
      </w:pPr>
      <w:r>
        <w:t xml:space="preserve"> (setq cosmos '(1 "a" (1 2))) </w:t>
      </w:r>
      <w:r>
        <w:rPr>
          <w:rFonts w:ascii="宋体" w:eastAsia="宋体" w:hAnsi="宋体" w:hint="eastAsia"/>
        </w:rPr>
        <w:t>→</w:t>
      </w:r>
      <w:r>
        <w:t>(1 "a" (1 2))</w:t>
      </w:r>
    </w:p>
    <w:p w:rsidR="00B67D6E" w:rsidRDefault="00B67D6E" w:rsidP="00EC4AC2">
      <w:pPr>
        <w:spacing w:line="140" w:lineRule="atLeast"/>
        <w:ind w:left="420"/>
      </w:pPr>
      <w:r>
        <w:t xml:space="preserve"> (subsetp '(1) cosmos) </w:t>
      </w:r>
      <w:r>
        <w:rPr>
          <w:rFonts w:ascii="宋体" w:eastAsia="宋体" w:hAnsi="宋体" w:hint="eastAsia"/>
        </w:rPr>
        <w:t>→</w:t>
      </w:r>
      <w:r>
        <w:t>true</w:t>
      </w:r>
    </w:p>
    <w:p w:rsidR="00B67D6E" w:rsidRDefault="00B67D6E" w:rsidP="00EC4AC2">
      <w:pPr>
        <w:spacing w:line="140" w:lineRule="atLeast"/>
        <w:ind w:left="420"/>
      </w:pPr>
      <w:r>
        <w:t xml:space="preserve"> (subsetp '((1 2)) cosmos) </w:t>
      </w:r>
      <w:r>
        <w:rPr>
          <w:rFonts w:ascii="宋体" w:eastAsia="宋体" w:hAnsi="宋体" w:hint="eastAsia"/>
        </w:rPr>
        <w:t>→</w:t>
      </w:r>
      <w:r>
        <w:t>false</w:t>
      </w:r>
    </w:p>
    <w:p w:rsidR="00B67D6E" w:rsidRDefault="00B67D6E" w:rsidP="00EC4AC2">
      <w:pPr>
        <w:spacing w:line="140" w:lineRule="atLeast"/>
        <w:ind w:left="420"/>
      </w:pPr>
      <w:r>
        <w:t xml:space="preserve"> (subsetp '((1 2)) cosmos :test 'equal) </w:t>
      </w:r>
      <w:r>
        <w:rPr>
          <w:rFonts w:ascii="宋体" w:eastAsia="宋体" w:hAnsi="宋体" w:hint="eastAsia"/>
        </w:rPr>
        <w:t>→</w:t>
      </w:r>
      <w:r>
        <w:t>true</w:t>
      </w:r>
    </w:p>
    <w:p w:rsidR="00B67D6E" w:rsidRDefault="00B67D6E" w:rsidP="00EC4AC2">
      <w:pPr>
        <w:spacing w:line="140" w:lineRule="atLeast"/>
        <w:ind w:left="420"/>
      </w:pPr>
      <w:r>
        <w:t xml:space="preserve"> (subsetp '(1 "A") cosmos :test #'equalp) </w:t>
      </w:r>
      <w:r>
        <w:rPr>
          <w:rFonts w:ascii="宋体" w:eastAsia="宋体" w:hAnsi="宋体" w:hint="eastAsia"/>
        </w:rPr>
        <w:t>→</w:t>
      </w:r>
      <w:r>
        <w:t>true</w:t>
      </w:r>
    </w:p>
    <w:p w:rsidR="00B67D6E" w:rsidRDefault="00B67D6E" w:rsidP="00EC4AC2">
      <w:pPr>
        <w:spacing w:line="140" w:lineRule="atLeast"/>
        <w:ind w:left="420"/>
      </w:pPr>
      <w:r>
        <w:t xml:space="preserve"> (subsetp '((1) (2)) '((1) (2))) </w:t>
      </w:r>
      <w:r>
        <w:rPr>
          <w:rFonts w:ascii="宋体" w:eastAsia="宋体" w:hAnsi="宋体" w:hint="eastAsia"/>
        </w:rPr>
        <w:t>→</w:t>
      </w:r>
      <w:r>
        <w:t>false</w:t>
      </w:r>
    </w:p>
    <w:p w:rsidR="00B67D6E" w:rsidRDefault="00B67D6E" w:rsidP="00EC4AC2">
      <w:pPr>
        <w:spacing w:line="140" w:lineRule="atLeast"/>
        <w:ind w:left="420"/>
      </w:pPr>
      <w:r>
        <w:t xml:space="preserve"> (subsetp '((1) (2)) '((1) (2)) :key #'car) </w:t>
      </w:r>
      <w:r>
        <w:rPr>
          <w:rFonts w:ascii="宋体" w:eastAsia="宋体" w:hAnsi="宋体" w:hint="eastAsia"/>
        </w:rPr>
        <w:t>→</w:t>
      </w:r>
      <w:r>
        <w:t>true</w:t>
      </w:r>
    </w:p>
    <w:p w:rsidR="00B67D6E" w:rsidRDefault="00B67D6E" w:rsidP="00EC4AC2">
      <w:pPr>
        <w:spacing w:line="140" w:lineRule="atLeast"/>
      </w:pPr>
      <w:r>
        <w:lastRenderedPageBreak/>
        <w:t>Exceptional Situations:</w:t>
      </w:r>
    </w:p>
    <w:p w:rsidR="00B67D6E" w:rsidRDefault="00B67D6E" w:rsidP="00EC4AC2">
      <w:pPr>
        <w:spacing w:line="140" w:lineRule="atLeast"/>
        <w:ind w:left="420"/>
      </w:pPr>
      <w:r>
        <w:t>Should be prepared to signal an error of type type-error if list-1 and list-2 are not proper lists.</w:t>
      </w:r>
    </w:p>
    <w:p w:rsidR="00B67D6E" w:rsidRDefault="00B67D6E" w:rsidP="00EC4AC2">
      <w:pPr>
        <w:spacing w:line="140" w:lineRule="atLeast"/>
      </w:pPr>
      <w:r>
        <w:t>See Also:</w:t>
      </w:r>
    </w:p>
    <w:p w:rsidR="00B67D6E" w:rsidRDefault="00B67D6E" w:rsidP="00EC4AC2">
      <w:pPr>
        <w:spacing w:line="140" w:lineRule="atLeast"/>
        <w:ind w:left="420"/>
      </w:pPr>
      <w:r>
        <w:t>Section 3.6 (Traversal Rules and Side Effects)</w:t>
      </w:r>
    </w:p>
    <w:p w:rsidR="00B67D6E" w:rsidRDefault="00B67D6E" w:rsidP="00EC4AC2">
      <w:pPr>
        <w:spacing w:line="140" w:lineRule="atLeast"/>
      </w:pPr>
      <w:r>
        <w:t>Notes:</w:t>
      </w:r>
    </w:p>
    <w:p w:rsidR="00B67D6E" w:rsidRDefault="00B67D6E" w:rsidP="00EC4AC2">
      <w:pPr>
        <w:spacing w:line="140" w:lineRule="atLeast"/>
        <w:ind w:left="420"/>
      </w:pPr>
      <w:r>
        <w:t>The :test-not parameter is deprecated.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sidRPr="003B06AB">
              <w:t>union, nunion</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union list-1 list-2 &amp;key key test test-not </w:t>
      </w:r>
      <w:r>
        <w:rPr>
          <w:rFonts w:ascii="宋体" w:eastAsia="宋体" w:hAnsi="宋体" w:hint="eastAsia"/>
        </w:rPr>
        <w:t>→</w:t>
      </w:r>
      <w:r>
        <w:t>result-list</w:t>
      </w:r>
    </w:p>
    <w:p w:rsidR="00B67D6E" w:rsidRDefault="00B67D6E" w:rsidP="00EC4AC2">
      <w:pPr>
        <w:spacing w:line="140" w:lineRule="atLeast"/>
        <w:ind w:left="420"/>
      </w:pPr>
      <w:r>
        <w:t xml:space="preserve">nunion list-1 list-2 &amp;key key test test-not </w:t>
      </w:r>
      <w:r>
        <w:rPr>
          <w:rFonts w:ascii="宋体" w:eastAsia="宋体" w:hAnsi="宋体" w:hint="eastAsia"/>
        </w:rPr>
        <w:t>→</w:t>
      </w:r>
      <w:r>
        <w:t>result-list</w:t>
      </w:r>
    </w:p>
    <w:p w:rsidR="00B67D6E" w:rsidRDefault="00B67D6E" w:rsidP="00EC4AC2">
      <w:pPr>
        <w:spacing w:line="140" w:lineRule="atLeast"/>
      </w:pPr>
      <w:r>
        <w:t>Arguments and Values:</w:t>
      </w:r>
    </w:p>
    <w:p w:rsidR="00B67D6E" w:rsidRDefault="00B67D6E" w:rsidP="00EC4AC2">
      <w:pPr>
        <w:spacing w:line="140" w:lineRule="atLeast"/>
        <w:ind w:left="420"/>
      </w:pPr>
      <w:r>
        <w:t>list-1—a proper list.</w:t>
      </w:r>
    </w:p>
    <w:p w:rsidR="00B67D6E" w:rsidRDefault="00B67D6E" w:rsidP="00EC4AC2">
      <w:pPr>
        <w:spacing w:line="140" w:lineRule="atLeast"/>
        <w:ind w:left="420"/>
      </w:pPr>
      <w:r>
        <w:t>list-2—a proper list.</w:t>
      </w:r>
    </w:p>
    <w:p w:rsidR="00B67D6E" w:rsidRDefault="00B67D6E" w:rsidP="00EC4AC2">
      <w:pPr>
        <w:spacing w:line="140" w:lineRule="atLeast"/>
        <w:ind w:left="420"/>
      </w:pPr>
      <w:r>
        <w:t>test—a designator for a function of two arguments that returns a generalized boolean.</w:t>
      </w:r>
    </w:p>
    <w:p w:rsidR="00B67D6E" w:rsidRDefault="00B67D6E" w:rsidP="00EC4AC2">
      <w:pPr>
        <w:spacing w:line="140" w:lineRule="atLeast"/>
        <w:ind w:left="420"/>
      </w:pPr>
      <w:r>
        <w:t>test-not—a designator for a function of two arguments that returns a generalized boolean.</w:t>
      </w:r>
    </w:p>
    <w:p w:rsidR="00B67D6E" w:rsidRDefault="00B67D6E" w:rsidP="00EC4AC2">
      <w:pPr>
        <w:spacing w:line="140" w:lineRule="atLeast"/>
        <w:ind w:left="420"/>
      </w:pPr>
      <w:r>
        <w:t>key—a designator for a function of one argument, or nil.</w:t>
      </w:r>
    </w:p>
    <w:p w:rsidR="00B67D6E" w:rsidRDefault="00B67D6E" w:rsidP="00EC4AC2">
      <w:pPr>
        <w:spacing w:line="140" w:lineRule="atLeast"/>
        <w:ind w:left="420"/>
      </w:pPr>
      <w:r>
        <w:t>result-list—a list.</w:t>
      </w:r>
    </w:p>
    <w:p w:rsidR="00B67D6E" w:rsidRDefault="00B67D6E" w:rsidP="00EC4AC2">
      <w:pPr>
        <w:spacing w:line="140" w:lineRule="atLeast"/>
      </w:pPr>
      <w:r>
        <w:t>Description:</w:t>
      </w:r>
    </w:p>
    <w:p w:rsidR="00B67D6E" w:rsidRDefault="00B67D6E" w:rsidP="00EC4AC2">
      <w:pPr>
        <w:spacing w:line="140" w:lineRule="atLeast"/>
        <w:ind w:left="420"/>
      </w:pPr>
      <w:r>
        <w:t>union and nunion return a list that contains every element that occurs in either list-1 or list-2.</w:t>
      </w:r>
    </w:p>
    <w:p w:rsidR="00B67D6E" w:rsidRDefault="00B67D6E" w:rsidP="00EC4AC2">
      <w:pPr>
        <w:spacing w:line="140" w:lineRule="atLeast"/>
        <w:ind w:left="420"/>
      </w:pPr>
      <w:r>
        <w:t>For all possible ordered pairs consisting of one element from list-1 and one element from list-2, :test or :test-not is used to determine whether they satisfy the test. The first argument to the :test or :test-not function is the part of the element of list-1 extracted by the :key function (if supplied); the second argument is the part of the element of list-2 extracted by the :key function (if supplied).</w:t>
      </w:r>
    </w:p>
    <w:p w:rsidR="00B67D6E" w:rsidRDefault="00B67D6E" w:rsidP="00EC4AC2">
      <w:pPr>
        <w:spacing w:line="140" w:lineRule="atLeast"/>
        <w:ind w:left="420"/>
      </w:pPr>
      <w:r>
        <w:lastRenderedPageBreak/>
        <w:t>The argument to the :key function is an element of list-1 or list-2; the return value is part of the supplied element. If :key is not supplied or nil, the element of list-1 or list-2 itself is supplied to the :test or :test-not function.</w:t>
      </w:r>
    </w:p>
    <w:p w:rsidR="00B67D6E" w:rsidRDefault="00B67D6E" w:rsidP="00EC4AC2">
      <w:pPr>
        <w:spacing w:line="140" w:lineRule="atLeast"/>
        <w:ind w:left="420"/>
      </w:pPr>
      <w:r>
        <w:t>For every matching pair, one of the two elements of the pair will be in the result. Any element from either list-1 or list-2 that matches no element of the other will appear in the result.</w:t>
      </w:r>
    </w:p>
    <w:p w:rsidR="00B67D6E" w:rsidRDefault="00B67D6E" w:rsidP="00EC4AC2">
      <w:pPr>
        <w:spacing w:line="140" w:lineRule="atLeast"/>
        <w:ind w:left="420"/>
      </w:pPr>
      <w:r>
        <w:t>If there is a duplication between list-1 and list-2, only one of the duplicate instances will be in the result. If either list-1 or list-2 has duplicate entries within it, the redundant entries might or might not appear in the result.</w:t>
      </w:r>
    </w:p>
    <w:p w:rsidR="00B67D6E" w:rsidRDefault="00B67D6E" w:rsidP="00EC4AC2">
      <w:pPr>
        <w:spacing w:line="140" w:lineRule="atLeast"/>
        <w:ind w:left="420"/>
      </w:pPr>
      <w:r>
        <w:t>The order of elements in the result do not have to reflect the ordering of list-1 or list-2 in any way. The result list may be eq to either list-1 or list-2 if appropriate.</w:t>
      </w:r>
    </w:p>
    <w:p w:rsidR="00B67D6E" w:rsidRDefault="00B67D6E" w:rsidP="00EC4AC2">
      <w:pPr>
        <w:spacing w:line="140" w:lineRule="atLeast"/>
      </w:pPr>
      <w:r>
        <w:t>Examples:</w:t>
      </w:r>
    </w:p>
    <w:p w:rsidR="00B67D6E" w:rsidRDefault="00B67D6E" w:rsidP="00EC4AC2">
      <w:pPr>
        <w:spacing w:line="140" w:lineRule="atLeast"/>
        <w:ind w:left="420"/>
      </w:pPr>
      <w:r>
        <w:t xml:space="preserve"> (union '(a b c) '(f a d))</w:t>
      </w:r>
    </w:p>
    <w:p w:rsidR="00B67D6E" w:rsidRDefault="00B67D6E" w:rsidP="00EC4AC2">
      <w:pPr>
        <w:spacing w:line="140" w:lineRule="atLeast"/>
        <w:ind w:left="420"/>
      </w:pPr>
      <w:r>
        <w:rPr>
          <w:rFonts w:ascii="宋体" w:eastAsia="宋体" w:hAnsi="宋体" w:hint="eastAsia"/>
        </w:rPr>
        <w:t>→</w:t>
      </w:r>
      <w:r>
        <w:t>(A B C F D)</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(B C F A D)</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(D F A B C)</w:t>
      </w:r>
    </w:p>
    <w:p w:rsidR="00B67D6E" w:rsidRDefault="00B67D6E" w:rsidP="00EC4AC2">
      <w:pPr>
        <w:spacing w:line="140" w:lineRule="atLeast"/>
        <w:ind w:left="420"/>
      </w:pPr>
      <w:r>
        <w:t xml:space="preserve"> (union '((x 5) (y 6)) '((z 2) (x 4)) :key #'car)</w:t>
      </w:r>
    </w:p>
    <w:p w:rsidR="00B67D6E" w:rsidRDefault="00B67D6E" w:rsidP="00EC4AC2">
      <w:pPr>
        <w:spacing w:line="140" w:lineRule="atLeast"/>
        <w:ind w:left="420"/>
      </w:pPr>
      <w:r>
        <w:rPr>
          <w:rFonts w:ascii="宋体" w:eastAsia="宋体" w:hAnsi="宋体" w:hint="eastAsia"/>
        </w:rPr>
        <w:t>→</w:t>
      </w:r>
      <w:r>
        <w:t>((X 5) (Y 6) (Z 2))</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((X 4) (Y 6) (Z 2))</w:t>
      </w:r>
    </w:p>
    <w:p w:rsidR="00B67D6E" w:rsidRDefault="00B67D6E" w:rsidP="00EC4AC2">
      <w:pPr>
        <w:spacing w:line="140" w:lineRule="atLeast"/>
        <w:ind w:left="420"/>
      </w:pPr>
      <w:r>
        <w:t xml:space="preserve"> (setq lst1 (list 1 2 '(1 2) "a" "b")</w:t>
      </w:r>
    </w:p>
    <w:p w:rsidR="00B67D6E" w:rsidRDefault="00B67D6E" w:rsidP="00EC4AC2">
      <w:pPr>
        <w:spacing w:line="140" w:lineRule="atLeast"/>
        <w:ind w:left="420"/>
      </w:pPr>
      <w:r>
        <w:t xml:space="preserve">     lst2 (list 2 3 '(2 3) "B" "C"))</w:t>
      </w:r>
    </w:p>
    <w:p w:rsidR="00B67D6E" w:rsidRDefault="00B67D6E" w:rsidP="00EC4AC2">
      <w:pPr>
        <w:spacing w:line="140" w:lineRule="atLeast"/>
        <w:ind w:left="420"/>
      </w:pPr>
      <w:r>
        <w:rPr>
          <w:rFonts w:ascii="宋体" w:eastAsia="宋体" w:hAnsi="宋体" w:hint="eastAsia"/>
        </w:rPr>
        <w:t>→</w:t>
      </w:r>
      <w:r>
        <w:t>(2 3 (2 3) "B" "C")</w:t>
      </w:r>
    </w:p>
    <w:p w:rsidR="00B67D6E" w:rsidRDefault="00B67D6E" w:rsidP="00EC4AC2">
      <w:pPr>
        <w:spacing w:line="140" w:lineRule="atLeast"/>
        <w:ind w:left="420"/>
      </w:pPr>
      <w:r>
        <w:t xml:space="preserve"> (nunion lst1 lst2)</w:t>
      </w:r>
    </w:p>
    <w:p w:rsidR="00B67D6E" w:rsidRDefault="00B67D6E" w:rsidP="00EC4AC2">
      <w:pPr>
        <w:spacing w:line="140" w:lineRule="atLeast"/>
        <w:ind w:left="420"/>
      </w:pPr>
      <w:r>
        <w:rPr>
          <w:rFonts w:ascii="宋体" w:eastAsia="宋体" w:hAnsi="宋体" w:hint="eastAsia"/>
        </w:rPr>
        <w:t>→</w:t>
      </w:r>
      <w:r>
        <w:t>(1 (1 2) "a" "b" 2 3 (2 3) "B" "C")</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(1 2 (1 2) "a" "b" "C" "B" (2 3) 3)</w:t>
      </w:r>
    </w:p>
    <w:p w:rsidR="00B67D6E" w:rsidRDefault="00B67D6E" w:rsidP="00EC4AC2">
      <w:pPr>
        <w:spacing w:line="140" w:lineRule="atLeast"/>
      </w:pPr>
      <w:r>
        <w:t>Side Effects:</w:t>
      </w:r>
    </w:p>
    <w:p w:rsidR="00B67D6E" w:rsidRDefault="00B67D6E" w:rsidP="00EC4AC2">
      <w:pPr>
        <w:spacing w:line="140" w:lineRule="atLeast"/>
        <w:ind w:left="420"/>
      </w:pPr>
      <w:r>
        <w:lastRenderedPageBreak/>
        <w:t>nunion is permitted to modify any part, car or cdr, of the list structure of list-1 or list-2.</w:t>
      </w:r>
    </w:p>
    <w:p w:rsidR="00B67D6E" w:rsidRDefault="00B67D6E" w:rsidP="00EC4AC2">
      <w:pPr>
        <w:spacing w:line="140" w:lineRule="atLeast"/>
      </w:pPr>
      <w:r>
        <w:t>Exceptional Situations:</w:t>
      </w:r>
    </w:p>
    <w:p w:rsidR="00B67D6E" w:rsidRDefault="00B67D6E" w:rsidP="00EC4AC2">
      <w:pPr>
        <w:spacing w:line="140" w:lineRule="atLeast"/>
        <w:ind w:left="420"/>
      </w:pPr>
      <w:r>
        <w:t>Should be prepared to signal an error of type type-error if list-1 and list-2 are not proper lists.</w:t>
      </w:r>
    </w:p>
    <w:p w:rsidR="00B67D6E" w:rsidRDefault="00B67D6E" w:rsidP="00EC4AC2">
      <w:pPr>
        <w:spacing w:line="140" w:lineRule="atLeast"/>
      </w:pPr>
      <w:r>
        <w:t>See Also:</w:t>
      </w:r>
    </w:p>
    <w:p w:rsidR="00B67D6E" w:rsidRDefault="00B67D6E" w:rsidP="00EC4AC2">
      <w:pPr>
        <w:spacing w:line="140" w:lineRule="atLeast"/>
        <w:ind w:left="420"/>
      </w:pPr>
      <w:r>
        <w:t>intersection, Section 3.2.1 (Compiler Terminology), Section 3.6 (Traversal Rules and Side Effects)</w:t>
      </w:r>
    </w:p>
    <w:p w:rsidR="00B67D6E" w:rsidRDefault="00B67D6E" w:rsidP="00EC4AC2">
      <w:pPr>
        <w:spacing w:line="140" w:lineRule="atLeast"/>
      </w:pPr>
      <w:r>
        <w:t>Notes:</w:t>
      </w:r>
    </w:p>
    <w:p w:rsidR="00B67D6E" w:rsidRDefault="00B67D6E" w:rsidP="00EC4AC2">
      <w:pPr>
        <w:spacing w:line="140" w:lineRule="atLeast"/>
        <w:ind w:left="420"/>
      </w:pPr>
      <w:r>
        <w:t>The :test-not parameter is deprecated.</w:t>
      </w:r>
    </w:p>
    <w:p w:rsidR="00B67D6E" w:rsidRDefault="00B67D6E" w:rsidP="00EC4AC2">
      <w:pPr>
        <w:spacing w:line="140" w:lineRule="atLeast"/>
        <w:ind w:left="420"/>
      </w:pPr>
      <w:r>
        <w:t>Since the nunion side effect is not required, it should not be used in for-effect-only positions in portable code.</w:t>
      </w:r>
    </w:p>
    <w:p w:rsidR="00B67D6E" w:rsidRDefault="00B67D6E" w:rsidP="00EC4AC2">
      <w:pPr>
        <w:spacing w:line="140" w:lineRule="atLeast"/>
      </w:pPr>
      <w:r>
        <w:br w:type="page"/>
      </w:r>
    </w:p>
    <w:p w:rsidR="00B67D6E" w:rsidRDefault="00B67D6E" w:rsidP="00EC4AC2">
      <w:pPr>
        <w:pStyle w:val="1"/>
        <w:spacing w:line="140" w:lineRule="atLeast"/>
        <w:jc w:val="right"/>
      </w:pPr>
      <w:bookmarkStart w:id="505" w:name="_Toc392422832"/>
      <w:r>
        <w:lastRenderedPageBreak/>
        <w:t>Arrays(Unproofread)</w:t>
      </w:r>
      <w:bookmarkEnd w:id="505"/>
    </w:p>
    <w:p w:rsidR="00B67D6E" w:rsidRDefault="00B67D6E" w:rsidP="00EC4AC2">
      <w:pPr>
        <w:spacing w:line="140" w:lineRule="atLeast"/>
      </w:pPr>
      <w:r>
        <w:br w:type="page"/>
      </w:r>
    </w:p>
    <w:p w:rsidR="00B67D6E" w:rsidRDefault="00B67D6E" w:rsidP="00EC4AC2">
      <w:pPr>
        <w:pStyle w:val="2"/>
        <w:spacing w:line="140" w:lineRule="atLeast"/>
      </w:pPr>
      <w:bookmarkStart w:id="506" w:name="_Toc392422833"/>
      <w:r>
        <w:lastRenderedPageBreak/>
        <w:t>Array Concepts</w:t>
      </w:r>
      <w:bookmarkEnd w:id="506"/>
    </w:p>
    <w:p w:rsidR="00B67D6E" w:rsidRDefault="00B67D6E" w:rsidP="00EC4AC2">
      <w:pPr>
        <w:pStyle w:val="3"/>
        <w:spacing w:line="140" w:lineRule="atLeast"/>
      </w:pPr>
      <w:bookmarkStart w:id="507" w:name="_Toc392422834"/>
      <w:r>
        <w:t>A</w:t>
      </w:r>
      <w:r>
        <w:rPr>
          <w:rFonts w:hint="eastAsia"/>
        </w:rPr>
        <w:t xml:space="preserve">rray </w:t>
      </w:r>
      <w:r>
        <w:t>Elements</w:t>
      </w:r>
      <w:bookmarkEnd w:id="507"/>
    </w:p>
    <w:p w:rsidR="00B67D6E" w:rsidRDefault="00B67D6E" w:rsidP="00EC4AC2">
      <w:pPr>
        <w:spacing w:line="140" w:lineRule="atLeast"/>
        <w:ind w:left="420"/>
      </w:pPr>
      <w:r w:rsidRPr="00B12222">
        <w:t>An array contains a set of objects called elements that can be referenced individually according to a rectilinear coordinate system.</w:t>
      </w:r>
    </w:p>
    <w:p w:rsidR="00B67D6E" w:rsidRDefault="00B67D6E" w:rsidP="00EC4AC2">
      <w:pPr>
        <w:pStyle w:val="4"/>
        <w:spacing w:line="140" w:lineRule="atLeast"/>
      </w:pPr>
      <w:bookmarkStart w:id="508" w:name="_Toc392422835"/>
      <w:r>
        <w:t>Array Indices</w:t>
      </w:r>
      <w:bookmarkEnd w:id="508"/>
    </w:p>
    <w:p w:rsidR="00B67D6E" w:rsidRDefault="00B67D6E" w:rsidP="00EC4AC2">
      <w:pPr>
        <w:spacing w:line="140" w:lineRule="atLeast"/>
        <w:ind w:left="420"/>
      </w:pPr>
      <w:r w:rsidRPr="00B12222">
        <w:t>An array element is referred to by a (possibly empty) series of indices. The length of the series must equal the rank of the array. Each index must be a non-negative fixnum less than the corresponding array dimension. Array indexing is zero-origin.</w:t>
      </w:r>
    </w:p>
    <w:p w:rsidR="00B67D6E" w:rsidRDefault="00B67D6E" w:rsidP="00EC4AC2">
      <w:pPr>
        <w:pStyle w:val="4"/>
        <w:spacing w:line="140" w:lineRule="atLeast"/>
      </w:pPr>
      <w:bookmarkStart w:id="509" w:name="_Toc392422836"/>
      <w:r>
        <w:t>Array Dimensions</w:t>
      </w:r>
      <w:bookmarkEnd w:id="509"/>
    </w:p>
    <w:p w:rsidR="00B67D6E" w:rsidRDefault="00B67D6E" w:rsidP="00EC4AC2">
      <w:pPr>
        <w:spacing w:line="140" w:lineRule="atLeast"/>
        <w:ind w:left="420"/>
      </w:pPr>
      <w:r>
        <w:t>An axis of an array is called a dimension.</w:t>
      </w:r>
    </w:p>
    <w:p w:rsidR="00B67D6E" w:rsidRDefault="00B67D6E" w:rsidP="00EC4AC2">
      <w:pPr>
        <w:spacing w:line="140" w:lineRule="atLeast"/>
        <w:ind w:left="420"/>
      </w:pPr>
      <w:r>
        <w:t>Each dimension is a non-negative fixnum; if any dimension of an array is zero, the array has no elements. It is permissible for a dimension to be zero, in which case the array has no elements, and any attempt to access an element is an error. However, other properties of the array, such as the dimensions themselves, may be used.</w:t>
      </w:r>
    </w:p>
    <w:p w:rsidR="00B67D6E" w:rsidRDefault="00B67D6E" w:rsidP="00EC4AC2">
      <w:pPr>
        <w:pStyle w:val="5"/>
        <w:spacing w:line="140" w:lineRule="atLeast"/>
      </w:pPr>
      <w:bookmarkStart w:id="510" w:name="_Toc392422837"/>
      <w:r w:rsidRPr="00B12222">
        <w:t>Implementation Limits on Individual Array Dimensions</w:t>
      </w:r>
      <w:bookmarkEnd w:id="510"/>
    </w:p>
    <w:p w:rsidR="00B67D6E" w:rsidRDefault="00B67D6E" w:rsidP="00EC4AC2">
      <w:pPr>
        <w:spacing w:line="140" w:lineRule="atLeast"/>
        <w:ind w:left="420"/>
      </w:pPr>
      <w:r w:rsidRPr="00B12222">
        <w:t>An implementation may impose a limit on dimensions of an array, but there is a minimum requirement on that limit. See the variable array-dimension-limit.</w:t>
      </w:r>
    </w:p>
    <w:p w:rsidR="00B67D6E" w:rsidRDefault="00B67D6E" w:rsidP="00EC4AC2">
      <w:pPr>
        <w:pStyle w:val="4"/>
        <w:spacing w:line="140" w:lineRule="atLeast"/>
      </w:pPr>
      <w:bookmarkStart w:id="511" w:name="_Toc392422838"/>
      <w:r w:rsidRPr="00B12222">
        <w:t>Array Rank</w:t>
      </w:r>
      <w:bookmarkEnd w:id="511"/>
    </w:p>
    <w:p w:rsidR="00B67D6E" w:rsidRDefault="00B67D6E" w:rsidP="00EC4AC2">
      <w:pPr>
        <w:spacing w:line="140" w:lineRule="atLeast"/>
        <w:ind w:left="420"/>
      </w:pPr>
      <w:r>
        <w:t>An array can have any number of dimensions (including zero). The number of dimensions is called the rank.</w:t>
      </w:r>
    </w:p>
    <w:p w:rsidR="00B67D6E" w:rsidRDefault="00B67D6E" w:rsidP="00EC4AC2">
      <w:pPr>
        <w:spacing w:line="140" w:lineRule="atLeast"/>
        <w:ind w:left="420"/>
      </w:pPr>
      <w:r>
        <w:t>If the rank of an array is zero then the array is said to have no dimensions, and the product of the dimensions (see array-total-size) is then 1; a zero-rank array therefore has a single element.</w:t>
      </w:r>
    </w:p>
    <w:p w:rsidR="00B67D6E" w:rsidRDefault="00B67D6E" w:rsidP="00EC4AC2">
      <w:pPr>
        <w:pStyle w:val="5"/>
        <w:spacing w:line="140" w:lineRule="atLeast"/>
      </w:pPr>
      <w:bookmarkStart w:id="512" w:name="_Toc392422839"/>
      <w:r>
        <w:t>Vectors</w:t>
      </w:r>
      <w:bookmarkEnd w:id="512"/>
    </w:p>
    <w:p w:rsidR="00B67D6E" w:rsidRDefault="00B67D6E" w:rsidP="00EC4AC2">
      <w:pPr>
        <w:spacing w:line="140" w:lineRule="atLeast"/>
        <w:ind w:firstLine="420"/>
      </w:pPr>
      <w:r>
        <w:t>An array of rank one (i.e., a one-dimensional array) is called a vector.</w:t>
      </w:r>
    </w:p>
    <w:p w:rsidR="00B67D6E" w:rsidRDefault="00B67D6E" w:rsidP="00EC4AC2">
      <w:pPr>
        <w:pStyle w:val="6"/>
        <w:spacing w:line="140" w:lineRule="atLeast"/>
      </w:pPr>
      <w:bookmarkStart w:id="513" w:name="_Toc392422840"/>
      <w:r w:rsidRPr="00B12222">
        <w:t>Fill Pointers</w:t>
      </w:r>
      <w:bookmarkEnd w:id="513"/>
    </w:p>
    <w:p w:rsidR="00B67D6E" w:rsidRDefault="00B67D6E" w:rsidP="00EC4AC2">
      <w:pPr>
        <w:spacing w:line="140" w:lineRule="atLeast"/>
        <w:ind w:left="420"/>
      </w:pPr>
      <w:r>
        <w:t>A fill pointer is a non-negative integer no larger than the total number of elements in a vector. Not all vectors have fill pointers. See the functions make-array and adjust-array.</w:t>
      </w:r>
    </w:p>
    <w:p w:rsidR="00B67D6E" w:rsidRDefault="00B67D6E" w:rsidP="00EC4AC2">
      <w:pPr>
        <w:spacing w:line="140" w:lineRule="atLeast"/>
        <w:ind w:left="420"/>
      </w:pPr>
      <w:r>
        <w:lastRenderedPageBreak/>
        <w:t>An element of a vector is said to be active if it has an index that is greater than or equal to zero, but less than the fill pointer (if any). For an array that has no fill pointer, all elements are considered active.</w:t>
      </w:r>
    </w:p>
    <w:p w:rsidR="00B67D6E" w:rsidRDefault="00B67D6E" w:rsidP="00EC4AC2">
      <w:pPr>
        <w:spacing w:line="140" w:lineRule="atLeast"/>
        <w:ind w:left="420"/>
      </w:pPr>
      <w:r>
        <w:t>Only vectors may have fill pointers; multidimensional arrays may not. A multidimensional array that is displaced to a vector that has a fill pointer can be created.</w:t>
      </w:r>
    </w:p>
    <w:p w:rsidR="00B67D6E" w:rsidRDefault="00B67D6E" w:rsidP="00EC4AC2">
      <w:pPr>
        <w:pStyle w:val="5"/>
        <w:spacing w:line="140" w:lineRule="atLeast"/>
      </w:pPr>
      <w:bookmarkStart w:id="514" w:name="_Toc392422841"/>
      <w:r w:rsidRPr="001C6780">
        <w:t>Multidimensional Arrays</w:t>
      </w:r>
      <w:bookmarkEnd w:id="514"/>
    </w:p>
    <w:p w:rsidR="00B67D6E" w:rsidRDefault="00B67D6E" w:rsidP="00EC4AC2">
      <w:pPr>
        <w:pStyle w:val="6"/>
        <w:spacing w:line="140" w:lineRule="atLeast"/>
      </w:pPr>
      <w:bookmarkStart w:id="515" w:name="_Toc392422842"/>
      <w:r w:rsidRPr="001C6780">
        <w:t>Storage Layout for Multidimensional Arrays</w:t>
      </w:r>
      <w:bookmarkEnd w:id="515"/>
    </w:p>
    <w:p w:rsidR="00B67D6E" w:rsidRDefault="00B67D6E" w:rsidP="00EC4AC2">
      <w:pPr>
        <w:spacing w:line="140" w:lineRule="atLeast"/>
        <w:ind w:left="420"/>
      </w:pPr>
      <w:r w:rsidRPr="001C6780">
        <w:t>Multidimensional arrays store their components in row-major order; that is, internally a multidimensional array is stored as a one-dimensional array, with the multidimensional index sets ordered lexicographically, last index varying fastest.</w:t>
      </w:r>
    </w:p>
    <w:p w:rsidR="00B67D6E" w:rsidRDefault="00B67D6E" w:rsidP="00EC4AC2">
      <w:pPr>
        <w:pStyle w:val="6"/>
        <w:spacing w:line="140" w:lineRule="atLeast"/>
      </w:pPr>
      <w:bookmarkStart w:id="516" w:name="_Toc392422843"/>
      <w:r w:rsidRPr="001C6780">
        <w:t>Implementation Limits on Array Rank</w:t>
      </w:r>
      <w:bookmarkEnd w:id="516"/>
    </w:p>
    <w:p w:rsidR="00B67D6E" w:rsidRDefault="00B67D6E" w:rsidP="00EC4AC2">
      <w:pPr>
        <w:spacing w:line="140" w:lineRule="atLeast"/>
        <w:ind w:left="420"/>
      </w:pPr>
      <w:r w:rsidRPr="001C6780">
        <w:t>An implementation may impose a limit on the rank of an array, but there is a minimum requirement on that limit. See the variable array-rank-limit.</w:t>
      </w:r>
    </w:p>
    <w:p w:rsidR="00B67D6E" w:rsidRDefault="00B67D6E" w:rsidP="00EC4AC2">
      <w:pPr>
        <w:pStyle w:val="3"/>
        <w:spacing w:line="140" w:lineRule="atLeast"/>
      </w:pPr>
      <w:bookmarkStart w:id="517" w:name="_Toc392422844"/>
      <w:r w:rsidRPr="001C6780">
        <w:t>Specialized Arrays</w:t>
      </w:r>
      <w:bookmarkEnd w:id="517"/>
    </w:p>
    <w:p w:rsidR="00B67D6E" w:rsidRDefault="00B67D6E" w:rsidP="00EC4AC2">
      <w:pPr>
        <w:spacing w:line="140" w:lineRule="atLeast"/>
        <w:ind w:left="420"/>
      </w:pPr>
      <w:r>
        <w:t>An array can be a general array, meaning each element may be any object, or it may be a specialized array, meaning that each element must be of a restricted type.</w:t>
      </w:r>
    </w:p>
    <w:p w:rsidR="00B67D6E" w:rsidRDefault="00B67D6E" w:rsidP="00EC4AC2">
      <w:pPr>
        <w:spacing w:line="140" w:lineRule="atLeast"/>
        <w:ind w:left="420"/>
      </w:pPr>
      <w:r>
        <w:t xml:space="preserve">The phrasing "an array specialized to type </w:t>
      </w:r>
      <w:r>
        <w:t>《</w:t>
      </w:r>
      <w:r>
        <w:t>type</w:t>
      </w:r>
      <w:r>
        <w:t>》</w:t>
      </w:r>
      <w:r>
        <w:t xml:space="preserve">" is sometimes used to emphasize the element type of an array. This phrasing is tolerated even when the </w:t>
      </w:r>
      <w:r>
        <w:t>《</w:t>
      </w:r>
      <w:r>
        <w:t>type</w:t>
      </w:r>
      <w:r>
        <w:t>》</w:t>
      </w:r>
      <w:r>
        <w:t xml:space="preserve"> is t, even though an array specialized to type t is a general array, not a specialized array.</w:t>
      </w:r>
    </w:p>
    <w:p w:rsidR="00B67D6E" w:rsidRDefault="00B67D6E" w:rsidP="00EC4AC2">
      <w:pPr>
        <w:spacing w:line="140" w:lineRule="atLeast"/>
        <w:ind w:left="420"/>
      </w:pPr>
      <w:r>
        <w:t>The next figure lists some defined names that are applicable to array creation, access, and information operations.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410"/>
        <w:gridCol w:w="2410"/>
        <w:gridCol w:w="3056"/>
      </w:tblGrid>
      <w:tr w:rsidR="00B67D6E" w:rsidRPr="00C030C9" w:rsidTr="00B67D6E">
        <w:tc>
          <w:tcPr>
            <w:tcW w:w="2410" w:type="dxa"/>
          </w:tcPr>
          <w:p w:rsidR="00B67D6E" w:rsidRPr="00C030C9" w:rsidRDefault="00B67D6E" w:rsidP="00EC4AC2">
            <w:pPr>
              <w:spacing w:line="140" w:lineRule="atLeast"/>
            </w:pPr>
            <w:r w:rsidRPr="00C030C9">
              <w:t>adjust-array</w:t>
            </w:r>
          </w:p>
        </w:tc>
        <w:tc>
          <w:tcPr>
            <w:tcW w:w="2410" w:type="dxa"/>
          </w:tcPr>
          <w:p w:rsidR="00B67D6E" w:rsidRPr="00C030C9" w:rsidRDefault="00B67D6E" w:rsidP="00EC4AC2">
            <w:pPr>
              <w:spacing w:line="140" w:lineRule="atLeast"/>
            </w:pPr>
            <w:r w:rsidRPr="00C030C9">
              <w:t>array-has-fill-pointer-p</w:t>
            </w:r>
          </w:p>
        </w:tc>
        <w:tc>
          <w:tcPr>
            <w:tcW w:w="3056" w:type="dxa"/>
          </w:tcPr>
          <w:p w:rsidR="00B67D6E" w:rsidRPr="00C030C9" w:rsidRDefault="00B67D6E" w:rsidP="00EC4AC2">
            <w:pPr>
              <w:spacing w:line="140" w:lineRule="atLeast"/>
            </w:pPr>
            <w:r w:rsidRPr="00C030C9">
              <w:t>make-array</w:t>
            </w:r>
          </w:p>
        </w:tc>
      </w:tr>
      <w:tr w:rsidR="00B67D6E" w:rsidRPr="00C030C9" w:rsidTr="00B67D6E">
        <w:tc>
          <w:tcPr>
            <w:tcW w:w="2410" w:type="dxa"/>
          </w:tcPr>
          <w:p w:rsidR="00B67D6E" w:rsidRPr="00C030C9" w:rsidRDefault="00B67D6E" w:rsidP="00EC4AC2">
            <w:pPr>
              <w:spacing w:line="140" w:lineRule="atLeast"/>
            </w:pPr>
            <w:r w:rsidRPr="00C030C9">
              <w:t>adjustable-array-p</w:t>
            </w:r>
          </w:p>
        </w:tc>
        <w:tc>
          <w:tcPr>
            <w:tcW w:w="2410" w:type="dxa"/>
          </w:tcPr>
          <w:p w:rsidR="00B67D6E" w:rsidRPr="00C030C9" w:rsidRDefault="00B67D6E" w:rsidP="00EC4AC2">
            <w:pPr>
              <w:spacing w:line="140" w:lineRule="atLeast"/>
            </w:pPr>
            <w:r w:rsidRPr="00C030C9">
              <w:t>array-in-bounds-p</w:t>
            </w:r>
          </w:p>
        </w:tc>
        <w:tc>
          <w:tcPr>
            <w:tcW w:w="3056" w:type="dxa"/>
          </w:tcPr>
          <w:p w:rsidR="00B67D6E" w:rsidRPr="00C030C9" w:rsidRDefault="00B67D6E" w:rsidP="00EC4AC2">
            <w:pPr>
              <w:spacing w:line="140" w:lineRule="atLeast"/>
            </w:pPr>
            <w:r w:rsidRPr="00C030C9">
              <w:t>svref</w:t>
            </w:r>
          </w:p>
        </w:tc>
      </w:tr>
      <w:tr w:rsidR="00B67D6E" w:rsidRPr="00C030C9" w:rsidTr="00B67D6E">
        <w:tc>
          <w:tcPr>
            <w:tcW w:w="2410" w:type="dxa"/>
          </w:tcPr>
          <w:p w:rsidR="00B67D6E" w:rsidRPr="00C030C9" w:rsidRDefault="00B67D6E" w:rsidP="00EC4AC2">
            <w:pPr>
              <w:spacing w:line="140" w:lineRule="atLeast"/>
            </w:pPr>
            <w:r w:rsidRPr="00C030C9">
              <w:t>aref</w:t>
            </w:r>
          </w:p>
        </w:tc>
        <w:tc>
          <w:tcPr>
            <w:tcW w:w="2410" w:type="dxa"/>
          </w:tcPr>
          <w:p w:rsidR="00B67D6E" w:rsidRPr="00C030C9" w:rsidRDefault="00B67D6E" w:rsidP="00EC4AC2">
            <w:pPr>
              <w:spacing w:line="140" w:lineRule="atLeast"/>
            </w:pPr>
            <w:r w:rsidRPr="00C030C9">
              <w:t>array-rank</w:t>
            </w:r>
          </w:p>
        </w:tc>
        <w:tc>
          <w:tcPr>
            <w:tcW w:w="3056" w:type="dxa"/>
          </w:tcPr>
          <w:p w:rsidR="00B67D6E" w:rsidRPr="00C030C9" w:rsidRDefault="00B67D6E" w:rsidP="00EC4AC2">
            <w:pPr>
              <w:spacing w:line="140" w:lineRule="atLeast"/>
            </w:pPr>
            <w:r w:rsidRPr="00C030C9">
              <w:t>upgraded-array-element-type</w:t>
            </w:r>
          </w:p>
        </w:tc>
      </w:tr>
      <w:tr w:rsidR="00B67D6E" w:rsidRPr="00C030C9" w:rsidTr="00B67D6E">
        <w:tc>
          <w:tcPr>
            <w:tcW w:w="2410" w:type="dxa"/>
          </w:tcPr>
          <w:p w:rsidR="00B67D6E" w:rsidRPr="00C030C9" w:rsidRDefault="00B67D6E" w:rsidP="00EC4AC2">
            <w:pPr>
              <w:spacing w:line="140" w:lineRule="atLeast"/>
            </w:pPr>
            <w:r w:rsidRPr="00C030C9">
              <w:t>array-dimension</w:t>
            </w:r>
          </w:p>
        </w:tc>
        <w:tc>
          <w:tcPr>
            <w:tcW w:w="2410" w:type="dxa"/>
          </w:tcPr>
          <w:p w:rsidR="00B67D6E" w:rsidRPr="00C030C9" w:rsidRDefault="00B67D6E" w:rsidP="00EC4AC2">
            <w:pPr>
              <w:spacing w:line="140" w:lineRule="atLeast"/>
            </w:pPr>
            <w:r w:rsidRPr="00C030C9">
              <w:t>array-rank-limit</w:t>
            </w:r>
          </w:p>
        </w:tc>
        <w:tc>
          <w:tcPr>
            <w:tcW w:w="3056" w:type="dxa"/>
          </w:tcPr>
          <w:p w:rsidR="00B67D6E" w:rsidRPr="00C030C9" w:rsidRDefault="00B67D6E" w:rsidP="00EC4AC2">
            <w:pPr>
              <w:spacing w:line="140" w:lineRule="atLeast"/>
            </w:pPr>
            <w:r w:rsidRPr="00C030C9">
              <w:t>upgraded-complex-part-type</w:t>
            </w:r>
          </w:p>
        </w:tc>
      </w:tr>
      <w:tr w:rsidR="00B67D6E" w:rsidRPr="00C030C9" w:rsidTr="00B67D6E">
        <w:tc>
          <w:tcPr>
            <w:tcW w:w="2410" w:type="dxa"/>
          </w:tcPr>
          <w:p w:rsidR="00B67D6E" w:rsidRPr="00C030C9" w:rsidRDefault="00B67D6E" w:rsidP="00EC4AC2">
            <w:pPr>
              <w:spacing w:line="140" w:lineRule="atLeast"/>
            </w:pPr>
            <w:r w:rsidRPr="00C030C9">
              <w:t>array-dimension-limit</w:t>
            </w:r>
          </w:p>
        </w:tc>
        <w:tc>
          <w:tcPr>
            <w:tcW w:w="2410" w:type="dxa"/>
          </w:tcPr>
          <w:p w:rsidR="00B67D6E" w:rsidRPr="00C030C9" w:rsidRDefault="00B67D6E" w:rsidP="00EC4AC2">
            <w:pPr>
              <w:spacing w:line="140" w:lineRule="atLeast"/>
            </w:pPr>
            <w:r w:rsidRPr="00C030C9">
              <w:t>array-row-major-index</w:t>
            </w:r>
          </w:p>
        </w:tc>
        <w:tc>
          <w:tcPr>
            <w:tcW w:w="3056" w:type="dxa"/>
          </w:tcPr>
          <w:p w:rsidR="00B67D6E" w:rsidRPr="00C030C9" w:rsidRDefault="00B67D6E" w:rsidP="00EC4AC2">
            <w:pPr>
              <w:spacing w:line="140" w:lineRule="atLeast"/>
            </w:pPr>
            <w:r w:rsidRPr="00C030C9">
              <w:t>vector</w:t>
            </w:r>
          </w:p>
        </w:tc>
      </w:tr>
      <w:tr w:rsidR="00B67D6E" w:rsidRPr="00C030C9" w:rsidTr="00B67D6E">
        <w:tc>
          <w:tcPr>
            <w:tcW w:w="2410" w:type="dxa"/>
          </w:tcPr>
          <w:p w:rsidR="00B67D6E" w:rsidRPr="00C030C9" w:rsidRDefault="00B67D6E" w:rsidP="00EC4AC2">
            <w:pPr>
              <w:spacing w:line="140" w:lineRule="atLeast"/>
            </w:pPr>
            <w:r w:rsidRPr="00C030C9">
              <w:t>array-dimensions</w:t>
            </w:r>
          </w:p>
        </w:tc>
        <w:tc>
          <w:tcPr>
            <w:tcW w:w="2410" w:type="dxa"/>
          </w:tcPr>
          <w:p w:rsidR="00B67D6E" w:rsidRPr="00C030C9" w:rsidRDefault="00B67D6E" w:rsidP="00EC4AC2">
            <w:pPr>
              <w:spacing w:line="140" w:lineRule="atLeast"/>
            </w:pPr>
            <w:r w:rsidRPr="00C030C9">
              <w:t>array-total-size</w:t>
            </w:r>
          </w:p>
        </w:tc>
        <w:tc>
          <w:tcPr>
            <w:tcW w:w="3056" w:type="dxa"/>
          </w:tcPr>
          <w:p w:rsidR="00B67D6E" w:rsidRPr="00C030C9" w:rsidRDefault="00B67D6E" w:rsidP="00EC4AC2">
            <w:pPr>
              <w:spacing w:line="140" w:lineRule="atLeast"/>
            </w:pPr>
            <w:r w:rsidRPr="00C030C9">
              <w:t>vector-pop</w:t>
            </w:r>
          </w:p>
        </w:tc>
      </w:tr>
      <w:tr w:rsidR="00B67D6E" w:rsidRPr="00C030C9" w:rsidTr="00B67D6E">
        <w:tc>
          <w:tcPr>
            <w:tcW w:w="2410" w:type="dxa"/>
          </w:tcPr>
          <w:p w:rsidR="00B67D6E" w:rsidRPr="00C030C9" w:rsidRDefault="00B67D6E" w:rsidP="00EC4AC2">
            <w:pPr>
              <w:spacing w:line="140" w:lineRule="atLeast"/>
            </w:pPr>
            <w:r w:rsidRPr="00C030C9">
              <w:t>array-displacement</w:t>
            </w:r>
          </w:p>
        </w:tc>
        <w:tc>
          <w:tcPr>
            <w:tcW w:w="2410" w:type="dxa"/>
          </w:tcPr>
          <w:p w:rsidR="00B67D6E" w:rsidRPr="00C030C9" w:rsidRDefault="00B67D6E" w:rsidP="00EC4AC2">
            <w:pPr>
              <w:spacing w:line="140" w:lineRule="atLeast"/>
            </w:pPr>
            <w:r w:rsidRPr="00C030C9">
              <w:t>array-total-size-limit</w:t>
            </w:r>
          </w:p>
        </w:tc>
        <w:tc>
          <w:tcPr>
            <w:tcW w:w="3056" w:type="dxa"/>
          </w:tcPr>
          <w:p w:rsidR="00B67D6E" w:rsidRPr="00C030C9" w:rsidRDefault="00B67D6E" w:rsidP="00EC4AC2">
            <w:pPr>
              <w:spacing w:line="140" w:lineRule="atLeast"/>
            </w:pPr>
            <w:r w:rsidRPr="00C030C9">
              <w:t>vector-push</w:t>
            </w:r>
          </w:p>
        </w:tc>
      </w:tr>
      <w:tr w:rsidR="00B67D6E" w:rsidRPr="00C030C9" w:rsidTr="00B67D6E">
        <w:tc>
          <w:tcPr>
            <w:tcW w:w="2410" w:type="dxa"/>
          </w:tcPr>
          <w:p w:rsidR="00B67D6E" w:rsidRPr="00C030C9" w:rsidRDefault="00B67D6E" w:rsidP="00EC4AC2">
            <w:pPr>
              <w:spacing w:line="140" w:lineRule="atLeast"/>
            </w:pPr>
            <w:r w:rsidRPr="00C030C9">
              <w:t>array-element-type</w:t>
            </w:r>
          </w:p>
        </w:tc>
        <w:tc>
          <w:tcPr>
            <w:tcW w:w="2410" w:type="dxa"/>
          </w:tcPr>
          <w:p w:rsidR="00B67D6E" w:rsidRPr="00C030C9" w:rsidRDefault="00B67D6E" w:rsidP="00EC4AC2">
            <w:pPr>
              <w:spacing w:line="140" w:lineRule="atLeast"/>
            </w:pPr>
            <w:r w:rsidRPr="00C030C9">
              <w:t>fill-pointer</w:t>
            </w:r>
          </w:p>
        </w:tc>
        <w:tc>
          <w:tcPr>
            <w:tcW w:w="3056" w:type="dxa"/>
          </w:tcPr>
          <w:p w:rsidR="00B67D6E" w:rsidRPr="00C030C9" w:rsidRDefault="00B67D6E" w:rsidP="00EC4AC2">
            <w:pPr>
              <w:spacing w:line="140" w:lineRule="atLeast"/>
            </w:pPr>
            <w:r w:rsidRPr="00C030C9">
              <w:t>vector-push-extend</w:t>
            </w:r>
          </w:p>
        </w:tc>
      </w:tr>
    </w:tbl>
    <w:p w:rsidR="00B67D6E" w:rsidRDefault="00B67D6E" w:rsidP="00EC4AC2">
      <w:pPr>
        <w:spacing w:line="140" w:lineRule="atLeast"/>
        <w:ind w:left="420"/>
      </w:pPr>
      <w:r>
        <w:t>Figure 15-1. General Purpose Array-Related Defined Names</w:t>
      </w:r>
    </w:p>
    <w:p w:rsidR="00B67D6E" w:rsidRDefault="00B67D6E" w:rsidP="00EC4AC2">
      <w:pPr>
        <w:pStyle w:val="4"/>
        <w:spacing w:line="140" w:lineRule="atLeast"/>
      </w:pPr>
      <w:bookmarkStart w:id="518" w:name="_Toc392422845"/>
      <w:r w:rsidRPr="001C6780">
        <w:lastRenderedPageBreak/>
        <w:t>Array Upgrading</w:t>
      </w:r>
      <w:bookmarkEnd w:id="518"/>
    </w:p>
    <w:p w:rsidR="00B67D6E" w:rsidRDefault="00B67D6E" w:rsidP="00EC4AC2">
      <w:pPr>
        <w:spacing w:line="140" w:lineRule="atLeast"/>
        <w:ind w:left="420"/>
      </w:pPr>
      <w:r>
        <w:t>The upgraded array element type of a type T</w:t>
      </w:r>
      <w:r w:rsidRPr="00C030C9">
        <w:rPr>
          <w:vertAlign w:val="subscript"/>
        </w:rPr>
        <w:t>1</w:t>
      </w:r>
      <w:r>
        <w:t xml:space="preserve"> is a type T</w:t>
      </w:r>
      <w:r w:rsidRPr="00C030C9">
        <w:rPr>
          <w:vertAlign w:val="subscript"/>
        </w:rPr>
        <w:t>2</w:t>
      </w:r>
      <w:r>
        <w:t xml:space="preserve"> that is a supertype of T</w:t>
      </w:r>
      <w:r w:rsidRPr="00C030C9">
        <w:rPr>
          <w:vertAlign w:val="subscript"/>
        </w:rPr>
        <w:t>1</w:t>
      </w:r>
      <w:r>
        <w:t xml:space="preserve"> and that is used instead of T</w:t>
      </w:r>
      <w:r w:rsidRPr="00C030C9">
        <w:rPr>
          <w:vertAlign w:val="subscript"/>
        </w:rPr>
        <w:t>1</w:t>
      </w:r>
      <w:r>
        <w:t xml:space="preserve"> whenever T</w:t>
      </w:r>
      <w:r w:rsidRPr="00C030C9">
        <w:rPr>
          <w:vertAlign w:val="subscript"/>
        </w:rPr>
        <w:t>1</w:t>
      </w:r>
      <w:r>
        <w:t xml:space="preserve"> is used as an array element type for object creation or type discrimination.</w:t>
      </w:r>
    </w:p>
    <w:p w:rsidR="00B67D6E" w:rsidRDefault="00B67D6E" w:rsidP="00EC4AC2">
      <w:pPr>
        <w:spacing w:line="140" w:lineRule="atLeast"/>
        <w:ind w:left="420"/>
      </w:pPr>
      <w:r>
        <w:t>During creation of an array, the element type that was requested is called the expressed array element type. The upgraded array element type of the expressed array element type becomes the actual array element type of the array that is created.</w:t>
      </w:r>
    </w:p>
    <w:p w:rsidR="00B67D6E" w:rsidRDefault="00B67D6E" w:rsidP="00EC4AC2">
      <w:pPr>
        <w:spacing w:line="140" w:lineRule="atLeast"/>
        <w:ind w:left="420"/>
      </w:pPr>
      <w:r>
        <w:t>Type upgrading implies a movement upwards in the type hierarchy lattice. A type is always a subtype of its upgraded array element type. Also, if a type T</w:t>
      </w:r>
      <w:r w:rsidRPr="00C030C9">
        <w:rPr>
          <w:vertAlign w:val="subscript"/>
        </w:rPr>
        <w:t>x</w:t>
      </w:r>
      <w:r>
        <w:t xml:space="preserve"> is a subtype of another type T</w:t>
      </w:r>
      <w:r w:rsidRPr="00C030C9">
        <w:rPr>
          <w:vertAlign w:val="subscript"/>
        </w:rPr>
        <w:t>y</w:t>
      </w:r>
      <w:r>
        <w:t>, then the upgraded array element type of T</w:t>
      </w:r>
      <w:r w:rsidRPr="00C030C9">
        <w:rPr>
          <w:vertAlign w:val="subscript"/>
        </w:rPr>
        <w:t>x</w:t>
      </w:r>
      <w:r>
        <w:t xml:space="preserve"> must be a subtype of the upgraded array element type of T</w:t>
      </w:r>
      <w:r w:rsidRPr="00C030C9">
        <w:rPr>
          <w:vertAlign w:val="subscript"/>
        </w:rPr>
        <w:t>y</w:t>
      </w:r>
      <w:r>
        <w:t>. Two disjoint types can be upgraded to the same type.</w:t>
      </w:r>
    </w:p>
    <w:p w:rsidR="00B67D6E" w:rsidRDefault="00B67D6E" w:rsidP="00EC4AC2">
      <w:pPr>
        <w:spacing w:line="140" w:lineRule="atLeast"/>
        <w:ind w:left="420"/>
      </w:pPr>
      <w:r>
        <w:t>The upgraded array element type T</w:t>
      </w:r>
      <w:r w:rsidRPr="00C030C9">
        <w:rPr>
          <w:vertAlign w:val="subscript"/>
        </w:rPr>
        <w:t>2</w:t>
      </w:r>
      <w:r>
        <w:t xml:space="preserve"> of a type T</w:t>
      </w:r>
      <w:r w:rsidRPr="00C030C9">
        <w:rPr>
          <w:vertAlign w:val="subscript"/>
        </w:rPr>
        <w:t>1</w:t>
      </w:r>
      <w:r>
        <w:t xml:space="preserve"> is a function only of T</w:t>
      </w:r>
      <w:r w:rsidRPr="00C030C9">
        <w:rPr>
          <w:vertAlign w:val="subscript"/>
        </w:rPr>
        <w:t>1</w:t>
      </w:r>
      <w:r>
        <w:t xml:space="preserve"> itself; that is, it is independent of any other property of the array for which T</w:t>
      </w:r>
      <w:r w:rsidRPr="00C030C9">
        <w:rPr>
          <w:vertAlign w:val="subscript"/>
        </w:rPr>
        <w:t>2</w:t>
      </w:r>
      <w:r>
        <w:t xml:space="preserve"> will be used, such as rank, adjustability, fill pointers, or displacement. The function upgraded-array-element-type can be used by conforming programs to predict how the implementation will upgrade a given type.</w:t>
      </w:r>
    </w:p>
    <w:p w:rsidR="00B67D6E" w:rsidRDefault="00B67D6E" w:rsidP="00EC4AC2">
      <w:pPr>
        <w:pStyle w:val="4"/>
        <w:spacing w:line="140" w:lineRule="atLeast"/>
      </w:pPr>
      <w:bookmarkStart w:id="519" w:name="_Toc392422846"/>
      <w:r w:rsidRPr="001C6780">
        <w:t>Required Kinds of Specialized Arrays</w:t>
      </w:r>
      <w:bookmarkEnd w:id="519"/>
    </w:p>
    <w:p w:rsidR="00B67D6E" w:rsidRDefault="00B67D6E" w:rsidP="00EC4AC2">
      <w:pPr>
        <w:spacing w:line="140" w:lineRule="atLeast"/>
        <w:ind w:left="420"/>
      </w:pPr>
      <w:r>
        <w:t>Vectors whose elements are restricted to type character or a subtype of character are called strings. Strings are of type string. The next figure lists some defined names related to strings.</w:t>
      </w:r>
    </w:p>
    <w:p w:rsidR="00B67D6E" w:rsidRDefault="00B67D6E" w:rsidP="00EC4AC2">
      <w:pPr>
        <w:spacing w:line="140" w:lineRule="atLeast"/>
        <w:ind w:left="420"/>
      </w:pPr>
      <w:r>
        <w:t>Strings are specialized arrays and might logically have been included in this chapter. However, for purposes of readability most information about strings does not appear in this chapter; see instead Section 16 (Strings).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33"/>
        <w:gridCol w:w="2623"/>
        <w:gridCol w:w="2620"/>
      </w:tblGrid>
      <w:tr w:rsidR="00B67D6E" w:rsidRPr="00C030C9" w:rsidTr="00B67D6E">
        <w:tc>
          <w:tcPr>
            <w:tcW w:w="2765" w:type="dxa"/>
          </w:tcPr>
          <w:p w:rsidR="00B67D6E" w:rsidRPr="00C030C9" w:rsidRDefault="00B67D6E" w:rsidP="00EC4AC2">
            <w:pPr>
              <w:spacing w:line="140" w:lineRule="atLeast"/>
            </w:pPr>
            <w:r w:rsidRPr="00C030C9">
              <w:t>char</w:t>
            </w:r>
          </w:p>
        </w:tc>
        <w:tc>
          <w:tcPr>
            <w:tcW w:w="2765" w:type="dxa"/>
          </w:tcPr>
          <w:p w:rsidR="00B67D6E" w:rsidRPr="00C030C9" w:rsidRDefault="00B67D6E" w:rsidP="00EC4AC2">
            <w:pPr>
              <w:spacing w:line="140" w:lineRule="atLeast"/>
            </w:pPr>
            <w:r w:rsidRPr="00C030C9">
              <w:t>string-equal</w:t>
            </w:r>
          </w:p>
        </w:tc>
        <w:tc>
          <w:tcPr>
            <w:tcW w:w="2766" w:type="dxa"/>
          </w:tcPr>
          <w:p w:rsidR="00B67D6E" w:rsidRPr="00C030C9" w:rsidRDefault="00B67D6E" w:rsidP="00EC4AC2">
            <w:pPr>
              <w:spacing w:line="140" w:lineRule="atLeast"/>
            </w:pPr>
            <w:r w:rsidRPr="00C030C9">
              <w:t>string-upcase</w:t>
            </w:r>
          </w:p>
        </w:tc>
      </w:tr>
      <w:tr w:rsidR="00B67D6E" w:rsidRPr="00C030C9" w:rsidTr="00B67D6E">
        <w:tc>
          <w:tcPr>
            <w:tcW w:w="2765" w:type="dxa"/>
          </w:tcPr>
          <w:p w:rsidR="00B67D6E" w:rsidRPr="00C030C9" w:rsidRDefault="00B67D6E" w:rsidP="00EC4AC2">
            <w:pPr>
              <w:spacing w:line="140" w:lineRule="atLeast"/>
            </w:pPr>
            <w:r w:rsidRPr="00C030C9">
              <w:t>make-string</w:t>
            </w:r>
          </w:p>
        </w:tc>
        <w:tc>
          <w:tcPr>
            <w:tcW w:w="2765" w:type="dxa"/>
          </w:tcPr>
          <w:p w:rsidR="00B67D6E" w:rsidRPr="00C030C9" w:rsidRDefault="00B67D6E" w:rsidP="00EC4AC2">
            <w:pPr>
              <w:spacing w:line="140" w:lineRule="atLeast"/>
            </w:pPr>
            <w:r w:rsidRPr="00C030C9">
              <w:t>string-greaterp</w:t>
            </w:r>
          </w:p>
        </w:tc>
        <w:tc>
          <w:tcPr>
            <w:tcW w:w="2766" w:type="dxa"/>
          </w:tcPr>
          <w:p w:rsidR="00B67D6E" w:rsidRPr="00C030C9" w:rsidRDefault="00B67D6E" w:rsidP="00EC4AC2">
            <w:pPr>
              <w:spacing w:line="140" w:lineRule="atLeast"/>
            </w:pPr>
            <w:r w:rsidRPr="00C030C9">
              <w:t>string/=</w:t>
            </w:r>
          </w:p>
        </w:tc>
      </w:tr>
      <w:tr w:rsidR="00B67D6E" w:rsidRPr="00C030C9" w:rsidTr="00B67D6E">
        <w:tc>
          <w:tcPr>
            <w:tcW w:w="2765" w:type="dxa"/>
          </w:tcPr>
          <w:p w:rsidR="00B67D6E" w:rsidRPr="00C030C9" w:rsidRDefault="00B67D6E" w:rsidP="00EC4AC2">
            <w:pPr>
              <w:spacing w:line="140" w:lineRule="atLeast"/>
            </w:pPr>
            <w:r w:rsidRPr="00C030C9">
              <w:t>nstring-capitalize</w:t>
            </w:r>
          </w:p>
        </w:tc>
        <w:tc>
          <w:tcPr>
            <w:tcW w:w="2765" w:type="dxa"/>
          </w:tcPr>
          <w:p w:rsidR="00B67D6E" w:rsidRPr="00C030C9" w:rsidRDefault="00B67D6E" w:rsidP="00EC4AC2">
            <w:pPr>
              <w:spacing w:line="140" w:lineRule="atLeast"/>
            </w:pPr>
            <w:r w:rsidRPr="00C030C9">
              <w:t>string-left-trim</w:t>
            </w:r>
          </w:p>
        </w:tc>
        <w:tc>
          <w:tcPr>
            <w:tcW w:w="2766" w:type="dxa"/>
          </w:tcPr>
          <w:p w:rsidR="00B67D6E" w:rsidRPr="00C030C9" w:rsidRDefault="00B67D6E" w:rsidP="00EC4AC2">
            <w:pPr>
              <w:spacing w:line="140" w:lineRule="atLeast"/>
            </w:pPr>
            <w:r w:rsidRPr="00C030C9">
              <w:t>string&lt;</w:t>
            </w:r>
          </w:p>
        </w:tc>
      </w:tr>
      <w:tr w:rsidR="00B67D6E" w:rsidRPr="00C030C9" w:rsidTr="00B67D6E">
        <w:tc>
          <w:tcPr>
            <w:tcW w:w="2765" w:type="dxa"/>
          </w:tcPr>
          <w:p w:rsidR="00B67D6E" w:rsidRPr="00C030C9" w:rsidRDefault="00B67D6E" w:rsidP="00EC4AC2">
            <w:pPr>
              <w:spacing w:line="140" w:lineRule="atLeast"/>
            </w:pPr>
            <w:r w:rsidRPr="00C030C9">
              <w:t>nstring-downcase</w:t>
            </w:r>
          </w:p>
        </w:tc>
        <w:tc>
          <w:tcPr>
            <w:tcW w:w="2765" w:type="dxa"/>
          </w:tcPr>
          <w:p w:rsidR="00B67D6E" w:rsidRPr="00C030C9" w:rsidRDefault="00B67D6E" w:rsidP="00EC4AC2">
            <w:pPr>
              <w:spacing w:line="140" w:lineRule="atLeast"/>
            </w:pPr>
            <w:r w:rsidRPr="00C030C9">
              <w:t>string-lessp</w:t>
            </w:r>
          </w:p>
        </w:tc>
        <w:tc>
          <w:tcPr>
            <w:tcW w:w="2766" w:type="dxa"/>
          </w:tcPr>
          <w:p w:rsidR="00B67D6E" w:rsidRPr="00C030C9" w:rsidRDefault="00B67D6E" w:rsidP="00EC4AC2">
            <w:pPr>
              <w:spacing w:line="140" w:lineRule="atLeast"/>
            </w:pPr>
            <w:r w:rsidRPr="00C030C9">
              <w:t>string&lt;=</w:t>
            </w:r>
          </w:p>
        </w:tc>
      </w:tr>
      <w:tr w:rsidR="00B67D6E" w:rsidRPr="00C030C9" w:rsidTr="00B67D6E">
        <w:tc>
          <w:tcPr>
            <w:tcW w:w="2765" w:type="dxa"/>
          </w:tcPr>
          <w:p w:rsidR="00B67D6E" w:rsidRPr="00C030C9" w:rsidRDefault="00B67D6E" w:rsidP="00EC4AC2">
            <w:pPr>
              <w:spacing w:line="140" w:lineRule="atLeast"/>
            </w:pPr>
            <w:r w:rsidRPr="00C030C9">
              <w:t>nstring-upcase</w:t>
            </w:r>
          </w:p>
        </w:tc>
        <w:tc>
          <w:tcPr>
            <w:tcW w:w="2765" w:type="dxa"/>
          </w:tcPr>
          <w:p w:rsidR="00B67D6E" w:rsidRPr="00C030C9" w:rsidRDefault="00B67D6E" w:rsidP="00EC4AC2">
            <w:pPr>
              <w:spacing w:line="140" w:lineRule="atLeast"/>
            </w:pPr>
            <w:r w:rsidRPr="00C030C9">
              <w:t>string-not-equal</w:t>
            </w:r>
          </w:p>
        </w:tc>
        <w:tc>
          <w:tcPr>
            <w:tcW w:w="2766" w:type="dxa"/>
          </w:tcPr>
          <w:p w:rsidR="00B67D6E" w:rsidRPr="00C030C9" w:rsidRDefault="00B67D6E" w:rsidP="00EC4AC2">
            <w:pPr>
              <w:spacing w:line="140" w:lineRule="atLeast"/>
            </w:pPr>
            <w:r w:rsidRPr="00C030C9">
              <w:t>string=</w:t>
            </w:r>
          </w:p>
        </w:tc>
      </w:tr>
      <w:tr w:rsidR="00B67D6E" w:rsidRPr="00C030C9" w:rsidTr="00B67D6E">
        <w:tc>
          <w:tcPr>
            <w:tcW w:w="2765" w:type="dxa"/>
          </w:tcPr>
          <w:p w:rsidR="00B67D6E" w:rsidRPr="00C030C9" w:rsidRDefault="00B67D6E" w:rsidP="00EC4AC2">
            <w:pPr>
              <w:spacing w:line="140" w:lineRule="atLeast"/>
            </w:pPr>
            <w:r w:rsidRPr="00C030C9">
              <w:t>schar</w:t>
            </w:r>
          </w:p>
        </w:tc>
        <w:tc>
          <w:tcPr>
            <w:tcW w:w="2765" w:type="dxa"/>
          </w:tcPr>
          <w:p w:rsidR="00B67D6E" w:rsidRPr="00C030C9" w:rsidRDefault="00B67D6E" w:rsidP="00EC4AC2">
            <w:pPr>
              <w:spacing w:line="140" w:lineRule="atLeast"/>
            </w:pPr>
            <w:r w:rsidRPr="00C030C9">
              <w:t>string-not-greaterp</w:t>
            </w:r>
          </w:p>
        </w:tc>
        <w:tc>
          <w:tcPr>
            <w:tcW w:w="2766" w:type="dxa"/>
          </w:tcPr>
          <w:p w:rsidR="00B67D6E" w:rsidRPr="00C030C9" w:rsidRDefault="00B67D6E" w:rsidP="00EC4AC2">
            <w:pPr>
              <w:spacing w:line="140" w:lineRule="atLeast"/>
            </w:pPr>
            <w:r w:rsidRPr="00C030C9">
              <w:t>string&gt;</w:t>
            </w:r>
          </w:p>
        </w:tc>
      </w:tr>
      <w:tr w:rsidR="00B67D6E" w:rsidRPr="00C030C9" w:rsidTr="00B67D6E">
        <w:tc>
          <w:tcPr>
            <w:tcW w:w="2765" w:type="dxa"/>
          </w:tcPr>
          <w:p w:rsidR="00B67D6E" w:rsidRPr="00C030C9" w:rsidRDefault="00B67D6E" w:rsidP="00EC4AC2">
            <w:pPr>
              <w:spacing w:line="140" w:lineRule="atLeast"/>
            </w:pPr>
            <w:r w:rsidRPr="00C030C9">
              <w:t>string</w:t>
            </w:r>
          </w:p>
        </w:tc>
        <w:tc>
          <w:tcPr>
            <w:tcW w:w="2765" w:type="dxa"/>
          </w:tcPr>
          <w:p w:rsidR="00B67D6E" w:rsidRPr="00C030C9" w:rsidRDefault="00B67D6E" w:rsidP="00EC4AC2">
            <w:pPr>
              <w:spacing w:line="140" w:lineRule="atLeast"/>
            </w:pPr>
            <w:r w:rsidRPr="00C030C9">
              <w:t>string-not-lessp</w:t>
            </w:r>
          </w:p>
        </w:tc>
        <w:tc>
          <w:tcPr>
            <w:tcW w:w="2766" w:type="dxa"/>
          </w:tcPr>
          <w:p w:rsidR="00B67D6E" w:rsidRPr="00C030C9" w:rsidRDefault="00B67D6E" w:rsidP="00EC4AC2">
            <w:pPr>
              <w:spacing w:line="140" w:lineRule="atLeast"/>
            </w:pPr>
            <w:r w:rsidRPr="00C030C9">
              <w:t>string&gt;=</w:t>
            </w:r>
          </w:p>
        </w:tc>
      </w:tr>
      <w:tr w:rsidR="00B67D6E" w:rsidRPr="00C030C9" w:rsidTr="00B67D6E">
        <w:tc>
          <w:tcPr>
            <w:tcW w:w="2765" w:type="dxa"/>
          </w:tcPr>
          <w:p w:rsidR="00B67D6E" w:rsidRPr="00C030C9" w:rsidRDefault="00B67D6E" w:rsidP="00EC4AC2">
            <w:pPr>
              <w:spacing w:line="140" w:lineRule="atLeast"/>
            </w:pPr>
            <w:r w:rsidRPr="00C030C9">
              <w:lastRenderedPageBreak/>
              <w:t>string-capitalize</w:t>
            </w:r>
          </w:p>
        </w:tc>
        <w:tc>
          <w:tcPr>
            <w:tcW w:w="2765" w:type="dxa"/>
          </w:tcPr>
          <w:p w:rsidR="00B67D6E" w:rsidRPr="00C030C9" w:rsidRDefault="00B67D6E" w:rsidP="00EC4AC2">
            <w:pPr>
              <w:spacing w:line="140" w:lineRule="atLeast"/>
            </w:pPr>
            <w:r w:rsidRPr="00C030C9">
              <w:t>string-right-trim</w:t>
            </w:r>
          </w:p>
        </w:tc>
        <w:tc>
          <w:tcPr>
            <w:tcW w:w="2766" w:type="dxa"/>
          </w:tcPr>
          <w:p w:rsidR="00B67D6E" w:rsidRPr="00C030C9" w:rsidRDefault="00B67D6E" w:rsidP="00EC4AC2">
            <w:pPr>
              <w:spacing w:line="140" w:lineRule="atLeast"/>
            </w:pPr>
          </w:p>
        </w:tc>
      </w:tr>
      <w:tr w:rsidR="00B67D6E" w:rsidRPr="00C030C9" w:rsidTr="00B67D6E">
        <w:tc>
          <w:tcPr>
            <w:tcW w:w="2765" w:type="dxa"/>
          </w:tcPr>
          <w:p w:rsidR="00B67D6E" w:rsidRPr="00C030C9" w:rsidRDefault="00B67D6E" w:rsidP="00EC4AC2">
            <w:pPr>
              <w:spacing w:line="140" w:lineRule="atLeast"/>
            </w:pPr>
            <w:r w:rsidRPr="00C030C9">
              <w:t>string-downcase</w:t>
            </w:r>
          </w:p>
        </w:tc>
        <w:tc>
          <w:tcPr>
            <w:tcW w:w="2765" w:type="dxa"/>
          </w:tcPr>
          <w:p w:rsidR="00B67D6E" w:rsidRPr="00C030C9" w:rsidRDefault="00B67D6E" w:rsidP="00EC4AC2">
            <w:pPr>
              <w:spacing w:line="140" w:lineRule="atLeast"/>
            </w:pPr>
            <w:r w:rsidRPr="00C030C9">
              <w:t>string-trim</w:t>
            </w:r>
          </w:p>
        </w:tc>
        <w:tc>
          <w:tcPr>
            <w:tcW w:w="2766" w:type="dxa"/>
          </w:tcPr>
          <w:p w:rsidR="00B67D6E" w:rsidRPr="00C030C9" w:rsidRDefault="00B67D6E" w:rsidP="00EC4AC2">
            <w:pPr>
              <w:spacing w:line="140" w:lineRule="atLeast"/>
            </w:pPr>
          </w:p>
        </w:tc>
      </w:tr>
    </w:tbl>
    <w:p w:rsidR="00B67D6E" w:rsidRDefault="00B67D6E" w:rsidP="00EC4AC2">
      <w:pPr>
        <w:spacing w:line="140" w:lineRule="atLeast"/>
        <w:ind w:left="420"/>
      </w:pPr>
      <w:r>
        <w:t>Figure 15-2. Operators that Manipulate Strings</w:t>
      </w:r>
    </w:p>
    <w:p w:rsidR="00B67D6E" w:rsidRDefault="00B67D6E" w:rsidP="00EC4AC2">
      <w:pPr>
        <w:spacing w:line="140" w:lineRule="atLeast"/>
        <w:ind w:left="420"/>
      </w:pPr>
      <w:r>
        <w:t>Vectors whose elements are restricted to type bit are called bit vectors. Bit vectors are of type bit-vector. The next figure lists some defined names for operations on bit arrays.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30"/>
        <w:gridCol w:w="2624"/>
        <w:gridCol w:w="2622"/>
      </w:tblGrid>
      <w:tr w:rsidR="00B67D6E" w:rsidRPr="00C030C9" w:rsidTr="00B67D6E">
        <w:tc>
          <w:tcPr>
            <w:tcW w:w="2765" w:type="dxa"/>
          </w:tcPr>
          <w:p w:rsidR="00B67D6E" w:rsidRPr="00C030C9" w:rsidRDefault="00B67D6E" w:rsidP="00EC4AC2">
            <w:pPr>
              <w:spacing w:line="140" w:lineRule="atLeast"/>
            </w:pPr>
            <w:r w:rsidRPr="00C030C9">
              <w:t>bit</w:t>
            </w:r>
          </w:p>
        </w:tc>
        <w:tc>
          <w:tcPr>
            <w:tcW w:w="2765" w:type="dxa"/>
          </w:tcPr>
          <w:p w:rsidR="00B67D6E" w:rsidRPr="00C030C9" w:rsidRDefault="00B67D6E" w:rsidP="00EC4AC2">
            <w:pPr>
              <w:spacing w:line="140" w:lineRule="atLeast"/>
            </w:pPr>
            <w:r w:rsidRPr="00C030C9">
              <w:t>bit-ior</w:t>
            </w:r>
          </w:p>
        </w:tc>
        <w:tc>
          <w:tcPr>
            <w:tcW w:w="2766" w:type="dxa"/>
          </w:tcPr>
          <w:p w:rsidR="00B67D6E" w:rsidRPr="00C030C9" w:rsidRDefault="00B67D6E" w:rsidP="00EC4AC2">
            <w:pPr>
              <w:spacing w:line="140" w:lineRule="atLeast"/>
            </w:pPr>
            <w:r w:rsidRPr="00C030C9">
              <w:t>bit-orc2</w:t>
            </w:r>
          </w:p>
        </w:tc>
      </w:tr>
      <w:tr w:rsidR="00B67D6E" w:rsidRPr="00C030C9" w:rsidTr="00B67D6E">
        <w:tc>
          <w:tcPr>
            <w:tcW w:w="2765" w:type="dxa"/>
          </w:tcPr>
          <w:p w:rsidR="00B67D6E" w:rsidRPr="00C030C9" w:rsidRDefault="00B67D6E" w:rsidP="00EC4AC2">
            <w:pPr>
              <w:spacing w:line="140" w:lineRule="atLeast"/>
            </w:pPr>
            <w:r w:rsidRPr="00C030C9">
              <w:t>bit-and</w:t>
            </w:r>
          </w:p>
        </w:tc>
        <w:tc>
          <w:tcPr>
            <w:tcW w:w="2765" w:type="dxa"/>
          </w:tcPr>
          <w:p w:rsidR="00B67D6E" w:rsidRPr="00C030C9" w:rsidRDefault="00B67D6E" w:rsidP="00EC4AC2">
            <w:pPr>
              <w:spacing w:line="140" w:lineRule="atLeast"/>
            </w:pPr>
            <w:r w:rsidRPr="00C030C9">
              <w:t>bit-nand</w:t>
            </w:r>
          </w:p>
        </w:tc>
        <w:tc>
          <w:tcPr>
            <w:tcW w:w="2766" w:type="dxa"/>
          </w:tcPr>
          <w:p w:rsidR="00B67D6E" w:rsidRPr="00C030C9" w:rsidRDefault="00B67D6E" w:rsidP="00EC4AC2">
            <w:pPr>
              <w:spacing w:line="140" w:lineRule="atLeast"/>
            </w:pPr>
            <w:r w:rsidRPr="00C030C9">
              <w:t>bit-xor</w:t>
            </w:r>
          </w:p>
        </w:tc>
      </w:tr>
      <w:tr w:rsidR="00B67D6E" w:rsidRPr="00C030C9" w:rsidTr="00B67D6E">
        <w:tc>
          <w:tcPr>
            <w:tcW w:w="2765" w:type="dxa"/>
          </w:tcPr>
          <w:p w:rsidR="00B67D6E" w:rsidRPr="00C030C9" w:rsidRDefault="00B67D6E" w:rsidP="00EC4AC2">
            <w:pPr>
              <w:spacing w:line="140" w:lineRule="atLeast"/>
            </w:pPr>
            <w:r w:rsidRPr="00C030C9">
              <w:t>bit-andc1</w:t>
            </w:r>
          </w:p>
        </w:tc>
        <w:tc>
          <w:tcPr>
            <w:tcW w:w="2765" w:type="dxa"/>
          </w:tcPr>
          <w:p w:rsidR="00B67D6E" w:rsidRPr="00C030C9" w:rsidRDefault="00B67D6E" w:rsidP="00EC4AC2">
            <w:pPr>
              <w:spacing w:line="140" w:lineRule="atLeast"/>
            </w:pPr>
            <w:r w:rsidRPr="00C030C9">
              <w:t>bit-nor</w:t>
            </w:r>
          </w:p>
        </w:tc>
        <w:tc>
          <w:tcPr>
            <w:tcW w:w="2766" w:type="dxa"/>
          </w:tcPr>
          <w:p w:rsidR="00B67D6E" w:rsidRPr="00C030C9" w:rsidRDefault="00B67D6E" w:rsidP="00EC4AC2">
            <w:pPr>
              <w:spacing w:line="140" w:lineRule="atLeast"/>
            </w:pPr>
            <w:r w:rsidRPr="00C030C9">
              <w:t>sbit</w:t>
            </w:r>
          </w:p>
        </w:tc>
      </w:tr>
      <w:tr w:rsidR="00B67D6E" w:rsidRPr="00C030C9" w:rsidTr="00B67D6E">
        <w:tc>
          <w:tcPr>
            <w:tcW w:w="2765" w:type="dxa"/>
          </w:tcPr>
          <w:p w:rsidR="00B67D6E" w:rsidRPr="00C030C9" w:rsidRDefault="00B67D6E" w:rsidP="00EC4AC2">
            <w:pPr>
              <w:spacing w:line="140" w:lineRule="atLeast"/>
            </w:pPr>
            <w:r w:rsidRPr="00C030C9">
              <w:t>bit-andc2</w:t>
            </w:r>
          </w:p>
        </w:tc>
        <w:tc>
          <w:tcPr>
            <w:tcW w:w="2765" w:type="dxa"/>
          </w:tcPr>
          <w:p w:rsidR="00B67D6E" w:rsidRPr="00C030C9" w:rsidRDefault="00B67D6E" w:rsidP="00EC4AC2">
            <w:pPr>
              <w:spacing w:line="140" w:lineRule="atLeast"/>
            </w:pPr>
            <w:r w:rsidRPr="00C030C9">
              <w:t>bit-not</w:t>
            </w:r>
          </w:p>
        </w:tc>
        <w:tc>
          <w:tcPr>
            <w:tcW w:w="2766" w:type="dxa"/>
          </w:tcPr>
          <w:p w:rsidR="00B67D6E" w:rsidRPr="00C030C9" w:rsidRDefault="00B67D6E" w:rsidP="00EC4AC2">
            <w:pPr>
              <w:spacing w:line="140" w:lineRule="atLeast"/>
            </w:pPr>
          </w:p>
        </w:tc>
      </w:tr>
      <w:tr w:rsidR="00B67D6E" w:rsidRPr="00C030C9" w:rsidTr="00B67D6E">
        <w:tc>
          <w:tcPr>
            <w:tcW w:w="2765" w:type="dxa"/>
          </w:tcPr>
          <w:p w:rsidR="00B67D6E" w:rsidRPr="00C030C9" w:rsidRDefault="00B67D6E" w:rsidP="00EC4AC2">
            <w:pPr>
              <w:spacing w:line="140" w:lineRule="atLeast"/>
            </w:pPr>
            <w:r w:rsidRPr="00C030C9">
              <w:t>bit-eqv</w:t>
            </w:r>
          </w:p>
        </w:tc>
        <w:tc>
          <w:tcPr>
            <w:tcW w:w="2765" w:type="dxa"/>
          </w:tcPr>
          <w:p w:rsidR="00B67D6E" w:rsidRPr="00C030C9" w:rsidRDefault="00B67D6E" w:rsidP="00EC4AC2">
            <w:pPr>
              <w:spacing w:line="140" w:lineRule="atLeast"/>
            </w:pPr>
            <w:r w:rsidRPr="00C030C9">
              <w:t>bit-orc1</w:t>
            </w:r>
          </w:p>
        </w:tc>
        <w:tc>
          <w:tcPr>
            <w:tcW w:w="2766" w:type="dxa"/>
          </w:tcPr>
          <w:p w:rsidR="00B67D6E" w:rsidRPr="00C030C9" w:rsidRDefault="00B67D6E" w:rsidP="00EC4AC2">
            <w:pPr>
              <w:spacing w:line="140" w:lineRule="atLeast"/>
            </w:pPr>
          </w:p>
        </w:tc>
      </w:tr>
    </w:tbl>
    <w:p w:rsidR="0092785A" w:rsidRDefault="00B67D6E" w:rsidP="00EC4AC2">
      <w:pPr>
        <w:spacing w:line="140" w:lineRule="atLeast"/>
        <w:ind w:left="420"/>
      </w:pPr>
      <w:r>
        <w:t>Figure 15-3. Operators that Manipulate Bit Arrays</w:t>
      </w:r>
    </w:p>
    <w:p w:rsidR="0092785A" w:rsidRDefault="0092785A">
      <w:r>
        <w:br w:type="page"/>
      </w:r>
    </w:p>
    <w:p w:rsidR="00B67D6E" w:rsidRDefault="0092785A" w:rsidP="0092785A">
      <w:pPr>
        <w:pStyle w:val="2"/>
      </w:pPr>
      <w:bookmarkStart w:id="520" w:name="_Toc392422847"/>
      <w:r>
        <w:lastRenderedPageBreak/>
        <w:t>Arrays Dictionary</w:t>
      </w:r>
      <w:bookmarkEnd w:id="520"/>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array</w:t>
            </w:r>
          </w:p>
        </w:tc>
        <w:tc>
          <w:tcPr>
            <w:tcW w:w="4148" w:type="dxa"/>
            <w:vAlign w:val="center"/>
          </w:tcPr>
          <w:p w:rsidR="00B67D6E" w:rsidRDefault="00B67D6E" w:rsidP="00EC4AC2">
            <w:pPr>
              <w:spacing w:line="140" w:lineRule="atLeast"/>
              <w:jc w:val="right"/>
            </w:pPr>
            <w:r>
              <w:rPr>
                <w:rFonts w:hint="eastAsia"/>
              </w:rPr>
              <w:t xml:space="preserve">System </w:t>
            </w:r>
            <w:r>
              <w:t>Class</w:t>
            </w:r>
          </w:p>
        </w:tc>
      </w:tr>
    </w:tbl>
    <w:p w:rsidR="00B67D6E" w:rsidRDefault="00B67D6E" w:rsidP="00EC4AC2">
      <w:pPr>
        <w:spacing w:line="140" w:lineRule="atLeast"/>
      </w:pPr>
      <w:r>
        <w:t>Class Precedence List:</w:t>
      </w:r>
    </w:p>
    <w:p w:rsidR="00B67D6E" w:rsidRDefault="00B67D6E" w:rsidP="00EC4AC2">
      <w:pPr>
        <w:spacing w:line="140" w:lineRule="atLeast"/>
        <w:ind w:firstLine="420"/>
      </w:pPr>
      <w:r>
        <w:t>array, t</w:t>
      </w:r>
    </w:p>
    <w:p w:rsidR="00B67D6E" w:rsidRDefault="00B67D6E" w:rsidP="00EC4AC2">
      <w:pPr>
        <w:spacing w:line="140" w:lineRule="atLeast"/>
      </w:pPr>
      <w:r>
        <w:t>Description:</w:t>
      </w:r>
    </w:p>
    <w:p w:rsidR="00B67D6E" w:rsidRDefault="00B67D6E" w:rsidP="00EC4AC2">
      <w:pPr>
        <w:spacing w:line="140" w:lineRule="atLeast"/>
        <w:ind w:left="420"/>
      </w:pPr>
      <w:r>
        <w:t>An array contains objects arranged according to a Cartesian coordinate system. An array provides mappings from a set of fixnums {i</w:t>
      </w:r>
      <w:r w:rsidRPr="00C030C9">
        <w:rPr>
          <w:vertAlign w:val="subscript"/>
        </w:rPr>
        <w:t>0</w:t>
      </w:r>
      <w:r>
        <w:t>,i</w:t>
      </w:r>
      <w:r w:rsidRPr="00C030C9">
        <w:rPr>
          <w:vertAlign w:val="subscript"/>
        </w:rPr>
        <w:t>1</w:t>
      </w:r>
      <w:r>
        <w:t>,...,i</w:t>
      </w:r>
      <w:r w:rsidRPr="00C030C9">
        <w:rPr>
          <w:vertAlign w:val="subscript"/>
        </w:rPr>
        <w:t>r-1</w:t>
      </w:r>
      <w:r>
        <w:t xml:space="preserve">} to corresponding elements of the array, where 0 </w:t>
      </w:r>
      <w:r w:rsidRPr="00C030C9">
        <w:rPr>
          <w:rFonts w:eastAsia="宋体"/>
        </w:rPr>
        <w:t>≤</w:t>
      </w:r>
      <w:r>
        <w:t>i</w:t>
      </w:r>
      <w:r w:rsidRPr="00C030C9">
        <w:rPr>
          <w:vertAlign w:val="subscript"/>
        </w:rPr>
        <w:t>j</w:t>
      </w:r>
      <w:r>
        <w:t xml:space="preserve"> &lt; d</w:t>
      </w:r>
      <w:r w:rsidRPr="00C030C9">
        <w:rPr>
          <w:vertAlign w:val="subscript"/>
        </w:rPr>
        <w:t>j</w:t>
      </w:r>
      <w:r>
        <w:t>, r is the rank of the array, and d</w:t>
      </w:r>
      <w:r w:rsidRPr="00C030C9">
        <w:rPr>
          <w:vertAlign w:val="subscript"/>
        </w:rPr>
        <w:t>j</w:t>
      </w:r>
      <w:r>
        <w:t xml:space="preserve"> is the size of dimension j of the array.</w:t>
      </w:r>
    </w:p>
    <w:p w:rsidR="00B67D6E" w:rsidRDefault="00B67D6E" w:rsidP="00EC4AC2">
      <w:pPr>
        <w:spacing w:line="140" w:lineRule="atLeast"/>
        <w:ind w:left="420"/>
      </w:pPr>
      <w:r>
        <w:t>When an array is created, the program requesting its creation may declare that all elements are of a particular type, called the expressed array element type. The implementation is permitted to upgrade this type in order to produce the actual array element type, which is the element type for the array is actually specialized. See the function upgraded-array-element-type.</w:t>
      </w:r>
    </w:p>
    <w:p w:rsidR="00B67D6E" w:rsidRDefault="00B67D6E" w:rsidP="00EC4AC2">
      <w:pPr>
        <w:spacing w:line="140" w:lineRule="atLeast"/>
      </w:pPr>
      <w:r>
        <w:t>Compound Type Specifier Kind:</w:t>
      </w:r>
    </w:p>
    <w:p w:rsidR="00B67D6E" w:rsidRDefault="00B67D6E" w:rsidP="00EC4AC2">
      <w:pPr>
        <w:spacing w:line="140" w:lineRule="atLeast"/>
        <w:ind w:firstLine="420"/>
      </w:pPr>
      <w:r>
        <w:t>Specializing.</w:t>
      </w:r>
    </w:p>
    <w:p w:rsidR="00B67D6E" w:rsidRDefault="00B67D6E" w:rsidP="00EC4AC2">
      <w:pPr>
        <w:spacing w:line="140" w:lineRule="atLeast"/>
      </w:pPr>
      <w:r>
        <w:t>Compound Type Specifier Syntax:</w:t>
      </w:r>
    </w:p>
    <w:p w:rsidR="00B67D6E" w:rsidRDefault="00B67D6E" w:rsidP="00EC4AC2">
      <w:pPr>
        <w:spacing w:line="140" w:lineRule="atLeast"/>
        <w:ind w:firstLine="420"/>
      </w:pPr>
      <w:r>
        <w:t>(array [{element-type | *} [dimension-spec]])</w:t>
      </w:r>
    </w:p>
    <w:p w:rsidR="00B67D6E" w:rsidRDefault="00B67D6E" w:rsidP="00EC4AC2">
      <w:pPr>
        <w:spacing w:line="140" w:lineRule="atLeast"/>
        <w:ind w:firstLineChars="240" w:firstLine="528"/>
      </w:pPr>
      <w:r>
        <w:t>dimension-spec::= rank | * | ({dimension | *}*)</w:t>
      </w:r>
    </w:p>
    <w:p w:rsidR="00B67D6E" w:rsidRDefault="00B67D6E" w:rsidP="00EC4AC2">
      <w:pPr>
        <w:spacing w:line="140" w:lineRule="atLeast"/>
      </w:pPr>
      <w:r>
        <w:t>Compound Type Specifier Arguments:</w:t>
      </w:r>
    </w:p>
    <w:p w:rsidR="00B67D6E" w:rsidRDefault="00B67D6E" w:rsidP="00EC4AC2">
      <w:pPr>
        <w:spacing w:line="140" w:lineRule="atLeast"/>
        <w:ind w:firstLine="420"/>
      </w:pPr>
      <w:r>
        <w:t>dimension—a valid array dimension.</w:t>
      </w:r>
    </w:p>
    <w:p w:rsidR="00B67D6E" w:rsidRDefault="00B67D6E" w:rsidP="00EC4AC2">
      <w:pPr>
        <w:spacing w:line="140" w:lineRule="atLeast"/>
        <w:ind w:firstLine="420"/>
      </w:pPr>
      <w:r>
        <w:t>element-type—a type specifier.</w:t>
      </w:r>
    </w:p>
    <w:p w:rsidR="00B67D6E" w:rsidRDefault="00B67D6E" w:rsidP="00EC4AC2">
      <w:pPr>
        <w:spacing w:line="140" w:lineRule="atLeast"/>
        <w:ind w:firstLine="420"/>
      </w:pPr>
      <w:r>
        <w:t>rank—a non-negative fixnum.</w:t>
      </w:r>
    </w:p>
    <w:p w:rsidR="00B67D6E" w:rsidRDefault="00B67D6E" w:rsidP="00EC4AC2">
      <w:pPr>
        <w:spacing w:line="140" w:lineRule="atLeast"/>
      </w:pPr>
      <w:r>
        <w:t>Compound Type Specifier Description:</w:t>
      </w:r>
    </w:p>
    <w:p w:rsidR="00B67D6E" w:rsidRDefault="00B67D6E" w:rsidP="00EC4AC2">
      <w:pPr>
        <w:spacing w:line="140" w:lineRule="atLeast"/>
        <w:ind w:left="420"/>
      </w:pPr>
      <w:r>
        <w:t>This denotes the set of arrays whose element type, rank, and dimensions match any given element-type, rank, and dimensions. Specifically:</w:t>
      </w:r>
    </w:p>
    <w:p w:rsidR="00B67D6E" w:rsidRDefault="00B67D6E" w:rsidP="00EC4AC2">
      <w:pPr>
        <w:spacing w:line="140" w:lineRule="atLeast"/>
        <w:ind w:left="420"/>
      </w:pPr>
      <w:r>
        <w:lastRenderedPageBreak/>
        <w:t>If element-type is the symbol *, arrays are not excluded on the basis of their element type. Otherwise, only those arrays are included whose actual array element type is the result of upgrading element-type; see Section 15.1.2.1 (Array Upgrading).</w:t>
      </w:r>
    </w:p>
    <w:p w:rsidR="00B67D6E" w:rsidRDefault="00B67D6E" w:rsidP="00EC4AC2">
      <w:pPr>
        <w:spacing w:line="140" w:lineRule="atLeast"/>
        <w:ind w:left="420"/>
      </w:pPr>
      <w:r>
        <w:t>If the dimension-spec is a rank, the set includes only those arrays having that rank. If the dimension-spec is a list of dimensions, the set includes only those arrays having a rank given by the length of the dimensions, and having the indicated dimensions; in this case, * matches any value for the corresponding dimension. If the dimension-spec is the symbol *, the set is not restricted on the basis of rank or dimension.</w:t>
      </w:r>
    </w:p>
    <w:p w:rsidR="00B67D6E" w:rsidRDefault="00B67D6E" w:rsidP="00EC4AC2">
      <w:pPr>
        <w:spacing w:line="140" w:lineRule="atLeast"/>
      </w:pPr>
      <w:r>
        <w:t>See Also:</w:t>
      </w:r>
    </w:p>
    <w:p w:rsidR="00B67D6E" w:rsidRDefault="00B67D6E" w:rsidP="00EC4AC2">
      <w:pPr>
        <w:spacing w:line="140" w:lineRule="atLeast"/>
        <w:ind w:left="420"/>
      </w:pPr>
      <w:r>
        <w:t>*print-array*, aref, make-array, vector, Section 2.4.8.12 (Sharpsign A), Section 22.1.3.8 (Printing Other Arrays)</w:t>
      </w:r>
    </w:p>
    <w:p w:rsidR="00B67D6E" w:rsidRDefault="00B67D6E" w:rsidP="00EC4AC2">
      <w:pPr>
        <w:spacing w:line="140" w:lineRule="atLeast"/>
      </w:pPr>
      <w:r>
        <w:t>Notes:</w:t>
      </w:r>
    </w:p>
    <w:p w:rsidR="00B67D6E" w:rsidRDefault="00B67D6E" w:rsidP="00EC4AC2">
      <w:pPr>
        <w:spacing w:line="140" w:lineRule="atLeast"/>
        <w:ind w:left="420"/>
      </w:pPr>
      <w:r>
        <w:t>Note that the type (array t) is a proper subtype of the type (array *). The reason is that the type (array t) is the set of arrays that can hold any object (the elements are of type t, which includes all objects). On the other hand, the type (array *) is the set of all arrays whatsoever, including for example arrays that can hold only characters. The type (array character) is not a subtype of the type (array t); the two sets are disjoint because the type (array character) is not the set of all arrays that can hold characters, but rather the set of arrays that are specialized to hold precisely characters and no other objects.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s</w:t>
            </w:r>
            <w:r>
              <w:t>imple-array</w:t>
            </w:r>
          </w:p>
        </w:tc>
        <w:tc>
          <w:tcPr>
            <w:tcW w:w="4148" w:type="dxa"/>
            <w:vAlign w:val="center"/>
          </w:tcPr>
          <w:p w:rsidR="00B67D6E" w:rsidRDefault="00B67D6E" w:rsidP="00EC4AC2">
            <w:pPr>
              <w:spacing w:line="140" w:lineRule="atLeast"/>
              <w:jc w:val="right"/>
            </w:pPr>
            <w:r>
              <w:rPr>
                <w:rFonts w:hint="eastAsia"/>
              </w:rPr>
              <w:t>Type</w:t>
            </w:r>
          </w:p>
        </w:tc>
      </w:tr>
    </w:tbl>
    <w:p w:rsidR="00B67D6E" w:rsidRDefault="00B67D6E" w:rsidP="00EC4AC2">
      <w:pPr>
        <w:spacing w:line="140" w:lineRule="atLeast"/>
      </w:pPr>
      <w:r>
        <w:t>Supertypes:</w:t>
      </w:r>
    </w:p>
    <w:p w:rsidR="00B67D6E" w:rsidRDefault="00B67D6E" w:rsidP="00EC4AC2">
      <w:pPr>
        <w:spacing w:line="140" w:lineRule="atLeast"/>
        <w:ind w:firstLine="420"/>
      </w:pPr>
      <w:r>
        <w:t>simple-array, array, t</w:t>
      </w:r>
    </w:p>
    <w:p w:rsidR="00B67D6E" w:rsidRDefault="00B67D6E" w:rsidP="00EC4AC2">
      <w:pPr>
        <w:spacing w:line="140" w:lineRule="atLeast"/>
      </w:pPr>
      <w:r>
        <w:t>Description:</w:t>
      </w:r>
    </w:p>
    <w:p w:rsidR="00B67D6E" w:rsidRDefault="00B67D6E" w:rsidP="00EC4AC2">
      <w:pPr>
        <w:spacing w:line="140" w:lineRule="atLeast"/>
        <w:ind w:left="420"/>
      </w:pPr>
      <w:r>
        <w:t>The type of an array that is not displaced to another array, has no fill pointer, and is not expressly adjustable is a subtype of type simple-array. The concept of a simple array exists to allow the implementation to use a specialized representation and to allow the user to declare that certain values will always be simple arrays.</w:t>
      </w:r>
    </w:p>
    <w:p w:rsidR="00B67D6E" w:rsidRDefault="00B67D6E" w:rsidP="00EC4AC2">
      <w:pPr>
        <w:spacing w:line="140" w:lineRule="atLeast"/>
        <w:ind w:left="420"/>
      </w:pPr>
      <w:r>
        <w:t xml:space="preserve">The types simple-vector, simple-string, and simple-bit-vector are disjoint subtypes of type simple-array, for they respectively mean (simple-array t (*)), the union of all </w:t>
      </w:r>
      <w:r>
        <w:lastRenderedPageBreak/>
        <w:t>(simple-array c (*)) for any c being a subtype of type character, and (simple-array bit (*)).</w:t>
      </w:r>
    </w:p>
    <w:p w:rsidR="00B67D6E" w:rsidRDefault="00B67D6E" w:rsidP="00EC4AC2">
      <w:pPr>
        <w:spacing w:line="140" w:lineRule="atLeast"/>
      </w:pPr>
      <w:r>
        <w:t>Compound Type Specifier Kind:</w:t>
      </w:r>
    </w:p>
    <w:p w:rsidR="00B67D6E" w:rsidRDefault="00B67D6E" w:rsidP="00EC4AC2">
      <w:pPr>
        <w:spacing w:line="140" w:lineRule="atLeast"/>
        <w:ind w:firstLine="420"/>
      </w:pPr>
      <w:r>
        <w:t>Specializing.</w:t>
      </w:r>
    </w:p>
    <w:p w:rsidR="00B67D6E" w:rsidRDefault="00B67D6E" w:rsidP="00EC4AC2">
      <w:pPr>
        <w:spacing w:line="140" w:lineRule="atLeast"/>
      </w:pPr>
      <w:r>
        <w:t>Compound Type Specifier Syntax:</w:t>
      </w:r>
    </w:p>
    <w:p w:rsidR="00B67D6E" w:rsidRDefault="00B67D6E" w:rsidP="00EC4AC2">
      <w:pPr>
        <w:spacing w:line="140" w:lineRule="atLeast"/>
        <w:ind w:firstLine="420"/>
      </w:pPr>
      <w:r>
        <w:t>(simple-array [{element-type | *} [dimension-spec]])</w:t>
      </w:r>
    </w:p>
    <w:p w:rsidR="00B67D6E" w:rsidRDefault="00B67D6E" w:rsidP="00EC4AC2">
      <w:pPr>
        <w:spacing w:line="140" w:lineRule="atLeast"/>
        <w:ind w:firstLineChars="240" w:firstLine="528"/>
      </w:pPr>
      <w:r>
        <w:t>dimension-spec::= rank | * | ({dimension | *}*)</w:t>
      </w:r>
    </w:p>
    <w:p w:rsidR="00B67D6E" w:rsidRDefault="00B67D6E" w:rsidP="00EC4AC2">
      <w:pPr>
        <w:spacing w:line="140" w:lineRule="atLeast"/>
      </w:pPr>
      <w:r>
        <w:t>Compound Type Specifier Arguments:</w:t>
      </w:r>
    </w:p>
    <w:p w:rsidR="00B67D6E" w:rsidRDefault="00B67D6E" w:rsidP="00EC4AC2">
      <w:pPr>
        <w:spacing w:line="140" w:lineRule="atLeast"/>
        <w:ind w:firstLine="420"/>
      </w:pPr>
      <w:r>
        <w:t>dimension—a valid array dimension.</w:t>
      </w:r>
    </w:p>
    <w:p w:rsidR="00B67D6E" w:rsidRDefault="00B67D6E" w:rsidP="00EC4AC2">
      <w:pPr>
        <w:spacing w:line="140" w:lineRule="atLeast"/>
        <w:ind w:firstLine="420"/>
      </w:pPr>
      <w:r>
        <w:t>element-type—a type specifier.</w:t>
      </w:r>
    </w:p>
    <w:p w:rsidR="00B67D6E" w:rsidRDefault="00B67D6E" w:rsidP="00EC4AC2">
      <w:pPr>
        <w:spacing w:line="140" w:lineRule="atLeast"/>
        <w:ind w:firstLine="420"/>
      </w:pPr>
      <w:r>
        <w:t>rank—a non-negative fixnum.</w:t>
      </w:r>
    </w:p>
    <w:p w:rsidR="00B67D6E" w:rsidRDefault="00B67D6E" w:rsidP="00EC4AC2">
      <w:pPr>
        <w:spacing w:line="140" w:lineRule="atLeast"/>
      </w:pPr>
      <w:r>
        <w:t>Compound Type Specifier Description:</w:t>
      </w:r>
    </w:p>
    <w:p w:rsidR="00B67D6E" w:rsidRDefault="00B67D6E" w:rsidP="00EC4AC2">
      <w:pPr>
        <w:spacing w:line="140" w:lineRule="atLeast"/>
        <w:ind w:left="420"/>
      </w:pPr>
      <w:r>
        <w:t>This compound type specifier is treated exactly as the corresponding compound type specifier for type array would be treated, except that the set is further constrained to include only simple arrays.</w:t>
      </w:r>
    </w:p>
    <w:p w:rsidR="00B67D6E" w:rsidRDefault="00B67D6E" w:rsidP="00EC4AC2">
      <w:pPr>
        <w:spacing w:line="140" w:lineRule="atLeast"/>
      </w:pPr>
      <w:r>
        <w:t>Notes:</w:t>
      </w:r>
    </w:p>
    <w:p w:rsidR="00B67D6E" w:rsidRDefault="00B67D6E" w:rsidP="00EC4AC2">
      <w:pPr>
        <w:spacing w:line="140" w:lineRule="atLeast"/>
        <w:ind w:left="420"/>
      </w:pPr>
      <w:r>
        <w:t>It is implementation-dependent whether displaced arrays, vectors with fill pointers, or arrays that are actually adjustable are simple arrays.</w:t>
      </w:r>
    </w:p>
    <w:p w:rsidR="00B67D6E" w:rsidRDefault="00B67D6E" w:rsidP="00EC4AC2">
      <w:pPr>
        <w:spacing w:line="140" w:lineRule="atLeast"/>
        <w:ind w:left="420"/>
      </w:pPr>
      <w:r>
        <w:t>(simple-array *) refers to all simple arrays regardless of element type, (simple-array type-specifier) refers only to those simple arrays that can result from giving type-specifier as the :element-type argument to make-array.</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v</w:t>
            </w:r>
            <w:r>
              <w:t>ector</w:t>
            </w:r>
          </w:p>
        </w:tc>
        <w:tc>
          <w:tcPr>
            <w:tcW w:w="4148" w:type="dxa"/>
            <w:vAlign w:val="center"/>
          </w:tcPr>
          <w:p w:rsidR="00B67D6E" w:rsidRDefault="00B67D6E" w:rsidP="00EC4AC2">
            <w:pPr>
              <w:spacing w:line="140" w:lineRule="atLeast"/>
              <w:jc w:val="right"/>
            </w:pPr>
            <w:r>
              <w:rPr>
                <w:rFonts w:hint="eastAsia"/>
              </w:rPr>
              <w:t xml:space="preserve">System </w:t>
            </w:r>
            <w:r>
              <w:t>Class</w:t>
            </w:r>
          </w:p>
        </w:tc>
      </w:tr>
    </w:tbl>
    <w:p w:rsidR="00B67D6E" w:rsidRDefault="00B67D6E" w:rsidP="00EC4AC2">
      <w:pPr>
        <w:spacing w:line="140" w:lineRule="atLeast"/>
      </w:pPr>
      <w:r>
        <w:t>Class Precedence List:</w:t>
      </w:r>
    </w:p>
    <w:p w:rsidR="00B67D6E" w:rsidRDefault="00B67D6E" w:rsidP="00EC4AC2">
      <w:pPr>
        <w:spacing w:line="140" w:lineRule="atLeast"/>
        <w:ind w:firstLine="420"/>
      </w:pPr>
      <w:r>
        <w:t>vector, array, sequence, t</w:t>
      </w:r>
    </w:p>
    <w:p w:rsidR="00B67D6E" w:rsidRDefault="00B67D6E" w:rsidP="00EC4AC2">
      <w:pPr>
        <w:spacing w:line="140" w:lineRule="atLeast"/>
      </w:pPr>
      <w:r>
        <w:t>Description:</w:t>
      </w:r>
    </w:p>
    <w:p w:rsidR="00B67D6E" w:rsidRDefault="00B67D6E" w:rsidP="00EC4AC2">
      <w:pPr>
        <w:spacing w:line="140" w:lineRule="atLeast"/>
        <w:ind w:firstLine="420"/>
      </w:pPr>
      <w:r>
        <w:t>Any one-dimensional array is a vector.</w:t>
      </w:r>
    </w:p>
    <w:p w:rsidR="00B67D6E" w:rsidRDefault="00B67D6E" w:rsidP="00EC4AC2">
      <w:pPr>
        <w:spacing w:line="140" w:lineRule="atLeast"/>
        <w:ind w:left="420"/>
      </w:pPr>
      <w:r>
        <w:lastRenderedPageBreak/>
        <w:t>The type vector is a subtype of type array; for all types x, (vector x) is the same as (array x (*)).</w:t>
      </w:r>
    </w:p>
    <w:p w:rsidR="00B67D6E" w:rsidRDefault="00B67D6E" w:rsidP="00EC4AC2">
      <w:pPr>
        <w:spacing w:line="140" w:lineRule="atLeast"/>
        <w:ind w:left="420"/>
      </w:pPr>
      <w:r>
        <w:t>The type (vector t), the type string, and the type bit-vector are disjoint subtypes of type vector.</w:t>
      </w:r>
    </w:p>
    <w:p w:rsidR="00B67D6E" w:rsidRDefault="00B67D6E" w:rsidP="00EC4AC2">
      <w:pPr>
        <w:spacing w:line="140" w:lineRule="atLeast"/>
      </w:pPr>
      <w:r>
        <w:t>Compound Type Specifier Kind:</w:t>
      </w:r>
    </w:p>
    <w:p w:rsidR="00B67D6E" w:rsidRDefault="00B67D6E" w:rsidP="00EC4AC2">
      <w:pPr>
        <w:spacing w:line="140" w:lineRule="atLeast"/>
        <w:ind w:firstLine="420"/>
      </w:pPr>
      <w:r>
        <w:t>Specializing.</w:t>
      </w:r>
    </w:p>
    <w:p w:rsidR="00B67D6E" w:rsidRDefault="00B67D6E" w:rsidP="00EC4AC2">
      <w:pPr>
        <w:spacing w:line="140" w:lineRule="atLeast"/>
      </w:pPr>
      <w:r>
        <w:t>Compound Type Specifier Syntax:</w:t>
      </w:r>
    </w:p>
    <w:p w:rsidR="00B67D6E" w:rsidRDefault="00B67D6E" w:rsidP="00EC4AC2">
      <w:pPr>
        <w:spacing w:line="140" w:lineRule="atLeast"/>
        <w:ind w:firstLine="420"/>
      </w:pPr>
      <w:r>
        <w:t>(vector [{element-type | *} [{size | *}]])</w:t>
      </w:r>
    </w:p>
    <w:p w:rsidR="00B67D6E" w:rsidRDefault="00B67D6E" w:rsidP="00EC4AC2">
      <w:pPr>
        <w:spacing w:line="140" w:lineRule="atLeast"/>
      </w:pPr>
      <w:r>
        <w:t>Compound Type Specifier Arguments:</w:t>
      </w:r>
    </w:p>
    <w:p w:rsidR="00B67D6E" w:rsidRDefault="00B67D6E" w:rsidP="00EC4AC2">
      <w:pPr>
        <w:spacing w:line="140" w:lineRule="atLeast"/>
        <w:ind w:firstLine="420"/>
      </w:pPr>
      <w:r>
        <w:t>size—a non-negative fixnum.</w:t>
      </w:r>
    </w:p>
    <w:p w:rsidR="00B67D6E" w:rsidRDefault="00B67D6E" w:rsidP="00EC4AC2">
      <w:pPr>
        <w:spacing w:line="140" w:lineRule="atLeast"/>
        <w:ind w:firstLine="420"/>
      </w:pPr>
      <w:r>
        <w:t>element-type—a type specifier.</w:t>
      </w:r>
    </w:p>
    <w:p w:rsidR="00B67D6E" w:rsidRDefault="00B67D6E" w:rsidP="00EC4AC2">
      <w:pPr>
        <w:spacing w:line="140" w:lineRule="atLeast"/>
      </w:pPr>
      <w:r>
        <w:t>Compound Type Specifier Description:</w:t>
      </w:r>
    </w:p>
    <w:p w:rsidR="00B67D6E" w:rsidRDefault="00B67D6E" w:rsidP="00EC4AC2">
      <w:pPr>
        <w:spacing w:line="140" w:lineRule="atLeast"/>
        <w:ind w:left="420"/>
      </w:pPr>
      <w:r>
        <w:t>This denotes the set of specialized vectors whose element type and dimension match the specified values. Specifically:</w:t>
      </w:r>
    </w:p>
    <w:p w:rsidR="00B67D6E" w:rsidRDefault="00B67D6E" w:rsidP="00EC4AC2">
      <w:pPr>
        <w:spacing w:line="140" w:lineRule="atLeast"/>
        <w:ind w:left="420"/>
      </w:pPr>
      <w:r>
        <w:t>If element-type is the symbol *, vectors are not excluded on the basis of their element type. Otherwise, only those vectors are included whose actual array element type is the result of upgrading element-type; see Section 15.1.2.1 (Array Upgrading).</w:t>
      </w:r>
    </w:p>
    <w:p w:rsidR="00B67D6E" w:rsidRDefault="00B67D6E" w:rsidP="00EC4AC2">
      <w:pPr>
        <w:spacing w:line="140" w:lineRule="atLeast"/>
        <w:ind w:left="420"/>
      </w:pPr>
      <w:r>
        <w:t>If a size is specified, the set includes only those vectors whose only dimension is size. If the symbol * is specified instead of a size, the set is not restricted on the basis of dimension.</w:t>
      </w:r>
    </w:p>
    <w:p w:rsidR="00B67D6E" w:rsidRDefault="00B67D6E" w:rsidP="00EC4AC2">
      <w:pPr>
        <w:spacing w:line="140" w:lineRule="atLeast"/>
      </w:pPr>
      <w:r>
        <w:t>See Also:</w:t>
      </w:r>
    </w:p>
    <w:p w:rsidR="00B67D6E" w:rsidRDefault="00B67D6E" w:rsidP="00EC4AC2">
      <w:pPr>
        <w:spacing w:line="140" w:lineRule="atLeast"/>
        <w:ind w:left="420"/>
      </w:pPr>
      <w:r>
        <w:t>Section 15.1.2.2 (Required Kinds of Specialized Arrays), Section 2.4.8.3 (Sharpsign Left-Parenthesis), Section 22.1.3.7 (Printing Other Vectors), Section 2.4.8.12 (Sharpsign A)</w:t>
      </w:r>
    </w:p>
    <w:p w:rsidR="00B67D6E" w:rsidRDefault="00B67D6E" w:rsidP="00EC4AC2">
      <w:pPr>
        <w:spacing w:line="140" w:lineRule="atLeast"/>
      </w:pPr>
      <w:r>
        <w:t>Notes:</w:t>
      </w:r>
    </w:p>
    <w:p w:rsidR="00B67D6E" w:rsidRDefault="00B67D6E" w:rsidP="00EC4AC2">
      <w:pPr>
        <w:spacing w:line="140" w:lineRule="atLeast"/>
        <w:ind w:firstLine="420"/>
      </w:pPr>
      <w:r>
        <w:t>The type (vector e s) is equivalent to the type (array e (s)).</w:t>
      </w:r>
    </w:p>
    <w:p w:rsidR="00B67D6E" w:rsidRDefault="00B67D6E" w:rsidP="00EC4AC2">
      <w:pPr>
        <w:spacing w:line="140" w:lineRule="atLeast"/>
        <w:ind w:firstLine="420"/>
      </w:pPr>
      <w:r>
        <w:t>The type (vector bit) has the name bit-vector.</w:t>
      </w:r>
    </w:p>
    <w:p w:rsidR="00B67D6E" w:rsidRDefault="00B67D6E" w:rsidP="00EC4AC2">
      <w:pPr>
        <w:spacing w:line="140" w:lineRule="atLeast"/>
        <w:ind w:left="420"/>
      </w:pPr>
      <w:r>
        <w:lastRenderedPageBreak/>
        <w:t>The union of all types (vector C), where C is any subtype of character, has the name string.</w:t>
      </w:r>
    </w:p>
    <w:p w:rsidR="00B67D6E" w:rsidRDefault="00B67D6E" w:rsidP="00EC4AC2">
      <w:pPr>
        <w:spacing w:line="140" w:lineRule="atLeast"/>
        <w:ind w:left="420"/>
      </w:pPr>
      <w:r>
        <w:t>(vector *) refers to all vectors regardless of element type, (vector type-specifier) refers only to those vectors that can result from giving type-specifier as the :element-type argument to make-array.</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s</w:t>
            </w:r>
            <w:r>
              <w:t>imple-vector</w:t>
            </w:r>
          </w:p>
        </w:tc>
        <w:tc>
          <w:tcPr>
            <w:tcW w:w="4148" w:type="dxa"/>
            <w:vAlign w:val="center"/>
          </w:tcPr>
          <w:p w:rsidR="00B67D6E" w:rsidRDefault="00B67D6E" w:rsidP="00EC4AC2">
            <w:pPr>
              <w:spacing w:line="140" w:lineRule="atLeast"/>
              <w:jc w:val="right"/>
            </w:pPr>
            <w:r>
              <w:rPr>
                <w:rFonts w:hint="eastAsia"/>
              </w:rPr>
              <w:t>Type</w:t>
            </w:r>
          </w:p>
        </w:tc>
      </w:tr>
    </w:tbl>
    <w:p w:rsidR="00B67D6E" w:rsidRDefault="00B67D6E" w:rsidP="00EC4AC2">
      <w:pPr>
        <w:spacing w:line="140" w:lineRule="atLeast"/>
      </w:pPr>
      <w:r>
        <w:t>Supertypes:</w:t>
      </w:r>
    </w:p>
    <w:p w:rsidR="00B67D6E" w:rsidRDefault="00B67D6E" w:rsidP="00EC4AC2">
      <w:pPr>
        <w:spacing w:line="140" w:lineRule="atLeast"/>
        <w:ind w:firstLine="420"/>
      </w:pPr>
      <w:r>
        <w:t>simple-vector, vector, simple-array, array, sequence, t</w:t>
      </w:r>
    </w:p>
    <w:p w:rsidR="00B67D6E" w:rsidRDefault="00B67D6E" w:rsidP="00EC4AC2">
      <w:pPr>
        <w:spacing w:line="140" w:lineRule="atLeast"/>
      </w:pPr>
      <w:r>
        <w:t>Description:</w:t>
      </w:r>
    </w:p>
    <w:p w:rsidR="00B67D6E" w:rsidRDefault="00B67D6E" w:rsidP="00EC4AC2">
      <w:pPr>
        <w:spacing w:line="140" w:lineRule="atLeast"/>
        <w:ind w:left="420"/>
      </w:pPr>
      <w:r>
        <w:t>The type of a vector that is not displaced to another array, has no fill pointer, is not expressly adjustable and is able to hold elements of any type is a subtype of type simple-vector.</w:t>
      </w:r>
    </w:p>
    <w:p w:rsidR="00B67D6E" w:rsidRDefault="00B67D6E" w:rsidP="00EC4AC2">
      <w:pPr>
        <w:spacing w:line="140" w:lineRule="atLeast"/>
        <w:ind w:firstLine="420"/>
      </w:pPr>
      <w:r>
        <w:t>The type simple-vector is a subtype of type vector, and is a subtype of type (vector t).</w:t>
      </w:r>
    </w:p>
    <w:p w:rsidR="00B67D6E" w:rsidRDefault="00B67D6E" w:rsidP="00EC4AC2">
      <w:pPr>
        <w:spacing w:line="140" w:lineRule="atLeast"/>
      </w:pPr>
      <w:r>
        <w:t>Compound Type Specifier Kind:</w:t>
      </w:r>
    </w:p>
    <w:p w:rsidR="00B67D6E" w:rsidRDefault="00B67D6E" w:rsidP="00EC4AC2">
      <w:pPr>
        <w:spacing w:line="140" w:lineRule="atLeast"/>
        <w:ind w:firstLine="420"/>
      </w:pPr>
      <w:r>
        <w:t>Specializing.</w:t>
      </w:r>
    </w:p>
    <w:p w:rsidR="00B67D6E" w:rsidRDefault="00B67D6E" w:rsidP="00EC4AC2">
      <w:pPr>
        <w:spacing w:line="140" w:lineRule="atLeast"/>
      </w:pPr>
      <w:r>
        <w:t>Compound Type Specifier Syntax:</w:t>
      </w:r>
    </w:p>
    <w:p w:rsidR="00B67D6E" w:rsidRDefault="00B67D6E" w:rsidP="00EC4AC2">
      <w:pPr>
        <w:spacing w:line="140" w:lineRule="atLeast"/>
        <w:ind w:firstLine="420"/>
      </w:pPr>
      <w:r>
        <w:t>(simple-vector [size])</w:t>
      </w:r>
    </w:p>
    <w:p w:rsidR="00B67D6E" w:rsidRDefault="00B67D6E" w:rsidP="00EC4AC2">
      <w:pPr>
        <w:spacing w:line="140" w:lineRule="atLeast"/>
      </w:pPr>
      <w:r>
        <w:t>Compound Type Specifier Arguments:</w:t>
      </w:r>
    </w:p>
    <w:p w:rsidR="00B67D6E" w:rsidRDefault="00B67D6E" w:rsidP="00EC4AC2">
      <w:pPr>
        <w:spacing w:line="140" w:lineRule="atLeast"/>
        <w:ind w:firstLine="420"/>
      </w:pPr>
      <w:r>
        <w:t>size—a non-negative fixnum, or the symbol *. The default is the symbol *.</w:t>
      </w:r>
    </w:p>
    <w:p w:rsidR="00B67D6E" w:rsidRDefault="00B67D6E" w:rsidP="00EC4AC2">
      <w:pPr>
        <w:spacing w:line="140" w:lineRule="atLeast"/>
      </w:pPr>
      <w:r>
        <w:t>Compound Type Specifier Description:</w:t>
      </w:r>
    </w:p>
    <w:p w:rsidR="00B67D6E" w:rsidRDefault="00B67D6E" w:rsidP="00EC4AC2">
      <w:pPr>
        <w:spacing w:line="140" w:lineRule="atLeast"/>
        <w:ind w:firstLine="420"/>
      </w:pPr>
      <w:r>
        <w:t>This is the same as (simple-array t (size)).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bit</w:t>
            </w:r>
            <w:r>
              <w:t>-vector</w:t>
            </w:r>
          </w:p>
        </w:tc>
        <w:tc>
          <w:tcPr>
            <w:tcW w:w="4148" w:type="dxa"/>
            <w:vAlign w:val="center"/>
          </w:tcPr>
          <w:p w:rsidR="00B67D6E" w:rsidRDefault="00B67D6E" w:rsidP="00EC4AC2">
            <w:pPr>
              <w:spacing w:line="140" w:lineRule="atLeast"/>
              <w:jc w:val="right"/>
            </w:pPr>
            <w:r>
              <w:rPr>
                <w:rFonts w:hint="eastAsia"/>
              </w:rPr>
              <w:t xml:space="preserve">System </w:t>
            </w:r>
            <w:r>
              <w:t>Class</w:t>
            </w:r>
          </w:p>
        </w:tc>
      </w:tr>
    </w:tbl>
    <w:p w:rsidR="00B67D6E" w:rsidRDefault="00B67D6E" w:rsidP="00EC4AC2">
      <w:pPr>
        <w:spacing w:line="140" w:lineRule="atLeast"/>
      </w:pPr>
      <w:r>
        <w:t>Class Precedence List:</w:t>
      </w:r>
    </w:p>
    <w:p w:rsidR="00B67D6E" w:rsidRDefault="00B67D6E" w:rsidP="00EC4AC2">
      <w:pPr>
        <w:spacing w:line="140" w:lineRule="atLeast"/>
        <w:ind w:firstLine="420"/>
      </w:pPr>
      <w:r>
        <w:t>bit-vector, vector, array, sequence, t</w:t>
      </w:r>
    </w:p>
    <w:p w:rsidR="00B67D6E" w:rsidRDefault="00B67D6E" w:rsidP="00EC4AC2">
      <w:pPr>
        <w:spacing w:line="140" w:lineRule="atLeast"/>
      </w:pPr>
      <w:r>
        <w:t>Description:</w:t>
      </w:r>
    </w:p>
    <w:p w:rsidR="00B67D6E" w:rsidRDefault="00B67D6E" w:rsidP="00EC4AC2">
      <w:pPr>
        <w:spacing w:line="140" w:lineRule="atLeast"/>
        <w:ind w:firstLine="420"/>
      </w:pPr>
      <w:r>
        <w:t>A bit vector is a vector the element type of which is bit.</w:t>
      </w:r>
    </w:p>
    <w:p w:rsidR="00B67D6E" w:rsidRDefault="00B67D6E" w:rsidP="00EC4AC2">
      <w:pPr>
        <w:spacing w:line="140" w:lineRule="atLeast"/>
        <w:ind w:firstLine="420"/>
      </w:pPr>
      <w:r>
        <w:lastRenderedPageBreak/>
        <w:t>The type bit-vector is a subtype of type vector, for bit-vector means (vector bit).</w:t>
      </w:r>
    </w:p>
    <w:p w:rsidR="00B67D6E" w:rsidRDefault="00B67D6E" w:rsidP="00EC4AC2">
      <w:pPr>
        <w:spacing w:line="140" w:lineRule="atLeast"/>
      </w:pPr>
      <w:r>
        <w:t>Compound Type Specifier Kind:</w:t>
      </w:r>
    </w:p>
    <w:p w:rsidR="00B67D6E" w:rsidRDefault="00B67D6E" w:rsidP="00EC4AC2">
      <w:pPr>
        <w:spacing w:line="140" w:lineRule="atLeast"/>
        <w:ind w:firstLine="420"/>
      </w:pPr>
      <w:r>
        <w:t>Abbreviating.</w:t>
      </w:r>
    </w:p>
    <w:p w:rsidR="00B67D6E" w:rsidRDefault="00B67D6E" w:rsidP="00EC4AC2">
      <w:pPr>
        <w:spacing w:line="140" w:lineRule="atLeast"/>
      </w:pPr>
      <w:r>
        <w:t>Compound Type Specifier Syntax:</w:t>
      </w:r>
    </w:p>
    <w:p w:rsidR="00B67D6E" w:rsidRDefault="00B67D6E" w:rsidP="00EC4AC2">
      <w:pPr>
        <w:spacing w:line="140" w:lineRule="atLeast"/>
        <w:ind w:firstLine="420"/>
      </w:pPr>
      <w:r>
        <w:t>(bit-vector [size])</w:t>
      </w:r>
    </w:p>
    <w:p w:rsidR="00B67D6E" w:rsidRDefault="00B67D6E" w:rsidP="00EC4AC2">
      <w:pPr>
        <w:spacing w:line="140" w:lineRule="atLeast"/>
      </w:pPr>
      <w:r>
        <w:t>Compound Type Specifier Arguments:</w:t>
      </w:r>
    </w:p>
    <w:p w:rsidR="00B67D6E" w:rsidRDefault="00B67D6E" w:rsidP="00EC4AC2">
      <w:pPr>
        <w:spacing w:line="140" w:lineRule="atLeast"/>
        <w:ind w:firstLine="420"/>
      </w:pPr>
      <w:r>
        <w:t>size—a non-negative fixnum, or the symbol *.</w:t>
      </w:r>
    </w:p>
    <w:p w:rsidR="00B67D6E" w:rsidRDefault="00B67D6E" w:rsidP="00EC4AC2">
      <w:pPr>
        <w:spacing w:line="140" w:lineRule="atLeast"/>
      </w:pPr>
      <w:r>
        <w:t>Compound Type Specifier Description:</w:t>
      </w:r>
    </w:p>
    <w:p w:rsidR="00B67D6E" w:rsidRDefault="00B67D6E" w:rsidP="00EC4AC2">
      <w:pPr>
        <w:spacing w:line="140" w:lineRule="atLeast"/>
        <w:ind w:left="420"/>
      </w:pPr>
      <w:r>
        <w:t>This denotes the same type as the type (array bit (size)); that is, the set of bit vectors of size size.</w:t>
      </w:r>
    </w:p>
    <w:p w:rsidR="00B67D6E" w:rsidRDefault="00B67D6E" w:rsidP="00EC4AC2">
      <w:pPr>
        <w:spacing w:line="140" w:lineRule="atLeast"/>
      </w:pPr>
      <w:r>
        <w:t>See Also:</w:t>
      </w:r>
    </w:p>
    <w:p w:rsidR="00B67D6E" w:rsidRDefault="00B67D6E" w:rsidP="00EC4AC2">
      <w:pPr>
        <w:spacing w:line="140" w:lineRule="atLeast"/>
        <w:ind w:left="420"/>
      </w:pPr>
      <w:r>
        <w:t>Section 2.4.8.4 (Sharpsign Asterisk), Section 22.1.3.6 (Printing Bit Vectors), Section 15.1.2.2 (Required Kinds of Specialized Arrays)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simple-bit-vector</w:t>
            </w:r>
          </w:p>
        </w:tc>
        <w:tc>
          <w:tcPr>
            <w:tcW w:w="4148" w:type="dxa"/>
            <w:vAlign w:val="center"/>
          </w:tcPr>
          <w:p w:rsidR="00B67D6E" w:rsidRDefault="00B67D6E" w:rsidP="00EC4AC2">
            <w:pPr>
              <w:spacing w:line="140" w:lineRule="atLeast"/>
              <w:jc w:val="right"/>
            </w:pPr>
            <w:r>
              <w:rPr>
                <w:rFonts w:hint="eastAsia"/>
              </w:rPr>
              <w:t>Type</w:t>
            </w:r>
          </w:p>
        </w:tc>
      </w:tr>
    </w:tbl>
    <w:p w:rsidR="00B67D6E" w:rsidRDefault="00B67D6E" w:rsidP="00EC4AC2">
      <w:pPr>
        <w:spacing w:line="140" w:lineRule="atLeast"/>
      </w:pPr>
      <w:r>
        <w:t>Supertypes:</w:t>
      </w:r>
    </w:p>
    <w:p w:rsidR="00B67D6E" w:rsidRDefault="00B67D6E" w:rsidP="00EC4AC2">
      <w:pPr>
        <w:spacing w:line="140" w:lineRule="atLeast"/>
        <w:ind w:firstLine="420"/>
      </w:pPr>
      <w:r>
        <w:t>simple-bit-vector, bit-vector, vector, simple-array, array, sequence, t</w:t>
      </w:r>
    </w:p>
    <w:p w:rsidR="00B67D6E" w:rsidRDefault="00B67D6E" w:rsidP="00EC4AC2">
      <w:pPr>
        <w:spacing w:line="140" w:lineRule="atLeast"/>
      </w:pPr>
      <w:r>
        <w:t>Description:</w:t>
      </w:r>
    </w:p>
    <w:p w:rsidR="00B67D6E" w:rsidRDefault="00B67D6E" w:rsidP="00EC4AC2">
      <w:pPr>
        <w:spacing w:line="140" w:lineRule="atLeast"/>
        <w:ind w:left="420"/>
      </w:pPr>
      <w:r>
        <w:t>The type of a bit vector that is not displaced to another array, has no fill pointer, and is not expressly adjustable is a subtype of type simple-bit-vector.</w:t>
      </w:r>
    </w:p>
    <w:p w:rsidR="00B67D6E" w:rsidRDefault="00B67D6E" w:rsidP="00EC4AC2">
      <w:pPr>
        <w:spacing w:line="140" w:lineRule="atLeast"/>
      </w:pPr>
      <w:r>
        <w:t>Compound Type Specifier Kind:</w:t>
      </w:r>
    </w:p>
    <w:p w:rsidR="00B67D6E" w:rsidRDefault="00B67D6E" w:rsidP="00EC4AC2">
      <w:pPr>
        <w:spacing w:line="140" w:lineRule="atLeast"/>
        <w:ind w:firstLine="420"/>
      </w:pPr>
      <w:r>
        <w:t>Abbreviating.</w:t>
      </w:r>
    </w:p>
    <w:p w:rsidR="00B67D6E" w:rsidRDefault="00B67D6E" w:rsidP="00EC4AC2">
      <w:pPr>
        <w:spacing w:line="140" w:lineRule="atLeast"/>
      </w:pPr>
      <w:r>
        <w:t>Compound Type Specifier Syntax:</w:t>
      </w:r>
    </w:p>
    <w:p w:rsidR="00B67D6E" w:rsidRDefault="00B67D6E" w:rsidP="00EC4AC2">
      <w:pPr>
        <w:spacing w:line="140" w:lineRule="atLeast"/>
        <w:ind w:firstLine="420"/>
      </w:pPr>
      <w:r>
        <w:t>(simple-bit-vector [size])</w:t>
      </w:r>
    </w:p>
    <w:p w:rsidR="00B67D6E" w:rsidRDefault="00B67D6E" w:rsidP="00EC4AC2">
      <w:pPr>
        <w:spacing w:line="140" w:lineRule="atLeast"/>
      </w:pPr>
      <w:r>
        <w:t>Compound Type Specifier Arguments:</w:t>
      </w:r>
    </w:p>
    <w:p w:rsidR="00B67D6E" w:rsidRDefault="00B67D6E" w:rsidP="00EC4AC2">
      <w:pPr>
        <w:spacing w:line="140" w:lineRule="atLeast"/>
        <w:ind w:firstLine="420"/>
      </w:pPr>
      <w:r>
        <w:t>size—a non-negative fixnum, or the symbol *. The default is the symbol *.</w:t>
      </w:r>
    </w:p>
    <w:p w:rsidR="00B67D6E" w:rsidRDefault="00B67D6E" w:rsidP="00EC4AC2">
      <w:pPr>
        <w:spacing w:line="140" w:lineRule="atLeast"/>
      </w:pPr>
      <w:r>
        <w:lastRenderedPageBreak/>
        <w:t>Compound Type Specifier Description:</w:t>
      </w:r>
    </w:p>
    <w:p w:rsidR="00B67D6E" w:rsidRDefault="00B67D6E" w:rsidP="00EC4AC2">
      <w:pPr>
        <w:spacing w:line="140" w:lineRule="atLeast"/>
        <w:ind w:left="420"/>
      </w:pPr>
      <w:r>
        <w:t>This denotes the same type as the type (simple-array bit (size)); that is, the set of simple bit vectors of size size.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m</w:t>
            </w:r>
            <w:r>
              <w:t>ake-array</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firstLine="420"/>
      </w:pPr>
      <w:r>
        <w:t>make-array dimensions &amp;key</w:t>
      </w:r>
      <w:r>
        <w:rPr>
          <w:rFonts w:hint="eastAsia"/>
        </w:rPr>
        <w:t xml:space="preserve"> </w:t>
      </w:r>
      <w:r>
        <w:t>element-type</w:t>
      </w:r>
    </w:p>
    <w:p w:rsidR="00B67D6E" w:rsidRDefault="00B67D6E" w:rsidP="00EC4AC2">
      <w:pPr>
        <w:spacing w:line="140" w:lineRule="atLeast"/>
        <w:ind w:firstLineChars="1400" w:firstLine="3080"/>
      </w:pPr>
      <w:r>
        <w:t>initial-element</w:t>
      </w:r>
    </w:p>
    <w:p w:rsidR="00B67D6E" w:rsidRDefault="00B67D6E" w:rsidP="00EC4AC2">
      <w:pPr>
        <w:spacing w:line="140" w:lineRule="atLeast"/>
        <w:ind w:firstLineChars="1400" w:firstLine="3080"/>
      </w:pPr>
      <w:r>
        <w:t>initial-contents</w:t>
      </w:r>
    </w:p>
    <w:p w:rsidR="00B67D6E" w:rsidRDefault="00B67D6E" w:rsidP="00EC4AC2">
      <w:pPr>
        <w:spacing w:line="140" w:lineRule="atLeast"/>
        <w:ind w:firstLineChars="1400" w:firstLine="3080"/>
      </w:pPr>
      <w:r>
        <w:t>adjustable</w:t>
      </w:r>
    </w:p>
    <w:p w:rsidR="00B67D6E" w:rsidRDefault="00B67D6E" w:rsidP="00EC4AC2">
      <w:pPr>
        <w:spacing w:line="140" w:lineRule="atLeast"/>
        <w:ind w:firstLineChars="1400" w:firstLine="3080"/>
      </w:pPr>
      <w:r>
        <w:t>fill-pointer</w:t>
      </w:r>
    </w:p>
    <w:p w:rsidR="00B67D6E" w:rsidRDefault="00B67D6E" w:rsidP="00EC4AC2">
      <w:pPr>
        <w:spacing w:line="140" w:lineRule="atLeast"/>
        <w:ind w:firstLineChars="1400" w:firstLine="3080"/>
      </w:pPr>
      <w:r>
        <w:t>displaced-to</w:t>
      </w:r>
    </w:p>
    <w:p w:rsidR="00B67D6E" w:rsidRDefault="00B67D6E" w:rsidP="00EC4AC2">
      <w:pPr>
        <w:spacing w:line="140" w:lineRule="atLeast"/>
        <w:ind w:firstLineChars="1400" w:firstLine="3080"/>
      </w:pPr>
      <w:r>
        <w:t>displaced-index-offset</w:t>
      </w:r>
    </w:p>
    <w:p w:rsidR="00B67D6E" w:rsidRDefault="00B67D6E" w:rsidP="00EC4AC2">
      <w:pPr>
        <w:spacing w:line="140" w:lineRule="atLeast"/>
        <w:ind w:firstLineChars="290" w:firstLine="638"/>
      </w:pPr>
      <w:r>
        <w:rPr>
          <w:rFonts w:ascii="宋体" w:eastAsia="宋体" w:hAnsi="宋体" w:hint="eastAsia"/>
        </w:rPr>
        <w:t>→</w:t>
      </w:r>
      <w:r>
        <w:t>new-array</w:t>
      </w:r>
    </w:p>
    <w:p w:rsidR="00B67D6E" w:rsidRDefault="00B67D6E" w:rsidP="00EC4AC2">
      <w:pPr>
        <w:spacing w:line="140" w:lineRule="atLeast"/>
      </w:pPr>
      <w:r>
        <w:t>Arguments and Values:</w:t>
      </w:r>
    </w:p>
    <w:p w:rsidR="00B67D6E" w:rsidRDefault="00B67D6E" w:rsidP="00EC4AC2">
      <w:pPr>
        <w:spacing w:line="140" w:lineRule="atLeast"/>
        <w:ind w:left="420"/>
      </w:pPr>
      <w:r>
        <w:t>dimensions—a designator for a list of valid array dimensions.</w:t>
      </w:r>
    </w:p>
    <w:p w:rsidR="00B67D6E" w:rsidRDefault="00B67D6E" w:rsidP="00EC4AC2">
      <w:pPr>
        <w:spacing w:line="140" w:lineRule="atLeast"/>
        <w:ind w:left="420"/>
      </w:pPr>
      <w:r>
        <w:t>element-type—a type specifier. The default is t.</w:t>
      </w:r>
    </w:p>
    <w:p w:rsidR="00B67D6E" w:rsidRDefault="00B67D6E" w:rsidP="00EC4AC2">
      <w:pPr>
        <w:spacing w:line="140" w:lineRule="atLeast"/>
        <w:ind w:left="420"/>
      </w:pPr>
      <w:r>
        <w:t>initial-element—an object.</w:t>
      </w:r>
    </w:p>
    <w:p w:rsidR="00B67D6E" w:rsidRDefault="00B67D6E" w:rsidP="00EC4AC2">
      <w:pPr>
        <w:spacing w:line="140" w:lineRule="atLeast"/>
        <w:ind w:left="420"/>
      </w:pPr>
      <w:r>
        <w:t>initial-contents—an object.</w:t>
      </w:r>
    </w:p>
    <w:p w:rsidR="00B67D6E" w:rsidRDefault="00B67D6E" w:rsidP="00EC4AC2">
      <w:pPr>
        <w:spacing w:line="140" w:lineRule="atLeast"/>
        <w:ind w:left="420"/>
      </w:pPr>
      <w:r>
        <w:t>adjustable—a generalized boolean. The default is nil.</w:t>
      </w:r>
    </w:p>
    <w:p w:rsidR="00B67D6E" w:rsidRDefault="00B67D6E" w:rsidP="00EC4AC2">
      <w:pPr>
        <w:spacing w:line="140" w:lineRule="atLeast"/>
        <w:ind w:left="420"/>
      </w:pPr>
      <w:r>
        <w:t>fill-pointer—a valid fill pointer for the array to be created, or t or nil. The default is nil.</w:t>
      </w:r>
    </w:p>
    <w:p w:rsidR="00B67D6E" w:rsidRDefault="00B67D6E" w:rsidP="00EC4AC2">
      <w:pPr>
        <w:spacing w:line="140" w:lineRule="atLeast"/>
        <w:ind w:left="420"/>
      </w:pPr>
      <w:r>
        <w:t>displaced-to—an array or nil. The default is nil. This option must not be supplied if either initial-element or initial-contents is supplied.</w:t>
      </w:r>
    </w:p>
    <w:p w:rsidR="00B67D6E" w:rsidRDefault="00B67D6E" w:rsidP="00EC4AC2">
      <w:pPr>
        <w:spacing w:line="140" w:lineRule="atLeast"/>
        <w:ind w:left="420"/>
      </w:pPr>
      <w:r>
        <w:t>displaced-index-offset—a valid array row-major index for displaced-to. The default is 0. This option must not be supplied unless a non-nil displaced-to is supplied.</w:t>
      </w:r>
    </w:p>
    <w:p w:rsidR="00B67D6E" w:rsidRDefault="00B67D6E" w:rsidP="00EC4AC2">
      <w:pPr>
        <w:spacing w:line="140" w:lineRule="atLeast"/>
        <w:ind w:left="420"/>
      </w:pPr>
      <w:r>
        <w:t>new-array—an array.</w:t>
      </w:r>
    </w:p>
    <w:p w:rsidR="00B67D6E" w:rsidRDefault="00B67D6E" w:rsidP="00EC4AC2">
      <w:pPr>
        <w:spacing w:line="140" w:lineRule="atLeast"/>
      </w:pPr>
      <w:r>
        <w:lastRenderedPageBreak/>
        <w:t>Description:</w:t>
      </w:r>
    </w:p>
    <w:p w:rsidR="00B67D6E" w:rsidRDefault="00B67D6E" w:rsidP="00EC4AC2">
      <w:pPr>
        <w:spacing w:line="140" w:lineRule="atLeast"/>
        <w:ind w:left="420"/>
      </w:pPr>
      <w:r>
        <w:t>Creates and returns an array constructed of the most specialized type that can accommodate elements of type given by element-type. If dimensions is nil then a zero-dimensional array is created.</w:t>
      </w:r>
    </w:p>
    <w:p w:rsidR="00B67D6E" w:rsidRDefault="00B67D6E" w:rsidP="00EC4AC2">
      <w:pPr>
        <w:spacing w:line="140" w:lineRule="atLeast"/>
        <w:ind w:left="420"/>
      </w:pPr>
      <w:r>
        <w:t>Dimensions represents the dimensionality of the new array.</w:t>
      </w:r>
    </w:p>
    <w:p w:rsidR="00B67D6E" w:rsidRDefault="00B67D6E" w:rsidP="00EC4AC2">
      <w:pPr>
        <w:spacing w:line="140" w:lineRule="atLeast"/>
        <w:ind w:left="420"/>
      </w:pPr>
      <w:r>
        <w:t>element-type indicates the type of the elements intended to be stored in the new-array. The new-array can actually store any objects of the type which results from upgrading element-type; see Section 15.1.2.1 (Array Upgrading).</w:t>
      </w:r>
    </w:p>
    <w:p w:rsidR="00B67D6E" w:rsidRDefault="00B67D6E" w:rsidP="00EC4AC2">
      <w:pPr>
        <w:spacing w:line="140" w:lineRule="atLeast"/>
        <w:ind w:left="420"/>
      </w:pPr>
      <w:r>
        <w:t>If initial-element is supplied, it is used to initialize each element of new-array. If initial-element is supplied, it must be of the type given by element-type. initial-element cannot be supplied if either the :initial-contents option is supplied or displaced-to is non-nil. If initial-element is not supplied, the consequences of later reading an uninitialized element of new-array are undefined unless either initial-contents is supplied or displaced-to is non-nil.</w:t>
      </w:r>
    </w:p>
    <w:p w:rsidR="00B67D6E" w:rsidRDefault="00B67D6E" w:rsidP="00EC4AC2">
      <w:pPr>
        <w:spacing w:line="140" w:lineRule="atLeast"/>
        <w:ind w:left="420"/>
      </w:pPr>
      <w:r>
        <w:t>initial-contents is used to initialize the contents of array. For example:</w:t>
      </w:r>
    </w:p>
    <w:p w:rsidR="00B67D6E" w:rsidRDefault="00B67D6E" w:rsidP="00EC4AC2">
      <w:pPr>
        <w:spacing w:line="140" w:lineRule="atLeast"/>
        <w:ind w:firstLine="420"/>
      </w:pPr>
      <w:r>
        <w:t xml:space="preserve"> (make-array '(4 2 3) :initial-contents</w:t>
      </w:r>
    </w:p>
    <w:p w:rsidR="00B67D6E" w:rsidRDefault="00B67D6E" w:rsidP="00EC4AC2">
      <w:pPr>
        <w:spacing w:line="140" w:lineRule="atLeast"/>
        <w:ind w:firstLine="420"/>
      </w:pPr>
      <w:r>
        <w:t xml:space="preserve">           '(((a b c) (1 2 3))</w:t>
      </w:r>
    </w:p>
    <w:p w:rsidR="00B67D6E" w:rsidRDefault="00B67D6E" w:rsidP="00EC4AC2">
      <w:pPr>
        <w:spacing w:line="140" w:lineRule="atLeast"/>
        <w:ind w:firstLine="420"/>
      </w:pPr>
      <w:r>
        <w:t xml:space="preserve">            ((d e f) (3 1 2))</w:t>
      </w:r>
    </w:p>
    <w:p w:rsidR="00B67D6E" w:rsidRDefault="00B67D6E" w:rsidP="00EC4AC2">
      <w:pPr>
        <w:spacing w:line="140" w:lineRule="atLeast"/>
        <w:ind w:firstLine="420"/>
      </w:pPr>
      <w:r>
        <w:t xml:space="preserve">            ((g h i) (2 3 1))</w:t>
      </w:r>
    </w:p>
    <w:p w:rsidR="00B67D6E" w:rsidRDefault="00B67D6E" w:rsidP="00EC4AC2">
      <w:pPr>
        <w:spacing w:line="140" w:lineRule="atLeast"/>
        <w:ind w:firstLine="420"/>
      </w:pPr>
      <w:r>
        <w:t xml:space="preserve">            ((j k l) (0 0 0))))</w:t>
      </w:r>
    </w:p>
    <w:p w:rsidR="00B67D6E" w:rsidRDefault="00B67D6E" w:rsidP="00EC4AC2">
      <w:pPr>
        <w:spacing w:line="140" w:lineRule="atLeast"/>
        <w:ind w:left="420"/>
      </w:pPr>
      <w:r>
        <w:t>initial-contents is composed of a nested structure of sequences. The numbers of levels in the structure must equal the rank of array. Each leaf of the nested structure must be of the type given by element-type. If array is zero-dimensional, then initial-contents specifies the single element. Otherwise, initial-contents must be a sequence whose length is equal to the first dimension; each element must be a nested structure for an array whose dimensions are the remaining dimensions, and so on. Initial-contents cannot be supplied if either initial-element is supplied or displaced-to is non-nil. If initial-contents is not supplied, the consequences of later reading an uninitialized element of new-array are undefined unless either initial-element is supplied or displaced-to is non-nil.</w:t>
      </w:r>
    </w:p>
    <w:p w:rsidR="00B67D6E" w:rsidRDefault="00B67D6E" w:rsidP="00EC4AC2">
      <w:pPr>
        <w:spacing w:line="140" w:lineRule="atLeast"/>
        <w:ind w:left="420"/>
      </w:pPr>
      <w:r>
        <w:lastRenderedPageBreak/>
        <w:t>If adjustable is non-nil, the array is expressly adjustable (and so actually adjustable); otherwise, the array is not expressly adjustable (and it is implementation-dependent whether the array is actually adjustable).</w:t>
      </w:r>
    </w:p>
    <w:p w:rsidR="00B67D6E" w:rsidRDefault="00B67D6E" w:rsidP="00EC4AC2">
      <w:pPr>
        <w:spacing w:line="140" w:lineRule="atLeast"/>
        <w:ind w:left="420"/>
      </w:pPr>
      <w:r>
        <w:t>If fill-pointer is non-nil, the array must be one-dimensional; that is, the array must be a vector. If fill-pointer is t, the length of the vector is used to initialize the fill pointer. If fill-pointer is an integer, it becomes the initial fill pointer for the vector.</w:t>
      </w:r>
    </w:p>
    <w:p w:rsidR="00B67D6E" w:rsidRDefault="00B67D6E" w:rsidP="00EC4AC2">
      <w:pPr>
        <w:spacing w:line="140" w:lineRule="atLeast"/>
        <w:ind w:left="420"/>
      </w:pPr>
      <w:r>
        <w:t>If displaced-to is non-nil, make-array will create a displaced array and displaced-to is the target of that displaced array. In that case, the consequences are undefined if the actual array element type of displaced-to is not type equivalent to the actual array element type of the array being created. If displaced-to is nil, the array is not a displaced array.</w:t>
      </w:r>
    </w:p>
    <w:p w:rsidR="00B67D6E" w:rsidRDefault="00B67D6E" w:rsidP="00EC4AC2">
      <w:pPr>
        <w:spacing w:line="140" w:lineRule="atLeast"/>
        <w:ind w:left="420"/>
      </w:pPr>
      <w:r>
        <w:t>The displaced-index-offset is made to be the index offset of the array. When an array A is given as the :displaced-to argument to make-array when creating array B, then array B is said to be displaced to array A. The total number of elements in an array, called the total size of the array, is calculated as the product of all the dimensions. It is required that the total size of A be no smaller than the sum of the total size of B plus the offset n supplied by the displaced-index-offset. The effect of displacing is that array B does not have any elements of its own, but instead maps accesses to itself into accesses to array A. The mapping treats both arrays as if they were one-dimensional by taking the elements in row-major order, and then maps an access to element k of array B to an access to element k+n of array A.</w:t>
      </w:r>
    </w:p>
    <w:p w:rsidR="00B67D6E" w:rsidRDefault="00B67D6E" w:rsidP="00EC4AC2">
      <w:pPr>
        <w:spacing w:line="140" w:lineRule="atLeast"/>
        <w:ind w:left="420"/>
      </w:pPr>
      <w:r>
        <w:t>If make-array is called with adjustable, fill-pointer, and displaced-to each nil, then the result is a simple array. If make-array is called with one or more of adjustable, fill-pointer, or displaced-to being true, whether the resulting array is a simple array is implementation-dependent.</w:t>
      </w:r>
    </w:p>
    <w:p w:rsidR="00B67D6E" w:rsidRDefault="00B67D6E" w:rsidP="00EC4AC2">
      <w:pPr>
        <w:spacing w:line="140" w:lineRule="atLeast"/>
        <w:ind w:left="420"/>
      </w:pPr>
      <w:r>
        <w:t xml:space="preserve">When an array A is given as the :displaced-to argument to make-array when creating array B, then array B is said to be displaced to array A. The total number of elements in an array, called the total size of the array, is calculated as the product of all the dimensions. The consequences are unspecified if the total size of A is smaller than the sum of the total size of B plus the offset n supplied by the displaced-index-offset. The effect of displacing is that array B does not have any elements of its own, but instead maps accesses to itself into accesses to array A. The mapping treats both arrays as if </w:t>
      </w:r>
      <w:r>
        <w:lastRenderedPageBreak/>
        <w:t>they were one-dimensional by taking the elements in row-major order, and then maps an access to element k of array B to an access to element k+n of array A.</w:t>
      </w:r>
    </w:p>
    <w:p w:rsidR="00B67D6E" w:rsidRDefault="00B67D6E" w:rsidP="00EC4AC2">
      <w:pPr>
        <w:spacing w:line="140" w:lineRule="atLeast"/>
      </w:pPr>
      <w:r>
        <w:t>Examples:</w:t>
      </w:r>
    </w:p>
    <w:p w:rsidR="00B67D6E" w:rsidRDefault="00B67D6E" w:rsidP="00EC4AC2">
      <w:pPr>
        <w:spacing w:line="140" w:lineRule="atLeast"/>
        <w:ind w:left="420"/>
      </w:pPr>
      <w:r>
        <w:t xml:space="preserve"> (make-array 5) ;; Creates a one-dimensional array of five elements.</w:t>
      </w:r>
    </w:p>
    <w:p w:rsidR="00B67D6E" w:rsidRDefault="00B67D6E" w:rsidP="00EC4AC2">
      <w:pPr>
        <w:spacing w:line="140" w:lineRule="atLeast"/>
        <w:ind w:left="420"/>
      </w:pPr>
      <w:r>
        <w:t xml:space="preserve"> (make-array '(3 4) :element-type '(mod 16)) ;; Creates a</w:t>
      </w:r>
    </w:p>
    <w:p w:rsidR="00B67D6E" w:rsidRDefault="00B67D6E" w:rsidP="00EC4AC2">
      <w:pPr>
        <w:spacing w:line="140" w:lineRule="atLeast"/>
        <w:ind w:left="420"/>
      </w:pPr>
      <w:r>
        <w:t xml:space="preserve">             ;;two-dimensional array, 3 by 4, with four-bit elements.</w:t>
      </w:r>
    </w:p>
    <w:p w:rsidR="00B67D6E" w:rsidRDefault="00B67D6E" w:rsidP="00EC4AC2">
      <w:pPr>
        <w:spacing w:line="140" w:lineRule="atLeast"/>
        <w:ind w:left="420"/>
      </w:pPr>
      <w:r>
        <w:t xml:space="preserve"> (make-array 5 :element-type 'single-float) ;; Creates an array of single-floats.</w:t>
      </w:r>
    </w:p>
    <w:p w:rsidR="00B67D6E" w:rsidRDefault="00B67D6E" w:rsidP="00EC4AC2">
      <w:pPr>
        <w:spacing w:line="140" w:lineRule="atLeast"/>
        <w:ind w:left="420"/>
      </w:pPr>
      <w:r>
        <w:t xml:space="preserve"> (make-array nil :initial-element nil) </w:t>
      </w:r>
      <w:r>
        <w:rPr>
          <w:rFonts w:ascii="宋体" w:eastAsia="宋体" w:hAnsi="宋体" w:hint="eastAsia"/>
        </w:rPr>
        <w:t>→</w:t>
      </w:r>
      <w:r>
        <w:t>#0ANIL</w:t>
      </w:r>
    </w:p>
    <w:p w:rsidR="00B67D6E" w:rsidRDefault="00B67D6E" w:rsidP="00EC4AC2">
      <w:pPr>
        <w:spacing w:line="140" w:lineRule="atLeast"/>
        <w:ind w:left="420"/>
      </w:pPr>
      <w:r>
        <w:t xml:space="preserve"> (make-array 4 :initial-element nil) </w:t>
      </w:r>
      <w:r>
        <w:rPr>
          <w:rFonts w:ascii="宋体" w:eastAsia="宋体" w:hAnsi="宋体" w:hint="eastAsia"/>
        </w:rPr>
        <w:t>→</w:t>
      </w:r>
      <w:r>
        <w:t>#(NIL NIL NIL NIL)</w:t>
      </w:r>
    </w:p>
    <w:p w:rsidR="00B67D6E" w:rsidRDefault="00B67D6E" w:rsidP="00EC4AC2">
      <w:pPr>
        <w:spacing w:line="140" w:lineRule="atLeast"/>
        <w:ind w:left="420"/>
      </w:pPr>
      <w:r>
        <w:t xml:space="preserve"> (make-array '(2 4)</w:t>
      </w:r>
    </w:p>
    <w:p w:rsidR="00B67D6E" w:rsidRDefault="00B67D6E" w:rsidP="00EC4AC2">
      <w:pPr>
        <w:spacing w:line="140" w:lineRule="atLeast"/>
        <w:ind w:left="420"/>
      </w:pPr>
      <w:r>
        <w:t xml:space="preserve">            :element-type '(unsigned-byte 2)</w:t>
      </w:r>
    </w:p>
    <w:p w:rsidR="00B67D6E" w:rsidRDefault="00B67D6E" w:rsidP="00EC4AC2">
      <w:pPr>
        <w:spacing w:line="140" w:lineRule="atLeast"/>
        <w:ind w:left="420"/>
      </w:pPr>
      <w:r>
        <w:t xml:space="preserve">            :initial-contents '((0 1 2 3) (3 2 1 0)))</w:t>
      </w:r>
    </w:p>
    <w:p w:rsidR="00B67D6E" w:rsidRDefault="00B67D6E" w:rsidP="00EC4AC2">
      <w:pPr>
        <w:spacing w:line="140" w:lineRule="atLeast"/>
        <w:ind w:left="420"/>
      </w:pPr>
      <w:r>
        <w:rPr>
          <w:rFonts w:ascii="宋体" w:eastAsia="宋体" w:hAnsi="宋体" w:hint="eastAsia"/>
        </w:rPr>
        <w:t>→</w:t>
      </w:r>
      <w:r>
        <w:t>#2A((0 1 2 3) (3 2 1 0))</w:t>
      </w:r>
    </w:p>
    <w:p w:rsidR="00B67D6E" w:rsidRDefault="00B67D6E" w:rsidP="00EC4AC2">
      <w:pPr>
        <w:spacing w:line="140" w:lineRule="atLeast"/>
        <w:ind w:left="420"/>
      </w:pPr>
      <w:r>
        <w:t xml:space="preserve"> (make-array 6</w:t>
      </w:r>
    </w:p>
    <w:p w:rsidR="00B67D6E" w:rsidRDefault="00B67D6E" w:rsidP="00EC4AC2">
      <w:pPr>
        <w:spacing w:line="140" w:lineRule="atLeast"/>
        <w:ind w:left="420"/>
      </w:pPr>
      <w:r>
        <w:t xml:space="preserve">             :element-type 'character</w:t>
      </w:r>
    </w:p>
    <w:p w:rsidR="00B67D6E" w:rsidRDefault="00B67D6E" w:rsidP="00EC4AC2">
      <w:pPr>
        <w:spacing w:line="140" w:lineRule="atLeast"/>
        <w:ind w:left="420"/>
      </w:pPr>
      <w:r>
        <w:t xml:space="preserve">             :initial-element #\a</w:t>
      </w:r>
    </w:p>
    <w:p w:rsidR="00B67D6E" w:rsidRDefault="00B67D6E" w:rsidP="00EC4AC2">
      <w:pPr>
        <w:spacing w:line="140" w:lineRule="atLeast"/>
        <w:ind w:left="420"/>
      </w:pPr>
      <w:r>
        <w:t xml:space="preserve">             :fill-pointer 3) </w:t>
      </w:r>
      <w:r>
        <w:rPr>
          <w:rFonts w:ascii="宋体" w:eastAsia="宋体" w:hAnsi="宋体" w:hint="eastAsia"/>
        </w:rPr>
        <w:t>→</w:t>
      </w:r>
      <w:r>
        <w:t>"aaa"</w:t>
      </w:r>
    </w:p>
    <w:p w:rsidR="00B67D6E" w:rsidRDefault="00B67D6E" w:rsidP="00EC4AC2">
      <w:pPr>
        <w:spacing w:line="140" w:lineRule="atLeast"/>
        <w:ind w:left="420"/>
      </w:pPr>
      <w:r>
        <w:t>The following is an example of making a displaced array.</w:t>
      </w:r>
    </w:p>
    <w:p w:rsidR="00B67D6E" w:rsidRDefault="00B67D6E" w:rsidP="00EC4AC2">
      <w:pPr>
        <w:spacing w:line="140" w:lineRule="atLeast"/>
        <w:ind w:left="420"/>
      </w:pPr>
      <w:r>
        <w:t xml:space="preserve"> (setq a (make-array '(4 3)))</w:t>
      </w:r>
    </w:p>
    <w:p w:rsidR="00B67D6E" w:rsidRDefault="00B67D6E" w:rsidP="00EC4AC2">
      <w:pPr>
        <w:spacing w:line="140" w:lineRule="atLeast"/>
        <w:ind w:left="420"/>
      </w:pPr>
      <w:r>
        <w:rPr>
          <w:rFonts w:ascii="宋体" w:eastAsia="宋体" w:hAnsi="宋体" w:hint="eastAsia"/>
        </w:rPr>
        <w:t>→</w:t>
      </w:r>
      <w:r>
        <w:t>#&lt;ARRAY 4x3 simple 32546632&gt;</w:t>
      </w:r>
    </w:p>
    <w:p w:rsidR="00B67D6E" w:rsidRDefault="00B67D6E" w:rsidP="00EC4AC2">
      <w:pPr>
        <w:spacing w:line="140" w:lineRule="atLeast"/>
        <w:ind w:left="420"/>
      </w:pPr>
      <w:r>
        <w:t xml:space="preserve"> (dotimes (i 4)</w:t>
      </w:r>
    </w:p>
    <w:p w:rsidR="00B67D6E" w:rsidRDefault="00B67D6E" w:rsidP="00EC4AC2">
      <w:pPr>
        <w:spacing w:line="140" w:lineRule="atLeast"/>
        <w:ind w:left="420"/>
      </w:pPr>
      <w:r>
        <w:t xml:space="preserve">   (dotimes (j 3)</w:t>
      </w:r>
    </w:p>
    <w:p w:rsidR="00B67D6E" w:rsidRDefault="00B67D6E" w:rsidP="00EC4AC2">
      <w:pPr>
        <w:spacing w:line="140" w:lineRule="atLeast"/>
        <w:ind w:left="420"/>
      </w:pPr>
      <w:r>
        <w:t xml:space="preserve">     (setf (aref a i j) (list i 'x j '= (* i j)))))</w:t>
      </w:r>
    </w:p>
    <w:p w:rsidR="00B67D6E" w:rsidRDefault="00B67D6E" w:rsidP="00EC4AC2">
      <w:pPr>
        <w:spacing w:line="140" w:lineRule="atLeast"/>
        <w:ind w:left="420"/>
      </w:pPr>
      <w:r>
        <w:rPr>
          <w:rFonts w:ascii="宋体" w:eastAsia="宋体" w:hAnsi="宋体" w:hint="eastAsia"/>
        </w:rPr>
        <w:t>→</w:t>
      </w:r>
      <w:r>
        <w:t>NIL</w:t>
      </w:r>
    </w:p>
    <w:p w:rsidR="00B67D6E" w:rsidRDefault="00B67D6E" w:rsidP="00EC4AC2">
      <w:pPr>
        <w:spacing w:line="140" w:lineRule="atLeast"/>
        <w:ind w:left="420"/>
      </w:pPr>
      <w:r>
        <w:t xml:space="preserve"> (setq b (make-array 8 :displaced-to a</w:t>
      </w:r>
    </w:p>
    <w:p w:rsidR="00B67D6E" w:rsidRDefault="00B67D6E" w:rsidP="00EC4AC2">
      <w:pPr>
        <w:spacing w:line="140" w:lineRule="atLeast"/>
        <w:ind w:left="420"/>
      </w:pPr>
      <w:r>
        <w:lastRenderedPageBreak/>
        <w:t xml:space="preserve">                   :displaced-index-offset 2))</w:t>
      </w:r>
    </w:p>
    <w:p w:rsidR="00B67D6E" w:rsidRDefault="00B67D6E" w:rsidP="00EC4AC2">
      <w:pPr>
        <w:spacing w:line="140" w:lineRule="atLeast"/>
        <w:ind w:left="420"/>
      </w:pPr>
      <w:r>
        <w:rPr>
          <w:rFonts w:ascii="宋体" w:eastAsia="宋体" w:hAnsi="宋体" w:hint="eastAsia"/>
        </w:rPr>
        <w:t>→</w:t>
      </w:r>
      <w:r>
        <w:t>#&lt;ARRAY 8 indirect 32550757&gt;</w:t>
      </w:r>
    </w:p>
    <w:p w:rsidR="00B67D6E" w:rsidRDefault="00B67D6E" w:rsidP="00EC4AC2">
      <w:pPr>
        <w:spacing w:line="140" w:lineRule="atLeast"/>
        <w:ind w:left="420"/>
      </w:pPr>
      <w:r>
        <w:t xml:space="preserve"> (dotimes (i 8)</w:t>
      </w:r>
    </w:p>
    <w:p w:rsidR="00B67D6E" w:rsidRDefault="00B67D6E" w:rsidP="00EC4AC2">
      <w:pPr>
        <w:spacing w:line="140" w:lineRule="atLeast"/>
        <w:ind w:left="420"/>
      </w:pPr>
      <w:r>
        <w:t xml:space="preserve">   (print (list i (aref b i))))</w:t>
      </w:r>
    </w:p>
    <w:p w:rsidR="00B67D6E" w:rsidRDefault="00B67D6E" w:rsidP="00EC4AC2">
      <w:pPr>
        <w:spacing w:line="140" w:lineRule="atLeast"/>
        <w:ind w:left="420"/>
      </w:pPr>
      <m:oMath>
        <m:r>
          <m:rPr>
            <m:sty m:val="p"/>
          </m:rPr>
          <w:rPr>
            <w:rFonts w:ascii="Cambria Math" w:hAnsi="Cambria Math"/>
          </w:rPr>
          <m:t>⊳</m:t>
        </m:r>
      </m:oMath>
      <w:r>
        <w:t>(0 (0 X 2 = 0))</w:t>
      </w:r>
    </w:p>
    <w:p w:rsidR="00B67D6E" w:rsidRDefault="00B67D6E" w:rsidP="00EC4AC2">
      <w:pPr>
        <w:spacing w:line="140" w:lineRule="atLeast"/>
        <w:ind w:left="420"/>
      </w:pPr>
      <m:oMath>
        <m:r>
          <m:rPr>
            <m:sty m:val="p"/>
          </m:rPr>
          <w:rPr>
            <w:rFonts w:ascii="Cambria Math" w:hAnsi="Cambria Math"/>
          </w:rPr>
          <m:t>⊳</m:t>
        </m:r>
      </m:oMath>
      <w:r>
        <w:t>(1 (1 X 0 = 0))</w:t>
      </w:r>
    </w:p>
    <w:p w:rsidR="00B67D6E" w:rsidRDefault="00B67D6E" w:rsidP="00EC4AC2">
      <w:pPr>
        <w:spacing w:line="140" w:lineRule="atLeast"/>
        <w:ind w:left="420"/>
      </w:pPr>
      <m:oMath>
        <m:r>
          <m:rPr>
            <m:sty m:val="p"/>
          </m:rPr>
          <w:rPr>
            <w:rFonts w:ascii="Cambria Math" w:hAnsi="Cambria Math"/>
          </w:rPr>
          <m:t>⊳</m:t>
        </m:r>
      </m:oMath>
      <w:r>
        <w:t>(2 (1 X 1 = 1))</w:t>
      </w:r>
    </w:p>
    <w:p w:rsidR="00B67D6E" w:rsidRDefault="00B67D6E" w:rsidP="00EC4AC2">
      <w:pPr>
        <w:spacing w:line="140" w:lineRule="atLeast"/>
        <w:ind w:left="420"/>
      </w:pPr>
      <m:oMath>
        <m:r>
          <m:rPr>
            <m:sty m:val="p"/>
          </m:rPr>
          <w:rPr>
            <w:rFonts w:ascii="Cambria Math" w:hAnsi="Cambria Math"/>
          </w:rPr>
          <m:t>⊳</m:t>
        </m:r>
      </m:oMath>
      <w:r>
        <w:t>(3 (1 X 2 = 2))</w:t>
      </w:r>
    </w:p>
    <w:p w:rsidR="00B67D6E" w:rsidRDefault="00B67D6E" w:rsidP="00EC4AC2">
      <w:pPr>
        <w:spacing w:line="140" w:lineRule="atLeast"/>
        <w:ind w:left="420"/>
      </w:pPr>
      <m:oMath>
        <m:r>
          <m:rPr>
            <m:sty m:val="p"/>
          </m:rPr>
          <w:rPr>
            <w:rFonts w:ascii="Cambria Math" w:hAnsi="Cambria Math"/>
          </w:rPr>
          <m:t>⊳</m:t>
        </m:r>
      </m:oMath>
      <w:r>
        <w:t>(4 (2 X 0 = 0))</w:t>
      </w:r>
    </w:p>
    <w:p w:rsidR="00B67D6E" w:rsidRDefault="00B67D6E" w:rsidP="00EC4AC2">
      <w:pPr>
        <w:spacing w:line="140" w:lineRule="atLeast"/>
        <w:ind w:left="420"/>
      </w:pPr>
      <m:oMath>
        <m:r>
          <m:rPr>
            <m:sty m:val="p"/>
          </m:rPr>
          <w:rPr>
            <w:rFonts w:ascii="Cambria Math" w:hAnsi="Cambria Math"/>
          </w:rPr>
          <m:t>⊳</m:t>
        </m:r>
      </m:oMath>
      <w:r>
        <w:t>(5 (2 X 1 = 2))</w:t>
      </w:r>
    </w:p>
    <w:p w:rsidR="00B67D6E" w:rsidRDefault="00B67D6E" w:rsidP="00EC4AC2">
      <w:pPr>
        <w:spacing w:line="140" w:lineRule="atLeast"/>
        <w:ind w:left="420"/>
      </w:pPr>
      <m:oMath>
        <m:r>
          <m:rPr>
            <m:sty m:val="p"/>
          </m:rPr>
          <w:rPr>
            <w:rFonts w:ascii="Cambria Math" w:hAnsi="Cambria Math"/>
          </w:rPr>
          <m:t>⊳</m:t>
        </m:r>
      </m:oMath>
      <w:r>
        <w:t>(6 (2 X 2 = 4))</w:t>
      </w:r>
    </w:p>
    <w:p w:rsidR="00B67D6E" w:rsidRDefault="00B67D6E" w:rsidP="00EC4AC2">
      <w:pPr>
        <w:spacing w:line="140" w:lineRule="atLeast"/>
        <w:ind w:left="420"/>
      </w:pPr>
      <m:oMath>
        <m:r>
          <m:rPr>
            <m:sty m:val="p"/>
          </m:rPr>
          <w:rPr>
            <w:rFonts w:ascii="Cambria Math" w:hAnsi="Cambria Math"/>
          </w:rPr>
          <m:t>⊳</m:t>
        </m:r>
      </m:oMath>
      <w:r>
        <w:t>(7 (3 X 0 = 0))</w:t>
      </w:r>
    </w:p>
    <w:p w:rsidR="00B67D6E" w:rsidRDefault="00B67D6E" w:rsidP="00EC4AC2">
      <w:pPr>
        <w:spacing w:line="140" w:lineRule="atLeast"/>
        <w:ind w:left="420"/>
      </w:pPr>
      <w:r>
        <w:rPr>
          <w:rFonts w:ascii="宋体" w:eastAsia="宋体" w:hAnsi="宋体" w:hint="eastAsia"/>
        </w:rPr>
        <w:t>→</w:t>
      </w:r>
      <w:r>
        <w:t>NIL</w:t>
      </w:r>
    </w:p>
    <w:p w:rsidR="00B67D6E" w:rsidRDefault="00B67D6E" w:rsidP="00EC4AC2">
      <w:pPr>
        <w:spacing w:line="140" w:lineRule="atLeast"/>
        <w:ind w:left="420"/>
      </w:pPr>
      <w:r>
        <w:t>The last example depends on the fact that arrays are, in effect, stored in row-major order.</w:t>
      </w:r>
    </w:p>
    <w:p w:rsidR="00B67D6E" w:rsidRDefault="00B67D6E" w:rsidP="00EC4AC2">
      <w:pPr>
        <w:spacing w:line="140" w:lineRule="atLeast"/>
        <w:ind w:left="420"/>
      </w:pPr>
      <w:r>
        <w:t xml:space="preserve"> (setq a1 (make-array 50))</w:t>
      </w:r>
    </w:p>
    <w:p w:rsidR="00B67D6E" w:rsidRDefault="00B67D6E" w:rsidP="00EC4AC2">
      <w:pPr>
        <w:spacing w:line="140" w:lineRule="atLeast"/>
        <w:ind w:left="420"/>
      </w:pPr>
      <w:r>
        <w:rPr>
          <w:rFonts w:ascii="宋体" w:eastAsia="宋体" w:hAnsi="宋体" w:hint="eastAsia"/>
        </w:rPr>
        <w:t>→</w:t>
      </w:r>
      <w:r>
        <w:t>#&lt;ARRAY 50 simple 32562043&gt;</w:t>
      </w:r>
    </w:p>
    <w:p w:rsidR="00B67D6E" w:rsidRDefault="00B67D6E" w:rsidP="00EC4AC2">
      <w:pPr>
        <w:spacing w:line="140" w:lineRule="atLeast"/>
        <w:ind w:left="420"/>
      </w:pPr>
      <w:r>
        <w:t xml:space="preserve"> (setq b1 (make-array 20 :displaced-to a1 :displaced-index-offset 10))</w:t>
      </w:r>
    </w:p>
    <w:p w:rsidR="00B67D6E" w:rsidRDefault="00B67D6E" w:rsidP="00EC4AC2">
      <w:pPr>
        <w:spacing w:line="140" w:lineRule="atLeast"/>
        <w:ind w:left="420"/>
      </w:pPr>
      <w:r>
        <w:rPr>
          <w:rFonts w:ascii="宋体" w:eastAsia="宋体" w:hAnsi="宋体" w:hint="eastAsia"/>
        </w:rPr>
        <w:t>→</w:t>
      </w:r>
      <w:r>
        <w:t>#&lt;ARRAY 20 indirect 32563346&gt;</w:t>
      </w:r>
    </w:p>
    <w:p w:rsidR="00B67D6E" w:rsidRDefault="00B67D6E" w:rsidP="00EC4AC2">
      <w:pPr>
        <w:spacing w:line="140" w:lineRule="atLeast"/>
        <w:ind w:left="420"/>
      </w:pPr>
      <w:r>
        <w:t xml:space="preserve"> (length b1) </w:t>
      </w:r>
      <w:r>
        <w:rPr>
          <w:rFonts w:ascii="宋体" w:eastAsia="宋体" w:hAnsi="宋体" w:hint="eastAsia"/>
        </w:rPr>
        <w:t>→</w:t>
      </w:r>
      <w:r>
        <w:t>20</w:t>
      </w:r>
    </w:p>
    <w:p w:rsidR="00B67D6E" w:rsidRDefault="00B67D6E" w:rsidP="00EC4AC2">
      <w:pPr>
        <w:spacing w:line="140" w:lineRule="atLeast"/>
        <w:ind w:left="420"/>
      </w:pPr>
      <w:r>
        <w:t xml:space="preserve"> (setq a2 (make-array 50 :fill-pointer 10))</w:t>
      </w:r>
    </w:p>
    <w:p w:rsidR="00B67D6E" w:rsidRDefault="00B67D6E" w:rsidP="00EC4AC2">
      <w:pPr>
        <w:spacing w:line="140" w:lineRule="atLeast"/>
        <w:ind w:left="420"/>
      </w:pPr>
      <w:r>
        <w:rPr>
          <w:rFonts w:ascii="宋体" w:eastAsia="宋体" w:hAnsi="宋体" w:hint="eastAsia"/>
        </w:rPr>
        <w:t>→</w:t>
      </w:r>
      <w:r>
        <w:t>#&lt;ARRAY 50 fill-pointer 10 46100216&gt;</w:t>
      </w:r>
    </w:p>
    <w:p w:rsidR="00B67D6E" w:rsidRDefault="00B67D6E" w:rsidP="00EC4AC2">
      <w:pPr>
        <w:spacing w:line="140" w:lineRule="atLeast"/>
        <w:ind w:left="420"/>
      </w:pPr>
      <w:r>
        <w:t xml:space="preserve"> (setq b2 (make-array 20 :displaced-to a2 :displaced-index-offset 10))</w:t>
      </w:r>
    </w:p>
    <w:p w:rsidR="00B67D6E" w:rsidRDefault="00B67D6E" w:rsidP="00EC4AC2">
      <w:pPr>
        <w:spacing w:line="140" w:lineRule="atLeast"/>
        <w:ind w:left="420"/>
      </w:pPr>
      <w:r>
        <w:rPr>
          <w:rFonts w:ascii="宋体" w:eastAsia="宋体" w:hAnsi="宋体" w:hint="eastAsia"/>
        </w:rPr>
        <w:t>→</w:t>
      </w:r>
      <w:r>
        <w:t>#&lt;ARRAY 20 indirect 46104010&gt;</w:t>
      </w:r>
    </w:p>
    <w:p w:rsidR="00B67D6E" w:rsidRDefault="00B67D6E" w:rsidP="00EC4AC2">
      <w:pPr>
        <w:spacing w:line="140" w:lineRule="atLeast"/>
        <w:ind w:left="420"/>
      </w:pPr>
      <w:r>
        <w:t xml:space="preserve"> (length a2) </w:t>
      </w:r>
      <w:r>
        <w:rPr>
          <w:rFonts w:ascii="宋体" w:eastAsia="宋体" w:hAnsi="宋体" w:hint="eastAsia"/>
        </w:rPr>
        <w:t>→</w:t>
      </w:r>
      <w:r>
        <w:t>10</w:t>
      </w:r>
    </w:p>
    <w:p w:rsidR="00B67D6E" w:rsidRDefault="00B67D6E" w:rsidP="00EC4AC2">
      <w:pPr>
        <w:spacing w:line="140" w:lineRule="atLeast"/>
        <w:ind w:left="420"/>
      </w:pPr>
      <w:r>
        <w:lastRenderedPageBreak/>
        <w:t xml:space="preserve"> (length b2) </w:t>
      </w:r>
      <w:r>
        <w:rPr>
          <w:rFonts w:ascii="宋体" w:eastAsia="宋体" w:hAnsi="宋体" w:hint="eastAsia"/>
        </w:rPr>
        <w:t>→</w:t>
      </w:r>
      <w:r>
        <w:t>20</w:t>
      </w:r>
    </w:p>
    <w:p w:rsidR="00B67D6E" w:rsidRDefault="00B67D6E" w:rsidP="00EC4AC2">
      <w:pPr>
        <w:spacing w:line="140" w:lineRule="atLeast"/>
        <w:ind w:left="420"/>
      </w:pPr>
      <w:r>
        <w:t xml:space="preserve"> (setq a3 (make-array 50 :fill-pointer 10))</w:t>
      </w:r>
    </w:p>
    <w:p w:rsidR="00B67D6E" w:rsidRDefault="00B67D6E" w:rsidP="00EC4AC2">
      <w:pPr>
        <w:spacing w:line="140" w:lineRule="atLeast"/>
        <w:ind w:left="420"/>
      </w:pPr>
      <w:r>
        <w:rPr>
          <w:rFonts w:ascii="宋体" w:eastAsia="宋体" w:hAnsi="宋体" w:hint="eastAsia"/>
        </w:rPr>
        <w:t>→</w:t>
      </w:r>
      <w:r>
        <w:t>#&lt;ARRAY 50 fill-pointer 10 46105663&gt;</w:t>
      </w:r>
    </w:p>
    <w:p w:rsidR="00B67D6E" w:rsidRDefault="00B67D6E" w:rsidP="00EC4AC2">
      <w:pPr>
        <w:spacing w:line="140" w:lineRule="atLeast"/>
        <w:ind w:left="420"/>
      </w:pPr>
      <w:r>
        <w:t xml:space="preserve"> (setq b3 (make-array 20 :displaced-to a3 :displaced-index-offset 10</w:t>
      </w:r>
    </w:p>
    <w:p w:rsidR="00B67D6E" w:rsidRDefault="00B67D6E" w:rsidP="00EC4AC2">
      <w:pPr>
        <w:spacing w:line="140" w:lineRule="atLeast"/>
        <w:ind w:left="420"/>
      </w:pPr>
      <w:r>
        <w:t xml:space="preserve">                     :fill-pointer 5))</w:t>
      </w:r>
    </w:p>
    <w:p w:rsidR="00B67D6E" w:rsidRDefault="00B67D6E" w:rsidP="00EC4AC2">
      <w:pPr>
        <w:spacing w:line="140" w:lineRule="atLeast"/>
        <w:ind w:left="420"/>
      </w:pPr>
      <w:r>
        <w:rPr>
          <w:rFonts w:ascii="宋体" w:eastAsia="宋体" w:hAnsi="宋体" w:hint="eastAsia"/>
        </w:rPr>
        <w:t>→</w:t>
      </w:r>
      <w:r>
        <w:t>#&lt;ARRAY 20 indirect, fill-pointer 5 46107432&gt;</w:t>
      </w:r>
    </w:p>
    <w:p w:rsidR="00B67D6E" w:rsidRDefault="00B67D6E" w:rsidP="00EC4AC2">
      <w:pPr>
        <w:spacing w:line="140" w:lineRule="atLeast"/>
        <w:ind w:left="420"/>
      </w:pPr>
      <w:r>
        <w:t xml:space="preserve"> (length a3) </w:t>
      </w:r>
      <w:r>
        <w:rPr>
          <w:rFonts w:ascii="宋体" w:eastAsia="宋体" w:hAnsi="宋体" w:hint="eastAsia"/>
        </w:rPr>
        <w:t>→</w:t>
      </w:r>
      <w:r>
        <w:t>10</w:t>
      </w:r>
    </w:p>
    <w:p w:rsidR="00B67D6E" w:rsidRDefault="00B67D6E" w:rsidP="00EC4AC2">
      <w:pPr>
        <w:spacing w:line="140" w:lineRule="atLeast"/>
        <w:ind w:left="420"/>
      </w:pPr>
      <w:r>
        <w:t xml:space="preserve"> (length b3) </w:t>
      </w:r>
      <w:r>
        <w:rPr>
          <w:rFonts w:ascii="宋体" w:eastAsia="宋体" w:hAnsi="宋体" w:hint="eastAsia"/>
        </w:rPr>
        <w:t>→</w:t>
      </w:r>
      <w:r>
        <w:t>5</w:t>
      </w:r>
    </w:p>
    <w:p w:rsidR="00B67D6E" w:rsidRDefault="00B67D6E" w:rsidP="00EC4AC2">
      <w:pPr>
        <w:spacing w:line="140" w:lineRule="atLeast"/>
      </w:pPr>
      <w:r>
        <w:t>See Also:</w:t>
      </w:r>
    </w:p>
    <w:p w:rsidR="00B67D6E" w:rsidRDefault="00B67D6E" w:rsidP="00EC4AC2">
      <w:pPr>
        <w:spacing w:line="140" w:lineRule="atLeast"/>
        <w:ind w:left="420"/>
      </w:pPr>
      <w:r>
        <w:t>adjustable-array-p, aref, arrayp, array-element-type, array-rank-limit, array-dimension-limit, fill-pointer, upgraded-array-element-type</w:t>
      </w:r>
    </w:p>
    <w:p w:rsidR="00B67D6E" w:rsidRDefault="00B67D6E" w:rsidP="00EC4AC2">
      <w:pPr>
        <w:spacing w:line="140" w:lineRule="atLeast"/>
      </w:pPr>
      <w:r>
        <w:t>Notes:</w:t>
      </w:r>
    </w:p>
    <w:p w:rsidR="00B67D6E" w:rsidRDefault="00B67D6E" w:rsidP="00EC4AC2">
      <w:pPr>
        <w:spacing w:line="140" w:lineRule="atLeast"/>
        <w:ind w:left="420"/>
      </w:pPr>
      <w:r>
        <w:t>There is no specified way to create an array for which adjustable-array-p definitely returns false. There is no specified way to create an array that is not a simple array.</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a</w:t>
            </w:r>
            <w:r>
              <w:t>djust-array</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adjust-array array new-dimensions &amp;key</w:t>
      </w:r>
      <w:r>
        <w:rPr>
          <w:rFonts w:hint="eastAsia"/>
        </w:rPr>
        <w:t xml:space="preserve"> </w:t>
      </w:r>
      <w:r>
        <w:t>element-type</w:t>
      </w:r>
    </w:p>
    <w:p w:rsidR="00B67D6E" w:rsidRDefault="00B67D6E" w:rsidP="00EC4AC2">
      <w:pPr>
        <w:spacing w:line="140" w:lineRule="atLeast"/>
        <w:ind w:left="420" w:firstLineChars="1700" w:firstLine="3740"/>
      </w:pPr>
      <w:r>
        <w:t>initial-element</w:t>
      </w:r>
    </w:p>
    <w:p w:rsidR="00B67D6E" w:rsidRDefault="00B67D6E" w:rsidP="00EC4AC2">
      <w:pPr>
        <w:spacing w:line="140" w:lineRule="atLeast"/>
        <w:ind w:left="420" w:firstLineChars="1700" w:firstLine="3740"/>
      </w:pPr>
      <w:r>
        <w:t>initial-contents</w:t>
      </w:r>
    </w:p>
    <w:p w:rsidR="00B67D6E" w:rsidRDefault="00B67D6E" w:rsidP="00EC4AC2">
      <w:pPr>
        <w:spacing w:line="140" w:lineRule="atLeast"/>
        <w:ind w:left="420" w:firstLineChars="1700" w:firstLine="3740"/>
      </w:pPr>
      <w:r>
        <w:t>fill-pointer</w:t>
      </w:r>
    </w:p>
    <w:p w:rsidR="00B67D6E" w:rsidRDefault="00B67D6E" w:rsidP="00EC4AC2">
      <w:pPr>
        <w:spacing w:line="140" w:lineRule="atLeast"/>
        <w:ind w:left="420" w:firstLineChars="1700" w:firstLine="3740"/>
      </w:pPr>
      <w:r>
        <w:t>displaced-to</w:t>
      </w:r>
    </w:p>
    <w:p w:rsidR="00B67D6E" w:rsidRDefault="00B67D6E" w:rsidP="00EC4AC2">
      <w:pPr>
        <w:spacing w:line="140" w:lineRule="atLeast"/>
        <w:ind w:left="420" w:firstLineChars="1700" w:firstLine="3740"/>
      </w:pPr>
      <w:r>
        <w:t>displaced-index-offset</w:t>
      </w:r>
    </w:p>
    <w:p w:rsidR="00B67D6E" w:rsidRDefault="00B67D6E" w:rsidP="00EC4AC2">
      <w:pPr>
        <w:spacing w:line="140" w:lineRule="atLeast"/>
        <w:ind w:firstLineChars="290" w:firstLine="638"/>
      </w:pPr>
      <w:r>
        <w:rPr>
          <w:rFonts w:ascii="宋体" w:eastAsia="宋体" w:hAnsi="宋体" w:hint="eastAsia"/>
        </w:rPr>
        <w:t>→</w:t>
      </w:r>
      <w:r>
        <w:t>adjusted-array</w:t>
      </w:r>
    </w:p>
    <w:p w:rsidR="00B67D6E" w:rsidRDefault="00B67D6E" w:rsidP="00EC4AC2">
      <w:pPr>
        <w:spacing w:line="140" w:lineRule="atLeast"/>
      </w:pPr>
      <w:r>
        <w:t>Arguments and Values:</w:t>
      </w:r>
    </w:p>
    <w:p w:rsidR="00B67D6E" w:rsidRDefault="00B67D6E" w:rsidP="00EC4AC2">
      <w:pPr>
        <w:spacing w:line="140" w:lineRule="atLeast"/>
        <w:ind w:left="420"/>
      </w:pPr>
      <w:r>
        <w:t>array—an array.</w:t>
      </w:r>
    </w:p>
    <w:p w:rsidR="00B67D6E" w:rsidRDefault="00B67D6E" w:rsidP="00EC4AC2">
      <w:pPr>
        <w:spacing w:line="140" w:lineRule="atLeast"/>
        <w:ind w:left="420"/>
      </w:pPr>
      <w:r>
        <w:lastRenderedPageBreak/>
        <w:t>new-dimensions—a valid array dimension or a list of valid array dimensions.</w:t>
      </w:r>
    </w:p>
    <w:p w:rsidR="00B67D6E" w:rsidRDefault="00B67D6E" w:rsidP="00EC4AC2">
      <w:pPr>
        <w:spacing w:line="140" w:lineRule="atLeast"/>
        <w:ind w:left="420"/>
      </w:pPr>
      <w:r>
        <w:t>element-type—a type specifier.</w:t>
      </w:r>
    </w:p>
    <w:p w:rsidR="00B67D6E" w:rsidRDefault="00B67D6E" w:rsidP="00EC4AC2">
      <w:pPr>
        <w:spacing w:line="140" w:lineRule="atLeast"/>
        <w:ind w:left="420"/>
      </w:pPr>
      <w:r>
        <w:t>initial-element—an object. Initial-element must not be supplied if either initial-contents or displaced-to is supplied.</w:t>
      </w:r>
    </w:p>
    <w:p w:rsidR="00B67D6E" w:rsidRDefault="00B67D6E" w:rsidP="00EC4AC2">
      <w:pPr>
        <w:spacing w:line="140" w:lineRule="atLeast"/>
        <w:ind w:left="420"/>
      </w:pPr>
      <w:r>
        <w:t>initial-contents—an object. If array has rank greater than zero, then initial-contents is composed of nested sequences, the depth of which must equal the rank of array. Otherwise, array is zero-dimensional and initial-contents supplies the single element. initial-contents must not be supplied if either initial-element or displaced-to is given.</w:t>
      </w:r>
    </w:p>
    <w:p w:rsidR="00B67D6E" w:rsidRDefault="00B67D6E" w:rsidP="00EC4AC2">
      <w:pPr>
        <w:spacing w:line="140" w:lineRule="atLeast"/>
        <w:ind w:left="420"/>
      </w:pPr>
      <w:r>
        <w:t>fill-pointer—a valid fill pointer for the array to be created, or t, or nil. The default is nil.</w:t>
      </w:r>
    </w:p>
    <w:p w:rsidR="00B67D6E" w:rsidRDefault="00B67D6E" w:rsidP="00EC4AC2">
      <w:pPr>
        <w:spacing w:line="140" w:lineRule="atLeast"/>
        <w:ind w:left="420"/>
      </w:pPr>
      <w:r>
        <w:t>displaced-to—an array or nil. initial-elements and initial-contents must not be supplied if displaced-to is supplied.</w:t>
      </w:r>
    </w:p>
    <w:p w:rsidR="00B67D6E" w:rsidRDefault="00B67D6E" w:rsidP="00EC4AC2">
      <w:pPr>
        <w:spacing w:line="140" w:lineRule="atLeast"/>
        <w:ind w:left="420"/>
      </w:pPr>
      <w:r>
        <w:t>displaced-index-offset—an object of type (fixnum 0 n) where n is (array-total-size displaced-to). displaced-index-offset may be supplied only if displaced-to is supplied.</w:t>
      </w:r>
    </w:p>
    <w:p w:rsidR="00B67D6E" w:rsidRDefault="00B67D6E" w:rsidP="00EC4AC2">
      <w:pPr>
        <w:spacing w:line="140" w:lineRule="atLeast"/>
        <w:ind w:left="420"/>
      </w:pPr>
      <w:r>
        <w:t>adjusted-array—an array.</w:t>
      </w:r>
    </w:p>
    <w:p w:rsidR="00B67D6E" w:rsidRDefault="00B67D6E" w:rsidP="00EC4AC2">
      <w:pPr>
        <w:spacing w:line="140" w:lineRule="atLeast"/>
      </w:pPr>
      <w:r>
        <w:t>Description:</w:t>
      </w:r>
    </w:p>
    <w:p w:rsidR="00B67D6E" w:rsidRDefault="00B67D6E" w:rsidP="00EC4AC2">
      <w:pPr>
        <w:spacing w:line="140" w:lineRule="atLeast"/>
        <w:ind w:left="420"/>
      </w:pPr>
      <w:r>
        <w:t>adjust-array changes the dimensions or elements of array. The result is an array of the same type and rank as array, that is either the modified array, or a newly created array to which array can be displaced, and that has the given new-dimensions.</w:t>
      </w:r>
    </w:p>
    <w:p w:rsidR="00B67D6E" w:rsidRDefault="00B67D6E" w:rsidP="00EC4AC2">
      <w:pPr>
        <w:spacing w:line="140" w:lineRule="atLeast"/>
        <w:ind w:left="420"/>
      </w:pPr>
      <w:r>
        <w:t>New-dimensions specify the size of each dimension of array.</w:t>
      </w:r>
    </w:p>
    <w:p w:rsidR="00B67D6E" w:rsidRDefault="00B67D6E" w:rsidP="00EC4AC2">
      <w:pPr>
        <w:spacing w:line="140" w:lineRule="atLeast"/>
        <w:ind w:left="420"/>
      </w:pPr>
      <w:r>
        <w:t>Element-type specifies the type of the elements of the resulting array. If element-type is supplied, the consequences are unspecified if the upgraded array element type of element-type is not the same as the actual array element type of array.</w:t>
      </w:r>
    </w:p>
    <w:p w:rsidR="00B67D6E" w:rsidRDefault="00B67D6E" w:rsidP="00EC4AC2">
      <w:pPr>
        <w:spacing w:line="140" w:lineRule="atLeast"/>
        <w:ind w:left="420"/>
      </w:pPr>
      <w:r>
        <w:t>If initial-contents is supplied, it is treated as for make-array. In this case none of the original contents of array appears in the resulting array.</w:t>
      </w:r>
    </w:p>
    <w:p w:rsidR="00B67D6E" w:rsidRDefault="00B67D6E" w:rsidP="00EC4AC2">
      <w:pPr>
        <w:spacing w:line="140" w:lineRule="atLeast"/>
        <w:ind w:left="420"/>
      </w:pPr>
      <w:r>
        <w:t>If fill-pointer is an integer, it becomes the fill pointer for the resulting array. If fill-pointer is the symbol t, it indicates that the size of the resulting array should be used as the fill pointer. If fill-pointer is nil, it indicates that the fill pointer should be left as it is.</w:t>
      </w:r>
    </w:p>
    <w:p w:rsidR="00B67D6E" w:rsidRDefault="00B67D6E" w:rsidP="00EC4AC2">
      <w:pPr>
        <w:spacing w:line="140" w:lineRule="atLeast"/>
        <w:ind w:left="420"/>
      </w:pPr>
      <w:r>
        <w:lastRenderedPageBreak/>
        <w:t>If displaced-to non-nil, a displaced array is created. The resulting array shares its contents with the array given by displaced-to. The resulting array cannot contain more elements than the array it is displaced to. If displaced-to is not supplied or nil, the resulting array is not a displaced array. If array A is created displaced to array B and subsequently array B is given to adjust-array, array A will still be displaced to array B. Although array might be a displaced array, the resulting array is not a displaced array unless displaced-to is supplied and not nil. The interaction between adjust-array and displaced arrays is as follows given three arrays, A, B, and C:</w:t>
      </w:r>
    </w:p>
    <w:p w:rsidR="00B67D6E" w:rsidRDefault="00B67D6E" w:rsidP="00EC4AC2">
      <w:pPr>
        <w:spacing w:line="140" w:lineRule="atLeast"/>
        <w:ind w:left="420" w:firstLine="420"/>
      </w:pPr>
      <w:r>
        <w:t>A is not displaced before or after the call</w:t>
      </w:r>
    </w:p>
    <w:p w:rsidR="00B67D6E" w:rsidRDefault="00B67D6E" w:rsidP="00EC4AC2">
      <w:pPr>
        <w:spacing w:line="140" w:lineRule="atLeast"/>
        <w:ind w:left="840" w:firstLine="420"/>
      </w:pPr>
      <w:r>
        <w:t xml:space="preserve"> (adjust-array A ...)</w:t>
      </w:r>
    </w:p>
    <w:p w:rsidR="00B67D6E" w:rsidRDefault="00B67D6E" w:rsidP="00EC4AC2">
      <w:pPr>
        <w:spacing w:line="140" w:lineRule="atLeast"/>
        <w:ind w:left="1260"/>
      </w:pPr>
      <w:r>
        <w:t>The dimensions of A are altered, and the contents rearranged as appropriate. Additional elements of A are taken from initial-element. The use of initial-contents causes all old contents to be discarded.</w:t>
      </w:r>
    </w:p>
    <w:p w:rsidR="00B67D6E" w:rsidRDefault="00B67D6E" w:rsidP="00EC4AC2">
      <w:pPr>
        <w:spacing w:line="140" w:lineRule="atLeast"/>
        <w:ind w:left="420" w:firstLine="420"/>
      </w:pPr>
      <w:r>
        <w:t>A is not displaced before, but is displaced to C after the call</w:t>
      </w:r>
    </w:p>
    <w:p w:rsidR="00B67D6E" w:rsidRDefault="00B67D6E" w:rsidP="00EC4AC2">
      <w:pPr>
        <w:spacing w:line="140" w:lineRule="atLeast"/>
        <w:ind w:left="840" w:firstLine="420"/>
      </w:pPr>
      <w:r>
        <w:t xml:space="preserve"> (adjust-array A ... :displaced-to C)</w:t>
      </w:r>
    </w:p>
    <w:p w:rsidR="00B67D6E" w:rsidRDefault="00B67D6E" w:rsidP="00EC4AC2">
      <w:pPr>
        <w:spacing w:line="140" w:lineRule="atLeast"/>
        <w:ind w:left="1260"/>
      </w:pPr>
      <w:r>
        <w:t>None of the original contents of A appears in A afterwards; A now contains the contents of C, without any rearrangement of C.</w:t>
      </w:r>
    </w:p>
    <w:p w:rsidR="00B67D6E" w:rsidRDefault="00B67D6E" w:rsidP="00EC4AC2">
      <w:pPr>
        <w:spacing w:line="140" w:lineRule="atLeast"/>
        <w:ind w:left="420" w:firstLine="420"/>
      </w:pPr>
      <w:r>
        <w:t>A is displaced to B before the call, and is displaced to C after the call</w:t>
      </w:r>
    </w:p>
    <w:p w:rsidR="00B67D6E" w:rsidRDefault="00B67D6E" w:rsidP="00EC4AC2">
      <w:pPr>
        <w:spacing w:line="140" w:lineRule="atLeast"/>
        <w:ind w:left="840" w:firstLine="420"/>
      </w:pPr>
      <w:r>
        <w:t xml:space="preserve"> (adjust-array A ... :displaced-to B)</w:t>
      </w:r>
    </w:p>
    <w:p w:rsidR="00B67D6E" w:rsidRDefault="00B67D6E" w:rsidP="00EC4AC2">
      <w:pPr>
        <w:spacing w:line="140" w:lineRule="atLeast"/>
        <w:ind w:left="840" w:firstLine="420"/>
      </w:pPr>
      <w:r>
        <w:t xml:space="preserve"> (adjust-array A ... :displaced-to C)</w:t>
      </w:r>
    </w:p>
    <w:p w:rsidR="00B67D6E" w:rsidRDefault="00B67D6E" w:rsidP="00EC4AC2">
      <w:pPr>
        <w:spacing w:line="140" w:lineRule="atLeast"/>
        <w:ind w:left="1260"/>
      </w:pPr>
      <w:r>
        <w:t>B and C might be the same. The contents of B do not appear in A afterward unless such contents also happen to be in C If displaced-index-offset is not supplied in the adjust-array call, it defaults to zero; the old offset into B is not retained.</w:t>
      </w:r>
    </w:p>
    <w:p w:rsidR="00B67D6E" w:rsidRDefault="00B67D6E" w:rsidP="00EC4AC2">
      <w:pPr>
        <w:spacing w:line="140" w:lineRule="atLeast"/>
        <w:ind w:left="420" w:firstLine="420"/>
      </w:pPr>
      <w:r>
        <w:t>A is displaced to B before the call, but not displaced afterward.</w:t>
      </w:r>
    </w:p>
    <w:p w:rsidR="00B67D6E" w:rsidRDefault="00B67D6E" w:rsidP="00EC4AC2">
      <w:pPr>
        <w:spacing w:line="140" w:lineRule="atLeast"/>
        <w:ind w:left="840" w:firstLine="420"/>
      </w:pPr>
      <w:r>
        <w:t xml:space="preserve"> (adjust-array A ... :displaced-to B)</w:t>
      </w:r>
    </w:p>
    <w:p w:rsidR="00B67D6E" w:rsidRDefault="00B67D6E" w:rsidP="00EC4AC2">
      <w:pPr>
        <w:spacing w:line="140" w:lineRule="atLeast"/>
        <w:ind w:left="840" w:firstLine="420"/>
      </w:pPr>
      <w:r>
        <w:t xml:space="preserve"> (adjust-array A ... :displaced-to nil)</w:t>
      </w:r>
    </w:p>
    <w:p w:rsidR="00B67D6E" w:rsidRDefault="00B67D6E" w:rsidP="00EC4AC2">
      <w:pPr>
        <w:spacing w:line="140" w:lineRule="atLeast"/>
        <w:ind w:left="1260"/>
      </w:pPr>
      <w:r>
        <w:lastRenderedPageBreak/>
        <w:t>A gets a new "data region," and contents of B are copied into it as appropriate to maintain the existing old contents; additional elements of A are taken from initial-element if supplied. However, the use of initial-contents causes all old contents to be discarded.</w:t>
      </w:r>
    </w:p>
    <w:p w:rsidR="00B67D6E" w:rsidRDefault="00B67D6E" w:rsidP="00EC4AC2">
      <w:pPr>
        <w:spacing w:line="140" w:lineRule="atLeast"/>
        <w:ind w:left="420"/>
      </w:pPr>
      <w:r>
        <w:t>If displaced-index-offset is supplied, it specifies the offset of the resulting array from the beginning of the array that it is displaced to. If displaced-index-offset is not supplied, the offset is 0. The size of the resulting array plus the offset value cannot exceed the size of the array that it is displaced to.</w:t>
      </w:r>
    </w:p>
    <w:p w:rsidR="00B67D6E" w:rsidRDefault="00B67D6E" w:rsidP="00EC4AC2">
      <w:pPr>
        <w:spacing w:line="140" w:lineRule="atLeast"/>
        <w:ind w:left="420"/>
      </w:pPr>
      <w:r>
        <w:t>If only new-dimensions and an initial-element argument are supplied, those elements of array that are still in bounds appear in the resulting array. The elements of the resulting array that are not in the bounds of array are initialized to initial-element; if initial-element is not provided, the consequences of later reading any such new element of new-array before it has been initialized are undefined.</w:t>
      </w:r>
    </w:p>
    <w:p w:rsidR="00B67D6E" w:rsidRDefault="00B67D6E" w:rsidP="00EC4AC2">
      <w:pPr>
        <w:spacing w:line="140" w:lineRule="atLeast"/>
        <w:ind w:left="420"/>
      </w:pPr>
      <w:r>
        <w:t>If initial-contents or displaced-to is supplied, then none of the original contents of array appears in the new array.</w:t>
      </w:r>
    </w:p>
    <w:p w:rsidR="00B67D6E" w:rsidRDefault="00B67D6E" w:rsidP="00EC4AC2">
      <w:pPr>
        <w:spacing w:line="140" w:lineRule="atLeast"/>
        <w:ind w:left="420"/>
      </w:pPr>
      <w:r>
        <w:t>The consequences are unspecified if array is adjusted to a size smaller than its fill pointer without supplying the fill-pointer argument so that its fill-pointer is properly adjusted in the process.</w:t>
      </w:r>
    </w:p>
    <w:p w:rsidR="00B67D6E" w:rsidRDefault="00B67D6E" w:rsidP="00EC4AC2">
      <w:pPr>
        <w:spacing w:line="140" w:lineRule="atLeast"/>
        <w:ind w:left="420"/>
      </w:pPr>
      <w:r>
        <w:t>If A is displaced to B, the consequences are unspecified if B is adjusted in such a way that it no longer has enough elements to satisfy A.</w:t>
      </w:r>
    </w:p>
    <w:p w:rsidR="00B67D6E" w:rsidRDefault="00B67D6E" w:rsidP="00EC4AC2">
      <w:pPr>
        <w:spacing w:line="140" w:lineRule="atLeast"/>
        <w:ind w:left="420"/>
      </w:pPr>
      <w:r>
        <w:t>If adjust-array is applied to an array that is actually adjustable, the array returned is identical to array. If the array returned by adjust-array is distinct from array, then the argument array is unchanged.</w:t>
      </w:r>
    </w:p>
    <w:p w:rsidR="00B67D6E" w:rsidRDefault="00B67D6E" w:rsidP="00EC4AC2">
      <w:pPr>
        <w:spacing w:line="140" w:lineRule="atLeast"/>
        <w:ind w:left="420"/>
      </w:pPr>
      <w:r>
        <w:t>Note that if an array A is displaced to another array B, and B is displaced to another array C, and B is altered by adjust-array, A must now refer to the adjust contents of B. This means that an implementation cannot collapse the chain to make A refer to C directly and forget that the chain of reference passes through B. However, caching techniques are permitted as long as they preserve the semantics specified here.</w:t>
      </w:r>
    </w:p>
    <w:p w:rsidR="00B67D6E" w:rsidRDefault="00B67D6E" w:rsidP="00EC4AC2">
      <w:pPr>
        <w:spacing w:line="140" w:lineRule="atLeast"/>
      </w:pPr>
      <w:r>
        <w:t>Examples:</w:t>
      </w:r>
    </w:p>
    <w:p w:rsidR="00B67D6E" w:rsidRDefault="00B67D6E" w:rsidP="00EC4AC2">
      <w:pPr>
        <w:spacing w:line="140" w:lineRule="atLeast"/>
        <w:ind w:left="420"/>
      </w:pPr>
      <w:r>
        <w:t xml:space="preserve"> (adjustable-array-p</w:t>
      </w:r>
    </w:p>
    <w:p w:rsidR="00B67D6E" w:rsidRDefault="00B67D6E" w:rsidP="00EC4AC2">
      <w:pPr>
        <w:spacing w:line="140" w:lineRule="atLeast"/>
        <w:ind w:left="420"/>
      </w:pPr>
      <w:r>
        <w:lastRenderedPageBreak/>
        <w:t xml:space="preserve">  (setq ada (adjust-array</w:t>
      </w:r>
    </w:p>
    <w:p w:rsidR="00B67D6E" w:rsidRDefault="00B67D6E" w:rsidP="00EC4AC2">
      <w:pPr>
        <w:spacing w:line="140" w:lineRule="atLeast"/>
        <w:ind w:left="420"/>
      </w:pPr>
      <w:r>
        <w:t xml:space="preserve">              (make-array '(2 3)</w:t>
      </w:r>
    </w:p>
    <w:p w:rsidR="00B67D6E" w:rsidRDefault="00B67D6E" w:rsidP="00EC4AC2">
      <w:pPr>
        <w:spacing w:line="140" w:lineRule="atLeast"/>
        <w:ind w:left="420"/>
      </w:pPr>
      <w:r>
        <w:t xml:space="preserve">                        :adjustable t</w:t>
      </w:r>
    </w:p>
    <w:p w:rsidR="00B67D6E" w:rsidRDefault="00B67D6E" w:rsidP="00EC4AC2">
      <w:pPr>
        <w:spacing w:line="140" w:lineRule="atLeast"/>
        <w:ind w:left="420"/>
      </w:pPr>
      <w:r>
        <w:t xml:space="preserve">                        :initial-contents '((a b c) (1 2 3)))</w:t>
      </w:r>
    </w:p>
    <w:p w:rsidR="00B67D6E" w:rsidRDefault="00B67D6E" w:rsidP="00EC4AC2">
      <w:pPr>
        <w:spacing w:line="140" w:lineRule="atLeast"/>
        <w:ind w:left="420"/>
      </w:pPr>
      <w:r>
        <w:t xml:space="preserve">              '(4 6)))) </w:t>
      </w:r>
      <w:r>
        <w:rPr>
          <w:rFonts w:ascii="宋体" w:eastAsia="宋体" w:hAnsi="宋体" w:hint="eastAsia"/>
        </w:rPr>
        <w:t>→</w:t>
      </w:r>
      <w:r>
        <w:t>T</w:t>
      </w:r>
    </w:p>
    <w:p w:rsidR="00B67D6E" w:rsidRDefault="00B67D6E" w:rsidP="00EC4AC2">
      <w:pPr>
        <w:spacing w:line="140" w:lineRule="atLeast"/>
        <w:ind w:left="420"/>
      </w:pPr>
      <w:r>
        <w:t xml:space="preserve"> (array-dimensions ada) </w:t>
      </w:r>
      <w:r>
        <w:rPr>
          <w:rFonts w:ascii="宋体" w:eastAsia="宋体" w:hAnsi="宋体" w:hint="eastAsia"/>
        </w:rPr>
        <w:t>→</w:t>
      </w:r>
      <w:r>
        <w:t>(4 6)</w:t>
      </w:r>
    </w:p>
    <w:p w:rsidR="00B67D6E" w:rsidRDefault="00B67D6E" w:rsidP="00EC4AC2">
      <w:pPr>
        <w:spacing w:line="140" w:lineRule="atLeast"/>
        <w:ind w:left="420"/>
      </w:pPr>
      <w:r>
        <w:t xml:space="preserve"> (aref ada 1 1) </w:t>
      </w:r>
      <w:r>
        <w:rPr>
          <w:rFonts w:ascii="宋体" w:eastAsia="宋体" w:hAnsi="宋体" w:hint="eastAsia"/>
        </w:rPr>
        <w:t>→</w:t>
      </w:r>
      <w:r>
        <w:t>2</w:t>
      </w:r>
    </w:p>
    <w:p w:rsidR="00B67D6E" w:rsidRDefault="00B67D6E" w:rsidP="00EC4AC2">
      <w:pPr>
        <w:spacing w:line="140" w:lineRule="atLeast"/>
        <w:ind w:left="420"/>
      </w:pPr>
      <w:r>
        <w:t xml:space="preserve"> (setq beta (make-array '(2 3) :adjustable t))</w:t>
      </w:r>
    </w:p>
    <w:p w:rsidR="00B67D6E" w:rsidRDefault="00B67D6E" w:rsidP="00EC4AC2">
      <w:pPr>
        <w:spacing w:line="140" w:lineRule="atLeast"/>
        <w:ind w:left="420"/>
      </w:pPr>
      <w:r>
        <w:rPr>
          <w:rFonts w:ascii="宋体" w:eastAsia="宋体" w:hAnsi="宋体" w:hint="eastAsia"/>
        </w:rPr>
        <w:t>→</w:t>
      </w:r>
      <w:r>
        <w:t>#2A((NIL NIL NIL) (NIL NIL NIL))</w:t>
      </w:r>
    </w:p>
    <w:p w:rsidR="00B67D6E" w:rsidRDefault="00B67D6E" w:rsidP="00EC4AC2">
      <w:pPr>
        <w:spacing w:line="140" w:lineRule="atLeast"/>
        <w:ind w:left="420"/>
      </w:pPr>
      <w:r>
        <w:t xml:space="preserve"> (adjust-array beta '(4 6) :displaced-to ada)</w:t>
      </w:r>
    </w:p>
    <w:p w:rsidR="00B67D6E" w:rsidRDefault="00B67D6E" w:rsidP="00EC4AC2">
      <w:pPr>
        <w:spacing w:line="140" w:lineRule="atLeast"/>
        <w:ind w:left="420"/>
      </w:pPr>
      <w:r>
        <w:rPr>
          <w:rFonts w:ascii="宋体" w:eastAsia="宋体" w:hAnsi="宋体" w:hint="eastAsia"/>
        </w:rPr>
        <w:t>→</w:t>
      </w:r>
      <w:r>
        <w:t>#2A((A B C NIL NIL NIL)</w:t>
      </w:r>
    </w:p>
    <w:p w:rsidR="00B67D6E" w:rsidRDefault="00B67D6E" w:rsidP="00EC4AC2">
      <w:pPr>
        <w:spacing w:line="140" w:lineRule="atLeast"/>
        <w:ind w:left="420"/>
      </w:pPr>
      <w:r>
        <w:t xml:space="preserve">      (1 2 3 NIL NIL NIL)</w:t>
      </w:r>
    </w:p>
    <w:p w:rsidR="00B67D6E" w:rsidRDefault="00B67D6E" w:rsidP="00EC4AC2">
      <w:pPr>
        <w:spacing w:line="140" w:lineRule="atLeast"/>
        <w:ind w:left="420"/>
      </w:pPr>
      <w:r>
        <w:t xml:space="preserve">      (NIL NIL NIL NIL NIL NIL)</w:t>
      </w:r>
    </w:p>
    <w:p w:rsidR="00B67D6E" w:rsidRDefault="00B67D6E" w:rsidP="00EC4AC2">
      <w:pPr>
        <w:spacing w:line="140" w:lineRule="atLeast"/>
        <w:ind w:left="420"/>
      </w:pPr>
      <w:r>
        <w:t xml:space="preserve">      (NIL NIL NIL NIL NIL NIL))</w:t>
      </w:r>
    </w:p>
    <w:p w:rsidR="00B67D6E" w:rsidRDefault="00B67D6E" w:rsidP="00EC4AC2">
      <w:pPr>
        <w:spacing w:line="140" w:lineRule="atLeast"/>
        <w:ind w:left="420"/>
      </w:pPr>
      <w:r>
        <w:t xml:space="preserve"> (array-dimensions beta) </w:t>
      </w:r>
      <w:r>
        <w:rPr>
          <w:rFonts w:ascii="宋体" w:eastAsia="宋体" w:hAnsi="宋体" w:hint="eastAsia"/>
        </w:rPr>
        <w:t>→</w:t>
      </w:r>
      <w:r>
        <w:t>(4 6)</w:t>
      </w:r>
    </w:p>
    <w:p w:rsidR="00B67D6E" w:rsidRDefault="00B67D6E" w:rsidP="00EC4AC2">
      <w:pPr>
        <w:spacing w:line="140" w:lineRule="atLeast"/>
        <w:ind w:left="420"/>
      </w:pPr>
      <w:r>
        <w:t xml:space="preserve"> (aref beta 1 1) </w:t>
      </w:r>
      <w:r>
        <w:rPr>
          <w:rFonts w:ascii="宋体" w:eastAsia="宋体" w:hAnsi="宋体" w:hint="eastAsia"/>
        </w:rPr>
        <w:t>→</w:t>
      </w:r>
      <w:r>
        <w:t>2</w:t>
      </w:r>
    </w:p>
    <w:p w:rsidR="00B67D6E" w:rsidRDefault="00B67D6E" w:rsidP="00EC4AC2">
      <w:pPr>
        <w:spacing w:line="140" w:lineRule="atLeast"/>
        <w:ind w:left="420"/>
      </w:pPr>
      <w:r>
        <w:t>Suppose that the 4-by-4 array in m looks like this:</w:t>
      </w:r>
    </w:p>
    <w:p w:rsidR="00B67D6E" w:rsidRDefault="00B67D6E" w:rsidP="00EC4AC2">
      <w:pPr>
        <w:spacing w:line="140" w:lineRule="atLeast"/>
        <w:ind w:left="420"/>
      </w:pPr>
      <w:r>
        <w:t>#2A(( alpha     beta      gamma     delta )</w:t>
      </w:r>
    </w:p>
    <w:p w:rsidR="00B67D6E" w:rsidRDefault="00B67D6E" w:rsidP="00EC4AC2">
      <w:pPr>
        <w:spacing w:line="140" w:lineRule="atLeast"/>
        <w:ind w:left="420"/>
      </w:pPr>
      <w:r>
        <w:t xml:space="preserve">    ( epsilon   zeta      eta       theta )</w:t>
      </w:r>
    </w:p>
    <w:p w:rsidR="00B67D6E" w:rsidRDefault="00B67D6E" w:rsidP="00EC4AC2">
      <w:pPr>
        <w:spacing w:line="140" w:lineRule="atLeast"/>
        <w:ind w:left="420"/>
      </w:pPr>
      <w:r>
        <w:t xml:space="preserve">    ( iota      kappa     lambda    mu    )</w:t>
      </w:r>
    </w:p>
    <w:p w:rsidR="00B67D6E" w:rsidRDefault="00B67D6E" w:rsidP="00EC4AC2">
      <w:pPr>
        <w:spacing w:line="140" w:lineRule="atLeast"/>
        <w:ind w:left="420"/>
      </w:pPr>
      <w:r>
        <w:t xml:space="preserve">    ( nu        xi        omicron   pi    ))</w:t>
      </w:r>
    </w:p>
    <w:p w:rsidR="00B67D6E" w:rsidRDefault="00B67D6E" w:rsidP="00EC4AC2">
      <w:pPr>
        <w:spacing w:line="140" w:lineRule="atLeast"/>
        <w:ind w:left="420"/>
      </w:pPr>
      <w:r>
        <w:t>Then the result of</w:t>
      </w:r>
    </w:p>
    <w:p w:rsidR="00B67D6E" w:rsidRDefault="00B67D6E" w:rsidP="00EC4AC2">
      <w:pPr>
        <w:spacing w:line="140" w:lineRule="atLeast"/>
        <w:ind w:left="420"/>
      </w:pPr>
      <w:r>
        <w:t xml:space="preserve"> (adjust-array m '(3 5) :initial-element 'baz)</w:t>
      </w:r>
    </w:p>
    <w:p w:rsidR="00B67D6E" w:rsidRDefault="00B67D6E" w:rsidP="00EC4AC2">
      <w:pPr>
        <w:spacing w:line="140" w:lineRule="atLeast"/>
        <w:ind w:left="420"/>
      </w:pPr>
      <w:r>
        <w:t>is a 3-by-5 array with contents</w:t>
      </w:r>
    </w:p>
    <w:p w:rsidR="00B67D6E" w:rsidRDefault="00B67D6E" w:rsidP="00EC4AC2">
      <w:pPr>
        <w:spacing w:line="140" w:lineRule="atLeast"/>
        <w:ind w:left="420"/>
      </w:pPr>
      <w:r>
        <w:lastRenderedPageBreak/>
        <w:t>#2A(( alpha     beta      gamma     delta     baz )</w:t>
      </w:r>
    </w:p>
    <w:p w:rsidR="00B67D6E" w:rsidRDefault="00B67D6E" w:rsidP="00EC4AC2">
      <w:pPr>
        <w:spacing w:line="140" w:lineRule="atLeast"/>
        <w:ind w:left="420"/>
      </w:pPr>
      <w:r>
        <w:t xml:space="preserve">    ( epsilon   zeta      eta       theta     baz )</w:t>
      </w:r>
    </w:p>
    <w:p w:rsidR="00B67D6E" w:rsidRDefault="00B67D6E" w:rsidP="00EC4AC2">
      <w:pPr>
        <w:spacing w:line="140" w:lineRule="atLeast"/>
        <w:ind w:left="420"/>
      </w:pPr>
      <w:r>
        <w:t xml:space="preserve">    ( iota      kappa     lambda    mu        baz ))</w:t>
      </w:r>
    </w:p>
    <w:p w:rsidR="00B67D6E" w:rsidRDefault="00B67D6E" w:rsidP="00EC4AC2">
      <w:pPr>
        <w:spacing w:line="140" w:lineRule="atLeast"/>
      </w:pPr>
      <w:r>
        <w:t>Exceptional Situations:</w:t>
      </w:r>
    </w:p>
    <w:p w:rsidR="00B67D6E" w:rsidRDefault="00B67D6E" w:rsidP="00EC4AC2">
      <w:pPr>
        <w:spacing w:line="140" w:lineRule="atLeast"/>
        <w:ind w:left="420"/>
      </w:pPr>
      <w:r>
        <w:t>An error of type error is signaled if fill-pointer is supplied and non-nil but array has no fill pointer.</w:t>
      </w:r>
    </w:p>
    <w:p w:rsidR="00B67D6E" w:rsidRDefault="00B67D6E" w:rsidP="00EC4AC2">
      <w:pPr>
        <w:spacing w:line="140" w:lineRule="atLeast"/>
      </w:pPr>
      <w:r>
        <w:t>See Also:</w:t>
      </w:r>
    </w:p>
    <w:p w:rsidR="00B67D6E" w:rsidRDefault="00B67D6E" w:rsidP="00EC4AC2">
      <w:pPr>
        <w:spacing w:line="140" w:lineRule="atLeast"/>
        <w:ind w:firstLine="420"/>
      </w:pPr>
      <w:r>
        <w:t>adjustable-array-p, make-array, array-dimension-limit, array-total-size-limit, array</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a</w:t>
            </w:r>
            <w:r>
              <w:t>djustable-array-p</w:t>
            </w:r>
          </w:p>
        </w:tc>
        <w:tc>
          <w:tcPr>
            <w:tcW w:w="4148" w:type="dxa"/>
            <w:vAlign w:val="center"/>
          </w:tcPr>
          <w:p w:rsidR="00B67D6E" w:rsidRDefault="00B67D6E" w:rsidP="00EC4AC2">
            <w:pPr>
              <w:spacing w:line="140" w:lineRule="atLeast"/>
              <w:jc w:val="right"/>
            </w:pPr>
            <w:r>
              <w:rPr>
                <w:rFonts w:hint="eastAsia"/>
              </w:rPr>
              <w:t>F</w:t>
            </w:r>
            <w:r>
              <w:t>unction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adjustable-array-p array </w:t>
      </w:r>
      <w:r>
        <w:rPr>
          <w:rFonts w:ascii="宋体" w:eastAsia="宋体" w:hAnsi="宋体" w:hint="eastAsia"/>
        </w:rPr>
        <w:t>→</w:t>
      </w:r>
      <w:r>
        <w:t>generalized-boolean</w:t>
      </w:r>
    </w:p>
    <w:p w:rsidR="00B67D6E" w:rsidRDefault="00B67D6E" w:rsidP="00EC4AC2">
      <w:pPr>
        <w:spacing w:line="140" w:lineRule="atLeast"/>
      </w:pPr>
      <w:r>
        <w:t>Arguments and Values:</w:t>
      </w:r>
    </w:p>
    <w:p w:rsidR="00B67D6E" w:rsidRDefault="00B67D6E" w:rsidP="00EC4AC2">
      <w:pPr>
        <w:spacing w:line="140" w:lineRule="atLeast"/>
        <w:ind w:firstLine="420"/>
      </w:pPr>
      <w:r>
        <w:t>array—an array.</w:t>
      </w:r>
    </w:p>
    <w:p w:rsidR="00B67D6E" w:rsidRDefault="00B67D6E" w:rsidP="00EC4AC2">
      <w:pPr>
        <w:spacing w:line="140" w:lineRule="atLeast"/>
        <w:ind w:firstLine="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left="420"/>
      </w:pPr>
      <w:r>
        <w:t>Returns true if and only if adjust-array could return a value which is identical to array when given that array as its first argument.</w:t>
      </w:r>
    </w:p>
    <w:p w:rsidR="00B67D6E" w:rsidRDefault="00B67D6E" w:rsidP="00EC4AC2">
      <w:pPr>
        <w:spacing w:line="140" w:lineRule="atLeast"/>
      </w:pPr>
      <w:r>
        <w:t>Examples:</w:t>
      </w:r>
    </w:p>
    <w:p w:rsidR="00B67D6E" w:rsidRDefault="00B67D6E" w:rsidP="00EC4AC2">
      <w:pPr>
        <w:spacing w:line="140" w:lineRule="atLeast"/>
        <w:ind w:firstLine="420"/>
      </w:pPr>
      <w:r>
        <w:t xml:space="preserve"> (adjustable-array-p</w:t>
      </w:r>
    </w:p>
    <w:p w:rsidR="00B67D6E" w:rsidRDefault="00B67D6E" w:rsidP="00EC4AC2">
      <w:pPr>
        <w:spacing w:line="140" w:lineRule="atLeast"/>
        <w:ind w:firstLine="420"/>
      </w:pPr>
      <w:r>
        <w:t xml:space="preserve">   (make-array 5</w:t>
      </w:r>
    </w:p>
    <w:p w:rsidR="00B67D6E" w:rsidRDefault="00B67D6E" w:rsidP="00EC4AC2">
      <w:pPr>
        <w:spacing w:line="140" w:lineRule="atLeast"/>
      </w:pPr>
      <w:r>
        <w:t xml:space="preserve">                 :element-type 'character</w:t>
      </w:r>
    </w:p>
    <w:p w:rsidR="00B67D6E" w:rsidRDefault="00B67D6E" w:rsidP="00EC4AC2">
      <w:pPr>
        <w:spacing w:line="140" w:lineRule="atLeast"/>
      </w:pPr>
      <w:r>
        <w:t xml:space="preserve">                 :adjustable t</w:t>
      </w:r>
    </w:p>
    <w:p w:rsidR="00B67D6E" w:rsidRDefault="00B67D6E" w:rsidP="00EC4AC2">
      <w:pPr>
        <w:spacing w:line="140" w:lineRule="atLeast"/>
      </w:pPr>
      <w:r>
        <w:t xml:space="preserve">                 :fill-pointer 3)) </w:t>
      </w:r>
      <w:r>
        <w:rPr>
          <w:rFonts w:ascii="宋体" w:eastAsia="宋体" w:hAnsi="宋体" w:hint="eastAsia"/>
        </w:rPr>
        <w:t>→</w:t>
      </w:r>
      <w:r>
        <w:t>true</w:t>
      </w:r>
    </w:p>
    <w:p w:rsidR="00B67D6E" w:rsidRDefault="00B67D6E" w:rsidP="00EC4AC2">
      <w:pPr>
        <w:spacing w:line="140" w:lineRule="atLeast"/>
        <w:ind w:firstLine="420"/>
      </w:pPr>
      <w:r>
        <w:t xml:space="preserve"> (adjustable-array-p (make-array 4)) </w:t>
      </w:r>
      <w:r>
        <w:rPr>
          <w:rFonts w:ascii="宋体" w:eastAsia="宋体" w:hAnsi="宋体" w:hint="eastAsia"/>
        </w:rPr>
        <w:t>→</w:t>
      </w:r>
      <w:r>
        <w:t>implementation-dependent</w:t>
      </w:r>
    </w:p>
    <w:p w:rsidR="00B67D6E" w:rsidRDefault="00B67D6E" w:rsidP="00EC4AC2">
      <w:pPr>
        <w:spacing w:line="140" w:lineRule="atLeast"/>
      </w:pPr>
      <w:r>
        <w:t>Exceptional Situations:</w:t>
      </w:r>
    </w:p>
    <w:p w:rsidR="00B67D6E" w:rsidRDefault="00B67D6E" w:rsidP="00EC4AC2">
      <w:pPr>
        <w:spacing w:line="140" w:lineRule="atLeast"/>
        <w:ind w:firstLine="420"/>
      </w:pPr>
      <w:r>
        <w:lastRenderedPageBreak/>
        <w:t>Should signal an error of type type-error if its argument is not an array.</w:t>
      </w:r>
    </w:p>
    <w:p w:rsidR="00B67D6E" w:rsidRDefault="00B67D6E" w:rsidP="00EC4AC2">
      <w:pPr>
        <w:spacing w:line="140" w:lineRule="atLeast"/>
      </w:pPr>
      <w:r>
        <w:t>See Also:</w:t>
      </w:r>
    </w:p>
    <w:p w:rsidR="00B67D6E" w:rsidRDefault="00B67D6E" w:rsidP="00EC4AC2">
      <w:pPr>
        <w:spacing w:line="140" w:lineRule="atLeast"/>
        <w:ind w:firstLine="420"/>
      </w:pPr>
      <w:r>
        <w:t>adjust-array, make-array</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a</w:t>
            </w:r>
            <w:r>
              <w:t>ref</w:t>
            </w:r>
          </w:p>
        </w:tc>
        <w:tc>
          <w:tcPr>
            <w:tcW w:w="4148" w:type="dxa"/>
            <w:vAlign w:val="center"/>
          </w:tcPr>
          <w:p w:rsidR="00B67D6E" w:rsidRDefault="00B67D6E" w:rsidP="00EC4AC2">
            <w:pPr>
              <w:spacing w:line="140" w:lineRule="atLeast"/>
              <w:jc w:val="right"/>
            </w:pPr>
            <w:r>
              <w:rPr>
                <w:rFonts w:hint="eastAsia"/>
              </w:rPr>
              <w:t>Accessor</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aref array &amp;rest subscripts </w:t>
      </w:r>
      <w:r>
        <w:rPr>
          <w:rFonts w:ascii="宋体" w:eastAsia="宋体" w:hAnsi="宋体" w:hint="eastAsia"/>
        </w:rPr>
        <w:t>→</w:t>
      </w:r>
      <w:r>
        <w:t>element</w:t>
      </w:r>
    </w:p>
    <w:p w:rsidR="00B67D6E" w:rsidRDefault="00B67D6E" w:rsidP="00EC4AC2">
      <w:pPr>
        <w:spacing w:line="140" w:lineRule="atLeast"/>
        <w:ind w:firstLine="420"/>
      </w:pPr>
      <w:r>
        <w:t>(setf (aref array &amp;rest subscripts) new-element)</w:t>
      </w:r>
    </w:p>
    <w:p w:rsidR="00B67D6E" w:rsidRDefault="00B67D6E" w:rsidP="00EC4AC2">
      <w:pPr>
        <w:spacing w:line="140" w:lineRule="atLeast"/>
      </w:pPr>
      <w:r>
        <w:t>Arguments and Values:</w:t>
      </w:r>
    </w:p>
    <w:p w:rsidR="00B67D6E" w:rsidRDefault="00B67D6E" w:rsidP="00EC4AC2">
      <w:pPr>
        <w:spacing w:line="140" w:lineRule="atLeast"/>
        <w:ind w:left="420"/>
      </w:pPr>
      <w:r>
        <w:t>array—an array.</w:t>
      </w:r>
    </w:p>
    <w:p w:rsidR="00B67D6E" w:rsidRDefault="00B67D6E" w:rsidP="00EC4AC2">
      <w:pPr>
        <w:spacing w:line="140" w:lineRule="atLeast"/>
        <w:ind w:left="420"/>
      </w:pPr>
      <w:r>
        <w:t>subscripts—a list of valid array indices for the array.</w:t>
      </w:r>
    </w:p>
    <w:p w:rsidR="00B67D6E" w:rsidRDefault="00B67D6E" w:rsidP="00EC4AC2">
      <w:pPr>
        <w:spacing w:line="140" w:lineRule="atLeast"/>
        <w:ind w:left="420"/>
      </w:pPr>
      <w:r>
        <w:t>element, new-element—an object.</w:t>
      </w:r>
    </w:p>
    <w:p w:rsidR="00B67D6E" w:rsidRDefault="00B67D6E" w:rsidP="00EC4AC2">
      <w:pPr>
        <w:spacing w:line="140" w:lineRule="atLeast"/>
      </w:pPr>
      <w:r>
        <w:t>Description:</w:t>
      </w:r>
    </w:p>
    <w:p w:rsidR="00B67D6E" w:rsidRDefault="00B67D6E" w:rsidP="00EC4AC2">
      <w:pPr>
        <w:spacing w:line="140" w:lineRule="atLeast"/>
        <w:ind w:left="420"/>
      </w:pPr>
      <w:r>
        <w:t>Accesses the array element specified by the subscripts. If no subscripts are supplied and array is zero rank, aref accesses the sole element of array.</w:t>
      </w:r>
    </w:p>
    <w:p w:rsidR="00B67D6E" w:rsidRDefault="00B67D6E" w:rsidP="00EC4AC2">
      <w:pPr>
        <w:spacing w:line="140" w:lineRule="atLeast"/>
        <w:ind w:left="420"/>
      </w:pPr>
      <w:r>
        <w:t>aref ignores fill pointers. It is permissible to use aref to access any array element, whether active or not.</w:t>
      </w:r>
    </w:p>
    <w:p w:rsidR="00B67D6E" w:rsidRDefault="00B67D6E" w:rsidP="00EC4AC2">
      <w:pPr>
        <w:spacing w:line="140" w:lineRule="atLeast"/>
      </w:pPr>
      <w:r>
        <w:t>Examples:</w:t>
      </w:r>
    </w:p>
    <w:p w:rsidR="00B67D6E" w:rsidRDefault="00B67D6E" w:rsidP="00EC4AC2">
      <w:pPr>
        <w:spacing w:line="140" w:lineRule="atLeast"/>
        <w:ind w:left="420"/>
      </w:pPr>
      <w:r>
        <w:t>If the variable foo names a 3-by-5 array, then the first index could be 0, 1, or 2, and then second index could be 0, 1, 2, 3, or 4. The array elements can be referred to by using the function aref; for example, (aref foo 2 1) refers to element (2, 1) of the array.</w:t>
      </w:r>
    </w:p>
    <w:p w:rsidR="00B67D6E" w:rsidRDefault="00B67D6E" w:rsidP="00EC4AC2">
      <w:pPr>
        <w:spacing w:line="140" w:lineRule="atLeast"/>
        <w:ind w:left="420"/>
      </w:pPr>
      <w:r>
        <w:t xml:space="preserve"> (aref (setq alpha (make-array 4)) 3) </w:t>
      </w:r>
      <w:r>
        <w:rPr>
          <w:rFonts w:ascii="宋体" w:eastAsia="宋体" w:hAnsi="宋体" w:hint="eastAsia"/>
        </w:rPr>
        <w:t>→</w:t>
      </w:r>
      <w:r>
        <w:t>implementation-dependent</w:t>
      </w:r>
    </w:p>
    <w:p w:rsidR="00B67D6E" w:rsidRDefault="00B67D6E" w:rsidP="00EC4AC2">
      <w:pPr>
        <w:spacing w:line="140" w:lineRule="atLeast"/>
        <w:ind w:left="420"/>
      </w:pPr>
      <w:r>
        <w:t xml:space="preserve"> (setf (aref alpha 3) 'sirens) </w:t>
      </w:r>
      <w:r>
        <w:rPr>
          <w:rFonts w:ascii="宋体" w:eastAsia="宋体" w:hAnsi="宋体" w:hint="eastAsia"/>
        </w:rPr>
        <w:t>→</w:t>
      </w:r>
      <w:r>
        <w:t>SIRENS</w:t>
      </w:r>
    </w:p>
    <w:p w:rsidR="00B67D6E" w:rsidRDefault="00B67D6E" w:rsidP="00EC4AC2">
      <w:pPr>
        <w:spacing w:line="140" w:lineRule="atLeast"/>
        <w:ind w:left="420"/>
      </w:pPr>
      <w:r>
        <w:t xml:space="preserve"> (aref alpha 3) </w:t>
      </w:r>
      <w:r>
        <w:rPr>
          <w:rFonts w:ascii="宋体" w:eastAsia="宋体" w:hAnsi="宋体" w:hint="eastAsia"/>
        </w:rPr>
        <w:t>→</w:t>
      </w:r>
      <w:r>
        <w:t>SIRENS</w:t>
      </w:r>
    </w:p>
    <w:p w:rsidR="00B67D6E" w:rsidRDefault="00B67D6E" w:rsidP="00EC4AC2">
      <w:pPr>
        <w:spacing w:line="140" w:lineRule="atLeast"/>
        <w:ind w:left="420"/>
      </w:pPr>
      <w:r>
        <w:t xml:space="preserve"> (aref (setq beta (make-array '(2 4)</w:t>
      </w:r>
    </w:p>
    <w:p w:rsidR="00B67D6E" w:rsidRDefault="00B67D6E" w:rsidP="00EC4AC2">
      <w:pPr>
        <w:spacing w:line="140" w:lineRule="atLeast"/>
      </w:pPr>
      <w:r>
        <w:t xml:space="preserve">                    :element-type '(unsigned-byte 2)</w:t>
      </w:r>
    </w:p>
    <w:p w:rsidR="00B67D6E" w:rsidRDefault="00B67D6E" w:rsidP="00EC4AC2">
      <w:pPr>
        <w:spacing w:line="140" w:lineRule="atLeast"/>
      </w:pPr>
      <w:r>
        <w:t xml:space="preserve">                    :initial-contents '((0 1 2 3) (3 2 1 0))))</w:t>
      </w:r>
    </w:p>
    <w:p w:rsidR="00B67D6E" w:rsidRDefault="00B67D6E" w:rsidP="00EC4AC2">
      <w:pPr>
        <w:spacing w:line="140" w:lineRule="atLeast"/>
        <w:ind w:firstLine="420"/>
      </w:pPr>
      <w:r>
        <w:lastRenderedPageBreak/>
        <w:t xml:space="preserve">      1 2) </w:t>
      </w:r>
      <w:r>
        <w:rPr>
          <w:rFonts w:ascii="宋体" w:eastAsia="宋体" w:hAnsi="宋体" w:hint="eastAsia"/>
        </w:rPr>
        <w:t>→</w:t>
      </w:r>
      <w:r>
        <w:t>1</w:t>
      </w:r>
    </w:p>
    <w:p w:rsidR="00B67D6E" w:rsidRDefault="00B67D6E" w:rsidP="00EC4AC2">
      <w:pPr>
        <w:spacing w:line="140" w:lineRule="atLeast"/>
        <w:ind w:left="420"/>
      </w:pPr>
      <w:r>
        <w:t xml:space="preserve"> (setq gamma '(0 2))</w:t>
      </w:r>
    </w:p>
    <w:p w:rsidR="00B67D6E" w:rsidRDefault="00B67D6E" w:rsidP="00EC4AC2">
      <w:pPr>
        <w:spacing w:line="140" w:lineRule="atLeast"/>
        <w:ind w:left="420"/>
      </w:pPr>
      <w:r>
        <w:t xml:space="preserve"> (apply #'aref beta gamma) </w:t>
      </w:r>
      <w:r>
        <w:rPr>
          <w:rFonts w:ascii="宋体" w:eastAsia="宋体" w:hAnsi="宋体" w:hint="eastAsia"/>
        </w:rPr>
        <w:t>→</w:t>
      </w:r>
      <w:r>
        <w:t>2</w:t>
      </w:r>
    </w:p>
    <w:p w:rsidR="00B67D6E" w:rsidRDefault="00B67D6E" w:rsidP="00EC4AC2">
      <w:pPr>
        <w:spacing w:line="140" w:lineRule="atLeast"/>
        <w:ind w:left="420"/>
      </w:pPr>
      <w:r>
        <w:t xml:space="preserve"> (setf (apply #'aref beta gamma) 3) </w:t>
      </w:r>
      <w:r>
        <w:rPr>
          <w:rFonts w:ascii="宋体" w:eastAsia="宋体" w:hAnsi="宋体" w:hint="eastAsia"/>
        </w:rPr>
        <w:t>→</w:t>
      </w:r>
      <w:r>
        <w:t>3</w:t>
      </w:r>
    </w:p>
    <w:p w:rsidR="00B67D6E" w:rsidRDefault="00B67D6E" w:rsidP="00EC4AC2">
      <w:pPr>
        <w:spacing w:line="140" w:lineRule="atLeast"/>
        <w:ind w:left="420"/>
      </w:pPr>
      <w:r>
        <w:t xml:space="preserve"> (apply #'aref beta gamma) </w:t>
      </w:r>
      <w:r>
        <w:rPr>
          <w:rFonts w:ascii="宋体" w:eastAsia="宋体" w:hAnsi="宋体" w:hint="eastAsia"/>
        </w:rPr>
        <w:t>→</w:t>
      </w:r>
      <w:r>
        <w:t>3</w:t>
      </w:r>
    </w:p>
    <w:p w:rsidR="00B67D6E" w:rsidRDefault="00B67D6E" w:rsidP="00EC4AC2">
      <w:pPr>
        <w:spacing w:line="140" w:lineRule="atLeast"/>
        <w:ind w:left="420"/>
      </w:pPr>
      <w:r>
        <w:t xml:space="preserve"> (aref beta 0 2) </w:t>
      </w:r>
      <w:r>
        <w:rPr>
          <w:rFonts w:ascii="宋体" w:eastAsia="宋体" w:hAnsi="宋体" w:hint="eastAsia"/>
        </w:rPr>
        <w:t>→</w:t>
      </w:r>
      <w:r>
        <w:t>3</w:t>
      </w:r>
    </w:p>
    <w:p w:rsidR="00B67D6E" w:rsidRDefault="00B67D6E" w:rsidP="00EC4AC2">
      <w:pPr>
        <w:spacing w:line="140" w:lineRule="atLeast"/>
      </w:pPr>
      <w:r>
        <w:t>See Also:</w:t>
      </w:r>
    </w:p>
    <w:p w:rsidR="00B67D6E" w:rsidRDefault="00B67D6E" w:rsidP="00EC4AC2">
      <w:pPr>
        <w:spacing w:line="140" w:lineRule="atLeast"/>
        <w:ind w:firstLine="420"/>
      </w:pPr>
      <w:r>
        <w:t>bit, char, elt, row-major-aref, svref, Section 3.2.1 (Compiler Terminology)</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a</w:t>
            </w:r>
            <w:r>
              <w:t>rray-dimension</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array-dimension array axis-number </w:t>
      </w:r>
      <w:r>
        <w:rPr>
          <w:rFonts w:ascii="宋体" w:eastAsia="宋体" w:hAnsi="宋体" w:hint="eastAsia"/>
        </w:rPr>
        <w:t>→</w:t>
      </w:r>
      <w:r>
        <w:t>dimension</w:t>
      </w:r>
    </w:p>
    <w:p w:rsidR="00B67D6E" w:rsidRDefault="00B67D6E" w:rsidP="00EC4AC2">
      <w:pPr>
        <w:spacing w:line="140" w:lineRule="atLeast"/>
      </w:pPr>
      <w:r>
        <w:t>Arguments and Values:</w:t>
      </w:r>
    </w:p>
    <w:p w:rsidR="00B67D6E" w:rsidRDefault="00B67D6E" w:rsidP="00EC4AC2">
      <w:pPr>
        <w:spacing w:line="140" w:lineRule="atLeast"/>
        <w:ind w:firstLine="420"/>
      </w:pPr>
      <w:r>
        <w:t>array—an array.</w:t>
      </w:r>
    </w:p>
    <w:p w:rsidR="00B67D6E" w:rsidRDefault="00B67D6E" w:rsidP="00EC4AC2">
      <w:pPr>
        <w:spacing w:line="140" w:lineRule="atLeast"/>
        <w:ind w:left="420"/>
      </w:pPr>
      <w:r>
        <w:t>axis-number—an integer greater than or equal to zero and less than the rank of the array.</w:t>
      </w:r>
    </w:p>
    <w:p w:rsidR="00B67D6E" w:rsidRDefault="00B67D6E" w:rsidP="00EC4AC2">
      <w:pPr>
        <w:spacing w:line="140" w:lineRule="atLeast"/>
        <w:ind w:firstLine="420"/>
      </w:pPr>
      <w:r>
        <w:t>dimension—a non-negative integer.</w:t>
      </w:r>
    </w:p>
    <w:p w:rsidR="00B67D6E" w:rsidRDefault="00B67D6E" w:rsidP="00EC4AC2">
      <w:pPr>
        <w:spacing w:line="140" w:lineRule="atLeast"/>
      </w:pPr>
      <w:r>
        <w:t>Description:</w:t>
      </w:r>
    </w:p>
    <w:p w:rsidR="00B67D6E" w:rsidRDefault="00B67D6E" w:rsidP="00EC4AC2">
      <w:pPr>
        <w:spacing w:line="140" w:lineRule="atLeast"/>
        <w:ind w:left="420"/>
      </w:pPr>
      <w:r>
        <w:t>array-dimension returns the axis-number dimension[1] of array. (Any fill pointer is ignored.)</w:t>
      </w:r>
    </w:p>
    <w:p w:rsidR="00B67D6E" w:rsidRDefault="00B67D6E" w:rsidP="00EC4AC2">
      <w:pPr>
        <w:spacing w:line="140" w:lineRule="atLeast"/>
      </w:pPr>
      <w:r>
        <w:t>Examples:</w:t>
      </w:r>
    </w:p>
    <w:p w:rsidR="00B67D6E" w:rsidRDefault="00B67D6E" w:rsidP="00EC4AC2">
      <w:pPr>
        <w:spacing w:line="140" w:lineRule="atLeast"/>
        <w:ind w:firstLine="420"/>
      </w:pPr>
      <w:r>
        <w:t xml:space="preserve"> (array-dimension (make-array 4) 0) </w:t>
      </w:r>
      <w:r>
        <w:rPr>
          <w:rFonts w:ascii="宋体" w:eastAsia="宋体" w:hAnsi="宋体" w:hint="eastAsia"/>
        </w:rPr>
        <w:t>→</w:t>
      </w:r>
      <w:r>
        <w:t>4</w:t>
      </w:r>
    </w:p>
    <w:p w:rsidR="00B67D6E" w:rsidRDefault="00B67D6E" w:rsidP="00EC4AC2">
      <w:pPr>
        <w:spacing w:line="140" w:lineRule="atLeast"/>
        <w:ind w:firstLine="420"/>
      </w:pPr>
      <w:r>
        <w:t xml:space="preserve"> (array-dimension (make-array '(2 3)) 1) </w:t>
      </w:r>
      <w:r>
        <w:rPr>
          <w:rFonts w:ascii="宋体" w:eastAsia="宋体" w:hAnsi="宋体" w:hint="eastAsia"/>
        </w:rPr>
        <w:t>→</w:t>
      </w:r>
      <w:r>
        <w:t>3</w:t>
      </w:r>
    </w:p>
    <w:p w:rsidR="00B67D6E" w:rsidRDefault="00B67D6E" w:rsidP="00EC4AC2">
      <w:pPr>
        <w:spacing w:line="140" w:lineRule="atLeast"/>
      </w:pPr>
      <w:r>
        <w:t>See Also:</w:t>
      </w:r>
    </w:p>
    <w:p w:rsidR="00B67D6E" w:rsidRDefault="00B67D6E" w:rsidP="00EC4AC2">
      <w:pPr>
        <w:spacing w:line="140" w:lineRule="atLeast"/>
        <w:ind w:firstLine="420"/>
      </w:pPr>
      <w:r>
        <w:t>array-dimensions, length</w:t>
      </w:r>
    </w:p>
    <w:p w:rsidR="00B67D6E" w:rsidRDefault="00B67D6E" w:rsidP="00EC4AC2">
      <w:pPr>
        <w:spacing w:line="140" w:lineRule="atLeast"/>
      </w:pPr>
      <w:r>
        <w:t>Notes:</w:t>
      </w:r>
    </w:p>
    <w:p w:rsidR="00B67D6E" w:rsidRDefault="00B67D6E" w:rsidP="00EC4AC2">
      <w:pPr>
        <w:spacing w:line="140" w:lineRule="atLeast"/>
        <w:ind w:firstLine="420"/>
      </w:pPr>
      <w:r>
        <w:lastRenderedPageBreak/>
        <w:t xml:space="preserve"> (array-dimension array n) </w:t>
      </w:r>
      <w:r>
        <w:rPr>
          <w:rFonts w:ascii="宋体" w:eastAsia="宋体" w:hAnsi="宋体" w:hint="eastAsia"/>
        </w:rPr>
        <w:t>≡</w:t>
      </w:r>
      <w:r>
        <w:t>(nth n (array-dimensions array))</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a</w:t>
            </w:r>
            <w:r>
              <w:t>rray-dimensions</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array-dimensions array </w:t>
      </w:r>
      <w:r>
        <w:rPr>
          <w:rFonts w:ascii="宋体" w:eastAsia="宋体" w:hAnsi="宋体" w:hint="eastAsia"/>
        </w:rPr>
        <w:t>→</w:t>
      </w:r>
      <w:r>
        <w:t>dimensions</w:t>
      </w:r>
    </w:p>
    <w:p w:rsidR="00B67D6E" w:rsidRDefault="00B67D6E" w:rsidP="00EC4AC2">
      <w:pPr>
        <w:spacing w:line="140" w:lineRule="atLeast"/>
      </w:pPr>
      <w:r>
        <w:t>Arguments and Values:</w:t>
      </w:r>
    </w:p>
    <w:p w:rsidR="00B67D6E" w:rsidRDefault="00B67D6E" w:rsidP="00EC4AC2">
      <w:pPr>
        <w:spacing w:line="140" w:lineRule="atLeast"/>
        <w:ind w:left="420"/>
      </w:pPr>
      <w:r>
        <w:t>array—an array.</w:t>
      </w:r>
    </w:p>
    <w:p w:rsidR="00B67D6E" w:rsidRDefault="00B67D6E" w:rsidP="00EC4AC2">
      <w:pPr>
        <w:spacing w:line="140" w:lineRule="atLeast"/>
        <w:ind w:left="420"/>
      </w:pPr>
      <w:r>
        <w:t>dimensions—a list of integers.</w:t>
      </w:r>
    </w:p>
    <w:p w:rsidR="00B67D6E" w:rsidRDefault="00B67D6E" w:rsidP="00EC4AC2">
      <w:pPr>
        <w:spacing w:line="140" w:lineRule="atLeast"/>
      </w:pPr>
      <w:r>
        <w:t>Description:</w:t>
      </w:r>
    </w:p>
    <w:p w:rsidR="00B67D6E" w:rsidRDefault="00B67D6E" w:rsidP="00EC4AC2">
      <w:pPr>
        <w:spacing w:line="140" w:lineRule="atLeast"/>
        <w:ind w:left="420"/>
      </w:pPr>
      <w:r>
        <w:t>Returns a list of the dimensions of array. (If array is a vector with a fill pointer, that fill pointer is ignored.)</w:t>
      </w:r>
    </w:p>
    <w:p w:rsidR="00B67D6E" w:rsidRDefault="00B67D6E" w:rsidP="00EC4AC2">
      <w:pPr>
        <w:spacing w:line="140" w:lineRule="atLeast"/>
      </w:pPr>
      <w:r>
        <w:t>Examples:</w:t>
      </w:r>
    </w:p>
    <w:p w:rsidR="00B67D6E" w:rsidRDefault="00B67D6E" w:rsidP="00EC4AC2">
      <w:pPr>
        <w:spacing w:line="140" w:lineRule="atLeast"/>
        <w:ind w:left="420"/>
      </w:pPr>
      <w:r>
        <w:t xml:space="preserve"> (array-dimensions (make-array 4)) </w:t>
      </w:r>
      <w:r>
        <w:rPr>
          <w:rFonts w:ascii="宋体" w:eastAsia="宋体" w:hAnsi="宋体" w:hint="eastAsia"/>
        </w:rPr>
        <w:t>→</w:t>
      </w:r>
      <w:r>
        <w:t>(4)</w:t>
      </w:r>
    </w:p>
    <w:p w:rsidR="00B67D6E" w:rsidRDefault="00B67D6E" w:rsidP="00EC4AC2">
      <w:pPr>
        <w:spacing w:line="140" w:lineRule="atLeast"/>
        <w:ind w:left="420"/>
      </w:pPr>
      <w:r>
        <w:t xml:space="preserve"> (array-dimensions (make-array '(2 3))) </w:t>
      </w:r>
      <w:r>
        <w:rPr>
          <w:rFonts w:ascii="宋体" w:eastAsia="宋体" w:hAnsi="宋体" w:hint="eastAsia"/>
        </w:rPr>
        <w:t>→</w:t>
      </w:r>
      <w:r>
        <w:t>(2 3)</w:t>
      </w:r>
    </w:p>
    <w:p w:rsidR="00B67D6E" w:rsidRDefault="00B67D6E" w:rsidP="00EC4AC2">
      <w:pPr>
        <w:spacing w:line="140" w:lineRule="atLeast"/>
        <w:ind w:left="420"/>
      </w:pPr>
      <w:r>
        <w:t xml:space="preserve"> (array-dimensions (make-array 4 :fill-pointer 2)) </w:t>
      </w:r>
      <w:r>
        <w:rPr>
          <w:rFonts w:ascii="宋体" w:eastAsia="宋体" w:hAnsi="宋体" w:hint="eastAsia"/>
        </w:rPr>
        <w:t>→</w:t>
      </w:r>
      <w:r>
        <w:t>(4)</w:t>
      </w:r>
    </w:p>
    <w:p w:rsidR="00B67D6E" w:rsidRDefault="00B67D6E" w:rsidP="00EC4AC2">
      <w:pPr>
        <w:spacing w:line="140" w:lineRule="atLeast"/>
      </w:pPr>
      <w:r>
        <w:t>Exceptional Situations:</w:t>
      </w:r>
    </w:p>
    <w:p w:rsidR="00B67D6E" w:rsidRDefault="00B67D6E" w:rsidP="00EC4AC2">
      <w:pPr>
        <w:spacing w:line="140" w:lineRule="atLeast"/>
        <w:ind w:left="420"/>
      </w:pPr>
      <w:r>
        <w:t>Should signal an error of type type-error if its argument is not an array.</w:t>
      </w:r>
    </w:p>
    <w:p w:rsidR="00B67D6E" w:rsidRDefault="00B67D6E" w:rsidP="00EC4AC2">
      <w:pPr>
        <w:spacing w:line="140" w:lineRule="atLeast"/>
      </w:pPr>
      <w:r>
        <w:t>See Also:</w:t>
      </w:r>
    </w:p>
    <w:p w:rsidR="00B67D6E" w:rsidRDefault="00B67D6E" w:rsidP="00EC4AC2">
      <w:pPr>
        <w:spacing w:line="140" w:lineRule="atLeast"/>
        <w:ind w:left="420"/>
      </w:pPr>
      <w:r>
        <w:t>array-dimension</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a</w:t>
            </w:r>
            <w:r>
              <w:t>rray-element-type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array-element-type array </w:t>
      </w:r>
      <w:r>
        <w:rPr>
          <w:rFonts w:ascii="宋体" w:eastAsia="宋体" w:hAnsi="宋体" w:hint="eastAsia"/>
        </w:rPr>
        <w:t>→</w:t>
      </w:r>
      <w:r>
        <w:t>typespec</w:t>
      </w:r>
    </w:p>
    <w:p w:rsidR="00B67D6E" w:rsidRDefault="00B67D6E" w:rsidP="00EC4AC2">
      <w:pPr>
        <w:spacing w:line="140" w:lineRule="atLeast"/>
      </w:pPr>
      <w:r>
        <w:t>Arguments and Values:</w:t>
      </w:r>
    </w:p>
    <w:p w:rsidR="00B67D6E" w:rsidRDefault="00B67D6E" w:rsidP="00EC4AC2">
      <w:pPr>
        <w:spacing w:line="140" w:lineRule="atLeast"/>
        <w:ind w:left="420"/>
      </w:pPr>
      <w:r>
        <w:t>array—an array.</w:t>
      </w:r>
    </w:p>
    <w:p w:rsidR="00B67D6E" w:rsidRDefault="00B67D6E" w:rsidP="00EC4AC2">
      <w:pPr>
        <w:spacing w:line="140" w:lineRule="atLeast"/>
        <w:ind w:left="420"/>
      </w:pPr>
      <w:r>
        <w:t>typespec—a type specifier.</w:t>
      </w:r>
    </w:p>
    <w:p w:rsidR="00B67D6E" w:rsidRDefault="00B67D6E" w:rsidP="00EC4AC2">
      <w:pPr>
        <w:spacing w:line="140" w:lineRule="atLeast"/>
      </w:pPr>
      <w:r>
        <w:t>Description:</w:t>
      </w:r>
    </w:p>
    <w:p w:rsidR="00B67D6E" w:rsidRDefault="00B67D6E" w:rsidP="00EC4AC2">
      <w:pPr>
        <w:spacing w:line="140" w:lineRule="atLeast"/>
        <w:ind w:left="420"/>
      </w:pPr>
      <w:r>
        <w:lastRenderedPageBreak/>
        <w:t>Returns a type specifier which represents the actual array element type of the array, which is the set of objects that such an array can hold. (Because of array upgrading, this type specifier can in some cases denote a supertype of the expressed array element type of the array.)</w:t>
      </w:r>
    </w:p>
    <w:p w:rsidR="00B67D6E" w:rsidRDefault="00B67D6E" w:rsidP="00EC4AC2">
      <w:pPr>
        <w:spacing w:line="140" w:lineRule="atLeast"/>
      </w:pPr>
      <w:r>
        <w:t>Examples:</w:t>
      </w:r>
    </w:p>
    <w:p w:rsidR="00B67D6E" w:rsidRDefault="00B67D6E" w:rsidP="00EC4AC2">
      <w:pPr>
        <w:spacing w:line="140" w:lineRule="atLeast"/>
        <w:ind w:left="420"/>
      </w:pPr>
      <w:r>
        <w:t xml:space="preserve"> (array-element-type (make-array 4)) </w:t>
      </w:r>
      <w:r>
        <w:rPr>
          <w:rFonts w:ascii="宋体" w:eastAsia="宋体" w:hAnsi="宋体" w:hint="eastAsia"/>
        </w:rPr>
        <w:t>→</w:t>
      </w:r>
      <w:r>
        <w:t>T</w:t>
      </w:r>
    </w:p>
    <w:p w:rsidR="00B67D6E" w:rsidRDefault="00B67D6E" w:rsidP="00EC4AC2">
      <w:pPr>
        <w:spacing w:line="140" w:lineRule="atLeast"/>
        <w:ind w:left="420"/>
      </w:pPr>
      <w:r>
        <w:t xml:space="preserve"> (array-element-type (make-array 12 :element-type '(unsigned-byte 8)))</w:t>
      </w:r>
    </w:p>
    <w:p w:rsidR="00B67D6E" w:rsidRDefault="00B67D6E" w:rsidP="00EC4AC2">
      <w:pPr>
        <w:spacing w:line="140" w:lineRule="atLeast"/>
        <w:ind w:left="420"/>
      </w:pPr>
      <w:r>
        <w:rPr>
          <w:rFonts w:ascii="宋体" w:eastAsia="宋体" w:hAnsi="宋体" w:hint="eastAsia"/>
        </w:rPr>
        <w:t>→</w:t>
      </w:r>
      <w:r>
        <w:t>implementation-dependent</w:t>
      </w:r>
    </w:p>
    <w:p w:rsidR="00B67D6E" w:rsidRDefault="00B67D6E" w:rsidP="00EC4AC2">
      <w:pPr>
        <w:spacing w:line="140" w:lineRule="atLeast"/>
        <w:ind w:left="420"/>
      </w:pPr>
      <w:r>
        <w:t xml:space="preserve"> (array-element-type (make-array 12 :element-type '(unsigned-byte 5)))</w:t>
      </w:r>
    </w:p>
    <w:p w:rsidR="00B67D6E" w:rsidRDefault="00B67D6E" w:rsidP="00EC4AC2">
      <w:pPr>
        <w:spacing w:line="140" w:lineRule="atLeast"/>
        <w:ind w:left="420"/>
      </w:pPr>
      <w:r>
        <w:rPr>
          <w:rFonts w:ascii="宋体" w:eastAsia="宋体" w:hAnsi="宋体" w:hint="eastAsia"/>
        </w:rPr>
        <w:t>→</w:t>
      </w:r>
      <w:r>
        <w:t>implementation-dependent</w:t>
      </w:r>
    </w:p>
    <w:p w:rsidR="00B67D6E" w:rsidRDefault="00B67D6E" w:rsidP="00EC4AC2">
      <w:pPr>
        <w:spacing w:line="140" w:lineRule="atLeast"/>
        <w:ind w:left="420"/>
      </w:pPr>
      <w:r>
        <w:t xml:space="preserve"> (array-element-type (make-array 5 :element-type '(mod 5)))</w:t>
      </w:r>
    </w:p>
    <w:p w:rsidR="00B67D6E" w:rsidRDefault="00B67D6E" w:rsidP="00EC4AC2">
      <w:pPr>
        <w:spacing w:line="140" w:lineRule="atLeast"/>
        <w:ind w:left="420"/>
      </w:pPr>
      <w:r>
        <w:t>could be (mod 5), (mod 8), fixnum, t, or any other type of which (mod 5) is a subtype.</w:t>
      </w:r>
    </w:p>
    <w:p w:rsidR="00B67D6E" w:rsidRDefault="00B67D6E" w:rsidP="00EC4AC2">
      <w:pPr>
        <w:spacing w:line="140" w:lineRule="atLeast"/>
      </w:pPr>
      <w:r>
        <w:t>Affected By:</w:t>
      </w:r>
    </w:p>
    <w:p w:rsidR="00B67D6E" w:rsidRDefault="00B67D6E" w:rsidP="00EC4AC2">
      <w:pPr>
        <w:spacing w:line="140" w:lineRule="atLeast"/>
        <w:ind w:left="420"/>
      </w:pPr>
      <w:r>
        <w:t>The implementation.</w:t>
      </w:r>
    </w:p>
    <w:p w:rsidR="00B67D6E" w:rsidRDefault="00B67D6E" w:rsidP="00EC4AC2">
      <w:pPr>
        <w:spacing w:line="140" w:lineRule="atLeast"/>
      </w:pPr>
      <w:r>
        <w:t>Exceptional Situations:</w:t>
      </w:r>
    </w:p>
    <w:p w:rsidR="00B67D6E" w:rsidRDefault="00B67D6E" w:rsidP="00EC4AC2">
      <w:pPr>
        <w:spacing w:line="140" w:lineRule="atLeast"/>
        <w:ind w:left="420"/>
      </w:pPr>
      <w:r>
        <w:t>Should signal an error of type type-error if its argument is not an array.</w:t>
      </w:r>
    </w:p>
    <w:p w:rsidR="00B67D6E" w:rsidRDefault="00B67D6E" w:rsidP="00EC4AC2">
      <w:pPr>
        <w:spacing w:line="140" w:lineRule="atLeast"/>
      </w:pPr>
      <w:r>
        <w:t>See Also:</w:t>
      </w:r>
    </w:p>
    <w:p w:rsidR="00B67D6E" w:rsidRDefault="00B67D6E" w:rsidP="00EC4AC2">
      <w:pPr>
        <w:spacing w:line="140" w:lineRule="atLeast"/>
        <w:ind w:left="420"/>
      </w:pPr>
      <w:r>
        <w:t>array, make-array, subtypep, upgraded-array-element-type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a</w:t>
            </w:r>
            <w:r>
              <w:t>rray-has-fill-pointer-p</w:t>
            </w:r>
          </w:p>
        </w:tc>
        <w:tc>
          <w:tcPr>
            <w:tcW w:w="4148" w:type="dxa"/>
            <w:vAlign w:val="center"/>
          </w:tcPr>
          <w:p w:rsidR="00B67D6E" w:rsidRPr="0088204E" w:rsidRDefault="00B67D6E" w:rsidP="00EC4AC2">
            <w:pPr>
              <w:spacing w:line="140" w:lineRule="atLeast"/>
              <w:jc w:val="right"/>
            </w:pPr>
            <w: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array-has-fill-pointer-p array </w:t>
      </w:r>
      <w:r>
        <w:rPr>
          <w:rFonts w:ascii="宋体" w:eastAsia="宋体" w:hAnsi="宋体" w:hint="eastAsia"/>
        </w:rPr>
        <w:t>→</w:t>
      </w:r>
      <w:r>
        <w:t>generalized-boolean</w:t>
      </w:r>
    </w:p>
    <w:p w:rsidR="00B67D6E" w:rsidRDefault="00B67D6E" w:rsidP="00EC4AC2">
      <w:pPr>
        <w:spacing w:line="140" w:lineRule="atLeast"/>
      </w:pPr>
      <w:r>
        <w:t>Arguments and Values:</w:t>
      </w:r>
    </w:p>
    <w:p w:rsidR="00B67D6E" w:rsidRDefault="00B67D6E" w:rsidP="00EC4AC2">
      <w:pPr>
        <w:spacing w:line="140" w:lineRule="atLeast"/>
        <w:ind w:left="420"/>
      </w:pPr>
      <w:r>
        <w:t>array—an array.</w:t>
      </w:r>
    </w:p>
    <w:p w:rsidR="00B67D6E" w:rsidRDefault="00B67D6E" w:rsidP="00EC4AC2">
      <w:pPr>
        <w:spacing w:line="140" w:lineRule="atLeast"/>
        <w:ind w:left="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left="420"/>
      </w:pPr>
      <w:r>
        <w:lastRenderedPageBreak/>
        <w:t>Returns true if array has a fill pointer; otherwise returns false.</w:t>
      </w:r>
    </w:p>
    <w:p w:rsidR="00B67D6E" w:rsidRDefault="00B67D6E" w:rsidP="00EC4AC2">
      <w:pPr>
        <w:spacing w:line="140" w:lineRule="atLeast"/>
      </w:pPr>
      <w:r>
        <w:t>Examples:</w:t>
      </w:r>
    </w:p>
    <w:p w:rsidR="00B67D6E" w:rsidRDefault="00B67D6E" w:rsidP="00EC4AC2">
      <w:pPr>
        <w:spacing w:line="140" w:lineRule="atLeast"/>
        <w:ind w:left="420"/>
      </w:pPr>
      <w:r>
        <w:t xml:space="preserve"> (array-has-fill-pointer-p (make-array 4)) </w:t>
      </w:r>
      <w:r>
        <w:rPr>
          <w:rFonts w:ascii="宋体" w:eastAsia="宋体" w:hAnsi="宋体" w:hint="eastAsia"/>
        </w:rPr>
        <w:t>→</w:t>
      </w:r>
      <w:r>
        <w:t>implementation-dependent</w:t>
      </w:r>
    </w:p>
    <w:p w:rsidR="00B67D6E" w:rsidRDefault="00B67D6E" w:rsidP="00EC4AC2">
      <w:pPr>
        <w:spacing w:line="140" w:lineRule="atLeast"/>
        <w:ind w:left="420"/>
      </w:pPr>
      <w:r>
        <w:t xml:space="preserve"> (array-has-fill-pointer-p (make-array '(2 3))) </w:t>
      </w:r>
      <w:r>
        <w:rPr>
          <w:rFonts w:ascii="宋体" w:eastAsia="宋体" w:hAnsi="宋体" w:hint="eastAsia"/>
        </w:rPr>
        <w:t>→</w:t>
      </w:r>
      <w:r>
        <w:t>false</w:t>
      </w:r>
    </w:p>
    <w:p w:rsidR="00B67D6E" w:rsidRDefault="00B67D6E" w:rsidP="00EC4AC2">
      <w:pPr>
        <w:spacing w:line="140" w:lineRule="atLeast"/>
        <w:ind w:left="420"/>
      </w:pPr>
      <w:r>
        <w:t xml:space="preserve"> (array-has-fill-pointer-p</w:t>
      </w:r>
    </w:p>
    <w:p w:rsidR="00B67D6E" w:rsidRDefault="00B67D6E" w:rsidP="00EC4AC2">
      <w:pPr>
        <w:spacing w:line="140" w:lineRule="atLeast"/>
        <w:ind w:left="420"/>
      </w:pPr>
      <w:r>
        <w:t xml:space="preserve">   (make-array 8</w:t>
      </w:r>
    </w:p>
    <w:p w:rsidR="00B67D6E" w:rsidRDefault="00B67D6E" w:rsidP="00EC4AC2">
      <w:pPr>
        <w:spacing w:line="140" w:lineRule="atLeast"/>
        <w:ind w:left="420"/>
      </w:pPr>
      <w:r>
        <w:t xml:space="preserve">             :fill-pointer 2</w:t>
      </w:r>
    </w:p>
    <w:p w:rsidR="00B67D6E" w:rsidRDefault="00B67D6E" w:rsidP="00EC4AC2">
      <w:pPr>
        <w:spacing w:line="140" w:lineRule="atLeast"/>
        <w:ind w:left="420"/>
      </w:pPr>
      <w:r>
        <w:t xml:space="preserve">             :initial-element 'filler)) </w:t>
      </w:r>
      <w:r>
        <w:rPr>
          <w:rFonts w:ascii="宋体" w:eastAsia="宋体" w:hAnsi="宋体" w:hint="eastAsia"/>
        </w:rPr>
        <w:t>→</w:t>
      </w:r>
      <w:r>
        <w:t>true</w:t>
      </w:r>
    </w:p>
    <w:p w:rsidR="00B67D6E" w:rsidRDefault="00B67D6E" w:rsidP="00EC4AC2">
      <w:pPr>
        <w:spacing w:line="140" w:lineRule="atLeast"/>
      </w:pPr>
      <w:r>
        <w:t>Exceptional Situations:</w:t>
      </w:r>
    </w:p>
    <w:p w:rsidR="00B67D6E" w:rsidRDefault="00B67D6E" w:rsidP="00EC4AC2">
      <w:pPr>
        <w:spacing w:line="140" w:lineRule="atLeast"/>
        <w:ind w:left="420"/>
      </w:pPr>
      <w:r>
        <w:t>Should signal an error of type type-error if its argument is not an array.</w:t>
      </w:r>
    </w:p>
    <w:p w:rsidR="00B67D6E" w:rsidRDefault="00B67D6E" w:rsidP="00EC4AC2">
      <w:pPr>
        <w:spacing w:line="140" w:lineRule="atLeast"/>
      </w:pPr>
      <w:r>
        <w:t>See Also:</w:t>
      </w:r>
    </w:p>
    <w:p w:rsidR="00B67D6E" w:rsidRDefault="00B67D6E" w:rsidP="00EC4AC2">
      <w:pPr>
        <w:spacing w:line="140" w:lineRule="atLeast"/>
        <w:ind w:left="420"/>
      </w:pPr>
      <w:r>
        <w:t>make-array, fill-pointer</w:t>
      </w:r>
    </w:p>
    <w:p w:rsidR="00B67D6E" w:rsidRDefault="00B67D6E" w:rsidP="00EC4AC2">
      <w:pPr>
        <w:spacing w:line="140" w:lineRule="atLeast"/>
      </w:pPr>
      <w:r>
        <w:t>Notes:</w:t>
      </w:r>
    </w:p>
    <w:p w:rsidR="00B67D6E" w:rsidRDefault="00B67D6E" w:rsidP="00EC4AC2">
      <w:pPr>
        <w:spacing w:line="140" w:lineRule="atLeast"/>
        <w:ind w:left="420"/>
      </w:pPr>
      <w:r>
        <w:t>Since arrays of rank other than one cannot have a fill pointer, array-has-fill-pointer-p always returns nil when its argument is such an array.</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a</w:t>
            </w:r>
            <w:r>
              <w:t>rray-displacement</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array-displacement array </w:t>
      </w:r>
      <w:r>
        <w:rPr>
          <w:rFonts w:ascii="宋体" w:eastAsia="宋体" w:hAnsi="宋体" w:hint="eastAsia"/>
        </w:rPr>
        <w:t>→</w:t>
      </w:r>
      <w:r>
        <w:t>displaced-to, displaced-index-offset</w:t>
      </w:r>
    </w:p>
    <w:p w:rsidR="00B67D6E" w:rsidRDefault="00B67D6E" w:rsidP="00EC4AC2">
      <w:pPr>
        <w:spacing w:line="140" w:lineRule="atLeast"/>
      </w:pPr>
      <w:r>
        <w:t>Arguments and Values:</w:t>
      </w:r>
    </w:p>
    <w:p w:rsidR="00B67D6E" w:rsidRDefault="00B67D6E" w:rsidP="00EC4AC2">
      <w:pPr>
        <w:spacing w:line="140" w:lineRule="atLeast"/>
        <w:ind w:left="420"/>
      </w:pPr>
      <w:r>
        <w:t>array—an array.</w:t>
      </w:r>
    </w:p>
    <w:p w:rsidR="00B67D6E" w:rsidRDefault="00B67D6E" w:rsidP="00EC4AC2">
      <w:pPr>
        <w:spacing w:line="140" w:lineRule="atLeast"/>
        <w:ind w:left="420"/>
      </w:pPr>
      <w:r>
        <w:t>displaced-to—an array or nil.</w:t>
      </w:r>
    </w:p>
    <w:p w:rsidR="00B67D6E" w:rsidRDefault="00B67D6E" w:rsidP="00EC4AC2">
      <w:pPr>
        <w:spacing w:line="140" w:lineRule="atLeast"/>
        <w:ind w:left="420"/>
      </w:pPr>
      <w:r>
        <w:t>displaced-index-offset—a non-negative fixnum.</w:t>
      </w:r>
    </w:p>
    <w:p w:rsidR="00B67D6E" w:rsidRDefault="00B67D6E" w:rsidP="00EC4AC2">
      <w:pPr>
        <w:spacing w:line="140" w:lineRule="atLeast"/>
      </w:pPr>
      <w:r>
        <w:t>Description:</w:t>
      </w:r>
    </w:p>
    <w:p w:rsidR="00B67D6E" w:rsidRDefault="00B67D6E" w:rsidP="00EC4AC2">
      <w:pPr>
        <w:spacing w:line="140" w:lineRule="atLeast"/>
        <w:ind w:left="420"/>
      </w:pPr>
      <w:r>
        <w:lastRenderedPageBreak/>
        <w:t>If the array is a displaced array, returns the values of the :displaced-to and :displaced-index-offset options for the array (see the functions make-array and adjust-array). If the array is not a displaced array, nil and 0 are returned.</w:t>
      </w:r>
    </w:p>
    <w:p w:rsidR="00B67D6E" w:rsidRDefault="00B67D6E" w:rsidP="00EC4AC2">
      <w:pPr>
        <w:spacing w:line="140" w:lineRule="atLeast"/>
        <w:ind w:left="420"/>
      </w:pPr>
      <w:r>
        <w:t>If array-displacement is called on an array for which a non-nil object was provided as the :displaced-to argument to make-array or adjust-array, it must return that object as its first value. It is implementation-dependent whether array-displacement returns a non-nil primary value for any other array.</w:t>
      </w:r>
    </w:p>
    <w:p w:rsidR="00B67D6E" w:rsidRDefault="00B67D6E" w:rsidP="00EC4AC2">
      <w:pPr>
        <w:spacing w:line="140" w:lineRule="atLeast"/>
      </w:pPr>
      <w:r>
        <w:t>Examples:</w:t>
      </w:r>
    </w:p>
    <w:p w:rsidR="00B67D6E" w:rsidRDefault="00B67D6E" w:rsidP="00EC4AC2">
      <w:pPr>
        <w:spacing w:line="140" w:lineRule="atLeast"/>
        <w:ind w:left="420"/>
      </w:pPr>
      <w:r>
        <w:t xml:space="preserve"> (setq a1 (make-array 5)) </w:t>
      </w:r>
      <w:r>
        <w:rPr>
          <w:rFonts w:ascii="宋体" w:eastAsia="宋体" w:hAnsi="宋体" w:hint="eastAsia"/>
        </w:rPr>
        <w:t>→</w:t>
      </w:r>
      <w:r>
        <w:t>#&lt;ARRAY 5 simple 46115576&gt;</w:t>
      </w:r>
    </w:p>
    <w:p w:rsidR="00B67D6E" w:rsidRDefault="00B67D6E" w:rsidP="00EC4AC2">
      <w:pPr>
        <w:spacing w:line="140" w:lineRule="atLeast"/>
        <w:ind w:left="420"/>
      </w:pPr>
      <w:r>
        <w:t xml:space="preserve"> (setq a2 (make-array 4 :displaced-to a1</w:t>
      </w:r>
    </w:p>
    <w:p w:rsidR="00B67D6E" w:rsidRDefault="00B67D6E" w:rsidP="00EC4AC2">
      <w:pPr>
        <w:spacing w:line="140" w:lineRule="atLeast"/>
      </w:pPr>
      <w:r>
        <w:t xml:space="preserve">                        :displaced-index-offset 1))</w:t>
      </w:r>
    </w:p>
    <w:p w:rsidR="00B67D6E" w:rsidRDefault="00B67D6E" w:rsidP="00EC4AC2">
      <w:pPr>
        <w:spacing w:line="140" w:lineRule="atLeast"/>
        <w:ind w:left="420"/>
      </w:pPr>
      <w:r>
        <w:rPr>
          <w:rFonts w:ascii="宋体" w:eastAsia="宋体" w:hAnsi="宋体" w:hint="eastAsia"/>
        </w:rPr>
        <w:t>→</w:t>
      </w:r>
      <w:r>
        <w:t>#&lt;ARRAY 4 indirect 46117134&gt;</w:t>
      </w:r>
    </w:p>
    <w:p w:rsidR="00B67D6E" w:rsidRDefault="00B67D6E" w:rsidP="00EC4AC2">
      <w:pPr>
        <w:spacing w:line="140" w:lineRule="atLeast"/>
        <w:ind w:left="420"/>
      </w:pPr>
      <w:r>
        <w:t xml:space="preserve"> (array-displacement a2)</w:t>
      </w:r>
    </w:p>
    <w:p w:rsidR="00B67D6E" w:rsidRDefault="00B67D6E" w:rsidP="00EC4AC2">
      <w:pPr>
        <w:spacing w:line="140" w:lineRule="atLeast"/>
        <w:ind w:left="420"/>
      </w:pPr>
      <w:r>
        <w:rPr>
          <w:rFonts w:ascii="宋体" w:eastAsia="宋体" w:hAnsi="宋体" w:hint="eastAsia"/>
        </w:rPr>
        <w:t>→</w:t>
      </w:r>
      <w:r>
        <w:t>#&lt;ARRAY 5 simple 46115576&gt;, 1</w:t>
      </w:r>
    </w:p>
    <w:p w:rsidR="00B67D6E" w:rsidRDefault="00B67D6E" w:rsidP="00EC4AC2">
      <w:pPr>
        <w:spacing w:line="140" w:lineRule="atLeast"/>
        <w:ind w:left="420"/>
      </w:pPr>
      <w:r>
        <w:t xml:space="preserve"> (setq a3 (make-array 2 :displaced-to a2</w:t>
      </w:r>
    </w:p>
    <w:p w:rsidR="00B67D6E" w:rsidRDefault="00B67D6E" w:rsidP="00EC4AC2">
      <w:pPr>
        <w:spacing w:line="140" w:lineRule="atLeast"/>
      </w:pPr>
      <w:r>
        <w:t xml:space="preserve">                        :displaced-index-offset 2))</w:t>
      </w:r>
    </w:p>
    <w:p w:rsidR="00B67D6E" w:rsidRDefault="00B67D6E" w:rsidP="00EC4AC2">
      <w:pPr>
        <w:spacing w:line="140" w:lineRule="atLeast"/>
        <w:ind w:left="420"/>
      </w:pPr>
      <w:r>
        <w:rPr>
          <w:rFonts w:ascii="宋体" w:eastAsia="宋体" w:hAnsi="宋体" w:hint="eastAsia"/>
        </w:rPr>
        <w:t>→</w:t>
      </w:r>
      <w:r>
        <w:t>#&lt;ARRAY 2 indirect 46122527&gt;</w:t>
      </w:r>
    </w:p>
    <w:p w:rsidR="00B67D6E" w:rsidRDefault="00B67D6E" w:rsidP="00EC4AC2">
      <w:pPr>
        <w:spacing w:line="140" w:lineRule="atLeast"/>
        <w:ind w:left="420"/>
      </w:pPr>
      <w:r>
        <w:t xml:space="preserve"> (array-displacement a3)</w:t>
      </w:r>
    </w:p>
    <w:p w:rsidR="00B67D6E" w:rsidRDefault="00B67D6E" w:rsidP="00EC4AC2">
      <w:pPr>
        <w:spacing w:line="140" w:lineRule="atLeast"/>
        <w:ind w:left="420"/>
      </w:pPr>
      <w:r>
        <w:rPr>
          <w:rFonts w:ascii="宋体" w:eastAsia="宋体" w:hAnsi="宋体" w:hint="eastAsia"/>
        </w:rPr>
        <w:t>→</w:t>
      </w:r>
      <w:r>
        <w:t>#&lt;ARRAY 4 indirect 46117134&gt;, 2</w:t>
      </w:r>
    </w:p>
    <w:p w:rsidR="00B67D6E" w:rsidRDefault="00B67D6E" w:rsidP="00EC4AC2">
      <w:pPr>
        <w:spacing w:line="140" w:lineRule="atLeast"/>
      </w:pPr>
      <w:r>
        <w:t>Exceptional Situations:</w:t>
      </w:r>
    </w:p>
    <w:p w:rsidR="00B67D6E" w:rsidRDefault="00B67D6E" w:rsidP="00EC4AC2">
      <w:pPr>
        <w:spacing w:line="140" w:lineRule="atLeast"/>
        <w:ind w:left="420"/>
      </w:pPr>
      <w:r>
        <w:t>Should signal an error of type type-error if array is not an array.</w:t>
      </w:r>
    </w:p>
    <w:p w:rsidR="00B67D6E" w:rsidRDefault="00B67D6E" w:rsidP="00EC4AC2">
      <w:pPr>
        <w:spacing w:line="140" w:lineRule="atLeast"/>
      </w:pPr>
      <w:r>
        <w:t>See Also:</w:t>
      </w:r>
    </w:p>
    <w:p w:rsidR="00B67D6E" w:rsidRDefault="00B67D6E" w:rsidP="00EC4AC2">
      <w:pPr>
        <w:spacing w:line="140" w:lineRule="atLeast"/>
        <w:ind w:left="420"/>
      </w:pPr>
      <w:r>
        <w:t>make-array</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a</w:t>
            </w:r>
            <w:r>
              <w:t>rray-in-bounds-p</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array-in-bounds-p array &amp;rest subscripts </w:t>
      </w:r>
      <w:r>
        <w:rPr>
          <w:rFonts w:ascii="宋体" w:eastAsia="宋体" w:hAnsi="宋体" w:hint="eastAsia"/>
        </w:rPr>
        <w:t>→</w:t>
      </w:r>
      <w:r>
        <w:t>generalized-boolean</w:t>
      </w:r>
    </w:p>
    <w:p w:rsidR="00B67D6E" w:rsidRDefault="00B67D6E" w:rsidP="00EC4AC2">
      <w:pPr>
        <w:spacing w:line="140" w:lineRule="atLeast"/>
      </w:pPr>
      <w:r>
        <w:lastRenderedPageBreak/>
        <w:t>Arguments and Values:</w:t>
      </w:r>
    </w:p>
    <w:p w:rsidR="00B67D6E" w:rsidRDefault="00B67D6E" w:rsidP="00EC4AC2">
      <w:pPr>
        <w:spacing w:line="140" w:lineRule="atLeast"/>
        <w:ind w:left="420"/>
      </w:pPr>
      <w:r>
        <w:t>array—an array.</w:t>
      </w:r>
    </w:p>
    <w:p w:rsidR="00B67D6E" w:rsidRDefault="00B67D6E" w:rsidP="00EC4AC2">
      <w:pPr>
        <w:spacing w:line="140" w:lineRule="atLeast"/>
        <w:ind w:left="420"/>
      </w:pPr>
      <w:r>
        <w:t>subscripts—a list of integers of length equal to the rank of the array.</w:t>
      </w:r>
    </w:p>
    <w:p w:rsidR="00B67D6E" w:rsidRDefault="00B67D6E" w:rsidP="00EC4AC2">
      <w:pPr>
        <w:spacing w:line="140" w:lineRule="atLeast"/>
        <w:ind w:left="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left="420"/>
      </w:pPr>
      <w:r>
        <w:t>Returns true if the subscripts are all in bounds for array; otherwise returns false. (If array is a vector with a fill pointer, that fill pointer is ignored.)</w:t>
      </w:r>
    </w:p>
    <w:p w:rsidR="00B67D6E" w:rsidRDefault="00B67D6E" w:rsidP="00EC4AC2">
      <w:pPr>
        <w:spacing w:line="140" w:lineRule="atLeast"/>
      </w:pPr>
      <w:r>
        <w:t>Examples:</w:t>
      </w:r>
    </w:p>
    <w:p w:rsidR="00B67D6E" w:rsidRDefault="00B67D6E" w:rsidP="00EC4AC2">
      <w:pPr>
        <w:spacing w:line="140" w:lineRule="atLeast"/>
        <w:ind w:left="420"/>
      </w:pPr>
      <w:r>
        <w:t xml:space="preserve"> (setq a (make-array '(7 11) :element-type 'string-char))</w:t>
      </w:r>
    </w:p>
    <w:p w:rsidR="00B67D6E" w:rsidRDefault="00B67D6E" w:rsidP="00EC4AC2">
      <w:pPr>
        <w:spacing w:line="140" w:lineRule="atLeast"/>
        <w:ind w:left="420"/>
      </w:pPr>
      <w:r>
        <w:t xml:space="preserve"> (array-in-bounds-p a 0  0) </w:t>
      </w:r>
      <w:r>
        <w:rPr>
          <w:rFonts w:ascii="宋体" w:eastAsia="宋体" w:hAnsi="宋体" w:hint="eastAsia"/>
        </w:rPr>
        <w:t>→</w:t>
      </w:r>
      <w:r>
        <w:t>true</w:t>
      </w:r>
    </w:p>
    <w:p w:rsidR="00B67D6E" w:rsidRDefault="00B67D6E" w:rsidP="00EC4AC2">
      <w:pPr>
        <w:spacing w:line="140" w:lineRule="atLeast"/>
        <w:ind w:left="420"/>
      </w:pPr>
      <w:r>
        <w:t xml:space="preserve"> (array-in-bounds-p a 6 10) </w:t>
      </w:r>
      <w:r>
        <w:rPr>
          <w:rFonts w:ascii="宋体" w:eastAsia="宋体" w:hAnsi="宋体" w:hint="eastAsia"/>
        </w:rPr>
        <w:t>→</w:t>
      </w:r>
      <w:r>
        <w:t>true</w:t>
      </w:r>
    </w:p>
    <w:p w:rsidR="00B67D6E" w:rsidRDefault="00B67D6E" w:rsidP="00EC4AC2">
      <w:pPr>
        <w:spacing w:line="140" w:lineRule="atLeast"/>
        <w:ind w:left="420"/>
      </w:pPr>
      <w:r>
        <w:t xml:space="preserve"> (array-in-bounds-p a 0 -1) </w:t>
      </w:r>
      <w:r>
        <w:rPr>
          <w:rFonts w:ascii="宋体" w:eastAsia="宋体" w:hAnsi="宋体" w:hint="eastAsia"/>
        </w:rPr>
        <w:t>→</w:t>
      </w:r>
      <w:r>
        <w:t>false</w:t>
      </w:r>
    </w:p>
    <w:p w:rsidR="00B67D6E" w:rsidRDefault="00B67D6E" w:rsidP="00EC4AC2">
      <w:pPr>
        <w:spacing w:line="140" w:lineRule="atLeast"/>
        <w:ind w:left="420"/>
      </w:pPr>
      <w:r>
        <w:t xml:space="preserve"> (array-in-bounds-p a 0 11) </w:t>
      </w:r>
      <w:r>
        <w:rPr>
          <w:rFonts w:ascii="宋体" w:eastAsia="宋体" w:hAnsi="宋体" w:hint="eastAsia"/>
        </w:rPr>
        <w:t>→</w:t>
      </w:r>
      <w:r>
        <w:t>false</w:t>
      </w:r>
    </w:p>
    <w:p w:rsidR="00B67D6E" w:rsidRDefault="00B67D6E" w:rsidP="00EC4AC2">
      <w:pPr>
        <w:spacing w:line="140" w:lineRule="atLeast"/>
        <w:ind w:left="420"/>
      </w:pPr>
      <w:r>
        <w:t xml:space="preserve"> (array-in-bounds-p a 7  0) </w:t>
      </w:r>
      <w:r>
        <w:rPr>
          <w:rFonts w:ascii="宋体" w:eastAsia="宋体" w:hAnsi="宋体" w:hint="eastAsia"/>
        </w:rPr>
        <w:t>→</w:t>
      </w:r>
      <w:r>
        <w:t>false</w:t>
      </w:r>
    </w:p>
    <w:p w:rsidR="00B67D6E" w:rsidRDefault="00B67D6E" w:rsidP="00EC4AC2">
      <w:pPr>
        <w:spacing w:line="140" w:lineRule="atLeast"/>
      </w:pPr>
      <w:r>
        <w:t>See Also:</w:t>
      </w:r>
    </w:p>
    <w:p w:rsidR="00B67D6E" w:rsidRDefault="00B67D6E" w:rsidP="00EC4AC2">
      <w:pPr>
        <w:spacing w:line="140" w:lineRule="atLeast"/>
        <w:ind w:left="420"/>
      </w:pPr>
      <w:r>
        <w:t>array-dimensions</w:t>
      </w:r>
    </w:p>
    <w:p w:rsidR="00B67D6E" w:rsidRDefault="00B67D6E" w:rsidP="00EC4AC2">
      <w:pPr>
        <w:spacing w:line="140" w:lineRule="atLeast"/>
      </w:pPr>
      <w:r>
        <w:t>Notes:</w:t>
      </w:r>
    </w:p>
    <w:p w:rsidR="00B67D6E" w:rsidRDefault="00B67D6E" w:rsidP="00EC4AC2">
      <w:pPr>
        <w:spacing w:line="140" w:lineRule="atLeast"/>
        <w:ind w:left="420"/>
      </w:pPr>
      <w:r>
        <w:t xml:space="preserve"> (array-in-bounds-p array subscripts)</w:t>
      </w:r>
    </w:p>
    <w:p w:rsidR="00B67D6E" w:rsidRDefault="00B67D6E" w:rsidP="00EC4AC2">
      <w:pPr>
        <w:spacing w:line="140" w:lineRule="atLeast"/>
        <w:ind w:left="420"/>
      </w:pPr>
      <w:r>
        <w:t xml:space="preserve"> </w:t>
      </w:r>
      <w:r>
        <w:rPr>
          <w:rFonts w:ascii="宋体" w:eastAsia="宋体" w:hAnsi="宋体" w:hint="eastAsia"/>
        </w:rPr>
        <w:t>≡</w:t>
      </w:r>
      <w:r>
        <w:t>(and (not (some #'minusp (list subscripts)))</w:t>
      </w:r>
    </w:p>
    <w:p w:rsidR="00B67D6E" w:rsidRDefault="00B67D6E" w:rsidP="00EC4AC2">
      <w:pPr>
        <w:spacing w:line="140" w:lineRule="atLeast"/>
        <w:ind w:left="420"/>
      </w:pPr>
      <w:r>
        <w:t xml:space="preserve">        (every #'&lt; (list subscripts) (array-dimensions array)))</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a</w:t>
            </w:r>
            <w:r>
              <w:t>rray-bank</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array-rank array </w:t>
      </w:r>
      <w:r>
        <w:rPr>
          <w:rFonts w:ascii="宋体" w:eastAsia="宋体" w:hAnsi="宋体" w:hint="eastAsia"/>
        </w:rPr>
        <w:t>→</w:t>
      </w:r>
      <w:r>
        <w:t>rank</w:t>
      </w:r>
    </w:p>
    <w:p w:rsidR="00B67D6E" w:rsidRDefault="00B67D6E" w:rsidP="00EC4AC2">
      <w:pPr>
        <w:spacing w:line="140" w:lineRule="atLeast"/>
      </w:pPr>
      <w:r>
        <w:t>Arguments and Values:</w:t>
      </w:r>
    </w:p>
    <w:p w:rsidR="00B67D6E" w:rsidRDefault="00B67D6E" w:rsidP="00EC4AC2">
      <w:pPr>
        <w:spacing w:line="140" w:lineRule="atLeast"/>
        <w:ind w:left="420"/>
      </w:pPr>
      <w:r>
        <w:t>array—an array.</w:t>
      </w:r>
    </w:p>
    <w:p w:rsidR="00B67D6E" w:rsidRDefault="00B67D6E" w:rsidP="00EC4AC2">
      <w:pPr>
        <w:spacing w:line="140" w:lineRule="atLeast"/>
        <w:ind w:left="420"/>
      </w:pPr>
      <w:r>
        <w:lastRenderedPageBreak/>
        <w:t>rank—a non-negative integer.</w:t>
      </w:r>
    </w:p>
    <w:p w:rsidR="00B67D6E" w:rsidRDefault="00B67D6E" w:rsidP="00EC4AC2">
      <w:pPr>
        <w:spacing w:line="140" w:lineRule="atLeast"/>
      </w:pPr>
      <w:r>
        <w:t>Description:</w:t>
      </w:r>
    </w:p>
    <w:p w:rsidR="00B67D6E" w:rsidRDefault="00B67D6E" w:rsidP="00EC4AC2">
      <w:pPr>
        <w:spacing w:line="140" w:lineRule="atLeast"/>
        <w:ind w:left="420"/>
      </w:pPr>
      <w:r>
        <w:t>Returns the number of dimensions of array.</w:t>
      </w:r>
    </w:p>
    <w:p w:rsidR="00B67D6E" w:rsidRDefault="00B67D6E" w:rsidP="00EC4AC2">
      <w:pPr>
        <w:spacing w:line="140" w:lineRule="atLeast"/>
      </w:pPr>
      <w:r>
        <w:t>Examples:</w:t>
      </w:r>
    </w:p>
    <w:p w:rsidR="00B67D6E" w:rsidRDefault="00B67D6E" w:rsidP="00EC4AC2">
      <w:pPr>
        <w:spacing w:line="140" w:lineRule="atLeast"/>
        <w:ind w:left="420"/>
      </w:pPr>
      <w:r>
        <w:t xml:space="preserve"> (array-rank (make-array '())) </w:t>
      </w:r>
      <w:r>
        <w:rPr>
          <w:rFonts w:ascii="宋体" w:eastAsia="宋体" w:hAnsi="宋体" w:hint="eastAsia"/>
        </w:rPr>
        <w:t>→</w:t>
      </w:r>
      <w:r>
        <w:t>0</w:t>
      </w:r>
    </w:p>
    <w:p w:rsidR="00B67D6E" w:rsidRDefault="00B67D6E" w:rsidP="00EC4AC2">
      <w:pPr>
        <w:spacing w:line="140" w:lineRule="atLeast"/>
        <w:ind w:left="420"/>
      </w:pPr>
      <w:r>
        <w:t xml:space="preserve"> (array-rank (make-array 4)) </w:t>
      </w:r>
      <w:r>
        <w:rPr>
          <w:rFonts w:ascii="宋体" w:eastAsia="宋体" w:hAnsi="宋体" w:hint="eastAsia"/>
        </w:rPr>
        <w:t>→</w:t>
      </w:r>
      <w:r>
        <w:t>1</w:t>
      </w:r>
    </w:p>
    <w:p w:rsidR="00B67D6E" w:rsidRDefault="00B67D6E" w:rsidP="00EC4AC2">
      <w:pPr>
        <w:spacing w:line="140" w:lineRule="atLeast"/>
        <w:ind w:left="420"/>
      </w:pPr>
      <w:r>
        <w:t xml:space="preserve"> (array-rank (make-array '(4))) </w:t>
      </w:r>
      <w:r>
        <w:rPr>
          <w:rFonts w:ascii="宋体" w:eastAsia="宋体" w:hAnsi="宋体" w:hint="eastAsia"/>
        </w:rPr>
        <w:t>→</w:t>
      </w:r>
      <w:r>
        <w:t>1</w:t>
      </w:r>
    </w:p>
    <w:p w:rsidR="00B67D6E" w:rsidRDefault="00B67D6E" w:rsidP="00EC4AC2">
      <w:pPr>
        <w:spacing w:line="140" w:lineRule="atLeast"/>
        <w:ind w:left="420"/>
      </w:pPr>
      <w:r>
        <w:t xml:space="preserve"> (array-rank (make-array '(2 3))) </w:t>
      </w:r>
      <w:r>
        <w:rPr>
          <w:rFonts w:ascii="宋体" w:eastAsia="宋体" w:hAnsi="宋体" w:hint="eastAsia"/>
        </w:rPr>
        <w:t>→</w:t>
      </w:r>
      <w:r>
        <w:t>2</w:t>
      </w:r>
    </w:p>
    <w:p w:rsidR="00B67D6E" w:rsidRDefault="00B67D6E" w:rsidP="00EC4AC2">
      <w:pPr>
        <w:spacing w:line="140" w:lineRule="atLeast"/>
      </w:pPr>
      <w:r>
        <w:t>Exceptional Situations:</w:t>
      </w:r>
    </w:p>
    <w:p w:rsidR="00B67D6E" w:rsidRDefault="00B67D6E" w:rsidP="00EC4AC2">
      <w:pPr>
        <w:spacing w:line="140" w:lineRule="atLeast"/>
        <w:ind w:left="420"/>
      </w:pPr>
      <w:r>
        <w:t>Should signal an error of type type-error if its argument is not an array.</w:t>
      </w:r>
    </w:p>
    <w:p w:rsidR="00B67D6E" w:rsidRDefault="00B67D6E" w:rsidP="00EC4AC2">
      <w:pPr>
        <w:spacing w:line="140" w:lineRule="atLeast"/>
      </w:pPr>
      <w:r>
        <w:t>See Also:</w:t>
      </w:r>
    </w:p>
    <w:p w:rsidR="00B67D6E" w:rsidRDefault="00B67D6E" w:rsidP="00EC4AC2">
      <w:pPr>
        <w:spacing w:line="140" w:lineRule="atLeast"/>
        <w:ind w:left="420"/>
      </w:pPr>
      <w:r>
        <w:t>array-rank-limit, make-array</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a</w:t>
            </w:r>
            <w:r>
              <w:t>rray-row-major-index</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array-row-major-index array &amp;rest subscripts </w:t>
      </w:r>
      <w:r>
        <w:rPr>
          <w:rFonts w:ascii="宋体" w:eastAsia="宋体" w:hAnsi="宋体" w:hint="eastAsia"/>
        </w:rPr>
        <w:t>→</w:t>
      </w:r>
      <w:r>
        <w:t>index</w:t>
      </w:r>
    </w:p>
    <w:p w:rsidR="00B67D6E" w:rsidRDefault="00B67D6E" w:rsidP="00EC4AC2">
      <w:pPr>
        <w:spacing w:line="140" w:lineRule="atLeast"/>
      </w:pPr>
      <w:r>
        <w:t>Arguments and Values:</w:t>
      </w:r>
    </w:p>
    <w:p w:rsidR="00B67D6E" w:rsidRDefault="00B67D6E" w:rsidP="00EC4AC2">
      <w:pPr>
        <w:spacing w:line="140" w:lineRule="atLeast"/>
        <w:ind w:left="420"/>
      </w:pPr>
      <w:r>
        <w:t>array—an array.</w:t>
      </w:r>
    </w:p>
    <w:p w:rsidR="00B67D6E" w:rsidRDefault="00B67D6E" w:rsidP="00EC4AC2">
      <w:pPr>
        <w:spacing w:line="140" w:lineRule="atLeast"/>
        <w:ind w:left="420"/>
      </w:pPr>
      <w:r>
        <w:t>subscripts—a list of valid array indices for the array.</w:t>
      </w:r>
    </w:p>
    <w:p w:rsidR="00B67D6E" w:rsidRDefault="00B67D6E" w:rsidP="00EC4AC2">
      <w:pPr>
        <w:spacing w:line="140" w:lineRule="atLeast"/>
        <w:ind w:left="420"/>
      </w:pPr>
      <w:r>
        <w:t>index—a valid array row-major index for the array.</w:t>
      </w:r>
    </w:p>
    <w:p w:rsidR="00B67D6E" w:rsidRDefault="00B67D6E" w:rsidP="00EC4AC2">
      <w:pPr>
        <w:spacing w:line="140" w:lineRule="atLeast"/>
      </w:pPr>
      <w:r>
        <w:t>Description:</w:t>
      </w:r>
    </w:p>
    <w:p w:rsidR="00B67D6E" w:rsidRDefault="00B67D6E" w:rsidP="00EC4AC2">
      <w:pPr>
        <w:spacing w:line="140" w:lineRule="atLeast"/>
        <w:ind w:left="420"/>
      </w:pPr>
      <w:r>
        <w:t>Computes the position according to the row-major ordering of array for the element that is specified by subscripts, and returns the offset of the element in the computed position from the beginning of array.</w:t>
      </w:r>
    </w:p>
    <w:p w:rsidR="00B67D6E" w:rsidRDefault="00B67D6E" w:rsidP="00EC4AC2">
      <w:pPr>
        <w:spacing w:line="140" w:lineRule="atLeast"/>
        <w:ind w:left="420"/>
      </w:pPr>
      <w:r>
        <w:t>For a one-dimensional array, the result of array-row-major-index equals subscript.</w:t>
      </w:r>
    </w:p>
    <w:p w:rsidR="00B67D6E" w:rsidRDefault="00B67D6E" w:rsidP="00EC4AC2">
      <w:pPr>
        <w:spacing w:line="140" w:lineRule="atLeast"/>
        <w:ind w:left="420"/>
      </w:pPr>
      <w:r>
        <w:t>array-row-major-index ignores fill pointers.</w:t>
      </w:r>
    </w:p>
    <w:p w:rsidR="00B67D6E" w:rsidRDefault="00B67D6E" w:rsidP="00EC4AC2">
      <w:pPr>
        <w:spacing w:line="140" w:lineRule="atLeast"/>
      </w:pPr>
      <w:r>
        <w:lastRenderedPageBreak/>
        <w:t>Examples:</w:t>
      </w:r>
    </w:p>
    <w:p w:rsidR="00B67D6E" w:rsidRDefault="00B67D6E" w:rsidP="00EC4AC2">
      <w:pPr>
        <w:spacing w:line="140" w:lineRule="atLeast"/>
        <w:ind w:left="420"/>
      </w:pPr>
      <w:r>
        <w:t xml:space="preserve"> (setq a (make-array '(4 7) :element-type '(unsigned-byte 8)))</w:t>
      </w:r>
    </w:p>
    <w:p w:rsidR="00B67D6E" w:rsidRDefault="00B67D6E" w:rsidP="00EC4AC2">
      <w:pPr>
        <w:spacing w:line="140" w:lineRule="atLeast"/>
        <w:ind w:left="420"/>
      </w:pPr>
      <w:r>
        <w:t xml:space="preserve"> (array-row-major-index a 1 2) </w:t>
      </w:r>
      <w:r>
        <w:rPr>
          <w:rFonts w:ascii="宋体" w:eastAsia="宋体" w:hAnsi="宋体" w:hint="eastAsia"/>
        </w:rPr>
        <w:t>→</w:t>
      </w:r>
      <w:r>
        <w:t>9</w:t>
      </w:r>
    </w:p>
    <w:p w:rsidR="00B67D6E" w:rsidRDefault="00B67D6E" w:rsidP="00EC4AC2">
      <w:pPr>
        <w:spacing w:line="140" w:lineRule="atLeast"/>
        <w:ind w:left="420"/>
      </w:pPr>
      <w:r>
        <w:t xml:space="preserve"> (array-row-major-index</w:t>
      </w:r>
    </w:p>
    <w:p w:rsidR="00B67D6E" w:rsidRDefault="00B67D6E" w:rsidP="00EC4AC2">
      <w:pPr>
        <w:spacing w:line="140" w:lineRule="atLeast"/>
        <w:ind w:left="420"/>
      </w:pPr>
      <w:r>
        <w:t xml:space="preserve">    (make-array '(2 3 4)</w:t>
      </w:r>
    </w:p>
    <w:p w:rsidR="00B67D6E" w:rsidRDefault="00B67D6E" w:rsidP="00EC4AC2">
      <w:pPr>
        <w:spacing w:line="140" w:lineRule="atLeast"/>
        <w:ind w:left="420"/>
      </w:pPr>
      <w:r>
        <w:t xml:space="preserve">              :element-type '(unsigned-byte 8)</w:t>
      </w:r>
    </w:p>
    <w:p w:rsidR="00B67D6E" w:rsidRDefault="00B67D6E" w:rsidP="00EC4AC2">
      <w:pPr>
        <w:spacing w:line="140" w:lineRule="atLeast"/>
        <w:ind w:left="420"/>
      </w:pPr>
      <w:r>
        <w:t xml:space="preserve">              :displaced-to a</w:t>
      </w:r>
    </w:p>
    <w:p w:rsidR="00B67D6E" w:rsidRDefault="00B67D6E" w:rsidP="00EC4AC2">
      <w:pPr>
        <w:spacing w:line="140" w:lineRule="atLeast"/>
        <w:ind w:left="420"/>
      </w:pPr>
      <w:r>
        <w:t xml:space="preserve">              :displaced-index-offset 4)</w:t>
      </w:r>
    </w:p>
    <w:p w:rsidR="00B67D6E" w:rsidRDefault="00B67D6E" w:rsidP="00EC4AC2">
      <w:pPr>
        <w:spacing w:line="140" w:lineRule="atLeast"/>
        <w:ind w:left="420"/>
      </w:pPr>
      <w:r>
        <w:t xml:space="preserve">    0 2 1) </w:t>
      </w:r>
      <w:r>
        <w:rPr>
          <w:rFonts w:ascii="宋体" w:eastAsia="宋体" w:hAnsi="宋体" w:hint="eastAsia"/>
        </w:rPr>
        <w:t>→</w:t>
      </w:r>
      <w:r>
        <w:t>9</w:t>
      </w:r>
    </w:p>
    <w:p w:rsidR="00B67D6E" w:rsidRDefault="00B67D6E" w:rsidP="00EC4AC2">
      <w:pPr>
        <w:spacing w:line="140" w:lineRule="atLeast"/>
      </w:pPr>
      <w:r>
        <w:t>Notes:</w:t>
      </w:r>
    </w:p>
    <w:p w:rsidR="00B67D6E" w:rsidRDefault="00B67D6E" w:rsidP="00EC4AC2">
      <w:pPr>
        <w:spacing w:line="140" w:lineRule="atLeast"/>
        <w:ind w:firstLine="420"/>
      </w:pPr>
      <w:r>
        <w:t>A possible definition of array-row-major-index, with no error-checking, is</w:t>
      </w:r>
    </w:p>
    <w:p w:rsidR="00B67D6E" w:rsidRDefault="00B67D6E" w:rsidP="00EC4AC2">
      <w:pPr>
        <w:spacing w:line="140" w:lineRule="atLeast"/>
        <w:ind w:firstLine="420"/>
      </w:pPr>
      <w:r>
        <w:t xml:space="preserve"> (defun array-row-major-index (a &amp;rest subscripts)</w:t>
      </w:r>
    </w:p>
    <w:p w:rsidR="00B67D6E" w:rsidRDefault="00B67D6E" w:rsidP="00EC4AC2">
      <w:pPr>
        <w:spacing w:line="140" w:lineRule="atLeast"/>
        <w:ind w:firstLine="420"/>
      </w:pPr>
      <w:r>
        <w:t xml:space="preserve">   (apply #'+ (maplist #'(lambda (x y)</w:t>
      </w:r>
    </w:p>
    <w:p w:rsidR="00B67D6E" w:rsidRDefault="00B67D6E" w:rsidP="00EC4AC2">
      <w:pPr>
        <w:spacing w:line="140" w:lineRule="atLeast"/>
      </w:pPr>
      <w:r>
        <w:t xml:space="preserve">                           (* (car x) (apply #'* (cdr y))))</w:t>
      </w:r>
    </w:p>
    <w:p w:rsidR="00B67D6E" w:rsidRDefault="00B67D6E" w:rsidP="00EC4AC2">
      <w:pPr>
        <w:spacing w:line="140" w:lineRule="atLeast"/>
      </w:pPr>
      <w:r>
        <w:t xml:space="preserve">                      subscripts</w:t>
      </w:r>
    </w:p>
    <w:p w:rsidR="00B67D6E" w:rsidRDefault="00B67D6E" w:rsidP="00EC4AC2">
      <w:pPr>
        <w:spacing w:line="140" w:lineRule="atLeast"/>
      </w:pPr>
      <w:r>
        <w:t xml:space="preserve">                      (array-dimensions a))))</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a</w:t>
            </w:r>
            <w:r>
              <w:t>rray-total-size</w:t>
            </w:r>
          </w:p>
        </w:tc>
        <w:tc>
          <w:tcPr>
            <w:tcW w:w="4148" w:type="dxa"/>
            <w:vAlign w:val="center"/>
          </w:tcPr>
          <w:p w:rsidR="00B67D6E" w:rsidRDefault="00B67D6E" w:rsidP="00EC4AC2">
            <w:pPr>
              <w:spacing w:line="140" w:lineRule="atLeast"/>
              <w:jc w:val="right"/>
            </w:pPr>
            <w:r>
              <w:rPr>
                <w:rFonts w:hint="eastAsia"/>
              </w:rPr>
              <w:t>Functi</w:t>
            </w:r>
            <w:r>
              <w:t>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array-total-size array </w:t>
      </w:r>
      <w:r>
        <w:rPr>
          <w:rFonts w:ascii="宋体" w:eastAsia="宋体" w:hAnsi="宋体" w:hint="eastAsia"/>
        </w:rPr>
        <w:t>→</w:t>
      </w:r>
      <w:r>
        <w:t>size</w:t>
      </w:r>
    </w:p>
    <w:p w:rsidR="00B67D6E" w:rsidRDefault="00B67D6E" w:rsidP="00EC4AC2">
      <w:pPr>
        <w:spacing w:line="140" w:lineRule="atLeast"/>
      </w:pPr>
      <w:r>
        <w:t>Arguments and Values:</w:t>
      </w:r>
    </w:p>
    <w:p w:rsidR="00B67D6E" w:rsidRDefault="00B67D6E" w:rsidP="00EC4AC2">
      <w:pPr>
        <w:spacing w:line="140" w:lineRule="atLeast"/>
        <w:ind w:left="420"/>
      </w:pPr>
      <w:r>
        <w:t>array—an array.</w:t>
      </w:r>
    </w:p>
    <w:p w:rsidR="00B67D6E" w:rsidRDefault="00B67D6E" w:rsidP="00EC4AC2">
      <w:pPr>
        <w:spacing w:line="140" w:lineRule="atLeast"/>
        <w:ind w:left="420"/>
      </w:pPr>
      <w:r>
        <w:t>size—a non-negative integer.</w:t>
      </w:r>
    </w:p>
    <w:p w:rsidR="00B67D6E" w:rsidRDefault="00B67D6E" w:rsidP="00EC4AC2">
      <w:pPr>
        <w:spacing w:line="140" w:lineRule="atLeast"/>
      </w:pPr>
      <w:r>
        <w:t>Description:</w:t>
      </w:r>
    </w:p>
    <w:p w:rsidR="00B67D6E" w:rsidRDefault="00B67D6E" w:rsidP="00EC4AC2">
      <w:pPr>
        <w:spacing w:line="140" w:lineRule="atLeast"/>
        <w:ind w:left="420"/>
      </w:pPr>
      <w:r>
        <w:t>Returns the array total size of the array.</w:t>
      </w:r>
    </w:p>
    <w:p w:rsidR="00B67D6E" w:rsidRDefault="00B67D6E" w:rsidP="00EC4AC2">
      <w:pPr>
        <w:spacing w:line="140" w:lineRule="atLeast"/>
      </w:pPr>
      <w:r>
        <w:t>Examples:</w:t>
      </w:r>
    </w:p>
    <w:p w:rsidR="00B67D6E" w:rsidRDefault="00B67D6E" w:rsidP="00EC4AC2">
      <w:pPr>
        <w:spacing w:line="140" w:lineRule="atLeast"/>
        <w:ind w:left="420"/>
      </w:pPr>
      <w:r>
        <w:lastRenderedPageBreak/>
        <w:t xml:space="preserve"> (array-total-size (make-array 4)) </w:t>
      </w:r>
      <w:r>
        <w:rPr>
          <w:rFonts w:ascii="宋体" w:eastAsia="宋体" w:hAnsi="宋体" w:hint="eastAsia"/>
        </w:rPr>
        <w:t>→</w:t>
      </w:r>
      <w:r>
        <w:t>4</w:t>
      </w:r>
    </w:p>
    <w:p w:rsidR="00B67D6E" w:rsidRDefault="00B67D6E" w:rsidP="00EC4AC2">
      <w:pPr>
        <w:spacing w:line="140" w:lineRule="atLeast"/>
        <w:ind w:left="420"/>
      </w:pPr>
      <w:r>
        <w:t xml:space="preserve"> (array-total-size (make-array 4 :fill-pointer 2)) </w:t>
      </w:r>
      <w:r>
        <w:rPr>
          <w:rFonts w:ascii="宋体" w:eastAsia="宋体" w:hAnsi="宋体" w:hint="eastAsia"/>
        </w:rPr>
        <w:t>→</w:t>
      </w:r>
      <w:r>
        <w:t>4</w:t>
      </w:r>
    </w:p>
    <w:p w:rsidR="00B67D6E" w:rsidRDefault="00B67D6E" w:rsidP="00EC4AC2">
      <w:pPr>
        <w:spacing w:line="140" w:lineRule="atLeast"/>
        <w:ind w:left="420"/>
      </w:pPr>
      <w:r>
        <w:t xml:space="preserve"> (array-total-size (make-array 0)) </w:t>
      </w:r>
      <w:r>
        <w:rPr>
          <w:rFonts w:ascii="宋体" w:eastAsia="宋体" w:hAnsi="宋体" w:hint="eastAsia"/>
        </w:rPr>
        <w:t>→</w:t>
      </w:r>
      <w:r>
        <w:t>0</w:t>
      </w:r>
    </w:p>
    <w:p w:rsidR="00B67D6E" w:rsidRDefault="00B67D6E" w:rsidP="00EC4AC2">
      <w:pPr>
        <w:spacing w:line="140" w:lineRule="atLeast"/>
        <w:ind w:left="420"/>
      </w:pPr>
      <w:r>
        <w:t xml:space="preserve"> (array-total-size (make-array '(4 2))) </w:t>
      </w:r>
      <w:r>
        <w:rPr>
          <w:rFonts w:ascii="宋体" w:eastAsia="宋体" w:hAnsi="宋体" w:hint="eastAsia"/>
        </w:rPr>
        <w:t>→</w:t>
      </w:r>
      <w:r>
        <w:t>8</w:t>
      </w:r>
    </w:p>
    <w:p w:rsidR="00B67D6E" w:rsidRDefault="00B67D6E" w:rsidP="00EC4AC2">
      <w:pPr>
        <w:spacing w:line="140" w:lineRule="atLeast"/>
        <w:ind w:left="420"/>
      </w:pPr>
      <w:r>
        <w:t xml:space="preserve"> (array-total-size (make-array '(4 0))) </w:t>
      </w:r>
      <w:r>
        <w:rPr>
          <w:rFonts w:ascii="宋体" w:eastAsia="宋体" w:hAnsi="宋体" w:hint="eastAsia"/>
        </w:rPr>
        <w:t>→</w:t>
      </w:r>
      <w:r>
        <w:t>0</w:t>
      </w:r>
    </w:p>
    <w:p w:rsidR="00B67D6E" w:rsidRDefault="00B67D6E" w:rsidP="00EC4AC2">
      <w:pPr>
        <w:spacing w:line="140" w:lineRule="atLeast"/>
        <w:ind w:left="420"/>
      </w:pPr>
      <w:r>
        <w:t xml:space="preserve"> (array-total-size (make-array '())) </w:t>
      </w:r>
      <w:r>
        <w:rPr>
          <w:rFonts w:ascii="宋体" w:eastAsia="宋体" w:hAnsi="宋体" w:hint="eastAsia"/>
        </w:rPr>
        <w:t>→</w:t>
      </w:r>
      <w:r>
        <w:t>1</w:t>
      </w:r>
    </w:p>
    <w:p w:rsidR="00B67D6E" w:rsidRDefault="00B67D6E" w:rsidP="00EC4AC2">
      <w:pPr>
        <w:spacing w:line="140" w:lineRule="atLeast"/>
      </w:pPr>
      <w:r>
        <w:t>Exceptional Situations:</w:t>
      </w:r>
    </w:p>
    <w:p w:rsidR="00B67D6E" w:rsidRDefault="00B67D6E" w:rsidP="00EC4AC2">
      <w:pPr>
        <w:spacing w:line="140" w:lineRule="atLeast"/>
        <w:ind w:left="420"/>
      </w:pPr>
      <w:r>
        <w:t>Should signal an error of type type-error if its argument is not an array.</w:t>
      </w:r>
    </w:p>
    <w:p w:rsidR="00B67D6E" w:rsidRDefault="00B67D6E" w:rsidP="00EC4AC2">
      <w:pPr>
        <w:spacing w:line="140" w:lineRule="atLeast"/>
      </w:pPr>
      <w:r>
        <w:t>See Also:</w:t>
      </w:r>
    </w:p>
    <w:p w:rsidR="00B67D6E" w:rsidRDefault="00B67D6E" w:rsidP="00EC4AC2">
      <w:pPr>
        <w:spacing w:line="140" w:lineRule="atLeast"/>
        <w:ind w:left="420"/>
      </w:pPr>
      <w:r>
        <w:t>make-array, array-dimensions</w:t>
      </w:r>
    </w:p>
    <w:p w:rsidR="00B67D6E" w:rsidRDefault="00B67D6E" w:rsidP="00EC4AC2">
      <w:pPr>
        <w:spacing w:line="140" w:lineRule="atLeast"/>
      </w:pPr>
      <w:r>
        <w:t>Notes:</w:t>
      </w:r>
    </w:p>
    <w:p w:rsidR="00B67D6E" w:rsidRDefault="00B67D6E" w:rsidP="00EC4AC2">
      <w:pPr>
        <w:spacing w:line="140" w:lineRule="atLeast"/>
        <w:ind w:left="420"/>
      </w:pPr>
      <w:r>
        <w:t>If the array is a vector with a fill pointer, the fill pointer is ignored when calculating the array total size.</w:t>
      </w:r>
    </w:p>
    <w:p w:rsidR="00B67D6E" w:rsidRDefault="00B67D6E" w:rsidP="00EC4AC2">
      <w:pPr>
        <w:spacing w:line="140" w:lineRule="atLeast"/>
        <w:ind w:left="420"/>
      </w:pPr>
      <w:r>
        <w:t>Since the product of no arguments is one, the array total size of a zero-dimensional array is one.</w:t>
      </w:r>
    </w:p>
    <w:p w:rsidR="00B67D6E" w:rsidRDefault="00B67D6E" w:rsidP="00EC4AC2">
      <w:pPr>
        <w:spacing w:line="140" w:lineRule="atLeast"/>
        <w:ind w:left="420"/>
      </w:pPr>
      <w:r>
        <w:t xml:space="preserve"> (array-total-size x)</w:t>
      </w:r>
    </w:p>
    <w:p w:rsidR="00B67D6E" w:rsidRDefault="00B67D6E" w:rsidP="00EC4AC2">
      <w:pPr>
        <w:spacing w:line="140" w:lineRule="atLeast"/>
        <w:ind w:left="420"/>
      </w:pPr>
      <w:r>
        <w:t xml:space="preserve">    </w:t>
      </w:r>
      <w:r>
        <w:rPr>
          <w:rFonts w:ascii="宋体" w:eastAsia="宋体" w:hAnsi="宋体" w:hint="eastAsia"/>
        </w:rPr>
        <w:t>≡</w:t>
      </w:r>
      <w:r>
        <w:t>(apply #'* (array-dimensions x))</w:t>
      </w:r>
    </w:p>
    <w:p w:rsidR="00B67D6E" w:rsidRDefault="00B67D6E" w:rsidP="00EC4AC2">
      <w:pPr>
        <w:spacing w:line="140" w:lineRule="atLeast"/>
        <w:ind w:left="420"/>
      </w:pPr>
      <w:r>
        <w:t xml:space="preserve">    </w:t>
      </w:r>
      <w:r>
        <w:rPr>
          <w:rFonts w:ascii="宋体" w:eastAsia="宋体" w:hAnsi="宋体" w:hint="eastAsia"/>
        </w:rPr>
        <w:t>≡</w:t>
      </w:r>
      <w:r>
        <w:t>(reduce #'* (array-dimensions x))</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a</w:t>
            </w:r>
            <w:r>
              <w:t>rrayp</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arrayp object </w:t>
      </w:r>
      <w:r>
        <w:rPr>
          <w:rFonts w:ascii="宋体" w:eastAsia="宋体" w:hAnsi="宋体" w:hint="eastAsia"/>
        </w:rPr>
        <w:t>→</w:t>
      </w:r>
      <w:r>
        <w:t>generalized-boolean</w:t>
      </w:r>
    </w:p>
    <w:p w:rsidR="00B67D6E" w:rsidRDefault="00B67D6E" w:rsidP="00EC4AC2">
      <w:pPr>
        <w:spacing w:line="140" w:lineRule="atLeast"/>
      </w:pPr>
      <w:r>
        <w:t>Arguments and Values:</w:t>
      </w:r>
    </w:p>
    <w:p w:rsidR="00B67D6E" w:rsidRDefault="00B67D6E" w:rsidP="00EC4AC2">
      <w:pPr>
        <w:spacing w:line="140" w:lineRule="atLeast"/>
        <w:ind w:left="420"/>
      </w:pPr>
      <w:r>
        <w:t>object—an object.</w:t>
      </w:r>
    </w:p>
    <w:p w:rsidR="00B67D6E" w:rsidRDefault="00B67D6E" w:rsidP="00EC4AC2">
      <w:pPr>
        <w:spacing w:line="140" w:lineRule="atLeast"/>
        <w:ind w:left="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left="420"/>
      </w:pPr>
      <w:r>
        <w:lastRenderedPageBreak/>
        <w:t>Returns true if object is of type array; otherwise, returns false.</w:t>
      </w:r>
    </w:p>
    <w:p w:rsidR="00B67D6E" w:rsidRDefault="00B67D6E" w:rsidP="00EC4AC2">
      <w:pPr>
        <w:spacing w:line="140" w:lineRule="atLeast"/>
      </w:pPr>
      <w:r>
        <w:t>Examples:</w:t>
      </w:r>
    </w:p>
    <w:p w:rsidR="00B67D6E" w:rsidRDefault="00B67D6E" w:rsidP="00EC4AC2">
      <w:pPr>
        <w:spacing w:line="140" w:lineRule="atLeast"/>
        <w:ind w:left="420"/>
      </w:pPr>
      <w:r>
        <w:t xml:space="preserve"> (arrayp (make-array '(2 3 4) :adjustable t)) </w:t>
      </w:r>
      <w:r>
        <w:rPr>
          <w:rFonts w:ascii="宋体" w:eastAsia="宋体" w:hAnsi="宋体" w:hint="eastAsia"/>
        </w:rPr>
        <w:t>→</w:t>
      </w:r>
      <w:r>
        <w:t>true</w:t>
      </w:r>
    </w:p>
    <w:p w:rsidR="00B67D6E" w:rsidRDefault="00B67D6E" w:rsidP="00EC4AC2">
      <w:pPr>
        <w:spacing w:line="140" w:lineRule="atLeast"/>
        <w:ind w:left="420"/>
      </w:pPr>
      <w:r>
        <w:t xml:space="preserve"> (arrayp (make-array 6)) </w:t>
      </w:r>
      <w:r>
        <w:rPr>
          <w:rFonts w:ascii="宋体" w:eastAsia="宋体" w:hAnsi="宋体" w:hint="eastAsia"/>
        </w:rPr>
        <w:t>→</w:t>
      </w:r>
      <w:r>
        <w:t>true</w:t>
      </w:r>
    </w:p>
    <w:p w:rsidR="00B67D6E" w:rsidRDefault="00B67D6E" w:rsidP="00EC4AC2">
      <w:pPr>
        <w:spacing w:line="140" w:lineRule="atLeast"/>
        <w:ind w:left="420"/>
      </w:pPr>
      <w:r>
        <w:t xml:space="preserve"> (arrayp #*1011) </w:t>
      </w:r>
      <w:r>
        <w:rPr>
          <w:rFonts w:ascii="宋体" w:eastAsia="宋体" w:hAnsi="宋体" w:hint="eastAsia"/>
        </w:rPr>
        <w:t>→</w:t>
      </w:r>
      <w:r>
        <w:t>true</w:t>
      </w:r>
    </w:p>
    <w:p w:rsidR="00B67D6E" w:rsidRDefault="00B67D6E" w:rsidP="00EC4AC2">
      <w:pPr>
        <w:spacing w:line="140" w:lineRule="atLeast"/>
        <w:ind w:left="420"/>
      </w:pPr>
      <w:r>
        <w:t xml:space="preserve"> (arrayp "hi") </w:t>
      </w:r>
      <w:r>
        <w:rPr>
          <w:rFonts w:ascii="宋体" w:eastAsia="宋体" w:hAnsi="宋体" w:hint="eastAsia"/>
        </w:rPr>
        <w:t>→</w:t>
      </w:r>
      <w:r>
        <w:t>true</w:t>
      </w:r>
    </w:p>
    <w:p w:rsidR="00B67D6E" w:rsidRDefault="00B67D6E" w:rsidP="00EC4AC2">
      <w:pPr>
        <w:spacing w:line="140" w:lineRule="atLeast"/>
        <w:ind w:left="420"/>
      </w:pPr>
      <w:r>
        <w:t xml:space="preserve"> (arrayp 'hi) </w:t>
      </w:r>
      <w:r>
        <w:rPr>
          <w:rFonts w:ascii="宋体" w:eastAsia="宋体" w:hAnsi="宋体" w:hint="eastAsia"/>
        </w:rPr>
        <w:t>→</w:t>
      </w:r>
      <w:r>
        <w:t>false</w:t>
      </w:r>
    </w:p>
    <w:p w:rsidR="00B67D6E" w:rsidRDefault="00B67D6E" w:rsidP="00EC4AC2">
      <w:pPr>
        <w:spacing w:line="140" w:lineRule="atLeast"/>
        <w:ind w:left="420"/>
      </w:pPr>
      <w:r>
        <w:t xml:space="preserve"> (arrayp 12) </w:t>
      </w:r>
      <w:r>
        <w:rPr>
          <w:rFonts w:ascii="宋体" w:eastAsia="宋体" w:hAnsi="宋体" w:hint="eastAsia"/>
        </w:rPr>
        <w:t>→</w:t>
      </w:r>
      <w:r>
        <w:t>false</w:t>
      </w:r>
    </w:p>
    <w:p w:rsidR="00B67D6E" w:rsidRDefault="00B67D6E" w:rsidP="00EC4AC2">
      <w:pPr>
        <w:spacing w:line="140" w:lineRule="atLeast"/>
      </w:pPr>
      <w:r>
        <w:t>See Also:</w:t>
      </w:r>
    </w:p>
    <w:p w:rsidR="00B67D6E" w:rsidRDefault="00B67D6E" w:rsidP="00EC4AC2">
      <w:pPr>
        <w:spacing w:line="140" w:lineRule="atLeast"/>
        <w:ind w:left="420"/>
      </w:pPr>
      <w:r>
        <w:t>typep</w:t>
      </w:r>
    </w:p>
    <w:p w:rsidR="00B67D6E" w:rsidRDefault="00B67D6E" w:rsidP="00EC4AC2">
      <w:pPr>
        <w:spacing w:line="140" w:lineRule="atLeast"/>
      </w:pPr>
      <w:r>
        <w:t>Notes:</w:t>
      </w:r>
    </w:p>
    <w:p w:rsidR="00B67D6E" w:rsidRDefault="00B67D6E" w:rsidP="00EC4AC2">
      <w:pPr>
        <w:spacing w:line="140" w:lineRule="atLeast"/>
        <w:ind w:left="420"/>
      </w:pPr>
      <w:r>
        <w:t xml:space="preserve"> (arrayp object) </w:t>
      </w:r>
      <w:r>
        <w:rPr>
          <w:rFonts w:ascii="宋体" w:eastAsia="宋体" w:hAnsi="宋体" w:hint="eastAsia"/>
        </w:rPr>
        <w:t>≡</w:t>
      </w:r>
      <w:r>
        <w:t>(typep object 'array)</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f</w:t>
            </w:r>
            <w:r>
              <w:t>ill-pointer</w:t>
            </w:r>
          </w:p>
        </w:tc>
        <w:tc>
          <w:tcPr>
            <w:tcW w:w="4148" w:type="dxa"/>
            <w:vAlign w:val="center"/>
          </w:tcPr>
          <w:p w:rsidR="00B67D6E" w:rsidRDefault="00B67D6E" w:rsidP="00EC4AC2">
            <w:pPr>
              <w:spacing w:line="140" w:lineRule="atLeast"/>
              <w:jc w:val="right"/>
            </w:pPr>
            <w:r>
              <w:rPr>
                <w:rFonts w:hint="eastAsia"/>
              </w:rPr>
              <w:t>Accessor</w:t>
            </w:r>
          </w:p>
        </w:tc>
      </w:tr>
    </w:tbl>
    <w:p w:rsidR="00B67D6E" w:rsidRDefault="00B67D6E" w:rsidP="00EC4AC2">
      <w:pPr>
        <w:spacing w:line="140" w:lineRule="atLeast"/>
      </w:pPr>
      <w:r>
        <w:t>Syntax:</w:t>
      </w:r>
    </w:p>
    <w:p w:rsidR="00B67D6E" w:rsidRDefault="00B67D6E" w:rsidP="00EC4AC2">
      <w:pPr>
        <w:spacing w:line="140" w:lineRule="atLeast"/>
        <w:ind w:left="420"/>
      </w:pPr>
      <w:r>
        <w:t xml:space="preserve">fill-pointer vector </w:t>
      </w:r>
      <w:r>
        <w:rPr>
          <w:rFonts w:ascii="宋体" w:eastAsia="宋体" w:hAnsi="宋体" w:hint="eastAsia"/>
        </w:rPr>
        <w:t>→</w:t>
      </w:r>
      <w:r>
        <w:t>fill-pointer</w:t>
      </w:r>
    </w:p>
    <w:p w:rsidR="00B67D6E" w:rsidRDefault="00B67D6E" w:rsidP="00EC4AC2">
      <w:pPr>
        <w:spacing w:line="140" w:lineRule="atLeast"/>
        <w:ind w:left="420"/>
      </w:pPr>
      <w:r>
        <w:t>(setf (fill-pointer vector) new-fill-pointer)</w:t>
      </w:r>
    </w:p>
    <w:p w:rsidR="00B67D6E" w:rsidRDefault="00B67D6E" w:rsidP="00EC4AC2">
      <w:pPr>
        <w:spacing w:line="140" w:lineRule="atLeast"/>
      </w:pPr>
      <w:r>
        <w:t>Arguments and Values:</w:t>
      </w:r>
    </w:p>
    <w:p w:rsidR="00B67D6E" w:rsidRDefault="00B67D6E" w:rsidP="00EC4AC2">
      <w:pPr>
        <w:spacing w:line="140" w:lineRule="atLeast"/>
        <w:ind w:left="420"/>
      </w:pPr>
      <w:r>
        <w:t>vector—a vector with a fill pointer.</w:t>
      </w:r>
    </w:p>
    <w:p w:rsidR="00B67D6E" w:rsidRDefault="00B67D6E" w:rsidP="00EC4AC2">
      <w:pPr>
        <w:spacing w:line="140" w:lineRule="atLeast"/>
        <w:ind w:left="420"/>
      </w:pPr>
      <w:r>
        <w:t>fill-pointer, new-fill-pointer—a valid fill pointer for the vector.</w:t>
      </w:r>
    </w:p>
    <w:p w:rsidR="00B67D6E" w:rsidRDefault="00B67D6E" w:rsidP="00EC4AC2">
      <w:pPr>
        <w:spacing w:line="140" w:lineRule="atLeast"/>
      </w:pPr>
      <w:r>
        <w:t>Description:</w:t>
      </w:r>
    </w:p>
    <w:p w:rsidR="00B67D6E" w:rsidRDefault="00B67D6E" w:rsidP="00EC4AC2">
      <w:pPr>
        <w:spacing w:line="140" w:lineRule="atLeast"/>
        <w:ind w:left="420"/>
      </w:pPr>
      <w:r>
        <w:t>Accesses the fill pointer of vector.</w:t>
      </w:r>
    </w:p>
    <w:p w:rsidR="00B67D6E" w:rsidRDefault="00B67D6E" w:rsidP="00EC4AC2">
      <w:pPr>
        <w:spacing w:line="140" w:lineRule="atLeast"/>
      </w:pPr>
      <w:r>
        <w:t>Examples:</w:t>
      </w:r>
    </w:p>
    <w:p w:rsidR="00B67D6E" w:rsidRDefault="00B67D6E" w:rsidP="00EC4AC2">
      <w:pPr>
        <w:spacing w:line="140" w:lineRule="atLeast"/>
        <w:ind w:left="420"/>
      </w:pPr>
      <w:r>
        <w:t xml:space="preserve"> (setq a (make-array 8 :fill-pointer 4)) </w:t>
      </w:r>
      <w:r>
        <w:rPr>
          <w:rFonts w:ascii="宋体" w:eastAsia="宋体" w:hAnsi="宋体" w:hint="eastAsia"/>
        </w:rPr>
        <w:t>→</w:t>
      </w:r>
      <w:r>
        <w:t>#(NIL NIL NIL NIL)</w:t>
      </w:r>
    </w:p>
    <w:p w:rsidR="00B67D6E" w:rsidRDefault="00B67D6E" w:rsidP="00EC4AC2">
      <w:pPr>
        <w:spacing w:line="140" w:lineRule="atLeast"/>
        <w:ind w:left="420"/>
      </w:pPr>
      <w:r>
        <w:t xml:space="preserve"> (fill-pointer a) </w:t>
      </w:r>
      <w:r>
        <w:rPr>
          <w:rFonts w:ascii="宋体" w:eastAsia="宋体" w:hAnsi="宋体" w:hint="eastAsia"/>
        </w:rPr>
        <w:t>→</w:t>
      </w:r>
      <w:r>
        <w:t>4</w:t>
      </w:r>
    </w:p>
    <w:p w:rsidR="00B67D6E" w:rsidRDefault="00B67D6E" w:rsidP="00EC4AC2">
      <w:pPr>
        <w:spacing w:line="140" w:lineRule="atLeast"/>
        <w:ind w:left="420"/>
      </w:pPr>
      <w:r>
        <w:t xml:space="preserve"> (dotimes (i (length a)) (setf (aref a i) (* i i))) </w:t>
      </w:r>
      <w:r>
        <w:rPr>
          <w:rFonts w:ascii="宋体" w:eastAsia="宋体" w:hAnsi="宋体" w:hint="eastAsia"/>
        </w:rPr>
        <w:t>→</w:t>
      </w:r>
      <w:r>
        <w:t>NIL</w:t>
      </w:r>
    </w:p>
    <w:p w:rsidR="00B67D6E" w:rsidRDefault="00B67D6E" w:rsidP="00EC4AC2">
      <w:pPr>
        <w:spacing w:line="140" w:lineRule="atLeast"/>
        <w:ind w:left="420"/>
      </w:pPr>
      <w:r>
        <w:lastRenderedPageBreak/>
        <w:t xml:space="preserve"> a </w:t>
      </w:r>
      <w:r>
        <w:rPr>
          <w:rFonts w:ascii="宋体" w:eastAsia="宋体" w:hAnsi="宋体" w:hint="eastAsia"/>
        </w:rPr>
        <w:t>→</w:t>
      </w:r>
      <w:r>
        <w:t>#(0 1 4 9)</w:t>
      </w:r>
    </w:p>
    <w:p w:rsidR="00B67D6E" w:rsidRDefault="00B67D6E" w:rsidP="00EC4AC2">
      <w:pPr>
        <w:spacing w:line="140" w:lineRule="atLeast"/>
        <w:ind w:left="420"/>
      </w:pPr>
      <w:r>
        <w:t xml:space="preserve"> (setf (fill-pointer a) 3) </w:t>
      </w:r>
      <w:r>
        <w:rPr>
          <w:rFonts w:ascii="宋体" w:eastAsia="宋体" w:hAnsi="宋体" w:hint="eastAsia"/>
        </w:rPr>
        <w:t>→</w:t>
      </w:r>
      <w:r>
        <w:t>3</w:t>
      </w:r>
    </w:p>
    <w:p w:rsidR="00B67D6E" w:rsidRDefault="00B67D6E" w:rsidP="00EC4AC2">
      <w:pPr>
        <w:spacing w:line="140" w:lineRule="atLeast"/>
        <w:ind w:left="420"/>
      </w:pPr>
      <w:r>
        <w:t xml:space="preserve"> (fill-pointer a) </w:t>
      </w:r>
      <w:r>
        <w:rPr>
          <w:rFonts w:ascii="宋体" w:eastAsia="宋体" w:hAnsi="宋体" w:hint="eastAsia"/>
        </w:rPr>
        <w:t>→</w:t>
      </w:r>
      <w:r>
        <w:t>3</w:t>
      </w:r>
    </w:p>
    <w:p w:rsidR="00B67D6E" w:rsidRDefault="00B67D6E" w:rsidP="00EC4AC2">
      <w:pPr>
        <w:spacing w:line="140" w:lineRule="atLeast"/>
        <w:ind w:left="420"/>
      </w:pPr>
      <w:r>
        <w:t xml:space="preserve"> a </w:t>
      </w:r>
      <w:r>
        <w:rPr>
          <w:rFonts w:ascii="宋体" w:eastAsia="宋体" w:hAnsi="宋体" w:hint="eastAsia"/>
        </w:rPr>
        <w:t>→</w:t>
      </w:r>
      <w:r>
        <w:t>#(0 1 4)</w:t>
      </w:r>
    </w:p>
    <w:p w:rsidR="00B67D6E" w:rsidRDefault="00B67D6E" w:rsidP="00EC4AC2">
      <w:pPr>
        <w:spacing w:line="140" w:lineRule="atLeast"/>
        <w:ind w:left="420"/>
      </w:pPr>
      <w:r>
        <w:t xml:space="preserve"> (setf (fill-pointer a) 8) </w:t>
      </w:r>
      <w:r>
        <w:rPr>
          <w:rFonts w:ascii="宋体" w:eastAsia="宋体" w:hAnsi="宋体" w:hint="eastAsia"/>
        </w:rPr>
        <w:t>→</w:t>
      </w:r>
      <w:r>
        <w:t>8</w:t>
      </w:r>
    </w:p>
    <w:p w:rsidR="00B67D6E" w:rsidRDefault="00B67D6E" w:rsidP="00EC4AC2">
      <w:pPr>
        <w:spacing w:line="140" w:lineRule="atLeast"/>
        <w:ind w:left="420"/>
      </w:pPr>
      <w:r>
        <w:t xml:space="preserve"> a </w:t>
      </w:r>
      <w:r>
        <w:rPr>
          <w:rFonts w:ascii="宋体" w:eastAsia="宋体" w:hAnsi="宋体" w:hint="eastAsia"/>
        </w:rPr>
        <w:t>→</w:t>
      </w:r>
      <w:r>
        <w:t>#(0 1 4 9 NIL NIL NIL NIL)</w:t>
      </w:r>
    </w:p>
    <w:p w:rsidR="00B67D6E" w:rsidRDefault="00B67D6E" w:rsidP="00EC4AC2">
      <w:pPr>
        <w:spacing w:line="140" w:lineRule="atLeast"/>
      </w:pPr>
      <w:r>
        <w:t>Exceptional Situations:</w:t>
      </w:r>
    </w:p>
    <w:p w:rsidR="00B67D6E" w:rsidRDefault="00B67D6E" w:rsidP="00EC4AC2">
      <w:pPr>
        <w:spacing w:line="140" w:lineRule="atLeast"/>
        <w:ind w:left="420"/>
      </w:pPr>
      <w:r>
        <w:t>Should signal an error of type type-error if vector is not a vector with a fill pointer.</w:t>
      </w:r>
    </w:p>
    <w:p w:rsidR="00B67D6E" w:rsidRDefault="00B67D6E" w:rsidP="00EC4AC2">
      <w:pPr>
        <w:spacing w:line="140" w:lineRule="atLeast"/>
      </w:pPr>
      <w:r>
        <w:t>See Also:</w:t>
      </w:r>
    </w:p>
    <w:p w:rsidR="00B67D6E" w:rsidRDefault="00B67D6E" w:rsidP="00EC4AC2">
      <w:pPr>
        <w:spacing w:line="140" w:lineRule="atLeast"/>
        <w:ind w:left="420"/>
      </w:pPr>
      <w:r>
        <w:t>make-array, length</w:t>
      </w:r>
    </w:p>
    <w:p w:rsidR="00B67D6E" w:rsidRDefault="00B67D6E" w:rsidP="00EC4AC2">
      <w:pPr>
        <w:spacing w:line="140" w:lineRule="atLeast"/>
      </w:pPr>
      <w:r>
        <w:t>Notes:</w:t>
      </w:r>
    </w:p>
    <w:p w:rsidR="00B67D6E" w:rsidRDefault="00B67D6E" w:rsidP="00EC4AC2">
      <w:pPr>
        <w:spacing w:line="140" w:lineRule="atLeast"/>
        <w:ind w:left="420"/>
      </w:pPr>
      <w:r>
        <w:t>There is no operator that will remove a vector's fill pointer.</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r</w:t>
            </w:r>
            <w:r>
              <w:t>ow-major-aref</w:t>
            </w:r>
          </w:p>
        </w:tc>
        <w:tc>
          <w:tcPr>
            <w:tcW w:w="4148" w:type="dxa"/>
            <w:vAlign w:val="center"/>
          </w:tcPr>
          <w:p w:rsidR="00B67D6E" w:rsidRDefault="00B67D6E" w:rsidP="00EC4AC2">
            <w:pPr>
              <w:spacing w:line="140" w:lineRule="atLeast"/>
              <w:jc w:val="right"/>
            </w:pPr>
            <w:r>
              <w:rPr>
                <w:rFonts w:hint="eastAsia"/>
              </w:rPr>
              <w:t>Accessor</w:t>
            </w:r>
          </w:p>
        </w:tc>
      </w:tr>
    </w:tbl>
    <w:p w:rsidR="00B67D6E" w:rsidRDefault="00B67D6E" w:rsidP="00EC4AC2">
      <w:pPr>
        <w:spacing w:line="140" w:lineRule="atLeast"/>
      </w:pPr>
      <w:r>
        <w:t>Syntax:</w:t>
      </w:r>
    </w:p>
    <w:p w:rsidR="00B67D6E" w:rsidRDefault="00B67D6E" w:rsidP="00EC4AC2">
      <w:pPr>
        <w:spacing w:line="140" w:lineRule="atLeast"/>
        <w:ind w:left="420"/>
      </w:pPr>
      <w:r>
        <w:t xml:space="preserve">row-major-aref array index </w:t>
      </w:r>
      <w:r>
        <w:rPr>
          <w:rFonts w:ascii="宋体" w:eastAsia="宋体" w:hAnsi="宋体" w:hint="eastAsia"/>
        </w:rPr>
        <w:t>→</w:t>
      </w:r>
      <w:r>
        <w:t>element</w:t>
      </w:r>
    </w:p>
    <w:p w:rsidR="00B67D6E" w:rsidRDefault="00B67D6E" w:rsidP="00EC4AC2">
      <w:pPr>
        <w:spacing w:line="140" w:lineRule="atLeast"/>
        <w:ind w:left="420"/>
      </w:pPr>
      <w:r>
        <w:t>(setf (row-major-aref array index) new-element)</w:t>
      </w:r>
    </w:p>
    <w:p w:rsidR="00B67D6E" w:rsidRDefault="00B67D6E" w:rsidP="00EC4AC2">
      <w:pPr>
        <w:spacing w:line="140" w:lineRule="atLeast"/>
      </w:pPr>
      <w:r>
        <w:t>Arguments and Values:</w:t>
      </w:r>
    </w:p>
    <w:p w:rsidR="00B67D6E" w:rsidRDefault="00B67D6E" w:rsidP="00EC4AC2">
      <w:pPr>
        <w:spacing w:line="140" w:lineRule="atLeast"/>
        <w:ind w:left="420"/>
      </w:pPr>
      <w:r>
        <w:t>array—an array.</w:t>
      </w:r>
    </w:p>
    <w:p w:rsidR="00B67D6E" w:rsidRDefault="00B67D6E" w:rsidP="00EC4AC2">
      <w:pPr>
        <w:spacing w:line="140" w:lineRule="atLeast"/>
        <w:ind w:left="420"/>
      </w:pPr>
      <w:r>
        <w:t>index—a valid array row-major index for the array.</w:t>
      </w:r>
    </w:p>
    <w:p w:rsidR="00B67D6E" w:rsidRDefault="00B67D6E" w:rsidP="00EC4AC2">
      <w:pPr>
        <w:spacing w:line="140" w:lineRule="atLeast"/>
        <w:ind w:left="420"/>
      </w:pPr>
      <w:r>
        <w:t>element, new-element—an object.</w:t>
      </w:r>
    </w:p>
    <w:p w:rsidR="00B67D6E" w:rsidRDefault="00B67D6E" w:rsidP="00EC4AC2">
      <w:pPr>
        <w:spacing w:line="140" w:lineRule="atLeast"/>
      </w:pPr>
      <w:r>
        <w:t>Description:</w:t>
      </w:r>
    </w:p>
    <w:p w:rsidR="00B67D6E" w:rsidRDefault="00B67D6E" w:rsidP="00EC4AC2">
      <w:pPr>
        <w:spacing w:line="140" w:lineRule="atLeast"/>
        <w:ind w:left="420"/>
      </w:pPr>
      <w:r>
        <w:t>Considers array as a vector by viewing its elements in row-major order, and returns the element of that vector which is referred to by the given index.</w:t>
      </w:r>
    </w:p>
    <w:p w:rsidR="00B67D6E" w:rsidRDefault="00B67D6E" w:rsidP="00EC4AC2">
      <w:pPr>
        <w:spacing w:line="140" w:lineRule="atLeast"/>
        <w:ind w:left="420"/>
      </w:pPr>
      <w:r>
        <w:t>row-major-aref is valid for use with setf.</w:t>
      </w:r>
    </w:p>
    <w:p w:rsidR="00B67D6E" w:rsidRDefault="00B67D6E" w:rsidP="00EC4AC2">
      <w:pPr>
        <w:spacing w:line="140" w:lineRule="atLeast"/>
      </w:pPr>
      <w:r>
        <w:t>See Also:</w:t>
      </w:r>
    </w:p>
    <w:p w:rsidR="00B67D6E" w:rsidRDefault="00B67D6E" w:rsidP="00EC4AC2">
      <w:pPr>
        <w:spacing w:line="140" w:lineRule="atLeast"/>
        <w:ind w:left="420"/>
      </w:pPr>
      <w:r>
        <w:lastRenderedPageBreak/>
        <w:t>aref, array-row-major-index</w:t>
      </w:r>
    </w:p>
    <w:p w:rsidR="00B67D6E" w:rsidRDefault="00B67D6E" w:rsidP="00EC4AC2">
      <w:pPr>
        <w:spacing w:line="140" w:lineRule="atLeast"/>
      </w:pPr>
      <w:r>
        <w:t>Notes:</w:t>
      </w:r>
    </w:p>
    <w:p w:rsidR="00B67D6E" w:rsidRDefault="00B67D6E" w:rsidP="00EC4AC2">
      <w:pPr>
        <w:spacing w:line="140" w:lineRule="atLeast"/>
        <w:ind w:left="420"/>
      </w:pPr>
      <w:r>
        <w:t xml:space="preserve"> (row-major-aref array index) </w:t>
      </w:r>
      <w:r>
        <w:rPr>
          <w:rFonts w:ascii="宋体" w:eastAsia="宋体" w:hAnsi="宋体" w:hint="eastAsia"/>
        </w:rPr>
        <w:t>≡</w:t>
      </w:r>
    </w:p>
    <w:p w:rsidR="00B67D6E" w:rsidRDefault="00B67D6E" w:rsidP="00EC4AC2">
      <w:pPr>
        <w:spacing w:line="140" w:lineRule="atLeast"/>
        <w:ind w:left="420"/>
      </w:pPr>
      <w:r>
        <w:t xml:space="preserve">   (aref (make-array (array-total-size array)</w:t>
      </w:r>
    </w:p>
    <w:p w:rsidR="00B67D6E" w:rsidRDefault="00B67D6E" w:rsidP="00EC4AC2">
      <w:pPr>
        <w:spacing w:line="140" w:lineRule="atLeast"/>
      </w:pPr>
      <w:r>
        <w:t xml:space="preserve">                     :displaced-to array</w:t>
      </w:r>
    </w:p>
    <w:p w:rsidR="00B67D6E" w:rsidRDefault="00B67D6E" w:rsidP="00EC4AC2">
      <w:pPr>
        <w:spacing w:line="140" w:lineRule="atLeast"/>
      </w:pPr>
      <w:r>
        <w:t xml:space="preserve">                     :element-type (array-element-type array))</w:t>
      </w:r>
    </w:p>
    <w:p w:rsidR="00B67D6E" w:rsidRDefault="00B67D6E" w:rsidP="00EC4AC2">
      <w:pPr>
        <w:spacing w:line="140" w:lineRule="atLeast"/>
        <w:ind w:left="420"/>
      </w:pPr>
      <w:r>
        <w:t xml:space="preserve">        index)</w:t>
      </w:r>
    </w:p>
    <w:p w:rsidR="00B67D6E" w:rsidRDefault="00B67D6E" w:rsidP="00EC4AC2">
      <w:pPr>
        <w:spacing w:line="140" w:lineRule="atLeast"/>
        <w:ind w:left="420"/>
      </w:pPr>
      <w:r>
        <w:t xml:space="preserve"> (aref array i1 i2 ...) </w:t>
      </w:r>
      <w:r>
        <w:rPr>
          <w:rFonts w:ascii="宋体" w:eastAsia="宋体" w:hAnsi="宋体" w:hint="eastAsia"/>
        </w:rPr>
        <w:t>≡</w:t>
      </w:r>
    </w:p>
    <w:p w:rsidR="00B67D6E" w:rsidRDefault="00B67D6E" w:rsidP="00EC4AC2">
      <w:pPr>
        <w:spacing w:line="140" w:lineRule="atLeast"/>
        <w:ind w:left="420"/>
      </w:pPr>
      <w:r>
        <w:t xml:space="preserve">     (row-major-aref array (array-row-major-index array i1 i2))</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u</w:t>
            </w:r>
            <w:r>
              <w:t>pgraded-array-element-type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upgraded-array-element-type typespec &amp;optional environment </w:t>
      </w:r>
      <w:r>
        <w:rPr>
          <w:rFonts w:ascii="宋体" w:eastAsia="宋体" w:hAnsi="宋体" w:hint="eastAsia"/>
        </w:rPr>
        <w:t>→</w:t>
      </w:r>
      <w:r>
        <w:t>upgraded-typespec</w:t>
      </w:r>
    </w:p>
    <w:p w:rsidR="00B67D6E" w:rsidRDefault="00B67D6E" w:rsidP="00EC4AC2">
      <w:pPr>
        <w:spacing w:line="140" w:lineRule="atLeast"/>
      </w:pPr>
      <w:r>
        <w:t>Arguments and Values:</w:t>
      </w:r>
    </w:p>
    <w:p w:rsidR="00B67D6E" w:rsidRDefault="00B67D6E" w:rsidP="00EC4AC2">
      <w:pPr>
        <w:spacing w:line="140" w:lineRule="atLeast"/>
        <w:ind w:left="420"/>
      </w:pPr>
      <w:r>
        <w:t>typespec—a type specifier.</w:t>
      </w:r>
    </w:p>
    <w:p w:rsidR="00B67D6E" w:rsidRDefault="00B67D6E" w:rsidP="00EC4AC2">
      <w:pPr>
        <w:spacing w:line="140" w:lineRule="atLeast"/>
        <w:ind w:left="420"/>
      </w:pPr>
      <w:r>
        <w:t>environment—an environment object. The default is nil, denoting the null lexical environment and the current global environment.</w:t>
      </w:r>
    </w:p>
    <w:p w:rsidR="00B67D6E" w:rsidRDefault="00B67D6E" w:rsidP="00EC4AC2">
      <w:pPr>
        <w:spacing w:line="140" w:lineRule="atLeast"/>
        <w:ind w:left="420"/>
      </w:pPr>
      <w:r>
        <w:t>upgraded-typespec—a type specifier.</w:t>
      </w:r>
    </w:p>
    <w:p w:rsidR="00B67D6E" w:rsidRDefault="00B67D6E" w:rsidP="00EC4AC2">
      <w:pPr>
        <w:spacing w:line="140" w:lineRule="atLeast"/>
      </w:pPr>
      <w:r>
        <w:t>Description:</w:t>
      </w:r>
    </w:p>
    <w:p w:rsidR="00B67D6E" w:rsidRDefault="00B67D6E" w:rsidP="00EC4AC2">
      <w:pPr>
        <w:spacing w:line="140" w:lineRule="atLeast"/>
        <w:ind w:left="420"/>
      </w:pPr>
      <w:r>
        <w:t>Returns the element type of the most specialized array representation capable of holding items of the type denoted by typespec.</w:t>
      </w:r>
    </w:p>
    <w:p w:rsidR="00B67D6E" w:rsidRDefault="00B67D6E" w:rsidP="00EC4AC2">
      <w:pPr>
        <w:spacing w:line="140" w:lineRule="atLeast"/>
        <w:ind w:left="420"/>
      </w:pPr>
      <w:r>
        <w:t>The typespec is a subtype of (and possibly type equivalent to) the upgraded-typespec.</w:t>
      </w:r>
    </w:p>
    <w:p w:rsidR="00B67D6E" w:rsidRDefault="00B67D6E" w:rsidP="00EC4AC2">
      <w:pPr>
        <w:spacing w:line="140" w:lineRule="atLeast"/>
        <w:ind w:left="420"/>
      </w:pPr>
      <w:r>
        <w:t>If typespec is bit, the result is type equivalent to bit. If typespec is base-char, the result is type equivalent to base-char. If typespec is character, the result is type equivalent to character.</w:t>
      </w:r>
    </w:p>
    <w:p w:rsidR="00B67D6E" w:rsidRDefault="00B67D6E" w:rsidP="00EC4AC2">
      <w:pPr>
        <w:spacing w:line="140" w:lineRule="atLeast"/>
        <w:ind w:left="420"/>
      </w:pPr>
      <w:r>
        <w:t>The purpose of upgraded-array-element-type is to reveal how an implementation does its upgrading.</w:t>
      </w:r>
    </w:p>
    <w:p w:rsidR="00B67D6E" w:rsidRDefault="00B67D6E" w:rsidP="00EC4AC2">
      <w:pPr>
        <w:spacing w:line="140" w:lineRule="atLeast"/>
        <w:ind w:left="420"/>
      </w:pPr>
      <w:r>
        <w:lastRenderedPageBreak/>
        <w:t>The environment is used to expand any derived type specifiers that are mentioned in the typespec.</w:t>
      </w:r>
    </w:p>
    <w:p w:rsidR="00B67D6E" w:rsidRDefault="00B67D6E" w:rsidP="00EC4AC2">
      <w:pPr>
        <w:spacing w:line="140" w:lineRule="atLeast"/>
      </w:pPr>
      <w:r>
        <w:t>See Also:</w:t>
      </w:r>
    </w:p>
    <w:p w:rsidR="00B67D6E" w:rsidRDefault="00B67D6E" w:rsidP="00EC4AC2">
      <w:pPr>
        <w:spacing w:line="140" w:lineRule="atLeast"/>
        <w:ind w:left="420"/>
      </w:pPr>
      <w:r>
        <w:t>array-element-type, make-array</w:t>
      </w:r>
    </w:p>
    <w:p w:rsidR="00B67D6E" w:rsidRDefault="00B67D6E" w:rsidP="00EC4AC2">
      <w:pPr>
        <w:spacing w:line="140" w:lineRule="atLeast"/>
      </w:pPr>
      <w:r>
        <w:t>Notes:</w:t>
      </w:r>
    </w:p>
    <w:p w:rsidR="00B67D6E" w:rsidRDefault="00B67D6E" w:rsidP="00EC4AC2">
      <w:pPr>
        <w:spacing w:line="140" w:lineRule="atLeast"/>
        <w:ind w:left="420"/>
      </w:pPr>
      <w:r>
        <w:t>Except for storage allocation consequences and dealing correctly with the optional environment argument, upgraded-array-element-type could be defined as:</w:t>
      </w:r>
    </w:p>
    <w:p w:rsidR="00B67D6E" w:rsidRDefault="00B67D6E" w:rsidP="00EC4AC2">
      <w:pPr>
        <w:spacing w:line="140" w:lineRule="atLeast"/>
        <w:ind w:left="420"/>
      </w:pPr>
      <w:r>
        <w:t xml:space="preserve"> (defun upgraded-array-element-type (type &amp;optional environment)</w:t>
      </w:r>
    </w:p>
    <w:p w:rsidR="00B67D6E" w:rsidRDefault="00B67D6E" w:rsidP="00EC4AC2">
      <w:pPr>
        <w:spacing w:line="140" w:lineRule="atLeast"/>
        <w:ind w:left="420"/>
      </w:pPr>
      <w:r>
        <w:t xml:space="preserve">   (array-element-type (make-array 0 :element-type type)))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a</w:t>
            </w:r>
            <w:r>
              <w:t>rray-dimension-limit</w:t>
            </w:r>
          </w:p>
        </w:tc>
        <w:tc>
          <w:tcPr>
            <w:tcW w:w="4148" w:type="dxa"/>
            <w:vAlign w:val="center"/>
          </w:tcPr>
          <w:p w:rsidR="00B67D6E" w:rsidRDefault="00B67D6E" w:rsidP="00EC4AC2">
            <w:pPr>
              <w:spacing w:line="140" w:lineRule="atLeast"/>
              <w:jc w:val="right"/>
            </w:pPr>
            <w:r>
              <w:rPr>
                <w:rFonts w:hint="eastAsia"/>
              </w:rPr>
              <w:t xml:space="preserve">Constant </w:t>
            </w:r>
            <w:r>
              <w:t>Variable</w:t>
            </w:r>
          </w:p>
        </w:tc>
      </w:tr>
    </w:tbl>
    <w:p w:rsidR="00B67D6E" w:rsidRDefault="00B67D6E" w:rsidP="00EC4AC2">
      <w:pPr>
        <w:spacing w:line="140" w:lineRule="atLeast"/>
      </w:pPr>
      <w:r>
        <w:t>Constant Value:</w:t>
      </w:r>
    </w:p>
    <w:p w:rsidR="00B67D6E" w:rsidRDefault="00B67D6E" w:rsidP="00EC4AC2">
      <w:pPr>
        <w:spacing w:line="140" w:lineRule="atLeast"/>
        <w:ind w:left="420"/>
      </w:pPr>
      <w:r>
        <w:t>A positive fixnum, the exact magnitude of which is implementation-dependent, but which is not less than 1024.</w:t>
      </w:r>
    </w:p>
    <w:p w:rsidR="00B67D6E" w:rsidRDefault="00B67D6E" w:rsidP="00EC4AC2">
      <w:pPr>
        <w:spacing w:line="140" w:lineRule="atLeast"/>
      </w:pPr>
      <w:r>
        <w:t>Description:</w:t>
      </w:r>
    </w:p>
    <w:p w:rsidR="00B67D6E" w:rsidRDefault="00B67D6E" w:rsidP="00EC4AC2">
      <w:pPr>
        <w:spacing w:line="140" w:lineRule="atLeast"/>
        <w:ind w:left="420"/>
      </w:pPr>
      <w:r>
        <w:t>The upper exclusive bound on each individual dimension of an array.</w:t>
      </w:r>
    </w:p>
    <w:p w:rsidR="00B67D6E" w:rsidRDefault="00B67D6E" w:rsidP="00EC4AC2">
      <w:pPr>
        <w:spacing w:line="140" w:lineRule="atLeast"/>
      </w:pPr>
      <w:r>
        <w:t>See Also:</w:t>
      </w:r>
    </w:p>
    <w:p w:rsidR="00B67D6E" w:rsidRDefault="00B67D6E" w:rsidP="00EC4AC2">
      <w:pPr>
        <w:spacing w:line="140" w:lineRule="atLeast"/>
        <w:ind w:left="420"/>
      </w:pPr>
      <w:r>
        <w:t>make-array</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a</w:t>
            </w:r>
            <w:r>
              <w:t>rray-rank-limit</w:t>
            </w:r>
          </w:p>
        </w:tc>
        <w:tc>
          <w:tcPr>
            <w:tcW w:w="4148" w:type="dxa"/>
            <w:vAlign w:val="center"/>
          </w:tcPr>
          <w:p w:rsidR="00B67D6E" w:rsidRDefault="00B67D6E" w:rsidP="00EC4AC2">
            <w:pPr>
              <w:spacing w:line="140" w:lineRule="atLeast"/>
              <w:jc w:val="right"/>
            </w:pPr>
            <w:r>
              <w:rPr>
                <w:rFonts w:hint="eastAsia"/>
              </w:rPr>
              <w:t xml:space="preserve">Constant </w:t>
            </w:r>
            <w:r>
              <w:t>Variable</w:t>
            </w:r>
          </w:p>
        </w:tc>
      </w:tr>
    </w:tbl>
    <w:p w:rsidR="00B67D6E" w:rsidRDefault="00B67D6E" w:rsidP="00EC4AC2">
      <w:pPr>
        <w:spacing w:line="140" w:lineRule="atLeast"/>
      </w:pPr>
      <w:r>
        <w:t>Constant Value:</w:t>
      </w:r>
    </w:p>
    <w:p w:rsidR="00B67D6E" w:rsidRDefault="00B67D6E" w:rsidP="00EC4AC2">
      <w:pPr>
        <w:spacing w:line="140" w:lineRule="atLeast"/>
        <w:ind w:left="420"/>
      </w:pPr>
      <w:r>
        <w:t>A positive fixnum, the exact magnitude of which is implementation-dependent, but which is not less than 8.</w:t>
      </w:r>
    </w:p>
    <w:p w:rsidR="00B67D6E" w:rsidRDefault="00B67D6E" w:rsidP="00EC4AC2">
      <w:pPr>
        <w:spacing w:line="140" w:lineRule="atLeast"/>
      </w:pPr>
      <w:r>
        <w:t>Description:</w:t>
      </w:r>
    </w:p>
    <w:p w:rsidR="00B67D6E" w:rsidRDefault="00B67D6E" w:rsidP="00EC4AC2">
      <w:pPr>
        <w:spacing w:line="140" w:lineRule="atLeast"/>
        <w:ind w:left="420"/>
      </w:pPr>
      <w:r>
        <w:t>The upper exclusive bound on the rank of an array.</w:t>
      </w:r>
    </w:p>
    <w:p w:rsidR="00B67D6E" w:rsidRDefault="00B67D6E" w:rsidP="00EC4AC2">
      <w:pPr>
        <w:spacing w:line="140" w:lineRule="atLeast"/>
      </w:pPr>
      <w:r>
        <w:t>See Also:</w:t>
      </w:r>
    </w:p>
    <w:p w:rsidR="00B67D6E" w:rsidRDefault="00B67D6E" w:rsidP="00EC4AC2">
      <w:pPr>
        <w:spacing w:line="140" w:lineRule="atLeast"/>
        <w:ind w:left="420"/>
      </w:pPr>
      <w:r>
        <w:t>make-array</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t>array-total-size-limit</w:t>
            </w:r>
          </w:p>
        </w:tc>
        <w:tc>
          <w:tcPr>
            <w:tcW w:w="4148" w:type="dxa"/>
            <w:vAlign w:val="center"/>
          </w:tcPr>
          <w:p w:rsidR="00B67D6E" w:rsidRDefault="00B67D6E" w:rsidP="00EC4AC2">
            <w:pPr>
              <w:spacing w:line="140" w:lineRule="atLeast"/>
              <w:jc w:val="right"/>
            </w:pPr>
            <w:r>
              <w:rPr>
                <w:rFonts w:hint="eastAsia"/>
              </w:rPr>
              <w:t xml:space="preserve">Constant </w:t>
            </w:r>
            <w:r>
              <w:t>Variable</w:t>
            </w:r>
          </w:p>
        </w:tc>
      </w:tr>
    </w:tbl>
    <w:p w:rsidR="00B67D6E" w:rsidRDefault="00B67D6E" w:rsidP="00EC4AC2">
      <w:pPr>
        <w:spacing w:line="140" w:lineRule="atLeast"/>
      </w:pPr>
      <w:r>
        <w:lastRenderedPageBreak/>
        <w:t>Constant Value:</w:t>
      </w:r>
    </w:p>
    <w:p w:rsidR="00B67D6E" w:rsidRDefault="00B67D6E" w:rsidP="00EC4AC2">
      <w:pPr>
        <w:spacing w:line="140" w:lineRule="atLeast"/>
        <w:ind w:left="420"/>
      </w:pPr>
      <w:r>
        <w:t>A positive fixnum, the exact magnitude of which is implementation-dependent, but which is not less than 1024.</w:t>
      </w:r>
    </w:p>
    <w:p w:rsidR="00B67D6E" w:rsidRDefault="00B67D6E" w:rsidP="00EC4AC2">
      <w:pPr>
        <w:spacing w:line="140" w:lineRule="atLeast"/>
      </w:pPr>
      <w:r>
        <w:t>Description:</w:t>
      </w:r>
    </w:p>
    <w:p w:rsidR="00B67D6E" w:rsidRDefault="00B67D6E" w:rsidP="00EC4AC2">
      <w:pPr>
        <w:spacing w:line="140" w:lineRule="atLeast"/>
        <w:ind w:left="420"/>
      </w:pPr>
      <w:r>
        <w:t>The upper exclusive bound on the array total size of an array.</w:t>
      </w:r>
    </w:p>
    <w:p w:rsidR="00B67D6E" w:rsidRDefault="00B67D6E" w:rsidP="00EC4AC2">
      <w:pPr>
        <w:spacing w:line="140" w:lineRule="atLeast"/>
        <w:ind w:left="420"/>
      </w:pPr>
      <w:r>
        <w:t>The actual limit on the array total size imposed by the implementation might vary according the element type of the array; in this case, the value of array-total-size-limit will be the smallest of these possible limits.</w:t>
      </w:r>
    </w:p>
    <w:p w:rsidR="00B67D6E" w:rsidRDefault="00B67D6E" w:rsidP="00EC4AC2">
      <w:pPr>
        <w:spacing w:line="140" w:lineRule="atLeast"/>
      </w:pPr>
      <w:r>
        <w:t>See Also:</w:t>
      </w:r>
    </w:p>
    <w:p w:rsidR="00B67D6E" w:rsidRDefault="00B67D6E" w:rsidP="00EC4AC2">
      <w:pPr>
        <w:spacing w:line="140" w:lineRule="atLeast"/>
        <w:ind w:left="420"/>
      </w:pPr>
      <w:r>
        <w:t>make-array, array-element-type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s</w:t>
            </w:r>
            <w:r>
              <w:t>imple-vector-p</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simple-vector-p object </w:t>
      </w:r>
      <w:r>
        <w:rPr>
          <w:rFonts w:ascii="宋体" w:eastAsia="宋体" w:hAnsi="宋体" w:hint="eastAsia"/>
        </w:rPr>
        <w:t>→</w:t>
      </w:r>
      <w:r>
        <w:t>generalized-boolean</w:t>
      </w:r>
    </w:p>
    <w:p w:rsidR="00B67D6E" w:rsidRDefault="00B67D6E" w:rsidP="00EC4AC2">
      <w:pPr>
        <w:spacing w:line="140" w:lineRule="atLeast"/>
      </w:pPr>
      <w:r>
        <w:t>Arguments and Values:</w:t>
      </w:r>
    </w:p>
    <w:p w:rsidR="00B67D6E" w:rsidRDefault="00B67D6E" w:rsidP="00EC4AC2">
      <w:pPr>
        <w:spacing w:line="140" w:lineRule="atLeast"/>
        <w:ind w:left="420"/>
      </w:pPr>
      <w:r>
        <w:t>object—an object.</w:t>
      </w:r>
    </w:p>
    <w:p w:rsidR="00B67D6E" w:rsidRDefault="00B67D6E" w:rsidP="00EC4AC2">
      <w:pPr>
        <w:spacing w:line="140" w:lineRule="atLeast"/>
        <w:ind w:left="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left="420"/>
      </w:pPr>
      <w:r>
        <w:t>Returns true if object is of type simple-vector; otherwise, returns false..</w:t>
      </w:r>
    </w:p>
    <w:p w:rsidR="00B67D6E" w:rsidRDefault="00B67D6E" w:rsidP="00EC4AC2">
      <w:pPr>
        <w:spacing w:line="140" w:lineRule="atLeast"/>
      </w:pPr>
      <w:r>
        <w:t>Examples:</w:t>
      </w:r>
    </w:p>
    <w:p w:rsidR="00B67D6E" w:rsidRDefault="00B67D6E" w:rsidP="00EC4AC2">
      <w:pPr>
        <w:spacing w:line="140" w:lineRule="atLeast"/>
        <w:ind w:left="420"/>
      </w:pPr>
      <w:r>
        <w:t xml:space="preserve"> (simple-vector-p (make-array 6)) </w:t>
      </w:r>
      <w:r>
        <w:rPr>
          <w:rFonts w:ascii="宋体" w:eastAsia="宋体" w:hAnsi="宋体" w:hint="eastAsia"/>
        </w:rPr>
        <w:t>→</w:t>
      </w:r>
      <w:r>
        <w:t>true</w:t>
      </w:r>
    </w:p>
    <w:p w:rsidR="00B67D6E" w:rsidRDefault="00B67D6E" w:rsidP="00EC4AC2">
      <w:pPr>
        <w:spacing w:line="140" w:lineRule="atLeast"/>
        <w:ind w:left="420"/>
      </w:pPr>
      <w:r>
        <w:t xml:space="preserve"> (simple-vector-p "aaaaaa") </w:t>
      </w:r>
      <w:r>
        <w:rPr>
          <w:rFonts w:ascii="宋体" w:eastAsia="宋体" w:hAnsi="宋体" w:hint="eastAsia"/>
        </w:rPr>
        <w:t>→</w:t>
      </w:r>
      <w:r>
        <w:t>false</w:t>
      </w:r>
    </w:p>
    <w:p w:rsidR="00B67D6E" w:rsidRDefault="00B67D6E" w:rsidP="00EC4AC2">
      <w:pPr>
        <w:spacing w:line="140" w:lineRule="atLeast"/>
        <w:ind w:left="420"/>
      </w:pPr>
      <w:r>
        <w:t xml:space="preserve"> (simple-vector-p (make-array 6 :fill-pointer t)) </w:t>
      </w:r>
      <w:r>
        <w:rPr>
          <w:rFonts w:ascii="宋体" w:eastAsia="宋体" w:hAnsi="宋体" w:hint="eastAsia"/>
        </w:rPr>
        <w:t>→</w:t>
      </w:r>
      <w:r>
        <w:t>false</w:t>
      </w:r>
    </w:p>
    <w:p w:rsidR="00B67D6E" w:rsidRDefault="00B67D6E" w:rsidP="00EC4AC2">
      <w:pPr>
        <w:spacing w:line="140" w:lineRule="atLeast"/>
      </w:pPr>
      <w:r>
        <w:t>See Also:</w:t>
      </w:r>
    </w:p>
    <w:p w:rsidR="00B67D6E" w:rsidRDefault="00B67D6E" w:rsidP="00EC4AC2">
      <w:pPr>
        <w:spacing w:line="140" w:lineRule="atLeast"/>
        <w:ind w:left="420"/>
      </w:pPr>
      <w:r>
        <w:t>simple-vector</w:t>
      </w:r>
    </w:p>
    <w:p w:rsidR="00B67D6E" w:rsidRDefault="00B67D6E" w:rsidP="00EC4AC2">
      <w:pPr>
        <w:spacing w:line="140" w:lineRule="atLeast"/>
      </w:pPr>
      <w:r>
        <w:t>Notes:</w:t>
      </w:r>
    </w:p>
    <w:p w:rsidR="00B67D6E" w:rsidRDefault="00B67D6E" w:rsidP="00EC4AC2">
      <w:pPr>
        <w:spacing w:line="140" w:lineRule="atLeast"/>
        <w:ind w:left="420"/>
      </w:pPr>
      <w:r>
        <w:lastRenderedPageBreak/>
        <w:t xml:space="preserve"> (simple-vector-p object) </w:t>
      </w:r>
      <w:r>
        <w:rPr>
          <w:rFonts w:ascii="宋体" w:eastAsia="宋体" w:hAnsi="宋体" w:hint="eastAsia"/>
        </w:rPr>
        <w:t>≡</w:t>
      </w:r>
      <w:r>
        <w:t>(typep object 'simple-vector)</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s</w:t>
            </w:r>
            <w:r>
              <w:t>vref</w:t>
            </w:r>
          </w:p>
        </w:tc>
        <w:tc>
          <w:tcPr>
            <w:tcW w:w="4148" w:type="dxa"/>
            <w:vAlign w:val="center"/>
          </w:tcPr>
          <w:p w:rsidR="00B67D6E" w:rsidRDefault="00B67D6E" w:rsidP="00EC4AC2">
            <w:pPr>
              <w:spacing w:line="140" w:lineRule="atLeast"/>
              <w:jc w:val="right"/>
            </w:pPr>
            <w:r>
              <w:rPr>
                <w:rFonts w:hint="eastAsia"/>
              </w:rPr>
              <w:t>Accessor</w:t>
            </w:r>
          </w:p>
        </w:tc>
      </w:tr>
    </w:tbl>
    <w:p w:rsidR="00B67D6E" w:rsidRDefault="00B67D6E" w:rsidP="00EC4AC2">
      <w:pPr>
        <w:spacing w:line="140" w:lineRule="atLeast"/>
      </w:pPr>
      <w:r>
        <w:t>Syntax:</w:t>
      </w:r>
    </w:p>
    <w:p w:rsidR="00B67D6E" w:rsidRDefault="00B67D6E" w:rsidP="00EC4AC2">
      <w:pPr>
        <w:spacing w:line="140" w:lineRule="atLeast"/>
        <w:ind w:left="420"/>
      </w:pPr>
      <w:r>
        <w:t xml:space="preserve">svref simple-vector index </w:t>
      </w:r>
      <w:r>
        <w:rPr>
          <w:rFonts w:ascii="宋体" w:eastAsia="宋体" w:hAnsi="宋体" w:hint="eastAsia"/>
        </w:rPr>
        <w:t>→</w:t>
      </w:r>
      <w:r>
        <w:t>element</w:t>
      </w:r>
    </w:p>
    <w:p w:rsidR="00B67D6E" w:rsidRDefault="00B67D6E" w:rsidP="00EC4AC2">
      <w:pPr>
        <w:spacing w:line="140" w:lineRule="atLeast"/>
        <w:ind w:left="420"/>
      </w:pPr>
      <w:r>
        <w:t>(setf (svref simple-vector index) new-element)</w:t>
      </w:r>
    </w:p>
    <w:p w:rsidR="00B67D6E" w:rsidRDefault="00B67D6E" w:rsidP="00EC4AC2">
      <w:pPr>
        <w:spacing w:line="140" w:lineRule="atLeast"/>
      </w:pPr>
      <w:r>
        <w:t>Arguments and Values:</w:t>
      </w:r>
    </w:p>
    <w:p w:rsidR="00B67D6E" w:rsidRDefault="00B67D6E" w:rsidP="00EC4AC2">
      <w:pPr>
        <w:spacing w:line="140" w:lineRule="atLeast"/>
        <w:ind w:left="420"/>
      </w:pPr>
      <w:r>
        <w:t>simple-vector—a simple vector.</w:t>
      </w:r>
    </w:p>
    <w:p w:rsidR="00B67D6E" w:rsidRDefault="00B67D6E" w:rsidP="00EC4AC2">
      <w:pPr>
        <w:spacing w:line="140" w:lineRule="atLeast"/>
        <w:ind w:left="420"/>
      </w:pPr>
      <w:r>
        <w:t>index—a valid array index for the simple-vector.</w:t>
      </w:r>
    </w:p>
    <w:p w:rsidR="00B67D6E" w:rsidRDefault="00B67D6E" w:rsidP="00EC4AC2">
      <w:pPr>
        <w:spacing w:line="140" w:lineRule="atLeast"/>
        <w:ind w:left="420"/>
      </w:pPr>
      <w:r>
        <w:t>element, new-element—an object (whose type is a subtype of the array element type of the simple-vector).</w:t>
      </w:r>
    </w:p>
    <w:p w:rsidR="00B67D6E" w:rsidRDefault="00B67D6E" w:rsidP="00EC4AC2">
      <w:pPr>
        <w:spacing w:line="140" w:lineRule="atLeast"/>
      </w:pPr>
      <w:r>
        <w:t>Description:</w:t>
      </w:r>
    </w:p>
    <w:p w:rsidR="00B67D6E" w:rsidRDefault="00B67D6E" w:rsidP="00EC4AC2">
      <w:pPr>
        <w:spacing w:line="140" w:lineRule="atLeast"/>
        <w:ind w:left="420"/>
      </w:pPr>
      <w:r>
        <w:t>Accesses the element of simple-vector specified by index.</w:t>
      </w:r>
    </w:p>
    <w:p w:rsidR="00B67D6E" w:rsidRDefault="00B67D6E" w:rsidP="00EC4AC2">
      <w:pPr>
        <w:spacing w:line="140" w:lineRule="atLeast"/>
      </w:pPr>
      <w:r>
        <w:t>Examples:</w:t>
      </w:r>
    </w:p>
    <w:p w:rsidR="00B67D6E" w:rsidRDefault="00B67D6E" w:rsidP="00EC4AC2">
      <w:pPr>
        <w:spacing w:line="140" w:lineRule="atLeast"/>
        <w:ind w:left="420"/>
      </w:pPr>
      <w:r>
        <w:t xml:space="preserve"> (simple-vector-p (setq v (vector 1 2 'sirens))) </w:t>
      </w:r>
      <w:r>
        <w:rPr>
          <w:rFonts w:ascii="宋体" w:eastAsia="宋体" w:hAnsi="宋体" w:hint="eastAsia"/>
        </w:rPr>
        <w:t>→</w:t>
      </w:r>
      <w:r>
        <w:t>true</w:t>
      </w:r>
    </w:p>
    <w:p w:rsidR="00B67D6E" w:rsidRDefault="00B67D6E" w:rsidP="00EC4AC2">
      <w:pPr>
        <w:spacing w:line="140" w:lineRule="atLeast"/>
        <w:ind w:left="420"/>
      </w:pPr>
      <w:r>
        <w:t xml:space="preserve"> (svref v 0) </w:t>
      </w:r>
      <w:r>
        <w:rPr>
          <w:rFonts w:ascii="宋体" w:eastAsia="宋体" w:hAnsi="宋体" w:hint="eastAsia"/>
        </w:rPr>
        <w:t>→</w:t>
      </w:r>
      <w:r>
        <w:t>1</w:t>
      </w:r>
    </w:p>
    <w:p w:rsidR="00B67D6E" w:rsidRDefault="00B67D6E" w:rsidP="00EC4AC2">
      <w:pPr>
        <w:spacing w:line="140" w:lineRule="atLeast"/>
        <w:ind w:left="420"/>
      </w:pPr>
      <w:r>
        <w:t xml:space="preserve"> (svref v 2) </w:t>
      </w:r>
      <w:r>
        <w:rPr>
          <w:rFonts w:ascii="宋体" w:eastAsia="宋体" w:hAnsi="宋体" w:hint="eastAsia"/>
        </w:rPr>
        <w:t>→</w:t>
      </w:r>
      <w:r>
        <w:t>SIRENS</w:t>
      </w:r>
    </w:p>
    <w:p w:rsidR="00B67D6E" w:rsidRDefault="00B67D6E" w:rsidP="00EC4AC2">
      <w:pPr>
        <w:spacing w:line="140" w:lineRule="atLeast"/>
        <w:ind w:left="420"/>
      </w:pPr>
      <w:r>
        <w:t xml:space="preserve"> (setf (svref v 1) 'newcomer) </w:t>
      </w:r>
      <w:r>
        <w:rPr>
          <w:rFonts w:ascii="宋体" w:eastAsia="宋体" w:hAnsi="宋体" w:hint="eastAsia"/>
        </w:rPr>
        <w:t>→</w:t>
      </w:r>
      <w:r>
        <w:t>NEWCOMER</w:t>
      </w:r>
    </w:p>
    <w:p w:rsidR="00B67D6E" w:rsidRDefault="00B67D6E" w:rsidP="00EC4AC2">
      <w:pPr>
        <w:spacing w:line="140" w:lineRule="atLeast"/>
        <w:ind w:left="420"/>
      </w:pPr>
      <w:r>
        <w:t xml:space="preserve"> v </w:t>
      </w:r>
      <w:r>
        <w:rPr>
          <w:rFonts w:ascii="宋体" w:eastAsia="宋体" w:hAnsi="宋体" w:hint="eastAsia"/>
        </w:rPr>
        <w:t>→</w:t>
      </w:r>
      <w:r>
        <w:t>#(1 NEWCOMER SIRENS)</w:t>
      </w:r>
    </w:p>
    <w:p w:rsidR="00B67D6E" w:rsidRDefault="00B67D6E" w:rsidP="00EC4AC2">
      <w:pPr>
        <w:spacing w:line="140" w:lineRule="atLeast"/>
      </w:pPr>
      <w:r>
        <w:t>See Also:</w:t>
      </w:r>
    </w:p>
    <w:p w:rsidR="00B67D6E" w:rsidRDefault="00B67D6E" w:rsidP="00EC4AC2">
      <w:pPr>
        <w:spacing w:line="140" w:lineRule="atLeast"/>
        <w:ind w:left="420"/>
      </w:pPr>
      <w:r>
        <w:t>aref, sbit, schar, vector, Section 3.2.1 (Compiler Terminology)</w:t>
      </w:r>
    </w:p>
    <w:p w:rsidR="00B67D6E" w:rsidRDefault="00B67D6E" w:rsidP="00EC4AC2">
      <w:pPr>
        <w:spacing w:line="140" w:lineRule="atLeast"/>
      </w:pPr>
      <w:r>
        <w:t>Notes:</w:t>
      </w:r>
    </w:p>
    <w:p w:rsidR="00B67D6E" w:rsidRDefault="00B67D6E" w:rsidP="00EC4AC2">
      <w:pPr>
        <w:spacing w:line="140" w:lineRule="atLeast"/>
        <w:ind w:left="420"/>
      </w:pPr>
      <w:r>
        <w:t>svref is identical to aref except that it requires its first argument to be a simple vector.</w:t>
      </w:r>
    </w:p>
    <w:p w:rsidR="00B67D6E" w:rsidRDefault="00B67D6E" w:rsidP="00EC4AC2">
      <w:pPr>
        <w:spacing w:line="140" w:lineRule="atLeast"/>
        <w:ind w:left="420"/>
      </w:pPr>
      <w:r>
        <w:t xml:space="preserve"> (svref v i) </w:t>
      </w:r>
      <w:r>
        <w:rPr>
          <w:rFonts w:ascii="宋体" w:eastAsia="宋体" w:hAnsi="宋体" w:hint="eastAsia"/>
        </w:rPr>
        <w:t>≡</w:t>
      </w:r>
      <w:r>
        <w:t>(aref (the simple-vector v) i)</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vector</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lastRenderedPageBreak/>
        <w:t xml:space="preserve">vector &amp;rest objects </w:t>
      </w:r>
      <w:r>
        <w:rPr>
          <w:rFonts w:ascii="宋体" w:eastAsia="宋体" w:hAnsi="宋体" w:hint="eastAsia"/>
        </w:rPr>
        <w:t>→</w:t>
      </w:r>
      <w:r>
        <w:t>vector</w:t>
      </w:r>
    </w:p>
    <w:p w:rsidR="00B67D6E" w:rsidRDefault="00B67D6E" w:rsidP="00EC4AC2">
      <w:pPr>
        <w:spacing w:line="140" w:lineRule="atLeast"/>
      </w:pPr>
      <w:r>
        <w:t>Arguments and Values:</w:t>
      </w:r>
    </w:p>
    <w:p w:rsidR="00B67D6E" w:rsidRDefault="00B67D6E" w:rsidP="00EC4AC2">
      <w:pPr>
        <w:spacing w:line="140" w:lineRule="atLeast"/>
        <w:ind w:left="420"/>
      </w:pPr>
      <w:r>
        <w:t>object—an object.</w:t>
      </w:r>
    </w:p>
    <w:p w:rsidR="00B67D6E" w:rsidRDefault="00B67D6E" w:rsidP="00EC4AC2">
      <w:pPr>
        <w:spacing w:line="140" w:lineRule="atLeast"/>
        <w:ind w:left="420"/>
      </w:pPr>
      <w:r>
        <w:t>vector—a vector of type (vector t *).</w:t>
      </w:r>
    </w:p>
    <w:p w:rsidR="00B67D6E" w:rsidRDefault="00B67D6E" w:rsidP="00EC4AC2">
      <w:pPr>
        <w:spacing w:line="140" w:lineRule="atLeast"/>
      </w:pPr>
      <w:r>
        <w:t>Description:</w:t>
      </w:r>
    </w:p>
    <w:p w:rsidR="00B67D6E" w:rsidRDefault="00B67D6E" w:rsidP="00EC4AC2">
      <w:pPr>
        <w:spacing w:line="140" w:lineRule="atLeast"/>
        <w:ind w:left="420"/>
      </w:pPr>
      <w:r>
        <w:t>Creates a fresh simple general vector whose size corresponds to the number of objects.</w:t>
      </w:r>
    </w:p>
    <w:p w:rsidR="00B67D6E" w:rsidRDefault="00B67D6E" w:rsidP="00EC4AC2">
      <w:pPr>
        <w:spacing w:line="140" w:lineRule="atLeast"/>
        <w:ind w:left="420"/>
      </w:pPr>
      <w:r>
        <w:t>The vector is initialized to contain the objects.</w:t>
      </w:r>
    </w:p>
    <w:p w:rsidR="00B67D6E" w:rsidRDefault="00B67D6E" w:rsidP="00EC4AC2">
      <w:pPr>
        <w:spacing w:line="140" w:lineRule="atLeast"/>
      </w:pPr>
      <w:r>
        <w:t>Examples:</w:t>
      </w:r>
    </w:p>
    <w:p w:rsidR="00B67D6E" w:rsidRDefault="00B67D6E" w:rsidP="00EC4AC2">
      <w:pPr>
        <w:spacing w:line="140" w:lineRule="atLeast"/>
        <w:ind w:left="420"/>
      </w:pPr>
      <w:r>
        <w:t xml:space="preserve"> (arrayp (setq v (vector 1 2 'sirens))) </w:t>
      </w:r>
      <w:r>
        <w:rPr>
          <w:rFonts w:ascii="宋体" w:eastAsia="宋体" w:hAnsi="宋体" w:hint="eastAsia"/>
        </w:rPr>
        <w:t>→</w:t>
      </w:r>
      <w:r>
        <w:t>true</w:t>
      </w:r>
    </w:p>
    <w:p w:rsidR="00B67D6E" w:rsidRDefault="00B67D6E" w:rsidP="00EC4AC2">
      <w:pPr>
        <w:spacing w:line="140" w:lineRule="atLeast"/>
        <w:ind w:left="420"/>
      </w:pPr>
      <w:r>
        <w:t xml:space="preserve"> (vectorp v) </w:t>
      </w:r>
      <w:r>
        <w:rPr>
          <w:rFonts w:ascii="宋体" w:eastAsia="宋体" w:hAnsi="宋体" w:hint="eastAsia"/>
        </w:rPr>
        <w:t>→</w:t>
      </w:r>
      <w:r>
        <w:t>true</w:t>
      </w:r>
    </w:p>
    <w:p w:rsidR="00B67D6E" w:rsidRDefault="00B67D6E" w:rsidP="00EC4AC2">
      <w:pPr>
        <w:spacing w:line="140" w:lineRule="atLeast"/>
        <w:ind w:left="420"/>
      </w:pPr>
      <w:r>
        <w:t xml:space="preserve"> (simple-vector-p v) </w:t>
      </w:r>
      <w:r>
        <w:rPr>
          <w:rFonts w:ascii="宋体" w:eastAsia="宋体" w:hAnsi="宋体" w:hint="eastAsia"/>
        </w:rPr>
        <w:t>→</w:t>
      </w:r>
      <w:r>
        <w:t>true</w:t>
      </w:r>
    </w:p>
    <w:p w:rsidR="00B67D6E" w:rsidRDefault="00B67D6E" w:rsidP="00EC4AC2">
      <w:pPr>
        <w:spacing w:line="140" w:lineRule="atLeast"/>
        <w:ind w:left="420"/>
      </w:pPr>
      <w:r>
        <w:t xml:space="preserve"> (length v) </w:t>
      </w:r>
      <w:r>
        <w:rPr>
          <w:rFonts w:ascii="宋体" w:eastAsia="宋体" w:hAnsi="宋体" w:hint="eastAsia"/>
        </w:rPr>
        <w:t>→</w:t>
      </w:r>
      <w:r>
        <w:t>3</w:t>
      </w:r>
    </w:p>
    <w:p w:rsidR="00B67D6E" w:rsidRDefault="00B67D6E" w:rsidP="00EC4AC2">
      <w:pPr>
        <w:spacing w:line="140" w:lineRule="atLeast"/>
      </w:pPr>
      <w:r>
        <w:t>See Also:</w:t>
      </w:r>
    </w:p>
    <w:p w:rsidR="00B67D6E" w:rsidRDefault="00B67D6E" w:rsidP="00EC4AC2">
      <w:pPr>
        <w:spacing w:line="140" w:lineRule="atLeast"/>
        <w:ind w:left="420"/>
      </w:pPr>
      <w:r>
        <w:t>make-array</w:t>
      </w:r>
    </w:p>
    <w:p w:rsidR="00B67D6E" w:rsidRDefault="00B67D6E" w:rsidP="00EC4AC2">
      <w:pPr>
        <w:spacing w:line="140" w:lineRule="atLeast"/>
      </w:pPr>
      <w:r>
        <w:t>Notes:</w:t>
      </w:r>
    </w:p>
    <w:p w:rsidR="00B67D6E" w:rsidRDefault="00B67D6E" w:rsidP="00EC4AC2">
      <w:pPr>
        <w:spacing w:line="140" w:lineRule="atLeast"/>
        <w:ind w:left="420"/>
      </w:pPr>
      <w:r>
        <w:t>vector is analogous to list.</w:t>
      </w:r>
    </w:p>
    <w:p w:rsidR="00B67D6E" w:rsidRDefault="00B67D6E" w:rsidP="00EC4AC2">
      <w:pPr>
        <w:spacing w:line="140" w:lineRule="atLeast"/>
        <w:ind w:left="420"/>
      </w:pPr>
      <w:r>
        <w:t xml:space="preserve"> (vector a</w:t>
      </w:r>
      <w:r w:rsidRPr="00C030C9">
        <w:rPr>
          <w:vertAlign w:val="subscript"/>
        </w:rPr>
        <w:t>1</w:t>
      </w:r>
      <w:r>
        <w:t xml:space="preserve"> a</w:t>
      </w:r>
      <w:r w:rsidRPr="00C030C9">
        <w:rPr>
          <w:vertAlign w:val="subscript"/>
        </w:rPr>
        <w:t>2</w:t>
      </w:r>
      <w:r>
        <w:t xml:space="preserve"> ... a</w:t>
      </w:r>
      <w:r w:rsidRPr="00C030C9">
        <w:rPr>
          <w:vertAlign w:val="subscript"/>
        </w:rPr>
        <w:t>n</w:t>
      </w:r>
      <w:r>
        <w:t>)</w:t>
      </w:r>
    </w:p>
    <w:p w:rsidR="00B67D6E" w:rsidRDefault="00B67D6E" w:rsidP="00EC4AC2">
      <w:pPr>
        <w:spacing w:line="140" w:lineRule="atLeast"/>
        <w:ind w:left="420"/>
      </w:pPr>
      <w:r>
        <w:t xml:space="preserve">  </w:t>
      </w:r>
      <w:r>
        <w:rPr>
          <w:rFonts w:ascii="宋体" w:eastAsia="宋体" w:hAnsi="宋体" w:hint="eastAsia"/>
        </w:rPr>
        <w:t>≡</w:t>
      </w:r>
      <w:r>
        <w:t>(make-array (list n) :element-type t</w:t>
      </w:r>
    </w:p>
    <w:p w:rsidR="00B67D6E" w:rsidRDefault="00B67D6E" w:rsidP="00EC4AC2">
      <w:pPr>
        <w:spacing w:line="140" w:lineRule="atLeast"/>
      </w:pPr>
      <w:r>
        <w:t xml:space="preserve">                        :initial-contents</w:t>
      </w:r>
    </w:p>
    <w:p w:rsidR="00B67D6E" w:rsidRDefault="00B67D6E" w:rsidP="00EC4AC2">
      <w:pPr>
        <w:spacing w:line="140" w:lineRule="atLeast"/>
      </w:pPr>
      <w:r>
        <w:t xml:space="preserve">                          (list a</w:t>
      </w:r>
      <w:r w:rsidRPr="00C030C9">
        <w:rPr>
          <w:vertAlign w:val="subscript"/>
        </w:rPr>
        <w:t>1</w:t>
      </w:r>
      <w:r>
        <w:t xml:space="preserve"> a</w:t>
      </w:r>
      <w:r w:rsidRPr="00C030C9">
        <w:rPr>
          <w:vertAlign w:val="subscript"/>
        </w:rPr>
        <w:t>2</w:t>
      </w:r>
      <w:r>
        <w:t xml:space="preserve"> ... a</w:t>
      </w:r>
      <w:r w:rsidRPr="00C030C9">
        <w:rPr>
          <w:vertAlign w:val="subscript"/>
        </w:rPr>
        <w:t>n</w:t>
      </w:r>
      <w:r>
        <w: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v</w:t>
            </w:r>
            <w:r>
              <w:t>ector-pop</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vector-pop vector </w:t>
      </w:r>
      <w:r>
        <w:rPr>
          <w:rFonts w:ascii="宋体" w:eastAsia="宋体" w:hAnsi="宋体" w:hint="eastAsia"/>
        </w:rPr>
        <w:t>→</w:t>
      </w:r>
      <w:r>
        <w:t>element</w:t>
      </w:r>
    </w:p>
    <w:p w:rsidR="00B67D6E" w:rsidRDefault="00B67D6E" w:rsidP="00EC4AC2">
      <w:pPr>
        <w:spacing w:line="140" w:lineRule="atLeast"/>
      </w:pPr>
      <w:r>
        <w:t>Arguments and Values:</w:t>
      </w:r>
    </w:p>
    <w:p w:rsidR="00B67D6E" w:rsidRDefault="00B67D6E" w:rsidP="00EC4AC2">
      <w:pPr>
        <w:spacing w:line="140" w:lineRule="atLeast"/>
        <w:ind w:firstLine="420"/>
      </w:pPr>
      <w:r>
        <w:t>vector—a vector with a fill pointer.</w:t>
      </w:r>
    </w:p>
    <w:p w:rsidR="00B67D6E" w:rsidRDefault="00B67D6E" w:rsidP="00EC4AC2">
      <w:pPr>
        <w:spacing w:line="140" w:lineRule="atLeast"/>
        <w:ind w:firstLine="420"/>
      </w:pPr>
      <w:r>
        <w:lastRenderedPageBreak/>
        <w:t>element—an object.</w:t>
      </w:r>
    </w:p>
    <w:p w:rsidR="00B67D6E" w:rsidRDefault="00B67D6E" w:rsidP="00EC4AC2">
      <w:pPr>
        <w:spacing w:line="140" w:lineRule="atLeast"/>
      </w:pPr>
      <w:r>
        <w:t>Description:</w:t>
      </w:r>
    </w:p>
    <w:p w:rsidR="00B67D6E" w:rsidRDefault="00B67D6E" w:rsidP="00EC4AC2">
      <w:pPr>
        <w:spacing w:line="140" w:lineRule="atLeast"/>
        <w:ind w:left="420"/>
      </w:pPr>
      <w:r>
        <w:t>Decreases the fill pointer of vector by one, and retrieves the element of vector that is designated by the new fill pointer.</w:t>
      </w:r>
    </w:p>
    <w:p w:rsidR="00B67D6E" w:rsidRDefault="00B67D6E" w:rsidP="00EC4AC2">
      <w:pPr>
        <w:spacing w:line="140" w:lineRule="atLeast"/>
      </w:pPr>
      <w:r>
        <w:t>Examples:</w:t>
      </w:r>
    </w:p>
    <w:p w:rsidR="00B67D6E" w:rsidRDefault="00B67D6E" w:rsidP="00EC4AC2">
      <w:pPr>
        <w:spacing w:line="140" w:lineRule="atLeast"/>
        <w:ind w:firstLine="420"/>
      </w:pPr>
      <w:r>
        <w:t xml:space="preserve"> (vector-push (setq fable (list 'fable))</w:t>
      </w:r>
    </w:p>
    <w:p w:rsidR="00B67D6E" w:rsidRDefault="00B67D6E" w:rsidP="00EC4AC2">
      <w:pPr>
        <w:spacing w:line="140" w:lineRule="atLeast"/>
      </w:pPr>
      <w:r>
        <w:t xml:space="preserve">               (setq fa (make-array 8</w:t>
      </w:r>
    </w:p>
    <w:p w:rsidR="00B67D6E" w:rsidRDefault="00B67D6E" w:rsidP="00EC4AC2">
      <w:pPr>
        <w:spacing w:line="140" w:lineRule="atLeast"/>
      </w:pPr>
      <w:r>
        <w:t xml:space="preserve">                                :fill-pointer 2</w:t>
      </w:r>
    </w:p>
    <w:p w:rsidR="00B67D6E" w:rsidRDefault="00B67D6E" w:rsidP="00EC4AC2">
      <w:pPr>
        <w:spacing w:line="140" w:lineRule="atLeast"/>
      </w:pPr>
      <w:r>
        <w:t xml:space="preserve">                                :initial-element 'sisyphus))) </w:t>
      </w:r>
      <w:r>
        <w:rPr>
          <w:rFonts w:ascii="宋体" w:eastAsia="宋体" w:hAnsi="宋体" w:hint="eastAsia"/>
        </w:rPr>
        <w:t>→</w:t>
      </w:r>
      <w:r>
        <w:t>2</w:t>
      </w:r>
    </w:p>
    <w:p w:rsidR="00B67D6E" w:rsidRDefault="00B67D6E" w:rsidP="00EC4AC2">
      <w:pPr>
        <w:spacing w:line="140" w:lineRule="atLeast"/>
        <w:ind w:firstLine="420"/>
      </w:pPr>
      <w:r>
        <w:t xml:space="preserve"> (fill-pointer fa) </w:t>
      </w:r>
      <w:r>
        <w:rPr>
          <w:rFonts w:ascii="宋体" w:eastAsia="宋体" w:hAnsi="宋体" w:hint="eastAsia"/>
        </w:rPr>
        <w:t>→</w:t>
      </w:r>
      <w:r>
        <w:t>3</w:t>
      </w:r>
    </w:p>
    <w:p w:rsidR="00B67D6E" w:rsidRDefault="00B67D6E" w:rsidP="00EC4AC2">
      <w:pPr>
        <w:spacing w:line="140" w:lineRule="atLeast"/>
        <w:ind w:firstLine="420"/>
      </w:pPr>
      <w:r>
        <w:t xml:space="preserve"> (eq (vector-pop fa) fable) </w:t>
      </w:r>
      <w:r>
        <w:rPr>
          <w:rFonts w:ascii="宋体" w:eastAsia="宋体" w:hAnsi="宋体" w:hint="eastAsia"/>
        </w:rPr>
        <w:t>→</w:t>
      </w:r>
      <w:r>
        <w:t>true</w:t>
      </w:r>
    </w:p>
    <w:p w:rsidR="00B67D6E" w:rsidRDefault="00B67D6E" w:rsidP="00EC4AC2">
      <w:pPr>
        <w:spacing w:line="140" w:lineRule="atLeast"/>
        <w:ind w:firstLine="420"/>
      </w:pPr>
      <w:r>
        <w:t xml:space="preserve"> (vector-pop fa) </w:t>
      </w:r>
      <w:r>
        <w:rPr>
          <w:rFonts w:ascii="宋体" w:eastAsia="宋体" w:hAnsi="宋体" w:hint="eastAsia"/>
        </w:rPr>
        <w:t>→</w:t>
      </w:r>
      <w:r>
        <w:t>SISYPHUS</w:t>
      </w:r>
    </w:p>
    <w:p w:rsidR="00B67D6E" w:rsidRDefault="00B67D6E" w:rsidP="00EC4AC2">
      <w:pPr>
        <w:spacing w:line="140" w:lineRule="atLeast"/>
        <w:ind w:firstLine="420"/>
      </w:pPr>
      <w:r>
        <w:t xml:space="preserve"> (fill-pointer fa) </w:t>
      </w:r>
      <w:r>
        <w:rPr>
          <w:rFonts w:ascii="宋体" w:eastAsia="宋体" w:hAnsi="宋体" w:hint="eastAsia"/>
        </w:rPr>
        <w:t>→</w:t>
      </w:r>
      <w:r>
        <w:t>1</w:t>
      </w:r>
    </w:p>
    <w:p w:rsidR="00B67D6E" w:rsidRDefault="00B67D6E" w:rsidP="00EC4AC2">
      <w:pPr>
        <w:spacing w:line="140" w:lineRule="atLeast"/>
      </w:pPr>
      <w:r>
        <w:t>Side Effects:</w:t>
      </w:r>
    </w:p>
    <w:p w:rsidR="00B67D6E" w:rsidRDefault="00B67D6E" w:rsidP="00EC4AC2">
      <w:pPr>
        <w:spacing w:line="140" w:lineRule="atLeast"/>
        <w:ind w:firstLine="420"/>
      </w:pPr>
      <w:r>
        <w:t>The fill pointer is decreased by one.</w:t>
      </w:r>
    </w:p>
    <w:p w:rsidR="00B67D6E" w:rsidRDefault="00B67D6E" w:rsidP="00EC4AC2">
      <w:pPr>
        <w:spacing w:line="140" w:lineRule="atLeast"/>
      </w:pPr>
      <w:r>
        <w:t>Affected By:</w:t>
      </w:r>
    </w:p>
    <w:p w:rsidR="00B67D6E" w:rsidRDefault="00B67D6E" w:rsidP="00EC4AC2">
      <w:pPr>
        <w:spacing w:line="140" w:lineRule="atLeast"/>
        <w:ind w:firstLine="420"/>
      </w:pPr>
      <w:r>
        <w:t>The value of the fill pointer.</w:t>
      </w:r>
    </w:p>
    <w:p w:rsidR="00B67D6E" w:rsidRDefault="00B67D6E" w:rsidP="00EC4AC2">
      <w:pPr>
        <w:spacing w:line="140" w:lineRule="atLeast"/>
      </w:pPr>
      <w:r>
        <w:t>Exceptional Situations:</w:t>
      </w:r>
    </w:p>
    <w:p w:rsidR="00B67D6E" w:rsidRDefault="00B67D6E" w:rsidP="00EC4AC2">
      <w:pPr>
        <w:spacing w:line="140" w:lineRule="atLeast"/>
        <w:ind w:firstLine="420"/>
      </w:pPr>
      <w:r>
        <w:t>An error of type type-error is signaled if vector does not have a fill pointer.</w:t>
      </w:r>
    </w:p>
    <w:p w:rsidR="00B67D6E" w:rsidRDefault="00B67D6E" w:rsidP="00EC4AC2">
      <w:pPr>
        <w:spacing w:line="140" w:lineRule="atLeast"/>
        <w:ind w:firstLine="420"/>
      </w:pPr>
      <w:r>
        <w:t>If the fill pointer is zero, vector-pop signals an error of type error.</w:t>
      </w:r>
    </w:p>
    <w:p w:rsidR="00B67D6E" w:rsidRDefault="00B67D6E" w:rsidP="00EC4AC2">
      <w:pPr>
        <w:spacing w:line="140" w:lineRule="atLeast"/>
      </w:pPr>
      <w:r>
        <w:t>See Also:</w:t>
      </w:r>
    </w:p>
    <w:p w:rsidR="00B67D6E" w:rsidRDefault="00B67D6E" w:rsidP="00EC4AC2">
      <w:pPr>
        <w:spacing w:line="140" w:lineRule="atLeast"/>
        <w:ind w:firstLine="420"/>
      </w:pPr>
      <w:r>
        <w:t>vector-push, vector-push-extend, fill-pointer</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vec</w:t>
            </w:r>
            <w:r>
              <w:t>tor-push, vector-push-extend</w:t>
            </w:r>
          </w:p>
        </w:tc>
        <w:tc>
          <w:tcPr>
            <w:tcW w:w="4148" w:type="dxa"/>
            <w:vAlign w:val="center"/>
          </w:tcPr>
          <w:p w:rsidR="00B67D6E" w:rsidRPr="0004213A" w:rsidRDefault="00B67D6E" w:rsidP="00EC4AC2">
            <w:pPr>
              <w:spacing w:line="140" w:lineRule="atLeast"/>
              <w:jc w:val="right"/>
            </w:pPr>
            <w:r>
              <w:t>Function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vector-push new-element vector </w:t>
      </w:r>
      <w:r>
        <w:rPr>
          <w:rFonts w:ascii="宋体" w:eastAsia="宋体" w:hAnsi="宋体" w:hint="eastAsia"/>
        </w:rPr>
        <w:t>→</w:t>
      </w:r>
      <w:r>
        <w:t>new-index-p</w:t>
      </w:r>
    </w:p>
    <w:p w:rsidR="00B67D6E" w:rsidRDefault="00B67D6E" w:rsidP="00EC4AC2">
      <w:pPr>
        <w:spacing w:line="140" w:lineRule="atLeast"/>
        <w:ind w:firstLine="420"/>
      </w:pPr>
      <w:r>
        <w:lastRenderedPageBreak/>
        <w:t xml:space="preserve">vector-push-extend new-element vector &amp;optional extension </w:t>
      </w:r>
      <w:r>
        <w:rPr>
          <w:rFonts w:ascii="宋体" w:eastAsia="宋体" w:hAnsi="宋体" w:hint="eastAsia"/>
        </w:rPr>
        <w:t>→</w:t>
      </w:r>
      <w:r>
        <w:t>new-index</w:t>
      </w:r>
    </w:p>
    <w:p w:rsidR="00B67D6E" w:rsidRDefault="00B67D6E" w:rsidP="00EC4AC2">
      <w:pPr>
        <w:spacing w:line="140" w:lineRule="atLeast"/>
      </w:pPr>
      <w:r>
        <w:t>Arguments and Values:</w:t>
      </w:r>
    </w:p>
    <w:p w:rsidR="00B67D6E" w:rsidRDefault="00B67D6E" w:rsidP="00EC4AC2">
      <w:pPr>
        <w:spacing w:line="140" w:lineRule="atLeast"/>
        <w:ind w:firstLine="420"/>
      </w:pPr>
      <w:r>
        <w:t>new-element—an object.</w:t>
      </w:r>
    </w:p>
    <w:p w:rsidR="00B67D6E" w:rsidRDefault="00B67D6E" w:rsidP="00EC4AC2">
      <w:pPr>
        <w:spacing w:line="140" w:lineRule="atLeast"/>
        <w:ind w:firstLine="420"/>
      </w:pPr>
      <w:r>
        <w:t>vector—a vector with a fill pointer.</w:t>
      </w:r>
    </w:p>
    <w:p w:rsidR="00B67D6E" w:rsidRDefault="00B67D6E" w:rsidP="00EC4AC2">
      <w:pPr>
        <w:spacing w:line="140" w:lineRule="atLeast"/>
        <w:ind w:firstLine="420"/>
      </w:pPr>
      <w:r>
        <w:t>extension—a positive integer. The default is implementation-dependent.</w:t>
      </w:r>
    </w:p>
    <w:p w:rsidR="00B67D6E" w:rsidRDefault="00B67D6E" w:rsidP="00EC4AC2">
      <w:pPr>
        <w:spacing w:line="140" w:lineRule="atLeast"/>
        <w:ind w:firstLine="420"/>
      </w:pPr>
      <w:r>
        <w:t>new-index-p—a valid array index for vector, or nil.</w:t>
      </w:r>
    </w:p>
    <w:p w:rsidR="00B67D6E" w:rsidRDefault="00B67D6E" w:rsidP="00EC4AC2">
      <w:pPr>
        <w:spacing w:line="140" w:lineRule="atLeast"/>
        <w:ind w:firstLine="420"/>
      </w:pPr>
      <w:r>
        <w:t>new-index—a valid array index for vector.</w:t>
      </w:r>
    </w:p>
    <w:p w:rsidR="00B67D6E" w:rsidRDefault="00B67D6E" w:rsidP="00EC4AC2">
      <w:pPr>
        <w:spacing w:line="140" w:lineRule="atLeast"/>
      </w:pPr>
      <w:r>
        <w:t>Description:</w:t>
      </w:r>
    </w:p>
    <w:p w:rsidR="00B67D6E" w:rsidRDefault="00B67D6E" w:rsidP="00EC4AC2">
      <w:pPr>
        <w:spacing w:line="140" w:lineRule="atLeast"/>
        <w:ind w:left="420"/>
      </w:pPr>
      <w:r>
        <w:t>vector-push and vector-push-extend store new-element in vector. vector-push attempts to store new-element in the element of vector designated by the fill pointer, and to increase the fill pointer by one. If the (&gt;= (fill-pointer vector) (array-dimension vector 0)), neither vector nor its fill pointer are affected. Otherwise, the store and increment take place and vector-push returns the former value of the fill pointer which is one less than the one it leaves in vector.</w:t>
      </w:r>
    </w:p>
    <w:p w:rsidR="00B67D6E" w:rsidRDefault="00B67D6E" w:rsidP="00EC4AC2">
      <w:pPr>
        <w:spacing w:line="140" w:lineRule="atLeast"/>
        <w:ind w:left="420"/>
      </w:pPr>
      <w:r>
        <w:t>vector-push-extend is just like vector-push except that if the fill pointer gets too large, vector is extended using adjust-array so that it can contain more elements. Extension is the minimum number of elements to be added to vector if it must be extended.</w:t>
      </w:r>
    </w:p>
    <w:p w:rsidR="00B67D6E" w:rsidRDefault="00B67D6E" w:rsidP="00EC4AC2">
      <w:pPr>
        <w:spacing w:line="140" w:lineRule="atLeast"/>
        <w:ind w:left="420"/>
      </w:pPr>
      <w:r>
        <w:t>vector-push and vector-push-extend return the index of new-element in vector. If (&gt;= (fill-pointer vector) (array-dimension vector 0)), vector-push returns nil.</w:t>
      </w:r>
    </w:p>
    <w:p w:rsidR="00B67D6E" w:rsidRDefault="00B67D6E" w:rsidP="00EC4AC2">
      <w:pPr>
        <w:spacing w:line="140" w:lineRule="atLeast"/>
      </w:pPr>
      <w:r>
        <w:t>Examples:</w:t>
      </w:r>
    </w:p>
    <w:p w:rsidR="00B67D6E" w:rsidRDefault="00B67D6E" w:rsidP="00EC4AC2">
      <w:pPr>
        <w:spacing w:line="140" w:lineRule="atLeast"/>
        <w:ind w:firstLine="420"/>
      </w:pPr>
      <w:r>
        <w:t xml:space="preserve"> (vector-push (setq fable (list 'fable))</w:t>
      </w:r>
    </w:p>
    <w:p w:rsidR="00B67D6E" w:rsidRDefault="00B67D6E" w:rsidP="00EC4AC2">
      <w:pPr>
        <w:spacing w:line="140" w:lineRule="atLeast"/>
      </w:pPr>
      <w:r>
        <w:t xml:space="preserve">                (setq fa (make-array 8</w:t>
      </w:r>
    </w:p>
    <w:p w:rsidR="00B67D6E" w:rsidRDefault="00B67D6E" w:rsidP="00EC4AC2">
      <w:pPr>
        <w:spacing w:line="140" w:lineRule="atLeast"/>
      </w:pPr>
      <w:r>
        <w:t xml:space="preserve">                                 :fill-pointer 2</w:t>
      </w:r>
    </w:p>
    <w:p w:rsidR="00B67D6E" w:rsidRDefault="00B67D6E" w:rsidP="00EC4AC2">
      <w:pPr>
        <w:spacing w:line="140" w:lineRule="atLeast"/>
      </w:pPr>
      <w:r>
        <w:t xml:space="preserve">                                 :initial-element 'first-one))) </w:t>
      </w:r>
      <w:r>
        <w:rPr>
          <w:rFonts w:ascii="宋体" w:eastAsia="宋体" w:hAnsi="宋体" w:hint="eastAsia"/>
        </w:rPr>
        <w:t>→</w:t>
      </w:r>
      <w:r>
        <w:t>2</w:t>
      </w:r>
    </w:p>
    <w:p w:rsidR="00B67D6E" w:rsidRDefault="00B67D6E" w:rsidP="00EC4AC2">
      <w:pPr>
        <w:spacing w:line="140" w:lineRule="atLeast"/>
        <w:ind w:firstLine="420"/>
      </w:pPr>
      <w:r>
        <w:t xml:space="preserve"> (fill-pointer fa) </w:t>
      </w:r>
      <w:r>
        <w:rPr>
          <w:rFonts w:ascii="宋体" w:eastAsia="宋体" w:hAnsi="宋体" w:hint="eastAsia"/>
        </w:rPr>
        <w:t>→</w:t>
      </w:r>
      <w:r>
        <w:t>3</w:t>
      </w:r>
    </w:p>
    <w:p w:rsidR="00B67D6E" w:rsidRDefault="00B67D6E" w:rsidP="00EC4AC2">
      <w:pPr>
        <w:spacing w:line="140" w:lineRule="atLeast"/>
        <w:ind w:firstLine="420"/>
      </w:pPr>
      <w:r>
        <w:t xml:space="preserve"> (eq (aref fa 2) fable) </w:t>
      </w:r>
      <w:r>
        <w:rPr>
          <w:rFonts w:ascii="宋体" w:eastAsia="宋体" w:hAnsi="宋体" w:hint="eastAsia"/>
        </w:rPr>
        <w:t>→</w:t>
      </w:r>
      <w:r>
        <w:t>true</w:t>
      </w:r>
    </w:p>
    <w:p w:rsidR="00B67D6E" w:rsidRDefault="00B67D6E" w:rsidP="00EC4AC2">
      <w:pPr>
        <w:spacing w:line="140" w:lineRule="atLeast"/>
        <w:ind w:firstLine="420"/>
      </w:pPr>
      <w:r>
        <w:t xml:space="preserve"> (vector-push-extend #\X</w:t>
      </w:r>
    </w:p>
    <w:p w:rsidR="00B67D6E" w:rsidRDefault="00B67D6E" w:rsidP="00EC4AC2">
      <w:pPr>
        <w:spacing w:line="140" w:lineRule="atLeast"/>
      </w:pPr>
      <w:r>
        <w:lastRenderedPageBreak/>
        <w:t xml:space="preserve">                     (setq aa</w:t>
      </w:r>
    </w:p>
    <w:p w:rsidR="00B67D6E" w:rsidRDefault="00B67D6E" w:rsidP="00EC4AC2">
      <w:pPr>
        <w:spacing w:line="140" w:lineRule="atLeast"/>
      </w:pPr>
      <w:r>
        <w:t xml:space="preserve">                          (make-array 5</w:t>
      </w:r>
    </w:p>
    <w:p w:rsidR="00B67D6E" w:rsidRDefault="00B67D6E" w:rsidP="00EC4AC2">
      <w:pPr>
        <w:spacing w:line="140" w:lineRule="atLeast"/>
      </w:pPr>
      <w:r>
        <w:t xml:space="preserve">                                     :element-type 'character</w:t>
      </w:r>
    </w:p>
    <w:p w:rsidR="00B67D6E" w:rsidRDefault="00B67D6E" w:rsidP="00EC4AC2">
      <w:pPr>
        <w:spacing w:line="140" w:lineRule="atLeast"/>
      </w:pPr>
      <w:r>
        <w:t xml:space="preserve">                                     :adjustable t</w:t>
      </w:r>
    </w:p>
    <w:p w:rsidR="00B67D6E" w:rsidRDefault="00B67D6E" w:rsidP="00EC4AC2">
      <w:pPr>
        <w:spacing w:line="140" w:lineRule="atLeast"/>
      </w:pPr>
      <w:r>
        <w:t xml:space="preserve">                                     :fill-pointer 3))) </w:t>
      </w:r>
      <w:r>
        <w:rPr>
          <w:rFonts w:ascii="宋体" w:eastAsia="宋体" w:hAnsi="宋体" w:hint="eastAsia"/>
        </w:rPr>
        <w:t>→</w:t>
      </w:r>
      <w:r>
        <w:t>3</w:t>
      </w:r>
    </w:p>
    <w:p w:rsidR="00B67D6E" w:rsidRDefault="00B67D6E" w:rsidP="00EC4AC2">
      <w:pPr>
        <w:spacing w:line="140" w:lineRule="atLeast"/>
        <w:ind w:firstLine="420"/>
      </w:pPr>
      <w:r>
        <w:t xml:space="preserve"> (fill-pointer aa) </w:t>
      </w:r>
      <w:r>
        <w:rPr>
          <w:rFonts w:ascii="宋体" w:eastAsia="宋体" w:hAnsi="宋体" w:hint="eastAsia"/>
        </w:rPr>
        <w:t>→</w:t>
      </w:r>
      <w:r>
        <w:t>4</w:t>
      </w:r>
    </w:p>
    <w:p w:rsidR="00B67D6E" w:rsidRDefault="00B67D6E" w:rsidP="00EC4AC2">
      <w:pPr>
        <w:spacing w:line="140" w:lineRule="atLeast"/>
        <w:ind w:firstLine="420"/>
      </w:pPr>
      <w:r>
        <w:t xml:space="preserve"> (vector-push-extend #\Y aa 4) </w:t>
      </w:r>
      <w:r>
        <w:rPr>
          <w:rFonts w:ascii="宋体" w:eastAsia="宋体" w:hAnsi="宋体" w:hint="eastAsia"/>
        </w:rPr>
        <w:t>→</w:t>
      </w:r>
      <w:r>
        <w:t>4</w:t>
      </w:r>
    </w:p>
    <w:p w:rsidR="00B67D6E" w:rsidRDefault="00B67D6E" w:rsidP="00EC4AC2">
      <w:pPr>
        <w:spacing w:line="140" w:lineRule="atLeast"/>
        <w:ind w:firstLine="420"/>
      </w:pPr>
      <w:r>
        <w:t xml:space="preserve"> (array-total-size aa) </w:t>
      </w:r>
      <w:r>
        <w:rPr>
          <w:rFonts w:ascii="宋体" w:eastAsia="宋体" w:hAnsi="宋体" w:hint="eastAsia"/>
        </w:rPr>
        <w:t>→</w:t>
      </w:r>
      <w:r>
        <w:t>at least 5</w:t>
      </w:r>
    </w:p>
    <w:p w:rsidR="00B67D6E" w:rsidRDefault="00B67D6E" w:rsidP="00EC4AC2">
      <w:pPr>
        <w:spacing w:line="140" w:lineRule="atLeast"/>
        <w:ind w:firstLine="420"/>
      </w:pPr>
      <w:r>
        <w:t xml:space="preserve"> (vector-push-extend #\Z aa 4) </w:t>
      </w:r>
      <w:r>
        <w:rPr>
          <w:rFonts w:ascii="宋体" w:eastAsia="宋体" w:hAnsi="宋体" w:hint="eastAsia"/>
        </w:rPr>
        <w:t>→</w:t>
      </w:r>
      <w:r>
        <w:t>5</w:t>
      </w:r>
    </w:p>
    <w:p w:rsidR="00B67D6E" w:rsidRDefault="00B67D6E" w:rsidP="00EC4AC2">
      <w:pPr>
        <w:spacing w:line="140" w:lineRule="atLeast"/>
        <w:ind w:firstLine="420"/>
      </w:pPr>
      <w:r>
        <w:t xml:space="preserve"> (array-total-size aa) </w:t>
      </w:r>
      <w:r>
        <w:rPr>
          <w:rFonts w:ascii="宋体" w:eastAsia="宋体" w:hAnsi="宋体" w:hint="eastAsia"/>
        </w:rPr>
        <w:t>→</w:t>
      </w:r>
      <w:r>
        <w:t>9 ;(or more)</w:t>
      </w:r>
    </w:p>
    <w:p w:rsidR="00B67D6E" w:rsidRDefault="00B67D6E" w:rsidP="00EC4AC2">
      <w:pPr>
        <w:spacing w:line="140" w:lineRule="atLeast"/>
      </w:pPr>
      <w:r>
        <w:t>Affected By:</w:t>
      </w:r>
    </w:p>
    <w:p w:rsidR="00B67D6E" w:rsidRDefault="00B67D6E" w:rsidP="00EC4AC2">
      <w:pPr>
        <w:spacing w:line="140" w:lineRule="atLeast"/>
        <w:ind w:firstLine="420"/>
      </w:pPr>
      <w:r>
        <w:t>The value of the fill pointer.</w:t>
      </w:r>
    </w:p>
    <w:p w:rsidR="00B67D6E" w:rsidRDefault="00B67D6E" w:rsidP="00EC4AC2">
      <w:pPr>
        <w:spacing w:line="140" w:lineRule="atLeast"/>
        <w:ind w:firstLine="420"/>
      </w:pPr>
      <w:r>
        <w:t>How vector was created.</w:t>
      </w:r>
    </w:p>
    <w:p w:rsidR="00B67D6E" w:rsidRDefault="00B67D6E" w:rsidP="00EC4AC2">
      <w:pPr>
        <w:spacing w:line="140" w:lineRule="atLeast"/>
      </w:pPr>
      <w:r>
        <w:t>Exceptional Situations:</w:t>
      </w:r>
    </w:p>
    <w:p w:rsidR="00B67D6E" w:rsidRDefault="00B67D6E" w:rsidP="00EC4AC2">
      <w:pPr>
        <w:spacing w:line="140" w:lineRule="atLeast"/>
        <w:ind w:left="420"/>
      </w:pPr>
      <w:r>
        <w:t>An error of type error is signaled by vector-push-extend if it tries to extend vector and vector is not actually adjustable.</w:t>
      </w:r>
    </w:p>
    <w:p w:rsidR="00B67D6E" w:rsidRDefault="00B67D6E" w:rsidP="00EC4AC2">
      <w:pPr>
        <w:spacing w:line="140" w:lineRule="atLeast"/>
        <w:ind w:firstLine="420"/>
      </w:pPr>
      <w:r>
        <w:t>An error of type error is signaled if vector does not have a fill pointer.</w:t>
      </w:r>
    </w:p>
    <w:p w:rsidR="00B67D6E" w:rsidRDefault="00B67D6E" w:rsidP="00EC4AC2">
      <w:pPr>
        <w:spacing w:line="140" w:lineRule="atLeast"/>
      </w:pPr>
      <w:r>
        <w:t>See Also:</w:t>
      </w:r>
    </w:p>
    <w:p w:rsidR="00B67D6E" w:rsidRDefault="00B67D6E" w:rsidP="00EC4AC2">
      <w:pPr>
        <w:spacing w:line="140" w:lineRule="atLeast"/>
        <w:ind w:firstLine="420"/>
      </w:pPr>
      <w:r>
        <w:t>adjustable-array-p, fill-pointer, vector-pop</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t>vectorp</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vectorp object </w:t>
      </w:r>
      <w:r>
        <w:rPr>
          <w:rFonts w:ascii="宋体" w:eastAsia="宋体" w:hAnsi="宋体" w:hint="eastAsia"/>
        </w:rPr>
        <w:t>→</w:t>
      </w:r>
      <w:r>
        <w:t>generalized-boolean</w:t>
      </w:r>
    </w:p>
    <w:p w:rsidR="00B67D6E" w:rsidRDefault="00B67D6E" w:rsidP="00EC4AC2">
      <w:pPr>
        <w:spacing w:line="140" w:lineRule="atLeast"/>
      </w:pPr>
      <w:r>
        <w:t>Arguments and Values:</w:t>
      </w:r>
    </w:p>
    <w:p w:rsidR="00B67D6E" w:rsidRDefault="00B67D6E" w:rsidP="00EC4AC2">
      <w:pPr>
        <w:spacing w:line="140" w:lineRule="atLeast"/>
        <w:ind w:firstLine="420"/>
      </w:pPr>
      <w:r>
        <w:t>object—an object.</w:t>
      </w:r>
    </w:p>
    <w:p w:rsidR="00B67D6E" w:rsidRDefault="00B67D6E" w:rsidP="00EC4AC2">
      <w:pPr>
        <w:spacing w:line="140" w:lineRule="atLeast"/>
        <w:ind w:firstLine="420"/>
      </w:pPr>
      <w:r>
        <w:t>generalized-boolean—a generalized boolean.</w:t>
      </w:r>
    </w:p>
    <w:p w:rsidR="00B67D6E" w:rsidRDefault="00B67D6E" w:rsidP="00EC4AC2">
      <w:pPr>
        <w:spacing w:line="140" w:lineRule="atLeast"/>
      </w:pPr>
      <w:r>
        <w:lastRenderedPageBreak/>
        <w:t>Description:</w:t>
      </w:r>
    </w:p>
    <w:p w:rsidR="00B67D6E" w:rsidRDefault="00B67D6E" w:rsidP="00EC4AC2">
      <w:pPr>
        <w:spacing w:line="140" w:lineRule="atLeast"/>
        <w:ind w:firstLine="420"/>
      </w:pPr>
      <w:r>
        <w:t>Returns true if object is of type vector; otherwise, returns false.</w:t>
      </w:r>
    </w:p>
    <w:p w:rsidR="00B67D6E" w:rsidRDefault="00B67D6E" w:rsidP="00EC4AC2">
      <w:pPr>
        <w:spacing w:line="140" w:lineRule="atLeast"/>
      </w:pPr>
      <w:r>
        <w:t>Examples:</w:t>
      </w:r>
    </w:p>
    <w:p w:rsidR="00B67D6E" w:rsidRDefault="00B67D6E" w:rsidP="00EC4AC2">
      <w:pPr>
        <w:spacing w:line="140" w:lineRule="atLeast"/>
        <w:ind w:firstLine="420"/>
      </w:pPr>
      <w:r>
        <w:t xml:space="preserve"> (vectorp "aaaaaa") </w:t>
      </w:r>
      <w:r>
        <w:rPr>
          <w:rFonts w:ascii="宋体" w:eastAsia="宋体" w:hAnsi="宋体" w:hint="eastAsia"/>
        </w:rPr>
        <w:t>→</w:t>
      </w:r>
      <w:r>
        <w:t>true</w:t>
      </w:r>
    </w:p>
    <w:p w:rsidR="00B67D6E" w:rsidRDefault="00B67D6E" w:rsidP="00EC4AC2">
      <w:pPr>
        <w:spacing w:line="140" w:lineRule="atLeast"/>
        <w:ind w:firstLine="420"/>
      </w:pPr>
      <w:r>
        <w:t xml:space="preserve"> (vectorp (make-array 6 :fill-pointer t)) </w:t>
      </w:r>
      <w:r>
        <w:rPr>
          <w:rFonts w:ascii="宋体" w:eastAsia="宋体" w:hAnsi="宋体" w:hint="eastAsia"/>
        </w:rPr>
        <w:t>→</w:t>
      </w:r>
      <w:r>
        <w:t>true</w:t>
      </w:r>
    </w:p>
    <w:p w:rsidR="00B67D6E" w:rsidRDefault="00B67D6E" w:rsidP="00EC4AC2">
      <w:pPr>
        <w:spacing w:line="140" w:lineRule="atLeast"/>
        <w:ind w:firstLine="420"/>
      </w:pPr>
      <w:r>
        <w:t xml:space="preserve"> (vectorp (make-array '(2 3 4))) </w:t>
      </w:r>
      <w:r>
        <w:rPr>
          <w:rFonts w:ascii="宋体" w:eastAsia="宋体" w:hAnsi="宋体" w:hint="eastAsia"/>
        </w:rPr>
        <w:t>→</w:t>
      </w:r>
      <w:r>
        <w:t>false</w:t>
      </w:r>
    </w:p>
    <w:p w:rsidR="00B67D6E" w:rsidRDefault="00B67D6E" w:rsidP="00EC4AC2">
      <w:pPr>
        <w:spacing w:line="140" w:lineRule="atLeast"/>
        <w:ind w:firstLine="420"/>
      </w:pPr>
      <w:r>
        <w:t xml:space="preserve"> (vectorp #*11) </w:t>
      </w:r>
      <w:r>
        <w:rPr>
          <w:rFonts w:ascii="宋体" w:eastAsia="宋体" w:hAnsi="宋体" w:hint="eastAsia"/>
        </w:rPr>
        <w:t>→</w:t>
      </w:r>
      <w:r>
        <w:t>true</w:t>
      </w:r>
    </w:p>
    <w:p w:rsidR="00B67D6E" w:rsidRDefault="00B67D6E" w:rsidP="00EC4AC2">
      <w:pPr>
        <w:spacing w:line="140" w:lineRule="atLeast"/>
        <w:ind w:firstLine="420"/>
      </w:pPr>
      <w:r>
        <w:t xml:space="preserve"> (vectorp #b11) </w:t>
      </w:r>
      <w:r>
        <w:rPr>
          <w:rFonts w:ascii="宋体" w:eastAsia="宋体" w:hAnsi="宋体" w:hint="eastAsia"/>
        </w:rPr>
        <w:t>→</w:t>
      </w:r>
      <w:r>
        <w:t>false</w:t>
      </w:r>
    </w:p>
    <w:p w:rsidR="00B67D6E" w:rsidRDefault="00B67D6E" w:rsidP="00EC4AC2">
      <w:pPr>
        <w:spacing w:line="140" w:lineRule="atLeast"/>
      </w:pPr>
      <w:r>
        <w:t>Notes:</w:t>
      </w:r>
    </w:p>
    <w:p w:rsidR="00B67D6E" w:rsidRDefault="00B67D6E" w:rsidP="00EC4AC2">
      <w:pPr>
        <w:spacing w:line="140" w:lineRule="atLeast"/>
        <w:ind w:firstLine="420"/>
      </w:pPr>
      <w:r>
        <w:t xml:space="preserve"> (vectorp object) </w:t>
      </w:r>
      <w:r>
        <w:rPr>
          <w:rFonts w:ascii="宋体" w:eastAsia="宋体" w:hAnsi="宋体" w:hint="eastAsia"/>
        </w:rPr>
        <w:t>≡</w:t>
      </w:r>
      <w:r>
        <w:t>(typep object 'vector)</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b</w:t>
            </w:r>
            <w:r>
              <w:t>it, sbit</w:t>
            </w:r>
          </w:p>
        </w:tc>
        <w:tc>
          <w:tcPr>
            <w:tcW w:w="4148" w:type="dxa"/>
            <w:vAlign w:val="center"/>
          </w:tcPr>
          <w:p w:rsidR="00B67D6E" w:rsidRDefault="00B67D6E" w:rsidP="00EC4AC2">
            <w:pPr>
              <w:spacing w:line="140" w:lineRule="atLeast"/>
              <w:jc w:val="right"/>
            </w:pPr>
            <w:r>
              <w:rPr>
                <w:rFonts w:hint="eastAsia"/>
              </w:rPr>
              <w:t>Accessor</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bit bit-array &amp;rest subscripts </w:t>
      </w:r>
      <w:r>
        <w:rPr>
          <w:rFonts w:ascii="宋体" w:eastAsia="宋体" w:hAnsi="宋体" w:hint="eastAsia"/>
        </w:rPr>
        <w:t>→</w:t>
      </w:r>
      <w:r>
        <w:t>bit</w:t>
      </w:r>
    </w:p>
    <w:p w:rsidR="00B67D6E" w:rsidRDefault="00B67D6E" w:rsidP="00EC4AC2">
      <w:pPr>
        <w:spacing w:line="140" w:lineRule="atLeast"/>
        <w:ind w:firstLine="420"/>
      </w:pPr>
      <w:r>
        <w:t xml:space="preserve">sbit bit-array &amp;rest subscripts </w:t>
      </w:r>
      <w:r>
        <w:rPr>
          <w:rFonts w:ascii="宋体" w:eastAsia="宋体" w:hAnsi="宋体" w:hint="eastAsia"/>
        </w:rPr>
        <w:t>→</w:t>
      </w:r>
      <w:r>
        <w:t>bit</w:t>
      </w:r>
    </w:p>
    <w:p w:rsidR="00B67D6E" w:rsidRDefault="00B67D6E" w:rsidP="00EC4AC2">
      <w:pPr>
        <w:spacing w:line="140" w:lineRule="atLeast"/>
        <w:ind w:firstLine="420"/>
      </w:pPr>
      <w:r>
        <w:t>(setf (bit bit-array &amp;rest subscripts) new-bit)</w:t>
      </w:r>
    </w:p>
    <w:p w:rsidR="00B67D6E" w:rsidRDefault="00B67D6E" w:rsidP="00EC4AC2">
      <w:pPr>
        <w:spacing w:line="140" w:lineRule="atLeast"/>
        <w:ind w:firstLine="420"/>
      </w:pPr>
      <w:r>
        <w:t>(setf (sbit bit-array &amp;rest subscripts) new-bit)</w:t>
      </w:r>
    </w:p>
    <w:p w:rsidR="00B67D6E" w:rsidRDefault="00B67D6E" w:rsidP="00EC4AC2">
      <w:pPr>
        <w:spacing w:line="140" w:lineRule="atLeast"/>
      </w:pPr>
      <w:r>
        <w:t>Arguments and Values:</w:t>
      </w:r>
    </w:p>
    <w:p w:rsidR="00B67D6E" w:rsidRDefault="00B67D6E" w:rsidP="00EC4AC2">
      <w:pPr>
        <w:spacing w:line="140" w:lineRule="atLeast"/>
        <w:ind w:firstLine="420"/>
      </w:pPr>
      <w:r>
        <w:t>bit-array—for bit, a bit array; for sbit, a simple bit array.</w:t>
      </w:r>
    </w:p>
    <w:p w:rsidR="00B67D6E" w:rsidRDefault="00B67D6E" w:rsidP="00EC4AC2">
      <w:pPr>
        <w:spacing w:line="140" w:lineRule="atLeast"/>
        <w:ind w:firstLine="420"/>
      </w:pPr>
      <w:r>
        <w:t>subscripts—a list of valid array indices for the bit-array.</w:t>
      </w:r>
    </w:p>
    <w:p w:rsidR="00B67D6E" w:rsidRDefault="00B67D6E" w:rsidP="00EC4AC2">
      <w:pPr>
        <w:spacing w:line="140" w:lineRule="atLeast"/>
        <w:ind w:firstLine="420"/>
      </w:pPr>
      <w:r>
        <w:t>bit—a bit.</w:t>
      </w:r>
    </w:p>
    <w:p w:rsidR="00B67D6E" w:rsidRDefault="00B67D6E" w:rsidP="00EC4AC2">
      <w:pPr>
        <w:spacing w:line="140" w:lineRule="atLeast"/>
      </w:pPr>
      <w:r>
        <w:t>Description:</w:t>
      </w:r>
    </w:p>
    <w:p w:rsidR="00B67D6E" w:rsidRDefault="00B67D6E" w:rsidP="00EC4AC2">
      <w:pPr>
        <w:spacing w:line="140" w:lineRule="atLeast"/>
        <w:ind w:firstLine="420"/>
      </w:pPr>
      <w:r>
        <w:t>bit and sbit access the bit-array element specified by subscripts.</w:t>
      </w:r>
    </w:p>
    <w:p w:rsidR="00B67D6E" w:rsidRDefault="00B67D6E" w:rsidP="00EC4AC2">
      <w:pPr>
        <w:spacing w:line="140" w:lineRule="atLeast"/>
        <w:ind w:firstLine="420"/>
      </w:pPr>
      <w:r>
        <w:t>These functions ignore the fill pointer when accessing elements.</w:t>
      </w:r>
    </w:p>
    <w:p w:rsidR="00B67D6E" w:rsidRDefault="00B67D6E" w:rsidP="00EC4AC2">
      <w:pPr>
        <w:spacing w:line="140" w:lineRule="atLeast"/>
      </w:pPr>
      <w:r>
        <w:t>Examples:</w:t>
      </w:r>
    </w:p>
    <w:p w:rsidR="00B67D6E" w:rsidRDefault="00B67D6E" w:rsidP="00EC4AC2">
      <w:pPr>
        <w:spacing w:line="140" w:lineRule="atLeast"/>
        <w:ind w:firstLine="420"/>
      </w:pPr>
      <w:r>
        <w:t xml:space="preserve"> (bit (setq ba (make-array 8</w:t>
      </w:r>
      <w:r>
        <w:rPr>
          <w:rFonts w:hint="eastAsia"/>
        </w:rPr>
        <w:t xml:space="preserve"> </w:t>
      </w:r>
      <w:r>
        <w:t>:element-type 'bit</w:t>
      </w:r>
      <w:r>
        <w:rPr>
          <w:rFonts w:hint="eastAsia"/>
        </w:rPr>
        <w:t xml:space="preserve"> </w:t>
      </w:r>
      <w:r>
        <w:t>:initial-element 1))</w:t>
      </w:r>
      <w:r>
        <w:rPr>
          <w:rFonts w:hint="eastAsia"/>
        </w:rPr>
        <w:t xml:space="preserve"> </w:t>
      </w:r>
      <w:r>
        <w:t xml:space="preserve">3) </w:t>
      </w:r>
      <w:r>
        <w:rPr>
          <w:rFonts w:ascii="宋体" w:eastAsia="宋体" w:hAnsi="宋体" w:hint="eastAsia"/>
        </w:rPr>
        <w:t>→</w:t>
      </w:r>
      <w:r>
        <w:t>1</w:t>
      </w:r>
    </w:p>
    <w:p w:rsidR="00B67D6E" w:rsidRDefault="00B67D6E" w:rsidP="00EC4AC2">
      <w:pPr>
        <w:spacing w:line="140" w:lineRule="atLeast"/>
        <w:ind w:left="420"/>
      </w:pPr>
      <w:r>
        <w:lastRenderedPageBreak/>
        <w:t xml:space="preserve"> (setf (bit ba 3) 0) </w:t>
      </w:r>
      <w:r>
        <w:rPr>
          <w:rFonts w:ascii="宋体" w:eastAsia="宋体" w:hAnsi="宋体" w:hint="eastAsia"/>
        </w:rPr>
        <w:t>→</w:t>
      </w:r>
      <w:r>
        <w:t>0</w:t>
      </w:r>
    </w:p>
    <w:p w:rsidR="00B67D6E" w:rsidRDefault="00B67D6E" w:rsidP="00EC4AC2">
      <w:pPr>
        <w:spacing w:line="140" w:lineRule="atLeast"/>
        <w:ind w:left="420"/>
      </w:pPr>
      <w:r>
        <w:t xml:space="preserve"> (bit ba 3) </w:t>
      </w:r>
      <w:r>
        <w:rPr>
          <w:rFonts w:ascii="宋体" w:eastAsia="宋体" w:hAnsi="宋体" w:hint="eastAsia"/>
        </w:rPr>
        <w:t>→</w:t>
      </w:r>
      <w:r>
        <w:t>0</w:t>
      </w:r>
    </w:p>
    <w:p w:rsidR="00B67D6E" w:rsidRDefault="00B67D6E" w:rsidP="00EC4AC2">
      <w:pPr>
        <w:spacing w:line="140" w:lineRule="atLeast"/>
        <w:ind w:left="420"/>
      </w:pPr>
      <w:r>
        <w:t xml:space="preserve"> (sbit ba 5) </w:t>
      </w:r>
      <w:r>
        <w:rPr>
          <w:rFonts w:ascii="宋体" w:eastAsia="宋体" w:hAnsi="宋体" w:hint="eastAsia"/>
        </w:rPr>
        <w:t>→</w:t>
      </w:r>
      <w:r>
        <w:t>1</w:t>
      </w:r>
    </w:p>
    <w:p w:rsidR="00B67D6E" w:rsidRDefault="00B67D6E" w:rsidP="00EC4AC2">
      <w:pPr>
        <w:spacing w:line="140" w:lineRule="atLeast"/>
        <w:ind w:left="420"/>
      </w:pPr>
      <w:r>
        <w:t xml:space="preserve"> (setf (sbit ba 5) 1) </w:t>
      </w:r>
      <w:r>
        <w:rPr>
          <w:rFonts w:ascii="宋体" w:eastAsia="宋体" w:hAnsi="宋体" w:hint="eastAsia"/>
        </w:rPr>
        <w:t>→</w:t>
      </w:r>
      <w:r>
        <w:t>1</w:t>
      </w:r>
    </w:p>
    <w:p w:rsidR="00B67D6E" w:rsidRDefault="00B67D6E" w:rsidP="00EC4AC2">
      <w:pPr>
        <w:spacing w:line="140" w:lineRule="atLeast"/>
        <w:ind w:left="420"/>
      </w:pPr>
      <w:r>
        <w:t xml:space="preserve"> (sbit ba 5) </w:t>
      </w:r>
      <w:r>
        <w:rPr>
          <w:rFonts w:ascii="宋体" w:eastAsia="宋体" w:hAnsi="宋体" w:hint="eastAsia"/>
        </w:rPr>
        <w:t>→</w:t>
      </w:r>
      <w:r>
        <w:t>1</w:t>
      </w:r>
    </w:p>
    <w:p w:rsidR="00B67D6E" w:rsidRDefault="00B67D6E" w:rsidP="00EC4AC2">
      <w:pPr>
        <w:spacing w:line="140" w:lineRule="atLeast"/>
      </w:pPr>
      <w:r>
        <w:t>See Also:</w:t>
      </w:r>
    </w:p>
    <w:p w:rsidR="00B67D6E" w:rsidRDefault="00B67D6E" w:rsidP="00EC4AC2">
      <w:pPr>
        <w:spacing w:line="140" w:lineRule="atLeast"/>
        <w:ind w:left="420"/>
      </w:pPr>
      <w:r>
        <w:t>aref, Section 3.2.1 (Compiler Terminology)</w:t>
      </w:r>
    </w:p>
    <w:p w:rsidR="00B67D6E" w:rsidRDefault="00B67D6E" w:rsidP="00EC4AC2">
      <w:pPr>
        <w:spacing w:line="140" w:lineRule="atLeast"/>
      </w:pPr>
      <w:r>
        <w:t>Notes:</w:t>
      </w:r>
    </w:p>
    <w:p w:rsidR="00B67D6E" w:rsidRDefault="00B67D6E" w:rsidP="00EC4AC2">
      <w:pPr>
        <w:spacing w:line="140" w:lineRule="atLeast"/>
        <w:ind w:left="420"/>
      </w:pPr>
      <w:r>
        <w:t>bit and sbit are like aref except that they require arrays to be a bit array and a simple bit array, respectively.</w:t>
      </w:r>
    </w:p>
    <w:p w:rsidR="00B67D6E" w:rsidRDefault="00B67D6E" w:rsidP="00EC4AC2">
      <w:pPr>
        <w:spacing w:line="140" w:lineRule="atLeast"/>
        <w:ind w:left="420"/>
      </w:pPr>
      <w:r>
        <w:t>bit and sbit, unlike char and schar, allow the first argument to be an array of any rank.</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5245"/>
        <w:gridCol w:w="3051"/>
      </w:tblGrid>
      <w:tr w:rsidR="00B67D6E" w:rsidTr="00B67D6E">
        <w:tc>
          <w:tcPr>
            <w:tcW w:w="5245" w:type="dxa"/>
            <w:vAlign w:val="center"/>
          </w:tcPr>
          <w:p w:rsidR="00B67D6E" w:rsidRDefault="00B67D6E" w:rsidP="00EC4AC2">
            <w:pPr>
              <w:spacing w:line="140" w:lineRule="atLeast"/>
              <w:jc w:val="both"/>
            </w:pPr>
            <w:r w:rsidRPr="00180C77">
              <w:t>bit-and, bit-andc1, bit-andc2, bit-eqv, bit-ior, bit-nand, bit-nor, bit-not, bit-orc1, bit-orc2, bit-xor</w:t>
            </w:r>
          </w:p>
        </w:tc>
        <w:tc>
          <w:tcPr>
            <w:tcW w:w="3051" w:type="dxa"/>
            <w:vAlign w:val="center"/>
          </w:tcPr>
          <w:p w:rsidR="00B67D6E" w:rsidRDefault="00B67D6E" w:rsidP="00EC4AC2">
            <w:pPr>
              <w:spacing w:line="140" w:lineRule="atLeast"/>
              <w:jc w:val="right"/>
            </w:pPr>
            <w:r>
              <w:rPr>
                <w:rFonts w:hint="eastAsia"/>
              </w:rPr>
              <w:t>Fun</w:t>
            </w:r>
            <w:r>
              <w:t>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bit-and bit-array1 bit-array2 &amp;optional opt-arg </w:t>
      </w:r>
      <w:r>
        <w:rPr>
          <w:rFonts w:ascii="宋体" w:eastAsia="宋体" w:hAnsi="宋体" w:hint="eastAsia"/>
        </w:rPr>
        <w:t>→</w:t>
      </w:r>
      <w:r>
        <w:t>resulting-bit-array</w:t>
      </w:r>
    </w:p>
    <w:p w:rsidR="00B67D6E" w:rsidRDefault="00B67D6E" w:rsidP="00EC4AC2">
      <w:pPr>
        <w:spacing w:line="140" w:lineRule="atLeast"/>
        <w:ind w:left="420"/>
      </w:pPr>
      <w:r>
        <w:t xml:space="preserve">bit-andc1 bit-array1 bit-array2 &amp;optional opt-arg </w:t>
      </w:r>
      <w:r>
        <w:rPr>
          <w:rFonts w:ascii="宋体" w:eastAsia="宋体" w:hAnsi="宋体" w:hint="eastAsia"/>
        </w:rPr>
        <w:t>→</w:t>
      </w:r>
      <w:r>
        <w:t>resulting-bit-array</w:t>
      </w:r>
    </w:p>
    <w:p w:rsidR="00B67D6E" w:rsidRDefault="00B67D6E" w:rsidP="00EC4AC2">
      <w:pPr>
        <w:spacing w:line="140" w:lineRule="atLeast"/>
        <w:ind w:left="420"/>
      </w:pPr>
      <w:r>
        <w:t xml:space="preserve">bit-andc2 bit-array1 bit-array2 &amp;optional opt-arg </w:t>
      </w:r>
      <w:r>
        <w:rPr>
          <w:rFonts w:ascii="宋体" w:eastAsia="宋体" w:hAnsi="宋体" w:hint="eastAsia"/>
        </w:rPr>
        <w:t>→</w:t>
      </w:r>
      <w:r>
        <w:t>resulting-bit-array</w:t>
      </w:r>
    </w:p>
    <w:p w:rsidR="00B67D6E" w:rsidRDefault="00B67D6E" w:rsidP="00EC4AC2">
      <w:pPr>
        <w:spacing w:line="140" w:lineRule="atLeast"/>
        <w:ind w:left="420"/>
      </w:pPr>
      <w:r>
        <w:t xml:space="preserve">bit-eqv bit-array1 bit-array2 &amp;optional opt-arg </w:t>
      </w:r>
      <w:r>
        <w:rPr>
          <w:rFonts w:ascii="宋体" w:eastAsia="宋体" w:hAnsi="宋体" w:hint="eastAsia"/>
        </w:rPr>
        <w:t>→</w:t>
      </w:r>
      <w:r>
        <w:t>resulting-bit-array</w:t>
      </w:r>
    </w:p>
    <w:p w:rsidR="00B67D6E" w:rsidRDefault="00B67D6E" w:rsidP="00EC4AC2">
      <w:pPr>
        <w:spacing w:line="140" w:lineRule="atLeast"/>
        <w:ind w:left="420"/>
      </w:pPr>
      <w:r>
        <w:t xml:space="preserve">bit-ior bit-array1 bit-array2 &amp;optional opt-arg </w:t>
      </w:r>
      <w:r>
        <w:rPr>
          <w:rFonts w:ascii="宋体" w:eastAsia="宋体" w:hAnsi="宋体" w:hint="eastAsia"/>
        </w:rPr>
        <w:t>→</w:t>
      </w:r>
      <w:r>
        <w:t>resulting-bit-array</w:t>
      </w:r>
    </w:p>
    <w:p w:rsidR="00B67D6E" w:rsidRDefault="00B67D6E" w:rsidP="00EC4AC2">
      <w:pPr>
        <w:spacing w:line="140" w:lineRule="atLeast"/>
        <w:ind w:left="420"/>
      </w:pPr>
      <w:r>
        <w:t xml:space="preserve">bit-nand bit-array1 bit-array2 &amp;optional opt-arg </w:t>
      </w:r>
      <w:r>
        <w:rPr>
          <w:rFonts w:ascii="宋体" w:eastAsia="宋体" w:hAnsi="宋体" w:hint="eastAsia"/>
        </w:rPr>
        <w:t>→</w:t>
      </w:r>
      <w:r>
        <w:t>resulting-bit-array</w:t>
      </w:r>
    </w:p>
    <w:p w:rsidR="00B67D6E" w:rsidRDefault="00B67D6E" w:rsidP="00EC4AC2">
      <w:pPr>
        <w:spacing w:line="140" w:lineRule="atLeast"/>
        <w:ind w:left="420"/>
      </w:pPr>
      <w:r>
        <w:t xml:space="preserve">bit-nor bit-array1 bit-array2 &amp;optional opt-arg </w:t>
      </w:r>
      <w:r>
        <w:rPr>
          <w:rFonts w:ascii="宋体" w:eastAsia="宋体" w:hAnsi="宋体" w:hint="eastAsia"/>
        </w:rPr>
        <w:t>→</w:t>
      </w:r>
      <w:r>
        <w:t>resulting-bit-array</w:t>
      </w:r>
    </w:p>
    <w:p w:rsidR="00B67D6E" w:rsidRDefault="00B67D6E" w:rsidP="00EC4AC2">
      <w:pPr>
        <w:spacing w:line="140" w:lineRule="atLeast"/>
        <w:ind w:left="420"/>
      </w:pPr>
      <w:r>
        <w:t xml:space="preserve">bit-orc1 bit-array1 bit-array2 &amp;optional opt-arg </w:t>
      </w:r>
      <w:r>
        <w:rPr>
          <w:rFonts w:ascii="宋体" w:eastAsia="宋体" w:hAnsi="宋体" w:hint="eastAsia"/>
        </w:rPr>
        <w:t>→</w:t>
      </w:r>
      <w:r>
        <w:t>resulting-bit-array</w:t>
      </w:r>
    </w:p>
    <w:p w:rsidR="00B67D6E" w:rsidRDefault="00B67D6E" w:rsidP="00EC4AC2">
      <w:pPr>
        <w:spacing w:line="140" w:lineRule="atLeast"/>
        <w:ind w:left="420"/>
      </w:pPr>
      <w:r>
        <w:t xml:space="preserve">bit-orc2 bit-array1 bit-array2 &amp;optional opt-arg </w:t>
      </w:r>
      <w:r>
        <w:rPr>
          <w:rFonts w:ascii="宋体" w:eastAsia="宋体" w:hAnsi="宋体" w:hint="eastAsia"/>
        </w:rPr>
        <w:t>→</w:t>
      </w:r>
      <w:r>
        <w:t>resulting-bit-array</w:t>
      </w:r>
    </w:p>
    <w:p w:rsidR="00B67D6E" w:rsidRDefault="00B67D6E" w:rsidP="00EC4AC2">
      <w:pPr>
        <w:spacing w:line="140" w:lineRule="atLeast"/>
        <w:ind w:left="420"/>
      </w:pPr>
      <w:r>
        <w:t xml:space="preserve">bit-xor bit-array1 bit-array2 &amp;optional opt-arg </w:t>
      </w:r>
      <w:r>
        <w:rPr>
          <w:rFonts w:ascii="宋体" w:eastAsia="宋体" w:hAnsi="宋体" w:hint="eastAsia"/>
        </w:rPr>
        <w:t>→</w:t>
      </w:r>
      <w:r>
        <w:t>resulting-bit-array</w:t>
      </w:r>
    </w:p>
    <w:p w:rsidR="00B67D6E" w:rsidRDefault="00B67D6E" w:rsidP="00EC4AC2">
      <w:pPr>
        <w:spacing w:line="140" w:lineRule="atLeast"/>
        <w:ind w:left="420"/>
      </w:pPr>
      <w:r>
        <w:t xml:space="preserve">bit-not bit-array &amp;optional opt-arg </w:t>
      </w:r>
      <w:r>
        <w:rPr>
          <w:rFonts w:ascii="宋体" w:eastAsia="宋体" w:hAnsi="宋体" w:hint="eastAsia"/>
        </w:rPr>
        <w:t>→</w:t>
      </w:r>
      <w:r>
        <w:t>resulting-bit-array</w:t>
      </w:r>
    </w:p>
    <w:p w:rsidR="00B67D6E" w:rsidRDefault="00B67D6E" w:rsidP="00EC4AC2">
      <w:pPr>
        <w:spacing w:line="140" w:lineRule="atLeast"/>
      </w:pPr>
      <w:r>
        <w:lastRenderedPageBreak/>
        <w:t>Arguments and Values:</w:t>
      </w:r>
    </w:p>
    <w:p w:rsidR="00B67D6E" w:rsidRDefault="00B67D6E" w:rsidP="00EC4AC2">
      <w:pPr>
        <w:spacing w:line="140" w:lineRule="atLeast"/>
        <w:ind w:left="420"/>
      </w:pPr>
      <w:r>
        <w:t>bit-array, bit-array1, bit-array2—a bit array.</w:t>
      </w:r>
    </w:p>
    <w:p w:rsidR="00B67D6E" w:rsidRDefault="00B67D6E" w:rsidP="00EC4AC2">
      <w:pPr>
        <w:spacing w:line="140" w:lineRule="atLeast"/>
        <w:ind w:left="420"/>
      </w:pPr>
      <w:r>
        <w:t>Opt-arg—a bit array, or t, or nil. The default is nil.</w:t>
      </w:r>
    </w:p>
    <w:p w:rsidR="00B67D6E" w:rsidRDefault="00B67D6E" w:rsidP="00EC4AC2">
      <w:pPr>
        <w:spacing w:line="140" w:lineRule="atLeast"/>
        <w:ind w:left="420"/>
      </w:pPr>
      <w:r>
        <w:t>Bit-array, bit-array1, bit-array2, and opt-arg (if an array) must all be of the same rank and dimensions.</w:t>
      </w:r>
    </w:p>
    <w:p w:rsidR="00B67D6E" w:rsidRDefault="00B67D6E" w:rsidP="00EC4AC2">
      <w:pPr>
        <w:spacing w:line="140" w:lineRule="atLeast"/>
        <w:ind w:left="420"/>
      </w:pPr>
      <w:r>
        <w:t>resulting-bit-array—a bit array.</w:t>
      </w:r>
    </w:p>
    <w:p w:rsidR="00B67D6E" w:rsidRDefault="00B67D6E" w:rsidP="00EC4AC2">
      <w:pPr>
        <w:spacing w:line="140" w:lineRule="atLeast"/>
      </w:pPr>
      <w:r>
        <w:t>Description:</w:t>
      </w:r>
    </w:p>
    <w:p w:rsidR="00B67D6E" w:rsidRDefault="00B67D6E" w:rsidP="00EC4AC2">
      <w:pPr>
        <w:spacing w:line="140" w:lineRule="atLeast"/>
        <w:ind w:left="420"/>
      </w:pPr>
      <w:r>
        <w:t>These functions perform bit-wise logical operations on bit-array1 and bit-array2 and return an array of matching rank and dimensions, such that any given bit of the result is produced by operating on corresponding bits from each of the arguments.</w:t>
      </w:r>
    </w:p>
    <w:p w:rsidR="00B67D6E" w:rsidRDefault="00B67D6E" w:rsidP="00EC4AC2">
      <w:pPr>
        <w:spacing w:line="140" w:lineRule="atLeast"/>
        <w:ind w:left="420"/>
      </w:pPr>
      <w:r>
        <w:t>In the case of bit-not, an array of rank and dimensions matching bit-array is returned that contains a copy of bit-array with all the bits inverted.</w:t>
      </w:r>
    </w:p>
    <w:p w:rsidR="00B67D6E" w:rsidRDefault="00B67D6E" w:rsidP="00EC4AC2">
      <w:pPr>
        <w:spacing w:line="140" w:lineRule="atLeast"/>
        <w:ind w:left="420"/>
      </w:pPr>
      <w:r>
        <w:t>If opt-arg is of type (array bit) the contents of the result are destructively placed into opt-arg. If opt-arg is the symbol t, bit-array or bit-array1 is replaced with the result; if opt-arg is nil or omitted, a new array is created to contain the result.</w:t>
      </w:r>
    </w:p>
    <w:p w:rsidR="00B67D6E" w:rsidRDefault="00B67D6E" w:rsidP="00EC4AC2">
      <w:pPr>
        <w:spacing w:line="140" w:lineRule="atLeast"/>
        <w:ind w:left="420"/>
      </w:pPr>
      <w:r>
        <w:t>Figure 15-4 indicates the logical operation performed by each of the functions.</w:t>
      </w:r>
    </w:p>
    <w:tbl>
      <w:tblPr>
        <w:tblStyle w:val="af9"/>
        <w:tblW w:w="0" w:type="auto"/>
        <w:tblInd w:w="420" w:type="dxa"/>
        <w:tblLook w:val="04A0" w:firstRow="1" w:lastRow="0" w:firstColumn="1" w:lastColumn="0" w:noHBand="0" w:noVBand="1"/>
      </w:tblPr>
      <w:tblGrid>
        <w:gridCol w:w="2306"/>
        <w:gridCol w:w="5570"/>
      </w:tblGrid>
      <w:tr w:rsidR="00B67D6E" w:rsidRPr="00C030C9" w:rsidTr="00B67D6E">
        <w:tc>
          <w:tcPr>
            <w:tcW w:w="2405" w:type="dxa"/>
            <w:tcBorders>
              <w:bottom w:val="single" w:sz="4" w:space="0" w:color="auto"/>
              <w:right w:val="nil"/>
            </w:tcBorders>
            <w:vAlign w:val="center"/>
          </w:tcPr>
          <w:p w:rsidR="00B67D6E" w:rsidRPr="00C030C9" w:rsidRDefault="00B67D6E" w:rsidP="00EC4AC2">
            <w:pPr>
              <w:spacing w:line="140" w:lineRule="atLeast"/>
              <w:jc w:val="both"/>
            </w:pPr>
            <w:r w:rsidRPr="00C030C9">
              <w:t>Function</w:t>
            </w:r>
          </w:p>
        </w:tc>
        <w:tc>
          <w:tcPr>
            <w:tcW w:w="5891" w:type="dxa"/>
            <w:tcBorders>
              <w:left w:val="nil"/>
              <w:bottom w:val="single" w:sz="4" w:space="0" w:color="auto"/>
            </w:tcBorders>
            <w:vAlign w:val="center"/>
          </w:tcPr>
          <w:p w:rsidR="00B67D6E" w:rsidRPr="00C030C9" w:rsidRDefault="00B67D6E" w:rsidP="00EC4AC2">
            <w:pPr>
              <w:spacing w:line="140" w:lineRule="atLeast"/>
              <w:jc w:val="both"/>
            </w:pPr>
            <w:r w:rsidRPr="00C030C9">
              <w:t>Operation</w:t>
            </w:r>
          </w:p>
        </w:tc>
      </w:tr>
      <w:tr w:rsidR="00B67D6E" w:rsidRPr="00C030C9" w:rsidTr="00B67D6E">
        <w:tc>
          <w:tcPr>
            <w:tcW w:w="2405" w:type="dxa"/>
            <w:tcBorders>
              <w:bottom w:val="nil"/>
              <w:right w:val="nil"/>
            </w:tcBorders>
            <w:vAlign w:val="center"/>
          </w:tcPr>
          <w:p w:rsidR="00B67D6E" w:rsidRPr="00C030C9" w:rsidRDefault="00B67D6E" w:rsidP="00EC4AC2">
            <w:pPr>
              <w:spacing w:line="140" w:lineRule="atLeast"/>
              <w:jc w:val="both"/>
            </w:pPr>
            <w:r w:rsidRPr="00C030C9">
              <w:t>bit-and</w:t>
            </w:r>
          </w:p>
        </w:tc>
        <w:tc>
          <w:tcPr>
            <w:tcW w:w="5891" w:type="dxa"/>
            <w:tcBorders>
              <w:left w:val="nil"/>
              <w:bottom w:val="nil"/>
            </w:tcBorders>
            <w:vAlign w:val="center"/>
          </w:tcPr>
          <w:p w:rsidR="00B67D6E" w:rsidRPr="00C030C9" w:rsidRDefault="00B67D6E" w:rsidP="00EC4AC2">
            <w:pPr>
              <w:spacing w:line="140" w:lineRule="atLeast"/>
              <w:jc w:val="both"/>
            </w:pPr>
            <w:r w:rsidRPr="00C030C9">
              <w:t>and</w:t>
            </w:r>
          </w:p>
        </w:tc>
      </w:tr>
      <w:tr w:rsidR="00B67D6E" w:rsidRPr="00C030C9" w:rsidTr="00B67D6E">
        <w:tc>
          <w:tcPr>
            <w:tcW w:w="2405" w:type="dxa"/>
            <w:tcBorders>
              <w:top w:val="nil"/>
              <w:bottom w:val="nil"/>
              <w:right w:val="nil"/>
            </w:tcBorders>
            <w:vAlign w:val="center"/>
          </w:tcPr>
          <w:p w:rsidR="00B67D6E" w:rsidRPr="00C030C9" w:rsidRDefault="00B67D6E" w:rsidP="00EC4AC2">
            <w:pPr>
              <w:spacing w:line="140" w:lineRule="atLeast"/>
              <w:jc w:val="both"/>
            </w:pPr>
            <w:r w:rsidRPr="00C030C9">
              <w:t>bit-eqv</w:t>
            </w:r>
          </w:p>
        </w:tc>
        <w:tc>
          <w:tcPr>
            <w:tcW w:w="5891" w:type="dxa"/>
            <w:tcBorders>
              <w:top w:val="nil"/>
              <w:left w:val="nil"/>
              <w:bottom w:val="nil"/>
            </w:tcBorders>
            <w:vAlign w:val="center"/>
          </w:tcPr>
          <w:p w:rsidR="00B67D6E" w:rsidRPr="00C030C9" w:rsidRDefault="00B67D6E" w:rsidP="00EC4AC2">
            <w:pPr>
              <w:spacing w:line="140" w:lineRule="atLeast"/>
              <w:jc w:val="both"/>
            </w:pPr>
            <w:r w:rsidRPr="00C030C9">
              <w:t>equivalence (exclusive nor)</w:t>
            </w:r>
          </w:p>
        </w:tc>
      </w:tr>
      <w:tr w:rsidR="00B67D6E" w:rsidRPr="00C030C9" w:rsidTr="00B67D6E">
        <w:tc>
          <w:tcPr>
            <w:tcW w:w="2405" w:type="dxa"/>
            <w:tcBorders>
              <w:top w:val="nil"/>
              <w:bottom w:val="nil"/>
              <w:right w:val="nil"/>
            </w:tcBorders>
            <w:vAlign w:val="center"/>
          </w:tcPr>
          <w:p w:rsidR="00B67D6E" w:rsidRPr="00C030C9" w:rsidRDefault="00B67D6E" w:rsidP="00EC4AC2">
            <w:pPr>
              <w:spacing w:line="140" w:lineRule="atLeast"/>
              <w:jc w:val="both"/>
            </w:pPr>
            <w:r w:rsidRPr="00C030C9">
              <w:t>bit-not</w:t>
            </w:r>
          </w:p>
        </w:tc>
        <w:tc>
          <w:tcPr>
            <w:tcW w:w="5891" w:type="dxa"/>
            <w:tcBorders>
              <w:top w:val="nil"/>
              <w:left w:val="nil"/>
              <w:bottom w:val="nil"/>
            </w:tcBorders>
            <w:vAlign w:val="center"/>
          </w:tcPr>
          <w:p w:rsidR="00B67D6E" w:rsidRPr="00C030C9" w:rsidRDefault="00B67D6E" w:rsidP="00EC4AC2">
            <w:pPr>
              <w:spacing w:line="140" w:lineRule="atLeast"/>
              <w:jc w:val="both"/>
            </w:pPr>
            <w:r w:rsidRPr="00C030C9">
              <w:t>complement</w:t>
            </w:r>
          </w:p>
        </w:tc>
      </w:tr>
      <w:tr w:rsidR="00B67D6E" w:rsidRPr="00C030C9" w:rsidTr="00B67D6E">
        <w:tc>
          <w:tcPr>
            <w:tcW w:w="2405" w:type="dxa"/>
            <w:tcBorders>
              <w:top w:val="nil"/>
              <w:bottom w:val="nil"/>
              <w:right w:val="nil"/>
            </w:tcBorders>
            <w:vAlign w:val="center"/>
          </w:tcPr>
          <w:p w:rsidR="00B67D6E" w:rsidRPr="00C030C9" w:rsidRDefault="00B67D6E" w:rsidP="00EC4AC2">
            <w:pPr>
              <w:spacing w:line="140" w:lineRule="atLeast"/>
              <w:jc w:val="both"/>
            </w:pPr>
            <w:r w:rsidRPr="00C030C9">
              <w:t>bit-ior</w:t>
            </w:r>
          </w:p>
        </w:tc>
        <w:tc>
          <w:tcPr>
            <w:tcW w:w="5891" w:type="dxa"/>
            <w:tcBorders>
              <w:top w:val="nil"/>
              <w:left w:val="nil"/>
              <w:bottom w:val="nil"/>
            </w:tcBorders>
            <w:vAlign w:val="center"/>
          </w:tcPr>
          <w:p w:rsidR="00B67D6E" w:rsidRPr="00C030C9" w:rsidRDefault="00B67D6E" w:rsidP="00EC4AC2">
            <w:pPr>
              <w:spacing w:line="140" w:lineRule="atLeast"/>
              <w:jc w:val="both"/>
            </w:pPr>
            <w:r w:rsidRPr="00C030C9">
              <w:t>inclusive or</w:t>
            </w:r>
          </w:p>
        </w:tc>
      </w:tr>
      <w:tr w:rsidR="00B67D6E" w:rsidRPr="00C030C9" w:rsidTr="00B67D6E">
        <w:tc>
          <w:tcPr>
            <w:tcW w:w="2405" w:type="dxa"/>
            <w:tcBorders>
              <w:top w:val="nil"/>
              <w:bottom w:val="nil"/>
              <w:right w:val="nil"/>
            </w:tcBorders>
            <w:vAlign w:val="center"/>
          </w:tcPr>
          <w:p w:rsidR="00B67D6E" w:rsidRPr="00C030C9" w:rsidRDefault="00B67D6E" w:rsidP="00EC4AC2">
            <w:pPr>
              <w:spacing w:line="140" w:lineRule="atLeast"/>
              <w:jc w:val="both"/>
            </w:pPr>
            <w:r w:rsidRPr="00C030C9">
              <w:t>bit-xor</w:t>
            </w:r>
          </w:p>
        </w:tc>
        <w:tc>
          <w:tcPr>
            <w:tcW w:w="5891" w:type="dxa"/>
            <w:tcBorders>
              <w:top w:val="nil"/>
              <w:left w:val="nil"/>
              <w:bottom w:val="nil"/>
            </w:tcBorders>
            <w:vAlign w:val="center"/>
          </w:tcPr>
          <w:p w:rsidR="00B67D6E" w:rsidRPr="00C030C9" w:rsidRDefault="00B67D6E" w:rsidP="00EC4AC2">
            <w:pPr>
              <w:spacing w:line="140" w:lineRule="atLeast"/>
              <w:jc w:val="both"/>
            </w:pPr>
            <w:r w:rsidRPr="00C030C9">
              <w:t>exclusive or</w:t>
            </w:r>
          </w:p>
        </w:tc>
      </w:tr>
      <w:tr w:rsidR="00B67D6E" w:rsidRPr="00C030C9" w:rsidTr="00B67D6E">
        <w:tc>
          <w:tcPr>
            <w:tcW w:w="2405" w:type="dxa"/>
            <w:tcBorders>
              <w:top w:val="nil"/>
              <w:bottom w:val="nil"/>
              <w:right w:val="nil"/>
            </w:tcBorders>
            <w:vAlign w:val="center"/>
          </w:tcPr>
          <w:p w:rsidR="00B67D6E" w:rsidRPr="00C030C9" w:rsidRDefault="00B67D6E" w:rsidP="00EC4AC2">
            <w:pPr>
              <w:spacing w:line="140" w:lineRule="atLeast"/>
              <w:jc w:val="both"/>
            </w:pPr>
            <w:r w:rsidRPr="00C030C9">
              <w:t>bit-nand</w:t>
            </w:r>
          </w:p>
        </w:tc>
        <w:tc>
          <w:tcPr>
            <w:tcW w:w="5891" w:type="dxa"/>
            <w:tcBorders>
              <w:top w:val="nil"/>
              <w:left w:val="nil"/>
              <w:bottom w:val="nil"/>
            </w:tcBorders>
            <w:vAlign w:val="center"/>
          </w:tcPr>
          <w:p w:rsidR="00B67D6E" w:rsidRPr="00C030C9" w:rsidRDefault="00B67D6E" w:rsidP="00EC4AC2">
            <w:pPr>
              <w:spacing w:line="140" w:lineRule="atLeast"/>
              <w:jc w:val="both"/>
            </w:pPr>
            <w:r w:rsidRPr="00C030C9">
              <w:t>complement of bit-array1 and bit-array2</w:t>
            </w:r>
          </w:p>
        </w:tc>
      </w:tr>
      <w:tr w:rsidR="00B67D6E" w:rsidRPr="00C030C9" w:rsidTr="00B67D6E">
        <w:tc>
          <w:tcPr>
            <w:tcW w:w="2405" w:type="dxa"/>
            <w:tcBorders>
              <w:top w:val="nil"/>
              <w:bottom w:val="nil"/>
              <w:right w:val="nil"/>
            </w:tcBorders>
            <w:vAlign w:val="center"/>
          </w:tcPr>
          <w:p w:rsidR="00B67D6E" w:rsidRPr="00C030C9" w:rsidRDefault="00B67D6E" w:rsidP="00EC4AC2">
            <w:pPr>
              <w:spacing w:line="140" w:lineRule="atLeast"/>
              <w:jc w:val="both"/>
            </w:pPr>
            <w:r w:rsidRPr="00C030C9">
              <w:t>bit-nor</w:t>
            </w:r>
          </w:p>
        </w:tc>
        <w:tc>
          <w:tcPr>
            <w:tcW w:w="5891" w:type="dxa"/>
            <w:tcBorders>
              <w:top w:val="nil"/>
              <w:left w:val="nil"/>
              <w:bottom w:val="nil"/>
            </w:tcBorders>
            <w:vAlign w:val="center"/>
          </w:tcPr>
          <w:p w:rsidR="00B67D6E" w:rsidRPr="00C030C9" w:rsidRDefault="00B67D6E" w:rsidP="00EC4AC2">
            <w:pPr>
              <w:spacing w:line="140" w:lineRule="atLeast"/>
              <w:jc w:val="both"/>
            </w:pPr>
            <w:r w:rsidRPr="00C030C9">
              <w:t>complement of bit-array1 or bit-array2</w:t>
            </w:r>
          </w:p>
        </w:tc>
      </w:tr>
      <w:tr w:rsidR="00B67D6E" w:rsidRPr="00C030C9" w:rsidTr="00B67D6E">
        <w:tc>
          <w:tcPr>
            <w:tcW w:w="2405" w:type="dxa"/>
            <w:tcBorders>
              <w:top w:val="nil"/>
              <w:bottom w:val="nil"/>
              <w:right w:val="nil"/>
            </w:tcBorders>
            <w:vAlign w:val="center"/>
          </w:tcPr>
          <w:p w:rsidR="00B67D6E" w:rsidRPr="00C030C9" w:rsidRDefault="00B67D6E" w:rsidP="00EC4AC2">
            <w:pPr>
              <w:spacing w:line="140" w:lineRule="atLeast"/>
              <w:jc w:val="both"/>
            </w:pPr>
            <w:r w:rsidRPr="00C030C9">
              <w:t>bit-andc1</w:t>
            </w:r>
          </w:p>
        </w:tc>
        <w:tc>
          <w:tcPr>
            <w:tcW w:w="5891" w:type="dxa"/>
            <w:tcBorders>
              <w:top w:val="nil"/>
              <w:left w:val="nil"/>
              <w:bottom w:val="nil"/>
            </w:tcBorders>
            <w:vAlign w:val="center"/>
          </w:tcPr>
          <w:p w:rsidR="00B67D6E" w:rsidRPr="00C030C9" w:rsidRDefault="00B67D6E" w:rsidP="00EC4AC2">
            <w:pPr>
              <w:spacing w:line="140" w:lineRule="atLeast"/>
              <w:jc w:val="both"/>
            </w:pPr>
            <w:r w:rsidRPr="00C030C9">
              <w:t>and complement of bit-array1 with bit-array2</w:t>
            </w:r>
          </w:p>
        </w:tc>
      </w:tr>
      <w:tr w:rsidR="00B67D6E" w:rsidRPr="00C030C9" w:rsidTr="00B67D6E">
        <w:tc>
          <w:tcPr>
            <w:tcW w:w="2405" w:type="dxa"/>
            <w:tcBorders>
              <w:top w:val="nil"/>
              <w:bottom w:val="nil"/>
              <w:right w:val="nil"/>
            </w:tcBorders>
            <w:vAlign w:val="center"/>
          </w:tcPr>
          <w:p w:rsidR="00B67D6E" w:rsidRPr="00C030C9" w:rsidRDefault="00B67D6E" w:rsidP="00EC4AC2">
            <w:pPr>
              <w:spacing w:line="140" w:lineRule="atLeast"/>
              <w:jc w:val="both"/>
            </w:pPr>
            <w:r w:rsidRPr="00C030C9">
              <w:t>bit-andc2</w:t>
            </w:r>
          </w:p>
        </w:tc>
        <w:tc>
          <w:tcPr>
            <w:tcW w:w="5891" w:type="dxa"/>
            <w:tcBorders>
              <w:top w:val="nil"/>
              <w:left w:val="nil"/>
              <w:bottom w:val="nil"/>
            </w:tcBorders>
            <w:vAlign w:val="center"/>
          </w:tcPr>
          <w:p w:rsidR="00B67D6E" w:rsidRPr="00C030C9" w:rsidRDefault="00B67D6E" w:rsidP="00EC4AC2">
            <w:pPr>
              <w:spacing w:line="140" w:lineRule="atLeast"/>
              <w:jc w:val="both"/>
            </w:pPr>
            <w:r w:rsidRPr="00C030C9">
              <w:t>and bit-array1 with complement of bit-array2</w:t>
            </w:r>
          </w:p>
        </w:tc>
      </w:tr>
      <w:tr w:rsidR="00B67D6E" w:rsidRPr="00C030C9" w:rsidTr="00B67D6E">
        <w:tc>
          <w:tcPr>
            <w:tcW w:w="2405" w:type="dxa"/>
            <w:tcBorders>
              <w:top w:val="nil"/>
              <w:bottom w:val="nil"/>
              <w:right w:val="nil"/>
            </w:tcBorders>
            <w:vAlign w:val="center"/>
          </w:tcPr>
          <w:p w:rsidR="00B67D6E" w:rsidRPr="00C030C9" w:rsidRDefault="00B67D6E" w:rsidP="00EC4AC2">
            <w:pPr>
              <w:spacing w:line="140" w:lineRule="atLeast"/>
              <w:jc w:val="both"/>
            </w:pPr>
            <w:r w:rsidRPr="00C030C9">
              <w:t>bit-orc1</w:t>
            </w:r>
          </w:p>
        </w:tc>
        <w:tc>
          <w:tcPr>
            <w:tcW w:w="5891" w:type="dxa"/>
            <w:tcBorders>
              <w:top w:val="nil"/>
              <w:left w:val="nil"/>
              <w:bottom w:val="nil"/>
            </w:tcBorders>
            <w:vAlign w:val="center"/>
          </w:tcPr>
          <w:p w:rsidR="00B67D6E" w:rsidRPr="00C030C9" w:rsidRDefault="00B67D6E" w:rsidP="00EC4AC2">
            <w:pPr>
              <w:spacing w:line="140" w:lineRule="atLeast"/>
              <w:jc w:val="both"/>
            </w:pPr>
            <w:r w:rsidRPr="00C030C9">
              <w:t>or complement of bit-array1 with bit-array2</w:t>
            </w:r>
          </w:p>
        </w:tc>
      </w:tr>
      <w:tr w:rsidR="00B67D6E" w:rsidRPr="00C030C9" w:rsidTr="00B67D6E">
        <w:tc>
          <w:tcPr>
            <w:tcW w:w="2405" w:type="dxa"/>
            <w:tcBorders>
              <w:top w:val="nil"/>
              <w:right w:val="nil"/>
            </w:tcBorders>
            <w:vAlign w:val="center"/>
          </w:tcPr>
          <w:p w:rsidR="00B67D6E" w:rsidRPr="00C030C9" w:rsidRDefault="00B67D6E" w:rsidP="00EC4AC2">
            <w:pPr>
              <w:spacing w:line="140" w:lineRule="atLeast"/>
              <w:jc w:val="both"/>
            </w:pPr>
            <w:r w:rsidRPr="00C030C9">
              <w:t>bit-orc2</w:t>
            </w:r>
          </w:p>
        </w:tc>
        <w:tc>
          <w:tcPr>
            <w:tcW w:w="5891" w:type="dxa"/>
            <w:tcBorders>
              <w:top w:val="nil"/>
              <w:left w:val="nil"/>
            </w:tcBorders>
            <w:vAlign w:val="center"/>
          </w:tcPr>
          <w:p w:rsidR="00B67D6E" w:rsidRPr="00C030C9" w:rsidRDefault="00B67D6E" w:rsidP="00EC4AC2">
            <w:pPr>
              <w:spacing w:line="140" w:lineRule="atLeast"/>
              <w:jc w:val="both"/>
            </w:pPr>
            <w:r w:rsidRPr="00C030C9">
              <w:t>or bit-array1 with complement of bit-array2</w:t>
            </w:r>
          </w:p>
        </w:tc>
      </w:tr>
    </w:tbl>
    <w:p w:rsidR="00B67D6E" w:rsidRDefault="00B67D6E" w:rsidP="00EC4AC2">
      <w:pPr>
        <w:spacing w:line="140" w:lineRule="atLeast"/>
        <w:ind w:firstLine="420"/>
      </w:pPr>
      <w:r>
        <w:t>Figure 15-4.  Bit-wise Logical Operations on Bit Arrays</w:t>
      </w:r>
    </w:p>
    <w:p w:rsidR="00B67D6E" w:rsidRDefault="00B67D6E" w:rsidP="00EC4AC2">
      <w:pPr>
        <w:spacing w:line="140" w:lineRule="atLeast"/>
      </w:pPr>
      <w:r>
        <w:lastRenderedPageBreak/>
        <w:t>Examples:</w:t>
      </w:r>
    </w:p>
    <w:p w:rsidR="00B67D6E" w:rsidRDefault="00B67D6E" w:rsidP="00EC4AC2">
      <w:pPr>
        <w:spacing w:line="140" w:lineRule="atLeast"/>
        <w:ind w:firstLine="420"/>
      </w:pPr>
      <w:r>
        <w:t xml:space="preserve"> (bit-and (setq ba #*11101010) #*01101011) </w:t>
      </w:r>
      <w:r>
        <w:rPr>
          <w:rFonts w:ascii="宋体" w:eastAsia="宋体" w:hAnsi="宋体" w:hint="eastAsia"/>
        </w:rPr>
        <w:t>→</w:t>
      </w:r>
      <w:r>
        <w:t>#*01101010</w:t>
      </w:r>
    </w:p>
    <w:p w:rsidR="00B67D6E" w:rsidRDefault="00B67D6E" w:rsidP="00EC4AC2">
      <w:pPr>
        <w:spacing w:line="140" w:lineRule="atLeast"/>
        <w:ind w:firstLine="420"/>
      </w:pPr>
      <w:r>
        <w:t xml:space="preserve"> (bit-and #*1100 #*1010) </w:t>
      </w:r>
      <w:r>
        <w:rPr>
          <w:rFonts w:ascii="宋体" w:eastAsia="宋体" w:hAnsi="宋体" w:hint="eastAsia"/>
        </w:rPr>
        <w:t>→</w:t>
      </w:r>
      <w:r>
        <w:t>#*1000</w:t>
      </w:r>
    </w:p>
    <w:p w:rsidR="00B67D6E" w:rsidRDefault="00B67D6E" w:rsidP="00EC4AC2">
      <w:pPr>
        <w:spacing w:line="140" w:lineRule="atLeast"/>
        <w:ind w:firstLine="420"/>
      </w:pPr>
      <w:r>
        <w:t xml:space="preserve"> (bit-andc1 #*1100 #*1010) </w:t>
      </w:r>
      <w:r>
        <w:rPr>
          <w:rFonts w:ascii="宋体" w:eastAsia="宋体" w:hAnsi="宋体" w:hint="eastAsia"/>
        </w:rPr>
        <w:t>→</w:t>
      </w:r>
      <w:r>
        <w:t>#*0010</w:t>
      </w:r>
    </w:p>
    <w:p w:rsidR="00B67D6E" w:rsidRDefault="00B67D6E" w:rsidP="00EC4AC2">
      <w:pPr>
        <w:spacing w:line="140" w:lineRule="atLeast"/>
        <w:ind w:firstLine="420"/>
      </w:pPr>
      <w:r>
        <w:t xml:space="preserve"> (setq rba (bit-andc2 ba #*00110011 t)) </w:t>
      </w:r>
      <w:r>
        <w:rPr>
          <w:rFonts w:ascii="宋体" w:eastAsia="宋体" w:hAnsi="宋体" w:hint="eastAsia"/>
        </w:rPr>
        <w:t>→</w:t>
      </w:r>
      <w:r>
        <w:t>#*11001000</w:t>
      </w:r>
    </w:p>
    <w:p w:rsidR="00B67D6E" w:rsidRDefault="00B67D6E" w:rsidP="00EC4AC2">
      <w:pPr>
        <w:spacing w:line="140" w:lineRule="atLeast"/>
        <w:ind w:firstLine="420"/>
      </w:pPr>
      <w:r>
        <w:t xml:space="preserve"> (eq rba ba) </w:t>
      </w:r>
      <w:r>
        <w:rPr>
          <w:rFonts w:ascii="宋体" w:eastAsia="宋体" w:hAnsi="宋体" w:hint="eastAsia"/>
        </w:rPr>
        <w:t>→</w:t>
      </w:r>
      <w:r>
        <w:t>true</w:t>
      </w:r>
    </w:p>
    <w:p w:rsidR="00B67D6E" w:rsidRDefault="00B67D6E" w:rsidP="00EC4AC2">
      <w:pPr>
        <w:spacing w:line="140" w:lineRule="atLeast"/>
        <w:ind w:firstLine="420"/>
      </w:pPr>
      <w:r>
        <w:t xml:space="preserve"> (bit-not (setq ba #*11101010)) </w:t>
      </w:r>
      <w:r>
        <w:rPr>
          <w:rFonts w:ascii="宋体" w:eastAsia="宋体" w:hAnsi="宋体" w:hint="eastAsia"/>
        </w:rPr>
        <w:t>→</w:t>
      </w:r>
      <w:r>
        <w:t>#*00010101</w:t>
      </w:r>
    </w:p>
    <w:p w:rsidR="00B67D6E" w:rsidRDefault="00B67D6E" w:rsidP="00EC4AC2">
      <w:pPr>
        <w:spacing w:line="140" w:lineRule="atLeast"/>
        <w:ind w:firstLine="420"/>
      </w:pPr>
      <w:r>
        <w:t xml:space="preserve"> (setq rba (bit-not ba</w:t>
      </w:r>
    </w:p>
    <w:p w:rsidR="00B67D6E" w:rsidRDefault="00B67D6E" w:rsidP="00EC4AC2">
      <w:pPr>
        <w:spacing w:line="140" w:lineRule="atLeast"/>
      </w:pPr>
      <w:r>
        <w:t xml:space="preserve">                    (setq tba (make-array 8</w:t>
      </w:r>
    </w:p>
    <w:p w:rsidR="00B67D6E" w:rsidRDefault="00B67D6E" w:rsidP="00EC4AC2">
      <w:pPr>
        <w:spacing w:line="140" w:lineRule="atLeast"/>
      </w:pPr>
      <w:r>
        <w:t xml:space="preserve">                                      :element-type 'bit))))</w:t>
      </w:r>
    </w:p>
    <w:p w:rsidR="00B67D6E" w:rsidRDefault="00B67D6E" w:rsidP="00EC4AC2">
      <w:pPr>
        <w:spacing w:line="140" w:lineRule="atLeast"/>
        <w:ind w:firstLine="420"/>
      </w:pPr>
      <w:r>
        <w:rPr>
          <w:rFonts w:ascii="宋体" w:eastAsia="宋体" w:hAnsi="宋体" w:hint="eastAsia"/>
        </w:rPr>
        <w:t>→</w:t>
      </w:r>
      <w:r>
        <w:t>#*00010101</w:t>
      </w:r>
    </w:p>
    <w:p w:rsidR="00B67D6E" w:rsidRDefault="00B67D6E" w:rsidP="00EC4AC2">
      <w:pPr>
        <w:spacing w:line="140" w:lineRule="atLeast"/>
        <w:ind w:firstLine="420"/>
      </w:pPr>
      <w:r>
        <w:t xml:space="preserve"> (equal rba tba) </w:t>
      </w:r>
      <w:r>
        <w:rPr>
          <w:rFonts w:ascii="宋体" w:eastAsia="宋体" w:hAnsi="宋体" w:hint="eastAsia"/>
        </w:rPr>
        <w:t>→</w:t>
      </w:r>
      <w:r>
        <w:t>true</w:t>
      </w:r>
    </w:p>
    <w:p w:rsidR="00B67D6E" w:rsidRDefault="00B67D6E" w:rsidP="00EC4AC2">
      <w:pPr>
        <w:spacing w:line="140" w:lineRule="atLeast"/>
        <w:ind w:firstLine="420"/>
      </w:pPr>
      <w:r>
        <w:t xml:space="preserve"> (bit-xor #*1100 #*1010) </w:t>
      </w:r>
      <w:r>
        <w:rPr>
          <w:rFonts w:ascii="宋体" w:eastAsia="宋体" w:hAnsi="宋体" w:hint="eastAsia"/>
        </w:rPr>
        <w:t>→</w:t>
      </w:r>
      <w:r>
        <w:t>#*0110</w:t>
      </w:r>
    </w:p>
    <w:p w:rsidR="00B67D6E" w:rsidRDefault="00B67D6E" w:rsidP="00EC4AC2">
      <w:pPr>
        <w:spacing w:line="140" w:lineRule="atLeast"/>
      </w:pPr>
      <w:r>
        <w:t>See Also:</w:t>
      </w:r>
    </w:p>
    <w:p w:rsidR="00B67D6E" w:rsidRDefault="00B67D6E" w:rsidP="00EC4AC2">
      <w:pPr>
        <w:spacing w:line="140" w:lineRule="atLeast"/>
        <w:ind w:firstLine="420"/>
      </w:pPr>
      <w:r>
        <w:t>lognot, logand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b</w:t>
            </w:r>
            <w:r>
              <w:t>it-vector-p</w:t>
            </w:r>
          </w:p>
        </w:tc>
        <w:tc>
          <w:tcPr>
            <w:tcW w:w="4148" w:type="dxa"/>
            <w:vAlign w:val="center"/>
          </w:tcPr>
          <w:p w:rsidR="00B67D6E" w:rsidRDefault="00B67D6E" w:rsidP="00EC4AC2">
            <w:pPr>
              <w:spacing w:line="140" w:lineRule="atLeast"/>
              <w:jc w:val="right"/>
            </w:pPr>
            <w:r>
              <w:t>Function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bit-vector-p object </w:t>
      </w:r>
      <w:r>
        <w:rPr>
          <w:rFonts w:ascii="宋体" w:eastAsia="宋体" w:hAnsi="宋体" w:hint="eastAsia"/>
        </w:rPr>
        <w:t>→</w:t>
      </w:r>
      <w:r>
        <w:t>generalized-boolean</w:t>
      </w:r>
    </w:p>
    <w:p w:rsidR="00B67D6E" w:rsidRDefault="00B67D6E" w:rsidP="00EC4AC2">
      <w:pPr>
        <w:spacing w:line="140" w:lineRule="atLeast"/>
      </w:pPr>
      <w:r>
        <w:t>Arguments and Values:</w:t>
      </w:r>
    </w:p>
    <w:p w:rsidR="00B67D6E" w:rsidRDefault="00B67D6E" w:rsidP="00EC4AC2">
      <w:pPr>
        <w:spacing w:line="140" w:lineRule="atLeast"/>
        <w:ind w:firstLine="420"/>
      </w:pPr>
      <w:r>
        <w:t>object—an object.</w:t>
      </w:r>
    </w:p>
    <w:p w:rsidR="00B67D6E" w:rsidRDefault="00B67D6E" w:rsidP="00EC4AC2">
      <w:pPr>
        <w:spacing w:line="140" w:lineRule="atLeast"/>
        <w:ind w:firstLine="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firstLine="420"/>
      </w:pPr>
      <w:r>
        <w:t>Returns true if object is of type bit-vector; otherwise, returns false.</w:t>
      </w:r>
    </w:p>
    <w:p w:rsidR="00B67D6E" w:rsidRDefault="00B67D6E" w:rsidP="00EC4AC2">
      <w:pPr>
        <w:spacing w:line="140" w:lineRule="atLeast"/>
      </w:pPr>
      <w:r>
        <w:t>Examples:</w:t>
      </w:r>
    </w:p>
    <w:p w:rsidR="00B67D6E" w:rsidRDefault="00B67D6E" w:rsidP="00EC4AC2">
      <w:pPr>
        <w:spacing w:line="140" w:lineRule="atLeast"/>
        <w:ind w:firstLine="420"/>
      </w:pPr>
      <w:r>
        <w:t xml:space="preserve"> (bit-vector-p (make-array 6</w:t>
      </w:r>
    </w:p>
    <w:p w:rsidR="00B67D6E" w:rsidRDefault="00B67D6E" w:rsidP="00EC4AC2">
      <w:pPr>
        <w:spacing w:line="140" w:lineRule="atLeast"/>
      </w:pPr>
      <w:r>
        <w:lastRenderedPageBreak/>
        <w:t xml:space="preserve">                          :element-type 'bit</w:t>
      </w:r>
    </w:p>
    <w:p w:rsidR="00B67D6E" w:rsidRDefault="00B67D6E" w:rsidP="00EC4AC2">
      <w:pPr>
        <w:spacing w:line="140" w:lineRule="atLeast"/>
      </w:pPr>
      <w:r>
        <w:t xml:space="preserve">                          :fill-pointer t)) </w:t>
      </w:r>
      <w:r>
        <w:rPr>
          <w:rFonts w:ascii="宋体" w:eastAsia="宋体" w:hAnsi="宋体" w:hint="eastAsia"/>
        </w:rPr>
        <w:t>→</w:t>
      </w:r>
      <w:r>
        <w:t>true</w:t>
      </w:r>
    </w:p>
    <w:p w:rsidR="00B67D6E" w:rsidRDefault="00B67D6E" w:rsidP="00EC4AC2">
      <w:pPr>
        <w:spacing w:line="140" w:lineRule="atLeast"/>
        <w:ind w:firstLine="420"/>
      </w:pPr>
      <w:r>
        <w:t xml:space="preserve"> (bit-vector-p #*) </w:t>
      </w:r>
      <w:r>
        <w:rPr>
          <w:rFonts w:ascii="宋体" w:eastAsia="宋体" w:hAnsi="宋体" w:hint="eastAsia"/>
        </w:rPr>
        <w:t>→</w:t>
      </w:r>
      <w:r>
        <w:t>true</w:t>
      </w:r>
    </w:p>
    <w:p w:rsidR="00B67D6E" w:rsidRDefault="00B67D6E" w:rsidP="00EC4AC2">
      <w:pPr>
        <w:spacing w:line="140" w:lineRule="atLeast"/>
        <w:ind w:firstLine="420"/>
      </w:pPr>
      <w:r>
        <w:t xml:space="preserve"> (bit-vector-p (make-array 6)) </w:t>
      </w:r>
      <w:r>
        <w:rPr>
          <w:rFonts w:ascii="宋体" w:eastAsia="宋体" w:hAnsi="宋体" w:hint="eastAsia"/>
        </w:rPr>
        <w:t>→</w:t>
      </w:r>
      <w:r>
        <w:t>false</w:t>
      </w:r>
    </w:p>
    <w:p w:rsidR="00B67D6E" w:rsidRDefault="00B67D6E" w:rsidP="00EC4AC2">
      <w:pPr>
        <w:spacing w:line="140" w:lineRule="atLeast"/>
      </w:pPr>
      <w:r>
        <w:t>See Also:</w:t>
      </w:r>
    </w:p>
    <w:p w:rsidR="00B67D6E" w:rsidRDefault="00B67D6E" w:rsidP="00EC4AC2">
      <w:pPr>
        <w:spacing w:line="140" w:lineRule="atLeast"/>
        <w:ind w:firstLine="420"/>
      </w:pPr>
      <w:r>
        <w:t>typep</w:t>
      </w:r>
    </w:p>
    <w:p w:rsidR="00B67D6E" w:rsidRDefault="00B67D6E" w:rsidP="00EC4AC2">
      <w:pPr>
        <w:spacing w:line="140" w:lineRule="atLeast"/>
      </w:pPr>
      <w:r>
        <w:t>Notes:</w:t>
      </w:r>
    </w:p>
    <w:p w:rsidR="00B67D6E" w:rsidRDefault="00B67D6E" w:rsidP="00EC4AC2">
      <w:pPr>
        <w:spacing w:line="140" w:lineRule="atLeast"/>
        <w:ind w:firstLine="420"/>
      </w:pPr>
      <w:r>
        <w:t xml:space="preserve"> (bit-vector-p object) </w:t>
      </w:r>
      <w:r>
        <w:rPr>
          <w:rFonts w:ascii="宋体" w:eastAsia="宋体" w:hAnsi="宋体" w:hint="eastAsia"/>
        </w:rPr>
        <w:t>≡</w:t>
      </w:r>
      <w:r>
        <w:t>(typep object 'bit-vector)</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simple-bit-vector</w:t>
            </w:r>
            <w:r>
              <w:t>-p</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simple-bit-vector-p object </w:t>
      </w:r>
      <w:r>
        <w:rPr>
          <w:rFonts w:ascii="宋体" w:eastAsia="宋体" w:hAnsi="宋体" w:hint="eastAsia"/>
        </w:rPr>
        <w:t>→</w:t>
      </w:r>
      <w:r>
        <w:t>generalized-boolean</w:t>
      </w:r>
    </w:p>
    <w:p w:rsidR="00B67D6E" w:rsidRDefault="00B67D6E" w:rsidP="00EC4AC2">
      <w:pPr>
        <w:spacing w:line="140" w:lineRule="atLeast"/>
      </w:pPr>
      <w:r>
        <w:t>Arguments and Values:</w:t>
      </w:r>
    </w:p>
    <w:p w:rsidR="00B67D6E" w:rsidRDefault="00B67D6E" w:rsidP="00EC4AC2">
      <w:pPr>
        <w:spacing w:line="140" w:lineRule="atLeast"/>
        <w:ind w:firstLine="420"/>
      </w:pPr>
      <w:r>
        <w:t>object—an object.</w:t>
      </w:r>
    </w:p>
    <w:p w:rsidR="00B67D6E" w:rsidRDefault="00B67D6E" w:rsidP="00EC4AC2">
      <w:pPr>
        <w:spacing w:line="140" w:lineRule="atLeast"/>
        <w:ind w:firstLine="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firstLine="420"/>
      </w:pPr>
      <w:r>
        <w:t>Returns true if object is of type simple-bit-vector; otherwise, returns false.</w:t>
      </w:r>
    </w:p>
    <w:p w:rsidR="00B67D6E" w:rsidRDefault="00B67D6E" w:rsidP="00EC4AC2">
      <w:pPr>
        <w:spacing w:line="140" w:lineRule="atLeast"/>
      </w:pPr>
      <w:r>
        <w:t>Examples:</w:t>
      </w:r>
    </w:p>
    <w:p w:rsidR="00B67D6E" w:rsidRDefault="00B67D6E" w:rsidP="00EC4AC2">
      <w:pPr>
        <w:spacing w:line="140" w:lineRule="atLeast"/>
        <w:ind w:firstLine="420"/>
      </w:pPr>
      <w:r>
        <w:t xml:space="preserve"> (simple-bit-vector-p (make-array 6)) </w:t>
      </w:r>
      <w:r>
        <w:rPr>
          <w:rFonts w:ascii="宋体" w:eastAsia="宋体" w:hAnsi="宋体" w:hint="eastAsia"/>
        </w:rPr>
        <w:t>→</w:t>
      </w:r>
      <w:r>
        <w:t>false</w:t>
      </w:r>
    </w:p>
    <w:p w:rsidR="00B67D6E" w:rsidRDefault="00B67D6E" w:rsidP="00EC4AC2">
      <w:pPr>
        <w:spacing w:line="140" w:lineRule="atLeast"/>
        <w:ind w:firstLine="420"/>
      </w:pPr>
      <w:r>
        <w:t xml:space="preserve"> (simple-bit-vector-p #*) </w:t>
      </w:r>
      <w:r>
        <w:rPr>
          <w:rFonts w:ascii="宋体" w:eastAsia="宋体" w:hAnsi="宋体" w:hint="eastAsia"/>
        </w:rPr>
        <w:t>→</w:t>
      </w:r>
      <w:r>
        <w:t>true</w:t>
      </w:r>
    </w:p>
    <w:p w:rsidR="00B67D6E" w:rsidRDefault="00B67D6E" w:rsidP="00EC4AC2">
      <w:pPr>
        <w:spacing w:line="140" w:lineRule="atLeast"/>
      </w:pPr>
      <w:r>
        <w:t>See Also:</w:t>
      </w:r>
    </w:p>
    <w:p w:rsidR="00B67D6E" w:rsidRDefault="00B67D6E" w:rsidP="00EC4AC2">
      <w:pPr>
        <w:spacing w:line="140" w:lineRule="atLeast"/>
        <w:ind w:firstLine="420"/>
      </w:pPr>
      <w:r>
        <w:t>simple-vector-p</w:t>
      </w:r>
    </w:p>
    <w:p w:rsidR="00B67D6E" w:rsidRDefault="00B67D6E" w:rsidP="00EC4AC2">
      <w:pPr>
        <w:spacing w:line="140" w:lineRule="atLeast"/>
      </w:pPr>
      <w:r>
        <w:t>Notes:</w:t>
      </w:r>
    </w:p>
    <w:p w:rsidR="00B67D6E" w:rsidRDefault="00B67D6E" w:rsidP="00EC4AC2">
      <w:pPr>
        <w:spacing w:line="140" w:lineRule="atLeast"/>
        <w:ind w:firstLine="420"/>
      </w:pPr>
      <w:r>
        <w:t xml:space="preserve"> (simple-bit-vector-p object) </w:t>
      </w:r>
      <w:r>
        <w:rPr>
          <w:rFonts w:ascii="宋体" w:eastAsia="宋体" w:hAnsi="宋体" w:hint="eastAsia"/>
        </w:rPr>
        <w:t>≡</w:t>
      </w:r>
      <w:r>
        <w:t>(typep object 'simple-bit-vector)</w:t>
      </w:r>
    </w:p>
    <w:p w:rsidR="00B67D6E" w:rsidRDefault="00B67D6E" w:rsidP="00EC4AC2">
      <w:pPr>
        <w:spacing w:line="140" w:lineRule="atLeast"/>
      </w:pPr>
      <w:r>
        <w:br w:type="page"/>
      </w:r>
    </w:p>
    <w:p w:rsidR="00B67D6E" w:rsidRDefault="00B67D6E" w:rsidP="00EC4AC2">
      <w:pPr>
        <w:pStyle w:val="1"/>
        <w:spacing w:line="140" w:lineRule="atLeast"/>
        <w:jc w:val="right"/>
      </w:pPr>
      <w:bookmarkStart w:id="521" w:name="_Toc392422848"/>
      <w:r>
        <w:lastRenderedPageBreak/>
        <w:t>Strings(Unproofread)</w:t>
      </w:r>
      <w:bookmarkEnd w:id="521"/>
    </w:p>
    <w:p w:rsidR="00B67D6E" w:rsidRDefault="00B67D6E" w:rsidP="00EC4AC2">
      <w:pPr>
        <w:spacing w:line="140" w:lineRule="atLeast"/>
      </w:pPr>
      <w:r>
        <w:br w:type="page"/>
      </w:r>
    </w:p>
    <w:p w:rsidR="00B67D6E" w:rsidRDefault="00B67D6E" w:rsidP="00EC4AC2">
      <w:pPr>
        <w:pStyle w:val="2"/>
        <w:spacing w:line="140" w:lineRule="atLeast"/>
      </w:pPr>
      <w:bookmarkStart w:id="522" w:name="_Toc392422849"/>
      <w:r>
        <w:lastRenderedPageBreak/>
        <w:t>String Concepts</w:t>
      </w:r>
      <w:bookmarkEnd w:id="522"/>
    </w:p>
    <w:p w:rsidR="00B67D6E" w:rsidRDefault="00B67D6E" w:rsidP="00EC4AC2">
      <w:pPr>
        <w:pStyle w:val="3"/>
        <w:spacing w:line="140" w:lineRule="atLeast"/>
      </w:pPr>
      <w:bookmarkStart w:id="523" w:name="_Toc392422850"/>
      <w:r w:rsidRPr="006D2043">
        <w:t>Implications of Strings Being Arrays</w:t>
      </w:r>
      <w:bookmarkEnd w:id="523"/>
    </w:p>
    <w:p w:rsidR="00B67D6E" w:rsidRDefault="00B67D6E" w:rsidP="00EC4AC2">
      <w:pPr>
        <w:spacing w:line="140" w:lineRule="atLeast"/>
        <w:ind w:left="420"/>
      </w:pPr>
      <w:r>
        <w:t>Since all strings are arrays, all rules which apply generally to arrays also apply to strings. See Section 15.1 (Array Concepts).</w:t>
      </w:r>
    </w:p>
    <w:p w:rsidR="00B67D6E" w:rsidRDefault="00B67D6E" w:rsidP="00EC4AC2">
      <w:pPr>
        <w:spacing w:line="140" w:lineRule="atLeast"/>
        <w:ind w:left="420"/>
      </w:pPr>
      <w:r>
        <w:t>For example, strings can have fill pointers, and strings are also subject to the rules of element type upgrading that apply to arrays.</w:t>
      </w:r>
    </w:p>
    <w:p w:rsidR="00B67D6E" w:rsidRDefault="00B67D6E" w:rsidP="00EC4AC2">
      <w:pPr>
        <w:pStyle w:val="3"/>
        <w:spacing w:line="140" w:lineRule="atLeast"/>
      </w:pPr>
      <w:bookmarkStart w:id="524" w:name="_Toc392422851"/>
      <w:r w:rsidRPr="006D2043">
        <w:t>Subtypes of STRING</w:t>
      </w:r>
      <w:bookmarkEnd w:id="524"/>
    </w:p>
    <w:p w:rsidR="00B67D6E" w:rsidRDefault="00B67D6E" w:rsidP="00EC4AC2">
      <w:pPr>
        <w:spacing w:line="140" w:lineRule="atLeast"/>
        <w:ind w:left="420"/>
      </w:pPr>
      <w:r>
        <w:t>All functions that operate on strings will operate on subtypes of string as well.</w:t>
      </w:r>
    </w:p>
    <w:p w:rsidR="0092785A" w:rsidRDefault="00B67D6E" w:rsidP="00EC4AC2">
      <w:pPr>
        <w:spacing w:line="140" w:lineRule="atLeast"/>
        <w:ind w:left="420"/>
      </w:pPr>
      <w:r>
        <w:t>However, the consequences are undefined if a character is inserted into a string for which the element type of the string does not include that character.</w:t>
      </w:r>
    </w:p>
    <w:p w:rsidR="0092785A" w:rsidRDefault="0092785A">
      <w:r>
        <w:br w:type="page"/>
      </w:r>
    </w:p>
    <w:p w:rsidR="00B67D6E" w:rsidRDefault="0092785A" w:rsidP="0092785A">
      <w:pPr>
        <w:pStyle w:val="2"/>
      </w:pPr>
      <w:bookmarkStart w:id="525" w:name="_Toc392422852"/>
      <w:r>
        <w:lastRenderedPageBreak/>
        <w:t>Strings Dictionary</w:t>
      </w:r>
      <w:bookmarkEnd w:id="525"/>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string</w:t>
            </w:r>
          </w:p>
        </w:tc>
        <w:tc>
          <w:tcPr>
            <w:tcW w:w="4148" w:type="dxa"/>
            <w:vAlign w:val="center"/>
          </w:tcPr>
          <w:p w:rsidR="00B67D6E" w:rsidRDefault="00B67D6E" w:rsidP="00EC4AC2">
            <w:pPr>
              <w:spacing w:line="140" w:lineRule="atLeast"/>
              <w:jc w:val="right"/>
            </w:pPr>
            <w:r>
              <w:rPr>
                <w:rFonts w:hint="eastAsia"/>
              </w:rPr>
              <w:t xml:space="preserve">System </w:t>
            </w:r>
            <w:r>
              <w:t>Class</w:t>
            </w:r>
          </w:p>
        </w:tc>
      </w:tr>
    </w:tbl>
    <w:p w:rsidR="00B67D6E" w:rsidRDefault="00B67D6E" w:rsidP="00EC4AC2">
      <w:pPr>
        <w:spacing w:line="140" w:lineRule="atLeast"/>
      </w:pPr>
      <w:r>
        <w:t>Class Precedence List:</w:t>
      </w:r>
    </w:p>
    <w:p w:rsidR="00B67D6E" w:rsidRDefault="00B67D6E" w:rsidP="00EC4AC2">
      <w:pPr>
        <w:spacing w:line="140" w:lineRule="atLeast"/>
        <w:ind w:left="420"/>
      </w:pPr>
      <w:r>
        <w:t>string, vector, array, sequence, t</w:t>
      </w:r>
    </w:p>
    <w:p w:rsidR="00B67D6E" w:rsidRDefault="00B67D6E" w:rsidP="00EC4AC2">
      <w:pPr>
        <w:spacing w:line="140" w:lineRule="atLeast"/>
      </w:pPr>
      <w:r>
        <w:t>Description:</w:t>
      </w:r>
    </w:p>
    <w:p w:rsidR="00B67D6E" w:rsidRDefault="00B67D6E" w:rsidP="00EC4AC2">
      <w:pPr>
        <w:spacing w:line="140" w:lineRule="atLeast"/>
        <w:ind w:left="420"/>
      </w:pPr>
      <w:r>
        <w:t>A string is a specialized vector whose elements are of type character or a subtype of type character. When used as a type specifier for object creation, string means (vector character).</w:t>
      </w:r>
    </w:p>
    <w:p w:rsidR="00B67D6E" w:rsidRDefault="00B67D6E" w:rsidP="00EC4AC2">
      <w:pPr>
        <w:spacing w:line="140" w:lineRule="atLeast"/>
      </w:pPr>
      <w:r>
        <w:t>Compound Type Specifier Kind:</w:t>
      </w:r>
    </w:p>
    <w:p w:rsidR="00B67D6E" w:rsidRDefault="00B67D6E" w:rsidP="00EC4AC2">
      <w:pPr>
        <w:spacing w:line="140" w:lineRule="atLeast"/>
        <w:ind w:left="420"/>
      </w:pPr>
      <w:r>
        <w:t>Abbreviating.</w:t>
      </w:r>
    </w:p>
    <w:p w:rsidR="00B67D6E" w:rsidRDefault="00B67D6E" w:rsidP="00EC4AC2">
      <w:pPr>
        <w:spacing w:line="140" w:lineRule="atLeast"/>
      </w:pPr>
      <w:r>
        <w:t>Compound Type Specifier Syntax:</w:t>
      </w:r>
    </w:p>
    <w:p w:rsidR="00B67D6E" w:rsidRDefault="00B67D6E" w:rsidP="00EC4AC2">
      <w:pPr>
        <w:spacing w:line="140" w:lineRule="atLeast"/>
        <w:ind w:left="420"/>
      </w:pPr>
      <w:r>
        <w:t>(string [size])</w:t>
      </w:r>
    </w:p>
    <w:p w:rsidR="00B67D6E" w:rsidRDefault="00B67D6E" w:rsidP="00EC4AC2">
      <w:pPr>
        <w:spacing w:line="140" w:lineRule="atLeast"/>
      </w:pPr>
      <w:r>
        <w:t>Compound Type Specifier Arguments:</w:t>
      </w:r>
    </w:p>
    <w:p w:rsidR="00B67D6E" w:rsidRDefault="00B67D6E" w:rsidP="00EC4AC2">
      <w:pPr>
        <w:spacing w:line="140" w:lineRule="atLeast"/>
        <w:ind w:left="420"/>
      </w:pPr>
      <w:r>
        <w:t>size—a non-negative fixnum, or the symbol *.</w:t>
      </w:r>
    </w:p>
    <w:p w:rsidR="00B67D6E" w:rsidRDefault="00B67D6E" w:rsidP="00EC4AC2">
      <w:pPr>
        <w:spacing w:line="140" w:lineRule="atLeast"/>
      </w:pPr>
      <w:r>
        <w:t>Compound Type Specifier Description:</w:t>
      </w:r>
    </w:p>
    <w:p w:rsidR="00B67D6E" w:rsidRDefault="00B67D6E" w:rsidP="00EC4AC2">
      <w:pPr>
        <w:spacing w:line="140" w:lineRule="atLeast"/>
        <w:ind w:left="420"/>
      </w:pPr>
      <w:r>
        <w:t>This denotes the union of all types (array c (size)) for all subtypes c of character; that is, the set of strings of size size.</w:t>
      </w:r>
    </w:p>
    <w:p w:rsidR="00B67D6E" w:rsidRDefault="00B67D6E" w:rsidP="00EC4AC2">
      <w:pPr>
        <w:spacing w:line="140" w:lineRule="atLeast"/>
      </w:pPr>
      <w:r>
        <w:t>See Also:</w:t>
      </w:r>
    </w:p>
    <w:p w:rsidR="00B67D6E" w:rsidRDefault="00B67D6E" w:rsidP="00EC4AC2">
      <w:pPr>
        <w:spacing w:line="140" w:lineRule="atLeast"/>
        <w:ind w:left="420"/>
      </w:pPr>
      <w:r>
        <w:t>Section 16.1 (String Concepts), Section 2.4.5 (Double-Quote), Section 22.1.3.4 (Printing Strings)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b</w:t>
            </w:r>
            <w:r>
              <w:t>ase-string</w:t>
            </w:r>
          </w:p>
        </w:tc>
        <w:tc>
          <w:tcPr>
            <w:tcW w:w="4148" w:type="dxa"/>
            <w:vAlign w:val="center"/>
          </w:tcPr>
          <w:p w:rsidR="00B67D6E" w:rsidRDefault="00B67D6E" w:rsidP="00EC4AC2">
            <w:pPr>
              <w:spacing w:line="140" w:lineRule="atLeast"/>
              <w:jc w:val="right"/>
            </w:pPr>
            <w:r>
              <w:rPr>
                <w:rFonts w:hint="eastAsia"/>
              </w:rPr>
              <w:t>Type</w:t>
            </w:r>
          </w:p>
        </w:tc>
      </w:tr>
    </w:tbl>
    <w:p w:rsidR="00B67D6E" w:rsidRDefault="00B67D6E" w:rsidP="00EC4AC2">
      <w:pPr>
        <w:spacing w:line="140" w:lineRule="atLeast"/>
      </w:pPr>
      <w:r>
        <w:t>Supertypes:</w:t>
      </w:r>
    </w:p>
    <w:p w:rsidR="00B67D6E" w:rsidRDefault="00B67D6E" w:rsidP="00EC4AC2">
      <w:pPr>
        <w:spacing w:line="140" w:lineRule="atLeast"/>
        <w:ind w:left="420"/>
      </w:pPr>
      <w:r>
        <w:t>base-string, string, vector, array, sequence, t</w:t>
      </w:r>
    </w:p>
    <w:p w:rsidR="00B67D6E" w:rsidRDefault="00B67D6E" w:rsidP="00EC4AC2">
      <w:pPr>
        <w:spacing w:line="140" w:lineRule="atLeast"/>
      </w:pPr>
      <w:r>
        <w:t>Description:</w:t>
      </w:r>
    </w:p>
    <w:p w:rsidR="00B67D6E" w:rsidRDefault="00B67D6E" w:rsidP="00EC4AC2">
      <w:pPr>
        <w:spacing w:line="140" w:lineRule="atLeast"/>
        <w:ind w:left="420"/>
      </w:pPr>
      <w:r>
        <w:t>The type base-string is equivalent to (vector base-char). The base string representation is the most efficient string representation that can hold an arbitrary sequence of standard characters.</w:t>
      </w:r>
    </w:p>
    <w:p w:rsidR="00B67D6E" w:rsidRDefault="00B67D6E" w:rsidP="00EC4AC2">
      <w:pPr>
        <w:spacing w:line="140" w:lineRule="atLeast"/>
      </w:pPr>
      <w:r>
        <w:lastRenderedPageBreak/>
        <w:t>Compound Type Specifier Kind:</w:t>
      </w:r>
    </w:p>
    <w:p w:rsidR="00B67D6E" w:rsidRDefault="00B67D6E" w:rsidP="00EC4AC2">
      <w:pPr>
        <w:spacing w:line="140" w:lineRule="atLeast"/>
        <w:ind w:left="420"/>
      </w:pPr>
      <w:r>
        <w:t>Abbreviating.</w:t>
      </w:r>
    </w:p>
    <w:p w:rsidR="00B67D6E" w:rsidRDefault="00B67D6E" w:rsidP="00EC4AC2">
      <w:pPr>
        <w:spacing w:line="140" w:lineRule="atLeast"/>
      </w:pPr>
      <w:r>
        <w:t>Compound Type Specifier Syntax:</w:t>
      </w:r>
    </w:p>
    <w:p w:rsidR="00B67D6E" w:rsidRDefault="00B67D6E" w:rsidP="00EC4AC2">
      <w:pPr>
        <w:spacing w:line="140" w:lineRule="atLeast"/>
        <w:ind w:left="420"/>
      </w:pPr>
      <w:r>
        <w:t>(base-string [size])</w:t>
      </w:r>
    </w:p>
    <w:p w:rsidR="00B67D6E" w:rsidRDefault="00B67D6E" w:rsidP="00EC4AC2">
      <w:pPr>
        <w:spacing w:line="140" w:lineRule="atLeast"/>
      </w:pPr>
      <w:r>
        <w:t>Compound Type Specifier Arguments:</w:t>
      </w:r>
    </w:p>
    <w:p w:rsidR="00B67D6E" w:rsidRDefault="00B67D6E" w:rsidP="00EC4AC2">
      <w:pPr>
        <w:spacing w:line="140" w:lineRule="atLeast"/>
        <w:ind w:left="420"/>
      </w:pPr>
      <w:r>
        <w:t>size—a non-negative fixnum, or the symbol *.</w:t>
      </w:r>
    </w:p>
    <w:p w:rsidR="00B67D6E" w:rsidRDefault="00B67D6E" w:rsidP="00EC4AC2">
      <w:pPr>
        <w:spacing w:line="140" w:lineRule="atLeast"/>
      </w:pPr>
      <w:r>
        <w:t>Compound Type Specifier Description:</w:t>
      </w:r>
    </w:p>
    <w:p w:rsidR="00B67D6E" w:rsidRDefault="00B67D6E" w:rsidP="00EC4AC2">
      <w:pPr>
        <w:spacing w:line="140" w:lineRule="atLeast"/>
        <w:ind w:left="420"/>
      </w:pPr>
      <w:r>
        <w:t>This is equivalent to the type (vector base-char size); that is, the set of base strings of size size.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s</w:t>
            </w:r>
            <w:r>
              <w:t>imple-string</w:t>
            </w:r>
          </w:p>
        </w:tc>
        <w:tc>
          <w:tcPr>
            <w:tcW w:w="4148" w:type="dxa"/>
            <w:vAlign w:val="center"/>
          </w:tcPr>
          <w:p w:rsidR="00B67D6E" w:rsidRDefault="00B67D6E" w:rsidP="00EC4AC2">
            <w:pPr>
              <w:spacing w:line="140" w:lineRule="atLeast"/>
              <w:jc w:val="right"/>
            </w:pPr>
            <w:r>
              <w:rPr>
                <w:rFonts w:hint="eastAsia"/>
              </w:rPr>
              <w:t>Type</w:t>
            </w:r>
          </w:p>
        </w:tc>
      </w:tr>
    </w:tbl>
    <w:p w:rsidR="00B67D6E" w:rsidRDefault="00B67D6E" w:rsidP="00EC4AC2">
      <w:pPr>
        <w:spacing w:line="140" w:lineRule="atLeast"/>
      </w:pPr>
      <w:r>
        <w:t>Supertypes:</w:t>
      </w:r>
    </w:p>
    <w:p w:rsidR="00B67D6E" w:rsidRDefault="00B67D6E" w:rsidP="00EC4AC2">
      <w:pPr>
        <w:spacing w:line="140" w:lineRule="atLeast"/>
        <w:ind w:left="420"/>
      </w:pPr>
      <w:r>
        <w:t>simple-string, string, vector, simple-array, array, sequence, t</w:t>
      </w:r>
    </w:p>
    <w:p w:rsidR="00B67D6E" w:rsidRDefault="00B67D6E" w:rsidP="00EC4AC2">
      <w:pPr>
        <w:spacing w:line="140" w:lineRule="atLeast"/>
      </w:pPr>
      <w:r>
        <w:t>Description:</w:t>
      </w:r>
    </w:p>
    <w:p w:rsidR="00B67D6E" w:rsidRDefault="00B67D6E" w:rsidP="00EC4AC2">
      <w:pPr>
        <w:spacing w:line="140" w:lineRule="atLeast"/>
        <w:ind w:left="420"/>
      </w:pPr>
      <w:r>
        <w:t>A simple string is a specialized one-dimensional simple array whose elements are of type character or a subtype of type character. When used as a type specifier for object creation, simple-string means (simple-array character (size)).</w:t>
      </w:r>
    </w:p>
    <w:p w:rsidR="00B67D6E" w:rsidRDefault="00B67D6E" w:rsidP="00EC4AC2">
      <w:pPr>
        <w:spacing w:line="140" w:lineRule="atLeast"/>
      </w:pPr>
      <w:r>
        <w:t>Compound Type Specifier Kind:</w:t>
      </w:r>
    </w:p>
    <w:p w:rsidR="00B67D6E" w:rsidRDefault="00B67D6E" w:rsidP="00EC4AC2">
      <w:pPr>
        <w:spacing w:line="140" w:lineRule="atLeast"/>
        <w:ind w:left="420"/>
      </w:pPr>
      <w:r>
        <w:t>Abbreviating.</w:t>
      </w:r>
    </w:p>
    <w:p w:rsidR="00B67D6E" w:rsidRDefault="00B67D6E" w:rsidP="00EC4AC2">
      <w:pPr>
        <w:spacing w:line="140" w:lineRule="atLeast"/>
      </w:pPr>
      <w:r>
        <w:t>Compound Type Specifier Syntax:</w:t>
      </w:r>
    </w:p>
    <w:p w:rsidR="00B67D6E" w:rsidRDefault="00B67D6E" w:rsidP="00EC4AC2">
      <w:pPr>
        <w:spacing w:line="140" w:lineRule="atLeast"/>
        <w:ind w:left="420"/>
      </w:pPr>
      <w:r>
        <w:rPr>
          <w:rFonts w:hint="eastAsia"/>
        </w:rPr>
        <w:t>(</w:t>
      </w:r>
      <w:r>
        <w:t>simple-string [size])</w:t>
      </w:r>
    </w:p>
    <w:p w:rsidR="00B67D6E" w:rsidRDefault="00B67D6E" w:rsidP="00EC4AC2">
      <w:pPr>
        <w:spacing w:line="140" w:lineRule="atLeast"/>
      </w:pPr>
      <w:r>
        <w:t>Compound Type Specifier Arguments:</w:t>
      </w:r>
    </w:p>
    <w:p w:rsidR="00B67D6E" w:rsidRDefault="00B67D6E" w:rsidP="00EC4AC2">
      <w:pPr>
        <w:spacing w:line="140" w:lineRule="atLeast"/>
        <w:ind w:left="420"/>
      </w:pPr>
      <w:r>
        <w:t>size—a non-negative fixnum, or the symbol *.</w:t>
      </w:r>
    </w:p>
    <w:p w:rsidR="00B67D6E" w:rsidRDefault="00B67D6E" w:rsidP="00EC4AC2">
      <w:pPr>
        <w:spacing w:line="140" w:lineRule="atLeast"/>
      </w:pPr>
      <w:r>
        <w:t>Compound Type Specifier Description:</w:t>
      </w:r>
    </w:p>
    <w:p w:rsidR="00B67D6E" w:rsidRDefault="00B67D6E" w:rsidP="00EC4AC2">
      <w:pPr>
        <w:spacing w:line="140" w:lineRule="atLeast"/>
        <w:ind w:left="420"/>
      </w:pPr>
      <w:r>
        <w:t>This denotes the union of all types (simple-array c (size)) for all subtypes c of character; that is, the set of simple strings of size size.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s</w:t>
            </w:r>
            <w:r>
              <w:t>imple-base-string</w:t>
            </w:r>
          </w:p>
        </w:tc>
        <w:tc>
          <w:tcPr>
            <w:tcW w:w="4148" w:type="dxa"/>
            <w:vAlign w:val="center"/>
          </w:tcPr>
          <w:p w:rsidR="00B67D6E" w:rsidRDefault="00B67D6E" w:rsidP="00EC4AC2">
            <w:pPr>
              <w:spacing w:line="140" w:lineRule="atLeast"/>
              <w:jc w:val="right"/>
            </w:pPr>
            <w:r>
              <w:rPr>
                <w:rFonts w:hint="eastAsia"/>
              </w:rPr>
              <w:t>Type</w:t>
            </w:r>
          </w:p>
        </w:tc>
      </w:tr>
    </w:tbl>
    <w:p w:rsidR="00B67D6E" w:rsidRDefault="00B67D6E" w:rsidP="00EC4AC2">
      <w:pPr>
        <w:spacing w:line="140" w:lineRule="atLeast"/>
      </w:pPr>
      <w:r>
        <w:lastRenderedPageBreak/>
        <w:t>Supertypes:</w:t>
      </w:r>
    </w:p>
    <w:p w:rsidR="00B67D6E" w:rsidRDefault="00B67D6E" w:rsidP="00EC4AC2">
      <w:pPr>
        <w:spacing w:line="140" w:lineRule="atLeast"/>
        <w:ind w:left="420"/>
      </w:pPr>
      <w:r>
        <w:t>simple-base-string, base-string, simple-string, string, vector, simple-array, array, sequence, t</w:t>
      </w:r>
    </w:p>
    <w:p w:rsidR="00B67D6E" w:rsidRDefault="00B67D6E" w:rsidP="00EC4AC2">
      <w:pPr>
        <w:spacing w:line="140" w:lineRule="atLeast"/>
      </w:pPr>
      <w:r>
        <w:t>Description:</w:t>
      </w:r>
    </w:p>
    <w:p w:rsidR="00B67D6E" w:rsidRDefault="00B67D6E" w:rsidP="00EC4AC2">
      <w:pPr>
        <w:spacing w:line="140" w:lineRule="atLeast"/>
        <w:ind w:left="420"/>
      </w:pPr>
      <w:r>
        <w:t>The type simple-base-string is equivalent to (simple-array base-char (*)).</w:t>
      </w:r>
    </w:p>
    <w:p w:rsidR="00B67D6E" w:rsidRDefault="00B67D6E" w:rsidP="00EC4AC2">
      <w:pPr>
        <w:spacing w:line="140" w:lineRule="atLeast"/>
      </w:pPr>
      <w:r>
        <w:t>Compound Type Specifier Kind:</w:t>
      </w:r>
    </w:p>
    <w:p w:rsidR="00B67D6E" w:rsidRDefault="00B67D6E" w:rsidP="00EC4AC2">
      <w:pPr>
        <w:spacing w:line="140" w:lineRule="atLeast"/>
        <w:ind w:left="420"/>
      </w:pPr>
      <w:r>
        <w:t>Abbreviating.</w:t>
      </w:r>
    </w:p>
    <w:p w:rsidR="00B67D6E" w:rsidRDefault="00B67D6E" w:rsidP="00EC4AC2">
      <w:pPr>
        <w:spacing w:line="140" w:lineRule="atLeast"/>
      </w:pPr>
      <w:r>
        <w:t>Compound Type Specifier Syntax:</w:t>
      </w:r>
    </w:p>
    <w:p w:rsidR="00B67D6E" w:rsidRDefault="00B67D6E" w:rsidP="00EC4AC2">
      <w:pPr>
        <w:spacing w:line="140" w:lineRule="atLeast"/>
        <w:ind w:left="420"/>
      </w:pPr>
      <w:r>
        <w:t>(simple-base-string [size])</w:t>
      </w:r>
    </w:p>
    <w:p w:rsidR="00B67D6E" w:rsidRDefault="00B67D6E" w:rsidP="00EC4AC2">
      <w:pPr>
        <w:spacing w:line="140" w:lineRule="atLeast"/>
      </w:pPr>
      <w:r>
        <w:t>Compound Type Specifier Arguments:</w:t>
      </w:r>
    </w:p>
    <w:p w:rsidR="00B67D6E" w:rsidRDefault="00B67D6E" w:rsidP="00EC4AC2">
      <w:pPr>
        <w:spacing w:line="140" w:lineRule="atLeast"/>
        <w:ind w:left="420"/>
      </w:pPr>
      <w:r>
        <w:t>size—a non-negative fixnum, or the symbol *.</w:t>
      </w:r>
    </w:p>
    <w:p w:rsidR="00B67D6E" w:rsidRDefault="00B67D6E" w:rsidP="00EC4AC2">
      <w:pPr>
        <w:spacing w:line="140" w:lineRule="atLeast"/>
      </w:pPr>
      <w:r>
        <w:t>Compound Type Specifier Description:</w:t>
      </w:r>
    </w:p>
    <w:p w:rsidR="00B67D6E" w:rsidRDefault="00B67D6E" w:rsidP="00EC4AC2">
      <w:pPr>
        <w:spacing w:line="140" w:lineRule="atLeast"/>
        <w:ind w:left="420"/>
      </w:pPr>
      <w:r>
        <w:t>This is equivalent to the type (simple-array base-char (size)); that is, the set of simple base strings of size size.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s</w:t>
            </w:r>
            <w:r>
              <w:t>imple-string-p</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simple-string-p object </w:t>
      </w:r>
      <w:r>
        <w:rPr>
          <w:rFonts w:ascii="宋体" w:eastAsia="宋体" w:hAnsi="宋体" w:hint="eastAsia"/>
        </w:rPr>
        <w:t>→</w:t>
      </w:r>
      <w:r>
        <w:t>generalized-boolean</w:t>
      </w:r>
    </w:p>
    <w:p w:rsidR="00B67D6E" w:rsidRDefault="00B67D6E" w:rsidP="00EC4AC2">
      <w:pPr>
        <w:spacing w:line="140" w:lineRule="atLeast"/>
      </w:pPr>
      <w:r>
        <w:t>Arguments and Values:</w:t>
      </w:r>
    </w:p>
    <w:p w:rsidR="00B67D6E" w:rsidRDefault="00B67D6E" w:rsidP="00EC4AC2">
      <w:pPr>
        <w:spacing w:line="140" w:lineRule="atLeast"/>
        <w:ind w:left="420"/>
      </w:pPr>
      <w:r>
        <w:t>object—an object.</w:t>
      </w:r>
    </w:p>
    <w:p w:rsidR="00B67D6E" w:rsidRDefault="00B67D6E" w:rsidP="00EC4AC2">
      <w:pPr>
        <w:spacing w:line="140" w:lineRule="atLeast"/>
        <w:ind w:left="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left="420"/>
      </w:pPr>
      <w:r>
        <w:t>Returns true if object is of type simple-string; otherwise, returns false.</w:t>
      </w:r>
    </w:p>
    <w:p w:rsidR="00B67D6E" w:rsidRDefault="00B67D6E" w:rsidP="00EC4AC2">
      <w:pPr>
        <w:spacing w:line="140" w:lineRule="atLeast"/>
      </w:pPr>
      <w:r>
        <w:t>Examples:</w:t>
      </w:r>
    </w:p>
    <w:p w:rsidR="00B67D6E" w:rsidRDefault="00B67D6E" w:rsidP="00EC4AC2">
      <w:pPr>
        <w:spacing w:line="140" w:lineRule="atLeast"/>
        <w:ind w:left="420"/>
      </w:pPr>
      <w:r>
        <w:t xml:space="preserve"> (simple-string-p "aaaaaa") </w:t>
      </w:r>
      <w:r>
        <w:rPr>
          <w:rFonts w:ascii="宋体" w:eastAsia="宋体" w:hAnsi="宋体" w:hint="eastAsia"/>
        </w:rPr>
        <w:t>→</w:t>
      </w:r>
      <w:r>
        <w:t>true</w:t>
      </w:r>
    </w:p>
    <w:p w:rsidR="00B67D6E" w:rsidRDefault="00B67D6E" w:rsidP="00EC4AC2">
      <w:pPr>
        <w:spacing w:line="140" w:lineRule="atLeast"/>
        <w:ind w:left="420"/>
      </w:pPr>
      <w:r>
        <w:t xml:space="preserve"> (simple-string-p (make-array 6</w:t>
      </w:r>
    </w:p>
    <w:p w:rsidR="00B67D6E" w:rsidRDefault="00B67D6E" w:rsidP="00EC4AC2">
      <w:pPr>
        <w:spacing w:line="140" w:lineRule="atLeast"/>
      </w:pPr>
      <w:r>
        <w:lastRenderedPageBreak/>
        <w:t xml:space="preserve">                             :element-type 'character</w:t>
      </w:r>
    </w:p>
    <w:p w:rsidR="00B67D6E" w:rsidRDefault="00B67D6E" w:rsidP="00EC4AC2">
      <w:pPr>
        <w:spacing w:line="140" w:lineRule="atLeast"/>
      </w:pPr>
      <w:r>
        <w:t xml:space="preserve">                             :fill-pointer t)) </w:t>
      </w:r>
      <w:r>
        <w:rPr>
          <w:rFonts w:ascii="宋体" w:eastAsia="宋体" w:hAnsi="宋体" w:hint="eastAsia"/>
        </w:rPr>
        <w:t>→</w:t>
      </w:r>
      <w:r>
        <w:t>false</w:t>
      </w:r>
    </w:p>
    <w:p w:rsidR="00B67D6E" w:rsidRDefault="00B67D6E" w:rsidP="00EC4AC2">
      <w:pPr>
        <w:spacing w:line="140" w:lineRule="atLeast"/>
      </w:pPr>
      <w:r>
        <w:t>Notes:</w:t>
      </w:r>
    </w:p>
    <w:p w:rsidR="00B67D6E" w:rsidRDefault="00B67D6E" w:rsidP="00EC4AC2">
      <w:pPr>
        <w:spacing w:line="140" w:lineRule="atLeast"/>
        <w:ind w:left="420"/>
      </w:pPr>
      <w:r>
        <w:t xml:space="preserve"> (simple-string-p object) </w:t>
      </w:r>
      <w:r>
        <w:rPr>
          <w:rFonts w:ascii="宋体" w:eastAsia="宋体" w:hAnsi="宋体" w:hint="eastAsia"/>
        </w:rPr>
        <w:t>≡</w:t>
      </w:r>
      <w:r>
        <w:t>(typep object 'simple-string)</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c</w:t>
            </w:r>
            <w:r>
              <w:t>har, schar</w:t>
            </w:r>
          </w:p>
        </w:tc>
        <w:tc>
          <w:tcPr>
            <w:tcW w:w="4148" w:type="dxa"/>
            <w:vAlign w:val="center"/>
          </w:tcPr>
          <w:p w:rsidR="00B67D6E" w:rsidRDefault="00B67D6E" w:rsidP="00EC4AC2">
            <w:pPr>
              <w:spacing w:line="140" w:lineRule="atLeast"/>
              <w:jc w:val="right"/>
            </w:pPr>
            <w:r>
              <w:t>Accessor</w:t>
            </w:r>
          </w:p>
        </w:tc>
      </w:tr>
    </w:tbl>
    <w:p w:rsidR="00B67D6E" w:rsidRDefault="00B67D6E" w:rsidP="00EC4AC2">
      <w:pPr>
        <w:spacing w:line="140" w:lineRule="atLeast"/>
      </w:pPr>
      <w:r>
        <w:t>Syntax:</w:t>
      </w:r>
    </w:p>
    <w:p w:rsidR="00B67D6E" w:rsidRDefault="00B67D6E" w:rsidP="00EC4AC2">
      <w:pPr>
        <w:spacing w:line="140" w:lineRule="atLeast"/>
        <w:ind w:left="420"/>
      </w:pPr>
      <w:r>
        <w:t xml:space="preserve">char string index </w:t>
      </w:r>
      <w:r>
        <w:rPr>
          <w:rFonts w:ascii="宋体" w:eastAsia="宋体" w:hAnsi="宋体" w:hint="eastAsia"/>
        </w:rPr>
        <w:t>→</w:t>
      </w:r>
      <w:r>
        <w:t>character</w:t>
      </w:r>
    </w:p>
    <w:p w:rsidR="00B67D6E" w:rsidRDefault="00B67D6E" w:rsidP="00EC4AC2">
      <w:pPr>
        <w:spacing w:line="140" w:lineRule="atLeast"/>
        <w:ind w:left="420"/>
      </w:pPr>
      <w:r>
        <w:t xml:space="preserve">schar string index </w:t>
      </w:r>
      <w:r>
        <w:rPr>
          <w:rFonts w:ascii="宋体" w:eastAsia="宋体" w:hAnsi="宋体" w:hint="eastAsia"/>
        </w:rPr>
        <w:t>→</w:t>
      </w:r>
      <w:r>
        <w:t>character</w:t>
      </w:r>
    </w:p>
    <w:p w:rsidR="00B67D6E" w:rsidRDefault="00B67D6E" w:rsidP="00EC4AC2">
      <w:pPr>
        <w:spacing w:line="140" w:lineRule="atLeast"/>
        <w:ind w:left="420"/>
      </w:pPr>
      <w:r>
        <w:t>(setf (char string index) new-character)</w:t>
      </w:r>
    </w:p>
    <w:p w:rsidR="00B67D6E" w:rsidRDefault="00B67D6E" w:rsidP="00EC4AC2">
      <w:pPr>
        <w:spacing w:line="140" w:lineRule="atLeast"/>
        <w:ind w:left="420"/>
      </w:pPr>
      <w:r>
        <w:t>(setf (schar string index) new-character)</w:t>
      </w:r>
    </w:p>
    <w:p w:rsidR="00B67D6E" w:rsidRDefault="00B67D6E" w:rsidP="00EC4AC2">
      <w:pPr>
        <w:spacing w:line="140" w:lineRule="atLeast"/>
      </w:pPr>
      <w:r>
        <w:t>Arguments and Values:</w:t>
      </w:r>
    </w:p>
    <w:p w:rsidR="00B67D6E" w:rsidRDefault="00B67D6E" w:rsidP="00EC4AC2">
      <w:pPr>
        <w:spacing w:line="140" w:lineRule="atLeast"/>
        <w:ind w:left="420"/>
      </w:pPr>
      <w:r>
        <w:t>string—for char, a string; for schar, a simple string.</w:t>
      </w:r>
    </w:p>
    <w:p w:rsidR="00B67D6E" w:rsidRDefault="00B67D6E" w:rsidP="00EC4AC2">
      <w:pPr>
        <w:spacing w:line="140" w:lineRule="atLeast"/>
        <w:ind w:left="420"/>
      </w:pPr>
      <w:r>
        <w:t>index—a valid array index for the string.</w:t>
      </w:r>
    </w:p>
    <w:p w:rsidR="00B67D6E" w:rsidRDefault="00B67D6E" w:rsidP="00EC4AC2">
      <w:pPr>
        <w:spacing w:line="140" w:lineRule="atLeast"/>
        <w:ind w:left="420"/>
      </w:pPr>
      <w:r>
        <w:t>character, new-character—a character.</w:t>
      </w:r>
    </w:p>
    <w:p w:rsidR="00B67D6E" w:rsidRDefault="00B67D6E" w:rsidP="00EC4AC2">
      <w:pPr>
        <w:spacing w:line="140" w:lineRule="atLeast"/>
      </w:pPr>
      <w:r>
        <w:t>Description:</w:t>
      </w:r>
    </w:p>
    <w:p w:rsidR="00B67D6E" w:rsidRDefault="00B67D6E" w:rsidP="00EC4AC2">
      <w:pPr>
        <w:spacing w:line="140" w:lineRule="atLeast"/>
        <w:ind w:left="420"/>
      </w:pPr>
      <w:r>
        <w:t>char and schar access the element of string specified by index.</w:t>
      </w:r>
    </w:p>
    <w:p w:rsidR="00B67D6E" w:rsidRDefault="00B67D6E" w:rsidP="00EC4AC2">
      <w:pPr>
        <w:spacing w:line="140" w:lineRule="atLeast"/>
        <w:ind w:left="420"/>
      </w:pPr>
      <w:r>
        <w:t>char ignores fill pointers when accessing elements.</w:t>
      </w:r>
    </w:p>
    <w:p w:rsidR="00B67D6E" w:rsidRDefault="00B67D6E" w:rsidP="00EC4AC2">
      <w:pPr>
        <w:spacing w:line="140" w:lineRule="atLeast"/>
      </w:pPr>
      <w:r>
        <w:t>Examples:</w:t>
      </w:r>
    </w:p>
    <w:p w:rsidR="00B67D6E" w:rsidRDefault="00B67D6E" w:rsidP="00EC4AC2">
      <w:pPr>
        <w:spacing w:line="140" w:lineRule="atLeast"/>
        <w:ind w:left="420"/>
      </w:pPr>
      <w:r>
        <w:t xml:space="preserve"> (setq my-simple-string (make-string 6 :initial-element #\A)) </w:t>
      </w:r>
      <w:r>
        <w:rPr>
          <w:rFonts w:ascii="宋体" w:eastAsia="宋体" w:hAnsi="宋体" w:hint="eastAsia"/>
        </w:rPr>
        <w:t>→</w:t>
      </w:r>
      <w:r>
        <w:t>"AAAAAA"</w:t>
      </w:r>
    </w:p>
    <w:p w:rsidR="00B67D6E" w:rsidRDefault="00B67D6E" w:rsidP="00EC4AC2">
      <w:pPr>
        <w:spacing w:line="140" w:lineRule="atLeast"/>
        <w:ind w:left="420"/>
      </w:pPr>
      <w:r>
        <w:t xml:space="preserve"> (schar my-simple-string 4) </w:t>
      </w:r>
      <w:r>
        <w:rPr>
          <w:rFonts w:ascii="宋体" w:eastAsia="宋体" w:hAnsi="宋体" w:hint="eastAsia"/>
        </w:rPr>
        <w:t>→</w:t>
      </w:r>
      <w:r>
        <w:t>#\A</w:t>
      </w:r>
    </w:p>
    <w:p w:rsidR="00B67D6E" w:rsidRDefault="00B67D6E" w:rsidP="00EC4AC2">
      <w:pPr>
        <w:spacing w:line="140" w:lineRule="atLeast"/>
        <w:ind w:left="420"/>
      </w:pPr>
      <w:r>
        <w:t xml:space="preserve"> (setf (schar my-simple-string 4) #\B) </w:t>
      </w:r>
      <w:r>
        <w:rPr>
          <w:rFonts w:ascii="宋体" w:eastAsia="宋体" w:hAnsi="宋体" w:hint="eastAsia"/>
        </w:rPr>
        <w:t>→</w:t>
      </w:r>
      <w:r>
        <w:t>#\B</w:t>
      </w:r>
    </w:p>
    <w:p w:rsidR="00B67D6E" w:rsidRDefault="00B67D6E" w:rsidP="00EC4AC2">
      <w:pPr>
        <w:spacing w:line="140" w:lineRule="atLeast"/>
        <w:ind w:left="420"/>
      </w:pPr>
      <w:r>
        <w:t xml:space="preserve"> my-simple-string </w:t>
      </w:r>
      <w:r>
        <w:rPr>
          <w:rFonts w:ascii="宋体" w:eastAsia="宋体" w:hAnsi="宋体" w:hint="eastAsia"/>
        </w:rPr>
        <w:t>→</w:t>
      </w:r>
      <w:r>
        <w:t>"AAAABA"</w:t>
      </w:r>
    </w:p>
    <w:p w:rsidR="00B67D6E" w:rsidRDefault="00B67D6E" w:rsidP="00EC4AC2">
      <w:pPr>
        <w:spacing w:line="140" w:lineRule="atLeast"/>
        <w:ind w:left="420"/>
      </w:pPr>
      <w:r>
        <w:t xml:space="preserve"> (setq my-filled-string</w:t>
      </w:r>
    </w:p>
    <w:p w:rsidR="00B67D6E" w:rsidRDefault="00B67D6E" w:rsidP="00EC4AC2">
      <w:pPr>
        <w:spacing w:line="140" w:lineRule="atLeast"/>
        <w:ind w:left="420"/>
      </w:pPr>
      <w:r>
        <w:t xml:space="preserve">       (make-array 6 :element-type 'character</w:t>
      </w:r>
    </w:p>
    <w:p w:rsidR="00B67D6E" w:rsidRDefault="00B67D6E" w:rsidP="00EC4AC2">
      <w:pPr>
        <w:spacing w:line="140" w:lineRule="atLeast"/>
      </w:pPr>
      <w:r>
        <w:t xml:space="preserve">                       :fill-pointer 5</w:t>
      </w:r>
    </w:p>
    <w:p w:rsidR="00B67D6E" w:rsidRDefault="00B67D6E" w:rsidP="00EC4AC2">
      <w:pPr>
        <w:spacing w:line="140" w:lineRule="atLeast"/>
      </w:pPr>
      <w:r>
        <w:lastRenderedPageBreak/>
        <w:t xml:space="preserve">                       :initial-contents my-simple-string))</w:t>
      </w:r>
    </w:p>
    <w:p w:rsidR="00B67D6E" w:rsidRDefault="00B67D6E" w:rsidP="00EC4AC2">
      <w:pPr>
        <w:spacing w:line="140" w:lineRule="atLeast"/>
        <w:ind w:left="420"/>
      </w:pPr>
      <w:r>
        <w:rPr>
          <w:rFonts w:ascii="宋体" w:eastAsia="宋体" w:hAnsi="宋体" w:hint="eastAsia"/>
        </w:rPr>
        <w:t>→</w:t>
      </w:r>
      <w:r>
        <w:t>"AAAAB"</w:t>
      </w:r>
    </w:p>
    <w:p w:rsidR="00B67D6E" w:rsidRDefault="00B67D6E" w:rsidP="00EC4AC2">
      <w:pPr>
        <w:spacing w:line="140" w:lineRule="atLeast"/>
        <w:ind w:left="420"/>
      </w:pPr>
      <w:r>
        <w:t xml:space="preserve"> (char my-filled-string 4) </w:t>
      </w:r>
      <w:r>
        <w:rPr>
          <w:rFonts w:ascii="宋体" w:eastAsia="宋体" w:hAnsi="宋体" w:hint="eastAsia"/>
        </w:rPr>
        <w:t>→</w:t>
      </w:r>
      <w:r>
        <w:t>#\B</w:t>
      </w:r>
    </w:p>
    <w:p w:rsidR="00B67D6E" w:rsidRDefault="00B67D6E" w:rsidP="00EC4AC2">
      <w:pPr>
        <w:spacing w:line="140" w:lineRule="atLeast"/>
        <w:ind w:left="420"/>
      </w:pPr>
      <w:r>
        <w:t xml:space="preserve"> (char my-filled-string 5) </w:t>
      </w:r>
      <w:r>
        <w:rPr>
          <w:rFonts w:ascii="宋体" w:eastAsia="宋体" w:hAnsi="宋体" w:hint="eastAsia"/>
        </w:rPr>
        <w:t>→</w:t>
      </w:r>
      <w:r>
        <w:t>#\A</w:t>
      </w:r>
    </w:p>
    <w:p w:rsidR="00B67D6E" w:rsidRDefault="00B67D6E" w:rsidP="00EC4AC2">
      <w:pPr>
        <w:spacing w:line="140" w:lineRule="atLeast"/>
        <w:ind w:left="420"/>
      </w:pPr>
      <w:r>
        <w:t xml:space="preserve"> (setf (char my-filled-string 3) #\C) </w:t>
      </w:r>
      <w:r>
        <w:rPr>
          <w:rFonts w:ascii="宋体" w:eastAsia="宋体" w:hAnsi="宋体" w:hint="eastAsia"/>
        </w:rPr>
        <w:t>→</w:t>
      </w:r>
      <w:r>
        <w:t>#\C</w:t>
      </w:r>
    </w:p>
    <w:p w:rsidR="00B67D6E" w:rsidRDefault="00B67D6E" w:rsidP="00EC4AC2">
      <w:pPr>
        <w:spacing w:line="140" w:lineRule="atLeast"/>
        <w:ind w:left="420"/>
      </w:pPr>
      <w:r>
        <w:t xml:space="preserve"> (setf (char my-filled-string 5) #\D) </w:t>
      </w:r>
      <w:r>
        <w:rPr>
          <w:rFonts w:ascii="宋体" w:eastAsia="宋体" w:hAnsi="宋体" w:hint="eastAsia"/>
        </w:rPr>
        <w:t>→</w:t>
      </w:r>
      <w:r>
        <w:t>#\D</w:t>
      </w:r>
    </w:p>
    <w:p w:rsidR="00B67D6E" w:rsidRDefault="00B67D6E" w:rsidP="00EC4AC2">
      <w:pPr>
        <w:spacing w:line="140" w:lineRule="atLeast"/>
        <w:ind w:left="420"/>
      </w:pPr>
      <w:r>
        <w:t xml:space="preserve"> (setf (fill-pointer my-filled-string) 6) </w:t>
      </w:r>
      <w:r>
        <w:rPr>
          <w:rFonts w:ascii="宋体" w:eastAsia="宋体" w:hAnsi="宋体" w:hint="eastAsia"/>
        </w:rPr>
        <w:t>→</w:t>
      </w:r>
      <w:r>
        <w:t>6</w:t>
      </w:r>
    </w:p>
    <w:p w:rsidR="00B67D6E" w:rsidRDefault="00B67D6E" w:rsidP="00EC4AC2">
      <w:pPr>
        <w:spacing w:line="140" w:lineRule="atLeast"/>
        <w:ind w:left="420"/>
      </w:pPr>
      <w:r>
        <w:t xml:space="preserve"> my-filled-string </w:t>
      </w:r>
      <w:r>
        <w:rPr>
          <w:rFonts w:ascii="宋体" w:eastAsia="宋体" w:hAnsi="宋体" w:hint="eastAsia"/>
        </w:rPr>
        <w:t>→</w:t>
      </w:r>
      <w:r>
        <w:t>"AAACBD"</w:t>
      </w:r>
    </w:p>
    <w:p w:rsidR="00B67D6E" w:rsidRDefault="00B67D6E" w:rsidP="00EC4AC2">
      <w:pPr>
        <w:spacing w:line="140" w:lineRule="atLeast"/>
      </w:pPr>
      <w:r>
        <w:t>See Also:</w:t>
      </w:r>
    </w:p>
    <w:p w:rsidR="00B67D6E" w:rsidRDefault="00B67D6E" w:rsidP="00EC4AC2">
      <w:pPr>
        <w:spacing w:line="140" w:lineRule="atLeast"/>
        <w:ind w:left="420"/>
      </w:pPr>
      <w:r>
        <w:t>aref, elt, Section 3.2.1 (Compiler Terminology)</w:t>
      </w:r>
    </w:p>
    <w:p w:rsidR="00B67D6E" w:rsidRDefault="00B67D6E" w:rsidP="00EC4AC2">
      <w:pPr>
        <w:spacing w:line="140" w:lineRule="atLeast"/>
      </w:pPr>
      <w:r>
        <w:t>Notes:</w:t>
      </w:r>
    </w:p>
    <w:p w:rsidR="00B67D6E" w:rsidRDefault="00B67D6E" w:rsidP="00EC4AC2">
      <w:pPr>
        <w:spacing w:line="140" w:lineRule="atLeast"/>
        <w:ind w:left="420"/>
      </w:pPr>
      <w:r>
        <w:t xml:space="preserve"> (char s j) </w:t>
      </w:r>
      <w:r>
        <w:rPr>
          <w:rFonts w:ascii="宋体" w:eastAsia="宋体" w:hAnsi="宋体" w:hint="eastAsia"/>
        </w:rPr>
        <w:t>≡</w:t>
      </w:r>
      <w:r>
        <w:t>(aref (the string s) j)</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s</w:t>
            </w:r>
            <w:r>
              <w:t>tring</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string x </w:t>
      </w:r>
      <w:r>
        <w:rPr>
          <w:rFonts w:ascii="宋体" w:eastAsia="宋体" w:hAnsi="宋体" w:hint="eastAsia"/>
        </w:rPr>
        <w:t>→</w:t>
      </w:r>
      <w:r>
        <w:t>string</w:t>
      </w:r>
    </w:p>
    <w:p w:rsidR="00B67D6E" w:rsidRDefault="00B67D6E" w:rsidP="00EC4AC2">
      <w:pPr>
        <w:spacing w:line="140" w:lineRule="atLeast"/>
      </w:pPr>
      <w:r>
        <w:t>Arguments and Values:</w:t>
      </w:r>
    </w:p>
    <w:p w:rsidR="00B67D6E" w:rsidRDefault="00B67D6E" w:rsidP="00EC4AC2">
      <w:pPr>
        <w:spacing w:line="140" w:lineRule="atLeast"/>
        <w:ind w:left="420"/>
      </w:pPr>
      <w:r>
        <w:t>x—a string, a symbol, or a character.</w:t>
      </w:r>
    </w:p>
    <w:p w:rsidR="00B67D6E" w:rsidRDefault="00B67D6E" w:rsidP="00EC4AC2">
      <w:pPr>
        <w:spacing w:line="140" w:lineRule="atLeast"/>
        <w:ind w:left="420"/>
      </w:pPr>
      <w:r>
        <w:t>string—a string.</w:t>
      </w:r>
    </w:p>
    <w:p w:rsidR="00B67D6E" w:rsidRDefault="00B67D6E" w:rsidP="00EC4AC2">
      <w:pPr>
        <w:spacing w:line="140" w:lineRule="atLeast"/>
      </w:pPr>
      <w:r>
        <w:t>Description:</w:t>
      </w:r>
    </w:p>
    <w:p w:rsidR="00B67D6E" w:rsidRDefault="00B67D6E" w:rsidP="00EC4AC2">
      <w:pPr>
        <w:spacing w:line="140" w:lineRule="atLeast"/>
        <w:ind w:left="420"/>
      </w:pPr>
      <w:r>
        <w:t>Returns a string described by x; specifically:</w:t>
      </w:r>
    </w:p>
    <w:p w:rsidR="00B67D6E" w:rsidRDefault="00B67D6E" w:rsidP="00EC4AC2">
      <w:pPr>
        <w:numPr>
          <w:ilvl w:val="0"/>
          <w:numId w:val="112"/>
        </w:numPr>
        <w:spacing w:line="140" w:lineRule="atLeast"/>
      </w:pPr>
      <w:r>
        <w:t>If x is a string, it is returned.</w:t>
      </w:r>
    </w:p>
    <w:p w:rsidR="00B67D6E" w:rsidRDefault="00B67D6E" w:rsidP="00EC4AC2">
      <w:pPr>
        <w:numPr>
          <w:ilvl w:val="0"/>
          <w:numId w:val="112"/>
        </w:numPr>
        <w:spacing w:line="140" w:lineRule="atLeast"/>
      </w:pPr>
      <w:r>
        <w:t>If x is a symbol, its name is returned.</w:t>
      </w:r>
    </w:p>
    <w:p w:rsidR="00B67D6E" w:rsidRDefault="00B67D6E" w:rsidP="00EC4AC2">
      <w:pPr>
        <w:numPr>
          <w:ilvl w:val="0"/>
          <w:numId w:val="112"/>
        </w:numPr>
        <w:spacing w:line="140" w:lineRule="atLeast"/>
      </w:pPr>
      <w:r>
        <w:t>If x is a character, then a string containing that one character is returned.</w:t>
      </w:r>
    </w:p>
    <w:p w:rsidR="00B67D6E" w:rsidRDefault="00B67D6E" w:rsidP="00EC4AC2">
      <w:pPr>
        <w:numPr>
          <w:ilvl w:val="0"/>
          <w:numId w:val="112"/>
        </w:numPr>
        <w:spacing w:line="140" w:lineRule="atLeast"/>
      </w:pPr>
      <w:r>
        <w:t>string might perform additional, implementation-defined conversions.</w:t>
      </w:r>
    </w:p>
    <w:p w:rsidR="00B67D6E" w:rsidRDefault="00B67D6E" w:rsidP="00EC4AC2">
      <w:pPr>
        <w:spacing w:line="140" w:lineRule="atLeast"/>
      </w:pPr>
      <w:r>
        <w:t>Examples:</w:t>
      </w:r>
    </w:p>
    <w:p w:rsidR="00B67D6E" w:rsidRDefault="00B67D6E" w:rsidP="00EC4AC2">
      <w:pPr>
        <w:spacing w:line="140" w:lineRule="atLeast"/>
        <w:ind w:left="420"/>
      </w:pPr>
      <w:r>
        <w:lastRenderedPageBreak/>
        <w:t xml:space="preserve"> (string "already a string") </w:t>
      </w:r>
      <w:r>
        <w:rPr>
          <w:rFonts w:ascii="宋体" w:eastAsia="宋体" w:hAnsi="宋体" w:hint="eastAsia"/>
        </w:rPr>
        <w:t>→</w:t>
      </w:r>
      <w:r>
        <w:t>"already a string"</w:t>
      </w:r>
    </w:p>
    <w:p w:rsidR="00B67D6E" w:rsidRDefault="00B67D6E" w:rsidP="00EC4AC2">
      <w:pPr>
        <w:spacing w:line="140" w:lineRule="atLeast"/>
        <w:ind w:left="420"/>
      </w:pPr>
      <w:r>
        <w:t xml:space="preserve"> (string 'elm) </w:t>
      </w:r>
      <w:r>
        <w:rPr>
          <w:rFonts w:ascii="宋体" w:eastAsia="宋体" w:hAnsi="宋体" w:hint="eastAsia"/>
        </w:rPr>
        <w:t>→</w:t>
      </w:r>
      <w:r>
        <w:t>"ELM"</w:t>
      </w:r>
    </w:p>
    <w:p w:rsidR="00B67D6E" w:rsidRDefault="00B67D6E" w:rsidP="00EC4AC2">
      <w:pPr>
        <w:spacing w:line="140" w:lineRule="atLeast"/>
        <w:ind w:left="420"/>
      </w:pPr>
      <w:r>
        <w:t xml:space="preserve"> (string #\c) </w:t>
      </w:r>
      <w:r>
        <w:rPr>
          <w:rFonts w:ascii="宋体" w:eastAsia="宋体" w:hAnsi="宋体" w:hint="eastAsia"/>
        </w:rPr>
        <w:t>→</w:t>
      </w:r>
      <w:r>
        <w:t>"c"</w:t>
      </w:r>
    </w:p>
    <w:p w:rsidR="00B67D6E" w:rsidRDefault="00B67D6E" w:rsidP="00EC4AC2">
      <w:pPr>
        <w:spacing w:line="140" w:lineRule="atLeast"/>
      </w:pPr>
      <w:r>
        <w:t>Exceptional Situations:</w:t>
      </w:r>
    </w:p>
    <w:p w:rsidR="00B67D6E" w:rsidRDefault="00B67D6E" w:rsidP="00EC4AC2">
      <w:pPr>
        <w:spacing w:line="140" w:lineRule="atLeast"/>
        <w:ind w:left="420"/>
      </w:pPr>
      <w:r>
        <w:t>In the case where a conversion is defined neither by this specification nor by the implementation, an error of type type-error is signaled.</w:t>
      </w:r>
    </w:p>
    <w:p w:rsidR="00B67D6E" w:rsidRDefault="00B67D6E" w:rsidP="00EC4AC2">
      <w:pPr>
        <w:spacing w:line="140" w:lineRule="atLeast"/>
      </w:pPr>
      <w:r>
        <w:t>See Also:</w:t>
      </w:r>
    </w:p>
    <w:p w:rsidR="00B67D6E" w:rsidRDefault="00B67D6E" w:rsidP="00EC4AC2">
      <w:pPr>
        <w:spacing w:line="140" w:lineRule="atLeast"/>
        <w:ind w:left="420"/>
      </w:pPr>
      <w:r>
        <w:t>coerce, string (type).</w:t>
      </w:r>
    </w:p>
    <w:p w:rsidR="00B67D6E" w:rsidRDefault="00B67D6E" w:rsidP="00EC4AC2">
      <w:pPr>
        <w:spacing w:line="140" w:lineRule="atLeast"/>
      </w:pPr>
      <w:r>
        <w:t>Notes:</w:t>
      </w:r>
    </w:p>
    <w:p w:rsidR="00B67D6E" w:rsidRDefault="00B67D6E" w:rsidP="00EC4AC2">
      <w:pPr>
        <w:spacing w:line="140" w:lineRule="atLeast"/>
        <w:ind w:left="420"/>
      </w:pPr>
      <w:r>
        <w:t>coerce can be used to convert a sequence of characters to a string.</w:t>
      </w:r>
    </w:p>
    <w:p w:rsidR="00B67D6E" w:rsidRDefault="00B67D6E" w:rsidP="00EC4AC2">
      <w:pPr>
        <w:spacing w:line="140" w:lineRule="atLeast"/>
        <w:ind w:left="420"/>
      </w:pPr>
      <w:r>
        <w:t>prin1-to-string, princ-to-string, write-to-string, or format (with a first argument of nil) can be used to get a string representation of a number or any other object.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5245"/>
        <w:gridCol w:w="3051"/>
      </w:tblGrid>
      <w:tr w:rsidR="00B67D6E" w:rsidTr="00B67D6E">
        <w:tc>
          <w:tcPr>
            <w:tcW w:w="5245" w:type="dxa"/>
            <w:vAlign w:val="center"/>
          </w:tcPr>
          <w:p w:rsidR="00B67D6E" w:rsidRDefault="00B67D6E" w:rsidP="00EC4AC2">
            <w:pPr>
              <w:spacing w:line="140" w:lineRule="atLeast"/>
              <w:jc w:val="both"/>
            </w:pPr>
            <w:r w:rsidRPr="00ED595B">
              <w:t>string-upcase, string-downcase, string-capitalize, nstring-upcase, nstring-downcase, nstring-capitalize</w:t>
            </w:r>
          </w:p>
        </w:tc>
        <w:tc>
          <w:tcPr>
            <w:tcW w:w="3051"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string-upcase string &amp;key start end </w:t>
      </w:r>
      <w:r>
        <w:rPr>
          <w:rFonts w:ascii="宋体" w:eastAsia="宋体" w:hAnsi="宋体" w:hint="eastAsia"/>
        </w:rPr>
        <w:t>→</w:t>
      </w:r>
      <w:r>
        <w:t>cased-string</w:t>
      </w:r>
    </w:p>
    <w:p w:rsidR="00B67D6E" w:rsidRDefault="00B67D6E" w:rsidP="00EC4AC2">
      <w:pPr>
        <w:spacing w:line="140" w:lineRule="atLeast"/>
        <w:ind w:left="420"/>
      </w:pPr>
      <w:r>
        <w:t xml:space="preserve">string-downcase string &amp;key start end </w:t>
      </w:r>
      <w:r>
        <w:rPr>
          <w:rFonts w:ascii="宋体" w:eastAsia="宋体" w:hAnsi="宋体" w:hint="eastAsia"/>
        </w:rPr>
        <w:t>→</w:t>
      </w:r>
      <w:r>
        <w:t>cased-string</w:t>
      </w:r>
    </w:p>
    <w:p w:rsidR="00B67D6E" w:rsidRDefault="00B67D6E" w:rsidP="00EC4AC2">
      <w:pPr>
        <w:spacing w:line="140" w:lineRule="atLeast"/>
        <w:ind w:left="420"/>
      </w:pPr>
      <w:r>
        <w:t xml:space="preserve">string-capitalize string &amp;key start end </w:t>
      </w:r>
      <w:r>
        <w:rPr>
          <w:rFonts w:ascii="宋体" w:eastAsia="宋体" w:hAnsi="宋体" w:hint="eastAsia"/>
        </w:rPr>
        <w:t>→</w:t>
      </w:r>
      <w:r>
        <w:t>cased-string</w:t>
      </w:r>
    </w:p>
    <w:p w:rsidR="00B67D6E" w:rsidRDefault="00B67D6E" w:rsidP="00EC4AC2">
      <w:pPr>
        <w:spacing w:line="140" w:lineRule="atLeast"/>
        <w:ind w:left="420"/>
      </w:pPr>
      <w:r>
        <w:t xml:space="preserve">nstring-upcase string &amp;key start end </w:t>
      </w:r>
      <w:r>
        <w:rPr>
          <w:rFonts w:ascii="宋体" w:eastAsia="宋体" w:hAnsi="宋体" w:hint="eastAsia"/>
        </w:rPr>
        <w:t>→</w:t>
      </w:r>
      <w:r>
        <w:t>string</w:t>
      </w:r>
    </w:p>
    <w:p w:rsidR="00B67D6E" w:rsidRDefault="00B67D6E" w:rsidP="00EC4AC2">
      <w:pPr>
        <w:spacing w:line="140" w:lineRule="atLeast"/>
        <w:ind w:left="420"/>
      </w:pPr>
      <w:r>
        <w:t xml:space="preserve">nstring-downcase string &amp;key start end </w:t>
      </w:r>
      <w:r>
        <w:rPr>
          <w:rFonts w:ascii="宋体" w:eastAsia="宋体" w:hAnsi="宋体" w:hint="eastAsia"/>
        </w:rPr>
        <w:t>→</w:t>
      </w:r>
      <w:r>
        <w:t>string</w:t>
      </w:r>
    </w:p>
    <w:p w:rsidR="00B67D6E" w:rsidRDefault="00B67D6E" w:rsidP="00EC4AC2">
      <w:pPr>
        <w:spacing w:line="140" w:lineRule="atLeast"/>
        <w:ind w:left="420"/>
      </w:pPr>
      <w:r>
        <w:t xml:space="preserve">nstring-capitalize string &amp;key start end </w:t>
      </w:r>
      <w:r>
        <w:rPr>
          <w:rFonts w:ascii="宋体" w:eastAsia="宋体" w:hAnsi="宋体" w:hint="eastAsia"/>
        </w:rPr>
        <w:t>→</w:t>
      </w:r>
      <w:r>
        <w:t>string</w:t>
      </w:r>
    </w:p>
    <w:p w:rsidR="00B67D6E" w:rsidRDefault="00B67D6E" w:rsidP="00EC4AC2">
      <w:pPr>
        <w:spacing w:line="140" w:lineRule="atLeast"/>
      </w:pPr>
      <w:r>
        <w:t>Arguments and Values:</w:t>
      </w:r>
    </w:p>
    <w:p w:rsidR="00B67D6E" w:rsidRDefault="00B67D6E" w:rsidP="00EC4AC2">
      <w:pPr>
        <w:spacing w:line="140" w:lineRule="atLeast"/>
        <w:ind w:left="420"/>
      </w:pPr>
      <w:r>
        <w:t>string—a string designator. For nstring-upcase, nstring-downcase, and nstring-capitalize, the string designator must be a string.</w:t>
      </w:r>
    </w:p>
    <w:p w:rsidR="00B67D6E" w:rsidRDefault="00B67D6E" w:rsidP="00EC4AC2">
      <w:pPr>
        <w:spacing w:line="140" w:lineRule="atLeast"/>
        <w:ind w:left="420"/>
      </w:pPr>
      <w:r>
        <w:t>start, end—bounding index designators of string. The defaults for start and end are 0 and nil, respectively.</w:t>
      </w:r>
    </w:p>
    <w:p w:rsidR="00B67D6E" w:rsidRDefault="00B67D6E" w:rsidP="00EC4AC2">
      <w:pPr>
        <w:spacing w:line="140" w:lineRule="atLeast"/>
        <w:ind w:left="420"/>
      </w:pPr>
      <w:r>
        <w:lastRenderedPageBreak/>
        <w:t>cased-string—a string.</w:t>
      </w:r>
    </w:p>
    <w:p w:rsidR="00B67D6E" w:rsidRDefault="00B67D6E" w:rsidP="00EC4AC2">
      <w:pPr>
        <w:spacing w:line="140" w:lineRule="atLeast"/>
      </w:pPr>
      <w:r>
        <w:t>Description:</w:t>
      </w:r>
    </w:p>
    <w:p w:rsidR="00B67D6E" w:rsidRDefault="00B67D6E" w:rsidP="00EC4AC2">
      <w:pPr>
        <w:spacing w:line="140" w:lineRule="atLeast"/>
        <w:ind w:left="420"/>
      </w:pPr>
      <w:r>
        <w:t>string-upcase, string-downcase, string-capitalize, nstring-upcase, nstring-downcase, nstring-capitalize change the case of the subsequence of string bounded by start and end as follows:</w:t>
      </w:r>
    </w:p>
    <w:p w:rsidR="00B67D6E" w:rsidRDefault="00B67D6E" w:rsidP="00EC4AC2">
      <w:pPr>
        <w:spacing w:line="140" w:lineRule="atLeast"/>
        <w:ind w:left="420" w:firstLine="420"/>
      </w:pPr>
      <w:r>
        <w:t>string-upcase</w:t>
      </w:r>
    </w:p>
    <w:p w:rsidR="00B67D6E" w:rsidRDefault="00B67D6E" w:rsidP="00EC4AC2">
      <w:pPr>
        <w:spacing w:line="140" w:lineRule="atLeast"/>
        <w:ind w:left="1260"/>
      </w:pPr>
      <w:r>
        <w:t>string-upcase returns a string just like string with all lowercase characters replaced by the corresponding uppercase characters. More precisely, each character of the result string is produced by applying the function char-upcase to the corresponding character of string.</w:t>
      </w:r>
    </w:p>
    <w:p w:rsidR="00B67D6E" w:rsidRDefault="00B67D6E" w:rsidP="00EC4AC2">
      <w:pPr>
        <w:spacing w:line="140" w:lineRule="atLeast"/>
        <w:ind w:left="420" w:firstLine="420"/>
      </w:pPr>
      <w:r>
        <w:t>string-downcase</w:t>
      </w:r>
    </w:p>
    <w:p w:rsidR="00B67D6E" w:rsidRDefault="00B67D6E" w:rsidP="00EC4AC2">
      <w:pPr>
        <w:spacing w:line="140" w:lineRule="atLeast"/>
        <w:ind w:left="1260"/>
      </w:pPr>
      <w:r>
        <w:t>string-downcase is like string-upcase except that all uppercase characters are replaced by the corresponding lowercase characters (using char-downcase).</w:t>
      </w:r>
    </w:p>
    <w:p w:rsidR="00B67D6E" w:rsidRDefault="00B67D6E" w:rsidP="00EC4AC2">
      <w:pPr>
        <w:spacing w:line="140" w:lineRule="atLeast"/>
        <w:ind w:left="420" w:firstLine="420"/>
      </w:pPr>
      <w:r>
        <w:t>string-capitalize</w:t>
      </w:r>
    </w:p>
    <w:p w:rsidR="00B67D6E" w:rsidRDefault="00B67D6E" w:rsidP="00EC4AC2">
      <w:pPr>
        <w:spacing w:line="140" w:lineRule="atLeast"/>
        <w:ind w:left="1260"/>
      </w:pPr>
      <w:r>
        <w:t>string-capitalize produces a copy of string such that, for every word in the copy, the first character of the "word," if it has case, is uppercase and any other characters with case in the word are lowercase. For the purposes of string-capitalize, a "word" is defined to be a consecutive subsequence consisting of alphanumeric characters, delimited at each end either by a non-alphanumeric character or by an end of the string.</w:t>
      </w:r>
    </w:p>
    <w:p w:rsidR="00B67D6E" w:rsidRDefault="00B67D6E" w:rsidP="00EC4AC2">
      <w:pPr>
        <w:spacing w:line="140" w:lineRule="atLeast"/>
        <w:ind w:left="420" w:firstLine="420"/>
      </w:pPr>
      <w:r>
        <w:t>nstring-upcase, nstring-downcase, nstring-capitalize</w:t>
      </w:r>
    </w:p>
    <w:p w:rsidR="00B67D6E" w:rsidRDefault="00B67D6E" w:rsidP="00EC4AC2">
      <w:pPr>
        <w:spacing w:line="140" w:lineRule="atLeast"/>
        <w:ind w:left="1260"/>
      </w:pPr>
      <w:r>
        <w:t>nstring-upcase, nstring-downcase, and nstring-capitalize are identical to string-upcase, string-downcase, and string-capitalize respectively except that they modify string.</w:t>
      </w:r>
    </w:p>
    <w:p w:rsidR="00B67D6E" w:rsidRDefault="00B67D6E" w:rsidP="00EC4AC2">
      <w:pPr>
        <w:spacing w:line="140" w:lineRule="atLeast"/>
        <w:ind w:left="420"/>
      </w:pPr>
      <w:r>
        <w:t>For string-upcase, string-downcase, and string-capitalize, string is not modified. However, if no characters in string require conversion, the result may be either string or a copy of it, at the implementation's discretion.</w:t>
      </w:r>
    </w:p>
    <w:p w:rsidR="00B67D6E" w:rsidRDefault="00B67D6E" w:rsidP="00EC4AC2">
      <w:pPr>
        <w:spacing w:line="140" w:lineRule="atLeast"/>
      </w:pPr>
      <w:r>
        <w:t>Examples:</w:t>
      </w:r>
    </w:p>
    <w:p w:rsidR="00B67D6E" w:rsidRDefault="00B67D6E" w:rsidP="00EC4AC2">
      <w:pPr>
        <w:spacing w:line="140" w:lineRule="atLeast"/>
        <w:ind w:left="420"/>
      </w:pPr>
      <w:r>
        <w:t xml:space="preserve"> (string-upcase "abcde") </w:t>
      </w:r>
      <w:r>
        <w:rPr>
          <w:rFonts w:ascii="宋体" w:eastAsia="宋体" w:hAnsi="宋体" w:hint="eastAsia"/>
        </w:rPr>
        <w:t>→</w:t>
      </w:r>
      <w:r>
        <w:t>"ABCDE"</w:t>
      </w:r>
    </w:p>
    <w:p w:rsidR="00B67D6E" w:rsidRDefault="00B67D6E" w:rsidP="00EC4AC2">
      <w:pPr>
        <w:spacing w:line="140" w:lineRule="atLeast"/>
        <w:ind w:left="420"/>
      </w:pPr>
      <w:r>
        <w:lastRenderedPageBreak/>
        <w:t xml:space="preserve"> (string-upcase "Dr. Livingston, I presume?")</w:t>
      </w:r>
    </w:p>
    <w:p w:rsidR="00B67D6E" w:rsidRDefault="00B67D6E" w:rsidP="00EC4AC2">
      <w:pPr>
        <w:spacing w:line="140" w:lineRule="atLeast"/>
        <w:ind w:left="420"/>
      </w:pPr>
      <w:r>
        <w:rPr>
          <w:rFonts w:ascii="宋体" w:eastAsia="宋体" w:hAnsi="宋体" w:hint="eastAsia"/>
        </w:rPr>
        <w:t>→</w:t>
      </w:r>
      <w:r>
        <w:t>"DR. LIVINGSTON, I PRESUME?"</w:t>
      </w:r>
    </w:p>
    <w:p w:rsidR="00B67D6E" w:rsidRDefault="00B67D6E" w:rsidP="00EC4AC2">
      <w:pPr>
        <w:spacing w:line="140" w:lineRule="atLeast"/>
        <w:ind w:left="420"/>
      </w:pPr>
      <w:r>
        <w:t xml:space="preserve"> (string-upcase "Dr. Livingston, I presume?" :start 6 :end 10)</w:t>
      </w:r>
    </w:p>
    <w:p w:rsidR="00B67D6E" w:rsidRDefault="00B67D6E" w:rsidP="00EC4AC2">
      <w:pPr>
        <w:spacing w:line="140" w:lineRule="atLeast"/>
        <w:ind w:left="420"/>
      </w:pPr>
      <w:r>
        <w:rPr>
          <w:rFonts w:ascii="宋体" w:eastAsia="宋体" w:hAnsi="宋体" w:hint="eastAsia"/>
        </w:rPr>
        <w:t>→</w:t>
      </w:r>
      <w:r>
        <w:t>"Dr. LiVINGston, I presume?"</w:t>
      </w:r>
    </w:p>
    <w:p w:rsidR="00B67D6E" w:rsidRDefault="00B67D6E" w:rsidP="00EC4AC2">
      <w:pPr>
        <w:spacing w:line="140" w:lineRule="atLeast"/>
        <w:ind w:left="420"/>
      </w:pPr>
      <w:r>
        <w:t xml:space="preserve"> (string-downcase "Dr. Livingston, I presume?")</w:t>
      </w:r>
    </w:p>
    <w:p w:rsidR="00B67D6E" w:rsidRDefault="00B67D6E" w:rsidP="00EC4AC2">
      <w:pPr>
        <w:spacing w:line="140" w:lineRule="atLeast"/>
        <w:ind w:left="420"/>
      </w:pPr>
      <w:r>
        <w:rPr>
          <w:rFonts w:ascii="宋体" w:eastAsia="宋体" w:hAnsi="宋体" w:hint="eastAsia"/>
        </w:rPr>
        <w:t>→</w:t>
      </w:r>
      <w:r>
        <w:t>"dr. livingston, i presume?"</w:t>
      </w:r>
    </w:p>
    <w:p w:rsidR="00B67D6E" w:rsidRDefault="00B67D6E" w:rsidP="00EC4AC2">
      <w:pPr>
        <w:spacing w:line="140" w:lineRule="atLeast"/>
        <w:ind w:left="420"/>
      </w:pPr>
      <w:r>
        <w:t xml:space="preserve"> (string-capitalize "elm 13c arthur;fig don't") </w:t>
      </w:r>
      <w:r>
        <w:rPr>
          <w:rFonts w:ascii="宋体" w:eastAsia="宋体" w:hAnsi="宋体" w:hint="eastAsia"/>
        </w:rPr>
        <w:t>→</w:t>
      </w:r>
      <w:r>
        <w:t>"Elm 13c Arthur;Fig Don'T"</w:t>
      </w:r>
    </w:p>
    <w:p w:rsidR="00B67D6E" w:rsidRDefault="00B67D6E" w:rsidP="00EC4AC2">
      <w:pPr>
        <w:spacing w:line="140" w:lineRule="atLeast"/>
        <w:ind w:left="420"/>
      </w:pPr>
      <w:r>
        <w:t xml:space="preserve"> (string-capitalize " hello ") </w:t>
      </w:r>
      <w:r>
        <w:rPr>
          <w:rFonts w:ascii="宋体" w:eastAsia="宋体" w:hAnsi="宋体" w:hint="eastAsia"/>
        </w:rPr>
        <w:t>→</w:t>
      </w:r>
      <w:r>
        <w:t>" Hello "</w:t>
      </w:r>
    </w:p>
    <w:p w:rsidR="00B67D6E" w:rsidRDefault="00B67D6E" w:rsidP="00EC4AC2">
      <w:pPr>
        <w:spacing w:line="140" w:lineRule="atLeast"/>
        <w:ind w:left="420"/>
      </w:pPr>
      <w:r>
        <w:t xml:space="preserve"> (string-capitalize "occlUDeD cASEmenTs FOreSTAll iNADVertent DEFenestraTION")</w:t>
      </w:r>
    </w:p>
    <w:p w:rsidR="00B67D6E" w:rsidRDefault="00A93A55" w:rsidP="00EC4AC2">
      <w:pPr>
        <w:spacing w:line="140" w:lineRule="atLeast"/>
        <w:ind w:left="420"/>
      </w:pPr>
      <w:r w:rsidRPr="00A93A55">
        <w:rPr>
          <w:rStyle w:val="codeExample"/>
          <w:rFonts w:hint="eastAsia"/>
        </w:rPr>
        <w:t>→</w:t>
      </w:r>
      <w:r w:rsidR="00B67D6E">
        <w:t>"Occluded Casements Forestall Inadvertent Defenestration"</w:t>
      </w:r>
    </w:p>
    <w:p w:rsidR="00B67D6E" w:rsidRDefault="00B67D6E" w:rsidP="00EC4AC2">
      <w:pPr>
        <w:spacing w:line="140" w:lineRule="atLeast"/>
        <w:ind w:left="420"/>
      </w:pPr>
      <w:r>
        <w:t xml:space="preserve"> (string-capitalize 'kludgy-hash-search) </w:t>
      </w:r>
      <w:r>
        <w:rPr>
          <w:rFonts w:ascii="宋体" w:eastAsia="宋体" w:hAnsi="宋体" w:hint="eastAsia"/>
        </w:rPr>
        <w:t>→</w:t>
      </w:r>
      <w:r>
        <w:t>"Kludgy-Hash-Search"</w:t>
      </w:r>
    </w:p>
    <w:p w:rsidR="00B67D6E" w:rsidRDefault="00B67D6E" w:rsidP="00EC4AC2">
      <w:pPr>
        <w:spacing w:line="140" w:lineRule="atLeast"/>
        <w:ind w:left="420"/>
      </w:pPr>
      <w:r>
        <w:t xml:space="preserve"> (string-capitalize "DON'T!") </w:t>
      </w:r>
      <w:r>
        <w:rPr>
          <w:rFonts w:ascii="宋体" w:eastAsia="宋体" w:hAnsi="宋体" w:hint="eastAsia"/>
        </w:rPr>
        <w:t>→</w:t>
      </w:r>
      <w:r>
        <w:t>"Don'T!"    ;not "Don't!"</w:t>
      </w:r>
    </w:p>
    <w:p w:rsidR="00B67D6E" w:rsidRDefault="00B67D6E" w:rsidP="00EC4AC2">
      <w:pPr>
        <w:spacing w:line="140" w:lineRule="atLeast"/>
        <w:ind w:left="420"/>
      </w:pPr>
      <w:r>
        <w:t xml:space="preserve"> (string-capitalize "pipe 13a, foo16c") </w:t>
      </w:r>
      <w:r>
        <w:rPr>
          <w:rFonts w:ascii="宋体" w:eastAsia="宋体" w:hAnsi="宋体" w:hint="eastAsia"/>
        </w:rPr>
        <w:t>→</w:t>
      </w:r>
      <w:r>
        <w:t>"Pipe 13a, Foo16c"</w:t>
      </w:r>
    </w:p>
    <w:p w:rsidR="00B67D6E" w:rsidRDefault="00B67D6E" w:rsidP="00EC4AC2">
      <w:pPr>
        <w:spacing w:line="140" w:lineRule="atLeast"/>
        <w:ind w:left="420"/>
      </w:pPr>
      <w:r>
        <w:t xml:space="preserve"> (setq str (copy-seq "0123ABCD890a")) </w:t>
      </w:r>
      <w:r>
        <w:rPr>
          <w:rFonts w:ascii="宋体" w:eastAsia="宋体" w:hAnsi="宋体" w:hint="eastAsia"/>
        </w:rPr>
        <w:t>→</w:t>
      </w:r>
      <w:r>
        <w:t>"0123ABCD890a"</w:t>
      </w:r>
    </w:p>
    <w:p w:rsidR="00B67D6E" w:rsidRDefault="00B67D6E" w:rsidP="00EC4AC2">
      <w:pPr>
        <w:spacing w:line="140" w:lineRule="atLeast"/>
        <w:ind w:left="420"/>
      </w:pPr>
      <w:r>
        <w:t xml:space="preserve"> (nstring-downcase str :start 5 :end 7) </w:t>
      </w:r>
      <w:r>
        <w:rPr>
          <w:rFonts w:ascii="宋体" w:eastAsia="宋体" w:hAnsi="宋体" w:hint="eastAsia"/>
        </w:rPr>
        <w:t>→</w:t>
      </w:r>
      <w:r>
        <w:t>"0123AbcD890a"</w:t>
      </w:r>
    </w:p>
    <w:p w:rsidR="00B67D6E" w:rsidRDefault="00B67D6E" w:rsidP="00EC4AC2">
      <w:pPr>
        <w:spacing w:line="140" w:lineRule="atLeast"/>
        <w:ind w:left="420"/>
      </w:pPr>
      <w:r>
        <w:t xml:space="preserve"> str </w:t>
      </w:r>
      <w:r>
        <w:rPr>
          <w:rFonts w:ascii="宋体" w:eastAsia="宋体" w:hAnsi="宋体" w:hint="eastAsia"/>
        </w:rPr>
        <w:t>→</w:t>
      </w:r>
      <w:r>
        <w:t>"0123AbcD890a"</w:t>
      </w:r>
    </w:p>
    <w:p w:rsidR="00B67D6E" w:rsidRDefault="00B67D6E" w:rsidP="00EC4AC2">
      <w:pPr>
        <w:spacing w:line="140" w:lineRule="atLeast"/>
      </w:pPr>
      <w:r>
        <w:t>Side Effects:</w:t>
      </w:r>
    </w:p>
    <w:p w:rsidR="00B67D6E" w:rsidRDefault="00B67D6E" w:rsidP="00EC4AC2">
      <w:pPr>
        <w:spacing w:line="140" w:lineRule="atLeast"/>
        <w:ind w:left="420"/>
      </w:pPr>
      <w:r>
        <w:t>nstring-upcase, nstring-downcase, and nstring-capitalize modify string as appropriate rather than constructing a new string.</w:t>
      </w:r>
    </w:p>
    <w:p w:rsidR="00B67D6E" w:rsidRDefault="00B67D6E" w:rsidP="00EC4AC2">
      <w:pPr>
        <w:spacing w:line="140" w:lineRule="atLeast"/>
      </w:pPr>
      <w:r>
        <w:t>See Also:</w:t>
      </w:r>
    </w:p>
    <w:p w:rsidR="00B67D6E" w:rsidRDefault="00B67D6E" w:rsidP="00EC4AC2">
      <w:pPr>
        <w:spacing w:line="140" w:lineRule="atLeast"/>
        <w:ind w:left="420"/>
      </w:pPr>
      <w:r>
        <w:t>char-upcase, char-downcase</w:t>
      </w:r>
    </w:p>
    <w:p w:rsidR="00B67D6E" w:rsidRDefault="00B67D6E" w:rsidP="00EC4AC2">
      <w:pPr>
        <w:spacing w:line="140" w:lineRule="atLeast"/>
      </w:pPr>
      <w:r>
        <w:t>Notes:</w:t>
      </w:r>
    </w:p>
    <w:p w:rsidR="00B67D6E" w:rsidRDefault="00B67D6E" w:rsidP="00EC4AC2">
      <w:pPr>
        <w:spacing w:line="140" w:lineRule="atLeast"/>
        <w:ind w:left="420"/>
      </w:pPr>
      <w:r>
        <w:t>The result is always of the same length as string.</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string-trim, string-lef</w:t>
            </w:r>
            <w:r>
              <w:t>t-trim, string-right-trim</w:t>
            </w:r>
          </w:p>
        </w:tc>
        <w:tc>
          <w:tcPr>
            <w:tcW w:w="4148" w:type="dxa"/>
            <w:vAlign w:val="center"/>
          </w:tcPr>
          <w:p w:rsidR="00B67D6E" w:rsidRPr="00ED595B" w:rsidRDefault="00B67D6E" w:rsidP="00EC4AC2">
            <w:pPr>
              <w:spacing w:line="140" w:lineRule="atLeast"/>
              <w:jc w:val="right"/>
            </w:pPr>
            <w:r>
              <w:t>Function</w:t>
            </w:r>
          </w:p>
        </w:tc>
      </w:tr>
    </w:tbl>
    <w:p w:rsidR="00B67D6E" w:rsidRDefault="00B67D6E" w:rsidP="00EC4AC2">
      <w:pPr>
        <w:spacing w:line="140" w:lineRule="atLeast"/>
      </w:pPr>
      <w:r>
        <w:t>Syntax:</w:t>
      </w:r>
    </w:p>
    <w:p w:rsidR="00B67D6E" w:rsidRDefault="00B67D6E" w:rsidP="00EC4AC2">
      <w:pPr>
        <w:spacing w:line="140" w:lineRule="atLeast"/>
        <w:ind w:left="420"/>
      </w:pPr>
      <w:r>
        <w:lastRenderedPageBreak/>
        <w:t xml:space="preserve">string-trim character-bag string </w:t>
      </w:r>
      <w:r>
        <w:rPr>
          <w:rFonts w:ascii="宋体" w:eastAsia="宋体" w:hAnsi="宋体" w:hint="eastAsia"/>
        </w:rPr>
        <w:t>→</w:t>
      </w:r>
      <w:r>
        <w:t>trimmed-string</w:t>
      </w:r>
    </w:p>
    <w:p w:rsidR="00B67D6E" w:rsidRDefault="00B67D6E" w:rsidP="00EC4AC2">
      <w:pPr>
        <w:spacing w:line="140" w:lineRule="atLeast"/>
        <w:ind w:left="420"/>
      </w:pPr>
      <w:r>
        <w:t xml:space="preserve">string-left-trim character-bag string </w:t>
      </w:r>
      <w:r>
        <w:rPr>
          <w:rFonts w:ascii="宋体" w:eastAsia="宋体" w:hAnsi="宋体" w:hint="eastAsia"/>
        </w:rPr>
        <w:t>→</w:t>
      </w:r>
      <w:r>
        <w:t>trimmed-string</w:t>
      </w:r>
    </w:p>
    <w:p w:rsidR="00B67D6E" w:rsidRDefault="00B67D6E" w:rsidP="00EC4AC2">
      <w:pPr>
        <w:spacing w:line="140" w:lineRule="atLeast"/>
        <w:ind w:left="420"/>
      </w:pPr>
      <w:r>
        <w:t xml:space="preserve">string-right-trim character-bag string </w:t>
      </w:r>
      <w:r>
        <w:rPr>
          <w:rFonts w:ascii="宋体" w:eastAsia="宋体" w:hAnsi="宋体" w:hint="eastAsia"/>
        </w:rPr>
        <w:t>→</w:t>
      </w:r>
      <w:r>
        <w:t>trimmed-string</w:t>
      </w:r>
    </w:p>
    <w:p w:rsidR="00B67D6E" w:rsidRDefault="00B67D6E" w:rsidP="00EC4AC2">
      <w:pPr>
        <w:spacing w:line="140" w:lineRule="atLeast"/>
      </w:pPr>
      <w:r>
        <w:t>Arguments and Values:</w:t>
      </w:r>
    </w:p>
    <w:p w:rsidR="00B67D6E" w:rsidRDefault="00B67D6E" w:rsidP="00EC4AC2">
      <w:pPr>
        <w:spacing w:line="140" w:lineRule="atLeast"/>
        <w:ind w:left="420"/>
      </w:pPr>
      <w:r>
        <w:t>character-bag—a sequence containing characters.</w:t>
      </w:r>
    </w:p>
    <w:p w:rsidR="00B67D6E" w:rsidRDefault="00B67D6E" w:rsidP="00EC4AC2">
      <w:pPr>
        <w:spacing w:line="140" w:lineRule="atLeast"/>
        <w:ind w:left="420"/>
      </w:pPr>
      <w:r>
        <w:t>string—a string designator.</w:t>
      </w:r>
    </w:p>
    <w:p w:rsidR="00B67D6E" w:rsidRDefault="00B67D6E" w:rsidP="00EC4AC2">
      <w:pPr>
        <w:spacing w:line="140" w:lineRule="atLeast"/>
        <w:ind w:left="420"/>
      </w:pPr>
      <w:r>
        <w:t>trimmed-string—a string.</w:t>
      </w:r>
    </w:p>
    <w:p w:rsidR="00B67D6E" w:rsidRDefault="00B67D6E" w:rsidP="00EC4AC2">
      <w:pPr>
        <w:spacing w:line="140" w:lineRule="atLeast"/>
      </w:pPr>
      <w:r>
        <w:t>Description:</w:t>
      </w:r>
    </w:p>
    <w:p w:rsidR="00B67D6E" w:rsidRDefault="00B67D6E" w:rsidP="00EC4AC2">
      <w:pPr>
        <w:spacing w:line="140" w:lineRule="atLeast"/>
        <w:ind w:left="420"/>
      </w:pPr>
      <w:r>
        <w:t>string-trim returns a substring of string, with all characters in character-bag stripped off the beginning and end. string-left-trim is similar but strips characters off only the beginning; string-right-trim strips off only the end.</w:t>
      </w:r>
    </w:p>
    <w:p w:rsidR="00B67D6E" w:rsidRDefault="00B67D6E" w:rsidP="00EC4AC2">
      <w:pPr>
        <w:spacing w:line="140" w:lineRule="atLeast"/>
        <w:ind w:left="420"/>
      </w:pPr>
      <w:r>
        <w:t>If no characters need to be trimmed from the string, then either string itself or a copy of it may be returned, at the discretion of the implementation.</w:t>
      </w:r>
    </w:p>
    <w:p w:rsidR="00B67D6E" w:rsidRDefault="00B67D6E" w:rsidP="00EC4AC2">
      <w:pPr>
        <w:spacing w:line="140" w:lineRule="atLeast"/>
        <w:ind w:left="420"/>
      </w:pPr>
      <w:r>
        <w:t>All of these functions observe the fill pointer.</w:t>
      </w:r>
    </w:p>
    <w:p w:rsidR="00B67D6E" w:rsidRDefault="00B67D6E" w:rsidP="00EC4AC2">
      <w:pPr>
        <w:spacing w:line="140" w:lineRule="atLeast"/>
      </w:pPr>
      <w:r>
        <w:t>Examples:</w:t>
      </w:r>
    </w:p>
    <w:p w:rsidR="00B67D6E" w:rsidRDefault="00B67D6E" w:rsidP="00EC4AC2">
      <w:pPr>
        <w:spacing w:line="140" w:lineRule="atLeast"/>
        <w:ind w:left="420"/>
      </w:pPr>
      <w:r>
        <w:t xml:space="preserve"> (string-trim "abc" "abcaakaaakabcaaa") </w:t>
      </w:r>
      <w:r>
        <w:rPr>
          <w:rFonts w:ascii="宋体" w:eastAsia="宋体" w:hAnsi="宋体" w:hint="eastAsia"/>
        </w:rPr>
        <w:t>→</w:t>
      </w:r>
      <w:r>
        <w:t>"kaaak"</w:t>
      </w:r>
    </w:p>
    <w:p w:rsidR="00B67D6E" w:rsidRDefault="00B67D6E" w:rsidP="00EC4AC2">
      <w:pPr>
        <w:spacing w:line="140" w:lineRule="atLeast"/>
        <w:ind w:left="420"/>
      </w:pPr>
      <w:r>
        <w:t xml:space="preserve"> (string-trim '(#\Space #\Tab #\Newline) " garbanzo beans</w:t>
      </w:r>
    </w:p>
    <w:p w:rsidR="00B67D6E" w:rsidRDefault="00B67D6E" w:rsidP="00EC4AC2">
      <w:pPr>
        <w:spacing w:line="140" w:lineRule="atLeast"/>
        <w:ind w:left="420"/>
      </w:pPr>
      <w:r>
        <w:t xml:space="preserve">       ") </w:t>
      </w:r>
      <w:r>
        <w:rPr>
          <w:rFonts w:ascii="宋体" w:eastAsia="宋体" w:hAnsi="宋体" w:hint="eastAsia"/>
        </w:rPr>
        <w:t>→</w:t>
      </w:r>
      <w:r>
        <w:t>"garbanzo beans"</w:t>
      </w:r>
    </w:p>
    <w:p w:rsidR="00B67D6E" w:rsidRDefault="00B67D6E" w:rsidP="00EC4AC2">
      <w:pPr>
        <w:spacing w:line="140" w:lineRule="atLeast"/>
        <w:ind w:left="420"/>
      </w:pPr>
      <w:r>
        <w:t xml:space="preserve"> (string-trim " (*)" " ( *three (silly) words* ) ")</w:t>
      </w:r>
    </w:p>
    <w:p w:rsidR="00B67D6E" w:rsidRDefault="00B67D6E" w:rsidP="00EC4AC2">
      <w:pPr>
        <w:spacing w:line="140" w:lineRule="atLeast"/>
        <w:ind w:left="420"/>
      </w:pPr>
      <w:r>
        <w:rPr>
          <w:rFonts w:ascii="宋体" w:eastAsia="宋体" w:hAnsi="宋体" w:hint="eastAsia"/>
        </w:rPr>
        <w:t>→</w:t>
      </w:r>
      <w:r>
        <w:t>"three (silly) words"</w:t>
      </w:r>
    </w:p>
    <w:p w:rsidR="00B67D6E" w:rsidRDefault="00B67D6E" w:rsidP="00EC4AC2">
      <w:pPr>
        <w:spacing w:line="140" w:lineRule="atLeast"/>
        <w:ind w:left="420"/>
      </w:pPr>
      <w:r>
        <w:t xml:space="preserve"> (string-left-trim "abc" "labcabcabc") </w:t>
      </w:r>
      <w:r>
        <w:rPr>
          <w:rFonts w:ascii="宋体" w:eastAsia="宋体" w:hAnsi="宋体" w:hint="eastAsia"/>
        </w:rPr>
        <w:t>→</w:t>
      </w:r>
      <w:r>
        <w:t>"labcabcabc"</w:t>
      </w:r>
    </w:p>
    <w:p w:rsidR="00B67D6E" w:rsidRDefault="00B67D6E" w:rsidP="00EC4AC2">
      <w:pPr>
        <w:spacing w:line="140" w:lineRule="atLeast"/>
        <w:ind w:left="420"/>
      </w:pPr>
      <w:r>
        <w:t xml:space="preserve"> (string-left-trim " (*)" " ( *three (silly) words* ) ")</w:t>
      </w:r>
    </w:p>
    <w:p w:rsidR="00B67D6E" w:rsidRDefault="00B67D6E" w:rsidP="00EC4AC2">
      <w:pPr>
        <w:spacing w:line="140" w:lineRule="atLeast"/>
        <w:ind w:left="420"/>
      </w:pPr>
      <w:r>
        <w:rPr>
          <w:rFonts w:ascii="宋体" w:eastAsia="宋体" w:hAnsi="宋体" w:hint="eastAsia"/>
        </w:rPr>
        <w:t>→</w:t>
      </w:r>
      <w:r>
        <w:t>"three (silly) words* ) "</w:t>
      </w:r>
    </w:p>
    <w:p w:rsidR="00B67D6E" w:rsidRDefault="00B67D6E" w:rsidP="00EC4AC2">
      <w:pPr>
        <w:spacing w:line="140" w:lineRule="atLeast"/>
        <w:ind w:left="420"/>
      </w:pPr>
      <w:r>
        <w:t xml:space="preserve"> (string-right-trim " (*)" " ( *three (silly) words* ) ")</w:t>
      </w:r>
    </w:p>
    <w:p w:rsidR="00B67D6E" w:rsidRDefault="00B67D6E" w:rsidP="00EC4AC2">
      <w:pPr>
        <w:spacing w:line="140" w:lineRule="atLeast"/>
        <w:ind w:left="420"/>
      </w:pPr>
      <w:r>
        <w:rPr>
          <w:rFonts w:ascii="宋体" w:eastAsia="宋体" w:hAnsi="宋体" w:hint="eastAsia"/>
        </w:rPr>
        <w:t>→</w:t>
      </w:r>
      <w:r>
        <w:t>" ( *three (silly) words"</w:t>
      </w:r>
    </w:p>
    <w:p w:rsidR="00B67D6E" w:rsidRDefault="00B67D6E" w:rsidP="00EC4AC2">
      <w:pPr>
        <w:spacing w:line="140" w:lineRule="atLeast"/>
      </w:pPr>
      <w:r>
        <w:lastRenderedPageBreak/>
        <w:t>Affected By:</w:t>
      </w:r>
    </w:p>
    <w:p w:rsidR="00B67D6E" w:rsidRDefault="00B67D6E" w:rsidP="00EC4AC2">
      <w:pPr>
        <w:spacing w:line="140" w:lineRule="atLeast"/>
        <w:ind w:left="420"/>
      </w:pPr>
      <w:r>
        <w:t>The implementation.</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6379"/>
        <w:gridCol w:w="1917"/>
      </w:tblGrid>
      <w:tr w:rsidR="00B67D6E" w:rsidTr="00B67D6E">
        <w:tc>
          <w:tcPr>
            <w:tcW w:w="6379" w:type="dxa"/>
            <w:vAlign w:val="center"/>
          </w:tcPr>
          <w:p w:rsidR="00B67D6E" w:rsidRDefault="00B67D6E" w:rsidP="00EC4AC2">
            <w:pPr>
              <w:spacing w:line="140" w:lineRule="atLeast"/>
              <w:jc w:val="both"/>
            </w:pPr>
            <w:r w:rsidRPr="00ED595B">
              <w:t>string=, string/=, string&lt;, string&gt;, string&lt;=, string&gt;=, string-equal, string-not-equal, string-lessp, string-greaterp, string-not-greaterp, string-not-lessp</w:t>
            </w:r>
          </w:p>
        </w:tc>
        <w:tc>
          <w:tcPr>
            <w:tcW w:w="1917"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string= string1 string2 &amp;key start1 end1 start2 end2 </w:t>
      </w:r>
      <w:r>
        <w:rPr>
          <w:rFonts w:ascii="宋体" w:eastAsia="宋体" w:hAnsi="宋体" w:hint="eastAsia"/>
        </w:rPr>
        <w:t>→</w:t>
      </w:r>
      <w:r>
        <w:t>generalized-boolean</w:t>
      </w:r>
    </w:p>
    <w:p w:rsidR="00B67D6E" w:rsidRDefault="00B67D6E" w:rsidP="00EC4AC2">
      <w:pPr>
        <w:spacing w:line="140" w:lineRule="atLeast"/>
        <w:ind w:left="420"/>
      </w:pPr>
      <w:r>
        <w:t xml:space="preserve">string/= string1 string2 &amp;key start1 end1 start2 end2 </w:t>
      </w:r>
      <w:r>
        <w:rPr>
          <w:rFonts w:ascii="宋体" w:eastAsia="宋体" w:hAnsi="宋体" w:hint="eastAsia"/>
        </w:rPr>
        <w:t>→</w:t>
      </w:r>
      <w:r>
        <w:t>mismatch-index</w:t>
      </w:r>
    </w:p>
    <w:p w:rsidR="00B67D6E" w:rsidRDefault="00B67D6E" w:rsidP="00EC4AC2">
      <w:pPr>
        <w:spacing w:line="140" w:lineRule="atLeast"/>
        <w:ind w:left="420"/>
      </w:pPr>
      <w:r>
        <w:t xml:space="preserve">string&lt; string1 string2 &amp;key start1 end1 start2 end2 </w:t>
      </w:r>
      <w:r>
        <w:rPr>
          <w:rFonts w:ascii="宋体" w:eastAsia="宋体" w:hAnsi="宋体" w:hint="eastAsia"/>
        </w:rPr>
        <w:t>→</w:t>
      </w:r>
      <w:r>
        <w:t>mismatch-index</w:t>
      </w:r>
    </w:p>
    <w:p w:rsidR="00B67D6E" w:rsidRDefault="00B67D6E" w:rsidP="00EC4AC2">
      <w:pPr>
        <w:spacing w:line="140" w:lineRule="atLeast"/>
        <w:ind w:left="420"/>
      </w:pPr>
      <w:r>
        <w:t xml:space="preserve">string&gt; string1 string2 &amp;key start1 end1 start2 end2 </w:t>
      </w:r>
      <w:r>
        <w:rPr>
          <w:rFonts w:ascii="宋体" w:eastAsia="宋体" w:hAnsi="宋体" w:hint="eastAsia"/>
        </w:rPr>
        <w:t>→</w:t>
      </w:r>
      <w:r>
        <w:t>mismatch-index</w:t>
      </w:r>
    </w:p>
    <w:p w:rsidR="00B67D6E" w:rsidRDefault="00B67D6E" w:rsidP="00EC4AC2">
      <w:pPr>
        <w:spacing w:line="140" w:lineRule="atLeast"/>
        <w:ind w:left="420"/>
      </w:pPr>
      <w:r>
        <w:t xml:space="preserve">string&lt;= string1 string2 &amp;key start1 end1 start2 end2 </w:t>
      </w:r>
      <w:r>
        <w:rPr>
          <w:rFonts w:ascii="宋体" w:eastAsia="宋体" w:hAnsi="宋体" w:hint="eastAsia"/>
        </w:rPr>
        <w:t>→</w:t>
      </w:r>
      <w:r>
        <w:t>mismatch-index</w:t>
      </w:r>
    </w:p>
    <w:p w:rsidR="00B67D6E" w:rsidRDefault="00B67D6E" w:rsidP="00EC4AC2">
      <w:pPr>
        <w:spacing w:line="140" w:lineRule="atLeast"/>
        <w:ind w:left="420"/>
      </w:pPr>
      <w:r>
        <w:t xml:space="preserve">string&gt;= string1 string2 &amp;key start1 end1 start2 end2 </w:t>
      </w:r>
      <w:r>
        <w:rPr>
          <w:rFonts w:ascii="宋体" w:eastAsia="宋体" w:hAnsi="宋体" w:hint="eastAsia"/>
        </w:rPr>
        <w:t>→</w:t>
      </w:r>
      <w:r>
        <w:t>mismatch-index</w:t>
      </w:r>
    </w:p>
    <w:p w:rsidR="00B67D6E" w:rsidRDefault="00B67D6E" w:rsidP="00EC4AC2">
      <w:pPr>
        <w:spacing w:line="140" w:lineRule="atLeast"/>
        <w:ind w:left="420"/>
      </w:pPr>
      <w:r>
        <w:t xml:space="preserve">string-equal string1 string2 &amp;key start1 end1 start2 end2 </w:t>
      </w:r>
      <w:r>
        <w:rPr>
          <w:rFonts w:ascii="宋体" w:eastAsia="宋体" w:hAnsi="宋体" w:hint="eastAsia"/>
        </w:rPr>
        <w:t>→</w:t>
      </w:r>
      <w:r>
        <w:t>generalized-boolean</w:t>
      </w:r>
    </w:p>
    <w:p w:rsidR="00B67D6E" w:rsidRDefault="00B67D6E" w:rsidP="00EC4AC2">
      <w:pPr>
        <w:spacing w:line="140" w:lineRule="atLeast"/>
        <w:ind w:left="420"/>
      </w:pPr>
      <w:r>
        <w:t xml:space="preserve">string-not-equal string1 string2 &amp;key start1 end1 start2 end2 </w:t>
      </w:r>
      <w:r>
        <w:rPr>
          <w:rFonts w:ascii="宋体" w:eastAsia="宋体" w:hAnsi="宋体" w:hint="eastAsia"/>
        </w:rPr>
        <w:t>→</w:t>
      </w:r>
      <w:r>
        <w:t>mismatch-index</w:t>
      </w:r>
    </w:p>
    <w:p w:rsidR="00B67D6E" w:rsidRDefault="00B67D6E" w:rsidP="00EC4AC2">
      <w:pPr>
        <w:spacing w:line="140" w:lineRule="atLeast"/>
        <w:ind w:left="420"/>
      </w:pPr>
      <w:r>
        <w:t xml:space="preserve">string-lessp string1 string2 &amp;key start1 end1 start2 end2 </w:t>
      </w:r>
      <w:r>
        <w:rPr>
          <w:rFonts w:ascii="宋体" w:eastAsia="宋体" w:hAnsi="宋体" w:hint="eastAsia"/>
        </w:rPr>
        <w:t>→</w:t>
      </w:r>
      <w:r>
        <w:t>mismatch-index</w:t>
      </w:r>
    </w:p>
    <w:p w:rsidR="00B67D6E" w:rsidRDefault="00B67D6E" w:rsidP="00EC4AC2">
      <w:pPr>
        <w:spacing w:line="140" w:lineRule="atLeast"/>
        <w:ind w:left="420"/>
      </w:pPr>
      <w:r>
        <w:t xml:space="preserve">string-greaterp string1 string2 &amp;key start1 end1 start2 end2 </w:t>
      </w:r>
      <w:r>
        <w:rPr>
          <w:rFonts w:ascii="宋体" w:eastAsia="宋体" w:hAnsi="宋体" w:hint="eastAsia"/>
        </w:rPr>
        <w:t>→</w:t>
      </w:r>
      <w:r>
        <w:t>mismatch-index</w:t>
      </w:r>
    </w:p>
    <w:p w:rsidR="00B67D6E" w:rsidRDefault="00B67D6E" w:rsidP="00EC4AC2">
      <w:pPr>
        <w:spacing w:line="140" w:lineRule="atLeast"/>
        <w:ind w:left="420"/>
      </w:pPr>
      <w:r>
        <w:t xml:space="preserve">string-not-greaterp string1 string2 &amp;key start1 end1 start2 end2 </w:t>
      </w:r>
      <w:r>
        <w:rPr>
          <w:rFonts w:ascii="宋体" w:eastAsia="宋体" w:hAnsi="宋体" w:hint="eastAsia"/>
        </w:rPr>
        <w:t>→</w:t>
      </w:r>
      <w:r>
        <w:t>mismatch-index</w:t>
      </w:r>
    </w:p>
    <w:p w:rsidR="00B67D6E" w:rsidRDefault="00B67D6E" w:rsidP="00EC4AC2">
      <w:pPr>
        <w:spacing w:line="140" w:lineRule="atLeast"/>
        <w:ind w:left="420"/>
      </w:pPr>
      <w:r>
        <w:t xml:space="preserve">string-not-lessp string1 string2 &amp;key start1 end1 start2 end2 </w:t>
      </w:r>
      <w:r>
        <w:rPr>
          <w:rFonts w:ascii="宋体" w:eastAsia="宋体" w:hAnsi="宋体" w:hint="eastAsia"/>
        </w:rPr>
        <w:t>→</w:t>
      </w:r>
      <w:r>
        <w:t>mismatch-index</w:t>
      </w:r>
    </w:p>
    <w:p w:rsidR="00B67D6E" w:rsidRDefault="00B67D6E" w:rsidP="00EC4AC2">
      <w:pPr>
        <w:spacing w:line="140" w:lineRule="atLeast"/>
      </w:pPr>
      <w:r>
        <w:t>Arguments and Values:</w:t>
      </w:r>
    </w:p>
    <w:p w:rsidR="00B67D6E" w:rsidRDefault="00B67D6E" w:rsidP="00EC4AC2">
      <w:pPr>
        <w:spacing w:line="140" w:lineRule="atLeast"/>
        <w:ind w:left="420"/>
      </w:pPr>
      <w:r>
        <w:t>string1—a string designator.</w:t>
      </w:r>
    </w:p>
    <w:p w:rsidR="00B67D6E" w:rsidRDefault="00B67D6E" w:rsidP="00EC4AC2">
      <w:pPr>
        <w:spacing w:line="140" w:lineRule="atLeast"/>
        <w:ind w:left="420"/>
      </w:pPr>
      <w:r>
        <w:t>string2—a string designator.</w:t>
      </w:r>
    </w:p>
    <w:p w:rsidR="00B67D6E" w:rsidRDefault="00B67D6E" w:rsidP="00EC4AC2">
      <w:pPr>
        <w:spacing w:line="140" w:lineRule="atLeast"/>
        <w:ind w:left="420"/>
      </w:pPr>
      <w:r>
        <w:t>start1, end1—bounding index designators of string1. The defaults for start and end are 0 and nil, respectively.</w:t>
      </w:r>
    </w:p>
    <w:p w:rsidR="00B67D6E" w:rsidRDefault="00B67D6E" w:rsidP="00EC4AC2">
      <w:pPr>
        <w:spacing w:line="140" w:lineRule="atLeast"/>
        <w:ind w:left="420"/>
      </w:pPr>
      <w:r>
        <w:t>start2, end2—bounding index designators of string2. The defaults for start and end are 0 and nil, respectively.</w:t>
      </w:r>
    </w:p>
    <w:p w:rsidR="00B67D6E" w:rsidRDefault="00B67D6E" w:rsidP="00EC4AC2">
      <w:pPr>
        <w:spacing w:line="140" w:lineRule="atLeast"/>
        <w:ind w:left="420"/>
      </w:pPr>
      <w:r>
        <w:t>generalized-boolean—a generalized boolean.</w:t>
      </w:r>
    </w:p>
    <w:p w:rsidR="00B67D6E" w:rsidRDefault="00B67D6E" w:rsidP="00EC4AC2">
      <w:pPr>
        <w:spacing w:line="140" w:lineRule="atLeast"/>
        <w:ind w:left="420"/>
      </w:pPr>
      <w:r>
        <w:lastRenderedPageBreak/>
        <w:t>mismatch-index—a bounding index of string1, or nil.</w:t>
      </w:r>
    </w:p>
    <w:p w:rsidR="00B67D6E" w:rsidRDefault="00B67D6E" w:rsidP="00EC4AC2">
      <w:pPr>
        <w:spacing w:line="140" w:lineRule="atLeast"/>
      </w:pPr>
      <w:r>
        <w:t>Description:</w:t>
      </w:r>
    </w:p>
    <w:p w:rsidR="00B67D6E" w:rsidRDefault="00B67D6E" w:rsidP="00EC4AC2">
      <w:pPr>
        <w:spacing w:line="140" w:lineRule="atLeast"/>
        <w:ind w:left="420"/>
      </w:pPr>
      <w:r>
        <w:t>These functions perform lexicographic comparisons on string1 and string2. string= and string-equal are called equality functions; the others are called inequality functions. The comparison operations these functions perform are restricted to the subsequence of string1 bounded by start1 and end1 and to the subsequence of string2 bounded by start2 and end2.</w:t>
      </w:r>
    </w:p>
    <w:p w:rsidR="00B67D6E" w:rsidRDefault="00B67D6E" w:rsidP="00EC4AC2">
      <w:pPr>
        <w:spacing w:line="140" w:lineRule="atLeast"/>
        <w:ind w:left="420"/>
      </w:pPr>
      <w:r>
        <w:t>A string a is equal to a string b if it contains the same number of characters, and the corresponding characters are the same under char= or char-equal, as appropriate.</w:t>
      </w:r>
    </w:p>
    <w:p w:rsidR="00B67D6E" w:rsidRDefault="00B67D6E" w:rsidP="00EC4AC2">
      <w:pPr>
        <w:spacing w:line="140" w:lineRule="atLeast"/>
        <w:ind w:left="420"/>
      </w:pPr>
      <w:r>
        <w:t>A string a is less than a string b if in the first position in which they differ the character of a is less than the corresponding character of b according to char&lt; or char-lessp as appropriate, or if string a is a proper prefix of string b (of shorter length and matching in all the characters of a).</w:t>
      </w:r>
    </w:p>
    <w:p w:rsidR="00B67D6E" w:rsidRDefault="00B67D6E" w:rsidP="00EC4AC2">
      <w:pPr>
        <w:spacing w:line="140" w:lineRule="atLeast"/>
        <w:ind w:left="420"/>
      </w:pPr>
      <w:r>
        <w:t>The equality functions return a generalized boolean that is true if the strings are equal, or false otherwise.</w:t>
      </w:r>
    </w:p>
    <w:p w:rsidR="00B67D6E" w:rsidRDefault="00B67D6E" w:rsidP="00EC4AC2">
      <w:pPr>
        <w:spacing w:line="140" w:lineRule="atLeast"/>
        <w:ind w:left="420"/>
      </w:pPr>
      <w:r>
        <w:t>The inequality functions return a mismatch-index that is true if the strings are not equal, or false otherwise. When the mismatch-index is true, it is an integer representing the first character position at which the two substrings differ, as an offset from the beginning of string1.</w:t>
      </w:r>
    </w:p>
    <w:p w:rsidR="00B67D6E" w:rsidRDefault="00B67D6E" w:rsidP="00EC4AC2">
      <w:pPr>
        <w:spacing w:line="140" w:lineRule="atLeast"/>
        <w:ind w:left="420"/>
      </w:pPr>
      <w:r>
        <w:t>The comparison has one of the following results:</w:t>
      </w:r>
    </w:p>
    <w:p w:rsidR="00B67D6E" w:rsidRDefault="00B67D6E" w:rsidP="00EC4AC2">
      <w:pPr>
        <w:spacing w:line="140" w:lineRule="atLeast"/>
        <w:ind w:left="420" w:firstLine="420"/>
      </w:pPr>
      <w:r>
        <w:t>string=</w:t>
      </w:r>
    </w:p>
    <w:p w:rsidR="00B67D6E" w:rsidRDefault="00B67D6E" w:rsidP="00EC4AC2">
      <w:pPr>
        <w:spacing w:line="140" w:lineRule="atLeast"/>
        <w:ind w:left="1260"/>
      </w:pPr>
      <w:r>
        <w:t>string= is true if the supplied substrings are of the same length and contain the same characters in corresponding positions; otherwise it is false.</w:t>
      </w:r>
    </w:p>
    <w:p w:rsidR="00B67D6E" w:rsidRDefault="00B67D6E" w:rsidP="00EC4AC2">
      <w:pPr>
        <w:spacing w:line="140" w:lineRule="atLeast"/>
        <w:ind w:left="420" w:firstLine="420"/>
      </w:pPr>
      <w:r>
        <w:t>string/=</w:t>
      </w:r>
    </w:p>
    <w:p w:rsidR="00B67D6E" w:rsidRDefault="00B67D6E" w:rsidP="00EC4AC2">
      <w:pPr>
        <w:spacing w:line="140" w:lineRule="atLeast"/>
        <w:ind w:left="840" w:firstLine="420"/>
      </w:pPr>
      <w:r>
        <w:t>string/= is true if the supplied substrings are different; otherwise it is false.</w:t>
      </w:r>
    </w:p>
    <w:p w:rsidR="00B67D6E" w:rsidRDefault="00B67D6E" w:rsidP="00EC4AC2">
      <w:pPr>
        <w:spacing w:line="140" w:lineRule="atLeast"/>
        <w:ind w:left="420" w:firstLine="420"/>
      </w:pPr>
      <w:r>
        <w:t>string-equal</w:t>
      </w:r>
    </w:p>
    <w:p w:rsidR="00B67D6E" w:rsidRDefault="00B67D6E" w:rsidP="00EC4AC2">
      <w:pPr>
        <w:spacing w:line="140" w:lineRule="atLeast"/>
        <w:ind w:left="1260"/>
      </w:pPr>
      <w:r>
        <w:t>string-equal is just like string= except that differences in case are ignored; two characters are considered to be the same if char-equal is true of them.</w:t>
      </w:r>
    </w:p>
    <w:p w:rsidR="00B67D6E" w:rsidRDefault="00B67D6E" w:rsidP="00EC4AC2">
      <w:pPr>
        <w:spacing w:line="140" w:lineRule="atLeast"/>
        <w:ind w:left="420" w:firstLine="420"/>
      </w:pPr>
      <w:r>
        <w:lastRenderedPageBreak/>
        <w:t>string&lt;</w:t>
      </w:r>
    </w:p>
    <w:p w:rsidR="00B67D6E" w:rsidRDefault="00B67D6E" w:rsidP="00EC4AC2">
      <w:pPr>
        <w:spacing w:line="140" w:lineRule="atLeast"/>
        <w:ind w:left="840" w:firstLine="420"/>
      </w:pPr>
      <w:r>
        <w:t>string&lt; is true if substring1 is less than substring2; otherwise it is false.</w:t>
      </w:r>
    </w:p>
    <w:p w:rsidR="00B67D6E" w:rsidRDefault="00B67D6E" w:rsidP="00EC4AC2">
      <w:pPr>
        <w:spacing w:line="140" w:lineRule="atLeast"/>
        <w:ind w:left="420" w:firstLine="420"/>
      </w:pPr>
      <w:r>
        <w:t>string&gt;</w:t>
      </w:r>
    </w:p>
    <w:p w:rsidR="00B67D6E" w:rsidRDefault="00B67D6E" w:rsidP="00EC4AC2">
      <w:pPr>
        <w:spacing w:line="140" w:lineRule="atLeast"/>
        <w:ind w:left="840" w:firstLine="420"/>
      </w:pPr>
      <w:r>
        <w:t>string&gt; is true if substring1 is greater than substring2; otherwise it is false.</w:t>
      </w:r>
    </w:p>
    <w:p w:rsidR="00B67D6E" w:rsidRDefault="00B67D6E" w:rsidP="00EC4AC2">
      <w:pPr>
        <w:spacing w:line="140" w:lineRule="atLeast"/>
        <w:ind w:left="420" w:firstLine="420"/>
      </w:pPr>
      <w:r>
        <w:t>string-lessp, string-greaterp</w:t>
      </w:r>
    </w:p>
    <w:p w:rsidR="00B67D6E" w:rsidRDefault="00B67D6E" w:rsidP="00EC4AC2">
      <w:pPr>
        <w:spacing w:line="140" w:lineRule="atLeast"/>
        <w:ind w:left="1260"/>
      </w:pPr>
      <w:r>
        <w:t>string-lessp and string-greaterp are exactly like string&lt; and string&gt;, respectively, except that distinctions between uppercase and lowercase letters are ignored. It is as if char-lessp were used instead of char&lt; for comparing characters.</w:t>
      </w:r>
    </w:p>
    <w:p w:rsidR="00B67D6E" w:rsidRDefault="00B67D6E" w:rsidP="00EC4AC2">
      <w:pPr>
        <w:spacing w:line="140" w:lineRule="atLeast"/>
        <w:ind w:left="420" w:firstLine="420"/>
      </w:pPr>
      <w:r>
        <w:t>string&lt;=</w:t>
      </w:r>
    </w:p>
    <w:p w:rsidR="00B67D6E" w:rsidRDefault="00B67D6E" w:rsidP="00EC4AC2">
      <w:pPr>
        <w:spacing w:line="140" w:lineRule="atLeast"/>
        <w:ind w:left="1260"/>
      </w:pPr>
      <w:r>
        <w:t>string&lt;= is true if substring1 is less than or equal to substring2; otherwise it is false.</w:t>
      </w:r>
    </w:p>
    <w:p w:rsidR="00B67D6E" w:rsidRDefault="00B67D6E" w:rsidP="00EC4AC2">
      <w:pPr>
        <w:spacing w:line="140" w:lineRule="atLeast"/>
        <w:ind w:left="420" w:firstLine="420"/>
      </w:pPr>
      <w:r>
        <w:t>string&gt;=</w:t>
      </w:r>
    </w:p>
    <w:p w:rsidR="00B67D6E" w:rsidRDefault="00B67D6E" w:rsidP="00EC4AC2">
      <w:pPr>
        <w:spacing w:line="140" w:lineRule="atLeast"/>
        <w:ind w:left="1260"/>
      </w:pPr>
      <w:r>
        <w:t>string&gt;= is true if substring1 is greater than or equal to substring2; otherwise it is false.</w:t>
      </w:r>
    </w:p>
    <w:p w:rsidR="00B67D6E" w:rsidRDefault="00B67D6E" w:rsidP="00EC4AC2">
      <w:pPr>
        <w:spacing w:line="140" w:lineRule="atLeast"/>
        <w:ind w:left="420" w:firstLine="420"/>
      </w:pPr>
      <w:r>
        <w:t>string-not-greaterp, string-not-lessp</w:t>
      </w:r>
    </w:p>
    <w:p w:rsidR="00B67D6E" w:rsidRDefault="00B67D6E" w:rsidP="00EC4AC2">
      <w:pPr>
        <w:spacing w:line="140" w:lineRule="atLeast"/>
        <w:ind w:left="1260"/>
      </w:pPr>
      <w:r>
        <w:t>string-not-greaterp and string-not-lessp are exactly like string&lt;= and string&gt;=, respectively, except that distinctions between uppercase and lowercase letters are ignored. It is as if char-lessp were used instead of char&lt; for comparing characters.</w:t>
      </w:r>
    </w:p>
    <w:p w:rsidR="00B67D6E" w:rsidRDefault="00B67D6E" w:rsidP="00EC4AC2">
      <w:pPr>
        <w:spacing w:line="140" w:lineRule="atLeast"/>
      </w:pPr>
      <w:r>
        <w:t>Examples:</w:t>
      </w:r>
    </w:p>
    <w:p w:rsidR="00B67D6E" w:rsidRDefault="00B67D6E" w:rsidP="00EC4AC2">
      <w:pPr>
        <w:spacing w:line="140" w:lineRule="atLeast"/>
        <w:ind w:left="420"/>
      </w:pPr>
      <w:r>
        <w:t xml:space="preserve"> (string= "foo" "foo") </w:t>
      </w:r>
      <w:r>
        <w:rPr>
          <w:rFonts w:ascii="宋体" w:eastAsia="宋体" w:hAnsi="宋体" w:hint="eastAsia"/>
        </w:rPr>
        <w:t>→</w:t>
      </w:r>
      <w:r>
        <w:t>true</w:t>
      </w:r>
    </w:p>
    <w:p w:rsidR="00B67D6E" w:rsidRDefault="00B67D6E" w:rsidP="00EC4AC2">
      <w:pPr>
        <w:spacing w:line="140" w:lineRule="atLeast"/>
        <w:ind w:left="420"/>
      </w:pPr>
      <w:r>
        <w:t xml:space="preserve"> (string= "foo" "Foo") </w:t>
      </w:r>
      <w:r>
        <w:rPr>
          <w:rFonts w:ascii="宋体" w:eastAsia="宋体" w:hAnsi="宋体" w:hint="eastAsia"/>
        </w:rPr>
        <w:t>→</w:t>
      </w:r>
      <w:r>
        <w:t>false</w:t>
      </w:r>
    </w:p>
    <w:p w:rsidR="00B67D6E" w:rsidRDefault="00B67D6E" w:rsidP="00EC4AC2">
      <w:pPr>
        <w:spacing w:line="140" w:lineRule="atLeast"/>
        <w:ind w:left="420"/>
      </w:pPr>
      <w:r>
        <w:t xml:space="preserve"> (string= "foo" "bar") </w:t>
      </w:r>
      <w:r>
        <w:rPr>
          <w:rFonts w:ascii="宋体" w:eastAsia="宋体" w:hAnsi="宋体" w:hint="eastAsia"/>
        </w:rPr>
        <w:t>→</w:t>
      </w:r>
      <w:r>
        <w:t>false</w:t>
      </w:r>
    </w:p>
    <w:p w:rsidR="00B67D6E" w:rsidRDefault="00B67D6E" w:rsidP="00EC4AC2">
      <w:pPr>
        <w:spacing w:line="140" w:lineRule="atLeast"/>
        <w:ind w:left="420"/>
      </w:pPr>
      <w:r>
        <w:t xml:space="preserve"> (string= "together" "frog" :start1 1 :end1 3 :start2 2) </w:t>
      </w:r>
      <w:r>
        <w:rPr>
          <w:rFonts w:ascii="宋体" w:eastAsia="宋体" w:hAnsi="宋体" w:hint="eastAsia"/>
        </w:rPr>
        <w:t>→</w:t>
      </w:r>
      <w:r>
        <w:t>true</w:t>
      </w:r>
    </w:p>
    <w:p w:rsidR="00B67D6E" w:rsidRDefault="00B67D6E" w:rsidP="00EC4AC2">
      <w:pPr>
        <w:spacing w:line="140" w:lineRule="atLeast"/>
        <w:ind w:left="420"/>
      </w:pPr>
      <w:r>
        <w:t xml:space="preserve"> (string-equal "foo" "Foo") </w:t>
      </w:r>
      <w:r>
        <w:rPr>
          <w:rFonts w:ascii="宋体" w:eastAsia="宋体" w:hAnsi="宋体" w:hint="eastAsia"/>
        </w:rPr>
        <w:t>→</w:t>
      </w:r>
      <w:r>
        <w:t>true</w:t>
      </w:r>
    </w:p>
    <w:p w:rsidR="00B67D6E" w:rsidRDefault="00B67D6E" w:rsidP="00EC4AC2">
      <w:pPr>
        <w:spacing w:line="140" w:lineRule="atLeast"/>
        <w:ind w:left="420"/>
      </w:pPr>
      <w:r>
        <w:t xml:space="preserve"> (string= "abcd" "01234abcd9012" :start2 5 :end2 9) </w:t>
      </w:r>
      <w:r>
        <w:rPr>
          <w:rFonts w:ascii="宋体" w:eastAsia="宋体" w:hAnsi="宋体" w:hint="eastAsia"/>
        </w:rPr>
        <w:t>→</w:t>
      </w:r>
      <w:r>
        <w:t>true</w:t>
      </w:r>
    </w:p>
    <w:p w:rsidR="00B67D6E" w:rsidRDefault="00B67D6E" w:rsidP="00EC4AC2">
      <w:pPr>
        <w:spacing w:line="140" w:lineRule="atLeast"/>
        <w:ind w:left="420"/>
      </w:pPr>
      <w:r>
        <w:lastRenderedPageBreak/>
        <w:t xml:space="preserve"> (string&lt; "aaaa" "aaab") </w:t>
      </w:r>
      <w:r>
        <w:rPr>
          <w:rFonts w:ascii="宋体" w:eastAsia="宋体" w:hAnsi="宋体" w:hint="eastAsia"/>
        </w:rPr>
        <w:t>→</w:t>
      </w:r>
      <w:r>
        <w:t>3</w:t>
      </w:r>
    </w:p>
    <w:p w:rsidR="00B67D6E" w:rsidRDefault="00B67D6E" w:rsidP="00EC4AC2">
      <w:pPr>
        <w:spacing w:line="140" w:lineRule="atLeast"/>
        <w:ind w:left="420"/>
      </w:pPr>
      <w:r>
        <w:t xml:space="preserve"> (string&gt;= "aaaaa" "aaaa") </w:t>
      </w:r>
      <w:r>
        <w:rPr>
          <w:rFonts w:ascii="宋体" w:eastAsia="宋体" w:hAnsi="宋体" w:hint="eastAsia"/>
        </w:rPr>
        <w:t>→</w:t>
      </w:r>
      <w:r>
        <w:t>4</w:t>
      </w:r>
    </w:p>
    <w:p w:rsidR="00B67D6E" w:rsidRDefault="00B67D6E" w:rsidP="00EC4AC2">
      <w:pPr>
        <w:spacing w:line="140" w:lineRule="atLeast"/>
        <w:ind w:left="420"/>
      </w:pPr>
      <w:r>
        <w:t xml:space="preserve"> (string-not-greaterp "Abcde" "abcdE") </w:t>
      </w:r>
      <w:r>
        <w:rPr>
          <w:rFonts w:ascii="宋体" w:eastAsia="宋体" w:hAnsi="宋体" w:hint="eastAsia"/>
        </w:rPr>
        <w:t>→</w:t>
      </w:r>
      <w:r>
        <w:t>5</w:t>
      </w:r>
    </w:p>
    <w:p w:rsidR="00B67D6E" w:rsidRDefault="00B67D6E" w:rsidP="00EC4AC2">
      <w:pPr>
        <w:spacing w:line="140" w:lineRule="atLeast"/>
        <w:ind w:left="420"/>
      </w:pPr>
      <w:r>
        <w:t xml:space="preserve"> (string-lessp "012AAAA789" "01aaab6" :start1 3 :end1 7</w:t>
      </w:r>
    </w:p>
    <w:p w:rsidR="00B67D6E" w:rsidRDefault="00B67D6E" w:rsidP="00EC4AC2">
      <w:pPr>
        <w:spacing w:line="140" w:lineRule="atLeast"/>
        <w:ind w:left="420"/>
      </w:pPr>
      <w:r>
        <w:t xml:space="preserve">                                 :start2 2 :end2 6) </w:t>
      </w:r>
      <w:r>
        <w:rPr>
          <w:rFonts w:ascii="宋体" w:eastAsia="宋体" w:hAnsi="宋体" w:hint="eastAsia"/>
        </w:rPr>
        <w:t>→</w:t>
      </w:r>
      <w:r>
        <w:t>6</w:t>
      </w:r>
    </w:p>
    <w:p w:rsidR="00B67D6E" w:rsidRDefault="00B67D6E" w:rsidP="00EC4AC2">
      <w:pPr>
        <w:spacing w:line="140" w:lineRule="atLeast"/>
        <w:ind w:left="420"/>
      </w:pPr>
      <w:r>
        <w:t xml:space="preserve"> (string-not-equal "AAAA" "aaaA") </w:t>
      </w:r>
      <w:r>
        <w:rPr>
          <w:rFonts w:ascii="宋体" w:eastAsia="宋体" w:hAnsi="宋体" w:hint="eastAsia"/>
        </w:rPr>
        <w:t>→</w:t>
      </w:r>
      <w:r>
        <w:t>false</w:t>
      </w:r>
    </w:p>
    <w:p w:rsidR="00B67D6E" w:rsidRDefault="00B67D6E" w:rsidP="00EC4AC2">
      <w:pPr>
        <w:spacing w:line="140" w:lineRule="atLeast"/>
      </w:pPr>
      <w:r>
        <w:t>See Also:</w:t>
      </w:r>
    </w:p>
    <w:p w:rsidR="00B67D6E" w:rsidRDefault="00B67D6E" w:rsidP="00EC4AC2">
      <w:pPr>
        <w:spacing w:line="140" w:lineRule="atLeast"/>
        <w:ind w:left="420"/>
      </w:pPr>
      <w:r>
        <w:t>char=</w:t>
      </w:r>
    </w:p>
    <w:p w:rsidR="00B67D6E" w:rsidRDefault="00B67D6E" w:rsidP="00EC4AC2">
      <w:pPr>
        <w:spacing w:line="140" w:lineRule="atLeast"/>
      </w:pPr>
      <w:r>
        <w:t>Notes:</w:t>
      </w:r>
    </w:p>
    <w:p w:rsidR="00B67D6E" w:rsidRDefault="00B67D6E" w:rsidP="00EC4AC2">
      <w:pPr>
        <w:spacing w:line="140" w:lineRule="atLeast"/>
        <w:ind w:left="420"/>
      </w:pPr>
      <w:r>
        <w:t>equal calls string= if applied to two strings.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s</w:t>
            </w:r>
            <w:r>
              <w:t>tringp</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stringp object </w:t>
      </w:r>
      <w:r>
        <w:rPr>
          <w:rFonts w:ascii="宋体" w:eastAsia="宋体" w:hAnsi="宋体" w:hint="eastAsia"/>
        </w:rPr>
        <w:t>→</w:t>
      </w:r>
      <w:r>
        <w:t>generalized-boolean</w:t>
      </w:r>
    </w:p>
    <w:p w:rsidR="00B67D6E" w:rsidRDefault="00B67D6E" w:rsidP="00EC4AC2">
      <w:pPr>
        <w:spacing w:line="140" w:lineRule="atLeast"/>
      </w:pPr>
      <w:r>
        <w:t>Arguments and Values:</w:t>
      </w:r>
    </w:p>
    <w:p w:rsidR="00B67D6E" w:rsidRDefault="00B67D6E" w:rsidP="00EC4AC2">
      <w:pPr>
        <w:spacing w:line="140" w:lineRule="atLeast"/>
        <w:ind w:firstLine="420"/>
      </w:pPr>
      <w:r>
        <w:t>object—an object.</w:t>
      </w:r>
    </w:p>
    <w:p w:rsidR="00B67D6E" w:rsidRDefault="00B67D6E" w:rsidP="00EC4AC2">
      <w:pPr>
        <w:spacing w:line="140" w:lineRule="atLeast"/>
        <w:ind w:firstLine="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firstLine="420"/>
      </w:pPr>
      <w:r>
        <w:t>Returns true if object is of type string; otherwise, returns false.</w:t>
      </w:r>
    </w:p>
    <w:p w:rsidR="00B67D6E" w:rsidRDefault="00B67D6E" w:rsidP="00EC4AC2">
      <w:pPr>
        <w:spacing w:line="140" w:lineRule="atLeast"/>
      </w:pPr>
      <w:r>
        <w:t>Examples:</w:t>
      </w:r>
    </w:p>
    <w:p w:rsidR="00B67D6E" w:rsidRDefault="00B67D6E" w:rsidP="00EC4AC2">
      <w:pPr>
        <w:spacing w:line="140" w:lineRule="atLeast"/>
        <w:ind w:firstLine="420"/>
      </w:pPr>
      <w:r>
        <w:t xml:space="preserve"> (stringp "aaaaaa") </w:t>
      </w:r>
      <w:r>
        <w:rPr>
          <w:rFonts w:ascii="宋体" w:eastAsia="宋体" w:hAnsi="宋体" w:hint="eastAsia"/>
        </w:rPr>
        <w:t>→</w:t>
      </w:r>
      <w:r>
        <w:t>true</w:t>
      </w:r>
    </w:p>
    <w:p w:rsidR="00B67D6E" w:rsidRDefault="00B67D6E" w:rsidP="00EC4AC2">
      <w:pPr>
        <w:spacing w:line="140" w:lineRule="atLeast"/>
        <w:ind w:firstLine="420"/>
      </w:pPr>
      <w:r>
        <w:t xml:space="preserve"> (stringp #\a) </w:t>
      </w:r>
      <w:r>
        <w:rPr>
          <w:rFonts w:ascii="宋体" w:eastAsia="宋体" w:hAnsi="宋体" w:hint="eastAsia"/>
        </w:rPr>
        <w:t>→</w:t>
      </w:r>
      <w:r>
        <w:t>false</w:t>
      </w:r>
    </w:p>
    <w:p w:rsidR="00B67D6E" w:rsidRDefault="00B67D6E" w:rsidP="00EC4AC2">
      <w:pPr>
        <w:spacing w:line="140" w:lineRule="atLeast"/>
      </w:pPr>
      <w:r>
        <w:t>See Also:</w:t>
      </w:r>
    </w:p>
    <w:p w:rsidR="00B67D6E" w:rsidRDefault="00B67D6E" w:rsidP="00EC4AC2">
      <w:pPr>
        <w:spacing w:line="140" w:lineRule="atLeast"/>
        <w:ind w:firstLine="420"/>
      </w:pPr>
      <w:r>
        <w:t>typep, string (type)</w:t>
      </w:r>
    </w:p>
    <w:p w:rsidR="00B67D6E" w:rsidRDefault="00B67D6E" w:rsidP="00EC4AC2">
      <w:pPr>
        <w:spacing w:line="140" w:lineRule="atLeast"/>
      </w:pPr>
      <w:r>
        <w:t>Notes:</w:t>
      </w:r>
    </w:p>
    <w:p w:rsidR="00B67D6E" w:rsidRDefault="00B67D6E" w:rsidP="00EC4AC2">
      <w:pPr>
        <w:spacing w:line="140" w:lineRule="atLeast"/>
        <w:ind w:firstLine="420"/>
      </w:pPr>
      <w:r>
        <w:t xml:space="preserve"> (stringp object) </w:t>
      </w:r>
      <w:r>
        <w:rPr>
          <w:rFonts w:ascii="宋体" w:eastAsia="宋体" w:hAnsi="宋体" w:hint="eastAsia"/>
        </w:rPr>
        <w:t>≡</w:t>
      </w:r>
      <w:r>
        <w:t>(typep object 'string)</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lastRenderedPageBreak/>
              <w:t>m</w:t>
            </w:r>
            <w:r>
              <w:t>ake-string</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make-string size &amp;key initial-element element-type </w:t>
      </w:r>
      <w:r>
        <w:rPr>
          <w:rFonts w:ascii="宋体" w:eastAsia="宋体" w:hAnsi="宋体" w:hint="eastAsia"/>
        </w:rPr>
        <w:t>→</w:t>
      </w:r>
      <w:r>
        <w:t>string</w:t>
      </w:r>
    </w:p>
    <w:p w:rsidR="00B67D6E" w:rsidRDefault="00B67D6E" w:rsidP="00EC4AC2">
      <w:pPr>
        <w:spacing w:line="140" w:lineRule="atLeast"/>
      </w:pPr>
      <w:r>
        <w:t>Arguments and Values:</w:t>
      </w:r>
    </w:p>
    <w:p w:rsidR="00B67D6E" w:rsidRDefault="00B67D6E" w:rsidP="00EC4AC2">
      <w:pPr>
        <w:spacing w:line="140" w:lineRule="atLeast"/>
        <w:ind w:firstLine="420"/>
      </w:pPr>
      <w:r>
        <w:t>size—a valid array dimension.</w:t>
      </w:r>
    </w:p>
    <w:p w:rsidR="00B67D6E" w:rsidRDefault="00B67D6E" w:rsidP="00EC4AC2">
      <w:pPr>
        <w:spacing w:line="140" w:lineRule="atLeast"/>
        <w:ind w:firstLine="420"/>
      </w:pPr>
      <w:r>
        <w:t>initial-element—a character. The default is implementation-dependent.</w:t>
      </w:r>
    </w:p>
    <w:p w:rsidR="00B67D6E" w:rsidRDefault="00B67D6E" w:rsidP="00EC4AC2">
      <w:pPr>
        <w:spacing w:line="140" w:lineRule="atLeast"/>
        <w:ind w:firstLine="420"/>
      </w:pPr>
      <w:r>
        <w:t>element-type—a type specifier. The default is character.</w:t>
      </w:r>
    </w:p>
    <w:p w:rsidR="00B67D6E" w:rsidRDefault="00B67D6E" w:rsidP="00EC4AC2">
      <w:pPr>
        <w:spacing w:line="140" w:lineRule="atLeast"/>
        <w:ind w:firstLine="420"/>
      </w:pPr>
      <w:r>
        <w:t>string—a simple string.</w:t>
      </w:r>
    </w:p>
    <w:p w:rsidR="00B67D6E" w:rsidRDefault="00B67D6E" w:rsidP="00EC4AC2">
      <w:pPr>
        <w:spacing w:line="140" w:lineRule="atLeast"/>
      </w:pPr>
      <w:r>
        <w:t>Description:</w:t>
      </w:r>
    </w:p>
    <w:p w:rsidR="00B67D6E" w:rsidRDefault="00B67D6E" w:rsidP="00EC4AC2">
      <w:pPr>
        <w:spacing w:line="140" w:lineRule="atLeast"/>
        <w:ind w:left="420"/>
      </w:pPr>
      <w:r>
        <w:t>make-string returns a simple string of length size whose elements have been initialized to initial-element.</w:t>
      </w:r>
    </w:p>
    <w:p w:rsidR="00B67D6E" w:rsidRDefault="00B67D6E" w:rsidP="00EC4AC2">
      <w:pPr>
        <w:spacing w:line="140" w:lineRule="atLeast"/>
        <w:ind w:left="420"/>
      </w:pPr>
      <w:r>
        <w:t>The element-type names the type of the elements of the string; a string is constructed of the most specialized type that can accommodate elements of the given type.</w:t>
      </w:r>
    </w:p>
    <w:p w:rsidR="00B67D6E" w:rsidRDefault="00B67D6E" w:rsidP="00EC4AC2">
      <w:pPr>
        <w:spacing w:line="140" w:lineRule="atLeast"/>
      </w:pPr>
      <w:r>
        <w:t>Examples:</w:t>
      </w:r>
    </w:p>
    <w:p w:rsidR="00B67D6E" w:rsidRDefault="00B67D6E" w:rsidP="00EC4AC2">
      <w:pPr>
        <w:spacing w:line="140" w:lineRule="atLeast"/>
        <w:ind w:firstLine="420"/>
      </w:pPr>
      <w:r>
        <w:t xml:space="preserve"> (make-string 10 :initial-element #\5) </w:t>
      </w:r>
      <w:r>
        <w:rPr>
          <w:rFonts w:ascii="宋体" w:eastAsia="宋体" w:hAnsi="宋体" w:hint="eastAsia"/>
        </w:rPr>
        <w:t>→</w:t>
      </w:r>
      <w:r>
        <w:t>"5555555555"</w:t>
      </w:r>
    </w:p>
    <w:p w:rsidR="00B67D6E" w:rsidRDefault="00B67D6E" w:rsidP="00EC4AC2">
      <w:pPr>
        <w:spacing w:line="140" w:lineRule="atLeast"/>
        <w:ind w:firstLine="420"/>
      </w:pPr>
      <w:r>
        <w:t xml:space="preserve"> (length (make-string 10)) </w:t>
      </w:r>
      <w:r>
        <w:rPr>
          <w:rFonts w:ascii="宋体" w:eastAsia="宋体" w:hAnsi="宋体" w:hint="eastAsia"/>
        </w:rPr>
        <w:t>→</w:t>
      </w:r>
      <w:r>
        <w:t>10</w:t>
      </w:r>
    </w:p>
    <w:p w:rsidR="00B67D6E" w:rsidRDefault="00B67D6E" w:rsidP="00EC4AC2">
      <w:pPr>
        <w:spacing w:line="140" w:lineRule="atLeast"/>
      </w:pPr>
      <w:r>
        <w:t>Affected By:</w:t>
      </w:r>
    </w:p>
    <w:p w:rsidR="00B67D6E" w:rsidRDefault="00B67D6E" w:rsidP="00EC4AC2">
      <w:pPr>
        <w:spacing w:line="140" w:lineRule="atLeast"/>
        <w:ind w:firstLine="420"/>
      </w:pPr>
      <w:r>
        <w:t>The implementation.</w:t>
      </w:r>
    </w:p>
    <w:p w:rsidR="00B67D6E" w:rsidRDefault="00B67D6E" w:rsidP="00EC4AC2">
      <w:pPr>
        <w:spacing w:line="140" w:lineRule="atLeast"/>
      </w:pPr>
      <w:r>
        <w:br w:type="page"/>
      </w:r>
    </w:p>
    <w:p w:rsidR="00B67D6E" w:rsidRDefault="00B67D6E" w:rsidP="00EC4AC2">
      <w:pPr>
        <w:pStyle w:val="1"/>
        <w:spacing w:line="140" w:lineRule="atLeast"/>
        <w:jc w:val="right"/>
      </w:pPr>
      <w:bookmarkStart w:id="526" w:name="_Toc392422853"/>
      <w:r>
        <w:lastRenderedPageBreak/>
        <w:t>Sequences(Unproofread)</w:t>
      </w:r>
      <w:bookmarkEnd w:id="526"/>
    </w:p>
    <w:p w:rsidR="00B67D6E" w:rsidRDefault="00B67D6E" w:rsidP="00EC4AC2">
      <w:pPr>
        <w:spacing w:line="140" w:lineRule="atLeast"/>
      </w:pPr>
      <w:r>
        <w:br w:type="page"/>
      </w:r>
    </w:p>
    <w:p w:rsidR="00B67D6E" w:rsidRDefault="00B67D6E" w:rsidP="00EC4AC2">
      <w:pPr>
        <w:pStyle w:val="2"/>
        <w:spacing w:line="140" w:lineRule="atLeast"/>
      </w:pPr>
      <w:bookmarkStart w:id="527" w:name="_Toc392422854"/>
      <w:r w:rsidRPr="00D008B0">
        <w:lastRenderedPageBreak/>
        <w:t>Sequence Concepts</w:t>
      </w:r>
      <w:bookmarkEnd w:id="527"/>
    </w:p>
    <w:p w:rsidR="00B67D6E" w:rsidRDefault="00B67D6E" w:rsidP="00EC4AC2">
      <w:pPr>
        <w:spacing w:line="140" w:lineRule="atLeast"/>
        <w:ind w:left="420"/>
      </w:pPr>
      <w:r>
        <w:t>A sequence is an ordered collection of elements, implemented as either a vector or a list.</w:t>
      </w:r>
    </w:p>
    <w:p w:rsidR="00B67D6E" w:rsidRDefault="00B67D6E" w:rsidP="00EC4AC2">
      <w:pPr>
        <w:spacing w:line="140" w:lineRule="atLeast"/>
        <w:ind w:left="420"/>
      </w:pPr>
      <w:r>
        <w:t>Sequences can be created by the function make-sequence, as well as other functions that create objects of types that are subtypes of sequence (e.g., list, make-list, mapcar, and vector).</w:t>
      </w:r>
    </w:p>
    <w:p w:rsidR="00B67D6E" w:rsidRDefault="00B67D6E" w:rsidP="00EC4AC2">
      <w:pPr>
        <w:spacing w:line="140" w:lineRule="atLeast"/>
        <w:ind w:left="420"/>
      </w:pPr>
      <w:r>
        <w:t>A sequence function is a function defined by this specification or added as an extension by the implementation that operates on one or more sequences. Whenever a sequence function must construct and return a new vector, it always returns a simple vector. Similarly, any strings constructed will be simple strings.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30"/>
        <w:gridCol w:w="2628"/>
        <w:gridCol w:w="2618"/>
      </w:tblGrid>
      <w:tr w:rsidR="00B67D6E" w:rsidRPr="00020C30" w:rsidTr="00B67D6E">
        <w:tc>
          <w:tcPr>
            <w:tcW w:w="2765" w:type="dxa"/>
            <w:vAlign w:val="center"/>
          </w:tcPr>
          <w:p w:rsidR="00B67D6E" w:rsidRPr="00020C30" w:rsidRDefault="00B67D6E" w:rsidP="00EC4AC2">
            <w:pPr>
              <w:spacing w:line="140" w:lineRule="atLeast"/>
              <w:jc w:val="both"/>
            </w:pPr>
            <w:r w:rsidRPr="00020C30">
              <w:t>concatenate</w:t>
            </w:r>
          </w:p>
        </w:tc>
        <w:tc>
          <w:tcPr>
            <w:tcW w:w="2765" w:type="dxa"/>
            <w:vAlign w:val="center"/>
          </w:tcPr>
          <w:p w:rsidR="00B67D6E" w:rsidRPr="00020C30" w:rsidRDefault="00B67D6E" w:rsidP="00EC4AC2">
            <w:pPr>
              <w:spacing w:line="140" w:lineRule="atLeast"/>
              <w:jc w:val="both"/>
            </w:pPr>
            <w:r w:rsidRPr="00020C30">
              <w:t>length</w:t>
            </w:r>
          </w:p>
        </w:tc>
        <w:tc>
          <w:tcPr>
            <w:tcW w:w="2766" w:type="dxa"/>
            <w:vAlign w:val="center"/>
          </w:tcPr>
          <w:p w:rsidR="00B67D6E" w:rsidRPr="00020C30" w:rsidRDefault="00B67D6E" w:rsidP="00EC4AC2">
            <w:pPr>
              <w:spacing w:line="140" w:lineRule="atLeast"/>
              <w:jc w:val="both"/>
            </w:pPr>
            <w:r w:rsidRPr="00020C30">
              <w:t>remove</w:t>
            </w:r>
          </w:p>
        </w:tc>
      </w:tr>
      <w:tr w:rsidR="00B67D6E" w:rsidRPr="00020C30" w:rsidTr="00B67D6E">
        <w:tc>
          <w:tcPr>
            <w:tcW w:w="2765" w:type="dxa"/>
            <w:vAlign w:val="center"/>
          </w:tcPr>
          <w:p w:rsidR="00B67D6E" w:rsidRPr="00020C30" w:rsidRDefault="00B67D6E" w:rsidP="00EC4AC2">
            <w:pPr>
              <w:spacing w:line="140" w:lineRule="atLeast"/>
              <w:jc w:val="both"/>
            </w:pPr>
            <w:r w:rsidRPr="00020C30">
              <w:t>copy-seq</w:t>
            </w:r>
          </w:p>
        </w:tc>
        <w:tc>
          <w:tcPr>
            <w:tcW w:w="2765" w:type="dxa"/>
            <w:vAlign w:val="center"/>
          </w:tcPr>
          <w:p w:rsidR="00B67D6E" w:rsidRPr="00020C30" w:rsidRDefault="00B67D6E" w:rsidP="00EC4AC2">
            <w:pPr>
              <w:spacing w:line="140" w:lineRule="atLeast"/>
              <w:jc w:val="both"/>
            </w:pPr>
            <w:r w:rsidRPr="00020C30">
              <w:t>map</w:t>
            </w:r>
          </w:p>
        </w:tc>
        <w:tc>
          <w:tcPr>
            <w:tcW w:w="2766" w:type="dxa"/>
            <w:vAlign w:val="center"/>
          </w:tcPr>
          <w:p w:rsidR="00B67D6E" w:rsidRPr="00020C30" w:rsidRDefault="00B67D6E" w:rsidP="00EC4AC2">
            <w:pPr>
              <w:spacing w:line="140" w:lineRule="atLeast"/>
              <w:jc w:val="both"/>
            </w:pPr>
            <w:r w:rsidRPr="00020C30">
              <w:t>remove-duplicates</w:t>
            </w:r>
          </w:p>
        </w:tc>
      </w:tr>
      <w:tr w:rsidR="00B67D6E" w:rsidRPr="00020C30" w:rsidTr="00B67D6E">
        <w:tc>
          <w:tcPr>
            <w:tcW w:w="2765" w:type="dxa"/>
            <w:vAlign w:val="center"/>
          </w:tcPr>
          <w:p w:rsidR="00B67D6E" w:rsidRPr="00020C30" w:rsidRDefault="00B67D6E" w:rsidP="00EC4AC2">
            <w:pPr>
              <w:spacing w:line="140" w:lineRule="atLeast"/>
              <w:jc w:val="both"/>
            </w:pPr>
            <w:r w:rsidRPr="00020C30">
              <w:t>count</w:t>
            </w:r>
          </w:p>
        </w:tc>
        <w:tc>
          <w:tcPr>
            <w:tcW w:w="2765" w:type="dxa"/>
            <w:vAlign w:val="center"/>
          </w:tcPr>
          <w:p w:rsidR="00B67D6E" w:rsidRPr="00020C30" w:rsidRDefault="00B67D6E" w:rsidP="00EC4AC2">
            <w:pPr>
              <w:spacing w:line="140" w:lineRule="atLeast"/>
              <w:jc w:val="both"/>
            </w:pPr>
            <w:r w:rsidRPr="00020C30">
              <w:t>map-into</w:t>
            </w:r>
          </w:p>
        </w:tc>
        <w:tc>
          <w:tcPr>
            <w:tcW w:w="2766" w:type="dxa"/>
            <w:vAlign w:val="center"/>
          </w:tcPr>
          <w:p w:rsidR="00B67D6E" w:rsidRPr="00020C30" w:rsidRDefault="00B67D6E" w:rsidP="00EC4AC2">
            <w:pPr>
              <w:spacing w:line="140" w:lineRule="atLeast"/>
              <w:jc w:val="both"/>
            </w:pPr>
            <w:r w:rsidRPr="00020C30">
              <w:t>remove-if</w:t>
            </w:r>
          </w:p>
        </w:tc>
      </w:tr>
      <w:tr w:rsidR="00B67D6E" w:rsidRPr="00020C30" w:rsidTr="00B67D6E">
        <w:tc>
          <w:tcPr>
            <w:tcW w:w="2765" w:type="dxa"/>
            <w:vAlign w:val="center"/>
          </w:tcPr>
          <w:p w:rsidR="00B67D6E" w:rsidRPr="00020C30" w:rsidRDefault="00B67D6E" w:rsidP="00EC4AC2">
            <w:pPr>
              <w:spacing w:line="140" w:lineRule="atLeast"/>
              <w:jc w:val="both"/>
            </w:pPr>
            <w:r w:rsidRPr="00020C30">
              <w:t>count-if</w:t>
            </w:r>
          </w:p>
        </w:tc>
        <w:tc>
          <w:tcPr>
            <w:tcW w:w="2765" w:type="dxa"/>
            <w:vAlign w:val="center"/>
          </w:tcPr>
          <w:p w:rsidR="00B67D6E" w:rsidRPr="00020C30" w:rsidRDefault="00B67D6E" w:rsidP="00EC4AC2">
            <w:pPr>
              <w:spacing w:line="140" w:lineRule="atLeast"/>
              <w:jc w:val="both"/>
            </w:pPr>
            <w:r w:rsidRPr="00020C30">
              <w:t>merge</w:t>
            </w:r>
          </w:p>
        </w:tc>
        <w:tc>
          <w:tcPr>
            <w:tcW w:w="2766" w:type="dxa"/>
            <w:vAlign w:val="center"/>
          </w:tcPr>
          <w:p w:rsidR="00B67D6E" w:rsidRPr="00020C30" w:rsidRDefault="00B67D6E" w:rsidP="00EC4AC2">
            <w:pPr>
              <w:spacing w:line="140" w:lineRule="atLeast"/>
              <w:jc w:val="both"/>
            </w:pPr>
            <w:r w:rsidRPr="00020C30">
              <w:t>remove-if-not</w:t>
            </w:r>
          </w:p>
        </w:tc>
      </w:tr>
      <w:tr w:rsidR="00B67D6E" w:rsidRPr="00020C30" w:rsidTr="00B67D6E">
        <w:tc>
          <w:tcPr>
            <w:tcW w:w="2765" w:type="dxa"/>
            <w:vAlign w:val="center"/>
          </w:tcPr>
          <w:p w:rsidR="00B67D6E" w:rsidRPr="00020C30" w:rsidRDefault="00B67D6E" w:rsidP="00EC4AC2">
            <w:pPr>
              <w:spacing w:line="140" w:lineRule="atLeast"/>
              <w:jc w:val="both"/>
            </w:pPr>
            <w:r w:rsidRPr="00020C30">
              <w:t>count-if-not</w:t>
            </w:r>
          </w:p>
        </w:tc>
        <w:tc>
          <w:tcPr>
            <w:tcW w:w="2765" w:type="dxa"/>
            <w:vAlign w:val="center"/>
          </w:tcPr>
          <w:p w:rsidR="00B67D6E" w:rsidRPr="00020C30" w:rsidRDefault="00B67D6E" w:rsidP="00EC4AC2">
            <w:pPr>
              <w:spacing w:line="140" w:lineRule="atLeast"/>
              <w:jc w:val="both"/>
            </w:pPr>
            <w:r w:rsidRPr="00020C30">
              <w:t>mismatch</w:t>
            </w:r>
          </w:p>
        </w:tc>
        <w:tc>
          <w:tcPr>
            <w:tcW w:w="2766" w:type="dxa"/>
            <w:vAlign w:val="center"/>
          </w:tcPr>
          <w:p w:rsidR="00B67D6E" w:rsidRPr="00020C30" w:rsidRDefault="00B67D6E" w:rsidP="00EC4AC2">
            <w:pPr>
              <w:spacing w:line="140" w:lineRule="atLeast"/>
              <w:jc w:val="both"/>
            </w:pPr>
            <w:r w:rsidRPr="00020C30">
              <w:t>replace</w:t>
            </w:r>
          </w:p>
        </w:tc>
      </w:tr>
      <w:tr w:rsidR="00B67D6E" w:rsidRPr="00020C30" w:rsidTr="00B67D6E">
        <w:tc>
          <w:tcPr>
            <w:tcW w:w="2765" w:type="dxa"/>
            <w:vAlign w:val="center"/>
          </w:tcPr>
          <w:p w:rsidR="00B67D6E" w:rsidRPr="00020C30" w:rsidRDefault="00B67D6E" w:rsidP="00EC4AC2">
            <w:pPr>
              <w:spacing w:line="140" w:lineRule="atLeast"/>
              <w:jc w:val="both"/>
            </w:pPr>
            <w:r w:rsidRPr="00020C30">
              <w:t>delete</w:t>
            </w:r>
          </w:p>
        </w:tc>
        <w:tc>
          <w:tcPr>
            <w:tcW w:w="2765" w:type="dxa"/>
            <w:vAlign w:val="center"/>
          </w:tcPr>
          <w:p w:rsidR="00B67D6E" w:rsidRPr="00020C30" w:rsidRDefault="00B67D6E" w:rsidP="00EC4AC2">
            <w:pPr>
              <w:spacing w:line="140" w:lineRule="atLeast"/>
              <w:jc w:val="both"/>
            </w:pPr>
            <w:r w:rsidRPr="00020C30">
              <w:t>notany</w:t>
            </w:r>
          </w:p>
        </w:tc>
        <w:tc>
          <w:tcPr>
            <w:tcW w:w="2766" w:type="dxa"/>
            <w:vAlign w:val="center"/>
          </w:tcPr>
          <w:p w:rsidR="00B67D6E" w:rsidRPr="00020C30" w:rsidRDefault="00B67D6E" w:rsidP="00EC4AC2">
            <w:pPr>
              <w:spacing w:line="140" w:lineRule="atLeast"/>
              <w:jc w:val="both"/>
            </w:pPr>
            <w:r w:rsidRPr="00020C30">
              <w:t>reverse</w:t>
            </w:r>
          </w:p>
        </w:tc>
      </w:tr>
      <w:tr w:rsidR="00B67D6E" w:rsidRPr="00020C30" w:rsidTr="00B67D6E">
        <w:tc>
          <w:tcPr>
            <w:tcW w:w="2765" w:type="dxa"/>
            <w:vAlign w:val="center"/>
          </w:tcPr>
          <w:p w:rsidR="00B67D6E" w:rsidRPr="00020C30" w:rsidRDefault="00B67D6E" w:rsidP="00EC4AC2">
            <w:pPr>
              <w:spacing w:line="140" w:lineRule="atLeast"/>
              <w:jc w:val="both"/>
            </w:pPr>
            <w:r w:rsidRPr="00020C30">
              <w:t>delete-duplicates</w:t>
            </w:r>
          </w:p>
        </w:tc>
        <w:tc>
          <w:tcPr>
            <w:tcW w:w="2765" w:type="dxa"/>
            <w:vAlign w:val="center"/>
          </w:tcPr>
          <w:p w:rsidR="00B67D6E" w:rsidRPr="00020C30" w:rsidRDefault="00B67D6E" w:rsidP="00EC4AC2">
            <w:pPr>
              <w:spacing w:line="140" w:lineRule="atLeast"/>
              <w:jc w:val="both"/>
            </w:pPr>
            <w:r w:rsidRPr="00020C30">
              <w:t>notevery</w:t>
            </w:r>
          </w:p>
        </w:tc>
        <w:tc>
          <w:tcPr>
            <w:tcW w:w="2766" w:type="dxa"/>
            <w:vAlign w:val="center"/>
          </w:tcPr>
          <w:p w:rsidR="00B67D6E" w:rsidRPr="00020C30" w:rsidRDefault="00B67D6E" w:rsidP="00EC4AC2">
            <w:pPr>
              <w:spacing w:line="140" w:lineRule="atLeast"/>
              <w:jc w:val="both"/>
            </w:pPr>
            <w:r w:rsidRPr="00020C30">
              <w:t>search</w:t>
            </w:r>
          </w:p>
        </w:tc>
      </w:tr>
      <w:tr w:rsidR="00B67D6E" w:rsidRPr="00020C30" w:rsidTr="00B67D6E">
        <w:tc>
          <w:tcPr>
            <w:tcW w:w="2765" w:type="dxa"/>
            <w:vAlign w:val="center"/>
          </w:tcPr>
          <w:p w:rsidR="00B67D6E" w:rsidRPr="00020C30" w:rsidRDefault="00B67D6E" w:rsidP="00EC4AC2">
            <w:pPr>
              <w:spacing w:line="140" w:lineRule="atLeast"/>
              <w:jc w:val="both"/>
            </w:pPr>
            <w:r w:rsidRPr="00020C30">
              <w:t>delete-if</w:t>
            </w:r>
          </w:p>
        </w:tc>
        <w:tc>
          <w:tcPr>
            <w:tcW w:w="2765" w:type="dxa"/>
            <w:vAlign w:val="center"/>
          </w:tcPr>
          <w:p w:rsidR="00B67D6E" w:rsidRPr="00020C30" w:rsidRDefault="00B67D6E" w:rsidP="00EC4AC2">
            <w:pPr>
              <w:spacing w:line="140" w:lineRule="atLeast"/>
              <w:jc w:val="both"/>
            </w:pPr>
            <w:r w:rsidRPr="00020C30">
              <w:t>nreverse</w:t>
            </w:r>
          </w:p>
        </w:tc>
        <w:tc>
          <w:tcPr>
            <w:tcW w:w="2766" w:type="dxa"/>
            <w:vAlign w:val="center"/>
          </w:tcPr>
          <w:p w:rsidR="00B67D6E" w:rsidRPr="00020C30" w:rsidRDefault="00B67D6E" w:rsidP="00EC4AC2">
            <w:pPr>
              <w:spacing w:line="140" w:lineRule="atLeast"/>
              <w:jc w:val="both"/>
            </w:pPr>
            <w:r w:rsidRPr="00020C30">
              <w:t>some</w:t>
            </w:r>
          </w:p>
        </w:tc>
      </w:tr>
      <w:tr w:rsidR="00B67D6E" w:rsidRPr="00020C30" w:rsidTr="00B67D6E">
        <w:tc>
          <w:tcPr>
            <w:tcW w:w="2765" w:type="dxa"/>
            <w:vAlign w:val="center"/>
          </w:tcPr>
          <w:p w:rsidR="00B67D6E" w:rsidRPr="00020C30" w:rsidRDefault="00B67D6E" w:rsidP="00EC4AC2">
            <w:pPr>
              <w:spacing w:line="140" w:lineRule="atLeast"/>
              <w:jc w:val="both"/>
            </w:pPr>
            <w:r w:rsidRPr="00020C30">
              <w:t>delete-if-not</w:t>
            </w:r>
          </w:p>
        </w:tc>
        <w:tc>
          <w:tcPr>
            <w:tcW w:w="2765" w:type="dxa"/>
            <w:vAlign w:val="center"/>
          </w:tcPr>
          <w:p w:rsidR="00B67D6E" w:rsidRPr="00020C30" w:rsidRDefault="00B67D6E" w:rsidP="00EC4AC2">
            <w:pPr>
              <w:spacing w:line="140" w:lineRule="atLeast"/>
              <w:jc w:val="both"/>
            </w:pPr>
            <w:r w:rsidRPr="00020C30">
              <w:t>nsubstitute</w:t>
            </w:r>
          </w:p>
        </w:tc>
        <w:tc>
          <w:tcPr>
            <w:tcW w:w="2766" w:type="dxa"/>
            <w:vAlign w:val="center"/>
          </w:tcPr>
          <w:p w:rsidR="00B67D6E" w:rsidRPr="00020C30" w:rsidRDefault="00B67D6E" w:rsidP="00EC4AC2">
            <w:pPr>
              <w:spacing w:line="140" w:lineRule="atLeast"/>
              <w:jc w:val="both"/>
            </w:pPr>
            <w:r w:rsidRPr="00020C30">
              <w:t>sort</w:t>
            </w:r>
          </w:p>
        </w:tc>
      </w:tr>
      <w:tr w:rsidR="00B67D6E" w:rsidRPr="00020C30" w:rsidTr="00B67D6E">
        <w:tc>
          <w:tcPr>
            <w:tcW w:w="2765" w:type="dxa"/>
            <w:vAlign w:val="center"/>
          </w:tcPr>
          <w:p w:rsidR="00B67D6E" w:rsidRPr="00020C30" w:rsidRDefault="00B67D6E" w:rsidP="00EC4AC2">
            <w:pPr>
              <w:spacing w:line="140" w:lineRule="atLeast"/>
              <w:jc w:val="both"/>
            </w:pPr>
            <w:r w:rsidRPr="00020C30">
              <w:t>elt</w:t>
            </w:r>
          </w:p>
        </w:tc>
        <w:tc>
          <w:tcPr>
            <w:tcW w:w="2765" w:type="dxa"/>
            <w:vAlign w:val="center"/>
          </w:tcPr>
          <w:p w:rsidR="00B67D6E" w:rsidRPr="00020C30" w:rsidRDefault="00B67D6E" w:rsidP="00EC4AC2">
            <w:pPr>
              <w:spacing w:line="140" w:lineRule="atLeast"/>
              <w:jc w:val="both"/>
            </w:pPr>
            <w:r w:rsidRPr="00020C30">
              <w:t>nsubstitute-if</w:t>
            </w:r>
          </w:p>
        </w:tc>
        <w:tc>
          <w:tcPr>
            <w:tcW w:w="2766" w:type="dxa"/>
            <w:vAlign w:val="center"/>
          </w:tcPr>
          <w:p w:rsidR="00B67D6E" w:rsidRPr="00020C30" w:rsidRDefault="00B67D6E" w:rsidP="00EC4AC2">
            <w:pPr>
              <w:spacing w:line="140" w:lineRule="atLeast"/>
              <w:jc w:val="both"/>
            </w:pPr>
            <w:r w:rsidRPr="00020C30">
              <w:t>stable-sort</w:t>
            </w:r>
          </w:p>
        </w:tc>
      </w:tr>
      <w:tr w:rsidR="00B67D6E" w:rsidRPr="00020C30" w:rsidTr="00B67D6E">
        <w:tc>
          <w:tcPr>
            <w:tcW w:w="2765" w:type="dxa"/>
            <w:vAlign w:val="center"/>
          </w:tcPr>
          <w:p w:rsidR="00B67D6E" w:rsidRPr="00020C30" w:rsidRDefault="00B67D6E" w:rsidP="00EC4AC2">
            <w:pPr>
              <w:spacing w:line="140" w:lineRule="atLeast"/>
              <w:jc w:val="both"/>
            </w:pPr>
            <w:r w:rsidRPr="00020C30">
              <w:t>every</w:t>
            </w:r>
          </w:p>
        </w:tc>
        <w:tc>
          <w:tcPr>
            <w:tcW w:w="2765" w:type="dxa"/>
            <w:vAlign w:val="center"/>
          </w:tcPr>
          <w:p w:rsidR="00B67D6E" w:rsidRPr="00020C30" w:rsidRDefault="00B67D6E" w:rsidP="00EC4AC2">
            <w:pPr>
              <w:spacing w:line="140" w:lineRule="atLeast"/>
              <w:jc w:val="both"/>
            </w:pPr>
            <w:r w:rsidRPr="00020C30">
              <w:t>nsubstitute-if-not</w:t>
            </w:r>
          </w:p>
        </w:tc>
        <w:tc>
          <w:tcPr>
            <w:tcW w:w="2766" w:type="dxa"/>
            <w:vAlign w:val="center"/>
          </w:tcPr>
          <w:p w:rsidR="00B67D6E" w:rsidRPr="00020C30" w:rsidRDefault="00B67D6E" w:rsidP="00EC4AC2">
            <w:pPr>
              <w:spacing w:line="140" w:lineRule="atLeast"/>
              <w:jc w:val="both"/>
            </w:pPr>
            <w:r w:rsidRPr="00020C30">
              <w:t>subseq</w:t>
            </w:r>
          </w:p>
        </w:tc>
      </w:tr>
      <w:tr w:rsidR="00B67D6E" w:rsidRPr="00020C30" w:rsidTr="00B67D6E">
        <w:tc>
          <w:tcPr>
            <w:tcW w:w="2765" w:type="dxa"/>
            <w:vAlign w:val="center"/>
          </w:tcPr>
          <w:p w:rsidR="00B67D6E" w:rsidRPr="00020C30" w:rsidRDefault="00B67D6E" w:rsidP="00EC4AC2">
            <w:pPr>
              <w:spacing w:line="140" w:lineRule="atLeast"/>
              <w:jc w:val="both"/>
            </w:pPr>
            <w:r w:rsidRPr="00020C30">
              <w:t>fill</w:t>
            </w:r>
          </w:p>
        </w:tc>
        <w:tc>
          <w:tcPr>
            <w:tcW w:w="2765" w:type="dxa"/>
            <w:vAlign w:val="center"/>
          </w:tcPr>
          <w:p w:rsidR="00B67D6E" w:rsidRPr="00020C30" w:rsidRDefault="00B67D6E" w:rsidP="00EC4AC2">
            <w:pPr>
              <w:spacing w:line="140" w:lineRule="atLeast"/>
              <w:jc w:val="both"/>
            </w:pPr>
            <w:r w:rsidRPr="00020C30">
              <w:t>position</w:t>
            </w:r>
          </w:p>
        </w:tc>
        <w:tc>
          <w:tcPr>
            <w:tcW w:w="2766" w:type="dxa"/>
            <w:vAlign w:val="center"/>
          </w:tcPr>
          <w:p w:rsidR="00B67D6E" w:rsidRPr="00020C30" w:rsidRDefault="00B67D6E" w:rsidP="00EC4AC2">
            <w:pPr>
              <w:spacing w:line="140" w:lineRule="atLeast"/>
              <w:jc w:val="both"/>
            </w:pPr>
            <w:r w:rsidRPr="00020C30">
              <w:t>substitute</w:t>
            </w:r>
          </w:p>
        </w:tc>
      </w:tr>
      <w:tr w:rsidR="00B67D6E" w:rsidRPr="00020C30" w:rsidTr="00B67D6E">
        <w:tc>
          <w:tcPr>
            <w:tcW w:w="2765" w:type="dxa"/>
            <w:vAlign w:val="center"/>
          </w:tcPr>
          <w:p w:rsidR="00B67D6E" w:rsidRPr="00020C30" w:rsidRDefault="00B67D6E" w:rsidP="00EC4AC2">
            <w:pPr>
              <w:spacing w:line="140" w:lineRule="atLeast"/>
              <w:jc w:val="both"/>
            </w:pPr>
            <w:r w:rsidRPr="00020C30">
              <w:t>find</w:t>
            </w:r>
          </w:p>
        </w:tc>
        <w:tc>
          <w:tcPr>
            <w:tcW w:w="2765" w:type="dxa"/>
            <w:vAlign w:val="center"/>
          </w:tcPr>
          <w:p w:rsidR="00B67D6E" w:rsidRPr="00020C30" w:rsidRDefault="00B67D6E" w:rsidP="00EC4AC2">
            <w:pPr>
              <w:spacing w:line="140" w:lineRule="atLeast"/>
              <w:jc w:val="both"/>
            </w:pPr>
            <w:r w:rsidRPr="00020C30">
              <w:t>position-if</w:t>
            </w:r>
          </w:p>
        </w:tc>
        <w:tc>
          <w:tcPr>
            <w:tcW w:w="2766" w:type="dxa"/>
            <w:vAlign w:val="center"/>
          </w:tcPr>
          <w:p w:rsidR="00B67D6E" w:rsidRPr="00020C30" w:rsidRDefault="00B67D6E" w:rsidP="00EC4AC2">
            <w:pPr>
              <w:spacing w:line="140" w:lineRule="atLeast"/>
              <w:jc w:val="both"/>
            </w:pPr>
            <w:r w:rsidRPr="00020C30">
              <w:t>substitute-if</w:t>
            </w:r>
          </w:p>
        </w:tc>
      </w:tr>
      <w:tr w:rsidR="00B67D6E" w:rsidRPr="00020C30" w:rsidTr="00B67D6E">
        <w:tc>
          <w:tcPr>
            <w:tcW w:w="2765" w:type="dxa"/>
            <w:vAlign w:val="center"/>
          </w:tcPr>
          <w:p w:rsidR="00B67D6E" w:rsidRPr="00020C30" w:rsidRDefault="00B67D6E" w:rsidP="00EC4AC2">
            <w:pPr>
              <w:spacing w:line="140" w:lineRule="atLeast"/>
              <w:jc w:val="both"/>
            </w:pPr>
            <w:r w:rsidRPr="00020C30">
              <w:t>find-if</w:t>
            </w:r>
          </w:p>
        </w:tc>
        <w:tc>
          <w:tcPr>
            <w:tcW w:w="2765" w:type="dxa"/>
            <w:vAlign w:val="center"/>
          </w:tcPr>
          <w:p w:rsidR="00B67D6E" w:rsidRPr="00020C30" w:rsidRDefault="00B67D6E" w:rsidP="00EC4AC2">
            <w:pPr>
              <w:spacing w:line="140" w:lineRule="atLeast"/>
              <w:jc w:val="both"/>
            </w:pPr>
            <w:r w:rsidRPr="00020C30">
              <w:t>position-if-not</w:t>
            </w:r>
          </w:p>
        </w:tc>
        <w:tc>
          <w:tcPr>
            <w:tcW w:w="2766" w:type="dxa"/>
            <w:vAlign w:val="center"/>
          </w:tcPr>
          <w:p w:rsidR="00B67D6E" w:rsidRPr="00020C30" w:rsidRDefault="00B67D6E" w:rsidP="00EC4AC2">
            <w:pPr>
              <w:spacing w:line="140" w:lineRule="atLeast"/>
              <w:jc w:val="both"/>
            </w:pPr>
            <w:r w:rsidRPr="00020C30">
              <w:t>substitute-if-not</w:t>
            </w:r>
          </w:p>
        </w:tc>
      </w:tr>
      <w:tr w:rsidR="00B67D6E" w:rsidRPr="00020C30" w:rsidTr="00B67D6E">
        <w:tc>
          <w:tcPr>
            <w:tcW w:w="2765" w:type="dxa"/>
            <w:vAlign w:val="center"/>
          </w:tcPr>
          <w:p w:rsidR="00B67D6E" w:rsidRPr="00020C30" w:rsidRDefault="00B67D6E" w:rsidP="00EC4AC2">
            <w:pPr>
              <w:spacing w:line="140" w:lineRule="atLeast"/>
              <w:jc w:val="both"/>
            </w:pPr>
            <w:r w:rsidRPr="00020C30">
              <w:t>find-if-not</w:t>
            </w:r>
          </w:p>
        </w:tc>
        <w:tc>
          <w:tcPr>
            <w:tcW w:w="2765" w:type="dxa"/>
            <w:vAlign w:val="center"/>
          </w:tcPr>
          <w:p w:rsidR="00B67D6E" w:rsidRPr="00020C30" w:rsidRDefault="00B67D6E" w:rsidP="00EC4AC2">
            <w:pPr>
              <w:spacing w:line="140" w:lineRule="atLeast"/>
              <w:jc w:val="both"/>
            </w:pPr>
            <w:r w:rsidRPr="00020C30">
              <w:t>reduce</w:t>
            </w:r>
          </w:p>
        </w:tc>
        <w:tc>
          <w:tcPr>
            <w:tcW w:w="2766" w:type="dxa"/>
            <w:vAlign w:val="center"/>
          </w:tcPr>
          <w:p w:rsidR="00B67D6E" w:rsidRPr="00020C30" w:rsidRDefault="00B67D6E" w:rsidP="00EC4AC2">
            <w:pPr>
              <w:spacing w:line="140" w:lineRule="atLeast"/>
              <w:jc w:val="both"/>
            </w:pPr>
          </w:p>
        </w:tc>
      </w:tr>
    </w:tbl>
    <w:p w:rsidR="00B67D6E" w:rsidRDefault="00B67D6E" w:rsidP="00EC4AC2">
      <w:pPr>
        <w:spacing w:line="140" w:lineRule="atLeast"/>
        <w:ind w:left="420"/>
      </w:pPr>
      <w:r>
        <w:t>Figure 17-1. Standardized Sequence Functions</w:t>
      </w:r>
    </w:p>
    <w:p w:rsidR="00B67D6E" w:rsidRDefault="00B67D6E" w:rsidP="00EC4AC2">
      <w:pPr>
        <w:pStyle w:val="3"/>
        <w:spacing w:line="140" w:lineRule="atLeast"/>
      </w:pPr>
      <w:bookmarkStart w:id="528" w:name="_Toc392422855"/>
      <w:r w:rsidRPr="00D008B0">
        <w:t>General Restrictions on Parameters that must be Sequences</w:t>
      </w:r>
      <w:bookmarkEnd w:id="528"/>
    </w:p>
    <w:p w:rsidR="00B67D6E" w:rsidRDefault="00B67D6E" w:rsidP="00EC4AC2">
      <w:pPr>
        <w:spacing w:line="140" w:lineRule="atLeast"/>
        <w:ind w:left="420"/>
      </w:pPr>
      <w:r w:rsidRPr="00D008B0">
        <w:t>In general, lists (including association lists and property lists) that are treated as sequences must be proper lists.</w:t>
      </w:r>
    </w:p>
    <w:p w:rsidR="00B67D6E" w:rsidRDefault="00B67D6E" w:rsidP="00EC4AC2">
      <w:pPr>
        <w:spacing w:line="140" w:lineRule="atLeast"/>
      </w:pPr>
      <w:r>
        <w:br w:type="page"/>
      </w:r>
    </w:p>
    <w:p w:rsidR="00B67D6E" w:rsidRDefault="00B67D6E" w:rsidP="00EC4AC2">
      <w:pPr>
        <w:pStyle w:val="2"/>
        <w:spacing w:line="140" w:lineRule="atLeast"/>
      </w:pPr>
      <w:bookmarkStart w:id="529" w:name="_Toc392422856"/>
      <w:r>
        <w:lastRenderedPageBreak/>
        <w:t>Rules about Test Functions</w:t>
      </w:r>
      <w:bookmarkEnd w:id="529"/>
    </w:p>
    <w:p w:rsidR="00B67D6E" w:rsidRDefault="00B67D6E" w:rsidP="00EC4AC2">
      <w:pPr>
        <w:pStyle w:val="3"/>
        <w:spacing w:line="140" w:lineRule="atLeast"/>
      </w:pPr>
      <w:bookmarkStart w:id="530" w:name="_Toc392422857"/>
      <w:r w:rsidRPr="001B41F8">
        <w:t>Satisfying a Two-Argument Test</w:t>
      </w:r>
      <w:bookmarkEnd w:id="530"/>
    </w:p>
    <w:p w:rsidR="00B67D6E" w:rsidRDefault="00B67D6E" w:rsidP="00EC4AC2">
      <w:pPr>
        <w:spacing w:line="140" w:lineRule="atLeast"/>
        <w:ind w:left="420"/>
      </w:pPr>
      <w:r>
        <w:t>When an object O is being considered iteratively against each element E</w:t>
      </w:r>
      <w:r w:rsidRPr="00020C30">
        <w:rPr>
          <w:vertAlign w:val="subscript"/>
        </w:rPr>
        <w:t>i</w:t>
      </w:r>
      <w:r>
        <w:t xml:space="preserve"> of a sequence S by an operator F listed in the next figure, it is sometimes useful to control the way in which the presence of O is tested in S is tested by F. This control is offered on the basis of a function designated with either a :test or :test-not argument.</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39"/>
        <w:gridCol w:w="2623"/>
        <w:gridCol w:w="2614"/>
      </w:tblGrid>
      <w:tr w:rsidR="00B67D6E" w:rsidRPr="00020C30" w:rsidTr="00B67D6E">
        <w:tc>
          <w:tcPr>
            <w:tcW w:w="2765" w:type="dxa"/>
          </w:tcPr>
          <w:p w:rsidR="00B67D6E" w:rsidRPr="00020C30" w:rsidRDefault="00B67D6E" w:rsidP="00EC4AC2">
            <w:pPr>
              <w:spacing w:line="140" w:lineRule="atLeast"/>
            </w:pPr>
            <w:r w:rsidRPr="00020C30">
              <w:t>adjoin</w:t>
            </w:r>
          </w:p>
        </w:tc>
        <w:tc>
          <w:tcPr>
            <w:tcW w:w="2765" w:type="dxa"/>
          </w:tcPr>
          <w:p w:rsidR="00B67D6E" w:rsidRPr="00020C30" w:rsidRDefault="00B67D6E" w:rsidP="00EC4AC2">
            <w:pPr>
              <w:spacing w:line="140" w:lineRule="atLeast"/>
            </w:pPr>
            <w:r w:rsidRPr="00020C30">
              <w:t>nset-exclusive-or</w:t>
            </w:r>
          </w:p>
        </w:tc>
        <w:tc>
          <w:tcPr>
            <w:tcW w:w="2766" w:type="dxa"/>
          </w:tcPr>
          <w:p w:rsidR="00B67D6E" w:rsidRPr="00020C30" w:rsidRDefault="00B67D6E" w:rsidP="00EC4AC2">
            <w:pPr>
              <w:spacing w:line="140" w:lineRule="atLeast"/>
            </w:pPr>
            <w:r w:rsidRPr="00020C30">
              <w:t>search</w:t>
            </w:r>
          </w:p>
        </w:tc>
      </w:tr>
      <w:tr w:rsidR="00B67D6E" w:rsidRPr="00020C30" w:rsidTr="00B67D6E">
        <w:tc>
          <w:tcPr>
            <w:tcW w:w="2765" w:type="dxa"/>
          </w:tcPr>
          <w:p w:rsidR="00B67D6E" w:rsidRPr="00020C30" w:rsidRDefault="00B67D6E" w:rsidP="00EC4AC2">
            <w:pPr>
              <w:spacing w:line="140" w:lineRule="atLeast"/>
            </w:pPr>
            <w:r w:rsidRPr="00020C30">
              <w:t>assoc</w:t>
            </w:r>
          </w:p>
        </w:tc>
        <w:tc>
          <w:tcPr>
            <w:tcW w:w="2765" w:type="dxa"/>
          </w:tcPr>
          <w:p w:rsidR="00B67D6E" w:rsidRPr="00020C30" w:rsidRDefault="00B67D6E" w:rsidP="00EC4AC2">
            <w:pPr>
              <w:spacing w:line="140" w:lineRule="atLeast"/>
            </w:pPr>
            <w:r w:rsidRPr="00020C30">
              <w:t>nsublis</w:t>
            </w:r>
          </w:p>
        </w:tc>
        <w:tc>
          <w:tcPr>
            <w:tcW w:w="2766" w:type="dxa"/>
          </w:tcPr>
          <w:p w:rsidR="00B67D6E" w:rsidRPr="00020C30" w:rsidRDefault="00B67D6E" w:rsidP="00EC4AC2">
            <w:pPr>
              <w:spacing w:line="140" w:lineRule="atLeast"/>
            </w:pPr>
            <w:r w:rsidRPr="00020C30">
              <w:t>set-difference</w:t>
            </w:r>
          </w:p>
        </w:tc>
      </w:tr>
      <w:tr w:rsidR="00B67D6E" w:rsidRPr="00020C30" w:rsidTr="00B67D6E">
        <w:tc>
          <w:tcPr>
            <w:tcW w:w="2765" w:type="dxa"/>
          </w:tcPr>
          <w:p w:rsidR="00B67D6E" w:rsidRPr="00020C30" w:rsidRDefault="00B67D6E" w:rsidP="00EC4AC2">
            <w:pPr>
              <w:spacing w:line="140" w:lineRule="atLeast"/>
            </w:pPr>
            <w:r w:rsidRPr="00020C30">
              <w:t>count</w:t>
            </w:r>
          </w:p>
        </w:tc>
        <w:tc>
          <w:tcPr>
            <w:tcW w:w="2765" w:type="dxa"/>
          </w:tcPr>
          <w:p w:rsidR="00B67D6E" w:rsidRPr="00020C30" w:rsidRDefault="00B67D6E" w:rsidP="00EC4AC2">
            <w:pPr>
              <w:spacing w:line="140" w:lineRule="atLeast"/>
            </w:pPr>
            <w:r w:rsidRPr="00020C30">
              <w:t>nsubst</w:t>
            </w:r>
          </w:p>
        </w:tc>
        <w:tc>
          <w:tcPr>
            <w:tcW w:w="2766" w:type="dxa"/>
          </w:tcPr>
          <w:p w:rsidR="00B67D6E" w:rsidRPr="00020C30" w:rsidRDefault="00B67D6E" w:rsidP="00EC4AC2">
            <w:pPr>
              <w:spacing w:line="140" w:lineRule="atLeast"/>
            </w:pPr>
            <w:r w:rsidRPr="00020C30">
              <w:t>set-exclusive-or</w:t>
            </w:r>
          </w:p>
        </w:tc>
      </w:tr>
      <w:tr w:rsidR="00B67D6E" w:rsidRPr="00020C30" w:rsidTr="00B67D6E">
        <w:tc>
          <w:tcPr>
            <w:tcW w:w="2765" w:type="dxa"/>
          </w:tcPr>
          <w:p w:rsidR="00B67D6E" w:rsidRPr="00020C30" w:rsidRDefault="00B67D6E" w:rsidP="00EC4AC2">
            <w:pPr>
              <w:spacing w:line="140" w:lineRule="atLeast"/>
            </w:pPr>
            <w:r w:rsidRPr="00020C30">
              <w:t>delete</w:t>
            </w:r>
          </w:p>
        </w:tc>
        <w:tc>
          <w:tcPr>
            <w:tcW w:w="2765" w:type="dxa"/>
          </w:tcPr>
          <w:p w:rsidR="00B67D6E" w:rsidRPr="00020C30" w:rsidRDefault="00B67D6E" w:rsidP="00EC4AC2">
            <w:pPr>
              <w:spacing w:line="140" w:lineRule="atLeast"/>
            </w:pPr>
            <w:r w:rsidRPr="00020C30">
              <w:t>nsubstitute</w:t>
            </w:r>
          </w:p>
        </w:tc>
        <w:tc>
          <w:tcPr>
            <w:tcW w:w="2766" w:type="dxa"/>
          </w:tcPr>
          <w:p w:rsidR="00B67D6E" w:rsidRPr="00020C30" w:rsidRDefault="00B67D6E" w:rsidP="00EC4AC2">
            <w:pPr>
              <w:spacing w:line="140" w:lineRule="atLeast"/>
            </w:pPr>
            <w:r w:rsidRPr="00020C30">
              <w:t>sublis</w:t>
            </w:r>
          </w:p>
        </w:tc>
      </w:tr>
      <w:tr w:rsidR="00B67D6E" w:rsidRPr="00020C30" w:rsidTr="00B67D6E">
        <w:tc>
          <w:tcPr>
            <w:tcW w:w="2765" w:type="dxa"/>
          </w:tcPr>
          <w:p w:rsidR="00B67D6E" w:rsidRPr="00020C30" w:rsidRDefault="00B67D6E" w:rsidP="00EC4AC2">
            <w:pPr>
              <w:spacing w:line="140" w:lineRule="atLeast"/>
            </w:pPr>
            <w:r w:rsidRPr="00020C30">
              <w:t>find</w:t>
            </w:r>
          </w:p>
        </w:tc>
        <w:tc>
          <w:tcPr>
            <w:tcW w:w="2765" w:type="dxa"/>
          </w:tcPr>
          <w:p w:rsidR="00B67D6E" w:rsidRPr="00020C30" w:rsidRDefault="00B67D6E" w:rsidP="00EC4AC2">
            <w:pPr>
              <w:spacing w:line="140" w:lineRule="atLeast"/>
            </w:pPr>
            <w:r w:rsidRPr="00020C30">
              <w:t>nunion</w:t>
            </w:r>
          </w:p>
        </w:tc>
        <w:tc>
          <w:tcPr>
            <w:tcW w:w="2766" w:type="dxa"/>
          </w:tcPr>
          <w:p w:rsidR="00B67D6E" w:rsidRPr="00020C30" w:rsidRDefault="00B67D6E" w:rsidP="00EC4AC2">
            <w:pPr>
              <w:spacing w:line="140" w:lineRule="atLeast"/>
            </w:pPr>
            <w:r w:rsidRPr="00020C30">
              <w:t>subsetp</w:t>
            </w:r>
          </w:p>
        </w:tc>
      </w:tr>
      <w:tr w:rsidR="00B67D6E" w:rsidRPr="00020C30" w:rsidTr="00B67D6E">
        <w:tc>
          <w:tcPr>
            <w:tcW w:w="2765" w:type="dxa"/>
          </w:tcPr>
          <w:p w:rsidR="00B67D6E" w:rsidRPr="00020C30" w:rsidRDefault="00B67D6E" w:rsidP="00EC4AC2">
            <w:pPr>
              <w:spacing w:line="140" w:lineRule="atLeast"/>
            </w:pPr>
            <w:r w:rsidRPr="00020C30">
              <w:t>intersection</w:t>
            </w:r>
          </w:p>
        </w:tc>
        <w:tc>
          <w:tcPr>
            <w:tcW w:w="2765" w:type="dxa"/>
          </w:tcPr>
          <w:p w:rsidR="00B67D6E" w:rsidRPr="00020C30" w:rsidRDefault="00B67D6E" w:rsidP="00EC4AC2">
            <w:pPr>
              <w:spacing w:line="140" w:lineRule="atLeast"/>
            </w:pPr>
            <w:r w:rsidRPr="00020C30">
              <w:t>position</w:t>
            </w:r>
          </w:p>
        </w:tc>
        <w:tc>
          <w:tcPr>
            <w:tcW w:w="2766" w:type="dxa"/>
          </w:tcPr>
          <w:p w:rsidR="00B67D6E" w:rsidRPr="00020C30" w:rsidRDefault="00B67D6E" w:rsidP="00EC4AC2">
            <w:pPr>
              <w:spacing w:line="140" w:lineRule="atLeast"/>
            </w:pPr>
            <w:r w:rsidRPr="00020C30">
              <w:t>subst</w:t>
            </w:r>
          </w:p>
        </w:tc>
      </w:tr>
      <w:tr w:rsidR="00B67D6E" w:rsidRPr="00020C30" w:rsidTr="00B67D6E">
        <w:tc>
          <w:tcPr>
            <w:tcW w:w="2765" w:type="dxa"/>
          </w:tcPr>
          <w:p w:rsidR="00B67D6E" w:rsidRPr="00020C30" w:rsidRDefault="00B67D6E" w:rsidP="00EC4AC2">
            <w:pPr>
              <w:spacing w:line="140" w:lineRule="atLeast"/>
            </w:pPr>
            <w:r w:rsidRPr="00020C30">
              <w:t>member</w:t>
            </w:r>
          </w:p>
        </w:tc>
        <w:tc>
          <w:tcPr>
            <w:tcW w:w="2765" w:type="dxa"/>
          </w:tcPr>
          <w:p w:rsidR="00B67D6E" w:rsidRPr="00020C30" w:rsidRDefault="00B67D6E" w:rsidP="00EC4AC2">
            <w:pPr>
              <w:spacing w:line="140" w:lineRule="atLeast"/>
            </w:pPr>
            <w:r w:rsidRPr="00020C30">
              <w:t>pushnew</w:t>
            </w:r>
          </w:p>
        </w:tc>
        <w:tc>
          <w:tcPr>
            <w:tcW w:w="2766" w:type="dxa"/>
          </w:tcPr>
          <w:p w:rsidR="00B67D6E" w:rsidRPr="00020C30" w:rsidRDefault="00B67D6E" w:rsidP="00EC4AC2">
            <w:pPr>
              <w:spacing w:line="140" w:lineRule="atLeast"/>
              <w:rPr>
                <w:vertAlign w:val="subscript"/>
              </w:rPr>
            </w:pPr>
            <w:r w:rsidRPr="00020C30">
              <w:rPr>
                <w:vertAlign w:val="subscript"/>
              </w:rPr>
              <w:t>substitute</w:t>
            </w:r>
          </w:p>
        </w:tc>
      </w:tr>
      <w:tr w:rsidR="00B67D6E" w:rsidRPr="00020C30" w:rsidTr="00B67D6E">
        <w:tc>
          <w:tcPr>
            <w:tcW w:w="2765" w:type="dxa"/>
          </w:tcPr>
          <w:p w:rsidR="00B67D6E" w:rsidRPr="00020C30" w:rsidRDefault="00B67D6E" w:rsidP="00EC4AC2">
            <w:pPr>
              <w:spacing w:line="140" w:lineRule="atLeast"/>
            </w:pPr>
            <w:r w:rsidRPr="00020C30">
              <w:t>mismatch</w:t>
            </w:r>
          </w:p>
        </w:tc>
        <w:tc>
          <w:tcPr>
            <w:tcW w:w="2765" w:type="dxa"/>
          </w:tcPr>
          <w:p w:rsidR="00B67D6E" w:rsidRPr="00020C30" w:rsidRDefault="00B67D6E" w:rsidP="00EC4AC2">
            <w:pPr>
              <w:spacing w:line="140" w:lineRule="atLeast"/>
            </w:pPr>
            <w:r w:rsidRPr="00020C30">
              <w:t>rassoc</w:t>
            </w:r>
          </w:p>
        </w:tc>
        <w:tc>
          <w:tcPr>
            <w:tcW w:w="2766" w:type="dxa"/>
          </w:tcPr>
          <w:p w:rsidR="00B67D6E" w:rsidRPr="00020C30" w:rsidRDefault="00B67D6E" w:rsidP="00EC4AC2">
            <w:pPr>
              <w:spacing w:line="140" w:lineRule="atLeast"/>
            </w:pPr>
            <w:r w:rsidRPr="00020C30">
              <w:t>tree-equal</w:t>
            </w:r>
          </w:p>
        </w:tc>
      </w:tr>
      <w:tr w:rsidR="00B67D6E" w:rsidRPr="00020C30" w:rsidTr="00B67D6E">
        <w:tc>
          <w:tcPr>
            <w:tcW w:w="2765" w:type="dxa"/>
          </w:tcPr>
          <w:p w:rsidR="00B67D6E" w:rsidRPr="00020C30" w:rsidRDefault="00B67D6E" w:rsidP="00EC4AC2">
            <w:pPr>
              <w:spacing w:line="140" w:lineRule="atLeast"/>
            </w:pPr>
            <w:r w:rsidRPr="00020C30">
              <w:t>nintersection</w:t>
            </w:r>
          </w:p>
        </w:tc>
        <w:tc>
          <w:tcPr>
            <w:tcW w:w="2765" w:type="dxa"/>
          </w:tcPr>
          <w:p w:rsidR="00B67D6E" w:rsidRPr="00020C30" w:rsidRDefault="00B67D6E" w:rsidP="00EC4AC2">
            <w:pPr>
              <w:spacing w:line="140" w:lineRule="atLeast"/>
            </w:pPr>
            <w:r w:rsidRPr="00020C30">
              <w:t>remove</w:t>
            </w:r>
          </w:p>
        </w:tc>
        <w:tc>
          <w:tcPr>
            <w:tcW w:w="2766" w:type="dxa"/>
          </w:tcPr>
          <w:p w:rsidR="00B67D6E" w:rsidRPr="00020C30" w:rsidRDefault="00B67D6E" w:rsidP="00EC4AC2">
            <w:pPr>
              <w:spacing w:line="140" w:lineRule="atLeast"/>
            </w:pPr>
            <w:r w:rsidRPr="00020C30">
              <w:t>union</w:t>
            </w:r>
          </w:p>
        </w:tc>
      </w:tr>
      <w:tr w:rsidR="00B67D6E" w:rsidRPr="00020C30" w:rsidTr="00B67D6E">
        <w:tc>
          <w:tcPr>
            <w:tcW w:w="2765" w:type="dxa"/>
          </w:tcPr>
          <w:p w:rsidR="00B67D6E" w:rsidRPr="00020C30" w:rsidRDefault="00B67D6E" w:rsidP="00EC4AC2">
            <w:pPr>
              <w:spacing w:line="140" w:lineRule="atLeast"/>
            </w:pPr>
            <w:r w:rsidRPr="00020C30">
              <w:t>nset-difference</w:t>
            </w:r>
          </w:p>
        </w:tc>
        <w:tc>
          <w:tcPr>
            <w:tcW w:w="2765" w:type="dxa"/>
          </w:tcPr>
          <w:p w:rsidR="00B67D6E" w:rsidRPr="00020C30" w:rsidRDefault="00B67D6E" w:rsidP="00EC4AC2">
            <w:pPr>
              <w:spacing w:line="140" w:lineRule="atLeast"/>
            </w:pPr>
            <w:r w:rsidRPr="00020C30">
              <w:t>remove-duplicates</w:t>
            </w:r>
          </w:p>
        </w:tc>
        <w:tc>
          <w:tcPr>
            <w:tcW w:w="2766" w:type="dxa"/>
          </w:tcPr>
          <w:p w:rsidR="00B67D6E" w:rsidRPr="00020C30" w:rsidRDefault="00B67D6E" w:rsidP="00EC4AC2">
            <w:pPr>
              <w:spacing w:line="140" w:lineRule="atLeast"/>
            </w:pPr>
          </w:p>
        </w:tc>
      </w:tr>
    </w:tbl>
    <w:p w:rsidR="00B67D6E" w:rsidRDefault="00B67D6E" w:rsidP="00EC4AC2">
      <w:pPr>
        <w:spacing w:line="140" w:lineRule="atLeast"/>
        <w:ind w:left="420"/>
      </w:pPr>
      <w:r>
        <w:t>Figure 17-2. Operators that have Two-Argument Tests to be Satisfied</w:t>
      </w:r>
    </w:p>
    <w:p w:rsidR="00B67D6E" w:rsidRDefault="00B67D6E" w:rsidP="00EC4AC2">
      <w:pPr>
        <w:spacing w:line="140" w:lineRule="atLeast"/>
        <w:ind w:left="420"/>
      </w:pPr>
      <w:r>
        <w:t>The object O might not be compared directly to E</w:t>
      </w:r>
      <w:r w:rsidRPr="00020C30">
        <w:rPr>
          <w:vertAlign w:val="subscript"/>
        </w:rPr>
        <w:t>i</w:t>
      </w:r>
      <w:r>
        <w:t>. If a :key argument is provided, it is a designator for a function of one argument to be called with each E</w:t>
      </w:r>
      <w:r w:rsidRPr="00020C30">
        <w:rPr>
          <w:vertAlign w:val="subscript"/>
        </w:rPr>
        <w:t>i</w:t>
      </w:r>
      <w:r>
        <w:t xml:space="preserve"> as an argument, and yielding an object Z</w:t>
      </w:r>
      <w:r w:rsidRPr="00020C30">
        <w:rPr>
          <w:vertAlign w:val="subscript"/>
        </w:rPr>
        <w:t>i</w:t>
      </w:r>
      <w:r>
        <w:t xml:space="preserve"> to be used for comparison. (If there is no :key argument, Z</w:t>
      </w:r>
      <w:r w:rsidRPr="00020C30">
        <w:rPr>
          <w:vertAlign w:val="subscript"/>
        </w:rPr>
        <w:t>i</w:t>
      </w:r>
      <w:r>
        <w:t xml:space="preserve"> is E</w:t>
      </w:r>
      <w:r w:rsidRPr="00020C30">
        <w:rPr>
          <w:vertAlign w:val="subscript"/>
        </w:rPr>
        <w:t>i</w:t>
      </w:r>
      <w:r>
        <w:t>.)</w:t>
      </w:r>
    </w:p>
    <w:p w:rsidR="00B67D6E" w:rsidRDefault="00B67D6E" w:rsidP="00EC4AC2">
      <w:pPr>
        <w:spacing w:line="140" w:lineRule="atLeast"/>
        <w:ind w:left="420"/>
      </w:pPr>
      <w:r>
        <w:t>The function designated by the :key argument is never called on O itself. However, if the function operates on multiple sequences (e.g., as happens in set-difference), O will be the result of calling the :key function on an element of the other sequence.</w:t>
      </w:r>
    </w:p>
    <w:p w:rsidR="00B67D6E" w:rsidRDefault="00B67D6E" w:rsidP="00EC4AC2">
      <w:pPr>
        <w:spacing w:line="140" w:lineRule="atLeast"/>
        <w:ind w:left="420"/>
      </w:pPr>
      <w:r>
        <w:t>A :test argument, if supplied to F, is a designator for a function of two arguments, O and Z</w:t>
      </w:r>
      <w:r w:rsidRPr="00020C30">
        <w:rPr>
          <w:vertAlign w:val="subscript"/>
        </w:rPr>
        <w:t>i</w:t>
      </w:r>
      <w:r>
        <w:t>. An E</w:t>
      </w:r>
      <w:r w:rsidRPr="00020C30">
        <w:rPr>
          <w:vertAlign w:val="subscript"/>
        </w:rPr>
        <w:t>i</w:t>
      </w:r>
      <w:r>
        <w:t xml:space="preserve"> is said (or, sometimes, an O and an E</w:t>
      </w:r>
      <w:r w:rsidRPr="00020C30">
        <w:rPr>
          <w:vertAlign w:val="subscript"/>
        </w:rPr>
        <w:t>i</w:t>
      </w:r>
      <w:r>
        <w:t xml:space="preserve"> are said) to satisfy the test if this :test function returns a generalized boolean representing true.</w:t>
      </w:r>
    </w:p>
    <w:p w:rsidR="00B67D6E" w:rsidRDefault="00B67D6E" w:rsidP="00EC4AC2">
      <w:pPr>
        <w:spacing w:line="140" w:lineRule="atLeast"/>
        <w:ind w:left="420"/>
      </w:pPr>
      <w:r>
        <w:t>A :test-not argument, if supplied to F, is designator for a function of two arguments, O and Z</w:t>
      </w:r>
      <w:r w:rsidRPr="00020C30">
        <w:rPr>
          <w:vertAlign w:val="subscript"/>
        </w:rPr>
        <w:t>i</w:t>
      </w:r>
      <w:r>
        <w:t>. An E</w:t>
      </w:r>
      <w:r w:rsidRPr="00020C30">
        <w:rPr>
          <w:vertAlign w:val="subscript"/>
        </w:rPr>
        <w:t>i</w:t>
      </w:r>
      <w:r>
        <w:t xml:space="preserve"> is said (or, sometimes, an O and an E</w:t>
      </w:r>
      <w:r w:rsidRPr="00020C30">
        <w:rPr>
          <w:vertAlign w:val="subscript"/>
        </w:rPr>
        <w:t>i</w:t>
      </w:r>
      <w:r>
        <w:t xml:space="preserve"> are said) to satisfy the test if this :test-not function returns a generalized boolean representing false.</w:t>
      </w:r>
    </w:p>
    <w:p w:rsidR="00B67D6E" w:rsidRDefault="00B67D6E" w:rsidP="00EC4AC2">
      <w:pPr>
        <w:spacing w:line="140" w:lineRule="atLeast"/>
        <w:ind w:left="420"/>
      </w:pPr>
      <w:r>
        <w:t>If neither a :test nor a :test-not argument is supplied, it is as if a :test argument of #'eql was supplied.</w:t>
      </w:r>
    </w:p>
    <w:p w:rsidR="00B67D6E" w:rsidRDefault="00B67D6E" w:rsidP="00EC4AC2">
      <w:pPr>
        <w:spacing w:line="140" w:lineRule="atLeast"/>
        <w:ind w:left="420"/>
      </w:pPr>
      <w:r>
        <w:lastRenderedPageBreak/>
        <w:t>The consequences are unspecified if both a :test and a :test-not argument are supplied in the same call to F.</w:t>
      </w:r>
    </w:p>
    <w:p w:rsidR="00B67D6E" w:rsidRDefault="00B67D6E" w:rsidP="00EC4AC2">
      <w:pPr>
        <w:pStyle w:val="4"/>
        <w:spacing w:line="140" w:lineRule="atLeast"/>
      </w:pPr>
      <w:bookmarkStart w:id="531" w:name="_Toc392422858"/>
      <w:r w:rsidRPr="001B41F8">
        <w:t>Examples of Satisfying a Two-Argument Test</w:t>
      </w:r>
      <w:bookmarkEnd w:id="531"/>
    </w:p>
    <w:p w:rsidR="00B67D6E" w:rsidRDefault="00B67D6E" w:rsidP="00EC4AC2">
      <w:pPr>
        <w:spacing w:line="140" w:lineRule="atLeast"/>
        <w:ind w:left="420" w:firstLineChars="50" w:firstLine="110"/>
      </w:pPr>
      <w:r>
        <w:t>(remove "FOO" '(foo bar "FOO" "BAR" "foo" "bar") :test #'equal)</w:t>
      </w:r>
    </w:p>
    <w:p w:rsidR="00B67D6E" w:rsidRDefault="00B67D6E" w:rsidP="00EC4AC2">
      <w:pPr>
        <w:spacing w:line="140" w:lineRule="atLeast"/>
        <w:ind w:left="420"/>
      </w:pPr>
      <w:r>
        <w:rPr>
          <w:rFonts w:ascii="宋体" w:eastAsia="宋体" w:hAnsi="宋体" w:hint="eastAsia"/>
        </w:rPr>
        <w:t>→</w:t>
      </w:r>
      <w:r>
        <w:t>(foo bar "BAR" "foo" "bar")</w:t>
      </w:r>
    </w:p>
    <w:p w:rsidR="00B67D6E" w:rsidRDefault="00B67D6E" w:rsidP="00EC4AC2">
      <w:pPr>
        <w:spacing w:line="140" w:lineRule="atLeast"/>
        <w:ind w:left="420"/>
      </w:pPr>
      <w:r>
        <w:t xml:space="preserve"> (remove "FOO" '(foo bar "FOO" "BAR" "foo" "bar") :test #'equalp)</w:t>
      </w:r>
    </w:p>
    <w:p w:rsidR="00B67D6E" w:rsidRDefault="00B67D6E" w:rsidP="00EC4AC2">
      <w:pPr>
        <w:spacing w:line="140" w:lineRule="atLeast"/>
        <w:ind w:left="420"/>
      </w:pPr>
      <w:r>
        <w:rPr>
          <w:rFonts w:ascii="宋体" w:eastAsia="宋体" w:hAnsi="宋体" w:hint="eastAsia"/>
        </w:rPr>
        <w:t>→</w:t>
      </w:r>
      <w:r>
        <w:t>(foo bar "BAR" "bar")</w:t>
      </w:r>
    </w:p>
    <w:p w:rsidR="00B67D6E" w:rsidRDefault="00B67D6E" w:rsidP="00EC4AC2">
      <w:pPr>
        <w:spacing w:line="140" w:lineRule="atLeast"/>
        <w:ind w:left="420"/>
      </w:pPr>
      <w:r>
        <w:t xml:space="preserve"> (remove "FOO" '(foo bar "FOO" "BAR" "foo" "bar") :test #'string-equal)</w:t>
      </w:r>
    </w:p>
    <w:p w:rsidR="00B67D6E" w:rsidRDefault="00B67D6E" w:rsidP="00EC4AC2">
      <w:pPr>
        <w:spacing w:line="140" w:lineRule="atLeast"/>
        <w:ind w:left="420"/>
      </w:pPr>
      <w:r>
        <w:rPr>
          <w:rFonts w:ascii="宋体" w:eastAsia="宋体" w:hAnsi="宋体" w:hint="eastAsia"/>
        </w:rPr>
        <w:t>→</w:t>
      </w:r>
      <w:r>
        <w:t>(bar "BAR" "bar")</w:t>
      </w:r>
    </w:p>
    <w:p w:rsidR="00B67D6E" w:rsidRDefault="00B67D6E" w:rsidP="00EC4AC2">
      <w:pPr>
        <w:spacing w:line="140" w:lineRule="atLeast"/>
        <w:ind w:left="420"/>
      </w:pPr>
      <w:r>
        <w:t xml:space="preserve"> (remove "FOO" '(foo bar "FOO" "BAR" "foo" "bar") :test #'string=)</w:t>
      </w:r>
    </w:p>
    <w:p w:rsidR="00B67D6E" w:rsidRDefault="00B67D6E" w:rsidP="00EC4AC2">
      <w:pPr>
        <w:spacing w:line="140" w:lineRule="atLeast"/>
        <w:ind w:left="420"/>
      </w:pPr>
      <w:r>
        <w:rPr>
          <w:rFonts w:ascii="宋体" w:eastAsia="宋体" w:hAnsi="宋体" w:hint="eastAsia"/>
        </w:rPr>
        <w:t>→</w:t>
      </w:r>
      <w:r>
        <w:t>(BAR "BAR" "foo" "bar")</w:t>
      </w:r>
    </w:p>
    <w:p w:rsidR="00B67D6E" w:rsidRDefault="00B67D6E" w:rsidP="00EC4AC2">
      <w:pPr>
        <w:spacing w:line="140" w:lineRule="atLeast"/>
        <w:ind w:left="420"/>
      </w:pPr>
      <w:r>
        <w:t xml:space="preserve"> (remove 1 '(1 1.0 #C(1.0 0.0) 2 2.0 #C(2.0 0.0)) :test-not #'eql)</w:t>
      </w:r>
    </w:p>
    <w:p w:rsidR="00B67D6E" w:rsidRDefault="00B67D6E" w:rsidP="00EC4AC2">
      <w:pPr>
        <w:spacing w:line="140" w:lineRule="atLeast"/>
        <w:ind w:left="420"/>
      </w:pPr>
      <w:r>
        <w:rPr>
          <w:rFonts w:ascii="宋体" w:eastAsia="宋体" w:hAnsi="宋体" w:hint="eastAsia"/>
        </w:rPr>
        <w:t>→</w:t>
      </w:r>
      <w:r>
        <w:t>(1)</w:t>
      </w:r>
    </w:p>
    <w:p w:rsidR="00B67D6E" w:rsidRDefault="00B67D6E" w:rsidP="00EC4AC2">
      <w:pPr>
        <w:spacing w:line="140" w:lineRule="atLeast"/>
        <w:ind w:left="420"/>
      </w:pPr>
      <w:r>
        <w:t xml:space="preserve"> (remove 1 '(1 1.0 #C(1.0 0.0) 2 2.0 #C(2.0 0.0)) :test-not #'=)</w:t>
      </w:r>
    </w:p>
    <w:p w:rsidR="00B67D6E" w:rsidRDefault="00B67D6E" w:rsidP="00EC4AC2">
      <w:pPr>
        <w:spacing w:line="140" w:lineRule="atLeast"/>
        <w:ind w:left="420"/>
      </w:pPr>
      <w:r>
        <w:rPr>
          <w:rFonts w:ascii="宋体" w:eastAsia="宋体" w:hAnsi="宋体" w:hint="eastAsia"/>
        </w:rPr>
        <w:t>→</w:t>
      </w:r>
      <w:r>
        <w:t>(1 1.0 #C(1.0 0.0))</w:t>
      </w:r>
    </w:p>
    <w:p w:rsidR="00B67D6E" w:rsidRDefault="00B67D6E" w:rsidP="00EC4AC2">
      <w:pPr>
        <w:spacing w:line="140" w:lineRule="atLeast"/>
        <w:ind w:left="420"/>
      </w:pPr>
      <w:r>
        <w:t xml:space="preserve"> (remove 1 '(1 1.0 #C(1.0 0.0) 2 2.0 #C(2.0 0.0)) :test (complement #'=))</w:t>
      </w:r>
    </w:p>
    <w:p w:rsidR="00B67D6E" w:rsidRDefault="00B67D6E" w:rsidP="00EC4AC2">
      <w:pPr>
        <w:spacing w:line="140" w:lineRule="atLeast"/>
        <w:ind w:left="420"/>
      </w:pPr>
      <w:r>
        <w:rPr>
          <w:rFonts w:ascii="宋体" w:eastAsia="宋体" w:hAnsi="宋体" w:hint="eastAsia"/>
        </w:rPr>
        <w:t>→</w:t>
      </w:r>
      <w:r>
        <w:t>(1 1.0 #C(1.0 0.0))</w:t>
      </w:r>
    </w:p>
    <w:p w:rsidR="00B67D6E" w:rsidRDefault="00B67D6E" w:rsidP="00EC4AC2">
      <w:pPr>
        <w:spacing w:line="140" w:lineRule="atLeast"/>
        <w:ind w:left="420"/>
      </w:pPr>
      <w:r>
        <w:t xml:space="preserve"> (count 1 '((one 1) (uno 1) (two 2) (dos 2)) :key #'cadr) </w:t>
      </w:r>
      <w:r>
        <w:rPr>
          <w:rFonts w:ascii="宋体" w:eastAsia="宋体" w:hAnsi="宋体" w:hint="eastAsia"/>
        </w:rPr>
        <w:t>→</w:t>
      </w:r>
      <w:r>
        <w:t>2</w:t>
      </w:r>
    </w:p>
    <w:p w:rsidR="00B67D6E" w:rsidRDefault="00B67D6E" w:rsidP="00EC4AC2">
      <w:pPr>
        <w:spacing w:line="140" w:lineRule="atLeast"/>
        <w:ind w:left="420"/>
      </w:pPr>
      <w:r>
        <w:t xml:space="preserve"> (count 2.0 '(1 2 3) :test #'eql :key #'float) </w:t>
      </w:r>
      <w:r>
        <w:rPr>
          <w:rFonts w:ascii="宋体" w:eastAsia="宋体" w:hAnsi="宋体" w:hint="eastAsia"/>
        </w:rPr>
        <w:t>→</w:t>
      </w:r>
      <w:r>
        <w:t>1</w:t>
      </w:r>
    </w:p>
    <w:p w:rsidR="00B67D6E" w:rsidRDefault="00B67D6E" w:rsidP="00EC4AC2">
      <w:pPr>
        <w:spacing w:line="140" w:lineRule="atLeast"/>
        <w:ind w:left="420"/>
      </w:pPr>
      <w:r>
        <w:t xml:space="preserve"> (count "FOO" (list (make-pathname :name "FOO" :type "X")</w:t>
      </w:r>
    </w:p>
    <w:p w:rsidR="00B67D6E" w:rsidRDefault="00B67D6E" w:rsidP="00EC4AC2">
      <w:pPr>
        <w:spacing w:line="140" w:lineRule="atLeast"/>
        <w:ind w:left="420"/>
      </w:pPr>
      <w:r>
        <w:t xml:space="preserve">                (make-pathname :name "FOO" :type "Y"))</w:t>
      </w:r>
    </w:p>
    <w:p w:rsidR="00B67D6E" w:rsidRDefault="00B67D6E" w:rsidP="00EC4AC2">
      <w:pPr>
        <w:spacing w:line="140" w:lineRule="atLeast"/>
        <w:ind w:left="420"/>
      </w:pPr>
      <w:r>
        <w:t xml:space="preserve">       :key #'pathname-name</w:t>
      </w:r>
    </w:p>
    <w:p w:rsidR="00B67D6E" w:rsidRDefault="00B67D6E" w:rsidP="00EC4AC2">
      <w:pPr>
        <w:spacing w:line="140" w:lineRule="atLeast"/>
        <w:ind w:left="420"/>
      </w:pPr>
      <w:r>
        <w:t xml:space="preserve">       :test #'equal)</w:t>
      </w:r>
    </w:p>
    <w:p w:rsidR="00B67D6E" w:rsidRDefault="00B67D6E" w:rsidP="00EC4AC2">
      <w:pPr>
        <w:spacing w:line="140" w:lineRule="atLeast"/>
        <w:ind w:left="420"/>
      </w:pPr>
      <w:r>
        <w:rPr>
          <w:rFonts w:ascii="宋体" w:eastAsia="宋体" w:hAnsi="宋体" w:hint="eastAsia"/>
        </w:rPr>
        <w:t>→</w:t>
      </w:r>
      <w:r>
        <w:t>2</w:t>
      </w:r>
    </w:p>
    <w:p w:rsidR="00B67D6E" w:rsidRDefault="00B67D6E" w:rsidP="00EC4AC2">
      <w:pPr>
        <w:pStyle w:val="3"/>
        <w:spacing w:line="140" w:lineRule="atLeast"/>
      </w:pPr>
      <w:bookmarkStart w:id="532" w:name="_Toc392422859"/>
      <w:r w:rsidRPr="001B41F8">
        <w:lastRenderedPageBreak/>
        <w:t>Satisfying a One-Argument Test</w:t>
      </w:r>
      <w:bookmarkEnd w:id="532"/>
    </w:p>
    <w:p w:rsidR="00B67D6E" w:rsidRDefault="00B67D6E" w:rsidP="00EC4AC2">
      <w:pPr>
        <w:spacing w:line="140" w:lineRule="atLeast"/>
        <w:ind w:left="420"/>
      </w:pPr>
      <w:r>
        <w:t>When using one of the functions in the next figure, the elements E of a sequence S are filtered not on the basis of the presence or absence of an object O under a two argument predicate, as with the functions described in Section 17.2.1 (Satisfying a Two-Argument Test), but rather on the basis of a one argument predicate.</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03"/>
        <w:gridCol w:w="2641"/>
        <w:gridCol w:w="2632"/>
      </w:tblGrid>
      <w:tr w:rsidR="00B67D6E" w:rsidRPr="00020C30" w:rsidTr="00B67D6E">
        <w:tc>
          <w:tcPr>
            <w:tcW w:w="2765" w:type="dxa"/>
          </w:tcPr>
          <w:p w:rsidR="00B67D6E" w:rsidRPr="00020C30" w:rsidRDefault="00B67D6E" w:rsidP="00EC4AC2">
            <w:pPr>
              <w:spacing w:line="140" w:lineRule="atLeast"/>
            </w:pPr>
            <w:r w:rsidRPr="00020C30">
              <w:t>assoc-if</w:t>
            </w:r>
          </w:p>
        </w:tc>
        <w:tc>
          <w:tcPr>
            <w:tcW w:w="2765" w:type="dxa"/>
          </w:tcPr>
          <w:p w:rsidR="00B67D6E" w:rsidRPr="00020C30" w:rsidRDefault="00B67D6E" w:rsidP="00EC4AC2">
            <w:pPr>
              <w:spacing w:line="140" w:lineRule="atLeast"/>
            </w:pPr>
            <w:r w:rsidRPr="00020C30">
              <w:t>member-if</w:t>
            </w:r>
          </w:p>
        </w:tc>
        <w:tc>
          <w:tcPr>
            <w:tcW w:w="2766" w:type="dxa"/>
          </w:tcPr>
          <w:p w:rsidR="00B67D6E" w:rsidRPr="00020C30" w:rsidRDefault="00B67D6E" w:rsidP="00EC4AC2">
            <w:pPr>
              <w:spacing w:line="140" w:lineRule="atLeast"/>
            </w:pPr>
            <w:r w:rsidRPr="00020C30">
              <w:t>rassoc-if</w:t>
            </w:r>
          </w:p>
        </w:tc>
      </w:tr>
      <w:tr w:rsidR="00B67D6E" w:rsidRPr="00020C30" w:rsidTr="00B67D6E">
        <w:tc>
          <w:tcPr>
            <w:tcW w:w="2765" w:type="dxa"/>
          </w:tcPr>
          <w:p w:rsidR="00B67D6E" w:rsidRPr="00020C30" w:rsidRDefault="00B67D6E" w:rsidP="00EC4AC2">
            <w:pPr>
              <w:spacing w:line="140" w:lineRule="atLeast"/>
            </w:pPr>
            <w:r w:rsidRPr="00020C30">
              <w:t>assoc-if-not</w:t>
            </w:r>
          </w:p>
        </w:tc>
        <w:tc>
          <w:tcPr>
            <w:tcW w:w="2765" w:type="dxa"/>
          </w:tcPr>
          <w:p w:rsidR="00B67D6E" w:rsidRPr="00020C30" w:rsidRDefault="00B67D6E" w:rsidP="00EC4AC2">
            <w:pPr>
              <w:spacing w:line="140" w:lineRule="atLeast"/>
            </w:pPr>
            <w:r w:rsidRPr="00020C30">
              <w:t>member-if-not</w:t>
            </w:r>
          </w:p>
        </w:tc>
        <w:tc>
          <w:tcPr>
            <w:tcW w:w="2766" w:type="dxa"/>
          </w:tcPr>
          <w:p w:rsidR="00B67D6E" w:rsidRPr="00020C30" w:rsidRDefault="00B67D6E" w:rsidP="00EC4AC2">
            <w:pPr>
              <w:spacing w:line="140" w:lineRule="atLeast"/>
            </w:pPr>
            <w:r w:rsidRPr="00020C30">
              <w:t>rassoc-if-not</w:t>
            </w:r>
          </w:p>
        </w:tc>
      </w:tr>
      <w:tr w:rsidR="00B67D6E" w:rsidRPr="00020C30" w:rsidTr="00B67D6E">
        <w:tc>
          <w:tcPr>
            <w:tcW w:w="2765" w:type="dxa"/>
          </w:tcPr>
          <w:p w:rsidR="00B67D6E" w:rsidRPr="00020C30" w:rsidRDefault="00B67D6E" w:rsidP="00EC4AC2">
            <w:pPr>
              <w:spacing w:line="140" w:lineRule="atLeast"/>
            </w:pPr>
            <w:r w:rsidRPr="00020C30">
              <w:t>count-if</w:t>
            </w:r>
          </w:p>
        </w:tc>
        <w:tc>
          <w:tcPr>
            <w:tcW w:w="2765" w:type="dxa"/>
          </w:tcPr>
          <w:p w:rsidR="00B67D6E" w:rsidRPr="00020C30" w:rsidRDefault="00B67D6E" w:rsidP="00EC4AC2">
            <w:pPr>
              <w:spacing w:line="140" w:lineRule="atLeast"/>
            </w:pPr>
            <w:r w:rsidRPr="00020C30">
              <w:t>nsubst-if</w:t>
            </w:r>
          </w:p>
        </w:tc>
        <w:tc>
          <w:tcPr>
            <w:tcW w:w="2766" w:type="dxa"/>
          </w:tcPr>
          <w:p w:rsidR="00B67D6E" w:rsidRPr="00020C30" w:rsidRDefault="00B67D6E" w:rsidP="00EC4AC2">
            <w:pPr>
              <w:spacing w:line="140" w:lineRule="atLeast"/>
            </w:pPr>
            <w:r w:rsidRPr="00020C30">
              <w:t>remove-if</w:t>
            </w:r>
          </w:p>
        </w:tc>
      </w:tr>
      <w:tr w:rsidR="00B67D6E" w:rsidRPr="00020C30" w:rsidTr="00B67D6E">
        <w:tc>
          <w:tcPr>
            <w:tcW w:w="2765" w:type="dxa"/>
          </w:tcPr>
          <w:p w:rsidR="00B67D6E" w:rsidRPr="00020C30" w:rsidRDefault="00B67D6E" w:rsidP="00EC4AC2">
            <w:pPr>
              <w:spacing w:line="140" w:lineRule="atLeast"/>
            </w:pPr>
            <w:r w:rsidRPr="00020C30">
              <w:t>count-if-not</w:t>
            </w:r>
          </w:p>
        </w:tc>
        <w:tc>
          <w:tcPr>
            <w:tcW w:w="2765" w:type="dxa"/>
          </w:tcPr>
          <w:p w:rsidR="00B67D6E" w:rsidRPr="00020C30" w:rsidRDefault="00B67D6E" w:rsidP="00EC4AC2">
            <w:pPr>
              <w:spacing w:line="140" w:lineRule="atLeast"/>
            </w:pPr>
            <w:r w:rsidRPr="00020C30">
              <w:t>nsubst-if-not</w:t>
            </w:r>
          </w:p>
        </w:tc>
        <w:tc>
          <w:tcPr>
            <w:tcW w:w="2766" w:type="dxa"/>
          </w:tcPr>
          <w:p w:rsidR="00B67D6E" w:rsidRPr="00020C30" w:rsidRDefault="00B67D6E" w:rsidP="00EC4AC2">
            <w:pPr>
              <w:spacing w:line="140" w:lineRule="atLeast"/>
            </w:pPr>
            <w:r w:rsidRPr="00020C30">
              <w:t>remove-if-not</w:t>
            </w:r>
          </w:p>
        </w:tc>
      </w:tr>
      <w:tr w:rsidR="00B67D6E" w:rsidRPr="00020C30" w:rsidTr="00B67D6E">
        <w:tc>
          <w:tcPr>
            <w:tcW w:w="2765" w:type="dxa"/>
          </w:tcPr>
          <w:p w:rsidR="00B67D6E" w:rsidRPr="00020C30" w:rsidRDefault="00B67D6E" w:rsidP="00EC4AC2">
            <w:pPr>
              <w:spacing w:line="140" w:lineRule="atLeast"/>
            </w:pPr>
            <w:r w:rsidRPr="00020C30">
              <w:t>delete-if</w:t>
            </w:r>
          </w:p>
        </w:tc>
        <w:tc>
          <w:tcPr>
            <w:tcW w:w="2765" w:type="dxa"/>
          </w:tcPr>
          <w:p w:rsidR="00B67D6E" w:rsidRPr="00020C30" w:rsidRDefault="00B67D6E" w:rsidP="00EC4AC2">
            <w:pPr>
              <w:spacing w:line="140" w:lineRule="atLeast"/>
            </w:pPr>
            <w:r w:rsidRPr="00020C30">
              <w:t>nsubstitute-if</w:t>
            </w:r>
          </w:p>
        </w:tc>
        <w:tc>
          <w:tcPr>
            <w:tcW w:w="2766" w:type="dxa"/>
          </w:tcPr>
          <w:p w:rsidR="00B67D6E" w:rsidRPr="00020C30" w:rsidRDefault="00B67D6E" w:rsidP="00EC4AC2">
            <w:pPr>
              <w:spacing w:line="140" w:lineRule="atLeast"/>
            </w:pPr>
            <w:r w:rsidRPr="00020C30">
              <w:t>subst-if</w:t>
            </w:r>
          </w:p>
        </w:tc>
      </w:tr>
      <w:tr w:rsidR="00B67D6E" w:rsidRPr="00020C30" w:rsidTr="00B67D6E">
        <w:tc>
          <w:tcPr>
            <w:tcW w:w="2765" w:type="dxa"/>
          </w:tcPr>
          <w:p w:rsidR="00B67D6E" w:rsidRPr="00020C30" w:rsidRDefault="00B67D6E" w:rsidP="00EC4AC2">
            <w:pPr>
              <w:spacing w:line="140" w:lineRule="atLeast"/>
            </w:pPr>
            <w:r w:rsidRPr="00020C30">
              <w:t>delete-if-not</w:t>
            </w:r>
          </w:p>
        </w:tc>
        <w:tc>
          <w:tcPr>
            <w:tcW w:w="2765" w:type="dxa"/>
          </w:tcPr>
          <w:p w:rsidR="00B67D6E" w:rsidRPr="00020C30" w:rsidRDefault="00B67D6E" w:rsidP="00EC4AC2">
            <w:pPr>
              <w:spacing w:line="140" w:lineRule="atLeast"/>
            </w:pPr>
            <w:r w:rsidRPr="00020C30">
              <w:t>nsubstitute-if-not</w:t>
            </w:r>
          </w:p>
        </w:tc>
        <w:tc>
          <w:tcPr>
            <w:tcW w:w="2766" w:type="dxa"/>
          </w:tcPr>
          <w:p w:rsidR="00B67D6E" w:rsidRPr="00020C30" w:rsidRDefault="00B67D6E" w:rsidP="00EC4AC2">
            <w:pPr>
              <w:spacing w:line="140" w:lineRule="atLeast"/>
            </w:pPr>
            <w:r w:rsidRPr="00020C30">
              <w:t>subst-if-not</w:t>
            </w:r>
          </w:p>
        </w:tc>
      </w:tr>
      <w:tr w:rsidR="00B67D6E" w:rsidRPr="00020C30" w:rsidTr="00B67D6E">
        <w:tc>
          <w:tcPr>
            <w:tcW w:w="2765" w:type="dxa"/>
          </w:tcPr>
          <w:p w:rsidR="00B67D6E" w:rsidRPr="00020C30" w:rsidRDefault="00B67D6E" w:rsidP="00EC4AC2">
            <w:pPr>
              <w:spacing w:line="140" w:lineRule="atLeast"/>
            </w:pPr>
            <w:r w:rsidRPr="00020C30">
              <w:t>find-if</w:t>
            </w:r>
          </w:p>
        </w:tc>
        <w:tc>
          <w:tcPr>
            <w:tcW w:w="2765" w:type="dxa"/>
          </w:tcPr>
          <w:p w:rsidR="00B67D6E" w:rsidRPr="00020C30" w:rsidRDefault="00B67D6E" w:rsidP="00EC4AC2">
            <w:pPr>
              <w:spacing w:line="140" w:lineRule="atLeast"/>
            </w:pPr>
            <w:r w:rsidRPr="00020C30">
              <w:t>position-if</w:t>
            </w:r>
          </w:p>
        </w:tc>
        <w:tc>
          <w:tcPr>
            <w:tcW w:w="2766" w:type="dxa"/>
          </w:tcPr>
          <w:p w:rsidR="00B67D6E" w:rsidRPr="00020C30" w:rsidRDefault="00B67D6E" w:rsidP="00EC4AC2">
            <w:pPr>
              <w:spacing w:line="140" w:lineRule="atLeast"/>
            </w:pPr>
            <w:r w:rsidRPr="00020C30">
              <w:t>substitute-if</w:t>
            </w:r>
          </w:p>
        </w:tc>
      </w:tr>
      <w:tr w:rsidR="00B67D6E" w:rsidRPr="00020C30" w:rsidTr="00B67D6E">
        <w:tc>
          <w:tcPr>
            <w:tcW w:w="2765" w:type="dxa"/>
          </w:tcPr>
          <w:p w:rsidR="00B67D6E" w:rsidRPr="00020C30" w:rsidRDefault="00B67D6E" w:rsidP="00EC4AC2">
            <w:pPr>
              <w:spacing w:line="140" w:lineRule="atLeast"/>
            </w:pPr>
            <w:r w:rsidRPr="00020C30">
              <w:t>find-if-not</w:t>
            </w:r>
          </w:p>
        </w:tc>
        <w:tc>
          <w:tcPr>
            <w:tcW w:w="2765" w:type="dxa"/>
          </w:tcPr>
          <w:p w:rsidR="00B67D6E" w:rsidRPr="00020C30" w:rsidRDefault="00B67D6E" w:rsidP="00EC4AC2">
            <w:pPr>
              <w:spacing w:line="140" w:lineRule="atLeast"/>
            </w:pPr>
            <w:r w:rsidRPr="00020C30">
              <w:t>position-if-not</w:t>
            </w:r>
          </w:p>
        </w:tc>
        <w:tc>
          <w:tcPr>
            <w:tcW w:w="2766" w:type="dxa"/>
          </w:tcPr>
          <w:p w:rsidR="00B67D6E" w:rsidRPr="00020C30" w:rsidRDefault="00B67D6E" w:rsidP="00EC4AC2">
            <w:pPr>
              <w:spacing w:line="140" w:lineRule="atLeast"/>
            </w:pPr>
            <w:r w:rsidRPr="00020C30">
              <w:t>substitute-if-not</w:t>
            </w:r>
          </w:p>
        </w:tc>
      </w:tr>
    </w:tbl>
    <w:p w:rsidR="00B67D6E" w:rsidRDefault="00B67D6E" w:rsidP="00EC4AC2">
      <w:pPr>
        <w:spacing w:line="140" w:lineRule="atLeast"/>
        <w:ind w:left="420"/>
      </w:pPr>
      <w:r>
        <w:t>Figure 17-3. Operators that have One-Argument Tests to be Satisfied</w:t>
      </w:r>
    </w:p>
    <w:p w:rsidR="00B67D6E" w:rsidRDefault="00B67D6E" w:rsidP="00EC4AC2">
      <w:pPr>
        <w:spacing w:line="140" w:lineRule="atLeast"/>
        <w:ind w:left="420"/>
      </w:pPr>
      <w:r>
        <w:t>The element E</w:t>
      </w:r>
      <w:r w:rsidRPr="00020C30">
        <w:rPr>
          <w:vertAlign w:val="subscript"/>
        </w:rPr>
        <w:t>i</w:t>
      </w:r>
      <w:r>
        <w:t xml:space="preserve"> might not be considered directly. If a :key argument is provided, it is a designator for a function of one argument to be called with each E</w:t>
      </w:r>
      <w:r w:rsidRPr="00020C30">
        <w:rPr>
          <w:vertAlign w:val="subscript"/>
        </w:rPr>
        <w:t>i</w:t>
      </w:r>
      <w:r>
        <w:t xml:space="preserve"> as an argument, and yielding an object Z</w:t>
      </w:r>
      <w:r w:rsidRPr="00020C30">
        <w:rPr>
          <w:vertAlign w:val="subscript"/>
        </w:rPr>
        <w:t>i</w:t>
      </w:r>
      <w:r>
        <w:t xml:space="preserve"> to be used for comparison. (If there is no :key argument, Z</w:t>
      </w:r>
      <w:r w:rsidRPr="00020C30">
        <w:rPr>
          <w:vertAlign w:val="subscript"/>
        </w:rPr>
        <w:t>i</w:t>
      </w:r>
      <w:r>
        <w:t xml:space="preserve"> is E</w:t>
      </w:r>
      <w:r w:rsidRPr="00020C30">
        <w:rPr>
          <w:vertAlign w:val="subscript"/>
        </w:rPr>
        <w:t>i</w:t>
      </w:r>
      <w:r>
        <w:t>.)</w:t>
      </w:r>
    </w:p>
    <w:p w:rsidR="00B67D6E" w:rsidRDefault="00B67D6E" w:rsidP="00EC4AC2">
      <w:pPr>
        <w:spacing w:line="140" w:lineRule="atLeast"/>
        <w:ind w:left="420"/>
      </w:pPr>
      <w:r>
        <w:t>Functions defined in this specification and having a name that ends in "-if" accept a first argument that is a designator for a function of one argument, Z</w:t>
      </w:r>
      <w:r w:rsidRPr="00020C30">
        <w:rPr>
          <w:vertAlign w:val="subscript"/>
        </w:rPr>
        <w:t>i</w:t>
      </w:r>
      <w:r>
        <w:t>. An E</w:t>
      </w:r>
      <w:r w:rsidRPr="00020C30">
        <w:rPr>
          <w:vertAlign w:val="subscript"/>
        </w:rPr>
        <w:t>i</w:t>
      </w:r>
      <w:r>
        <w:t xml:space="preserve"> is said to satisfy the test if this :test function returns a generalized boolean representing true.</w:t>
      </w:r>
    </w:p>
    <w:p w:rsidR="00B67D6E" w:rsidRDefault="00B67D6E" w:rsidP="00EC4AC2">
      <w:pPr>
        <w:spacing w:line="140" w:lineRule="atLeast"/>
        <w:ind w:left="420"/>
      </w:pPr>
      <w:r>
        <w:t>Functions defined in this specification and having a name that ends in "-if-not" accept a first argument that is a designator for a function of one argument, Z</w:t>
      </w:r>
      <w:r w:rsidRPr="00020C30">
        <w:rPr>
          <w:vertAlign w:val="subscript"/>
        </w:rPr>
        <w:t>i</w:t>
      </w:r>
      <w:r>
        <w:t>. An E</w:t>
      </w:r>
      <w:r w:rsidRPr="00020C30">
        <w:rPr>
          <w:vertAlign w:val="subscript"/>
        </w:rPr>
        <w:t>i</w:t>
      </w:r>
      <w:r>
        <w:t xml:space="preserve"> is said to satisfy the test if this :test function returns a generalized boolean representing false.</w:t>
      </w:r>
    </w:p>
    <w:p w:rsidR="00B67D6E" w:rsidRDefault="00B67D6E" w:rsidP="00EC4AC2">
      <w:pPr>
        <w:pStyle w:val="4"/>
        <w:spacing w:line="140" w:lineRule="atLeast"/>
      </w:pPr>
      <w:bookmarkStart w:id="533" w:name="_Toc392422860"/>
      <w:r w:rsidRPr="001B41F8">
        <w:t>Examples of Satisfying a One-Argument Test</w:t>
      </w:r>
      <w:bookmarkEnd w:id="533"/>
    </w:p>
    <w:p w:rsidR="00B67D6E" w:rsidRDefault="00B67D6E" w:rsidP="00EC4AC2">
      <w:pPr>
        <w:spacing w:line="140" w:lineRule="atLeast"/>
        <w:ind w:left="420" w:firstLineChars="50" w:firstLine="110"/>
      </w:pPr>
      <w:r>
        <w:t xml:space="preserve">(count-if #'zerop '(1 #C(0.0 0.0) 0 0.0d0 0.0s0 3)) </w:t>
      </w:r>
      <w:r>
        <w:rPr>
          <w:rFonts w:ascii="宋体" w:eastAsia="宋体" w:hAnsi="宋体" w:hint="eastAsia"/>
        </w:rPr>
        <w:t>→</w:t>
      </w:r>
      <w:r>
        <w:t>4</w:t>
      </w:r>
    </w:p>
    <w:p w:rsidR="00B67D6E" w:rsidRDefault="00B67D6E" w:rsidP="00EC4AC2">
      <w:pPr>
        <w:spacing w:line="140" w:lineRule="atLeast"/>
        <w:ind w:left="420"/>
      </w:pPr>
      <w:r>
        <w:t xml:space="preserve"> (remove-if-not #'symbolp '(0 1 2 3 4 5 6 7 8 9 A B C D E F))</w:t>
      </w:r>
    </w:p>
    <w:p w:rsidR="00B67D6E" w:rsidRDefault="00B67D6E" w:rsidP="00EC4AC2">
      <w:pPr>
        <w:spacing w:line="140" w:lineRule="atLeast"/>
        <w:ind w:left="420"/>
      </w:pPr>
      <w:r>
        <w:rPr>
          <w:rFonts w:ascii="宋体" w:eastAsia="宋体" w:hAnsi="宋体" w:hint="eastAsia"/>
        </w:rPr>
        <w:t>→</w:t>
      </w:r>
      <w:r>
        <w:t>(A B C D E F)</w:t>
      </w:r>
    </w:p>
    <w:p w:rsidR="00B67D6E" w:rsidRDefault="00B67D6E" w:rsidP="00EC4AC2">
      <w:pPr>
        <w:spacing w:line="140" w:lineRule="atLeast"/>
        <w:ind w:left="420"/>
      </w:pPr>
      <w:r>
        <w:t xml:space="preserve"> (remove-if (complement #'symbolp) '(0 1 2 3 4 5 6 7 8 9 A B C D E F))</w:t>
      </w:r>
    </w:p>
    <w:p w:rsidR="00B67D6E" w:rsidRDefault="00B67D6E" w:rsidP="00EC4AC2">
      <w:pPr>
        <w:spacing w:line="140" w:lineRule="atLeast"/>
        <w:ind w:left="420"/>
      </w:pPr>
      <w:r>
        <w:rPr>
          <w:rFonts w:ascii="宋体" w:eastAsia="宋体" w:hAnsi="宋体" w:hint="eastAsia"/>
        </w:rPr>
        <w:t>→</w:t>
      </w:r>
      <w:r>
        <w:t>(A B C D E F)</w:t>
      </w:r>
    </w:p>
    <w:p w:rsidR="00B67D6E" w:rsidRDefault="00B67D6E" w:rsidP="00EC4AC2">
      <w:pPr>
        <w:spacing w:line="140" w:lineRule="atLeast"/>
        <w:ind w:left="420"/>
      </w:pPr>
      <w:r>
        <w:t xml:space="preserve"> (count-if #'zerop '("foo" "" "bar" "" "" "baz" "quux") :key #'length)</w:t>
      </w:r>
    </w:p>
    <w:p w:rsidR="0092785A" w:rsidRDefault="00B67D6E" w:rsidP="00EC4AC2">
      <w:pPr>
        <w:spacing w:line="140" w:lineRule="atLeast"/>
        <w:ind w:left="420"/>
      </w:pPr>
      <w:r>
        <w:rPr>
          <w:rFonts w:ascii="宋体" w:eastAsia="宋体" w:hAnsi="宋体" w:hint="eastAsia"/>
        </w:rPr>
        <w:lastRenderedPageBreak/>
        <w:t>→</w:t>
      </w:r>
      <w:r>
        <w:t>3</w:t>
      </w:r>
    </w:p>
    <w:p w:rsidR="0092785A" w:rsidRDefault="0092785A">
      <w:r>
        <w:br w:type="page"/>
      </w:r>
    </w:p>
    <w:p w:rsidR="00B67D6E" w:rsidRDefault="0092785A" w:rsidP="0092785A">
      <w:pPr>
        <w:pStyle w:val="2"/>
      </w:pPr>
      <w:bookmarkStart w:id="534" w:name="_Toc392422861"/>
      <w:r>
        <w:lastRenderedPageBreak/>
        <w:t>Sequences Dictinoary</w:t>
      </w:r>
      <w:bookmarkEnd w:id="534"/>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s</w:t>
            </w:r>
            <w:r>
              <w:t>equence</w:t>
            </w:r>
          </w:p>
        </w:tc>
        <w:tc>
          <w:tcPr>
            <w:tcW w:w="4148" w:type="dxa"/>
            <w:vAlign w:val="center"/>
          </w:tcPr>
          <w:p w:rsidR="00B67D6E" w:rsidRDefault="00B67D6E" w:rsidP="00EC4AC2">
            <w:pPr>
              <w:spacing w:line="140" w:lineRule="atLeast"/>
              <w:jc w:val="right"/>
            </w:pPr>
            <w:r>
              <w:rPr>
                <w:rFonts w:hint="eastAsia"/>
              </w:rPr>
              <w:t xml:space="preserve">System </w:t>
            </w:r>
            <w:r>
              <w:t>Class</w:t>
            </w:r>
          </w:p>
        </w:tc>
      </w:tr>
    </w:tbl>
    <w:p w:rsidR="00B67D6E" w:rsidRDefault="00B67D6E" w:rsidP="00EC4AC2">
      <w:pPr>
        <w:spacing w:line="140" w:lineRule="atLeast"/>
      </w:pPr>
      <w:r>
        <w:t>Class Precedence List:</w:t>
      </w:r>
    </w:p>
    <w:p w:rsidR="00B67D6E" w:rsidRDefault="00B67D6E" w:rsidP="00EC4AC2">
      <w:pPr>
        <w:spacing w:line="140" w:lineRule="atLeast"/>
        <w:ind w:left="420"/>
      </w:pPr>
      <w:r>
        <w:t>sequence, t</w:t>
      </w:r>
    </w:p>
    <w:p w:rsidR="00B67D6E" w:rsidRDefault="00B67D6E" w:rsidP="00EC4AC2">
      <w:pPr>
        <w:spacing w:line="140" w:lineRule="atLeast"/>
      </w:pPr>
      <w:r>
        <w:t>Description:</w:t>
      </w:r>
    </w:p>
    <w:p w:rsidR="00B67D6E" w:rsidRDefault="00B67D6E" w:rsidP="00EC4AC2">
      <w:pPr>
        <w:spacing w:line="140" w:lineRule="atLeast"/>
        <w:ind w:left="420"/>
      </w:pPr>
      <w:r>
        <w:t>Sequences are ordered collections of objects, called the elements of the sequence.</w:t>
      </w:r>
    </w:p>
    <w:p w:rsidR="00B67D6E" w:rsidRDefault="00B67D6E" w:rsidP="00EC4AC2">
      <w:pPr>
        <w:spacing w:line="140" w:lineRule="atLeast"/>
        <w:ind w:left="420"/>
      </w:pPr>
      <w:r>
        <w:t>The types vector and the type list are disjoint subtypes of type sequence, but are not necessarily an exhaustive partition of sequence.</w:t>
      </w:r>
    </w:p>
    <w:p w:rsidR="00B67D6E" w:rsidRDefault="00B67D6E" w:rsidP="00EC4AC2">
      <w:pPr>
        <w:spacing w:line="140" w:lineRule="atLeast"/>
        <w:ind w:left="420"/>
      </w:pPr>
      <w:r>
        <w:t>When viewing a vector as a sequence, only the active elements of that vector are considered elements of the sequence; that is, sequence operations respect the fill pointer when given sequences represented as vectors.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c</w:t>
            </w:r>
            <w:r>
              <w:t>opy-seq</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copy-seq sequence </w:t>
      </w:r>
      <w:r>
        <w:rPr>
          <w:rFonts w:ascii="宋体" w:eastAsia="宋体" w:hAnsi="宋体" w:hint="eastAsia"/>
        </w:rPr>
        <w:t>→</w:t>
      </w:r>
      <w:r>
        <w:t>copied-sequence</w:t>
      </w:r>
    </w:p>
    <w:p w:rsidR="00B67D6E" w:rsidRDefault="00B67D6E" w:rsidP="00EC4AC2">
      <w:pPr>
        <w:spacing w:line="140" w:lineRule="atLeast"/>
      </w:pPr>
      <w:r>
        <w:t>Arguments and Values:</w:t>
      </w:r>
    </w:p>
    <w:p w:rsidR="00B67D6E" w:rsidRDefault="00B67D6E" w:rsidP="00EC4AC2">
      <w:pPr>
        <w:spacing w:line="140" w:lineRule="atLeast"/>
        <w:ind w:left="420"/>
      </w:pPr>
      <w:r>
        <w:t>sequence—a proper sequence.</w:t>
      </w:r>
    </w:p>
    <w:p w:rsidR="00B67D6E" w:rsidRDefault="00B67D6E" w:rsidP="00EC4AC2">
      <w:pPr>
        <w:spacing w:line="140" w:lineRule="atLeast"/>
        <w:ind w:left="420"/>
      </w:pPr>
      <w:r>
        <w:t>copied-sequence—a proper sequence.</w:t>
      </w:r>
    </w:p>
    <w:p w:rsidR="00B67D6E" w:rsidRDefault="00B67D6E" w:rsidP="00EC4AC2">
      <w:pPr>
        <w:spacing w:line="140" w:lineRule="atLeast"/>
      </w:pPr>
      <w:r>
        <w:t>Description:</w:t>
      </w:r>
    </w:p>
    <w:p w:rsidR="00B67D6E" w:rsidRDefault="00B67D6E" w:rsidP="00EC4AC2">
      <w:pPr>
        <w:spacing w:line="140" w:lineRule="atLeast"/>
        <w:ind w:left="420"/>
      </w:pPr>
      <w:r>
        <w:t>Creates a copy of sequence. The elements of the new sequence are the same as the corresponding elements of the given sequence.</w:t>
      </w:r>
    </w:p>
    <w:p w:rsidR="00B67D6E" w:rsidRDefault="00B67D6E" w:rsidP="00EC4AC2">
      <w:pPr>
        <w:spacing w:line="140" w:lineRule="atLeast"/>
        <w:ind w:left="420"/>
      </w:pPr>
      <w:r>
        <w:t>If sequence is a vector, the result is a fresh simple array of rank one that has the same actual array element type as sequence. If sequence is a list, the result is a fresh list.</w:t>
      </w:r>
    </w:p>
    <w:p w:rsidR="00B67D6E" w:rsidRDefault="00B67D6E" w:rsidP="00EC4AC2">
      <w:pPr>
        <w:spacing w:line="140" w:lineRule="atLeast"/>
      </w:pPr>
      <w:r>
        <w:t>Examples:</w:t>
      </w:r>
    </w:p>
    <w:p w:rsidR="00B67D6E" w:rsidRDefault="00B67D6E" w:rsidP="00EC4AC2">
      <w:pPr>
        <w:spacing w:line="140" w:lineRule="atLeast"/>
        <w:ind w:left="420"/>
      </w:pPr>
      <w:r>
        <w:t xml:space="preserve"> (setq str "a string") </w:t>
      </w:r>
      <w:r>
        <w:rPr>
          <w:rFonts w:ascii="宋体" w:eastAsia="宋体" w:hAnsi="宋体" w:hint="eastAsia"/>
        </w:rPr>
        <w:t>→</w:t>
      </w:r>
      <w:r>
        <w:t>"a string"</w:t>
      </w:r>
    </w:p>
    <w:p w:rsidR="00B67D6E" w:rsidRDefault="00B67D6E" w:rsidP="00EC4AC2">
      <w:pPr>
        <w:spacing w:line="140" w:lineRule="atLeast"/>
        <w:ind w:left="420"/>
      </w:pPr>
      <w:r>
        <w:t xml:space="preserve"> (equalp str (copy-seq str)) </w:t>
      </w:r>
      <w:r>
        <w:rPr>
          <w:rFonts w:ascii="宋体" w:eastAsia="宋体" w:hAnsi="宋体" w:hint="eastAsia"/>
        </w:rPr>
        <w:t>→</w:t>
      </w:r>
      <w:r>
        <w:t>true</w:t>
      </w:r>
    </w:p>
    <w:p w:rsidR="00B67D6E" w:rsidRDefault="00B67D6E" w:rsidP="00EC4AC2">
      <w:pPr>
        <w:spacing w:line="140" w:lineRule="atLeast"/>
        <w:ind w:left="420"/>
      </w:pPr>
      <w:r>
        <w:t xml:space="preserve"> (eql str (copy-seq str)) </w:t>
      </w:r>
      <w:r>
        <w:rPr>
          <w:rFonts w:ascii="宋体" w:eastAsia="宋体" w:hAnsi="宋体" w:hint="eastAsia"/>
        </w:rPr>
        <w:t>→</w:t>
      </w:r>
      <w:r>
        <w:t>false</w:t>
      </w:r>
    </w:p>
    <w:p w:rsidR="00B67D6E" w:rsidRDefault="00B67D6E" w:rsidP="00EC4AC2">
      <w:pPr>
        <w:spacing w:line="140" w:lineRule="atLeast"/>
      </w:pPr>
      <w:r>
        <w:lastRenderedPageBreak/>
        <w:t>Exceptional Situations:</w:t>
      </w:r>
    </w:p>
    <w:p w:rsidR="00B67D6E" w:rsidRDefault="00B67D6E" w:rsidP="00EC4AC2">
      <w:pPr>
        <w:spacing w:line="140" w:lineRule="atLeast"/>
        <w:ind w:left="420"/>
      </w:pPr>
      <w:r>
        <w:t>Should be prepared to signal an error of type type-error if sequence is not a proper sequence.</w:t>
      </w:r>
    </w:p>
    <w:p w:rsidR="00B67D6E" w:rsidRDefault="00B67D6E" w:rsidP="00EC4AC2">
      <w:pPr>
        <w:spacing w:line="140" w:lineRule="atLeast"/>
      </w:pPr>
      <w:r>
        <w:t>See Also:</w:t>
      </w:r>
    </w:p>
    <w:p w:rsidR="00B67D6E" w:rsidRDefault="00B67D6E" w:rsidP="00EC4AC2">
      <w:pPr>
        <w:spacing w:line="140" w:lineRule="atLeast"/>
        <w:ind w:left="420"/>
      </w:pPr>
      <w:r>
        <w:t>copy-list</w:t>
      </w:r>
    </w:p>
    <w:p w:rsidR="00B67D6E" w:rsidRDefault="00B67D6E" w:rsidP="00EC4AC2">
      <w:pPr>
        <w:spacing w:line="140" w:lineRule="atLeast"/>
      </w:pPr>
      <w:r>
        <w:t>Notes:</w:t>
      </w:r>
    </w:p>
    <w:p w:rsidR="00B67D6E" w:rsidRDefault="00B67D6E" w:rsidP="00EC4AC2">
      <w:pPr>
        <w:spacing w:line="140" w:lineRule="atLeast"/>
        <w:ind w:left="420"/>
      </w:pPr>
      <w:r>
        <w:t>From a functional standpoint,</w:t>
      </w:r>
    </w:p>
    <w:p w:rsidR="00B67D6E" w:rsidRDefault="00B67D6E" w:rsidP="00EC4AC2">
      <w:pPr>
        <w:spacing w:line="140" w:lineRule="atLeast"/>
        <w:ind w:left="420"/>
      </w:pPr>
      <w:r>
        <w:t xml:space="preserve"> (copy-seq x) </w:t>
      </w:r>
      <w:r>
        <w:rPr>
          <w:rFonts w:ascii="宋体" w:eastAsia="宋体" w:hAnsi="宋体" w:hint="eastAsia"/>
        </w:rPr>
        <w:t>≡</w:t>
      </w:r>
      <w:r>
        <w:t>(subseq x 0)</w:t>
      </w:r>
    </w:p>
    <w:p w:rsidR="00B67D6E" w:rsidRDefault="00B67D6E" w:rsidP="00EC4AC2">
      <w:pPr>
        <w:spacing w:line="140" w:lineRule="atLeast"/>
        <w:ind w:left="420"/>
      </w:pPr>
      <w:r>
        <w:t>However, the programmer intent is typically very different in these two cases.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t>elt</w:t>
            </w:r>
          </w:p>
        </w:tc>
        <w:tc>
          <w:tcPr>
            <w:tcW w:w="4148" w:type="dxa"/>
            <w:vAlign w:val="center"/>
          </w:tcPr>
          <w:p w:rsidR="00B67D6E" w:rsidRDefault="00B67D6E" w:rsidP="00EC4AC2">
            <w:pPr>
              <w:spacing w:line="140" w:lineRule="atLeast"/>
              <w:jc w:val="right"/>
            </w:pPr>
            <w:r>
              <w:rPr>
                <w:rFonts w:hint="eastAsia"/>
              </w:rPr>
              <w:t>Accessor</w:t>
            </w:r>
          </w:p>
        </w:tc>
      </w:tr>
    </w:tbl>
    <w:p w:rsidR="00B67D6E" w:rsidRDefault="00B67D6E" w:rsidP="00EC4AC2">
      <w:pPr>
        <w:spacing w:line="140" w:lineRule="atLeast"/>
      </w:pPr>
      <w:r>
        <w:t>Syntax:</w:t>
      </w:r>
    </w:p>
    <w:p w:rsidR="00B67D6E" w:rsidRDefault="00B67D6E" w:rsidP="00EC4AC2">
      <w:pPr>
        <w:spacing w:line="140" w:lineRule="atLeast"/>
        <w:ind w:left="420"/>
      </w:pPr>
      <w:r>
        <w:t xml:space="preserve">elt sequence index </w:t>
      </w:r>
      <w:r>
        <w:rPr>
          <w:rFonts w:ascii="宋体" w:eastAsia="宋体" w:hAnsi="宋体" w:hint="eastAsia"/>
        </w:rPr>
        <w:t>→</w:t>
      </w:r>
      <w:r>
        <w:t>object</w:t>
      </w:r>
    </w:p>
    <w:p w:rsidR="00B67D6E" w:rsidRDefault="00B67D6E" w:rsidP="00EC4AC2">
      <w:pPr>
        <w:spacing w:line="140" w:lineRule="atLeast"/>
        <w:ind w:left="420"/>
      </w:pPr>
      <w:r>
        <w:t>(setf (elt sequence index) new-object)</w:t>
      </w:r>
    </w:p>
    <w:p w:rsidR="00B67D6E" w:rsidRDefault="00B67D6E" w:rsidP="00EC4AC2">
      <w:pPr>
        <w:spacing w:line="140" w:lineRule="atLeast"/>
      </w:pPr>
      <w:r>
        <w:t>Arguments and Values:</w:t>
      </w:r>
    </w:p>
    <w:p w:rsidR="00B67D6E" w:rsidRDefault="00B67D6E" w:rsidP="00EC4AC2">
      <w:pPr>
        <w:spacing w:line="140" w:lineRule="atLeast"/>
        <w:ind w:left="420"/>
      </w:pPr>
      <w:r>
        <w:t>sequence—a proper sequence.</w:t>
      </w:r>
    </w:p>
    <w:p w:rsidR="00B67D6E" w:rsidRDefault="00B67D6E" w:rsidP="00EC4AC2">
      <w:pPr>
        <w:spacing w:line="140" w:lineRule="atLeast"/>
        <w:ind w:left="420"/>
      </w:pPr>
      <w:r>
        <w:t>index—a valid sequence index for sequence.</w:t>
      </w:r>
    </w:p>
    <w:p w:rsidR="00B67D6E" w:rsidRDefault="00B67D6E" w:rsidP="00EC4AC2">
      <w:pPr>
        <w:spacing w:line="140" w:lineRule="atLeast"/>
        <w:ind w:left="420"/>
      </w:pPr>
      <w:r>
        <w:t>object—an object.</w:t>
      </w:r>
    </w:p>
    <w:p w:rsidR="00B67D6E" w:rsidRDefault="00B67D6E" w:rsidP="00EC4AC2">
      <w:pPr>
        <w:spacing w:line="140" w:lineRule="atLeast"/>
        <w:ind w:left="420"/>
      </w:pPr>
      <w:r>
        <w:t>new-object—an object.</w:t>
      </w:r>
    </w:p>
    <w:p w:rsidR="00B67D6E" w:rsidRDefault="00B67D6E" w:rsidP="00EC4AC2">
      <w:pPr>
        <w:spacing w:line="140" w:lineRule="atLeast"/>
      </w:pPr>
      <w:r>
        <w:t>Description:</w:t>
      </w:r>
    </w:p>
    <w:p w:rsidR="00B67D6E" w:rsidRDefault="00B67D6E" w:rsidP="00EC4AC2">
      <w:pPr>
        <w:spacing w:line="140" w:lineRule="atLeast"/>
        <w:ind w:left="420"/>
      </w:pPr>
      <w:r>
        <w:t>Accesses the element of sequence specified by index.</w:t>
      </w:r>
    </w:p>
    <w:p w:rsidR="00B67D6E" w:rsidRDefault="00B67D6E" w:rsidP="00EC4AC2">
      <w:pPr>
        <w:spacing w:line="140" w:lineRule="atLeast"/>
      </w:pPr>
      <w:r>
        <w:t>Examples:</w:t>
      </w:r>
    </w:p>
    <w:p w:rsidR="00B67D6E" w:rsidRDefault="00B67D6E" w:rsidP="00EC4AC2">
      <w:pPr>
        <w:spacing w:line="140" w:lineRule="atLeast"/>
        <w:ind w:left="420"/>
      </w:pPr>
      <w:r>
        <w:t xml:space="preserve"> (setq str (copy-seq "0123456789")) </w:t>
      </w:r>
      <w:r>
        <w:rPr>
          <w:rFonts w:ascii="宋体" w:eastAsia="宋体" w:hAnsi="宋体" w:hint="eastAsia"/>
        </w:rPr>
        <w:t>→</w:t>
      </w:r>
      <w:r>
        <w:t>"0123456789"</w:t>
      </w:r>
    </w:p>
    <w:p w:rsidR="00B67D6E" w:rsidRDefault="00B67D6E" w:rsidP="00EC4AC2">
      <w:pPr>
        <w:spacing w:line="140" w:lineRule="atLeast"/>
        <w:ind w:left="420"/>
      </w:pPr>
      <w:r>
        <w:t xml:space="preserve"> (elt str 6) </w:t>
      </w:r>
      <w:r>
        <w:rPr>
          <w:rFonts w:ascii="宋体" w:eastAsia="宋体" w:hAnsi="宋体" w:hint="eastAsia"/>
        </w:rPr>
        <w:t>→</w:t>
      </w:r>
      <w:r>
        <w:t>#\6</w:t>
      </w:r>
    </w:p>
    <w:p w:rsidR="00B67D6E" w:rsidRDefault="00B67D6E" w:rsidP="00EC4AC2">
      <w:pPr>
        <w:spacing w:line="140" w:lineRule="atLeast"/>
        <w:ind w:left="420"/>
      </w:pPr>
      <w:r>
        <w:t xml:space="preserve"> (setf (elt str 0) #\#) </w:t>
      </w:r>
      <w:r>
        <w:rPr>
          <w:rFonts w:ascii="宋体" w:eastAsia="宋体" w:hAnsi="宋体" w:hint="eastAsia"/>
        </w:rPr>
        <w:t>→</w:t>
      </w:r>
      <w:r>
        <w:t>#\#</w:t>
      </w:r>
    </w:p>
    <w:p w:rsidR="00B67D6E" w:rsidRDefault="00B67D6E" w:rsidP="00EC4AC2">
      <w:pPr>
        <w:spacing w:line="140" w:lineRule="atLeast"/>
        <w:ind w:left="420"/>
      </w:pPr>
      <w:r>
        <w:t xml:space="preserve"> str </w:t>
      </w:r>
      <w:r>
        <w:rPr>
          <w:rFonts w:ascii="宋体" w:eastAsia="宋体" w:hAnsi="宋体" w:hint="eastAsia"/>
        </w:rPr>
        <w:t>→</w:t>
      </w:r>
      <w:r>
        <w:t>"#123456789"</w:t>
      </w:r>
    </w:p>
    <w:p w:rsidR="00B67D6E" w:rsidRDefault="00B67D6E" w:rsidP="00EC4AC2">
      <w:pPr>
        <w:spacing w:line="140" w:lineRule="atLeast"/>
      </w:pPr>
      <w:r>
        <w:lastRenderedPageBreak/>
        <w:t>Exceptional Situations:</w:t>
      </w:r>
    </w:p>
    <w:p w:rsidR="00B67D6E" w:rsidRDefault="00B67D6E" w:rsidP="00EC4AC2">
      <w:pPr>
        <w:spacing w:line="140" w:lineRule="atLeast"/>
        <w:ind w:left="420"/>
      </w:pPr>
      <w:r>
        <w:t>Should be prepared to signal an error of type type-error if sequence is not a proper sequence. Should signal an error of type type-error if index is not a valid sequence index for sequence.</w:t>
      </w:r>
    </w:p>
    <w:p w:rsidR="00B67D6E" w:rsidRDefault="00B67D6E" w:rsidP="00EC4AC2">
      <w:pPr>
        <w:spacing w:line="140" w:lineRule="atLeast"/>
      </w:pPr>
      <w:r>
        <w:t>See Also:</w:t>
      </w:r>
    </w:p>
    <w:p w:rsidR="00B67D6E" w:rsidRDefault="00B67D6E" w:rsidP="00EC4AC2">
      <w:pPr>
        <w:spacing w:line="140" w:lineRule="atLeast"/>
        <w:ind w:left="420"/>
      </w:pPr>
      <w:r>
        <w:t>aref, nth, Section 3.2.1 (Compiler Terminology)</w:t>
      </w:r>
    </w:p>
    <w:p w:rsidR="00B67D6E" w:rsidRDefault="00B67D6E" w:rsidP="00EC4AC2">
      <w:pPr>
        <w:spacing w:line="140" w:lineRule="atLeast"/>
      </w:pPr>
      <w:r>
        <w:t>Notes:</w:t>
      </w:r>
    </w:p>
    <w:p w:rsidR="00B67D6E" w:rsidRDefault="00B67D6E" w:rsidP="00EC4AC2">
      <w:pPr>
        <w:spacing w:line="140" w:lineRule="atLeast"/>
        <w:ind w:left="420"/>
      </w:pPr>
      <w:r>
        <w:t>aref may be used to access vector elements that are beyond the vector's fill pointer.</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f</w:t>
            </w:r>
            <w:r>
              <w:t>ill</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fill sequence item &amp;key start end </w:t>
      </w:r>
      <w:r>
        <w:rPr>
          <w:rFonts w:ascii="宋体" w:eastAsia="宋体" w:hAnsi="宋体" w:hint="eastAsia"/>
        </w:rPr>
        <w:t>→</w:t>
      </w:r>
      <w:r>
        <w:t>sequence</w:t>
      </w:r>
    </w:p>
    <w:p w:rsidR="00B67D6E" w:rsidRDefault="00B67D6E" w:rsidP="00EC4AC2">
      <w:pPr>
        <w:spacing w:line="140" w:lineRule="atLeast"/>
      </w:pPr>
      <w:r>
        <w:t>Arguments and Values:</w:t>
      </w:r>
    </w:p>
    <w:p w:rsidR="00B67D6E" w:rsidRDefault="00B67D6E" w:rsidP="00EC4AC2">
      <w:pPr>
        <w:spacing w:line="140" w:lineRule="atLeast"/>
        <w:ind w:left="420"/>
      </w:pPr>
      <w:r>
        <w:t>sequence—a proper sequence.</w:t>
      </w:r>
    </w:p>
    <w:p w:rsidR="00B67D6E" w:rsidRDefault="00B67D6E" w:rsidP="00EC4AC2">
      <w:pPr>
        <w:spacing w:line="140" w:lineRule="atLeast"/>
        <w:ind w:left="420"/>
      </w:pPr>
      <w:r>
        <w:t>item—a sequence.</w:t>
      </w:r>
    </w:p>
    <w:p w:rsidR="00B67D6E" w:rsidRDefault="00B67D6E" w:rsidP="00EC4AC2">
      <w:pPr>
        <w:spacing w:line="140" w:lineRule="atLeast"/>
        <w:ind w:left="420"/>
      </w:pPr>
      <w:r>
        <w:t>start, end—bounding index designators of sequence. The defaults for start and end are 0 and nil, respectively.</w:t>
      </w:r>
    </w:p>
    <w:p w:rsidR="00B67D6E" w:rsidRDefault="00B67D6E" w:rsidP="00EC4AC2">
      <w:pPr>
        <w:spacing w:line="140" w:lineRule="atLeast"/>
      </w:pPr>
      <w:r>
        <w:t>Description:</w:t>
      </w:r>
    </w:p>
    <w:p w:rsidR="00B67D6E" w:rsidRDefault="00B67D6E" w:rsidP="00EC4AC2">
      <w:pPr>
        <w:spacing w:line="140" w:lineRule="atLeast"/>
        <w:ind w:left="420"/>
      </w:pPr>
      <w:r>
        <w:t>Replaces the elements of sequence bounded by start and end with item.</w:t>
      </w:r>
    </w:p>
    <w:p w:rsidR="00B67D6E" w:rsidRDefault="00B67D6E" w:rsidP="00EC4AC2">
      <w:pPr>
        <w:spacing w:line="140" w:lineRule="atLeast"/>
      </w:pPr>
      <w:r>
        <w:t>Examples:</w:t>
      </w:r>
    </w:p>
    <w:p w:rsidR="00B67D6E" w:rsidRDefault="00B67D6E" w:rsidP="00EC4AC2">
      <w:pPr>
        <w:spacing w:line="140" w:lineRule="atLeast"/>
        <w:ind w:left="420"/>
      </w:pPr>
      <w:r>
        <w:t xml:space="preserve"> (fill (list 0 1 2 3 4 5) '(444)) </w:t>
      </w:r>
      <w:r>
        <w:rPr>
          <w:rFonts w:ascii="宋体" w:eastAsia="宋体" w:hAnsi="宋体" w:hint="eastAsia"/>
        </w:rPr>
        <w:t>→</w:t>
      </w:r>
      <w:r>
        <w:t>((444) (444) (444) (444) (444) (444))</w:t>
      </w:r>
    </w:p>
    <w:p w:rsidR="00B67D6E" w:rsidRDefault="00B67D6E" w:rsidP="00EC4AC2">
      <w:pPr>
        <w:spacing w:line="140" w:lineRule="atLeast"/>
        <w:ind w:left="420"/>
      </w:pPr>
      <w:r>
        <w:t xml:space="preserve"> (fill (copy-seq "01234") #\e :start 3) </w:t>
      </w:r>
      <w:r>
        <w:rPr>
          <w:rFonts w:ascii="宋体" w:eastAsia="宋体" w:hAnsi="宋体" w:hint="eastAsia"/>
        </w:rPr>
        <w:t>→</w:t>
      </w:r>
      <w:r>
        <w:t>"012ee"</w:t>
      </w:r>
    </w:p>
    <w:p w:rsidR="00B67D6E" w:rsidRDefault="00B67D6E" w:rsidP="00EC4AC2">
      <w:pPr>
        <w:spacing w:line="140" w:lineRule="atLeast"/>
        <w:ind w:left="420"/>
      </w:pPr>
      <w:r>
        <w:t xml:space="preserve"> (setq x (vector 'a 'b 'c 'd 'e)) </w:t>
      </w:r>
      <w:r>
        <w:rPr>
          <w:rFonts w:ascii="宋体" w:eastAsia="宋体" w:hAnsi="宋体" w:hint="eastAsia"/>
        </w:rPr>
        <w:t>→</w:t>
      </w:r>
      <w:r>
        <w:t>#(A B C D E)</w:t>
      </w:r>
    </w:p>
    <w:p w:rsidR="00B67D6E" w:rsidRDefault="00B67D6E" w:rsidP="00EC4AC2">
      <w:pPr>
        <w:spacing w:line="140" w:lineRule="atLeast"/>
        <w:ind w:left="420"/>
      </w:pPr>
      <w:r>
        <w:t xml:space="preserve"> (fill x 'z :start 1 :end 3) </w:t>
      </w:r>
      <w:r>
        <w:rPr>
          <w:rFonts w:ascii="宋体" w:eastAsia="宋体" w:hAnsi="宋体" w:hint="eastAsia"/>
        </w:rPr>
        <w:t>→</w:t>
      </w:r>
      <w:r>
        <w:t>#(A Z Z D E)</w:t>
      </w:r>
    </w:p>
    <w:p w:rsidR="00B67D6E" w:rsidRDefault="00B67D6E" w:rsidP="00EC4AC2">
      <w:pPr>
        <w:spacing w:line="140" w:lineRule="atLeast"/>
        <w:ind w:left="420"/>
      </w:pPr>
      <w:r>
        <w:t xml:space="preserve"> x </w:t>
      </w:r>
      <w:r>
        <w:rPr>
          <w:rFonts w:ascii="宋体" w:eastAsia="宋体" w:hAnsi="宋体" w:hint="eastAsia"/>
        </w:rPr>
        <w:t>→</w:t>
      </w:r>
      <w:r>
        <w:t>#(A Z Z D E)</w:t>
      </w:r>
    </w:p>
    <w:p w:rsidR="00B67D6E" w:rsidRDefault="00B67D6E" w:rsidP="00EC4AC2">
      <w:pPr>
        <w:spacing w:line="140" w:lineRule="atLeast"/>
        <w:ind w:left="420"/>
      </w:pPr>
      <w:r>
        <w:t xml:space="preserve"> (fill x 'p) </w:t>
      </w:r>
      <w:r>
        <w:rPr>
          <w:rFonts w:ascii="宋体" w:eastAsia="宋体" w:hAnsi="宋体" w:hint="eastAsia"/>
        </w:rPr>
        <w:t>→</w:t>
      </w:r>
      <w:r>
        <w:t>#(P P P P P)</w:t>
      </w:r>
    </w:p>
    <w:p w:rsidR="00B67D6E" w:rsidRDefault="00B67D6E" w:rsidP="00EC4AC2">
      <w:pPr>
        <w:spacing w:line="140" w:lineRule="atLeast"/>
        <w:ind w:left="420"/>
      </w:pPr>
      <w:r>
        <w:lastRenderedPageBreak/>
        <w:t xml:space="preserve"> x </w:t>
      </w:r>
      <w:r>
        <w:rPr>
          <w:rFonts w:ascii="宋体" w:eastAsia="宋体" w:hAnsi="宋体" w:hint="eastAsia"/>
        </w:rPr>
        <w:t>→</w:t>
      </w:r>
      <w:r>
        <w:t>#(P P P P P)</w:t>
      </w:r>
    </w:p>
    <w:p w:rsidR="00B67D6E" w:rsidRDefault="00B67D6E" w:rsidP="00EC4AC2">
      <w:pPr>
        <w:spacing w:line="140" w:lineRule="atLeast"/>
      </w:pPr>
      <w:r>
        <w:t>Side Effects:</w:t>
      </w:r>
    </w:p>
    <w:p w:rsidR="00B67D6E" w:rsidRDefault="00B67D6E" w:rsidP="00EC4AC2">
      <w:pPr>
        <w:spacing w:line="140" w:lineRule="atLeast"/>
        <w:ind w:left="420"/>
      </w:pPr>
      <w:r>
        <w:t>Sequence is destructively modified.</w:t>
      </w:r>
    </w:p>
    <w:p w:rsidR="00B67D6E" w:rsidRDefault="00B67D6E" w:rsidP="00EC4AC2">
      <w:pPr>
        <w:spacing w:line="140" w:lineRule="atLeast"/>
      </w:pPr>
      <w:r>
        <w:t>Exceptional Situations:</w:t>
      </w:r>
    </w:p>
    <w:p w:rsidR="00B67D6E" w:rsidRDefault="00B67D6E" w:rsidP="00EC4AC2">
      <w:pPr>
        <w:spacing w:line="140" w:lineRule="atLeast"/>
        <w:ind w:left="420"/>
      </w:pPr>
      <w:r>
        <w:t>Should be prepared to signal an error of type type-error if sequence is not a proper sequence. Should signal an error of type type-error if start is not a non-negative integer. Should signal an error of type type-error if end is not a non-negative integer or nil.</w:t>
      </w:r>
    </w:p>
    <w:p w:rsidR="00B67D6E" w:rsidRDefault="00B67D6E" w:rsidP="00EC4AC2">
      <w:pPr>
        <w:spacing w:line="140" w:lineRule="atLeast"/>
      </w:pPr>
      <w:r>
        <w:t>See Also:</w:t>
      </w:r>
    </w:p>
    <w:p w:rsidR="00B67D6E" w:rsidRDefault="00B67D6E" w:rsidP="00EC4AC2">
      <w:pPr>
        <w:spacing w:line="140" w:lineRule="atLeast"/>
        <w:ind w:left="420"/>
      </w:pPr>
      <w:r>
        <w:t>replace, nsubstitute</w:t>
      </w:r>
    </w:p>
    <w:p w:rsidR="00B67D6E" w:rsidRDefault="00B67D6E" w:rsidP="00EC4AC2">
      <w:pPr>
        <w:spacing w:line="140" w:lineRule="atLeast"/>
      </w:pPr>
      <w:r>
        <w:t>Notes:</w:t>
      </w:r>
    </w:p>
    <w:p w:rsidR="00B67D6E" w:rsidRDefault="00B67D6E" w:rsidP="00EC4AC2">
      <w:pPr>
        <w:spacing w:line="140" w:lineRule="atLeast"/>
        <w:ind w:left="420"/>
      </w:pPr>
      <w:r>
        <w:t xml:space="preserve">(fill sequence item) </w:t>
      </w:r>
      <w:r>
        <w:rPr>
          <w:rFonts w:ascii="宋体" w:eastAsia="宋体" w:hAnsi="宋体" w:hint="eastAsia"/>
        </w:rPr>
        <w:t>≡</w:t>
      </w:r>
      <w:r>
        <w:t>(nsubstitute-if item (constantly t) sequence)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m</w:t>
            </w:r>
            <w:r>
              <w:t>ake-sequence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make-sequence result-type size &amp;key initial-element </w:t>
      </w:r>
      <w:r>
        <w:rPr>
          <w:rFonts w:ascii="宋体" w:eastAsia="宋体" w:hAnsi="宋体" w:hint="eastAsia"/>
        </w:rPr>
        <w:t>→</w:t>
      </w:r>
      <w:r>
        <w:t>sequence</w:t>
      </w:r>
    </w:p>
    <w:p w:rsidR="00B67D6E" w:rsidRDefault="00B67D6E" w:rsidP="00EC4AC2">
      <w:pPr>
        <w:spacing w:line="140" w:lineRule="atLeast"/>
      </w:pPr>
      <w:r>
        <w:t>Arguments and Values:</w:t>
      </w:r>
    </w:p>
    <w:p w:rsidR="00B67D6E" w:rsidRDefault="00B67D6E" w:rsidP="00EC4AC2">
      <w:pPr>
        <w:spacing w:line="140" w:lineRule="atLeast"/>
        <w:ind w:left="420"/>
      </w:pPr>
      <w:r>
        <w:t>result-type—a sequence type specifier.</w:t>
      </w:r>
    </w:p>
    <w:p w:rsidR="00B67D6E" w:rsidRDefault="00B67D6E" w:rsidP="00EC4AC2">
      <w:pPr>
        <w:spacing w:line="140" w:lineRule="atLeast"/>
        <w:ind w:left="420"/>
      </w:pPr>
      <w:r>
        <w:t>size—a non-negative integer.</w:t>
      </w:r>
    </w:p>
    <w:p w:rsidR="00B67D6E" w:rsidRDefault="00B67D6E" w:rsidP="00EC4AC2">
      <w:pPr>
        <w:spacing w:line="140" w:lineRule="atLeast"/>
        <w:ind w:left="420"/>
      </w:pPr>
      <w:r>
        <w:t>initial-element—an object. The default is implementation-dependent.</w:t>
      </w:r>
    </w:p>
    <w:p w:rsidR="00B67D6E" w:rsidRDefault="00B67D6E" w:rsidP="00EC4AC2">
      <w:pPr>
        <w:spacing w:line="140" w:lineRule="atLeast"/>
        <w:ind w:left="420"/>
      </w:pPr>
      <w:r>
        <w:t>sequence—a proper sequence.</w:t>
      </w:r>
    </w:p>
    <w:p w:rsidR="00B67D6E" w:rsidRDefault="00B67D6E" w:rsidP="00EC4AC2">
      <w:pPr>
        <w:spacing w:line="140" w:lineRule="atLeast"/>
      </w:pPr>
      <w:r>
        <w:t>Description:</w:t>
      </w:r>
    </w:p>
    <w:p w:rsidR="00B67D6E" w:rsidRDefault="00B67D6E" w:rsidP="00EC4AC2">
      <w:pPr>
        <w:spacing w:line="140" w:lineRule="atLeast"/>
        <w:ind w:left="420"/>
      </w:pPr>
      <w:r>
        <w:t>Returns a sequence of the type result-type and of length size, each of the elements of which has been initialized to initial-element.</w:t>
      </w:r>
    </w:p>
    <w:p w:rsidR="00B67D6E" w:rsidRDefault="00B67D6E" w:rsidP="00EC4AC2">
      <w:pPr>
        <w:spacing w:line="140" w:lineRule="atLeast"/>
        <w:ind w:left="420"/>
      </w:pPr>
      <w:r>
        <w:t>If the result-type is a subtype of list, the result will be a list.</w:t>
      </w:r>
    </w:p>
    <w:p w:rsidR="00B67D6E" w:rsidRDefault="00B67D6E" w:rsidP="00EC4AC2">
      <w:pPr>
        <w:spacing w:line="140" w:lineRule="atLeast"/>
        <w:ind w:left="420"/>
      </w:pPr>
      <w:r>
        <w:t xml:space="preserve">If the result-type is a subtype of vector, then if the implementation can determine the element type specified for the result-type, the element type of the resulting array is the result of upgrading that element type; or, if the implementation can determine that the </w:t>
      </w:r>
      <w:r>
        <w:lastRenderedPageBreak/>
        <w:t>element type is unspecified (or *), the element type of the resulting array is t; otherwise, an error is signaled.</w:t>
      </w:r>
    </w:p>
    <w:p w:rsidR="00B67D6E" w:rsidRDefault="00B67D6E" w:rsidP="00EC4AC2">
      <w:pPr>
        <w:spacing w:line="140" w:lineRule="atLeast"/>
      </w:pPr>
      <w:r>
        <w:t>Examples:</w:t>
      </w:r>
    </w:p>
    <w:p w:rsidR="00B67D6E" w:rsidRDefault="00B67D6E" w:rsidP="00EC4AC2">
      <w:pPr>
        <w:spacing w:line="140" w:lineRule="atLeast"/>
        <w:ind w:left="420"/>
      </w:pPr>
      <w:r>
        <w:t xml:space="preserve"> (make-sequence 'list 0) </w:t>
      </w:r>
      <w:r>
        <w:rPr>
          <w:rFonts w:ascii="宋体" w:eastAsia="宋体" w:hAnsi="宋体" w:hint="eastAsia"/>
        </w:rPr>
        <w:t>→</w:t>
      </w:r>
      <w:r>
        <w:t>()</w:t>
      </w:r>
    </w:p>
    <w:p w:rsidR="00B67D6E" w:rsidRDefault="00B67D6E" w:rsidP="00EC4AC2">
      <w:pPr>
        <w:spacing w:line="140" w:lineRule="atLeast"/>
        <w:ind w:left="420"/>
      </w:pPr>
      <w:r>
        <w:t xml:space="preserve"> (make-sequence 'string 26 :initial-element #\.)</w:t>
      </w:r>
    </w:p>
    <w:p w:rsidR="00B67D6E" w:rsidRDefault="00B67D6E" w:rsidP="00EC4AC2">
      <w:pPr>
        <w:spacing w:line="140" w:lineRule="atLeast"/>
        <w:ind w:left="420"/>
      </w:pPr>
      <w:r>
        <w:rPr>
          <w:rFonts w:ascii="宋体" w:eastAsia="宋体" w:hAnsi="宋体" w:hint="eastAsia"/>
        </w:rPr>
        <w:t>→</w:t>
      </w:r>
      <w:r>
        <w:t>"........................"</w:t>
      </w:r>
    </w:p>
    <w:p w:rsidR="00B67D6E" w:rsidRDefault="00B67D6E" w:rsidP="00EC4AC2">
      <w:pPr>
        <w:spacing w:line="140" w:lineRule="atLeast"/>
        <w:ind w:left="420"/>
      </w:pPr>
      <w:r>
        <w:t xml:space="preserve"> (make-sequence '(vector double-float) 2</w:t>
      </w:r>
    </w:p>
    <w:p w:rsidR="00B67D6E" w:rsidRDefault="00B67D6E" w:rsidP="00EC4AC2">
      <w:pPr>
        <w:spacing w:line="140" w:lineRule="atLeast"/>
        <w:ind w:left="420"/>
      </w:pPr>
      <w:r>
        <w:t xml:space="preserve">               :initial-element 1d0)</w:t>
      </w:r>
    </w:p>
    <w:p w:rsidR="00B67D6E" w:rsidRDefault="00B67D6E" w:rsidP="00EC4AC2">
      <w:pPr>
        <w:spacing w:line="140" w:lineRule="atLeast"/>
        <w:ind w:left="420"/>
      </w:pPr>
      <w:r>
        <w:rPr>
          <w:rFonts w:ascii="宋体" w:eastAsia="宋体" w:hAnsi="宋体" w:hint="eastAsia"/>
        </w:rPr>
        <w:t>→</w:t>
      </w:r>
      <w:r>
        <w:t>#(1.0d0 1.0d0)</w:t>
      </w:r>
    </w:p>
    <w:p w:rsidR="00B67D6E" w:rsidRDefault="00B67D6E" w:rsidP="00EC4AC2">
      <w:pPr>
        <w:spacing w:line="140" w:lineRule="atLeast"/>
        <w:ind w:left="420"/>
      </w:pPr>
      <w:r>
        <w:t xml:space="preserve"> (make-sequence '(vector * 2) 3) should signal an error</w:t>
      </w:r>
    </w:p>
    <w:p w:rsidR="00B67D6E" w:rsidRDefault="00B67D6E" w:rsidP="00EC4AC2">
      <w:pPr>
        <w:spacing w:line="140" w:lineRule="atLeast"/>
        <w:ind w:left="420"/>
      </w:pPr>
      <w:r>
        <w:t xml:space="preserve"> (make-sequence '(vector * 4) 3) should signal an error</w:t>
      </w:r>
    </w:p>
    <w:p w:rsidR="00B67D6E" w:rsidRDefault="00B67D6E" w:rsidP="00EC4AC2">
      <w:pPr>
        <w:spacing w:line="140" w:lineRule="atLeast"/>
      </w:pPr>
      <w:r>
        <w:t>Affected By:</w:t>
      </w:r>
    </w:p>
    <w:p w:rsidR="00B67D6E" w:rsidRDefault="00B67D6E" w:rsidP="00EC4AC2">
      <w:pPr>
        <w:spacing w:line="140" w:lineRule="atLeast"/>
        <w:ind w:left="420"/>
      </w:pPr>
      <w:r>
        <w:t>The implementation.</w:t>
      </w:r>
    </w:p>
    <w:p w:rsidR="00B67D6E" w:rsidRDefault="00B67D6E" w:rsidP="00EC4AC2">
      <w:pPr>
        <w:spacing w:line="140" w:lineRule="atLeast"/>
      </w:pPr>
      <w:r>
        <w:t>Exceptional Situations:</w:t>
      </w:r>
    </w:p>
    <w:p w:rsidR="00B67D6E" w:rsidRDefault="00B67D6E" w:rsidP="00EC4AC2">
      <w:pPr>
        <w:spacing w:line="140" w:lineRule="atLeast"/>
        <w:ind w:left="420"/>
      </w:pPr>
      <w:r>
        <w:t>The consequences are unspecified if initial-element is not an object which can be stored in the resulting sequence.</w:t>
      </w:r>
    </w:p>
    <w:p w:rsidR="00B67D6E" w:rsidRDefault="00B67D6E" w:rsidP="00EC4AC2">
      <w:pPr>
        <w:spacing w:line="140" w:lineRule="atLeast"/>
        <w:ind w:left="420"/>
      </w:pPr>
      <w:r>
        <w:t>An error of type type-error must be signaled if the result-type is neither a recognizable subtype of list, nor a recognizable subtype of vector.</w:t>
      </w:r>
    </w:p>
    <w:p w:rsidR="00B67D6E" w:rsidRDefault="00B67D6E" w:rsidP="00EC4AC2">
      <w:pPr>
        <w:spacing w:line="140" w:lineRule="atLeast"/>
        <w:ind w:left="420"/>
      </w:pPr>
      <w:r>
        <w:t>An error of type type-error should be signaled if result-type specifies the number of elements and size is different from that number.</w:t>
      </w:r>
    </w:p>
    <w:p w:rsidR="00B67D6E" w:rsidRDefault="00B67D6E" w:rsidP="00EC4AC2">
      <w:pPr>
        <w:spacing w:line="140" w:lineRule="atLeast"/>
      </w:pPr>
      <w:r>
        <w:t>See Also:</w:t>
      </w:r>
    </w:p>
    <w:p w:rsidR="00B67D6E" w:rsidRDefault="00B67D6E" w:rsidP="00EC4AC2">
      <w:pPr>
        <w:spacing w:line="140" w:lineRule="atLeast"/>
        <w:ind w:left="420"/>
      </w:pPr>
      <w:r>
        <w:t>make-array, make-list</w:t>
      </w:r>
    </w:p>
    <w:p w:rsidR="00B67D6E" w:rsidRDefault="00B67D6E" w:rsidP="00EC4AC2">
      <w:pPr>
        <w:spacing w:line="140" w:lineRule="atLeast"/>
      </w:pPr>
      <w:r>
        <w:t>Notes:</w:t>
      </w:r>
    </w:p>
    <w:p w:rsidR="00B67D6E" w:rsidRPr="00F212C9" w:rsidRDefault="00B67D6E" w:rsidP="00EC4AC2">
      <w:pPr>
        <w:spacing w:line="140" w:lineRule="atLeast"/>
        <w:ind w:left="420"/>
      </w:pPr>
      <w:r>
        <w:t xml:space="preserve"> (make-sequence 'string 5) </w:t>
      </w:r>
      <w:r>
        <w:rPr>
          <w:rFonts w:ascii="宋体" w:eastAsia="宋体" w:hAnsi="宋体" w:hint="eastAsia"/>
        </w:rPr>
        <w:t>≡</w:t>
      </w:r>
      <w:r>
        <w:t>(make-string 5)</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s</w:t>
            </w:r>
            <w:r>
              <w:t>ubseq</w:t>
            </w:r>
          </w:p>
        </w:tc>
        <w:tc>
          <w:tcPr>
            <w:tcW w:w="4148" w:type="dxa"/>
            <w:vAlign w:val="center"/>
          </w:tcPr>
          <w:p w:rsidR="00B67D6E" w:rsidRDefault="00B67D6E" w:rsidP="00EC4AC2">
            <w:pPr>
              <w:spacing w:line="140" w:lineRule="atLeast"/>
              <w:jc w:val="right"/>
            </w:pPr>
            <w:r>
              <w:rPr>
                <w:rFonts w:hint="eastAsia"/>
              </w:rPr>
              <w:t>Accessor</w:t>
            </w:r>
          </w:p>
        </w:tc>
      </w:tr>
    </w:tbl>
    <w:p w:rsidR="00B67D6E" w:rsidRDefault="00B67D6E" w:rsidP="00EC4AC2">
      <w:pPr>
        <w:spacing w:line="140" w:lineRule="atLeast"/>
      </w:pPr>
      <w:r>
        <w:t>Syntax:</w:t>
      </w:r>
    </w:p>
    <w:p w:rsidR="00B67D6E" w:rsidRDefault="00B67D6E" w:rsidP="00EC4AC2">
      <w:pPr>
        <w:spacing w:line="140" w:lineRule="atLeast"/>
        <w:ind w:left="420"/>
      </w:pPr>
      <w:r>
        <w:lastRenderedPageBreak/>
        <w:t xml:space="preserve">subseq sequence start &amp;optional end </w:t>
      </w:r>
      <w:r>
        <w:rPr>
          <w:rFonts w:ascii="宋体" w:eastAsia="宋体" w:hAnsi="宋体" w:hint="eastAsia"/>
        </w:rPr>
        <w:t>→</w:t>
      </w:r>
      <w:r>
        <w:t>subsequence</w:t>
      </w:r>
    </w:p>
    <w:p w:rsidR="00B67D6E" w:rsidRDefault="00B67D6E" w:rsidP="00EC4AC2">
      <w:pPr>
        <w:spacing w:line="140" w:lineRule="atLeast"/>
        <w:ind w:left="420"/>
      </w:pPr>
      <w:r>
        <w:t>(setf (subseq sequence start &amp;optional end) new-subsequence)</w:t>
      </w:r>
    </w:p>
    <w:p w:rsidR="00B67D6E" w:rsidRDefault="00B67D6E" w:rsidP="00EC4AC2">
      <w:pPr>
        <w:spacing w:line="140" w:lineRule="atLeast"/>
      </w:pPr>
      <w:r>
        <w:t>Arguments and Values:</w:t>
      </w:r>
    </w:p>
    <w:p w:rsidR="00B67D6E" w:rsidRDefault="00B67D6E" w:rsidP="00EC4AC2">
      <w:pPr>
        <w:spacing w:line="140" w:lineRule="atLeast"/>
        <w:ind w:left="420"/>
      </w:pPr>
      <w:r>
        <w:t>sequence—a proper sequence.</w:t>
      </w:r>
    </w:p>
    <w:p w:rsidR="00B67D6E" w:rsidRDefault="00B67D6E" w:rsidP="00EC4AC2">
      <w:pPr>
        <w:spacing w:line="140" w:lineRule="atLeast"/>
        <w:ind w:left="420"/>
      </w:pPr>
      <w:r>
        <w:t>start, end—bounding index designators of sequence. The default for end is nil.</w:t>
      </w:r>
    </w:p>
    <w:p w:rsidR="00B67D6E" w:rsidRDefault="00B67D6E" w:rsidP="00EC4AC2">
      <w:pPr>
        <w:spacing w:line="140" w:lineRule="atLeast"/>
        <w:ind w:left="420"/>
      </w:pPr>
      <w:r>
        <w:t>subsequence—a proper sequence.</w:t>
      </w:r>
    </w:p>
    <w:p w:rsidR="00B67D6E" w:rsidRDefault="00B67D6E" w:rsidP="00EC4AC2">
      <w:pPr>
        <w:spacing w:line="140" w:lineRule="atLeast"/>
        <w:ind w:left="420"/>
      </w:pPr>
      <w:r>
        <w:t>new-subsequence—a proper sequence.</w:t>
      </w:r>
    </w:p>
    <w:p w:rsidR="00B67D6E" w:rsidRDefault="00B67D6E" w:rsidP="00EC4AC2">
      <w:pPr>
        <w:spacing w:line="140" w:lineRule="atLeast"/>
      </w:pPr>
      <w:r>
        <w:t>Description:</w:t>
      </w:r>
    </w:p>
    <w:p w:rsidR="00B67D6E" w:rsidRDefault="00B67D6E" w:rsidP="00EC4AC2">
      <w:pPr>
        <w:spacing w:line="140" w:lineRule="atLeast"/>
        <w:ind w:left="420"/>
      </w:pPr>
      <w:r>
        <w:t>subseq creates a sequence that is a copy of the subsequence of sequence bounded by start and end.</w:t>
      </w:r>
    </w:p>
    <w:p w:rsidR="00B67D6E" w:rsidRDefault="00B67D6E" w:rsidP="00EC4AC2">
      <w:pPr>
        <w:spacing w:line="140" w:lineRule="atLeast"/>
        <w:ind w:left="420"/>
      </w:pPr>
      <w:r>
        <w:t>Start specifies an offset into the original sequence and marks the beginning position of the subsequence. end marks the position following the last element of the subsequence.</w:t>
      </w:r>
    </w:p>
    <w:p w:rsidR="00B67D6E" w:rsidRDefault="00B67D6E" w:rsidP="00EC4AC2">
      <w:pPr>
        <w:spacing w:line="140" w:lineRule="atLeast"/>
        <w:ind w:left="420"/>
      </w:pPr>
      <w:r>
        <w:t>subseq always allocates a new sequence for a result; it never shares storage with an old sequence. The result subsequence is always of the same type as sequence.</w:t>
      </w:r>
    </w:p>
    <w:p w:rsidR="00B67D6E" w:rsidRDefault="00B67D6E" w:rsidP="00EC4AC2">
      <w:pPr>
        <w:spacing w:line="140" w:lineRule="atLeast"/>
        <w:ind w:left="420"/>
      </w:pPr>
      <w:r>
        <w:t>If sequence is a vector, the result is a fresh simple array of rank one that has the same actual array element type as sequence. If sequence is a list, the result is a fresh list.</w:t>
      </w:r>
    </w:p>
    <w:p w:rsidR="00B67D6E" w:rsidRDefault="00B67D6E" w:rsidP="00EC4AC2">
      <w:pPr>
        <w:spacing w:line="140" w:lineRule="atLeast"/>
        <w:ind w:left="420"/>
      </w:pPr>
      <w:r>
        <w:t>setf may be used with subseq to destructively replace elements of a subsequence with elements taken from a sequence of new values. If the subsequence and the new sequence are not of equal length, the shorter length determines the number of elements that are replaced. The remaining elements at the end of the longer sequence are not modified in the operation.</w:t>
      </w:r>
    </w:p>
    <w:p w:rsidR="00B67D6E" w:rsidRDefault="00B67D6E" w:rsidP="00EC4AC2">
      <w:pPr>
        <w:spacing w:line="140" w:lineRule="atLeast"/>
      </w:pPr>
      <w:r>
        <w:t>Examples:</w:t>
      </w:r>
    </w:p>
    <w:p w:rsidR="00B67D6E" w:rsidRDefault="00B67D6E" w:rsidP="00EC4AC2">
      <w:pPr>
        <w:spacing w:line="140" w:lineRule="atLeast"/>
        <w:ind w:left="420"/>
      </w:pPr>
      <w:r>
        <w:t xml:space="preserve"> (setq str "012345") </w:t>
      </w:r>
      <w:r>
        <w:rPr>
          <w:rFonts w:ascii="宋体" w:eastAsia="宋体" w:hAnsi="宋体" w:hint="eastAsia"/>
        </w:rPr>
        <w:t>→</w:t>
      </w:r>
      <w:r>
        <w:t>"012345"</w:t>
      </w:r>
    </w:p>
    <w:p w:rsidR="00B67D6E" w:rsidRDefault="00B67D6E" w:rsidP="00EC4AC2">
      <w:pPr>
        <w:spacing w:line="140" w:lineRule="atLeast"/>
        <w:ind w:left="420"/>
      </w:pPr>
      <w:r>
        <w:t xml:space="preserve"> (subseq str 2) </w:t>
      </w:r>
      <w:r>
        <w:rPr>
          <w:rFonts w:ascii="宋体" w:eastAsia="宋体" w:hAnsi="宋体" w:hint="eastAsia"/>
        </w:rPr>
        <w:t>→</w:t>
      </w:r>
      <w:r>
        <w:t>"2345"</w:t>
      </w:r>
    </w:p>
    <w:p w:rsidR="00B67D6E" w:rsidRDefault="00B67D6E" w:rsidP="00EC4AC2">
      <w:pPr>
        <w:spacing w:line="140" w:lineRule="atLeast"/>
        <w:ind w:left="420"/>
      </w:pPr>
      <w:r>
        <w:t xml:space="preserve"> (subseq str 3 5) </w:t>
      </w:r>
      <w:r>
        <w:rPr>
          <w:rFonts w:ascii="宋体" w:eastAsia="宋体" w:hAnsi="宋体" w:hint="eastAsia"/>
        </w:rPr>
        <w:t>→</w:t>
      </w:r>
      <w:r>
        <w:t>"34"</w:t>
      </w:r>
    </w:p>
    <w:p w:rsidR="00B67D6E" w:rsidRDefault="00B67D6E" w:rsidP="00EC4AC2">
      <w:pPr>
        <w:spacing w:line="140" w:lineRule="atLeast"/>
        <w:ind w:left="420"/>
      </w:pPr>
      <w:r>
        <w:t xml:space="preserve"> (setf (subseq str 4) "abc") </w:t>
      </w:r>
      <w:r>
        <w:rPr>
          <w:rFonts w:ascii="宋体" w:eastAsia="宋体" w:hAnsi="宋体" w:hint="eastAsia"/>
        </w:rPr>
        <w:t>→</w:t>
      </w:r>
      <w:r>
        <w:t>"abc"</w:t>
      </w:r>
    </w:p>
    <w:p w:rsidR="00B67D6E" w:rsidRDefault="00B67D6E" w:rsidP="00EC4AC2">
      <w:pPr>
        <w:spacing w:line="140" w:lineRule="atLeast"/>
        <w:ind w:left="420"/>
      </w:pPr>
      <w:r>
        <w:lastRenderedPageBreak/>
        <w:t xml:space="preserve"> str </w:t>
      </w:r>
      <w:r>
        <w:rPr>
          <w:rFonts w:ascii="宋体" w:eastAsia="宋体" w:hAnsi="宋体" w:hint="eastAsia"/>
        </w:rPr>
        <w:t>→</w:t>
      </w:r>
      <w:r>
        <w:t>"0123ab"</w:t>
      </w:r>
    </w:p>
    <w:p w:rsidR="00B67D6E" w:rsidRDefault="00B67D6E" w:rsidP="00EC4AC2">
      <w:pPr>
        <w:spacing w:line="140" w:lineRule="atLeast"/>
        <w:ind w:left="420"/>
      </w:pPr>
      <w:r>
        <w:t xml:space="preserve"> (setf (subseq str 0 2) "A") </w:t>
      </w:r>
      <w:r>
        <w:rPr>
          <w:rFonts w:ascii="宋体" w:eastAsia="宋体" w:hAnsi="宋体" w:hint="eastAsia"/>
        </w:rPr>
        <w:t>→</w:t>
      </w:r>
      <w:r>
        <w:t>"A"</w:t>
      </w:r>
    </w:p>
    <w:p w:rsidR="00B67D6E" w:rsidRDefault="00B67D6E" w:rsidP="00EC4AC2">
      <w:pPr>
        <w:spacing w:line="140" w:lineRule="atLeast"/>
        <w:ind w:left="420"/>
      </w:pPr>
      <w:r>
        <w:t xml:space="preserve"> str </w:t>
      </w:r>
      <w:r>
        <w:rPr>
          <w:rFonts w:ascii="宋体" w:eastAsia="宋体" w:hAnsi="宋体" w:hint="eastAsia"/>
        </w:rPr>
        <w:t>→</w:t>
      </w:r>
      <w:r>
        <w:t>"A123ab"</w:t>
      </w:r>
    </w:p>
    <w:p w:rsidR="00B67D6E" w:rsidRDefault="00B67D6E" w:rsidP="00EC4AC2">
      <w:pPr>
        <w:spacing w:line="140" w:lineRule="atLeast"/>
      </w:pPr>
      <w:r>
        <w:t>Exceptional Situations:</w:t>
      </w:r>
    </w:p>
    <w:p w:rsidR="00B67D6E" w:rsidRDefault="00B67D6E" w:rsidP="00EC4AC2">
      <w:pPr>
        <w:spacing w:line="140" w:lineRule="atLeast"/>
        <w:ind w:left="420"/>
      </w:pPr>
      <w:r>
        <w:t>Should be prepared to signal an error of type type-error if sequence is not a proper sequence. Should be prepared to signal an error of type type-error if new-subsequence is not a proper sequence.</w:t>
      </w:r>
    </w:p>
    <w:p w:rsidR="00B67D6E" w:rsidRDefault="00B67D6E" w:rsidP="00EC4AC2">
      <w:pPr>
        <w:spacing w:line="140" w:lineRule="atLeast"/>
      </w:pPr>
      <w:r>
        <w:t>See Also:</w:t>
      </w:r>
    </w:p>
    <w:p w:rsidR="00B67D6E" w:rsidRDefault="00B67D6E" w:rsidP="00EC4AC2">
      <w:pPr>
        <w:spacing w:line="140" w:lineRule="atLeast"/>
        <w:ind w:left="420"/>
      </w:pPr>
      <w:r>
        <w:t>replace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m</w:t>
            </w:r>
            <w:r>
              <w:t>ap</w:t>
            </w:r>
          </w:p>
        </w:tc>
        <w:tc>
          <w:tcPr>
            <w:tcW w:w="4148" w:type="dxa"/>
            <w:vAlign w:val="center"/>
          </w:tcPr>
          <w:p w:rsidR="00B67D6E" w:rsidRDefault="00B67D6E" w:rsidP="00EC4AC2">
            <w:pPr>
              <w:spacing w:line="140" w:lineRule="atLeast"/>
              <w:jc w:val="right"/>
            </w:pPr>
            <w:r>
              <w:rPr>
                <w:rFonts w:hint="eastAsia"/>
              </w:rPr>
              <w:t>F</w:t>
            </w:r>
            <w:r>
              <w:t>unction</w:t>
            </w:r>
          </w:p>
        </w:tc>
      </w:tr>
    </w:tbl>
    <w:p w:rsidR="00B67D6E" w:rsidRDefault="00B67D6E" w:rsidP="00EC4AC2">
      <w:pPr>
        <w:spacing w:line="140" w:lineRule="atLeast"/>
      </w:pPr>
      <w:r>
        <w:t>Syntax:</w:t>
      </w:r>
    </w:p>
    <w:p w:rsidR="00B67D6E" w:rsidRDefault="00B67D6E" w:rsidP="00EC4AC2">
      <w:pPr>
        <w:spacing w:line="140" w:lineRule="atLeast"/>
        <w:ind w:left="420"/>
      </w:pPr>
      <w:r>
        <w:t>map result-type function &amp;rest sequences</w:t>
      </w:r>
      <w:r w:rsidRPr="00F212C9">
        <w:rPr>
          <w:vertAlign w:val="superscript"/>
        </w:rPr>
        <w:t>+</w:t>
      </w:r>
      <w:r>
        <w:t xml:space="preserve"> </w:t>
      </w:r>
      <w:r>
        <w:rPr>
          <w:rFonts w:ascii="宋体" w:eastAsia="宋体" w:hAnsi="宋体" w:hint="eastAsia"/>
        </w:rPr>
        <w:t>→</w:t>
      </w:r>
      <w:r>
        <w:t>result</w:t>
      </w:r>
    </w:p>
    <w:p w:rsidR="00B67D6E" w:rsidRDefault="00B67D6E" w:rsidP="00EC4AC2">
      <w:pPr>
        <w:spacing w:line="140" w:lineRule="atLeast"/>
      </w:pPr>
      <w:r>
        <w:t>Arguments and Values:</w:t>
      </w:r>
    </w:p>
    <w:p w:rsidR="00B67D6E" w:rsidRDefault="00B67D6E" w:rsidP="00EC4AC2">
      <w:pPr>
        <w:spacing w:line="140" w:lineRule="atLeast"/>
        <w:ind w:left="420"/>
      </w:pPr>
      <w:r>
        <w:t>result-type -- a sequence type specifier, or nil.</w:t>
      </w:r>
    </w:p>
    <w:p w:rsidR="00B67D6E" w:rsidRDefault="00B67D6E" w:rsidP="00EC4AC2">
      <w:pPr>
        <w:spacing w:line="140" w:lineRule="atLeast"/>
        <w:ind w:left="420"/>
      </w:pPr>
      <w:r>
        <w:t>function—a function designator. function must take as many arguments as there are sequences.</w:t>
      </w:r>
    </w:p>
    <w:p w:rsidR="00B67D6E" w:rsidRDefault="00B67D6E" w:rsidP="00EC4AC2">
      <w:pPr>
        <w:spacing w:line="140" w:lineRule="atLeast"/>
        <w:ind w:left="420"/>
      </w:pPr>
      <w:r>
        <w:t>sequence—a proper sequence.</w:t>
      </w:r>
    </w:p>
    <w:p w:rsidR="00B67D6E" w:rsidRDefault="00B67D6E" w:rsidP="00EC4AC2">
      <w:pPr>
        <w:spacing w:line="140" w:lineRule="atLeast"/>
        <w:ind w:left="420"/>
      </w:pPr>
      <w:r>
        <w:t>result—if result-type is a type specifier other than nil, then a sequence of the type it denotes; otherwise (if the result-type is nil), nil.</w:t>
      </w:r>
    </w:p>
    <w:p w:rsidR="00B67D6E" w:rsidRDefault="00B67D6E" w:rsidP="00EC4AC2">
      <w:pPr>
        <w:spacing w:line="140" w:lineRule="atLeast"/>
      </w:pPr>
      <w:r>
        <w:t>Description:</w:t>
      </w:r>
    </w:p>
    <w:p w:rsidR="00B67D6E" w:rsidRDefault="00B67D6E" w:rsidP="00EC4AC2">
      <w:pPr>
        <w:spacing w:line="140" w:lineRule="atLeast"/>
        <w:ind w:left="420"/>
      </w:pPr>
      <w:r>
        <w:t>Applies function to successive sets of arguments in which one argument is obtained from each sequence. The function is called first on all the elements with index 0, then on all those with index 1, and so on. The result-type specifies the type of the resulting sequence.</w:t>
      </w:r>
    </w:p>
    <w:p w:rsidR="00B67D6E" w:rsidRDefault="00B67D6E" w:rsidP="00EC4AC2">
      <w:pPr>
        <w:spacing w:line="140" w:lineRule="atLeast"/>
        <w:ind w:left="420"/>
      </w:pPr>
      <w:r>
        <w:t xml:space="preserve">map returns nil if result-type is nil. Otherwise, map returns a sequence such that element j is the result of applying function to element j of each of the sequences. The result sequence is as long as the shortest of the sequences. The consequences are </w:t>
      </w:r>
      <w:r>
        <w:lastRenderedPageBreak/>
        <w:t>undefined if the result of applying function to the successive elements of the sequences cannot be contained in a sequence of the type given by result-type.</w:t>
      </w:r>
    </w:p>
    <w:p w:rsidR="00B67D6E" w:rsidRDefault="00B67D6E" w:rsidP="00EC4AC2">
      <w:pPr>
        <w:spacing w:line="140" w:lineRule="atLeast"/>
        <w:ind w:left="420"/>
      </w:pPr>
      <w:r>
        <w:t>If the result-type is a subtype of list, the result will be a list.</w:t>
      </w:r>
    </w:p>
    <w:p w:rsidR="00B67D6E" w:rsidRDefault="00B67D6E" w:rsidP="00EC4AC2">
      <w:pPr>
        <w:spacing w:line="140" w:lineRule="atLeast"/>
        <w:ind w:left="420"/>
      </w:pPr>
      <w:r>
        <w:t>If the result-type is a subtype of vector, then if the implementation can determine the element type specified for the result-type, the element type of the resulting array is the result of upgrading that element type; or, if the implementation can determine that the element type is unspecified (or *), the element type of the resulting array is t; otherwise, an error is signaled.</w:t>
      </w:r>
    </w:p>
    <w:p w:rsidR="00B67D6E" w:rsidRDefault="00B67D6E" w:rsidP="00EC4AC2">
      <w:pPr>
        <w:spacing w:line="140" w:lineRule="atLeast"/>
      </w:pPr>
      <w:r>
        <w:t>Examples:</w:t>
      </w:r>
    </w:p>
    <w:p w:rsidR="00B67D6E" w:rsidRDefault="00B67D6E" w:rsidP="00EC4AC2">
      <w:pPr>
        <w:spacing w:line="140" w:lineRule="atLeast"/>
        <w:ind w:left="420"/>
      </w:pPr>
      <w:r>
        <w:t xml:space="preserve"> (map 'string #'(lambda (x y)</w:t>
      </w:r>
    </w:p>
    <w:p w:rsidR="00B67D6E" w:rsidRDefault="00B67D6E" w:rsidP="00EC4AC2">
      <w:pPr>
        <w:spacing w:line="140" w:lineRule="atLeast"/>
        <w:ind w:left="420"/>
      </w:pPr>
      <w:r>
        <w:t xml:space="preserve">              (char "01234567890ABCDEF" (mod (+ x y) 16)))</w:t>
      </w:r>
    </w:p>
    <w:p w:rsidR="00B67D6E" w:rsidRDefault="00B67D6E" w:rsidP="00EC4AC2">
      <w:pPr>
        <w:spacing w:line="140" w:lineRule="atLeast"/>
        <w:ind w:left="420"/>
      </w:pPr>
      <w:r>
        <w:t xml:space="preserve">     '(1 2 3 4)</w:t>
      </w:r>
    </w:p>
    <w:p w:rsidR="00B67D6E" w:rsidRDefault="00B67D6E" w:rsidP="00EC4AC2">
      <w:pPr>
        <w:spacing w:line="140" w:lineRule="atLeast"/>
        <w:ind w:left="420"/>
      </w:pPr>
      <w:r>
        <w:t xml:space="preserve">     '(10 9 8 7)) </w:t>
      </w:r>
      <w:r>
        <w:rPr>
          <w:rFonts w:ascii="宋体" w:eastAsia="宋体" w:hAnsi="宋体" w:hint="eastAsia"/>
        </w:rPr>
        <w:t>→</w:t>
      </w:r>
      <w:r>
        <w:t>"AAAA"</w:t>
      </w:r>
    </w:p>
    <w:p w:rsidR="00B67D6E" w:rsidRDefault="00B67D6E" w:rsidP="00EC4AC2">
      <w:pPr>
        <w:spacing w:line="140" w:lineRule="atLeast"/>
        <w:ind w:left="420"/>
      </w:pPr>
      <w:r>
        <w:t xml:space="preserve"> (setq seq '("lower" "UPPER" "" "123")) </w:t>
      </w:r>
      <w:r>
        <w:rPr>
          <w:rFonts w:ascii="宋体" w:eastAsia="宋体" w:hAnsi="宋体" w:hint="eastAsia"/>
        </w:rPr>
        <w:t>→</w:t>
      </w:r>
      <w:r>
        <w:t>("lower" "UPPER" "" "123")</w:t>
      </w:r>
    </w:p>
    <w:p w:rsidR="00B67D6E" w:rsidRDefault="00B67D6E" w:rsidP="00EC4AC2">
      <w:pPr>
        <w:spacing w:line="140" w:lineRule="atLeast"/>
        <w:ind w:left="420"/>
      </w:pPr>
      <w:r>
        <w:t xml:space="preserve"> (map nil #'nstring-upcase seq) </w:t>
      </w:r>
      <w:r>
        <w:rPr>
          <w:rFonts w:ascii="宋体" w:eastAsia="宋体" w:hAnsi="宋体" w:hint="eastAsia"/>
        </w:rPr>
        <w:t>→</w:t>
      </w:r>
      <w:r>
        <w:t>NIL</w:t>
      </w:r>
    </w:p>
    <w:p w:rsidR="00B67D6E" w:rsidRDefault="00B67D6E" w:rsidP="00EC4AC2">
      <w:pPr>
        <w:spacing w:line="140" w:lineRule="atLeast"/>
        <w:ind w:left="420"/>
      </w:pPr>
      <w:r>
        <w:t xml:space="preserve"> seq </w:t>
      </w:r>
      <w:r>
        <w:rPr>
          <w:rFonts w:ascii="宋体" w:eastAsia="宋体" w:hAnsi="宋体" w:hint="eastAsia"/>
        </w:rPr>
        <w:t>→</w:t>
      </w:r>
      <w:r>
        <w:t>("LOWER" "UPPER" "" "123")</w:t>
      </w:r>
    </w:p>
    <w:p w:rsidR="00B67D6E" w:rsidRDefault="00B67D6E" w:rsidP="00EC4AC2">
      <w:pPr>
        <w:spacing w:line="140" w:lineRule="atLeast"/>
        <w:ind w:left="420"/>
      </w:pPr>
      <w:r>
        <w:t xml:space="preserve"> (map 'list #'- '(1 2 3 4)) </w:t>
      </w:r>
      <w:r>
        <w:rPr>
          <w:rFonts w:ascii="宋体" w:eastAsia="宋体" w:hAnsi="宋体" w:hint="eastAsia"/>
        </w:rPr>
        <w:t>→</w:t>
      </w:r>
      <w:r>
        <w:t>(-1 -2 -3 -4)</w:t>
      </w:r>
    </w:p>
    <w:p w:rsidR="00B67D6E" w:rsidRDefault="00B67D6E" w:rsidP="00EC4AC2">
      <w:pPr>
        <w:spacing w:line="140" w:lineRule="atLeast"/>
        <w:ind w:left="420"/>
      </w:pPr>
      <w:r>
        <w:t xml:space="preserve"> (map 'string</w:t>
      </w:r>
    </w:p>
    <w:p w:rsidR="00B67D6E" w:rsidRDefault="00B67D6E" w:rsidP="00EC4AC2">
      <w:pPr>
        <w:spacing w:line="140" w:lineRule="atLeast"/>
        <w:ind w:left="420"/>
      </w:pPr>
      <w:r>
        <w:t xml:space="preserve">      #'(lambda (x) (if (oddp x) #\1 #\0))</w:t>
      </w:r>
    </w:p>
    <w:p w:rsidR="00B67D6E" w:rsidRDefault="00B67D6E" w:rsidP="00EC4AC2">
      <w:pPr>
        <w:spacing w:line="140" w:lineRule="atLeast"/>
        <w:ind w:left="420"/>
      </w:pPr>
      <w:r>
        <w:t xml:space="preserve">      '(1 2 3 4)) </w:t>
      </w:r>
      <w:r>
        <w:rPr>
          <w:rFonts w:ascii="宋体" w:eastAsia="宋体" w:hAnsi="宋体" w:hint="eastAsia"/>
        </w:rPr>
        <w:t>→</w:t>
      </w:r>
      <w:r>
        <w:t>"1010"</w:t>
      </w:r>
    </w:p>
    <w:p w:rsidR="00B67D6E" w:rsidRDefault="00B67D6E" w:rsidP="00EC4AC2">
      <w:pPr>
        <w:spacing w:line="140" w:lineRule="atLeast"/>
        <w:ind w:left="420"/>
      </w:pPr>
      <w:r>
        <w:t xml:space="preserve"> (map '(vector * 4) #'cons "abc" "de") should signal an error</w:t>
      </w:r>
    </w:p>
    <w:p w:rsidR="00B67D6E" w:rsidRDefault="00B67D6E" w:rsidP="00EC4AC2">
      <w:pPr>
        <w:spacing w:line="140" w:lineRule="atLeast"/>
      </w:pPr>
      <w:r>
        <w:t>Exceptional Situations:</w:t>
      </w:r>
    </w:p>
    <w:p w:rsidR="00B67D6E" w:rsidRDefault="00B67D6E" w:rsidP="00EC4AC2">
      <w:pPr>
        <w:spacing w:line="140" w:lineRule="atLeast"/>
        <w:ind w:left="420"/>
      </w:pPr>
      <w:r>
        <w:t>An error of type type-error must be signaled if the result-type is not a recognizable subtype of list, not a recognizable subtype of vector, and not nil.</w:t>
      </w:r>
    </w:p>
    <w:p w:rsidR="00B67D6E" w:rsidRDefault="00B67D6E" w:rsidP="00EC4AC2">
      <w:pPr>
        <w:spacing w:line="140" w:lineRule="atLeast"/>
        <w:ind w:left="420"/>
      </w:pPr>
      <w:r>
        <w:t>Should be prepared to signal an error of type type-error if any sequence is not a proper sequence.</w:t>
      </w:r>
    </w:p>
    <w:p w:rsidR="00B67D6E" w:rsidRDefault="00B67D6E" w:rsidP="00EC4AC2">
      <w:pPr>
        <w:spacing w:line="140" w:lineRule="atLeast"/>
        <w:ind w:left="420"/>
      </w:pPr>
      <w:r>
        <w:lastRenderedPageBreak/>
        <w:t>An error of type type-error should be signaled if result-type specifies the number of elements and the minimum length of the sequences is different from that number.</w:t>
      </w:r>
    </w:p>
    <w:p w:rsidR="00B67D6E" w:rsidRDefault="00B67D6E" w:rsidP="00EC4AC2">
      <w:pPr>
        <w:spacing w:line="140" w:lineRule="atLeast"/>
      </w:pPr>
      <w:r>
        <w:t>See Also:</w:t>
      </w:r>
    </w:p>
    <w:p w:rsidR="00B67D6E" w:rsidRDefault="00B67D6E" w:rsidP="00EC4AC2">
      <w:pPr>
        <w:spacing w:line="140" w:lineRule="atLeast"/>
        <w:ind w:left="420"/>
      </w:pPr>
      <w:r>
        <w:t>Section 3.6 (Traversal Rules and Side Effects)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m</w:t>
            </w:r>
            <w:r>
              <w:t>ap-into</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map-into result-sequence function &amp;rest sequences </w:t>
      </w:r>
      <w:r>
        <w:rPr>
          <w:rFonts w:ascii="宋体" w:eastAsia="宋体" w:hAnsi="宋体" w:hint="eastAsia"/>
        </w:rPr>
        <w:t>→</w:t>
      </w:r>
      <w:r>
        <w:t>result-sequence</w:t>
      </w:r>
    </w:p>
    <w:p w:rsidR="00B67D6E" w:rsidRDefault="00B67D6E" w:rsidP="00EC4AC2">
      <w:pPr>
        <w:spacing w:line="140" w:lineRule="atLeast"/>
      </w:pPr>
      <w:r>
        <w:t>Arguments and Values:</w:t>
      </w:r>
    </w:p>
    <w:p w:rsidR="00B67D6E" w:rsidRDefault="00B67D6E" w:rsidP="00EC4AC2">
      <w:pPr>
        <w:spacing w:line="140" w:lineRule="atLeast"/>
        <w:ind w:left="420"/>
      </w:pPr>
      <w:r>
        <w:t>result-sequence—a proper sequence.</w:t>
      </w:r>
    </w:p>
    <w:p w:rsidR="00B67D6E" w:rsidRDefault="00B67D6E" w:rsidP="00EC4AC2">
      <w:pPr>
        <w:spacing w:line="140" w:lineRule="atLeast"/>
        <w:ind w:left="420"/>
      </w:pPr>
      <w:r>
        <w:t>function—a designator for a function of as many arguments as there are sequences.</w:t>
      </w:r>
    </w:p>
    <w:p w:rsidR="00B67D6E" w:rsidRDefault="00B67D6E" w:rsidP="00EC4AC2">
      <w:pPr>
        <w:spacing w:line="140" w:lineRule="atLeast"/>
        <w:ind w:left="420"/>
      </w:pPr>
      <w:r>
        <w:t>sequence—a proper sequence.</w:t>
      </w:r>
    </w:p>
    <w:p w:rsidR="00B67D6E" w:rsidRDefault="00B67D6E" w:rsidP="00EC4AC2">
      <w:pPr>
        <w:spacing w:line="140" w:lineRule="atLeast"/>
      </w:pPr>
      <w:r>
        <w:t>Description:</w:t>
      </w:r>
    </w:p>
    <w:p w:rsidR="00B67D6E" w:rsidRDefault="00B67D6E" w:rsidP="00EC4AC2">
      <w:pPr>
        <w:spacing w:line="140" w:lineRule="atLeast"/>
        <w:ind w:left="420"/>
      </w:pPr>
      <w:r>
        <w:t>Destructively modifies result-sequence to contain the results of applying function to each element in the argument sequences in turn.</w:t>
      </w:r>
    </w:p>
    <w:p w:rsidR="00B67D6E" w:rsidRDefault="00B67D6E" w:rsidP="00EC4AC2">
      <w:pPr>
        <w:spacing w:line="140" w:lineRule="atLeast"/>
        <w:ind w:left="420"/>
      </w:pPr>
      <w:r>
        <w:t>result-sequence and each element of sequences can each be either a list or a vector. If result-sequence and each element of sequences are not all the same length, the iteration terminates when the shortest sequence (of any of the sequences or the result-sequence) is exhausted. If result-sequence is a vector with a fill pointer, the fill pointer is ignored when deciding how many iterations to perform, and afterwards the fill pointer is set to the number of times function was applied. If result-sequence is longer than the shortest element of sequences, extra elements at the end of result-sequence are left unchanged. If result-sequence is nil, map-into immediately returns nil, since nil is a sequence of length zero.</w:t>
      </w:r>
    </w:p>
    <w:p w:rsidR="00B67D6E" w:rsidRDefault="00B67D6E" w:rsidP="00EC4AC2">
      <w:pPr>
        <w:spacing w:line="140" w:lineRule="atLeast"/>
        <w:ind w:left="420"/>
      </w:pPr>
      <w:r>
        <w:t>If function has side effects, it can count on being called first on all of the elements with index 0, then on all of those numbered 1, and so on.</w:t>
      </w:r>
    </w:p>
    <w:p w:rsidR="00B67D6E" w:rsidRDefault="00B67D6E" w:rsidP="00EC4AC2">
      <w:pPr>
        <w:spacing w:line="140" w:lineRule="atLeast"/>
      </w:pPr>
      <w:r>
        <w:t>Examples:</w:t>
      </w:r>
    </w:p>
    <w:p w:rsidR="00B67D6E" w:rsidRDefault="00B67D6E" w:rsidP="00EC4AC2">
      <w:pPr>
        <w:spacing w:line="140" w:lineRule="atLeast"/>
        <w:ind w:left="420"/>
      </w:pPr>
      <w:r>
        <w:t xml:space="preserve"> (setq a (list 1 2 3 4) b (list 10 10 10 10)) </w:t>
      </w:r>
      <w:r>
        <w:rPr>
          <w:rFonts w:ascii="宋体" w:eastAsia="宋体" w:hAnsi="宋体" w:hint="eastAsia"/>
        </w:rPr>
        <w:t>→</w:t>
      </w:r>
      <w:r>
        <w:t>(10 10 10 10)</w:t>
      </w:r>
    </w:p>
    <w:p w:rsidR="00B67D6E" w:rsidRDefault="00B67D6E" w:rsidP="00EC4AC2">
      <w:pPr>
        <w:spacing w:line="140" w:lineRule="atLeast"/>
        <w:ind w:left="420"/>
      </w:pPr>
      <w:r>
        <w:t xml:space="preserve"> (map-into a #'+ a b) </w:t>
      </w:r>
      <w:r>
        <w:rPr>
          <w:rFonts w:ascii="宋体" w:eastAsia="宋体" w:hAnsi="宋体" w:hint="eastAsia"/>
        </w:rPr>
        <w:t>→</w:t>
      </w:r>
      <w:r>
        <w:t>(11 12 13 14)</w:t>
      </w:r>
    </w:p>
    <w:p w:rsidR="00B67D6E" w:rsidRDefault="00B67D6E" w:rsidP="00EC4AC2">
      <w:pPr>
        <w:spacing w:line="140" w:lineRule="atLeast"/>
        <w:ind w:left="420"/>
      </w:pPr>
      <w:r>
        <w:lastRenderedPageBreak/>
        <w:t xml:space="preserve"> a </w:t>
      </w:r>
      <w:r>
        <w:rPr>
          <w:rFonts w:ascii="宋体" w:eastAsia="宋体" w:hAnsi="宋体" w:hint="eastAsia"/>
        </w:rPr>
        <w:t>→</w:t>
      </w:r>
      <w:r>
        <w:t>(11 12 13 14)</w:t>
      </w:r>
    </w:p>
    <w:p w:rsidR="00B67D6E" w:rsidRDefault="00B67D6E" w:rsidP="00EC4AC2">
      <w:pPr>
        <w:spacing w:line="140" w:lineRule="atLeast"/>
        <w:ind w:left="420"/>
      </w:pPr>
      <w:r>
        <w:t xml:space="preserve"> b </w:t>
      </w:r>
      <w:r>
        <w:rPr>
          <w:rFonts w:ascii="宋体" w:eastAsia="宋体" w:hAnsi="宋体" w:hint="eastAsia"/>
        </w:rPr>
        <w:t>→</w:t>
      </w:r>
      <w:r>
        <w:t>(10 10 10 10)</w:t>
      </w:r>
    </w:p>
    <w:p w:rsidR="00B67D6E" w:rsidRDefault="00B67D6E" w:rsidP="00EC4AC2">
      <w:pPr>
        <w:spacing w:line="140" w:lineRule="atLeast"/>
        <w:ind w:left="420"/>
      </w:pPr>
      <w:r>
        <w:t xml:space="preserve"> (setq k '(one two three)) </w:t>
      </w:r>
      <w:r>
        <w:rPr>
          <w:rFonts w:ascii="宋体" w:eastAsia="宋体" w:hAnsi="宋体" w:hint="eastAsia"/>
        </w:rPr>
        <w:t>→</w:t>
      </w:r>
      <w:r>
        <w:t>(ONE TWO THREE)</w:t>
      </w:r>
    </w:p>
    <w:p w:rsidR="00B67D6E" w:rsidRDefault="00B67D6E" w:rsidP="00EC4AC2">
      <w:pPr>
        <w:spacing w:line="140" w:lineRule="atLeast"/>
        <w:ind w:left="420"/>
      </w:pPr>
      <w:r>
        <w:t xml:space="preserve"> (map-into a #'cons k a) </w:t>
      </w:r>
      <w:r>
        <w:rPr>
          <w:rFonts w:ascii="宋体" w:eastAsia="宋体" w:hAnsi="宋体" w:hint="eastAsia"/>
        </w:rPr>
        <w:t>→</w:t>
      </w:r>
      <w:r>
        <w:t>((ONE . 11) (TWO . 12) (THREE . 13) 14)</w:t>
      </w:r>
    </w:p>
    <w:p w:rsidR="00B67D6E" w:rsidRDefault="00B67D6E" w:rsidP="00EC4AC2">
      <w:pPr>
        <w:spacing w:line="140" w:lineRule="atLeast"/>
        <w:ind w:left="420"/>
      </w:pPr>
      <w:r>
        <w:t xml:space="preserve"> (map-into a #'gensym) </w:t>
      </w:r>
      <w:r>
        <w:rPr>
          <w:rFonts w:ascii="宋体" w:eastAsia="宋体" w:hAnsi="宋体" w:hint="eastAsia"/>
        </w:rPr>
        <w:t>→</w:t>
      </w:r>
      <w:r>
        <w:t>(#:G9090 #:G9091 #:G9092 #:G9093)</w:t>
      </w:r>
    </w:p>
    <w:p w:rsidR="00B67D6E" w:rsidRDefault="00B67D6E" w:rsidP="00EC4AC2">
      <w:pPr>
        <w:spacing w:line="140" w:lineRule="atLeast"/>
        <w:ind w:left="420"/>
      </w:pPr>
      <w:r>
        <w:t xml:space="preserve"> a </w:t>
      </w:r>
      <w:r>
        <w:rPr>
          <w:rFonts w:ascii="宋体" w:eastAsia="宋体" w:hAnsi="宋体" w:hint="eastAsia"/>
        </w:rPr>
        <w:t>→</w:t>
      </w:r>
      <w:r>
        <w:t>(#:G9090 #:G9091 #:G9092 #:G9093)</w:t>
      </w:r>
    </w:p>
    <w:p w:rsidR="00B67D6E" w:rsidRDefault="00B67D6E" w:rsidP="00EC4AC2">
      <w:pPr>
        <w:spacing w:line="140" w:lineRule="atLeast"/>
      </w:pPr>
      <w:r>
        <w:t>Exceptional Situations:</w:t>
      </w:r>
    </w:p>
    <w:p w:rsidR="00B67D6E" w:rsidRDefault="00B67D6E" w:rsidP="00EC4AC2">
      <w:pPr>
        <w:spacing w:line="140" w:lineRule="atLeast"/>
        <w:ind w:left="420"/>
      </w:pPr>
      <w:r>
        <w:t>Should be prepared to signal an error of type type-error if result-sequence is not a proper sequence. Should be prepared to signal an error of type type-error if sequence is not a proper sequence.</w:t>
      </w:r>
    </w:p>
    <w:p w:rsidR="00B67D6E" w:rsidRDefault="00B67D6E" w:rsidP="00EC4AC2">
      <w:pPr>
        <w:spacing w:line="140" w:lineRule="atLeast"/>
      </w:pPr>
      <w:r>
        <w:t>Notes:</w:t>
      </w:r>
    </w:p>
    <w:p w:rsidR="00B67D6E" w:rsidRDefault="00B67D6E" w:rsidP="00EC4AC2">
      <w:pPr>
        <w:spacing w:line="140" w:lineRule="atLeast"/>
        <w:ind w:left="420"/>
      </w:pPr>
      <w:r>
        <w:t>map-into differs from map in that it modifies an existing sequence rather than creating a new one. In addition, map-into can be called with only two arguments, while map requires at least three arguments.</w:t>
      </w:r>
    </w:p>
    <w:p w:rsidR="00B67D6E" w:rsidRDefault="00B67D6E" w:rsidP="00EC4AC2">
      <w:pPr>
        <w:spacing w:line="140" w:lineRule="atLeast"/>
        <w:ind w:left="420"/>
      </w:pPr>
      <w:r>
        <w:t>map-into could be defined by:</w:t>
      </w:r>
    </w:p>
    <w:p w:rsidR="00B67D6E" w:rsidRDefault="00B67D6E" w:rsidP="00EC4AC2">
      <w:pPr>
        <w:spacing w:line="140" w:lineRule="atLeast"/>
        <w:ind w:left="420"/>
      </w:pPr>
      <w:r>
        <w:t xml:space="preserve"> (defun map-into (result-sequence function &amp;rest sequences)</w:t>
      </w:r>
    </w:p>
    <w:p w:rsidR="00B67D6E" w:rsidRDefault="00B67D6E" w:rsidP="00EC4AC2">
      <w:pPr>
        <w:spacing w:line="140" w:lineRule="atLeast"/>
        <w:ind w:left="420"/>
      </w:pPr>
      <w:r>
        <w:t xml:space="preserve">   (loop for index below (apply #'min</w:t>
      </w:r>
    </w:p>
    <w:p w:rsidR="00B67D6E" w:rsidRDefault="00B67D6E" w:rsidP="00EC4AC2">
      <w:pPr>
        <w:spacing w:line="140" w:lineRule="atLeast"/>
        <w:ind w:left="420"/>
      </w:pPr>
      <w:r>
        <w:t xml:space="preserve">                          (length result-sequence)</w:t>
      </w:r>
    </w:p>
    <w:p w:rsidR="00B67D6E" w:rsidRDefault="00B67D6E" w:rsidP="00EC4AC2">
      <w:pPr>
        <w:spacing w:line="140" w:lineRule="atLeast"/>
        <w:ind w:left="420"/>
      </w:pPr>
      <w:r>
        <w:t xml:space="preserve">                          (mapcar #'length sequences))</w:t>
      </w:r>
    </w:p>
    <w:p w:rsidR="00B67D6E" w:rsidRDefault="00B67D6E" w:rsidP="00EC4AC2">
      <w:pPr>
        <w:spacing w:line="140" w:lineRule="atLeast"/>
        <w:ind w:left="420"/>
      </w:pPr>
      <w:r>
        <w:t xml:space="preserve">        do (setf (elt result-sequence index)</w:t>
      </w:r>
    </w:p>
    <w:p w:rsidR="00B67D6E" w:rsidRDefault="00B67D6E" w:rsidP="00EC4AC2">
      <w:pPr>
        <w:spacing w:line="140" w:lineRule="atLeast"/>
        <w:ind w:left="420"/>
      </w:pPr>
      <w:r>
        <w:t xml:space="preserve">               (apply function</w:t>
      </w:r>
    </w:p>
    <w:p w:rsidR="00B67D6E" w:rsidRDefault="00B67D6E" w:rsidP="00EC4AC2">
      <w:pPr>
        <w:spacing w:line="140" w:lineRule="atLeast"/>
        <w:ind w:left="420" w:firstLineChars="1000" w:firstLine="2200"/>
      </w:pPr>
      <w:r>
        <w:t>(mapcar #'(lambda (seq) (elt seq index))</w:t>
      </w:r>
    </w:p>
    <w:p w:rsidR="00B67D6E" w:rsidRDefault="00B67D6E" w:rsidP="00EC4AC2">
      <w:pPr>
        <w:spacing w:line="140" w:lineRule="atLeast"/>
        <w:ind w:left="420"/>
      </w:pPr>
      <w:r>
        <w:t xml:space="preserve">                           sequences))))</w:t>
      </w:r>
    </w:p>
    <w:p w:rsidR="00B67D6E" w:rsidRDefault="00B67D6E" w:rsidP="00EC4AC2">
      <w:pPr>
        <w:spacing w:line="140" w:lineRule="atLeast"/>
        <w:ind w:left="420"/>
      </w:pPr>
      <w:r>
        <w:t xml:space="preserve">   result-sequence)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t>reduce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lastRenderedPageBreak/>
        <w:t xml:space="preserve">reduce function sequence &amp;key key from-end start end initial-value </w:t>
      </w:r>
      <w:r>
        <w:rPr>
          <w:rFonts w:ascii="宋体" w:eastAsia="宋体" w:hAnsi="宋体" w:hint="eastAsia"/>
        </w:rPr>
        <w:t>→</w:t>
      </w:r>
      <w:r>
        <w:t>result</w:t>
      </w:r>
    </w:p>
    <w:p w:rsidR="00B67D6E" w:rsidRDefault="00B67D6E" w:rsidP="00EC4AC2">
      <w:pPr>
        <w:spacing w:line="140" w:lineRule="atLeast"/>
      </w:pPr>
      <w:r>
        <w:t>Arguments and Values:</w:t>
      </w:r>
    </w:p>
    <w:p w:rsidR="00B67D6E" w:rsidRDefault="00B67D6E" w:rsidP="00EC4AC2">
      <w:pPr>
        <w:spacing w:line="140" w:lineRule="atLeast"/>
        <w:ind w:left="420"/>
      </w:pPr>
      <w:r>
        <w:t>function—a designator for a function that might be called with either zero or two arguments.</w:t>
      </w:r>
    </w:p>
    <w:p w:rsidR="00B67D6E" w:rsidRDefault="00B67D6E" w:rsidP="00EC4AC2">
      <w:pPr>
        <w:spacing w:line="140" w:lineRule="atLeast"/>
        <w:ind w:left="420"/>
      </w:pPr>
      <w:r>
        <w:t>sequence—a proper sequence.</w:t>
      </w:r>
    </w:p>
    <w:p w:rsidR="00B67D6E" w:rsidRDefault="00B67D6E" w:rsidP="00EC4AC2">
      <w:pPr>
        <w:spacing w:line="140" w:lineRule="atLeast"/>
        <w:ind w:left="420"/>
      </w:pPr>
      <w:r>
        <w:t>key—a designator for a function of one argument, or nil.</w:t>
      </w:r>
    </w:p>
    <w:p w:rsidR="00B67D6E" w:rsidRDefault="00B67D6E" w:rsidP="00EC4AC2">
      <w:pPr>
        <w:spacing w:line="140" w:lineRule="atLeast"/>
        <w:ind w:left="420"/>
      </w:pPr>
      <w:r>
        <w:t>from-end—a generalized boolean. The default is false.</w:t>
      </w:r>
    </w:p>
    <w:p w:rsidR="00B67D6E" w:rsidRDefault="00B67D6E" w:rsidP="00EC4AC2">
      <w:pPr>
        <w:spacing w:line="140" w:lineRule="atLeast"/>
        <w:ind w:left="420"/>
      </w:pPr>
      <w:r>
        <w:t>start, end—bounding index designators of sequence. The defaults for start and end are 0 and nil, respectively.</w:t>
      </w:r>
    </w:p>
    <w:p w:rsidR="00B67D6E" w:rsidRDefault="00B67D6E" w:rsidP="00EC4AC2">
      <w:pPr>
        <w:spacing w:line="140" w:lineRule="atLeast"/>
        <w:ind w:left="420"/>
      </w:pPr>
      <w:r>
        <w:t>initial-value—an object.</w:t>
      </w:r>
    </w:p>
    <w:p w:rsidR="00B67D6E" w:rsidRDefault="00B67D6E" w:rsidP="00EC4AC2">
      <w:pPr>
        <w:spacing w:line="140" w:lineRule="atLeast"/>
        <w:ind w:left="420"/>
      </w:pPr>
      <w:r>
        <w:t>result—an object.</w:t>
      </w:r>
    </w:p>
    <w:p w:rsidR="00B67D6E" w:rsidRDefault="00B67D6E" w:rsidP="00EC4AC2">
      <w:pPr>
        <w:spacing w:line="140" w:lineRule="atLeast"/>
      </w:pPr>
      <w:r>
        <w:t>Description:</w:t>
      </w:r>
    </w:p>
    <w:p w:rsidR="00B67D6E" w:rsidRDefault="00B67D6E" w:rsidP="00EC4AC2">
      <w:pPr>
        <w:spacing w:line="140" w:lineRule="atLeast"/>
        <w:ind w:left="420"/>
      </w:pPr>
      <w:r>
        <w:t>reduce uses a binary operation, function, to combine the elements of sequence bounded by start and end.</w:t>
      </w:r>
    </w:p>
    <w:p w:rsidR="00B67D6E" w:rsidRDefault="00B67D6E" w:rsidP="00EC4AC2">
      <w:pPr>
        <w:spacing w:line="140" w:lineRule="atLeast"/>
        <w:ind w:left="420"/>
      </w:pPr>
      <w:r>
        <w:t>The function must accept as arguments two elements of sequence or the results from combining those elements. The function must also be able to accept no arguments.</w:t>
      </w:r>
    </w:p>
    <w:p w:rsidR="00B67D6E" w:rsidRDefault="00B67D6E" w:rsidP="00EC4AC2">
      <w:pPr>
        <w:spacing w:line="140" w:lineRule="atLeast"/>
        <w:ind w:left="420"/>
      </w:pPr>
      <w:r>
        <w:t>If key is supplied, it is used is used to extract the values to reduce. The key function is applied exactly once to each element of sequence in the order implied by the reduction order but not to the value of initial-value, if supplied. The key function typically returns part of the element of sequence. If key is not supplied or is nil, the sequence element itself is used.</w:t>
      </w:r>
    </w:p>
    <w:p w:rsidR="00B67D6E" w:rsidRDefault="00B67D6E" w:rsidP="00EC4AC2">
      <w:pPr>
        <w:spacing w:line="140" w:lineRule="atLeast"/>
        <w:ind w:left="420"/>
      </w:pPr>
      <w:r>
        <w:t>The reduction is left-associative, unless from-end is true in which case it is right-associative.</w:t>
      </w:r>
    </w:p>
    <w:p w:rsidR="00B67D6E" w:rsidRDefault="00B67D6E" w:rsidP="00EC4AC2">
      <w:pPr>
        <w:spacing w:line="140" w:lineRule="atLeast"/>
        <w:ind w:left="420"/>
      </w:pPr>
      <w:r>
        <w:t>If initial-value is supplied, it is logically placed before the subsequence (or after it if from-end is true) and included in the reduction operation.</w:t>
      </w:r>
    </w:p>
    <w:p w:rsidR="00B67D6E" w:rsidRDefault="00B67D6E" w:rsidP="00EC4AC2">
      <w:pPr>
        <w:spacing w:line="140" w:lineRule="atLeast"/>
        <w:ind w:left="420"/>
      </w:pPr>
      <w:r>
        <w:t xml:space="preserve">In the normal case, the result of reduce is the combined result of function's being applied to successive pairs of elements of sequence. If the subsequence contains exactly one element and no initial-value is given, then that element is returned and </w:t>
      </w:r>
      <w:r>
        <w:lastRenderedPageBreak/>
        <w:t>function is not called. If the subsequence is empty and an initial-value is given, then the initial-value is returned and function is not called. If the subsequence is empty and no initial-value is given, then the function is called with zero arguments, and reduce returns whatever function does. This is the only case where the function is called with other than two arguments.</w:t>
      </w:r>
    </w:p>
    <w:p w:rsidR="00B67D6E" w:rsidRDefault="00B67D6E" w:rsidP="00EC4AC2">
      <w:pPr>
        <w:spacing w:line="140" w:lineRule="atLeast"/>
      </w:pPr>
      <w:r>
        <w:t>Examples:</w:t>
      </w:r>
    </w:p>
    <w:p w:rsidR="00B67D6E" w:rsidRDefault="00B67D6E" w:rsidP="00EC4AC2">
      <w:pPr>
        <w:spacing w:line="140" w:lineRule="atLeast"/>
        <w:ind w:left="420"/>
      </w:pPr>
      <w:r>
        <w:t xml:space="preserve"> (reduce #'* '(1 2 3 4 5)) </w:t>
      </w:r>
      <w:r>
        <w:rPr>
          <w:rFonts w:ascii="宋体" w:eastAsia="宋体" w:hAnsi="宋体" w:hint="eastAsia"/>
        </w:rPr>
        <w:t>→</w:t>
      </w:r>
      <w:r>
        <w:t>120</w:t>
      </w:r>
    </w:p>
    <w:p w:rsidR="00B67D6E" w:rsidRDefault="00B67D6E" w:rsidP="00EC4AC2">
      <w:pPr>
        <w:spacing w:line="140" w:lineRule="atLeast"/>
        <w:ind w:left="420"/>
      </w:pPr>
      <w:r>
        <w:t xml:space="preserve"> (reduce #'append '((1) (2)) :initial-value '(i n i t)) </w:t>
      </w:r>
      <w:r>
        <w:rPr>
          <w:rFonts w:ascii="宋体" w:eastAsia="宋体" w:hAnsi="宋体" w:hint="eastAsia"/>
        </w:rPr>
        <w:t>→</w:t>
      </w:r>
      <w:r>
        <w:t>(I N I T 1 2)</w:t>
      </w:r>
    </w:p>
    <w:p w:rsidR="00B67D6E" w:rsidRDefault="00B67D6E" w:rsidP="00EC4AC2">
      <w:pPr>
        <w:spacing w:line="140" w:lineRule="atLeast"/>
        <w:ind w:left="420"/>
      </w:pPr>
      <w:r>
        <w:t xml:space="preserve"> (reduce #'append '((1) (2)) :from-end t</w:t>
      </w:r>
    </w:p>
    <w:p w:rsidR="00B67D6E" w:rsidRDefault="00B67D6E" w:rsidP="00EC4AC2">
      <w:pPr>
        <w:spacing w:line="140" w:lineRule="atLeast"/>
        <w:ind w:left="420"/>
      </w:pPr>
      <w:r>
        <w:t xml:space="preserve">                       :initial-value '(i n i t)) </w:t>
      </w:r>
      <w:r>
        <w:rPr>
          <w:rFonts w:ascii="宋体" w:eastAsia="宋体" w:hAnsi="宋体" w:hint="eastAsia"/>
        </w:rPr>
        <w:t>→</w:t>
      </w:r>
      <w:r>
        <w:t>(1 2 I N I T)</w:t>
      </w:r>
    </w:p>
    <w:p w:rsidR="00B67D6E" w:rsidRDefault="00B67D6E" w:rsidP="00EC4AC2">
      <w:pPr>
        <w:spacing w:line="140" w:lineRule="atLeast"/>
        <w:ind w:left="420"/>
      </w:pPr>
      <w:r>
        <w:t xml:space="preserve"> (reduce #'- '(1 2 3 4)) </w:t>
      </w:r>
      <w:r>
        <w:rPr>
          <w:rFonts w:ascii="宋体" w:eastAsia="宋体" w:hAnsi="宋体" w:hint="eastAsia"/>
        </w:rPr>
        <w:t>≡</w:t>
      </w:r>
      <w:r>
        <w:t xml:space="preserve">(- (- (- 1 2) 3) 4) </w:t>
      </w:r>
      <w:r>
        <w:rPr>
          <w:rFonts w:ascii="宋体" w:eastAsia="宋体" w:hAnsi="宋体" w:hint="eastAsia"/>
        </w:rPr>
        <w:t>→</w:t>
      </w:r>
      <w:r>
        <w:t>-8</w:t>
      </w:r>
    </w:p>
    <w:p w:rsidR="00B67D6E" w:rsidRDefault="00B67D6E" w:rsidP="00EC4AC2">
      <w:pPr>
        <w:spacing w:line="140" w:lineRule="atLeast"/>
        <w:ind w:left="420"/>
      </w:pPr>
      <w:r>
        <w:t xml:space="preserve"> (reduce #'- '(1 2 3 4) :from-end t)    ;Alternating sum.</w:t>
      </w:r>
    </w:p>
    <w:p w:rsidR="00B67D6E" w:rsidRDefault="00B67D6E" w:rsidP="00EC4AC2">
      <w:pPr>
        <w:spacing w:line="140" w:lineRule="atLeast"/>
        <w:ind w:left="420"/>
      </w:pPr>
      <w:r>
        <w:rPr>
          <w:rFonts w:ascii="宋体" w:eastAsia="宋体" w:hAnsi="宋体" w:hint="eastAsia"/>
        </w:rPr>
        <w:t>≡</w:t>
      </w:r>
      <w:r>
        <w:t xml:space="preserve">(- 1 (- 2 (- 3 4))) </w:t>
      </w:r>
      <w:r>
        <w:rPr>
          <w:rFonts w:ascii="宋体" w:eastAsia="宋体" w:hAnsi="宋体" w:hint="eastAsia"/>
        </w:rPr>
        <w:t>→</w:t>
      </w:r>
      <w:r>
        <w:t>-2</w:t>
      </w:r>
    </w:p>
    <w:p w:rsidR="00B67D6E" w:rsidRDefault="00B67D6E" w:rsidP="00EC4AC2">
      <w:pPr>
        <w:spacing w:line="140" w:lineRule="atLeast"/>
        <w:ind w:left="420"/>
      </w:pPr>
      <w:r>
        <w:t xml:space="preserve"> (reduce #'+ '()) </w:t>
      </w:r>
      <w:r>
        <w:rPr>
          <w:rFonts w:ascii="宋体" w:eastAsia="宋体" w:hAnsi="宋体" w:hint="eastAsia"/>
        </w:rPr>
        <w:t>→</w:t>
      </w:r>
      <w:r>
        <w:t>0</w:t>
      </w:r>
    </w:p>
    <w:p w:rsidR="00B67D6E" w:rsidRDefault="00B67D6E" w:rsidP="00EC4AC2">
      <w:pPr>
        <w:spacing w:line="140" w:lineRule="atLeast"/>
        <w:ind w:left="420"/>
      </w:pPr>
      <w:r>
        <w:t xml:space="preserve"> (reduce #'+ '(3)) </w:t>
      </w:r>
      <w:r>
        <w:rPr>
          <w:rFonts w:ascii="宋体" w:eastAsia="宋体" w:hAnsi="宋体" w:hint="eastAsia"/>
        </w:rPr>
        <w:t>→</w:t>
      </w:r>
      <w:r>
        <w:t>3</w:t>
      </w:r>
    </w:p>
    <w:p w:rsidR="00B67D6E" w:rsidRDefault="00B67D6E" w:rsidP="00EC4AC2">
      <w:pPr>
        <w:spacing w:line="140" w:lineRule="atLeast"/>
        <w:ind w:left="420"/>
      </w:pPr>
      <w:r>
        <w:t xml:space="preserve"> (reduce #'+ '(foo)) </w:t>
      </w:r>
      <w:r>
        <w:rPr>
          <w:rFonts w:ascii="宋体" w:eastAsia="宋体" w:hAnsi="宋体" w:hint="eastAsia"/>
        </w:rPr>
        <w:t>→</w:t>
      </w:r>
      <w:r>
        <w:t>FOO</w:t>
      </w:r>
    </w:p>
    <w:p w:rsidR="00B67D6E" w:rsidRDefault="00B67D6E" w:rsidP="00EC4AC2">
      <w:pPr>
        <w:spacing w:line="140" w:lineRule="atLeast"/>
        <w:ind w:left="420"/>
      </w:pPr>
      <w:r>
        <w:t xml:space="preserve"> (reduce #'list '(1 2 3 4)) </w:t>
      </w:r>
      <w:r>
        <w:rPr>
          <w:rFonts w:ascii="宋体" w:eastAsia="宋体" w:hAnsi="宋体" w:hint="eastAsia"/>
        </w:rPr>
        <w:t>→</w:t>
      </w:r>
      <w:r>
        <w:t>(((1 2) 3) 4)</w:t>
      </w:r>
    </w:p>
    <w:p w:rsidR="00B67D6E" w:rsidRDefault="00B67D6E" w:rsidP="00EC4AC2">
      <w:pPr>
        <w:spacing w:line="140" w:lineRule="atLeast"/>
        <w:ind w:left="420"/>
      </w:pPr>
      <w:r>
        <w:t xml:space="preserve"> (reduce #'list '(1 2 3 4) :from-end t) </w:t>
      </w:r>
      <w:r>
        <w:rPr>
          <w:rFonts w:ascii="宋体" w:eastAsia="宋体" w:hAnsi="宋体" w:hint="eastAsia"/>
        </w:rPr>
        <w:t>→</w:t>
      </w:r>
      <w:r>
        <w:t>(1 (2 (3 4)))</w:t>
      </w:r>
    </w:p>
    <w:p w:rsidR="00B67D6E" w:rsidRDefault="00B67D6E" w:rsidP="00EC4AC2">
      <w:pPr>
        <w:spacing w:line="140" w:lineRule="atLeast"/>
        <w:ind w:left="420"/>
      </w:pPr>
      <w:r>
        <w:t xml:space="preserve"> (reduce #'list '(1 2 3 4) :initial-value 'foo) </w:t>
      </w:r>
      <w:r>
        <w:rPr>
          <w:rFonts w:ascii="宋体" w:eastAsia="宋体" w:hAnsi="宋体" w:hint="eastAsia"/>
        </w:rPr>
        <w:t>→</w:t>
      </w:r>
      <w:r>
        <w:t>((((foo 1) 2) 3) 4)</w:t>
      </w:r>
    </w:p>
    <w:p w:rsidR="00B67D6E" w:rsidRDefault="00B67D6E" w:rsidP="00EC4AC2">
      <w:pPr>
        <w:spacing w:line="140" w:lineRule="atLeast"/>
        <w:ind w:left="420"/>
      </w:pPr>
      <w:r>
        <w:t xml:space="preserve"> (reduce #'list '(1 2 3 4)</w:t>
      </w:r>
    </w:p>
    <w:p w:rsidR="00B67D6E" w:rsidRDefault="00B67D6E" w:rsidP="00EC4AC2">
      <w:pPr>
        <w:spacing w:line="140" w:lineRule="atLeast"/>
        <w:ind w:left="420"/>
      </w:pPr>
      <w:r>
        <w:t xml:space="preserve">        :from-end t :initial-value 'foo) </w:t>
      </w:r>
      <w:r>
        <w:rPr>
          <w:rFonts w:ascii="宋体" w:eastAsia="宋体" w:hAnsi="宋体" w:hint="eastAsia"/>
        </w:rPr>
        <w:t>→</w:t>
      </w:r>
      <w:r>
        <w:t>(1 (2 (3 (4 foo))))</w:t>
      </w:r>
    </w:p>
    <w:p w:rsidR="00B67D6E" w:rsidRDefault="00B67D6E" w:rsidP="00EC4AC2">
      <w:pPr>
        <w:spacing w:line="140" w:lineRule="atLeast"/>
      </w:pPr>
      <w:r>
        <w:t>Exceptional Situations:</w:t>
      </w:r>
    </w:p>
    <w:p w:rsidR="00B67D6E" w:rsidRDefault="00B67D6E" w:rsidP="00EC4AC2">
      <w:pPr>
        <w:spacing w:line="140" w:lineRule="atLeast"/>
        <w:ind w:left="420"/>
      </w:pPr>
      <w:r>
        <w:t>Should be prepared to signal an error of type type-error if sequence is not a proper sequence.</w:t>
      </w:r>
    </w:p>
    <w:p w:rsidR="00B67D6E" w:rsidRDefault="00B67D6E" w:rsidP="00EC4AC2">
      <w:pPr>
        <w:spacing w:line="140" w:lineRule="atLeast"/>
      </w:pPr>
      <w:r>
        <w:t>See Also:</w:t>
      </w:r>
    </w:p>
    <w:p w:rsidR="00B67D6E" w:rsidRDefault="00B67D6E" w:rsidP="00EC4AC2">
      <w:pPr>
        <w:spacing w:line="140" w:lineRule="atLeast"/>
        <w:ind w:left="420"/>
      </w:pPr>
      <w:r>
        <w:t>Section 3.6 (Traversal Rules and Side Effects)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lastRenderedPageBreak/>
              <w:t>c</w:t>
            </w:r>
            <w:r>
              <w:t>ount, count-if, count-if-not</w:t>
            </w:r>
          </w:p>
        </w:tc>
        <w:tc>
          <w:tcPr>
            <w:tcW w:w="4148" w:type="dxa"/>
            <w:vAlign w:val="center"/>
          </w:tcPr>
          <w:p w:rsidR="00B67D6E" w:rsidRPr="00381C9B" w:rsidRDefault="00B67D6E" w:rsidP="00EC4AC2">
            <w:pPr>
              <w:spacing w:line="140" w:lineRule="atLeast"/>
              <w:jc w:val="right"/>
            </w:pPr>
            <w: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count item sequence &amp;key from-end start end key test test-not </w:t>
      </w:r>
      <w:r>
        <w:rPr>
          <w:rFonts w:ascii="宋体" w:eastAsia="宋体" w:hAnsi="宋体" w:hint="eastAsia"/>
        </w:rPr>
        <w:t>→</w:t>
      </w:r>
      <w:r>
        <w:t>n</w:t>
      </w:r>
    </w:p>
    <w:p w:rsidR="00B67D6E" w:rsidRDefault="00B67D6E" w:rsidP="00EC4AC2">
      <w:pPr>
        <w:spacing w:line="140" w:lineRule="atLeast"/>
        <w:ind w:left="420"/>
      </w:pPr>
      <w:r>
        <w:t xml:space="preserve">count-if predicate sequence &amp;key from-end start end key </w:t>
      </w:r>
      <w:r>
        <w:rPr>
          <w:rFonts w:ascii="宋体" w:eastAsia="宋体" w:hAnsi="宋体" w:hint="eastAsia"/>
        </w:rPr>
        <w:t>→</w:t>
      </w:r>
      <w:r>
        <w:t>n</w:t>
      </w:r>
    </w:p>
    <w:p w:rsidR="00B67D6E" w:rsidRDefault="00B67D6E" w:rsidP="00EC4AC2">
      <w:pPr>
        <w:spacing w:line="140" w:lineRule="atLeast"/>
        <w:ind w:left="420"/>
      </w:pPr>
      <w:r>
        <w:t xml:space="preserve">count-if-not predicate sequence &amp;key from-end start end key </w:t>
      </w:r>
      <w:r>
        <w:rPr>
          <w:rFonts w:ascii="宋体" w:eastAsia="宋体" w:hAnsi="宋体" w:hint="eastAsia"/>
        </w:rPr>
        <w:t>→</w:t>
      </w:r>
      <w:r>
        <w:t>n</w:t>
      </w:r>
    </w:p>
    <w:p w:rsidR="00B67D6E" w:rsidRDefault="00B67D6E" w:rsidP="00EC4AC2">
      <w:pPr>
        <w:spacing w:line="140" w:lineRule="atLeast"/>
      </w:pPr>
      <w:r>
        <w:t>Arguments and Values:</w:t>
      </w:r>
    </w:p>
    <w:p w:rsidR="00B67D6E" w:rsidRDefault="00B67D6E" w:rsidP="00EC4AC2">
      <w:pPr>
        <w:spacing w:line="140" w:lineRule="atLeast"/>
        <w:ind w:left="420"/>
      </w:pPr>
      <w:r>
        <w:t>item—an object.</w:t>
      </w:r>
    </w:p>
    <w:p w:rsidR="00B67D6E" w:rsidRDefault="00B67D6E" w:rsidP="00EC4AC2">
      <w:pPr>
        <w:spacing w:line="140" w:lineRule="atLeast"/>
        <w:ind w:left="420"/>
      </w:pPr>
      <w:r>
        <w:t>sequence—a proper sequence.</w:t>
      </w:r>
    </w:p>
    <w:p w:rsidR="00B67D6E" w:rsidRDefault="00B67D6E" w:rsidP="00EC4AC2">
      <w:pPr>
        <w:spacing w:line="140" w:lineRule="atLeast"/>
        <w:ind w:left="420"/>
      </w:pPr>
      <w:r>
        <w:t>predicate—a designator for a function of one argument that returns a generalized boolean.</w:t>
      </w:r>
    </w:p>
    <w:p w:rsidR="00B67D6E" w:rsidRDefault="00B67D6E" w:rsidP="00EC4AC2">
      <w:pPr>
        <w:spacing w:line="140" w:lineRule="atLeast"/>
        <w:ind w:left="420"/>
      </w:pPr>
      <w:r>
        <w:t>from-end—a generalized boolean. The default is false.</w:t>
      </w:r>
    </w:p>
    <w:p w:rsidR="00B67D6E" w:rsidRDefault="00B67D6E" w:rsidP="00EC4AC2">
      <w:pPr>
        <w:spacing w:line="140" w:lineRule="atLeast"/>
        <w:ind w:left="420"/>
      </w:pPr>
      <w:r>
        <w:t>test—a designator for a function of two arguments that returns a generalized boolean.</w:t>
      </w:r>
    </w:p>
    <w:p w:rsidR="00B67D6E" w:rsidRDefault="00B67D6E" w:rsidP="00EC4AC2">
      <w:pPr>
        <w:spacing w:line="140" w:lineRule="atLeast"/>
        <w:ind w:left="420"/>
      </w:pPr>
      <w:r>
        <w:t>test-not—a designator for a function of two arguments that returns a generalized boolean.</w:t>
      </w:r>
    </w:p>
    <w:p w:rsidR="00B67D6E" w:rsidRDefault="00B67D6E" w:rsidP="00EC4AC2">
      <w:pPr>
        <w:spacing w:line="140" w:lineRule="atLeast"/>
        <w:ind w:left="420"/>
      </w:pPr>
      <w:r>
        <w:t>start, end—bounding index designators of sequence. The defaults for start and end are 0 and nil, respectively.</w:t>
      </w:r>
    </w:p>
    <w:p w:rsidR="00B67D6E" w:rsidRDefault="00B67D6E" w:rsidP="00EC4AC2">
      <w:pPr>
        <w:spacing w:line="140" w:lineRule="atLeast"/>
        <w:ind w:left="420"/>
      </w:pPr>
      <w:r>
        <w:t>key—a designator for a function of one argument, or nil.</w:t>
      </w:r>
    </w:p>
    <w:p w:rsidR="00B67D6E" w:rsidRDefault="00B67D6E" w:rsidP="00EC4AC2">
      <w:pPr>
        <w:spacing w:line="140" w:lineRule="atLeast"/>
        <w:ind w:left="420"/>
      </w:pPr>
      <w:r>
        <w:t>n—a non-negative integer less than or equal to the length of sequence.</w:t>
      </w:r>
    </w:p>
    <w:p w:rsidR="00B67D6E" w:rsidRDefault="00B67D6E" w:rsidP="00EC4AC2">
      <w:pPr>
        <w:spacing w:line="140" w:lineRule="atLeast"/>
      </w:pPr>
      <w:r>
        <w:t>Description:</w:t>
      </w:r>
    </w:p>
    <w:p w:rsidR="00B67D6E" w:rsidRDefault="00B67D6E" w:rsidP="00EC4AC2">
      <w:pPr>
        <w:spacing w:line="140" w:lineRule="atLeast"/>
        <w:ind w:left="420"/>
      </w:pPr>
      <w:r>
        <w:t>count, count-if, and count-if-not count and return the number of elements in the sequence bounded by start and end that satisfy the test.</w:t>
      </w:r>
    </w:p>
    <w:p w:rsidR="00B67D6E" w:rsidRDefault="00B67D6E" w:rsidP="00EC4AC2">
      <w:pPr>
        <w:spacing w:line="140" w:lineRule="atLeast"/>
        <w:ind w:left="420"/>
      </w:pPr>
      <w:r>
        <w:t>The from-end has no direct effect on the result. However, if from-end is true, the elements of sequence will be supplied as arguments to the test, test-not, and key in reverse order, which may change the side-effects, if any, of those functions.</w:t>
      </w:r>
    </w:p>
    <w:p w:rsidR="00B67D6E" w:rsidRDefault="00B67D6E" w:rsidP="00EC4AC2">
      <w:pPr>
        <w:spacing w:line="140" w:lineRule="atLeast"/>
      </w:pPr>
      <w:r>
        <w:t>Examples:</w:t>
      </w:r>
    </w:p>
    <w:p w:rsidR="00B67D6E" w:rsidRDefault="00B67D6E" w:rsidP="00EC4AC2">
      <w:pPr>
        <w:spacing w:line="140" w:lineRule="atLeast"/>
        <w:ind w:left="420"/>
      </w:pPr>
      <w:r>
        <w:t xml:space="preserve"> (count #\a "how many A's are there in here?") </w:t>
      </w:r>
      <w:r>
        <w:rPr>
          <w:rFonts w:ascii="宋体" w:eastAsia="宋体" w:hAnsi="宋体" w:hint="eastAsia"/>
        </w:rPr>
        <w:t>→</w:t>
      </w:r>
      <w:r>
        <w:t>2</w:t>
      </w:r>
    </w:p>
    <w:p w:rsidR="00B67D6E" w:rsidRDefault="00B67D6E" w:rsidP="00EC4AC2">
      <w:pPr>
        <w:spacing w:line="140" w:lineRule="atLeast"/>
        <w:ind w:left="420"/>
      </w:pPr>
      <w:r>
        <w:lastRenderedPageBreak/>
        <w:t xml:space="preserve"> (count-if-not #'oddp '((1) (2) (3) (4)) :key #'car) </w:t>
      </w:r>
      <w:r>
        <w:rPr>
          <w:rFonts w:ascii="宋体" w:eastAsia="宋体" w:hAnsi="宋体" w:hint="eastAsia"/>
        </w:rPr>
        <w:t>→</w:t>
      </w:r>
      <w:r>
        <w:t>2</w:t>
      </w:r>
    </w:p>
    <w:p w:rsidR="00B67D6E" w:rsidRDefault="00B67D6E" w:rsidP="00EC4AC2">
      <w:pPr>
        <w:spacing w:line="140" w:lineRule="atLeast"/>
        <w:ind w:left="420"/>
      </w:pPr>
      <w:r>
        <w:t xml:space="preserve"> (count-if #'upper-case-p "The Crying of Lot 49" :start 4) </w:t>
      </w:r>
      <w:r>
        <w:rPr>
          <w:rFonts w:ascii="宋体" w:eastAsia="宋体" w:hAnsi="宋体" w:hint="eastAsia"/>
        </w:rPr>
        <w:t>→</w:t>
      </w:r>
      <w:r>
        <w:t>2</w:t>
      </w:r>
    </w:p>
    <w:p w:rsidR="00B67D6E" w:rsidRDefault="00B67D6E" w:rsidP="00EC4AC2">
      <w:pPr>
        <w:spacing w:line="140" w:lineRule="atLeast"/>
      </w:pPr>
      <w:r>
        <w:t>Exceptional Situations:</w:t>
      </w:r>
    </w:p>
    <w:p w:rsidR="00B67D6E" w:rsidRDefault="00B67D6E" w:rsidP="00EC4AC2">
      <w:pPr>
        <w:spacing w:line="140" w:lineRule="atLeast"/>
        <w:ind w:left="420"/>
      </w:pPr>
      <w:r>
        <w:t>Should be prepared to signal an error of type type-error if sequence is not a proper sequence.</w:t>
      </w:r>
    </w:p>
    <w:p w:rsidR="00B67D6E" w:rsidRDefault="00B67D6E" w:rsidP="00EC4AC2">
      <w:pPr>
        <w:spacing w:line="140" w:lineRule="atLeast"/>
      </w:pPr>
      <w:r>
        <w:t>See Also:</w:t>
      </w:r>
    </w:p>
    <w:p w:rsidR="00B67D6E" w:rsidRDefault="00B67D6E" w:rsidP="00EC4AC2">
      <w:pPr>
        <w:spacing w:line="140" w:lineRule="atLeast"/>
        <w:ind w:left="420"/>
      </w:pPr>
      <w:r>
        <w:t>Section 17.2 (Rules about Test Functions), Section 3.6 (Traversal Rules and Side Effects)</w:t>
      </w:r>
    </w:p>
    <w:p w:rsidR="00B67D6E" w:rsidRDefault="00B67D6E" w:rsidP="00EC4AC2">
      <w:pPr>
        <w:spacing w:line="140" w:lineRule="atLeast"/>
      </w:pPr>
      <w:r>
        <w:t>Notes:</w:t>
      </w:r>
    </w:p>
    <w:p w:rsidR="00B67D6E" w:rsidRDefault="00B67D6E" w:rsidP="00EC4AC2">
      <w:pPr>
        <w:spacing w:line="140" w:lineRule="atLeast"/>
        <w:ind w:left="420"/>
      </w:pPr>
      <w:r>
        <w:t>The :test-not argument is deprecated.</w:t>
      </w:r>
    </w:p>
    <w:p w:rsidR="00B67D6E" w:rsidRDefault="00B67D6E" w:rsidP="00EC4AC2">
      <w:pPr>
        <w:spacing w:line="140" w:lineRule="atLeast"/>
        <w:ind w:left="420"/>
      </w:pPr>
      <w:r>
        <w:t>The function count-if-not is deprecated.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l</w:t>
            </w:r>
            <w:r>
              <w:t>ength</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length sequence </w:t>
      </w:r>
      <w:r>
        <w:rPr>
          <w:rFonts w:ascii="宋体" w:eastAsia="宋体" w:hAnsi="宋体" w:hint="eastAsia"/>
        </w:rPr>
        <w:t>→</w:t>
      </w:r>
      <w:r>
        <w:t>n</w:t>
      </w:r>
    </w:p>
    <w:p w:rsidR="00B67D6E" w:rsidRDefault="00B67D6E" w:rsidP="00EC4AC2">
      <w:pPr>
        <w:spacing w:line="140" w:lineRule="atLeast"/>
      </w:pPr>
      <w:r>
        <w:t>Arguments and Values:</w:t>
      </w:r>
    </w:p>
    <w:p w:rsidR="00B67D6E" w:rsidRDefault="00B67D6E" w:rsidP="00EC4AC2">
      <w:pPr>
        <w:spacing w:line="140" w:lineRule="atLeast"/>
        <w:ind w:left="420"/>
      </w:pPr>
      <w:r>
        <w:t>sequence—a proper sequence.</w:t>
      </w:r>
    </w:p>
    <w:p w:rsidR="00B67D6E" w:rsidRDefault="00B67D6E" w:rsidP="00EC4AC2">
      <w:pPr>
        <w:spacing w:line="140" w:lineRule="atLeast"/>
        <w:ind w:left="420"/>
      </w:pPr>
      <w:r>
        <w:t>n—a non-negative integer.</w:t>
      </w:r>
    </w:p>
    <w:p w:rsidR="00B67D6E" w:rsidRDefault="00B67D6E" w:rsidP="00EC4AC2">
      <w:pPr>
        <w:spacing w:line="140" w:lineRule="atLeast"/>
      </w:pPr>
      <w:r>
        <w:t>Description:</w:t>
      </w:r>
    </w:p>
    <w:p w:rsidR="00B67D6E" w:rsidRDefault="00B67D6E" w:rsidP="00EC4AC2">
      <w:pPr>
        <w:spacing w:line="140" w:lineRule="atLeast"/>
        <w:ind w:left="420"/>
      </w:pPr>
      <w:r>
        <w:t>Returns the number of elements in sequence.</w:t>
      </w:r>
    </w:p>
    <w:p w:rsidR="00B67D6E" w:rsidRDefault="00B67D6E" w:rsidP="00EC4AC2">
      <w:pPr>
        <w:spacing w:line="140" w:lineRule="atLeast"/>
        <w:ind w:left="420"/>
      </w:pPr>
      <w:r>
        <w:t>If sequence is a vector with a fill pointer, the active length as specified by the fill pointer is returned.</w:t>
      </w:r>
    </w:p>
    <w:p w:rsidR="00B67D6E" w:rsidRDefault="00B67D6E" w:rsidP="00EC4AC2">
      <w:pPr>
        <w:spacing w:line="140" w:lineRule="atLeast"/>
      </w:pPr>
      <w:r>
        <w:t>Examples:</w:t>
      </w:r>
    </w:p>
    <w:p w:rsidR="00B67D6E" w:rsidRDefault="00B67D6E" w:rsidP="00EC4AC2">
      <w:pPr>
        <w:spacing w:line="140" w:lineRule="atLeast"/>
        <w:ind w:left="420"/>
      </w:pPr>
      <w:r>
        <w:t xml:space="preserve"> (length "abc") </w:t>
      </w:r>
      <w:r>
        <w:rPr>
          <w:rFonts w:ascii="宋体" w:eastAsia="宋体" w:hAnsi="宋体" w:hint="eastAsia"/>
        </w:rPr>
        <w:t>→</w:t>
      </w:r>
      <w:r>
        <w:t>3</w:t>
      </w:r>
    </w:p>
    <w:p w:rsidR="00B67D6E" w:rsidRDefault="00B67D6E" w:rsidP="00EC4AC2">
      <w:pPr>
        <w:spacing w:line="140" w:lineRule="atLeast"/>
        <w:ind w:left="420"/>
      </w:pPr>
      <w:r>
        <w:t xml:space="preserve"> (setq str (make-array '(3) :element-type 'character</w:t>
      </w:r>
    </w:p>
    <w:p w:rsidR="00B67D6E" w:rsidRDefault="00B67D6E" w:rsidP="00EC4AC2">
      <w:pPr>
        <w:spacing w:line="140" w:lineRule="atLeast"/>
        <w:ind w:left="420"/>
      </w:pPr>
      <w:r>
        <w:t xml:space="preserve">                      :initial-contents "abc"</w:t>
      </w:r>
    </w:p>
    <w:p w:rsidR="00B67D6E" w:rsidRDefault="00B67D6E" w:rsidP="00EC4AC2">
      <w:pPr>
        <w:spacing w:line="140" w:lineRule="atLeast"/>
        <w:ind w:left="420"/>
      </w:pPr>
      <w:r>
        <w:t xml:space="preserve">                      :fill-pointer t)) </w:t>
      </w:r>
      <w:r>
        <w:rPr>
          <w:rFonts w:ascii="宋体" w:eastAsia="宋体" w:hAnsi="宋体" w:hint="eastAsia"/>
        </w:rPr>
        <w:t>→</w:t>
      </w:r>
      <w:r>
        <w:t>"abc"</w:t>
      </w:r>
    </w:p>
    <w:p w:rsidR="00B67D6E" w:rsidRDefault="00B67D6E" w:rsidP="00EC4AC2">
      <w:pPr>
        <w:spacing w:line="140" w:lineRule="atLeast"/>
        <w:ind w:left="420"/>
      </w:pPr>
      <w:r>
        <w:lastRenderedPageBreak/>
        <w:t xml:space="preserve"> (length str) </w:t>
      </w:r>
      <w:r>
        <w:rPr>
          <w:rFonts w:ascii="宋体" w:eastAsia="宋体" w:hAnsi="宋体" w:hint="eastAsia"/>
        </w:rPr>
        <w:t>→</w:t>
      </w:r>
      <w:r>
        <w:t>3</w:t>
      </w:r>
    </w:p>
    <w:p w:rsidR="00B67D6E" w:rsidRDefault="00B67D6E" w:rsidP="00EC4AC2">
      <w:pPr>
        <w:spacing w:line="140" w:lineRule="atLeast"/>
        <w:ind w:left="420"/>
      </w:pPr>
      <w:r>
        <w:t xml:space="preserve"> (setf (fill-pointer str) 2) </w:t>
      </w:r>
      <w:r>
        <w:rPr>
          <w:rFonts w:ascii="宋体" w:eastAsia="宋体" w:hAnsi="宋体" w:hint="eastAsia"/>
        </w:rPr>
        <w:t>→</w:t>
      </w:r>
      <w:r>
        <w:t>2</w:t>
      </w:r>
    </w:p>
    <w:p w:rsidR="00B67D6E" w:rsidRDefault="00B67D6E" w:rsidP="00EC4AC2">
      <w:pPr>
        <w:spacing w:line="140" w:lineRule="atLeast"/>
        <w:ind w:left="420"/>
      </w:pPr>
      <w:r>
        <w:t xml:space="preserve"> (length str) </w:t>
      </w:r>
      <w:r>
        <w:rPr>
          <w:rFonts w:ascii="宋体" w:eastAsia="宋体" w:hAnsi="宋体" w:hint="eastAsia"/>
        </w:rPr>
        <w:t>→</w:t>
      </w:r>
      <w:r>
        <w:t>2</w:t>
      </w:r>
    </w:p>
    <w:p w:rsidR="00B67D6E" w:rsidRDefault="00B67D6E" w:rsidP="00EC4AC2">
      <w:pPr>
        <w:spacing w:line="140" w:lineRule="atLeast"/>
      </w:pPr>
      <w:r>
        <w:t>Exceptional Situations:</w:t>
      </w:r>
    </w:p>
    <w:p w:rsidR="00B67D6E" w:rsidRDefault="00B67D6E" w:rsidP="00EC4AC2">
      <w:pPr>
        <w:spacing w:line="140" w:lineRule="atLeast"/>
        <w:ind w:left="420"/>
      </w:pPr>
      <w:r>
        <w:t>Should be prepared to signal an error of type type-error if sequence is not a proper sequence.</w:t>
      </w:r>
    </w:p>
    <w:p w:rsidR="00B67D6E" w:rsidRDefault="00B67D6E" w:rsidP="00EC4AC2">
      <w:pPr>
        <w:spacing w:line="140" w:lineRule="atLeast"/>
      </w:pPr>
      <w:r>
        <w:t>See Also:</w:t>
      </w:r>
    </w:p>
    <w:p w:rsidR="00B67D6E" w:rsidRDefault="00B67D6E" w:rsidP="00EC4AC2">
      <w:pPr>
        <w:spacing w:line="140" w:lineRule="atLeast"/>
        <w:ind w:left="420"/>
      </w:pPr>
      <w:r>
        <w:t>list-length, sequence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r</w:t>
            </w:r>
            <w:r>
              <w:t>everse, nreverse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reverse sequence </w:t>
      </w:r>
      <w:r>
        <w:rPr>
          <w:rFonts w:ascii="宋体" w:eastAsia="宋体" w:hAnsi="宋体" w:hint="eastAsia"/>
        </w:rPr>
        <w:t>→</w:t>
      </w:r>
      <w:r>
        <w:t>reversed-sequence</w:t>
      </w:r>
    </w:p>
    <w:p w:rsidR="00B67D6E" w:rsidRDefault="00B67D6E" w:rsidP="00EC4AC2">
      <w:pPr>
        <w:spacing w:line="140" w:lineRule="atLeast"/>
        <w:ind w:left="420"/>
      </w:pPr>
      <w:r>
        <w:t xml:space="preserve">nreverse sequence </w:t>
      </w:r>
      <w:r>
        <w:rPr>
          <w:rFonts w:ascii="宋体" w:eastAsia="宋体" w:hAnsi="宋体" w:hint="eastAsia"/>
        </w:rPr>
        <w:t>→</w:t>
      </w:r>
      <w:r>
        <w:t>reversed-sequence</w:t>
      </w:r>
    </w:p>
    <w:p w:rsidR="00B67D6E" w:rsidRDefault="00B67D6E" w:rsidP="00EC4AC2">
      <w:pPr>
        <w:spacing w:line="140" w:lineRule="atLeast"/>
      </w:pPr>
      <w:r>
        <w:t>Arguments and Values:</w:t>
      </w:r>
    </w:p>
    <w:p w:rsidR="00B67D6E" w:rsidRDefault="00B67D6E" w:rsidP="00EC4AC2">
      <w:pPr>
        <w:spacing w:line="140" w:lineRule="atLeast"/>
        <w:ind w:left="420"/>
      </w:pPr>
      <w:r>
        <w:t>sequence—a proper sequence.</w:t>
      </w:r>
    </w:p>
    <w:p w:rsidR="00B67D6E" w:rsidRDefault="00B67D6E" w:rsidP="00EC4AC2">
      <w:pPr>
        <w:spacing w:line="140" w:lineRule="atLeast"/>
        <w:ind w:left="420"/>
      </w:pPr>
      <w:r>
        <w:t>reversed-sequence—a sequence.</w:t>
      </w:r>
    </w:p>
    <w:p w:rsidR="00B67D6E" w:rsidRDefault="00B67D6E" w:rsidP="00EC4AC2">
      <w:pPr>
        <w:spacing w:line="140" w:lineRule="atLeast"/>
      </w:pPr>
      <w:r>
        <w:t>Description:</w:t>
      </w:r>
    </w:p>
    <w:p w:rsidR="00B67D6E" w:rsidRDefault="00B67D6E" w:rsidP="00EC4AC2">
      <w:pPr>
        <w:spacing w:line="140" w:lineRule="atLeast"/>
        <w:ind w:left="420"/>
      </w:pPr>
      <w:r>
        <w:t>reverse and nreverse return a new sequence of the same kind as sequence, containing the same elements, but in reverse order.</w:t>
      </w:r>
    </w:p>
    <w:p w:rsidR="00B67D6E" w:rsidRDefault="00B67D6E" w:rsidP="00EC4AC2">
      <w:pPr>
        <w:spacing w:line="140" w:lineRule="atLeast"/>
        <w:ind w:left="420"/>
      </w:pPr>
      <w:r>
        <w:t>reverse and nreverse differ in that reverse always creates and returns a new sequence, whereas nreverse might modify and return the given sequence. reverse never modifies the given sequence.</w:t>
      </w:r>
    </w:p>
    <w:p w:rsidR="00B67D6E" w:rsidRDefault="00B67D6E" w:rsidP="00EC4AC2">
      <w:pPr>
        <w:spacing w:line="140" w:lineRule="atLeast"/>
        <w:ind w:left="420"/>
      </w:pPr>
      <w:r>
        <w:t>For reverse, if sequence is a vector, the result is a fresh simple array of rank one that has the same actual array element type as sequence. If sequence is a list, the result is a fresh list.</w:t>
      </w:r>
    </w:p>
    <w:p w:rsidR="00B67D6E" w:rsidRDefault="00B67D6E" w:rsidP="00EC4AC2">
      <w:pPr>
        <w:spacing w:line="140" w:lineRule="atLeast"/>
        <w:ind w:left="420"/>
      </w:pPr>
      <w:r>
        <w:t>For nreverse, if sequence is a vector, the result is a vector that has the same actual array element type as sequence. If sequence is a list, the result is a list.</w:t>
      </w:r>
    </w:p>
    <w:p w:rsidR="00B67D6E" w:rsidRDefault="00B67D6E" w:rsidP="00EC4AC2">
      <w:pPr>
        <w:spacing w:line="140" w:lineRule="atLeast"/>
        <w:ind w:left="420"/>
      </w:pPr>
      <w:r>
        <w:lastRenderedPageBreak/>
        <w:t>For nreverse, sequence might be destroyed and re-used to produce the result. The result might or might not be identical to sequence. Specifically, when sequence is a list, nreverse is permitted to setf any part, car or cdr, of any cons that is part of the list structure of sequence. When sequence is a vector, nreverse is permitted to re-order the elements of sequence in order to produce the resulting vector.</w:t>
      </w:r>
    </w:p>
    <w:p w:rsidR="00B67D6E" w:rsidRDefault="00B67D6E" w:rsidP="00EC4AC2">
      <w:pPr>
        <w:spacing w:line="140" w:lineRule="atLeast"/>
      </w:pPr>
      <w:r>
        <w:t>Examples:</w:t>
      </w:r>
    </w:p>
    <w:p w:rsidR="00B67D6E" w:rsidRDefault="00B67D6E" w:rsidP="00EC4AC2">
      <w:pPr>
        <w:spacing w:line="140" w:lineRule="atLeast"/>
        <w:ind w:left="420"/>
      </w:pPr>
      <w:r>
        <w:t xml:space="preserve"> (setq str "abc") </w:t>
      </w:r>
      <w:r>
        <w:rPr>
          <w:rFonts w:ascii="宋体" w:eastAsia="宋体" w:hAnsi="宋体" w:hint="eastAsia"/>
        </w:rPr>
        <w:t>→</w:t>
      </w:r>
      <w:r>
        <w:t>"abc"</w:t>
      </w:r>
    </w:p>
    <w:p w:rsidR="00B67D6E" w:rsidRDefault="00B67D6E" w:rsidP="00EC4AC2">
      <w:pPr>
        <w:spacing w:line="140" w:lineRule="atLeast"/>
        <w:ind w:left="420"/>
      </w:pPr>
      <w:r>
        <w:t xml:space="preserve"> (reverse str) </w:t>
      </w:r>
      <w:r>
        <w:rPr>
          <w:rFonts w:ascii="宋体" w:eastAsia="宋体" w:hAnsi="宋体" w:hint="eastAsia"/>
        </w:rPr>
        <w:t>→</w:t>
      </w:r>
      <w:r>
        <w:t>"cba"</w:t>
      </w:r>
    </w:p>
    <w:p w:rsidR="00B67D6E" w:rsidRDefault="00B67D6E" w:rsidP="00EC4AC2">
      <w:pPr>
        <w:spacing w:line="140" w:lineRule="atLeast"/>
        <w:ind w:left="420"/>
      </w:pPr>
      <w:r>
        <w:t xml:space="preserve"> str </w:t>
      </w:r>
      <w:r>
        <w:rPr>
          <w:rFonts w:ascii="宋体" w:eastAsia="宋体" w:hAnsi="宋体" w:hint="eastAsia"/>
        </w:rPr>
        <w:t>→</w:t>
      </w:r>
      <w:r>
        <w:t>"abc"</w:t>
      </w:r>
    </w:p>
    <w:p w:rsidR="00B67D6E" w:rsidRDefault="00B67D6E" w:rsidP="00EC4AC2">
      <w:pPr>
        <w:spacing w:line="140" w:lineRule="atLeast"/>
        <w:ind w:left="420"/>
      </w:pPr>
      <w:r>
        <w:t xml:space="preserve"> (setq str (copy-seq str)) </w:t>
      </w:r>
      <w:r>
        <w:rPr>
          <w:rFonts w:ascii="宋体" w:eastAsia="宋体" w:hAnsi="宋体" w:hint="eastAsia"/>
        </w:rPr>
        <w:t>→</w:t>
      </w:r>
      <w:r>
        <w:t>"abc"</w:t>
      </w:r>
    </w:p>
    <w:p w:rsidR="00B67D6E" w:rsidRDefault="00B67D6E" w:rsidP="00EC4AC2">
      <w:pPr>
        <w:spacing w:line="140" w:lineRule="atLeast"/>
        <w:ind w:left="420"/>
      </w:pPr>
      <w:r>
        <w:t xml:space="preserve"> (nreverse str) </w:t>
      </w:r>
      <w:r>
        <w:rPr>
          <w:rFonts w:ascii="宋体" w:eastAsia="宋体" w:hAnsi="宋体" w:hint="eastAsia"/>
        </w:rPr>
        <w:t>→</w:t>
      </w:r>
      <w:r>
        <w:t>"cba"</w:t>
      </w:r>
    </w:p>
    <w:p w:rsidR="00B67D6E" w:rsidRDefault="00B67D6E" w:rsidP="00EC4AC2">
      <w:pPr>
        <w:spacing w:line="140" w:lineRule="atLeast"/>
        <w:ind w:left="420"/>
      </w:pPr>
      <w:r>
        <w:t xml:space="preserve"> str </w:t>
      </w:r>
      <w:r>
        <w:rPr>
          <w:rFonts w:ascii="宋体" w:eastAsia="宋体" w:hAnsi="宋体" w:hint="eastAsia"/>
        </w:rPr>
        <w:t>→</w:t>
      </w:r>
      <w:r>
        <w:t>implementation-dependent</w:t>
      </w:r>
    </w:p>
    <w:p w:rsidR="00B67D6E" w:rsidRDefault="00B67D6E" w:rsidP="00EC4AC2">
      <w:pPr>
        <w:spacing w:line="140" w:lineRule="atLeast"/>
        <w:ind w:left="420"/>
      </w:pPr>
      <w:r>
        <w:t xml:space="preserve"> (setq l (list 1 2 3)) </w:t>
      </w:r>
      <w:r>
        <w:rPr>
          <w:rFonts w:ascii="宋体" w:eastAsia="宋体" w:hAnsi="宋体" w:hint="eastAsia"/>
        </w:rPr>
        <w:t>→</w:t>
      </w:r>
      <w:r>
        <w:t>(1 2 3)</w:t>
      </w:r>
    </w:p>
    <w:p w:rsidR="00B67D6E" w:rsidRDefault="00B67D6E" w:rsidP="00EC4AC2">
      <w:pPr>
        <w:spacing w:line="140" w:lineRule="atLeast"/>
        <w:ind w:left="420"/>
      </w:pPr>
      <w:r>
        <w:t xml:space="preserve"> (nreverse l) </w:t>
      </w:r>
      <w:r>
        <w:rPr>
          <w:rFonts w:ascii="宋体" w:eastAsia="宋体" w:hAnsi="宋体" w:hint="eastAsia"/>
        </w:rPr>
        <w:t>→</w:t>
      </w:r>
      <w:r>
        <w:t>(3 2 1)</w:t>
      </w:r>
    </w:p>
    <w:p w:rsidR="00B67D6E" w:rsidRDefault="00B67D6E" w:rsidP="00EC4AC2">
      <w:pPr>
        <w:spacing w:line="140" w:lineRule="atLeast"/>
        <w:ind w:left="420"/>
      </w:pPr>
      <w:r>
        <w:t xml:space="preserve"> l </w:t>
      </w:r>
      <w:r>
        <w:rPr>
          <w:rFonts w:ascii="宋体" w:eastAsia="宋体" w:hAnsi="宋体" w:hint="eastAsia"/>
        </w:rPr>
        <w:t>→</w:t>
      </w:r>
      <w:r>
        <w:t>implementation-dependent</w:t>
      </w:r>
    </w:p>
    <w:p w:rsidR="00B67D6E" w:rsidRDefault="00B67D6E" w:rsidP="00EC4AC2">
      <w:pPr>
        <w:spacing w:line="140" w:lineRule="atLeast"/>
      </w:pPr>
      <w:r>
        <w:t>Side Effects:</w:t>
      </w:r>
    </w:p>
    <w:p w:rsidR="00B67D6E" w:rsidRDefault="00B67D6E" w:rsidP="00EC4AC2">
      <w:pPr>
        <w:spacing w:line="140" w:lineRule="atLeast"/>
        <w:ind w:left="420"/>
      </w:pPr>
      <w:r>
        <w:t>nreverse might either create a new sequence, modify the argument sequence, or both. (reverse does not modify sequence.)</w:t>
      </w:r>
    </w:p>
    <w:p w:rsidR="00B67D6E" w:rsidRDefault="00B67D6E" w:rsidP="00EC4AC2">
      <w:pPr>
        <w:spacing w:line="140" w:lineRule="atLeast"/>
      </w:pPr>
      <w:r>
        <w:t>Exceptional Situations:</w:t>
      </w:r>
    </w:p>
    <w:p w:rsidR="00B67D6E" w:rsidRDefault="00B67D6E" w:rsidP="00EC4AC2">
      <w:pPr>
        <w:spacing w:line="140" w:lineRule="atLeast"/>
        <w:ind w:left="420"/>
      </w:pPr>
      <w:r>
        <w:t>Should be prepared to signal an error of type type-error if sequence is not a proper sequence.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s</w:t>
            </w:r>
            <w:r>
              <w:t>ort, stable-sort</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sort sequence predicate &amp;key key </w:t>
      </w:r>
      <w:r>
        <w:rPr>
          <w:rFonts w:ascii="宋体" w:eastAsia="宋体" w:hAnsi="宋体" w:hint="eastAsia"/>
        </w:rPr>
        <w:t>→</w:t>
      </w:r>
      <w:r>
        <w:t>sorted-sequence</w:t>
      </w:r>
    </w:p>
    <w:p w:rsidR="00B67D6E" w:rsidRDefault="00B67D6E" w:rsidP="00EC4AC2">
      <w:pPr>
        <w:spacing w:line="140" w:lineRule="atLeast"/>
        <w:ind w:left="420"/>
      </w:pPr>
      <w:r>
        <w:t xml:space="preserve">stable-sort sequence predicate &amp;key key </w:t>
      </w:r>
      <w:r>
        <w:rPr>
          <w:rFonts w:ascii="宋体" w:eastAsia="宋体" w:hAnsi="宋体" w:hint="eastAsia"/>
        </w:rPr>
        <w:t>→</w:t>
      </w:r>
      <w:r>
        <w:t>sorted-sequence</w:t>
      </w:r>
    </w:p>
    <w:p w:rsidR="00B67D6E" w:rsidRDefault="00B67D6E" w:rsidP="00EC4AC2">
      <w:pPr>
        <w:spacing w:line="140" w:lineRule="atLeast"/>
      </w:pPr>
      <w:r>
        <w:t>Arguments and Values:</w:t>
      </w:r>
    </w:p>
    <w:p w:rsidR="00B67D6E" w:rsidRDefault="00B67D6E" w:rsidP="00EC4AC2">
      <w:pPr>
        <w:spacing w:line="140" w:lineRule="atLeast"/>
        <w:ind w:left="420"/>
      </w:pPr>
      <w:r>
        <w:lastRenderedPageBreak/>
        <w:t>sequence—a proper sequence.</w:t>
      </w:r>
    </w:p>
    <w:p w:rsidR="00B67D6E" w:rsidRDefault="00B67D6E" w:rsidP="00EC4AC2">
      <w:pPr>
        <w:spacing w:line="140" w:lineRule="atLeast"/>
        <w:ind w:left="420"/>
      </w:pPr>
      <w:r>
        <w:t>predicate—a designator for a function of two arguments that returns a generalized boolean.</w:t>
      </w:r>
    </w:p>
    <w:p w:rsidR="00B67D6E" w:rsidRDefault="00B67D6E" w:rsidP="00EC4AC2">
      <w:pPr>
        <w:spacing w:line="140" w:lineRule="atLeast"/>
        <w:ind w:left="420"/>
      </w:pPr>
      <w:r>
        <w:t>key—a designator for a function of one argument, or nil.</w:t>
      </w:r>
    </w:p>
    <w:p w:rsidR="00B67D6E" w:rsidRDefault="00B67D6E" w:rsidP="00EC4AC2">
      <w:pPr>
        <w:spacing w:line="140" w:lineRule="atLeast"/>
        <w:ind w:left="420"/>
      </w:pPr>
      <w:r>
        <w:t>sorted-sequence—a sequence.</w:t>
      </w:r>
    </w:p>
    <w:p w:rsidR="00B67D6E" w:rsidRDefault="00B67D6E" w:rsidP="00EC4AC2">
      <w:pPr>
        <w:spacing w:line="140" w:lineRule="atLeast"/>
      </w:pPr>
      <w:r>
        <w:t>Description:</w:t>
      </w:r>
    </w:p>
    <w:p w:rsidR="00B67D6E" w:rsidRDefault="00B67D6E" w:rsidP="00EC4AC2">
      <w:pPr>
        <w:spacing w:line="140" w:lineRule="atLeast"/>
        <w:ind w:left="420"/>
      </w:pPr>
      <w:r>
        <w:t>sort and stable-sort destructively sort sequences according to the order determined by the predicate function.</w:t>
      </w:r>
    </w:p>
    <w:p w:rsidR="00B67D6E" w:rsidRDefault="00B67D6E" w:rsidP="00EC4AC2">
      <w:pPr>
        <w:spacing w:line="140" w:lineRule="atLeast"/>
        <w:ind w:left="420"/>
      </w:pPr>
      <w:r>
        <w:t>If sequence is a vector, the result is a vector that has the same actual array element type as sequence. If sequence is a list, the result is a list.</w:t>
      </w:r>
    </w:p>
    <w:p w:rsidR="00B67D6E" w:rsidRDefault="00B67D6E" w:rsidP="00EC4AC2">
      <w:pPr>
        <w:spacing w:line="140" w:lineRule="atLeast"/>
        <w:ind w:left="420"/>
      </w:pPr>
      <w:r>
        <w:t>sort determines the relationship between two elements by giving keys extracted from the elements to the predicate. The first argument to the predicate function is the part of one element of sequence extracted by the key function (if supplied); the second argument is the part of another element of sequence extracted by the key function (if supplied). Predicate should return true if and only if the first argument is strictly less than the second (in some appropriate sense). If the first argument is greater than or equal to the second (in the appropriate sense), then the predicate should return false.</w:t>
      </w:r>
    </w:p>
    <w:p w:rsidR="00B67D6E" w:rsidRDefault="00B67D6E" w:rsidP="00EC4AC2">
      <w:pPr>
        <w:spacing w:line="140" w:lineRule="atLeast"/>
        <w:ind w:left="420"/>
      </w:pPr>
      <w:r>
        <w:t>The argument to the key function is the sequence element. The return value of the key function becomes an argument to predicate. If key is not supplied or nil, the sequence element itself is used. There is no guarantee on the number of times the key will be called.</w:t>
      </w:r>
    </w:p>
    <w:p w:rsidR="00B67D6E" w:rsidRDefault="00B67D6E" w:rsidP="00EC4AC2">
      <w:pPr>
        <w:spacing w:line="140" w:lineRule="atLeast"/>
        <w:ind w:left="420"/>
      </w:pPr>
      <w:r>
        <w:t>If the key and predicate always return, then the sorting operation will always terminate, producing a sequence containing the same elements as sequence (that is, the result is a permutation of sequence). This is guaranteed even if the predicate does not really consistently represent a total order (in which case the elements will be scrambled in some unpredictable way, but no element will be lost). If the key consistently returns meaningful keys, and the predicate does reflect some total ordering criterion on those keys, then the elements of the sorted-sequence will be properly sorted according to that ordering.</w:t>
      </w:r>
    </w:p>
    <w:p w:rsidR="00B67D6E" w:rsidRDefault="00B67D6E" w:rsidP="00EC4AC2">
      <w:pPr>
        <w:spacing w:line="140" w:lineRule="atLeast"/>
        <w:ind w:left="420"/>
      </w:pPr>
      <w:r>
        <w:lastRenderedPageBreak/>
        <w:t>The sorting operation performed by sort is not guaranteed stable. Elements considered equal by the predicate might or might not stay in their original order. The predicate is assumed to consider two elements x and y to be equal if (funcall predicate x y) and (funcall predicate y x) are both false. stable-sort guarantees stability.</w:t>
      </w:r>
    </w:p>
    <w:p w:rsidR="00B67D6E" w:rsidRDefault="00B67D6E" w:rsidP="00EC4AC2">
      <w:pPr>
        <w:spacing w:line="140" w:lineRule="atLeast"/>
        <w:ind w:left="420"/>
      </w:pPr>
      <w:r>
        <w:t>The sorting operation can be destructive in all cases. In the case of a vector argument, this is accomplished by permuting the elements in place. In the case of a list, the list is destructively reordered in the same manner as for nreverse.</w:t>
      </w:r>
    </w:p>
    <w:p w:rsidR="00B67D6E" w:rsidRDefault="00B67D6E" w:rsidP="00EC4AC2">
      <w:pPr>
        <w:spacing w:line="140" w:lineRule="atLeast"/>
      </w:pPr>
      <w:r>
        <w:t>Examples:</w:t>
      </w:r>
    </w:p>
    <w:p w:rsidR="00B67D6E" w:rsidRDefault="00B67D6E" w:rsidP="00EC4AC2">
      <w:pPr>
        <w:spacing w:line="140" w:lineRule="atLeast"/>
        <w:ind w:left="420"/>
      </w:pPr>
      <w:r>
        <w:t xml:space="preserve"> (setq tester (copy-seq "lkjashd")) </w:t>
      </w:r>
      <w:r>
        <w:rPr>
          <w:rFonts w:ascii="宋体" w:eastAsia="宋体" w:hAnsi="宋体" w:hint="eastAsia"/>
        </w:rPr>
        <w:t>→</w:t>
      </w:r>
      <w:r>
        <w:t>"lkjashd"</w:t>
      </w:r>
    </w:p>
    <w:p w:rsidR="00B67D6E" w:rsidRDefault="00B67D6E" w:rsidP="00EC4AC2">
      <w:pPr>
        <w:spacing w:line="140" w:lineRule="atLeast"/>
        <w:ind w:left="420"/>
      </w:pPr>
      <w:r>
        <w:t xml:space="preserve"> (sort tester #'char-lessp) </w:t>
      </w:r>
      <w:r>
        <w:rPr>
          <w:rFonts w:ascii="宋体" w:eastAsia="宋体" w:hAnsi="宋体" w:hint="eastAsia"/>
        </w:rPr>
        <w:t>→</w:t>
      </w:r>
      <w:r>
        <w:t>"adhjkls"</w:t>
      </w:r>
    </w:p>
    <w:p w:rsidR="00B67D6E" w:rsidRDefault="00B67D6E" w:rsidP="00EC4AC2">
      <w:pPr>
        <w:spacing w:line="140" w:lineRule="atLeast"/>
        <w:ind w:left="420"/>
      </w:pPr>
      <w:r>
        <w:t xml:space="preserve"> (setq tester (list '(1 2 3) '(4 5 6) '(7 8 9))) </w:t>
      </w:r>
      <w:r>
        <w:rPr>
          <w:rFonts w:ascii="宋体" w:eastAsia="宋体" w:hAnsi="宋体" w:hint="eastAsia"/>
        </w:rPr>
        <w:t>→</w:t>
      </w:r>
      <w:r>
        <w:t>((1 2 3) (4 5 6) (7 8 9))</w:t>
      </w:r>
    </w:p>
    <w:p w:rsidR="00B67D6E" w:rsidRDefault="00B67D6E" w:rsidP="00EC4AC2">
      <w:pPr>
        <w:spacing w:line="140" w:lineRule="atLeast"/>
        <w:ind w:left="420"/>
      </w:pPr>
      <w:r>
        <w:t xml:space="preserve"> (sort tester #'&gt; :key #'car)  </w:t>
      </w:r>
      <w:r>
        <w:rPr>
          <w:rFonts w:ascii="宋体" w:eastAsia="宋体" w:hAnsi="宋体" w:hint="eastAsia"/>
        </w:rPr>
        <w:t>→</w:t>
      </w:r>
      <w:r>
        <w:t>((7 8 9) (4 5 6) (1 2 3))</w:t>
      </w:r>
    </w:p>
    <w:p w:rsidR="00B67D6E" w:rsidRDefault="00B67D6E" w:rsidP="00EC4AC2">
      <w:pPr>
        <w:spacing w:line="140" w:lineRule="atLeast"/>
        <w:ind w:left="420"/>
      </w:pPr>
      <w:r>
        <w:t xml:space="preserve"> (setq tester (list 1 2 3 4 5 6 7 8 9 0)) </w:t>
      </w:r>
      <w:r>
        <w:rPr>
          <w:rFonts w:ascii="宋体" w:eastAsia="宋体" w:hAnsi="宋体" w:hint="eastAsia"/>
        </w:rPr>
        <w:t>→</w:t>
      </w:r>
      <w:r>
        <w:t>(1 2 3 4 5 6 7 8 9 0)</w:t>
      </w:r>
    </w:p>
    <w:p w:rsidR="00B67D6E" w:rsidRDefault="00B67D6E" w:rsidP="00EC4AC2">
      <w:pPr>
        <w:spacing w:line="140" w:lineRule="atLeast"/>
        <w:ind w:left="420"/>
      </w:pPr>
      <w:r>
        <w:t xml:space="preserve"> (stable-sort tester #'(lambda (x y) (and (oddp x) (evenp y))))</w:t>
      </w:r>
    </w:p>
    <w:p w:rsidR="00B67D6E" w:rsidRDefault="00B67D6E" w:rsidP="00EC4AC2">
      <w:pPr>
        <w:spacing w:line="140" w:lineRule="atLeast"/>
        <w:ind w:left="420"/>
      </w:pPr>
      <w:r>
        <w:rPr>
          <w:rFonts w:ascii="宋体" w:eastAsia="宋体" w:hAnsi="宋体" w:hint="eastAsia"/>
        </w:rPr>
        <w:t>→</w:t>
      </w:r>
      <w:r>
        <w:t>(1 3 5 7 9 2 4 6 8 0)</w:t>
      </w:r>
    </w:p>
    <w:p w:rsidR="00B67D6E" w:rsidRDefault="00B67D6E" w:rsidP="00EC4AC2">
      <w:pPr>
        <w:spacing w:line="140" w:lineRule="atLeast"/>
        <w:ind w:left="420"/>
      </w:pPr>
      <w:r>
        <w:t xml:space="preserve"> (sort (setq committee-data</w:t>
      </w:r>
    </w:p>
    <w:p w:rsidR="00B67D6E" w:rsidRDefault="00B67D6E" w:rsidP="00EC4AC2">
      <w:pPr>
        <w:spacing w:line="140" w:lineRule="atLeast"/>
        <w:ind w:left="420" w:firstLineChars="450" w:firstLine="990"/>
      </w:pPr>
      <w:r>
        <w:t xml:space="preserve"> (vector (list (list "JonL" "White") "Iteration")</w:t>
      </w:r>
    </w:p>
    <w:p w:rsidR="00B67D6E" w:rsidRDefault="00B67D6E" w:rsidP="00EC4AC2">
      <w:pPr>
        <w:spacing w:line="140" w:lineRule="atLeast"/>
        <w:ind w:left="420"/>
      </w:pPr>
      <w:r>
        <w:t xml:space="preserve">                (list (list "Dick" "Waters") "Iteration")</w:t>
      </w:r>
    </w:p>
    <w:p w:rsidR="00B67D6E" w:rsidRDefault="00B67D6E" w:rsidP="00EC4AC2">
      <w:pPr>
        <w:spacing w:line="140" w:lineRule="atLeast"/>
        <w:ind w:left="420"/>
      </w:pPr>
      <w:r>
        <w:t xml:space="preserve">                (list (list "Dick" "Gabriel") "Objects")</w:t>
      </w:r>
    </w:p>
    <w:p w:rsidR="00B67D6E" w:rsidRDefault="00B67D6E" w:rsidP="00EC4AC2">
      <w:pPr>
        <w:spacing w:line="140" w:lineRule="atLeast"/>
        <w:ind w:left="420"/>
      </w:pPr>
      <w:r>
        <w:t xml:space="preserve">                (list (list "Kent" "Pitman") "Conditions")</w:t>
      </w:r>
    </w:p>
    <w:p w:rsidR="00B67D6E" w:rsidRDefault="00B67D6E" w:rsidP="00EC4AC2">
      <w:pPr>
        <w:spacing w:line="140" w:lineRule="atLeast"/>
        <w:ind w:left="420"/>
      </w:pPr>
      <w:r>
        <w:t xml:space="preserve">                (list (list "Gregor" "Kiczales") "Objects")</w:t>
      </w:r>
    </w:p>
    <w:p w:rsidR="00B67D6E" w:rsidRDefault="00B67D6E" w:rsidP="00EC4AC2">
      <w:pPr>
        <w:spacing w:line="140" w:lineRule="atLeast"/>
        <w:ind w:left="420"/>
      </w:pPr>
      <w:r>
        <w:t xml:space="preserve">                (list (list "David" "Moon") "Objects")</w:t>
      </w:r>
    </w:p>
    <w:p w:rsidR="00B67D6E" w:rsidRDefault="00B67D6E" w:rsidP="00EC4AC2">
      <w:pPr>
        <w:spacing w:line="140" w:lineRule="atLeast"/>
        <w:ind w:left="420"/>
      </w:pPr>
      <w:r>
        <w:t xml:space="preserve">                (list (list "Kathy" "Chapman") "Editorial")</w:t>
      </w:r>
    </w:p>
    <w:p w:rsidR="00B67D6E" w:rsidRDefault="00B67D6E" w:rsidP="00EC4AC2">
      <w:pPr>
        <w:spacing w:line="140" w:lineRule="atLeast"/>
        <w:ind w:left="420"/>
      </w:pPr>
      <w:r>
        <w:t xml:space="preserve">                (list (list "Larry" "Masinter") "Cleanup")</w:t>
      </w:r>
    </w:p>
    <w:p w:rsidR="00B67D6E" w:rsidRDefault="00B67D6E" w:rsidP="00EC4AC2">
      <w:pPr>
        <w:spacing w:line="140" w:lineRule="atLeast"/>
        <w:ind w:left="420"/>
      </w:pPr>
      <w:r>
        <w:t xml:space="preserve">                (list (list "Sandra" "Loosemore") "Compiler")))</w:t>
      </w:r>
    </w:p>
    <w:p w:rsidR="00B67D6E" w:rsidRDefault="00B67D6E" w:rsidP="00EC4AC2">
      <w:pPr>
        <w:spacing w:line="140" w:lineRule="atLeast"/>
        <w:ind w:left="420"/>
      </w:pPr>
      <w:r>
        <w:t xml:space="preserve">       #'string-lessp :key #'cadar)</w:t>
      </w:r>
    </w:p>
    <w:p w:rsidR="00B67D6E" w:rsidRDefault="00B67D6E" w:rsidP="00EC4AC2">
      <w:pPr>
        <w:spacing w:line="140" w:lineRule="atLeast"/>
        <w:ind w:left="420"/>
      </w:pPr>
      <w:r>
        <w:rPr>
          <w:rFonts w:ascii="宋体" w:eastAsia="宋体" w:hAnsi="宋体" w:hint="eastAsia"/>
        </w:rPr>
        <w:lastRenderedPageBreak/>
        <w:t>→</w:t>
      </w:r>
      <w:r>
        <w:t>#((("Kathy" "Chapman") "Editorial")</w:t>
      </w:r>
    </w:p>
    <w:p w:rsidR="00B67D6E" w:rsidRDefault="00B67D6E" w:rsidP="00EC4AC2">
      <w:pPr>
        <w:spacing w:line="140" w:lineRule="atLeast"/>
        <w:ind w:left="420"/>
      </w:pPr>
      <w:r>
        <w:t xml:space="preserve">   (("Dick" "Gabriel") "Objects")</w:t>
      </w:r>
    </w:p>
    <w:p w:rsidR="00B67D6E" w:rsidRDefault="00B67D6E" w:rsidP="00EC4AC2">
      <w:pPr>
        <w:spacing w:line="140" w:lineRule="atLeast"/>
        <w:ind w:left="420"/>
      </w:pPr>
      <w:r>
        <w:t xml:space="preserve">   (("Gregor" "Kiczales") "Objects")</w:t>
      </w:r>
    </w:p>
    <w:p w:rsidR="00B67D6E" w:rsidRDefault="00B67D6E" w:rsidP="00EC4AC2">
      <w:pPr>
        <w:spacing w:line="140" w:lineRule="atLeast"/>
        <w:ind w:left="420"/>
      </w:pPr>
      <w:r>
        <w:t xml:space="preserve">   (("Sandra" "Loosemore") "Compiler")</w:t>
      </w:r>
    </w:p>
    <w:p w:rsidR="00B67D6E" w:rsidRDefault="00B67D6E" w:rsidP="00EC4AC2">
      <w:pPr>
        <w:spacing w:line="140" w:lineRule="atLeast"/>
        <w:ind w:left="420"/>
      </w:pPr>
      <w:r>
        <w:t xml:space="preserve">   (("Larry" "Masinter") "Cleanup")</w:t>
      </w:r>
    </w:p>
    <w:p w:rsidR="00B67D6E" w:rsidRDefault="00B67D6E" w:rsidP="00EC4AC2">
      <w:pPr>
        <w:spacing w:line="140" w:lineRule="atLeast"/>
        <w:ind w:left="420"/>
      </w:pPr>
      <w:r>
        <w:t xml:space="preserve">   (("David" "Moon") "Objects")</w:t>
      </w:r>
    </w:p>
    <w:p w:rsidR="00B67D6E" w:rsidRDefault="00B67D6E" w:rsidP="00EC4AC2">
      <w:pPr>
        <w:spacing w:line="140" w:lineRule="atLeast"/>
        <w:ind w:left="420"/>
      </w:pPr>
      <w:r>
        <w:t xml:space="preserve">   (("Kent" "Pitman") "Conditions")</w:t>
      </w:r>
    </w:p>
    <w:p w:rsidR="00B67D6E" w:rsidRDefault="00B67D6E" w:rsidP="00EC4AC2">
      <w:pPr>
        <w:spacing w:line="140" w:lineRule="atLeast"/>
        <w:ind w:left="420"/>
      </w:pPr>
      <w:r>
        <w:t xml:space="preserve">   (("Dick" "Waters") "Iteration")</w:t>
      </w:r>
    </w:p>
    <w:p w:rsidR="00B67D6E" w:rsidRDefault="00B67D6E" w:rsidP="00EC4AC2">
      <w:pPr>
        <w:spacing w:line="140" w:lineRule="atLeast"/>
        <w:ind w:left="420"/>
      </w:pPr>
      <w:r>
        <w:t xml:space="preserve">   (("JonL" "White") "Iteration"))</w:t>
      </w:r>
    </w:p>
    <w:p w:rsidR="00B67D6E" w:rsidRDefault="00B67D6E" w:rsidP="00EC4AC2">
      <w:pPr>
        <w:spacing w:line="140" w:lineRule="atLeast"/>
        <w:ind w:left="420"/>
      </w:pPr>
      <w:r>
        <w:t xml:space="preserve"> ;; Note that individual alphabetical order within 'committees'</w:t>
      </w:r>
    </w:p>
    <w:p w:rsidR="00B67D6E" w:rsidRDefault="00B67D6E" w:rsidP="00EC4AC2">
      <w:pPr>
        <w:spacing w:line="140" w:lineRule="atLeast"/>
        <w:ind w:left="420"/>
      </w:pPr>
      <w:r>
        <w:t xml:space="preserve"> ;; is preserved.</w:t>
      </w:r>
    </w:p>
    <w:p w:rsidR="00B67D6E" w:rsidRDefault="00B67D6E" w:rsidP="00EC4AC2">
      <w:pPr>
        <w:spacing w:line="140" w:lineRule="atLeast"/>
        <w:ind w:left="420"/>
      </w:pPr>
      <w:r>
        <w:t xml:space="preserve"> (setq committee-data</w:t>
      </w:r>
    </w:p>
    <w:p w:rsidR="00B67D6E" w:rsidRDefault="00B67D6E" w:rsidP="00EC4AC2">
      <w:pPr>
        <w:spacing w:line="140" w:lineRule="atLeast"/>
        <w:ind w:left="420"/>
      </w:pPr>
      <w:r>
        <w:t xml:space="preserve">     (stable-sort committee-data #'string-lessp :key #'cadr))</w:t>
      </w:r>
    </w:p>
    <w:p w:rsidR="00B67D6E" w:rsidRDefault="00B67D6E" w:rsidP="00EC4AC2">
      <w:pPr>
        <w:spacing w:line="140" w:lineRule="atLeast"/>
        <w:ind w:left="420"/>
      </w:pPr>
      <w:r>
        <w:rPr>
          <w:rFonts w:ascii="宋体" w:eastAsia="宋体" w:hAnsi="宋体" w:hint="eastAsia"/>
        </w:rPr>
        <w:t>→</w:t>
      </w:r>
      <w:r>
        <w:t>#((("Larry" "Masinter") "Cleanup")</w:t>
      </w:r>
    </w:p>
    <w:p w:rsidR="00B67D6E" w:rsidRDefault="00B67D6E" w:rsidP="00EC4AC2">
      <w:pPr>
        <w:spacing w:line="140" w:lineRule="atLeast"/>
        <w:ind w:left="420"/>
      </w:pPr>
      <w:r>
        <w:t xml:space="preserve">   (("Sandra" "Loosemore") "Compiler")</w:t>
      </w:r>
    </w:p>
    <w:p w:rsidR="00B67D6E" w:rsidRDefault="00B67D6E" w:rsidP="00EC4AC2">
      <w:pPr>
        <w:spacing w:line="140" w:lineRule="atLeast"/>
        <w:ind w:left="420"/>
      </w:pPr>
      <w:r>
        <w:t xml:space="preserve">   (("Kent" "Pitman") "Conditions")</w:t>
      </w:r>
    </w:p>
    <w:p w:rsidR="00B67D6E" w:rsidRDefault="00B67D6E" w:rsidP="00EC4AC2">
      <w:pPr>
        <w:spacing w:line="140" w:lineRule="atLeast"/>
        <w:ind w:left="420"/>
      </w:pPr>
      <w:r>
        <w:t xml:space="preserve">   (("Kathy" "Chapman") "Editorial")</w:t>
      </w:r>
    </w:p>
    <w:p w:rsidR="00B67D6E" w:rsidRDefault="00B67D6E" w:rsidP="00EC4AC2">
      <w:pPr>
        <w:spacing w:line="140" w:lineRule="atLeast"/>
        <w:ind w:left="420"/>
      </w:pPr>
      <w:r>
        <w:t xml:space="preserve">   (("Dick" "Waters") "Iteration")</w:t>
      </w:r>
    </w:p>
    <w:p w:rsidR="00B67D6E" w:rsidRDefault="00B67D6E" w:rsidP="00EC4AC2">
      <w:pPr>
        <w:spacing w:line="140" w:lineRule="atLeast"/>
        <w:ind w:left="420"/>
      </w:pPr>
      <w:r>
        <w:t xml:space="preserve">   (("JonL" "White") "Iteration")</w:t>
      </w:r>
    </w:p>
    <w:p w:rsidR="00B67D6E" w:rsidRDefault="00B67D6E" w:rsidP="00EC4AC2">
      <w:pPr>
        <w:spacing w:line="140" w:lineRule="atLeast"/>
        <w:ind w:left="420"/>
      </w:pPr>
      <w:r>
        <w:t xml:space="preserve">   (("Dick" "Gabriel") "Objects")</w:t>
      </w:r>
    </w:p>
    <w:p w:rsidR="00B67D6E" w:rsidRDefault="00B67D6E" w:rsidP="00EC4AC2">
      <w:pPr>
        <w:spacing w:line="140" w:lineRule="atLeast"/>
        <w:ind w:left="420"/>
      </w:pPr>
      <w:r>
        <w:t xml:space="preserve">   (("Gregor" "Kiczales") "Objects")</w:t>
      </w:r>
    </w:p>
    <w:p w:rsidR="00B67D6E" w:rsidRDefault="00B67D6E" w:rsidP="00EC4AC2">
      <w:pPr>
        <w:spacing w:line="140" w:lineRule="atLeast"/>
        <w:ind w:left="420"/>
      </w:pPr>
      <w:r>
        <w:t xml:space="preserve">   (("David" "Moon") "Objects"))</w:t>
      </w:r>
    </w:p>
    <w:p w:rsidR="00B67D6E" w:rsidRDefault="00B67D6E" w:rsidP="00EC4AC2">
      <w:pPr>
        <w:spacing w:line="140" w:lineRule="atLeast"/>
      </w:pPr>
      <w:r>
        <w:t>Exceptional Situations:</w:t>
      </w:r>
    </w:p>
    <w:p w:rsidR="00B67D6E" w:rsidRDefault="00B67D6E" w:rsidP="00EC4AC2">
      <w:pPr>
        <w:spacing w:line="140" w:lineRule="atLeast"/>
        <w:ind w:left="420"/>
      </w:pPr>
      <w:r>
        <w:t>Should be prepared to signal an error of type type-error if sequence is not a proper sequence.</w:t>
      </w:r>
    </w:p>
    <w:p w:rsidR="00B67D6E" w:rsidRDefault="00B67D6E" w:rsidP="00EC4AC2">
      <w:pPr>
        <w:spacing w:line="140" w:lineRule="atLeast"/>
      </w:pPr>
      <w:r>
        <w:lastRenderedPageBreak/>
        <w:t>See Also:</w:t>
      </w:r>
    </w:p>
    <w:p w:rsidR="00B67D6E" w:rsidRDefault="00B67D6E" w:rsidP="00EC4AC2">
      <w:pPr>
        <w:spacing w:line="140" w:lineRule="atLeast"/>
        <w:ind w:left="420"/>
      </w:pPr>
      <w:r>
        <w:t>merge, Section 3.2.1 (Compiler Terminology), Section 3.6 (Traversal Rules and Side Effects), Section 3.7 (Destructive Operations)</w:t>
      </w:r>
    </w:p>
    <w:p w:rsidR="00B67D6E" w:rsidRDefault="00B67D6E" w:rsidP="00EC4AC2">
      <w:pPr>
        <w:spacing w:line="140" w:lineRule="atLeast"/>
      </w:pPr>
      <w:r>
        <w:t>Notes:</w:t>
      </w:r>
    </w:p>
    <w:p w:rsidR="00B67D6E" w:rsidRDefault="00B67D6E" w:rsidP="00EC4AC2">
      <w:pPr>
        <w:spacing w:line="140" w:lineRule="atLeast"/>
        <w:ind w:left="420"/>
      </w:pPr>
      <w:r>
        <w:t>If sequence is a vector, the result might or might not be simple, and might or might not be identical to sequence.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f</w:t>
            </w:r>
            <w:r>
              <w:t>ind, find-if, find-if-not</w:t>
            </w:r>
          </w:p>
        </w:tc>
        <w:tc>
          <w:tcPr>
            <w:tcW w:w="4148" w:type="dxa"/>
            <w:vAlign w:val="center"/>
          </w:tcPr>
          <w:p w:rsidR="00B67D6E" w:rsidRPr="00381C9B" w:rsidRDefault="00B67D6E" w:rsidP="00EC4AC2">
            <w:pPr>
              <w:spacing w:line="140" w:lineRule="atLeast"/>
              <w:jc w:val="right"/>
            </w:pPr>
            <w: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find item sequence &amp;key from-end test test-not start end key </w:t>
      </w:r>
      <w:r>
        <w:rPr>
          <w:rFonts w:ascii="宋体" w:eastAsia="宋体" w:hAnsi="宋体" w:hint="eastAsia"/>
        </w:rPr>
        <w:t>→</w:t>
      </w:r>
      <w:r>
        <w:t>element</w:t>
      </w:r>
    </w:p>
    <w:p w:rsidR="00B67D6E" w:rsidRDefault="00B67D6E" w:rsidP="00EC4AC2">
      <w:pPr>
        <w:spacing w:line="140" w:lineRule="atLeast"/>
        <w:ind w:left="420"/>
      </w:pPr>
      <w:r>
        <w:t xml:space="preserve">find-if predicate sequence &amp;key from-end start end key </w:t>
      </w:r>
      <w:r>
        <w:rPr>
          <w:rFonts w:ascii="宋体" w:eastAsia="宋体" w:hAnsi="宋体" w:hint="eastAsia"/>
        </w:rPr>
        <w:t>→</w:t>
      </w:r>
      <w:r>
        <w:t>element</w:t>
      </w:r>
    </w:p>
    <w:p w:rsidR="00B67D6E" w:rsidRDefault="00B67D6E" w:rsidP="00EC4AC2">
      <w:pPr>
        <w:spacing w:line="140" w:lineRule="atLeast"/>
        <w:ind w:left="420"/>
      </w:pPr>
      <w:r>
        <w:t xml:space="preserve">find-if-not predicate sequence &amp;key from-end start end key </w:t>
      </w:r>
      <w:r>
        <w:rPr>
          <w:rFonts w:ascii="宋体" w:eastAsia="宋体" w:hAnsi="宋体" w:hint="eastAsia"/>
        </w:rPr>
        <w:t>→</w:t>
      </w:r>
      <w:r>
        <w:t>element</w:t>
      </w:r>
    </w:p>
    <w:p w:rsidR="00B67D6E" w:rsidRDefault="00B67D6E" w:rsidP="00EC4AC2">
      <w:pPr>
        <w:spacing w:line="140" w:lineRule="atLeast"/>
      </w:pPr>
      <w:r>
        <w:t>Arguments and Values:</w:t>
      </w:r>
    </w:p>
    <w:p w:rsidR="00B67D6E" w:rsidRDefault="00B67D6E" w:rsidP="00EC4AC2">
      <w:pPr>
        <w:spacing w:line="140" w:lineRule="atLeast"/>
        <w:ind w:left="420"/>
      </w:pPr>
      <w:r>
        <w:t>item—an object.</w:t>
      </w:r>
    </w:p>
    <w:p w:rsidR="00B67D6E" w:rsidRDefault="00B67D6E" w:rsidP="00EC4AC2">
      <w:pPr>
        <w:spacing w:line="140" w:lineRule="atLeast"/>
        <w:ind w:left="420"/>
      </w:pPr>
      <w:r>
        <w:t>sequence—a proper sequence.</w:t>
      </w:r>
    </w:p>
    <w:p w:rsidR="00B67D6E" w:rsidRDefault="00B67D6E" w:rsidP="00EC4AC2">
      <w:pPr>
        <w:spacing w:line="140" w:lineRule="atLeast"/>
        <w:ind w:left="420"/>
      </w:pPr>
      <w:r>
        <w:t>predicate—a designator for a function of one argument that returns a generalized boolean.</w:t>
      </w:r>
    </w:p>
    <w:p w:rsidR="00B67D6E" w:rsidRDefault="00B67D6E" w:rsidP="00EC4AC2">
      <w:pPr>
        <w:spacing w:line="140" w:lineRule="atLeast"/>
        <w:ind w:left="420"/>
      </w:pPr>
      <w:r>
        <w:t>from-end—a generalized boolean. The default is false.</w:t>
      </w:r>
    </w:p>
    <w:p w:rsidR="00B67D6E" w:rsidRDefault="00B67D6E" w:rsidP="00EC4AC2">
      <w:pPr>
        <w:spacing w:line="140" w:lineRule="atLeast"/>
        <w:ind w:left="420"/>
      </w:pPr>
      <w:r>
        <w:t>test—a designator for a function of two arguments that returns a generalized boolean.</w:t>
      </w:r>
    </w:p>
    <w:p w:rsidR="00B67D6E" w:rsidRDefault="00B67D6E" w:rsidP="00EC4AC2">
      <w:pPr>
        <w:spacing w:line="140" w:lineRule="atLeast"/>
        <w:ind w:left="420"/>
      </w:pPr>
      <w:r>
        <w:t>test-not—a designator for a function of two arguments that returns a generalized boolean.</w:t>
      </w:r>
    </w:p>
    <w:p w:rsidR="00B67D6E" w:rsidRDefault="00B67D6E" w:rsidP="00EC4AC2">
      <w:pPr>
        <w:spacing w:line="140" w:lineRule="atLeast"/>
        <w:ind w:left="420"/>
      </w:pPr>
      <w:r>
        <w:t>start, end—bounding index designators of sequence. The defaults for start and end are 0 and nil, respectively.</w:t>
      </w:r>
    </w:p>
    <w:p w:rsidR="00B67D6E" w:rsidRDefault="00B67D6E" w:rsidP="00EC4AC2">
      <w:pPr>
        <w:spacing w:line="140" w:lineRule="atLeast"/>
        <w:ind w:left="420"/>
      </w:pPr>
      <w:r>
        <w:t>key—a designator for a function of one argument, or nil.</w:t>
      </w:r>
    </w:p>
    <w:p w:rsidR="00B67D6E" w:rsidRDefault="00B67D6E" w:rsidP="00EC4AC2">
      <w:pPr>
        <w:spacing w:line="140" w:lineRule="atLeast"/>
        <w:ind w:left="420"/>
      </w:pPr>
      <w:r>
        <w:t>element—an element of the sequence, or nil.</w:t>
      </w:r>
    </w:p>
    <w:p w:rsidR="00B67D6E" w:rsidRDefault="00B67D6E" w:rsidP="00EC4AC2">
      <w:pPr>
        <w:spacing w:line="140" w:lineRule="atLeast"/>
      </w:pPr>
      <w:r>
        <w:t>Description:</w:t>
      </w:r>
    </w:p>
    <w:p w:rsidR="00B67D6E" w:rsidRDefault="00B67D6E" w:rsidP="00EC4AC2">
      <w:pPr>
        <w:spacing w:line="140" w:lineRule="atLeast"/>
        <w:ind w:left="420"/>
      </w:pPr>
      <w:r>
        <w:lastRenderedPageBreak/>
        <w:t>find, find-if, and find-if-not each search for an element of the sequence bounded by start and end that satisfies the predicate predicate or that satisfies the test test or test-not, as appropriate.</w:t>
      </w:r>
    </w:p>
    <w:p w:rsidR="00B67D6E" w:rsidRDefault="00B67D6E" w:rsidP="00EC4AC2">
      <w:pPr>
        <w:spacing w:line="140" w:lineRule="atLeast"/>
        <w:ind w:left="420"/>
      </w:pPr>
      <w:r>
        <w:t>If from-end is true, then the result is the rightmost element that satisfies the test.</w:t>
      </w:r>
    </w:p>
    <w:p w:rsidR="00B67D6E" w:rsidRDefault="00B67D6E" w:rsidP="00EC4AC2">
      <w:pPr>
        <w:spacing w:line="140" w:lineRule="atLeast"/>
        <w:ind w:left="420"/>
      </w:pPr>
      <w:r>
        <w:t>If the sequence contains an element that satisfies the test, then the leftmost or rightmost sequence element, depending on from-end, is returned; otherwise nil is returned.</w:t>
      </w:r>
    </w:p>
    <w:p w:rsidR="00B67D6E" w:rsidRDefault="00B67D6E" w:rsidP="00EC4AC2">
      <w:pPr>
        <w:spacing w:line="140" w:lineRule="atLeast"/>
      </w:pPr>
      <w:r>
        <w:t>Examples:</w:t>
      </w:r>
    </w:p>
    <w:p w:rsidR="00B67D6E" w:rsidRDefault="00B67D6E" w:rsidP="00EC4AC2">
      <w:pPr>
        <w:spacing w:line="140" w:lineRule="atLeast"/>
        <w:ind w:left="420"/>
      </w:pPr>
      <w:r>
        <w:t xml:space="preserve"> (find #\d "here are some letters that can be looked at" :test #'char&gt;)</w:t>
      </w:r>
    </w:p>
    <w:p w:rsidR="00B67D6E" w:rsidRDefault="00B67D6E" w:rsidP="00EC4AC2">
      <w:pPr>
        <w:spacing w:line="140" w:lineRule="atLeast"/>
        <w:ind w:left="420"/>
      </w:pPr>
      <w:r>
        <w:rPr>
          <w:rFonts w:ascii="宋体" w:eastAsia="宋体" w:hAnsi="宋体" w:hint="eastAsia"/>
        </w:rPr>
        <w:t>→</w:t>
      </w:r>
      <w:r>
        <w:t>#\Space</w:t>
      </w:r>
    </w:p>
    <w:p w:rsidR="00B67D6E" w:rsidRDefault="00B67D6E" w:rsidP="00EC4AC2">
      <w:pPr>
        <w:spacing w:line="140" w:lineRule="atLeast"/>
        <w:ind w:left="420"/>
      </w:pPr>
      <w:r>
        <w:t xml:space="preserve"> (find-if #'oddp '(1 2 3 4 5) :end 3 :from-end t) </w:t>
      </w:r>
      <w:r>
        <w:rPr>
          <w:rFonts w:ascii="宋体" w:eastAsia="宋体" w:hAnsi="宋体" w:hint="eastAsia"/>
        </w:rPr>
        <w:t>→</w:t>
      </w:r>
      <w:r>
        <w:t>3</w:t>
      </w:r>
    </w:p>
    <w:p w:rsidR="00B67D6E" w:rsidRDefault="00B67D6E" w:rsidP="00EC4AC2">
      <w:pPr>
        <w:spacing w:line="140" w:lineRule="atLeast"/>
        <w:ind w:left="420"/>
      </w:pPr>
      <w:r>
        <w:t xml:space="preserve"> (find-if-not #'complexp</w:t>
      </w:r>
    </w:p>
    <w:p w:rsidR="00B67D6E" w:rsidRDefault="00B67D6E" w:rsidP="00EC4AC2">
      <w:pPr>
        <w:spacing w:line="140" w:lineRule="atLeast"/>
        <w:ind w:left="420" w:firstLineChars="450" w:firstLine="990"/>
      </w:pPr>
      <w:r>
        <w:t xml:space="preserve"> '#(3.5 2 #C(1.0 0.0) #C(0.0 1.0))</w:t>
      </w:r>
    </w:p>
    <w:p w:rsidR="00B67D6E" w:rsidRDefault="00B67D6E" w:rsidP="00EC4AC2">
      <w:pPr>
        <w:spacing w:line="140" w:lineRule="atLeast"/>
        <w:ind w:left="420" w:firstLineChars="450" w:firstLine="990"/>
      </w:pPr>
      <w:r>
        <w:t xml:space="preserve"> :start 2) </w:t>
      </w:r>
      <w:r>
        <w:rPr>
          <w:rFonts w:ascii="宋体" w:eastAsia="宋体" w:hAnsi="宋体" w:hint="eastAsia"/>
        </w:rPr>
        <w:t>→</w:t>
      </w:r>
      <w:r>
        <w:t>NIL</w:t>
      </w:r>
    </w:p>
    <w:p w:rsidR="00B67D6E" w:rsidRDefault="00B67D6E" w:rsidP="00EC4AC2">
      <w:pPr>
        <w:spacing w:line="140" w:lineRule="atLeast"/>
      </w:pPr>
      <w:r>
        <w:t>Exceptional Situations:</w:t>
      </w:r>
    </w:p>
    <w:p w:rsidR="00B67D6E" w:rsidRDefault="00B67D6E" w:rsidP="00EC4AC2">
      <w:pPr>
        <w:spacing w:line="140" w:lineRule="atLeast"/>
        <w:ind w:left="420"/>
      </w:pPr>
      <w:r>
        <w:t>Should be prepared to signal an error of type type-error if sequence is not a proper sequence.</w:t>
      </w:r>
    </w:p>
    <w:p w:rsidR="00B67D6E" w:rsidRDefault="00B67D6E" w:rsidP="00EC4AC2">
      <w:pPr>
        <w:spacing w:line="140" w:lineRule="atLeast"/>
      </w:pPr>
      <w:r>
        <w:t>See Also:</w:t>
      </w:r>
    </w:p>
    <w:p w:rsidR="00B67D6E" w:rsidRDefault="00B67D6E" w:rsidP="00EC4AC2">
      <w:pPr>
        <w:spacing w:line="140" w:lineRule="atLeast"/>
        <w:ind w:left="420"/>
      </w:pPr>
      <w:r>
        <w:t>position, Section 17.2 (Rules about Test Functions), Section 3.6 (Traversal Rules and Side Effects)</w:t>
      </w:r>
    </w:p>
    <w:p w:rsidR="00B67D6E" w:rsidRDefault="00B67D6E" w:rsidP="00EC4AC2">
      <w:pPr>
        <w:spacing w:line="140" w:lineRule="atLeast"/>
      </w:pPr>
      <w:r>
        <w:t>Notes:</w:t>
      </w:r>
    </w:p>
    <w:p w:rsidR="00B67D6E" w:rsidRDefault="00B67D6E" w:rsidP="00EC4AC2">
      <w:pPr>
        <w:spacing w:line="140" w:lineRule="atLeast"/>
        <w:ind w:left="420"/>
      </w:pPr>
      <w:r>
        <w:t>The :test-not argument is deprecated.</w:t>
      </w:r>
    </w:p>
    <w:p w:rsidR="00B67D6E" w:rsidRDefault="00B67D6E" w:rsidP="00EC4AC2">
      <w:pPr>
        <w:spacing w:line="140" w:lineRule="atLeast"/>
        <w:ind w:left="420"/>
      </w:pPr>
      <w:r>
        <w:t>The function find-if-not is deprecated.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w:t>
            </w:r>
            <w:r>
              <w:t>osition, position-if, position-if-not</w:t>
            </w:r>
          </w:p>
        </w:tc>
        <w:tc>
          <w:tcPr>
            <w:tcW w:w="4148" w:type="dxa"/>
            <w:vAlign w:val="center"/>
          </w:tcPr>
          <w:p w:rsidR="00B67D6E" w:rsidRPr="00381C9B" w:rsidRDefault="00B67D6E" w:rsidP="00EC4AC2">
            <w:pPr>
              <w:spacing w:line="140" w:lineRule="atLeast"/>
              <w:jc w:val="right"/>
            </w:pPr>
            <w: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position item sequence &amp;key from-end test test-not start end key </w:t>
      </w:r>
      <w:r>
        <w:rPr>
          <w:rFonts w:ascii="宋体" w:eastAsia="宋体" w:hAnsi="宋体" w:hint="eastAsia"/>
        </w:rPr>
        <w:t>→</w:t>
      </w:r>
      <w:r>
        <w:t>position</w:t>
      </w:r>
    </w:p>
    <w:p w:rsidR="00B67D6E" w:rsidRDefault="00B67D6E" w:rsidP="00EC4AC2">
      <w:pPr>
        <w:spacing w:line="140" w:lineRule="atLeast"/>
        <w:ind w:left="420"/>
      </w:pPr>
      <w:r>
        <w:lastRenderedPageBreak/>
        <w:t xml:space="preserve">position-if predicate sequence &amp;key from-end start end key </w:t>
      </w:r>
      <w:r>
        <w:rPr>
          <w:rFonts w:ascii="宋体" w:eastAsia="宋体" w:hAnsi="宋体" w:hint="eastAsia"/>
        </w:rPr>
        <w:t>→</w:t>
      </w:r>
      <w:r>
        <w:t>position</w:t>
      </w:r>
    </w:p>
    <w:p w:rsidR="00B67D6E" w:rsidRDefault="00B67D6E" w:rsidP="00EC4AC2">
      <w:pPr>
        <w:spacing w:line="140" w:lineRule="atLeast"/>
        <w:ind w:left="420"/>
      </w:pPr>
      <w:r>
        <w:t xml:space="preserve">position-if-not predicate sequence &amp;key from-end start end key </w:t>
      </w:r>
      <w:r>
        <w:rPr>
          <w:rFonts w:ascii="宋体" w:eastAsia="宋体" w:hAnsi="宋体" w:hint="eastAsia"/>
        </w:rPr>
        <w:t>→</w:t>
      </w:r>
      <w:r>
        <w:t>position</w:t>
      </w:r>
    </w:p>
    <w:p w:rsidR="00B67D6E" w:rsidRDefault="00B67D6E" w:rsidP="00EC4AC2">
      <w:pPr>
        <w:spacing w:line="140" w:lineRule="atLeast"/>
      </w:pPr>
      <w:r>
        <w:t>Arguments and Values:</w:t>
      </w:r>
    </w:p>
    <w:p w:rsidR="00B67D6E" w:rsidRDefault="00B67D6E" w:rsidP="00EC4AC2">
      <w:pPr>
        <w:spacing w:line="140" w:lineRule="atLeast"/>
        <w:ind w:left="420"/>
      </w:pPr>
      <w:r>
        <w:t>item—an object.</w:t>
      </w:r>
    </w:p>
    <w:p w:rsidR="00B67D6E" w:rsidRDefault="00B67D6E" w:rsidP="00EC4AC2">
      <w:pPr>
        <w:spacing w:line="140" w:lineRule="atLeast"/>
        <w:ind w:left="420"/>
      </w:pPr>
      <w:r>
        <w:t>sequence—a proper sequence.</w:t>
      </w:r>
    </w:p>
    <w:p w:rsidR="00B67D6E" w:rsidRDefault="00B67D6E" w:rsidP="00EC4AC2">
      <w:pPr>
        <w:spacing w:line="140" w:lineRule="atLeast"/>
        <w:ind w:left="420"/>
      </w:pPr>
      <w:r>
        <w:t>predicate—a designator for a function of one argument that returns a generalized boolean.</w:t>
      </w:r>
    </w:p>
    <w:p w:rsidR="00B67D6E" w:rsidRDefault="00B67D6E" w:rsidP="00EC4AC2">
      <w:pPr>
        <w:spacing w:line="140" w:lineRule="atLeast"/>
        <w:ind w:left="420"/>
      </w:pPr>
      <w:r>
        <w:t>from-end—a generalized boolean. The default is false.</w:t>
      </w:r>
    </w:p>
    <w:p w:rsidR="00B67D6E" w:rsidRDefault="00B67D6E" w:rsidP="00EC4AC2">
      <w:pPr>
        <w:spacing w:line="140" w:lineRule="atLeast"/>
        <w:ind w:left="420"/>
      </w:pPr>
      <w:r>
        <w:t>test—a designator for a function of two arguments that returns a generalized boolean.</w:t>
      </w:r>
    </w:p>
    <w:p w:rsidR="00B67D6E" w:rsidRDefault="00B67D6E" w:rsidP="00EC4AC2">
      <w:pPr>
        <w:spacing w:line="140" w:lineRule="atLeast"/>
        <w:ind w:left="420"/>
      </w:pPr>
      <w:r>
        <w:t>test-not—a designator for a function of two arguments that returns a generalized boolean.</w:t>
      </w:r>
    </w:p>
    <w:p w:rsidR="00B67D6E" w:rsidRDefault="00B67D6E" w:rsidP="00EC4AC2">
      <w:pPr>
        <w:spacing w:line="140" w:lineRule="atLeast"/>
        <w:ind w:left="420"/>
      </w:pPr>
      <w:r>
        <w:t>start, end—bounding index designators of sequence. The defaults for start and end are 0 and nil, respectively.</w:t>
      </w:r>
    </w:p>
    <w:p w:rsidR="00B67D6E" w:rsidRDefault="00B67D6E" w:rsidP="00EC4AC2">
      <w:pPr>
        <w:spacing w:line="140" w:lineRule="atLeast"/>
        <w:ind w:left="420"/>
      </w:pPr>
      <w:r>
        <w:t>key—a designator for a function of one argument, or nil.</w:t>
      </w:r>
    </w:p>
    <w:p w:rsidR="00B67D6E" w:rsidRDefault="00B67D6E" w:rsidP="00EC4AC2">
      <w:pPr>
        <w:spacing w:line="140" w:lineRule="atLeast"/>
        <w:ind w:left="420"/>
      </w:pPr>
      <w:r>
        <w:t>position—a bounding index of sequence, or nil.</w:t>
      </w:r>
    </w:p>
    <w:p w:rsidR="00B67D6E" w:rsidRDefault="00B67D6E" w:rsidP="00EC4AC2">
      <w:pPr>
        <w:spacing w:line="140" w:lineRule="atLeast"/>
      </w:pPr>
      <w:r>
        <w:t>Description:</w:t>
      </w:r>
    </w:p>
    <w:p w:rsidR="00B67D6E" w:rsidRDefault="00B67D6E" w:rsidP="00EC4AC2">
      <w:pPr>
        <w:spacing w:line="140" w:lineRule="atLeast"/>
        <w:ind w:left="420"/>
      </w:pPr>
      <w:r>
        <w:t>position, position-if, and position-if-not each search sequence for an element that satisfies the test.</w:t>
      </w:r>
    </w:p>
    <w:p w:rsidR="00B67D6E" w:rsidRDefault="00B67D6E" w:rsidP="00EC4AC2">
      <w:pPr>
        <w:spacing w:line="140" w:lineRule="atLeast"/>
        <w:ind w:left="420"/>
      </w:pPr>
      <w:r>
        <w:t>The position returned is the index within sequence of the leftmost (if from-end is true) or of the rightmost (if from-end is false) element that satisfies the test; otherwise nil is returned. The index returned is relative to the left-hand end of the entire sequence, regardless of the value of start, end, or from-end.</w:t>
      </w:r>
    </w:p>
    <w:p w:rsidR="00B67D6E" w:rsidRDefault="00B67D6E" w:rsidP="00EC4AC2">
      <w:pPr>
        <w:spacing w:line="140" w:lineRule="atLeast"/>
      </w:pPr>
      <w:r>
        <w:t>Examples:</w:t>
      </w:r>
    </w:p>
    <w:p w:rsidR="00B67D6E" w:rsidRDefault="00B67D6E" w:rsidP="00EC4AC2">
      <w:pPr>
        <w:spacing w:line="140" w:lineRule="atLeast"/>
        <w:ind w:left="420"/>
      </w:pPr>
      <w:r>
        <w:t xml:space="preserve"> (position #\a "baobab" :from-end t) </w:t>
      </w:r>
      <w:r>
        <w:rPr>
          <w:rFonts w:ascii="宋体" w:eastAsia="宋体" w:hAnsi="宋体" w:hint="eastAsia"/>
        </w:rPr>
        <w:t>→</w:t>
      </w:r>
      <w:r>
        <w:t>4</w:t>
      </w:r>
    </w:p>
    <w:p w:rsidR="00B67D6E" w:rsidRDefault="00B67D6E" w:rsidP="00EC4AC2">
      <w:pPr>
        <w:spacing w:line="140" w:lineRule="atLeast"/>
        <w:ind w:left="420"/>
      </w:pPr>
      <w:r>
        <w:t xml:space="preserve"> (position-if #'oddp '((1) (2) (3) (4)) :start 1 :key #'car) </w:t>
      </w:r>
      <w:r>
        <w:rPr>
          <w:rFonts w:ascii="宋体" w:eastAsia="宋体" w:hAnsi="宋体" w:hint="eastAsia"/>
        </w:rPr>
        <w:t>→</w:t>
      </w:r>
      <w:r>
        <w:t>2</w:t>
      </w:r>
    </w:p>
    <w:p w:rsidR="00B67D6E" w:rsidRDefault="00B67D6E" w:rsidP="00EC4AC2">
      <w:pPr>
        <w:spacing w:line="140" w:lineRule="atLeast"/>
        <w:ind w:left="420"/>
      </w:pPr>
      <w:r>
        <w:t xml:space="preserve"> (position 595 '()) </w:t>
      </w:r>
      <w:r>
        <w:rPr>
          <w:rFonts w:ascii="宋体" w:eastAsia="宋体" w:hAnsi="宋体" w:hint="eastAsia"/>
        </w:rPr>
        <w:t>→</w:t>
      </w:r>
      <w:r>
        <w:t>NIL</w:t>
      </w:r>
    </w:p>
    <w:p w:rsidR="00B67D6E" w:rsidRDefault="00B67D6E" w:rsidP="00EC4AC2">
      <w:pPr>
        <w:spacing w:line="140" w:lineRule="atLeast"/>
        <w:ind w:left="420"/>
      </w:pPr>
      <w:r>
        <w:lastRenderedPageBreak/>
        <w:t xml:space="preserve"> (position-if-not #'integerp '(1 2 3 4 5.0)) </w:t>
      </w:r>
      <w:r>
        <w:rPr>
          <w:rFonts w:ascii="宋体" w:eastAsia="宋体" w:hAnsi="宋体" w:hint="eastAsia"/>
        </w:rPr>
        <w:t>→</w:t>
      </w:r>
      <w:r>
        <w:t>4</w:t>
      </w:r>
    </w:p>
    <w:p w:rsidR="00B67D6E" w:rsidRDefault="00B67D6E" w:rsidP="00EC4AC2">
      <w:pPr>
        <w:spacing w:line="140" w:lineRule="atLeast"/>
      </w:pPr>
      <w:r>
        <w:t>Exceptional Situations:</w:t>
      </w:r>
    </w:p>
    <w:p w:rsidR="00B67D6E" w:rsidRDefault="00B67D6E" w:rsidP="00EC4AC2">
      <w:pPr>
        <w:spacing w:line="140" w:lineRule="atLeast"/>
        <w:ind w:left="420"/>
      </w:pPr>
      <w:r>
        <w:t>Should be prepared to signal an error of type type-error if sequence is not a proper sequence.</w:t>
      </w:r>
    </w:p>
    <w:p w:rsidR="00B67D6E" w:rsidRDefault="00B67D6E" w:rsidP="00EC4AC2">
      <w:pPr>
        <w:spacing w:line="140" w:lineRule="atLeast"/>
      </w:pPr>
      <w:r>
        <w:t>See Also:</w:t>
      </w:r>
    </w:p>
    <w:p w:rsidR="00B67D6E" w:rsidRDefault="00B67D6E" w:rsidP="00EC4AC2">
      <w:pPr>
        <w:spacing w:line="140" w:lineRule="atLeast"/>
        <w:ind w:left="420"/>
      </w:pPr>
      <w:r>
        <w:t>find, Section 3.6 (Traversal Rules and Side Effects)</w:t>
      </w:r>
    </w:p>
    <w:p w:rsidR="00B67D6E" w:rsidRDefault="00B67D6E" w:rsidP="00EC4AC2">
      <w:pPr>
        <w:spacing w:line="140" w:lineRule="atLeast"/>
      </w:pPr>
      <w:r>
        <w:t>Notes:</w:t>
      </w:r>
    </w:p>
    <w:p w:rsidR="00B67D6E" w:rsidRDefault="00B67D6E" w:rsidP="00EC4AC2">
      <w:pPr>
        <w:spacing w:line="140" w:lineRule="atLeast"/>
        <w:ind w:left="420"/>
      </w:pPr>
      <w:r>
        <w:t>The :test-not argument is deprecated.</w:t>
      </w:r>
    </w:p>
    <w:p w:rsidR="00B67D6E" w:rsidRDefault="00B67D6E" w:rsidP="00EC4AC2">
      <w:pPr>
        <w:spacing w:line="140" w:lineRule="atLeast"/>
        <w:ind w:left="420"/>
      </w:pPr>
      <w:r>
        <w:t>The function position-if-not is deprecated.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s</w:t>
            </w:r>
            <w:r>
              <w:t>earch</w:t>
            </w:r>
          </w:p>
        </w:tc>
        <w:tc>
          <w:tcPr>
            <w:tcW w:w="4148" w:type="dxa"/>
            <w:vAlign w:val="center"/>
          </w:tcPr>
          <w:p w:rsidR="00B67D6E" w:rsidRDefault="00B67D6E" w:rsidP="00EC4AC2">
            <w:pPr>
              <w:spacing w:line="140" w:lineRule="atLeast"/>
              <w:jc w:val="right"/>
            </w:pPr>
            <w:r>
              <w:rPr>
                <w:rFonts w:hint="eastAsia"/>
              </w:rPr>
              <w:t>Func</w:t>
            </w:r>
            <w:r>
              <w:t>tion</w:t>
            </w:r>
          </w:p>
        </w:tc>
      </w:tr>
    </w:tbl>
    <w:p w:rsidR="00B67D6E" w:rsidRDefault="00B67D6E" w:rsidP="00EC4AC2">
      <w:pPr>
        <w:spacing w:line="140" w:lineRule="atLeast"/>
      </w:pPr>
      <w:r>
        <w:t>Syntax:</w:t>
      </w:r>
    </w:p>
    <w:p w:rsidR="00B67D6E" w:rsidRDefault="00B67D6E" w:rsidP="00EC4AC2">
      <w:pPr>
        <w:spacing w:line="140" w:lineRule="atLeast"/>
        <w:ind w:left="420"/>
      </w:pPr>
      <w:r>
        <w:t>search sequence-1 sequence-2 &amp;key</w:t>
      </w:r>
      <w:r>
        <w:rPr>
          <w:rFonts w:hint="eastAsia"/>
        </w:rPr>
        <w:t xml:space="preserve"> </w:t>
      </w:r>
      <w:r>
        <w:t>from-end test test-not</w:t>
      </w:r>
    </w:p>
    <w:p w:rsidR="00B67D6E" w:rsidRDefault="00B67D6E" w:rsidP="00EC4AC2">
      <w:pPr>
        <w:spacing w:line="140" w:lineRule="atLeast"/>
        <w:ind w:left="420" w:firstLineChars="1500" w:firstLine="3300"/>
      </w:pPr>
      <w:r>
        <w:t>key start1 start2</w:t>
      </w:r>
    </w:p>
    <w:p w:rsidR="00B67D6E" w:rsidRDefault="00B67D6E" w:rsidP="00EC4AC2">
      <w:pPr>
        <w:spacing w:line="140" w:lineRule="atLeast"/>
        <w:ind w:left="420" w:firstLineChars="1500" w:firstLine="3300"/>
      </w:pPr>
      <w:r>
        <w:t>end1 end2</w:t>
      </w:r>
    </w:p>
    <w:p w:rsidR="00B67D6E" w:rsidRDefault="00B67D6E" w:rsidP="00EC4AC2">
      <w:pPr>
        <w:spacing w:line="140" w:lineRule="atLeast"/>
        <w:ind w:left="420" w:firstLineChars="100" w:firstLine="220"/>
      </w:pPr>
      <w:r>
        <w:rPr>
          <w:rFonts w:ascii="宋体" w:eastAsia="宋体" w:hAnsi="宋体" w:hint="eastAsia"/>
        </w:rPr>
        <w:t>→</w:t>
      </w:r>
      <w:r>
        <w:t>position</w:t>
      </w:r>
    </w:p>
    <w:p w:rsidR="00B67D6E" w:rsidRDefault="00B67D6E" w:rsidP="00EC4AC2">
      <w:pPr>
        <w:spacing w:line="140" w:lineRule="atLeast"/>
      </w:pPr>
      <w:r>
        <w:t>Arguments and Values:</w:t>
      </w:r>
    </w:p>
    <w:p w:rsidR="00B67D6E" w:rsidRDefault="00B67D6E" w:rsidP="00EC4AC2">
      <w:pPr>
        <w:spacing w:line="140" w:lineRule="atLeast"/>
        <w:ind w:left="420"/>
      </w:pPr>
      <w:r>
        <w:t>Sequence-1—a sequence.</w:t>
      </w:r>
    </w:p>
    <w:p w:rsidR="00B67D6E" w:rsidRDefault="00B67D6E" w:rsidP="00EC4AC2">
      <w:pPr>
        <w:spacing w:line="140" w:lineRule="atLeast"/>
        <w:ind w:left="420"/>
      </w:pPr>
      <w:r>
        <w:t>Sequence-2—a sequence.</w:t>
      </w:r>
    </w:p>
    <w:p w:rsidR="00B67D6E" w:rsidRDefault="00B67D6E" w:rsidP="00EC4AC2">
      <w:pPr>
        <w:spacing w:line="140" w:lineRule="atLeast"/>
        <w:ind w:left="420"/>
      </w:pPr>
      <w:r>
        <w:t>from-end—a generalized boolean. The default is false.</w:t>
      </w:r>
    </w:p>
    <w:p w:rsidR="00B67D6E" w:rsidRDefault="00B67D6E" w:rsidP="00EC4AC2">
      <w:pPr>
        <w:spacing w:line="140" w:lineRule="atLeast"/>
        <w:ind w:left="420"/>
      </w:pPr>
      <w:r>
        <w:t>test—a designator for a function of two arguments that returns a generalized boolean.</w:t>
      </w:r>
    </w:p>
    <w:p w:rsidR="00B67D6E" w:rsidRDefault="00B67D6E" w:rsidP="00EC4AC2">
      <w:pPr>
        <w:spacing w:line="140" w:lineRule="atLeast"/>
        <w:ind w:left="420"/>
      </w:pPr>
      <w:r>
        <w:t>test-not—a designator for a function of two arguments that returns a generalized boolean.</w:t>
      </w:r>
    </w:p>
    <w:p w:rsidR="00B67D6E" w:rsidRDefault="00B67D6E" w:rsidP="00EC4AC2">
      <w:pPr>
        <w:spacing w:line="140" w:lineRule="atLeast"/>
        <w:ind w:left="420"/>
      </w:pPr>
      <w:r>
        <w:t>key—a designator for a function of one argument, or nil.</w:t>
      </w:r>
    </w:p>
    <w:p w:rsidR="00B67D6E" w:rsidRDefault="00B67D6E" w:rsidP="00EC4AC2">
      <w:pPr>
        <w:spacing w:line="140" w:lineRule="atLeast"/>
        <w:ind w:left="420"/>
      </w:pPr>
      <w:r>
        <w:t>start1, end1—bounding index designators of sequence-1. The defaults for start1 and end1 are 0 and nil, respectively.</w:t>
      </w:r>
    </w:p>
    <w:p w:rsidR="00B67D6E" w:rsidRDefault="00B67D6E" w:rsidP="00EC4AC2">
      <w:pPr>
        <w:spacing w:line="140" w:lineRule="atLeast"/>
        <w:ind w:left="420"/>
      </w:pPr>
      <w:r>
        <w:lastRenderedPageBreak/>
        <w:t>start2, end2—bounding index designators of sequence-2. The defaults for start2 and end2 are 0 and nil, respectively.</w:t>
      </w:r>
    </w:p>
    <w:p w:rsidR="00B67D6E" w:rsidRDefault="00B67D6E" w:rsidP="00EC4AC2">
      <w:pPr>
        <w:spacing w:line="140" w:lineRule="atLeast"/>
        <w:ind w:left="420"/>
      </w:pPr>
      <w:r>
        <w:t>position—a bounding index of sequence-2, or nil.</w:t>
      </w:r>
    </w:p>
    <w:p w:rsidR="00B67D6E" w:rsidRDefault="00B67D6E" w:rsidP="00EC4AC2">
      <w:pPr>
        <w:spacing w:line="140" w:lineRule="atLeast"/>
      </w:pPr>
      <w:r>
        <w:t>Description:</w:t>
      </w:r>
    </w:p>
    <w:p w:rsidR="00B67D6E" w:rsidRDefault="00B67D6E" w:rsidP="00EC4AC2">
      <w:pPr>
        <w:spacing w:line="140" w:lineRule="atLeast"/>
        <w:ind w:left="420"/>
      </w:pPr>
      <w:r>
        <w:t>Searches sequence-2 for a subsequence that matches sequence-1.</w:t>
      </w:r>
    </w:p>
    <w:p w:rsidR="00B67D6E" w:rsidRDefault="00B67D6E" w:rsidP="00EC4AC2">
      <w:pPr>
        <w:spacing w:line="140" w:lineRule="atLeast"/>
        <w:ind w:left="420"/>
      </w:pPr>
      <w:r>
        <w:t>The implementation may choose to search sequence-2 in any order; there is no guarantee on the number of times the test is made. For example, when start-end is true, the sequence might actually be searched from left to right instead of from right to left (but in either case would return the rightmost matching subsequence). If the search succeeds, search returns the offset into sequence-2 of the first element of the leftmost or rightmost matching subsequence, depending on from-end; otherwise search returns nil.</w:t>
      </w:r>
    </w:p>
    <w:p w:rsidR="00B67D6E" w:rsidRDefault="00B67D6E" w:rsidP="00EC4AC2">
      <w:pPr>
        <w:spacing w:line="140" w:lineRule="atLeast"/>
        <w:ind w:left="420"/>
      </w:pPr>
      <w:r>
        <w:t>If from-end is true, the index of the leftmost element of the rightmost matching subsequence is returned.</w:t>
      </w:r>
    </w:p>
    <w:p w:rsidR="00B67D6E" w:rsidRDefault="00B67D6E" w:rsidP="00EC4AC2">
      <w:pPr>
        <w:spacing w:line="140" w:lineRule="atLeast"/>
      </w:pPr>
      <w:r>
        <w:t>Examples:</w:t>
      </w:r>
    </w:p>
    <w:p w:rsidR="00B67D6E" w:rsidRDefault="00B67D6E" w:rsidP="00EC4AC2">
      <w:pPr>
        <w:spacing w:line="140" w:lineRule="atLeast"/>
        <w:ind w:left="420"/>
      </w:pPr>
      <w:r>
        <w:t xml:space="preserve"> (search "dog" "it's a dog's life") </w:t>
      </w:r>
      <w:r>
        <w:rPr>
          <w:rFonts w:ascii="宋体" w:eastAsia="宋体" w:hAnsi="宋体" w:hint="eastAsia"/>
        </w:rPr>
        <w:t>→</w:t>
      </w:r>
      <w:r>
        <w:t>7</w:t>
      </w:r>
    </w:p>
    <w:p w:rsidR="00B67D6E" w:rsidRDefault="00B67D6E" w:rsidP="00EC4AC2">
      <w:pPr>
        <w:spacing w:line="140" w:lineRule="atLeast"/>
        <w:ind w:left="420"/>
      </w:pPr>
      <w:r>
        <w:t xml:space="preserve"> (search '(0 1) '(2 4 6 1 3 5) :key #'oddp) </w:t>
      </w:r>
      <w:r>
        <w:rPr>
          <w:rFonts w:ascii="宋体" w:eastAsia="宋体" w:hAnsi="宋体" w:hint="eastAsia"/>
        </w:rPr>
        <w:t>→</w:t>
      </w:r>
      <w:r>
        <w:t>2</w:t>
      </w:r>
    </w:p>
    <w:p w:rsidR="00B67D6E" w:rsidRDefault="00B67D6E" w:rsidP="00EC4AC2">
      <w:pPr>
        <w:spacing w:line="140" w:lineRule="atLeast"/>
      </w:pPr>
      <w:r>
        <w:t>See Also:</w:t>
      </w:r>
    </w:p>
    <w:p w:rsidR="00B67D6E" w:rsidRDefault="00B67D6E" w:rsidP="00EC4AC2">
      <w:pPr>
        <w:spacing w:line="140" w:lineRule="atLeast"/>
        <w:ind w:left="420"/>
      </w:pPr>
      <w:r>
        <w:t>Section 3.6 (Traversal Rules and Side Effects)</w:t>
      </w:r>
    </w:p>
    <w:p w:rsidR="00B67D6E" w:rsidRDefault="00B67D6E" w:rsidP="00EC4AC2">
      <w:pPr>
        <w:spacing w:line="140" w:lineRule="atLeast"/>
      </w:pPr>
      <w:r>
        <w:t>Notes:</w:t>
      </w:r>
    </w:p>
    <w:p w:rsidR="00B67D6E" w:rsidRDefault="00B67D6E" w:rsidP="00EC4AC2">
      <w:pPr>
        <w:spacing w:line="140" w:lineRule="atLeast"/>
        <w:ind w:left="420"/>
      </w:pPr>
      <w:r>
        <w:t>The :test-not argument is deprecated.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m</w:t>
            </w:r>
            <w:r>
              <w:t>ismatch</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mismatch sequence-1 sequence-2 &amp;key from-end test test-not key start1 start2 end1 end2</w:t>
      </w:r>
    </w:p>
    <w:p w:rsidR="00B67D6E" w:rsidRDefault="00B67D6E" w:rsidP="00EC4AC2">
      <w:pPr>
        <w:spacing w:line="140" w:lineRule="atLeast"/>
        <w:ind w:left="420" w:firstLineChars="100" w:firstLine="220"/>
      </w:pPr>
      <w:r>
        <w:rPr>
          <w:rFonts w:ascii="宋体" w:eastAsia="宋体" w:hAnsi="宋体" w:hint="eastAsia"/>
        </w:rPr>
        <w:t>→</w:t>
      </w:r>
      <w:r>
        <w:t>position</w:t>
      </w:r>
    </w:p>
    <w:p w:rsidR="00B67D6E" w:rsidRDefault="00B67D6E" w:rsidP="00EC4AC2">
      <w:pPr>
        <w:spacing w:line="140" w:lineRule="atLeast"/>
      </w:pPr>
      <w:r>
        <w:t>Arguments and Values:</w:t>
      </w:r>
    </w:p>
    <w:p w:rsidR="00B67D6E" w:rsidRDefault="00B67D6E" w:rsidP="00EC4AC2">
      <w:pPr>
        <w:spacing w:line="140" w:lineRule="atLeast"/>
        <w:ind w:left="420"/>
      </w:pPr>
      <w:r>
        <w:lastRenderedPageBreak/>
        <w:t>Sequence-1—a sequence.</w:t>
      </w:r>
    </w:p>
    <w:p w:rsidR="00B67D6E" w:rsidRDefault="00B67D6E" w:rsidP="00EC4AC2">
      <w:pPr>
        <w:spacing w:line="140" w:lineRule="atLeast"/>
        <w:ind w:left="420"/>
      </w:pPr>
      <w:r>
        <w:t>Sequence-2—a sequence.</w:t>
      </w:r>
    </w:p>
    <w:p w:rsidR="00B67D6E" w:rsidRDefault="00B67D6E" w:rsidP="00EC4AC2">
      <w:pPr>
        <w:spacing w:line="140" w:lineRule="atLeast"/>
        <w:ind w:left="420"/>
      </w:pPr>
      <w:r>
        <w:t>from-end—a generalized boolean. The default is false.</w:t>
      </w:r>
    </w:p>
    <w:p w:rsidR="00B67D6E" w:rsidRDefault="00B67D6E" w:rsidP="00EC4AC2">
      <w:pPr>
        <w:spacing w:line="140" w:lineRule="atLeast"/>
        <w:ind w:left="420"/>
      </w:pPr>
      <w:r>
        <w:t>test—a designator for a function of two arguments that returns a generalized boolean.</w:t>
      </w:r>
    </w:p>
    <w:p w:rsidR="00B67D6E" w:rsidRDefault="00B67D6E" w:rsidP="00EC4AC2">
      <w:pPr>
        <w:spacing w:line="140" w:lineRule="atLeast"/>
        <w:ind w:left="420"/>
      </w:pPr>
      <w:r>
        <w:t>test-not—a designator for a function of two arguments that returns a generalized boolean.</w:t>
      </w:r>
    </w:p>
    <w:p w:rsidR="00B67D6E" w:rsidRDefault="00B67D6E" w:rsidP="00EC4AC2">
      <w:pPr>
        <w:spacing w:line="140" w:lineRule="atLeast"/>
        <w:ind w:left="420"/>
      </w:pPr>
      <w:r>
        <w:t>start1, end1—bounding index designators of sequence-1. The defaults for start1 and end1 are 0 and nil, respectively.</w:t>
      </w:r>
    </w:p>
    <w:p w:rsidR="00B67D6E" w:rsidRDefault="00B67D6E" w:rsidP="00EC4AC2">
      <w:pPr>
        <w:spacing w:line="140" w:lineRule="atLeast"/>
        <w:ind w:left="420"/>
      </w:pPr>
      <w:r>
        <w:t>start2, end2—bounding index designators of sequence-2. The defaults for start2 and end2 are 0 and nil, respectively.</w:t>
      </w:r>
    </w:p>
    <w:p w:rsidR="00B67D6E" w:rsidRDefault="00B67D6E" w:rsidP="00EC4AC2">
      <w:pPr>
        <w:spacing w:line="140" w:lineRule="atLeast"/>
        <w:ind w:left="420"/>
      </w:pPr>
      <w:r>
        <w:t>key—a designator for a function of one argument, or nil.</w:t>
      </w:r>
    </w:p>
    <w:p w:rsidR="00B67D6E" w:rsidRDefault="00B67D6E" w:rsidP="00EC4AC2">
      <w:pPr>
        <w:spacing w:line="140" w:lineRule="atLeast"/>
        <w:ind w:left="420"/>
      </w:pPr>
      <w:r>
        <w:t>position—a bounding index of sequence-1, or nil.</w:t>
      </w:r>
    </w:p>
    <w:p w:rsidR="00B67D6E" w:rsidRDefault="00B67D6E" w:rsidP="00EC4AC2">
      <w:pPr>
        <w:spacing w:line="140" w:lineRule="atLeast"/>
      </w:pPr>
      <w:r>
        <w:t>Description:</w:t>
      </w:r>
    </w:p>
    <w:p w:rsidR="00B67D6E" w:rsidRDefault="00B67D6E" w:rsidP="00EC4AC2">
      <w:pPr>
        <w:spacing w:line="140" w:lineRule="atLeast"/>
        <w:ind w:left="420"/>
      </w:pPr>
      <w:r>
        <w:t>The specified subsequences of sequence-1 and sequence-2 are compared element-wise.</w:t>
      </w:r>
    </w:p>
    <w:p w:rsidR="00B67D6E" w:rsidRDefault="00B67D6E" w:rsidP="00EC4AC2">
      <w:pPr>
        <w:spacing w:line="140" w:lineRule="atLeast"/>
        <w:ind w:left="420"/>
      </w:pPr>
      <w:r>
        <w:t>The key argument is used for both the sequence-1 and the sequence-2.</w:t>
      </w:r>
    </w:p>
    <w:p w:rsidR="00B67D6E" w:rsidRDefault="00B67D6E" w:rsidP="00EC4AC2">
      <w:pPr>
        <w:spacing w:line="140" w:lineRule="atLeast"/>
        <w:ind w:left="420"/>
      </w:pPr>
      <w:r>
        <w:t>If sequence-1 and sequence-2 are of equal length and match in every element, the result is false. Otherwise, the result is a non-negative integer, the index within sequence-1 of the leftmost or rightmost position, depending on from-end, at which the two subsequences fail to match. If one subsequence is shorter than and a matching prefix of the other, the result is the index relative to sequence-1 beyond the last position tested.</w:t>
      </w:r>
    </w:p>
    <w:p w:rsidR="00B67D6E" w:rsidRDefault="00B67D6E" w:rsidP="00EC4AC2">
      <w:pPr>
        <w:spacing w:line="140" w:lineRule="atLeast"/>
        <w:ind w:left="420"/>
      </w:pPr>
      <w:r>
        <w:t>If from-end is true, then one plus the index of the rightmost position in which the sequences differ is returned. In effect, the subsequences are aligned at their right-hand ends; then, the last elements are compared, the penultimate elements, and so on. The index returned is an index relative to sequence-1.</w:t>
      </w:r>
    </w:p>
    <w:p w:rsidR="00B67D6E" w:rsidRDefault="00B67D6E" w:rsidP="00EC4AC2">
      <w:pPr>
        <w:spacing w:line="140" w:lineRule="atLeast"/>
      </w:pPr>
      <w:r>
        <w:t>Examples:</w:t>
      </w:r>
    </w:p>
    <w:p w:rsidR="00B67D6E" w:rsidRDefault="00B67D6E" w:rsidP="00EC4AC2">
      <w:pPr>
        <w:spacing w:line="140" w:lineRule="atLeast"/>
        <w:ind w:left="420"/>
      </w:pPr>
      <w:r>
        <w:t xml:space="preserve"> (mismatch "abcd" "ABCDE" :test #'char-equal) </w:t>
      </w:r>
      <w:r>
        <w:rPr>
          <w:rFonts w:ascii="宋体" w:eastAsia="宋体" w:hAnsi="宋体" w:hint="eastAsia"/>
        </w:rPr>
        <w:t>→</w:t>
      </w:r>
      <w:r>
        <w:t>4</w:t>
      </w:r>
    </w:p>
    <w:p w:rsidR="00B67D6E" w:rsidRDefault="00B67D6E" w:rsidP="00EC4AC2">
      <w:pPr>
        <w:spacing w:line="140" w:lineRule="atLeast"/>
        <w:ind w:left="420"/>
      </w:pPr>
      <w:r>
        <w:lastRenderedPageBreak/>
        <w:t xml:space="preserve"> (mismatch '(3 2 1 1 2 3) '(1 2 3) :from-end t) </w:t>
      </w:r>
      <w:r>
        <w:rPr>
          <w:rFonts w:ascii="宋体" w:eastAsia="宋体" w:hAnsi="宋体" w:hint="eastAsia"/>
        </w:rPr>
        <w:t>→</w:t>
      </w:r>
      <w:r>
        <w:t>3</w:t>
      </w:r>
    </w:p>
    <w:p w:rsidR="00B67D6E" w:rsidRDefault="00B67D6E" w:rsidP="00EC4AC2">
      <w:pPr>
        <w:spacing w:line="140" w:lineRule="atLeast"/>
        <w:ind w:left="420"/>
      </w:pPr>
      <w:r>
        <w:t xml:space="preserve"> (mismatch '(1 2 3) '(2 3 4) :test-not #'eq :key #'oddp) </w:t>
      </w:r>
      <w:r>
        <w:rPr>
          <w:rFonts w:ascii="宋体" w:eastAsia="宋体" w:hAnsi="宋体" w:hint="eastAsia"/>
        </w:rPr>
        <w:t>→</w:t>
      </w:r>
      <w:r>
        <w:t>NIL</w:t>
      </w:r>
    </w:p>
    <w:p w:rsidR="00B67D6E" w:rsidRDefault="00B67D6E" w:rsidP="00EC4AC2">
      <w:pPr>
        <w:spacing w:line="140" w:lineRule="atLeast"/>
        <w:ind w:left="420"/>
      </w:pPr>
      <w:r>
        <w:t xml:space="preserve"> (mismatch '(1 2 3 4 5 6) '(3 4 5 6 7) :start1 2 :end2 4) </w:t>
      </w:r>
      <w:r>
        <w:rPr>
          <w:rFonts w:ascii="宋体" w:eastAsia="宋体" w:hAnsi="宋体" w:hint="eastAsia"/>
        </w:rPr>
        <w:t>→</w:t>
      </w:r>
      <w:r>
        <w:t>NIL</w:t>
      </w:r>
    </w:p>
    <w:p w:rsidR="00B67D6E" w:rsidRDefault="00B67D6E" w:rsidP="00EC4AC2">
      <w:pPr>
        <w:spacing w:line="140" w:lineRule="atLeast"/>
      </w:pPr>
      <w:r>
        <w:t>See Also:</w:t>
      </w:r>
    </w:p>
    <w:p w:rsidR="00B67D6E" w:rsidRDefault="00B67D6E" w:rsidP="00EC4AC2">
      <w:pPr>
        <w:spacing w:line="140" w:lineRule="atLeast"/>
        <w:ind w:left="420"/>
      </w:pPr>
      <w:r>
        <w:t>Section 3.6 (Traversal Rules and Side Effects)</w:t>
      </w:r>
    </w:p>
    <w:p w:rsidR="00B67D6E" w:rsidRDefault="00B67D6E" w:rsidP="00EC4AC2">
      <w:pPr>
        <w:spacing w:line="140" w:lineRule="atLeast"/>
      </w:pPr>
      <w:r>
        <w:t>Notes:</w:t>
      </w:r>
    </w:p>
    <w:p w:rsidR="00B67D6E" w:rsidRDefault="00B67D6E" w:rsidP="00EC4AC2">
      <w:pPr>
        <w:spacing w:line="140" w:lineRule="atLeast"/>
        <w:ind w:left="420"/>
      </w:pPr>
      <w:r>
        <w:t>The :test-not argument is deprecated.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r</w:t>
            </w:r>
            <w:r>
              <w:t>eplace</w:t>
            </w:r>
          </w:p>
        </w:tc>
        <w:tc>
          <w:tcPr>
            <w:tcW w:w="4148" w:type="dxa"/>
            <w:vAlign w:val="center"/>
          </w:tcPr>
          <w:p w:rsidR="00B67D6E" w:rsidRDefault="00B67D6E" w:rsidP="00EC4AC2">
            <w:pPr>
              <w:spacing w:line="140" w:lineRule="atLeast"/>
              <w:jc w:val="right"/>
            </w:pPr>
            <w:r>
              <w:rPr>
                <w:rFonts w:hint="eastAsia"/>
              </w:rPr>
              <w:t>Func</w:t>
            </w:r>
            <w:r>
              <w:t>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replace sequence-1 sequence-2 &amp;key start1 end1 start2 end2 </w:t>
      </w:r>
      <w:r>
        <w:rPr>
          <w:rFonts w:ascii="宋体" w:eastAsia="宋体" w:hAnsi="宋体" w:hint="eastAsia"/>
        </w:rPr>
        <w:t>→</w:t>
      </w:r>
      <w:r>
        <w:t>sequence-1</w:t>
      </w:r>
    </w:p>
    <w:p w:rsidR="00B67D6E" w:rsidRDefault="00B67D6E" w:rsidP="00EC4AC2">
      <w:pPr>
        <w:spacing w:line="140" w:lineRule="atLeast"/>
      </w:pPr>
      <w:r>
        <w:t>Arguments and Values:</w:t>
      </w:r>
    </w:p>
    <w:p w:rsidR="00B67D6E" w:rsidRDefault="00B67D6E" w:rsidP="00EC4AC2">
      <w:pPr>
        <w:spacing w:line="140" w:lineRule="atLeast"/>
        <w:ind w:left="420"/>
      </w:pPr>
      <w:r>
        <w:t>sequence-1—a sequence.</w:t>
      </w:r>
    </w:p>
    <w:p w:rsidR="00B67D6E" w:rsidRDefault="00B67D6E" w:rsidP="00EC4AC2">
      <w:pPr>
        <w:spacing w:line="140" w:lineRule="atLeast"/>
        <w:ind w:left="420"/>
      </w:pPr>
      <w:r>
        <w:t>sequence-2—a sequence.</w:t>
      </w:r>
    </w:p>
    <w:p w:rsidR="00B67D6E" w:rsidRDefault="00B67D6E" w:rsidP="00EC4AC2">
      <w:pPr>
        <w:spacing w:line="140" w:lineRule="atLeast"/>
        <w:ind w:left="420"/>
      </w:pPr>
      <w:r>
        <w:t>start1, end1—bounding index designators of sequence-1. The defaults for start1 and end1 are 0 and nil, respectively.</w:t>
      </w:r>
    </w:p>
    <w:p w:rsidR="00B67D6E" w:rsidRDefault="00B67D6E" w:rsidP="00EC4AC2">
      <w:pPr>
        <w:spacing w:line="140" w:lineRule="atLeast"/>
        <w:ind w:left="420"/>
      </w:pPr>
      <w:r>
        <w:t>start2, end2—bounding index designators of sequence-2. The defaults for start2 and end2 are 0 and nil, respectively.</w:t>
      </w:r>
    </w:p>
    <w:p w:rsidR="00B67D6E" w:rsidRDefault="00B67D6E" w:rsidP="00EC4AC2">
      <w:pPr>
        <w:spacing w:line="140" w:lineRule="atLeast"/>
      </w:pPr>
      <w:r>
        <w:t>Description:</w:t>
      </w:r>
    </w:p>
    <w:p w:rsidR="00B67D6E" w:rsidRDefault="00B67D6E" w:rsidP="00EC4AC2">
      <w:pPr>
        <w:spacing w:line="140" w:lineRule="atLeast"/>
        <w:ind w:left="420"/>
      </w:pPr>
      <w:r>
        <w:t>Destructively modifies sequence-1 by replacing the elements of subsequence-1 bounded by start1 and end1 with the elements of subsequence-2 bounded by start2 and end2.</w:t>
      </w:r>
    </w:p>
    <w:p w:rsidR="00B67D6E" w:rsidRDefault="00B67D6E" w:rsidP="00EC4AC2">
      <w:pPr>
        <w:spacing w:line="140" w:lineRule="atLeast"/>
        <w:ind w:left="420"/>
      </w:pPr>
      <w:r>
        <w:t>Sequence-1 is destructively modified by copying successive elements into it from sequence-2. Elements of the subsequence of sequence-2 bounded by start2 and end2 are copied into the subsequence of sequence-1 bounded by start1 and end1. If these subsequences are not of the same length, then the shorter length determines how many elements are copied; the extra elements near the end of the longer subsequence are not involved in the operation. The number of elements copied can be expressed as:</w:t>
      </w:r>
    </w:p>
    <w:p w:rsidR="00B67D6E" w:rsidRDefault="00B67D6E" w:rsidP="00EC4AC2">
      <w:pPr>
        <w:spacing w:line="140" w:lineRule="atLeast"/>
        <w:ind w:left="420"/>
      </w:pPr>
      <w:r>
        <w:lastRenderedPageBreak/>
        <w:t xml:space="preserve"> (min (- end1 start1) (- end2 start2))</w:t>
      </w:r>
    </w:p>
    <w:p w:rsidR="00B67D6E" w:rsidRDefault="00B67D6E" w:rsidP="00EC4AC2">
      <w:pPr>
        <w:spacing w:line="140" w:lineRule="atLeast"/>
        <w:ind w:left="420"/>
      </w:pPr>
      <w:r>
        <w:t>If sequence-1 and sequence-2 are the same object and the region being modified overlaps the region being copied from, then it is as if the entire source region were copied to another place and only then copied back into the target region. However, if sequence-1 and sequence-2 are not the same, but the region being modified overlaps the region being copied from (perhaps because of shared list structure or displaced arrays), then after the replace operation the subsequence of sequence-1 being modified will have unpredictable contents. It is an error if the elements of sequence-2 are not of a type that can be stored into sequence-1.</w:t>
      </w:r>
    </w:p>
    <w:p w:rsidR="00B67D6E" w:rsidRDefault="00B67D6E" w:rsidP="00EC4AC2">
      <w:pPr>
        <w:spacing w:line="140" w:lineRule="atLeast"/>
      </w:pPr>
      <w:r>
        <w:t>Examples:</w:t>
      </w:r>
    </w:p>
    <w:p w:rsidR="00B67D6E" w:rsidRDefault="00B67D6E" w:rsidP="00EC4AC2">
      <w:pPr>
        <w:spacing w:line="140" w:lineRule="atLeast"/>
        <w:ind w:left="420"/>
      </w:pPr>
      <w:r>
        <w:t xml:space="preserve"> (replace "abcdefghij" "0123456789" :start1 4 :end1 7 :start2 4)</w:t>
      </w:r>
    </w:p>
    <w:p w:rsidR="00B67D6E" w:rsidRDefault="00B67D6E" w:rsidP="00EC4AC2">
      <w:pPr>
        <w:spacing w:line="140" w:lineRule="atLeast"/>
        <w:ind w:left="420"/>
      </w:pPr>
      <w:r>
        <w:rPr>
          <w:rFonts w:ascii="宋体" w:eastAsia="宋体" w:hAnsi="宋体" w:hint="eastAsia"/>
        </w:rPr>
        <w:t>→</w:t>
      </w:r>
      <w:r>
        <w:t>"abcd456hij"</w:t>
      </w:r>
    </w:p>
    <w:p w:rsidR="00B67D6E" w:rsidRDefault="00B67D6E" w:rsidP="00EC4AC2">
      <w:pPr>
        <w:spacing w:line="140" w:lineRule="atLeast"/>
        <w:ind w:left="420"/>
      </w:pPr>
      <w:r>
        <w:t xml:space="preserve"> (setq lst "012345678") </w:t>
      </w:r>
      <w:r>
        <w:rPr>
          <w:rFonts w:ascii="宋体" w:eastAsia="宋体" w:hAnsi="宋体" w:hint="eastAsia"/>
        </w:rPr>
        <w:t>→</w:t>
      </w:r>
      <w:r>
        <w:t>"012345678"</w:t>
      </w:r>
    </w:p>
    <w:p w:rsidR="00B67D6E" w:rsidRDefault="00B67D6E" w:rsidP="00EC4AC2">
      <w:pPr>
        <w:spacing w:line="140" w:lineRule="atLeast"/>
        <w:ind w:left="420"/>
      </w:pPr>
      <w:r>
        <w:t xml:space="preserve"> (replace lst lst :start1 2 :start2 0) </w:t>
      </w:r>
      <w:r>
        <w:rPr>
          <w:rFonts w:ascii="宋体" w:eastAsia="宋体" w:hAnsi="宋体" w:hint="eastAsia"/>
        </w:rPr>
        <w:t>→</w:t>
      </w:r>
      <w:r>
        <w:t>"010123456"</w:t>
      </w:r>
    </w:p>
    <w:p w:rsidR="00B67D6E" w:rsidRDefault="00B67D6E" w:rsidP="00EC4AC2">
      <w:pPr>
        <w:spacing w:line="140" w:lineRule="atLeast"/>
        <w:ind w:left="420"/>
      </w:pPr>
      <w:r>
        <w:t xml:space="preserve"> lst </w:t>
      </w:r>
      <w:r>
        <w:rPr>
          <w:rFonts w:ascii="宋体" w:eastAsia="宋体" w:hAnsi="宋体" w:hint="eastAsia"/>
        </w:rPr>
        <w:t>→</w:t>
      </w:r>
      <w:r>
        <w:t>"010123456"</w:t>
      </w:r>
    </w:p>
    <w:p w:rsidR="00B67D6E" w:rsidRDefault="00B67D6E" w:rsidP="00EC4AC2">
      <w:pPr>
        <w:spacing w:line="140" w:lineRule="atLeast"/>
      </w:pPr>
      <w:r>
        <w:t>Side Effects:</w:t>
      </w:r>
    </w:p>
    <w:p w:rsidR="00B67D6E" w:rsidRDefault="00B67D6E" w:rsidP="00EC4AC2">
      <w:pPr>
        <w:spacing w:line="140" w:lineRule="atLeast"/>
        <w:ind w:left="420"/>
      </w:pPr>
      <w:r>
        <w:t>The sequence-1 is modified.</w:t>
      </w:r>
    </w:p>
    <w:p w:rsidR="00B67D6E" w:rsidRDefault="00B67D6E" w:rsidP="00EC4AC2">
      <w:pPr>
        <w:spacing w:line="140" w:lineRule="atLeast"/>
      </w:pPr>
      <w:r>
        <w:t>See Also:</w:t>
      </w:r>
    </w:p>
    <w:p w:rsidR="00B67D6E" w:rsidRDefault="00B67D6E" w:rsidP="00EC4AC2">
      <w:pPr>
        <w:spacing w:line="140" w:lineRule="atLeast"/>
        <w:ind w:left="420"/>
      </w:pPr>
      <w:r>
        <w:t>fill</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395"/>
        <w:gridCol w:w="3901"/>
      </w:tblGrid>
      <w:tr w:rsidR="00B67D6E" w:rsidTr="00B67D6E">
        <w:tc>
          <w:tcPr>
            <w:tcW w:w="4395" w:type="dxa"/>
            <w:vAlign w:val="center"/>
          </w:tcPr>
          <w:p w:rsidR="00B67D6E" w:rsidRDefault="00B67D6E" w:rsidP="00EC4AC2">
            <w:pPr>
              <w:spacing w:line="140" w:lineRule="atLeast"/>
              <w:jc w:val="both"/>
            </w:pPr>
            <w:r w:rsidRPr="005E6084">
              <w:t>substitute, substitute-if, substitute-if-not, nsubstitute, nsubstitute-if, nsubstitute-if-not</w:t>
            </w:r>
          </w:p>
        </w:tc>
        <w:tc>
          <w:tcPr>
            <w:tcW w:w="3901"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substitute newitem olditem sequence &amp;key from-end test</w:t>
      </w:r>
    </w:p>
    <w:p w:rsidR="00B67D6E" w:rsidRDefault="00B67D6E" w:rsidP="00EC4AC2">
      <w:pPr>
        <w:spacing w:line="140" w:lineRule="atLeast"/>
        <w:ind w:left="420" w:firstLineChars="1800" w:firstLine="3960"/>
      </w:pPr>
      <w:r>
        <w:t>test-not start</w:t>
      </w:r>
    </w:p>
    <w:p w:rsidR="00B67D6E" w:rsidRDefault="00B67D6E" w:rsidP="00EC4AC2">
      <w:pPr>
        <w:spacing w:line="140" w:lineRule="atLeast"/>
        <w:ind w:left="420" w:firstLineChars="1800" w:firstLine="3960"/>
      </w:pPr>
      <w:r>
        <w:t>end count key</w:t>
      </w:r>
    </w:p>
    <w:p w:rsidR="00B67D6E" w:rsidRDefault="00B67D6E" w:rsidP="00EC4AC2">
      <w:pPr>
        <w:spacing w:line="140" w:lineRule="atLeast"/>
        <w:ind w:left="420" w:firstLineChars="100" w:firstLine="220"/>
      </w:pPr>
      <w:r>
        <w:rPr>
          <w:rFonts w:ascii="宋体" w:eastAsia="宋体" w:hAnsi="宋体" w:hint="eastAsia"/>
        </w:rPr>
        <w:t>→</w:t>
      </w:r>
      <w:r>
        <w:t>result-sequence</w:t>
      </w:r>
    </w:p>
    <w:p w:rsidR="00B67D6E" w:rsidRDefault="00B67D6E" w:rsidP="00EC4AC2">
      <w:pPr>
        <w:spacing w:line="140" w:lineRule="atLeast"/>
        <w:ind w:left="420"/>
      </w:pPr>
      <w:r>
        <w:t>substitute-if newitem predicate sequence &amp;key from-end start end count key</w:t>
      </w:r>
    </w:p>
    <w:p w:rsidR="00B67D6E" w:rsidRDefault="00B67D6E" w:rsidP="00EC4AC2">
      <w:pPr>
        <w:spacing w:line="140" w:lineRule="atLeast"/>
        <w:ind w:left="420" w:firstLineChars="100" w:firstLine="220"/>
      </w:pPr>
      <w:r>
        <w:rPr>
          <w:rFonts w:ascii="宋体" w:eastAsia="宋体" w:hAnsi="宋体" w:hint="eastAsia"/>
        </w:rPr>
        <w:lastRenderedPageBreak/>
        <w:t>→</w:t>
      </w:r>
      <w:r>
        <w:t>result-sequence</w:t>
      </w:r>
    </w:p>
    <w:p w:rsidR="00B67D6E" w:rsidRDefault="00B67D6E" w:rsidP="00EC4AC2">
      <w:pPr>
        <w:spacing w:line="140" w:lineRule="atLeast"/>
        <w:ind w:left="420"/>
      </w:pPr>
      <w:r>
        <w:t>substitute-if-not newitem predicate sequence &amp;key from-end start end count key</w:t>
      </w:r>
    </w:p>
    <w:p w:rsidR="00B67D6E" w:rsidRDefault="00B67D6E" w:rsidP="00EC4AC2">
      <w:pPr>
        <w:spacing w:line="140" w:lineRule="atLeast"/>
        <w:ind w:left="420" w:firstLineChars="100" w:firstLine="220"/>
      </w:pPr>
      <w:r>
        <w:rPr>
          <w:rFonts w:ascii="宋体" w:eastAsia="宋体" w:hAnsi="宋体" w:hint="eastAsia"/>
        </w:rPr>
        <w:t>→</w:t>
      </w:r>
      <w:r>
        <w:t>result-sequence</w:t>
      </w:r>
    </w:p>
    <w:p w:rsidR="00B67D6E" w:rsidRDefault="00B67D6E" w:rsidP="00EC4AC2">
      <w:pPr>
        <w:spacing w:line="140" w:lineRule="atLeast"/>
        <w:ind w:left="420"/>
      </w:pPr>
      <w:r>
        <w:t>nsubstitute newitem olditem sequence &amp;key from-end test test-not start end count key</w:t>
      </w:r>
    </w:p>
    <w:p w:rsidR="00B67D6E" w:rsidRDefault="00B67D6E" w:rsidP="00EC4AC2">
      <w:pPr>
        <w:spacing w:line="140" w:lineRule="atLeast"/>
        <w:ind w:left="420" w:firstLineChars="100" w:firstLine="220"/>
      </w:pPr>
      <w:r>
        <w:rPr>
          <w:rFonts w:ascii="宋体" w:eastAsia="宋体" w:hAnsi="宋体" w:hint="eastAsia"/>
        </w:rPr>
        <w:t>→</w:t>
      </w:r>
      <w:r>
        <w:t>sequence</w:t>
      </w:r>
    </w:p>
    <w:p w:rsidR="00B67D6E" w:rsidRDefault="00B67D6E" w:rsidP="00EC4AC2">
      <w:pPr>
        <w:spacing w:line="140" w:lineRule="atLeast"/>
        <w:ind w:left="420"/>
      </w:pPr>
      <w:r>
        <w:t>nsubstitute-if newitem predicate sequence &amp;key from-end start end count key</w:t>
      </w:r>
    </w:p>
    <w:p w:rsidR="00B67D6E" w:rsidRDefault="00B67D6E" w:rsidP="00EC4AC2">
      <w:pPr>
        <w:spacing w:line="140" w:lineRule="atLeast"/>
        <w:ind w:left="420" w:firstLineChars="100" w:firstLine="220"/>
      </w:pPr>
      <w:r>
        <w:rPr>
          <w:rFonts w:ascii="宋体" w:eastAsia="宋体" w:hAnsi="宋体" w:hint="eastAsia"/>
        </w:rPr>
        <w:t>→</w:t>
      </w:r>
      <w:r>
        <w:t>sequence</w:t>
      </w:r>
    </w:p>
    <w:p w:rsidR="00B67D6E" w:rsidRDefault="00B67D6E" w:rsidP="00EC4AC2">
      <w:pPr>
        <w:spacing w:line="140" w:lineRule="atLeast"/>
        <w:ind w:left="420"/>
      </w:pPr>
      <w:r>
        <w:t>nsubstitute-if-not newitem predicate sequence &amp;key from-end start end count key</w:t>
      </w:r>
    </w:p>
    <w:p w:rsidR="00B67D6E" w:rsidRDefault="00B67D6E" w:rsidP="00EC4AC2">
      <w:pPr>
        <w:spacing w:line="140" w:lineRule="atLeast"/>
        <w:ind w:left="420" w:firstLineChars="100" w:firstLine="220"/>
      </w:pPr>
      <w:r>
        <w:rPr>
          <w:rFonts w:ascii="宋体" w:eastAsia="宋体" w:hAnsi="宋体" w:hint="eastAsia"/>
        </w:rPr>
        <w:t>→</w:t>
      </w:r>
      <w:r>
        <w:t>sequence</w:t>
      </w:r>
    </w:p>
    <w:p w:rsidR="00B67D6E" w:rsidRDefault="00B67D6E" w:rsidP="00EC4AC2">
      <w:pPr>
        <w:spacing w:line="140" w:lineRule="atLeast"/>
      </w:pPr>
      <w:r>
        <w:t>Arguments and Values:</w:t>
      </w:r>
    </w:p>
    <w:p w:rsidR="00B67D6E" w:rsidRDefault="00B67D6E" w:rsidP="00EC4AC2">
      <w:pPr>
        <w:spacing w:line="140" w:lineRule="atLeast"/>
        <w:ind w:left="420"/>
      </w:pPr>
      <w:r>
        <w:t>newitem—an object.</w:t>
      </w:r>
    </w:p>
    <w:p w:rsidR="00B67D6E" w:rsidRDefault="00B67D6E" w:rsidP="00EC4AC2">
      <w:pPr>
        <w:spacing w:line="140" w:lineRule="atLeast"/>
        <w:ind w:left="420"/>
      </w:pPr>
      <w:r>
        <w:t>olditem—an object.</w:t>
      </w:r>
    </w:p>
    <w:p w:rsidR="00B67D6E" w:rsidRDefault="00B67D6E" w:rsidP="00EC4AC2">
      <w:pPr>
        <w:spacing w:line="140" w:lineRule="atLeast"/>
        <w:ind w:left="420"/>
      </w:pPr>
      <w:r>
        <w:t>sequence—a proper sequence.</w:t>
      </w:r>
    </w:p>
    <w:p w:rsidR="00B67D6E" w:rsidRDefault="00B67D6E" w:rsidP="00EC4AC2">
      <w:pPr>
        <w:spacing w:line="140" w:lineRule="atLeast"/>
        <w:ind w:left="420"/>
      </w:pPr>
      <w:r>
        <w:t>predicate—a designator for a function of one argument that returns a generalized boolean.</w:t>
      </w:r>
    </w:p>
    <w:p w:rsidR="00B67D6E" w:rsidRDefault="00B67D6E" w:rsidP="00EC4AC2">
      <w:pPr>
        <w:spacing w:line="140" w:lineRule="atLeast"/>
        <w:ind w:left="420"/>
      </w:pPr>
      <w:r>
        <w:t>from-end—a generalized boolean. The default is false.</w:t>
      </w:r>
    </w:p>
    <w:p w:rsidR="00B67D6E" w:rsidRDefault="00B67D6E" w:rsidP="00EC4AC2">
      <w:pPr>
        <w:spacing w:line="140" w:lineRule="atLeast"/>
        <w:ind w:left="420"/>
      </w:pPr>
      <w:r>
        <w:t>test—a designator for a function of two arguments that returns a generalized boolean.</w:t>
      </w:r>
    </w:p>
    <w:p w:rsidR="00B67D6E" w:rsidRDefault="00B67D6E" w:rsidP="00EC4AC2">
      <w:pPr>
        <w:spacing w:line="140" w:lineRule="atLeast"/>
        <w:ind w:left="420"/>
      </w:pPr>
      <w:r>
        <w:t>test-not—a designator for a function of two arguments that returns a generalized boolean.</w:t>
      </w:r>
    </w:p>
    <w:p w:rsidR="00B67D6E" w:rsidRDefault="00B67D6E" w:rsidP="00EC4AC2">
      <w:pPr>
        <w:spacing w:line="140" w:lineRule="atLeast"/>
        <w:ind w:left="420"/>
      </w:pPr>
      <w:r>
        <w:t>start, end—bounding index designators of sequence. The defaults for start and end are 0 and nil, respectively.</w:t>
      </w:r>
    </w:p>
    <w:p w:rsidR="00B67D6E" w:rsidRDefault="00B67D6E" w:rsidP="00EC4AC2">
      <w:pPr>
        <w:spacing w:line="140" w:lineRule="atLeast"/>
        <w:ind w:left="420"/>
      </w:pPr>
      <w:r>
        <w:t>count—an integer or nil. The default is nil.</w:t>
      </w:r>
    </w:p>
    <w:p w:rsidR="00B67D6E" w:rsidRDefault="00B67D6E" w:rsidP="00EC4AC2">
      <w:pPr>
        <w:spacing w:line="140" w:lineRule="atLeast"/>
        <w:ind w:left="420"/>
      </w:pPr>
      <w:r>
        <w:t>key—a designator for a function of one argument, or nil.</w:t>
      </w:r>
    </w:p>
    <w:p w:rsidR="00B67D6E" w:rsidRDefault="00B67D6E" w:rsidP="00EC4AC2">
      <w:pPr>
        <w:spacing w:line="140" w:lineRule="atLeast"/>
        <w:ind w:left="420"/>
      </w:pPr>
      <w:r>
        <w:t>result-sequence—a sequence.</w:t>
      </w:r>
    </w:p>
    <w:p w:rsidR="00B67D6E" w:rsidRDefault="00B67D6E" w:rsidP="00EC4AC2">
      <w:pPr>
        <w:spacing w:line="140" w:lineRule="atLeast"/>
      </w:pPr>
      <w:r>
        <w:t>Description:</w:t>
      </w:r>
    </w:p>
    <w:p w:rsidR="00B67D6E" w:rsidRDefault="00B67D6E" w:rsidP="00EC4AC2">
      <w:pPr>
        <w:spacing w:line="140" w:lineRule="atLeast"/>
        <w:ind w:left="420"/>
      </w:pPr>
      <w:r>
        <w:lastRenderedPageBreak/>
        <w:t>substitute, substitute-if, and substitute-if-not return a copy of sequence in which each element that satisfies the test has been replaced with newitem.</w:t>
      </w:r>
    </w:p>
    <w:p w:rsidR="00B67D6E" w:rsidRDefault="00B67D6E" w:rsidP="00EC4AC2">
      <w:pPr>
        <w:spacing w:line="140" w:lineRule="atLeast"/>
        <w:ind w:left="420"/>
      </w:pPr>
      <w:r>
        <w:t>nsubstitute, nsubstitute-if, and nsubstitute-if-not are like substitute, substitute-if, and substitute-if-not respectively, but they may modify sequence.</w:t>
      </w:r>
    </w:p>
    <w:p w:rsidR="00B67D6E" w:rsidRDefault="00B67D6E" w:rsidP="00EC4AC2">
      <w:pPr>
        <w:spacing w:line="140" w:lineRule="atLeast"/>
        <w:ind w:left="420"/>
      </w:pPr>
      <w:r>
        <w:t>If sequence is a vector, the result is a vector that has the same actual array element type as sequence. If sequence is a list, the result is a list.</w:t>
      </w:r>
    </w:p>
    <w:p w:rsidR="00B67D6E" w:rsidRDefault="00B67D6E" w:rsidP="00EC4AC2">
      <w:pPr>
        <w:spacing w:line="140" w:lineRule="atLeast"/>
        <w:ind w:left="420"/>
      </w:pPr>
      <w:r>
        <w:t>Count, if supplied, limits the number of elements altered; if more than count elements satisfy the test, then of these elements only the leftmost or rightmost, depending on from-end, are replaced, as many as specified by count. If count is supplied and negative, the behavior is as if zero had been supplied instead. If count is nil, all matching items are affected.</w:t>
      </w:r>
    </w:p>
    <w:p w:rsidR="00B67D6E" w:rsidRDefault="00B67D6E" w:rsidP="00EC4AC2">
      <w:pPr>
        <w:spacing w:line="140" w:lineRule="atLeast"/>
        <w:ind w:left="420"/>
      </w:pPr>
      <w:r>
        <w:t>Supplying a from-end of true matters only when the count is provided (and non-nil); in that case, only the rightmost count elements satisfying the test are removed (instead of the leftmost).</w:t>
      </w:r>
    </w:p>
    <w:p w:rsidR="00B67D6E" w:rsidRDefault="00B67D6E" w:rsidP="00EC4AC2">
      <w:pPr>
        <w:spacing w:line="140" w:lineRule="atLeast"/>
        <w:ind w:left="420"/>
      </w:pPr>
      <w:r>
        <w:t>predicate, test, and test-not might be called more than once for each sequence element, and their side effects can happen in any order.</w:t>
      </w:r>
    </w:p>
    <w:p w:rsidR="00B67D6E" w:rsidRDefault="00B67D6E" w:rsidP="00EC4AC2">
      <w:pPr>
        <w:spacing w:line="140" w:lineRule="atLeast"/>
        <w:ind w:left="420"/>
      </w:pPr>
      <w:r>
        <w:t>The result of all these functions is a sequence of the same type as sequence that has the same elements except that those in the subsequence bounded by start and end and satisfying the test have been replaced by newitem.</w:t>
      </w:r>
    </w:p>
    <w:p w:rsidR="00B67D6E" w:rsidRDefault="00B67D6E" w:rsidP="00EC4AC2">
      <w:pPr>
        <w:spacing w:line="140" w:lineRule="atLeast"/>
        <w:ind w:left="420"/>
      </w:pPr>
      <w:r>
        <w:t>substitute, substitute-if, and substitute-if-not return a sequence which can share with sequence or may be identical to the input sequence if no elements need to be changed.</w:t>
      </w:r>
    </w:p>
    <w:p w:rsidR="00B67D6E" w:rsidRDefault="00B67D6E" w:rsidP="00EC4AC2">
      <w:pPr>
        <w:spacing w:line="140" w:lineRule="atLeast"/>
        <w:ind w:left="420"/>
      </w:pPr>
      <w:r>
        <w:t>nsubstitute and nsubstitute-if are required to setf any car (if sequence is a list) or aref (if sequence is a vector) of sequence that is required to be replaced with newitem. If sequence is a list, none of the cdrs of the top-level list can be modified.</w:t>
      </w:r>
    </w:p>
    <w:p w:rsidR="00B67D6E" w:rsidRDefault="00B67D6E" w:rsidP="00EC4AC2">
      <w:pPr>
        <w:spacing w:line="140" w:lineRule="atLeast"/>
      </w:pPr>
      <w:r>
        <w:t>Examples:</w:t>
      </w:r>
    </w:p>
    <w:p w:rsidR="00B67D6E" w:rsidRDefault="00B67D6E" w:rsidP="00EC4AC2">
      <w:pPr>
        <w:spacing w:line="140" w:lineRule="atLeast"/>
        <w:ind w:left="420"/>
      </w:pPr>
      <w:r>
        <w:t xml:space="preserve"> (substitute #\. #\SPACE "0 2 4 6") </w:t>
      </w:r>
      <w:r>
        <w:rPr>
          <w:rFonts w:ascii="宋体" w:eastAsia="宋体" w:hAnsi="宋体" w:hint="eastAsia"/>
        </w:rPr>
        <w:t>→</w:t>
      </w:r>
      <w:r>
        <w:t>"0.2.4.6"</w:t>
      </w:r>
    </w:p>
    <w:p w:rsidR="00B67D6E" w:rsidRDefault="00B67D6E" w:rsidP="00EC4AC2">
      <w:pPr>
        <w:spacing w:line="140" w:lineRule="atLeast"/>
        <w:ind w:left="420"/>
      </w:pPr>
      <w:r>
        <w:t xml:space="preserve"> (substitute 9 4 '(1 2 4 1 3 4 5)) </w:t>
      </w:r>
      <w:r>
        <w:rPr>
          <w:rFonts w:ascii="宋体" w:eastAsia="宋体" w:hAnsi="宋体" w:hint="eastAsia"/>
        </w:rPr>
        <w:t>→</w:t>
      </w:r>
      <w:r>
        <w:t>(1 2 9 1 3 9 5)</w:t>
      </w:r>
    </w:p>
    <w:p w:rsidR="00B67D6E" w:rsidRDefault="00B67D6E" w:rsidP="00EC4AC2">
      <w:pPr>
        <w:spacing w:line="140" w:lineRule="atLeast"/>
        <w:ind w:left="420"/>
      </w:pPr>
      <w:r>
        <w:t xml:space="preserve"> (substitute 9 4 '(1 2 4 1 3 4 5) :count 1) </w:t>
      </w:r>
      <w:r>
        <w:rPr>
          <w:rFonts w:ascii="宋体" w:eastAsia="宋体" w:hAnsi="宋体" w:hint="eastAsia"/>
        </w:rPr>
        <w:t>→</w:t>
      </w:r>
      <w:r>
        <w:t>(1 2 9 1 3 4 5)</w:t>
      </w:r>
    </w:p>
    <w:p w:rsidR="00B67D6E" w:rsidRDefault="00B67D6E" w:rsidP="00EC4AC2">
      <w:pPr>
        <w:spacing w:line="140" w:lineRule="atLeast"/>
        <w:ind w:left="420"/>
      </w:pPr>
      <w:r>
        <w:t xml:space="preserve"> (substitute 9 4 '(1 2 4 1 3 4 5) :count 1 :from-end t)</w:t>
      </w:r>
    </w:p>
    <w:p w:rsidR="00B67D6E" w:rsidRDefault="00B67D6E" w:rsidP="00EC4AC2">
      <w:pPr>
        <w:spacing w:line="140" w:lineRule="atLeast"/>
        <w:ind w:left="420"/>
      </w:pPr>
      <w:r>
        <w:rPr>
          <w:rFonts w:ascii="宋体" w:eastAsia="宋体" w:hAnsi="宋体" w:hint="eastAsia"/>
        </w:rPr>
        <w:lastRenderedPageBreak/>
        <w:t>→</w:t>
      </w:r>
      <w:r>
        <w:t>(1 2 4 1 3 9 5)</w:t>
      </w:r>
    </w:p>
    <w:p w:rsidR="00B67D6E" w:rsidRDefault="00B67D6E" w:rsidP="00EC4AC2">
      <w:pPr>
        <w:spacing w:line="140" w:lineRule="atLeast"/>
        <w:ind w:left="420"/>
      </w:pPr>
      <w:r>
        <w:t xml:space="preserve"> (substitute 9 3 '(1 2 4 1 3 4 5) :test #'&gt;) </w:t>
      </w:r>
      <w:r>
        <w:rPr>
          <w:rFonts w:ascii="宋体" w:eastAsia="宋体" w:hAnsi="宋体" w:hint="eastAsia"/>
        </w:rPr>
        <w:t>→</w:t>
      </w:r>
      <w:r>
        <w:t>(9 9 4 9 3 4 5)</w:t>
      </w:r>
    </w:p>
    <w:p w:rsidR="00B67D6E" w:rsidRDefault="00B67D6E" w:rsidP="00EC4AC2">
      <w:pPr>
        <w:spacing w:line="140" w:lineRule="atLeast"/>
        <w:ind w:left="420"/>
      </w:pPr>
      <w:r>
        <w:t xml:space="preserve"> (substitute-if 0 #'evenp '((1) (2) (3) (4)) :start 2 :key #'car)</w:t>
      </w:r>
    </w:p>
    <w:p w:rsidR="00B67D6E" w:rsidRDefault="00B67D6E" w:rsidP="00EC4AC2">
      <w:pPr>
        <w:spacing w:line="140" w:lineRule="atLeast"/>
        <w:ind w:left="420"/>
      </w:pPr>
      <w:r>
        <w:rPr>
          <w:rFonts w:ascii="宋体" w:eastAsia="宋体" w:hAnsi="宋体" w:hint="eastAsia"/>
        </w:rPr>
        <w:t>→</w:t>
      </w:r>
      <w:r>
        <w:t>((1) (2) (3) 0)</w:t>
      </w:r>
    </w:p>
    <w:p w:rsidR="00B67D6E" w:rsidRDefault="00B67D6E" w:rsidP="00EC4AC2">
      <w:pPr>
        <w:spacing w:line="140" w:lineRule="atLeast"/>
        <w:ind w:left="420"/>
      </w:pPr>
      <w:r>
        <w:t xml:space="preserve"> (substitute-if 9 #'oddp '(1 2 4 1 3 4 5)) </w:t>
      </w:r>
      <w:r>
        <w:rPr>
          <w:rFonts w:ascii="宋体" w:eastAsia="宋体" w:hAnsi="宋体" w:hint="eastAsia"/>
        </w:rPr>
        <w:t>→</w:t>
      </w:r>
      <w:r>
        <w:t>(9 2 4 9 9 4 9)</w:t>
      </w:r>
    </w:p>
    <w:p w:rsidR="00B67D6E" w:rsidRDefault="00B67D6E" w:rsidP="00EC4AC2">
      <w:pPr>
        <w:spacing w:line="140" w:lineRule="atLeast"/>
        <w:ind w:left="420"/>
      </w:pPr>
      <w:r>
        <w:t xml:space="preserve"> (substitute-if 9 #'evenp '(1 2 4 1 3 4 5) :count 1 :from-end t)</w:t>
      </w:r>
    </w:p>
    <w:p w:rsidR="00B67D6E" w:rsidRDefault="00B67D6E" w:rsidP="00EC4AC2">
      <w:pPr>
        <w:spacing w:line="140" w:lineRule="atLeast"/>
        <w:ind w:left="420"/>
      </w:pPr>
      <w:r>
        <w:rPr>
          <w:rFonts w:ascii="宋体" w:eastAsia="宋体" w:hAnsi="宋体" w:hint="eastAsia"/>
        </w:rPr>
        <w:t>→</w:t>
      </w:r>
      <w:r>
        <w:t>(1 2 4 1 3 9 5)</w:t>
      </w:r>
    </w:p>
    <w:p w:rsidR="00B67D6E" w:rsidRDefault="00B67D6E" w:rsidP="00EC4AC2">
      <w:pPr>
        <w:spacing w:line="140" w:lineRule="atLeast"/>
        <w:ind w:left="420"/>
      </w:pPr>
      <w:r>
        <w:t xml:space="preserve"> (setq some-things (list 'a 'car 'b 'cdr 'c)) </w:t>
      </w:r>
      <w:r>
        <w:rPr>
          <w:rFonts w:ascii="宋体" w:eastAsia="宋体" w:hAnsi="宋体" w:hint="eastAsia"/>
        </w:rPr>
        <w:t>→</w:t>
      </w:r>
      <w:r>
        <w:t>(A CAR B CDR C)</w:t>
      </w:r>
    </w:p>
    <w:p w:rsidR="00B67D6E" w:rsidRDefault="00B67D6E" w:rsidP="00EC4AC2">
      <w:pPr>
        <w:spacing w:line="140" w:lineRule="atLeast"/>
        <w:ind w:left="420"/>
      </w:pPr>
      <w:r>
        <w:t xml:space="preserve"> (nsubstitute-if "function was here" #'fboundp some-things</w:t>
      </w:r>
    </w:p>
    <w:p w:rsidR="00B67D6E" w:rsidRDefault="00B67D6E" w:rsidP="00EC4AC2">
      <w:pPr>
        <w:spacing w:line="140" w:lineRule="atLeast"/>
        <w:ind w:left="420"/>
      </w:pPr>
      <w:r>
        <w:t xml:space="preserve">             :count 1 :from-end t) </w:t>
      </w:r>
      <w:r>
        <w:rPr>
          <w:rFonts w:ascii="宋体" w:eastAsia="宋体" w:hAnsi="宋体" w:hint="eastAsia"/>
        </w:rPr>
        <w:t>→</w:t>
      </w:r>
      <w:r>
        <w:t>(A CAR B "function was here" C)</w:t>
      </w:r>
    </w:p>
    <w:p w:rsidR="00B67D6E" w:rsidRDefault="00B67D6E" w:rsidP="00EC4AC2">
      <w:pPr>
        <w:spacing w:line="140" w:lineRule="atLeast"/>
        <w:ind w:left="420"/>
      </w:pPr>
      <w:r>
        <w:t xml:space="preserve"> some-things </w:t>
      </w:r>
      <w:r>
        <w:rPr>
          <w:rFonts w:ascii="宋体" w:eastAsia="宋体" w:hAnsi="宋体" w:hint="eastAsia"/>
        </w:rPr>
        <w:t>→</w:t>
      </w:r>
      <w:r>
        <w:t>(A CAR B "function was here" C)</w:t>
      </w:r>
    </w:p>
    <w:p w:rsidR="00B67D6E" w:rsidRDefault="00B67D6E" w:rsidP="00EC4AC2">
      <w:pPr>
        <w:spacing w:line="140" w:lineRule="atLeast"/>
        <w:ind w:left="420"/>
      </w:pPr>
      <w:r>
        <w:t xml:space="preserve"> (setq alpha-tester (copy-seq "ab ")) </w:t>
      </w:r>
      <w:r>
        <w:rPr>
          <w:rFonts w:ascii="宋体" w:eastAsia="宋体" w:hAnsi="宋体" w:hint="eastAsia"/>
        </w:rPr>
        <w:t>→</w:t>
      </w:r>
      <w:r>
        <w:t>"ab "</w:t>
      </w:r>
    </w:p>
    <w:p w:rsidR="00B67D6E" w:rsidRDefault="00B67D6E" w:rsidP="00EC4AC2">
      <w:pPr>
        <w:spacing w:line="140" w:lineRule="atLeast"/>
        <w:ind w:left="420"/>
      </w:pPr>
      <w:r>
        <w:t xml:space="preserve"> (nsubstitute-if-not #\z #'alpha-char-p alpha-tester) </w:t>
      </w:r>
      <w:r>
        <w:rPr>
          <w:rFonts w:ascii="宋体" w:eastAsia="宋体" w:hAnsi="宋体" w:hint="eastAsia"/>
        </w:rPr>
        <w:t>→</w:t>
      </w:r>
      <w:r>
        <w:t>"abz"</w:t>
      </w:r>
    </w:p>
    <w:p w:rsidR="00B67D6E" w:rsidRDefault="00B67D6E" w:rsidP="00EC4AC2">
      <w:pPr>
        <w:spacing w:line="140" w:lineRule="atLeast"/>
        <w:ind w:left="420"/>
      </w:pPr>
      <w:r>
        <w:t xml:space="preserve"> alpha-tester </w:t>
      </w:r>
      <w:r>
        <w:rPr>
          <w:rFonts w:ascii="宋体" w:eastAsia="宋体" w:hAnsi="宋体" w:hint="eastAsia"/>
        </w:rPr>
        <w:t>→</w:t>
      </w:r>
      <w:r>
        <w:t>"abz"</w:t>
      </w:r>
    </w:p>
    <w:p w:rsidR="00B67D6E" w:rsidRDefault="00B67D6E" w:rsidP="00EC4AC2">
      <w:pPr>
        <w:spacing w:line="140" w:lineRule="atLeast"/>
      </w:pPr>
      <w:r>
        <w:t>Side Effects:</w:t>
      </w:r>
    </w:p>
    <w:p w:rsidR="00B67D6E" w:rsidRDefault="00B67D6E" w:rsidP="00EC4AC2">
      <w:pPr>
        <w:spacing w:line="140" w:lineRule="atLeast"/>
        <w:ind w:left="420"/>
      </w:pPr>
      <w:r>
        <w:t>nsubstitute, nsubstitute-if, and nsubstitute-if-not modify sequence.</w:t>
      </w:r>
    </w:p>
    <w:p w:rsidR="00B67D6E" w:rsidRDefault="00B67D6E" w:rsidP="00EC4AC2">
      <w:pPr>
        <w:spacing w:line="140" w:lineRule="atLeast"/>
      </w:pPr>
      <w:r>
        <w:t>Exceptional Situations:</w:t>
      </w:r>
    </w:p>
    <w:p w:rsidR="00B67D6E" w:rsidRDefault="00B67D6E" w:rsidP="00EC4AC2">
      <w:pPr>
        <w:spacing w:line="140" w:lineRule="atLeast"/>
        <w:ind w:left="420"/>
      </w:pPr>
      <w:r>
        <w:t>Should be prepared to signal an error of type type-error if sequence is not a proper sequence.</w:t>
      </w:r>
    </w:p>
    <w:p w:rsidR="00B67D6E" w:rsidRDefault="00B67D6E" w:rsidP="00EC4AC2">
      <w:pPr>
        <w:spacing w:line="140" w:lineRule="atLeast"/>
      </w:pPr>
      <w:r>
        <w:t>See Also:</w:t>
      </w:r>
    </w:p>
    <w:p w:rsidR="00B67D6E" w:rsidRDefault="00B67D6E" w:rsidP="00EC4AC2">
      <w:pPr>
        <w:spacing w:line="140" w:lineRule="atLeast"/>
        <w:ind w:left="420"/>
      </w:pPr>
      <w:r>
        <w:t>subst, nsubst, Section 3.2.1 (Compiler Terminology), Section 3.6 (Traversal Rules and Side Effects)</w:t>
      </w:r>
    </w:p>
    <w:p w:rsidR="00B67D6E" w:rsidRDefault="00B67D6E" w:rsidP="00EC4AC2">
      <w:pPr>
        <w:spacing w:line="140" w:lineRule="atLeast"/>
      </w:pPr>
      <w:r>
        <w:t>Notes:</w:t>
      </w:r>
    </w:p>
    <w:p w:rsidR="00B67D6E" w:rsidRDefault="00B67D6E" w:rsidP="00EC4AC2">
      <w:pPr>
        <w:spacing w:line="140" w:lineRule="atLeast"/>
        <w:ind w:left="420"/>
      </w:pPr>
      <w:r>
        <w:t>If sequence is a vector, the result might or might not be simple, and might or might not be identical to sequence.</w:t>
      </w:r>
    </w:p>
    <w:p w:rsidR="00B67D6E" w:rsidRDefault="00B67D6E" w:rsidP="00EC4AC2">
      <w:pPr>
        <w:spacing w:line="140" w:lineRule="atLeast"/>
        <w:ind w:left="420"/>
      </w:pPr>
      <w:r>
        <w:lastRenderedPageBreak/>
        <w:t>The :test-not argument is deprecated.</w:t>
      </w:r>
    </w:p>
    <w:p w:rsidR="00B67D6E" w:rsidRDefault="00B67D6E" w:rsidP="00EC4AC2">
      <w:pPr>
        <w:spacing w:line="140" w:lineRule="atLeast"/>
        <w:ind w:left="420"/>
      </w:pPr>
      <w:r>
        <w:t>The functions substitute-if-not and nsubstitute-if-not are deprecated.</w:t>
      </w:r>
    </w:p>
    <w:p w:rsidR="00B67D6E" w:rsidRDefault="00B67D6E" w:rsidP="00EC4AC2">
      <w:pPr>
        <w:spacing w:line="140" w:lineRule="atLeast"/>
        <w:ind w:left="420"/>
      </w:pPr>
      <w:r>
        <w:t>nsubstitute and nsubstitute-if can be used in for-effect-only positions in code.</w:t>
      </w:r>
    </w:p>
    <w:p w:rsidR="00B67D6E" w:rsidRDefault="00B67D6E" w:rsidP="00EC4AC2">
      <w:pPr>
        <w:spacing w:line="140" w:lineRule="atLeast"/>
        <w:ind w:left="420"/>
      </w:pPr>
      <w:r>
        <w:t>Because the side-effecting variants (e.g., nsubstitute) potentially change the path that is being traversed, their effects in the presence of shared or circular structure may vary in surprising ways when compared to their non-side-effecting alternatives. To see this, consider the following side-effect behavior, which might be exhibited by some implementations:</w:t>
      </w:r>
    </w:p>
    <w:p w:rsidR="00B67D6E" w:rsidRDefault="00B67D6E" w:rsidP="00EC4AC2">
      <w:pPr>
        <w:spacing w:line="140" w:lineRule="atLeast"/>
        <w:ind w:left="420"/>
      </w:pPr>
      <w:r>
        <w:t xml:space="preserve"> (defun test-it (fn)</w:t>
      </w:r>
    </w:p>
    <w:p w:rsidR="00B67D6E" w:rsidRDefault="00B67D6E" w:rsidP="00EC4AC2">
      <w:pPr>
        <w:spacing w:line="140" w:lineRule="atLeast"/>
        <w:ind w:left="420"/>
      </w:pPr>
      <w:r>
        <w:t xml:space="preserve">   (let ((x (cons 'b nil)))</w:t>
      </w:r>
    </w:p>
    <w:p w:rsidR="00B67D6E" w:rsidRDefault="00B67D6E" w:rsidP="00EC4AC2">
      <w:pPr>
        <w:spacing w:line="140" w:lineRule="atLeast"/>
        <w:ind w:left="420"/>
      </w:pPr>
      <w:r>
        <w:t xml:space="preserve">     (rplacd x x)</w:t>
      </w:r>
    </w:p>
    <w:p w:rsidR="00B67D6E" w:rsidRDefault="00B67D6E" w:rsidP="00EC4AC2">
      <w:pPr>
        <w:spacing w:line="140" w:lineRule="atLeast"/>
        <w:ind w:left="420"/>
      </w:pPr>
      <w:r>
        <w:t xml:space="preserve">     (funcall fn 'a 'b x :count 1)))</w:t>
      </w:r>
    </w:p>
    <w:p w:rsidR="00B67D6E" w:rsidRDefault="00B67D6E" w:rsidP="00EC4AC2">
      <w:pPr>
        <w:spacing w:line="140" w:lineRule="atLeast"/>
        <w:ind w:left="420"/>
      </w:pPr>
      <w:r>
        <w:t xml:space="preserve"> (test-it #'substitute) </w:t>
      </w:r>
      <w:r>
        <w:rPr>
          <w:rFonts w:ascii="宋体" w:eastAsia="宋体" w:hAnsi="宋体" w:hint="eastAsia"/>
        </w:rPr>
        <w:t>→</w:t>
      </w:r>
      <w:r>
        <w:t>(A . #1=(B . #1#))</w:t>
      </w:r>
    </w:p>
    <w:p w:rsidR="00B67D6E" w:rsidRDefault="00B67D6E" w:rsidP="00EC4AC2">
      <w:pPr>
        <w:spacing w:line="140" w:lineRule="atLeast"/>
        <w:ind w:left="420"/>
      </w:pPr>
      <w:r>
        <w:t xml:space="preserve"> (test-it #'nsubstitute) </w:t>
      </w:r>
      <w:r>
        <w:rPr>
          <w:rFonts w:ascii="宋体" w:eastAsia="宋体" w:hAnsi="宋体" w:hint="eastAsia"/>
        </w:rPr>
        <w:t>→</w:t>
      </w:r>
      <w:r>
        <w:t>(A . #1#)</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c</w:t>
            </w:r>
            <w:r>
              <w:t>oncatenate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concatenate result-type &amp;rest sequences </w:t>
      </w:r>
      <w:r>
        <w:rPr>
          <w:rFonts w:ascii="宋体" w:eastAsia="宋体" w:hAnsi="宋体" w:hint="eastAsia"/>
        </w:rPr>
        <w:t>→</w:t>
      </w:r>
      <w:r>
        <w:t>result-sequence</w:t>
      </w:r>
    </w:p>
    <w:p w:rsidR="00B67D6E" w:rsidRDefault="00B67D6E" w:rsidP="00EC4AC2">
      <w:pPr>
        <w:spacing w:line="140" w:lineRule="atLeast"/>
      </w:pPr>
      <w:r>
        <w:t>Arguments and Values:</w:t>
      </w:r>
    </w:p>
    <w:p w:rsidR="00B67D6E" w:rsidRDefault="00B67D6E" w:rsidP="00EC4AC2">
      <w:pPr>
        <w:spacing w:line="140" w:lineRule="atLeast"/>
        <w:ind w:left="420"/>
      </w:pPr>
      <w:r>
        <w:t>result-type—a sequence type specifier.</w:t>
      </w:r>
    </w:p>
    <w:p w:rsidR="00B67D6E" w:rsidRDefault="00B67D6E" w:rsidP="00EC4AC2">
      <w:pPr>
        <w:spacing w:line="140" w:lineRule="atLeast"/>
        <w:ind w:left="420"/>
      </w:pPr>
      <w:r>
        <w:t>sequences—a sequence.</w:t>
      </w:r>
    </w:p>
    <w:p w:rsidR="00B67D6E" w:rsidRDefault="00B67D6E" w:rsidP="00EC4AC2">
      <w:pPr>
        <w:spacing w:line="140" w:lineRule="atLeast"/>
        <w:ind w:left="420"/>
      </w:pPr>
      <w:r>
        <w:t>result-sequence—a proper sequence of type result-type.</w:t>
      </w:r>
    </w:p>
    <w:p w:rsidR="00B67D6E" w:rsidRDefault="00B67D6E" w:rsidP="00EC4AC2">
      <w:pPr>
        <w:spacing w:line="140" w:lineRule="atLeast"/>
      </w:pPr>
      <w:r>
        <w:t>Description:</w:t>
      </w:r>
    </w:p>
    <w:p w:rsidR="00B67D6E" w:rsidRDefault="00B67D6E" w:rsidP="00EC4AC2">
      <w:pPr>
        <w:spacing w:line="140" w:lineRule="atLeast"/>
        <w:ind w:left="420"/>
      </w:pPr>
      <w:r>
        <w:t>concatenate returns a sequence that contains all the individual elements of all the sequences in the order that they are supplied. The sequence is of type result-type, which must be a subtype of type sequence.</w:t>
      </w:r>
    </w:p>
    <w:p w:rsidR="00B67D6E" w:rsidRDefault="00B67D6E" w:rsidP="00EC4AC2">
      <w:pPr>
        <w:spacing w:line="140" w:lineRule="atLeast"/>
        <w:ind w:left="420"/>
      </w:pPr>
      <w:r>
        <w:lastRenderedPageBreak/>
        <w:t>All of the sequences are copied from; the result does not share any structure with any of the sequences. Therefore, if only one sequence is provided and it is of type result-type, concatenate is required to copy sequence rather than simply returning it.</w:t>
      </w:r>
    </w:p>
    <w:p w:rsidR="00B67D6E" w:rsidRDefault="00B67D6E" w:rsidP="00EC4AC2">
      <w:pPr>
        <w:spacing w:line="140" w:lineRule="atLeast"/>
        <w:ind w:left="420"/>
      </w:pPr>
      <w:r>
        <w:t>It is an error if any element of the sequences cannot be an element of the sequence result. If the result-type is a subtype of list, the result will be a list.</w:t>
      </w:r>
    </w:p>
    <w:p w:rsidR="00B67D6E" w:rsidRDefault="00B67D6E" w:rsidP="00EC4AC2">
      <w:pPr>
        <w:spacing w:line="140" w:lineRule="atLeast"/>
        <w:ind w:left="420"/>
      </w:pPr>
      <w:r>
        <w:t>If the result-type is a subtype of vector, then if the implementation can determine the element type specified for the result-type, the element type of the resulting array is the result of upgrading that element type; or, if the implementation can determine that the element type is unspecified (or *), the element type of the resulting array is t; otherwise, an error is signaled.</w:t>
      </w:r>
    </w:p>
    <w:p w:rsidR="00B67D6E" w:rsidRDefault="00B67D6E" w:rsidP="00EC4AC2">
      <w:pPr>
        <w:spacing w:line="140" w:lineRule="atLeast"/>
      </w:pPr>
      <w:r>
        <w:t>Examples:</w:t>
      </w:r>
    </w:p>
    <w:p w:rsidR="00B67D6E" w:rsidRDefault="00B67D6E" w:rsidP="00EC4AC2">
      <w:pPr>
        <w:spacing w:line="140" w:lineRule="atLeast"/>
        <w:ind w:left="420"/>
      </w:pPr>
      <w:r>
        <w:t xml:space="preserve">(concatenate 'string "all" " " "together" " " "now") </w:t>
      </w:r>
      <w:r>
        <w:rPr>
          <w:rFonts w:ascii="宋体" w:eastAsia="宋体" w:hAnsi="宋体" w:hint="eastAsia"/>
        </w:rPr>
        <w:t>→</w:t>
      </w:r>
      <w:r>
        <w:t>"all together now"</w:t>
      </w:r>
    </w:p>
    <w:p w:rsidR="00B67D6E" w:rsidRDefault="00B67D6E" w:rsidP="00EC4AC2">
      <w:pPr>
        <w:spacing w:line="140" w:lineRule="atLeast"/>
        <w:ind w:left="420"/>
      </w:pPr>
      <w:r>
        <w:t>(concatenate 'list "ABC" '(d e f) #(1 2 3) #*1011)</w:t>
      </w:r>
    </w:p>
    <w:p w:rsidR="00B67D6E" w:rsidRDefault="00B67D6E" w:rsidP="00EC4AC2">
      <w:pPr>
        <w:spacing w:line="140" w:lineRule="atLeast"/>
        <w:ind w:left="420"/>
      </w:pPr>
      <w:r>
        <w:rPr>
          <w:rFonts w:ascii="宋体" w:eastAsia="宋体" w:hAnsi="宋体" w:hint="eastAsia"/>
        </w:rPr>
        <w:t>→</w:t>
      </w:r>
      <w:r>
        <w:t>(#\A #\B #\C D E F 1 2 3 1 0 1 1)</w:t>
      </w:r>
    </w:p>
    <w:p w:rsidR="00B67D6E" w:rsidRDefault="00B67D6E" w:rsidP="00EC4AC2">
      <w:pPr>
        <w:spacing w:line="140" w:lineRule="atLeast"/>
        <w:ind w:left="420"/>
      </w:pPr>
      <w:r>
        <w:t xml:space="preserve">(concatenate 'list) </w:t>
      </w:r>
      <w:r>
        <w:rPr>
          <w:rFonts w:ascii="宋体" w:eastAsia="宋体" w:hAnsi="宋体" w:hint="eastAsia"/>
        </w:rPr>
        <w:t>→</w:t>
      </w:r>
      <w:r>
        <w:t>NIL</w:t>
      </w:r>
    </w:p>
    <w:p w:rsidR="00B67D6E" w:rsidRDefault="00B67D6E" w:rsidP="00EC4AC2">
      <w:pPr>
        <w:spacing w:line="140" w:lineRule="atLeast"/>
        <w:ind w:left="420"/>
      </w:pPr>
      <w:r>
        <w:t xml:space="preserve">  (concatenate '(vector * 2) "a" "bc") should signal an error</w:t>
      </w:r>
    </w:p>
    <w:p w:rsidR="00B67D6E" w:rsidRDefault="00B67D6E" w:rsidP="00EC4AC2">
      <w:pPr>
        <w:spacing w:line="140" w:lineRule="atLeast"/>
      </w:pPr>
      <w:r>
        <w:t>Exceptional Situations:</w:t>
      </w:r>
    </w:p>
    <w:p w:rsidR="00B67D6E" w:rsidRDefault="00B67D6E" w:rsidP="00EC4AC2">
      <w:pPr>
        <w:spacing w:line="140" w:lineRule="atLeast"/>
        <w:ind w:left="420"/>
      </w:pPr>
      <w:r>
        <w:t>An error is signaled if the result-type is neither a recognizable subtype of list, nor a recognizable subtype of vector.</w:t>
      </w:r>
    </w:p>
    <w:p w:rsidR="00B67D6E" w:rsidRDefault="00B67D6E" w:rsidP="00EC4AC2">
      <w:pPr>
        <w:spacing w:line="140" w:lineRule="atLeast"/>
        <w:ind w:left="420"/>
      </w:pPr>
      <w:r>
        <w:t>An error of type type-error should be signaled if result-type specifies the number of elements and the sum of sequences is different from that number.</w:t>
      </w:r>
    </w:p>
    <w:p w:rsidR="00B67D6E" w:rsidRDefault="00B67D6E" w:rsidP="00EC4AC2">
      <w:pPr>
        <w:spacing w:line="140" w:lineRule="atLeast"/>
      </w:pPr>
      <w:r>
        <w:t>See Also:</w:t>
      </w:r>
    </w:p>
    <w:p w:rsidR="00B67D6E" w:rsidRDefault="00B67D6E" w:rsidP="00EC4AC2">
      <w:pPr>
        <w:spacing w:line="140" w:lineRule="atLeast"/>
        <w:ind w:left="420"/>
      </w:pPr>
      <w:r>
        <w:t>append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m</w:t>
            </w:r>
            <w:r>
              <w:t>erge</w:t>
            </w:r>
          </w:p>
        </w:tc>
        <w:tc>
          <w:tcPr>
            <w:tcW w:w="4148" w:type="dxa"/>
            <w:vAlign w:val="center"/>
          </w:tcPr>
          <w:p w:rsidR="00B67D6E" w:rsidRDefault="00B67D6E" w:rsidP="00EC4AC2">
            <w:pPr>
              <w:spacing w:line="140" w:lineRule="atLeast"/>
              <w:jc w:val="right"/>
            </w:pPr>
            <w:r>
              <w:rPr>
                <w:rFonts w:hint="eastAsia"/>
              </w:rPr>
              <w:t>Functi</w:t>
            </w:r>
            <w:r>
              <w:t>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merge result-type sequence-1 sequence-2 predicate &amp;key key </w:t>
      </w:r>
      <w:r>
        <w:rPr>
          <w:rFonts w:ascii="宋体" w:eastAsia="宋体" w:hAnsi="宋体" w:hint="eastAsia"/>
        </w:rPr>
        <w:t>→</w:t>
      </w:r>
      <w:r>
        <w:t>result-sequence</w:t>
      </w:r>
    </w:p>
    <w:p w:rsidR="00B67D6E" w:rsidRDefault="00B67D6E" w:rsidP="00EC4AC2">
      <w:pPr>
        <w:spacing w:line="140" w:lineRule="atLeast"/>
      </w:pPr>
      <w:r>
        <w:t>Arguments and Values:</w:t>
      </w:r>
    </w:p>
    <w:p w:rsidR="00B67D6E" w:rsidRDefault="00B67D6E" w:rsidP="00EC4AC2">
      <w:pPr>
        <w:spacing w:line="140" w:lineRule="atLeast"/>
        <w:ind w:left="420"/>
      </w:pPr>
      <w:r>
        <w:lastRenderedPageBreak/>
        <w:t>result-type—a sequence type specifier.</w:t>
      </w:r>
    </w:p>
    <w:p w:rsidR="00B67D6E" w:rsidRDefault="00B67D6E" w:rsidP="00EC4AC2">
      <w:pPr>
        <w:spacing w:line="140" w:lineRule="atLeast"/>
        <w:ind w:left="420"/>
      </w:pPr>
      <w:r>
        <w:t>sequence-1—a sequence.</w:t>
      </w:r>
    </w:p>
    <w:p w:rsidR="00B67D6E" w:rsidRDefault="00B67D6E" w:rsidP="00EC4AC2">
      <w:pPr>
        <w:spacing w:line="140" w:lineRule="atLeast"/>
        <w:ind w:left="420"/>
      </w:pPr>
      <w:r>
        <w:t>sequence-2—a sequence.</w:t>
      </w:r>
    </w:p>
    <w:p w:rsidR="00B67D6E" w:rsidRDefault="00B67D6E" w:rsidP="00EC4AC2">
      <w:pPr>
        <w:spacing w:line="140" w:lineRule="atLeast"/>
        <w:ind w:left="420"/>
      </w:pPr>
      <w:r>
        <w:t>predicate—a designator for a function of two arguments that returns a generalized boolean.</w:t>
      </w:r>
    </w:p>
    <w:p w:rsidR="00B67D6E" w:rsidRDefault="00B67D6E" w:rsidP="00EC4AC2">
      <w:pPr>
        <w:spacing w:line="140" w:lineRule="atLeast"/>
        <w:ind w:left="420"/>
      </w:pPr>
      <w:r>
        <w:t>key—a designator for a function of one argument, or nil.</w:t>
      </w:r>
    </w:p>
    <w:p w:rsidR="00B67D6E" w:rsidRDefault="00B67D6E" w:rsidP="00EC4AC2">
      <w:pPr>
        <w:spacing w:line="140" w:lineRule="atLeast"/>
        <w:ind w:left="420"/>
      </w:pPr>
      <w:r>
        <w:t>result-sequence—a proper sequence of type result-type.</w:t>
      </w:r>
    </w:p>
    <w:p w:rsidR="00B67D6E" w:rsidRDefault="00B67D6E" w:rsidP="00EC4AC2">
      <w:pPr>
        <w:spacing w:line="140" w:lineRule="atLeast"/>
      </w:pPr>
      <w:r>
        <w:t>Description:</w:t>
      </w:r>
    </w:p>
    <w:p w:rsidR="00B67D6E" w:rsidRDefault="00B67D6E" w:rsidP="00EC4AC2">
      <w:pPr>
        <w:spacing w:line="140" w:lineRule="atLeast"/>
        <w:ind w:left="420"/>
      </w:pPr>
      <w:r>
        <w:t>Destructively merges sequence-1 with sequence-2 according to an order determined by the predicate. merge determines the relationship between two elements by giving keys extracted from the sequence elements to the predicate.</w:t>
      </w:r>
    </w:p>
    <w:p w:rsidR="00B67D6E" w:rsidRDefault="00B67D6E" w:rsidP="00EC4AC2">
      <w:pPr>
        <w:spacing w:line="140" w:lineRule="atLeast"/>
        <w:ind w:left="420"/>
      </w:pPr>
      <w:r>
        <w:t>The first argument to the predicate function is an element of sequence-1 as returned by the key (if supplied); the second argument is an element of sequence-2 as returned by the key (if supplied). Predicate should return true if and only if its first argument is strictly less than the second (in some appropriate sense). If the first argument is greater than or equal to the second (in the appropriate sense), then predicate should return false. merge considers two elements x and y to be equal if (funcall predicate x y) and (funcall predicate y x) both yield false.</w:t>
      </w:r>
    </w:p>
    <w:p w:rsidR="00B67D6E" w:rsidRDefault="00B67D6E" w:rsidP="00EC4AC2">
      <w:pPr>
        <w:spacing w:line="140" w:lineRule="atLeast"/>
        <w:ind w:left="420"/>
      </w:pPr>
      <w:r>
        <w:t>The argument to the key is the sequence element. Typically, the return value of the key becomes the argument to predicate. If key is not supplied or nil, the sequence element itself is used. The key may be executed more than once for each sequence element, and its side effects may occur in any order.</w:t>
      </w:r>
    </w:p>
    <w:p w:rsidR="00B67D6E" w:rsidRDefault="00B67D6E" w:rsidP="00EC4AC2">
      <w:pPr>
        <w:spacing w:line="140" w:lineRule="atLeast"/>
        <w:ind w:left="420"/>
      </w:pPr>
      <w:r>
        <w:t>If key and predicate return, then the merging operation will terminate. The result of merging two sequences x and y is a new sequence of type result-type z, such that the length of z is the sum of the lengths of x and y, and z contains all the elements of x and y. If x1 and x2 are two elements of x, and x1 precedes x2 in x, then x1 precedes x2 in z, and similarly for elements of y. In short, z is an interleaving of x and y.</w:t>
      </w:r>
    </w:p>
    <w:p w:rsidR="00B67D6E" w:rsidRDefault="00B67D6E" w:rsidP="00EC4AC2">
      <w:pPr>
        <w:spacing w:line="140" w:lineRule="atLeast"/>
        <w:ind w:left="420"/>
      </w:pPr>
      <w:r>
        <w:t>If x and y were correctly sorted according to the predicate, then z will also be correctly sorted. If x or y is not so sorted, then z will not be sorted, but will nevertheless be an interleaving of x and y.</w:t>
      </w:r>
    </w:p>
    <w:p w:rsidR="00B67D6E" w:rsidRDefault="00B67D6E" w:rsidP="00EC4AC2">
      <w:pPr>
        <w:spacing w:line="140" w:lineRule="atLeast"/>
        <w:ind w:left="420"/>
      </w:pPr>
      <w:r>
        <w:lastRenderedPageBreak/>
        <w:t>The merging operation is guaranteed stable; if two or more elements are considered equal by the predicate, then the elements from sequence-1 will precede those from sequence-2 in the result.</w:t>
      </w:r>
    </w:p>
    <w:p w:rsidR="00B67D6E" w:rsidRDefault="00B67D6E" w:rsidP="00EC4AC2">
      <w:pPr>
        <w:spacing w:line="140" w:lineRule="atLeast"/>
        <w:ind w:left="420"/>
      </w:pPr>
      <w:r>
        <w:t>sequence-1 and/or sequence-2 may be destroyed.</w:t>
      </w:r>
    </w:p>
    <w:p w:rsidR="00B67D6E" w:rsidRDefault="00B67D6E" w:rsidP="00EC4AC2">
      <w:pPr>
        <w:spacing w:line="140" w:lineRule="atLeast"/>
        <w:ind w:left="420"/>
      </w:pPr>
      <w:r>
        <w:t>If the result-type is a subtype of list, the result will be a list.</w:t>
      </w:r>
    </w:p>
    <w:p w:rsidR="00B67D6E" w:rsidRDefault="00B67D6E" w:rsidP="00EC4AC2">
      <w:pPr>
        <w:spacing w:line="140" w:lineRule="atLeast"/>
        <w:ind w:left="420"/>
      </w:pPr>
      <w:r>
        <w:t>If the result-type is a subtype of vector, then if the implementation can determine the element type specified for the result-type, the element type of the resulting array is the result of upgrading that element type; or, if the implementation can determine that the element type is unspecified (or *), the element type of the resulting array is t; otherwise, an error is signaled.</w:t>
      </w:r>
    </w:p>
    <w:p w:rsidR="00B67D6E" w:rsidRDefault="00B67D6E" w:rsidP="00EC4AC2">
      <w:pPr>
        <w:spacing w:line="140" w:lineRule="atLeast"/>
      </w:pPr>
      <w:r>
        <w:t>Examples:</w:t>
      </w:r>
    </w:p>
    <w:p w:rsidR="00B67D6E" w:rsidRDefault="00B67D6E" w:rsidP="00EC4AC2">
      <w:pPr>
        <w:spacing w:line="140" w:lineRule="atLeast"/>
        <w:ind w:left="420"/>
      </w:pPr>
      <w:r>
        <w:t xml:space="preserve"> (setq test1 (list 1 3 4 6 7))</w:t>
      </w:r>
    </w:p>
    <w:p w:rsidR="00B67D6E" w:rsidRDefault="00B67D6E" w:rsidP="00EC4AC2">
      <w:pPr>
        <w:spacing w:line="140" w:lineRule="atLeast"/>
        <w:ind w:left="420"/>
      </w:pPr>
      <w:r>
        <w:t xml:space="preserve"> (setq test2 (list 2 5 8))</w:t>
      </w:r>
    </w:p>
    <w:p w:rsidR="00B67D6E" w:rsidRDefault="00B67D6E" w:rsidP="00EC4AC2">
      <w:pPr>
        <w:spacing w:line="140" w:lineRule="atLeast"/>
        <w:ind w:left="420"/>
      </w:pPr>
      <w:r>
        <w:t xml:space="preserve"> (merge 'list test1 test2 #'&lt;) </w:t>
      </w:r>
      <w:r>
        <w:rPr>
          <w:rFonts w:ascii="宋体" w:eastAsia="宋体" w:hAnsi="宋体" w:hint="eastAsia"/>
        </w:rPr>
        <w:t>→</w:t>
      </w:r>
      <w:r>
        <w:t>(1 2 3 4 5 6 7 8)</w:t>
      </w:r>
    </w:p>
    <w:p w:rsidR="00B67D6E" w:rsidRDefault="00B67D6E" w:rsidP="00EC4AC2">
      <w:pPr>
        <w:spacing w:line="140" w:lineRule="atLeast"/>
        <w:ind w:left="420"/>
      </w:pPr>
      <w:r>
        <w:t xml:space="preserve"> (setq test1 (copy-seq "BOY"))</w:t>
      </w:r>
    </w:p>
    <w:p w:rsidR="00B67D6E" w:rsidRDefault="00B67D6E" w:rsidP="00EC4AC2">
      <w:pPr>
        <w:spacing w:line="140" w:lineRule="atLeast"/>
        <w:ind w:left="420"/>
      </w:pPr>
      <w:r>
        <w:t xml:space="preserve"> (setq test2 (copy-seq :nosy"))</w:t>
      </w:r>
    </w:p>
    <w:p w:rsidR="00B67D6E" w:rsidRDefault="00B67D6E" w:rsidP="00EC4AC2">
      <w:pPr>
        <w:spacing w:line="140" w:lineRule="atLeast"/>
        <w:ind w:left="420"/>
      </w:pPr>
      <w:r>
        <w:t xml:space="preserve"> (merge 'string test1 test2 #'char-lessp) </w:t>
      </w:r>
      <w:r>
        <w:rPr>
          <w:rFonts w:ascii="宋体" w:eastAsia="宋体" w:hAnsi="宋体" w:hint="eastAsia"/>
        </w:rPr>
        <w:t>→</w:t>
      </w:r>
      <w:r>
        <w:t>"BnOosYy"</w:t>
      </w:r>
    </w:p>
    <w:p w:rsidR="00B67D6E" w:rsidRDefault="00B67D6E" w:rsidP="00EC4AC2">
      <w:pPr>
        <w:spacing w:line="140" w:lineRule="atLeast"/>
        <w:ind w:left="420"/>
      </w:pPr>
      <w:r>
        <w:t xml:space="preserve"> (setq test1 (vector ((red . 1) (blue . 4))))</w:t>
      </w:r>
    </w:p>
    <w:p w:rsidR="00B67D6E" w:rsidRDefault="00B67D6E" w:rsidP="00EC4AC2">
      <w:pPr>
        <w:spacing w:line="140" w:lineRule="atLeast"/>
        <w:ind w:left="420"/>
      </w:pPr>
      <w:r>
        <w:t xml:space="preserve"> (setq test2 (vector ((yellow . 2) (green . 7))))</w:t>
      </w:r>
    </w:p>
    <w:p w:rsidR="00B67D6E" w:rsidRDefault="00B67D6E" w:rsidP="00EC4AC2">
      <w:pPr>
        <w:spacing w:line="140" w:lineRule="atLeast"/>
        <w:ind w:left="420"/>
      </w:pPr>
      <w:r>
        <w:t xml:space="preserve"> (merge 'vector test1 test2 #'&lt; :key #'cdr)</w:t>
      </w:r>
    </w:p>
    <w:p w:rsidR="00B67D6E" w:rsidRDefault="00B67D6E" w:rsidP="00EC4AC2">
      <w:pPr>
        <w:spacing w:line="140" w:lineRule="atLeast"/>
        <w:ind w:left="420"/>
      </w:pPr>
      <w:r>
        <w:rPr>
          <w:rFonts w:ascii="宋体" w:eastAsia="宋体" w:hAnsi="宋体" w:hint="eastAsia"/>
        </w:rPr>
        <w:t>→</w:t>
      </w:r>
      <w:r>
        <w:t>#((RED . 1) (YELLOW . 2) (BLUE . 4) (GREEN . 7))</w:t>
      </w:r>
    </w:p>
    <w:p w:rsidR="00B67D6E" w:rsidRDefault="00B67D6E" w:rsidP="00EC4AC2">
      <w:pPr>
        <w:spacing w:line="140" w:lineRule="atLeast"/>
        <w:ind w:left="420"/>
      </w:pPr>
      <w:r>
        <w:t xml:space="preserve"> (merge '(vector * 4) '(1 5) '(2 4 6) #'&lt;) should signal an error</w:t>
      </w:r>
    </w:p>
    <w:p w:rsidR="00B67D6E" w:rsidRDefault="00B67D6E" w:rsidP="00EC4AC2">
      <w:pPr>
        <w:spacing w:line="140" w:lineRule="atLeast"/>
      </w:pPr>
      <w:r>
        <w:t>Exceptional Situations:</w:t>
      </w:r>
    </w:p>
    <w:p w:rsidR="00B67D6E" w:rsidRDefault="00B67D6E" w:rsidP="00EC4AC2">
      <w:pPr>
        <w:spacing w:line="140" w:lineRule="atLeast"/>
        <w:ind w:left="420"/>
      </w:pPr>
      <w:r>
        <w:t>An error must be signaled if the result-type is neither a recognizable subtype of list, nor a recognizable subtype of vector.</w:t>
      </w:r>
    </w:p>
    <w:p w:rsidR="00B67D6E" w:rsidRDefault="00B67D6E" w:rsidP="00EC4AC2">
      <w:pPr>
        <w:spacing w:line="140" w:lineRule="atLeast"/>
        <w:ind w:left="420"/>
      </w:pPr>
      <w:r>
        <w:lastRenderedPageBreak/>
        <w:t>An error of type type-error should be signaled if result-type specifies the number of elements and the sum of the lengths of sequence-1 and sequence-2 is different from that number.</w:t>
      </w:r>
    </w:p>
    <w:p w:rsidR="00B67D6E" w:rsidRDefault="00B67D6E" w:rsidP="00EC4AC2">
      <w:pPr>
        <w:spacing w:line="140" w:lineRule="atLeast"/>
      </w:pPr>
      <w:r>
        <w:t>See Also:</w:t>
      </w:r>
    </w:p>
    <w:p w:rsidR="00B67D6E" w:rsidRDefault="00B67D6E" w:rsidP="00EC4AC2">
      <w:pPr>
        <w:spacing w:line="140" w:lineRule="atLeast"/>
        <w:ind w:left="420"/>
      </w:pPr>
      <w:r>
        <w:t>sort, stable-sort, Section 3.2.1 (Compiler Terminology), Section 3.6 (Traversal Rules and Side Effects)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6521"/>
        <w:gridCol w:w="1775"/>
      </w:tblGrid>
      <w:tr w:rsidR="00B67D6E" w:rsidTr="00B67D6E">
        <w:tc>
          <w:tcPr>
            <w:tcW w:w="6521" w:type="dxa"/>
            <w:vAlign w:val="center"/>
          </w:tcPr>
          <w:p w:rsidR="00B67D6E" w:rsidRDefault="00B67D6E" w:rsidP="00EC4AC2">
            <w:pPr>
              <w:spacing w:line="140" w:lineRule="atLeast"/>
              <w:jc w:val="both"/>
            </w:pPr>
            <w:r w:rsidRPr="005E6084">
              <w:t>remove, remove-if, remove-if-not, delete, delete-if, delete-if-not</w:t>
            </w:r>
          </w:p>
        </w:tc>
        <w:tc>
          <w:tcPr>
            <w:tcW w:w="1775"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remove item sequence &amp;key from-end test test-not start end count key </w:t>
      </w:r>
      <w:r>
        <w:rPr>
          <w:rFonts w:ascii="宋体" w:eastAsia="宋体" w:hAnsi="宋体" w:hint="eastAsia"/>
        </w:rPr>
        <w:t>→</w:t>
      </w:r>
      <w:r>
        <w:t>result-sequence</w:t>
      </w:r>
    </w:p>
    <w:p w:rsidR="00B67D6E" w:rsidRDefault="00B67D6E" w:rsidP="00EC4AC2">
      <w:pPr>
        <w:spacing w:line="140" w:lineRule="atLeast"/>
        <w:ind w:left="420"/>
      </w:pPr>
      <w:r>
        <w:t xml:space="preserve">remove-if test sequence &amp;key from-end start end count key </w:t>
      </w:r>
      <w:r>
        <w:rPr>
          <w:rFonts w:ascii="宋体" w:eastAsia="宋体" w:hAnsi="宋体" w:hint="eastAsia"/>
        </w:rPr>
        <w:t>→</w:t>
      </w:r>
      <w:r>
        <w:t>result-sequence</w:t>
      </w:r>
    </w:p>
    <w:p w:rsidR="00B67D6E" w:rsidRDefault="00B67D6E" w:rsidP="00EC4AC2">
      <w:pPr>
        <w:spacing w:line="140" w:lineRule="atLeast"/>
        <w:ind w:left="420"/>
      </w:pPr>
      <w:r>
        <w:t xml:space="preserve">remove-if-not test sequence &amp;key from-end start end count key </w:t>
      </w:r>
      <w:r>
        <w:rPr>
          <w:rFonts w:ascii="宋体" w:eastAsia="宋体" w:hAnsi="宋体" w:hint="eastAsia"/>
        </w:rPr>
        <w:t>→</w:t>
      </w:r>
      <w:r>
        <w:t>result-sequence</w:t>
      </w:r>
    </w:p>
    <w:p w:rsidR="00B67D6E" w:rsidRDefault="00B67D6E" w:rsidP="00EC4AC2">
      <w:pPr>
        <w:spacing w:line="140" w:lineRule="atLeast"/>
        <w:ind w:left="420"/>
      </w:pPr>
      <w:r>
        <w:t xml:space="preserve">delete item sequence &amp;key from-end test test-not start end count key </w:t>
      </w:r>
      <w:r>
        <w:rPr>
          <w:rFonts w:ascii="宋体" w:eastAsia="宋体" w:hAnsi="宋体" w:hint="eastAsia"/>
        </w:rPr>
        <w:t>→</w:t>
      </w:r>
      <w:r>
        <w:t>result-sequence</w:t>
      </w:r>
    </w:p>
    <w:p w:rsidR="00B67D6E" w:rsidRDefault="00B67D6E" w:rsidP="00EC4AC2">
      <w:pPr>
        <w:spacing w:line="140" w:lineRule="atLeast"/>
        <w:ind w:left="420"/>
      </w:pPr>
      <w:r>
        <w:t xml:space="preserve">delete-if test sequence &amp;key from-end start end count key </w:t>
      </w:r>
      <w:r>
        <w:rPr>
          <w:rFonts w:ascii="宋体" w:eastAsia="宋体" w:hAnsi="宋体" w:hint="eastAsia"/>
        </w:rPr>
        <w:t>→</w:t>
      </w:r>
      <w:r>
        <w:t>result-sequence</w:t>
      </w:r>
    </w:p>
    <w:p w:rsidR="00B67D6E" w:rsidRDefault="00B67D6E" w:rsidP="00EC4AC2">
      <w:pPr>
        <w:spacing w:line="140" w:lineRule="atLeast"/>
        <w:ind w:left="420"/>
      </w:pPr>
      <w:r>
        <w:t xml:space="preserve">delete-if-not test sequence &amp;key from-end start end count key </w:t>
      </w:r>
      <w:r>
        <w:rPr>
          <w:rFonts w:ascii="宋体" w:eastAsia="宋体" w:hAnsi="宋体" w:hint="eastAsia"/>
        </w:rPr>
        <w:t>→</w:t>
      </w:r>
      <w:r>
        <w:t>result-sequence</w:t>
      </w:r>
    </w:p>
    <w:p w:rsidR="00B67D6E" w:rsidRDefault="00B67D6E" w:rsidP="00EC4AC2">
      <w:pPr>
        <w:spacing w:line="140" w:lineRule="atLeast"/>
      </w:pPr>
      <w:r>
        <w:t>Arguments and Values:</w:t>
      </w:r>
    </w:p>
    <w:p w:rsidR="00B67D6E" w:rsidRDefault="00B67D6E" w:rsidP="00EC4AC2">
      <w:pPr>
        <w:spacing w:line="140" w:lineRule="atLeast"/>
        <w:ind w:left="420"/>
      </w:pPr>
      <w:r>
        <w:t>item—an object.</w:t>
      </w:r>
    </w:p>
    <w:p w:rsidR="00B67D6E" w:rsidRDefault="00B67D6E" w:rsidP="00EC4AC2">
      <w:pPr>
        <w:spacing w:line="140" w:lineRule="atLeast"/>
        <w:ind w:left="420"/>
      </w:pPr>
      <w:r>
        <w:t>sequence—a proper sequence.</w:t>
      </w:r>
    </w:p>
    <w:p w:rsidR="00B67D6E" w:rsidRDefault="00B67D6E" w:rsidP="00EC4AC2">
      <w:pPr>
        <w:spacing w:line="140" w:lineRule="atLeast"/>
        <w:ind w:left="420"/>
      </w:pPr>
      <w:r>
        <w:t>test—a designator for a function of one argument that returns a generalized boolean.</w:t>
      </w:r>
    </w:p>
    <w:p w:rsidR="00B67D6E" w:rsidRDefault="00B67D6E" w:rsidP="00EC4AC2">
      <w:pPr>
        <w:spacing w:line="140" w:lineRule="atLeast"/>
        <w:ind w:left="420"/>
      </w:pPr>
      <w:r>
        <w:t>from-end—a generalized boolean. The default is false.</w:t>
      </w:r>
    </w:p>
    <w:p w:rsidR="00B67D6E" w:rsidRDefault="00B67D6E" w:rsidP="00EC4AC2">
      <w:pPr>
        <w:spacing w:line="140" w:lineRule="atLeast"/>
        <w:ind w:left="420"/>
      </w:pPr>
      <w:r>
        <w:t>test—a designator for a function of two arguments that returns a generalized boolean.</w:t>
      </w:r>
    </w:p>
    <w:p w:rsidR="00B67D6E" w:rsidRDefault="00B67D6E" w:rsidP="00EC4AC2">
      <w:pPr>
        <w:spacing w:line="140" w:lineRule="atLeast"/>
        <w:ind w:left="420"/>
      </w:pPr>
      <w:r>
        <w:t>test-not—a designator for a function of two arguments that returns a generalized boolean.</w:t>
      </w:r>
    </w:p>
    <w:p w:rsidR="00B67D6E" w:rsidRDefault="00B67D6E" w:rsidP="00EC4AC2">
      <w:pPr>
        <w:spacing w:line="140" w:lineRule="atLeast"/>
        <w:ind w:left="420"/>
      </w:pPr>
      <w:r>
        <w:t>start, end—bounding index designators of sequence. The defaults for start and end are 0 and nil, respectively.</w:t>
      </w:r>
    </w:p>
    <w:p w:rsidR="00B67D6E" w:rsidRDefault="00B67D6E" w:rsidP="00EC4AC2">
      <w:pPr>
        <w:spacing w:line="140" w:lineRule="atLeast"/>
        <w:ind w:left="420"/>
      </w:pPr>
      <w:r>
        <w:t>count—an integer or nil. The default is nil.</w:t>
      </w:r>
    </w:p>
    <w:p w:rsidR="00B67D6E" w:rsidRDefault="00B67D6E" w:rsidP="00EC4AC2">
      <w:pPr>
        <w:spacing w:line="140" w:lineRule="atLeast"/>
        <w:ind w:left="420"/>
      </w:pPr>
      <w:r>
        <w:lastRenderedPageBreak/>
        <w:t>key—a designator for a function of one argument, or nil.</w:t>
      </w:r>
    </w:p>
    <w:p w:rsidR="00B67D6E" w:rsidRDefault="00B67D6E" w:rsidP="00EC4AC2">
      <w:pPr>
        <w:spacing w:line="140" w:lineRule="atLeast"/>
        <w:ind w:left="420"/>
      </w:pPr>
      <w:r>
        <w:t>result-sequence—a sequence.</w:t>
      </w:r>
    </w:p>
    <w:p w:rsidR="00B67D6E" w:rsidRDefault="00B67D6E" w:rsidP="00EC4AC2">
      <w:pPr>
        <w:spacing w:line="140" w:lineRule="atLeast"/>
      </w:pPr>
      <w:r>
        <w:t>Description:</w:t>
      </w:r>
    </w:p>
    <w:p w:rsidR="00B67D6E" w:rsidRDefault="00B67D6E" w:rsidP="00EC4AC2">
      <w:pPr>
        <w:spacing w:line="140" w:lineRule="atLeast"/>
        <w:ind w:left="420"/>
      </w:pPr>
      <w:r>
        <w:t>remove, remove-if, and remove-if-not return a sequence from which the elements that satisfy the test have been removed.</w:t>
      </w:r>
    </w:p>
    <w:p w:rsidR="00B67D6E" w:rsidRDefault="00B67D6E" w:rsidP="00EC4AC2">
      <w:pPr>
        <w:spacing w:line="140" w:lineRule="atLeast"/>
        <w:ind w:left="420"/>
      </w:pPr>
      <w:r>
        <w:t>delete, delete-if, and delete-if-not are like remove, remove-if, and remove-if-not respectively, but they may modify sequence.</w:t>
      </w:r>
    </w:p>
    <w:p w:rsidR="00B67D6E" w:rsidRDefault="00B67D6E" w:rsidP="00EC4AC2">
      <w:pPr>
        <w:spacing w:line="140" w:lineRule="atLeast"/>
        <w:ind w:left="420"/>
      </w:pPr>
      <w:r>
        <w:t>If sequence is a vector, the result is a vector that has the same actual array element type as sequence. If sequence is a list, the result is a list.</w:t>
      </w:r>
    </w:p>
    <w:p w:rsidR="00B67D6E" w:rsidRDefault="00B67D6E" w:rsidP="00EC4AC2">
      <w:pPr>
        <w:spacing w:line="140" w:lineRule="atLeast"/>
        <w:ind w:left="420"/>
      </w:pPr>
      <w:r>
        <w:t>Supplying a from-end of true matters only when the count is provided; in that case only the rightmost count elements satisfying the test are deleted.</w:t>
      </w:r>
    </w:p>
    <w:p w:rsidR="00B67D6E" w:rsidRDefault="00B67D6E" w:rsidP="00EC4AC2">
      <w:pPr>
        <w:spacing w:line="140" w:lineRule="atLeast"/>
        <w:ind w:left="420"/>
      </w:pPr>
      <w:r>
        <w:t>Count, if supplied, limits the number of elements removed or deleted; if more than count elements satisfy the test, then of these elements only the leftmost or rightmost, depending on from-end, are deleted or removed, as many as specified by count. If count is supplied and negative, the behavior is as if zero had been supplied instead. If count is nil, all matching items are affected.</w:t>
      </w:r>
    </w:p>
    <w:p w:rsidR="00B67D6E" w:rsidRDefault="00B67D6E" w:rsidP="00EC4AC2">
      <w:pPr>
        <w:spacing w:line="140" w:lineRule="atLeast"/>
        <w:ind w:left="420"/>
      </w:pPr>
      <w:r>
        <w:t>For all these functions, elements not removed or deleted occur in the same order in the result as they did in sequence.</w:t>
      </w:r>
    </w:p>
    <w:p w:rsidR="00B67D6E" w:rsidRDefault="00B67D6E" w:rsidP="00EC4AC2">
      <w:pPr>
        <w:spacing w:line="140" w:lineRule="atLeast"/>
        <w:ind w:left="420"/>
      </w:pPr>
      <w:r>
        <w:t>remove, remove-if, remove-if-not return a sequence of the same type as sequence that has the same elements except that those in the subsequence bounded by start and end and satisfying the test have been removed. This is a non-destructive operation. If any elements need to be removed, the result will be a copy. The result of remove may share with sequence; the result may be identical to the input sequence if no elements need to be removed.</w:t>
      </w:r>
    </w:p>
    <w:p w:rsidR="00B67D6E" w:rsidRDefault="00B67D6E" w:rsidP="00EC4AC2">
      <w:pPr>
        <w:spacing w:line="140" w:lineRule="atLeast"/>
        <w:ind w:left="420"/>
      </w:pPr>
      <w:r>
        <w:t>delete, delete-if, and delete-if-not return a sequence of the same type as sequence that has the same elements except that those in the subsequence bounded by start and end and satisfying the test have been deleted. Sequence may be destroyed and used to construct the result; however, the result might or might not be identical to sequence.</w:t>
      </w:r>
    </w:p>
    <w:p w:rsidR="00B67D6E" w:rsidRDefault="00B67D6E" w:rsidP="00EC4AC2">
      <w:pPr>
        <w:spacing w:line="140" w:lineRule="atLeast"/>
        <w:ind w:left="420"/>
      </w:pPr>
      <w:r>
        <w:t xml:space="preserve">delete, when sequence is a list, is permitted to setf any part, car or cdr, of the top-level list structure in that sequence. When sequence is a vector, delete is permitted to </w:t>
      </w:r>
      <w:r>
        <w:lastRenderedPageBreak/>
        <w:t>change the dimensions of the vector and to slide its elements into new positions without permuting them to produce the resulting vector.</w:t>
      </w:r>
    </w:p>
    <w:p w:rsidR="00B67D6E" w:rsidRDefault="00B67D6E" w:rsidP="00EC4AC2">
      <w:pPr>
        <w:spacing w:line="140" w:lineRule="atLeast"/>
        <w:ind w:left="420"/>
      </w:pPr>
      <w:r>
        <w:t>delete-if is constrained to behave exactly as follows:</w:t>
      </w:r>
    </w:p>
    <w:p w:rsidR="00B67D6E" w:rsidRDefault="00B67D6E" w:rsidP="00EC4AC2">
      <w:pPr>
        <w:spacing w:line="140" w:lineRule="atLeast"/>
        <w:ind w:left="420"/>
      </w:pPr>
      <w:r>
        <w:t xml:space="preserve"> (delete nil sequence</w:t>
      </w:r>
    </w:p>
    <w:p w:rsidR="00B67D6E" w:rsidRDefault="00B67D6E" w:rsidP="00EC4AC2">
      <w:pPr>
        <w:spacing w:line="140" w:lineRule="atLeast"/>
        <w:ind w:left="420" w:firstLineChars="400" w:firstLine="880"/>
      </w:pPr>
      <w:r>
        <w:t xml:space="preserve">  :test #'(lambda (ignore item) (funcall test item))</w:t>
      </w:r>
    </w:p>
    <w:p w:rsidR="00B67D6E" w:rsidRDefault="00B67D6E" w:rsidP="00EC4AC2">
      <w:pPr>
        <w:spacing w:line="140" w:lineRule="atLeast"/>
        <w:ind w:left="420" w:firstLineChars="450" w:firstLine="990"/>
      </w:pPr>
      <w:r>
        <w:t xml:space="preserve"> ...)</w:t>
      </w:r>
    </w:p>
    <w:p w:rsidR="00B67D6E" w:rsidRDefault="00B67D6E" w:rsidP="00EC4AC2">
      <w:pPr>
        <w:spacing w:line="140" w:lineRule="atLeast"/>
      </w:pPr>
      <w:r>
        <w:t>Examples:</w:t>
      </w:r>
    </w:p>
    <w:p w:rsidR="00B67D6E" w:rsidRDefault="00B67D6E" w:rsidP="00EC4AC2">
      <w:pPr>
        <w:spacing w:line="140" w:lineRule="atLeast"/>
        <w:ind w:left="420"/>
      </w:pPr>
      <w:r>
        <w:t xml:space="preserve"> (remove 4 '(1 3 4 5 9)) </w:t>
      </w:r>
      <w:r>
        <w:rPr>
          <w:rFonts w:ascii="宋体" w:eastAsia="宋体" w:hAnsi="宋体" w:hint="eastAsia"/>
        </w:rPr>
        <w:t>→</w:t>
      </w:r>
      <w:r>
        <w:t>(1 3 5 9)</w:t>
      </w:r>
    </w:p>
    <w:p w:rsidR="00B67D6E" w:rsidRDefault="00B67D6E" w:rsidP="00EC4AC2">
      <w:pPr>
        <w:spacing w:line="140" w:lineRule="atLeast"/>
        <w:ind w:left="420"/>
      </w:pPr>
      <w:r>
        <w:t xml:space="preserve"> (remove 4 '(1 2 4 1 3 4 5)) </w:t>
      </w:r>
      <w:r>
        <w:rPr>
          <w:rFonts w:ascii="宋体" w:eastAsia="宋体" w:hAnsi="宋体" w:hint="eastAsia"/>
        </w:rPr>
        <w:t>→</w:t>
      </w:r>
      <w:r>
        <w:t>(1 2 1 3 5)</w:t>
      </w:r>
    </w:p>
    <w:p w:rsidR="00B67D6E" w:rsidRDefault="00B67D6E" w:rsidP="00EC4AC2">
      <w:pPr>
        <w:spacing w:line="140" w:lineRule="atLeast"/>
        <w:ind w:left="420"/>
      </w:pPr>
      <w:r>
        <w:t xml:space="preserve"> (remove 4 '(1 2 4 1 3 4 5) :count 1) </w:t>
      </w:r>
      <w:r>
        <w:rPr>
          <w:rFonts w:ascii="宋体" w:eastAsia="宋体" w:hAnsi="宋体" w:hint="eastAsia"/>
        </w:rPr>
        <w:t>→</w:t>
      </w:r>
      <w:r>
        <w:t>(1 2 1 3 4 5)</w:t>
      </w:r>
    </w:p>
    <w:p w:rsidR="00B67D6E" w:rsidRDefault="00B67D6E" w:rsidP="00EC4AC2">
      <w:pPr>
        <w:spacing w:line="140" w:lineRule="atLeast"/>
        <w:ind w:left="420"/>
      </w:pPr>
      <w:r>
        <w:t xml:space="preserve"> (remove 4 '(1 2 4 1 3 4 5) :count 1 :from-end t) </w:t>
      </w:r>
      <w:r>
        <w:rPr>
          <w:rFonts w:ascii="宋体" w:eastAsia="宋体" w:hAnsi="宋体" w:hint="eastAsia"/>
        </w:rPr>
        <w:t>→</w:t>
      </w:r>
      <w:r>
        <w:t>(1 2 4 1 3 5)</w:t>
      </w:r>
    </w:p>
    <w:p w:rsidR="00B67D6E" w:rsidRDefault="00B67D6E" w:rsidP="00EC4AC2">
      <w:pPr>
        <w:spacing w:line="140" w:lineRule="atLeast"/>
        <w:ind w:left="420"/>
      </w:pPr>
      <w:r>
        <w:t xml:space="preserve"> (remove 3 '(1 2 4 1 3 4 5) :test #'&gt;) </w:t>
      </w:r>
      <w:r>
        <w:rPr>
          <w:rFonts w:ascii="宋体" w:eastAsia="宋体" w:hAnsi="宋体" w:hint="eastAsia"/>
        </w:rPr>
        <w:t>→</w:t>
      </w:r>
      <w:r>
        <w:t>(4 3 4 5)</w:t>
      </w:r>
    </w:p>
    <w:p w:rsidR="00B67D6E" w:rsidRDefault="00B67D6E" w:rsidP="00EC4AC2">
      <w:pPr>
        <w:spacing w:line="140" w:lineRule="atLeast"/>
        <w:ind w:left="420"/>
      </w:pPr>
      <w:r>
        <w:t xml:space="preserve"> (setq lst '(list of four elements)) </w:t>
      </w:r>
      <w:r>
        <w:rPr>
          <w:rFonts w:ascii="宋体" w:eastAsia="宋体" w:hAnsi="宋体" w:hint="eastAsia"/>
        </w:rPr>
        <w:t>→</w:t>
      </w:r>
      <w:r>
        <w:t>(LIST OF FOUR ELEMENTS)</w:t>
      </w:r>
    </w:p>
    <w:p w:rsidR="00B67D6E" w:rsidRDefault="00B67D6E" w:rsidP="00EC4AC2">
      <w:pPr>
        <w:spacing w:line="140" w:lineRule="atLeast"/>
        <w:ind w:left="420"/>
      </w:pPr>
      <w:r>
        <w:t xml:space="preserve"> (setq lst2 (copy-seq lst)) </w:t>
      </w:r>
      <w:r>
        <w:rPr>
          <w:rFonts w:ascii="宋体" w:eastAsia="宋体" w:hAnsi="宋体" w:hint="eastAsia"/>
        </w:rPr>
        <w:t>→</w:t>
      </w:r>
      <w:r>
        <w:t>(LIST OF FOUR ELEMENTS)</w:t>
      </w:r>
    </w:p>
    <w:p w:rsidR="00B67D6E" w:rsidRDefault="00B67D6E" w:rsidP="00EC4AC2">
      <w:pPr>
        <w:spacing w:line="140" w:lineRule="atLeast"/>
        <w:ind w:left="420"/>
      </w:pPr>
      <w:r>
        <w:t xml:space="preserve"> (setq lst3 (delete 'four lst)) </w:t>
      </w:r>
      <w:r>
        <w:rPr>
          <w:rFonts w:ascii="宋体" w:eastAsia="宋体" w:hAnsi="宋体" w:hint="eastAsia"/>
        </w:rPr>
        <w:t>→</w:t>
      </w:r>
      <w:r>
        <w:t>(LIST OF ELEMENTS)</w:t>
      </w:r>
    </w:p>
    <w:p w:rsidR="00B67D6E" w:rsidRDefault="00B67D6E" w:rsidP="00EC4AC2">
      <w:pPr>
        <w:spacing w:line="140" w:lineRule="atLeast"/>
        <w:ind w:left="420"/>
      </w:pPr>
      <w:r>
        <w:t xml:space="preserve"> (equal lst lst2) </w:t>
      </w:r>
      <w:r>
        <w:rPr>
          <w:rFonts w:ascii="宋体" w:eastAsia="宋体" w:hAnsi="宋体" w:hint="eastAsia"/>
        </w:rPr>
        <w:t>→</w:t>
      </w:r>
      <w:r>
        <w:t>false</w:t>
      </w:r>
    </w:p>
    <w:p w:rsidR="00B67D6E" w:rsidRDefault="00B67D6E" w:rsidP="00EC4AC2">
      <w:pPr>
        <w:spacing w:line="140" w:lineRule="atLeast"/>
        <w:ind w:left="420"/>
      </w:pPr>
      <w:r>
        <w:t xml:space="preserve"> (remove-if #'oddp '(1 2 4 1 3 4 5)) </w:t>
      </w:r>
      <w:r>
        <w:rPr>
          <w:rFonts w:ascii="宋体" w:eastAsia="宋体" w:hAnsi="宋体" w:hint="eastAsia"/>
        </w:rPr>
        <w:t>→</w:t>
      </w:r>
      <w:r>
        <w:t>(2 4 4)</w:t>
      </w:r>
    </w:p>
    <w:p w:rsidR="00B67D6E" w:rsidRDefault="00B67D6E" w:rsidP="00EC4AC2">
      <w:pPr>
        <w:spacing w:line="140" w:lineRule="atLeast"/>
        <w:ind w:left="420"/>
      </w:pPr>
      <w:r>
        <w:t xml:space="preserve"> (remove-if #'evenp '(1 2 4 1 3 4 5) :count 1 :from-end t)</w:t>
      </w:r>
    </w:p>
    <w:p w:rsidR="00B67D6E" w:rsidRDefault="00B67D6E" w:rsidP="00EC4AC2">
      <w:pPr>
        <w:spacing w:line="140" w:lineRule="atLeast"/>
        <w:ind w:left="420"/>
      </w:pPr>
      <w:r>
        <w:rPr>
          <w:rFonts w:ascii="宋体" w:eastAsia="宋体" w:hAnsi="宋体" w:hint="eastAsia"/>
        </w:rPr>
        <w:t>→</w:t>
      </w:r>
      <w:r>
        <w:t>(1 2 4 1 3 5)</w:t>
      </w:r>
    </w:p>
    <w:p w:rsidR="00B67D6E" w:rsidRDefault="00B67D6E" w:rsidP="00EC4AC2">
      <w:pPr>
        <w:spacing w:line="140" w:lineRule="atLeast"/>
        <w:ind w:left="420"/>
      </w:pPr>
      <w:r>
        <w:t xml:space="preserve"> (remove-if-not #'evenp '(1 2 3 4 5 6 7 8 9) :count 2 :from-end t)</w:t>
      </w:r>
    </w:p>
    <w:p w:rsidR="00B67D6E" w:rsidRDefault="00B67D6E" w:rsidP="00EC4AC2">
      <w:pPr>
        <w:spacing w:line="140" w:lineRule="atLeast"/>
        <w:ind w:left="420"/>
      </w:pPr>
      <w:r>
        <w:rPr>
          <w:rFonts w:ascii="宋体" w:eastAsia="宋体" w:hAnsi="宋体" w:hint="eastAsia"/>
        </w:rPr>
        <w:t>→</w:t>
      </w:r>
      <w:r>
        <w:t>(1 2 3 4 5 6 8)</w:t>
      </w:r>
    </w:p>
    <w:p w:rsidR="00B67D6E" w:rsidRDefault="00B67D6E" w:rsidP="00EC4AC2">
      <w:pPr>
        <w:spacing w:line="140" w:lineRule="atLeast"/>
        <w:ind w:left="420"/>
      </w:pPr>
      <w:r>
        <w:t xml:space="preserve"> (setq tester (list 1 2 4 1 3 4 5)) </w:t>
      </w:r>
      <w:r>
        <w:rPr>
          <w:rFonts w:ascii="宋体" w:eastAsia="宋体" w:hAnsi="宋体" w:hint="eastAsia"/>
        </w:rPr>
        <w:t>→</w:t>
      </w:r>
      <w:r>
        <w:t>(1 2 4 1 3 4 5)</w:t>
      </w:r>
    </w:p>
    <w:p w:rsidR="00B67D6E" w:rsidRDefault="00B67D6E" w:rsidP="00EC4AC2">
      <w:pPr>
        <w:spacing w:line="140" w:lineRule="atLeast"/>
        <w:ind w:left="420"/>
      </w:pPr>
      <w:r>
        <w:t xml:space="preserve"> (delete 4 tester) </w:t>
      </w:r>
      <w:r>
        <w:rPr>
          <w:rFonts w:ascii="宋体" w:eastAsia="宋体" w:hAnsi="宋体" w:hint="eastAsia"/>
        </w:rPr>
        <w:t>→</w:t>
      </w:r>
      <w:r>
        <w:t>(1 2 1 3 5)</w:t>
      </w:r>
    </w:p>
    <w:p w:rsidR="00B67D6E" w:rsidRDefault="00B67D6E" w:rsidP="00EC4AC2">
      <w:pPr>
        <w:spacing w:line="140" w:lineRule="atLeast"/>
        <w:ind w:left="420"/>
      </w:pPr>
      <w:r>
        <w:t xml:space="preserve"> (setq tester (list 1 2 4 1 3 4 5)) </w:t>
      </w:r>
      <w:r>
        <w:rPr>
          <w:rFonts w:ascii="宋体" w:eastAsia="宋体" w:hAnsi="宋体" w:hint="eastAsia"/>
        </w:rPr>
        <w:t>→</w:t>
      </w:r>
      <w:r>
        <w:t>(1 2 4 1 3 4 5)</w:t>
      </w:r>
    </w:p>
    <w:p w:rsidR="00B67D6E" w:rsidRDefault="00B67D6E" w:rsidP="00EC4AC2">
      <w:pPr>
        <w:spacing w:line="140" w:lineRule="atLeast"/>
        <w:ind w:left="420"/>
      </w:pPr>
      <w:r>
        <w:t xml:space="preserve"> (delete 4 tester :count 1) </w:t>
      </w:r>
      <w:r>
        <w:rPr>
          <w:rFonts w:ascii="宋体" w:eastAsia="宋体" w:hAnsi="宋体" w:hint="eastAsia"/>
        </w:rPr>
        <w:t>→</w:t>
      </w:r>
      <w:r>
        <w:t>(1 2 1 3 4 5)</w:t>
      </w:r>
    </w:p>
    <w:p w:rsidR="00B67D6E" w:rsidRDefault="00B67D6E" w:rsidP="00EC4AC2">
      <w:pPr>
        <w:spacing w:line="140" w:lineRule="atLeast"/>
        <w:ind w:left="420"/>
      </w:pPr>
      <w:r>
        <w:lastRenderedPageBreak/>
        <w:t xml:space="preserve"> (setq tester (list 1 2 4 1 3 4 5)) </w:t>
      </w:r>
      <w:r>
        <w:rPr>
          <w:rFonts w:ascii="宋体" w:eastAsia="宋体" w:hAnsi="宋体" w:hint="eastAsia"/>
        </w:rPr>
        <w:t>→</w:t>
      </w:r>
      <w:r>
        <w:t>(1 2 4 1 3 4 5)</w:t>
      </w:r>
    </w:p>
    <w:p w:rsidR="00B67D6E" w:rsidRDefault="00B67D6E" w:rsidP="00EC4AC2">
      <w:pPr>
        <w:spacing w:line="140" w:lineRule="atLeast"/>
        <w:ind w:left="420"/>
      </w:pPr>
      <w:r>
        <w:t xml:space="preserve"> (delete 4 tester :count 1 :from-end t) </w:t>
      </w:r>
      <w:r>
        <w:rPr>
          <w:rFonts w:ascii="宋体" w:eastAsia="宋体" w:hAnsi="宋体" w:hint="eastAsia"/>
        </w:rPr>
        <w:t>→</w:t>
      </w:r>
      <w:r>
        <w:t>(1 2 4 1 3 5)</w:t>
      </w:r>
    </w:p>
    <w:p w:rsidR="00B67D6E" w:rsidRDefault="00B67D6E" w:rsidP="00EC4AC2">
      <w:pPr>
        <w:spacing w:line="140" w:lineRule="atLeast"/>
        <w:ind w:left="420"/>
      </w:pPr>
      <w:r>
        <w:t xml:space="preserve"> (setq tester (list 1 2 4 1 3 4 5)) </w:t>
      </w:r>
      <w:r>
        <w:rPr>
          <w:rFonts w:ascii="宋体" w:eastAsia="宋体" w:hAnsi="宋体" w:hint="eastAsia"/>
        </w:rPr>
        <w:t>→</w:t>
      </w:r>
      <w:r>
        <w:t>(1 2 4 1 3 4 5)</w:t>
      </w:r>
    </w:p>
    <w:p w:rsidR="00B67D6E" w:rsidRDefault="00B67D6E" w:rsidP="00EC4AC2">
      <w:pPr>
        <w:spacing w:line="140" w:lineRule="atLeast"/>
        <w:ind w:left="420"/>
      </w:pPr>
      <w:r>
        <w:t xml:space="preserve"> (delete 3 tester :test #'&gt;) </w:t>
      </w:r>
      <w:r>
        <w:rPr>
          <w:rFonts w:ascii="宋体" w:eastAsia="宋体" w:hAnsi="宋体" w:hint="eastAsia"/>
        </w:rPr>
        <w:t>→</w:t>
      </w:r>
      <w:r>
        <w:t>(4 3 4 5)</w:t>
      </w:r>
    </w:p>
    <w:p w:rsidR="00B67D6E" w:rsidRDefault="00B67D6E" w:rsidP="00EC4AC2">
      <w:pPr>
        <w:spacing w:line="140" w:lineRule="atLeast"/>
        <w:ind w:left="420"/>
      </w:pPr>
      <w:r>
        <w:t xml:space="preserve"> (setq tester (list 1 2 4 1 3 4 5)) </w:t>
      </w:r>
      <w:r>
        <w:rPr>
          <w:rFonts w:ascii="宋体" w:eastAsia="宋体" w:hAnsi="宋体" w:hint="eastAsia"/>
        </w:rPr>
        <w:t>→</w:t>
      </w:r>
      <w:r>
        <w:t>(1 2 4 1 3 4 5)</w:t>
      </w:r>
    </w:p>
    <w:p w:rsidR="00B67D6E" w:rsidRDefault="00B67D6E" w:rsidP="00EC4AC2">
      <w:pPr>
        <w:spacing w:line="140" w:lineRule="atLeast"/>
        <w:ind w:left="420"/>
      </w:pPr>
      <w:r>
        <w:t xml:space="preserve"> (delete-if #'oddp tester) </w:t>
      </w:r>
      <w:r>
        <w:rPr>
          <w:rFonts w:ascii="宋体" w:eastAsia="宋体" w:hAnsi="宋体" w:hint="eastAsia"/>
        </w:rPr>
        <w:t>→</w:t>
      </w:r>
      <w:r>
        <w:t>(2 4 4)</w:t>
      </w:r>
    </w:p>
    <w:p w:rsidR="00B67D6E" w:rsidRDefault="00B67D6E" w:rsidP="00EC4AC2">
      <w:pPr>
        <w:spacing w:line="140" w:lineRule="atLeast"/>
        <w:ind w:left="420"/>
      </w:pPr>
      <w:r>
        <w:t xml:space="preserve"> (setq tester (list 1 2 4 1 3 4 5)) </w:t>
      </w:r>
      <w:r>
        <w:rPr>
          <w:rFonts w:ascii="宋体" w:eastAsia="宋体" w:hAnsi="宋体" w:hint="eastAsia"/>
        </w:rPr>
        <w:t>→</w:t>
      </w:r>
      <w:r>
        <w:t>(1 2 4 1 3 4 5)</w:t>
      </w:r>
    </w:p>
    <w:p w:rsidR="00B67D6E" w:rsidRDefault="00B67D6E" w:rsidP="00EC4AC2">
      <w:pPr>
        <w:spacing w:line="140" w:lineRule="atLeast"/>
        <w:ind w:left="420"/>
      </w:pPr>
      <w:r>
        <w:t xml:space="preserve"> (delete-if #'evenp tester :count 1 :from-end t) </w:t>
      </w:r>
      <w:r>
        <w:rPr>
          <w:rFonts w:ascii="宋体" w:eastAsia="宋体" w:hAnsi="宋体" w:hint="eastAsia"/>
        </w:rPr>
        <w:t>→</w:t>
      </w:r>
      <w:r>
        <w:t>(1 2 4 1 3 5)</w:t>
      </w:r>
    </w:p>
    <w:p w:rsidR="00B67D6E" w:rsidRDefault="00B67D6E" w:rsidP="00EC4AC2">
      <w:pPr>
        <w:spacing w:line="140" w:lineRule="atLeast"/>
        <w:ind w:left="420"/>
      </w:pPr>
      <w:r>
        <w:t xml:space="preserve"> (setq tester (list 1 2 3 4 5 6)) </w:t>
      </w:r>
      <w:r>
        <w:rPr>
          <w:rFonts w:ascii="宋体" w:eastAsia="宋体" w:hAnsi="宋体" w:hint="eastAsia"/>
        </w:rPr>
        <w:t>→</w:t>
      </w:r>
      <w:r>
        <w:t>(1 2 3 4 5 6)</w:t>
      </w:r>
    </w:p>
    <w:p w:rsidR="00B67D6E" w:rsidRDefault="00B67D6E" w:rsidP="00EC4AC2">
      <w:pPr>
        <w:spacing w:line="140" w:lineRule="atLeast"/>
        <w:ind w:left="420"/>
      </w:pPr>
      <w:r>
        <w:t xml:space="preserve"> (delete-if #'evenp tester) </w:t>
      </w:r>
      <w:r>
        <w:rPr>
          <w:rFonts w:ascii="宋体" w:eastAsia="宋体" w:hAnsi="宋体" w:hint="eastAsia"/>
        </w:rPr>
        <w:t>→</w:t>
      </w:r>
      <w:r>
        <w:t>(1 3 5)</w:t>
      </w:r>
    </w:p>
    <w:p w:rsidR="00B67D6E" w:rsidRDefault="00B67D6E" w:rsidP="00EC4AC2">
      <w:pPr>
        <w:spacing w:line="140" w:lineRule="atLeast"/>
        <w:ind w:left="420"/>
      </w:pPr>
      <w:r>
        <w:t xml:space="preserve"> tester </w:t>
      </w:r>
      <w:r>
        <w:rPr>
          <w:rFonts w:ascii="宋体" w:eastAsia="宋体" w:hAnsi="宋体" w:hint="eastAsia"/>
        </w:rPr>
        <w:t>→</w:t>
      </w:r>
      <w:r>
        <w:t>implementation-dependent</w:t>
      </w:r>
    </w:p>
    <w:p w:rsidR="00B67D6E" w:rsidRDefault="00B67D6E" w:rsidP="00EC4AC2">
      <w:pPr>
        <w:spacing w:line="140" w:lineRule="atLeast"/>
        <w:ind w:left="420"/>
      </w:pPr>
      <w:r>
        <w:t xml:space="preserve"> (setq foo (list 'a 'b 'c)) </w:t>
      </w:r>
      <w:r>
        <w:rPr>
          <w:rFonts w:ascii="宋体" w:eastAsia="宋体" w:hAnsi="宋体" w:hint="eastAsia"/>
        </w:rPr>
        <w:t>→</w:t>
      </w:r>
      <w:r>
        <w:t>(A B C)</w:t>
      </w:r>
    </w:p>
    <w:p w:rsidR="00B67D6E" w:rsidRDefault="00B67D6E" w:rsidP="00EC4AC2">
      <w:pPr>
        <w:spacing w:line="140" w:lineRule="atLeast"/>
        <w:ind w:left="420"/>
      </w:pPr>
      <w:r>
        <w:t xml:space="preserve"> (setq bar (cdr foo)) </w:t>
      </w:r>
      <w:r>
        <w:rPr>
          <w:rFonts w:ascii="宋体" w:eastAsia="宋体" w:hAnsi="宋体" w:hint="eastAsia"/>
        </w:rPr>
        <w:t>→</w:t>
      </w:r>
      <w:r>
        <w:t>(B C)</w:t>
      </w:r>
    </w:p>
    <w:p w:rsidR="00B67D6E" w:rsidRDefault="00B67D6E" w:rsidP="00EC4AC2">
      <w:pPr>
        <w:spacing w:line="140" w:lineRule="atLeast"/>
        <w:ind w:left="420"/>
      </w:pPr>
      <w:r>
        <w:t xml:space="preserve"> (setq foo (delete 'b foo)) </w:t>
      </w:r>
      <w:r>
        <w:rPr>
          <w:rFonts w:ascii="宋体" w:eastAsia="宋体" w:hAnsi="宋体" w:hint="eastAsia"/>
        </w:rPr>
        <w:t>→</w:t>
      </w:r>
      <w:r>
        <w:t>(A C)</w:t>
      </w:r>
    </w:p>
    <w:p w:rsidR="00B67D6E" w:rsidRDefault="00B67D6E" w:rsidP="00EC4AC2">
      <w:pPr>
        <w:spacing w:line="140" w:lineRule="atLeast"/>
        <w:ind w:left="420"/>
      </w:pPr>
      <w:r>
        <w:t xml:space="preserve"> bar </w:t>
      </w:r>
      <w:r>
        <w:rPr>
          <w:rFonts w:ascii="宋体" w:eastAsia="宋体" w:hAnsi="宋体" w:hint="eastAsia"/>
        </w:rPr>
        <w:t>→</w:t>
      </w:r>
      <w:r>
        <w:t>((C)) or ...</w:t>
      </w:r>
    </w:p>
    <w:p w:rsidR="00B67D6E" w:rsidRDefault="00B67D6E" w:rsidP="00EC4AC2">
      <w:pPr>
        <w:spacing w:line="140" w:lineRule="atLeast"/>
        <w:ind w:left="420"/>
      </w:pPr>
      <w:r>
        <w:t xml:space="preserve"> (eq (cdr foo) (car bar)) </w:t>
      </w:r>
      <w:r>
        <w:rPr>
          <w:rFonts w:ascii="宋体" w:eastAsia="宋体" w:hAnsi="宋体" w:hint="eastAsia"/>
        </w:rPr>
        <w:t>→</w:t>
      </w:r>
      <w:r>
        <w:t>T or ...</w:t>
      </w:r>
    </w:p>
    <w:p w:rsidR="00B67D6E" w:rsidRDefault="00B67D6E" w:rsidP="00EC4AC2">
      <w:pPr>
        <w:spacing w:line="140" w:lineRule="atLeast"/>
      </w:pPr>
      <w:r>
        <w:t>Side Effects:</w:t>
      </w:r>
    </w:p>
    <w:p w:rsidR="00B67D6E" w:rsidRDefault="00B67D6E" w:rsidP="00EC4AC2">
      <w:pPr>
        <w:spacing w:line="140" w:lineRule="atLeast"/>
        <w:ind w:left="420"/>
      </w:pPr>
      <w:r>
        <w:t>For delete, delete-if, and delete-if-not, sequence may be destroyed and used to construct the result.</w:t>
      </w:r>
    </w:p>
    <w:p w:rsidR="00B67D6E" w:rsidRDefault="00B67D6E" w:rsidP="00EC4AC2">
      <w:pPr>
        <w:spacing w:line="140" w:lineRule="atLeast"/>
      </w:pPr>
      <w:r>
        <w:t>Exceptional Situations:</w:t>
      </w:r>
    </w:p>
    <w:p w:rsidR="00B67D6E" w:rsidRDefault="00B67D6E" w:rsidP="00EC4AC2">
      <w:pPr>
        <w:spacing w:line="140" w:lineRule="atLeast"/>
        <w:ind w:left="420"/>
      </w:pPr>
      <w:r>
        <w:t>Should be prepared to signal an error of type type-error if sequence is not a proper sequence.</w:t>
      </w:r>
    </w:p>
    <w:p w:rsidR="00B67D6E" w:rsidRDefault="00B67D6E" w:rsidP="00EC4AC2">
      <w:pPr>
        <w:spacing w:line="140" w:lineRule="atLeast"/>
      </w:pPr>
      <w:r>
        <w:t>See Also:</w:t>
      </w:r>
    </w:p>
    <w:p w:rsidR="00B67D6E" w:rsidRDefault="00B67D6E" w:rsidP="00EC4AC2">
      <w:pPr>
        <w:spacing w:line="140" w:lineRule="atLeast"/>
        <w:ind w:left="420"/>
      </w:pPr>
      <w:r>
        <w:t>Section 3.2.1 (Compiler Terminology), Section 3.6 (Traversal Rules and Side Effects)</w:t>
      </w:r>
    </w:p>
    <w:p w:rsidR="00B67D6E" w:rsidRDefault="00B67D6E" w:rsidP="00EC4AC2">
      <w:pPr>
        <w:spacing w:line="140" w:lineRule="atLeast"/>
      </w:pPr>
      <w:r>
        <w:t>Notes:</w:t>
      </w:r>
    </w:p>
    <w:p w:rsidR="00B67D6E" w:rsidRDefault="00B67D6E" w:rsidP="00EC4AC2">
      <w:pPr>
        <w:spacing w:line="140" w:lineRule="atLeast"/>
        <w:ind w:left="420"/>
      </w:pPr>
      <w:r>
        <w:lastRenderedPageBreak/>
        <w:t>If sequence is a vector, the result might or might not be simple, and might or might not be identical to sequence.</w:t>
      </w:r>
    </w:p>
    <w:p w:rsidR="00B67D6E" w:rsidRDefault="00B67D6E" w:rsidP="00EC4AC2">
      <w:pPr>
        <w:spacing w:line="140" w:lineRule="atLeast"/>
        <w:ind w:left="420"/>
      </w:pPr>
      <w:r>
        <w:t>The :test-not argument is deprecated.</w:t>
      </w:r>
    </w:p>
    <w:p w:rsidR="00B67D6E" w:rsidRDefault="00B67D6E" w:rsidP="00EC4AC2">
      <w:pPr>
        <w:spacing w:line="140" w:lineRule="atLeast"/>
        <w:ind w:left="420"/>
      </w:pPr>
      <w:r>
        <w:t>The functions delete-if-not and remove-if-not are deprecated.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r</w:t>
            </w:r>
            <w:r>
              <w:t>emove-duplicates, delete-duplicates</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remove-duplicates sequence &amp;key from-end test test-not</w:t>
      </w:r>
    </w:p>
    <w:p w:rsidR="00B67D6E" w:rsidRDefault="00B67D6E" w:rsidP="00EC4AC2">
      <w:pPr>
        <w:spacing w:line="140" w:lineRule="atLeast"/>
        <w:ind w:left="420" w:firstLineChars="1450" w:firstLine="3190"/>
      </w:pPr>
      <w:r>
        <w:t>start end key</w:t>
      </w:r>
    </w:p>
    <w:p w:rsidR="00B67D6E" w:rsidRDefault="00B67D6E" w:rsidP="00EC4AC2">
      <w:pPr>
        <w:spacing w:line="140" w:lineRule="atLeast"/>
        <w:ind w:left="420" w:firstLineChars="100" w:firstLine="220"/>
      </w:pPr>
      <w:r>
        <w:rPr>
          <w:rFonts w:ascii="宋体" w:eastAsia="宋体" w:hAnsi="宋体" w:hint="eastAsia"/>
        </w:rPr>
        <w:t>→</w:t>
      </w:r>
      <w:r>
        <w:t>result-sequence</w:t>
      </w:r>
    </w:p>
    <w:p w:rsidR="00B67D6E" w:rsidRDefault="00B67D6E" w:rsidP="00EC4AC2">
      <w:pPr>
        <w:spacing w:line="140" w:lineRule="atLeast"/>
        <w:ind w:left="420"/>
      </w:pPr>
      <w:r>
        <w:t>delete-duplicates sequence &amp;key from-end test test-not</w:t>
      </w:r>
    </w:p>
    <w:p w:rsidR="00B67D6E" w:rsidRDefault="00B67D6E" w:rsidP="00EC4AC2">
      <w:pPr>
        <w:spacing w:line="140" w:lineRule="atLeast"/>
        <w:ind w:left="420" w:firstLineChars="1400" w:firstLine="3080"/>
      </w:pPr>
      <w:r>
        <w:t>start end key</w:t>
      </w:r>
    </w:p>
    <w:p w:rsidR="00B67D6E" w:rsidRDefault="00B67D6E" w:rsidP="00EC4AC2">
      <w:pPr>
        <w:spacing w:line="140" w:lineRule="atLeast"/>
        <w:ind w:left="420" w:firstLineChars="100" w:firstLine="220"/>
      </w:pPr>
      <w:r>
        <w:rPr>
          <w:rFonts w:ascii="宋体" w:eastAsia="宋体" w:hAnsi="宋体" w:hint="eastAsia"/>
        </w:rPr>
        <w:t>→</w:t>
      </w:r>
      <w:r>
        <w:t>result-sequence</w:t>
      </w:r>
    </w:p>
    <w:p w:rsidR="00B67D6E" w:rsidRDefault="00B67D6E" w:rsidP="00EC4AC2">
      <w:pPr>
        <w:spacing w:line="140" w:lineRule="atLeast"/>
      </w:pPr>
      <w:r>
        <w:t>Arguments and Values:</w:t>
      </w:r>
    </w:p>
    <w:p w:rsidR="00B67D6E" w:rsidRDefault="00B67D6E" w:rsidP="00EC4AC2">
      <w:pPr>
        <w:spacing w:line="140" w:lineRule="atLeast"/>
        <w:ind w:left="420"/>
      </w:pPr>
      <w:r>
        <w:t>sequence—a proper sequence.</w:t>
      </w:r>
    </w:p>
    <w:p w:rsidR="00B67D6E" w:rsidRDefault="00B67D6E" w:rsidP="00EC4AC2">
      <w:pPr>
        <w:spacing w:line="140" w:lineRule="atLeast"/>
        <w:ind w:left="420"/>
      </w:pPr>
      <w:r>
        <w:t>from-end—a generalized boolean. The default is false.</w:t>
      </w:r>
    </w:p>
    <w:p w:rsidR="00B67D6E" w:rsidRDefault="00B67D6E" w:rsidP="00EC4AC2">
      <w:pPr>
        <w:spacing w:line="140" w:lineRule="atLeast"/>
        <w:ind w:left="420"/>
      </w:pPr>
      <w:r>
        <w:t>test—a designator for a function of two arguments that returns a generalized boolean.</w:t>
      </w:r>
    </w:p>
    <w:p w:rsidR="00B67D6E" w:rsidRDefault="00B67D6E" w:rsidP="00EC4AC2">
      <w:pPr>
        <w:spacing w:line="140" w:lineRule="atLeast"/>
        <w:ind w:left="420"/>
      </w:pPr>
      <w:r>
        <w:t>test-not—a designator for a function of two arguments that returns a generalized boolean.</w:t>
      </w:r>
    </w:p>
    <w:p w:rsidR="00B67D6E" w:rsidRDefault="00B67D6E" w:rsidP="00EC4AC2">
      <w:pPr>
        <w:spacing w:line="140" w:lineRule="atLeast"/>
        <w:ind w:left="420"/>
      </w:pPr>
      <w:r>
        <w:t>start, end—bounding index designators of sequence. The defaults for start and end are 0 and nil, respectively.</w:t>
      </w:r>
    </w:p>
    <w:p w:rsidR="00B67D6E" w:rsidRDefault="00B67D6E" w:rsidP="00EC4AC2">
      <w:pPr>
        <w:spacing w:line="140" w:lineRule="atLeast"/>
        <w:ind w:left="420"/>
      </w:pPr>
      <w:r>
        <w:t>key—a designator for a function of one argument, or nil.</w:t>
      </w:r>
    </w:p>
    <w:p w:rsidR="00B67D6E" w:rsidRDefault="00B67D6E" w:rsidP="00EC4AC2">
      <w:pPr>
        <w:spacing w:line="140" w:lineRule="atLeast"/>
        <w:ind w:left="420"/>
      </w:pPr>
      <w:r>
        <w:t>result-sequence—a sequence.</w:t>
      </w:r>
    </w:p>
    <w:p w:rsidR="00B67D6E" w:rsidRDefault="00B67D6E" w:rsidP="00EC4AC2">
      <w:pPr>
        <w:spacing w:line="140" w:lineRule="atLeast"/>
      </w:pPr>
      <w:r>
        <w:t>Description:</w:t>
      </w:r>
    </w:p>
    <w:p w:rsidR="00B67D6E" w:rsidRDefault="00B67D6E" w:rsidP="00EC4AC2">
      <w:pPr>
        <w:spacing w:line="140" w:lineRule="atLeast"/>
        <w:ind w:left="420"/>
      </w:pPr>
      <w:r>
        <w:t>remove-duplicates returns a modified copy of sequence from which any element that matches another element occurring in sequence has been removed.</w:t>
      </w:r>
    </w:p>
    <w:p w:rsidR="00B67D6E" w:rsidRDefault="00B67D6E" w:rsidP="00EC4AC2">
      <w:pPr>
        <w:spacing w:line="140" w:lineRule="atLeast"/>
        <w:ind w:left="420"/>
      </w:pPr>
      <w:r>
        <w:lastRenderedPageBreak/>
        <w:t>If sequence is a vector, the result is a vector that has the same actual array element type as sequence. If sequence is a list, the result is a list.</w:t>
      </w:r>
    </w:p>
    <w:p w:rsidR="00B67D6E" w:rsidRDefault="00B67D6E" w:rsidP="00EC4AC2">
      <w:pPr>
        <w:spacing w:line="140" w:lineRule="atLeast"/>
        <w:ind w:left="420"/>
      </w:pPr>
      <w:r>
        <w:t>delete-duplicates is like remove-duplicates, but delete-duplicates may modify sequence.</w:t>
      </w:r>
    </w:p>
    <w:p w:rsidR="00B67D6E" w:rsidRDefault="00B67D6E" w:rsidP="00EC4AC2">
      <w:pPr>
        <w:spacing w:line="140" w:lineRule="atLeast"/>
        <w:ind w:left="420"/>
      </w:pPr>
      <w:r>
        <w:t>The elements of sequence are compared pairwise, and if any two match, then the one occurring earlier in sequence is discarded, unless from-end is true, in which case the one later in sequence is discarded.</w:t>
      </w:r>
    </w:p>
    <w:p w:rsidR="00B67D6E" w:rsidRDefault="00B67D6E" w:rsidP="00EC4AC2">
      <w:pPr>
        <w:spacing w:line="140" w:lineRule="atLeast"/>
        <w:ind w:left="420"/>
      </w:pPr>
      <w:r>
        <w:t>remove-duplicates and delete-duplicates return a sequence of the same type as sequence with enough elements removed so that no two of the remaining elements match. The order of the elements remaining in the result is the same as the order in which they appear in sequence.</w:t>
      </w:r>
    </w:p>
    <w:p w:rsidR="00B67D6E" w:rsidRDefault="00B67D6E" w:rsidP="00EC4AC2">
      <w:pPr>
        <w:spacing w:line="140" w:lineRule="atLeast"/>
        <w:ind w:left="420"/>
      </w:pPr>
      <w:r>
        <w:t>remove-duplicates returns a sequence that may share with sequence or may be identical to sequence if no elements need to be removed.</w:t>
      </w:r>
    </w:p>
    <w:p w:rsidR="00B67D6E" w:rsidRDefault="00B67D6E" w:rsidP="00EC4AC2">
      <w:pPr>
        <w:spacing w:line="140" w:lineRule="atLeast"/>
        <w:ind w:left="420"/>
      </w:pPr>
      <w:r>
        <w:t>delete-duplicates, when sequence is a list, is permitted to setf any part, car or cdr, of the top-level list structure in that sequence. When sequence is a vector, delete-duplicates is permitted to change the dimensions of the vector and to slide its elements into new positions without permuting them to produce the resulting vector.</w:t>
      </w:r>
    </w:p>
    <w:p w:rsidR="00B67D6E" w:rsidRDefault="00B67D6E" w:rsidP="00EC4AC2">
      <w:pPr>
        <w:spacing w:line="140" w:lineRule="atLeast"/>
      </w:pPr>
      <w:r>
        <w:t>Examples:</w:t>
      </w:r>
    </w:p>
    <w:p w:rsidR="00B67D6E" w:rsidRDefault="00B67D6E" w:rsidP="00EC4AC2">
      <w:pPr>
        <w:spacing w:line="140" w:lineRule="atLeast"/>
        <w:ind w:left="420"/>
      </w:pPr>
      <w:r>
        <w:t xml:space="preserve"> (remove-duplicates "aBcDAbCd" :test #'char-equal :from-end t) </w:t>
      </w:r>
      <w:r>
        <w:rPr>
          <w:rFonts w:ascii="宋体" w:eastAsia="宋体" w:hAnsi="宋体" w:hint="eastAsia"/>
        </w:rPr>
        <w:t>→</w:t>
      </w:r>
      <w:r>
        <w:t>"aBcD"</w:t>
      </w:r>
    </w:p>
    <w:p w:rsidR="00B67D6E" w:rsidRDefault="00B67D6E" w:rsidP="00EC4AC2">
      <w:pPr>
        <w:spacing w:line="140" w:lineRule="atLeast"/>
        <w:ind w:left="420"/>
      </w:pPr>
      <w:r>
        <w:t xml:space="preserve"> (remove-duplicates '(a b c b d d e)) </w:t>
      </w:r>
      <w:r>
        <w:rPr>
          <w:rFonts w:ascii="宋体" w:eastAsia="宋体" w:hAnsi="宋体" w:hint="eastAsia"/>
        </w:rPr>
        <w:t>→</w:t>
      </w:r>
      <w:r>
        <w:t>(A C B D E)</w:t>
      </w:r>
    </w:p>
    <w:p w:rsidR="00B67D6E" w:rsidRDefault="00B67D6E" w:rsidP="00EC4AC2">
      <w:pPr>
        <w:spacing w:line="140" w:lineRule="atLeast"/>
        <w:ind w:left="420"/>
      </w:pPr>
      <w:r>
        <w:t xml:space="preserve"> (remove-duplicates '(a b c b d d e) :from-end t) </w:t>
      </w:r>
      <w:r>
        <w:rPr>
          <w:rFonts w:ascii="宋体" w:eastAsia="宋体" w:hAnsi="宋体" w:hint="eastAsia"/>
        </w:rPr>
        <w:t>→</w:t>
      </w:r>
      <w:r>
        <w:t>(A B C D E)</w:t>
      </w:r>
    </w:p>
    <w:p w:rsidR="00B67D6E" w:rsidRDefault="00B67D6E" w:rsidP="00EC4AC2">
      <w:pPr>
        <w:spacing w:line="140" w:lineRule="atLeast"/>
        <w:ind w:left="420"/>
      </w:pPr>
      <w:r>
        <w:t xml:space="preserve"> (remove-duplicates '((foo #\a) (bar #\%) (baz #\A))</w:t>
      </w:r>
    </w:p>
    <w:p w:rsidR="00B67D6E" w:rsidRDefault="00B67D6E" w:rsidP="00EC4AC2">
      <w:pPr>
        <w:spacing w:line="140" w:lineRule="atLeast"/>
        <w:ind w:left="420"/>
      </w:pPr>
      <w:r>
        <w:t xml:space="preserve">     :test #'char-equal :key #'cadr) </w:t>
      </w:r>
      <w:r>
        <w:rPr>
          <w:rFonts w:ascii="宋体" w:eastAsia="宋体" w:hAnsi="宋体" w:hint="eastAsia"/>
        </w:rPr>
        <w:t>→</w:t>
      </w:r>
      <w:r>
        <w:t>((BAR #\%) (BAZ #\A))</w:t>
      </w:r>
    </w:p>
    <w:p w:rsidR="00B67D6E" w:rsidRDefault="00B67D6E" w:rsidP="00EC4AC2">
      <w:pPr>
        <w:spacing w:line="140" w:lineRule="atLeast"/>
        <w:ind w:left="420"/>
      </w:pPr>
      <w:r>
        <w:t xml:space="preserve"> (remove-duplicates '((foo #\a) (bar #\%) (baz #\A))</w:t>
      </w:r>
    </w:p>
    <w:p w:rsidR="00B67D6E" w:rsidRDefault="00B67D6E" w:rsidP="00EC4AC2">
      <w:pPr>
        <w:spacing w:line="140" w:lineRule="atLeast"/>
        <w:ind w:left="420"/>
      </w:pPr>
      <w:r>
        <w:t xml:space="preserve">     :test #'char-equal :key #'cadr :from-end t) </w:t>
      </w:r>
      <w:r>
        <w:rPr>
          <w:rFonts w:ascii="宋体" w:eastAsia="宋体" w:hAnsi="宋体" w:hint="eastAsia"/>
        </w:rPr>
        <w:t>→</w:t>
      </w:r>
      <w:r>
        <w:t>((FOO #\a) (BAR #\%))</w:t>
      </w:r>
    </w:p>
    <w:p w:rsidR="00B67D6E" w:rsidRDefault="00B67D6E" w:rsidP="00EC4AC2">
      <w:pPr>
        <w:spacing w:line="140" w:lineRule="atLeast"/>
        <w:ind w:left="420"/>
      </w:pPr>
      <w:r>
        <w:t xml:space="preserve"> (setq tester (list 0 1 2 3 4 5 6))</w:t>
      </w:r>
    </w:p>
    <w:p w:rsidR="00B67D6E" w:rsidRDefault="00B67D6E" w:rsidP="00EC4AC2">
      <w:pPr>
        <w:spacing w:line="140" w:lineRule="atLeast"/>
        <w:ind w:left="420"/>
      </w:pPr>
      <w:r>
        <w:t xml:space="preserve"> (delete-duplicates tester :key #'oddp :start 1 :end 6) </w:t>
      </w:r>
      <w:r>
        <w:rPr>
          <w:rFonts w:ascii="宋体" w:eastAsia="宋体" w:hAnsi="宋体" w:hint="eastAsia"/>
        </w:rPr>
        <w:t>→</w:t>
      </w:r>
      <w:r>
        <w:t>(0 4 5 6)</w:t>
      </w:r>
    </w:p>
    <w:p w:rsidR="00B67D6E" w:rsidRDefault="00B67D6E" w:rsidP="00EC4AC2">
      <w:pPr>
        <w:spacing w:line="140" w:lineRule="atLeast"/>
      </w:pPr>
      <w:r>
        <w:t>Side Effects:</w:t>
      </w:r>
    </w:p>
    <w:p w:rsidR="00B67D6E" w:rsidRDefault="00B67D6E" w:rsidP="00EC4AC2">
      <w:pPr>
        <w:spacing w:line="140" w:lineRule="atLeast"/>
        <w:ind w:left="420"/>
      </w:pPr>
      <w:r>
        <w:lastRenderedPageBreak/>
        <w:t>delete-duplicates might destructively modify sequence.</w:t>
      </w:r>
    </w:p>
    <w:p w:rsidR="00B67D6E" w:rsidRDefault="00B67D6E" w:rsidP="00EC4AC2">
      <w:pPr>
        <w:spacing w:line="140" w:lineRule="atLeast"/>
      </w:pPr>
      <w:r>
        <w:t>Exceptional Situations:</w:t>
      </w:r>
    </w:p>
    <w:p w:rsidR="00B67D6E" w:rsidRDefault="00B67D6E" w:rsidP="00EC4AC2">
      <w:pPr>
        <w:spacing w:line="140" w:lineRule="atLeast"/>
        <w:ind w:left="420"/>
      </w:pPr>
      <w:r>
        <w:t>Should signal an error of type type-error if sequence is not a proper sequence.</w:t>
      </w:r>
    </w:p>
    <w:p w:rsidR="00B67D6E" w:rsidRDefault="00B67D6E" w:rsidP="00EC4AC2">
      <w:pPr>
        <w:spacing w:line="140" w:lineRule="atLeast"/>
      </w:pPr>
      <w:r>
        <w:t>See Also:</w:t>
      </w:r>
    </w:p>
    <w:p w:rsidR="00B67D6E" w:rsidRDefault="00B67D6E" w:rsidP="00EC4AC2">
      <w:pPr>
        <w:spacing w:line="140" w:lineRule="atLeast"/>
        <w:ind w:left="420"/>
      </w:pPr>
      <w:r>
        <w:t>Section 3.2.1 (Compiler Terminology), Section 3.6 (Traversal Rules and Side Effects)</w:t>
      </w:r>
    </w:p>
    <w:p w:rsidR="00B67D6E" w:rsidRDefault="00B67D6E" w:rsidP="00EC4AC2">
      <w:pPr>
        <w:spacing w:line="140" w:lineRule="atLeast"/>
      </w:pPr>
      <w:r>
        <w:t>Notes:</w:t>
      </w:r>
    </w:p>
    <w:p w:rsidR="00B67D6E" w:rsidRDefault="00B67D6E" w:rsidP="00EC4AC2">
      <w:pPr>
        <w:spacing w:line="140" w:lineRule="atLeast"/>
        <w:ind w:left="420"/>
      </w:pPr>
      <w:r>
        <w:t>If sequence is a vector, the result might or might not be simple, and might or might not be identical to sequence.</w:t>
      </w:r>
    </w:p>
    <w:p w:rsidR="00B67D6E" w:rsidRDefault="00B67D6E" w:rsidP="00EC4AC2">
      <w:pPr>
        <w:spacing w:line="140" w:lineRule="atLeast"/>
        <w:ind w:left="420"/>
      </w:pPr>
      <w:r>
        <w:t>The :test-not argument is deprecated.</w:t>
      </w:r>
    </w:p>
    <w:p w:rsidR="00B67D6E" w:rsidRDefault="00B67D6E" w:rsidP="00EC4AC2">
      <w:pPr>
        <w:spacing w:line="140" w:lineRule="atLeast"/>
        <w:ind w:left="420"/>
      </w:pPr>
      <w:r>
        <w:t>These functions are useful for converting sequence into a canonical form suitable for representing a set.</w:t>
      </w:r>
    </w:p>
    <w:p w:rsidR="00B67D6E" w:rsidRDefault="00B67D6E" w:rsidP="00EC4AC2">
      <w:pPr>
        <w:spacing w:line="140" w:lineRule="atLeast"/>
      </w:pPr>
      <w:r>
        <w:br w:type="page"/>
      </w:r>
    </w:p>
    <w:p w:rsidR="00B67D6E" w:rsidRDefault="00B67D6E" w:rsidP="00EC4AC2">
      <w:pPr>
        <w:pStyle w:val="1"/>
        <w:spacing w:line="140" w:lineRule="atLeast"/>
        <w:jc w:val="right"/>
      </w:pPr>
      <w:bookmarkStart w:id="535" w:name="_Toc392422862"/>
      <w:r>
        <w:lastRenderedPageBreak/>
        <w:t>Hash Tables</w:t>
      </w:r>
      <w:r>
        <w:rPr>
          <w:rFonts w:hint="eastAsia"/>
        </w:rPr>
        <w:t>(</w:t>
      </w:r>
      <w:r>
        <w:t>Unproofread)</w:t>
      </w:r>
      <w:bookmarkEnd w:id="535"/>
    </w:p>
    <w:p w:rsidR="00B67D6E" w:rsidRDefault="00B67D6E" w:rsidP="00EC4AC2">
      <w:pPr>
        <w:spacing w:line="140" w:lineRule="atLeast"/>
      </w:pPr>
      <w:r>
        <w:br w:type="page"/>
      </w:r>
    </w:p>
    <w:p w:rsidR="00B67D6E" w:rsidRDefault="00B67D6E" w:rsidP="00EC4AC2">
      <w:pPr>
        <w:pStyle w:val="2"/>
        <w:spacing w:line="140" w:lineRule="atLeast"/>
      </w:pPr>
      <w:bookmarkStart w:id="536" w:name="_Toc392422863"/>
      <w:r>
        <w:lastRenderedPageBreak/>
        <w:t>Hash Table Concepts</w:t>
      </w:r>
      <w:bookmarkEnd w:id="536"/>
    </w:p>
    <w:p w:rsidR="00B67D6E" w:rsidRDefault="00B67D6E" w:rsidP="00EC4AC2">
      <w:pPr>
        <w:pStyle w:val="3"/>
        <w:spacing w:line="140" w:lineRule="atLeast"/>
      </w:pPr>
      <w:bookmarkStart w:id="537" w:name="_Toc392422864"/>
      <w:r w:rsidRPr="00DB20F3">
        <w:t>Hash-Table Operations</w:t>
      </w:r>
      <w:bookmarkEnd w:id="537"/>
    </w:p>
    <w:p w:rsidR="00B67D6E" w:rsidRDefault="00B67D6E" w:rsidP="00EC4AC2">
      <w:pPr>
        <w:spacing w:line="140" w:lineRule="atLeast"/>
        <w:ind w:left="420"/>
      </w:pPr>
      <w:r>
        <w:t>The next figure lists some defined names that are applicable to hash tables. The following rules apply to hash tables.</w:t>
      </w:r>
    </w:p>
    <w:p w:rsidR="00B67D6E" w:rsidRDefault="00B67D6E" w:rsidP="00EC4AC2">
      <w:pPr>
        <w:numPr>
          <w:ilvl w:val="0"/>
          <w:numId w:val="113"/>
        </w:numPr>
        <w:spacing w:line="140" w:lineRule="atLeast"/>
      </w:pPr>
      <w:r>
        <w:t>A hash table can only associate one value with a given key. If an attempt is made to add a second value for a given key, the second value will replace the first. Thus, adding a value to a hash table is a destructive operation; the hash table is modified.</w:t>
      </w:r>
    </w:p>
    <w:p w:rsidR="00B67D6E" w:rsidRDefault="00B67D6E" w:rsidP="00EC4AC2">
      <w:pPr>
        <w:numPr>
          <w:ilvl w:val="0"/>
          <w:numId w:val="113"/>
        </w:numPr>
        <w:spacing w:line="140" w:lineRule="atLeast"/>
      </w:pPr>
      <w:r>
        <w:t>There are four kinds of hash tables: those whose keys are compared with eq, those whose keys are compared with eql, those whose keys are compared with equal, and those whose keys are compared with equalp.</w:t>
      </w:r>
    </w:p>
    <w:p w:rsidR="00B67D6E" w:rsidRDefault="00B67D6E" w:rsidP="00EC4AC2">
      <w:pPr>
        <w:numPr>
          <w:ilvl w:val="0"/>
          <w:numId w:val="113"/>
        </w:numPr>
        <w:spacing w:line="140" w:lineRule="atLeast"/>
      </w:pPr>
      <w:r>
        <w:t>Hash tables are created by make-hash-table. gethash is used to look up a key and find the associated value. New entries are added to hash tables using setf with gethash. remhash is used to remove an entry. For example:</w:t>
      </w:r>
    </w:p>
    <w:p w:rsidR="00B67D6E" w:rsidRDefault="00B67D6E" w:rsidP="00EC4AC2">
      <w:pPr>
        <w:spacing w:line="140" w:lineRule="atLeast"/>
        <w:ind w:left="840" w:firstLine="420"/>
      </w:pPr>
      <w:r>
        <w:t xml:space="preserve"> (setq a (make-hash-table)) </w:t>
      </w:r>
      <w:r>
        <w:rPr>
          <w:rFonts w:ascii="宋体" w:eastAsia="宋体" w:hAnsi="宋体" w:hint="eastAsia"/>
        </w:rPr>
        <w:t>→</w:t>
      </w:r>
      <w:r>
        <w:t>#&lt;HASH-TABLE EQL 0/120 32536573&gt;</w:t>
      </w:r>
    </w:p>
    <w:p w:rsidR="00B67D6E" w:rsidRDefault="00B67D6E" w:rsidP="00EC4AC2">
      <w:pPr>
        <w:spacing w:line="140" w:lineRule="atLeast"/>
        <w:ind w:left="840" w:firstLine="420"/>
      </w:pPr>
      <w:r>
        <w:t xml:space="preserve"> (setf (gethash 'color a) 'brown) </w:t>
      </w:r>
      <w:r>
        <w:rPr>
          <w:rFonts w:ascii="宋体" w:eastAsia="宋体" w:hAnsi="宋体" w:hint="eastAsia"/>
        </w:rPr>
        <w:t>→</w:t>
      </w:r>
      <w:r>
        <w:t>BROWN</w:t>
      </w:r>
    </w:p>
    <w:p w:rsidR="00B67D6E" w:rsidRDefault="00B67D6E" w:rsidP="00EC4AC2">
      <w:pPr>
        <w:spacing w:line="140" w:lineRule="atLeast"/>
        <w:ind w:left="840" w:firstLine="420"/>
      </w:pPr>
      <w:r>
        <w:t xml:space="preserve"> (setf (gethash 'name a) 'fred) </w:t>
      </w:r>
      <w:r>
        <w:rPr>
          <w:rFonts w:ascii="宋体" w:eastAsia="宋体" w:hAnsi="宋体" w:hint="eastAsia"/>
        </w:rPr>
        <w:t>→</w:t>
      </w:r>
      <w:r>
        <w:t>FRED</w:t>
      </w:r>
    </w:p>
    <w:p w:rsidR="00B67D6E" w:rsidRDefault="00B67D6E" w:rsidP="00EC4AC2">
      <w:pPr>
        <w:spacing w:line="140" w:lineRule="atLeast"/>
        <w:ind w:left="840" w:firstLine="420"/>
      </w:pPr>
      <w:r>
        <w:t xml:space="preserve"> (gethash 'color a) </w:t>
      </w:r>
      <w:r>
        <w:rPr>
          <w:rFonts w:ascii="宋体" w:eastAsia="宋体" w:hAnsi="宋体" w:hint="eastAsia"/>
        </w:rPr>
        <w:t>→</w:t>
      </w:r>
      <w:r>
        <w:t>BROWN, true</w:t>
      </w:r>
    </w:p>
    <w:p w:rsidR="00B67D6E" w:rsidRDefault="00B67D6E" w:rsidP="00EC4AC2">
      <w:pPr>
        <w:spacing w:line="140" w:lineRule="atLeast"/>
        <w:ind w:left="840" w:firstLine="420"/>
      </w:pPr>
      <w:r>
        <w:t xml:space="preserve"> (gethash 'name a) </w:t>
      </w:r>
      <w:r>
        <w:rPr>
          <w:rFonts w:ascii="宋体" w:eastAsia="宋体" w:hAnsi="宋体" w:hint="eastAsia"/>
        </w:rPr>
        <w:t>→</w:t>
      </w:r>
      <w:r>
        <w:t>FRED, true</w:t>
      </w:r>
    </w:p>
    <w:p w:rsidR="00B67D6E" w:rsidRDefault="00B67D6E" w:rsidP="00EC4AC2">
      <w:pPr>
        <w:spacing w:line="140" w:lineRule="atLeast"/>
        <w:ind w:left="840" w:firstLine="420"/>
      </w:pPr>
      <w:r>
        <w:t xml:space="preserve"> (gethash 'pointy a) </w:t>
      </w:r>
      <w:r>
        <w:rPr>
          <w:rFonts w:ascii="宋体" w:eastAsia="宋体" w:hAnsi="宋体" w:hint="eastAsia"/>
        </w:rPr>
        <w:t>→</w:t>
      </w:r>
      <w:r>
        <w:t>NIL, false</w:t>
      </w:r>
    </w:p>
    <w:p w:rsidR="00B67D6E" w:rsidRDefault="00B67D6E" w:rsidP="00EC4AC2">
      <w:pPr>
        <w:spacing w:line="140" w:lineRule="atLeast"/>
        <w:ind w:left="1260"/>
      </w:pPr>
      <w:r>
        <w:t>In this example, the symbols color and name are being used as keys, and the symbols brown and fred are being used as the associated values. The hash table has two items in it, one of which associates from color to brown, and the other of which associates from name to fred.</w:t>
      </w:r>
    </w:p>
    <w:p w:rsidR="00B67D6E" w:rsidRDefault="00B67D6E" w:rsidP="00EC4AC2">
      <w:pPr>
        <w:numPr>
          <w:ilvl w:val="0"/>
          <w:numId w:val="114"/>
        </w:numPr>
        <w:spacing w:line="140" w:lineRule="atLeast"/>
      </w:pPr>
      <w:r>
        <w:t>A key or a value may be any object.</w:t>
      </w:r>
    </w:p>
    <w:p w:rsidR="00B67D6E" w:rsidRDefault="00B67D6E" w:rsidP="00EC4AC2">
      <w:pPr>
        <w:numPr>
          <w:ilvl w:val="0"/>
          <w:numId w:val="114"/>
        </w:numPr>
        <w:spacing w:line="140" w:lineRule="atLeast"/>
      </w:pPr>
      <w:r>
        <w:t>The existence of an entry in the hash table can be determined from the secondary value returned by gethash.</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20"/>
        <w:gridCol w:w="2629"/>
        <w:gridCol w:w="2627"/>
      </w:tblGrid>
      <w:tr w:rsidR="00B67D6E" w:rsidRPr="004D3B51" w:rsidTr="00B67D6E">
        <w:tc>
          <w:tcPr>
            <w:tcW w:w="2765" w:type="dxa"/>
          </w:tcPr>
          <w:p w:rsidR="00B67D6E" w:rsidRPr="004D3B51" w:rsidRDefault="00B67D6E" w:rsidP="00EC4AC2">
            <w:pPr>
              <w:spacing w:line="140" w:lineRule="atLeast"/>
            </w:pPr>
            <w:r w:rsidRPr="004D3B51">
              <w:t>clrhash</w:t>
            </w:r>
          </w:p>
        </w:tc>
        <w:tc>
          <w:tcPr>
            <w:tcW w:w="2765" w:type="dxa"/>
          </w:tcPr>
          <w:p w:rsidR="00B67D6E" w:rsidRPr="004D3B51" w:rsidRDefault="00B67D6E" w:rsidP="00EC4AC2">
            <w:pPr>
              <w:spacing w:line="140" w:lineRule="atLeast"/>
            </w:pPr>
            <w:r w:rsidRPr="004D3B51">
              <w:t>hash-table-p</w:t>
            </w:r>
          </w:p>
        </w:tc>
        <w:tc>
          <w:tcPr>
            <w:tcW w:w="2766" w:type="dxa"/>
          </w:tcPr>
          <w:p w:rsidR="00B67D6E" w:rsidRPr="004D3B51" w:rsidRDefault="00B67D6E" w:rsidP="00EC4AC2">
            <w:pPr>
              <w:spacing w:line="140" w:lineRule="atLeast"/>
            </w:pPr>
            <w:r w:rsidRPr="004D3B51">
              <w:t>remhash</w:t>
            </w:r>
          </w:p>
        </w:tc>
      </w:tr>
      <w:tr w:rsidR="00B67D6E" w:rsidRPr="004D3B51" w:rsidTr="00B67D6E">
        <w:tc>
          <w:tcPr>
            <w:tcW w:w="2765" w:type="dxa"/>
          </w:tcPr>
          <w:p w:rsidR="00B67D6E" w:rsidRPr="004D3B51" w:rsidRDefault="00B67D6E" w:rsidP="00EC4AC2">
            <w:pPr>
              <w:spacing w:line="140" w:lineRule="atLeast"/>
            </w:pPr>
            <w:r w:rsidRPr="004D3B51">
              <w:lastRenderedPageBreak/>
              <w:t>gethash</w:t>
            </w:r>
          </w:p>
        </w:tc>
        <w:tc>
          <w:tcPr>
            <w:tcW w:w="2765" w:type="dxa"/>
          </w:tcPr>
          <w:p w:rsidR="00B67D6E" w:rsidRPr="004D3B51" w:rsidRDefault="00B67D6E" w:rsidP="00EC4AC2">
            <w:pPr>
              <w:spacing w:line="140" w:lineRule="atLeast"/>
            </w:pPr>
            <w:r w:rsidRPr="004D3B51">
              <w:t>make-hash-table</w:t>
            </w:r>
          </w:p>
        </w:tc>
        <w:tc>
          <w:tcPr>
            <w:tcW w:w="2766" w:type="dxa"/>
          </w:tcPr>
          <w:p w:rsidR="00B67D6E" w:rsidRPr="004D3B51" w:rsidRDefault="00B67D6E" w:rsidP="00EC4AC2">
            <w:pPr>
              <w:spacing w:line="140" w:lineRule="atLeast"/>
            </w:pPr>
            <w:r w:rsidRPr="004D3B51">
              <w:t>sxhash</w:t>
            </w:r>
          </w:p>
        </w:tc>
      </w:tr>
      <w:tr w:rsidR="00B67D6E" w:rsidRPr="004D3B51" w:rsidTr="00B67D6E">
        <w:tc>
          <w:tcPr>
            <w:tcW w:w="2765" w:type="dxa"/>
          </w:tcPr>
          <w:p w:rsidR="00B67D6E" w:rsidRPr="004D3B51" w:rsidRDefault="00B67D6E" w:rsidP="00EC4AC2">
            <w:pPr>
              <w:spacing w:line="140" w:lineRule="atLeast"/>
            </w:pPr>
            <w:r w:rsidRPr="004D3B51">
              <w:t>hash-table-count</w:t>
            </w:r>
          </w:p>
        </w:tc>
        <w:tc>
          <w:tcPr>
            <w:tcW w:w="2765" w:type="dxa"/>
          </w:tcPr>
          <w:p w:rsidR="00B67D6E" w:rsidRPr="004D3B51" w:rsidRDefault="00B67D6E" w:rsidP="00EC4AC2">
            <w:pPr>
              <w:spacing w:line="140" w:lineRule="atLeast"/>
            </w:pPr>
            <w:r w:rsidRPr="004D3B51">
              <w:t>maphash</w:t>
            </w:r>
          </w:p>
        </w:tc>
        <w:tc>
          <w:tcPr>
            <w:tcW w:w="2766" w:type="dxa"/>
          </w:tcPr>
          <w:p w:rsidR="00B67D6E" w:rsidRPr="004D3B51" w:rsidRDefault="00B67D6E" w:rsidP="00EC4AC2">
            <w:pPr>
              <w:spacing w:line="140" w:lineRule="atLeast"/>
            </w:pPr>
          </w:p>
        </w:tc>
      </w:tr>
    </w:tbl>
    <w:p w:rsidR="00B67D6E" w:rsidRDefault="00B67D6E" w:rsidP="00EC4AC2">
      <w:pPr>
        <w:spacing w:line="140" w:lineRule="atLeast"/>
        <w:ind w:left="420"/>
      </w:pPr>
      <w:r>
        <w:t>Figure 18-1. Hash-table defined names</w:t>
      </w:r>
    </w:p>
    <w:p w:rsidR="00B67D6E" w:rsidRDefault="00B67D6E" w:rsidP="00EC4AC2">
      <w:pPr>
        <w:pStyle w:val="3"/>
        <w:spacing w:line="140" w:lineRule="atLeast"/>
      </w:pPr>
      <w:bookmarkStart w:id="538" w:name="_Toc392422865"/>
      <w:r w:rsidRPr="00DB20F3">
        <w:t>Modifying Hash Table Keys</w:t>
      </w:r>
      <w:bookmarkEnd w:id="538"/>
    </w:p>
    <w:p w:rsidR="00B67D6E" w:rsidRDefault="00B67D6E" w:rsidP="00EC4AC2">
      <w:pPr>
        <w:spacing w:line="140" w:lineRule="atLeast"/>
        <w:ind w:left="420"/>
      </w:pPr>
      <w:r>
        <w:t>The function supplied as the :test argument to make-hash-table specifies the 'equivalence test' for the hash table it creates.</w:t>
      </w:r>
    </w:p>
    <w:p w:rsidR="00B67D6E" w:rsidRDefault="00B67D6E" w:rsidP="00EC4AC2">
      <w:pPr>
        <w:spacing w:line="140" w:lineRule="atLeast"/>
        <w:ind w:left="420"/>
      </w:pPr>
      <w:r>
        <w:t>An object is 'visibly modified' with regard to an equivalence test if there exists some set of objects (or potential objects) which are equivalent to the object before the modification but are no longer equivalent afterwards.</w:t>
      </w:r>
    </w:p>
    <w:p w:rsidR="00B67D6E" w:rsidRDefault="00B67D6E" w:rsidP="00EC4AC2">
      <w:pPr>
        <w:spacing w:line="140" w:lineRule="atLeast"/>
        <w:ind w:left="420"/>
      </w:pPr>
      <w:r>
        <w:t>If an object O</w:t>
      </w:r>
      <w:r w:rsidRPr="002F4D43">
        <w:rPr>
          <w:vertAlign w:val="subscript"/>
        </w:rPr>
        <w:t>1</w:t>
      </w:r>
      <w:r>
        <w:t xml:space="preserve"> is used as a key in a hash table H and is then visibly modified with regard to the equivalence test of H, then the consequences are unspecified if O</w:t>
      </w:r>
      <w:r w:rsidRPr="002F4D43">
        <w:rPr>
          <w:vertAlign w:val="subscript"/>
        </w:rPr>
        <w:t>1</w:t>
      </w:r>
      <w:r>
        <w:t>, or any object O</w:t>
      </w:r>
      <w:r w:rsidRPr="002F4D43">
        <w:rPr>
          <w:vertAlign w:val="subscript"/>
        </w:rPr>
        <w:t>2</w:t>
      </w:r>
      <w:r>
        <w:t xml:space="preserve"> equivalent to O</w:t>
      </w:r>
      <w:r w:rsidRPr="002F4D43">
        <w:rPr>
          <w:vertAlign w:val="subscript"/>
        </w:rPr>
        <w:t>1</w:t>
      </w:r>
      <w:r>
        <w:t xml:space="preserve"> under the equivalence test (either before or after the modification), is used as a key in further operations on H. The consequences of using O</w:t>
      </w:r>
      <w:r w:rsidRPr="002F4D43">
        <w:rPr>
          <w:vertAlign w:val="subscript"/>
        </w:rPr>
        <w:t>1</w:t>
      </w:r>
      <w:r>
        <w:t xml:space="preserve"> as a key are unspecified even if O</w:t>
      </w:r>
      <w:r w:rsidRPr="002F4D43">
        <w:rPr>
          <w:vertAlign w:val="subscript"/>
        </w:rPr>
        <w:t>1</w:t>
      </w:r>
      <w:r>
        <w:t xml:space="preserve"> is visibly modified and then later modified again in such a way as to undo the visible modification.</w:t>
      </w:r>
    </w:p>
    <w:p w:rsidR="00B67D6E" w:rsidRDefault="00B67D6E" w:rsidP="00EC4AC2">
      <w:pPr>
        <w:spacing w:line="140" w:lineRule="atLeast"/>
        <w:ind w:left="420"/>
      </w:pPr>
      <w:r>
        <w:t>Following are specifications of the modifications which are visible to the equivalence tests which must be supported by hash tables. The modifications are described in terms of modification of components, and are defined recursively. Visible modifications of components of the object are visible modifications of the object.</w:t>
      </w:r>
    </w:p>
    <w:p w:rsidR="00B67D6E" w:rsidRDefault="00B67D6E" w:rsidP="00EC4AC2">
      <w:pPr>
        <w:pStyle w:val="4"/>
        <w:spacing w:line="140" w:lineRule="atLeast"/>
      </w:pPr>
      <w:bookmarkStart w:id="539" w:name="_Toc392422866"/>
      <w:r w:rsidRPr="00DB20F3">
        <w:t>Visible Modification of Objects with respect to EQ and EQL</w:t>
      </w:r>
      <w:bookmarkEnd w:id="539"/>
    </w:p>
    <w:p w:rsidR="00B67D6E" w:rsidRDefault="00B67D6E" w:rsidP="00EC4AC2">
      <w:pPr>
        <w:spacing w:line="140" w:lineRule="atLeast"/>
        <w:ind w:left="420"/>
      </w:pPr>
      <w:r w:rsidRPr="00DB20F3">
        <w:t>No standardized function is provided that is capable of visibly modifying an object with regard to eq or eql.</w:t>
      </w:r>
    </w:p>
    <w:p w:rsidR="00B67D6E" w:rsidRDefault="00B67D6E" w:rsidP="00EC4AC2">
      <w:pPr>
        <w:pStyle w:val="4"/>
        <w:spacing w:line="140" w:lineRule="atLeast"/>
      </w:pPr>
      <w:bookmarkStart w:id="540" w:name="_Toc392422867"/>
      <w:r w:rsidRPr="00DB20F3">
        <w:t>Visible Modification of Objects with respect to EQUAL</w:t>
      </w:r>
      <w:bookmarkEnd w:id="540"/>
    </w:p>
    <w:p w:rsidR="00B67D6E" w:rsidRDefault="00B67D6E" w:rsidP="00EC4AC2">
      <w:pPr>
        <w:spacing w:line="140" w:lineRule="atLeast"/>
        <w:ind w:left="420"/>
      </w:pPr>
      <w:r w:rsidRPr="00DB20F3">
        <w:t>As a consequence of the behavior for equal, the rules for visible modification of objects not explicitly mentioned in this section are inherited from those in Section 18.1.2.1 (Visible Modification of Objects with respect to EQ and EQL).</w:t>
      </w:r>
    </w:p>
    <w:p w:rsidR="00B67D6E" w:rsidRDefault="00B67D6E" w:rsidP="00EC4AC2">
      <w:pPr>
        <w:pStyle w:val="5"/>
        <w:spacing w:line="140" w:lineRule="atLeast"/>
      </w:pPr>
      <w:bookmarkStart w:id="541" w:name="_Toc392422868"/>
      <w:r w:rsidRPr="00DB20F3">
        <w:t>Visible Modification of Conses with respect to EQUAL</w:t>
      </w:r>
      <w:bookmarkEnd w:id="541"/>
    </w:p>
    <w:p w:rsidR="00B67D6E" w:rsidRDefault="00B67D6E" w:rsidP="00EC4AC2">
      <w:pPr>
        <w:spacing w:line="140" w:lineRule="atLeast"/>
        <w:ind w:left="420"/>
      </w:pPr>
      <w:r w:rsidRPr="00DB20F3">
        <w:t>Any visible change to the car or the cdr of a cons is considered a visible modification with regard to equal.</w:t>
      </w:r>
    </w:p>
    <w:p w:rsidR="00B67D6E" w:rsidRDefault="00B67D6E" w:rsidP="00EC4AC2">
      <w:pPr>
        <w:pStyle w:val="5"/>
        <w:spacing w:line="140" w:lineRule="atLeast"/>
      </w:pPr>
      <w:bookmarkStart w:id="542" w:name="_Toc392422869"/>
      <w:r w:rsidRPr="00DB20F3">
        <w:t>Visible Modification of Bit Vectors and Strings with respect to EQUAL</w:t>
      </w:r>
      <w:bookmarkEnd w:id="542"/>
    </w:p>
    <w:p w:rsidR="00B67D6E" w:rsidRDefault="00B67D6E" w:rsidP="00EC4AC2">
      <w:pPr>
        <w:spacing w:line="140" w:lineRule="atLeast"/>
        <w:ind w:left="420"/>
      </w:pPr>
      <w:r w:rsidRPr="00DB20F3">
        <w:t>For a vector of type bit-vector or of type string, any visible change to an active element of the vector, or to the length of the vector (if it is actually adjustable or has a fill pointer) is considered a visible modification with regard to equal.</w:t>
      </w:r>
    </w:p>
    <w:p w:rsidR="00B67D6E" w:rsidRDefault="00B67D6E" w:rsidP="00EC4AC2">
      <w:pPr>
        <w:pStyle w:val="4"/>
        <w:spacing w:line="140" w:lineRule="atLeast"/>
      </w:pPr>
      <w:bookmarkStart w:id="543" w:name="_Toc392422870"/>
      <w:r w:rsidRPr="00DB20F3">
        <w:t>Visible Modification of Objects with respect to EQUALP</w:t>
      </w:r>
      <w:bookmarkEnd w:id="543"/>
    </w:p>
    <w:p w:rsidR="00B67D6E" w:rsidRDefault="00B67D6E" w:rsidP="00EC4AC2">
      <w:pPr>
        <w:spacing w:line="140" w:lineRule="atLeast"/>
        <w:ind w:left="420"/>
      </w:pPr>
      <w:r w:rsidRPr="001A4DE8">
        <w:t>As a consequence of the behavior for equalp, the rules for visible modification of objects not explicitly mentioned in this section are inherited from those in Section 18.1.2.2 (Visible Modification of Objects with respect to EQUAL).</w:t>
      </w:r>
    </w:p>
    <w:p w:rsidR="00B67D6E" w:rsidRDefault="00B67D6E" w:rsidP="00EC4AC2">
      <w:pPr>
        <w:pStyle w:val="5"/>
        <w:spacing w:line="140" w:lineRule="atLeast"/>
      </w:pPr>
      <w:bookmarkStart w:id="544" w:name="_Toc392422871"/>
      <w:r w:rsidRPr="001A4DE8">
        <w:t>Visible Modification of Structures with respect to EQUALP</w:t>
      </w:r>
      <w:bookmarkEnd w:id="544"/>
    </w:p>
    <w:p w:rsidR="00B67D6E" w:rsidRDefault="00B67D6E" w:rsidP="00EC4AC2">
      <w:pPr>
        <w:spacing w:line="140" w:lineRule="atLeast"/>
        <w:ind w:left="420"/>
      </w:pPr>
      <w:r w:rsidRPr="001A4DE8">
        <w:t>Any visible change to a slot of a structure is considered a visible modification with regard to equalp.</w:t>
      </w:r>
    </w:p>
    <w:p w:rsidR="00B67D6E" w:rsidRDefault="00B67D6E" w:rsidP="00EC4AC2">
      <w:pPr>
        <w:pStyle w:val="5"/>
        <w:spacing w:line="140" w:lineRule="atLeast"/>
      </w:pPr>
      <w:bookmarkStart w:id="545" w:name="_Toc392422872"/>
      <w:r w:rsidRPr="001A4DE8">
        <w:t>Visible Modification of Arrays with respect to EQUALP</w:t>
      </w:r>
      <w:bookmarkEnd w:id="545"/>
    </w:p>
    <w:p w:rsidR="00B67D6E" w:rsidRDefault="00B67D6E" w:rsidP="00EC4AC2">
      <w:pPr>
        <w:spacing w:line="140" w:lineRule="atLeast"/>
        <w:ind w:left="420"/>
      </w:pPr>
      <w:r w:rsidRPr="001A4DE8">
        <w:t>In an array, any visible change to an active element, to the fill pointer (if the array can and does have one), or to the dimensions (if the array is actually adjustable) is considered a visible modification with regard to equalp.</w:t>
      </w:r>
    </w:p>
    <w:p w:rsidR="00B67D6E" w:rsidRDefault="00B67D6E" w:rsidP="00EC4AC2">
      <w:pPr>
        <w:pStyle w:val="5"/>
        <w:spacing w:line="140" w:lineRule="atLeast"/>
      </w:pPr>
      <w:bookmarkStart w:id="546" w:name="_Toc392422873"/>
      <w:r w:rsidRPr="001A4DE8">
        <w:t>Visible Modification of Hash Tables with respect to EQUALP</w:t>
      </w:r>
      <w:bookmarkEnd w:id="546"/>
    </w:p>
    <w:p w:rsidR="00B67D6E" w:rsidRDefault="00B67D6E" w:rsidP="00EC4AC2">
      <w:pPr>
        <w:spacing w:line="140" w:lineRule="atLeast"/>
        <w:ind w:left="420"/>
      </w:pPr>
      <w:r>
        <w:t>In a hash table, any visible change to the count of entries in the hash table, to the keys, or to the values associated with the keys is considered a visible modification with regard to equalp.</w:t>
      </w:r>
    </w:p>
    <w:p w:rsidR="00B67D6E" w:rsidRDefault="00B67D6E" w:rsidP="00EC4AC2">
      <w:pPr>
        <w:spacing w:line="140" w:lineRule="atLeast"/>
        <w:ind w:left="420"/>
      </w:pPr>
      <w:r>
        <w:t>Note that the visibility of modifications to the keys depends on the equivalence test of the hash table, not on the specification of equalp.</w:t>
      </w:r>
    </w:p>
    <w:p w:rsidR="00B67D6E" w:rsidRDefault="00B67D6E" w:rsidP="00EC4AC2">
      <w:pPr>
        <w:pStyle w:val="4"/>
        <w:spacing w:line="140" w:lineRule="atLeast"/>
      </w:pPr>
      <w:bookmarkStart w:id="547" w:name="_Toc392422874"/>
      <w:r w:rsidRPr="001A4DE8">
        <w:t>Visible Modifications by Language Extensions</w:t>
      </w:r>
      <w:bookmarkEnd w:id="547"/>
    </w:p>
    <w:p w:rsidR="00B67D6E" w:rsidRDefault="00B67D6E" w:rsidP="00EC4AC2">
      <w:pPr>
        <w:spacing w:line="140" w:lineRule="atLeast"/>
        <w:ind w:left="420"/>
      </w:pPr>
      <w:r>
        <w:t>Implementations that extend the language by providing additional mutator functions (or additional behavior for existing mutator functions) must document how the use of these extensions interacts with equivalence tests and hash table searches.</w:t>
      </w:r>
    </w:p>
    <w:p w:rsidR="0092785A" w:rsidRDefault="00B67D6E" w:rsidP="00EC4AC2">
      <w:pPr>
        <w:spacing w:line="140" w:lineRule="atLeast"/>
        <w:ind w:left="420"/>
      </w:pPr>
      <w:r>
        <w:t>Implementations that extend the language by defining additional acceptable equivalence tests for hash tables (allowing additional values for the :test argument to make-hash-table) must document the visible components of these tests.</w:t>
      </w:r>
    </w:p>
    <w:p w:rsidR="0092785A" w:rsidRDefault="0092785A">
      <w:r>
        <w:br w:type="page"/>
      </w:r>
    </w:p>
    <w:p w:rsidR="00B67D6E" w:rsidRDefault="0092785A" w:rsidP="0092785A">
      <w:pPr>
        <w:pStyle w:val="2"/>
      </w:pPr>
      <w:bookmarkStart w:id="548" w:name="_Toc392422875"/>
      <w:r>
        <w:t>Hash Tables Dictionary</w:t>
      </w:r>
      <w:bookmarkEnd w:id="548"/>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h</w:t>
            </w:r>
            <w:r>
              <w:t>ash-table</w:t>
            </w:r>
          </w:p>
        </w:tc>
        <w:tc>
          <w:tcPr>
            <w:tcW w:w="4148" w:type="dxa"/>
            <w:vAlign w:val="center"/>
          </w:tcPr>
          <w:p w:rsidR="00B67D6E" w:rsidRDefault="00B67D6E" w:rsidP="00EC4AC2">
            <w:pPr>
              <w:spacing w:line="140" w:lineRule="atLeast"/>
              <w:jc w:val="right"/>
            </w:pPr>
            <w:r>
              <w:rPr>
                <w:rFonts w:hint="eastAsia"/>
              </w:rPr>
              <w:t xml:space="preserve">System </w:t>
            </w:r>
            <w:r>
              <w:t>Class</w:t>
            </w:r>
          </w:p>
        </w:tc>
      </w:tr>
    </w:tbl>
    <w:p w:rsidR="00B67D6E" w:rsidRDefault="00B67D6E" w:rsidP="00EC4AC2">
      <w:pPr>
        <w:spacing w:line="140" w:lineRule="atLeast"/>
      </w:pPr>
      <w:r>
        <w:t>Class Precedence List:</w:t>
      </w:r>
    </w:p>
    <w:p w:rsidR="00B67D6E" w:rsidRDefault="00B67D6E" w:rsidP="00EC4AC2">
      <w:pPr>
        <w:spacing w:line="140" w:lineRule="atLeast"/>
        <w:ind w:left="420"/>
      </w:pPr>
      <w:r>
        <w:t>hash-table, t</w:t>
      </w:r>
    </w:p>
    <w:p w:rsidR="00B67D6E" w:rsidRDefault="00B67D6E" w:rsidP="00EC4AC2">
      <w:pPr>
        <w:spacing w:line="140" w:lineRule="atLeast"/>
      </w:pPr>
      <w:r>
        <w:t>Description:</w:t>
      </w:r>
    </w:p>
    <w:p w:rsidR="00B67D6E" w:rsidRDefault="00B67D6E" w:rsidP="00EC4AC2">
      <w:pPr>
        <w:spacing w:line="140" w:lineRule="atLeast"/>
        <w:ind w:left="420"/>
      </w:pPr>
      <w:r>
        <w:t>Hash tables provide a way of mapping any object (a key) to an associated object (a value).</w:t>
      </w:r>
    </w:p>
    <w:p w:rsidR="00B67D6E" w:rsidRDefault="00B67D6E" w:rsidP="00EC4AC2">
      <w:pPr>
        <w:spacing w:line="140" w:lineRule="atLeast"/>
      </w:pPr>
      <w:r>
        <w:t>See Also:</w:t>
      </w:r>
    </w:p>
    <w:p w:rsidR="00B67D6E" w:rsidRDefault="00B67D6E" w:rsidP="00EC4AC2">
      <w:pPr>
        <w:spacing w:line="140" w:lineRule="atLeast"/>
        <w:ind w:left="420"/>
      </w:pPr>
      <w:r>
        <w:t>Section 18.1 (Hash Table Concepts), Section 22.1.3.13 (Printing Other Objects)</w:t>
      </w:r>
    </w:p>
    <w:p w:rsidR="00B67D6E" w:rsidRDefault="00B67D6E" w:rsidP="00EC4AC2">
      <w:pPr>
        <w:spacing w:line="140" w:lineRule="atLeast"/>
      </w:pPr>
      <w:r>
        <w:t>Notes:</w:t>
      </w:r>
    </w:p>
    <w:p w:rsidR="00B67D6E" w:rsidRDefault="00B67D6E" w:rsidP="00EC4AC2">
      <w:pPr>
        <w:spacing w:line="140" w:lineRule="atLeast"/>
        <w:ind w:left="420"/>
      </w:pPr>
      <w:r>
        <w:t>The intent is that this mapping be implemented by a hashing mechanism, such as that described in Section 6.4 "Hashing" of The Art of Computer Programming, Volume 3 (pp506-549). In spite of this intent, no conforming implementation is required to use any particular technique to implement the mapping.</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m</w:t>
            </w:r>
            <w:r>
              <w:t>ake-hash-table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make-hash-table &amp;key test size rehash-size rehash-threshold </w:t>
      </w:r>
      <w:r>
        <w:rPr>
          <w:rFonts w:ascii="宋体" w:eastAsia="宋体" w:hAnsi="宋体" w:hint="eastAsia"/>
        </w:rPr>
        <w:t>→</w:t>
      </w:r>
      <w:r>
        <w:t>hash-table</w:t>
      </w:r>
    </w:p>
    <w:p w:rsidR="00B67D6E" w:rsidRDefault="00B67D6E" w:rsidP="00EC4AC2">
      <w:pPr>
        <w:spacing w:line="140" w:lineRule="atLeast"/>
      </w:pPr>
      <w:r>
        <w:t>Arguments and Values:</w:t>
      </w:r>
    </w:p>
    <w:p w:rsidR="00B67D6E" w:rsidRDefault="00B67D6E" w:rsidP="00EC4AC2">
      <w:pPr>
        <w:spacing w:line="140" w:lineRule="atLeast"/>
        <w:ind w:left="420"/>
      </w:pPr>
      <w:r>
        <w:t>test—a designator for one of the functions eq, eql, equal, or equalp. The default is eql.</w:t>
      </w:r>
    </w:p>
    <w:p w:rsidR="00B67D6E" w:rsidRDefault="00B67D6E" w:rsidP="00EC4AC2">
      <w:pPr>
        <w:spacing w:line="140" w:lineRule="atLeast"/>
        <w:ind w:left="420"/>
      </w:pPr>
      <w:r>
        <w:t>size—a non-negative integer. The default is implementation-dependent.</w:t>
      </w:r>
    </w:p>
    <w:p w:rsidR="00B67D6E" w:rsidRDefault="00B67D6E" w:rsidP="00EC4AC2">
      <w:pPr>
        <w:spacing w:line="140" w:lineRule="atLeast"/>
        <w:ind w:left="420"/>
      </w:pPr>
      <w:r>
        <w:t>rehash-size—a real of type (or (integer 1 *) (float (1.0) *)). The default is implementation-dependent.</w:t>
      </w:r>
    </w:p>
    <w:p w:rsidR="00B67D6E" w:rsidRDefault="00B67D6E" w:rsidP="00EC4AC2">
      <w:pPr>
        <w:spacing w:line="140" w:lineRule="atLeast"/>
        <w:ind w:left="420"/>
      </w:pPr>
      <w:r>
        <w:t>rehash-threshold—a real of type (real 0 1). The default is implementation-dependent.</w:t>
      </w:r>
    </w:p>
    <w:p w:rsidR="00B67D6E" w:rsidRDefault="00B67D6E" w:rsidP="00EC4AC2">
      <w:pPr>
        <w:spacing w:line="140" w:lineRule="atLeast"/>
        <w:ind w:left="420"/>
      </w:pPr>
      <w:r>
        <w:t>hash-table—a hash table.</w:t>
      </w:r>
    </w:p>
    <w:p w:rsidR="00B67D6E" w:rsidRDefault="00B67D6E" w:rsidP="00EC4AC2">
      <w:pPr>
        <w:spacing w:line="140" w:lineRule="atLeast"/>
      </w:pPr>
      <w:r>
        <w:t>Description:</w:t>
      </w:r>
    </w:p>
    <w:p w:rsidR="00B67D6E" w:rsidRDefault="00B67D6E" w:rsidP="00EC4AC2">
      <w:pPr>
        <w:spacing w:line="140" w:lineRule="atLeast"/>
        <w:ind w:left="420"/>
      </w:pPr>
      <w:r>
        <w:t>Creates and returns a new hash table.</w:t>
      </w:r>
    </w:p>
    <w:p w:rsidR="00B67D6E" w:rsidRDefault="00B67D6E" w:rsidP="00EC4AC2">
      <w:pPr>
        <w:spacing w:line="140" w:lineRule="atLeast"/>
        <w:ind w:left="420"/>
      </w:pPr>
      <w:r>
        <w:t>test determines how keys are compared. An object is said to be present in the hash-table if that object is the same under the test as the key for some entry in the hash-table.</w:t>
      </w:r>
    </w:p>
    <w:p w:rsidR="00B67D6E" w:rsidRDefault="00B67D6E" w:rsidP="00EC4AC2">
      <w:pPr>
        <w:spacing w:line="140" w:lineRule="atLeast"/>
        <w:ind w:left="420"/>
      </w:pPr>
      <w:r>
        <w:t>size is a hint to the implementation about how much initial space to allocate in the hash-table. This information, taken together with the rehash-threshold, controls the approximate number of entries which it should be possible to insert before the table has to grow. The actual size might be rounded up from size to the next 'good' size; for example, some implementations might round to the next prime number.</w:t>
      </w:r>
    </w:p>
    <w:p w:rsidR="00B67D6E" w:rsidRDefault="00B67D6E" w:rsidP="00EC4AC2">
      <w:pPr>
        <w:spacing w:line="140" w:lineRule="atLeast"/>
        <w:ind w:left="420"/>
      </w:pPr>
      <w:r>
        <w:t>rehash-size specifies a minimum amount to increase the size of the hash-table when it becomes full enough to require rehashing; see rehash-theshold below. If rehash-size is an integer, the expected growth rate for the table is additive and the integer is the number of entries to add; if it is a float, the expected growth rate for the table is multiplicative and the float is the ratio of the new size to the old size. As with size, the actual size of the increase might be rounded up.</w:t>
      </w:r>
    </w:p>
    <w:p w:rsidR="00B67D6E" w:rsidRDefault="00B67D6E" w:rsidP="00EC4AC2">
      <w:pPr>
        <w:spacing w:line="140" w:lineRule="atLeast"/>
        <w:ind w:left="420"/>
      </w:pPr>
      <w:r>
        <w:t>rehash-threshold specifies how full the hash-table can get before it must grow. It specifies the maximum desired hash-table occupancy level.</w:t>
      </w:r>
    </w:p>
    <w:p w:rsidR="00B67D6E" w:rsidRDefault="00B67D6E" w:rsidP="00EC4AC2">
      <w:pPr>
        <w:spacing w:line="140" w:lineRule="atLeast"/>
        <w:ind w:left="420"/>
      </w:pPr>
      <w:r>
        <w:t>The values of rehash-size and rehash-threshold do not constrain the implementation to use any particular method for computing when and by how much the size of hash-table should be enlarged. Such decisions are implementation-dependent, and these values only hints from the programmer to the implementation, and the implementation is permitted to ignore them.</w:t>
      </w:r>
    </w:p>
    <w:p w:rsidR="00B67D6E" w:rsidRDefault="00B67D6E" w:rsidP="00EC4AC2">
      <w:pPr>
        <w:spacing w:line="140" w:lineRule="atLeast"/>
      </w:pPr>
      <w:r>
        <w:t>Examples:</w:t>
      </w:r>
    </w:p>
    <w:p w:rsidR="00B67D6E" w:rsidRDefault="00B67D6E" w:rsidP="00EC4AC2">
      <w:pPr>
        <w:spacing w:line="140" w:lineRule="atLeast"/>
        <w:ind w:left="420"/>
      </w:pPr>
      <w:r>
        <w:t xml:space="preserve"> (setq table (make-hash-table)) </w:t>
      </w:r>
      <w:r>
        <w:rPr>
          <w:rFonts w:ascii="宋体" w:eastAsia="宋体" w:hAnsi="宋体" w:hint="eastAsia"/>
        </w:rPr>
        <w:t>→</w:t>
      </w:r>
      <w:r>
        <w:t>#&lt;HASH-TABLE EQL 0/120 46142754&gt;</w:t>
      </w:r>
    </w:p>
    <w:p w:rsidR="00B67D6E" w:rsidRDefault="00B67D6E" w:rsidP="00EC4AC2">
      <w:pPr>
        <w:spacing w:line="140" w:lineRule="atLeast"/>
        <w:ind w:left="420"/>
      </w:pPr>
      <w:r>
        <w:t xml:space="preserve"> (setf (gethash "one" table) 1) </w:t>
      </w:r>
      <w:r>
        <w:rPr>
          <w:rFonts w:ascii="宋体" w:eastAsia="宋体" w:hAnsi="宋体" w:hint="eastAsia"/>
        </w:rPr>
        <w:t>→</w:t>
      </w:r>
      <w:r>
        <w:t>1</w:t>
      </w:r>
    </w:p>
    <w:p w:rsidR="00B67D6E" w:rsidRDefault="00B67D6E" w:rsidP="00EC4AC2">
      <w:pPr>
        <w:spacing w:line="140" w:lineRule="atLeast"/>
        <w:ind w:left="420"/>
      </w:pPr>
      <w:r>
        <w:t xml:space="preserve"> (gethash "one" table) </w:t>
      </w:r>
      <w:r>
        <w:rPr>
          <w:rFonts w:ascii="宋体" w:eastAsia="宋体" w:hAnsi="宋体" w:hint="eastAsia"/>
        </w:rPr>
        <w:t>→</w:t>
      </w:r>
      <w:r>
        <w:t>NIL, false</w:t>
      </w:r>
    </w:p>
    <w:p w:rsidR="00B67D6E" w:rsidRDefault="00B67D6E" w:rsidP="00EC4AC2">
      <w:pPr>
        <w:spacing w:line="140" w:lineRule="atLeast"/>
        <w:ind w:left="420"/>
      </w:pPr>
      <w:r>
        <w:t xml:space="preserve"> (setq table (make-hash-table :test 'equal)) </w:t>
      </w:r>
      <w:r>
        <w:rPr>
          <w:rFonts w:ascii="宋体" w:eastAsia="宋体" w:hAnsi="宋体" w:hint="eastAsia"/>
        </w:rPr>
        <w:t>→</w:t>
      </w:r>
      <w:r>
        <w:t>#&lt;HASH-TABLE EQUAL 0/139 46145547&gt;</w:t>
      </w:r>
    </w:p>
    <w:p w:rsidR="00B67D6E" w:rsidRDefault="00B67D6E" w:rsidP="00EC4AC2">
      <w:pPr>
        <w:spacing w:line="140" w:lineRule="atLeast"/>
        <w:ind w:left="420"/>
      </w:pPr>
      <w:r>
        <w:t xml:space="preserve"> (setf (gethash "one" table) 1) </w:t>
      </w:r>
      <w:r>
        <w:rPr>
          <w:rFonts w:ascii="宋体" w:eastAsia="宋体" w:hAnsi="宋体" w:hint="eastAsia"/>
        </w:rPr>
        <w:t>→</w:t>
      </w:r>
      <w:r>
        <w:t>1</w:t>
      </w:r>
    </w:p>
    <w:p w:rsidR="00B67D6E" w:rsidRDefault="00B67D6E" w:rsidP="00EC4AC2">
      <w:pPr>
        <w:spacing w:line="140" w:lineRule="atLeast"/>
        <w:ind w:left="420"/>
      </w:pPr>
      <w:r>
        <w:t xml:space="preserve"> (gethash "one" table) </w:t>
      </w:r>
      <w:r>
        <w:rPr>
          <w:rFonts w:ascii="宋体" w:eastAsia="宋体" w:hAnsi="宋体" w:hint="eastAsia"/>
        </w:rPr>
        <w:t>→</w:t>
      </w:r>
      <w:r>
        <w:t>1, T</w:t>
      </w:r>
    </w:p>
    <w:p w:rsidR="00B67D6E" w:rsidRDefault="00B67D6E" w:rsidP="00EC4AC2">
      <w:pPr>
        <w:spacing w:line="140" w:lineRule="atLeast"/>
        <w:ind w:left="420"/>
      </w:pPr>
      <w:r>
        <w:t xml:space="preserve"> (make-hash-table :rehash-size 1.5 :rehash-threshold 0.7)</w:t>
      </w:r>
    </w:p>
    <w:p w:rsidR="00B67D6E" w:rsidRDefault="00B67D6E" w:rsidP="00EC4AC2">
      <w:pPr>
        <w:spacing w:line="140" w:lineRule="atLeast"/>
        <w:ind w:left="420"/>
      </w:pPr>
      <w:r>
        <w:rPr>
          <w:rFonts w:ascii="宋体" w:eastAsia="宋体" w:hAnsi="宋体" w:hint="eastAsia"/>
        </w:rPr>
        <w:t>→</w:t>
      </w:r>
      <w:r>
        <w:t>#&lt;HASH-TABLE EQL 0/120 46156620&gt;</w:t>
      </w:r>
    </w:p>
    <w:p w:rsidR="00B67D6E" w:rsidRDefault="00B67D6E" w:rsidP="00EC4AC2">
      <w:pPr>
        <w:spacing w:line="140" w:lineRule="atLeast"/>
      </w:pPr>
      <w:r>
        <w:t>See Also:</w:t>
      </w:r>
    </w:p>
    <w:p w:rsidR="00B67D6E" w:rsidRDefault="00B67D6E" w:rsidP="00EC4AC2">
      <w:pPr>
        <w:spacing w:line="140" w:lineRule="atLeast"/>
        <w:ind w:left="420"/>
      </w:pPr>
      <w:r>
        <w:t>gethash, hash-table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h</w:t>
            </w:r>
            <w:r>
              <w:t>ash-table-p</w:t>
            </w:r>
          </w:p>
        </w:tc>
        <w:tc>
          <w:tcPr>
            <w:tcW w:w="4148" w:type="dxa"/>
            <w:vAlign w:val="center"/>
          </w:tcPr>
          <w:p w:rsidR="00B67D6E" w:rsidRDefault="00B67D6E" w:rsidP="00EC4AC2">
            <w:pPr>
              <w:spacing w:line="140" w:lineRule="atLeast"/>
              <w:jc w:val="right"/>
            </w:pPr>
            <w:r>
              <w:rPr>
                <w:rFonts w:hint="eastAsia"/>
              </w:rPr>
              <w:t>F</w:t>
            </w:r>
            <w:r>
              <w:t>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hash-table-p object </w:t>
      </w:r>
      <w:r>
        <w:rPr>
          <w:rFonts w:ascii="宋体" w:eastAsia="宋体" w:hAnsi="宋体" w:hint="eastAsia"/>
        </w:rPr>
        <w:t>→</w:t>
      </w:r>
      <w:r>
        <w:t>generalized-boolean</w:t>
      </w:r>
    </w:p>
    <w:p w:rsidR="00B67D6E" w:rsidRDefault="00B67D6E" w:rsidP="00EC4AC2">
      <w:pPr>
        <w:spacing w:line="140" w:lineRule="atLeast"/>
      </w:pPr>
      <w:r>
        <w:t>Arguments and Values:</w:t>
      </w:r>
    </w:p>
    <w:p w:rsidR="00B67D6E" w:rsidRDefault="00B67D6E" w:rsidP="00EC4AC2">
      <w:pPr>
        <w:spacing w:line="140" w:lineRule="atLeast"/>
        <w:ind w:left="420"/>
      </w:pPr>
      <w:r>
        <w:t>object—an object.</w:t>
      </w:r>
    </w:p>
    <w:p w:rsidR="00B67D6E" w:rsidRDefault="00B67D6E" w:rsidP="00EC4AC2">
      <w:pPr>
        <w:spacing w:line="140" w:lineRule="atLeast"/>
        <w:ind w:left="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left="420"/>
      </w:pPr>
      <w:r>
        <w:t>Returns true if object is of type hash-table; otherwise, returns false.</w:t>
      </w:r>
    </w:p>
    <w:p w:rsidR="00B67D6E" w:rsidRDefault="00B67D6E" w:rsidP="00EC4AC2">
      <w:pPr>
        <w:spacing w:line="140" w:lineRule="atLeast"/>
      </w:pPr>
      <w:r>
        <w:t>Examples:</w:t>
      </w:r>
    </w:p>
    <w:p w:rsidR="00B67D6E" w:rsidRDefault="00B67D6E" w:rsidP="00EC4AC2">
      <w:pPr>
        <w:spacing w:line="140" w:lineRule="atLeast"/>
        <w:ind w:left="420"/>
      </w:pPr>
      <w:r>
        <w:t xml:space="preserve"> (setq table (make-hash-table)) </w:t>
      </w:r>
      <w:r>
        <w:rPr>
          <w:rFonts w:ascii="宋体" w:eastAsia="宋体" w:hAnsi="宋体" w:hint="eastAsia"/>
        </w:rPr>
        <w:t>→</w:t>
      </w:r>
      <w:r>
        <w:t>#&lt;HASH-TABLE EQL 0/120 32511220&gt;</w:t>
      </w:r>
    </w:p>
    <w:p w:rsidR="00B67D6E" w:rsidRDefault="00B67D6E" w:rsidP="00EC4AC2">
      <w:pPr>
        <w:spacing w:line="140" w:lineRule="atLeast"/>
        <w:ind w:left="420"/>
      </w:pPr>
      <w:r>
        <w:t xml:space="preserve"> (hash-table-p table) </w:t>
      </w:r>
      <w:r>
        <w:rPr>
          <w:rFonts w:ascii="宋体" w:eastAsia="宋体" w:hAnsi="宋体" w:hint="eastAsia"/>
        </w:rPr>
        <w:t>→</w:t>
      </w:r>
      <w:r>
        <w:t>true</w:t>
      </w:r>
    </w:p>
    <w:p w:rsidR="00B67D6E" w:rsidRDefault="00B67D6E" w:rsidP="00EC4AC2">
      <w:pPr>
        <w:spacing w:line="140" w:lineRule="atLeast"/>
        <w:ind w:left="420"/>
      </w:pPr>
      <w:r>
        <w:t xml:space="preserve"> (hash-table-p 37) </w:t>
      </w:r>
      <w:r>
        <w:rPr>
          <w:rFonts w:ascii="宋体" w:eastAsia="宋体" w:hAnsi="宋体" w:hint="eastAsia"/>
        </w:rPr>
        <w:t>→</w:t>
      </w:r>
      <w:r>
        <w:t>false</w:t>
      </w:r>
    </w:p>
    <w:p w:rsidR="00B67D6E" w:rsidRDefault="00B67D6E" w:rsidP="00EC4AC2">
      <w:pPr>
        <w:spacing w:line="140" w:lineRule="atLeast"/>
        <w:ind w:left="420"/>
      </w:pPr>
      <w:r>
        <w:t xml:space="preserve"> (hash-table-p '((a . 1) (b . 2))) </w:t>
      </w:r>
      <w:r>
        <w:rPr>
          <w:rFonts w:ascii="宋体" w:eastAsia="宋体" w:hAnsi="宋体" w:hint="eastAsia"/>
        </w:rPr>
        <w:t>→</w:t>
      </w:r>
      <w:r>
        <w:t>false</w:t>
      </w:r>
    </w:p>
    <w:p w:rsidR="00B67D6E" w:rsidRDefault="00B67D6E" w:rsidP="00EC4AC2">
      <w:pPr>
        <w:spacing w:line="140" w:lineRule="atLeast"/>
      </w:pPr>
      <w:r>
        <w:t>Notes:</w:t>
      </w:r>
    </w:p>
    <w:p w:rsidR="00B67D6E" w:rsidRDefault="00B67D6E" w:rsidP="00EC4AC2">
      <w:pPr>
        <w:spacing w:line="140" w:lineRule="atLeast"/>
        <w:ind w:left="420"/>
      </w:pPr>
      <w:r>
        <w:t xml:space="preserve"> (hash-table-p object) </w:t>
      </w:r>
      <w:r>
        <w:rPr>
          <w:rFonts w:ascii="宋体" w:eastAsia="宋体" w:hAnsi="宋体" w:hint="eastAsia"/>
        </w:rPr>
        <w:t>≡</w:t>
      </w:r>
      <w:r>
        <w:t>(typep object 'hash-table)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h</w:t>
            </w:r>
            <w:r>
              <w:t>ash-table-count</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hash-table-count hash-table </w:t>
      </w:r>
      <w:r>
        <w:rPr>
          <w:rFonts w:ascii="宋体" w:eastAsia="宋体" w:hAnsi="宋体" w:hint="eastAsia"/>
        </w:rPr>
        <w:t>→</w:t>
      </w:r>
      <w:r>
        <w:t>count</w:t>
      </w:r>
    </w:p>
    <w:p w:rsidR="00B67D6E" w:rsidRDefault="00B67D6E" w:rsidP="00EC4AC2">
      <w:pPr>
        <w:spacing w:line="140" w:lineRule="atLeast"/>
      </w:pPr>
      <w:r>
        <w:t>Arguments and Values:</w:t>
      </w:r>
    </w:p>
    <w:p w:rsidR="00B67D6E" w:rsidRDefault="00B67D6E" w:rsidP="00EC4AC2">
      <w:pPr>
        <w:spacing w:line="140" w:lineRule="atLeast"/>
        <w:ind w:left="420"/>
      </w:pPr>
      <w:r>
        <w:t>hash-table—a hash table.</w:t>
      </w:r>
    </w:p>
    <w:p w:rsidR="00B67D6E" w:rsidRDefault="00B67D6E" w:rsidP="00EC4AC2">
      <w:pPr>
        <w:spacing w:line="140" w:lineRule="atLeast"/>
        <w:ind w:left="420"/>
      </w:pPr>
      <w:r>
        <w:t>count—a non-negative integer.</w:t>
      </w:r>
    </w:p>
    <w:p w:rsidR="00B67D6E" w:rsidRDefault="00B67D6E" w:rsidP="00EC4AC2">
      <w:pPr>
        <w:spacing w:line="140" w:lineRule="atLeast"/>
      </w:pPr>
      <w:r>
        <w:t>Description:</w:t>
      </w:r>
    </w:p>
    <w:p w:rsidR="00B67D6E" w:rsidRDefault="00B67D6E" w:rsidP="00EC4AC2">
      <w:pPr>
        <w:spacing w:line="140" w:lineRule="atLeast"/>
        <w:ind w:left="420"/>
      </w:pPr>
      <w:r>
        <w:t>Returns the number of entries in the hash-table. If hash-table has just been created or newly cleared (see clrhash) the entry count is 0.</w:t>
      </w:r>
    </w:p>
    <w:p w:rsidR="00B67D6E" w:rsidRDefault="00B67D6E" w:rsidP="00EC4AC2">
      <w:pPr>
        <w:spacing w:line="140" w:lineRule="atLeast"/>
      </w:pPr>
      <w:r>
        <w:t>Examples:</w:t>
      </w:r>
    </w:p>
    <w:p w:rsidR="00B67D6E" w:rsidRDefault="00B67D6E" w:rsidP="00EC4AC2">
      <w:pPr>
        <w:spacing w:line="140" w:lineRule="atLeast"/>
        <w:ind w:left="420"/>
      </w:pPr>
      <w:r>
        <w:t xml:space="preserve"> (setq table (make-hash-table)) </w:t>
      </w:r>
      <w:r>
        <w:rPr>
          <w:rFonts w:ascii="宋体" w:eastAsia="宋体" w:hAnsi="宋体" w:hint="eastAsia"/>
        </w:rPr>
        <w:t>→</w:t>
      </w:r>
      <w:r>
        <w:t>#&lt;HASH-TABLE EQL 0/120 32115135&gt;</w:t>
      </w:r>
    </w:p>
    <w:p w:rsidR="00B67D6E" w:rsidRDefault="00B67D6E" w:rsidP="00EC4AC2">
      <w:pPr>
        <w:spacing w:line="140" w:lineRule="atLeast"/>
        <w:ind w:left="420"/>
      </w:pPr>
      <w:r>
        <w:t xml:space="preserve"> (hash-table-count table) </w:t>
      </w:r>
      <w:r>
        <w:rPr>
          <w:rFonts w:ascii="宋体" w:eastAsia="宋体" w:hAnsi="宋体" w:hint="eastAsia"/>
        </w:rPr>
        <w:t>→</w:t>
      </w:r>
      <w:r>
        <w:t>0</w:t>
      </w:r>
    </w:p>
    <w:p w:rsidR="00B67D6E" w:rsidRDefault="00B67D6E" w:rsidP="00EC4AC2">
      <w:pPr>
        <w:spacing w:line="140" w:lineRule="atLeast"/>
        <w:ind w:left="420"/>
      </w:pPr>
      <w:r>
        <w:t xml:space="preserve"> (setf (gethash 57 table) "fifty-seven") </w:t>
      </w:r>
      <w:r>
        <w:rPr>
          <w:rFonts w:ascii="宋体" w:eastAsia="宋体" w:hAnsi="宋体" w:hint="eastAsia"/>
        </w:rPr>
        <w:t>→</w:t>
      </w:r>
      <w:r>
        <w:t>"fifty-seven"</w:t>
      </w:r>
    </w:p>
    <w:p w:rsidR="00B67D6E" w:rsidRDefault="00B67D6E" w:rsidP="00EC4AC2">
      <w:pPr>
        <w:spacing w:line="140" w:lineRule="atLeast"/>
        <w:ind w:left="420"/>
      </w:pPr>
      <w:r>
        <w:t xml:space="preserve"> (hash-table-count table) </w:t>
      </w:r>
      <w:r>
        <w:rPr>
          <w:rFonts w:ascii="宋体" w:eastAsia="宋体" w:hAnsi="宋体" w:hint="eastAsia"/>
        </w:rPr>
        <w:t>→</w:t>
      </w:r>
      <w:r>
        <w:t>1</w:t>
      </w:r>
    </w:p>
    <w:p w:rsidR="00B67D6E" w:rsidRDefault="00B67D6E" w:rsidP="00EC4AC2">
      <w:pPr>
        <w:spacing w:line="140" w:lineRule="atLeast"/>
        <w:ind w:left="420"/>
      </w:pPr>
      <w:r>
        <w:t xml:space="preserve"> (dotimes (i 100) (setf (gethash i table) i)) </w:t>
      </w:r>
      <w:r>
        <w:rPr>
          <w:rFonts w:ascii="宋体" w:eastAsia="宋体" w:hAnsi="宋体" w:hint="eastAsia"/>
        </w:rPr>
        <w:t>→</w:t>
      </w:r>
      <w:r>
        <w:t>NIL</w:t>
      </w:r>
    </w:p>
    <w:p w:rsidR="00B67D6E" w:rsidRDefault="00B67D6E" w:rsidP="00EC4AC2">
      <w:pPr>
        <w:spacing w:line="140" w:lineRule="atLeast"/>
        <w:ind w:left="420"/>
      </w:pPr>
      <w:r>
        <w:t xml:space="preserve"> (hash-table-count table) </w:t>
      </w:r>
      <w:r>
        <w:rPr>
          <w:rFonts w:ascii="宋体" w:eastAsia="宋体" w:hAnsi="宋体" w:hint="eastAsia"/>
        </w:rPr>
        <w:t>→</w:t>
      </w:r>
      <w:r>
        <w:t>100</w:t>
      </w:r>
    </w:p>
    <w:p w:rsidR="00B67D6E" w:rsidRDefault="00B67D6E" w:rsidP="00EC4AC2">
      <w:pPr>
        <w:spacing w:line="140" w:lineRule="atLeast"/>
      </w:pPr>
      <w:r>
        <w:t>Affected By:</w:t>
      </w:r>
    </w:p>
    <w:p w:rsidR="00B67D6E" w:rsidRDefault="00B67D6E" w:rsidP="00EC4AC2">
      <w:pPr>
        <w:spacing w:line="140" w:lineRule="atLeast"/>
        <w:ind w:left="420"/>
      </w:pPr>
      <w:r>
        <w:t>clrhash, remhash, setf of gethash</w:t>
      </w:r>
    </w:p>
    <w:p w:rsidR="00B67D6E" w:rsidRDefault="00B67D6E" w:rsidP="00EC4AC2">
      <w:pPr>
        <w:spacing w:line="140" w:lineRule="atLeast"/>
      </w:pPr>
      <w:r>
        <w:t>See Also:</w:t>
      </w:r>
    </w:p>
    <w:p w:rsidR="00B67D6E" w:rsidRDefault="00B67D6E" w:rsidP="00EC4AC2">
      <w:pPr>
        <w:spacing w:line="140" w:lineRule="atLeast"/>
        <w:ind w:left="420"/>
      </w:pPr>
      <w:r>
        <w:t>hash-table-size</w:t>
      </w:r>
    </w:p>
    <w:p w:rsidR="00B67D6E" w:rsidRDefault="00B67D6E" w:rsidP="00EC4AC2">
      <w:pPr>
        <w:spacing w:line="140" w:lineRule="atLeast"/>
      </w:pPr>
      <w:r>
        <w:t>Notes:</w:t>
      </w:r>
    </w:p>
    <w:p w:rsidR="00B67D6E" w:rsidRDefault="00B67D6E" w:rsidP="00EC4AC2">
      <w:pPr>
        <w:spacing w:line="140" w:lineRule="atLeast"/>
        <w:ind w:left="420"/>
      </w:pPr>
      <w:r>
        <w:t>The following relationships are functionally correct, although in practice using hash-table-count is probably much faster:</w:t>
      </w:r>
    </w:p>
    <w:p w:rsidR="00B67D6E" w:rsidRDefault="00B67D6E" w:rsidP="00EC4AC2">
      <w:pPr>
        <w:spacing w:line="140" w:lineRule="atLeast"/>
        <w:ind w:left="420"/>
      </w:pPr>
      <w:r>
        <w:t xml:space="preserve"> (hash-table-count table) </w:t>
      </w:r>
      <w:r>
        <w:rPr>
          <w:rFonts w:ascii="宋体" w:eastAsia="宋体" w:hAnsi="宋体" w:hint="eastAsia"/>
        </w:rPr>
        <w:t>≡</w:t>
      </w:r>
    </w:p>
    <w:p w:rsidR="00B67D6E" w:rsidRDefault="00B67D6E" w:rsidP="00EC4AC2">
      <w:pPr>
        <w:spacing w:line="140" w:lineRule="atLeast"/>
        <w:ind w:left="420"/>
      </w:pPr>
      <w:r>
        <w:t xml:space="preserve"> (loop for value being the hash-values of table count t) </w:t>
      </w:r>
      <w:r>
        <w:rPr>
          <w:rFonts w:ascii="宋体" w:eastAsia="宋体" w:hAnsi="宋体" w:hint="eastAsia"/>
        </w:rPr>
        <w:t>≡</w:t>
      </w:r>
    </w:p>
    <w:p w:rsidR="00B67D6E" w:rsidRDefault="00B67D6E" w:rsidP="00EC4AC2">
      <w:pPr>
        <w:spacing w:line="140" w:lineRule="atLeast"/>
        <w:ind w:left="420"/>
      </w:pPr>
      <w:r>
        <w:t xml:space="preserve"> (let ((total 0))</w:t>
      </w:r>
    </w:p>
    <w:p w:rsidR="00B67D6E" w:rsidRDefault="00B67D6E" w:rsidP="00EC4AC2">
      <w:pPr>
        <w:spacing w:line="140" w:lineRule="atLeast"/>
        <w:ind w:left="420"/>
      </w:pPr>
      <w:r>
        <w:t xml:space="preserve">   (maphash #'(lambda (key value)</w:t>
      </w:r>
    </w:p>
    <w:p w:rsidR="00B67D6E" w:rsidRDefault="00B67D6E" w:rsidP="00EC4AC2">
      <w:pPr>
        <w:spacing w:line="140" w:lineRule="atLeast"/>
        <w:ind w:left="420"/>
      </w:pPr>
      <w:r>
        <w:t xml:space="preserve">                (declare (ignore key value))</w:t>
      </w:r>
    </w:p>
    <w:p w:rsidR="00B67D6E" w:rsidRDefault="00B67D6E" w:rsidP="00EC4AC2">
      <w:pPr>
        <w:spacing w:line="140" w:lineRule="atLeast"/>
        <w:ind w:left="420"/>
      </w:pPr>
      <w:r>
        <w:t xml:space="preserve">                (incf total))</w:t>
      </w:r>
    </w:p>
    <w:p w:rsidR="00B67D6E" w:rsidRDefault="00B67D6E" w:rsidP="00EC4AC2">
      <w:pPr>
        <w:spacing w:line="140" w:lineRule="atLeast"/>
        <w:ind w:left="420"/>
      </w:pPr>
      <w:r>
        <w:t xml:space="preserve">            table)</w:t>
      </w:r>
    </w:p>
    <w:p w:rsidR="00B67D6E" w:rsidRDefault="00B67D6E" w:rsidP="00EC4AC2">
      <w:pPr>
        <w:spacing w:line="140" w:lineRule="atLeast"/>
        <w:ind w:left="420"/>
      </w:pPr>
      <w:r>
        <w:t xml:space="preserve">   total)</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h</w:t>
            </w:r>
            <w:r>
              <w:t>ash-table-rehash-size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hash-table-rehash-size hash-table </w:t>
      </w:r>
      <w:r>
        <w:rPr>
          <w:rFonts w:ascii="宋体" w:eastAsia="宋体" w:hAnsi="宋体" w:hint="eastAsia"/>
        </w:rPr>
        <w:t>→</w:t>
      </w:r>
      <w:r>
        <w:t>rehash-size</w:t>
      </w:r>
    </w:p>
    <w:p w:rsidR="00B67D6E" w:rsidRDefault="00B67D6E" w:rsidP="00EC4AC2">
      <w:pPr>
        <w:spacing w:line="140" w:lineRule="atLeast"/>
      </w:pPr>
      <w:r>
        <w:t>Arguments and Values:</w:t>
      </w:r>
    </w:p>
    <w:p w:rsidR="00B67D6E" w:rsidRDefault="00B67D6E" w:rsidP="00EC4AC2">
      <w:pPr>
        <w:spacing w:line="140" w:lineRule="atLeast"/>
        <w:ind w:left="420"/>
      </w:pPr>
      <w:r>
        <w:t>hash-table—a hash table.</w:t>
      </w:r>
    </w:p>
    <w:p w:rsidR="00B67D6E" w:rsidRDefault="00B67D6E" w:rsidP="00EC4AC2">
      <w:pPr>
        <w:spacing w:line="140" w:lineRule="atLeast"/>
        <w:ind w:left="420"/>
      </w:pPr>
      <w:r>
        <w:t>rehash-size—a real of type (or (integer 1 *) (float (1.0) *)).</w:t>
      </w:r>
    </w:p>
    <w:p w:rsidR="00B67D6E" w:rsidRDefault="00B67D6E" w:rsidP="00EC4AC2">
      <w:pPr>
        <w:spacing w:line="140" w:lineRule="atLeast"/>
      </w:pPr>
      <w:r>
        <w:t>Description:</w:t>
      </w:r>
    </w:p>
    <w:p w:rsidR="00B67D6E" w:rsidRDefault="00B67D6E" w:rsidP="00EC4AC2">
      <w:pPr>
        <w:spacing w:line="140" w:lineRule="atLeast"/>
        <w:ind w:left="420"/>
      </w:pPr>
      <w:r>
        <w:t>Returns the current rehash size of hash-table, suitable for use in a call to make-hash-table in order to produce a hash table with state corresponding to the current state of the hash-table.</w:t>
      </w:r>
    </w:p>
    <w:p w:rsidR="00B67D6E" w:rsidRDefault="00B67D6E" w:rsidP="00EC4AC2">
      <w:pPr>
        <w:spacing w:line="140" w:lineRule="atLeast"/>
      </w:pPr>
      <w:r>
        <w:t>Examples:</w:t>
      </w:r>
    </w:p>
    <w:p w:rsidR="00B67D6E" w:rsidRDefault="00B67D6E" w:rsidP="00EC4AC2">
      <w:pPr>
        <w:spacing w:line="140" w:lineRule="atLeast"/>
        <w:ind w:left="420"/>
      </w:pPr>
      <w:r>
        <w:t xml:space="preserve"> (setq table (make-hash-table :size 100 :rehash-size 1.4))</w:t>
      </w:r>
    </w:p>
    <w:p w:rsidR="00B67D6E" w:rsidRDefault="00B67D6E" w:rsidP="00EC4AC2">
      <w:pPr>
        <w:spacing w:line="140" w:lineRule="atLeast"/>
        <w:ind w:left="420"/>
      </w:pPr>
      <w:r>
        <w:rPr>
          <w:rFonts w:ascii="宋体" w:eastAsia="宋体" w:hAnsi="宋体" w:hint="eastAsia"/>
        </w:rPr>
        <w:t>→</w:t>
      </w:r>
      <w:r>
        <w:t>#&lt;HASH-TABLE EQL 0/100 2556371&gt;</w:t>
      </w:r>
    </w:p>
    <w:p w:rsidR="00B67D6E" w:rsidRDefault="00B67D6E" w:rsidP="00EC4AC2">
      <w:pPr>
        <w:spacing w:line="140" w:lineRule="atLeast"/>
        <w:ind w:left="420"/>
      </w:pPr>
      <w:r>
        <w:t xml:space="preserve"> (hash-table-rehash-size table) </w:t>
      </w:r>
      <w:r>
        <w:rPr>
          <w:rFonts w:ascii="宋体" w:eastAsia="宋体" w:hAnsi="宋体" w:hint="eastAsia"/>
        </w:rPr>
        <w:t>→</w:t>
      </w:r>
      <w:r>
        <w:t>1.4</w:t>
      </w:r>
    </w:p>
    <w:p w:rsidR="00B67D6E" w:rsidRDefault="00B67D6E" w:rsidP="00EC4AC2">
      <w:pPr>
        <w:spacing w:line="140" w:lineRule="atLeast"/>
      </w:pPr>
      <w:r>
        <w:t>Exceptional Situations:</w:t>
      </w:r>
    </w:p>
    <w:p w:rsidR="00B67D6E" w:rsidRDefault="00B67D6E" w:rsidP="00EC4AC2">
      <w:pPr>
        <w:spacing w:line="140" w:lineRule="atLeast"/>
        <w:ind w:left="420"/>
      </w:pPr>
      <w:r>
        <w:t>Should signal an error of type type-error if hash-table is not a hash table.</w:t>
      </w:r>
    </w:p>
    <w:p w:rsidR="00B67D6E" w:rsidRDefault="00B67D6E" w:rsidP="00EC4AC2">
      <w:pPr>
        <w:spacing w:line="140" w:lineRule="atLeast"/>
      </w:pPr>
      <w:r>
        <w:t>See Also:</w:t>
      </w:r>
    </w:p>
    <w:p w:rsidR="00B67D6E" w:rsidRDefault="00B67D6E" w:rsidP="00EC4AC2">
      <w:pPr>
        <w:spacing w:line="140" w:lineRule="atLeast"/>
        <w:ind w:left="420"/>
      </w:pPr>
      <w:r>
        <w:t>make-hash-table, hash-table-rehash-threshold</w:t>
      </w:r>
    </w:p>
    <w:p w:rsidR="00B67D6E" w:rsidRDefault="00B67D6E" w:rsidP="00EC4AC2">
      <w:pPr>
        <w:spacing w:line="140" w:lineRule="atLeast"/>
      </w:pPr>
      <w:r>
        <w:t>Notes:</w:t>
      </w:r>
    </w:p>
    <w:p w:rsidR="00B67D6E" w:rsidRDefault="00B67D6E" w:rsidP="00EC4AC2">
      <w:pPr>
        <w:spacing w:line="140" w:lineRule="atLeast"/>
        <w:ind w:left="420"/>
      </w:pPr>
      <w:r>
        <w:t>If the hash table was created with an integer rehash size, the result is an integer, indicating that the rate of growth of the hash-table when rehashed is intended to be additive; otherwise, the result is a float, indicating that the rate of growth of the hash-table when rehashed is intended to be multiplicative. However, this value is only advice to the implementation; the actual amount by which the hash-table will grow upon rehash is implementation-dependent.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h</w:t>
            </w:r>
            <w:r>
              <w:t>ash-table-rehash-threshold</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hash-table-rehash-threshold hash-table </w:t>
      </w:r>
      <w:r>
        <w:rPr>
          <w:rFonts w:ascii="宋体" w:eastAsia="宋体" w:hAnsi="宋体" w:hint="eastAsia"/>
        </w:rPr>
        <w:t>→</w:t>
      </w:r>
      <w:r>
        <w:t>rehash-threshold</w:t>
      </w:r>
    </w:p>
    <w:p w:rsidR="00B67D6E" w:rsidRDefault="00B67D6E" w:rsidP="00EC4AC2">
      <w:pPr>
        <w:spacing w:line="140" w:lineRule="atLeast"/>
      </w:pPr>
      <w:r>
        <w:t>Arguments and Values:</w:t>
      </w:r>
    </w:p>
    <w:p w:rsidR="00B67D6E" w:rsidRDefault="00B67D6E" w:rsidP="00EC4AC2">
      <w:pPr>
        <w:spacing w:line="140" w:lineRule="atLeast"/>
        <w:ind w:left="420"/>
      </w:pPr>
      <w:r>
        <w:t>hash-table—a hash table.</w:t>
      </w:r>
    </w:p>
    <w:p w:rsidR="00B67D6E" w:rsidRDefault="00B67D6E" w:rsidP="00EC4AC2">
      <w:pPr>
        <w:spacing w:line="140" w:lineRule="atLeast"/>
        <w:ind w:left="420"/>
      </w:pPr>
      <w:r>
        <w:t>rehash-threshold—a real of type (real 0 1).</w:t>
      </w:r>
    </w:p>
    <w:p w:rsidR="00B67D6E" w:rsidRDefault="00B67D6E" w:rsidP="00EC4AC2">
      <w:pPr>
        <w:spacing w:line="140" w:lineRule="atLeast"/>
      </w:pPr>
      <w:r>
        <w:t>Description:</w:t>
      </w:r>
    </w:p>
    <w:p w:rsidR="00B67D6E" w:rsidRDefault="00B67D6E" w:rsidP="00EC4AC2">
      <w:pPr>
        <w:spacing w:line="140" w:lineRule="atLeast"/>
        <w:ind w:left="420"/>
      </w:pPr>
      <w:r>
        <w:t>Returns the current rehash threshold of hash-table, which is suitable for use in a call to make-hash-table in order to produce a hash table with state corresponding to the current state of the hash-table.</w:t>
      </w:r>
    </w:p>
    <w:p w:rsidR="00B67D6E" w:rsidRDefault="00B67D6E" w:rsidP="00EC4AC2">
      <w:pPr>
        <w:spacing w:line="140" w:lineRule="atLeast"/>
      </w:pPr>
      <w:r>
        <w:t>Examples:</w:t>
      </w:r>
    </w:p>
    <w:p w:rsidR="00B67D6E" w:rsidRDefault="00B67D6E" w:rsidP="00EC4AC2">
      <w:pPr>
        <w:spacing w:line="140" w:lineRule="atLeast"/>
        <w:ind w:left="420"/>
      </w:pPr>
      <w:r>
        <w:t xml:space="preserve"> (setq table (make-hash-table :size 100 :rehash-threshold 0.5))</w:t>
      </w:r>
    </w:p>
    <w:p w:rsidR="00B67D6E" w:rsidRDefault="00B67D6E" w:rsidP="00EC4AC2">
      <w:pPr>
        <w:spacing w:line="140" w:lineRule="atLeast"/>
        <w:ind w:left="420"/>
      </w:pPr>
      <w:r>
        <w:rPr>
          <w:rFonts w:ascii="宋体" w:eastAsia="宋体" w:hAnsi="宋体" w:hint="eastAsia"/>
        </w:rPr>
        <w:t>→</w:t>
      </w:r>
      <w:r>
        <w:t>#&lt;HASH-TABLE EQL 0/100 2562446&gt;</w:t>
      </w:r>
    </w:p>
    <w:p w:rsidR="00B67D6E" w:rsidRDefault="00B67D6E" w:rsidP="00EC4AC2">
      <w:pPr>
        <w:spacing w:line="140" w:lineRule="atLeast"/>
        <w:ind w:left="420"/>
      </w:pPr>
      <w:r>
        <w:t xml:space="preserve"> (hash-table-rehash-threshold table) </w:t>
      </w:r>
      <w:r>
        <w:rPr>
          <w:rFonts w:ascii="宋体" w:eastAsia="宋体" w:hAnsi="宋体" w:hint="eastAsia"/>
        </w:rPr>
        <w:t>→</w:t>
      </w:r>
      <w:r>
        <w:t>0.5</w:t>
      </w:r>
    </w:p>
    <w:p w:rsidR="00B67D6E" w:rsidRDefault="00B67D6E" w:rsidP="00EC4AC2">
      <w:pPr>
        <w:spacing w:line="140" w:lineRule="atLeast"/>
      </w:pPr>
      <w:r>
        <w:t>Exceptional Situations:</w:t>
      </w:r>
    </w:p>
    <w:p w:rsidR="00B67D6E" w:rsidRDefault="00B67D6E" w:rsidP="00EC4AC2">
      <w:pPr>
        <w:spacing w:line="140" w:lineRule="atLeast"/>
        <w:ind w:left="420"/>
      </w:pPr>
      <w:r>
        <w:t>Should signal an error of type type-error if hash-table is not a hash table.</w:t>
      </w:r>
    </w:p>
    <w:p w:rsidR="00B67D6E" w:rsidRDefault="00B67D6E" w:rsidP="00EC4AC2">
      <w:pPr>
        <w:spacing w:line="140" w:lineRule="atLeast"/>
      </w:pPr>
      <w:r>
        <w:t>See Also:</w:t>
      </w:r>
    </w:p>
    <w:p w:rsidR="00B67D6E" w:rsidRDefault="00B67D6E" w:rsidP="00EC4AC2">
      <w:pPr>
        <w:spacing w:line="140" w:lineRule="atLeast"/>
        <w:ind w:left="420"/>
      </w:pPr>
      <w:r>
        <w:t>make-hash-table, hash-table-rehash-size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h</w:t>
            </w:r>
            <w:r>
              <w:t>ash-table-size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hash-table-size hash-table </w:t>
      </w:r>
      <w:r>
        <w:rPr>
          <w:rFonts w:ascii="宋体" w:eastAsia="宋体" w:hAnsi="宋体" w:hint="eastAsia"/>
        </w:rPr>
        <w:t>→</w:t>
      </w:r>
      <w:r>
        <w:t>size</w:t>
      </w:r>
    </w:p>
    <w:p w:rsidR="00B67D6E" w:rsidRDefault="00B67D6E" w:rsidP="00EC4AC2">
      <w:pPr>
        <w:spacing w:line="140" w:lineRule="atLeast"/>
      </w:pPr>
      <w:r>
        <w:t>Arguments and Values:</w:t>
      </w:r>
    </w:p>
    <w:p w:rsidR="00B67D6E" w:rsidRDefault="00B67D6E" w:rsidP="00EC4AC2">
      <w:pPr>
        <w:spacing w:line="140" w:lineRule="atLeast"/>
        <w:ind w:left="420"/>
      </w:pPr>
      <w:r>
        <w:t>hash-table—a hash table.</w:t>
      </w:r>
    </w:p>
    <w:p w:rsidR="00B67D6E" w:rsidRDefault="00B67D6E" w:rsidP="00EC4AC2">
      <w:pPr>
        <w:spacing w:line="140" w:lineRule="atLeast"/>
        <w:ind w:left="420"/>
      </w:pPr>
      <w:r>
        <w:t>size—a non-negative integer.</w:t>
      </w:r>
    </w:p>
    <w:p w:rsidR="00B67D6E" w:rsidRDefault="00B67D6E" w:rsidP="00EC4AC2">
      <w:pPr>
        <w:spacing w:line="140" w:lineRule="atLeast"/>
      </w:pPr>
      <w:r>
        <w:t>Description:</w:t>
      </w:r>
    </w:p>
    <w:p w:rsidR="00B67D6E" w:rsidRDefault="00B67D6E" w:rsidP="00EC4AC2">
      <w:pPr>
        <w:spacing w:line="140" w:lineRule="atLeast"/>
        <w:ind w:left="420"/>
      </w:pPr>
      <w:r>
        <w:t>Returns the current size of hash-table, which is suitable for use in a call to make-hash-table in order to produce a hash table with state corresponding to the current state of the hash-table.</w:t>
      </w:r>
    </w:p>
    <w:p w:rsidR="00B67D6E" w:rsidRDefault="00B67D6E" w:rsidP="00EC4AC2">
      <w:pPr>
        <w:spacing w:line="140" w:lineRule="atLeast"/>
      </w:pPr>
      <w:r>
        <w:t>Exceptional Situations:</w:t>
      </w:r>
    </w:p>
    <w:p w:rsidR="00B67D6E" w:rsidRDefault="00B67D6E" w:rsidP="00EC4AC2">
      <w:pPr>
        <w:spacing w:line="140" w:lineRule="atLeast"/>
        <w:ind w:left="420"/>
      </w:pPr>
      <w:r>
        <w:t>Should signal an error of type type-error if hash-table is not a hash table.</w:t>
      </w:r>
    </w:p>
    <w:p w:rsidR="00B67D6E" w:rsidRDefault="00B67D6E" w:rsidP="00EC4AC2">
      <w:pPr>
        <w:spacing w:line="140" w:lineRule="atLeast"/>
      </w:pPr>
      <w:r>
        <w:t>See Also:</w:t>
      </w:r>
    </w:p>
    <w:p w:rsidR="00B67D6E" w:rsidRDefault="00B67D6E" w:rsidP="00EC4AC2">
      <w:pPr>
        <w:spacing w:line="140" w:lineRule="atLeast"/>
        <w:ind w:left="420"/>
      </w:pPr>
      <w:r>
        <w:t>hash-table-count, make-hash-table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h</w:t>
            </w:r>
            <w:r>
              <w:t>ash-table-test</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hash-table-test hash-table </w:t>
      </w:r>
      <w:r>
        <w:rPr>
          <w:rFonts w:ascii="宋体" w:eastAsia="宋体" w:hAnsi="宋体" w:hint="eastAsia"/>
        </w:rPr>
        <w:t>→</w:t>
      </w:r>
      <w:r>
        <w:t>test</w:t>
      </w:r>
    </w:p>
    <w:p w:rsidR="00B67D6E" w:rsidRDefault="00B67D6E" w:rsidP="00EC4AC2">
      <w:pPr>
        <w:spacing w:line="140" w:lineRule="atLeast"/>
      </w:pPr>
      <w:r>
        <w:t>Arguments and Values:</w:t>
      </w:r>
    </w:p>
    <w:p w:rsidR="00B67D6E" w:rsidRDefault="00B67D6E" w:rsidP="00EC4AC2">
      <w:pPr>
        <w:spacing w:line="140" w:lineRule="atLeast"/>
        <w:ind w:left="420"/>
      </w:pPr>
      <w:r>
        <w:t>hash-table—a hash table.</w:t>
      </w:r>
    </w:p>
    <w:p w:rsidR="00B67D6E" w:rsidRDefault="00B67D6E" w:rsidP="00EC4AC2">
      <w:pPr>
        <w:spacing w:line="140" w:lineRule="atLeast"/>
        <w:ind w:left="420"/>
      </w:pPr>
      <w:r>
        <w:t>test—a function designator. For the four standardized hash table test functions (see make-hash-table), the test value returned is always a symbol. If an implementation permits additional tests, it is implementation-dependent whether such tests are returned as function objects or function names.</w:t>
      </w:r>
    </w:p>
    <w:p w:rsidR="00B67D6E" w:rsidRDefault="00B67D6E" w:rsidP="00EC4AC2">
      <w:pPr>
        <w:spacing w:line="140" w:lineRule="atLeast"/>
      </w:pPr>
      <w:r>
        <w:t>Description:</w:t>
      </w:r>
    </w:p>
    <w:p w:rsidR="00B67D6E" w:rsidRDefault="00B67D6E" w:rsidP="00EC4AC2">
      <w:pPr>
        <w:spacing w:line="140" w:lineRule="atLeast"/>
        <w:ind w:left="420"/>
      </w:pPr>
      <w:r>
        <w:t>Returns the test used for comparing keys in hash-table.</w:t>
      </w:r>
    </w:p>
    <w:p w:rsidR="00B67D6E" w:rsidRDefault="00B67D6E" w:rsidP="00EC4AC2">
      <w:pPr>
        <w:spacing w:line="140" w:lineRule="atLeast"/>
      </w:pPr>
      <w:r>
        <w:t>Exceptional Situations:</w:t>
      </w:r>
    </w:p>
    <w:p w:rsidR="00B67D6E" w:rsidRDefault="00B67D6E" w:rsidP="00EC4AC2">
      <w:pPr>
        <w:spacing w:line="140" w:lineRule="atLeast"/>
        <w:ind w:left="420"/>
      </w:pPr>
      <w:r>
        <w:t>Should signal an error of type type-error if hash-table is not a hash table.</w:t>
      </w:r>
    </w:p>
    <w:p w:rsidR="00B67D6E" w:rsidRDefault="00B67D6E" w:rsidP="00EC4AC2">
      <w:pPr>
        <w:spacing w:line="140" w:lineRule="atLeast"/>
      </w:pPr>
      <w:r>
        <w:t>See Also:</w:t>
      </w:r>
    </w:p>
    <w:p w:rsidR="00B67D6E" w:rsidRDefault="00B67D6E" w:rsidP="00EC4AC2">
      <w:pPr>
        <w:spacing w:line="140" w:lineRule="atLeast"/>
        <w:ind w:left="420"/>
      </w:pPr>
      <w:r>
        <w:t>make-hash-table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g</w:t>
            </w:r>
            <w:r>
              <w:t>ethash</w:t>
            </w:r>
          </w:p>
        </w:tc>
        <w:tc>
          <w:tcPr>
            <w:tcW w:w="4148" w:type="dxa"/>
            <w:vAlign w:val="center"/>
          </w:tcPr>
          <w:p w:rsidR="00B67D6E" w:rsidRDefault="00B67D6E" w:rsidP="00EC4AC2">
            <w:pPr>
              <w:spacing w:line="140" w:lineRule="atLeast"/>
              <w:jc w:val="right"/>
            </w:pPr>
            <w:r>
              <w:rPr>
                <w:rFonts w:hint="eastAsia"/>
              </w:rPr>
              <w:t>Accessor</w:t>
            </w:r>
          </w:p>
        </w:tc>
      </w:tr>
    </w:tbl>
    <w:p w:rsidR="00B67D6E" w:rsidRDefault="00B67D6E" w:rsidP="00EC4AC2">
      <w:pPr>
        <w:spacing w:line="140" w:lineRule="atLeast"/>
      </w:pPr>
      <w:r>
        <w:t>Syntax:</w:t>
      </w:r>
    </w:p>
    <w:p w:rsidR="00B67D6E" w:rsidRDefault="00B67D6E" w:rsidP="00EC4AC2">
      <w:pPr>
        <w:spacing w:line="140" w:lineRule="atLeast"/>
        <w:ind w:left="420"/>
      </w:pPr>
      <w:r>
        <w:t xml:space="preserve">gethash key hash-table &amp;optional default </w:t>
      </w:r>
      <w:r>
        <w:rPr>
          <w:rFonts w:ascii="宋体" w:eastAsia="宋体" w:hAnsi="宋体" w:hint="eastAsia"/>
        </w:rPr>
        <w:t>→</w:t>
      </w:r>
      <w:r>
        <w:t>value, present-p</w:t>
      </w:r>
    </w:p>
    <w:p w:rsidR="00B67D6E" w:rsidRDefault="00B67D6E" w:rsidP="00EC4AC2">
      <w:pPr>
        <w:spacing w:line="140" w:lineRule="atLeast"/>
        <w:ind w:left="420"/>
      </w:pPr>
      <w:r>
        <w:t>(setf (gethash key hash-table &amp;optional default) new-value)</w:t>
      </w:r>
    </w:p>
    <w:p w:rsidR="00B67D6E" w:rsidRDefault="00B67D6E" w:rsidP="00EC4AC2">
      <w:pPr>
        <w:spacing w:line="140" w:lineRule="atLeast"/>
      </w:pPr>
      <w:r>
        <w:t>Arguments and Values:</w:t>
      </w:r>
    </w:p>
    <w:p w:rsidR="00B67D6E" w:rsidRDefault="00B67D6E" w:rsidP="00EC4AC2">
      <w:pPr>
        <w:spacing w:line="140" w:lineRule="atLeast"/>
        <w:ind w:left="420"/>
      </w:pPr>
      <w:r>
        <w:t>key—an object.</w:t>
      </w:r>
    </w:p>
    <w:p w:rsidR="00B67D6E" w:rsidRDefault="00B67D6E" w:rsidP="00EC4AC2">
      <w:pPr>
        <w:spacing w:line="140" w:lineRule="atLeast"/>
        <w:ind w:left="420"/>
      </w:pPr>
      <w:r>
        <w:t>hash-table—a hash table.</w:t>
      </w:r>
    </w:p>
    <w:p w:rsidR="00B67D6E" w:rsidRDefault="00B67D6E" w:rsidP="00EC4AC2">
      <w:pPr>
        <w:spacing w:line="140" w:lineRule="atLeast"/>
        <w:ind w:left="420"/>
      </w:pPr>
      <w:r>
        <w:t>default—an object. The default is nil.</w:t>
      </w:r>
    </w:p>
    <w:p w:rsidR="00B67D6E" w:rsidRDefault="00B67D6E" w:rsidP="00EC4AC2">
      <w:pPr>
        <w:spacing w:line="140" w:lineRule="atLeast"/>
        <w:ind w:left="420"/>
      </w:pPr>
      <w:r>
        <w:t>value—an object.</w:t>
      </w:r>
    </w:p>
    <w:p w:rsidR="00B67D6E" w:rsidRDefault="00B67D6E" w:rsidP="00EC4AC2">
      <w:pPr>
        <w:spacing w:line="140" w:lineRule="atLeast"/>
        <w:ind w:left="420"/>
      </w:pPr>
      <w:r>
        <w:t>present-p—a generalized boolean.</w:t>
      </w:r>
    </w:p>
    <w:p w:rsidR="00B67D6E" w:rsidRDefault="00B67D6E" w:rsidP="00EC4AC2">
      <w:pPr>
        <w:spacing w:line="140" w:lineRule="atLeast"/>
      </w:pPr>
      <w:r>
        <w:t>Description:</w:t>
      </w:r>
    </w:p>
    <w:p w:rsidR="00B67D6E" w:rsidRDefault="00B67D6E" w:rsidP="00EC4AC2">
      <w:pPr>
        <w:spacing w:line="140" w:lineRule="atLeast"/>
        <w:ind w:left="420"/>
      </w:pPr>
      <w:r>
        <w:t>Value is the object in hash-table whose key is the same as key under the hash-table's equivalence test. If there is no such entry, value is the default.</w:t>
      </w:r>
    </w:p>
    <w:p w:rsidR="00B67D6E" w:rsidRDefault="00B67D6E" w:rsidP="00EC4AC2">
      <w:pPr>
        <w:spacing w:line="140" w:lineRule="atLeast"/>
        <w:ind w:left="420"/>
      </w:pPr>
      <w:r>
        <w:t>Present-p is true if an entry is found; otherwise, it is false.</w:t>
      </w:r>
    </w:p>
    <w:p w:rsidR="00B67D6E" w:rsidRDefault="00B67D6E" w:rsidP="00EC4AC2">
      <w:pPr>
        <w:spacing w:line="140" w:lineRule="atLeast"/>
        <w:ind w:left="420"/>
      </w:pPr>
      <w:r>
        <w:t>setf may be used with gethash to modify the value associated with a given key, or to add a new entry. When a gethash form is used as a setf place, any default which is supplied is evaluated according to normal left-to-right evaluation rules, but its value is ignored.</w:t>
      </w:r>
    </w:p>
    <w:p w:rsidR="00B67D6E" w:rsidRDefault="00B67D6E" w:rsidP="00EC4AC2">
      <w:pPr>
        <w:spacing w:line="140" w:lineRule="atLeast"/>
      </w:pPr>
      <w:r>
        <w:t>Examples:</w:t>
      </w:r>
    </w:p>
    <w:p w:rsidR="00B67D6E" w:rsidRDefault="00B67D6E" w:rsidP="00EC4AC2">
      <w:pPr>
        <w:spacing w:line="140" w:lineRule="atLeast"/>
        <w:ind w:left="420"/>
      </w:pPr>
      <w:r>
        <w:t xml:space="preserve"> (setq table (make-hash-table)) </w:t>
      </w:r>
      <w:r>
        <w:rPr>
          <w:rFonts w:ascii="宋体" w:eastAsia="宋体" w:hAnsi="宋体" w:hint="eastAsia"/>
        </w:rPr>
        <w:t>→</w:t>
      </w:r>
      <w:r>
        <w:t>#&lt;HASH-TABLE EQL 0/120 32206334&gt;</w:t>
      </w:r>
    </w:p>
    <w:p w:rsidR="00B67D6E" w:rsidRDefault="00B67D6E" w:rsidP="00EC4AC2">
      <w:pPr>
        <w:spacing w:line="140" w:lineRule="atLeast"/>
        <w:ind w:left="420"/>
      </w:pPr>
      <w:r>
        <w:t xml:space="preserve"> (gethash 1 table) </w:t>
      </w:r>
      <w:r>
        <w:rPr>
          <w:rFonts w:ascii="宋体" w:eastAsia="宋体" w:hAnsi="宋体" w:hint="eastAsia"/>
        </w:rPr>
        <w:t>→</w:t>
      </w:r>
      <w:r>
        <w:t>NIL, false</w:t>
      </w:r>
    </w:p>
    <w:p w:rsidR="00B67D6E" w:rsidRDefault="00B67D6E" w:rsidP="00EC4AC2">
      <w:pPr>
        <w:spacing w:line="140" w:lineRule="atLeast"/>
        <w:ind w:left="420"/>
      </w:pPr>
      <w:r>
        <w:t xml:space="preserve"> (gethash 1 table 2) </w:t>
      </w:r>
      <w:r>
        <w:rPr>
          <w:rFonts w:ascii="宋体" w:eastAsia="宋体" w:hAnsi="宋体" w:hint="eastAsia"/>
        </w:rPr>
        <w:t>→</w:t>
      </w:r>
      <w:r>
        <w:t>2, false</w:t>
      </w:r>
    </w:p>
    <w:p w:rsidR="00B67D6E" w:rsidRDefault="00B67D6E" w:rsidP="00EC4AC2">
      <w:pPr>
        <w:spacing w:line="140" w:lineRule="atLeast"/>
        <w:ind w:left="420"/>
      </w:pPr>
      <w:r>
        <w:t xml:space="preserve"> (setf (gethash 1 table) "one") </w:t>
      </w:r>
      <w:r>
        <w:rPr>
          <w:rFonts w:ascii="宋体" w:eastAsia="宋体" w:hAnsi="宋体" w:hint="eastAsia"/>
        </w:rPr>
        <w:t>→</w:t>
      </w:r>
      <w:r>
        <w:t>"one"</w:t>
      </w:r>
    </w:p>
    <w:p w:rsidR="00B67D6E" w:rsidRDefault="00B67D6E" w:rsidP="00EC4AC2">
      <w:pPr>
        <w:spacing w:line="140" w:lineRule="atLeast"/>
        <w:ind w:left="420"/>
      </w:pPr>
      <w:r>
        <w:t xml:space="preserve"> (setf (gethash 2 table "two") "two") </w:t>
      </w:r>
      <w:r>
        <w:rPr>
          <w:rFonts w:ascii="宋体" w:eastAsia="宋体" w:hAnsi="宋体" w:hint="eastAsia"/>
        </w:rPr>
        <w:t>→</w:t>
      </w:r>
      <w:r>
        <w:t>"two"</w:t>
      </w:r>
    </w:p>
    <w:p w:rsidR="00B67D6E" w:rsidRDefault="00B67D6E" w:rsidP="00EC4AC2">
      <w:pPr>
        <w:spacing w:line="140" w:lineRule="atLeast"/>
        <w:ind w:left="420"/>
      </w:pPr>
      <w:r>
        <w:t xml:space="preserve"> (gethash 1 table) </w:t>
      </w:r>
      <w:r>
        <w:rPr>
          <w:rFonts w:ascii="宋体" w:eastAsia="宋体" w:hAnsi="宋体" w:hint="eastAsia"/>
        </w:rPr>
        <w:t>→</w:t>
      </w:r>
      <w:r>
        <w:t>"one", true</w:t>
      </w:r>
    </w:p>
    <w:p w:rsidR="00B67D6E" w:rsidRDefault="00B67D6E" w:rsidP="00EC4AC2">
      <w:pPr>
        <w:spacing w:line="140" w:lineRule="atLeast"/>
        <w:ind w:left="420"/>
      </w:pPr>
      <w:r>
        <w:t xml:space="preserve"> (gethash 2 table) </w:t>
      </w:r>
      <w:r>
        <w:rPr>
          <w:rFonts w:ascii="宋体" w:eastAsia="宋体" w:hAnsi="宋体" w:hint="eastAsia"/>
        </w:rPr>
        <w:t>→</w:t>
      </w:r>
      <w:r>
        <w:t>"two", true</w:t>
      </w:r>
    </w:p>
    <w:p w:rsidR="00B67D6E" w:rsidRDefault="00B67D6E" w:rsidP="00EC4AC2">
      <w:pPr>
        <w:spacing w:line="140" w:lineRule="atLeast"/>
        <w:ind w:left="420"/>
      </w:pPr>
      <w:r>
        <w:t xml:space="preserve"> (gethash nil table) </w:t>
      </w:r>
      <w:r>
        <w:rPr>
          <w:rFonts w:ascii="宋体" w:eastAsia="宋体" w:hAnsi="宋体" w:hint="eastAsia"/>
        </w:rPr>
        <w:t>→</w:t>
      </w:r>
      <w:r>
        <w:t>NIL, false</w:t>
      </w:r>
    </w:p>
    <w:p w:rsidR="00B67D6E" w:rsidRDefault="00B67D6E" w:rsidP="00EC4AC2">
      <w:pPr>
        <w:spacing w:line="140" w:lineRule="atLeast"/>
        <w:ind w:left="420"/>
      </w:pPr>
      <w:r>
        <w:t xml:space="preserve"> (setf (gethash nil table) nil) </w:t>
      </w:r>
      <w:r>
        <w:rPr>
          <w:rFonts w:ascii="宋体" w:eastAsia="宋体" w:hAnsi="宋体" w:hint="eastAsia"/>
        </w:rPr>
        <w:t>→</w:t>
      </w:r>
      <w:r>
        <w:t>NIL</w:t>
      </w:r>
    </w:p>
    <w:p w:rsidR="00B67D6E" w:rsidRDefault="00B67D6E" w:rsidP="00EC4AC2">
      <w:pPr>
        <w:spacing w:line="140" w:lineRule="atLeast"/>
        <w:ind w:left="420"/>
      </w:pPr>
      <w:r>
        <w:t xml:space="preserve"> (gethash nil table) </w:t>
      </w:r>
      <w:r>
        <w:rPr>
          <w:rFonts w:ascii="宋体" w:eastAsia="宋体" w:hAnsi="宋体" w:hint="eastAsia"/>
        </w:rPr>
        <w:t>→</w:t>
      </w:r>
      <w:r>
        <w:t>NIL, true</w:t>
      </w:r>
    </w:p>
    <w:p w:rsidR="00B67D6E" w:rsidRDefault="00B67D6E" w:rsidP="00EC4AC2">
      <w:pPr>
        <w:spacing w:line="140" w:lineRule="atLeast"/>
        <w:ind w:left="420"/>
      </w:pPr>
      <w:r>
        <w:t xml:space="preserve"> (defvar *counters* (make-hash-table)) </w:t>
      </w:r>
      <w:r>
        <w:rPr>
          <w:rFonts w:ascii="宋体" w:eastAsia="宋体" w:hAnsi="宋体" w:hint="eastAsia"/>
        </w:rPr>
        <w:t>→</w:t>
      </w:r>
      <w:r>
        <w:t>*COUNTERS*</w:t>
      </w:r>
    </w:p>
    <w:p w:rsidR="00B67D6E" w:rsidRDefault="00B67D6E" w:rsidP="00EC4AC2">
      <w:pPr>
        <w:spacing w:line="140" w:lineRule="atLeast"/>
        <w:ind w:left="420"/>
      </w:pPr>
      <w:r>
        <w:t xml:space="preserve"> (gethash 'foo *counters*) </w:t>
      </w:r>
      <w:r>
        <w:rPr>
          <w:rFonts w:ascii="宋体" w:eastAsia="宋体" w:hAnsi="宋体" w:hint="eastAsia"/>
        </w:rPr>
        <w:t>→</w:t>
      </w:r>
      <w:r>
        <w:t>NIL, false</w:t>
      </w:r>
    </w:p>
    <w:p w:rsidR="00B67D6E" w:rsidRDefault="00B67D6E" w:rsidP="00EC4AC2">
      <w:pPr>
        <w:spacing w:line="140" w:lineRule="atLeast"/>
        <w:ind w:left="420"/>
      </w:pPr>
      <w:r>
        <w:t xml:space="preserve"> (gethash 'foo *counters* 0) </w:t>
      </w:r>
      <w:r>
        <w:rPr>
          <w:rFonts w:ascii="宋体" w:eastAsia="宋体" w:hAnsi="宋体" w:hint="eastAsia"/>
        </w:rPr>
        <w:t>→</w:t>
      </w:r>
      <w:r>
        <w:t>0, false</w:t>
      </w:r>
    </w:p>
    <w:p w:rsidR="00B67D6E" w:rsidRDefault="00B67D6E" w:rsidP="00EC4AC2">
      <w:pPr>
        <w:spacing w:line="140" w:lineRule="atLeast"/>
        <w:ind w:left="420"/>
      </w:pPr>
      <w:r>
        <w:t xml:space="preserve"> (defmacro how-many (obj) `(values (gethash ,obj *counters* 0))) </w:t>
      </w:r>
      <w:r>
        <w:rPr>
          <w:rFonts w:ascii="宋体" w:eastAsia="宋体" w:hAnsi="宋体" w:hint="eastAsia"/>
        </w:rPr>
        <w:t>→</w:t>
      </w:r>
      <w:r>
        <w:t>HOW-MANY</w:t>
      </w:r>
    </w:p>
    <w:p w:rsidR="00B67D6E" w:rsidRDefault="00B67D6E" w:rsidP="00EC4AC2">
      <w:pPr>
        <w:spacing w:line="140" w:lineRule="atLeast"/>
        <w:ind w:left="420"/>
      </w:pPr>
      <w:r>
        <w:t xml:space="preserve"> (defun count-it (obj) (incf (how-many obj))) </w:t>
      </w:r>
      <w:r>
        <w:rPr>
          <w:rFonts w:ascii="宋体" w:eastAsia="宋体" w:hAnsi="宋体" w:hint="eastAsia"/>
        </w:rPr>
        <w:t>→</w:t>
      </w:r>
      <w:r>
        <w:t>COUNT-IT</w:t>
      </w:r>
    </w:p>
    <w:p w:rsidR="00B67D6E" w:rsidRDefault="00B67D6E" w:rsidP="00EC4AC2">
      <w:pPr>
        <w:spacing w:line="140" w:lineRule="atLeast"/>
        <w:ind w:left="420"/>
      </w:pPr>
      <w:r>
        <w:t xml:space="preserve"> (dolist (x '(bar foo foo bar bar baz)) (count-it x))</w:t>
      </w:r>
    </w:p>
    <w:p w:rsidR="00B67D6E" w:rsidRDefault="00B67D6E" w:rsidP="00EC4AC2">
      <w:pPr>
        <w:spacing w:line="140" w:lineRule="atLeast"/>
        <w:ind w:left="420"/>
      </w:pPr>
      <w:r>
        <w:t xml:space="preserve"> (how-many 'foo) </w:t>
      </w:r>
      <w:r>
        <w:rPr>
          <w:rFonts w:ascii="宋体" w:eastAsia="宋体" w:hAnsi="宋体" w:hint="eastAsia"/>
        </w:rPr>
        <w:t>→</w:t>
      </w:r>
      <w:r>
        <w:t>2</w:t>
      </w:r>
    </w:p>
    <w:p w:rsidR="00B67D6E" w:rsidRDefault="00B67D6E" w:rsidP="00EC4AC2">
      <w:pPr>
        <w:spacing w:line="140" w:lineRule="atLeast"/>
        <w:ind w:left="420"/>
      </w:pPr>
      <w:r>
        <w:t xml:space="preserve"> (how-many 'bar) </w:t>
      </w:r>
      <w:r>
        <w:rPr>
          <w:rFonts w:ascii="宋体" w:eastAsia="宋体" w:hAnsi="宋体" w:hint="eastAsia"/>
        </w:rPr>
        <w:t>→</w:t>
      </w:r>
      <w:r>
        <w:t>3</w:t>
      </w:r>
    </w:p>
    <w:p w:rsidR="00B67D6E" w:rsidRDefault="00B67D6E" w:rsidP="00EC4AC2">
      <w:pPr>
        <w:spacing w:line="140" w:lineRule="atLeast"/>
        <w:ind w:left="420"/>
      </w:pPr>
      <w:r>
        <w:t xml:space="preserve"> (how-many 'quux) </w:t>
      </w:r>
      <w:r>
        <w:rPr>
          <w:rFonts w:ascii="宋体" w:eastAsia="宋体" w:hAnsi="宋体" w:hint="eastAsia"/>
        </w:rPr>
        <w:t>→</w:t>
      </w:r>
      <w:r>
        <w:t>0</w:t>
      </w:r>
    </w:p>
    <w:p w:rsidR="00B67D6E" w:rsidRDefault="00B67D6E" w:rsidP="00EC4AC2">
      <w:pPr>
        <w:spacing w:line="140" w:lineRule="atLeast"/>
      </w:pPr>
      <w:r>
        <w:t>See Also:</w:t>
      </w:r>
    </w:p>
    <w:p w:rsidR="00B67D6E" w:rsidRDefault="00B67D6E" w:rsidP="00EC4AC2">
      <w:pPr>
        <w:spacing w:line="140" w:lineRule="atLeast"/>
        <w:ind w:left="420"/>
      </w:pPr>
      <w:r>
        <w:t>remhash</w:t>
      </w:r>
    </w:p>
    <w:p w:rsidR="00B67D6E" w:rsidRDefault="00B67D6E" w:rsidP="00EC4AC2">
      <w:pPr>
        <w:spacing w:line="140" w:lineRule="atLeast"/>
      </w:pPr>
      <w:r>
        <w:t>Notes:</w:t>
      </w:r>
    </w:p>
    <w:p w:rsidR="00B67D6E" w:rsidRDefault="00B67D6E" w:rsidP="00EC4AC2">
      <w:pPr>
        <w:spacing w:line="140" w:lineRule="atLeast"/>
        <w:ind w:left="420"/>
      </w:pPr>
      <w:r>
        <w:t>The secondary value, present-p, can be used to distinguish the absence of an entry from the presence of an entry that has a value of default.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r</w:t>
            </w:r>
            <w:r>
              <w:t>ehash</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remhash key hash-table </w:t>
      </w:r>
      <w:r>
        <w:rPr>
          <w:rFonts w:ascii="宋体" w:eastAsia="宋体" w:hAnsi="宋体" w:hint="eastAsia"/>
        </w:rPr>
        <w:t>→</w:t>
      </w:r>
      <w:r>
        <w:t>generalized-boolean</w:t>
      </w:r>
    </w:p>
    <w:p w:rsidR="00B67D6E" w:rsidRDefault="00B67D6E" w:rsidP="00EC4AC2">
      <w:pPr>
        <w:spacing w:line="140" w:lineRule="atLeast"/>
      </w:pPr>
      <w:r>
        <w:t>Arguments and Values:</w:t>
      </w:r>
    </w:p>
    <w:p w:rsidR="00B67D6E" w:rsidRDefault="00B67D6E" w:rsidP="00EC4AC2">
      <w:pPr>
        <w:spacing w:line="140" w:lineRule="atLeast"/>
        <w:ind w:left="420"/>
      </w:pPr>
      <w:r>
        <w:t>key—an object.</w:t>
      </w:r>
    </w:p>
    <w:p w:rsidR="00B67D6E" w:rsidRDefault="00B67D6E" w:rsidP="00EC4AC2">
      <w:pPr>
        <w:spacing w:line="140" w:lineRule="atLeast"/>
        <w:ind w:left="420"/>
      </w:pPr>
      <w:r>
        <w:t>hash-table—a hash table.</w:t>
      </w:r>
    </w:p>
    <w:p w:rsidR="00B67D6E" w:rsidRDefault="00B67D6E" w:rsidP="00EC4AC2">
      <w:pPr>
        <w:spacing w:line="140" w:lineRule="atLeast"/>
        <w:ind w:left="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left="420"/>
      </w:pPr>
      <w:r>
        <w:t>Removes the entry for key in hash-table, if any. Returns true if there was such an entry, or false otherwise.</w:t>
      </w:r>
    </w:p>
    <w:p w:rsidR="00B67D6E" w:rsidRDefault="00B67D6E" w:rsidP="00EC4AC2">
      <w:pPr>
        <w:spacing w:line="140" w:lineRule="atLeast"/>
      </w:pPr>
      <w:r>
        <w:t>Examples:</w:t>
      </w:r>
    </w:p>
    <w:p w:rsidR="00B67D6E" w:rsidRDefault="00B67D6E" w:rsidP="00EC4AC2">
      <w:pPr>
        <w:spacing w:line="140" w:lineRule="atLeast"/>
        <w:ind w:left="420"/>
      </w:pPr>
      <w:r>
        <w:t xml:space="preserve"> (setq table (make-hash-table)) </w:t>
      </w:r>
      <w:r>
        <w:rPr>
          <w:rFonts w:ascii="宋体" w:eastAsia="宋体" w:hAnsi="宋体" w:hint="eastAsia"/>
        </w:rPr>
        <w:t>→</w:t>
      </w:r>
      <w:r>
        <w:t>#&lt;HASH-TABLE EQL 0/120 32115666&gt;</w:t>
      </w:r>
    </w:p>
    <w:p w:rsidR="00B67D6E" w:rsidRDefault="00B67D6E" w:rsidP="00EC4AC2">
      <w:pPr>
        <w:spacing w:line="140" w:lineRule="atLeast"/>
        <w:ind w:left="420"/>
      </w:pPr>
      <w:r>
        <w:t xml:space="preserve"> (setf (gethash 100 table) "C") </w:t>
      </w:r>
      <w:r>
        <w:rPr>
          <w:rFonts w:ascii="宋体" w:eastAsia="宋体" w:hAnsi="宋体" w:hint="eastAsia"/>
        </w:rPr>
        <w:t>→</w:t>
      </w:r>
      <w:r>
        <w:t>"C"</w:t>
      </w:r>
    </w:p>
    <w:p w:rsidR="00B67D6E" w:rsidRDefault="00B67D6E" w:rsidP="00EC4AC2">
      <w:pPr>
        <w:spacing w:line="140" w:lineRule="atLeast"/>
        <w:ind w:left="420"/>
      </w:pPr>
      <w:r>
        <w:t xml:space="preserve"> (gethash 100 table) </w:t>
      </w:r>
      <w:r>
        <w:rPr>
          <w:rFonts w:ascii="宋体" w:eastAsia="宋体" w:hAnsi="宋体" w:hint="eastAsia"/>
        </w:rPr>
        <w:t>→</w:t>
      </w:r>
      <w:r>
        <w:t>"C", true</w:t>
      </w:r>
    </w:p>
    <w:p w:rsidR="00B67D6E" w:rsidRDefault="00B67D6E" w:rsidP="00EC4AC2">
      <w:pPr>
        <w:spacing w:line="140" w:lineRule="atLeast"/>
        <w:ind w:left="420"/>
      </w:pPr>
      <w:r>
        <w:t xml:space="preserve"> (remhash 100 table) </w:t>
      </w:r>
      <w:r>
        <w:rPr>
          <w:rFonts w:ascii="宋体" w:eastAsia="宋体" w:hAnsi="宋体" w:hint="eastAsia"/>
        </w:rPr>
        <w:t>→</w:t>
      </w:r>
      <w:r>
        <w:t>true</w:t>
      </w:r>
    </w:p>
    <w:p w:rsidR="00B67D6E" w:rsidRDefault="00B67D6E" w:rsidP="00EC4AC2">
      <w:pPr>
        <w:spacing w:line="140" w:lineRule="atLeast"/>
        <w:ind w:left="420"/>
      </w:pPr>
      <w:r>
        <w:t xml:space="preserve"> (gethash 100 table) </w:t>
      </w:r>
      <w:r>
        <w:rPr>
          <w:rFonts w:ascii="宋体" w:eastAsia="宋体" w:hAnsi="宋体" w:hint="eastAsia"/>
        </w:rPr>
        <w:t>→</w:t>
      </w:r>
      <w:r>
        <w:t>NIL, false</w:t>
      </w:r>
    </w:p>
    <w:p w:rsidR="00B67D6E" w:rsidRDefault="00B67D6E" w:rsidP="00EC4AC2">
      <w:pPr>
        <w:spacing w:line="140" w:lineRule="atLeast"/>
        <w:ind w:left="420"/>
      </w:pPr>
      <w:r>
        <w:t xml:space="preserve"> (remhash 100 table) </w:t>
      </w:r>
      <w:r>
        <w:rPr>
          <w:rFonts w:ascii="宋体" w:eastAsia="宋体" w:hAnsi="宋体" w:hint="eastAsia"/>
        </w:rPr>
        <w:t>→</w:t>
      </w:r>
      <w:r>
        <w:t>false</w:t>
      </w:r>
    </w:p>
    <w:p w:rsidR="00B67D6E" w:rsidRDefault="00B67D6E" w:rsidP="00EC4AC2">
      <w:pPr>
        <w:spacing w:line="140" w:lineRule="atLeast"/>
      </w:pPr>
      <w:r>
        <w:t>Side Effects:</w:t>
      </w:r>
    </w:p>
    <w:p w:rsidR="00B67D6E" w:rsidRDefault="00B67D6E" w:rsidP="00EC4AC2">
      <w:pPr>
        <w:spacing w:line="140" w:lineRule="atLeast"/>
        <w:ind w:left="420"/>
      </w:pPr>
      <w:r>
        <w:t>The hash-table is modified.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m</w:t>
            </w:r>
            <w:r>
              <w:t>aphash</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maphash function hash-table </w:t>
      </w:r>
      <w:r>
        <w:rPr>
          <w:rFonts w:ascii="宋体" w:eastAsia="宋体" w:hAnsi="宋体" w:hint="eastAsia"/>
        </w:rPr>
        <w:t>→</w:t>
      </w:r>
      <w:r>
        <w:t>nil</w:t>
      </w:r>
    </w:p>
    <w:p w:rsidR="00B67D6E" w:rsidRDefault="00B67D6E" w:rsidP="00EC4AC2">
      <w:pPr>
        <w:spacing w:line="140" w:lineRule="atLeast"/>
      </w:pPr>
      <w:r>
        <w:t>Arguments and Values:</w:t>
      </w:r>
    </w:p>
    <w:p w:rsidR="00B67D6E" w:rsidRDefault="00B67D6E" w:rsidP="00EC4AC2">
      <w:pPr>
        <w:spacing w:line="140" w:lineRule="atLeast"/>
        <w:ind w:left="420"/>
      </w:pPr>
      <w:r>
        <w:t>function—a designator for a function of two arguments, the key and the value.</w:t>
      </w:r>
    </w:p>
    <w:p w:rsidR="00B67D6E" w:rsidRDefault="00B67D6E" w:rsidP="00EC4AC2">
      <w:pPr>
        <w:spacing w:line="140" w:lineRule="atLeast"/>
        <w:ind w:left="420"/>
      </w:pPr>
      <w:r>
        <w:t>hash-table—a hash table.</w:t>
      </w:r>
    </w:p>
    <w:p w:rsidR="00B67D6E" w:rsidRDefault="00B67D6E" w:rsidP="00EC4AC2">
      <w:pPr>
        <w:spacing w:line="140" w:lineRule="atLeast"/>
      </w:pPr>
      <w:r>
        <w:t>Description:</w:t>
      </w:r>
    </w:p>
    <w:p w:rsidR="00B67D6E" w:rsidRDefault="00B67D6E" w:rsidP="00EC4AC2">
      <w:pPr>
        <w:spacing w:line="140" w:lineRule="atLeast"/>
        <w:ind w:left="420"/>
      </w:pPr>
      <w:r>
        <w:t>Iterates over all entries in the hash-table. For each entry, the function is called with two arguments—the key and the value of that entry.</w:t>
      </w:r>
    </w:p>
    <w:p w:rsidR="00B67D6E" w:rsidRDefault="00B67D6E" w:rsidP="00EC4AC2">
      <w:pPr>
        <w:spacing w:line="140" w:lineRule="atLeast"/>
        <w:ind w:left="420"/>
      </w:pPr>
      <w:r>
        <w:t>The consequences are unspecified if any attempt is made to add or remove an entry from the hash-table while a maphash is in progress, with two exceptions: the function can use can use setf of gethash to change the value part of the entry currently being processed, or it can use remhash to remove that entry.</w:t>
      </w:r>
    </w:p>
    <w:p w:rsidR="00B67D6E" w:rsidRDefault="00B67D6E" w:rsidP="00EC4AC2">
      <w:pPr>
        <w:spacing w:line="140" w:lineRule="atLeast"/>
      </w:pPr>
      <w:r>
        <w:t>Examples:</w:t>
      </w:r>
    </w:p>
    <w:p w:rsidR="00B67D6E" w:rsidRDefault="00B67D6E" w:rsidP="00EC4AC2">
      <w:pPr>
        <w:spacing w:line="140" w:lineRule="atLeast"/>
        <w:ind w:left="420"/>
      </w:pPr>
      <w:r>
        <w:t xml:space="preserve"> (setq table (make-hash-table)) </w:t>
      </w:r>
      <w:r>
        <w:rPr>
          <w:rFonts w:ascii="宋体" w:eastAsia="宋体" w:hAnsi="宋体" w:hint="eastAsia"/>
        </w:rPr>
        <w:t>→</w:t>
      </w:r>
      <w:r>
        <w:t>#&lt;HASH-TABLE EQL 0/120 32304110&gt;</w:t>
      </w:r>
    </w:p>
    <w:p w:rsidR="00B67D6E" w:rsidRDefault="00B67D6E" w:rsidP="00EC4AC2">
      <w:pPr>
        <w:spacing w:line="140" w:lineRule="atLeast"/>
        <w:ind w:left="420"/>
      </w:pPr>
      <w:r>
        <w:t xml:space="preserve"> (dotimes (i 10) (setf (gethash i table) i)) </w:t>
      </w:r>
      <w:r>
        <w:rPr>
          <w:rFonts w:ascii="宋体" w:eastAsia="宋体" w:hAnsi="宋体" w:hint="eastAsia"/>
        </w:rPr>
        <w:t>→</w:t>
      </w:r>
      <w:r>
        <w:t>NIL</w:t>
      </w:r>
    </w:p>
    <w:p w:rsidR="00B67D6E" w:rsidRDefault="00B67D6E" w:rsidP="00EC4AC2">
      <w:pPr>
        <w:spacing w:line="140" w:lineRule="atLeast"/>
        <w:ind w:left="420"/>
      </w:pPr>
      <w:r>
        <w:t xml:space="preserve"> (let ((sum-of-squares 0))</w:t>
      </w:r>
    </w:p>
    <w:p w:rsidR="00B67D6E" w:rsidRDefault="00B67D6E" w:rsidP="00EC4AC2">
      <w:pPr>
        <w:spacing w:line="140" w:lineRule="atLeast"/>
        <w:ind w:left="420"/>
      </w:pPr>
      <w:r>
        <w:t xml:space="preserve">    (maphash #'(lambda (key val)</w:t>
      </w:r>
    </w:p>
    <w:p w:rsidR="00B67D6E" w:rsidRDefault="00B67D6E" w:rsidP="00EC4AC2">
      <w:pPr>
        <w:spacing w:line="140" w:lineRule="atLeast"/>
        <w:ind w:left="420"/>
      </w:pPr>
      <w:r>
        <w:t xml:space="preserve">                 (let ((square (* val val)))</w:t>
      </w:r>
    </w:p>
    <w:p w:rsidR="00B67D6E" w:rsidRDefault="00B67D6E" w:rsidP="00EC4AC2">
      <w:pPr>
        <w:spacing w:line="140" w:lineRule="atLeast"/>
        <w:ind w:left="420"/>
      </w:pPr>
      <w:r>
        <w:t xml:space="preserve">                   (incf sum-of-squares square)</w:t>
      </w:r>
    </w:p>
    <w:p w:rsidR="00B67D6E" w:rsidRDefault="00B67D6E" w:rsidP="00EC4AC2">
      <w:pPr>
        <w:spacing w:line="140" w:lineRule="atLeast"/>
        <w:ind w:left="420"/>
      </w:pPr>
      <w:r>
        <w:t xml:space="preserve">                   (setf (gethash key table) square)))</w:t>
      </w:r>
    </w:p>
    <w:p w:rsidR="00B67D6E" w:rsidRDefault="00B67D6E" w:rsidP="00EC4AC2">
      <w:pPr>
        <w:spacing w:line="140" w:lineRule="atLeast"/>
        <w:ind w:left="420"/>
      </w:pPr>
      <w:r>
        <w:t xml:space="preserve">             table)</w:t>
      </w:r>
    </w:p>
    <w:p w:rsidR="00B67D6E" w:rsidRDefault="00B67D6E" w:rsidP="00EC4AC2">
      <w:pPr>
        <w:spacing w:line="140" w:lineRule="atLeast"/>
        <w:ind w:left="420"/>
      </w:pPr>
      <w:r>
        <w:t xml:space="preserve">    sum-of-squares) </w:t>
      </w:r>
      <w:r>
        <w:rPr>
          <w:rFonts w:ascii="宋体" w:eastAsia="宋体" w:hAnsi="宋体" w:hint="eastAsia"/>
        </w:rPr>
        <w:t>→</w:t>
      </w:r>
      <w:r>
        <w:t>285</w:t>
      </w:r>
    </w:p>
    <w:p w:rsidR="00B67D6E" w:rsidRDefault="00B67D6E" w:rsidP="00EC4AC2">
      <w:pPr>
        <w:spacing w:line="140" w:lineRule="atLeast"/>
        <w:ind w:left="420"/>
      </w:pPr>
      <w:r>
        <w:t xml:space="preserve"> (hash-table-count table) </w:t>
      </w:r>
      <w:r>
        <w:rPr>
          <w:rFonts w:ascii="宋体" w:eastAsia="宋体" w:hAnsi="宋体" w:hint="eastAsia"/>
        </w:rPr>
        <w:t>→</w:t>
      </w:r>
      <w:r>
        <w:t>10</w:t>
      </w:r>
    </w:p>
    <w:p w:rsidR="00B67D6E" w:rsidRDefault="00B67D6E" w:rsidP="00EC4AC2">
      <w:pPr>
        <w:spacing w:line="140" w:lineRule="atLeast"/>
        <w:ind w:left="420"/>
      </w:pPr>
      <w:r>
        <w:t xml:space="preserve"> (maphash #'(lambda (key val)</w:t>
      </w:r>
    </w:p>
    <w:p w:rsidR="00B67D6E" w:rsidRDefault="00B67D6E" w:rsidP="00EC4AC2">
      <w:pPr>
        <w:spacing w:line="140" w:lineRule="atLeast"/>
        <w:ind w:left="420"/>
      </w:pPr>
      <w:r>
        <w:t xml:space="preserve">               (when (oddp val) (remhash key table)))</w:t>
      </w:r>
    </w:p>
    <w:p w:rsidR="00B67D6E" w:rsidRDefault="00B67D6E" w:rsidP="00EC4AC2">
      <w:pPr>
        <w:spacing w:line="140" w:lineRule="atLeast"/>
        <w:ind w:left="420"/>
      </w:pPr>
      <w:r>
        <w:t xml:space="preserve">           table) </w:t>
      </w:r>
      <w:r>
        <w:rPr>
          <w:rFonts w:ascii="宋体" w:eastAsia="宋体" w:hAnsi="宋体" w:hint="eastAsia"/>
        </w:rPr>
        <w:t>→</w:t>
      </w:r>
      <w:r>
        <w:t>NIL</w:t>
      </w:r>
    </w:p>
    <w:p w:rsidR="00B67D6E" w:rsidRDefault="00B67D6E" w:rsidP="00EC4AC2">
      <w:pPr>
        <w:spacing w:line="140" w:lineRule="atLeast"/>
        <w:ind w:left="420"/>
      </w:pPr>
      <w:r>
        <w:t xml:space="preserve"> (hash-table-count table) </w:t>
      </w:r>
      <w:r>
        <w:rPr>
          <w:rFonts w:ascii="宋体" w:eastAsia="宋体" w:hAnsi="宋体" w:hint="eastAsia"/>
        </w:rPr>
        <w:t>→</w:t>
      </w:r>
      <w:r>
        <w:t>5</w:t>
      </w:r>
    </w:p>
    <w:p w:rsidR="00B67D6E" w:rsidRDefault="00B67D6E" w:rsidP="00EC4AC2">
      <w:pPr>
        <w:spacing w:line="140" w:lineRule="atLeast"/>
        <w:ind w:left="420"/>
      </w:pPr>
      <w:r>
        <w:t xml:space="preserve"> (maphash #'(lambda (k v) (print (list k v))) table)</w:t>
      </w:r>
    </w:p>
    <w:p w:rsidR="00B67D6E" w:rsidRDefault="00B67D6E" w:rsidP="00EC4AC2">
      <w:pPr>
        <w:spacing w:line="140" w:lineRule="atLeast"/>
        <w:ind w:left="420"/>
      </w:pPr>
      <w:r>
        <w:t>(0 0)</w:t>
      </w:r>
    </w:p>
    <w:p w:rsidR="00B67D6E" w:rsidRDefault="00B67D6E" w:rsidP="00EC4AC2">
      <w:pPr>
        <w:spacing w:line="140" w:lineRule="atLeast"/>
        <w:ind w:left="420"/>
      </w:pPr>
      <w:r>
        <w:t>(8 64)</w:t>
      </w:r>
    </w:p>
    <w:p w:rsidR="00B67D6E" w:rsidRDefault="00B67D6E" w:rsidP="00EC4AC2">
      <w:pPr>
        <w:spacing w:line="140" w:lineRule="atLeast"/>
        <w:ind w:left="420"/>
      </w:pPr>
      <w:r>
        <w:t>(2 4)</w:t>
      </w:r>
    </w:p>
    <w:p w:rsidR="00B67D6E" w:rsidRDefault="00B67D6E" w:rsidP="00EC4AC2">
      <w:pPr>
        <w:spacing w:line="140" w:lineRule="atLeast"/>
        <w:ind w:left="420"/>
      </w:pPr>
      <w:r>
        <w:t>(6 36)</w:t>
      </w:r>
    </w:p>
    <w:p w:rsidR="00B67D6E" w:rsidRDefault="00B67D6E" w:rsidP="00EC4AC2">
      <w:pPr>
        <w:spacing w:line="140" w:lineRule="atLeast"/>
        <w:ind w:left="420"/>
      </w:pPr>
      <w:r>
        <w:t>(4 16)</w:t>
      </w:r>
    </w:p>
    <w:p w:rsidR="00B67D6E" w:rsidRDefault="00B67D6E" w:rsidP="00EC4AC2">
      <w:pPr>
        <w:spacing w:line="140" w:lineRule="atLeast"/>
        <w:ind w:left="420"/>
      </w:pPr>
      <w:r>
        <w:rPr>
          <w:rFonts w:ascii="宋体" w:eastAsia="宋体" w:hAnsi="宋体" w:hint="eastAsia"/>
        </w:rPr>
        <w:t>→</w:t>
      </w:r>
      <w:r>
        <w:t>NIL</w:t>
      </w:r>
    </w:p>
    <w:p w:rsidR="00B67D6E" w:rsidRDefault="00B67D6E" w:rsidP="00EC4AC2">
      <w:pPr>
        <w:spacing w:line="140" w:lineRule="atLeast"/>
      </w:pPr>
      <w:r>
        <w:t>Side Effects:</w:t>
      </w:r>
    </w:p>
    <w:p w:rsidR="00B67D6E" w:rsidRDefault="00B67D6E" w:rsidP="00EC4AC2">
      <w:pPr>
        <w:spacing w:line="140" w:lineRule="atLeast"/>
        <w:ind w:left="420"/>
      </w:pPr>
      <w:r>
        <w:t>None, other than any which might be done by the function.</w:t>
      </w:r>
    </w:p>
    <w:p w:rsidR="00B67D6E" w:rsidRDefault="00B67D6E" w:rsidP="00EC4AC2">
      <w:pPr>
        <w:spacing w:line="140" w:lineRule="atLeast"/>
      </w:pPr>
      <w:r>
        <w:t>See Also:</w:t>
      </w:r>
    </w:p>
    <w:p w:rsidR="00B67D6E" w:rsidRDefault="00B67D6E" w:rsidP="00EC4AC2">
      <w:pPr>
        <w:spacing w:line="140" w:lineRule="atLeast"/>
        <w:ind w:left="420"/>
      </w:pPr>
      <w:r>
        <w:t>loop, with-hash-table-iterator, Section 3.6 (Traversal Rules and Side Effects)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with-hash-table-iterator</w:t>
            </w:r>
          </w:p>
        </w:tc>
        <w:tc>
          <w:tcPr>
            <w:tcW w:w="4148" w:type="dxa"/>
            <w:vAlign w:val="center"/>
          </w:tcPr>
          <w:p w:rsidR="00B67D6E" w:rsidRDefault="00B67D6E" w:rsidP="00EC4AC2">
            <w:pPr>
              <w:spacing w:line="140" w:lineRule="atLeast"/>
              <w:jc w:val="right"/>
            </w:pPr>
            <w:r>
              <w:rPr>
                <w:rFonts w:hint="eastAsia"/>
              </w:rPr>
              <w:t>Mac</w:t>
            </w:r>
            <w:r>
              <w:t>ro</w:t>
            </w:r>
          </w:p>
        </w:tc>
      </w:tr>
    </w:tbl>
    <w:p w:rsidR="00B67D6E" w:rsidRDefault="00B67D6E" w:rsidP="00EC4AC2">
      <w:pPr>
        <w:spacing w:line="140" w:lineRule="atLeast"/>
      </w:pPr>
      <w:r>
        <w:t>Syntax:</w:t>
      </w:r>
    </w:p>
    <w:p w:rsidR="00B67D6E" w:rsidRDefault="00B67D6E" w:rsidP="00EC4AC2">
      <w:pPr>
        <w:spacing w:line="140" w:lineRule="atLeast"/>
        <w:ind w:left="420"/>
      </w:pPr>
      <w:r>
        <w:t xml:space="preserve">with-hash-table-iterator (name hash-table) declaration* {form}* </w:t>
      </w:r>
      <w:r>
        <w:rPr>
          <w:rFonts w:ascii="宋体" w:eastAsia="宋体" w:hAnsi="宋体" w:hint="eastAsia"/>
        </w:rPr>
        <w:t>→</w:t>
      </w:r>
      <w:r w:rsidRPr="00363088">
        <w:rPr>
          <w:rFonts w:eastAsia="宋体"/>
        </w:rPr>
        <w:t>{</w:t>
      </w:r>
      <w:r>
        <w:t>result</w:t>
      </w:r>
      <w:r w:rsidRPr="00363088">
        <w:t>}</w:t>
      </w:r>
      <w:r>
        <w:t>*</w:t>
      </w:r>
    </w:p>
    <w:p w:rsidR="00B67D6E" w:rsidRDefault="00B67D6E" w:rsidP="00EC4AC2">
      <w:pPr>
        <w:spacing w:line="140" w:lineRule="atLeast"/>
      </w:pPr>
      <w:r>
        <w:t>Arguments and Values:</w:t>
      </w:r>
    </w:p>
    <w:p w:rsidR="00B67D6E" w:rsidRDefault="00B67D6E" w:rsidP="00EC4AC2">
      <w:pPr>
        <w:spacing w:line="140" w:lineRule="atLeast"/>
        <w:ind w:left="420"/>
      </w:pPr>
      <w:r>
        <w:t>name—a name suitable for the first argument to macrolet.</w:t>
      </w:r>
    </w:p>
    <w:p w:rsidR="00B67D6E" w:rsidRDefault="00B67D6E" w:rsidP="00EC4AC2">
      <w:pPr>
        <w:spacing w:line="140" w:lineRule="atLeast"/>
        <w:ind w:left="420"/>
      </w:pPr>
      <w:r>
        <w:t>hash-table—a form, evaluated once, that should produce a hash table.</w:t>
      </w:r>
    </w:p>
    <w:p w:rsidR="00B67D6E" w:rsidRDefault="00B67D6E" w:rsidP="00EC4AC2">
      <w:pPr>
        <w:spacing w:line="140" w:lineRule="atLeast"/>
        <w:ind w:left="420"/>
      </w:pPr>
      <w:r>
        <w:t>declaration—a declare expression; not evaluated.</w:t>
      </w:r>
    </w:p>
    <w:p w:rsidR="00B67D6E" w:rsidRDefault="00B67D6E" w:rsidP="00EC4AC2">
      <w:pPr>
        <w:spacing w:line="140" w:lineRule="atLeast"/>
        <w:ind w:left="420"/>
      </w:pPr>
      <w:r>
        <w:t>forms—an implicit progn.</w:t>
      </w:r>
    </w:p>
    <w:p w:rsidR="00B67D6E" w:rsidRDefault="00B67D6E" w:rsidP="00EC4AC2">
      <w:pPr>
        <w:spacing w:line="140" w:lineRule="atLeast"/>
        <w:ind w:left="420"/>
      </w:pPr>
      <w:r>
        <w:t>results—the values returned by forms.</w:t>
      </w:r>
    </w:p>
    <w:p w:rsidR="00B67D6E" w:rsidRDefault="00B67D6E" w:rsidP="00EC4AC2">
      <w:pPr>
        <w:spacing w:line="140" w:lineRule="atLeast"/>
      </w:pPr>
      <w:r>
        <w:t>Description:</w:t>
      </w:r>
    </w:p>
    <w:p w:rsidR="00B67D6E" w:rsidRDefault="00B67D6E" w:rsidP="00EC4AC2">
      <w:pPr>
        <w:spacing w:line="140" w:lineRule="atLeast"/>
        <w:ind w:left="420"/>
      </w:pPr>
      <w:r>
        <w:t>Within the lexical scope of the body, name is defined via macrolet such that successive invocations of (name) return the items, one by one, from the hash table that is obtained by evaluating hash-table only once.</w:t>
      </w:r>
    </w:p>
    <w:p w:rsidR="00B67D6E" w:rsidRDefault="00B67D6E" w:rsidP="00EC4AC2">
      <w:pPr>
        <w:spacing w:line="140" w:lineRule="atLeast"/>
        <w:ind w:left="420"/>
      </w:pPr>
      <w:r>
        <w:t>An invocation (name) returns three values as follows:</w:t>
      </w:r>
    </w:p>
    <w:p w:rsidR="00B67D6E" w:rsidRDefault="00B67D6E" w:rsidP="00EC4AC2">
      <w:pPr>
        <w:numPr>
          <w:ilvl w:val="0"/>
          <w:numId w:val="115"/>
        </w:numPr>
        <w:spacing w:line="140" w:lineRule="atLeast"/>
      </w:pPr>
      <w:r>
        <w:t>A generalized boolean that is true if an entry is returned.</w:t>
      </w:r>
    </w:p>
    <w:p w:rsidR="00B67D6E" w:rsidRDefault="00B67D6E" w:rsidP="00EC4AC2">
      <w:pPr>
        <w:numPr>
          <w:ilvl w:val="0"/>
          <w:numId w:val="115"/>
        </w:numPr>
        <w:spacing w:line="140" w:lineRule="atLeast"/>
      </w:pPr>
      <w:r>
        <w:t>The key from the hash-table entry.</w:t>
      </w:r>
    </w:p>
    <w:p w:rsidR="00B67D6E" w:rsidRDefault="00B67D6E" w:rsidP="00EC4AC2">
      <w:pPr>
        <w:numPr>
          <w:ilvl w:val="0"/>
          <w:numId w:val="115"/>
        </w:numPr>
        <w:spacing w:line="140" w:lineRule="atLeast"/>
      </w:pPr>
      <w:r>
        <w:t>The value from the hash-table entry.</w:t>
      </w:r>
    </w:p>
    <w:p w:rsidR="00B67D6E" w:rsidRDefault="00B67D6E" w:rsidP="00EC4AC2">
      <w:pPr>
        <w:spacing w:line="140" w:lineRule="atLeast"/>
        <w:ind w:left="420"/>
      </w:pPr>
      <w:r>
        <w:t>After all entries have been returned by successive invocations of (name), then only one value is returned, namely nil.</w:t>
      </w:r>
    </w:p>
    <w:p w:rsidR="00B67D6E" w:rsidRDefault="00B67D6E" w:rsidP="00EC4AC2">
      <w:pPr>
        <w:spacing w:line="140" w:lineRule="atLeast"/>
        <w:ind w:left="420"/>
      </w:pPr>
      <w:r>
        <w:t>It is unspecified what happens if any of the implicit interior state of an iteration is returned outside the dynamic extent of the with-hash-table-iterator form such as by returning some closure over the invocation form.</w:t>
      </w:r>
    </w:p>
    <w:p w:rsidR="00B67D6E" w:rsidRDefault="00B67D6E" w:rsidP="00EC4AC2">
      <w:pPr>
        <w:spacing w:line="140" w:lineRule="atLeast"/>
        <w:ind w:left="420"/>
      </w:pPr>
      <w:r>
        <w:t>Any number of invocations of with-hash-table-iterator can be nested, and the body of the innermost one can invoke all of the locally established macros, provided all of those macros have distinct names.</w:t>
      </w:r>
    </w:p>
    <w:p w:rsidR="00B67D6E" w:rsidRDefault="00B67D6E" w:rsidP="00EC4AC2">
      <w:pPr>
        <w:spacing w:line="140" w:lineRule="atLeast"/>
      </w:pPr>
      <w:r>
        <w:t>Examples:</w:t>
      </w:r>
    </w:p>
    <w:p w:rsidR="00B67D6E" w:rsidRDefault="00B67D6E" w:rsidP="00EC4AC2">
      <w:pPr>
        <w:spacing w:line="140" w:lineRule="atLeast"/>
        <w:ind w:left="420"/>
      </w:pPr>
      <w:r>
        <w:t>The following function should return t on any hash table, and signal an error if the usage of with-hash-table-iterator does not agree with the corresponding usage of maphash.</w:t>
      </w:r>
    </w:p>
    <w:p w:rsidR="00B67D6E" w:rsidRDefault="00B67D6E" w:rsidP="00EC4AC2">
      <w:pPr>
        <w:spacing w:line="140" w:lineRule="atLeast"/>
        <w:ind w:left="420"/>
      </w:pPr>
      <w:r>
        <w:t xml:space="preserve"> (defun test-hash-table-iterator (hash-table)</w:t>
      </w:r>
    </w:p>
    <w:p w:rsidR="00B67D6E" w:rsidRDefault="00B67D6E" w:rsidP="00EC4AC2">
      <w:pPr>
        <w:spacing w:line="140" w:lineRule="atLeast"/>
        <w:ind w:left="420"/>
      </w:pPr>
      <w:r>
        <w:t xml:space="preserve">   (let ((all-entries '())</w:t>
      </w:r>
    </w:p>
    <w:p w:rsidR="00B67D6E" w:rsidRDefault="00B67D6E" w:rsidP="00EC4AC2">
      <w:pPr>
        <w:spacing w:line="140" w:lineRule="atLeast"/>
        <w:ind w:left="420"/>
      </w:pPr>
      <w:r>
        <w:t xml:space="preserve">       (generated-entries '())</w:t>
      </w:r>
    </w:p>
    <w:p w:rsidR="00B67D6E" w:rsidRDefault="00B67D6E" w:rsidP="00EC4AC2">
      <w:pPr>
        <w:spacing w:line="140" w:lineRule="atLeast"/>
        <w:ind w:left="420"/>
      </w:pPr>
      <w:r>
        <w:t xml:space="preserve">       (unique (list nil)))</w:t>
      </w:r>
    </w:p>
    <w:p w:rsidR="00B67D6E" w:rsidRDefault="00B67D6E" w:rsidP="00EC4AC2">
      <w:pPr>
        <w:spacing w:line="140" w:lineRule="atLeast"/>
        <w:ind w:left="420"/>
      </w:pPr>
      <w:r>
        <w:t xml:space="preserve">     (maphash #'(lambda (key value) (push (list key value) all-entries))</w:t>
      </w:r>
    </w:p>
    <w:p w:rsidR="00B67D6E" w:rsidRDefault="00B67D6E" w:rsidP="00EC4AC2">
      <w:pPr>
        <w:spacing w:line="140" w:lineRule="atLeast"/>
        <w:ind w:left="420"/>
      </w:pPr>
      <w:r>
        <w:t xml:space="preserve">              hash-table)</w:t>
      </w:r>
    </w:p>
    <w:p w:rsidR="00B67D6E" w:rsidRDefault="00B67D6E" w:rsidP="00EC4AC2">
      <w:pPr>
        <w:spacing w:line="140" w:lineRule="atLeast"/>
        <w:ind w:left="420"/>
      </w:pPr>
      <w:r>
        <w:t xml:space="preserve">     (with-hash-table-iterator (generator-fn hash-table)</w:t>
      </w:r>
    </w:p>
    <w:p w:rsidR="00B67D6E" w:rsidRDefault="00B67D6E" w:rsidP="00EC4AC2">
      <w:pPr>
        <w:spacing w:line="140" w:lineRule="atLeast"/>
        <w:ind w:left="420"/>
      </w:pPr>
      <w:r>
        <w:t xml:space="preserve">       (loop</w:t>
      </w:r>
    </w:p>
    <w:p w:rsidR="00B67D6E" w:rsidRDefault="00B67D6E" w:rsidP="00EC4AC2">
      <w:pPr>
        <w:spacing w:line="140" w:lineRule="atLeast"/>
        <w:ind w:left="420"/>
      </w:pPr>
      <w:r>
        <w:t xml:space="preserve">         (multiple-value-bind (more? key value) (generator-fn)</w:t>
      </w:r>
    </w:p>
    <w:p w:rsidR="00B67D6E" w:rsidRDefault="00B67D6E" w:rsidP="00EC4AC2">
      <w:pPr>
        <w:spacing w:line="140" w:lineRule="atLeast"/>
        <w:ind w:left="420"/>
      </w:pPr>
      <w:r>
        <w:t xml:space="preserve">           (unless more? (return))</w:t>
      </w:r>
    </w:p>
    <w:p w:rsidR="00B67D6E" w:rsidRDefault="00B67D6E" w:rsidP="00EC4AC2">
      <w:pPr>
        <w:spacing w:line="140" w:lineRule="atLeast"/>
        <w:ind w:left="420"/>
      </w:pPr>
      <w:r>
        <w:t xml:space="preserve">           (unless (eql value (gethash key hash-table unique))</w:t>
      </w:r>
    </w:p>
    <w:p w:rsidR="00B67D6E" w:rsidRDefault="00B67D6E" w:rsidP="00EC4AC2">
      <w:pPr>
        <w:spacing w:line="140" w:lineRule="atLeast"/>
        <w:ind w:left="420"/>
      </w:pPr>
      <w:r>
        <w:t xml:space="preserve">             (error "Key ~S not found for value ~S" key value))</w:t>
      </w:r>
    </w:p>
    <w:p w:rsidR="00B67D6E" w:rsidRDefault="00B67D6E" w:rsidP="00EC4AC2">
      <w:pPr>
        <w:spacing w:line="140" w:lineRule="atLeast"/>
        <w:ind w:left="420"/>
      </w:pPr>
      <w:r>
        <w:t xml:space="preserve">           (push (list key value) generated-entries))))</w:t>
      </w:r>
    </w:p>
    <w:p w:rsidR="00B67D6E" w:rsidRDefault="00B67D6E" w:rsidP="00EC4AC2">
      <w:pPr>
        <w:spacing w:line="140" w:lineRule="atLeast"/>
        <w:ind w:left="420"/>
      </w:pPr>
      <w:r>
        <w:t xml:space="preserve">     (unless (= (length all-entries)</w:t>
      </w:r>
    </w:p>
    <w:p w:rsidR="00B67D6E" w:rsidRDefault="00B67D6E" w:rsidP="00EC4AC2">
      <w:pPr>
        <w:spacing w:line="140" w:lineRule="atLeast"/>
        <w:ind w:left="420"/>
      </w:pPr>
      <w:r>
        <w:t xml:space="preserve">             (length generated-entries)</w:t>
      </w:r>
    </w:p>
    <w:p w:rsidR="00B67D6E" w:rsidRDefault="00B67D6E" w:rsidP="00EC4AC2">
      <w:pPr>
        <w:spacing w:line="140" w:lineRule="atLeast"/>
        <w:ind w:left="420"/>
      </w:pPr>
      <w:r>
        <w:t xml:space="preserve">             (length (union all-entries generated-entries</w:t>
      </w:r>
    </w:p>
    <w:p w:rsidR="00B67D6E" w:rsidRDefault="00B67D6E" w:rsidP="00EC4AC2">
      <w:pPr>
        <w:spacing w:line="140" w:lineRule="atLeast"/>
        <w:ind w:left="420"/>
      </w:pPr>
      <w:r>
        <w:t xml:space="preserve">                         :key #'car :test (hash-table-test hash-table))))</w:t>
      </w:r>
    </w:p>
    <w:p w:rsidR="00B67D6E" w:rsidRDefault="00B67D6E" w:rsidP="00EC4AC2">
      <w:pPr>
        <w:spacing w:line="140" w:lineRule="atLeast"/>
        <w:ind w:left="420"/>
      </w:pPr>
      <w:r>
        <w:t xml:space="preserve">       (error "Generated entries and Maphash entries don't correspond"))</w:t>
      </w:r>
    </w:p>
    <w:p w:rsidR="00B67D6E" w:rsidRDefault="00B67D6E" w:rsidP="00EC4AC2">
      <w:pPr>
        <w:spacing w:line="140" w:lineRule="atLeast"/>
        <w:ind w:left="420"/>
      </w:pPr>
      <w:r>
        <w:t xml:space="preserve">     t))</w:t>
      </w:r>
    </w:p>
    <w:p w:rsidR="00B67D6E" w:rsidRDefault="00B67D6E" w:rsidP="00EC4AC2">
      <w:pPr>
        <w:spacing w:line="140" w:lineRule="atLeast"/>
        <w:ind w:left="420"/>
      </w:pPr>
      <w:r>
        <w:t>The following could be an acceptable definition of maphash, implemented by with-hash-table-iterator.</w:t>
      </w:r>
    </w:p>
    <w:p w:rsidR="00B67D6E" w:rsidRDefault="00B67D6E" w:rsidP="00EC4AC2">
      <w:pPr>
        <w:spacing w:line="140" w:lineRule="atLeast"/>
        <w:ind w:left="420"/>
      </w:pPr>
      <w:r>
        <w:t xml:space="preserve"> (defun maphash (function hash-table)</w:t>
      </w:r>
    </w:p>
    <w:p w:rsidR="00B67D6E" w:rsidRDefault="00B67D6E" w:rsidP="00EC4AC2">
      <w:pPr>
        <w:spacing w:line="140" w:lineRule="atLeast"/>
        <w:ind w:left="420"/>
      </w:pPr>
      <w:r>
        <w:t xml:space="preserve">   (with-hash-table-iterator (next-entry hash-table)</w:t>
      </w:r>
    </w:p>
    <w:p w:rsidR="00B67D6E" w:rsidRDefault="00B67D6E" w:rsidP="00EC4AC2">
      <w:pPr>
        <w:spacing w:line="140" w:lineRule="atLeast"/>
        <w:ind w:left="420"/>
      </w:pPr>
      <w:r>
        <w:t xml:space="preserve">     (loop (multiple-value-bind (more key value) (next-entry)</w:t>
      </w:r>
    </w:p>
    <w:p w:rsidR="00B67D6E" w:rsidRDefault="00B67D6E" w:rsidP="00EC4AC2">
      <w:pPr>
        <w:spacing w:line="140" w:lineRule="atLeast"/>
        <w:ind w:left="420"/>
      </w:pPr>
      <w:r>
        <w:t xml:space="preserve">             (unless more (return nil))</w:t>
      </w:r>
    </w:p>
    <w:p w:rsidR="00B67D6E" w:rsidRDefault="00B67D6E" w:rsidP="00EC4AC2">
      <w:pPr>
        <w:spacing w:line="140" w:lineRule="atLeast"/>
        <w:ind w:left="420"/>
      </w:pPr>
      <w:r>
        <w:t xml:space="preserve">             (funcall function key value)))))</w:t>
      </w:r>
    </w:p>
    <w:p w:rsidR="00B67D6E" w:rsidRDefault="00B67D6E" w:rsidP="00EC4AC2">
      <w:pPr>
        <w:spacing w:line="140" w:lineRule="atLeast"/>
      </w:pPr>
      <w:r>
        <w:t>Exceptional Situations:</w:t>
      </w:r>
    </w:p>
    <w:p w:rsidR="00B67D6E" w:rsidRDefault="00B67D6E" w:rsidP="00EC4AC2">
      <w:pPr>
        <w:spacing w:line="140" w:lineRule="atLeast"/>
        <w:ind w:left="420"/>
      </w:pPr>
      <w:r>
        <w:t>The consequences are undefined if the local function named name established by with-hash-table-iterator is called after it has returned false as its primary value.</w:t>
      </w:r>
    </w:p>
    <w:p w:rsidR="00B67D6E" w:rsidRDefault="00B67D6E" w:rsidP="00EC4AC2">
      <w:pPr>
        <w:spacing w:line="140" w:lineRule="atLeast"/>
      </w:pPr>
      <w:r>
        <w:t>See Also:</w:t>
      </w:r>
    </w:p>
    <w:p w:rsidR="00B67D6E" w:rsidRDefault="00B67D6E" w:rsidP="00EC4AC2">
      <w:pPr>
        <w:spacing w:line="140" w:lineRule="atLeast"/>
        <w:ind w:left="420"/>
      </w:pPr>
      <w:r>
        <w:t>Section 3.6 (Traversal Rules and Side Effects)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Pr="00496CB4" w:rsidRDefault="00B67D6E" w:rsidP="00EC4AC2">
            <w:pPr>
              <w:spacing w:line="140" w:lineRule="atLeast"/>
              <w:jc w:val="both"/>
            </w:pPr>
            <w:r>
              <w:t>clrhash</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clrhash hash-table </w:t>
      </w:r>
      <w:r>
        <w:rPr>
          <w:rFonts w:ascii="宋体" w:eastAsia="宋体" w:hAnsi="宋体" w:hint="eastAsia"/>
        </w:rPr>
        <w:t>→</w:t>
      </w:r>
      <w:r>
        <w:t>hash-table</w:t>
      </w:r>
    </w:p>
    <w:p w:rsidR="00B67D6E" w:rsidRDefault="00B67D6E" w:rsidP="00EC4AC2">
      <w:pPr>
        <w:spacing w:line="140" w:lineRule="atLeast"/>
      </w:pPr>
      <w:r>
        <w:t>Arguments and Values:</w:t>
      </w:r>
    </w:p>
    <w:p w:rsidR="00B67D6E" w:rsidRDefault="00B67D6E" w:rsidP="00EC4AC2">
      <w:pPr>
        <w:spacing w:line="140" w:lineRule="atLeast"/>
        <w:ind w:left="420"/>
      </w:pPr>
      <w:r>
        <w:t>hash-table—a hash table.</w:t>
      </w:r>
    </w:p>
    <w:p w:rsidR="00B67D6E" w:rsidRDefault="00B67D6E" w:rsidP="00EC4AC2">
      <w:pPr>
        <w:spacing w:line="140" w:lineRule="atLeast"/>
      </w:pPr>
      <w:r>
        <w:t>Description:</w:t>
      </w:r>
    </w:p>
    <w:p w:rsidR="00B67D6E" w:rsidRDefault="00B67D6E" w:rsidP="00EC4AC2">
      <w:pPr>
        <w:spacing w:line="140" w:lineRule="atLeast"/>
        <w:ind w:left="420"/>
      </w:pPr>
      <w:r>
        <w:t>Removes all entries from hash-table, and then returns that empty hash table.</w:t>
      </w:r>
    </w:p>
    <w:p w:rsidR="00B67D6E" w:rsidRDefault="00B67D6E" w:rsidP="00EC4AC2">
      <w:pPr>
        <w:spacing w:line="140" w:lineRule="atLeast"/>
      </w:pPr>
      <w:r>
        <w:t>Examples:</w:t>
      </w:r>
    </w:p>
    <w:p w:rsidR="00B67D6E" w:rsidRDefault="00B67D6E" w:rsidP="00EC4AC2">
      <w:pPr>
        <w:spacing w:line="140" w:lineRule="atLeast"/>
        <w:ind w:left="420"/>
      </w:pPr>
      <w:r>
        <w:t xml:space="preserve"> (setq table (make-hash-table)) </w:t>
      </w:r>
      <w:r>
        <w:rPr>
          <w:rFonts w:ascii="宋体" w:eastAsia="宋体" w:hAnsi="宋体" w:hint="eastAsia"/>
        </w:rPr>
        <w:t>→</w:t>
      </w:r>
      <w:r>
        <w:t>#&lt;HASH-TABLE EQL 0/120 32004073&gt;</w:t>
      </w:r>
    </w:p>
    <w:p w:rsidR="00B67D6E" w:rsidRDefault="00B67D6E" w:rsidP="00EC4AC2">
      <w:pPr>
        <w:spacing w:line="140" w:lineRule="atLeast"/>
        <w:ind w:left="420"/>
      </w:pPr>
      <w:r>
        <w:t xml:space="preserve"> (dotimes (i 100) (setf (gethash i table) (format nil "~R" i))) </w:t>
      </w:r>
      <w:r>
        <w:rPr>
          <w:rFonts w:ascii="宋体" w:eastAsia="宋体" w:hAnsi="宋体" w:hint="eastAsia"/>
        </w:rPr>
        <w:t>→</w:t>
      </w:r>
      <w:r>
        <w:t>NIL</w:t>
      </w:r>
    </w:p>
    <w:p w:rsidR="00B67D6E" w:rsidRDefault="00B67D6E" w:rsidP="00EC4AC2">
      <w:pPr>
        <w:spacing w:line="140" w:lineRule="atLeast"/>
        <w:ind w:left="420"/>
      </w:pPr>
      <w:r>
        <w:t xml:space="preserve"> (hash-table-count table) </w:t>
      </w:r>
      <w:r>
        <w:rPr>
          <w:rFonts w:ascii="宋体" w:eastAsia="宋体" w:hAnsi="宋体" w:hint="eastAsia"/>
        </w:rPr>
        <w:t>→</w:t>
      </w:r>
      <w:r>
        <w:t>100</w:t>
      </w:r>
    </w:p>
    <w:p w:rsidR="00B67D6E" w:rsidRDefault="00B67D6E" w:rsidP="00EC4AC2">
      <w:pPr>
        <w:spacing w:line="140" w:lineRule="atLeast"/>
        <w:ind w:left="420"/>
      </w:pPr>
      <w:r>
        <w:t xml:space="preserve"> (gethash 57 table) </w:t>
      </w:r>
      <w:r>
        <w:rPr>
          <w:rFonts w:ascii="宋体" w:eastAsia="宋体" w:hAnsi="宋体" w:hint="eastAsia"/>
        </w:rPr>
        <w:t>→</w:t>
      </w:r>
      <w:r>
        <w:t>"fifty-seven", true</w:t>
      </w:r>
    </w:p>
    <w:p w:rsidR="00B67D6E" w:rsidRDefault="00B67D6E" w:rsidP="00EC4AC2">
      <w:pPr>
        <w:spacing w:line="140" w:lineRule="atLeast"/>
        <w:ind w:left="420"/>
      </w:pPr>
      <w:r>
        <w:t xml:space="preserve"> (clrhash table) </w:t>
      </w:r>
      <w:r>
        <w:rPr>
          <w:rFonts w:ascii="宋体" w:eastAsia="宋体" w:hAnsi="宋体" w:hint="eastAsia"/>
        </w:rPr>
        <w:t>→</w:t>
      </w:r>
      <w:r>
        <w:t>#&lt;HASH-TABLE EQL 0/120 32004073&gt;</w:t>
      </w:r>
    </w:p>
    <w:p w:rsidR="00B67D6E" w:rsidRDefault="00B67D6E" w:rsidP="00EC4AC2">
      <w:pPr>
        <w:spacing w:line="140" w:lineRule="atLeast"/>
        <w:ind w:left="420"/>
      </w:pPr>
      <w:r>
        <w:t xml:space="preserve"> (hash-table-count table) </w:t>
      </w:r>
      <w:r>
        <w:rPr>
          <w:rFonts w:ascii="宋体" w:eastAsia="宋体" w:hAnsi="宋体" w:hint="eastAsia"/>
        </w:rPr>
        <w:t>→</w:t>
      </w:r>
      <w:r>
        <w:t>0</w:t>
      </w:r>
    </w:p>
    <w:p w:rsidR="00B67D6E" w:rsidRDefault="00B67D6E" w:rsidP="00EC4AC2">
      <w:pPr>
        <w:spacing w:line="140" w:lineRule="atLeast"/>
        <w:ind w:left="420"/>
      </w:pPr>
      <w:r>
        <w:t xml:space="preserve"> (gethash 57 table) </w:t>
      </w:r>
      <w:r>
        <w:rPr>
          <w:rFonts w:ascii="宋体" w:eastAsia="宋体" w:hAnsi="宋体" w:hint="eastAsia"/>
        </w:rPr>
        <w:t>→</w:t>
      </w:r>
      <w:r>
        <w:t>NIL, false</w:t>
      </w:r>
    </w:p>
    <w:p w:rsidR="00B67D6E" w:rsidRDefault="00B67D6E" w:rsidP="00EC4AC2">
      <w:pPr>
        <w:spacing w:line="140" w:lineRule="atLeast"/>
      </w:pPr>
      <w:r>
        <w:t>Side Effects:</w:t>
      </w:r>
    </w:p>
    <w:p w:rsidR="00B67D6E" w:rsidRDefault="00B67D6E" w:rsidP="00EC4AC2">
      <w:pPr>
        <w:spacing w:line="140" w:lineRule="atLeast"/>
        <w:ind w:left="420"/>
      </w:pPr>
      <w:r>
        <w:t>The hash-table is modified.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s</w:t>
            </w:r>
            <w:r>
              <w:t>xhash</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sxhash object </w:t>
      </w:r>
      <w:r>
        <w:rPr>
          <w:rFonts w:ascii="宋体" w:eastAsia="宋体" w:hAnsi="宋体" w:hint="eastAsia"/>
        </w:rPr>
        <w:t>→</w:t>
      </w:r>
      <w:r>
        <w:t>hash-code</w:t>
      </w:r>
    </w:p>
    <w:p w:rsidR="00B67D6E" w:rsidRDefault="00B67D6E" w:rsidP="00EC4AC2">
      <w:pPr>
        <w:spacing w:line="140" w:lineRule="atLeast"/>
      </w:pPr>
      <w:r>
        <w:t>Arguments and Values:</w:t>
      </w:r>
    </w:p>
    <w:p w:rsidR="00B67D6E" w:rsidRDefault="00B67D6E" w:rsidP="00EC4AC2">
      <w:pPr>
        <w:spacing w:line="140" w:lineRule="atLeast"/>
        <w:ind w:left="420"/>
      </w:pPr>
      <w:r>
        <w:t>object—an object.</w:t>
      </w:r>
    </w:p>
    <w:p w:rsidR="00B67D6E" w:rsidRDefault="00B67D6E" w:rsidP="00EC4AC2">
      <w:pPr>
        <w:spacing w:line="140" w:lineRule="atLeast"/>
        <w:ind w:left="420"/>
      </w:pPr>
      <w:r>
        <w:t>hash-code—a non-negative fixnum.</w:t>
      </w:r>
    </w:p>
    <w:p w:rsidR="00B67D6E" w:rsidRDefault="00B67D6E" w:rsidP="00EC4AC2">
      <w:pPr>
        <w:spacing w:line="140" w:lineRule="atLeast"/>
      </w:pPr>
      <w:r>
        <w:t>Description:</w:t>
      </w:r>
    </w:p>
    <w:p w:rsidR="00B67D6E" w:rsidRDefault="00B67D6E" w:rsidP="00EC4AC2">
      <w:pPr>
        <w:spacing w:line="140" w:lineRule="atLeast"/>
        <w:ind w:left="420"/>
      </w:pPr>
      <w:r>
        <w:t>sxhash returns a hash code for object.</w:t>
      </w:r>
    </w:p>
    <w:p w:rsidR="00B67D6E" w:rsidRDefault="00B67D6E" w:rsidP="00EC4AC2">
      <w:pPr>
        <w:spacing w:line="140" w:lineRule="atLeast"/>
        <w:ind w:left="420"/>
      </w:pPr>
      <w:r>
        <w:t>The manner in which the hash code is computed is implementation-dependent, but subject to certain constraints:</w:t>
      </w:r>
    </w:p>
    <w:p w:rsidR="00B67D6E" w:rsidRDefault="00B67D6E" w:rsidP="00EC4AC2">
      <w:pPr>
        <w:numPr>
          <w:ilvl w:val="2"/>
          <w:numId w:val="116"/>
        </w:numPr>
        <w:spacing w:line="140" w:lineRule="atLeast"/>
      </w:pPr>
      <w:r>
        <w:t>(equal x y) implies (= (sxhash x) (sxhash y)).</w:t>
      </w:r>
    </w:p>
    <w:p w:rsidR="00B67D6E" w:rsidRDefault="00B67D6E" w:rsidP="00EC4AC2">
      <w:pPr>
        <w:numPr>
          <w:ilvl w:val="2"/>
          <w:numId w:val="116"/>
        </w:numPr>
        <w:spacing w:line="140" w:lineRule="atLeast"/>
      </w:pPr>
      <w:r>
        <w:t>For any two objects, x and y, both of which are bit vectors, characters, conses, numbers, pathnames, strings, or symbols, and which are similar, (sxhash x) and (sxhash y) yield the same mathematical value even if x and y exist in different Lisp images of the same implementation. See Section 3.2.4 (Literal Objects in Compiled Files).</w:t>
      </w:r>
    </w:p>
    <w:p w:rsidR="00B67D6E" w:rsidRDefault="00B67D6E" w:rsidP="00EC4AC2">
      <w:pPr>
        <w:numPr>
          <w:ilvl w:val="2"/>
          <w:numId w:val="116"/>
        </w:numPr>
        <w:spacing w:line="140" w:lineRule="atLeast"/>
      </w:pPr>
      <w:r>
        <w:t>The hash-code for an object is always the same within a single session provided that the object is not visibly modified with regard to the equivalence test equal. See Section 18.1.2 (Modifying Hash Table Keys).</w:t>
      </w:r>
    </w:p>
    <w:p w:rsidR="00B67D6E" w:rsidRDefault="00B67D6E" w:rsidP="00EC4AC2">
      <w:pPr>
        <w:numPr>
          <w:ilvl w:val="2"/>
          <w:numId w:val="116"/>
        </w:numPr>
        <w:spacing w:line="140" w:lineRule="atLeast"/>
      </w:pPr>
      <w:r>
        <w:t>The hash-code is intended for hashing. This places no verifiable constraint on a conforming implementation, but the intent is that an implementation should make a good-faith effort to produce hash-codes that are well distributed within the range of non-negative fixnums.</w:t>
      </w:r>
    </w:p>
    <w:p w:rsidR="00B67D6E" w:rsidRDefault="00B67D6E" w:rsidP="00EC4AC2">
      <w:pPr>
        <w:numPr>
          <w:ilvl w:val="2"/>
          <w:numId w:val="116"/>
        </w:numPr>
        <w:spacing w:line="140" w:lineRule="atLeast"/>
      </w:pPr>
      <w:r>
        <w:t>Computation of the hash-code must terminate, even if the object contains circularities.</w:t>
      </w:r>
    </w:p>
    <w:p w:rsidR="00B67D6E" w:rsidRDefault="00B67D6E" w:rsidP="00EC4AC2">
      <w:pPr>
        <w:spacing w:line="140" w:lineRule="atLeast"/>
      </w:pPr>
      <w:r>
        <w:t>Examples:</w:t>
      </w:r>
    </w:p>
    <w:p w:rsidR="00B67D6E" w:rsidRDefault="00B67D6E" w:rsidP="00EC4AC2">
      <w:pPr>
        <w:spacing w:line="140" w:lineRule="atLeast"/>
        <w:ind w:left="420"/>
      </w:pPr>
      <w:r>
        <w:t xml:space="preserve"> (= (sxhash (list 'list "ab")) (sxhash (list 'list "ab"))) </w:t>
      </w:r>
      <w:r>
        <w:rPr>
          <w:rFonts w:ascii="宋体" w:eastAsia="宋体" w:hAnsi="宋体" w:hint="eastAsia"/>
        </w:rPr>
        <w:t>→</w:t>
      </w:r>
      <w:r>
        <w:t>true</w:t>
      </w:r>
    </w:p>
    <w:p w:rsidR="00B67D6E" w:rsidRDefault="00B67D6E" w:rsidP="00EC4AC2">
      <w:pPr>
        <w:spacing w:line="140" w:lineRule="atLeast"/>
        <w:ind w:left="420"/>
      </w:pPr>
      <w:r>
        <w:t xml:space="preserve"> (= (sxhash "a") (sxhash (make-string 1 :initial-element #\a))) </w:t>
      </w:r>
      <w:r>
        <w:rPr>
          <w:rFonts w:ascii="宋体" w:eastAsia="宋体" w:hAnsi="宋体" w:hint="eastAsia"/>
        </w:rPr>
        <w:t>→</w:t>
      </w:r>
      <w:r>
        <w:t>true</w:t>
      </w:r>
    </w:p>
    <w:p w:rsidR="00B67D6E" w:rsidRDefault="00B67D6E" w:rsidP="00EC4AC2">
      <w:pPr>
        <w:spacing w:line="140" w:lineRule="atLeast"/>
        <w:ind w:left="420"/>
      </w:pPr>
      <w:r>
        <w:t xml:space="preserve"> (let ((r (make-random-state)))</w:t>
      </w:r>
    </w:p>
    <w:p w:rsidR="00B67D6E" w:rsidRDefault="00B67D6E" w:rsidP="00EC4AC2">
      <w:pPr>
        <w:spacing w:line="140" w:lineRule="atLeast"/>
        <w:ind w:left="420"/>
      </w:pPr>
      <w:r>
        <w:t xml:space="preserve">   (= (sxhash r) (sxhash (make-random-state r))))</w:t>
      </w:r>
    </w:p>
    <w:p w:rsidR="00B67D6E" w:rsidRDefault="00B67D6E" w:rsidP="00EC4AC2">
      <w:pPr>
        <w:spacing w:line="140" w:lineRule="atLeast"/>
        <w:ind w:left="420"/>
      </w:pPr>
      <w:r>
        <w:rPr>
          <w:rFonts w:ascii="宋体" w:eastAsia="宋体" w:hAnsi="宋体" w:hint="eastAsia"/>
        </w:rPr>
        <w:t>→</w:t>
      </w:r>
      <w:r>
        <w:t>implementation-dependent</w:t>
      </w:r>
    </w:p>
    <w:p w:rsidR="00B67D6E" w:rsidRDefault="00B67D6E" w:rsidP="00EC4AC2">
      <w:pPr>
        <w:spacing w:line="140" w:lineRule="atLeast"/>
      </w:pPr>
      <w:r>
        <w:t>Affected By:</w:t>
      </w:r>
    </w:p>
    <w:p w:rsidR="00B67D6E" w:rsidRDefault="00B67D6E" w:rsidP="00EC4AC2">
      <w:pPr>
        <w:spacing w:line="140" w:lineRule="atLeast"/>
        <w:ind w:left="420"/>
      </w:pPr>
      <w:r>
        <w:t>The implementation.</w:t>
      </w:r>
    </w:p>
    <w:p w:rsidR="00B67D6E" w:rsidRDefault="00B67D6E" w:rsidP="00EC4AC2">
      <w:pPr>
        <w:spacing w:line="140" w:lineRule="atLeast"/>
      </w:pPr>
      <w:r>
        <w:t>Notes:</w:t>
      </w:r>
    </w:p>
    <w:p w:rsidR="00B67D6E" w:rsidRDefault="00B67D6E" w:rsidP="00EC4AC2">
      <w:pPr>
        <w:spacing w:line="140" w:lineRule="atLeast"/>
        <w:ind w:left="420"/>
      </w:pPr>
      <w:r>
        <w:t>Many common hashing needs are satisfied by make-hash-table and the related functions on hash tables. sxhash is intended for use where the pre-defined abstractions are insufficient. Its main intent is to allow the user a convenient means of implementing more complicated hashing paradigms than are provided through hash tables.</w:t>
      </w:r>
    </w:p>
    <w:p w:rsidR="00B67D6E" w:rsidRDefault="00B67D6E" w:rsidP="00EC4AC2">
      <w:pPr>
        <w:spacing w:line="140" w:lineRule="atLeast"/>
        <w:ind w:left="420"/>
      </w:pPr>
      <w:r>
        <w:t>The hash codes returned by sxhash are not necessarily related to any hashing strategy used by any other function in Common Lisp.</w:t>
      </w:r>
    </w:p>
    <w:p w:rsidR="00B67D6E" w:rsidRDefault="00B67D6E" w:rsidP="00EC4AC2">
      <w:pPr>
        <w:spacing w:line="140" w:lineRule="atLeast"/>
        <w:ind w:left="420"/>
      </w:pPr>
      <w:r>
        <w:t>For objects of types that equal compares with eq, item 3 requires that the hash-code be based on some immutable quality of the identity of the object. Another legitimate implementation technique would be to have sxhash assign (and cache) a random hash code for these objects, since there is no requirement that similar but non-eq objects have the same hash code.</w:t>
      </w:r>
    </w:p>
    <w:p w:rsidR="00B67D6E" w:rsidRDefault="00B67D6E" w:rsidP="00EC4AC2">
      <w:pPr>
        <w:spacing w:line="140" w:lineRule="atLeast"/>
        <w:ind w:left="420"/>
      </w:pPr>
      <w:r>
        <w:t>Although similarity is defined for symbols in terms of both the symbol's name and the packages in which the symbol is accessible, item 3 disallows using package information to compute the hash code, since changes to the package status of a symbol are not visible to equal.</w:t>
      </w:r>
    </w:p>
    <w:p w:rsidR="00B67D6E" w:rsidRDefault="00B67D6E" w:rsidP="00EC4AC2">
      <w:pPr>
        <w:spacing w:line="140" w:lineRule="atLeast"/>
      </w:pPr>
      <w:r>
        <w:br w:type="page"/>
      </w:r>
    </w:p>
    <w:p w:rsidR="00B67D6E" w:rsidRDefault="00B67D6E" w:rsidP="00EC4AC2">
      <w:pPr>
        <w:pStyle w:val="1"/>
        <w:spacing w:line="140" w:lineRule="atLeast"/>
        <w:jc w:val="right"/>
      </w:pPr>
      <w:bookmarkStart w:id="549" w:name="_Toc392422876"/>
      <w:r>
        <w:t>Filenames(Unproofread)</w:t>
      </w:r>
      <w:bookmarkEnd w:id="549"/>
    </w:p>
    <w:p w:rsidR="00B67D6E" w:rsidRDefault="00B67D6E" w:rsidP="00EC4AC2">
      <w:pPr>
        <w:spacing w:line="140" w:lineRule="atLeast"/>
      </w:pPr>
      <w:r>
        <w:br w:type="page"/>
      </w:r>
    </w:p>
    <w:p w:rsidR="00B67D6E" w:rsidRDefault="00B67D6E" w:rsidP="00EC4AC2">
      <w:pPr>
        <w:pStyle w:val="2"/>
        <w:spacing w:line="140" w:lineRule="atLeast"/>
      </w:pPr>
      <w:bookmarkStart w:id="550" w:name="_Toc392422877"/>
      <w:r w:rsidRPr="00477FE6">
        <w:t>Overview of Filenames</w:t>
      </w:r>
      <w:bookmarkEnd w:id="550"/>
    </w:p>
    <w:p w:rsidR="00B67D6E" w:rsidRDefault="00B67D6E" w:rsidP="00EC4AC2">
      <w:pPr>
        <w:spacing w:line="140" w:lineRule="atLeast"/>
        <w:ind w:left="420"/>
      </w:pPr>
      <w:r>
        <w:t>There are many kinds of file systems, varying widely both in their superficial syntactic details, and in their underlying power and structure. The facilities provided by Common Lisp for referring to and manipulating files has been chosen to be compatible with many kinds of file systems, while at the same time minimizing the program-visible differences between kinds of file systems.</w:t>
      </w:r>
    </w:p>
    <w:p w:rsidR="00B67D6E" w:rsidRDefault="00B67D6E" w:rsidP="00EC4AC2">
      <w:pPr>
        <w:spacing w:line="140" w:lineRule="atLeast"/>
        <w:ind w:left="420"/>
      </w:pPr>
      <w:r>
        <w:t>Since file systems vary in their conventions for naming files, there are two distinct ways to represent filenames: as namestrings and as pathnames.</w:t>
      </w:r>
    </w:p>
    <w:p w:rsidR="00B67D6E" w:rsidRDefault="00B67D6E" w:rsidP="00EC4AC2">
      <w:pPr>
        <w:pStyle w:val="3"/>
        <w:spacing w:line="140" w:lineRule="atLeast"/>
      </w:pPr>
      <w:bookmarkStart w:id="551" w:name="_Toc392422878"/>
      <w:r w:rsidRPr="00477FE6">
        <w:t>Namestrings as Filenames</w:t>
      </w:r>
      <w:bookmarkEnd w:id="551"/>
    </w:p>
    <w:p w:rsidR="00B67D6E" w:rsidRDefault="00B67D6E" w:rsidP="00EC4AC2">
      <w:pPr>
        <w:spacing w:line="140" w:lineRule="atLeast"/>
        <w:ind w:left="420"/>
      </w:pPr>
      <w:r>
        <w:t>A namestring is a string that represents a filename.</w:t>
      </w:r>
    </w:p>
    <w:p w:rsidR="00B67D6E" w:rsidRDefault="00B67D6E" w:rsidP="00EC4AC2">
      <w:pPr>
        <w:spacing w:line="140" w:lineRule="atLeast"/>
        <w:ind w:left="420"/>
      </w:pPr>
      <w:r>
        <w:t>In general, the syntax of namestrings involves the use of implementation-defined conventions, usually those customary for the file system in which the named file resides. The only exception is the syntax of a logical pathname namestring, which is defined in this specification; see Section 19.3.1 (Syntax of Logical Pathname Namestrings).</w:t>
      </w:r>
    </w:p>
    <w:p w:rsidR="00B67D6E" w:rsidRDefault="00B67D6E" w:rsidP="00EC4AC2">
      <w:pPr>
        <w:spacing w:line="140" w:lineRule="atLeast"/>
        <w:ind w:left="420"/>
      </w:pPr>
      <w:r>
        <w:t>A conforming program must never unconditionally use a literal namestring other than a logical pathname namestring because Common Lisp does not define any namestring syntax other than that for logical pathnames that would be guaranteed to be portable. However, a conforming program can, if it is careful, successfully manipulate user-supplied data which contains or refers to non-portable namestrings.</w:t>
      </w:r>
    </w:p>
    <w:p w:rsidR="00B67D6E" w:rsidRDefault="00B67D6E" w:rsidP="00EC4AC2">
      <w:pPr>
        <w:spacing w:line="140" w:lineRule="atLeast"/>
        <w:ind w:left="420"/>
      </w:pPr>
      <w:r>
        <w:t>A namestring can be coerced to a pathname by the functions pathname or parse-namestring.</w:t>
      </w:r>
    </w:p>
    <w:p w:rsidR="00B67D6E" w:rsidRDefault="00B67D6E" w:rsidP="00EC4AC2">
      <w:pPr>
        <w:pStyle w:val="3"/>
        <w:spacing w:line="140" w:lineRule="atLeast"/>
      </w:pPr>
      <w:bookmarkStart w:id="552" w:name="_Toc392422879"/>
      <w:r w:rsidRPr="00477FE6">
        <w:t>Pathnames as Filenames</w:t>
      </w:r>
      <w:bookmarkEnd w:id="552"/>
    </w:p>
    <w:p w:rsidR="00B67D6E" w:rsidRDefault="00B67D6E" w:rsidP="00EC4AC2">
      <w:pPr>
        <w:spacing w:line="140" w:lineRule="atLeast"/>
        <w:ind w:left="420"/>
      </w:pPr>
      <w:r>
        <w:t>Pathnames are structured objects that can represent, in an implementation-independent way, the filenames that are used natively by an underlying file system.</w:t>
      </w:r>
    </w:p>
    <w:p w:rsidR="00B67D6E" w:rsidRDefault="00B67D6E" w:rsidP="00EC4AC2">
      <w:pPr>
        <w:spacing w:line="140" w:lineRule="atLeast"/>
        <w:ind w:left="420"/>
      </w:pPr>
      <w:r>
        <w:t>In addition, pathnames can also represent certain partially composed filenames for which an underlying file system might not have a specific namestring representation.</w:t>
      </w:r>
    </w:p>
    <w:p w:rsidR="00B67D6E" w:rsidRDefault="00B67D6E" w:rsidP="00EC4AC2">
      <w:pPr>
        <w:spacing w:line="140" w:lineRule="atLeast"/>
        <w:ind w:left="420"/>
      </w:pPr>
      <w:r>
        <w:t>A pathname need not correspond to any file that actually exists, and more than one pathname can refer to the same file. For example, the pathname with a version of :newest might refer to the same file as a pathname with the same components except a certain number as the version. Indeed, a pathname with version :newest might refer to different files as time passes, because the meaning of such a pathname depends on the state of the file system.</w:t>
      </w:r>
    </w:p>
    <w:p w:rsidR="00B67D6E" w:rsidRDefault="00B67D6E" w:rsidP="00EC4AC2">
      <w:pPr>
        <w:spacing w:line="140" w:lineRule="atLeast"/>
        <w:ind w:left="420"/>
      </w:pPr>
      <w:r>
        <w:t>Some file systems naturally use a structural model for their filenames, while others do not. Within the Common Lisp pathname model, all filenames are seen as having a particular structure, even if that structure is not reflected in the underlying file system. The nature of the mapping between structure imposed by pathnames and the structure, if any, that is used by the underlying file system is implementation-defined.</w:t>
      </w:r>
    </w:p>
    <w:p w:rsidR="00B67D6E" w:rsidRDefault="00B67D6E" w:rsidP="00EC4AC2">
      <w:pPr>
        <w:spacing w:line="140" w:lineRule="atLeast"/>
        <w:ind w:left="420"/>
      </w:pPr>
      <w:r>
        <w:t>Every pathname has six components: a host, a device, a directory, a name, a type, and a version. By naming files with pathnames, Common Lisp programs can work in essentially the same way even in file systems that seem superficially quite different. For a detailed description of these components, see Section 19.2.1 (Pathname Components).</w:t>
      </w:r>
    </w:p>
    <w:p w:rsidR="00B67D6E" w:rsidRDefault="00B67D6E" w:rsidP="00EC4AC2">
      <w:pPr>
        <w:spacing w:line="140" w:lineRule="atLeast"/>
        <w:ind w:left="420"/>
      </w:pPr>
      <w:r>
        <w:t>The mapping of the pathname components into the concepts peculiar to each file system is implementation-defined. There exist conceivable pathnames for which there is no mapping to a syntactically valid filename in a particular implementation. An implementation may use various strategies in an attempt to find a mapping; for example, an implementation may quietly truncate filenames that exceed length limitations imposed by the underlying file system, or ignore certain pathname components for which the file system provides no support. If such a mapping cannot be found, an error of type file-error is signaled.</w:t>
      </w:r>
    </w:p>
    <w:p w:rsidR="00B67D6E" w:rsidRDefault="00B67D6E" w:rsidP="00EC4AC2">
      <w:pPr>
        <w:spacing w:line="140" w:lineRule="atLeast"/>
        <w:ind w:left="420"/>
      </w:pPr>
      <w:r>
        <w:t>The time at which this mapping and associated error signaling occurs is implementation-dependent. Specifically, it may occur at the time the pathname is constructed, when coercing a pathname to a namestring, or when an attempt is made to open or otherwise access the file designated by the pathname.</w:t>
      </w:r>
    </w:p>
    <w:p w:rsidR="00B67D6E" w:rsidRDefault="00B67D6E" w:rsidP="00EC4AC2">
      <w:pPr>
        <w:spacing w:line="140" w:lineRule="atLeast"/>
        <w:ind w:left="420"/>
      </w:pPr>
      <w:r>
        <w:t>Figure 19-1 lists some defined names that are applicable to pathnames.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977"/>
        <w:gridCol w:w="2272"/>
        <w:gridCol w:w="2627"/>
      </w:tblGrid>
      <w:tr w:rsidR="00B67D6E" w:rsidRPr="00142894" w:rsidTr="00B67D6E">
        <w:tc>
          <w:tcPr>
            <w:tcW w:w="2977" w:type="dxa"/>
          </w:tcPr>
          <w:p w:rsidR="00B67D6E" w:rsidRPr="00142894" w:rsidRDefault="00B67D6E" w:rsidP="00EC4AC2">
            <w:pPr>
              <w:spacing w:line="140" w:lineRule="atLeast"/>
            </w:pPr>
            <w:r w:rsidRPr="00142894">
              <w:t>*default-pathname-defaults*</w:t>
            </w:r>
          </w:p>
        </w:tc>
        <w:tc>
          <w:tcPr>
            <w:tcW w:w="2272" w:type="dxa"/>
          </w:tcPr>
          <w:p w:rsidR="00B67D6E" w:rsidRPr="00142894" w:rsidRDefault="00B67D6E" w:rsidP="00EC4AC2">
            <w:pPr>
              <w:spacing w:line="140" w:lineRule="atLeast"/>
            </w:pPr>
            <w:r w:rsidRPr="00142894">
              <w:t>namestring</w:t>
            </w:r>
          </w:p>
        </w:tc>
        <w:tc>
          <w:tcPr>
            <w:tcW w:w="2627" w:type="dxa"/>
          </w:tcPr>
          <w:p w:rsidR="00B67D6E" w:rsidRPr="00142894" w:rsidRDefault="00B67D6E" w:rsidP="00EC4AC2">
            <w:pPr>
              <w:spacing w:line="140" w:lineRule="atLeast"/>
            </w:pPr>
            <w:r w:rsidRPr="00142894">
              <w:t>pathname-name</w:t>
            </w:r>
          </w:p>
        </w:tc>
      </w:tr>
      <w:tr w:rsidR="00B67D6E" w:rsidRPr="00142894" w:rsidTr="00B67D6E">
        <w:tc>
          <w:tcPr>
            <w:tcW w:w="2977" w:type="dxa"/>
          </w:tcPr>
          <w:p w:rsidR="00B67D6E" w:rsidRPr="00142894" w:rsidRDefault="00B67D6E" w:rsidP="00EC4AC2">
            <w:pPr>
              <w:spacing w:line="140" w:lineRule="atLeast"/>
            </w:pPr>
            <w:r w:rsidRPr="00142894">
              <w:t>directory-namestring</w:t>
            </w:r>
          </w:p>
        </w:tc>
        <w:tc>
          <w:tcPr>
            <w:tcW w:w="2272" w:type="dxa"/>
          </w:tcPr>
          <w:p w:rsidR="00B67D6E" w:rsidRPr="00142894" w:rsidRDefault="00B67D6E" w:rsidP="00EC4AC2">
            <w:pPr>
              <w:spacing w:line="140" w:lineRule="atLeast"/>
            </w:pPr>
            <w:r w:rsidRPr="00142894">
              <w:t>open</w:t>
            </w:r>
          </w:p>
        </w:tc>
        <w:tc>
          <w:tcPr>
            <w:tcW w:w="2627" w:type="dxa"/>
          </w:tcPr>
          <w:p w:rsidR="00B67D6E" w:rsidRPr="00142894" w:rsidRDefault="00B67D6E" w:rsidP="00EC4AC2">
            <w:pPr>
              <w:spacing w:line="140" w:lineRule="atLeast"/>
            </w:pPr>
            <w:r w:rsidRPr="00142894">
              <w:t>pathname-type</w:t>
            </w:r>
          </w:p>
        </w:tc>
      </w:tr>
      <w:tr w:rsidR="00B67D6E" w:rsidRPr="00142894" w:rsidTr="00B67D6E">
        <w:tc>
          <w:tcPr>
            <w:tcW w:w="2977" w:type="dxa"/>
          </w:tcPr>
          <w:p w:rsidR="00B67D6E" w:rsidRPr="00142894" w:rsidRDefault="00B67D6E" w:rsidP="00EC4AC2">
            <w:pPr>
              <w:spacing w:line="140" w:lineRule="atLeast"/>
            </w:pPr>
            <w:r w:rsidRPr="00142894">
              <w:t>enough-namestring</w:t>
            </w:r>
          </w:p>
        </w:tc>
        <w:tc>
          <w:tcPr>
            <w:tcW w:w="2272" w:type="dxa"/>
          </w:tcPr>
          <w:p w:rsidR="00B67D6E" w:rsidRPr="00142894" w:rsidRDefault="00B67D6E" w:rsidP="00EC4AC2">
            <w:pPr>
              <w:spacing w:line="140" w:lineRule="atLeast"/>
            </w:pPr>
            <w:r w:rsidRPr="00142894">
              <w:t>parse-namestring</w:t>
            </w:r>
          </w:p>
        </w:tc>
        <w:tc>
          <w:tcPr>
            <w:tcW w:w="2627" w:type="dxa"/>
          </w:tcPr>
          <w:p w:rsidR="00B67D6E" w:rsidRPr="00142894" w:rsidRDefault="00B67D6E" w:rsidP="00EC4AC2">
            <w:pPr>
              <w:spacing w:line="140" w:lineRule="atLeast"/>
            </w:pPr>
            <w:r w:rsidRPr="00142894">
              <w:t>pathname-version</w:t>
            </w:r>
          </w:p>
        </w:tc>
      </w:tr>
      <w:tr w:rsidR="00B67D6E" w:rsidRPr="00142894" w:rsidTr="00B67D6E">
        <w:tc>
          <w:tcPr>
            <w:tcW w:w="2977" w:type="dxa"/>
          </w:tcPr>
          <w:p w:rsidR="00B67D6E" w:rsidRPr="00142894" w:rsidRDefault="00B67D6E" w:rsidP="00EC4AC2">
            <w:pPr>
              <w:spacing w:line="140" w:lineRule="atLeast"/>
            </w:pPr>
            <w:r w:rsidRPr="00142894">
              <w:t>file-namestring</w:t>
            </w:r>
          </w:p>
        </w:tc>
        <w:tc>
          <w:tcPr>
            <w:tcW w:w="2272" w:type="dxa"/>
          </w:tcPr>
          <w:p w:rsidR="00B67D6E" w:rsidRPr="00142894" w:rsidRDefault="00B67D6E" w:rsidP="00EC4AC2">
            <w:pPr>
              <w:spacing w:line="140" w:lineRule="atLeast"/>
            </w:pPr>
            <w:r w:rsidRPr="00142894">
              <w:t>pathname</w:t>
            </w:r>
          </w:p>
        </w:tc>
        <w:tc>
          <w:tcPr>
            <w:tcW w:w="2627" w:type="dxa"/>
          </w:tcPr>
          <w:p w:rsidR="00B67D6E" w:rsidRPr="00142894" w:rsidRDefault="00B67D6E" w:rsidP="00EC4AC2">
            <w:pPr>
              <w:spacing w:line="140" w:lineRule="atLeast"/>
            </w:pPr>
            <w:r w:rsidRPr="00142894">
              <w:t>pathnamep</w:t>
            </w:r>
          </w:p>
        </w:tc>
      </w:tr>
      <w:tr w:rsidR="00B67D6E" w:rsidRPr="00142894" w:rsidTr="00B67D6E">
        <w:tc>
          <w:tcPr>
            <w:tcW w:w="2977" w:type="dxa"/>
          </w:tcPr>
          <w:p w:rsidR="00B67D6E" w:rsidRPr="00142894" w:rsidRDefault="00B67D6E" w:rsidP="00EC4AC2">
            <w:pPr>
              <w:spacing w:line="140" w:lineRule="atLeast"/>
            </w:pPr>
            <w:r w:rsidRPr="00142894">
              <w:t>file-string-length</w:t>
            </w:r>
          </w:p>
        </w:tc>
        <w:tc>
          <w:tcPr>
            <w:tcW w:w="2272" w:type="dxa"/>
          </w:tcPr>
          <w:p w:rsidR="00B67D6E" w:rsidRPr="00142894" w:rsidRDefault="00B67D6E" w:rsidP="00EC4AC2">
            <w:pPr>
              <w:spacing w:line="140" w:lineRule="atLeast"/>
            </w:pPr>
            <w:r w:rsidRPr="00142894">
              <w:t>pathname-device</w:t>
            </w:r>
          </w:p>
        </w:tc>
        <w:tc>
          <w:tcPr>
            <w:tcW w:w="2627" w:type="dxa"/>
          </w:tcPr>
          <w:p w:rsidR="00B67D6E" w:rsidRPr="00142894" w:rsidRDefault="00B67D6E" w:rsidP="00EC4AC2">
            <w:pPr>
              <w:spacing w:line="140" w:lineRule="atLeast"/>
            </w:pPr>
            <w:r w:rsidRPr="00142894">
              <w:t>translate-pathname</w:t>
            </w:r>
          </w:p>
        </w:tc>
      </w:tr>
      <w:tr w:rsidR="00B67D6E" w:rsidRPr="00142894" w:rsidTr="00B67D6E">
        <w:tc>
          <w:tcPr>
            <w:tcW w:w="2977" w:type="dxa"/>
          </w:tcPr>
          <w:p w:rsidR="00B67D6E" w:rsidRPr="00142894" w:rsidRDefault="00B67D6E" w:rsidP="00EC4AC2">
            <w:pPr>
              <w:spacing w:line="140" w:lineRule="atLeast"/>
            </w:pPr>
            <w:r w:rsidRPr="00142894">
              <w:t>host-namestring</w:t>
            </w:r>
          </w:p>
        </w:tc>
        <w:tc>
          <w:tcPr>
            <w:tcW w:w="2272" w:type="dxa"/>
          </w:tcPr>
          <w:p w:rsidR="00B67D6E" w:rsidRPr="00142894" w:rsidRDefault="00B67D6E" w:rsidP="00EC4AC2">
            <w:pPr>
              <w:spacing w:line="140" w:lineRule="atLeast"/>
            </w:pPr>
            <w:r w:rsidRPr="00142894">
              <w:t>pathname-directory</w:t>
            </w:r>
          </w:p>
        </w:tc>
        <w:tc>
          <w:tcPr>
            <w:tcW w:w="2627" w:type="dxa"/>
          </w:tcPr>
          <w:p w:rsidR="00B67D6E" w:rsidRPr="00142894" w:rsidRDefault="00B67D6E" w:rsidP="00EC4AC2">
            <w:pPr>
              <w:spacing w:line="140" w:lineRule="atLeast"/>
            </w:pPr>
            <w:r w:rsidRPr="00142894">
              <w:t>truename</w:t>
            </w:r>
          </w:p>
        </w:tc>
      </w:tr>
      <w:tr w:rsidR="00B67D6E" w:rsidRPr="00142894" w:rsidTr="00B67D6E">
        <w:tc>
          <w:tcPr>
            <w:tcW w:w="2977" w:type="dxa"/>
          </w:tcPr>
          <w:p w:rsidR="00B67D6E" w:rsidRPr="00142894" w:rsidRDefault="00B67D6E" w:rsidP="00EC4AC2">
            <w:pPr>
              <w:spacing w:line="140" w:lineRule="atLeast"/>
            </w:pPr>
            <w:r w:rsidRPr="00142894">
              <w:t>make-pathname</w:t>
            </w:r>
          </w:p>
        </w:tc>
        <w:tc>
          <w:tcPr>
            <w:tcW w:w="2272" w:type="dxa"/>
          </w:tcPr>
          <w:p w:rsidR="00B67D6E" w:rsidRPr="00142894" w:rsidRDefault="00B67D6E" w:rsidP="00EC4AC2">
            <w:pPr>
              <w:spacing w:line="140" w:lineRule="atLeast"/>
            </w:pPr>
            <w:r w:rsidRPr="00142894">
              <w:t>pathname-host</w:t>
            </w:r>
          </w:p>
        </w:tc>
        <w:tc>
          <w:tcPr>
            <w:tcW w:w="2627" w:type="dxa"/>
          </w:tcPr>
          <w:p w:rsidR="00B67D6E" w:rsidRPr="00142894" w:rsidRDefault="00B67D6E" w:rsidP="00EC4AC2">
            <w:pPr>
              <w:spacing w:line="140" w:lineRule="atLeast"/>
            </w:pPr>
            <w:r w:rsidRPr="00142894">
              <w:t>user-homedir-pathname</w:t>
            </w:r>
          </w:p>
        </w:tc>
      </w:tr>
      <w:tr w:rsidR="00B67D6E" w:rsidRPr="00142894" w:rsidTr="00B67D6E">
        <w:tc>
          <w:tcPr>
            <w:tcW w:w="2977" w:type="dxa"/>
          </w:tcPr>
          <w:p w:rsidR="00B67D6E" w:rsidRPr="00142894" w:rsidRDefault="00B67D6E" w:rsidP="00EC4AC2">
            <w:pPr>
              <w:spacing w:line="140" w:lineRule="atLeast"/>
            </w:pPr>
            <w:r w:rsidRPr="00142894">
              <w:t>merge-pathnames</w:t>
            </w:r>
          </w:p>
        </w:tc>
        <w:tc>
          <w:tcPr>
            <w:tcW w:w="2272" w:type="dxa"/>
          </w:tcPr>
          <w:p w:rsidR="00B67D6E" w:rsidRPr="00142894" w:rsidRDefault="00B67D6E" w:rsidP="00EC4AC2">
            <w:pPr>
              <w:spacing w:line="140" w:lineRule="atLeast"/>
            </w:pPr>
            <w:r w:rsidRPr="00142894">
              <w:t>pathname-match-p</w:t>
            </w:r>
          </w:p>
        </w:tc>
        <w:tc>
          <w:tcPr>
            <w:tcW w:w="2627" w:type="dxa"/>
          </w:tcPr>
          <w:p w:rsidR="00B67D6E" w:rsidRPr="00142894" w:rsidRDefault="00B67D6E" w:rsidP="00EC4AC2">
            <w:pPr>
              <w:spacing w:line="140" w:lineRule="atLeast"/>
            </w:pPr>
            <w:r w:rsidRPr="00142894">
              <w:t>wild-pathname-p</w:t>
            </w:r>
          </w:p>
        </w:tc>
      </w:tr>
    </w:tbl>
    <w:p w:rsidR="00B67D6E" w:rsidRDefault="00B67D6E" w:rsidP="00EC4AC2">
      <w:pPr>
        <w:spacing w:line="140" w:lineRule="atLeast"/>
        <w:ind w:left="420"/>
      </w:pPr>
      <w:r>
        <w:t>Figure 19-1. Pathname Operations</w:t>
      </w:r>
    </w:p>
    <w:p w:rsidR="00B67D6E" w:rsidRDefault="00B67D6E" w:rsidP="00EC4AC2">
      <w:pPr>
        <w:pStyle w:val="3"/>
        <w:spacing w:line="140" w:lineRule="atLeast"/>
      </w:pPr>
      <w:bookmarkStart w:id="553" w:name="_Toc392422880"/>
      <w:r w:rsidRPr="00477FE6">
        <w:t>Parsing Namestrings Into Pathnames</w:t>
      </w:r>
      <w:bookmarkEnd w:id="553"/>
    </w:p>
    <w:p w:rsidR="00B67D6E" w:rsidRDefault="00B67D6E" w:rsidP="00EC4AC2">
      <w:pPr>
        <w:spacing w:line="140" w:lineRule="atLeast"/>
        <w:ind w:left="420"/>
      </w:pPr>
      <w:r>
        <w:t>Parsing is the operation used to convert a namestring into a pathname. Except in the case of parsing logical pathname namestrings, this operation is implementation-dependent, because the format of namestrings is implementation-dependent.</w:t>
      </w:r>
    </w:p>
    <w:p w:rsidR="00B67D6E" w:rsidRDefault="00B67D6E" w:rsidP="00EC4AC2">
      <w:pPr>
        <w:spacing w:line="140" w:lineRule="atLeast"/>
        <w:ind w:left="420"/>
      </w:pPr>
      <w:r>
        <w:t>A conforming implementation is free to accommodate other file system features in its pathname representation and provides a parser that can process such specifications in namestrings. Conforming programs must not depend on any such features, since those features will not be portable.</w:t>
      </w:r>
    </w:p>
    <w:p w:rsidR="00B67D6E" w:rsidRDefault="00B67D6E" w:rsidP="00EC4AC2">
      <w:pPr>
        <w:spacing w:line="140" w:lineRule="atLeast"/>
      </w:pPr>
      <w:r>
        <w:br w:type="page"/>
      </w:r>
    </w:p>
    <w:p w:rsidR="00B67D6E" w:rsidRDefault="00B67D6E" w:rsidP="00EC4AC2">
      <w:pPr>
        <w:pStyle w:val="2"/>
        <w:spacing w:line="140" w:lineRule="atLeast"/>
      </w:pPr>
      <w:bookmarkStart w:id="554" w:name="_Toc392422881"/>
      <w:r>
        <w:t>Pathnames</w:t>
      </w:r>
      <w:bookmarkEnd w:id="554"/>
    </w:p>
    <w:p w:rsidR="00B67D6E" w:rsidRDefault="00B67D6E" w:rsidP="00EC4AC2">
      <w:pPr>
        <w:pStyle w:val="3"/>
        <w:spacing w:line="140" w:lineRule="atLeast"/>
      </w:pPr>
      <w:bookmarkStart w:id="555" w:name="_Toc392422882"/>
      <w:r w:rsidRPr="00477FE6">
        <w:t>Pathname Components</w:t>
      </w:r>
      <w:bookmarkEnd w:id="555"/>
    </w:p>
    <w:p w:rsidR="00B67D6E" w:rsidRDefault="00B67D6E" w:rsidP="00EC4AC2">
      <w:pPr>
        <w:spacing w:line="140" w:lineRule="atLeast"/>
        <w:ind w:left="420"/>
      </w:pPr>
      <w:r w:rsidRPr="00477FE6">
        <w:t>A pathname has six components: a host, a device, a directory, a name, a type, and a version.</w:t>
      </w:r>
    </w:p>
    <w:p w:rsidR="00B67D6E" w:rsidRDefault="00B67D6E" w:rsidP="00EC4AC2">
      <w:pPr>
        <w:pStyle w:val="4"/>
        <w:spacing w:line="140" w:lineRule="atLeast"/>
      </w:pPr>
      <w:bookmarkStart w:id="556" w:name="_Toc392422883"/>
      <w:r w:rsidRPr="00477FE6">
        <w:t>The Pathname Host Component</w:t>
      </w:r>
      <w:bookmarkEnd w:id="556"/>
    </w:p>
    <w:p w:rsidR="00B67D6E" w:rsidRDefault="00B67D6E" w:rsidP="00EC4AC2">
      <w:pPr>
        <w:spacing w:line="140" w:lineRule="atLeast"/>
        <w:ind w:left="420"/>
      </w:pPr>
      <w:r w:rsidRPr="00477FE6">
        <w:t>The name of the file system on which the file resides, or the name of a logical host.</w:t>
      </w:r>
    </w:p>
    <w:p w:rsidR="00B67D6E" w:rsidRDefault="00B67D6E" w:rsidP="00EC4AC2">
      <w:pPr>
        <w:pStyle w:val="4"/>
        <w:spacing w:line="140" w:lineRule="atLeast"/>
      </w:pPr>
      <w:bookmarkStart w:id="557" w:name="_Toc392422884"/>
      <w:r w:rsidRPr="00477FE6">
        <w:t>The Pathname Device Component</w:t>
      </w:r>
      <w:bookmarkEnd w:id="557"/>
    </w:p>
    <w:p w:rsidR="00B67D6E" w:rsidRDefault="00B67D6E" w:rsidP="00EC4AC2">
      <w:pPr>
        <w:spacing w:line="140" w:lineRule="atLeast"/>
        <w:ind w:left="420"/>
      </w:pPr>
      <w:r w:rsidRPr="00477FE6">
        <w:t xml:space="preserve">Corresponds to the </w:t>
      </w:r>
      <w:r>
        <w:t>"</w:t>
      </w:r>
      <w:r w:rsidRPr="00477FE6">
        <w:t>device</w:t>
      </w:r>
      <w:r>
        <w:t>"</w:t>
      </w:r>
      <w:r w:rsidRPr="00477FE6">
        <w:t xml:space="preserve"> or </w:t>
      </w:r>
      <w:r>
        <w:t>"</w:t>
      </w:r>
      <w:r w:rsidRPr="00477FE6">
        <w:t>file structure</w:t>
      </w:r>
      <w:r>
        <w:t>"</w:t>
      </w:r>
      <w:r w:rsidRPr="00477FE6">
        <w:t xml:space="preserve"> concept in many host file systems: the name of a logical or physical device containing files.</w:t>
      </w:r>
    </w:p>
    <w:p w:rsidR="00B67D6E" w:rsidRDefault="00B67D6E" w:rsidP="00EC4AC2">
      <w:pPr>
        <w:pStyle w:val="4"/>
        <w:spacing w:line="140" w:lineRule="atLeast"/>
      </w:pPr>
      <w:bookmarkStart w:id="558" w:name="_Toc392422885"/>
      <w:r w:rsidRPr="00477FE6">
        <w:t>The Pathname Directory Component</w:t>
      </w:r>
      <w:bookmarkEnd w:id="558"/>
    </w:p>
    <w:p w:rsidR="00B67D6E" w:rsidRDefault="00B67D6E" w:rsidP="00EC4AC2">
      <w:pPr>
        <w:spacing w:line="140" w:lineRule="atLeast"/>
        <w:ind w:left="420"/>
      </w:pPr>
      <w:r w:rsidRPr="00477FE6">
        <w:t xml:space="preserve">Corresponds to the </w:t>
      </w:r>
      <w:r>
        <w:t>"</w:t>
      </w:r>
      <w:r w:rsidRPr="00477FE6">
        <w:t>directory</w:t>
      </w:r>
      <w:r>
        <w:t>"</w:t>
      </w:r>
      <w:r w:rsidRPr="00477FE6">
        <w:t xml:space="preserve"> concept in many host file systems: the name of a group of related files.</w:t>
      </w:r>
    </w:p>
    <w:p w:rsidR="00B67D6E" w:rsidRDefault="00B67D6E" w:rsidP="00EC4AC2">
      <w:pPr>
        <w:pStyle w:val="4"/>
        <w:spacing w:line="140" w:lineRule="atLeast"/>
      </w:pPr>
      <w:bookmarkStart w:id="559" w:name="_Toc392422886"/>
      <w:r w:rsidRPr="00477FE6">
        <w:t>The Pathname Name Component</w:t>
      </w:r>
      <w:bookmarkEnd w:id="559"/>
    </w:p>
    <w:p w:rsidR="00B67D6E" w:rsidRDefault="00B67D6E" w:rsidP="00EC4AC2">
      <w:pPr>
        <w:spacing w:line="140" w:lineRule="atLeast"/>
        <w:ind w:left="420"/>
      </w:pPr>
      <w:r w:rsidRPr="00477FE6">
        <w:t xml:space="preserve">The </w:t>
      </w:r>
      <w:r>
        <w:t>"</w:t>
      </w:r>
      <w:r w:rsidRPr="00477FE6">
        <w:t>name</w:t>
      </w:r>
      <w:r>
        <w:t>"</w:t>
      </w:r>
      <w:r w:rsidRPr="00477FE6">
        <w:t xml:space="preserve"> part of a group of files that can be thought of as conceptually related.</w:t>
      </w:r>
    </w:p>
    <w:p w:rsidR="00B67D6E" w:rsidRDefault="00B67D6E" w:rsidP="00EC4AC2">
      <w:pPr>
        <w:pStyle w:val="4"/>
        <w:spacing w:line="140" w:lineRule="atLeast"/>
      </w:pPr>
      <w:bookmarkStart w:id="560" w:name="_Toc392422887"/>
      <w:r w:rsidRPr="00477FE6">
        <w:t>The Pathname Type Component</w:t>
      </w:r>
      <w:bookmarkEnd w:id="560"/>
    </w:p>
    <w:p w:rsidR="00B67D6E" w:rsidRDefault="00B67D6E" w:rsidP="00EC4AC2">
      <w:pPr>
        <w:spacing w:line="140" w:lineRule="atLeast"/>
        <w:ind w:left="420"/>
      </w:pPr>
      <w:r w:rsidRPr="00477FE6">
        <w:t xml:space="preserve">Corresponds to the </w:t>
      </w:r>
      <w:r>
        <w:t>"</w:t>
      </w:r>
      <w:r w:rsidRPr="00477FE6">
        <w:t>filetype</w:t>
      </w:r>
      <w:r>
        <w:t>"</w:t>
      </w:r>
      <w:r w:rsidRPr="00477FE6">
        <w:t xml:space="preserve"> or </w:t>
      </w:r>
      <w:r>
        <w:t>"</w:t>
      </w:r>
      <w:r w:rsidRPr="00477FE6">
        <w:t>extension</w:t>
      </w:r>
      <w:r>
        <w:t>"</w:t>
      </w:r>
      <w:r w:rsidRPr="00477FE6">
        <w:t xml:space="preserve"> concept in many host file systems. This says what kind of file this is. This component is always a string, nil, :wild, or :unspecific.</w:t>
      </w:r>
    </w:p>
    <w:p w:rsidR="00B67D6E" w:rsidRDefault="00B67D6E" w:rsidP="00EC4AC2">
      <w:pPr>
        <w:pStyle w:val="4"/>
        <w:spacing w:line="140" w:lineRule="atLeast"/>
      </w:pPr>
      <w:bookmarkStart w:id="561" w:name="_Toc392422888"/>
      <w:r w:rsidRPr="00477FE6">
        <w:t>The Pathname Version Component</w:t>
      </w:r>
      <w:bookmarkEnd w:id="561"/>
    </w:p>
    <w:p w:rsidR="00B67D6E" w:rsidRDefault="00B67D6E" w:rsidP="00EC4AC2">
      <w:pPr>
        <w:spacing w:line="140" w:lineRule="atLeast"/>
        <w:ind w:left="420"/>
      </w:pPr>
      <w:r>
        <w:t>Corresponds to the "version number" concept in many host file systems.</w:t>
      </w:r>
    </w:p>
    <w:p w:rsidR="00B67D6E" w:rsidRDefault="00B67D6E" w:rsidP="00EC4AC2">
      <w:pPr>
        <w:spacing w:line="140" w:lineRule="atLeast"/>
        <w:ind w:left="420"/>
      </w:pPr>
      <w:r>
        <w:t>The version is either a positive integer or a symbol from the following list: nil, :wild, :unspecific, or :newest (refers to the largest version number that already exists in the file system when reading a file, or to a version number greater than any already existing in the file system when writing a new file). Implementations can define other special version symbols.</w:t>
      </w:r>
    </w:p>
    <w:p w:rsidR="00B67D6E" w:rsidRDefault="00B67D6E" w:rsidP="00EC4AC2">
      <w:pPr>
        <w:pStyle w:val="3"/>
        <w:spacing w:line="140" w:lineRule="atLeast"/>
      </w:pPr>
      <w:bookmarkStart w:id="562" w:name="_Toc392422889"/>
      <w:r w:rsidRPr="00072F87">
        <w:t>Interpreting Pathname Component Values</w:t>
      </w:r>
      <w:bookmarkEnd w:id="562"/>
    </w:p>
    <w:p w:rsidR="00B67D6E" w:rsidRDefault="00B67D6E" w:rsidP="00EC4AC2">
      <w:pPr>
        <w:pStyle w:val="4"/>
        <w:spacing w:line="140" w:lineRule="atLeast"/>
      </w:pPr>
      <w:bookmarkStart w:id="563" w:name="_Toc392422890"/>
      <w:r w:rsidRPr="00072F87">
        <w:t>Strings in Component Values</w:t>
      </w:r>
      <w:bookmarkEnd w:id="563"/>
    </w:p>
    <w:p w:rsidR="00B67D6E" w:rsidRDefault="00B67D6E" w:rsidP="00EC4AC2">
      <w:pPr>
        <w:pStyle w:val="5"/>
        <w:spacing w:line="140" w:lineRule="atLeast"/>
      </w:pPr>
      <w:bookmarkStart w:id="564" w:name="_Toc392422891"/>
      <w:r w:rsidRPr="00072F87">
        <w:t>Special Characters in Pathname Components</w:t>
      </w:r>
      <w:bookmarkEnd w:id="564"/>
    </w:p>
    <w:p w:rsidR="00B67D6E" w:rsidRDefault="00B67D6E" w:rsidP="00EC4AC2">
      <w:pPr>
        <w:spacing w:line="140" w:lineRule="atLeast"/>
        <w:ind w:left="420"/>
      </w:pPr>
      <w:r>
        <w:t>Strings in pathname component values never contain special characters that represent separation between pathname fields, such as slash in Unix filenames. Whether separator characters are permitted as part of a string in a pathname component is implementation-defined; however, if the implementation does permit it, it must arrange to properly "quote" the character for the file system when constructing a namestring. For example,</w:t>
      </w:r>
    </w:p>
    <w:p w:rsidR="00B67D6E" w:rsidRDefault="00B67D6E" w:rsidP="00EC4AC2">
      <w:pPr>
        <w:spacing w:line="140" w:lineRule="atLeast"/>
        <w:ind w:left="420"/>
      </w:pPr>
      <w:r>
        <w:t xml:space="preserve"> ;; In a TOPS-20 implementation, which uses ^V to quote</w:t>
      </w:r>
    </w:p>
    <w:p w:rsidR="00B67D6E" w:rsidRDefault="00B67D6E" w:rsidP="00EC4AC2">
      <w:pPr>
        <w:spacing w:line="140" w:lineRule="atLeast"/>
        <w:ind w:left="420"/>
      </w:pPr>
      <w:r>
        <w:t xml:space="preserve"> (NAMESTRING (MAKE-PATHNAME :HOST "OZ" :NAME "&lt;TEST&gt;"))</w:t>
      </w:r>
    </w:p>
    <w:p w:rsidR="00B67D6E" w:rsidRDefault="00B67D6E" w:rsidP="00EC4AC2">
      <w:pPr>
        <w:spacing w:line="140" w:lineRule="atLeast"/>
        <w:ind w:left="420"/>
      </w:pPr>
      <w:r>
        <w:rPr>
          <w:rFonts w:ascii="宋体" w:eastAsia="宋体" w:hAnsi="宋体" w:hint="eastAsia"/>
        </w:rPr>
        <w:t>→</w:t>
      </w:r>
      <w:r>
        <w:t>#P"OZ:PS:^V&lt;TEST^V&gt;"</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not</m:t>
                </m:r>
              </m:e>
            </m:groupChr>
          </m:e>
        </m:box>
      </m:oMath>
      <w:r w:rsidR="00B67D6E">
        <w:t>#P"OZ:PS:&lt;TEST&gt;"</w:t>
      </w:r>
    </w:p>
    <w:p w:rsidR="00B67D6E" w:rsidRDefault="00B67D6E" w:rsidP="00EC4AC2">
      <w:pPr>
        <w:pStyle w:val="5"/>
        <w:spacing w:line="140" w:lineRule="atLeast"/>
      </w:pPr>
      <w:bookmarkStart w:id="565" w:name="_Toc392422892"/>
      <w:r w:rsidRPr="00072F87">
        <w:t>Case in Pathname Components</w:t>
      </w:r>
      <w:bookmarkEnd w:id="565"/>
    </w:p>
    <w:p w:rsidR="00B67D6E" w:rsidRDefault="00B67D6E" w:rsidP="00EC4AC2">
      <w:pPr>
        <w:spacing w:line="140" w:lineRule="atLeast"/>
        <w:ind w:left="420"/>
      </w:pPr>
      <w:r>
        <w:t>Namestrings always use local file system case conventions, but Common Lisp functions that manipulate pathname components allow the caller to select either of two conventions for representing case in component values by supplying a value for the :case keyword argument. Figure 19-2 lists the functions relating to pathnames that permit a :case argument:</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25"/>
        <w:gridCol w:w="2625"/>
        <w:gridCol w:w="2626"/>
      </w:tblGrid>
      <w:tr w:rsidR="00B67D6E" w:rsidRPr="00142894" w:rsidTr="00B67D6E">
        <w:tc>
          <w:tcPr>
            <w:tcW w:w="2765" w:type="dxa"/>
          </w:tcPr>
          <w:p w:rsidR="00B67D6E" w:rsidRPr="00142894" w:rsidRDefault="00B67D6E" w:rsidP="00EC4AC2">
            <w:pPr>
              <w:spacing w:line="140" w:lineRule="atLeast"/>
            </w:pPr>
            <w:r w:rsidRPr="00142894">
              <w:t>make-pathname</w:t>
            </w:r>
          </w:p>
        </w:tc>
        <w:tc>
          <w:tcPr>
            <w:tcW w:w="2765" w:type="dxa"/>
          </w:tcPr>
          <w:p w:rsidR="00B67D6E" w:rsidRPr="00142894" w:rsidRDefault="00B67D6E" w:rsidP="00EC4AC2">
            <w:pPr>
              <w:spacing w:line="140" w:lineRule="atLeast"/>
            </w:pPr>
            <w:r w:rsidRPr="00142894">
              <w:t>pathname-directory</w:t>
            </w:r>
          </w:p>
        </w:tc>
        <w:tc>
          <w:tcPr>
            <w:tcW w:w="2766" w:type="dxa"/>
          </w:tcPr>
          <w:p w:rsidR="00B67D6E" w:rsidRPr="00142894" w:rsidRDefault="00B67D6E" w:rsidP="00EC4AC2">
            <w:pPr>
              <w:spacing w:line="140" w:lineRule="atLeast"/>
            </w:pPr>
            <w:r w:rsidRPr="00142894">
              <w:t>pathname-name</w:t>
            </w:r>
          </w:p>
        </w:tc>
      </w:tr>
      <w:tr w:rsidR="00B67D6E" w:rsidRPr="00142894" w:rsidTr="00B67D6E">
        <w:tc>
          <w:tcPr>
            <w:tcW w:w="2765" w:type="dxa"/>
          </w:tcPr>
          <w:p w:rsidR="00B67D6E" w:rsidRPr="00142894" w:rsidRDefault="00B67D6E" w:rsidP="00EC4AC2">
            <w:pPr>
              <w:spacing w:line="140" w:lineRule="atLeast"/>
            </w:pPr>
            <w:r w:rsidRPr="00142894">
              <w:t>pathname-device</w:t>
            </w:r>
          </w:p>
        </w:tc>
        <w:tc>
          <w:tcPr>
            <w:tcW w:w="2765" w:type="dxa"/>
          </w:tcPr>
          <w:p w:rsidR="00B67D6E" w:rsidRPr="00142894" w:rsidRDefault="00B67D6E" w:rsidP="00EC4AC2">
            <w:pPr>
              <w:spacing w:line="140" w:lineRule="atLeast"/>
            </w:pPr>
            <w:r w:rsidRPr="00142894">
              <w:t>pathname-host</w:t>
            </w:r>
          </w:p>
        </w:tc>
        <w:tc>
          <w:tcPr>
            <w:tcW w:w="2766" w:type="dxa"/>
          </w:tcPr>
          <w:p w:rsidR="00B67D6E" w:rsidRPr="00142894" w:rsidRDefault="00B67D6E" w:rsidP="00EC4AC2">
            <w:pPr>
              <w:spacing w:line="140" w:lineRule="atLeast"/>
            </w:pPr>
            <w:r w:rsidRPr="00142894">
              <w:t>pathname-type</w:t>
            </w:r>
          </w:p>
        </w:tc>
      </w:tr>
    </w:tbl>
    <w:p w:rsidR="00B67D6E" w:rsidRDefault="00B67D6E" w:rsidP="00EC4AC2">
      <w:pPr>
        <w:spacing w:line="140" w:lineRule="atLeast"/>
        <w:ind w:left="420"/>
      </w:pPr>
      <w:r>
        <w:t>Figure 19-2. Pathname functions using a :CASE argument</w:t>
      </w:r>
    </w:p>
    <w:p w:rsidR="00B67D6E" w:rsidRDefault="00B67D6E" w:rsidP="00EC4AC2">
      <w:pPr>
        <w:pStyle w:val="6"/>
        <w:spacing w:line="140" w:lineRule="atLeast"/>
      </w:pPr>
      <w:bookmarkStart w:id="566" w:name="_Toc392422893"/>
      <w:r w:rsidRPr="00072F87">
        <w:t>Local Case in Pathname Components</w:t>
      </w:r>
      <w:bookmarkEnd w:id="566"/>
    </w:p>
    <w:p w:rsidR="00B67D6E" w:rsidRDefault="00B67D6E" w:rsidP="00EC4AC2">
      <w:pPr>
        <w:spacing w:line="140" w:lineRule="atLeast"/>
        <w:ind w:left="420"/>
      </w:pPr>
      <w:r>
        <w:t>For the functions in Figure 19-2, a value of :local for the :case argument (the default for these functions) indicates that the functions should receive and yield strings in component values as if they were already represented according to the host file system's convention for case.</w:t>
      </w:r>
    </w:p>
    <w:p w:rsidR="00B67D6E" w:rsidRDefault="00B67D6E" w:rsidP="00EC4AC2">
      <w:pPr>
        <w:spacing w:line="140" w:lineRule="atLeast"/>
        <w:ind w:left="420"/>
      </w:pPr>
      <w:r>
        <w:t>If the file system supports both cases, strings given or received as pathname component values under this protocol are to be used exactly as written. If the file system only supports one case, the strings will be translated to that case.</w:t>
      </w:r>
    </w:p>
    <w:p w:rsidR="00B67D6E" w:rsidRDefault="00B67D6E" w:rsidP="00EC4AC2">
      <w:pPr>
        <w:pStyle w:val="6"/>
        <w:spacing w:line="140" w:lineRule="atLeast"/>
      </w:pPr>
      <w:bookmarkStart w:id="567" w:name="_Toc392422894"/>
      <w:r w:rsidRPr="00072F87">
        <w:t>Common Case in Pathname Components</w:t>
      </w:r>
      <w:bookmarkEnd w:id="567"/>
    </w:p>
    <w:p w:rsidR="00B67D6E" w:rsidRDefault="00B67D6E" w:rsidP="00EC4AC2">
      <w:pPr>
        <w:spacing w:line="140" w:lineRule="atLeast"/>
        <w:ind w:left="420"/>
      </w:pPr>
      <w:r>
        <w:t>For the functions in Figure 19-2, a value of :common for the :case argument that these functions should receive and yield strings in component values according to the following conventions:</w:t>
      </w:r>
    </w:p>
    <w:p w:rsidR="00B67D6E" w:rsidRDefault="00B67D6E" w:rsidP="00EC4AC2">
      <w:pPr>
        <w:numPr>
          <w:ilvl w:val="0"/>
          <w:numId w:val="117"/>
        </w:numPr>
        <w:spacing w:line="140" w:lineRule="atLeast"/>
      </w:pPr>
      <w:r>
        <w:t>All uppercase means to use a file system's customary case.</w:t>
      </w:r>
    </w:p>
    <w:p w:rsidR="00B67D6E" w:rsidRDefault="00B67D6E" w:rsidP="00EC4AC2">
      <w:pPr>
        <w:numPr>
          <w:ilvl w:val="0"/>
          <w:numId w:val="117"/>
        </w:numPr>
        <w:spacing w:line="140" w:lineRule="atLeast"/>
      </w:pPr>
      <w:r>
        <w:t>All lowercase means to use the opposite of the customary case.</w:t>
      </w:r>
    </w:p>
    <w:p w:rsidR="00B67D6E" w:rsidRDefault="00B67D6E" w:rsidP="00EC4AC2">
      <w:pPr>
        <w:numPr>
          <w:ilvl w:val="0"/>
          <w:numId w:val="117"/>
        </w:numPr>
        <w:spacing w:line="140" w:lineRule="atLeast"/>
      </w:pPr>
      <w:r>
        <w:t>Mixed case represents itself.</w:t>
      </w:r>
    </w:p>
    <w:p w:rsidR="00B67D6E" w:rsidRDefault="00B67D6E" w:rsidP="00EC4AC2">
      <w:pPr>
        <w:spacing w:line="140" w:lineRule="atLeast"/>
        <w:ind w:left="420"/>
      </w:pPr>
      <w:r>
        <w:t>Note that these conventions have been chosen in such a way that translation from :local to :common and back to :local is information-preserving.</w:t>
      </w:r>
    </w:p>
    <w:p w:rsidR="00B67D6E" w:rsidRDefault="00B67D6E" w:rsidP="00EC4AC2">
      <w:pPr>
        <w:pStyle w:val="4"/>
        <w:spacing w:line="140" w:lineRule="atLeast"/>
      </w:pPr>
      <w:bookmarkStart w:id="568" w:name="_Toc392422895"/>
      <w:r w:rsidRPr="00072F87">
        <w:t>Special Pathname Component Values</w:t>
      </w:r>
      <w:bookmarkEnd w:id="568"/>
    </w:p>
    <w:p w:rsidR="00B67D6E" w:rsidRDefault="00B67D6E" w:rsidP="00EC4AC2">
      <w:pPr>
        <w:pStyle w:val="5"/>
        <w:spacing w:line="140" w:lineRule="atLeast"/>
      </w:pPr>
      <w:bookmarkStart w:id="569" w:name="_Toc392422896"/>
      <w:r w:rsidRPr="00072F87">
        <w:t>NIL as a Component Value</w:t>
      </w:r>
      <w:bookmarkEnd w:id="569"/>
    </w:p>
    <w:p w:rsidR="00B67D6E" w:rsidRDefault="00B67D6E" w:rsidP="00EC4AC2">
      <w:pPr>
        <w:spacing w:line="140" w:lineRule="atLeast"/>
        <w:ind w:left="420"/>
      </w:pPr>
      <w:r>
        <w:t>As a pathname component value, nilrepresents that the component is "unfilled"; see Section 19.2.3 (Merging Pathnames).</w:t>
      </w:r>
    </w:p>
    <w:p w:rsidR="00B67D6E" w:rsidRDefault="00B67D6E" w:rsidP="00EC4AC2">
      <w:pPr>
        <w:spacing w:line="140" w:lineRule="atLeast"/>
        <w:ind w:left="420"/>
      </w:pPr>
      <w:r>
        <w:t>The value of any pathname component can be nil.</w:t>
      </w:r>
    </w:p>
    <w:p w:rsidR="00B67D6E" w:rsidRDefault="00B67D6E" w:rsidP="00EC4AC2">
      <w:pPr>
        <w:spacing w:line="140" w:lineRule="atLeast"/>
        <w:ind w:left="420"/>
      </w:pPr>
      <w:r>
        <w:t>When constructing a pathname, nil in the host component might mean a default host rather than an actual nil in some implementations.</w:t>
      </w:r>
    </w:p>
    <w:p w:rsidR="00B67D6E" w:rsidRDefault="00B67D6E" w:rsidP="00EC4AC2">
      <w:pPr>
        <w:pStyle w:val="5"/>
        <w:spacing w:line="140" w:lineRule="atLeast"/>
      </w:pPr>
      <w:bookmarkStart w:id="570" w:name="_Toc392422897"/>
      <w:r w:rsidRPr="00072F87">
        <w:t>:WILD as a Component Value</w:t>
      </w:r>
      <w:bookmarkEnd w:id="570"/>
    </w:p>
    <w:p w:rsidR="00B67D6E" w:rsidRDefault="00B67D6E" w:rsidP="00EC4AC2">
      <w:pPr>
        <w:spacing w:line="140" w:lineRule="atLeast"/>
        <w:ind w:left="420"/>
      </w:pPr>
      <w:r>
        <w:t>If :wild is the value of a pathname component, that component is considered to be a wildcard, which matches anything.</w:t>
      </w:r>
    </w:p>
    <w:p w:rsidR="00B67D6E" w:rsidRDefault="00B67D6E" w:rsidP="00EC4AC2">
      <w:pPr>
        <w:spacing w:line="140" w:lineRule="atLeast"/>
        <w:ind w:left="420"/>
      </w:pPr>
      <w:r>
        <w:t>A conforming program must be prepared to encounter a value of :wild as the value of any pathname component, or as an element of a list that is the value of the directory component.</w:t>
      </w:r>
    </w:p>
    <w:p w:rsidR="00B67D6E" w:rsidRDefault="00B67D6E" w:rsidP="00EC4AC2">
      <w:pPr>
        <w:spacing w:line="140" w:lineRule="atLeast"/>
        <w:ind w:left="420"/>
      </w:pPr>
      <w:r>
        <w:t>When constructing a pathname, a conforming program may use :wild as the value of any or all of the directory, name, type, or version component, but must not use :wild as the value of the host, or device component.</w:t>
      </w:r>
    </w:p>
    <w:p w:rsidR="00B67D6E" w:rsidRDefault="00B67D6E" w:rsidP="00EC4AC2">
      <w:pPr>
        <w:spacing w:line="140" w:lineRule="atLeast"/>
        <w:ind w:left="420"/>
      </w:pPr>
      <w:r>
        <w:t>If :wild is used as the value of the directory component in the construction of a pathname, the effect is equivalent to specifying the list (:absolute :wild-inferiors), or the same as (:absolute :wild) in a file system that does not support :wild-inferiors.</w:t>
      </w:r>
    </w:p>
    <w:p w:rsidR="00B67D6E" w:rsidRDefault="00B67D6E" w:rsidP="00EC4AC2">
      <w:pPr>
        <w:pStyle w:val="5"/>
        <w:spacing w:line="140" w:lineRule="atLeast"/>
      </w:pPr>
      <w:bookmarkStart w:id="571" w:name="_Toc392422898"/>
      <w:r w:rsidRPr="00072F87">
        <w:t>:UNSPECIFIC as a Component Value</w:t>
      </w:r>
      <w:bookmarkEnd w:id="571"/>
    </w:p>
    <w:p w:rsidR="00B67D6E" w:rsidRDefault="00B67D6E" w:rsidP="00EC4AC2">
      <w:pPr>
        <w:spacing w:line="140" w:lineRule="atLeast"/>
        <w:ind w:left="420"/>
      </w:pPr>
      <w:r>
        <w:t>If :unspecific is the value of a pathname component, the component is considered to be "absent" or to "have no meaning" in the filename being represented by the pathname.</w:t>
      </w:r>
    </w:p>
    <w:p w:rsidR="00B67D6E" w:rsidRDefault="00B67D6E" w:rsidP="00EC4AC2">
      <w:pPr>
        <w:spacing w:line="140" w:lineRule="atLeast"/>
        <w:ind w:left="420"/>
      </w:pPr>
      <w:r>
        <w:t>Whether a value of :unspecific is permitted for any component on any given file system accessible to the implementation is implementation-defined. A conforming program must never unconditionally use a :unspecific as the value of a pathname component because such a value is not guaranteed to be permissible in all implementations. However, a conforming program can, if it is careful, successfully manipulate user-supplied data which contains or refers to non-portable pathname components. And certainly a conforming program should be prepared for the possibility that any components of a pathname could be :unspecific.</w:t>
      </w:r>
    </w:p>
    <w:p w:rsidR="00B67D6E" w:rsidRDefault="00B67D6E" w:rsidP="00EC4AC2">
      <w:pPr>
        <w:spacing w:line="140" w:lineRule="atLeast"/>
        <w:ind w:left="420"/>
      </w:pPr>
      <w:r>
        <w:t>When reading</w:t>
      </w:r>
      <w:r w:rsidRPr="00142894">
        <w:rPr>
          <w:vertAlign w:val="subscript"/>
        </w:rPr>
        <w:t>1</w:t>
      </w:r>
      <w:r>
        <w:t xml:space="preserve"> the value of any pathname component, conforming programs should be prepared for the value to be :unspecific.</w:t>
      </w:r>
    </w:p>
    <w:p w:rsidR="00B67D6E" w:rsidRDefault="00B67D6E" w:rsidP="00EC4AC2">
      <w:pPr>
        <w:spacing w:line="140" w:lineRule="atLeast"/>
        <w:ind w:left="420"/>
      </w:pPr>
      <w:r>
        <w:t>When writing</w:t>
      </w:r>
      <w:r w:rsidRPr="00142894">
        <w:rPr>
          <w:vertAlign w:val="subscript"/>
        </w:rPr>
        <w:t>1</w:t>
      </w:r>
      <w:r>
        <w:t xml:space="preserve"> the value of any pathname component, the consequences are undefined if :unspecific is given for a pathname in a file system for which it does not make sense.</w:t>
      </w:r>
    </w:p>
    <w:p w:rsidR="00B67D6E" w:rsidRDefault="00B67D6E" w:rsidP="00EC4AC2">
      <w:pPr>
        <w:pStyle w:val="6"/>
        <w:spacing w:line="140" w:lineRule="atLeast"/>
      </w:pPr>
      <w:bookmarkStart w:id="572" w:name="_Toc392422899"/>
      <w:r w:rsidRPr="00072F87">
        <w:t>Relation between component values NIL and :UNSPECIFIC</w:t>
      </w:r>
      <w:bookmarkEnd w:id="572"/>
    </w:p>
    <w:p w:rsidR="00B67D6E" w:rsidRDefault="00B67D6E" w:rsidP="00EC4AC2">
      <w:pPr>
        <w:spacing w:line="140" w:lineRule="atLeast"/>
        <w:ind w:left="420"/>
      </w:pPr>
      <w:r>
        <w:t>If a pathname is converted to a namestring, the symbols nil and :unspecific cause the field to be treated as if it were empty. That is, both nil and :unspecific cause the component not to appear in the namestring.</w:t>
      </w:r>
    </w:p>
    <w:p w:rsidR="00B67D6E" w:rsidRDefault="00B67D6E" w:rsidP="00EC4AC2">
      <w:pPr>
        <w:spacing w:line="140" w:lineRule="atLeast"/>
        <w:ind w:left="420"/>
      </w:pPr>
      <w:r>
        <w:t>However, when merging a pathname with a set of defaults, only a nil value for a component will be replaced with the default for that component, while a value of :unspecific will be left alone as if the field were "filled"; see the function merge-pathnames and Section 19.2.3 (Merging Pathnames).</w:t>
      </w:r>
    </w:p>
    <w:p w:rsidR="00B67D6E" w:rsidRDefault="00B67D6E" w:rsidP="00EC4AC2">
      <w:pPr>
        <w:pStyle w:val="4"/>
        <w:spacing w:line="140" w:lineRule="atLeast"/>
      </w:pPr>
      <w:bookmarkStart w:id="573" w:name="_Toc392422900"/>
      <w:r w:rsidRPr="00072F87">
        <w:t>Restrictions on Wildcard Pathnames</w:t>
      </w:r>
      <w:bookmarkEnd w:id="573"/>
    </w:p>
    <w:p w:rsidR="00B67D6E" w:rsidRDefault="00B67D6E" w:rsidP="00EC4AC2">
      <w:pPr>
        <w:spacing w:line="140" w:lineRule="atLeast"/>
        <w:ind w:left="420"/>
      </w:pPr>
      <w:r>
        <w:t>Wildcard pathnames can be used with directory but not with open, and return true from wild-pathname-p. When examining wildcard components of a wildcard pathname, conforming programs must be prepared to encounter any of the following additional values in any component or any element of a list that is the directory component:</w:t>
      </w:r>
    </w:p>
    <w:p w:rsidR="00B67D6E" w:rsidRDefault="00B67D6E" w:rsidP="00EC4AC2">
      <w:pPr>
        <w:numPr>
          <w:ilvl w:val="0"/>
          <w:numId w:val="118"/>
        </w:numPr>
        <w:spacing w:line="140" w:lineRule="atLeast"/>
      </w:pPr>
      <w:r>
        <w:t>The symbol :wild, which matches anything.</w:t>
      </w:r>
    </w:p>
    <w:p w:rsidR="00B67D6E" w:rsidRDefault="00B67D6E" w:rsidP="00EC4AC2">
      <w:pPr>
        <w:numPr>
          <w:ilvl w:val="0"/>
          <w:numId w:val="118"/>
        </w:numPr>
        <w:spacing w:line="140" w:lineRule="atLeast"/>
      </w:pPr>
      <w:r>
        <w:t>A string containing implementation-dependent special wildcard characters.</w:t>
      </w:r>
    </w:p>
    <w:p w:rsidR="00B67D6E" w:rsidRDefault="00B67D6E" w:rsidP="00EC4AC2">
      <w:pPr>
        <w:numPr>
          <w:ilvl w:val="0"/>
          <w:numId w:val="118"/>
        </w:numPr>
        <w:spacing w:line="140" w:lineRule="atLeast"/>
      </w:pPr>
      <w:r>
        <w:t>Any object, representing an implementation-dependent wildcard pattern.</w:t>
      </w:r>
    </w:p>
    <w:p w:rsidR="00B67D6E" w:rsidRDefault="00B67D6E" w:rsidP="00EC4AC2">
      <w:pPr>
        <w:pStyle w:val="4"/>
        <w:spacing w:line="140" w:lineRule="atLeast"/>
      </w:pPr>
      <w:bookmarkStart w:id="574" w:name="_Toc392422901"/>
      <w:r w:rsidRPr="00072F87">
        <w:t>Restrictions on Examining Pathname Components</w:t>
      </w:r>
      <w:bookmarkEnd w:id="574"/>
    </w:p>
    <w:p w:rsidR="00B67D6E" w:rsidRDefault="00B67D6E" w:rsidP="00EC4AC2">
      <w:pPr>
        <w:spacing w:line="140" w:lineRule="atLeast"/>
        <w:ind w:left="420"/>
      </w:pPr>
      <w:r>
        <w:t>The space of possible objects that a conforming program must be prepared to read</w:t>
      </w:r>
      <w:r w:rsidRPr="00142894">
        <w:rPr>
          <w:vertAlign w:val="subscript"/>
        </w:rPr>
        <w:t>1</w:t>
      </w:r>
      <w:r>
        <w:t xml:space="preserve"> as the value of a pathname component is substantially larger than the space of possible objects that a conforming program is permitted to write</w:t>
      </w:r>
      <w:r w:rsidRPr="00142894">
        <w:rPr>
          <w:vertAlign w:val="subscript"/>
        </w:rPr>
        <w:t>1</w:t>
      </w:r>
      <w:r>
        <w:t xml:space="preserve"> into such a component.</w:t>
      </w:r>
    </w:p>
    <w:p w:rsidR="00B67D6E" w:rsidRDefault="00B67D6E" w:rsidP="00EC4AC2">
      <w:pPr>
        <w:spacing w:line="140" w:lineRule="atLeast"/>
        <w:ind w:left="420"/>
      </w:pPr>
      <w:r>
        <w:t>While the values discussed in the subsections of this section, in Section 19.2.2.2 (Special Pathname Component Values), and in Section 19.2.2.3 (Restrictions on Wildcard Pathnames) apply to values that might be seen when reading the component values, substantially more restrictive rules apply to constructing pathnames; see Section 19.2.2.5 (Restrictions on Constructing Pathnames).</w:t>
      </w:r>
    </w:p>
    <w:p w:rsidR="00B67D6E" w:rsidRDefault="00B67D6E" w:rsidP="00EC4AC2">
      <w:pPr>
        <w:spacing w:line="140" w:lineRule="atLeast"/>
        <w:ind w:left="420"/>
      </w:pPr>
      <w:r>
        <w:t>When examining pathname components, conforming programs should be aware of the following restrictions.</w:t>
      </w:r>
    </w:p>
    <w:p w:rsidR="00B67D6E" w:rsidRDefault="00B67D6E" w:rsidP="00EC4AC2">
      <w:pPr>
        <w:pStyle w:val="5"/>
        <w:spacing w:line="140" w:lineRule="atLeast"/>
      </w:pPr>
      <w:bookmarkStart w:id="575" w:name="_Toc392422902"/>
      <w:r w:rsidRPr="00072F87">
        <w:t>Restrictions on Examining a Pathname Host Component</w:t>
      </w:r>
      <w:bookmarkEnd w:id="575"/>
    </w:p>
    <w:p w:rsidR="00B67D6E" w:rsidRDefault="00B67D6E" w:rsidP="00EC4AC2">
      <w:pPr>
        <w:spacing w:line="140" w:lineRule="atLeast"/>
        <w:ind w:left="420"/>
      </w:pPr>
      <w:r w:rsidRPr="00072F87">
        <w:t>It is implementation-dependent what object is used to represent the host.</w:t>
      </w:r>
    </w:p>
    <w:p w:rsidR="00B67D6E" w:rsidRDefault="00B67D6E" w:rsidP="00EC4AC2">
      <w:pPr>
        <w:pStyle w:val="5"/>
        <w:spacing w:line="140" w:lineRule="atLeast"/>
      </w:pPr>
      <w:bookmarkStart w:id="576" w:name="_Toc392422903"/>
      <w:r w:rsidRPr="00072F87">
        <w:t>Restrictions on Examining a Pathname Device Component</w:t>
      </w:r>
      <w:bookmarkEnd w:id="576"/>
    </w:p>
    <w:p w:rsidR="00B67D6E" w:rsidRDefault="00B67D6E" w:rsidP="00EC4AC2">
      <w:pPr>
        <w:spacing w:line="140" w:lineRule="atLeast"/>
        <w:ind w:left="420"/>
      </w:pPr>
      <w:r>
        <w:t>The device might be a string, :wild, :unspecific, or nil.</w:t>
      </w:r>
    </w:p>
    <w:p w:rsidR="00B67D6E" w:rsidRDefault="00B67D6E" w:rsidP="00EC4AC2">
      <w:pPr>
        <w:spacing w:line="140" w:lineRule="atLeast"/>
        <w:ind w:left="420"/>
      </w:pPr>
      <w:r>
        <w:t>Note that :wild might result from an attempt to read</w:t>
      </w:r>
      <w:r w:rsidRPr="00142894">
        <w:rPr>
          <w:vertAlign w:val="subscript"/>
        </w:rPr>
        <w:t>1</w:t>
      </w:r>
      <w:r>
        <w:t xml:space="preserve"> the pathname component, even though portable programs are restricted from writing</w:t>
      </w:r>
      <w:r w:rsidRPr="00142894">
        <w:rPr>
          <w:vertAlign w:val="subscript"/>
        </w:rPr>
        <w:t>1</w:t>
      </w:r>
      <w:r>
        <w:t xml:space="preserve"> such a component value; see Section 19.2.2.3 (Restrictions on Wildcard Pathnames) and Section 19.2.2.5 (Restrictions on Constructing Pathnames).</w:t>
      </w:r>
    </w:p>
    <w:p w:rsidR="00B67D6E" w:rsidRDefault="00B67D6E" w:rsidP="00EC4AC2">
      <w:pPr>
        <w:pStyle w:val="5"/>
        <w:spacing w:line="140" w:lineRule="atLeast"/>
      </w:pPr>
      <w:bookmarkStart w:id="577" w:name="_Toc392422904"/>
      <w:r w:rsidRPr="0093146F">
        <w:t>Restrictions on Examining a Pathname Directory Component</w:t>
      </w:r>
      <w:bookmarkEnd w:id="577"/>
    </w:p>
    <w:p w:rsidR="00B67D6E" w:rsidRDefault="00B67D6E" w:rsidP="00EC4AC2">
      <w:pPr>
        <w:spacing w:line="140" w:lineRule="atLeast"/>
        <w:ind w:left="420"/>
      </w:pPr>
      <w:r>
        <w:t>The directory might be a string, :wild, :unspecific, or nil.</w:t>
      </w:r>
    </w:p>
    <w:p w:rsidR="00B67D6E" w:rsidRDefault="00B67D6E" w:rsidP="00EC4AC2">
      <w:pPr>
        <w:spacing w:line="140" w:lineRule="atLeast"/>
        <w:ind w:left="420"/>
      </w:pPr>
      <w:r>
        <w:t>The directory can be a list of strings and symbols. The car of the list is one of the symbols :absolute or :relative, meaning:</w:t>
      </w:r>
    </w:p>
    <w:p w:rsidR="00B67D6E" w:rsidRDefault="00B67D6E" w:rsidP="00EC4AC2">
      <w:pPr>
        <w:spacing w:line="140" w:lineRule="atLeast"/>
        <w:ind w:left="420"/>
      </w:pPr>
      <w:r>
        <w:t>:absolute</w:t>
      </w:r>
    </w:p>
    <w:p w:rsidR="00B67D6E" w:rsidRDefault="00B67D6E" w:rsidP="00EC4AC2">
      <w:pPr>
        <w:spacing w:line="140" w:lineRule="atLeast"/>
        <w:ind w:left="840"/>
      </w:pPr>
      <w:r>
        <w:t>A list whose car is the symbol :absolute represents a directory path starting from the root directory. The list (:absolute) represents the root directory. The list (:absolute "foo" "bar" "baz") represents the directory called "/foo/bar/baz" in Unix (except possibly for case).</w:t>
      </w:r>
    </w:p>
    <w:p w:rsidR="00B67D6E" w:rsidRDefault="00B67D6E" w:rsidP="00EC4AC2">
      <w:pPr>
        <w:spacing w:line="140" w:lineRule="atLeast"/>
        <w:ind w:left="420"/>
      </w:pPr>
      <w:r>
        <w:t>:relative</w:t>
      </w:r>
    </w:p>
    <w:p w:rsidR="00B67D6E" w:rsidRDefault="00B67D6E" w:rsidP="00EC4AC2">
      <w:pPr>
        <w:spacing w:line="140" w:lineRule="atLeast"/>
        <w:ind w:left="840"/>
      </w:pPr>
      <w:r>
        <w:t>A list whose car is the symbol :relative represents a directory path starting from a default directory. The list (:relative) has the same meaning as nil and hence is not used. The list (:relative "foo" "bar") represents the directory named "bar" in the directory named "foo" in the default directory.</w:t>
      </w:r>
    </w:p>
    <w:p w:rsidR="00B67D6E" w:rsidRDefault="00B67D6E" w:rsidP="00EC4AC2">
      <w:pPr>
        <w:spacing w:line="140" w:lineRule="atLeast"/>
        <w:ind w:left="420"/>
      </w:pPr>
      <w:r>
        <w:t>Each remaining element of the list is a string or a symbol.</w:t>
      </w:r>
    </w:p>
    <w:p w:rsidR="00B67D6E" w:rsidRDefault="00B67D6E" w:rsidP="00EC4AC2">
      <w:pPr>
        <w:spacing w:line="140" w:lineRule="atLeast"/>
        <w:ind w:left="420"/>
      </w:pPr>
      <w:r>
        <w:t>Each string names a single level of directory structure. The strings should contain only the directory names themselves—no punctuation characters.</w:t>
      </w:r>
    </w:p>
    <w:p w:rsidR="00B67D6E" w:rsidRDefault="00B67D6E" w:rsidP="00EC4AC2">
      <w:pPr>
        <w:spacing w:line="140" w:lineRule="atLeast"/>
        <w:ind w:left="420"/>
      </w:pPr>
      <w:r>
        <w:t>In place of a string, at any point in the list, symbols can occur to indicate special file notations. The next figure lists the symbols that have standard meanings. Implementations are permitted to add additional objects of any type that is disjoint from string if necessary to represent features of their file systems that cannot be represented with the standard strings and symbols.</w:t>
      </w:r>
    </w:p>
    <w:p w:rsidR="00B67D6E" w:rsidRDefault="00B67D6E" w:rsidP="00EC4AC2">
      <w:pPr>
        <w:spacing w:line="140" w:lineRule="atLeast"/>
        <w:ind w:left="420"/>
      </w:pPr>
      <w:r>
        <w:t>Supplying any non-string, including any of the symbols listed below, to a file system for which it does not make sense signals an error of type file-error. For example, Unix does not support :wild-inferiors in most implementations.</w:t>
      </w:r>
    </w:p>
    <w:tbl>
      <w:tblPr>
        <w:tblStyle w:val="af9"/>
        <w:tblW w:w="0" w:type="auto"/>
        <w:tblInd w:w="420" w:type="dxa"/>
        <w:tblLook w:val="04A0" w:firstRow="1" w:lastRow="0" w:firstColumn="1" w:lastColumn="0" w:noHBand="0" w:noVBand="1"/>
      </w:tblPr>
      <w:tblGrid>
        <w:gridCol w:w="2127"/>
        <w:gridCol w:w="5749"/>
      </w:tblGrid>
      <w:tr w:rsidR="00B67D6E" w:rsidRPr="00142894" w:rsidTr="00B67D6E">
        <w:tc>
          <w:tcPr>
            <w:tcW w:w="2127" w:type="dxa"/>
            <w:tcBorders>
              <w:bottom w:val="single" w:sz="4" w:space="0" w:color="auto"/>
              <w:right w:val="nil"/>
            </w:tcBorders>
            <w:vAlign w:val="center"/>
          </w:tcPr>
          <w:p w:rsidR="00B67D6E" w:rsidRPr="00142894" w:rsidRDefault="00B67D6E" w:rsidP="00EC4AC2">
            <w:pPr>
              <w:spacing w:line="140" w:lineRule="atLeast"/>
              <w:jc w:val="both"/>
            </w:pPr>
            <w:r w:rsidRPr="00142894">
              <w:t>Symbol</w:t>
            </w:r>
          </w:p>
        </w:tc>
        <w:tc>
          <w:tcPr>
            <w:tcW w:w="5749" w:type="dxa"/>
            <w:tcBorders>
              <w:left w:val="nil"/>
              <w:bottom w:val="single" w:sz="4" w:space="0" w:color="auto"/>
            </w:tcBorders>
            <w:vAlign w:val="center"/>
          </w:tcPr>
          <w:p w:rsidR="00B67D6E" w:rsidRPr="00142894" w:rsidRDefault="00B67D6E" w:rsidP="00EC4AC2">
            <w:pPr>
              <w:spacing w:line="140" w:lineRule="atLeast"/>
              <w:jc w:val="both"/>
            </w:pPr>
            <w:r w:rsidRPr="00142894">
              <w:t>Meaning</w:t>
            </w:r>
          </w:p>
        </w:tc>
      </w:tr>
      <w:tr w:rsidR="00B67D6E" w:rsidRPr="00142894" w:rsidTr="00B67D6E">
        <w:tc>
          <w:tcPr>
            <w:tcW w:w="2127" w:type="dxa"/>
            <w:tcBorders>
              <w:bottom w:val="nil"/>
              <w:right w:val="nil"/>
            </w:tcBorders>
            <w:vAlign w:val="center"/>
          </w:tcPr>
          <w:p w:rsidR="00B67D6E" w:rsidRPr="00142894" w:rsidRDefault="00B67D6E" w:rsidP="00EC4AC2">
            <w:pPr>
              <w:spacing w:line="140" w:lineRule="atLeast"/>
              <w:jc w:val="both"/>
            </w:pPr>
            <w:r w:rsidRPr="00142894">
              <w:t>:wild</w:t>
            </w:r>
          </w:p>
        </w:tc>
        <w:tc>
          <w:tcPr>
            <w:tcW w:w="5749" w:type="dxa"/>
            <w:tcBorders>
              <w:left w:val="nil"/>
              <w:bottom w:val="nil"/>
            </w:tcBorders>
            <w:vAlign w:val="center"/>
          </w:tcPr>
          <w:p w:rsidR="00B67D6E" w:rsidRPr="00142894" w:rsidRDefault="00B67D6E" w:rsidP="00EC4AC2">
            <w:pPr>
              <w:spacing w:line="140" w:lineRule="atLeast"/>
              <w:jc w:val="both"/>
            </w:pPr>
            <w:r w:rsidRPr="00142894">
              <w:t>Wildcard match of one level of directory structure</w:t>
            </w:r>
          </w:p>
        </w:tc>
      </w:tr>
      <w:tr w:rsidR="00B67D6E" w:rsidRPr="00142894" w:rsidTr="00B67D6E">
        <w:tc>
          <w:tcPr>
            <w:tcW w:w="2127" w:type="dxa"/>
            <w:tcBorders>
              <w:top w:val="nil"/>
              <w:bottom w:val="nil"/>
              <w:right w:val="nil"/>
            </w:tcBorders>
            <w:vAlign w:val="center"/>
          </w:tcPr>
          <w:p w:rsidR="00B67D6E" w:rsidRPr="00142894" w:rsidRDefault="00B67D6E" w:rsidP="00EC4AC2">
            <w:pPr>
              <w:spacing w:line="140" w:lineRule="atLeast"/>
              <w:jc w:val="both"/>
            </w:pPr>
            <w:r w:rsidRPr="00142894">
              <w:t>:wild-inferiors</w:t>
            </w:r>
          </w:p>
        </w:tc>
        <w:tc>
          <w:tcPr>
            <w:tcW w:w="5749" w:type="dxa"/>
            <w:tcBorders>
              <w:top w:val="nil"/>
              <w:left w:val="nil"/>
              <w:bottom w:val="nil"/>
            </w:tcBorders>
            <w:vAlign w:val="center"/>
          </w:tcPr>
          <w:p w:rsidR="00B67D6E" w:rsidRPr="00142894" w:rsidRDefault="00B67D6E" w:rsidP="00EC4AC2">
            <w:pPr>
              <w:spacing w:line="140" w:lineRule="atLeast"/>
              <w:jc w:val="both"/>
            </w:pPr>
            <w:r w:rsidRPr="00142894">
              <w:t>Wildcard match of any number of directory levels</w:t>
            </w:r>
          </w:p>
        </w:tc>
      </w:tr>
      <w:tr w:rsidR="00B67D6E" w:rsidRPr="00142894" w:rsidTr="00B67D6E">
        <w:tc>
          <w:tcPr>
            <w:tcW w:w="2127" w:type="dxa"/>
            <w:tcBorders>
              <w:top w:val="nil"/>
              <w:bottom w:val="nil"/>
              <w:right w:val="nil"/>
            </w:tcBorders>
            <w:vAlign w:val="center"/>
          </w:tcPr>
          <w:p w:rsidR="00B67D6E" w:rsidRPr="00142894" w:rsidRDefault="00B67D6E" w:rsidP="00EC4AC2">
            <w:pPr>
              <w:spacing w:line="140" w:lineRule="atLeast"/>
              <w:jc w:val="both"/>
            </w:pPr>
            <w:r w:rsidRPr="00142894">
              <w:t>:up</w:t>
            </w:r>
          </w:p>
        </w:tc>
        <w:tc>
          <w:tcPr>
            <w:tcW w:w="5749" w:type="dxa"/>
            <w:tcBorders>
              <w:top w:val="nil"/>
              <w:left w:val="nil"/>
              <w:bottom w:val="nil"/>
            </w:tcBorders>
            <w:vAlign w:val="center"/>
          </w:tcPr>
          <w:p w:rsidR="00B67D6E" w:rsidRPr="00142894" w:rsidRDefault="00B67D6E" w:rsidP="00EC4AC2">
            <w:pPr>
              <w:spacing w:line="140" w:lineRule="atLeast"/>
              <w:jc w:val="both"/>
            </w:pPr>
            <w:r w:rsidRPr="00142894">
              <w:t>Go upward in directory structure (semantic)</w:t>
            </w:r>
          </w:p>
        </w:tc>
      </w:tr>
      <w:tr w:rsidR="00B67D6E" w:rsidRPr="00142894" w:rsidTr="00B67D6E">
        <w:tc>
          <w:tcPr>
            <w:tcW w:w="2127" w:type="dxa"/>
            <w:tcBorders>
              <w:top w:val="nil"/>
              <w:right w:val="nil"/>
            </w:tcBorders>
            <w:vAlign w:val="center"/>
          </w:tcPr>
          <w:p w:rsidR="00B67D6E" w:rsidRPr="00142894" w:rsidRDefault="00B67D6E" w:rsidP="00EC4AC2">
            <w:pPr>
              <w:spacing w:line="140" w:lineRule="atLeast"/>
              <w:jc w:val="both"/>
            </w:pPr>
            <w:r w:rsidRPr="00142894">
              <w:t>:back</w:t>
            </w:r>
          </w:p>
        </w:tc>
        <w:tc>
          <w:tcPr>
            <w:tcW w:w="5749" w:type="dxa"/>
            <w:tcBorders>
              <w:top w:val="nil"/>
              <w:left w:val="nil"/>
            </w:tcBorders>
            <w:vAlign w:val="center"/>
          </w:tcPr>
          <w:p w:rsidR="00B67D6E" w:rsidRPr="00142894" w:rsidRDefault="00B67D6E" w:rsidP="00EC4AC2">
            <w:pPr>
              <w:spacing w:line="140" w:lineRule="atLeast"/>
              <w:jc w:val="both"/>
            </w:pPr>
            <w:r w:rsidRPr="00142894">
              <w:t>Go upward in directory structure (syntactic)</w:t>
            </w:r>
          </w:p>
        </w:tc>
      </w:tr>
    </w:tbl>
    <w:p w:rsidR="00B67D6E" w:rsidRDefault="00B67D6E" w:rsidP="00EC4AC2">
      <w:pPr>
        <w:spacing w:line="140" w:lineRule="atLeast"/>
        <w:ind w:left="420"/>
      </w:pPr>
      <w:r>
        <w:t>Figure 19-3. Special Markers In Directory Component</w:t>
      </w:r>
    </w:p>
    <w:p w:rsidR="00B67D6E" w:rsidRDefault="00B67D6E" w:rsidP="00EC4AC2">
      <w:pPr>
        <w:spacing w:line="140" w:lineRule="atLeast"/>
        <w:ind w:left="420"/>
      </w:pPr>
      <w:r>
        <w:t>The following notes apply to the previous figure:</w:t>
      </w:r>
    </w:p>
    <w:p w:rsidR="00B67D6E" w:rsidRDefault="00B67D6E" w:rsidP="00EC4AC2">
      <w:pPr>
        <w:spacing w:line="140" w:lineRule="atLeast"/>
        <w:ind w:left="420"/>
      </w:pPr>
      <w:r>
        <w:t>Invalid Combinations</w:t>
      </w:r>
    </w:p>
    <w:p w:rsidR="00B67D6E" w:rsidRDefault="00B67D6E" w:rsidP="00EC4AC2">
      <w:pPr>
        <w:spacing w:line="140" w:lineRule="atLeast"/>
        <w:ind w:left="840"/>
      </w:pPr>
      <w:r>
        <w:t>Using :absolute or :wild-inferiors immediately followed by :up or :back signals an error of type file-error.</w:t>
      </w:r>
    </w:p>
    <w:p w:rsidR="00B67D6E" w:rsidRDefault="00B67D6E" w:rsidP="00EC4AC2">
      <w:pPr>
        <w:spacing w:line="140" w:lineRule="atLeast"/>
        <w:ind w:left="420"/>
      </w:pPr>
      <w:r>
        <w:t>Syntactic vs Semantic</w:t>
      </w:r>
    </w:p>
    <w:p w:rsidR="00B67D6E" w:rsidRDefault="00B67D6E" w:rsidP="00EC4AC2">
      <w:pPr>
        <w:spacing w:line="140" w:lineRule="atLeast"/>
        <w:ind w:left="840"/>
      </w:pPr>
      <w:r>
        <w:t>"Syntactic" means that the action of :back depends only on the pathname and not on the contents of the file system.</w:t>
      </w:r>
    </w:p>
    <w:p w:rsidR="00B67D6E" w:rsidRDefault="00B67D6E" w:rsidP="00EC4AC2">
      <w:pPr>
        <w:spacing w:line="140" w:lineRule="atLeast"/>
        <w:ind w:left="840"/>
      </w:pPr>
      <w:r>
        <w:t>"Semantic" means that the action of :up depends on the contents of the file system; to resolve a pathname containing :up to a pathname whose directory component contains only :absolute and strings requires probing the file system.</w:t>
      </w:r>
    </w:p>
    <w:p w:rsidR="00B67D6E" w:rsidRDefault="00B67D6E" w:rsidP="00EC4AC2">
      <w:pPr>
        <w:spacing w:line="140" w:lineRule="atLeast"/>
        <w:ind w:left="840"/>
      </w:pPr>
      <w:r>
        <w:t>:up differs from :back only in file systems that support multiple names for directories, perhaps via symbolic links. For example, suppose that there is a directory (:absolute "X" "Y" "Z") linked to (:absolute "A" "B" "C") and there also exist directories (:absolute "A" "B" "Q") and (:absolute "X" "Y" "Q"). Then (:absolute "X" "Y" "Z" :up "Q") designates (:absolute "A" "B" "Q") while (:absolute "X" "Y" "Z" :back "Q") designates (:absolute "X" "Y" "Q")</w:t>
      </w:r>
    </w:p>
    <w:p w:rsidR="00B67D6E" w:rsidRDefault="00B67D6E" w:rsidP="00EC4AC2">
      <w:pPr>
        <w:pStyle w:val="6"/>
        <w:spacing w:line="140" w:lineRule="atLeast"/>
      </w:pPr>
      <w:bookmarkStart w:id="578" w:name="_Toc392422905"/>
      <w:r w:rsidRPr="0093146F">
        <w:t>Directory Components in Non-Hierarchical File Systems</w:t>
      </w:r>
      <w:bookmarkEnd w:id="578"/>
    </w:p>
    <w:p w:rsidR="00B67D6E" w:rsidRDefault="00B67D6E" w:rsidP="00EC4AC2">
      <w:pPr>
        <w:spacing w:line="140" w:lineRule="atLeast"/>
        <w:ind w:left="420"/>
      </w:pPr>
      <w:r w:rsidRPr="0093146F">
        <w:t>In non-hierarchical file systems, the only valid list values for the directory component of a pathname are (:absolute string) and (:absolute :wild). :relative directories and the keywords :wild-inferiors, :up, and :back are not used in non-hierarchical file systems.</w:t>
      </w:r>
    </w:p>
    <w:p w:rsidR="00B67D6E" w:rsidRDefault="00B67D6E" w:rsidP="00EC4AC2">
      <w:pPr>
        <w:pStyle w:val="5"/>
        <w:spacing w:line="140" w:lineRule="atLeast"/>
      </w:pPr>
      <w:bookmarkStart w:id="579" w:name="_Toc392422906"/>
      <w:r w:rsidRPr="0093146F">
        <w:t>Restrictions on Examining a Pathname Name Component</w:t>
      </w:r>
      <w:bookmarkEnd w:id="579"/>
    </w:p>
    <w:p w:rsidR="00B67D6E" w:rsidRDefault="00B67D6E" w:rsidP="00EC4AC2">
      <w:pPr>
        <w:spacing w:line="140" w:lineRule="atLeast"/>
        <w:ind w:left="420"/>
      </w:pPr>
      <w:r w:rsidRPr="0093146F">
        <w:t>The name might be a string, :wild, :unspecific, or nil.</w:t>
      </w:r>
    </w:p>
    <w:p w:rsidR="00B67D6E" w:rsidRDefault="00B67D6E" w:rsidP="00EC4AC2">
      <w:pPr>
        <w:pStyle w:val="5"/>
        <w:spacing w:line="140" w:lineRule="atLeast"/>
      </w:pPr>
      <w:bookmarkStart w:id="580" w:name="_Toc392422907"/>
      <w:r w:rsidRPr="0093146F">
        <w:t>Restrictions on Examining a Pathname Type Component</w:t>
      </w:r>
      <w:bookmarkEnd w:id="580"/>
    </w:p>
    <w:p w:rsidR="00B67D6E" w:rsidRDefault="00B67D6E" w:rsidP="00EC4AC2">
      <w:pPr>
        <w:spacing w:line="140" w:lineRule="atLeast"/>
        <w:ind w:left="420"/>
      </w:pPr>
      <w:r w:rsidRPr="0093146F">
        <w:t>The type might be a string, :wild, :unspecific, or nil.</w:t>
      </w:r>
    </w:p>
    <w:p w:rsidR="00B67D6E" w:rsidRDefault="00B67D6E" w:rsidP="00EC4AC2">
      <w:pPr>
        <w:pStyle w:val="5"/>
        <w:spacing w:line="140" w:lineRule="atLeast"/>
      </w:pPr>
      <w:bookmarkStart w:id="581" w:name="_Toc392422908"/>
      <w:r w:rsidRPr="0093146F">
        <w:t>Restrictions on Examining a Pathname Version Component</w:t>
      </w:r>
      <w:bookmarkEnd w:id="581"/>
    </w:p>
    <w:p w:rsidR="00B67D6E" w:rsidRDefault="00B67D6E" w:rsidP="00EC4AC2">
      <w:pPr>
        <w:spacing w:line="140" w:lineRule="atLeast"/>
        <w:ind w:left="420"/>
      </w:pPr>
      <w:r>
        <w:t>The version can be any symbol or any integer.</w:t>
      </w:r>
    </w:p>
    <w:p w:rsidR="00B67D6E" w:rsidRDefault="00B67D6E" w:rsidP="00EC4AC2">
      <w:pPr>
        <w:spacing w:line="140" w:lineRule="atLeast"/>
        <w:ind w:left="420"/>
      </w:pPr>
      <w:r>
        <w:t>The symbol :newest refers to the largest version number that already exists in the file system when reading, overwriting, appending, superseding, or directory listing an existing file. The symbol :newest refers to the smallest version number greater than any existing version number when creating a new file.</w:t>
      </w:r>
    </w:p>
    <w:p w:rsidR="00B67D6E" w:rsidRDefault="00B67D6E" w:rsidP="00EC4AC2">
      <w:pPr>
        <w:spacing w:line="140" w:lineRule="atLeast"/>
        <w:ind w:left="420"/>
      </w:pPr>
      <w:r>
        <w:t>The symbols nil, :unspecific, and :wild have special meanings and restrictions; see Section 19.2.2.2 (Special Pathname Component Values) and Section 19.2.2.5 (Restrictions on Constructing Pathnames).</w:t>
      </w:r>
    </w:p>
    <w:p w:rsidR="00B67D6E" w:rsidRDefault="00B67D6E" w:rsidP="00EC4AC2">
      <w:pPr>
        <w:spacing w:line="140" w:lineRule="atLeast"/>
        <w:ind w:left="420"/>
      </w:pPr>
      <w:r>
        <w:t>Other symbols and integers have implementation-defined meaning.</w:t>
      </w:r>
    </w:p>
    <w:p w:rsidR="00B67D6E" w:rsidRDefault="00B67D6E" w:rsidP="00EC4AC2">
      <w:pPr>
        <w:pStyle w:val="5"/>
        <w:spacing w:line="140" w:lineRule="atLeast"/>
      </w:pPr>
      <w:bookmarkStart w:id="582" w:name="_Toc392422909"/>
      <w:r w:rsidRPr="0093146F">
        <w:t>Notes about the Pathname Version Component</w:t>
      </w:r>
      <w:bookmarkEnd w:id="582"/>
    </w:p>
    <w:p w:rsidR="00B67D6E" w:rsidRDefault="00B67D6E" w:rsidP="00EC4AC2">
      <w:pPr>
        <w:spacing w:line="140" w:lineRule="atLeast"/>
        <w:ind w:left="420"/>
      </w:pPr>
      <w:r>
        <w:t>It is suggested, but not required, that implementations do the following:</w:t>
      </w:r>
    </w:p>
    <w:p w:rsidR="00B67D6E" w:rsidRDefault="00B67D6E" w:rsidP="00EC4AC2">
      <w:pPr>
        <w:numPr>
          <w:ilvl w:val="0"/>
          <w:numId w:val="119"/>
        </w:numPr>
        <w:spacing w:line="140" w:lineRule="atLeast"/>
      </w:pPr>
      <w:r>
        <w:t>Use positive integers starting at 1 as version numbers.</w:t>
      </w:r>
    </w:p>
    <w:p w:rsidR="00B67D6E" w:rsidRDefault="00B67D6E" w:rsidP="00EC4AC2">
      <w:pPr>
        <w:numPr>
          <w:ilvl w:val="0"/>
          <w:numId w:val="119"/>
        </w:numPr>
        <w:spacing w:line="140" w:lineRule="atLeast"/>
      </w:pPr>
      <w:r>
        <w:t>Recognize the symbol :oldest to designate the smallest existing version number.</w:t>
      </w:r>
    </w:p>
    <w:p w:rsidR="00B67D6E" w:rsidRDefault="00B67D6E" w:rsidP="00EC4AC2">
      <w:pPr>
        <w:numPr>
          <w:ilvl w:val="0"/>
          <w:numId w:val="119"/>
        </w:numPr>
        <w:spacing w:line="140" w:lineRule="atLeast"/>
      </w:pPr>
      <w:r>
        <w:t>Use keywords for other special versions.</w:t>
      </w:r>
    </w:p>
    <w:p w:rsidR="00B67D6E" w:rsidRDefault="00B67D6E" w:rsidP="00EC4AC2">
      <w:pPr>
        <w:pStyle w:val="4"/>
        <w:spacing w:line="140" w:lineRule="atLeast"/>
      </w:pPr>
      <w:bookmarkStart w:id="583" w:name="_Toc392422910"/>
      <w:r w:rsidRPr="0093146F">
        <w:t>Restrictions on Constructing Pathnames</w:t>
      </w:r>
      <w:bookmarkEnd w:id="583"/>
    </w:p>
    <w:p w:rsidR="00B67D6E" w:rsidRDefault="00B67D6E" w:rsidP="00EC4AC2">
      <w:pPr>
        <w:spacing w:line="140" w:lineRule="atLeast"/>
        <w:ind w:left="420"/>
      </w:pPr>
      <w:r>
        <w:t>When constructing a pathname from components, conforming programs must follow these rules:</w:t>
      </w:r>
    </w:p>
    <w:p w:rsidR="00B67D6E" w:rsidRDefault="00B67D6E" w:rsidP="00EC4AC2">
      <w:pPr>
        <w:numPr>
          <w:ilvl w:val="2"/>
          <w:numId w:val="120"/>
        </w:numPr>
        <w:spacing w:line="140" w:lineRule="atLeast"/>
      </w:pPr>
      <w:r>
        <w:t>Any component can be nil. nil in the host might mean a default host rather than an actual nil in some implementations.</w:t>
      </w:r>
    </w:p>
    <w:p w:rsidR="00B67D6E" w:rsidRDefault="00B67D6E" w:rsidP="00EC4AC2">
      <w:pPr>
        <w:numPr>
          <w:ilvl w:val="2"/>
          <w:numId w:val="120"/>
        </w:numPr>
        <w:spacing w:line="140" w:lineRule="atLeast"/>
      </w:pPr>
      <w:r>
        <w:t>The host, device, directory, name, and type can be strings. There are implementation-dependent limits on the number and type of characters in these strings.</w:t>
      </w:r>
    </w:p>
    <w:p w:rsidR="00B67D6E" w:rsidRDefault="00B67D6E" w:rsidP="00EC4AC2">
      <w:pPr>
        <w:numPr>
          <w:ilvl w:val="2"/>
          <w:numId w:val="120"/>
        </w:numPr>
        <w:spacing w:line="140" w:lineRule="atLeast"/>
      </w:pPr>
      <w:r>
        <w:t>The directory can be a list of strings and symbols. There are implementation-dependent limits on the list's length and contents.</w:t>
      </w:r>
    </w:p>
    <w:p w:rsidR="00B67D6E" w:rsidRDefault="00B67D6E" w:rsidP="00EC4AC2">
      <w:pPr>
        <w:numPr>
          <w:ilvl w:val="2"/>
          <w:numId w:val="120"/>
        </w:numPr>
        <w:spacing w:line="140" w:lineRule="atLeast"/>
      </w:pPr>
      <w:r>
        <w:t>The version can be :newest.</w:t>
      </w:r>
    </w:p>
    <w:p w:rsidR="00B67D6E" w:rsidRDefault="00B67D6E" w:rsidP="00EC4AC2">
      <w:pPr>
        <w:numPr>
          <w:ilvl w:val="2"/>
          <w:numId w:val="120"/>
        </w:numPr>
        <w:spacing w:line="140" w:lineRule="atLeast"/>
      </w:pPr>
      <w:r>
        <w:t>Any component can be taken from the corresponding component of another pathname. When the two pathnames are for different file systems (in implementations that support multiple file systems), an appropriate translation occurs. If no meaningful translation is possible, an error is signaled. The definitions of "appropriate" and "meaningful" are implementation-dependent.</w:t>
      </w:r>
    </w:p>
    <w:p w:rsidR="00B67D6E" w:rsidRDefault="00B67D6E" w:rsidP="00EC4AC2">
      <w:pPr>
        <w:numPr>
          <w:ilvl w:val="2"/>
          <w:numId w:val="120"/>
        </w:numPr>
        <w:spacing w:line="140" w:lineRule="atLeast"/>
      </w:pPr>
      <w:r>
        <w:t>An implementation might support other values for some components, but a portable program cannot use those values. A conforming program can use implementation-dependent values but this can make it non-portable; for example, it might work only with Unix file systems.</w:t>
      </w:r>
    </w:p>
    <w:p w:rsidR="00B67D6E" w:rsidRDefault="00B67D6E" w:rsidP="00EC4AC2">
      <w:pPr>
        <w:pStyle w:val="3"/>
        <w:spacing w:line="140" w:lineRule="atLeast"/>
      </w:pPr>
      <w:bookmarkStart w:id="584" w:name="_Toc392422911"/>
      <w:r w:rsidRPr="00F15822">
        <w:t>Merging Pathnames</w:t>
      </w:r>
      <w:bookmarkEnd w:id="584"/>
    </w:p>
    <w:p w:rsidR="00B67D6E" w:rsidRDefault="00B67D6E" w:rsidP="00EC4AC2">
      <w:pPr>
        <w:spacing w:line="140" w:lineRule="atLeast"/>
        <w:ind w:left="420"/>
      </w:pPr>
      <w:r>
        <w:t>Merging takes a pathname with unfilled components and supplies values for those components from a source of defaults.</w:t>
      </w:r>
    </w:p>
    <w:p w:rsidR="00B67D6E" w:rsidRDefault="00B67D6E" w:rsidP="00EC4AC2">
      <w:pPr>
        <w:spacing w:line="140" w:lineRule="atLeast"/>
        <w:ind w:left="420"/>
      </w:pPr>
      <w:r>
        <w:t>If a component's value is nil, that component is considered to be unfilled. If a component's value is any non-nil object, including :unspecific, that component is considered to be filled.</w:t>
      </w:r>
    </w:p>
    <w:p w:rsidR="00B67D6E" w:rsidRDefault="00B67D6E" w:rsidP="00EC4AC2">
      <w:pPr>
        <w:spacing w:line="140" w:lineRule="atLeast"/>
        <w:ind w:left="420"/>
      </w:pPr>
      <w:r>
        <w:t>Except as explicitly specified otherwise, for functions that manipulate or inquire about files in the file system, the pathname argument to such a function is merged with *default-pathname-defaults* before accessing the file system (as if by merge-pathnames).</w:t>
      </w:r>
    </w:p>
    <w:p w:rsidR="00B67D6E" w:rsidRDefault="00B67D6E" w:rsidP="00EC4AC2">
      <w:pPr>
        <w:pStyle w:val="4"/>
        <w:spacing w:line="140" w:lineRule="atLeast"/>
      </w:pPr>
      <w:bookmarkStart w:id="585" w:name="_Toc392422912"/>
      <w:r w:rsidRPr="00F15822">
        <w:t>Examples of Merging Pathnames</w:t>
      </w:r>
      <w:bookmarkEnd w:id="585"/>
    </w:p>
    <w:p w:rsidR="00B67D6E" w:rsidRDefault="00B67D6E" w:rsidP="00EC4AC2">
      <w:pPr>
        <w:spacing w:line="140" w:lineRule="atLeast"/>
        <w:ind w:left="420"/>
      </w:pPr>
      <w:r>
        <w:t>Although the following examples are possible to execute only in implementations which permit :unspecific in the indicated position andwhich permit four-letter type components, they serve to illustrate the basic concept of pathname merging.</w:t>
      </w:r>
    </w:p>
    <w:p w:rsidR="00B67D6E" w:rsidRDefault="00B67D6E" w:rsidP="00EC4AC2">
      <w:pPr>
        <w:spacing w:line="140" w:lineRule="atLeast"/>
        <w:ind w:left="420"/>
      </w:pPr>
      <w:r>
        <w:t xml:space="preserve"> (pathname-type</w:t>
      </w:r>
    </w:p>
    <w:p w:rsidR="00B67D6E" w:rsidRDefault="00B67D6E" w:rsidP="00EC4AC2">
      <w:pPr>
        <w:spacing w:line="140" w:lineRule="atLeast"/>
        <w:ind w:left="420"/>
      </w:pPr>
      <w:r>
        <w:t xml:space="preserve">   (merge-pathnames (make-pathname :type "LISP")</w:t>
      </w:r>
    </w:p>
    <w:p w:rsidR="00B67D6E" w:rsidRDefault="00B67D6E" w:rsidP="00EC4AC2">
      <w:pPr>
        <w:spacing w:line="140" w:lineRule="atLeast"/>
        <w:ind w:left="420"/>
      </w:pPr>
      <w:r>
        <w:t xml:space="preserve">                   (make-pathname :type "TEXT")))</w:t>
      </w:r>
    </w:p>
    <w:p w:rsidR="00B67D6E" w:rsidRDefault="00B67D6E" w:rsidP="00EC4AC2">
      <w:pPr>
        <w:spacing w:line="140" w:lineRule="atLeast"/>
        <w:ind w:left="420"/>
      </w:pPr>
      <w:r>
        <w:rPr>
          <w:rFonts w:ascii="宋体" w:eastAsia="宋体" w:hAnsi="宋体" w:hint="eastAsia"/>
        </w:rPr>
        <w:t>→</w:t>
      </w:r>
      <w:r>
        <w:t>"LISP"</w:t>
      </w:r>
    </w:p>
    <w:p w:rsidR="00B67D6E" w:rsidRDefault="00B67D6E" w:rsidP="00EC4AC2">
      <w:pPr>
        <w:spacing w:line="140" w:lineRule="atLeast"/>
        <w:ind w:left="420"/>
      </w:pPr>
      <w:r>
        <w:t xml:space="preserve"> (pathname-type</w:t>
      </w:r>
    </w:p>
    <w:p w:rsidR="00B67D6E" w:rsidRDefault="00B67D6E" w:rsidP="00EC4AC2">
      <w:pPr>
        <w:spacing w:line="140" w:lineRule="atLeast"/>
        <w:ind w:left="420"/>
      </w:pPr>
      <w:r>
        <w:t xml:space="preserve">   (merge-pathnames (make-pathname :type nil)</w:t>
      </w:r>
    </w:p>
    <w:p w:rsidR="00B67D6E" w:rsidRDefault="00B67D6E" w:rsidP="00EC4AC2">
      <w:pPr>
        <w:spacing w:line="140" w:lineRule="atLeast"/>
        <w:ind w:left="420"/>
      </w:pPr>
      <w:r>
        <w:t xml:space="preserve">                   (make-pathname :type "LISP")))</w:t>
      </w:r>
    </w:p>
    <w:p w:rsidR="00B67D6E" w:rsidRDefault="00B67D6E" w:rsidP="00EC4AC2">
      <w:pPr>
        <w:spacing w:line="140" w:lineRule="atLeast"/>
        <w:ind w:left="420"/>
      </w:pPr>
      <w:r>
        <w:rPr>
          <w:rFonts w:ascii="宋体" w:eastAsia="宋体" w:hAnsi="宋体" w:hint="eastAsia"/>
        </w:rPr>
        <w:t>→</w:t>
      </w:r>
      <w:r>
        <w:t>"LISP"</w:t>
      </w:r>
    </w:p>
    <w:p w:rsidR="00B67D6E" w:rsidRDefault="00B67D6E" w:rsidP="00EC4AC2">
      <w:pPr>
        <w:spacing w:line="140" w:lineRule="atLeast"/>
        <w:ind w:left="420"/>
      </w:pPr>
      <w:r>
        <w:t xml:space="preserve"> (pathname-type</w:t>
      </w:r>
    </w:p>
    <w:p w:rsidR="00B67D6E" w:rsidRDefault="00B67D6E" w:rsidP="00EC4AC2">
      <w:pPr>
        <w:spacing w:line="140" w:lineRule="atLeast"/>
        <w:ind w:left="420"/>
      </w:pPr>
      <w:r>
        <w:t xml:space="preserve">   (merge-pathnames (make-pathname :type :unspecific)</w:t>
      </w:r>
    </w:p>
    <w:p w:rsidR="00B67D6E" w:rsidRDefault="00B67D6E" w:rsidP="00EC4AC2">
      <w:pPr>
        <w:spacing w:line="140" w:lineRule="atLeast"/>
        <w:ind w:left="420"/>
      </w:pPr>
      <w:r>
        <w:t xml:space="preserve">                   (make-pathname :type "LISP")))</w:t>
      </w:r>
    </w:p>
    <w:p w:rsidR="00B67D6E" w:rsidRDefault="00B67D6E" w:rsidP="00EC4AC2">
      <w:pPr>
        <w:spacing w:line="140" w:lineRule="atLeast"/>
        <w:ind w:left="420"/>
      </w:pPr>
      <w:r>
        <w:rPr>
          <w:rFonts w:ascii="宋体" w:eastAsia="宋体" w:hAnsi="宋体" w:hint="eastAsia"/>
        </w:rPr>
        <w:t>→</w:t>
      </w:r>
      <w:r>
        <w:t>:UNSPECIFIC</w:t>
      </w:r>
    </w:p>
    <w:p w:rsidR="00B67D6E" w:rsidRDefault="00B67D6E" w:rsidP="00EC4AC2">
      <w:pPr>
        <w:spacing w:line="140" w:lineRule="atLeast"/>
      </w:pPr>
      <w:r>
        <w:br w:type="page"/>
      </w:r>
    </w:p>
    <w:p w:rsidR="00B67D6E" w:rsidRDefault="00B67D6E" w:rsidP="00EC4AC2">
      <w:pPr>
        <w:pStyle w:val="2"/>
        <w:spacing w:line="140" w:lineRule="atLeast"/>
      </w:pPr>
      <w:bookmarkStart w:id="586" w:name="_Toc392422913"/>
      <w:r w:rsidRPr="00F15822">
        <w:t>Logical Pathnames</w:t>
      </w:r>
      <w:bookmarkEnd w:id="586"/>
    </w:p>
    <w:p w:rsidR="00B67D6E" w:rsidRDefault="00B67D6E" w:rsidP="00EC4AC2">
      <w:pPr>
        <w:pStyle w:val="3"/>
        <w:spacing w:line="140" w:lineRule="atLeast"/>
      </w:pPr>
      <w:bookmarkStart w:id="587" w:name="_Toc392422914"/>
      <w:r w:rsidRPr="00F15822">
        <w:t>Syntax of Logical Pathname Namestrings</w:t>
      </w:r>
      <w:bookmarkEnd w:id="587"/>
    </w:p>
    <w:p w:rsidR="00B67D6E" w:rsidRDefault="00B67D6E" w:rsidP="00EC4AC2">
      <w:pPr>
        <w:spacing w:line="140" w:lineRule="atLeast"/>
        <w:ind w:left="420"/>
      </w:pPr>
      <w:r>
        <w:t>The syntax of a logical pathname namestring is as follows. (Note that unlike many notational descriptions in this document, this is a syntactic description of character sequences, not a structural description of objects.)</w:t>
      </w:r>
    </w:p>
    <w:p w:rsidR="00B67D6E" w:rsidRDefault="00B67D6E" w:rsidP="00EC4AC2">
      <w:pPr>
        <w:spacing w:line="140" w:lineRule="atLeast"/>
        <w:ind w:left="420" w:firstLineChars="100" w:firstLine="220"/>
      </w:pPr>
      <w:r>
        <w:t>logical-pathname::= [</w:t>
      </w:r>
      <w:r>
        <w:rPr>
          <w:rFonts w:ascii="宋体" w:eastAsia="宋体" w:hAnsi="宋体" w:hint="eastAsia"/>
        </w:rPr>
        <w:t>↓</w:t>
      </w:r>
      <w:r>
        <w:t>host host-marker]</w:t>
      </w:r>
    </w:p>
    <w:p w:rsidR="00B67D6E" w:rsidRDefault="00B67D6E" w:rsidP="00EC4AC2">
      <w:pPr>
        <w:spacing w:line="140" w:lineRule="atLeast"/>
        <w:ind w:left="420"/>
      </w:pPr>
      <w:r>
        <w:t xml:space="preserve">                   [</w:t>
      </w:r>
      <w:r>
        <w:rPr>
          <w:rFonts w:ascii="宋体" w:eastAsia="宋体" w:hAnsi="宋体" w:hint="eastAsia"/>
        </w:rPr>
        <w:t>↓</w:t>
      </w:r>
      <w:r>
        <w:t>relative-directory-marker] {</w:t>
      </w:r>
      <w:r>
        <w:rPr>
          <w:rFonts w:ascii="宋体" w:eastAsia="宋体" w:hAnsi="宋体" w:hint="eastAsia"/>
        </w:rPr>
        <w:t>↓</w:t>
      </w:r>
      <w:r>
        <w:t>directory directory-marker}*</w:t>
      </w:r>
    </w:p>
    <w:p w:rsidR="00B67D6E" w:rsidRDefault="00B67D6E" w:rsidP="00EC4AC2">
      <w:pPr>
        <w:spacing w:line="140" w:lineRule="atLeast"/>
        <w:ind w:left="420"/>
      </w:pPr>
      <w:r>
        <w:t xml:space="preserve">                   [</w:t>
      </w:r>
      <w:r>
        <w:rPr>
          <w:rFonts w:ascii="宋体" w:eastAsia="宋体" w:hAnsi="宋体" w:hint="eastAsia"/>
        </w:rPr>
        <w:t>↓</w:t>
      </w:r>
      <w:r>
        <w:t xml:space="preserve">name] [type-marker </w:t>
      </w:r>
      <w:r>
        <w:rPr>
          <w:rFonts w:ascii="宋体" w:eastAsia="宋体" w:hAnsi="宋体" w:hint="eastAsia"/>
        </w:rPr>
        <w:t>↓</w:t>
      </w:r>
      <w:r>
        <w:t xml:space="preserve">type [version-marker </w:t>
      </w:r>
      <w:r>
        <w:rPr>
          <w:rFonts w:ascii="宋体" w:eastAsia="宋体" w:hAnsi="宋体" w:hint="eastAsia"/>
        </w:rPr>
        <w:t>↓</w:t>
      </w:r>
      <w:r>
        <w:t>version]]</w:t>
      </w:r>
    </w:p>
    <w:p w:rsidR="00B67D6E" w:rsidRDefault="00B67D6E" w:rsidP="00EC4AC2">
      <w:pPr>
        <w:spacing w:line="140" w:lineRule="atLeast"/>
        <w:ind w:left="420" w:firstLineChars="100" w:firstLine="220"/>
      </w:pPr>
      <w:r>
        <w:t>host::=</w:t>
      </w:r>
      <w:r w:rsidRPr="00142894">
        <w:rPr>
          <w:rFonts w:ascii="宋体" w:eastAsia="宋体" w:hAnsi="宋体" w:hint="eastAsia"/>
        </w:rPr>
        <w:t xml:space="preserve"> </w:t>
      </w:r>
      <w:r>
        <w:rPr>
          <w:rFonts w:ascii="宋体" w:eastAsia="宋体" w:hAnsi="宋体" w:hint="eastAsia"/>
        </w:rPr>
        <w:t>↓</w:t>
      </w:r>
      <w:r>
        <w:t>word</w:t>
      </w:r>
    </w:p>
    <w:p w:rsidR="00B67D6E" w:rsidRDefault="00B67D6E" w:rsidP="00EC4AC2">
      <w:pPr>
        <w:spacing w:line="140" w:lineRule="atLeast"/>
        <w:ind w:left="420" w:firstLineChars="100" w:firstLine="220"/>
      </w:pPr>
      <w:r>
        <w:t>directory::=</w:t>
      </w:r>
      <w:r w:rsidRPr="00142894">
        <w:rPr>
          <w:rFonts w:ascii="宋体" w:eastAsia="宋体" w:hAnsi="宋体" w:hint="eastAsia"/>
        </w:rPr>
        <w:t xml:space="preserve"> </w:t>
      </w:r>
      <w:r>
        <w:rPr>
          <w:rFonts w:ascii="宋体" w:eastAsia="宋体" w:hAnsi="宋体" w:hint="eastAsia"/>
        </w:rPr>
        <w:t>↓</w:t>
      </w:r>
      <w:r>
        <w:t xml:space="preserve">word | </w:t>
      </w:r>
      <w:r>
        <w:rPr>
          <w:rFonts w:ascii="宋体" w:eastAsia="宋体" w:hAnsi="宋体" w:hint="eastAsia"/>
        </w:rPr>
        <w:t>↓</w:t>
      </w:r>
      <w:r>
        <w:t xml:space="preserve">wildcard-word | </w:t>
      </w:r>
      <w:r>
        <w:rPr>
          <w:rFonts w:ascii="宋体" w:eastAsia="宋体" w:hAnsi="宋体" w:hint="eastAsia"/>
        </w:rPr>
        <w:t>↓</w:t>
      </w:r>
      <w:r>
        <w:t>wild-inferiors-word</w:t>
      </w:r>
    </w:p>
    <w:p w:rsidR="00B67D6E" w:rsidRDefault="00B67D6E" w:rsidP="00EC4AC2">
      <w:pPr>
        <w:spacing w:line="140" w:lineRule="atLeast"/>
        <w:ind w:left="420" w:firstLineChars="100" w:firstLine="220"/>
      </w:pPr>
      <w:r>
        <w:t xml:space="preserve">name::= </w:t>
      </w:r>
      <w:r>
        <w:rPr>
          <w:rFonts w:ascii="宋体" w:eastAsia="宋体" w:hAnsi="宋体" w:hint="eastAsia"/>
        </w:rPr>
        <w:t>↓</w:t>
      </w:r>
      <w:r>
        <w:t xml:space="preserve">word | </w:t>
      </w:r>
      <w:r>
        <w:rPr>
          <w:rFonts w:ascii="宋体" w:eastAsia="宋体" w:hAnsi="宋体" w:hint="eastAsia"/>
        </w:rPr>
        <w:t>↓</w:t>
      </w:r>
      <w:r>
        <w:t>wildcard-word</w:t>
      </w:r>
    </w:p>
    <w:p w:rsidR="00B67D6E" w:rsidRDefault="00B67D6E" w:rsidP="00EC4AC2">
      <w:pPr>
        <w:spacing w:line="140" w:lineRule="atLeast"/>
        <w:ind w:left="420" w:firstLineChars="100" w:firstLine="220"/>
      </w:pPr>
      <w:r>
        <w:t xml:space="preserve">type::= </w:t>
      </w:r>
      <w:r>
        <w:rPr>
          <w:rFonts w:ascii="宋体" w:eastAsia="宋体" w:hAnsi="宋体" w:hint="eastAsia"/>
        </w:rPr>
        <w:t>↓</w:t>
      </w:r>
      <w:r>
        <w:t xml:space="preserve">word | </w:t>
      </w:r>
      <w:r>
        <w:rPr>
          <w:rFonts w:ascii="宋体" w:eastAsia="宋体" w:hAnsi="宋体" w:hint="eastAsia"/>
        </w:rPr>
        <w:t>↓</w:t>
      </w:r>
      <w:r>
        <w:t>wildcard-word</w:t>
      </w:r>
    </w:p>
    <w:p w:rsidR="00B67D6E" w:rsidRDefault="00B67D6E" w:rsidP="00EC4AC2">
      <w:pPr>
        <w:spacing w:line="140" w:lineRule="atLeast"/>
        <w:ind w:left="420" w:firstLineChars="100" w:firstLine="220"/>
      </w:pPr>
      <w:r>
        <w:t xml:space="preserve">version::= </w:t>
      </w:r>
      <w:r>
        <w:rPr>
          <w:rFonts w:ascii="宋体" w:eastAsia="宋体" w:hAnsi="宋体" w:hint="eastAsia"/>
        </w:rPr>
        <w:t>↓</w:t>
      </w:r>
      <w:r>
        <w:t>pos-int | newest-word | wildcard-version</w:t>
      </w:r>
    </w:p>
    <w:p w:rsidR="00B67D6E" w:rsidRDefault="00B67D6E" w:rsidP="00EC4AC2">
      <w:pPr>
        <w:spacing w:line="140" w:lineRule="atLeast"/>
        <w:ind w:left="420"/>
      </w:pPr>
      <w:r>
        <w:t>host-marker—a colon.</w:t>
      </w:r>
    </w:p>
    <w:p w:rsidR="00B67D6E" w:rsidRDefault="00B67D6E" w:rsidP="00EC4AC2">
      <w:pPr>
        <w:spacing w:line="140" w:lineRule="atLeast"/>
        <w:ind w:left="420"/>
      </w:pPr>
      <w:r>
        <w:t>relative-directory-marker—a semicolon.</w:t>
      </w:r>
    </w:p>
    <w:p w:rsidR="00B67D6E" w:rsidRDefault="00B67D6E" w:rsidP="00EC4AC2">
      <w:pPr>
        <w:spacing w:line="140" w:lineRule="atLeast"/>
        <w:ind w:left="420"/>
      </w:pPr>
      <w:r>
        <w:t>directory-marker—a semicolon.</w:t>
      </w:r>
    </w:p>
    <w:p w:rsidR="00B67D6E" w:rsidRDefault="00B67D6E" w:rsidP="00EC4AC2">
      <w:pPr>
        <w:spacing w:line="140" w:lineRule="atLeast"/>
        <w:ind w:left="420"/>
      </w:pPr>
      <w:r>
        <w:t>type-marker—a dot.</w:t>
      </w:r>
    </w:p>
    <w:p w:rsidR="00B67D6E" w:rsidRDefault="00B67D6E" w:rsidP="00EC4AC2">
      <w:pPr>
        <w:spacing w:line="140" w:lineRule="atLeast"/>
        <w:ind w:left="420"/>
      </w:pPr>
      <w:r>
        <w:t>version-marker—a dot.</w:t>
      </w:r>
    </w:p>
    <w:p w:rsidR="00B67D6E" w:rsidRDefault="00B67D6E" w:rsidP="00EC4AC2">
      <w:pPr>
        <w:spacing w:line="140" w:lineRule="atLeast"/>
        <w:ind w:left="420"/>
      </w:pPr>
      <w:r>
        <w:t>wild-inferiors-word—The two character sequence "**" (two asterisks).</w:t>
      </w:r>
    </w:p>
    <w:p w:rsidR="00B67D6E" w:rsidRDefault="00B67D6E" w:rsidP="00EC4AC2">
      <w:pPr>
        <w:spacing w:line="140" w:lineRule="atLeast"/>
        <w:ind w:left="420"/>
      </w:pPr>
      <w:r>
        <w:t>newest-word—The six character sequence "newest" or the six character sequence "NEWEST".</w:t>
      </w:r>
    </w:p>
    <w:p w:rsidR="00B67D6E" w:rsidRDefault="00B67D6E" w:rsidP="00EC4AC2">
      <w:pPr>
        <w:spacing w:line="140" w:lineRule="atLeast"/>
        <w:ind w:left="420"/>
      </w:pPr>
      <w:r>
        <w:t>wildcard-version—an asterisk.</w:t>
      </w:r>
    </w:p>
    <w:p w:rsidR="00B67D6E" w:rsidRDefault="00B67D6E" w:rsidP="00EC4AC2">
      <w:pPr>
        <w:spacing w:line="140" w:lineRule="atLeast"/>
        <w:ind w:left="420"/>
      </w:pPr>
      <w:r>
        <w:t>wildcard-word—one or more asterisks, uppercase letters, digits, and hyphens, including at least one asterisk, with no two asterisks adjacent.</w:t>
      </w:r>
    </w:p>
    <w:p w:rsidR="00B67D6E" w:rsidRDefault="00B67D6E" w:rsidP="00EC4AC2">
      <w:pPr>
        <w:spacing w:line="140" w:lineRule="atLeast"/>
        <w:ind w:left="420"/>
      </w:pPr>
      <w:r>
        <w:t>word—one or more uppercase letters, digits, and hyphens.</w:t>
      </w:r>
    </w:p>
    <w:p w:rsidR="00B67D6E" w:rsidRDefault="00B67D6E" w:rsidP="00EC4AC2">
      <w:pPr>
        <w:spacing w:line="140" w:lineRule="atLeast"/>
        <w:ind w:left="420"/>
      </w:pPr>
      <w:r>
        <w:t>pos-int—a positive integer.</w:t>
      </w:r>
    </w:p>
    <w:p w:rsidR="00B67D6E" w:rsidRDefault="00B67D6E" w:rsidP="00EC4AC2">
      <w:pPr>
        <w:pStyle w:val="4"/>
        <w:spacing w:line="140" w:lineRule="atLeast"/>
      </w:pPr>
      <w:bookmarkStart w:id="588" w:name="_Toc392422915"/>
      <w:r w:rsidRPr="00F15822">
        <w:t>Additional Information about Parsing Logical Pathname Namestrings</w:t>
      </w:r>
      <w:bookmarkEnd w:id="588"/>
    </w:p>
    <w:p w:rsidR="00B67D6E" w:rsidRDefault="00B67D6E" w:rsidP="00EC4AC2">
      <w:pPr>
        <w:pStyle w:val="5"/>
        <w:spacing w:line="140" w:lineRule="atLeast"/>
      </w:pPr>
      <w:bookmarkStart w:id="589" w:name="_Toc392422916"/>
      <w:r w:rsidRPr="00F15822">
        <w:t>The Host part of a Logical Pathname Namestring</w:t>
      </w:r>
      <w:bookmarkEnd w:id="589"/>
    </w:p>
    <w:p w:rsidR="00B67D6E" w:rsidRDefault="00B67D6E" w:rsidP="00EC4AC2">
      <w:pPr>
        <w:spacing w:line="140" w:lineRule="atLeast"/>
        <w:ind w:left="420"/>
      </w:pPr>
      <w:r>
        <w:t>The host must have been defined as a logical pathname host; this can be done by using setf of logical-pathname-translations.</w:t>
      </w:r>
    </w:p>
    <w:p w:rsidR="00B67D6E" w:rsidRDefault="00B67D6E" w:rsidP="00EC4AC2">
      <w:pPr>
        <w:spacing w:line="140" w:lineRule="atLeast"/>
        <w:ind w:left="420"/>
      </w:pPr>
      <w:r>
        <w:t>The logical pathname host name "SYS" is reserved for the implementation. The existence and meaning of SYS: logical pathnames is implementation-defined.</w:t>
      </w:r>
    </w:p>
    <w:p w:rsidR="00B67D6E" w:rsidRDefault="00B67D6E" w:rsidP="00EC4AC2">
      <w:pPr>
        <w:pStyle w:val="5"/>
        <w:spacing w:line="140" w:lineRule="atLeast"/>
      </w:pPr>
      <w:bookmarkStart w:id="590" w:name="_Toc392422917"/>
      <w:r w:rsidRPr="00F15822">
        <w:t>The Device part of a Logical Pathname Namestring</w:t>
      </w:r>
      <w:bookmarkEnd w:id="590"/>
    </w:p>
    <w:p w:rsidR="00B67D6E" w:rsidRDefault="00B67D6E" w:rsidP="00EC4AC2">
      <w:pPr>
        <w:spacing w:line="140" w:lineRule="atLeast"/>
        <w:ind w:left="420"/>
      </w:pPr>
      <w:r w:rsidRPr="00F15822">
        <w:t>There is no syntax for a logical pathname device since the device component of a logical pathname is always :unspecific; see Section 19.3.2.1 (Unspecific Components of a Logical Pathname).</w:t>
      </w:r>
    </w:p>
    <w:p w:rsidR="00B67D6E" w:rsidRDefault="00B67D6E" w:rsidP="00EC4AC2">
      <w:pPr>
        <w:pStyle w:val="5"/>
        <w:spacing w:line="140" w:lineRule="atLeast"/>
      </w:pPr>
      <w:bookmarkStart w:id="591" w:name="_Toc392422918"/>
      <w:r w:rsidRPr="00F15822">
        <w:t>The Directory part of a Logical Pathname Namestring</w:t>
      </w:r>
      <w:bookmarkEnd w:id="591"/>
    </w:p>
    <w:p w:rsidR="00B67D6E" w:rsidRDefault="00B67D6E" w:rsidP="00EC4AC2">
      <w:pPr>
        <w:spacing w:line="140" w:lineRule="atLeast"/>
        <w:ind w:left="420"/>
      </w:pPr>
      <w:r>
        <w:t>If a relative-directory-marker precedes the directories, the directory component parsed is as relative; otherwise, the directory component is parsed as absolute.</w:t>
      </w:r>
    </w:p>
    <w:p w:rsidR="00B67D6E" w:rsidRDefault="00B67D6E" w:rsidP="00EC4AC2">
      <w:pPr>
        <w:spacing w:line="140" w:lineRule="atLeast"/>
        <w:ind w:left="420"/>
      </w:pPr>
      <w:r>
        <w:t>If a wild-inferiors-marker is specified, it parses into :wild-inferiors.</w:t>
      </w:r>
    </w:p>
    <w:p w:rsidR="00B67D6E" w:rsidRDefault="00B67D6E" w:rsidP="00EC4AC2">
      <w:pPr>
        <w:pStyle w:val="5"/>
        <w:spacing w:line="140" w:lineRule="atLeast"/>
      </w:pPr>
      <w:bookmarkStart w:id="592" w:name="_Toc392422919"/>
      <w:r w:rsidRPr="00F15822">
        <w:t>The Type part of a Logical Pathname Namestring</w:t>
      </w:r>
      <w:bookmarkEnd w:id="592"/>
    </w:p>
    <w:p w:rsidR="00B67D6E" w:rsidRDefault="00B67D6E" w:rsidP="00EC4AC2">
      <w:pPr>
        <w:spacing w:line="140" w:lineRule="atLeast"/>
        <w:ind w:left="420"/>
      </w:pPr>
      <w:r w:rsidRPr="00F15822">
        <w:t>The type of a logical pathname for a source file is "LISP". This should be translated into whatever type is appropriate in a physical pathname.</w:t>
      </w:r>
    </w:p>
    <w:p w:rsidR="00B67D6E" w:rsidRDefault="00B67D6E" w:rsidP="00EC4AC2">
      <w:pPr>
        <w:pStyle w:val="5"/>
        <w:spacing w:line="140" w:lineRule="atLeast"/>
      </w:pPr>
      <w:bookmarkStart w:id="593" w:name="_Toc392422920"/>
      <w:r w:rsidRPr="00F15822">
        <w:t>The Version part of a Logical Pathname Namestring</w:t>
      </w:r>
      <w:bookmarkEnd w:id="593"/>
    </w:p>
    <w:p w:rsidR="00B67D6E" w:rsidRDefault="00B67D6E" w:rsidP="00EC4AC2">
      <w:pPr>
        <w:spacing w:line="140" w:lineRule="atLeast"/>
        <w:ind w:left="420"/>
      </w:pPr>
      <w:r>
        <w:t>Some file systems do not have versions. Logical pathname translation to such a file system ignores the version. This implies that a program cannot rely on being able to store more than one version of a file named by a logical pathname.</w:t>
      </w:r>
    </w:p>
    <w:p w:rsidR="00B67D6E" w:rsidRDefault="00B67D6E" w:rsidP="00EC4AC2">
      <w:pPr>
        <w:spacing w:line="140" w:lineRule="atLeast"/>
        <w:ind w:left="420"/>
      </w:pPr>
      <w:r>
        <w:t>If a wildcard-version is specified, it parses into :wild.</w:t>
      </w:r>
    </w:p>
    <w:p w:rsidR="00B67D6E" w:rsidRDefault="00B67D6E" w:rsidP="00EC4AC2">
      <w:pPr>
        <w:pStyle w:val="5"/>
        <w:spacing w:line="140" w:lineRule="atLeast"/>
      </w:pPr>
      <w:bookmarkStart w:id="594" w:name="_Toc392422921"/>
      <w:r w:rsidRPr="00F15822">
        <w:t>Wildcard Words in a Logical Pathname Namestring</w:t>
      </w:r>
      <w:bookmarkEnd w:id="594"/>
    </w:p>
    <w:p w:rsidR="00B67D6E" w:rsidRDefault="00B67D6E" w:rsidP="00EC4AC2">
      <w:pPr>
        <w:spacing w:line="140" w:lineRule="atLeast"/>
        <w:ind w:left="420"/>
      </w:pPr>
      <w:r w:rsidRPr="00F15822">
        <w:t xml:space="preserve">Each asterisk in a wildcard-word matches a sequence of zero or more characters. The wildcard-word </w:t>
      </w:r>
      <w:r>
        <w:t>"</w:t>
      </w:r>
      <w:r w:rsidRPr="00F15822">
        <w:t>*</w:t>
      </w:r>
      <w:r>
        <w:t>"</w:t>
      </w:r>
      <w:r w:rsidRPr="00F15822">
        <w:t xml:space="preserve"> parses into :wild; other wildcard-words parse into strings.</w:t>
      </w:r>
    </w:p>
    <w:p w:rsidR="00B67D6E" w:rsidRDefault="00B67D6E" w:rsidP="00EC4AC2">
      <w:pPr>
        <w:pStyle w:val="5"/>
        <w:spacing w:line="140" w:lineRule="atLeast"/>
      </w:pPr>
      <w:bookmarkStart w:id="595" w:name="_Toc392422922"/>
      <w:r w:rsidRPr="00F15822">
        <w:t>Lowercase Letters in a Logical Pathname Namestring</w:t>
      </w:r>
      <w:bookmarkEnd w:id="595"/>
    </w:p>
    <w:p w:rsidR="00B67D6E" w:rsidRDefault="00B67D6E" w:rsidP="00EC4AC2">
      <w:pPr>
        <w:spacing w:line="140" w:lineRule="atLeast"/>
        <w:ind w:left="420"/>
      </w:pPr>
      <w:r w:rsidRPr="00F15822">
        <w:t>When parsing words and wildcard-words, lowercase letters are translated to uppercase.</w:t>
      </w:r>
    </w:p>
    <w:p w:rsidR="00B67D6E" w:rsidRDefault="00B67D6E" w:rsidP="00EC4AC2">
      <w:pPr>
        <w:pStyle w:val="5"/>
        <w:spacing w:line="140" w:lineRule="atLeast"/>
      </w:pPr>
      <w:bookmarkStart w:id="596" w:name="_Toc392422923"/>
      <w:r w:rsidRPr="00F15822">
        <w:t>Other Syntax in a Logical Pathname Namestring</w:t>
      </w:r>
      <w:bookmarkEnd w:id="596"/>
    </w:p>
    <w:p w:rsidR="00B67D6E" w:rsidRDefault="00B67D6E" w:rsidP="00EC4AC2">
      <w:pPr>
        <w:spacing w:line="140" w:lineRule="atLeast"/>
        <w:ind w:left="420"/>
      </w:pPr>
      <w:r>
        <w:t>The consequences of using characters other than those specified here in a logical pathname namestring are unspecified.</w:t>
      </w:r>
    </w:p>
    <w:p w:rsidR="00B67D6E" w:rsidRDefault="00B67D6E" w:rsidP="00EC4AC2">
      <w:pPr>
        <w:spacing w:line="140" w:lineRule="atLeast"/>
        <w:ind w:left="420"/>
      </w:pPr>
      <w:r>
        <w:t>The consequences of using any value not specified here as a logical pathname component are unspecified.</w:t>
      </w:r>
    </w:p>
    <w:p w:rsidR="00B67D6E" w:rsidRDefault="00B67D6E" w:rsidP="00EC4AC2">
      <w:pPr>
        <w:pStyle w:val="3"/>
        <w:spacing w:line="140" w:lineRule="atLeast"/>
      </w:pPr>
      <w:bookmarkStart w:id="597" w:name="_Toc392422924"/>
      <w:r w:rsidRPr="0047355B">
        <w:t>Logical Pathname Components</w:t>
      </w:r>
      <w:bookmarkEnd w:id="597"/>
    </w:p>
    <w:p w:rsidR="00B67D6E" w:rsidRDefault="00B67D6E" w:rsidP="00EC4AC2">
      <w:pPr>
        <w:pStyle w:val="4"/>
        <w:spacing w:line="140" w:lineRule="atLeast"/>
      </w:pPr>
      <w:bookmarkStart w:id="598" w:name="_Toc392422925"/>
      <w:r w:rsidRPr="0047355B">
        <w:t>Unspecific Components of a Logical Pathname</w:t>
      </w:r>
      <w:bookmarkEnd w:id="598"/>
    </w:p>
    <w:p w:rsidR="00B67D6E" w:rsidRDefault="00B67D6E" w:rsidP="00EC4AC2">
      <w:pPr>
        <w:spacing w:line="140" w:lineRule="atLeast"/>
        <w:ind w:left="420"/>
      </w:pPr>
      <w:r w:rsidRPr="0047355B">
        <w:t>The device component of a logical pathname is always :unspecific; no other component of a logical pathname can be :unspecific.</w:t>
      </w:r>
    </w:p>
    <w:p w:rsidR="00B67D6E" w:rsidRDefault="00B67D6E" w:rsidP="00EC4AC2">
      <w:pPr>
        <w:pStyle w:val="4"/>
        <w:spacing w:line="140" w:lineRule="atLeast"/>
      </w:pPr>
      <w:bookmarkStart w:id="599" w:name="_Toc392422926"/>
      <w:r w:rsidRPr="0047355B">
        <w:t>Null Strings as Components of a Logical Pathname</w:t>
      </w:r>
      <w:bookmarkEnd w:id="599"/>
    </w:p>
    <w:p w:rsidR="0092785A" w:rsidRDefault="00B67D6E" w:rsidP="00EC4AC2">
      <w:pPr>
        <w:spacing w:line="140" w:lineRule="atLeast"/>
        <w:ind w:left="420"/>
      </w:pPr>
      <w:r w:rsidRPr="0047355B">
        <w:t>The null string, "", is not a valid value for any component of a logical pathname.</w:t>
      </w:r>
    </w:p>
    <w:p w:rsidR="0092785A" w:rsidRDefault="0092785A">
      <w:r>
        <w:br w:type="page"/>
      </w:r>
    </w:p>
    <w:p w:rsidR="00B67D6E" w:rsidRDefault="0092785A" w:rsidP="0092785A">
      <w:pPr>
        <w:pStyle w:val="2"/>
      </w:pPr>
      <w:bookmarkStart w:id="600" w:name="_Toc392422927"/>
      <w:r>
        <w:t>Filenames Dictionary</w:t>
      </w:r>
      <w:bookmarkEnd w:id="600"/>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pathname</w:t>
            </w:r>
          </w:p>
        </w:tc>
        <w:tc>
          <w:tcPr>
            <w:tcW w:w="4148" w:type="dxa"/>
            <w:vAlign w:val="center"/>
          </w:tcPr>
          <w:p w:rsidR="00B67D6E" w:rsidRDefault="00B67D6E" w:rsidP="00EC4AC2">
            <w:pPr>
              <w:spacing w:line="140" w:lineRule="atLeast"/>
              <w:jc w:val="right"/>
            </w:pPr>
            <w:r>
              <w:rPr>
                <w:rFonts w:hint="eastAsia"/>
              </w:rPr>
              <w:t xml:space="preserve">System </w:t>
            </w:r>
            <w:r>
              <w:t>Class</w:t>
            </w:r>
          </w:p>
        </w:tc>
      </w:tr>
    </w:tbl>
    <w:p w:rsidR="00B67D6E" w:rsidRDefault="00B67D6E" w:rsidP="00EC4AC2">
      <w:pPr>
        <w:spacing w:line="140" w:lineRule="atLeast"/>
      </w:pPr>
      <w:r>
        <w:t>Class Precedence List:</w:t>
      </w:r>
    </w:p>
    <w:p w:rsidR="00B67D6E" w:rsidRDefault="00B67D6E" w:rsidP="00EC4AC2">
      <w:pPr>
        <w:spacing w:line="140" w:lineRule="atLeast"/>
        <w:ind w:firstLine="420"/>
      </w:pPr>
      <w:r>
        <w:t>pathname, t</w:t>
      </w:r>
    </w:p>
    <w:p w:rsidR="00B67D6E" w:rsidRDefault="00B67D6E" w:rsidP="00EC4AC2">
      <w:pPr>
        <w:spacing w:line="140" w:lineRule="atLeast"/>
      </w:pPr>
      <w:r>
        <w:t>Description:</w:t>
      </w:r>
    </w:p>
    <w:p w:rsidR="00B67D6E" w:rsidRDefault="00B67D6E" w:rsidP="00EC4AC2">
      <w:pPr>
        <w:spacing w:line="140" w:lineRule="atLeast"/>
        <w:ind w:firstLine="420"/>
      </w:pPr>
      <w:r>
        <w:t>A pathname is a structured object which represents a filename.</w:t>
      </w:r>
    </w:p>
    <w:p w:rsidR="00B67D6E" w:rsidRDefault="00B67D6E" w:rsidP="00EC4AC2">
      <w:pPr>
        <w:spacing w:line="140" w:lineRule="atLeast"/>
        <w:ind w:firstLine="420"/>
      </w:pPr>
      <w:r>
        <w:t>There are two kinds of pathnames—physical pathnames and logical pathnames.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Pr="0047355B" w:rsidRDefault="00B67D6E" w:rsidP="00EC4AC2">
            <w:pPr>
              <w:spacing w:line="140" w:lineRule="atLeast"/>
              <w:jc w:val="both"/>
            </w:pPr>
            <w:r>
              <w:t>logical-pathname</w:t>
            </w:r>
          </w:p>
        </w:tc>
        <w:tc>
          <w:tcPr>
            <w:tcW w:w="4148" w:type="dxa"/>
            <w:vAlign w:val="center"/>
          </w:tcPr>
          <w:p w:rsidR="00B67D6E" w:rsidRDefault="00B67D6E" w:rsidP="00EC4AC2">
            <w:pPr>
              <w:spacing w:line="140" w:lineRule="atLeast"/>
              <w:jc w:val="right"/>
            </w:pPr>
            <w:r>
              <w:rPr>
                <w:rFonts w:hint="eastAsia"/>
              </w:rPr>
              <w:t xml:space="preserve">System </w:t>
            </w:r>
            <w:r>
              <w:t>Class</w:t>
            </w:r>
          </w:p>
        </w:tc>
      </w:tr>
    </w:tbl>
    <w:p w:rsidR="00B67D6E" w:rsidRDefault="00B67D6E" w:rsidP="00EC4AC2">
      <w:pPr>
        <w:spacing w:line="140" w:lineRule="atLeast"/>
      </w:pPr>
      <w:r>
        <w:t>Class Precedence List:</w:t>
      </w:r>
    </w:p>
    <w:p w:rsidR="00B67D6E" w:rsidRDefault="00B67D6E" w:rsidP="00EC4AC2">
      <w:pPr>
        <w:spacing w:line="140" w:lineRule="atLeast"/>
        <w:ind w:firstLine="420"/>
      </w:pPr>
      <w:r>
        <w:t>logical-pathname, pathname, t</w:t>
      </w:r>
    </w:p>
    <w:p w:rsidR="00B67D6E" w:rsidRDefault="00B67D6E" w:rsidP="00EC4AC2">
      <w:pPr>
        <w:spacing w:line="140" w:lineRule="atLeast"/>
      </w:pPr>
      <w:r>
        <w:t>Description:</w:t>
      </w:r>
    </w:p>
    <w:p w:rsidR="00B67D6E" w:rsidRDefault="00B67D6E" w:rsidP="00EC4AC2">
      <w:pPr>
        <w:spacing w:line="140" w:lineRule="atLeast"/>
        <w:ind w:left="420"/>
      </w:pPr>
      <w:r>
        <w:t>A pathname that uses a namestring syntax that is implementation-independent, and that has component values that are implementation-independent. Logical pathnames do not refer directly to filenames</w:t>
      </w:r>
    </w:p>
    <w:p w:rsidR="00B67D6E" w:rsidRDefault="00B67D6E" w:rsidP="00EC4AC2">
      <w:pPr>
        <w:spacing w:line="140" w:lineRule="atLeast"/>
      </w:pPr>
      <w:r>
        <w:t>See Also:</w:t>
      </w:r>
    </w:p>
    <w:p w:rsidR="00B67D6E" w:rsidRDefault="00B67D6E" w:rsidP="00EC4AC2">
      <w:pPr>
        <w:spacing w:line="140" w:lineRule="atLeast"/>
        <w:ind w:left="420"/>
      </w:pPr>
      <w:r>
        <w:t>Section 20.1 (File System Concepts), Section 2.4.8.14 (Sharpsign P), Section 22.1.3.11 (Printing Pathnames)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w:t>
            </w:r>
            <w:r>
              <w:t>athname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pathname pathspec </w:t>
      </w:r>
      <w:r>
        <w:rPr>
          <w:rFonts w:ascii="宋体" w:eastAsia="宋体" w:hAnsi="宋体" w:hint="eastAsia"/>
        </w:rPr>
        <w:t>→</w:t>
      </w:r>
      <w:r>
        <w:t>pathname</w:t>
      </w:r>
    </w:p>
    <w:p w:rsidR="00B67D6E" w:rsidRDefault="00B67D6E" w:rsidP="00EC4AC2">
      <w:pPr>
        <w:spacing w:line="140" w:lineRule="atLeast"/>
      </w:pPr>
      <w:r>
        <w:t>Arguments and Values:</w:t>
      </w:r>
    </w:p>
    <w:p w:rsidR="00B67D6E" w:rsidRDefault="00B67D6E" w:rsidP="00EC4AC2">
      <w:pPr>
        <w:spacing w:line="140" w:lineRule="atLeast"/>
        <w:ind w:left="420"/>
      </w:pPr>
      <w:r>
        <w:t>pathspec—a pathname designator.</w:t>
      </w:r>
    </w:p>
    <w:p w:rsidR="00B67D6E" w:rsidRDefault="00B67D6E" w:rsidP="00EC4AC2">
      <w:pPr>
        <w:spacing w:line="140" w:lineRule="atLeast"/>
        <w:ind w:left="420"/>
      </w:pPr>
      <w:r>
        <w:t>pathname—a pathname.</w:t>
      </w:r>
    </w:p>
    <w:p w:rsidR="00B67D6E" w:rsidRDefault="00B67D6E" w:rsidP="00EC4AC2">
      <w:pPr>
        <w:spacing w:line="140" w:lineRule="atLeast"/>
      </w:pPr>
      <w:r>
        <w:t>Description:</w:t>
      </w:r>
    </w:p>
    <w:p w:rsidR="00B67D6E" w:rsidRDefault="00B67D6E" w:rsidP="00EC4AC2">
      <w:pPr>
        <w:spacing w:line="140" w:lineRule="atLeast"/>
        <w:ind w:left="420"/>
      </w:pPr>
      <w:r>
        <w:t>Returns the pathname denoted by pathspec.</w:t>
      </w:r>
    </w:p>
    <w:p w:rsidR="00B67D6E" w:rsidRDefault="00B67D6E" w:rsidP="00EC4AC2">
      <w:pPr>
        <w:spacing w:line="140" w:lineRule="atLeast"/>
        <w:ind w:left="420"/>
      </w:pPr>
      <w:r>
        <w:t>If the pathspec designator is a stream, the stream can be either open or closed; in both cases, the pathname returned corresponds to the filename used to open the file. pathname returns the same pathname for a file stream after it is closed as it did when it was open.</w:t>
      </w:r>
    </w:p>
    <w:p w:rsidR="00B67D6E" w:rsidRDefault="00B67D6E" w:rsidP="00EC4AC2">
      <w:pPr>
        <w:spacing w:line="140" w:lineRule="atLeast"/>
        <w:ind w:left="420"/>
      </w:pPr>
      <w:r>
        <w:t>If the pathspec designator is a file stream created by opening a logical pathname, a logical pathname is returned.</w:t>
      </w:r>
    </w:p>
    <w:p w:rsidR="00B67D6E" w:rsidRDefault="00B67D6E" w:rsidP="00EC4AC2">
      <w:pPr>
        <w:spacing w:line="140" w:lineRule="atLeast"/>
      </w:pPr>
      <w:r>
        <w:t>Examples:</w:t>
      </w:r>
    </w:p>
    <w:p w:rsidR="00B67D6E" w:rsidRDefault="00B67D6E" w:rsidP="00EC4AC2">
      <w:pPr>
        <w:spacing w:line="140" w:lineRule="atLeast"/>
        <w:ind w:left="420"/>
      </w:pPr>
      <w:r>
        <w:t xml:space="preserve"> ;; There is a great degree of variability permitted here.  The next</w:t>
      </w:r>
    </w:p>
    <w:p w:rsidR="00B67D6E" w:rsidRDefault="00B67D6E" w:rsidP="00EC4AC2">
      <w:pPr>
        <w:spacing w:line="140" w:lineRule="atLeast"/>
        <w:ind w:left="420"/>
      </w:pPr>
      <w:r>
        <w:t xml:space="preserve"> ;; several examples are intended to illustrate just a few of the many</w:t>
      </w:r>
    </w:p>
    <w:p w:rsidR="00B67D6E" w:rsidRDefault="00B67D6E" w:rsidP="00EC4AC2">
      <w:pPr>
        <w:spacing w:line="140" w:lineRule="atLeast"/>
        <w:ind w:left="420"/>
      </w:pPr>
      <w:r>
        <w:t xml:space="preserve"> ;; possibilities.  Whether the name is canonicalized to a particular</w:t>
      </w:r>
    </w:p>
    <w:p w:rsidR="00B67D6E" w:rsidRDefault="00B67D6E" w:rsidP="00EC4AC2">
      <w:pPr>
        <w:spacing w:line="140" w:lineRule="atLeast"/>
        <w:ind w:left="420"/>
      </w:pPr>
      <w:r>
        <w:t xml:space="preserve"> ;; case (either upper or lower) depends on both the file system and the</w:t>
      </w:r>
    </w:p>
    <w:p w:rsidR="00B67D6E" w:rsidRDefault="00B67D6E" w:rsidP="00EC4AC2">
      <w:pPr>
        <w:spacing w:line="140" w:lineRule="atLeast"/>
        <w:ind w:left="420"/>
      </w:pPr>
      <w:r>
        <w:t xml:space="preserve"> ;; implementation since two different implementations using the same</w:t>
      </w:r>
    </w:p>
    <w:p w:rsidR="00B67D6E" w:rsidRDefault="00B67D6E" w:rsidP="00EC4AC2">
      <w:pPr>
        <w:spacing w:line="140" w:lineRule="atLeast"/>
        <w:ind w:left="420"/>
      </w:pPr>
      <w:r>
        <w:t xml:space="preserve"> ;; file system might differ on many issues.  How information is stored</w:t>
      </w:r>
    </w:p>
    <w:p w:rsidR="00B67D6E" w:rsidRDefault="00B67D6E" w:rsidP="00EC4AC2">
      <w:pPr>
        <w:spacing w:line="140" w:lineRule="atLeast"/>
        <w:ind w:left="420"/>
      </w:pPr>
      <w:r>
        <w:t xml:space="preserve"> ;; internally (and possibly presented in #S notation) might vary,</w:t>
      </w:r>
    </w:p>
    <w:p w:rsidR="00B67D6E" w:rsidRDefault="00B67D6E" w:rsidP="00EC4AC2">
      <w:pPr>
        <w:spacing w:line="140" w:lineRule="atLeast"/>
        <w:ind w:left="420"/>
      </w:pPr>
      <w:r>
        <w:t xml:space="preserve"> ;; possibly requiring 'accessors' such as PATHNAME-NAME to perform case</w:t>
      </w:r>
    </w:p>
    <w:p w:rsidR="00B67D6E" w:rsidRDefault="00B67D6E" w:rsidP="00EC4AC2">
      <w:pPr>
        <w:spacing w:line="140" w:lineRule="atLeast"/>
        <w:ind w:left="420"/>
      </w:pPr>
      <w:r>
        <w:t xml:space="preserve"> ;; conversion upon access.  The format of a namestring is dependent both</w:t>
      </w:r>
    </w:p>
    <w:p w:rsidR="00B67D6E" w:rsidRDefault="00B67D6E" w:rsidP="00EC4AC2">
      <w:pPr>
        <w:spacing w:line="140" w:lineRule="atLeast"/>
        <w:ind w:left="420"/>
      </w:pPr>
      <w:r>
        <w:t xml:space="preserve"> ;; on the file system and the implementation since, for example, one</w:t>
      </w:r>
    </w:p>
    <w:p w:rsidR="00B67D6E" w:rsidRDefault="00B67D6E" w:rsidP="00EC4AC2">
      <w:pPr>
        <w:spacing w:line="140" w:lineRule="atLeast"/>
        <w:ind w:left="420"/>
      </w:pPr>
      <w:r>
        <w:t xml:space="preserve"> ;; implementation might include the host name in a namestring, and</w:t>
      </w:r>
    </w:p>
    <w:p w:rsidR="00B67D6E" w:rsidRDefault="00B67D6E" w:rsidP="00EC4AC2">
      <w:pPr>
        <w:spacing w:line="140" w:lineRule="atLeast"/>
        <w:ind w:left="420"/>
      </w:pPr>
      <w:r>
        <w:t xml:space="preserve"> ;; another might not.  #S notation would generally only be used in a</w:t>
      </w:r>
    </w:p>
    <w:p w:rsidR="00B67D6E" w:rsidRDefault="00B67D6E" w:rsidP="00EC4AC2">
      <w:pPr>
        <w:spacing w:line="140" w:lineRule="atLeast"/>
        <w:ind w:left="420"/>
      </w:pPr>
      <w:r>
        <w:t xml:space="preserve"> ;; situation where no appropriate namestring could be constructed for use</w:t>
      </w:r>
    </w:p>
    <w:p w:rsidR="00B67D6E" w:rsidRDefault="00B67D6E" w:rsidP="00EC4AC2">
      <w:pPr>
        <w:spacing w:line="140" w:lineRule="atLeast"/>
        <w:ind w:left="420"/>
      </w:pPr>
      <w:r>
        <w:t xml:space="preserve"> ;; with #P.</w:t>
      </w:r>
    </w:p>
    <w:p w:rsidR="00B67D6E" w:rsidRDefault="00B67D6E" w:rsidP="00EC4AC2">
      <w:pPr>
        <w:spacing w:line="140" w:lineRule="atLeast"/>
        <w:ind w:left="420"/>
      </w:pPr>
      <w:r>
        <w:t xml:space="preserve"> (setq p1 (pathname "test"))</w:t>
      </w:r>
    </w:p>
    <w:p w:rsidR="00B67D6E" w:rsidRDefault="00B67D6E" w:rsidP="00EC4AC2">
      <w:pPr>
        <w:spacing w:line="140" w:lineRule="atLeast"/>
        <w:ind w:left="420"/>
      </w:pPr>
      <w:r>
        <w:rPr>
          <w:rFonts w:ascii="宋体" w:eastAsia="宋体" w:hAnsi="宋体" w:hint="eastAsia"/>
        </w:rPr>
        <w:t>→</w:t>
      </w:r>
      <w:r>
        <w:t>#P"CHOCOLATE:TEST" ; with case canonicalization (e.g., VMS)</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#P"VANILLA:test"   ; without case canonicalization (e.g., Unix)</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#P"test"</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#S(PATHNAME :HOST "STRAWBERRY" :NAME "TEST")</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#S(PATHNAME :HOST "BELGIAN-CHOCOLATE" :NAME "test")</w:t>
      </w:r>
    </w:p>
    <w:p w:rsidR="00B67D6E" w:rsidRDefault="00B67D6E" w:rsidP="00EC4AC2">
      <w:pPr>
        <w:spacing w:line="140" w:lineRule="atLeast"/>
        <w:ind w:left="420"/>
      </w:pPr>
      <w:r>
        <w:t xml:space="preserve"> (setq p2 (pathname "test"))</w:t>
      </w:r>
    </w:p>
    <w:p w:rsidR="00B67D6E" w:rsidRDefault="00B67D6E" w:rsidP="00EC4AC2">
      <w:pPr>
        <w:spacing w:line="140" w:lineRule="atLeast"/>
        <w:ind w:left="420"/>
      </w:pPr>
      <w:r>
        <w:rPr>
          <w:rFonts w:ascii="宋体" w:eastAsia="宋体" w:hAnsi="宋体" w:hint="eastAsia"/>
        </w:rPr>
        <w:t>→</w:t>
      </w:r>
      <w:r>
        <w:t>#P"CHOCOLATE:TEST"</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#P"VANILLA:test"</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#P"test"</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#S(PATHNAME :HOST "STRAWBERRY" :NAME "TEST")</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#S(PATHNAME :HOST "BELGIAN-CHOCOLATE" :NAME "test")</w:t>
      </w:r>
    </w:p>
    <w:p w:rsidR="00B67D6E" w:rsidRDefault="00B67D6E" w:rsidP="00EC4AC2">
      <w:pPr>
        <w:spacing w:line="140" w:lineRule="atLeast"/>
        <w:ind w:left="420"/>
      </w:pPr>
      <w:r>
        <w:t xml:space="preserve"> (pathnamep p1) </w:t>
      </w:r>
      <w:r>
        <w:rPr>
          <w:rFonts w:ascii="宋体" w:eastAsia="宋体" w:hAnsi="宋体" w:hint="eastAsia"/>
        </w:rPr>
        <w:t>→</w:t>
      </w:r>
      <w:r>
        <w:t>true</w:t>
      </w:r>
    </w:p>
    <w:p w:rsidR="00B67D6E" w:rsidRDefault="00B67D6E" w:rsidP="00EC4AC2">
      <w:pPr>
        <w:spacing w:line="140" w:lineRule="atLeast"/>
        <w:ind w:left="420"/>
      </w:pPr>
      <w:r>
        <w:t xml:space="preserve"> (eq p1 (pathname p1)) </w:t>
      </w:r>
      <w:r>
        <w:rPr>
          <w:rFonts w:ascii="宋体" w:eastAsia="宋体" w:hAnsi="宋体" w:hint="eastAsia"/>
        </w:rPr>
        <w:t>→</w:t>
      </w:r>
      <w:r>
        <w:t>true</w:t>
      </w:r>
    </w:p>
    <w:p w:rsidR="00B67D6E" w:rsidRDefault="00B67D6E" w:rsidP="00EC4AC2">
      <w:pPr>
        <w:spacing w:line="140" w:lineRule="atLeast"/>
        <w:ind w:left="420"/>
      </w:pPr>
      <w:r>
        <w:t xml:space="preserve"> (eq p1 p2)</w:t>
      </w:r>
    </w:p>
    <w:p w:rsidR="00B67D6E" w:rsidRDefault="00B67D6E" w:rsidP="00EC4AC2">
      <w:pPr>
        <w:spacing w:line="140" w:lineRule="atLeast"/>
        <w:ind w:left="420"/>
      </w:pPr>
      <w:r>
        <w:rPr>
          <w:rFonts w:ascii="宋体" w:eastAsia="宋体" w:hAnsi="宋体" w:hint="eastAsia"/>
        </w:rPr>
        <w:t>→</w:t>
      </w:r>
      <w:r>
        <w:t>true</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false</w:t>
      </w:r>
    </w:p>
    <w:p w:rsidR="00B67D6E" w:rsidRDefault="00B67D6E" w:rsidP="00EC4AC2">
      <w:pPr>
        <w:spacing w:line="140" w:lineRule="atLeast"/>
        <w:ind w:left="420"/>
      </w:pPr>
      <w:r>
        <w:t xml:space="preserve"> (with-open-file (stream "test" :direction :output)</w:t>
      </w:r>
    </w:p>
    <w:p w:rsidR="00B67D6E" w:rsidRDefault="00B67D6E" w:rsidP="00EC4AC2">
      <w:pPr>
        <w:spacing w:line="140" w:lineRule="atLeast"/>
        <w:ind w:left="420"/>
      </w:pPr>
      <w:r>
        <w:t xml:space="preserve">   (pathname stream))</w:t>
      </w:r>
    </w:p>
    <w:p w:rsidR="00B67D6E" w:rsidRDefault="00B67D6E" w:rsidP="00EC4AC2">
      <w:pPr>
        <w:spacing w:line="140" w:lineRule="atLeast"/>
        <w:ind w:left="420"/>
      </w:pPr>
      <w:r>
        <w:rPr>
          <w:rFonts w:ascii="宋体" w:eastAsia="宋体" w:hAnsi="宋体" w:hint="eastAsia"/>
        </w:rPr>
        <w:t>→</w:t>
      </w:r>
      <w:r>
        <w:t>#P"ORANGE-CHOCOLATE:&gt;Gus&gt;test.lisp.newest"</w:t>
      </w:r>
    </w:p>
    <w:p w:rsidR="00B67D6E" w:rsidRDefault="00B67D6E" w:rsidP="00EC4AC2">
      <w:pPr>
        <w:spacing w:line="140" w:lineRule="atLeast"/>
      </w:pPr>
      <w:r>
        <w:t>See Also:</w:t>
      </w:r>
    </w:p>
    <w:p w:rsidR="00B67D6E" w:rsidRDefault="00B67D6E" w:rsidP="00EC4AC2">
      <w:pPr>
        <w:spacing w:line="140" w:lineRule="atLeast"/>
        <w:ind w:left="420"/>
      </w:pPr>
      <w:r>
        <w:t>pathname, logical-pathname, Section 20.1 (File System Concepts), Section 19.1.2 (Pathnames as Filenames)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m</w:t>
            </w:r>
            <w:r>
              <w:t>ake-pathname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make-pathname &amp;key host device directory name type version defaults case</w:t>
      </w:r>
    </w:p>
    <w:p w:rsidR="00B67D6E" w:rsidRDefault="00B67D6E" w:rsidP="00EC4AC2">
      <w:pPr>
        <w:spacing w:line="140" w:lineRule="atLeast"/>
        <w:ind w:left="420" w:firstLineChars="100" w:firstLine="220"/>
      </w:pPr>
      <w:r>
        <w:rPr>
          <w:rFonts w:ascii="宋体" w:eastAsia="宋体" w:hAnsi="宋体" w:hint="eastAsia"/>
        </w:rPr>
        <w:t>→</w:t>
      </w:r>
      <w:r>
        <w:t>pathname</w:t>
      </w:r>
    </w:p>
    <w:p w:rsidR="00B67D6E" w:rsidRDefault="00B67D6E" w:rsidP="00EC4AC2">
      <w:pPr>
        <w:spacing w:line="140" w:lineRule="atLeast"/>
      </w:pPr>
      <w:r>
        <w:t>Arguments and Values:</w:t>
      </w:r>
    </w:p>
    <w:p w:rsidR="00B67D6E" w:rsidRDefault="00B67D6E" w:rsidP="00EC4AC2">
      <w:pPr>
        <w:spacing w:line="140" w:lineRule="atLeast"/>
        <w:ind w:left="420"/>
      </w:pPr>
      <w:r>
        <w:t>host—a valid physical pathname host. Complicated defaulting behavior; see below.</w:t>
      </w:r>
    </w:p>
    <w:p w:rsidR="00B67D6E" w:rsidRDefault="00B67D6E" w:rsidP="00EC4AC2">
      <w:pPr>
        <w:spacing w:line="140" w:lineRule="atLeast"/>
        <w:ind w:left="420"/>
      </w:pPr>
      <w:r>
        <w:t>device—a valid pathname device. Complicated defaulting behavior; see below.</w:t>
      </w:r>
    </w:p>
    <w:p w:rsidR="00B67D6E" w:rsidRDefault="00B67D6E" w:rsidP="00EC4AC2">
      <w:pPr>
        <w:spacing w:line="140" w:lineRule="atLeast"/>
        <w:ind w:left="420"/>
      </w:pPr>
      <w:r>
        <w:t>directory—a valid pathname directory. Complicated defaulting behavior; see below.</w:t>
      </w:r>
    </w:p>
    <w:p w:rsidR="00B67D6E" w:rsidRDefault="00B67D6E" w:rsidP="00EC4AC2">
      <w:pPr>
        <w:spacing w:line="140" w:lineRule="atLeast"/>
        <w:ind w:left="420"/>
      </w:pPr>
      <w:r>
        <w:t>name—a valid pathname name. Complicated defaulting behavior; see below.</w:t>
      </w:r>
    </w:p>
    <w:p w:rsidR="00B67D6E" w:rsidRDefault="00B67D6E" w:rsidP="00EC4AC2">
      <w:pPr>
        <w:spacing w:line="140" w:lineRule="atLeast"/>
        <w:ind w:left="420"/>
      </w:pPr>
      <w:r>
        <w:t>type—a valid pathname type. Complicated defaulting behavior; see below.</w:t>
      </w:r>
    </w:p>
    <w:p w:rsidR="00B67D6E" w:rsidRDefault="00B67D6E" w:rsidP="00EC4AC2">
      <w:pPr>
        <w:spacing w:line="140" w:lineRule="atLeast"/>
        <w:ind w:left="420"/>
      </w:pPr>
      <w:r>
        <w:t>version—a valid pathname version. Complicated defaulting behavior; see below.</w:t>
      </w:r>
    </w:p>
    <w:p w:rsidR="00B67D6E" w:rsidRDefault="00B67D6E" w:rsidP="00EC4AC2">
      <w:pPr>
        <w:spacing w:line="140" w:lineRule="atLeast"/>
        <w:ind w:left="420"/>
      </w:pPr>
      <w:r>
        <w:t>defaults—a pathname designator. The default is a pathname whose host component is the same as the host component of the value of *default-pathname-defaults*, and whose other components are all nil.</w:t>
      </w:r>
    </w:p>
    <w:p w:rsidR="00B67D6E" w:rsidRDefault="00B67D6E" w:rsidP="00EC4AC2">
      <w:pPr>
        <w:spacing w:line="140" w:lineRule="atLeast"/>
        <w:ind w:left="420"/>
      </w:pPr>
      <w:r>
        <w:t>case—one of :common or :local. The default is :local.</w:t>
      </w:r>
    </w:p>
    <w:p w:rsidR="00B67D6E" w:rsidRDefault="00B67D6E" w:rsidP="00EC4AC2">
      <w:pPr>
        <w:spacing w:line="140" w:lineRule="atLeast"/>
        <w:ind w:left="420"/>
      </w:pPr>
      <w:r>
        <w:t>pathname—a pathname.</w:t>
      </w:r>
    </w:p>
    <w:p w:rsidR="00B67D6E" w:rsidRDefault="00B67D6E" w:rsidP="00EC4AC2">
      <w:pPr>
        <w:spacing w:line="140" w:lineRule="atLeast"/>
      </w:pPr>
      <w:r>
        <w:t>Description:</w:t>
      </w:r>
    </w:p>
    <w:p w:rsidR="00B67D6E" w:rsidRDefault="00B67D6E" w:rsidP="00EC4AC2">
      <w:pPr>
        <w:spacing w:line="140" w:lineRule="atLeast"/>
        <w:ind w:left="420"/>
      </w:pPr>
      <w:r>
        <w:t>Constructs and returns a pathname from the supplied keyword arguments.</w:t>
      </w:r>
    </w:p>
    <w:p w:rsidR="00B67D6E" w:rsidRDefault="00B67D6E" w:rsidP="00EC4AC2">
      <w:pPr>
        <w:spacing w:line="140" w:lineRule="atLeast"/>
        <w:ind w:left="420"/>
      </w:pPr>
      <w:r>
        <w:t>After the components supplied explicitly by host, device, directory, name, type, and version are filled in, the merging rules used by merge-pathnames are used to fill in any unsupplied components from the defaults supplied by defaults.</w:t>
      </w:r>
    </w:p>
    <w:p w:rsidR="00B67D6E" w:rsidRDefault="00B67D6E" w:rsidP="00EC4AC2">
      <w:pPr>
        <w:spacing w:line="140" w:lineRule="atLeast"/>
        <w:ind w:left="420"/>
      </w:pPr>
      <w:r>
        <w:t>Whenever a pathname is constructed the components may be canonicalized if appropriate. For the explanation of the arguments that can be supplied for each component, see Section 19.2.1 (Pathname Components).</w:t>
      </w:r>
    </w:p>
    <w:p w:rsidR="00B67D6E" w:rsidRDefault="00B67D6E" w:rsidP="00EC4AC2">
      <w:pPr>
        <w:spacing w:line="140" w:lineRule="atLeast"/>
        <w:ind w:left="420"/>
      </w:pPr>
      <w:r>
        <w:t>If case is supplied, it is treated as described in Section 19.2.2.1.2 (Case in Pathname Components).</w:t>
      </w:r>
    </w:p>
    <w:p w:rsidR="00B67D6E" w:rsidRDefault="00B67D6E" w:rsidP="00EC4AC2">
      <w:pPr>
        <w:spacing w:line="140" w:lineRule="atLeast"/>
        <w:ind w:left="420"/>
      </w:pPr>
      <w:r>
        <w:t>The resulting pathname is a logical pathname if and only its host component is a logical host or a string that names a defined logical host.</w:t>
      </w:r>
    </w:p>
    <w:p w:rsidR="00B67D6E" w:rsidRDefault="00B67D6E" w:rsidP="00EC4AC2">
      <w:pPr>
        <w:spacing w:line="140" w:lineRule="atLeast"/>
        <w:ind w:left="420"/>
      </w:pPr>
      <w:r>
        <w:t>If the directory is a string, it should be the name of a top level directory, and should not contain any punctuation characters; that is, specifying a string, str, is equivalent to specifying the list (:absolute str). Specifying the symbol :wild is equivalent to specifying the list (:absolute :wild-inferiors), or (:absolute :wild) in a file system that does not support :wild-inferiors.</w:t>
      </w:r>
    </w:p>
    <w:p w:rsidR="00B67D6E" w:rsidRDefault="00B67D6E" w:rsidP="00EC4AC2">
      <w:pPr>
        <w:spacing w:line="140" w:lineRule="atLeast"/>
      </w:pPr>
      <w:r>
        <w:t>Examples:</w:t>
      </w:r>
    </w:p>
    <w:p w:rsidR="00B67D6E" w:rsidRDefault="00B67D6E" w:rsidP="00EC4AC2">
      <w:pPr>
        <w:spacing w:line="140" w:lineRule="atLeast"/>
        <w:ind w:left="420"/>
      </w:pPr>
      <w:r>
        <w:t xml:space="preserve"> ;; Implementation A—an implementation with access to a single</w:t>
      </w:r>
    </w:p>
    <w:p w:rsidR="00B67D6E" w:rsidRDefault="00B67D6E" w:rsidP="00EC4AC2">
      <w:pPr>
        <w:spacing w:line="140" w:lineRule="atLeast"/>
        <w:ind w:left="420"/>
      </w:pPr>
      <w:r>
        <w:t xml:space="preserve"> ;;  Unix file system.  This implementation happens to never display</w:t>
      </w:r>
    </w:p>
    <w:p w:rsidR="00B67D6E" w:rsidRDefault="00B67D6E" w:rsidP="00EC4AC2">
      <w:pPr>
        <w:spacing w:line="140" w:lineRule="atLeast"/>
        <w:ind w:left="420"/>
      </w:pPr>
      <w:r>
        <w:t xml:space="preserve"> ;;  the 'host' information in a namestring, since there is only one host.</w:t>
      </w:r>
    </w:p>
    <w:p w:rsidR="00B67D6E" w:rsidRDefault="00B67D6E" w:rsidP="00EC4AC2">
      <w:pPr>
        <w:spacing w:line="140" w:lineRule="atLeast"/>
        <w:ind w:left="420"/>
      </w:pPr>
      <w:r>
        <w:t xml:space="preserve"> (make-pathname :directory '(:absolute "public" "games")</w:t>
      </w:r>
    </w:p>
    <w:p w:rsidR="00B67D6E" w:rsidRDefault="00B67D6E" w:rsidP="00EC4AC2">
      <w:pPr>
        <w:spacing w:line="140" w:lineRule="atLeast"/>
        <w:ind w:left="420"/>
      </w:pPr>
      <w:r>
        <w:t xml:space="preserve">                :name "chess" :type "db")</w:t>
      </w:r>
    </w:p>
    <w:p w:rsidR="00B67D6E" w:rsidRDefault="00B67D6E" w:rsidP="00EC4AC2">
      <w:pPr>
        <w:spacing w:line="140" w:lineRule="atLeast"/>
        <w:ind w:left="420"/>
      </w:pPr>
      <w:r>
        <w:rPr>
          <w:rFonts w:ascii="宋体" w:eastAsia="宋体" w:hAnsi="宋体" w:hint="eastAsia"/>
        </w:rPr>
        <w:t>→</w:t>
      </w:r>
      <w:r>
        <w:t>#P"/public/games/chess.db"</w:t>
      </w:r>
    </w:p>
    <w:p w:rsidR="00B67D6E" w:rsidRDefault="00B67D6E" w:rsidP="00EC4AC2">
      <w:pPr>
        <w:spacing w:line="140" w:lineRule="atLeast"/>
        <w:ind w:left="420"/>
      </w:pPr>
      <w:r>
        <w:t xml:space="preserve"> ;; Implementation B—an implementation with access to one or more</w:t>
      </w:r>
    </w:p>
    <w:p w:rsidR="00B67D6E" w:rsidRDefault="00B67D6E" w:rsidP="00EC4AC2">
      <w:pPr>
        <w:spacing w:line="140" w:lineRule="atLeast"/>
        <w:ind w:left="420"/>
      </w:pPr>
      <w:r>
        <w:t xml:space="preserve"> ;;  VMS file systems.  This implementation displays 'host' information</w:t>
      </w:r>
    </w:p>
    <w:p w:rsidR="00B67D6E" w:rsidRDefault="00B67D6E" w:rsidP="00EC4AC2">
      <w:pPr>
        <w:spacing w:line="140" w:lineRule="atLeast"/>
        <w:ind w:left="420"/>
      </w:pPr>
      <w:r>
        <w:t xml:space="preserve"> ;;  in the namestring only when the host is not the local host.</w:t>
      </w:r>
    </w:p>
    <w:p w:rsidR="00B67D6E" w:rsidRDefault="00B67D6E" w:rsidP="00EC4AC2">
      <w:pPr>
        <w:spacing w:line="140" w:lineRule="atLeast"/>
        <w:ind w:left="420"/>
      </w:pPr>
      <w:r>
        <w:t xml:space="preserve"> ;;  It uses a double colon to separate a host name from the host's local</w:t>
      </w:r>
    </w:p>
    <w:p w:rsidR="00B67D6E" w:rsidRDefault="00B67D6E" w:rsidP="00EC4AC2">
      <w:pPr>
        <w:spacing w:line="140" w:lineRule="atLeast"/>
        <w:ind w:left="420"/>
      </w:pPr>
      <w:r>
        <w:t xml:space="preserve"> ;;  file name.</w:t>
      </w:r>
    </w:p>
    <w:p w:rsidR="00B67D6E" w:rsidRDefault="00B67D6E" w:rsidP="00EC4AC2">
      <w:pPr>
        <w:spacing w:line="140" w:lineRule="atLeast"/>
        <w:ind w:left="420"/>
      </w:pPr>
      <w:r>
        <w:t xml:space="preserve"> (make-pathname :directory '(:absolute "PUBLIC" "GAMES")</w:t>
      </w:r>
    </w:p>
    <w:p w:rsidR="00B67D6E" w:rsidRDefault="00B67D6E" w:rsidP="00EC4AC2">
      <w:pPr>
        <w:spacing w:line="140" w:lineRule="atLeast"/>
        <w:ind w:left="420"/>
      </w:pPr>
      <w:r>
        <w:t xml:space="preserve">                :name "CHESS" :type "DB")</w:t>
      </w:r>
    </w:p>
    <w:p w:rsidR="00B67D6E" w:rsidRDefault="00B67D6E" w:rsidP="00EC4AC2">
      <w:pPr>
        <w:spacing w:line="140" w:lineRule="atLeast"/>
        <w:ind w:left="420"/>
      </w:pPr>
      <w:r>
        <w:rPr>
          <w:rFonts w:ascii="宋体" w:eastAsia="宋体" w:hAnsi="宋体" w:hint="eastAsia"/>
        </w:rPr>
        <w:t>→</w:t>
      </w:r>
      <w:r>
        <w:t>#P"SYS$DISK:[PUBLIC.GAMES]CHESS.DB"</w:t>
      </w:r>
    </w:p>
    <w:p w:rsidR="00B67D6E" w:rsidRDefault="00B67D6E" w:rsidP="00EC4AC2">
      <w:pPr>
        <w:spacing w:line="140" w:lineRule="atLeast"/>
        <w:ind w:left="420"/>
      </w:pPr>
      <w:r>
        <w:t xml:space="preserve"> (make-pathname :host "BOBBY"</w:t>
      </w:r>
    </w:p>
    <w:p w:rsidR="00B67D6E" w:rsidRDefault="00B67D6E" w:rsidP="00EC4AC2">
      <w:pPr>
        <w:spacing w:line="140" w:lineRule="atLeast"/>
        <w:ind w:left="420"/>
      </w:pPr>
      <w:r>
        <w:t xml:space="preserve">                :directory '(:absolute "PUBLIC" "GAMES")</w:t>
      </w:r>
    </w:p>
    <w:p w:rsidR="00B67D6E" w:rsidRDefault="00B67D6E" w:rsidP="00EC4AC2">
      <w:pPr>
        <w:spacing w:line="140" w:lineRule="atLeast"/>
        <w:ind w:left="420"/>
      </w:pPr>
      <w:r>
        <w:t xml:space="preserve">                :name "CHESS" :type "DB")</w:t>
      </w:r>
    </w:p>
    <w:p w:rsidR="00B67D6E" w:rsidRDefault="00B67D6E" w:rsidP="00EC4AC2">
      <w:pPr>
        <w:spacing w:line="140" w:lineRule="atLeast"/>
        <w:ind w:left="420"/>
      </w:pPr>
      <w:r>
        <w:rPr>
          <w:rFonts w:ascii="宋体" w:eastAsia="宋体" w:hAnsi="宋体" w:hint="eastAsia"/>
        </w:rPr>
        <w:t>→</w:t>
      </w:r>
      <w:r>
        <w:t>#P"BOBBY::SYS$DISK:[PUBLIC.GAMES]CHESS.DB"</w:t>
      </w:r>
    </w:p>
    <w:p w:rsidR="00B67D6E" w:rsidRDefault="00B67D6E" w:rsidP="00EC4AC2">
      <w:pPr>
        <w:spacing w:line="140" w:lineRule="atLeast"/>
        <w:ind w:left="420"/>
      </w:pPr>
      <w:r>
        <w:t xml:space="preserve"> ;; Implementation C—an implementation with simultaneous access to</w:t>
      </w:r>
    </w:p>
    <w:p w:rsidR="00B67D6E" w:rsidRDefault="00B67D6E" w:rsidP="00EC4AC2">
      <w:pPr>
        <w:spacing w:line="140" w:lineRule="atLeast"/>
        <w:ind w:left="420"/>
      </w:pPr>
      <w:r>
        <w:t xml:space="preserve"> ;;  multiple file systems from the same Lisp image.  In this</w:t>
      </w:r>
    </w:p>
    <w:p w:rsidR="00B67D6E" w:rsidRDefault="00B67D6E" w:rsidP="00EC4AC2">
      <w:pPr>
        <w:spacing w:line="140" w:lineRule="atLeast"/>
        <w:ind w:left="420"/>
      </w:pPr>
      <w:r>
        <w:t xml:space="preserve"> ;;  implementation, there is a convention that any text preceding the</w:t>
      </w:r>
    </w:p>
    <w:p w:rsidR="00B67D6E" w:rsidRDefault="00B67D6E" w:rsidP="00EC4AC2">
      <w:pPr>
        <w:spacing w:line="140" w:lineRule="atLeast"/>
        <w:ind w:left="420"/>
      </w:pPr>
      <w:r>
        <w:t xml:space="preserve"> ;;  first colon in a pathname namestring is a host name.</w:t>
      </w:r>
    </w:p>
    <w:p w:rsidR="00B67D6E" w:rsidRDefault="00B67D6E" w:rsidP="00EC4AC2">
      <w:pPr>
        <w:spacing w:line="140" w:lineRule="atLeast"/>
        <w:ind w:left="420"/>
      </w:pPr>
      <w:r>
        <w:t xml:space="preserve"> (dolist (case '(:common :local))</w:t>
      </w:r>
    </w:p>
    <w:p w:rsidR="00B67D6E" w:rsidRDefault="00B67D6E" w:rsidP="00EC4AC2">
      <w:pPr>
        <w:spacing w:line="140" w:lineRule="atLeast"/>
        <w:ind w:left="420"/>
      </w:pPr>
      <w:r>
        <w:t xml:space="preserve">   (dolist (host '("MY-LISPM" "MY-VAX" "MY-UNIX"))</w:t>
      </w:r>
    </w:p>
    <w:p w:rsidR="00B67D6E" w:rsidRDefault="00B67D6E" w:rsidP="00EC4AC2">
      <w:pPr>
        <w:spacing w:line="140" w:lineRule="atLeast"/>
        <w:ind w:left="420"/>
      </w:pPr>
      <w:r>
        <w:t xml:space="preserve">     (print (make-pathname :host host :case case</w:t>
      </w:r>
    </w:p>
    <w:p w:rsidR="00B67D6E" w:rsidRDefault="00B67D6E" w:rsidP="00EC4AC2">
      <w:pPr>
        <w:spacing w:line="140" w:lineRule="atLeast"/>
        <w:ind w:left="420"/>
      </w:pPr>
      <w:r>
        <w:t xml:space="preserve">                         :directory '(:absolute "PUBLIC" "GAMES")</w:t>
      </w:r>
    </w:p>
    <w:p w:rsidR="00B67D6E" w:rsidRDefault="00B67D6E" w:rsidP="00EC4AC2">
      <w:pPr>
        <w:spacing w:line="140" w:lineRule="atLeast"/>
        <w:ind w:left="420"/>
      </w:pPr>
      <w:r>
        <w:t xml:space="preserve">                         :name "CHESS" :type "DB"))))</w:t>
      </w:r>
    </w:p>
    <w:p w:rsidR="00B67D6E" w:rsidRDefault="00B67D6E" w:rsidP="00EC4AC2">
      <w:pPr>
        <w:spacing w:line="140" w:lineRule="atLeast"/>
        <w:ind w:left="420"/>
      </w:pPr>
      <m:oMath>
        <m:r>
          <m:rPr>
            <m:sty m:val="p"/>
          </m:rPr>
          <w:rPr>
            <w:rFonts w:ascii="Cambria Math" w:eastAsia="宋体" w:hAnsi="Cambria Math"/>
          </w:rPr>
          <m:t>⊳</m:t>
        </m:r>
      </m:oMath>
      <w:r>
        <w:t>#P"MY-LISPM:&gt;public&gt;games&gt;chess.db"</w:t>
      </w:r>
    </w:p>
    <w:p w:rsidR="00B67D6E" w:rsidRDefault="00B67D6E" w:rsidP="00EC4AC2">
      <w:pPr>
        <w:spacing w:line="140" w:lineRule="atLeast"/>
        <w:ind w:left="420"/>
      </w:pPr>
      <m:oMath>
        <m:r>
          <m:rPr>
            <m:sty m:val="p"/>
          </m:rPr>
          <w:rPr>
            <w:rFonts w:ascii="Cambria Math" w:eastAsia="宋体" w:hAnsi="Cambria Math"/>
          </w:rPr>
          <m:t>⊳</m:t>
        </m:r>
      </m:oMath>
      <w:r>
        <w:t>#P"MY-VAX:SYS$DISK:[PUBLIC.GAMES]CHESS.DB"</w:t>
      </w:r>
    </w:p>
    <w:p w:rsidR="00B67D6E" w:rsidRDefault="00B67D6E" w:rsidP="00EC4AC2">
      <w:pPr>
        <w:spacing w:line="140" w:lineRule="atLeast"/>
        <w:ind w:left="420"/>
      </w:pPr>
      <m:oMath>
        <m:r>
          <m:rPr>
            <m:sty m:val="p"/>
          </m:rPr>
          <w:rPr>
            <w:rFonts w:ascii="Cambria Math" w:eastAsia="宋体" w:hAnsi="Cambria Math"/>
          </w:rPr>
          <m:t>⊳</m:t>
        </m:r>
      </m:oMath>
      <w:r>
        <w:t>#P"MY-UNIX:/public/games/chess.db"</w:t>
      </w:r>
    </w:p>
    <w:p w:rsidR="00B67D6E" w:rsidRDefault="00B67D6E" w:rsidP="00EC4AC2">
      <w:pPr>
        <w:spacing w:line="140" w:lineRule="atLeast"/>
        <w:ind w:left="420"/>
      </w:pPr>
      <m:oMath>
        <m:r>
          <m:rPr>
            <m:sty m:val="p"/>
          </m:rPr>
          <w:rPr>
            <w:rFonts w:ascii="Cambria Math" w:eastAsia="宋体" w:hAnsi="Cambria Math"/>
          </w:rPr>
          <m:t>⊳</m:t>
        </m:r>
      </m:oMath>
      <w:r>
        <w:t>#P"MY-LISPM:&gt;public&gt;games&gt;chess.db"</w:t>
      </w:r>
    </w:p>
    <w:p w:rsidR="00B67D6E" w:rsidRDefault="00B67D6E" w:rsidP="00EC4AC2">
      <w:pPr>
        <w:spacing w:line="140" w:lineRule="atLeast"/>
        <w:ind w:left="420"/>
      </w:pPr>
      <m:oMath>
        <m:r>
          <m:rPr>
            <m:sty m:val="p"/>
          </m:rPr>
          <w:rPr>
            <w:rFonts w:ascii="Cambria Math" w:eastAsia="宋体" w:hAnsi="Cambria Math"/>
          </w:rPr>
          <m:t>⊳</m:t>
        </m:r>
      </m:oMath>
      <w:r>
        <w:t>#P"MY-VAX:SYS$DISK:[PUBLIC.GAMES]CHESS.DB"</w:t>
      </w:r>
    </w:p>
    <w:p w:rsidR="00B67D6E" w:rsidRDefault="00B67D6E" w:rsidP="00EC4AC2">
      <w:pPr>
        <w:spacing w:line="140" w:lineRule="atLeast"/>
        <w:ind w:left="420"/>
      </w:pPr>
      <m:oMath>
        <m:r>
          <m:rPr>
            <m:sty m:val="p"/>
          </m:rPr>
          <w:rPr>
            <w:rFonts w:ascii="Cambria Math" w:eastAsia="宋体" w:hAnsi="Cambria Math"/>
          </w:rPr>
          <m:t>⊳</m:t>
        </m:r>
      </m:oMath>
      <w:r>
        <w:t>#P"MY-UNIX:/PUBLIC/GAMES/CHESS.DB"</w:t>
      </w:r>
    </w:p>
    <w:p w:rsidR="00B67D6E" w:rsidRDefault="00B67D6E" w:rsidP="00EC4AC2">
      <w:pPr>
        <w:spacing w:line="140" w:lineRule="atLeast"/>
        <w:ind w:left="420"/>
      </w:pPr>
      <w:r>
        <w:rPr>
          <w:rFonts w:ascii="宋体" w:eastAsia="宋体" w:hAnsi="宋体" w:hint="eastAsia"/>
        </w:rPr>
        <w:t>→</w:t>
      </w:r>
      <w:r>
        <w:t>NIL</w:t>
      </w:r>
    </w:p>
    <w:p w:rsidR="00B67D6E" w:rsidRDefault="00B67D6E" w:rsidP="00EC4AC2">
      <w:pPr>
        <w:spacing w:line="140" w:lineRule="atLeast"/>
      </w:pPr>
      <w:r>
        <w:t>Affected By:</w:t>
      </w:r>
    </w:p>
    <w:p w:rsidR="00B67D6E" w:rsidRDefault="00B67D6E" w:rsidP="00EC4AC2">
      <w:pPr>
        <w:spacing w:line="140" w:lineRule="atLeast"/>
        <w:ind w:left="420"/>
      </w:pPr>
      <w:r>
        <w:t>The file system.</w:t>
      </w:r>
    </w:p>
    <w:p w:rsidR="00B67D6E" w:rsidRDefault="00B67D6E" w:rsidP="00EC4AC2">
      <w:pPr>
        <w:spacing w:line="140" w:lineRule="atLeast"/>
      </w:pPr>
      <w:r>
        <w:t>See Also:</w:t>
      </w:r>
    </w:p>
    <w:p w:rsidR="00B67D6E" w:rsidRDefault="00B67D6E" w:rsidP="00EC4AC2">
      <w:pPr>
        <w:spacing w:line="140" w:lineRule="atLeast"/>
        <w:ind w:left="420"/>
      </w:pPr>
      <w:r>
        <w:t>merge-pathnames, pathname, logical-pathname, Section 20.1 (File System Concepts), Section 19.1.2 (Pathnames as Filenames)</w:t>
      </w:r>
    </w:p>
    <w:p w:rsidR="00B67D6E" w:rsidRDefault="00B67D6E" w:rsidP="00EC4AC2">
      <w:pPr>
        <w:spacing w:line="140" w:lineRule="atLeast"/>
      </w:pPr>
      <w:r>
        <w:t>Notes:</w:t>
      </w:r>
    </w:p>
    <w:p w:rsidR="00B67D6E" w:rsidRDefault="00B67D6E" w:rsidP="00EC4AC2">
      <w:pPr>
        <w:spacing w:line="140" w:lineRule="atLeast"/>
        <w:ind w:left="420"/>
      </w:pPr>
      <w:r>
        <w:t>Portable programs should not supply :unspecific for any component. See Section 19.2.2.2.3 (:UNSPECIFIC as a Component Value).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w:t>
            </w:r>
            <w:r>
              <w:t>athnamep</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firstLine="420"/>
      </w:pPr>
      <w:r>
        <w:t xml:space="preserve">pathnamep object </w:t>
      </w:r>
      <w:r>
        <w:rPr>
          <w:rFonts w:ascii="宋体" w:eastAsia="宋体" w:hAnsi="宋体" w:hint="eastAsia"/>
        </w:rPr>
        <w:t>→</w:t>
      </w:r>
      <w:r>
        <w:t>generalized-boolean</w:t>
      </w:r>
    </w:p>
    <w:p w:rsidR="00B67D6E" w:rsidRDefault="00B67D6E" w:rsidP="00EC4AC2">
      <w:pPr>
        <w:spacing w:line="140" w:lineRule="atLeast"/>
      </w:pPr>
      <w:r>
        <w:t>Arguments and Values:</w:t>
      </w:r>
    </w:p>
    <w:p w:rsidR="00B67D6E" w:rsidRDefault="00B67D6E" w:rsidP="00EC4AC2">
      <w:pPr>
        <w:spacing w:line="140" w:lineRule="atLeast"/>
        <w:ind w:firstLine="420"/>
      </w:pPr>
      <w:r>
        <w:t>object—an object.</w:t>
      </w:r>
    </w:p>
    <w:p w:rsidR="00B67D6E" w:rsidRDefault="00B67D6E" w:rsidP="00EC4AC2">
      <w:pPr>
        <w:spacing w:line="140" w:lineRule="atLeast"/>
        <w:ind w:firstLine="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firstLine="420"/>
      </w:pPr>
      <w:r>
        <w:t>Returns true if object is of type pathname; otherwise, returns false.</w:t>
      </w:r>
    </w:p>
    <w:p w:rsidR="00B67D6E" w:rsidRDefault="00B67D6E" w:rsidP="00EC4AC2">
      <w:pPr>
        <w:spacing w:line="140" w:lineRule="atLeast"/>
      </w:pPr>
      <w:r>
        <w:t>Examples:</w:t>
      </w:r>
    </w:p>
    <w:p w:rsidR="00B67D6E" w:rsidRDefault="00B67D6E" w:rsidP="00EC4AC2">
      <w:pPr>
        <w:spacing w:line="140" w:lineRule="atLeast"/>
        <w:ind w:firstLine="420"/>
      </w:pPr>
      <w:r>
        <w:t xml:space="preserve"> (setq q "test")  </w:t>
      </w:r>
      <w:r>
        <w:rPr>
          <w:rFonts w:ascii="宋体" w:eastAsia="宋体" w:hAnsi="宋体" w:hint="eastAsia"/>
        </w:rPr>
        <w:t>→</w:t>
      </w:r>
      <w:r>
        <w:t>"test"</w:t>
      </w:r>
    </w:p>
    <w:p w:rsidR="00B67D6E" w:rsidRDefault="00B67D6E" w:rsidP="00EC4AC2">
      <w:pPr>
        <w:spacing w:line="140" w:lineRule="atLeast"/>
        <w:ind w:firstLine="420"/>
      </w:pPr>
      <w:r>
        <w:t xml:space="preserve"> (pathnamep q) </w:t>
      </w:r>
      <w:r>
        <w:rPr>
          <w:rFonts w:ascii="宋体" w:eastAsia="宋体" w:hAnsi="宋体" w:hint="eastAsia"/>
        </w:rPr>
        <w:t>→</w:t>
      </w:r>
      <w:r>
        <w:t>false</w:t>
      </w:r>
    </w:p>
    <w:p w:rsidR="00B67D6E" w:rsidRDefault="00B67D6E" w:rsidP="00EC4AC2">
      <w:pPr>
        <w:spacing w:line="140" w:lineRule="atLeast"/>
        <w:ind w:firstLine="420"/>
      </w:pPr>
      <w:r>
        <w:t xml:space="preserve"> (setq q (pathname "test"))</w:t>
      </w:r>
    </w:p>
    <w:p w:rsidR="00B67D6E" w:rsidRDefault="00B67D6E" w:rsidP="00EC4AC2">
      <w:pPr>
        <w:spacing w:line="140" w:lineRule="atLeast"/>
        <w:ind w:firstLine="420"/>
      </w:pPr>
      <w:r>
        <w:rPr>
          <w:rFonts w:ascii="宋体" w:eastAsia="宋体" w:hAnsi="宋体" w:hint="eastAsia"/>
        </w:rPr>
        <w:t>→</w:t>
      </w:r>
      <w:r>
        <w:t>#S(PATHNAME :HOST NIL :DEVICE NIL :DIRECTORY NIL :NAME "test" :TYPE NIL</w:t>
      </w:r>
    </w:p>
    <w:p w:rsidR="00B67D6E" w:rsidRDefault="00B67D6E" w:rsidP="00EC4AC2">
      <w:pPr>
        <w:spacing w:line="140" w:lineRule="atLeast"/>
        <w:ind w:firstLine="420"/>
      </w:pPr>
      <w:r>
        <w:t xml:space="preserve">       :VERSION NIL)</w:t>
      </w:r>
    </w:p>
    <w:p w:rsidR="00B67D6E" w:rsidRDefault="00B67D6E" w:rsidP="00EC4AC2">
      <w:pPr>
        <w:spacing w:line="140" w:lineRule="atLeast"/>
        <w:ind w:firstLine="420"/>
      </w:pPr>
      <w:r>
        <w:t xml:space="preserve"> (pathnamep q) </w:t>
      </w:r>
      <w:r>
        <w:rPr>
          <w:rFonts w:ascii="宋体" w:eastAsia="宋体" w:hAnsi="宋体" w:hint="eastAsia"/>
        </w:rPr>
        <w:t>→</w:t>
      </w:r>
      <w:r>
        <w:t>true</w:t>
      </w:r>
    </w:p>
    <w:p w:rsidR="00B67D6E" w:rsidRDefault="00B67D6E" w:rsidP="00EC4AC2">
      <w:pPr>
        <w:spacing w:line="140" w:lineRule="atLeast"/>
        <w:ind w:firstLine="420"/>
      </w:pPr>
      <w:r>
        <w:t xml:space="preserve"> (setq q (logical-pathname "SYS:SITE;FOO.SYSTEM"))</w:t>
      </w:r>
    </w:p>
    <w:p w:rsidR="00B67D6E" w:rsidRDefault="00B67D6E" w:rsidP="00EC4AC2">
      <w:pPr>
        <w:spacing w:line="140" w:lineRule="atLeast"/>
        <w:ind w:firstLine="420"/>
      </w:pPr>
      <w:r>
        <w:rPr>
          <w:rFonts w:ascii="宋体" w:eastAsia="宋体" w:hAnsi="宋体" w:hint="eastAsia"/>
        </w:rPr>
        <w:t>→</w:t>
      </w:r>
      <w:r>
        <w:t>#P"SYS:SITE;FOO.SYSTEM"</w:t>
      </w:r>
    </w:p>
    <w:p w:rsidR="00B67D6E" w:rsidRDefault="00B67D6E" w:rsidP="00EC4AC2">
      <w:pPr>
        <w:spacing w:line="140" w:lineRule="atLeast"/>
        <w:ind w:firstLine="420"/>
      </w:pPr>
      <w:r>
        <w:t xml:space="preserve"> (pathnamep q) </w:t>
      </w:r>
      <w:r>
        <w:rPr>
          <w:rFonts w:ascii="宋体" w:eastAsia="宋体" w:hAnsi="宋体" w:hint="eastAsia"/>
        </w:rPr>
        <w:t>→</w:t>
      </w:r>
      <w:r>
        <w:t>true</w:t>
      </w:r>
    </w:p>
    <w:p w:rsidR="00B67D6E" w:rsidRDefault="00B67D6E" w:rsidP="00EC4AC2">
      <w:pPr>
        <w:spacing w:line="140" w:lineRule="atLeast"/>
      </w:pPr>
      <w:r>
        <w:t>Notes:</w:t>
      </w:r>
    </w:p>
    <w:p w:rsidR="00B67D6E" w:rsidRDefault="00B67D6E" w:rsidP="00EC4AC2">
      <w:pPr>
        <w:spacing w:line="140" w:lineRule="atLeast"/>
        <w:ind w:firstLine="420"/>
      </w:pPr>
      <w:r>
        <w:t xml:space="preserve"> (pathnamep object) </w:t>
      </w:r>
      <w:r>
        <w:rPr>
          <w:rFonts w:ascii="宋体" w:eastAsia="宋体" w:hAnsi="宋体" w:hint="eastAsia"/>
        </w:rPr>
        <w:t>≡</w:t>
      </w:r>
      <w:r>
        <w:t>(typep object 'pathname)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5245"/>
        <w:gridCol w:w="3051"/>
      </w:tblGrid>
      <w:tr w:rsidR="00B67D6E" w:rsidTr="00B67D6E">
        <w:tc>
          <w:tcPr>
            <w:tcW w:w="5245" w:type="dxa"/>
            <w:vAlign w:val="center"/>
          </w:tcPr>
          <w:p w:rsidR="00B67D6E" w:rsidRDefault="00B67D6E" w:rsidP="00EC4AC2">
            <w:pPr>
              <w:spacing w:line="140" w:lineRule="atLeast"/>
              <w:jc w:val="both"/>
            </w:pPr>
            <w:r w:rsidRPr="004A7E21">
              <w:t>pathname-host, pathname-device, pathname-directory, pathname-name, pathname-type, pathname-version</w:t>
            </w:r>
          </w:p>
        </w:tc>
        <w:tc>
          <w:tcPr>
            <w:tcW w:w="3051"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pathname-host pathname &amp;key case </w:t>
      </w:r>
      <w:r>
        <w:rPr>
          <w:rFonts w:ascii="宋体" w:eastAsia="宋体" w:hAnsi="宋体" w:hint="eastAsia"/>
        </w:rPr>
        <w:t>→</w:t>
      </w:r>
      <w:r>
        <w:t>host</w:t>
      </w:r>
    </w:p>
    <w:p w:rsidR="00B67D6E" w:rsidRDefault="00B67D6E" w:rsidP="00EC4AC2">
      <w:pPr>
        <w:spacing w:line="140" w:lineRule="atLeast"/>
        <w:ind w:left="420"/>
      </w:pPr>
      <w:r>
        <w:t xml:space="preserve">pathname-device pathname &amp;key case </w:t>
      </w:r>
      <w:r>
        <w:rPr>
          <w:rFonts w:ascii="宋体" w:eastAsia="宋体" w:hAnsi="宋体" w:hint="eastAsia"/>
        </w:rPr>
        <w:t>→</w:t>
      </w:r>
      <w:r>
        <w:t>device</w:t>
      </w:r>
    </w:p>
    <w:p w:rsidR="00B67D6E" w:rsidRDefault="00B67D6E" w:rsidP="00EC4AC2">
      <w:pPr>
        <w:spacing w:line="140" w:lineRule="atLeast"/>
        <w:ind w:left="420"/>
      </w:pPr>
      <w:r>
        <w:t xml:space="preserve">pathname-directory pathname &amp;key case </w:t>
      </w:r>
      <w:r>
        <w:rPr>
          <w:rFonts w:ascii="宋体" w:eastAsia="宋体" w:hAnsi="宋体" w:hint="eastAsia"/>
        </w:rPr>
        <w:t>→</w:t>
      </w:r>
      <w:r>
        <w:t>directory</w:t>
      </w:r>
    </w:p>
    <w:p w:rsidR="00B67D6E" w:rsidRDefault="00B67D6E" w:rsidP="00EC4AC2">
      <w:pPr>
        <w:spacing w:line="140" w:lineRule="atLeast"/>
        <w:ind w:left="420"/>
      </w:pPr>
      <w:r>
        <w:t xml:space="preserve">pathname-name pathname &amp;key case </w:t>
      </w:r>
      <w:r>
        <w:rPr>
          <w:rFonts w:ascii="宋体" w:eastAsia="宋体" w:hAnsi="宋体" w:hint="eastAsia"/>
        </w:rPr>
        <w:t>→</w:t>
      </w:r>
      <w:r>
        <w:t>name</w:t>
      </w:r>
    </w:p>
    <w:p w:rsidR="00B67D6E" w:rsidRDefault="00B67D6E" w:rsidP="00EC4AC2">
      <w:pPr>
        <w:spacing w:line="140" w:lineRule="atLeast"/>
        <w:ind w:left="420"/>
      </w:pPr>
      <w:r>
        <w:t xml:space="preserve">pathname-type pathname &amp;key case </w:t>
      </w:r>
      <w:r>
        <w:rPr>
          <w:rFonts w:ascii="宋体" w:eastAsia="宋体" w:hAnsi="宋体" w:hint="eastAsia"/>
        </w:rPr>
        <w:t>→</w:t>
      </w:r>
      <w:r>
        <w:t>type</w:t>
      </w:r>
    </w:p>
    <w:p w:rsidR="00B67D6E" w:rsidRDefault="00B67D6E" w:rsidP="00EC4AC2">
      <w:pPr>
        <w:spacing w:line="140" w:lineRule="atLeast"/>
        <w:ind w:left="420"/>
      </w:pPr>
      <w:r>
        <w:t xml:space="preserve">pathname-version pathname </w:t>
      </w:r>
      <w:r>
        <w:rPr>
          <w:rFonts w:ascii="宋体" w:eastAsia="宋体" w:hAnsi="宋体" w:hint="eastAsia"/>
        </w:rPr>
        <w:t>→</w:t>
      </w:r>
      <w:r>
        <w:t>version</w:t>
      </w:r>
    </w:p>
    <w:p w:rsidR="00B67D6E" w:rsidRDefault="00B67D6E" w:rsidP="00EC4AC2">
      <w:pPr>
        <w:spacing w:line="140" w:lineRule="atLeast"/>
      </w:pPr>
      <w:r>
        <w:t>Arguments and Values:</w:t>
      </w:r>
    </w:p>
    <w:p w:rsidR="00B67D6E" w:rsidRDefault="00B67D6E" w:rsidP="00EC4AC2">
      <w:pPr>
        <w:spacing w:line="140" w:lineRule="atLeast"/>
        <w:ind w:left="420"/>
      </w:pPr>
      <w:r>
        <w:t>pathname—a pathname designator.</w:t>
      </w:r>
    </w:p>
    <w:p w:rsidR="00B67D6E" w:rsidRDefault="00B67D6E" w:rsidP="00EC4AC2">
      <w:pPr>
        <w:spacing w:line="140" w:lineRule="atLeast"/>
        <w:ind w:left="420"/>
      </w:pPr>
      <w:r>
        <w:t>case—one of :local or :common. The default is :local.</w:t>
      </w:r>
    </w:p>
    <w:p w:rsidR="00B67D6E" w:rsidRDefault="00B67D6E" w:rsidP="00EC4AC2">
      <w:pPr>
        <w:spacing w:line="140" w:lineRule="atLeast"/>
        <w:ind w:left="420"/>
      </w:pPr>
      <w:r>
        <w:t>host—a valid pathname host.</w:t>
      </w:r>
    </w:p>
    <w:p w:rsidR="00B67D6E" w:rsidRDefault="00B67D6E" w:rsidP="00EC4AC2">
      <w:pPr>
        <w:spacing w:line="140" w:lineRule="atLeast"/>
        <w:ind w:left="420"/>
      </w:pPr>
      <w:r>
        <w:t>device—a valid pathname device.</w:t>
      </w:r>
    </w:p>
    <w:p w:rsidR="00B67D6E" w:rsidRDefault="00B67D6E" w:rsidP="00EC4AC2">
      <w:pPr>
        <w:spacing w:line="140" w:lineRule="atLeast"/>
        <w:ind w:left="420"/>
      </w:pPr>
      <w:r>
        <w:t>directory—a valid pathname directory.</w:t>
      </w:r>
    </w:p>
    <w:p w:rsidR="00B67D6E" w:rsidRDefault="00B67D6E" w:rsidP="00EC4AC2">
      <w:pPr>
        <w:spacing w:line="140" w:lineRule="atLeast"/>
        <w:ind w:left="420"/>
      </w:pPr>
      <w:r>
        <w:t>name—a valid pathname name.</w:t>
      </w:r>
    </w:p>
    <w:p w:rsidR="00B67D6E" w:rsidRDefault="00B67D6E" w:rsidP="00EC4AC2">
      <w:pPr>
        <w:spacing w:line="140" w:lineRule="atLeast"/>
        <w:ind w:left="420"/>
      </w:pPr>
      <w:r>
        <w:t>type—a valid pathname type.</w:t>
      </w:r>
    </w:p>
    <w:p w:rsidR="00B67D6E" w:rsidRDefault="00B67D6E" w:rsidP="00EC4AC2">
      <w:pPr>
        <w:spacing w:line="140" w:lineRule="atLeast"/>
        <w:ind w:left="420"/>
      </w:pPr>
      <w:r>
        <w:t>version—a valid pathname version.</w:t>
      </w:r>
    </w:p>
    <w:p w:rsidR="00B67D6E" w:rsidRDefault="00B67D6E" w:rsidP="00EC4AC2">
      <w:pPr>
        <w:spacing w:line="140" w:lineRule="atLeast"/>
      </w:pPr>
      <w:r>
        <w:t>Description:</w:t>
      </w:r>
    </w:p>
    <w:p w:rsidR="00B67D6E" w:rsidRDefault="00B67D6E" w:rsidP="00EC4AC2">
      <w:pPr>
        <w:spacing w:line="140" w:lineRule="atLeast"/>
        <w:ind w:left="420"/>
      </w:pPr>
      <w:r>
        <w:t>These functions return the components of pathname.</w:t>
      </w:r>
    </w:p>
    <w:p w:rsidR="00B67D6E" w:rsidRDefault="00B67D6E" w:rsidP="00EC4AC2">
      <w:pPr>
        <w:spacing w:line="140" w:lineRule="atLeast"/>
        <w:ind w:left="420"/>
      </w:pPr>
      <w:r>
        <w:t>If the pathname designator is a pathname, it represents the name used to open the file. This may be, but is not required to be, the actual name of the file.</w:t>
      </w:r>
    </w:p>
    <w:p w:rsidR="00B67D6E" w:rsidRDefault="00B67D6E" w:rsidP="00EC4AC2">
      <w:pPr>
        <w:spacing w:line="140" w:lineRule="atLeast"/>
        <w:ind w:left="420"/>
      </w:pPr>
      <w:r>
        <w:t>If case is supplied, it is treated as described in Section 19.2.2.1.2 (Case in Pathname Components).</w:t>
      </w:r>
    </w:p>
    <w:p w:rsidR="00B67D6E" w:rsidRDefault="00B67D6E" w:rsidP="00EC4AC2">
      <w:pPr>
        <w:spacing w:line="140" w:lineRule="atLeast"/>
      </w:pPr>
      <w:r>
        <w:t>Examples:</w:t>
      </w:r>
    </w:p>
    <w:p w:rsidR="00B67D6E" w:rsidRDefault="00B67D6E" w:rsidP="00EC4AC2">
      <w:pPr>
        <w:spacing w:line="140" w:lineRule="atLeast"/>
        <w:ind w:left="420"/>
      </w:pPr>
      <w:r>
        <w:t xml:space="preserve"> (setq q (make-pathname :host "KATHY"</w:t>
      </w:r>
    </w:p>
    <w:p w:rsidR="00B67D6E" w:rsidRDefault="00B67D6E" w:rsidP="00EC4AC2">
      <w:pPr>
        <w:spacing w:line="140" w:lineRule="atLeast"/>
        <w:ind w:left="420"/>
      </w:pPr>
      <w:r>
        <w:t xml:space="preserve">                      :directory "CHAPMAN"</w:t>
      </w:r>
    </w:p>
    <w:p w:rsidR="00B67D6E" w:rsidRDefault="00B67D6E" w:rsidP="00EC4AC2">
      <w:pPr>
        <w:spacing w:line="140" w:lineRule="atLeast"/>
        <w:ind w:left="420"/>
      </w:pPr>
      <w:r>
        <w:t xml:space="preserve">                      :name "LOGIN" :type "COM"))</w:t>
      </w:r>
    </w:p>
    <w:p w:rsidR="00B67D6E" w:rsidRDefault="00B67D6E" w:rsidP="00EC4AC2">
      <w:pPr>
        <w:spacing w:line="140" w:lineRule="atLeast"/>
        <w:ind w:left="420"/>
      </w:pPr>
      <w:r>
        <w:rPr>
          <w:rFonts w:ascii="宋体" w:eastAsia="宋体" w:hAnsi="宋体" w:hint="eastAsia"/>
        </w:rPr>
        <w:t>→</w:t>
      </w:r>
      <w:r>
        <w:t>#P"KATHY::[CHAPMAN]LOGIN.COM"</w:t>
      </w:r>
    </w:p>
    <w:p w:rsidR="00B67D6E" w:rsidRDefault="00B67D6E" w:rsidP="00EC4AC2">
      <w:pPr>
        <w:spacing w:line="140" w:lineRule="atLeast"/>
        <w:ind w:left="420"/>
      </w:pPr>
      <w:r>
        <w:t xml:space="preserve"> (pathname-host q) </w:t>
      </w:r>
      <w:r>
        <w:rPr>
          <w:rFonts w:ascii="宋体" w:eastAsia="宋体" w:hAnsi="宋体" w:hint="eastAsia"/>
        </w:rPr>
        <w:t>→</w:t>
      </w:r>
      <w:r>
        <w:t>"KATHY"</w:t>
      </w:r>
    </w:p>
    <w:p w:rsidR="00B67D6E" w:rsidRDefault="00B67D6E" w:rsidP="00EC4AC2">
      <w:pPr>
        <w:spacing w:line="140" w:lineRule="atLeast"/>
        <w:ind w:left="420"/>
      </w:pPr>
      <w:r>
        <w:t xml:space="preserve"> (pathname-name q) </w:t>
      </w:r>
      <w:r>
        <w:rPr>
          <w:rFonts w:ascii="宋体" w:eastAsia="宋体" w:hAnsi="宋体" w:hint="eastAsia"/>
        </w:rPr>
        <w:t>→</w:t>
      </w:r>
      <w:r>
        <w:t>"LOGIN"</w:t>
      </w:r>
    </w:p>
    <w:p w:rsidR="00B67D6E" w:rsidRDefault="00B67D6E" w:rsidP="00EC4AC2">
      <w:pPr>
        <w:spacing w:line="140" w:lineRule="atLeast"/>
        <w:ind w:left="420"/>
      </w:pPr>
      <w:r>
        <w:t xml:space="preserve"> (pathname-type q) </w:t>
      </w:r>
      <w:r>
        <w:rPr>
          <w:rFonts w:ascii="宋体" w:eastAsia="宋体" w:hAnsi="宋体" w:hint="eastAsia"/>
        </w:rPr>
        <w:t>→</w:t>
      </w:r>
      <w:r>
        <w:t>"COM"</w:t>
      </w:r>
    </w:p>
    <w:p w:rsidR="00B67D6E" w:rsidRDefault="00B67D6E" w:rsidP="00EC4AC2">
      <w:pPr>
        <w:spacing w:line="140" w:lineRule="atLeast"/>
        <w:ind w:left="420"/>
      </w:pPr>
      <w:r>
        <w:t xml:space="preserve"> ;; Because namestrings are used, the results shown in the remaining</w:t>
      </w:r>
    </w:p>
    <w:p w:rsidR="00B67D6E" w:rsidRDefault="00B67D6E" w:rsidP="00EC4AC2">
      <w:pPr>
        <w:spacing w:line="140" w:lineRule="atLeast"/>
        <w:ind w:left="420"/>
      </w:pPr>
      <w:r>
        <w:t xml:space="preserve"> ;; examples are not necessarily the only possible results.  Mappings</w:t>
      </w:r>
    </w:p>
    <w:p w:rsidR="00B67D6E" w:rsidRDefault="00B67D6E" w:rsidP="00EC4AC2">
      <w:pPr>
        <w:spacing w:line="140" w:lineRule="atLeast"/>
        <w:ind w:left="420"/>
      </w:pPr>
      <w:r>
        <w:t xml:space="preserve"> ;; from namestring representation to pathname representation are</w:t>
      </w:r>
    </w:p>
    <w:p w:rsidR="00B67D6E" w:rsidRDefault="00B67D6E" w:rsidP="00EC4AC2">
      <w:pPr>
        <w:spacing w:line="140" w:lineRule="atLeast"/>
        <w:ind w:left="420"/>
      </w:pPr>
      <w:r>
        <w:t xml:space="preserve"> ;; dependent both on the file system involved and on the implementation</w:t>
      </w:r>
    </w:p>
    <w:p w:rsidR="00B67D6E" w:rsidRDefault="00B67D6E" w:rsidP="00EC4AC2">
      <w:pPr>
        <w:spacing w:line="140" w:lineRule="atLeast"/>
        <w:ind w:left="420"/>
      </w:pPr>
      <w:r>
        <w:t xml:space="preserve"> ;; (since there may be several implementations which can manipulate the</w:t>
      </w:r>
    </w:p>
    <w:p w:rsidR="00B67D6E" w:rsidRDefault="00B67D6E" w:rsidP="00EC4AC2">
      <w:pPr>
        <w:spacing w:line="140" w:lineRule="atLeast"/>
        <w:ind w:left="420"/>
      </w:pPr>
      <w:r>
        <w:t xml:space="preserve"> ;; the same file system, and those implementations are not constrained</w:t>
      </w:r>
    </w:p>
    <w:p w:rsidR="00B67D6E" w:rsidRDefault="00B67D6E" w:rsidP="00EC4AC2">
      <w:pPr>
        <w:spacing w:line="140" w:lineRule="atLeast"/>
        <w:ind w:left="420"/>
      </w:pPr>
      <w:r>
        <w:t xml:space="preserve"> ;; to agree on all details). Consult the documentation for each</w:t>
      </w:r>
    </w:p>
    <w:p w:rsidR="00B67D6E" w:rsidRDefault="00B67D6E" w:rsidP="00EC4AC2">
      <w:pPr>
        <w:spacing w:line="140" w:lineRule="atLeast"/>
        <w:ind w:left="420"/>
      </w:pPr>
      <w:r>
        <w:t xml:space="preserve"> ;; implementation for specific information on how namestrings are treated</w:t>
      </w:r>
    </w:p>
    <w:p w:rsidR="00B67D6E" w:rsidRDefault="00B67D6E" w:rsidP="00EC4AC2">
      <w:pPr>
        <w:spacing w:line="140" w:lineRule="atLeast"/>
        <w:ind w:left="420"/>
      </w:pPr>
      <w:r>
        <w:t xml:space="preserve"> ;; that implementation.</w:t>
      </w:r>
    </w:p>
    <w:p w:rsidR="00B67D6E" w:rsidRDefault="00B67D6E" w:rsidP="00EC4AC2">
      <w:pPr>
        <w:spacing w:line="140" w:lineRule="atLeast"/>
        <w:ind w:left="420"/>
      </w:pPr>
      <w:r>
        <w:t xml:space="preserve"> ;; VMS</w:t>
      </w:r>
    </w:p>
    <w:p w:rsidR="00B67D6E" w:rsidRDefault="00B67D6E" w:rsidP="00EC4AC2">
      <w:pPr>
        <w:spacing w:line="140" w:lineRule="atLeast"/>
        <w:ind w:left="420"/>
      </w:pPr>
      <w:r>
        <w:t xml:space="preserve"> (pathname-directory (parse-namestring "[FOO.*.BAR]BAZ.LSP"))</w:t>
      </w:r>
    </w:p>
    <w:p w:rsidR="00B67D6E" w:rsidRDefault="00B67D6E" w:rsidP="00EC4AC2">
      <w:pPr>
        <w:spacing w:line="140" w:lineRule="atLeast"/>
        <w:ind w:left="420"/>
      </w:pPr>
      <w:r>
        <w:rPr>
          <w:rFonts w:ascii="宋体" w:eastAsia="宋体" w:hAnsi="宋体" w:hint="eastAsia"/>
        </w:rPr>
        <w:t>→</w:t>
      </w:r>
      <w:r>
        <w:t>(:ABSOLUTE "FOO" "BAR")</w:t>
      </w:r>
    </w:p>
    <w:p w:rsidR="00B67D6E" w:rsidRDefault="00B67D6E" w:rsidP="00EC4AC2">
      <w:pPr>
        <w:spacing w:line="140" w:lineRule="atLeast"/>
        <w:ind w:left="420"/>
      </w:pPr>
      <w:r>
        <w:t xml:space="preserve"> (pathname-directory (parse-namestring "[FOO.*.BAR]BAZ.LSP") :case :common)</w:t>
      </w:r>
    </w:p>
    <w:p w:rsidR="00B67D6E" w:rsidRDefault="00B67D6E" w:rsidP="00EC4AC2">
      <w:pPr>
        <w:spacing w:line="140" w:lineRule="atLeast"/>
        <w:ind w:left="420"/>
      </w:pPr>
      <w:r>
        <w:rPr>
          <w:rFonts w:ascii="宋体" w:eastAsia="宋体" w:hAnsi="宋体" w:hint="eastAsia"/>
        </w:rPr>
        <w:t>→</w:t>
      </w:r>
      <w:r>
        <w:t>(:ABSOLUTE "FOO" "BAR")</w:t>
      </w:r>
    </w:p>
    <w:p w:rsidR="00B67D6E" w:rsidRDefault="00B67D6E" w:rsidP="00EC4AC2">
      <w:pPr>
        <w:spacing w:line="140" w:lineRule="atLeast"/>
        <w:ind w:left="420"/>
      </w:pPr>
      <w:r>
        <w:t xml:space="preserve"> ;; Unix</w:t>
      </w:r>
    </w:p>
    <w:p w:rsidR="00B67D6E" w:rsidRDefault="00B67D6E" w:rsidP="00EC4AC2">
      <w:pPr>
        <w:spacing w:line="140" w:lineRule="atLeast"/>
        <w:ind w:left="420"/>
      </w:pPr>
      <w:r>
        <w:t xml:space="preserve"> (pathname-directory "foo.l") </w:t>
      </w:r>
      <w:r>
        <w:rPr>
          <w:rFonts w:ascii="宋体" w:eastAsia="宋体" w:hAnsi="宋体" w:hint="eastAsia"/>
        </w:rPr>
        <w:t>→</w:t>
      </w:r>
      <w:r>
        <w:t>NIL</w:t>
      </w:r>
    </w:p>
    <w:p w:rsidR="00B67D6E" w:rsidRDefault="00B67D6E" w:rsidP="00EC4AC2">
      <w:pPr>
        <w:spacing w:line="140" w:lineRule="atLeast"/>
        <w:ind w:left="420"/>
      </w:pPr>
      <w:r>
        <w:t xml:space="preserve"> (pathname-device "foo.l") </w:t>
      </w:r>
      <w:r>
        <w:rPr>
          <w:rFonts w:ascii="宋体" w:eastAsia="宋体" w:hAnsi="宋体" w:hint="eastAsia"/>
        </w:rPr>
        <w:t>→</w:t>
      </w:r>
      <w:r>
        <w:t>:UNSPECIFIC</w:t>
      </w:r>
    </w:p>
    <w:p w:rsidR="00B67D6E" w:rsidRDefault="00B67D6E" w:rsidP="00EC4AC2">
      <w:pPr>
        <w:spacing w:line="140" w:lineRule="atLeast"/>
        <w:ind w:left="420"/>
      </w:pPr>
      <w:r>
        <w:t xml:space="preserve"> (pathname-name "foo.l") </w:t>
      </w:r>
      <w:r>
        <w:rPr>
          <w:rFonts w:ascii="宋体" w:eastAsia="宋体" w:hAnsi="宋体" w:hint="eastAsia"/>
        </w:rPr>
        <w:t>→</w:t>
      </w:r>
      <w:r>
        <w:t>"foo"</w:t>
      </w:r>
    </w:p>
    <w:p w:rsidR="00B67D6E" w:rsidRDefault="00B67D6E" w:rsidP="00EC4AC2">
      <w:pPr>
        <w:spacing w:line="140" w:lineRule="atLeast"/>
        <w:ind w:left="420"/>
      </w:pPr>
      <w:r>
        <w:t xml:space="preserve"> (pathname-name "foo.l" :case :local) </w:t>
      </w:r>
      <w:r>
        <w:rPr>
          <w:rFonts w:ascii="宋体" w:eastAsia="宋体" w:hAnsi="宋体" w:hint="eastAsia"/>
        </w:rPr>
        <w:t>→</w:t>
      </w:r>
      <w:r>
        <w:t>"foo"</w:t>
      </w:r>
    </w:p>
    <w:p w:rsidR="00B67D6E" w:rsidRDefault="00B67D6E" w:rsidP="00EC4AC2">
      <w:pPr>
        <w:spacing w:line="140" w:lineRule="atLeast"/>
        <w:ind w:left="420"/>
      </w:pPr>
      <w:r>
        <w:t xml:space="preserve"> (pathname-name "foo.l" :case :common) </w:t>
      </w:r>
      <w:r>
        <w:rPr>
          <w:rFonts w:ascii="宋体" w:eastAsia="宋体" w:hAnsi="宋体" w:hint="eastAsia"/>
        </w:rPr>
        <w:t>→</w:t>
      </w:r>
      <w:r>
        <w:t>"FOO"</w:t>
      </w:r>
    </w:p>
    <w:p w:rsidR="00B67D6E" w:rsidRDefault="00B67D6E" w:rsidP="00EC4AC2">
      <w:pPr>
        <w:spacing w:line="140" w:lineRule="atLeast"/>
        <w:ind w:left="420"/>
      </w:pPr>
      <w:r>
        <w:t xml:space="preserve"> (pathname-type "foo.l") </w:t>
      </w:r>
      <w:r>
        <w:rPr>
          <w:rFonts w:ascii="宋体" w:eastAsia="宋体" w:hAnsi="宋体" w:hint="eastAsia"/>
        </w:rPr>
        <w:t>→</w:t>
      </w:r>
      <w:r>
        <w:t>"l"</w:t>
      </w:r>
    </w:p>
    <w:p w:rsidR="00B67D6E" w:rsidRDefault="00B67D6E" w:rsidP="00EC4AC2">
      <w:pPr>
        <w:spacing w:line="140" w:lineRule="atLeast"/>
        <w:ind w:left="420"/>
      </w:pPr>
      <w:r>
        <w:t xml:space="preserve"> (pathname-type "foo.l" :case :local) </w:t>
      </w:r>
      <w:r>
        <w:rPr>
          <w:rFonts w:ascii="宋体" w:eastAsia="宋体" w:hAnsi="宋体" w:hint="eastAsia"/>
        </w:rPr>
        <w:t>→</w:t>
      </w:r>
      <w:r>
        <w:t>"l"</w:t>
      </w:r>
    </w:p>
    <w:p w:rsidR="00B67D6E" w:rsidRDefault="00B67D6E" w:rsidP="00EC4AC2">
      <w:pPr>
        <w:spacing w:line="140" w:lineRule="atLeast"/>
        <w:ind w:left="420"/>
      </w:pPr>
      <w:r>
        <w:t xml:space="preserve"> (pathname-type "foo.l" :case :common) </w:t>
      </w:r>
      <w:r>
        <w:rPr>
          <w:rFonts w:ascii="宋体" w:eastAsia="宋体" w:hAnsi="宋体" w:hint="eastAsia"/>
        </w:rPr>
        <w:t>→</w:t>
      </w:r>
      <w:r>
        <w:t>"L"</w:t>
      </w:r>
    </w:p>
    <w:p w:rsidR="00B67D6E" w:rsidRDefault="00B67D6E" w:rsidP="00EC4AC2">
      <w:pPr>
        <w:spacing w:line="140" w:lineRule="atLeast"/>
        <w:ind w:left="420"/>
      </w:pPr>
      <w:r>
        <w:t xml:space="preserve"> (pathname-type "foo") </w:t>
      </w:r>
      <w:r>
        <w:rPr>
          <w:rFonts w:ascii="宋体" w:eastAsia="宋体" w:hAnsi="宋体" w:hint="eastAsia"/>
        </w:rPr>
        <w:t>→</w:t>
      </w:r>
      <w:r>
        <w:t>:UNSPECIFIC</w:t>
      </w:r>
    </w:p>
    <w:p w:rsidR="00B67D6E" w:rsidRDefault="00B67D6E" w:rsidP="00EC4AC2">
      <w:pPr>
        <w:spacing w:line="140" w:lineRule="atLeast"/>
        <w:ind w:left="420"/>
      </w:pPr>
      <w:r>
        <w:t xml:space="preserve"> (pathname-type "foo" :case :common) </w:t>
      </w:r>
      <w:r>
        <w:rPr>
          <w:rFonts w:ascii="宋体" w:eastAsia="宋体" w:hAnsi="宋体" w:hint="eastAsia"/>
        </w:rPr>
        <w:t>→</w:t>
      </w:r>
      <w:r>
        <w:t>:UNSPECIFIC</w:t>
      </w:r>
    </w:p>
    <w:p w:rsidR="00B67D6E" w:rsidRDefault="00B67D6E" w:rsidP="00EC4AC2">
      <w:pPr>
        <w:spacing w:line="140" w:lineRule="atLeast"/>
        <w:ind w:left="420"/>
      </w:pPr>
      <w:r>
        <w:t xml:space="preserve"> (pathname-type "foo.") </w:t>
      </w:r>
      <w:r>
        <w:rPr>
          <w:rFonts w:ascii="宋体" w:eastAsia="宋体" w:hAnsi="宋体" w:hint="eastAsia"/>
        </w:rPr>
        <w:t>→</w:t>
      </w:r>
      <w:r>
        <w:t>""</w:t>
      </w:r>
    </w:p>
    <w:p w:rsidR="00B67D6E" w:rsidRDefault="00B67D6E" w:rsidP="00EC4AC2">
      <w:pPr>
        <w:spacing w:line="140" w:lineRule="atLeast"/>
        <w:ind w:left="420"/>
      </w:pPr>
      <w:r>
        <w:t xml:space="preserve"> (pathname-type "foo." :case :common) </w:t>
      </w:r>
      <w:r>
        <w:rPr>
          <w:rFonts w:ascii="宋体" w:eastAsia="宋体" w:hAnsi="宋体" w:hint="eastAsia"/>
        </w:rPr>
        <w:t>→</w:t>
      </w:r>
      <w:r>
        <w:t>""</w:t>
      </w:r>
    </w:p>
    <w:p w:rsidR="00B67D6E" w:rsidRDefault="00B67D6E" w:rsidP="00EC4AC2">
      <w:pPr>
        <w:spacing w:line="140" w:lineRule="atLeast"/>
        <w:ind w:left="420"/>
      </w:pPr>
      <w:r>
        <w:t xml:space="preserve"> (pathname-directory (parse-namestring "/foo/bar/baz.lisp") :case :local)</w:t>
      </w:r>
    </w:p>
    <w:p w:rsidR="00B67D6E" w:rsidRDefault="00B67D6E" w:rsidP="00EC4AC2">
      <w:pPr>
        <w:spacing w:line="140" w:lineRule="atLeast"/>
        <w:ind w:left="420"/>
      </w:pPr>
      <w:r>
        <w:rPr>
          <w:rFonts w:ascii="宋体" w:eastAsia="宋体" w:hAnsi="宋体" w:hint="eastAsia"/>
        </w:rPr>
        <w:t>→</w:t>
      </w:r>
      <w:r>
        <w:t>(:ABSOLUTE "foo" "bar")</w:t>
      </w:r>
    </w:p>
    <w:p w:rsidR="00B67D6E" w:rsidRDefault="00B67D6E" w:rsidP="00EC4AC2">
      <w:pPr>
        <w:spacing w:line="140" w:lineRule="atLeast"/>
        <w:ind w:left="420"/>
      </w:pPr>
      <w:r>
        <w:t xml:space="preserve"> (pathname-directory (parse-namestring "/foo/bar/baz.lisp") :case :local)</w:t>
      </w:r>
    </w:p>
    <w:p w:rsidR="00B67D6E" w:rsidRDefault="00B67D6E" w:rsidP="00EC4AC2">
      <w:pPr>
        <w:spacing w:line="140" w:lineRule="atLeast"/>
        <w:ind w:left="420"/>
      </w:pPr>
      <w:r>
        <w:rPr>
          <w:rFonts w:ascii="宋体" w:eastAsia="宋体" w:hAnsi="宋体" w:hint="eastAsia"/>
        </w:rPr>
        <w:t>→</w:t>
      </w:r>
      <w:r>
        <w:t>(:ABSOLUTE "FOO" "BAR")</w:t>
      </w:r>
    </w:p>
    <w:p w:rsidR="00B67D6E" w:rsidRDefault="00B67D6E" w:rsidP="00EC4AC2">
      <w:pPr>
        <w:spacing w:line="140" w:lineRule="atLeast"/>
        <w:ind w:left="420"/>
      </w:pPr>
      <w:r>
        <w:t xml:space="preserve"> (pathname-directory (parse-namestring "../baz.lisp"))</w:t>
      </w:r>
    </w:p>
    <w:p w:rsidR="00B67D6E" w:rsidRDefault="00B67D6E" w:rsidP="00EC4AC2">
      <w:pPr>
        <w:spacing w:line="140" w:lineRule="atLeast"/>
        <w:ind w:left="420"/>
      </w:pPr>
      <w:r>
        <w:rPr>
          <w:rFonts w:ascii="宋体" w:eastAsia="宋体" w:hAnsi="宋体" w:hint="eastAsia"/>
        </w:rPr>
        <w:t>→</w:t>
      </w:r>
      <w:r>
        <w:t>(:RELATIVE :UP)</w:t>
      </w:r>
    </w:p>
    <w:p w:rsidR="00B67D6E" w:rsidRDefault="00B67D6E" w:rsidP="00EC4AC2">
      <w:pPr>
        <w:spacing w:line="140" w:lineRule="atLeast"/>
        <w:ind w:left="420"/>
      </w:pPr>
      <w:r>
        <w:t xml:space="preserve"> (PATHNAME-DIRECTORY (PARSE-NAMESTRING "/foo/BAR/../Mum/baz"))</w:t>
      </w:r>
    </w:p>
    <w:p w:rsidR="00B67D6E" w:rsidRDefault="00B67D6E" w:rsidP="00EC4AC2">
      <w:pPr>
        <w:spacing w:line="140" w:lineRule="atLeast"/>
        <w:ind w:left="420"/>
      </w:pPr>
      <w:r>
        <w:rPr>
          <w:rFonts w:ascii="宋体" w:eastAsia="宋体" w:hAnsi="宋体" w:hint="eastAsia"/>
        </w:rPr>
        <w:t>→</w:t>
      </w:r>
      <w:r>
        <w:t>(:ABSOLUTE "foo" "BAR" :UP "Mum")</w:t>
      </w:r>
    </w:p>
    <w:p w:rsidR="00B67D6E" w:rsidRDefault="00B67D6E" w:rsidP="00EC4AC2">
      <w:pPr>
        <w:spacing w:line="140" w:lineRule="atLeast"/>
        <w:ind w:left="420"/>
      </w:pPr>
      <w:r>
        <w:t xml:space="preserve"> (PATHNAME-DIRECTORY (PARSE-NAMESTRING "/foo/BAR/../Mum/baz") :case :common)</w:t>
      </w:r>
    </w:p>
    <w:p w:rsidR="00B67D6E" w:rsidRDefault="00B67D6E" w:rsidP="00EC4AC2">
      <w:pPr>
        <w:spacing w:line="140" w:lineRule="atLeast"/>
        <w:ind w:left="420"/>
      </w:pPr>
      <w:r>
        <w:rPr>
          <w:rFonts w:ascii="宋体" w:eastAsia="宋体" w:hAnsi="宋体" w:hint="eastAsia"/>
        </w:rPr>
        <w:t>→</w:t>
      </w:r>
      <w:r>
        <w:t>(:ABSOLUTE "FOO" "bar" :UP "Mum")</w:t>
      </w:r>
    </w:p>
    <w:p w:rsidR="00B67D6E" w:rsidRDefault="00B67D6E" w:rsidP="00EC4AC2">
      <w:pPr>
        <w:spacing w:line="140" w:lineRule="atLeast"/>
        <w:ind w:left="420"/>
      </w:pPr>
      <w:r>
        <w:t xml:space="preserve"> (PATHNAME-DIRECTORY (PARSE-NAMESTRING "/foo/*/bar/baz.l"))</w:t>
      </w:r>
    </w:p>
    <w:p w:rsidR="00B67D6E" w:rsidRDefault="00B67D6E" w:rsidP="00EC4AC2">
      <w:pPr>
        <w:spacing w:line="140" w:lineRule="atLeast"/>
        <w:ind w:left="420"/>
      </w:pPr>
      <w:r>
        <w:rPr>
          <w:rFonts w:ascii="宋体" w:eastAsia="宋体" w:hAnsi="宋体" w:hint="eastAsia"/>
        </w:rPr>
        <w:t>→</w:t>
      </w:r>
      <w:r>
        <w:t>(:ABSOLUTE "foo" :WILD "bar")</w:t>
      </w:r>
    </w:p>
    <w:p w:rsidR="00B67D6E" w:rsidRDefault="00B67D6E" w:rsidP="00EC4AC2">
      <w:pPr>
        <w:spacing w:line="140" w:lineRule="atLeast"/>
        <w:ind w:left="420"/>
      </w:pPr>
      <w:r>
        <w:t xml:space="preserve"> (PATHNAME-DIRECTORY (PARSE-NAMESTRING "/foo/*/bar/baz.l") :case :common)</w:t>
      </w:r>
    </w:p>
    <w:p w:rsidR="00B67D6E" w:rsidRDefault="00B67D6E" w:rsidP="00EC4AC2">
      <w:pPr>
        <w:spacing w:line="140" w:lineRule="atLeast"/>
        <w:ind w:left="420"/>
      </w:pPr>
      <w:r>
        <w:rPr>
          <w:rFonts w:ascii="宋体" w:eastAsia="宋体" w:hAnsi="宋体" w:hint="eastAsia"/>
        </w:rPr>
        <w:t>→</w:t>
      </w:r>
      <w:r>
        <w:t>(:ABSOLUTE "FOO" :WILD "BAR")</w:t>
      </w:r>
    </w:p>
    <w:p w:rsidR="00B67D6E" w:rsidRDefault="00B67D6E" w:rsidP="00EC4AC2">
      <w:pPr>
        <w:spacing w:line="140" w:lineRule="atLeast"/>
        <w:ind w:left="420"/>
      </w:pPr>
      <w:r>
        <w:t xml:space="preserve"> ;; Symbolics LMFS</w:t>
      </w:r>
    </w:p>
    <w:p w:rsidR="00B67D6E" w:rsidRDefault="00B67D6E" w:rsidP="00EC4AC2">
      <w:pPr>
        <w:spacing w:line="140" w:lineRule="atLeast"/>
        <w:ind w:left="420"/>
      </w:pPr>
      <w:r>
        <w:t xml:space="preserve"> (pathname-directory (parse-namestring "&gt;foo&gt;**&gt;bar&gt;baz.lisp"))</w:t>
      </w:r>
    </w:p>
    <w:p w:rsidR="00B67D6E" w:rsidRDefault="00B67D6E" w:rsidP="00EC4AC2">
      <w:pPr>
        <w:spacing w:line="140" w:lineRule="atLeast"/>
        <w:ind w:left="420"/>
      </w:pPr>
      <w:r>
        <w:rPr>
          <w:rFonts w:ascii="宋体" w:eastAsia="宋体" w:hAnsi="宋体" w:hint="eastAsia"/>
        </w:rPr>
        <w:t>→</w:t>
      </w:r>
      <w:r>
        <w:t>(:ABSOLUTE "foo" :WILD-INFERIORS "bar")</w:t>
      </w:r>
    </w:p>
    <w:p w:rsidR="00B67D6E" w:rsidRDefault="00B67D6E" w:rsidP="00EC4AC2">
      <w:pPr>
        <w:spacing w:line="140" w:lineRule="atLeast"/>
        <w:ind w:left="420"/>
      </w:pPr>
      <w:r>
        <w:t xml:space="preserve"> (pathname-directory (parse-namestring "&gt;foo&gt;*&gt;bar&gt;baz.lisp"))</w:t>
      </w:r>
    </w:p>
    <w:p w:rsidR="00B67D6E" w:rsidRDefault="00B67D6E" w:rsidP="00EC4AC2">
      <w:pPr>
        <w:spacing w:line="140" w:lineRule="atLeast"/>
        <w:ind w:left="420"/>
      </w:pPr>
      <w:r>
        <w:rPr>
          <w:rFonts w:ascii="宋体" w:eastAsia="宋体" w:hAnsi="宋体" w:hint="eastAsia"/>
        </w:rPr>
        <w:t>→</w:t>
      </w:r>
      <w:r>
        <w:t>(:ABSOLUTE "foo" :WILD "bar")</w:t>
      </w:r>
    </w:p>
    <w:p w:rsidR="00B67D6E" w:rsidRDefault="00B67D6E" w:rsidP="00EC4AC2">
      <w:pPr>
        <w:spacing w:line="140" w:lineRule="atLeast"/>
        <w:ind w:left="420"/>
      </w:pPr>
      <w:r>
        <w:t xml:space="preserve"> (pathname-directory (parse-namestring "&gt;foo&gt;*&gt;bar&gt;baz.lisp") :case :common)</w:t>
      </w:r>
    </w:p>
    <w:p w:rsidR="00B67D6E" w:rsidRDefault="00B67D6E" w:rsidP="00EC4AC2">
      <w:pPr>
        <w:spacing w:line="140" w:lineRule="atLeast"/>
        <w:ind w:left="420"/>
      </w:pPr>
      <w:r>
        <w:rPr>
          <w:rFonts w:ascii="宋体" w:eastAsia="宋体" w:hAnsi="宋体" w:hint="eastAsia"/>
        </w:rPr>
        <w:t>→</w:t>
      </w:r>
      <w:r>
        <w:t>(:ABSOLUTE "FOO" :WILD "BAR")</w:t>
      </w:r>
    </w:p>
    <w:p w:rsidR="00B67D6E" w:rsidRDefault="00B67D6E" w:rsidP="00EC4AC2">
      <w:pPr>
        <w:spacing w:line="140" w:lineRule="atLeast"/>
        <w:ind w:left="420"/>
      </w:pPr>
      <w:r>
        <w:t xml:space="preserve"> (pathname-device (parse-namestring "&gt;foo&gt;baz.lisp")) </w:t>
      </w:r>
      <w:r>
        <w:rPr>
          <w:rFonts w:ascii="宋体" w:eastAsia="宋体" w:hAnsi="宋体" w:hint="eastAsia"/>
        </w:rPr>
        <w:t>→</w:t>
      </w:r>
      <w:r>
        <w:t>:UNSPECIFIC</w:t>
      </w:r>
    </w:p>
    <w:p w:rsidR="00B67D6E" w:rsidRDefault="00B67D6E" w:rsidP="00EC4AC2">
      <w:pPr>
        <w:spacing w:line="140" w:lineRule="atLeast"/>
      </w:pPr>
      <w:r>
        <w:t>Affected By:</w:t>
      </w:r>
    </w:p>
    <w:p w:rsidR="00B67D6E" w:rsidRDefault="00B67D6E" w:rsidP="00EC4AC2">
      <w:pPr>
        <w:spacing w:line="140" w:lineRule="atLeast"/>
        <w:ind w:left="420"/>
      </w:pPr>
      <w:r>
        <w:t>The implementation and the host file system.</w:t>
      </w:r>
    </w:p>
    <w:p w:rsidR="00B67D6E" w:rsidRDefault="00B67D6E" w:rsidP="00EC4AC2">
      <w:pPr>
        <w:spacing w:line="140" w:lineRule="atLeast"/>
      </w:pPr>
      <w:r>
        <w:t>Exceptional Situations:</w:t>
      </w:r>
    </w:p>
    <w:p w:rsidR="00B67D6E" w:rsidRDefault="00B67D6E" w:rsidP="00EC4AC2">
      <w:pPr>
        <w:spacing w:line="140" w:lineRule="atLeast"/>
        <w:ind w:left="420"/>
      </w:pPr>
      <w:r>
        <w:t>Should signal an error of type type-error if its first argument is not a pathname.</w:t>
      </w:r>
    </w:p>
    <w:p w:rsidR="00B67D6E" w:rsidRDefault="00B67D6E" w:rsidP="00EC4AC2">
      <w:pPr>
        <w:spacing w:line="140" w:lineRule="atLeast"/>
      </w:pPr>
      <w:r>
        <w:t>See Also:</w:t>
      </w:r>
    </w:p>
    <w:p w:rsidR="00B67D6E" w:rsidRDefault="00B67D6E" w:rsidP="00EC4AC2">
      <w:pPr>
        <w:spacing w:line="140" w:lineRule="atLeast"/>
        <w:ind w:left="420"/>
      </w:pPr>
      <w:r>
        <w:t>pathname, logical-pathname, Section 20.1 (File System Concepts), Section 19.1.2 (Pathnames as Filenames)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load-logical-pathna</w:t>
            </w:r>
            <w:r>
              <w:t>me-translations</w:t>
            </w:r>
          </w:p>
        </w:tc>
        <w:tc>
          <w:tcPr>
            <w:tcW w:w="4148" w:type="dxa"/>
            <w:vAlign w:val="center"/>
          </w:tcPr>
          <w:p w:rsidR="00B67D6E" w:rsidRDefault="00B67D6E" w:rsidP="00EC4AC2">
            <w:pPr>
              <w:spacing w:line="140" w:lineRule="atLeast"/>
              <w:jc w:val="right"/>
            </w:pPr>
            <w: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load-logical-pathname-translations host </w:t>
      </w:r>
      <w:r>
        <w:rPr>
          <w:rFonts w:ascii="宋体" w:eastAsia="宋体" w:hAnsi="宋体" w:hint="eastAsia"/>
        </w:rPr>
        <w:t>→</w:t>
      </w:r>
      <w:r>
        <w:t>just-loaded</w:t>
      </w:r>
    </w:p>
    <w:p w:rsidR="00B67D6E" w:rsidRDefault="00B67D6E" w:rsidP="00EC4AC2">
      <w:pPr>
        <w:spacing w:line="140" w:lineRule="atLeast"/>
      </w:pPr>
      <w:r>
        <w:t>Arguments and Values:</w:t>
      </w:r>
    </w:p>
    <w:p w:rsidR="00B67D6E" w:rsidRDefault="00B67D6E" w:rsidP="00EC4AC2">
      <w:pPr>
        <w:spacing w:line="140" w:lineRule="atLeast"/>
        <w:ind w:left="420"/>
      </w:pPr>
      <w:r>
        <w:t>host—a string.</w:t>
      </w:r>
    </w:p>
    <w:p w:rsidR="00B67D6E" w:rsidRDefault="00B67D6E" w:rsidP="00EC4AC2">
      <w:pPr>
        <w:spacing w:line="140" w:lineRule="atLeast"/>
        <w:ind w:left="420"/>
      </w:pPr>
      <w:r>
        <w:t>just-loaded—a generalized boolean.</w:t>
      </w:r>
    </w:p>
    <w:p w:rsidR="00B67D6E" w:rsidRDefault="00B67D6E" w:rsidP="00EC4AC2">
      <w:pPr>
        <w:spacing w:line="140" w:lineRule="atLeast"/>
      </w:pPr>
      <w:r>
        <w:t>Description:</w:t>
      </w:r>
    </w:p>
    <w:p w:rsidR="00B67D6E" w:rsidRDefault="00B67D6E" w:rsidP="00EC4AC2">
      <w:pPr>
        <w:spacing w:line="140" w:lineRule="atLeast"/>
        <w:ind w:left="420"/>
      </w:pPr>
      <w:r>
        <w:t>Searches for and loads the definition of a logical host named host, if it is not already defined. The specific nature of the search is implementation-defined.</w:t>
      </w:r>
    </w:p>
    <w:p w:rsidR="00B67D6E" w:rsidRDefault="00B67D6E" w:rsidP="00EC4AC2">
      <w:pPr>
        <w:spacing w:line="140" w:lineRule="atLeast"/>
        <w:ind w:left="420"/>
      </w:pPr>
      <w:r>
        <w:t>If the host is already defined, no attempt to find or load a definition is attempted, and false is returned. If the host is not already defined, but a definition is successfully found and loaded, true is returned. Otherwise, an error is signaled.</w:t>
      </w:r>
    </w:p>
    <w:p w:rsidR="00B67D6E" w:rsidRDefault="00B67D6E" w:rsidP="00EC4AC2">
      <w:pPr>
        <w:spacing w:line="140" w:lineRule="atLeast"/>
      </w:pPr>
      <w:r>
        <w:t>Examples:</w:t>
      </w:r>
    </w:p>
    <w:p w:rsidR="00B67D6E" w:rsidRDefault="00B67D6E" w:rsidP="00EC4AC2">
      <w:pPr>
        <w:spacing w:line="140" w:lineRule="atLeast"/>
        <w:ind w:left="420"/>
      </w:pPr>
      <w:r>
        <w:t xml:space="preserve"> (translate-logical-pathname "hacks:weather;barometer.lisp.newest")</w:t>
      </w:r>
    </w:p>
    <w:p w:rsidR="00B67D6E" w:rsidRDefault="00B67D6E" w:rsidP="00EC4AC2">
      <w:pPr>
        <w:spacing w:line="140" w:lineRule="atLeast"/>
        <w:ind w:left="420"/>
      </w:pPr>
      <m:oMath>
        <m:r>
          <m:rPr>
            <m:sty m:val="p"/>
          </m:rPr>
          <w:rPr>
            <w:rFonts w:ascii="Cambria Math" w:hAnsi="Cambria Math"/>
          </w:rPr>
          <m:t>⊳</m:t>
        </m:r>
      </m:oMath>
      <w:r>
        <w:t>Error: The logical host HACKS is not defined.</w:t>
      </w:r>
    </w:p>
    <w:p w:rsidR="00B67D6E" w:rsidRDefault="00B67D6E" w:rsidP="00EC4AC2">
      <w:pPr>
        <w:spacing w:line="140" w:lineRule="atLeast"/>
        <w:ind w:left="420"/>
      </w:pPr>
      <w:r>
        <w:t xml:space="preserve"> (load-logical-pathname-translations "HACKS")</w:t>
      </w:r>
    </w:p>
    <w:p w:rsidR="00B67D6E" w:rsidRDefault="00B67D6E" w:rsidP="00EC4AC2">
      <w:pPr>
        <w:spacing w:line="140" w:lineRule="atLeast"/>
        <w:ind w:left="420"/>
      </w:pPr>
      <m:oMath>
        <m:r>
          <m:rPr>
            <m:sty m:val="p"/>
          </m:rPr>
          <w:rPr>
            <w:rFonts w:ascii="Cambria Math" w:hAnsi="Cambria Math"/>
          </w:rPr>
          <m:t>⊳</m:t>
        </m:r>
      </m:oMath>
      <w:r>
        <w:t>;; Loading SYS:SITE;HACKS.TRANSLATIONS</w:t>
      </w:r>
    </w:p>
    <w:p w:rsidR="00B67D6E" w:rsidRDefault="00B67D6E" w:rsidP="00EC4AC2">
      <w:pPr>
        <w:spacing w:line="140" w:lineRule="atLeast"/>
        <w:ind w:left="420"/>
      </w:pPr>
      <m:oMath>
        <m:r>
          <m:rPr>
            <m:sty m:val="p"/>
          </m:rPr>
          <w:rPr>
            <w:rFonts w:ascii="Cambria Math" w:hAnsi="Cambria Math"/>
          </w:rPr>
          <m:t>⊳</m:t>
        </m:r>
      </m:oMath>
      <w:r>
        <w:t>;; Loading done.</w:t>
      </w:r>
    </w:p>
    <w:p w:rsidR="00B67D6E" w:rsidRDefault="00B67D6E" w:rsidP="00EC4AC2">
      <w:pPr>
        <w:spacing w:line="140" w:lineRule="atLeast"/>
        <w:ind w:left="420"/>
      </w:pPr>
      <w:r>
        <w:rPr>
          <w:rFonts w:ascii="宋体" w:eastAsia="宋体" w:hAnsi="宋体" w:hint="eastAsia"/>
        </w:rPr>
        <w:t>→</w:t>
      </w:r>
      <w:r>
        <w:t>true</w:t>
      </w:r>
    </w:p>
    <w:p w:rsidR="00B67D6E" w:rsidRDefault="00B67D6E" w:rsidP="00EC4AC2">
      <w:pPr>
        <w:spacing w:line="140" w:lineRule="atLeast"/>
        <w:ind w:left="420"/>
      </w:pPr>
      <w:r>
        <w:t xml:space="preserve"> (translate-logical-pathname "hacks:weather;barometer.lisp.newest")</w:t>
      </w:r>
    </w:p>
    <w:p w:rsidR="00B67D6E" w:rsidRDefault="00B67D6E" w:rsidP="00EC4AC2">
      <w:pPr>
        <w:spacing w:line="140" w:lineRule="atLeast"/>
        <w:ind w:left="420"/>
      </w:pPr>
      <w:r>
        <w:rPr>
          <w:rFonts w:ascii="宋体" w:eastAsia="宋体" w:hAnsi="宋体" w:hint="eastAsia"/>
        </w:rPr>
        <w:t>→</w:t>
      </w:r>
      <w:r>
        <w:t>#P"HELIUM:[SHARED.HACKS.WEATHER]BAROMETER.LSP;0"</w:t>
      </w:r>
    </w:p>
    <w:p w:rsidR="00B67D6E" w:rsidRDefault="00B67D6E" w:rsidP="00EC4AC2">
      <w:pPr>
        <w:spacing w:line="140" w:lineRule="atLeast"/>
        <w:ind w:left="420"/>
      </w:pPr>
      <w:r>
        <w:t xml:space="preserve"> (load-logical-pathname-translations "HACKS")</w:t>
      </w:r>
    </w:p>
    <w:p w:rsidR="00B67D6E" w:rsidRDefault="00B67D6E" w:rsidP="00EC4AC2">
      <w:pPr>
        <w:spacing w:line="140" w:lineRule="atLeast"/>
        <w:ind w:left="420"/>
      </w:pPr>
      <w:r>
        <w:rPr>
          <w:rFonts w:ascii="宋体" w:eastAsia="宋体" w:hAnsi="宋体" w:hint="eastAsia"/>
        </w:rPr>
        <w:t>→</w:t>
      </w:r>
      <w:r>
        <w:t>false</w:t>
      </w:r>
    </w:p>
    <w:p w:rsidR="00B67D6E" w:rsidRDefault="00B67D6E" w:rsidP="00EC4AC2">
      <w:pPr>
        <w:spacing w:line="140" w:lineRule="atLeast"/>
      </w:pPr>
      <w:r>
        <w:t>Exceptional Situations:</w:t>
      </w:r>
    </w:p>
    <w:p w:rsidR="00B67D6E" w:rsidRDefault="00B67D6E" w:rsidP="00EC4AC2">
      <w:pPr>
        <w:spacing w:line="140" w:lineRule="atLeast"/>
        <w:ind w:left="420"/>
      </w:pPr>
      <w:r>
        <w:t>If no definition is found, an error of type error is signaled.</w:t>
      </w:r>
    </w:p>
    <w:p w:rsidR="00B67D6E" w:rsidRDefault="00B67D6E" w:rsidP="00EC4AC2">
      <w:pPr>
        <w:spacing w:line="140" w:lineRule="atLeast"/>
      </w:pPr>
      <w:r>
        <w:t>See Also:</w:t>
      </w:r>
    </w:p>
    <w:p w:rsidR="00B67D6E" w:rsidRDefault="00B67D6E" w:rsidP="00EC4AC2">
      <w:pPr>
        <w:spacing w:line="140" w:lineRule="atLeast"/>
        <w:ind w:left="420"/>
      </w:pPr>
      <w:r>
        <w:t>logical-pathname</w:t>
      </w:r>
    </w:p>
    <w:p w:rsidR="00B67D6E" w:rsidRDefault="00B67D6E" w:rsidP="00EC4AC2">
      <w:pPr>
        <w:spacing w:line="140" w:lineRule="atLeast"/>
      </w:pPr>
      <w:r>
        <w:t>Notes:</w:t>
      </w:r>
    </w:p>
    <w:p w:rsidR="00B67D6E" w:rsidRDefault="00B67D6E" w:rsidP="00EC4AC2">
      <w:pPr>
        <w:spacing w:line="140" w:lineRule="atLeast"/>
        <w:ind w:left="420"/>
      </w:pPr>
      <w:r>
        <w:t>Logical pathname definitions will be created not just by implementors but also by programmers. As such, it is important that the search strategy be documented. For example, an implementation might define that the definition of a host is to be found in a file called "host.translations" in some specifically named directory.</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l</w:t>
            </w:r>
            <w:r>
              <w:t>ogical-pathname-translations</w:t>
            </w:r>
          </w:p>
        </w:tc>
        <w:tc>
          <w:tcPr>
            <w:tcW w:w="4148" w:type="dxa"/>
            <w:vAlign w:val="center"/>
          </w:tcPr>
          <w:p w:rsidR="00B67D6E" w:rsidRDefault="00B67D6E" w:rsidP="00EC4AC2">
            <w:pPr>
              <w:spacing w:line="140" w:lineRule="atLeast"/>
              <w:jc w:val="right"/>
            </w:pPr>
            <w:r>
              <w:rPr>
                <w:rFonts w:hint="eastAsia"/>
              </w:rPr>
              <w:t>Ac</w:t>
            </w:r>
            <w:r>
              <w:t>cessor</w:t>
            </w:r>
          </w:p>
        </w:tc>
      </w:tr>
    </w:tbl>
    <w:p w:rsidR="00B67D6E" w:rsidRDefault="00B67D6E" w:rsidP="00EC4AC2">
      <w:pPr>
        <w:spacing w:line="140" w:lineRule="atLeast"/>
      </w:pPr>
      <w:r>
        <w:t>Syntax:</w:t>
      </w:r>
    </w:p>
    <w:p w:rsidR="00B67D6E" w:rsidRDefault="00B67D6E" w:rsidP="00EC4AC2">
      <w:pPr>
        <w:spacing w:line="140" w:lineRule="atLeast"/>
        <w:ind w:left="420"/>
      </w:pPr>
      <w:r>
        <w:t xml:space="preserve">logical-pathname-translations host </w:t>
      </w:r>
      <w:r>
        <w:rPr>
          <w:rFonts w:ascii="宋体" w:eastAsia="宋体" w:hAnsi="宋体" w:hint="eastAsia"/>
        </w:rPr>
        <w:t>→</w:t>
      </w:r>
      <w:r>
        <w:t>translations</w:t>
      </w:r>
    </w:p>
    <w:p w:rsidR="00B67D6E" w:rsidRDefault="00B67D6E" w:rsidP="00EC4AC2">
      <w:pPr>
        <w:spacing w:line="140" w:lineRule="atLeast"/>
        <w:ind w:left="420"/>
      </w:pPr>
      <w:r>
        <w:t>(setf (logical-pathname-translations host) new-translations)</w:t>
      </w:r>
    </w:p>
    <w:p w:rsidR="00B67D6E" w:rsidRDefault="00B67D6E" w:rsidP="00EC4AC2">
      <w:pPr>
        <w:spacing w:line="140" w:lineRule="atLeast"/>
      </w:pPr>
      <w:r>
        <w:t>Arguments and Values:</w:t>
      </w:r>
    </w:p>
    <w:p w:rsidR="00B67D6E" w:rsidRDefault="00B67D6E" w:rsidP="00EC4AC2">
      <w:pPr>
        <w:spacing w:line="140" w:lineRule="atLeast"/>
        <w:ind w:left="420"/>
      </w:pPr>
      <w:r>
        <w:t>host—a logical host designator.</w:t>
      </w:r>
    </w:p>
    <w:p w:rsidR="00B67D6E" w:rsidRDefault="00B67D6E" w:rsidP="00EC4AC2">
      <w:pPr>
        <w:spacing w:line="140" w:lineRule="atLeast"/>
        <w:ind w:left="420"/>
      </w:pPr>
      <w:r>
        <w:t>translations, new-translations—a list.</w:t>
      </w:r>
    </w:p>
    <w:p w:rsidR="00B67D6E" w:rsidRDefault="00B67D6E" w:rsidP="00EC4AC2">
      <w:pPr>
        <w:spacing w:line="140" w:lineRule="atLeast"/>
      </w:pPr>
      <w:r>
        <w:t>Description:</w:t>
      </w:r>
    </w:p>
    <w:p w:rsidR="00B67D6E" w:rsidRDefault="00B67D6E" w:rsidP="00EC4AC2">
      <w:pPr>
        <w:spacing w:line="140" w:lineRule="atLeast"/>
        <w:ind w:left="420"/>
      </w:pPr>
      <w:r>
        <w:t>Returns the host's list of translations. Each translation is a list of at least two elements: from-wildcard and to-wildcard. Any additional elements are implementation-defined. From-wildcard is a logical pathname whose host is host. To-wildcard is a pathname.</w:t>
      </w:r>
    </w:p>
    <w:p w:rsidR="00B67D6E" w:rsidRDefault="00B67D6E" w:rsidP="00EC4AC2">
      <w:pPr>
        <w:spacing w:line="140" w:lineRule="atLeast"/>
        <w:ind w:left="420"/>
      </w:pPr>
      <w:r>
        <w:t>(setf (logical-pathname-translations host) translations) sets a logical pathname host's list of translations. If host is a string that has not been previously used as a logical pathname host, a new logical pathname host is defined; otherwise an existing host's translations are replaced. logical pathname host names are compared with string-equal.</w:t>
      </w:r>
    </w:p>
    <w:p w:rsidR="00B67D6E" w:rsidRDefault="00B67D6E" w:rsidP="00EC4AC2">
      <w:pPr>
        <w:spacing w:line="140" w:lineRule="atLeast"/>
        <w:ind w:left="420"/>
      </w:pPr>
      <w:r>
        <w:t>When setting the translations list, each from-wildcard can be a logical pathname whose host is host or a logical pathname namestring parseable by (parse-namestring string host), where host represents the appropriate object as defined by parse-namestring. Each to-wildcard can be anything coercible to a pathname by (pathname to-wildcard). If to-wildcard coerces to a logical pathname, translate-logical-pathname will perform repeated translation steps when it uses it.</w:t>
      </w:r>
    </w:p>
    <w:p w:rsidR="00B67D6E" w:rsidRDefault="00B67D6E" w:rsidP="00EC4AC2">
      <w:pPr>
        <w:spacing w:line="140" w:lineRule="atLeast"/>
        <w:ind w:left="420"/>
      </w:pPr>
      <w:r>
        <w:t>host is either the host component of a logical pathname or a string that has been defined as a logical pathname host name by setf of logical-pathname-translations.</w:t>
      </w:r>
    </w:p>
    <w:p w:rsidR="00B67D6E" w:rsidRDefault="00B67D6E" w:rsidP="00EC4AC2">
      <w:pPr>
        <w:spacing w:line="140" w:lineRule="atLeast"/>
      </w:pPr>
      <w:r>
        <w:t>Examples:</w:t>
      </w:r>
    </w:p>
    <w:p w:rsidR="00B67D6E" w:rsidRDefault="00B67D6E" w:rsidP="00EC4AC2">
      <w:pPr>
        <w:spacing w:line="140" w:lineRule="atLeast"/>
        <w:ind w:left="420"/>
      </w:pPr>
      <w:r>
        <w:t xml:space="preserve"> ;;;A very simple example of setting up a logical pathname host.  No</w:t>
      </w:r>
    </w:p>
    <w:p w:rsidR="00B67D6E" w:rsidRDefault="00B67D6E" w:rsidP="00EC4AC2">
      <w:pPr>
        <w:spacing w:line="140" w:lineRule="atLeast"/>
        <w:ind w:left="420"/>
      </w:pPr>
      <w:r>
        <w:t xml:space="preserve"> ;;;translations are necessary to get around file system restrictions, so</w:t>
      </w:r>
    </w:p>
    <w:p w:rsidR="00B67D6E" w:rsidRDefault="00B67D6E" w:rsidP="00EC4AC2">
      <w:pPr>
        <w:spacing w:line="140" w:lineRule="atLeast"/>
        <w:ind w:left="420"/>
      </w:pPr>
      <w:r>
        <w:t xml:space="preserve"> ;;;all that is necessary is to specify the root of the physical directory</w:t>
      </w:r>
    </w:p>
    <w:p w:rsidR="00B67D6E" w:rsidRDefault="00B67D6E" w:rsidP="00EC4AC2">
      <w:pPr>
        <w:spacing w:line="140" w:lineRule="atLeast"/>
        <w:ind w:left="420"/>
      </w:pPr>
      <w:r>
        <w:t xml:space="preserve"> ;;;tree that contains the logical file system.</w:t>
      </w:r>
    </w:p>
    <w:p w:rsidR="00B67D6E" w:rsidRDefault="00B67D6E" w:rsidP="00EC4AC2">
      <w:pPr>
        <w:spacing w:line="140" w:lineRule="atLeast"/>
        <w:ind w:left="420"/>
      </w:pPr>
      <w:r>
        <w:t xml:space="preserve"> ;;;The namestring syntax on the right-hand side is implementation-dependent.</w:t>
      </w:r>
    </w:p>
    <w:p w:rsidR="00B67D6E" w:rsidRDefault="00B67D6E" w:rsidP="00EC4AC2">
      <w:pPr>
        <w:spacing w:line="140" w:lineRule="atLeast"/>
        <w:ind w:left="420"/>
      </w:pPr>
      <w:r>
        <w:t xml:space="preserve"> (setf (logical-pathname-translations "foo")</w:t>
      </w:r>
    </w:p>
    <w:p w:rsidR="00B67D6E" w:rsidRDefault="00B67D6E" w:rsidP="00EC4AC2">
      <w:pPr>
        <w:spacing w:line="140" w:lineRule="atLeast"/>
        <w:ind w:left="420"/>
      </w:pPr>
      <w:r>
        <w:t xml:space="preserve">     '(("**;*.*.*"              "MY-LISPM:&gt;library&gt;foo&gt;**&gt;")))</w:t>
      </w:r>
    </w:p>
    <w:p w:rsidR="00B67D6E" w:rsidRDefault="00B67D6E" w:rsidP="00EC4AC2">
      <w:pPr>
        <w:spacing w:line="140" w:lineRule="atLeast"/>
        <w:ind w:left="420"/>
      </w:pPr>
      <w:r>
        <w:t xml:space="preserve"> ;;;Sample use of that logical pathname.  The return value</w:t>
      </w:r>
    </w:p>
    <w:p w:rsidR="00B67D6E" w:rsidRDefault="00B67D6E" w:rsidP="00EC4AC2">
      <w:pPr>
        <w:spacing w:line="140" w:lineRule="atLeast"/>
        <w:ind w:left="420"/>
      </w:pPr>
      <w:r>
        <w:t xml:space="preserve"> ;;;is implementation-dependent.</w:t>
      </w:r>
    </w:p>
    <w:p w:rsidR="00B67D6E" w:rsidRDefault="00B67D6E" w:rsidP="00EC4AC2">
      <w:pPr>
        <w:spacing w:line="140" w:lineRule="atLeast"/>
        <w:ind w:left="420"/>
      </w:pPr>
      <w:r>
        <w:t xml:space="preserve"> (translate-logical-pathname "foo:bar;baz;mum.quux.3")</w:t>
      </w:r>
    </w:p>
    <w:p w:rsidR="00B67D6E" w:rsidRDefault="00B67D6E" w:rsidP="00EC4AC2">
      <w:pPr>
        <w:spacing w:line="140" w:lineRule="atLeast"/>
        <w:ind w:left="420"/>
      </w:pPr>
      <w:r>
        <w:rPr>
          <w:rFonts w:ascii="宋体" w:eastAsia="宋体" w:hAnsi="宋体" w:hint="eastAsia"/>
        </w:rPr>
        <w:t>→</w:t>
      </w:r>
      <w:r>
        <w:t>#P"MY-LISPM:&gt;library&gt;foo&gt;bar&gt;baz&gt;mum.quux.3"</w:t>
      </w:r>
    </w:p>
    <w:p w:rsidR="00B67D6E" w:rsidRDefault="00B67D6E" w:rsidP="00EC4AC2">
      <w:pPr>
        <w:spacing w:line="140" w:lineRule="atLeast"/>
        <w:ind w:left="420"/>
      </w:pPr>
      <w:r>
        <w:t xml:space="preserve"> ;;;A more complex example, dividing the files among two file servers</w:t>
      </w:r>
    </w:p>
    <w:p w:rsidR="00B67D6E" w:rsidRDefault="00B67D6E" w:rsidP="00EC4AC2">
      <w:pPr>
        <w:spacing w:line="140" w:lineRule="atLeast"/>
        <w:ind w:left="420"/>
      </w:pPr>
      <w:r>
        <w:t xml:space="preserve"> ;;;and several different directories.  This Unix doesn't support</w:t>
      </w:r>
    </w:p>
    <w:p w:rsidR="00B67D6E" w:rsidRDefault="00B67D6E" w:rsidP="00EC4AC2">
      <w:pPr>
        <w:spacing w:line="140" w:lineRule="atLeast"/>
        <w:ind w:left="420"/>
      </w:pPr>
      <w:r>
        <w:t xml:space="preserve"> ;;;:WILD-INFERIORS in the directory, so each directory level must</w:t>
      </w:r>
    </w:p>
    <w:p w:rsidR="00B67D6E" w:rsidRDefault="00B67D6E" w:rsidP="00EC4AC2">
      <w:pPr>
        <w:spacing w:line="140" w:lineRule="atLeast"/>
        <w:ind w:left="420"/>
      </w:pPr>
      <w:r>
        <w:t xml:space="preserve"> ;;;be translated individually.  No file name or type translations</w:t>
      </w:r>
    </w:p>
    <w:p w:rsidR="00B67D6E" w:rsidRDefault="00B67D6E" w:rsidP="00EC4AC2">
      <w:pPr>
        <w:spacing w:line="140" w:lineRule="atLeast"/>
        <w:ind w:left="420"/>
      </w:pPr>
      <w:r>
        <w:t xml:space="preserve"> ;;;are required except for .MAIL to .MBX.</w:t>
      </w:r>
    </w:p>
    <w:p w:rsidR="00B67D6E" w:rsidRDefault="00B67D6E" w:rsidP="00EC4AC2">
      <w:pPr>
        <w:spacing w:line="140" w:lineRule="atLeast"/>
        <w:ind w:left="420"/>
      </w:pPr>
      <w:r>
        <w:t xml:space="preserve"> ;;;The namestring syntax on the right-hand side is implementation-dependent.</w:t>
      </w:r>
    </w:p>
    <w:p w:rsidR="00B67D6E" w:rsidRDefault="00B67D6E" w:rsidP="00EC4AC2">
      <w:pPr>
        <w:spacing w:line="140" w:lineRule="atLeast"/>
        <w:ind w:left="420"/>
      </w:pPr>
      <w:r>
        <w:t xml:space="preserve"> (setf (logical-pathname-translations "prog")</w:t>
      </w:r>
    </w:p>
    <w:p w:rsidR="00B67D6E" w:rsidRDefault="00B67D6E" w:rsidP="00EC4AC2">
      <w:pPr>
        <w:spacing w:line="140" w:lineRule="atLeast"/>
        <w:ind w:left="420"/>
      </w:pPr>
      <w:r>
        <w:t xml:space="preserve">     '(("RELEASED;*.*.*"        "MY-UNIX:/sys/bin/my-prog/")</w:t>
      </w:r>
    </w:p>
    <w:p w:rsidR="00B67D6E" w:rsidRDefault="00B67D6E" w:rsidP="00EC4AC2">
      <w:pPr>
        <w:spacing w:line="140" w:lineRule="atLeast"/>
        <w:ind w:left="420"/>
      </w:pPr>
      <w:r>
        <w:t xml:space="preserve">      ("RELEASED;*;*.*.*"      "MY-UNIX:/sys/bin/my-prog/*/")</w:t>
      </w:r>
    </w:p>
    <w:p w:rsidR="00B67D6E" w:rsidRDefault="00B67D6E" w:rsidP="00EC4AC2">
      <w:pPr>
        <w:spacing w:line="140" w:lineRule="atLeast"/>
        <w:ind w:left="420"/>
      </w:pPr>
      <w:r>
        <w:t xml:space="preserve">      ("EXPERIMENTAL;*.*.*"    "MY-UNIX:/usr/Joe/development/prog/")</w:t>
      </w:r>
    </w:p>
    <w:p w:rsidR="00B67D6E" w:rsidRDefault="00B67D6E" w:rsidP="00EC4AC2">
      <w:pPr>
        <w:spacing w:line="140" w:lineRule="atLeast"/>
        <w:ind w:left="420"/>
      </w:pPr>
      <w:r>
        <w:t xml:space="preserve">      ("EXPERIMENTAL;DOCUMENTATION;*.*.*"</w:t>
      </w:r>
    </w:p>
    <w:p w:rsidR="00B67D6E" w:rsidRDefault="00B67D6E" w:rsidP="00EC4AC2">
      <w:pPr>
        <w:spacing w:line="140" w:lineRule="atLeast"/>
        <w:ind w:left="420"/>
      </w:pPr>
      <w:r>
        <w:t xml:space="preserve">                                 "MY-VAX:SYS$DISK:[JOE.DOC]")</w:t>
      </w:r>
    </w:p>
    <w:p w:rsidR="00B67D6E" w:rsidRDefault="00B67D6E" w:rsidP="00EC4AC2">
      <w:pPr>
        <w:spacing w:line="140" w:lineRule="atLeast"/>
        <w:ind w:left="420"/>
      </w:pPr>
      <w:r>
        <w:t xml:space="preserve">      ("EXPERIMENTAL;*;*.*.*"  "MY-UNIX:/usr/Joe/development/prog/*/")</w:t>
      </w:r>
    </w:p>
    <w:p w:rsidR="00B67D6E" w:rsidRDefault="00B67D6E" w:rsidP="00EC4AC2">
      <w:pPr>
        <w:spacing w:line="140" w:lineRule="atLeast"/>
        <w:ind w:left="420"/>
      </w:pPr>
      <w:r>
        <w:t xml:space="preserve">      ("MAIL;**;*.MAIL"        "MY-VAX:SYS$DISK:[JOE.MAIL.PROG...]*.MBX")))</w:t>
      </w:r>
    </w:p>
    <w:p w:rsidR="00B67D6E" w:rsidRDefault="00B67D6E" w:rsidP="00EC4AC2">
      <w:pPr>
        <w:spacing w:line="140" w:lineRule="atLeast"/>
        <w:ind w:left="420"/>
      </w:pPr>
      <w:r>
        <w:t xml:space="preserve"> ;;;Sample use of that logical pathname.  The return value</w:t>
      </w:r>
    </w:p>
    <w:p w:rsidR="00B67D6E" w:rsidRDefault="00B67D6E" w:rsidP="00EC4AC2">
      <w:pPr>
        <w:spacing w:line="140" w:lineRule="atLeast"/>
        <w:ind w:left="420"/>
      </w:pPr>
      <w:r>
        <w:t xml:space="preserve"> ;;;is implementation-dependent.</w:t>
      </w:r>
    </w:p>
    <w:p w:rsidR="00B67D6E" w:rsidRDefault="00B67D6E" w:rsidP="00EC4AC2">
      <w:pPr>
        <w:spacing w:line="140" w:lineRule="atLeast"/>
        <w:ind w:left="420"/>
      </w:pPr>
      <w:r>
        <w:t xml:space="preserve"> (translate-logical-pathname "prog:mail;save;ideas.mail.3")</w:t>
      </w:r>
    </w:p>
    <w:p w:rsidR="00B67D6E" w:rsidRDefault="00B67D6E" w:rsidP="00EC4AC2">
      <w:pPr>
        <w:spacing w:line="140" w:lineRule="atLeast"/>
        <w:ind w:left="420"/>
      </w:pPr>
      <w:r>
        <w:rPr>
          <w:rFonts w:ascii="宋体" w:eastAsia="宋体" w:hAnsi="宋体" w:hint="eastAsia"/>
        </w:rPr>
        <w:t>→</w:t>
      </w:r>
      <w:r>
        <w:t>#P"MY-VAX:SYS$DISK:[JOE.MAIL.PROG.SAVE]IDEAS.MBX.3"</w:t>
      </w:r>
    </w:p>
    <w:p w:rsidR="00B67D6E" w:rsidRDefault="00B67D6E" w:rsidP="00EC4AC2">
      <w:pPr>
        <w:spacing w:line="140" w:lineRule="atLeast"/>
        <w:ind w:left="420"/>
      </w:pPr>
      <w:r>
        <w:t xml:space="preserve"> ;;;Example translations for a program that uses three files main.lisp,</w:t>
      </w:r>
    </w:p>
    <w:p w:rsidR="00B67D6E" w:rsidRDefault="00B67D6E" w:rsidP="00EC4AC2">
      <w:pPr>
        <w:spacing w:line="140" w:lineRule="atLeast"/>
        <w:ind w:left="420"/>
      </w:pPr>
      <w:r>
        <w:t xml:space="preserve"> ;;;auxiliary.lisp, and documentation.lisp.  These translations might be</w:t>
      </w:r>
    </w:p>
    <w:p w:rsidR="00B67D6E" w:rsidRDefault="00B67D6E" w:rsidP="00EC4AC2">
      <w:pPr>
        <w:spacing w:line="140" w:lineRule="atLeast"/>
        <w:ind w:left="420"/>
      </w:pPr>
      <w:r>
        <w:t xml:space="preserve"> ;;;supplied by a software supplier as examples.</w:t>
      </w:r>
    </w:p>
    <w:p w:rsidR="00B67D6E" w:rsidRDefault="00B67D6E" w:rsidP="00EC4AC2">
      <w:pPr>
        <w:spacing w:line="140" w:lineRule="atLeast"/>
        <w:ind w:left="420"/>
      </w:pPr>
      <w:r>
        <w:t xml:space="preserve"> ;;;For Unix with long file names</w:t>
      </w:r>
    </w:p>
    <w:p w:rsidR="00B67D6E" w:rsidRDefault="00B67D6E" w:rsidP="00EC4AC2">
      <w:pPr>
        <w:spacing w:line="140" w:lineRule="atLeast"/>
        <w:ind w:left="420"/>
      </w:pPr>
      <w:r>
        <w:t xml:space="preserve"> (setf (logical-pathname-translations "prog")</w:t>
      </w:r>
    </w:p>
    <w:p w:rsidR="00B67D6E" w:rsidRDefault="00B67D6E" w:rsidP="00EC4AC2">
      <w:pPr>
        <w:spacing w:line="140" w:lineRule="atLeast"/>
        <w:ind w:left="420"/>
      </w:pPr>
      <w:r>
        <w:t xml:space="preserve">     '(("CODE;*.*.*"             "/lib/prog/")))</w:t>
      </w:r>
    </w:p>
    <w:p w:rsidR="00B67D6E" w:rsidRDefault="00B67D6E" w:rsidP="00EC4AC2">
      <w:pPr>
        <w:spacing w:line="140" w:lineRule="atLeast"/>
        <w:ind w:left="420"/>
      </w:pPr>
      <w:r>
        <w:t xml:space="preserve"> ;;;Sample use of that logical pathname.  The return value</w:t>
      </w:r>
    </w:p>
    <w:p w:rsidR="00B67D6E" w:rsidRDefault="00B67D6E" w:rsidP="00EC4AC2">
      <w:pPr>
        <w:spacing w:line="140" w:lineRule="atLeast"/>
        <w:ind w:left="420"/>
      </w:pPr>
      <w:r>
        <w:t xml:space="preserve"> ;;;is implementation-dependent.</w:t>
      </w:r>
    </w:p>
    <w:p w:rsidR="00B67D6E" w:rsidRDefault="00B67D6E" w:rsidP="00EC4AC2">
      <w:pPr>
        <w:spacing w:line="140" w:lineRule="atLeast"/>
        <w:ind w:left="420"/>
      </w:pPr>
      <w:r>
        <w:t xml:space="preserve"> (translate-logical-pathname "prog:code;documentation.lisp")</w:t>
      </w:r>
    </w:p>
    <w:p w:rsidR="00B67D6E" w:rsidRDefault="00B67D6E" w:rsidP="00EC4AC2">
      <w:pPr>
        <w:spacing w:line="140" w:lineRule="atLeast"/>
        <w:ind w:left="420"/>
      </w:pPr>
      <w:r>
        <w:rPr>
          <w:rFonts w:ascii="宋体" w:eastAsia="宋体" w:hAnsi="宋体" w:hint="eastAsia"/>
        </w:rPr>
        <w:t>→</w:t>
      </w:r>
      <w:r>
        <w:t>#P"/lib/prog/documentation.lisp"</w:t>
      </w:r>
    </w:p>
    <w:p w:rsidR="00B67D6E" w:rsidRDefault="00B67D6E" w:rsidP="00EC4AC2">
      <w:pPr>
        <w:spacing w:line="140" w:lineRule="atLeast"/>
        <w:ind w:left="420"/>
      </w:pPr>
      <w:r>
        <w:t xml:space="preserve"> ;;;For Unix with 14-character file names, using .lisp as the type</w:t>
      </w:r>
    </w:p>
    <w:p w:rsidR="00B67D6E" w:rsidRDefault="00B67D6E" w:rsidP="00EC4AC2">
      <w:pPr>
        <w:spacing w:line="140" w:lineRule="atLeast"/>
        <w:ind w:left="420"/>
      </w:pPr>
      <w:r>
        <w:t xml:space="preserve"> (setf (logical-pathname-translations "prog")</w:t>
      </w:r>
    </w:p>
    <w:p w:rsidR="00B67D6E" w:rsidRDefault="00B67D6E" w:rsidP="00EC4AC2">
      <w:pPr>
        <w:spacing w:line="140" w:lineRule="atLeast"/>
        <w:ind w:left="420"/>
      </w:pPr>
      <w:r>
        <w:t xml:space="preserve">     '(("CODE;DOCUMENTATION.*.*" "/lib/prog/docum.*")</w:t>
      </w:r>
    </w:p>
    <w:p w:rsidR="00B67D6E" w:rsidRDefault="00B67D6E" w:rsidP="00EC4AC2">
      <w:pPr>
        <w:spacing w:line="140" w:lineRule="atLeast"/>
        <w:ind w:left="420"/>
      </w:pPr>
      <w:r>
        <w:t xml:space="preserve">      ("CODE;*.*.*"             "/lib/prog/")))</w:t>
      </w:r>
    </w:p>
    <w:p w:rsidR="00B67D6E" w:rsidRDefault="00B67D6E" w:rsidP="00EC4AC2">
      <w:pPr>
        <w:spacing w:line="140" w:lineRule="atLeast"/>
        <w:ind w:left="420"/>
      </w:pPr>
      <w:r>
        <w:t xml:space="preserve"> ;;;Sample use of that logical pathname.  The return value</w:t>
      </w:r>
    </w:p>
    <w:p w:rsidR="00B67D6E" w:rsidRDefault="00B67D6E" w:rsidP="00EC4AC2">
      <w:pPr>
        <w:spacing w:line="140" w:lineRule="atLeast"/>
        <w:ind w:left="420"/>
      </w:pPr>
      <w:r>
        <w:t xml:space="preserve"> ;;;is implementation-dependent.</w:t>
      </w:r>
    </w:p>
    <w:p w:rsidR="00B67D6E" w:rsidRDefault="00B67D6E" w:rsidP="00EC4AC2">
      <w:pPr>
        <w:spacing w:line="140" w:lineRule="atLeast"/>
        <w:ind w:left="420"/>
      </w:pPr>
      <w:r>
        <w:t xml:space="preserve"> (translate-logical-pathname "prog:code;documentation.lisp")</w:t>
      </w:r>
    </w:p>
    <w:p w:rsidR="00B67D6E" w:rsidRDefault="00B67D6E" w:rsidP="00EC4AC2">
      <w:pPr>
        <w:spacing w:line="140" w:lineRule="atLeast"/>
        <w:ind w:left="420"/>
      </w:pPr>
      <w:r>
        <w:rPr>
          <w:rFonts w:ascii="宋体" w:eastAsia="宋体" w:hAnsi="宋体" w:hint="eastAsia"/>
        </w:rPr>
        <w:t>→</w:t>
      </w:r>
      <w:r>
        <w:t>#P"/lib/prog/docum.lisp"</w:t>
      </w:r>
    </w:p>
    <w:p w:rsidR="00B67D6E" w:rsidRDefault="00B67D6E" w:rsidP="00EC4AC2">
      <w:pPr>
        <w:spacing w:line="140" w:lineRule="atLeast"/>
        <w:ind w:left="420"/>
      </w:pPr>
      <w:r>
        <w:t xml:space="preserve"> ;;;For Unix with 14-character file names, using .l as the type</w:t>
      </w:r>
    </w:p>
    <w:p w:rsidR="00B67D6E" w:rsidRDefault="00B67D6E" w:rsidP="00EC4AC2">
      <w:pPr>
        <w:spacing w:line="140" w:lineRule="atLeast"/>
        <w:ind w:left="420"/>
      </w:pPr>
      <w:r>
        <w:t xml:space="preserve"> ;;;The second translation shortens the compiled file type to .b</w:t>
      </w:r>
    </w:p>
    <w:p w:rsidR="00B67D6E" w:rsidRDefault="00B67D6E" w:rsidP="00EC4AC2">
      <w:pPr>
        <w:spacing w:line="140" w:lineRule="atLeast"/>
        <w:ind w:left="420"/>
      </w:pPr>
      <w:r>
        <w:t xml:space="preserve"> (setf (logical-pathname-translations "prog")</w:t>
      </w:r>
    </w:p>
    <w:p w:rsidR="00B67D6E" w:rsidRDefault="00B67D6E" w:rsidP="00EC4AC2">
      <w:pPr>
        <w:spacing w:line="140" w:lineRule="atLeast"/>
        <w:ind w:left="420"/>
      </w:pPr>
      <w:r>
        <w:t xml:space="preserve">     `(("**;*.LISP.*"            ,(logical-pathname "PROG:**;*.L.*"))</w:t>
      </w:r>
    </w:p>
    <w:p w:rsidR="00B67D6E" w:rsidRDefault="00B67D6E" w:rsidP="00EC4AC2">
      <w:pPr>
        <w:spacing w:line="140" w:lineRule="atLeast"/>
        <w:ind w:left="420"/>
      </w:pPr>
      <w:r>
        <w:t xml:space="preserve">      (,(compile-file-pathname (logical-pathname "PROG:**;*.LISP.*"))</w:t>
      </w:r>
    </w:p>
    <w:p w:rsidR="00B67D6E" w:rsidRDefault="00B67D6E" w:rsidP="00EC4AC2">
      <w:pPr>
        <w:spacing w:line="140" w:lineRule="atLeast"/>
        <w:ind w:left="420"/>
      </w:pPr>
      <w:r>
        <w:t xml:space="preserve">                           ,(logical-pathname "PROG:**;*.B.*"))</w:t>
      </w:r>
    </w:p>
    <w:p w:rsidR="00B67D6E" w:rsidRDefault="00B67D6E" w:rsidP="00EC4AC2">
      <w:pPr>
        <w:spacing w:line="140" w:lineRule="atLeast"/>
        <w:ind w:left="420"/>
      </w:pPr>
      <w:r>
        <w:t xml:space="preserve">      ("CODE;DOCUMENTATION.*.*" "/lib/prog/documentatio.*")</w:t>
      </w:r>
    </w:p>
    <w:p w:rsidR="00B67D6E" w:rsidRDefault="00B67D6E" w:rsidP="00EC4AC2">
      <w:pPr>
        <w:spacing w:line="140" w:lineRule="atLeast"/>
        <w:ind w:left="420"/>
      </w:pPr>
      <w:r>
        <w:t xml:space="preserve">      ("CODE;*.*.*"             "/lib/prog/")))</w:t>
      </w:r>
    </w:p>
    <w:p w:rsidR="00B67D6E" w:rsidRDefault="00B67D6E" w:rsidP="00EC4AC2">
      <w:pPr>
        <w:spacing w:line="140" w:lineRule="atLeast"/>
        <w:ind w:left="420"/>
      </w:pPr>
      <w:r>
        <w:t xml:space="preserve"> ;;;Sample use of that logical pathname.  The return value</w:t>
      </w:r>
    </w:p>
    <w:p w:rsidR="00B67D6E" w:rsidRDefault="00B67D6E" w:rsidP="00EC4AC2">
      <w:pPr>
        <w:spacing w:line="140" w:lineRule="atLeast"/>
        <w:ind w:left="420"/>
      </w:pPr>
      <w:r>
        <w:t xml:space="preserve"> ;;;is implementation-dependent.</w:t>
      </w:r>
    </w:p>
    <w:p w:rsidR="00B67D6E" w:rsidRDefault="00B67D6E" w:rsidP="00EC4AC2">
      <w:pPr>
        <w:spacing w:line="140" w:lineRule="atLeast"/>
        <w:ind w:left="420"/>
      </w:pPr>
      <w:r>
        <w:t xml:space="preserve"> (translate-logical-pathname "prog:code;documentation.lisp")</w:t>
      </w:r>
    </w:p>
    <w:p w:rsidR="00B67D6E" w:rsidRDefault="00B67D6E" w:rsidP="00EC4AC2">
      <w:pPr>
        <w:spacing w:line="140" w:lineRule="atLeast"/>
        <w:ind w:left="420"/>
      </w:pPr>
      <w:r>
        <w:rPr>
          <w:rFonts w:ascii="宋体" w:eastAsia="宋体" w:hAnsi="宋体" w:hint="eastAsia"/>
        </w:rPr>
        <w:t>→</w:t>
      </w:r>
      <w:r>
        <w:t>#P"/lib/prog/documentatio.l"</w:t>
      </w:r>
    </w:p>
    <w:p w:rsidR="00B67D6E" w:rsidRDefault="00B67D6E" w:rsidP="00EC4AC2">
      <w:pPr>
        <w:spacing w:line="140" w:lineRule="atLeast"/>
        <w:ind w:left="420"/>
      </w:pPr>
      <w:r>
        <w:t xml:space="preserve"> ;;;For a Cray with 6 character names and no directories, types, or versions.</w:t>
      </w:r>
    </w:p>
    <w:p w:rsidR="00B67D6E" w:rsidRDefault="00B67D6E" w:rsidP="00EC4AC2">
      <w:pPr>
        <w:spacing w:line="140" w:lineRule="atLeast"/>
        <w:ind w:left="420"/>
      </w:pPr>
      <w:r>
        <w:t xml:space="preserve"> (setf (logical-pathname-translations "prog")</w:t>
      </w:r>
    </w:p>
    <w:p w:rsidR="00B67D6E" w:rsidRDefault="00B67D6E" w:rsidP="00EC4AC2">
      <w:pPr>
        <w:spacing w:line="140" w:lineRule="atLeast"/>
        <w:ind w:left="420"/>
      </w:pPr>
      <w:r>
        <w:t xml:space="preserve">     (let ((l '(("MAIN" "PGMN")</w:t>
      </w:r>
    </w:p>
    <w:p w:rsidR="00B67D6E" w:rsidRDefault="00B67D6E" w:rsidP="00EC4AC2">
      <w:pPr>
        <w:spacing w:line="140" w:lineRule="atLeast"/>
        <w:ind w:left="420"/>
      </w:pPr>
      <w:r>
        <w:t xml:space="preserve">           ("AUXILIARY" "PGAUX")</w:t>
      </w:r>
    </w:p>
    <w:p w:rsidR="00B67D6E" w:rsidRDefault="00B67D6E" w:rsidP="00EC4AC2">
      <w:pPr>
        <w:spacing w:line="140" w:lineRule="atLeast"/>
        <w:ind w:left="420"/>
      </w:pPr>
      <w:r>
        <w:t xml:space="preserve">           ("DOCUMENTATION" "PGDOC")))</w:t>
      </w:r>
    </w:p>
    <w:p w:rsidR="00B67D6E" w:rsidRDefault="00B67D6E" w:rsidP="00EC4AC2">
      <w:pPr>
        <w:spacing w:line="140" w:lineRule="atLeast"/>
        <w:ind w:left="420"/>
      </w:pPr>
      <w:r>
        <w:t xml:space="preserve">         (logpath (logical-pathname "prog:code;"))</w:t>
      </w:r>
    </w:p>
    <w:p w:rsidR="00B67D6E" w:rsidRDefault="00B67D6E" w:rsidP="00EC4AC2">
      <w:pPr>
        <w:spacing w:line="140" w:lineRule="atLeast"/>
        <w:ind w:left="420"/>
      </w:pPr>
      <w:r>
        <w:t xml:space="preserve">         (phypath (pathname "XXX")))</w:t>
      </w:r>
    </w:p>
    <w:p w:rsidR="00B67D6E" w:rsidRDefault="00B67D6E" w:rsidP="00EC4AC2">
      <w:pPr>
        <w:spacing w:line="140" w:lineRule="atLeast"/>
        <w:ind w:left="420"/>
      </w:pPr>
      <w:r>
        <w:t xml:space="preserve">       (append</w:t>
      </w:r>
    </w:p>
    <w:p w:rsidR="00B67D6E" w:rsidRDefault="00B67D6E" w:rsidP="00EC4AC2">
      <w:pPr>
        <w:spacing w:line="140" w:lineRule="atLeast"/>
        <w:ind w:left="420"/>
      </w:pPr>
      <w:r>
        <w:t xml:space="preserve">           ;; Translations for source files</w:t>
      </w:r>
    </w:p>
    <w:p w:rsidR="00B67D6E" w:rsidRDefault="00B67D6E" w:rsidP="00EC4AC2">
      <w:pPr>
        <w:spacing w:line="140" w:lineRule="atLeast"/>
        <w:ind w:left="420"/>
      </w:pPr>
      <w:r>
        <w:t xml:space="preserve">           (mapcar #'(lambda (x)</w:t>
      </w:r>
    </w:p>
    <w:p w:rsidR="00B67D6E" w:rsidRDefault="00B67D6E" w:rsidP="00EC4AC2">
      <w:pPr>
        <w:spacing w:line="140" w:lineRule="atLeast"/>
        <w:ind w:left="420"/>
      </w:pPr>
      <w:r>
        <w:t xml:space="preserve">                       (let ((log (first x))</w:t>
      </w:r>
    </w:p>
    <w:p w:rsidR="00B67D6E" w:rsidRDefault="00B67D6E" w:rsidP="00EC4AC2">
      <w:pPr>
        <w:spacing w:line="140" w:lineRule="atLeast"/>
        <w:ind w:left="420"/>
      </w:pPr>
      <w:r>
        <w:t xml:space="preserve">                           (phy (second x)))</w:t>
      </w:r>
    </w:p>
    <w:p w:rsidR="00B67D6E" w:rsidRDefault="00B67D6E" w:rsidP="00EC4AC2">
      <w:pPr>
        <w:spacing w:line="140" w:lineRule="atLeast"/>
        <w:ind w:left="420"/>
      </w:pPr>
      <w:r>
        <w:t xml:space="preserve">                         (list (make-pathname :name log</w:t>
      </w:r>
    </w:p>
    <w:p w:rsidR="00B67D6E" w:rsidRDefault="00B67D6E" w:rsidP="00EC4AC2">
      <w:pPr>
        <w:spacing w:line="140" w:lineRule="atLeast"/>
        <w:ind w:left="420"/>
      </w:pPr>
      <w:r>
        <w:t xml:space="preserve">                                           :type "LISP"</w:t>
      </w:r>
    </w:p>
    <w:p w:rsidR="00B67D6E" w:rsidRDefault="00B67D6E" w:rsidP="00EC4AC2">
      <w:pPr>
        <w:spacing w:line="140" w:lineRule="atLeast"/>
        <w:ind w:left="420"/>
      </w:pPr>
      <w:r>
        <w:t xml:space="preserve">                                           :version :wild</w:t>
      </w:r>
    </w:p>
    <w:p w:rsidR="00B67D6E" w:rsidRDefault="00B67D6E" w:rsidP="00EC4AC2">
      <w:pPr>
        <w:spacing w:line="140" w:lineRule="atLeast"/>
        <w:ind w:left="420"/>
      </w:pPr>
      <w:r>
        <w:t xml:space="preserve">                                           :defaults logpath)</w:t>
      </w:r>
    </w:p>
    <w:p w:rsidR="00B67D6E" w:rsidRDefault="00B67D6E" w:rsidP="00EC4AC2">
      <w:pPr>
        <w:spacing w:line="140" w:lineRule="atLeast"/>
        <w:ind w:left="420"/>
      </w:pPr>
      <w:r>
        <w:t xml:space="preserve">                             (make-pathname :name phy</w:t>
      </w:r>
    </w:p>
    <w:p w:rsidR="00B67D6E" w:rsidRDefault="00B67D6E" w:rsidP="00EC4AC2">
      <w:pPr>
        <w:spacing w:line="140" w:lineRule="atLeast"/>
        <w:ind w:left="420"/>
      </w:pPr>
      <w:r>
        <w:t xml:space="preserve">                                            :defaults phypath))))</w:t>
      </w:r>
    </w:p>
    <w:p w:rsidR="00B67D6E" w:rsidRDefault="00B67D6E" w:rsidP="00EC4AC2">
      <w:pPr>
        <w:spacing w:line="140" w:lineRule="atLeast"/>
        <w:ind w:left="420"/>
      </w:pPr>
      <w:r>
        <w:t xml:space="preserve">                   l)</w:t>
      </w:r>
    </w:p>
    <w:p w:rsidR="00B67D6E" w:rsidRDefault="00B67D6E" w:rsidP="00EC4AC2">
      <w:pPr>
        <w:spacing w:line="140" w:lineRule="atLeast"/>
        <w:ind w:left="420"/>
      </w:pPr>
      <w:r>
        <w:t xml:space="preserve">           ;; Translations for compiled files</w:t>
      </w:r>
    </w:p>
    <w:p w:rsidR="00B67D6E" w:rsidRDefault="00B67D6E" w:rsidP="00EC4AC2">
      <w:pPr>
        <w:spacing w:line="140" w:lineRule="atLeast"/>
        <w:ind w:left="420"/>
      </w:pPr>
      <w:r>
        <w:t xml:space="preserve">           (mapcar #'(lambda (x)</w:t>
      </w:r>
    </w:p>
    <w:p w:rsidR="00B67D6E" w:rsidRDefault="00B67D6E" w:rsidP="00EC4AC2">
      <w:pPr>
        <w:spacing w:line="140" w:lineRule="atLeast"/>
        <w:ind w:left="420"/>
      </w:pPr>
      <w:r>
        <w:t xml:space="preserve">                       (let* ((log (first x))</w:t>
      </w:r>
    </w:p>
    <w:p w:rsidR="00B67D6E" w:rsidRDefault="00B67D6E" w:rsidP="00EC4AC2">
      <w:pPr>
        <w:spacing w:line="140" w:lineRule="atLeast"/>
        <w:ind w:left="420"/>
      </w:pPr>
      <w:r>
        <w:t xml:space="preserve">                            (phy (second x))</w:t>
      </w:r>
    </w:p>
    <w:p w:rsidR="00B67D6E" w:rsidRDefault="00B67D6E" w:rsidP="00EC4AC2">
      <w:pPr>
        <w:spacing w:line="140" w:lineRule="atLeast"/>
        <w:ind w:left="420"/>
      </w:pPr>
      <w:r>
        <w:t xml:space="preserve">                            (com (compile-file-pathname</w:t>
      </w:r>
    </w:p>
    <w:p w:rsidR="00B67D6E" w:rsidRDefault="00B67D6E" w:rsidP="00EC4AC2">
      <w:pPr>
        <w:spacing w:line="140" w:lineRule="atLeast"/>
        <w:ind w:left="420"/>
      </w:pPr>
      <w:r>
        <w:t xml:space="preserve">                                   (make-pathname :name log</w:t>
      </w:r>
    </w:p>
    <w:p w:rsidR="00B67D6E" w:rsidRDefault="00B67D6E" w:rsidP="00EC4AC2">
      <w:pPr>
        <w:spacing w:line="140" w:lineRule="atLeast"/>
        <w:ind w:left="420"/>
      </w:pPr>
      <w:r>
        <w:t xml:space="preserve">                                                  :type "LISP"</w:t>
      </w:r>
    </w:p>
    <w:p w:rsidR="00B67D6E" w:rsidRDefault="00B67D6E" w:rsidP="00EC4AC2">
      <w:pPr>
        <w:spacing w:line="140" w:lineRule="atLeast"/>
        <w:ind w:left="420"/>
      </w:pPr>
      <w:r>
        <w:t xml:space="preserve">                                                  :version :wild</w:t>
      </w:r>
    </w:p>
    <w:p w:rsidR="00B67D6E" w:rsidRDefault="00B67D6E" w:rsidP="00EC4AC2">
      <w:pPr>
        <w:spacing w:line="140" w:lineRule="atLeast"/>
        <w:ind w:left="420"/>
      </w:pPr>
      <w:r>
        <w:t xml:space="preserve">                                                  :defaults logpath))))</w:t>
      </w:r>
    </w:p>
    <w:p w:rsidR="00B67D6E" w:rsidRDefault="00B67D6E" w:rsidP="00EC4AC2">
      <w:pPr>
        <w:spacing w:line="140" w:lineRule="atLeast"/>
        <w:ind w:left="420"/>
      </w:pPr>
      <w:r>
        <w:t xml:space="preserve">                         (setq phy (concatenate 'string phy "B"))</w:t>
      </w:r>
    </w:p>
    <w:p w:rsidR="00B67D6E" w:rsidRDefault="00B67D6E" w:rsidP="00EC4AC2">
      <w:pPr>
        <w:spacing w:line="140" w:lineRule="atLeast"/>
        <w:ind w:left="420"/>
      </w:pPr>
      <w:r>
        <w:t xml:space="preserve">                         (list com</w:t>
      </w:r>
    </w:p>
    <w:p w:rsidR="00B67D6E" w:rsidRDefault="00B67D6E" w:rsidP="00EC4AC2">
      <w:pPr>
        <w:spacing w:line="140" w:lineRule="atLeast"/>
        <w:ind w:left="420"/>
      </w:pPr>
      <w:r>
        <w:t xml:space="preserve">                             (make-pathname :name phy</w:t>
      </w:r>
    </w:p>
    <w:p w:rsidR="00B67D6E" w:rsidRDefault="00B67D6E" w:rsidP="00EC4AC2">
      <w:pPr>
        <w:spacing w:line="140" w:lineRule="atLeast"/>
        <w:ind w:left="420"/>
      </w:pPr>
      <w:r>
        <w:t xml:space="preserve">                                            :defaults phypath))))</w:t>
      </w:r>
    </w:p>
    <w:p w:rsidR="00B67D6E" w:rsidRDefault="00B67D6E" w:rsidP="00EC4AC2">
      <w:pPr>
        <w:spacing w:line="140" w:lineRule="atLeast"/>
        <w:ind w:left="420"/>
      </w:pPr>
      <w:r>
        <w:t xml:space="preserve">                   l))))</w:t>
      </w:r>
    </w:p>
    <w:p w:rsidR="00B67D6E" w:rsidRDefault="00B67D6E" w:rsidP="00EC4AC2">
      <w:pPr>
        <w:spacing w:line="140" w:lineRule="atLeast"/>
        <w:ind w:left="420"/>
      </w:pPr>
      <w:r>
        <w:t xml:space="preserve"> ;;;Sample use of that logical pathname.  The return value</w:t>
      </w:r>
    </w:p>
    <w:p w:rsidR="00B67D6E" w:rsidRDefault="00B67D6E" w:rsidP="00EC4AC2">
      <w:pPr>
        <w:spacing w:line="140" w:lineRule="atLeast"/>
        <w:ind w:left="420"/>
      </w:pPr>
      <w:r>
        <w:t xml:space="preserve"> ;;;is implementation-dependent.</w:t>
      </w:r>
    </w:p>
    <w:p w:rsidR="00B67D6E" w:rsidRDefault="00B67D6E" w:rsidP="00EC4AC2">
      <w:pPr>
        <w:spacing w:line="140" w:lineRule="atLeast"/>
        <w:ind w:left="420"/>
      </w:pPr>
      <w:r>
        <w:t xml:space="preserve"> (translate-logical-pathname "prog:code;documentation.lisp")</w:t>
      </w:r>
    </w:p>
    <w:p w:rsidR="00B67D6E" w:rsidRDefault="00B67D6E" w:rsidP="00EC4AC2">
      <w:pPr>
        <w:spacing w:line="140" w:lineRule="atLeast"/>
        <w:ind w:left="420"/>
      </w:pPr>
      <w:r>
        <w:rPr>
          <w:rFonts w:ascii="宋体" w:eastAsia="宋体" w:hAnsi="宋体" w:hint="eastAsia"/>
        </w:rPr>
        <w:t>→</w:t>
      </w:r>
      <w:r>
        <w:t>#P"PGDOC"</w:t>
      </w:r>
    </w:p>
    <w:p w:rsidR="00B67D6E" w:rsidRDefault="00B67D6E" w:rsidP="00EC4AC2">
      <w:pPr>
        <w:spacing w:line="140" w:lineRule="atLeast"/>
      </w:pPr>
      <w:r>
        <w:t>Exceptional Situations:</w:t>
      </w:r>
    </w:p>
    <w:p w:rsidR="00B67D6E" w:rsidRDefault="00B67D6E" w:rsidP="00EC4AC2">
      <w:pPr>
        <w:spacing w:line="140" w:lineRule="atLeast"/>
        <w:ind w:left="420"/>
      </w:pPr>
      <w:r>
        <w:t>If host is incorrectly supplied, an error of type type-error is signaled.</w:t>
      </w:r>
    </w:p>
    <w:p w:rsidR="00B67D6E" w:rsidRDefault="00B67D6E" w:rsidP="00EC4AC2">
      <w:pPr>
        <w:spacing w:line="140" w:lineRule="atLeast"/>
      </w:pPr>
      <w:r>
        <w:t>See Also:</w:t>
      </w:r>
    </w:p>
    <w:p w:rsidR="00B67D6E" w:rsidRDefault="00B67D6E" w:rsidP="00EC4AC2">
      <w:pPr>
        <w:spacing w:line="140" w:lineRule="atLeast"/>
        <w:ind w:left="420"/>
      </w:pPr>
      <w:r>
        <w:t>logical-pathname, Section 19.1.2 (Pathnames as Filenames)</w:t>
      </w:r>
    </w:p>
    <w:p w:rsidR="00B67D6E" w:rsidRDefault="00B67D6E" w:rsidP="00EC4AC2">
      <w:pPr>
        <w:spacing w:line="140" w:lineRule="atLeast"/>
      </w:pPr>
      <w:r>
        <w:t>Notes:</w:t>
      </w:r>
    </w:p>
    <w:p w:rsidR="00B67D6E" w:rsidRDefault="00B67D6E" w:rsidP="00EC4AC2">
      <w:pPr>
        <w:spacing w:line="140" w:lineRule="atLeast"/>
        <w:ind w:left="420"/>
      </w:pPr>
      <w:r>
        <w:t>Implementations can define additional functions that operate on logical pathname hosts, for example to specify additional translation rules or options.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logical-pathname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logical-pathname pathspec </w:t>
      </w:r>
      <w:r>
        <w:rPr>
          <w:rFonts w:ascii="宋体" w:eastAsia="宋体" w:hAnsi="宋体" w:hint="eastAsia"/>
        </w:rPr>
        <w:t>→</w:t>
      </w:r>
      <w:r>
        <w:t>logical-pathname</w:t>
      </w:r>
    </w:p>
    <w:p w:rsidR="00B67D6E" w:rsidRDefault="00B67D6E" w:rsidP="00EC4AC2">
      <w:pPr>
        <w:spacing w:line="140" w:lineRule="atLeast"/>
      </w:pPr>
      <w:r>
        <w:t>Arguments and Values:</w:t>
      </w:r>
    </w:p>
    <w:p w:rsidR="00B67D6E" w:rsidRDefault="00B67D6E" w:rsidP="00EC4AC2">
      <w:pPr>
        <w:spacing w:line="140" w:lineRule="atLeast"/>
        <w:ind w:left="420"/>
      </w:pPr>
      <w:r>
        <w:t>pathspec—a logical pathname, a logical pathname namestring, or a stream.</w:t>
      </w:r>
    </w:p>
    <w:p w:rsidR="00B67D6E" w:rsidRDefault="00B67D6E" w:rsidP="00EC4AC2">
      <w:pPr>
        <w:spacing w:line="140" w:lineRule="atLeast"/>
        <w:ind w:left="420"/>
      </w:pPr>
      <w:r>
        <w:t>logical-pathname—a logical pathname.</w:t>
      </w:r>
    </w:p>
    <w:p w:rsidR="00B67D6E" w:rsidRDefault="00B67D6E" w:rsidP="00EC4AC2">
      <w:pPr>
        <w:spacing w:line="140" w:lineRule="atLeast"/>
      </w:pPr>
      <w:r>
        <w:t>Description:</w:t>
      </w:r>
    </w:p>
    <w:p w:rsidR="00B67D6E" w:rsidRDefault="00B67D6E" w:rsidP="00EC4AC2">
      <w:pPr>
        <w:spacing w:line="140" w:lineRule="atLeast"/>
        <w:ind w:left="420"/>
      </w:pPr>
      <w:r>
        <w:t>logical-pathname converts pathspec to a logical pathname and returns the new logical pathname. If pathspec is a logical pathname namestring, it should contain a host component and its following colon. If pathspec is a stream, it should be one for which pathname returns a logical pathname.</w:t>
      </w:r>
    </w:p>
    <w:p w:rsidR="00B67D6E" w:rsidRDefault="00B67D6E" w:rsidP="00EC4AC2">
      <w:pPr>
        <w:spacing w:line="140" w:lineRule="atLeast"/>
        <w:ind w:left="420"/>
      </w:pPr>
      <w:r>
        <w:t>If pathspec is a stream, the stream can be either open or closed. logical-pathname returns the same logical pathname after a file is closed as it did when the file was open. It is an error if pathspec is a stream that is created with make-two-way-stream, make-echo-stream, make-broadcast-stream, make-concatenated-stream, make-string-input-stream, or make-string-output-stream.</w:t>
      </w:r>
    </w:p>
    <w:p w:rsidR="00B67D6E" w:rsidRDefault="00B67D6E" w:rsidP="00EC4AC2">
      <w:pPr>
        <w:spacing w:line="140" w:lineRule="atLeast"/>
      </w:pPr>
      <w:r>
        <w:t>Exceptional Situations:</w:t>
      </w:r>
    </w:p>
    <w:p w:rsidR="00B67D6E" w:rsidRDefault="00B67D6E" w:rsidP="00EC4AC2">
      <w:pPr>
        <w:spacing w:line="140" w:lineRule="atLeast"/>
        <w:ind w:left="420"/>
      </w:pPr>
      <w:r>
        <w:t>Signals an error of type type-error if pathspec isn't supplied correctly.</w:t>
      </w:r>
    </w:p>
    <w:p w:rsidR="00B67D6E" w:rsidRDefault="00B67D6E" w:rsidP="00EC4AC2">
      <w:pPr>
        <w:spacing w:line="140" w:lineRule="atLeast"/>
      </w:pPr>
      <w:r>
        <w:t>See Also:</w:t>
      </w:r>
    </w:p>
    <w:p w:rsidR="00B67D6E" w:rsidRDefault="00B67D6E" w:rsidP="00EC4AC2">
      <w:pPr>
        <w:spacing w:line="140" w:lineRule="atLeast"/>
        <w:ind w:left="420"/>
      </w:pPr>
      <w:r>
        <w:t>logical-pathname, translate-logical-pathname, Section 19.3 (Logical Pathnames)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*default-pathname-defaults*</w:t>
            </w:r>
          </w:p>
        </w:tc>
        <w:tc>
          <w:tcPr>
            <w:tcW w:w="4148" w:type="dxa"/>
            <w:vAlign w:val="center"/>
          </w:tcPr>
          <w:p w:rsidR="00B67D6E" w:rsidRDefault="00B67D6E" w:rsidP="00EC4AC2">
            <w:pPr>
              <w:spacing w:line="140" w:lineRule="atLeast"/>
              <w:jc w:val="right"/>
            </w:pPr>
            <w:r>
              <w:rPr>
                <w:rFonts w:hint="eastAsia"/>
              </w:rPr>
              <w:t>Variable</w:t>
            </w:r>
          </w:p>
        </w:tc>
      </w:tr>
    </w:tbl>
    <w:p w:rsidR="00B67D6E" w:rsidRDefault="00B67D6E" w:rsidP="00EC4AC2">
      <w:pPr>
        <w:spacing w:line="140" w:lineRule="atLeast"/>
      </w:pPr>
      <w:r>
        <w:t>Value Type:</w:t>
      </w:r>
    </w:p>
    <w:p w:rsidR="00B67D6E" w:rsidRDefault="00B67D6E" w:rsidP="00EC4AC2">
      <w:pPr>
        <w:spacing w:line="140" w:lineRule="atLeast"/>
        <w:ind w:left="420"/>
      </w:pPr>
      <w:r>
        <w:t>a pathname object.</w:t>
      </w:r>
    </w:p>
    <w:p w:rsidR="00B67D6E" w:rsidRDefault="00B67D6E" w:rsidP="00EC4AC2">
      <w:pPr>
        <w:spacing w:line="140" w:lineRule="atLeast"/>
      </w:pPr>
      <w:r>
        <w:t>Initial Value:</w:t>
      </w:r>
    </w:p>
    <w:p w:rsidR="00B67D6E" w:rsidRDefault="00B67D6E" w:rsidP="00EC4AC2">
      <w:pPr>
        <w:spacing w:line="140" w:lineRule="atLeast"/>
        <w:ind w:left="420"/>
      </w:pPr>
      <w:r>
        <w:t>An implementation-dependent pathname, typically in the working directory that was current when Common Lisp was started up.</w:t>
      </w:r>
    </w:p>
    <w:p w:rsidR="00B67D6E" w:rsidRDefault="00B67D6E" w:rsidP="00EC4AC2">
      <w:pPr>
        <w:spacing w:line="140" w:lineRule="atLeast"/>
      </w:pPr>
      <w:r>
        <w:t>Description:</w:t>
      </w:r>
    </w:p>
    <w:p w:rsidR="00B67D6E" w:rsidRDefault="00B67D6E" w:rsidP="00EC4AC2">
      <w:pPr>
        <w:spacing w:line="140" w:lineRule="atLeast"/>
        <w:ind w:left="420"/>
      </w:pPr>
      <w:r>
        <w:t>a pathname, used as the default whenever a function needs a default pathname and one is not supplied.</w:t>
      </w:r>
    </w:p>
    <w:p w:rsidR="00B67D6E" w:rsidRDefault="00B67D6E" w:rsidP="00EC4AC2">
      <w:pPr>
        <w:spacing w:line="140" w:lineRule="atLeast"/>
      </w:pPr>
      <w:r>
        <w:t>Examples:</w:t>
      </w:r>
    </w:p>
    <w:p w:rsidR="00B67D6E" w:rsidRDefault="00B67D6E" w:rsidP="00EC4AC2">
      <w:pPr>
        <w:spacing w:line="140" w:lineRule="atLeast"/>
        <w:ind w:left="420"/>
      </w:pPr>
      <w:r>
        <w:t xml:space="preserve"> ;; This example illustrates a possible usage for a hypothetical Lisp running on a</w:t>
      </w:r>
    </w:p>
    <w:p w:rsidR="00B67D6E" w:rsidRDefault="00B67D6E" w:rsidP="00EC4AC2">
      <w:pPr>
        <w:spacing w:line="140" w:lineRule="atLeast"/>
        <w:ind w:left="420"/>
      </w:pPr>
      <w:r>
        <w:t xml:space="preserve"> ;; DEC TOPS-20 file system.  Since pathname conventions vary between Lisp</w:t>
      </w:r>
    </w:p>
    <w:p w:rsidR="00B67D6E" w:rsidRDefault="00B67D6E" w:rsidP="00EC4AC2">
      <w:pPr>
        <w:spacing w:line="140" w:lineRule="atLeast"/>
        <w:ind w:left="420"/>
      </w:pPr>
      <w:r>
        <w:t xml:space="preserve"> ;; implementations and host file system types, it is not possible to provide a</w:t>
      </w:r>
    </w:p>
    <w:p w:rsidR="00B67D6E" w:rsidRDefault="00B67D6E" w:rsidP="00EC4AC2">
      <w:pPr>
        <w:spacing w:line="140" w:lineRule="atLeast"/>
        <w:ind w:left="420"/>
      </w:pPr>
      <w:r>
        <w:t xml:space="preserve"> ;; general-purpose, conforming example.</w:t>
      </w:r>
    </w:p>
    <w:p w:rsidR="00B67D6E" w:rsidRDefault="00B67D6E" w:rsidP="00EC4AC2">
      <w:pPr>
        <w:spacing w:line="140" w:lineRule="atLeast"/>
        <w:ind w:left="420"/>
      </w:pPr>
      <w:r>
        <w:t xml:space="preserve"> *default-pathname-defaults* </w:t>
      </w:r>
      <w:r>
        <w:rPr>
          <w:rFonts w:ascii="宋体" w:eastAsia="宋体" w:hAnsi="宋体" w:hint="eastAsia"/>
        </w:rPr>
        <w:t>→</w:t>
      </w:r>
      <w:r>
        <w:t>#P"PS:&lt;FRED&gt;"</w:t>
      </w:r>
    </w:p>
    <w:p w:rsidR="00B67D6E" w:rsidRDefault="00B67D6E" w:rsidP="00EC4AC2">
      <w:pPr>
        <w:spacing w:line="140" w:lineRule="atLeast"/>
        <w:ind w:left="420"/>
      </w:pPr>
      <w:r>
        <w:t xml:space="preserve"> (merge-pathnames (make-pathname :name "CALENDAR"))</w:t>
      </w:r>
    </w:p>
    <w:p w:rsidR="00B67D6E" w:rsidRDefault="00B67D6E" w:rsidP="00EC4AC2">
      <w:pPr>
        <w:spacing w:line="140" w:lineRule="atLeast"/>
        <w:ind w:left="420"/>
      </w:pPr>
      <w:r>
        <w:rPr>
          <w:rFonts w:ascii="宋体" w:eastAsia="宋体" w:hAnsi="宋体" w:hint="eastAsia"/>
        </w:rPr>
        <w:t>→</w:t>
      </w:r>
      <w:r>
        <w:t>#P"PS:&lt;FRED&gt;CALENDAR"</w:t>
      </w:r>
    </w:p>
    <w:p w:rsidR="00B67D6E" w:rsidRDefault="00B67D6E" w:rsidP="00EC4AC2">
      <w:pPr>
        <w:spacing w:line="140" w:lineRule="atLeast"/>
        <w:ind w:left="420"/>
      </w:pPr>
      <w:r>
        <w:t xml:space="preserve"> (let ((*default-pathname-defaults* (pathname "&lt;MARY&gt;")))</w:t>
      </w:r>
    </w:p>
    <w:p w:rsidR="00B67D6E" w:rsidRDefault="00B67D6E" w:rsidP="00EC4AC2">
      <w:pPr>
        <w:spacing w:line="140" w:lineRule="atLeast"/>
        <w:ind w:left="420"/>
      </w:pPr>
      <w:r>
        <w:t xml:space="preserve">   (merge-pathnames (make-pathname :name "CALENDAR")))</w:t>
      </w:r>
    </w:p>
    <w:p w:rsidR="00B67D6E" w:rsidRDefault="00B67D6E" w:rsidP="00EC4AC2">
      <w:pPr>
        <w:spacing w:line="140" w:lineRule="atLeast"/>
        <w:ind w:left="420"/>
      </w:pPr>
      <w:r>
        <w:rPr>
          <w:rFonts w:ascii="宋体" w:eastAsia="宋体" w:hAnsi="宋体" w:hint="eastAsia"/>
        </w:rPr>
        <w:t>→</w:t>
      </w:r>
      <w:r>
        <w:t>#P"&lt;MARY&gt;CALENDAR"</w:t>
      </w:r>
    </w:p>
    <w:p w:rsidR="00B67D6E" w:rsidRDefault="00B67D6E" w:rsidP="00EC4AC2">
      <w:pPr>
        <w:spacing w:line="140" w:lineRule="atLeast"/>
      </w:pPr>
      <w:r>
        <w:t>Affected By:</w:t>
      </w:r>
    </w:p>
    <w:p w:rsidR="00B67D6E" w:rsidRDefault="00B67D6E" w:rsidP="00EC4AC2">
      <w:pPr>
        <w:spacing w:line="140" w:lineRule="atLeast"/>
        <w:ind w:left="420"/>
      </w:pPr>
      <w:r>
        <w:t>The implementation.</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5103"/>
        <w:gridCol w:w="3193"/>
      </w:tblGrid>
      <w:tr w:rsidR="00B67D6E" w:rsidTr="00B67D6E">
        <w:tc>
          <w:tcPr>
            <w:tcW w:w="5103" w:type="dxa"/>
            <w:vAlign w:val="center"/>
          </w:tcPr>
          <w:p w:rsidR="00B67D6E" w:rsidRDefault="00B67D6E" w:rsidP="00EC4AC2">
            <w:pPr>
              <w:spacing w:line="140" w:lineRule="atLeast"/>
              <w:jc w:val="both"/>
            </w:pPr>
            <w:r w:rsidRPr="004A7E21">
              <w:t>namestring, file-namestring, directory-namestring, host-namestring, enough-namestring</w:t>
            </w:r>
          </w:p>
        </w:tc>
        <w:tc>
          <w:tcPr>
            <w:tcW w:w="3193"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namestring pathname </w:t>
      </w:r>
      <w:r>
        <w:rPr>
          <w:rFonts w:ascii="宋体" w:eastAsia="宋体" w:hAnsi="宋体" w:hint="eastAsia"/>
        </w:rPr>
        <w:t>→</w:t>
      </w:r>
      <w:r>
        <w:t>namestring</w:t>
      </w:r>
    </w:p>
    <w:p w:rsidR="00B67D6E" w:rsidRDefault="00B67D6E" w:rsidP="00EC4AC2">
      <w:pPr>
        <w:spacing w:line="140" w:lineRule="atLeast"/>
        <w:ind w:left="420"/>
      </w:pPr>
      <w:r>
        <w:t xml:space="preserve">file-namestring pathname </w:t>
      </w:r>
      <w:r>
        <w:rPr>
          <w:rFonts w:ascii="宋体" w:eastAsia="宋体" w:hAnsi="宋体" w:hint="eastAsia"/>
        </w:rPr>
        <w:t>→</w:t>
      </w:r>
      <w:r>
        <w:t>namestring</w:t>
      </w:r>
    </w:p>
    <w:p w:rsidR="00B67D6E" w:rsidRDefault="00B67D6E" w:rsidP="00EC4AC2">
      <w:pPr>
        <w:spacing w:line="140" w:lineRule="atLeast"/>
        <w:ind w:left="420"/>
      </w:pPr>
      <w:r>
        <w:t xml:space="preserve">directory-namestring pathname </w:t>
      </w:r>
      <w:r>
        <w:rPr>
          <w:rFonts w:ascii="宋体" w:eastAsia="宋体" w:hAnsi="宋体" w:hint="eastAsia"/>
        </w:rPr>
        <w:t>→</w:t>
      </w:r>
      <w:r>
        <w:t>namestring</w:t>
      </w:r>
    </w:p>
    <w:p w:rsidR="00B67D6E" w:rsidRDefault="00B67D6E" w:rsidP="00EC4AC2">
      <w:pPr>
        <w:spacing w:line="140" w:lineRule="atLeast"/>
        <w:ind w:left="420"/>
      </w:pPr>
      <w:r>
        <w:t xml:space="preserve">host-namestring pathname </w:t>
      </w:r>
      <w:r>
        <w:rPr>
          <w:rFonts w:ascii="宋体" w:eastAsia="宋体" w:hAnsi="宋体" w:hint="eastAsia"/>
        </w:rPr>
        <w:t>→</w:t>
      </w:r>
      <w:r>
        <w:t>namestring</w:t>
      </w:r>
    </w:p>
    <w:p w:rsidR="00B67D6E" w:rsidRDefault="00B67D6E" w:rsidP="00EC4AC2">
      <w:pPr>
        <w:spacing w:line="140" w:lineRule="atLeast"/>
        <w:ind w:left="420"/>
      </w:pPr>
      <w:r>
        <w:t xml:space="preserve">enough-namestring pathname &amp;optional defaults </w:t>
      </w:r>
      <w:r>
        <w:rPr>
          <w:rFonts w:ascii="宋体" w:eastAsia="宋体" w:hAnsi="宋体" w:hint="eastAsia"/>
        </w:rPr>
        <w:t>→</w:t>
      </w:r>
      <w:r>
        <w:t>namestring</w:t>
      </w:r>
    </w:p>
    <w:p w:rsidR="00B67D6E" w:rsidRDefault="00B67D6E" w:rsidP="00EC4AC2">
      <w:pPr>
        <w:spacing w:line="140" w:lineRule="atLeast"/>
      </w:pPr>
      <w:r>
        <w:t>Arguments and Values:</w:t>
      </w:r>
    </w:p>
    <w:p w:rsidR="00B67D6E" w:rsidRDefault="00B67D6E" w:rsidP="00EC4AC2">
      <w:pPr>
        <w:spacing w:line="140" w:lineRule="atLeast"/>
        <w:ind w:left="420"/>
      </w:pPr>
      <w:r>
        <w:t>pathname—a pathname designator.</w:t>
      </w:r>
    </w:p>
    <w:p w:rsidR="00B67D6E" w:rsidRDefault="00B67D6E" w:rsidP="00EC4AC2">
      <w:pPr>
        <w:spacing w:line="140" w:lineRule="atLeast"/>
        <w:ind w:left="420"/>
      </w:pPr>
      <w:r>
        <w:t>defaults—a pathname designator. The default is the value of *default-pathname-defaults*.</w:t>
      </w:r>
    </w:p>
    <w:p w:rsidR="00B67D6E" w:rsidRDefault="00B67D6E" w:rsidP="00EC4AC2">
      <w:pPr>
        <w:spacing w:line="140" w:lineRule="atLeast"/>
        <w:ind w:left="420"/>
      </w:pPr>
      <w:r>
        <w:t>namestring—a string or nil.</w:t>
      </w:r>
    </w:p>
    <w:p w:rsidR="00B67D6E" w:rsidRDefault="00B67D6E" w:rsidP="00EC4AC2">
      <w:pPr>
        <w:spacing w:line="140" w:lineRule="atLeast"/>
      </w:pPr>
      <w:r>
        <w:t>Description:</w:t>
      </w:r>
    </w:p>
    <w:p w:rsidR="00B67D6E" w:rsidRDefault="00B67D6E" w:rsidP="00EC4AC2">
      <w:pPr>
        <w:spacing w:line="140" w:lineRule="atLeast"/>
        <w:ind w:left="420"/>
      </w:pPr>
      <w:r>
        <w:t>These functions convert pathname into a namestring. The name represented by pathname is returned as a namestring in an implementation-dependent canonical form.</w:t>
      </w:r>
    </w:p>
    <w:p w:rsidR="00B67D6E" w:rsidRDefault="00B67D6E" w:rsidP="00EC4AC2">
      <w:pPr>
        <w:spacing w:line="140" w:lineRule="atLeast"/>
        <w:ind w:left="420"/>
      </w:pPr>
      <w:r>
        <w:t>namestring returns the full form of pathname.</w:t>
      </w:r>
    </w:p>
    <w:p w:rsidR="00B67D6E" w:rsidRDefault="00B67D6E" w:rsidP="00EC4AC2">
      <w:pPr>
        <w:spacing w:line="140" w:lineRule="atLeast"/>
        <w:ind w:left="420"/>
      </w:pPr>
      <w:r>
        <w:t>file-namestring returns just the name, type, and version components of pathname.</w:t>
      </w:r>
    </w:p>
    <w:p w:rsidR="00B67D6E" w:rsidRDefault="00B67D6E" w:rsidP="00EC4AC2">
      <w:pPr>
        <w:spacing w:line="140" w:lineRule="atLeast"/>
        <w:ind w:left="420"/>
      </w:pPr>
      <w:r>
        <w:t>directory-namestring returns the directory name portion.</w:t>
      </w:r>
    </w:p>
    <w:p w:rsidR="00B67D6E" w:rsidRDefault="00B67D6E" w:rsidP="00EC4AC2">
      <w:pPr>
        <w:spacing w:line="140" w:lineRule="atLeast"/>
        <w:ind w:left="420"/>
      </w:pPr>
      <w:r>
        <w:t>host-namestring returns the host name.</w:t>
      </w:r>
    </w:p>
    <w:p w:rsidR="00B67D6E" w:rsidRDefault="00B67D6E" w:rsidP="00EC4AC2">
      <w:pPr>
        <w:spacing w:line="140" w:lineRule="atLeast"/>
        <w:ind w:left="420"/>
      </w:pPr>
      <w:r>
        <w:t>enough-namestring returns an abbreviated namestring that is just sufficient to identify the file named by pathname when considered relative to the defaults. It is required that</w:t>
      </w:r>
    </w:p>
    <w:p w:rsidR="00B67D6E" w:rsidRDefault="00B67D6E" w:rsidP="00EC4AC2">
      <w:pPr>
        <w:spacing w:line="140" w:lineRule="atLeast"/>
        <w:ind w:left="420"/>
      </w:pPr>
      <w:r>
        <w:t xml:space="preserve"> (merge-pathnames (enough-namestring pathname defaults) defaults)</w:t>
      </w:r>
    </w:p>
    <w:p w:rsidR="00B67D6E" w:rsidRDefault="00B67D6E" w:rsidP="00EC4AC2">
      <w:pPr>
        <w:spacing w:line="140" w:lineRule="atLeast"/>
        <w:ind w:left="420"/>
      </w:pPr>
      <w:r>
        <w:rPr>
          <w:rFonts w:ascii="宋体" w:eastAsia="宋体" w:hAnsi="宋体" w:hint="eastAsia"/>
        </w:rPr>
        <w:t>≡</w:t>
      </w:r>
      <w:r>
        <w:t>(merge-pathnames (parse-namestring pathname nil defaults) defaults)</w:t>
      </w:r>
    </w:p>
    <w:p w:rsidR="00B67D6E" w:rsidRDefault="00B67D6E" w:rsidP="00EC4AC2">
      <w:pPr>
        <w:spacing w:line="140" w:lineRule="atLeast"/>
        <w:ind w:left="420"/>
      </w:pPr>
      <w:r>
        <w:t>in all cases, and the result of enough-namestring is the shortest reasonable string that will satisfy this criterion.</w:t>
      </w:r>
    </w:p>
    <w:p w:rsidR="00B67D6E" w:rsidRDefault="00B67D6E" w:rsidP="00EC4AC2">
      <w:pPr>
        <w:spacing w:line="140" w:lineRule="atLeast"/>
        <w:ind w:left="420"/>
      </w:pPr>
      <w:r>
        <w:t>It is not necessarily possible to construct a valid namestring by concatenating some of the three shorter namestrings in some order.</w:t>
      </w:r>
    </w:p>
    <w:p w:rsidR="00B67D6E" w:rsidRDefault="00B67D6E" w:rsidP="00EC4AC2">
      <w:pPr>
        <w:spacing w:line="140" w:lineRule="atLeast"/>
      </w:pPr>
      <w:r>
        <w:t>Examples:</w:t>
      </w:r>
    </w:p>
    <w:p w:rsidR="00B67D6E" w:rsidRDefault="00B67D6E" w:rsidP="00EC4AC2">
      <w:pPr>
        <w:spacing w:line="140" w:lineRule="atLeast"/>
        <w:ind w:left="420"/>
      </w:pPr>
      <w:r>
        <w:t xml:space="preserve"> (namestring "getty")</w:t>
      </w:r>
    </w:p>
    <w:p w:rsidR="00B67D6E" w:rsidRDefault="00B67D6E" w:rsidP="00EC4AC2">
      <w:pPr>
        <w:spacing w:line="140" w:lineRule="atLeast"/>
        <w:ind w:left="420"/>
      </w:pPr>
      <w:r>
        <w:rPr>
          <w:rFonts w:ascii="宋体" w:eastAsia="宋体" w:hAnsi="宋体" w:hint="eastAsia"/>
        </w:rPr>
        <w:t>→</w:t>
      </w:r>
      <w:r>
        <w:t>"getty"</w:t>
      </w:r>
    </w:p>
    <w:p w:rsidR="00B67D6E" w:rsidRDefault="00B67D6E" w:rsidP="00EC4AC2">
      <w:pPr>
        <w:spacing w:line="140" w:lineRule="atLeast"/>
        <w:ind w:left="420"/>
      </w:pPr>
      <w:r>
        <w:t xml:space="preserve"> (setq q (make-pathname :host "kathy"</w:t>
      </w:r>
    </w:p>
    <w:p w:rsidR="00B67D6E" w:rsidRDefault="00B67D6E" w:rsidP="00EC4AC2">
      <w:pPr>
        <w:spacing w:line="140" w:lineRule="atLeast"/>
        <w:ind w:left="420"/>
      </w:pPr>
      <w:r>
        <w:t xml:space="preserve">                      :directory</w:t>
      </w:r>
    </w:p>
    <w:p w:rsidR="00B67D6E" w:rsidRDefault="00B67D6E" w:rsidP="00EC4AC2">
      <w:pPr>
        <w:spacing w:line="140" w:lineRule="atLeast"/>
        <w:ind w:left="420"/>
      </w:pPr>
      <w:r>
        <w:t xml:space="preserve">                        (pathname-directory *default-pathname-defaults*)</w:t>
      </w:r>
    </w:p>
    <w:p w:rsidR="00B67D6E" w:rsidRDefault="00B67D6E" w:rsidP="00EC4AC2">
      <w:pPr>
        <w:spacing w:line="140" w:lineRule="atLeast"/>
        <w:ind w:left="420"/>
      </w:pPr>
      <w:r>
        <w:t xml:space="preserve">                      :name "getty"))</w:t>
      </w:r>
    </w:p>
    <w:p w:rsidR="00B67D6E" w:rsidRDefault="00B67D6E" w:rsidP="00EC4AC2">
      <w:pPr>
        <w:spacing w:line="140" w:lineRule="atLeast"/>
        <w:ind w:left="420"/>
      </w:pPr>
      <w:r>
        <w:rPr>
          <w:rFonts w:ascii="宋体" w:eastAsia="宋体" w:hAnsi="宋体" w:hint="eastAsia"/>
        </w:rPr>
        <w:t>→</w:t>
      </w:r>
      <w:r>
        <w:t>#S(PATHNAME :HOST "kathy" :DEVICE NIL :DIRECTORY directory-name</w:t>
      </w:r>
    </w:p>
    <w:p w:rsidR="00B67D6E" w:rsidRDefault="00B67D6E" w:rsidP="00EC4AC2">
      <w:pPr>
        <w:spacing w:line="140" w:lineRule="atLeast"/>
        <w:ind w:left="420"/>
      </w:pPr>
      <w:r>
        <w:t xml:space="preserve">       :NAME "getty" :TYPE NIL :VERSION NIL)</w:t>
      </w:r>
    </w:p>
    <w:p w:rsidR="00B67D6E" w:rsidRDefault="00B67D6E" w:rsidP="00EC4AC2">
      <w:pPr>
        <w:spacing w:line="140" w:lineRule="atLeast"/>
        <w:ind w:left="420"/>
      </w:pPr>
      <w:r>
        <w:t xml:space="preserve"> (file-namestring q) </w:t>
      </w:r>
      <w:r>
        <w:rPr>
          <w:rFonts w:ascii="宋体" w:eastAsia="宋体" w:hAnsi="宋体" w:hint="eastAsia"/>
        </w:rPr>
        <w:t>→</w:t>
      </w:r>
      <w:r>
        <w:t>"getty"</w:t>
      </w:r>
    </w:p>
    <w:p w:rsidR="00B67D6E" w:rsidRDefault="00B67D6E" w:rsidP="00EC4AC2">
      <w:pPr>
        <w:spacing w:line="140" w:lineRule="atLeast"/>
        <w:ind w:left="420"/>
      </w:pPr>
      <w:r>
        <w:t xml:space="preserve"> (directory-namestring q) </w:t>
      </w:r>
      <w:r>
        <w:rPr>
          <w:rFonts w:ascii="宋体" w:eastAsia="宋体" w:hAnsi="宋体" w:hint="eastAsia"/>
        </w:rPr>
        <w:t>→</w:t>
      </w:r>
      <w:r>
        <w:t>directory-name</w:t>
      </w:r>
    </w:p>
    <w:p w:rsidR="00B67D6E" w:rsidRDefault="00B67D6E" w:rsidP="00EC4AC2">
      <w:pPr>
        <w:spacing w:line="140" w:lineRule="atLeast"/>
        <w:ind w:left="420"/>
      </w:pPr>
      <w:r>
        <w:t xml:space="preserve"> (host-namestring q) </w:t>
      </w:r>
      <w:r>
        <w:rPr>
          <w:rFonts w:ascii="宋体" w:eastAsia="宋体" w:hAnsi="宋体" w:hint="eastAsia"/>
        </w:rPr>
        <w:t>→</w:t>
      </w:r>
      <w:r>
        <w:t>"kathy"</w:t>
      </w:r>
    </w:p>
    <w:p w:rsidR="00B67D6E" w:rsidRDefault="00B67D6E" w:rsidP="00EC4AC2">
      <w:pPr>
        <w:spacing w:line="140" w:lineRule="atLeast"/>
        <w:ind w:left="420"/>
      </w:pPr>
      <w:r>
        <w:t xml:space="preserve"> ;;;Using Unix syntax and the wildcard conventions used by the</w:t>
      </w:r>
    </w:p>
    <w:p w:rsidR="00B67D6E" w:rsidRDefault="00B67D6E" w:rsidP="00EC4AC2">
      <w:pPr>
        <w:spacing w:line="140" w:lineRule="atLeast"/>
        <w:ind w:left="420"/>
      </w:pPr>
      <w:r>
        <w:t xml:space="preserve"> ;;;particular version of Unix on which this example was created:</w:t>
      </w:r>
    </w:p>
    <w:p w:rsidR="00B67D6E" w:rsidRDefault="00B67D6E" w:rsidP="00EC4AC2">
      <w:pPr>
        <w:spacing w:line="140" w:lineRule="atLeast"/>
        <w:ind w:left="420"/>
      </w:pPr>
      <w:r>
        <w:t xml:space="preserve"> (namestring</w:t>
      </w:r>
    </w:p>
    <w:p w:rsidR="00B67D6E" w:rsidRDefault="00B67D6E" w:rsidP="00EC4AC2">
      <w:pPr>
        <w:spacing w:line="140" w:lineRule="atLeast"/>
        <w:ind w:left="420"/>
      </w:pPr>
      <w:r>
        <w:t xml:space="preserve">   (translate-pathname "/usr/dmr/hacks/frob.l"</w:t>
      </w:r>
    </w:p>
    <w:p w:rsidR="00B67D6E" w:rsidRDefault="00B67D6E" w:rsidP="00EC4AC2">
      <w:pPr>
        <w:spacing w:line="140" w:lineRule="atLeast"/>
        <w:ind w:left="420"/>
      </w:pPr>
      <w:r>
        <w:t xml:space="preserve">                    "/usr/d*/hacks/*.l"</w:t>
      </w:r>
    </w:p>
    <w:p w:rsidR="00B67D6E" w:rsidRDefault="00B67D6E" w:rsidP="00EC4AC2">
      <w:pPr>
        <w:spacing w:line="140" w:lineRule="atLeast"/>
        <w:ind w:left="420"/>
      </w:pPr>
      <w:r>
        <w:t xml:space="preserve">                    "/usr/d*/backup/hacks/backup-*.*"))</w:t>
      </w:r>
    </w:p>
    <w:p w:rsidR="00B67D6E" w:rsidRDefault="00B67D6E" w:rsidP="00EC4AC2">
      <w:pPr>
        <w:spacing w:line="140" w:lineRule="atLeast"/>
        <w:ind w:left="420"/>
      </w:pPr>
      <w:r>
        <w:rPr>
          <w:rFonts w:ascii="宋体" w:eastAsia="宋体" w:hAnsi="宋体" w:hint="eastAsia"/>
        </w:rPr>
        <w:t>→</w:t>
      </w:r>
      <w:r>
        <w:t>"/usr/dmr/backup/hacks/backup-frob.l"</w:t>
      </w:r>
    </w:p>
    <w:p w:rsidR="00B67D6E" w:rsidRDefault="00B67D6E" w:rsidP="00EC4AC2">
      <w:pPr>
        <w:spacing w:line="140" w:lineRule="atLeast"/>
        <w:ind w:left="420"/>
      </w:pPr>
      <w:r>
        <w:t xml:space="preserve"> (namestring</w:t>
      </w:r>
    </w:p>
    <w:p w:rsidR="00B67D6E" w:rsidRDefault="00B67D6E" w:rsidP="00EC4AC2">
      <w:pPr>
        <w:spacing w:line="140" w:lineRule="atLeast"/>
        <w:ind w:left="420"/>
      </w:pPr>
      <w:r>
        <w:t xml:space="preserve">   (translate-pathname "/usr/dmr/hacks/frob.l"</w:t>
      </w:r>
    </w:p>
    <w:p w:rsidR="00B67D6E" w:rsidRDefault="00B67D6E" w:rsidP="00EC4AC2">
      <w:pPr>
        <w:spacing w:line="140" w:lineRule="atLeast"/>
        <w:ind w:left="420"/>
      </w:pPr>
      <w:r>
        <w:t xml:space="preserve">                    "/usr/d*/hacks/fr*.l"</w:t>
      </w:r>
    </w:p>
    <w:p w:rsidR="00B67D6E" w:rsidRDefault="00B67D6E" w:rsidP="00EC4AC2">
      <w:pPr>
        <w:spacing w:line="140" w:lineRule="atLeast"/>
        <w:ind w:left="420"/>
      </w:pPr>
      <w:r>
        <w:t xml:space="preserve">                    "/usr/d*/backup/hacks/backup-*.*"))</w:t>
      </w:r>
    </w:p>
    <w:p w:rsidR="00B67D6E" w:rsidRDefault="00B67D6E" w:rsidP="00EC4AC2">
      <w:pPr>
        <w:spacing w:line="140" w:lineRule="atLeast"/>
        <w:ind w:left="420"/>
      </w:pPr>
      <w:r>
        <w:rPr>
          <w:rFonts w:ascii="宋体" w:eastAsia="宋体" w:hAnsi="宋体" w:hint="eastAsia"/>
        </w:rPr>
        <w:t>→</w:t>
      </w:r>
      <w:r>
        <w:t>"/usr/dmr/backup/hacks/backup-ob.l"</w:t>
      </w:r>
    </w:p>
    <w:p w:rsidR="00B67D6E" w:rsidRDefault="00B67D6E" w:rsidP="00EC4AC2">
      <w:pPr>
        <w:spacing w:line="140" w:lineRule="atLeast"/>
        <w:ind w:left="420"/>
      </w:pPr>
      <w:r>
        <w:t xml:space="preserve"> ;;;This is similar to the above example but uses two different hosts,</w:t>
      </w:r>
    </w:p>
    <w:p w:rsidR="00B67D6E" w:rsidRDefault="00B67D6E" w:rsidP="00EC4AC2">
      <w:pPr>
        <w:spacing w:line="140" w:lineRule="atLeast"/>
        <w:ind w:left="420"/>
      </w:pPr>
      <w:r>
        <w:t xml:space="preserve"> ;;;U: which is a Unix and V: which is a VMS.  Note the translation</w:t>
      </w:r>
    </w:p>
    <w:p w:rsidR="00B67D6E" w:rsidRDefault="00B67D6E" w:rsidP="00EC4AC2">
      <w:pPr>
        <w:spacing w:line="140" w:lineRule="atLeast"/>
        <w:ind w:left="420"/>
      </w:pPr>
      <w:r>
        <w:t xml:space="preserve"> ;;;of file type and alphabetic case conventions.</w:t>
      </w:r>
    </w:p>
    <w:p w:rsidR="00B67D6E" w:rsidRDefault="00B67D6E" w:rsidP="00EC4AC2">
      <w:pPr>
        <w:spacing w:line="140" w:lineRule="atLeast"/>
        <w:ind w:left="420"/>
      </w:pPr>
      <w:r>
        <w:t xml:space="preserve"> (namestring</w:t>
      </w:r>
    </w:p>
    <w:p w:rsidR="00B67D6E" w:rsidRDefault="00B67D6E" w:rsidP="00EC4AC2">
      <w:pPr>
        <w:spacing w:line="140" w:lineRule="atLeast"/>
        <w:ind w:left="420"/>
      </w:pPr>
      <w:r>
        <w:t xml:space="preserve">   (translate-pathname "U:/usr/dmr/hacks/frob.l"</w:t>
      </w:r>
    </w:p>
    <w:p w:rsidR="00B67D6E" w:rsidRDefault="00B67D6E" w:rsidP="00EC4AC2">
      <w:pPr>
        <w:spacing w:line="140" w:lineRule="atLeast"/>
        <w:ind w:left="420"/>
      </w:pPr>
      <w:r>
        <w:t xml:space="preserve">                    "U:/usr/d*/hacks/*.l"</w:t>
      </w:r>
    </w:p>
    <w:p w:rsidR="00B67D6E" w:rsidRDefault="00B67D6E" w:rsidP="00EC4AC2">
      <w:pPr>
        <w:spacing w:line="140" w:lineRule="atLeast"/>
        <w:ind w:left="420"/>
      </w:pPr>
      <w:r>
        <w:t xml:space="preserve">                    "V:SYS$DISK:[D*.BACKUP.HACKS]BACKUP-*.*"))</w:t>
      </w:r>
    </w:p>
    <w:p w:rsidR="00B67D6E" w:rsidRDefault="00B67D6E" w:rsidP="00EC4AC2">
      <w:pPr>
        <w:spacing w:line="140" w:lineRule="atLeast"/>
        <w:ind w:left="420"/>
      </w:pPr>
      <w:r>
        <w:rPr>
          <w:rFonts w:ascii="宋体" w:eastAsia="宋体" w:hAnsi="宋体" w:hint="eastAsia"/>
        </w:rPr>
        <w:t>→</w:t>
      </w:r>
      <w:r>
        <w:t>"V:SYS$DISK:[DMR.BACKUP.HACKS]BACKUP-FROB.LSP"</w:t>
      </w:r>
    </w:p>
    <w:p w:rsidR="00B67D6E" w:rsidRDefault="00B67D6E" w:rsidP="00EC4AC2">
      <w:pPr>
        <w:spacing w:line="140" w:lineRule="atLeast"/>
        <w:ind w:left="420"/>
      </w:pPr>
      <w:r>
        <w:t xml:space="preserve"> (namestring</w:t>
      </w:r>
    </w:p>
    <w:p w:rsidR="00B67D6E" w:rsidRDefault="00B67D6E" w:rsidP="00EC4AC2">
      <w:pPr>
        <w:spacing w:line="140" w:lineRule="atLeast"/>
        <w:ind w:left="420"/>
      </w:pPr>
      <w:r>
        <w:t xml:space="preserve">   (translate-pathname "U:/usr/dmr/hacks/frob.l"</w:t>
      </w:r>
    </w:p>
    <w:p w:rsidR="00B67D6E" w:rsidRDefault="00B67D6E" w:rsidP="00EC4AC2">
      <w:pPr>
        <w:spacing w:line="140" w:lineRule="atLeast"/>
        <w:ind w:left="420"/>
      </w:pPr>
      <w:r>
        <w:t xml:space="preserve">                       "U:/usr/d*/hacks/fr*.l"</w:t>
      </w:r>
    </w:p>
    <w:p w:rsidR="00B67D6E" w:rsidRDefault="00B67D6E" w:rsidP="00EC4AC2">
      <w:pPr>
        <w:spacing w:line="140" w:lineRule="atLeast"/>
        <w:ind w:left="420"/>
      </w:pPr>
      <w:r>
        <w:t xml:space="preserve">                       "V:SYS$DISK:[D*.BACKUP.HACKS]BACKUP-*.*"))</w:t>
      </w:r>
    </w:p>
    <w:p w:rsidR="00B67D6E" w:rsidRDefault="00B67D6E" w:rsidP="00EC4AC2">
      <w:pPr>
        <w:spacing w:line="140" w:lineRule="atLeast"/>
        <w:ind w:left="420"/>
      </w:pPr>
      <w:r>
        <w:rPr>
          <w:rFonts w:ascii="宋体" w:eastAsia="宋体" w:hAnsi="宋体" w:hint="eastAsia"/>
        </w:rPr>
        <w:t>→</w:t>
      </w:r>
      <w:r>
        <w:t>"V:SYS$DISK:[DMR.BACKUP.HACKS]BACKUP-OB.LSP"</w:t>
      </w:r>
    </w:p>
    <w:p w:rsidR="00B67D6E" w:rsidRDefault="00B67D6E" w:rsidP="00EC4AC2">
      <w:pPr>
        <w:spacing w:line="140" w:lineRule="atLeast"/>
      </w:pPr>
      <w:r>
        <w:t>See Also:</w:t>
      </w:r>
    </w:p>
    <w:p w:rsidR="00B67D6E" w:rsidRDefault="00B67D6E" w:rsidP="00EC4AC2">
      <w:pPr>
        <w:spacing w:line="140" w:lineRule="atLeast"/>
        <w:ind w:left="420"/>
      </w:pPr>
      <w:r>
        <w:t>truename, merge-pathnames, pathname, logical-pathname, Section 20.1 (File System Concepts), Section 19.1.2 (Pathnames as Filenames)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w:t>
            </w:r>
            <w:r>
              <w:t>arse-namestring</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parse-namestring thing &amp;optional host default-pathname &amp;key start end junk-allowed</w:t>
      </w:r>
    </w:p>
    <w:p w:rsidR="00B67D6E" w:rsidRDefault="00B67D6E" w:rsidP="00EC4AC2">
      <w:pPr>
        <w:spacing w:line="140" w:lineRule="atLeast"/>
        <w:ind w:left="420" w:firstLineChars="100" w:firstLine="220"/>
      </w:pPr>
      <w:r>
        <w:rPr>
          <w:rFonts w:ascii="宋体" w:eastAsia="宋体" w:hAnsi="宋体" w:hint="eastAsia"/>
        </w:rPr>
        <w:t>→</w:t>
      </w:r>
      <w:r>
        <w:t>pathname, position</w:t>
      </w:r>
    </w:p>
    <w:p w:rsidR="00B67D6E" w:rsidRDefault="00B67D6E" w:rsidP="00EC4AC2">
      <w:pPr>
        <w:spacing w:line="140" w:lineRule="atLeast"/>
      </w:pPr>
      <w:r>
        <w:t>Arguments and Values:</w:t>
      </w:r>
    </w:p>
    <w:p w:rsidR="00B67D6E" w:rsidRDefault="00B67D6E" w:rsidP="00EC4AC2">
      <w:pPr>
        <w:spacing w:line="140" w:lineRule="atLeast"/>
        <w:ind w:left="420"/>
      </w:pPr>
      <w:r>
        <w:t>thing—a string, a pathname, or a stream associated with a file.</w:t>
      </w:r>
    </w:p>
    <w:p w:rsidR="00B67D6E" w:rsidRDefault="00B67D6E" w:rsidP="00EC4AC2">
      <w:pPr>
        <w:spacing w:line="140" w:lineRule="atLeast"/>
        <w:ind w:left="420"/>
      </w:pPr>
      <w:r>
        <w:t>host—a valid pathname host, a logical host, or nil.</w:t>
      </w:r>
    </w:p>
    <w:p w:rsidR="00B67D6E" w:rsidRDefault="00B67D6E" w:rsidP="00EC4AC2">
      <w:pPr>
        <w:spacing w:line="140" w:lineRule="atLeast"/>
        <w:ind w:left="420"/>
      </w:pPr>
      <w:r>
        <w:t>default-pathname—a pathname designator. The default is the value of *default-pathname-defaults*.</w:t>
      </w:r>
    </w:p>
    <w:p w:rsidR="00B67D6E" w:rsidRDefault="00B67D6E" w:rsidP="00EC4AC2">
      <w:pPr>
        <w:spacing w:line="140" w:lineRule="atLeast"/>
        <w:ind w:left="420"/>
      </w:pPr>
      <w:r>
        <w:t>start, end—bounding index designators of thing. The defaults for start and end are 0 and nil, respectively.</w:t>
      </w:r>
    </w:p>
    <w:p w:rsidR="00B67D6E" w:rsidRDefault="00B67D6E" w:rsidP="00EC4AC2">
      <w:pPr>
        <w:spacing w:line="140" w:lineRule="atLeast"/>
        <w:ind w:left="420"/>
      </w:pPr>
      <w:r>
        <w:t>junk-allowed—a generalized boolean. The default is false.</w:t>
      </w:r>
    </w:p>
    <w:p w:rsidR="00B67D6E" w:rsidRDefault="00B67D6E" w:rsidP="00EC4AC2">
      <w:pPr>
        <w:spacing w:line="140" w:lineRule="atLeast"/>
        <w:ind w:left="420"/>
      </w:pPr>
      <w:r>
        <w:t>pathname—a pathname, or nil.</w:t>
      </w:r>
    </w:p>
    <w:p w:rsidR="00B67D6E" w:rsidRDefault="00B67D6E" w:rsidP="00EC4AC2">
      <w:pPr>
        <w:spacing w:line="140" w:lineRule="atLeast"/>
        <w:ind w:left="420"/>
      </w:pPr>
      <w:r>
        <w:t>position—a bounding index designator for thing.</w:t>
      </w:r>
    </w:p>
    <w:p w:rsidR="00B67D6E" w:rsidRDefault="00B67D6E" w:rsidP="00EC4AC2">
      <w:pPr>
        <w:spacing w:line="140" w:lineRule="atLeast"/>
      </w:pPr>
      <w:r>
        <w:t>Description:</w:t>
      </w:r>
    </w:p>
    <w:p w:rsidR="00B67D6E" w:rsidRDefault="00B67D6E" w:rsidP="00EC4AC2">
      <w:pPr>
        <w:spacing w:line="140" w:lineRule="atLeast"/>
        <w:ind w:left="420"/>
      </w:pPr>
      <w:r>
        <w:t>Converts thing into a pathname.</w:t>
      </w:r>
    </w:p>
    <w:p w:rsidR="00B67D6E" w:rsidRDefault="00B67D6E" w:rsidP="00EC4AC2">
      <w:pPr>
        <w:spacing w:line="140" w:lineRule="atLeast"/>
        <w:ind w:left="420"/>
      </w:pPr>
      <w:r>
        <w:t>The host supplies a host name with respect to which the parsing occurs.</w:t>
      </w:r>
    </w:p>
    <w:p w:rsidR="00B67D6E" w:rsidRDefault="00B67D6E" w:rsidP="00EC4AC2">
      <w:pPr>
        <w:spacing w:line="140" w:lineRule="atLeast"/>
        <w:ind w:left="420"/>
      </w:pPr>
      <w:r>
        <w:t>If thing is a stream associated with a file, processing proceeds as if the pathname used to open that file had been supplied instead.</w:t>
      </w:r>
    </w:p>
    <w:p w:rsidR="00B67D6E" w:rsidRDefault="00B67D6E" w:rsidP="00EC4AC2">
      <w:pPr>
        <w:spacing w:line="140" w:lineRule="atLeast"/>
        <w:ind w:left="420"/>
      </w:pPr>
      <w:r>
        <w:t>If thing is a pathname, the host and the host component of thing are compared. If they match, two values are immediately returned: thing and start; otherwise (if they do not match), an error is signaled.</w:t>
      </w:r>
    </w:p>
    <w:p w:rsidR="00B67D6E" w:rsidRDefault="00B67D6E" w:rsidP="00EC4AC2">
      <w:pPr>
        <w:spacing w:line="140" w:lineRule="atLeast"/>
        <w:ind w:left="420"/>
      </w:pPr>
      <w:r>
        <w:t>Otherwise (if thing is a string), parse-namestring parses the name of a file within the substring of thing bounded by start and end.</w:t>
      </w:r>
    </w:p>
    <w:p w:rsidR="00B67D6E" w:rsidRDefault="00B67D6E" w:rsidP="00EC4AC2">
      <w:pPr>
        <w:spacing w:line="140" w:lineRule="atLeast"/>
        <w:ind w:left="420"/>
      </w:pPr>
      <w:r>
        <w:t>If thing is a string then the substring of thing bounded by start and end is parsed into a pathname as follows:</w:t>
      </w:r>
    </w:p>
    <w:p w:rsidR="00B67D6E" w:rsidRDefault="00B67D6E" w:rsidP="00EC4AC2">
      <w:pPr>
        <w:numPr>
          <w:ilvl w:val="2"/>
          <w:numId w:val="121"/>
        </w:numPr>
        <w:spacing w:line="140" w:lineRule="atLeast"/>
      </w:pPr>
      <w:r>
        <w:t>If host is a logical host then thing is parsed as a logical pathname namestring on the host.</w:t>
      </w:r>
    </w:p>
    <w:p w:rsidR="00B67D6E" w:rsidRDefault="00B67D6E" w:rsidP="00EC4AC2">
      <w:pPr>
        <w:numPr>
          <w:ilvl w:val="2"/>
          <w:numId w:val="121"/>
        </w:numPr>
        <w:spacing w:line="140" w:lineRule="atLeast"/>
      </w:pPr>
      <w:r>
        <w:t>If host is nil and thing is a syntactically valid logical pathname namestring containing an explicit host, then it is parsed as a logical pathname namestring.</w:t>
      </w:r>
    </w:p>
    <w:p w:rsidR="00B67D6E" w:rsidRDefault="00B67D6E" w:rsidP="00EC4AC2">
      <w:pPr>
        <w:numPr>
          <w:ilvl w:val="2"/>
          <w:numId w:val="121"/>
        </w:numPr>
        <w:spacing w:line="140" w:lineRule="atLeast"/>
      </w:pPr>
      <w:r>
        <w:t>If host is nil, default-pathname is a logical pathname, and thing is a syntactically valid logical pathname namestring without an explicit host, then it is parsed as a logical pathname namestring on the host that is the host component of default-pathname.</w:t>
      </w:r>
    </w:p>
    <w:p w:rsidR="00B67D6E" w:rsidRDefault="00B67D6E" w:rsidP="00EC4AC2">
      <w:pPr>
        <w:numPr>
          <w:ilvl w:val="2"/>
          <w:numId w:val="121"/>
        </w:numPr>
        <w:spacing w:line="140" w:lineRule="atLeast"/>
      </w:pPr>
      <w:r>
        <w:t>Otherwise, the parsing of thing is implementation-defined.</w:t>
      </w:r>
    </w:p>
    <w:p w:rsidR="00B67D6E" w:rsidRDefault="00B67D6E" w:rsidP="00EC4AC2">
      <w:pPr>
        <w:spacing w:line="140" w:lineRule="atLeast"/>
        <w:ind w:left="420"/>
      </w:pPr>
      <w:r>
        <w:t>In the first of these cases, the host portion of the logical pathname namestring and its following colon are optional.</w:t>
      </w:r>
    </w:p>
    <w:p w:rsidR="00B67D6E" w:rsidRDefault="00B67D6E" w:rsidP="00EC4AC2">
      <w:pPr>
        <w:spacing w:line="140" w:lineRule="atLeast"/>
        <w:ind w:left="420"/>
      </w:pPr>
      <w:r>
        <w:t>If the host portion of the namestring and host are both present and do not match, an error is signaled.</w:t>
      </w:r>
    </w:p>
    <w:p w:rsidR="00B67D6E" w:rsidRDefault="00B67D6E" w:rsidP="00EC4AC2">
      <w:pPr>
        <w:spacing w:line="140" w:lineRule="atLeast"/>
        <w:ind w:left="420"/>
      </w:pPr>
      <w:r>
        <w:t>If junk-allowed is true, then the primary value is the pathname parsed or, if no syntactically correct pathname was seen, nil. If junk-allowed is false, then the entire substring is scanned, and the primary value is the pathname parsed.</w:t>
      </w:r>
    </w:p>
    <w:p w:rsidR="00B67D6E" w:rsidRDefault="00B67D6E" w:rsidP="00EC4AC2">
      <w:pPr>
        <w:spacing w:line="140" w:lineRule="atLeast"/>
        <w:ind w:left="420"/>
      </w:pPr>
      <w:r>
        <w:t>In either case, the secondary value is the index into thing of the delimiter that terminated the parse, or the index beyond the substring if the parse terminated at the end of the substring (as will always be the case if junk-allowed is false).</w:t>
      </w:r>
    </w:p>
    <w:p w:rsidR="00B67D6E" w:rsidRDefault="00B67D6E" w:rsidP="00EC4AC2">
      <w:pPr>
        <w:spacing w:line="140" w:lineRule="atLeast"/>
        <w:ind w:left="420"/>
      </w:pPr>
      <w:r>
        <w:t>Parsing a null string always succeeds, producing a pathname with all components (except the host) equal to nil.</w:t>
      </w:r>
    </w:p>
    <w:p w:rsidR="00B67D6E" w:rsidRDefault="00B67D6E" w:rsidP="00EC4AC2">
      <w:pPr>
        <w:spacing w:line="140" w:lineRule="atLeast"/>
        <w:ind w:left="420"/>
      </w:pPr>
      <w:r>
        <w:t>If thing contains an explicit host name and no explicit device name, then it is implementation-defined whether parse-namestring will supply the standard default device for that host as the device component of the resulting pathname.</w:t>
      </w:r>
    </w:p>
    <w:p w:rsidR="00B67D6E" w:rsidRDefault="00B67D6E" w:rsidP="00EC4AC2">
      <w:pPr>
        <w:spacing w:line="140" w:lineRule="atLeast"/>
      </w:pPr>
      <w:r>
        <w:t>Examples:</w:t>
      </w:r>
    </w:p>
    <w:p w:rsidR="00B67D6E" w:rsidRDefault="00B67D6E" w:rsidP="00EC4AC2">
      <w:pPr>
        <w:spacing w:line="140" w:lineRule="atLeast"/>
        <w:ind w:left="420"/>
      </w:pPr>
      <w:r>
        <w:t xml:space="preserve"> (setq q (parse-namestring "test"))</w:t>
      </w:r>
    </w:p>
    <w:p w:rsidR="00B67D6E" w:rsidRDefault="00B67D6E" w:rsidP="00EC4AC2">
      <w:pPr>
        <w:spacing w:line="140" w:lineRule="atLeast"/>
        <w:ind w:left="420"/>
      </w:pPr>
      <w:r>
        <w:rPr>
          <w:rFonts w:ascii="宋体" w:eastAsia="宋体" w:hAnsi="宋体" w:hint="eastAsia"/>
        </w:rPr>
        <w:t>→</w:t>
      </w:r>
      <w:r>
        <w:t>#S(PATHNAME :HOST NIL :DEVICE NIL :DIRECTORY NIL :NAME "test"</w:t>
      </w:r>
    </w:p>
    <w:p w:rsidR="00B67D6E" w:rsidRDefault="00B67D6E" w:rsidP="00EC4AC2">
      <w:pPr>
        <w:spacing w:line="140" w:lineRule="atLeast"/>
        <w:ind w:left="420"/>
      </w:pPr>
      <w:r>
        <w:t xml:space="preserve">       :TYPE NIL :VERSION NIL)</w:t>
      </w:r>
    </w:p>
    <w:p w:rsidR="00B67D6E" w:rsidRDefault="00B67D6E" w:rsidP="00EC4AC2">
      <w:pPr>
        <w:spacing w:line="140" w:lineRule="atLeast"/>
        <w:ind w:left="420"/>
      </w:pPr>
      <w:r>
        <w:t xml:space="preserve"> (pathnamep q) </w:t>
      </w:r>
      <w:r>
        <w:rPr>
          <w:rFonts w:ascii="宋体" w:eastAsia="宋体" w:hAnsi="宋体" w:hint="eastAsia"/>
        </w:rPr>
        <w:t>→</w:t>
      </w:r>
      <w:r>
        <w:t>true</w:t>
      </w:r>
    </w:p>
    <w:p w:rsidR="00B67D6E" w:rsidRDefault="00B67D6E" w:rsidP="00EC4AC2">
      <w:pPr>
        <w:spacing w:line="140" w:lineRule="atLeast"/>
        <w:ind w:left="420"/>
      </w:pPr>
      <w:r>
        <w:t xml:space="preserve"> (parse-namestring "test")</w:t>
      </w:r>
    </w:p>
    <w:p w:rsidR="00B67D6E" w:rsidRDefault="00B67D6E" w:rsidP="00EC4AC2">
      <w:pPr>
        <w:spacing w:line="140" w:lineRule="atLeast"/>
        <w:ind w:left="420"/>
      </w:pPr>
      <w:r>
        <w:rPr>
          <w:rFonts w:ascii="宋体" w:eastAsia="宋体" w:hAnsi="宋体" w:hint="eastAsia"/>
        </w:rPr>
        <w:t>→</w:t>
      </w:r>
      <w:r>
        <w:t>#S(PATHNAME :HOST NIL :DEVICE NIL :DIRECTORY NIL :NAME "test"</w:t>
      </w:r>
    </w:p>
    <w:p w:rsidR="00B67D6E" w:rsidRDefault="00B67D6E" w:rsidP="00EC4AC2">
      <w:pPr>
        <w:spacing w:line="140" w:lineRule="atLeast"/>
        <w:ind w:left="420"/>
      </w:pPr>
      <w:r>
        <w:t xml:space="preserve">       :TYPE NIL :VERSION NIL), 4</w:t>
      </w:r>
    </w:p>
    <w:p w:rsidR="00B67D6E" w:rsidRDefault="00B67D6E" w:rsidP="00EC4AC2">
      <w:pPr>
        <w:spacing w:line="140" w:lineRule="atLeast"/>
        <w:ind w:left="420"/>
      </w:pPr>
      <w:r>
        <w:t xml:space="preserve"> (setq s (open xxx)) </w:t>
      </w:r>
      <w:r>
        <w:rPr>
          <w:rFonts w:ascii="宋体" w:eastAsia="宋体" w:hAnsi="宋体" w:hint="eastAsia"/>
        </w:rPr>
        <w:t>→</w:t>
      </w:r>
      <w:r>
        <w:t>#&lt;Input File Stream...&gt;</w:t>
      </w:r>
    </w:p>
    <w:p w:rsidR="00B67D6E" w:rsidRDefault="00B67D6E" w:rsidP="00EC4AC2">
      <w:pPr>
        <w:spacing w:line="140" w:lineRule="atLeast"/>
        <w:ind w:left="420"/>
      </w:pPr>
      <w:r>
        <w:t xml:space="preserve"> (parse-namestring s)</w:t>
      </w:r>
    </w:p>
    <w:p w:rsidR="00B67D6E" w:rsidRDefault="00B67D6E" w:rsidP="00EC4AC2">
      <w:pPr>
        <w:spacing w:line="140" w:lineRule="atLeast"/>
        <w:ind w:left="420"/>
      </w:pPr>
      <w:r>
        <w:rPr>
          <w:rFonts w:ascii="宋体" w:eastAsia="宋体" w:hAnsi="宋体" w:hint="eastAsia"/>
        </w:rPr>
        <w:t>→</w:t>
      </w:r>
      <w:r>
        <w:t>#S(PATHNAME :HOST NIL :DEVICE NIL :DIRECTORY NIL :NAME xxx</w:t>
      </w:r>
    </w:p>
    <w:p w:rsidR="00B67D6E" w:rsidRDefault="00B67D6E" w:rsidP="00EC4AC2">
      <w:pPr>
        <w:spacing w:line="140" w:lineRule="atLeast"/>
        <w:ind w:left="420"/>
      </w:pPr>
      <w:r>
        <w:t xml:space="preserve">       :TYPE NIL :VERSION NIL), 0</w:t>
      </w:r>
    </w:p>
    <w:p w:rsidR="00B67D6E" w:rsidRDefault="00B67D6E" w:rsidP="00EC4AC2">
      <w:pPr>
        <w:spacing w:line="140" w:lineRule="atLeast"/>
        <w:ind w:left="420"/>
      </w:pPr>
      <w:r>
        <w:t xml:space="preserve"> (parse-namestring "test" nil nil :start 2 :end 4 )</w:t>
      </w:r>
    </w:p>
    <w:p w:rsidR="00B67D6E" w:rsidRDefault="00B67D6E" w:rsidP="00EC4AC2">
      <w:pPr>
        <w:spacing w:line="140" w:lineRule="atLeast"/>
        <w:ind w:left="420"/>
      </w:pPr>
      <w:r>
        <w:t xml:space="preserve"> </w:t>
      </w:r>
      <w:r>
        <w:rPr>
          <w:rFonts w:ascii="宋体" w:eastAsia="宋体" w:hAnsi="宋体" w:hint="eastAsia"/>
        </w:rPr>
        <w:t>→</w:t>
      </w:r>
      <w:r>
        <w:t>#S(PATHNAME ...), 15</w:t>
      </w:r>
    </w:p>
    <w:p w:rsidR="00B67D6E" w:rsidRDefault="00B67D6E" w:rsidP="00EC4AC2">
      <w:pPr>
        <w:spacing w:line="140" w:lineRule="atLeast"/>
        <w:ind w:left="420"/>
      </w:pPr>
      <w:r>
        <w:t xml:space="preserve"> (parse-namestring "foo.lisp")</w:t>
      </w:r>
    </w:p>
    <w:p w:rsidR="00B67D6E" w:rsidRDefault="00B67D6E" w:rsidP="00EC4AC2">
      <w:pPr>
        <w:spacing w:line="140" w:lineRule="atLeast"/>
        <w:ind w:left="420"/>
      </w:pPr>
      <w:r>
        <w:rPr>
          <w:rFonts w:ascii="宋体" w:eastAsia="宋体" w:hAnsi="宋体" w:hint="eastAsia"/>
        </w:rPr>
        <w:t>→</w:t>
      </w:r>
      <w:r>
        <w:t>#P"foo.lisp"</w:t>
      </w:r>
    </w:p>
    <w:p w:rsidR="00B67D6E" w:rsidRDefault="00B67D6E" w:rsidP="00EC4AC2">
      <w:pPr>
        <w:spacing w:line="140" w:lineRule="atLeast"/>
      </w:pPr>
      <w:r>
        <w:t>Exceptional Situations:</w:t>
      </w:r>
    </w:p>
    <w:p w:rsidR="00B67D6E" w:rsidRDefault="00B67D6E" w:rsidP="00EC4AC2">
      <w:pPr>
        <w:spacing w:line="140" w:lineRule="atLeast"/>
        <w:ind w:left="420"/>
      </w:pPr>
      <w:r>
        <w:t>If junk-allowed is false, an error of type parse-error is signaled if thing does not consist entirely of the representation of a pathname, possibly surrounded on either side by whitespace</w:t>
      </w:r>
      <w:r w:rsidRPr="00142894">
        <w:rPr>
          <w:vertAlign w:val="subscript"/>
        </w:rPr>
        <w:t>1</w:t>
      </w:r>
      <w:r>
        <w:t xml:space="preserve"> characters if that is appropriate to the cultural conventions of the implementation.</w:t>
      </w:r>
    </w:p>
    <w:p w:rsidR="00B67D6E" w:rsidRDefault="00B67D6E" w:rsidP="00EC4AC2">
      <w:pPr>
        <w:spacing w:line="140" w:lineRule="atLeast"/>
        <w:ind w:left="420"/>
      </w:pPr>
      <w:r>
        <w:t>If host is supplied and not nil, and thing contains a manifest host name, an error of type error is signaled if the hosts do not match.</w:t>
      </w:r>
    </w:p>
    <w:p w:rsidR="00B67D6E" w:rsidRDefault="00B67D6E" w:rsidP="00EC4AC2">
      <w:pPr>
        <w:spacing w:line="140" w:lineRule="atLeast"/>
        <w:ind w:left="420"/>
      </w:pPr>
      <w:r>
        <w:t>If thing is a logical pathname namestring and if the host portion of the namestring and host are both present and do not match, an error of type error is signaled.</w:t>
      </w:r>
    </w:p>
    <w:p w:rsidR="00B67D6E" w:rsidRDefault="00B67D6E" w:rsidP="00EC4AC2">
      <w:pPr>
        <w:spacing w:line="140" w:lineRule="atLeast"/>
      </w:pPr>
      <w:r>
        <w:t>See Also:</w:t>
      </w:r>
    </w:p>
    <w:p w:rsidR="00B67D6E" w:rsidRDefault="00B67D6E" w:rsidP="00EC4AC2">
      <w:pPr>
        <w:spacing w:line="140" w:lineRule="atLeast"/>
        <w:ind w:left="420"/>
      </w:pPr>
      <w:r>
        <w:t>pathname, logical-pathname, Section 20.1 (File System Concepts), Section 19.2.2.2.3 (:UNSPECIFIC as a Component Value), Section 19.1.2 (Pathnames as Filenames)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w</w:t>
            </w:r>
            <w:r>
              <w:t>ild-pathname-p</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wild-pathname-p pathname &amp;optional field-key </w:t>
      </w:r>
      <w:r>
        <w:rPr>
          <w:rFonts w:ascii="宋体" w:eastAsia="宋体" w:hAnsi="宋体" w:hint="eastAsia"/>
        </w:rPr>
        <w:t>→</w:t>
      </w:r>
      <w:r>
        <w:t>generalized-boolean</w:t>
      </w:r>
    </w:p>
    <w:p w:rsidR="00B67D6E" w:rsidRDefault="00B67D6E" w:rsidP="00EC4AC2">
      <w:pPr>
        <w:spacing w:line="140" w:lineRule="atLeast"/>
      </w:pPr>
      <w:r>
        <w:t>Arguments and Values:</w:t>
      </w:r>
    </w:p>
    <w:p w:rsidR="00B67D6E" w:rsidRDefault="00B67D6E" w:rsidP="00EC4AC2">
      <w:pPr>
        <w:spacing w:line="140" w:lineRule="atLeast"/>
        <w:ind w:left="420"/>
      </w:pPr>
      <w:r>
        <w:t>pathname—a pathname designator.</w:t>
      </w:r>
    </w:p>
    <w:p w:rsidR="00B67D6E" w:rsidRDefault="00B67D6E" w:rsidP="00EC4AC2">
      <w:pPr>
        <w:spacing w:line="140" w:lineRule="atLeast"/>
        <w:ind w:left="420"/>
      </w:pPr>
      <w:r>
        <w:t>Field-key—one of :host, :device :directory, :name, :type, :version, or nil.</w:t>
      </w:r>
    </w:p>
    <w:p w:rsidR="00B67D6E" w:rsidRDefault="00B67D6E" w:rsidP="00EC4AC2">
      <w:pPr>
        <w:spacing w:line="140" w:lineRule="atLeast"/>
        <w:ind w:left="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left="420"/>
      </w:pPr>
      <w:r>
        <w:t>wild-pathname-p tests pathname for the presence of wildcard components.</w:t>
      </w:r>
    </w:p>
    <w:p w:rsidR="00B67D6E" w:rsidRDefault="00B67D6E" w:rsidP="00EC4AC2">
      <w:pPr>
        <w:spacing w:line="140" w:lineRule="atLeast"/>
        <w:ind w:left="420"/>
      </w:pPr>
      <w:r>
        <w:t>If pathname is a pathname (as returned by pathname) it represents the name used to open the file. This may be, but is not required to be, the actual name of the file.</w:t>
      </w:r>
    </w:p>
    <w:p w:rsidR="00B67D6E" w:rsidRDefault="00B67D6E" w:rsidP="00EC4AC2">
      <w:pPr>
        <w:spacing w:line="140" w:lineRule="atLeast"/>
        <w:ind w:left="420"/>
      </w:pPr>
      <w:r>
        <w:t>If field-key is not supplied or nil, wild-pathname-p returns true if pathname has any wildcard components, nil if pathname has none. If field-key is non-nil, wild-pathname-p returns true if the indicated component of pathname is a wildcard, nil if the component is not a wildcard.</w:t>
      </w:r>
    </w:p>
    <w:p w:rsidR="00B67D6E" w:rsidRDefault="00B67D6E" w:rsidP="00EC4AC2">
      <w:pPr>
        <w:spacing w:line="140" w:lineRule="atLeast"/>
      </w:pPr>
      <w:r>
        <w:t>Examples:</w:t>
      </w:r>
    </w:p>
    <w:p w:rsidR="00B67D6E" w:rsidRDefault="00B67D6E" w:rsidP="00EC4AC2">
      <w:pPr>
        <w:spacing w:line="140" w:lineRule="atLeast"/>
        <w:ind w:left="420"/>
      </w:pPr>
      <w:r>
        <w:t xml:space="preserve"> ;;;The following examples are not portable.  They are written to run</w:t>
      </w:r>
    </w:p>
    <w:p w:rsidR="00B67D6E" w:rsidRDefault="00B67D6E" w:rsidP="00EC4AC2">
      <w:pPr>
        <w:spacing w:line="140" w:lineRule="atLeast"/>
        <w:ind w:left="420"/>
      </w:pPr>
      <w:r>
        <w:t xml:space="preserve"> ;;;with particular file systems and particular wildcard conventions.</w:t>
      </w:r>
    </w:p>
    <w:p w:rsidR="00B67D6E" w:rsidRDefault="00B67D6E" w:rsidP="00EC4AC2">
      <w:pPr>
        <w:spacing w:line="140" w:lineRule="atLeast"/>
        <w:ind w:left="420"/>
      </w:pPr>
      <w:r>
        <w:t xml:space="preserve"> ;;;Other implementations will behave differently.  These examples are</w:t>
      </w:r>
    </w:p>
    <w:p w:rsidR="00B67D6E" w:rsidRDefault="00B67D6E" w:rsidP="00EC4AC2">
      <w:pPr>
        <w:spacing w:line="140" w:lineRule="atLeast"/>
        <w:ind w:left="420"/>
      </w:pPr>
      <w:r>
        <w:t xml:space="preserve"> ;;;intended to be illustrative, not to be prescriptive.</w:t>
      </w:r>
    </w:p>
    <w:p w:rsidR="00B67D6E" w:rsidRDefault="00B67D6E" w:rsidP="00EC4AC2">
      <w:pPr>
        <w:spacing w:line="140" w:lineRule="atLeast"/>
        <w:ind w:left="420"/>
      </w:pPr>
      <w:r>
        <w:t xml:space="preserve"> (wild-pathname-p (make-pathname :name :wild)) </w:t>
      </w:r>
      <w:r>
        <w:rPr>
          <w:rFonts w:ascii="宋体" w:eastAsia="宋体" w:hAnsi="宋体" w:hint="eastAsia"/>
        </w:rPr>
        <w:t>→</w:t>
      </w:r>
      <w:r>
        <w:t>true</w:t>
      </w:r>
    </w:p>
    <w:p w:rsidR="00B67D6E" w:rsidRDefault="00B67D6E" w:rsidP="00EC4AC2">
      <w:pPr>
        <w:spacing w:line="140" w:lineRule="atLeast"/>
        <w:ind w:left="420"/>
      </w:pPr>
      <w:r>
        <w:t xml:space="preserve"> (wild-pathname-p (make-pathname :name :wild) :name) </w:t>
      </w:r>
      <w:r>
        <w:rPr>
          <w:rFonts w:ascii="宋体" w:eastAsia="宋体" w:hAnsi="宋体" w:hint="eastAsia"/>
        </w:rPr>
        <w:t>→</w:t>
      </w:r>
      <w:r>
        <w:t>true</w:t>
      </w:r>
    </w:p>
    <w:p w:rsidR="00B67D6E" w:rsidRDefault="00B67D6E" w:rsidP="00EC4AC2">
      <w:pPr>
        <w:spacing w:line="140" w:lineRule="atLeast"/>
        <w:ind w:left="420"/>
      </w:pPr>
      <w:r>
        <w:t xml:space="preserve"> (wild-pathname-p (make-pathname :name :wild) :type) </w:t>
      </w:r>
      <w:r>
        <w:rPr>
          <w:rFonts w:ascii="宋体" w:eastAsia="宋体" w:hAnsi="宋体" w:hint="eastAsia"/>
        </w:rPr>
        <w:t>→</w:t>
      </w:r>
      <w:r>
        <w:t>false</w:t>
      </w:r>
    </w:p>
    <w:p w:rsidR="00B67D6E" w:rsidRDefault="00B67D6E" w:rsidP="00EC4AC2">
      <w:pPr>
        <w:spacing w:line="140" w:lineRule="atLeast"/>
        <w:ind w:left="420"/>
      </w:pPr>
      <w:r>
        <w:t xml:space="preserve"> (wild-pathname-p (pathname "s:&gt;foo&gt;**&gt;")) </w:t>
      </w:r>
      <w:r>
        <w:rPr>
          <w:rFonts w:ascii="宋体" w:eastAsia="宋体" w:hAnsi="宋体" w:hint="eastAsia"/>
        </w:rPr>
        <w:t>→</w:t>
      </w:r>
      <w:r>
        <w:t>true ;Lispm</w:t>
      </w:r>
    </w:p>
    <w:p w:rsidR="00B67D6E" w:rsidRDefault="00B67D6E" w:rsidP="00EC4AC2">
      <w:pPr>
        <w:spacing w:line="140" w:lineRule="atLeast"/>
        <w:ind w:left="420"/>
      </w:pPr>
      <w:r>
        <w:t xml:space="preserve"> (wild-pathname-p (pathname :name "F*O")) </w:t>
      </w:r>
      <w:r>
        <w:rPr>
          <w:rFonts w:ascii="宋体" w:eastAsia="宋体" w:hAnsi="宋体" w:hint="eastAsia"/>
        </w:rPr>
        <w:t>→</w:t>
      </w:r>
      <w:r>
        <w:t>true ;Most places</w:t>
      </w:r>
    </w:p>
    <w:p w:rsidR="00B67D6E" w:rsidRDefault="00B67D6E" w:rsidP="00EC4AC2">
      <w:pPr>
        <w:spacing w:line="140" w:lineRule="atLeast"/>
      </w:pPr>
      <w:r>
        <w:t>Exceptional Situations:</w:t>
      </w:r>
    </w:p>
    <w:p w:rsidR="00B67D6E" w:rsidRDefault="00B67D6E" w:rsidP="00EC4AC2">
      <w:pPr>
        <w:spacing w:line="140" w:lineRule="atLeast"/>
        <w:ind w:left="420"/>
      </w:pPr>
      <w:r>
        <w:t>If pathname is not a pathname, a string, or a stream associated with a file an error of type type-error is signaled.</w:t>
      </w:r>
    </w:p>
    <w:p w:rsidR="00B67D6E" w:rsidRDefault="00B67D6E" w:rsidP="00EC4AC2">
      <w:pPr>
        <w:spacing w:line="140" w:lineRule="atLeast"/>
      </w:pPr>
      <w:r>
        <w:t>See Also:</w:t>
      </w:r>
    </w:p>
    <w:p w:rsidR="00B67D6E" w:rsidRDefault="00B67D6E" w:rsidP="00EC4AC2">
      <w:pPr>
        <w:spacing w:line="140" w:lineRule="atLeast"/>
        <w:ind w:left="420"/>
      </w:pPr>
      <w:r>
        <w:t>pathname, logical-pathname, Section 20.1 (File System Concepts), Section 19.1.2 (Pathnames as Filenames)</w:t>
      </w:r>
    </w:p>
    <w:p w:rsidR="00B67D6E" w:rsidRDefault="00B67D6E" w:rsidP="00EC4AC2">
      <w:pPr>
        <w:spacing w:line="140" w:lineRule="atLeast"/>
      </w:pPr>
      <w:r>
        <w:t>Notes:</w:t>
      </w:r>
    </w:p>
    <w:p w:rsidR="00B67D6E" w:rsidRDefault="00B67D6E" w:rsidP="00EC4AC2">
      <w:pPr>
        <w:spacing w:line="140" w:lineRule="atLeast"/>
        <w:ind w:left="420"/>
      </w:pPr>
      <w:r>
        <w:t>Not all implementations support wildcards in all fields. See Section 19.2.2.2.2 (:WILD as a Component Value) and Section 19.2.2.3 (Restrictions on Wildcard Pathnames).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w:t>
            </w:r>
            <w:r>
              <w:t>athname-match-p</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pathname-match-p pathname wildcard </w:t>
      </w:r>
      <w:r>
        <w:rPr>
          <w:rFonts w:ascii="宋体" w:eastAsia="宋体" w:hAnsi="宋体" w:hint="eastAsia"/>
        </w:rPr>
        <w:t>→</w:t>
      </w:r>
      <w:r>
        <w:t>generalized-boolean</w:t>
      </w:r>
    </w:p>
    <w:p w:rsidR="00B67D6E" w:rsidRDefault="00B67D6E" w:rsidP="00EC4AC2">
      <w:pPr>
        <w:spacing w:line="140" w:lineRule="atLeast"/>
      </w:pPr>
      <w:r>
        <w:t>Arguments and Values:</w:t>
      </w:r>
    </w:p>
    <w:p w:rsidR="00B67D6E" w:rsidRDefault="00B67D6E" w:rsidP="00EC4AC2">
      <w:pPr>
        <w:spacing w:line="140" w:lineRule="atLeast"/>
        <w:ind w:left="420"/>
      </w:pPr>
      <w:r>
        <w:t>pathname—a pathname designator.</w:t>
      </w:r>
    </w:p>
    <w:p w:rsidR="00B67D6E" w:rsidRDefault="00B67D6E" w:rsidP="00EC4AC2">
      <w:pPr>
        <w:spacing w:line="140" w:lineRule="atLeast"/>
        <w:ind w:left="420"/>
      </w:pPr>
      <w:r>
        <w:t>wildcard—a designator for a wild pathname.</w:t>
      </w:r>
    </w:p>
    <w:p w:rsidR="00B67D6E" w:rsidRDefault="00B67D6E" w:rsidP="00EC4AC2">
      <w:pPr>
        <w:spacing w:line="140" w:lineRule="atLeast"/>
        <w:ind w:left="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left="420"/>
      </w:pPr>
      <w:r>
        <w:t>pathname-match-p returns true if pathname matches wildcard, otherwise nil. The matching rules are implementation-defined but should be consistent with directory. Missing components of wildcard default to :wild.</w:t>
      </w:r>
    </w:p>
    <w:p w:rsidR="00B67D6E" w:rsidRDefault="00B67D6E" w:rsidP="00EC4AC2">
      <w:pPr>
        <w:spacing w:line="140" w:lineRule="atLeast"/>
        <w:ind w:left="420"/>
      </w:pPr>
      <w:r>
        <w:t>It is valid for pathname to be a wild pathname; a wildcard field in pathname only matches a wildcard field in wildcard (i.e., pathname-match-p is not commutative). It is valid for wildcard to be a non-wild pathname.</w:t>
      </w:r>
    </w:p>
    <w:p w:rsidR="00B67D6E" w:rsidRDefault="00B67D6E" w:rsidP="00EC4AC2">
      <w:pPr>
        <w:spacing w:line="140" w:lineRule="atLeast"/>
      </w:pPr>
      <w:r>
        <w:t>Exceptional Situations:</w:t>
      </w:r>
    </w:p>
    <w:p w:rsidR="00B67D6E" w:rsidRDefault="00B67D6E" w:rsidP="00EC4AC2">
      <w:pPr>
        <w:spacing w:line="140" w:lineRule="atLeast"/>
        <w:ind w:left="420"/>
      </w:pPr>
      <w:r>
        <w:t>If pathname or wildcard is not a pathname, string, or stream associated with a file an error of type type-error is signaled.</w:t>
      </w:r>
    </w:p>
    <w:p w:rsidR="00B67D6E" w:rsidRDefault="00B67D6E" w:rsidP="00EC4AC2">
      <w:pPr>
        <w:spacing w:line="140" w:lineRule="atLeast"/>
      </w:pPr>
      <w:r>
        <w:t>See Also:</w:t>
      </w:r>
    </w:p>
    <w:p w:rsidR="00B67D6E" w:rsidRDefault="00B67D6E" w:rsidP="00EC4AC2">
      <w:pPr>
        <w:spacing w:line="140" w:lineRule="atLeast"/>
        <w:ind w:left="420"/>
      </w:pPr>
      <w:r>
        <w:t>directory, pathname, logical-pathname, Section 20.1 (File System Concepts), Section 19.1.2 (Pathnames as Filenames)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t</w:t>
            </w:r>
            <w:r>
              <w:t>ranslate-logical-pathname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translate-logical-pathname pathname &amp;key </w:t>
      </w:r>
      <w:r>
        <w:rPr>
          <w:rFonts w:ascii="宋体" w:eastAsia="宋体" w:hAnsi="宋体" w:hint="eastAsia"/>
        </w:rPr>
        <w:t>→</w:t>
      </w:r>
      <w:r>
        <w:t>physical-pathname</w:t>
      </w:r>
    </w:p>
    <w:p w:rsidR="00B67D6E" w:rsidRDefault="00B67D6E" w:rsidP="00EC4AC2">
      <w:pPr>
        <w:spacing w:line="140" w:lineRule="atLeast"/>
      </w:pPr>
      <w:r>
        <w:t>Arguments and Values:</w:t>
      </w:r>
    </w:p>
    <w:p w:rsidR="00B67D6E" w:rsidRDefault="00B67D6E" w:rsidP="00EC4AC2">
      <w:pPr>
        <w:spacing w:line="140" w:lineRule="atLeast"/>
        <w:ind w:left="420"/>
      </w:pPr>
      <w:r>
        <w:t>pathname—a pathname designator, or a logical pathname namestring.</w:t>
      </w:r>
    </w:p>
    <w:p w:rsidR="00B67D6E" w:rsidRDefault="00B67D6E" w:rsidP="00EC4AC2">
      <w:pPr>
        <w:spacing w:line="140" w:lineRule="atLeast"/>
        <w:ind w:left="420"/>
      </w:pPr>
      <w:r>
        <w:t>physical-pathname—a physical pathname.</w:t>
      </w:r>
    </w:p>
    <w:p w:rsidR="00B67D6E" w:rsidRDefault="00B67D6E" w:rsidP="00EC4AC2">
      <w:pPr>
        <w:spacing w:line="140" w:lineRule="atLeast"/>
      </w:pPr>
      <w:r>
        <w:t>Description:</w:t>
      </w:r>
    </w:p>
    <w:p w:rsidR="00B67D6E" w:rsidRDefault="00B67D6E" w:rsidP="00EC4AC2">
      <w:pPr>
        <w:spacing w:line="140" w:lineRule="atLeast"/>
        <w:ind w:left="420"/>
      </w:pPr>
      <w:r>
        <w:t>Translates pathname to a physical pathname, which it returns.</w:t>
      </w:r>
    </w:p>
    <w:p w:rsidR="00B67D6E" w:rsidRDefault="00B67D6E" w:rsidP="00EC4AC2">
      <w:pPr>
        <w:spacing w:line="140" w:lineRule="atLeast"/>
        <w:ind w:left="420"/>
      </w:pPr>
      <w:r>
        <w:t>If pathname is a stream, the stream can be either open or closed. translate-logical-pathname returns the same physical pathname after a file is closed as it did when the file was open. It is an error if pathname is a stream that is created with make-two-way-stream, make-echo-stream, make-broadcast-stream, make-concatenated-stream, make-string-input-stream, make-string-output-stream.</w:t>
      </w:r>
    </w:p>
    <w:p w:rsidR="00B67D6E" w:rsidRDefault="00B67D6E" w:rsidP="00EC4AC2">
      <w:pPr>
        <w:spacing w:line="140" w:lineRule="atLeast"/>
        <w:ind w:left="420"/>
      </w:pPr>
      <w:r>
        <w:t>If pathname is a logical pathname namestring, the host portion of the logical pathname namestring and its following colon are required.</w:t>
      </w:r>
    </w:p>
    <w:p w:rsidR="00B67D6E" w:rsidRDefault="00B67D6E" w:rsidP="00EC4AC2">
      <w:pPr>
        <w:spacing w:line="140" w:lineRule="atLeast"/>
        <w:ind w:left="420"/>
      </w:pPr>
      <w:r>
        <w:t>Pathname is first coerced to a pathname. If the coerced pathname is a physical pathname, it is returned. If the coerced pathname is a logical pathname, the first matching translation (according to pathname-match-p) of the logical pathname host is applied, as if by calling translate-pathname. If the result is a logical pathname, this process is repeated. When the result is finally a physical pathname, it is returned. If no translation matches, an error is signaled.</w:t>
      </w:r>
    </w:p>
    <w:p w:rsidR="00B67D6E" w:rsidRDefault="00B67D6E" w:rsidP="00EC4AC2">
      <w:pPr>
        <w:spacing w:line="140" w:lineRule="atLeast"/>
        <w:ind w:left="420"/>
      </w:pPr>
      <w:r>
        <w:t>translate-logical-pathname might perform additional translations, typically to provide translation of file types to local naming conventions, to accomodate physical file systems with limited length names, or to deal with special character requirements such as translating hyphens to underscores or uppercase letters to lowercase. Any such additional translations are implementation-defined. Some implementations do no additional translations.</w:t>
      </w:r>
    </w:p>
    <w:p w:rsidR="00B67D6E" w:rsidRDefault="00B67D6E" w:rsidP="00EC4AC2">
      <w:pPr>
        <w:spacing w:line="140" w:lineRule="atLeast"/>
        <w:ind w:left="420"/>
      </w:pPr>
      <w:r>
        <w:t>There are no specified keyword arguments for translate-logical-pathname, but implementations are permitted to extend it by adding keyword arguments.</w:t>
      </w:r>
    </w:p>
    <w:p w:rsidR="00B67D6E" w:rsidRDefault="00B67D6E" w:rsidP="00EC4AC2">
      <w:pPr>
        <w:spacing w:line="140" w:lineRule="atLeast"/>
      </w:pPr>
      <w:r>
        <w:t>Examples:</w:t>
      </w:r>
    </w:p>
    <w:p w:rsidR="00B67D6E" w:rsidRDefault="00B67D6E" w:rsidP="00EC4AC2">
      <w:pPr>
        <w:spacing w:line="140" w:lineRule="atLeast"/>
        <w:ind w:left="420"/>
      </w:pPr>
      <w:r>
        <w:t>See logical-pathname-translations.</w:t>
      </w:r>
    </w:p>
    <w:p w:rsidR="00B67D6E" w:rsidRDefault="00B67D6E" w:rsidP="00EC4AC2">
      <w:pPr>
        <w:spacing w:line="140" w:lineRule="atLeast"/>
      </w:pPr>
      <w:r>
        <w:t>Exceptional Situations:</w:t>
      </w:r>
    </w:p>
    <w:p w:rsidR="00B67D6E" w:rsidRDefault="00B67D6E" w:rsidP="00EC4AC2">
      <w:pPr>
        <w:spacing w:line="140" w:lineRule="atLeast"/>
        <w:ind w:left="420"/>
      </w:pPr>
      <w:r>
        <w:t>If pathname is incorrectly supplied, an error of type type-error is signaled.</w:t>
      </w:r>
    </w:p>
    <w:p w:rsidR="00B67D6E" w:rsidRDefault="00B67D6E" w:rsidP="00EC4AC2">
      <w:pPr>
        <w:spacing w:line="140" w:lineRule="atLeast"/>
        <w:ind w:left="420"/>
      </w:pPr>
      <w:r>
        <w:t>If no translation matches, an error of type file-error is signaled.</w:t>
      </w:r>
    </w:p>
    <w:p w:rsidR="00B67D6E" w:rsidRDefault="00B67D6E" w:rsidP="00EC4AC2">
      <w:pPr>
        <w:spacing w:line="140" w:lineRule="atLeast"/>
      </w:pPr>
      <w:r>
        <w:t>See Also:</w:t>
      </w:r>
    </w:p>
    <w:p w:rsidR="00B67D6E" w:rsidRDefault="00B67D6E" w:rsidP="00EC4AC2">
      <w:pPr>
        <w:spacing w:line="140" w:lineRule="atLeast"/>
        <w:ind w:left="420"/>
      </w:pPr>
      <w:r>
        <w:t>logical-pathname, logical-pathname-translations, logical-pathname, Section 20.1 (File System Concepts), Section 19.1.2 (Pathnames as Filenames)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t</w:t>
            </w:r>
            <w:r>
              <w:t>ranslate-pathname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translate-pathname source from-wildcard to-wildcard &amp;key</w:t>
      </w:r>
    </w:p>
    <w:p w:rsidR="00B67D6E" w:rsidRDefault="00B67D6E" w:rsidP="00EC4AC2">
      <w:pPr>
        <w:spacing w:line="140" w:lineRule="atLeast"/>
        <w:ind w:left="420" w:firstLineChars="100" w:firstLine="220"/>
      </w:pPr>
      <w:r>
        <w:rPr>
          <w:rFonts w:ascii="宋体" w:eastAsia="宋体" w:hAnsi="宋体" w:hint="eastAsia"/>
        </w:rPr>
        <w:t>→</w:t>
      </w:r>
      <w:r>
        <w:t>translated-pathname</w:t>
      </w:r>
    </w:p>
    <w:p w:rsidR="00B67D6E" w:rsidRDefault="00B67D6E" w:rsidP="00EC4AC2">
      <w:pPr>
        <w:spacing w:line="140" w:lineRule="atLeast"/>
      </w:pPr>
      <w:r>
        <w:t>Arguments and Values:</w:t>
      </w:r>
    </w:p>
    <w:p w:rsidR="00B67D6E" w:rsidRDefault="00B67D6E" w:rsidP="00EC4AC2">
      <w:pPr>
        <w:spacing w:line="140" w:lineRule="atLeast"/>
        <w:ind w:left="420"/>
      </w:pPr>
      <w:r>
        <w:t>source—a pathname designator.</w:t>
      </w:r>
    </w:p>
    <w:p w:rsidR="00B67D6E" w:rsidRDefault="00B67D6E" w:rsidP="00EC4AC2">
      <w:pPr>
        <w:spacing w:line="140" w:lineRule="atLeast"/>
        <w:ind w:left="420"/>
      </w:pPr>
      <w:r>
        <w:t>from-wildcard—a pathname designator.</w:t>
      </w:r>
    </w:p>
    <w:p w:rsidR="00B67D6E" w:rsidRDefault="00B67D6E" w:rsidP="00EC4AC2">
      <w:pPr>
        <w:spacing w:line="140" w:lineRule="atLeast"/>
        <w:ind w:left="420"/>
      </w:pPr>
      <w:r>
        <w:t>to-wildcard—a pathname designator.</w:t>
      </w:r>
    </w:p>
    <w:p w:rsidR="00B67D6E" w:rsidRDefault="00B67D6E" w:rsidP="00EC4AC2">
      <w:pPr>
        <w:spacing w:line="140" w:lineRule="atLeast"/>
        <w:ind w:left="420"/>
      </w:pPr>
      <w:r>
        <w:t>translated-pathname—a pathname.</w:t>
      </w:r>
    </w:p>
    <w:p w:rsidR="00B67D6E" w:rsidRDefault="00B67D6E" w:rsidP="00EC4AC2">
      <w:pPr>
        <w:spacing w:line="140" w:lineRule="atLeast"/>
      </w:pPr>
      <w:r>
        <w:t>Description:</w:t>
      </w:r>
    </w:p>
    <w:p w:rsidR="00B67D6E" w:rsidRDefault="00B67D6E" w:rsidP="00EC4AC2">
      <w:pPr>
        <w:spacing w:line="140" w:lineRule="atLeast"/>
        <w:ind w:left="420"/>
      </w:pPr>
      <w:r>
        <w:t>translate-pathname translates source (that matches from-wildcard) into a corresponding pathname that matches to-wildcard, and returns the corresponding pathname.</w:t>
      </w:r>
    </w:p>
    <w:p w:rsidR="00B67D6E" w:rsidRDefault="00B67D6E" w:rsidP="00EC4AC2">
      <w:pPr>
        <w:spacing w:line="140" w:lineRule="atLeast"/>
        <w:ind w:left="420"/>
      </w:pPr>
      <w:r>
        <w:t>The resulting pathname is to-wildcard with each wildcard or missing field replaced by a portion of source. A "wildcard field" is a pathname component with a value of :wild, a :wild element of a list-valued directory component, or an implementation-defined portion of a component, such as the "*" in the complex wildcard string "foo*bar" that some implementations support. An implementation that adds other wildcard features, such as regular expressions, must define how translate-pathname extends to those features. A "missing field" is a pathname component with a value of nil.</w:t>
      </w:r>
    </w:p>
    <w:p w:rsidR="00B67D6E" w:rsidRDefault="00B67D6E" w:rsidP="00EC4AC2">
      <w:pPr>
        <w:spacing w:line="140" w:lineRule="atLeast"/>
        <w:ind w:left="420"/>
      </w:pPr>
      <w:r>
        <w:t>The portion of source that is copied into the resulting pathname is implementation-defined. Typically it is determined by the user interface conventions of the file systems involved. Usually it is the portion of source that matches a wildcard field of from-wildcard that is in the same position as the wildcard or missing field of to-wildcard. If there is no wildcard field in from-wildcard at that position, then usually it is the entire corresponding pathname component of source, or in the case of a list-valued directory component, the entire corresponding list element.</w:t>
      </w:r>
    </w:p>
    <w:p w:rsidR="00B67D6E" w:rsidRDefault="00B67D6E" w:rsidP="00EC4AC2">
      <w:pPr>
        <w:spacing w:line="140" w:lineRule="atLeast"/>
        <w:ind w:left="420"/>
      </w:pPr>
      <w:r>
        <w:t>During the copying of a portion of source into the resulting pathname, additional implementation-defined translations of case or file naming conventions might occur, especially when from-wildcard and to-wildcard are for different hosts.</w:t>
      </w:r>
    </w:p>
    <w:p w:rsidR="00B67D6E" w:rsidRDefault="00B67D6E" w:rsidP="00EC4AC2">
      <w:pPr>
        <w:spacing w:line="140" w:lineRule="atLeast"/>
        <w:ind w:left="420"/>
      </w:pPr>
      <w:r>
        <w:t>It is valid for source to be a wild pathname; in general this will produce a wild result. It is valid for from-wildcard and/or to-wildcard to be non-wild pathnames.</w:t>
      </w:r>
    </w:p>
    <w:p w:rsidR="00B67D6E" w:rsidRDefault="00B67D6E" w:rsidP="00EC4AC2">
      <w:pPr>
        <w:spacing w:line="140" w:lineRule="atLeast"/>
        <w:ind w:left="420"/>
      </w:pPr>
      <w:r>
        <w:t>There are no specified keyword arguments for translate-pathname, but implementations are permitted to extend it by adding keyword arguments.</w:t>
      </w:r>
    </w:p>
    <w:p w:rsidR="00B67D6E" w:rsidRDefault="00B67D6E" w:rsidP="00EC4AC2">
      <w:pPr>
        <w:spacing w:line="140" w:lineRule="atLeast"/>
        <w:ind w:left="420"/>
      </w:pPr>
      <w:r>
        <w:t>translate-pathname maps customary case in source into customary case in the output pathname.</w:t>
      </w:r>
    </w:p>
    <w:p w:rsidR="00B67D6E" w:rsidRDefault="00B67D6E" w:rsidP="00EC4AC2">
      <w:pPr>
        <w:spacing w:line="140" w:lineRule="atLeast"/>
      </w:pPr>
      <w:r>
        <w:t>Examples:</w:t>
      </w:r>
    </w:p>
    <w:p w:rsidR="00B67D6E" w:rsidRDefault="00B67D6E" w:rsidP="00EC4AC2">
      <w:pPr>
        <w:spacing w:line="140" w:lineRule="atLeast"/>
        <w:ind w:left="420"/>
      </w:pPr>
      <w:r>
        <w:t xml:space="preserve"> ;; The results of the following five forms are all implementation-dependent.</w:t>
      </w:r>
    </w:p>
    <w:p w:rsidR="00B67D6E" w:rsidRDefault="00B67D6E" w:rsidP="00EC4AC2">
      <w:pPr>
        <w:spacing w:line="140" w:lineRule="atLeast"/>
        <w:ind w:left="420"/>
      </w:pPr>
      <w:r>
        <w:t xml:space="preserve"> ;; The second item in particular is shown with multiple results just to</w:t>
      </w:r>
    </w:p>
    <w:p w:rsidR="00B67D6E" w:rsidRDefault="00B67D6E" w:rsidP="00EC4AC2">
      <w:pPr>
        <w:spacing w:line="140" w:lineRule="atLeast"/>
        <w:ind w:left="420"/>
      </w:pPr>
      <w:r>
        <w:t xml:space="preserve"> ;; emphasize one of many particular variations which commonly occurs.</w:t>
      </w:r>
    </w:p>
    <w:p w:rsidR="00B67D6E" w:rsidRDefault="00B67D6E" w:rsidP="00EC4AC2">
      <w:pPr>
        <w:spacing w:line="140" w:lineRule="atLeast"/>
        <w:ind w:left="420"/>
      </w:pPr>
      <w:r>
        <w:t xml:space="preserve"> (pathname-name (translate-pathname "foobar" "foo*" "*baz")) </w:t>
      </w:r>
      <w:r>
        <w:rPr>
          <w:rFonts w:ascii="宋体" w:eastAsia="宋体" w:hAnsi="宋体" w:hint="eastAsia"/>
        </w:rPr>
        <w:t>→</w:t>
      </w:r>
      <w:r>
        <w:t>"barbaz"</w:t>
      </w:r>
    </w:p>
    <w:p w:rsidR="00B67D6E" w:rsidRDefault="00B67D6E" w:rsidP="00EC4AC2">
      <w:pPr>
        <w:spacing w:line="140" w:lineRule="atLeast"/>
        <w:ind w:left="420"/>
      </w:pPr>
      <w:r>
        <w:t xml:space="preserve"> (pathname-name (translate-pathname "foobar" "foo*" "*"))</w:t>
      </w:r>
    </w:p>
    <w:p w:rsidR="00B67D6E" w:rsidRDefault="00B67D6E" w:rsidP="00EC4AC2">
      <w:pPr>
        <w:spacing w:line="140" w:lineRule="atLeast"/>
        <w:ind w:left="420"/>
      </w:pPr>
      <w:r>
        <w:rPr>
          <w:rFonts w:ascii="宋体" w:eastAsia="宋体" w:hAnsi="宋体" w:hint="eastAsia"/>
        </w:rPr>
        <w:t>→</w:t>
      </w:r>
      <w:r>
        <w:t>"foobar"</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"bar"</w:t>
      </w:r>
    </w:p>
    <w:p w:rsidR="00B67D6E" w:rsidRDefault="00B67D6E" w:rsidP="00EC4AC2">
      <w:pPr>
        <w:spacing w:line="140" w:lineRule="atLeast"/>
        <w:ind w:left="420"/>
      </w:pPr>
      <w:r>
        <w:t xml:space="preserve"> (pathname-name (translate-pathname "foobar" "*"    "foo*")) </w:t>
      </w:r>
      <w:r>
        <w:rPr>
          <w:rFonts w:ascii="宋体" w:eastAsia="宋体" w:hAnsi="宋体" w:hint="eastAsia"/>
        </w:rPr>
        <w:t>→</w:t>
      </w:r>
      <w:r>
        <w:t>"foofoobar"</w:t>
      </w:r>
    </w:p>
    <w:p w:rsidR="00B67D6E" w:rsidRDefault="00B67D6E" w:rsidP="00EC4AC2">
      <w:pPr>
        <w:spacing w:line="140" w:lineRule="atLeast"/>
        <w:ind w:left="420"/>
      </w:pPr>
      <w:r>
        <w:t xml:space="preserve"> (pathname-name (translate-pathname "bar"    "*"    "foo*")) </w:t>
      </w:r>
      <w:r>
        <w:rPr>
          <w:rFonts w:ascii="宋体" w:eastAsia="宋体" w:hAnsi="宋体" w:hint="eastAsia"/>
        </w:rPr>
        <w:t>→</w:t>
      </w:r>
      <w:r>
        <w:t>"foobar"</w:t>
      </w:r>
    </w:p>
    <w:p w:rsidR="00B67D6E" w:rsidRDefault="00B67D6E" w:rsidP="00EC4AC2">
      <w:pPr>
        <w:spacing w:line="140" w:lineRule="atLeast"/>
        <w:ind w:left="420"/>
      </w:pPr>
      <w:r>
        <w:t xml:space="preserve"> (pathname-name (translate-pathname "foobar" "foo*" "baz*")) </w:t>
      </w:r>
      <w:r>
        <w:rPr>
          <w:rFonts w:ascii="宋体" w:eastAsia="宋体" w:hAnsi="宋体" w:hint="eastAsia"/>
        </w:rPr>
        <w:t>→</w:t>
      </w:r>
      <w:r>
        <w:t>"bazbar"</w:t>
      </w:r>
    </w:p>
    <w:p w:rsidR="00B67D6E" w:rsidRDefault="00B67D6E" w:rsidP="00EC4AC2">
      <w:pPr>
        <w:spacing w:line="140" w:lineRule="atLeast"/>
        <w:ind w:left="420"/>
      </w:pPr>
      <w:r>
        <w:t xml:space="preserve"> (defun translate-logical-pathname-1 (pathname rules)</w:t>
      </w:r>
    </w:p>
    <w:p w:rsidR="00B67D6E" w:rsidRDefault="00B67D6E" w:rsidP="00EC4AC2">
      <w:pPr>
        <w:spacing w:line="140" w:lineRule="atLeast"/>
        <w:ind w:left="420"/>
      </w:pPr>
      <w:r>
        <w:t xml:space="preserve">   (let ((rule (assoc pathname rules :test #'pathname-match-p)))</w:t>
      </w:r>
    </w:p>
    <w:p w:rsidR="00B67D6E" w:rsidRDefault="00B67D6E" w:rsidP="00EC4AC2">
      <w:pPr>
        <w:spacing w:line="140" w:lineRule="atLeast"/>
        <w:ind w:left="420"/>
      </w:pPr>
      <w:r>
        <w:t xml:space="preserve">     (unless rule (error "No translation rule for ~A" pathname))</w:t>
      </w:r>
    </w:p>
    <w:p w:rsidR="00B67D6E" w:rsidRDefault="00B67D6E" w:rsidP="00EC4AC2">
      <w:pPr>
        <w:spacing w:line="140" w:lineRule="atLeast"/>
        <w:ind w:left="420"/>
      </w:pPr>
      <w:r>
        <w:t xml:space="preserve">     (translate-pathname pathname (first rule) (second rule))))</w:t>
      </w:r>
    </w:p>
    <w:p w:rsidR="00B67D6E" w:rsidRDefault="00B67D6E" w:rsidP="00EC4AC2">
      <w:pPr>
        <w:spacing w:line="140" w:lineRule="atLeast"/>
        <w:ind w:left="420"/>
      </w:pPr>
      <w:r>
        <w:t xml:space="preserve"> (translate-logical-pathname-1 "FOO:CODE;BASIC.LISP"</w:t>
      </w:r>
    </w:p>
    <w:p w:rsidR="00B67D6E" w:rsidRDefault="00B67D6E" w:rsidP="00EC4AC2">
      <w:pPr>
        <w:spacing w:line="140" w:lineRule="atLeast"/>
        <w:ind w:left="420"/>
      </w:pPr>
      <w:r>
        <w:t xml:space="preserve">                   '(("FOO:DOCUMENTATION;" "MY-UNIX:/doc/foo/")</w:t>
      </w:r>
    </w:p>
    <w:p w:rsidR="00B67D6E" w:rsidRDefault="00B67D6E" w:rsidP="00EC4AC2">
      <w:pPr>
        <w:spacing w:line="140" w:lineRule="atLeast"/>
        <w:ind w:left="420"/>
      </w:pPr>
      <w:r>
        <w:t xml:space="preserve">                    ("FOO:CODE;"          "MY-UNIX:/lib/foo/")</w:t>
      </w:r>
    </w:p>
    <w:p w:rsidR="00B67D6E" w:rsidRDefault="00B67D6E" w:rsidP="00EC4AC2">
      <w:pPr>
        <w:spacing w:line="140" w:lineRule="atLeast"/>
        <w:ind w:left="420"/>
      </w:pPr>
      <w:r>
        <w:t xml:space="preserve">                    ("FOO:PATCHES;*;"     "MY-UNIX:/lib/foo/patch/*/")))</w:t>
      </w:r>
    </w:p>
    <w:p w:rsidR="00B67D6E" w:rsidRDefault="00B67D6E" w:rsidP="00EC4AC2">
      <w:pPr>
        <w:spacing w:line="140" w:lineRule="atLeast"/>
        <w:ind w:left="420"/>
      </w:pPr>
      <w:r>
        <w:rPr>
          <w:rFonts w:ascii="宋体" w:eastAsia="宋体" w:hAnsi="宋体" w:hint="eastAsia"/>
        </w:rPr>
        <w:t>→</w:t>
      </w:r>
      <w:r>
        <w:t>#P"MY-UNIX:/lib/foo/basic.l"</w:t>
      </w:r>
    </w:p>
    <w:p w:rsidR="00B67D6E" w:rsidRDefault="00B67D6E" w:rsidP="00EC4AC2">
      <w:pPr>
        <w:spacing w:line="140" w:lineRule="atLeast"/>
        <w:ind w:left="420"/>
      </w:pPr>
      <w:r>
        <w:t>;;;This example assumes one particular set of wildcard conventions</w:t>
      </w:r>
    </w:p>
    <w:p w:rsidR="00B67D6E" w:rsidRDefault="00B67D6E" w:rsidP="00EC4AC2">
      <w:pPr>
        <w:spacing w:line="140" w:lineRule="atLeast"/>
        <w:ind w:left="420"/>
      </w:pPr>
      <w:r>
        <w:t>;;;Not all file systems will run this example exactly as written</w:t>
      </w:r>
    </w:p>
    <w:p w:rsidR="00B67D6E" w:rsidRDefault="00B67D6E" w:rsidP="00EC4AC2">
      <w:pPr>
        <w:spacing w:line="140" w:lineRule="atLeast"/>
        <w:ind w:left="420"/>
      </w:pPr>
      <w:r>
        <w:t xml:space="preserve"> (defun rename-files (from to)</w:t>
      </w:r>
    </w:p>
    <w:p w:rsidR="00B67D6E" w:rsidRDefault="00B67D6E" w:rsidP="00EC4AC2">
      <w:pPr>
        <w:spacing w:line="140" w:lineRule="atLeast"/>
        <w:ind w:left="420"/>
      </w:pPr>
      <w:r>
        <w:t xml:space="preserve">   (dolist (file (directory from))</w:t>
      </w:r>
    </w:p>
    <w:p w:rsidR="00B67D6E" w:rsidRDefault="00B67D6E" w:rsidP="00EC4AC2">
      <w:pPr>
        <w:spacing w:line="140" w:lineRule="atLeast"/>
        <w:ind w:left="420"/>
      </w:pPr>
      <w:r>
        <w:t xml:space="preserve">     (rename-file file (translate-pathname file from to))))</w:t>
      </w:r>
    </w:p>
    <w:p w:rsidR="00B67D6E" w:rsidRDefault="00B67D6E" w:rsidP="00EC4AC2">
      <w:pPr>
        <w:spacing w:line="140" w:lineRule="atLeast"/>
        <w:ind w:left="420"/>
      </w:pPr>
      <w:r>
        <w:t xml:space="preserve"> (rename-files "/usr/me/*.lisp" "/dev/her/*.l")</w:t>
      </w:r>
    </w:p>
    <w:p w:rsidR="00B67D6E" w:rsidRDefault="00B67D6E" w:rsidP="00EC4AC2">
      <w:pPr>
        <w:spacing w:line="140" w:lineRule="atLeast"/>
        <w:ind w:left="420"/>
      </w:pPr>
      <w:r>
        <w:t xml:space="preserve">   ;Renames /usr/me/init.lisp to /dev/her/init.l</w:t>
      </w:r>
    </w:p>
    <w:p w:rsidR="00B67D6E" w:rsidRDefault="00B67D6E" w:rsidP="00EC4AC2">
      <w:pPr>
        <w:spacing w:line="140" w:lineRule="atLeast"/>
        <w:ind w:left="420"/>
      </w:pPr>
      <w:r>
        <w:t xml:space="preserve"> (rename-files "/usr/me/pcl*/*" "/sys/pcl/*/")</w:t>
      </w:r>
    </w:p>
    <w:p w:rsidR="00B67D6E" w:rsidRDefault="00B67D6E" w:rsidP="00EC4AC2">
      <w:pPr>
        <w:spacing w:line="140" w:lineRule="atLeast"/>
        <w:ind w:left="420"/>
      </w:pPr>
      <w:r>
        <w:t xml:space="preserve">   ;Renames /usr/me/pcl-5-may/low.lisp to /sys/pcl/pcl-5-may/low.lisp</w:t>
      </w:r>
    </w:p>
    <w:p w:rsidR="00B67D6E" w:rsidRDefault="00B67D6E" w:rsidP="00EC4AC2">
      <w:pPr>
        <w:spacing w:line="140" w:lineRule="atLeast"/>
        <w:ind w:left="420"/>
      </w:pPr>
      <w:r>
        <w:t xml:space="preserve">   ;In some file systems the result might be /sys/pcl/5-may/low.lisp</w:t>
      </w:r>
    </w:p>
    <w:p w:rsidR="00B67D6E" w:rsidRDefault="00B67D6E" w:rsidP="00EC4AC2">
      <w:pPr>
        <w:spacing w:line="140" w:lineRule="atLeast"/>
        <w:ind w:left="420"/>
      </w:pPr>
      <w:r>
        <w:t xml:space="preserve"> (rename-files "/usr/me/pcl*/*" "/sys/library/*/")</w:t>
      </w:r>
    </w:p>
    <w:p w:rsidR="00B67D6E" w:rsidRDefault="00B67D6E" w:rsidP="00EC4AC2">
      <w:pPr>
        <w:spacing w:line="140" w:lineRule="atLeast"/>
        <w:ind w:left="420"/>
      </w:pPr>
      <w:r>
        <w:t xml:space="preserve">   ;Renames /usr/me/pcl-5-may/low.lisp to /sys/library/pcl-5-may/low.lisp</w:t>
      </w:r>
    </w:p>
    <w:p w:rsidR="00B67D6E" w:rsidRDefault="00B67D6E" w:rsidP="00EC4AC2">
      <w:pPr>
        <w:spacing w:line="140" w:lineRule="atLeast"/>
        <w:ind w:left="420"/>
      </w:pPr>
      <w:r>
        <w:t xml:space="preserve">   ;In some file systems the result might be /sys/library/5-may/low.lisp</w:t>
      </w:r>
    </w:p>
    <w:p w:rsidR="00B67D6E" w:rsidRDefault="00B67D6E" w:rsidP="00EC4AC2">
      <w:pPr>
        <w:spacing w:line="140" w:lineRule="atLeast"/>
        <w:ind w:left="420"/>
      </w:pPr>
      <w:r>
        <w:t xml:space="preserve"> (rename-files "/usr/me/foo.bar" "/usr/me2/")</w:t>
      </w:r>
    </w:p>
    <w:p w:rsidR="00B67D6E" w:rsidRDefault="00B67D6E" w:rsidP="00EC4AC2">
      <w:pPr>
        <w:spacing w:line="140" w:lineRule="atLeast"/>
        <w:ind w:left="420"/>
      </w:pPr>
      <w:r>
        <w:t xml:space="preserve">   ;Renames /usr/me/foo.bar to /usr/me2/foo.bar</w:t>
      </w:r>
    </w:p>
    <w:p w:rsidR="00B67D6E" w:rsidRDefault="00B67D6E" w:rsidP="00EC4AC2">
      <w:pPr>
        <w:spacing w:line="140" w:lineRule="atLeast"/>
        <w:ind w:left="420"/>
      </w:pPr>
      <w:r>
        <w:t xml:space="preserve"> (rename-files "/usr/joe/*-recipes.text" "/usr/jim/cookbook/joe's-*-rec.text")</w:t>
      </w:r>
    </w:p>
    <w:p w:rsidR="00B67D6E" w:rsidRDefault="00B67D6E" w:rsidP="00EC4AC2">
      <w:pPr>
        <w:spacing w:line="140" w:lineRule="atLeast"/>
        <w:ind w:left="420"/>
      </w:pPr>
      <w:r>
        <w:t xml:space="preserve">   ;Renames /usr/joe/lamb-recipes.text to /usr/jim/cookbook/joe's-lamb-rec.text</w:t>
      </w:r>
    </w:p>
    <w:p w:rsidR="00B67D6E" w:rsidRDefault="00B67D6E" w:rsidP="00EC4AC2">
      <w:pPr>
        <w:spacing w:line="140" w:lineRule="atLeast"/>
        <w:ind w:left="420"/>
      </w:pPr>
      <w:r>
        <w:t xml:space="preserve">   ;Renames /usr/joe/pork-recipes.text to /usr/jim/cookbook/joe's-pork-rec.text</w:t>
      </w:r>
    </w:p>
    <w:p w:rsidR="00B67D6E" w:rsidRDefault="00B67D6E" w:rsidP="00EC4AC2">
      <w:pPr>
        <w:spacing w:line="140" w:lineRule="atLeast"/>
        <w:ind w:left="420"/>
      </w:pPr>
      <w:r>
        <w:t xml:space="preserve">   ;Renames /usr/joe/veg-recipes.text to /usr/jim/cookbook/joe's-veg-rec.text</w:t>
      </w:r>
    </w:p>
    <w:p w:rsidR="00B67D6E" w:rsidRDefault="00B67D6E" w:rsidP="00EC4AC2">
      <w:pPr>
        <w:spacing w:line="140" w:lineRule="atLeast"/>
      </w:pPr>
      <w:r>
        <w:t>Exceptional Situations:</w:t>
      </w:r>
    </w:p>
    <w:p w:rsidR="00B67D6E" w:rsidRDefault="00B67D6E" w:rsidP="00EC4AC2">
      <w:pPr>
        <w:spacing w:line="140" w:lineRule="atLeast"/>
        <w:ind w:left="420"/>
      </w:pPr>
      <w:r>
        <w:t>If any of source, from-wildcard, or to-wildcard is not a pathname, a string, or a stream associated with a file an error of type type-error is signaled.</w:t>
      </w:r>
    </w:p>
    <w:p w:rsidR="00B67D6E" w:rsidRDefault="00B67D6E" w:rsidP="00EC4AC2">
      <w:pPr>
        <w:spacing w:line="140" w:lineRule="atLeast"/>
        <w:ind w:left="420"/>
      </w:pPr>
      <w:r>
        <w:t>(pathname-match-p source from-wildcard) must be true or an error of type error is signaled.</w:t>
      </w:r>
    </w:p>
    <w:p w:rsidR="00B67D6E" w:rsidRDefault="00B67D6E" w:rsidP="00EC4AC2">
      <w:pPr>
        <w:spacing w:line="140" w:lineRule="atLeast"/>
      </w:pPr>
      <w:r>
        <w:t>See Also:</w:t>
      </w:r>
    </w:p>
    <w:p w:rsidR="00B67D6E" w:rsidRDefault="00B67D6E" w:rsidP="00EC4AC2">
      <w:pPr>
        <w:spacing w:line="140" w:lineRule="atLeast"/>
        <w:ind w:left="420"/>
      </w:pPr>
      <w:r>
        <w:t>namestring, pathname-host, pathname, logical-pathname, Section 20.1 (File System Concepts), Section 19.1.2 (Pathnames as Filenames)</w:t>
      </w:r>
    </w:p>
    <w:p w:rsidR="00B67D6E" w:rsidRDefault="00B67D6E" w:rsidP="00EC4AC2">
      <w:pPr>
        <w:spacing w:line="140" w:lineRule="atLeast"/>
      </w:pPr>
      <w:r>
        <w:t>Notes:</w:t>
      </w:r>
    </w:p>
    <w:p w:rsidR="00B67D6E" w:rsidRDefault="00B67D6E" w:rsidP="00EC4AC2">
      <w:pPr>
        <w:spacing w:line="140" w:lineRule="atLeast"/>
        <w:ind w:left="420"/>
      </w:pPr>
      <w:r>
        <w:t>The exact behavior of translate-pathname cannot be dictated by the Common Lisp language and must be allowed to vary, depending on the user interface conventions of the file systems involved.</w:t>
      </w:r>
    </w:p>
    <w:p w:rsidR="00B67D6E" w:rsidRDefault="00B67D6E" w:rsidP="00EC4AC2">
      <w:pPr>
        <w:spacing w:line="140" w:lineRule="atLeast"/>
        <w:ind w:left="420"/>
      </w:pPr>
      <w:r>
        <w:t>The following is an implementation guideline. One file system performs this operation by examining each piece of the three pathnames in turn, where a piece is a pathname component or a list element of a structured component such as a hierarchical directory. Hierarchical directory elements in from-wildcard and to-wildcard are matched by whether they are wildcards, not by depth in the directory hierarchy. If the piece in to-wildcard is present and not wild, it is copied into the result. If the piece in to-wildcard is :wild or nil, the piece in source is copied into the result. Otherwise, the piece in to-wildcard might be a complex wildcard such as "foo*bar" and the piece in from-wildcard should be wild; the portion of the piece in source that matches the wildcard portion of the piece in from-wildcard replaces the wildcard portion of the piece in to-wildcard and the value produced is used in the result.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m</w:t>
            </w:r>
            <w:r>
              <w:t>erge-pathnames</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merge-pathnames pathname &amp;optional default-pathname default-version</w:t>
      </w:r>
    </w:p>
    <w:p w:rsidR="00B67D6E" w:rsidRDefault="00B67D6E" w:rsidP="00EC4AC2">
      <w:pPr>
        <w:spacing w:line="140" w:lineRule="atLeast"/>
        <w:ind w:left="420" w:firstLineChars="100" w:firstLine="220"/>
      </w:pPr>
      <w:r>
        <w:rPr>
          <w:rFonts w:ascii="宋体" w:eastAsia="宋体" w:hAnsi="宋体" w:hint="eastAsia"/>
        </w:rPr>
        <w:t>→</w:t>
      </w:r>
      <w:r>
        <w:t>merged-pathname</w:t>
      </w:r>
    </w:p>
    <w:p w:rsidR="00B67D6E" w:rsidRDefault="00B67D6E" w:rsidP="00EC4AC2">
      <w:pPr>
        <w:spacing w:line="140" w:lineRule="atLeast"/>
      </w:pPr>
      <w:r>
        <w:t>Arguments and Values:</w:t>
      </w:r>
    </w:p>
    <w:p w:rsidR="00B67D6E" w:rsidRDefault="00B67D6E" w:rsidP="00EC4AC2">
      <w:pPr>
        <w:spacing w:line="140" w:lineRule="atLeast"/>
        <w:ind w:left="420"/>
      </w:pPr>
      <w:r>
        <w:t>pathname—a pathname designator.</w:t>
      </w:r>
    </w:p>
    <w:p w:rsidR="00B67D6E" w:rsidRDefault="00B67D6E" w:rsidP="00EC4AC2">
      <w:pPr>
        <w:spacing w:line="140" w:lineRule="atLeast"/>
        <w:ind w:left="420"/>
      </w:pPr>
      <w:r>
        <w:t>default-pathname—a pathname designator. The default is the value of *default-pathname-defaults*.</w:t>
      </w:r>
    </w:p>
    <w:p w:rsidR="00B67D6E" w:rsidRDefault="00B67D6E" w:rsidP="00EC4AC2">
      <w:pPr>
        <w:spacing w:line="140" w:lineRule="atLeast"/>
        <w:ind w:left="420"/>
      </w:pPr>
      <w:r>
        <w:t>default-version—a valid pathname version. The default is :newest.</w:t>
      </w:r>
    </w:p>
    <w:p w:rsidR="00B67D6E" w:rsidRDefault="00B67D6E" w:rsidP="00EC4AC2">
      <w:pPr>
        <w:spacing w:line="140" w:lineRule="atLeast"/>
        <w:ind w:left="420"/>
      </w:pPr>
      <w:r>
        <w:t>merged-pathname—a pathname.</w:t>
      </w:r>
    </w:p>
    <w:p w:rsidR="00B67D6E" w:rsidRDefault="00B67D6E" w:rsidP="00EC4AC2">
      <w:pPr>
        <w:spacing w:line="140" w:lineRule="atLeast"/>
      </w:pPr>
      <w:r>
        <w:t>Description:</w:t>
      </w:r>
    </w:p>
    <w:p w:rsidR="00B67D6E" w:rsidRDefault="00B67D6E" w:rsidP="00EC4AC2">
      <w:pPr>
        <w:spacing w:line="140" w:lineRule="atLeast"/>
        <w:ind w:left="420"/>
      </w:pPr>
      <w:r>
        <w:t>Constructs a pathname from pathname by filling in any unsupplied components with the corresponding values from default-pathname and default-version.</w:t>
      </w:r>
    </w:p>
    <w:p w:rsidR="00B67D6E" w:rsidRDefault="00B67D6E" w:rsidP="00EC4AC2">
      <w:pPr>
        <w:spacing w:line="140" w:lineRule="atLeast"/>
        <w:ind w:left="420"/>
      </w:pPr>
      <w:r>
        <w:t>Defaulting of pathname components is done by filling in components taken from another pathname. This is especially useful for cases such as a program that has an input file and an output file. Unspecified components of the output pathname will come from the input pathname, except that the type should not default to the type of the input pathname but rather to the appropriate default type for output from the program; for example, see the function compile-file-pathname.</w:t>
      </w:r>
    </w:p>
    <w:p w:rsidR="00B67D6E" w:rsidRDefault="00B67D6E" w:rsidP="00EC4AC2">
      <w:pPr>
        <w:spacing w:line="140" w:lineRule="atLeast"/>
        <w:ind w:left="420"/>
      </w:pPr>
      <w:r>
        <w:t>If no version is supplied, default-version is used. If default-version is nil, the version component will remain unchanged.</w:t>
      </w:r>
    </w:p>
    <w:p w:rsidR="00B67D6E" w:rsidRDefault="00B67D6E" w:rsidP="00EC4AC2">
      <w:pPr>
        <w:spacing w:line="140" w:lineRule="atLeast"/>
        <w:ind w:left="420"/>
      </w:pPr>
      <w:r>
        <w:t>If pathname explicitly specifies a host and not a device, and if the host component of default-pathname matches the host component of pathname, then the device is taken from the default-pathname; otherwise the device will be the default file device for that host. If pathname does not specify a host, device, directory, name, or type, each such component is copied from default-pathname. If pathname does not specify a name, then the version, if not provided, will come from default-pathname, just like the other components. If pathname does specify a name, then the version is not affected by default-pathname. If this process leaves the version missing, the default-version is used. If the host's file name syntax provides a way to input a version without a name or type, the user can let the name and type default but supply a version different from the one in default-pathname.</w:t>
      </w:r>
    </w:p>
    <w:p w:rsidR="00B67D6E" w:rsidRDefault="00B67D6E" w:rsidP="00EC4AC2">
      <w:pPr>
        <w:spacing w:line="140" w:lineRule="atLeast"/>
        <w:ind w:left="420"/>
      </w:pPr>
      <w:r>
        <w:t>If pathname is a stream, pathname effectively becomes (pathname pathname). merge-pathnames can be used on either an open or a closed stream.</w:t>
      </w:r>
    </w:p>
    <w:p w:rsidR="00B67D6E" w:rsidRDefault="00B67D6E" w:rsidP="00EC4AC2">
      <w:pPr>
        <w:spacing w:line="140" w:lineRule="atLeast"/>
        <w:ind w:left="420"/>
      </w:pPr>
      <w:r>
        <w:t>If pathname is a pathname it represents the name used to open the file. This may be, but is not required to be, the actual name of the file.</w:t>
      </w:r>
    </w:p>
    <w:p w:rsidR="00B67D6E" w:rsidRDefault="00B67D6E" w:rsidP="00EC4AC2">
      <w:pPr>
        <w:spacing w:line="140" w:lineRule="atLeast"/>
        <w:ind w:left="420"/>
      </w:pPr>
      <w:r>
        <w:t>merge-pathnames recognizes a logical pathname namestring when default-pathname is a logical pathname, or when the namestring begins with the name of a defined logical host followed by a colon. In the first of these two cases, the host portion of the logical pathname namestring and its following colon are optional.</w:t>
      </w:r>
    </w:p>
    <w:p w:rsidR="00B67D6E" w:rsidRDefault="00B67D6E" w:rsidP="00EC4AC2">
      <w:pPr>
        <w:spacing w:line="140" w:lineRule="atLeast"/>
        <w:ind w:left="420"/>
      </w:pPr>
      <w:r>
        <w:t>merge-pathnames returns a logical pathname if and only if its first argument is a logical pathname, or its first argument is a logical pathname namestring with an explicit host, or its first argument does not specify a host and the default-pathname is a logical pathname.</w:t>
      </w:r>
    </w:p>
    <w:p w:rsidR="00B67D6E" w:rsidRDefault="00B67D6E" w:rsidP="00EC4AC2">
      <w:pPr>
        <w:spacing w:line="140" w:lineRule="atLeast"/>
        <w:ind w:left="420"/>
      </w:pPr>
      <w:r>
        <w:t>Pathname merging treats a relative directory specially. If (pathname-directory pathname) is a list whose car is :relative, and (pathname-directory default-pathname) is a list, then the merged directory is the value of</w:t>
      </w:r>
    </w:p>
    <w:p w:rsidR="00B67D6E" w:rsidRDefault="00B67D6E" w:rsidP="00EC4AC2">
      <w:pPr>
        <w:spacing w:line="140" w:lineRule="atLeast"/>
        <w:ind w:left="420"/>
      </w:pPr>
      <w:r>
        <w:t xml:space="preserve"> (append (pathname-directory default-pathname)</w:t>
      </w:r>
    </w:p>
    <w:p w:rsidR="00B67D6E" w:rsidRDefault="00B67D6E" w:rsidP="00EC4AC2">
      <w:pPr>
        <w:spacing w:line="140" w:lineRule="atLeast"/>
        <w:ind w:left="420"/>
      </w:pPr>
      <w:r>
        <w:t xml:space="preserve">        (cdr  ;remove :relative from the front</w:t>
      </w:r>
    </w:p>
    <w:p w:rsidR="00B67D6E" w:rsidRDefault="00B67D6E" w:rsidP="00EC4AC2">
      <w:pPr>
        <w:spacing w:line="140" w:lineRule="atLeast"/>
        <w:ind w:left="420"/>
      </w:pPr>
      <w:r>
        <w:t xml:space="preserve">          (pathname-directory pathname)))</w:t>
      </w:r>
    </w:p>
    <w:p w:rsidR="00B67D6E" w:rsidRDefault="00B67D6E" w:rsidP="00EC4AC2">
      <w:pPr>
        <w:spacing w:line="140" w:lineRule="atLeast"/>
        <w:ind w:left="420"/>
      </w:pPr>
      <w:r>
        <w:t>except that if the resulting list contains a string or :wild immediately followed by :back, both of them are removed. This removal of redundant :back keywords is repeated as many times as possible. If (pathname-directory default-pathname) is not a list or (pathname-directory pathname) is not a list whose car is :relative, the merged directory is (or (pathname-directory pathname) (pathname-directory default-pathname))</w:t>
      </w:r>
    </w:p>
    <w:p w:rsidR="00B67D6E" w:rsidRDefault="00B67D6E" w:rsidP="00EC4AC2">
      <w:pPr>
        <w:spacing w:line="140" w:lineRule="atLeast"/>
        <w:ind w:left="420"/>
      </w:pPr>
      <w:r>
        <w:t>merge-pathnames maps customary case in pathname into customary case in the output pathname.</w:t>
      </w:r>
    </w:p>
    <w:p w:rsidR="00B67D6E" w:rsidRDefault="00B67D6E" w:rsidP="00EC4AC2">
      <w:pPr>
        <w:spacing w:line="140" w:lineRule="atLeast"/>
      </w:pPr>
      <w:r>
        <w:t>Examples:</w:t>
      </w:r>
    </w:p>
    <w:p w:rsidR="00B67D6E" w:rsidRDefault="00B67D6E" w:rsidP="00EC4AC2">
      <w:pPr>
        <w:spacing w:line="140" w:lineRule="atLeast"/>
        <w:ind w:left="420"/>
      </w:pPr>
      <w:r>
        <w:t xml:space="preserve"> (merge-pathnames "CMUC::FORMAT"</w:t>
      </w:r>
    </w:p>
    <w:p w:rsidR="00B67D6E" w:rsidRDefault="00B67D6E" w:rsidP="00EC4AC2">
      <w:pPr>
        <w:spacing w:line="140" w:lineRule="atLeast"/>
        <w:ind w:left="420"/>
      </w:pPr>
      <w:r>
        <w:t xml:space="preserve">                 "CMUC::PS:&lt;LISPIO&gt;.FASL")</w:t>
      </w:r>
    </w:p>
    <w:p w:rsidR="00B67D6E" w:rsidRDefault="00B67D6E" w:rsidP="00EC4AC2">
      <w:pPr>
        <w:spacing w:line="140" w:lineRule="atLeast"/>
        <w:ind w:left="420"/>
      </w:pPr>
      <w:r>
        <w:rPr>
          <w:rFonts w:ascii="宋体" w:eastAsia="宋体" w:hAnsi="宋体" w:hint="eastAsia"/>
        </w:rPr>
        <w:t>→</w:t>
      </w:r>
      <w:r>
        <w:t>#P"CMUC::PS:&lt;LISPIO&gt;FORMAT.FASL.0"</w:t>
      </w:r>
    </w:p>
    <w:p w:rsidR="00B67D6E" w:rsidRDefault="00B67D6E" w:rsidP="00EC4AC2">
      <w:pPr>
        <w:spacing w:line="140" w:lineRule="atLeast"/>
      </w:pPr>
      <w:r>
        <w:t>See Also:</w:t>
      </w:r>
    </w:p>
    <w:p w:rsidR="00B67D6E" w:rsidRDefault="00B67D6E" w:rsidP="00EC4AC2">
      <w:pPr>
        <w:spacing w:line="140" w:lineRule="atLeast"/>
        <w:ind w:left="420"/>
      </w:pPr>
      <w:r>
        <w:t>*default-pathname-defaults*, pathname, logical-pathname, Section 20.1 (File System Concepts), Section 19.1.2 (Pathnames as Filenames)</w:t>
      </w:r>
    </w:p>
    <w:p w:rsidR="00B67D6E" w:rsidRDefault="00B67D6E" w:rsidP="00EC4AC2">
      <w:pPr>
        <w:spacing w:line="140" w:lineRule="atLeast"/>
      </w:pPr>
      <w:r>
        <w:t>Notes:</w:t>
      </w:r>
    </w:p>
    <w:p w:rsidR="00B67D6E" w:rsidRDefault="00B67D6E" w:rsidP="00EC4AC2">
      <w:pPr>
        <w:spacing w:line="140" w:lineRule="atLeast"/>
        <w:ind w:left="420"/>
      </w:pPr>
      <w:r>
        <w:t>The net effect is that if just a name is supplied, the host, device, directory, and type will come from default-pathname, but the version will come from default-version. If nothing or just a directory is supplied, the name, type, and version will come from default-pathname together.</w:t>
      </w:r>
    </w:p>
    <w:p w:rsidR="00B67D6E" w:rsidRDefault="00B67D6E" w:rsidP="00EC4AC2">
      <w:pPr>
        <w:spacing w:line="140" w:lineRule="atLeast"/>
      </w:pPr>
      <w:r>
        <w:br w:type="page"/>
      </w:r>
    </w:p>
    <w:p w:rsidR="00B67D6E" w:rsidRDefault="00B67D6E" w:rsidP="00EC4AC2">
      <w:pPr>
        <w:pStyle w:val="1"/>
        <w:spacing w:line="140" w:lineRule="atLeast"/>
        <w:jc w:val="right"/>
      </w:pPr>
      <w:bookmarkStart w:id="601" w:name="_Toc392422928"/>
      <w:r>
        <w:t>Files(Unproofread)</w:t>
      </w:r>
      <w:bookmarkEnd w:id="601"/>
    </w:p>
    <w:p w:rsidR="00B67D6E" w:rsidRDefault="00B67D6E" w:rsidP="00EC4AC2">
      <w:pPr>
        <w:spacing w:line="140" w:lineRule="atLeast"/>
      </w:pPr>
      <w:r>
        <w:br w:type="page"/>
      </w:r>
    </w:p>
    <w:p w:rsidR="00B67D6E" w:rsidRDefault="00B67D6E" w:rsidP="00EC4AC2">
      <w:pPr>
        <w:pStyle w:val="2"/>
        <w:spacing w:line="140" w:lineRule="atLeast"/>
      </w:pPr>
      <w:bookmarkStart w:id="602" w:name="_Toc392422929"/>
      <w:r w:rsidRPr="00AA7935">
        <w:t>File System Concepts</w:t>
      </w:r>
      <w:bookmarkEnd w:id="602"/>
    </w:p>
    <w:p w:rsidR="00B67D6E" w:rsidRDefault="00B67D6E" w:rsidP="00EC4AC2">
      <w:pPr>
        <w:spacing w:line="140" w:lineRule="atLeast"/>
        <w:ind w:left="420"/>
      </w:pPr>
      <w:r>
        <w:t>This section describes the Common Lisp interface to file systems. The model used by this interface assumes that files are named by filenames, that a filename can be represented by a pathname object, and that given a pathname a stream can be constructed that connects to a file whose filename it represents.</w:t>
      </w:r>
    </w:p>
    <w:p w:rsidR="00B67D6E" w:rsidRDefault="00B67D6E" w:rsidP="00EC4AC2">
      <w:pPr>
        <w:spacing w:line="140" w:lineRule="atLeast"/>
        <w:ind w:left="420"/>
      </w:pPr>
      <w:r>
        <w:t>For information about opening and closing files, and manipulating their contents, see Section 21 (Streams).</w:t>
      </w:r>
    </w:p>
    <w:p w:rsidR="00B67D6E" w:rsidRDefault="00B67D6E" w:rsidP="00EC4AC2">
      <w:pPr>
        <w:spacing w:line="140" w:lineRule="atLeast"/>
        <w:ind w:left="420"/>
      </w:pPr>
      <w:r>
        <w:t>Figure 20-1 lists some operators that are applicable to files and directories.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28"/>
        <w:gridCol w:w="2622"/>
        <w:gridCol w:w="2626"/>
      </w:tblGrid>
      <w:tr w:rsidR="00B67D6E" w:rsidRPr="00D9147B" w:rsidTr="00B67D6E">
        <w:tc>
          <w:tcPr>
            <w:tcW w:w="2765" w:type="dxa"/>
          </w:tcPr>
          <w:p w:rsidR="00B67D6E" w:rsidRPr="00D9147B" w:rsidRDefault="00B67D6E" w:rsidP="00EC4AC2">
            <w:pPr>
              <w:spacing w:line="140" w:lineRule="atLeast"/>
            </w:pPr>
            <w:r w:rsidRPr="00D9147B">
              <w:t>compile-file</w:t>
            </w:r>
          </w:p>
        </w:tc>
        <w:tc>
          <w:tcPr>
            <w:tcW w:w="2765" w:type="dxa"/>
          </w:tcPr>
          <w:p w:rsidR="00B67D6E" w:rsidRPr="00D9147B" w:rsidRDefault="00B67D6E" w:rsidP="00EC4AC2">
            <w:pPr>
              <w:spacing w:line="140" w:lineRule="atLeast"/>
            </w:pPr>
            <w:r w:rsidRPr="00D9147B">
              <w:t>file-length</w:t>
            </w:r>
          </w:p>
        </w:tc>
        <w:tc>
          <w:tcPr>
            <w:tcW w:w="2766" w:type="dxa"/>
          </w:tcPr>
          <w:p w:rsidR="00B67D6E" w:rsidRPr="00D9147B" w:rsidRDefault="00B67D6E" w:rsidP="00EC4AC2">
            <w:pPr>
              <w:spacing w:line="140" w:lineRule="atLeast"/>
            </w:pPr>
            <w:r w:rsidRPr="00D9147B">
              <w:t>open</w:t>
            </w:r>
          </w:p>
        </w:tc>
      </w:tr>
      <w:tr w:rsidR="00B67D6E" w:rsidRPr="00D9147B" w:rsidTr="00B67D6E">
        <w:tc>
          <w:tcPr>
            <w:tcW w:w="2765" w:type="dxa"/>
          </w:tcPr>
          <w:p w:rsidR="00B67D6E" w:rsidRPr="00D9147B" w:rsidRDefault="00B67D6E" w:rsidP="00EC4AC2">
            <w:pPr>
              <w:spacing w:line="140" w:lineRule="atLeast"/>
            </w:pPr>
            <w:r w:rsidRPr="00D9147B">
              <w:t>delete-file</w:t>
            </w:r>
          </w:p>
        </w:tc>
        <w:tc>
          <w:tcPr>
            <w:tcW w:w="2765" w:type="dxa"/>
          </w:tcPr>
          <w:p w:rsidR="00B67D6E" w:rsidRPr="00D9147B" w:rsidRDefault="00B67D6E" w:rsidP="00EC4AC2">
            <w:pPr>
              <w:spacing w:line="140" w:lineRule="atLeast"/>
            </w:pPr>
            <w:r w:rsidRPr="00D9147B">
              <w:t>file-position</w:t>
            </w:r>
          </w:p>
        </w:tc>
        <w:tc>
          <w:tcPr>
            <w:tcW w:w="2766" w:type="dxa"/>
          </w:tcPr>
          <w:p w:rsidR="00B67D6E" w:rsidRPr="00D9147B" w:rsidRDefault="00B67D6E" w:rsidP="00EC4AC2">
            <w:pPr>
              <w:spacing w:line="140" w:lineRule="atLeast"/>
            </w:pPr>
            <w:r w:rsidRPr="00D9147B">
              <w:t>probe-file</w:t>
            </w:r>
          </w:p>
        </w:tc>
      </w:tr>
      <w:tr w:rsidR="00B67D6E" w:rsidRPr="00D9147B" w:rsidTr="00B67D6E">
        <w:tc>
          <w:tcPr>
            <w:tcW w:w="2765" w:type="dxa"/>
          </w:tcPr>
          <w:p w:rsidR="00B67D6E" w:rsidRPr="00D9147B" w:rsidRDefault="00B67D6E" w:rsidP="00EC4AC2">
            <w:pPr>
              <w:spacing w:line="140" w:lineRule="atLeast"/>
            </w:pPr>
            <w:r w:rsidRPr="00D9147B">
              <w:t>directory</w:t>
            </w:r>
          </w:p>
        </w:tc>
        <w:tc>
          <w:tcPr>
            <w:tcW w:w="2765" w:type="dxa"/>
          </w:tcPr>
          <w:p w:rsidR="00B67D6E" w:rsidRPr="00D9147B" w:rsidRDefault="00B67D6E" w:rsidP="00EC4AC2">
            <w:pPr>
              <w:spacing w:line="140" w:lineRule="atLeast"/>
            </w:pPr>
            <w:r w:rsidRPr="00D9147B">
              <w:t>file-write-date</w:t>
            </w:r>
          </w:p>
        </w:tc>
        <w:tc>
          <w:tcPr>
            <w:tcW w:w="2766" w:type="dxa"/>
          </w:tcPr>
          <w:p w:rsidR="00B67D6E" w:rsidRPr="00D9147B" w:rsidRDefault="00B67D6E" w:rsidP="00EC4AC2">
            <w:pPr>
              <w:spacing w:line="140" w:lineRule="atLeast"/>
            </w:pPr>
            <w:r w:rsidRPr="00D9147B">
              <w:t>rename-file</w:t>
            </w:r>
          </w:p>
        </w:tc>
      </w:tr>
      <w:tr w:rsidR="00B67D6E" w:rsidRPr="00D9147B" w:rsidTr="00B67D6E">
        <w:tc>
          <w:tcPr>
            <w:tcW w:w="2765" w:type="dxa"/>
          </w:tcPr>
          <w:p w:rsidR="00B67D6E" w:rsidRPr="00D9147B" w:rsidRDefault="00B67D6E" w:rsidP="00EC4AC2">
            <w:pPr>
              <w:spacing w:line="140" w:lineRule="atLeast"/>
            </w:pPr>
            <w:r w:rsidRPr="00D9147B">
              <w:t>file-author</w:t>
            </w:r>
          </w:p>
        </w:tc>
        <w:tc>
          <w:tcPr>
            <w:tcW w:w="2765" w:type="dxa"/>
          </w:tcPr>
          <w:p w:rsidR="00B67D6E" w:rsidRPr="00D9147B" w:rsidRDefault="00B67D6E" w:rsidP="00EC4AC2">
            <w:pPr>
              <w:spacing w:line="140" w:lineRule="atLeast"/>
            </w:pPr>
            <w:r w:rsidRPr="00D9147B">
              <w:t>load</w:t>
            </w:r>
          </w:p>
        </w:tc>
        <w:tc>
          <w:tcPr>
            <w:tcW w:w="2766" w:type="dxa"/>
          </w:tcPr>
          <w:p w:rsidR="00B67D6E" w:rsidRPr="00D9147B" w:rsidRDefault="00B67D6E" w:rsidP="00EC4AC2">
            <w:pPr>
              <w:spacing w:line="140" w:lineRule="atLeast"/>
            </w:pPr>
            <w:r w:rsidRPr="00D9147B">
              <w:t>with-open-file</w:t>
            </w:r>
          </w:p>
        </w:tc>
      </w:tr>
    </w:tbl>
    <w:p w:rsidR="00B67D6E" w:rsidRDefault="00B67D6E" w:rsidP="00EC4AC2">
      <w:pPr>
        <w:spacing w:line="140" w:lineRule="atLeast"/>
        <w:ind w:left="420"/>
      </w:pPr>
      <w:r>
        <w:t>Figure 20-1. File and Directory Operations</w:t>
      </w:r>
    </w:p>
    <w:p w:rsidR="00B67D6E" w:rsidRDefault="00B67D6E" w:rsidP="00EC4AC2">
      <w:pPr>
        <w:pStyle w:val="3"/>
        <w:spacing w:line="140" w:lineRule="atLeast"/>
      </w:pPr>
      <w:bookmarkStart w:id="603" w:name="_Toc392422930"/>
      <w:r w:rsidRPr="00AA7935">
        <w:t>Coercion of Streams to Pathnames</w:t>
      </w:r>
      <w:bookmarkEnd w:id="603"/>
    </w:p>
    <w:p w:rsidR="00B67D6E" w:rsidRDefault="00B67D6E" w:rsidP="00EC4AC2">
      <w:pPr>
        <w:spacing w:line="140" w:lineRule="atLeast"/>
        <w:ind w:left="420"/>
      </w:pPr>
      <w:r>
        <w:t>A stream associated with a file is either a file stream or a synonym stream whose target is a stream associated with a file. Such streams can be used as pathname designators.</w:t>
      </w:r>
    </w:p>
    <w:p w:rsidR="00B67D6E" w:rsidRDefault="00B67D6E" w:rsidP="00EC4AC2">
      <w:pPr>
        <w:spacing w:line="140" w:lineRule="atLeast"/>
        <w:ind w:left="420"/>
      </w:pPr>
      <w:r>
        <w:t>Normally, when a stream associated with a file is used as a pathname designator, it denotes the pathname used to open the file; this may be, but is not required to be, the actual name of the file.</w:t>
      </w:r>
    </w:p>
    <w:p w:rsidR="00B67D6E" w:rsidRDefault="00B67D6E" w:rsidP="00EC4AC2">
      <w:pPr>
        <w:spacing w:line="140" w:lineRule="atLeast"/>
        <w:ind w:left="420"/>
      </w:pPr>
      <w:r>
        <w:t>Some functions, such as truename and delete-file, coerce streams to pathnames in a different way that involves referring to the actual file that is open, which might or might not be the file whose name was opened originally. Such special situations are always notated specifically and are not the default.</w:t>
      </w:r>
    </w:p>
    <w:p w:rsidR="00B67D6E" w:rsidRDefault="00B67D6E" w:rsidP="00EC4AC2">
      <w:pPr>
        <w:pStyle w:val="3"/>
        <w:spacing w:line="140" w:lineRule="atLeast"/>
      </w:pPr>
      <w:bookmarkStart w:id="604" w:name="_Toc392422931"/>
      <w:r w:rsidRPr="00AA7935">
        <w:t>File Operations on Open and Closed Streams</w:t>
      </w:r>
      <w:bookmarkEnd w:id="604"/>
    </w:p>
    <w:p w:rsidR="00B67D6E" w:rsidRDefault="00B67D6E" w:rsidP="00EC4AC2">
      <w:pPr>
        <w:spacing w:line="140" w:lineRule="atLeast"/>
        <w:ind w:left="420"/>
      </w:pPr>
      <w:r>
        <w:t>Many functions that perform file operations accept either open or closed streams as arguments; see Section 21.1.3 (Stream Arguments to Standardized Functions).</w:t>
      </w:r>
    </w:p>
    <w:p w:rsidR="00B67D6E" w:rsidRDefault="00B67D6E" w:rsidP="00EC4AC2">
      <w:pPr>
        <w:spacing w:line="140" w:lineRule="atLeast"/>
        <w:ind w:left="420"/>
      </w:pPr>
      <w:r>
        <w:t>Of these, the functions in Figure 20-2 treat open and closed streams differently.</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29"/>
        <w:gridCol w:w="2612"/>
        <w:gridCol w:w="2635"/>
      </w:tblGrid>
      <w:tr w:rsidR="00B67D6E" w:rsidRPr="005009B4" w:rsidTr="00B67D6E">
        <w:tc>
          <w:tcPr>
            <w:tcW w:w="2765" w:type="dxa"/>
          </w:tcPr>
          <w:p w:rsidR="00B67D6E" w:rsidRPr="005009B4" w:rsidRDefault="00B67D6E" w:rsidP="00EC4AC2">
            <w:pPr>
              <w:spacing w:line="140" w:lineRule="atLeast"/>
            </w:pPr>
            <w:r w:rsidRPr="005009B4">
              <w:t>delete-file</w:t>
            </w:r>
          </w:p>
        </w:tc>
        <w:tc>
          <w:tcPr>
            <w:tcW w:w="2765" w:type="dxa"/>
          </w:tcPr>
          <w:p w:rsidR="00B67D6E" w:rsidRPr="005009B4" w:rsidRDefault="00B67D6E" w:rsidP="00EC4AC2">
            <w:pPr>
              <w:spacing w:line="140" w:lineRule="atLeast"/>
            </w:pPr>
            <w:r w:rsidRPr="005009B4">
              <w:t>file-author</w:t>
            </w:r>
          </w:p>
        </w:tc>
        <w:tc>
          <w:tcPr>
            <w:tcW w:w="2766" w:type="dxa"/>
          </w:tcPr>
          <w:p w:rsidR="00B67D6E" w:rsidRPr="005009B4" w:rsidRDefault="00B67D6E" w:rsidP="00EC4AC2">
            <w:pPr>
              <w:spacing w:line="140" w:lineRule="atLeast"/>
            </w:pPr>
            <w:r w:rsidRPr="005009B4">
              <w:t>probe-file</w:t>
            </w:r>
          </w:p>
        </w:tc>
      </w:tr>
      <w:tr w:rsidR="00B67D6E" w:rsidRPr="005009B4" w:rsidTr="00B67D6E">
        <w:tc>
          <w:tcPr>
            <w:tcW w:w="2765" w:type="dxa"/>
          </w:tcPr>
          <w:p w:rsidR="00B67D6E" w:rsidRPr="005009B4" w:rsidRDefault="00B67D6E" w:rsidP="00EC4AC2">
            <w:pPr>
              <w:spacing w:line="140" w:lineRule="atLeast"/>
            </w:pPr>
            <w:r w:rsidRPr="005009B4">
              <w:t>directory</w:t>
            </w:r>
          </w:p>
        </w:tc>
        <w:tc>
          <w:tcPr>
            <w:tcW w:w="2765" w:type="dxa"/>
          </w:tcPr>
          <w:p w:rsidR="00B67D6E" w:rsidRPr="005009B4" w:rsidRDefault="00B67D6E" w:rsidP="00EC4AC2">
            <w:pPr>
              <w:spacing w:line="140" w:lineRule="atLeast"/>
            </w:pPr>
            <w:r w:rsidRPr="005009B4">
              <w:t>file-write-date</w:t>
            </w:r>
          </w:p>
        </w:tc>
        <w:tc>
          <w:tcPr>
            <w:tcW w:w="2766" w:type="dxa"/>
          </w:tcPr>
          <w:p w:rsidR="00B67D6E" w:rsidRPr="005009B4" w:rsidRDefault="00B67D6E" w:rsidP="00EC4AC2">
            <w:pPr>
              <w:spacing w:line="140" w:lineRule="atLeast"/>
            </w:pPr>
            <w:r w:rsidRPr="005009B4">
              <w:t>truename</w:t>
            </w:r>
          </w:p>
        </w:tc>
      </w:tr>
    </w:tbl>
    <w:p w:rsidR="00B67D6E" w:rsidRDefault="00B67D6E" w:rsidP="00EC4AC2">
      <w:pPr>
        <w:spacing w:line="140" w:lineRule="atLeast"/>
        <w:ind w:left="420"/>
      </w:pPr>
      <w:r>
        <w:t>Figure 20-2. File Functions that Treat Open and Closed Streams Differently</w:t>
      </w:r>
    </w:p>
    <w:p w:rsidR="00B67D6E" w:rsidRDefault="00B67D6E" w:rsidP="00EC4AC2">
      <w:pPr>
        <w:spacing w:line="140" w:lineRule="atLeast"/>
        <w:ind w:left="420"/>
      </w:pPr>
      <w:r>
        <w:t>Since treatment of open streams by the file system may vary considerably between implementations, however, a closed stream might be the most reliable kind of argument for some of these functions—in particular, those in the next figure. For example, in some file systems, open files are written under temporary names and not renamed until closed and/or are held invisible until closed. In general, any code that is intended to be portable should use such functions carefully.</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29"/>
        <w:gridCol w:w="2612"/>
        <w:gridCol w:w="2635"/>
      </w:tblGrid>
      <w:tr w:rsidR="00B67D6E" w:rsidRPr="005009B4" w:rsidTr="00B67D6E">
        <w:tc>
          <w:tcPr>
            <w:tcW w:w="2765" w:type="dxa"/>
          </w:tcPr>
          <w:p w:rsidR="00B67D6E" w:rsidRPr="005009B4" w:rsidRDefault="00B67D6E" w:rsidP="00EC4AC2">
            <w:pPr>
              <w:spacing w:line="140" w:lineRule="atLeast"/>
            </w:pPr>
            <w:r w:rsidRPr="005009B4">
              <w:t>directory</w:t>
            </w:r>
          </w:p>
        </w:tc>
        <w:tc>
          <w:tcPr>
            <w:tcW w:w="2765" w:type="dxa"/>
          </w:tcPr>
          <w:p w:rsidR="00B67D6E" w:rsidRPr="005009B4" w:rsidRDefault="00B67D6E" w:rsidP="00EC4AC2">
            <w:pPr>
              <w:spacing w:line="140" w:lineRule="atLeast"/>
            </w:pPr>
            <w:r w:rsidRPr="005009B4">
              <w:t>probe-file</w:t>
            </w:r>
          </w:p>
        </w:tc>
        <w:tc>
          <w:tcPr>
            <w:tcW w:w="2766" w:type="dxa"/>
          </w:tcPr>
          <w:p w:rsidR="00B67D6E" w:rsidRPr="005009B4" w:rsidRDefault="00B67D6E" w:rsidP="00EC4AC2">
            <w:pPr>
              <w:spacing w:line="140" w:lineRule="atLeast"/>
            </w:pPr>
            <w:r w:rsidRPr="005009B4">
              <w:t>truename</w:t>
            </w:r>
          </w:p>
        </w:tc>
      </w:tr>
    </w:tbl>
    <w:p w:rsidR="00B67D6E" w:rsidRDefault="00B67D6E" w:rsidP="00EC4AC2">
      <w:pPr>
        <w:spacing w:line="140" w:lineRule="atLeast"/>
        <w:ind w:left="420"/>
      </w:pPr>
      <w:r>
        <w:t>Figure 20-3. File Functions where Closed Streams Might Work Best</w:t>
      </w:r>
    </w:p>
    <w:p w:rsidR="00B67D6E" w:rsidRDefault="00B67D6E" w:rsidP="00EC4AC2">
      <w:pPr>
        <w:pStyle w:val="3"/>
        <w:spacing w:line="140" w:lineRule="atLeast"/>
      </w:pPr>
      <w:bookmarkStart w:id="605" w:name="_Toc392422932"/>
      <w:r w:rsidRPr="00AA7935">
        <w:t>Truenames</w:t>
      </w:r>
      <w:bookmarkEnd w:id="605"/>
    </w:p>
    <w:p w:rsidR="00B67D6E" w:rsidRDefault="00B67D6E" w:rsidP="00EC4AC2">
      <w:pPr>
        <w:spacing w:line="140" w:lineRule="atLeast"/>
        <w:ind w:left="420"/>
      </w:pPr>
      <w:r>
        <w:t>Many file systems permit more than one filename to designate a particular file.</w:t>
      </w:r>
    </w:p>
    <w:p w:rsidR="00B67D6E" w:rsidRDefault="00B67D6E" w:rsidP="00EC4AC2">
      <w:pPr>
        <w:spacing w:line="140" w:lineRule="atLeast"/>
        <w:ind w:left="420"/>
      </w:pPr>
      <w:r>
        <w:t>Even where multiple names are possible, most file systems have a convention for generating a canonical filename in such situations. Such a canonical filename (or the pathname representing such a filename) is called a truename.</w:t>
      </w:r>
    </w:p>
    <w:p w:rsidR="00B67D6E" w:rsidRDefault="00B67D6E" w:rsidP="00EC4AC2">
      <w:pPr>
        <w:spacing w:line="140" w:lineRule="atLeast"/>
        <w:ind w:left="420"/>
      </w:pPr>
      <w:r>
        <w:t>The truename of a file may differ from other filenames for the file because of symbolic links, version numbers, logical device translations in the file system, logical pathname translations within Common Lisp, or other artifacts of the file system.</w:t>
      </w:r>
    </w:p>
    <w:p w:rsidR="00B67D6E" w:rsidRDefault="00B67D6E" w:rsidP="00EC4AC2">
      <w:pPr>
        <w:spacing w:line="140" w:lineRule="atLeast"/>
        <w:ind w:left="420"/>
      </w:pPr>
      <w:r>
        <w:t>The truename for a file is often, but not necessarily, unique for each file. For instance, a Unix file with multiple hard links could have several truenames.</w:t>
      </w:r>
    </w:p>
    <w:p w:rsidR="00B67D6E" w:rsidRDefault="00B67D6E" w:rsidP="00EC4AC2">
      <w:pPr>
        <w:pStyle w:val="4"/>
        <w:spacing w:line="140" w:lineRule="atLeast"/>
      </w:pPr>
      <w:bookmarkStart w:id="606" w:name="_Toc392422933"/>
      <w:r w:rsidRPr="00AA7935">
        <w:t>Examples of Truenames</w:t>
      </w:r>
      <w:bookmarkEnd w:id="606"/>
    </w:p>
    <w:p w:rsidR="00B67D6E" w:rsidRDefault="00B67D6E" w:rsidP="00EC4AC2">
      <w:pPr>
        <w:spacing w:line="140" w:lineRule="atLeast"/>
        <w:ind w:left="420"/>
      </w:pPr>
      <w:r>
        <w:t>For example, a DEC TOPS-20 system with files PS:&lt;JOE&gt;FOO.TXT.1 and PS:&lt;JOE&gt;FOO.TXT.2 might permit the second file to be referred to as PS:&lt;JOE&gt;FOO.TXT.0, since the ".0" notation denotes "newest" version of several files. In the same file system, a "logical device" "JOE:" might be taken to refer to PS:&lt;JOE&gt;" and so the names JOE:FOO.TXT.2 or JOE:FOO.TXT.0 might refer to PS:&lt;JOE&gt;FOO.TXT.2. In all of these cases, the truename of the file would probably be PS:&lt;JOE&gt;FOO.TXT.2.</w:t>
      </w:r>
    </w:p>
    <w:p w:rsidR="00B67D6E" w:rsidRDefault="00B67D6E" w:rsidP="00EC4AC2">
      <w:pPr>
        <w:spacing w:line="140" w:lineRule="atLeast"/>
        <w:ind w:left="420"/>
      </w:pPr>
      <w:r>
        <w:t>If a file is a symbolic link to another file (in a file system permitting such a thing), it is conventional for the truename to be the canonical name of the file after any symbolic links have been followed; that is, it is the canonical name of the file whose contents would become available if an input stream to that file were opened.</w:t>
      </w:r>
    </w:p>
    <w:p w:rsidR="0092785A" w:rsidRDefault="00B67D6E" w:rsidP="00EC4AC2">
      <w:pPr>
        <w:spacing w:line="140" w:lineRule="atLeast"/>
        <w:ind w:left="420"/>
      </w:pPr>
      <w:r>
        <w:t>In the case of a file still being created (that is, of an output stream open to such a file), the exact truename of the file might not be known until the stream is closed. In this case, the function truename might return different values for such a stream before and after it was closed. In fact, before it is closed, the name returned might not even be a valid name in the file system—for example, while a file is being written, it might have version :newest and might only take on a specific numeric value later when the file is closed even in a file system where all files have numeric versions.</w:t>
      </w:r>
    </w:p>
    <w:p w:rsidR="0092785A" w:rsidRDefault="0092785A">
      <w:r>
        <w:br w:type="page"/>
      </w:r>
    </w:p>
    <w:p w:rsidR="00B67D6E" w:rsidRDefault="0092785A" w:rsidP="0092785A">
      <w:pPr>
        <w:pStyle w:val="2"/>
      </w:pPr>
      <w:bookmarkStart w:id="607" w:name="_Toc392422934"/>
      <w:r>
        <w:t>Files Dictionary</w:t>
      </w:r>
      <w:bookmarkEnd w:id="607"/>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directory</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directory pathspec &amp;key </w:t>
      </w:r>
      <w:r>
        <w:rPr>
          <w:rFonts w:ascii="宋体" w:eastAsia="宋体" w:hAnsi="宋体" w:hint="eastAsia"/>
        </w:rPr>
        <w:t>→</w:t>
      </w:r>
      <w:r>
        <w:t>pathnames</w:t>
      </w:r>
    </w:p>
    <w:p w:rsidR="00B67D6E" w:rsidRDefault="00B67D6E" w:rsidP="00EC4AC2">
      <w:pPr>
        <w:spacing w:line="140" w:lineRule="atLeast"/>
      </w:pPr>
      <w:r>
        <w:t>Arguments and Values:</w:t>
      </w:r>
    </w:p>
    <w:p w:rsidR="00B67D6E" w:rsidRDefault="00B67D6E" w:rsidP="00EC4AC2">
      <w:pPr>
        <w:spacing w:line="140" w:lineRule="atLeast"/>
        <w:ind w:left="420"/>
      </w:pPr>
      <w:r>
        <w:t>pathspec—a pathname designator, which may contain wild components.</w:t>
      </w:r>
    </w:p>
    <w:p w:rsidR="00B67D6E" w:rsidRDefault="00B67D6E" w:rsidP="00EC4AC2">
      <w:pPr>
        <w:spacing w:line="140" w:lineRule="atLeast"/>
        <w:ind w:left="420"/>
      </w:pPr>
      <w:r>
        <w:t>pathnames—a list of physical pathnames.</w:t>
      </w:r>
    </w:p>
    <w:p w:rsidR="00B67D6E" w:rsidRDefault="00B67D6E" w:rsidP="00EC4AC2">
      <w:pPr>
        <w:spacing w:line="140" w:lineRule="atLeast"/>
      </w:pPr>
      <w:r>
        <w:t>Description:</w:t>
      </w:r>
    </w:p>
    <w:p w:rsidR="00B67D6E" w:rsidRDefault="00B67D6E" w:rsidP="00EC4AC2">
      <w:pPr>
        <w:spacing w:line="140" w:lineRule="atLeast"/>
        <w:ind w:left="420"/>
      </w:pPr>
      <w:r>
        <w:t>Determines which, if any, files that are present in the file system have names matching pathspec, and returns a fresh list of pathnames corresponding to the truenames of those files.</w:t>
      </w:r>
    </w:p>
    <w:p w:rsidR="00B67D6E" w:rsidRDefault="00B67D6E" w:rsidP="00EC4AC2">
      <w:pPr>
        <w:spacing w:line="140" w:lineRule="atLeast"/>
        <w:ind w:left="420"/>
      </w:pPr>
      <w:r>
        <w:t>An implementation may be extended to accept implementation-defined keyword arguments to directory.</w:t>
      </w:r>
    </w:p>
    <w:p w:rsidR="00B67D6E" w:rsidRDefault="00B67D6E" w:rsidP="00EC4AC2">
      <w:pPr>
        <w:spacing w:line="140" w:lineRule="atLeast"/>
      </w:pPr>
      <w:r>
        <w:t>Affected By:</w:t>
      </w:r>
    </w:p>
    <w:p w:rsidR="00B67D6E" w:rsidRDefault="00B67D6E" w:rsidP="00EC4AC2">
      <w:pPr>
        <w:spacing w:line="140" w:lineRule="atLeast"/>
        <w:ind w:left="420"/>
      </w:pPr>
      <w:r>
        <w:t>The host computer's file system.</w:t>
      </w:r>
    </w:p>
    <w:p w:rsidR="00B67D6E" w:rsidRDefault="00B67D6E" w:rsidP="00EC4AC2">
      <w:pPr>
        <w:spacing w:line="140" w:lineRule="atLeast"/>
      </w:pPr>
      <w:r>
        <w:t>Exceptional Situations:</w:t>
      </w:r>
    </w:p>
    <w:p w:rsidR="00B67D6E" w:rsidRDefault="00B67D6E" w:rsidP="00EC4AC2">
      <w:pPr>
        <w:spacing w:line="140" w:lineRule="atLeast"/>
        <w:ind w:left="420"/>
      </w:pPr>
      <w:r>
        <w:t>If the attempt to obtain a directory listing is not successful, an error of type file-error is signaled.</w:t>
      </w:r>
    </w:p>
    <w:p w:rsidR="00B67D6E" w:rsidRDefault="00B67D6E" w:rsidP="00EC4AC2">
      <w:pPr>
        <w:spacing w:line="140" w:lineRule="atLeast"/>
      </w:pPr>
      <w:r>
        <w:t>See Also:</w:t>
      </w:r>
    </w:p>
    <w:p w:rsidR="00B67D6E" w:rsidRDefault="00B67D6E" w:rsidP="00EC4AC2">
      <w:pPr>
        <w:spacing w:line="140" w:lineRule="atLeast"/>
        <w:ind w:left="420"/>
      </w:pPr>
      <w:r>
        <w:t>pathname, logical-pathname, ensure-directories-exist, Section 20.1 (File System Concepts), Section 20.1.2 (File Operations on Open and Closed Streams), Section 19.1.2 (Pathnames as Filenames)</w:t>
      </w:r>
    </w:p>
    <w:p w:rsidR="00B67D6E" w:rsidRDefault="00B67D6E" w:rsidP="00EC4AC2">
      <w:pPr>
        <w:spacing w:line="140" w:lineRule="atLeast"/>
      </w:pPr>
      <w:r>
        <w:t>Notes:</w:t>
      </w:r>
    </w:p>
    <w:p w:rsidR="00B67D6E" w:rsidRDefault="00B67D6E" w:rsidP="00EC4AC2">
      <w:pPr>
        <w:spacing w:line="140" w:lineRule="atLeast"/>
        <w:ind w:left="420"/>
      </w:pPr>
      <w:r>
        <w:t>If the pathspec is not wild, the resulting list will contain either zero or one elements.</w:t>
      </w:r>
    </w:p>
    <w:p w:rsidR="00B67D6E" w:rsidRDefault="00B67D6E" w:rsidP="00EC4AC2">
      <w:pPr>
        <w:spacing w:line="140" w:lineRule="atLeast"/>
        <w:ind w:left="420"/>
      </w:pPr>
      <w:r>
        <w:t>Common Lisp specifies "&amp;key" in the argument list to directory even though no standardized keyword arguments to directory are defined. ":allow-other-keys t" may be used in conforming programs in order to quietly ignore any additional keywords which are passed by the program but not supported by the implementation.</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w:t>
            </w:r>
            <w:r>
              <w:t>robe-file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probe-file pathspec </w:t>
      </w:r>
      <w:r>
        <w:rPr>
          <w:rFonts w:ascii="宋体" w:eastAsia="宋体" w:hAnsi="宋体" w:hint="eastAsia"/>
        </w:rPr>
        <w:t>→</w:t>
      </w:r>
      <w:r>
        <w:t>truename</w:t>
      </w:r>
    </w:p>
    <w:p w:rsidR="00B67D6E" w:rsidRDefault="00B67D6E" w:rsidP="00EC4AC2">
      <w:pPr>
        <w:spacing w:line="140" w:lineRule="atLeast"/>
      </w:pPr>
      <w:r>
        <w:t>Arguments and Values:</w:t>
      </w:r>
    </w:p>
    <w:p w:rsidR="00B67D6E" w:rsidRDefault="00B67D6E" w:rsidP="00EC4AC2">
      <w:pPr>
        <w:spacing w:line="140" w:lineRule="atLeast"/>
        <w:ind w:left="420"/>
      </w:pPr>
      <w:r>
        <w:t>pathspec—a pathname designator.</w:t>
      </w:r>
    </w:p>
    <w:p w:rsidR="00B67D6E" w:rsidRDefault="00B67D6E" w:rsidP="00EC4AC2">
      <w:pPr>
        <w:spacing w:line="140" w:lineRule="atLeast"/>
        <w:ind w:left="420"/>
      </w:pPr>
      <w:r>
        <w:t>truename—a physical pathname or nil.</w:t>
      </w:r>
    </w:p>
    <w:p w:rsidR="00B67D6E" w:rsidRDefault="00B67D6E" w:rsidP="00EC4AC2">
      <w:pPr>
        <w:spacing w:line="140" w:lineRule="atLeast"/>
      </w:pPr>
      <w:r>
        <w:t>Description:</w:t>
      </w:r>
    </w:p>
    <w:p w:rsidR="00B67D6E" w:rsidRDefault="00B67D6E" w:rsidP="00EC4AC2">
      <w:pPr>
        <w:spacing w:line="140" w:lineRule="atLeast"/>
        <w:ind w:left="420"/>
      </w:pPr>
      <w:r>
        <w:t>probe-file tests whether a file exists.</w:t>
      </w:r>
    </w:p>
    <w:p w:rsidR="00B67D6E" w:rsidRDefault="00B67D6E" w:rsidP="00EC4AC2">
      <w:pPr>
        <w:spacing w:line="140" w:lineRule="atLeast"/>
        <w:ind w:left="420"/>
      </w:pPr>
      <w:r>
        <w:t>probe-file returns false if there is no file named pathspec, and otherwise returns the truename of pathspec.</w:t>
      </w:r>
    </w:p>
    <w:p w:rsidR="00B67D6E" w:rsidRDefault="00B67D6E" w:rsidP="00EC4AC2">
      <w:pPr>
        <w:spacing w:line="140" w:lineRule="atLeast"/>
        <w:ind w:left="420"/>
      </w:pPr>
      <w:r>
        <w:t>If the pathspec designator is an open stream, then probe-file produces the truename of its associated file. If pathspec is a stream, whether open or closed, it is coerced to a pathname as if by the function pathname.</w:t>
      </w:r>
    </w:p>
    <w:p w:rsidR="00B67D6E" w:rsidRDefault="00B67D6E" w:rsidP="00EC4AC2">
      <w:pPr>
        <w:spacing w:line="140" w:lineRule="atLeast"/>
      </w:pPr>
      <w:r>
        <w:t>Affected By:</w:t>
      </w:r>
    </w:p>
    <w:p w:rsidR="00B67D6E" w:rsidRDefault="00B67D6E" w:rsidP="00EC4AC2">
      <w:pPr>
        <w:spacing w:line="140" w:lineRule="atLeast"/>
        <w:ind w:left="420"/>
      </w:pPr>
      <w:r>
        <w:t>The host computer's file system.</w:t>
      </w:r>
    </w:p>
    <w:p w:rsidR="00B67D6E" w:rsidRDefault="00B67D6E" w:rsidP="00EC4AC2">
      <w:pPr>
        <w:spacing w:line="140" w:lineRule="atLeast"/>
      </w:pPr>
      <w:r>
        <w:t>Exceptional Situations:</w:t>
      </w:r>
    </w:p>
    <w:p w:rsidR="00B67D6E" w:rsidRDefault="00B67D6E" w:rsidP="00EC4AC2">
      <w:pPr>
        <w:spacing w:line="140" w:lineRule="atLeast"/>
        <w:ind w:left="420"/>
      </w:pPr>
      <w:r>
        <w:t>An error of type file-error is signaled if pathspec is wild.</w:t>
      </w:r>
    </w:p>
    <w:p w:rsidR="00B67D6E" w:rsidRDefault="00B67D6E" w:rsidP="00EC4AC2">
      <w:pPr>
        <w:spacing w:line="140" w:lineRule="atLeast"/>
        <w:ind w:left="420"/>
      </w:pPr>
      <w:r>
        <w:t>An error of type file-error is signaled if the file system cannot perform the requested operation.</w:t>
      </w:r>
    </w:p>
    <w:p w:rsidR="00B67D6E" w:rsidRDefault="00B67D6E" w:rsidP="00EC4AC2">
      <w:pPr>
        <w:spacing w:line="140" w:lineRule="atLeast"/>
      </w:pPr>
      <w:r>
        <w:t>See Also:</w:t>
      </w:r>
    </w:p>
    <w:p w:rsidR="00B67D6E" w:rsidRDefault="00B67D6E" w:rsidP="00EC4AC2">
      <w:pPr>
        <w:spacing w:line="140" w:lineRule="atLeast"/>
        <w:ind w:left="420"/>
      </w:pPr>
      <w:r>
        <w:t>truename, open, ensure-directories-exist, pathname, logical-pathname, Section 20.1 (File System Concepts), Section 20.1.2 (File Operations on Open and Closed Streams), Section 19.1.2 (Pathnames as Filenames)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sidRPr="00332FF9">
              <w:t>ensure-directories-exist</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ensure-directories-exist pathspec &amp;key verbose </w:t>
      </w:r>
      <w:r>
        <w:rPr>
          <w:rFonts w:ascii="宋体" w:eastAsia="宋体" w:hAnsi="宋体" w:hint="eastAsia"/>
        </w:rPr>
        <w:t>→</w:t>
      </w:r>
      <w:r>
        <w:t>pathspec, created</w:t>
      </w:r>
    </w:p>
    <w:p w:rsidR="00B67D6E" w:rsidRDefault="00B67D6E" w:rsidP="00EC4AC2">
      <w:pPr>
        <w:spacing w:line="140" w:lineRule="atLeast"/>
      </w:pPr>
      <w:r>
        <w:t>Arguments and Values:</w:t>
      </w:r>
    </w:p>
    <w:p w:rsidR="00B67D6E" w:rsidRDefault="00B67D6E" w:rsidP="00EC4AC2">
      <w:pPr>
        <w:spacing w:line="140" w:lineRule="atLeast"/>
        <w:ind w:left="420"/>
      </w:pPr>
      <w:r>
        <w:t>pathspec—a pathname designator.</w:t>
      </w:r>
    </w:p>
    <w:p w:rsidR="00B67D6E" w:rsidRDefault="00B67D6E" w:rsidP="00EC4AC2">
      <w:pPr>
        <w:spacing w:line="140" w:lineRule="atLeast"/>
        <w:ind w:left="420"/>
      </w:pPr>
      <w:r>
        <w:t>verbose—a generalized boolean.</w:t>
      </w:r>
    </w:p>
    <w:p w:rsidR="00B67D6E" w:rsidRDefault="00B67D6E" w:rsidP="00EC4AC2">
      <w:pPr>
        <w:spacing w:line="140" w:lineRule="atLeast"/>
        <w:ind w:left="420"/>
      </w:pPr>
      <w:r>
        <w:t>created—a generalized boolean.</w:t>
      </w:r>
    </w:p>
    <w:p w:rsidR="00B67D6E" w:rsidRDefault="00B67D6E" w:rsidP="00EC4AC2">
      <w:pPr>
        <w:spacing w:line="140" w:lineRule="atLeast"/>
      </w:pPr>
      <w:r>
        <w:t>Description:</w:t>
      </w:r>
    </w:p>
    <w:p w:rsidR="00B67D6E" w:rsidRDefault="00B67D6E" w:rsidP="00EC4AC2">
      <w:pPr>
        <w:spacing w:line="140" w:lineRule="atLeast"/>
        <w:ind w:left="420"/>
      </w:pPr>
      <w:r>
        <w:t>Tests whether the directories containing the specified file actually exist, and attempts to create them if they do not.</w:t>
      </w:r>
    </w:p>
    <w:p w:rsidR="00B67D6E" w:rsidRDefault="00B67D6E" w:rsidP="00EC4AC2">
      <w:pPr>
        <w:spacing w:line="140" w:lineRule="atLeast"/>
        <w:ind w:left="420"/>
      </w:pPr>
      <w:r>
        <w:t>If the containing directories do not exist and if verbose is true, then the implementation is permitted (but not required) to perform output to standard output saying what directories were created. If the containing directories exist, or if verbose is false, this function performs no output.</w:t>
      </w:r>
    </w:p>
    <w:p w:rsidR="00B67D6E" w:rsidRDefault="00B67D6E" w:rsidP="00EC4AC2">
      <w:pPr>
        <w:spacing w:line="140" w:lineRule="atLeast"/>
        <w:ind w:left="420"/>
      </w:pPr>
      <w:r>
        <w:t>The primary value is the given pathspec so that this operation can be straightforwardly composed with other file manipulation expressions. The secondary value, created, is true if any directories were created.</w:t>
      </w:r>
    </w:p>
    <w:p w:rsidR="00B67D6E" w:rsidRDefault="00B67D6E" w:rsidP="00EC4AC2">
      <w:pPr>
        <w:spacing w:line="140" w:lineRule="atLeast"/>
      </w:pPr>
      <w:r>
        <w:t>Affected By:</w:t>
      </w:r>
    </w:p>
    <w:p w:rsidR="00B67D6E" w:rsidRDefault="00B67D6E" w:rsidP="00EC4AC2">
      <w:pPr>
        <w:spacing w:line="140" w:lineRule="atLeast"/>
        <w:ind w:left="420"/>
      </w:pPr>
      <w:r>
        <w:t>The host computer's file system.</w:t>
      </w:r>
    </w:p>
    <w:p w:rsidR="00B67D6E" w:rsidRDefault="00B67D6E" w:rsidP="00EC4AC2">
      <w:pPr>
        <w:spacing w:line="140" w:lineRule="atLeast"/>
      </w:pPr>
      <w:r>
        <w:t>Exceptional Situations:</w:t>
      </w:r>
    </w:p>
    <w:p w:rsidR="00B67D6E" w:rsidRDefault="00B67D6E" w:rsidP="00EC4AC2">
      <w:pPr>
        <w:spacing w:line="140" w:lineRule="atLeast"/>
        <w:ind w:left="420"/>
      </w:pPr>
      <w:r>
        <w:t>An error of type file-error is signaled if the host, device, or directory part of pathspec is wild.</w:t>
      </w:r>
    </w:p>
    <w:p w:rsidR="00B67D6E" w:rsidRDefault="00B67D6E" w:rsidP="00EC4AC2">
      <w:pPr>
        <w:spacing w:line="140" w:lineRule="atLeast"/>
        <w:ind w:left="420"/>
      </w:pPr>
      <w:r>
        <w:t>If the directory creation attempt is not successful, an error of type file-error is signaled; if this occurs, it might be the case that none, some, or all of the requested creations have actually occurred within the file system.</w:t>
      </w:r>
    </w:p>
    <w:p w:rsidR="00B67D6E" w:rsidRDefault="00B67D6E" w:rsidP="00EC4AC2">
      <w:pPr>
        <w:spacing w:line="140" w:lineRule="atLeast"/>
      </w:pPr>
      <w:r>
        <w:t>See Also:</w:t>
      </w:r>
    </w:p>
    <w:p w:rsidR="00B67D6E" w:rsidRDefault="00B67D6E" w:rsidP="00EC4AC2">
      <w:pPr>
        <w:spacing w:line="140" w:lineRule="atLeast"/>
        <w:ind w:left="420"/>
      </w:pPr>
      <w:r>
        <w:t>probe-file, open, Section 19.1.2 (Pathnames as Filenames)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t</w:t>
            </w:r>
            <w:r>
              <w:t>ruename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truename filespec </w:t>
      </w:r>
      <w:r>
        <w:rPr>
          <w:rFonts w:ascii="宋体" w:eastAsia="宋体" w:hAnsi="宋体" w:hint="eastAsia"/>
        </w:rPr>
        <w:t>→</w:t>
      </w:r>
      <w:r>
        <w:t>truename</w:t>
      </w:r>
    </w:p>
    <w:p w:rsidR="00B67D6E" w:rsidRDefault="00B67D6E" w:rsidP="00EC4AC2">
      <w:pPr>
        <w:spacing w:line="140" w:lineRule="atLeast"/>
      </w:pPr>
      <w:r>
        <w:t>Arguments and Values:</w:t>
      </w:r>
    </w:p>
    <w:p w:rsidR="00B67D6E" w:rsidRDefault="00B67D6E" w:rsidP="00EC4AC2">
      <w:pPr>
        <w:spacing w:line="140" w:lineRule="atLeast"/>
        <w:ind w:left="420"/>
      </w:pPr>
      <w:r>
        <w:t>filespec—a pathname designator.</w:t>
      </w:r>
    </w:p>
    <w:p w:rsidR="00B67D6E" w:rsidRDefault="00B67D6E" w:rsidP="00EC4AC2">
      <w:pPr>
        <w:spacing w:line="140" w:lineRule="atLeast"/>
        <w:ind w:left="420"/>
      </w:pPr>
      <w:r>
        <w:t>truename—a physical pathname.</w:t>
      </w:r>
    </w:p>
    <w:p w:rsidR="00B67D6E" w:rsidRDefault="00B67D6E" w:rsidP="00EC4AC2">
      <w:pPr>
        <w:spacing w:line="140" w:lineRule="atLeast"/>
      </w:pPr>
      <w:r>
        <w:t>Description:</w:t>
      </w:r>
    </w:p>
    <w:p w:rsidR="00B67D6E" w:rsidRDefault="00B67D6E" w:rsidP="00EC4AC2">
      <w:pPr>
        <w:spacing w:line="140" w:lineRule="atLeast"/>
        <w:ind w:left="420"/>
      </w:pPr>
      <w:r>
        <w:t>truename tries to find the file indicated by filespec and returns its truename. If the filespec designator is an open stream, its associated file is used. If filespec is a stream, truename can be used whether the stream is open or closed. It is permissible for truename to return more specific information after the stream is closed than when the stream was open. If filespec is a pathname it represents the name used to open the file. This may be, but is not required to be, the actual name of the file.</w:t>
      </w:r>
    </w:p>
    <w:p w:rsidR="00B67D6E" w:rsidRDefault="00B67D6E" w:rsidP="00EC4AC2">
      <w:pPr>
        <w:spacing w:line="140" w:lineRule="atLeast"/>
      </w:pPr>
      <w:r>
        <w:t>Examples:</w:t>
      </w:r>
    </w:p>
    <w:p w:rsidR="00B67D6E" w:rsidRDefault="00B67D6E" w:rsidP="00EC4AC2">
      <w:pPr>
        <w:spacing w:line="140" w:lineRule="atLeast"/>
        <w:ind w:left="420"/>
      </w:pPr>
      <w:r>
        <w:t>;; An example involving version numbers.  Note that the precise nature of</w:t>
      </w:r>
    </w:p>
    <w:p w:rsidR="00B67D6E" w:rsidRDefault="00B67D6E" w:rsidP="00EC4AC2">
      <w:pPr>
        <w:spacing w:line="140" w:lineRule="atLeast"/>
        <w:ind w:left="420"/>
      </w:pPr>
      <w:r>
        <w:t>;; the truename is implementation-dependent while the file is still open.</w:t>
      </w:r>
    </w:p>
    <w:p w:rsidR="00B67D6E" w:rsidRDefault="00B67D6E" w:rsidP="00EC4AC2">
      <w:pPr>
        <w:spacing w:line="140" w:lineRule="atLeast"/>
        <w:ind w:left="420"/>
      </w:pPr>
      <w:r>
        <w:t xml:space="preserve"> (with-open-file (stream "&gt;vistor&gt;test.text.newest")</w:t>
      </w:r>
    </w:p>
    <w:p w:rsidR="00B67D6E" w:rsidRDefault="00B67D6E" w:rsidP="00EC4AC2">
      <w:pPr>
        <w:spacing w:line="140" w:lineRule="atLeast"/>
        <w:ind w:left="420"/>
      </w:pPr>
      <w:r>
        <w:t xml:space="preserve">   (values (pathname stream)</w:t>
      </w:r>
    </w:p>
    <w:p w:rsidR="00B67D6E" w:rsidRDefault="00B67D6E" w:rsidP="00EC4AC2">
      <w:pPr>
        <w:spacing w:line="140" w:lineRule="atLeast"/>
        <w:ind w:left="420"/>
      </w:pPr>
      <w:r>
        <w:t xml:space="preserve">         (truename stream)))</w:t>
      </w:r>
    </w:p>
    <w:p w:rsidR="00B67D6E" w:rsidRDefault="00B67D6E" w:rsidP="00EC4AC2">
      <w:pPr>
        <w:spacing w:line="140" w:lineRule="atLeast"/>
        <w:ind w:left="420"/>
      </w:pPr>
      <w:r>
        <w:rPr>
          <w:rFonts w:ascii="宋体" w:eastAsia="宋体" w:hAnsi="宋体" w:hint="eastAsia"/>
        </w:rPr>
        <w:t>→</w:t>
      </w:r>
      <w:r>
        <w:t>#P"S:&gt;vistor&gt;test.text.newest", #P"S:&gt;vistor&gt;test.text.1"</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#P"S:&gt;vistor&gt;test.text.newest", #P"S:&gt;vistor&gt;test.text.newest"</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#P"S:&gt;vistor&gt;test.text.newest", #P"S:&gt;vistor&gt;_temp_._temp_.1"</w:t>
      </w:r>
    </w:p>
    <w:p w:rsidR="00B67D6E" w:rsidRDefault="00B67D6E" w:rsidP="00EC4AC2">
      <w:pPr>
        <w:spacing w:line="140" w:lineRule="atLeast"/>
        <w:ind w:left="420"/>
      </w:pPr>
      <w:r>
        <w:t>;; In this case, the file is closed when the truename is tried, so the</w:t>
      </w:r>
    </w:p>
    <w:p w:rsidR="00B67D6E" w:rsidRDefault="00B67D6E" w:rsidP="00EC4AC2">
      <w:pPr>
        <w:spacing w:line="140" w:lineRule="atLeast"/>
        <w:ind w:left="420"/>
      </w:pPr>
      <w:r>
        <w:t>;; truename information is reliable.</w:t>
      </w:r>
    </w:p>
    <w:p w:rsidR="00B67D6E" w:rsidRDefault="00B67D6E" w:rsidP="00EC4AC2">
      <w:pPr>
        <w:spacing w:line="140" w:lineRule="atLeast"/>
        <w:ind w:left="420"/>
      </w:pPr>
      <w:r>
        <w:t xml:space="preserve"> (with-open-file (stream "&gt;vistor&gt;test.text.newest")</w:t>
      </w:r>
    </w:p>
    <w:p w:rsidR="00B67D6E" w:rsidRDefault="00B67D6E" w:rsidP="00EC4AC2">
      <w:pPr>
        <w:spacing w:line="140" w:lineRule="atLeast"/>
        <w:ind w:left="420"/>
      </w:pPr>
      <w:r>
        <w:t xml:space="preserve">   (close stream)</w:t>
      </w:r>
    </w:p>
    <w:p w:rsidR="00B67D6E" w:rsidRDefault="00B67D6E" w:rsidP="00EC4AC2">
      <w:pPr>
        <w:spacing w:line="140" w:lineRule="atLeast"/>
        <w:ind w:left="420"/>
      </w:pPr>
      <w:r>
        <w:t xml:space="preserve">   (values (pathname stream)</w:t>
      </w:r>
    </w:p>
    <w:p w:rsidR="00B67D6E" w:rsidRDefault="00B67D6E" w:rsidP="00EC4AC2">
      <w:pPr>
        <w:spacing w:line="140" w:lineRule="atLeast"/>
        <w:ind w:left="420"/>
      </w:pPr>
      <w:r>
        <w:t xml:space="preserve">         (truename stream)))</w:t>
      </w:r>
    </w:p>
    <w:p w:rsidR="00B67D6E" w:rsidRDefault="00B67D6E" w:rsidP="00EC4AC2">
      <w:pPr>
        <w:spacing w:line="140" w:lineRule="atLeast"/>
        <w:ind w:left="420"/>
      </w:pPr>
      <w:r>
        <w:rPr>
          <w:rFonts w:ascii="宋体" w:eastAsia="宋体" w:hAnsi="宋体" w:hint="eastAsia"/>
        </w:rPr>
        <w:t>→</w:t>
      </w:r>
      <w:r>
        <w:t>#P"S:&gt;vistor&gt;test.text.newest", #P"S:&gt;vistor&gt;test.text.1"</w:t>
      </w:r>
    </w:p>
    <w:p w:rsidR="00B67D6E" w:rsidRDefault="00B67D6E" w:rsidP="00EC4AC2">
      <w:pPr>
        <w:spacing w:line="140" w:lineRule="atLeast"/>
        <w:ind w:left="420"/>
      </w:pPr>
      <w:r>
        <w:t>;; An example involving TOP-20's implementation-dependent concept</w:t>
      </w:r>
    </w:p>
    <w:p w:rsidR="00B67D6E" w:rsidRDefault="00B67D6E" w:rsidP="00EC4AC2">
      <w:pPr>
        <w:spacing w:line="140" w:lineRule="atLeast"/>
        <w:ind w:left="420"/>
      </w:pPr>
      <w:r>
        <w:t>;; of logical devices—in this case, "DOC:" is shorthand for</w:t>
      </w:r>
    </w:p>
    <w:p w:rsidR="00B67D6E" w:rsidRDefault="00B67D6E" w:rsidP="00EC4AC2">
      <w:pPr>
        <w:spacing w:line="140" w:lineRule="atLeast"/>
        <w:ind w:left="420"/>
      </w:pPr>
      <w:r>
        <w:t>;; "PS:&lt;DOCUMENTATION&gt;" ...</w:t>
      </w:r>
    </w:p>
    <w:p w:rsidR="00B67D6E" w:rsidRDefault="00B67D6E" w:rsidP="00EC4AC2">
      <w:pPr>
        <w:spacing w:line="140" w:lineRule="atLeast"/>
        <w:ind w:left="420"/>
      </w:pPr>
      <w:r>
        <w:t xml:space="preserve"> (with-open-file (stream "CMUC::DOC:DUMPER.HLP")</w:t>
      </w:r>
    </w:p>
    <w:p w:rsidR="00B67D6E" w:rsidRDefault="00B67D6E" w:rsidP="00EC4AC2">
      <w:pPr>
        <w:spacing w:line="140" w:lineRule="atLeast"/>
        <w:ind w:left="420"/>
      </w:pPr>
      <w:r>
        <w:t xml:space="preserve">   (values (pathname stream)</w:t>
      </w:r>
    </w:p>
    <w:p w:rsidR="00B67D6E" w:rsidRDefault="00B67D6E" w:rsidP="00EC4AC2">
      <w:pPr>
        <w:spacing w:line="140" w:lineRule="atLeast"/>
        <w:ind w:left="420"/>
      </w:pPr>
      <w:r>
        <w:t xml:space="preserve">         (truename stream)))</w:t>
      </w:r>
    </w:p>
    <w:p w:rsidR="00B67D6E" w:rsidRDefault="00B67D6E" w:rsidP="00EC4AC2">
      <w:pPr>
        <w:spacing w:line="140" w:lineRule="atLeast"/>
        <w:ind w:left="420"/>
      </w:pPr>
      <w:r>
        <w:rPr>
          <w:rFonts w:ascii="宋体" w:eastAsia="宋体" w:hAnsi="宋体" w:hint="eastAsia"/>
        </w:rPr>
        <w:t>→</w:t>
      </w:r>
      <w:r>
        <w:t>#P"CMUC::DOC:DUMPER.HLP", #P"CMUC::PS:&lt;DOCUMENTATION&gt;DUMPER.HLP.13"</w:t>
      </w:r>
    </w:p>
    <w:p w:rsidR="00B67D6E" w:rsidRDefault="00B67D6E" w:rsidP="00EC4AC2">
      <w:pPr>
        <w:spacing w:line="140" w:lineRule="atLeast"/>
      </w:pPr>
      <w:r>
        <w:t>Exceptional Situations:</w:t>
      </w:r>
    </w:p>
    <w:p w:rsidR="00B67D6E" w:rsidRDefault="00B67D6E" w:rsidP="00EC4AC2">
      <w:pPr>
        <w:spacing w:line="140" w:lineRule="atLeast"/>
        <w:ind w:left="420"/>
      </w:pPr>
      <w:r>
        <w:t>An error of type file-error is signaled if an appropriate file cannot be located within the file system for the given filespec, or if the file system cannot perform the requested operation.</w:t>
      </w:r>
    </w:p>
    <w:p w:rsidR="00B67D6E" w:rsidRDefault="00B67D6E" w:rsidP="00EC4AC2">
      <w:pPr>
        <w:spacing w:line="140" w:lineRule="atLeast"/>
        <w:ind w:left="420"/>
      </w:pPr>
      <w:r>
        <w:t>An error of type file-error is signaled if pathname is wild.</w:t>
      </w:r>
    </w:p>
    <w:p w:rsidR="00B67D6E" w:rsidRDefault="00B67D6E" w:rsidP="00EC4AC2">
      <w:pPr>
        <w:spacing w:line="140" w:lineRule="atLeast"/>
      </w:pPr>
      <w:r>
        <w:t>See Also:</w:t>
      </w:r>
    </w:p>
    <w:p w:rsidR="00B67D6E" w:rsidRDefault="00B67D6E" w:rsidP="00EC4AC2">
      <w:pPr>
        <w:spacing w:line="140" w:lineRule="atLeast"/>
        <w:ind w:left="420"/>
      </w:pPr>
      <w:r>
        <w:t>pathname, logical-pathname, Section 20.1 (File System Concepts), Section 19.1.2 (Pathnames as Filenames)</w:t>
      </w:r>
    </w:p>
    <w:p w:rsidR="00B67D6E" w:rsidRDefault="00B67D6E" w:rsidP="00EC4AC2">
      <w:pPr>
        <w:spacing w:line="140" w:lineRule="atLeast"/>
      </w:pPr>
      <w:r>
        <w:t>Notes:</w:t>
      </w:r>
    </w:p>
    <w:p w:rsidR="00B67D6E" w:rsidRDefault="00B67D6E" w:rsidP="00EC4AC2">
      <w:pPr>
        <w:spacing w:line="140" w:lineRule="atLeast"/>
        <w:ind w:left="420"/>
      </w:pPr>
      <w:r>
        <w:t>truename may be used to account for any filename translations performed by the file system.</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f</w:t>
            </w:r>
            <w:r>
              <w:t>ile-author</w:t>
            </w:r>
          </w:p>
        </w:tc>
        <w:tc>
          <w:tcPr>
            <w:tcW w:w="4148" w:type="dxa"/>
            <w:vAlign w:val="center"/>
          </w:tcPr>
          <w:p w:rsidR="00B67D6E" w:rsidRDefault="00B67D6E" w:rsidP="00EC4AC2">
            <w:pPr>
              <w:spacing w:line="140" w:lineRule="atLeast"/>
              <w:jc w:val="right"/>
            </w:pPr>
            <w: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file-author pathspec </w:t>
      </w:r>
      <w:r>
        <w:rPr>
          <w:rFonts w:ascii="宋体" w:eastAsia="宋体" w:hAnsi="宋体" w:hint="eastAsia"/>
        </w:rPr>
        <w:t>→</w:t>
      </w:r>
      <w:r>
        <w:t>author</w:t>
      </w:r>
    </w:p>
    <w:p w:rsidR="00B67D6E" w:rsidRDefault="00B67D6E" w:rsidP="00EC4AC2">
      <w:pPr>
        <w:spacing w:line="140" w:lineRule="atLeast"/>
      </w:pPr>
      <w:r>
        <w:t>Arguments and Values:</w:t>
      </w:r>
    </w:p>
    <w:p w:rsidR="00B67D6E" w:rsidRDefault="00B67D6E" w:rsidP="00EC4AC2">
      <w:pPr>
        <w:spacing w:line="140" w:lineRule="atLeast"/>
        <w:ind w:left="420"/>
      </w:pPr>
      <w:r>
        <w:t>pathspec—a pathname designator.</w:t>
      </w:r>
    </w:p>
    <w:p w:rsidR="00B67D6E" w:rsidRDefault="00B67D6E" w:rsidP="00EC4AC2">
      <w:pPr>
        <w:spacing w:line="140" w:lineRule="atLeast"/>
        <w:ind w:left="420"/>
      </w:pPr>
      <w:r>
        <w:t>author—a string or nil.</w:t>
      </w:r>
    </w:p>
    <w:p w:rsidR="00B67D6E" w:rsidRDefault="00B67D6E" w:rsidP="00EC4AC2">
      <w:pPr>
        <w:spacing w:line="140" w:lineRule="atLeast"/>
      </w:pPr>
      <w:r>
        <w:t>Description:</w:t>
      </w:r>
    </w:p>
    <w:p w:rsidR="00B67D6E" w:rsidRDefault="00B67D6E" w:rsidP="00EC4AC2">
      <w:pPr>
        <w:spacing w:line="140" w:lineRule="atLeast"/>
        <w:ind w:left="420"/>
      </w:pPr>
      <w:r>
        <w:t>Returns a string naming the author of the file specified by pathspec, or nil if the author's name cannot be determined.</w:t>
      </w:r>
    </w:p>
    <w:p w:rsidR="00B67D6E" w:rsidRDefault="00B67D6E" w:rsidP="00EC4AC2">
      <w:pPr>
        <w:spacing w:line="140" w:lineRule="atLeast"/>
      </w:pPr>
      <w:r>
        <w:t>Examples:</w:t>
      </w:r>
    </w:p>
    <w:p w:rsidR="00B67D6E" w:rsidRDefault="00B67D6E" w:rsidP="00EC4AC2">
      <w:pPr>
        <w:spacing w:line="140" w:lineRule="atLeast"/>
        <w:ind w:left="420"/>
      </w:pPr>
      <w:r>
        <w:t xml:space="preserve"> (with-open-file (stream "&gt;relativity&gt;general.text")</w:t>
      </w:r>
    </w:p>
    <w:p w:rsidR="00B67D6E" w:rsidRDefault="00B67D6E" w:rsidP="00EC4AC2">
      <w:pPr>
        <w:spacing w:line="140" w:lineRule="atLeast"/>
        <w:ind w:left="420"/>
      </w:pPr>
      <w:r>
        <w:t xml:space="preserve">   (file-author s))</w:t>
      </w:r>
    </w:p>
    <w:p w:rsidR="00B67D6E" w:rsidRDefault="00B67D6E" w:rsidP="00EC4AC2">
      <w:pPr>
        <w:spacing w:line="140" w:lineRule="atLeast"/>
        <w:ind w:left="420"/>
      </w:pPr>
      <w:r>
        <w:rPr>
          <w:rFonts w:ascii="宋体" w:eastAsia="宋体" w:hAnsi="宋体" w:hint="eastAsia"/>
        </w:rPr>
        <w:t>→</w:t>
      </w:r>
      <w:r>
        <w:t>"albert"</w:t>
      </w:r>
    </w:p>
    <w:p w:rsidR="00B67D6E" w:rsidRDefault="00B67D6E" w:rsidP="00EC4AC2">
      <w:pPr>
        <w:spacing w:line="140" w:lineRule="atLeast"/>
      </w:pPr>
      <w:r>
        <w:t>Affected By:</w:t>
      </w:r>
    </w:p>
    <w:p w:rsidR="00B67D6E" w:rsidRDefault="00B67D6E" w:rsidP="00EC4AC2">
      <w:pPr>
        <w:spacing w:line="140" w:lineRule="atLeast"/>
        <w:ind w:left="420"/>
      </w:pPr>
      <w:r>
        <w:t>The host computer's file system.</w:t>
      </w:r>
    </w:p>
    <w:p w:rsidR="00B67D6E" w:rsidRDefault="00B67D6E" w:rsidP="00EC4AC2">
      <w:pPr>
        <w:spacing w:line="140" w:lineRule="atLeast"/>
        <w:ind w:left="420"/>
      </w:pPr>
      <w:r>
        <w:t>Other users of the file named by pathspec.</w:t>
      </w:r>
    </w:p>
    <w:p w:rsidR="00B67D6E" w:rsidRDefault="00B67D6E" w:rsidP="00EC4AC2">
      <w:pPr>
        <w:spacing w:line="140" w:lineRule="atLeast"/>
      </w:pPr>
      <w:r>
        <w:t>Exceptional Situations:</w:t>
      </w:r>
    </w:p>
    <w:p w:rsidR="00B67D6E" w:rsidRDefault="00B67D6E" w:rsidP="00EC4AC2">
      <w:pPr>
        <w:spacing w:line="140" w:lineRule="atLeast"/>
        <w:ind w:left="420"/>
      </w:pPr>
      <w:r>
        <w:t>An error of type file-error is signaled if pathspec is wild.</w:t>
      </w:r>
    </w:p>
    <w:p w:rsidR="00B67D6E" w:rsidRDefault="00B67D6E" w:rsidP="00EC4AC2">
      <w:pPr>
        <w:spacing w:line="140" w:lineRule="atLeast"/>
        <w:ind w:left="420"/>
      </w:pPr>
      <w:r>
        <w:t>An error of type file-error is signaled if the file system cannot perform the requested operation.</w:t>
      </w:r>
    </w:p>
    <w:p w:rsidR="00B67D6E" w:rsidRDefault="00B67D6E" w:rsidP="00EC4AC2">
      <w:pPr>
        <w:spacing w:line="140" w:lineRule="atLeast"/>
      </w:pPr>
      <w:r>
        <w:t>See Also:</w:t>
      </w:r>
    </w:p>
    <w:p w:rsidR="00B67D6E" w:rsidRDefault="00B67D6E" w:rsidP="00EC4AC2">
      <w:pPr>
        <w:spacing w:line="140" w:lineRule="atLeast"/>
        <w:ind w:left="420"/>
      </w:pPr>
      <w:r>
        <w:t>pathname, logical-pathname, Section 20.1 (File System Concepts), Section 19.1.2 (Pathnames as Filenames)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f</w:t>
            </w:r>
            <w:r>
              <w:t>ile-write-date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file-write-date pathspec </w:t>
      </w:r>
      <w:r>
        <w:rPr>
          <w:rFonts w:ascii="宋体" w:eastAsia="宋体" w:hAnsi="宋体" w:hint="eastAsia"/>
        </w:rPr>
        <w:t>→</w:t>
      </w:r>
      <w:r>
        <w:t>date</w:t>
      </w:r>
    </w:p>
    <w:p w:rsidR="00B67D6E" w:rsidRDefault="00B67D6E" w:rsidP="00EC4AC2">
      <w:pPr>
        <w:spacing w:line="140" w:lineRule="atLeast"/>
      </w:pPr>
      <w:r>
        <w:t>Arguments and Values:</w:t>
      </w:r>
    </w:p>
    <w:p w:rsidR="00B67D6E" w:rsidRDefault="00B67D6E" w:rsidP="00EC4AC2">
      <w:pPr>
        <w:spacing w:line="140" w:lineRule="atLeast"/>
        <w:ind w:left="420"/>
      </w:pPr>
      <w:r>
        <w:t>pathspec—a pathname designator.</w:t>
      </w:r>
    </w:p>
    <w:p w:rsidR="00B67D6E" w:rsidRDefault="00B67D6E" w:rsidP="00EC4AC2">
      <w:pPr>
        <w:spacing w:line="140" w:lineRule="atLeast"/>
        <w:ind w:left="420"/>
      </w:pPr>
      <w:r>
        <w:t>date—a universal time or nil.</w:t>
      </w:r>
    </w:p>
    <w:p w:rsidR="00B67D6E" w:rsidRDefault="00B67D6E" w:rsidP="00EC4AC2">
      <w:pPr>
        <w:spacing w:line="140" w:lineRule="atLeast"/>
      </w:pPr>
      <w:r>
        <w:t>Description:</w:t>
      </w:r>
    </w:p>
    <w:p w:rsidR="00B67D6E" w:rsidRDefault="00B67D6E" w:rsidP="00EC4AC2">
      <w:pPr>
        <w:spacing w:line="140" w:lineRule="atLeast"/>
        <w:ind w:left="420"/>
      </w:pPr>
      <w:r>
        <w:t>Returns a universal time representing the time at which the file specified by pathspec was last written (or created), or returns nil if such a time cannot be determined.</w:t>
      </w:r>
    </w:p>
    <w:p w:rsidR="00B67D6E" w:rsidRDefault="00B67D6E" w:rsidP="00EC4AC2">
      <w:pPr>
        <w:spacing w:line="140" w:lineRule="atLeast"/>
      </w:pPr>
      <w:r>
        <w:t>Examples:</w:t>
      </w:r>
    </w:p>
    <w:p w:rsidR="00B67D6E" w:rsidRDefault="00B67D6E" w:rsidP="00EC4AC2">
      <w:pPr>
        <w:spacing w:line="140" w:lineRule="atLeast"/>
        <w:ind w:left="420"/>
      </w:pPr>
      <w:r>
        <w:t xml:space="preserve"> (with-open-file (s "noel.text"</w:t>
      </w:r>
    </w:p>
    <w:p w:rsidR="00B67D6E" w:rsidRDefault="00B67D6E" w:rsidP="00EC4AC2">
      <w:pPr>
        <w:spacing w:line="140" w:lineRule="atLeast"/>
        <w:ind w:left="420"/>
      </w:pPr>
      <w:r>
        <w:t xml:space="preserve">               :direction :output :if-exists :error)</w:t>
      </w:r>
    </w:p>
    <w:p w:rsidR="00B67D6E" w:rsidRDefault="00B67D6E" w:rsidP="00EC4AC2">
      <w:pPr>
        <w:spacing w:line="140" w:lineRule="atLeast"/>
        <w:ind w:left="420"/>
      </w:pPr>
      <w:r>
        <w:t xml:space="preserve">   (format s "~&amp;Dear Santa,~2%I was good this year.  ~</w:t>
      </w:r>
    </w:p>
    <w:p w:rsidR="00B67D6E" w:rsidRDefault="00B67D6E" w:rsidP="00EC4AC2">
      <w:pPr>
        <w:spacing w:line="140" w:lineRule="atLeast"/>
        <w:ind w:left="420"/>
      </w:pPr>
      <w:r>
        <w:t xml:space="preserve">              Please leave lots of toys.~2%Love, Sue~</w:t>
      </w:r>
    </w:p>
    <w:p w:rsidR="00B67D6E" w:rsidRDefault="00B67D6E" w:rsidP="00EC4AC2">
      <w:pPr>
        <w:spacing w:line="140" w:lineRule="atLeast"/>
        <w:ind w:left="420"/>
      </w:pPr>
      <w:r>
        <w:t xml:space="preserve">             ~2%attachments: milk, cookies~%")</w:t>
      </w:r>
    </w:p>
    <w:p w:rsidR="00B67D6E" w:rsidRDefault="00B67D6E" w:rsidP="00EC4AC2">
      <w:pPr>
        <w:spacing w:line="140" w:lineRule="atLeast"/>
        <w:ind w:left="420"/>
      </w:pPr>
      <w:r>
        <w:t xml:space="preserve">   (truename s))</w:t>
      </w:r>
    </w:p>
    <w:p w:rsidR="00B67D6E" w:rsidRDefault="00B67D6E" w:rsidP="00EC4AC2">
      <w:pPr>
        <w:spacing w:line="140" w:lineRule="atLeast"/>
        <w:ind w:left="420"/>
      </w:pPr>
      <w:r>
        <w:rPr>
          <w:rFonts w:ascii="宋体" w:eastAsia="宋体" w:hAnsi="宋体" w:hint="eastAsia"/>
        </w:rPr>
        <w:t>→</w:t>
      </w:r>
      <w:r>
        <w:t>#P"CUPID:/susan/noel.text"</w:t>
      </w:r>
    </w:p>
    <w:p w:rsidR="00B67D6E" w:rsidRDefault="00B67D6E" w:rsidP="00EC4AC2">
      <w:pPr>
        <w:spacing w:line="140" w:lineRule="atLeast"/>
        <w:ind w:left="420"/>
      </w:pPr>
      <w:r>
        <w:t xml:space="preserve"> (with-open-file (s "noel.text")</w:t>
      </w:r>
    </w:p>
    <w:p w:rsidR="00B67D6E" w:rsidRDefault="00B67D6E" w:rsidP="00EC4AC2">
      <w:pPr>
        <w:spacing w:line="140" w:lineRule="atLeast"/>
        <w:ind w:left="420"/>
      </w:pPr>
      <w:r>
        <w:t xml:space="preserve">   (file-write-date s))</w:t>
      </w:r>
    </w:p>
    <w:p w:rsidR="00B67D6E" w:rsidRDefault="00B67D6E" w:rsidP="00EC4AC2">
      <w:pPr>
        <w:spacing w:line="140" w:lineRule="atLeast"/>
        <w:ind w:left="420"/>
      </w:pPr>
      <w:r>
        <w:rPr>
          <w:rFonts w:ascii="宋体" w:eastAsia="宋体" w:hAnsi="宋体" w:hint="eastAsia"/>
        </w:rPr>
        <w:t>→</w:t>
      </w:r>
      <w:r>
        <w:t>2902600800</w:t>
      </w:r>
    </w:p>
    <w:p w:rsidR="00B67D6E" w:rsidRDefault="00B67D6E" w:rsidP="00EC4AC2">
      <w:pPr>
        <w:spacing w:line="140" w:lineRule="atLeast"/>
      </w:pPr>
      <w:r>
        <w:t>Affected By:</w:t>
      </w:r>
    </w:p>
    <w:p w:rsidR="00B67D6E" w:rsidRDefault="00B67D6E" w:rsidP="00EC4AC2">
      <w:pPr>
        <w:spacing w:line="140" w:lineRule="atLeast"/>
        <w:ind w:left="420"/>
      </w:pPr>
      <w:r>
        <w:t>The host computer's file system.</w:t>
      </w:r>
    </w:p>
    <w:p w:rsidR="00B67D6E" w:rsidRDefault="00B67D6E" w:rsidP="00EC4AC2">
      <w:pPr>
        <w:spacing w:line="140" w:lineRule="atLeast"/>
      </w:pPr>
      <w:r>
        <w:t>Exceptional Situations:</w:t>
      </w:r>
    </w:p>
    <w:p w:rsidR="00B67D6E" w:rsidRDefault="00B67D6E" w:rsidP="00EC4AC2">
      <w:pPr>
        <w:spacing w:line="140" w:lineRule="atLeast"/>
        <w:ind w:left="420"/>
      </w:pPr>
      <w:r>
        <w:t>An error of type file-error is signaled if pathspec is wild.</w:t>
      </w:r>
    </w:p>
    <w:p w:rsidR="00B67D6E" w:rsidRDefault="00B67D6E" w:rsidP="00EC4AC2">
      <w:pPr>
        <w:spacing w:line="140" w:lineRule="atLeast"/>
        <w:ind w:left="420"/>
      </w:pPr>
      <w:r>
        <w:t>An error of type file-error is signaled if the file system cannot perform the requested operation.</w:t>
      </w:r>
    </w:p>
    <w:p w:rsidR="00B67D6E" w:rsidRDefault="00B67D6E" w:rsidP="00EC4AC2">
      <w:pPr>
        <w:spacing w:line="140" w:lineRule="atLeast"/>
      </w:pPr>
      <w:r>
        <w:t>See Also:</w:t>
      </w:r>
    </w:p>
    <w:p w:rsidR="00B67D6E" w:rsidRDefault="00B67D6E" w:rsidP="00EC4AC2">
      <w:pPr>
        <w:spacing w:line="140" w:lineRule="atLeast"/>
        <w:ind w:left="420"/>
      </w:pPr>
      <w:r>
        <w:t>Section 25.1.4.2 (Universal Time), Section 19.1.2 (Pathnames as Filenames)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r</w:t>
            </w:r>
            <w:r>
              <w:t>ename-file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rename-file filespec new-name </w:t>
      </w:r>
      <w:r>
        <w:rPr>
          <w:rFonts w:ascii="宋体" w:eastAsia="宋体" w:hAnsi="宋体" w:hint="eastAsia"/>
        </w:rPr>
        <w:t>→</w:t>
      </w:r>
      <w:r>
        <w:t>defaulted-new-name, old-truename, new-truename</w:t>
      </w:r>
    </w:p>
    <w:p w:rsidR="00B67D6E" w:rsidRDefault="00B67D6E" w:rsidP="00EC4AC2">
      <w:pPr>
        <w:spacing w:line="140" w:lineRule="atLeast"/>
      </w:pPr>
      <w:r>
        <w:t>Arguments and Values:</w:t>
      </w:r>
    </w:p>
    <w:p w:rsidR="00B67D6E" w:rsidRDefault="00B67D6E" w:rsidP="00EC4AC2">
      <w:pPr>
        <w:spacing w:line="140" w:lineRule="atLeast"/>
        <w:ind w:left="420"/>
      </w:pPr>
      <w:r>
        <w:t>filespec—a pathname designator.</w:t>
      </w:r>
    </w:p>
    <w:p w:rsidR="00B67D6E" w:rsidRDefault="00B67D6E" w:rsidP="00EC4AC2">
      <w:pPr>
        <w:spacing w:line="140" w:lineRule="atLeast"/>
        <w:ind w:left="420"/>
      </w:pPr>
      <w:r>
        <w:t>new-name—a pathname designator other than a stream.</w:t>
      </w:r>
    </w:p>
    <w:p w:rsidR="00B67D6E" w:rsidRDefault="00B67D6E" w:rsidP="00EC4AC2">
      <w:pPr>
        <w:spacing w:line="140" w:lineRule="atLeast"/>
        <w:ind w:left="420"/>
      </w:pPr>
      <w:r>
        <w:t>defaulted-new-name—a pathname</w:t>
      </w:r>
    </w:p>
    <w:p w:rsidR="00B67D6E" w:rsidRDefault="00B67D6E" w:rsidP="00EC4AC2">
      <w:pPr>
        <w:spacing w:line="140" w:lineRule="atLeast"/>
        <w:ind w:left="420"/>
      </w:pPr>
      <w:r>
        <w:t>old-truename—a physical pathname.</w:t>
      </w:r>
    </w:p>
    <w:p w:rsidR="00B67D6E" w:rsidRDefault="00B67D6E" w:rsidP="00EC4AC2">
      <w:pPr>
        <w:spacing w:line="140" w:lineRule="atLeast"/>
        <w:ind w:left="420"/>
      </w:pPr>
      <w:r>
        <w:t>new-truename—a physical pathname.</w:t>
      </w:r>
    </w:p>
    <w:p w:rsidR="00B67D6E" w:rsidRDefault="00B67D6E" w:rsidP="00EC4AC2">
      <w:pPr>
        <w:spacing w:line="140" w:lineRule="atLeast"/>
      </w:pPr>
      <w:r>
        <w:t>Description:</w:t>
      </w:r>
    </w:p>
    <w:p w:rsidR="00B67D6E" w:rsidRDefault="00B67D6E" w:rsidP="00EC4AC2">
      <w:pPr>
        <w:spacing w:line="140" w:lineRule="atLeast"/>
        <w:ind w:left="420"/>
      </w:pPr>
      <w:r>
        <w:t>rename-file modifies the file system in such a way that the file indicated by filespec is renamed to defaulted-new-name.</w:t>
      </w:r>
    </w:p>
    <w:p w:rsidR="00B67D6E" w:rsidRDefault="00B67D6E" w:rsidP="00EC4AC2">
      <w:pPr>
        <w:spacing w:line="140" w:lineRule="atLeast"/>
        <w:ind w:left="420"/>
      </w:pPr>
      <w:r>
        <w:t>It is an error to specify a filename containing a wild component, for filespec to contain a nil component where the file system does not permit a nil component, or for the result of defaulting missing components of new-name from filespec to contain a nil component where the file system does not permit a nil component.</w:t>
      </w:r>
    </w:p>
    <w:p w:rsidR="00B67D6E" w:rsidRDefault="00B67D6E" w:rsidP="00EC4AC2">
      <w:pPr>
        <w:spacing w:line="140" w:lineRule="atLeast"/>
        <w:ind w:left="420"/>
      </w:pPr>
      <w:r>
        <w:t>If new-name is a logical pathname, rename-file returns a logical pathname as its primary value.</w:t>
      </w:r>
    </w:p>
    <w:p w:rsidR="00B67D6E" w:rsidRDefault="00B67D6E" w:rsidP="00EC4AC2">
      <w:pPr>
        <w:spacing w:line="140" w:lineRule="atLeast"/>
        <w:ind w:left="420"/>
      </w:pPr>
      <w:r>
        <w:t>rename-file returns three values if successful. The primary value, defaulted-new-name, is the resulting name which is composed of new-name with any missing components filled in by performing a merge-pathnames operation using filespec as the defaults. The secondary value, old-truename, is the truename of the file before it was renamed. The tertiary value, new-truename, is the truename of the file after it was renamed.</w:t>
      </w:r>
    </w:p>
    <w:p w:rsidR="00B67D6E" w:rsidRDefault="00B67D6E" w:rsidP="00EC4AC2">
      <w:pPr>
        <w:spacing w:line="140" w:lineRule="atLeast"/>
        <w:ind w:left="420"/>
      </w:pPr>
      <w:r>
        <w:t>If the filespec designator is an open stream, then the stream itself and the file associated with it are affected (if the file system permits).</w:t>
      </w:r>
    </w:p>
    <w:p w:rsidR="00B67D6E" w:rsidRDefault="00B67D6E" w:rsidP="00EC4AC2">
      <w:pPr>
        <w:spacing w:line="140" w:lineRule="atLeast"/>
      </w:pPr>
      <w:r>
        <w:t>Examples:</w:t>
      </w:r>
    </w:p>
    <w:p w:rsidR="00B67D6E" w:rsidRDefault="00B67D6E" w:rsidP="00EC4AC2">
      <w:pPr>
        <w:spacing w:line="140" w:lineRule="atLeast"/>
        <w:ind w:left="420"/>
      </w:pPr>
      <w:r>
        <w:t>;; An example involving logical pathnames.</w:t>
      </w:r>
    </w:p>
    <w:p w:rsidR="00B67D6E" w:rsidRDefault="00B67D6E" w:rsidP="00EC4AC2">
      <w:pPr>
        <w:spacing w:line="140" w:lineRule="atLeast"/>
        <w:ind w:left="420"/>
      </w:pPr>
      <w:r>
        <w:t xml:space="preserve"> (with-open-file (stream "sys:chemistry;lead.text"</w:t>
      </w:r>
    </w:p>
    <w:p w:rsidR="00B67D6E" w:rsidRDefault="00B67D6E" w:rsidP="00EC4AC2">
      <w:pPr>
        <w:spacing w:line="140" w:lineRule="atLeast"/>
        <w:ind w:left="420"/>
      </w:pPr>
      <w:r>
        <w:t xml:space="preserve">                     :direction :output :if-exists :error)</w:t>
      </w:r>
    </w:p>
    <w:p w:rsidR="00B67D6E" w:rsidRDefault="00B67D6E" w:rsidP="00EC4AC2">
      <w:pPr>
        <w:spacing w:line="140" w:lineRule="atLeast"/>
        <w:ind w:left="420"/>
      </w:pPr>
      <w:r>
        <w:t xml:space="preserve">   (princ "eureka" stream)</w:t>
      </w:r>
    </w:p>
    <w:p w:rsidR="00B67D6E" w:rsidRDefault="00B67D6E" w:rsidP="00EC4AC2">
      <w:pPr>
        <w:spacing w:line="140" w:lineRule="atLeast"/>
        <w:ind w:left="420"/>
      </w:pPr>
      <w:r>
        <w:t xml:space="preserve">   (values (pathname stream) (truename stream)))</w:t>
      </w:r>
    </w:p>
    <w:p w:rsidR="00B67D6E" w:rsidRDefault="00B67D6E" w:rsidP="00EC4AC2">
      <w:pPr>
        <w:spacing w:line="140" w:lineRule="atLeast"/>
        <w:ind w:left="420"/>
      </w:pPr>
      <w:r>
        <w:rPr>
          <w:rFonts w:ascii="宋体" w:eastAsia="宋体" w:hAnsi="宋体" w:hint="eastAsia"/>
        </w:rPr>
        <w:t>→</w:t>
      </w:r>
      <w:r>
        <w:t>#P"SYS:CHEMISTRY;LEAD.TEXT.NEWEST", #P"Q:&gt;sys&gt;chem&gt;lead.text.1"</w:t>
      </w:r>
    </w:p>
    <w:p w:rsidR="00B67D6E" w:rsidRDefault="00B67D6E" w:rsidP="00EC4AC2">
      <w:pPr>
        <w:spacing w:line="140" w:lineRule="atLeast"/>
        <w:ind w:left="420"/>
      </w:pPr>
      <w:r>
        <w:t xml:space="preserve"> (rename-file "sys:chemistry;lead.text" "gold.text")</w:t>
      </w:r>
    </w:p>
    <w:p w:rsidR="00B67D6E" w:rsidRDefault="00B67D6E" w:rsidP="00EC4AC2">
      <w:pPr>
        <w:spacing w:line="140" w:lineRule="atLeast"/>
        <w:ind w:left="420"/>
      </w:pPr>
      <w:r>
        <w:rPr>
          <w:rFonts w:ascii="宋体" w:eastAsia="宋体" w:hAnsi="宋体" w:hint="eastAsia"/>
        </w:rPr>
        <w:t>→</w:t>
      </w:r>
      <w:r>
        <w:t>#P"SYS:CHEMISTRY;GOLD.TEXT.NEWEST",</w:t>
      </w:r>
    </w:p>
    <w:p w:rsidR="00B67D6E" w:rsidRDefault="00B67D6E" w:rsidP="00EC4AC2">
      <w:pPr>
        <w:spacing w:line="140" w:lineRule="atLeast"/>
        <w:ind w:left="420"/>
      </w:pPr>
      <w:r>
        <w:t xml:space="preserve">  #P"Q:&gt;sys&gt;chem&gt;lead.text.1",</w:t>
      </w:r>
    </w:p>
    <w:p w:rsidR="00B67D6E" w:rsidRDefault="00B67D6E" w:rsidP="00EC4AC2">
      <w:pPr>
        <w:spacing w:line="140" w:lineRule="atLeast"/>
        <w:ind w:left="420"/>
      </w:pPr>
      <w:r>
        <w:t xml:space="preserve">  #P"Q:&gt;sys&gt;chem&gt;gold.text.1"</w:t>
      </w:r>
    </w:p>
    <w:p w:rsidR="00B67D6E" w:rsidRDefault="00B67D6E" w:rsidP="00EC4AC2">
      <w:pPr>
        <w:spacing w:line="140" w:lineRule="atLeast"/>
      </w:pPr>
      <w:r>
        <w:t>Exceptional Situations:</w:t>
      </w:r>
    </w:p>
    <w:p w:rsidR="00B67D6E" w:rsidRDefault="00B67D6E" w:rsidP="00EC4AC2">
      <w:pPr>
        <w:spacing w:line="140" w:lineRule="atLeast"/>
        <w:ind w:left="420"/>
      </w:pPr>
      <w:r>
        <w:t>If the renaming operation is not successful, an error of type file-error is signaled.</w:t>
      </w:r>
    </w:p>
    <w:p w:rsidR="00B67D6E" w:rsidRDefault="00B67D6E" w:rsidP="00EC4AC2">
      <w:pPr>
        <w:spacing w:line="140" w:lineRule="atLeast"/>
        <w:ind w:left="420"/>
      </w:pPr>
      <w:r>
        <w:t>An error of type file-error might be signaled if filespec is wild.</w:t>
      </w:r>
    </w:p>
    <w:p w:rsidR="00B67D6E" w:rsidRDefault="00B67D6E" w:rsidP="00EC4AC2">
      <w:pPr>
        <w:spacing w:line="140" w:lineRule="atLeast"/>
      </w:pPr>
      <w:r>
        <w:t>See Also:</w:t>
      </w:r>
    </w:p>
    <w:p w:rsidR="00B67D6E" w:rsidRDefault="00B67D6E" w:rsidP="00EC4AC2">
      <w:pPr>
        <w:spacing w:line="140" w:lineRule="atLeast"/>
        <w:ind w:left="420"/>
      </w:pPr>
      <w:r>
        <w:t>truename, pathname, logical-pathname, Section 20.1 (File System Concepts), Section 19.1.2 (Pathnames as Filenames)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d</w:t>
            </w:r>
            <w:r>
              <w:t>elete-file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delete-file filespec </w:t>
      </w:r>
      <w:r>
        <w:rPr>
          <w:rFonts w:ascii="宋体" w:eastAsia="宋体" w:hAnsi="宋体" w:hint="eastAsia"/>
        </w:rPr>
        <w:t>→</w:t>
      </w:r>
      <w:r>
        <w:t>t</w:t>
      </w:r>
    </w:p>
    <w:p w:rsidR="00B67D6E" w:rsidRDefault="00B67D6E" w:rsidP="00EC4AC2">
      <w:pPr>
        <w:spacing w:line="140" w:lineRule="atLeast"/>
      </w:pPr>
      <w:r>
        <w:t>Arguments and Values:</w:t>
      </w:r>
    </w:p>
    <w:p w:rsidR="00B67D6E" w:rsidRDefault="00B67D6E" w:rsidP="00EC4AC2">
      <w:pPr>
        <w:spacing w:line="140" w:lineRule="atLeast"/>
        <w:ind w:left="420"/>
      </w:pPr>
      <w:r>
        <w:t>filespec—a pathname designator.</w:t>
      </w:r>
    </w:p>
    <w:p w:rsidR="00B67D6E" w:rsidRDefault="00B67D6E" w:rsidP="00EC4AC2">
      <w:pPr>
        <w:spacing w:line="140" w:lineRule="atLeast"/>
      </w:pPr>
      <w:r>
        <w:t>Description:</w:t>
      </w:r>
    </w:p>
    <w:p w:rsidR="00B67D6E" w:rsidRDefault="00B67D6E" w:rsidP="00EC4AC2">
      <w:pPr>
        <w:spacing w:line="140" w:lineRule="atLeast"/>
        <w:ind w:left="420"/>
      </w:pPr>
      <w:r>
        <w:t>Deletes the file specified by filespec.</w:t>
      </w:r>
    </w:p>
    <w:p w:rsidR="00B67D6E" w:rsidRDefault="00B67D6E" w:rsidP="00EC4AC2">
      <w:pPr>
        <w:spacing w:line="140" w:lineRule="atLeast"/>
        <w:ind w:left="420"/>
      </w:pPr>
      <w:r>
        <w:t>If the filespec designator is an open stream, then filespec and the file associated with it are affected (if the file system permits), in which case filespec might be closed immediately, and the deletion might be immediate or delayed until filespec is explicitly closed, depending on the requirements of the file system.</w:t>
      </w:r>
    </w:p>
    <w:p w:rsidR="00B67D6E" w:rsidRDefault="00B67D6E" w:rsidP="00EC4AC2">
      <w:pPr>
        <w:spacing w:line="140" w:lineRule="atLeast"/>
        <w:ind w:left="420"/>
      </w:pPr>
      <w:r>
        <w:t>It is implementation-dependent whether an attempt to delete a nonexistent file is considered to be successful.</w:t>
      </w:r>
    </w:p>
    <w:p w:rsidR="00B67D6E" w:rsidRDefault="00B67D6E" w:rsidP="00EC4AC2">
      <w:pPr>
        <w:spacing w:line="140" w:lineRule="atLeast"/>
        <w:ind w:left="420"/>
      </w:pPr>
      <w:r>
        <w:t>delete-file returns true if it succeeds, or signals an error of type file-error if it does not.</w:t>
      </w:r>
    </w:p>
    <w:p w:rsidR="00B67D6E" w:rsidRDefault="00B67D6E" w:rsidP="00EC4AC2">
      <w:pPr>
        <w:spacing w:line="140" w:lineRule="atLeast"/>
        <w:ind w:left="420"/>
      </w:pPr>
      <w:r>
        <w:t>The consequences are undefined if filespec has a wild component, or if filespec has a nil component and the file system does not permit a nil component.</w:t>
      </w:r>
    </w:p>
    <w:p w:rsidR="00B67D6E" w:rsidRDefault="00B67D6E" w:rsidP="00EC4AC2">
      <w:pPr>
        <w:spacing w:line="140" w:lineRule="atLeast"/>
      </w:pPr>
      <w:r>
        <w:t>Examples:</w:t>
      </w:r>
    </w:p>
    <w:p w:rsidR="00B67D6E" w:rsidRDefault="00B67D6E" w:rsidP="00EC4AC2">
      <w:pPr>
        <w:spacing w:line="140" w:lineRule="atLeast"/>
        <w:ind w:left="420"/>
      </w:pPr>
      <w:r>
        <w:t xml:space="preserve"> (with-open-file (s "delete-me.text" :direction :output :if-exists :error))</w:t>
      </w:r>
    </w:p>
    <w:p w:rsidR="00B67D6E" w:rsidRDefault="00B67D6E" w:rsidP="00EC4AC2">
      <w:pPr>
        <w:spacing w:line="140" w:lineRule="atLeast"/>
        <w:ind w:left="420"/>
      </w:pPr>
      <w:r>
        <w:rPr>
          <w:rFonts w:ascii="宋体" w:eastAsia="宋体" w:hAnsi="宋体" w:hint="eastAsia"/>
        </w:rPr>
        <w:t>→</w:t>
      </w:r>
      <w:r>
        <w:t>NIL</w:t>
      </w:r>
    </w:p>
    <w:p w:rsidR="00B67D6E" w:rsidRDefault="00B67D6E" w:rsidP="00EC4AC2">
      <w:pPr>
        <w:spacing w:line="140" w:lineRule="atLeast"/>
        <w:ind w:left="420"/>
      </w:pPr>
      <w:r>
        <w:t xml:space="preserve"> (setq p (probe-file "delete-me.text")) </w:t>
      </w:r>
      <w:r>
        <w:rPr>
          <w:rFonts w:ascii="宋体" w:eastAsia="宋体" w:hAnsi="宋体" w:hint="eastAsia"/>
        </w:rPr>
        <w:t>→</w:t>
      </w:r>
      <w:r>
        <w:t>#P"R:&gt;fred&gt;delete-me.text.1"</w:t>
      </w:r>
    </w:p>
    <w:p w:rsidR="00B67D6E" w:rsidRDefault="00B67D6E" w:rsidP="00EC4AC2">
      <w:pPr>
        <w:spacing w:line="140" w:lineRule="atLeast"/>
        <w:ind w:left="420"/>
      </w:pPr>
      <w:r>
        <w:t xml:space="preserve"> (delete-file p) </w:t>
      </w:r>
      <w:r>
        <w:rPr>
          <w:rFonts w:ascii="宋体" w:eastAsia="宋体" w:hAnsi="宋体" w:hint="eastAsia"/>
        </w:rPr>
        <w:t>→</w:t>
      </w:r>
      <w:r>
        <w:t>T</w:t>
      </w:r>
    </w:p>
    <w:p w:rsidR="00B67D6E" w:rsidRDefault="00B67D6E" w:rsidP="00EC4AC2">
      <w:pPr>
        <w:spacing w:line="140" w:lineRule="atLeast"/>
        <w:ind w:left="420"/>
      </w:pPr>
      <w:r>
        <w:t xml:space="preserve"> (probe-file "delete-me.text") </w:t>
      </w:r>
      <w:r>
        <w:rPr>
          <w:rFonts w:ascii="宋体" w:eastAsia="宋体" w:hAnsi="宋体" w:hint="eastAsia"/>
        </w:rPr>
        <w:t>→</w:t>
      </w:r>
      <w:r>
        <w:t>false</w:t>
      </w:r>
    </w:p>
    <w:p w:rsidR="00B67D6E" w:rsidRDefault="00B67D6E" w:rsidP="00EC4AC2">
      <w:pPr>
        <w:spacing w:line="140" w:lineRule="atLeast"/>
        <w:ind w:left="420"/>
      </w:pPr>
      <w:r>
        <w:t xml:space="preserve"> (with-open-file (s "delete-me.text" :direction :output :if-exists :error)</w:t>
      </w:r>
    </w:p>
    <w:p w:rsidR="00B67D6E" w:rsidRDefault="00B67D6E" w:rsidP="00EC4AC2">
      <w:pPr>
        <w:spacing w:line="140" w:lineRule="atLeast"/>
        <w:ind w:left="420"/>
      </w:pPr>
      <w:r>
        <w:t xml:space="preserve">   (delete-file s))</w:t>
      </w:r>
    </w:p>
    <w:p w:rsidR="00B67D6E" w:rsidRDefault="00B67D6E" w:rsidP="00EC4AC2">
      <w:pPr>
        <w:spacing w:line="140" w:lineRule="atLeast"/>
        <w:ind w:left="420"/>
      </w:pPr>
      <w:r>
        <w:rPr>
          <w:rFonts w:ascii="宋体" w:eastAsia="宋体" w:hAnsi="宋体" w:hint="eastAsia"/>
        </w:rPr>
        <w:t>→</w:t>
      </w:r>
      <w:r>
        <w:t>T</w:t>
      </w:r>
    </w:p>
    <w:p w:rsidR="00B67D6E" w:rsidRDefault="00B67D6E" w:rsidP="00EC4AC2">
      <w:pPr>
        <w:spacing w:line="140" w:lineRule="atLeast"/>
        <w:ind w:left="420"/>
      </w:pPr>
      <w:r>
        <w:t xml:space="preserve"> (probe-file "delete-me.text") </w:t>
      </w:r>
      <w:r>
        <w:rPr>
          <w:rFonts w:ascii="宋体" w:eastAsia="宋体" w:hAnsi="宋体" w:hint="eastAsia"/>
        </w:rPr>
        <w:t>→</w:t>
      </w:r>
      <w:r>
        <w:t>false</w:t>
      </w:r>
    </w:p>
    <w:p w:rsidR="00B67D6E" w:rsidRDefault="00B67D6E" w:rsidP="00EC4AC2">
      <w:pPr>
        <w:spacing w:line="140" w:lineRule="atLeast"/>
      </w:pPr>
      <w:r>
        <w:t>Exceptional Situations:</w:t>
      </w:r>
    </w:p>
    <w:p w:rsidR="00B67D6E" w:rsidRDefault="00B67D6E" w:rsidP="00EC4AC2">
      <w:pPr>
        <w:spacing w:line="140" w:lineRule="atLeast"/>
        <w:ind w:left="420"/>
      </w:pPr>
      <w:r>
        <w:t>If the deletion operation is not successful, an error of type file-error is signaled.</w:t>
      </w:r>
    </w:p>
    <w:p w:rsidR="00B67D6E" w:rsidRDefault="00B67D6E" w:rsidP="00EC4AC2">
      <w:pPr>
        <w:spacing w:line="140" w:lineRule="atLeast"/>
        <w:ind w:left="420"/>
      </w:pPr>
      <w:r>
        <w:t>An error of type file-error might be signaled if filespec is wild.</w:t>
      </w:r>
    </w:p>
    <w:p w:rsidR="00B67D6E" w:rsidRDefault="00B67D6E" w:rsidP="00EC4AC2">
      <w:pPr>
        <w:spacing w:line="140" w:lineRule="atLeast"/>
      </w:pPr>
      <w:r>
        <w:t>See Also:</w:t>
      </w:r>
    </w:p>
    <w:p w:rsidR="00B67D6E" w:rsidRDefault="00B67D6E" w:rsidP="00EC4AC2">
      <w:pPr>
        <w:spacing w:line="140" w:lineRule="atLeast"/>
        <w:ind w:left="420"/>
      </w:pPr>
      <w:r>
        <w:t>pathname, logical-pathname, Section 20.1 (File System Concepts), Section 19.1.2 (Pathnames as Filenames)</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f</w:t>
            </w:r>
            <w:r>
              <w:t>ile-error</w:t>
            </w:r>
          </w:p>
        </w:tc>
        <w:tc>
          <w:tcPr>
            <w:tcW w:w="4148" w:type="dxa"/>
            <w:vAlign w:val="center"/>
          </w:tcPr>
          <w:p w:rsidR="00B67D6E" w:rsidRDefault="00B67D6E" w:rsidP="00EC4AC2">
            <w:pPr>
              <w:spacing w:line="140" w:lineRule="atLeast"/>
              <w:jc w:val="right"/>
            </w:pPr>
            <w:r>
              <w:rPr>
                <w:rFonts w:hint="eastAsia"/>
              </w:rPr>
              <w:t xml:space="preserve">Condition </w:t>
            </w:r>
            <w:r>
              <w:t>Type</w:t>
            </w:r>
          </w:p>
        </w:tc>
      </w:tr>
    </w:tbl>
    <w:p w:rsidR="00B67D6E" w:rsidRDefault="00B67D6E" w:rsidP="00EC4AC2">
      <w:pPr>
        <w:spacing w:line="140" w:lineRule="atLeast"/>
      </w:pPr>
      <w:r>
        <w:t>Class Precedence List:</w:t>
      </w:r>
    </w:p>
    <w:p w:rsidR="00B67D6E" w:rsidRDefault="00B67D6E" w:rsidP="00EC4AC2">
      <w:pPr>
        <w:spacing w:line="140" w:lineRule="atLeast"/>
        <w:ind w:left="420"/>
      </w:pPr>
      <w:r>
        <w:t>file-error, error, serious-condition, condition, t</w:t>
      </w:r>
    </w:p>
    <w:p w:rsidR="00B67D6E" w:rsidRDefault="00B67D6E" w:rsidP="00EC4AC2">
      <w:pPr>
        <w:spacing w:line="140" w:lineRule="atLeast"/>
      </w:pPr>
      <w:r>
        <w:t>Description:</w:t>
      </w:r>
    </w:p>
    <w:p w:rsidR="00B67D6E" w:rsidRDefault="00B67D6E" w:rsidP="00EC4AC2">
      <w:pPr>
        <w:spacing w:line="140" w:lineRule="atLeast"/>
        <w:ind w:left="420"/>
      </w:pPr>
      <w:r>
        <w:t>The type file-error consists of error conditions that occur during an attempt to open or close a file, or during some low-level transactions with a file system. The "offending pathname" is initialized by the :pathnameinitialization argument to make-condition, and is accessed by the function file-error-pathname.</w:t>
      </w:r>
    </w:p>
    <w:p w:rsidR="00B67D6E" w:rsidRDefault="00B67D6E" w:rsidP="00EC4AC2">
      <w:pPr>
        <w:spacing w:line="140" w:lineRule="atLeast"/>
      </w:pPr>
      <w:r>
        <w:t>See Also:</w:t>
      </w:r>
    </w:p>
    <w:p w:rsidR="00B67D6E" w:rsidRDefault="00B67D6E" w:rsidP="00EC4AC2">
      <w:pPr>
        <w:spacing w:line="140" w:lineRule="atLeast"/>
        <w:ind w:left="420"/>
      </w:pPr>
      <w:r>
        <w:t>file-error-pathname, open, probe-file, directory, ensure-directories-exist</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f</w:t>
            </w:r>
            <w:r>
              <w:t>ile-error-pathname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file-error-pathname condition </w:t>
      </w:r>
      <w:r>
        <w:rPr>
          <w:rFonts w:ascii="宋体" w:eastAsia="宋体" w:hAnsi="宋体" w:hint="eastAsia"/>
        </w:rPr>
        <w:t>→</w:t>
      </w:r>
      <w:r>
        <w:t>pathspec</w:t>
      </w:r>
    </w:p>
    <w:p w:rsidR="00B67D6E" w:rsidRDefault="00B67D6E" w:rsidP="00EC4AC2">
      <w:pPr>
        <w:spacing w:line="140" w:lineRule="atLeast"/>
      </w:pPr>
      <w:r>
        <w:t>Arguments and Values:</w:t>
      </w:r>
    </w:p>
    <w:p w:rsidR="00B67D6E" w:rsidRDefault="00B67D6E" w:rsidP="00EC4AC2">
      <w:pPr>
        <w:spacing w:line="140" w:lineRule="atLeast"/>
        <w:ind w:left="420"/>
      </w:pPr>
      <w:r>
        <w:t>condition—a condition of type file-error.</w:t>
      </w:r>
    </w:p>
    <w:p w:rsidR="00B67D6E" w:rsidRDefault="00B67D6E" w:rsidP="00EC4AC2">
      <w:pPr>
        <w:spacing w:line="140" w:lineRule="atLeast"/>
        <w:ind w:left="420"/>
      </w:pPr>
      <w:r>
        <w:t>pathspec—a pathname designator.</w:t>
      </w:r>
    </w:p>
    <w:p w:rsidR="00B67D6E" w:rsidRDefault="00B67D6E" w:rsidP="00EC4AC2">
      <w:pPr>
        <w:spacing w:line="140" w:lineRule="atLeast"/>
      </w:pPr>
      <w:r>
        <w:t>Description:</w:t>
      </w:r>
    </w:p>
    <w:p w:rsidR="00B67D6E" w:rsidRDefault="00B67D6E" w:rsidP="00EC4AC2">
      <w:pPr>
        <w:spacing w:line="140" w:lineRule="atLeast"/>
        <w:ind w:left="420"/>
      </w:pPr>
      <w:r>
        <w:t>Returns the "offending pathname" of a condition of type file-error.</w:t>
      </w:r>
    </w:p>
    <w:p w:rsidR="00B67D6E" w:rsidRDefault="00B67D6E" w:rsidP="00EC4AC2">
      <w:pPr>
        <w:spacing w:line="140" w:lineRule="atLeast"/>
      </w:pPr>
      <w:r>
        <w:t>See Also:</w:t>
      </w:r>
    </w:p>
    <w:p w:rsidR="00B67D6E" w:rsidRDefault="00B67D6E" w:rsidP="00EC4AC2">
      <w:pPr>
        <w:spacing w:line="140" w:lineRule="atLeast"/>
        <w:ind w:left="420"/>
      </w:pPr>
      <w:r>
        <w:t>file-error, Section 9 (Conditions)</w:t>
      </w:r>
    </w:p>
    <w:p w:rsidR="00B67D6E" w:rsidRDefault="00B67D6E" w:rsidP="00EC4AC2">
      <w:pPr>
        <w:spacing w:line="140" w:lineRule="atLeast"/>
      </w:pPr>
      <w:r>
        <w:br w:type="page"/>
      </w:r>
    </w:p>
    <w:p w:rsidR="00B67D6E" w:rsidRDefault="00B67D6E" w:rsidP="00EC4AC2">
      <w:pPr>
        <w:pStyle w:val="1"/>
        <w:spacing w:line="140" w:lineRule="atLeast"/>
        <w:jc w:val="right"/>
      </w:pPr>
      <w:bookmarkStart w:id="608" w:name="_Toc392422935"/>
      <w:r>
        <w:t>Stream(Unproofread)</w:t>
      </w:r>
      <w:bookmarkEnd w:id="608"/>
    </w:p>
    <w:p w:rsidR="00B67D6E" w:rsidRDefault="00B67D6E" w:rsidP="00EC4AC2">
      <w:pPr>
        <w:spacing w:line="140" w:lineRule="atLeast"/>
      </w:pPr>
      <w:r>
        <w:br w:type="page"/>
      </w:r>
    </w:p>
    <w:p w:rsidR="00B67D6E" w:rsidRDefault="00B67D6E" w:rsidP="00EC4AC2">
      <w:pPr>
        <w:pStyle w:val="2"/>
        <w:spacing w:line="140" w:lineRule="atLeast"/>
      </w:pPr>
      <w:bookmarkStart w:id="609" w:name="_Toc392422936"/>
      <w:r w:rsidRPr="00191E53">
        <w:t>Stream Concepts</w:t>
      </w:r>
      <w:bookmarkEnd w:id="609"/>
    </w:p>
    <w:p w:rsidR="00B67D6E" w:rsidRDefault="00B67D6E" w:rsidP="00EC4AC2">
      <w:pPr>
        <w:pStyle w:val="3"/>
        <w:spacing w:line="140" w:lineRule="atLeast"/>
      </w:pPr>
      <w:bookmarkStart w:id="610" w:name="_Toc392422937"/>
      <w:r w:rsidRPr="00191E53">
        <w:t>Introduction to Streams</w:t>
      </w:r>
      <w:bookmarkEnd w:id="610"/>
    </w:p>
    <w:p w:rsidR="00B67D6E" w:rsidRDefault="00B67D6E" w:rsidP="00EC4AC2">
      <w:pPr>
        <w:spacing w:line="140" w:lineRule="atLeast"/>
        <w:ind w:left="420"/>
      </w:pPr>
      <w:r>
        <w:t>A stream is an object that can be used with an input or output function to identify an appropriate source or sink of characters or bytes for that operation. A character stream is a source or sink of characters. A binary stream is a source or sink of bytes.</w:t>
      </w:r>
    </w:p>
    <w:p w:rsidR="00B67D6E" w:rsidRDefault="00B67D6E" w:rsidP="00EC4AC2">
      <w:pPr>
        <w:spacing w:line="140" w:lineRule="atLeast"/>
        <w:ind w:left="420"/>
      </w:pPr>
      <w:r>
        <w:t>Some operations may be performed on any kind of stream; Figure 21-1 provides a list of standardized operations that are potentially useful with any kind of stream.</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945"/>
        <w:gridCol w:w="3931"/>
      </w:tblGrid>
      <w:tr w:rsidR="00B67D6E" w:rsidRPr="004F592C" w:rsidTr="00B67D6E">
        <w:tc>
          <w:tcPr>
            <w:tcW w:w="4148" w:type="dxa"/>
          </w:tcPr>
          <w:p w:rsidR="00B67D6E" w:rsidRPr="004F592C" w:rsidRDefault="00B67D6E" w:rsidP="00EC4AC2">
            <w:pPr>
              <w:spacing w:line="140" w:lineRule="atLeast"/>
            </w:pPr>
            <w:r w:rsidRPr="004F592C">
              <w:t>close</w:t>
            </w:r>
          </w:p>
        </w:tc>
        <w:tc>
          <w:tcPr>
            <w:tcW w:w="4148" w:type="dxa"/>
          </w:tcPr>
          <w:p w:rsidR="00B67D6E" w:rsidRPr="004F592C" w:rsidRDefault="00B67D6E" w:rsidP="00EC4AC2">
            <w:pPr>
              <w:spacing w:line="140" w:lineRule="atLeast"/>
            </w:pPr>
            <w:r w:rsidRPr="004F592C">
              <w:t>stream-element-type</w:t>
            </w:r>
          </w:p>
        </w:tc>
      </w:tr>
      <w:tr w:rsidR="00B67D6E" w:rsidRPr="004F592C" w:rsidTr="00B67D6E">
        <w:tc>
          <w:tcPr>
            <w:tcW w:w="4148" w:type="dxa"/>
          </w:tcPr>
          <w:p w:rsidR="00B67D6E" w:rsidRPr="004F592C" w:rsidRDefault="00B67D6E" w:rsidP="00EC4AC2">
            <w:pPr>
              <w:spacing w:line="140" w:lineRule="atLeast"/>
            </w:pPr>
            <w:r w:rsidRPr="004F592C">
              <w:t>input-stream-p</w:t>
            </w:r>
          </w:p>
        </w:tc>
        <w:tc>
          <w:tcPr>
            <w:tcW w:w="4148" w:type="dxa"/>
          </w:tcPr>
          <w:p w:rsidR="00B67D6E" w:rsidRPr="004F592C" w:rsidRDefault="00B67D6E" w:rsidP="00EC4AC2">
            <w:pPr>
              <w:spacing w:line="140" w:lineRule="atLeast"/>
            </w:pPr>
            <w:r w:rsidRPr="004F592C">
              <w:t>streamp</w:t>
            </w:r>
          </w:p>
        </w:tc>
      </w:tr>
      <w:tr w:rsidR="00B67D6E" w:rsidRPr="004F592C" w:rsidTr="00B67D6E">
        <w:tc>
          <w:tcPr>
            <w:tcW w:w="4148" w:type="dxa"/>
          </w:tcPr>
          <w:p w:rsidR="00B67D6E" w:rsidRPr="004F592C" w:rsidRDefault="00B67D6E" w:rsidP="00EC4AC2">
            <w:pPr>
              <w:spacing w:line="140" w:lineRule="atLeast"/>
            </w:pPr>
            <w:r w:rsidRPr="004F592C">
              <w:t>interactive-stream-p</w:t>
            </w:r>
          </w:p>
        </w:tc>
        <w:tc>
          <w:tcPr>
            <w:tcW w:w="4148" w:type="dxa"/>
          </w:tcPr>
          <w:p w:rsidR="00B67D6E" w:rsidRPr="004F592C" w:rsidRDefault="00B67D6E" w:rsidP="00EC4AC2">
            <w:pPr>
              <w:spacing w:line="140" w:lineRule="atLeast"/>
            </w:pPr>
            <w:r w:rsidRPr="004F592C">
              <w:t>with-open-stream</w:t>
            </w:r>
          </w:p>
        </w:tc>
      </w:tr>
      <w:tr w:rsidR="00B67D6E" w:rsidRPr="004F592C" w:rsidTr="00B67D6E">
        <w:tc>
          <w:tcPr>
            <w:tcW w:w="4148" w:type="dxa"/>
          </w:tcPr>
          <w:p w:rsidR="00B67D6E" w:rsidRPr="004F592C" w:rsidRDefault="00B67D6E" w:rsidP="00EC4AC2">
            <w:pPr>
              <w:spacing w:line="140" w:lineRule="atLeast"/>
            </w:pPr>
            <w:r w:rsidRPr="004F592C">
              <w:t>output-stream-p</w:t>
            </w:r>
          </w:p>
        </w:tc>
        <w:tc>
          <w:tcPr>
            <w:tcW w:w="4148" w:type="dxa"/>
          </w:tcPr>
          <w:p w:rsidR="00B67D6E" w:rsidRPr="004F592C" w:rsidRDefault="00B67D6E" w:rsidP="00EC4AC2">
            <w:pPr>
              <w:spacing w:line="140" w:lineRule="atLeast"/>
            </w:pPr>
          </w:p>
        </w:tc>
      </w:tr>
    </w:tbl>
    <w:p w:rsidR="00B67D6E" w:rsidRDefault="00B67D6E" w:rsidP="00EC4AC2">
      <w:pPr>
        <w:spacing w:line="140" w:lineRule="atLeast"/>
        <w:ind w:left="420"/>
      </w:pPr>
      <w:r>
        <w:t>Figure 21-1. Some General-Purpose Stream Operations</w:t>
      </w:r>
    </w:p>
    <w:p w:rsidR="00B67D6E" w:rsidRDefault="00B67D6E" w:rsidP="00EC4AC2">
      <w:pPr>
        <w:spacing w:line="140" w:lineRule="atLeast"/>
        <w:ind w:left="420"/>
      </w:pPr>
      <w:r>
        <w:t>Other operations are only meaningful on certain stream types. For example, read-char is only defined for character streams and read-byte is only defined for binary streams.</w:t>
      </w:r>
    </w:p>
    <w:p w:rsidR="00B67D6E" w:rsidRDefault="00B67D6E" w:rsidP="00EC4AC2">
      <w:pPr>
        <w:pStyle w:val="4"/>
        <w:spacing w:line="140" w:lineRule="atLeast"/>
      </w:pPr>
      <w:bookmarkStart w:id="611" w:name="_Toc392422938"/>
      <w:r w:rsidRPr="00191E53">
        <w:t>Abstract Classifications of Streams</w:t>
      </w:r>
      <w:bookmarkEnd w:id="611"/>
    </w:p>
    <w:p w:rsidR="00B67D6E" w:rsidRDefault="00B67D6E" w:rsidP="00EC4AC2">
      <w:pPr>
        <w:pStyle w:val="5"/>
        <w:spacing w:line="140" w:lineRule="atLeast"/>
      </w:pPr>
      <w:bookmarkStart w:id="612" w:name="_Toc392422939"/>
      <w:r w:rsidRPr="00191E53">
        <w:t>Input, Output, and Bidirectional Streams</w:t>
      </w:r>
      <w:bookmarkEnd w:id="612"/>
    </w:p>
    <w:p w:rsidR="00B67D6E" w:rsidRDefault="00B67D6E" w:rsidP="00EC4AC2">
      <w:pPr>
        <w:spacing w:line="140" w:lineRule="atLeast"/>
        <w:ind w:left="420"/>
      </w:pPr>
      <w:r>
        <w:t>A stream, whether a character stream or a binary stream, can be an input stream (source of data), an output stream (sink for data), both, or (e.g., when ":direction :probe" is given to open) neither.</w:t>
      </w:r>
    </w:p>
    <w:p w:rsidR="00B67D6E" w:rsidRDefault="00B67D6E" w:rsidP="00EC4AC2">
      <w:pPr>
        <w:spacing w:line="140" w:lineRule="atLeast"/>
        <w:ind w:left="420"/>
      </w:pPr>
      <w:r>
        <w:t>Figure21-2 shows operators relating to input streams.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1985"/>
        <w:gridCol w:w="2552"/>
        <w:gridCol w:w="3339"/>
      </w:tblGrid>
      <w:tr w:rsidR="00B67D6E" w:rsidRPr="00031D17" w:rsidTr="00B67D6E">
        <w:tc>
          <w:tcPr>
            <w:tcW w:w="1985" w:type="dxa"/>
          </w:tcPr>
          <w:p w:rsidR="00B67D6E" w:rsidRPr="00031D17" w:rsidRDefault="00B67D6E" w:rsidP="00EC4AC2">
            <w:pPr>
              <w:spacing w:line="140" w:lineRule="atLeast"/>
            </w:pPr>
            <w:r w:rsidRPr="00031D17">
              <w:t>clear-input</w:t>
            </w:r>
          </w:p>
        </w:tc>
        <w:tc>
          <w:tcPr>
            <w:tcW w:w="2552" w:type="dxa"/>
          </w:tcPr>
          <w:p w:rsidR="00B67D6E" w:rsidRPr="00031D17" w:rsidRDefault="00B67D6E" w:rsidP="00EC4AC2">
            <w:pPr>
              <w:spacing w:line="140" w:lineRule="atLeast"/>
            </w:pPr>
            <w:r w:rsidRPr="00031D17">
              <w:t>read-byte</w:t>
            </w:r>
          </w:p>
        </w:tc>
        <w:tc>
          <w:tcPr>
            <w:tcW w:w="3339" w:type="dxa"/>
          </w:tcPr>
          <w:p w:rsidR="00B67D6E" w:rsidRPr="00031D17" w:rsidRDefault="00B67D6E" w:rsidP="00EC4AC2">
            <w:pPr>
              <w:spacing w:line="140" w:lineRule="atLeast"/>
            </w:pPr>
            <w:r w:rsidRPr="00031D17">
              <w:t>read-from-string</w:t>
            </w:r>
          </w:p>
        </w:tc>
      </w:tr>
      <w:tr w:rsidR="00B67D6E" w:rsidRPr="00031D17" w:rsidTr="00B67D6E">
        <w:tc>
          <w:tcPr>
            <w:tcW w:w="1985" w:type="dxa"/>
          </w:tcPr>
          <w:p w:rsidR="00B67D6E" w:rsidRPr="00031D17" w:rsidRDefault="00B67D6E" w:rsidP="00EC4AC2">
            <w:pPr>
              <w:spacing w:line="140" w:lineRule="atLeast"/>
            </w:pPr>
            <w:r w:rsidRPr="00031D17">
              <w:t>listen</w:t>
            </w:r>
          </w:p>
        </w:tc>
        <w:tc>
          <w:tcPr>
            <w:tcW w:w="2552" w:type="dxa"/>
          </w:tcPr>
          <w:p w:rsidR="00B67D6E" w:rsidRPr="00031D17" w:rsidRDefault="00B67D6E" w:rsidP="00EC4AC2">
            <w:pPr>
              <w:spacing w:line="140" w:lineRule="atLeast"/>
            </w:pPr>
            <w:r w:rsidRPr="00031D17">
              <w:t>read-char</w:t>
            </w:r>
          </w:p>
        </w:tc>
        <w:tc>
          <w:tcPr>
            <w:tcW w:w="3339" w:type="dxa"/>
          </w:tcPr>
          <w:p w:rsidR="00B67D6E" w:rsidRPr="00031D17" w:rsidRDefault="00B67D6E" w:rsidP="00EC4AC2">
            <w:pPr>
              <w:spacing w:line="140" w:lineRule="atLeast"/>
            </w:pPr>
            <w:r w:rsidRPr="00031D17">
              <w:t>read-line</w:t>
            </w:r>
          </w:p>
        </w:tc>
      </w:tr>
      <w:tr w:rsidR="00B67D6E" w:rsidRPr="00031D17" w:rsidTr="00B67D6E">
        <w:tc>
          <w:tcPr>
            <w:tcW w:w="1985" w:type="dxa"/>
          </w:tcPr>
          <w:p w:rsidR="00B67D6E" w:rsidRPr="00031D17" w:rsidRDefault="00B67D6E" w:rsidP="00EC4AC2">
            <w:pPr>
              <w:spacing w:line="140" w:lineRule="atLeast"/>
            </w:pPr>
            <w:r w:rsidRPr="00031D17">
              <w:t>peek-char</w:t>
            </w:r>
          </w:p>
        </w:tc>
        <w:tc>
          <w:tcPr>
            <w:tcW w:w="2552" w:type="dxa"/>
          </w:tcPr>
          <w:p w:rsidR="00B67D6E" w:rsidRPr="00031D17" w:rsidRDefault="00B67D6E" w:rsidP="00EC4AC2">
            <w:pPr>
              <w:spacing w:line="140" w:lineRule="atLeast"/>
            </w:pPr>
            <w:r w:rsidRPr="00031D17">
              <w:t>read-char-no-hang</w:t>
            </w:r>
          </w:p>
        </w:tc>
        <w:tc>
          <w:tcPr>
            <w:tcW w:w="3339" w:type="dxa"/>
          </w:tcPr>
          <w:p w:rsidR="00B67D6E" w:rsidRPr="00031D17" w:rsidRDefault="00B67D6E" w:rsidP="00EC4AC2">
            <w:pPr>
              <w:spacing w:line="140" w:lineRule="atLeast"/>
            </w:pPr>
            <w:r w:rsidRPr="00031D17">
              <w:t>read-preserving-whitespace</w:t>
            </w:r>
          </w:p>
        </w:tc>
      </w:tr>
      <w:tr w:rsidR="00B67D6E" w:rsidRPr="00031D17" w:rsidTr="00B67D6E">
        <w:tc>
          <w:tcPr>
            <w:tcW w:w="1985" w:type="dxa"/>
          </w:tcPr>
          <w:p w:rsidR="00B67D6E" w:rsidRPr="00031D17" w:rsidRDefault="00B67D6E" w:rsidP="00EC4AC2">
            <w:pPr>
              <w:spacing w:line="140" w:lineRule="atLeast"/>
            </w:pPr>
            <w:r w:rsidRPr="00031D17">
              <w:t>read</w:t>
            </w:r>
          </w:p>
        </w:tc>
        <w:tc>
          <w:tcPr>
            <w:tcW w:w="2552" w:type="dxa"/>
          </w:tcPr>
          <w:p w:rsidR="00B67D6E" w:rsidRPr="00031D17" w:rsidRDefault="00B67D6E" w:rsidP="00EC4AC2">
            <w:pPr>
              <w:spacing w:line="140" w:lineRule="atLeast"/>
            </w:pPr>
            <w:r w:rsidRPr="00031D17">
              <w:t>read-delimited-list</w:t>
            </w:r>
          </w:p>
        </w:tc>
        <w:tc>
          <w:tcPr>
            <w:tcW w:w="3339" w:type="dxa"/>
          </w:tcPr>
          <w:p w:rsidR="00B67D6E" w:rsidRPr="00031D17" w:rsidRDefault="00B67D6E" w:rsidP="00EC4AC2">
            <w:pPr>
              <w:spacing w:line="140" w:lineRule="atLeast"/>
            </w:pPr>
            <w:r w:rsidRPr="00031D17">
              <w:t>unread-char</w:t>
            </w:r>
          </w:p>
        </w:tc>
      </w:tr>
    </w:tbl>
    <w:p w:rsidR="00B67D6E" w:rsidRDefault="00B67D6E" w:rsidP="00EC4AC2">
      <w:pPr>
        <w:spacing w:line="140" w:lineRule="atLeast"/>
        <w:ind w:left="420"/>
      </w:pPr>
      <w:r>
        <w:t>Figure 21-2. Operators relating to Input Streams.</w:t>
      </w:r>
    </w:p>
    <w:p w:rsidR="00B67D6E" w:rsidRDefault="00B67D6E" w:rsidP="00EC4AC2">
      <w:pPr>
        <w:spacing w:line="140" w:lineRule="atLeast"/>
        <w:ind w:left="420"/>
      </w:pPr>
      <w:r>
        <w:t>Figure 21-3 shows operators relating to output streams.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29"/>
        <w:gridCol w:w="2623"/>
        <w:gridCol w:w="2624"/>
      </w:tblGrid>
      <w:tr w:rsidR="00B67D6E" w:rsidRPr="00031D17" w:rsidTr="00B67D6E">
        <w:tc>
          <w:tcPr>
            <w:tcW w:w="2765" w:type="dxa"/>
          </w:tcPr>
          <w:p w:rsidR="00B67D6E" w:rsidRPr="00031D17" w:rsidRDefault="00B67D6E" w:rsidP="00EC4AC2">
            <w:pPr>
              <w:spacing w:line="140" w:lineRule="atLeast"/>
            </w:pPr>
            <w:r w:rsidRPr="00031D17">
              <w:t>clear-output</w:t>
            </w:r>
          </w:p>
        </w:tc>
        <w:tc>
          <w:tcPr>
            <w:tcW w:w="2765" w:type="dxa"/>
          </w:tcPr>
          <w:p w:rsidR="00B67D6E" w:rsidRPr="00031D17" w:rsidRDefault="00B67D6E" w:rsidP="00EC4AC2">
            <w:pPr>
              <w:spacing w:line="140" w:lineRule="atLeast"/>
            </w:pPr>
            <w:r w:rsidRPr="00031D17">
              <w:t>prin1</w:t>
            </w:r>
          </w:p>
        </w:tc>
        <w:tc>
          <w:tcPr>
            <w:tcW w:w="2766" w:type="dxa"/>
          </w:tcPr>
          <w:p w:rsidR="00B67D6E" w:rsidRPr="00031D17" w:rsidRDefault="00B67D6E" w:rsidP="00EC4AC2">
            <w:pPr>
              <w:spacing w:line="140" w:lineRule="atLeast"/>
            </w:pPr>
            <w:r w:rsidRPr="00031D17">
              <w:t>write</w:t>
            </w:r>
          </w:p>
        </w:tc>
      </w:tr>
      <w:tr w:rsidR="00B67D6E" w:rsidRPr="00031D17" w:rsidTr="00B67D6E">
        <w:tc>
          <w:tcPr>
            <w:tcW w:w="2765" w:type="dxa"/>
          </w:tcPr>
          <w:p w:rsidR="00B67D6E" w:rsidRPr="00031D17" w:rsidRDefault="00B67D6E" w:rsidP="00EC4AC2">
            <w:pPr>
              <w:spacing w:line="140" w:lineRule="atLeast"/>
            </w:pPr>
            <w:r w:rsidRPr="00031D17">
              <w:t>finish-output</w:t>
            </w:r>
          </w:p>
        </w:tc>
        <w:tc>
          <w:tcPr>
            <w:tcW w:w="2765" w:type="dxa"/>
          </w:tcPr>
          <w:p w:rsidR="00B67D6E" w:rsidRPr="00031D17" w:rsidRDefault="00B67D6E" w:rsidP="00EC4AC2">
            <w:pPr>
              <w:spacing w:line="140" w:lineRule="atLeast"/>
            </w:pPr>
            <w:r w:rsidRPr="00031D17">
              <w:t>prin1-to-string</w:t>
            </w:r>
          </w:p>
        </w:tc>
        <w:tc>
          <w:tcPr>
            <w:tcW w:w="2766" w:type="dxa"/>
          </w:tcPr>
          <w:p w:rsidR="00B67D6E" w:rsidRPr="00031D17" w:rsidRDefault="00B67D6E" w:rsidP="00EC4AC2">
            <w:pPr>
              <w:spacing w:line="140" w:lineRule="atLeast"/>
            </w:pPr>
            <w:r w:rsidRPr="00031D17">
              <w:t>write-byte</w:t>
            </w:r>
          </w:p>
        </w:tc>
      </w:tr>
      <w:tr w:rsidR="00B67D6E" w:rsidRPr="00031D17" w:rsidTr="00B67D6E">
        <w:tc>
          <w:tcPr>
            <w:tcW w:w="2765" w:type="dxa"/>
          </w:tcPr>
          <w:p w:rsidR="00B67D6E" w:rsidRPr="00031D17" w:rsidRDefault="00B67D6E" w:rsidP="00EC4AC2">
            <w:pPr>
              <w:spacing w:line="140" w:lineRule="atLeast"/>
            </w:pPr>
            <w:r w:rsidRPr="00031D17">
              <w:t>force-output</w:t>
            </w:r>
          </w:p>
        </w:tc>
        <w:tc>
          <w:tcPr>
            <w:tcW w:w="2765" w:type="dxa"/>
          </w:tcPr>
          <w:p w:rsidR="00B67D6E" w:rsidRPr="00031D17" w:rsidRDefault="00B67D6E" w:rsidP="00EC4AC2">
            <w:pPr>
              <w:spacing w:line="140" w:lineRule="atLeast"/>
            </w:pPr>
            <w:r w:rsidRPr="00031D17">
              <w:t>princ</w:t>
            </w:r>
          </w:p>
        </w:tc>
        <w:tc>
          <w:tcPr>
            <w:tcW w:w="2766" w:type="dxa"/>
          </w:tcPr>
          <w:p w:rsidR="00B67D6E" w:rsidRPr="00031D17" w:rsidRDefault="00B67D6E" w:rsidP="00EC4AC2">
            <w:pPr>
              <w:spacing w:line="140" w:lineRule="atLeast"/>
            </w:pPr>
            <w:r w:rsidRPr="00031D17">
              <w:t>write-char</w:t>
            </w:r>
          </w:p>
        </w:tc>
      </w:tr>
      <w:tr w:rsidR="00B67D6E" w:rsidRPr="00031D17" w:rsidTr="00B67D6E">
        <w:tc>
          <w:tcPr>
            <w:tcW w:w="2765" w:type="dxa"/>
          </w:tcPr>
          <w:p w:rsidR="00B67D6E" w:rsidRPr="00031D17" w:rsidRDefault="00B67D6E" w:rsidP="00EC4AC2">
            <w:pPr>
              <w:spacing w:line="140" w:lineRule="atLeast"/>
            </w:pPr>
            <w:r w:rsidRPr="00031D17">
              <w:t>format</w:t>
            </w:r>
          </w:p>
        </w:tc>
        <w:tc>
          <w:tcPr>
            <w:tcW w:w="2765" w:type="dxa"/>
          </w:tcPr>
          <w:p w:rsidR="00B67D6E" w:rsidRPr="00031D17" w:rsidRDefault="00B67D6E" w:rsidP="00EC4AC2">
            <w:pPr>
              <w:spacing w:line="140" w:lineRule="atLeast"/>
            </w:pPr>
            <w:r w:rsidRPr="00031D17">
              <w:t>princ-to-string</w:t>
            </w:r>
          </w:p>
        </w:tc>
        <w:tc>
          <w:tcPr>
            <w:tcW w:w="2766" w:type="dxa"/>
          </w:tcPr>
          <w:p w:rsidR="00B67D6E" w:rsidRPr="00031D17" w:rsidRDefault="00B67D6E" w:rsidP="00EC4AC2">
            <w:pPr>
              <w:spacing w:line="140" w:lineRule="atLeast"/>
            </w:pPr>
            <w:r w:rsidRPr="00031D17">
              <w:t>write-line</w:t>
            </w:r>
          </w:p>
        </w:tc>
      </w:tr>
      <w:tr w:rsidR="00B67D6E" w:rsidRPr="00031D17" w:rsidTr="00B67D6E">
        <w:tc>
          <w:tcPr>
            <w:tcW w:w="2765" w:type="dxa"/>
          </w:tcPr>
          <w:p w:rsidR="00B67D6E" w:rsidRPr="00031D17" w:rsidRDefault="00B67D6E" w:rsidP="00EC4AC2">
            <w:pPr>
              <w:spacing w:line="140" w:lineRule="atLeast"/>
            </w:pPr>
            <w:r w:rsidRPr="00031D17">
              <w:t>fresh-line</w:t>
            </w:r>
          </w:p>
        </w:tc>
        <w:tc>
          <w:tcPr>
            <w:tcW w:w="2765" w:type="dxa"/>
          </w:tcPr>
          <w:p w:rsidR="00B67D6E" w:rsidRPr="00031D17" w:rsidRDefault="00B67D6E" w:rsidP="00EC4AC2">
            <w:pPr>
              <w:spacing w:line="140" w:lineRule="atLeast"/>
            </w:pPr>
            <w:r w:rsidRPr="00031D17">
              <w:t>print</w:t>
            </w:r>
          </w:p>
        </w:tc>
        <w:tc>
          <w:tcPr>
            <w:tcW w:w="2766" w:type="dxa"/>
          </w:tcPr>
          <w:p w:rsidR="00B67D6E" w:rsidRPr="00031D17" w:rsidRDefault="00B67D6E" w:rsidP="00EC4AC2">
            <w:pPr>
              <w:spacing w:line="140" w:lineRule="atLeast"/>
            </w:pPr>
            <w:r w:rsidRPr="00031D17">
              <w:t>write-string</w:t>
            </w:r>
          </w:p>
        </w:tc>
      </w:tr>
      <w:tr w:rsidR="00B67D6E" w:rsidRPr="00031D17" w:rsidTr="00B67D6E">
        <w:tc>
          <w:tcPr>
            <w:tcW w:w="2765" w:type="dxa"/>
          </w:tcPr>
          <w:p w:rsidR="00B67D6E" w:rsidRPr="00031D17" w:rsidRDefault="00B67D6E" w:rsidP="00EC4AC2">
            <w:pPr>
              <w:spacing w:line="140" w:lineRule="atLeast"/>
            </w:pPr>
            <w:r w:rsidRPr="00031D17">
              <w:t>pprint</w:t>
            </w:r>
          </w:p>
        </w:tc>
        <w:tc>
          <w:tcPr>
            <w:tcW w:w="2765" w:type="dxa"/>
          </w:tcPr>
          <w:p w:rsidR="00B67D6E" w:rsidRPr="00031D17" w:rsidRDefault="00B67D6E" w:rsidP="00EC4AC2">
            <w:pPr>
              <w:spacing w:line="140" w:lineRule="atLeast"/>
            </w:pPr>
            <w:r w:rsidRPr="00031D17">
              <w:t>terpri</w:t>
            </w:r>
          </w:p>
        </w:tc>
        <w:tc>
          <w:tcPr>
            <w:tcW w:w="2766" w:type="dxa"/>
          </w:tcPr>
          <w:p w:rsidR="00B67D6E" w:rsidRPr="00031D17" w:rsidRDefault="00B67D6E" w:rsidP="00EC4AC2">
            <w:pPr>
              <w:spacing w:line="140" w:lineRule="atLeast"/>
            </w:pPr>
            <w:r w:rsidRPr="00031D17">
              <w:t>write-to-string</w:t>
            </w:r>
          </w:p>
        </w:tc>
      </w:tr>
    </w:tbl>
    <w:p w:rsidR="00B67D6E" w:rsidRDefault="00B67D6E" w:rsidP="00EC4AC2">
      <w:pPr>
        <w:spacing w:line="140" w:lineRule="atLeast"/>
        <w:ind w:left="420"/>
      </w:pPr>
      <w:r>
        <w:t>Figure 21-3. Operators relating to Output Streams.</w:t>
      </w:r>
    </w:p>
    <w:p w:rsidR="00B67D6E" w:rsidRDefault="00B67D6E" w:rsidP="00EC4AC2">
      <w:pPr>
        <w:spacing w:line="140" w:lineRule="atLeast"/>
        <w:ind w:left="420"/>
      </w:pPr>
      <w:r>
        <w:t>A stream that is both an input stream and an output stream is called a bidirectional stream. See the functions input-stream-p and output-stream-p.</w:t>
      </w:r>
    </w:p>
    <w:p w:rsidR="00B67D6E" w:rsidRDefault="00B67D6E" w:rsidP="00EC4AC2">
      <w:pPr>
        <w:spacing w:line="140" w:lineRule="atLeast"/>
        <w:ind w:left="420"/>
      </w:pPr>
      <w:r>
        <w:t>Any of the operators listed in Figure 21-2 or Figure 21-3 an be used with bidirectional streams. In addition, Figure 21-4 shows a list of operators that relate specificaly to bidirectional streams.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935"/>
        <w:gridCol w:w="3941"/>
      </w:tblGrid>
      <w:tr w:rsidR="00B67D6E" w:rsidRPr="00031D17" w:rsidTr="00B67D6E">
        <w:tc>
          <w:tcPr>
            <w:tcW w:w="4148" w:type="dxa"/>
          </w:tcPr>
          <w:p w:rsidR="00B67D6E" w:rsidRPr="00031D17" w:rsidRDefault="00B67D6E" w:rsidP="00EC4AC2">
            <w:pPr>
              <w:spacing w:line="140" w:lineRule="atLeast"/>
            </w:pPr>
            <w:r w:rsidRPr="00031D17">
              <w:t>y-or-n-p</w:t>
            </w:r>
          </w:p>
        </w:tc>
        <w:tc>
          <w:tcPr>
            <w:tcW w:w="4148" w:type="dxa"/>
          </w:tcPr>
          <w:p w:rsidR="00B67D6E" w:rsidRPr="00031D17" w:rsidRDefault="00B67D6E" w:rsidP="00EC4AC2">
            <w:pPr>
              <w:spacing w:line="140" w:lineRule="atLeast"/>
            </w:pPr>
            <w:r w:rsidRPr="00031D17">
              <w:t>yes-or-no-p</w:t>
            </w:r>
          </w:p>
        </w:tc>
      </w:tr>
    </w:tbl>
    <w:p w:rsidR="00B67D6E" w:rsidRDefault="00B67D6E" w:rsidP="00EC4AC2">
      <w:pPr>
        <w:spacing w:line="140" w:lineRule="atLeast"/>
        <w:ind w:left="420"/>
      </w:pPr>
      <w:r>
        <w:t>Figure 21-4. Operators relating to Bidirectional Streams.</w:t>
      </w:r>
    </w:p>
    <w:p w:rsidR="00B67D6E" w:rsidRDefault="00B67D6E" w:rsidP="00EC4AC2">
      <w:pPr>
        <w:pStyle w:val="5"/>
        <w:spacing w:line="140" w:lineRule="atLeast"/>
      </w:pPr>
      <w:bookmarkStart w:id="613" w:name="_Toc392422940"/>
      <w:r w:rsidRPr="00191E53">
        <w:t>Open and Closed Streams</w:t>
      </w:r>
      <w:bookmarkEnd w:id="613"/>
    </w:p>
    <w:p w:rsidR="00B67D6E" w:rsidRDefault="00B67D6E" w:rsidP="00EC4AC2">
      <w:pPr>
        <w:spacing w:line="140" w:lineRule="atLeast"/>
        <w:ind w:left="420"/>
      </w:pPr>
      <w:r>
        <w:t>Streams are either open or closed.</w:t>
      </w:r>
    </w:p>
    <w:p w:rsidR="00B67D6E" w:rsidRDefault="00B67D6E" w:rsidP="00EC4AC2">
      <w:pPr>
        <w:spacing w:line="140" w:lineRule="atLeast"/>
        <w:ind w:left="420"/>
      </w:pPr>
      <w:r>
        <w:t>Except as explicitly specified otherwise, operations that create and return streams return open streams.</w:t>
      </w:r>
    </w:p>
    <w:p w:rsidR="00B67D6E" w:rsidRDefault="00B67D6E" w:rsidP="00EC4AC2">
      <w:pPr>
        <w:spacing w:line="140" w:lineRule="atLeast"/>
        <w:ind w:left="420"/>
      </w:pPr>
      <w:r>
        <w:t>The action of closing a stream marks the end of its use as a source or sink of data, permitting the implementation to reclaim its internal data structures, and to free any external resources which might have been locked by the stream when it was opened.</w:t>
      </w:r>
    </w:p>
    <w:p w:rsidR="00B67D6E" w:rsidRDefault="00B67D6E" w:rsidP="00EC4AC2">
      <w:pPr>
        <w:spacing w:line="140" w:lineRule="atLeast"/>
        <w:ind w:left="420"/>
      </w:pPr>
      <w:r>
        <w:t>Except as explicitly specified otherwise, the consequences are undefined when a closed stream is used where a stream is called for.</w:t>
      </w:r>
    </w:p>
    <w:p w:rsidR="00B67D6E" w:rsidRDefault="00B67D6E" w:rsidP="00EC4AC2">
      <w:pPr>
        <w:spacing w:line="140" w:lineRule="atLeast"/>
        <w:ind w:left="420"/>
      </w:pPr>
      <w:r>
        <w:t>Coercion of streams to pathnames is permissible for closed streams; in some situations, such as for a truename computation, the result might be different for an open stream and for that same stream once it has been closed.</w:t>
      </w:r>
    </w:p>
    <w:p w:rsidR="00B67D6E" w:rsidRDefault="00B67D6E" w:rsidP="00EC4AC2">
      <w:pPr>
        <w:pStyle w:val="5"/>
        <w:spacing w:line="140" w:lineRule="atLeast"/>
      </w:pPr>
      <w:bookmarkStart w:id="614" w:name="_Toc392422941"/>
      <w:r w:rsidRPr="00191E53">
        <w:t>Interactive Streams</w:t>
      </w:r>
      <w:bookmarkEnd w:id="614"/>
    </w:p>
    <w:p w:rsidR="00B67D6E" w:rsidRDefault="00B67D6E" w:rsidP="00EC4AC2">
      <w:pPr>
        <w:spacing w:line="140" w:lineRule="atLeast"/>
        <w:ind w:left="420"/>
      </w:pPr>
      <w:r>
        <w:t>An interactive stream is one on which it makes sense to perform interactive querying.</w:t>
      </w:r>
    </w:p>
    <w:p w:rsidR="00B67D6E" w:rsidRDefault="00B67D6E" w:rsidP="00EC4AC2">
      <w:pPr>
        <w:spacing w:line="140" w:lineRule="atLeast"/>
        <w:ind w:left="420"/>
      </w:pPr>
      <w:r>
        <w:t>The precise meaning of an interactive stream is implementation-defined, and may depend on the underlying operating system. Some examples of the things that an implementation might choose to use as identifying characteristics of an interactive stream include:</w:t>
      </w:r>
    </w:p>
    <w:p w:rsidR="00B67D6E" w:rsidRDefault="00B67D6E" w:rsidP="00EC4AC2">
      <w:pPr>
        <w:numPr>
          <w:ilvl w:val="2"/>
          <w:numId w:val="122"/>
        </w:numPr>
        <w:spacing w:line="140" w:lineRule="atLeast"/>
      </w:pPr>
      <w:r>
        <w:t>The stream is connected to a person (or equivalent) in such a way that the program can prompt for information and expect to receive different input depending on the prompt.</w:t>
      </w:r>
    </w:p>
    <w:p w:rsidR="00B67D6E" w:rsidRDefault="00B67D6E" w:rsidP="00EC4AC2">
      <w:pPr>
        <w:numPr>
          <w:ilvl w:val="2"/>
          <w:numId w:val="122"/>
        </w:numPr>
        <w:spacing w:line="140" w:lineRule="atLeast"/>
      </w:pPr>
      <w:r>
        <w:t>The program is expected to prompt for input and support "normal input editing".</w:t>
      </w:r>
    </w:p>
    <w:p w:rsidR="00B67D6E" w:rsidRDefault="00B67D6E" w:rsidP="00EC4AC2">
      <w:pPr>
        <w:numPr>
          <w:ilvl w:val="2"/>
          <w:numId w:val="122"/>
        </w:numPr>
        <w:spacing w:line="140" w:lineRule="atLeast"/>
      </w:pPr>
      <w:r>
        <w:t>read-char might wait for the user to type something before returning instead of immediately returning a character or end-of-file.</w:t>
      </w:r>
    </w:p>
    <w:p w:rsidR="00B67D6E" w:rsidRDefault="00B67D6E" w:rsidP="00EC4AC2">
      <w:pPr>
        <w:spacing w:line="140" w:lineRule="atLeast"/>
        <w:ind w:left="420"/>
      </w:pPr>
      <w:r>
        <w:t>The general intent of having some streams be classified as interactive streams is to allow them to be distinguished from streams containing batch (or background or command-file) input. Output to batch streams is typically discarded or saved for later viewing, so interactive queries to such streams might not have the expected effect.</w:t>
      </w:r>
    </w:p>
    <w:p w:rsidR="00B67D6E" w:rsidRDefault="00B67D6E" w:rsidP="00EC4AC2">
      <w:pPr>
        <w:spacing w:line="140" w:lineRule="atLeast"/>
        <w:ind w:left="420"/>
      </w:pPr>
      <w:r>
        <w:t>Terminal I/O might or might not be an interactive stream.</w:t>
      </w:r>
    </w:p>
    <w:p w:rsidR="00B67D6E" w:rsidRDefault="00B67D6E" w:rsidP="00EC4AC2">
      <w:pPr>
        <w:pStyle w:val="4"/>
        <w:spacing w:line="140" w:lineRule="atLeast"/>
      </w:pPr>
      <w:bookmarkStart w:id="615" w:name="_Toc392422942"/>
      <w:r w:rsidRPr="00191E53">
        <w:t>Abstract Classifications of Streams</w:t>
      </w:r>
      <w:bookmarkEnd w:id="615"/>
    </w:p>
    <w:p w:rsidR="00B67D6E" w:rsidRDefault="00B67D6E" w:rsidP="00EC4AC2">
      <w:pPr>
        <w:pStyle w:val="5"/>
        <w:spacing w:line="140" w:lineRule="atLeast"/>
      </w:pPr>
      <w:bookmarkStart w:id="616" w:name="_Toc392422943"/>
      <w:r w:rsidRPr="00191E53">
        <w:t>File Streams</w:t>
      </w:r>
      <w:bookmarkEnd w:id="616"/>
    </w:p>
    <w:p w:rsidR="00B67D6E" w:rsidRDefault="00B67D6E" w:rsidP="00EC4AC2">
      <w:pPr>
        <w:spacing w:line="140" w:lineRule="atLeast"/>
        <w:ind w:left="420"/>
      </w:pPr>
      <w:r>
        <w:t>Some streams, called file streams, provide access to files. An object of class file-stream is used to represent a file stream.</w:t>
      </w:r>
    </w:p>
    <w:p w:rsidR="00B67D6E" w:rsidRDefault="00B67D6E" w:rsidP="00EC4AC2">
      <w:pPr>
        <w:spacing w:line="140" w:lineRule="atLeast"/>
        <w:ind w:left="420"/>
      </w:pPr>
      <w:r>
        <w:t>The basic operation for opening a file is open, which typically returns a file stream (see its dictionary entry for details). The basic operation for closing a stream is close. The macro with-open-file is useful to express the common idiom of opening a file for the duration of a given body of code, and assuring that the resulting stream is closed upon exit from that body.</w:t>
      </w:r>
    </w:p>
    <w:p w:rsidR="00B67D6E" w:rsidRDefault="00B67D6E" w:rsidP="00EC4AC2">
      <w:pPr>
        <w:pStyle w:val="4"/>
        <w:spacing w:line="140" w:lineRule="atLeast"/>
      </w:pPr>
      <w:bookmarkStart w:id="617" w:name="_Toc392422944"/>
      <w:r w:rsidRPr="00191E53">
        <w:t>Other Subclasses of Stream</w:t>
      </w:r>
      <w:bookmarkEnd w:id="617"/>
    </w:p>
    <w:p w:rsidR="00B67D6E" w:rsidRDefault="00B67D6E" w:rsidP="00EC4AC2">
      <w:pPr>
        <w:spacing w:line="140" w:lineRule="atLeast"/>
        <w:ind w:left="420"/>
      </w:pPr>
      <w:r>
        <w:t>The class stream has a number of subclasses defined by this specification. Figure 21-5 shows some information about these subclasses.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938"/>
        <w:gridCol w:w="3938"/>
      </w:tblGrid>
      <w:tr w:rsidR="00B67D6E" w:rsidRPr="00031D17" w:rsidTr="00B67D6E">
        <w:tc>
          <w:tcPr>
            <w:tcW w:w="4148" w:type="dxa"/>
            <w:vAlign w:val="center"/>
          </w:tcPr>
          <w:p w:rsidR="00B67D6E" w:rsidRPr="00031D17" w:rsidRDefault="00B67D6E" w:rsidP="00EC4AC2">
            <w:pPr>
              <w:spacing w:line="140" w:lineRule="atLeast"/>
              <w:jc w:val="both"/>
            </w:pPr>
            <w:r w:rsidRPr="00031D17">
              <w:t>Class</w:t>
            </w:r>
          </w:p>
        </w:tc>
        <w:tc>
          <w:tcPr>
            <w:tcW w:w="4148" w:type="dxa"/>
            <w:vAlign w:val="center"/>
          </w:tcPr>
          <w:p w:rsidR="00B67D6E" w:rsidRPr="00031D17" w:rsidRDefault="00B67D6E" w:rsidP="00EC4AC2">
            <w:pPr>
              <w:spacing w:line="140" w:lineRule="atLeast"/>
              <w:jc w:val="both"/>
            </w:pPr>
            <w:r w:rsidRPr="00031D17">
              <w:t>Related Operators</w:t>
            </w:r>
          </w:p>
        </w:tc>
      </w:tr>
      <w:tr w:rsidR="00B67D6E" w:rsidRPr="00031D17" w:rsidTr="00B67D6E">
        <w:tc>
          <w:tcPr>
            <w:tcW w:w="4148" w:type="dxa"/>
            <w:vAlign w:val="center"/>
          </w:tcPr>
          <w:p w:rsidR="00B67D6E" w:rsidRPr="00031D17" w:rsidRDefault="00B67D6E" w:rsidP="00EC4AC2">
            <w:pPr>
              <w:spacing w:line="140" w:lineRule="atLeast"/>
              <w:jc w:val="both"/>
            </w:pPr>
            <w:r w:rsidRPr="00031D17">
              <w:t>broadcast-stream</w:t>
            </w:r>
          </w:p>
        </w:tc>
        <w:tc>
          <w:tcPr>
            <w:tcW w:w="4148" w:type="dxa"/>
            <w:vAlign w:val="center"/>
          </w:tcPr>
          <w:p w:rsidR="00B67D6E" w:rsidRPr="00031D17" w:rsidRDefault="00B67D6E" w:rsidP="00EC4AC2">
            <w:pPr>
              <w:spacing w:line="140" w:lineRule="atLeast"/>
              <w:jc w:val="both"/>
            </w:pPr>
            <w:r w:rsidRPr="00031D17">
              <w:t>make-broadcast-stream</w:t>
            </w:r>
          </w:p>
        </w:tc>
      </w:tr>
      <w:tr w:rsidR="00B67D6E" w:rsidRPr="00031D17" w:rsidTr="00B67D6E">
        <w:tc>
          <w:tcPr>
            <w:tcW w:w="4148" w:type="dxa"/>
            <w:vAlign w:val="center"/>
          </w:tcPr>
          <w:p w:rsidR="00B67D6E" w:rsidRPr="00031D17" w:rsidRDefault="00B67D6E" w:rsidP="00EC4AC2">
            <w:pPr>
              <w:spacing w:line="140" w:lineRule="atLeast"/>
              <w:jc w:val="both"/>
            </w:pPr>
          </w:p>
        </w:tc>
        <w:tc>
          <w:tcPr>
            <w:tcW w:w="4148" w:type="dxa"/>
            <w:vAlign w:val="center"/>
          </w:tcPr>
          <w:p w:rsidR="00B67D6E" w:rsidRPr="00031D17" w:rsidRDefault="00B67D6E" w:rsidP="00EC4AC2">
            <w:pPr>
              <w:spacing w:line="140" w:lineRule="atLeast"/>
              <w:jc w:val="both"/>
            </w:pPr>
            <w:r w:rsidRPr="00031D17">
              <w:t>broadcast-stream-streams</w:t>
            </w:r>
          </w:p>
        </w:tc>
      </w:tr>
      <w:tr w:rsidR="00B67D6E" w:rsidRPr="00031D17" w:rsidTr="00B67D6E">
        <w:tc>
          <w:tcPr>
            <w:tcW w:w="4148" w:type="dxa"/>
            <w:vAlign w:val="center"/>
          </w:tcPr>
          <w:p w:rsidR="00B67D6E" w:rsidRPr="00031D17" w:rsidRDefault="00B67D6E" w:rsidP="00EC4AC2">
            <w:pPr>
              <w:spacing w:line="140" w:lineRule="atLeast"/>
              <w:jc w:val="both"/>
            </w:pPr>
            <w:r w:rsidRPr="00031D17">
              <w:t>concatenated-stream</w:t>
            </w:r>
          </w:p>
        </w:tc>
        <w:tc>
          <w:tcPr>
            <w:tcW w:w="4148" w:type="dxa"/>
            <w:vAlign w:val="center"/>
          </w:tcPr>
          <w:p w:rsidR="00B67D6E" w:rsidRPr="00031D17" w:rsidRDefault="00B67D6E" w:rsidP="00EC4AC2">
            <w:pPr>
              <w:spacing w:line="140" w:lineRule="atLeast"/>
              <w:jc w:val="both"/>
            </w:pPr>
            <w:r w:rsidRPr="00031D17">
              <w:t>make-concatenated-stream</w:t>
            </w:r>
          </w:p>
        </w:tc>
      </w:tr>
      <w:tr w:rsidR="00B67D6E" w:rsidRPr="00031D17" w:rsidTr="00B67D6E">
        <w:tc>
          <w:tcPr>
            <w:tcW w:w="4148" w:type="dxa"/>
            <w:vAlign w:val="center"/>
          </w:tcPr>
          <w:p w:rsidR="00B67D6E" w:rsidRPr="00031D17" w:rsidRDefault="00B67D6E" w:rsidP="00EC4AC2">
            <w:pPr>
              <w:spacing w:line="140" w:lineRule="atLeast"/>
              <w:jc w:val="both"/>
            </w:pPr>
          </w:p>
        </w:tc>
        <w:tc>
          <w:tcPr>
            <w:tcW w:w="4148" w:type="dxa"/>
            <w:vAlign w:val="center"/>
          </w:tcPr>
          <w:p w:rsidR="00B67D6E" w:rsidRPr="00031D17" w:rsidRDefault="00B67D6E" w:rsidP="00EC4AC2">
            <w:pPr>
              <w:spacing w:line="140" w:lineRule="atLeast"/>
              <w:jc w:val="both"/>
            </w:pPr>
            <w:r w:rsidRPr="00031D17">
              <w:t>concatenated-stream-streams</w:t>
            </w:r>
          </w:p>
        </w:tc>
      </w:tr>
      <w:tr w:rsidR="00B67D6E" w:rsidRPr="00031D17" w:rsidTr="00B67D6E">
        <w:tc>
          <w:tcPr>
            <w:tcW w:w="4148" w:type="dxa"/>
            <w:vAlign w:val="center"/>
          </w:tcPr>
          <w:p w:rsidR="00B67D6E" w:rsidRPr="00031D17" w:rsidRDefault="00B67D6E" w:rsidP="00EC4AC2">
            <w:pPr>
              <w:spacing w:line="140" w:lineRule="atLeast"/>
              <w:jc w:val="both"/>
            </w:pPr>
            <w:r w:rsidRPr="00031D17">
              <w:t>echo-stream</w:t>
            </w:r>
          </w:p>
        </w:tc>
        <w:tc>
          <w:tcPr>
            <w:tcW w:w="4148" w:type="dxa"/>
            <w:vAlign w:val="center"/>
          </w:tcPr>
          <w:p w:rsidR="00B67D6E" w:rsidRPr="00031D17" w:rsidRDefault="00B67D6E" w:rsidP="00EC4AC2">
            <w:pPr>
              <w:spacing w:line="140" w:lineRule="atLeast"/>
              <w:jc w:val="both"/>
            </w:pPr>
            <w:r w:rsidRPr="00031D17">
              <w:t>make-echo-stream</w:t>
            </w:r>
          </w:p>
        </w:tc>
      </w:tr>
      <w:tr w:rsidR="00B67D6E" w:rsidRPr="00031D17" w:rsidTr="00B67D6E">
        <w:tc>
          <w:tcPr>
            <w:tcW w:w="4148" w:type="dxa"/>
            <w:vAlign w:val="center"/>
          </w:tcPr>
          <w:p w:rsidR="00B67D6E" w:rsidRPr="00031D17" w:rsidRDefault="00B67D6E" w:rsidP="00EC4AC2">
            <w:pPr>
              <w:spacing w:line="140" w:lineRule="atLeast"/>
              <w:jc w:val="both"/>
            </w:pPr>
          </w:p>
        </w:tc>
        <w:tc>
          <w:tcPr>
            <w:tcW w:w="4148" w:type="dxa"/>
            <w:vAlign w:val="center"/>
          </w:tcPr>
          <w:p w:rsidR="00B67D6E" w:rsidRPr="00031D17" w:rsidRDefault="00B67D6E" w:rsidP="00EC4AC2">
            <w:pPr>
              <w:spacing w:line="140" w:lineRule="atLeast"/>
              <w:jc w:val="both"/>
            </w:pPr>
            <w:r w:rsidRPr="00031D17">
              <w:t>echo-stream-input-stream</w:t>
            </w:r>
          </w:p>
        </w:tc>
      </w:tr>
      <w:tr w:rsidR="00B67D6E" w:rsidRPr="00031D17" w:rsidTr="00B67D6E">
        <w:tc>
          <w:tcPr>
            <w:tcW w:w="4148" w:type="dxa"/>
            <w:vAlign w:val="center"/>
          </w:tcPr>
          <w:p w:rsidR="00B67D6E" w:rsidRPr="00031D17" w:rsidRDefault="00B67D6E" w:rsidP="00EC4AC2">
            <w:pPr>
              <w:spacing w:line="140" w:lineRule="atLeast"/>
              <w:jc w:val="both"/>
            </w:pPr>
          </w:p>
        </w:tc>
        <w:tc>
          <w:tcPr>
            <w:tcW w:w="4148" w:type="dxa"/>
            <w:vAlign w:val="center"/>
          </w:tcPr>
          <w:p w:rsidR="00B67D6E" w:rsidRPr="00031D17" w:rsidRDefault="00B67D6E" w:rsidP="00EC4AC2">
            <w:pPr>
              <w:spacing w:line="140" w:lineRule="atLeast"/>
              <w:jc w:val="both"/>
            </w:pPr>
            <w:r w:rsidRPr="00031D17">
              <w:t>echo-stream-output-stream</w:t>
            </w:r>
          </w:p>
        </w:tc>
      </w:tr>
      <w:tr w:rsidR="00B67D6E" w:rsidRPr="00031D17" w:rsidTr="00B67D6E">
        <w:tc>
          <w:tcPr>
            <w:tcW w:w="4148" w:type="dxa"/>
            <w:vAlign w:val="center"/>
          </w:tcPr>
          <w:p w:rsidR="00B67D6E" w:rsidRPr="00031D17" w:rsidRDefault="00B67D6E" w:rsidP="00EC4AC2">
            <w:pPr>
              <w:spacing w:line="140" w:lineRule="atLeast"/>
              <w:jc w:val="both"/>
            </w:pPr>
            <w:r w:rsidRPr="00031D17">
              <w:t>string-stream</w:t>
            </w:r>
          </w:p>
        </w:tc>
        <w:tc>
          <w:tcPr>
            <w:tcW w:w="4148" w:type="dxa"/>
            <w:vAlign w:val="center"/>
          </w:tcPr>
          <w:p w:rsidR="00B67D6E" w:rsidRPr="00031D17" w:rsidRDefault="00B67D6E" w:rsidP="00EC4AC2">
            <w:pPr>
              <w:spacing w:line="140" w:lineRule="atLeast"/>
              <w:jc w:val="both"/>
            </w:pPr>
            <w:r w:rsidRPr="00031D17">
              <w:t>make-string-input-stream</w:t>
            </w:r>
          </w:p>
        </w:tc>
      </w:tr>
      <w:tr w:rsidR="00B67D6E" w:rsidRPr="00031D17" w:rsidTr="00B67D6E">
        <w:tc>
          <w:tcPr>
            <w:tcW w:w="4148" w:type="dxa"/>
            <w:vAlign w:val="center"/>
          </w:tcPr>
          <w:p w:rsidR="00B67D6E" w:rsidRPr="00031D17" w:rsidRDefault="00B67D6E" w:rsidP="00EC4AC2">
            <w:pPr>
              <w:spacing w:line="140" w:lineRule="atLeast"/>
              <w:jc w:val="both"/>
            </w:pPr>
          </w:p>
        </w:tc>
        <w:tc>
          <w:tcPr>
            <w:tcW w:w="4148" w:type="dxa"/>
            <w:vAlign w:val="center"/>
          </w:tcPr>
          <w:p w:rsidR="00B67D6E" w:rsidRPr="00031D17" w:rsidRDefault="00B67D6E" w:rsidP="00EC4AC2">
            <w:pPr>
              <w:spacing w:line="140" w:lineRule="atLeast"/>
              <w:jc w:val="both"/>
            </w:pPr>
            <w:r w:rsidRPr="00031D17">
              <w:t>with-input-from-string</w:t>
            </w:r>
          </w:p>
        </w:tc>
      </w:tr>
      <w:tr w:rsidR="00B67D6E" w:rsidRPr="00031D17" w:rsidTr="00B67D6E">
        <w:tc>
          <w:tcPr>
            <w:tcW w:w="4148" w:type="dxa"/>
            <w:vAlign w:val="center"/>
          </w:tcPr>
          <w:p w:rsidR="00B67D6E" w:rsidRPr="00031D17" w:rsidRDefault="00B67D6E" w:rsidP="00EC4AC2">
            <w:pPr>
              <w:spacing w:line="140" w:lineRule="atLeast"/>
              <w:jc w:val="both"/>
            </w:pPr>
          </w:p>
        </w:tc>
        <w:tc>
          <w:tcPr>
            <w:tcW w:w="4148" w:type="dxa"/>
            <w:vAlign w:val="center"/>
          </w:tcPr>
          <w:p w:rsidR="00B67D6E" w:rsidRPr="00031D17" w:rsidRDefault="00B67D6E" w:rsidP="00EC4AC2">
            <w:pPr>
              <w:spacing w:line="140" w:lineRule="atLeast"/>
              <w:jc w:val="both"/>
            </w:pPr>
            <w:r w:rsidRPr="00031D17">
              <w:t>make-string-output-stream</w:t>
            </w:r>
          </w:p>
        </w:tc>
      </w:tr>
      <w:tr w:rsidR="00B67D6E" w:rsidRPr="00031D17" w:rsidTr="00B67D6E">
        <w:tc>
          <w:tcPr>
            <w:tcW w:w="4148" w:type="dxa"/>
            <w:vAlign w:val="center"/>
          </w:tcPr>
          <w:p w:rsidR="00B67D6E" w:rsidRPr="00031D17" w:rsidRDefault="00B67D6E" w:rsidP="00EC4AC2">
            <w:pPr>
              <w:spacing w:line="140" w:lineRule="atLeast"/>
              <w:jc w:val="both"/>
            </w:pPr>
          </w:p>
        </w:tc>
        <w:tc>
          <w:tcPr>
            <w:tcW w:w="4148" w:type="dxa"/>
            <w:vAlign w:val="center"/>
          </w:tcPr>
          <w:p w:rsidR="00B67D6E" w:rsidRPr="00031D17" w:rsidRDefault="00B67D6E" w:rsidP="00EC4AC2">
            <w:pPr>
              <w:spacing w:line="140" w:lineRule="atLeast"/>
              <w:jc w:val="both"/>
            </w:pPr>
            <w:r w:rsidRPr="00031D17">
              <w:t>with-output-to-string</w:t>
            </w:r>
          </w:p>
        </w:tc>
      </w:tr>
      <w:tr w:rsidR="00B67D6E" w:rsidRPr="00031D17" w:rsidTr="00B67D6E">
        <w:tc>
          <w:tcPr>
            <w:tcW w:w="4148" w:type="dxa"/>
            <w:vAlign w:val="center"/>
          </w:tcPr>
          <w:p w:rsidR="00B67D6E" w:rsidRPr="00031D17" w:rsidRDefault="00B67D6E" w:rsidP="00EC4AC2">
            <w:pPr>
              <w:spacing w:line="140" w:lineRule="atLeast"/>
              <w:jc w:val="both"/>
            </w:pPr>
          </w:p>
        </w:tc>
        <w:tc>
          <w:tcPr>
            <w:tcW w:w="4148" w:type="dxa"/>
            <w:vAlign w:val="center"/>
          </w:tcPr>
          <w:p w:rsidR="00B67D6E" w:rsidRPr="00031D17" w:rsidRDefault="00B67D6E" w:rsidP="00EC4AC2">
            <w:pPr>
              <w:spacing w:line="140" w:lineRule="atLeast"/>
              <w:jc w:val="both"/>
            </w:pPr>
            <w:r w:rsidRPr="00031D17">
              <w:t>get-output-stream-string</w:t>
            </w:r>
          </w:p>
        </w:tc>
      </w:tr>
      <w:tr w:rsidR="00B67D6E" w:rsidRPr="00031D17" w:rsidTr="00B67D6E">
        <w:tc>
          <w:tcPr>
            <w:tcW w:w="4148" w:type="dxa"/>
            <w:vAlign w:val="center"/>
          </w:tcPr>
          <w:p w:rsidR="00B67D6E" w:rsidRPr="00031D17" w:rsidRDefault="00B67D6E" w:rsidP="00EC4AC2">
            <w:pPr>
              <w:spacing w:line="140" w:lineRule="atLeast"/>
              <w:jc w:val="both"/>
            </w:pPr>
            <w:r w:rsidRPr="00031D17">
              <w:t>synonym-stream</w:t>
            </w:r>
          </w:p>
        </w:tc>
        <w:tc>
          <w:tcPr>
            <w:tcW w:w="4148" w:type="dxa"/>
            <w:vAlign w:val="center"/>
          </w:tcPr>
          <w:p w:rsidR="00B67D6E" w:rsidRPr="00031D17" w:rsidRDefault="00B67D6E" w:rsidP="00EC4AC2">
            <w:pPr>
              <w:spacing w:line="140" w:lineRule="atLeast"/>
              <w:jc w:val="both"/>
            </w:pPr>
            <w:r w:rsidRPr="00031D17">
              <w:t>make-synonym-stream</w:t>
            </w:r>
          </w:p>
        </w:tc>
      </w:tr>
      <w:tr w:rsidR="00B67D6E" w:rsidRPr="00031D17" w:rsidTr="00B67D6E">
        <w:tc>
          <w:tcPr>
            <w:tcW w:w="4148" w:type="dxa"/>
            <w:vAlign w:val="center"/>
          </w:tcPr>
          <w:p w:rsidR="00B67D6E" w:rsidRPr="00031D17" w:rsidRDefault="00B67D6E" w:rsidP="00EC4AC2">
            <w:pPr>
              <w:spacing w:line="140" w:lineRule="atLeast"/>
              <w:jc w:val="both"/>
            </w:pPr>
          </w:p>
        </w:tc>
        <w:tc>
          <w:tcPr>
            <w:tcW w:w="4148" w:type="dxa"/>
            <w:vAlign w:val="center"/>
          </w:tcPr>
          <w:p w:rsidR="00B67D6E" w:rsidRPr="00031D17" w:rsidRDefault="00B67D6E" w:rsidP="00EC4AC2">
            <w:pPr>
              <w:spacing w:line="140" w:lineRule="atLeast"/>
              <w:jc w:val="both"/>
            </w:pPr>
            <w:r w:rsidRPr="00031D17">
              <w:t>synonym-stream-symbol</w:t>
            </w:r>
          </w:p>
        </w:tc>
      </w:tr>
      <w:tr w:rsidR="00B67D6E" w:rsidRPr="00031D17" w:rsidTr="00B67D6E">
        <w:tc>
          <w:tcPr>
            <w:tcW w:w="4148" w:type="dxa"/>
            <w:vAlign w:val="center"/>
          </w:tcPr>
          <w:p w:rsidR="00B67D6E" w:rsidRPr="00031D17" w:rsidRDefault="00B67D6E" w:rsidP="00EC4AC2">
            <w:pPr>
              <w:spacing w:line="140" w:lineRule="atLeast"/>
              <w:jc w:val="both"/>
            </w:pPr>
            <w:r w:rsidRPr="00031D17">
              <w:t>two-way-stream</w:t>
            </w:r>
          </w:p>
        </w:tc>
        <w:tc>
          <w:tcPr>
            <w:tcW w:w="4148" w:type="dxa"/>
            <w:vAlign w:val="center"/>
          </w:tcPr>
          <w:p w:rsidR="00B67D6E" w:rsidRPr="00031D17" w:rsidRDefault="00B67D6E" w:rsidP="00EC4AC2">
            <w:pPr>
              <w:spacing w:line="140" w:lineRule="atLeast"/>
              <w:jc w:val="both"/>
            </w:pPr>
            <w:r w:rsidRPr="00031D17">
              <w:t>make-two-way-stream</w:t>
            </w:r>
          </w:p>
        </w:tc>
      </w:tr>
      <w:tr w:rsidR="00B67D6E" w:rsidRPr="00031D17" w:rsidTr="00B67D6E">
        <w:tc>
          <w:tcPr>
            <w:tcW w:w="4148" w:type="dxa"/>
            <w:vAlign w:val="center"/>
          </w:tcPr>
          <w:p w:rsidR="00B67D6E" w:rsidRPr="00031D17" w:rsidRDefault="00B67D6E" w:rsidP="00EC4AC2">
            <w:pPr>
              <w:spacing w:line="140" w:lineRule="atLeast"/>
              <w:jc w:val="both"/>
            </w:pPr>
          </w:p>
        </w:tc>
        <w:tc>
          <w:tcPr>
            <w:tcW w:w="4148" w:type="dxa"/>
            <w:vAlign w:val="center"/>
          </w:tcPr>
          <w:p w:rsidR="00B67D6E" w:rsidRPr="00031D17" w:rsidRDefault="00B67D6E" w:rsidP="00EC4AC2">
            <w:pPr>
              <w:spacing w:line="140" w:lineRule="atLeast"/>
              <w:jc w:val="both"/>
            </w:pPr>
            <w:r w:rsidRPr="00031D17">
              <w:t>two-way-stream-input-stream</w:t>
            </w:r>
          </w:p>
        </w:tc>
      </w:tr>
      <w:tr w:rsidR="00B67D6E" w:rsidRPr="00031D17" w:rsidTr="00B67D6E">
        <w:tc>
          <w:tcPr>
            <w:tcW w:w="4148" w:type="dxa"/>
            <w:vAlign w:val="center"/>
          </w:tcPr>
          <w:p w:rsidR="00B67D6E" w:rsidRPr="00031D17" w:rsidRDefault="00B67D6E" w:rsidP="00EC4AC2">
            <w:pPr>
              <w:spacing w:line="140" w:lineRule="atLeast"/>
              <w:jc w:val="both"/>
            </w:pPr>
          </w:p>
        </w:tc>
        <w:tc>
          <w:tcPr>
            <w:tcW w:w="4148" w:type="dxa"/>
            <w:vAlign w:val="center"/>
          </w:tcPr>
          <w:p w:rsidR="00B67D6E" w:rsidRPr="00031D17" w:rsidRDefault="00B67D6E" w:rsidP="00EC4AC2">
            <w:pPr>
              <w:spacing w:line="140" w:lineRule="atLeast"/>
              <w:jc w:val="both"/>
            </w:pPr>
            <w:r w:rsidRPr="00031D17">
              <w:t>two-way-stream-output-stream</w:t>
            </w:r>
          </w:p>
        </w:tc>
      </w:tr>
    </w:tbl>
    <w:p w:rsidR="00B67D6E" w:rsidRDefault="00B67D6E" w:rsidP="00EC4AC2">
      <w:pPr>
        <w:spacing w:line="140" w:lineRule="atLeast"/>
        <w:ind w:left="420"/>
      </w:pPr>
      <w:r>
        <w:t>Figure 21-5. Defined Names related to Specialized Streams</w:t>
      </w:r>
    </w:p>
    <w:p w:rsidR="00B67D6E" w:rsidRDefault="00B67D6E" w:rsidP="00EC4AC2">
      <w:pPr>
        <w:pStyle w:val="3"/>
        <w:spacing w:line="140" w:lineRule="atLeast"/>
      </w:pPr>
      <w:bookmarkStart w:id="618" w:name="_Toc392422945"/>
      <w:r w:rsidRPr="00191E53">
        <w:t>Stream Variables</w:t>
      </w:r>
      <w:bookmarkEnd w:id="618"/>
    </w:p>
    <w:p w:rsidR="00B67D6E" w:rsidRDefault="00B67D6E" w:rsidP="00EC4AC2">
      <w:pPr>
        <w:spacing w:line="140" w:lineRule="atLeast"/>
        <w:ind w:left="420"/>
      </w:pPr>
      <w:r>
        <w:t>Variables whose values must be streams are sometimes called stream variables.</w:t>
      </w:r>
    </w:p>
    <w:p w:rsidR="00B67D6E" w:rsidRDefault="00B67D6E" w:rsidP="00EC4AC2">
      <w:pPr>
        <w:spacing w:line="140" w:lineRule="atLeast"/>
        <w:ind w:left="420"/>
      </w:pPr>
      <w:r>
        <w:t>Certain stream variables are defined by this specification to be the proper source of input or output in various situations where no specific stream has been specified instead. A complete list of such standardized stream variables appears in Figure 21-6. The consequences are undefined if at any time the value of any of these variables is not an open stream.</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932"/>
        <w:gridCol w:w="3944"/>
      </w:tblGrid>
      <w:tr w:rsidR="00B67D6E" w:rsidRPr="00DF6D65" w:rsidTr="00B67D6E">
        <w:tc>
          <w:tcPr>
            <w:tcW w:w="4148" w:type="dxa"/>
            <w:tcBorders>
              <w:top w:val="single" w:sz="4" w:space="0" w:color="auto"/>
              <w:bottom w:val="single" w:sz="4" w:space="0" w:color="auto"/>
            </w:tcBorders>
            <w:vAlign w:val="center"/>
          </w:tcPr>
          <w:p w:rsidR="00B67D6E" w:rsidRPr="00DF6D65" w:rsidRDefault="00B67D6E" w:rsidP="00EC4AC2">
            <w:pPr>
              <w:spacing w:line="140" w:lineRule="atLeast"/>
              <w:jc w:val="both"/>
            </w:pPr>
            <w:r w:rsidRPr="00DF6D65">
              <w:t>Glossary Term</w:t>
            </w:r>
          </w:p>
        </w:tc>
        <w:tc>
          <w:tcPr>
            <w:tcW w:w="4148" w:type="dxa"/>
            <w:tcBorders>
              <w:top w:val="single" w:sz="4" w:space="0" w:color="auto"/>
              <w:bottom w:val="single" w:sz="4" w:space="0" w:color="auto"/>
            </w:tcBorders>
            <w:vAlign w:val="center"/>
          </w:tcPr>
          <w:p w:rsidR="00B67D6E" w:rsidRPr="00DF6D65" w:rsidRDefault="00B67D6E" w:rsidP="00EC4AC2">
            <w:pPr>
              <w:spacing w:line="140" w:lineRule="atLeast"/>
              <w:jc w:val="both"/>
            </w:pPr>
            <w:r w:rsidRPr="00DF6D65">
              <w:t>Variable Name</w:t>
            </w:r>
          </w:p>
        </w:tc>
      </w:tr>
      <w:tr w:rsidR="00B67D6E" w:rsidRPr="00DF6D65" w:rsidTr="00B67D6E">
        <w:tc>
          <w:tcPr>
            <w:tcW w:w="4148" w:type="dxa"/>
            <w:tcBorders>
              <w:top w:val="single" w:sz="4" w:space="0" w:color="auto"/>
            </w:tcBorders>
            <w:vAlign w:val="center"/>
          </w:tcPr>
          <w:p w:rsidR="00B67D6E" w:rsidRPr="00DF6D65" w:rsidRDefault="00B67D6E" w:rsidP="00EC4AC2">
            <w:pPr>
              <w:spacing w:line="140" w:lineRule="atLeast"/>
              <w:jc w:val="both"/>
            </w:pPr>
            <w:r w:rsidRPr="00DF6D65">
              <w:t>debug I/O</w:t>
            </w:r>
          </w:p>
        </w:tc>
        <w:tc>
          <w:tcPr>
            <w:tcW w:w="4148" w:type="dxa"/>
            <w:tcBorders>
              <w:top w:val="single" w:sz="4" w:space="0" w:color="auto"/>
            </w:tcBorders>
            <w:vAlign w:val="center"/>
          </w:tcPr>
          <w:p w:rsidR="00B67D6E" w:rsidRPr="00DF6D65" w:rsidRDefault="00B67D6E" w:rsidP="00EC4AC2">
            <w:pPr>
              <w:spacing w:line="140" w:lineRule="atLeast"/>
              <w:jc w:val="both"/>
            </w:pPr>
            <w:r w:rsidRPr="00DF6D65">
              <w:t>*debug-io*</w:t>
            </w:r>
          </w:p>
        </w:tc>
      </w:tr>
      <w:tr w:rsidR="00B67D6E" w:rsidRPr="00DF6D65" w:rsidTr="00B67D6E">
        <w:tc>
          <w:tcPr>
            <w:tcW w:w="4148" w:type="dxa"/>
            <w:vAlign w:val="center"/>
          </w:tcPr>
          <w:p w:rsidR="00B67D6E" w:rsidRPr="00DF6D65" w:rsidRDefault="00B67D6E" w:rsidP="00EC4AC2">
            <w:pPr>
              <w:spacing w:line="140" w:lineRule="atLeast"/>
              <w:jc w:val="both"/>
            </w:pPr>
            <w:r w:rsidRPr="00DF6D65">
              <w:t>error output</w:t>
            </w:r>
          </w:p>
        </w:tc>
        <w:tc>
          <w:tcPr>
            <w:tcW w:w="4148" w:type="dxa"/>
            <w:vAlign w:val="center"/>
          </w:tcPr>
          <w:p w:rsidR="00B67D6E" w:rsidRPr="00DF6D65" w:rsidRDefault="00B67D6E" w:rsidP="00EC4AC2">
            <w:pPr>
              <w:spacing w:line="140" w:lineRule="atLeast"/>
              <w:jc w:val="both"/>
            </w:pPr>
            <w:r w:rsidRPr="00DF6D65">
              <w:t>*error-output*</w:t>
            </w:r>
          </w:p>
        </w:tc>
      </w:tr>
      <w:tr w:rsidR="00B67D6E" w:rsidRPr="00DF6D65" w:rsidTr="00B67D6E">
        <w:tc>
          <w:tcPr>
            <w:tcW w:w="4148" w:type="dxa"/>
            <w:vAlign w:val="center"/>
          </w:tcPr>
          <w:p w:rsidR="00B67D6E" w:rsidRPr="00DF6D65" w:rsidRDefault="00B67D6E" w:rsidP="00EC4AC2">
            <w:pPr>
              <w:spacing w:line="140" w:lineRule="atLeast"/>
              <w:jc w:val="both"/>
            </w:pPr>
            <w:r w:rsidRPr="00DF6D65">
              <w:t>query I/O</w:t>
            </w:r>
          </w:p>
        </w:tc>
        <w:tc>
          <w:tcPr>
            <w:tcW w:w="4148" w:type="dxa"/>
            <w:vAlign w:val="center"/>
          </w:tcPr>
          <w:p w:rsidR="00B67D6E" w:rsidRPr="00DF6D65" w:rsidRDefault="00B67D6E" w:rsidP="00EC4AC2">
            <w:pPr>
              <w:spacing w:line="140" w:lineRule="atLeast"/>
              <w:jc w:val="both"/>
            </w:pPr>
            <w:r w:rsidRPr="00DF6D65">
              <w:t>*query-io*</w:t>
            </w:r>
          </w:p>
        </w:tc>
      </w:tr>
      <w:tr w:rsidR="00B67D6E" w:rsidRPr="00DF6D65" w:rsidTr="00B67D6E">
        <w:tc>
          <w:tcPr>
            <w:tcW w:w="4148" w:type="dxa"/>
            <w:vAlign w:val="center"/>
          </w:tcPr>
          <w:p w:rsidR="00B67D6E" w:rsidRPr="00DF6D65" w:rsidRDefault="00B67D6E" w:rsidP="00EC4AC2">
            <w:pPr>
              <w:spacing w:line="140" w:lineRule="atLeast"/>
              <w:jc w:val="both"/>
            </w:pPr>
            <w:r w:rsidRPr="00DF6D65">
              <w:t>standard input</w:t>
            </w:r>
          </w:p>
        </w:tc>
        <w:tc>
          <w:tcPr>
            <w:tcW w:w="4148" w:type="dxa"/>
            <w:vAlign w:val="center"/>
          </w:tcPr>
          <w:p w:rsidR="00B67D6E" w:rsidRPr="00DF6D65" w:rsidRDefault="00B67D6E" w:rsidP="00EC4AC2">
            <w:pPr>
              <w:spacing w:line="140" w:lineRule="atLeast"/>
              <w:jc w:val="both"/>
            </w:pPr>
            <w:r w:rsidRPr="00DF6D65">
              <w:t>*standard-input*</w:t>
            </w:r>
          </w:p>
        </w:tc>
      </w:tr>
      <w:tr w:rsidR="00B67D6E" w:rsidRPr="00DF6D65" w:rsidTr="00B67D6E">
        <w:tc>
          <w:tcPr>
            <w:tcW w:w="4148" w:type="dxa"/>
            <w:vAlign w:val="center"/>
          </w:tcPr>
          <w:p w:rsidR="00B67D6E" w:rsidRPr="00DF6D65" w:rsidRDefault="00B67D6E" w:rsidP="00EC4AC2">
            <w:pPr>
              <w:spacing w:line="140" w:lineRule="atLeast"/>
              <w:jc w:val="both"/>
            </w:pPr>
            <w:r w:rsidRPr="00DF6D65">
              <w:t>standard output</w:t>
            </w:r>
          </w:p>
        </w:tc>
        <w:tc>
          <w:tcPr>
            <w:tcW w:w="4148" w:type="dxa"/>
            <w:vAlign w:val="center"/>
          </w:tcPr>
          <w:p w:rsidR="00B67D6E" w:rsidRPr="00DF6D65" w:rsidRDefault="00B67D6E" w:rsidP="00EC4AC2">
            <w:pPr>
              <w:spacing w:line="140" w:lineRule="atLeast"/>
              <w:jc w:val="both"/>
            </w:pPr>
            <w:r w:rsidRPr="00DF6D65">
              <w:t>*standard-output*</w:t>
            </w:r>
          </w:p>
        </w:tc>
      </w:tr>
      <w:tr w:rsidR="00B67D6E" w:rsidRPr="00DF6D65" w:rsidTr="00B67D6E">
        <w:tc>
          <w:tcPr>
            <w:tcW w:w="4148" w:type="dxa"/>
            <w:vAlign w:val="center"/>
          </w:tcPr>
          <w:p w:rsidR="00B67D6E" w:rsidRPr="00DF6D65" w:rsidRDefault="00B67D6E" w:rsidP="00EC4AC2">
            <w:pPr>
              <w:spacing w:line="140" w:lineRule="atLeast"/>
              <w:jc w:val="both"/>
            </w:pPr>
            <w:r w:rsidRPr="00DF6D65">
              <w:t>terminal I/O</w:t>
            </w:r>
          </w:p>
        </w:tc>
        <w:tc>
          <w:tcPr>
            <w:tcW w:w="4148" w:type="dxa"/>
            <w:vAlign w:val="center"/>
          </w:tcPr>
          <w:p w:rsidR="00B67D6E" w:rsidRPr="00DF6D65" w:rsidRDefault="00B67D6E" w:rsidP="00EC4AC2">
            <w:pPr>
              <w:spacing w:line="140" w:lineRule="atLeast"/>
              <w:jc w:val="both"/>
            </w:pPr>
            <w:r w:rsidRPr="00DF6D65">
              <w:t>*terminal-io*</w:t>
            </w:r>
          </w:p>
        </w:tc>
      </w:tr>
      <w:tr w:rsidR="00B67D6E" w:rsidRPr="00DF6D65" w:rsidTr="00B67D6E">
        <w:tc>
          <w:tcPr>
            <w:tcW w:w="4148" w:type="dxa"/>
            <w:vAlign w:val="center"/>
          </w:tcPr>
          <w:p w:rsidR="00B67D6E" w:rsidRPr="00DF6D65" w:rsidRDefault="00B67D6E" w:rsidP="00EC4AC2">
            <w:pPr>
              <w:spacing w:line="140" w:lineRule="atLeast"/>
              <w:jc w:val="both"/>
            </w:pPr>
            <w:r w:rsidRPr="00DF6D65">
              <w:t>trace output</w:t>
            </w:r>
          </w:p>
        </w:tc>
        <w:tc>
          <w:tcPr>
            <w:tcW w:w="4148" w:type="dxa"/>
            <w:vAlign w:val="center"/>
          </w:tcPr>
          <w:p w:rsidR="00B67D6E" w:rsidRPr="00DF6D65" w:rsidRDefault="00B67D6E" w:rsidP="00EC4AC2">
            <w:pPr>
              <w:spacing w:line="140" w:lineRule="atLeast"/>
              <w:jc w:val="both"/>
            </w:pPr>
            <w:r w:rsidRPr="00DF6D65">
              <w:t>*trace-output*</w:t>
            </w:r>
          </w:p>
        </w:tc>
      </w:tr>
    </w:tbl>
    <w:p w:rsidR="00B67D6E" w:rsidRDefault="00B67D6E" w:rsidP="00EC4AC2">
      <w:pPr>
        <w:spacing w:line="140" w:lineRule="atLeast"/>
        <w:ind w:left="420"/>
      </w:pPr>
      <w:r>
        <w:t>Figure 21-6. Standardized Stream Variables</w:t>
      </w:r>
    </w:p>
    <w:p w:rsidR="00B67D6E" w:rsidRDefault="00B67D6E" w:rsidP="00EC4AC2">
      <w:pPr>
        <w:spacing w:line="140" w:lineRule="atLeast"/>
        <w:ind w:left="420"/>
      </w:pPr>
      <w:r>
        <w:t>Note that, by convention, standardized stream variables have names ending in "-input*" if they must be input streams, ending in "-output*" if they must be output streams, or ending in "-io*" if they must be bidirectional streams.</w:t>
      </w:r>
    </w:p>
    <w:p w:rsidR="00B67D6E" w:rsidRDefault="00B67D6E" w:rsidP="00EC4AC2">
      <w:pPr>
        <w:spacing w:line="140" w:lineRule="atLeast"/>
        <w:ind w:left="420"/>
      </w:pPr>
      <w:r>
        <w:t>User programs may assign or bind any standardized stream variable except *terminal-io*.</w:t>
      </w:r>
    </w:p>
    <w:p w:rsidR="00B67D6E" w:rsidRDefault="00B67D6E" w:rsidP="00EC4AC2">
      <w:pPr>
        <w:pStyle w:val="3"/>
        <w:spacing w:line="140" w:lineRule="atLeast"/>
      </w:pPr>
      <w:bookmarkStart w:id="619" w:name="_Toc392422946"/>
      <w:r w:rsidRPr="00191E53">
        <w:t>Stream Arguments to Standardized Functions</w:t>
      </w:r>
      <w:bookmarkEnd w:id="619"/>
    </w:p>
    <w:p w:rsidR="00B67D6E" w:rsidRDefault="00B67D6E" w:rsidP="00EC4AC2">
      <w:pPr>
        <w:spacing w:line="140" w:lineRule="atLeast"/>
        <w:ind w:left="420"/>
      </w:pPr>
      <w:r>
        <w:t>The operators in Figure 21-7 accept stream arguments that might be either open or closed streams.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836"/>
        <w:gridCol w:w="1984"/>
        <w:gridCol w:w="3056"/>
      </w:tblGrid>
      <w:tr w:rsidR="00B67D6E" w:rsidRPr="00DF6D65" w:rsidTr="00B67D6E">
        <w:tc>
          <w:tcPr>
            <w:tcW w:w="2836" w:type="dxa"/>
            <w:vAlign w:val="center"/>
          </w:tcPr>
          <w:p w:rsidR="00B67D6E" w:rsidRPr="00DF6D65" w:rsidRDefault="00B67D6E" w:rsidP="00EC4AC2">
            <w:pPr>
              <w:spacing w:line="140" w:lineRule="atLeast"/>
              <w:jc w:val="both"/>
            </w:pPr>
            <w:r w:rsidRPr="00DF6D65">
              <w:t>broadcast-stream-streams</w:t>
            </w:r>
          </w:p>
        </w:tc>
        <w:tc>
          <w:tcPr>
            <w:tcW w:w="1984" w:type="dxa"/>
            <w:vAlign w:val="center"/>
          </w:tcPr>
          <w:p w:rsidR="00B67D6E" w:rsidRPr="00DF6D65" w:rsidRDefault="00B67D6E" w:rsidP="00EC4AC2">
            <w:pPr>
              <w:spacing w:line="140" w:lineRule="atLeast"/>
              <w:jc w:val="both"/>
            </w:pPr>
            <w:r w:rsidRPr="00DF6D65">
              <w:t>file-author</w:t>
            </w:r>
          </w:p>
        </w:tc>
        <w:tc>
          <w:tcPr>
            <w:tcW w:w="3056" w:type="dxa"/>
            <w:vAlign w:val="center"/>
          </w:tcPr>
          <w:p w:rsidR="00B67D6E" w:rsidRPr="00DF6D65" w:rsidRDefault="00B67D6E" w:rsidP="00EC4AC2">
            <w:pPr>
              <w:spacing w:line="140" w:lineRule="atLeast"/>
              <w:jc w:val="both"/>
            </w:pPr>
            <w:r w:rsidRPr="00DF6D65">
              <w:t>pathnamep</w:t>
            </w:r>
          </w:p>
        </w:tc>
      </w:tr>
      <w:tr w:rsidR="00B67D6E" w:rsidRPr="00DF6D65" w:rsidTr="00B67D6E">
        <w:tc>
          <w:tcPr>
            <w:tcW w:w="2836" w:type="dxa"/>
            <w:vAlign w:val="center"/>
          </w:tcPr>
          <w:p w:rsidR="00B67D6E" w:rsidRPr="00DF6D65" w:rsidRDefault="00B67D6E" w:rsidP="00EC4AC2">
            <w:pPr>
              <w:spacing w:line="140" w:lineRule="atLeast"/>
              <w:jc w:val="both"/>
            </w:pPr>
            <w:r w:rsidRPr="00DF6D65">
              <w:t>close</w:t>
            </w:r>
          </w:p>
        </w:tc>
        <w:tc>
          <w:tcPr>
            <w:tcW w:w="1984" w:type="dxa"/>
            <w:vAlign w:val="center"/>
          </w:tcPr>
          <w:p w:rsidR="00B67D6E" w:rsidRPr="00DF6D65" w:rsidRDefault="00B67D6E" w:rsidP="00EC4AC2">
            <w:pPr>
              <w:spacing w:line="140" w:lineRule="atLeast"/>
              <w:jc w:val="both"/>
            </w:pPr>
            <w:r w:rsidRPr="00DF6D65">
              <w:t>file-namestring</w:t>
            </w:r>
          </w:p>
        </w:tc>
        <w:tc>
          <w:tcPr>
            <w:tcW w:w="3056" w:type="dxa"/>
            <w:vAlign w:val="center"/>
          </w:tcPr>
          <w:p w:rsidR="00B67D6E" w:rsidRPr="00DF6D65" w:rsidRDefault="00B67D6E" w:rsidP="00EC4AC2">
            <w:pPr>
              <w:spacing w:line="140" w:lineRule="atLeast"/>
              <w:jc w:val="both"/>
            </w:pPr>
            <w:r w:rsidRPr="00DF6D65">
              <w:t>probe-file</w:t>
            </w:r>
          </w:p>
        </w:tc>
      </w:tr>
      <w:tr w:rsidR="00B67D6E" w:rsidRPr="00DF6D65" w:rsidTr="00B67D6E">
        <w:tc>
          <w:tcPr>
            <w:tcW w:w="2836" w:type="dxa"/>
            <w:vAlign w:val="center"/>
          </w:tcPr>
          <w:p w:rsidR="00B67D6E" w:rsidRPr="00DF6D65" w:rsidRDefault="00B67D6E" w:rsidP="00EC4AC2">
            <w:pPr>
              <w:spacing w:line="140" w:lineRule="atLeast"/>
              <w:jc w:val="both"/>
            </w:pPr>
            <w:r w:rsidRPr="00DF6D65">
              <w:t>compile-file</w:t>
            </w:r>
          </w:p>
        </w:tc>
        <w:tc>
          <w:tcPr>
            <w:tcW w:w="1984" w:type="dxa"/>
            <w:vAlign w:val="center"/>
          </w:tcPr>
          <w:p w:rsidR="00B67D6E" w:rsidRPr="00DF6D65" w:rsidRDefault="00B67D6E" w:rsidP="00EC4AC2">
            <w:pPr>
              <w:spacing w:line="140" w:lineRule="atLeast"/>
              <w:jc w:val="both"/>
            </w:pPr>
            <w:r w:rsidRPr="00DF6D65">
              <w:t>file-write-date</w:t>
            </w:r>
          </w:p>
        </w:tc>
        <w:tc>
          <w:tcPr>
            <w:tcW w:w="3056" w:type="dxa"/>
            <w:vAlign w:val="center"/>
          </w:tcPr>
          <w:p w:rsidR="00B67D6E" w:rsidRPr="00DF6D65" w:rsidRDefault="00B67D6E" w:rsidP="00EC4AC2">
            <w:pPr>
              <w:spacing w:line="140" w:lineRule="atLeast"/>
              <w:jc w:val="both"/>
            </w:pPr>
            <w:r w:rsidRPr="00DF6D65">
              <w:t>rename-file</w:t>
            </w:r>
          </w:p>
        </w:tc>
      </w:tr>
      <w:tr w:rsidR="00B67D6E" w:rsidRPr="00DF6D65" w:rsidTr="00B67D6E">
        <w:tc>
          <w:tcPr>
            <w:tcW w:w="2836" w:type="dxa"/>
            <w:vAlign w:val="center"/>
          </w:tcPr>
          <w:p w:rsidR="00B67D6E" w:rsidRPr="00DF6D65" w:rsidRDefault="00B67D6E" w:rsidP="00EC4AC2">
            <w:pPr>
              <w:spacing w:line="140" w:lineRule="atLeast"/>
              <w:jc w:val="both"/>
            </w:pPr>
            <w:r w:rsidRPr="00DF6D65">
              <w:t>compile-file-pathname</w:t>
            </w:r>
          </w:p>
        </w:tc>
        <w:tc>
          <w:tcPr>
            <w:tcW w:w="1984" w:type="dxa"/>
            <w:vAlign w:val="center"/>
          </w:tcPr>
          <w:p w:rsidR="00B67D6E" w:rsidRPr="00DF6D65" w:rsidRDefault="00B67D6E" w:rsidP="00EC4AC2">
            <w:pPr>
              <w:spacing w:line="140" w:lineRule="atLeast"/>
              <w:jc w:val="both"/>
            </w:pPr>
            <w:r w:rsidRPr="00DF6D65">
              <w:t>host-namestring</w:t>
            </w:r>
          </w:p>
        </w:tc>
        <w:tc>
          <w:tcPr>
            <w:tcW w:w="3056" w:type="dxa"/>
            <w:vAlign w:val="center"/>
          </w:tcPr>
          <w:p w:rsidR="00B67D6E" w:rsidRPr="00DF6D65" w:rsidRDefault="00B67D6E" w:rsidP="00EC4AC2">
            <w:pPr>
              <w:spacing w:line="140" w:lineRule="atLeast"/>
              <w:jc w:val="both"/>
            </w:pPr>
            <w:r w:rsidRPr="00DF6D65">
              <w:t>streamp</w:t>
            </w:r>
          </w:p>
        </w:tc>
      </w:tr>
      <w:tr w:rsidR="00B67D6E" w:rsidRPr="00DF6D65" w:rsidTr="00B67D6E">
        <w:tc>
          <w:tcPr>
            <w:tcW w:w="2836" w:type="dxa"/>
            <w:vAlign w:val="center"/>
          </w:tcPr>
          <w:p w:rsidR="00B67D6E" w:rsidRPr="00066944" w:rsidRDefault="00B67D6E" w:rsidP="00EC4AC2">
            <w:pPr>
              <w:spacing w:line="140" w:lineRule="atLeast"/>
              <w:jc w:val="both"/>
              <w:rPr>
                <w:sz w:val="21"/>
              </w:rPr>
            </w:pPr>
            <w:r w:rsidRPr="00066944">
              <w:rPr>
                <w:sz w:val="21"/>
              </w:rPr>
              <w:t>concatenated-stream-streams</w:t>
            </w:r>
          </w:p>
        </w:tc>
        <w:tc>
          <w:tcPr>
            <w:tcW w:w="1984" w:type="dxa"/>
            <w:vAlign w:val="center"/>
          </w:tcPr>
          <w:p w:rsidR="00B67D6E" w:rsidRPr="00DF6D65" w:rsidRDefault="00B67D6E" w:rsidP="00EC4AC2">
            <w:pPr>
              <w:spacing w:line="140" w:lineRule="atLeast"/>
              <w:jc w:val="both"/>
            </w:pPr>
            <w:r w:rsidRPr="00DF6D65">
              <w:t>load</w:t>
            </w:r>
          </w:p>
        </w:tc>
        <w:tc>
          <w:tcPr>
            <w:tcW w:w="3056" w:type="dxa"/>
            <w:vAlign w:val="center"/>
          </w:tcPr>
          <w:p w:rsidR="00B67D6E" w:rsidRPr="00DF6D65" w:rsidRDefault="00B67D6E" w:rsidP="00EC4AC2">
            <w:pPr>
              <w:spacing w:line="140" w:lineRule="atLeast"/>
              <w:jc w:val="both"/>
            </w:pPr>
            <w:r w:rsidRPr="00DF6D65">
              <w:t>synonym-stream-symbol</w:t>
            </w:r>
          </w:p>
        </w:tc>
      </w:tr>
      <w:tr w:rsidR="00B67D6E" w:rsidRPr="00DF6D65" w:rsidTr="00B67D6E">
        <w:tc>
          <w:tcPr>
            <w:tcW w:w="2836" w:type="dxa"/>
            <w:vAlign w:val="center"/>
          </w:tcPr>
          <w:p w:rsidR="00B67D6E" w:rsidRPr="00DF6D65" w:rsidRDefault="00B67D6E" w:rsidP="00EC4AC2">
            <w:pPr>
              <w:spacing w:line="140" w:lineRule="atLeast"/>
              <w:jc w:val="both"/>
            </w:pPr>
            <w:r w:rsidRPr="00DF6D65">
              <w:t>delete-file</w:t>
            </w:r>
          </w:p>
        </w:tc>
        <w:tc>
          <w:tcPr>
            <w:tcW w:w="1984" w:type="dxa"/>
            <w:vAlign w:val="center"/>
          </w:tcPr>
          <w:p w:rsidR="00B67D6E" w:rsidRPr="00DF6D65" w:rsidRDefault="00B67D6E" w:rsidP="00EC4AC2">
            <w:pPr>
              <w:spacing w:line="140" w:lineRule="atLeast"/>
              <w:jc w:val="both"/>
            </w:pPr>
            <w:r w:rsidRPr="00DF6D65">
              <w:t>logical-pathname</w:t>
            </w:r>
          </w:p>
        </w:tc>
        <w:tc>
          <w:tcPr>
            <w:tcW w:w="3056" w:type="dxa"/>
            <w:vAlign w:val="center"/>
          </w:tcPr>
          <w:p w:rsidR="00B67D6E" w:rsidRPr="00DF6D65" w:rsidRDefault="00B67D6E" w:rsidP="00EC4AC2">
            <w:pPr>
              <w:spacing w:line="140" w:lineRule="atLeast"/>
              <w:jc w:val="both"/>
            </w:pPr>
            <w:r w:rsidRPr="00DF6D65">
              <w:t>translate-logical-pathname</w:t>
            </w:r>
          </w:p>
        </w:tc>
      </w:tr>
      <w:tr w:rsidR="00B67D6E" w:rsidRPr="00DF6D65" w:rsidTr="00B67D6E">
        <w:tc>
          <w:tcPr>
            <w:tcW w:w="2836" w:type="dxa"/>
            <w:vAlign w:val="center"/>
          </w:tcPr>
          <w:p w:rsidR="00B67D6E" w:rsidRPr="00DF6D65" w:rsidRDefault="00B67D6E" w:rsidP="00EC4AC2">
            <w:pPr>
              <w:spacing w:line="140" w:lineRule="atLeast"/>
              <w:jc w:val="both"/>
            </w:pPr>
            <w:r w:rsidRPr="00DF6D65">
              <w:t>directory</w:t>
            </w:r>
          </w:p>
        </w:tc>
        <w:tc>
          <w:tcPr>
            <w:tcW w:w="1984" w:type="dxa"/>
            <w:vAlign w:val="center"/>
          </w:tcPr>
          <w:p w:rsidR="00B67D6E" w:rsidRPr="00DF6D65" w:rsidRDefault="00B67D6E" w:rsidP="00EC4AC2">
            <w:pPr>
              <w:spacing w:line="140" w:lineRule="atLeast"/>
              <w:jc w:val="both"/>
            </w:pPr>
            <w:r w:rsidRPr="00DF6D65">
              <w:t>merge-pathnames</w:t>
            </w:r>
          </w:p>
        </w:tc>
        <w:tc>
          <w:tcPr>
            <w:tcW w:w="3056" w:type="dxa"/>
            <w:vAlign w:val="center"/>
          </w:tcPr>
          <w:p w:rsidR="00B67D6E" w:rsidRPr="00DF6D65" w:rsidRDefault="00B67D6E" w:rsidP="00EC4AC2">
            <w:pPr>
              <w:spacing w:line="140" w:lineRule="atLeast"/>
              <w:jc w:val="both"/>
            </w:pPr>
            <w:r w:rsidRPr="00DF6D65">
              <w:t>translate-pathname</w:t>
            </w:r>
          </w:p>
        </w:tc>
      </w:tr>
      <w:tr w:rsidR="00B67D6E" w:rsidRPr="00DF6D65" w:rsidTr="00B67D6E">
        <w:tc>
          <w:tcPr>
            <w:tcW w:w="2836" w:type="dxa"/>
            <w:vAlign w:val="center"/>
          </w:tcPr>
          <w:p w:rsidR="00B67D6E" w:rsidRPr="00DF6D65" w:rsidRDefault="00B67D6E" w:rsidP="00EC4AC2">
            <w:pPr>
              <w:spacing w:line="140" w:lineRule="atLeast"/>
              <w:jc w:val="both"/>
            </w:pPr>
            <w:r w:rsidRPr="00DF6D65">
              <w:t>directory-namestring</w:t>
            </w:r>
          </w:p>
        </w:tc>
        <w:tc>
          <w:tcPr>
            <w:tcW w:w="1984" w:type="dxa"/>
            <w:vAlign w:val="center"/>
          </w:tcPr>
          <w:p w:rsidR="00B67D6E" w:rsidRPr="00DF6D65" w:rsidRDefault="00B67D6E" w:rsidP="00EC4AC2">
            <w:pPr>
              <w:spacing w:line="140" w:lineRule="atLeast"/>
              <w:jc w:val="both"/>
            </w:pPr>
            <w:r w:rsidRPr="00DF6D65">
              <w:t>namestring</w:t>
            </w:r>
          </w:p>
        </w:tc>
        <w:tc>
          <w:tcPr>
            <w:tcW w:w="3056" w:type="dxa"/>
            <w:vAlign w:val="center"/>
          </w:tcPr>
          <w:p w:rsidR="00B67D6E" w:rsidRPr="00DF6D65" w:rsidRDefault="00B67D6E" w:rsidP="00EC4AC2">
            <w:pPr>
              <w:spacing w:line="140" w:lineRule="atLeast"/>
              <w:jc w:val="both"/>
            </w:pPr>
            <w:r w:rsidRPr="00DF6D65">
              <w:t>truename</w:t>
            </w:r>
          </w:p>
        </w:tc>
      </w:tr>
      <w:tr w:rsidR="00B67D6E" w:rsidRPr="00DF6D65" w:rsidTr="00B67D6E">
        <w:tc>
          <w:tcPr>
            <w:tcW w:w="2836" w:type="dxa"/>
            <w:vAlign w:val="center"/>
          </w:tcPr>
          <w:p w:rsidR="00B67D6E" w:rsidRPr="00DF6D65" w:rsidRDefault="00B67D6E" w:rsidP="00EC4AC2">
            <w:pPr>
              <w:spacing w:line="140" w:lineRule="atLeast"/>
              <w:jc w:val="both"/>
            </w:pPr>
            <w:r w:rsidRPr="00DF6D65">
              <w:t>dribble</w:t>
            </w:r>
          </w:p>
        </w:tc>
        <w:tc>
          <w:tcPr>
            <w:tcW w:w="1984" w:type="dxa"/>
            <w:vAlign w:val="center"/>
          </w:tcPr>
          <w:p w:rsidR="00B67D6E" w:rsidRPr="00DF6D65" w:rsidRDefault="00B67D6E" w:rsidP="00EC4AC2">
            <w:pPr>
              <w:spacing w:line="140" w:lineRule="atLeast"/>
              <w:jc w:val="both"/>
            </w:pPr>
            <w:r w:rsidRPr="00DF6D65">
              <w:t>open</w:t>
            </w:r>
          </w:p>
        </w:tc>
        <w:tc>
          <w:tcPr>
            <w:tcW w:w="3056" w:type="dxa"/>
            <w:vAlign w:val="center"/>
          </w:tcPr>
          <w:p w:rsidR="00B67D6E" w:rsidRPr="00066944" w:rsidRDefault="00B67D6E" w:rsidP="00EC4AC2">
            <w:pPr>
              <w:spacing w:line="140" w:lineRule="atLeast"/>
              <w:jc w:val="both"/>
              <w:rPr>
                <w:sz w:val="21"/>
              </w:rPr>
            </w:pPr>
            <w:r w:rsidRPr="00066944">
              <w:rPr>
                <w:sz w:val="21"/>
              </w:rPr>
              <w:t>two-way-stream-input-stream</w:t>
            </w:r>
          </w:p>
        </w:tc>
      </w:tr>
      <w:tr w:rsidR="00B67D6E" w:rsidRPr="00DF6D65" w:rsidTr="00B67D6E">
        <w:tc>
          <w:tcPr>
            <w:tcW w:w="2836" w:type="dxa"/>
            <w:vAlign w:val="center"/>
          </w:tcPr>
          <w:p w:rsidR="00B67D6E" w:rsidRPr="00DF6D65" w:rsidRDefault="00B67D6E" w:rsidP="00EC4AC2">
            <w:pPr>
              <w:spacing w:line="140" w:lineRule="atLeast"/>
              <w:jc w:val="both"/>
            </w:pPr>
            <w:r w:rsidRPr="00DF6D65">
              <w:t>echo-stream-input-stream</w:t>
            </w:r>
          </w:p>
        </w:tc>
        <w:tc>
          <w:tcPr>
            <w:tcW w:w="1984" w:type="dxa"/>
            <w:vAlign w:val="center"/>
          </w:tcPr>
          <w:p w:rsidR="00B67D6E" w:rsidRPr="00DF6D65" w:rsidRDefault="00B67D6E" w:rsidP="00EC4AC2">
            <w:pPr>
              <w:spacing w:line="140" w:lineRule="atLeast"/>
              <w:jc w:val="both"/>
            </w:pPr>
            <w:r w:rsidRPr="00DF6D65">
              <w:t>open-stream-p</w:t>
            </w:r>
          </w:p>
        </w:tc>
        <w:tc>
          <w:tcPr>
            <w:tcW w:w="3056" w:type="dxa"/>
            <w:vAlign w:val="center"/>
          </w:tcPr>
          <w:p w:rsidR="00B67D6E" w:rsidRPr="00066944" w:rsidRDefault="00B67D6E" w:rsidP="00EC4AC2">
            <w:pPr>
              <w:spacing w:line="140" w:lineRule="atLeast"/>
              <w:jc w:val="both"/>
              <w:rPr>
                <w:sz w:val="21"/>
              </w:rPr>
            </w:pPr>
            <w:r w:rsidRPr="00066944">
              <w:rPr>
                <w:sz w:val="21"/>
              </w:rPr>
              <w:t>two-way-stream-output-stream</w:t>
            </w:r>
          </w:p>
        </w:tc>
      </w:tr>
      <w:tr w:rsidR="00B67D6E" w:rsidRPr="00DF6D65" w:rsidTr="00B67D6E">
        <w:tc>
          <w:tcPr>
            <w:tcW w:w="2836" w:type="dxa"/>
            <w:vAlign w:val="center"/>
          </w:tcPr>
          <w:p w:rsidR="00B67D6E" w:rsidRPr="00DF6D65" w:rsidRDefault="00B67D6E" w:rsidP="00EC4AC2">
            <w:pPr>
              <w:spacing w:line="140" w:lineRule="atLeast"/>
              <w:jc w:val="both"/>
            </w:pPr>
            <w:r w:rsidRPr="00DF6D65">
              <w:t>echo-stream-ouput-stream</w:t>
            </w:r>
          </w:p>
        </w:tc>
        <w:tc>
          <w:tcPr>
            <w:tcW w:w="1984" w:type="dxa"/>
            <w:vAlign w:val="center"/>
          </w:tcPr>
          <w:p w:rsidR="00B67D6E" w:rsidRPr="00DF6D65" w:rsidRDefault="00B67D6E" w:rsidP="00EC4AC2">
            <w:pPr>
              <w:spacing w:line="140" w:lineRule="atLeast"/>
              <w:jc w:val="both"/>
            </w:pPr>
            <w:r w:rsidRPr="00DF6D65">
              <w:t>parse-namestring</w:t>
            </w:r>
          </w:p>
        </w:tc>
        <w:tc>
          <w:tcPr>
            <w:tcW w:w="3056" w:type="dxa"/>
            <w:vAlign w:val="center"/>
          </w:tcPr>
          <w:p w:rsidR="00B67D6E" w:rsidRPr="00DF6D65" w:rsidRDefault="00B67D6E" w:rsidP="00EC4AC2">
            <w:pPr>
              <w:spacing w:line="140" w:lineRule="atLeast"/>
              <w:jc w:val="both"/>
            </w:pPr>
            <w:r w:rsidRPr="00DF6D65">
              <w:t>wild-pathname-p</w:t>
            </w:r>
          </w:p>
        </w:tc>
      </w:tr>
      <w:tr w:rsidR="00B67D6E" w:rsidRPr="00DF6D65" w:rsidTr="00B67D6E">
        <w:tc>
          <w:tcPr>
            <w:tcW w:w="2836" w:type="dxa"/>
            <w:vAlign w:val="center"/>
          </w:tcPr>
          <w:p w:rsidR="00B67D6E" w:rsidRPr="00DF6D65" w:rsidRDefault="00B67D6E" w:rsidP="00EC4AC2">
            <w:pPr>
              <w:spacing w:line="140" w:lineRule="atLeast"/>
              <w:jc w:val="both"/>
            </w:pPr>
            <w:r w:rsidRPr="00DF6D65">
              <w:t>ed</w:t>
            </w:r>
          </w:p>
        </w:tc>
        <w:tc>
          <w:tcPr>
            <w:tcW w:w="1984" w:type="dxa"/>
            <w:vAlign w:val="center"/>
          </w:tcPr>
          <w:p w:rsidR="00B67D6E" w:rsidRPr="00DF6D65" w:rsidRDefault="00B67D6E" w:rsidP="00EC4AC2">
            <w:pPr>
              <w:spacing w:line="140" w:lineRule="atLeast"/>
              <w:jc w:val="both"/>
            </w:pPr>
            <w:r w:rsidRPr="00DF6D65">
              <w:t>pathname</w:t>
            </w:r>
          </w:p>
        </w:tc>
        <w:tc>
          <w:tcPr>
            <w:tcW w:w="3056" w:type="dxa"/>
            <w:vAlign w:val="center"/>
          </w:tcPr>
          <w:p w:rsidR="00B67D6E" w:rsidRPr="00DF6D65" w:rsidRDefault="00B67D6E" w:rsidP="00EC4AC2">
            <w:pPr>
              <w:spacing w:line="140" w:lineRule="atLeast"/>
              <w:jc w:val="both"/>
            </w:pPr>
            <w:r w:rsidRPr="00DF6D65">
              <w:t>with-open-file</w:t>
            </w:r>
          </w:p>
        </w:tc>
      </w:tr>
      <w:tr w:rsidR="00B67D6E" w:rsidRPr="00DF6D65" w:rsidTr="00B67D6E">
        <w:tc>
          <w:tcPr>
            <w:tcW w:w="2836" w:type="dxa"/>
            <w:vAlign w:val="center"/>
          </w:tcPr>
          <w:p w:rsidR="00B67D6E" w:rsidRPr="00DF6D65" w:rsidRDefault="00B67D6E" w:rsidP="00EC4AC2">
            <w:pPr>
              <w:spacing w:line="140" w:lineRule="atLeast"/>
              <w:jc w:val="both"/>
            </w:pPr>
            <w:r w:rsidRPr="00DF6D65">
              <w:t>enough-namestring</w:t>
            </w:r>
          </w:p>
        </w:tc>
        <w:tc>
          <w:tcPr>
            <w:tcW w:w="1984" w:type="dxa"/>
            <w:vAlign w:val="center"/>
          </w:tcPr>
          <w:p w:rsidR="00B67D6E" w:rsidRPr="00DF6D65" w:rsidRDefault="00B67D6E" w:rsidP="00EC4AC2">
            <w:pPr>
              <w:spacing w:line="140" w:lineRule="atLeast"/>
              <w:jc w:val="both"/>
            </w:pPr>
            <w:r w:rsidRPr="00DF6D65">
              <w:t>pathname-match-p</w:t>
            </w:r>
          </w:p>
        </w:tc>
        <w:tc>
          <w:tcPr>
            <w:tcW w:w="3056" w:type="dxa"/>
            <w:vAlign w:val="center"/>
          </w:tcPr>
          <w:p w:rsidR="00B67D6E" w:rsidRPr="00DF6D65" w:rsidRDefault="00B67D6E" w:rsidP="00EC4AC2">
            <w:pPr>
              <w:spacing w:line="140" w:lineRule="atLeast"/>
              <w:jc w:val="both"/>
            </w:pPr>
          </w:p>
        </w:tc>
      </w:tr>
    </w:tbl>
    <w:p w:rsidR="00B67D6E" w:rsidRDefault="00B67D6E" w:rsidP="00EC4AC2">
      <w:pPr>
        <w:spacing w:line="140" w:lineRule="atLeast"/>
        <w:ind w:left="420"/>
      </w:pPr>
      <w:r>
        <w:t>Figure 21-7. Operators that accept either Open or Closed Streams</w:t>
      </w:r>
    </w:p>
    <w:p w:rsidR="00B67D6E" w:rsidRDefault="00B67D6E" w:rsidP="00EC4AC2">
      <w:pPr>
        <w:spacing w:line="140" w:lineRule="atLeast"/>
        <w:ind w:left="420"/>
      </w:pPr>
      <w:r>
        <w:t>The operators in Figure 21-8 accept stream arguments that must be open streams.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94"/>
        <w:gridCol w:w="2410"/>
        <w:gridCol w:w="2772"/>
      </w:tblGrid>
      <w:tr w:rsidR="00B67D6E" w:rsidRPr="00066944" w:rsidTr="00B67D6E">
        <w:tc>
          <w:tcPr>
            <w:tcW w:w="2694" w:type="dxa"/>
          </w:tcPr>
          <w:p w:rsidR="00B67D6E" w:rsidRPr="00066944" w:rsidRDefault="00B67D6E" w:rsidP="00EC4AC2">
            <w:pPr>
              <w:spacing w:line="140" w:lineRule="atLeast"/>
            </w:pPr>
            <w:r w:rsidRPr="00066944">
              <w:t>clear-input</w:t>
            </w:r>
          </w:p>
        </w:tc>
        <w:tc>
          <w:tcPr>
            <w:tcW w:w="2410" w:type="dxa"/>
          </w:tcPr>
          <w:p w:rsidR="00B67D6E" w:rsidRPr="00066944" w:rsidRDefault="00B67D6E" w:rsidP="00EC4AC2">
            <w:pPr>
              <w:spacing w:line="140" w:lineRule="atLeast"/>
            </w:pPr>
            <w:r w:rsidRPr="00066944">
              <w:t>output-stream-p</w:t>
            </w:r>
          </w:p>
        </w:tc>
        <w:tc>
          <w:tcPr>
            <w:tcW w:w="2772" w:type="dxa"/>
          </w:tcPr>
          <w:p w:rsidR="00B67D6E" w:rsidRPr="00066944" w:rsidRDefault="00B67D6E" w:rsidP="00EC4AC2">
            <w:pPr>
              <w:spacing w:line="140" w:lineRule="atLeast"/>
            </w:pPr>
            <w:r w:rsidRPr="00066944">
              <w:t>read-char-no-hang</w:t>
            </w:r>
          </w:p>
        </w:tc>
      </w:tr>
      <w:tr w:rsidR="00B67D6E" w:rsidRPr="00066944" w:rsidTr="00B67D6E">
        <w:tc>
          <w:tcPr>
            <w:tcW w:w="2694" w:type="dxa"/>
          </w:tcPr>
          <w:p w:rsidR="00B67D6E" w:rsidRPr="00066944" w:rsidRDefault="00B67D6E" w:rsidP="00EC4AC2">
            <w:pPr>
              <w:spacing w:line="140" w:lineRule="atLeast"/>
            </w:pPr>
            <w:r w:rsidRPr="00066944">
              <w:t>clear-output</w:t>
            </w:r>
          </w:p>
        </w:tc>
        <w:tc>
          <w:tcPr>
            <w:tcW w:w="2410" w:type="dxa"/>
          </w:tcPr>
          <w:p w:rsidR="00B67D6E" w:rsidRPr="00066944" w:rsidRDefault="00B67D6E" w:rsidP="00EC4AC2">
            <w:pPr>
              <w:spacing w:line="140" w:lineRule="atLeast"/>
            </w:pPr>
            <w:r w:rsidRPr="00066944">
              <w:t>peek-char</w:t>
            </w:r>
          </w:p>
        </w:tc>
        <w:tc>
          <w:tcPr>
            <w:tcW w:w="2772" w:type="dxa"/>
          </w:tcPr>
          <w:p w:rsidR="00B67D6E" w:rsidRPr="00066944" w:rsidRDefault="00B67D6E" w:rsidP="00EC4AC2">
            <w:pPr>
              <w:spacing w:line="140" w:lineRule="atLeast"/>
            </w:pPr>
            <w:r w:rsidRPr="00066944">
              <w:t>read-delimited-list</w:t>
            </w:r>
          </w:p>
        </w:tc>
      </w:tr>
      <w:tr w:rsidR="00B67D6E" w:rsidRPr="00066944" w:rsidTr="00B67D6E">
        <w:tc>
          <w:tcPr>
            <w:tcW w:w="2694" w:type="dxa"/>
          </w:tcPr>
          <w:p w:rsidR="00B67D6E" w:rsidRPr="00066944" w:rsidRDefault="00B67D6E" w:rsidP="00EC4AC2">
            <w:pPr>
              <w:spacing w:line="140" w:lineRule="atLeast"/>
            </w:pPr>
            <w:r w:rsidRPr="00066944">
              <w:t>file-length</w:t>
            </w:r>
          </w:p>
        </w:tc>
        <w:tc>
          <w:tcPr>
            <w:tcW w:w="2410" w:type="dxa"/>
          </w:tcPr>
          <w:p w:rsidR="00B67D6E" w:rsidRPr="00066944" w:rsidRDefault="00B67D6E" w:rsidP="00EC4AC2">
            <w:pPr>
              <w:spacing w:line="140" w:lineRule="atLeast"/>
            </w:pPr>
            <w:r w:rsidRPr="00066944">
              <w:t>pprint</w:t>
            </w:r>
          </w:p>
        </w:tc>
        <w:tc>
          <w:tcPr>
            <w:tcW w:w="2772" w:type="dxa"/>
          </w:tcPr>
          <w:p w:rsidR="00B67D6E" w:rsidRPr="00066944" w:rsidRDefault="00B67D6E" w:rsidP="00EC4AC2">
            <w:pPr>
              <w:spacing w:line="140" w:lineRule="atLeast"/>
            </w:pPr>
            <w:r w:rsidRPr="00066944">
              <w:t>read-line</w:t>
            </w:r>
          </w:p>
        </w:tc>
      </w:tr>
      <w:tr w:rsidR="00B67D6E" w:rsidRPr="00066944" w:rsidTr="00B67D6E">
        <w:tc>
          <w:tcPr>
            <w:tcW w:w="2694" w:type="dxa"/>
          </w:tcPr>
          <w:p w:rsidR="00B67D6E" w:rsidRPr="00066944" w:rsidRDefault="00B67D6E" w:rsidP="00EC4AC2">
            <w:pPr>
              <w:spacing w:line="140" w:lineRule="atLeast"/>
            </w:pPr>
            <w:r w:rsidRPr="00066944">
              <w:t>file-position</w:t>
            </w:r>
          </w:p>
        </w:tc>
        <w:tc>
          <w:tcPr>
            <w:tcW w:w="2410" w:type="dxa"/>
          </w:tcPr>
          <w:p w:rsidR="00B67D6E" w:rsidRPr="00066944" w:rsidRDefault="00B67D6E" w:rsidP="00EC4AC2">
            <w:pPr>
              <w:spacing w:line="140" w:lineRule="atLeast"/>
            </w:pPr>
            <w:r w:rsidRPr="00066944">
              <w:t>pprint-fill</w:t>
            </w:r>
          </w:p>
        </w:tc>
        <w:tc>
          <w:tcPr>
            <w:tcW w:w="2772" w:type="dxa"/>
          </w:tcPr>
          <w:p w:rsidR="00B67D6E" w:rsidRPr="00066944" w:rsidRDefault="00B67D6E" w:rsidP="00EC4AC2">
            <w:pPr>
              <w:spacing w:line="140" w:lineRule="atLeast"/>
            </w:pPr>
            <w:r w:rsidRPr="00066944">
              <w:t>read-preserving-whitespace</w:t>
            </w:r>
          </w:p>
        </w:tc>
      </w:tr>
      <w:tr w:rsidR="00B67D6E" w:rsidRPr="00066944" w:rsidTr="00B67D6E">
        <w:tc>
          <w:tcPr>
            <w:tcW w:w="2694" w:type="dxa"/>
          </w:tcPr>
          <w:p w:rsidR="00B67D6E" w:rsidRPr="00066944" w:rsidRDefault="00B67D6E" w:rsidP="00EC4AC2">
            <w:pPr>
              <w:spacing w:line="140" w:lineRule="atLeast"/>
            </w:pPr>
            <w:r w:rsidRPr="00066944">
              <w:t>file-string-length</w:t>
            </w:r>
          </w:p>
        </w:tc>
        <w:tc>
          <w:tcPr>
            <w:tcW w:w="2410" w:type="dxa"/>
          </w:tcPr>
          <w:p w:rsidR="00B67D6E" w:rsidRPr="00066944" w:rsidRDefault="00B67D6E" w:rsidP="00EC4AC2">
            <w:pPr>
              <w:spacing w:line="140" w:lineRule="atLeast"/>
            </w:pPr>
            <w:r w:rsidRPr="00066944">
              <w:t>pprint-indent</w:t>
            </w:r>
          </w:p>
        </w:tc>
        <w:tc>
          <w:tcPr>
            <w:tcW w:w="2772" w:type="dxa"/>
          </w:tcPr>
          <w:p w:rsidR="00B67D6E" w:rsidRPr="00066944" w:rsidRDefault="00B67D6E" w:rsidP="00EC4AC2">
            <w:pPr>
              <w:spacing w:line="140" w:lineRule="atLeast"/>
            </w:pPr>
            <w:r w:rsidRPr="00066944">
              <w:t>stream-element-type</w:t>
            </w:r>
          </w:p>
        </w:tc>
      </w:tr>
      <w:tr w:rsidR="00B67D6E" w:rsidRPr="00066944" w:rsidTr="00B67D6E">
        <w:tc>
          <w:tcPr>
            <w:tcW w:w="2694" w:type="dxa"/>
          </w:tcPr>
          <w:p w:rsidR="00B67D6E" w:rsidRPr="00066944" w:rsidRDefault="00B67D6E" w:rsidP="00EC4AC2">
            <w:pPr>
              <w:spacing w:line="140" w:lineRule="atLeast"/>
            </w:pPr>
            <w:r w:rsidRPr="00066944">
              <w:t>finish-output</w:t>
            </w:r>
          </w:p>
        </w:tc>
        <w:tc>
          <w:tcPr>
            <w:tcW w:w="2410" w:type="dxa"/>
          </w:tcPr>
          <w:p w:rsidR="00B67D6E" w:rsidRPr="00066944" w:rsidRDefault="00B67D6E" w:rsidP="00EC4AC2">
            <w:pPr>
              <w:spacing w:line="140" w:lineRule="atLeast"/>
            </w:pPr>
            <w:r w:rsidRPr="00066944">
              <w:t>pprint-linear</w:t>
            </w:r>
          </w:p>
        </w:tc>
        <w:tc>
          <w:tcPr>
            <w:tcW w:w="2772" w:type="dxa"/>
          </w:tcPr>
          <w:p w:rsidR="00B67D6E" w:rsidRPr="00066944" w:rsidRDefault="00B67D6E" w:rsidP="00EC4AC2">
            <w:pPr>
              <w:spacing w:line="140" w:lineRule="atLeast"/>
            </w:pPr>
            <w:r w:rsidRPr="00066944">
              <w:t>stream-external-format</w:t>
            </w:r>
          </w:p>
        </w:tc>
      </w:tr>
      <w:tr w:rsidR="00B67D6E" w:rsidRPr="00066944" w:rsidTr="00B67D6E">
        <w:tc>
          <w:tcPr>
            <w:tcW w:w="2694" w:type="dxa"/>
          </w:tcPr>
          <w:p w:rsidR="00B67D6E" w:rsidRPr="00066944" w:rsidRDefault="00B67D6E" w:rsidP="00EC4AC2">
            <w:pPr>
              <w:spacing w:line="140" w:lineRule="atLeast"/>
            </w:pPr>
            <w:r w:rsidRPr="00066944">
              <w:t>force-output</w:t>
            </w:r>
          </w:p>
        </w:tc>
        <w:tc>
          <w:tcPr>
            <w:tcW w:w="2410" w:type="dxa"/>
          </w:tcPr>
          <w:p w:rsidR="00B67D6E" w:rsidRPr="00066944" w:rsidRDefault="00B67D6E" w:rsidP="00EC4AC2">
            <w:pPr>
              <w:spacing w:line="140" w:lineRule="atLeast"/>
            </w:pPr>
            <w:r w:rsidRPr="00066944">
              <w:t>pprint-logical-block</w:t>
            </w:r>
          </w:p>
        </w:tc>
        <w:tc>
          <w:tcPr>
            <w:tcW w:w="2772" w:type="dxa"/>
          </w:tcPr>
          <w:p w:rsidR="00B67D6E" w:rsidRPr="00066944" w:rsidRDefault="00B67D6E" w:rsidP="00EC4AC2">
            <w:pPr>
              <w:spacing w:line="140" w:lineRule="atLeast"/>
            </w:pPr>
            <w:r w:rsidRPr="00066944">
              <w:t>terpri</w:t>
            </w:r>
          </w:p>
        </w:tc>
      </w:tr>
      <w:tr w:rsidR="00B67D6E" w:rsidRPr="00066944" w:rsidTr="00B67D6E">
        <w:tc>
          <w:tcPr>
            <w:tcW w:w="2694" w:type="dxa"/>
          </w:tcPr>
          <w:p w:rsidR="00B67D6E" w:rsidRPr="00066944" w:rsidRDefault="00B67D6E" w:rsidP="00EC4AC2">
            <w:pPr>
              <w:spacing w:line="140" w:lineRule="atLeast"/>
            </w:pPr>
            <w:r w:rsidRPr="00066944">
              <w:t>format</w:t>
            </w:r>
          </w:p>
        </w:tc>
        <w:tc>
          <w:tcPr>
            <w:tcW w:w="2410" w:type="dxa"/>
          </w:tcPr>
          <w:p w:rsidR="00B67D6E" w:rsidRPr="00066944" w:rsidRDefault="00B67D6E" w:rsidP="00EC4AC2">
            <w:pPr>
              <w:spacing w:line="140" w:lineRule="atLeast"/>
            </w:pPr>
            <w:r w:rsidRPr="00066944">
              <w:t>pprint-newline</w:t>
            </w:r>
          </w:p>
        </w:tc>
        <w:tc>
          <w:tcPr>
            <w:tcW w:w="2772" w:type="dxa"/>
          </w:tcPr>
          <w:p w:rsidR="00B67D6E" w:rsidRPr="00066944" w:rsidRDefault="00B67D6E" w:rsidP="00EC4AC2">
            <w:pPr>
              <w:spacing w:line="140" w:lineRule="atLeast"/>
            </w:pPr>
            <w:r w:rsidRPr="00066944">
              <w:t>unread-char</w:t>
            </w:r>
          </w:p>
        </w:tc>
      </w:tr>
      <w:tr w:rsidR="00B67D6E" w:rsidRPr="00066944" w:rsidTr="00B67D6E">
        <w:tc>
          <w:tcPr>
            <w:tcW w:w="2694" w:type="dxa"/>
          </w:tcPr>
          <w:p w:rsidR="00B67D6E" w:rsidRPr="00066944" w:rsidRDefault="00B67D6E" w:rsidP="00EC4AC2">
            <w:pPr>
              <w:spacing w:line="140" w:lineRule="atLeast"/>
            </w:pPr>
            <w:r w:rsidRPr="00066944">
              <w:t>fresh-line</w:t>
            </w:r>
          </w:p>
        </w:tc>
        <w:tc>
          <w:tcPr>
            <w:tcW w:w="2410" w:type="dxa"/>
          </w:tcPr>
          <w:p w:rsidR="00B67D6E" w:rsidRPr="00066944" w:rsidRDefault="00B67D6E" w:rsidP="00EC4AC2">
            <w:pPr>
              <w:spacing w:line="140" w:lineRule="atLeast"/>
            </w:pPr>
            <w:r w:rsidRPr="00066944">
              <w:t>pprint-tab</w:t>
            </w:r>
          </w:p>
        </w:tc>
        <w:tc>
          <w:tcPr>
            <w:tcW w:w="2772" w:type="dxa"/>
          </w:tcPr>
          <w:p w:rsidR="00B67D6E" w:rsidRPr="00066944" w:rsidRDefault="00B67D6E" w:rsidP="00EC4AC2">
            <w:pPr>
              <w:spacing w:line="140" w:lineRule="atLeast"/>
            </w:pPr>
            <w:r w:rsidRPr="00066944">
              <w:t>with-open-stream</w:t>
            </w:r>
          </w:p>
        </w:tc>
      </w:tr>
      <w:tr w:rsidR="00B67D6E" w:rsidRPr="00066944" w:rsidTr="00B67D6E">
        <w:tc>
          <w:tcPr>
            <w:tcW w:w="2694" w:type="dxa"/>
          </w:tcPr>
          <w:p w:rsidR="00B67D6E" w:rsidRPr="00066944" w:rsidRDefault="00B67D6E" w:rsidP="00EC4AC2">
            <w:pPr>
              <w:spacing w:line="140" w:lineRule="atLeast"/>
            </w:pPr>
            <w:r w:rsidRPr="00066944">
              <w:t>get-output-stream-string</w:t>
            </w:r>
          </w:p>
        </w:tc>
        <w:tc>
          <w:tcPr>
            <w:tcW w:w="2410" w:type="dxa"/>
          </w:tcPr>
          <w:p w:rsidR="00B67D6E" w:rsidRPr="00066944" w:rsidRDefault="00B67D6E" w:rsidP="00EC4AC2">
            <w:pPr>
              <w:spacing w:line="140" w:lineRule="atLeast"/>
            </w:pPr>
            <w:r w:rsidRPr="00066944">
              <w:t>pprint-tabular</w:t>
            </w:r>
          </w:p>
        </w:tc>
        <w:tc>
          <w:tcPr>
            <w:tcW w:w="2772" w:type="dxa"/>
          </w:tcPr>
          <w:p w:rsidR="00B67D6E" w:rsidRPr="00066944" w:rsidRDefault="00B67D6E" w:rsidP="00EC4AC2">
            <w:pPr>
              <w:spacing w:line="140" w:lineRule="atLeast"/>
            </w:pPr>
            <w:r w:rsidRPr="00066944">
              <w:t>write</w:t>
            </w:r>
          </w:p>
        </w:tc>
      </w:tr>
      <w:tr w:rsidR="00B67D6E" w:rsidRPr="00066944" w:rsidTr="00B67D6E">
        <w:tc>
          <w:tcPr>
            <w:tcW w:w="2694" w:type="dxa"/>
          </w:tcPr>
          <w:p w:rsidR="00B67D6E" w:rsidRPr="00066944" w:rsidRDefault="00B67D6E" w:rsidP="00EC4AC2">
            <w:pPr>
              <w:spacing w:line="140" w:lineRule="atLeast"/>
            </w:pPr>
            <w:r w:rsidRPr="00066944">
              <w:t>input-stream-p</w:t>
            </w:r>
          </w:p>
        </w:tc>
        <w:tc>
          <w:tcPr>
            <w:tcW w:w="2410" w:type="dxa"/>
          </w:tcPr>
          <w:p w:rsidR="00B67D6E" w:rsidRPr="00066944" w:rsidRDefault="00B67D6E" w:rsidP="00EC4AC2">
            <w:pPr>
              <w:spacing w:line="140" w:lineRule="atLeast"/>
            </w:pPr>
            <w:r w:rsidRPr="00066944">
              <w:t>prin1</w:t>
            </w:r>
          </w:p>
        </w:tc>
        <w:tc>
          <w:tcPr>
            <w:tcW w:w="2772" w:type="dxa"/>
          </w:tcPr>
          <w:p w:rsidR="00B67D6E" w:rsidRPr="00066944" w:rsidRDefault="00B67D6E" w:rsidP="00EC4AC2">
            <w:pPr>
              <w:spacing w:line="140" w:lineRule="atLeast"/>
            </w:pPr>
            <w:r w:rsidRPr="00066944">
              <w:t>write-byte</w:t>
            </w:r>
          </w:p>
        </w:tc>
      </w:tr>
      <w:tr w:rsidR="00B67D6E" w:rsidRPr="00066944" w:rsidTr="00B67D6E">
        <w:tc>
          <w:tcPr>
            <w:tcW w:w="2694" w:type="dxa"/>
          </w:tcPr>
          <w:p w:rsidR="00B67D6E" w:rsidRPr="00066944" w:rsidRDefault="00B67D6E" w:rsidP="00EC4AC2">
            <w:pPr>
              <w:spacing w:line="140" w:lineRule="atLeast"/>
            </w:pPr>
            <w:r w:rsidRPr="00066944">
              <w:t>interactive-stream-p</w:t>
            </w:r>
          </w:p>
        </w:tc>
        <w:tc>
          <w:tcPr>
            <w:tcW w:w="2410" w:type="dxa"/>
          </w:tcPr>
          <w:p w:rsidR="00B67D6E" w:rsidRPr="00066944" w:rsidRDefault="00B67D6E" w:rsidP="00EC4AC2">
            <w:pPr>
              <w:spacing w:line="140" w:lineRule="atLeast"/>
            </w:pPr>
            <w:r w:rsidRPr="00066944">
              <w:t>princ</w:t>
            </w:r>
          </w:p>
        </w:tc>
        <w:tc>
          <w:tcPr>
            <w:tcW w:w="2772" w:type="dxa"/>
          </w:tcPr>
          <w:p w:rsidR="00B67D6E" w:rsidRPr="00066944" w:rsidRDefault="00B67D6E" w:rsidP="00EC4AC2">
            <w:pPr>
              <w:spacing w:line="140" w:lineRule="atLeast"/>
            </w:pPr>
            <w:r w:rsidRPr="00066944">
              <w:t>write-char</w:t>
            </w:r>
          </w:p>
        </w:tc>
      </w:tr>
      <w:tr w:rsidR="00B67D6E" w:rsidRPr="00066944" w:rsidTr="00B67D6E">
        <w:tc>
          <w:tcPr>
            <w:tcW w:w="2694" w:type="dxa"/>
          </w:tcPr>
          <w:p w:rsidR="00B67D6E" w:rsidRPr="00066944" w:rsidRDefault="00B67D6E" w:rsidP="00EC4AC2">
            <w:pPr>
              <w:spacing w:line="140" w:lineRule="atLeast"/>
            </w:pPr>
            <w:r w:rsidRPr="00066944">
              <w:t>listen</w:t>
            </w:r>
          </w:p>
        </w:tc>
        <w:tc>
          <w:tcPr>
            <w:tcW w:w="2410" w:type="dxa"/>
          </w:tcPr>
          <w:p w:rsidR="00B67D6E" w:rsidRPr="00066944" w:rsidRDefault="00B67D6E" w:rsidP="00EC4AC2">
            <w:pPr>
              <w:spacing w:line="140" w:lineRule="atLeast"/>
            </w:pPr>
            <w:r w:rsidRPr="00066944">
              <w:t>print</w:t>
            </w:r>
          </w:p>
        </w:tc>
        <w:tc>
          <w:tcPr>
            <w:tcW w:w="2772" w:type="dxa"/>
          </w:tcPr>
          <w:p w:rsidR="00B67D6E" w:rsidRPr="00066944" w:rsidRDefault="00B67D6E" w:rsidP="00EC4AC2">
            <w:pPr>
              <w:spacing w:line="140" w:lineRule="atLeast"/>
            </w:pPr>
            <w:r w:rsidRPr="00066944">
              <w:t>write-line</w:t>
            </w:r>
          </w:p>
        </w:tc>
      </w:tr>
      <w:tr w:rsidR="00B67D6E" w:rsidRPr="00066944" w:rsidTr="00B67D6E">
        <w:tc>
          <w:tcPr>
            <w:tcW w:w="2694" w:type="dxa"/>
          </w:tcPr>
          <w:p w:rsidR="00B67D6E" w:rsidRPr="00066944" w:rsidRDefault="00B67D6E" w:rsidP="00EC4AC2">
            <w:pPr>
              <w:spacing w:line="140" w:lineRule="atLeast"/>
            </w:pPr>
            <w:r w:rsidRPr="00066944">
              <w:t>make-broadcast-stream</w:t>
            </w:r>
          </w:p>
        </w:tc>
        <w:tc>
          <w:tcPr>
            <w:tcW w:w="2410" w:type="dxa"/>
          </w:tcPr>
          <w:p w:rsidR="00B67D6E" w:rsidRPr="00066944" w:rsidRDefault="00B67D6E" w:rsidP="00EC4AC2">
            <w:pPr>
              <w:spacing w:line="140" w:lineRule="atLeast"/>
            </w:pPr>
            <w:r w:rsidRPr="00066944">
              <w:t>print-object</w:t>
            </w:r>
          </w:p>
        </w:tc>
        <w:tc>
          <w:tcPr>
            <w:tcW w:w="2772" w:type="dxa"/>
          </w:tcPr>
          <w:p w:rsidR="00B67D6E" w:rsidRPr="00066944" w:rsidRDefault="00B67D6E" w:rsidP="00EC4AC2">
            <w:pPr>
              <w:spacing w:line="140" w:lineRule="atLeast"/>
            </w:pPr>
            <w:r w:rsidRPr="00066944">
              <w:t>write-string</w:t>
            </w:r>
          </w:p>
        </w:tc>
      </w:tr>
      <w:tr w:rsidR="00B67D6E" w:rsidRPr="00066944" w:rsidTr="00B67D6E">
        <w:tc>
          <w:tcPr>
            <w:tcW w:w="2694" w:type="dxa"/>
          </w:tcPr>
          <w:p w:rsidR="00B67D6E" w:rsidRPr="000E7591" w:rsidRDefault="00B67D6E" w:rsidP="00EC4AC2">
            <w:pPr>
              <w:spacing w:line="140" w:lineRule="atLeast"/>
              <w:rPr>
                <w:sz w:val="21"/>
              </w:rPr>
            </w:pPr>
            <w:r w:rsidRPr="000E7591">
              <w:rPr>
                <w:sz w:val="21"/>
              </w:rPr>
              <w:t>make-concatenated-stream</w:t>
            </w:r>
          </w:p>
        </w:tc>
        <w:tc>
          <w:tcPr>
            <w:tcW w:w="2410" w:type="dxa"/>
          </w:tcPr>
          <w:p w:rsidR="00B67D6E" w:rsidRPr="00066944" w:rsidRDefault="00B67D6E" w:rsidP="00EC4AC2">
            <w:pPr>
              <w:spacing w:line="140" w:lineRule="atLeast"/>
            </w:pPr>
            <w:r w:rsidRPr="00066944">
              <w:t>print-unreadable-object</w:t>
            </w:r>
          </w:p>
        </w:tc>
        <w:tc>
          <w:tcPr>
            <w:tcW w:w="2772" w:type="dxa"/>
          </w:tcPr>
          <w:p w:rsidR="00B67D6E" w:rsidRPr="00066944" w:rsidRDefault="00B67D6E" w:rsidP="00EC4AC2">
            <w:pPr>
              <w:spacing w:line="140" w:lineRule="atLeast"/>
            </w:pPr>
            <w:r w:rsidRPr="00066944">
              <w:t>y-or-n-p</w:t>
            </w:r>
          </w:p>
        </w:tc>
      </w:tr>
      <w:tr w:rsidR="00B67D6E" w:rsidRPr="00066944" w:rsidTr="00B67D6E">
        <w:tc>
          <w:tcPr>
            <w:tcW w:w="2694" w:type="dxa"/>
          </w:tcPr>
          <w:p w:rsidR="00B67D6E" w:rsidRPr="00066944" w:rsidRDefault="00B67D6E" w:rsidP="00EC4AC2">
            <w:pPr>
              <w:spacing w:line="140" w:lineRule="atLeast"/>
            </w:pPr>
            <w:r w:rsidRPr="00066944">
              <w:t>make-echo-stream</w:t>
            </w:r>
          </w:p>
        </w:tc>
        <w:tc>
          <w:tcPr>
            <w:tcW w:w="2410" w:type="dxa"/>
          </w:tcPr>
          <w:p w:rsidR="00B67D6E" w:rsidRPr="00066944" w:rsidRDefault="00B67D6E" w:rsidP="00EC4AC2">
            <w:pPr>
              <w:spacing w:line="140" w:lineRule="atLeast"/>
            </w:pPr>
            <w:r w:rsidRPr="00066944">
              <w:t>read</w:t>
            </w:r>
          </w:p>
        </w:tc>
        <w:tc>
          <w:tcPr>
            <w:tcW w:w="2772" w:type="dxa"/>
          </w:tcPr>
          <w:p w:rsidR="00B67D6E" w:rsidRPr="00066944" w:rsidRDefault="00B67D6E" w:rsidP="00EC4AC2">
            <w:pPr>
              <w:spacing w:line="140" w:lineRule="atLeast"/>
            </w:pPr>
            <w:r w:rsidRPr="00066944">
              <w:t>yes-or-no-p</w:t>
            </w:r>
          </w:p>
        </w:tc>
      </w:tr>
      <w:tr w:rsidR="00B67D6E" w:rsidRPr="00066944" w:rsidTr="00B67D6E">
        <w:tc>
          <w:tcPr>
            <w:tcW w:w="2694" w:type="dxa"/>
          </w:tcPr>
          <w:p w:rsidR="00B67D6E" w:rsidRPr="00066944" w:rsidRDefault="00B67D6E" w:rsidP="00EC4AC2">
            <w:pPr>
              <w:spacing w:line="140" w:lineRule="atLeast"/>
            </w:pPr>
            <w:r w:rsidRPr="00066944">
              <w:t>make-synonym-stream</w:t>
            </w:r>
          </w:p>
        </w:tc>
        <w:tc>
          <w:tcPr>
            <w:tcW w:w="2410" w:type="dxa"/>
          </w:tcPr>
          <w:p w:rsidR="00B67D6E" w:rsidRPr="00066944" w:rsidRDefault="00B67D6E" w:rsidP="00EC4AC2">
            <w:pPr>
              <w:spacing w:line="140" w:lineRule="atLeast"/>
            </w:pPr>
            <w:r w:rsidRPr="00066944">
              <w:t>read-byte</w:t>
            </w:r>
          </w:p>
        </w:tc>
        <w:tc>
          <w:tcPr>
            <w:tcW w:w="2772" w:type="dxa"/>
          </w:tcPr>
          <w:p w:rsidR="00B67D6E" w:rsidRPr="00066944" w:rsidRDefault="00B67D6E" w:rsidP="00EC4AC2">
            <w:pPr>
              <w:spacing w:line="140" w:lineRule="atLeast"/>
            </w:pPr>
          </w:p>
        </w:tc>
      </w:tr>
      <w:tr w:rsidR="00B67D6E" w:rsidRPr="00066944" w:rsidTr="00B67D6E">
        <w:tc>
          <w:tcPr>
            <w:tcW w:w="2694" w:type="dxa"/>
          </w:tcPr>
          <w:p w:rsidR="00B67D6E" w:rsidRPr="00066944" w:rsidRDefault="00B67D6E" w:rsidP="00EC4AC2">
            <w:pPr>
              <w:spacing w:line="140" w:lineRule="atLeast"/>
            </w:pPr>
            <w:r w:rsidRPr="00066944">
              <w:t>make-two-way-stream</w:t>
            </w:r>
          </w:p>
        </w:tc>
        <w:tc>
          <w:tcPr>
            <w:tcW w:w="2410" w:type="dxa"/>
          </w:tcPr>
          <w:p w:rsidR="00B67D6E" w:rsidRPr="00066944" w:rsidRDefault="00B67D6E" w:rsidP="00EC4AC2">
            <w:pPr>
              <w:spacing w:line="140" w:lineRule="atLeast"/>
            </w:pPr>
            <w:r w:rsidRPr="00066944">
              <w:t>read-char</w:t>
            </w:r>
          </w:p>
        </w:tc>
        <w:tc>
          <w:tcPr>
            <w:tcW w:w="2772" w:type="dxa"/>
          </w:tcPr>
          <w:p w:rsidR="00B67D6E" w:rsidRPr="00066944" w:rsidRDefault="00B67D6E" w:rsidP="00EC4AC2">
            <w:pPr>
              <w:spacing w:line="140" w:lineRule="atLeast"/>
            </w:pPr>
          </w:p>
        </w:tc>
      </w:tr>
    </w:tbl>
    <w:p w:rsidR="00B67D6E" w:rsidRDefault="00B67D6E" w:rsidP="00EC4AC2">
      <w:pPr>
        <w:spacing w:line="140" w:lineRule="atLeast"/>
        <w:ind w:left="420"/>
      </w:pPr>
      <w:r>
        <w:t>Figure 21-8. Operators that accept Open Streams only</w:t>
      </w:r>
    </w:p>
    <w:p w:rsidR="00B67D6E" w:rsidRDefault="00B67D6E" w:rsidP="00EC4AC2">
      <w:pPr>
        <w:pStyle w:val="3"/>
        <w:spacing w:line="140" w:lineRule="atLeast"/>
      </w:pPr>
      <w:bookmarkStart w:id="620" w:name="_Toc392422947"/>
      <w:r w:rsidRPr="00504B0D">
        <w:t>Restrictions on Composite Streams</w:t>
      </w:r>
      <w:bookmarkEnd w:id="620"/>
    </w:p>
    <w:p w:rsidR="00B67D6E" w:rsidRDefault="00B67D6E" w:rsidP="00EC4AC2">
      <w:pPr>
        <w:spacing w:line="140" w:lineRule="atLeast"/>
        <w:ind w:left="420"/>
      </w:pPr>
      <w:r>
        <w:t>The consequences are undefined if any component of a composite stream is closed before the composite stream is closed.</w:t>
      </w:r>
    </w:p>
    <w:p w:rsidR="00B67D6E" w:rsidRDefault="00B67D6E" w:rsidP="00EC4AC2">
      <w:pPr>
        <w:spacing w:line="140" w:lineRule="atLeast"/>
        <w:ind w:left="420"/>
      </w:pPr>
      <w:r>
        <w:t>The consequences are undefined if the synonym stream symbol is not bound to an open stream from the time of the synonym stream's creation until the time it is closed.</w:t>
      </w:r>
    </w:p>
    <w:p w:rsidR="00B67D6E" w:rsidRDefault="00B67D6E" w:rsidP="00EC4AC2">
      <w:pPr>
        <w:spacing w:line="140" w:lineRule="atLeast"/>
      </w:pPr>
      <w:r>
        <w:br w:type="page"/>
      </w:r>
    </w:p>
    <w:p w:rsidR="00B67D6E" w:rsidRDefault="00B67D6E" w:rsidP="00EC4AC2">
      <w:pPr>
        <w:pStyle w:val="2"/>
        <w:spacing w:line="140" w:lineRule="atLeast"/>
      </w:pPr>
      <w:bookmarkStart w:id="621" w:name="_Toc392422948"/>
      <w:r w:rsidRPr="00504B0D">
        <w:t>The Streams Dictionary</w:t>
      </w:r>
      <w:bookmarkEnd w:id="621"/>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s</w:t>
            </w:r>
            <w:r>
              <w:t>tream</w:t>
            </w:r>
          </w:p>
        </w:tc>
        <w:tc>
          <w:tcPr>
            <w:tcW w:w="4148" w:type="dxa"/>
            <w:vAlign w:val="center"/>
          </w:tcPr>
          <w:p w:rsidR="00B67D6E" w:rsidRDefault="00B67D6E" w:rsidP="00EC4AC2">
            <w:pPr>
              <w:spacing w:line="140" w:lineRule="atLeast"/>
              <w:jc w:val="right"/>
            </w:pPr>
            <w:r>
              <w:rPr>
                <w:rFonts w:hint="eastAsia"/>
              </w:rPr>
              <w:t xml:space="preserve">System </w:t>
            </w:r>
            <w:r>
              <w:t>Class</w:t>
            </w:r>
          </w:p>
        </w:tc>
      </w:tr>
    </w:tbl>
    <w:p w:rsidR="00B67D6E" w:rsidRDefault="00B67D6E" w:rsidP="00EC4AC2">
      <w:pPr>
        <w:spacing w:line="140" w:lineRule="atLeast"/>
      </w:pPr>
      <w:r>
        <w:t>Class Precedence List:</w:t>
      </w:r>
    </w:p>
    <w:p w:rsidR="00B67D6E" w:rsidRDefault="00B67D6E" w:rsidP="00EC4AC2">
      <w:pPr>
        <w:spacing w:line="140" w:lineRule="atLeast"/>
        <w:ind w:left="420"/>
      </w:pPr>
      <w:r>
        <w:t>stream, t</w:t>
      </w:r>
    </w:p>
    <w:p w:rsidR="00B67D6E" w:rsidRDefault="00B67D6E" w:rsidP="00EC4AC2">
      <w:pPr>
        <w:spacing w:line="140" w:lineRule="atLeast"/>
      </w:pPr>
      <w:r>
        <w:t>Description:</w:t>
      </w:r>
    </w:p>
    <w:p w:rsidR="00B67D6E" w:rsidRDefault="00B67D6E" w:rsidP="00EC4AC2">
      <w:pPr>
        <w:spacing w:line="140" w:lineRule="atLeast"/>
        <w:ind w:left="420"/>
      </w:pPr>
      <w:r>
        <w:t>A stream is an object that can be used with an input or output function to identify an appropriate source or sink of characters or bytes for that operation.</w:t>
      </w:r>
    </w:p>
    <w:p w:rsidR="00B67D6E" w:rsidRDefault="00B67D6E" w:rsidP="00EC4AC2">
      <w:pPr>
        <w:spacing w:line="140" w:lineRule="atLeast"/>
        <w:ind w:left="420"/>
      </w:pPr>
      <w:r>
        <w:t>For more complete information, see Section 21.1 (Stream Concepts).</w:t>
      </w:r>
    </w:p>
    <w:p w:rsidR="00B67D6E" w:rsidRDefault="00B67D6E" w:rsidP="00EC4AC2">
      <w:pPr>
        <w:spacing w:line="140" w:lineRule="atLeast"/>
      </w:pPr>
      <w:r>
        <w:t>See Also:</w:t>
      </w:r>
    </w:p>
    <w:p w:rsidR="00B67D6E" w:rsidRDefault="00B67D6E" w:rsidP="00EC4AC2">
      <w:pPr>
        <w:spacing w:line="140" w:lineRule="atLeast"/>
        <w:ind w:left="420"/>
      </w:pPr>
      <w:r>
        <w:t>Section 21.1 (Stream Concepts), Section 22.1.3.13 (Printing Other Objects), Section 22 (Printer), Section 23 (Reader)</w:t>
      </w:r>
      <w:r w:rsidRPr="00504B0D">
        <w:t xml:space="preserve"> </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b</w:t>
            </w:r>
            <w:r>
              <w:t>roadcast-stream</w:t>
            </w:r>
          </w:p>
        </w:tc>
        <w:tc>
          <w:tcPr>
            <w:tcW w:w="4148" w:type="dxa"/>
            <w:vAlign w:val="center"/>
          </w:tcPr>
          <w:p w:rsidR="00B67D6E" w:rsidRDefault="00B67D6E" w:rsidP="00EC4AC2">
            <w:pPr>
              <w:spacing w:line="140" w:lineRule="atLeast"/>
              <w:jc w:val="right"/>
            </w:pPr>
            <w:r>
              <w:rPr>
                <w:rFonts w:hint="eastAsia"/>
              </w:rPr>
              <w:t>System Class</w:t>
            </w:r>
          </w:p>
        </w:tc>
      </w:tr>
    </w:tbl>
    <w:p w:rsidR="00B67D6E" w:rsidRDefault="00B67D6E" w:rsidP="00EC4AC2">
      <w:pPr>
        <w:spacing w:line="140" w:lineRule="atLeast"/>
      </w:pPr>
      <w:r>
        <w:t>Class Precedence List:</w:t>
      </w:r>
    </w:p>
    <w:p w:rsidR="00B67D6E" w:rsidRDefault="00B67D6E" w:rsidP="00EC4AC2">
      <w:pPr>
        <w:spacing w:line="140" w:lineRule="atLeast"/>
        <w:ind w:left="420"/>
      </w:pPr>
      <w:r>
        <w:t>broadcast-stream, stream, t</w:t>
      </w:r>
    </w:p>
    <w:p w:rsidR="00B67D6E" w:rsidRDefault="00B67D6E" w:rsidP="00EC4AC2">
      <w:pPr>
        <w:spacing w:line="140" w:lineRule="atLeast"/>
      </w:pPr>
      <w:r>
        <w:t>Description:</w:t>
      </w:r>
    </w:p>
    <w:p w:rsidR="00B67D6E" w:rsidRDefault="00B67D6E" w:rsidP="00EC4AC2">
      <w:pPr>
        <w:spacing w:line="140" w:lineRule="atLeast"/>
        <w:ind w:left="420"/>
      </w:pPr>
      <w:r>
        <w:t>A broadcast stream is an output stream which has associated with it a set of zero or more output streams such that any output sent to the broadcast stream gets passed on as output to each of the associated output streams. (If a broadcast stream has no component streams, then all output to the broadcast stream is discarded.)</w:t>
      </w:r>
    </w:p>
    <w:p w:rsidR="00B67D6E" w:rsidRDefault="00B67D6E" w:rsidP="00EC4AC2">
      <w:pPr>
        <w:spacing w:line="140" w:lineRule="atLeast"/>
        <w:ind w:left="420"/>
      </w:pPr>
      <w:r>
        <w:t>The set of operations that may be performed on a broadcast stream is the intersection of those for its associated output streams.</w:t>
      </w:r>
    </w:p>
    <w:p w:rsidR="00B67D6E" w:rsidRDefault="00B67D6E" w:rsidP="00EC4AC2">
      <w:pPr>
        <w:spacing w:line="140" w:lineRule="atLeast"/>
        <w:ind w:left="420"/>
      </w:pPr>
      <w:r>
        <w:t>Some output operations (e.g., fresh-line) return values based on the state of the stream at the time of the operation. Since these values might differ for each of the component streams, it is necessary to describe their return value specifically:</w:t>
      </w:r>
    </w:p>
    <w:p w:rsidR="00B67D6E" w:rsidRDefault="00B67D6E" w:rsidP="00EC4AC2">
      <w:pPr>
        <w:numPr>
          <w:ilvl w:val="0"/>
          <w:numId w:val="123"/>
        </w:numPr>
        <w:spacing w:line="140" w:lineRule="atLeast"/>
      </w:pPr>
      <w:r>
        <w:t>stream-element-type returns the value from the last component stream, or t if there are no component streams.</w:t>
      </w:r>
    </w:p>
    <w:p w:rsidR="00B67D6E" w:rsidRDefault="00B67D6E" w:rsidP="00EC4AC2">
      <w:pPr>
        <w:numPr>
          <w:ilvl w:val="0"/>
          <w:numId w:val="123"/>
        </w:numPr>
        <w:spacing w:line="140" w:lineRule="atLeast"/>
      </w:pPr>
      <w:r>
        <w:t>fresh-line returns the value from the last component stream, or nil if there are no component streams.</w:t>
      </w:r>
    </w:p>
    <w:p w:rsidR="00B67D6E" w:rsidRDefault="00B67D6E" w:rsidP="00EC4AC2">
      <w:pPr>
        <w:numPr>
          <w:ilvl w:val="0"/>
          <w:numId w:val="123"/>
        </w:numPr>
        <w:spacing w:line="140" w:lineRule="atLeast"/>
      </w:pPr>
      <w:r>
        <w:t>The functions file-length, file-position, file-string-length, and stream-external-format return the value from the last component stream; if there are no component streams, file-length and file-position return 0, file-string-length returns 1, and stream-external-format returns :default.</w:t>
      </w:r>
    </w:p>
    <w:p w:rsidR="00B67D6E" w:rsidRDefault="00B67D6E" w:rsidP="00EC4AC2">
      <w:pPr>
        <w:numPr>
          <w:ilvl w:val="0"/>
          <w:numId w:val="123"/>
        </w:numPr>
        <w:spacing w:line="140" w:lineRule="atLeast"/>
      </w:pPr>
      <w:r>
        <w:t>The functions streamp and output-stream-p always return true for broadcast streams.</w:t>
      </w:r>
    </w:p>
    <w:p w:rsidR="00B67D6E" w:rsidRDefault="00B67D6E" w:rsidP="00EC4AC2">
      <w:pPr>
        <w:numPr>
          <w:ilvl w:val="0"/>
          <w:numId w:val="123"/>
        </w:numPr>
        <w:spacing w:line="140" w:lineRule="atLeast"/>
      </w:pPr>
      <w:r>
        <w:t>The functions open-stream-p tests whether the broadcast stream is open</w:t>
      </w:r>
      <w:r w:rsidRPr="00BA09BF">
        <w:rPr>
          <w:vertAlign w:val="subscript"/>
        </w:rPr>
        <w:t>2</w:t>
      </w:r>
      <w:r>
        <w:t>, not whether its component streams are open.</w:t>
      </w:r>
    </w:p>
    <w:p w:rsidR="00B67D6E" w:rsidRDefault="00B67D6E" w:rsidP="00EC4AC2">
      <w:pPr>
        <w:numPr>
          <w:ilvl w:val="0"/>
          <w:numId w:val="123"/>
        </w:numPr>
        <w:spacing w:line="140" w:lineRule="atLeast"/>
      </w:pPr>
      <w:r>
        <w:t>The functions input-stream-p and interactive-stream-p return an implementation-defined, generalized boolean value.</w:t>
      </w:r>
    </w:p>
    <w:p w:rsidR="00B67D6E" w:rsidRDefault="00B67D6E" w:rsidP="00EC4AC2">
      <w:pPr>
        <w:numPr>
          <w:ilvl w:val="0"/>
          <w:numId w:val="123"/>
        </w:numPr>
        <w:spacing w:line="140" w:lineRule="atLeast"/>
      </w:pPr>
      <w:r>
        <w:t>For the input operations clear-input listen, peek-char, read-byte, read-char-no-hang, read-char, read-line, and unread-char, the consequences are undefined if the indicated operation is performed. However, an implementation is permitted to define such a behavior as an implementation-dependent extension.</w:t>
      </w:r>
    </w:p>
    <w:p w:rsidR="00B67D6E" w:rsidRDefault="00B67D6E" w:rsidP="00EC4AC2">
      <w:pPr>
        <w:spacing w:line="140" w:lineRule="atLeast"/>
        <w:ind w:left="420"/>
      </w:pPr>
      <w:r>
        <w:t>For any output operations not having their return values explicitly specified above or elsewhere in this document, it is defined that the values returned by such an operation are the values resulting from performing the operation on the last of its component streams; the values resulting from performing the operation on all preceding streams are discarded. If there are no component streams, the value is implementation-dependent.</w:t>
      </w:r>
    </w:p>
    <w:p w:rsidR="00B67D6E" w:rsidRDefault="00B67D6E" w:rsidP="00EC4AC2">
      <w:pPr>
        <w:spacing w:line="140" w:lineRule="atLeast"/>
      </w:pPr>
      <w:r>
        <w:t>See Also:</w:t>
      </w:r>
    </w:p>
    <w:p w:rsidR="00B67D6E" w:rsidRDefault="00B67D6E" w:rsidP="00EC4AC2">
      <w:pPr>
        <w:spacing w:line="140" w:lineRule="atLeast"/>
        <w:ind w:left="420"/>
      </w:pPr>
      <w:r>
        <w:t>broadcast-stream-streams, make-broadcast-stream</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c</w:t>
            </w:r>
            <w:r>
              <w:t>oncatenated-stream</w:t>
            </w:r>
          </w:p>
        </w:tc>
        <w:tc>
          <w:tcPr>
            <w:tcW w:w="4148" w:type="dxa"/>
            <w:vAlign w:val="center"/>
          </w:tcPr>
          <w:p w:rsidR="00B67D6E" w:rsidRDefault="00B67D6E" w:rsidP="00EC4AC2">
            <w:pPr>
              <w:spacing w:line="140" w:lineRule="atLeast"/>
              <w:jc w:val="right"/>
            </w:pPr>
            <w:r>
              <w:rPr>
                <w:rFonts w:hint="eastAsia"/>
              </w:rPr>
              <w:t>System Class</w:t>
            </w:r>
          </w:p>
        </w:tc>
      </w:tr>
    </w:tbl>
    <w:p w:rsidR="00B67D6E" w:rsidRDefault="00B67D6E" w:rsidP="00EC4AC2">
      <w:pPr>
        <w:spacing w:line="140" w:lineRule="atLeast"/>
      </w:pPr>
      <w:r>
        <w:t>Class Precedence List:</w:t>
      </w:r>
    </w:p>
    <w:p w:rsidR="00B67D6E" w:rsidRDefault="00B67D6E" w:rsidP="00EC4AC2">
      <w:pPr>
        <w:spacing w:line="140" w:lineRule="atLeast"/>
        <w:ind w:left="420"/>
      </w:pPr>
      <w:r>
        <w:t>concatenated-stream, stream, t</w:t>
      </w:r>
    </w:p>
    <w:p w:rsidR="00B67D6E" w:rsidRDefault="00B67D6E" w:rsidP="00EC4AC2">
      <w:pPr>
        <w:spacing w:line="140" w:lineRule="atLeast"/>
      </w:pPr>
      <w:r>
        <w:t>Description:</w:t>
      </w:r>
    </w:p>
    <w:p w:rsidR="00B67D6E" w:rsidRDefault="00B67D6E" w:rsidP="00EC4AC2">
      <w:pPr>
        <w:spacing w:line="140" w:lineRule="atLeast"/>
        <w:ind w:left="420"/>
      </w:pPr>
      <w:r>
        <w:t>A concatenated stream is an input stream which is a composite stream of zero or more other input streams, such that the sequence of data which can be read from the concatenated stream is the same as the concatenation of the sequences of data which could be read from each of the constituent streams.</w:t>
      </w:r>
    </w:p>
    <w:p w:rsidR="00B67D6E" w:rsidRDefault="00B67D6E" w:rsidP="00EC4AC2">
      <w:pPr>
        <w:spacing w:line="140" w:lineRule="atLeast"/>
        <w:ind w:left="420"/>
      </w:pPr>
      <w:r>
        <w:t>Input from a concatenated stream is taken from the first of the associated input streams until it reaches end of file</w:t>
      </w:r>
      <w:r w:rsidRPr="00BA09BF">
        <w:rPr>
          <w:vertAlign w:val="subscript"/>
        </w:rPr>
        <w:t>1</w:t>
      </w:r>
      <w:r>
        <w:t>; then that stream is discarded, and subsequent input is taken from the next input stream, and so on. An end of file on the associated input streams is always managed invisibly by the concatenated stream—the only time a client of a concatenated stream sees an end of file is when an attempt is made to obtain data from the concatenated stream but it has no remaining input streams from which to obtain such data.</w:t>
      </w:r>
    </w:p>
    <w:p w:rsidR="00B67D6E" w:rsidRDefault="00B67D6E" w:rsidP="00EC4AC2">
      <w:pPr>
        <w:spacing w:line="140" w:lineRule="atLeast"/>
      </w:pPr>
      <w:r>
        <w:t>See Also:</w:t>
      </w:r>
    </w:p>
    <w:p w:rsidR="00B67D6E" w:rsidRDefault="00B67D6E" w:rsidP="00EC4AC2">
      <w:pPr>
        <w:spacing w:line="140" w:lineRule="atLeast"/>
        <w:ind w:left="420"/>
      </w:pPr>
      <w:r>
        <w:t>concatenated-stream-streams, make-concatenated-stream</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e</w:t>
            </w:r>
            <w:r>
              <w:t>cho-stream</w:t>
            </w:r>
          </w:p>
        </w:tc>
        <w:tc>
          <w:tcPr>
            <w:tcW w:w="4148" w:type="dxa"/>
            <w:vAlign w:val="center"/>
          </w:tcPr>
          <w:p w:rsidR="00B67D6E" w:rsidRDefault="00B67D6E" w:rsidP="00EC4AC2">
            <w:pPr>
              <w:spacing w:line="140" w:lineRule="atLeast"/>
              <w:jc w:val="right"/>
            </w:pPr>
            <w:r>
              <w:rPr>
                <w:rFonts w:hint="eastAsia"/>
              </w:rPr>
              <w:t>System Class</w:t>
            </w:r>
          </w:p>
        </w:tc>
      </w:tr>
    </w:tbl>
    <w:p w:rsidR="00B67D6E" w:rsidRDefault="00B67D6E" w:rsidP="00EC4AC2">
      <w:pPr>
        <w:spacing w:line="140" w:lineRule="atLeast"/>
      </w:pPr>
      <w:r>
        <w:t>Class Precedence List:</w:t>
      </w:r>
    </w:p>
    <w:p w:rsidR="00B67D6E" w:rsidRDefault="00B67D6E" w:rsidP="00EC4AC2">
      <w:pPr>
        <w:spacing w:line="140" w:lineRule="atLeast"/>
        <w:ind w:left="420"/>
      </w:pPr>
      <w:r>
        <w:t>echo-stream, stream, t</w:t>
      </w:r>
    </w:p>
    <w:p w:rsidR="00B67D6E" w:rsidRDefault="00B67D6E" w:rsidP="00EC4AC2">
      <w:pPr>
        <w:spacing w:line="140" w:lineRule="atLeast"/>
      </w:pPr>
      <w:r>
        <w:t>Description:</w:t>
      </w:r>
    </w:p>
    <w:p w:rsidR="00B67D6E" w:rsidRDefault="00B67D6E" w:rsidP="00EC4AC2">
      <w:pPr>
        <w:spacing w:line="140" w:lineRule="atLeast"/>
        <w:ind w:left="420"/>
      </w:pPr>
      <w:r>
        <w:t>An echo stream is a bidirectional stream that gets its input from an associated input stream and sends its output to an associated output stream.</w:t>
      </w:r>
    </w:p>
    <w:p w:rsidR="00B67D6E" w:rsidRDefault="00B67D6E" w:rsidP="00EC4AC2">
      <w:pPr>
        <w:spacing w:line="140" w:lineRule="atLeast"/>
        <w:ind w:left="420"/>
      </w:pPr>
      <w:r>
        <w:t>All input taken from the input stream is echoed to the output stream. Whether the input is echoed immediately after it is encountered, or after it has been read from the input stream is implementation-dependent.</w:t>
      </w:r>
    </w:p>
    <w:p w:rsidR="00B67D6E" w:rsidRDefault="00B67D6E" w:rsidP="00EC4AC2">
      <w:pPr>
        <w:spacing w:line="140" w:lineRule="atLeast"/>
      </w:pPr>
      <w:r>
        <w:t>See Also:</w:t>
      </w:r>
    </w:p>
    <w:p w:rsidR="00B67D6E" w:rsidRDefault="00B67D6E" w:rsidP="00EC4AC2">
      <w:pPr>
        <w:spacing w:line="140" w:lineRule="atLeast"/>
        <w:ind w:left="420"/>
      </w:pPr>
      <w:r>
        <w:t>echo-stream-input-stream, echo-stream-output-stream, make-echo-stream</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f</w:t>
            </w:r>
            <w:r>
              <w:t>ile-stream</w:t>
            </w:r>
          </w:p>
        </w:tc>
        <w:tc>
          <w:tcPr>
            <w:tcW w:w="4148" w:type="dxa"/>
            <w:vAlign w:val="center"/>
          </w:tcPr>
          <w:p w:rsidR="00B67D6E" w:rsidRDefault="00B67D6E" w:rsidP="00EC4AC2">
            <w:pPr>
              <w:spacing w:line="140" w:lineRule="atLeast"/>
              <w:jc w:val="right"/>
            </w:pPr>
            <w:r>
              <w:rPr>
                <w:rFonts w:hint="eastAsia"/>
              </w:rPr>
              <w:t>System Class</w:t>
            </w:r>
          </w:p>
        </w:tc>
      </w:tr>
    </w:tbl>
    <w:p w:rsidR="00B67D6E" w:rsidRDefault="00B67D6E" w:rsidP="00EC4AC2">
      <w:pPr>
        <w:spacing w:line="140" w:lineRule="atLeast"/>
      </w:pPr>
      <w:r>
        <w:t>Class Precedence List:</w:t>
      </w:r>
    </w:p>
    <w:p w:rsidR="00B67D6E" w:rsidRDefault="00B67D6E" w:rsidP="00EC4AC2">
      <w:pPr>
        <w:spacing w:line="140" w:lineRule="atLeast"/>
        <w:ind w:left="420"/>
      </w:pPr>
      <w:r>
        <w:t>file-stream, stream, t</w:t>
      </w:r>
    </w:p>
    <w:p w:rsidR="00B67D6E" w:rsidRDefault="00B67D6E" w:rsidP="00EC4AC2">
      <w:pPr>
        <w:spacing w:line="140" w:lineRule="atLeast"/>
      </w:pPr>
      <w:r>
        <w:t>Description:</w:t>
      </w:r>
    </w:p>
    <w:p w:rsidR="00B67D6E" w:rsidRDefault="00B67D6E" w:rsidP="00EC4AC2">
      <w:pPr>
        <w:spacing w:line="140" w:lineRule="atLeast"/>
        <w:ind w:left="420"/>
      </w:pPr>
      <w:r>
        <w:t>An object of type file-stream is a stream the direct source or sink of which is a file. Such a stream is created explicitly by open and with-open-file, and implicitly by functions such as load that process files.</w:t>
      </w:r>
    </w:p>
    <w:p w:rsidR="00B67D6E" w:rsidRDefault="00B67D6E" w:rsidP="00EC4AC2">
      <w:pPr>
        <w:spacing w:line="140" w:lineRule="atLeast"/>
      </w:pPr>
      <w:r>
        <w:t>See Also:</w:t>
      </w:r>
    </w:p>
    <w:p w:rsidR="00B67D6E" w:rsidRDefault="00B67D6E" w:rsidP="00EC4AC2">
      <w:pPr>
        <w:spacing w:line="140" w:lineRule="atLeast"/>
        <w:ind w:left="420"/>
      </w:pPr>
      <w:r>
        <w:t>load, open, with-open-file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s</w:t>
            </w:r>
            <w:r>
              <w:t>tring-stream</w:t>
            </w:r>
          </w:p>
        </w:tc>
        <w:tc>
          <w:tcPr>
            <w:tcW w:w="4148" w:type="dxa"/>
            <w:vAlign w:val="center"/>
          </w:tcPr>
          <w:p w:rsidR="00B67D6E" w:rsidRDefault="00B67D6E" w:rsidP="00EC4AC2">
            <w:pPr>
              <w:spacing w:line="140" w:lineRule="atLeast"/>
              <w:jc w:val="right"/>
            </w:pPr>
            <w:r>
              <w:rPr>
                <w:rFonts w:hint="eastAsia"/>
              </w:rPr>
              <w:t>System Class</w:t>
            </w:r>
          </w:p>
        </w:tc>
      </w:tr>
    </w:tbl>
    <w:p w:rsidR="00B67D6E" w:rsidRDefault="00B67D6E" w:rsidP="00EC4AC2">
      <w:pPr>
        <w:spacing w:line="140" w:lineRule="atLeast"/>
      </w:pPr>
      <w:r>
        <w:t>Class Precedence List:</w:t>
      </w:r>
    </w:p>
    <w:p w:rsidR="00B67D6E" w:rsidRDefault="00B67D6E" w:rsidP="00EC4AC2">
      <w:pPr>
        <w:spacing w:line="140" w:lineRule="atLeast"/>
        <w:ind w:left="420"/>
      </w:pPr>
      <w:r>
        <w:t>string-stream, stream, t</w:t>
      </w:r>
    </w:p>
    <w:p w:rsidR="00B67D6E" w:rsidRDefault="00B67D6E" w:rsidP="00EC4AC2">
      <w:pPr>
        <w:spacing w:line="140" w:lineRule="atLeast"/>
      </w:pPr>
      <w:r>
        <w:t>Description:</w:t>
      </w:r>
    </w:p>
    <w:p w:rsidR="00B67D6E" w:rsidRDefault="00B67D6E" w:rsidP="00EC4AC2">
      <w:pPr>
        <w:spacing w:line="140" w:lineRule="atLeast"/>
        <w:ind w:left="420"/>
      </w:pPr>
      <w:r>
        <w:t>A string stream is a stream which reads input from or writes output to an associated string.</w:t>
      </w:r>
    </w:p>
    <w:p w:rsidR="00B67D6E" w:rsidRDefault="00B67D6E" w:rsidP="00EC4AC2">
      <w:pPr>
        <w:spacing w:line="140" w:lineRule="atLeast"/>
        <w:ind w:left="420"/>
      </w:pPr>
      <w:r>
        <w:t>The stream element type of a string stream is always a subtype of type character.</w:t>
      </w:r>
    </w:p>
    <w:p w:rsidR="00B67D6E" w:rsidRDefault="00B67D6E" w:rsidP="00EC4AC2">
      <w:pPr>
        <w:spacing w:line="140" w:lineRule="atLeast"/>
      </w:pPr>
      <w:r>
        <w:t>See Also:</w:t>
      </w:r>
    </w:p>
    <w:p w:rsidR="00B67D6E" w:rsidRDefault="00B67D6E" w:rsidP="00EC4AC2">
      <w:pPr>
        <w:spacing w:line="140" w:lineRule="atLeast"/>
        <w:ind w:left="420"/>
      </w:pPr>
      <w:r>
        <w:t>make-string-input-stream, make-string-output-stream, with-input-from-string, with-output-to-string</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s</w:t>
            </w:r>
            <w:r>
              <w:t>ynonym-stream</w:t>
            </w:r>
          </w:p>
        </w:tc>
        <w:tc>
          <w:tcPr>
            <w:tcW w:w="4148" w:type="dxa"/>
            <w:vAlign w:val="center"/>
          </w:tcPr>
          <w:p w:rsidR="00B67D6E" w:rsidRDefault="00B67D6E" w:rsidP="00EC4AC2">
            <w:pPr>
              <w:spacing w:line="140" w:lineRule="atLeast"/>
              <w:jc w:val="right"/>
            </w:pPr>
            <w:r>
              <w:rPr>
                <w:rFonts w:hint="eastAsia"/>
              </w:rPr>
              <w:t>System Class</w:t>
            </w:r>
          </w:p>
        </w:tc>
      </w:tr>
    </w:tbl>
    <w:p w:rsidR="00B67D6E" w:rsidRDefault="00B67D6E" w:rsidP="00EC4AC2">
      <w:pPr>
        <w:spacing w:line="140" w:lineRule="atLeast"/>
      </w:pPr>
      <w:r>
        <w:t>Class Precedence List:</w:t>
      </w:r>
    </w:p>
    <w:p w:rsidR="00B67D6E" w:rsidRDefault="00B67D6E" w:rsidP="00EC4AC2">
      <w:pPr>
        <w:spacing w:line="140" w:lineRule="atLeast"/>
        <w:ind w:left="420"/>
      </w:pPr>
      <w:r>
        <w:t>synonym-stream, stream, t</w:t>
      </w:r>
    </w:p>
    <w:p w:rsidR="00B67D6E" w:rsidRDefault="00B67D6E" w:rsidP="00EC4AC2">
      <w:pPr>
        <w:spacing w:line="140" w:lineRule="atLeast"/>
      </w:pPr>
      <w:r>
        <w:t>Description:</w:t>
      </w:r>
    </w:p>
    <w:p w:rsidR="00B67D6E" w:rsidRDefault="00B67D6E" w:rsidP="00EC4AC2">
      <w:pPr>
        <w:spacing w:line="140" w:lineRule="atLeast"/>
        <w:ind w:left="420"/>
      </w:pPr>
      <w:r>
        <w:t>A stream that is an alias for another stream, which is the value of a dynamic variable whose name is the synonym stream symbol of the synonym stream.</w:t>
      </w:r>
    </w:p>
    <w:p w:rsidR="00B67D6E" w:rsidRDefault="00B67D6E" w:rsidP="00EC4AC2">
      <w:pPr>
        <w:spacing w:line="140" w:lineRule="atLeast"/>
        <w:ind w:left="420"/>
      </w:pPr>
      <w:r>
        <w:t>Any operations on a synonym stream will be performed on the stream that is then the value of the dynamic variable named by the synonym stream symbol. If the value of the variable should change, or if the variable should be bound, then the stream will operate on the new value of the variable.</w:t>
      </w:r>
    </w:p>
    <w:p w:rsidR="00B67D6E" w:rsidRDefault="00B67D6E" w:rsidP="00EC4AC2">
      <w:pPr>
        <w:spacing w:line="140" w:lineRule="atLeast"/>
      </w:pPr>
      <w:r>
        <w:t>See Also:</w:t>
      </w:r>
    </w:p>
    <w:p w:rsidR="00B67D6E" w:rsidRDefault="00B67D6E" w:rsidP="00EC4AC2">
      <w:pPr>
        <w:spacing w:line="140" w:lineRule="atLeast"/>
        <w:ind w:left="420"/>
      </w:pPr>
      <w:r>
        <w:t>make-synonym-stream, synonym-stream-symbol</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t</w:t>
            </w:r>
            <w:r>
              <w:t>wo-way-stream</w:t>
            </w:r>
          </w:p>
        </w:tc>
        <w:tc>
          <w:tcPr>
            <w:tcW w:w="4148" w:type="dxa"/>
            <w:vAlign w:val="center"/>
          </w:tcPr>
          <w:p w:rsidR="00B67D6E" w:rsidRDefault="00B67D6E" w:rsidP="00EC4AC2">
            <w:pPr>
              <w:spacing w:line="140" w:lineRule="atLeast"/>
              <w:jc w:val="right"/>
            </w:pPr>
            <w:r>
              <w:rPr>
                <w:rFonts w:hint="eastAsia"/>
              </w:rPr>
              <w:t>S</w:t>
            </w:r>
            <w:r>
              <w:t>ystem Class</w:t>
            </w:r>
          </w:p>
        </w:tc>
      </w:tr>
    </w:tbl>
    <w:p w:rsidR="00B67D6E" w:rsidRDefault="00B67D6E" w:rsidP="00EC4AC2">
      <w:pPr>
        <w:spacing w:line="140" w:lineRule="atLeast"/>
      </w:pPr>
      <w:r>
        <w:t>Class Precedence List:</w:t>
      </w:r>
    </w:p>
    <w:p w:rsidR="00B67D6E" w:rsidRDefault="00B67D6E" w:rsidP="00EC4AC2">
      <w:pPr>
        <w:spacing w:line="140" w:lineRule="atLeast"/>
        <w:ind w:left="420"/>
      </w:pPr>
      <w:r>
        <w:t>two-way-stream, stream, t</w:t>
      </w:r>
    </w:p>
    <w:p w:rsidR="00B67D6E" w:rsidRDefault="00B67D6E" w:rsidP="00EC4AC2">
      <w:pPr>
        <w:spacing w:line="140" w:lineRule="atLeast"/>
      </w:pPr>
      <w:r>
        <w:t>Description:</w:t>
      </w:r>
    </w:p>
    <w:p w:rsidR="00B67D6E" w:rsidRDefault="00B67D6E" w:rsidP="00EC4AC2">
      <w:pPr>
        <w:spacing w:line="140" w:lineRule="atLeast"/>
        <w:ind w:left="420"/>
      </w:pPr>
      <w:r>
        <w:t>A bidirectional composite stream that receives its input from an associated input stream and sends its output to an associated output stream.</w:t>
      </w:r>
    </w:p>
    <w:p w:rsidR="00B67D6E" w:rsidRDefault="00B67D6E" w:rsidP="00EC4AC2">
      <w:pPr>
        <w:spacing w:line="140" w:lineRule="atLeast"/>
      </w:pPr>
      <w:r>
        <w:t>See Also:</w:t>
      </w:r>
    </w:p>
    <w:p w:rsidR="00B67D6E" w:rsidRDefault="00B67D6E" w:rsidP="00EC4AC2">
      <w:pPr>
        <w:spacing w:line="140" w:lineRule="atLeast"/>
        <w:ind w:left="420"/>
      </w:pPr>
      <w:r>
        <w:t>make-two-way-stream, two-way-stream-input-stream, two-way-stream-output-stream</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i</w:t>
            </w:r>
            <w:r>
              <w:t>nput-stream-p, output-stream-p</w:t>
            </w:r>
          </w:p>
        </w:tc>
        <w:tc>
          <w:tcPr>
            <w:tcW w:w="4148" w:type="dxa"/>
            <w:vAlign w:val="center"/>
          </w:tcPr>
          <w:p w:rsidR="00B67D6E" w:rsidRPr="00CC6682" w:rsidRDefault="00B67D6E" w:rsidP="00EC4AC2">
            <w:pPr>
              <w:spacing w:line="140" w:lineRule="atLeast"/>
              <w:jc w:val="right"/>
            </w:pPr>
            <w: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input-stream-p stream </w:t>
      </w:r>
      <w:r>
        <w:rPr>
          <w:rFonts w:ascii="宋体" w:eastAsia="宋体" w:hAnsi="宋体" w:hint="eastAsia"/>
        </w:rPr>
        <w:t>→</w:t>
      </w:r>
      <w:r>
        <w:t>generalized-boolean</w:t>
      </w:r>
    </w:p>
    <w:p w:rsidR="00B67D6E" w:rsidRDefault="00B67D6E" w:rsidP="00EC4AC2">
      <w:pPr>
        <w:spacing w:line="140" w:lineRule="atLeast"/>
        <w:ind w:left="420"/>
      </w:pPr>
      <w:r>
        <w:t xml:space="preserve">output-stream-p stream </w:t>
      </w:r>
      <w:r>
        <w:rPr>
          <w:rFonts w:ascii="宋体" w:eastAsia="宋体" w:hAnsi="宋体" w:hint="eastAsia"/>
        </w:rPr>
        <w:t>→</w:t>
      </w:r>
      <w:r>
        <w:t>generalized-boolean</w:t>
      </w:r>
    </w:p>
    <w:p w:rsidR="00B67D6E" w:rsidRDefault="00B67D6E" w:rsidP="00EC4AC2">
      <w:pPr>
        <w:spacing w:line="140" w:lineRule="atLeast"/>
      </w:pPr>
      <w:r>
        <w:t>Arguments and Values:</w:t>
      </w:r>
    </w:p>
    <w:p w:rsidR="00B67D6E" w:rsidRDefault="00B67D6E" w:rsidP="00EC4AC2">
      <w:pPr>
        <w:spacing w:line="140" w:lineRule="atLeast"/>
        <w:ind w:left="420"/>
      </w:pPr>
      <w:r>
        <w:t>stream—a stream.</w:t>
      </w:r>
    </w:p>
    <w:p w:rsidR="00B67D6E" w:rsidRDefault="00B67D6E" w:rsidP="00EC4AC2">
      <w:pPr>
        <w:spacing w:line="140" w:lineRule="atLeast"/>
        <w:ind w:left="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left="420"/>
      </w:pPr>
      <w:r>
        <w:t>input-stream-p returns true if stream is an input stream; otherwise, returns false.</w:t>
      </w:r>
    </w:p>
    <w:p w:rsidR="00B67D6E" w:rsidRDefault="00B67D6E" w:rsidP="00EC4AC2">
      <w:pPr>
        <w:spacing w:line="140" w:lineRule="atLeast"/>
        <w:ind w:left="420"/>
      </w:pPr>
      <w:r>
        <w:t>output-stream-p returns true if stream is an output stream; otherwise, returns false.</w:t>
      </w:r>
    </w:p>
    <w:p w:rsidR="00B67D6E" w:rsidRDefault="00B67D6E" w:rsidP="00EC4AC2">
      <w:pPr>
        <w:spacing w:line="140" w:lineRule="atLeast"/>
      </w:pPr>
      <w:r>
        <w:t>Examples:</w:t>
      </w:r>
    </w:p>
    <w:p w:rsidR="00B67D6E" w:rsidRDefault="00B67D6E" w:rsidP="00EC4AC2">
      <w:pPr>
        <w:spacing w:line="140" w:lineRule="atLeast"/>
        <w:ind w:left="420"/>
      </w:pPr>
      <w:r>
        <w:t xml:space="preserve"> (input-stream-p *standard-input*) </w:t>
      </w:r>
      <w:r>
        <w:rPr>
          <w:rFonts w:ascii="宋体" w:eastAsia="宋体" w:hAnsi="宋体" w:hint="eastAsia"/>
        </w:rPr>
        <w:t>→</w:t>
      </w:r>
      <w:r>
        <w:t>true</w:t>
      </w:r>
    </w:p>
    <w:p w:rsidR="00B67D6E" w:rsidRDefault="00B67D6E" w:rsidP="00EC4AC2">
      <w:pPr>
        <w:spacing w:line="140" w:lineRule="atLeast"/>
        <w:ind w:left="420"/>
      </w:pPr>
      <w:r>
        <w:t xml:space="preserve"> (input-stream-p *terminal-io*) </w:t>
      </w:r>
      <w:r>
        <w:rPr>
          <w:rFonts w:ascii="宋体" w:eastAsia="宋体" w:hAnsi="宋体" w:hint="eastAsia"/>
        </w:rPr>
        <w:t>→</w:t>
      </w:r>
      <w:r>
        <w:t>true</w:t>
      </w:r>
    </w:p>
    <w:p w:rsidR="00B67D6E" w:rsidRDefault="00B67D6E" w:rsidP="00EC4AC2">
      <w:pPr>
        <w:spacing w:line="140" w:lineRule="atLeast"/>
        <w:ind w:left="420"/>
      </w:pPr>
      <w:r>
        <w:t xml:space="preserve"> (input-stream-p (make-string-output-stream)) </w:t>
      </w:r>
      <w:r>
        <w:rPr>
          <w:rFonts w:ascii="宋体" w:eastAsia="宋体" w:hAnsi="宋体" w:hint="eastAsia"/>
        </w:rPr>
        <w:t>→</w:t>
      </w:r>
      <w:r>
        <w:t>false</w:t>
      </w:r>
    </w:p>
    <w:p w:rsidR="00B67D6E" w:rsidRDefault="00B67D6E" w:rsidP="00EC4AC2">
      <w:pPr>
        <w:spacing w:line="140" w:lineRule="atLeast"/>
        <w:ind w:left="420"/>
      </w:pPr>
      <w:r>
        <w:t xml:space="preserve"> (output-stream-p *standard-output*) </w:t>
      </w:r>
      <w:r>
        <w:rPr>
          <w:rFonts w:ascii="宋体" w:eastAsia="宋体" w:hAnsi="宋体" w:hint="eastAsia"/>
        </w:rPr>
        <w:t>→</w:t>
      </w:r>
      <w:r>
        <w:t>true</w:t>
      </w:r>
    </w:p>
    <w:p w:rsidR="00B67D6E" w:rsidRDefault="00B67D6E" w:rsidP="00EC4AC2">
      <w:pPr>
        <w:spacing w:line="140" w:lineRule="atLeast"/>
        <w:ind w:left="420"/>
      </w:pPr>
      <w:r>
        <w:t xml:space="preserve"> (output-stream-p *terminal-io*) </w:t>
      </w:r>
      <w:r>
        <w:rPr>
          <w:rFonts w:ascii="宋体" w:eastAsia="宋体" w:hAnsi="宋体" w:hint="eastAsia"/>
        </w:rPr>
        <w:t>→</w:t>
      </w:r>
      <w:r>
        <w:t>true</w:t>
      </w:r>
    </w:p>
    <w:p w:rsidR="00B67D6E" w:rsidRDefault="00B67D6E" w:rsidP="00EC4AC2">
      <w:pPr>
        <w:spacing w:line="140" w:lineRule="atLeast"/>
        <w:ind w:left="420"/>
      </w:pPr>
      <w:r>
        <w:t xml:space="preserve"> (output-stream-p (make-string-input-stream "jr")) </w:t>
      </w:r>
      <w:r>
        <w:rPr>
          <w:rFonts w:ascii="宋体" w:eastAsia="宋体" w:hAnsi="宋体" w:hint="eastAsia"/>
        </w:rPr>
        <w:t>→</w:t>
      </w:r>
      <w:r>
        <w:t>false</w:t>
      </w:r>
    </w:p>
    <w:p w:rsidR="00B67D6E" w:rsidRDefault="00B67D6E" w:rsidP="00EC4AC2">
      <w:pPr>
        <w:spacing w:line="140" w:lineRule="atLeast"/>
      </w:pPr>
      <w:r>
        <w:t>Exceptional Situations:</w:t>
      </w:r>
    </w:p>
    <w:p w:rsidR="00B67D6E" w:rsidRDefault="00B67D6E" w:rsidP="00EC4AC2">
      <w:pPr>
        <w:spacing w:line="140" w:lineRule="atLeast"/>
        <w:ind w:left="420"/>
      </w:pPr>
      <w:r>
        <w:t>Should signal an error of type type-error if stream is not a stream.</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i</w:t>
            </w:r>
            <w:r>
              <w:t>nteractive-stream-p</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interactive-stream-p stream </w:t>
      </w:r>
      <w:r>
        <w:rPr>
          <w:rFonts w:ascii="宋体" w:eastAsia="宋体" w:hAnsi="宋体" w:hint="eastAsia"/>
        </w:rPr>
        <w:t>→</w:t>
      </w:r>
      <w:r>
        <w:t>generalized-boolean</w:t>
      </w:r>
    </w:p>
    <w:p w:rsidR="00B67D6E" w:rsidRDefault="00B67D6E" w:rsidP="00EC4AC2">
      <w:pPr>
        <w:spacing w:line="140" w:lineRule="atLeast"/>
      </w:pPr>
      <w:r>
        <w:t>Arguments and Values:</w:t>
      </w:r>
    </w:p>
    <w:p w:rsidR="00B67D6E" w:rsidRDefault="00B67D6E" w:rsidP="00EC4AC2">
      <w:pPr>
        <w:spacing w:line="140" w:lineRule="atLeast"/>
        <w:ind w:left="420"/>
      </w:pPr>
      <w:r>
        <w:t>stream—a stream.</w:t>
      </w:r>
    </w:p>
    <w:p w:rsidR="00B67D6E" w:rsidRDefault="00B67D6E" w:rsidP="00EC4AC2">
      <w:pPr>
        <w:spacing w:line="140" w:lineRule="atLeast"/>
        <w:ind w:left="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left="420"/>
      </w:pPr>
      <w:r>
        <w:t>Returns true if stream is an interactive stream; otherwise, returns false.</w:t>
      </w:r>
    </w:p>
    <w:p w:rsidR="00B67D6E" w:rsidRDefault="00B67D6E" w:rsidP="00EC4AC2">
      <w:pPr>
        <w:spacing w:line="140" w:lineRule="atLeast"/>
      </w:pPr>
      <w:r>
        <w:t>Examples:</w:t>
      </w:r>
    </w:p>
    <w:p w:rsidR="00B67D6E" w:rsidRDefault="00B67D6E" w:rsidP="00EC4AC2">
      <w:pPr>
        <w:spacing w:line="140" w:lineRule="atLeast"/>
        <w:ind w:left="420"/>
      </w:pPr>
      <w:r>
        <w:t xml:space="preserve"> (when (&gt; measured limit)</w:t>
      </w:r>
    </w:p>
    <w:p w:rsidR="00B67D6E" w:rsidRDefault="00B67D6E" w:rsidP="00EC4AC2">
      <w:pPr>
        <w:spacing w:line="140" w:lineRule="atLeast"/>
        <w:ind w:left="420"/>
      </w:pPr>
      <w:r>
        <w:t xml:space="preserve">   (let ((error (round (* (- measured limit) 100)</w:t>
      </w:r>
    </w:p>
    <w:p w:rsidR="00B67D6E" w:rsidRDefault="00B67D6E" w:rsidP="00EC4AC2">
      <w:pPr>
        <w:spacing w:line="140" w:lineRule="atLeast"/>
        <w:ind w:left="420"/>
      </w:pPr>
      <w:r>
        <w:t xml:space="preserve">                  limit)))</w:t>
      </w:r>
    </w:p>
    <w:p w:rsidR="00B67D6E" w:rsidRDefault="00B67D6E" w:rsidP="00EC4AC2">
      <w:pPr>
        <w:spacing w:line="140" w:lineRule="atLeast"/>
        <w:ind w:left="420"/>
      </w:pPr>
      <w:r>
        <w:t xml:space="preserve">     (unless (if (interactive-stream-p *query-io*)</w:t>
      </w:r>
    </w:p>
    <w:p w:rsidR="00B67D6E" w:rsidRDefault="00B67D6E" w:rsidP="00EC4AC2">
      <w:pPr>
        <w:spacing w:line="140" w:lineRule="atLeast"/>
        <w:ind w:left="420"/>
      </w:pPr>
      <w:r>
        <w:t xml:space="preserve">             (yes-or-no-p "The frammis is out of tolerance by ~D%.~@</w:t>
      </w:r>
    </w:p>
    <w:p w:rsidR="00B67D6E" w:rsidRDefault="00B67D6E" w:rsidP="00EC4AC2">
      <w:pPr>
        <w:spacing w:line="140" w:lineRule="atLeast"/>
        <w:ind w:left="420"/>
      </w:pPr>
      <w:r>
        <w:t xml:space="preserve">                        Is it safe to proceed? " error)</w:t>
      </w:r>
    </w:p>
    <w:p w:rsidR="00B67D6E" w:rsidRDefault="00B67D6E" w:rsidP="00EC4AC2">
      <w:pPr>
        <w:spacing w:line="140" w:lineRule="atLeast"/>
        <w:ind w:left="420"/>
      </w:pPr>
      <w:r>
        <w:t xml:space="preserve">             (&lt; error 15))  ;15% is acceptable</w:t>
      </w:r>
    </w:p>
    <w:p w:rsidR="00B67D6E" w:rsidRDefault="00B67D6E" w:rsidP="00EC4AC2">
      <w:pPr>
        <w:spacing w:line="140" w:lineRule="atLeast"/>
        <w:ind w:left="420"/>
      </w:pPr>
      <w:r>
        <w:t xml:space="preserve">       (error "The frammis is out of tolerance by ~D%." error))))</w:t>
      </w:r>
    </w:p>
    <w:p w:rsidR="00B67D6E" w:rsidRDefault="00B67D6E" w:rsidP="00EC4AC2">
      <w:pPr>
        <w:spacing w:line="140" w:lineRule="atLeast"/>
      </w:pPr>
      <w:r>
        <w:t>Exceptional Situations:</w:t>
      </w:r>
    </w:p>
    <w:p w:rsidR="00B67D6E" w:rsidRDefault="00B67D6E" w:rsidP="00EC4AC2">
      <w:pPr>
        <w:spacing w:line="140" w:lineRule="atLeast"/>
        <w:ind w:left="420"/>
      </w:pPr>
      <w:r>
        <w:t>Should signal an error of type type-error if stream is not a stream.</w:t>
      </w:r>
    </w:p>
    <w:p w:rsidR="00B67D6E" w:rsidRDefault="00B67D6E" w:rsidP="00EC4AC2">
      <w:pPr>
        <w:spacing w:line="140" w:lineRule="atLeast"/>
      </w:pPr>
      <w:r>
        <w:t>See Also:</w:t>
      </w:r>
    </w:p>
    <w:p w:rsidR="00B67D6E" w:rsidRDefault="00B67D6E" w:rsidP="00EC4AC2">
      <w:pPr>
        <w:spacing w:line="140" w:lineRule="atLeast"/>
        <w:ind w:left="420"/>
      </w:pPr>
      <w:r>
        <w:t>Section 21.1 (Stream Concepts)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o</w:t>
            </w:r>
            <w:r>
              <w:t>pen-stream-p</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open-stream-p stream </w:t>
      </w:r>
      <w:r>
        <w:rPr>
          <w:rFonts w:ascii="宋体" w:eastAsia="宋体" w:hAnsi="宋体" w:hint="eastAsia"/>
        </w:rPr>
        <w:t>→</w:t>
      </w:r>
      <w:r>
        <w:t>generalized-boolean</w:t>
      </w:r>
    </w:p>
    <w:p w:rsidR="00B67D6E" w:rsidRDefault="00B67D6E" w:rsidP="00EC4AC2">
      <w:pPr>
        <w:spacing w:line="140" w:lineRule="atLeast"/>
      </w:pPr>
      <w:r>
        <w:t>Arguments and Values:</w:t>
      </w:r>
    </w:p>
    <w:p w:rsidR="00B67D6E" w:rsidRDefault="00B67D6E" w:rsidP="00EC4AC2">
      <w:pPr>
        <w:spacing w:line="140" w:lineRule="atLeast"/>
        <w:ind w:left="420"/>
      </w:pPr>
      <w:r>
        <w:t>stream—a stream.</w:t>
      </w:r>
    </w:p>
    <w:p w:rsidR="00B67D6E" w:rsidRDefault="00B67D6E" w:rsidP="00EC4AC2">
      <w:pPr>
        <w:spacing w:line="140" w:lineRule="atLeast"/>
        <w:ind w:left="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left="420"/>
      </w:pPr>
      <w:r>
        <w:t>Returns true if stream is an open stream; otherwise, returns false.</w:t>
      </w:r>
    </w:p>
    <w:p w:rsidR="00B67D6E" w:rsidRDefault="00B67D6E" w:rsidP="00EC4AC2">
      <w:pPr>
        <w:spacing w:line="140" w:lineRule="atLeast"/>
        <w:ind w:left="420"/>
      </w:pPr>
      <w:r>
        <w:t>Streams are open until they have been explicitly closed with close, or until they are implicitly closed due to exit from a with-output-to-string, with-open-file, with-input-from-string, or with-open-stream form.</w:t>
      </w:r>
    </w:p>
    <w:p w:rsidR="00B67D6E" w:rsidRDefault="00B67D6E" w:rsidP="00EC4AC2">
      <w:pPr>
        <w:spacing w:line="140" w:lineRule="atLeast"/>
      </w:pPr>
      <w:r>
        <w:t>Examples:</w:t>
      </w:r>
    </w:p>
    <w:p w:rsidR="00B67D6E" w:rsidRDefault="00B67D6E" w:rsidP="00EC4AC2">
      <w:pPr>
        <w:spacing w:line="140" w:lineRule="atLeast"/>
        <w:ind w:left="420"/>
      </w:pPr>
      <w:r>
        <w:t xml:space="preserve"> (open-stream-p *standard-input*) </w:t>
      </w:r>
      <w:r>
        <w:rPr>
          <w:rFonts w:ascii="宋体" w:eastAsia="宋体" w:hAnsi="宋体" w:hint="eastAsia"/>
        </w:rPr>
        <w:t>→</w:t>
      </w:r>
      <w:r>
        <w:t>true</w:t>
      </w:r>
    </w:p>
    <w:p w:rsidR="00B67D6E" w:rsidRDefault="00B67D6E" w:rsidP="00EC4AC2">
      <w:pPr>
        <w:spacing w:line="140" w:lineRule="atLeast"/>
      </w:pPr>
      <w:r>
        <w:t>Affected By:</w:t>
      </w:r>
    </w:p>
    <w:p w:rsidR="00B67D6E" w:rsidRDefault="00B67D6E" w:rsidP="00EC4AC2">
      <w:pPr>
        <w:spacing w:line="140" w:lineRule="atLeast"/>
        <w:ind w:left="420"/>
      </w:pPr>
      <w:r>
        <w:t>close.</w:t>
      </w:r>
    </w:p>
    <w:p w:rsidR="00B67D6E" w:rsidRDefault="00B67D6E" w:rsidP="00EC4AC2">
      <w:pPr>
        <w:spacing w:line="140" w:lineRule="atLeast"/>
      </w:pPr>
      <w:r>
        <w:t>Exceptional Situations:</w:t>
      </w:r>
    </w:p>
    <w:p w:rsidR="00B67D6E" w:rsidRDefault="00B67D6E" w:rsidP="00EC4AC2">
      <w:pPr>
        <w:spacing w:line="140" w:lineRule="atLeast"/>
        <w:ind w:left="420"/>
      </w:pPr>
      <w:r>
        <w:t>Should signal an error of type type-error if stream is not a stream.</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s</w:t>
            </w:r>
            <w:r>
              <w:t>tream-element-type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stream-element-type stream </w:t>
      </w:r>
      <w:r>
        <w:rPr>
          <w:rFonts w:ascii="宋体" w:eastAsia="宋体" w:hAnsi="宋体" w:hint="eastAsia"/>
        </w:rPr>
        <w:t>→</w:t>
      </w:r>
      <w:r>
        <w:t>typespec</w:t>
      </w:r>
    </w:p>
    <w:p w:rsidR="00B67D6E" w:rsidRDefault="00B67D6E" w:rsidP="00EC4AC2">
      <w:pPr>
        <w:spacing w:line="140" w:lineRule="atLeast"/>
      </w:pPr>
      <w:r>
        <w:t>Arguments and Values:</w:t>
      </w:r>
    </w:p>
    <w:p w:rsidR="00B67D6E" w:rsidRDefault="00B67D6E" w:rsidP="00EC4AC2">
      <w:pPr>
        <w:spacing w:line="140" w:lineRule="atLeast"/>
        <w:ind w:left="420"/>
      </w:pPr>
      <w:r>
        <w:t>stream—a stream.</w:t>
      </w:r>
    </w:p>
    <w:p w:rsidR="00B67D6E" w:rsidRDefault="00B67D6E" w:rsidP="00EC4AC2">
      <w:pPr>
        <w:spacing w:line="140" w:lineRule="atLeast"/>
        <w:ind w:left="420"/>
      </w:pPr>
      <w:r>
        <w:t>typespec—a type specifier.</w:t>
      </w:r>
    </w:p>
    <w:p w:rsidR="00B67D6E" w:rsidRDefault="00B67D6E" w:rsidP="00EC4AC2">
      <w:pPr>
        <w:spacing w:line="140" w:lineRule="atLeast"/>
      </w:pPr>
      <w:r>
        <w:t>Description:</w:t>
      </w:r>
    </w:p>
    <w:p w:rsidR="00B67D6E" w:rsidRDefault="00B67D6E" w:rsidP="00EC4AC2">
      <w:pPr>
        <w:spacing w:line="140" w:lineRule="atLeast"/>
        <w:ind w:left="420"/>
      </w:pPr>
      <w:r>
        <w:t>stream-element-type returns a type specifier that indicates the types of objects that may be read from or written to stream.</w:t>
      </w:r>
    </w:p>
    <w:p w:rsidR="00B67D6E" w:rsidRDefault="00B67D6E" w:rsidP="00EC4AC2">
      <w:pPr>
        <w:spacing w:line="140" w:lineRule="atLeast"/>
        <w:ind w:left="420"/>
      </w:pPr>
      <w:r>
        <w:t>Streams created by open have an element type restricted to integer or a subtype of type character.</w:t>
      </w:r>
    </w:p>
    <w:p w:rsidR="00B67D6E" w:rsidRDefault="00B67D6E" w:rsidP="00EC4AC2">
      <w:pPr>
        <w:spacing w:line="140" w:lineRule="atLeast"/>
      </w:pPr>
      <w:r>
        <w:t>Examples:</w:t>
      </w:r>
    </w:p>
    <w:p w:rsidR="00B67D6E" w:rsidRDefault="00B67D6E" w:rsidP="00EC4AC2">
      <w:pPr>
        <w:spacing w:line="140" w:lineRule="atLeast"/>
        <w:ind w:left="420"/>
      </w:pPr>
      <w:r>
        <w:t>;; Note that the stream must accomodate at least the specified type,</w:t>
      </w:r>
    </w:p>
    <w:p w:rsidR="00B67D6E" w:rsidRDefault="00B67D6E" w:rsidP="00EC4AC2">
      <w:pPr>
        <w:spacing w:line="140" w:lineRule="atLeast"/>
        <w:ind w:left="420"/>
      </w:pPr>
      <w:r>
        <w:t>;; but might accomodate other types.  Further note that even if it does</w:t>
      </w:r>
    </w:p>
    <w:p w:rsidR="00B67D6E" w:rsidRDefault="00B67D6E" w:rsidP="00EC4AC2">
      <w:pPr>
        <w:spacing w:line="140" w:lineRule="atLeast"/>
        <w:ind w:left="420"/>
      </w:pPr>
      <w:r>
        <w:t>;; accomodate exactly the specified type, the type might be specified in</w:t>
      </w:r>
    </w:p>
    <w:p w:rsidR="00B67D6E" w:rsidRDefault="00B67D6E" w:rsidP="00EC4AC2">
      <w:pPr>
        <w:spacing w:line="140" w:lineRule="atLeast"/>
        <w:ind w:left="420"/>
      </w:pPr>
      <w:r>
        <w:t>;; any of several ways.</w:t>
      </w:r>
    </w:p>
    <w:p w:rsidR="00B67D6E" w:rsidRDefault="00B67D6E" w:rsidP="00EC4AC2">
      <w:pPr>
        <w:spacing w:line="140" w:lineRule="atLeast"/>
        <w:ind w:left="420"/>
      </w:pPr>
      <w:r>
        <w:t xml:space="preserve"> (with-open-file (s "test" :element-type '(integer 0 1)</w:t>
      </w:r>
    </w:p>
    <w:p w:rsidR="00B67D6E" w:rsidRDefault="00B67D6E" w:rsidP="00EC4AC2">
      <w:pPr>
        <w:spacing w:line="140" w:lineRule="atLeast"/>
        <w:ind w:left="420"/>
      </w:pPr>
      <w:r>
        <w:t xml:space="preserve">                     :if-exists :error</w:t>
      </w:r>
    </w:p>
    <w:p w:rsidR="00B67D6E" w:rsidRDefault="00B67D6E" w:rsidP="00EC4AC2">
      <w:pPr>
        <w:spacing w:line="140" w:lineRule="atLeast"/>
        <w:ind w:left="420"/>
      </w:pPr>
      <w:r>
        <w:t xml:space="preserve">                     :direction :output)</w:t>
      </w:r>
    </w:p>
    <w:p w:rsidR="00B67D6E" w:rsidRDefault="00B67D6E" w:rsidP="00EC4AC2">
      <w:pPr>
        <w:spacing w:line="140" w:lineRule="atLeast"/>
        <w:ind w:left="420"/>
      </w:pPr>
      <w:r>
        <w:t xml:space="preserve">  (stream-element-type s))</w:t>
      </w:r>
    </w:p>
    <w:p w:rsidR="00B67D6E" w:rsidRDefault="00B67D6E" w:rsidP="00EC4AC2">
      <w:pPr>
        <w:spacing w:line="140" w:lineRule="atLeast"/>
        <w:ind w:left="420"/>
      </w:pPr>
      <w:r>
        <w:rPr>
          <w:rFonts w:ascii="宋体" w:eastAsia="宋体" w:hAnsi="宋体" w:hint="eastAsia"/>
        </w:rPr>
        <w:t>→</w:t>
      </w:r>
      <w:r>
        <w:t>INTEGER</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(UNSIGNED-BYTE 16)</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(UNSIGNED-BYTE 8)</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BIT</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(UNSIGNED-BYTE 1)</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(INTEGER 0 1)</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(INTEGER 0 (2))</w:t>
      </w:r>
    </w:p>
    <w:p w:rsidR="00B67D6E" w:rsidRDefault="00B67D6E" w:rsidP="00EC4AC2">
      <w:pPr>
        <w:spacing w:line="140" w:lineRule="atLeast"/>
      </w:pPr>
      <w:r>
        <w:t>Exceptional Situations:</w:t>
      </w:r>
    </w:p>
    <w:p w:rsidR="00B67D6E" w:rsidRDefault="00B67D6E" w:rsidP="00EC4AC2">
      <w:pPr>
        <w:spacing w:line="140" w:lineRule="atLeast"/>
        <w:ind w:left="420"/>
      </w:pPr>
      <w:r>
        <w:t>Should signal an error of type type-error if stream is not a stream.</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t>streamp</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streamp object </w:t>
      </w:r>
      <w:r>
        <w:rPr>
          <w:rFonts w:ascii="宋体" w:eastAsia="宋体" w:hAnsi="宋体" w:hint="eastAsia"/>
        </w:rPr>
        <w:t>→</w:t>
      </w:r>
      <w:r>
        <w:t>generalized-boolean</w:t>
      </w:r>
    </w:p>
    <w:p w:rsidR="00B67D6E" w:rsidRDefault="00B67D6E" w:rsidP="00EC4AC2">
      <w:pPr>
        <w:spacing w:line="140" w:lineRule="atLeast"/>
      </w:pPr>
      <w:r>
        <w:t>Arguments and Values:</w:t>
      </w:r>
    </w:p>
    <w:p w:rsidR="00B67D6E" w:rsidRDefault="00B67D6E" w:rsidP="00EC4AC2">
      <w:pPr>
        <w:spacing w:line="140" w:lineRule="atLeast"/>
        <w:ind w:left="420"/>
      </w:pPr>
      <w:r>
        <w:t>object—an object.</w:t>
      </w:r>
    </w:p>
    <w:p w:rsidR="00B67D6E" w:rsidRDefault="00B67D6E" w:rsidP="00EC4AC2">
      <w:pPr>
        <w:spacing w:line="140" w:lineRule="atLeast"/>
        <w:ind w:left="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left="420"/>
      </w:pPr>
      <w:r>
        <w:t>Returns true if object is of type stream; otherwise, returns false.</w:t>
      </w:r>
    </w:p>
    <w:p w:rsidR="00B67D6E" w:rsidRDefault="00B67D6E" w:rsidP="00EC4AC2">
      <w:pPr>
        <w:spacing w:line="140" w:lineRule="atLeast"/>
        <w:ind w:left="420"/>
      </w:pPr>
      <w:r>
        <w:t>streamp is unaffected by whether object, if it is a stream, is open or closed.</w:t>
      </w:r>
    </w:p>
    <w:p w:rsidR="00B67D6E" w:rsidRDefault="00B67D6E" w:rsidP="00EC4AC2">
      <w:pPr>
        <w:spacing w:line="140" w:lineRule="atLeast"/>
      </w:pPr>
      <w:r>
        <w:t>Examples:</w:t>
      </w:r>
    </w:p>
    <w:p w:rsidR="00B67D6E" w:rsidRDefault="00B67D6E" w:rsidP="00EC4AC2">
      <w:pPr>
        <w:spacing w:line="140" w:lineRule="atLeast"/>
        <w:ind w:left="420"/>
      </w:pPr>
      <w:r>
        <w:t xml:space="preserve"> (streamp *terminal-io*) </w:t>
      </w:r>
      <w:r>
        <w:rPr>
          <w:rFonts w:ascii="宋体" w:eastAsia="宋体" w:hAnsi="宋体" w:hint="eastAsia"/>
        </w:rPr>
        <w:t>→</w:t>
      </w:r>
      <w:r>
        <w:t>true</w:t>
      </w:r>
    </w:p>
    <w:p w:rsidR="00B67D6E" w:rsidRDefault="00B67D6E" w:rsidP="00EC4AC2">
      <w:pPr>
        <w:spacing w:line="140" w:lineRule="atLeast"/>
        <w:ind w:left="420"/>
      </w:pPr>
      <w:r>
        <w:t xml:space="preserve"> (streamp 1) </w:t>
      </w:r>
      <w:r>
        <w:rPr>
          <w:rFonts w:ascii="宋体" w:eastAsia="宋体" w:hAnsi="宋体" w:hint="eastAsia"/>
        </w:rPr>
        <w:t>→</w:t>
      </w:r>
      <w:r>
        <w:t>false</w:t>
      </w:r>
    </w:p>
    <w:p w:rsidR="00B67D6E" w:rsidRDefault="00B67D6E" w:rsidP="00EC4AC2">
      <w:pPr>
        <w:spacing w:line="140" w:lineRule="atLeast"/>
      </w:pPr>
      <w:r>
        <w:t>Notes:</w:t>
      </w:r>
    </w:p>
    <w:p w:rsidR="00B67D6E" w:rsidRDefault="00B67D6E" w:rsidP="00EC4AC2">
      <w:pPr>
        <w:spacing w:line="140" w:lineRule="atLeast"/>
        <w:ind w:left="420"/>
      </w:pPr>
      <w:r>
        <w:t xml:space="preserve"> (streamp object) </w:t>
      </w:r>
      <w:r>
        <w:rPr>
          <w:rFonts w:ascii="宋体" w:eastAsia="宋体" w:hAnsi="宋体" w:hint="eastAsia"/>
        </w:rPr>
        <w:t>≡</w:t>
      </w:r>
      <w:r>
        <w:t>(typep object 'stream)</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read-byte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read-byte stream &amp;optional eof-error-p eof-value </w:t>
      </w:r>
      <w:r>
        <w:rPr>
          <w:rFonts w:ascii="宋体" w:eastAsia="宋体" w:hAnsi="宋体" w:hint="eastAsia"/>
        </w:rPr>
        <w:t>→</w:t>
      </w:r>
      <w:r>
        <w:t>byte</w:t>
      </w:r>
    </w:p>
    <w:p w:rsidR="00B67D6E" w:rsidRDefault="00B67D6E" w:rsidP="00EC4AC2">
      <w:pPr>
        <w:spacing w:line="140" w:lineRule="atLeast"/>
      </w:pPr>
      <w:r>
        <w:t>Arguments and Values:</w:t>
      </w:r>
    </w:p>
    <w:p w:rsidR="00B67D6E" w:rsidRDefault="00B67D6E" w:rsidP="00EC4AC2">
      <w:pPr>
        <w:spacing w:line="140" w:lineRule="atLeast"/>
        <w:ind w:left="420"/>
      </w:pPr>
      <w:r>
        <w:t>stream—a binary input stream.</w:t>
      </w:r>
    </w:p>
    <w:p w:rsidR="00B67D6E" w:rsidRDefault="00B67D6E" w:rsidP="00EC4AC2">
      <w:pPr>
        <w:spacing w:line="140" w:lineRule="atLeast"/>
        <w:ind w:left="420"/>
      </w:pPr>
      <w:r>
        <w:t>eof-error-p—a generalized boolean. The default is true.</w:t>
      </w:r>
    </w:p>
    <w:p w:rsidR="00B67D6E" w:rsidRDefault="00B67D6E" w:rsidP="00EC4AC2">
      <w:pPr>
        <w:spacing w:line="140" w:lineRule="atLeast"/>
        <w:ind w:left="420"/>
      </w:pPr>
      <w:r>
        <w:t>eof-value—an object. The default is nil.</w:t>
      </w:r>
    </w:p>
    <w:p w:rsidR="00B67D6E" w:rsidRDefault="00B67D6E" w:rsidP="00EC4AC2">
      <w:pPr>
        <w:spacing w:line="140" w:lineRule="atLeast"/>
        <w:ind w:left="420"/>
      </w:pPr>
      <w:r>
        <w:t>byte—an integer, or the eof-value.</w:t>
      </w:r>
    </w:p>
    <w:p w:rsidR="00B67D6E" w:rsidRDefault="00B67D6E" w:rsidP="00EC4AC2">
      <w:pPr>
        <w:spacing w:line="140" w:lineRule="atLeast"/>
      </w:pPr>
      <w:r>
        <w:t>Description:</w:t>
      </w:r>
    </w:p>
    <w:p w:rsidR="00B67D6E" w:rsidRDefault="00B67D6E" w:rsidP="00EC4AC2">
      <w:pPr>
        <w:spacing w:line="140" w:lineRule="atLeast"/>
        <w:ind w:left="420"/>
      </w:pPr>
      <w:r>
        <w:t>read-byte reads and returns one byte from stream.</w:t>
      </w:r>
    </w:p>
    <w:p w:rsidR="00B67D6E" w:rsidRDefault="00B67D6E" w:rsidP="00EC4AC2">
      <w:pPr>
        <w:spacing w:line="140" w:lineRule="atLeast"/>
        <w:ind w:left="420"/>
      </w:pPr>
      <w:r>
        <w:t>If an end of file</w:t>
      </w:r>
      <w:r w:rsidRPr="00BA09BF">
        <w:rPr>
          <w:vertAlign w:val="subscript"/>
        </w:rPr>
        <w:t>2</w:t>
      </w:r>
      <w:r>
        <w:t xml:space="preserve"> occurs and eof-error-p is false, the eof-value is returned.</w:t>
      </w:r>
    </w:p>
    <w:p w:rsidR="00B67D6E" w:rsidRDefault="00B67D6E" w:rsidP="00EC4AC2">
      <w:pPr>
        <w:spacing w:line="140" w:lineRule="atLeast"/>
      </w:pPr>
      <w:r>
        <w:t>Examples:</w:t>
      </w:r>
    </w:p>
    <w:p w:rsidR="00B67D6E" w:rsidRDefault="00B67D6E" w:rsidP="00EC4AC2">
      <w:pPr>
        <w:spacing w:line="140" w:lineRule="atLeast"/>
        <w:ind w:left="420"/>
      </w:pPr>
      <w:r>
        <w:t xml:space="preserve"> (with-open-file (s "temp-bytes"</w:t>
      </w:r>
    </w:p>
    <w:p w:rsidR="00B67D6E" w:rsidRDefault="00B67D6E" w:rsidP="00EC4AC2">
      <w:pPr>
        <w:spacing w:line="140" w:lineRule="atLeast"/>
        <w:ind w:left="420"/>
      </w:pPr>
      <w:r>
        <w:t xml:space="preserve">                :direction :output</w:t>
      </w:r>
    </w:p>
    <w:p w:rsidR="00B67D6E" w:rsidRDefault="00B67D6E" w:rsidP="00EC4AC2">
      <w:pPr>
        <w:spacing w:line="140" w:lineRule="atLeast"/>
        <w:ind w:left="420"/>
      </w:pPr>
      <w:r>
        <w:t xml:space="preserve">                :element-type 'unsigned-byte)</w:t>
      </w:r>
    </w:p>
    <w:p w:rsidR="00B67D6E" w:rsidRDefault="00B67D6E" w:rsidP="00EC4AC2">
      <w:pPr>
        <w:spacing w:line="140" w:lineRule="atLeast"/>
        <w:ind w:left="420"/>
      </w:pPr>
      <w:r>
        <w:t xml:space="preserve">    (write-byte 101 s)) </w:t>
      </w:r>
      <w:r>
        <w:rPr>
          <w:rFonts w:ascii="宋体" w:eastAsia="宋体" w:hAnsi="宋体" w:hint="eastAsia"/>
        </w:rPr>
        <w:t>→</w:t>
      </w:r>
      <w:r>
        <w:t>101</w:t>
      </w:r>
    </w:p>
    <w:p w:rsidR="00B67D6E" w:rsidRDefault="00B67D6E" w:rsidP="00EC4AC2">
      <w:pPr>
        <w:spacing w:line="140" w:lineRule="atLeast"/>
        <w:ind w:left="420"/>
      </w:pPr>
      <w:r>
        <w:t xml:space="preserve"> (with-open-file (s "temp-bytes" :element-type 'unsigned-byte)</w:t>
      </w:r>
    </w:p>
    <w:p w:rsidR="00B67D6E" w:rsidRDefault="00B67D6E" w:rsidP="00EC4AC2">
      <w:pPr>
        <w:spacing w:line="140" w:lineRule="atLeast"/>
        <w:ind w:left="420"/>
      </w:pPr>
      <w:r>
        <w:t xml:space="preserve">    (format t "~S ~S" (read-byte s) (read-byte s nil 'eof)))</w:t>
      </w:r>
    </w:p>
    <w:p w:rsidR="00B67D6E" w:rsidRDefault="00B67D6E" w:rsidP="00EC4AC2">
      <w:pPr>
        <w:spacing w:line="140" w:lineRule="atLeast"/>
        <w:ind w:left="420"/>
      </w:pPr>
      <m:oMath>
        <m:r>
          <m:rPr>
            <m:sty m:val="p"/>
          </m:rPr>
          <w:rPr>
            <w:rFonts w:ascii="Cambria Math" w:hAnsi="Cambria Math"/>
          </w:rPr>
          <m:t>⊳</m:t>
        </m:r>
      </m:oMath>
      <w:r>
        <w:t>101 EOF</w:t>
      </w:r>
    </w:p>
    <w:p w:rsidR="00B67D6E" w:rsidRDefault="00B67D6E" w:rsidP="00EC4AC2">
      <w:pPr>
        <w:spacing w:line="140" w:lineRule="atLeast"/>
        <w:ind w:left="420"/>
      </w:pPr>
      <w:r>
        <w:rPr>
          <w:rFonts w:ascii="宋体" w:eastAsia="宋体" w:hAnsi="宋体" w:hint="eastAsia"/>
        </w:rPr>
        <w:t>→</w:t>
      </w:r>
      <w:r>
        <w:t>NIL</w:t>
      </w:r>
    </w:p>
    <w:p w:rsidR="00B67D6E" w:rsidRDefault="00B67D6E" w:rsidP="00EC4AC2">
      <w:pPr>
        <w:spacing w:line="140" w:lineRule="atLeast"/>
      </w:pPr>
      <w:r>
        <w:t>Side Effects:</w:t>
      </w:r>
    </w:p>
    <w:p w:rsidR="00B67D6E" w:rsidRDefault="00B67D6E" w:rsidP="00EC4AC2">
      <w:pPr>
        <w:spacing w:line="140" w:lineRule="atLeast"/>
        <w:ind w:left="420"/>
      </w:pPr>
      <w:r>
        <w:t>Modifies stream.</w:t>
      </w:r>
    </w:p>
    <w:p w:rsidR="00B67D6E" w:rsidRDefault="00B67D6E" w:rsidP="00EC4AC2">
      <w:pPr>
        <w:spacing w:line="140" w:lineRule="atLeast"/>
      </w:pPr>
      <w:r>
        <w:t>Exceptional Situations:</w:t>
      </w:r>
    </w:p>
    <w:p w:rsidR="00B67D6E" w:rsidRDefault="00B67D6E" w:rsidP="00EC4AC2">
      <w:pPr>
        <w:spacing w:line="140" w:lineRule="atLeast"/>
        <w:ind w:left="420"/>
      </w:pPr>
      <w:r>
        <w:t>Should signal an error of type type-error if stream is not a stream.</w:t>
      </w:r>
    </w:p>
    <w:p w:rsidR="00B67D6E" w:rsidRDefault="00B67D6E" w:rsidP="00EC4AC2">
      <w:pPr>
        <w:spacing w:line="140" w:lineRule="atLeast"/>
        <w:ind w:left="420"/>
      </w:pPr>
      <w:r>
        <w:t>Should signal an error of type error if stream is not a binary input stream.</w:t>
      </w:r>
    </w:p>
    <w:p w:rsidR="00B67D6E" w:rsidRDefault="00B67D6E" w:rsidP="00EC4AC2">
      <w:pPr>
        <w:spacing w:line="140" w:lineRule="atLeast"/>
        <w:ind w:left="420"/>
      </w:pPr>
      <w:r>
        <w:t>If there are no bytes remaining in the stream and eof-error-p is true, an error of type end-of-file is signaled.</w:t>
      </w:r>
    </w:p>
    <w:p w:rsidR="00B67D6E" w:rsidRDefault="00B67D6E" w:rsidP="00EC4AC2">
      <w:pPr>
        <w:spacing w:line="140" w:lineRule="atLeast"/>
      </w:pPr>
      <w:r>
        <w:t>See Also:</w:t>
      </w:r>
    </w:p>
    <w:p w:rsidR="00B67D6E" w:rsidRDefault="00B67D6E" w:rsidP="00EC4AC2">
      <w:pPr>
        <w:spacing w:line="140" w:lineRule="atLeast"/>
        <w:ind w:left="420"/>
      </w:pPr>
      <w:r>
        <w:t>read-char, read-sequence, write-byte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w</w:t>
            </w:r>
            <w:r>
              <w:t>rite-byte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write-byte byte stream </w:t>
      </w:r>
      <w:r>
        <w:rPr>
          <w:rFonts w:ascii="宋体" w:eastAsia="宋体" w:hAnsi="宋体" w:hint="eastAsia"/>
        </w:rPr>
        <w:t>→</w:t>
      </w:r>
      <w:r>
        <w:t>byte</w:t>
      </w:r>
    </w:p>
    <w:p w:rsidR="00B67D6E" w:rsidRDefault="00B67D6E" w:rsidP="00EC4AC2">
      <w:pPr>
        <w:spacing w:line="140" w:lineRule="atLeast"/>
      </w:pPr>
      <w:r>
        <w:t>Arguments and Values:</w:t>
      </w:r>
    </w:p>
    <w:p w:rsidR="00B67D6E" w:rsidRDefault="00B67D6E" w:rsidP="00EC4AC2">
      <w:pPr>
        <w:spacing w:line="140" w:lineRule="atLeast"/>
        <w:ind w:left="420"/>
      </w:pPr>
      <w:r>
        <w:t>byte—an integer of the stream element type of stream.</w:t>
      </w:r>
    </w:p>
    <w:p w:rsidR="00B67D6E" w:rsidRDefault="00B67D6E" w:rsidP="00EC4AC2">
      <w:pPr>
        <w:spacing w:line="140" w:lineRule="atLeast"/>
        <w:ind w:left="420"/>
      </w:pPr>
      <w:r>
        <w:t>stream—a binary output stream.</w:t>
      </w:r>
    </w:p>
    <w:p w:rsidR="00B67D6E" w:rsidRDefault="00B67D6E" w:rsidP="00EC4AC2">
      <w:pPr>
        <w:spacing w:line="140" w:lineRule="atLeast"/>
      </w:pPr>
      <w:r>
        <w:t>Description:</w:t>
      </w:r>
    </w:p>
    <w:p w:rsidR="00B67D6E" w:rsidRDefault="00B67D6E" w:rsidP="00EC4AC2">
      <w:pPr>
        <w:spacing w:line="140" w:lineRule="atLeast"/>
        <w:ind w:left="420"/>
      </w:pPr>
      <w:r>
        <w:t>write-byte writes one byte, byte, to stream.</w:t>
      </w:r>
    </w:p>
    <w:p w:rsidR="00B67D6E" w:rsidRDefault="00B67D6E" w:rsidP="00EC4AC2">
      <w:pPr>
        <w:spacing w:line="140" w:lineRule="atLeast"/>
      </w:pPr>
      <w:r>
        <w:t>Examples:</w:t>
      </w:r>
    </w:p>
    <w:p w:rsidR="00B67D6E" w:rsidRDefault="00B67D6E" w:rsidP="00EC4AC2">
      <w:pPr>
        <w:spacing w:line="140" w:lineRule="atLeast"/>
        <w:ind w:left="420"/>
      </w:pPr>
      <w:r>
        <w:t xml:space="preserve"> (with-open-file (s "temp-bytes"</w:t>
      </w:r>
    </w:p>
    <w:p w:rsidR="00B67D6E" w:rsidRDefault="00B67D6E" w:rsidP="00EC4AC2">
      <w:pPr>
        <w:spacing w:line="140" w:lineRule="atLeast"/>
        <w:ind w:left="420"/>
      </w:pPr>
      <w:r>
        <w:t xml:space="preserve">                :direction :output</w:t>
      </w:r>
    </w:p>
    <w:p w:rsidR="00B67D6E" w:rsidRDefault="00B67D6E" w:rsidP="00EC4AC2">
      <w:pPr>
        <w:spacing w:line="140" w:lineRule="atLeast"/>
        <w:ind w:left="420"/>
      </w:pPr>
      <w:r>
        <w:t xml:space="preserve">                :element-type 'unsigned-byte)</w:t>
      </w:r>
    </w:p>
    <w:p w:rsidR="00B67D6E" w:rsidRDefault="00B67D6E" w:rsidP="00EC4AC2">
      <w:pPr>
        <w:spacing w:line="140" w:lineRule="atLeast"/>
        <w:ind w:left="420"/>
      </w:pPr>
      <w:r>
        <w:t xml:space="preserve">    (write-byte 101 s)) </w:t>
      </w:r>
      <w:r>
        <w:rPr>
          <w:rFonts w:ascii="宋体" w:eastAsia="宋体" w:hAnsi="宋体" w:hint="eastAsia"/>
        </w:rPr>
        <w:t>→</w:t>
      </w:r>
      <w:r>
        <w:t>101</w:t>
      </w:r>
    </w:p>
    <w:p w:rsidR="00B67D6E" w:rsidRDefault="00B67D6E" w:rsidP="00EC4AC2">
      <w:pPr>
        <w:spacing w:line="140" w:lineRule="atLeast"/>
      </w:pPr>
      <w:r>
        <w:t>Side Effects:</w:t>
      </w:r>
    </w:p>
    <w:p w:rsidR="00B67D6E" w:rsidRDefault="00B67D6E" w:rsidP="00EC4AC2">
      <w:pPr>
        <w:spacing w:line="140" w:lineRule="atLeast"/>
        <w:ind w:left="420"/>
      </w:pPr>
      <w:r>
        <w:t>stream is modified.</w:t>
      </w:r>
    </w:p>
    <w:p w:rsidR="00B67D6E" w:rsidRDefault="00B67D6E" w:rsidP="00EC4AC2">
      <w:pPr>
        <w:spacing w:line="140" w:lineRule="atLeast"/>
      </w:pPr>
      <w:r>
        <w:t>Affected By:</w:t>
      </w:r>
    </w:p>
    <w:p w:rsidR="00B67D6E" w:rsidRDefault="00B67D6E" w:rsidP="00EC4AC2">
      <w:pPr>
        <w:spacing w:line="140" w:lineRule="atLeast"/>
        <w:ind w:left="420"/>
      </w:pPr>
      <w:r>
        <w:t>The element type of the stream.</w:t>
      </w:r>
    </w:p>
    <w:p w:rsidR="00B67D6E" w:rsidRDefault="00B67D6E" w:rsidP="00EC4AC2">
      <w:pPr>
        <w:spacing w:line="140" w:lineRule="atLeast"/>
      </w:pPr>
      <w:r>
        <w:t>Exceptional Situations:</w:t>
      </w:r>
    </w:p>
    <w:p w:rsidR="00B67D6E" w:rsidRDefault="00B67D6E" w:rsidP="00EC4AC2">
      <w:pPr>
        <w:spacing w:line="140" w:lineRule="atLeast"/>
        <w:ind w:left="420"/>
      </w:pPr>
      <w:r>
        <w:t>Should signal an error of type type-error if stream is not a stream. Should signal an error of type error if stream is not a binary output stream.</w:t>
      </w:r>
    </w:p>
    <w:p w:rsidR="00B67D6E" w:rsidRDefault="00B67D6E" w:rsidP="00EC4AC2">
      <w:pPr>
        <w:spacing w:line="140" w:lineRule="atLeast"/>
        <w:ind w:left="420"/>
      </w:pPr>
      <w:r>
        <w:t>Might signal an error of type type-error if byte is not an integer of the stream element type of stream.</w:t>
      </w:r>
    </w:p>
    <w:p w:rsidR="00B67D6E" w:rsidRDefault="00B67D6E" w:rsidP="00EC4AC2">
      <w:pPr>
        <w:spacing w:line="140" w:lineRule="atLeast"/>
      </w:pPr>
      <w:r>
        <w:t>See Also:</w:t>
      </w:r>
    </w:p>
    <w:p w:rsidR="00B67D6E" w:rsidRDefault="00B67D6E" w:rsidP="00EC4AC2">
      <w:pPr>
        <w:spacing w:line="140" w:lineRule="atLeast"/>
        <w:ind w:left="420"/>
      </w:pPr>
      <w:r>
        <w:t>read-byte, write-char, write-sequence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w:t>
            </w:r>
            <w:r>
              <w:t>eek-char</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peek-char &amp;optional peek-type input-stream eof-error-p eof-value recursive-p </w:t>
      </w:r>
      <w:r>
        <w:rPr>
          <w:rFonts w:ascii="宋体" w:eastAsia="宋体" w:hAnsi="宋体" w:hint="eastAsia"/>
        </w:rPr>
        <w:t>→</w:t>
      </w:r>
      <w:r>
        <w:t>char</w:t>
      </w:r>
    </w:p>
    <w:p w:rsidR="00B67D6E" w:rsidRDefault="00B67D6E" w:rsidP="00EC4AC2">
      <w:pPr>
        <w:spacing w:line="140" w:lineRule="atLeast"/>
      </w:pPr>
      <w:r>
        <w:t>Arguments and Values:</w:t>
      </w:r>
    </w:p>
    <w:p w:rsidR="00B67D6E" w:rsidRDefault="00B67D6E" w:rsidP="00EC4AC2">
      <w:pPr>
        <w:spacing w:line="140" w:lineRule="atLeast"/>
        <w:ind w:left="420"/>
      </w:pPr>
      <w:r>
        <w:t>peek-type—a character or t or nil.</w:t>
      </w:r>
    </w:p>
    <w:p w:rsidR="00B67D6E" w:rsidRDefault="00B67D6E" w:rsidP="00EC4AC2">
      <w:pPr>
        <w:spacing w:line="140" w:lineRule="atLeast"/>
        <w:ind w:left="420"/>
      </w:pPr>
      <w:r>
        <w:t>input-stream—input stream designator. The default is standard input.</w:t>
      </w:r>
    </w:p>
    <w:p w:rsidR="00B67D6E" w:rsidRDefault="00B67D6E" w:rsidP="00EC4AC2">
      <w:pPr>
        <w:spacing w:line="140" w:lineRule="atLeast"/>
        <w:ind w:left="420"/>
      </w:pPr>
      <w:r>
        <w:t>eof-error-p—a generalized boolean. The default is true.</w:t>
      </w:r>
    </w:p>
    <w:p w:rsidR="00B67D6E" w:rsidRDefault="00B67D6E" w:rsidP="00EC4AC2">
      <w:pPr>
        <w:spacing w:line="140" w:lineRule="atLeast"/>
        <w:ind w:left="420"/>
      </w:pPr>
      <w:r>
        <w:t>eof-value—an object. The default is nil.</w:t>
      </w:r>
    </w:p>
    <w:p w:rsidR="00B67D6E" w:rsidRDefault="00B67D6E" w:rsidP="00EC4AC2">
      <w:pPr>
        <w:spacing w:line="140" w:lineRule="atLeast"/>
        <w:ind w:left="420"/>
      </w:pPr>
      <w:r>
        <w:t>recursive-p—a generalized boolean. The default is false.</w:t>
      </w:r>
    </w:p>
    <w:p w:rsidR="00B67D6E" w:rsidRDefault="00B67D6E" w:rsidP="00EC4AC2">
      <w:pPr>
        <w:spacing w:line="140" w:lineRule="atLeast"/>
        <w:ind w:left="420"/>
      </w:pPr>
      <w:r>
        <w:t>char—a character or the eof-value.</w:t>
      </w:r>
    </w:p>
    <w:p w:rsidR="00B67D6E" w:rsidRDefault="00B67D6E" w:rsidP="00EC4AC2">
      <w:pPr>
        <w:spacing w:line="140" w:lineRule="atLeast"/>
      </w:pPr>
      <w:r>
        <w:t>Description:</w:t>
      </w:r>
    </w:p>
    <w:p w:rsidR="00B67D6E" w:rsidRDefault="00B67D6E" w:rsidP="00EC4AC2">
      <w:pPr>
        <w:spacing w:line="140" w:lineRule="atLeast"/>
        <w:ind w:left="420"/>
      </w:pPr>
      <w:r>
        <w:t>peek-char obtains the next character in input-stream without actually reading it, thus leaving the character to be read at a later time. It can also be used to skip over and discard intervening characters in the input-stream until a particular character is found.</w:t>
      </w:r>
    </w:p>
    <w:p w:rsidR="00B67D6E" w:rsidRDefault="00B67D6E" w:rsidP="00EC4AC2">
      <w:pPr>
        <w:spacing w:line="140" w:lineRule="atLeast"/>
        <w:ind w:left="420"/>
      </w:pPr>
      <w:r>
        <w:t>If peek-type is not supplied or nil, peek-char returns the next character to be read from input-stream, without actually removing it from input-stream. The next time input is done from input-stream, the character will still be there. If peek-type is t, then peek-char skips over whitespace</w:t>
      </w:r>
      <w:r w:rsidRPr="00BA09BF">
        <w:rPr>
          <w:vertAlign w:val="subscript"/>
        </w:rPr>
        <w:t>2</w:t>
      </w:r>
      <w:r>
        <w:t xml:space="preserve"> characters, but not comments, and then performs the peeking operation on the next character. The last character examined, the one that starts an object, is not removed from input-stream. If peek-type is a character, then peek-char skips over input characters until a character that is char= to that character is found; that character is left in input-stream.</w:t>
      </w:r>
    </w:p>
    <w:p w:rsidR="00B67D6E" w:rsidRDefault="00B67D6E" w:rsidP="00EC4AC2">
      <w:pPr>
        <w:spacing w:line="140" w:lineRule="atLeast"/>
        <w:ind w:left="420"/>
      </w:pPr>
      <w:r>
        <w:t>If an end of file</w:t>
      </w:r>
      <w:r w:rsidRPr="00BA09BF">
        <w:rPr>
          <w:vertAlign w:val="subscript"/>
        </w:rPr>
        <w:t>2</w:t>
      </w:r>
      <w:r>
        <w:t xml:space="preserve"> occurs and eof-error-p is false, eof-value is returned.</w:t>
      </w:r>
    </w:p>
    <w:p w:rsidR="00B67D6E" w:rsidRDefault="00B67D6E" w:rsidP="00EC4AC2">
      <w:pPr>
        <w:spacing w:line="140" w:lineRule="atLeast"/>
        <w:ind w:left="420"/>
      </w:pPr>
      <w:r>
        <w:t>If recursive-p is true, this call is expected to be embedded in a higher-level call to read or a similar function used by the Lisp reader.</w:t>
      </w:r>
    </w:p>
    <w:p w:rsidR="00B67D6E" w:rsidRDefault="00B67D6E" w:rsidP="00EC4AC2">
      <w:pPr>
        <w:spacing w:line="140" w:lineRule="atLeast"/>
        <w:ind w:left="420"/>
      </w:pPr>
      <w:r>
        <w:t>When input-stream is an echo stream, characters that are only peeked at are not echoed. In the case that peek-type is not nil, the characters that are passed by peek-char are treated as if by read-char, and so are echoed unless they have been marked otherwise by unread-char.</w:t>
      </w:r>
    </w:p>
    <w:p w:rsidR="00B67D6E" w:rsidRDefault="00B67D6E" w:rsidP="00EC4AC2">
      <w:pPr>
        <w:spacing w:line="140" w:lineRule="atLeast"/>
      </w:pPr>
      <w:r>
        <w:t>Examples:</w:t>
      </w:r>
    </w:p>
    <w:p w:rsidR="00B67D6E" w:rsidRDefault="00B67D6E" w:rsidP="00EC4AC2">
      <w:pPr>
        <w:spacing w:line="140" w:lineRule="atLeast"/>
        <w:ind w:left="420"/>
      </w:pPr>
      <w:r>
        <w:t xml:space="preserve"> (with-input-from-string (input-stream "    1 2 3 4 5")</w:t>
      </w:r>
    </w:p>
    <w:p w:rsidR="00B67D6E" w:rsidRDefault="00B67D6E" w:rsidP="00EC4AC2">
      <w:pPr>
        <w:spacing w:line="140" w:lineRule="atLeast"/>
        <w:ind w:left="420"/>
      </w:pPr>
      <w:r>
        <w:t xml:space="preserve">    (format t "~S ~S ~S"</w:t>
      </w:r>
    </w:p>
    <w:p w:rsidR="00B67D6E" w:rsidRDefault="00B67D6E" w:rsidP="00EC4AC2">
      <w:pPr>
        <w:spacing w:line="140" w:lineRule="atLeast"/>
        <w:ind w:left="420"/>
      </w:pPr>
      <w:r>
        <w:t xml:space="preserve">           (peek-char t input-stream)</w:t>
      </w:r>
    </w:p>
    <w:p w:rsidR="00B67D6E" w:rsidRDefault="00B67D6E" w:rsidP="00EC4AC2">
      <w:pPr>
        <w:spacing w:line="140" w:lineRule="atLeast"/>
        <w:ind w:left="420"/>
      </w:pPr>
      <w:r>
        <w:t xml:space="preserve">           (peek-char #\4 input-stream)</w:t>
      </w:r>
    </w:p>
    <w:p w:rsidR="00B67D6E" w:rsidRDefault="00B67D6E" w:rsidP="00EC4AC2">
      <w:pPr>
        <w:spacing w:line="140" w:lineRule="atLeast"/>
        <w:ind w:left="420"/>
      </w:pPr>
      <w:r>
        <w:t xml:space="preserve">           (peek-char nil input-stream)))</w:t>
      </w:r>
    </w:p>
    <w:p w:rsidR="00B67D6E" w:rsidRDefault="00B67D6E" w:rsidP="00EC4AC2">
      <w:pPr>
        <w:spacing w:line="140" w:lineRule="atLeast"/>
        <w:ind w:left="420"/>
      </w:pPr>
      <m:oMath>
        <m:r>
          <m:rPr>
            <m:sty m:val="p"/>
          </m:rPr>
          <w:rPr>
            <w:rFonts w:ascii="Cambria Math" w:hAnsi="Cambria Math"/>
          </w:rPr>
          <m:t>⊳</m:t>
        </m:r>
      </m:oMath>
      <w:r>
        <w:t>#\1 #\4 #\4</w:t>
      </w:r>
    </w:p>
    <w:p w:rsidR="00B67D6E" w:rsidRDefault="00B67D6E" w:rsidP="00EC4AC2">
      <w:pPr>
        <w:spacing w:line="140" w:lineRule="atLeast"/>
        <w:ind w:left="420"/>
      </w:pPr>
      <w:r>
        <w:rPr>
          <w:rFonts w:ascii="宋体" w:eastAsia="宋体" w:hAnsi="宋体" w:hint="eastAsia"/>
        </w:rPr>
        <w:t>→</w:t>
      </w:r>
      <w:r>
        <w:t>NIL</w:t>
      </w:r>
    </w:p>
    <w:p w:rsidR="00B67D6E" w:rsidRDefault="00B67D6E" w:rsidP="00EC4AC2">
      <w:pPr>
        <w:spacing w:line="140" w:lineRule="atLeast"/>
      </w:pPr>
      <w:r>
        <w:t>Affected By:</w:t>
      </w:r>
    </w:p>
    <w:p w:rsidR="00B67D6E" w:rsidRDefault="00B67D6E" w:rsidP="00EC4AC2">
      <w:pPr>
        <w:spacing w:line="140" w:lineRule="atLeast"/>
        <w:ind w:left="420"/>
      </w:pPr>
      <w:r>
        <w:t>*readtable*, *standard-input*, *terminal-io*.</w:t>
      </w:r>
    </w:p>
    <w:p w:rsidR="00B67D6E" w:rsidRDefault="00B67D6E" w:rsidP="00EC4AC2">
      <w:pPr>
        <w:spacing w:line="140" w:lineRule="atLeast"/>
      </w:pPr>
      <w:r>
        <w:t>Exceptional Situations:</w:t>
      </w:r>
    </w:p>
    <w:p w:rsidR="00B67D6E" w:rsidRDefault="00B67D6E" w:rsidP="00EC4AC2">
      <w:pPr>
        <w:spacing w:line="140" w:lineRule="atLeast"/>
        <w:ind w:left="420"/>
      </w:pPr>
      <w:r>
        <w:t>If eof-error-p is true and an end of file</w:t>
      </w:r>
      <w:r w:rsidRPr="00BA09BF">
        <w:rPr>
          <w:vertAlign w:val="subscript"/>
        </w:rPr>
        <w:t>2</w:t>
      </w:r>
      <w:r>
        <w:t xml:space="preserve"> occurs an error of type end-of-file is signaled.</w:t>
      </w:r>
    </w:p>
    <w:p w:rsidR="00B67D6E" w:rsidRDefault="00B67D6E" w:rsidP="00EC4AC2">
      <w:pPr>
        <w:spacing w:line="140" w:lineRule="atLeast"/>
        <w:ind w:left="420"/>
      </w:pPr>
      <w:r>
        <w:t>If peek-type is a character, an end of file</w:t>
      </w:r>
      <w:r w:rsidRPr="00BA09BF">
        <w:rPr>
          <w:vertAlign w:val="subscript"/>
        </w:rPr>
        <w:t>2</w:t>
      </w:r>
      <w:r>
        <w:t xml:space="preserve"> occurs, and eof-error-p is true, an error of type end-of-file is signaled.</w:t>
      </w:r>
    </w:p>
    <w:p w:rsidR="00B67D6E" w:rsidRDefault="00B67D6E" w:rsidP="00EC4AC2">
      <w:pPr>
        <w:spacing w:line="140" w:lineRule="atLeast"/>
        <w:ind w:left="420"/>
      </w:pPr>
      <w:r>
        <w:t>If recursive-p is true and an end of file</w:t>
      </w:r>
      <w:r w:rsidRPr="00BA09BF">
        <w:rPr>
          <w:vertAlign w:val="subscript"/>
        </w:rPr>
        <w:t>2</w:t>
      </w:r>
      <w:r>
        <w:t xml:space="preserve"> occurs, an error of type end-of-file is signaled.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r</w:t>
            </w:r>
            <w:r>
              <w:t>ead-char</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read-char &amp;optional input-stream eof-error-p eof-value recursive-p </w:t>
      </w:r>
      <w:r>
        <w:rPr>
          <w:rFonts w:ascii="宋体" w:eastAsia="宋体" w:hAnsi="宋体" w:hint="eastAsia"/>
        </w:rPr>
        <w:t>→</w:t>
      </w:r>
      <w:r>
        <w:t>char</w:t>
      </w:r>
    </w:p>
    <w:p w:rsidR="00B67D6E" w:rsidRDefault="00B67D6E" w:rsidP="00EC4AC2">
      <w:pPr>
        <w:spacing w:line="140" w:lineRule="atLeast"/>
      </w:pPr>
      <w:r>
        <w:t>Arguments and Values:</w:t>
      </w:r>
    </w:p>
    <w:p w:rsidR="00B67D6E" w:rsidRDefault="00B67D6E" w:rsidP="00EC4AC2">
      <w:pPr>
        <w:spacing w:line="140" w:lineRule="atLeast"/>
        <w:ind w:left="420"/>
      </w:pPr>
      <w:r>
        <w:t>input-stream—an input stream designator. The default is standard input.</w:t>
      </w:r>
    </w:p>
    <w:p w:rsidR="00B67D6E" w:rsidRDefault="00B67D6E" w:rsidP="00EC4AC2">
      <w:pPr>
        <w:spacing w:line="140" w:lineRule="atLeast"/>
        <w:ind w:left="420"/>
      </w:pPr>
      <w:r>
        <w:t>eof-error-p—a generalized boolean. The default is true.</w:t>
      </w:r>
    </w:p>
    <w:p w:rsidR="00B67D6E" w:rsidRDefault="00B67D6E" w:rsidP="00EC4AC2">
      <w:pPr>
        <w:spacing w:line="140" w:lineRule="atLeast"/>
        <w:ind w:left="420"/>
      </w:pPr>
      <w:r>
        <w:t>eof-value—an object. The default is nil.</w:t>
      </w:r>
    </w:p>
    <w:p w:rsidR="00B67D6E" w:rsidRDefault="00B67D6E" w:rsidP="00EC4AC2">
      <w:pPr>
        <w:spacing w:line="140" w:lineRule="atLeast"/>
        <w:ind w:left="420"/>
      </w:pPr>
      <w:r>
        <w:t>recursive-p—a generalized boolean. The default is false.</w:t>
      </w:r>
    </w:p>
    <w:p w:rsidR="00B67D6E" w:rsidRDefault="00B67D6E" w:rsidP="00EC4AC2">
      <w:pPr>
        <w:spacing w:line="140" w:lineRule="atLeast"/>
        <w:ind w:left="420"/>
      </w:pPr>
      <w:r>
        <w:t>char—a character or the eof-value.</w:t>
      </w:r>
    </w:p>
    <w:p w:rsidR="00B67D6E" w:rsidRDefault="00B67D6E" w:rsidP="00EC4AC2">
      <w:pPr>
        <w:spacing w:line="140" w:lineRule="atLeast"/>
      </w:pPr>
      <w:r>
        <w:t>Description:</w:t>
      </w:r>
    </w:p>
    <w:p w:rsidR="00B67D6E" w:rsidRDefault="00B67D6E" w:rsidP="00EC4AC2">
      <w:pPr>
        <w:spacing w:line="140" w:lineRule="atLeast"/>
        <w:ind w:left="420"/>
      </w:pPr>
      <w:r>
        <w:t>read-char returns the next character from input-stream.</w:t>
      </w:r>
    </w:p>
    <w:p w:rsidR="00B67D6E" w:rsidRDefault="00B67D6E" w:rsidP="00EC4AC2">
      <w:pPr>
        <w:spacing w:line="140" w:lineRule="atLeast"/>
        <w:ind w:left="420"/>
      </w:pPr>
      <w:r>
        <w:t>When input-stream is an echo stream, the character is echoed on input-stream the first time the character is seen. Characters that are not echoed by read-char are those that were put there by unread-char and hence are assumed to have been echoed already by a previous call to read-char.</w:t>
      </w:r>
    </w:p>
    <w:p w:rsidR="00B67D6E" w:rsidRDefault="00B67D6E" w:rsidP="00EC4AC2">
      <w:pPr>
        <w:spacing w:line="140" w:lineRule="atLeast"/>
        <w:ind w:left="420"/>
      </w:pPr>
      <w:r>
        <w:t>If recursive-p is true, this call is expected to be embedded in a higher-level call to read or a similar function used by the Lisp reader.</w:t>
      </w:r>
    </w:p>
    <w:p w:rsidR="00B67D6E" w:rsidRDefault="00B67D6E" w:rsidP="00EC4AC2">
      <w:pPr>
        <w:spacing w:line="140" w:lineRule="atLeast"/>
        <w:ind w:left="420"/>
      </w:pPr>
      <w:r>
        <w:t>If an end of file</w:t>
      </w:r>
      <w:r w:rsidRPr="00BA09BF">
        <w:rPr>
          <w:vertAlign w:val="subscript"/>
        </w:rPr>
        <w:t>2</w:t>
      </w:r>
      <w:r>
        <w:t xml:space="preserve"> occurs and eof-error-p is false, eof-value is returned.</w:t>
      </w:r>
    </w:p>
    <w:p w:rsidR="00B67D6E" w:rsidRDefault="00B67D6E" w:rsidP="00EC4AC2">
      <w:pPr>
        <w:spacing w:line="140" w:lineRule="atLeast"/>
      </w:pPr>
      <w:r>
        <w:t>Examples:</w:t>
      </w:r>
    </w:p>
    <w:p w:rsidR="00B67D6E" w:rsidRDefault="00B67D6E" w:rsidP="00EC4AC2">
      <w:pPr>
        <w:spacing w:line="140" w:lineRule="atLeast"/>
        <w:ind w:left="420"/>
      </w:pPr>
      <w:r>
        <w:t xml:space="preserve"> (with-input-from-string (is "0123")</w:t>
      </w:r>
    </w:p>
    <w:p w:rsidR="00B67D6E" w:rsidRDefault="00B67D6E" w:rsidP="00EC4AC2">
      <w:pPr>
        <w:spacing w:line="140" w:lineRule="atLeast"/>
        <w:ind w:left="420"/>
      </w:pPr>
      <w:r>
        <w:t xml:space="preserve">    (do ((c (read-char is) (read-char is nil 'the-end)))</w:t>
      </w:r>
    </w:p>
    <w:p w:rsidR="00B67D6E" w:rsidRDefault="00B67D6E" w:rsidP="00EC4AC2">
      <w:pPr>
        <w:spacing w:line="140" w:lineRule="atLeast"/>
        <w:ind w:left="420"/>
      </w:pPr>
      <w:r>
        <w:t xml:space="preserve">        ((not (characterp c)))</w:t>
      </w:r>
    </w:p>
    <w:p w:rsidR="00B67D6E" w:rsidRDefault="00B67D6E" w:rsidP="00EC4AC2">
      <w:pPr>
        <w:spacing w:line="140" w:lineRule="atLeast"/>
        <w:ind w:left="420"/>
      </w:pPr>
      <w:r>
        <w:t xml:space="preserve">     (format t "~S " c)))</w:t>
      </w:r>
    </w:p>
    <w:p w:rsidR="00B67D6E" w:rsidRDefault="00B67D6E" w:rsidP="00EC4AC2">
      <w:pPr>
        <w:spacing w:line="140" w:lineRule="atLeast"/>
        <w:ind w:left="420"/>
      </w:pPr>
      <m:oMath>
        <m:r>
          <m:rPr>
            <m:sty m:val="p"/>
          </m:rPr>
          <w:rPr>
            <w:rFonts w:ascii="Cambria Math" w:hAnsi="Cambria Math"/>
          </w:rPr>
          <m:t>⊳</m:t>
        </m:r>
      </m:oMath>
      <w:r>
        <w:t>#\0 #\1 #\2 #\3</w:t>
      </w:r>
    </w:p>
    <w:p w:rsidR="00B67D6E" w:rsidRDefault="00B67D6E" w:rsidP="00EC4AC2">
      <w:pPr>
        <w:spacing w:line="140" w:lineRule="atLeast"/>
        <w:ind w:left="420"/>
      </w:pPr>
      <w:r>
        <w:rPr>
          <w:rFonts w:ascii="宋体" w:eastAsia="宋体" w:hAnsi="宋体" w:hint="eastAsia"/>
        </w:rPr>
        <w:t>→</w:t>
      </w:r>
      <w:r>
        <w:t>NIL</w:t>
      </w:r>
    </w:p>
    <w:p w:rsidR="00B67D6E" w:rsidRDefault="00B67D6E" w:rsidP="00EC4AC2">
      <w:pPr>
        <w:spacing w:line="140" w:lineRule="atLeast"/>
      </w:pPr>
      <w:r>
        <w:t>Affected By:</w:t>
      </w:r>
    </w:p>
    <w:p w:rsidR="00B67D6E" w:rsidRDefault="00B67D6E" w:rsidP="00EC4AC2">
      <w:pPr>
        <w:spacing w:line="140" w:lineRule="atLeast"/>
        <w:ind w:left="420"/>
      </w:pPr>
      <w:r>
        <w:t>*standard-input*, *terminal-io*.</w:t>
      </w:r>
    </w:p>
    <w:p w:rsidR="00B67D6E" w:rsidRDefault="00B67D6E" w:rsidP="00EC4AC2">
      <w:pPr>
        <w:spacing w:line="140" w:lineRule="atLeast"/>
      </w:pPr>
      <w:r>
        <w:t>Exceptional Situations:</w:t>
      </w:r>
    </w:p>
    <w:p w:rsidR="00B67D6E" w:rsidRDefault="00B67D6E" w:rsidP="00EC4AC2">
      <w:pPr>
        <w:spacing w:line="140" w:lineRule="atLeast"/>
        <w:ind w:left="420"/>
      </w:pPr>
      <w:r>
        <w:t>If an end of file</w:t>
      </w:r>
      <w:r w:rsidRPr="00BA09BF">
        <w:rPr>
          <w:vertAlign w:val="subscript"/>
        </w:rPr>
        <w:t>2</w:t>
      </w:r>
      <w:r>
        <w:t xml:space="preserve"> occurs before a character can be read, and eof-error-p is true, an error of type end-of-file is signaled.</w:t>
      </w:r>
    </w:p>
    <w:p w:rsidR="00B67D6E" w:rsidRDefault="00B67D6E" w:rsidP="00EC4AC2">
      <w:pPr>
        <w:spacing w:line="140" w:lineRule="atLeast"/>
      </w:pPr>
      <w:r>
        <w:t>See Also:</w:t>
      </w:r>
    </w:p>
    <w:p w:rsidR="00B67D6E" w:rsidRDefault="00B67D6E" w:rsidP="00EC4AC2">
      <w:pPr>
        <w:spacing w:line="140" w:lineRule="atLeast"/>
        <w:ind w:left="420"/>
      </w:pPr>
      <w:r>
        <w:t>read-byte, read-sequence, write-char, read</w:t>
      </w:r>
    </w:p>
    <w:p w:rsidR="00B67D6E" w:rsidRDefault="00B67D6E" w:rsidP="00EC4AC2">
      <w:pPr>
        <w:spacing w:line="140" w:lineRule="atLeast"/>
      </w:pPr>
      <w:r>
        <w:t>Notes:</w:t>
      </w:r>
    </w:p>
    <w:p w:rsidR="00B67D6E" w:rsidRDefault="00B67D6E" w:rsidP="00EC4AC2">
      <w:pPr>
        <w:spacing w:line="140" w:lineRule="atLeast"/>
        <w:ind w:left="420"/>
      </w:pPr>
      <w:r>
        <w:t>The corresponding output function is write-char.</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r</w:t>
            </w:r>
            <w:r>
              <w:t>ead-char-no-hang</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read-char-no-hang &amp;optional input-stream eof-error-p </w:t>
      </w:r>
      <w:r>
        <w:rPr>
          <w:rFonts w:ascii="宋体" w:eastAsia="宋体" w:hAnsi="宋体" w:hint="eastAsia"/>
        </w:rPr>
        <w:t>→</w:t>
      </w:r>
      <w:r>
        <w:t>char</w:t>
      </w:r>
    </w:p>
    <w:p w:rsidR="00B67D6E" w:rsidRDefault="00B67D6E" w:rsidP="00EC4AC2">
      <w:pPr>
        <w:spacing w:line="140" w:lineRule="atLeast"/>
        <w:ind w:left="420"/>
      </w:pPr>
      <w:r>
        <w:t xml:space="preserve">                        eof-value recursive-p</w:t>
      </w:r>
    </w:p>
    <w:p w:rsidR="00B67D6E" w:rsidRDefault="00B67D6E" w:rsidP="00EC4AC2">
      <w:pPr>
        <w:spacing w:line="140" w:lineRule="atLeast"/>
      </w:pPr>
      <w:r>
        <w:t>Arguments and Values:</w:t>
      </w:r>
    </w:p>
    <w:p w:rsidR="00B67D6E" w:rsidRDefault="00B67D6E" w:rsidP="00EC4AC2">
      <w:pPr>
        <w:spacing w:line="140" w:lineRule="atLeast"/>
        <w:ind w:left="420"/>
      </w:pPr>
      <w:r>
        <w:t>input-stream—an input stream designator. The default is standard input.</w:t>
      </w:r>
    </w:p>
    <w:p w:rsidR="00B67D6E" w:rsidRDefault="00B67D6E" w:rsidP="00EC4AC2">
      <w:pPr>
        <w:spacing w:line="140" w:lineRule="atLeast"/>
        <w:ind w:left="420"/>
      </w:pPr>
      <w:r>
        <w:t>eof-error-p—a generalized boolean. The default is true.</w:t>
      </w:r>
    </w:p>
    <w:p w:rsidR="00B67D6E" w:rsidRDefault="00B67D6E" w:rsidP="00EC4AC2">
      <w:pPr>
        <w:spacing w:line="140" w:lineRule="atLeast"/>
        <w:ind w:left="420"/>
      </w:pPr>
      <w:r>
        <w:t>eof-value—an object. The default is nil.</w:t>
      </w:r>
    </w:p>
    <w:p w:rsidR="00B67D6E" w:rsidRDefault="00B67D6E" w:rsidP="00EC4AC2">
      <w:pPr>
        <w:spacing w:line="140" w:lineRule="atLeast"/>
        <w:ind w:left="420"/>
      </w:pPr>
      <w:r>
        <w:t>recursive-p—a generalized boolean. The default is false.</w:t>
      </w:r>
    </w:p>
    <w:p w:rsidR="00B67D6E" w:rsidRDefault="00B67D6E" w:rsidP="00EC4AC2">
      <w:pPr>
        <w:spacing w:line="140" w:lineRule="atLeast"/>
        <w:ind w:left="420"/>
      </w:pPr>
      <w:r>
        <w:t>char—a character or nil or the eof-value.</w:t>
      </w:r>
    </w:p>
    <w:p w:rsidR="00B67D6E" w:rsidRDefault="00B67D6E" w:rsidP="00EC4AC2">
      <w:pPr>
        <w:spacing w:line="140" w:lineRule="atLeast"/>
      </w:pPr>
      <w:r>
        <w:t>Description:</w:t>
      </w:r>
    </w:p>
    <w:p w:rsidR="00B67D6E" w:rsidRDefault="00B67D6E" w:rsidP="00EC4AC2">
      <w:pPr>
        <w:spacing w:line="140" w:lineRule="atLeast"/>
        <w:ind w:left="420"/>
      </w:pPr>
      <w:r>
        <w:t>read-char-no-hang returns a character from input-stream if such a character is available. If no character is available, read-char-no-hang returns nil.</w:t>
      </w:r>
    </w:p>
    <w:p w:rsidR="00B67D6E" w:rsidRDefault="00B67D6E" w:rsidP="00EC4AC2">
      <w:pPr>
        <w:spacing w:line="140" w:lineRule="atLeast"/>
        <w:ind w:left="420"/>
      </w:pPr>
      <w:r>
        <w:t>If recursive-p is true, this call is expected to be embedded in a higher-level call to read or a similar function used by the Lisp reader.</w:t>
      </w:r>
    </w:p>
    <w:p w:rsidR="00B67D6E" w:rsidRDefault="00B67D6E" w:rsidP="00EC4AC2">
      <w:pPr>
        <w:spacing w:line="140" w:lineRule="atLeast"/>
        <w:ind w:left="420"/>
      </w:pPr>
      <w:r>
        <w:t>If an end of file</w:t>
      </w:r>
      <w:r w:rsidRPr="00BA09BF">
        <w:rPr>
          <w:vertAlign w:val="subscript"/>
        </w:rPr>
        <w:t>2</w:t>
      </w:r>
      <w:r>
        <w:t xml:space="preserve"> occurs and eof-error-p is false, eof-value is returned.</w:t>
      </w:r>
    </w:p>
    <w:p w:rsidR="00B67D6E" w:rsidRDefault="00B67D6E" w:rsidP="00EC4AC2">
      <w:pPr>
        <w:spacing w:line="140" w:lineRule="atLeast"/>
      </w:pPr>
      <w:r>
        <w:t>Examples:</w:t>
      </w:r>
    </w:p>
    <w:p w:rsidR="00B67D6E" w:rsidRDefault="00B67D6E" w:rsidP="00EC4AC2">
      <w:pPr>
        <w:spacing w:line="140" w:lineRule="atLeast"/>
        <w:ind w:left="420"/>
      </w:pPr>
      <w:r>
        <w:t>;; This code assumes an implementation in which a newline is not</w:t>
      </w:r>
    </w:p>
    <w:p w:rsidR="00B67D6E" w:rsidRDefault="00B67D6E" w:rsidP="00EC4AC2">
      <w:pPr>
        <w:spacing w:line="140" w:lineRule="atLeast"/>
        <w:ind w:left="420"/>
      </w:pPr>
      <w:r>
        <w:t>;; required to terminate input from the console.</w:t>
      </w:r>
    </w:p>
    <w:p w:rsidR="00B67D6E" w:rsidRDefault="00B67D6E" w:rsidP="00EC4AC2">
      <w:pPr>
        <w:spacing w:line="140" w:lineRule="atLeast"/>
        <w:ind w:left="420"/>
      </w:pPr>
      <w:r>
        <w:t xml:space="preserve"> (defun test-it ()</w:t>
      </w:r>
    </w:p>
    <w:p w:rsidR="00B67D6E" w:rsidRDefault="00B67D6E" w:rsidP="00EC4AC2">
      <w:pPr>
        <w:spacing w:line="140" w:lineRule="atLeast"/>
        <w:ind w:left="420"/>
      </w:pPr>
      <w:r>
        <w:t xml:space="preserve">   (unread-char (read-char))</w:t>
      </w:r>
    </w:p>
    <w:p w:rsidR="00B67D6E" w:rsidRDefault="00B67D6E" w:rsidP="00EC4AC2">
      <w:pPr>
        <w:spacing w:line="140" w:lineRule="atLeast"/>
        <w:ind w:left="420"/>
      </w:pPr>
      <w:r>
        <w:t xml:space="preserve">   (list (read-char-no-hang)</w:t>
      </w:r>
    </w:p>
    <w:p w:rsidR="00B67D6E" w:rsidRDefault="00B67D6E" w:rsidP="00EC4AC2">
      <w:pPr>
        <w:spacing w:line="140" w:lineRule="atLeast"/>
        <w:ind w:left="420"/>
      </w:pPr>
      <w:r>
        <w:t xml:space="preserve">       (read-char-no-hang)</w:t>
      </w:r>
    </w:p>
    <w:p w:rsidR="00B67D6E" w:rsidRDefault="00B67D6E" w:rsidP="00EC4AC2">
      <w:pPr>
        <w:spacing w:line="140" w:lineRule="atLeast"/>
        <w:ind w:left="420"/>
      </w:pPr>
      <w:r>
        <w:t xml:space="preserve">       (read-char-no-hang)))</w:t>
      </w:r>
    </w:p>
    <w:p w:rsidR="00B67D6E" w:rsidRDefault="00B67D6E" w:rsidP="00EC4AC2">
      <w:pPr>
        <w:spacing w:line="140" w:lineRule="atLeast"/>
        <w:ind w:left="420"/>
      </w:pPr>
      <w:r>
        <w:rPr>
          <w:rFonts w:ascii="宋体" w:eastAsia="宋体" w:hAnsi="宋体" w:hint="eastAsia"/>
        </w:rPr>
        <w:t>→</w:t>
      </w:r>
      <w:r>
        <w:t>TEST-IT</w:t>
      </w:r>
    </w:p>
    <w:p w:rsidR="00B67D6E" w:rsidRDefault="00B67D6E" w:rsidP="00EC4AC2">
      <w:pPr>
        <w:spacing w:line="140" w:lineRule="atLeast"/>
        <w:ind w:left="420"/>
      </w:pPr>
      <w:r>
        <w:t>;; Implementation A, where a Newline is not required to terminate</w:t>
      </w:r>
    </w:p>
    <w:p w:rsidR="00B67D6E" w:rsidRDefault="00B67D6E" w:rsidP="00EC4AC2">
      <w:pPr>
        <w:spacing w:line="140" w:lineRule="atLeast"/>
        <w:ind w:left="420"/>
      </w:pPr>
      <w:r>
        <w:t>;; interactive input on the console.</w:t>
      </w:r>
    </w:p>
    <w:p w:rsidR="00B67D6E" w:rsidRDefault="00B67D6E" w:rsidP="00EC4AC2">
      <w:pPr>
        <w:spacing w:line="140" w:lineRule="atLeast"/>
        <w:ind w:left="420"/>
      </w:pPr>
      <w:r>
        <w:t xml:space="preserve"> (test-it)</w:t>
      </w:r>
    </w:p>
    <w:p w:rsidR="00B67D6E" w:rsidRDefault="00B67D6E" w:rsidP="00EC4AC2">
      <w:pPr>
        <w:spacing w:line="140" w:lineRule="atLeast"/>
        <w:ind w:left="420"/>
      </w:pPr>
      <m:oMath>
        <m:r>
          <m:rPr>
            <m:sty m:val="p"/>
          </m:rPr>
          <w:rPr>
            <w:rFonts w:ascii="Cambria Math" w:hAnsi="Cambria Math"/>
          </w:rPr>
          <m:t>⊳</m:t>
        </m:r>
      </m:oMath>
      <w:r w:rsidRPr="00654FA9">
        <w:rPr>
          <w:u w:val="single"/>
        </w:rPr>
        <w:t>a</w:t>
      </w:r>
    </w:p>
    <w:p w:rsidR="00B67D6E" w:rsidRDefault="00B67D6E" w:rsidP="00EC4AC2">
      <w:pPr>
        <w:spacing w:line="140" w:lineRule="atLeast"/>
        <w:ind w:left="420"/>
      </w:pPr>
      <w:r>
        <w:rPr>
          <w:rFonts w:ascii="宋体" w:eastAsia="宋体" w:hAnsi="宋体" w:hint="eastAsia"/>
        </w:rPr>
        <w:t>→</w:t>
      </w:r>
      <w:r>
        <w:t>(#\a NIL NIL)</w:t>
      </w:r>
    </w:p>
    <w:p w:rsidR="00B67D6E" w:rsidRDefault="00B67D6E" w:rsidP="00EC4AC2">
      <w:pPr>
        <w:spacing w:line="140" w:lineRule="atLeast"/>
        <w:ind w:left="420"/>
      </w:pPr>
      <w:r>
        <w:t>;; Implementation B, where a Newline is required to terminate</w:t>
      </w:r>
    </w:p>
    <w:p w:rsidR="00B67D6E" w:rsidRDefault="00B67D6E" w:rsidP="00EC4AC2">
      <w:pPr>
        <w:spacing w:line="140" w:lineRule="atLeast"/>
        <w:ind w:left="420"/>
      </w:pPr>
      <w:r>
        <w:t>;; interactive input on the console, and where that Newline remains</w:t>
      </w:r>
    </w:p>
    <w:p w:rsidR="00B67D6E" w:rsidRDefault="00B67D6E" w:rsidP="00EC4AC2">
      <w:pPr>
        <w:spacing w:line="140" w:lineRule="atLeast"/>
        <w:ind w:left="420"/>
      </w:pPr>
      <w:r>
        <w:t>;; on the input stream.</w:t>
      </w:r>
    </w:p>
    <w:p w:rsidR="00B67D6E" w:rsidRDefault="00B67D6E" w:rsidP="00EC4AC2">
      <w:pPr>
        <w:spacing w:line="140" w:lineRule="atLeast"/>
        <w:ind w:left="420"/>
      </w:pPr>
      <w:r>
        <w:t xml:space="preserve"> (test-it)</w:t>
      </w:r>
    </w:p>
    <w:p w:rsidR="00B67D6E" w:rsidRDefault="00B67D6E" w:rsidP="00EC4AC2">
      <w:pPr>
        <w:spacing w:line="140" w:lineRule="atLeast"/>
        <w:ind w:left="420"/>
      </w:pPr>
      <m:oMath>
        <m:r>
          <m:rPr>
            <m:sty m:val="p"/>
          </m:rPr>
          <w:rPr>
            <w:rFonts w:ascii="Cambria Math" w:hAnsi="Cambria Math"/>
          </w:rPr>
          <m:t>⊳</m:t>
        </m:r>
      </m:oMath>
      <w:r>
        <w:t>a</w:t>
      </w:r>
      <m:oMath>
        <m:r>
          <m:rPr>
            <m:sty m:val="p"/>
          </m:rPr>
          <w:rPr>
            <w:rFonts w:ascii="Cambria Math" w:hAnsi="Cambria Math"/>
          </w:rPr>
          <m:t>↩</m:t>
        </m:r>
      </m:oMath>
    </w:p>
    <w:p w:rsidR="00B67D6E" w:rsidRDefault="00B67D6E" w:rsidP="00EC4AC2">
      <w:pPr>
        <w:spacing w:line="140" w:lineRule="atLeast"/>
        <w:ind w:left="420"/>
      </w:pPr>
      <w:r>
        <w:rPr>
          <w:rFonts w:ascii="宋体" w:eastAsia="宋体" w:hAnsi="宋体" w:hint="eastAsia"/>
        </w:rPr>
        <w:t>→</w:t>
      </w:r>
      <w:r>
        <w:t>(#\a #\Newline NIL)</w:t>
      </w:r>
    </w:p>
    <w:p w:rsidR="00B67D6E" w:rsidRDefault="00B67D6E" w:rsidP="00EC4AC2">
      <w:pPr>
        <w:spacing w:line="140" w:lineRule="atLeast"/>
      </w:pPr>
      <w:r>
        <w:t>Affected By:</w:t>
      </w:r>
    </w:p>
    <w:p w:rsidR="00B67D6E" w:rsidRDefault="00B67D6E" w:rsidP="00EC4AC2">
      <w:pPr>
        <w:spacing w:line="140" w:lineRule="atLeast"/>
        <w:ind w:left="420"/>
      </w:pPr>
      <w:r>
        <w:t>*standard-input*, *terminal-io*.</w:t>
      </w:r>
    </w:p>
    <w:p w:rsidR="00B67D6E" w:rsidRDefault="00B67D6E" w:rsidP="00EC4AC2">
      <w:pPr>
        <w:spacing w:line="140" w:lineRule="atLeast"/>
      </w:pPr>
      <w:r>
        <w:t>Exceptional Situations:</w:t>
      </w:r>
    </w:p>
    <w:p w:rsidR="00B67D6E" w:rsidRDefault="00B67D6E" w:rsidP="00EC4AC2">
      <w:pPr>
        <w:spacing w:line="140" w:lineRule="atLeast"/>
        <w:ind w:left="420"/>
      </w:pPr>
      <w:r>
        <w:t>If an end of file</w:t>
      </w:r>
      <w:r w:rsidRPr="00BA09BF">
        <w:rPr>
          <w:vertAlign w:val="subscript"/>
        </w:rPr>
        <w:t>2</w:t>
      </w:r>
      <w:r>
        <w:t xml:space="preserve"> occurs when eof-error-p is true, an error of type end-of-file is signaled .</w:t>
      </w:r>
    </w:p>
    <w:p w:rsidR="00B67D6E" w:rsidRDefault="00B67D6E" w:rsidP="00EC4AC2">
      <w:pPr>
        <w:spacing w:line="140" w:lineRule="atLeast"/>
      </w:pPr>
      <w:r>
        <w:t>See Also:</w:t>
      </w:r>
    </w:p>
    <w:p w:rsidR="00B67D6E" w:rsidRDefault="00B67D6E" w:rsidP="00EC4AC2">
      <w:pPr>
        <w:spacing w:line="140" w:lineRule="atLeast"/>
        <w:ind w:left="420"/>
      </w:pPr>
      <w:r>
        <w:t>listen</w:t>
      </w:r>
    </w:p>
    <w:p w:rsidR="00B67D6E" w:rsidRDefault="00B67D6E" w:rsidP="00EC4AC2">
      <w:pPr>
        <w:spacing w:line="140" w:lineRule="atLeast"/>
      </w:pPr>
      <w:r>
        <w:t>Notes:</w:t>
      </w:r>
    </w:p>
    <w:p w:rsidR="00B67D6E" w:rsidRDefault="00B67D6E" w:rsidP="00EC4AC2">
      <w:pPr>
        <w:spacing w:line="140" w:lineRule="atLeast"/>
        <w:ind w:left="420"/>
      </w:pPr>
      <w:r>
        <w:t>read-char-no-hang is exactly like read-char, except that if it would be necessary to wait in order to get a character (as from a keyboard), nil is immediately returned without waiting.</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terpri, fr</w:t>
            </w:r>
            <w:r>
              <w:t>esh-line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terpri &amp;optional output-stream </w:t>
      </w:r>
      <w:r>
        <w:rPr>
          <w:rFonts w:ascii="宋体" w:eastAsia="宋体" w:hAnsi="宋体" w:hint="eastAsia"/>
        </w:rPr>
        <w:t>→</w:t>
      </w:r>
      <w:r>
        <w:t>nil</w:t>
      </w:r>
    </w:p>
    <w:p w:rsidR="00B67D6E" w:rsidRDefault="00B67D6E" w:rsidP="00EC4AC2">
      <w:pPr>
        <w:spacing w:line="140" w:lineRule="atLeast"/>
        <w:ind w:left="420"/>
      </w:pPr>
      <w:r>
        <w:t xml:space="preserve">fresh-line &amp;optional output-stream </w:t>
      </w:r>
      <w:r>
        <w:rPr>
          <w:rFonts w:ascii="宋体" w:eastAsia="宋体" w:hAnsi="宋体" w:hint="eastAsia"/>
        </w:rPr>
        <w:t>→</w:t>
      </w:r>
      <w:r>
        <w:t>generalized-boolean</w:t>
      </w:r>
    </w:p>
    <w:p w:rsidR="00B67D6E" w:rsidRDefault="00B67D6E" w:rsidP="00EC4AC2">
      <w:pPr>
        <w:spacing w:line="140" w:lineRule="atLeast"/>
      </w:pPr>
      <w:r>
        <w:t>Arguments and Values:</w:t>
      </w:r>
    </w:p>
    <w:p w:rsidR="00B67D6E" w:rsidRDefault="00B67D6E" w:rsidP="00EC4AC2">
      <w:pPr>
        <w:spacing w:line="140" w:lineRule="atLeast"/>
        <w:ind w:left="420"/>
      </w:pPr>
      <w:r>
        <w:t>output-stream—an output stream designator. The default is standard output.</w:t>
      </w:r>
    </w:p>
    <w:p w:rsidR="00B67D6E" w:rsidRDefault="00B67D6E" w:rsidP="00EC4AC2">
      <w:pPr>
        <w:spacing w:line="140" w:lineRule="atLeast"/>
        <w:ind w:left="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left="420"/>
      </w:pPr>
      <w:r>
        <w:t>terpri outputs a newline to output-stream.</w:t>
      </w:r>
    </w:p>
    <w:p w:rsidR="00B67D6E" w:rsidRDefault="00B67D6E" w:rsidP="00EC4AC2">
      <w:pPr>
        <w:spacing w:line="140" w:lineRule="atLeast"/>
        <w:ind w:left="420"/>
      </w:pPr>
      <w:r>
        <w:t>fresh-line is similar to terpri but outputs a newline only if the output-stream is not already at the start of a line. If for some reason this cannot be determined, then a newline is output anyway. fresh-line returns true if it outputs a newline; otherwise it returns false.</w:t>
      </w:r>
    </w:p>
    <w:p w:rsidR="00B67D6E" w:rsidRDefault="00B67D6E" w:rsidP="00EC4AC2">
      <w:pPr>
        <w:spacing w:line="140" w:lineRule="atLeast"/>
      </w:pPr>
      <w:r>
        <w:t>Examples:</w:t>
      </w:r>
    </w:p>
    <w:p w:rsidR="00B67D6E" w:rsidRDefault="00B67D6E" w:rsidP="00EC4AC2">
      <w:pPr>
        <w:spacing w:line="140" w:lineRule="atLeast"/>
        <w:ind w:left="420"/>
      </w:pPr>
      <w:r>
        <w:t xml:space="preserve"> (with-output-to-string (s)</w:t>
      </w:r>
    </w:p>
    <w:p w:rsidR="00B67D6E" w:rsidRDefault="00B67D6E" w:rsidP="00EC4AC2">
      <w:pPr>
        <w:spacing w:line="140" w:lineRule="atLeast"/>
        <w:ind w:left="420"/>
      </w:pPr>
      <w:r>
        <w:t xml:space="preserve">    (write-string "some text" s)</w:t>
      </w:r>
    </w:p>
    <w:p w:rsidR="00B67D6E" w:rsidRDefault="00B67D6E" w:rsidP="00EC4AC2">
      <w:pPr>
        <w:spacing w:line="140" w:lineRule="atLeast"/>
        <w:ind w:left="420"/>
      </w:pPr>
      <w:r>
        <w:t xml:space="preserve">    (terpri s)</w:t>
      </w:r>
    </w:p>
    <w:p w:rsidR="00B67D6E" w:rsidRDefault="00B67D6E" w:rsidP="00EC4AC2">
      <w:pPr>
        <w:spacing w:line="140" w:lineRule="atLeast"/>
        <w:ind w:left="420"/>
      </w:pPr>
      <w:r>
        <w:t xml:space="preserve">    (terpri s)</w:t>
      </w:r>
    </w:p>
    <w:p w:rsidR="00B67D6E" w:rsidRDefault="00B67D6E" w:rsidP="00EC4AC2">
      <w:pPr>
        <w:spacing w:line="140" w:lineRule="atLeast"/>
        <w:ind w:left="420"/>
      </w:pPr>
      <w:r>
        <w:t xml:space="preserve">    (write-string "more text" s))</w:t>
      </w:r>
    </w:p>
    <w:p w:rsidR="00B67D6E" w:rsidRDefault="00B67D6E" w:rsidP="00EC4AC2">
      <w:pPr>
        <w:spacing w:line="140" w:lineRule="atLeast"/>
        <w:ind w:left="420"/>
      </w:pPr>
      <w:r>
        <w:rPr>
          <w:rFonts w:ascii="宋体" w:eastAsia="宋体" w:hAnsi="宋体" w:hint="eastAsia"/>
        </w:rPr>
        <w:t>→</w:t>
      </w:r>
      <w:r>
        <w:t>"some text</w:t>
      </w:r>
    </w:p>
    <w:p w:rsidR="00B67D6E" w:rsidRDefault="00B67D6E" w:rsidP="00EC4AC2">
      <w:pPr>
        <w:spacing w:line="140" w:lineRule="atLeast"/>
        <w:ind w:left="420"/>
      </w:pPr>
      <w:r>
        <w:t>more text"</w:t>
      </w:r>
    </w:p>
    <w:p w:rsidR="00B67D6E" w:rsidRDefault="00B67D6E" w:rsidP="00EC4AC2">
      <w:pPr>
        <w:spacing w:line="140" w:lineRule="atLeast"/>
        <w:ind w:left="420"/>
      </w:pPr>
      <w:r>
        <w:t xml:space="preserve"> (with-output-to-string (s)</w:t>
      </w:r>
    </w:p>
    <w:p w:rsidR="00B67D6E" w:rsidRDefault="00B67D6E" w:rsidP="00EC4AC2">
      <w:pPr>
        <w:spacing w:line="140" w:lineRule="atLeast"/>
        <w:ind w:left="420"/>
      </w:pPr>
      <w:r>
        <w:t xml:space="preserve">    (write-string "some text" s)</w:t>
      </w:r>
    </w:p>
    <w:p w:rsidR="00B67D6E" w:rsidRDefault="00B67D6E" w:rsidP="00EC4AC2">
      <w:pPr>
        <w:spacing w:line="140" w:lineRule="atLeast"/>
        <w:ind w:left="420"/>
      </w:pPr>
      <w:r>
        <w:t xml:space="preserve">    (fresh-line s)</w:t>
      </w:r>
    </w:p>
    <w:p w:rsidR="00B67D6E" w:rsidRDefault="00B67D6E" w:rsidP="00EC4AC2">
      <w:pPr>
        <w:spacing w:line="140" w:lineRule="atLeast"/>
        <w:ind w:left="420"/>
      </w:pPr>
      <w:r>
        <w:t xml:space="preserve">    (fresh-line s)</w:t>
      </w:r>
    </w:p>
    <w:p w:rsidR="00B67D6E" w:rsidRDefault="00B67D6E" w:rsidP="00EC4AC2">
      <w:pPr>
        <w:spacing w:line="140" w:lineRule="atLeast"/>
        <w:ind w:left="420"/>
      </w:pPr>
      <w:r>
        <w:t xml:space="preserve">    (write-string "more text" s))</w:t>
      </w:r>
    </w:p>
    <w:p w:rsidR="00B67D6E" w:rsidRDefault="00B67D6E" w:rsidP="00EC4AC2">
      <w:pPr>
        <w:spacing w:line="140" w:lineRule="atLeast"/>
        <w:ind w:left="420"/>
      </w:pPr>
      <w:r>
        <w:rPr>
          <w:rFonts w:ascii="宋体" w:eastAsia="宋体" w:hAnsi="宋体" w:hint="eastAsia"/>
        </w:rPr>
        <w:t>→</w:t>
      </w:r>
      <w:r>
        <w:t>"some text</w:t>
      </w:r>
    </w:p>
    <w:p w:rsidR="00B67D6E" w:rsidRDefault="00B67D6E" w:rsidP="00EC4AC2">
      <w:pPr>
        <w:spacing w:line="140" w:lineRule="atLeast"/>
        <w:ind w:left="420"/>
      </w:pPr>
      <w:r>
        <w:t>more text"</w:t>
      </w:r>
    </w:p>
    <w:p w:rsidR="00B67D6E" w:rsidRDefault="00B67D6E" w:rsidP="00EC4AC2">
      <w:pPr>
        <w:spacing w:line="140" w:lineRule="atLeast"/>
      </w:pPr>
      <w:r>
        <w:t>Side Effects:</w:t>
      </w:r>
    </w:p>
    <w:p w:rsidR="00B67D6E" w:rsidRDefault="00B67D6E" w:rsidP="00EC4AC2">
      <w:pPr>
        <w:spacing w:line="140" w:lineRule="atLeast"/>
        <w:ind w:left="420"/>
      </w:pPr>
      <w:r>
        <w:t>The output-stream is modified.</w:t>
      </w:r>
    </w:p>
    <w:p w:rsidR="00B67D6E" w:rsidRDefault="00B67D6E" w:rsidP="00EC4AC2">
      <w:pPr>
        <w:spacing w:line="140" w:lineRule="atLeast"/>
      </w:pPr>
      <w:r>
        <w:t>Affected By:</w:t>
      </w:r>
    </w:p>
    <w:p w:rsidR="00B67D6E" w:rsidRDefault="00B67D6E" w:rsidP="00EC4AC2">
      <w:pPr>
        <w:spacing w:line="140" w:lineRule="atLeast"/>
        <w:ind w:left="420"/>
      </w:pPr>
      <w:r>
        <w:t>*standard-output*, *terminal-io*.</w:t>
      </w:r>
    </w:p>
    <w:p w:rsidR="00B67D6E" w:rsidRDefault="00B67D6E" w:rsidP="00EC4AC2">
      <w:pPr>
        <w:spacing w:line="140" w:lineRule="atLeast"/>
      </w:pPr>
      <w:r>
        <w:t>Notes:</w:t>
      </w:r>
    </w:p>
    <w:p w:rsidR="00B67D6E" w:rsidRDefault="00B67D6E" w:rsidP="00EC4AC2">
      <w:pPr>
        <w:spacing w:line="140" w:lineRule="atLeast"/>
        <w:ind w:left="420"/>
      </w:pPr>
      <w:r>
        <w:t>terpri is identical in effect to</w:t>
      </w:r>
    </w:p>
    <w:p w:rsidR="00B67D6E" w:rsidRDefault="00B67D6E" w:rsidP="00EC4AC2">
      <w:pPr>
        <w:spacing w:line="140" w:lineRule="atLeast"/>
        <w:ind w:left="420"/>
      </w:pPr>
      <w:r>
        <w:t xml:space="preserve"> (write-char #\Newline output-stream)</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u</w:t>
            </w:r>
            <w:r>
              <w:t>nread-char</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unread-char character &amp;optional input-stream </w:t>
      </w:r>
      <w:r>
        <w:rPr>
          <w:rFonts w:ascii="宋体" w:eastAsia="宋体" w:hAnsi="宋体" w:hint="eastAsia"/>
        </w:rPr>
        <w:t>→</w:t>
      </w:r>
      <w:r>
        <w:t>nil</w:t>
      </w:r>
    </w:p>
    <w:p w:rsidR="00B67D6E" w:rsidRDefault="00B67D6E" w:rsidP="00EC4AC2">
      <w:pPr>
        <w:spacing w:line="140" w:lineRule="atLeast"/>
      </w:pPr>
      <w:r>
        <w:t>Arguments and Values:</w:t>
      </w:r>
    </w:p>
    <w:p w:rsidR="00B67D6E" w:rsidRDefault="00B67D6E" w:rsidP="00EC4AC2">
      <w:pPr>
        <w:spacing w:line="140" w:lineRule="atLeast"/>
        <w:ind w:left="420"/>
      </w:pPr>
      <w:r>
        <w:t>character—a character; must be the last character that was read from input-stream.</w:t>
      </w:r>
    </w:p>
    <w:p w:rsidR="00B67D6E" w:rsidRDefault="00B67D6E" w:rsidP="00EC4AC2">
      <w:pPr>
        <w:spacing w:line="140" w:lineRule="atLeast"/>
        <w:ind w:left="420"/>
      </w:pPr>
      <w:r>
        <w:t>input-stream—an input stream designator. The default is standard input.</w:t>
      </w:r>
    </w:p>
    <w:p w:rsidR="00B67D6E" w:rsidRDefault="00B67D6E" w:rsidP="00EC4AC2">
      <w:pPr>
        <w:spacing w:line="140" w:lineRule="atLeast"/>
      </w:pPr>
      <w:r>
        <w:t>Description:</w:t>
      </w:r>
    </w:p>
    <w:p w:rsidR="00B67D6E" w:rsidRDefault="00B67D6E" w:rsidP="00EC4AC2">
      <w:pPr>
        <w:spacing w:line="140" w:lineRule="atLeast"/>
        <w:ind w:left="420"/>
      </w:pPr>
      <w:r>
        <w:t>unread-char places character back onto the front of input-stream so that it will again be the next character in input-stream.</w:t>
      </w:r>
    </w:p>
    <w:p w:rsidR="00B67D6E" w:rsidRDefault="00B67D6E" w:rsidP="00EC4AC2">
      <w:pPr>
        <w:spacing w:line="140" w:lineRule="atLeast"/>
        <w:ind w:left="420"/>
      </w:pPr>
      <w:r>
        <w:t>When input-stream is an echo stream, no attempt is made to undo any echoing of the character that might already have been done on input-stream. However, characters placed on input-stream by unread-char are marked in such a way as to inhibit later re-echo by read-char.</w:t>
      </w:r>
    </w:p>
    <w:p w:rsidR="00B67D6E" w:rsidRDefault="00B67D6E" w:rsidP="00EC4AC2">
      <w:pPr>
        <w:spacing w:line="140" w:lineRule="atLeast"/>
        <w:ind w:left="420"/>
      </w:pPr>
      <w:r>
        <w:t>It is an error to invoke unread-char twice consecutively on the same stream without an intervening call to read-char (or some other input operation which implicitly reads characters) on that stream.</w:t>
      </w:r>
    </w:p>
    <w:p w:rsidR="00B67D6E" w:rsidRDefault="00B67D6E" w:rsidP="00EC4AC2">
      <w:pPr>
        <w:spacing w:line="140" w:lineRule="atLeast"/>
        <w:ind w:left="420"/>
      </w:pPr>
      <w:r>
        <w:t>Invoking peek-char or read-char commits all previous characters. The consequences of invoking unread-char on any character preceding that which is returned by peek-char (including those passed over by peek-char that has a non-nil peek-type) are unspecified. In particular, the consequences of invoking unread-char after peek-char are unspecified.</w:t>
      </w:r>
    </w:p>
    <w:p w:rsidR="00B67D6E" w:rsidRDefault="00B67D6E" w:rsidP="00EC4AC2">
      <w:pPr>
        <w:spacing w:line="140" w:lineRule="atLeast"/>
      </w:pPr>
      <w:r>
        <w:t>Examples:</w:t>
      </w:r>
    </w:p>
    <w:p w:rsidR="00B67D6E" w:rsidRDefault="00B67D6E" w:rsidP="00EC4AC2">
      <w:pPr>
        <w:spacing w:line="140" w:lineRule="atLeast"/>
        <w:ind w:left="420"/>
      </w:pPr>
      <w:r>
        <w:t xml:space="preserve"> (with-input-from-string (is "0123")</w:t>
      </w:r>
    </w:p>
    <w:p w:rsidR="00B67D6E" w:rsidRDefault="00B67D6E" w:rsidP="00EC4AC2">
      <w:pPr>
        <w:spacing w:line="140" w:lineRule="atLeast"/>
        <w:ind w:left="420"/>
      </w:pPr>
      <w:r>
        <w:t xml:space="preserve">    (dotimes (i 6)</w:t>
      </w:r>
    </w:p>
    <w:p w:rsidR="00B67D6E" w:rsidRDefault="00B67D6E" w:rsidP="00EC4AC2">
      <w:pPr>
        <w:spacing w:line="140" w:lineRule="atLeast"/>
        <w:ind w:left="420"/>
      </w:pPr>
      <w:r>
        <w:t xml:space="preserve">      (let ((c (read-char is)))</w:t>
      </w:r>
    </w:p>
    <w:p w:rsidR="00B67D6E" w:rsidRDefault="00B67D6E" w:rsidP="00EC4AC2">
      <w:pPr>
        <w:spacing w:line="140" w:lineRule="atLeast"/>
        <w:ind w:left="420"/>
      </w:pPr>
      <w:r>
        <w:t xml:space="preserve">        (if (evenp i) (format t "~&amp;~S ~S~%" i c) (unread-char c is)))))</w:t>
      </w:r>
    </w:p>
    <w:p w:rsidR="00B67D6E" w:rsidRDefault="00B67D6E" w:rsidP="00EC4AC2">
      <w:pPr>
        <w:spacing w:line="140" w:lineRule="atLeast"/>
        <w:ind w:left="420"/>
      </w:pPr>
      <m:oMath>
        <m:r>
          <m:rPr>
            <m:sty m:val="p"/>
          </m:rPr>
          <w:rPr>
            <w:rFonts w:ascii="Cambria Math" w:hAnsi="Cambria Math"/>
          </w:rPr>
          <m:t>⊳</m:t>
        </m:r>
      </m:oMath>
      <w:r>
        <w:t>0 #\0</w:t>
      </w:r>
    </w:p>
    <w:p w:rsidR="00B67D6E" w:rsidRDefault="00B67D6E" w:rsidP="00EC4AC2">
      <w:pPr>
        <w:spacing w:line="140" w:lineRule="atLeast"/>
        <w:ind w:left="420"/>
      </w:pPr>
      <m:oMath>
        <m:r>
          <m:rPr>
            <m:sty m:val="p"/>
          </m:rPr>
          <w:rPr>
            <w:rFonts w:ascii="Cambria Math" w:hAnsi="Cambria Math"/>
          </w:rPr>
          <m:t>⊳</m:t>
        </m:r>
      </m:oMath>
      <w:r>
        <w:t>2 #\1</w:t>
      </w:r>
    </w:p>
    <w:p w:rsidR="00B67D6E" w:rsidRDefault="00B67D6E" w:rsidP="00EC4AC2">
      <w:pPr>
        <w:spacing w:line="140" w:lineRule="atLeast"/>
        <w:ind w:left="420"/>
      </w:pPr>
      <m:oMath>
        <m:r>
          <m:rPr>
            <m:sty m:val="p"/>
          </m:rPr>
          <w:rPr>
            <w:rFonts w:ascii="Cambria Math" w:hAnsi="Cambria Math"/>
          </w:rPr>
          <m:t>⊳</m:t>
        </m:r>
      </m:oMath>
      <w:r>
        <w:t>4 #\2</w:t>
      </w:r>
    </w:p>
    <w:p w:rsidR="00B67D6E" w:rsidRDefault="00B67D6E" w:rsidP="00EC4AC2">
      <w:pPr>
        <w:spacing w:line="140" w:lineRule="atLeast"/>
        <w:ind w:left="420"/>
      </w:pPr>
      <w:r>
        <w:rPr>
          <w:rFonts w:ascii="宋体" w:eastAsia="宋体" w:hAnsi="宋体" w:hint="eastAsia"/>
        </w:rPr>
        <w:t>→</w:t>
      </w:r>
      <w:r>
        <w:t>NIL</w:t>
      </w:r>
    </w:p>
    <w:p w:rsidR="00B67D6E" w:rsidRDefault="00B67D6E" w:rsidP="00EC4AC2">
      <w:pPr>
        <w:spacing w:line="140" w:lineRule="atLeast"/>
      </w:pPr>
      <w:r>
        <w:t>Affected By:</w:t>
      </w:r>
    </w:p>
    <w:p w:rsidR="00B67D6E" w:rsidRDefault="00B67D6E" w:rsidP="00EC4AC2">
      <w:pPr>
        <w:spacing w:line="140" w:lineRule="atLeast"/>
        <w:ind w:left="420"/>
      </w:pPr>
      <w:r>
        <w:t>*standard-input*, *terminal-io*.</w:t>
      </w:r>
    </w:p>
    <w:p w:rsidR="00B67D6E" w:rsidRDefault="00B67D6E" w:rsidP="00EC4AC2">
      <w:pPr>
        <w:spacing w:line="140" w:lineRule="atLeast"/>
      </w:pPr>
      <w:r>
        <w:t>See Also:</w:t>
      </w:r>
    </w:p>
    <w:p w:rsidR="00B67D6E" w:rsidRDefault="00B67D6E" w:rsidP="00EC4AC2">
      <w:pPr>
        <w:spacing w:line="140" w:lineRule="atLeast"/>
        <w:ind w:left="420"/>
      </w:pPr>
      <w:r>
        <w:t>peek-char, read-char, Section 21.1 (Stream Concepts)</w:t>
      </w:r>
    </w:p>
    <w:p w:rsidR="00B67D6E" w:rsidRDefault="00B67D6E" w:rsidP="00EC4AC2">
      <w:pPr>
        <w:spacing w:line="140" w:lineRule="atLeast"/>
      </w:pPr>
      <w:r>
        <w:t>Notes:</w:t>
      </w:r>
    </w:p>
    <w:p w:rsidR="00B67D6E" w:rsidRDefault="00B67D6E" w:rsidP="00EC4AC2">
      <w:pPr>
        <w:spacing w:line="140" w:lineRule="atLeast"/>
        <w:ind w:left="420"/>
      </w:pPr>
      <w:r>
        <w:t>unread-char is intended to be an efficient mechanism for allowing the Lisp reader and other parsers to perform one-character lookahead in input-stream.</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w</w:t>
            </w:r>
            <w:r>
              <w:t>rite-char</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write-char character &amp;optional output-stream </w:t>
      </w:r>
      <w:r>
        <w:rPr>
          <w:rFonts w:ascii="宋体" w:eastAsia="宋体" w:hAnsi="宋体" w:hint="eastAsia"/>
        </w:rPr>
        <w:t>→</w:t>
      </w:r>
      <w:r>
        <w:t>character</w:t>
      </w:r>
    </w:p>
    <w:p w:rsidR="00B67D6E" w:rsidRDefault="00B67D6E" w:rsidP="00EC4AC2">
      <w:pPr>
        <w:spacing w:line="140" w:lineRule="atLeast"/>
      </w:pPr>
      <w:r>
        <w:t>Arguments and Values:</w:t>
      </w:r>
    </w:p>
    <w:p w:rsidR="00B67D6E" w:rsidRDefault="00B67D6E" w:rsidP="00EC4AC2">
      <w:pPr>
        <w:spacing w:line="140" w:lineRule="atLeast"/>
        <w:ind w:left="420"/>
      </w:pPr>
      <w:r>
        <w:t>character—a character.</w:t>
      </w:r>
    </w:p>
    <w:p w:rsidR="00B67D6E" w:rsidRDefault="00B67D6E" w:rsidP="00EC4AC2">
      <w:pPr>
        <w:spacing w:line="140" w:lineRule="atLeast"/>
        <w:ind w:left="420"/>
      </w:pPr>
      <w:r>
        <w:t>output-stream—an output stream designator. The default is standard output.</w:t>
      </w:r>
    </w:p>
    <w:p w:rsidR="00B67D6E" w:rsidRDefault="00B67D6E" w:rsidP="00EC4AC2">
      <w:pPr>
        <w:spacing w:line="140" w:lineRule="atLeast"/>
      </w:pPr>
      <w:r>
        <w:t>Description:</w:t>
      </w:r>
    </w:p>
    <w:p w:rsidR="00B67D6E" w:rsidRDefault="00B67D6E" w:rsidP="00EC4AC2">
      <w:pPr>
        <w:spacing w:line="140" w:lineRule="atLeast"/>
        <w:ind w:left="420"/>
      </w:pPr>
      <w:r>
        <w:t>write-char outputs character to output-stream.</w:t>
      </w:r>
    </w:p>
    <w:p w:rsidR="00B67D6E" w:rsidRDefault="00B67D6E" w:rsidP="00EC4AC2">
      <w:pPr>
        <w:spacing w:line="140" w:lineRule="atLeast"/>
      </w:pPr>
      <w:r>
        <w:t>Examples:</w:t>
      </w:r>
    </w:p>
    <w:p w:rsidR="00B67D6E" w:rsidRDefault="00B67D6E" w:rsidP="00EC4AC2">
      <w:pPr>
        <w:spacing w:line="140" w:lineRule="atLeast"/>
        <w:ind w:left="420"/>
      </w:pPr>
      <w:r>
        <w:t xml:space="preserve"> (write-char #\a)</w:t>
      </w:r>
    </w:p>
    <w:p w:rsidR="00B67D6E" w:rsidRDefault="00B67D6E" w:rsidP="00EC4AC2">
      <w:pPr>
        <w:spacing w:line="140" w:lineRule="atLeast"/>
        <w:ind w:left="420"/>
      </w:pPr>
      <m:oMath>
        <m:r>
          <m:rPr>
            <m:sty m:val="p"/>
          </m:rPr>
          <w:rPr>
            <w:rFonts w:ascii="Cambria Math" w:hAnsi="Cambria Math"/>
          </w:rPr>
          <m:t>⊳</m:t>
        </m:r>
      </m:oMath>
      <w:r>
        <w:t>a</w:t>
      </w:r>
    </w:p>
    <w:p w:rsidR="00B67D6E" w:rsidRDefault="00B67D6E" w:rsidP="00EC4AC2">
      <w:pPr>
        <w:spacing w:line="140" w:lineRule="atLeast"/>
        <w:ind w:left="420"/>
      </w:pPr>
      <w:r>
        <w:rPr>
          <w:rFonts w:ascii="宋体" w:eastAsia="宋体" w:hAnsi="宋体" w:hint="eastAsia"/>
        </w:rPr>
        <w:t>→</w:t>
      </w:r>
      <w:r>
        <w:t>#\a</w:t>
      </w:r>
    </w:p>
    <w:p w:rsidR="00B67D6E" w:rsidRDefault="00B67D6E" w:rsidP="00EC4AC2">
      <w:pPr>
        <w:spacing w:line="140" w:lineRule="atLeast"/>
        <w:ind w:left="420"/>
      </w:pPr>
      <w:r>
        <w:t xml:space="preserve"> (with-output-to-string (s)</w:t>
      </w:r>
    </w:p>
    <w:p w:rsidR="00B67D6E" w:rsidRDefault="00B67D6E" w:rsidP="00EC4AC2">
      <w:pPr>
        <w:spacing w:line="140" w:lineRule="atLeast"/>
        <w:ind w:left="420"/>
      </w:pPr>
      <w:r>
        <w:t xml:space="preserve">   (write-char #\a s)</w:t>
      </w:r>
    </w:p>
    <w:p w:rsidR="00B67D6E" w:rsidRDefault="00B67D6E" w:rsidP="00EC4AC2">
      <w:pPr>
        <w:spacing w:line="140" w:lineRule="atLeast"/>
        <w:ind w:left="420"/>
      </w:pPr>
      <w:r>
        <w:t xml:space="preserve">   (write-char #\Space s)</w:t>
      </w:r>
    </w:p>
    <w:p w:rsidR="00B67D6E" w:rsidRDefault="00B67D6E" w:rsidP="00EC4AC2">
      <w:pPr>
        <w:spacing w:line="140" w:lineRule="atLeast"/>
        <w:ind w:left="420"/>
      </w:pPr>
      <w:r>
        <w:t xml:space="preserve">   (write-char #\b s))</w:t>
      </w:r>
    </w:p>
    <w:p w:rsidR="00B67D6E" w:rsidRDefault="00B67D6E" w:rsidP="00EC4AC2">
      <w:pPr>
        <w:spacing w:line="140" w:lineRule="atLeast"/>
        <w:ind w:left="420"/>
      </w:pPr>
      <w:r>
        <w:rPr>
          <w:rFonts w:ascii="宋体" w:eastAsia="宋体" w:hAnsi="宋体" w:hint="eastAsia"/>
        </w:rPr>
        <w:t>→</w:t>
      </w:r>
      <w:r>
        <w:t>"a b"</w:t>
      </w:r>
    </w:p>
    <w:p w:rsidR="00B67D6E" w:rsidRDefault="00B67D6E" w:rsidP="00EC4AC2">
      <w:pPr>
        <w:spacing w:line="140" w:lineRule="atLeast"/>
      </w:pPr>
      <w:r>
        <w:t>Side Effects:</w:t>
      </w:r>
    </w:p>
    <w:p w:rsidR="00B67D6E" w:rsidRDefault="00B67D6E" w:rsidP="00EC4AC2">
      <w:pPr>
        <w:spacing w:line="140" w:lineRule="atLeast"/>
        <w:ind w:left="420"/>
      </w:pPr>
      <w:r>
        <w:t>The output-stream is modified.</w:t>
      </w:r>
    </w:p>
    <w:p w:rsidR="00B67D6E" w:rsidRDefault="00B67D6E" w:rsidP="00EC4AC2">
      <w:pPr>
        <w:spacing w:line="140" w:lineRule="atLeast"/>
      </w:pPr>
      <w:r>
        <w:t>Affected By:</w:t>
      </w:r>
    </w:p>
    <w:p w:rsidR="00B67D6E" w:rsidRDefault="00B67D6E" w:rsidP="00EC4AC2">
      <w:pPr>
        <w:spacing w:line="140" w:lineRule="atLeast"/>
        <w:ind w:left="420"/>
      </w:pPr>
      <w:r>
        <w:t>*standard-output*, *terminal-io*.</w:t>
      </w:r>
    </w:p>
    <w:p w:rsidR="00B67D6E" w:rsidRDefault="00B67D6E" w:rsidP="00EC4AC2">
      <w:pPr>
        <w:spacing w:line="140" w:lineRule="atLeast"/>
      </w:pPr>
      <w:r>
        <w:t>See Also:</w:t>
      </w:r>
    </w:p>
    <w:p w:rsidR="00B67D6E" w:rsidRDefault="00B67D6E" w:rsidP="00EC4AC2">
      <w:pPr>
        <w:spacing w:line="140" w:lineRule="atLeast"/>
        <w:ind w:left="420"/>
      </w:pPr>
      <w:r>
        <w:t>read-char, write-byte, write-sequence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r</w:t>
            </w:r>
            <w:r>
              <w:t>ead-line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read-line &amp;optional input-stream eof-error-p eof-value recursive-p</w:t>
      </w:r>
    </w:p>
    <w:p w:rsidR="00B67D6E" w:rsidRDefault="00B67D6E" w:rsidP="00EC4AC2">
      <w:pPr>
        <w:spacing w:line="140" w:lineRule="atLeast"/>
        <w:ind w:left="420" w:firstLineChars="100" w:firstLine="220"/>
      </w:pPr>
      <w:r>
        <w:rPr>
          <w:rFonts w:ascii="宋体" w:eastAsia="宋体" w:hAnsi="宋体" w:hint="eastAsia"/>
        </w:rPr>
        <w:t>→</w:t>
      </w:r>
      <w:r>
        <w:t>line, missing-newline-p</w:t>
      </w:r>
    </w:p>
    <w:p w:rsidR="00B67D6E" w:rsidRDefault="00B67D6E" w:rsidP="00EC4AC2">
      <w:pPr>
        <w:spacing w:line="140" w:lineRule="atLeast"/>
      </w:pPr>
      <w:r>
        <w:t xml:space="preserve">Arguments and Values:  </w:t>
      </w:r>
    </w:p>
    <w:p w:rsidR="00B67D6E" w:rsidRDefault="00B67D6E" w:rsidP="00EC4AC2">
      <w:pPr>
        <w:spacing w:line="140" w:lineRule="atLeast"/>
        <w:ind w:left="420"/>
      </w:pPr>
      <w:r>
        <w:t>input-stream—an input stream designator. The default is standard input.</w:t>
      </w:r>
    </w:p>
    <w:p w:rsidR="00B67D6E" w:rsidRDefault="00B67D6E" w:rsidP="00EC4AC2">
      <w:pPr>
        <w:spacing w:line="140" w:lineRule="atLeast"/>
        <w:ind w:left="420"/>
      </w:pPr>
      <w:r>
        <w:t>eof-error-p—a generalized boolean. The default is true.</w:t>
      </w:r>
    </w:p>
    <w:p w:rsidR="00B67D6E" w:rsidRDefault="00B67D6E" w:rsidP="00EC4AC2">
      <w:pPr>
        <w:spacing w:line="140" w:lineRule="atLeast"/>
        <w:ind w:left="420"/>
      </w:pPr>
      <w:r>
        <w:t>eof-value—an object. The default is nil.</w:t>
      </w:r>
    </w:p>
    <w:p w:rsidR="00B67D6E" w:rsidRDefault="00B67D6E" w:rsidP="00EC4AC2">
      <w:pPr>
        <w:spacing w:line="140" w:lineRule="atLeast"/>
        <w:ind w:left="420"/>
      </w:pPr>
      <w:r>
        <w:t>recursive-p—a generalized boolean. The default is false.</w:t>
      </w:r>
    </w:p>
    <w:p w:rsidR="00B67D6E" w:rsidRDefault="00B67D6E" w:rsidP="00EC4AC2">
      <w:pPr>
        <w:spacing w:line="140" w:lineRule="atLeast"/>
        <w:ind w:left="420"/>
      </w:pPr>
      <w:r>
        <w:t>line—a string or the eof-value.</w:t>
      </w:r>
    </w:p>
    <w:p w:rsidR="00B67D6E" w:rsidRDefault="00B67D6E" w:rsidP="00EC4AC2">
      <w:pPr>
        <w:spacing w:line="140" w:lineRule="atLeast"/>
        <w:ind w:left="420"/>
      </w:pPr>
      <w:r>
        <w:t>missing-newline-p—a generalized boolean.</w:t>
      </w:r>
    </w:p>
    <w:p w:rsidR="00B67D6E" w:rsidRDefault="00B67D6E" w:rsidP="00EC4AC2">
      <w:pPr>
        <w:spacing w:line="140" w:lineRule="atLeast"/>
      </w:pPr>
      <w:r>
        <w:t>Description:</w:t>
      </w:r>
    </w:p>
    <w:p w:rsidR="00B67D6E" w:rsidRDefault="00B67D6E" w:rsidP="00EC4AC2">
      <w:pPr>
        <w:spacing w:line="140" w:lineRule="atLeast"/>
        <w:ind w:left="420"/>
      </w:pPr>
      <w:r>
        <w:t>Reads from input-stream a line of text that is terminated by a newline or end of file.</w:t>
      </w:r>
    </w:p>
    <w:p w:rsidR="00B67D6E" w:rsidRDefault="00B67D6E" w:rsidP="00EC4AC2">
      <w:pPr>
        <w:spacing w:line="140" w:lineRule="atLeast"/>
        <w:ind w:left="420"/>
      </w:pPr>
      <w:r>
        <w:t>If recursive-p is true, this call is expected to be embedded in a higher-level call to read or a similar function used by the Lisp reader.</w:t>
      </w:r>
    </w:p>
    <w:p w:rsidR="00B67D6E" w:rsidRDefault="00B67D6E" w:rsidP="00EC4AC2">
      <w:pPr>
        <w:spacing w:line="140" w:lineRule="atLeast"/>
        <w:ind w:left="420"/>
      </w:pPr>
      <w:r>
        <w:t>The primary value, line, is the line that is read, represented as a string (without the trailing newline, if any). If eof-error-p is false and the end of file for input-stream is reached before any characters are read, eof-value is returned as the line.</w:t>
      </w:r>
    </w:p>
    <w:p w:rsidR="00B67D6E" w:rsidRDefault="00B67D6E" w:rsidP="00EC4AC2">
      <w:pPr>
        <w:spacing w:line="140" w:lineRule="atLeast"/>
        <w:ind w:left="420"/>
      </w:pPr>
      <w:r>
        <w:t>The secondary value, missing-newline-p, is a generalized boolean that is false if the line was terminated by a newline, or true if the line was terminated by the end of file for input-stream (or if the line is the eof-value).</w:t>
      </w:r>
    </w:p>
    <w:p w:rsidR="00B67D6E" w:rsidRDefault="00B67D6E" w:rsidP="00EC4AC2">
      <w:pPr>
        <w:spacing w:line="140" w:lineRule="atLeast"/>
      </w:pPr>
      <w:r>
        <w:t>Examples:</w:t>
      </w:r>
    </w:p>
    <w:p w:rsidR="00B67D6E" w:rsidRDefault="00B67D6E" w:rsidP="00EC4AC2">
      <w:pPr>
        <w:spacing w:line="140" w:lineRule="atLeast"/>
        <w:ind w:left="420"/>
      </w:pPr>
      <w:r>
        <w:t xml:space="preserve"> (setq a "line 1</w:t>
      </w:r>
    </w:p>
    <w:p w:rsidR="00B67D6E" w:rsidRDefault="00B67D6E" w:rsidP="00EC4AC2">
      <w:pPr>
        <w:spacing w:line="140" w:lineRule="atLeast"/>
        <w:ind w:left="420"/>
      </w:pPr>
      <w:r>
        <w:t xml:space="preserve"> line2")</w:t>
      </w:r>
    </w:p>
    <w:p w:rsidR="00B67D6E" w:rsidRDefault="00B67D6E" w:rsidP="00EC4AC2">
      <w:pPr>
        <w:spacing w:line="140" w:lineRule="atLeast"/>
        <w:ind w:left="420"/>
      </w:pPr>
      <w:r>
        <w:rPr>
          <w:rFonts w:ascii="宋体" w:eastAsia="宋体" w:hAnsi="宋体" w:hint="eastAsia"/>
        </w:rPr>
        <w:t>→</w:t>
      </w:r>
      <w:r>
        <w:t>"line 1</w:t>
      </w:r>
    </w:p>
    <w:p w:rsidR="00B67D6E" w:rsidRDefault="00B67D6E" w:rsidP="00EC4AC2">
      <w:pPr>
        <w:spacing w:line="140" w:lineRule="atLeast"/>
        <w:ind w:left="420"/>
      </w:pPr>
      <w:r>
        <w:t xml:space="preserve"> line2"</w:t>
      </w:r>
    </w:p>
    <w:p w:rsidR="00B67D6E" w:rsidRDefault="00B67D6E" w:rsidP="00EC4AC2">
      <w:pPr>
        <w:spacing w:line="140" w:lineRule="atLeast"/>
        <w:ind w:left="420"/>
      </w:pPr>
      <w:r>
        <w:t xml:space="preserve"> (read-line (setq input-stream (make-string-input-stream a)))</w:t>
      </w:r>
    </w:p>
    <w:p w:rsidR="00B67D6E" w:rsidRDefault="00B67D6E" w:rsidP="00EC4AC2">
      <w:pPr>
        <w:spacing w:line="140" w:lineRule="atLeast"/>
        <w:ind w:left="420"/>
      </w:pPr>
      <w:r>
        <w:rPr>
          <w:rFonts w:ascii="宋体" w:eastAsia="宋体" w:hAnsi="宋体" w:hint="eastAsia"/>
        </w:rPr>
        <w:t>→</w:t>
      </w:r>
      <w:r>
        <w:t>"line 1", false</w:t>
      </w:r>
    </w:p>
    <w:p w:rsidR="00B67D6E" w:rsidRDefault="00B67D6E" w:rsidP="00EC4AC2">
      <w:pPr>
        <w:spacing w:line="140" w:lineRule="atLeast"/>
        <w:ind w:left="420"/>
      </w:pPr>
      <w:r>
        <w:t xml:space="preserve"> (read-line input-stream)</w:t>
      </w:r>
    </w:p>
    <w:p w:rsidR="00B67D6E" w:rsidRDefault="00B67D6E" w:rsidP="00EC4AC2">
      <w:pPr>
        <w:spacing w:line="140" w:lineRule="atLeast"/>
        <w:ind w:left="420"/>
      </w:pPr>
      <w:r>
        <w:rPr>
          <w:rFonts w:ascii="宋体" w:eastAsia="宋体" w:hAnsi="宋体" w:hint="eastAsia"/>
        </w:rPr>
        <w:t>→</w:t>
      </w:r>
      <w:r>
        <w:t>"line2", true</w:t>
      </w:r>
    </w:p>
    <w:p w:rsidR="00B67D6E" w:rsidRDefault="00B67D6E" w:rsidP="00EC4AC2">
      <w:pPr>
        <w:spacing w:line="140" w:lineRule="atLeast"/>
        <w:ind w:left="420"/>
      </w:pPr>
      <w:r>
        <w:t xml:space="preserve"> (read-line input-stream nil nil)</w:t>
      </w:r>
    </w:p>
    <w:p w:rsidR="00B67D6E" w:rsidRDefault="00B67D6E" w:rsidP="00EC4AC2">
      <w:pPr>
        <w:spacing w:line="140" w:lineRule="atLeast"/>
        <w:ind w:left="420"/>
      </w:pPr>
      <w:r>
        <w:rPr>
          <w:rFonts w:ascii="宋体" w:eastAsia="宋体" w:hAnsi="宋体" w:hint="eastAsia"/>
        </w:rPr>
        <w:t>→</w:t>
      </w:r>
      <w:r>
        <w:t>NIL, true</w:t>
      </w:r>
    </w:p>
    <w:p w:rsidR="00B67D6E" w:rsidRDefault="00B67D6E" w:rsidP="00EC4AC2">
      <w:pPr>
        <w:spacing w:line="140" w:lineRule="atLeast"/>
      </w:pPr>
      <w:r>
        <w:t>Affected By:</w:t>
      </w:r>
    </w:p>
    <w:p w:rsidR="00B67D6E" w:rsidRDefault="00B67D6E" w:rsidP="00EC4AC2">
      <w:pPr>
        <w:spacing w:line="140" w:lineRule="atLeast"/>
        <w:ind w:left="420"/>
      </w:pPr>
      <w:r>
        <w:t>*standard-input*, *terminal-io*.</w:t>
      </w:r>
    </w:p>
    <w:p w:rsidR="00B67D6E" w:rsidRDefault="00B67D6E" w:rsidP="00EC4AC2">
      <w:pPr>
        <w:spacing w:line="140" w:lineRule="atLeast"/>
      </w:pPr>
      <w:r>
        <w:t>Exceptional Situations:</w:t>
      </w:r>
    </w:p>
    <w:p w:rsidR="00B67D6E" w:rsidRDefault="00B67D6E" w:rsidP="00EC4AC2">
      <w:pPr>
        <w:spacing w:line="140" w:lineRule="atLeast"/>
        <w:ind w:left="420"/>
      </w:pPr>
      <w:r>
        <w:t>If an end of file</w:t>
      </w:r>
      <w:r w:rsidRPr="00BA09BF">
        <w:rPr>
          <w:vertAlign w:val="subscript"/>
        </w:rPr>
        <w:t>2</w:t>
      </w:r>
      <w:r>
        <w:t xml:space="preserve"> occurs before any characters are read in the line, an error is signaled if eof-error-p is true.</w:t>
      </w:r>
    </w:p>
    <w:p w:rsidR="00B67D6E" w:rsidRDefault="00B67D6E" w:rsidP="00EC4AC2">
      <w:pPr>
        <w:spacing w:line="140" w:lineRule="atLeast"/>
      </w:pPr>
      <w:r>
        <w:t>See Also:</w:t>
      </w:r>
    </w:p>
    <w:p w:rsidR="00B67D6E" w:rsidRDefault="00B67D6E" w:rsidP="00EC4AC2">
      <w:pPr>
        <w:spacing w:line="140" w:lineRule="atLeast"/>
        <w:ind w:left="420"/>
      </w:pPr>
      <w:r>
        <w:t>read</w:t>
      </w:r>
    </w:p>
    <w:p w:rsidR="00B67D6E" w:rsidRDefault="00B67D6E" w:rsidP="00EC4AC2">
      <w:pPr>
        <w:spacing w:line="140" w:lineRule="atLeast"/>
      </w:pPr>
      <w:r>
        <w:t>Notes:</w:t>
      </w:r>
    </w:p>
    <w:p w:rsidR="00B67D6E" w:rsidRDefault="00B67D6E" w:rsidP="00EC4AC2">
      <w:pPr>
        <w:spacing w:line="140" w:lineRule="atLeast"/>
        <w:ind w:left="420"/>
      </w:pPr>
      <w:r>
        <w:t>The corresponding output function is write-line.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w</w:t>
            </w:r>
            <w:r>
              <w:t>rite-string, write-line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write-string string &amp;optional output-stream &amp;key start end </w:t>
      </w:r>
      <w:r>
        <w:rPr>
          <w:rFonts w:ascii="宋体" w:eastAsia="宋体" w:hAnsi="宋体" w:hint="eastAsia"/>
        </w:rPr>
        <w:t>→</w:t>
      </w:r>
      <w:r>
        <w:t>string</w:t>
      </w:r>
    </w:p>
    <w:p w:rsidR="00B67D6E" w:rsidRDefault="00B67D6E" w:rsidP="00EC4AC2">
      <w:pPr>
        <w:spacing w:line="140" w:lineRule="atLeast"/>
        <w:ind w:left="420"/>
      </w:pPr>
      <w:r>
        <w:t xml:space="preserve">write-line string &amp;optional output-stream &amp;key start end </w:t>
      </w:r>
      <w:r>
        <w:rPr>
          <w:rFonts w:ascii="宋体" w:eastAsia="宋体" w:hAnsi="宋体" w:hint="eastAsia"/>
        </w:rPr>
        <w:t>→</w:t>
      </w:r>
      <w:r>
        <w:t>string</w:t>
      </w:r>
    </w:p>
    <w:p w:rsidR="00B67D6E" w:rsidRDefault="00B67D6E" w:rsidP="00EC4AC2">
      <w:pPr>
        <w:spacing w:line="140" w:lineRule="atLeast"/>
      </w:pPr>
      <w:r>
        <w:t>Arguments and Values:</w:t>
      </w:r>
    </w:p>
    <w:p w:rsidR="00B67D6E" w:rsidRDefault="00B67D6E" w:rsidP="00EC4AC2">
      <w:pPr>
        <w:spacing w:line="140" w:lineRule="atLeast"/>
        <w:ind w:left="420"/>
      </w:pPr>
      <w:r>
        <w:t>string—a string.</w:t>
      </w:r>
    </w:p>
    <w:p w:rsidR="00B67D6E" w:rsidRDefault="00B67D6E" w:rsidP="00EC4AC2">
      <w:pPr>
        <w:spacing w:line="140" w:lineRule="atLeast"/>
        <w:ind w:left="420"/>
      </w:pPr>
      <w:r>
        <w:t>output-stream—an output stream designator. The default is standard output.</w:t>
      </w:r>
    </w:p>
    <w:p w:rsidR="00B67D6E" w:rsidRDefault="00B67D6E" w:rsidP="00EC4AC2">
      <w:pPr>
        <w:spacing w:line="140" w:lineRule="atLeast"/>
        <w:ind w:left="420"/>
      </w:pPr>
      <w:r>
        <w:t>start, end—bounding index designators of string. The defaults for start and end are 0 and nil, respectively.</w:t>
      </w:r>
    </w:p>
    <w:p w:rsidR="00B67D6E" w:rsidRDefault="00B67D6E" w:rsidP="00EC4AC2">
      <w:pPr>
        <w:spacing w:line="140" w:lineRule="atLeast"/>
      </w:pPr>
      <w:r>
        <w:t>Description:</w:t>
      </w:r>
    </w:p>
    <w:p w:rsidR="00B67D6E" w:rsidRDefault="00B67D6E" w:rsidP="00EC4AC2">
      <w:pPr>
        <w:spacing w:line="140" w:lineRule="atLeast"/>
        <w:ind w:left="420"/>
      </w:pPr>
      <w:r>
        <w:t>write-string writes the characters of the subsequence of string bounded by start and end to output-stream. write-line does the same thing, but then outputs a newline afterwards.</w:t>
      </w:r>
    </w:p>
    <w:p w:rsidR="00B67D6E" w:rsidRDefault="00B67D6E" w:rsidP="00EC4AC2">
      <w:pPr>
        <w:spacing w:line="140" w:lineRule="atLeast"/>
      </w:pPr>
      <w:r>
        <w:t>Examples:</w:t>
      </w:r>
    </w:p>
    <w:p w:rsidR="00B67D6E" w:rsidRDefault="00B67D6E" w:rsidP="00EC4AC2">
      <w:pPr>
        <w:spacing w:line="140" w:lineRule="atLeast"/>
        <w:ind w:left="420"/>
      </w:pPr>
      <w:r>
        <w:t xml:space="preserve"> (prog1 (write-string "books" nil :end 4) (write-string "worms"))</w:t>
      </w:r>
    </w:p>
    <w:p w:rsidR="00B67D6E" w:rsidRDefault="00B67D6E" w:rsidP="00EC4AC2">
      <w:pPr>
        <w:spacing w:line="140" w:lineRule="atLeast"/>
        <w:ind w:left="420"/>
      </w:pPr>
      <m:oMath>
        <m:r>
          <m:rPr>
            <m:sty m:val="p"/>
          </m:rPr>
          <w:rPr>
            <w:rFonts w:ascii="Cambria Math" w:hAnsi="Cambria Math"/>
          </w:rPr>
          <m:t>⊳</m:t>
        </m:r>
      </m:oMath>
      <w:r>
        <w:t>bookworms</w:t>
      </w:r>
    </w:p>
    <w:p w:rsidR="00B67D6E" w:rsidRDefault="00B67D6E" w:rsidP="00EC4AC2">
      <w:pPr>
        <w:spacing w:line="140" w:lineRule="atLeast"/>
        <w:ind w:left="420"/>
      </w:pPr>
      <w:r>
        <w:rPr>
          <w:rFonts w:ascii="宋体" w:eastAsia="宋体" w:hAnsi="宋体" w:hint="eastAsia"/>
        </w:rPr>
        <w:t>→</w:t>
      </w:r>
      <w:r>
        <w:t>"books"</w:t>
      </w:r>
    </w:p>
    <w:p w:rsidR="00B67D6E" w:rsidRDefault="00B67D6E" w:rsidP="00EC4AC2">
      <w:pPr>
        <w:spacing w:line="140" w:lineRule="atLeast"/>
        <w:ind w:left="420"/>
      </w:pPr>
      <w:r>
        <w:t xml:space="preserve"> (progn (write-char #\*)</w:t>
      </w:r>
    </w:p>
    <w:p w:rsidR="00B67D6E" w:rsidRDefault="00B67D6E" w:rsidP="00EC4AC2">
      <w:pPr>
        <w:spacing w:line="140" w:lineRule="atLeast"/>
        <w:ind w:left="420"/>
      </w:pPr>
      <w:r>
        <w:t xml:space="preserve">       (write-line "test12" *standard-output* :end 5)</w:t>
      </w:r>
    </w:p>
    <w:p w:rsidR="00B67D6E" w:rsidRDefault="00B67D6E" w:rsidP="00EC4AC2">
      <w:pPr>
        <w:spacing w:line="140" w:lineRule="atLeast"/>
        <w:ind w:left="420"/>
      </w:pPr>
      <w:r>
        <w:t xml:space="preserve">       (write-line "*test2")</w:t>
      </w:r>
    </w:p>
    <w:p w:rsidR="00B67D6E" w:rsidRDefault="00B67D6E" w:rsidP="00EC4AC2">
      <w:pPr>
        <w:spacing w:line="140" w:lineRule="atLeast"/>
        <w:ind w:left="420"/>
      </w:pPr>
      <w:r>
        <w:t xml:space="preserve">       (write-char #\*)</w:t>
      </w:r>
    </w:p>
    <w:p w:rsidR="00B67D6E" w:rsidRDefault="00B67D6E" w:rsidP="00EC4AC2">
      <w:pPr>
        <w:spacing w:line="140" w:lineRule="atLeast"/>
        <w:ind w:left="420"/>
      </w:pPr>
      <w:r>
        <w:t xml:space="preserve">       nil)</w:t>
      </w:r>
    </w:p>
    <w:p w:rsidR="00B67D6E" w:rsidRDefault="00B67D6E" w:rsidP="00EC4AC2">
      <w:pPr>
        <w:spacing w:line="140" w:lineRule="atLeast"/>
        <w:ind w:left="420"/>
      </w:pPr>
      <m:oMath>
        <m:r>
          <m:rPr>
            <m:sty m:val="p"/>
          </m:rPr>
          <w:rPr>
            <w:rFonts w:ascii="Cambria Math" w:hAnsi="Cambria Math"/>
          </w:rPr>
          <m:t>⊳</m:t>
        </m:r>
      </m:oMath>
      <w:r>
        <w:t>*test1</w:t>
      </w:r>
    </w:p>
    <w:p w:rsidR="00B67D6E" w:rsidRDefault="00B67D6E" w:rsidP="00EC4AC2">
      <w:pPr>
        <w:spacing w:line="140" w:lineRule="atLeast"/>
        <w:ind w:left="420"/>
      </w:pPr>
      <m:oMath>
        <m:r>
          <m:rPr>
            <m:sty m:val="p"/>
          </m:rPr>
          <w:rPr>
            <w:rFonts w:ascii="Cambria Math" w:hAnsi="Cambria Math"/>
          </w:rPr>
          <m:t>⊳</m:t>
        </m:r>
      </m:oMath>
      <w:r>
        <w:t>*test2</w:t>
      </w:r>
    </w:p>
    <w:p w:rsidR="00B67D6E" w:rsidRDefault="00B67D6E" w:rsidP="00EC4AC2">
      <w:pPr>
        <w:spacing w:line="140" w:lineRule="atLeast"/>
        <w:ind w:left="420"/>
      </w:pPr>
      <m:oMath>
        <m:r>
          <m:rPr>
            <m:sty m:val="p"/>
          </m:rPr>
          <w:rPr>
            <w:rFonts w:ascii="Cambria Math" w:hAnsi="Cambria Math"/>
          </w:rPr>
          <m:t>⊳</m:t>
        </m:r>
      </m:oMath>
      <w:r>
        <w:t>*</w:t>
      </w:r>
    </w:p>
    <w:p w:rsidR="00B67D6E" w:rsidRDefault="00B67D6E" w:rsidP="00EC4AC2">
      <w:pPr>
        <w:spacing w:line="140" w:lineRule="atLeast"/>
        <w:ind w:left="420"/>
      </w:pPr>
      <w:r>
        <w:rPr>
          <w:rFonts w:ascii="宋体" w:eastAsia="宋体" w:hAnsi="宋体" w:hint="eastAsia"/>
        </w:rPr>
        <w:t>→</w:t>
      </w:r>
      <w:r>
        <w:t>NIL</w:t>
      </w:r>
    </w:p>
    <w:p w:rsidR="00B67D6E" w:rsidRDefault="00B67D6E" w:rsidP="00EC4AC2">
      <w:pPr>
        <w:spacing w:line="140" w:lineRule="atLeast"/>
      </w:pPr>
      <w:r>
        <w:t>Affected By:</w:t>
      </w:r>
    </w:p>
    <w:p w:rsidR="00B67D6E" w:rsidRDefault="00B67D6E" w:rsidP="00EC4AC2">
      <w:pPr>
        <w:spacing w:line="140" w:lineRule="atLeast"/>
        <w:ind w:left="420"/>
      </w:pPr>
      <w:r>
        <w:t>*standard-output*, *terminal-io*.</w:t>
      </w:r>
    </w:p>
    <w:p w:rsidR="00B67D6E" w:rsidRDefault="00B67D6E" w:rsidP="00EC4AC2">
      <w:pPr>
        <w:spacing w:line="140" w:lineRule="atLeast"/>
      </w:pPr>
      <w:r>
        <w:t>See Also:</w:t>
      </w:r>
    </w:p>
    <w:p w:rsidR="00B67D6E" w:rsidRDefault="00B67D6E" w:rsidP="00EC4AC2">
      <w:pPr>
        <w:spacing w:line="140" w:lineRule="atLeast"/>
        <w:ind w:left="420"/>
      </w:pPr>
      <w:r>
        <w:t>read-line, write-char</w:t>
      </w:r>
    </w:p>
    <w:p w:rsidR="00B67D6E" w:rsidRDefault="00B67D6E" w:rsidP="00EC4AC2">
      <w:pPr>
        <w:spacing w:line="140" w:lineRule="atLeast"/>
      </w:pPr>
      <w:r>
        <w:t>Notes:</w:t>
      </w:r>
    </w:p>
    <w:p w:rsidR="00B67D6E" w:rsidRDefault="00B67D6E" w:rsidP="00EC4AC2">
      <w:pPr>
        <w:spacing w:line="140" w:lineRule="atLeast"/>
        <w:ind w:left="420"/>
      </w:pPr>
      <w:r>
        <w:t>write-line and write-string return string, not the substring bounded by start and end.</w:t>
      </w:r>
    </w:p>
    <w:p w:rsidR="00B67D6E" w:rsidRDefault="00B67D6E" w:rsidP="00EC4AC2">
      <w:pPr>
        <w:spacing w:line="140" w:lineRule="atLeast"/>
        <w:ind w:left="420"/>
      </w:pPr>
      <w:r>
        <w:t xml:space="preserve"> (write-string string)</w:t>
      </w:r>
    </w:p>
    <w:p w:rsidR="00B67D6E" w:rsidRDefault="00B67D6E" w:rsidP="00EC4AC2">
      <w:pPr>
        <w:spacing w:line="140" w:lineRule="atLeast"/>
        <w:ind w:left="420"/>
      </w:pPr>
      <w:r>
        <w:rPr>
          <w:rFonts w:ascii="宋体" w:eastAsia="宋体" w:hAnsi="宋体" w:hint="eastAsia"/>
        </w:rPr>
        <w:t>≡</w:t>
      </w:r>
      <w:r>
        <w:t>(dotimes (i (length string)</w:t>
      </w:r>
    </w:p>
    <w:p w:rsidR="00B67D6E" w:rsidRDefault="00B67D6E" w:rsidP="00EC4AC2">
      <w:pPr>
        <w:spacing w:line="140" w:lineRule="atLeast"/>
        <w:ind w:left="420"/>
      </w:pPr>
      <w:r>
        <w:t xml:space="preserve">      (write-char (char string i)))</w:t>
      </w:r>
    </w:p>
    <w:p w:rsidR="00B67D6E" w:rsidRDefault="00B67D6E" w:rsidP="00EC4AC2">
      <w:pPr>
        <w:spacing w:line="140" w:lineRule="atLeast"/>
        <w:ind w:left="420"/>
      </w:pPr>
      <w:r>
        <w:t xml:space="preserve"> (write-line string)</w:t>
      </w:r>
    </w:p>
    <w:p w:rsidR="00B67D6E" w:rsidRDefault="00B67D6E" w:rsidP="00EC4AC2">
      <w:pPr>
        <w:spacing w:line="140" w:lineRule="atLeast"/>
        <w:ind w:left="420"/>
      </w:pPr>
      <w:r>
        <w:rPr>
          <w:rFonts w:ascii="宋体" w:eastAsia="宋体" w:hAnsi="宋体" w:hint="eastAsia"/>
        </w:rPr>
        <w:t>≡</w:t>
      </w:r>
      <w:r>
        <w:t>(prog1 (write-string string) (terpri))</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r</w:t>
            </w:r>
            <w:r>
              <w:t>ead-sequence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read-sequence sequence stream &amp;key start end </w:t>
      </w:r>
      <w:r>
        <w:rPr>
          <w:rFonts w:ascii="宋体" w:eastAsia="宋体" w:hAnsi="宋体" w:hint="eastAsia"/>
        </w:rPr>
        <w:t>→</w:t>
      </w:r>
      <w:r>
        <w:t>position</w:t>
      </w:r>
    </w:p>
    <w:p w:rsidR="00B67D6E" w:rsidRDefault="00B67D6E" w:rsidP="00EC4AC2">
      <w:pPr>
        <w:spacing w:line="140" w:lineRule="atLeast"/>
        <w:ind w:left="420"/>
      </w:pPr>
      <w:r>
        <w:t>sequence—a sequence.</w:t>
      </w:r>
    </w:p>
    <w:p w:rsidR="00B67D6E" w:rsidRDefault="00B67D6E" w:rsidP="00EC4AC2">
      <w:pPr>
        <w:spacing w:line="140" w:lineRule="atLeast"/>
        <w:ind w:left="420"/>
      </w:pPr>
      <w:r>
        <w:t>stream—an input stream.</w:t>
      </w:r>
    </w:p>
    <w:p w:rsidR="00B67D6E" w:rsidRDefault="00B67D6E" w:rsidP="00EC4AC2">
      <w:pPr>
        <w:spacing w:line="140" w:lineRule="atLeast"/>
        <w:ind w:left="420"/>
      </w:pPr>
      <w:r>
        <w:t>start, end—bounding index designators of sequence. The defaults for start and end are 0 and nil, respectively.</w:t>
      </w:r>
    </w:p>
    <w:p w:rsidR="00B67D6E" w:rsidRDefault="00B67D6E" w:rsidP="00EC4AC2">
      <w:pPr>
        <w:spacing w:line="140" w:lineRule="atLeast"/>
        <w:ind w:left="420"/>
      </w:pPr>
      <w:r>
        <w:t>position—an integer greater than or equal to zero, and less than or equal to the length of the sequence.</w:t>
      </w:r>
    </w:p>
    <w:p w:rsidR="00B67D6E" w:rsidRDefault="00B67D6E" w:rsidP="00EC4AC2">
      <w:pPr>
        <w:spacing w:line="140" w:lineRule="atLeast"/>
      </w:pPr>
      <w:r>
        <w:t>Description:</w:t>
      </w:r>
    </w:p>
    <w:p w:rsidR="00B67D6E" w:rsidRDefault="00B67D6E" w:rsidP="00EC4AC2">
      <w:pPr>
        <w:spacing w:line="140" w:lineRule="atLeast"/>
        <w:ind w:left="420"/>
      </w:pPr>
      <w:r>
        <w:t>Destructively modifies sequence by replacing the elements of sequence bounded by start and end with elements read from stream.</w:t>
      </w:r>
    </w:p>
    <w:p w:rsidR="00B67D6E" w:rsidRDefault="00B67D6E" w:rsidP="00EC4AC2">
      <w:pPr>
        <w:spacing w:line="140" w:lineRule="atLeast"/>
        <w:ind w:left="420"/>
      </w:pPr>
      <w:r>
        <w:t>Sequence is destructively modified by copying successive elements into it from stream. If the end of file for stream is reached before copying all elements of the subsequence, then the extra elements near the end of sequence are not updated.</w:t>
      </w:r>
    </w:p>
    <w:p w:rsidR="00B67D6E" w:rsidRDefault="00B67D6E" w:rsidP="00EC4AC2">
      <w:pPr>
        <w:spacing w:line="140" w:lineRule="atLeast"/>
        <w:ind w:left="420"/>
      </w:pPr>
      <w:r>
        <w:t>Position is the index of the first element of sequence that was not updated, which might be less than end because the end of file was reached.</w:t>
      </w:r>
    </w:p>
    <w:p w:rsidR="00B67D6E" w:rsidRDefault="00B67D6E" w:rsidP="00EC4AC2">
      <w:pPr>
        <w:spacing w:line="140" w:lineRule="atLeast"/>
      </w:pPr>
      <w:r>
        <w:t>Examples:</w:t>
      </w:r>
    </w:p>
    <w:p w:rsidR="00B67D6E" w:rsidRDefault="00B67D6E" w:rsidP="00EC4AC2">
      <w:pPr>
        <w:spacing w:line="140" w:lineRule="atLeast"/>
        <w:ind w:left="420"/>
      </w:pPr>
      <w:r>
        <w:t xml:space="preserve"> (defvar *data* (make-array 15 :initial-element nil))</w:t>
      </w:r>
    </w:p>
    <w:p w:rsidR="00B67D6E" w:rsidRDefault="00B67D6E" w:rsidP="00EC4AC2">
      <w:pPr>
        <w:spacing w:line="140" w:lineRule="atLeast"/>
        <w:ind w:left="420"/>
      </w:pPr>
      <w:r>
        <w:t xml:space="preserve"> (values (read-sequence *data* (make-string-input-stream "test string")) *data*)</w:t>
      </w:r>
    </w:p>
    <w:p w:rsidR="00B67D6E" w:rsidRDefault="00B67D6E" w:rsidP="00EC4AC2">
      <w:pPr>
        <w:spacing w:line="140" w:lineRule="atLeast"/>
        <w:ind w:left="420"/>
      </w:pPr>
      <w:r>
        <w:t xml:space="preserve"> </w:t>
      </w:r>
      <w:r>
        <w:rPr>
          <w:rFonts w:ascii="宋体" w:eastAsia="宋体" w:hAnsi="宋体" w:hint="eastAsia"/>
        </w:rPr>
        <w:t>→</w:t>
      </w:r>
      <w:r>
        <w:t>11, #(#\t #\e #\s #\t #\Space #\s #\t #\r #\i #\n #\g NIL NIL NIL NIL)</w:t>
      </w:r>
    </w:p>
    <w:p w:rsidR="00B67D6E" w:rsidRDefault="00B67D6E" w:rsidP="00EC4AC2">
      <w:pPr>
        <w:spacing w:line="140" w:lineRule="atLeast"/>
      </w:pPr>
      <w:r>
        <w:t>Side Effects:</w:t>
      </w:r>
    </w:p>
    <w:p w:rsidR="00B67D6E" w:rsidRDefault="00B67D6E" w:rsidP="00EC4AC2">
      <w:pPr>
        <w:spacing w:line="140" w:lineRule="atLeast"/>
        <w:ind w:left="420"/>
      </w:pPr>
      <w:r>
        <w:t>Modifies stream and sequence.</w:t>
      </w:r>
    </w:p>
    <w:p w:rsidR="00B67D6E" w:rsidRDefault="00B67D6E" w:rsidP="00EC4AC2">
      <w:pPr>
        <w:spacing w:line="140" w:lineRule="atLeast"/>
      </w:pPr>
      <w:r>
        <w:t>Exceptional Situations:</w:t>
      </w:r>
    </w:p>
    <w:p w:rsidR="00B67D6E" w:rsidRDefault="00B67D6E" w:rsidP="00EC4AC2">
      <w:pPr>
        <w:spacing w:line="140" w:lineRule="atLeast"/>
        <w:ind w:left="420"/>
      </w:pPr>
      <w:r>
        <w:t>Should be prepared to signal an error of type type-error if sequence is not a proper sequence. Should signal an error of type type-error if start is not a non-negative integer. Should signal an error of type type-error if end is not a non-negative integer or nil.</w:t>
      </w:r>
    </w:p>
    <w:p w:rsidR="00B67D6E" w:rsidRDefault="00B67D6E" w:rsidP="00EC4AC2">
      <w:pPr>
        <w:spacing w:line="140" w:lineRule="atLeast"/>
        <w:ind w:left="420"/>
      </w:pPr>
      <w:r>
        <w:t>Might signal an error of type type-error if an element read from the stream is not a member of the element type of the sequence.</w:t>
      </w:r>
    </w:p>
    <w:p w:rsidR="00B67D6E" w:rsidRDefault="00B67D6E" w:rsidP="00EC4AC2">
      <w:pPr>
        <w:spacing w:line="140" w:lineRule="atLeast"/>
      </w:pPr>
      <w:r>
        <w:t>See Also:</w:t>
      </w:r>
    </w:p>
    <w:p w:rsidR="00B67D6E" w:rsidRDefault="00B67D6E" w:rsidP="00EC4AC2">
      <w:pPr>
        <w:spacing w:line="140" w:lineRule="atLeast"/>
        <w:ind w:left="420"/>
      </w:pPr>
      <w:r>
        <w:t>Section 3.2.1 (Compiler Terminology), write-sequence, read-line</w:t>
      </w:r>
    </w:p>
    <w:p w:rsidR="00B67D6E" w:rsidRDefault="00B67D6E" w:rsidP="00EC4AC2">
      <w:pPr>
        <w:spacing w:line="140" w:lineRule="atLeast"/>
      </w:pPr>
      <w:r>
        <w:t>Notes:</w:t>
      </w:r>
    </w:p>
    <w:p w:rsidR="00B67D6E" w:rsidRDefault="00B67D6E" w:rsidP="00EC4AC2">
      <w:pPr>
        <w:spacing w:line="140" w:lineRule="atLeast"/>
        <w:ind w:left="420"/>
      </w:pPr>
      <w:r>
        <w:t>read-sequence is identical in effect to iterating over the indicated subsequence and reading one element at a time from stream and storing it into sequence, but may be more efficient than the equivalent loop. An efficient implementation is more likely to exist for the case where the sequence is a vector with the same element type as the stream.</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w</w:t>
            </w:r>
            <w:r>
              <w:t>rite-sequence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write-sequence sequence stream &amp;key start end </w:t>
      </w:r>
      <w:r>
        <w:rPr>
          <w:rFonts w:ascii="宋体" w:eastAsia="宋体" w:hAnsi="宋体" w:hint="eastAsia"/>
        </w:rPr>
        <w:t>→</w:t>
      </w:r>
      <w:r>
        <w:t>sequence</w:t>
      </w:r>
    </w:p>
    <w:p w:rsidR="00B67D6E" w:rsidRDefault="00B67D6E" w:rsidP="00EC4AC2">
      <w:pPr>
        <w:spacing w:line="140" w:lineRule="atLeast"/>
        <w:ind w:left="420"/>
      </w:pPr>
      <w:r>
        <w:t>sequence—a sequence.</w:t>
      </w:r>
    </w:p>
    <w:p w:rsidR="00B67D6E" w:rsidRDefault="00B67D6E" w:rsidP="00EC4AC2">
      <w:pPr>
        <w:spacing w:line="140" w:lineRule="atLeast"/>
        <w:ind w:left="420"/>
      </w:pPr>
      <w:r>
        <w:t>stream—an output stream.</w:t>
      </w:r>
    </w:p>
    <w:p w:rsidR="00B67D6E" w:rsidRDefault="00B67D6E" w:rsidP="00EC4AC2">
      <w:pPr>
        <w:spacing w:line="140" w:lineRule="atLeast"/>
        <w:ind w:left="420"/>
      </w:pPr>
      <w:r>
        <w:t>start, end—bounding index designators of sequence. The defaults for start and end are 0 and nil, respectively.</w:t>
      </w:r>
    </w:p>
    <w:p w:rsidR="00B67D6E" w:rsidRDefault="00B67D6E" w:rsidP="00EC4AC2">
      <w:pPr>
        <w:spacing w:line="140" w:lineRule="atLeast"/>
      </w:pPr>
      <w:r>
        <w:t>Description:</w:t>
      </w:r>
    </w:p>
    <w:p w:rsidR="00B67D6E" w:rsidRDefault="00B67D6E" w:rsidP="00EC4AC2">
      <w:pPr>
        <w:spacing w:line="140" w:lineRule="atLeast"/>
        <w:ind w:left="420"/>
      </w:pPr>
      <w:r>
        <w:t>write-sequence writes the elements of the subsequence of sequence bounded by start and end to stream.</w:t>
      </w:r>
    </w:p>
    <w:p w:rsidR="00B67D6E" w:rsidRDefault="00B67D6E" w:rsidP="00EC4AC2">
      <w:pPr>
        <w:spacing w:line="140" w:lineRule="atLeast"/>
      </w:pPr>
      <w:r>
        <w:t>Examples:</w:t>
      </w:r>
    </w:p>
    <w:p w:rsidR="00B67D6E" w:rsidRDefault="00B67D6E" w:rsidP="00EC4AC2">
      <w:pPr>
        <w:spacing w:line="140" w:lineRule="atLeast"/>
        <w:ind w:left="420"/>
      </w:pPr>
      <w:r>
        <w:t xml:space="preserve"> (write-sequence "bookworms" *standard-output* :end 4)</w:t>
      </w:r>
    </w:p>
    <w:p w:rsidR="00B67D6E" w:rsidRDefault="00B67D6E" w:rsidP="00EC4AC2">
      <w:pPr>
        <w:spacing w:line="140" w:lineRule="atLeast"/>
        <w:ind w:left="420"/>
      </w:pPr>
      <w:r>
        <w:t xml:space="preserve"> </w:t>
      </w:r>
      <m:oMath>
        <m:r>
          <m:rPr>
            <m:sty m:val="p"/>
          </m:rPr>
          <w:rPr>
            <w:rFonts w:ascii="Cambria Math" w:hAnsi="Cambria Math"/>
          </w:rPr>
          <m:t>⊳</m:t>
        </m:r>
      </m:oMath>
      <w:r>
        <w:t>book</w:t>
      </w:r>
    </w:p>
    <w:p w:rsidR="00B67D6E" w:rsidRDefault="00B67D6E" w:rsidP="00EC4AC2">
      <w:pPr>
        <w:spacing w:line="140" w:lineRule="atLeast"/>
        <w:ind w:left="420"/>
      </w:pPr>
      <w:r>
        <w:t xml:space="preserve"> </w:t>
      </w:r>
      <w:r>
        <w:rPr>
          <w:rFonts w:ascii="宋体" w:eastAsia="宋体" w:hAnsi="宋体" w:hint="eastAsia"/>
        </w:rPr>
        <w:t>→</w:t>
      </w:r>
      <w:r>
        <w:t>"bookworms"</w:t>
      </w:r>
    </w:p>
    <w:p w:rsidR="00B67D6E" w:rsidRDefault="00B67D6E" w:rsidP="00EC4AC2">
      <w:pPr>
        <w:spacing w:line="140" w:lineRule="atLeast"/>
      </w:pPr>
      <w:r>
        <w:t>Side Effects:</w:t>
      </w:r>
    </w:p>
    <w:p w:rsidR="00B67D6E" w:rsidRDefault="00B67D6E" w:rsidP="00EC4AC2">
      <w:pPr>
        <w:spacing w:line="140" w:lineRule="atLeast"/>
        <w:ind w:left="420"/>
      </w:pPr>
      <w:r>
        <w:t>Modifies stream.</w:t>
      </w:r>
    </w:p>
    <w:p w:rsidR="00B67D6E" w:rsidRDefault="00B67D6E" w:rsidP="00EC4AC2">
      <w:pPr>
        <w:spacing w:line="140" w:lineRule="atLeast"/>
      </w:pPr>
      <w:r>
        <w:t>Exceptional Situations:</w:t>
      </w:r>
    </w:p>
    <w:p w:rsidR="00B67D6E" w:rsidRDefault="00B67D6E" w:rsidP="00EC4AC2">
      <w:pPr>
        <w:spacing w:line="140" w:lineRule="atLeast"/>
        <w:ind w:left="420"/>
      </w:pPr>
      <w:r>
        <w:t>Should be prepared to signal an error of type type-error if sequence is not a proper sequence. Should signal an error of type type-error if start is not a non-negative integer. Should signal an error of type type-error if end is not a non-negative integer or nil.</w:t>
      </w:r>
    </w:p>
    <w:p w:rsidR="00B67D6E" w:rsidRDefault="00B67D6E" w:rsidP="00EC4AC2">
      <w:pPr>
        <w:spacing w:line="140" w:lineRule="atLeast"/>
        <w:ind w:left="420"/>
      </w:pPr>
      <w:r>
        <w:t>Might signal an error of type type-error if an element of the bounded sequence is not a member of the stream element type of the stream.</w:t>
      </w:r>
    </w:p>
    <w:p w:rsidR="00B67D6E" w:rsidRDefault="00B67D6E" w:rsidP="00EC4AC2">
      <w:pPr>
        <w:spacing w:line="140" w:lineRule="atLeast"/>
      </w:pPr>
      <w:r>
        <w:t>See Also:</w:t>
      </w:r>
    </w:p>
    <w:p w:rsidR="00B67D6E" w:rsidRDefault="00B67D6E" w:rsidP="00EC4AC2">
      <w:pPr>
        <w:spacing w:line="140" w:lineRule="atLeast"/>
        <w:ind w:left="420"/>
      </w:pPr>
      <w:r>
        <w:t>Section 3.2.1 (Compiler Terminology), read-sequence, write-string, write-line</w:t>
      </w:r>
    </w:p>
    <w:p w:rsidR="00B67D6E" w:rsidRDefault="00B67D6E" w:rsidP="00EC4AC2">
      <w:pPr>
        <w:spacing w:line="140" w:lineRule="atLeast"/>
      </w:pPr>
      <w:r>
        <w:t>Notes:</w:t>
      </w:r>
    </w:p>
    <w:p w:rsidR="00B67D6E" w:rsidRDefault="00B67D6E" w:rsidP="00EC4AC2">
      <w:pPr>
        <w:spacing w:line="140" w:lineRule="atLeast"/>
        <w:ind w:left="420"/>
      </w:pPr>
      <w:r>
        <w:t>write-sequence is identical in effect to iterating over the indicated subsequence and writing one element at a time to stream, but may be more efficient than the equivalent loop. An efficient implementation is more likely to exist for the case where the sequence is a vector with the same element type as the stream.</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f</w:t>
            </w:r>
            <w:r>
              <w:t>ile-length</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file-length stream </w:t>
      </w:r>
      <w:r>
        <w:rPr>
          <w:rFonts w:ascii="宋体" w:eastAsia="宋体" w:hAnsi="宋体" w:hint="eastAsia"/>
        </w:rPr>
        <w:t>→</w:t>
      </w:r>
      <w:r>
        <w:t>length</w:t>
      </w:r>
    </w:p>
    <w:p w:rsidR="00B67D6E" w:rsidRDefault="00B67D6E" w:rsidP="00EC4AC2">
      <w:pPr>
        <w:spacing w:line="140" w:lineRule="atLeast"/>
      </w:pPr>
      <w:r>
        <w:t>Arguments and Values:</w:t>
      </w:r>
    </w:p>
    <w:p w:rsidR="00B67D6E" w:rsidRDefault="00B67D6E" w:rsidP="00EC4AC2">
      <w:pPr>
        <w:spacing w:line="140" w:lineRule="atLeast"/>
        <w:ind w:left="420"/>
      </w:pPr>
      <w:r>
        <w:t>stream—a stream associated with a file.</w:t>
      </w:r>
    </w:p>
    <w:p w:rsidR="00B67D6E" w:rsidRDefault="00B67D6E" w:rsidP="00EC4AC2">
      <w:pPr>
        <w:spacing w:line="140" w:lineRule="atLeast"/>
        <w:ind w:left="420"/>
      </w:pPr>
      <w:r>
        <w:t>length—a non-negative integer or nil.</w:t>
      </w:r>
    </w:p>
    <w:p w:rsidR="00B67D6E" w:rsidRDefault="00B67D6E" w:rsidP="00EC4AC2">
      <w:pPr>
        <w:spacing w:line="140" w:lineRule="atLeast"/>
      </w:pPr>
      <w:r>
        <w:t>Description:</w:t>
      </w:r>
    </w:p>
    <w:p w:rsidR="00B67D6E" w:rsidRDefault="00B67D6E" w:rsidP="00EC4AC2">
      <w:pPr>
        <w:spacing w:line="140" w:lineRule="atLeast"/>
        <w:ind w:left="420"/>
      </w:pPr>
      <w:r>
        <w:t>file-length returns the length of stream, or nil if the length cannot be determined.</w:t>
      </w:r>
    </w:p>
    <w:p w:rsidR="00B67D6E" w:rsidRDefault="00B67D6E" w:rsidP="00EC4AC2">
      <w:pPr>
        <w:spacing w:line="140" w:lineRule="atLeast"/>
        <w:ind w:left="420"/>
      </w:pPr>
      <w:r>
        <w:t>For a binary file, the length is measured in units of the element type of the stream.</w:t>
      </w:r>
    </w:p>
    <w:p w:rsidR="00B67D6E" w:rsidRDefault="00B67D6E" w:rsidP="00EC4AC2">
      <w:pPr>
        <w:spacing w:line="140" w:lineRule="atLeast"/>
      </w:pPr>
      <w:r>
        <w:t>Examples:</w:t>
      </w:r>
    </w:p>
    <w:p w:rsidR="00B67D6E" w:rsidRDefault="00B67D6E" w:rsidP="00EC4AC2">
      <w:pPr>
        <w:spacing w:line="140" w:lineRule="atLeast"/>
        <w:ind w:left="420"/>
      </w:pPr>
      <w:r>
        <w:t xml:space="preserve"> (with-open-file (s "decimal-digits.text"</w:t>
      </w:r>
    </w:p>
    <w:p w:rsidR="00B67D6E" w:rsidRDefault="00B67D6E" w:rsidP="00EC4AC2">
      <w:pPr>
        <w:spacing w:line="140" w:lineRule="atLeast"/>
        <w:ind w:left="420"/>
      </w:pPr>
      <w:r>
        <w:t xml:space="preserve">                :direction :output :if-exists :error)</w:t>
      </w:r>
    </w:p>
    <w:p w:rsidR="00B67D6E" w:rsidRDefault="00B67D6E" w:rsidP="00EC4AC2">
      <w:pPr>
        <w:spacing w:line="140" w:lineRule="atLeast"/>
        <w:ind w:left="420"/>
      </w:pPr>
      <w:r>
        <w:t xml:space="preserve">   (princ "0123456789" s)</w:t>
      </w:r>
    </w:p>
    <w:p w:rsidR="00B67D6E" w:rsidRDefault="00B67D6E" w:rsidP="00EC4AC2">
      <w:pPr>
        <w:spacing w:line="140" w:lineRule="atLeast"/>
        <w:ind w:left="420"/>
      </w:pPr>
      <w:r>
        <w:t xml:space="preserve">   (truename s))</w:t>
      </w:r>
    </w:p>
    <w:p w:rsidR="00B67D6E" w:rsidRDefault="00B67D6E" w:rsidP="00EC4AC2">
      <w:pPr>
        <w:spacing w:line="140" w:lineRule="atLeast"/>
        <w:ind w:left="420"/>
      </w:pPr>
      <w:r>
        <w:rPr>
          <w:rFonts w:ascii="宋体" w:eastAsia="宋体" w:hAnsi="宋体" w:hint="eastAsia"/>
        </w:rPr>
        <w:t>→</w:t>
      </w:r>
      <w:r>
        <w:t>#P"A:&gt;Joe&gt;decimal-digits.text.1"</w:t>
      </w:r>
    </w:p>
    <w:p w:rsidR="00B67D6E" w:rsidRDefault="00B67D6E" w:rsidP="00EC4AC2">
      <w:pPr>
        <w:spacing w:line="140" w:lineRule="atLeast"/>
        <w:ind w:left="420"/>
      </w:pPr>
      <w:r>
        <w:t xml:space="preserve"> (with-open-file (s "decimal-digits.text")</w:t>
      </w:r>
    </w:p>
    <w:p w:rsidR="00B67D6E" w:rsidRDefault="00B67D6E" w:rsidP="00EC4AC2">
      <w:pPr>
        <w:spacing w:line="140" w:lineRule="atLeast"/>
        <w:ind w:left="420"/>
      </w:pPr>
      <w:r>
        <w:t xml:space="preserve">   (file-length s))</w:t>
      </w:r>
    </w:p>
    <w:p w:rsidR="00B67D6E" w:rsidRDefault="00B67D6E" w:rsidP="00EC4AC2">
      <w:pPr>
        <w:spacing w:line="140" w:lineRule="atLeast"/>
        <w:ind w:left="420"/>
      </w:pPr>
      <w:r>
        <w:rPr>
          <w:rFonts w:ascii="宋体" w:eastAsia="宋体" w:hAnsi="宋体" w:hint="eastAsia"/>
        </w:rPr>
        <w:t>→</w:t>
      </w:r>
      <w:r>
        <w:t>10</w:t>
      </w:r>
    </w:p>
    <w:p w:rsidR="00B67D6E" w:rsidRDefault="00B67D6E" w:rsidP="00EC4AC2">
      <w:pPr>
        <w:spacing w:line="140" w:lineRule="atLeast"/>
      </w:pPr>
      <w:r>
        <w:t>Exceptional Situations:</w:t>
      </w:r>
    </w:p>
    <w:p w:rsidR="00B67D6E" w:rsidRDefault="00B67D6E" w:rsidP="00EC4AC2">
      <w:pPr>
        <w:spacing w:line="140" w:lineRule="atLeast"/>
        <w:ind w:left="420"/>
      </w:pPr>
      <w:r>
        <w:t>Should signal an error of type type-error if stream is not a stream associated with a file.</w:t>
      </w:r>
    </w:p>
    <w:p w:rsidR="00B67D6E" w:rsidRDefault="00B67D6E" w:rsidP="00EC4AC2">
      <w:pPr>
        <w:spacing w:line="140" w:lineRule="atLeast"/>
      </w:pPr>
      <w:r>
        <w:t>See Also:</w:t>
      </w:r>
    </w:p>
    <w:p w:rsidR="00B67D6E" w:rsidRDefault="00B67D6E" w:rsidP="00EC4AC2">
      <w:pPr>
        <w:spacing w:line="140" w:lineRule="atLeast"/>
        <w:ind w:left="420"/>
      </w:pPr>
      <w:r>
        <w:t>open</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f</w:t>
            </w:r>
            <w:r>
              <w:t>ile-position</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file-position stream </w:t>
      </w:r>
      <w:r>
        <w:rPr>
          <w:rFonts w:ascii="宋体" w:eastAsia="宋体" w:hAnsi="宋体" w:hint="eastAsia"/>
        </w:rPr>
        <w:t>→</w:t>
      </w:r>
      <w:r>
        <w:t>position</w:t>
      </w:r>
    </w:p>
    <w:p w:rsidR="00B67D6E" w:rsidRDefault="00B67D6E" w:rsidP="00EC4AC2">
      <w:pPr>
        <w:spacing w:line="140" w:lineRule="atLeast"/>
        <w:ind w:left="420"/>
      </w:pPr>
      <w:r>
        <w:t xml:space="preserve">file-position stream position-spec </w:t>
      </w:r>
      <w:r>
        <w:rPr>
          <w:rFonts w:ascii="宋体" w:eastAsia="宋体" w:hAnsi="宋体" w:hint="eastAsia"/>
        </w:rPr>
        <w:t>→</w:t>
      </w:r>
      <w:r>
        <w:t>success-p</w:t>
      </w:r>
    </w:p>
    <w:p w:rsidR="00B67D6E" w:rsidRDefault="00B67D6E" w:rsidP="00EC4AC2">
      <w:pPr>
        <w:spacing w:line="140" w:lineRule="atLeast"/>
      </w:pPr>
      <w:r>
        <w:t>Arguments and Values:</w:t>
      </w:r>
    </w:p>
    <w:p w:rsidR="00B67D6E" w:rsidRDefault="00B67D6E" w:rsidP="00EC4AC2">
      <w:pPr>
        <w:spacing w:line="140" w:lineRule="atLeast"/>
        <w:ind w:left="420"/>
      </w:pPr>
      <w:r>
        <w:t>stream—a stream.</w:t>
      </w:r>
    </w:p>
    <w:p w:rsidR="00B67D6E" w:rsidRDefault="00B67D6E" w:rsidP="00EC4AC2">
      <w:pPr>
        <w:spacing w:line="140" w:lineRule="atLeast"/>
        <w:ind w:left="420"/>
      </w:pPr>
      <w:r>
        <w:t>position-spec—a file position designator.</w:t>
      </w:r>
    </w:p>
    <w:p w:rsidR="00B67D6E" w:rsidRDefault="00B67D6E" w:rsidP="00EC4AC2">
      <w:pPr>
        <w:spacing w:line="140" w:lineRule="atLeast"/>
        <w:ind w:left="420"/>
      </w:pPr>
      <w:r>
        <w:t>position—a file position or nil.</w:t>
      </w:r>
    </w:p>
    <w:p w:rsidR="00B67D6E" w:rsidRDefault="00B67D6E" w:rsidP="00EC4AC2">
      <w:pPr>
        <w:spacing w:line="140" w:lineRule="atLeast"/>
        <w:ind w:left="420"/>
      </w:pPr>
      <w:r>
        <w:t>success-p—a generalized boolean.</w:t>
      </w:r>
    </w:p>
    <w:p w:rsidR="00B67D6E" w:rsidRDefault="00B67D6E" w:rsidP="00EC4AC2">
      <w:pPr>
        <w:spacing w:line="140" w:lineRule="atLeast"/>
      </w:pPr>
      <w:r>
        <w:t>Description:</w:t>
      </w:r>
    </w:p>
    <w:p w:rsidR="00B67D6E" w:rsidRDefault="00B67D6E" w:rsidP="00EC4AC2">
      <w:pPr>
        <w:spacing w:line="140" w:lineRule="atLeast"/>
        <w:ind w:left="420"/>
      </w:pPr>
      <w:r>
        <w:t>Returns or changes the current position within a stream.</w:t>
      </w:r>
    </w:p>
    <w:p w:rsidR="00B67D6E" w:rsidRDefault="00B67D6E" w:rsidP="00EC4AC2">
      <w:pPr>
        <w:spacing w:line="140" w:lineRule="atLeast"/>
        <w:ind w:left="420"/>
      </w:pPr>
      <w:r>
        <w:t>When position-spec is not supplied, file-position returns the current file position in the stream, or nil if this cannot be determined.</w:t>
      </w:r>
    </w:p>
    <w:p w:rsidR="00B67D6E" w:rsidRDefault="00B67D6E" w:rsidP="00EC4AC2">
      <w:pPr>
        <w:spacing w:line="140" w:lineRule="atLeast"/>
        <w:ind w:left="420"/>
      </w:pPr>
      <w:r>
        <w:t>When position-spec is supplied, the file position in stream is set to that file position (if possible). file-position returns true if the repositioning is performed successfully, or false if it is not.</w:t>
      </w:r>
    </w:p>
    <w:p w:rsidR="00B67D6E" w:rsidRDefault="00B67D6E" w:rsidP="00EC4AC2">
      <w:pPr>
        <w:spacing w:line="140" w:lineRule="atLeast"/>
        <w:ind w:left="420"/>
      </w:pPr>
      <w:r>
        <w:t>An integer returned by file-position of one argument should be acceptable as position-spec for use with the same file.</w:t>
      </w:r>
    </w:p>
    <w:p w:rsidR="00B67D6E" w:rsidRDefault="00B67D6E" w:rsidP="00EC4AC2">
      <w:pPr>
        <w:spacing w:line="140" w:lineRule="atLeast"/>
        <w:ind w:left="420"/>
      </w:pPr>
      <w:r>
        <w:t>For a character file, performing a single read-char or write-char operation may cause the file position to be increased by more than 1 because of character-set translations (such as translating between the Common Lisp f#\Newline character and an external ASCII carriage-return/line-feed sequence) and other aspects of the implementation. For a binary file, every read-byte or write-byte operation increases the file position by 1.</w:t>
      </w:r>
    </w:p>
    <w:p w:rsidR="00B67D6E" w:rsidRDefault="00B67D6E" w:rsidP="00EC4AC2">
      <w:pPr>
        <w:spacing w:line="140" w:lineRule="atLeast"/>
      </w:pPr>
      <w:r>
        <w:t>Examples:</w:t>
      </w:r>
    </w:p>
    <w:p w:rsidR="00B67D6E" w:rsidRDefault="00B67D6E" w:rsidP="00EC4AC2">
      <w:pPr>
        <w:spacing w:line="140" w:lineRule="atLeast"/>
        <w:ind w:left="420"/>
      </w:pPr>
      <w:r>
        <w:t xml:space="preserve"> (defun tester ()</w:t>
      </w:r>
    </w:p>
    <w:p w:rsidR="00B67D6E" w:rsidRDefault="00B67D6E" w:rsidP="00EC4AC2">
      <w:pPr>
        <w:spacing w:line="140" w:lineRule="atLeast"/>
        <w:ind w:left="420"/>
      </w:pPr>
      <w:r>
        <w:t xml:space="preserve">   (let ((noticed '()) file-written)</w:t>
      </w:r>
    </w:p>
    <w:p w:rsidR="00B67D6E" w:rsidRDefault="00B67D6E" w:rsidP="00EC4AC2">
      <w:pPr>
        <w:spacing w:line="140" w:lineRule="atLeast"/>
        <w:ind w:left="420"/>
      </w:pPr>
      <w:r>
        <w:t xml:space="preserve">     (flet ((notice (x) (push x noticed) x))</w:t>
      </w:r>
    </w:p>
    <w:p w:rsidR="00B67D6E" w:rsidRDefault="00B67D6E" w:rsidP="00EC4AC2">
      <w:pPr>
        <w:spacing w:line="140" w:lineRule="atLeast"/>
        <w:ind w:left="420"/>
      </w:pPr>
      <w:r>
        <w:t xml:space="preserve">       (with-open-file (s "test.bin"</w:t>
      </w:r>
    </w:p>
    <w:p w:rsidR="00B67D6E" w:rsidRDefault="00B67D6E" w:rsidP="00EC4AC2">
      <w:pPr>
        <w:spacing w:line="140" w:lineRule="atLeast"/>
        <w:ind w:left="420"/>
      </w:pPr>
      <w:r>
        <w:t xml:space="preserve">                      :element-type '(unsigned-byte 8)</w:t>
      </w:r>
    </w:p>
    <w:p w:rsidR="00B67D6E" w:rsidRDefault="00B67D6E" w:rsidP="00EC4AC2">
      <w:pPr>
        <w:spacing w:line="140" w:lineRule="atLeast"/>
        <w:ind w:left="420"/>
      </w:pPr>
      <w:r>
        <w:t xml:space="preserve">                      :direction :output</w:t>
      </w:r>
    </w:p>
    <w:p w:rsidR="00B67D6E" w:rsidRDefault="00B67D6E" w:rsidP="00EC4AC2">
      <w:pPr>
        <w:spacing w:line="140" w:lineRule="atLeast"/>
        <w:ind w:left="420"/>
      </w:pPr>
      <w:r>
        <w:t xml:space="preserve">                      :if-exists :error)</w:t>
      </w:r>
    </w:p>
    <w:p w:rsidR="00B67D6E" w:rsidRDefault="00B67D6E" w:rsidP="00EC4AC2">
      <w:pPr>
        <w:spacing w:line="140" w:lineRule="atLeast"/>
        <w:ind w:left="420"/>
      </w:pPr>
      <w:r>
        <w:t xml:space="preserve">          (notice (file-position s)) ;1</w:t>
      </w:r>
    </w:p>
    <w:p w:rsidR="00B67D6E" w:rsidRDefault="00B67D6E" w:rsidP="00EC4AC2">
      <w:pPr>
        <w:spacing w:line="140" w:lineRule="atLeast"/>
        <w:ind w:left="420"/>
      </w:pPr>
      <w:r>
        <w:t xml:space="preserve">          (write-byte 5 s)</w:t>
      </w:r>
    </w:p>
    <w:p w:rsidR="00B67D6E" w:rsidRDefault="00B67D6E" w:rsidP="00EC4AC2">
      <w:pPr>
        <w:spacing w:line="140" w:lineRule="atLeast"/>
        <w:ind w:left="420"/>
      </w:pPr>
      <w:r>
        <w:t xml:space="preserve">          (write-byte 6 s)</w:t>
      </w:r>
    </w:p>
    <w:p w:rsidR="00B67D6E" w:rsidRDefault="00B67D6E" w:rsidP="00EC4AC2">
      <w:pPr>
        <w:spacing w:line="140" w:lineRule="atLeast"/>
        <w:ind w:left="420"/>
      </w:pPr>
      <w:r>
        <w:t xml:space="preserve">          (let ((p (file-position s)))</w:t>
      </w:r>
    </w:p>
    <w:p w:rsidR="00B67D6E" w:rsidRDefault="00B67D6E" w:rsidP="00EC4AC2">
      <w:pPr>
        <w:spacing w:line="140" w:lineRule="atLeast"/>
        <w:ind w:left="420"/>
      </w:pPr>
      <w:r>
        <w:t xml:space="preserve">            (notice p) ;2</w:t>
      </w:r>
    </w:p>
    <w:p w:rsidR="00B67D6E" w:rsidRDefault="00B67D6E" w:rsidP="00EC4AC2">
      <w:pPr>
        <w:spacing w:line="140" w:lineRule="atLeast"/>
        <w:ind w:left="420"/>
      </w:pPr>
      <w:r>
        <w:t xml:space="preserve">            (notice (when p (file-position s (1- p))))) ;3</w:t>
      </w:r>
    </w:p>
    <w:p w:rsidR="00B67D6E" w:rsidRDefault="00B67D6E" w:rsidP="00EC4AC2">
      <w:pPr>
        <w:spacing w:line="140" w:lineRule="atLeast"/>
        <w:ind w:left="420"/>
      </w:pPr>
      <w:r>
        <w:t xml:space="preserve">          (write-byte 7 s)</w:t>
      </w:r>
    </w:p>
    <w:p w:rsidR="00B67D6E" w:rsidRDefault="00B67D6E" w:rsidP="00EC4AC2">
      <w:pPr>
        <w:spacing w:line="140" w:lineRule="atLeast"/>
        <w:ind w:left="420"/>
      </w:pPr>
      <w:r>
        <w:t xml:space="preserve">          (notice (file-position s)) ;4</w:t>
      </w:r>
    </w:p>
    <w:p w:rsidR="00B67D6E" w:rsidRDefault="00B67D6E" w:rsidP="00EC4AC2">
      <w:pPr>
        <w:spacing w:line="140" w:lineRule="atLeast"/>
        <w:ind w:left="420"/>
      </w:pPr>
      <w:r>
        <w:t xml:space="preserve">          (setq file-written (truename s)))</w:t>
      </w:r>
    </w:p>
    <w:p w:rsidR="00B67D6E" w:rsidRDefault="00B67D6E" w:rsidP="00EC4AC2">
      <w:pPr>
        <w:spacing w:line="140" w:lineRule="atLeast"/>
        <w:ind w:left="420"/>
      </w:pPr>
      <w:r>
        <w:t xml:space="preserve">        (with-open-file (s file-written</w:t>
      </w:r>
    </w:p>
    <w:p w:rsidR="00B67D6E" w:rsidRDefault="00B67D6E" w:rsidP="00EC4AC2">
      <w:pPr>
        <w:spacing w:line="140" w:lineRule="atLeast"/>
        <w:ind w:left="420"/>
      </w:pPr>
      <w:r>
        <w:t xml:space="preserve">                       :element-type '(unsigned-byte 8)</w:t>
      </w:r>
    </w:p>
    <w:p w:rsidR="00B67D6E" w:rsidRDefault="00B67D6E" w:rsidP="00EC4AC2">
      <w:pPr>
        <w:spacing w:line="140" w:lineRule="atLeast"/>
        <w:ind w:left="420"/>
      </w:pPr>
      <w:r>
        <w:t xml:space="preserve">                       :direction :input)</w:t>
      </w:r>
    </w:p>
    <w:p w:rsidR="00B67D6E" w:rsidRDefault="00B67D6E" w:rsidP="00EC4AC2">
      <w:pPr>
        <w:spacing w:line="140" w:lineRule="atLeast"/>
        <w:ind w:left="420"/>
      </w:pPr>
      <w:r>
        <w:t xml:space="preserve">          (notice (file-position s)) ;5</w:t>
      </w:r>
    </w:p>
    <w:p w:rsidR="00B67D6E" w:rsidRDefault="00B67D6E" w:rsidP="00EC4AC2">
      <w:pPr>
        <w:spacing w:line="140" w:lineRule="atLeast"/>
        <w:ind w:left="420"/>
      </w:pPr>
      <w:r>
        <w:t xml:space="preserve">          (let ((length (file-length s)))</w:t>
      </w:r>
    </w:p>
    <w:p w:rsidR="00B67D6E" w:rsidRDefault="00B67D6E" w:rsidP="00EC4AC2">
      <w:pPr>
        <w:spacing w:line="140" w:lineRule="atLeast"/>
        <w:ind w:left="420"/>
      </w:pPr>
      <w:r>
        <w:t xml:space="preserve">            (notice length) ;6</w:t>
      </w:r>
    </w:p>
    <w:p w:rsidR="00B67D6E" w:rsidRDefault="00B67D6E" w:rsidP="00EC4AC2">
      <w:pPr>
        <w:spacing w:line="140" w:lineRule="atLeast"/>
        <w:ind w:left="420"/>
      </w:pPr>
      <w:r>
        <w:t xml:space="preserve">            (when length</w:t>
      </w:r>
    </w:p>
    <w:p w:rsidR="00B67D6E" w:rsidRDefault="00B67D6E" w:rsidP="00EC4AC2">
      <w:pPr>
        <w:spacing w:line="140" w:lineRule="atLeast"/>
        <w:ind w:left="420"/>
      </w:pPr>
      <w:r>
        <w:t xml:space="preserve">              (dotimes (i length)</w:t>
      </w:r>
    </w:p>
    <w:p w:rsidR="00B67D6E" w:rsidRDefault="00B67D6E" w:rsidP="00EC4AC2">
      <w:pPr>
        <w:spacing w:line="140" w:lineRule="atLeast"/>
        <w:ind w:left="420"/>
      </w:pPr>
      <w:r>
        <w:t xml:space="preserve">                (notice (read-byte s)))))) ;7,...</w:t>
      </w:r>
    </w:p>
    <w:p w:rsidR="00B67D6E" w:rsidRDefault="00B67D6E" w:rsidP="00EC4AC2">
      <w:pPr>
        <w:spacing w:line="140" w:lineRule="atLeast"/>
        <w:ind w:left="420"/>
      </w:pPr>
      <w:r>
        <w:t xml:space="preserve">        (nreverse noticed))))</w:t>
      </w:r>
    </w:p>
    <w:p w:rsidR="00B67D6E" w:rsidRDefault="00B67D6E" w:rsidP="00EC4AC2">
      <w:pPr>
        <w:spacing w:line="140" w:lineRule="atLeast"/>
        <w:ind w:left="420"/>
      </w:pPr>
      <w:r>
        <w:rPr>
          <w:rFonts w:ascii="宋体" w:eastAsia="宋体" w:hAnsi="宋体" w:hint="eastAsia"/>
        </w:rPr>
        <w:t>→</w:t>
      </w:r>
      <w:r>
        <w:t>tester</w:t>
      </w:r>
    </w:p>
    <w:p w:rsidR="00B67D6E" w:rsidRDefault="00B67D6E" w:rsidP="00EC4AC2">
      <w:pPr>
        <w:spacing w:line="140" w:lineRule="atLeast"/>
        <w:ind w:left="420"/>
      </w:pPr>
      <w:r>
        <w:t xml:space="preserve"> (tester)</w:t>
      </w:r>
    </w:p>
    <w:p w:rsidR="00B67D6E" w:rsidRDefault="00B67D6E" w:rsidP="00EC4AC2">
      <w:pPr>
        <w:spacing w:line="140" w:lineRule="atLeast"/>
        <w:ind w:left="420"/>
      </w:pPr>
      <w:r>
        <w:rPr>
          <w:rFonts w:ascii="宋体" w:eastAsia="宋体" w:hAnsi="宋体" w:hint="eastAsia"/>
        </w:rPr>
        <w:t>→</w:t>
      </w:r>
      <w:r>
        <w:t>(0 2 T 2 0 2 5 7)</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(0 2 NIL 3 0 3 5 6 7)</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(NIL NIL NIL NIL NIL NIL)</w:t>
      </w:r>
    </w:p>
    <w:p w:rsidR="00B67D6E" w:rsidRDefault="00B67D6E" w:rsidP="00EC4AC2">
      <w:pPr>
        <w:spacing w:line="140" w:lineRule="atLeast"/>
      </w:pPr>
      <w:r>
        <w:t>Side Effects:</w:t>
      </w:r>
    </w:p>
    <w:p w:rsidR="00B67D6E" w:rsidRDefault="00B67D6E" w:rsidP="00EC4AC2">
      <w:pPr>
        <w:spacing w:line="140" w:lineRule="atLeast"/>
        <w:ind w:left="420"/>
      </w:pPr>
      <w:r>
        <w:t>When the position-spec argument is supplied, the file position in the stream might be moved.</w:t>
      </w:r>
    </w:p>
    <w:p w:rsidR="00B67D6E" w:rsidRDefault="00B67D6E" w:rsidP="00EC4AC2">
      <w:pPr>
        <w:spacing w:line="140" w:lineRule="atLeast"/>
      </w:pPr>
      <w:r>
        <w:t>Affected By:</w:t>
      </w:r>
    </w:p>
    <w:p w:rsidR="00B67D6E" w:rsidRDefault="00B67D6E" w:rsidP="00EC4AC2">
      <w:pPr>
        <w:spacing w:line="140" w:lineRule="atLeast"/>
        <w:ind w:left="420"/>
      </w:pPr>
      <w:r>
        <w:t>The value returned by file-position increases monotonically as input or output operations are performed.</w:t>
      </w:r>
    </w:p>
    <w:p w:rsidR="00B67D6E" w:rsidRDefault="00B67D6E" w:rsidP="00EC4AC2">
      <w:pPr>
        <w:spacing w:line="140" w:lineRule="atLeast"/>
      </w:pPr>
      <w:r>
        <w:t>Exceptional Situations:</w:t>
      </w:r>
    </w:p>
    <w:p w:rsidR="00B67D6E" w:rsidRDefault="00B67D6E" w:rsidP="00EC4AC2">
      <w:pPr>
        <w:spacing w:line="140" w:lineRule="atLeast"/>
        <w:ind w:left="420"/>
      </w:pPr>
      <w:r>
        <w:t>If position-spec is supplied, but is too large or otherwise inappropriate, an error is signaled.</w:t>
      </w:r>
    </w:p>
    <w:p w:rsidR="00B67D6E" w:rsidRDefault="00B67D6E" w:rsidP="00EC4AC2">
      <w:pPr>
        <w:spacing w:line="140" w:lineRule="atLeast"/>
      </w:pPr>
      <w:r>
        <w:t>See Also:</w:t>
      </w:r>
    </w:p>
    <w:p w:rsidR="00B67D6E" w:rsidRDefault="00B67D6E" w:rsidP="00EC4AC2">
      <w:pPr>
        <w:spacing w:line="140" w:lineRule="atLeast"/>
        <w:ind w:left="420"/>
      </w:pPr>
      <w:r>
        <w:t>file-length, file-string-length, open</w:t>
      </w:r>
    </w:p>
    <w:p w:rsidR="00B67D6E" w:rsidRDefault="00B67D6E" w:rsidP="00EC4AC2">
      <w:pPr>
        <w:spacing w:line="140" w:lineRule="atLeast"/>
      </w:pPr>
      <w:r>
        <w:t>Notes:</w:t>
      </w:r>
    </w:p>
    <w:p w:rsidR="00B67D6E" w:rsidRDefault="00B67D6E" w:rsidP="00EC4AC2">
      <w:pPr>
        <w:spacing w:line="140" w:lineRule="atLeast"/>
        <w:ind w:left="420"/>
      </w:pPr>
      <w:r>
        <w:t xml:space="preserve">Implementations that have character files represented as a sequence of records of bounded size might choose to encode the file position as, for example, </w:t>
      </w:r>
      <w:r>
        <w:t>《</w:t>
      </w:r>
      <w:r>
        <w:t>record-number</w:t>
      </w:r>
      <w:r>
        <w:t>》</w:t>
      </w:r>
      <w:r>
        <w:t>*</w:t>
      </w:r>
      <w:r>
        <w:t>《</w:t>
      </w:r>
      <w:r>
        <w:t>max-record-size</w:t>
      </w:r>
      <w:r>
        <w:t>》</w:t>
      </w:r>
      <w:r>
        <w:t>+</w:t>
      </w:r>
      <w:r>
        <w:t>《</w:t>
      </w:r>
      <w:r>
        <w:t>character-within-record</w:t>
      </w:r>
      <w:r>
        <w:t>》</w:t>
      </w:r>
      <w:r>
        <w:t>. This is a valid encoding because it increases monotonically as each character is read or written, though not necessarily by 1 at each step. An integer might then be considered "inappropriate" as position-spec to file-position if, when decoded into record number and character number, it turned out that the supplied record was too short for the specified character number.</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f</w:t>
            </w:r>
            <w:r>
              <w:t>ile-string-length</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file-string-length stream object </w:t>
      </w:r>
      <w:r>
        <w:rPr>
          <w:rFonts w:ascii="宋体" w:eastAsia="宋体" w:hAnsi="宋体" w:hint="eastAsia"/>
        </w:rPr>
        <w:t>→</w:t>
      </w:r>
      <w:r>
        <w:t>length</w:t>
      </w:r>
    </w:p>
    <w:p w:rsidR="00B67D6E" w:rsidRDefault="00B67D6E" w:rsidP="00EC4AC2">
      <w:pPr>
        <w:spacing w:line="140" w:lineRule="atLeast"/>
      </w:pPr>
      <w:r>
        <w:t>Arguments and Values:</w:t>
      </w:r>
    </w:p>
    <w:p w:rsidR="00B67D6E" w:rsidRDefault="00B67D6E" w:rsidP="00EC4AC2">
      <w:pPr>
        <w:spacing w:line="140" w:lineRule="atLeast"/>
        <w:ind w:left="420"/>
      </w:pPr>
      <w:r>
        <w:t>stream—an output character file stream.</w:t>
      </w:r>
    </w:p>
    <w:p w:rsidR="00B67D6E" w:rsidRDefault="00B67D6E" w:rsidP="00EC4AC2">
      <w:pPr>
        <w:spacing w:line="140" w:lineRule="atLeast"/>
        <w:ind w:left="420"/>
      </w:pPr>
      <w:r>
        <w:t>object—a string or a character.</w:t>
      </w:r>
    </w:p>
    <w:p w:rsidR="00B67D6E" w:rsidRDefault="00B67D6E" w:rsidP="00EC4AC2">
      <w:pPr>
        <w:spacing w:line="140" w:lineRule="atLeast"/>
        <w:ind w:left="420"/>
      </w:pPr>
      <w:r>
        <w:t>length—a non-negative integer, or nil.</w:t>
      </w:r>
    </w:p>
    <w:p w:rsidR="00B67D6E" w:rsidRDefault="00B67D6E" w:rsidP="00EC4AC2">
      <w:pPr>
        <w:spacing w:line="140" w:lineRule="atLeast"/>
      </w:pPr>
      <w:r>
        <w:t>Description:</w:t>
      </w:r>
    </w:p>
    <w:p w:rsidR="00B67D6E" w:rsidRDefault="00B67D6E" w:rsidP="00EC4AC2">
      <w:pPr>
        <w:spacing w:line="140" w:lineRule="atLeast"/>
        <w:ind w:left="420"/>
      </w:pPr>
      <w:r>
        <w:t>file-string-length returns the difference between what (file-position stream) would be after writing object and its current value, or nil if this cannot be determined.</w:t>
      </w:r>
    </w:p>
    <w:p w:rsidR="00B67D6E" w:rsidRDefault="00B67D6E" w:rsidP="00EC4AC2">
      <w:pPr>
        <w:spacing w:line="140" w:lineRule="atLeast"/>
        <w:ind w:left="420"/>
      </w:pPr>
      <w:r>
        <w:t>The returned value corresponds to the current state of stream at the time of the call and might not be the same if it is called again when the state of the stream has changed.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o</w:t>
            </w:r>
            <w:r>
              <w:t>pen</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open filespec &amp;key direction element-type if-exists </w:t>
      </w:r>
    </w:p>
    <w:p w:rsidR="00B67D6E" w:rsidRDefault="00B67D6E" w:rsidP="00EC4AC2">
      <w:pPr>
        <w:spacing w:line="140" w:lineRule="atLeast"/>
        <w:ind w:left="420" w:firstLineChars="800" w:firstLine="1760"/>
      </w:pPr>
      <w:r>
        <w:t>if-does-not-exist external-format</w:t>
      </w:r>
    </w:p>
    <w:p w:rsidR="00B67D6E" w:rsidRDefault="00B67D6E" w:rsidP="00EC4AC2">
      <w:pPr>
        <w:spacing w:line="140" w:lineRule="atLeast"/>
        <w:ind w:left="420" w:firstLineChars="100" w:firstLine="220"/>
      </w:pPr>
      <w:r>
        <w:rPr>
          <w:rFonts w:ascii="宋体" w:eastAsia="宋体" w:hAnsi="宋体" w:hint="eastAsia"/>
        </w:rPr>
        <w:t>→</w:t>
      </w:r>
      <w:r>
        <w:t>stream</w:t>
      </w:r>
    </w:p>
    <w:p w:rsidR="00B67D6E" w:rsidRDefault="00B67D6E" w:rsidP="00EC4AC2">
      <w:pPr>
        <w:spacing w:line="140" w:lineRule="atLeast"/>
      </w:pPr>
      <w:r>
        <w:t>Arguments and Values:</w:t>
      </w:r>
    </w:p>
    <w:p w:rsidR="00B67D6E" w:rsidRDefault="00B67D6E" w:rsidP="00EC4AC2">
      <w:pPr>
        <w:spacing w:line="140" w:lineRule="atLeast"/>
        <w:ind w:left="420"/>
      </w:pPr>
      <w:r>
        <w:t>filespec—a pathname designator.</w:t>
      </w:r>
    </w:p>
    <w:p w:rsidR="00B67D6E" w:rsidRDefault="00B67D6E" w:rsidP="00EC4AC2">
      <w:pPr>
        <w:spacing w:line="140" w:lineRule="atLeast"/>
        <w:ind w:left="420"/>
      </w:pPr>
      <w:r>
        <w:t>direction—one of :input, :output, :io, or :probe. The default is :input.</w:t>
      </w:r>
    </w:p>
    <w:p w:rsidR="00B67D6E" w:rsidRDefault="00B67D6E" w:rsidP="00EC4AC2">
      <w:pPr>
        <w:spacing w:line="140" w:lineRule="atLeast"/>
        <w:ind w:left="420"/>
      </w:pPr>
      <w:r>
        <w:t>element-type—a type specifier for recognizable subtype of character; or a type specifier for a finite recognizable subtype of integer; or one of the symbols signed-byte, unsigned-byte, or :default. The default is character.</w:t>
      </w:r>
    </w:p>
    <w:p w:rsidR="00B67D6E" w:rsidRDefault="00B67D6E" w:rsidP="00EC4AC2">
      <w:pPr>
        <w:spacing w:line="140" w:lineRule="atLeast"/>
        <w:ind w:left="420"/>
      </w:pPr>
      <w:r>
        <w:t>if-exists—one of :error, :new-version, :rename, :rename-and-delete, :overwrite, :append, :supersede, or nil. The default is :new-version if the version component of filespec is :newest, or :error otherwise.</w:t>
      </w:r>
    </w:p>
    <w:p w:rsidR="00B67D6E" w:rsidRDefault="00B67D6E" w:rsidP="00EC4AC2">
      <w:pPr>
        <w:spacing w:line="140" w:lineRule="atLeast"/>
        <w:ind w:left="420"/>
      </w:pPr>
      <w:r>
        <w:t>if-does-not-exist—one of :error, :create, or nil. The default is :error if direction is :input or if-exists is :overwrite or :append; :create if direction is :output or :io, and if-exists is neither :overwrite nor :append; or nil when direction is :probe.</w:t>
      </w:r>
    </w:p>
    <w:p w:rsidR="00B67D6E" w:rsidRDefault="00B67D6E" w:rsidP="00EC4AC2">
      <w:pPr>
        <w:spacing w:line="140" w:lineRule="atLeast"/>
        <w:ind w:left="420"/>
      </w:pPr>
      <w:r>
        <w:t>external-format—an external file format designator. The default is :default.</w:t>
      </w:r>
    </w:p>
    <w:p w:rsidR="00B67D6E" w:rsidRDefault="00B67D6E" w:rsidP="00EC4AC2">
      <w:pPr>
        <w:spacing w:line="140" w:lineRule="atLeast"/>
        <w:ind w:left="420"/>
      </w:pPr>
      <w:r>
        <w:t>stream—a file stream or nil.</w:t>
      </w:r>
    </w:p>
    <w:p w:rsidR="00B67D6E" w:rsidRDefault="00B67D6E" w:rsidP="00EC4AC2">
      <w:pPr>
        <w:spacing w:line="140" w:lineRule="atLeast"/>
      </w:pPr>
      <w:r>
        <w:t>Description:</w:t>
      </w:r>
    </w:p>
    <w:p w:rsidR="00B67D6E" w:rsidRDefault="00B67D6E" w:rsidP="00EC4AC2">
      <w:pPr>
        <w:spacing w:line="140" w:lineRule="atLeast"/>
        <w:ind w:left="420"/>
      </w:pPr>
      <w:r>
        <w:t>open creates, opens, and returns a file stream that is connected to the file specified by filespec. Filespec is the name of the file to be opened. If the filespec designator is a stream, that stream is not closed first or otherwise affected.</w:t>
      </w:r>
    </w:p>
    <w:p w:rsidR="00B67D6E" w:rsidRDefault="00B67D6E" w:rsidP="00EC4AC2">
      <w:pPr>
        <w:spacing w:line="140" w:lineRule="atLeast"/>
        <w:ind w:left="420"/>
      </w:pPr>
      <w:r>
        <w:t>The keyword arguments to open specify the characteristics of the file stream that is returned, and how to handle errors.</w:t>
      </w:r>
    </w:p>
    <w:p w:rsidR="00B67D6E" w:rsidRDefault="00B67D6E" w:rsidP="00EC4AC2">
      <w:pPr>
        <w:spacing w:line="140" w:lineRule="atLeast"/>
        <w:ind w:left="420"/>
      </w:pPr>
      <w:r>
        <w:t>If direction is :input or :probe, or if if-exists is not :new-version and the version component of the filespec is :newest, then the file opened is that file already existing in the file system that has a version greater than that of any other file in the file system whose other pathname components are the same as those of filespec.</w:t>
      </w:r>
    </w:p>
    <w:p w:rsidR="00B67D6E" w:rsidRDefault="00B67D6E" w:rsidP="00EC4AC2">
      <w:pPr>
        <w:spacing w:line="140" w:lineRule="atLeast"/>
        <w:ind w:left="420"/>
      </w:pPr>
      <w:r>
        <w:t>An implementation is required to recognize all of the open keyword options and to do something reasonable in the context of the host operating system. For example, if a file system does not support distinct file versions and does not distinguish the notions of deletion and expunging, :new-version might be treated the same as :rename or :supersede, and :rename-and-delete might be treated the same as :supersede.</w:t>
      </w:r>
    </w:p>
    <w:p w:rsidR="00B67D6E" w:rsidRDefault="00B67D6E" w:rsidP="00EC4AC2">
      <w:pPr>
        <w:spacing w:line="140" w:lineRule="atLeast"/>
        <w:ind w:left="420" w:firstLine="420"/>
      </w:pPr>
      <w:r>
        <w:t>:direction</w:t>
      </w:r>
    </w:p>
    <w:p w:rsidR="00B67D6E" w:rsidRDefault="00B67D6E" w:rsidP="00EC4AC2">
      <w:pPr>
        <w:spacing w:line="140" w:lineRule="atLeast"/>
        <w:ind w:left="1260"/>
      </w:pPr>
      <w:r>
        <w:t>These are the possible values for direction, and how they affect the nature of the stream that is created:</w:t>
      </w:r>
    </w:p>
    <w:p w:rsidR="00B67D6E" w:rsidRDefault="00B67D6E" w:rsidP="00EC4AC2">
      <w:pPr>
        <w:spacing w:line="140" w:lineRule="atLeast"/>
        <w:ind w:left="1260" w:firstLine="420"/>
      </w:pPr>
      <w:r>
        <w:t>:input</w:t>
      </w:r>
    </w:p>
    <w:p w:rsidR="00B67D6E" w:rsidRDefault="00B67D6E" w:rsidP="00EC4AC2">
      <w:pPr>
        <w:spacing w:line="140" w:lineRule="atLeast"/>
        <w:ind w:left="1680" w:firstLine="420"/>
      </w:pPr>
      <w:r>
        <w:t>Causes the creation of an input file stream.</w:t>
      </w:r>
    </w:p>
    <w:p w:rsidR="00B67D6E" w:rsidRDefault="00B67D6E" w:rsidP="00EC4AC2">
      <w:pPr>
        <w:spacing w:line="140" w:lineRule="atLeast"/>
        <w:ind w:left="1260" w:firstLine="420"/>
      </w:pPr>
      <w:r>
        <w:t>:output</w:t>
      </w:r>
    </w:p>
    <w:p w:rsidR="00B67D6E" w:rsidRDefault="00B67D6E" w:rsidP="00EC4AC2">
      <w:pPr>
        <w:spacing w:line="140" w:lineRule="atLeast"/>
        <w:ind w:left="1680" w:firstLine="420"/>
      </w:pPr>
      <w:r>
        <w:t>Causes the creation of an output file stream.</w:t>
      </w:r>
    </w:p>
    <w:p w:rsidR="00B67D6E" w:rsidRDefault="00B67D6E" w:rsidP="00EC4AC2">
      <w:pPr>
        <w:spacing w:line="140" w:lineRule="atLeast"/>
        <w:ind w:left="1260" w:firstLine="420"/>
      </w:pPr>
      <w:r>
        <w:t>:io</w:t>
      </w:r>
    </w:p>
    <w:p w:rsidR="00B67D6E" w:rsidRDefault="00B67D6E" w:rsidP="00EC4AC2">
      <w:pPr>
        <w:spacing w:line="140" w:lineRule="atLeast"/>
        <w:ind w:left="1680" w:firstLine="420"/>
      </w:pPr>
      <w:r>
        <w:t>Causes the creation of a bidirectional file stream.</w:t>
      </w:r>
    </w:p>
    <w:p w:rsidR="00B67D6E" w:rsidRDefault="00B67D6E" w:rsidP="00EC4AC2">
      <w:pPr>
        <w:spacing w:line="140" w:lineRule="atLeast"/>
        <w:ind w:left="1260" w:firstLine="420"/>
      </w:pPr>
      <w:r>
        <w:t>:probe</w:t>
      </w:r>
    </w:p>
    <w:p w:rsidR="00B67D6E" w:rsidRDefault="00B67D6E" w:rsidP="00EC4AC2">
      <w:pPr>
        <w:spacing w:line="140" w:lineRule="atLeast"/>
        <w:ind w:left="2100"/>
      </w:pPr>
      <w:r>
        <w:t>Causes the creation of a "no-directional" file stream; in effect, the file stream is created and then closed prior to being returned by open.</w:t>
      </w:r>
    </w:p>
    <w:p w:rsidR="00B67D6E" w:rsidRDefault="00B67D6E" w:rsidP="00EC4AC2">
      <w:pPr>
        <w:spacing w:line="140" w:lineRule="atLeast"/>
        <w:ind w:left="840"/>
      </w:pPr>
      <w:r>
        <w:t>:element-type</w:t>
      </w:r>
    </w:p>
    <w:p w:rsidR="00B67D6E" w:rsidRDefault="00B67D6E" w:rsidP="00EC4AC2">
      <w:pPr>
        <w:spacing w:line="140" w:lineRule="atLeast"/>
        <w:ind w:left="1260"/>
      </w:pPr>
      <w:r>
        <w:t>The element-type specifies the unit of transaction for the file stream. If it is :default, the unit is determined by file system, possibly based on the file.</w:t>
      </w:r>
    </w:p>
    <w:p w:rsidR="00B67D6E" w:rsidRDefault="00B67D6E" w:rsidP="00EC4AC2">
      <w:pPr>
        <w:spacing w:line="140" w:lineRule="atLeast"/>
        <w:ind w:left="840" w:firstLine="420"/>
      </w:pPr>
      <w:r>
        <w:t>:if-exists</w:t>
      </w:r>
    </w:p>
    <w:p w:rsidR="00B67D6E" w:rsidRDefault="00B67D6E" w:rsidP="00EC4AC2">
      <w:pPr>
        <w:spacing w:line="140" w:lineRule="atLeast"/>
        <w:ind w:left="1260"/>
      </w:pPr>
      <w:r>
        <w:t>if-exists specifies the action to be taken if direction is :output or :io and a file of the name filespec already exists. If direction is :input, not supplied, or :probe, if-exists is ignored. These are the results of open as modified by if-exists:</w:t>
      </w:r>
    </w:p>
    <w:p w:rsidR="00B67D6E" w:rsidRDefault="00B67D6E" w:rsidP="00EC4AC2">
      <w:pPr>
        <w:spacing w:line="140" w:lineRule="atLeast"/>
        <w:ind w:left="1680"/>
      </w:pPr>
      <w:r>
        <w:t>:error</w:t>
      </w:r>
    </w:p>
    <w:p w:rsidR="00B67D6E" w:rsidRDefault="00B67D6E" w:rsidP="00EC4AC2">
      <w:pPr>
        <w:spacing w:line="140" w:lineRule="atLeast"/>
        <w:ind w:left="2100"/>
      </w:pPr>
      <w:r>
        <w:t>An error of type file-error is signaled.</w:t>
      </w:r>
    </w:p>
    <w:p w:rsidR="00B67D6E" w:rsidRDefault="00B67D6E" w:rsidP="00EC4AC2">
      <w:pPr>
        <w:spacing w:line="140" w:lineRule="atLeast"/>
        <w:ind w:left="1680"/>
      </w:pPr>
      <w:r>
        <w:t>:new-version</w:t>
      </w:r>
    </w:p>
    <w:p w:rsidR="00B67D6E" w:rsidRDefault="00B67D6E" w:rsidP="00EC4AC2">
      <w:pPr>
        <w:spacing w:line="140" w:lineRule="atLeast"/>
        <w:ind w:left="2100"/>
      </w:pPr>
      <w:r>
        <w:t>A new file is created with a larger version number.</w:t>
      </w:r>
    </w:p>
    <w:p w:rsidR="00B67D6E" w:rsidRDefault="00B67D6E" w:rsidP="00EC4AC2">
      <w:pPr>
        <w:spacing w:line="140" w:lineRule="atLeast"/>
        <w:ind w:left="1680"/>
      </w:pPr>
      <w:r>
        <w:t>:rename</w:t>
      </w:r>
    </w:p>
    <w:p w:rsidR="00B67D6E" w:rsidRDefault="00B67D6E" w:rsidP="00EC4AC2">
      <w:pPr>
        <w:spacing w:line="140" w:lineRule="atLeast"/>
        <w:ind w:left="2100"/>
      </w:pPr>
      <w:r>
        <w:t>The existing file is renamed to some other name and then a new file is created.</w:t>
      </w:r>
    </w:p>
    <w:p w:rsidR="00B67D6E" w:rsidRDefault="00B67D6E" w:rsidP="00EC4AC2">
      <w:pPr>
        <w:spacing w:line="140" w:lineRule="atLeast"/>
        <w:ind w:left="1680"/>
      </w:pPr>
      <w:r>
        <w:t>:rename-and-delete</w:t>
      </w:r>
    </w:p>
    <w:p w:rsidR="00B67D6E" w:rsidRDefault="00B67D6E" w:rsidP="00EC4AC2">
      <w:pPr>
        <w:spacing w:line="140" w:lineRule="atLeast"/>
        <w:ind w:left="2100"/>
      </w:pPr>
      <w:r>
        <w:t>The existing file is renamed to some other name, then it is deleted but not expunged, and then a new file is created.</w:t>
      </w:r>
    </w:p>
    <w:p w:rsidR="00B67D6E" w:rsidRDefault="00B67D6E" w:rsidP="00EC4AC2">
      <w:pPr>
        <w:spacing w:line="140" w:lineRule="atLeast"/>
        <w:ind w:left="1680"/>
      </w:pPr>
      <w:r>
        <w:t>:overwrite</w:t>
      </w:r>
    </w:p>
    <w:p w:rsidR="00B67D6E" w:rsidRDefault="00B67D6E" w:rsidP="00EC4AC2">
      <w:pPr>
        <w:spacing w:line="140" w:lineRule="atLeast"/>
        <w:ind w:left="2100"/>
      </w:pPr>
      <w:r>
        <w:t>Output operations on the stream destructively modify the existing file. If direction is :io the file is opened in a bidirectional mode that allows both reading and writing. The file pointer is initially positioned at the beginning of the file; however, the file is not truncated back to length zero when it is opened.</w:t>
      </w:r>
    </w:p>
    <w:p w:rsidR="00B67D6E" w:rsidRDefault="00B67D6E" w:rsidP="00EC4AC2">
      <w:pPr>
        <w:spacing w:line="140" w:lineRule="atLeast"/>
        <w:ind w:left="1680"/>
      </w:pPr>
      <w:r>
        <w:t>:append</w:t>
      </w:r>
    </w:p>
    <w:p w:rsidR="00B67D6E" w:rsidRDefault="00B67D6E" w:rsidP="00EC4AC2">
      <w:pPr>
        <w:spacing w:line="140" w:lineRule="atLeast"/>
        <w:ind w:left="2100"/>
      </w:pPr>
      <w:r>
        <w:t>Output operations on the stream destructively modify the existing file. The file pointer is initially positioned at the end of the file.</w:t>
      </w:r>
    </w:p>
    <w:p w:rsidR="00B67D6E" w:rsidRDefault="00B67D6E" w:rsidP="00EC4AC2">
      <w:pPr>
        <w:spacing w:line="140" w:lineRule="atLeast"/>
        <w:ind w:left="2100"/>
      </w:pPr>
      <w:r>
        <w:t>If direction is :io, the file is opened in a bidirectional mode that allows both reading and writing.</w:t>
      </w:r>
    </w:p>
    <w:p w:rsidR="00B67D6E" w:rsidRDefault="00B67D6E" w:rsidP="00EC4AC2">
      <w:pPr>
        <w:spacing w:line="140" w:lineRule="atLeast"/>
        <w:ind w:left="1680"/>
      </w:pPr>
      <w:r>
        <w:t>:supersede</w:t>
      </w:r>
    </w:p>
    <w:p w:rsidR="00B67D6E" w:rsidRDefault="00B67D6E" w:rsidP="00EC4AC2">
      <w:pPr>
        <w:spacing w:line="140" w:lineRule="atLeast"/>
        <w:ind w:left="2100"/>
      </w:pPr>
      <w:r>
        <w:t>The existing file is superseded; that is, a new file with the same name as the old one is created. If possible, the implementation should not destroy the old file until the new stream is closed.</w:t>
      </w:r>
    </w:p>
    <w:p w:rsidR="00B67D6E" w:rsidRDefault="00B67D6E" w:rsidP="00EC4AC2">
      <w:pPr>
        <w:spacing w:line="140" w:lineRule="atLeast"/>
        <w:ind w:left="1680"/>
      </w:pPr>
      <w:r>
        <w:t>nil</w:t>
      </w:r>
    </w:p>
    <w:p w:rsidR="00B67D6E" w:rsidRDefault="00B67D6E" w:rsidP="00EC4AC2">
      <w:pPr>
        <w:spacing w:line="140" w:lineRule="atLeast"/>
        <w:ind w:left="2520"/>
      </w:pPr>
      <w:r>
        <w:t>No file or stream is created; instead, nil is returned to indicate failure.</w:t>
      </w:r>
    </w:p>
    <w:p w:rsidR="00B67D6E" w:rsidRDefault="00B67D6E" w:rsidP="00EC4AC2">
      <w:pPr>
        <w:spacing w:line="140" w:lineRule="atLeast"/>
        <w:ind w:left="840"/>
      </w:pPr>
      <w:r>
        <w:t>:if-does-not-exist</w:t>
      </w:r>
    </w:p>
    <w:p w:rsidR="00B67D6E" w:rsidRDefault="00B67D6E" w:rsidP="00EC4AC2">
      <w:pPr>
        <w:spacing w:line="140" w:lineRule="atLeast"/>
        <w:ind w:left="1260"/>
      </w:pPr>
      <w:r>
        <w:t>if-does-not-exist specifies the action to be taken if a file of name filespec does not already exist. These are the results of open as modified by if-does-not-exist:</w:t>
      </w:r>
    </w:p>
    <w:p w:rsidR="00B67D6E" w:rsidRDefault="00B67D6E" w:rsidP="00EC4AC2">
      <w:pPr>
        <w:spacing w:line="140" w:lineRule="atLeast"/>
        <w:ind w:left="1260" w:firstLine="420"/>
      </w:pPr>
      <w:r>
        <w:t>:error</w:t>
      </w:r>
    </w:p>
    <w:p w:rsidR="00B67D6E" w:rsidRDefault="00B67D6E" w:rsidP="00EC4AC2">
      <w:pPr>
        <w:spacing w:line="140" w:lineRule="atLeast"/>
        <w:ind w:left="1680" w:firstLine="420"/>
      </w:pPr>
      <w:r>
        <w:t>An error of type file-error is signaled.</w:t>
      </w:r>
    </w:p>
    <w:p w:rsidR="00B67D6E" w:rsidRDefault="00B67D6E" w:rsidP="00EC4AC2">
      <w:pPr>
        <w:spacing w:line="140" w:lineRule="atLeast"/>
        <w:ind w:left="1260" w:firstLine="420"/>
      </w:pPr>
      <w:r>
        <w:t>:create</w:t>
      </w:r>
    </w:p>
    <w:p w:rsidR="00B67D6E" w:rsidRDefault="00B67D6E" w:rsidP="00EC4AC2">
      <w:pPr>
        <w:spacing w:line="140" w:lineRule="atLeast"/>
        <w:ind w:left="2100"/>
      </w:pPr>
      <w:r>
        <w:t>An empty file is created. Processing continues as if the file had already existed but no processing as directed by if-exists is performed.</w:t>
      </w:r>
    </w:p>
    <w:p w:rsidR="00B67D6E" w:rsidRDefault="00B67D6E" w:rsidP="00EC4AC2">
      <w:pPr>
        <w:spacing w:line="140" w:lineRule="atLeast"/>
        <w:ind w:left="1260" w:firstLine="420"/>
      </w:pPr>
      <w:r>
        <w:t>nil</w:t>
      </w:r>
    </w:p>
    <w:p w:rsidR="00B67D6E" w:rsidRDefault="00B67D6E" w:rsidP="00EC4AC2">
      <w:pPr>
        <w:spacing w:line="140" w:lineRule="atLeast"/>
        <w:ind w:left="2100"/>
      </w:pPr>
      <w:r>
        <w:t>No file or stream is created; instead, nil is returned to indicate failure.</w:t>
      </w:r>
    </w:p>
    <w:p w:rsidR="00B67D6E" w:rsidRDefault="00B67D6E" w:rsidP="00EC4AC2">
      <w:pPr>
        <w:spacing w:line="140" w:lineRule="atLeast"/>
        <w:ind w:left="420" w:firstLine="420"/>
      </w:pPr>
      <w:r>
        <w:t>:external-format</w:t>
      </w:r>
    </w:p>
    <w:p w:rsidR="00B67D6E" w:rsidRDefault="00B67D6E" w:rsidP="00EC4AC2">
      <w:pPr>
        <w:spacing w:line="140" w:lineRule="atLeast"/>
        <w:ind w:left="1260"/>
      </w:pPr>
      <w:r>
        <w:t>This option selects an external file format for the file: The only standardized value for this option is :default, although implementations are permitted to define additional external file formats and implementation-dependent values returned by stream-external-format can also be used by conforming programs.</w:t>
      </w:r>
    </w:p>
    <w:p w:rsidR="00B67D6E" w:rsidRDefault="00B67D6E" w:rsidP="00EC4AC2">
      <w:pPr>
        <w:spacing w:line="140" w:lineRule="atLeast"/>
        <w:ind w:left="840"/>
      </w:pPr>
      <w:r>
        <w:t>The external-format is meaningful for any kind of file stream whose element type is a subtype of character. This option is ignored for streams for which it is not meaningful; however, implementations may define other element types for which it is meaningful. The consequences are unspecified if a character is written that cannot be represented by the given external file format.</w:t>
      </w:r>
    </w:p>
    <w:p w:rsidR="00B67D6E" w:rsidRDefault="00B67D6E" w:rsidP="00EC4AC2">
      <w:pPr>
        <w:spacing w:line="140" w:lineRule="atLeast"/>
        <w:ind w:left="420"/>
      </w:pPr>
      <w:r>
        <w:t>When a file is opened, a file stream is constructed to serve as the file system's ambassador to the Lisp environment; operations on the file stream are reflected by operations on the file in the file system.</w:t>
      </w:r>
    </w:p>
    <w:p w:rsidR="00B67D6E" w:rsidRDefault="00B67D6E" w:rsidP="00EC4AC2">
      <w:pPr>
        <w:spacing w:line="140" w:lineRule="atLeast"/>
        <w:ind w:left="420"/>
      </w:pPr>
      <w:r>
        <w:t>A file can be deleted, renamed, or destructively modified by open.</w:t>
      </w:r>
    </w:p>
    <w:p w:rsidR="00B67D6E" w:rsidRDefault="00B67D6E" w:rsidP="00EC4AC2">
      <w:pPr>
        <w:spacing w:line="140" w:lineRule="atLeast"/>
        <w:ind w:left="420"/>
      </w:pPr>
      <w:r>
        <w:t>For information about opening relative pathnames, see Section 19.2.3 (Merging Pathnames).</w:t>
      </w:r>
    </w:p>
    <w:p w:rsidR="00B67D6E" w:rsidRDefault="00B67D6E" w:rsidP="00EC4AC2">
      <w:pPr>
        <w:spacing w:line="140" w:lineRule="atLeast"/>
      </w:pPr>
      <w:r>
        <w:t>Examples:</w:t>
      </w:r>
    </w:p>
    <w:p w:rsidR="00B67D6E" w:rsidRDefault="00B67D6E" w:rsidP="00EC4AC2">
      <w:pPr>
        <w:spacing w:line="140" w:lineRule="atLeast"/>
        <w:ind w:left="420"/>
      </w:pPr>
      <w:r>
        <w:t xml:space="preserve"> (open filespec :direction :probe)  </w:t>
      </w:r>
      <w:r>
        <w:rPr>
          <w:rFonts w:ascii="宋体" w:eastAsia="宋体" w:hAnsi="宋体" w:hint="eastAsia"/>
        </w:rPr>
        <w:t>→</w:t>
      </w:r>
      <w:r>
        <w:t>#&lt;Closed Probe File Stream...&gt;</w:t>
      </w:r>
    </w:p>
    <w:p w:rsidR="00B67D6E" w:rsidRDefault="00B67D6E" w:rsidP="00EC4AC2">
      <w:pPr>
        <w:spacing w:line="140" w:lineRule="atLeast"/>
        <w:ind w:left="420"/>
      </w:pPr>
      <w:r>
        <w:t xml:space="preserve"> (setq q (merge-pathnames (user-homedir-pathname) "test"))</w:t>
      </w:r>
    </w:p>
    <w:p w:rsidR="00B67D6E" w:rsidRDefault="00B67D6E" w:rsidP="00EC4AC2">
      <w:pPr>
        <w:spacing w:line="140" w:lineRule="atLeast"/>
        <w:ind w:left="420"/>
      </w:pPr>
      <w:r>
        <w:rPr>
          <w:rFonts w:ascii="宋体" w:eastAsia="宋体" w:hAnsi="宋体" w:hint="eastAsia"/>
        </w:rPr>
        <w:t>→</w:t>
      </w:r>
      <w:r>
        <w:t>#&lt;PATHNAME :HOST NIL :DEVICE device-name :DIRECTORY directory-name</w:t>
      </w:r>
    </w:p>
    <w:p w:rsidR="00B67D6E" w:rsidRDefault="00B67D6E" w:rsidP="00EC4AC2">
      <w:pPr>
        <w:spacing w:line="140" w:lineRule="atLeast"/>
        <w:ind w:left="420"/>
      </w:pPr>
      <w:r>
        <w:t xml:space="preserve">    :NAME "test" :TYPE NIL :VERSION :NEWEST&gt;</w:t>
      </w:r>
    </w:p>
    <w:p w:rsidR="00B67D6E" w:rsidRDefault="00B67D6E" w:rsidP="00EC4AC2">
      <w:pPr>
        <w:spacing w:line="140" w:lineRule="atLeast"/>
        <w:ind w:left="420"/>
      </w:pPr>
      <w:r>
        <w:t xml:space="preserve"> (open filespec :if-does-not-exist :create) </w:t>
      </w:r>
      <w:r>
        <w:rPr>
          <w:rFonts w:ascii="宋体" w:eastAsia="宋体" w:hAnsi="宋体" w:hint="eastAsia"/>
        </w:rPr>
        <w:t>→</w:t>
      </w:r>
      <w:r>
        <w:t>#&lt;Input File Stream...&gt;</w:t>
      </w:r>
    </w:p>
    <w:p w:rsidR="00B67D6E" w:rsidRDefault="00B67D6E" w:rsidP="00EC4AC2">
      <w:pPr>
        <w:spacing w:line="140" w:lineRule="atLeast"/>
        <w:ind w:left="420"/>
      </w:pPr>
      <w:r>
        <w:t xml:space="preserve"> (setq s (open filespec :direction :probe)) </w:t>
      </w:r>
      <w:r>
        <w:rPr>
          <w:rFonts w:ascii="宋体" w:eastAsia="宋体" w:hAnsi="宋体" w:hint="eastAsia"/>
        </w:rPr>
        <w:t>→</w:t>
      </w:r>
      <w:r>
        <w:t>#&lt;Closed Probe File Stream...&gt;</w:t>
      </w:r>
    </w:p>
    <w:p w:rsidR="00B67D6E" w:rsidRDefault="00B67D6E" w:rsidP="00EC4AC2">
      <w:pPr>
        <w:spacing w:line="140" w:lineRule="atLeast"/>
        <w:ind w:left="420"/>
      </w:pPr>
      <w:r>
        <w:t xml:space="preserve"> (truename s) </w:t>
      </w:r>
      <w:r>
        <w:rPr>
          <w:rFonts w:ascii="宋体" w:eastAsia="宋体" w:hAnsi="宋体" w:hint="eastAsia"/>
        </w:rPr>
        <w:t>→</w:t>
      </w:r>
      <w:r>
        <w:t>#&lt;PATHNAME :HOST NIL :DEVICE device-name :DIRECTORY</w:t>
      </w:r>
    </w:p>
    <w:p w:rsidR="00B67D6E" w:rsidRDefault="00B67D6E" w:rsidP="00EC4AC2">
      <w:pPr>
        <w:spacing w:line="140" w:lineRule="atLeast"/>
        <w:ind w:left="420"/>
      </w:pPr>
      <w:r>
        <w:t xml:space="preserve">    directory-name :NAME filespec :TYPE extension :VERSION 1&gt;</w:t>
      </w:r>
    </w:p>
    <w:p w:rsidR="00B67D6E" w:rsidRDefault="00B67D6E" w:rsidP="00EC4AC2">
      <w:pPr>
        <w:spacing w:line="140" w:lineRule="atLeast"/>
        <w:ind w:left="420"/>
      </w:pPr>
      <w:r>
        <w:t xml:space="preserve"> (open s :direction :output :if-exists nil) </w:t>
      </w:r>
      <w:r>
        <w:rPr>
          <w:rFonts w:ascii="宋体" w:eastAsia="宋体" w:hAnsi="宋体" w:hint="eastAsia"/>
        </w:rPr>
        <w:t>→</w:t>
      </w:r>
      <w:r>
        <w:t>NIL</w:t>
      </w:r>
    </w:p>
    <w:p w:rsidR="00B67D6E" w:rsidRDefault="00B67D6E" w:rsidP="00EC4AC2">
      <w:pPr>
        <w:spacing w:line="140" w:lineRule="atLeast"/>
      </w:pPr>
      <w:r>
        <w:t>Affected By:</w:t>
      </w:r>
    </w:p>
    <w:p w:rsidR="00B67D6E" w:rsidRDefault="00B67D6E" w:rsidP="00EC4AC2">
      <w:pPr>
        <w:spacing w:line="140" w:lineRule="atLeast"/>
        <w:ind w:left="420"/>
      </w:pPr>
      <w:r>
        <w:t>The nature and state of the host computer's file system.</w:t>
      </w:r>
    </w:p>
    <w:p w:rsidR="00B67D6E" w:rsidRDefault="00B67D6E" w:rsidP="00EC4AC2">
      <w:pPr>
        <w:spacing w:line="140" w:lineRule="atLeast"/>
      </w:pPr>
      <w:r>
        <w:t>Exceptional Situations:</w:t>
      </w:r>
    </w:p>
    <w:p w:rsidR="00B67D6E" w:rsidRDefault="00B67D6E" w:rsidP="00EC4AC2">
      <w:pPr>
        <w:spacing w:line="140" w:lineRule="atLeast"/>
        <w:ind w:left="420"/>
      </w:pPr>
      <w:r>
        <w:t>If if-exists is :error, (subject to the constraints on the meaning of if-exists listed above), an error of type file-error is signaled.</w:t>
      </w:r>
    </w:p>
    <w:p w:rsidR="00B67D6E" w:rsidRDefault="00B67D6E" w:rsidP="00EC4AC2">
      <w:pPr>
        <w:spacing w:line="140" w:lineRule="atLeast"/>
        <w:ind w:left="420"/>
      </w:pPr>
      <w:r>
        <w:t>If if-does-not-exist is :error (subject to the constraints on the meaning of if-does-not-exist listed above), an error of type file-error is signaled.</w:t>
      </w:r>
    </w:p>
    <w:p w:rsidR="00B67D6E" w:rsidRDefault="00B67D6E" w:rsidP="00EC4AC2">
      <w:pPr>
        <w:spacing w:line="140" w:lineRule="atLeast"/>
        <w:ind w:left="420"/>
      </w:pPr>
      <w:r>
        <w:t>If it is impossible for an implementation to handle some option in a manner close to what is specified here, an error of type error might be signaled.</w:t>
      </w:r>
    </w:p>
    <w:p w:rsidR="00B67D6E" w:rsidRDefault="00B67D6E" w:rsidP="00EC4AC2">
      <w:pPr>
        <w:spacing w:line="140" w:lineRule="atLeast"/>
        <w:ind w:left="420"/>
      </w:pPr>
      <w:r>
        <w:t>An error of type file-error is signaled if (wild-pathname-p filespec) returns true.</w:t>
      </w:r>
    </w:p>
    <w:p w:rsidR="00B67D6E" w:rsidRDefault="00B67D6E" w:rsidP="00EC4AC2">
      <w:pPr>
        <w:spacing w:line="140" w:lineRule="atLeast"/>
        <w:ind w:left="420"/>
      </w:pPr>
      <w:r>
        <w:t>An error of type error is signaled if the external-format is not understood by the implementation.</w:t>
      </w:r>
    </w:p>
    <w:p w:rsidR="00B67D6E" w:rsidRDefault="00B67D6E" w:rsidP="00EC4AC2">
      <w:pPr>
        <w:spacing w:line="140" w:lineRule="atLeast"/>
        <w:ind w:left="420"/>
      </w:pPr>
      <w:r>
        <w:t>The various file systems in existence today have widely differing capabilities, and some aspects of the file system are beyond the scope of this specification to define. A given implementation might not be able to support all of these options in exactly the manner stated. An implementation is required to recognize all of these option keywords and to try to do something "reasonable" in the context of the host file system. Where necessary to accomodate the file system, an implementation deviate slightly from the semantics specified here without being disqualified for consideration as a conforming implementation. If it is utterly impossible for an implementation to handle some option in a manner similar to what is specified here, it may simply signal an error.</w:t>
      </w:r>
    </w:p>
    <w:p w:rsidR="00B67D6E" w:rsidRDefault="00B67D6E" w:rsidP="00EC4AC2">
      <w:pPr>
        <w:spacing w:line="140" w:lineRule="atLeast"/>
        <w:ind w:left="420"/>
      </w:pPr>
      <w:r>
        <w:t>With regard to the :element-type option, if a type is requested that is not supported by the file system, a substitution of types such as that which goes on in upgrading is permissible. As a minimum requirement, it should be the case that opening an output stream to a file in a given element type and later opening an input stream to the same file in the same element type should work compatibly.</w:t>
      </w:r>
    </w:p>
    <w:p w:rsidR="00B67D6E" w:rsidRDefault="00B67D6E" w:rsidP="00EC4AC2">
      <w:pPr>
        <w:spacing w:line="140" w:lineRule="atLeast"/>
      </w:pPr>
      <w:r>
        <w:t>See Also:</w:t>
      </w:r>
    </w:p>
    <w:p w:rsidR="00B67D6E" w:rsidRDefault="00B67D6E" w:rsidP="00EC4AC2">
      <w:pPr>
        <w:spacing w:line="140" w:lineRule="atLeast"/>
        <w:ind w:left="420"/>
      </w:pPr>
      <w:r>
        <w:t>with-open-file, close, pathname, logical-pathname, Section 19.2.3 (Merging Pathnames), Section 19.1.2 (Pathnames as Filenames)</w:t>
      </w:r>
    </w:p>
    <w:p w:rsidR="00B67D6E" w:rsidRDefault="00B67D6E" w:rsidP="00EC4AC2">
      <w:pPr>
        <w:spacing w:line="140" w:lineRule="atLeast"/>
      </w:pPr>
      <w:r>
        <w:t>Notes:</w:t>
      </w:r>
    </w:p>
    <w:p w:rsidR="00B67D6E" w:rsidRDefault="00B67D6E" w:rsidP="00EC4AC2">
      <w:pPr>
        <w:spacing w:line="140" w:lineRule="atLeast"/>
        <w:ind w:left="420"/>
      </w:pPr>
      <w:r>
        <w:t>open does not automatically close the file when an abnormal exit occurs.</w:t>
      </w:r>
    </w:p>
    <w:p w:rsidR="00B67D6E" w:rsidRDefault="00B67D6E" w:rsidP="00EC4AC2">
      <w:pPr>
        <w:spacing w:line="140" w:lineRule="atLeast"/>
        <w:ind w:left="420"/>
      </w:pPr>
      <w:r>
        <w:t>When element-type is a subtype of character, read-char and/or write-char can be used on the resulting file stream.</w:t>
      </w:r>
    </w:p>
    <w:p w:rsidR="00B67D6E" w:rsidRDefault="00B67D6E" w:rsidP="00EC4AC2">
      <w:pPr>
        <w:spacing w:line="140" w:lineRule="atLeast"/>
        <w:ind w:left="420"/>
      </w:pPr>
      <w:r>
        <w:t>When element-type is a subtype of integer, read-byte and/or write-byte can be used on the resulting file stream.</w:t>
      </w:r>
    </w:p>
    <w:p w:rsidR="00B67D6E" w:rsidRDefault="00B67D6E" w:rsidP="00EC4AC2">
      <w:pPr>
        <w:spacing w:line="140" w:lineRule="atLeast"/>
        <w:ind w:left="420"/>
      </w:pPr>
      <w:r>
        <w:t>When element-type is :default, the type can be determined by using stream-element-type.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s</w:t>
            </w:r>
            <w:r>
              <w:t>tream-external-format</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stream-external-format stream </w:t>
      </w:r>
      <w:r>
        <w:rPr>
          <w:rFonts w:ascii="宋体" w:eastAsia="宋体" w:hAnsi="宋体" w:hint="eastAsia"/>
        </w:rPr>
        <w:t>→</w:t>
      </w:r>
      <w:r>
        <w:t>format</w:t>
      </w:r>
    </w:p>
    <w:p w:rsidR="00B67D6E" w:rsidRDefault="00B67D6E" w:rsidP="00EC4AC2">
      <w:pPr>
        <w:spacing w:line="140" w:lineRule="atLeast"/>
      </w:pPr>
      <w:r>
        <w:t>Arguments and Values:</w:t>
      </w:r>
    </w:p>
    <w:p w:rsidR="00B67D6E" w:rsidRDefault="00B67D6E" w:rsidP="00EC4AC2">
      <w:pPr>
        <w:spacing w:line="140" w:lineRule="atLeast"/>
        <w:ind w:left="420"/>
      </w:pPr>
      <w:r>
        <w:t>stream—a file stream.</w:t>
      </w:r>
    </w:p>
    <w:p w:rsidR="00B67D6E" w:rsidRDefault="00B67D6E" w:rsidP="00EC4AC2">
      <w:pPr>
        <w:spacing w:line="140" w:lineRule="atLeast"/>
        <w:ind w:left="420"/>
      </w:pPr>
      <w:r>
        <w:t>format—an external file format.</w:t>
      </w:r>
    </w:p>
    <w:p w:rsidR="00B67D6E" w:rsidRDefault="00B67D6E" w:rsidP="00EC4AC2">
      <w:pPr>
        <w:spacing w:line="140" w:lineRule="atLeast"/>
      </w:pPr>
      <w:r>
        <w:t>Description:</w:t>
      </w:r>
    </w:p>
    <w:p w:rsidR="00B67D6E" w:rsidRDefault="00B67D6E" w:rsidP="00EC4AC2">
      <w:pPr>
        <w:spacing w:line="140" w:lineRule="atLeast"/>
        <w:ind w:left="420"/>
      </w:pPr>
      <w:r>
        <w:t>Returns an external file format designator for the stream.</w:t>
      </w:r>
    </w:p>
    <w:p w:rsidR="00B67D6E" w:rsidRDefault="00B67D6E" w:rsidP="00EC4AC2">
      <w:pPr>
        <w:spacing w:line="140" w:lineRule="atLeast"/>
      </w:pPr>
      <w:r>
        <w:t>Examples:</w:t>
      </w:r>
    </w:p>
    <w:p w:rsidR="00B67D6E" w:rsidRDefault="00B67D6E" w:rsidP="00EC4AC2">
      <w:pPr>
        <w:spacing w:line="140" w:lineRule="atLeast"/>
        <w:ind w:left="420"/>
      </w:pPr>
      <w:r>
        <w:t xml:space="preserve"> (with-open-file (stream "test" :direction :output)</w:t>
      </w:r>
    </w:p>
    <w:p w:rsidR="00B67D6E" w:rsidRDefault="00B67D6E" w:rsidP="00EC4AC2">
      <w:pPr>
        <w:spacing w:line="140" w:lineRule="atLeast"/>
        <w:ind w:left="420"/>
      </w:pPr>
      <w:r>
        <w:t xml:space="preserve">   (stream-external-format stream))</w:t>
      </w:r>
    </w:p>
    <w:p w:rsidR="00B67D6E" w:rsidRDefault="00B67D6E" w:rsidP="00EC4AC2">
      <w:pPr>
        <w:spacing w:line="140" w:lineRule="atLeast"/>
        <w:ind w:left="420"/>
      </w:pPr>
      <w:r>
        <w:rPr>
          <w:rFonts w:ascii="宋体" w:eastAsia="宋体" w:hAnsi="宋体" w:hint="eastAsia"/>
        </w:rPr>
        <w:t>→</w:t>
      </w:r>
      <w:r>
        <w:t>:DEFAULT</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:ISO8859/1-1987</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(:ASCII :SAIL)</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ACME::PROPRIETARY-FILE-FORMAT-17</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#&lt;FILE-FORMAT :ISO646-1983 2343673&gt;</w:t>
      </w:r>
    </w:p>
    <w:p w:rsidR="00B67D6E" w:rsidRDefault="00B67D6E" w:rsidP="00EC4AC2">
      <w:pPr>
        <w:spacing w:line="140" w:lineRule="atLeast"/>
      </w:pPr>
      <w:r>
        <w:t>See Also:</w:t>
      </w:r>
    </w:p>
    <w:p w:rsidR="00B67D6E" w:rsidRDefault="00B67D6E" w:rsidP="00EC4AC2">
      <w:pPr>
        <w:spacing w:line="140" w:lineRule="atLeast"/>
        <w:ind w:left="420"/>
      </w:pPr>
      <w:r>
        <w:t>the :external-format argument to the function open and the with-open-file macro.</w:t>
      </w:r>
    </w:p>
    <w:p w:rsidR="00B67D6E" w:rsidRDefault="00B67D6E" w:rsidP="00EC4AC2">
      <w:pPr>
        <w:spacing w:line="140" w:lineRule="atLeast"/>
      </w:pPr>
      <w:r>
        <w:t>Notes:</w:t>
      </w:r>
    </w:p>
    <w:p w:rsidR="00B67D6E" w:rsidRDefault="00B67D6E" w:rsidP="00EC4AC2">
      <w:pPr>
        <w:spacing w:line="140" w:lineRule="atLeast"/>
        <w:ind w:left="420"/>
      </w:pPr>
      <w:r>
        <w:t>The format returned is not necessarily meaningful to other implementations.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w</w:t>
            </w:r>
            <w:r>
              <w:t>ith-open-file</w:t>
            </w:r>
          </w:p>
        </w:tc>
        <w:tc>
          <w:tcPr>
            <w:tcW w:w="4148" w:type="dxa"/>
            <w:vAlign w:val="center"/>
          </w:tcPr>
          <w:p w:rsidR="00B67D6E" w:rsidRDefault="00B67D6E" w:rsidP="00EC4AC2">
            <w:pPr>
              <w:spacing w:line="140" w:lineRule="atLeast"/>
              <w:jc w:val="right"/>
            </w:pPr>
            <w:r>
              <w:rPr>
                <w:rFonts w:hint="eastAsia"/>
              </w:rPr>
              <w:t>Macro</w:t>
            </w:r>
          </w:p>
        </w:tc>
      </w:tr>
    </w:tbl>
    <w:p w:rsidR="00B67D6E" w:rsidRDefault="00B67D6E" w:rsidP="00EC4AC2">
      <w:pPr>
        <w:spacing w:line="140" w:lineRule="atLeast"/>
      </w:pPr>
      <w:r>
        <w:t>Syntax:</w:t>
      </w:r>
    </w:p>
    <w:p w:rsidR="00B67D6E" w:rsidRDefault="00B67D6E" w:rsidP="00EC4AC2">
      <w:pPr>
        <w:spacing w:line="140" w:lineRule="atLeast"/>
        <w:ind w:left="420"/>
      </w:pPr>
      <w:r>
        <w:t>with-open-file (stream filespec {options}*) {declaration}* {form}*</w:t>
      </w:r>
    </w:p>
    <w:p w:rsidR="00B67D6E" w:rsidRDefault="00B67D6E" w:rsidP="00EC4AC2">
      <w:pPr>
        <w:spacing w:line="140" w:lineRule="atLeast"/>
        <w:ind w:left="420" w:firstLineChars="100" w:firstLine="220"/>
      </w:pPr>
      <w:r>
        <w:rPr>
          <w:rFonts w:ascii="宋体" w:eastAsia="宋体" w:hAnsi="宋体" w:hint="eastAsia"/>
        </w:rPr>
        <w:t>→</w:t>
      </w:r>
      <w:r>
        <w:t>results</w:t>
      </w:r>
    </w:p>
    <w:p w:rsidR="00B67D6E" w:rsidRDefault="00B67D6E" w:rsidP="00EC4AC2">
      <w:pPr>
        <w:spacing w:line="140" w:lineRule="atLeast"/>
      </w:pPr>
      <w:r>
        <w:t>Arguments and Values:</w:t>
      </w:r>
    </w:p>
    <w:p w:rsidR="00B67D6E" w:rsidRDefault="00B67D6E" w:rsidP="00EC4AC2">
      <w:pPr>
        <w:spacing w:line="140" w:lineRule="atLeast"/>
        <w:ind w:left="420"/>
      </w:pPr>
      <w:r>
        <w:t>stream—a variable.</w:t>
      </w:r>
    </w:p>
    <w:p w:rsidR="00B67D6E" w:rsidRDefault="00B67D6E" w:rsidP="00EC4AC2">
      <w:pPr>
        <w:spacing w:line="140" w:lineRule="atLeast"/>
        <w:ind w:left="420"/>
      </w:pPr>
      <w:r>
        <w:t>filespec—a pathname designator.</w:t>
      </w:r>
    </w:p>
    <w:p w:rsidR="00B67D6E" w:rsidRDefault="00B67D6E" w:rsidP="00EC4AC2">
      <w:pPr>
        <w:spacing w:line="140" w:lineRule="atLeast"/>
        <w:ind w:left="420"/>
      </w:pPr>
      <w:r>
        <w:t>options—forms; evaluated.</w:t>
      </w:r>
    </w:p>
    <w:p w:rsidR="00B67D6E" w:rsidRDefault="00B67D6E" w:rsidP="00EC4AC2">
      <w:pPr>
        <w:spacing w:line="140" w:lineRule="atLeast"/>
        <w:ind w:left="420"/>
      </w:pPr>
      <w:r>
        <w:t>declaration—a declare expression; not evaluated.</w:t>
      </w:r>
    </w:p>
    <w:p w:rsidR="00B67D6E" w:rsidRDefault="00B67D6E" w:rsidP="00EC4AC2">
      <w:pPr>
        <w:spacing w:line="140" w:lineRule="atLeast"/>
        <w:ind w:left="420"/>
      </w:pPr>
      <w:r>
        <w:t>forms—an implicit progn.</w:t>
      </w:r>
    </w:p>
    <w:p w:rsidR="00B67D6E" w:rsidRDefault="00B67D6E" w:rsidP="00EC4AC2">
      <w:pPr>
        <w:spacing w:line="140" w:lineRule="atLeast"/>
        <w:ind w:left="420"/>
      </w:pPr>
      <w:r>
        <w:t>results—the values returned by the forms.</w:t>
      </w:r>
    </w:p>
    <w:p w:rsidR="00B67D6E" w:rsidRDefault="00B67D6E" w:rsidP="00EC4AC2">
      <w:pPr>
        <w:spacing w:line="140" w:lineRule="atLeast"/>
      </w:pPr>
      <w:r>
        <w:t>Description:</w:t>
      </w:r>
    </w:p>
    <w:p w:rsidR="00B67D6E" w:rsidRDefault="00B67D6E" w:rsidP="00EC4AC2">
      <w:pPr>
        <w:spacing w:line="140" w:lineRule="atLeast"/>
        <w:ind w:left="420"/>
      </w:pPr>
      <w:r>
        <w:t>with-open-file uses open to create a file stream to file named by filespec. Filespec is the name of the file to be opened. Options are used as keyword arguments to open.</w:t>
      </w:r>
    </w:p>
    <w:p w:rsidR="00B67D6E" w:rsidRDefault="00B67D6E" w:rsidP="00EC4AC2">
      <w:pPr>
        <w:spacing w:line="140" w:lineRule="atLeast"/>
        <w:ind w:left="420"/>
      </w:pPr>
      <w:r>
        <w:t>The stream object to which the stream variable is bound has dynamic extent; its extent ends when the form is exited.</w:t>
      </w:r>
    </w:p>
    <w:p w:rsidR="00B67D6E" w:rsidRDefault="00B67D6E" w:rsidP="00EC4AC2">
      <w:pPr>
        <w:spacing w:line="140" w:lineRule="atLeast"/>
        <w:ind w:left="420"/>
      </w:pPr>
      <w:r>
        <w:t>with-open-file evaluates the forms as an implicit progn with stream bound to the value returned by open.</w:t>
      </w:r>
    </w:p>
    <w:p w:rsidR="00B67D6E" w:rsidRDefault="00B67D6E" w:rsidP="00EC4AC2">
      <w:pPr>
        <w:spacing w:line="140" w:lineRule="atLeast"/>
        <w:ind w:left="420"/>
      </w:pPr>
      <w:r>
        <w:t>When control leaves the body, either normally or abnormally (such as by use of throw), the file is automatically closed. If a new output file is being written, and control leaves abnormally, the file is aborted and the file system is left, so far as possible, as if the file had never been opened.</w:t>
      </w:r>
    </w:p>
    <w:p w:rsidR="00B67D6E" w:rsidRDefault="00B67D6E" w:rsidP="00EC4AC2">
      <w:pPr>
        <w:spacing w:line="140" w:lineRule="atLeast"/>
        <w:ind w:left="420"/>
      </w:pPr>
      <w:r>
        <w:t>It is possible by the use of :if-exists nil or :if-does-not-exist nil for stream to be bound to nil. Users of :if-does-not-exist nil should check for a valid stream.</w:t>
      </w:r>
    </w:p>
    <w:p w:rsidR="00B67D6E" w:rsidRDefault="00B67D6E" w:rsidP="00EC4AC2">
      <w:pPr>
        <w:spacing w:line="140" w:lineRule="atLeast"/>
        <w:ind w:left="420"/>
      </w:pPr>
      <w:r>
        <w:t>The consequences are undefined if an attempt is made to assign the stream variable. The compiler may choose to issue a warning if such an attempt is detected.</w:t>
      </w:r>
    </w:p>
    <w:p w:rsidR="00B67D6E" w:rsidRDefault="00B67D6E" w:rsidP="00EC4AC2">
      <w:pPr>
        <w:spacing w:line="140" w:lineRule="atLeast"/>
      </w:pPr>
      <w:r>
        <w:t>Examples:</w:t>
      </w:r>
    </w:p>
    <w:p w:rsidR="00B67D6E" w:rsidRDefault="00B67D6E" w:rsidP="00EC4AC2">
      <w:pPr>
        <w:spacing w:line="140" w:lineRule="atLeast"/>
        <w:ind w:left="420"/>
      </w:pPr>
      <w:r>
        <w:t xml:space="preserve"> (setq p (merge-pathnames "test"))</w:t>
      </w:r>
    </w:p>
    <w:p w:rsidR="00B67D6E" w:rsidRDefault="00B67D6E" w:rsidP="00EC4AC2">
      <w:pPr>
        <w:spacing w:line="140" w:lineRule="atLeast"/>
        <w:ind w:left="420"/>
      </w:pPr>
      <w:r>
        <w:rPr>
          <w:rFonts w:ascii="宋体" w:eastAsia="宋体" w:hAnsi="宋体" w:hint="eastAsia"/>
        </w:rPr>
        <w:t>→</w:t>
      </w:r>
      <w:r>
        <w:t>#&lt;PATHNAME :HOST NIL :DEVICE device-name :DIRECTORY directory-name</w:t>
      </w:r>
    </w:p>
    <w:p w:rsidR="00B67D6E" w:rsidRDefault="00B67D6E" w:rsidP="00EC4AC2">
      <w:pPr>
        <w:spacing w:line="140" w:lineRule="atLeast"/>
        <w:ind w:left="420"/>
      </w:pPr>
      <w:r>
        <w:t xml:space="preserve">    :NAME "test" :TYPE NIL :VERSION :NEWEST&gt;</w:t>
      </w:r>
    </w:p>
    <w:p w:rsidR="00B67D6E" w:rsidRDefault="00B67D6E" w:rsidP="00EC4AC2">
      <w:pPr>
        <w:spacing w:line="140" w:lineRule="atLeast"/>
        <w:ind w:left="420"/>
      </w:pPr>
      <w:r>
        <w:t xml:space="preserve"> (with-open-file (s p :direction :output :if-exists :supersede)</w:t>
      </w:r>
    </w:p>
    <w:p w:rsidR="00B67D6E" w:rsidRDefault="00B67D6E" w:rsidP="00EC4AC2">
      <w:pPr>
        <w:spacing w:line="140" w:lineRule="atLeast"/>
        <w:ind w:left="420"/>
      </w:pPr>
      <w:r>
        <w:t xml:space="preserve">    (format s "Here are a couple~%of test data lines~%")) </w:t>
      </w:r>
      <w:r>
        <w:rPr>
          <w:rFonts w:ascii="宋体" w:eastAsia="宋体" w:hAnsi="宋体" w:hint="eastAsia"/>
        </w:rPr>
        <w:t>→</w:t>
      </w:r>
      <w:r>
        <w:t>NIL</w:t>
      </w:r>
    </w:p>
    <w:p w:rsidR="00B67D6E" w:rsidRDefault="00B67D6E" w:rsidP="00EC4AC2">
      <w:pPr>
        <w:spacing w:line="140" w:lineRule="atLeast"/>
        <w:ind w:left="420"/>
      </w:pPr>
      <w:r>
        <w:t xml:space="preserve"> (with-open-file (s p)</w:t>
      </w:r>
    </w:p>
    <w:p w:rsidR="00B67D6E" w:rsidRDefault="00B67D6E" w:rsidP="00EC4AC2">
      <w:pPr>
        <w:spacing w:line="140" w:lineRule="atLeast"/>
        <w:ind w:left="420"/>
      </w:pPr>
      <w:r>
        <w:t xml:space="preserve">    (do ((l (read-line s) (read-line s nil 'eof)))</w:t>
      </w:r>
    </w:p>
    <w:p w:rsidR="00B67D6E" w:rsidRDefault="00B67D6E" w:rsidP="00EC4AC2">
      <w:pPr>
        <w:spacing w:line="140" w:lineRule="atLeast"/>
        <w:ind w:left="420"/>
      </w:pPr>
      <w:r>
        <w:t xml:space="preserve">       ((eq l 'eof) "Reached end of file.")</w:t>
      </w:r>
    </w:p>
    <w:p w:rsidR="00B67D6E" w:rsidRDefault="00B67D6E" w:rsidP="00EC4AC2">
      <w:pPr>
        <w:spacing w:line="140" w:lineRule="atLeast"/>
        <w:ind w:left="420"/>
      </w:pPr>
      <w:r>
        <w:t xml:space="preserve">     (format t "~&amp;*** ~A~%" l)))</w:t>
      </w:r>
    </w:p>
    <w:p w:rsidR="00B67D6E" w:rsidRDefault="00B67D6E" w:rsidP="00EC4AC2">
      <w:pPr>
        <w:spacing w:line="140" w:lineRule="atLeast"/>
        <w:ind w:left="420"/>
      </w:pPr>
      <m:oMath>
        <m:r>
          <m:rPr>
            <m:sty m:val="p"/>
          </m:rPr>
          <w:rPr>
            <w:rFonts w:ascii="Cambria Math" w:hAnsi="Cambria Math"/>
          </w:rPr>
          <m:t>⊳</m:t>
        </m:r>
      </m:oMath>
      <w:r>
        <w:t>*** Here are a couple</w:t>
      </w:r>
    </w:p>
    <w:p w:rsidR="00B67D6E" w:rsidRDefault="00B67D6E" w:rsidP="00EC4AC2">
      <w:pPr>
        <w:spacing w:line="140" w:lineRule="atLeast"/>
        <w:ind w:left="420"/>
      </w:pPr>
      <m:oMath>
        <m:r>
          <m:rPr>
            <m:sty m:val="p"/>
          </m:rPr>
          <w:rPr>
            <w:rFonts w:ascii="Cambria Math" w:hAnsi="Cambria Math"/>
          </w:rPr>
          <m:t>⊳</m:t>
        </m:r>
      </m:oMath>
      <w:r>
        <w:t>*** of test data lines</w:t>
      </w:r>
    </w:p>
    <w:p w:rsidR="00B67D6E" w:rsidRDefault="00B67D6E" w:rsidP="00EC4AC2">
      <w:pPr>
        <w:spacing w:line="140" w:lineRule="atLeast"/>
        <w:ind w:left="420"/>
      </w:pPr>
      <w:r>
        <w:rPr>
          <w:rFonts w:ascii="宋体" w:eastAsia="宋体" w:hAnsi="宋体" w:hint="eastAsia"/>
        </w:rPr>
        <w:t>→</w:t>
      </w:r>
      <w:r>
        <w:t>"Reached end of file."</w:t>
      </w:r>
    </w:p>
    <w:p w:rsidR="00B67D6E" w:rsidRDefault="00B67D6E" w:rsidP="00EC4AC2">
      <w:pPr>
        <w:spacing w:line="140" w:lineRule="atLeast"/>
        <w:ind w:left="420"/>
      </w:pPr>
      <w:r>
        <w:t>;; Normally one would not do this intentionally because it is</w:t>
      </w:r>
    </w:p>
    <w:p w:rsidR="00B67D6E" w:rsidRDefault="00B67D6E" w:rsidP="00EC4AC2">
      <w:pPr>
        <w:spacing w:line="140" w:lineRule="atLeast"/>
        <w:ind w:left="420"/>
      </w:pPr>
      <w:r>
        <w:t>;; not perspicuous, but beware when using :IF-DOES-NOT-EXIST NIL</w:t>
      </w:r>
    </w:p>
    <w:p w:rsidR="00B67D6E" w:rsidRDefault="00B67D6E" w:rsidP="00EC4AC2">
      <w:pPr>
        <w:spacing w:line="140" w:lineRule="atLeast"/>
        <w:ind w:left="420"/>
      </w:pPr>
      <w:r>
        <w:t>;; that this doesn't happen to you accidentally...</w:t>
      </w:r>
    </w:p>
    <w:p w:rsidR="00B67D6E" w:rsidRDefault="00B67D6E" w:rsidP="00EC4AC2">
      <w:pPr>
        <w:spacing w:line="140" w:lineRule="atLeast"/>
        <w:ind w:left="420"/>
      </w:pPr>
      <w:r>
        <w:t xml:space="preserve"> (with-open-file (foo "no-such-file" :if-does-not-exist nil)</w:t>
      </w:r>
    </w:p>
    <w:p w:rsidR="00B67D6E" w:rsidRDefault="00B67D6E" w:rsidP="00EC4AC2">
      <w:pPr>
        <w:spacing w:line="140" w:lineRule="atLeast"/>
        <w:ind w:left="420"/>
      </w:pPr>
      <w:r>
        <w:t xml:space="preserve">   (read foo))</w:t>
      </w:r>
    </w:p>
    <w:p w:rsidR="00B67D6E" w:rsidRDefault="00B67D6E" w:rsidP="00EC4AC2">
      <w:pPr>
        <w:spacing w:line="140" w:lineRule="atLeast"/>
        <w:ind w:left="420"/>
      </w:pPr>
      <m:oMath>
        <m:r>
          <m:rPr>
            <m:sty m:val="p"/>
          </m:rPr>
          <w:rPr>
            <w:rFonts w:ascii="Cambria Math" w:hAnsi="Cambria Math"/>
          </w:rPr>
          <m:t>⊳</m:t>
        </m:r>
      </m:oMath>
      <w:r>
        <w:t>hello?</w:t>
      </w:r>
    </w:p>
    <w:p w:rsidR="00B67D6E" w:rsidRDefault="00B67D6E" w:rsidP="00EC4AC2">
      <w:pPr>
        <w:spacing w:line="140" w:lineRule="atLeast"/>
        <w:ind w:left="420"/>
      </w:pPr>
      <w:r>
        <w:rPr>
          <w:rFonts w:ascii="宋体" w:eastAsia="宋体" w:hAnsi="宋体" w:hint="eastAsia"/>
        </w:rPr>
        <w:t>→</w:t>
      </w:r>
      <w:r>
        <w:t>HELLO? ;This value was read from the terminal, not a file!</w:t>
      </w:r>
    </w:p>
    <w:p w:rsidR="00B67D6E" w:rsidRDefault="00B67D6E" w:rsidP="00EC4AC2">
      <w:pPr>
        <w:spacing w:line="140" w:lineRule="atLeast"/>
        <w:ind w:left="420"/>
      </w:pPr>
      <w:r>
        <w:t>;; Here's another bug to avoid...</w:t>
      </w:r>
    </w:p>
    <w:p w:rsidR="00B67D6E" w:rsidRDefault="00B67D6E" w:rsidP="00EC4AC2">
      <w:pPr>
        <w:spacing w:line="140" w:lineRule="atLeast"/>
        <w:ind w:left="420"/>
      </w:pPr>
      <w:r>
        <w:t xml:space="preserve"> (with-open-file (foo "no-such-file" :direction :output :if-does-not-exist nil)</w:t>
      </w:r>
    </w:p>
    <w:p w:rsidR="00B67D6E" w:rsidRDefault="00B67D6E" w:rsidP="00EC4AC2">
      <w:pPr>
        <w:spacing w:line="140" w:lineRule="atLeast"/>
        <w:ind w:left="420"/>
      </w:pPr>
      <w:r>
        <w:t xml:space="preserve">   (format foo "Hello"))</w:t>
      </w:r>
    </w:p>
    <w:p w:rsidR="00B67D6E" w:rsidRDefault="00B67D6E" w:rsidP="00EC4AC2">
      <w:pPr>
        <w:spacing w:line="140" w:lineRule="atLeast"/>
        <w:ind w:left="420"/>
      </w:pPr>
      <w:r>
        <w:rPr>
          <w:rFonts w:ascii="宋体" w:eastAsia="宋体" w:hAnsi="宋体" w:hint="eastAsia"/>
        </w:rPr>
        <w:t>→</w:t>
      </w:r>
      <w:r>
        <w:t>"Hello" ;FORMAT got an argument of NIL!</w:t>
      </w:r>
    </w:p>
    <w:p w:rsidR="00B67D6E" w:rsidRDefault="00B67D6E" w:rsidP="00EC4AC2">
      <w:pPr>
        <w:spacing w:line="140" w:lineRule="atLeast"/>
      </w:pPr>
      <w:r>
        <w:t>Side Effects:</w:t>
      </w:r>
    </w:p>
    <w:p w:rsidR="00B67D6E" w:rsidRDefault="00B67D6E" w:rsidP="00EC4AC2">
      <w:pPr>
        <w:spacing w:line="140" w:lineRule="atLeast"/>
        <w:ind w:left="420"/>
      </w:pPr>
      <w:r>
        <w:t>Creates a stream to the file named by filename (upon entry), and closes the stream (upon exit). In some implementations, the file might be locked in some way while it is open. If the stream is an output stream, a file might be created.</w:t>
      </w:r>
    </w:p>
    <w:p w:rsidR="00B67D6E" w:rsidRDefault="00B67D6E" w:rsidP="00EC4AC2">
      <w:pPr>
        <w:spacing w:line="140" w:lineRule="atLeast"/>
      </w:pPr>
      <w:r>
        <w:t>Affected By:</w:t>
      </w:r>
    </w:p>
    <w:p w:rsidR="00B67D6E" w:rsidRDefault="00B67D6E" w:rsidP="00EC4AC2">
      <w:pPr>
        <w:spacing w:line="140" w:lineRule="atLeast"/>
        <w:ind w:left="420"/>
      </w:pPr>
      <w:r>
        <w:t>The host computer's file system.</w:t>
      </w:r>
    </w:p>
    <w:p w:rsidR="00B67D6E" w:rsidRDefault="00B67D6E" w:rsidP="00EC4AC2">
      <w:pPr>
        <w:spacing w:line="140" w:lineRule="atLeast"/>
      </w:pPr>
      <w:r>
        <w:t>Exceptional Situations:</w:t>
      </w:r>
    </w:p>
    <w:p w:rsidR="00B67D6E" w:rsidRDefault="00B67D6E" w:rsidP="00EC4AC2">
      <w:pPr>
        <w:spacing w:line="140" w:lineRule="atLeast"/>
        <w:ind w:left="420"/>
      </w:pPr>
      <w:r>
        <w:t>See the function open.</w:t>
      </w:r>
    </w:p>
    <w:p w:rsidR="00B67D6E" w:rsidRDefault="00B67D6E" w:rsidP="00EC4AC2">
      <w:pPr>
        <w:spacing w:line="140" w:lineRule="atLeast"/>
      </w:pPr>
      <w:r>
        <w:t>See Also:</w:t>
      </w:r>
    </w:p>
    <w:p w:rsidR="00B67D6E" w:rsidRDefault="00B67D6E" w:rsidP="00EC4AC2">
      <w:pPr>
        <w:spacing w:line="140" w:lineRule="atLeast"/>
        <w:ind w:left="420"/>
      </w:pPr>
      <w:r>
        <w:t>open, close, pathname, logical-pathname, Section 19.1.2 (Pathnames as Filenames)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c</w:t>
            </w:r>
            <w:r>
              <w:t>lose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close stream &amp;key abort </w:t>
      </w:r>
      <w:r>
        <w:rPr>
          <w:rFonts w:ascii="宋体" w:eastAsia="宋体" w:hAnsi="宋体" w:hint="eastAsia"/>
        </w:rPr>
        <w:t>→</w:t>
      </w:r>
      <w:r>
        <w:t>result</w:t>
      </w:r>
    </w:p>
    <w:p w:rsidR="00B67D6E" w:rsidRDefault="00B67D6E" w:rsidP="00EC4AC2">
      <w:pPr>
        <w:spacing w:line="140" w:lineRule="atLeast"/>
      </w:pPr>
      <w:r>
        <w:t>Arguments and Values:</w:t>
      </w:r>
    </w:p>
    <w:p w:rsidR="00B67D6E" w:rsidRDefault="00B67D6E" w:rsidP="00EC4AC2">
      <w:pPr>
        <w:spacing w:line="140" w:lineRule="atLeast"/>
        <w:ind w:left="420"/>
      </w:pPr>
      <w:r>
        <w:t>stream—a stream (either open or closed).</w:t>
      </w:r>
    </w:p>
    <w:p w:rsidR="00B67D6E" w:rsidRDefault="00B67D6E" w:rsidP="00EC4AC2">
      <w:pPr>
        <w:spacing w:line="140" w:lineRule="atLeast"/>
        <w:ind w:left="420"/>
      </w:pPr>
      <w:r>
        <w:t>abort—a generalized boolean. The default is false.</w:t>
      </w:r>
    </w:p>
    <w:p w:rsidR="00B67D6E" w:rsidRDefault="00B67D6E" w:rsidP="00EC4AC2">
      <w:pPr>
        <w:spacing w:line="140" w:lineRule="atLeast"/>
        <w:ind w:left="420"/>
      </w:pPr>
      <w:r>
        <w:t>result—t if the stream was open at the time it was received as an argument, or implementation-dependent otherwise.</w:t>
      </w:r>
    </w:p>
    <w:p w:rsidR="00B67D6E" w:rsidRDefault="00B67D6E" w:rsidP="00EC4AC2">
      <w:pPr>
        <w:spacing w:line="140" w:lineRule="atLeast"/>
      </w:pPr>
      <w:r>
        <w:t>Description:</w:t>
      </w:r>
    </w:p>
    <w:p w:rsidR="00B67D6E" w:rsidRDefault="00B67D6E" w:rsidP="00EC4AC2">
      <w:pPr>
        <w:spacing w:line="140" w:lineRule="atLeast"/>
        <w:ind w:left="420"/>
      </w:pPr>
      <w:r>
        <w:t>close closes stream. Closing a stream means that it may no longer be used in input or output operations. The act of closing a file stream ends the association between the stream and its associated file; the transaction with the file system is terminated, and input/output may no longer be performed on the stream.</w:t>
      </w:r>
    </w:p>
    <w:p w:rsidR="00B67D6E" w:rsidRDefault="00B67D6E" w:rsidP="00EC4AC2">
      <w:pPr>
        <w:spacing w:line="140" w:lineRule="atLeast"/>
        <w:ind w:left="420"/>
      </w:pPr>
      <w:r>
        <w:t>If abort is true, an attempt is made to clean up any side effects of having created stream. If stream performs output to a file that was created when the stream was created, the file is deleted and any previously existing file is not superseded.</w:t>
      </w:r>
    </w:p>
    <w:p w:rsidR="00B67D6E" w:rsidRDefault="00B67D6E" w:rsidP="00EC4AC2">
      <w:pPr>
        <w:spacing w:line="140" w:lineRule="atLeast"/>
        <w:ind w:left="420"/>
      </w:pPr>
      <w:r>
        <w:t>It is permissible to close an already closed stream, but in that case the result is implementation-dependent.</w:t>
      </w:r>
    </w:p>
    <w:p w:rsidR="00B67D6E" w:rsidRDefault="00B67D6E" w:rsidP="00EC4AC2">
      <w:pPr>
        <w:spacing w:line="140" w:lineRule="atLeast"/>
        <w:ind w:left="420"/>
      </w:pPr>
      <w:r>
        <w:t>After stream is closed, it is still possible to perform the following query operations upon it: streamp, pathname, truename, merge-pathnames, pathname-host, pathname-device, pathname-directory,pathname-name, pathname-type, pathname-version, namestring, file-namestring, directory-namestring, host-namestring, enough-namestring, open, probe-file, and directory.</w:t>
      </w:r>
    </w:p>
    <w:p w:rsidR="00B67D6E" w:rsidRDefault="00B67D6E" w:rsidP="00EC4AC2">
      <w:pPr>
        <w:spacing w:line="140" w:lineRule="atLeast"/>
        <w:ind w:left="420"/>
      </w:pPr>
      <w:r>
        <w:t>The effect of close on a constructed stream is to close the argument stream only. There is no effect on the constituents of composite streams.</w:t>
      </w:r>
    </w:p>
    <w:p w:rsidR="00B67D6E" w:rsidRDefault="00B67D6E" w:rsidP="00EC4AC2">
      <w:pPr>
        <w:spacing w:line="140" w:lineRule="atLeast"/>
        <w:ind w:left="420"/>
      </w:pPr>
      <w:r>
        <w:t>For a stream created with make-string-output-stream, the result of get-output-stream-string is unspecified after close.</w:t>
      </w:r>
    </w:p>
    <w:p w:rsidR="00B67D6E" w:rsidRDefault="00B67D6E" w:rsidP="00EC4AC2">
      <w:pPr>
        <w:spacing w:line="140" w:lineRule="atLeast"/>
      </w:pPr>
      <w:r>
        <w:t>Examples:</w:t>
      </w:r>
    </w:p>
    <w:p w:rsidR="00B67D6E" w:rsidRDefault="00B67D6E" w:rsidP="00EC4AC2">
      <w:pPr>
        <w:spacing w:line="140" w:lineRule="atLeast"/>
        <w:ind w:left="420"/>
      </w:pPr>
      <w:r>
        <w:t xml:space="preserve"> (setq s (make-broadcast-stream)) </w:t>
      </w:r>
      <w:r>
        <w:rPr>
          <w:rFonts w:ascii="宋体" w:eastAsia="宋体" w:hAnsi="宋体" w:hint="eastAsia"/>
        </w:rPr>
        <w:t>→</w:t>
      </w:r>
      <w:r>
        <w:t>#&lt;BROADCAST-STREAM&gt;</w:t>
      </w:r>
    </w:p>
    <w:p w:rsidR="00B67D6E" w:rsidRDefault="00B67D6E" w:rsidP="00EC4AC2">
      <w:pPr>
        <w:spacing w:line="140" w:lineRule="atLeast"/>
        <w:ind w:left="420"/>
      </w:pPr>
      <w:r>
        <w:t xml:space="preserve"> (close s) </w:t>
      </w:r>
      <w:r>
        <w:rPr>
          <w:rFonts w:ascii="宋体" w:eastAsia="宋体" w:hAnsi="宋体" w:hint="eastAsia"/>
        </w:rPr>
        <w:t>→</w:t>
      </w:r>
      <w:r>
        <w:t>T</w:t>
      </w:r>
    </w:p>
    <w:p w:rsidR="00B67D6E" w:rsidRDefault="00B67D6E" w:rsidP="00EC4AC2">
      <w:pPr>
        <w:spacing w:line="140" w:lineRule="atLeast"/>
        <w:ind w:left="420"/>
      </w:pPr>
      <w:r>
        <w:t xml:space="preserve"> (output-stream-p s) </w:t>
      </w:r>
      <w:r>
        <w:rPr>
          <w:rFonts w:ascii="宋体" w:eastAsia="宋体" w:hAnsi="宋体" w:hint="eastAsia"/>
        </w:rPr>
        <w:t>→</w:t>
      </w:r>
      <w:r>
        <w:t>true</w:t>
      </w:r>
    </w:p>
    <w:p w:rsidR="00B67D6E" w:rsidRDefault="00B67D6E" w:rsidP="00EC4AC2">
      <w:pPr>
        <w:spacing w:line="140" w:lineRule="atLeast"/>
      </w:pPr>
      <w:r>
        <w:t>Side Effects:</w:t>
      </w:r>
    </w:p>
    <w:p w:rsidR="00B67D6E" w:rsidRDefault="00B67D6E" w:rsidP="00EC4AC2">
      <w:pPr>
        <w:spacing w:line="140" w:lineRule="atLeast"/>
        <w:ind w:left="420"/>
      </w:pPr>
      <w:r>
        <w:t>The stream is closed (if necessary). If abort is true and the stream is an output file stream, its associated file might be deleted.</w:t>
      </w:r>
    </w:p>
    <w:p w:rsidR="00B67D6E" w:rsidRDefault="00B67D6E" w:rsidP="00EC4AC2">
      <w:pPr>
        <w:spacing w:line="140" w:lineRule="atLeast"/>
      </w:pPr>
      <w:r>
        <w:t>See Also:</w:t>
      </w:r>
    </w:p>
    <w:p w:rsidR="00B67D6E" w:rsidRDefault="00B67D6E" w:rsidP="00EC4AC2">
      <w:pPr>
        <w:spacing w:line="140" w:lineRule="atLeast"/>
        <w:ind w:left="420"/>
      </w:pPr>
      <w:r>
        <w:t>open</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w</w:t>
            </w:r>
            <w:r>
              <w:t>ith-open-stream</w:t>
            </w:r>
          </w:p>
        </w:tc>
        <w:tc>
          <w:tcPr>
            <w:tcW w:w="4148" w:type="dxa"/>
            <w:vAlign w:val="center"/>
          </w:tcPr>
          <w:p w:rsidR="00B67D6E" w:rsidRDefault="00B67D6E" w:rsidP="00EC4AC2">
            <w:pPr>
              <w:spacing w:line="140" w:lineRule="atLeast"/>
              <w:jc w:val="right"/>
            </w:pPr>
            <w:r>
              <w:rPr>
                <w:rFonts w:hint="eastAsia"/>
              </w:rPr>
              <w:t>Macro</w:t>
            </w:r>
          </w:p>
        </w:tc>
      </w:tr>
    </w:tbl>
    <w:p w:rsidR="00B67D6E" w:rsidRDefault="00B67D6E" w:rsidP="00EC4AC2">
      <w:pPr>
        <w:spacing w:line="140" w:lineRule="atLeast"/>
      </w:pPr>
      <w:r>
        <w:t>Syntax:</w:t>
      </w:r>
    </w:p>
    <w:p w:rsidR="00B67D6E" w:rsidRDefault="00B67D6E" w:rsidP="00EC4AC2">
      <w:pPr>
        <w:spacing w:line="140" w:lineRule="atLeast"/>
        <w:ind w:left="420"/>
      </w:pPr>
      <w:r>
        <w:t>with-open-stream (var stream) {declaration}* {form}*</w:t>
      </w:r>
    </w:p>
    <w:p w:rsidR="00B67D6E" w:rsidRDefault="00B67D6E" w:rsidP="00EC4AC2">
      <w:pPr>
        <w:spacing w:line="140" w:lineRule="atLeast"/>
        <w:ind w:left="420" w:firstLineChars="100" w:firstLine="220"/>
      </w:pPr>
      <w:r>
        <w:rPr>
          <w:rFonts w:ascii="宋体" w:eastAsia="宋体" w:hAnsi="宋体" w:hint="eastAsia"/>
        </w:rPr>
        <w:t>→</w:t>
      </w:r>
      <w:r w:rsidRPr="00454F7A">
        <w:rPr>
          <w:rFonts w:eastAsia="宋体"/>
        </w:rPr>
        <w:t>{</w:t>
      </w:r>
      <w:r>
        <w:t>result}*</w:t>
      </w:r>
    </w:p>
    <w:p w:rsidR="00B67D6E" w:rsidRDefault="00B67D6E" w:rsidP="00EC4AC2">
      <w:pPr>
        <w:spacing w:line="140" w:lineRule="atLeast"/>
      </w:pPr>
      <w:r>
        <w:t>Arguments and Values:</w:t>
      </w:r>
    </w:p>
    <w:p w:rsidR="00B67D6E" w:rsidRDefault="00B67D6E" w:rsidP="00EC4AC2">
      <w:pPr>
        <w:spacing w:line="140" w:lineRule="atLeast"/>
        <w:ind w:left="420"/>
      </w:pPr>
      <w:r>
        <w:t>var—a variable name.</w:t>
      </w:r>
    </w:p>
    <w:p w:rsidR="00B67D6E" w:rsidRDefault="00B67D6E" w:rsidP="00EC4AC2">
      <w:pPr>
        <w:spacing w:line="140" w:lineRule="atLeast"/>
        <w:ind w:left="420"/>
      </w:pPr>
      <w:r>
        <w:t>stream—a form; evaluated to produce a stream.</w:t>
      </w:r>
    </w:p>
    <w:p w:rsidR="00B67D6E" w:rsidRDefault="00B67D6E" w:rsidP="00EC4AC2">
      <w:pPr>
        <w:spacing w:line="140" w:lineRule="atLeast"/>
        <w:ind w:left="420"/>
      </w:pPr>
      <w:r>
        <w:t>declaration—a declare expression; not evaluated.</w:t>
      </w:r>
    </w:p>
    <w:p w:rsidR="00B67D6E" w:rsidRDefault="00B67D6E" w:rsidP="00EC4AC2">
      <w:pPr>
        <w:spacing w:line="140" w:lineRule="atLeast"/>
        <w:ind w:left="420"/>
      </w:pPr>
      <w:r>
        <w:t>forms—an implicit progn.</w:t>
      </w:r>
    </w:p>
    <w:p w:rsidR="00B67D6E" w:rsidRDefault="00B67D6E" w:rsidP="00EC4AC2">
      <w:pPr>
        <w:spacing w:line="140" w:lineRule="atLeast"/>
        <w:ind w:left="420"/>
      </w:pPr>
      <w:r>
        <w:t>results—the values returned by the forms.</w:t>
      </w:r>
    </w:p>
    <w:p w:rsidR="00B67D6E" w:rsidRDefault="00B67D6E" w:rsidP="00EC4AC2">
      <w:pPr>
        <w:spacing w:line="140" w:lineRule="atLeast"/>
      </w:pPr>
      <w:r>
        <w:t>Description:</w:t>
      </w:r>
    </w:p>
    <w:p w:rsidR="00B67D6E" w:rsidRDefault="00B67D6E" w:rsidP="00EC4AC2">
      <w:pPr>
        <w:spacing w:line="140" w:lineRule="atLeast"/>
        <w:ind w:left="420"/>
      </w:pPr>
      <w:r>
        <w:t>with-open-stream performs a series of operations on stream, returns a value, and then closes the stream.</w:t>
      </w:r>
    </w:p>
    <w:p w:rsidR="00B67D6E" w:rsidRDefault="00B67D6E" w:rsidP="00EC4AC2">
      <w:pPr>
        <w:spacing w:line="140" w:lineRule="atLeast"/>
        <w:ind w:left="420"/>
      </w:pPr>
      <w:r>
        <w:t>Var is bound to the value of stream, and then forms are executed as an implicit progn. stream is automatically closed on exit from with-open-stream, no matter whether the exit is normal or abnormal. The stream has dynamic extent; its extent ends when the form is exited.</w:t>
      </w:r>
    </w:p>
    <w:p w:rsidR="00B67D6E" w:rsidRDefault="00B67D6E" w:rsidP="00EC4AC2">
      <w:pPr>
        <w:spacing w:line="140" w:lineRule="atLeast"/>
        <w:ind w:left="420"/>
      </w:pPr>
      <w:r>
        <w:t>The consequences are undefined if an attempt is made to assign the the variable var with the forms.</w:t>
      </w:r>
    </w:p>
    <w:p w:rsidR="00B67D6E" w:rsidRDefault="00B67D6E" w:rsidP="00EC4AC2">
      <w:pPr>
        <w:spacing w:line="140" w:lineRule="atLeast"/>
      </w:pPr>
      <w:r>
        <w:t>Examples:</w:t>
      </w:r>
    </w:p>
    <w:p w:rsidR="00B67D6E" w:rsidRDefault="00B67D6E" w:rsidP="00EC4AC2">
      <w:pPr>
        <w:spacing w:line="140" w:lineRule="atLeast"/>
        <w:ind w:left="420"/>
      </w:pPr>
      <w:r>
        <w:t xml:space="preserve"> (with-open-stream (s (make-string-input-stream "1 2 3 4"))</w:t>
      </w:r>
    </w:p>
    <w:p w:rsidR="00B67D6E" w:rsidRDefault="00B67D6E" w:rsidP="00EC4AC2">
      <w:pPr>
        <w:spacing w:line="140" w:lineRule="atLeast"/>
        <w:ind w:left="420"/>
      </w:pPr>
      <w:r>
        <w:t xml:space="preserve">    (+ (read s) (read s) (read s))) </w:t>
      </w:r>
      <w:r>
        <w:rPr>
          <w:rFonts w:ascii="宋体" w:eastAsia="宋体" w:hAnsi="宋体" w:hint="eastAsia"/>
        </w:rPr>
        <w:t>→</w:t>
      </w:r>
      <w:r>
        <w:t>6</w:t>
      </w:r>
    </w:p>
    <w:p w:rsidR="00B67D6E" w:rsidRDefault="00B67D6E" w:rsidP="00EC4AC2">
      <w:pPr>
        <w:spacing w:line="140" w:lineRule="atLeast"/>
      </w:pPr>
      <w:r>
        <w:t>Side Effects:</w:t>
      </w:r>
    </w:p>
    <w:p w:rsidR="00B67D6E" w:rsidRDefault="00B67D6E" w:rsidP="00EC4AC2">
      <w:pPr>
        <w:spacing w:line="140" w:lineRule="atLeast"/>
        <w:ind w:left="420"/>
      </w:pPr>
      <w:r>
        <w:t>The stream is closed (upon exit).</w:t>
      </w:r>
    </w:p>
    <w:p w:rsidR="00B67D6E" w:rsidRDefault="00B67D6E" w:rsidP="00EC4AC2">
      <w:pPr>
        <w:spacing w:line="140" w:lineRule="atLeast"/>
      </w:pPr>
      <w:r>
        <w:t>See Also:</w:t>
      </w:r>
    </w:p>
    <w:p w:rsidR="00B67D6E" w:rsidRDefault="00B67D6E" w:rsidP="00EC4AC2">
      <w:pPr>
        <w:spacing w:line="140" w:lineRule="atLeast"/>
        <w:ind w:left="420"/>
      </w:pPr>
      <w:r>
        <w:t>close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listen</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listen &amp;optional input-stream </w:t>
      </w:r>
      <w:r>
        <w:rPr>
          <w:rFonts w:ascii="宋体" w:eastAsia="宋体" w:hAnsi="宋体" w:hint="eastAsia"/>
        </w:rPr>
        <w:t>→</w:t>
      </w:r>
      <w:r>
        <w:t>generalized-boolean</w:t>
      </w:r>
    </w:p>
    <w:p w:rsidR="00B67D6E" w:rsidRDefault="00B67D6E" w:rsidP="00EC4AC2">
      <w:pPr>
        <w:spacing w:line="140" w:lineRule="atLeast"/>
      </w:pPr>
      <w:r>
        <w:t>Arguments and Values:</w:t>
      </w:r>
    </w:p>
    <w:p w:rsidR="00B67D6E" w:rsidRDefault="00B67D6E" w:rsidP="00EC4AC2">
      <w:pPr>
        <w:spacing w:line="140" w:lineRule="atLeast"/>
        <w:ind w:left="420"/>
      </w:pPr>
      <w:r>
        <w:t>input-stream—an input stream designator. The default is standard input.</w:t>
      </w:r>
    </w:p>
    <w:p w:rsidR="00B67D6E" w:rsidRDefault="00B67D6E" w:rsidP="00EC4AC2">
      <w:pPr>
        <w:spacing w:line="140" w:lineRule="atLeast"/>
        <w:ind w:left="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left="420"/>
      </w:pPr>
      <w:r>
        <w:t>Returns true if there is a character immediately available from input-stream; otherwise, returns false. On a non-interactive input-stream, listen returns true except when at end of file</w:t>
      </w:r>
      <w:r w:rsidRPr="00BA09BF">
        <w:rPr>
          <w:vertAlign w:val="subscript"/>
        </w:rPr>
        <w:t>1</w:t>
      </w:r>
      <w:r>
        <w:t>. If an end of file is encountered, listen returns false. listen is intended to be used when input-stream obtains characters from an interactive device such as a keyboard.</w:t>
      </w:r>
    </w:p>
    <w:p w:rsidR="00B67D6E" w:rsidRDefault="00B67D6E" w:rsidP="00EC4AC2">
      <w:pPr>
        <w:spacing w:line="140" w:lineRule="atLeast"/>
      </w:pPr>
      <w:r>
        <w:t>Examples:</w:t>
      </w:r>
    </w:p>
    <w:p w:rsidR="00B67D6E" w:rsidRDefault="00B67D6E" w:rsidP="00EC4AC2">
      <w:pPr>
        <w:spacing w:line="140" w:lineRule="atLeast"/>
        <w:ind w:left="420"/>
      </w:pPr>
      <w:r>
        <w:t xml:space="preserve"> (progn (unread-char (read-char)) (list (listen) (read-char)))</w:t>
      </w:r>
    </w:p>
    <w:p w:rsidR="00B67D6E" w:rsidRDefault="00B67D6E" w:rsidP="00EC4AC2">
      <w:pPr>
        <w:spacing w:line="140" w:lineRule="atLeast"/>
        <w:ind w:left="420"/>
      </w:pPr>
      <m:oMath>
        <m:r>
          <m:rPr>
            <m:sty m:val="p"/>
          </m:rPr>
          <w:rPr>
            <w:rFonts w:ascii="Cambria Math" w:hAnsi="Cambria Math"/>
          </w:rPr>
          <m:t>⊳</m:t>
        </m:r>
      </m:oMath>
      <w:r w:rsidRPr="006F2581">
        <w:rPr>
          <w:u w:val="single"/>
        </w:rPr>
        <w:t>1</w:t>
      </w:r>
    </w:p>
    <w:p w:rsidR="00B67D6E" w:rsidRDefault="00B67D6E" w:rsidP="00EC4AC2">
      <w:pPr>
        <w:spacing w:line="140" w:lineRule="atLeast"/>
        <w:ind w:left="420"/>
      </w:pPr>
      <w:r>
        <w:rPr>
          <w:rFonts w:ascii="宋体" w:eastAsia="宋体" w:hAnsi="宋体" w:hint="eastAsia"/>
        </w:rPr>
        <w:t>→</w:t>
      </w:r>
      <w:r>
        <w:t>(T #\1)</w:t>
      </w:r>
    </w:p>
    <w:p w:rsidR="00B67D6E" w:rsidRDefault="00B67D6E" w:rsidP="00EC4AC2">
      <w:pPr>
        <w:spacing w:line="140" w:lineRule="atLeast"/>
        <w:ind w:left="420"/>
      </w:pPr>
      <w:r>
        <w:t xml:space="preserve"> (progn (clear-input) (listen))</w:t>
      </w:r>
    </w:p>
    <w:p w:rsidR="00B67D6E" w:rsidRDefault="00B67D6E" w:rsidP="00EC4AC2">
      <w:pPr>
        <w:spacing w:line="140" w:lineRule="atLeast"/>
        <w:ind w:left="420"/>
      </w:pPr>
      <w:r>
        <w:rPr>
          <w:rFonts w:ascii="宋体" w:eastAsia="宋体" w:hAnsi="宋体" w:hint="eastAsia"/>
        </w:rPr>
        <w:t>→</w:t>
      </w:r>
      <w:r>
        <w:t>NIL ;Unless you're a very fast typist!</w:t>
      </w:r>
    </w:p>
    <w:p w:rsidR="00B67D6E" w:rsidRDefault="00B67D6E" w:rsidP="00EC4AC2">
      <w:pPr>
        <w:spacing w:line="140" w:lineRule="atLeast"/>
      </w:pPr>
      <w:r>
        <w:t>Affected By:</w:t>
      </w:r>
    </w:p>
    <w:p w:rsidR="00B67D6E" w:rsidRDefault="00B67D6E" w:rsidP="00EC4AC2">
      <w:pPr>
        <w:spacing w:line="140" w:lineRule="atLeast"/>
        <w:ind w:left="420"/>
      </w:pPr>
      <w:r>
        <w:t>*standard-input*</w:t>
      </w:r>
    </w:p>
    <w:p w:rsidR="00B67D6E" w:rsidRDefault="00B67D6E" w:rsidP="00EC4AC2">
      <w:pPr>
        <w:spacing w:line="140" w:lineRule="atLeast"/>
      </w:pPr>
      <w:r>
        <w:t>See Also:</w:t>
      </w:r>
    </w:p>
    <w:p w:rsidR="00B67D6E" w:rsidRDefault="00B67D6E" w:rsidP="00EC4AC2">
      <w:pPr>
        <w:spacing w:line="140" w:lineRule="atLeast"/>
        <w:ind w:left="420"/>
      </w:pPr>
      <w:r>
        <w:t>interactive-stream-p, read-char-no-hang</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clear-inp</w:t>
            </w:r>
            <w:r>
              <w:t>ut</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clear-input &amp;optional input-stream </w:t>
      </w:r>
      <w:r>
        <w:rPr>
          <w:rFonts w:ascii="宋体" w:eastAsia="宋体" w:hAnsi="宋体" w:hint="eastAsia"/>
        </w:rPr>
        <w:t>→</w:t>
      </w:r>
      <w:r>
        <w:t>nil</w:t>
      </w:r>
    </w:p>
    <w:p w:rsidR="00B67D6E" w:rsidRDefault="00B67D6E" w:rsidP="00EC4AC2">
      <w:pPr>
        <w:spacing w:line="140" w:lineRule="atLeast"/>
      </w:pPr>
      <w:r>
        <w:t>Arguments and Values:</w:t>
      </w:r>
    </w:p>
    <w:p w:rsidR="00B67D6E" w:rsidRDefault="00B67D6E" w:rsidP="00EC4AC2">
      <w:pPr>
        <w:spacing w:line="140" w:lineRule="atLeast"/>
        <w:ind w:left="420"/>
      </w:pPr>
      <w:r>
        <w:t>input-stream—an input stream designator. The default is standard input.</w:t>
      </w:r>
    </w:p>
    <w:p w:rsidR="00B67D6E" w:rsidRDefault="00B67D6E" w:rsidP="00EC4AC2">
      <w:pPr>
        <w:spacing w:line="140" w:lineRule="atLeast"/>
      </w:pPr>
      <w:r>
        <w:t>Description:</w:t>
      </w:r>
    </w:p>
    <w:p w:rsidR="00B67D6E" w:rsidRDefault="00B67D6E" w:rsidP="00EC4AC2">
      <w:pPr>
        <w:spacing w:line="140" w:lineRule="atLeast"/>
        <w:ind w:left="420"/>
      </w:pPr>
      <w:r>
        <w:t>Clears any available input from input-stream.</w:t>
      </w:r>
    </w:p>
    <w:p w:rsidR="00B67D6E" w:rsidRDefault="00B67D6E" w:rsidP="00EC4AC2">
      <w:pPr>
        <w:spacing w:line="140" w:lineRule="atLeast"/>
        <w:ind w:left="420"/>
      </w:pPr>
      <w:r>
        <w:t>If clear-input does not make sense for input-stream, then clear-input does nothing.</w:t>
      </w:r>
    </w:p>
    <w:p w:rsidR="00B67D6E" w:rsidRDefault="00B67D6E" w:rsidP="00EC4AC2">
      <w:pPr>
        <w:spacing w:line="140" w:lineRule="atLeast"/>
      </w:pPr>
      <w:r>
        <w:t>Examples:</w:t>
      </w:r>
    </w:p>
    <w:p w:rsidR="00B67D6E" w:rsidRDefault="00B67D6E" w:rsidP="00EC4AC2">
      <w:pPr>
        <w:spacing w:line="140" w:lineRule="atLeast"/>
        <w:ind w:left="420"/>
      </w:pPr>
      <w:r>
        <w:t>;; The exact I/O behavior of this example might vary from implementation</w:t>
      </w:r>
    </w:p>
    <w:p w:rsidR="00B67D6E" w:rsidRDefault="00B67D6E" w:rsidP="00EC4AC2">
      <w:pPr>
        <w:spacing w:line="140" w:lineRule="atLeast"/>
        <w:ind w:left="420"/>
      </w:pPr>
      <w:r>
        <w:t>;; to implementation depending on the kind of interactive buffering that</w:t>
      </w:r>
    </w:p>
    <w:p w:rsidR="00B67D6E" w:rsidRDefault="00B67D6E" w:rsidP="00EC4AC2">
      <w:pPr>
        <w:spacing w:line="140" w:lineRule="atLeast"/>
        <w:ind w:left="420"/>
      </w:pPr>
      <w:r>
        <w:t>;; occurs.  (The call to SLEEP here is intended to help even out the</w:t>
      </w:r>
    </w:p>
    <w:p w:rsidR="00B67D6E" w:rsidRDefault="00B67D6E" w:rsidP="00EC4AC2">
      <w:pPr>
        <w:spacing w:line="140" w:lineRule="atLeast"/>
        <w:ind w:left="420"/>
      </w:pPr>
      <w:r>
        <w:t>;; differences in implementations which do not do line-at-a-time buffering.)</w:t>
      </w:r>
    </w:p>
    <w:p w:rsidR="00B67D6E" w:rsidRDefault="00B67D6E" w:rsidP="00EC4AC2">
      <w:pPr>
        <w:spacing w:line="140" w:lineRule="atLeast"/>
        <w:ind w:left="420"/>
      </w:pPr>
      <w:r>
        <w:t>(defun read-sleepily (&amp;optional (clear-p nil) (zzz 0))</w:t>
      </w:r>
    </w:p>
    <w:p w:rsidR="00B67D6E" w:rsidRDefault="00B67D6E" w:rsidP="00EC4AC2">
      <w:pPr>
        <w:spacing w:line="140" w:lineRule="atLeast"/>
        <w:ind w:left="420"/>
      </w:pPr>
      <w:r>
        <w:t xml:space="preserve">  (list (progn (print '&gt;) (read))</w:t>
      </w:r>
    </w:p>
    <w:p w:rsidR="00B67D6E" w:rsidRDefault="00B67D6E" w:rsidP="00EC4AC2">
      <w:pPr>
        <w:spacing w:line="140" w:lineRule="atLeast"/>
        <w:ind w:left="420"/>
      </w:pPr>
      <w:r>
        <w:t xml:space="preserve">     ;; Note that input typed within the first ZZZ seconds</w:t>
      </w:r>
    </w:p>
    <w:p w:rsidR="00B67D6E" w:rsidRDefault="00B67D6E" w:rsidP="00EC4AC2">
      <w:pPr>
        <w:spacing w:line="140" w:lineRule="atLeast"/>
        <w:ind w:left="420"/>
      </w:pPr>
      <w:r>
        <w:t xml:space="preserve">     ;; will be discarded.</w:t>
      </w:r>
    </w:p>
    <w:p w:rsidR="00B67D6E" w:rsidRDefault="00B67D6E" w:rsidP="00EC4AC2">
      <w:pPr>
        <w:spacing w:line="140" w:lineRule="atLeast"/>
        <w:ind w:left="420"/>
      </w:pPr>
      <w:r>
        <w:t xml:space="preserve">     (progn (print '&gt;)</w:t>
      </w:r>
    </w:p>
    <w:p w:rsidR="00B67D6E" w:rsidRDefault="00B67D6E" w:rsidP="00EC4AC2">
      <w:pPr>
        <w:spacing w:line="140" w:lineRule="atLeast"/>
        <w:ind w:left="420"/>
      </w:pPr>
      <w:r>
        <w:t xml:space="preserve">           (if zzz (sleep zzz))</w:t>
      </w:r>
    </w:p>
    <w:p w:rsidR="00B67D6E" w:rsidRDefault="00B67D6E" w:rsidP="00EC4AC2">
      <w:pPr>
        <w:spacing w:line="140" w:lineRule="atLeast"/>
        <w:ind w:left="420"/>
      </w:pPr>
      <w:r>
        <w:t xml:space="preserve">           (print '&gt;&gt;)</w:t>
      </w:r>
    </w:p>
    <w:p w:rsidR="00B67D6E" w:rsidRDefault="00B67D6E" w:rsidP="00EC4AC2">
      <w:pPr>
        <w:spacing w:line="140" w:lineRule="atLeast"/>
        <w:ind w:left="420"/>
      </w:pPr>
      <w:r>
        <w:t xml:space="preserve">           (if clear-p (clear-input))</w:t>
      </w:r>
    </w:p>
    <w:p w:rsidR="00B67D6E" w:rsidRDefault="00B67D6E" w:rsidP="00EC4AC2">
      <w:pPr>
        <w:spacing w:line="140" w:lineRule="atLeast"/>
        <w:ind w:left="420"/>
      </w:pPr>
      <w:r>
        <w:t xml:space="preserve">           (read))))</w:t>
      </w:r>
    </w:p>
    <w:p w:rsidR="00B67D6E" w:rsidRDefault="00B67D6E" w:rsidP="00EC4AC2">
      <w:pPr>
        <w:spacing w:line="140" w:lineRule="atLeast"/>
        <w:ind w:left="420"/>
      </w:pPr>
      <w:r>
        <w:t>(read-sleepily)</w:t>
      </w:r>
    </w:p>
    <w:p w:rsidR="00B67D6E" w:rsidRDefault="00B67D6E" w:rsidP="00EC4AC2">
      <w:pPr>
        <w:spacing w:line="140" w:lineRule="atLeast"/>
        <w:ind w:left="420"/>
      </w:pPr>
      <m:oMath>
        <m:r>
          <m:rPr>
            <m:sty m:val="p"/>
          </m:rPr>
          <w:rPr>
            <w:rFonts w:ascii="Cambria Math" w:hAnsi="Cambria Math"/>
          </w:rPr>
          <m:t>⊳</m:t>
        </m:r>
      </m:oMath>
      <w:r>
        <w:t>&gt; 10</w:t>
      </w:r>
    </w:p>
    <w:p w:rsidR="00B67D6E" w:rsidRDefault="00B67D6E" w:rsidP="00EC4AC2">
      <w:pPr>
        <w:spacing w:line="140" w:lineRule="atLeast"/>
        <w:ind w:left="420"/>
      </w:pPr>
      <m:oMath>
        <m:r>
          <m:rPr>
            <m:sty m:val="p"/>
          </m:rPr>
          <w:rPr>
            <w:rFonts w:ascii="Cambria Math" w:hAnsi="Cambria Math"/>
          </w:rPr>
          <m:t>⊳</m:t>
        </m:r>
      </m:oMath>
      <w:r>
        <w:t>&gt;</w:t>
      </w:r>
    </w:p>
    <w:p w:rsidR="00B67D6E" w:rsidRDefault="00B67D6E" w:rsidP="00EC4AC2">
      <w:pPr>
        <w:spacing w:line="140" w:lineRule="atLeast"/>
        <w:ind w:left="420"/>
      </w:pPr>
      <m:oMath>
        <m:r>
          <m:rPr>
            <m:sty m:val="p"/>
          </m:rPr>
          <w:rPr>
            <w:rFonts w:ascii="Cambria Math" w:hAnsi="Cambria Math"/>
          </w:rPr>
          <m:t>⊳</m:t>
        </m:r>
      </m:oMath>
      <w:r>
        <w:t>&gt;&gt; 20</w:t>
      </w:r>
    </w:p>
    <w:p w:rsidR="00B67D6E" w:rsidRDefault="00B67D6E" w:rsidP="00EC4AC2">
      <w:pPr>
        <w:spacing w:line="140" w:lineRule="atLeast"/>
        <w:ind w:left="420"/>
      </w:pPr>
      <w:r>
        <w:rPr>
          <w:rFonts w:ascii="宋体" w:eastAsia="宋体" w:hAnsi="宋体" w:hint="eastAsia"/>
        </w:rPr>
        <w:t>→</w:t>
      </w:r>
      <w:r>
        <w:t>(10 20)</w:t>
      </w:r>
    </w:p>
    <w:p w:rsidR="00B67D6E" w:rsidRDefault="00B67D6E" w:rsidP="00EC4AC2">
      <w:pPr>
        <w:spacing w:line="140" w:lineRule="atLeast"/>
        <w:ind w:left="420"/>
      </w:pPr>
      <w:r>
        <w:t>(read-sleepily t)</w:t>
      </w:r>
    </w:p>
    <w:p w:rsidR="00B67D6E" w:rsidRDefault="00B67D6E" w:rsidP="00EC4AC2">
      <w:pPr>
        <w:spacing w:line="140" w:lineRule="atLeast"/>
        <w:ind w:left="420"/>
      </w:pPr>
      <m:oMath>
        <m:r>
          <m:rPr>
            <m:sty m:val="p"/>
          </m:rPr>
          <w:rPr>
            <w:rFonts w:ascii="Cambria Math" w:hAnsi="Cambria Math"/>
          </w:rPr>
          <m:t>⊳</m:t>
        </m:r>
      </m:oMath>
      <w:r>
        <w:t>&gt; 10</w:t>
      </w:r>
    </w:p>
    <w:p w:rsidR="00B67D6E" w:rsidRDefault="00B67D6E" w:rsidP="00EC4AC2">
      <w:pPr>
        <w:spacing w:line="140" w:lineRule="atLeast"/>
        <w:ind w:left="420"/>
      </w:pPr>
      <m:oMath>
        <m:r>
          <m:rPr>
            <m:sty m:val="p"/>
          </m:rPr>
          <w:rPr>
            <w:rFonts w:ascii="Cambria Math" w:hAnsi="Cambria Math"/>
          </w:rPr>
          <m:t>⊳</m:t>
        </m:r>
      </m:oMath>
      <w:r>
        <w:t>&gt;</w:t>
      </w:r>
    </w:p>
    <w:p w:rsidR="00B67D6E" w:rsidRDefault="00B67D6E" w:rsidP="00EC4AC2">
      <w:pPr>
        <w:spacing w:line="140" w:lineRule="atLeast"/>
        <w:ind w:left="420"/>
      </w:pPr>
      <m:oMath>
        <m:r>
          <m:rPr>
            <m:sty m:val="p"/>
          </m:rPr>
          <w:rPr>
            <w:rFonts w:ascii="Cambria Math" w:hAnsi="Cambria Math"/>
          </w:rPr>
          <m:t>⊳</m:t>
        </m:r>
      </m:oMath>
      <w:r>
        <w:t>&gt;&gt; 20</w:t>
      </w:r>
    </w:p>
    <w:p w:rsidR="00B67D6E" w:rsidRDefault="00B67D6E" w:rsidP="00EC4AC2">
      <w:pPr>
        <w:spacing w:line="140" w:lineRule="atLeast"/>
        <w:ind w:left="420"/>
      </w:pPr>
      <w:r>
        <w:rPr>
          <w:rFonts w:ascii="宋体" w:eastAsia="宋体" w:hAnsi="宋体" w:hint="eastAsia"/>
        </w:rPr>
        <w:t>→</w:t>
      </w:r>
      <w:r>
        <w:t>(10 20)</w:t>
      </w:r>
    </w:p>
    <w:p w:rsidR="00B67D6E" w:rsidRDefault="00B67D6E" w:rsidP="00EC4AC2">
      <w:pPr>
        <w:spacing w:line="140" w:lineRule="atLeast"/>
        <w:ind w:left="420"/>
      </w:pPr>
      <w:r>
        <w:t>(read-sleepily t 10)</w:t>
      </w:r>
    </w:p>
    <w:p w:rsidR="00B67D6E" w:rsidRDefault="00B67D6E" w:rsidP="00EC4AC2">
      <w:pPr>
        <w:spacing w:line="140" w:lineRule="atLeast"/>
        <w:ind w:left="420"/>
      </w:pPr>
      <m:oMath>
        <m:r>
          <m:rPr>
            <m:sty m:val="p"/>
          </m:rPr>
          <w:rPr>
            <w:rFonts w:ascii="Cambria Math" w:hAnsi="Cambria Math"/>
          </w:rPr>
          <m:t>⊳</m:t>
        </m:r>
      </m:oMath>
      <w:r>
        <w:t>&gt; 10</w:t>
      </w:r>
    </w:p>
    <w:p w:rsidR="00B67D6E" w:rsidRDefault="00B67D6E" w:rsidP="00EC4AC2">
      <w:pPr>
        <w:spacing w:line="140" w:lineRule="atLeast"/>
        <w:ind w:left="420"/>
      </w:pPr>
      <m:oMath>
        <m:r>
          <m:rPr>
            <m:sty m:val="p"/>
          </m:rPr>
          <w:rPr>
            <w:rFonts w:ascii="Cambria Math" w:hAnsi="Cambria Math"/>
          </w:rPr>
          <m:t>⊳</m:t>
        </m:r>
      </m:oMath>
      <w:r>
        <w:t>&gt; 20  ; Some implementations won't echo typeahead here.</w:t>
      </w:r>
    </w:p>
    <w:p w:rsidR="00B67D6E" w:rsidRDefault="00B67D6E" w:rsidP="00EC4AC2">
      <w:pPr>
        <w:spacing w:line="140" w:lineRule="atLeast"/>
        <w:ind w:left="420"/>
      </w:pPr>
      <m:oMath>
        <m:r>
          <m:rPr>
            <m:sty m:val="p"/>
          </m:rPr>
          <w:rPr>
            <w:rFonts w:ascii="Cambria Math" w:hAnsi="Cambria Math"/>
          </w:rPr>
          <m:t>⊳</m:t>
        </m:r>
      </m:oMath>
      <w:r>
        <w:t>&gt;&gt; 30</w:t>
      </w:r>
    </w:p>
    <w:p w:rsidR="00B67D6E" w:rsidRDefault="00B67D6E" w:rsidP="00EC4AC2">
      <w:pPr>
        <w:spacing w:line="140" w:lineRule="atLeast"/>
        <w:ind w:left="420"/>
      </w:pPr>
      <w:r>
        <w:rPr>
          <w:rFonts w:ascii="宋体" w:eastAsia="宋体" w:hAnsi="宋体" w:hint="eastAsia"/>
        </w:rPr>
        <w:t>→</w:t>
      </w:r>
      <w:r>
        <w:t>(10 30)</w:t>
      </w:r>
    </w:p>
    <w:p w:rsidR="00B67D6E" w:rsidRDefault="00B67D6E" w:rsidP="00EC4AC2">
      <w:pPr>
        <w:spacing w:line="140" w:lineRule="atLeast"/>
      </w:pPr>
      <w:r>
        <w:t>Side Effects:</w:t>
      </w:r>
    </w:p>
    <w:p w:rsidR="00B67D6E" w:rsidRDefault="00B67D6E" w:rsidP="00EC4AC2">
      <w:pPr>
        <w:spacing w:line="140" w:lineRule="atLeast"/>
        <w:ind w:left="420"/>
      </w:pPr>
      <w:r>
        <w:t>The input-stream is modified.</w:t>
      </w:r>
    </w:p>
    <w:p w:rsidR="00B67D6E" w:rsidRDefault="00B67D6E" w:rsidP="00EC4AC2">
      <w:pPr>
        <w:spacing w:line="140" w:lineRule="atLeast"/>
      </w:pPr>
      <w:r>
        <w:t>Affected By:</w:t>
      </w:r>
    </w:p>
    <w:p w:rsidR="00B67D6E" w:rsidRDefault="00B67D6E" w:rsidP="00EC4AC2">
      <w:pPr>
        <w:spacing w:line="140" w:lineRule="atLeast"/>
        <w:ind w:left="420"/>
      </w:pPr>
      <w:r>
        <w:t>*standard-input*</w:t>
      </w:r>
    </w:p>
    <w:p w:rsidR="00B67D6E" w:rsidRDefault="00B67D6E" w:rsidP="00EC4AC2">
      <w:pPr>
        <w:spacing w:line="140" w:lineRule="atLeast"/>
      </w:pPr>
      <w:r>
        <w:t>Exceptional Situations:</w:t>
      </w:r>
    </w:p>
    <w:p w:rsidR="00B67D6E" w:rsidRDefault="00B67D6E" w:rsidP="00EC4AC2">
      <w:pPr>
        <w:spacing w:line="140" w:lineRule="atLeast"/>
        <w:ind w:left="420"/>
      </w:pPr>
      <w:r>
        <w:t>Should signal an error of type type-error if input-stream is not a stream designator.</w:t>
      </w:r>
    </w:p>
    <w:p w:rsidR="00B67D6E" w:rsidRDefault="00B67D6E" w:rsidP="00EC4AC2">
      <w:pPr>
        <w:spacing w:line="140" w:lineRule="atLeast"/>
      </w:pPr>
      <w:r>
        <w:t>See Also:</w:t>
      </w:r>
    </w:p>
    <w:p w:rsidR="00B67D6E" w:rsidRDefault="00B67D6E" w:rsidP="00EC4AC2">
      <w:pPr>
        <w:spacing w:line="140" w:lineRule="atLeast"/>
        <w:ind w:left="420"/>
      </w:pPr>
      <w:r>
        <w:t>clear-output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f</w:t>
            </w:r>
            <w:r>
              <w:t>inish-output, force-output, clear-output</w:t>
            </w:r>
          </w:p>
        </w:tc>
        <w:tc>
          <w:tcPr>
            <w:tcW w:w="4148" w:type="dxa"/>
            <w:vAlign w:val="center"/>
          </w:tcPr>
          <w:p w:rsidR="00B67D6E" w:rsidRDefault="00B67D6E" w:rsidP="00EC4AC2">
            <w:pPr>
              <w:spacing w:line="140" w:lineRule="atLeast"/>
              <w:jc w:val="right"/>
            </w:pPr>
            <w:r>
              <w:rPr>
                <w:rFonts w:hint="eastAsia"/>
              </w:rPr>
              <w:t>F</w:t>
            </w:r>
            <w:r>
              <w:t>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finish-output &amp;optional output-stream </w:t>
      </w:r>
      <w:r>
        <w:rPr>
          <w:rFonts w:ascii="宋体" w:eastAsia="宋体" w:hAnsi="宋体" w:hint="eastAsia"/>
        </w:rPr>
        <w:t>→</w:t>
      </w:r>
      <w:r>
        <w:t>nil</w:t>
      </w:r>
    </w:p>
    <w:p w:rsidR="00B67D6E" w:rsidRDefault="00B67D6E" w:rsidP="00EC4AC2">
      <w:pPr>
        <w:spacing w:line="140" w:lineRule="atLeast"/>
        <w:ind w:left="420"/>
      </w:pPr>
      <w:r>
        <w:t xml:space="preserve">force-output &amp;optional output-stream </w:t>
      </w:r>
      <w:r>
        <w:rPr>
          <w:rFonts w:ascii="宋体" w:eastAsia="宋体" w:hAnsi="宋体" w:hint="eastAsia"/>
        </w:rPr>
        <w:t>→</w:t>
      </w:r>
      <w:r>
        <w:t>nil</w:t>
      </w:r>
    </w:p>
    <w:p w:rsidR="00B67D6E" w:rsidRDefault="00B67D6E" w:rsidP="00EC4AC2">
      <w:pPr>
        <w:spacing w:line="140" w:lineRule="atLeast"/>
        <w:ind w:left="420"/>
      </w:pPr>
      <w:r>
        <w:t xml:space="preserve">clear-output &amp;optional output-stream </w:t>
      </w:r>
      <w:r>
        <w:rPr>
          <w:rFonts w:ascii="宋体" w:eastAsia="宋体" w:hAnsi="宋体" w:hint="eastAsia"/>
        </w:rPr>
        <w:t>→</w:t>
      </w:r>
      <w:r>
        <w:t>nil</w:t>
      </w:r>
    </w:p>
    <w:p w:rsidR="00B67D6E" w:rsidRDefault="00B67D6E" w:rsidP="00EC4AC2">
      <w:pPr>
        <w:spacing w:line="140" w:lineRule="atLeast"/>
      </w:pPr>
      <w:r>
        <w:t>Arguments and Values:</w:t>
      </w:r>
    </w:p>
    <w:p w:rsidR="00B67D6E" w:rsidRDefault="00B67D6E" w:rsidP="00EC4AC2">
      <w:pPr>
        <w:spacing w:line="140" w:lineRule="atLeast"/>
        <w:ind w:left="420"/>
      </w:pPr>
      <w:r>
        <w:t>output-stream—an output stream designator. The default is standard output.</w:t>
      </w:r>
    </w:p>
    <w:p w:rsidR="00B67D6E" w:rsidRDefault="00B67D6E" w:rsidP="00EC4AC2">
      <w:pPr>
        <w:spacing w:line="140" w:lineRule="atLeast"/>
      </w:pPr>
      <w:r>
        <w:t>Description:</w:t>
      </w:r>
    </w:p>
    <w:p w:rsidR="00B67D6E" w:rsidRDefault="00B67D6E" w:rsidP="00EC4AC2">
      <w:pPr>
        <w:spacing w:line="140" w:lineRule="atLeast"/>
        <w:ind w:left="420"/>
      </w:pPr>
      <w:r>
        <w:t>finish-output, force-output, and clear-output exercise control over the internal handling of buffered stream output.</w:t>
      </w:r>
    </w:p>
    <w:p w:rsidR="00B67D6E" w:rsidRDefault="00B67D6E" w:rsidP="00EC4AC2">
      <w:pPr>
        <w:spacing w:line="140" w:lineRule="atLeast"/>
        <w:ind w:left="420"/>
      </w:pPr>
      <w:r>
        <w:t>finish-output attempts to ensure that any buffered output sent to output-stream has reached its destination, and then returns.</w:t>
      </w:r>
    </w:p>
    <w:p w:rsidR="00B67D6E" w:rsidRDefault="00B67D6E" w:rsidP="00EC4AC2">
      <w:pPr>
        <w:spacing w:line="140" w:lineRule="atLeast"/>
        <w:ind w:left="420"/>
      </w:pPr>
      <w:r>
        <w:t>force-output initiates the emptying of any internal buffers but does not wait for completion or acknowledgment to return.</w:t>
      </w:r>
    </w:p>
    <w:p w:rsidR="00B67D6E" w:rsidRDefault="00B67D6E" w:rsidP="00EC4AC2">
      <w:pPr>
        <w:spacing w:line="140" w:lineRule="atLeast"/>
        <w:ind w:left="420"/>
      </w:pPr>
      <w:r>
        <w:t>clear-output attempts to abort any outstanding output operation in progress in order to allow as little output as possible to continue to the destination.</w:t>
      </w:r>
    </w:p>
    <w:p w:rsidR="00B67D6E" w:rsidRDefault="00B67D6E" w:rsidP="00EC4AC2">
      <w:pPr>
        <w:spacing w:line="140" w:lineRule="atLeast"/>
        <w:ind w:left="420"/>
      </w:pPr>
      <w:r>
        <w:t>If any of these operations does not make sense for output-stream, then it does nothing. The precise actions of these functions are implementation-dependent.</w:t>
      </w:r>
    </w:p>
    <w:p w:rsidR="00B67D6E" w:rsidRDefault="00B67D6E" w:rsidP="00EC4AC2">
      <w:pPr>
        <w:spacing w:line="140" w:lineRule="atLeast"/>
      </w:pPr>
      <w:r>
        <w:t>Examples:</w:t>
      </w:r>
    </w:p>
    <w:p w:rsidR="00B67D6E" w:rsidRDefault="00B67D6E" w:rsidP="00EC4AC2">
      <w:pPr>
        <w:spacing w:line="140" w:lineRule="atLeast"/>
        <w:ind w:left="420"/>
      </w:pPr>
      <w:r>
        <w:t>;; Implementation A</w:t>
      </w:r>
    </w:p>
    <w:p w:rsidR="00B67D6E" w:rsidRDefault="00B67D6E" w:rsidP="00EC4AC2">
      <w:pPr>
        <w:spacing w:line="140" w:lineRule="atLeast"/>
        <w:ind w:left="420"/>
      </w:pPr>
      <w:r>
        <w:t xml:space="preserve"> (progn (princ "am i seen?") (clear-output))</w:t>
      </w:r>
    </w:p>
    <w:p w:rsidR="00B67D6E" w:rsidRDefault="00B67D6E" w:rsidP="00EC4AC2">
      <w:pPr>
        <w:spacing w:line="140" w:lineRule="atLeast"/>
        <w:ind w:left="420"/>
      </w:pPr>
      <w:r>
        <w:rPr>
          <w:rFonts w:ascii="宋体" w:eastAsia="宋体" w:hAnsi="宋体" w:hint="eastAsia"/>
        </w:rPr>
        <w:t>→</w:t>
      </w:r>
      <w:r>
        <w:t>NIL</w:t>
      </w:r>
    </w:p>
    <w:p w:rsidR="00B67D6E" w:rsidRDefault="00B67D6E" w:rsidP="00EC4AC2">
      <w:pPr>
        <w:spacing w:line="140" w:lineRule="atLeast"/>
        <w:ind w:left="420"/>
      </w:pPr>
      <w:r>
        <w:t>;; Implementation B</w:t>
      </w:r>
    </w:p>
    <w:p w:rsidR="00B67D6E" w:rsidRDefault="00B67D6E" w:rsidP="00EC4AC2">
      <w:pPr>
        <w:spacing w:line="140" w:lineRule="atLeast"/>
        <w:ind w:left="420"/>
      </w:pPr>
      <w:r>
        <w:t xml:space="preserve"> (progn (princ "am i seen?") (clear-output))</w:t>
      </w:r>
    </w:p>
    <w:p w:rsidR="00B67D6E" w:rsidRDefault="00B67D6E" w:rsidP="00EC4AC2">
      <w:pPr>
        <w:spacing w:line="140" w:lineRule="atLeast"/>
        <w:ind w:left="420"/>
      </w:pPr>
      <m:oMath>
        <m:r>
          <m:rPr>
            <m:sty m:val="p"/>
          </m:rPr>
          <w:rPr>
            <w:rFonts w:ascii="Cambria Math" w:hAnsi="Cambria Math"/>
          </w:rPr>
          <m:t>⊳</m:t>
        </m:r>
      </m:oMath>
      <w:r>
        <w:t>am i seen?</w:t>
      </w:r>
    </w:p>
    <w:p w:rsidR="00B67D6E" w:rsidRDefault="00B67D6E" w:rsidP="00EC4AC2">
      <w:pPr>
        <w:spacing w:line="140" w:lineRule="atLeast"/>
        <w:ind w:left="420"/>
      </w:pPr>
      <w:r>
        <w:rPr>
          <w:rFonts w:ascii="宋体" w:eastAsia="宋体" w:hAnsi="宋体" w:hint="eastAsia"/>
        </w:rPr>
        <w:t>→</w:t>
      </w:r>
      <w:r>
        <w:t>NIL</w:t>
      </w:r>
    </w:p>
    <w:p w:rsidR="00B67D6E" w:rsidRDefault="00B67D6E" w:rsidP="00EC4AC2">
      <w:pPr>
        <w:spacing w:line="140" w:lineRule="atLeast"/>
      </w:pPr>
      <w:r>
        <w:t>Affected By:</w:t>
      </w:r>
    </w:p>
    <w:p w:rsidR="00B67D6E" w:rsidRDefault="00B67D6E" w:rsidP="00EC4AC2">
      <w:pPr>
        <w:spacing w:line="140" w:lineRule="atLeast"/>
        <w:ind w:left="420"/>
      </w:pPr>
      <w:r>
        <w:t>*standard-output*</w:t>
      </w:r>
    </w:p>
    <w:p w:rsidR="00B67D6E" w:rsidRDefault="00B67D6E" w:rsidP="00EC4AC2">
      <w:pPr>
        <w:spacing w:line="140" w:lineRule="atLeast"/>
      </w:pPr>
      <w:r>
        <w:t>Exceptional Situations:</w:t>
      </w:r>
    </w:p>
    <w:p w:rsidR="00B67D6E" w:rsidRDefault="00B67D6E" w:rsidP="00EC4AC2">
      <w:pPr>
        <w:spacing w:line="140" w:lineRule="atLeast"/>
        <w:ind w:left="420"/>
      </w:pPr>
      <w:r>
        <w:t>Should signal an error of type type-error if output-stream is not a stream designator.</w:t>
      </w:r>
    </w:p>
    <w:p w:rsidR="00B67D6E" w:rsidRDefault="00B67D6E" w:rsidP="00EC4AC2">
      <w:pPr>
        <w:spacing w:line="140" w:lineRule="atLeast"/>
      </w:pPr>
      <w:r>
        <w:t>See Also:</w:t>
      </w:r>
    </w:p>
    <w:p w:rsidR="00B67D6E" w:rsidRDefault="00B67D6E" w:rsidP="00EC4AC2">
      <w:pPr>
        <w:spacing w:line="140" w:lineRule="atLeast"/>
        <w:ind w:left="420"/>
      </w:pPr>
      <w:r>
        <w:t>clear-input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y</w:t>
            </w:r>
            <w:r>
              <w:t>-or-n-p, yes-or-no-p</w:t>
            </w:r>
          </w:p>
        </w:tc>
        <w:tc>
          <w:tcPr>
            <w:tcW w:w="4148" w:type="dxa"/>
            <w:vAlign w:val="center"/>
          </w:tcPr>
          <w:p w:rsidR="00B67D6E" w:rsidRDefault="00B67D6E" w:rsidP="00EC4AC2">
            <w:pPr>
              <w:spacing w:line="140" w:lineRule="atLeast"/>
              <w:jc w:val="right"/>
            </w:pPr>
            <w:r>
              <w:rPr>
                <w:rFonts w:hint="eastAsia"/>
              </w:rPr>
              <w:t>F</w:t>
            </w:r>
            <w:r>
              <w:t>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y-or-n-p &amp;optional control &amp;rest arguments </w:t>
      </w:r>
      <w:r>
        <w:rPr>
          <w:rFonts w:ascii="宋体" w:eastAsia="宋体" w:hAnsi="宋体" w:hint="eastAsia"/>
        </w:rPr>
        <w:t>→</w:t>
      </w:r>
      <w:r>
        <w:t>generalized-boolean</w:t>
      </w:r>
    </w:p>
    <w:p w:rsidR="00B67D6E" w:rsidRDefault="00B67D6E" w:rsidP="00EC4AC2">
      <w:pPr>
        <w:spacing w:line="140" w:lineRule="atLeast"/>
        <w:ind w:left="420"/>
      </w:pPr>
      <w:r>
        <w:t xml:space="preserve">yes-or-no-p &amp;optional control &amp;rest arguments </w:t>
      </w:r>
      <w:r>
        <w:rPr>
          <w:rFonts w:ascii="宋体" w:eastAsia="宋体" w:hAnsi="宋体" w:hint="eastAsia"/>
        </w:rPr>
        <w:t>→</w:t>
      </w:r>
      <w:r>
        <w:t>generalized-boolean</w:t>
      </w:r>
    </w:p>
    <w:p w:rsidR="00B67D6E" w:rsidRDefault="00B67D6E" w:rsidP="00EC4AC2">
      <w:pPr>
        <w:spacing w:line="140" w:lineRule="atLeast"/>
      </w:pPr>
      <w:r>
        <w:t>Arguments and Values:</w:t>
      </w:r>
    </w:p>
    <w:p w:rsidR="00B67D6E" w:rsidRDefault="00B67D6E" w:rsidP="00EC4AC2">
      <w:pPr>
        <w:spacing w:line="140" w:lineRule="atLeast"/>
        <w:ind w:left="420"/>
      </w:pPr>
      <w:r>
        <w:t>control—a format control.</w:t>
      </w:r>
    </w:p>
    <w:p w:rsidR="00B67D6E" w:rsidRDefault="00B67D6E" w:rsidP="00EC4AC2">
      <w:pPr>
        <w:spacing w:line="140" w:lineRule="atLeast"/>
        <w:ind w:left="420"/>
      </w:pPr>
      <w:r>
        <w:t>arguments—format arguments for control.</w:t>
      </w:r>
    </w:p>
    <w:p w:rsidR="00B67D6E" w:rsidRDefault="00B67D6E" w:rsidP="00EC4AC2">
      <w:pPr>
        <w:spacing w:line="140" w:lineRule="atLeast"/>
        <w:ind w:left="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left="420"/>
      </w:pPr>
      <w:r>
        <w:t>These functions ask a question and parse a response from the user. They return true if the answer is affirmative, or false if the answer is negative.</w:t>
      </w:r>
    </w:p>
    <w:p w:rsidR="00B67D6E" w:rsidRDefault="00B67D6E" w:rsidP="00EC4AC2">
      <w:pPr>
        <w:spacing w:line="140" w:lineRule="atLeast"/>
        <w:ind w:left="420"/>
      </w:pPr>
      <w:r>
        <w:t>y-or-n-p is for asking the user a question whose answer is either "yes" or "no." It is intended that the reply require the user to answer a yes-or-no question with a single character. yes-or-no-p is also for asking the user a question whose answer is either "Yes" or "No." It is intended that the reply require the user to take more action than just a single keystroke, such as typing the full word yes or no followed by a newline.</w:t>
      </w:r>
    </w:p>
    <w:p w:rsidR="00B67D6E" w:rsidRDefault="00B67D6E" w:rsidP="00EC4AC2">
      <w:pPr>
        <w:spacing w:line="140" w:lineRule="atLeast"/>
        <w:ind w:left="420"/>
      </w:pPr>
      <w:r>
        <w:t>y-or-n-p types out a message (if supplied), reads an answer in some implementation-dependent manner (intended to be short and simple, such as reading a single character such as Y or N). yes-or-no-p types out a message (if supplied), attracts the user's attention (for example, by ringing the terminal's bell), and reads an answer in some implementation-dependent manner (intended to be multiple characters, such as YES or NO).</w:t>
      </w:r>
    </w:p>
    <w:p w:rsidR="00B67D6E" w:rsidRDefault="00B67D6E" w:rsidP="00EC4AC2">
      <w:pPr>
        <w:spacing w:line="140" w:lineRule="atLeast"/>
        <w:ind w:left="420"/>
      </w:pPr>
      <w:r>
        <w:t>If format-control is supplied and not nil, then a fresh-line operation is performed; then a message is printed as if format-control and arguments were given to format. In any case, yes-or-no-p and y-or-n-p will provide a prompt such as "(Y or N)" or "(Yes or No)" if appropriate.</w:t>
      </w:r>
    </w:p>
    <w:p w:rsidR="00B67D6E" w:rsidRDefault="00B67D6E" w:rsidP="00EC4AC2">
      <w:pPr>
        <w:spacing w:line="140" w:lineRule="atLeast"/>
        <w:ind w:left="420"/>
      </w:pPr>
      <w:r>
        <w:t>All input and output are performed using query I/O.</w:t>
      </w:r>
    </w:p>
    <w:p w:rsidR="00B67D6E" w:rsidRDefault="00B67D6E" w:rsidP="00EC4AC2">
      <w:pPr>
        <w:spacing w:line="140" w:lineRule="atLeast"/>
      </w:pPr>
      <w:r>
        <w:t>Examples:</w:t>
      </w:r>
    </w:p>
    <w:p w:rsidR="00B67D6E" w:rsidRDefault="00B67D6E" w:rsidP="00EC4AC2">
      <w:pPr>
        <w:spacing w:line="140" w:lineRule="atLeast"/>
        <w:ind w:left="420"/>
      </w:pPr>
      <w:r>
        <w:t xml:space="preserve"> (y-or-n-p "(t or nil) given by")</w:t>
      </w:r>
    </w:p>
    <w:p w:rsidR="00B67D6E" w:rsidRDefault="00B67D6E" w:rsidP="00EC4AC2">
      <w:pPr>
        <w:spacing w:line="140" w:lineRule="atLeast"/>
        <w:ind w:left="420"/>
      </w:pPr>
      <m:oMath>
        <m:r>
          <m:rPr>
            <m:sty m:val="p"/>
          </m:rPr>
          <w:rPr>
            <w:rFonts w:ascii="Cambria Math" w:hAnsi="Cambria Math"/>
          </w:rPr>
          <m:t>⊳</m:t>
        </m:r>
      </m:oMath>
      <w:r>
        <w:t>(t or nil) given by (Y or N) Y</w:t>
      </w:r>
    </w:p>
    <w:p w:rsidR="00B67D6E" w:rsidRDefault="00B67D6E" w:rsidP="00EC4AC2">
      <w:pPr>
        <w:spacing w:line="140" w:lineRule="atLeast"/>
        <w:ind w:left="420"/>
      </w:pPr>
      <w:r>
        <w:rPr>
          <w:rFonts w:ascii="宋体" w:eastAsia="宋体" w:hAnsi="宋体" w:hint="eastAsia"/>
        </w:rPr>
        <w:t>→</w:t>
      </w:r>
      <w:r>
        <w:t>true</w:t>
      </w:r>
    </w:p>
    <w:p w:rsidR="00B67D6E" w:rsidRDefault="00B67D6E" w:rsidP="00EC4AC2">
      <w:pPr>
        <w:spacing w:line="140" w:lineRule="atLeast"/>
        <w:ind w:left="420"/>
      </w:pPr>
      <w:r>
        <w:t xml:space="preserve"> (yes-or-no-p "a ~S message" 'frightening)</w:t>
      </w:r>
    </w:p>
    <w:p w:rsidR="00B67D6E" w:rsidRDefault="00B67D6E" w:rsidP="00EC4AC2">
      <w:pPr>
        <w:spacing w:line="140" w:lineRule="atLeast"/>
        <w:ind w:left="420"/>
      </w:pPr>
      <m:oMath>
        <m:r>
          <m:rPr>
            <m:sty m:val="p"/>
          </m:rPr>
          <w:rPr>
            <w:rFonts w:ascii="Cambria Math" w:hAnsi="Cambria Math"/>
          </w:rPr>
          <m:t>⊳</m:t>
        </m:r>
      </m:oMath>
      <w:r>
        <w:t xml:space="preserve">a FRIGHTENING message (Yes or No) </w:t>
      </w:r>
      <w:r w:rsidRPr="006E5E1F">
        <w:rPr>
          <w:u w:val="single"/>
        </w:rPr>
        <w:t>no</w:t>
      </w:r>
    </w:p>
    <w:p w:rsidR="00B67D6E" w:rsidRDefault="00B67D6E" w:rsidP="00EC4AC2">
      <w:pPr>
        <w:spacing w:line="140" w:lineRule="atLeast"/>
        <w:ind w:left="420"/>
      </w:pPr>
      <w:r>
        <w:rPr>
          <w:rFonts w:ascii="宋体" w:eastAsia="宋体" w:hAnsi="宋体" w:hint="eastAsia"/>
        </w:rPr>
        <w:t>→</w:t>
      </w:r>
      <w:r>
        <w:t>false</w:t>
      </w:r>
    </w:p>
    <w:p w:rsidR="00B67D6E" w:rsidRDefault="00B67D6E" w:rsidP="00EC4AC2">
      <w:pPr>
        <w:spacing w:line="140" w:lineRule="atLeast"/>
        <w:ind w:left="420"/>
      </w:pPr>
      <w:r>
        <w:t xml:space="preserve"> (y-or-n-p "Produce listing file?")</w:t>
      </w:r>
    </w:p>
    <w:p w:rsidR="00B67D6E" w:rsidRDefault="00B67D6E" w:rsidP="00EC4AC2">
      <w:pPr>
        <w:spacing w:line="140" w:lineRule="atLeast"/>
        <w:ind w:left="420"/>
      </w:pPr>
      <m:oMath>
        <m:r>
          <m:rPr>
            <m:sty m:val="p"/>
          </m:rPr>
          <w:rPr>
            <w:rFonts w:ascii="Cambria Math" w:hAnsi="Cambria Math"/>
          </w:rPr>
          <m:t>⊳</m:t>
        </m:r>
      </m:oMath>
      <w:r>
        <w:t>Produce listing file?</w:t>
      </w:r>
    </w:p>
    <w:p w:rsidR="00B67D6E" w:rsidRDefault="00B67D6E" w:rsidP="00EC4AC2">
      <w:pPr>
        <w:spacing w:line="140" w:lineRule="atLeast"/>
        <w:ind w:left="420"/>
      </w:pPr>
      <m:oMath>
        <m:r>
          <m:rPr>
            <m:sty m:val="p"/>
          </m:rPr>
          <w:rPr>
            <w:rFonts w:ascii="Cambria Math" w:hAnsi="Cambria Math"/>
          </w:rPr>
          <m:t>⊳</m:t>
        </m:r>
      </m:oMath>
      <w:r>
        <w:t xml:space="preserve">Please respond with Y or N. </w:t>
      </w:r>
      <w:r w:rsidRPr="006E5E1F">
        <w:rPr>
          <w:u w:val="single"/>
        </w:rPr>
        <w:t>n</w:t>
      </w:r>
    </w:p>
    <w:p w:rsidR="00B67D6E" w:rsidRDefault="00B67D6E" w:rsidP="00EC4AC2">
      <w:pPr>
        <w:spacing w:line="140" w:lineRule="atLeast"/>
        <w:ind w:left="420"/>
      </w:pPr>
      <w:r>
        <w:rPr>
          <w:rFonts w:ascii="宋体" w:eastAsia="宋体" w:hAnsi="宋体" w:hint="eastAsia"/>
        </w:rPr>
        <w:t>→</w:t>
      </w:r>
      <w:r>
        <w:t>false</w:t>
      </w:r>
    </w:p>
    <w:p w:rsidR="00B67D6E" w:rsidRDefault="00B67D6E" w:rsidP="00EC4AC2">
      <w:pPr>
        <w:spacing w:line="140" w:lineRule="atLeast"/>
      </w:pPr>
      <w:r>
        <w:t>Side Effects:</w:t>
      </w:r>
    </w:p>
    <w:p w:rsidR="00B67D6E" w:rsidRDefault="00B67D6E" w:rsidP="00EC4AC2">
      <w:pPr>
        <w:spacing w:line="140" w:lineRule="atLeast"/>
        <w:ind w:left="420"/>
      </w:pPr>
      <w:r>
        <w:t>Output to and input from query I/O will occur.</w:t>
      </w:r>
    </w:p>
    <w:p w:rsidR="00B67D6E" w:rsidRDefault="00B67D6E" w:rsidP="00EC4AC2">
      <w:pPr>
        <w:spacing w:line="140" w:lineRule="atLeast"/>
      </w:pPr>
      <w:r>
        <w:t>Affected By:</w:t>
      </w:r>
    </w:p>
    <w:p w:rsidR="00B67D6E" w:rsidRDefault="00B67D6E" w:rsidP="00EC4AC2">
      <w:pPr>
        <w:spacing w:line="140" w:lineRule="atLeast"/>
        <w:ind w:left="420"/>
      </w:pPr>
      <w:r>
        <w:t>*query-io*.</w:t>
      </w:r>
    </w:p>
    <w:p w:rsidR="00B67D6E" w:rsidRDefault="00B67D6E" w:rsidP="00EC4AC2">
      <w:pPr>
        <w:spacing w:line="140" w:lineRule="atLeast"/>
      </w:pPr>
      <w:r>
        <w:t>See Also:</w:t>
      </w:r>
    </w:p>
    <w:p w:rsidR="00B67D6E" w:rsidRDefault="00B67D6E" w:rsidP="00EC4AC2">
      <w:pPr>
        <w:spacing w:line="140" w:lineRule="atLeast"/>
        <w:ind w:left="420"/>
      </w:pPr>
      <w:r>
        <w:t>format</w:t>
      </w:r>
    </w:p>
    <w:p w:rsidR="00B67D6E" w:rsidRDefault="00B67D6E" w:rsidP="00EC4AC2">
      <w:pPr>
        <w:spacing w:line="140" w:lineRule="atLeast"/>
      </w:pPr>
      <w:r>
        <w:t>Notes:</w:t>
      </w:r>
    </w:p>
    <w:p w:rsidR="00B67D6E" w:rsidRDefault="00B67D6E" w:rsidP="00EC4AC2">
      <w:pPr>
        <w:spacing w:line="140" w:lineRule="atLeast"/>
        <w:ind w:left="420"/>
      </w:pPr>
      <w:r>
        <w:t>yes-or-no-p and yes-or-no-p do not add question marks to the end of the prompt string, so any desired question mark or other punctuation should be explicitly included in the text query.</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m</w:t>
            </w:r>
            <w:r>
              <w:t>ake-synonym-stream</w:t>
            </w:r>
          </w:p>
        </w:tc>
        <w:tc>
          <w:tcPr>
            <w:tcW w:w="4148" w:type="dxa"/>
            <w:vAlign w:val="center"/>
          </w:tcPr>
          <w:p w:rsidR="00B67D6E" w:rsidRDefault="00B67D6E" w:rsidP="00EC4AC2">
            <w:pPr>
              <w:spacing w:line="140" w:lineRule="atLeast"/>
              <w:jc w:val="right"/>
            </w:pPr>
            <w:r>
              <w:rPr>
                <w:rFonts w:hint="eastAsia"/>
              </w:rPr>
              <w:t>F</w:t>
            </w:r>
            <w:r>
              <w:t>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make-synonym-stream symbol </w:t>
      </w:r>
      <w:r>
        <w:rPr>
          <w:rFonts w:ascii="宋体" w:eastAsia="宋体" w:hAnsi="宋体" w:hint="eastAsia"/>
        </w:rPr>
        <w:t>→</w:t>
      </w:r>
      <w:r>
        <w:t>synonym-stream</w:t>
      </w:r>
    </w:p>
    <w:p w:rsidR="00B67D6E" w:rsidRDefault="00B67D6E" w:rsidP="00EC4AC2">
      <w:pPr>
        <w:spacing w:line="140" w:lineRule="atLeast"/>
      </w:pPr>
      <w:r>
        <w:t>Arguments and Values:</w:t>
      </w:r>
    </w:p>
    <w:p w:rsidR="00B67D6E" w:rsidRDefault="00B67D6E" w:rsidP="00EC4AC2">
      <w:pPr>
        <w:spacing w:line="140" w:lineRule="atLeast"/>
        <w:ind w:left="420"/>
      </w:pPr>
      <w:r>
        <w:t>symbol—a symbol that names a dynamic variable.</w:t>
      </w:r>
    </w:p>
    <w:p w:rsidR="00B67D6E" w:rsidRDefault="00B67D6E" w:rsidP="00EC4AC2">
      <w:pPr>
        <w:spacing w:line="140" w:lineRule="atLeast"/>
        <w:ind w:left="420"/>
      </w:pPr>
      <w:r>
        <w:t>synonym-stream—a synonym stream.</w:t>
      </w:r>
    </w:p>
    <w:p w:rsidR="00B67D6E" w:rsidRDefault="00B67D6E" w:rsidP="00EC4AC2">
      <w:pPr>
        <w:spacing w:line="140" w:lineRule="atLeast"/>
      </w:pPr>
      <w:r>
        <w:t>Description:</w:t>
      </w:r>
    </w:p>
    <w:p w:rsidR="00B67D6E" w:rsidRDefault="00B67D6E" w:rsidP="00EC4AC2">
      <w:pPr>
        <w:spacing w:line="140" w:lineRule="atLeast"/>
        <w:ind w:left="420"/>
      </w:pPr>
      <w:r>
        <w:t>Returns a synonym stream whose synonym stream symbol is symbol.</w:t>
      </w:r>
    </w:p>
    <w:p w:rsidR="00B67D6E" w:rsidRDefault="00B67D6E" w:rsidP="00EC4AC2">
      <w:pPr>
        <w:spacing w:line="140" w:lineRule="atLeast"/>
      </w:pPr>
      <w:r>
        <w:t>Examples:</w:t>
      </w:r>
    </w:p>
    <w:p w:rsidR="00B67D6E" w:rsidRDefault="00B67D6E" w:rsidP="00EC4AC2">
      <w:pPr>
        <w:spacing w:line="140" w:lineRule="atLeast"/>
        <w:ind w:left="420"/>
      </w:pPr>
      <w:r>
        <w:t xml:space="preserve"> (setq a-stream (make-string-input-stream "a-stream")</w:t>
      </w:r>
    </w:p>
    <w:p w:rsidR="00B67D6E" w:rsidRDefault="00B67D6E" w:rsidP="00EC4AC2">
      <w:pPr>
        <w:spacing w:line="140" w:lineRule="atLeast"/>
        <w:ind w:left="420"/>
      </w:pPr>
      <w:r>
        <w:t xml:space="preserve">      b-stream (make-string-input-stream "b-stream"))</w:t>
      </w:r>
    </w:p>
    <w:p w:rsidR="00B67D6E" w:rsidRDefault="00B67D6E" w:rsidP="00EC4AC2">
      <w:pPr>
        <w:spacing w:line="140" w:lineRule="atLeast"/>
        <w:ind w:left="420"/>
      </w:pPr>
      <w:r>
        <w:rPr>
          <w:rFonts w:ascii="宋体" w:eastAsia="宋体" w:hAnsi="宋体" w:hint="eastAsia"/>
        </w:rPr>
        <w:t>→</w:t>
      </w:r>
      <w:r>
        <w:t>#&lt;String Input Stream&gt;</w:t>
      </w:r>
    </w:p>
    <w:p w:rsidR="00B67D6E" w:rsidRDefault="00B67D6E" w:rsidP="00EC4AC2">
      <w:pPr>
        <w:spacing w:line="140" w:lineRule="atLeast"/>
        <w:ind w:left="420"/>
      </w:pPr>
      <w:r>
        <w:t xml:space="preserve"> (setq s-stream (make-synonym-stream 'c-stream))</w:t>
      </w:r>
    </w:p>
    <w:p w:rsidR="00B67D6E" w:rsidRDefault="00B67D6E" w:rsidP="00EC4AC2">
      <w:pPr>
        <w:spacing w:line="140" w:lineRule="atLeast"/>
        <w:ind w:left="420"/>
      </w:pPr>
      <w:r>
        <w:rPr>
          <w:rFonts w:ascii="宋体" w:eastAsia="宋体" w:hAnsi="宋体" w:hint="eastAsia"/>
        </w:rPr>
        <w:t>→</w:t>
      </w:r>
      <w:r>
        <w:t>#&lt;SYNONYM-STREAM for C-STREAM&gt;</w:t>
      </w:r>
    </w:p>
    <w:p w:rsidR="00B67D6E" w:rsidRDefault="00B67D6E" w:rsidP="00EC4AC2">
      <w:pPr>
        <w:spacing w:line="140" w:lineRule="atLeast"/>
        <w:ind w:left="420"/>
      </w:pPr>
      <w:r>
        <w:t xml:space="preserve"> (setq c-stream a-stream)</w:t>
      </w:r>
    </w:p>
    <w:p w:rsidR="00B67D6E" w:rsidRDefault="00B67D6E" w:rsidP="00EC4AC2">
      <w:pPr>
        <w:spacing w:line="140" w:lineRule="atLeast"/>
        <w:ind w:left="420"/>
      </w:pPr>
      <w:r>
        <w:rPr>
          <w:rFonts w:ascii="宋体" w:eastAsia="宋体" w:hAnsi="宋体" w:hint="eastAsia"/>
        </w:rPr>
        <w:t>→</w:t>
      </w:r>
      <w:r>
        <w:t>#&lt;String Input Stream&gt;</w:t>
      </w:r>
    </w:p>
    <w:p w:rsidR="00B67D6E" w:rsidRDefault="00B67D6E" w:rsidP="00EC4AC2">
      <w:pPr>
        <w:spacing w:line="140" w:lineRule="atLeast"/>
        <w:ind w:left="420"/>
      </w:pPr>
      <w:r>
        <w:t xml:space="preserve"> (read s-stream) </w:t>
      </w:r>
      <w:r>
        <w:rPr>
          <w:rFonts w:ascii="宋体" w:eastAsia="宋体" w:hAnsi="宋体" w:hint="eastAsia"/>
        </w:rPr>
        <w:t>→</w:t>
      </w:r>
      <w:r>
        <w:t>A-STREAM</w:t>
      </w:r>
    </w:p>
    <w:p w:rsidR="00B67D6E" w:rsidRDefault="00B67D6E" w:rsidP="00EC4AC2">
      <w:pPr>
        <w:spacing w:line="140" w:lineRule="atLeast"/>
        <w:ind w:left="420"/>
      </w:pPr>
      <w:r>
        <w:t xml:space="preserve"> (setq c-stream b-stream)</w:t>
      </w:r>
    </w:p>
    <w:p w:rsidR="00B67D6E" w:rsidRDefault="00B67D6E" w:rsidP="00EC4AC2">
      <w:pPr>
        <w:spacing w:line="140" w:lineRule="atLeast"/>
        <w:ind w:left="420"/>
      </w:pPr>
      <w:r>
        <w:rPr>
          <w:rFonts w:ascii="宋体" w:eastAsia="宋体" w:hAnsi="宋体" w:hint="eastAsia"/>
        </w:rPr>
        <w:t>→</w:t>
      </w:r>
      <w:r>
        <w:t>#&lt;String Input Stream&gt;</w:t>
      </w:r>
    </w:p>
    <w:p w:rsidR="00B67D6E" w:rsidRDefault="00B67D6E" w:rsidP="00EC4AC2">
      <w:pPr>
        <w:spacing w:line="140" w:lineRule="atLeast"/>
        <w:ind w:left="420"/>
      </w:pPr>
      <w:r>
        <w:t xml:space="preserve"> (read s-stream) </w:t>
      </w:r>
      <w:r>
        <w:rPr>
          <w:rFonts w:ascii="宋体" w:eastAsia="宋体" w:hAnsi="宋体" w:hint="eastAsia"/>
        </w:rPr>
        <w:t>→</w:t>
      </w:r>
      <w:r>
        <w:t>B-STREAM</w:t>
      </w:r>
    </w:p>
    <w:p w:rsidR="00B67D6E" w:rsidRDefault="00B67D6E" w:rsidP="00EC4AC2">
      <w:pPr>
        <w:spacing w:line="140" w:lineRule="atLeast"/>
      </w:pPr>
      <w:r>
        <w:t>Exceptional Situations:</w:t>
      </w:r>
    </w:p>
    <w:p w:rsidR="00B67D6E" w:rsidRDefault="00B67D6E" w:rsidP="00EC4AC2">
      <w:pPr>
        <w:spacing w:line="140" w:lineRule="atLeast"/>
        <w:ind w:left="420"/>
      </w:pPr>
      <w:r>
        <w:t>Should signal type-error if its argument is not a symbol.</w:t>
      </w:r>
    </w:p>
    <w:p w:rsidR="00B67D6E" w:rsidRDefault="00B67D6E" w:rsidP="00EC4AC2">
      <w:pPr>
        <w:spacing w:line="140" w:lineRule="atLeast"/>
      </w:pPr>
      <w:r>
        <w:t>See Also:</w:t>
      </w:r>
    </w:p>
    <w:p w:rsidR="00B67D6E" w:rsidRDefault="00B67D6E" w:rsidP="00EC4AC2">
      <w:pPr>
        <w:spacing w:line="140" w:lineRule="atLeast"/>
        <w:ind w:left="420"/>
      </w:pPr>
      <w:r>
        <w:t>Section 21.1 (Stream Concepts)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s</w:t>
            </w:r>
            <w:r>
              <w:t>ynonym-stream-symbol</w:t>
            </w:r>
          </w:p>
        </w:tc>
        <w:tc>
          <w:tcPr>
            <w:tcW w:w="4148" w:type="dxa"/>
            <w:vAlign w:val="center"/>
          </w:tcPr>
          <w:p w:rsidR="00B67D6E" w:rsidRDefault="00B67D6E" w:rsidP="00EC4AC2">
            <w:pPr>
              <w:spacing w:line="140" w:lineRule="atLeast"/>
              <w:jc w:val="right"/>
            </w:pPr>
            <w:r>
              <w:rPr>
                <w:rFonts w:hint="eastAsia"/>
              </w:rPr>
              <w:t>F</w:t>
            </w:r>
            <w:r>
              <w:t>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synonym-stream-symbol synonym-stream </w:t>
      </w:r>
      <w:r>
        <w:rPr>
          <w:rFonts w:ascii="宋体" w:eastAsia="宋体" w:hAnsi="宋体" w:hint="eastAsia"/>
        </w:rPr>
        <w:t>→</w:t>
      </w:r>
      <w:r>
        <w:t>symbol</w:t>
      </w:r>
    </w:p>
    <w:p w:rsidR="00B67D6E" w:rsidRDefault="00B67D6E" w:rsidP="00EC4AC2">
      <w:pPr>
        <w:spacing w:line="140" w:lineRule="atLeast"/>
      </w:pPr>
      <w:r>
        <w:t>Arguments and Values:</w:t>
      </w:r>
    </w:p>
    <w:p w:rsidR="00B67D6E" w:rsidRDefault="00B67D6E" w:rsidP="00EC4AC2">
      <w:pPr>
        <w:spacing w:line="140" w:lineRule="atLeast"/>
        <w:ind w:left="420"/>
      </w:pPr>
      <w:r>
        <w:t>synonym-stream—a synonym stream.</w:t>
      </w:r>
    </w:p>
    <w:p w:rsidR="00B67D6E" w:rsidRDefault="00B67D6E" w:rsidP="00EC4AC2">
      <w:pPr>
        <w:spacing w:line="140" w:lineRule="atLeast"/>
        <w:ind w:left="420"/>
      </w:pPr>
      <w:r>
        <w:t>symbol—a symbol.</w:t>
      </w:r>
    </w:p>
    <w:p w:rsidR="00B67D6E" w:rsidRDefault="00B67D6E" w:rsidP="00EC4AC2">
      <w:pPr>
        <w:spacing w:line="140" w:lineRule="atLeast"/>
      </w:pPr>
      <w:r>
        <w:t>Description:</w:t>
      </w:r>
    </w:p>
    <w:p w:rsidR="00B67D6E" w:rsidRDefault="00B67D6E" w:rsidP="00EC4AC2">
      <w:pPr>
        <w:spacing w:line="140" w:lineRule="atLeast"/>
        <w:ind w:left="420"/>
      </w:pPr>
      <w:r>
        <w:t>Returns the symbol whose symbol-value the synonym-stream is using.</w:t>
      </w:r>
    </w:p>
    <w:p w:rsidR="00B67D6E" w:rsidRDefault="00B67D6E" w:rsidP="00EC4AC2">
      <w:pPr>
        <w:spacing w:line="140" w:lineRule="atLeast"/>
      </w:pPr>
      <w:r>
        <w:t>See Also:</w:t>
      </w:r>
    </w:p>
    <w:p w:rsidR="00B67D6E" w:rsidRDefault="00B67D6E" w:rsidP="00EC4AC2">
      <w:pPr>
        <w:spacing w:line="140" w:lineRule="atLeast"/>
        <w:ind w:left="420"/>
      </w:pPr>
      <w:r>
        <w:t>make-synonym-stream</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b</w:t>
            </w:r>
            <w:r>
              <w:t>roadcast-stream-steams</w:t>
            </w:r>
          </w:p>
        </w:tc>
        <w:tc>
          <w:tcPr>
            <w:tcW w:w="4148" w:type="dxa"/>
            <w:vAlign w:val="center"/>
          </w:tcPr>
          <w:p w:rsidR="00B67D6E" w:rsidRDefault="00B67D6E" w:rsidP="00EC4AC2">
            <w:pPr>
              <w:spacing w:line="140" w:lineRule="atLeast"/>
              <w:jc w:val="right"/>
            </w:pPr>
            <w:r>
              <w:rPr>
                <w:rFonts w:hint="eastAsia"/>
              </w:rPr>
              <w:t>F</w:t>
            </w:r>
            <w:r>
              <w:t>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broadcast-stream-streams broadcast-stream </w:t>
      </w:r>
      <w:r>
        <w:rPr>
          <w:rFonts w:ascii="宋体" w:eastAsia="宋体" w:hAnsi="宋体" w:hint="eastAsia"/>
        </w:rPr>
        <w:t>→</w:t>
      </w:r>
      <w:r>
        <w:t>streams</w:t>
      </w:r>
    </w:p>
    <w:p w:rsidR="00B67D6E" w:rsidRDefault="00B67D6E" w:rsidP="00EC4AC2">
      <w:pPr>
        <w:spacing w:line="140" w:lineRule="atLeast"/>
      </w:pPr>
      <w:r>
        <w:t>Arguments and Values:</w:t>
      </w:r>
    </w:p>
    <w:p w:rsidR="00B67D6E" w:rsidRDefault="00B67D6E" w:rsidP="00EC4AC2">
      <w:pPr>
        <w:spacing w:line="140" w:lineRule="atLeast"/>
        <w:ind w:left="420"/>
      </w:pPr>
      <w:r>
        <w:t>broadcast-stream—a broadcast stream.</w:t>
      </w:r>
    </w:p>
    <w:p w:rsidR="00B67D6E" w:rsidRDefault="00B67D6E" w:rsidP="00EC4AC2">
      <w:pPr>
        <w:spacing w:line="140" w:lineRule="atLeast"/>
        <w:ind w:left="420"/>
      </w:pPr>
      <w:r>
        <w:t>streams—a list of streams.</w:t>
      </w:r>
    </w:p>
    <w:p w:rsidR="00B67D6E" w:rsidRDefault="00B67D6E" w:rsidP="00EC4AC2">
      <w:pPr>
        <w:spacing w:line="140" w:lineRule="atLeast"/>
      </w:pPr>
      <w:r>
        <w:t>Description:</w:t>
      </w:r>
    </w:p>
    <w:p w:rsidR="00B67D6E" w:rsidRDefault="00B67D6E" w:rsidP="00EC4AC2">
      <w:pPr>
        <w:spacing w:line="140" w:lineRule="atLeast"/>
        <w:ind w:left="420"/>
      </w:pPr>
      <w:r>
        <w:t>Returns a list of output streams that constitute all the streams to which the broadcast-stream is broadcasting.</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m</w:t>
            </w:r>
            <w:r>
              <w:t>ake-broadcast-steam</w:t>
            </w:r>
          </w:p>
        </w:tc>
        <w:tc>
          <w:tcPr>
            <w:tcW w:w="4148" w:type="dxa"/>
            <w:vAlign w:val="center"/>
          </w:tcPr>
          <w:p w:rsidR="00B67D6E" w:rsidRDefault="00B67D6E" w:rsidP="00EC4AC2">
            <w:pPr>
              <w:spacing w:line="140" w:lineRule="atLeast"/>
              <w:jc w:val="right"/>
            </w:pPr>
            <w:r>
              <w:rPr>
                <w:rFonts w:hint="eastAsia"/>
              </w:rPr>
              <w:t>F</w:t>
            </w:r>
            <w:r>
              <w:t>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make-broadcast-stream &amp;rest streams </w:t>
      </w:r>
      <w:r>
        <w:rPr>
          <w:rFonts w:ascii="宋体" w:eastAsia="宋体" w:hAnsi="宋体" w:hint="eastAsia"/>
        </w:rPr>
        <w:t>→</w:t>
      </w:r>
      <w:r>
        <w:t>broadcast-stream</w:t>
      </w:r>
    </w:p>
    <w:p w:rsidR="00B67D6E" w:rsidRDefault="00B67D6E" w:rsidP="00EC4AC2">
      <w:pPr>
        <w:spacing w:line="140" w:lineRule="atLeast"/>
      </w:pPr>
      <w:r>
        <w:t>Arguments and Values:</w:t>
      </w:r>
    </w:p>
    <w:p w:rsidR="00B67D6E" w:rsidRDefault="00B67D6E" w:rsidP="00EC4AC2">
      <w:pPr>
        <w:spacing w:line="140" w:lineRule="atLeast"/>
        <w:ind w:left="420"/>
      </w:pPr>
      <w:r>
        <w:t>stream—an output stream.</w:t>
      </w:r>
    </w:p>
    <w:p w:rsidR="00B67D6E" w:rsidRDefault="00B67D6E" w:rsidP="00EC4AC2">
      <w:pPr>
        <w:spacing w:line="140" w:lineRule="atLeast"/>
        <w:ind w:left="420"/>
      </w:pPr>
      <w:r>
        <w:t>broadcast-stream—a broadcast stream.</w:t>
      </w:r>
    </w:p>
    <w:p w:rsidR="00B67D6E" w:rsidRDefault="00B67D6E" w:rsidP="00EC4AC2">
      <w:pPr>
        <w:spacing w:line="140" w:lineRule="atLeast"/>
      </w:pPr>
      <w:r>
        <w:t>Description:</w:t>
      </w:r>
    </w:p>
    <w:p w:rsidR="00B67D6E" w:rsidRDefault="00B67D6E" w:rsidP="00EC4AC2">
      <w:pPr>
        <w:spacing w:line="140" w:lineRule="atLeast"/>
        <w:ind w:left="420"/>
      </w:pPr>
      <w:r>
        <w:t>Returns a broadcast stream.</w:t>
      </w:r>
    </w:p>
    <w:p w:rsidR="00B67D6E" w:rsidRDefault="00B67D6E" w:rsidP="00EC4AC2">
      <w:pPr>
        <w:spacing w:line="140" w:lineRule="atLeast"/>
      </w:pPr>
      <w:r>
        <w:t>Examples:</w:t>
      </w:r>
    </w:p>
    <w:p w:rsidR="00B67D6E" w:rsidRDefault="00B67D6E" w:rsidP="00EC4AC2">
      <w:pPr>
        <w:spacing w:line="140" w:lineRule="atLeast"/>
        <w:ind w:left="420"/>
      </w:pPr>
      <w:r>
        <w:t xml:space="preserve"> (setq a-stream (make-string-output-stream)</w:t>
      </w:r>
    </w:p>
    <w:p w:rsidR="00B67D6E" w:rsidRDefault="00B67D6E" w:rsidP="00EC4AC2">
      <w:pPr>
        <w:spacing w:line="140" w:lineRule="atLeast"/>
        <w:ind w:left="420"/>
      </w:pPr>
      <w:r>
        <w:t xml:space="preserve">      b-stream (make-string-output-stream)) </w:t>
      </w:r>
      <w:r>
        <w:rPr>
          <w:rFonts w:ascii="宋体" w:eastAsia="宋体" w:hAnsi="宋体" w:hint="eastAsia"/>
        </w:rPr>
        <w:t>→</w:t>
      </w:r>
      <w:r>
        <w:t>#&lt;String Output Stream&gt;</w:t>
      </w:r>
    </w:p>
    <w:p w:rsidR="00B67D6E" w:rsidRDefault="00B67D6E" w:rsidP="00EC4AC2">
      <w:pPr>
        <w:spacing w:line="140" w:lineRule="atLeast"/>
        <w:ind w:left="420"/>
      </w:pPr>
      <w:r>
        <w:t xml:space="preserve"> (format (make-broadcast-stream a-stream b-stream)</w:t>
      </w:r>
    </w:p>
    <w:p w:rsidR="00B67D6E" w:rsidRDefault="00B67D6E" w:rsidP="00EC4AC2">
      <w:pPr>
        <w:spacing w:line="140" w:lineRule="atLeast"/>
        <w:ind w:left="420"/>
      </w:pPr>
      <w:r>
        <w:t xml:space="preserve">        "this will go to both streams") </w:t>
      </w:r>
      <w:r>
        <w:rPr>
          <w:rFonts w:ascii="宋体" w:eastAsia="宋体" w:hAnsi="宋体" w:hint="eastAsia"/>
        </w:rPr>
        <w:t>→</w:t>
      </w:r>
      <w:r>
        <w:t>NIL</w:t>
      </w:r>
    </w:p>
    <w:p w:rsidR="00B67D6E" w:rsidRDefault="00B67D6E" w:rsidP="00EC4AC2">
      <w:pPr>
        <w:spacing w:line="140" w:lineRule="atLeast"/>
        <w:ind w:left="420"/>
      </w:pPr>
      <w:r>
        <w:t xml:space="preserve"> (get-output-stream-string a-stream) </w:t>
      </w:r>
      <w:r>
        <w:rPr>
          <w:rFonts w:ascii="宋体" w:eastAsia="宋体" w:hAnsi="宋体" w:hint="eastAsia"/>
        </w:rPr>
        <w:t>→</w:t>
      </w:r>
      <w:r>
        <w:t>"this will go to both streams"</w:t>
      </w:r>
    </w:p>
    <w:p w:rsidR="00B67D6E" w:rsidRDefault="00B67D6E" w:rsidP="00EC4AC2">
      <w:pPr>
        <w:spacing w:line="140" w:lineRule="atLeast"/>
        <w:ind w:left="420"/>
      </w:pPr>
      <w:r>
        <w:t xml:space="preserve"> (get-output-stream-string b-stream) </w:t>
      </w:r>
      <w:r>
        <w:rPr>
          <w:rFonts w:ascii="宋体" w:eastAsia="宋体" w:hAnsi="宋体" w:hint="eastAsia"/>
        </w:rPr>
        <w:t>→</w:t>
      </w:r>
      <w:r>
        <w:t>"this will go to both streams"</w:t>
      </w:r>
    </w:p>
    <w:p w:rsidR="00B67D6E" w:rsidRDefault="00B67D6E" w:rsidP="00EC4AC2">
      <w:pPr>
        <w:spacing w:line="140" w:lineRule="atLeast"/>
      </w:pPr>
      <w:r>
        <w:t>Exceptional Situations:</w:t>
      </w:r>
    </w:p>
    <w:p w:rsidR="00B67D6E" w:rsidRDefault="00B67D6E" w:rsidP="00EC4AC2">
      <w:pPr>
        <w:spacing w:line="140" w:lineRule="atLeast"/>
        <w:ind w:left="420"/>
      </w:pPr>
      <w:r>
        <w:t>Should signal an error of type type-error if any stream is not an output stream.</w:t>
      </w:r>
    </w:p>
    <w:p w:rsidR="00B67D6E" w:rsidRDefault="00B67D6E" w:rsidP="00EC4AC2">
      <w:pPr>
        <w:spacing w:line="140" w:lineRule="atLeast"/>
      </w:pPr>
      <w:r>
        <w:t>See Also:</w:t>
      </w:r>
    </w:p>
    <w:p w:rsidR="00B67D6E" w:rsidRDefault="00B67D6E" w:rsidP="00EC4AC2">
      <w:pPr>
        <w:spacing w:line="140" w:lineRule="atLeast"/>
        <w:ind w:left="420"/>
      </w:pPr>
      <w:r>
        <w:t>broadcast-stream-streams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m</w:t>
            </w:r>
            <w:r>
              <w:t>ake-two-way-stream</w:t>
            </w:r>
          </w:p>
        </w:tc>
        <w:tc>
          <w:tcPr>
            <w:tcW w:w="4148" w:type="dxa"/>
            <w:vAlign w:val="center"/>
          </w:tcPr>
          <w:p w:rsidR="00B67D6E" w:rsidRDefault="00B67D6E" w:rsidP="00EC4AC2">
            <w:pPr>
              <w:spacing w:line="140" w:lineRule="atLeast"/>
              <w:jc w:val="right"/>
            </w:pPr>
            <w:r>
              <w:rPr>
                <w:rFonts w:hint="eastAsia"/>
              </w:rPr>
              <w:t>F</w:t>
            </w:r>
            <w:r>
              <w:t>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make-two-way-stream input-stream output-stream </w:t>
      </w:r>
      <w:r>
        <w:rPr>
          <w:rFonts w:ascii="宋体" w:eastAsia="宋体" w:hAnsi="宋体" w:hint="eastAsia"/>
        </w:rPr>
        <w:t>→</w:t>
      </w:r>
      <w:r>
        <w:t>two-way-stream</w:t>
      </w:r>
    </w:p>
    <w:p w:rsidR="00B67D6E" w:rsidRDefault="00B67D6E" w:rsidP="00EC4AC2">
      <w:pPr>
        <w:spacing w:line="140" w:lineRule="atLeast"/>
      </w:pPr>
      <w:r>
        <w:t>Arguments and Values:</w:t>
      </w:r>
    </w:p>
    <w:p w:rsidR="00B67D6E" w:rsidRDefault="00B67D6E" w:rsidP="00EC4AC2">
      <w:pPr>
        <w:spacing w:line="140" w:lineRule="atLeast"/>
        <w:ind w:left="420"/>
      </w:pPr>
      <w:r>
        <w:t>input-stream—a stream.</w:t>
      </w:r>
    </w:p>
    <w:p w:rsidR="00B67D6E" w:rsidRDefault="00B67D6E" w:rsidP="00EC4AC2">
      <w:pPr>
        <w:spacing w:line="140" w:lineRule="atLeast"/>
        <w:ind w:left="420"/>
      </w:pPr>
      <w:r>
        <w:t>output-stream—a stream.</w:t>
      </w:r>
    </w:p>
    <w:p w:rsidR="00B67D6E" w:rsidRDefault="00B67D6E" w:rsidP="00EC4AC2">
      <w:pPr>
        <w:spacing w:line="140" w:lineRule="atLeast"/>
        <w:ind w:left="420"/>
      </w:pPr>
      <w:r>
        <w:t>two-way-stream—a two-way stream.</w:t>
      </w:r>
    </w:p>
    <w:p w:rsidR="00B67D6E" w:rsidRDefault="00B67D6E" w:rsidP="00EC4AC2">
      <w:pPr>
        <w:spacing w:line="140" w:lineRule="atLeast"/>
      </w:pPr>
      <w:r>
        <w:t>Description:</w:t>
      </w:r>
    </w:p>
    <w:p w:rsidR="00B67D6E" w:rsidRDefault="00B67D6E" w:rsidP="00EC4AC2">
      <w:pPr>
        <w:spacing w:line="140" w:lineRule="atLeast"/>
        <w:ind w:left="420"/>
      </w:pPr>
      <w:r>
        <w:t>Returns a two-way stream that gets its input from input-stream and sends its output to output-stream.</w:t>
      </w:r>
    </w:p>
    <w:p w:rsidR="00B67D6E" w:rsidRDefault="00B67D6E" w:rsidP="00EC4AC2">
      <w:pPr>
        <w:spacing w:line="140" w:lineRule="atLeast"/>
      </w:pPr>
      <w:r>
        <w:t>Examples:</w:t>
      </w:r>
    </w:p>
    <w:p w:rsidR="00B67D6E" w:rsidRDefault="00B67D6E" w:rsidP="00EC4AC2">
      <w:pPr>
        <w:spacing w:line="140" w:lineRule="atLeast"/>
        <w:ind w:left="420"/>
      </w:pPr>
      <w:r>
        <w:t xml:space="preserve"> (with-output-to-string (out)</w:t>
      </w:r>
    </w:p>
    <w:p w:rsidR="00B67D6E" w:rsidRDefault="00B67D6E" w:rsidP="00EC4AC2">
      <w:pPr>
        <w:spacing w:line="140" w:lineRule="atLeast"/>
        <w:ind w:left="420"/>
      </w:pPr>
      <w:r>
        <w:t xml:space="preserve">    (with-input-from-string (in "input...")</w:t>
      </w:r>
    </w:p>
    <w:p w:rsidR="00B67D6E" w:rsidRDefault="00B67D6E" w:rsidP="00EC4AC2">
      <w:pPr>
        <w:spacing w:line="140" w:lineRule="atLeast"/>
        <w:ind w:left="420"/>
      </w:pPr>
      <w:r>
        <w:t xml:space="preserve">      (let ((two (make-two-way-stream in out)))</w:t>
      </w:r>
    </w:p>
    <w:p w:rsidR="00B67D6E" w:rsidRDefault="00B67D6E" w:rsidP="00EC4AC2">
      <w:pPr>
        <w:spacing w:line="140" w:lineRule="atLeast"/>
        <w:ind w:left="420"/>
      </w:pPr>
      <w:r>
        <w:t xml:space="preserve">        (format two "output...")</w:t>
      </w:r>
    </w:p>
    <w:p w:rsidR="00B67D6E" w:rsidRDefault="00B67D6E" w:rsidP="00EC4AC2">
      <w:pPr>
        <w:spacing w:line="140" w:lineRule="atLeast"/>
        <w:ind w:left="420"/>
      </w:pPr>
      <w:r>
        <w:t xml:space="preserve">        (setq what-is-read (read two))))) </w:t>
      </w:r>
      <w:r>
        <w:rPr>
          <w:rFonts w:ascii="宋体" w:eastAsia="宋体" w:hAnsi="宋体" w:hint="eastAsia"/>
        </w:rPr>
        <w:t>→</w:t>
      </w:r>
      <w:r>
        <w:t>"output..."</w:t>
      </w:r>
    </w:p>
    <w:p w:rsidR="00B67D6E" w:rsidRDefault="00B67D6E" w:rsidP="00EC4AC2">
      <w:pPr>
        <w:spacing w:line="140" w:lineRule="atLeast"/>
        <w:ind w:left="420"/>
      </w:pPr>
      <w:r>
        <w:t xml:space="preserve"> what-is-read </w:t>
      </w:r>
      <w:r>
        <w:rPr>
          <w:rFonts w:ascii="宋体" w:eastAsia="宋体" w:hAnsi="宋体" w:hint="eastAsia"/>
        </w:rPr>
        <w:t>→</w:t>
      </w:r>
      <w:r>
        <w:t>INPUT...</w:t>
      </w:r>
    </w:p>
    <w:p w:rsidR="00B67D6E" w:rsidRDefault="00B67D6E" w:rsidP="00EC4AC2">
      <w:pPr>
        <w:spacing w:line="140" w:lineRule="atLeast"/>
      </w:pPr>
      <w:r>
        <w:t>Exceptional Situations:</w:t>
      </w:r>
    </w:p>
    <w:p w:rsidR="00B67D6E" w:rsidRDefault="00B67D6E" w:rsidP="00EC4AC2">
      <w:pPr>
        <w:spacing w:line="140" w:lineRule="atLeast"/>
        <w:ind w:left="420"/>
      </w:pPr>
      <w:r>
        <w:t>Should signal an error of type type-error if input-stream is not an input stream. Should signal an error of type type-error if output-stream is not an output stream.</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6096"/>
        <w:gridCol w:w="2200"/>
      </w:tblGrid>
      <w:tr w:rsidR="00B67D6E" w:rsidTr="00B67D6E">
        <w:tc>
          <w:tcPr>
            <w:tcW w:w="6096" w:type="dxa"/>
            <w:vAlign w:val="center"/>
          </w:tcPr>
          <w:p w:rsidR="00B67D6E" w:rsidRDefault="00B67D6E" w:rsidP="00EC4AC2">
            <w:pPr>
              <w:spacing w:line="140" w:lineRule="atLeast"/>
              <w:jc w:val="both"/>
            </w:pPr>
            <w:r w:rsidRPr="00563ABF">
              <w:t>two-way-stream-input-stream, two-way-stream-output-stream</w:t>
            </w:r>
          </w:p>
        </w:tc>
        <w:tc>
          <w:tcPr>
            <w:tcW w:w="2200" w:type="dxa"/>
            <w:vAlign w:val="center"/>
          </w:tcPr>
          <w:p w:rsidR="00B67D6E" w:rsidRPr="00563ABF" w:rsidRDefault="00B67D6E" w:rsidP="00EC4AC2">
            <w:pPr>
              <w:spacing w:line="140" w:lineRule="atLeast"/>
              <w:jc w:val="right"/>
            </w:pPr>
            <w: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two-way-stream-input-stream two-way-stream </w:t>
      </w:r>
      <w:r>
        <w:rPr>
          <w:rFonts w:ascii="宋体" w:eastAsia="宋体" w:hAnsi="宋体" w:hint="eastAsia"/>
        </w:rPr>
        <w:t>→</w:t>
      </w:r>
      <w:r>
        <w:t>input-stream</w:t>
      </w:r>
    </w:p>
    <w:p w:rsidR="00B67D6E" w:rsidRDefault="00B67D6E" w:rsidP="00EC4AC2">
      <w:pPr>
        <w:spacing w:line="140" w:lineRule="atLeast"/>
        <w:ind w:left="420"/>
      </w:pPr>
      <w:r>
        <w:t xml:space="preserve">two-way-stream-output-stream two-way-stream </w:t>
      </w:r>
      <w:r>
        <w:rPr>
          <w:rFonts w:ascii="宋体" w:eastAsia="宋体" w:hAnsi="宋体" w:hint="eastAsia"/>
        </w:rPr>
        <w:t>→</w:t>
      </w:r>
      <w:r>
        <w:t>output-stream</w:t>
      </w:r>
    </w:p>
    <w:p w:rsidR="00B67D6E" w:rsidRDefault="00B67D6E" w:rsidP="00EC4AC2">
      <w:pPr>
        <w:spacing w:line="140" w:lineRule="atLeast"/>
      </w:pPr>
      <w:r>
        <w:t>Arguments and Values:</w:t>
      </w:r>
    </w:p>
    <w:p w:rsidR="00B67D6E" w:rsidRDefault="00B67D6E" w:rsidP="00EC4AC2">
      <w:pPr>
        <w:spacing w:line="140" w:lineRule="atLeast"/>
        <w:ind w:left="420"/>
      </w:pPr>
      <w:r>
        <w:t>two-way-stream—a two-way stream.</w:t>
      </w:r>
    </w:p>
    <w:p w:rsidR="00B67D6E" w:rsidRDefault="00B67D6E" w:rsidP="00EC4AC2">
      <w:pPr>
        <w:spacing w:line="140" w:lineRule="atLeast"/>
        <w:ind w:left="420"/>
      </w:pPr>
      <w:r>
        <w:t>input-stream—an input stream.</w:t>
      </w:r>
    </w:p>
    <w:p w:rsidR="00B67D6E" w:rsidRDefault="00B67D6E" w:rsidP="00EC4AC2">
      <w:pPr>
        <w:spacing w:line="140" w:lineRule="atLeast"/>
        <w:ind w:left="420"/>
      </w:pPr>
      <w:r>
        <w:t>output-stream—an output stream.</w:t>
      </w:r>
    </w:p>
    <w:p w:rsidR="00B67D6E" w:rsidRDefault="00B67D6E" w:rsidP="00EC4AC2">
      <w:pPr>
        <w:spacing w:line="140" w:lineRule="atLeast"/>
      </w:pPr>
      <w:r>
        <w:t>Description:</w:t>
      </w:r>
    </w:p>
    <w:p w:rsidR="00B67D6E" w:rsidRDefault="00B67D6E" w:rsidP="00EC4AC2">
      <w:pPr>
        <w:spacing w:line="140" w:lineRule="atLeast"/>
        <w:ind w:left="420"/>
      </w:pPr>
      <w:r>
        <w:t>two-way-stream-input-stream returns the stream from which two-way-stream receives input.</w:t>
      </w:r>
    </w:p>
    <w:p w:rsidR="00B67D6E" w:rsidRDefault="00B67D6E" w:rsidP="00EC4AC2">
      <w:pPr>
        <w:spacing w:line="140" w:lineRule="atLeast"/>
        <w:ind w:left="420"/>
      </w:pPr>
      <w:r>
        <w:t>two-way-stream-output-stream returns the stream to which two-way-stream sends output.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5529"/>
        <w:gridCol w:w="2767"/>
      </w:tblGrid>
      <w:tr w:rsidR="00B67D6E" w:rsidTr="00B67D6E">
        <w:tc>
          <w:tcPr>
            <w:tcW w:w="5529" w:type="dxa"/>
            <w:vAlign w:val="center"/>
          </w:tcPr>
          <w:p w:rsidR="00B67D6E" w:rsidRDefault="00B67D6E" w:rsidP="00EC4AC2">
            <w:pPr>
              <w:spacing w:line="140" w:lineRule="atLeast"/>
              <w:jc w:val="both"/>
            </w:pPr>
            <w:r w:rsidRPr="00563ABF">
              <w:t>echo-stream-input-stream, echo-stream-output-stream</w:t>
            </w:r>
          </w:p>
        </w:tc>
        <w:tc>
          <w:tcPr>
            <w:tcW w:w="2767" w:type="dxa"/>
            <w:vAlign w:val="center"/>
          </w:tcPr>
          <w:p w:rsidR="00B67D6E" w:rsidRDefault="00B67D6E" w:rsidP="00EC4AC2">
            <w:pPr>
              <w:spacing w:line="140" w:lineRule="atLeast"/>
              <w:jc w:val="right"/>
            </w:pPr>
            <w:r>
              <w:rPr>
                <w:rFonts w:hint="eastAsia"/>
              </w:rPr>
              <w:t>F</w:t>
            </w:r>
            <w:r>
              <w:t>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echo-stream-input-stream echo-stream </w:t>
      </w:r>
      <w:r>
        <w:rPr>
          <w:rFonts w:ascii="宋体" w:eastAsia="宋体" w:hAnsi="宋体" w:hint="eastAsia"/>
        </w:rPr>
        <w:t>→</w:t>
      </w:r>
      <w:r>
        <w:t>input-stream</w:t>
      </w:r>
    </w:p>
    <w:p w:rsidR="00B67D6E" w:rsidRDefault="00B67D6E" w:rsidP="00EC4AC2">
      <w:pPr>
        <w:spacing w:line="140" w:lineRule="atLeast"/>
        <w:ind w:left="420"/>
      </w:pPr>
      <w:r>
        <w:t xml:space="preserve">echo-stream-output-stream echo-stream </w:t>
      </w:r>
      <w:r>
        <w:rPr>
          <w:rFonts w:ascii="宋体" w:eastAsia="宋体" w:hAnsi="宋体" w:hint="eastAsia"/>
        </w:rPr>
        <w:t>→</w:t>
      </w:r>
      <w:r>
        <w:t>output-stream</w:t>
      </w:r>
    </w:p>
    <w:p w:rsidR="00B67D6E" w:rsidRDefault="00B67D6E" w:rsidP="00EC4AC2">
      <w:pPr>
        <w:spacing w:line="140" w:lineRule="atLeast"/>
      </w:pPr>
      <w:r>
        <w:t>Arguments and Values:</w:t>
      </w:r>
    </w:p>
    <w:p w:rsidR="00B67D6E" w:rsidRDefault="00B67D6E" w:rsidP="00EC4AC2">
      <w:pPr>
        <w:spacing w:line="140" w:lineRule="atLeast"/>
        <w:ind w:left="420"/>
      </w:pPr>
      <w:r>
        <w:t>echo-stream—an echo stream.</w:t>
      </w:r>
    </w:p>
    <w:p w:rsidR="00B67D6E" w:rsidRDefault="00B67D6E" w:rsidP="00EC4AC2">
      <w:pPr>
        <w:spacing w:line="140" w:lineRule="atLeast"/>
        <w:ind w:left="420"/>
      </w:pPr>
      <w:r>
        <w:t>input-stream—an input stream.</w:t>
      </w:r>
    </w:p>
    <w:p w:rsidR="00B67D6E" w:rsidRDefault="00B67D6E" w:rsidP="00EC4AC2">
      <w:pPr>
        <w:spacing w:line="140" w:lineRule="atLeast"/>
        <w:ind w:left="420"/>
      </w:pPr>
      <w:r>
        <w:t>output-stream—an output stream.</w:t>
      </w:r>
    </w:p>
    <w:p w:rsidR="00B67D6E" w:rsidRDefault="00B67D6E" w:rsidP="00EC4AC2">
      <w:pPr>
        <w:spacing w:line="140" w:lineRule="atLeast"/>
      </w:pPr>
      <w:r>
        <w:t>Description:</w:t>
      </w:r>
    </w:p>
    <w:p w:rsidR="00B67D6E" w:rsidRDefault="00B67D6E" w:rsidP="00EC4AC2">
      <w:pPr>
        <w:spacing w:line="140" w:lineRule="atLeast"/>
        <w:ind w:left="420"/>
      </w:pPr>
      <w:r>
        <w:t>echo-stream-input-stream returns the input stream from which echo-stream receives input.</w:t>
      </w:r>
    </w:p>
    <w:p w:rsidR="00B67D6E" w:rsidRDefault="00B67D6E" w:rsidP="00EC4AC2">
      <w:pPr>
        <w:spacing w:line="140" w:lineRule="atLeast"/>
        <w:ind w:left="420"/>
      </w:pPr>
      <w:r>
        <w:t>echo-stream-output-stream returns the output stream to which echo-stream sends output.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m</w:t>
            </w:r>
            <w:r>
              <w:t>ake-echo-stream</w:t>
            </w:r>
          </w:p>
        </w:tc>
        <w:tc>
          <w:tcPr>
            <w:tcW w:w="4148" w:type="dxa"/>
            <w:vAlign w:val="center"/>
          </w:tcPr>
          <w:p w:rsidR="00B67D6E" w:rsidRDefault="00B67D6E" w:rsidP="00EC4AC2">
            <w:pPr>
              <w:spacing w:line="140" w:lineRule="atLeast"/>
              <w:jc w:val="right"/>
            </w:pPr>
            <w:r>
              <w:rPr>
                <w:rFonts w:hint="eastAsia"/>
              </w:rPr>
              <w:t>F</w:t>
            </w:r>
            <w:r>
              <w:t>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make-echo-stream input-stream output-stream </w:t>
      </w:r>
      <w:r>
        <w:rPr>
          <w:rFonts w:ascii="宋体" w:eastAsia="宋体" w:hAnsi="宋体" w:hint="eastAsia"/>
        </w:rPr>
        <w:t>→</w:t>
      </w:r>
      <w:r>
        <w:t>echo-stream</w:t>
      </w:r>
    </w:p>
    <w:p w:rsidR="00B67D6E" w:rsidRDefault="00B67D6E" w:rsidP="00EC4AC2">
      <w:pPr>
        <w:spacing w:line="140" w:lineRule="atLeast"/>
      </w:pPr>
      <w:r>
        <w:t>Arguments and Values:</w:t>
      </w:r>
    </w:p>
    <w:p w:rsidR="00B67D6E" w:rsidRDefault="00B67D6E" w:rsidP="00EC4AC2">
      <w:pPr>
        <w:spacing w:line="140" w:lineRule="atLeast"/>
        <w:ind w:left="420"/>
      </w:pPr>
      <w:r>
        <w:t>input-stream—an input stream.</w:t>
      </w:r>
    </w:p>
    <w:p w:rsidR="00B67D6E" w:rsidRDefault="00B67D6E" w:rsidP="00EC4AC2">
      <w:pPr>
        <w:spacing w:line="140" w:lineRule="atLeast"/>
        <w:ind w:left="420"/>
      </w:pPr>
      <w:r>
        <w:t>output-stream—an output stream.</w:t>
      </w:r>
    </w:p>
    <w:p w:rsidR="00B67D6E" w:rsidRDefault="00B67D6E" w:rsidP="00EC4AC2">
      <w:pPr>
        <w:spacing w:line="140" w:lineRule="atLeast"/>
        <w:ind w:left="420"/>
      </w:pPr>
      <w:r>
        <w:t>echo-stream—an echo stream.</w:t>
      </w:r>
    </w:p>
    <w:p w:rsidR="00B67D6E" w:rsidRDefault="00B67D6E" w:rsidP="00EC4AC2">
      <w:pPr>
        <w:spacing w:line="140" w:lineRule="atLeast"/>
      </w:pPr>
      <w:r>
        <w:t>Description:</w:t>
      </w:r>
    </w:p>
    <w:p w:rsidR="00B67D6E" w:rsidRDefault="00B67D6E" w:rsidP="00EC4AC2">
      <w:pPr>
        <w:spacing w:line="140" w:lineRule="atLeast"/>
        <w:ind w:left="420"/>
      </w:pPr>
      <w:r>
        <w:t>Creates and returns an echo stream that takes input from input-stream and sends output to output-stream.</w:t>
      </w:r>
    </w:p>
    <w:p w:rsidR="00B67D6E" w:rsidRDefault="00B67D6E" w:rsidP="00EC4AC2">
      <w:pPr>
        <w:spacing w:line="140" w:lineRule="atLeast"/>
      </w:pPr>
      <w:r>
        <w:t>Examples:</w:t>
      </w:r>
    </w:p>
    <w:p w:rsidR="00B67D6E" w:rsidRDefault="00B67D6E" w:rsidP="00EC4AC2">
      <w:pPr>
        <w:spacing w:line="140" w:lineRule="atLeast"/>
        <w:ind w:left="420"/>
      </w:pPr>
      <w:r>
        <w:t xml:space="preserve"> (let ((out (make-string-output-stream)))</w:t>
      </w:r>
    </w:p>
    <w:p w:rsidR="00B67D6E" w:rsidRDefault="00B67D6E" w:rsidP="00EC4AC2">
      <w:pPr>
        <w:spacing w:line="140" w:lineRule="atLeast"/>
        <w:ind w:left="420"/>
      </w:pPr>
      <w:r>
        <w:t xml:space="preserve">    (with-open-stream</w:t>
      </w:r>
    </w:p>
    <w:p w:rsidR="00B67D6E" w:rsidRDefault="00B67D6E" w:rsidP="00EC4AC2">
      <w:pPr>
        <w:spacing w:line="140" w:lineRule="atLeast"/>
        <w:ind w:left="420"/>
      </w:pPr>
      <w:r>
        <w:t xml:space="preserve">        (s (make-echo-stream</w:t>
      </w:r>
    </w:p>
    <w:p w:rsidR="00B67D6E" w:rsidRDefault="00B67D6E" w:rsidP="00EC4AC2">
      <w:pPr>
        <w:spacing w:line="140" w:lineRule="atLeast"/>
        <w:ind w:left="420"/>
      </w:pPr>
      <w:r>
        <w:t xml:space="preserve">           (make-string-input-stream "this-is-read-and-echoed")</w:t>
      </w:r>
    </w:p>
    <w:p w:rsidR="00B67D6E" w:rsidRDefault="00B67D6E" w:rsidP="00EC4AC2">
      <w:pPr>
        <w:spacing w:line="140" w:lineRule="atLeast"/>
        <w:ind w:left="420"/>
      </w:pPr>
      <w:r>
        <w:t xml:space="preserve">           out))</w:t>
      </w:r>
    </w:p>
    <w:p w:rsidR="00B67D6E" w:rsidRDefault="00B67D6E" w:rsidP="00EC4AC2">
      <w:pPr>
        <w:spacing w:line="140" w:lineRule="atLeast"/>
        <w:ind w:left="420"/>
      </w:pPr>
      <w:r>
        <w:t xml:space="preserve">      (read s)</w:t>
      </w:r>
    </w:p>
    <w:p w:rsidR="00B67D6E" w:rsidRDefault="00B67D6E" w:rsidP="00EC4AC2">
      <w:pPr>
        <w:spacing w:line="140" w:lineRule="atLeast"/>
        <w:ind w:left="420"/>
      </w:pPr>
      <w:r>
        <w:t xml:space="preserve">      (format s " * this-is-direct-output")</w:t>
      </w:r>
    </w:p>
    <w:p w:rsidR="00B67D6E" w:rsidRDefault="00B67D6E" w:rsidP="00EC4AC2">
      <w:pPr>
        <w:spacing w:line="140" w:lineRule="atLeast"/>
        <w:ind w:left="420"/>
      </w:pPr>
      <w:r>
        <w:t xml:space="preserve">      (get-output-stream-string out)))</w:t>
      </w:r>
    </w:p>
    <w:p w:rsidR="00B67D6E" w:rsidRDefault="00B67D6E" w:rsidP="00EC4AC2">
      <w:pPr>
        <w:spacing w:line="140" w:lineRule="atLeast"/>
        <w:ind w:left="420"/>
      </w:pPr>
      <w:r>
        <w:rPr>
          <w:rFonts w:ascii="宋体" w:eastAsia="宋体" w:hAnsi="宋体" w:hint="eastAsia"/>
        </w:rPr>
        <w:t>→</w:t>
      </w:r>
      <w:r>
        <w:t>"this-is-read-and-echoed * this-is-direct-output"</w:t>
      </w:r>
    </w:p>
    <w:p w:rsidR="00B67D6E" w:rsidRDefault="00B67D6E" w:rsidP="00EC4AC2">
      <w:pPr>
        <w:spacing w:line="140" w:lineRule="atLeast"/>
      </w:pPr>
      <w:r>
        <w:t>See Also:</w:t>
      </w:r>
    </w:p>
    <w:p w:rsidR="00B67D6E" w:rsidRDefault="00B67D6E" w:rsidP="00EC4AC2">
      <w:pPr>
        <w:spacing w:line="140" w:lineRule="atLeast"/>
        <w:ind w:left="420"/>
      </w:pPr>
      <w:r>
        <w:t>echo-stream-input-stream, echo-stream-output-stream, make-two-way-stream</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c</w:t>
            </w:r>
            <w:r>
              <w:t>oncatenated-stream-streams</w:t>
            </w:r>
          </w:p>
        </w:tc>
        <w:tc>
          <w:tcPr>
            <w:tcW w:w="4148" w:type="dxa"/>
            <w:vAlign w:val="center"/>
          </w:tcPr>
          <w:p w:rsidR="00B67D6E" w:rsidRDefault="00B67D6E" w:rsidP="00EC4AC2">
            <w:pPr>
              <w:spacing w:line="140" w:lineRule="atLeast"/>
              <w:jc w:val="right"/>
            </w:pPr>
            <w:r>
              <w:rPr>
                <w:rFonts w:hint="eastAsia"/>
              </w:rPr>
              <w:t>F</w:t>
            </w:r>
            <w:r>
              <w:t>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concatenated-stream-streams concatenated-stream </w:t>
      </w:r>
      <w:r>
        <w:rPr>
          <w:rFonts w:ascii="宋体" w:eastAsia="宋体" w:hAnsi="宋体" w:hint="eastAsia"/>
        </w:rPr>
        <w:t>→</w:t>
      </w:r>
      <w:r>
        <w:t>streams</w:t>
      </w:r>
    </w:p>
    <w:p w:rsidR="00B67D6E" w:rsidRDefault="00B67D6E" w:rsidP="00EC4AC2">
      <w:pPr>
        <w:spacing w:line="140" w:lineRule="atLeast"/>
      </w:pPr>
      <w:r>
        <w:t>Arguments and Values:</w:t>
      </w:r>
    </w:p>
    <w:p w:rsidR="00B67D6E" w:rsidRDefault="00B67D6E" w:rsidP="00EC4AC2">
      <w:pPr>
        <w:spacing w:line="140" w:lineRule="atLeast"/>
        <w:ind w:left="420"/>
      </w:pPr>
      <w:r>
        <w:t>concatenated-stream—a concatenated stream.</w:t>
      </w:r>
    </w:p>
    <w:p w:rsidR="00B67D6E" w:rsidRDefault="00B67D6E" w:rsidP="00EC4AC2">
      <w:pPr>
        <w:spacing w:line="140" w:lineRule="atLeast"/>
        <w:ind w:left="420"/>
      </w:pPr>
      <w:r>
        <w:t>streams—a list of input streams.</w:t>
      </w:r>
    </w:p>
    <w:p w:rsidR="00B67D6E" w:rsidRDefault="00B67D6E" w:rsidP="00EC4AC2">
      <w:pPr>
        <w:spacing w:line="140" w:lineRule="atLeast"/>
      </w:pPr>
      <w:r>
        <w:t>Description:</w:t>
      </w:r>
    </w:p>
    <w:p w:rsidR="00B67D6E" w:rsidRDefault="00B67D6E" w:rsidP="00EC4AC2">
      <w:pPr>
        <w:spacing w:line="140" w:lineRule="atLeast"/>
        <w:ind w:left="420"/>
      </w:pPr>
      <w:r>
        <w:t>Returns a list of input streams that constitute the ordered set of streams the concatenated-stream still has to read from, starting with the current one it is reading from. The list may be empty if no more streams remain to be read.</w:t>
      </w:r>
    </w:p>
    <w:p w:rsidR="00B67D6E" w:rsidRDefault="00B67D6E" w:rsidP="00EC4AC2">
      <w:pPr>
        <w:spacing w:line="140" w:lineRule="atLeast"/>
        <w:ind w:left="420"/>
      </w:pPr>
      <w:r>
        <w:t>The consequences are undefined if the list structure of the streams is ever modified.</w:t>
      </w:r>
      <w:r w:rsidRPr="00C827CF">
        <w:t xml:space="preserve"> </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m</w:t>
            </w:r>
            <w:r>
              <w:t>ake-concatenated-stream</w:t>
            </w:r>
          </w:p>
        </w:tc>
        <w:tc>
          <w:tcPr>
            <w:tcW w:w="4148" w:type="dxa"/>
            <w:vAlign w:val="center"/>
          </w:tcPr>
          <w:p w:rsidR="00B67D6E" w:rsidRDefault="00B67D6E" w:rsidP="00EC4AC2">
            <w:pPr>
              <w:spacing w:line="140" w:lineRule="atLeast"/>
              <w:jc w:val="right"/>
            </w:pPr>
            <w:r>
              <w:rPr>
                <w:rFonts w:hint="eastAsia"/>
              </w:rPr>
              <w:t>F</w:t>
            </w:r>
            <w:r>
              <w:t>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make-concatenated-stream &amp;rest input-streams </w:t>
      </w:r>
      <w:r>
        <w:rPr>
          <w:rFonts w:ascii="宋体" w:eastAsia="宋体" w:hAnsi="宋体" w:hint="eastAsia"/>
        </w:rPr>
        <w:t>→</w:t>
      </w:r>
      <w:r>
        <w:t>concatenated-stream</w:t>
      </w:r>
    </w:p>
    <w:p w:rsidR="00B67D6E" w:rsidRDefault="00B67D6E" w:rsidP="00EC4AC2">
      <w:pPr>
        <w:spacing w:line="140" w:lineRule="atLeast"/>
      </w:pPr>
      <w:r>
        <w:t>Arguments and Values:</w:t>
      </w:r>
    </w:p>
    <w:p w:rsidR="00B67D6E" w:rsidRDefault="00B67D6E" w:rsidP="00EC4AC2">
      <w:pPr>
        <w:spacing w:line="140" w:lineRule="atLeast"/>
        <w:ind w:left="420"/>
      </w:pPr>
      <w:r>
        <w:t>input-stream—an input stream.</w:t>
      </w:r>
    </w:p>
    <w:p w:rsidR="00B67D6E" w:rsidRDefault="00B67D6E" w:rsidP="00EC4AC2">
      <w:pPr>
        <w:spacing w:line="140" w:lineRule="atLeast"/>
        <w:ind w:left="420"/>
      </w:pPr>
      <w:r>
        <w:t>concatenated-stream—a concatenated stream.</w:t>
      </w:r>
    </w:p>
    <w:p w:rsidR="00B67D6E" w:rsidRDefault="00B67D6E" w:rsidP="00EC4AC2">
      <w:pPr>
        <w:spacing w:line="140" w:lineRule="atLeast"/>
      </w:pPr>
      <w:r>
        <w:t>Description:</w:t>
      </w:r>
    </w:p>
    <w:p w:rsidR="00B67D6E" w:rsidRDefault="00B67D6E" w:rsidP="00EC4AC2">
      <w:pPr>
        <w:spacing w:line="140" w:lineRule="atLeast"/>
        <w:ind w:left="420"/>
      </w:pPr>
      <w:r>
        <w:t>Returns a concatenated stream that has the indicated input-streams initially associated with it.</w:t>
      </w:r>
    </w:p>
    <w:p w:rsidR="00B67D6E" w:rsidRDefault="00B67D6E" w:rsidP="00EC4AC2">
      <w:pPr>
        <w:spacing w:line="140" w:lineRule="atLeast"/>
      </w:pPr>
      <w:r>
        <w:t>Examples:</w:t>
      </w:r>
    </w:p>
    <w:p w:rsidR="00B67D6E" w:rsidRDefault="00B67D6E" w:rsidP="00EC4AC2">
      <w:pPr>
        <w:spacing w:line="140" w:lineRule="atLeast"/>
        <w:ind w:left="420"/>
      </w:pPr>
      <w:r>
        <w:t xml:space="preserve"> (read (make-concatenated-stream</w:t>
      </w:r>
    </w:p>
    <w:p w:rsidR="00B67D6E" w:rsidRDefault="00B67D6E" w:rsidP="00EC4AC2">
      <w:pPr>
        <w:spacing w:line="140" w:lineRule="atLeast"/>
        <w:ind w:left="420"/>
      </w:pPr>
      <w:r>
        <w:t xml:space="preserve">        (make-string-input-stream "1")</w:t>
      </w:r>
    </w:p>
    <w:p w:rsidR="00B67D6E" w:rsidRDefault="00B67D6E" w:rsidP="00EC4AC2">
      <w:pPr>
        <w:spacing w:line="140" w:lineRule="atLeast"/>
        <w:ind w:left="420"/>
      </w:pPr>
      <w:r>
        <w:t xml:space="preserve">        (make-string-input-stream "2"))) </w:t>
      </w:r>
      <w:r>
        <w:rPr>
          <w:rFonts w:ascii="宋体" w:eastAsia="宋体" w:hAnsi="宋体" w:hint="eastAsia"/>
        </w:rPr>
        <w:t>→</w:t>
      </w:r>
      <w:r>
        <w:t>12</w:t>
      </w:r>
    </w:p>
    <w:p w:rsidR="00B67D6E" w:rsidRDefault="00B67D6E" w:rsidP="00EC4AC2">
      <w:pPr>
        <w:spacing w:line="140" w:lineRule="atLeast"/>
      </w:pPr>
      <w:r>
        <w:t>Exceptional Situations:</w:t>
      </w:r>
    </w:p>
    <w:p w:rsidR="00B67D6E" w:rsidRDefault="00B67D6E" w:rsidP="00EC4AC2">
      <w:pPr>
        <w:spacing w:line="140" w:lineRule="atLeast"/>
        <w:ind w:left="420"/>
      </w:pPr>
      <w:r>
        <w:t>Should signal type-error if any argument is not an input stream.</w:t>
      </w:r>
    </w:p>
    <w:p w:rsidR="00B67D6E" w:rsidRDefault="00B67D6E" w:rsidP="00EC4AC2">
      <w:pPr>
        <w:spacing w:line="140" w:lineRule="atLeast"/>
      </w:pPr>
      <w:r>
        <w:t>See Also:</w:t>
      </w:r>
    </w:p>
    <w:p w:rsidR="00B67D6E" w:rsidRDefault="00B67D6E" w:rsidP="00EC4AC2">
      <w:pPr>
        <w:spacing w:line="140" w:lineRule="atLeast"/>
        <w:ind w:left="420"/>
      </w:pPr>
      <w:r>
        <w:t>concatenated-stream-streams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g</w:t>
            </w:r>
            <w:r>
              <w:t>et-output-stream-string</w:t>
            </w:r>
          </w:p>
        </w:tc>
        <w:tc>
          <w:tcPr>
            <w:tcW w:w="4148" w:type="dxa"/>
            <w:vAlign w:val="center"/>
          </w:tcPr>
          <w:p w:rsidR="00B67D6E" w:rsidRDefault="00B67D6E" w:rsidP="00EC4AC2">
            <w:pPr>
              <w:spacing w:line="140" w:lineRule="atLeast"/>
              <w:jc w:val="right"/>
            </w:pPr>
            <w:r>
              <w:rPr>
                <w:rFonts w:hint="eastAsia"/>
              </w:rPr>
              <w:t>F</w:t>
            </w:r>
            <w:r>
              <w:t>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get-output-stream-string string-output-stream </w:t>
      </w:r>
      <w:r>
        <w:rPr>
          <w:rFonts w:ascii="宋体" w:eastAsia="宋体" w:hAnsi="宋体" w:hint="eastAsia"/>
        </w:rPr>
        <w:t>→</w:t>
      </w:r>
      <w:r>
        <w:t>string</w:t>
      </w:r>
    </w:p>
    <w:p w:rsidR="00B67D6E" w:rsidRDefault="00B67D6E" w:rsidP="00EC4AC2">
      <w:pPr>
        <w:spacing w:line="140" w:lineRule="atLeast"/>
      </w:pPr>
      <w:r>
        <w:t>Arguments and Values:</w:t>
      </w:r>
    </w:p>
    <w:p w:rsidR="00B67D6E" w:rsidRDefault="00B67D6E" w:rsidP="00EC4AC2">
      <w:pPr>
        <w:spacing w:line="140" w:lineRule="atLeast"/>
        <w:ind w:left="420"/>
      </w:pPr>
      <w:r>
        <w:t>string-output-stream—a stream.</w:t>
      </w:r>
    </w:p>
    <w:p w:rsidR="00B67D6E" w:rsidRDefault="00B67D6E" w:rsidP="00EC4AC2">
      <w:pPr>
        <w:spacing w:line="140" w:lineRule="atLeast"/>
        <w:ind w:left="420"/>
      </w:pPr>
      <w:r>
        <w:t>string—a string.</w:t>
      </w:r>
    </w:p>
    <w:p w:rsidR="00B67D6E" w:rsidRDefault="00B67D6E" w:rsidP="00EC4AC2">
      <w:pPr>
        <w:spacing w:line="140" w:lineRule="atLeast"/>
      </w:pPr>
      <w:r>
        <w:t>Description:</w:t>
      </w:r>
    </w:p>
    <w:p w:rsidR="00B67D6E" w:rsidRDefault="00B67D6E" w:rsidP="00EC4AC2">
      <w:pPr>
        <w:spacing w:line="140" w:lineRule="atLeast"/>
        <w:ind w:left="420"/>
      </w:pPr>
      <w:r>
        <w:t>Returns a string containing, in order, all the characters that have been output to string-output-stream. This operation clears any characters on string-output-stream, so the string contains only those characters which have been output since the last call to get-output-stream-string or since the creation of the string-output-stream, whichever occurred most recently.</w:t>
      </w:r>
    </w:p>
    <w:p w:rsidR="00B67D6E" w:rsidRDefault="00B67D6E" w:rsidP="00EC4AC2">
      <w:pPr>
        <w:spacing w:line="140" w:lineRule="atLeast"/>
      </w:pPr>
      <w:r>
        <w:t>Examples:</w:t>
      </w:r>
    </w:p>
    <w:p w:rsidR="00B67D6E" w:rsidRDefault="00B67D6E" w:rsidP="00EC4AC2">
      <w:pPr>
        <w:spacing w:line="140" w:lineRule="atLeast"/>
        <w:ind w:left="420"/>
      </w:pPr>
      <w:r>
        <w:t xml:space="preserve"> (setq a-stream (make-string-output-stream)</w:t>
      </w:r>
    </w:p>
    <w:p w:rsidR="00B67D6E" w:rsidRDefault="00B67D6E" w:rsidP="00EC4AC2">
      <w:pPr>
        <w:spacing w:line="140" w:lineRule="atLeast"/>
        <w:ind w:left="420"/>
      </w:pPr>
      <w:r>
        <w:t xml:space="preserve">       a-string "abcdefghijklm") </w:t>
      </w:r>
      <w:r>
        <w:rPr>
          <w:rFonts w:ascii="宋体" w:eastAsia="宋体" w:hAnsi="宋体" w:hint="eastAsia"/>
        </w:rPr>
        <w:t>→</w:t>
      </w:r>
      <w:r>
        <w:t>"abcdefghijklm"</w:t>
      </w:r>
    </w:p>
    <w:p w:rsidR="00B67D6E" w:rsidRDefault="00B67D6E" w:rsidP="00EC4AC2">
      <w:pPr>
        <w:spacing w:line="140" w:lineRule="atLeast"/>
        <w:ind w:left="420"/>
      </w:pPr>
      <w:r>
        <w:t xml:space="preserve"> (write-string a-string a-stream) </w:t>
      </w:r>
      <w:r>
        <w:rPr>
          <w:rFonts w:ascii="宋体" w:eastAsia="宋体" w:hAnsi="宋体" w:hint="eastAsia"/>
        </w:rPr>
        <w:t>→</w:t>
      </w:r>
      <w:r>
        <w:t>"abcdefghijklm"</w:t>
      </w:r>
    </w:p>
    <w:p w:rsidR="00B67D6E" w:rsidRDefault="00B67D6E" w:rsidP="00EC4AC2">
      <w:pPr>
        <w:spacing w:line="140" w:lineRule="atLeast"/>
        <w:ind w:left="420"/>
      </w:pPr>
      <w:r>
        <w:t xml:space="preserve"> (get-output-stream-string a-stream) </w:t>
      </w:r>
      <w:r>
        <w:rPr>
          <w:rFonts w:ascii="宋体" w:eastAsia="宋体" w:hAnsi="宋体" w:hint="eastAsia"/>
        </w:rPr>
        <w:t>→</w:t>
      </w:r>
      <w:r>
        <w:t>"abcdefghijklm"</w:t>
      </w:r>
    </w:p>
    <w:p w:rsidR="00B67D6E" w:rsidRDefault="00B67D6E" w:rsidP="00EC4AC2">
      <w:pPr>
        <w:spacing w:line="140" w:lineRule="atLeast"/>
        <w:ind w:left="420"/>
      </w:pPr>
      <w:r>
        <w:t xml:space="preserve"> (get-output-stream-string a-stream) </w:t>
      </w:r>
      <w:r>
        <w:rPr>
          <w:rFonts w:ascii="宋体" w:eastAsia="宋体" w:hAnsi="宋体" w:hint="eastAsia"/>
        </w:rPr>
        <w:t>→</w:t>
      </w:r>
      <w:r>
        <w:t>""</w:t>
      </w:r>
    </w:p>
    <w:p w:rsidR="00B67D6E" w:rsidRDefault="00B67D6E" w:rsidP="00EC4AC2">
      <w:pPr>
        <w:spacing w:line="140" w:lineRule="atLeast"/>
      </w:pPr>
      <w:r>
        <w:t>Side Effects:</w:t>
      </w:r>
    </w:p>
    <w:p w:rsidR="00B67D6E" w:rsidRDefault="00B67D6E" w:rsidP="00EC4AC2">
      <w:pPr>
        <w:spacing w:line="140" w:lineRule="atLeast"/>
        <w:ind w:left="420"/>
      </w:pPr>
      <w:r>
        <w:t>The string-output-stream is cleared.</w:t>
      </w:r>
    </w:p>
    <w:p w:rsidR="00B67D6E" w:rsidRDefault="00B67D6E" w:rsidP="00EC4AC2">
      <w:pPr>
        <w:spacing w:line="140" w:lineRule="atLeast"/>
      </w:pPr>
      <w:r>
        <w:t>Exceptional Situations:</w:t>
      </w:r>
    </w:p>
    <w:p w:rsidR="00B67D6E" w:rsidRDefault="00B67D6E" w:rsidP="00EC4AC2">
      <w:pPr>
        <w:spacing w:line="140" w:lineRule="atLeast"/>
        <w:ind w:left="420"/>
      </w:pPr>
      <w:r>
        <w:t>The consequences are undefined if stream-output-string is closed.</w:t>
      </w:r>
    </w:p>
    <w:p w:rsidR="00B67D6E" w:rsidRDefault="00B67D6E" w:rsidP="00EC4AC2">
      <w:pPr>
        <w:spacing w:line="140" w:lineRule="atLeast"/>
        <w:ind w:left="420"/>
      </w:pPr>
      <w:r>
        <w:t>The consequences are undefined if string-output-stream is a stream that was not produced by make-string-output-stream. The consequences are undefined if string-output-stream was created implicitly by with-output-to-string or format.</w:t>
      </w:r>
    </w:p>
    <w:p w:rsidR="00B67D6E" w:rsidRDefault="00B67D6E" w:rsidP="00EC4AC2">
      <w:pPr>
        <w:spacing w:line="140" w:lineRule="atLeast"/>
      </w:pPr>
      <w:r>
        <w:t>See Also:</w:t>
      </w:r>
    </w:p>
    <w:p w:rsidR="00B67D6E" w:rsidRDefault="00B67D6E" w:rsidP="00EC4AC2">
      <w:pPr>
        <w:spacing w:line="140" w:lineRule="atLeast"/>
        <w:ind w:left="420"/>
      </w:pPr>
      <w:r>
        <w:t>make-string-output-stream</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m</w:t>
            </w:r>
            <w:r>
              <w:t>ake-string-input-stream</w:t>
            </w:r>
          </w:p>
        </w:tc>
        <w:tc>
          <w:tcPr>
            <w:tcW w:w="4148" w:type="dxa"/>
            <w:vAlign w:val="center"/>
          </w:tcPr>
          <w:p w:rsidR="00B67D6E" w:rsidRDefault="00B67D6E" w:rsidP="00EC4AC2">
            <w:pPr>
              <w:spacing w:line="140" w:lineRule="atLeast"/>
              <w:jc w:val="right"/>
            </w:pPr>
            <w:r>
              <w:rPr>
                <w:rFonts w:hint="eastAsia"/>
              </w:rPr>
              <w:t>F</w:t>
            </w:r>
            <w:r>
              <w:t>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make-string-input-stream string &amp;optional start end </w:t>
      </w:r>
      <w:r>
        <w:rPr>
          <w:rFonts w:ascii="宋体" w:eastAsia="宋体" w:hAnsi="宋体" w:hint="eastAsia"/>
        </w:rPr>
        <w:t>→</w:t>
      </w:r>
      <w:r>
        <w:t>string-stream</w:t>
      </w:r>
    </w:p>
    <w:p w:rsidR="00B67D6E" w:rsidRDefault="00B67D6E" w:rsidP="00EC4AC2">
      <w:pPr>
        <w:spacing w:line="140" w:lineRule="atLeast"/>
      </w:pPr>
      <w:r>
        <w:t>Arguments and Values:</w:t>
      </w:r>
    </w:p>
    <w:p w:rsidR="00B67D6E" w:rsidRDefault="00B67D6E" w:rsidP="00EC4AC2">
      <w:pPr>
        <w:spacing w:line="140" w:lineRule="atLeast"/>
        <w:ind w:left="420"/>
      </w:pPr>
      <w:r>
        <w:t>string—a string.</w:t>
      </w:r>
    </w:p>
    <w:p w:rsidR="00B67D6E" w:rsidRDefault="00B67D6E" w:rsidP="00EC4AC2">
      <w:pPr>
        <w:spacing w:line="140" w:lineRule="atLeast"/>
        <w:ind w:left="420"/>
      </w:pPr>
      <w:r>
        <w:t>start, end—bounding index designators of string. The defaults for start and end are 0 and nil, respectively.</w:t>
      </w:r>
    </w:p>
    <w:p w:rsidR="00B67D6E" w:rsidRDefault="00B67D6E" w:rsidP="00EC4AC2">
      <w:pPr>
        <w:spacing w:line="140" w:lineRule="atLeast"/>
        <w:ind w:left="420"/>
      </w:pPr>
      <w:r>
        <w:t>string-stream—an input string stream.</w:t>
      </w:r>
    </w:p>
    <w:p w:rsidR="00B67D6E" w:rsidRDefault="00B67D6E" w:rsidP="00EC4AC2">
      <w:pPr>
        <w:spacing w:line="140" w:lineRule="atLeast"/>
      </w:pPr>
      <w:r>
        <w:t>Description:</w:t>
      </w:r>
    </w:p>
    <w:p w:rsidR="00B67D6E" w:rsidRDefault="00B67D6E" w:rsidP="00EC4AC2">
      <w:pPr>
        <w:spacing w:line="140" w:lineRule="atLeast"/>
        <w:ind w:left="420"/>
      </w:pPr>
      <w:r>
        <w:t>Returns an input string stream. This stream will supply, in order, the characters in the substring of string bounded by start and end. After the last character has been supplied, the string stream will then be at end of file.</w:t>
      </w:r>
    </w:p>
    <w:p w:rsidR="00B67D6E" w:rsidRDefault="00B67D6E" w:rsidP="00EC4AC2">
      <w:pPr>
        <w:spacing w:line="140" w:lineRule="atLeast"/>
      </w:pPr>
      <w:r>
        <w:t>Examples:</w:t>
      </w:r>
    </w:p>
    <w:p w:rsidR="00B67D6E" w:rsidRDefault="00B67D6E" w:rsidP="00EC4AC2">
      <w:pPr>
        <w:spacing w:line="140" w:lineRule="atLeast"/>
        <w:ind w:left="420"/>
      </w:pPr>
      <w:r>
        <w:t xml:space="preserve"> (let ((string-stream (make-string-input-stream "1 one ")))</w:t>
      </w:r>
    </w:p>
    <w:p w:rsidR="00B67D6E" w:rsidRDefault="00B67D6E" w:rsidP="00EC4AC2">
      <w:pPr>
        <w:spacing w:line="140" w:lineRule="atLeast"/>
        <w:ind w:left="420"/>
      </w:pPr>
      <w:r>
        <w:t xml:space="preserve">   (list (read string-stream nil nil)</w:t>
      </w:r>
    </w:p>
    <w:p w:rsidR="00B67D6E" w:rsidRDefault="00B67D6E" w:rsidP="00EC4AC2">
      <w:pPr>
        <w:spacing w:line="140" w:lineRule="atLeast"/>
        <w:ind w:left="420"/>
      </w:pPr>
      <w:r>
        <w:t xml:space="preserve">       (read string-stream nil nil)</w:t>
      </w:r>
    </w:p>
    <w:p w:rsidR="00B67D6E" w:rsidRDefault="00B67D6E" w:rsidP="00EC4AC2">
      <w:pPr>
        <w:spacing w:line="140" w:lineRule="atLeast"/>
        <w:ind w:left="420"/>
      </w:pPr>
      <w:r>
        <w:t xml:space="preserve">       (read string-stream nil nil)))</w:t>
      </w:r>
    </w:p>
    <w:p w:rsidR="00B67D6E" w:rsidRDefault="00B67D6E" w:rsidP="00EC4AC2">
      <w:pPr>
        <w:spacing w:line="140" w:lineRule="atLeast"/>
        <w:ind w:left="420"/>
      </w:pPr>
      <w:r>
        <w:rPr>
          <w:rFonts w:ascii="宋体" w:eastAsia="宋体" w:hAnsi="宋体" w:hint="eastAsia"/>
        </w:rPr>
        <w:t>→</w:t>
      </w:r>
      <w:r>
        <w:t>(1 ONE NIL)</w:t>
      </w:r>
    </w:p>
    <w:p w:rsidR="00B67D6E" w:rsidRDefault="00B67D6E" w:rsidP="00EC4AC2">
      <w:pPr>
        <w:spacing w:line="140" w:lineRule="atLeast"/>
        <w:ind w:left="420"/>
      </w:pPr>
      <w:r>
        <w:t xml:space="preserve"> (read (make-string-input-stream "prefixtargetsuffix" 6 12)) </w:t>
      </w:r>
      <w:r>
        <w:rPr>
          <w:rFonts w:ascii="宋体" w:eastAsia="宋体" w:hAnsi="宋体" w:hint="eastAsia"/>
        </w:rPr>
        <w:t>→</w:t>
      </w:r>
      <w:r>
        <w:t>TARGET</w:t>
      </w:r>
    </w:p>
    <w:p w:rsidR="00B67D6E" w:rsidRDefault="00B67D6E" w:rsidP="00EC4AC2">
      <w:pPr>
        <w:spacing w:line="140" w:lineRule="atLeast"/>
      </w:pPr>
      <w:r>
        <w:t>See Also:</w:t>
      </w:r>
    </w:p>
    <w:p w:rsidR="00B67D6E" w:rsidRDefault="00B67D6E" w:rsidP="00EC4AC2">
      <w:pPr>
        <w:spacing w:line="140" w:lineRule="atLeast"/>
        <w:ind w:left="420"/>
      </w:pPr>
      <w:r>
        <w:t>with-input-from-string</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m</w:t>
            </w:r>
            <w:r>
              <w:t>ake-string-output-stream</w:t>
            </w:r>
          </w:p>
        </w:tc>
        <w:tc>
          <w:tcPr>
            <w:tcW w:w="4148" w:type="dxa"/>
            <w:vAlign w:val="center"/>
          </w:tcPr>
          <w:p w:rsidR="00B67D6E" w:rsidRDefault="00B67D6E" w:rsidP="00EC4AC2">
            <w:pPr>
              <w:spacing w:line="140" w:lineRule="atLeast"/>
              <w:jc w:val="right"/>
            </w:pPr>
            <w:r>
              <w:rPr>
                <w:rFonts w:hint="eastAsia"/>
              </w:rPr>
              <w:t>F</w:t>
            </w:r>
            <w:r>
              <w:t>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make-string-output-stream &amp;key element-type </w:t>
      </w:r>
      <w:r>
        <w:rPr>
          <w:rFonts w:ascii="宋体" w:eastAsia="宋体" w:hAnsi="宋体" w:hint="eastAsia"/>
        </w:rPr>
        <w:t>→</w:t>
      </w:r>
      <w:r>
        <w:t>string-stream</w:t>
      </w:r>
    </w:p>
    <w:p w:rsidR="00B67D6E" w:rsidRDefault="00B67D6E" w:rsidP="00EC4AC2">
      <w:pPr>
        <w:spacing w:line="140" w:lineRule="atLeast"/>
      </w:pPr>
      <w:r>
        <w:t>Arguments and Values:</w:t>
      </w:r>
    </w:p>
    <w:p w:rsidR="00B67D6E" w:rsidRDefault="00B67D6E" w:rsidP="00EC4AC2">
      <w:pPr>
        <w:spacing w:line="140" w:lineRule="atLeast"/>
        <w:ind w:left="420"/>
      </w:pPr>
      <w:r>
        <w:t>element-type—a type specifier. The default is character.</w:t>
      </w:r>
    </w:p>
    <w:p w:rsidR="00B67D6E" w:rsidRDefault="00B67D6E" w:rsidP="00EC4AC2">
      <w:pPr>
        <w:spacing w:line="140" w:lineRule="atLeast"/>
        <w:ind w:left="420"/>
      </w:pPr>
      <w:r>
        <w:t>string-stream—an output string stream.</w:t>
      </w:r>
    </w:p>
    <w:p w:rsidR="00B67D6E" w:rsidRDefault="00B67D6E" w:rsidP="00EC4AC2">
      <w:pPr>
        <w:spacing w:line="140" w:lineRule="atLeast"/>
      </w:pPr>
      <w:r>
        <w:t>Description:</w:t>
      </w:r>
    </w:p>
    <w:p w:rsidR="00B67D6E" w:rsidRDefault="00B67D6E" w:rsidP="00EC4AC2">
      <w:pPr>
        <w:spacing w:line="140" w:lineRule="atLeast"/>
        <w:ind w:left="420"/>
      </w:pPr>
      <w:r>
        <w:t>Returns an output string stream that accepts characters and makes available (via get-output-stream-string) a string that contains the characters that were actually output.</w:t>
      </w:r>
    </w:p>
    <w:p w:rsidR="00B67D6E" w:rsidRDefault="00B67D6E" w:rsidP="00EC4AC2">
      <w:pPr>
        <w:spacing w:line="140" w:lineRule="atLeast"/>
        <w:ind w:left="420"/>
      </w:pPr>
      <w:r>
        <w:t>The element-type names the type of the elements of the string; a string is constructed of the most specialized type that can accommodate elements of that element-type.</w:t>
      </w:r>
    </w:p>
    <w:p w:rsidR="00B67D6E" w:rsidRDefault="00B67D6E" w:rsidP="00EC4AC2">
      <w:pPr>
        <w:spacing w:line="140" w:lineRule="atLeast"/>
      </w:pPr>
      <w:r>
        <w:t>Examples:</w:t>
      </w:r>
    </w:p>
    <w:p w:rsidR="00B67D6E" w:rsidRDefault="00B67D6E" w:rsidP="00EC4AC2">
      <w:pPr>
        <w:spacing w:line="140" w:lineRule="atLeast"/>
        <w:ind w:left="420"/>
      </w:pPr>
      <w:r>
        <w:t xml:space="preserve"> (let ((s (make-string-output-stream)))</w:t>
      </w:r>
    </w:p>
    <w:p w:rsidR="00B67D6E" w:rsidRDefault="00B67D6E" w:rsidP="00EC4AC2">
      <w:pPr>
        <w:spacing w:line="140" w:lineRule="atLeast"/>
        <w:ind w:left="420"/>
      </w:pPr>
      <w:r>
        <w:t xml:space="preserve">   (write-string "testing... " s)</w:t>
      </w:r>
    </w:p>
    <w:p w:rsidR="00B67D6E" w:rsidRDefault="00B67D6E" w:rsidP="00EC4AC2">
      <w:pPr>
        <w:spacing w:line="140" w:lineRule="atLeast"/>
        <w:ind w:left="420"/>
      </w:pPr>
      <w:r>
        <w:t xml:space="preserve">   (prin1 1234 s)</w:t>
      </w:r>
    </w:p>
    <w:p w:rsidR="00B67D6E" w:rsidRDefault="00B67D6E" w:rsidP="00EC4AC2">
      <w:pPr>
        <w:spacing w:line="140" w:lineRule="atLeast"/>
        <w:ind w:left="420"/>
      </w:pPr>
      <w:r>
        <w:t xml:space="preserve">   (get-output-stream-string s))</w:t>
      </w:r>
    </w:p>
    <w:p w:rsidR="00B67D6E" w:rsidRDefault="00B67D6E" w:rsidP="00EC4AC2">
      <w:pPr>
        <w:spacing w:line="140" w:lineRule="atLeast"/>
        <w:ind w:left="420"/>
      </w:pPr>
      <w:r>
        <w:rPr>
          <w:rFonts w:ascii="宋体" w:eastAsia="宋体" w:hAnsi="宋体" w:hint="eastAsia"/>
        </w:rPr>
        <w:t>→</w:t>
      </w:r>
      <w:r>
        <w:t>"testing... 1234"</w:t>
      </w:r>
    </w:p>
    <w:p w:rsidR="00B67D6E" w:rsidRDefault="00B67D6E" w:rsidP="00EC4AC2">
      <w:pPr>
        <w:spacing w:line="140" w:lineRule="atLeast"/>
        <w:ind w:left="420"/>
      </w:pPr>
      <w:r>
        <w:t>None..</w:t>
      </w:r>
    </w:p>
    <w:p w:rsidR="00B67D6E" w:rsidRDefault="00B67D6E" w:rsidP="00EC4AC2">
      <w:pPr>
        <w:spacing w:line="140" w:lineRule="atLeast"/>
      </w:pPr>
      <w:r>
        <w:t>See Also:</w:t>
      </w:r>
    </w:p>
    <w:p w:rsidR="00B67D6E" w:rsidRDefault="00B67D6E" w:rsidP="00EC4AC2">
      <w:pPr>
        <w:spacing w:line="140" w:lineRule="atLeast"/>
        <w:ind w:left="420"/>
      </w:pPr>
      <w:r>
        <w:t>get-output-stream-string, with-output-to-string</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w</w:t>
            </w:r>
            <w:r>
              <w:t>ith-input-from-string</w:t>
            </w:r>
          </w:p>
        </w:tc>
        <w:tc>
          <w:tcPr>
            <w:tcW w:w="4148" w:type="dxa"/>
            <w:vAlign w:val="center"/>
          </w:tcPr>
          <w:p w:rsidR="00B67D6E" w:rsidRDefault="00B67D6E" w:rsidP="00EC4AC2">
            <w:pPr>
              <w:spacing w:line="140" w:lineRule="atLeast"/>
              <w:jc w:val="right"/>
            </w:pPr>
            <w:r>
              <w:t>Macro</w:t>
            </w:r>
          </w:p>
        </w:tc>
      </w:tr>
    </w:tbl>
    <w:p w:rsidR="00B67D6E" w:rsidRDefault="00B67D6E" w:rsidP="00EC4AC2">
      <w:pPr>
        <w:spacing w:line="140" w:lineRule="atLeast"/>
      </w:pPr>
      <w:r>
        <w:t>Syntax:</w:t>
      </w:r>
    </w:p>
    <w:p w:rsidR="00B67D6E" w:rsidRDefault="00B67D6E" w:rsidP="00EC4AC2">
      <w:pPr>
        <w:spacing w:line="140" w:lineRule="atLeast"/>
        <w:ind w:left="420"/>
      </w:pPr>
      <w:r>
        <w:t>with-input-from-string (var string &amp;key index start end) {declaration}* {form}*</w:t>
      </w:r>
    </w:p>
    <w:p w:rsidR="00B67D6E" w:rsidRDefault="00B67D6E" w:rsidP="00EC4AC2">
      <w:pPr>
        <w:spacing w:line="140" w:lineRule="atLeast"/>
        <w:ind w:left="420" w:firstLineChars="100" w:firstLine="220"/>
      </w:pPr>
      <w:r>
        <w:rPr>
          <w:rFonts w:ascii="宋体" w:eastAsia="宋体" w:hAnsi="宋体" w:hint="eastAsia"/>
        </w:rPr>
        <w:t>→</w:t>
      </w:r>
      <w:r w:rsidRPr="00820ADC">
        <w:rPr>
          <w:rFonts w:eastAsia="宋体"/>
        </w:rPr>
        <w:t>{</w:t>
      </w:r>
      <w:r>
        <w:t>result}*</w:t>
      </w:r>
    </w:p>
    <w:p w:rsidR="00B67D6E" w:rsidRDefault="00B67D6E" w:rsidP="00EC4AC2">
      <w:pPr>
        <w:spacing w:line="140" w:lineRule="atLeast"/>
      </w:pPr>
      <w:r>
        <w:t>Arguments and Values:</w:t>
      </w:r>
    </w:p>
    <w:p w:rsidR="00B67D6E" w:rsidRDefault="00B67D6E" w:rsidP="00EC4AC2">
      <w:pPr>
        <w:spacing w:line="140" w:lineRule="atLeast"/>
        <w:ind w:left="420"/>
      </w:pPr>
      <w:r>
        <w:t>var—a variable name.</w:t>
      </w:r>
    </w:p>
    <w:p w:rsidR="00B67D6E" w:rsidRDefault="00B67D6E" w:rsidP="00EC4AC2">
      <w:pPr>
        <w:spacing w:line="140" w:lineRule="atLeast"/>
        <w:ind w:left="420"/>
      </w:pPr>
      <w:r>
        <w:t>string—a form; evaluated to produce a string.</w:t>
      </w:r>
    </w:p>
    <w:p w:rsidR="00B67D6E" w:rsidRDefault="00B67D6E" w:rsidP="00EC4AC2">
      <w:pPr>
        <w:spacing w:line="140" w:lineRule="atLeast"/>
        <w:ind w:left="420"/>
      </w:pPr>
      <w:r>
        <w:t>index—a place.</w:t>
      </w:r>
    </w:p>
    <w:p w:rsidR="00B67D6E" w:rsidRDefault="00B67D6E" w:rsidP="00EC4AC2">
      <w:pPr>
        <w:spacing w:line="140" w:lineRule="atLeast"/>
        <w:ind w:left="420"/>
      </w:pPr>
      <w:r>
        <w:t>start, end—bounding index designators of string. The defaults for start and end are 0 and nil, respectively. declaration—a declare expression; not evaluated.</w:t>
      </w:r>
    </w:p>
    <w:p w:rsidR="00B67D6E" w:rsidRDefault="00B67D6E" w:rsidP="00EC4AC2">
      <w:pPr>
        <w:spacing w:line="140" w:lineRule="atLeast"/>
        <w:ind w:left="420"/>
      </w:pPr>
      <w:r>
        <w:t>forms—an implicit progn.</w:t>
      </w:r>
    </w:p>
    <w:p w:rsidR="00B67D6E" w:rsidRDefault="00B67D6E" w:rsidP="00EC4AC2">
      <w:pPr>
        <w:spacing w:line="140" w:lineRule="atLeast"/>
        <w:ind w:left="420"/>
      </w:pPr>
      <w:r>
        <w:t>result—the values returned by the forms.</w:t>
      </w:r>
    </w:p>
    <w:p w:rsidR="00B67D6E" w:rsidRDefault="00B67D6E" w:rsidP="00EC4AC2">
      <w:pPr>
        <w:spacing w:line="140" w:lineRule="atLeast"/>
      </w:pPr>
      <w:r>
        <w:t>Description:</w:t>
      </w:r>
    </w:p>
    <w:p w:rsidR="00B67D6E" w:rsidRDefault="00B67D6E" w:rsidP="00EC4AC2">
      <w:pPr>
        <w:spacing w:line="140" w:lineRule="atLeast"/>
        <w:ind w:left="420"/>
      </w:pPr>
      <w:r>
        <w:t>Creates an input string stream, provides an opportunity to perform operations on the stream (returning zero or more values), and then closes the string stream.</w:t>
      </w:r>
    </w:p>
    <w:p w:rsidR="00B67D6E" w:rsidRDefault="00B67D6E" w:rsidP="00EC4AC2">
      <w:pPr>
        <w:spacing w:line="140" w:lineRule="atLeast"/>
        <w:ind w:left="420"/>
      </w:pPr>
      <w:r>
        <w:t>String is evaluated first, and var is bound to a character input string stream that supplies characters from the subsequence of the resulting string bounded by start and end. The body is executed as an implicit progn.</w:t>
      </w:r>
    </w:p>
    <w:p w:rsidR="00B67D6E" w:rsidRDefault="00B67D6E" w:rsidP="00EC4AC2">
      <w:pPr>
        <w:spacing w:line="140" w:lineRule="atLeast"/>
        <w:ind w:left="420"/>
      </w:pPr>
      <w:r>
        <w:t>The input string stream is automatically closed on exit from with-input-from-string, no matter whether the exit is normal or abnormal. The input string stream to which the variable var is bound has dynamic extent; its extent ends when the form is exited.</w:t>
      </w:r>
    </w:p>
    <w:p w:rsidR="00B67D6E" w:rsidRDefault="00B67D6E" w:rsidP="00EC4AC2">
      <w:pPr>
        <w:spacing w:line="140" w:lineRule="atLeast"/>
        <w:ind w:left="420"/>
      </w:pPr>
      <w:r>
        <w:t>The index is a pointer within the string to be advanced. If with-input-from-string is exited normally, then index will have as its value the index into the string indicating the first character not read which is (length string) if all characters were used. The place specified by index is not updated as reading progresses, but only at the end of the operation.</w:t>
      </w:r>
    </w:p>
    <w:p w:rsidR="00B67D6E" w:rsidRDefault="00B67D6E" w:rsidP="00EC4AC2">
      <w:pPr>
        <w:spacing w:line="140" w:lineRule="atLeast"/>
        <w:ind w:left="420"/>
      </w:pPr>
      <w:r>
        <w:t>start and index may both specify the same variable, which is a pointer within the string to be advanced, perhaps repeatedly by some containing loop.</w:t>
      </w:r>
    </w:p>
    <w:p w:rsidR="00B67D6E" w:rsidRDefault="00B67D6E" w:rsidP="00EC4AC2">
      <w:pPr>
        <w:spacing w:line="140" w:lineRule="atLeast"/>
        <w:ind w:left="420"/>
      </w:pPr>
      <w:r>
        <w:t>The consequences are undefined if an attempt is made to assign the variable var.</w:t>
      </w:r>
    </w:p>
    <w:p w:rsidR="00B67D6E" w:rsidRDefault="00B67D6E" w:rsidP="00EC4AC2">
      <w:pPr>
        <w:spacing w:line="140" w:lineRule="atLeast"/>
      </w:pPr>
      <w:r>
        <w:t>Examples:</w:t>
      </w:r>
    </w:p>
    <w:p w:rsidR="00B67D6E" w:rsidRDefault="00B67D6E" w:rsidP="00EC4AC2">
      <w:pPr>
        <w:spacing w:line="140" w:lineRule="atLeast"/>
        <w:ind w:left="420"/>
      </w:pPr>
      <w:r>
        <w:t xml:space="preserve"> (with-input-from-string (s "XXX1 2 3 4xxx"</w:t>
      </w:r>
    </w:p>
    <w:p w:rsidR="00B67D6E" w:rsidRDefault="00B67D6E" w:rsidP="00EC4AC2">
      <w:pPr>
        <w:spacing w:line="140" w:lineRule="atLeast"/>
        <w:ind w:left="420"/>
      </w:pPr>
      <w:r>
        <w:t xml:space="preserve">                       :index ind</w:t>
      </w:r>
    </w:p>
    <w:p w:rsidR="00B67D6E" w:rsidRDefault="00B67D6E" w:rsidP="00EC4AC2">
      <w:pPr>
        <w:spacing w:line="140" w:lineRule="atLeast"/>
        <w:ind w:left="420"/>
      </w:pPr>
      <w:r>
        <w:t xml:space="preserve">                       :start 3 :end 10)</w:t>
      </w:r>
    </w:p>
    <w:p w:rsidR="00B67D6E" w:rsidRDefault="00B67D6E" w:rsidP="00EC4AC2">
      <w:pPr>
        <w:spacing w:line="140" w:lineRule="atLeast"/>
        <w:ind w:left="420"/>
      </w:pPr>
      <w:r>
        <w:t xml:space="preserve">    (+ (read s) (read s) (read s))) </w:t>
      </w:r>
      <w:r>
        <w:rPr>
          <w:rFonts w:ascii="宋体" w:eastAsia="宋体" w:hAnsi="宋体" w:hint="eastAsia"/>
        </w:rPr>
        <w:t>→</w:t>
      </w:r>
      <w:r>
        <w:t>6</w:t>
      </w:r>
    </w:p>
    <w:p w:rsidR="00B67D6E" w:rsidRDefault="00B67D6E" w:rsidP="00EC4AC2">
      <w:pPr>
        <w:spacing w:line="140" w:lineRule="atLeast"/>
        <w:ind w:left="420"/>
      </w:pPr>
      <w:r>
        <w:t xml:space="preserve"> ind </w:t>
      </w:r>
      <w:r>
        <w:rPr>
          <w:rFonts w:ascii="宋体" w:eastAsia="宋体" w:hAnsi="宋体" w:hint="eastAsia"/>
        </w:rPr>
        <w:t>→</w:t>
      </w:r>
      <w:r>
        <w:t>9</w:t>
      </w:r>
    </w:p>
    <w:p w:rsidR="00B67D6E" w:rsidRDefault="00B67D6E" w:rsidP="00EC4AC2">
      <w:pPr>
        <w:spacing w:line="140" w:lineRule="atLeast"/>
        <w:ind w:left="420"/>
      </w:pPr>
      <w:r>
        <w:t xml:space="preserve"> (with-input-from-string (s "Animal Crackers" :index j :start 6)</w:t>
      </w:r>
    </w:p>
    <w:p w:rsidR="00B67D6E" w:rsidRDefault="00B67D6E" w:rsidP="00EC4AC2">
      <w:pPr>
        <w:spacing w:line="140" w:lineRule="atLeast"/>
        <w:ind w:left="420"/>
      </w:pPr>
      <w:r>
        <w:t xml:space="preserve">   (read s)) </w:t>
      </w:r>
      <w:r>
        <w:rPr>
          <w:rFonts w:ascii="宋体" w:eastAsia="宋体" w:hAnsi="宋体" w:hint="eastAsia"/>
        </w:rPr>
        <w:t>→</w:t>
      </w:r>
      <w:r>
        <w:t>CRACKERS</w:t>
      </w:r>
    </w:p>
    <w:p w:rsidR="00B67D6E" w:rsidRDefault="00B67D6E" w:rsidP="00EC4AC2">
      <w:pPr>
        <w:spacing w:line="140" w:lineRule="atLeast"/>
        <w:ind w:left="420"/>
      </w:pPr>
      <w:r>
        <w:t>The variable j is set to 15.</w:t>
      </w:r>
    </w:p>
    <w:p w:rsidR="00B67D6E" w:rsidRDefault="00B67D6E" w:rsidP="00EC4AC2">
      <w:pPr>
        <w:spacing w:line="140" w:lineRule="atLeast"/>
      </w:pPr>
      <w:r>
        <w:t>Side Effects:</w:t>
      </w:r>
    </w:p>
    <w:p w:rsidR="00B67D6E" w:rsidRDefault="00B67D6E" w:rsidP="00EC4AC2">
      <w:pPr>
        <w:spacing w:line="140" w:lineRule="atLeast"/>
        <w:ind w:left="420"/>
      </w:pPr>
      <w:r>
        <w:t>The value of the place named by index, if any, is modified.</w:t>
      </w:r>
    </w:p>
    <w:p w:rsidR="00B67D6E" w:rsidRDefault="00B67D6E" w:rsidP="00EC4AC2">
      <w:pPr>
        <w:spacing w:line="140" w:lineRule="atLeast"/>
      </w:pPr>
      <w:r>
        <w:t>See Also:</w:t>
      </w:r>
    </w:p>
    <w:p w:rsidR="00B67D6E" w:rsidRDefault="00B67D6E" w:rsidP="00EC4AC2">
      <w:pPr>
        <w:spacing w:line="140" w:lineRule="atLeast"/>
        <w:ind w:left="420"/>
      </w:pPr>
      <w:r>
        <w:t>make-string-input-stream, Section 3.6 (Traversal Rules and Side Effects)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w</w:t>
            </w:r>
            <w:r>
              <w:t>ith-output-to-string</w:t>
            </w:r>
          </w:p>
        </w:tc>
        <w:tc>
          <w:tcPr>
            <w:tcW w:w="4148" w:type="dxa"/>
            <w:vAlign w:val="center"/>
          </w:tcPr>
          <w:p w:rsidR="00B67D6E" w:rsidRDefault="00B67D6E" w:rsidP="00EC4AC2">
            <w:pPr>
              <w:spacing w:line="140" w:lineRule="atLeast"/>
              <w:jc w:val="right"/>
            </w:pPr>
            <w:r>
              <w:rPr>
                <w:rFonts w:hint="eastAsia"/>
              </w:rPr>
              <w:t>M</w:t>
            </w:r>
            <w:r>
              <w:t>acro</w:t>
            </w:r>
          </w:p>
        </w:tc>
      </w:tr>
    </w:tbl>
    <w:p w:rsidR="00B67D6E" w:rsidRDefault="00B67D6E" w:rsidP="00EC4AC2">
      <w:pPr>
        <w:spacing w:line="140" w:lineRule="atLeast"/>
      </w:pPr>
      <w:r>
        <w:t>Syntax:</w:t>
      </w:r>
    </w:p>
    <w:p w:rsidR="00B67D6E" w:rsidRDefault="00B67D6E" w:rsidP="00EC4AC2">
      <w:pPr>
        <w:spacing w:line="140" w:lineRule="atLeast"/>
        <w:ind w:left="420"/>
      </w:pPr>
      <w:r>
        <w:t>with-output-to-string (var &amp;optional string-form &amp;key element-type) {declaration}* {form}*</w:t>
      </w:r>
    </w:p>
    <w:p w:rsidR="00B67D6E" w:rsidRDefault="00B67D6E" w:rsidP="00EC4AC2">
      <w:pPr>
        <w:spacing w:line="140" w:lineRule="atLeast"/>
        <w:ind w:left="420" w:firstLineChars="100" w:firstLine="220"/>
      </w:pPr>
      <w:r>
        <w:rPr>
          <w:rFonts w:ascii="宋体" w:eastAsia="宋体" w:hAnsi="宋体" w:hint="eastAsia"/>
        </w:rPr>
        <w:t>→</w:t>
      </w:r>
      <w:r w:rsidRPr="00820ADC">
        <w:rPr>
          <w:rFonts w:eastAsia="宋体"/>
        </w:rPr>
        <w:t>{</w:t>
      </w:r>
      <w:r>
        <w:t>result}*</w:t>
      </w:r>
    </w:p>
    <w:p w:rsidR="00B67D6E" w:rsidRDefault="00B67D6E" w:rsidP="00EC4AC2">
      <w:pPr>
        <w:spacing w:line="140" w:lineRule="atLeast"/>
      </w:pPr>
      <w:r>
        <w:t>Arguments and Values:</w:t>
      </w:r>
    </w:p>
    <w:p w:rsidR="00B67D6E" w:rsidRDefault="00B67D6E" w:rsidP="00EC4AC2">
      <w:pPr>
        <w:spacing w:line="140" w:lineRule="atLeast"/>
        <w:ind w:left="420"/>
      </w:pPr>
      <w:r>
        <w:t>var—a variable name.</w:t>
      </w:r>
    </w:p>
    <w:p w:rsidR="00B67D6E" w:rsidRDefault="00B67D6E" w:rsidP="00EC4AC2">
      <w:pPr>
        <w:spacing w:line="140" w:lineRule="atLeast"/>
        <w:ind w:left="420"/>
      </w:pPr>
      <w:r>
        <w:t>string-form—a form or nil; if non-nil, evaluated to produce string.</w:t>
      </w:r>
    </w:p>
    <w:p w:rsidR="00B67D6E" w:rsidRDefault="00B67D6E" w:rsidP="00EC4AC2">
      <w:pPr>
        <w:spacing w:line="140" w:lineRule="atLeast"/>
        <w:ind w:left="420"/>
      </w:pPr>
      <w:r>
        <w:t>string—a string that has a fill pointer.</w:t>
      </w:r>
    </w:p>
    <w:p w:rsidR="00B67D6E" w:rsidRDefault="00B67D6E" w:rsidP="00EC4AC2">
      <w:pPr>
        <w:spacing w:line="140" w:lineRule="atLeast"/>
        <w:ind w:left="420"/>
      </w:pPr>
      <w:r>
        <w:t>element-type—a type specifier; evaluated. The default is character.</w:t>
      </w:r>
    </w:p>
    <w:p w:rsidR="00B67D6E" w:rsidRDefault="00B67D6E" w:rsidP="00EC4AC2">
      <w:pPr>
        <w:spacing w:line="140" w:lineRule="atLeast"/>
        <w:ind w:left="420"/>
      </w:pPr>
      <w:r>
        <w:t>declaration—a declare expression; not evaluated.</w:t>
      </w:r>
    </w:p>
    <w:p w:rsidR="00B67D6E" w:rsidRDefault="00B67D6E" w:rsidP="00EC4AC2">
      <w:pPr>
        <w:spacing w:line="140" w:lineRule="atLeast"/>
        <w:ind w:left="420"/>
      </w:pPr>
      <w:r>
        <w:t>forms—an implicit progn.</w:t>
      </w:r>
    </w:p>
    <w:p w:rsidR="00B67D6E" w:rsidRDefault="00B67D6E" w:rsidP="00EC4AC2">
      <w:pPr>
        <w:spacing w:line="140" w:lineRule="atLeast"/>
        <w:ind w:left="420"/>
      </w:pPr>
      <w:r>
        <w:t>results—If a string-form is not supplied or nil, a string; otherwise, the values returned by the forms.</w:t>
      </w:r>
    </w:p>
    <w:p w:rsidR="00B67D6E" w:rsidRDefault="00B67D6E" w:rsidP="00EC4AC2">
      <w:pPr>
        <w:spacing w:line="140" w:lineRule="atLeast"/>
      </w:pPr>
      <w:r>
        <w:t>Description:</w:t>
      </w:r>
    </w:p>
    <w:p w:rsidR="00B67D6E" w:rsidRDefault="00B67D6E" w:rsidP="00EC4AC2">
      <w:pPr>
        <w:spacing w:line="140" w:lineRule="atLeast"/>
        <w:ind w:left="420"/>
      </w:pPr>
      <w:r>
        <w:t>with-output-to-string creates a character output stream, performs a series of operations that may send results to this stream, and then closes the stream.</w:t>
      </w:r>
    </w:p>
    <w:p w:rsidR="00B67D6E" w:rsidRDefault="00B67D6E" w:rsidP="00EC4AC2">
      <w:pPr>
        <w:spacing w:line="140" w:lineRule="atLeast"/>
        <w:ind w:left="420"/>
      </w:pPr>
      <w:r>
        <w:t>The element-type names the type of the elements of the stream; a stream is constructed of the most specialized type that can accommodate elements of the given type.</w:t>
      </w:r>
    </w:p>
    <w:p w:rsidR="00B67D6E" w:rsidRDefault="00B67D6E" w:rsidP="00EC4AC2">
      <w:pPr>
        <w:spacing w:line="140" w:lineRule="atLeast"/>
        <w:ind w:left="420"/>
      </w:pPr>
      <w:r>
        <w:t>The body is executed as an implicit progn with var bound to an output string stream. All output to that string stream is saved in a string.</w:t>
      </w:r>
    </w:p>
    <w:p w:rsidR="00B67D6E" w:rsidRDefault="00B67D6E" w:rsidP="00EC4AC2">
      <w:pPr>
        <w:spacing w:line="140" w:lineRule="atLeast"/>
        <w:ind w:left="420"/>
      </w:pPr>
      <w:r>
        <w:t>If string is supplied, element-type is ignored, and the output is incrementally appended to string as if by use of vector-push-extend.</w:t>
      </w:r>
    </w:p>
    <w:p w:rsidR="00B67D6E" w:rsidRDefault="00B67D6E" w:rsidP="00EC4AC2">
      <w:pPr>
        <w:spacing w:line="140" w:lineRule="atLeast"/>
        <w:ind w:left="420"/>
      </w:pPr>
      <w:r>
        <w:t>The output stream is automatically closed on exit from with-output-from-string, no matter whether the exit is normal or abnormal. The output string stream to which the variable var is bound has dynamic extent; its extent ends when the form is exited.</w:t>
      </w:r>
    </w:p>
    <w:p w:rsidR="00B67D6E" w:rsidRDefault="00B67D6E" w:rsidP="00EC4AC2">
      <w:pPr>
        <w:spacing w:line="140" w:lineRule="atLeast"/>
        <w:ind w:left="420"/>
      </w:pPr>
      <w:r>
        <w:t>If no string is provided, then with-output-from-string produces a stream that accepts characters and returns a string of the indicated element-type. If string is provided, with-output-to-string returns the results of evaluating the last form.</w:t>
      </w:r>
    </w:p>
    <w:p w:rsidR="00B67D6E" w:rsidRDefault="00B67D6E" w:rsidP="00EC4AC2">
      <w:pPr>
        <w:spacing w:line="140" w:lineRule="atLeast"/>
        <w:ind w:left="420"/>
      </w:pPr>
      <w:r>
        <w:t>The consequences are undefined if an attempt is made to assign the variable var.</w:t>
      </w:r>
    </w:p>
    <w:p w:rsidR="00B67D6E" w:rsidRDefault="00B67D6E" w:rsidP="00EC4AC2">
      <w:pPr>
        <w:spacing w:line="140" w:lineRule="atLeast"/>
      </w:pPr>
      <w:r>
        <w:t>Examples:</w:t>
      </w:r>
    </w:p>
    <w:p w:rsidR="00B67D6E" w:rsidRDefault="00B67D6E" w:rsidP="00EC4AC2">
      <w:pPr>
        <w:spacing w:line="140" w:lineRule="atLeast"/>
        <w:ind w:left="420"/>
      </w:pPr>
      <w:r>
        <w:t xml:space="preserve"> (setq fstr (make-array '(0) :element-type 'base-char</w:t>
      </w:r>
    </w:p>
    <w:p w:rsidR="00B67D6E" w:rsidRDefault="00B67D6E" w:rsidP="00EC4AC2">
      <w:pPr>
        <w:spacing w:line="140" w:lineRule="atLeast"/>
        <w:ind w:left="420"/>
      </w:pPr>
      <w:r>
        <w:t xml:space="preserve">                      :fill-pointer 0 :adjustable t)) </w:t>
      </w:r>
      <w:r>
        <w:rPr>
          <w:rFonts w:ascii="宋体" w:eastAsia="宋体" w:hAnsi="宋体" w:hint="eastAsia"/>
        </w:rPr>
        <w:t>→</w:t>
      </w:r>
      <w:r>
        <w:t>""</w:t>
      </w:r>
    </w:p>
    <w:p w:rsidR="00B67D6E" w:rsidRDefault="00B67D6E" w:rsidP="00EC4AC2">
      <w:pPr>
        <w:spacing w:line="140" w:lineRule="atLeast"/>
        <w:ind w:left="420"/>
      </w:pPr>
      <w:r>
        <w:t xml:space="preserve"> (with-output-to-string (s fstr)</w:t>
      </w:r>
    </w:p>
    <w:p w:rsidR="00B67D6E" w:rsidRDefault="00B67D6E" w:rsidP="00EC4AC2">
      <w:pPr>
        <w:spacing w:line="140" w:lineRule="atLeast"/>
        <w:ind w:left="420"/>
      </w:pPr>
      <w:r>
        <w:t xml:space="preserve">    (format s "here's some output")</w:t>
      </w:r>
    </w:p>
    <w:p w:rsidR="00B67D6E" w:rsidRDefault="00B67D6E" w:rsidP="00EC4AC2">
      <w:pPr>
        <w:spacing w:line="140" w:lineRule="atLeast"/>
        <w:ind w:left="420"/>
      </w:pPr>
      <w:r>
        <w:t xml:space="preserve">    (input-stream-p s)) </w:t>
      </w:r>
      <w:r>
        <w:rPr>
          <w:rFonts w:ascii="宋体" w:eastAsia="宋体" w:hAnsi="宋体" w:hint="eastAsia"/>
        </w:rPr>
        <w:t>→</w:t>
      </w:r>
      <w:r>
        <w:t>false</w:t>
      </w:r>
    </w:p>
    <w:p w:rsidR="00B67D6E" w:rsidRDefault="00B67D6E" w:rsidP="00EC4AC2">
      <w:pPr>
        <w:spacing w:line="140" w:lineRule="atLeast"/>
        <w:ind w:left="420"/>
      </w:pPr>
      <w:r>
        <w:t xml:space="preserve"> fstr </w:t>
      </w:r>
      <w:r>
        <w:rPr>
          <w:rFonts w:ascii="宋体" w:eastAsia="宋体" w:hAnsi="宋体" w:hint="eastAsia"/>
        </w:rPr>
        <w:t>→</w:t>
      </w:r>
      <w:r>
        <w:t>"here's some output"</w:t>
      </w:r>
    </w:p>
    <w:p w:rsidR="00B67D6E" w:rsidRDefault="00B67D6E" w:rsidP="00EC4AC2">
      <w:pPr>
        <w:spacing w:line="140" w:lineRule="atLeast"/>
      </w:pPr>
      <w:r>
        <w:t>Side Effects:</w:t>
      </w:r>
    </w:p>
    <w:p w:rsidR="00B67D6E" w:rsidRDefault="00B67D6E" w:rsidP="00EC4AC2">
      <w:pPr>
        <w:spacing w:line="140" w:lineRule="atLeast"/>
        <w:ind w:left="420"/>
      </w:pPr>
      <w:r>
        <w:t>The string is modified.</w:t>
      </w:r>
    </w:p>
    <w:p w:rsidR="00B67D6E" w:rsidRDefault="00B67D6E" w:rsidP="00EC4AC2">
      <w:pPr>
        <w:spacing w:line="140" w:lineRule="atLeast"/>
      </w:pPr>
      <w:r>
        <w:t>Exceptional Situations:</w:t>
      </w:r>
    </w:p>
    <w:p w:rsidR="00B67D6E" w:rsidRDefault="00B67D6E" w:rsidP="00EC4AC2">
      <w:pPr>
        <w:spacing w:line="140" w:lineRule="atLeast"/>
        <w:ind w:left="420"/>
      </w:pPr>
      <w:r>
        <w:t>The consequences are undefined if destructive modifications are performed directly on the string during the dynamic extent of the call.</w:t>
      </w:r>
    </w:p>
    <w:p w:rsidR="00B67D6E" w:rsidRDefault="00B67D6E" w:rsidP="00EC4AC2">
      <w:pPr>
        <w:spacing w:line="140" w:lineRule="atLeast"/>
      </w:pPr>
      <w:r>
        <w:t>See Also:</w:t>
      </w:r>
    </w:p>
    <w:p w:rsidR="00B67D6E" w:rsidRDefault="00B67D6E" w:rsidP="00EC4AC2">
      <w:pPr>
        <w:spacing w:line="140" w:lineRule="atLeast"/>
        <w:ind w:left="420"/>
      </w:pPr>
      <w:r>
        <w:t>make-string-output-stream, vector-push-extend, Section 3.6 (Traversal Rules and Side Effects)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5245"/>
        <w:gridCol w:w="3051"/>
      </w:tblGrid>
      <w:tr w:rsidR="00B67D6E" w:rsidTr="00B67D6E">
        <w:tc>
          <w:tcPr>
            <w:tcW w:w="5245" w:type="dxa"/>
            <w:vAlign w:val="center"/>
          </w:tcPr>
          <w:p w:rsidR="00B67D6E" w:rsidRDefault="00B67D6E" w:rsidP="00EC4AC2">
            <w:pPr>
              <w:spacing w:line="140" w:lineRule="atLeast"/>
              <w:jc w:val="both"/>
            </w:pPr>
            <w:r w:rsidRPr="00C827CF">
              <w:t>*debug-io*, *error-output*, *query-io*, *standard-input*, *standard-output*, *trace-output*</w:t>
            </w:r>
          </w:p>
        </w:tc>
        <w:tc>
          <w:tcPr>
            <w:tcW w:w="3051" w:type="dxa"/>
            <w:vAlign w:val="center"/>
          </w:tcPr>
          <w:p w:rsidR="00B67D6E" w:rsidRDefault="00B67D6E" w:rsidP="00EC4AC2">
            <w:pPr>
              <w:spacing w:line="140" w:lineRule="atLeast"/>
              <w:jc w:val="right"/>
            </w:pPr>
            <w:r>
              <w:rPr>
                <w:rFonts w:hint="eastAsia"/>
              </w:rPr>
              <w:t>V</w:t>
            </w:r>
            <w:r>
              <w:t>ariable</w:t>
            </w:r>
          </w:p>
        </w:tc>
      </w:tr>
    </w:tbl>
    <w:p w:rsidR="00B67D6E" w:rsidRDefault="00B67D6E" w:rsidP="00EC4AC2">
      <w:pPr>
        <w:spacing w:line="140" w:lineRule="atLeast"/>
      </w:pPr>
      <w:r>
        <w:t>Value Type:</w:t>
      </w:r>
    </w:p>
    <w:p w:rsidR="00B67D6E" w:rsidRDefault="00B67D6E" w:rsidP="00EC4AC2">
      <w:pPr>
        <w:spacing w:line="140" w:lineRule="atLeast"/>
        <w:ind w:left="420"/>
      </w:pPr>
      <w:r>
        <w:t>For *standard-input*: an input stream</w:t>
      </w:r>
    </w:p>
    <w:p w:rsidR="00B67D6E" w:rsidRDefault="00B67D6E" w:rsidP="00EC4AC2">
      <w:pPr>
        <w:spacing w:line="140" w:lineRule="atLeast"/>
        <w:ind w:left="420"/>
      </w:pPr>
      <w:r>
        <w:t>For *error-output*, *standard-output*, and *trace-output*: an output stream.</w:t>
      </w:r>
    </w:p>
    <w:p w:rsidR="00B67D6E" w:rsidRDefault="00B67D6E" w:rsidP="00EC4AC2">
      <w:pPr>
        <w:spacing w:line="140" w:lineRule="atLeast"/>
        <w:ind w:left="420"/>
      </w:pPr>
      <w:r>
        <w:t>For *debug-io*, *query-io*: a bidirectional stream.</w:t>
      </w:r>
    </w:p>
    <w:p w:rsidR="00B67D6E" w:rsidRDefault="00B67D6E" w:rsidP="00EC4AC2">
      <w:pPr>
        <w:spacing w:line="140" w:lineRule="atLeast"/>
      </w:pPr>
      <w:r>
        <w:t>Initial Value:</w:t>
      </w:r>
    </w:p>
    <w:p w:rsidR="00B67D6E" w:rsidRDefault="00B67D6E" w:rsidP="00EC4AC2">
      <w:pPr>
        <w:spacing w:line="140" w:lineRule="atLeast"/>
        <w:ind w:left="420"/>
      </w:pPr>
      <w:r>
        <w:t>implementation-dependent, but it must be an open stream that is not a generalized synonym stream to an I/O customization variables but that might be a generalized synonym stream to the value of some I/O customization variable. The initial value might also be a generalized synonym stream to either the symbol *terminal-io* or to the stream that is its value.</w:t>
      </w:r>
    </w:p>
    <w:p w:rsidR="00B67D6E" w:rsidRDefault="00B67D6E" w:rsidP="00EC4AC2">
      <w:pPr>
        <w:spacing w:line="140" w:lineRule="atLeast"/>
      </w:pPr>
      <w:r>
        <w:t>Description:</w:t>
      </w:r>
    </w:p>
    <w:p w:rsidR="00B67D6E" w:rsidRDefault="00B67D6E" w:rsidP="00EC4AC2">
      <w:pPr>
        <w:spacing w:line="140" w:lineRule="atLeast"/>
        <w:ind w:left="420"/>
      </w:pPr>
      <w:r>
        <w:t>These variables are collectively called the standardized I/O customization variables. They can be bound or assigned in order to change the default destinations for input and/or output used by various standardized operators and facilities.</w:t>
      </w:r>
    </w:p>
    <w:p w:rsidR="00B67D6E" w:rsidRDefault="00B67D6E" w:rsidP="00EC4AC2">
      <w:pPr>
        <w:spacing w:line="140" w:lineRule="atLeast"/>
        <w:ind w:left="420"/>
      </w:pPr>
      <w:r>
        <w:t>The value of *debug-io*, called debug I/O, is a stream to be used for interactive debugging purposes.</w:t>
      </w:r>
    </w:p>
    <w:p w:rsidR="00B67D6E" w:rsidRDefault="00B67D6E" w:rsidP="00EC4AC2">
      <w:pPr>
        <w:spacing w:line="140" w:lineRule="atLeast"/>
        <w:ind w:left="420"/>
      </w:pPr>
      <w:r>
        <w:t>The value of *error-output*, called error output, is a stream to which warnings and non-interactive error messages should be sent.</w:t>
      </w:r>
    </w:p>
    <w:p w:rsidR="00B67D6E" w:rsidRDefault="00B67D6E" w:rsidP="00EC4AC2">
      <w:pPr>
        <w:spacing w:line="140" w:lineRule="atLeast"/>
        <w:ind w:left="420"/>
      </w:pPr>
      <w:r>
        <w:t>The value of *query-io*, called query I/O, is a bidirectional stream to be used when asking questions of the user. The question should be output to this stream, and the answer read from it.</w:t>
      </w:r>
    </w:p>
    <w:p w:rsidR="00B67D6E" w:rsidRDefault="00B67D6E" w:rsidP="00EC4AC2">
      <w:pPr>
        <w:spacing w:line="140" w:lineRule="atLeast"/>
        <w:ind w:left="420"/>
      </w:pPr>
      <w:r>
        <w:t>The value of *standard-input*, called standard input, is a stream that is used by many operators as a default source of input when no specific input stream is explicitly supplied.</w:t>
      </w:r>
    </w:p>
    <w:p w:rsidR="00B67D6E" w:rsidRDefault="00B67D6E" w:rsidP="00EC4AC2">
      <w:pPr>
        <w:spacing w:line="140" w:lineRule="atLeast"/>
        <w:ind w:left="420"/>
      </w:pPr>
      <w:r>
        <w:t>The value of *standard-output*, called standard output, is a stream that is used by many operators as a default destination for output when no specific output stream is explicitly supplied.</w:t>
      </w:r>
    </w:p>
    <w:p w:rsidR="00B67D6E" w:rsidRDefault="00B67D6E" w:rsidP="00EC4AC2">
      <w:pPr>
        <w:spacing w:line="140" w:lineRule="atLeast"/>
        <w:ind w:left="420"/>
      </w:pPr>
      <w:r>
        <w:t>The value of *trace-output*, called trace output, is the stream on which traced functions (see trace) and the time macro print their output.</w:t>
      </w:r>
    </w:p>
    <w:p w:rsidR="00B67D6E" w:rsidRDefault="00B67D6E" w:rsidP="00EC4AC2">
      <w:pPr>
        <w:spacing w:line="140" w:lineRule="atLeast"/>
      </w:pPr>
      <w:r>
        <w:t>Examples:</w:t>
      </w:r>
    </w:p>
    <w:p w:rsidR="00B67D6E" w:rsidRDefault="00B67D6E" w:rsidP="00EC4AC2">
      <w:pPr>
        <w:spacing w:line="140" w:lineRule="atLeast"/>
        <w:ind w:left="420"/>
      </w:pPr>
      <w:r>
        <w:t xml:space="preserve"> (with-output-to-string (*error-output*)</w:t>
      </w:r>
    </w:p>
    <w:p w:rsidR="00B67D6E" w:rsidRDefault="00B67D6E" w:rsidP="00EC4AC2">
      <w:pPr>
        <w:spacing w:line="140" w:lineRule="atLeast"/>
        <w:ind w:left="420"/>
      </w:pPr>
      <w:r>
        <w:t xml:space="preserve">   (warn "this string is sent to *error-output*"))</w:t>
      </w:r>
    </w:p>
    <w:p w:rsidR="00B67D6E" w:rsidRDefault="00B67D6E" w:rsidP="00EC4AC2">
      <w:pPr>
        <w:spacing w:line="140" w:lineRule="atLeast"/>
        <w:ind w:left="420"/>
      </w:pPr>
      <w:r>
        <w:t xml:space="preserve"> </w:t>
      </w:r>
      <w:r>
        <w:rPr>
          <w:rFonts w:ascii="宋体" w:eastAsia="宋体" w:hAnsi="宋体" w:hint="eastAsia"/>
        </w:rPr>
        <w:t>→</w:t>
      </w:r>
      <w:r>
        <w:t>"Warning: this string is sent to *error-output*</w:t>
      </w:r>
    </w:p>
    <w:p w:rsidR="00B67D6E" w:rsidRDefault="00B67D6E" w:rsidP="00EC4AC2">
      <w:pPr>
        <w:spacing w:line="140" w:lineRule="atLeast"/>
        <w:ind w:left="420"/>
      </w:pPr>
      <w:r>
        <w:t>" ;The exact format of this string is implementation-dependent.</w:t>
      </w:r>
    </w:p>
    <w:p w:rsidR="00B67D6E" w:rsidRDefault="00B67D6E" w:rsidP="00EC4AC2">
      <w:pPr>
        <w:spacing w:line="140" w:lineRule="atLeast"/>
        <w:ind w:left="420"/>
      </w:pPr>
      <w:r>
        <w:t xml:space="preserve"> (with-input-from-string (*standard-input* "1001")</w:t>
      </w:r>
    </w:p>
    <w:p w:rsidR="00B67D6E" w:rsidRDefault="00B67D6E" w:rsidP="00EC4AC2">
      <w:pPr>
        <w:spacing w:line="140" w:lineRule="atLeast"/>
        <w:ind w:left="420"/>
      </w:pPr>
      <w:r>
        <w:t xml:space="preserve">    (+ 990 (read))) </w:t>
      </w:r>
      <w:r>
        <w:rPr>
          <w:rFonts w:ascii="宋体" w:eastAsia="宋体" w:hAnsi="宋体" w:hint="eastAsia"/>
        </w:rPr>
        <w:t>→</w:t>
      </w:r>
      <w:r>
        <w:t>1991</w:t>
      </w:r>
    </w:p>
    <w:p w:rsidR="00B67D6E" w:rsidRDefault="00B67D6E" w:rsidP="00EC4AC2">
      <w:pPr>
        <w:spacing w:line="140" w:lineRule="atLeast"/>
        <w:ind w:left="420"/>
      </w:pPr>
      <w:r>
        <w:t xml:space="preserve"> (progn (setq out (with-output-to-string (*standard-output*)</w:t>
      </w:r>
    </w:p>
    <w:p w:rsidR="00B67D6E" w:rsidRDefault="00B67D6E" w:rsidP="00EC4AC2">
      <w:pPr>
        <w:spacing w:line="140" w:lineRule="atLeast"/>
        <w:ind w:left="420"/>
      </w:pPr>
      <w:r>
        <w:t xml:space="preserve">                  (print "print and format t send things to")</w:t>
      </w:r>
    </w:p>
    <w:p w:rsidR="00B67D6E" w:rsidRDefault="00B67D6E" w:rsidP="00EC4AC2">
      <w:pPr>
        <w:spacing w:line="140" w:lineRule="atLeast"/>
        <w:ind w:left="420"/>
      </w:pPr>
      <w:r>
        <w:t xml:space="preserve">                  (format t "*standard-output* now going to a string")))</w:t>
      </w:r>
    </w:p>
    <w:p w:rsidR="00B67D6E" w:rsidRDefault="00B67D6E" w:rsidP="00EC4AC2">
      <w:pPr>
        <w:spacing w:line="140" w:lineRule="atLeast"/>
        <w:ind w:left="420"/>
      </w:pPr>
      <w:r>
        <w:t xml:space="preserve">        :done)</w:t>
      </w:r>
    </w:p>
    <w:p w:rsidR="00B67D6E" w:rsidRDefault="00B67D6E" w:rsidP="00EC4AC2">
      <w:pPr>
        <w:spacing w:line="140" w:lineRule="atLeast"/>
        <w:ind w:left="420"/>
      </w:pPr>
      <w:r>
        <w:rPr>
          <w:rFonts w:ascii="宋体" w:eastAsia="宋体" w:hAnsi="宋体" w:hint="eastAsia"/>
        </w:rPr>
        <w:t>→</w:t>
      </w:r>
      <w:r>
        <w:t>:DONE</w:t>
      </w:r>
    </w:p>
    <w:p w:rsidR="00B67D6E" w:rsidRDefault="00B67D6E" w:rsidP="00EC4AC2">
      <w:pPr>
        <w:spacing w:line="140" w:lineRule="atLeast"/>
        <w:ind w:left="420"/>
      </w:pPr>
      <w:r>
        <w:t xml:space="preserve"> out</w:t>
      </w:r>
    </w:p>
    <w:p w:rsidR="00B67D6E" w:rsidRDefault="00B67D6E" w:rsidP="00EC4AC2">
      <w:pPr>
        <w:spacing w:line="140" w:lineRule="atLeast"/>
        <w:ind w:left="420"/>
      </w:pPr>
      <w:r>
        <w:rPr>
          <w:rFonts w:ascii="宋体" w:eastAsia="宋体" w:hAnsi="宋体" w:hint="eastAsia"/>
        </w:rPr>
        <w:t>→</w:t>
      </w:r>
      <w:r>
        <w:t>"</w:t>
      </w:r>
    </w:p>
    <w:p w:rsidR="00B67D6E" w:rsidRDefault="00B67D6E" w:rsidP="00EC4AC2">
      <w:pPr>
        <w:spacing w:line="140" w:lineRule="atLeast"/>
        <w:ind w:left="420"/>
      </w:pPr>
      <w:r>
        <w:t>\"print and format t send things to\" *standard-output* now going to a string"</w:t>
      </w:r>
    </w:p>
    <w:p w:rsidR="00B67D6E" w:rsidRDefault="00B67D6E" w:rsidP="00EC4AC2">
      <w:pPr>
        <w:spacing w:line="140" w:lineRule="atLeast"/>
        <w:ind w:left="420"/>
      </w:pPr>
      <w:r>
        <w:t xml:space="preserve"> (defun fact (n) (if (&lt; n 2) 1 (* n (fact (- n 1)))))</w:t>
      </w:r>
    </w:p>
    <w:p w:rsidR="00B67D6E" w:rsidRDefault="00B67D6E" w:rsidP="00EC4AC2">
      <w:pPr>
        <w:spacing w:line="140" w:lineRule="atLeast"/>
        <w:ind w:left="420"/>
      </w:pPr>
      <w:r>
        <w:rPr>
          <w:rFonts w:ascii="宋体" w:eastAsia="宋体" w:hAnsi="宋体" w:hint="eastAsia"/>
        </w:rPr>
        <w:t>→</w:t>
      </w:r>
      <w:r>
        <w:t>FACT</w:t>
      </w:r>
    </w:p>
    <w:p w:rsidR="00B67D6E" w:rsidRDefault="00B67D6E" w:rsidP="00EC4AC2">
      <w:pPr>
        <w:spacing w:line="140" w:lineRule="atLeast"/>
        <w:ind w:left="420"/>
      </w:pPr>
      <w:r>
        <w:t xml:space="preserve"> (trace fact)</w:t>
      </w:r>
    </w:p>
    <w:p w:rsidR="00B67D6E" w:rsidRDefault="00B67D6E" w:rsidP="00EC4AC2">
      <w:pPr>
        <w:spacing w:line="140" w:lineRule="atLeast"/>
        <w:ind w:left="420"/>
      </w:pPr>
      <w:r>
        <w:rPr>
          <w:rFonts w:ascii="宋体" w:eastAsia="宋体" w:hAnsi="宋体" w:hint="eastAsia"/>
        </w:rPr>
        <w:t>→</w:t>
      </w:r>
      <w:r>
        <w:t>(FACT)</w:t>
      </w:r>
    </w:p>
    <w:p w:rsidR="00B67D6E" w:rsidRDefault="00B67D6E" w:rsidP="00EC4AC2">
      <w:pPr>
        <w:spacing w:line="140" w:lineRule="atLeast"/>
        <w:ind w:left="420"/>
      </w:pPr>
      <w:r>
        <w:t>;; Of course, the format of traced output is implementation-dependent.</w:t>
      </w:r>
    </w:p>
    <w:p w:rsidR="00B67D6E" w:rsidRDefault="00B67D6E" w:rsidP="00EC4AC2">
      <w:pPr>
        <w:spacing w:line="140" w:lineRule="atLeast"/>
        <w:ind w:left="420"/>
      </w:pPr>
      <w:r>
        <w:t xml:space="preserve"> (with-output-to-string (*trace-output*)</w:t>
      </w:r>
    </w:p>
    <w:p w:rsidR="00B67D6E" w:rsidRDefault="00B67D6E" w:rsidP="00EC4AC2">
      <w:pPr>
        <w:spacing w:line="140" w:lineRule="atLeast"/>
        <w:ind w:left="420"/>
      </w:pPr>
      <w:r>
        <w:t xml:space="preserve">   (fact 3))</w:t>
      </w:r>
    </w:p>
    <w:p w:rsidR="00B67D6E" w:rsidRDefault="00B67D6E" w:rsidP="00EC4AC2">
      <w:pPr>
        <w:spacing w:line="140" w:lineRule="atLeast"/>
        <w:ind w:left="420"/>
      </w:pPr>
      <w:r>
        <w:rPr>
          <w:rFonts w:ascii="宋体" w:eastAsia="宋体" w:hAnsi="宋体" w:hint="eastAsia"/>
        </w:rPr>
        <w:t>→</w:t>
      </w:r>
      <w:r>
        <w:t>"</w:t>
      </w:r>
    </w:p>
    <w:p w:rsidR="00B67D6E" w:rsidRDefault="00B67D6E" w:rsidP="00EC4AC2">
      <w:pPr>
        <w:spacing w:line="140" w:lineRule="atLeast"/>
        <w:ind w:left="420"/>
      </w:pPr>
      <w:r>
        <w:t>1 Enter FACT 3</w:t>
      </w:r>
    </w:p>
    <w:p w:rsidR="00B67D6E" w:rsidRDefault="00B67D6E" w:rsidP="00EC4AC2">
      <w:pPr>
        <w:spacing w:line="140" w:lineRule="atLeast"/>
        <w:ind w:left="420"/>
      </w:pPr>
      <w:r>
        <w:t>| 2 Enter FACT 2</w:t>
      </w:r>
    </w:p>
    <w:p w:rsidR="00B67D6E" w:rsidRDefault="00B67D6E" w:rsidP="00EC4AC2">
      <w:pPr>
        <w:spacing w:line="140" w:lineRule="atLeast"/>
        <w:ind w:left="420"/>
      </w:pPr>
      <w:r>
        <w:t>|   3 Enter FACT 1</w:t>
      </w:r>
    </w:p>
    <w:p w:rsidR="00B67D6E" w:rsidRDefault="00B67D6E" w:rsidP="00EC4AC2">
      <w:pPr>
        <w:spacing w:line="140" w:lineRule="atLeast"/>
        <w:ind w:left="420"/>
      </w:pPr>
      <w:r>
        <w:t>|   3 Exit FACT 1</w:t>
      </w:r>
    </w:p>
    <w:p w:rsidR="00B67D6E" w:rsidRDefault="00B67D6E" w:rsidP="00EC4AC2">
      <w:pPr>
        <w:spacing w:line="140" w:lineRule="atLeast"/>
        <w:ind w:left="420"/>
      </w:pPr>
      <w:r>
        <w:t>| 2 Exit FACT 2</w:t>
      </w:r>
    </w:p>
    <w:p w:rsidR="00B67D6E" w:rsidRDefault="00B67D6E" w:rsidP="00EC4AC2">
      <w:pPr>
        <w:spacing w:line="140" w:lineRule="atLeast"/>
        <w:ind w:left="420"/>
      </w:pPr>
      <w:r>
        <w:t>1 Exit FACT 6"</w:t>
      </w:r>
    </w:p>
    <w:p w:rsidR="00B67D6E" w:rsidRDefault="00B67D6E" w:rsidP="00EC4AC2">
      <w:pPr>
        <w:spacing w:line="140" w:lineRule="atLeast"/>
      </w:pPr>
      <w:r>
        <w:t>See Also:</w:t>
      </w:r>
    </w:p>
    <w:p w:rsidR="00B67D6E" w:rsidRDefault="00B67D6E" w:rsidP="00EC4AC2">
      <w:pPr>
        <w:spacing w:line="140" w:lineRule="atLeast"/>
        <w:ind w:left="420"/>
      </w:pPr>
      <w:r>
        <w:t>*terminal-io*, synonym-stream, time, trace, Section 9 (Conditions), Section 23 (Reader), Section 22 (Printer)</w:t>
      </w:r>
    </w:p>
    <w:p w:rsidR="00B67D6E" w:rsidRDefault="00B67D6E" w:rsidP="00EC4AC2">
      <w:pPr>
        <w:spacing w:line="140" w:lineRule="atLeast"/>
      </w:pPr>
      <w:r>
        <w:t>Notes:</w:t>
      </w:r>
    </w:p>
    <w:p w:rsidR="00B67D6E" w:rsidRDefault="00B67D6E" w:rsidP="00EC4AC2">
      <w:pPr>
        <w:spacing w:line="140" w:lineRule="atLeast"/>
        <w:ind w:left="420"/>
      </w:pPr>
      <w:r>
        <w:t>The intent of the constraints on the initial value of the I/O customization variables is to ensure that it is always safe to bind or assign such a variable to the value of another I/O customization variable, without unduly restricting implementation flexibility.</w:t>
      </w:r>
    </w:p>
    <w:p w:rsidR="00B67D6E" w:rsidRDefault="00B67D6E" w:rsidP="00EC4AC2">
      <w:pPr>
        <w:spacing w:line="140" w:lineRule="atLeast"/>
        <w:ind w:left="420"/>
      </w:pPr>
      <w:r>
        <w:t>It is common for an implementation to make the initial values of *debug-io* and *query-io* be the same stream, and to make the initial values of *error-output* and *standard-output* be the same stream.</w:t>
      </w:r>
    </w:p>
    <w:p w:rsidR="00B67D6E" w:rsidRDefault="00B67D6E" w:rsidP="00EC4AC2">
      <w:pPr>
        <w:spacing w:line="140" w:lineRule="atLeast"/>
        <w:ind w:left="420"/>
      </w:pPr>
      <w:r>
        <w:t>The functions y-or-n-p and yes-or-no-p use query I/O for their input and output.</w:t>
      </w:r>
    </w:p>
    <w:p w:rsidR="00B67D6E" w:rsidRDefault="00B67D6E" w:rsidP="00EC4AC2">
      <w:pPr>
        <w:spacing w:line="140" w:lineRule="atLeast"/>
        <w:ind w:left="420"/>
      </w:pPr>
      <w:r>
        <w:t>In the normal Lisp read-eval-print loop, input is read from standard input. Many input functions, including read and read-char, take a stream argument that defaults to standard input.</w:t>
      </w:r>
    </w:p>
    <w:p w:rsidR="00B67D6E" w:rsidRDefault="00B67D6E" w:rsidP="00EC4AC2">
      <w:pPr>
        <w:spacing w:line="140" w:lineRule="atLeast"/>
        <w:ind w:left="420"/>
      </w:pPr>
      <w:r>
        <w:t>In the normal Lisp read-eval-print loop, output is sent to standard output. Many output functions, including print and write-char, take a stream argument that defaults to standard output.</w:t>
      </w:r>
    </w:p>
    <w:p w:rsidR="00B67D6E" w:rsidRDefault="00B67D6E" w:rsidP="00EC4AC2">
      <w:pPr>
        <w:spacing w:line="140" w:lineRule="atLeast"/>
        <w:ind w:left="420"/>
      </w:pPr>
      <w:r>
        <w:t>A program that wants, for example, to divert output to a file should do so by binding *standard-output*; that way error messages sent to *error-output* can still get to the user by going through *terminal-io* (if *error-output* is bound to *terminal-io*), which is usually what is desired.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w:t>
            </w:r>
            <w:r>
              <w:t>terminal-io*</w:t>
            </w:r>
          </w:p>
        </w:tc>
        <w:tc>
          <w:tcPr>
            <w:tcW w:w="4148" w:type="dxa"/>
            <w:vAlign w:val="center"/>
          </w:tcPr>
          <w:p w:rsidR="00B67D6E" w:rsidRDefault="00B67D6E" w:rsidP="00EC4AC2">
            <w:pPr>
              <w:spacing w:line="140" w:lineRule="atLeast"/>
              <w:jc w:val="right"/>
            </w:pPr>
            <w:r>
              <w:rPr>
                <w:rFonts w:hint="eastAsia"/>
              </w:rPr>
              <w:t>V</w:t>
            </w:r>
            <w:r>
              <w:t>ariable</w:t>
            </w:r>
          </w:p>
        </w:tc>
      </w:tr>
    </w:tbl>
    <w:p w:rsidR="00B67D6E" w:rsidRDefault="00B67D6E" w:rsidP="00EC4AC2">
      <w:pPr>
        <w:spacing w:line="140" w:lineRule="atLeast"/>
      </w:pPr>
      <w:r>
        <w:t>Value Type:</w:t>
      </w:r>
    </w:p>
    <w:p w:rsidR="00B67D6E" w:rsidRDefault="00B67D6E" w:rsidP="00EC4AC2">
      <w:pPr>
        <w:spacing w:line="140" w:lineRule="atLeast"/>
        <w:ind w:left="420"/>
      </w:pPr>
      <w:r>
        <w:t>a bidirectional stream.</w:t>
      </w:r>
    </w:p>
    <w:p w:rsidR="00B67D6E" w:rsidRDefault="00B67D6E" w:rsidP="00EC4AC2">
      <w:pPr>
        <w:spacing w:line="140" w:lineRule="atLeast"/>
      </w:pPr>
      <w:r>
        <w:t>Initial Value:</w:t>
      </w:r>
    </w:p>
    <w:p w:rsidR="00B67D6E" w:rsidRDefault="00B67D6E" w:rsidP="00EC4AC2">
      <w:pPr>
        <w:spacing w:line="140" w:lineRule="atLeast"/>
        <w:ind w:left="420"/>
      </w:pPr>
      <w:r>
        <w:t>implementation-dependent, but it must be an open stream that is not a generalized synonym stream to an I/O customization variables but that might be a generalized synonym stream to the value of some I/O customization variable.</w:t>
      </w:r>
    </w:p>
    <w:p w:rsidR="00B67D6E" w:rsidRDefault="00B67D6E" w:rsidP="00EC4AC2">
      <w:pPr>
        <w:spacing w:line="140" w:lineRule="atLeast"/>
      </w:pPr>
      <w:r>
        <w:t>Description:</w:t>
      </w:r>
    </w:p>
    <w:p w:rsidR="00B67D6E" w:rsidRDefault="00B67D6E" w:rsidP="00EC4AC2">
      <w:pPr>
        <w:spacing w:line="140" w:lineRule="atLeast"/>
        <w:ind w:left="420"/>
      </w:pPr>
      <w:r>
        <w:t>The value of *terminal-io*, called terminal I/O, is ordinarily a bidirectional stream that connects to the user's console. Typically, writing to this stream would cause the output to appear on a display screen, for example, and reading from the stream would accept input from a keyboard. It is intended that standard input functions such as read and read-char, when used with this stream, cause echoing of the input into the output side of the stream. The means by which this is accomplished are implementation-dependent.</w:t>
      </w:r>
    </w:p>
    <w:p w:rsidR="00B67D6E" w:rsidRDefault="00B67D6E" w:rsidP="00EC4AC2">
      <w:pPr>
        <w:spacing w:line="140" w:lineRule="atLeast"/>
        <w:ind w:left="420"/>
      </w:pPr>
      <w:r>
        <w:t>The effect of changing the value of *terminal-io*, either by binding or assignment, is implementation-defined.</w:t>
      </w:r>
    </w:p>
    <w:p w:rsidR="00B67D6E" w:rsidRDefault="00B67D6E" w:rsidP="00EC4AC2">
      <w:pPr>
        <w:spacing w:line="140" w:lineRule="atLeast"/>
      </w:pPr>
      <w:r>
        <w:t>Examples:</w:t>
      </w:r>
    </w:p>
    <w:p w:rsidR="00B67D6E" w:rsidRDefault="00B67D6E" w:rsidP="00EC4AC2">
      <w:pPr>
        <w:spacing w:line="140" w:lineRule="atLeast"/>
        <w:ind w:left="420"/>
      </w:pPr>
      <w:r>
        <w:t xml:space="preserve"> (progn (prin1 'foo) (prin1 'bar *terminal-io*))</w:t>
      </w:r>
    </w:p>
    <w:p w:rsidR="00B67D6E" w:rsidRDefault="00B67D6E" w:rsidP="00EC4AC2">
      <w:pPr>
        <w:spacing w:line="140" w:lineRule="atLeast"/>
        <w:ind w:left="420"/>
      </w:pPr>
      <m:oMath>
        <m:r>
          <m:rPr>
            <m:sty m:val="p"/>
          </m:rPr>
          <w:rPr>
            <w:rFonts w:ascii="Cambria Math" w:hAnsi="Cambria Math"/>
          </w:rPr>
          <m:t>⊳</m:t>
        </m:r>
      </m:oMath>
      <w:r>
        <w:t>FOOBAR</w:t>
      </w:r>
    </w:p>
    <w:p w:rsidR="00B67D6E" w:rsidRDefault="00B67D6E" w:rsidP="00EC4AC2">
      <w:pPr>
        <w:spacing w:line="140" w:lineRule="atLeast"/>
        <w:ind w:left="420"/>
      </w:pPr>
      <w:r>
        <w:rPr>
          <w:rFonts w:ascii="宋体" w:eastAsia="宋体" w:hAnsi="宋体" w:hint="eastAsia"/>
        </w:rPr>
        <w:t>→</w:t>
      </w:r>
      <w:r>
        <w:t>BAR</w:t>
      </w:r>
    </w:p>
    <w:p w:rsidR="00B67D6E" w:rsidRDefault="00B67D6E" w:rsidP="00EC4AC2">
      <w:pPr>
        <w:spacing w:line="140" w:lineRule="atLeast"/>
        <w:ind w:left="420"/>
      </w:pPr>
      <w:r>
        <w:t xml:space="preserve"> (with-output-to-string (*standard-output*)</w:t>
      </w:r>
    </w:p>
    <w:p w:rsidR="00B67D6E" w:rsidRDefault="00B67D6E" w:rsidP="00EC4AC2">
      <w:pPr>
        <w:spacing w:line="140" w:lineRule="atLeast"/>
        <w:ind w:left="420"/>
      </w:pPr>
      <w:r>
        <w:t xml:space="preserve">   (prin1 'foo)</w:t>
      </w:r>
    </w:p>
    <w:p w:rsidR="00B67D6E" w:rsidRDefault="00B67D6E" w:rsidP="00EC4AC2">
      <w:pPr>
        <w:spacing w:line="140" w:lineRule="atLeast"/>
        <w:ind w:left="420"/>
      </w:pPr>
      <w:r>
        <w:t xml:space="preserve">   (prin1 'bar *terminal-io*))</w:t>
      </w:r>
    </w:p>
    <w:p w:rsidR="00B67D6E" w:rsidRDefault="00B67D6E" w:rsidP="00EC4AC2">
      <w:pPr>
        <w:spacing w:line="140" w:lineRule="atLeast"/>
        <w:ind w:left="420"/>
      </w:pPr>
      <m:oMath>
        <m:r>
          <m:rPr>
            <m:sty m:val="p"/>
          </m:rPr>
          <w:rPr>
            <w:rFonts w:ascii="Cambria Math" w:hAnsi="Cambria Math"/>
          </w:rPr>
          <m:t>⊳</m:t>
        </m:r>
      </m:oMath>
      <w:r>
        <w:t>BAR</w:t>
      </w:r>
    </w:p>
    <w:p w:rsidR="00B67D6E" w:rsidRDefault="00B67D6E" w:rsidP="00EC4AC2">
      <w:pPr>
        <w:spacing w:line="140" w:lineRule="atLeast"/>
        <w:ind w:left="420"/>
      </w:pPr>
      <w:r>
        <w:rPr>
          <w:rFonts w:ascii="宋体" w:eastAsia="宋体" w:hAnsi="宋体" w:hint="eastAsia"/>
        </w:rPr>
        <w:t>→</w:t>
      </w:r>
      <w:r>
        <w:t>"FOO"</w:t>
      </w:r>
    </w:p>
    <w:p w:rsidR="00B67D6E" w:rsidRDefault="00B67D6E" w:rsidP="00EC4AC2">
      <w:pPr>
        <w:spacing w:line="140" w:lineRule="atLeast"/>
      </w:pPr>
      <w:r>
        <w:t>See Also:</w:t>
      </w:r>
    </w:p>
    <w:p w:rsidR="00B67D6E" w:rsidRDefault="00B67D6E" w:rsidP="00EC4AC2">
      <w:pPr>
        <w:spacing w:line="140" w:lineRule="atLeast"/>
        <w:ind w:left="420"/>
      </w:pPr>
      <w:r>
        <w:t>*debug-io*, *error-output*, *query-io*, *standard-input*, *standard-output*, *trace-output*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s</w:t>
            </w:r>
            <w:r>
              <w:t>tream-error</w:t>
            </w:r>
          </w:p>
        </w:tc>
        <w:tc>
          <w:tcPr>
            <w:tcW w:w="4148" w:type="dxa"/>
            <w:vAlign w:val="center"/>
          </w:tcPr>
          <w:p w:rsidR="00B67D6E" w:rsidRDefault="00B67D6E" w:rsidP="00EC4AC2">
            <w:pPr>
              <w:spacing w:line="140" w:lineRule="atLeast"/>
              <w:jc w:val="right"/>
            </w:pPr>
            <w:r>
              <w:rPr>
                <w:rFonts w:hint="eastAsia"/>
              </w:rPr>
              <w:t>C</w:t>
            </w:r>
            <w:r>
              <w:t>ondition Type</w:t>
            </w:r>
          </w:p>
        </w:tc>
      </w:tr>
    </w:tbl>
    <w:p w:rsidR="00B67D6E" w:rsidRDefault="00B67D6E" w:rsidP="00EC4AC2">
      <w:pPr>
        <w:spacing w:line="140" w:lineRule="atLeast"/>
      </w:pPr>
      <w:r>
        <w:t>Class Precedence List:</w:t>
      </w:r>
    </w:p>
    <w:p w:rsidR="00B67D6E" w:rsidRDefault="00B67D6E" w:rsidP="00EC4AC2">
      <w:pPr>
        <w:spacing w:line="140" w:lineRule="atLeast"/>
        <w:ind w:left="420"/>
      </w:pPr>
      <w:r>
        <w:t>stream-error, error, serious-condition, condition, t</w:t>
      </w:r>
    </w:p>
    <w:p w:rsidR="00B67D6E" w:rsidRDefault="00B67D6E" w:rsidP="00EC4AC2">
      <w:pPr>
        <w:spacing w:line="140" w:lineRule="atLeast"/>
      </w:pPr>
      <w:r>
        <w:t>Description:</w:t>
      </w:r>
    </w:p>
    <w:p w:rsidR="00B67D6E" w:rsidRDefault="00B67D6E" w:rsidP="00EC4AC2">
      <w:pPr>
        <w:spacing w:line="140" w:lineRule="atLeast"/>
        <w:ind w:left="420"/>
      </w:pPr>
      <w:r>
        <w:t>The type stream-error consists of error conditions that are related to receiving input from or sending output to a stream. The "offending stream" is initialized by the :streaminitialization argument to make-condition, and is accessed by the function stream-error-stream.</w:t>
      </w:r>
    </w:p>
    <w:p w:rsidR="00B67D6E" w:rsidRDefault="00B67D6E" w:rsidP="00EC4AC2">
      <w:pPr>
        <w:spacing w:line="140" w:lineRule="atLeast"/>
      </w:pPr>
      <w:r>
        <w:t>See Also:</w:t>
      </w:r>
    </w:p>
    <w:p w:rsidR="00B67D6E" w:rsidRDefault="00B67D6E" w:rsidP="00EC4AC2">
      <w:pPr>
        <w:spacing w:line="140" w:lineRule="atLeast"/>
        <w:ind w:left="420"/>
      </w:pPr>
      <w:r>
        <w:t>stream-error-stream</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s</w:t>
            </w:r>
            <w:r>
              <w:t>tream-error-stream</w:t>
            </w:r>
          </w:p>
        </w:tc>
        <w:tc>
          <w:tcPr>
            <w:tcW w:w="4148" w:type="dxa"/>
            <w:vAlign w:val="center"/>
          </w:tcPr>
          <w:p w:rsidR="00B67D6E" w:rsidRDefault="00B67D6E" w:rsidP="00EC4AC2">
            <w:pPr>
              <w:spacing w:line="140" w:lineRule="atLeast"/>
              <w:jc w:val="right"/>
            </w:pPr>
            <w:r>
              <w:rPr>
                <w:rFonts w:hint="eastAsia"/>
              </w:rPr>
              <w:t>F</w:t>
            </w:r>
            <w:r>
              <w:t>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stream-error-stream condition </w:t>
      </w:r>
      <w:r>
        <w:rPr>
          <w:rFonts w:ascii="宋体" w:eastAsia="宋体" w:hAnsi="宋体" w:hint="eastAsia"/>
        </w:rPr>
        <w:t>→</w:t>
      </w:r>
      <w:r>
        <w:t>stream</w:t>
      </w:r>
    </w:p>
    <w:p w:rsidR="00B67D6E" w:rsidRDefault="00B67D6E" w:rsidP="00EC4AC2">
      <w:pPr>
        <w:spacing w:line="140" w:lineRule="atLeast"/>
      </w:pPr>
      <w:r>
        <w:t>Arguments and Values:</w:t>
      </w:r>
    </w:p>
    <w:p w:rsidR="00B67D6E" w:rsidRDefault="00B67D6E" w:rsidP="00EC4AC2">
      <w:pPr>
        <w:spacing w:line="140" w:lineRule="atLeast"/>
        <w:ind w:left="420"/>
      </w:pPr>
      <w:r>
        <w:t>condition—a condition of type stream-error.</w:t>
      </w:r>
    </w:p>
    <w:p w:rsidR="00B67D6E" w:rsidRDefault="00B67D6E" w:rsidP="00EC4AC2">
      <w:pPr>
        <w:spacing w:line="140" w:lineRule="atLeast"/>
        <w:ind w:left="420"/>
      </w:pPr>
      <w:r>
        <w:t>stream—a stream.</w:t>
      </w:r>
    </w:p>
    <w:p w:rsidR="00B67D6E" w:rsidRDefault="00B67D6E" w:rsidP="00EC4AC2">
      <w:pPr>
        <w:spacing w:line="140" w:lineRule="atLeast"/>
      </w:pPr>
      <w:r>
        <w:t>Description:</w:t>
      </w:r>
    </w:p>
    <w:p w:rsidR="00B67D6E" w:rsidRDefault="00B67D6E" w:rsidP="00EC4AC2">
      <w:pPr>
        <w:spacing w:line="140" w:lineRule="atLeast"/>
        <w:ind w:left="420"/>
      </w:pPr>
      <w:r>
        <w:t>Returns the offending stream of a condition of type stream-error.</w:t>
      </w:r>
    </w:p>
    <w:p w:rsidR="00B67D6E" w:rsidRDefault="00B67D6E" w:rsidP="00EC4AC2">
      <w:pPr>
        <w:spacing w:line="140" w:lineRule="atLeast"/>
      </w:pPr>
      <w:r>
        <w:t>Examples:</w:t>
      </w:r>
    </w:p>
    <w:p w:rsidR="00B67D6E" w:rsidRDefault="00B67D6E" w:rsidP="00EC4AC2">
      <w:pPr>
        <w:spacing w:line="140" w:lineRule="atLeast"/>
        <w:ind w:left="420"/>
      </w:pPr>
      <w:r>
        <w:t xml:space="preserve"> (with-input-from-string (s "(FOO")</w:t>
      </w:r>
    </w:p>
    <w:p w:rsidR="00B67D6E" w:rsidRDefault="00B67D6E" w:rsidP="00EC4AC2">
      <w:pPr>
        <w:spacing w:line="140" w:lineRule="atLeast"/>
        <w:ind w:left="420"/>
      </w:pPr>
      <w:r>
        <w:t xml:space="preserve">   (handler-case (read s)</w:t>
      </w:r>
    </w:p>
    <w:p w:rsidR="00B67D6E" w:rsidRDefault="00B67D6E" w:rsidP="00EC4AC2">
      <w:pPr>
        <w:spacing w:line="140" w:lineRule="atLeast"/>
        <w:ind w:left="420"/>
      </w:pPr>
      <w:r>
        <w:t xml:space="preserve">     (end-of-file (c)</w:t>
      </w:r>
    </w:p>
    <w:p w:rsidR="00B67D6E" w:rsidRDefault="00B67D6E" w:rsidP="00EC4AC2">
      <w:pPr>
        <w:spacing w:line="140" w:lineRule="atLeast"/>
        <w:ind w:left="420"/>
      </w:pPr>
      <w:r>
        <w:t xml:space="preserve">       (format nil "~&amp;End of file on ~S." (stream-error-stream c)))))</w:t>
      </w:r>
    </w:p>
    <w:p w:rsidR="00B67D6E" w:rsidRDefault="00B67D6E" w:rsidP="00EC4AC2">
      <w:pPr>
        <w:spacing w:line="140" w:lineRule="atLeast"/>
        <w:ind w:left="420"/>
      </w:pPr>
      <w:r>
        <w:t>"End of file on #&lt;String Stream&gt;."</w:t>
      </w:r>
    </w:p>
    <w:p w:rsidR="00B67D6E" w:rsidRDefault="00B67D6E" w:rsidP="00EC4AC2">
      <w:pPr>
        <w:spacing w:line="140" w:lineRule="atLeast"/>
      </w:pPr>
      <w:r>
        <w:t>See Also:</w:t>
      </w:r>
    </w:p>
    <w:p w:rsidR="00B67D6E" w:rsidRDefault="00B67D6E" w:rsidP="00EC4AC2">
      <w:pPr>
        <w:spacing w:line="140" w:lineRule="atLeast"/>
        <w:ind w:left="420"/>
      </w:pPr>
      <w:r>
        <w:t>stream-error, Section 9 (Conditions)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e</w:t>
            </w:r>
            <w:r>
              <w:t>nd-of-file</w:t>
            </w:r>
          </w:p>
        </w:tc>
        <w:tc>
          <w:tcPr>
            <w:tcW w:w="4148" w:type="dxa"/>
            <w:vAlign w:val="center"/>
          </w:tcPr>
          <w:p w:rsidR="00B67D6E" w:rsidRDefault="00B67D6E" w:rsidP="00EC4AC2">
            <w:pPr>
              <w:spacing w:line="140" w:lineRule="atLeast"/>
              <w:jc w:val="right"/>
            </w:pPr>
            <w:r>
              <w:t>Condition Type</w:t>
            </w:r>
          </w:p>
        </w:tc>
      </w:tr>
    </w:tbl>
    <w:p w:rsidR="00B67D6E" w:rsidRDefault="00B67D6E" w:rsidP="00EC4AC2">
      <w:pPr>
        <w:spacing w:line="140" w:lineRule="atLeast"/>
      </w:pPr>
      <w:r>
        <w:t>Class Precedence List:</w:t>
      </w:r>
    </w:p>
    <w:p w:rsidR="00B67D6E" w:rsidRDefault="00B67D6E" w:rsidP="00EC4AC2">
      <w:pPr>
        <w:spacing w:line="140" w:lineRule="atLeast"/>
        <w:ind w:left="420"/>
      </w:pPr>
      <w:r>
        <w:t>end-of-file, stream-error, error, serious-condition, condition, t</w:t>
      </w:r>
    </w:p>
    <w:p w:rsidR="00B67D6E" w:rsidRDefault="00B67D6E" w:rsidP="00EC4AC2">
      <w:pPr>
        <w:spacing w:line="140" w:lineRule="atLeast"/>
      </w:pPr>
      <w:r>
        <w:t>Description:</w:t>
      </w:r>
    </w:p>
    <w:p w:rsidR="00B67D6E" w:rsidRDefault="00B67D6E" w:rsidP="00EC4AC2">
      <w:pPr>
        <w:spacing w:line="140" w:lineRule="atLeast"/>
        <w:ind w:left="420"/>
      </w:pPr>
      <w:r>
        <w:t>The type end-of-file consists of error conditions related to read operations that are done on streams that have no more data.</w:t>
      </w:r>
    </w:p>
    <w:p w:rsidR="00B67D6E" w:rsidRDefault="00B67D6E" w:rsidP="00EC4AC2">
      <w:pPr>
        <w:spacing w:line="140" w:lineRule="atLeast"/>
      </w:pPr>
      <w:r>
        <w:t>See Also:</w:t>
      </w:r>
    </w:p>
    <w:p w:rsidR="00B67D6E" w:rsidRDefault="00B67D6E" w:rsidP="00EC4AC2">
      <w:pPr>
        <w:spacing w:line="140" w:lineRule="atLeast"/>
        <w:ind w:left="420"/>
      </w:pPr>
      <w:r>
        <w:t>stream-error-stream</w:t>
      </w:r>
    </w:p>
    <w:p w:rsidR="00B67D6E" w:rsidRDefault="00B67D6E" w:rsidP="00EC4AC2">
      <w:pPr>
        <w:spacing w:line="140" w:lineRule="atLeast"/>
      </w:pPr>
      <w:r>
        <w:br w:type="page"/>
      </w:r>
    </w:p>
    <w:p w:rsidR="00B67D6E" w:rsidRDefault="00B67D6E" w:rsidP="00EC4AC2">
      <w:pPr>
        <w:pStyle w:val="1"/>
        <w:spacing w:line="140" w:lineRule="atLeast"/>
        <w:jc w:val="right"/>
      </w:pPr>
      <w:bookmarkStart w:id="622" w:name="_Toc392422949"/>
      <w:r>
        <w:t>Printer(Unproofread)</w:t>
      </w:r>
      <w:bookmarkEnd w:id="622"/>
    </w:p>
    <w:p w:rsidR="00B67D6E" w:rsidRDefault="00B67D6E" w:rsidP="00EC4AC2">
      <w:pPr>
        <w:spacing w:line="140" w:lineRule="atLeast"/>
      </w:pPr>
      <w:r>
        <w:br w:type="page"/>
      </w:r>
    </w:p>
    <w:p w:rsidR="00B67D6E" w:rsidRDefault="00B67D6E" w:rsidP="00EC4AC2">
      <w:pPr>
        <w:pStyle w:val="2"/>
        <w:spacing w:line="140" w:lineRule="atLeast"/>
      </w:pPr>
      <w:bookmarkStart w:id="623" w:name="_Toc392422950"/>
      <w:r w:rsidRPr="00507A06">
        <w:t>The Lisp Printer</w:t>
      </w:r>
      <w:bookmarkEnd w:id="623"/>
    </w:p>
    <w:p w:rsidR="00B67D6E" w:rsidRDefault="00B67D6E" w:rsidP="00EC4AC2">
      <w:pPr>
        <w:pStyle w:val="3"/>
        <w:spacing w:line="140" w:lineRule="atLeast"/>
      </w:pPr>
      <w:bookmarkStart w:id="624" w:name="_Toc392422951"/>
      <w:r w:rsidRPr="00507A06">
        <w:t>Overview of The Lisp Printer</w:t>
      </w:r>
      <w:bookmarkEnd w:id="624"/>
    </w:p>
    <w:p w:rsidR="00B67D6E" w:rsidRDefault="00B67D6E" w:rsidP="00EC4AC2">
      <w:pPr>
        <w:spacing w:line="140" w:lineRule="atLeast"/>
        <w:ind w:left="420"/>
      </w:pPr>
      <w:r>
        <w:t>Common Lisp provides a representation of most objects in the form of printed text called the printed representation. Functions such as print take an object and send the characters of its printed representation to a stream. The collection of routines that does this is known as the (Common Lisp) printer.</w:t>
      </w:r>
    </w:p>
    <w:p w:rsidR="00B67D6E" w:rsidRDefault="00B67D6E" w:rsidP="00EC4AC2">
      <w:pPr>
        <w:spacing w:line="140" w:lineRule="atLeast"/>
        <w:ind w:left="420"/>
      </w:pPr>
      <w:r>
        <w:t>Reading a printed representation typically produces an object that is equal to the originally printed object.</w:t>
      </w:r>
    </w:p>
    <w:p w:rsidR="00B67D6E" w:rsidRDefault="00B67D6E" w:rsidP="00EC4AC2">
      <w:pPr>
        <w:pStyle w:val="4"/>
        <w:spacing w:line="140" w:lineRule="atLeast"/>
      </w:pPr>
      <w:bookmarkStart w:id="625" w:name="_Toc392422952"/>
      <w:r w:rsidRPr="00507A06">
        <w:t>Multiple Possible Textual Representations</w:t>
      </w:r>
      <w:bookmarkEnd w:id="625"/>
    </w:p>
    <w:p w:rsidR="00B67D6E" w:rsidRDefault="00B67D6E" w:rsidP="00EC4AC2">
      <w:pPr>
        <w:spacing w:line="140" w:lineRule="atLeast"/>
        <w:ind w:left="420"/>
      </w:pPr>
      <w:r>
        <w:t>Most objects have more than one possible textual representation. For example, the positive integer with a magnitude of twenty-seven can be textually expressed in any of these ways:</w:t>
      </w:r>
    </w:p>
    <w:p w:rsidR="00B67D6E" w:rsidRDefault="00B67D6E" w:rsidP="00EC4AC2">
      <w:pPr>
        <w:spacing w:line="140" w:lineRule="atLeast"/>
        <w:ind w:left="420"/>
      </w:pPr>
      <w:r>
        <w:t xml:space="preserve"> 27    27.    #o33    #x1B    #b11011    #.(* 3 3 3)    81/3</w:t>
      </w:r>
    </w:p>
    <w:p w:rsidR="00B67D6E" w:rsidRDefault="00B67D6E" w:rsidP="00EC4AC2">
      <w:pPr>
        <w:spacing w:line="140" w:lineRule="atLeast"/>
        <w:ind w:left="420"/>
      </w:pPr>
      <w:r>
        <w:t>A list containing the two symbols A and B can also be textually expressed in a variety of ways:</w:t>
      </w:r>
    </w:p>
    <w:p w:rsidR="00B67D6E" w:rsidRDefault="00B67D6E" w:rsidP="00EC4AC2">
      <w:pPr>
        <w:spacing w:line="140" w:lineRule="atLeast"/>
        <w:ind w:left="420"/>
      </w:pPr>
      <w:r>
        <w:t xml:space="preserve"> (A B)    (a b)    (  a  b )    (\A |B|)</w:t>
      </w:r>
    </w:p>
    <w:p w:rsidR="00B67D6E" w:rsidRDefault="00B67D6E" w:rsidP="00EC4AC2">
      <w:pPr>
        <w:spacing w:line="140" w:lineRule="atLeast"/>
        <w:ind w:left="420"/>
      </w:pPr>
      <w:r>
        <w:t>(|\A|</w:t>
      </w:r>
    </w:p>
    <w:p w:rsidR="00B67D6E" w:rsidRDefault="00B67D6E" w:rsidP="00EC4AC2">
      <w:pPr>
        <w:spacing w:line="140" w:lineRule="atLeast"/>
        <w:ind w:left="420"/>
      </w:pPr>
      <w:r>
        <w:t xml:space="preserve">  B</w:t>
      </w:r>
    </w:p>
    <w:p w:rsidR="00B67D6E" w:rsidRDefault="00B67D6E" w:rsidP="00EC4AC2">
      <w:pPr>
        <w:spacing w:line="140" w:lineRule="atLeast"/>
        <w:ind w:left="420"/>
      </w:pPr>
      <w:r>
        <w:t>)</w:t>
      </w:r>
    </w:p>
    <w:p w:rsidR="00B67D6E" w:rsidRDefault="00B67D6E" w:rsidP="00EC4AC2">
      <w:pPr>
        <w:spacing w:line="140" w:lineRule="atLeast"/>
        <w:ind w:left="420"/>
      </w:pPr>
      <w:r>
        <w:t>In general, from the point of view of the Lisp reader, wherever whitespace is permissible in a textual representation, any number of spaces and newlines can appear in standard syntax.</w:t>
      </w:r>
    </w:p>
    <w:p w:rsidR="00B67D6E" w:rsidRDefault="00B67D6E" w:rsidP="00EC4AC2">
      <w:pPr>
        <w:spacing w:line="140" w:lineRule="atLeast"/>
        <w:ind w:left="420"/>
      </w:pPr>
      <w:r>
        <w:t>When a function such as print produces a printed representation, it must choose from among many possible textual representations. In most cases, it chooses a program readable representation, but in certain cases it might use a more compact notation that is not program-readable.</w:t>
      </w:r>
    </w:p>
    <w:p w:rsidR="00B67D6E" w:rsidRDefault="00B67D6E" w:rsidP="00EC4AC2">
      <w:pPr>
        <w:spacing w:line="140" w:lineRule="atLeast"/>
        <w:ind w:left="420"/>
      </w:pPr>
      <w:r>
        <w:t>A number of option variables, called printer control variables, are provided to permit control of individual aspects of the printed representation of objects. Figure 22-1 shows the standardized printer control variables; there might also be implementation-defined printer control variables.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18"/>
        <w:gridCol w:w="2625"/>
        <w:gridCol w:w="2633"/>
      </w:tblGrid>
      <w:tr w:rsidR="00B67D6E" w:rsidRPr="00AC4159" w:rsidTr="00B67D6E">
        <w:tc>
          <w:tcPr>
            <w:tcW w:w="2765" w:type="dxa"/>
          </w:tcPr>
          <w:p w:rsidR="00B67D6E" w:rsidRPr="00AC4159" w:rsidRDefault="00B67D6E" w:rsidP="00EC4AC2">
            <w:pPr>
              <w:spacing w:line="140" w:lineRule="atLeast"/>
            </w:pPr>
            <w:r w:rsidRPr="00AC4159">
              <w:t>*print-array*</w:t>
            </w:r>
          </w:p>
        </w:tc>
        <w:tc>
          <w:tcPr>
            <w:tcW w:w="2765" w:type="dxa"/>
          </w:tcPr>
          <w:p w:rsidR="00B67D6E" w:rsidRPr="00AC4159" w:rsidRDefault="00B67D6E" w:rsidP="00EC4AC2">
            <w:pPr>
              <w:spacing w:line="140" w:lineRule="atLeast"/>
            </w:pPr>
            <w:r w:rsidRPr="00AC4159">
              <w:t>*print-gensym*</w:t>
            </w:r>
          </w:p>
        </w:tc>
        <w:tc>
          <w:tcPr>
            <w:tcW w:w="2766" w:type="dxa"/>
          </w:tcPr>
          <w:p w:rsidR="00B67D6E" w:rsidRPr="00AC4159" w:rsidRDefault="00B67D6E" w:rsidP="00EC4AC2">
            <w:pPr>
              <w:spacing w:line="140" w:lineRule="atLeast"/>
            </w:pPr>
            <w:r w:rsidRPr="00AC4159">
              <w:t>*print-pprint-dispatch*</w:t>
            </w:r>
          </w:p>
        </w:tc>
      </w:tr>
      <w:tr w:rsidR="00B67D6E" w:rsidRPr="00AC4159" w:rsidTr="00B67D6E">
        <w:tc>
          <w:tcPr>
            <w:tcW w:w="2765" w:type="dxa"/>
          </w:tcPr>
          <w:p w:rsidR="00B67D6E" w:rsidRPr="00AC4159" w:rsidRDefault="00B67D6E" w:rsidP="00EC4AC2">
            <w:pPr>
              <w:spacing w:line="140" w:lineRule="atLeast"/>
            </w:pPr>
            <w:r w:rsidRPr="00AC4159">
              <w:t>*print-base*</w:t>
            </w:r>
          </w:p>
        </w:tc>
        <w:tc>
          <w:tcPr>
            <w:tcW w:w="2765" w:type="dxa"/>
          </w:tcPr>
          <w:p w:rsidR="00B67D6E" w:rsidRPr="00AC4159" w:rsidRDefault="00B67D6E" w:rsidP="00EC4AC2">
            <w:pPr>
              <w:spacing w:line="140" w:lineRule="atLeast"/>
            </w:pPr>
            <w:r w:rsidRPr="00AC4159">
              <w:t>*print-length*</w:t>
            </w:r>
          </w:p>
        </w:tc>
        <w:tc>
          <w:tcPr>
            <w:tcW w:w="2766" w:type="dxa"/>
          </w:tcPr>
          <w:p w:rsidR="00B67D6E" w:rsidRPr="00AC4159" w:rsidRDefault="00B67D6E" w:rsidP="00EC4AC2">
            <w:pPr>
              <w:spacing w:line="140" w:lineRule="atLeast"/>
            </w:pPr>
            <w:r w:rsidRPr="00AC4159">
              <w:t>*print-pretty*</w:t>
            </w:r>
          </w:p>
        </w:tc>
      </w:tr>
      <w:tr w:rsidR="00B67D6E" w:rsidRPr="00AC4159" w:rsidTr="00B67D6E">
        <w:tc>
          <w:tcPr>
            <w:tcW w:w="2765" w:type="dxa"/>
          </w:tcPr>
          <w:p w:rsidR="00B67D6E" w:rsidRPr="00AC4159" w:rsidRDefault="00B67D6E" w:rsidP="00EC4AC2">
            <w:pPr>
              <w:spacing w:line="140" w:lineRule="atLeast"/>
            </w:pPr>
            <w:r w:rsidRPr="00AC4159">
              <w:t>*print-case*</w:t>
            </w:r>
          </w:p>
        </w:tc>
        <w:tc>
          <w:tcPr>
            <w:tcW w:w="2765" w:type="dxa"/>
          </w:tcPr>
          <w:p w:rsidR="00B67D6E" w:rsidRPr="00AC4159" w:rsidRDefault="00B67D6E" w:rsidP="00EC4AC2">
            <w:pPr>
              <w:spacing w:line="140" w:lineRule="atLeast"/>
            </w:pPr>
            <w:r w:rsidRPr="00AC4159">
              <w:t>*print-level*</w:t>
            </w:r>
          </w:p>
        </w:tc>
        <w:tc>
          <w:tcPr>
            <w:tcW w:w="2766" w:type="dxa"/>
          </w:tcPr>
          <w:p w:rsidR="00B67D6E" w:rsidRPr="00AC4159" w:rsidRDefault="00B67D6E" w:rsidP="00EC4AC2">
            <w:pPr>
              <w:spacing w:line="140" w:lineRule="atLeast"/>
            </w:pPr>
            <w:r w:rsidRPr="00AC4159">
              <w:t>*print-radix*</w:t>
            </w:r>
          </w:p>
        </w:tc>
      </w:tr>
      <w:tr w:rsidR="00B67D6E" w:rsidRPr="00AC4159" w:rsidTr="00B67D6E">
        <w:tc>
          <w:tcPr>
            <w:tcW w:w="2765" w:type="dxa"/>
          </w:tcPr>
          <w:p w:rsidR="00B67D6E" w:rsidRPr="00AC4159" w:rsidRDefault="00B67D6E" w:rsidP="00EC4AC2">
            <w:pPr>
              <w:spacing w:line="140" w:lineRule="atLeast"/>
            </w:pPr>
            <w:r w:rsidRPr="00AC4159">
              <w:t>*print-circle*</w:t>
            </w:r>
          </w:p>
        </w:tc>
        <w:tc>
          <w:tcPr>
            <w:tcW w:w="2765" w:type="dxa"/>
          </w:tcPr>
          <w:p w:rsidR="00B67D6E" w:rsidRPr="00AC4159" w:rsidRDefault="00B67D6E" w:rsidP="00EC4AC2">
            <w:pPr>
              <w:spacing w:line="140" w:lineRule="atLeast"/>
            </w:pPr>
            <w:r w:rsidRPr="00AC4159">
              <w:t>*print-lines*</w:t>
            </w:r>
          </w:p>
        </w:tc>
        <w:tc>
          <w:tcPr>
            <w:tcW w:w="2766" w:type="dxa"/>
          </w:tcPr>
          <w:p w:rsidR="00B67D6E" w:rsidRPr="00AC4159" w:rsidRDefault="00B67D6E" w:rsidP="00EC4AC2">
            <w:pPr>
              <w:spacing w:line="140" w:lineRule="atLeast"/>
            </w:pPr>
            <w:r w:rsidRPr="00AC4159">
              <w:t>*print-readably*</w:t>
            </w:r>
          </w:p>
        </w:tc>
      </w:tr>
      <w:tr w:rsidR="00B67D6E" w:rsidRPr="00AC4159" w:rsidTr="00B67D6E">
        <w:tc>
          <w:tcPr>
            <w:tcW w:w="2765" w:type="dxa"/>
          </w:tcPr>
          <w:p w:rsidR="00B67D6E" w:rsidRPr="00AC4159" w:rsidRDefault="00B67D6E" w:rsidP="00EC4AC2">
            <w:pPr>
              <w:spacing w:line="140" w:lineRule="atLeast"/>
            </w:pPr>
            <w:r w:rsidRPr="00AC4159">
              <w:t>*print-escape*</w:t>
            </w:r>
          </w:p>
        </w:tc>
        <w:tc>
          <w:tcPr>
            <w:tcW w:w="2765" w:type="dxa"/>
          </w:tcPr>
          <w:p w:rsidR="00B67D6E" w:rsidRPr="00AC4159" w:rsidRDefault="00B67D6E" w:rsidP="00EC4AC2">
            <w:pPr>
              <w:spacing w:line="140" w:lineRule="atLeast"/>
            </w:pPr>
            <w:r w:rsidRPr="00AC4159">
              <w:t>*print-miser-width*</w:t>
            </w:r>
          </w:p>
        </w:tc>
        <w:tc>
          <w:tcPr>
            <w:tcW w:w="2766" w:type="dxa"/>
          </w:tcPr>
          <w:p w:rsidR="00B67D6E" w:rsidRPr="00AC4159" w:rsidRDefault="00B67D6E" w:rsidP="00EC4AC2">
            <w:pPr>
              <w:spacing w:line="140" w:lineRule="atLeast"/>
            </w:pPr>
            <w:r w:rsidRPr="00AC4159">
              <w:t>*print-right-margin*</w:t>
            </w:r>
          </w:p>
        </w:tc>
      </w:tr>
    </w:tbl>
    <w:p w:rsidR="00B67D6E" w:rsidRDefault="00B67D6E" w:rsidP="00EC4AC2">
      <w:pPr>
        <w:spacing w:line="140" w:lineRule="atLeast"/>
        <w:ind w:left="420"/>
      </w:pPr>
      <w:r>
        <w:t>Figure 22-1. Standardized Printer Control Variables</w:t>
      </w:r>
    </w:p>
    <w:p w:rsidR="00B67D6E" w:rsidRDefault="00B67D6E" w:rsidP="00EC4AC2">
      <w:pPr>
        <w:spacing w:line="140" w:lineRule="atLeast"/>
        <w:ind w:left="420"/>
      </w:pPr>
      <w:r>
        <w:t>In addition to the printer control variables, the following additional defined names relate to or affect the behavior of the Lisp printer:</w:t>
      </w:r>
    </w:p>
    <w:tbl>
      <w:tblPr>
        <w:tblStyle w:val="af9"/>
        <w:tblW w:w="0" w:type="auto"/>
        <w:tblInd w:w="420" w:type="dxa"/>
        <w:tblLook w:val="04A0" w:firstRow="1" w:lastRow="0" w:firstColumn="1" w:lastColumn="0" w:noHBand="0" w:noVBand="1"/>
      </w:tblPr>
      <w:tblGrid>
        <w:gridCol w:w="3261"/>
        <w:gridCol w:w="2268"/>
        <w:gridCol w:w="2347"/>
      </w:tblGrid>
      <w:tr w:rsidR="00B67D6E" w:rsidRPr="00AC4159" w:rsidTr="00B67D6E">
        <w:tc>
          <w:tcPr>
            <w:tcW w:w="3261" w:type="dxa"/>
          </w:tcPr>
          <w:p w:rsidR="00B67D6E" w:rsidRPr="00AC4159" w:rsidRDefault="00B67D6E" w:rsidP="00EC4AC2">
            <w:pPr>
              <w:spacing w:line="140" w:lineRule="atLeast"/>
            </w:pPr>
            <w:r w:rsidRPr="00AC4159">
              <w:t>*package*</w:t>
            </w:r>
          </w:p>
        </w:tc>
        <w:tc>
          <w:tcPr>
            <w:tcW w:w="2268" w:type="dxa"/>
          </w:tcPr>
          <w:p w:rsidR="00B67D6E" w:rsidRPr="00AC4159" w:rsidRDefault="00B67D6E" w:rsidP="00EC4AC2">
            <w:pPr>
              <w:spacing w:line="140" w:lineRule="atLeast"/>
            </w:pPr>
            <w:r w:rsidRPr="00AC4159">
              <w:t>*read-eval*</w:t>
            </w:r>
          </w:p>
        </w:tc>
        <w:tc>
          <w:tcPr>
            <w:tcW w:w="2347" w:type="dxa"/>
          </w:tcPr>
          <w:p w:rsidR="00B67D6E" w:rsidRPr="00AC4159" w:rsidRDefault="00B67D6E" w:rsidP="00EC4AC2">
            <w:pPr>
              <w:spacing w:line="140" w:lineRule="atLeast"/>
            </w:pPr>
            <w:r w:rsidRPr="00AC4159">
              <w:t>readtable-case</w:t>
            </w:r>
          </w:p>
        </w:tc>
      </w:tr>
      <w:tr w:rsidR="00B67D6E" w:rsidRPr="00AC4159" w:rsidTr="00B67D6E">
        <w:tc>
          <w:tcPr>
            <w:tcW w:w="3261" w:type="dxa"/>
          </w:tcPr>
          <w:p w:rsidR="00B67D6E" w:rsidRPr="00AC4159" w:rsidRDefault="00B67D6E" w:rsidP="00EC4AC2">
            <w:pPr>
              <w:spacing w:line="140" w:lineRule="atLeast"/>
            </w:pPr>
            <w:r w:rsidRPr="00AC4159">
              <w:t>*read-default-float-format*</w:t>
            </w:r>
          </w:p>
        </w:tc>
        <w:tc>
          <w:tcPr>
            <w:tcW w:w="2268" w:type="dxa"/>
          </w:tcPr>
          <w:p w:rsidR="00B67D6E" w:rsidRPr="00AC4159" w:rsidRDefault="00B67D6E" w:rsidP="00EC4AC2">
            <w:pPr>
              <w:spacing w:line="140" w:lineRule="atLeast"/>
            </w:pPr>
            <w:r w:rsidRPr="00AC4159">
              <w:t>*readtable*</w:t>
            </w:r>
          </w:p>
        </w:tc>
        <w:tc>
          <w:tcPr>
            <w:tcW w:w="2347" w:type="dxa"/>
          </w:tcPr>
          <w:p w:rsidR="00B67D6E" w:rsidRPr="00AC4159" w:rsidRDefault="00B67D6E" w:rsidP="00EC4AC2">
            <w:pPr>
              <w:spacing w:line="140" w:lineRule="atLeast"/>
            </w:pPr>
          </w:p>
        </w:tc>
      </w:tr>
    </w:tbl>
    <w:p w:rsidR="00B67D6E" w:rsidRDefault="00B67D6E" w:rsidP="00EC4AC2">
      <w:pPr>
        <w:spacing w:line="140" w:lineRule="atLeast"/>
        <w:ind w:left="420"/>
      </w:pPr>
      <w:r>
        <w:t>Figure 22-2. Additional Influences on the Lisp printer.</w:t>
      </w:r>
    </w:p>
    <w:p w:rsidR="00B67D6E" w:rsidRDefault="00B67D6E" w:rsidP="00EC4AC2">
      <w:pPr>
        <w:pStyle w:val="5"/>
        <w:spacing w:line="140" w:lineRule="atLeast"/>
      </w:pPr>
      <w:bookmarkStart w:id="626" w:name="_Toc392422953"/>
      <w:r w:rsidRPr="00507A06">
        <w:t>Printer Escaping</w:t>
      </w:r>
      <w:bookmarkEnd w:id="626"/>
    </w:p>
    <w:p w:rsidR="00B67D6E" w:rsidRDefault="00B67D6E" w:rsidP="00EC4AC2">
      <w:pPr>
        <w:spacing w:line="140" w:lineRule="atLeast"/>
        <w:ind w:left="420"/>
      </w:pPr>
      <w:r>
        <w:t>The variable *print-escape* controls whether the Lisp printer tries to produce notations such as escape characters and package prefixes.</w:t>
      </w:r>
    </w:p>
    <w:p w:rsidR="00B67D6E" w:rsidRDefault="00B67D6E" w:rsidP="00EC4AC2">
      <w:pPr>
        <w:spacing w:line="140" w:lineRule="atLeast"/>
        <w:ind w:left="420"/>
      </w:pPr>
      <w:r>
        <w:t>The variable *print-readably* can be used to override many of the individual aspects controlled by the other printer control variables when program-readable output is especially important.</w:t>
      </w:r>
    </w:p>
    <w:p w:rsidR="00B67D6E" w:rsidRDefault="00B67D6E" w:rsidP="00EC4AC2">
      <w:pPr>
        <w:spacing w:line="140" w:lineRule="atLeast"/>
        <w:ind w:left="420"/>
      </w:pPr>
      <w:r>
        <w:t>One of the many effects of making the value of *print-readably* be true is that the Lisp printer behaves as if *print-escape* were also true. For notational convenience, we say that if the value of either *print-readably* or *print-escape* is true, then printer escaping is "enabled"; and we say that if the values of both *print-readably* and *print-escape* are false, then printer escaping is "disabled".</w:t>
      </w:r>
    </w:p>
    <w:p w:rsidR="00B67D6E" w:rsidRDefault="00B67D6E" w:rsidP="00EC4AC2">
      <w:pPr>
        <w:pStyle w:val="3"/>
        <w:spacing w:line="140" w:lineRule="atLeast"/>
      </w:pPr>
      <w:bookmarkStart w:id="627" w:name="_Toc392422954"/>
      <w:r w:rsidRPr="00507A06">
        <w:t>Printer Dispatching</w:t>
      </w:r>
      <w:bookmarkEnd w:id="627"/>
    </w:p>
    <w:p w:rsidR="00B67D6E" w:rsidRDefault="00B67D6E" w:rsidP="00EC4AC2">
      <w:pPr>
        <w:spacing w:line="140" w:lineRule="atLeast"/>
        <w:ind w:left="420"/>
      </w:pPr>
      <w:r>
        <w:t>The Lisp printer makes its determination of how to print an object as follows:</w:t>
      </w:r>
    </w:p>
    <w:p w:rsidR="00B67D6E" w:rsidRDefault="00B67D6E" w:rsidP="00EC4AC2">
      <w:pPr>
        <w:spacing w:line="140" w:lineRule="atLeast"/>
        <w:ind w:left="420"/>
      </w:pPr>
      <w:r>
        <w:t>If the value of *print-pretty* is true, printing is controlled by the current pprint dispatch table; see Section 22.2.1.4 (Pretty Print Dispatch Tables).</w:t>
      </w:r>
    </w:p>
    <w:p w:rsidR="00B67D6E" w:rsidRDefault="00B67D6E" w:rsidP="00EC4AC2">
      <w:pPr>
        <w:spacing w:line="140" w:lineRule="atLeast"/>
        <w:ind w:left="420"/>
      </w:pPr>
      <w:r>
        <w:t>Otherwise (if the value of *print-pretty* is false), the object's print-object method is used; see Section 22.1.3 (Default Print-Object Methods).</w:t>
      </w:r>
    </w:p>
    <w:p w:rsidR="00B67D6E" w:rsidRDefault="00B67D6E" w:rsidP="00EC4AC2">
      <w:pPr>
        <w:pStyle w:val="3"/>
        <w:spacing w:line="140" w:lineRule="atLeast"/>
      </w:pPr>
      <w:bookmarkStart w:id="628" w:name="_Toc392422955"/>
      <w:r w:rsidRPr="00507A06">
        <w:t>Default Print-Object Methods</w:t>
      </w:r>
      <w:bookmarkEnd w:id="628"/>
    </w:p>
    <w:p w:rsidR="00B67D6E" w:rsidRDefault="00B67D6E" w:rsidP="00EC4AC2">
      <w:pPr>
        <w:spacing w:line="140" w:lineRule="atLeast"/>
        <w:ind w:left="420"/>
      </w:pPr>
      <w:r w:rsidRPr="00507A06">
        <w:t>This section describes the default behavior of print-object methods for the standardized types.</w:t>
      </w:r>
    </w:p>
    <w:p w:rsidR="00B67D6E" w:rsidRDefault="00B67D6E" w:rsidP="00EC4AC2">
      <w:pPr>
        <w:pStyle w:val="4"/>
        <w:spacing w:line="140" w:lineRule="atLeast"/>
      </w:pPr>
      <w:bookmarkStart w:id="629" w:name="_Toc392422956"/>
      <w:r w:rsidRPr="00507A06">
        <w:t>Printing Numbers</w:t>
      </w:r>
      <w:bookmarkEnd w:id="629"/>
    </w:p>
    <w:p w:rsidR="00B67D6E" w:rsidRDefault="00B67D6E" w:rsidP="00EC4AC2">
      <w:pPr>
        <w:pStyle w:val="5"/>
        <w:spacing w:line="140" w:lineRule="atLeast"/>
      </w:pPr>
      <w:bookmarkStart w:id="630" w:name="_Toc392422957"/>
      <w:r w:rsidRPr="00507A06">
        <w:t>Printing Integers</w:t>
      </w:r>
      <w:bookmarkEnd w:id="630"/>
    </w:p>
    <w:p w:rsidR="00B67D6E" w:rsidRDefault="00B67D6E" w:rsidP="00EC4AC2">
      <w:pPr>
        <w:spacing w:line="140" w:lineRule="atLeast"/>
        <w:ind w:left="420"/>
      </w:pPr>
      <w:r>
        <w:t>Integers are printed in the radix specified by the current output base in positional notation, most significant digit first. If appropriate, a radix specifier can be printed; see *print-radix*. If an integer is negative, a minus sign is printed and then the absolute value of the integer is printed. The integer zero is represented by the single digit 0 and never has a sign. A decimal point might be printed, depending on the value of *print-radix*.</w:t>
      </w:r>
    </w:p>
    <w:p w:rsidR="00B67D6E" w:rsidRDefault="00B67D6E" w:rsidP="00EC4AC2">
      <w:pPr>
        <w:spacing w:line="140" w:lineRule="atLeast"/>
        <w:ind w:left="420"/>
      </w:pPr>
      <w:r>
        <w:t>For related information about the syntax of an integer, see Section 2.3.2.1.1 (Syntax of an Integer).</w:t>
      </w:r>
    </w:p>
    <w:p w:rsidR="00B67D6E" w:rsidRDefault="00B67D6E" w:rsidP="00EC4AC2">
      <w:pPr>
        <w:pStyle w:val="5"/>
        <w:spacing w:line="140" w:lineRule="atLeast"/>
      </w:pPr>
      <w:bookmarkStart w:id="631" w:name="_Toc392422958"/>
      <w:r w:rsidRPr="00507A06">
        <w:t>Printing Ratios</w:t>
      </w:r>
      <w:bookmarkEnd w:id="631"/>
    </w:p>
    <w:p w:rsidR="00B67D6E" w:rsidRDefault="00B67D6E" w:rsidP="00EC4AC2">
      <w:pPr>
        <w:spacing w:line="140" w:lineRule="atLeast"/>
        <w:ind w:left="420"/>
      </w:pPr>
      <w:r>
        <w:t>Ratios are printed as follows: the absolute value of the numerator is printed, as for an integer; then a /; then the denominator. The numerator and denominator are both printed in the radix specified by the current output base; they are obtained as if by numerator and denominator, and so ratios are printed in reduced form (lowest terms). If appropriate, a radix specifier can be printed; see *print-radix*. If the ratio is negative, a minus sign is printed before the numerator.</w:t>
      </w:r>
    </w:p>
    <w:p w:rsidR="00B67D6E" w:rsidRDefault="00B67D6E" w:rsidP="00EC4AC2">
      <w:pPr>
        <w:spacing w:line="140" w:lineRule="atLeast"/>
        <w:ind w:left="420"/>
      </w:pPr>
      <w:r>
        <w:t>For related information about the syntax of a ratio, see Section 2.3.2.1.2 (Syntax of a Ratio).</w:t>
      </w:r>
    </w:p>
    <w:p w:rsidR="00B67D6E" w:rsidRDefault="00B67D6E" w:rsidP="00EC4AC2">
      <w:pPr>
        <w:pStyle w:val="5"/>
        <w:spacing w:line="140" w:lineRule="atLeast"/>
      </w:pPr>
      <w:bookmarkStart w:id="632" w:name="_Toc392422959"/>
      <w:r w:rsidRPr="00507A06">
        <w:t>Printing Floats</w:t>
      </w:r>
      <w:bookmarkEnd w:id="632"/>
    </w:p>
    <w:p w:rsidR="00B67D6E" w:rsidRDefault="00B67D6E" w:rsidP="00EC4AC2">
      <w:pPr>
        <w:spacing w:line="140" w:lineRule="atLeast"/>
        <w:ind w:left="420"/>
      </w:pPr>
      <w:r>
        <w:t>If the magnitude of the float is either zero or between 10^-3 (inclusive) and 10^7 (exclusive), it is printed as the integer part of the number, then a decimal point, followed by the fractional part of the number; there is always at least one digit on each side of the decimal point. If the sign of the number (as determined by float-sign) is negative, then a minus sign is printed before the number. If the format of the number does not match that specified by *read-default-float-format*, then the exponent marker for that format and the digit 0 are also printed. For example, the base of the natural logarithms as a short float might be printed as 2.71828S0.</w:t>
      </w:r>
    </w:p>
    <w:p w:rsidR="00B67D6E" w:rsidRDefault="00B67D6E" w:rsidP="00EC4AC2">
      <w:pPr>
        <w:spacing w:line="140" w:lineRule="atLeast"/>
        <w:ind w:left="420"/>
      </w:pPr>
      <w:r>
        <w:t>For non-zero magnitudes outside of the range 10^-3 to 10^7, a float is printed in computerized scientific notation. The representation of the number is scaled to be between 1 (inclusive) and 10 (exclusive) and then printed, with one digit before the decimal point and at least one digit after the decimal point. Next the exponent marker for the format is printed, except that if the format of the number matches that specified by *read-default-float-format*, then the exponent marker E is used. Finally, the power of ten by which the fraction must be multiplied to equal the original number is printed as a decimal integer. For example, Avogadro's number as a short float is printed as 6.02S23.</w:t>
      </w:r>
    </w:p>
    <w:p w:rsidR="00B67D6E" w:rsidRDefault="00B67D6E" w:rsidP="00EC4AC2">
      <w:pPr>
        <w:spacing w:line="140" w:lineRule="atLeast"/>
        <w:ind w:left="420"/>
      </w:pPr>
      <w:r>
        <w:t>For related information about the syntax of a float, see Section 2.3.2.2 (Syntax of a Float).</w:t>
      </w:r>
    </w:p>
    <w:p w:rsidR="00B67D6E" w:rsidRDefault="00B67D6E" w:rsidP="00EC4AC2">
      <w:pPr>
        <w:pStyle w:val="5"/>
        <w:spacing w:line="140" w:lineRule="atLeast"/>
      </w:pPr>
      <w:bookmarkStart w:id="633" w:name="_Toc392422960"/>
      <w:r w:rsidRPr="00507A06">
        <w:t>Printing Complexes</w:t>
      </w:r>
      <w:bookmarkEnd w:id="633"/>
    </w:p>
    <w:p w:rsidR="00B67D6E" w:rsidRDefault="00B67D6E" w:rsidP="00EC4AC2">
      <w:pPr>
        <w:spacing w:line="140" w:lineRule="atLeast"/>
        <w:ind w:left="420"/>
      </w:pPr>
      <w:r>
        <w:t>A complex is printed as #C, an open parenthesis, the printed representation of its real part, a space, the printed representation of its imaginary part, and finally a close parenthesis.</w:t>
      </w:r>
    </w:p>
    <w:p w:rsidR="00B67D6E" w:rsidRDefault="00B67D6E" w:rsidP="00EC4AC2">
      <w:pPr>
        <w:spacing w:line="140" w:lineRule="atLeast"/>
        <w:ind w:left="420"/>
      </w:pPr>
      <w:r>
        <w:t>For related information about the syntax of a complex, see Section 2.3.2.3 (Syntax of a Complex) and Section 2.4.8.11 (Sharpsign C).</w:t>
      </w:r>
    </w:p>
    <w:p w:rsidR="00B67D6E" w:rsidRDefault="00B67D6E" w:rsidP="00EC4AC2">
      <w:pPr>
        <w:pStyle w:val="5"/>
        <w:spacing w:line="140" w:lineRule="atLeast"/>
      </w:pPr>
      <w:bookmarkStart w:id="634" w:name="_Toc392422961"/>
      <w:r w:rsidRPr="00507A06">
        <w:t>Note about Printing Numbers</w:t>
      </w:r>
      <w:bookmarkEnd w:id="634"/>
    </w:p>
    <w:p w:rsidR="00B67D6E" w:rsidRDefault="00B67D6E" w:rsidP="00EC4AC2">
      <w:pPr>
        <w:spacing w:line="140" w:lineRule="atLeast"/>
        <w:ind w:left="420"/>
      </w:pPr>
      <w:r w:rsidRPr="00507A06">
        <w:t>The printed representation of a number must not contain escape characters; see Section 2.3.1.1.1 (Escape Characters and Potential Numbers).</w:t>
      </w:r>
    </w:p>
    <w:p w:rsidR="00B67D6E" w:rsidRDefault="00B67D6E" w:rsidP="00EC4AC2">
      <w:pPr>
        <w:pStyle w:val="4"/>
        <w:spacing w:line="140" w:lineRule="atLeast"/>
      </w:pPr>
      <w:bookmarkStart w:id="635" w:name="_Toc392422962"/>
      <w:r w:rsidRPr="00C64749">
        <w:t>Printing Characters</w:t>
      </w:r>
      <w:bookmarkEnd w:id="635"/>
    </w:p>
    <w:p w:rsidR="00B67D6E" w:rsidRDefault="00B67D6E" w:rsidP="00EC4AC2">
      <w:pPr>
        <w:spacing w:line="140" w:lineRule="atLeast"/>
        <w:ind w:left="420"/>
      </w:pPr>
      <w:r>
        <w:t>When printer escaping is disabled, a character prints as itself; it is sent directly to the output stream. When printer escaping is enabled, then #\ syntax is used.</w:t>
      </w:r>
    </w:p>
    <w:p w:rsidR="00B67D6E" w:rsidRDefault="00B67D6E" w:rsidP="00EC4AC2">
      <w:pPr>
        <w:spacing w:line="140" w:lineRule="atLeast"/>
        <w:ind w:left="420"/>
      </w:pPr>
      <w:r>
        <w:t>When the printer types out the name of a character, it uses the same table as the #\ reader macro would use; therefore any character name that is typed out is acceptable as input (in that implementation). If a non-graphic character has a standardized name</w:t>
      </w:r>
      <w:r w:rsidRPr="00D05BBD">
        <w:rPr>
          <w:vertAlign w:val="subscript"/>
        </w:rPr>
        <w:t>5</w:t>
      </w:r>
      <w:r>
        <w:t>, that name is preferred over non-standard names for printing in #\ notation. For the graphic standard characters, the character itself is always used for printing in #\ notation—even if the character also has a name</w:t>
      </w:r>
      <w:r w:rsidRPr="00D05BBD">
        <w:rPr>
          <w:vertAlign w:val="subscript"/>
        </w:rPr>
        <w:t>5</w:t>
      </w:r>
      <w:r>
        <w:t>.</w:t>
      </w:r>
    </w:p>
    <w:p w:rsidR="00B67D6E" w:rsidRDefault="00B67D6E" w:rsidP="00EC4AC2">
      <w:pPr>
        <w:spacing w:line="140" w:lineRule="atLeast"/>
        <w:ind w:left="420"/>
      </w:pPr>
      <w:r>
        <w:t>For details about the #\ reader macro, see Section 2.4.8.1 (Sharpsign Backslash).</w:t>
      </w:r>
    </w:p>
    <w:p w:rsidR="00B67D6E" w:rsidRDefault="00B67D6E" w:rsidP="00EC4AC2">
      <w:pPr>
        <w:pStyle w:val="4"/>
        <w:spacing w:line="140" w:lineRule="atLeast"/>
      </w:pPr>
      <w:bookmarkStart w:id="636" w:name="_Toc392422963"/>
      <w:r w:rsidRPr="00C64749">
        <w:t>Printing Symbols</w:t>
      </w:r>
      <w:bookmarkEnd w:id="636"/>
    </w:p>
    <w:p w:rsidR="00B67D6E" w:rsidRDefault="00B67D6E" w:rsidP="00EC4AC2">
      <w:pPr>
        <w:spacing w:line="140" w:lineRule="atLeast"/>
        <w:ind w:left="420"/>
      </w:pPr>
      <w:r>
        <w:t>When printer escaping is disabled, only the characters of the symbol's name are output (but the case in which to print characters in the name is controlled by *print-case*; see Section 22.1.3.3.2 (Effect of Readtable Case on the Lisp Printer)).</w:t>
      </w:r>
    </w:p>
    <w:p w:rsidR="00B67D6E" w:rsidRDefault="00B67D6E" w:rsidP="00EC4AC2">
      <w:pPr>
        <w:spacing w:line="140" w:lineRule="atLeast"/>
        <w:ind w:left="420"/>
      </w:pPr>
      <w:r>
        <w:t>The remainder of Section 22.1.3.3 applies only when printer escaping is enabled.</w:t>
      </w:r>
    </w:p>
    <w:p w:rsidR="00B67D6E" w:rsidRDefault="00B67D6E" w:rsidP="00EC4AC2">
      <w:pPr>
        <w:spacing w:line="140" w:lineRule="atLeast"/>
        <w:ind w:left="420"/>
      </w:pPr>
      <w:r>
        <w:t>When printing a symbol, the printer inserts enough single escape and/or multiple escape characters (backslashes and/or vertical-bars) so that if read were called with the same *readtable* and with *read-base* bound to the current output base, it would return the same symbol (if it is not apparently uninterned) or an uninterned symbol with the same print name (otherwise).</w:t>
      </w:r>
    </w:p>
    <w:p w:rsidR="00B67D6E" w:rsidRDefault="00B67D6E" w:rsidP="00EC4AC2">
      <w:pPr>
        <w:spacing w:line="140" w:lineRule="atLeast"/>
        <w:ind w:left="420"/>
      </w:pPr>
      <w:r>
        <w:t>For example, if the value of *print-base* were 16 when printing the symbol face, it would have to be printed as \FACE or \Face or |FACE|, because the token face would be read as a hexadecimal number (decimal value 64206) if the value of *read-base* were 16.</w:t>
      </w:r>
    </w:p>
    <w:p w:rsidR="00B67D6E" w:rsidRDefault="00B67D6E" w:rsidP="00EC4AC2">
      <w:pPr>
        <w:spacing w:line="140" w:lineRule="atLeast"/>
        <w:ind w:left="420"/>
      </w:pPr>
      <w:r>
        <w:t>For additional restrictions concerning characters with nonstandard syntax types in the current readtable, see the variable *print-readably*</w:t>
      </w:r>
    </w:p>
    <w:p w:rsidR="00B67D6E" w:rsidRDefault="00B67D6E" w:rsidP="00EC4AC2">
      <w:pPr>
        <w:spacing w:line="140" w:lineRule="atLeast"/>
        <w:ind w:left="420"/>
      </w:pPr>
      <w:r>
        <w:t>For information about how the Lisp reader parses symbols, see Section 2.3.4 (Symbols as Tokens) and Section 2.4.8.5 (Sharpsign Colon).</w:t>
      </w:r>
    </w:p>
    <w:p w:rsidR="00B67D6E" w:rsidRDefault="00B67D6E" w:rsidP="00EC4AC2">
      <w:pPr>
        <w:spacing w:line="140" w:lineRule="atLeast"/>
        <w:ind w:left="420"/>
      </w:pPr>
      <w:r>
        <w:t>nil might be printed as () when *print-pretty* is true and printer escaping is enabled.</w:t>
      </w:r>
    </w:p>
    <w:p w:rsidR="00B67D6E" w:rsidRDefault="00B67D6E" w:rsidP="00EC4AC2">
      <w:pPr>
        <w:pStyle w:val="5"/>
        <w:spacing w:line="140" w:lineRule="atLeast"/>
      </w:pPr>
      <w:bookmarkStart w:id="637" w:name="_Toc392422964"/>
      <w:r w:rsidRPr="00C64749">
        <w:t>Package Prefixes for Symbols</w:t>
      </w:r>
      <w:bookmarkEnd w:id="637"/>
    </w:p>
    <w:p w:rsidR="00B67D6E" w:rsidRDefault="00B67D6E" w:rsidP="00EC4AC2">
      <w:pPr>
        <w:spacing w:line="140" w:lineRule="atLeast"/>
        <w:ind w:left="420"/>
      </w:pPr>
      <w:r>
        <w:t>Package prefixes are printed if necessary. The rules for package prefixes are as follows. When the symbol is printed, if it is in the KEYWORD package, then it is printed with a preceding colon; otherwise, if it is accessible in the current package, it is printed without any package prefix; otherwise, it is printed with a package prefix.</w:t>
      </w:r>
    </w:p>
    <w:p w:rsidR="00B67D6E" w:rsidRDefault="00B67D6E" w:rsidP="00EC4AC2">
      <w:pPr>
        <w:spacing w:line="140" w:lineRule="atLeast"/>
        <w:ind w:left="420"/>
      </w:pPr>
      <w:r>
        <w:t>A symbol that is apparently uninterned is printed preceded by "#:" if *print-gensym* is true and printer escaping is enabled; if *print-gensym* is false or printer escaping is disabled, then the symbol is printed without a prefix, as if it were in the current package.</w:t>
      </w:r>
    </w:p>
    <w:p w:rsidR="00B67D6E" w:rsidRDefault="00B67D6E" w:rsidP="00EC4AC2">
      <w:pPr>
        <w:spacing w:line="140" w:lineRule="atLeast"/>
        <w:ind w:left="420"/>
      </w:pPr>
      <w:r>
        <w:t>Because the #: syntax does not intern the following symbol, it is necessary to use circular-list syntax if *print-circle* is true and the same uninterned symbol appears several times in an expression to be printed. For example, the result of</w:t>
      </w:r>
    </w:p>
    <w:p w:rsidR="00B67D6E" w:rsidRDefault="00B67D6E" w:rsidP="00EC4AC2">
      <w:pPr>
        <w:spacing w:line="140" w:lineRule="atLeast"/>
        <w:ind w:left="420"/>
      </w:pPr>
      <w:r>
        <w:t xml:space="preserve"> (let ((x (make-symbol "FOO"))) (list x x))</w:t>
      </w:r>
    </w:p>
    <w:p w:rsidR="00B67D6E" w:rsidRDefault="00B67D6E" w:rsidP="00EC4AC2">
      <w:pPr>
        <w:spacing w:line="140" w:lineRule="atLeast"/>
        <w:ind w:left="420"/>
      </w:pPr>
      <w:r>
        <w:t>would be printed as (#:foo #:foo) if *print-circle* were false, but as (#1=#:foo #1#) if *print-circle* were true.</w:t>
      </w:r>
    </w:p>
    <w:p w:rsidR="00B67D6E" w:rsidRDefault="00B67D6E" w:rsidP="00EC4AC2">
      <w:pPr>
        <w:spacing w:line="140" w:lineRule="atLeast"/>
        <w:ind w:left="420"/>
      </w:pPr>
      <w:r>
        <w:t>A summary of the preceding package prefix rules follows:</w:t>
      </w:r>
    </w:p>
    <w:p w:rsidR="00B67D6E" w:rsidRDefault="00B67D6E" w:rsidP="00EC4AC2">
      <w:pPr>
        <w:spacing w:line="140" w:lineRule="atLeast"/>
        <w:ind w:left="420" w:firstLine="420"/>
      </w:pPr>
      <w:r>
        <w:t>foo:bar</w:t>
      </w:r>
    </w:p>
    <w:p w:rsidR="00B67D6E" w:rsidRDefault="00B67D6E" w:rsidP="00EC4AC2">
      <w:pPr>
        <w:spacing w:line="140" w:lineRule="atLeast"/>
        <w:ind w:left="1260"/>
      </w:pPr>
      <w:r>
        <w:t>foo:bar is printed when symbol bar is external in its home package foo and is not accessible in the current package.</w:t>
      </w:r>
    </w:p>
    <w:p w:rsidR="00B67D6E" w:rsidRDefault="00B67D6E" w:rsidP="00EC4AC2">
      <w:pPr>
        <w:spacing w:line="140" w:lineRule="atLeast"/>
        <w:ind w:left="420" w:firstLine="420"/>
      </w:pPr>
      <w:r>
        <w:t>foo::bar</w:t>
      </w:r>
    </w:p>
    <w:p w:rsidR="00B67D6E" w:rsidRDefault="00B67D6E" w:rsidP="00EC4AC2">
      <w:pPr>
        <w:spacing w:line="140" w:lineRule="atLeast"/>
        <w:ind w:left="1260"/>
      </w:pPr>
      <w:r>
        <w:t>foo::bar is printed when bar is internal in its home package foo and is not accessible in the current package.</w:t>
      </w:r>
    </w:p>
    <w:p w:rsidR="00B67D6E" w:rsidRDefault="00B67D6E" w:rsidP="00EC4AC2">
      <w:pPr>
        <w:spacing w:line="140" w:lineRule="atLeast"/>
        <w:ind w:left="420" w:firstLine="420"/>
      </w:pPr>
      <w:r>
        <w:t>:bar</w:t>
      </w:r>
    </w:p>
    <w:p w:rsidR="00B67D6E" w:rsidRDefault="00B67D6E" w:rsidP="00EC4AC2">
      <w:pPr>
        <w:spacing w:line="140" w:lineRule="atLeast"/>
        <w:ind w:left="840" w:firstLine="420"/>
      </w:pPr>
      <w:r>
        <w:t>:bar is printed when the home package of bar is the KEYWORD package.</w:t>
      </w:r>
    </w:p>
    <w:p w:rsidR="00B67D6E" w:rsidRDefault="00B67D6E" w:rsidP="00EC4AC2">
      <w:pPr>
        <w:spacing w:line="140" w:lineRule="atLeast"/>
        <w:ind w:left="420" w:firstLine="420"/>
      </w:pPr>
      <w:r>
        <w:t>#:bar</w:t>
      </w:r>
    </w:p>
    <w:p w:rsidR="00B67D6E" w:rsidRDefault="00B67D6E" w:rsidP="00EC4AC2">
      <w:pPr>
        <w:spacing w:line="140" w:lineRule="atLeast"/>
        <w:ind w:left="1260"/>
      </w:pPr>
      <w:r>
        <w:t>#:bar is printed when bar is apparently uninterned, even in the pathological case that bar has no home package but is nevertheless somehow accessible in the current package.</w:t>
      </w:r>
    </w:p>
    <w:p w:rsidR="00B67D6E" w:rsidRDefault="00B67D6E" w:rsidP="00EC4AC2">
      <w:pPr>
        <w:pStyle w:val="5"/>
        <w:spacing w:line="140" w:lineRule="atLeast"/>
      </w:pPr>
      <w:bookmarkStart w:id="638" w:name="_Toc392422965"/>
      <w:r w:rsidRPr="00C64749">
        <w:t>Effect of Readtable Case on the Lisp Printer</w:t>
      </w:r>
      <w:bookmarkEnd w:id="638"/>
    </w:p>
    <w:p w:rsidR="00B67D6E" w:rsidRDefault="00B67D6E" w:rsidP="00EC4AC2">
      <w:pPr>
        <w:spacing w:line="140" w:lineRule="atLeast"/>
        <w:ind w:left="420"/>
      </w:pPr>
      <w:r>
        <w:t>When printer escaping is disabled, or the characters under consideration are not already quoted specifically by single escape or multiple escape syntax, the readtable case of the current readtable affects the way the Lisp printer writes symbols in the following ways:</w:t>
      </w:r>
    </w:p>
    <w:p w:rsidR="00B67D6E" w:rsidRDefault="00B67D6E" w:rsidP="00EC4AC2">
      <w:pPr>
        <w:spacing w:line="140" w:lineRule="atLeast"/>
        <w:ind w:left="420" w:firstLine="420"/>
      </w:pPr>
      <w:r>
        <w:t>:upcase</w:t>
      </w:r>
    </w:p>
    <w:p w:rsidR="00B67D6E" w:rsidRDefault="00B67D6E" w:rsidP="00EC4AC2">
      <w:pPr>
        <w:spacing w:line="140" w:lineRule="atLeast"/>
        <w:ind w:left="1260"/>
      </w:pPr>
      <w:r>
        <w:t>When the readtable case is :upcase, uppercase characters are printed in the case specified by *print-case*, and lowercase characters are printed in their own case.</w:t>
      </w:r>
    </w:p>
    <w:p w:rsidR="00B67D6E" w:rsidRDefault="00B67D6E" w:rsidP="00EC4AC2">
      <w:pPr>
        <w:spacing w:line="140" w:lineRule="atLeast"/>
        <w:ind w:left="420" w:firstLine="420"/>
      </w:pPr>
      <w:r>
        <w:t>:downcase</w:t>
      </w:r>
    </w:p>
    <w:p w:rsidR="00B67D6E" w:rsidRDefault="00B67D6E" w:rsidP="00EC4AC2">
      <w:pPr>
        <w:spacing w:line="140" w:lineRule="atLeast"/>
        <w:ind w:left="1260"/>
      </w:pPr>
      <w:r>
        <w:t>When the readtable case is :downcase, uppercase characters are printed in their own case, and lowercase characters are printed in the case specified by *print-case*.</w:t>
      </w:r>
    </w:p>
    <w:p w:rsidR="00B67D6E" w:rsidRDefault="00B67D6E" w:rsidP="00EC4AC2">
      <w:pPr>
        <w:spacing w:line="140" w:lineRule="atLeast"/>
        <w:ind w:left="420" w:firstLine="420"/>
      </w:pPr>
      <w:r>
        <w:t>:preserve</w:t>
      </w:r>
    </w:p>
    <w:p w:rsidR="00B67D6E" w:rsidRDefault="00B67D6E" w:rsidP="00EC4AC2">
      <w:pPr>
        <w:spacing w:line="140" w:lineRule="atLeast"/>
        <w:ind w:left="1260"/>
      </w:pPr>
      <w:r>
        <w:t>When the readtable case is :preserve, all alphabetic characters are printed in their own case.</w:t>
      </w:r>
    </w:p>
    <w:p w:rsidR="00B67D6E" w:rsidRDefault="00B67D6E" w:rsidP="00EC4AC2">
      <w:pPr>
        <w:spacing w:line="140" w:lineRule="atLeast"/>
        <w:ind w:left="420" w:firstLine="420"/>
      </w:pPr>
      <w:r>
        <w:t>:invert</w:t>
      </w:r>
    </w:p>
    <w:p w:rsidR="00B67D6E" w:rsidRDefault="00B67D6E" w:rsidP="00EC4AC2">
      <w:pPr>
        <w:spacing w:line="140" w:lineRule="atLeast"/>
        <w:ind w:left="1260"/>
      </w:pPr>
      <w:r>
        <w:t>When the readtable case is :invert, the case of all alphabetic characters in single case symbol names is inverted. Mixed-case symbol names are printed as is.</w:t>
      </w:r>
    </w:p>
    <w:p w:rsidR="00B67D6E" w:rsidRDefault="00B67D6E" w:rsidP="00EC4AC2">
      <w:pPr>
        <w:spacing w:line="140" w:lineRule="atLeast"/>
        <w:ind w:left="420"/>
      </w:pPr>
      <w:r>
        <w:t>The rules for escaping alphabetic characters in symbol names are affected by the readtable-case if printer escaping is enabled. Alphabetic characters are escaped as follows:</w:t>
      </w:r>
    </w:p>
    <w:p w:rsidR="00B67D6E" w:rsidRDefault="00B67D6E" w:rsidP="00EC4AC2">
      <w:pPr>
        <w:spacing w:line="140" w:lineRule="atLeast"/>
        <w:ind w:left="420" w:firstLine="420"/>
      </w:pPr>
      <w:r>
        <w:t>:upcase</w:t>
      </w:r>
    </w:p>
    <w:p w:rsidR="00B67D6E" w:rsidRDefault="00B67D6E" w:rsidP="00EC4AC2">
      <w:pPr>
        <w:spacing w:line="140" w:lineRule="atLeast"/>
        <w:ind w:left="840" w:firstLine="420"/>
      </w:pPr>
      <w:r>
        <w:t>When the readtable case is :upcase, all lowercase characters must be escaped.</w:t>
      </w:r>
    </w:p>
    <w:p w:rsidR="00B67D6E" w:rsidRDefault="00B67D6E" w:rsidP="00EC4AC2">
      <w:pPr>
        <w:spacing w:line="140" w:lineRule="atLeast"/>
        <w:ind w:left="420" w:firstLine="420"/>
      </w:pPr>
      <w:r>
        <w:t>:downcase</w:t>
      </w:r>
    </w:p>
    <w:p w:rsidR="00B67D6E" w:rsidRDefault="00B67D6E" w:rsidP="00EC4AC2">
      <w:pPr>
        <w:spacing w:line="140" w:lineRule="atLeast"/>
        <w:ind w:left="1260"/>
      </w:pPr>
      <w:r>
        <w:t>When the readtable case is :downcase, all uppercase characters must be escaped.</w:t>
      </w:r>
    </w:p>
    <w:p w:rsidR="00B67D6E" w:rsidRDefault="00B67D6E" w:rsidP="00EC4AC2">
      <w:pPr>
        <w:spacing w:line="140" w:lineRule="atLeast"/>
        <w:ind w:left="420" w:firstLine="420"/>
      </w:pPr>
      <w:r>
        <w:t>:preserve</w:t>
      </w:r>
    </w:p>
    <w:p w:rsidR="00B67D6E" w:rsidRDefault="00B67D6E" w:rsidP="00EC4AC2">
      <w:pPr>
        <w:spacing w:line="140" w:lineRule="atLeast"/>
        <w:ind w:left="1260"/>
      </w:pPr>
      <w:r>
        <w:t>When the readtable case is :preserve, no alphabetic characters need be escaped.</w:t>
      </w:r>
    </w:p>
    <w:p w:rsidR="00B67D6E" w:rsidRDefault="00B67D6E" w:rsidP="00EC4AC2">
      <w:pPr>
        <w:spacing w:line="140" w:lineRule="atLeast"/>
        <w:ind w:left="420" w:firstLine="420"/>
      </w:pPr>
      <w:r>
        <w:t>:invert</w:t>
      </w:r>
    </w:p>
    <w:p w:rsidR="00B67D6E" w:rsidRDefault="00B67D6E" w:rsidP="00EC4AC2">
      <w:pPr>
        <w:spacing w:line="140" w:lineRule="atLeast"/>
        <w:ind w:left="840" w:firstLine="420"/>
      </w:pPr>
      <w:r>
        <w:t>When the readtable case is :invert, no alphabetic characters need be escaped.</w:t>
      </w:r>
    </w:p>
    <w:p w:rsidR="00B67D6E" w:rsidRDefault="00B67D6E" w:rsidP="00EC4AC2">
      <w:pPr>
        <w:pStyle w:val="6"/>
        <w:spacing w:line="140" w:lineRule="atLeast"/>
      </w:pPr>
      <w:bookmarkStart w:id="639" w:name="_Toc392422966"/>
      <w:r w:rsidRPr="00C64749">
        <w:t>Examples of Effect of Readtable Case on the Lisp Printer</w:t>
      </w:r>
      <w:bookmarkEnd w:id="639"/>
    </w:p>
    <w:p w:rsidR="00B67D6E" w:rsidRDefault="00B67D6E" w:rsidP="00EC4AC2">
      <w:pPr>
        <w:spacing w:line="140" w:lineRule="atLeast"/>
        <w:ind w:left="420"/>
      </w:pPr>
      <w:r>
        <w:t>(defun test-readtable-case-printing ()</w:t>
      </w:r>
    </w:p>
    <w:p w:rsidR="00B67D6E" w:rsidRDefault="00B67D6E" w:rsidP="00EC4AC2">
      <w:pPr>
        <w:spacing w:line="140" w:lineRule="atLeast"/>
        <w:ind w:left="420"/>
      </w:pPr>
      <w:r>
        <w:t xml:space="preserve">   (let ((*readtable* (copy-readtable nil))</w:t>
      </w:r>
    </w:p>
    <w:p w:rsidR="00B67D6E" w:rsidRDefault="00B67D6E" w:rsidP="00EC4AC2">
      <w:pPr>
        <w:spacing w:line="140" w:lineRule="atLeast"/>
        <w:ind w:left="420"/>
      </w:pPr>
      <w:r>
        <w:t xml:space="preserve">       (*print-case* *print-case*))</w:t>
      </w:r>
    </w:p>
    <w:p w:rsidR="00B67D6E" w:rsidRDefault="00B67D6E" w:rsidP="00EC4AC2">
      <w:pPr>
        <w:spacing w:line="140" w:lineRule="atLeast"/>
        <w:ind w:left="420"/>
      </w:pPr>
      <w:r>
        <w:t xml:space="preserve">     (format t "READTABLE-CASE *PRINT-CASE*  Symbol-name  Output~</w:t>
      </w:r>
    </w:p>
    <w:p w:rsidR="00B67D6E" w:rsidRDefault="00B67D6E" w:rsidP="00EC4AC2">
      <w:pPr>
        <w:spacing w:line="140" w:lineRule="atLeast"/>
        <w:ind w:left="420"/>
      </w:pPr>
      <w:r>
        <w:t xml:space="preserve">            ~%--------------------------------------------------~</w:t>
      </w:r>
    </w:p>
    <w:p w:rsidR="00B67D6E" w:rsidRDefault="00B67D6E" w:rsidP="00EC4AC2">
      <w:pPr>
        <w:spacing w:line="140" w:lineRule="atLeast"/>
        <w:ind w:left="420"/>
      </w:pPr>
      <w:r>
        <w:t xml:space="preserve">            ~%")</w:t>
      </w:r>
    </w:p>
    <w:p w:rsidR="00B67D6E" w:rsidRDefault="00B67D6E" w:rsidP="00EC4AC2">
      <w:pPr>
        <w:spacing w:line="140" w:lineRule="atLeast"/>
        <w:ind w:left="420"/>
      </w:pPr>
      <w:r>
        <w:t xml:space="preserve">     (dolist (readtable-case '(:upcase :downcase :preserve :invert))</w:t>
      </w:r>
    </w:p>
    <w:p w:rsidR="00B67D6E" w:rsidRDefault="00B67D6E" w:rsidP="00EC4AC2">
      <w:pPr>
        <w:spacing w:line="140" w:lineRule="atLeast"/>
        <w:ind w:left="420"/>
      </w:pPr>
      <w:r>
        <w:t xml:space="preserve">       (setf (readtable-case *readtable*) readtable-case)</w:t>
      </w:r>
    </w:p>
    <w:p w:rsidR="00B67D6E" w:rsidRDefault="00B67D6E" w:rsidP="00EC4AC2">
      <w:pPr>
        <w:spacing w:line="140" w:lineRule="atLeast"/>
        <w:ind w:left="420"/>
      </w:pPr>
      <w:r>
        <w:t xml:space="preserve">       (dolist (print-case '(:upcase :downcase :capitalize))</w:t>
      </w:r>
    </w:p>
    <w:p w:rsidR="00B67D6E" w:rsidRDefault="00B67D6E" w:rsidP="00EC4AC2">
      <w:pPr>
        <w:spacing w:line="140" w:lineRule="atLeast"/>
        <w:ind w:left="420"/>
      </w:pPr>
      <w:r>
        <w:t xml:space="preserve">         (dolist (symbol '(|ZEBRA| |Zebra| |zebra|))</w:t>
      </w:r>
    </w:p>
    <w:p w:rsidR="00B67D6E" w:rsidRDefault="00B67D6E" w:rsidP="00EC4AC2">
      <w:pPr>
        <w:spacing w:line="140" w:lineRule="atLeast"/>
        <w:ind w:left="420"/>
      </w:pPr>
      <w:r>
        <w:t xml:space="preserve">           (setq *print-case* print-case)</w:t>
      </w:r>
    </w:p>
    <w:p w:rsidR="00B67D6E" w:rsidRDefault="00B67D6E" w:rsidP="00EC4AC2">
      <w:pPr>
        <w:spacing w:line="140" w:lineRule="atLeast"/>
        <w:ind w:left="420"/>
      </w:pPr>
      <w:r>
        <w:t xml:space="preserve">           (format t "~&amp;:~A~15T:~A~29T~A~42T~A"</w:t>
      </w:r>
    </w:p>
    <w:p w:rsidR="00B67D6E" w:rsidRDefault="00B67D6E" w:rsidP="00EC4AC2">
      <w:pPr>
        <w:spacing w:line="140" w:lineRule="atLeast"/>
        <w:ind w:left="420"/>
      </w:pPr>
      <w:r>
        <w:t xml:space="preserve">                  (string-upcase readtable-case)</w:t>
      </w:r>
    </w:p>
    <w:p w:rsidR="00B67D6E" w:rsidRDefault="00B67D6E" w:rsidP="00EC4AC2">
      <w:pPr>
        <w:spacing w:line="140" w:lineRule="atLeast"/>
        <w:ind w:left="420"/>
      </w:pPr>
      <w:r>
        <w:t xml:space="preserve">                  (string-upcase print-case)</w:t>
      </w:r>
    </w:p>
    <w:p w:rsidR="00B67D6E" w:rsidRDefault="00B67D6E" w:rsidP="00EC4AC2">
      <w:pPr>
        <w:spacing w:line="140" w:lineRule="atLeast"/>
        <w:ind w:left="420"/>
      </w:pPr>
      <w:r>
        <w:t xml:space="preserve">                  (symbol-name symbol)</w:t>
      </w:r>
    </w:p>
    <w:p w:rsidR="00B67D6E" w:rsidRDefault="00B67D6E" w:rsidP="00EC4AC2">
      <w:pPr>
        <w:spacing w:line="140" w:lineRule="atLeast"/>
        <w:ind w:left="420"/>
      </w:pPr>
      <w:r>
        <w:t xml:space="preserve">                  (prin1-to-string symbol)))))))</w:t>
      </w:r>
    </w:p>
    <w:p w:rsidR="00B67D6E" w:rsidRDefault="00B67D6E" w:rsidP="00EC4AC2">
      <w:pPr>
        <w:spacing w:line="140" w:lineRule="atLeast"/>
        <w:ind w:left="420"/>
      </w:pPr>
      <w:r>
        <w:t>The output from (test-readtable-case-printing) should be as follows:</w:t>
      </w:r>
    </w:p>
    <w:p w:rsidR="00B67D6E" w:rsidRDefault="00B67D6E" w:rsidP="00EC4AC2">
      <w:pPr>
        <w:spacing w:line="140" w:lineRule="atLeast"/>
        <w:ind w:left="420"/>
      </w:pPr>
      <w:r>
        <w:t xml:space="preserve">    READTABLE-CASE *PRINT-CASE*  Symbol-name  Output</w:t>
      </w:r>
    </w:p>
    <w:p w:rsidR="00B67D6E" w:rsidRDefault="00B67D6E" w:rsidP="00EC4AC2">
      <w:pPr>
        <w:spacing w:line="140" w:lineRule="atLeast"/>
        <w:ind w:left="420"/>
      </w:pPr>
      <w:r>
        <w:t xml:space="preserve">    ------------------------------------------------------------------------------</w:t>
      </w:r>
    </w:p>
    <w:p w:rsidR="00B67D6E" w:rsidRDefault="00B67D6E" w:rsidP="00EC4AC2">
      <w:pPr>
        <w:spacing w:line="140" w:lineRule="atLeast"/>
        <w:ind w:left="420"/>
      </w:pPr>
      <w:r>
        <w:t xml:space="preserve">    :UPCASE        :UPCASE       ZEBRA        ZEBRA</w:t>
      </w:r>
    </w:p>
    <w:p w:rsidR="00B67D6E" w:rsidRDefault="00B67D6E" w:rsidP="00EC4AC2">
      <w:pPr>
        <w:spacing w:line="140" w:lineRule="atLeast"/>
        <w:ind w:left="420"/>
      </w:pPr>
      <w:r>
        <w:t xml:space="preserve">    :UPCASE        :UPCASE       Zebra        |Zebra|</w:t>
      </w:r>
    </w:p>
    <w:p w:rsidR="00B67D6E" w:rsidRDefault="00B67D6E" w:rsidP="00EC4AC2">
      <w:pPr>
        <w:spacing w:line="140" w:lineRule="atLeast"/>
        <w:ind w:left="420"/>
      </w:pPr>
      <w:r>
        <w:t xml:space="preserve">    :UPCASE        :UPCASE       zebra        |zebra|</w:t>
      </w:r>
    </w:p>
    <w:p w:rsidR="00B67D6E" w:rsidRDefault="00B67D6E" w:rsidP="00EC4AC2">
      <w:pPr>
        <w:spacing w:line="140" w:lineRule="atLeast"/>
        <w:ind w:left="420"/>
      </w:pPr>
      <w:r>
        <w:t xml:space="preserve">    :UPCASE        :DOWNCASE     ZEBRA        zebra</w:t>
      </w:r>
    </w:p>
    <w:p w:rsidR="00B67D6E" w:rsidRDefault="00B67D6E" w:rsidP="00EC4AC2">
      <w:pPr>
        <w:spacing w:line="140" w:lineRule="atLeast"/>
        <w:ind w:left="420"/>
      </w:pPr>
      <w:r>
        <w:t xml:space="preserve">    :UPCASE        :DOWNCASE     Zebra        |Zebra|</w:t>
      </w:r>
    </w:p>
    <w:p w:rsidR="00B67D6E" w:rsidRDefault="00B67D6E" w:rsidP="00EC4AC2">
      <w:pPr>
        <w:spacing w:line="140" w:lineRule="atLeast"/>
        <w:ind w:left="420"/>
      </w:pPr>
      <w:r>
        <w:t xml:space="preserve">    :UPCASE        :DOWNCASE     zebra        |zebra|</w:t>
      </w:r>
    </w:p>
    <w:p w:rsidR="00B67D6E" w:rsidRDefault="00B67D6E" w:rsidP="00EC4AC2">
      <w:pPr>
        <w:spacing w:line="140" w:lineRule="atLeast"/>
        <w:ind w:left="420"/>
      </w:pPr>
      <w:r>
        <w:t xml:space="preserve">    :UPCASE        :CAPITALIZE   ZEBRA        Zebra</w:t>
      </w:r>
    </w:p>
    <w:p w:rsidR="00B67D6E" w:rsidRDefault="00B67D6E" w:rsidP="00EC4AC2">
      <w:pPr>
        <w:spacing w:line="140" w:lineRule="atLeast"/>
        <w:ind w:left="420"/>
      </w:pPr>
      <w:r>
        <w:t xml:space="preserve">    :UPCASE        :CAPITALIZE   Zebra        |Zebra|</w:t>
      </w:r>
    </w:p>
    <w:p w:rsidR="00B67D6E" w:rsidRDefault="00B67D6E" w:rsidP="00EC4AC2">
      <w:pPr>
        <w:spacing w:line="140" w:lineRule="atLeast"/>
        <w:ind w:left="420"/>
      </w:pPr>
      <w:r>
        <w:t xml:space="preserve">    :UPCASE        :CAPITALIZE   zebra        |zebra|</w:t>
      </w:r>
    </w:p>
    <w:p w:rsidR="00B67D6E" w:rsidRDefault="00B67D6E" w:rsidP="00EC4AC2">
      <w:pPr>
        <w:spacing w:line="140" w:lineRule="atLeast"/>
        <w:ind w:left="420"/>
      </w:pPr>
      <w:r>
        <w:t xml:space="preserve">    :DOWNCASE      :UPCASE       ZEBRA        |ZEBRA|</w:t>
      </w:r>
    </w:p>
    <w:p w:rsidR="00B67D6E" w:rsidRDefault="00B67D6E" w:rsidP="00EC4AC2">
      <w:pPr>
        <w:spacing w:line="140" w:lineRule="atLeast"/>
        <w:ind w:left="420"/>
      </w:pPr>
      <w:r>
        <w:t xml:space="preserve">    :DOWNCASE      :UPCASE       Zebra        |Zebra|</w:t>
      </w:r>
    </w:p>
    <w:p w:rsidR="00B67D6E" w:rsidRDefault="00B67D6E" w:rsidP="00EC4AC2">
      <w:pPr>
        <w:spacing w:line="140" w:lineRule="atLeast"/>
        <w:ind w:left="420"/>
      </w:pPr>
      <w:r>
        <w:t xml:space="preserve">    :DOWNCASE      :UPCASE       zebra        ZEBRA</w:t>
      </w:r>
    </w:p>
    <w:p w:rsidR="00B67D6E" w:rsidRDefault="00B67D6E" w:rsidP="00EC4AC2">
      <w:pPr>
        <w:spacing w:line="140" w:lineRule="atLeast"/>
        <w:ind w:left="420"/>
      </w:pPr>
      <w:r>
        <w:t xml:space="preserve">    :DOWNCASE      :DOWNCASE     ZEBRA        |ZEBRA|</w:t>
      </w:r>
    </w:p>
    <w:p w:rsidR="00B67D6E" w:rsidRDefault="00B67D6E" w:rsidP="00EC4AC2">
      <w:pPr>
        <w:spacing w:line="140" w:lineRule="atLeast"/>
        <w:ind w:left="420"/>
      </w:pPr>
      <w:r>
        <w:t xml:space="preserve">    :DOWNCASE      :DOWNCASE     Zebra        |Zebra|</w:t>
      </w:r>
    </w:p>
    <w:p w:rsidR="00B67D6E" w:rsidRDefault="00B67D6E" w:rsidP="00EC4AC2">
      <w:pPr>
        <w:spacing w:line="140" w:lineRule="atLeast"/>
        <w:ind w:left="420"/>
      </w:pPr>
      <w:r>
        <w:t xml:space="preserve">    :DOWNCASE      :DOWNCASE     zebra        zebra</w:t>
      </w:r>
    </w:p>
    <w:p w:rsidR="00B67D6E" w:rsidRDefault="00B67D6E" w:rsidP="00EC4AC2">
      <w:pPr>
        <w:spacing w:line="140" w:lineRule="atLeast"/>
        <w:ind w:left="420"/>
      </w:pPr>
      <w:r>
        <w:t xml:space="preserve">    :DOWNCASE      :CAPITALIZE   ZEBRA        |ZEBRA|</w:t>
      </w:r>
    </w:p>
    <w:p w:rsidR="00B67D6E" w:rsidRDefault="00B67D6E" w:rsidP="00EC4AC2">
      <w:pPr>
        <w:spacing w:line="140" w:lineRule="atLeast"/>
        <w:ind w:left="420"/>
      </w:pPr>
      <w:r>
        <w:t xml:space="preserve">    :DOWNCASE      :CAPITALIZE   Zebra        |Zebra|</w:t>
      </w:r>
    </w:p>
    <w:p w:rsidR="00B67D6E" w:rsidRDefault="00B67D6E" w:rsidP="00EC4AC2">
      <w:pPr>
        <w:spacing w:line="140" w:lineRule="atLeast"/>
        <w:ind w:left="420"/>
      </w:pPr>
      <w:r>
        <w:t xml:space="preserve">    :DOWNCASE      :CAPITALIZE   zebra        Zebra</w:t>
      </w:r>
    </w:p>
    <w:p w:rsidR="00B67D6E" w:rsidRDefault="00B67D6E" w:rsidP="00EC4AC2">
      <w:pPr>
        <w:spacing w:line="140" w:lineRule="atLeast"/>
        <w:ind w:left="420"/>
      </w:pPr>
      <w:r>
        <w:t xml:space="preserve">    :PRESERVE      :UPCASE       ZEBRA        ZEBRA</w:t>
      </w:r>
    </w:p>
    <w:p w:rsidR="00B67D6E" w:rsidRDefault="00B67D6E" w:rsidP="00EC4AC2">
      <w:pPr>
        <w:spacing w:line="140" w:lineRule="atLeast"/>
        <w:ind w:left="420"/>
      </w:pPr>
      <w:r>
        <w:t xml:space="preserve">    :PRESERVE      :UPCASE       Zebra        Zebra</w:t>
      </w:r>
    </w:p>
    <w:p w:rsidR="00B67D6E" w:rsidRDefault="00B67D6E" w:rsidP="00EC4AC2">
      <w:pPr>
        <w:spacing w:line="140" w:lineRule="atLeast"/>
        <w:ind w:left="420"/>
      </w:pPr>
      <w:r>
        <w:t xml:space="preserve">    :PRESERVE      :UPCASE       zebra        zebra</w:t>
      </w:r>
    </w:p>
    <w:p w:rsidR="00B67D6E" w:rsidRDefault="00B67D6E" w:rsidP="00EC4AC2">
      <w:pPr>
        <w:spacing w:line="140" w:lineRule="atLeast"/>
        <w:ind w:left="420"/>
      </w:pPr>
      <w:r>
        <w:t xml:space="preserve">    :PRESERVE      :DOWNCASE     ZEBRA        ZEBRA</w:t>
      </w:r>
    </w:p>
    <w:p w:rsidR="00B67D6E" w:rsidRDefault="00B67D6E" w:rsidP="00EC4AC2">
      <w:pPr>
        <w:spacing w:line="140" w:lineRule="atLeast"/>
        <w:ind w:left="420"/>
      </w:pPr>
      <w:r>
        <w:t xml:space="preserve">    :PRESERVE      :DOWNCASE     Zebra        Zebra</w:t>
      </w:r>
    </w:p>
    <w:p w:rsidR="00B67D6E" w:rsidRDefault="00B67D6E" w:rsidP="00EC4AC2">
      <w:pPr>
        <w:spacing w:line="140" w:lineRule="atLeast"/>
        <w:ind w:left="420"/>
      </w:pPr>
      <w:r>
        <w:t xml:space="preserve">    :PRESERVE      :DOWNCASE     zebra        zebra</w:t>
      </w:r>
    </w:p>
    <w:p w:rsidR="00B67D6E" w:rsidRDefault="00B67D6E" w:rsidP="00EC4AC2">
      <w:pPr>
        <w:spacing w:line="140" w:lineRule="atLeast"/>
        <w:ind w:left="420"/>
      </w:pPr>
      <w:r>
        <w:t xml:space="preserve">    :PRESERVE      :CAPITALIZE   ZEBRA        ZEBRA</w:t>
      </w:r>
    </w:p>
    <w:p w:rsidR="00B67D6E" w:rsidRDefault="00B67D6E" w:rsidP="00EC4AC2">
      <w:pPr>
        <w:spacing w:line="140" w:lineRule="atLeast"/>
        <w:ind w:left="420"/>
      </w:pPr>
      <w:r>
        <w:t xml:space="preserve">    :PRESERVE      :CAPITALIZE   Zebra        Zebra</w:t>
      </w:r>
    </w:p>
    <w:p w:rsidR="00B67D6E" w:rsidRDefault="00B67D6E" w:rsidP="00EC4AC2">
      <w:pPr>
        <w:spacing w:line="140" w:lineRule="atLeast"/>
        <w:ind w:left="420"/>
      </w:pPr>
      <w:r>
        <w:t xml:space="preserve">    :PRESERVE      :CAPITALIZE   zebra        zebra</w:t>
      </w:r>
    </w:p>
    <w:p w:rsidR="00B67D6E" w:rsidRDefault="00B67D6E" w:rsidP="00EC4AC2">
      <w:pPr>
        <w:spacing w:line="140" w:lineRule="atLeast"/>
        <w:ind w:left="420"/>
      </w:pPr>
      <w:r>
        <w:t xml:space="preserve">    :INVERT        :UPCASE       ZEBRA        zebra</w:t>
      </w:r>
    </w:p>
    <w:p w:rsidR="00B67D6E" w:rsidRDefault="00B67D6E" w:rsidP="00EC4AC2">
      <w:pPr>
        <w:spacing w:line="140" w:lineRule="atLeast"/>
        <w:ind w:left="420"/>
      </w:pPr>
      <w:r>
        <w:t xml:space="preserve">    :INVERT        :UPCASE       Zebra        Zebra</w:t>
      </w:r>
    </w:p>
    <w:p w:rsidR="00B67D6E" w:rsidRDefault="00B67D6E" w:rsidP="00EC4AC2">
      <w:pPr>
        <w:spacing w:line="140" w:lineRule="atLeast"/>
        <w:ind w:left="420"/>
      </w:pPr>
      <w:r>
        <w:t xml:space="preserve">    :INVERT        :UPCASE       zebra        ZEBRA</w:t>
      </w:r>
    </w:p>
    <w:p w:rsidR="00B67D6E" w:rsidRDefault="00B67D6E" w:rsidP="00EC4AC2">
      <w:pPr>
        <w:spacing w:line="140" w:lineRule="atLeast"/>
        <w:ind w:left="420"/>
      </w:pPr>
      <w:r>
        <w:t xml:space="preserve">    :INVERT        :DOWNCASE     ZEBRA        zebra</w:t>
      </w:r>
    </w:p>
    <w:p w:rsidR="00B67D6E" w:rsidRDefault="00B67D6E" w:rsidP="00EC4AC2">
      <w:pPr>
        <w:spacing w:line="140" w:lineRule="atLeast"/>
        <w:ind w:left="420"/>
      </w:pPr>
      <w:r>
        <w:t xml:space="preserve">    :INVERT        :DOWNCASE     Zebra        Zebra</w:t>
      </w:r>
    </w:p>
    <w:p w:rsidR="00B67D6E" w:rsidRDefault="00B67D6E" w:rsidP="00EC4AC2">
      <w:pPr>
        <w:spacing w:line="140" w:lineRule="atLeast"/>
        <w:ind w:left="420"/>
      </w:pPr>
      <w:r>
        <w:t xml:space="preserve">    :INVERT        :DOWNCASE     zebra        ZEBRA</w:t>
      </w:r>
    </w:p>
    <w:p w:rsidR="00B67D6E" w:rsidRDefault="00B67D6E" w:rsidP="00EC4AC2">
      <w:pPr>
        <w:spacing w:line="140" w:lineRule="atLeast"/>
        <w:ind w:left="420"/>
      </w:pPr>
      <w:r>
        <w:t xml:space="preserve">    :INVERT        :CAPITALIZE   ZEBRA        zebra</w:t>
      </w:r>
    </w:p>
    <w:p w:rsidR="00B67D6E" w:rsidRDefault="00B67D6E" w:rsidP="00EC4AC2">
      <w:pPr>
        <w:spacing w:line="140" w:lineRule="atLeast"/>
        <w:ind w:left="420"/>
      </w:pPr>
      <w:r>
        <w:t xml:space="preserve">    :INVERT        :CAPITALIZE   Zebra        Zebra</w:t>
      </w:r>
    </w:p>
    <w:p w:rsidR="00B67D6E" w:rsidRDefault="00B67D6E" w:rsidP="00EC4AC2">
      <w:pPr>
        <w:spacing w:line="140" w:lineRule="atLeast"/>
        <w:ind w:left="420" w:firstLine="435"/>
      </w:pPr>
      <w:r>
        <w:t>:INVERT        :CAPITALIZE   zebra        ZEBRA</w:t>
      </w:r>
    </w:p>
    <w:p w:rsidR="00B67D6E" w:rsidRDefault="00B67D6E" w:rsidP="00EC4AC2">
      <w:pPr>
        <w:pStyle w:val="4"/>
        <w:spacing w:line="140" w:lineRule="atLeast"/>
      </w:pPr>
      <w:bookmarkStart w:id="640" w:name="_Toc392422967"/>
      <w:r w:rsidRPr="00C64749">
        <w:t>Printing Strings</w:t>
      </w:r>
      <w:bookmarkEnd w:id="640"/>
    </w:p>
    <w:p w:rsidR="00B67D6E" w:rsidRDefault="00B67D6E" w:rsidP="00EC4AC2">
      <w:pPr>
        <w:spacing w:line="140" w:lineRule="atLeast"/>
        <w:ind w:left="420"/>
      </w:pPr>
      <w:r>
        <w:t>The characters of the string are output in order. If printer escaping is enabled, a double-quote is output before and after, and all double-quotes and single escapes are preceded by backslash. The printing of strings is not affected by *print-array*. Only the active elements of the string are printed.</w:t>
      </w:r>
    </w:p>
    <w:p w:rsidR="00B67D6E" w:rsidRDefault="00B67D6E" w:rsidP="00EC4AC2">
      <w:pPr>
        <w:spacing w:line="140" w:lineRule="atLeast"/>
        <w:ind w:left="420"/>
      </w:pPr>
      <w:r>
        <w:t>For information on how the Lisp reader parses strings, see Section 2.4.5 (Double-Quote).</w:t>
      </w:r>
    </w:p>
    <w:p w:rsidR="00B67D6E" w:rsidRDefault="00B67D6E" w:rsidP="00EC4AC2">
      <w:pPr>
        <w:pStyle w:val="4"/>
        <w:spacing w:line="140" w:lineRule="atLeast"/>
      </w:pPr>
      <w:bookmarkStart w:id="641" w:name="_Toc392422968"/>
      <w:r w:rsidRPr="002510A8">
        <w:t>Printing Lists and Conses</w:t>
      </w:r>
      <w:bookmarkEnd w:id="641"/>
    </w:p>
    <w:p w:rsidR="00B67D6E" w:rsidRDefault="00B67D6E" w:rsidP="00EC4AC2">
      <w:pPr>
        <w:spacing w:line="140" w:lineRule="atLeast"/>
        <w:ind w:left="420"/>
      </w:pPr>
      <w:r>
        <w:t>Wherever possible, list notation is preferred over dot notation. Therefore the following algorithm is used to print a cons x:</w:t>
      </w:r>
    </w:p>
    <w:p w:rsidR="00B67D6E" w:rsidRDefault="00B67D6E" w:rsidP="00EC4AC2">
      <w:pPr>
        <w:numPr>
          <w:ilvl w:val="0"/>
          <w:numId w:val="124"/>
        </w:numPr>
        <w:spacing w:line="140" w:lineRule="atLeast"/>
      </w:pPr>
      <w:r>
        <w:t>A left-parenthesis is printed.</w:t>
      </w:r>
    </w:p>
    <w:p w:rsidR="00B67D6E" w:rsidRDefault="00B67D6E" w:rsidP="00EC4AC2">
      <w:pPr>
        <w:numPr>
          <w:ilvl w:val="0"/>
          <w:numId w:val="124"/>
        </w:numPr>
        <w:spacing w:line="140" w:lineRule="atLeast"/>
      </w:pPr>
      <w:r>
        <w:t>The car of x is printed.</w:t>
      </w:r>
    </w:p>
    <w:p w:rsidR="00B67D6E" w:rsidRDefault="00B67D6E" w:rsidP="00EC4AC2">
      <w:pPr>
        <w:numPr>
          <w:ilvl w:val="0"/>
          <w:numId w:val="124"/>
        </w:numPr>
        <w:spacing w:line="140" w:lineRule="atLeast"/>
      </w:pPr>
      <w:r>
        <w:t>If the cdr of x is itself a cons, it is made to be the current cons (i.e., x becomes that cons), a space is printed, and step 2 is re-entered.</w:t>
      </w:r>
    </w:p>
    <w:p w:rsidR="00B67D6E" w:rsidRDefault="00B67D6E" w:rsidP="00EC4AC2">
      <w:pPr>
        <w:numPr>
          <w:ilvl w:val="0"/>
          <w:numId w:val="124"/>
        </w:numPr>
        <w:spacing w:line="140" w:lineRule="atLeast"/>
      </w:pPr>
      <w:r>
        <w:t>If the cdr of x is not null, a space, a dot, a space, and the cdr of x are printed.</w:t>
      </w:r>
    </w:p>
    <w:p w:rsidR="00B67D6E" w:rsidRDefault="00B67D6E" w:rsidP="00EC4AC2">
      <w:pPr>
        <w:numPr>
          <w:ilvl w:val="0"/>
          <w:numId w:val="124"/>
        </w:numPr>
        <w:spacing w:line="140" w:lineRule="atLeast"/>
      </w:pPr>
      <w:r>
        <w:t>A right-parenthesis is printed.</w:t>
      </w:r>
    </w:p>
    <w:p w:rsidR="00B67D6E" w:rsidRDefault="00B67D6E" w:rsidP="00EC4AC2">
      <w:pPr>
        <w:spacing w:line="140" w:lineRule="atLeast"/>
        <w:ind w:left="420"/>
      </w:pPr>
      <w:r>
        <w:t>Actually, the above algorithm is only used when *print-pretty* is false. When *print-pretty* is true (or when pprint is used), additional whitespace</w:t>
      </w:r>
      <w:r w:rsidRPr="00D05BBD">
        <w:rPr>
          <w:vertAlign w:val="subscript"/>
        </w:rPr>
        <w:t>1</w:t>
      </w:r>
      <w:r>
        <w:t xml:space="preserve"> may replace the use of a single space, and a more elaborate algorithm with similar goals but more presentational flexibility is used; see Section 22.1.2 (Printer Dispatching).</w:t>
      </w:r>
    </w:p>
    <w:p w:rsidR="00B67D6E" w:rsidRDefault="00B67D6E" w:rsidP="00EC4AC2">
      <w:pPr>
        <w:spacing w:line="140" w:lineRule="atLeast"/>
        <w:ind w:left="420"/>
      </w:pPr>
      <w:r>
        <w:t>Although the two expressions below are equivalent, and the reader accepts either one and produces the same cons, the printer always prints such a cons in the second form.</w:t>
      </w:r>
    </w:p>
    <w:p w:rsidR="00B67D6E" w:rsidRDefault="00B67D6E" w:rsidP="00EC4AC2">
      <w:pPr>
        <w:spacing w:line="140" w:lineRule="atLeast"/>
        <w:ind w:left="420"/>
      </w:pPr>
      <w:r>
        <w:t xml:space="preserve"> (a . (b . ((c . (d . nil)) . (e . nil))))</w:t>
      </w:r>
    </w:p>
    <w:p w:rsidR="00B67D6E" w:rsidRDefault="00B67D6E" w:rsidP="00EC4AC2">
      <w:pPr>
        <w:spacing w:line="140" w:lineRule="atLeast"/>
        <w:ind w:left="420"/>
      </w:pPr>
      <w:r>
        <w:t xml:space="preserve"> (a b (c d) e)</w:t>
      </w:r>
    </w:p>
    <w:p w:rsidR="00B67D6E" w:rsidRDefault="00B67D6E" w:rsidP="00EC4AC2">
      <w:pPr>
        <w:spacing w:line="140" w:lineRule="atLeast"/>
        <w:ind w:left="420"/>
      </w:pPr>
      <w:r>
        <w:t>The printing of conses is affected by *print-level*, *print-length*, and *print-circle*.</w:t>
      </w:r>
    </w:p>
    <w:p w:rsidR="00B67D6E" w:rsidRDefault="00B67D6E" w:rsidP="00EC4AC2">
      <w:pPr>
        <w:spacing w:line="140" w:lineRule="atLeast"/>
        <w:ind w:left="420"/>
      </w:pPr>
      <w:r>
        <w:t>Following are examples of printed representations of lists:</w:t>
      </w:r>
    </w:p>
    <w:p w:rsidR="00B67D6E" w:rsidRDefault="00B67D6E" w:rsidP="00EC4AC2">
      <w:pPr>
        <w:spacing w:line="140" w:lineRule="atLeast"/>
        <w:ind w:left="420"/>
      </w:pPr>
      <w:r>
        <w:t xml:space="preserve"> (a . b)      ;A dotted pair of a and b</w:t>
      </w:r>
    </w:p>
    <w:p w:rsidR="00B67D6E" w:rsidRDefault="00B67D6E" w:rsidP="00EC4AC2">
      <w:pPr>
        <w:spacing w:line="140" w:lineRule="atLeast"/>
        <w:ind w:left="420"/>
      </w:pPr>
      <w:r>
        <w:t xml:space="preserve"> (a.b)       ;A list of one element, the symbol named a.b</w:t>
      </w:r>
    </w:p>
    <w:p w:rsidR="00B67D6E" w:rsidRDefault="00B67D6E" w:rsidP="00EC4AC2">
      <w:pPr>
        <w:spacing w:line="140" w:lineRule="atLeast"/>
        <w:ind w:left="420"/>
      </w:pPr>
      <w:r>
        <w:t xml:space="preserve"> (a. b)      ;A list of two elements a. and b</w:t>
      </w:r>
    </w:p>
    <w:p w:rsidR="00B67D6E" w:rsidRDefault="00B67D6E" w:rsidP="00EC4AC2">
      <w:pPr>
        <w:spacing w:line="140" w:lineRule="atLeast"/>
        <w:ind w:left="420"/>
      </w:pPr>
      <w:r>
        <w:t xml:space="preserve"> (a .b)      ;A list of two elements a and .b</w:t>
      </w:r>
    </w:p>
    <w:p w:rsidR="00B67D6E" w:rsidRDefault="00B67D6E" w:rsidP="00EC4AC2">
      <w:pPr>
        <w:spacing w:line="140" w:lineRule="atLeast"/>
        <w:ind w:left="420"/>
      </w:pPr>
      <w:r>
        <w:t xml:space="preserve"> (a b . c)    ;A dotted list of a and b with c at the end; two conses</w:t>
      </w:r>
    </w:p>
    <w:p w:rsidR="00B67D6E" w:rsidRDefault="00B67D6E" w:rsidP="00EC4AC2">
      <w:pPr>
        <w:spacing w:line="140" w:lineRule="atLeast"/>
        <w:ind w:left="420"/>
      </w:pPr>
      <w:r>
        <w:t xml:space="preserve"> .iot       ;The symbol whose name is .iot</w:t>
      </w:r>
    </w:p>
    <w:p w:rsidR="00B67D6E" w:rsidRDefault="00B67D6E" w:rsidP="00EC4AC2">
      <w:pPr>
        <w:spacing w:line="140" w:lineRule="atLeast"/>
        <w:ind w:left="420"/>
      </w:pPr>
      <w:r>
        <w:t xml:space="preserve"> (. b)      ;Invalid -- an error is signaled if an attempt is made to read</w:t>
      </w:r>
    </w:p>
    <w:p w:rsidR="00B67D6E" w:rsidRDefault="00B67D6E" w:rsidP="00EC4AC2">
      <w:pPr>
        <w:spacing w:line="140" w:lineRule="atLeast"/>
        <w:ind w:left="420"/>
      </w:pPr>
      <w:r>
        <w:t xml:space="preserve">          ;this syntax.</w:t>
      </w:r>
    </w:p>
    <w:p w:rsidR="00B67D6E" w:rsidRDefault="00B67D6E" w:rsidP="00EC4AC2">
      <w:pPr>
        <w:spacing w:line="140" w:lineRule="atLeast"/>
        <w:ind w:left="420"/>
      </w:pPr>
      <w:r>
        <w:t xml:space="preserve"> (a .)      ;Invalid -- an error is signaled.</w:t>
      </w:r>
    </w:p>
    <w:p w:rsidR="00B67D6E" w:rsidRDefault="00B67D6E" w:rsidP="00EC4AC2">
      <w:pPr>
        <w:spacing w:line="140" w:lineRule="atLeast"/>
        <w:ind w:left="420"/>
      </w:pPr>
      <w:r>
        <w:t xml:space="preserve"> (a .. b)    ;Invalid -- an error is signaled.</w:t>
      </w:r>
    </w:p>
    <w:p w:rsidR="00B67D6E" w:rsidRDefault="00B67D6E" w:rsidP="00EC4AC2">
      <w:pPr>
        <w:spacing w:line="140" w:lineRule="atLeast"/>
        <w:ind w:left="420"/>
      </w:pPr>
      <w:r>
        <w:t xml:space="preserve"> (a . . b)    ;Invalid -- an error is signaled.</w:t>
      </w:r>
    </w:p>
    <w:p w:rsidR="00B67D6E" w:rsidRDefault="00B67D6E" w:rsidP="00EC4AC2">
      <w:pPr>
        <w:spacing w:line="140" w:lineRule="atLeast"/>
        <w:ind w:left="420"/>
      </w:pPr>
      <w:r>
        <w:t xml:space="preserve"> (a b c ...)   ;Invalid -- an error is signaled.</w:t>
      </w:r>
    </w:p>
    <w:p w:rsidR="00B67D6E" w:rsidRDefault="00B67D6E" w:rsidP="00EC4AC2">
      <w:pPr>
        <w:spacing w:line="140" w:lineRule="atLeast"/>
        <w:ind w:left="420"/>
      </w:pPr>
      <w:r>
        <w:t xml:space="preserve"> (a \. b)    ;A list of three elements a, ., and b</w:t>
      </w:r>
    </w:p>
    <w:p w:rsidR="00B67D6E" w:rsidRDefault="00B67D6E" w:rsidP="00EC4AC2">
      <w:pPr>
        <w:spacing w:line="140" w:lineRule="atLeast"/>
        <w:ind w:left="420"/>
      </w:pPr>
      <w:r>
        <w:t xml:space="preserve"> (a |.| b)   ;A list of three elements a, ., and b</w:t>
      </w:r>
    </w:p>
    <w:p w:rsidR="00B67D6E" w:rsidRDefault="00B67D6E" w:rsidP="00EC4AC2">
      <w:pPr>
        <w:spacing w:line="140" w:lineRule="atLeast"/>
        <w:ind w:left="420"/>
      </w:pPr>
      <w:r>
        <w:t xml:space="preserve"> (a \... b)   ;A list of three elements a, ..., and b</w:t>
      </w:r>
    </w:p>
    <w:p w:rsidR="00B67D6E" w:rsidRDefault="00B67D6E" w:rsidP="00EC4AC2">
      <w:pPr>
        <w:spacing w:line="140" w:lineRule="atLeast"/>
        <w:ind w:left="420"/>
      </w:pPr>
      <w:r>
        <w:t xml:space="preserve"> (a |...| b)  ;A list of three elements a, ..., and b</w:t>
      </w:r>
    </w:p>
    <w:p w:rsidR="00B67D6E" w:rsidRDefault="00B67D6E" w:rsidP="00EC4AC2">
      <w:pPr>
        <w:spacing w:line="140" w:lineRule="atLeast"/>
        <w:ind w:left="420"/>
      </w:pPr>
      <w:r>
        <w:t>For information on how the Lisp reader parses lists and conses, see Section 2.4.1 (Left-Parenthesis).</w:t>
      </w:r>
    </w:p>
    <w:p w:rsidR="00B67D6E" w:rsidRDefault="00B67D6E" w:rsidP="00EC4AC2">
      <w:pPr>
        <w:pStyle w:val="4"/>
        <w:spacing w:line="140" w:lineRule="atLeast"/>
      </w:pPr>
      <w:bookmarkStart w:id="642" w:name="_Toc392422969"/>
      <w:r w:rsidRPr="002510A8">
        <w:t>Printing Bit Vectors</w:t>
      </w:r>
      <w:bookmarkEnd w:id="642"/>
    </w:p>
    <w:p w:rsidR="00B67D6E" w:rsidRDefault="00B67D6E" w:rsidP="00EC4AC2">
      <w:pPr>
        <w:spacing w:line="140" w:lineRule="atLeast"/>
        <w:ind w:left="420"/>
      </w:pPr>
      <w:r>
        <w:t>A bit vector is printed as #* followed by the bits of the bit vector in order. If *print-array* is false, then the bit vector is printed in a format (using #&lt;) that is concise but not readable. Only the active elements of the bit vector are printed.</w:t>
      </w:r>
    </w:p>
    <w:p w:rsidR="00B67D6E" w:rsidRDefault="00B67D6E" w:rsidP="00EC4AC2">
      <w:pPr>
        <w:spacing w:line="140" w:lineRule="atLeast"/>
        <w:ind w:left="420"/>
      </w:pPr>
      <w:r>
        <w:t>For information on Lisp reader parsing of bit vectors, see Section 2.4.8.4 (Sharpsign Asterisk).</w:t>
      </w:r>
    </w:p>
    <w:p w:rsidR="00B67D6E" w:rsidRDefault="00B67D6E" w:rsidP="00EC4AC2">
      <w:pPr>
        <w:pStyle w:val="4"/>
        <w:spacing w:line="140" w:lineRule="atLeast"/>
      </w:pPr>
      <w:bookmarkStart w:id="643" w:name="_Toc392422970"/>
      <w:r w:rsidRPr="002510A8">
        <w:t>Printing Other Vectors</w:t>
      </w:r>
      <w:bookmarkEnd w:id="643"/>
    </w:p>
    <w:p w:rsidR="00B67D6E" w:rsidRDefault="00B67D6E" w:rsidP="00EC4AC2">
      <w:pPr>
        <w:spacing w:line="140" w:lineRule="atLeast"/>
        <w:ind w:left="420"/>
      </w:pPr>
      <w:r>
        <w:t>If *print-array* is true and *print-readably* is false, any vector other than a string or bit vector is printed using general-vector syntax; this means that information about specialized vector representations does not appear. The printed representation of a zero-length vector is #(). The printed representation of a non-zero-length vector begins with #(. Following that, the first element of the vector is printed. If there are any other elements, they are printed in turn, with each such additional element preceded by a space if *print-pretty* is false, or whitespace</w:t>
      </w:r>
      <w:r w:rsidRPr="00B10B78">
        <w:rPr>
          <w:vertAlign w:val="subscript"/>
        </w:rPr>
        <w:t>1</w:t>
      </w:r>
      <w:r>
        <w:t xml:space="preserve"> if *print-pretty* is true. A right-parenthesis after the last element terminates the printed representation of the vector. The printing of vectors is affected by *print-level* and *print-length*. If the vector has a fill pointer, then only those elements below the fill pointer are printed.</w:t>
      </w:r>
    </w:p>
    <w:p w:rsidR="00B67D6E" w:rsidRDefault="00B67D6E" w:rsidP="00EC4AC2">
      <w:pPr>
        <w:spacing w:line="140" w:lineRule="atLeast"/>
        <w:ind w:left="420"/>
      </w:pPr>
      <w:r>
        <w:t>If both *print-array* and *print-readably* are false, the vector is not printed as described above, but in a format (using #&lt;) that is concise but not readable.</w:t>
      </w:r>
    </w:p>
    <w:p w:rsidR="00B67D6E" w:rsidRDefault="00B67D6E" w:rsidP="00EC4AC2">
      <w:pPr>
        <w:spacing w:line="140" w:lineRule="atLeast"/>
        <w:ind w:left="420"/>
      </w:pPr>
      <w:r>
        <w:t>If *print-readably* is true, the vector prints in an implementation-defined manner; see the variable *print-readably*.</w:t>
      </w:r>
    </w:p>
    <w:p w:rsidR="00B67D6E" w:rsidRPr="00FA1CA4" w:rsidRDefault="00B67D6E" w:rsidP="00EC4AC2">
      <w:pPr>
        <w:spacing w:line="140" w:lineRule="atLeast"/>
        <w:ind w:left="420"/>
      </w:pPr>
      <w:r>
        <w:t>For information on how the Lisp reader parses these "other vectors", see Section 2.4.8.3 (Sharpsign Left-Parenthesis).</w:t>
      </w:r>
    </w:p>
    <w:p w:rsidR="00B67D6E" w:rsidRDefault="00B67D6E" w:rsidP="00EC4AC2">
      <w:pPr>
        <w:pStyle w:val="4"/>
        <w:spacing w:line="140" w:lineRule="atLeast"/>
      </w:pPr>
      <w:bookmarkStart w:id="644" w:name="_Toc392422971"/>
      <w:r w:rsidRPr="002510A8">
        <w:t>Printing Other Arrays</w:t>
      </w:r>
      <w:bookmarkEnd w:id="644"/>
    </w:p>
    <w:p w:rsidR="00B67D6E" w:rsidRDefault="00B67D6E" w:rsidP="00EC4AC2">
      <w:pPr>
        <w:spacing w:line="140" w:lineRule="atLeast"/>
        <w:ind w:left="420"/>
      </w:pPr>
      <w:r>
        <w:t>If *print-array* is true and *print-readably* is false, any array other than a vector is printed using #nA format. Let n be the rank of the array. Then # is printed, then n as a decimal integer, then A, then n open parentheses. Next the elements are scanned in row-major order, using write on each element, and separating elements from each other with whitespace</w:t>
      </w:r>
      <w:r w:rsidRPr="00D05BBD">
        <w:rPr>
          <w:vertAlign w:val="subscript"/>
        </w:rPr>
        <w:t>1</w:t>
      </w:r>
      <w:r>
        <w:t>. The array's dimensions are numbered 0 to n-1 from left to right, and are enumerated with the rightmost index changing fastest. Every time the index for dimension j is incremented, the following actions are taken:</w:t>
      </w:r>
    </w:p>
    <w:p w:rsidR="00B67D6E" w:rsidRDefault="00B67D6E" w:rsidP="00EC4AC2">
      <w:pPr>
        <w:numPr>
          <w:ilvl w:val="2"/>
          <w:numId w:val="125"/>
        </w:numPr>
        <w:spacing w:line="140" w:lineRule="atLeast"/>
      </w:pPr>
      <w:r>
        <w:t>If j &lt; n-1, then a close parenthesis is printed.</w:t>
      </w:r>
    </w:p>
    <w:p w:rsidR="00B67D6E" w:rsidRDefault="00B67D6E" w:rsidP="00EC4AC2">
      <w:pPr>
        <w:numPr>
          <w:ilvl w:val="2"/>
          <w:numId w:val="125"/>
        </w:numPr>
        <w:spacing w:line="140" w:lineRule="atLeast"/>
      </w:pPr>
      <w:r>
        <w:t>If incrementing the index for dimension j caused it to equal dimension j, that index is reset to zero and the index for dimension j-1 is incremented (thereby performing these three steps recursively), unless j=0, in which case the entire algorithm is terminated. If incrementing the index for dimension j did not cause it to equal dimension j, then a space is printed.</w:t>
      </w:r>
    </w:p>
    <w:p w:rsidR="00B67D6E" w:rsidRDefault="00B67D6E" w:rsidP="00EC4AC2">
      <w:pPr>
        <w:numPr>
          <w:ilvl w:val="2"/>
          <w:numId w:val="125"/>
        </w:numPr>
        <w:spacing w:line="140" w:lineRule="atLeast"/>
      </w:pPr>
      <w:r>
        <w:t>If j &lt; n-1, then an open parenthesis is printed.</w:t>
      </w:r>
    </w:p>
    <w:p w:rsidR="00B67D6E" w:rsidRDefault="00B67D6E" w:rsidP="00EC4AC2">
      <w:pPr>
        <w:spacing w:line="140" w:lineRule="atLeast"/>
        <w:ind w:left="420"/>
      </w:pPr>
      <w:r>
        <w:t>This causes the contents to be printed in a format suitable for :initial-contents to make-array. The lists effectively printed by this procedure are subject to truncation by *print-level* and *print-length*.</w:t>
      </w:r>
    </w:p>
    <w:p w:rsidR="00B67D6E" w:rsidRDefault="00B67D6E" w:rsidP="00EC4AC2">
      <w:pPr>
        <w:spacing w:line="140" w:lineRule="atLeast"/>
        <w:ind w:left="420"/>
      </w:pPr>
      <w:r>
        <w:t>If the array is of a specialized type, containing bits or characters, then the innermost lists generated by the algorithm given above can instead be printed using bit-vector or string syntax, provided that these innermost lists would not be subject to truncation by *print-length*.</w:t>
      </w:r>
    </w:p>
    <w:p w:rsidR="00B67D6E" w:rsidRDefault="00B67D6E" w:rsidP="00EC4AC2">
      <w:pPr>
        <w:spacing w:line="140" w:lineRule="atLeast"/>
        <w:ind w:left="420"/>
      </w:pPr>
      <w:r>
        <w:t>If both *print-array* and *print-readably* are false, then the array is printed in a format (using #&lt;) that is concise but not readable.</w:t>
      </w:r>
    </w:p>
    <w:p w:rsidR="00B67D6E" w:rsidRDefault="00B67D6E" w:rsidP="00EC4AC2">
      <w:pPr>
        <w:spacing w:line="140" w:lineRule="atLeast"/>
        <w:ind w:left="420"/>
      </w:pPr>
      <w:r>
        <w:t>If *print-readably* is true, the array prints in an implementation-defined manner; see the variable *print-readably*. In particular, this may be important for arrays having some dimension 0.</w:t>
      </w:r>
    </w:p>
    <w:p w:rsidR="00B67D6E" w:rsidRDefault="00B67D6E" w:rsidP="00EC4AC2">
      <w:pPr>
        <w:spacing w:line="140" w:lineRule="atLeast"/>
        <w:ind w:left="420"/>
      </w:pPr>
      <w:r>
        <w:t>For information on how the Lisp reader parses these "other arrays," see Section 2.4.8.12 (Sharpsign A).</w:t>
      </w:r>
    </w:p>
    <w:p w:rsidR="00B67D6E" w:rsidRDefault="00B67D6E" w:rsidP="00EC4AC2">
      <w:pPr>
        <w:pStyle w:val="4"/>
        <w:spacing w:line="140" w:lineRule="atLeast"/>
      </w:pPr>
      <w:bookmarkStart w:id="645" w:name="_Toc392422972"/>
      <w:r w:rsidRPr="002510A8">
        <w:t>Examples of Printing Arrays</w:t>
      </w:r>
      <w:bookmarkEnd w:id="645"/>
    </w:p>
    <w:p w:rsidR="00B67D6E" w:rsidRDefault="00B67D6E" w:rsidP="00EC4AC2">
      <w:pPr>
        <w:spacing w:line="140" w:lineRule="atLeast"/>
        <w:ind w:left="420"/>
      </w:pPr>
      <w:r>
        <w:t>(let ((a (make-array '(3 3)))</w:t>
      </w:r>
    </w:p>
    <w:p w:rsidR="00B67D6E" w:rsidRDefault="00B67D6E" w:rsidP="00EC4AC2">
      <w:pPr>
        <w:spacing w:line="140" w:lineRule="atLeast"/>
        <w:ind w:left="420"/>
      </w:pPr>
      <w:r>
        <w:t xml:space="preserve">    (*print-pretty* t)</w:t>
      </w:r>
    </w:p>
    <w:p w:rsidR="00B67D6E" w:rsidRDefault="00B67D6E" w:rsidP="00EC4AC2">
      <w:pPr>
        <w:spacing w:line="140" w:lineRule="atLeast"/>
        <w:ind w:left="420"/>
      </w:pPr>
      <w:r>
        <w:t xml:space="preserve">    (*print-array* t))</w:t>
      </w:r>
    </w:p>
    <w:p w:rsidR="00B67D6E" w:rsidRDefault="00B67D6E" w:rsidP="00EC4AC2">
      <w:pPr>
        <w:spacing w:line="140" w:lineRule="atLeast"/>
        <w:ind w:left="420"/>
      </w:pPr>
      <w:r>
        <w:t xml:space="preserve">   (dotimes (i 3) (dotimes (j 3) (setf (aref a i j) (format nil "&lt;~D,~D&gt;" i j))))</w:t>
      </w:r>
    </w:p>
    <w:p w:rsidR="00B67D6E" w:rsidRDefault="00B67D6E" w:rsidP="00EC4AC2">
      <w:pPr>
        <w:spacing w:line="140" w:lineRule="atLeast"/>
        <w:ind w:left="420"/>
      </w:pPr>
      <w:r>
        <w:t xml:space="preserve">   (print a)</w:t>
      </w:r>
    </w:p>
    <w:p w:rsidR="00B67D6E" w:rsidRDefault="00B67D6E" w:rsidP="00EC4AC2">
      <w:pPr>
        <w:spacing w:line="140" w:lineRule="atLeast"/>
        <w:ind w:left="420"/>
      </w:pPr>
      <w:r>
        <w:t xml:space="preserve">   (print (make-array 9 :displaced-to a)))</w:t>
      </w:r>
    </w:p>
    <w:p w:rsidR="00B67D6E" w:rsidRDefault="00B67D6E" w:rsidP="00EC4AC2">
      <w:pPr>
        <w:spacing w:line="140" w:lineRule="atLeast"/>
        <w:ind w:left="420"/>
      </w:pPr>
      <m:oMath>
        <m:r>
          <m:rPr>
            <m:sty m:val="p"/>
          </m:rPr>
          <w:rPr>
            <w:rFonts w:ascii="Cambria Math" w:hAnsi="Cambria Math"/>
          </w:rPr>
          <m:t>⊳</m:t>
        </m:r>
      </m:oMath>
      <w:r>
        <w:t>#2A(("&lt;0,0&gt;" "&lt;0,1&gt;" "&lt;0,2&gt;")</w:t>
      </w:r>
    </w:p>
    <w:p w:rsidR="00B67D6E" w:rsidRDefault="00B67D6E" w:rsidP="00EC4AC2">
      <w:pPr>
        <w:spacing w:line="140" w:lineRule="atLeast"/>
        <w:ind w:left="420"/>
      </w:pPr>
      <m:oMath>
        <m:r>
          <m:rPr>
            <m:sty m:val="p"/>
          </m:rPr>
          <w:rPr>
            <w:rFonts w:ascii="Cambria Math" w:hAnsi="Cambria Math"/>
          </w:rPr>
          <m:t>⊳</m:t>
        </m:r>
      </m:oMath>
      <w:r>
        <w:t xml:space="preserve">    ("&lt;1,0&gt;" "&lt;1,1&gt;" "&lt;1,2&gt;")</w:t>
      </w:r>
    </w:p>
    <w:p w:rsidR="00B67D6E" w:rsidRDefault="00B67D6E" w:rsidP="00EC4AC2">
      <w:pPr>
        <w:spacing w:line="140" w:lineRule="atLeast"/>
        <w:ind w:left="420"/>
      </w:pPr>
      <m:oMath>
        <m:r>
          <m:rPr>
            <m:sty m:val="p"/>
          </m:rPr>
          <w:rPr>
            <w:rFonts w:ascii="Cambria Math" w:hAnsi="Cambria Math"/>
          </w:rPr>
          <m:t>⊳</m:t>
        </m:r>
      </m:oMath>
      <w:r>
        <w:t xml:space="preserve">    ("&lt;2,0&gt;" "&lt;2,1&gt;" "&lt;2,2&gt;"))</w:t>
      </w:r>
    </w:p>
    <w:p w:rsidR="00B67D6E" w:rsidRDefault="00B67D6E" w:rsidP="00EC4AC2">
      <w:pPr>
        <w:spacing w:line="140" w:lineRule="atLeast"/>
        <w:ind w:left="420"/>
      </w:pPr>
      <m:oMath>
        <m:r>
          <m:rPr>
            <m:sty m:val="p"/>
          </m:rPr>
          <w:rPr>
            <w:rFonts w:ascii="Cambria Math" w:hAnsi="Cambria Math"/>
          </w:rPr>
          <m:t>⊳</m:t>
        </m:r>
      </m:oMath>
      <w:r>
        <w:t>#("&lt;0,0&gt;" "&lt;0,1&gt;" "&lt;0,2&gt;" "&lt;1,0&gt;" "&lt;1,1&gt;" "&lt;1,2&gt;" "&lt;2,0&gt;" "&lt;2,1&gt;" "&lt;2,2&gt;")</w:t>
      </w:r>
    </w:p>
    <w:p w:rsidR="00B67D6E" w:rsidRDefault="00B67D6E" w:rsidP="00EC4AC2">
      <w:pPr>
        <w:spacing w:line="140" w:lineRule="atLeast"/>
        <w:ind w:left="420"/>
      </w:pPr>
      <w:r>
        <w:rPr>
          <w:rFonts w:ascii="宋体" w:eastAsia="宋体" w:hAnsi="宋体" w:hint="eastAsia"/>
        </w:rPr>
        <w:t>→</w:t>
      </w:r>
      <w:r>
        <w:t>#&lt;ARRAY 9 indirect 36363476&gt;</w:t>
      </w:r>
    </w:p>
    <w:p w:rsidR="00B67D6E" w:rsidRDefault="00B67D6E" w:rsidP="00EC4AC2">
      <w:pPr>
        <w:pStyle w:val="4"/>
        <w:spacing w:line="140" w:lineRule="atLeast"/>
      </w:pPr>
      <w:bookmarkStart w:id="646" w:name="_Toc392422973"/>
      <w:r w:rsidRPr="002510A8">
        <w:t>Printing Random States</w:t>
      </w:r>
      <w:bookmarkEnd w:id="646"/>
    </w:p>
    <w:p w:rsidR="00B67D6E" w:rsidRDefault="00B67D6E" w:rsidP="00EC4AC2">
      <w:pPr>
        <w:spacing w:line="140" w:lineRule="atLeast"/>
        <w:ind w:left="420"/>
      </w:pPr>
      <w:r>
        <w:t>A specific syntax for printing objects of type random-state is not specified. However, every implementation must arrange to print a random state object in such a way that, within the same implementation, read can construct from the printed representation a copy of the random state object as if the copy had been made by make-random-state.</w:t>
      </w:r>
    </w:p>
    <w:p w:rsidR="00B67D6E" w:rsidRDefault="00B67D6E" w:rsidP="00EC4AC2">
      <w:pPr>
        <w:spacing w:line="140" w:lineRule="atLeast"/>
        <w:ind w:left="420"/>
      </w:pPr>
      <w:r>
        <w:t>If the type random state is effectively implemented by using the machinery for defstruct, the usual structure syntax can then be used for printing random state objects; one might look something like</w:t>
      </w:r>
    </w:p>
    <w:p w:rsidR="00B67D6E" w:rsidRDefault="00B67D6E" w:rsidP="00EC4AC2">
      <w:pPr>
        <w:spacing w:line="140" w:lineRule="atLeast"/>
        <w:ind w:left="420"/>
      </w:pPr>
      <w:r>
        <w:t xml:space="preserve"> #S(RANDOM-STATE :DATA #(14 49 98436589 786345 8734658324 ... ))</w:t>
      </w:r>
    </w:p>
    <w:p w:rsidR="00B67D6E" w:rsidRDefault="00B67D6E" w:rsidP="00EC4AC2">
      <w:pPr>
        <w:spacing w:line="140" w:lineRule="atLeast"/>
        <w:ind w:left="420"/>
      </w:pPr>
      <w:r>
        <w:t>where the components are implementation-dependent.</w:t>
      </w:r>
    </w:p>
    <w:p w:rsidR="00B67D6E" w:rsidRDefault="00B67D6E" w:rsidP="00EC4AC2">
      <w:pPr>
        <w:pStyle w:val="4"/>
        <w:spacing w:line="140" w:lineRule="atLeast"/>
      </w:pPr>
      <w:bookmarkStart w:id="647" w:name="_Toc392422974"/>
      <w:r w:rsidRPr="002510A8">
        <w:t>Printing Pathnames</w:t>
      </w:r>
      <w:bookmarkEnd w:id="647"/>
    </w:p>
    <w:p w:rsidR="00B67D6E" w:rsidRDefault="00B67D6E" w:rsidP="00EC4AC2">
      <w:pPr>
        <w:spacing w:line="140" w:lineRule="atLeast"/>
        <w:ind w:left="420"/>
      </w:pPr>
      <w:r>
        <w:t>When printer escaping is enabled, the syntax #P"..." is how a pathname is printed by write and the other functions herein described. The "..." is the namestring representation of the pathname.</w:t>
      </w:r>
    </w:p>
    <w:p w:rsidR="00B67D6E" w:rsidRDefault="00B67D6E" w:rsidP="00EC4AC2">
      <w:pPr>
        <w:spacing w:line="140" w:lineRule="atLeast"/>
        <w:ind w:left="420"/>
      </w:pPr>
      <w:r>
        <w:t>When printer escaping is disabled, write writes a pathname P by writing (namestring P) instead.</w:t>
      </w:r>
    </w:p>
    <w:p w:rsidR="00B67D6E" w:rsidRDefault="00B67D6E" w:rsidP="00EC4AC2">
      <w:pPr>
        <w:spacing w:line="140" w:lineRule="atLeast"/>
        <w:ind w:left="420"/>
      </w:pPr>
      <w:r>
        <w:t>For information on how the Lisp reader parses pathnames, see Section 2.4.8.14 (Sharpsign P).</w:t>
      </w:r>
    </w:p>
    <w:p w:rsidR="00B67D6E" w:rsidRDefault="00B67D6E" w:rsidP="00EC4AC2">
      <w:pPr>
        <w:pStyle w:val="4"/>
        <w:spacing w:line="140" w:lineRule="atLeast"/>
      </w:pPr>
      <w:bookmarkStart w:id="648" w:name="_Toc392422975"/>
      <w:r w:rsidRPr="002510A8">
        <w:t>Printing Structures</w:t>
      </w:r>
      <w:bookmarkEnd w:id="648"/>
    </w:p>
    <w:p w:rsidR="00B67D6E" w:rsidRDefault="00B67D6E" w:rsidP="00EC4AC2">
      <w:pPr>
        <w:spacing w:line="140" w:lineRule="atLeast"/>
        <w:ind w:left="420"/>
      </w:pPr>
      <w:r>
        <w:t>By default, a structure of type S is printed using #S syntax. This behavior can be customized by specifying a :print-function or :print-object option to the defstruct form that defines S, or by writing a print-object method that is specialized for objects of type S.</w:t>
      </w:r>
    </w:p>
    <w:p w:rsidR="00B67D6E" w:rsidRDefault="00B67D6E" w:rsidP="00EC4AC2">
      <w:pPr>
        <w:spacing w:line="140" w:lineRule="atLeast"/>
        <w:ind w:left="420"/>
      </w:pPr>
      <w:r>
        <w:t>Different structures might print out in different ways; the default notation for structures is:</w:t>
      </w:r>
    </w:p>
    <w:p w:rsidR="00B67D6E" w:rsidRDefault="00B67D6E" w:rsidP="00EC4AC2">
      <w:pPr>
        <w:spacing w:line="140" w:lineRule="atLeast"/>
        <w:ind w:left="420"/>
      </w:pPr>
      <w:r>
        <w:t xml:space="preserve"> #S(structure-name {slot-key slot-value}*)</w:t>
      </w:r>
    </w:p>
    <w:p w:rsidR="00B67D6E" w:rsidRDefault="00B67D6E" w:rsidP="00EC4AC2">
      <w:pPr>
        <w:spacing w:line="140" w:lineRule="atLeast"/>
        <w:ind w:left="420"/>
      </w:pPr>
      <w:r>
        <w:t>where #S indicates structure syntax, structure-name is a structure name, each slot-key is an initialization argument name for a slot in the structure, and each corresponding slot-value is a representation of the object in that slot.</w:t>
      </w:r>
    </w:p>
    <w:p w:rsidR="00B67D6E" w:rsidRDefault="00B67D6E" w:rsidP="00EC4AC2">
      <w:pPr>
        <w:spacing w:line="140" w:lineRule="atLeast"/>
        <w:ind w:left="420"/>
      </w:pPr>
      <w:r>
        <w:t>For information on how the Lisp reader parses structures, see Section 2.4.8.13 (Sharpsign S).</w:t>
      </w:r>
    </w:p>
    <w:p w:rsidR="00B67D6E" w:rsidRDefault="00B67D6E" w:rsidP="00EC4AC2">
      <w:pPr>
        <w:pStyle w:val="4"/>
        <w:spacing w:line="140" w:lineRule="atLeast"/>
      </w:pPr>
      <w:bookmarkStart w:id="649" w:name="_Toc392422976"/>
      <w:r w:rsidRPr="002510A8">
        <w:t>Printing Other Objects</w:t>
      </w:r>
      <w:bookmarkEnd w:id="649"/>
    </w:p>
    <w:p w:rsidR="00B67D6E" w:rsidRDefault="00B67D6E" w:rsidP="00EC4AC2">
      <w:pPr>
        <w:spacing w:line="140" w:lineRule="atLeast"/>
        <w:ind w:left="420"/>
      </w:pPr>
      <w:r>
        <w:t>Other objects are printed in an implementation-dependent manner. It is not required that an implementation print those objects readably.</w:t>
      </w:r>
    </w:p>
    <w:p w:rsidR="00B67D6E" w:rsidRDefault="00B67D6E" w:rsidP="00EC4AC2">
      <w:pPr>
        <w:spacing w:line="140" w:lineRule="atLeast"/>
        <w:ind w:left="420"/>
      </w:pPr>
      <w:r>
        <w:t>For example, hash tables, readtables, packages, streams, and functions might not print readably.</w:t>
      </w:r>
    </w:p>
    <w:p w:rsidR="00B67D6E" w:rsidRDefault="00B67D6E" w:rsidP="00EC4AC2">
      <w:pPr>
        <w:spacing w:line="140" w:lineRule="atLeast"/>
        <w:ind w:left="420"/>
      </w:pPr>
      <w:r>
        <w:t>A common notation to use in this circumstance is #&lt;...&gt;. Since #&lt; is not readable by the Lisp reader, the precise format of the text which follows is not important, but a common format to use is that provided by the print-unreadable-object macro.</w:t>
      </w:r>
    </w:p>
    <w:p w:rsidR="00B67D6E" w:rsidRDefault="00B67D6E" w:rsidP="00EC4AC2">
      <w:pPr>
        <w:spacing w:line="140" w:lineRule="atLeast"/>
        <w:ind w:left="420"/>
      </w:pPr>
      <w:r>
        <w:t>For information on how the Lisp reader treats this notation, see Section 2.4.8.20 (Sharpsign Less-Than-Sign). For information on how to notate objects that cannot be printed readably, see Section 2.4.8.6 (Sharpsign Dot).</w:t>
      </w:r>
    </w:p>
    <w:p w:rsidR="00B67D6E" w:rsidRDefault="00B67D6E" w:rsidP="00EC4AC2">
      <w:pPr>
        <w:pStyle w:val="3"/>
        <w:spacing w:line="140" w:lineRule="atLeast"/>
      </w:pPr>
      <w:bookmarkStart w:id="650" w:name="_Toc392422977"/>
      <w:r w:rsidRPr="002510A8">
        <w:t>Examples of Printer Behavior</w:t>
      </w:r>
      <w:bookmarkEnd w:id="650"/>
    </w:p>
    <w:p w:rsidR="00B67D6E" w:rsidRDefault="00B67D6E" w:rsidP="00EC4AC2">
      <w:pPr>
        <w:spacing w:line="140" w:lineRule="atLeast"/>
        <w:ind w:left="420" w:firstLineChars="50" w:firstLine="110"/>
      </w:pPr>
      <w:r>
        <w:t>(let ((*print-escape* t)) (fresh-line) (write #\a))</w:t>
      </w:r>
    </w:p>
    <w:p w:rsidR="00B67D6E" w:rsidRDefault="00B67D6E" w:rsidP="00EC4AC2">
      <w:pPr>
        <w:spacing w:line="140" w:lineRule="atLeast"/>
        <w:ind w:left="420"/>
      </w:pPr>
      <m:oMath>
        <m:r>
          <m:rPr>
            <m:sty m:val="p"/>
          </m:rPr>
          <w:rPr>
            <w:rFonts w:ascii="Cambria Math" w:hAnsi="Cambria Math"/>
          </w:rPr>
          <m:t>⊳</m:t>
        </m:r>
      </m:oMath>
      <w:r>
        <w:t>#\a</w:t>
      </w:r>
    </w:p>
    <w:p w:rsidR="00B67D6E" w:rsidRDefault="00B67D6E" w:rsidP="00EC4AC2">
      <w:pPr>
        <w:spacing w:line="140" w:lineRule="atLeast"/>
        <w:ind w:left="420"/>
      </w:pPr>
      <w:r>
        <w:rPr>
          <w:rFonts w:ascii="宋体" w:eastAsia="宋体" w:hAnsi="宋体" w:hint="eastAsia"/>
        </w:rPr>
        <w:t>→</w:t>
      </w:r>
      <w:r>
        <w:t>#\a</w:t>
      </w:r>
    </w:p>
    <w:p w:rsidR="00B67D6E" w:rsidRDefault="00B67D6E" w:rsidP="00EC4AC2">
      <w:pPr>
        <w:spacing w:line="140" w:lineRule="atLeast"/>
        <w:ind w:left="420"/>
      </w:pPr>
      <w:r>
        <w:t xml:space="preserve"> (let ((*print-escape* nil) (*print-readably* nil))</w:t>
      </w:r>
    </w:p>
    <w:p w:rsidR="00B67D6E" w:rsidRDefault="00B67D6E" w:rsidP="00EC4AC2">
      <w:pPr>
        <w:spacing w:line="140" w:lineRule="atLeast"/>
        <w:ind w:left="420"/>
      </w:pPr>
      <w:r>
        <w:t xml:space="preserve">   (fresh-line)</w:t>
      </w:r>
    </w:p>
    <w:p w:rsidR="00B67D6E" w:rsidRDefault="00B67D6E" w:rsidP="00EC4AC2">
      <w:pPr>
        <w:spacing w:line="140" w:lineRule="atLeast"/>
        <w:ind w:left="420"/>
      </w:pPr>
      <w:r>
        <w:t xml:space="preserve">   (write #\a))</w:t>
      </w:r>
    </w:p>
    <w:p w:rsidR="00B67D6E" w:rsidRDefault="00B67D6E" w:rsidP="00EC4AC2">
      <w:pPr>
        <w:spacing w:line="140" w:lineRule="atLeast"/>
        <w:ind w:left="420"/>
      </w:pPr>
      <m:oMath>
        <m:r>
          <m:rPr>
            <m:sty m:val="p"/>
          </m:rPr>
          <w:rPr>
            <w:rFonts w:ascii="Cambria Math" w:hAnsi="Cambria Math"/>
          </w:rPr>
          <m:t>⊳</m:t>
        </m:r>
      </m:oMath>
      <w:r>
        <w:t>a</w:t>
      </w:r>
    </w:p>
    <w:p w:rsidR="00B67D6E" w:rsidRDefault="00B67D6E" w:rsidP="00EC4AC2">
      <w:pPr>
        <w:spacing w:line="140" w:lineRule="atLeast"/>
        <w:ind w:left="420"/>
      </w:pPr>
      <w:r>
        <w:rPr>
          <w:rFonts w:ascii="宋体" w:eastAsia="宋体" w:hAnsi="宋体" w:hint="eastAsia"/>
        </w:rPr>
        <w:t>→</w:t>
      </w:r>
      <w:r>
        <w:t>#\a</w:t>
      </w:r>
    </w:p>
    <w:p w:rsidR="00B67D6E" w:rsidRDefault="00B67D6E" w:rsidP="00EC4AC2">
      <w:pPr>
        <w:spacing w:line="140" w:lineRule="atLeast"/>
        <w:ind w:left="420"/>
      </w:pPr>
      <w:r>
        <w:t xml:space="preserve"> (progn (fresh-line) (prin1 #\a))</w:t>
      </w:r>
    </w:p>
    <w:p w:rsidR="00B67D6E" w:rsidRDefault="00B67D6E" w:rsidP="00EC4AC2">
      <w:pPr>
        <w:spacing w:line="140" w:lineRule="atLeast"/>
        <w:ind w:left="420"/>
      </w:pPr>
      <m:oMath>
        <m:r>
          <m:rPr>
            <m:sty m:val="p"/>
          </m:rPr>
          <w:rPr>
            <w:rFonts w:ascii="Cambria Math" w:hAnsi="Cambria Math"/>
          </w:rPr>
          <m:t>⊳</m:t>
        </m:r>
      </m:oMath>
      <w:r>
        <w:t>#\a</w:t>
      </w:r>
    </w:p>
    <w:p w:rsidR="00B67D6E" w:rsidRDefault="00B67D6E" w:rsidP="00EC4AC2">
      <w:pPr>
        <w:spacing w:line="140" w:lineRule="atLeast"/>
        <w:ind w:left="420"/>
      </w:pPr>
      <w:r>
        <w:rPr>
          <w:rFonts w:ascii="宋体" w:eastAsia="宋体" w:hAnsi="宋体" w:hint="eastAsia"/>
        </w:rPr>
        <w:t>→</w:t>
      </w:r>
      <w:r>
        <w:t>#\a</w:t>
      </w:r>
    </w:p>
    <w:p w:rsidR="00B67D6E" w:rsidRDefault="00B67D6E" w:rsidP="00EC4AC2">
      <w:pPr>
        <w:spacing w:line="140" w:lineRule="atLeast"/>
        <w:ind w:left="420"/>
      </w:pPr>
      <w:r>
        <w:t xml:space="preserve"> (progn (fresh-line) (print #\a))</w:t>
      </w:r>
    </w:p>
    <w:p w:rsidR="00B67D6E" w:rsidRDefault="00B67D6E" w:rsidP="00EC4AC2">
      <w:pPr>
        <w:spacing w:line="140" w:lineRule="atLeast"/>
        <w:ind w:left="420"/>
      </w:pPr>
      <m:oMath>
        <m:r>
          <m:rPr>
            <m:sty m:val="p"/>
          </m:rPr>
          <w:rPr>
            <w:rFonts w:ascii="Cambria Math" w:hAnsi="Cambria Math"/>
          </w:rPr>
          <m:t>⊳</m:t>
        </m:r>
      </m:oMath>
      <w:r>
        <w:rPr>
          <w:rFonts w:hint="eastAsia"/>
        </w:rPr>
        <w:t xml:space="preserve"> </w:t>
      </w:r>
    </w:p>
    <w:p w:rsidR="00B67D6E" w:rsidRDefault="00B67D6E" w:rsidP="00EC4AC2">
      <w:pPr>
        <w:spacing w:line="140" w:lineRule="atLeast"/>
        <w:ind w:left="420"/>
      </w:pPr>
      <m:oMath>
        <m:r>
          <m:rPr>
            <m:sty m:val="p"/>
          </m:rPr>
          <w:rPr>
            <w:rFonts w:ascii="Cambria Math" w:hAnsi="Cambria Math"/>
          </w:rPr>
          <m:t>⊳</m:t>
        </m:r>
      </m:oMath>
      <w:r>
        <w:t>#\a</w:t>
      </w:r>
    </w:p>
    <w:p w:rsidR="00B67D6E" w:rsidRDefault="00B67D6E" w:rsidP="00EC4AC2">
      <w:pPr>
        <w:spacing w:line="140" w:lineRule="atLeast"/>
        <w:ind w:left="420"/>
      </w:pPr>
      <w:r>
        <w:rPr>
          <w:rFonts w:ascii="宋体" w:eastAsia="宋体" w:hAnsi="宋体" w:hint="eastAsia"/>
        </w:rPr>
        <w:t>→</w:t>
      </w:r>
      <w:r>
        <w:t>#\a</w:t>
      </w:r>
    </w:p>
    <w:p w:rsidR="00B67D6E" w:rsidRDefault="00B67D6E" w:rsidP="00EC4AC2">
      <w:pPr>
        <w:spacing w:line="140" w:lineRule="atLeast"/>
        <w:ind w:left="420"/>
      </w:pPr>
      <w:r>
        <w:t xml:space="preserve"> (progn (fresh-line) (princ #\a))</w:t>
      </w:r>
    </w:p>
    <w:p w:rsidR="00B67D6E" w:rsidRDefault="00B67D6E" w:rsidP="00EC4AC2">
      <w:pPr>
        <w:spacing w:line="140" w:lineRule="atLeast"/>
        <w:ind w:left="420"/>
      </w:pPr>
      <m:oMath>
        <m:r>
          <m:rPr>
            <m:sty m:val="p"/>
          </m:rPr>
          <w:rPr>
            <w:rFonts w:ascii="Cambria Math" w:hAnsi="Cambria Math"/>
          </w:rPr>
          <m:t>⊳</m:t>
        </m:r>
      </m:oMath>
      <w:r>
        <w:t>a</w:t>
      </w:r>
    </w:p>
    <w:p w:rsidR="00B67D6E" w:rsidRDefault="00B67D6E" w:rsidP="00EC4AC2">
      <w:pPr>
        <w:spacing w:line="140" w:lineRule="atLeast"/>
        <w:ind w:left="420"/>
      </w:pPr>
      <w:r>
        <w:rPr>
          <w:rFonts w:ascii="宋体" w:eastAsia="宋体" w:hAnsi="宋体" w:hint="eastAsia"/>
        </w:rPr>
        <w:t>→</w:t>
      </w:r>
      <w:r>
        <w:t>#\a</w:t>
      </w:r>
    </w:p>
    <w:p w:rsidR="00B67D6E" w:rsidRDefault="00B67D6E" w:rsidP="00EC4AC2">
      <w:pPr>
        <w:spacing w:line="140" w:lineRule="atLeast"/>
        <w:ind w:left="420"/>
      </w:pPr>
      <w:r>
        <w:t xml:space="preserve"> (dolist (val '(t nil))</w:t>
      </w:r>
    </w:p>
    <w:p w:rsidR="00B67D6E" w:rsidRDefault="00B67D6E" w:rsidP="00EC4AC2">
      <w:pPr>
        <w:spacing w:line="140" w:lineRule="atLeast"/>
        <w:ind w:left="420"/>
      </w:pPr>
      <w:r>
        <w:t xml:space="preserve">   (let ((*print-escape* val) (*print-readably* val))</w:t>
      </w:r>
    </w:p>
    <w:p w:rsidR="00B67D6E" w:rsidRDefault="00B67D6E" w:rsidP="00EC4AC2">
      <w:pPr>
        <w:spacing w:line="140" w:lineRule="atLeast"/>
        <w:ind w:left="420"/>
      </w:pPr>
      <w:r>
        <w:t xml:space="preserve">     (print '#\a)</w:t>
      </w:r>
    </w:p>
    <w:p w:rsidR="00B67D6E" w:rsidRDefault="00B67D6E" w:rsidP="00EC4AC2">
      <w:pPr>
        <w:spacing w:line="140" w:lineRule="atLeast"/>
        <w:ind w:left="420"/>
      </w:pPr>
      <w:r>
        <w:t xml:space="preserve">     (prin1 #\a) (write-char #\Space)</w:t>
      </w:r>
    </w:p>
    <w:p w:rsidR="00B67D6E" w:rsidRDefault="00B67D6E" w:rsidP="00EC4AC2">
      <w:pPr>
        <w:spacing w:line="140" w:lineRule="atLeast"/>
        <w:ind w:left="420"/>
      </w:pPr>
      <w:r>
        <w:t xml:space="preserve">     (princ #\a) (write-char #\Space)</w:t>
      </w:r>
    </w:p>
    <w:p w:rsidR="00B67D6E" w:rsidRDefault="00B67D6E" w:rsidP="00EC4AC2">
      <w:pPr>
        <w:spacing w:line="140" w:lineRule="atLeast"/>
        <w:ind w:left="420"/>
      </w:pPr>
      <w:r>
        <w:t xml:space="preserve">     (write #\a)))</w:t>
      </w:r>
    </w:p>
    <w:p w:rsidR="00B67D6E" w:rsidRDefault="00B67D6E" w:rsidP="00EC4AC2">
      <w:pPr>
        <w:spacing w:line="140" w:lineRule="atLeast"/>
        <w:ind w:left="420"/>
      </w:pPr>
      <m:oMath>
        <m:r>
          <m:rPr>
            <m:sty m:val="p"/>
          </m:rPr>
          <w:rPr>
            <w:rFonts w:ascii="Cambria Math" w:hAnsi="Cambria Math"/>
          </w:rPr>
          <m:t>⊳</m:t>
        </m:r>
      </m:oMath>
      <w:r>
        <w:t>#\a #\a a #\a</w:t>
      </w:r>
    </w:p>
    <w:p w:rsidR="00B67D6E" w:rsidRDefault="00B67D6E" w:rsidP="00EC4AC2">
      <w:pPr>
        <w:spacing w:line="140" w:lineRule="atLeast"/>
        <w:ind w:left="420"/>
      </w:pPr>
      <m:oMath>
        <m:r>
          <m:rPr>
            <m:sty m:val="p"/>
          </m:rPr>
          <w:rPr>
            <w:rFonts w:ascii="Cambria Math" w:hAnsi="Cambria Math"/>
          </w:rPr>
          <m:t>⊳</m:t>
        </m:r>
      </m:oMath>
      <w:r>
        <w:t>#\a #\a a a</w:t>
      </w:r>
    </w:p>
    <w:p w:rsidR="00B67D6E" w:rsidRDefault="00B67D6E" w:rsidP="00EC4AC2">
      <w:pPr>
        <w:spacing w:line="140" w:lineRule="atLeast"/>
        <w:ind w:left="420"/>
      </w:pPr>
      <w:r>
        <w:rPr>
          <w:rFonts w:ascii="宋体" w:eastAsia="宋体" w:hAnsi="宋体" w:hint="eastAsia"/>
        </w:rPr>
        <w:t>→</w:t>
      </w:r>
      <w:r>
        <w:t>NIL</w:t>
      </w:r>
    </w:p>
    <w:p w:rsidR="00B67D6E" w:rsidRDefault="00B67D6E" w:rsidP="00EC4AC2">
      <w:pPr>
        <w:spacing w:line="140" w:lineRule="atLeast"/>
        <w:ind w:left="420"/>
      </w:pPr>
      <w:r>
        <w:t xml:space="preserve"> (progn (fresh-line) (write '(let ((a 1) (b 2)) (+ a b))))</w:t>
      </w:r>
    </w:p>
    <w:p w:rsidR="00B67D6E" w:rsidRDefault="00B67D6E" w:rsidP="00EC4AC2">
      <w:pPr>
        <w:spacing w:line="140" w:lineRule="atLeast"/>
        <w:ind w:left="420"/>
      </w:pPr>
      <m:oMath>
        <m:r>
          <m:rPr>
            <m:sty m:val="p"/>
          </m:rPr>
          <w:rPr>
            <w:rFonts w:ascii="Cambria Math" w:hAnsi="Cambria Math"/>
          </w:rPr>
          <m:t>⊳</m:t>
        </m:r>
      </m:oMath>
      <w:r>
        <w:t>(LET ((A 1) (B 2)) (+ A B))</w:t>
      </w:r>
    </w:p>
    <w:p w:rsidR="00B67D6E" w:rsidRDefault="00B67D6E" w:rsidP="00EC4AC2">
      <w:pPr>
        <w:spacing w:line="140" w:lineRule="atLeast"/>
        <w:ind w:left="420"/>
      </w:pPr>
      <w:r>
        <w:rPr>
          <w:rFonts w:ascii="宋体" w:eastAsia="宋体" w:hAnsi="宋体" w:hint="eastAsia"/>
        </w:rPr>
        <w:t>→</w:t>
      </w:r>
      <w:r>
        <w:t>(LET ((A 1) (B 2)) (+ A B))</w:t>
      </w:r>
    </w:p>
    <w:p w:rsidR="00B67D6E" w:rsidRDefault="00B67D6E" w:rsidP="00EC4AC2">
      <w:pPr>
        <w:spacing w:line="140" w:lineRule="atLeast"/>
        <w:ind w:left="420"/>
      </w:pPr>
      <w:r>
        <w:t xml:space="preserve"> (progn (fresh-line) (pprint '(let ((a 1) (b 2)) (+ a b))))</w:t>
      </w:r>
    </w:p>
    <w:p w:rsidR="00B67D6E" w:rsidRDefault="00B67D6E" w:rsidP="00EC4AC2">
      <w:pPr>
        <w:spacing w:line="140" w:lineRule="atLeast"/>
        <w:ind w:left="420"/>
      </w:pPr>
      <m:oMath>
        <m:r>
          <m:rPr>
            <m:sty m:val="p"/>
          </m:rPr>
          <w:rPr>
            <w:rFonts w:ascii="Cambria Math" w:hAnsi="Cambria Math"/>
          </w:rPr>
          <m:t>⊳</m:t>
        </m:r>
      </m:oMath>
      <w:r>
        <w:t>(LET ((A 1)</w:t>
      </w:r>
    </w:p>
    <w:p w:rsidR="00B67D6E" w:rsidRDefault="00B67D6E" w:rsidP="00EC4AC2">
      <w:pPr>
        <w:spacing w:line="140" w:lineRule="atLeast"/>
        <w:ind w:left="420"/>
      </w:pPr>
      <m:oMath>
        <m:r>
          <m:rPr>
            <m:sty m:val="p"/>
          </m:rPr>
          <w:rPr>
            <w:rFonts w:ascii="Cambria Math" w:hAnsi="Cambria Math"/>
          </w:rPr>
          <m:t>⊳</m:t>
        </m:r>
      </m:oMath>
      <w:r>
        <w:t xml:space="preserve">      (B 2))</w:t>
      </w:r>
    </w:p>
    <w:p w:rsidR="00B67D6E" w:rsidRDefault="00B67D6E" w:rsidP="00EC4AC2">
      <w:pPr>
        <w:spacing w:line="140" w:lineRule="atLeast"/>
        <w:ind w:left="420"/>
      </w:pPr>
      <m:oMath>
        <m:r>
          <m:rPr>
            <m:sty m:val="p"/>
          </m:rPr>
          <w:rPr>
            <w:rFonts w:ascii="Cambria Math" w:hAnsi="Cambria Math"/>
          </w:rPr>
          <m:t>⊳</m:t>
        </m:r>
      </m:oMath>
      <w:r>
        <w:t xml:space="preserve">  (+ A B))</w:t>
      </w:r>
    </w:p>
    <w:p w:rsidR="00B67D6E" w:rsidRDefault="00B67D6E" w:rsidP="00EC4AC2">
      <w:pPr>
        <w:spacing w:line="140" w:lineRule="atLeast"/>
        <w:ind w:left="420"/>
      </w:pPr>
      <w:r>
        <w:rPr>
          <w:rFonts w:ascii="宋体" w:eastAsia="宋体" w:hAnsi="宋体" w:hint="eastAsia"/>
        </w:rPr>
        <w:t>→</w:t>
      </w:r>
      <w:r>
        <w:t>(LET ((A 1) (B 2)) (+ A B))</w:t>
      </w:r>
    </w:p>
    <w:p w:rsidR="00B67D6E" w:rsidRDefault="00B67D6E" w:rsidP="00EC4AC2">
      <w:pPr>
        <w:spacing w:line="140" w:lineRule="atLeast"/>
        <w:ind w:left="420"/>
      </w:pPr>
      <w:r>
        <w:t xml:space="preserve"> (progn (fresh-line)</w:t>
      </w:r>
    </w:p>
    <w:p w:rsidR="00B67D6E" w:rsidRDefault="00B67D6E" w:rsidP="00EC4AC2">
      <w:pPr>
        <w:spacing w:line="140" w:lineRule="atLeast"/>
        <w:ind w:left="420"/>
      </w:pPr>
      <w:r>
        <w:t xml:space="preserve">       (write '(let ((a 1) (b 2)) (+ a b)) :pretty t))</w:t>
      </w:r>
    </w:p>
    <w:p w:rsidR="00B67D6E" w:rsidRDefault="00B67D6E" w:rsidP="00EC4AC2">
      <w:pPr>
        <w:spacing w:line="140" w:lineRule="atLeast"/>
        <w:ind w:left="420"/>
      </w:pPr>
      <m:oMath>
        <m:r>
          <m:rPr>
            <m:sty m:val="p"/>
          </m:rPr>
          <w:rPr>
            <w:rFonts w:ascii="Cambria Math" w:hAnsi="Cambria Math"/>
          </w:rPr>
          <m:t>⊳</m:t>
        </m:r>
      </m:oMath>
      <w:r>
        <w:t>(LET ((A 1)</w:t>
      </w:r>
    </w:p>
    <w:p w:rsidR="00B67D6E" w:rsidRDefault="00B67D6E" w:rsidP="00EC4AC2">
      <w:pPr>
        <w:spacing w:line="140" w:lineRule="atLeast"/>
        <w:ind w:left="420"/>
      </w:pPr>
      <m:oMath>
        <m:r>
          <m:rPr>
            <m:sty m:val="p"/>
          </m:rPr>
          <w:rPr>
            <w:rFonts w:ascii="Cambria Math" w:hAnsi="Cambria Math"/>
          </w:rPr>
          <m:t>⊳</m:t>
        </m:r>
      </m:oMath>
      <w:r>
        <w:t xml:space="preserve">      (B 2))</w:t>
      </w:r>
    </w:p>
    <w:p w:rsidR="00B67D6E" w:rsidRDefault="00B67D6E" w:rsidP="00EC4AC2">
      <w:pPr>
        <w:spacing w:line="140" w:lineRule="atLeast"/>
        <w:ind w:left="420"/>
      </w:pPr>
      <m:oMath>
        <m:r>
          <m:rPr>
            <m:sty m:val="p"/>
          </m:rPr>
          <w:rPr>
            <w:rFonts w:ascii="Cambria Math" w:hAnsi="Cambria Math"/>
          </w:rPr>
          <m:t>⊳</m:t>
        </m:r>
      </m:oMath>
      <w:r>
        <w:t xml:space="preserve">  (+ A B))</w:t>
      </w:r>
    </w:p>
    <w:p w:rsidR="00B67D6E" w:rsidRDefault="00B67D6E" w:rsidP="00EC4AC2">
      <w:pPr>
        <w:spacing w:line="140" w:lineRule="atLeast"/>
        <w:ind w:left="420"/>
      </w:pPr>
      <w:r>
        <w:rPr>
          <w:rFonts w:ascii="宋体" w:eastAsia="宋体" w:hAnsi="宋体" w:hint="eastAsia"/>
        </w:rPr>
        <w:t>→</w:t>
      </w:r>
      <w:r>
        <w:t>(LET ((A 1) (B 2)) (+ A B))</w:t>
      </w:r>
    </w:p>
    <w:p w:rsidR="00B67D6E" w:rsidRDefault="00B67D6E" w:rsidP="00EC4AC2">
      <w:pPr>
        <w:spacing w:line="140" w:lineRule="atLeast"/>
        <w:ind w:left="420"/>
      </w:pPr>
      <w:r>
        <w:t xml:space="preserve"> (with-output-to-string (s)</w:t>
      </w:r>
    </w:p>
    <w:p w:rsidR="00B67D6E" w:rsidRDefault="00B67D6E" w:rsidP="00EC4AC2">
      <w:pPr>
        <w:spacing w:line="140" w:lineRule="atLeast"/>
        <w:ind w:left="420"/>
      </w:pPr>
      <w:r>
        <w:t xml:space="preserve">    (write 'write :stream s)</w:t>
      </w:r>
    </w:p>
    <w:p w:rsidR="00B67D6E" w:rsidRDefault="00B67D6E" w:rsidP="00EC4AC2">
      <w:pPr>
        <w:spacing w:line="140" w:lineRule="atLeast"/>
        <w:ind w:left="420"/>
      </w:pPr>
      <w:r>
        <w:t xml:space="preserve">    (prin1 'prin1 s))</w:t>
      </w:r>
    </w:p>
    <w:p w:rsidR="00B67D6E" w:rsidRDefault="00B67D6E" w:rsidP="00EC4AC2">
      <w:pPr>
        <w:spacing w:line="140" w:lineRule="atLeast"/>
        <w:ind w:left="420"/>
      </w:pPr>
      <w:r>
        <w:rPr>
          <w:rFonts w:ascii="宋体" w:eastAsia="宋体" w:hAnsi="宋体" w:hint="eastAsia"/>
        </w:rPr>
        <w:t>→</w:t>
      </w:r>
      <w:r>
        <w:t>"WRITEPRIN1"</w:t>
      </w:r>
    </w:p>
    <w:p w:rsidR="00B67D6E" w:rsidRDefault="00B67D6E" w:rsidP="00EC4AC2">
      <w:pPr>
        <w:spacing w:line="140" w:lineRule="atLeast"/>
      </w:pPr>
      <w:r>
        <w:br w:type="page"/>
      </w:r>
    </w:p>
    <w:p w:rsidR="00B67D6E" w:rsidRDefault="00B67D6E" w:rsidP="00EC4AC2">
      <w:pPr>
        <w:pStyle w:val="2"/>
        <w:spacing w:line="140" w:lineRule="atLeast"/>
      </w:pPr>
      <w:bookmarkStart w:id="651" w:name="_Toc392422978"/>
      <w:r w:rsidRPr="008205EC">
        <w:t>The Lisp Pretty Printer</w:t>
      </w:r>
      <w:bookmarkEnd w:id="651"/>
    </w:p>
    <w:p w:rsidR="00B67D6E" w:rsidRDefault="00B67D6E" w:rsidP="00EC4AC2">
      <w:pPr>
        <w:pStyle w:val="3"/>
        <w:spacing w:line="140" w:lineRule="atLeast"/>
      </w:pPr>
      <w:bookmarkStart w:id="652" w:name="_Toc392422979"/>
      <w:r w:rsidRPr="008205EC">
        <w:t>Pretty Printer Concepts</w:t>
      </w:r>
      <w:bookmarkEnd w:id="652"/>
    </w:p>
    <w:p w:rsidR="00B67D6E" w:rsidRDefault="00B67D6E" w:rsidP="00EC4AC2">
      <w:pPr>
        <w:spacing w:line="140" w:lineRule="atLeast"/>
        <w:ind w:left="420"/>
      </w:pPr>
      <w:r>
        <w:t>The facilities provided by the pretty printer permit programs to redefine the way in which code is displayed, and allow the full power of pretty printing to be applied to complex combinations of data structures.</w:t>
      </w:r>
    </w:p>
    <w:p w:rsidR="00B67D6E" w:rsidRDefault="00B67D6E" w:rsidP="00EC4AC2">
      <w:pPr>
        <w:spacing w:line="140" w:lineRule="atLeast"/>
        <w:ind w:left="420"/>
      </w:pPr>
      <w:r>
        <w:t>Whether any given style of output is in fact "pretty" is inherently a somewhat subjective issue. However, since the effect of the pretty printer can be customized by conforming programs, the necessary flexibility is provided for individual programs to achieve an arbitrary degree of aesthetic control.</w:t>
      </w:r>
    </w:p>
    <w:p w:rsidR="00B67D6E" w:rsidRDefault="00B67D6E" w:rsidP="00EC4AC2">
      <w:pPr>
        <w:spacing w:line="140" w:lineRule="atLeast"/>
        <w:ind w:left="420"/>
      </w:pPr>
      <w:r>
        <w:t>By providing direct access to the mechanisms within the pretty printer that make dynamic decisions about layout, the macros and functions pprint-logical-block, pprint-newline, and pprint-indent make it possible to specify pretty printing layout rules as a part of any function that produces output. They also make it very easy for the detection of circularity and sharing, and abbreviation based on length and nesting depth to be supported by the function.</w:t>
      </w:r>
    </w:p>
    <w:p w:rsidR="00B67D6E" w:rsidRDefault="00B67D6E" w:rsidP="00EC4AC2">
      <w:pPr>
        <w:spacing w:line="140" w:lineRule="atLeast"/>
        <w:ind w:left="420"/>
      </w:pPr>
      <w:r>
        <w:t>The pretty printer is driven entirely by dispatch based on the value of *print-pprint-dispatch*. The function set-pprint-dispatch makes it possible for conforming programs to associate new pretty printing functions with a type.</w:t>
      </w:r>
    </w:p>
    <w:p w:rsidR="00B67D6E" w:rsidRDefault="00B67D6E" w:rsidP="00EC4AC2">
      <w:pPr>
        <w:pStyle w:val="4"/>
        <w:spacing w:line="140" w:lineRule="atLeast"/>
      </w:pPr>
      <w:bookmarkStart w:id="653" w:name="_Toc392422980"/>
      <w:r w:rsidRPr="008205EC">
        <w:t>Dynamic Control of the Arrangement of Output</w:t>
      </w:r>
      <w:bookmarkEnd w:id="653"/>
    </w:p>
    <w:p w:rsidR="00B67D6E" w:rsidRDefault="00B67D6E" w:rsidP="00EC4AC2">
      <w:pPr>
        <w:spacing w:line="140" w:lineRule="atLeast"/>
        <w:ind w:left="420"/>
      </w:pPr>
      <w:r>
        <w:t>The actions of the pretty printer when a piece of output is too large to fit in the space available can be precisely controlled. Three concepts underlie the way these operations work—logical blocks, conditional newlines, and sections. Before proceeding further, it is important to define these terms.</w:t>
      </w:r>
    </w:p>
    <w:p w:rsidR="00B67D6E" w:rsidRDefault="00B67D6E" w:rsidP="00EC4AC2">
      <w:pPr>
        <w:spacing w:line="140" w:lineRule="atLeast"/>
        <w:ind w:left="420"/>
      </w:pPr>
      <w:r>
        <w:t>The first line of the next figure shows a schematic piece of output. Each of the characters in the output is represented by "-". The positions of conditional newlines are indicated by digits. The beginnings and ends of logical blocks are indicated by "&lt;" and "&gt;" respectively.</w:t>
      </w:r>
    </w:p>
    <w:p w:rsidR="00B67D6E" w:rsidRDefault="00B67D6E" w:rsidP="00EC4AC2">
      <w:pPr>
        <w:spacing w:line="140" w:lineRule="atLeast"/>
        <w:ind w:left="420"/>
      </w:pPr>
      <w:r>
        <w:t>The output as a whole is a logical block and the outermost section. This section is indicated by the 0's on the second line of Figure 1. Logical blocks nested within the output are specified by the macro pprint-logical-block. Conditional newline positions are specified by calls to pprint-newline. Each conditional newline defines two sections (one before it and one after it) and is associated with a third (the section immediately containing it).</w:t>
      </w:r>
    </w:p>
    <w:p w:rsidR="00B67D6E" w:rsidRDefault="00B67D6E" w:rsidP="00EC4AC2">
      <w:pPr>
        <w:spacing w:line="140" w:lineRule="atLeast"/>
        <w:ind w:left="420"/>
      </w:pPr>
      <w:r>
        <w:t>The section after a conditional newline consists of: all the output up to, but not including, (a) the next conditional newline immediately contained in the same logical block; or if (a) is not applicable, (b) the next newline that is at a lesser level of nesting in logical blocks; or if (b) is not applicable, (c) the end of the output.</w:t>
      </w:r>
    </w:p>
    <w:p w:rsidR="00B67D6E" w:rsidRDefault="00B67D6E" w:rsidP="00EC4AC2">
      <w:pPr>
        <w:spacing w:line="140" w:lineRule="atLeast"/>
        <w:ind w:left="420"/>
      </w:pPr>
      <w:r>
        <w:t>The section before a conditional newline consists of: all the output back to, but not including, (a) the previous conditional newline that is immediately contained in the same logical block; or if (a) is not applicable, (b) the beginning of the immediately containing logical block. The last four lines in Figure 1 indicate the sections before and after the four conditional newlines.</w:t>
      </w:r>
    </w:p>
    <w:p w:rsidR="00B67D6E" w:rsidRDefault="00B67D6E" w:rsidP="00EC4AC2">
      <w:pPr>
        <w:spacing w:line="140" w:lineRule="atLeast"/>
        <w:ind w:left="420"/>
      </w:pPr>
      <w:r>
        <w:t>The section immediately containing a conditional newline is the shortest section that contains the conditional newline in question. In Figure 22-3, the first conditional newline is immediately contained in the section marked with 0's, the second and third conditional newlines are immediately contained in the section before the fourth conditional newline, and the fourth conditional newline is immediately contained in the section after the first conditional newline.</w:t>
      </w:r>
    </w:p>
    <w:p w:rsidR="00B67D6E" w:rsidRDefault="00B67D6E" w:rsidP="00EC4AC2">
      <w:pPr>
        <w:spacing w:line="140" w:lineRule="atLeast"/>
        <w:ind w:left="420"/>
      </w:pPr>
      <w:r>
        <w:t xml:space="preserve"> &lt;-1---&lt;--&lt;--2---3-&gt;--4--&gt;-&gt;</w:t>
      </w:r>
    </w:p>
    <w:p w:rsidR="00B67D6E" w:rsidRDefault="00B67D6E" w:rsidP="00EC4AC2">
      <w:pPr>
        <w:spacing w:line="140" w:lineRule="atLeast"/>
        <w:ind w:left="420"/>
      </w:pPr>
      <w:r>
        <w:t xml:space="preserve"> 000000000000000000000000000</w:t>
      </w:r>
    </w:p>
    <w:p w:rsidR="00B67D6E" w:rsidRDefault="00B67D6E" w:rsidP="00EC4AC2">
      <w:pPr>
        <w:spacing w:line="140" w:lineRule="atLeast"/>
        <w:ind w:left="420"/>
      </w:pPr>
      <w:r>
        <w:t xml:space="preserve"> 11 111111111111111111111111</w:t>
      </w:r>
    </w:p>
    <w:p w:rsidR="00B67D6E" w:rsidRDefault="00B67D6E" w:rsidP="00EC4AC2">
      <w:pPr>
        <w:spacing w:line="140" w:lineRule="atLeast"/>
        <w:ind w:left="420"/>
      </w:pPr>
      <w:r>
        <w:t xml:space="preserve">           22 222</w:t>
      </w:r>
    </w:p>
    <w:p w:rsidR="00B67D6E" w:rsidRDefault="00B67D6E" w:rsidP="00EC4AC2">
      <w:pPr>
        <w:spacing w:line="140" w:lineRule="atLeast"/>
        <w:ind w:left="420"/>
      </w:pPr>
      <w:r>
        <w:t xml:space="preserve">              333 3333</w:t>
      </w:r>
    </w:p>
    <w:p w:rsidR="00B67D6E" w:rsidRDefault="00B67D6E" w:rsidP="00EC4AC2">
      <w:pPr>
        <w:spacing w:line="140" w:lineRule="atLeast"/>
        <w:ind w:left="420"/>
      </w:pPr>
      <w:r>
        <w:t xml:space="preserve">        44444444444444 44444</w:t>
      </w:r>
    </w:p>
    <w:p w:rsidR="00B67D6E" w:rsidRDefault="00B67D6E" w:rsidP="00EC4AC2">
      <w:pPr>
        <w:spacing w:line="140" w:lineRule="atLeast"/>
        <w:ind w:left="420"/>
      </w:pPr>
      <w:r>
        <w:t>Figure 22-3. Example of Logical Blocks, Conditional Newlines, and Sections</w:t>
      </w:r>
    </w:p>
    <w:p w:rsidR="00B67D6E" w:rsidRDefault="00B67D6E" w:rsidP="00EC4AC2">
      <w:pPr>
        <w:spacing w:line="140" w:lineRule="atLeast"/>
        <w:ind w:left="420"/>
      </w:pPr>
      <w:r>
        <w:t>Whenever possible, the pretty printer displays the entire contents of a section on a single line. However, if the section is too long to fit in the space available, line breaks are inserted at conditional newline positions within the section.</w:t>
      </w:r>
    </w:p>
    <w:p w:rsidR="00B67D6E" w:rsidRDefault="00B67D6E" w:rsidP="00EC4AC2">
      <w:pPr>
        <w:pStyle w:val="4"/>
        <w:spacing w:line="140" w:lineRule="atLeast"/>
      </w:pPr>
      <w:bookmarkStart w:id="654" w:name="_Toc392422981"/>
      <w:r w:rsidRPr="008205EC">
        <w:t>Format Directive Interface</w:t>
      </w:r>
      <w:bookmarkEnd w:id="654"/>
    </w:p>
    <w:p w:rsidR="00B67D6E" w:rsidRDefault="00B67D6E" w:rsidP="00EC4AC2">
      <w:pPr>
        <w:spacing w:line="140" w:lineRule="atLeast"/>
        <w:ind w:left="420"/>
      </w:pPr>
      <w:r>
        <w:t>The primary interface to operations for dynamically determining the arrangement of output is provided through the functions and macros of the pretty printer. Figure 22-4 shows the defined names related to pretty printing.</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552"/>
        <w:gridCol w:w="2835"/>
        <w:gridCol w:w="2489"/>
      </w:tblGrid>
      <w:tr w:rsidR="00B67D6E" w:rsidRPr="000A0C9B" w:rsidTr="00B67D6E">
        <w:tc>
          <w:tcPr>
            <w:tcW w:w="2552" w:type="dxa"/>
          </w:tcPr>
          <w:p w:rsidR="00B67D6E" w:rsidRPr="000A0C9B" w:rsidRDefault="00B67D6E" w:rsidP="00EC4AC2">
            <w:pPr>
              <w:spacing w:line="140" w:lineRule="atLeast"/>
            </w:pPr>
            <w:r w:rsidRPr="000A0C9B">
              <w:t>*print-lines*</w:t>
            </w:r>
          </w:p>
        </w:tc>
        <w:tc>
          <w:tcPr>
            <w:tcW w:w="2835" w:type="dxa"/>
          </w:tcPr>
          <w:p w:rsidR="00B67D6E" w:rsidRPr="000A0C9B" w:rsidRDefault="00B67D6E" w:rsidP="00EC4AC2">
            <w:pPr>
              <w:spacing w:line="140" w:lineRule="atLeast"/>
            </w:pPr>
            <w:r w:rsidRPr="000A0C9B">
              <w:t>pprint-dispatch</w:t>
            </w:r>
          </w:p>
        </w:tc>
        <w:tc>
          <w:tcPr>
            <w:tcW w:w="2489" w:type="dxa"/>
          </w:tcPr>
          <w:p w:rsidR="00B67D6E" w:rsidRPr="000A0C9B" w:rsidRDefault="00B67D6E" w:rsidP="00EC4AC2">
            <w:pPr>
              <w:spacing w:line="140" w:lineRule="atLeast"/>
            </w:pPr>
            <w:r w:rsidRPr="000A0C9B">
              <w:t>pprint-pop</w:t>
            </w:r>
          </w:p>
        </w:tc>
      </w:tr>
      <w:tr w:rsidR="00B67D6E" w:rsidRPr="000A0C9B" w:rsidTr="00B67D6E">
        <w:tc>
          <w:tcPr>
            <w:tcW w:w="2552" w:type="dxa"/>
          </w:tcPr>
          <w:p w:rsidR="00B67D6E" w:rsidRPr="000A0C9B" w:rsidRDefault="00B67D6E" w:rsidP="00EC4AC2">
            <w:pPr>
              <w:spacing w:line="140" w:lineRule="atLeast"/>
            </w:pPr>
            <w:r w:rsidRPr="000A0C9B">
              <w:t>*print-miser-width*</w:t>
            </w:r>
          </w:p>
        </w:tc>
        <w:tc>
          <w:tcPr>
            <w:tcW w:w="2835" w:type="dxa"/>
          </w:tcPr>
          <w:p w:rsidR="00B67D6E" w:rsidRPr="000A0C9B" w:rsidRDefault="00B67D6E" w:rsidP="00EC4AC2">
            <w:pPr>
              <w:spacing w:line="140" w:lineRule="atLeast"/>
            </w:pPr>
            <w:r w:rsidRPr="000A0C9B">
              <w:t>pprint-exit-if-list-exhausted</w:t>
            </w:r>
          </w:p>
        </w:tc>
        <w:tc>
          <w:tcPr>
            <w:tcW w:w="2489" w:type="dxa"/>
          </w:tcPr>
          <w:p w:rsidR="00B67D6E" w:rsidRPr="000A0C9B" w:rsidRDefault="00B67D6E" w:rsidP="00EC4AC2">
            <w:pPr>
              <w:spacing w:line="140" w:lineRule="atLeast"/>
            </w:pPr>
            <w:r w:rsidRPr="000A0C9B">
              <w:t>pprint-tab</w:t>
            </w:r>
          </w:p>
        </w:tc>
      </w:tr>
      <w:tr w:rsidR="00B67D6E" w:rsidRPr="000A0C9B" w:rsidTr="00B67D6E">
        <w:tc>
          <w:tcPr>
            <w:tcW w:w="2552" w:type="dxa"/>
          </w:tcPr>
          <w:p w:rsidR="00B67D6E" w:rsidRPr="000A0C9B" w:rsidRDefault="00B67D6E" w:rsidP="00EC4AC2">
            <w:pPr>
              <w:spacing w:line="140" w:lineRule="atLeast"/>
            </w:pPr>
            <w:r w:rsidRPr="000A0C9B">
              <w:t>*print-pprint-dispatch*</w:t>
            </w:r>
          </w:p>
        </w:tc>
        <w:tc>
          <w:tcPr>
            <w:tcW w:w="2835" w:type="dxa"/>
          </w:tcPr>
          <w:p w:rsidR="00B67D6E" w:rsidRPr="000A0C9B" w:rsidRDefault="00B67D6E" w:rsidP="00EC4AC2">
            <w:pPr>
              <w:spacing w:line="140" w:lineRule="atLeast"/>
            </w:pPr>
            <w:r w:rsidRPr="000A0C9B">
              <w:t>pprint-fill</w:t>
            </w:r>
          </w:p>
        </w:tc>
        <w:tc>
          <w:tcPr>
            <w:tcW w:w="2489" w:type="dxa"/>
          </w:tcPr>
          <w:p w:rsidR="00B67D6E" w:rsidRPr="000A0C9B" w:rsidRDefault="00B67D6E" w:rsidP="00EC4AC2">
            <w:pPr>
              <w:spacing w:line="140" w:lineRule="atLeast"/>
            </w:pPr>
            <w:r w:rsidRPr="000A0C9B">
              <w:t>pprint-tabular</w:t>
            </w:r>
          </w:p>
        </w:tc>
      </w:tr>
      <w:tr w:rsidR="00B67D6E" w:rsidRPr="000A0C9B" w:rsidTr="00B67D6E">
        <w:tc>
          <w:tcPr>
            <w:tcW w:w="2552" w:type="dxa"/>
          </w:tcPr>
          <w:p w:rsidR="00B67D6E" w:rsidRPr="000A0C9B" w:rsidRDefault="00B67D6E" w:rsidP="00EC4AC2">
            <w:pPr>
              <w:spacing w:line="140" w:lineRule="atLeast"/>
            </w:pPr>
            <w:r w:rsidRPr="000A0C9B">
              <w:t>*print-right-margin*</w:t>
            </w:r>
          </w:p>
        </w:tc>
        <w:tc>
          <w:tcPr>
            <w:tcW w:w="2835" w:type="dxa"/>
          </w:tcPr>
          <w:p w:rsidR="00B67D6E" w:rsidRPr="000A0C9B" w:rsidRDefault="00B67D6E" w:rsidP="00EC4AC2">
            <w:pPr>
              <w:spacing w:line="140" w:lineRule="atLeast"/>
            </w:pPr>
            <w:r w:rsidRPr="000A0C9B">
              <w:t>pprint-indent</w:t>
            </w:r>
          </w:p>
        </w:tc>
        <w:tc>
          <w:tcPr>
            <w:tcW w:w="2489" w:type="dxa"/>
          </w:tcPr>
          <w:p w:rsidR="00B67D6E" w:rsidRPr="000A0C9B" w:rsidRDefault="00B67D6E" w:rsidP="00EC4AC2">
            <w:pPr>
              <w:spacing w:line="140" w:lineRule="atLeast"/>
            </w:pPr>
            <w:r w:rsidRPr="000A0C9B">
              <w:t>set-pprint-dispatch</w:t>
            </w:r>
          </w:p>
        </w:tc>
      </w:tr>
      <w:tr w:rsidR="00B67D6E" w:rsidRPr="000A0C9B" w:rsidTr="00B67D6E">
        <w:tc>
          <w:tcPr>
            <w:tcW w:w="2552" w:type="dxa"/>
          </w:tcPr>
          <w:p w:rsidR="00B67D6E" w:rsidRPr="000A0C9B" w:rsidRDefault="00B67D6E" w:rsidP="00EC4AC2">
            <w:pPr>
              <w:spacing w:line="140" w:lineRule="atLeast"/>
            </w:pPr>
            <w:r w:rsidRPr="000A0C9B">
              <w:t>copy-pprint-dispatch</w:t>
            </w:r>
          </w:p>
        </w:tc>
        <w:tc>
          <w:tcPr>
            <w:tcW w:w="2835" w:type="dxa"/>
          </w:tcPr>
          <w:p w:rsidR="00B67D6E" w:rsidRPr="000A0C9B" w:rsidRDefault="00B67D6E" w:rsidP="00EC4AC2">
            <w:pPr>
              <w:spacing w:line="140" w:lineRule="atLeast"/>
            </w:pPr>
            <w:r w:rsidRPr="000A0C9B">
              <w:t>pprint-linear</w:t>
            </w:r>
          </w:p>
        </w:tc>
        <w:tc>
          <w:tcPr>
            <w:tcW w:w="2489" w:type="dxa"/>
          </w:tcPr>
          <w:p w:rsidR="00B67D6E" w:rsidRPr="000A0C9B" w:rsidRDefault="00B67D6E" w:rsidP="00EC4AC2">
            <w:pPr>
              <w:spacing w:line="140" w:lineRule="atLeast"/>
            </w:pPr>
            <w:r w:rsidRPr="000A0C9B">
              <w:t>write</w:t>
            </w:r>
          </w:p>
        </w:tc>
      </w:tr>
      <w:tr w:rsidR="00B67D6E" w:rsidRPr="000A0C9B" w:rsidTr="00B67D6E">
        <w:tc>
          <w:tcPr>
            <w:tcW w:w="2552" w:type="dxa"/>
          </w:tcPr>
          <w:p w:rsidR="00B67D6E" w:rsidRPr="000A0C9B" w:rsidRDefault="00B67D6E" w:rsidP="00EC4AC2">
            <w:pPr>
              <w:spacing w:line="140" w:lineRule="atLeast"/>
            </w:pPr>
            <w:r w:rsidRPr="000A0C9B">
              <w:t>format</w:t>
            </w:r>
          </w:p>
        </w:tc>
        <w:tc>
          <w:tcPr>
            <w:tcW w:w="2835" w:type="dxa"/>
          </w:tcPr>
          <w:p w:rsidR="00B67D6E" w:rsidRPr="000A0C9B" w:rsidRDefault="00B67D6E" w:rsidP="00EC4AC2">
            <w:pPr>
              <w:spacing w:line="140" w:lineRule="atLeast"/>
            </w:pPr>
            <w:r w:rsidRPr="000A0C9B">
              <w:t>pprint-logical-block</w:t>
            </w:r>
          </w:p>
        </w:tc>
        <w:tc>
          <w:tcPr>
            <w:tcW w:w="2489" w:type="dxa"/>
          </w:tcPr>
          <w:p w:rsidR="00B67D6E" w:rsidRPr="000A0C9B" w:rsidRDefault="00B67D6E" w:rsidP="00EC4AC2">
            <w:pPr>
              <w:spacing w:line="140" w:lineRule="atLeast"/>
            </w:pPr>
          </w:p>
        </w:tc>
      </w:tr>
      <w:tr w:rsidR="00B67D6E" w:rsidRPr="000A0C9B" w:rsidTr="00B67D6E">
        <w:tc>
          <w:tcPr>
            <w:tcW w:w="2552" w:type="dxa"/>
          </w:tcPr>
          <w:p w:rsidR="00B67D6E" w:rsidRPr="000A0C9B" w:rsidRDefault="00B67D6E" w:rsidP="00EC4AC2">
            <w:pPr>
              <w:spacing w:line="140" w:lineRule="atLeast"/>
            </w:pPr>
            <w:r w:rsidRPr="000A0C9B">
              <w:t>formatter</w:t>
            </w:r>
          </w:p>
        </w:tc>
        <w:tc>
          <w:tcPr>
            <w:tcW w:w="2835" w:type="dxa"/>
          </w:tcPr>
          <w:p w:rsidR="00B67D6E" w:rsidRPr="000A0C9B" w:rsidRDefault="00B67D6E" w:rsidP="00EC4AC2">
            <w:pPr>
              <w:spacing w:line="140" w:lineRule="atLeast"/>
            </w:pPr>
            <w:r w:rsidRPr="000A0C9B">
              <w:t>pprint-newline</w:t>
            </w:r>
          </w:p>
        </w:tc>
        <w:tc>
          <w:tcPr>
            <w:tcW w:w="2489" w:type="dxa"/>
          </w:tcPr>
          <w:p w:rsidR="00B67D6E" w:rsidRPr="000A0C9B" w:rsidRDefault="00B67D6E" w:rsidP="00EC4AC2">
            <w:pPr>
              <w:spacing w:line="140" w:lineRule="atLeast"/>
            </w:pPr>
          </w:p>
        </w:tc>
      </w:tr>
    </w:tbl>
    <w:p w:rsidR="00B67D6E" w:rsidRDefault="00B67D6E" w:rsidP="00EC4AC2">
      <w:pPr>
        <w:spacing w:line="140" w:lineRule="atLeast"/>
        <w:ind w:left="420"/>
      </w:pPr>
      <w:r>
        <w:t>Figure 22-4. Defined names related to pretty printing.</w:t>
      </w:r>
    </w:p>
    <w:p w:rsidR="00B67D6E" w:rsidRDefault="00B67D6E" w:rsidP="00EC4AC2">
      <w:pPr>
        <w:spacing w:line="140" w:lineRule="atLeast"/>
        <w:ind w:left="420"/>
      </w:pPr>
      <w:r>
        <w:t>Figure 22-5 identifies a set of format directives which serve as an alternate interface to the same pretty printing operations in a more textually compact form.</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13"/>
        <w:gridCol w:w="2624"/>
        <w:gridCol w:w="2639"/>
      </w:tblGrid>
      <w:tr w:rsidR="00B67D6E" w:rsidRPr="000F41F3" w:rsidTr="00B67D6E">
        <w:tc>
          <w:tcPr>
            <w:tcW w:w="2765" w:type="dxa"/>
          </w:tcPr>
          <w:p w:rsidR="00B67D6E" w:rsidRPr="000F41F3" w:rsidRDefault="00B67D6E" w:rsidP="00EC4AC2">
            <w:pPr>
              <w:spacing w:line="140" w:lineRule="atLeast"/>
            </w:pPr>
            <w:r w:rsidRPr="000F41F3">
              <w:t>~I</w:t>
            </w:r>
          </w:p>
        </w:tc>
        <w:tc>
          <w:tcPr>
            <w:tcW w:w="2765" w:type="dxa"/>
          </w:tcPr>
          <w:p w:rsidR="00B67D6E" w:rsidRPr="000F41F3" w:rsidRDefault="00B67D6E" w:rsidP="00EC4AC2">
            <w:pPr>
              <w:spacing w:line="140" w:lineRule="atLeast"/>
            </w:pPr>
            <w:r w:rsidRPr="000F41F3">
              <w:t>~W</w:t>
            </w:r>
          </w:p>
        </w:tc>
        <w:tc>
          <w:tcPr>
            <w:tcW w:w="2766" w:type="dxa"/>
          </w:tcPr>
          <w:p w:rsidR="00B67D6E" w:rsidRPr="000F41F3" w:rsidRDefault="00B67D6E" w:rsidP="00EC4AC2">
            <w:pPr>
              <w:spacing w:line="140" w:lineRule="atLeast"/>
            </w:pPr>
            <w:r w:rsidRPr="000F41F3">
              <w:t>~&lt;</w:t>
            </w:r>
            <w:r>
              <w:t>...</w:t>
            </w:r>
            <w:r w:rsidRPr="000F41F3">
              <w:t>~:&gt;</w:t>
            </w:r>
          </w:p>
        </w:tc>
      </w:tr>
      <w:tr w:rsidR="00B67D6E" w:rsidRPr="000F41F3" w:rsidTr="00B67D6E">
        <w:tc>
          <w:tcPr>
            <w:tcW w:w="2765" w:type="dxa"/>
          </w:tcPr>
          <w:p w:rsidR="00B67D6E" w:rsidRPr="000F41F3" w:rsidRDefault="00B67D6E" w:rsidP="00EC4AC2">
            <w:pPr>
              <w:spacing w:line="140" w:lineRule="atLeast"/>
            </w:pPr>
            <w:r w:rsidRPr="000F41F3">
              <w:t>~:T</w:t>
            </w:r>
          </w:p>
        </w:tc>
        <w:tc>
          <w:tcPr>
            <w:tcW w:w="2765" w:type="dxa"/>
          </w:tcPr>
          <w:p w:rsidR="00B67D6E" w:rsidRPr="000F41F3" w:rsidRDefault="00B67D6E" w:rsidP="00EC4AC2">
            <w:pPr>
              <w:spacing w:line="140" w:lineRule="atLeast"/>
            </w:pPr>
            <w:r w:rsidRPr="000F41F3">
              <w:t>~/</w:t>
            </w:r>
            <w:r>
              <w:t>...</w:t>
            </w:r>
            <w:r w:rsidRPr="000F41F3">
              <w:t>/</w:t>
            </w:r>
          </w:p>
        </w:tc>
        <w:tc>
          <w:tcPr>
            <w:tcW w:w="2766" w:type="dxa"/>
          </w:tcPr>
          <w:p w:rsidR="00B67D6E" w:rsidRPr="000F41F3" w:rsidRDefault="00B67D6E" w:rsidP="00EC4AC2">
            <w:pPr>
              <w:spacing w:line="140" w:lineRule="atLeast"/>
            </w:pPr>
            <w:r w:rsidRPr="000F41F3">
              <w:t>~_</w:t>
            </w:r>
          </w:p>
        </w:tc>
      </w:tr>
    </w:tbl>
    <w:p w:rsidR="00B67D6E" w:rsidRDefault="00B67D6E" w:rsidP="00EC4AC2">
      <w:pPr>
        <w:spacing w:line="140" w:lineRule="atLeast"/>
        <w:ind w:left="420"/>
      </w:pPr>
      <w:r>
        <w:t>Figure 22-5. Format directives related to Pretty Printing</w:t>
      </w:r>
    </w:p>
    <w:p w:rsidR="00B67D6E" w:rsidRDefault="00B67D6E" w:rsidP="00EC4AC2">
      <w:pPr>
        <w:pStyle w:val="4"/>
        <w:spacing w:line="140" w:lineRule="atLeast"/>
      </w:pPr>
      <w:bookmarkStart w:id="655" w:name="_Toc392422982"/>
      <w:r w:rsidRPr="008205EC">
        <w:t>Compiling Format Strings</w:t>
      </w:r>
      <w:bookmarkEnd w:id="655"/>
    </w:p>
    <w:p w:rsidR="00B67D6E" w:rsidRDefault="00B67D6E" w:rsidP="00EC4AC2">
      <w:pPr>
        <w:spacing w:line="140" w:lineRule="atLeast"/>
        <w:ind w:left="420"/>
      </w:pPr>
      <w:r>
        <w:t>A format string is essentially a program in a special-purpose language that performs printing, and that is interpreted by the function format. The formatter macro provides the efficiency of using a compiled function to do that same printing but without losing the textual compactness of format strings.</w:t>
      </w:r>
    </w:p>
    <w:p w:rsidR="00B67D6E" w:rsidRDefault="00B67D6E" w:rsidP="00EC4AC2">
      <w:pPr>
        <w:spacing w:line="140" w:lineRule="atLeast"/>
        <w:ind w:left="420"/>
      </w:pPr>
      <w:r>
        <w:t>A format control is either a format string or a function that was returned by the the formatter macro.</w:t>
      </w:r>
    </w:p>
    <w:p w:rsidR="00B67D6E" w:rsidRDefault="00B67D6E" w:rsidP="00EC4AC2">
      <w:pPr>
        <w:pStyle w:val="4"/>
        <w:spacing w:line="140" w:lineRule="atLeast"/>
      </w:pPr>
      <w:bookmarkStart w:id="656" w:name="_Toc392422983"/>
      <w:r w:rsidRPr="008205EC">
        <w:t>Pretty Print Dispatch Tables</w:t>
      </w:r>
      <w:bookmarkEnd w:id="656"/>
    </w:p>
    <w:p w:rsidR="00B67D6E" w:rsidRDefault="00B67D6E" w:rsidP="00EC4AC2">
      <w:pPr>
        <w:spacing w:line="140" w:lineRule="atLeast"/>
        <w:ind w:left="420"/>
      </w:pPr>
      <w:r>
        <w:t>A pprint dispatch table is a mapping from keys to pairs of values. Each key is a type specifier. The values associated with a key are a "function" (specifically, a function designator or nil) and a "numerical priority" (specifically, a real). Basic insertion and retrieval is done based on the keys with the equality of keys being tested by equal.</w:t>
      </w:r>
    </w:p>
    <w:p w:rsidR="00B67D6E" w:rsidRDefault="00B67D6E" w:rsidP="00EC4AC2">
      <w:pPr>
        <w:spacing w:line="140" w:lineRule="atLeast"/>
        <w:ind w:left="420"/>
      </w:pPr>
      <w:r>
        <w:t>When *print-pretty* is true, the current pprint dispatch table (in *print-pprint-dispatch*) controls how objects are printed. The information in this table takes precedence over all other mechanisms for specifying how to print objects. In particular, it has priority over user-defined print-object methods because the current pprint dispatch table is consulted first.</w:t>
      </w:r>
    </w:p>
    <w:p w:rsidR="00B67D6E" w:rsidRDefault="00B67D6E" w:rsidP="00EC4AC2">
      <w:pPr>
        <w:spacing w:line="140" w:lineRule="atLeast"/>
        <w:ind w:left="420"/>
      </w:pPr>
      <w:r>
        <w:t>The function is chosen from the current pprint dispatch table by finding the highest priority function that is associated with a type specifier that matches the object; if there is more than one such function, it is implementation-dependent which is used.</w:t>
      </w:r>
    </w:p>
    <w:p w:rsidR="00B67D6E" w:rsidRDefault="00B67D6E" w:rsidP="00EC4AC2">
      <w:pPr>
        <w:spacing w:line="140" w:lineRule="atLeast"/>
        <w:ind w:left="420"/>
      </w:pPr>
      <w:r>
        <w:t>However, if there is no information in the table about how to pretty print a particular kind of object, a function is invoked which uses print-object to print the object. The value of *print-pretty* is still true when this function is called, and individual methods for print-object might still elect to produce output in a special format conditional on the value of *print-pretty*.</w:t>
      </w:r>
    </w:p>
    <w:p w:rsidR="00B67D6E" w:rsidRDefault="00B67D6E" w:rsidP="00EC4AC2">
      <w:pPr>
        <w:pStyle w:val="4"/>
        <w:spacing w:line="140" w:lineRule="atLeast"/>
      </w:pPr>
      <w:bookmarkStart w:id="657" w:name="_Toc392422984"/>
      <w:r w:rsidRPr="008205EC">
        <w:t>Pretty Printer Margins</w:t>
      </w:r>
      <w:bookmarkEnd w:id="657"/>
    </w:p>
    <w:p w:rsidR="00B67D6E" w:rsidRDefault="00B67D6E" w:rsidP="00EC4AC2">
      <w:pPr>
        <w:spacing w:line="140" w:lineRule="atLeast"/>
        <w:ind w:left="420"/>
      </w:pPr>
      <w:r w:rsidRPr="008205EC">
        <w:t>A primary goal of pretty printing is to keep the output between a pair of margins. The column where the output begins is taken as the left margin. If the current column cannot be determined at the time output begins, the left margin is assumed to be zero. The right margin is controlled by *print-right-margin*.</w:t>
      </w:r>
    </w:p>
    <w:p w:rsidR="00B67D6E" w:rsidRDefault="00B67D6E" w:rsidP="00EC4AC2">
      <w:pPr>
        <w:pStyle w:val="3"/>
        <w:spacing w:line="140" w:lineRule="atLeast"/>
      </w:pPr>
      <w:bookmarkStart w:id="658" w:name="_Toc392422985"/>
      <w:r w:rsidRPr="008205EC">
        <w:t>Examples of using the Pretty Printer</w:t>
      </w:r>
      <w:bookmarkEnd w:id="658"/>
    </w:p>
    <w:p w:rsidR="00B67D6E" w:rsidRDefault="00B67D6E" w:rsidP="00EC4AC2">
      <w:pPr>
        <w:spacing w:line="140" w:lineRule="atLeast"/>
        <w:ind w:left="420"/>
      </w:pPr>
      <w:r>
        <w:t>As an example of the interaction of logical blocks, conditional newlines, and indentation, consider the function simple-pprint-defun below. This function prints out lists whose cars are defun in the standard way assuming that the list has exactly length 4.</w:t>
      </w:r>
    </w:p>
    <w:p w:rsidR="00B67D6E" w:rsidRDefault="00B67D6E" w:rsidP="00EC4AC2">
      <w:pPr>
        <w:spacing w:line="140" w:lineRule="atLeast"/>
        <w:ind w:left="420"/>
      </w:pPr>
      <w:r>
        <w:t>(defun simple-pprint-defun (*standard-output* list)</w:t>
      </w:r>
    </w:p>
    <w:p w:rsidR="00B67D6E" w:rsidRDefault="00B67D6E" w:rsidP="00EC4AC2">
      <w:pPr>
        <w:spacing w:line="140" w:lineRule="atLeast"/>
        <w:ind w:left="420"/>
      </w:pPr>
      <w:r>
        <w:t xml:space="preserve">  (pprint-logical-block (*standard-output* list :prefix "(" :suffix ")")</w:t>
      </w:r>
    </w:p>
    <w:p w:rsidR="00B67D6E" w:rsidRDefault="00B67D6E" w:rsidP="00EC4AC2">
      <w:pPr>
        <w:spacing w:line="140" w:lineRule="atLeast"/>
        <w:ind w:left="420"/>
      </w:pPr>
      <w:r>
        <w:t xml:space="preserve">    (write (first list))</w:t>
      </w:r>
    </w:p>
    <w:p w:rsidR="00B67D6E" w:rsidRDefault="00B67D6E" w:rsidP="00EC4AC2">
      <w:pPr>
        <w:spacing w:line="140" w:lineRule="atLeast"/>
        <w:ind w:left="420"/>
      </w:pPr>
      <w:r>
        <w:t xml:space="preserve">    (write-char #\Space)</w:t>
      </w:r>
    </w:p>
    <w:p w:rsidR="00B67D6E" w:rsidRDefault="00B67D6E" w:rsidP="00EC4AC2">
      <w:pPr>
        <w:spacing w:line="140" w:lineRule="atLeast"/>
        <w:ind w:left="420"/>
      </w:pPr>
      <w:r>
        <w:t xml:space="preserve">    (pprint-newline :miser)</w:t>
      </w:r>
    </w:p>
    <w:p w:rsidR="00B67D6E" w:rsidRDefault="00B67D6E" w:rsidP="00EC4AC2">
      <w:pPr>
        <w:spacing w:line="140" w:lineRule="atLeast"/>
        <w:ind w:left="420"/>
      </w:pPr>
      <w:r>
        <w:t xml:space="preserve">    (pprint-indent :current 0)</w:t>
      </w:r>
    </w:p>
    <w:p w:rsidR="00B67D6E" w:rsidRDefault="00B67D6E" w:rsidP="00EC4AC2">
      <w:pPr>
        <w:spacing w:line="140" w:lineRule="atLeast"/>
        <w:ind w:left="420"/>
      </w:pPr>
      <w:r>
        <w:t xml:space="preserve">    (write (second list))</w:t>
      </w:r>
    </w:p>
    <w:p w:rsidR="00B67D6E" w:rsidRDefault="00B67D6E" w:rsidP="00EC4AC2">
      <w:pPr>
        <w:spacing w:line="140" w:lineRule="atLeast"/>
        <w:ind w:left="420"/>
      </w:pPr>
      <w:r>
        <w:t xml:space="preserve">    (write-char #\Space)</w:t>
      </w:r>
    </w:p>
    <w:p w:rsidR="00B67D6E" w:rsidRDefault="00B67D6E" w:rsidP="00EC4AC2">
      <w:pPr>
        <w:spacing w:line="140" w:lineRule="atLeast"/>
        <w:ind w:left="420"/>
      </w:pPr>
      <w:r>
        <w:t xml:space="preserve">    (pprint-newline :fill)</w:t>
      </w:r>
    </w:p>
    <w:p w:rsidR="00B67D6E" w:rsidRDefault="00B67D6E" w:rsidP="00EC4AC2">
      <w:pPr>
        <w:spacing w:line="140" w:lineRule="atLeast"/>
        <w:ind w:left="420"/>
      </w:pPr>
      <w:r>
        <w:t xml:space="preserve">    (write (third list))</w:t>
      </w:r>
    </w:p>
    <w:p w:rsidR="00B67D6E" w:rsidRDefault="00B67D6E" w:rsidP="00EC4AC2">
      <w:pPr>
        <w:spacing w:line="140" w:lineRule="atLeast"/>
        <w:ind w:left="420"/>
      </w:pPr>
      <w:r>
        <w:t xml:space="preserve">    (pprint-indent :block 1)</w:t>
      </w:r>
    </w:p>
    <w:p w:rsidR="00B67D6E" w:rsidRDefault="00B67D6E" w:rsidP="00EC4AC2">
      <w:pPr>
        <w:spacing w:line="140" w:lineRule="atLeast"/>
        <w:ind w:left="420"/>
      </w:pPr>
      <w:r>
        <w:t xml:space="preserve">    (write-char #\Space)</w:t>
      </w:r>
    </w:p>
    <w:p w:rsidR="00B67D6E" w:rsidRDefault="00B67D6E" w:rsidP="00EC4AC2">
      <w:pPr>
        <w:spacing w:line="140" w:lineRule="atLeast"/>
        <w:ind w:left="420"/>
      </w:pPr>
      <w:r>
        <w:t xml:space="preserve">    (pprint-newline :linear)</w:t>
      </w:r>
    </w:p>
    <w:p w:rsidR="00B67D6E" w:rsidRDefault="00B67D6E" w:rsidP="00EC4AC2">
      <w:pPr>
        <w:spacing w:line="140" w:lineRule="atLeast"/>
        <w:ind w:left="420"/>
      </w:pPr>
      <w:r>
        <w:t xml:space="preserve">    (write (fourth list))))</w:t>
      </w:r>
    </w:p>
    <w:p w:rsidR="00B67D6E" w:rsidRDefault="00B67D6E" w:rsidP="00EC4AC2">
      <w:pPr>
        <w:spacing w:line="140" w:lineRule="atLeast"/>
        <w:ind w:left="420"/>
      </w:pPr>
      <w:r>
        <w:t>Suppose that one evaluates the following:</w:t>
      </w:r>
    </w:p>
    <w:p w:rsidR="00B67D6E" w:rsidRDefault="00B67D6E" w:rsidP="00EC4AC2">
      <w:pPr>
        <w:spacing w:line="140" w:lineRule="atLeast"/>
        <w:ind w:left="420"/>
      </w:pPr>
      <w:r>
        <w:t>(simple-pprint-defun *standard-output* '(defun prod (x y) (* x y)))</w:t>
      </w:r>
    </w:p>
    <w:p w:rsidR="00B67D6E" w:rsidRDefault="00B67D6E" w:rsidP="00EC4AC2">
      <w:pPr>
        <w:spacing w:line="140" w:lineRule="atLeast"/>
        <w:ind w:left="420"/>
      </w:pPr>
      <w:r>
        <w:t>If the line width available is greater than or equal to 26, then all of the output appears on one line. If the line width available is reduced to 25, a line break is inserted at the linear-style conditional newline before the expression (* x y), producing the output shown. The (pprint-indent :block 1) causes (* x y) to be printed at a relative indentation of 1 in the logical block.</w:t>
      </w:r>
    </w:p>
    <w:p w:rsidR="00B67D6E" w:rsidRDefault="00B67D6E" w:rsidP="00EC4AC2">
      <w:pPr>
        <w:spacing w:line="140" w:lineRule="atLeast"/>
        <w:ind w:left="420"/>
      </w:pPr>
      <w:r>
        <w:t xml:space="preserve"> (DEFUN PROD (X Y)</w:t>
      </w:r>
    </w:p>
    <w:p w:rsidR="00B67D6E" w:rsidRDefault="00B67D6E" w:rsidP="00EC4AC2">
      <w:pPr>
        <w:spacing w:line="140" w:lineRule="atLeast"/>
        <w:ind w:left="420"/>
      </w:pPr>
      <w:r>
        <w:t xml:space="preserve">   (* X Y))</w:t>
      </w:r>
    </w:p>
    <w:p w:rsidR="00B67D6E" w:rsidRDefault="00B67D6E" w:rsidP="00EC4AC2">
      <w:pPr>
        <w:spacing w:line="140" w:lineRule="atLeast"/>
        <w:ind w:left="420"/>
      </w:pPr>
      <w:r>
        <w:t>If the line width available is 15, a line break is also inserted at the fill style conditional newline before the argument list. The call on (pprint-indent :current 0) causes the argument list to line up under the function name.</w:t>
      </w:r>
    </w:p>
    <w:p w:rsidR="00B67D6E" w:rsidRDefault="00B67D6E" w:rsidP="00EC4AC2">
      <w:pPr>
        <w:spacing w:line="140" w:lineRule="atLeast"/>
        <w:ind w:left="420"/>
      </w:pPr>
      <w:r>
        <w:t>(DEFUN PROD</w:t>
      </w:r>
    </w:p>
    <w:p w:rsidR="00B67D6E" w:rsidRDefault="00B67D6E" w:rsidP="00EC4AC2">
      <w:pPr>
        <w:spacing w:line="140" w:lineRule="atLeast"/>
        <w:ind w:left="420"/>
      </w:pPr>
      <w:r>
        <w:t xml:space="preserve">       (X Y)</w:t>
      </w:r>
    </w:p>
    <w:p w:rsidR="00B67D6E" w:rsidRDefault="00B67D6E" w:rsidP="00EC4AC2">
      <w:pPr>
        <w:spacing w:line="140" w:lineRule="atLeast"/>
        <w:ind w:left="420"/>
      </w:pPr>
      <w:r>
        <w:t xml:space="preserve">  (* X Y))</w:t>
      </w:r>
    </w:p>
    <w:p w:rsidR="00B67D6E" w:rsidRDefault="00B67D6E" w:rsidP="00EC4AC2">
      <w:pPr>
        <w:spacing w:line="140" w:lineRule="atLeast"/>
        <w:ind w:left="420"/>
      </w:pPr>
      <w:r>
        <w:t>If *print-miser-width* were greater than or equal to 14, the example output above would have been as follows, because all indentation changes are ignored in miser mode and line breaks are inserted at miser-style conditional newlines.</w:t>
      </w:r>
    </w:p>
    <w:p w:rsidR="00B67D6E" w:rsidRDefault="00B67D6E" w:rsidP="00EC4AC2">
      <w:pPr>
        <w:spacing w:line="140" w:lineRule="atLeast"/>
        <w:ind w:left="420"/>
      </w:pPr>
      <w:r>
        <w:t xml:space="preserve"> (DEFUN</w:t>
      </w:r>
    </w:p>
    <w:p w:rsidR="00B67D6E" w:rsidRDefault="00B67D6E" w:rsidP="00EC4AC2">
      <w:pPr>
        <w:spacing w:line="140" w:lineRule="atLeast"/>
        <w:ind w:left="420"/>
      </w:pPr>
      <w:r>
        <w:t xml:space="preserve">  PROD</w:t>
      </w:r>
    </w:p>
    <w:p w:rsidR="00B67D6E" w:rsidRDefault="00B67D6E" w:rsidP="00EC4AC2">
      <w:pPr>
        <w:spacing w:line="140" w:lineRule="atLeast"/>
        <w:ind w:left="420"/>
      </w:pPr>
      <w:r>
        <w:t xml:space="preserve">  (X Y)</w:t>
      </w:r>
    </w:p>
    <w:p w:rsidR="00B67D6E" w:rsidRDefault="00B67D6E" w:rsidP="00EC4AC2">
      <w:pPr>
        <w:spacing w:line="140" w:lineRule="atLeast"/>
        <w:ind w:left="420"/>
      </w:pPr>
      <w:r>
        <w:t xml:space="preserve">  (* X Y))</w:t>
      </w:r>
    </w:p>
    <w:p w:rsidR="00B67D6E" w:rsidRDefault="00B67D6E" w:rsidP="00EC4AC2">
      <w:pPr>
        <w:spacing w:line="140" w:lineRule="atLeast"/>
        <w:ind w:left="420"/>
      </w:pPr>
      <w:r>
        <w:t>As an example of a per-line prefix, consider that evaluating the following produces the output shown with a line width of 20 and *print-miser-width* of nil.</w:t>
      </w:r>
    </w:p>
    <w:p w:rsidR="00B67D6E" w:rsidRDefault="00B67D6E" w:rsidP="00EC4AC2">
      <w:pPr>
        <w:spacing w:line="140" w:lineRule="atLeast"/>
        <w:ind w:left="420"/>
      </w:pPr>
      <w:r>
        <w:t xml:space="preserve"> (pprint-logical-block (*standard-output* nil :per-line-prefix ";;; ")</w:t>
      </w:r>
    </w:p>
    <w:p w:rsidR="00B67D6E" w:rsidRDefault="00B67D6E" w:rsidP="00EC4AC2">
      <w:pPr>
        <w:spacing w:line="140" w:lineRule="atLeast"/>
        <w:ind w:left="420"/>
      </w:pPr>
      <w:r>
        <w:t xml:space="preserve">   (simple-pprint-defun *standard-output* '(defun prod (x y) (* x y))))</w:t>
      </w:r>
    </w:p>
    <w:p w:rsidR="00B67D6E" w:rsidRDefault="00B67D6E" w:rsidP="00EC4AC2">
      <w:pPr>
        <w:spacing w:line="140" w:lineRule="atLeast"/>
        <w:ind w:left="420"/>
      </w:pPr>
      <w:r>
        <w:t xml:space="preserve"> ;;; (DEFUN PROD</w:t>
      </w:r>
    </w:p>
    <w:p w:rsidR="00B67D6E" w:rsidRDefault="00B67D6E" w:rsidP="00EC4AC2">
      <w:pPr>
        <w:spacing w:line="140" w:lineRule="atLeast"/>
        <w:ind w:left="420"/>
      </w:pPr>
      <w:r>
        <w:t xml:space="preserve"> ;;;        (X Y)</w:t>
      </w:r>
    </w:p>
    <w:p w:rsidR="00B67D6E" w:rsidRDefault="00B67D6E" w:rsidP="00EC4AC2">
      <w:pPr>
        <w:spacing w:line="140" w:lineRule="atLeast"/>
        <w:ind w:left="420"/>
      </w:pPr>
      <w:r>
        <w:t xml:space="preserve"> ;;;   (* X Y))</w:t>
      </w:r>
    </w:p>
    <w:p w:rsidR="00B67D6E" w:rsidRDefault="00B67D6E" w:rsidP="00EC4AC2">
      <w:pPr>
        <w:spacing w:line="140" w:lineRule="atLeast"/>
        <w:ind w:left="420"/>
      </w:pPr>
      <w:r>
        <w:t>As a more complex (and realistic) example, consider the function pprint-let below. This specifies how to print a let form in the traditional style. It is more complex than the example above, because it has to deal with nested structure. Also, unlike the example above it contains complete code to readably print any possible list that begins with the symbol let. The outermost pprint-logical-block form handles the printing of the input list as a whole and specifies that parentheses should be printed in the output. The second pprint-logical-block form handles the list of binding pairs. Each pair in the list is itself printed by the innermost pprint-logical-block. (A loop form is used instead of merely decomposing the pair into two objects so that readable output will be produced no matter whether the list corresponding to the pair has one element, two elements, or (being malformed) has more than two elements.) A space and a fill-style conditional newline are placed after each pair except the last. The loop at the end of the topmost pprint-logical-block form prints out the forms in the body of the let form separated by spaces and linear-style conditional newlines.</w:t>
      </w:r>
    </w:p>
    <w:p w:rsidR="00B67D6E" w:rsidRDefault="00B67D6E" w:rsidP="00EC4AC2">
      <w:pPr>
        <w:spacing w:line="140" w:lineRule="atLeast"/>
        <w:ind w:left="420"/>
      </w:pPr>
      <w:r>
        <w:t xml:space="preserve"> (defun pprint-let (*standard-output* list)</w:t>
      </w:r>
    </w:p>
    <w:p w:rsidR="00B67D6E" w:rsidRDefault="00B67D6E" w:rsidP="00EC4AC2">
      <w:pPr>
        <w:spacing w:line="140" w:lineRule="atLeast"/>
        <w:ind w:left="420"/>
      </w:pPr>
      <w:r>
        <w:t xml:space="preserve">   (pprint-logical-block (nil list :prefix "(" :suffix ")")</w:t>
      </w:r>
    </w:p>
    <w:p w:rsidR="00B67D6E" w:rsidRDefault="00B67D6E" w:rsidP="00EC4AC2">
      <w:pPr>
        <w:spacing w:line="140" w:lineRule="atLeast"/>
        <w:ind w:left="420"/>
      </w:pPr>
      <w:r>
        <w:t xml:space="preserve">     (write (pprint-pop))</w:t>
      </w:r>
    </w:p>
    <w:p w:rsidR="00B67D6E" w:rsidRDefault="00B67D6E" w:rsidP="00EC4AC2">
      <w:pPr>
        <w:spacing w:line="140" w:lineRule="atLeast"/>
        <w:ind w:left="420"/>
      </w:pPr>
      <w:r>
        <w:t xml:space="preserve">     (pprint-exit-if-list-exhausted)</w:t>
      </w:r>
    </w:p>
    <w:p w:rsidR="00B67D6E" w:rsidRDefault="00B67D6E" w:rsidP="00EC4AC2">
      <w:pPr>
        <w:spacing w:line="140" w:lineRule="atLeast"/>
        <w:ind w:left="420"/>
      </w:pPr>
      <w:r>
        <w:t xml:space="preserve">     (write-char #\Space)</w:t>
      </w:r>
    </w:p>
    <w:p w:rsidR="00B67D6E" w:rsidRDefault="00B67D6E" w:rsidP="00EC4AC2">
      <w:pPr>
        <w:spacing w:line="140" w:lineRule="atLeast"/>
        <w:ind w:left="420"/>
      </w:pPr>
      <w:r>
        <w:t xml:space="preserve">     (pprint-logical-block (nil (pprint-pop) :prefix "(" :suffix ")")</w:t>
      </w:r>
    </w:p>
    <w:p w:rsidR="00B67D6E" w:rsidRDefault="00B67D6E" w:rsidP="00EC4AC2">
      <w:pPr>
        <w:spacing w:line="140" w:lineRule="atLeast"/>
        <w:ind w:left="420"/>
      </w:pPr>
      <w:r>
        <w:t xml:space="preserve">       (pprint-exit-if-list-exhausted)</w:t>
      </w:r>
    </w:p>
    <w:p w:rsidR="00B67D6E" w:rsidRDefault="00B67D6E" w:rsidP="00EC4AC2">
      <w:pPr>
        <w:spacing w:line="140" w:lineRule="atLeast"/>
        <w:ind w:left="420"/>
      </w:pPr>
      <w:r>
        <w:t xml:space="preserve">       (loop (pprint-logical-block (nil (pprint-pop) :prefix "(" :suffix ")")</w:t>
      </w:r>
    </w:p>
    <w:p w:rsidR="00B67D6E" w:rsidRDefault="00B67D6E" w:rsidP="00EC4AC2">
      <w:pPr>
        <w:spacing w:line="140" w:lineRule="atLeast"/>
        <w:ind w:left="420"/>
      </w:pPr>
      <w:r>
        <w:t xml:space="preserve">               (pprint-exit-if-list-exhausted)</w:t>
      </w:r>
    </w:p>
    <w:p w:rsidR="00B67D6E" w:rsidRDefault="00B67D6E" w:rsidP="00EC4AC2">
      <w:pPr>
        <w:spacing w:line="140" w:lineRule="atLeast"/>
        <w:ind w:left="420"/>
      </w:pPr>
      <w:r>
        <w:t xml:space="preserve">               (loop (write (pprint-pop))</w:t>
      </w:r>
    </w:p>
    <w:p w:rsidR="00B67D6E" w:rsidRDefault="00B67D6E" w:rsidP="00EC4AC2">
      <w:pPr>
        <w:spacing w:line="140" w:lineRule="atLeast"/>
        <w:ind w:left="420"/>
      </w:pPr>
      <w:r>
        <w:t xml:space="preserve">                    (pprint-exit-if-list-exhausted)</w:t>
      </w:r>
    </w:p>
    <w:p w:rsidR="00B67D6E" w:rsidRDefault="00B67D6E" w:rsidP="00EC4AC2">
      <w:pPr>
        <w:spacing w:line="140" w:lineRule="atLeast"/>
        <w:ind w:left="420"/>
      </w:pPr>
      <w:r>
        <w:t xml:space="preserve">                    (write-char #\Space)</w:t>
      </w:r>
    </w:p>
    <w:p w:rsidR="00B67D6E" w:rsidRDefault="00B67D6E" w:rsidP="00EC4AC2">
      <w:pPr>
        <w:spacing w:line="140" w:lineRule="atLeast"/>
        <w:ind w:left="420"/>
      </w:pPr>
      <w:r>
        <w:t xml:space="preserve">                    (pprint-newline :linear)))</w:t>
      </w:r>
    </w:p>
    <w:p w:rsidR="00B67D6E" w:rsidRDefault="00B67D6E" w:rsidP="00EC4AC2">
      <w:pPr>
        <w:spacing w:line="140" w:lineRule="atLeast"/>
        <w:ind w:left="420"/>
      </w:pPr>
      <w:r>
        <w:t xml:space="preserve">             (pprint-exit-if-list-exhausted)</w:t>
      </w:r>
    </w:p>
    <w:p w:rsidR="00B67D6E" w:rsidRDefault="00B67D6E" w:rsidP="00EC4AC2">
      <w:pPr>
        <w:spacing w:line="140" w:lineRule="atLeast"/>
        <w:ind w:left="420"/>
      </w:pPr>
      <w:r>
        <w:t xml:space="preserve">             (write-char #\Space)</w:t>
      </w:r>
    </w:p>
    <w:p w:rsidR="00B67D6E" w:rsidRDefault="00B67D6E" w:rsidP="00EC4AC2">
      <w:pPr>
        <w:spacing w:line="140" w:lineRule="atLeast"/>
        <w:ind w:left="420"/>
      </w:pPr>
      <w:r>
        <w:t xml:space="preserve">             (pprint-newline :fill)))</w:t>
      </w:r>
    </w:p>
    <w:p w:rsidR="00B67D6E" w:rsidRDefault="00B67D6E" w:rsidP="00EC4AC2">
      <w:pPr>
        <w:spacing w:line="140" w:lineRule="atLeast"/>
        <w:ind w:left="420"/>
      </w:pPr>
      <w:r>
        <w:t xml:space="preserve">     (pprint-indent :block 1)</w:t>
      </w:r>
    </w:p>
    <w:p w:rsidR="00B67D6E" w:rsidRDefault="00B67D6E" w:rsidP="00EC4AC2">
      <w:pPr>
        <w:spacing w:line="140" w:lineRule="atLeast"/>
        <w:ind w:left="420"/>
      </w:pPr>
      <w:r>
        <w:t xml:space="preserve">     (loop (pprint-exit-if-list-exhausted)</w:t>
      </w:r>
    </w:p>
    <w:p w:rsidR="00B67D6E" w:rsidRDefault="00B67D6E" w:rsidP="00EC4AC2">
      <w:pPr>
        <w:spacing w:line="140" w:lineRule="atLeast"/>
        <w:ind w:left="420"/>
      </w:pPr>
      <w:r>
        <w:t xml:space="preserve">          (write-char #\Space)</w:t>
      </w:r>
    </w:p>
    <w:p w:rsidR="00B67D6E" w:rsidRDefault="00B67D6E" w:rsidP="00EC4AC2">
      <w:pPr>
        <w:spacing w:line="140" w:lineRule="atLeast"/>
        <w:ind w:left="420"/>
      </w:pPr>
      <w:r>
        <w:t xml:space="preserve">          (pprint-newline :linear)</w:t>
      </w:r>
    </w:p>
    <w:p w:rsidR="00B67D6E" w:rsidRDefault="00B67D6E" w:rsidP="00EC4AC2">
      <w:pPr>
        <w:spacing w:line="140" w:lineRule="atLeast"/>
        <w:ind w:left="420"/>
      </w:pPr>
      <w:r>
        <w:t xml:space="preserve">          (write (pprint-pop)))))</w:t>
      </w:r>
    </w:p>
    <w:p w:rsidR="00B67D6E" w:rsidRDefault="00B67D6E" w:rsidP="00EC4AC2">
      <w:pPr>
        <w:spacing w:line="140" w:lineRule="atLeast"/>
        <w:ind w:left="420"/>
      </w:pPr>
      <w:r>
        <w:t>Suppose that one evaluates the following with *print-level* being 4, and *print-circle* being true.</w:t>
      </w:r>
    </w:p>
    <w:p w:rsidR="00B67D6E" w:rsidRDefault="00B67D6E" w:rsidP="00EC4AC2">
      <w:pPr>
        <w:spacing w:line="140" w:lineRule="atLeast"/>
        <w:ind w:left="420"/>
      </w:pPr>
      <w:r>
        <w:t xml:space="preserve"> (pprint-let *standard-output*</w:t>
      </w:r>
    </w:p>
    <w:p w:rsidR="00B67D6E" w:rsidRDefault="00B67D6E" w:rsidP="00EC4AC2">
      <w:pPr>
        <w:spacing w:line="140" w:lineRule="atLeast"/>
        <w:ind w:left="420"/>
      </w:pPr>
      <w:r>
        <w:t xml:space="preserve">          '#1=(let (x (*print-length* (f (g 3)))</w:t>
      </w:r>
    </w:p>
    <w:p w:rsidR="00B67D6E" w:rsidRDefault="00B67D6E" w:rsidP="00EC4AC2">
      <w:pPr>
        <w:spacing w:line="140" w:lineRule="atLeast"/>
        <w:ind w:left="420"/>
      </w:pPr>
      <w:r>
        <w:t xml:space="preserve">                  (z . 2) (k (car y)))</w:t>
      </w:r>
    </w:p>
    <w:p w:rsidR="00B67D6E" w:rsidRDefault="00B67D6E" w:rsidP="00EC4AC2">
      <w:pPr>
        <w:spacing w:line="140" w:lineRule="atLeast"/>
        <w:ind w:left="420"/>
      </w:pPr>
      <w:r>
        <w:t xml:space="preserve">               (setq x (sqrt z)) #1#))</w:t>
      </w:r>
    </w:p>
    <w:p w:rsidR="00B67D6E" w:rsidRDefault="00B67D6E" w:rsidP="00EC4AC2">
      <w:pPr>
        <w:spacing w:line="140" w:lineRule="atLeast"/>
        <w:ind w:left="420"/>
      </w:pPr>
      <w:r>
        <w:t>If the line length is greater than or equal to 77, the output produced appears on one line. However, if the line length is 76, line breaks are inserted at the linear-style conditional newlines separating the forms in the body and the output below is produced. Note that, the degenerate binding pair x is printed readably even though it fails to be a list; a depth abbreviation marker is printed in place of (g 3); the binding pair (z . 2) is printed readably even though it is not a proper list; and appropriate circularity markers are printed.</w:t>
      </w:r>
    </w:p>
    <w:p w:rsidR="00B67D6E" w:rsidRDefault="00B67D6E" w:rsidP="00EC4AC2">
      <w:pPr>
        <w:spacing w:line="140" w:lineRule="atLeast"/>
        <w:ind w:left="420"/>
      </w:pPr>
      <w:r>
        <w:t xml:space="preserve"> #1=(LET (X (*PRINT-LENGTH* (F #)) (Z . 2) (K (CAR Y)))</w:t>
      </w:r>
    </w:p>
    <w:p w:rsidR="00B67D6E" w:rsidRDefault="00B67D6E" w:rsidP="00EC4AC2">
      <w:pPr>
        <w:spacing w:line="140" w:lineRule="atLeast"/>
        <w:ind w:left="420"/>
      </w:pPr>
      <w:r>
        <w:t xml:space="preserve">      (SETQ X (SQRT Z))</w:t>
      </w:r>
    </w:p>
    <w:p w:rsidR="00B67D6E" w:rsidRDefault="00B67D6E" w:rsidP="00EC4AC2">
      <w:pPr>
        <w:spacing w:line="140" w:lineRule="atLeast"/>
        <w:ind w:left="420"/>
      </w:pPr>
      <w:r>
        <w:t xml:space="preserve">      #1#)</w:t>
      </w:r>
    </w:p>
    <w:p w:rsidR="00B67D6E" w:rsidRDefault="00B67D6E" w:rsidP="00EC4AC2">
      <w:pPr>
        <w:spacing w:line="140" w:lineRule="atLeast"/>
        <w:ind w:left="420"/>
      </w:pPr>
      <w:r>
        <w:t>If the line length is reduced to 35, a line break is inserted at one of the fill-style conditional newlines separating the binding pairs.</w:t>
      </w:r>
    </w:p>
    <w:p w:rsidR="00B67D6E" w:rsidRDefault="00B67D6E" w:rsidP="00EC4AC2">
      <w:pPr>
        <w:spacing w:line="140" w:lineRule="atLeast"/>
        <w:ind w:left="420"/>
      </w:pPr>
      <w:r>
        <w:t xml:space="preserve"> #1=(LET (X (*PRINT-PRETTY* (F #))</w:t>
      </w:r>
    </w:p>
    <w:p w:rsidR="00B67D6E" w:rsidRDefault="00B67D6E" w:rsidP="00EC4AC2">
      <w:pPr>
        <w:spacing w:line="140" w:lineRule="atLeast"/>
        <w:ind w:left="420"/>
      </w:pPr>
      <w:r>
        <w:t xml:space="preserve">         (Z . 2) (K (CAR Y)))</w:t>
      </w:r>
    </w:p>
    <w:p w:rsidR="00B67D6E" w:rsidRDefault="00B67D6E" w:rsidP="00EC4AC2">
      <w:pPr>
        <w:spacing w:line="140" w:lineRule="atLeast"/>
        <w:ind w:left="420"/>
      </w:pPr>
      <w:r>
        <w:t xml:space="preserve">      (SETQ X (SQRT Z))</w:t>
      </w:r>
    </w:p>
    <w:p w:rsidR="00B67D6E" w:rsidRDefault="00B67D6E" w:rsidP="00EC4AC2">
      <w:pPr>
        <w:spacing w:line="140" w:lineRule="atLeast"/>
        <w:ind w:left="420"/>
      </w:pPr>
      <w:r>
        <w:t xml:space="preserve">      #1#)</w:t>
      </w:r>
    </w:p>
    <w:p w:rsidR="00B67D6E" w:rsidRDefault="00B67D6E" w:rsidP="00EC4AC2">
      <w:pPr>
        <w:spacing w:line="140" w:lineRule="atLeast"/>
        <w:ind w:left="420"/>
      </w:pPr>
      <w:r>
        <w:t>Suppose that the line length is further reduced to 22 and *print-length* is set to 3. In this situation, line breaks are inserted after both the first and second binding pairs. In addition, the second binding pair is itself broken across two lines. Clause (b) of the description of fill-style conditional newlines (see the function pprint-newline) prevents the binding pair (z . 2) from being printed at the end of the third line. Note that the length abbreviation hides the circularity from view and therefore the printing of circularity markers disappears.</w:t>
      </w:r>
    </w:p>
    <w:p w:rsidR="00B67D6E" w:rsidRDefault="00B67D6E" w:rsidP="00EC4AC2">
      <w:pPr>
        <w:spacing w:line="140" w:lineRule="atLeast"/>
        <w:ind w:left="420"/>
      </w:pPr>
      <w:r>
        <w:t xml:space="preserve"> (LET (X</w:t>
      </w:r>
    </w:p>
    <w:p w:rsidR="00B67D6E" w:rsidRDefault="00B67D6E" w:rsidP="00EC4AC2">
      <w:pPr>
        <w:spacing w:line="140" w:lineRule="atLeast"/>
        <w:ind w:left="420"/>
      </w:pPr>
      <w:r>
        <w:t xml:space="preserve">      (*PRINT-LENGTH*</w:t>
      </w:r>
    </w:p>
    <w:p w:rsidR="00B67D6E" w:rsidRDefault="00B67D6E" w:rsidP="00EC4AC2">
      <w:pPr>
        <w:spacing w:line="140" w:lineRule="atLeast"/>
        <w:ind w:left="420"/>
      </w:pPr>
      <w:r>
        <w:t xml:space="preserve">       (F #))</w:t>
      </w:r>
    </w:p>
    <w:p w:rsidR="00B67D6E" w:rsidRDefault="00B67D6E" w:rsidP="00EC4AC2">
      <w:pPr>
        <w:spacing w:line="140" w:lineRule="atLeast"/>
        <w:ind w:left="420"/>
      </w:pPr>
      <w:r>
        <w:t xml:space="preserve">      (Z . 2) ...)</w:t>
      </w:r>
    </w:p>
    <w:p w:rsidR="00B67D6E" w:rsidRDefault="00B67D6E" w:rsidP="00EC4AC2">
      <w:pPr>
        <w:spacing w:line="140" w:lineRule="atLeast"/>
        <w:ind w:left="420"/>
      </w:pPr>
      <w:r>
        <w:t xml:space="preserve">   (SETQ X (SQRT Z))</w:t>
      </w:r>
    </w:p>
    <w:p w:rsidR="00B67D6E" w:rsidRDefault="00B67D6E" w:rsidP="00EC4AC2">
      <w:pPr>
        <w:spacing w:line="140" w:lineRule="atLeast"/>
        <w:ind w:left="420"/>
      </w:pPr>
      <w:r>
        <w:t xml:space="preserve">   ...)</w:t>
      </w:r>
    </w:p>
    <w:p w:rsidR="00B67D6E" w:rsidRDefault="00B67D6E" w:rsidP="00EC4AC2">
      <w:pPr>
        <w:spacing w:line="140" w:lineRule="atLeast"/>
        <w:ind w:left="420"/>
      </w:pPr>
      <w:r>
        <w:t>The next function prints a vector using "#(...)" notation.</w:t>
      </w:r>
    </w:p>
    <w:p w:rsidR="00B67D6E" w:rsidRDefault="00B67D6E" w:rsidP="00EC4AC2">
      <w:pPr>
        <w:spacing w:line="140" w:lineRule="atLeast"/>
        <w:ind w:left="420"/>
      </w:pPr>
      <w:r>
        <w:t>(defun pprint-vector (*standard-output* v)</w:t>
      </w:r>
    </w:p>
    <w:p w:rsidR="00B67D6E" w:rsidRDefault="00B67D6E" w:rsidP="00EC4AC2">
      <w:pPr>
        <w:spacing w:line="140" w:lineRule="atLeast"/>
        <w:ind w:left="420"/>
      </w:pPr>
      <w:r>
        <w:t xml:space="preserve">  (pprint-logical-block (nil nil :prefix "#(" :suffix ")")</w:t>
      </w:r>
    </w:p>
    <w:p w:rsidR="00B67D6E" w:rsidRDefault="00B67D6E" w:rsidP="00EC4AC2">
      <w:pPr>
        <w:spacing w:line="140" w:lineRule="atLeast"/>
        <w:ind w:left="420"/>
      </w:pPr>
      <w:r>
        <w:t xml:space="preserve">    (let ((end (length v)) (i 0))</w:t>
      </w:r>
    </w:p>
    <w:p w:rsidR="00B67D6E" w:rsidRDefault="00B67D6E" w:rsidP="00EC4AC2">
      <w:pPr>
        <w:spacing w:line="140" w:lineRule="atLeast"/>
        <w:ind w:left="420"/>
      </w:pPr>
      <w:r>
        <w:t xml:space="preserve">      (when (plusp end)</w:t>
      </w:r>
    </w:p>
    <w:p w:rsidR="00B67D6E" w:rsidRDefault="00B67D6E" w:rsidP="00EC4AC2">
      <w:pPr>
        <w:spacing w:line="140" w:lineRule="atLeast"/>
        <w:ind w:left="420"/>
      </w:pPr>
      <w:r>
        <w:t xml:space="preserve">        (loop (pprint-pop)</w:t>
      </w:r>
    </w:p>
    <w:p w:rsidR="00B67D6E" w:rsidRDefault="00B67D6E" w:rsidP="00EC4AC2">
      <w:pPr>
        <w:spacing w:line="140" w:lineRule="atLeast"/>
        <w:ind w:left="420"/>
      </w:pPr>
      <w:r>
        <w:t xml:space="preserve">             (write (aref v i))</w:t>
      </w:r>
    </w:p>
    <w:p w:rsidR="00B67D6E" w:rsidRDefault="00B67D6E" w:rsidP="00EC4AC2">
      <w:pPr>
        <w:spacing w:line="140" w:lineRule="atLeast"/>
        <w:ind w:left="420"/>
      </w:pPr>
      <w:r>
        <w:t xml:space="preserve">             (if (= (incf i) end) (return nil))</w:t>
      </w:r>
    </w:p>
    <w:p w:rsidR="00B67D6E" w:rsidRDefault="00B67D6E" w:rsidP="00EC4AC2">
      <w:pPr>
        <w:spacing w:line="140" w:lineRule="atLeast"/>
        <w:ind w:left="420"/>
      </w:pPr>
      <w:r>
        <w:t xml:space="preserve">             (write-char #\Space)</w:t>
      </w:r>
    </w:p>
    <w:p w:rsidR="00B67D6E" w:rsidRDefault="00B67D6E" w:rsidP="00EC4AC2">
      <w:pPr>
        <w:spacing w:line="140" w:lineRule="atLeast"/>
        <w:ind w:left="420"/>
      </w:pPr>
      <w:r>
        <w:t xml:space="preserve">             (pprint-newline :fill))))))</w:t>
      </w:r>
    </w:p>
    <w:p w:rsidR="00B67D6E" w:rsidRDefault="00B67D6E" w:rsidP="00EC4AC2">
      <w:pPr>
        <w:spacing w:line="140" w:lineRule="atLeast"/>
        <w:ind w:left="420"/>
      </w:pPr>
      <w:r>
        <w:t>Evaluating the following with a line length of 15 produces the output shown.</w:t>
      </w:r>
    </w:p>
    <w:p w:rsidR="00B67D6E" w:rsidRDefault="00B67D6E" w:rsidP="00EC4AC2">
      <w:pPr>
        <w:spacing w:line="140" w:lineRule="atLeast"/>
        <w:ind w:left="420"/>
      </w:pPr>
      <w:r>
        <w:t xml:space="preserve"> (pprint-vector *standard-output* '#(12 34 567 8 9012 34 567 89 0 1 23))</w:t>
      </w:r>
    </w:p>
    <w:p w:rsidR="00B67D6E" w:rsidRDefault="00B67D6E" w:rsidP="00EC4AC2">
      <w:pPr>
        <w:spacing w:line="140" w:lineRule="atLeast"/>
        <w:ind w:left="420"/>
      </w:pPr>
      <w:r>
        <w:t xml:space="preserve"> #(12 34 567 8</w:t>
      </w:r>
    </w:p>
    <w:p w:rsidR="00B67D6E" w:rsidRDefault="00B67D6E" w:rsidP="00EC4AC2">
      <w:pPr>
        <w:spacing w:line="140" w:lineRule="atLeast"/>
        <w:ind w:left="420"/>
      </w:pPr>
      <w:r>
        <w:t xml:space="preserve">   9012 34 567</w:t>
      </w:r>
    </w:p>
    <w:p w:rsidR="00B67D6E" w:rsidRDefault="00B67D6E" w:rsidP="00EC4AC2">
      <w:pPr>
        <w:spacing w:line="140" w:lineRule="atLeast"/>
        <w:ind w:left="420"/>
      </w:pPr>
      <w:r>
        <w:t xml:space="preserve">   89 0 1 23)</w:t>
      </w:r>
    </w:p>
    <w:p w:rsidR="00B67D6E" w:rsidRDefault="00B67D6E" w:rsidP="00EC4AC2">
      <w:pPr>
        <w:spacing w:line="140" w:lineRule="atLeast"/>
        <w:ind w:left="420"/>
      </w:pPr>
      <w:r>
        <w:t>As examples of the convenience of specifying pretty printing with format strings, consider that the functions simple-pprint-defun and pprint-let used as examples above can be compactly defined as follows. (The function pprint-vector cannot be defined using format because the data structure it traverses is not a list.)</w:t>
      </w:r>
    </w:p>
    <w:p w:rsidR="00B67D6E" w:rsidRDefault="00B67D6E" w:rsidP="00EC4AC2">
      <w:pPr>
        <w:spacing w:line="140" w:lineRule="atLeast"/>
        <w:ind w:left="420"/>
      </w:pPr>
      <w:r>
        <w:t>(defun simple-pprint-defun (*standard-output* list)</w:t>
      </w:r>
    </w:p>
    <w:p w:rsidR="00B67D6E" w:rsidRDefault="00B67D6E" w:rsidP="00EC4AC2">
      <w:pPr>
        <w:spacing w:line="140" w:lineRule="atLeast"/>
        <w:ind w:left="420"/>
      </w:pPr>
      <w:r>
        <w:t xml:space="preserve">  (format T "~:&lt;~W ~@_~:I~W ~:_~W~1I ~_~W~:&gt;" list))</w:t>
      </w:r>
    </w:p>
    <w:p w:rsidR="00B67D6E" w:rsidRDefault="00B67D6E" w:rsidP="00EC4AC2">
      <w:pPr>
        <w:spacing w:line="140" w:lineRule="atLeast"/>
        <w:ind w:left="420"/>
      </w:pPr>
      <w:r>
        <w:t>(defun pprint-let (*standard-output* list)</w:t>
      </w:r>
    </w:p>
    <w:p w:rsidR="00B67D6E" w:rsidRDefault="00B67D6E" w:rsidP="00EC4AC2">
      <w:pPr>
        <w:spacing w:line="140" w:lineRule="atLeast"/>
        <w:ind w:left="420"/>
      </w:pPr>
      <w:r>
        <w:t xml:space="preserve">  (format T "~:&lt;~W~^~:&lt;~@{~:&lt;~@{~W~^~_~}~:&gt;~^~:_~}~:&gt;~1I~@{~^~_~W~}~:&gt;" list))</w:t>
      </w:r>
    </w:p>
    <w:p w:rsidR="00B67D6E" w:rsidRDefault="00B67D6E" w:rsidP="00EC4AC2">
      <w:pPr>
        <w:spacing w:line="140" w:lineRule="atLeast"/>
        <w:ind w:left="420"/>
      </w:pPr>
      <w:r>
        <w:t>In the following example, the first form restores *print-pprint-dispatch* to the equivalent of its initial value. The next two forms then set up a special way to pretty print ratios. Note that the more specific type specifier has to be associated with a higher priority.</w:t>
      </w:r>
    </w:p>
    <w:p w:rsidR="00B67D6E" w:rsidRDefault="00B67D6E" w:rsidP="00EC4AC2">
      <w:pPr>
        <w:spacing w:line="140" w:lineRule="atLeast"/>
        <w:ind w:left="420"/>
      </w:pPr>
      <w:r>
        <w:t xml:space="preserve"> (setq *print-pprint-dispatch* (copy-pprint-dispatch nil))</w:t>
      </w:r>
    </w:p>
    <w:p w:rsidR="00B67D6E" w:rsidRDefault="00B67D6E" w:rsidP="00EC4AC2">
      <w:pPr>
        <w:spacing w:line="140" w:lineRule="atLeast"/>
        <w:ind w:left="420"/>
      </w:pPr>
      <w:r>
        <w:t xml:space="preserve"> (set-pprint-dispatch 'ratio</w:t>
      </w:r>
    </w:p>
    <w:p w:rsidR="00B67D6E" w:rsidRDefault="00B67D6E" w:rsidP="00EC4AC2">
      <w:pPr>
        <w:spacing w:line="140" w:lineRule="atLeast"/>
        <w:ind w:left="420"/>
      </w:pPr>
      <w:r>
        <w:t xml:space="preserve">   #'(lambda (s obj)</w:t>
      </w:r>
    </w:p>
    <w:p w:rsidR="00B67D6E" w:rsidRDefault="00B67D6E" w:rsidP="00EC4AC2">
      <w:pPr>
        <w:spacing w:line="140" w:lineRule="atLeast"/>
        <w:ind w:left="420"/>
      </w:pPr>
      <w:r>
        <w:t xml:space="preserve">       (format s "#.(/ ~W ~W)"</w:t>
      </w:r>
    </w:p>
    <w:p w:rsidR="00B67D6E" w:rsidRDefault="00B67D6E" w:rsidP="00EC4AC2">
      <w:pPr>
        <w:spacing w:line="140" w:lineRule="atLeast"/>
        <w:ind w:left="420"/>
      </w:pPr>
      <w:r>
        <w:t xml:space="preserve">               (numerator obj) (denominator obj))))</w:t>
      </w:r>
    </w:p>
    <w:p w:rsidR="00B67D6E" w:rsidRDefault="00B67D6E" w:rsidP="00EC4AC2">
      <w:pPr>
        <w:spacing w:line="140" w:lineRule="atLeast"/>
        <w:ind w:left="420"/>
      </w:pPr>
      <w:r>
        <w:t xml:space="preserve"> (set-pprint-dispatch '(and ratio (satisfies minusp))</w:t>
      </w:r>
    </w:p>
    <w:p w:rsidR="00B67D6E" w:rsidRDefault="00B67D6E" w:rsidP="00EC4AC2">
      <w:pPr>
        <w:spacing w:line="140" w:lineRule="atLeast"/>
        <w:ind w:left="420"/>
      </w:pPr>
      <w:r>
        <w:t xml:space="preserve">   #'(lambda (s obj)</w:t>
      </w:r>
    </w:p>
    <w:p w:rsidR="00B67D6E" w:rsidRDefault="00B67D6E" w:rsidP="00EC4AC2">
      <w:pPr>
        <w:spacing w:line="140" w:lineRule="atLeast"/>
        <w:ind w:left="420"/>
      </w:pPr>
      <w:r>
        <w:t xml:space="preserve">       (format s "#.(- (/ ~W ~W))"</w:t>
      </w:r>
    </w:p>
    <w:p w:rsidR="00B67D6E" w:rsidRDefault="00B67D6E" w:rsidP="00EC4AC2">
      <w:pPr>
        <w:spacing w:line="140" w:lineRule="atLeast"/>
        <w:ind w:left="420"/>
      </w:pPr>
      <w:r>
        <w:t xml:space="preserve">              (- (numerator obj)) (denominator obj)))</w:t>
      </w:r>
    </w:p>
    <w:p w:rsidR="00B67D6E" w:rsidRDefault="00B67D6E" w:rsidP="00EC4AC2">
      <w:pPr>
        <w:spacing w:line="140" w:lineRule="atLeast"/>
        <w:ind w:left="420"/>
      </w:pPr>
      <w:r>
        <w:t xml:space="preserve">   5)</w:t>
      </w:r>
    </w:p>
    <w:p w:rsidR="00B67D6E" w:rsidRDefault="00B67D6E" w:rsidP="00EC4AC2">
      <w:pPr>
        <w:spacing w:line="140" w:lineRule="atLeast"/>
        <w:ind w:left="420"/>
      </w:pPr>
      <w:r>
        <w:t xml:space="preserve"> (pprint '(1/3 -2/3))</w:t>
      </w:r>
    </w:p>
    <w:p w:rsidR="00B67D6E" w:rsidRDefault="00B67D6E" w:rsidP="00EC4AC2">
      <w:pPr>
        <w:spacing w:line="140" w:lineRule="atLeast"/>
        <w:ind w:left="420"/>
      </w:pPr>
      <w:r>
        <w:t xml:space="preserve"> (#.(/ 1 3) #.(- (/ 2 3)))</w:t>
      </w:r>
    </w:p>
    <w:p w:rsidR="00B67D6E" w:rsidRDefault="00B67D6E" w:rsidP="00EC4AC2">
      <w:pPr>
        <w:spacing w:line="140" w:lineRule="atLeast"/>
        <w:ind w:left="420"/>
      </w:pPr>
      <w:r>
        <w:t>The following two forms illustrate the definition of pretty printing functions for types of code. The first form illustrates how to specify the traditional method for printing quoted objects using single-quote. Note the care taken to ensure that data lists that happen to begin with quote will be printed readably. The second form specifies that lists beginning with the symbol my-let should print the same way that lists beginning with let print when the initial pprint dispatch table is in effect.</w:t>
      </w:r>
    </w:p>
    <w:p w:rsidR="00B67D6E" w:rsidRDefault="00B67D6E" w:rsidP="00EC4AC2">
      <w:pPr>
        <w:spacing w:line="140" w:lineRule="atLeast"/>
        <w:ind w:left="420"/>
      </w:pPr>
      <w:r>
        <w:t xml:space="preserve"> (set-pprint-dispatch '(cons (member quote)) ()</w:t>
      </w:r>
    </w:p>
    <w:p w:rsidR="00B67D6E" w:rsidRDefault="00B67D6E" w:rsidP="00EC4AC2">
      <w:pPr>
        <w:spacing w:line="140" w:lineRule="atLeast"/>
        <w:ind w:left="420"/>
      </w:pPr>
      <w:r>
        <w:t xml:space="preserve">   #'(lambda (s list)</w:t>
      </w:r>
    </w:p>
    <w:p w:rsidR="00B67D6E" w:rsidRDefault="00B67D6E" w:rsidP="00EC4AC2">
      <w:pPr>
        <w:spacing w:line="140" w:lineRule="atLeast"/>
        <w:ind w:left="420"/>
      </w:pPr>
      <w:r>
        <w:t xml:space="preserve">       (if (and (consp (cdr list)) (null (cddr list)))</w:t>
      </w:r>
    </w:p>
    <w:p w:rsidR="00B67D6E" w:rsidRDefault="00B67D6E" w:rsidP="00EC4AC2">
      <w:pPr>
        <w:spacing w:line="140" w:lineRule="atLeast"/>
        <w:ind w:left="420"/>
      </w:pPr>
      <w:r>
        <w:t xml:space="preserve">        (funcall (formatter "'~W") s (cadr list))</w:t>
      </w:r>
    </w:p>
    <w:p w:rsidR="00B67D6E" w:rsidRDefault="00B67D6E" w:rsidP="00EC4AC2">
      <w:pPr>
        <w:spacing w:line="140" w:lineRule="atLeast"/>
        <w:ind w:left="420"/>
      </w:pPr>
      <w:r>
        <w:t xml:space="preserve">        (pprint-fill s list))))</w:t>
      </w:r>
    </w:p>
    <w:p w:rsidR="00B67D6E" w:rsidRDefault="00B67D6E" w:rsidP="00EC4AC2">
      <w:pPr>
        <w:spacing w:line="140" w:lineRule="atLeast"/>
        <w:ind w:left="420"/>
      </w:pPr>
      <w:r>
        <w:t xml:space="preserve"> (set-pprint-dispatch '(cons (member my-let))</w:t>
      </w:r>
    </w:p>
    <w:p w:rsidR="00B67D6E" w:rsidRDefault="00B67D6E" w:rsidP="00EC4AC2">
      <w:pPr>
        <w:spacing w:line="140" w:lineRule="atLeast"/>
        <w:ind w:left="420"/>
      </w:pPr>
      <w:r>
        <w:t xml:space="preserve">                 (pprint-dispatch '(let) nil))</w:t>
      </w:r>
    </w:p>
    <w:p w:rsidR="00B67D6E" w:rsidRDefault="00B67D6E" w:rsidP="00EC4AC2">
      <w:pPr>
        <w:spacing w:line="140" w:lineRule="atLeast"/>
        <w:ind w:left="420"/>
      </w:pPr>
      <w:r>
        <w:t>The next example specifies a default method for printing lists that do not correspond to function calls. Note that the functions pprint-linear, pprint-fill, and pprint-tabular are all defined with optional colon-p and at-sign-p arguments so that they can be used as pprint dispatch functions as well as ~/.../ functions.</w:t>
      </w:r>
    </w:p>
    <w:p w:rsidR="00B67D6E" w:rsidRDefault="00B67D6E" w:rsidP="00EC4AC2">
      <w:pPr>
        <w:spacing w:line="140" w:lineRule="atLeast"/>
        <w:ind w:left="420"/>
      </w:pPr>
      <w:r>
        <w:t xml:space="preserve"> (set-pprint-dispatch '(cons (not (and symbol (satisfies fboundp))))</w:t>
      </w:r>
    </w:p>
    <w:p w:rsidR="00B67D6E" w:rsidRDefault="00B67D6E" w:rsidP="00EC4AC2">
      <w:pPr>
        <w:spacing w:line="140" w:lineRule="atLeast"/>
        <w:ind w:left="420"/>
      </w:pPr>
      <w:r>
        <w:t xml:space="preserve">                 #'pprint-fill -5)</w:t>
      </w:r>
    </w:p>
    <w:p w:rsidR="00B67D6E" w:rsidRDefault="00B67D6E" w:rsidP="00EC4AC2">
      <w:pPr>
        <w:spacing w:line="140" w:lineRule="atLeast"/>
        <w:ind w:left="420"/>
      </w:pPr>
      <w:r>
        <w:t xml:space="preserve"> ;; Assume a line length of 9</w:t>
      </w:r>
    </w:p>
    <w:p w:rsidR="00B67D6E" w:rsidRDefault="00B67D6E" w:rsidP="00EC4AC2">
      <w:pPr>
        <w:spacing w:line="140" w:lineRule="atLeast"/>
        <w:ind w:left="420"/>
      </w:pPr>
      <w:r>
        <w:t xml:space="preserve"> (pprint '(0 b c d e f g h i j k))</w:t>
      </w:r>
    </w:p>
    <w:p w:rsidR="00B67D6E" w:rsidRDefault="00B67D6E" w:rsidP="00EC4AC2">
      <w:pPr>
        <w:spacing w:line="140" w:lineRule="atLeast"/>
        <w:ind w:left="420"/>
      </w:pPr>
      <w:r>
        <w:t xml:space="preserve"> (0 b c d</w:t>
      </w:r>
    </w:p>
    <w:p w:rsidR="00B67D6E" w:rsidRDefault="00B67D6E" w:rsidP="00EC4AC2">
      <w:pPr>
        <w:spacing w:line="140" w:lineRule="atLeast"/>
        <w:ind w:left="420"/>
      </w:pPr>
      <w:r>
        <w:t xml:space="preserve">  e f g h</w:t>
      </w:r>
    </w:p>
    <w:p w:rsidR="00B67D6E" w:rsidRDefault="00B67D6E" w:rsidP="00EC4AC2">
      <w:pPr>
        <w:spacing w:line="140" w:lineRule="atLeast"/>
        <w:ind w:left="420"/>
      </w:pPr>
      <w:r>
        <w:t xml:space="preserve">  i j k)</w:t>
      </w:r>
    </w:p>
    <w:p w:rsidR="00B67D6E" w:rsidRDefault="00B67D6E" w:rsidP="00EC4AC2">
      <w:pPr>
        <w:spacing w:line="140" w:lineRule="atLeast"/>
        <w:ind w:left="420"/>
      </w:pPr>
      <w:r>
        <w:t>This final example shows how to define a pretty printing function for a user defined data structure.</w:t>
      </w:r>
    </w:p>
    <w:p w:rsidR="00B67D6E" w:rsidRDefault="00B67D6E" w:rsidP="00EC4AC2">
      <w:pPr>
        <w:spacing w:line="140" w:lineRule="atLeast"/>
        <w:ind w:left="420"/>
      </w:pPr>
      <w:r>
        <w:t xml:space="preserve"> (defstruct family mom kids)</w:t>
      </w:r>
    </w:p>
    <w:p w:rsidR="00B67D6E" w:rsidRDefault="00B67D6E" w:rsidP="00EC4AC2">
      <w:pPr>
        <w:spacing w:line="140" w:lineRule="atLeast"/>
        <w:ind w:left="420"/>
      </w:pPr>
      <w:r>
        <w:t xml:space="preserve"> (set-pprint-dispatch 'family</w:t>
      </w:r>
    </w:p>
    <w:p w:rsidR="00B67D6E" w:rsidRDefault="00B67D6E" w:rsidP="00EC4AC2">
      <w:pPr>
        <w:spacing w:line="140" w:lineRule="atLeast"/>
        <w:ind w:left="420"/>
      </w:pPr>
      <w:r>
        <w:t xml:space="preserve">   #'(lambda (s f)</w:t>
      </w:r>
    </w:p>
    <w:p w:rsidR="00B67D6E" w:rsidRDefault="00B67D6E" w:rsidP="00EC4AC2">
      <w:pPr>
        <w:spacing w:line="140" w:lineRule="atLeast"/>
        <w:ind w:left="420"/>
      </w:pPr>
      <w:r>
        <w:t xml:space="preserve">       (funcall (formatter "~@&lt;#&lt;~;~W and ~2I~_~/pprint-fill/~;&gt;~:&gt;")</w:t>
      </w:r>
    </w:p>
    <w:p w:rsidR="00B67D6E" w:rsidRDefault="00B67D6E" w:rsidP="00EC4AC2">
      <w:pPr>
        <w:spacing w:line="140" w:lineRule="atLeast"/>
        <w:ind w:left="420"/>
      </w:pPr>
      <w:r>
        <w:t xml:space="preserve">             s (family-mom f) (family-kids f))))</w:t>
      </w:r>
    </w:p>
    <w:p w:rsidR="00B67D6E" w:rsidRDefault="00B67D6E" w:rsidP="00EC4AC2">
      <w:pPr>
        <w:spacing w:line="140" w:lineRule="atLeast"/>
        <w:ind w:left="420"/>
      </w:pPr>
      <w:r>
        <w:t>The pretty printing function for the structure family specifies how to adjust the layout of the output so that it can fit aesthetically into a variety of line widths. In addition, it obeys the printer control variables *print-level*, *print-length*, *print-lines*, *print-circle* and *print-escape*, and can tolerate several different kinds of malformity in the data structure. The output below shows what is printed out with a right margin of 25, *print-pretty* being true, *print-escape* being false, and a malformed kids list.</w:t>
      </w:r>
    </w:p>
    <w:p w:rsidR="00B67D6E" w:rsidRDefault="00B67D6E" w:rsidP="00EC4AC2">
      <w:pPr>
        <w:spacing w:line="140" w:lineRule="atLeast"/>
        <w:ind w:left="420"/>
      </w:pPr>
      <w:r>
        <w:t xml:space="preserve"> (write (list 'principal-family</w:t>
      </w:r>
    </w:p>
    <w:p w:rsidR="00B67D6E" w:rsidRDefault="00B67D6E" w:rsidP="00EC4AC2">
      <w:pPr>
        <w:spacing w:line="140" w:lineRule="atLeast"/>
        <w:ind w:left="420"/>
      </w:pPr>
      <w:r>
        <w:t xml:space="preserve">          (make-family :mom "Lucy"</w:t>
      </w:r>
    </w:p>
    <w:p w:rsidR="00B67D6E" w:rsidRDefault="00B67D6E" w:rsidP="00EC4AC2">
      <w:pPr>
        <w:spacing w:line="140" w:lineRule="atLeast"/>
        <w:ind w:left="420"/>
      </w:pPr>
      <w:r>
        <w:t xml:space="preserve">                     :kids '("Mark" "Bob" . "Dan")))</w:t>
      </w:r>
    </w:p>
    <w:p w:rsidR="00B67D6E" w:rsidRDefault="00B67D6E" w:rsidP="00EC4AC2">
      <w:pPr>
        <w:spacing w:line="140" w:lineRule="atLeast"/>
        <w:ind w:left="420"/>
      </w:pPr>
      <w:r>
        <w:t xml:space="preserve">      :right-margin 25 :pretty T :escape nil :miser-width nil)</w:t>
      </w:r>
    </w:p>
    <w:p w:rsidR="00B67D6E" w:rsidRDefault="00B67D6E" w:rsidP="00EC4AC2">
      <w:pPr>
        <w:spacing w:line="140" w:lineRule="atLeast"/>
        <w:ind w:left="420"/>
      </w:pPr>
      <w:r>
        <w:t xml:space="preserve"> (PRINCIPAL-FAMILY</w:t>
      </w:r>
    </w:p>
    <w:p w:rsidR="00B67D6E" w:rsidRDefault="00B67D6E" w:rsidP="00EC4AC2">
      <w:pPr>
        <w:spacing w:line="140" w:lineRule="atLeast"/>
        <w:ind w:left="420"/>
      </w:pPr>
      <w:r>
        <w:t xml:space="preserve">  #&lt;Lucy and</w:t>
      </w:r>
    </w:p>
    <w:p w:rsidR="00B67D6E" w:rsidRDefault="00B67D6E" w:rsidP="00EC4AC2">
      <w:pPr>
        <w:spacing w:line="140" w:lineRule="atLeast"/>
        <w:ind w:left="420"/>
      </w:pPr>
      <w:r>
        <w:t xml:space="preserve">      Mark Bob . Dan&gt;)</w:t>
      </w:r>
    </w:p>
    <w:p w:rsidR="00B67D6E" w:rsidRDefault="00B67D6E" w:rsidP="00EC4AC2">
      <w:pPr>
        <w:spacing w:line="140" w:lineRule="atLeast"/>
        <w:ind w:left="420"/>
      </w:pPr>
      <w:r>
        <w:t>Note that a pretty printing function for a structure is different from the structure's print-object method. While print-object methods are permanently associated with a structure, pretty printing functions are stored in pprint dispatch tables and can be rapidly changed to reflect different printing needs. If there is no pretty printing function for a structure in the current pprint dispatch table, its print-object method is used instead.</w:t>
      </w:r>
    </w:p>
    <w:p w:rsidR="00B67D6E" w:rsidRDefault="00B67D6E" w:rsidP="00EC4AC2">
      <w:pPr>
        <w:pStyle w:val="3"/>
        <w:spacing w:line="140" w:lineRule="atLeast"/>
      </w:pPr>
      <w:bookmarkStart w:id="659" w:name="_Toc392422986"/>
      <w:r w:rsidRPr="008205EC">
        <w:t>Notes about the Pretty Printer's Background</w:t>
      </w:r>
      <w:bookmarkEnd w:id="659"/>
    </w:p>
    <w:p w:rsidR="00B67D6E" w:rsidRDefault="00B67D6E" w:rsidP="00EC4AC2">
      <w:pPr>
        <w:spacing w:line="140" w:lineRule="atLeast"/>
        <w:ind w:left="420"/>
      </w:pPr>
      <w:r w:rsidRPr="008205EC">
        <w:t xml:space="preserve">For a background reference to the abstract concepts detailed in this section, see </w:t>
      </w:r>
      <w:r w:rsidRPr="00BE0671">
        <w:rPr>
          <w:rStyle w:val="af2"/>
        </w:rPr>
        <w:t>XP: A Common Lisp Pretty Printing System</w:t>
      </w:r>
      <w:r w:rsidRPr="008205EC">
        <w:t>. The details of that paper are not binding on this document, but may be helpful in establishing a conceptual basis for understanding this material.</w:t>
      </w:r>
    </w:p>
    <w:p w:rsidR="00B67D6E" w:rsidRDefault="00B67D6E" w:rsidP="00EC4AC2">
      <w:pPr>
        <w:spacing w:line="140" w:lineRule="atLeast"/>
      </w:pPr>
      <w:r>
        <w:br w:type="page"/>
      </w:r>
    </w:p>
    <w:p w:rsidR="00B67D6E" w:rsidRDefault="00B67D6E" w:rsidP="00EC4AC2">
      <w:pPr>
        <w:pStyle w:val="2"/>
        <w:spacing w:line="140" w:lineRule="atLeast"/>
      </w:pPr>
      <w:bookmarkStart w:id="660" w:name="_Toc392422987"/>
      <w:r w:rsidRPr="008205EC">
        <w:t>Formatted Output</w:t>
      </w:r>
      <w:bookmarkEnd w:id="660"/>
    </w:p>
    <w:p w:rsidR="00B67D6E" w:rsidRDefault="00B67D6E" w:rsidP="00EC4AC2">
      <w:pPr>
        <w:spacing w:line="140" w:lineRule="atLeast"/>
        <w:ind w:left="420"/>
      </w:pPr>
      <w:r>
        <w:t>format is useful for producing nicely formatted text, producing good-looking messages, and so on. format can generate and return a string or output to destination.</w:t>
      </w:r>
    </w:p>
    <w:p w:rsidR="00B67D6E" w:rsidRDefault="00B67D6E" w:rsidP="00EC4AC2">
      <w:pPr>
        <w:spacing w:line="140" w:lineRule="atLeast"/>
        <w:ind w:left="420"/>
      </w:pPr>
      <w:r>
        <w:t>The control-string argument to format is actually a format control. That is, it can be either a format string or a function, for example a function returned by the formatter macro.</w:t>
      </w:r>
    </w:p>
    <w:p w:rsidR="00B67D6E" w:rsidRDefault="00B67D6E" w:rsidP="00EC4AC2">
      <w:pPr>
        <w:spacing w:line="140" w:lineRule="atLeast"/>
        <w:ind w:left="420"/>
      </w:pPr>
      <w:r>
        <w:t>If it is a function, the function is called with the appropriate output stream as its first argument and the data arguments to format as its remaining arguments. The function should perform whatever output is necessary and return the unused tail of the arguments (if any).</w:t>
      </w:r>
    </w:p>
    <w:p w:rsidR="00B67D6E" w:rsidRDefault="00B67D6E" w:rsidP="00EC4AC2">
      <w:pPr>
        <w:spacing w:line="140" w:lineRule="atLeast"/>
        <w:ind w:left="420"/>
      </w:pPr>
      <w:r>
        <w:t>The compilation process performed by formatter produces a function that would do with its arguments as the format interpreter would do with those arguments.</w:t>
      </w:r>
    </w:p>
    <w:p w:rsidR="00B67D6E" w:rsidRDefault="00B67D6E" w:rsidP="00EC4AC2">
      <w:pPr>
        <w:spacing w:line="140" w:lineRule="atLeast"/>
        <w:ind w:left="420"/>
      </w:pPr>
      <w:r>
        <w:t>The remainder of this section describes what happens if the control-string is a format string.</w:t>
      </w:r>
    </w:p>
    <w:p w:rsidR="00B67D6E" w:rsidRDefault="00B67D6E" w:rsidP="00EC4AC2">
      <w:pPr>
        <w:spacing w:line="140" w:lineRule="atLeast"/>
        <w:ind w:left="420"/>
      </w:pPr>
      <w:r>
        <w:t>Control-string is composed of simple text (characters) and embedded directives.</w:t>
      </w:r>
    </w:p>
    <w:p w:rsidR="00B67D6E" w:rsidRDefault="00B67D6E" w:rsidP="00EC4AC2">
      <w:pPr>
        <w:spacing w:line="140" w:lineRule="atLeast"/>
        <w:ind w:left="420"/>
      </w:pPr>
      <w:r>
        <w:t>format writes the simple text as is; each embedded directive specifies further text output that is to appear at the corresponding point within the simple text. Most directives use one or more elements of args to create their output.</w:t>
      </w:r>
    </w:p>
    <w:p w:rsidR="00B67D6E" w:rsidRDefault="00B67D6E" w:rsidP="00EC4AC2">
      <w:pPr>
        <w:spacing w:line="140" w:lineRule="atLeast"/>
        <w:ind w:left="420"/>
      </w:pPr>
      <w:r>
        <w:t>A directive consists of a tilde, optional prefix parameters separated by commas, optional colon and at-sign modifiers, and a single character indicating what kind of directive this is. There is no required ordering between the at-sign and colon modifier. The case of the directive character is ignored. Prefix parameters are notated as signed (sign is optional) decimal numbers, or as a single-quote followed by a character. For example, ~5,'0d can be used to print an integer in decimal radix in five columns with leading zeros, or ~5,'*d to get leading asterisks.</w:t>
      </w:r>
    </w:p>
    <w:p w:rsidR="00B67D6E" w:rsidRDefault="00B67D6E" w:rsidP="00EC4AC2">
      <w:pPr>
        <w:spacing w:line="140" w:lineRule="atLeast"/>
        <w:ind w:left="420"/>
      </w:pPr>
      <w:r>
        <w:t>In place of a prefix parameter to a directive, V (or v) can be used. In this case, format takes an argument from args as a parameter to the directive. The argument should be an integer or character. If the arg used by a V parameter is nil, the effect is as if the parameter had been omitted. # can be used in place of a prefix parameter; it represents the number of args remaining to be processed. When used within a recursive format, in the context of ~? or ~{, the # prefix parameter represents the number of format arguments remaining within the recursive call.</w:t>
      </w:r>
    </w:p>
    <w:p w:rsidR="00B67D6E" w:rsidRDefault="00B67D6E" w:rsidP="00EC4AC2">
      <w:pPr>
        <w:spacing w:line="140" w:lineRule="atLeast"/>
        <w:ind w:left="420"/>
      </w:pPr>
      <w:r>
        <w:t>Examples of format strings: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1560"/>
        <w:gridCol w:w="6316"/>
      </w:tblGrid>
      <w:tr w:rsidR="00B67D6E" w:rsidRPr="00BE0671" w:rsidTr="00B67D6E">
        <w:tc>
          <w:tcPr>
            <w:tcW w:w="1560" w:type="dxa"/>
            <w:vAlign w:val="center"/>
          </w:tcPr>
          <w:p w:rsidR="00B67D6E" w:rsidRPr="00BE0671" w:rsidRDefault="00B67D6E" w:rsidP="00EC4AC2">
            <w:pPr>
              <w:spacing w:line="140" w:lineRule="atLeast"/>
              <w:jc w:val="both"/>
            </w:pPr>
            <w:r w:rsidRPr="00BE0671">
              <w:t>"~S"</w:t>
            </w:r>
          </w:p>
        </w:tc>
        <w:tc>
          <w:tcPr>
            <w:tcW w:w="6316" w:type="dxa"/>
            <w:vAlign w:val="center"/>
          </w:tcPr>
          <w:p w:rsidR="00B67D6E" w:rsidRPr="00BE0671" w:rsidRDefault="00B67D6E" w:rsidP="00EC4AC2">
            <w:pPr>
              <w:spacing w:line="140" w:lineRule="atLeast"/>
              <w:jc w:val="both"/>
            </w:pPr>
            <w:r w:rsidRPr="00BE0671">
              <w:t>;This is an S directive with no parameters or modifiers.</w:t>
            </w:r>
          </w:p>
        </w:tc>
      </w:tr>
      <w:tr w:rsidR="00B67D6E" w:rsidRPr="00BE0671" w:rsidTr="00B67D6E">
        <w:tc>
          <w:tcPr>
            <w:tcW w:w="1560" w:type="dxa"/>
            <w:vAlign w:val="center"/>
          </w:tcPr>
          <w:p w:rsidR="00B67D6E" w:rsidRPr="00BE0671" w:rsidRDefault="00B67D6E" w:rsidP="00EC4AC2">
            <w:pPr>
              <w:spacing w:line="140" w:lineRule="atLeast"/>
              <w:jc w:val="both"/>
            </w:pPr>
            <w:r w:rsidRPr="00BE0671">
              <w:t>"~3,-4:@s"</w:t>
            </w:r>
          </w:p>
        </w:tc>
        <w:tc>
          <w:tcPr>
            <w:tcW w:w="6316" w:type="dxa"/>
            <w:vAlign w:val="center"/>
          </w:tcPr>
          <w:p w:rsidR="00B67D6E" w:rsidRPr="00BE0671" w:rsidRDefault="00B67D6E" w:rsidP="00EC4AC2">
            <w:pPr>
              <w:spacing w:line="140" w:lineRule="atLeast"/>
              <w:jc w:val="both"/>
            </w:pPr>
            <w:r w:rsidRPr="00BE0671">
              <w:t>;This is an S directive with two parameters, 3 and -4,</w:t>
            </w:r>
          </w:p>
        </w:tc>
      </w:tr>
      <w:tr w:rsidR="00B67D6E" w:rsidRPr="00BE0671" w:rsidTr="00B67D6E">
        <w:tc>
          <w:tcPr>
            <w:tcW w:w="1560" w:type="dxa"/>
            <w:vAlign w:val="center"/>
          </w:tcPr>
          <w:p w:rsidR="00B67D6E" w:rsidRPr="00BE0671" w:rsidRDefault="00B67D6E" w:rsidP="00EC4AC2">
            <w:pPr>
              <w:spacing w:line="140" w:lineRule="atLeast"/>
              <w:jc w:val="both"/>
            </w:pPr>
          </w:p>
        </w:tc>
        <w:tc>
          <w:tcPr>
            <w:tcW w:w="6316" w:type="dxa"/>
            <w:vAlign w:val="center"/>
          </w:tcPr>
          <w:p w:rsidR="00B67D6E" w:rsidRPr="00BE0671" w:rsidRDefault="00B67D6E" w:rsidP="00EC4AC2">
            <w:pPr>
              <w:spacing w:line="140" w:lineRule="atLeast"/>
              <w:jc w:val="both"/>
            </w:pPr>
            <w:r w:rsidRPr="00BE0671">
              <w:t>; and both the colon and at-sign flags.</w:t>
            </w:r>
          </w:p>
        </w:tc>
      </w:tr>
      <w:tr w:rsidR="00B67D6E" w:rsidRPr="00BE0671" w:rsidTr="00B67D6E">
        <w:tc>
          <w:tcPr>
            <w:tcW w:w="1560" w:type="dxa"/>
            <w:vAlign w:val="center"/>
          </w:tcPr>
          <w:p w:rsidR="00B67D6E" w:rsidRPr="00BE0671" w:rsidRDefault="00B67D6E" w:rsidP="00EC4AC2">
            <w:pPr>
              <w:spacing w:line="140" w:lineRule="atLeast"/>
              <w:jc w:val="both"/>
            </w:pPr>
            <w:r w:rsidRPr="00BE0671">
              <w:t>"~,+4S"</w:t>
            </w:r>
          </w:p>
        </w:tc>
        <w:tc>
          <w:tcPr>
            <w:tcW w:w="6316" w:type="dxa"/>
            <w:vAlign w:val="center"/>
          </w:tcPr>
          <w:p w:rsidR="00B67D6E" w:rsidRPr="00BE0671" w:rsidRDefault="00B67D6E" w:rsidP="00EC4AC2">
            <w:pPr>
              <w:spacing w:line="140" w:lineRule="atLeast"/>
              <w:jc w:val="both"/>
            </w:pPr>
            <w:r w:rsidRPr="00BE0671">
              <w:t>;Here the first prefix parameter is omitted and takes</w:t>
            </w:r>
          </w:p>
        </w:tc>
      </w:tr>
      <w:tr w:rsidR="00B67D6E" w:rsidRPr="00BE0671" w:rsidTr="00B67D6E">
        <w:tc>
          <w:tcPr>
            <w:tcW w:w="1560" w:type="dxa"/>
            <w:vAlign w:val="center"/>
          </w:tcPr>
          <w:p w:rsidR="00B67D6E" w:rsidRPr="00BE0671" w:rsidRDefault="00B67D6E" w:rsidP="00EC4AC2">
            <w:pPr>
              <w:spacing w:line="140" w:lineRule="atLeast"/>
              <w:jc w:val="both"/>
            </w:pPr>
          </w:p>
        </w:tc>
        <w:tc>
          <w:tcPr>
            <w:tcW w:w="6316" w:type="dxa"/>
            <w:vAlign w:val="center"/>
          </w:tcPr>
          <w:p w:rsidR="00B67D6E" w:rsidRPr="00BE0671" w:rsidRDefault="00B67D6E" w:rsidP="00EC4AC2">
            <w:pPr>
              <w:spacing w:line="140" w:lineRule="atLeast"/>
              <w:jc w:val="both"/>
            </w:pPr>
            <w:r w:rsidRPr="00BE0671">
              <w:t>; on its default value, while the second parameter is 4.</w:t>
            </w:r>
          </w:p>
        </w:tc>
      </w:tr>
    </w:tbl>
    <w:p w:rsidR="00B67D6E" w:rsidRDefault="00B67D6E" w:rsidP="00EC4AC2">
      <w:pPr>
        <w:spacing w:line="140" w:lineRule="atLeast"/>
        <w:ind w:left="420"/>
      </w:pPr>
      <w:r>
        <w:t>Figure 22-6. Examples of format control strings</w:t>
      </w:r>
    </w:p>
    <w:p w:rsidR="00B67D6E" w:rsidRDefault="00B67D6E" w:rsidP="00EC4AC2">
      <w:pPr>
        <w:spacing w:line="140" w:lineRule="atLeast"/>
        <w:ind w:left="420"/>
      </w:pPr>
      <w:r>
        <w:t>format sends the output to destination. If destination is nil, format creates and returns a string containing the output from control-string. If destination is non-nil, it must be a string with a fill pointer, a stream, or the symbol t. If destination is a string with a fill pointer, the output is added to the end of the string. If destination is a stream, the output is sent to that stream. If destination is t, the output is sent to standard output.</w:t>
      </w:r>
    </w:p>
    <w:p w:rsidR="00B67D6E" w:rsidRDefault="00B67D6E" w:rsidP="00EC4AC2">
      <w:pPr>
        <w:spacing w:line="140" w:lineRule="atLeast"/>
        <w:ind w:left="420"/>
      </w:pPr>
      <w:r>
        <w:t>In the description of the directives that follows, the term arg in general refers to the next item of the set of args to be processed. The word or phrase at the beginning of each description is a mnemonic for the directive. format directives do not bind any of the printer control variables (*print-...*) except as specified in the following descriptions. Implementations may specify the binding of new, implementation-specific printer control variables for each format directive, but they may neither bind any standard printer control variables not specified in description of a format directive nor fail to bind any standard printer control variables as specified in the description.</w:t>
      </w:r>
    </w:p>
    <w:p w:rsidR="00B67D6E" w:rsidRDefault="00B67D6E" w:rsidP="00EC4AC2">
      <w:pPr>
        <w:pStyle w:val="3"/>
        <w:spacing w:line="140" w:lineRule="atLeast"/>
      </w:pPr>
      <w:bookmarkStart w:id="661" w:name="_Toc392422988"/>
      <w:r w:rsidRPr="008205EC">
        <w:t>FORMAT Basic Output</w:t>
      </w:r>
      <w:bookmarkEnd w:id="661"/>
    </w:p>
    <w:p w:rsidR="00B67D6E" w:rsidRDefault="00B67D6E" w:rsidP="00EC4AC2">
      <w:pPr>
        <w:pStyle w:val="4"/>
        <w:spacing w:line="140" w:lineRule="atLeast"/>
      </w:pPr>
      <w:bookmarkStart w:id="662" w:name="_Toc392422989"/>
      <w:r w:rsidRPr="008205EC">
        <w:t>Tilde C: Character</w:t>
      </w:r>
      <w:bookmarkEnd w:id="662"/>
    </w:p>
    <w:p w:rsidR="00B67D6E" w:rsidRDefault="00B67D6E" w:rsidP="00EC4AC2">
      <w:pPr>
        <w:spacing w:line="140" w:lineRule="atLeast"/>
        <w:ind w:left="420"/>
      </w:pPr>
      <w:r>
        <w:t>The next arg should be a character; it is printed according to the modifier flags.</w:t>
      </w:r>
    </w:p>
    <w:p w:rsidR="00B67D6E" w:rsidRDefault="00B67D6E" w:rsidP="00EC4AC2">
      <w:pPr>
        <w:spacing w:line="140" w:lineRule="atLeast"/>
        <w:ind w:left="420"/>
      </w:pPr>
      <w:r>
        <w:t>~C prints the character as if by using write-char if it is a simple character. Characters that are not simple are not necessarily printed as if by write-char, but are displayed in an implementation-defined, abbreviated format. For example,</w:t>
      </w:r>
    </w:p>
    <w:p w:rsidR="00B67D6E" w:rsidRDefault="00B67D6E" w:rsidP="00EC4AC2">
      <w:pPr>
        <w:spacing w:line="140" w:lineRule="atLeast"/>
        <w:ind w:left="420"/>
      </w:pPr>
      <w:r>
        <w:t xml:space="preserve"> (format nil "~C" #\A) </w:t>
      </w:r>
      <w:r>
        <w:rPr>
          <w:rFonts w:ascii="宋体" w:eastAsia="宋体" w:hAnsi="宋体" w:hint="eastAsia"/>
        </w:rPr>
        <w:t>→</w:t>
      </w:r>
      <w:r>
        <w:t>"A"</w:t>
      </w:r>
    </w:p>
    <w:p w:rsidR="00B67D6E" w:rsidRDefault="00B67D6E" w:rsidP="00EC4AC2">
      <w:pPr>
        <w:spacing w:line="140" w:lineRule="atLeast"/>
        <w:ind w:left="420"/>
      </w:pPr>
      <w:r>
        <w:t xml:space="preserve"> (format nil "~C" #\Space) </w:t>
      </w:r>
      <w:r>
        <w:rPr>
          <w:rFonts w:ascii="宋体" w:eastAsia="宋体" w:hAnsi="宋体" w:hint="eastAsia"/>
        </w:rPr>
        <w:t>→</w:t>
      </w:r>
      <w:r>
        <w:t>" "</w:t>
      </w:r>
    </w:p>
    <w:p w:rsidR="00B67D6E" w:rsidRDefault="00B67D6E" w:rsidP="00EC4AC2">
      <w:pPr>
        <w:spacing w:line="140" w:lineRule="atLeast"/>
        <w:ind w:left="420"/>
      </w:pPr>
      <w:r>
        <w:t>~:C is the same as ~C for printing characters, but other characters are "spelled out." The intent is that this is a "pretty" format for printing characters. For simple characters that are not printing, what is spelled out is the name of the character (see char-name). For characters that are not simple and not printing, what is spelled out is implementation-defined. For example,</w:t>
      </w:r>
    </w:p>
    <w:p w:rsidR="00B67D6E" w:rsidRDefault="00B67D6E" w:rsidP="00EC4AC2">
      <w:pPr>
        <w:spacing w:line="140" w:lineRule="atLeast"/>
        <w:ind w:left="420"/>
      </w:pPr>
      <w:r>
        <w:t xml:space="preserve"> (format nil "~:C" #\A) </w:t>
      </w:r>
      <w:r>
        <w:rPr>
          <w:rFonts w:ascii="宋体" w:eastAsia="宋体" w:hAnsi="宋体" w:hint="eastAsia"/>
        </w:rPr>
        <w:t>→</w:t>
      </w:r>
      <w:r>
        <w:t>"A"</w:t>
      </w:r>
    </w:p>
    <w:p w:rsidR="00B67D6E" w:rsidRDefault="00B67D6E" w:rsidP="00EC4AC2">
      <w:pPr>
        <w:spacing w:line="140" w:lineRule="atLeast"/>
        <w:ind w:left="420"/>
      </w:pPr>
      <w:r>
        <w:t xml:space="preserve"> (format nil "~:C" #\Space) </w:t>
      </w:r>
      <w:r>
        <w:rPr>
          <w:rFonts w:ascii="宋体" w:eastAsia="宋体" w:hAnsi="宋体" w:hint="eastAsia"/>
        </w:rPr>
        <w:t>→</w:t>
      </w:r>
      <w:r>
        <w:t>"Space"</w:t>
      </w:r>
    </w:p>
    <w:p w:rsidR="00B67D6E" w:rsidRDefault="00B67D6E" w:rsidP="00EC4AC2">
      <w:pPr>
        <w:spacing w:line="140" w:lineRule="atLeast"/>
        <w:ind w:left="420"/>
      </w:pPr>
      <w:r>
        <w:t>;; This next example assumes an implementation-defined "Control" attribute.</w:t>
      </w:r>
    </w:p>
    <w:p w:rsidR="00B67D6E" w:rsidRDefault="00B67D6E" w:rsidP="00EC4AC2">
      <w:pPr>
        <w:spacing w:line="140" w:lineRule="atLeast"/>
        <w:ind w:left="420"/>
      </w:pPr>
      <w:r>
        <w:t xml:space="preserve"> (format nil "~:C" #\Control-Space)</w:t>
      </w:r>
    </w:p>
    <w:p w:rsidR="00B67D6E" w:rsidRDefault="00B67D6E" w:rsidP="00EC4AC2">
      <w:pPr>
        <w:spacing w:line="140" w:lineRule="atLeast"/>
        <w:ind w:left="420"/>
      </w:pPr>
      <w:r>
        <w:rPr>
          <w:rFonts w:ascii="宋体" w:eastAsia="宋体" w:hAnsi="宋体" w:hint="eastAsia"/>
        </w:rPr>
        <w:t>→</w:t>
      </w:r>
      <w:r>
        <w:t>"Control-Space"</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"c-Space"</w:t>
      </w:r>
    </w:p>
    <w:p w:rsidR="00B67D6E" w:rsidRDefault="00B67D6E" w:rsidP="00EC4AC2">
      <w:pPr>
        <w:spacing w:line="140" w:lineRule="atLeast"/>
        <w:ind w:left="420"/>
      </w:pPr>
      <w:r>
        <w:t>~:@C prints what ~:C would, and then if the character requires unusual shift keys on the keyboard to type it, this fact is mentioned. For example,</w:t>
      </w:r>
    </w:p>
    <w:p w:rsidR="00B67D6E" w:rsidRDefault="00B67D6E" w:rsidP="00EC4AC2">
      <w:pPr>
        <w:spacing w:line="140" w:lineRule="atLeast"/>
        <w:ind w:left="420"/>
      </w:pPr>
      <w:r>
        <w:t xml:space="preserve"> (format nil "~:@C" #\Control-Partial) </w:t>
      </w:r>
      <w:r>
        <w:rPr>
          <w:rFonts w:ascii="宋体" w:eastAsia="宋体" w:hAnsi="宋体" w:hint="eastAsia"/>
        </w:rPr>
        <w:t>→</w:t>
      </w:r>
      <w:r>
        <w:t>"Control-&lt;PARTIAL&gt; (Top-F)"</w:t>
      </w:r>
    </w:p>
    <w:p w:rsidR="00B67D6E" w:rsidRDefault="00B67D6E" w:rsidP="00EC4AC2">
      <w:pPr>
        <w:spacing w:line="140" w:lineRule="atLeast"/>
        <w:ind w:left="420"/>
      </w:pPr>
      <w:r>
        <w:t>This is the format used for telling the user about a key he is expected to type, in prompts, for instance. The precise output may depend not only on the implementation, but on the particular I/O devices in use.</w:t>
      </w:r>
    </w:p>
    <w:p w:rsidR="00B67D6E" w:rsidRDefault="00B67D6E" w:rsidP="00EC4AC2">
      <w:pPr>
        <w:spacing w:line="140" w:lineRule="atLeast"/>
        <w:ind w:left="420"/>
      </w:pPr>
      <w:r>
        <w:t>~@C prints the character in a way that the Lisp reader can understand, using #\ syntax.</w:t>
      </w:r>
    </w:p>
    <w:p w:rsidR="00B67D6E" w:rsidRDefault="00B67D6E" w:rsidP="00EC4AC2">
      <w:pPr>
        <w:spacing w:line="140" w:lineRule="atLeast"/>
        <w:ind w:left="420"/>
      </w:pPr>
      <w:r>
        <w:t>~@C binds *print-escape* to t.</w:t>
      </w:r>
    </w:p>
    <w:p w:rsidR="00B67D6E" w:rsidRDefault="00B67D6E" w:rsidP="00EC4AC2">
      <w:pPr>
        <w:pStyle w:val="4"/>
        <w:spacing w:line="140" w:lineRule="atLeast"/>
      </w:pPr>
      <w:bookmarkStart w:id="663" w:name="_Toc392422990"/>
      <w:r w:rsidRPr="008205EC">
        <w:t>Tilde Percent: Newline</w:t>
      </w:r>
      <w:bookmarkEnd w:id="663"/>
    </w:p>
    <w:p w:rsidR="00B67D6E" w:rsidRDefault="00B67D6E" w:rsidP="00EC4AC2">
      <w:pPr>
        <w:spacing w:line="140" w:lineRule="atLeast"/>
        <w:ind w:left="420"/>
      </w:pPr>
      <w:r w:rsidRPr="008205EC">
        <w:t>This outputs a #\Newline character, thereby terminating the current output line and beginning a new one. ~n% outputs n newlines. No arg is used.</w:t>
      </w:r>
    </w:p>
    <w:p w:rsidR="00B67D6E" w:rsidRDefault="00B67D6E" w:rsidP="00EC4AC2">
      <w:pPr>
        <w:pStyle w:val="4"/>
        <w:spacing w:line="140" w:lineRule="atLeast"/>
      </w:pPr>
      <w:bookmarkStart w:id="664" w:name="_Toc392422991"/>
      <w:r w:rsidRPr="008205EC">
        <w:t>Tilde Ampersand: Fresh-Line</w:t>
      </w:r>
      <w:bookmarkEnd w:id="664"/>
    </w:p>
    <w:p w:rsidR="00B67D6E" w:rsidRDefault="00B67D6E" w:rsidP="00EC4AC2">
      <w:pPr>
        <w:spacing w:line="140" w:lineRule="atLeast"/>
        <w:ind w:left="420"/>
      </w:pPr>
      <w:r w:rsidRPr="008205EC">
        <w:t>Unless it can be determined that the output stream is already at the beginning of a line, this outputs a newline. ~n&amp; calls fresh-line and then outputs n-1 newlines. ~0&amp; does nothing.</w:t>
      </w:r>
    </w:p>
    <w:p w:rsidR="00B67D6E" w:rsidRDefault="00B67D6E" w:rsidP="00EC4AC2">
      <w:pPr>
        <w:pStyle w:val="4"/>
        <w:spacing w:line="140" w:lineRule="atLeast"/>
      </w:pPr>
      <w:bookmarkStart w:id="665" w:name="_Toc392422992"/>
      <w:r w:rsidRPr="008205EC">
        <w:t>Tilde Vertical-Bar: Page</w:t>
      </w:r>
      <w:bookmarkEnd w:id="665"/>
    </w:p>
    <w:p w:rsidR="00B67D6E" w:rsidRDefault="00B67D6E" w:rsidP="00EC4AC2">
      <w:pPr>
        <w:spacing w:line="140" w:lineRule="atLeast"/>
        <w:ind w:left="420"/>
      </w:pPr>
      <w:r w:rsidRPr="008205EC">
        <w:t>This outputs a page separator character, if possible. ~n| does this n times.</w:t>
      </w:r>
    </w:p>
    <w:p w:rsidR="00B67D6E" w:rsidRDefault="00B67D6E" w:rsidP="00EC4AC2">
      <w:pPr>
        <w:pStyle w:val="4"/>
        <w:spacing w:line="140" w:lineRule="atLeast"/>
      </w:pPr>
      <w:bookmarkStart w:id="666" w:name="_Toc392422993"/>
      <w:r w:rsidRPr="008205EC">
        <w:t>Tilde Tilde: Tilde</w:t>
      </w:r>
      <w:bookmarkEnd w:id="666"/>
    </w:p>
    <w:p w:rsidR="00B67D6E" w:rsidRDefault="00B67D6E" w:rsidP="00EC4AC2">
      <w:pPr>
        <w:spacing w:line="140" w:lineRule="atLeast"/>
        <w:ind w:left="420"/>
      </w:pPr>
      <w:r w:rsidRPr="008205EC">
        <w:t>This outputs a tilde. ~n~ outputs n tildes.</w:t>
      </w:r>
    </w:p>
    <w:p w:rsidR="00B67D6E" w:rsidRDefault="00B67D6E" w:rsidP="00EC4AC2">
      <w:pPr>
        <w:pStyle w:val="3"/>
        <w:spacing w:line="140" w:lineRule="atLeast"/>
      </w:pPr>
      <w:bookmarkStart w:id="667" w:name="_Toc392422994"/>
      <w:r w:rsidRPr="00656602">
        <w:t>FORMAT Radix Control</w:t>
      </w:r>
      <w:bookmarkEnd w:id="667"/>
    </w:p>
    <w:p w:rsidR="00B67D6E" w:rsidRDefault="00B67D6E" w:rsidP="00EC4AC2">
      <w:pPr>
        <w:pStyle w:val="4"/>
        <w:spacing w:line="140" w:lineRule="atLeast"/>
      </w:pPr>
      <w:bookmarkStart w:id="668" w:name="_Toc392422995"/>
      <w:r w:rsidRPr="00656602">
        <w:t>Tilde R: Radix</w:t>
      </w:r>
      <w:bookmarkEnd w:id="668"/>
    </w:p>
    <w:p w:rsidR="00B67D6E" w:rsidRDefault="00B67D6E" w:rsidP="00EC4AC2">
      <w:pPr>
        <w:spacing w:line="140" w:lineRule="atLeast"/>
        <w:ind w:left="420"/>
      </w:pPr>
      <w:r>
        <w:t>~nR prints arg in radix n. The modifier flags and any remaining parameters are used as for the ~D directive. ~D is the same as ~10R. The full form is ~radix,mincol,padchar,commachar,comma-intervalR.</w:t>
      </w:r>
    </w:p>
    <w:p w:rsidR="00B67D6E" w:rsidRDefault="00B67D6E" w:rsidP="00EC4AC2">
      <w:pPr>
        <w:spacing w:line="140" w:lineRule="atLeast"/>
        <w:ind w:left="420"/>
      </w:pPr>
      <w:r>
        <w:t>If no prefix parameters are given to ~R, then a different interpretation is given. The argument should be an integer. For example, if arg is 4:</w:t>
      </w:r>
    </w:p>
    <w:p w:rsidR="00B67D6E" w:rsidRDefault="00B67D6E" w:rsidP="00EC4AC2">
      <w:pPr>
        <w:numPr>
          <w:ilvl w:val="0"/>
          <w:numId w:val="126"/>
        </w:numPr>
        <w:spacing w:line="140" w:lineRule="atLeast"/>
      </w:pPr>
      <w:r>
        <w:t>~R prints arg as a cardinal English number: four.</w:t>
      </w:r>
    </w:p>
    <w:p w:rsidR="00B67D6E" w:rsidRDefault="00B67D6E" w:rsidP="00EC4AC2">
      <w:pPr>
        <w:numPr>
          <w:ilvl w:val="0"/>
          <w:numId w:val="126"/>
        </w:numPr>
        <w:spacing w:line="140" w:lineRule="atLeast"/>
      </w:pPr>
      <w:r>
        <w:t>~:R prints arg as an ordinal English number: fourth.</w:t>
      </w:r>
    </w:p>
    <w:p w:rsidR="00B67D6E" w:rsidRDefault="00B67D6E" w:rsidP="00EC4AC2">
      <w:pPr>
        <w:numPr>
          <w:ilvl w:val="0"/>
          <w:numId w:val="126"/>
        </w:numPr>
        <w:spacing w:line="140" w:lineRule="atLeast"/>
      </w:pPr>
      <w:r>
        <w:t>~@R prints arg as a Roman numeral: IV.</w:t>
      </w:r>
    </w:p>
    <w:p w:rsidR="00B67D6E" w:rsidRDefault="00B67D6E" w:rsidP="00EC4AC2">
      <w:pPr>
        <w:numPr>
          <w:ilvl w:val="0"/>
          <w:numId w:val="126"/>
        </w:numPr>
        <w:spacing w:line="140" w:lineRule="atLeast"/>
      </w:pPr>
      <w:r>
        <w:t>~:@R prints arg as an old Roman numeral: IIII.</w:t>
      </w:r>
    </w:p>
    <w:p w:rsidR="00B67D6E" w:rsidRDefault="00B67D6E" w:rsidP="00EC4AC2">
      <w:pPr>
        <w:spacing w:line="140" w:lineRule="atLeast"/>
        <w:ind w:left="420"/>
      </w:pPr>
      <w:r>
        <w:t>For example:</w:t>
      </w:r>
    </w:p>
    <w:p w:rsidR="00B67D6E" w:rsidRDefault="00B67D6E" w:rsidP="00EC4AC2">
      <w:pPr>
        <w:spacing w:line="140" w:lineRule="atLeast"/>
        <w:ind w:left="420"/>
      </w:pPr>
      <w:r>
        <w:t xml:space="preserve"> (format nil "~,,' ,4:B" 13) </w:t>
      </w:r>
      <w:r>
        <w:rPr>
          <w:rFonts w:ascii="宋体" w:eastAsia="宋体" w:hAnsi="宋体" w:hint="eastAsia"/>
        </w:rPr>
        <w:t>→</w:t>
      </w:r>
      <w:r>
        <w:t>"1101"</w:t>
      </w:r>
    </w:p>
    <w:p w:rsidR="00B67D6E" w:rsidRDefault="00B67D6E" w:rsidP="00EC4AC2">
      <w:pPr>
        <w:spacing w:line="140" w:lineRule="atLeast"/>
        <w:ind w:left="420"/>
      </w:pPr>
      <w:r>
        <w:t xml:space="preserve"> (format nil "~,,' ,4:B" 17) </w:t>
      </w:r>
      <w:r>
        <w:rPr>
          <w:rFonts w:ascii="宋体" w:eastAsia="宋体" w:hAnsi="宋体" w:hint="eastAsia"/>
        </w:rPr>
        <w:t>→</w:t>
      </w:r>
      <w:r>
        <w:t>"1 0001"</w:t>
      </w:r>
    </w:p>
    <w:p w:rsidR="00B67D6E" w:rsidRDefault="00B67D6E" w:rsidP="00EC4AC2">
      <w:pPr>
        <w:spacing w:line="140" w:lineRule="atLeast"/>
        <w:ind w:left="420"/>
      </w:pPr>
      <w:r>
        <w:t xml:space="preserve"> (format nil "~19,0,' ,4:B" 3333) </w:t>
      </w:r>
      <w:r>
        <w:rPr>
          <w:rFonts w:ascii="宋体" w:eastAsia="宋体" w:hAnsi="宋体" w:hint="eastAsia"/>
        </w:rPr>
        <w:t>→</w:t>
      </w:r>
      <w:r>
        <w:t>"0000 1101 0000 0101"</w:t>
      </w:r>
    </w:p>
    <w:p w:rsidR="00B67D6E" w:rsidRDefault="00B67D6E" w:rsidP="00EC4AC2">
      <w:pPr>
        <w:spacing w:line="140" w:lineRule="atLeast"/>
        <w:ind w:left="420"/>
      </w:pPr>
      <w:r>
        <w:t xml:space="preserve"> (format nil "~3,,,' ,2:R" 17) </w:t>
      </w:r>
      <w:r>
        <w:rPr>
          <w:rFonts w:ascii="宋体" w:eastAsia="宋体" w:hAnsi="宋体" w:hint="eastAsia"/>
        </w:rPr>
        <w:t>→</w:t>
      </w:r>
      <w:r>
        <w:t>"1 22"</w:t>
      </w:r>
    </w:p>
    <w:p w:rsidR="00B67D6E" w:rsidRDefault="00B67D6E" w:rsidP="00EC4AC2">
      <w:pPr>
        <w:spacing w:line="140" w:lineRule="atLeast"/>
        <w:ind w:left="420"/>
      </w:pPr>
      <w:r>
        <w:t xml:space="preserve"> (format nil "~,,'|,2:D" #xFFFF) </w:t>
      </w:r>
      <w:r w:rsidR="00A93A55" w:rsidRPr="00A93A55">
        <w:rPr>
          <w:rStyle w:val="codeExample"/>
          <w:rFonts w:hint="eastAsia"/>
        </w:rPr>
        <w:t>→</w:t>
      </w:r>
      <w:r>
        <w:t>"6|55|35"</w:t>
      </w:r>
    </w:p>
    <w:p w:rsidR="00B67D6E" w:rsidRDefault="00B67D6E" w:rsidP="00EC4AC2">
      <w:pPr>
        <w:spacing w:line="140" w:lineRule="atLeast"/>
        <w:ind w:left="420"/>
      </w:pPr>
      <w:r>
        <w:t>If and only if the first parameter, n, is supplied, ~R binds *print-escape* to false, *print-radix* to false, *print-base* to n, and *print-readably* to false.</w:t>
      </w:r>
    </w:p>
    <w:p w:rsidR="00B67D6E" w:rsidRDefault="00B67D6E" w:rsidP="00EC4AC2">
      <w:pPr>
        <w:spacing w:line="140" w:lineRule="atLeast"/>
        <w:ind w:left="420"/>
      </w:pPr>
      <w:r>
        <w:t>If and only if no parameters are supplied, ~R binds *print-base* to 10.</w:t>
      </w:r>
    </w:p>
    <w:p w:rsidR="00B67D6E" w:rsidRDefault="00B67D6E" w:rsidP="00EC4AC2">
      <w:pPr>
        <w:pStyle w:val="4"/>
        <w:spacing w:line="140" w:lineRule="atLeast"/>
      </w:pPr>
      <w:bookmarkStart w:id="669" w:name="_Toc392422996"/>
      <w:r w:rsidRPr="00656602">
        <w:t>Tilde D: Decimal</w:t>
      </w:r>
      <w:bookmarkEnd w:id="669"/>
    </w:p>
    <w:p w:rsidR="00B67D6E" w:rsidRDefault="00B67D6E" w:rsidP="00EC4AC2">
      <w:pPr>
        <w:spacing w:line="140" w:lineRule="atLeast"/>
        <w:ind w:left="420"/>
      </w:pPr>
      <w:r>
        <w:t>An arg, which should be an integer, is printed in decimal radix. ~D will never put a decimal point after the number.</w:t>
      </w:r>
    </w:p>
    <w:p w:rsidR="00B67D6E" w:rsidRDefault="00B67D6E" w:rsidP="00EC4AC2">
      <w:pPr>
        <w:spacing w:line="140" w:lineRule="atLeast"/>
        <w:ind w:left="420"/>
      </w:pPr>
      <w:r>
        <w:t>~mincolD uses a column width of mincol; spaces are inserted on the left if the number requires fewer than mincol columns for its digits and sign. If the number doesn't fit in mincol columns, additional columns are used as needed.</w:t>
      </w:r>
    </w:p>
    <w:p w:rsidR="00B67D6E" w:rsidRDefault="00B67D6E" w:rsidP="00EC4AC2">
      <w:pPr>
        <w:spacing w:line="140" w:lineRule="atLeast"/>
        <w:ind w:left="420"/>
      </w:pPr>
      <w:r>
        <w:t>~mincol,padcharD uses padchar as the pad character instead of space.</w:t>
      </w:r>
    </w:p>
    <w:p w:rsidR="00B67D6E" w:rsidRDefault="00B67D6E" w:rsidP="00EC4AC2">
      <w:pPr>
        <w:spacing w:line="140" w:lineRule="atLeast"/>
        <w:ind w:left="420"/>
      </w:pPr>
      <w:r>
        <w:t>If arg is not an integer, it is printed in ~A format and decimal base.</w:t>
      </w:r>
    </w:p>
    <w:p w:rsidR="00B67D6E" w:rsidRDefault="00B67D6E" w:rsidP="00EC4AC2">
      <w:pPr>
        <w:spacing w:line="140" w:lineRule="atLeast"/>
        <w:ind w:left="420"/>
      </w:pPr>
      <w:r>
        <w:t>The @ modifier causes the number's sign to be printed always; the default is to print it only if the number is negative. The : modifier causes commas to be printed between groups of digits; commachar may be used to change the character used as the comma. comma-interval must be an integer and defaults to 3. When the : modifier is given to any of these directives, the commachar is printed between groups of comma-interval digits.</w:t>
      </w:r>
    </w:p>
    <w:p w:rsidR="00B67D6E" w:rsidRDefault="00B67D6E" w:rsidP="00EC4AC2">
      <w:pPr>
        <w:spacing w:line="140" w:lineRule="atLeast"/>
        <w:ind w:left="420"/>
      </w:pPr>
      <w:r>
        <w:t>Thus the most general form of ~D is ~mincol,padchar,commachar,comma-intervalD.</w:t>
      </w:r>
    </w:p>
    <w:p w:rsidR="00B67D6E" w:rsidRDefault="00B67D6E" w:rsidP="00EC4AC2">
      <w:pPr>
        <w:spacing w:line="140" w:lineRule="atLeast"/>
        <w:ind w:left="420"/>
      </w:pPr>
      <w:r>
        <w:t>~D binds *print-escape* to false, *print-radix* to false, *print-base* to 10, and *print-readably* to false.</w:t>
      </w:r>
    </w:p>
    <w:p w:rsidR="00B67D6E" w:rsidRDefault="00B67D6E" w:rsidP="00EC4AC2">
      <w:pPr>
        <w:pStyle w:val="4"/>
        <w:spacing w:line="140" w:lineRule="atLeast"/>
      </w:pPr>
      <w:bookmarkStart w:id="670" w:name="_Toc392422997"/>
      <w:r w:rsidRPr="00656602">
        <w:t>Tilde B: Binary</w:t>
      </w:r>
      <w:bookmarkEnd w:id="670"/>
    </w:p>
    <w:p w:rsidR="00B67D6E" w:rsidRDefault="00B67D6E" w:rsidP="00EC4AC2">
      <w:pPr>
        <w:spacing w:line="140" w:lineRule="atLeast"/>
        <w:ind w:left="420"/>
      </w:pPr>
      <w:r>
        <w:t>This is just like ~D but prints in binary radix (radix 2) instead of decimal. The full form is therefore ~mincol,padchar,commachar,comma-intervalB.</w:t>
      </w:r>
    </w:p>
    <w:p w:rsidR="00B67D6E" w:rsidRDefault="00B67D6E" w:rsidP="00EC4AC2">
      <w:pPr>
        <w:spacing w:line="140" w:lineRule="atLeast"/>
        <w:ind w:left="420"/>
      </w:pPr>
      <w:r>
        <w:t>~B binds *print-escape* to false, *print-radix* to false, *print-base* to 2, and *print-readably* to false.</w:t>
      </w:r>
    </w:p>
    <w:p w:rsidR="00B67D6E" w:rsidRDefault="00B67D6E" w:rsidP="00EC4AC2">
      <w:pPr>
        <w:pStyle w:val="4"/>
        <w:spacing w:line="140" w:lineRule="atLeast"/>
      </w:pPr>
      <w:bookmarkStart w:id="671" w:name="_Toc392422998"/>
      <w:r w:rsidRPr="00656602">
        <w:t>Tilde O: Octal</w:t>
      </w:r>
      <w:bookmarkEnd w:id="671"/>
    </w:p>
    <w:p w:rsidR="00B67D6E" w:rsidRDefault="00B67D6E" w:rsidP="00EC4AC2">
      <w:pPr>
        <w:spacing w:line="140" w:lineRule="atLeast"/>
        <w:ind w:left="420"/>
      </w:pPr>
      <w:r>
        <w:t>This is just like ~D but prints in octal radix (radix 8) instead of decimal. The full form is therefore ~mincol,padchar,commachar,comma-intervalO.</w:t>
      </w:r>
    </w:p>
    <w:p w:rsidR="00B67D6E" w:rsidRDefault="00B67D6E" w:rsidP="00EC4AC2">
      <w:pPr>
        <w:spacing w:line="140" w:lineRule="atLeast"/>
        <w:ind w:left="420"/>
      </w:pPr>
      <w:r>
        <w:t>~O binds *print-escape* to false, *print-radix* to false, *print-base* to 8, and *print-readably* to false.</w:t>
      </w:r>
    </w:p>
    <w:p w:rsidR="00B67D6E" w:rsidRDefault="00B67D6E" w:rsidP="00EC4AC2">
      <w:pPr>
        <w:pStyle w:val="4"/>
        <w:spacing w:line="140" w:lineRule="atLeast"/>
      </w:pPr>
      <w:bookmarkStart w:id="672" w:name="_Toc392422999"/>
      <w:r w:rsidRPr="00656602">
        <w:t>Tilde X: Hexadecimal</w:t>
      </w:r>
      <w:bookmarkEnd w:id="672"/>
    </w:p>
    <w:p w:rsidR="00B67D6E" w:rsidRDefault="00B67D6E" w:rsidP="00EC4AC2">
      <w:pPr>
        <w:spacing w:line="140" w:lineRule="atLeast"/>
        <w:ind w:left="420"/>
      </w:pPr>
      <w:r>
        <w:t>This is just like ~D but prints in hexadecimal radix (radix 16) instead of decimal. The full form is therefore ~mincol,padchar,commachar,comma-intervalX.</w:t>
      </w:r>
    </w:p>
    <w:p w:rsidR="00B67D6E" w:rsidRDefault="00B67D6E" w:rsidP="00EC4AC2">
      <w:pPr>
        <w:spacing w:line="140" w:lineRule="atLeast"/>
        <w:ind w:left="420"/>
      </w:pPr>
      <w:r>
        <w:t>~X binds *print-escape* to false, *print-radix* to false, *print-base* to 16, and *print-readably* to false.</w:t>
      </w:r>
    </w:p>
    <w:p w:rsidR="00B67D6E" w:rsidRDefault="00B67D6E" w:rsidP="00EC4AC2">
      <w:pPr>
        <w:pStyle w:val="3"/>
        <w:spacing w:line="140" w:lineRule="atLeast"/>
      </w:pPr>
      <w:bookmarkStart w:id="673" w:name="_Toc392243592"/>
      <w:bookmarkStart w:id="674" w:name="_Toc392423000"/>
      <w:r w:rsidRPr="00656602">
        <w:t>FORMAT Floating-Point Printers</w:t>
      </w:r>
      <w:bookmarkEnd w:id="673"/>
      <w:bookmarkEnd w:id="674"/>
    </w:p>
    <w:p w:rsidR="00B67D6E" w:rsidRDefault="00B67D6E" w:rsidP="00EC4AC2">
      <w:pPr>
        <w:pStyle w:val="4"/>
        <w:spacing w:line="140" w:lineRule="atLeast"/>
      </w:pPr>
      <w:bookmarkStart w:id="675" w:name="_Toc392423001"/>
      <w:r w:rsidRPr="00656602">
        <w:t>Tilde F: Fixed-Format Floating-Point</w:t>
      </w:r>
      <w:bookmarkEnd w:id="675"/>
    </w:p>
    <w:p w:rsidR="00B67D6E" w:rsidRDefault="00B67D6E" w:rsidP="00EC4AC2">
      <w:pPr>
        <w:spacing w:line="140" w:lineRule="atLeast"/>
        <w:ind w:left="420"/>
      </w:pPr>
      <w:r>
        <w:t>The next arg is printed as a float.</w:t>
      </w:r>
    </w:p>
    <w:p w:rsidR="00B67D6E" w:rsidRDefault="00B67D6E" w:rsidP="00EC4AC2">
      <w:pPr>
        <w:spacing w:line="140" w:lineRule="atLeast"/>
        <w:ind w:left="420"/>
      </w:pPr>
      <w:r>
        <w:t>The full form is ~w,d,k,overflowchar,padcharF. The parameter w is the width of the field to be printed; d is the number of digits to print after the decimal point; k is a scale factor that defaults to zero.</w:t>
      </w:r>
    </w:p>
    <w:p w:rsidR="00B67D6E" w:rsidRDefault="00B67D6E" w:rsidP="00EC4AC2">
      <w:pPr>
        <w:spacing w:line="140" w:lineRule="atLeast"/>
        <w:ind w:left="420"/>
      </w:pPr>
      <w:r>
        <w:t>Exactly w characters will be output. First, leading copies of the character padchar (which defaults to a space) are printed, if necessary, to pad the field on the left. If the arg is negative, then a minus sign is printed; if the arg is not negative, then a plus sign is printed if and only if the @ modifier was supplied. Then a sequence of digits, containing a single embedded decimal point, is printed; this represents the magnitude of the value of arg times 10^k, rounded to d fractional digits. When rounding up and rounding down would produce printed values equidistant from the scaled value of arg, then the implementation is free to use either one. For example, printing the argument 6.375 using the format ~4,2F may correctly produce either 6.37 or 6.38. Leading zeros are not permitted, except that a single zero digit is output before the decimal point if the printed value is less than one, and this single zero digit is not output at all if w=d+1.</w:t>
      </w:r>
    </w:p>
    <w:p w:rsidR="00B67D6E" w:rsidRDefault="00B67D6E" w:rsidP="00EC4AC2">
      <w:pPr>
        <w:spacing w:line="140" w:lineRule="atLeast"/>
        <w:ind w:left="420"/>
      </w:pPr>
      <w:r>
        <w:t>If it is impossible to print the value in the required format in a field of width w, then one of two actions is taken. If the parameter overflowchar is supplied, then w copies of that parameter are printed instead of the scaled value of arg. If the overflowchar parameter is omitted, then the scaled value is printed using more than w characters, as many more as may be needed.</w:t>
      </w:r>
    </w:p>
    <w:p w:rsidR="00B67D6E" w:rsidRDefault="00B67D6E" w:rsidP="00EC4AC2">
      <w:pPr>
        <w:spacing w:line="140" w:lineRule="atLeast"/>
        <w:ind w:left="420"/>
      </w:pPr>
      <w:r>
        <w:t>If the w parameter is omitted, then the field is of variable width. In effect, a value is chosen for w in such a way that no leading pad characters need to be printed and exactly d characters will follow the decimal point. For example, the directive ~,2F will print exactly two digits after the decimal point and as many as necessary before the decimal point.</w:t>
      </w:r>
    </w:p>
    <w:p w:rsidR="00B67D6E" w:rsidRDefault="00B67D6E" w:rsidP="00EC4AC2">
      <w:pPr>
        <w:spacing w:line="140" w:lineRule="atLeast"/>
        <w:ind w:left="420"/>
      </w:pPr>
      <w:r>
        <w:t>If the parameter d is omitted, then there is no constraint on the number of digits to appear after the decimal point. A value is chosen for d in such a way that as many digits as possible may be printed subject to the width constraint imposed by the parameter w and the constraint that no trailing zero digits may appear in the fraction, except that if the fraction to be printed is zero, then a single zero digit should appear after the decimal point if permitted by the width constraint.</w:t>
      </w:r>
    </w:p>
    <w:p w:rsidR="00B67D6E" w:rsidRDefault="00B67D6E" w:rsidP="00EC4AC2">
      <w:pPr>
        <w:spacing w:line="140" w:lineRule="atLeast"/>
        <w:ind w:left="420"/>
      </w:pPr>
      <w:r>
        <w:t>If both w and d are omitted, then the effect is to print the value using ordinary free-format output; prin1 uses this format for any number whose magnitude is either zero or between 10^-3 (inclusive) and 10^7 (exclusive).</w:t>
      </w:r>
    </w:p>
    <w:p w:rsidR="00B67D6E" w:rsidRDefault="00B67D6E" w:rsidP="00EC4AC2">
      <w:pPr>
        <w:spacing w:line="140" w:lineRule="atLeast"/>
        <w:ind w:left="420"/>
      </w:pPr>
      <w:r>
        <w:t>If w is omitted, then if the magnitude of arg is so large (or, if d is also omitted, so small) that more than 100 digits would have to be printed, then an implementation is free, at its discretion, to print the number using exponential notation instead, as if by the directive ~E (with all parameters to ~E defaulted, not taking their values from the ~F directive).</w:t>
      </w:r>
    </w:p>
    <w:p w:rsidR="00B67D6E" w:rsidRDefault="00B67D6E" w:rsidP="00EC4AC2">
      <w:pPr>
        <w:spacing w:line="140" w:lineRule="atLeast"/>
        <w:ind w:left="420"/>
      </w:pPr>
      <w:r>
        <w:t>If arg is a rational number, then it is coerced to be a single float and then printed. Alternatively, an implementation is permitted to process a rational number by any other method that has essentially the same behavior but avoids loss of precision or overflow because of the coercion. If w and d are not supplied and the number has no exact decimal representation, for example 1/3, some precision cutoff must be chosen by the implementation since only a finite number of digits may be printed.</w:t>
      </w:r>
    </w:p>
    <w:p w:rsidR="00B67D6E" w:rsidRDefault="00B67D6E" w:rsidP="00EC4AC2">
      <w:pPr>
        <w:spacing w:line="140" w:lineRule="atLeast"/>
        <w:ind w:left="420"/>
      </w:pPr>
      <w:r>
        <w:t>If arg is a complex number or some non-numeric object, then it is printed using the format directive ~wD, thereby printing it in decimal radix and a minimum field width of w.</w:t>
      </w:r>
    </w:p>
    <w:p w:rsidR="00B67D6E" w:rsidRDefault="00B67D6E" w:rsidP="00EC4AC2">
      <w:pPr>
        <w:spacing w:line="140" w:lineRule="atLeast"/>
        <w:ind w:left="420"/>
      </w:pPr>
      <w:r>
        <w:t>~F binds *print-escape* to false and *print-readably* to false.</w:t>
      </w:r>
    </w:p>
    <w:p w:rsidR="00B67D6E" w:rsidRDefault="00B67D6E" w:rsidP="00EC4AC2">
      <w:pPr>
        <w:pStyle w:val="4"/>
        <w:spacing w:line="140" w:lineRule="atLeast"/>
      </w:pPr>
      <w:bookmarkStart w:id="676" w:name="_Toc392423002"/>
      <w:r w:rsidRPr="00656602">
        <w:t>Tilde E: Exponential Floating-Point</w:t>
      </w:r>
      <w:bookmarkEnd w:id="676"/>
    </w:p>
    <w:p w:rsidR="00B67D6E" w:rsidRDefault="00B67D6E" w:rsidP="00EC4AC2">
      <w:pPr>
        <w:spacing w:line="140" w:lineRule="atLeast"/>
        <w:ind w:left="420"/>
      </w:pPr>
      <w:r>
        <w:t>The next arg is printed as a float in exponential notation.</w:t>
      </w:r>
    </w:p>
    <w:p w:rsidR="00B67D6E" w:rsidRDefault="00B67D6E" w:rsidP="00EC4AC2">
      <w:pPr>
        <w:spacing w:line="140" w:lineRule="atLeast"/>
        <w:ind w:left="420"/>
      </w:pPr>
      <w:r>
        <w:t>The full form is ~w,d,e,k,overflowchar,padchar,exponentcharE. The parameter w is the width of the field to be printed; d is the number of digits to print after the decimal point; e is the number of digits to use when printing the exponent; k is a scale factor that defaults to one (not zero).</w:t>
      </w:r>
    </w:p>
    <w:p w:rsidR="00B67D6E" w:rsidRDefault="00B67D6E" w:rsidP="00EC4AC2">
      <w:pPr>
        <w:spacing w:line="140" w:lineRule="atLeast"/>
        <w:ind w:left="420"/>
      </w:pPr>
      <w:r>
        <w:t>Exactly w characters will be output. First, leading copies of the character padchar (which defaults to a space) are printed, if necessary, to pad the field on the left. If the arg is negative, then a minus sign is printed; if the arg is not negative, then a plus sign is printed if and only if the @ modifier was supplied. Then a sequence of digits containing a single embedded decimal point is printed. The form of this sequence of digits depends on the scale factor k. If k is zero, then d digits are printed after the decimal point, and a single zero digit appears before the decimal point if the total field width will permit it. If k is positive, then it must be strictly less than d+2; k significant digits are printed before the decimal point, and d-k+1 digits are printed after the decimal point. If k is negative, then it must be strictly greater than -d; a single zero digit appears before the decimal point if the total field width will permit it, and after the decimal point are printed first -k zeros and then d+k significant digits. The printed fraction must be properly rounded. When rounding up and rounding down would produce printed values equidistant from the scaled value of arg, then the implementation is free to use either one. For example, printing the argument 637.5 using the format ~8,2E may correctly produce either 6.37E+2 or 6.38E+2.</w:t>
      </w:r>
    </w:p>
    <w:p w:rsidR="00B67D6E" w:rsidRDefault="00B67D6E" w:rsidP="00EC4AC2">
      <w:pPr>
        <w:spacing w:line="140" w:lineRule="atLeast"/>
        <w:ind w:left="420"/>
      </w:pPr>
      <w:r>
        <w:t>Following the digit sequence, the exponent is printed. First the character parameter exponentchar is printed; if this parameter is omitted, then the exponent marker that prin1 would use is printed, as determined from the type of the float and the current value of *read-default-float-format*. Next, either a plus sign or a minus sign is printed, followed by e digits representing the power of ten by which the printed fraction must be multiplied to properly represent the rounded value of arg.</w:t>
      </w:r>
    </w:p>
    <w:p w:rsidR="00B67D6E" w:rsidRDefault="00B67D6E" w:rsidP="00EC4AC2">
      <w:pPr>
        <w:spacing w:line="140" w:lineRule="atLeast"/>
        <w:ind w:left="420"/>
      </w:pPr>
      <w:r>
        <w:t>If it is impossible to print the value in the required format in a field of width w, possibly because k is too large or too small or because the exponent cannot be printed in e character positions, then one of two actions is taken. If the parameter overflowchar is supplied, then w copies of that parameter are printed instead of the scaled value of arg. If the overflowchar parameter is omitted, then the scaled value is printed using more than w characters, as many more as may be needed; if the problem is that d is too small for the supplied k or that e is too small, then a larger value is used for d or e as may be needed.</w:t>
      </w:r>
    </w:p>
    <w:p w:rsidR="00B67D6E" w:rsidRDefault="00B67D6E" w:rsidP="00EC4AC2">
      <w:pPr>
        <w:spacing w:line="140" w:lineRule="atLeast"/>
        <w:ind w:left="420"/>
      </w:pPr>
      <w:r>
        <w:t>If the w parameter is omitted, then the field is of variable width. In effect a value is chosen for w in such a way that no leading pad characters need to be printed.</w:t>
      </w:r>
    </w:p>
    <w:p w:rsidR="00B67D6E" w:rsidRDefault="00B67D6E" w:rsidP="00EC4AC2">
      <w:pPr>
        <w:spacing w:line="140" w:lineRule="atLeast"/>
        <w:ind w:left="420"/>
      </w:pPr>
      <w:r>
        <w:t>If the parameter d is omitted, then there is no constraint on the number of digits to appear. A value is chosen for d in such a way that as many digits as possible may be printed subject to the width constraint imposed by the parameter w, the constraint of the scale factor k, and the constraint that no trailing zero digits may appear in the fraction, except that if the fraction to be printed is zero then a single zero digit should appear after the decimal point.</w:t>
      </w:r>
    </w:p>
    <w:p w:rsidR="00B67D6E" w:rsidRDefault="00B67D6E" w:rsidP="00EC4AC2">
      <w:pPr>
        <w:spacing w:line="140" w:lineRule="atLeast"/>
        <w:ind w:left="420"/>
      </w:pPr>
      <w:r>
        <w:t>If the parameter e is omitted, then the exponent is printed using the smallest number of digits necessary to represent its value.</w:t>
      </w:r>
    </w:p>
    <w:p w:rsidR="00B67D6E" w:rsidRDefault="00B67D6E" w:rsidP="00EC4AC2">
      <w:pPr>
        <w:spacing w:line="140" w:lineRule="atLeast"/>
        <w:ind w:left="420"/>
      </w:pPr>
      <w:r>
        <w:t>If all of w, d, and e are omitted, then the effect is to print the value using ordinary free-format exponential-notation output; prin1 uses a similar format for any non-zero number whose magnitude is less than 10^-3 or greater than or equal to 10^7. The only difference is that the ~E directive always prints a plus or minus sign in front of the exponent, while prin1 omits the plus sign if the exponent is non-negative.</w:t>
      </w:r>
    </w:p>
    <w:p w:rsidR="00B67D6E" w:rsidRDefault="00B67D6E" w:rsidP="00EC4AC2">
      <w:pPr>
        <w:spacing w:line="140" w:lineRule="atLeast"/>
        <w:ind w:left="420"/>
      </w:pPr>
      <w:r>
        <w:t>If arg is a rational number, then it is coerced to be a single float and then printed. Alternatively, an implementation is permitted to process a rational number by any other method that has essentially the same behavior but avoids loss of precision or overflow because of the coercion. If w and d are unsupplied and the number has no exact decimal representation, for example 1/3, some precision cutoff must be chosen by the implementation since only a finite number of digits may be printed.</w:t>
      </w:r>
    </w:p>
    <w:p w:rsidR="00B67D6E" w:rsidRDefault="00B67D6E" w:rsidP="00EC4AC2">
      <w:pPr>
        <w:spacing w:line="140" w:lineRule="atLeast"/>
        <w:ind w:left="420"/>
      </w:pPr>
      <w:r>
        <w:t>If arg is a complex number or some non-numeric object, then it is printed using the format directive ~wD, thereby printing it in decimal radix and a minimum field width of w.</w:t>
      </w:r>
    </w:p>
    <w:p w:rsidR="00B67D6E" w:rsidRDefault="00B67D6E" w:rsidP="00EC4AC2">
      <w:pPr>
        <w:spacing w:line="140" w:lineRule="atLeast"/>
        <w:ind w:left="420"/>
      </w:pPr>
      <w:r>
        <w:t>~E binds *print-escape* to false and *print-readably* to false.</w:t>
      </w:r>
    </w:p>
    <w:p w:rsidR="00B67D6E" w:rsidRDefault="00B67D6E" w:rsidP="00EC4AC2">
      <w:pPr>
        <w:pStyle w:val="4"/>
        <w:spacing w:line="140" w:lineRule="atLeast"/>
      </w:pPr>
      <w:bookmarkStart w:id="677" w:name="_Toc392423003"/>
      <w:r w:rsidRPr="009344B8">
        <w:t>Tilde G: General Floating-Point</w:t>
      </w:r>
      <w:bookmarkEnd w:id="677"/>
    </w:p>
    <w:p w:rsidR="00B67D6E" w:rsidRDefault="00B67D6E" w:rsidP="00EC4AC2">
      <w:pPr>
        <w:spacing w:line="140" w:lineRule="atLeast"/>
        <w:ind w:left="420"/>
      </w:pPr>
      <w:r>
        <w:t>The next arg is printed as a float in either fixed-format or exponential notation as appropriate.</w:t>
      </w:r>
    </w:p>
    <w:p w:rsidR="00B67D6E" w:rsidRDefault="00B67D6E" w:rsidP="00EC4AC2">
      <w:pPr>
        <w:spacing w:line="140" w:lineRule="atLeast"/>
        <w:ind w:left="420"/>
      </w:pPr>
      <w:r>
        <w:t>The full form is ~w,d,e,k,overflowchar,padchar,exponentcharG. The format in which to print arg depends on the magnitude (absolute value) of the arg. Let n be an integer such that 10</w:t>
      </w:r>
      <w:r w:rsidRPr="00267455">
        <w:rPr>
          <w:vertAlign w:val="superscript"/>
        </w:rPr>
        <w:t>n-1</w:t>
      </w:r>
      <w:r>
        <w:t xml:space="preserve"> &lt;= |arg| &lt; 10</w:t>
      </w:r>
      <w:r w:rsidRPr="00267455">
        <w:rPr>
          <w:vertAlign w:val="superscript"/>
        </w:rPr>
        <w:t>n</w:t>
      </w:r>
      <w:r>
        <w:t>. Let ee equal e+2, or 4 if e is omitted. Let ww equal w-ee, or nil if w is omitted. If d is omitted, first let q be the number of digits needed to print arg with no loss of information and without leading or trailing zeros; then let d equal (max q (min n 7)). Let dd equal d-n.</w:t>
      </w:r>
    </w:p>
    <w:p w:rsidR="00B67D6E" w:rsidRDefault="00B67D6E" w:rsidP="00EC4AC2">
      <w:pPr>
        <w:spacing w:line="140" w:lineRule="atLeast"/>
        <w:ind w:left="420"/>
      </w:pPr>
      <w:r>
        <w:t>If 0 &lt;= dd &lt;= d, then arg is printed as if by the format directives</w:t>
      </w:r>
    </w:p>
    <w:p w:rsidR="00B67D6E" w:rsidRDefault="00B67D6E" w:rsidP="00EC4AC2">
      <w:pPr>
        <w:spacing w:line="140" w:lineRule="atLeast"/>
        <w:ind w:left="420"/>
      </w:pPr>
      <w:r>
        <w:t>~ww,dd,,overflowchar,padcharF~ee@T</w:t>
      </w:r>
    </w:p>
    <w:p w:rsidR="00B67D6E" w:rsidRDefault="00B67D6E" w:rsidP="00EC4AC2">
      <w:pPr>
        <w:spacing w:line="140" w:lineRule="atLeast"/>
        <w:ind w:left="420"/>
      </w:pPr>
      <w:r>
        <w:t>Note that the scale factor k is not passed to the ~F directive. For all other values of dd, arg is printed as if by the format directive</w:t>
      </w:r>
    </w:p>
    <w:p w:rsidR="00B67D6E" w:rsidRDefault="00B67D6E" w:rsidP="00EC4AC2">
      <w:pPr>
        <w:spacing w:line="140" w:lineRule="atLeast"/>
        <w:ind w:left="420"/>
      </w:pPr>
      <w:r>
        <w:t>~w,d,e,k,overflowchar,padchar,exponentcharE</w:t>
      </w:r>
    </w:p>
    <w:p w:rsidR="00B67D6E" w:rsidRDefault="00B67D6E" w:rsidP="00EC4AC2">
      <w:pPr>
        <w:spacing w:line="140" w:lineRule="atLeast"/>
        <w:ind w:left="420"/>
      </w:pPr>
      <w:r>
        <w:t>In either case, an @ modifier is supplied to the ~F or ~E directive if and only if one was supplied to the ~G directive.</w:t>
      </w:r>
    </w:p>
    <w:p w:rsidR="00B67D6E" w:rsidRDefault="00B67D6E" w:rsidP="00EC4AC2">
      <w:pPr>
        <w:spacing w:line="140" w:lineRule="atLeast"/>
        <w:ind w:left="420"/>
      </w:pPr>
      <w:r>
        <w:t>~G binds *print-escape* to false and *print-readably* to false.</w:t>
      </w:r>
    </w:p>
    <w:p w:rsidR="00B67D6E" w:rsidRDefault="00B67D6E" w:rsidP="00EC4AC2">
      <w:pPr>
        <w:pStyle w:val="4"/>
        <w:spacing w:line="140" w:lineRule="atLeast"/>
      </w:pPr>
      <w:bookmarkStart w:id="678" w:name="_Toc392423004"/>
      <w:r w:rsidRPr="009344B8">
        <w:t>Tilde Dollarsign: Monetary Floating-Point</w:t>
      </w:r>
      <w:bookmarkEnd w:id="678"/>
    </w:p>
    <w:p w:rsidR="00B67D6E" w:rsidRDefault="00B67D6E" w:rsidP="00EC4AC2">
      <w:pPr>
        <w:spacing w:line="140" w:lineRule="atLeast"/>
        <w:ind w:left="420"/>
      </w:pPr>
      <w:r>
        <w:t>The next arg is printed as a float in fixed-format notation.</w:t>
      </w:r>
    </w:p>
    <w:p w:rsidR="00B67D6E" w:rsidRDefault="00B67D6E" w:rsidP="00EC4AC2">
      <w:pPr>
        <w:spacing w:line="140" w:lineRule="atLeast"/>
        <w:ind w:left="420"/>
      </w:pPr>
      <w:r>
        <w:t>The full form is ~d,n,w,padchar$. The parameter d is the number of digits to print after the decimal point (default value 2); n is the minimum number of digits to print before the decimal point (default value 1); w is the minimum total width of the field to be printed (default value 0).</w:t>
      </w:r>
    </w:p>
    <w:p w:rsidR="00B67D6E" w:rsidRDefault="00B67D6E" w:rsidP="00EC4AC2">
      <w:pPr>
        <w:spacing w:line="140" w:lineRule="atLeast"/>
        <w:ind w:left="420"/>
      </w:pPr>
      <w:r>
        <w:t>First padding and the sign are output. If the arg is negative, then a minus sign is printed; if the arg is not negative, then a plus sign is printed if and only if the @ modifier was supplied. If the : modifier is used, the sign appears before any padding, and otherwise after the padding. If w is supplied and the number of other characters to be output is less than w, then copies of padchar (which defaults to a space) are output to make the total field width equal w. Then n digits are printed for the integer part of arg, with leading zeros if necessary; then a decimal point; then d digits of fraction, properly rounded.</w:t>
      </w:r>
    </w:p>
    <w:p w:rsidR="00B67D6E" w:rsidRDefault="00B67D6E" w:rsidP="00EC4AC2">
      <w:pPr>
        <w:spacing w:line="140" w:lineRule="atLeast"/>
        <w:ind w:left="420"/>
      </w:pPr>
      <w:r>
        <w:t>If the magnitude of arg is so large that more than m digits would have to be printed, where m is the larger of w and 100, then an implementation is free, at its discretion, to print the number using exponential notation instead, as if by the directive ~w,q,,,,padcharE, where w and padchar are present or omitted according to whether they were present or omitted in the ~$ directive, and where q=d+n-1, where d and n are the (possibly default) values given to the ~$ directive.</w:t>
      </w:r>
    </w:p>
    <w:p w:rsidR="00B67D6E" w:rsidRDefault="00B67D6E" w:rsidP="00EC4AC2">
      <w:pPr>
        <w:spacing w:line="140" w:lineRule="atLeast"/>
        <w:ind w:left="420"/>
      </w:pPr>
      <w:r>
        <w:t>If arg is a rational number, then it is coerced to be a single float and then printed. Alternatively, an implementation is permitted to process a rational number by any other method that has essentially the same behavior but avoids loss of precision or overflow because of the coercion.</w:t>
      </w:r>
    </w:p>
    <w:p w:rsidR="00B67D6E" w:rsidRDefault="00B67D6E" w:rsidP="00EC4AC2">
      <w:pPr>
        <w:spacing w:line="140" w:lineRule="atLeast"/>
        <w:ind w:left="420"/>
      </w:pPr>
      <w:r>
        <w:t>If arg is a complex number or some non-numeric object, then it is printed using the format directive ~wD, thereby printing it in decimal radix and a minimum field width of w.</w:t>
      </w:r>
    </w:p>
    <w:p w:rsidR="00B67D6E" w:rsidRDefault="00B67D6E" w:rsidP="00EC4AC2">
      <w:pPr>
        <w:spacing w:line="140" w:lineRule="atLeast"/>
        <w:ind w:left="420"/>
      </w:pPr>
      <w:r>
        <w:t>~$ binds *print-escape* to false and *print-readably* to false.</w:t>
      </w:r>
    </w:p>
    <w:p w:rsidR="00B67D6E" w:rsidRDefault="00B67D6E" w:rsidP="00EC4AC2">
      <w:pPr>
        <w:pStyle w:val="3"/>
        <w:spacing w:line="140" w:lineRule="atLeast"/>
      </w:pPr>
      <w:bookmarkStart w:id="679" w:name="_Toc392243593"/>
      <w:bookmarkStart w:id="680" w:name="_Toc392423005"/>
      <w:r w:rsidRPr="009344B8">
        <w:t>FORMAT Printer Operations</w:t>
      </w:r>
      <w:bookmarkEnd w:id="679"/>
      <w:bookmarkEnd w:id="680"/>
    </w:p>
    <w:p w:rsidR="00B67D6E" w:rsidRDefault="00B67D6E" w:rsidP="00EC4AC2">
      <w:pPr>
        <w:pStyle w:val="4"/>
        <w:spacing w:line="140" w:lineRule="atLeast"/>
      </w:pPr>
      <w:bookmarkStart w:id="681" w:name="_Toc392423006"/>
      <w:r w:rsidRPr="009344B8">
        <w:t>Tilde A: Aesthetic</w:t>
      </w:r>
      <w:bookmarkEnd w:id="681"/>
    </w:p>
    <w:p w:rsidR="00B67D6E" w:rsidRDefault="00B67D6E" w:rsidP="00EC4AC2">
      <w:pPr>
        <w:spacing w:line="140" w:lineRule="atLeast"/>
        <w:ind w:left="420"/>
      </w:pPr>
      <w:r>
        <w:t>An arg, any object, is printed without escape characters (as by princ). If arg is a string, its characters will be output verbatim. If arg is nil it will be printed as nil; the colon modifier (~:A) will cause an arg of nil to be printed as (), but if arg is a composite structure, such as a list or vector, any contained occurrences of nil will still be printed as nil.</w:t>
      </w:r>
    </w:p>
    <w:p w:rsidR="00B67D6E" w:rsidRDefault="00B67D6E" w:rsidP="00EC4AC2">
      <w:pPr>
        <w:spacing w:line="140" w:lineRule="atLeast"/>
        <w:ind w:left="420"/>
      </w:pPr>
      <w:r>
        <w:t>~mincolA inserts spaces on the right, if necessary, to make the width at least mincol columns. The @ modifier causes the spaces to be inserted on the left rather than the right.</w:t>
      </w:r>
    </w:p>
    <w:p w:rsidR="00B67D6E" w:rsidRDefault="00B67D6E" w:rsidP="00EC4AC2">
      <w:pPr>
        <w:spacing w:line="140" w:lineRule="atLeast"/>
        <w:ind w:left="420"/>
      </w:pPr>
      <w:r>
        <w:t>~mincol,colinc,minpad,padcharA is the full form of ~A, which allows control of the padding. The string is padded on the right (or on the left if the @ modifier is used) with at least minpad copies of padchar; padding characters are then inserted colinc characters at a time until the total width is at least mincol. The defaults are 0 for mincol and minpad, 1 for colinc, and the space character for padchar.</w:t>
      </w:r>
    </w:p>
    <w:p w:rsidR="00B67D6E" w:rsidRDefault="00B67D6E" w:rsidP="00EC4AC2">
      <w:pPr>
        <w:spacing w:line="140" w:lineRule="atLeast"/>
        <w:ind w:left="420"/>
      </w:pPr>
      <w:r>
        <w:t>~A binds *print-escape* to false, and *print-readably* to false.</w:t>
      </w:r>
    </w:p>
    <w:p w:rsidR="00B67D6E" w:rsidRDefault="00B67D6E" w:rsidP="00EC4AC2">
      <w:pPr>
        <w:pStyle w:val="4"/>
        <w:spacing w:line="140" w:lineRule="atLeast"/>
      </w:pPr>
      <w:bookmarkStart w:id="682" w:name="_Toc392423007"/>
      <w:r w:rsidRPr="009344B8">
        <w:t>Tilde S: Standard</w:t>
      </w:r>
      <w:bookmarkEnd w:id="682"/>
    </w:p>
    <w:p w:rsidR="00B67D6E" w:rsidRDefault="00B67D6E" w:rsidP="00EC4AC2">
      <w:pPr>
        <w:spacing w:line="140" w:lineRule="atLeast"/>
        <w:ind w:left="420"/>
      </w:pPr>
      <w:r>
        <w:t>This is just like ~A, but arg is printed with escape characters (as by prin1 rather than princ). The output is therefore suitable for input to read. ~S accepts all the arguments and modifiers that ~A does.</w:t>
      </w:r>
    </w:p>
    <w:p w:rsidR="00B67D6E" w:rsidRDefault="00B67D6E" w:rsidP="00EC4AC2">
      <w:pPr>
        <w:spacing w:line="140" w:lineRule="atLeast"/>
        <w:ind w:left="420"/>
      </w:pPr>
      <w:r>
        <w:t>~S binds *print-escape* to t.</w:t>
      </w:r>
    </w:p>
    <w:p w:rsidR="00B67D6E" w:rsidRDefault="00B67D6E" w:rsidP="00EC4AC2">
      <w:pPr>
        <w:pStyle w:val="4"/>
        <w:spacing w:line="140" w:lineRule="atLeast"/>
      </w:pPr>
      <w:bookmarkStart w:id="683" w:name="_Toc392423008"/>
      <w:r w:rsidRPr="009344B8">
        <w:t>Tilde W: Write</w:t>
      </w:r>
      <w:bookmarkEnd w:id="683"/>
    </w:p>
    <w:p w:rsidR="00B67D6E" w:rsidRDefault="00B67D6E" w:rsidP="00EC4AC2">
      <w:pPr>
        <w:spacing w:line="140" w:lineRule="atLeast"/>
        <w:ind w:left="420"/>
      </w:pPr>
      <w:r>
        <w:t>An argument, any object, is printed obeying every printer control variable (as by write). In addition, ~W interacts correctly with depth abbreviation, by not resetting the depth counter to zero. ~W does not accept parameters. If given the colon modifier, ~W binds *print-pretty* to true. If given the at-sign modifier, ~W binds *print-level* and *print-length* to nil.</w:t>
      </w:r>
    </w:p>
    <w:p w:rsidR="00B67D6E" w:rsidRDefault="00B67D6E" w:rsidP="00EC4AC2">
      <w:pPr>
        <w:spacing w:line="140" w:lineRule="atLeast"/>
        <w:ind w:left="420"/>
      </w:pPr>
      <w:r>
        <w:t>~W provides automatic support for the detection of circularity and sharing. If the value of *print-circle* is not nil and ~W is applied to an argument that is a circular (or shared) reference, an appropriate #n# marker is inserted in the output instead of printing the argument.</w:t>
      </w:r>
    </w:p>
    <w:p w:rsidR="00B67D6E" w:rsidRDefault="00B67D6E" w:rsidP="00EC4AC2">
      <w:pPr>
        <w:pStyle w:val="3"/>
        <w:spacing w:line="140" w:lineRule="atLeast"/>
      </w:pPr>
      <w:bookmarkStart w:id="684" w:name="_Toc392243594"/>
      <w:bookmarkStart w:id="685" w:name="_Toc392423009"/>
      <w:r w:rsidRPr="009344B8">
        <w:t>FORMAT Pretty Printer Operations</w:t>
      </w:r>
      <w:bookmarkEnd w:id="684"/>
      <w:bookmarkEnd w:id="685"/>
    </w:p>
    <w:p w:rsidR="00B67D6E" w:rsidRDefault="00B67D6E" w:rsidP="00EC4AC2">
      <w:pPr>
        <w:spacing w:line="140" w:lineRule="atLeast"/>
        <w:ind w:left="420"/>
      </w:pPr>
      <w:r w:rsidRPr="009344B8">
        <w:t>The following constructs provide access to the pretty printer:</w:t>
      </w:r>
    </w:p>
    <w:p w:rsidR="00B67D6E" w:rsidRDefault="00B67D6E" w:rsidP="00EC4AC2">
      <w:pPr>
        <w:pStyle w:val="4"/>
        <w:spacing w:line="140" w:lineRule="atLeast"/>
      </w:pPr>
      <w:bookmarkStart w:id="686" w:name="_Toc392423010"/>
      <w:r w:rsidRPr="009344B8">
        <w:t>Tilde Underscore: Conditional Newline</w:t>
      </w:r>
      <w:bookmarkEnd w:id="686"/>
    </w:p>
    <w:p w:rsidR="00B67D6E" w:rsidRDefault="00B67D6E" w:rsidP="00EC4AC2">
      <w:pPr>
        <w:spacing w:line="140" w:lineRule="atLeast"/>
        <w:ind w:left="420"/>
      </w:pPr>
      <w:r w:rsidRPr="009344B8">
        <w:t>Without any modifiers, ~_ is the same as (pprint-newline :linear). ~@_ is the same as (pprint-newline :miser). ~:_ is the same as (pprint-newline :fill). ~:@_ is the same as (pprint-newline :mandatory).</w:t>
      </w:r>
    </w:p>
    <w:p w:rsidR="00B67D6E" w:rsidRDefault="00B67D6E" w:rsidP="00EC4AC2">
      <w:pPr>
        <w:pStyle w:val="4"/>
        <w:spacing w:line="140" w:lineRule="atLeast"/>
      </w:pPr>
      <w:bookmarkStart w:id="687" w:name="_Toc392423011"/>
      <w:r w:rsidRPr="009344B8">
        <w:t>Tilde Less-Than-Sign: Logical Block</w:t>
      </w:r>
      <w:bookmarkEnd w:id="687"/>
    </w:p>
    <w:p w:rsidR="00B67D6E" w:rsidRDefault="00B67D6E" w:rsidP="00EC4AC2">
      <w:pPr>
        <w:spacing w:line="140" w:lineRule="atLeast"/>
        <w:ind w:left="420"/>
      </w:pPr>
      <w:r>
        <w:t>~&lt;...~:&gt;</w:t>
      </w:r>
    </w:p>
    <w:p w:rsidR="00B67D6E" w:rsidRDefault="00B67D6E" w:rsidP="00EC4AC2">
      <w:pPr>
        <w:spacing w:line="140" w:lineRule="atLeast"/>
        <w:ind w:left="420"/>
      </w:pPr>
      <w:r>
        <w:t>If ~:&gt; is used to terminate a ~&lt;...~&gt;, the directive is equivalent to a call to pprint-logical-block. The argument corresponding to the ~&lt;...~:&gt; directive is treated in the same way as the list argument to pprint-logical-block, thereby providing automatic support for non-list arguments and the detection of circularity, sharing, and depth abbreviation. The portion of the control-string nested within the ~&lt;...~:&gt; specifies the :prefix (or :per-line-prefix), :suffix, and body of the pprint-logical-block.</w:t>
      </w:r>
    </w:p>
    <w:p w:rsidR="00B67D6E" w:rsidRDefault="00B67D6E" w:rsidP="00EC4AC2">
      <w:pPr>
        <w:spacing w:line="140" w:lineRule="atLeast"/>
        <w:ind w:left="420"/>
      </w:pPr>
      <w:r>
        <w:t>The control-string portion enclosed by ~&lt;...~:&gt; can be divided into segments ~&lt;prefix~;body~;suffix~:&gt; by ~; directives. If the first section is terminated by ~@;, it specifies a per-line prefix rather than a simple prefix. The prefix and suffix cannot contain format directives. An error is signaled if either the prefix or suffix fails to be a constant string or if the enclosed portion is divided into more than three segments.</w:t>
      </w:r>
    </w:p>
    <w:p w:rsidR="00B67D6E" w:rsidRDefault="00B67D6E" w:rsidP="00EC4AC2">
      <w:pPr>
        <w:spacing w:line="140" w:lineRule="atLeast"/>
        <w:ind w:left="420"/>
      </w:pPr>
      <w:r>
        <w:t>If the enclosed portion is divided into only two segments, the suffix defaults to the null string. If the enclosed portion consists of only a single segment, both the prefix and the suffix default to the null string. If the colon modifier is used (i.e., ~:&lt;...~:&gt;), the prefix and suffix default to "(" and ")" (respectively) instead of the null string.</w:t>
      </w:r>
    </w:p>
    <w:p w:rsidR="00B67D6E" w:rsidRDefault="00B67D6E" w:rsidP="00EC4AC2">
      <w:pPr>
        <w:spacing w:line="140" w:lineRule="atLeast"/>
        <w:ind w:left="420"/>
      </w:pPr>
      <w:r>
        <w:t>The body segment can be any arbitrary format string. This format string is applied to the elements of the list corresponding to the ~&lt;...~:&gt; directive as a whole. Elements are extracted from this list using pprint-pop, thereby providing automatic support for malformed lists, and the detection of circularity, sharing, and length abbreviation. Within the body segment, ~^ acts like pprint-exit-if-list-exhausted.</w:t>
      </w:r>
    </w:p>
    <w:p w:rsidR="00B67D6E" w:rsidRDefault="00B67D6E" w:rsidP="00EC4AC2">
      <w:pPr>
        <w:spacing w:line="140" w:lineRule="atLeast"/>
        <w:ind w:left="420"/>
      </w:pPr>
      <w:r>
        <w:t>~&lt;...~:&gt; supports a feature not supported by pprint-logical-block. If ~:@&gt; is used to terminate the directive (i.e., ~&lt;...~:@&gt;), then a fill-style conditional newline is automatically inserted after each group of blanks immediately contained in the body (except for blanks after a &lt;Newline&gt; directive). This makes it easy to achieve the equivalent of paragraph filling.</w:t>
      </w:r>
    </w:p>
    <w:p w:rsidR="00B67D6E" w:rsidRDefault="00B67D6E" w:rsidP="00EC4AC2">
      <w:pPr>
        <w:spacing w:line="140" w:lineRule="atLeast"/>
        <w:ind w:left="420"/>
      </w:pPr>
      <w:r>
        <w:t>If the at-sign modifier is used with ~&lt;...~:&gt;, the entire remaining argument list is passed to the directive as its argument. All of the remaining arguments are always consumed by ~@&lt;...~:&gt;, even if they are not all used by the format string nested in the directive. Other than the difference in its argument, ~@&lt;...~:&gt; is exactly the same as ~&lt;...~:&gt; except that circularity detection is not applied if ~@&lt;...~:&gt; is encountered at top level in a format string. This ensures that circularity detection is applied only to data lists, not to format argument lists.</w:t>
      </w:r>
    </w:p>
    <w:p w:rsidR="00B67D6E" w:rsidRDefault="00B67D6E" w:rsidP="00EC4AC2">
      <w:pPr>
        <w:spacing w:line="140" w:lineRule="atLeast"/>
        <w:ind w:left="420"/>
      </w:pPr>
      <w:r>
        <w:t>" . #n#" is printed if circularity or sharing has to be indicated for its argument as a whole.</w:t>
      </w:r>
    </w:p>
    <w:p w:rsidR="00B67D6E" w:rsidRDefault="00B67D6E" w:rsidP="00EC4AC2">
      <w:pPr>
        <w:spacing w:line="140" w:lineRule="atLeast"/>
        <w:ind w:left="420"/>
      </w:pPr>
      <w:r>
        <w:t>To a considerable extent, the basic form of the directive ~&lt;...~&gt; is incompatible with the dynamic control of the arrangement of output by ~W, ~_, ~&lt;...~:&gt;, ~I, and ~:T. As a result, an error is signaled if any of these directives is nested within ~&lt;...~&gt;. Beyond this, an error is also signaled if the ~&lt;...~:;...~&gt; form of ~&lt;...~&gt; is used in the same format string with ~W, ~_, ~&lt;...~:&gt;, ~I, or ~:T.</w:t>
      </w:r>
    </w:p>
    <w:p w:rsidR="00B67D6E" w:rsidRDefault="00B67D6E" w:rsidP="00EC4AC2">
      <w:pPr>
        <w:spacing w:line="140" w:lineRule="atLeast"/>
        <w:ind w:left="420"/>
      </w:pPr>
      <w:r>
        <w:t>See also Section 22.3.6.2 (Tilde Less-Than-Sign: Justification).</w:t>
      </w:r>
    </w:p>
    <w:p w:rsidR="00B67D6E" w:rsidRDefault="00B67D6E" w:rsidP="00EC4AC2">
      <w:pPr>
        <w:pStyle w:val="4"/>
        <w:spacing w:line="140" w:lineRule="atLeast"/>
      </w:pPr>
      <w:bookmarkStart w:id="688" w:name="_Toc392423012"/>
      <w:r w:rsidRPr="009344B8">
        <w:t>Tilde I: Indent</w:t>
      </w:r>
      <w:bookmarkEnd w:id="688"/>
    </w:p>
    <w:p w:rsidR="00B67D6E" w:rsidRDefault="00B67D6E" w:rsidP="00EC4AC2">
      <w:pPr>
        <w:spacing w:line="140" w:lineRule="atLeast"/>
        <w:ind w:left="420"/>
      </w:pPr>
      <w:r>
        <w:t>~nI is the same as (pprint-indent :block n).</w:t>
      </w:r>
    </w:p>
    <w:p w:rsidR="00B67D6E" w:rsidRDefault="00B67D6E" w:rsidP="00EC4AC2">
      <w:pPr>
        <w:spacing w:line="140" w:lineRule="atLeast"/>
        <w:ind w:left="420"/>
      </w:pPr>
      <w:r>
        <w:t>~n:I is the same as (pprint-indent :current n). In both cases, n defaults to zero, if it is omitted.</w:t>
      </w:r>
    </w:p>
    <w:p w:rsidR="00B67D6E" w:rsidRDefault="00B67D6E" w:rsidP="00EC4AC2">
      <w:pPr>
        <w:pStyle w:val="4"/>
        <w:spacing w:line="140" w:lineRule="atLeast"/>
      </w:pPr>
      <w:bookmarkStart w:id="689" w:name="_Toc392423013"/>
      <w:r w:rsidRPr="009344B8">
        <w:t>Tilde Slash: Call Function</w:t>
      </w:r>
      <w:bookmarkEnd w:id="689"/>
    </w:p>
    <w:p w:rsidR="00B67D6E" w:rsidRDefault="00B67D6E" w:rsidP="00EC4AC2">
      <w:pPr>
        <w:spacing w:line="140" w:lineRule="atLeast"/>
        <w:ind w:left="420"/>
      </w:pPr>
      <w:r>
        <w:t>~/name/</w:t>
      </w:r>
    </w:p>
    <w:p w:rsidR="00B67D6E" w:rsidRDefault="00B67D6E" w:rsidP="00EC4AC2">
      <w:pPr>
        <w:spacing w:line="140" w:lineRule="atLeast"/>
        <w:ind w:left="420"/>
      </w:pPr>
      <w:r>
        <w:t>User defined functions can be called from within a format string by using the directive ~/name/. The colon modifier, the at-sign modifier, and arbitrarily many parameters can be specified with the ~/name/ directive. name can be any arbitrary string that does not contain a "/". All of the characters in name are treated as if they were upper case. If name contains a single colon (:) or double colon (::), then everything up to but not including the first ":" or "::" is taken to be a string that names a package. Everything after the first ":" or "::" (if any) is taken to be a string that names a symbol. The function corresponding to a ~/name/ directive is obtained by looking up the symbol that has the indicated name in the indicated package. If name does not contain a ":" or "::", then the whole name string is looked up in the COMMON-LISP-USER package.</w:t>
      </w:r>
    </w:p>
    <w:p w:rsidR="00B67D6E" w:rsidRDefault="00B67D6E" w:rsidP="00EC4AC2">
      <w:pPr>
        <w:spacing w:line="140" w:lineRule="atLeast"/>
        <w:ind w:left="420"/>
      </w:pPr>
      <w:r>
        <w:t>When a ~/name/ directive is encountered, the indicated function is called with four or more arguments. The first four arguments are: the output stream, the format argument corresponding to the directive, a generalized boolean that is true if the colon modifier was used, and a generalized boolean that is true if the at-sign modifier was used. The remaining arguments consist of any parameters specified with the directive. The function should print the argument appropriately. Any values returned by the function are ignored.</w:t>
      </w:r>
    </w:p>
    <w:p w:rsidR="00B67D6E" w:rsidRDefault="00B67D6E" w:rsidP="00EC4AC2">
      <w:pPr>
        <w:spacing w:line="140" w:lineRule="atLeast"/>
        <w:ind w:left="420"/>
      </w:pPr>
      <w:r>
        <w:t>The three functions pprint-linear, pprint-fill, and pprint-tabular are specifically designed so that they can be called by ~/.../ (i.e., ~/pprint-linear/, ~/pprint-fill/, and ~/pprint-tabular/). In particular they take colon and at-sign arguments.</w:t>
      </w:r>
    </w:p>
    <w:p w:rsidR="00B67D6E" w:rsidRDefault="00B67D6E" w:rsidP="00EC4AC2">
      <w:pPr>
        <w:pStyle w:val="3"/>
        <w:spacing w:line="140" w:lineRule="atLeast"/>
      </w:pPr>
      <w:bookmarkStart w:id="690" w:name="_Toc392243595"/>
      <w:bookmarkStart w:id="691" w:name="_Toc392423014"/>
      <w:r w:rsidRPr="009344B8">
        <w:t>FORMAT Layout Control</w:t>
      </w:r>
      <w:bookmarkEnd w:id="690"/>
      <w:bookmarkEnd w:id="691"/>
    </w:p>
    <w:p w:rsidR="00B67D6E" w:rsidRDefault="00B67D6E" w:rsidP="00EC4AC2">
      <w:pPr>
        <w:pStyle w:val="4"/>
        <w:spacing w:line="140" w:lineRule="atLeast"/>
      </w:pPr>
      <w:bookmarkStart w:id="692" w:name="_Toc392423015"/>
      <w:r w:rsidRPr="009344B8">
        <w:t>Tilde T: Tabulate</w:t>
      </w:r>
      <w:bookmarkEnd w:id="692"/>
    </w:p>
    <w:p w:rsidR="00B67D6E" w:rsidRDefault="00B67D6E" w:rsidP="00EC4AC2">
      <w:pPr>
        <w:spacing w:line="140" w:lineRule="atLeast"/>
        <w:ind w:left="420"/>
      </w:pPr>
      <w:r>
        <w:t>This spaces over to a given column. ~colnum,colincT will output sufficient spaces to move the cursor to column colnum. If the cursor is already at or beyond column colnum, it will output spaces to move it to column colnum+k*colinc for the smallest positive integer k possible, unless colinc is zero, in which case no spaces are output if the cursor is already at or beyond column colnum. colnum and colinc default to 1.</w:t>
      </w:r>
    </w:p>
    <w:p w:rsidR="00B67D6E" w:rsidRDefault="00B67D6E" w:rsidP="00EC4AC2">
      <w:pPr>
        <w:spacing w:line="140" w:lineRule="atLeast"/>
        <w:ind w:left="420"/>
      </w:pPr>
      <w:r>
        <w:t>If for some reason the current absolute column position cannot be determined by direct inquiry, format may be able to deduce the current column position by noting that certain directives (such as ~%, or ~&amp;, or ~A with the argument being a string containing a newline) cause the column position to be reset to zero, and counting the number of characters emitted since that point. If that fails, format may attempt a similar deduction on the riskier assumption that the destination was at column zero when format was invoked. If even this heuristic fails or is implementationally inconvenient, at worst the ~T operation will simply output two spaces.</w:t>
      </w:r>
    </w:p>
    <w:p w:rsidR="00B67D6E" w:rsidRDefault="00B67D6E" w:rsidP="00EC4AC2">
      <w:pPr>
        <w:spacing w:line="140" w:lineRule="atLeast"/>
        <w:ind w:left="420"/>
      </w:pPr>
      <w:r>
        <w:t>~@T performs relative tabulation. ~colrel,colinc@T outputs colrel spaces and then outputs the smallest non-negative number of additional spaces necessary to move the cursor to a column that is a multiple of colinc. For example, the directive ~3,8@T outputs three spaces and then moves the cursor to a "standard multiple-of-eight tab stop" if not at one already. If the current output column cannot be determined, however, then colinc is ignored, and exactly colrel spaces are output.</w:t>
      </w:r>
    </w:p>
    <w:p w:rsidR="00B67D6E" w:rsidRDefault="00B67D6E" w:rsidP="00EC4AC2">
      <w:pPr>
        <w:spacing w:line="140" w:lineRule="atLeast"/>
        <w:ind w:left="420"/>
      </w:pPr>
      <w:r>
        <w:t>If the colon modifier is used with the ~T directive, the tabbing computation is done relative to the horizontal position where the section immediately containing the directive begins, rather than with respect to a horizontal position of zero. The numerical parameters are both interpreted as being in units of ems and both default to 1. ~n,m:T is the same as (pprint-tab :section n m). ~n,m:@T is the same as (pprint-tab :section-relative n m).</w:t>
      </w:r>
    </w:p>
    <w:p w:rsidR="00B67D6E" w:rsidRDefault="00B67D6E" w:rsidP="00EC4AC2">
      <w:pPr>
        <w:pStyle w:val="4"/>
        <w:spacing w:line="140" w:lineRule="atLeast"/>
      </w:pPr>
      <w:bookmarkStart w:id="693" w:name="_Toc392423016"/>
      <w:r w:rsidRPr="009344B8">
        <w:t>Tilde Less-Than-Sign: Justification</w:t>
      </w:r>
      <w:bookmarkEnd w:id="693"/>
    </w:p>
    <w:p w:rsidR="00B67D6E" w:rsidRDefault="00B67D6E" w:rsidP="00EC4AC2">
      <w:pPr>
        <w:spacing w:line="140" w:lineRule="atLeast"/>
        <w:ind w:left="420"/>
      </w:pPr>
      <w:r>
        <w:t>~mincol,colinc,minpad,padchar&lt;str~&gt;</w:t>
      </w:r>
    </w:p>
    <w:p w:rsidR="00B67D6E" w:rsidRDefault="00B67D6E" w:rsidP="00EC4AC2">
      <w:pPr>
        <w:spacing w:line="140" w:lineRule="atLeast"/>
        <w:ind w:left="420"/>
      </w:pPr>
      <w:r>
        <w:t>This justifies the text produced by processing str within a field at least mincol columns wide. str may be divided up into segments with ~;, in which case the spacing is evenly divided between the text segments.</w:t>
      </w:r>
    </w:p>
    <w:p w:rsidR="00B67D6E" w:rsidRDefault="00B67D6E" w:rsidP="00EC4AC2">
      <w:pPr>
        <w:spacing w:line="140" w:lineRule="atLeast"/>
        <w:ind w:left="420"/>
      </w:pPr>
      <w:r>
        <w:t>With no modifiers, the leftmost text segment is left justified in the field, and the rightmost text segment is right justified. If there is only one text element, as a special case, it is right justified. The : modifier causes spacing to be introduced before the first text segment; the @ modifier causes spacing to be added after the last. The minpad parameter (default 0) is the minimum number of padding characters to be output between each segment. The padding character is supplied by padchar, which defaults to the space character. If the total width needed to satisfy these constraints is greater than mincol, then the width used is mincol+k*colinc for the smallest possible non-negative integer value k. colinc defaults to 1, and mincol defaults to 0.</w:t>
      </w:r>
    </w:p>
    <w:p w:rsidR="00B67D6E" w:rsidRDefault="00B67D6E" w:rsidP="00EC4AC2">
      <w:pPr>
        <w:spacing w:line="140" w:lineRule="atLeast"/>
        <w:ind w:left="420"/>
      </w:pPr>
      <w:r>
        <w:t>Note that str may include format directives. All the clauses in str are processed in order; it is the resulting pieces of text that are justified.</w:t>
      </w:r>
    </w:p>
    <w:p w:rsidR="00B67D6E" w:rsidRDefault="00B67D6E" w:rsidP="00EC4AC2">
      <w:pPr>
        <w:spacing w:line="140" w:lineRule="atLeast"/>
        <w:ind w:left="420"/>
      </w:pPr>
      <w:r>
        <w:t>The ~^ directive may be used to terminate processing of the clauses prematurely, in which case only the completely processed clauses are justified.</w:t>
      </w:r>
    </w:p>
    <w:p w:rsidR="00B67D6E" w:rsidRDefault="00B67D6E" w:rsidP="00EC4AC2">
      <w:pPr>
        <w:spacing w:line="140" w:lineRule="atLeast"/>
        <w:ind w:left="420"/>
      </w:pPr>
      <w:r>
        <w:t>If the first clause of a ~&lt; is terminated with ~:; instead of ~;, then it is used in a special way. All of the clauses are processed (subject to ~^, of course), but the first one is not used in performing the spacing and padding. When the padded result has been determined, then if it will fit on the current line of output, it is output, and the text for the first clause is discarded. If, however, the padded text will not fit on the current line, then the text segment for the first clause is output before the padded text. The first clause ought to contain a newline (such as a ~% directive). The first clause is always processed, and so any arguments it refers to will be used; the decision is whether to use the resulting segment of text, not whether to process the first clause. If the ~:; has a prefix parameter n, then the padded text must fit on the current line with n character positions to spare to avoid outputting the first clause's text. For example, the control string</w:t>
      </w:r>
    </w:p>
    <w:p w:rsidR="00B67D6E" w:rsidRDefault="00B67D6E" w:rsidP="00EC4AC2">
      <w:pPr>
        <w:spacing w:line="140" w:lineRule="atLeast"/>
        <w:ind w:left="420"/>
      </w:pPr>
      <w:r>
        <w:t xml:space="preserve"> "~%;; ~{ ~&lt;~%;; ~1:; ~S~&gt;~^ ,~} .~%"</w:t>
      </w:r>
    </w:p>
    <w:p w:rsidR="00B67D6E" w:rsidRDefault="00B67D6E" w:rsidP="00EC4AC2">
      <w:pPr>
        <w:spacing w:line="140" w:lineRule="atLeast"/>
        <w:ind w:left="420"/>
      </w:pPr>
      <w:r>
        <w:t>can be used to print a list of items separated by commas without breaking items over line boundaries, beginning each line with ;; . The prefix parameter 1 in ~1:; accounts for the width of the comma that will follow the justified item if it is not the last element in the list, or the period if it is. If ~:; has a second prefix parameter, then it is used as the width of the line, thus overriding the natural line width of the output stream. To make the preceding example use a line width of 50, one would write</w:t>
      </w:r>
    </w:p>
    <w:p w:rsidR="00B67D6E" w:rsidRDefault="00B67D6E" w:rsidP="00EC4AC2">
      <w:pPr>
        <w:spacing w:line="140" w:lineRule="atLeast"/>
        <w:ind w:left="420"/>
      </w:pPr>
      <w:r>
        <w:t xml:space="preserve"> "~%;; ~{ ~&lt;~%;; ~1,50:; ~S~&gt;~^ ,~}  .~%"</w:t>
      </w:r>
    </w:p>
    <w:p w:rsidR="00B67D6E" w:rsidRDefault="00B67D6E" w:rsidP="00EC4AC2">
      <w:pPr>
        <w:spacing w:line="140" w:lineRule="atLeast"/>
        <w:ind w:left="420"/>
      </w:pPr>
      <w:r>
        <w:t>If the second argument is not supplied, then format uses the line width of the destination output stream. If this cannot be determined (for example, when producing a string result), then format uses 72 as the line length.</w:t>
      </w:r>
    </w:p>
    <w:p w:rsidR="00B67D6E" w:rsidRDefault="00B67D6E" w:rsidP="00EC4AC2">
      <w:pPr>
        <w:spacing w:line="140" w:lineRule="atLeast"/>
        <w:ind w:left="420"/>
      </w:pPr>
      <w:r>
        <w:t>See also Section 22.3.5.2 (Tilde Less-Than-Sign: Logical Block).</w:t>
      </w:r>
    </w:p>
    <w:p w:rsidR="00B67D6E" w:rsidRDefault="00B67D6E" w:rsidP="00EC4AC2">
      <w:pPr>
        <w:pStyle w:val="4"/>
        <w:spacing w:line="140" w:lineRule="atLeast"/>
      </w:pPr>
      <w:bookmarkStart w:id="694" w:name="_Toc392423017"/>
      <w:r w:rsidRPr="009344B8">
        <w:t>Tilde Greater-Than-Sign: End of Justification</w:t>
      </w:r>
      <w:bookmarkEnd w:id="694"/>
    </w:p>
    <w:p w:rsidR="00B67D6E" w:rsidRDefault="00B67D6E" w:rsidP="00EC4AC2">
      <w:pPr>
        <w:spacing w:line="140" w:lineRule="atLeast"/>
        <w:ind w:left="420"/>
      </w:pPr>
      <w:r w:rsidRPr="009344B8">
        <w:t>~&gt; terminates a ~&lt;. The consequences of using it elsewhere are undefined.</w:t>
      </w:r>
    </w:p>
    <w:p w:rsidR="00B67D6E" w:rsidRDefault="00B67D6E" w:rsidP="00EC4AC2">
      <w:pPr>
        <w:pStyle w:val="3"/>
        <w:spacing w:line="140" w:lineRule="atLeast"/>
      </w:pPr>
      <w:bookmarkStart w:id="695" w:name="_Toc392243596"/>
      <w:bookmarkStart w:id="696" w:name="_Toc392423018"/>
      <w:r w:rsidRPr="009344B8">
        <w:t>FORMAT Control-Flow Operations</w:t>
      </w:r>
      <w:bookmarkEnd w:id="695"/>
      <w:bookmarkEnd w:id="696"/>
    </w:p>
    <w:p w:rsidR="00B67D6E" w:rsidRDefault="00B67D6E" w:rsidP="00EC4AC2">
      <w:pPr>
        <w:pStyle w:val="4"/>
        <w:spacing w:line="140" w:lineRule="atLeast"/>
      </w:pPr>
      <w:bookmarkStart w:id="697" w:name="_Toc392423019"/>
      <w:r w:rsidRPr="004D2E26">
        <w:t>Tilde Asterisk: Go-To</w:t>
      </w:r>
      <w:bookmarkEnd w:id="697"/>
    </w:p>
    <w:p w:rsidR="00B67D6E" w:rsidRDefault="00B67D6E" w:rsidP="00EC4AC2">
      <w:pPr>
        <w:spacing w:line="140" w:lineRule="atLeast"/>
        <w:ind w:left="420"/>
      </w:pPr>
      <w:r>
        <w:t>The next arg is ignored. ~n* ignores the next n arguments.</w:t>
      </w:r>
    </w:p>
    <w:p w:rsidR="00B67D6E" w:rsidRDefault="00B67D6E" w:rsidP="00EC4AC2">
      <w:pPr>
        <w:spacing w:line="140" w:lineRule="atLeast"/>
        <w:ind w:left="420"/>
      </w:pPr>
      <w:r>
        <w:t>~:* backs up in the list of arguments so that the argument last processed will be processed again. ~n:* backs up n arguments.</w:t>
      </w:r>
    </w:p>
    <w:p w:rsidR="00B67D6E" w:rsidRDefault="00B67D6E" w:rsidP="00EC4AC2">
      <w:pPr>
        <w:spacing w:line="140" w:lineRule="atLeast"/>
        <w:ind w:left="420"/>
      </w:pPr>
      <w:r>
        <w:t>When within a ~{ construct (see below), the ignoring (in either direction) is relative to the list of arguments being processed by the iteration.</w:t>
      </w:r>
    </w:p>
    <w:p w:rsidR="00B67D6E" w:rsidRDefault="00B67D6E" w:rsidP="00EC4AC2">
      <w:pPr>
        <w:spacing w:line="140" w:lineRule="atLeast"/>
        <w:ind w:left="420"/>
      </w:pPr>
      <w:r>
        <w:t>~n@* goes to the nth arg, where 0 means the first one; n defaults to 0, so ~@* goes back to the first arg. Directives after a ~n@* will take arguments in sequence beginning with the one gone to. When within a ~{ construct, the "goto" is relative to the list of arguments being processed by the iteration.</w:t>
      </w:r>
    </w:p>
    <w:p w:rsidR="00B67D6E" w:rsidRDefault="00B67D6E" w:rsidP="00EC4AC2">
      <w:pPr>
        <w:pStyle w:val="4"/>
        <w:spacing w:line="140" w:lineRule="atLeast"/>
      </w:pPr>
      <w:bookmarkStart w:id="698" w:name="_Toc392423020"/>
      <w:r w:rsidRPr="004D2E26">
        <w:t>Tilde Left-Bracket: Conditional Expression</w:t>
      </w:r>
      <w:bookmarkEnd w:id="698"/>
    </w:p>
    <w:p w:rsidR="00B67D6E" w:rsidRDefault="00B67D6E" w:rsidP="00EC4AC2">
      <w:pPr>
        <w:spacing w:line="140" w:lineRule="atLeast"/>
        <w:ind w:left="420"/>
      </w:pPr>
      <w:r>
        <w:t>~[str0~;str1~;...~;strn~]</w:t>
      </w:r>
    </w:p>
    <w:p w:rsidR="00B67D6E" w:rsidRDefault="00B67D6E" w:rsidP="00EC4AC2">
      <w:pPr>
        <w:spacing w:line="140" w:lineRule="atLeast"/>
        <w:ind w:left="420"/>
      </w:pPr>
      <w:r>
        <w:t>This is a set of control strings, called clauses, one of which is chosen and used. The clauses are separated by ~; and the construct is terminated by ~]. For example,</w:t>
      </w:r>
    </w:p>
    <w:p w:rsidR="00B67D6E" w:rsidRDefault="00B67D6E" w:rsidP="00EC4AC2">
      <w:pPr>
        <w:spacing w:line="140" w:lineRule="atLeast"/>
        <w:ind w:left="420"/>
      </w:pPr>
      <w:r>
        <w:t>"~[Siamese~;Manx~;Persian~] Cat"</w:t>
      </w:r>
    </w:p>
    <w:p w:rsidR="00B67D6E" w:rsidRDefault="00B67D6E" w:rsidP="00EC4AC2">
      <w:pPr>
        <w:spacing w:line="140" w:lineRule="atLeast"/>
        <w:ind w:left="420"/>
      </w:pPr>
      <w:r>
        <w:t>The argth clause is selected, where the first clause is number 0. If a prefix parameter is given (as ~n[), then the parameter is used instead of an argument. If arg is out of range then no clause is selected and no error is signaled. After the selected alternative has been processed, the control string continues after the ~].</w:t>
      </w:r>
    </w:p>
    <w:p w:rsidR="00B67D6E" w:rsidRDefault="00B67D6E" w:rsidP="00EC4AC2">
      <w:pPr>
        <w:spacing w:line="140" w:lineRule="atLeast"/>
        <w:ind w:left="420"/>
      </w:pPr>
      <w:r>
        <w:t>~[str0~;str1~;...~;strn~:;default~] has a default case. If the last ~; used to separate clauses is ~:; instead, then the last clause is an else clause that is performed if no other clause is selected. For example:</w:t>
      </w:r>
    </w:p>
    <w:p w:rsidR="00B67D6E" w:rsidRDefault="00B67D6E" w:rsidP="00EC4AC2">
      <w:pPr>
        <w:spacing w:line="140" w:lineRule="atLeast"/>
        <w:ind w:left="420"/>
      </w:pPr>
      <w:r>
        <w:t>"~[Siamese~;Manx~;Persian~:;Alley~] Cat"</w:t>
      </w:r>
    </w:p>
    <w:p w:rsidR="00B67D6E" w:rsidRDefault="00B67D6E" w:rsidP="00EC4AC2">
      <w:pPr>
        <w:spacing w:line="140" w:lineRule="atLeast"/>
        <w:ind w:left="420"/>
      </w:pPr>
      <w:r>
        <w:t>~:[alternative~;consequent~] selects the alternative control string if arg is false, and selects the consequent control string otherwise.</w:t>
      </w:r>
    </w:p>
    <w:p w:rsidR="00B67D6E" w:rsidRDefault="00B67D6E" w:rsidP="00EC4AC2">
      <w:pPr>
        <w:spacing w:line="140" w:lineRule="atLeast"/>
        <w:ind w:left="420"/>
      </w:pPr>
      <w:r>
        <w:t>~@[consequent~] tests the argument. If it is true, then the argument is not used up by the ~[ command but remains as the next one to be processed, and the one clause consequent is processed. If the arg is false, then the argument is used up, and the clause is not processed. The clause therefore should normally use exactly one argument, and may expect it to be non-nil. For example:</w:t>
      </w:r>
    </w:p>
    <w:p w:rsidR="00B67D6E" w:rsidRDefault="00B67D6E" w:rsidP="00EC4AC2">
      <w:pPr>
        <w:spacing w:line="140" w:lineRule="atLeast"/>
        <w:ind w:left="420"/>
      </w:pPr>
      <w:r>
        <w:t xml:space="preserve"> (setq *print-level* nil *print-length* 5)</w:t>
      </w:r>
    </w:p>
    <w:p w:rsidR="00B67D6E" w:rsidRDefault="00B67D6E" w:rsidP="00EC4AC2">
      <w:pPr>
        <w:spacing w:line="140" w:lineRule="atLeast"/>
        <w:ind w:left="420"/>
      </w:pPr>
      <w:r>
        <w:t xml:space="preserve"> (format nil</w:t>
      </w:r>
    </w:p>
    <w:p w:rsidR="00B67D6E" w:rsidRDefault="00B67D6E" w:rsidP="00EC4AC2">
      <w:pPr>
        <w:spacing w:line="140" w:lineRule="atLeast"/>
        <w:ind w:left="420"/>
      </w:pPr>
      <w:r>
        <w:t xml:space="preserve">       "~@[ print level = ~D~]~@[ print length = ~D~]"</w:t>
      </w:r>
    </w:p>
    <w:p w:rsidR="00B67D6E" w:rsidRDefault="00B67D6E" w:rsidP="00EC4AC2">
      <w:pPr>
        <w:spacing w:line="140" w:lineRule="atLeast"/>
        <w:ind w:left="420"/>
      </w:pPr>
      <w:r>
        <w:t xml:space="preserve">       *print-level* *print-length*)</w:t>
      </w:r>
    </w:p>
    <w:p w:rsidR="00B67D6E" w:rsidRDefault="00A93A55" w:rsidP="00EC4AC2">
      <w:pPr>
        <w:spacing w:line="140" w:lineRule="atLeast"/>
        <w:ind w:left="420"/>
      </w:pPr>
      <w:r w:rsidRPr="00A93A55">
        <w:rPr>
          <w:rStyle w:val="codeExample"/>
          <w:rFonts w:hint="eastAsia"/>
        </w:rPr>
        <w:t>→</w:t>
      </w:r>
      <w:r w:rsidR="00B67D6E">
        <w:t>" print length = 5"</w:t>
      </w:r>
    </w:p>
    <w:p w:rsidR="00B67D6E" w:rsidRDefault="00B67D6E" w:rsidP="00EC4AC2">
      <w:pPr>
        <w:spacing w:line="140" w:lineRule="atLeast"/>
        <w:ind w:left="420"/>
      </w:pPr>
      <w:r>
        <w:t>Note also that</w:t>
      </w:r>
    </w:p>
    <w:p w:rsidR="00B67D6E" w:rsidRDefault="00B67D6E" w:rsidP="00EC4AC2">
      <w:pPr>
        <w:spacing w:line="140" w:lineRule="atLeast"/>
        <w:ind w:left="420"/>
      </w:pPr>
      <w:r>
        <w:t xml:space="preserve"> (format stream "...~@[str~]..." ...)</w:t>
      </w:r>
    </w:p>
    <w:p w:rsidR="00B67D6E" w:rsidRDefault="00B67D6E" w:rsidP="00EC4AC2">
      <w:pPr>
        <w:spacing w:line="140" w:lineRule="atLeast"/>
        <w:ind w:left="420"/>
      </w:pPr>
      <w:r>
        <w:rPr>
          <w:rFonts w:ascii="宋体" w:eastAsia="宋体" w:hAnsi="宋体" w:hint="eastAsia"/>
        </w:rPr>
        <w:t>≡</w:t>
      </w:r>
      <w:r>
        <w:t>(format stream "...~:[~;~:*str~]..." ...)</w:t>
      </w:r>
    </w:p>
    <w:p w:rsidR="00B67D6E" w:rsidRDefault="00B67D6E" w:rsidP="00EC4AC2">
      <w:pPr>
        <w:spacing w:line="140" w:lineRule="atLeast"/>
        <w:ind w:left="420"/>
      </w:pPr>
      <w:r>
        <w:t>The combination of ~[ and # is useful, for example, for dealing with English conventions for printing lists:</w:t>
      </w:r>
    </w:p>
    <w:p w:rsidR="00B67D6E" w:rsidRDefault="00B67D6E" w:rsidP="00EC4AC2">
      <w:pPr>
        <w:spacing w:line="140" w:lineRule="atLeast"/>
        <w:ind w:left="420"/>
      </w:pPr>
      <w:r>
        <w:t xml:space="preserve"> (setq foo "Items:~#[ none~; ~S~; ~S and ~S~</w:t>
      </w:r>
    </w:p>
    <w:p w:rsidR="00B67D6E" w:rsidRDefault="00B67D6E" w:rsidP="00EC4AC2">
      <w:pPr>
        <w:spacing w:line="140" w:lineRule="atLeast"/>
        <w:ind w:left="420"/>
      </w:pPr>
      <w:r>
        <w:t xml:space="preserve">         ~:;~@{~#[~; and~] ~S~^ ,~}~].")</w:t>
      </w:r>
    </w:p>
    <w:p w:rsidR="00B67D6E" w:rsidRDefault="00B67D6E" w:rsidP="00EC4AC2">
      <w:pPr>
        <w:spacing w:line="140" w:lineRule="atLeast"/>
        <w:ind w:left="420"/>
      </w:pPr>
      <w:r>
        <w:t xml:space="preserve"> (format nil foo) </w:t>
      </w:r>
      <w:r w:rsidR="00A93A55" w:rsidRPr="00A93A55">
        <w:rPr>
          <w:rStyle w:val="codeExample"/>
          <w:rFonts w:hint="eastAsia"/>
        </w:rPr>
        <w:t>→</w:t>
      </w:r>
      <w:r>
        <w:t>"Items: none."</w:t>
      </w:r>
    </w:p>
    <w:p w:rsidR="00B67D6E" w:rsidRDefault="00B67D6E" w:rsidP="00EC4AC2">
      <w:pPr>
        <w:spacing w:line="140" w:lineRule="atLeast"/>
        <w:ind w:left="420"/>
      </w:pPr>
      <w:r>
        <w:t xml:space="preserve"> (format nil foo 'foo) </w:t>
      </w:r>
      <w:r w:rsidR="00A93A55" w:rsidRPr="00A93A55">
        <w:rPr>
          <w:rStyle w:val="codeExample"/>
          <w:rFonts w:hint="eastAsia"/>
        </w:rPr>
        <w:t>→</w:t>
      </w:r>
      <w:r>
        <w:t>"Items: FOO."</w:t>
      </w:r>
    </w:p>
    <w:p w:rsidR="00B67D6E" w:rsidRDefault="00B67D6E" w:rsidP="00EC4AC2">
      <w:pPr>
        <w:spacing w:line="140" w:lineRule="atLeast"/>
        <w:ind w:left="420"/>
      </w:pPr>
      <w:r>
        <w:t xml:space="preserve"> (format nil foo 'foo 'bar) </w:t>
      </w:r>
      <w:r w:rsidR="00A93A55" w:rsidRPr="00A93A55">
        <w:rPr>
          <w:rStyle w:val="codeExample"/>
          <w:rFonts w:hint="eastAsia"/>
        </w:rPr>
        <w:t>→</w:t>
      </w:r>
      <w:r>
        <w:t>"Items: FOO and BAR."</w:t>
      </w:r>
    </w:p>
    <w:p w:rsidR="00B67D6E" w:rsidRDefault="00B67D6E" w:rsidP="00EC4AC2">
      <w:pPr>
        <w:spacing w:line="140" w:lineRule="atLeast"/>
        <w:ind w:left="420"/>
      </w:pPr>
      <w:r>
        <w:t xml:space="preserve"> (format nil foo 'foo 'bar 'baz) </w:t>
      </w:r>
      <w:r w:rsidR="00A93A55" w:rsidRPr="00A93A55">
        <w:rPr>
          <w:rStyle w:val="codeExample"/>
          <w:rFonts w:hint="eastAsia"/>
        </w:rPr>
        <w:t>→</w:t>
      </w:r>
      <w:r>
        <w:t>"Items: FOO, BAR, and BAZ."</w:t>
      </w:r>
    </w:p>
    <w:p w:rsidR="00B67D6E" w:rsidRDefault="00B67D6E" w:rsidP="00EC4AC2">
      <w:pPr>
        <w:spacing w:line="140" w:lineRule="atLeast"/>
        <w:ind w:left="420"/>
      </w:pPr>
      <w:r>
        <w:t xml:space="preserve"> (format nil foo 'foo 'bar 'baz 'quux) </w:t>
      </w:r>
      <w:r w:rsidR="00A93A55" w:rsidRPr="00A93A55">
        <w:rPr>
          <w:rStyle w:val="codeExample"/>
          <w:rFonts w:hint="eastAsia"/>
        </w:rPr>
        <w:t>→</w:t>
      </w:r>
      <w:r>
        <w:t>"Items: FOO, BAR, BAZ, and QUUX."</w:t>
      </w:r>
    </w:p>
    <w:p w:rsidR="00B67D6E" w:rsidRDefault="00B67D6E" w:rsidP="00EC4AC2">
      <w:pPr>
        <w:pStyle w:val="4"/>
        <w:spacing w:line="140" w:lineRule="atLeast"/>
      </w:pPr>
      <w:bookmarkStart w:id="699" w:name="_Toc392423021"/>
      <w:r w:rsidRPr="004D2E26">
        <w:t>Tilde Right-Bracket: End of Conditional Expression</w:t>
      </w:r>
      <w:bookmarkEnd w:id="699"/>
    </w:p>
    <w:p w:rsidR="00B67D6E" w:rsidRDefault="00B67D6E" w:rsidP="00EC4AC2">
      <w:pPr>
        <w:spacing w:line="140" w:lineRule="atLeast"/>
        <w:ind w:left="420"/>
      </w:pPr>
      <w:r w:rsidRPr="004D2E26">
        <w:t>~] terminates a ~[. The consequences of using it elsewhere are undefined.</w:t>
      </w:r>
    </w:p>
    <w:p w:rsidR="00B67D6E" w:rsidRDefault="00B67D6E" w:rsidP="00EC4AC2">
      <w:pPr>
        <w:pStyle w:val="4"/>
        <w:spacing w:line="140" w:lineRule="atLeast"/>
      </w:pPr>
      <w:bookmarkStart w:id="700" w:name="_Toc392423022"/>
      <w:r w:rsidRPr="004D2E26">
        <w:t>Tilde Left-Brace: Iteration</w:t>
      </w:r>
      <w:bookmarkEnd w:id="700"/>
    </w:p>
    <w:p w:rsidR="00B67D6E" w:rsidRDefault="00B67D6E" w:rsidP="00EC4AC2">
      <w:pPr>
        <w:spacing w:line="140" w:lineRule="atLeast"/>
        <w:ind w:left="420"/>
      </w:pPr>
      <w:r>
        <w:t>~{str~}</w:t>
      </w:r>
    </w:p>
    <w:p w:rsidR="00B67D6E" w:rsidRDefault="00B67D6E" w:rsidP="00EC4AC2">
      <w:pPr>
        <w:spacing w:line="140" w:lineRule="atLeast"/>
        <w:ind w:left="420"/>
      </w:pPr>
      <w:r>
        <w:t>This is an iteration construct. The argument should be a list, which is used as a set of arguments as if for a recursive call to format. The string str is used repeatedly as the control string. Each iteration can absorb as many elements of the list as it likes as arguments; if str uses up two arguments by itself, then two elements of the list will get used up each time around the loop. If before any iteration step the list is empty, then the iteration is terminated. Also, if a prefix parameter n is given, then there will be at most n repetitions of processing of str. Finally, the ~^ directive can be used to terminate the iteration prematurely.</w:t>
      </w:r>
    </w:p>
    <w:p w:rsidR="00B67D6E" w:rsidRDefault="00B67D6E" w:rsidP="00EC4AC2">
      <w:pPr>
        <w:spacing w:line="140" w:lineRule="atLeast"/>
        <w:ind w:left="420"/>
      </w:pPr>
      <w:r>
        <w:t>For example:</w:t>
      </w:r>
    </w:p>
    <w:p w:rsidR="00B67D6E" w:rsidRDefault="00B67D6E" w:rsidP="00EC4AC2">
      <w:pPr>
        <w:spacing w:line="140" w:lineRule="atLeast"/>
        <w:ind w:left="420"/>
      </w:pPr>
      <w:r>
        <w:t xml:space="preserve"> (format nil "The winners are:~{ ~S~}."</w:t>
      </w:r>
    </w:p>
    <w:p w:rsidR="00B67D6E" w:rsidRDefault="00B67D6E" w:rsidP="00EC4AC2">
      <w:pPr>
        <w:spacing w:line="140" w:lineRule="atLeast"/>
        <w:ind w:left="420"/>
      </w:pPr>
      <w:r>
        <w:t xml:space="preserve">        '(fred harry jill))</w:t>
      </w:r>
    </w:p>
    <w:p w:rsidR="00B67D6E" w:rsidRDefault="00B67D6E" w:rsidP="00EC4AC2">
      <w:pPr>
        <w:spacing w:line="140" w:lineRule="atLeast"/>
        <w:ind w:left="420"/>
      </w:pPr>
      <w:r>
        <w:rPr>
          <w:rFonts w:ascii="宋体" w:eastAsia="宋体" w:hAnsi="宋体" w:hint="eastAsia"/>
        </w:rPr>
        <w:t>→</w:t>
      </w:r>
      <w:r>
        <w:t>"The winners are: FRED HARRY JILL."</w:t>
      </w:r>
    </w:p>
    <w:p w:rsidR="00B67D6E" w:rsidRDefault="00B67D6E" w:rsidP="00EC4AC2">
      <w:pPr>
        <w:spacing w:line="140" w:lineRule="atLeast"/>
        <w:ind w:left="420"/>
      </w:pPr>
      <w:r>
        <w:t xml:space="preserve"> (format nil "Pairs:~{ &lt;~S,~S&gt;~}."</w:t>
      </w:r>
    </w:p>
    <w:p w:rsidR="00B67D6E" w:rsidRDefault="00B67D6E" w:rsidP="00EC4AC2">
      <w:pPr>
        <w:spacing w:line="140" w:lineRule="atLeast"/>
        <w:ind w:left="420"/>
      </w:pPr>
      <w:r>
        <w:t xml:space="preserve">        '(a 1 b 2 c 3))</w:t>
      </w:r>
    </w:p>
    <w:p w:rsidR="00B67D6E" w:rsidRDefault="00B67D6E" w:rsidP="00EC4AC2">
      <w:pPr>
        <w:spacing w:line="140" w:lineRule="atLeast"/>
        <w:ind w:left="420"/>
      </w:pPr>
      <w:r>
        <w:rPr>
          <w:rFonts w:ascii="宋体" w:eastAsia="宋体" w:hAnsi="宋体" w:hint="eastAsia"/>
        </w:rPr>
        <w:t>→</w:t>
      </w:r>
      <w:r>
        <w:t>"Pairs: &lt;A,1&gt; &lt;B,2&gt; &lt;C,3&gt;."</w:t>
      </w:r>
    </w:p>
    <w:p w:rsidR="00B67D6E" w:rsidRDefault="00B67D6E" w:rsidP="00EC4AC2">
      <w:pPr>
        <w:spacing w:line="140" w:lineRule="atLeast"/>
        <w:ind w:left="420"/>
      </w:pPr>
      <w:r>
        <w:t>~:{str~} is similar, but the argument should be a list of sublists. At each repetition step, one sublist is used as the set of arguments for processing str; on the next repetition, a new sublist is used, whether or not all of the last sublist had been processed. For example:</w:t>
      </w:r>
    </w:p>
    <w:p w:rsidR="00B67D6E" w:rsidRDefault="00B67D6E" w:rsidP="00EC4AC2">
      <w:pPr>
        <w:spacing w:line="140" w:lineRule="atLeast"/>
        <w:ind w:left="420"/>
      </w:pPr>
      <w:r>
        <w:t xml:space="preserve"> (format nil "Pairs:~:{ &lt;~S,~S&gt;~} ."</w:t>
      </w:r>
    </w:p>
    <w:p w:rsidR="00B67D6E" w:rsidRDefault="00B67D6E" w:rsidP="00EC4AC2">
      <w:pPr>
        <w:spacing w:line="140" w:lineRule="atLeast"/>
        <w:ind w:left="420"/>
      </w:pPr>
      <w:r>
        <w:t xml:space="preserve">             '((a 1) (b 2) (c 3)))</w:t>
      </w:r>
    </w:p>
    <w:p w:rsidR="00B67D6E" w:rsidRDefault="00B67D6E" w:rsidP="00EC4AC2">
      <w:pPr>
        <w:spacing w:line="140" w:lineRule="atLeast"/>
        <w:ind w:left="420"/>
      </w:pPr>
      <w:r>
        <w:rPr>
          <w:rFonts w:ascii="宋体" w:eastAsia="宋体" w:hAnsi="宋体" w:hint="eastAsia"/>
        </w:rPr>
        <w:t>→</w:t>
      </w:r>
      <w:r>
        <w:t>"Pairs: &lt;A,1&gt; &lt;B,2&gt; &lt;C,3&gt;."</w:t>
      </w:r>
    </w:p>
    <w:p w:rsidR="00B67D6E" w:rsidRDefault="00B67D6E" w:rsidP="00EC4AC2">
      <w:pPr>
        <w:spacing w:line="140" w:lineRule="atLeast"/>
        <w:ind w:left="420"/>
      </w:pPr>
      <w:r>
        <w:t>~@{str~} is similar to ~{str~}, but instead of using one argument that is a list, all the remaining arguments are used as the list of arguments for the iteration. Example:</w:t>
      </w:r>
    </w:p>
    <w:p w:rsidR="00B67D6E" w:rsidRDefault="00B67D6E" w:rsidP="00EC4AC2">
      <w:pPr>
        <w:spacing w:line="140" w:lineRule="atLeast"/>
        <w:ind w:left="420"/>
      </w:pPr>
      <w:r>
        <w:t xml:space="preserve"> (format nil "Pairs:~@{ &lt;~S,~S&gt;~} ." 'a 1 'b 2 'c 3)</w:t>
      </w:r>
    </w:p>
    <w:p w:rsidR="00B67D6E" w:rsidRDefault="00B67D6E" w:rsidP="00EC4AC2">
      <w:pPr>
        <w:spacing w:line="140" w:lineRule="atLeast"/>
        <w:ind w:left="420"/>
      </w:pPr>
      <w:r>
        <w:rPr>
          <w:rFonts w:ascii="宋体" w:eastAsia="宋体" w:hAnsi="宋体" w:hint="eastAsia"/>
        </w:rPr>
        <w:t>→</w:t>
      </w:r>
      <w:r>
        <w:t>"Pairs: &lt;A,1&gt; &lt;B,2&gt; &lt;C,3&gt;."</w:t>
      </w:r>
    </w:p>
    <w:p w:rsidR="00B67D6E" w:rsidRDefault="00B67D6E" w:rsidP="00EC4AC2">
      <w:pPr>
        <w:spacing w:line="140" w:lineRule="atLeast"/>
        <w:ind w:left="420"/>
      </w:pPr>
      <w:r>
        <w:t>If the iteration is terminated before all the remaining arguments are consumed, then any arguments not processed by the iteration remain to be processed by any directives following the iteration construct.</w:t>
      </w:r>
    </w:p>
    <w:p w:rsidR="00B67D6E" w:rsidRDefault="00B67D6E" w:rsidP="00EC4AC2">
      <w:pPr>
        <w:spacing w:line="140" w:lineRule="atLeast"/>
        <w:ind w:left="420"/>
      </w:pPr>
      <w:r>
        <w:t>~:@{str~} combines the features of ~:{str~} and ~@{str~}. All the remaining arguments are used, and each one must be a list. On each iteration, the next argument is used as a list of arguments to str. Example:</w:t>
      </w:r>
    </w:p>
    <w:p w:rsidR="00B67D6E" w:rsidRDefault="00B67D6E" w:rsidP="00EC4AC2">
      <w:pPr>
        <w:spacing w:line="140" w:lineRule="atLeast"/>
        <w:ind w:left="420"/>
      </w:pPr>
      <w:r>
        <w:t xml:space="preserve"> (format nil "Pairs:~:@{ &lt;~S,~S&gt;~} ."</w:t>
      </w:r>
    </w:p>
    <w:p w:rsidR="00B67D6E" w:rsidRDefault="00B67D6E" w:rsidP="00EC4AC2">
      <w:pPr>
        <w:spacing w:line="140" w:lineRule="atLeast"/>
        <w:ind w:left="420"/>
      </w:pPr>
      <w:r>
        <w:t xml:space="preserve">           '(a 1) '(b 2) '(c 3))</w:t>
      </w:r>
    </w:p>
    <w:p w:rsidR="00B67D6E" w:rsidRDefault="00B67D6E" w:rsidP="00EC4AC2">
      <w:pPr>
        <w:spacing w:line="140" w:lineRule="atLeast"/>
        <w:ind w:left="420"/>
      </w:pPr>
      <w:r>
        <w:rPr>
          <w:rFonts w:ascii="宋体" w:eastAsia="宋体" w:hAnsi="宋体" w:hint="eastAsia"/>
        </w:rPr>
        <w:t>→</w:t>
      </w:r>
      <w:r>
        <w:t>"Pairs: &lt;A,1&gt; &lt;B,2&gt; &lt;C,3&gt;."</w:t>
      </w:r>
    </w:p>
    <w:p w:rsidR="00B67D6E" w:rsidRDefault="00B67D6E" w:rsidP="00EC4AC2">
      <w:pPr>
        <w:spacing w:line="140" w:lineRule="atLeast"/>
        <w:ind w:left="420"/>
      </w:pPr>
      <w:r>
        <w:t>Terminating the repetition construct with ~:} instead of ~} forces str to be processed at least once, even if the initial list of arguments is null. However, this will not override an explicit prefix parameter of zero.</w:t>
      </w:r>
    </w:p>
    <w:p w:rsidR="00B67D6E" w:rsidRDefault="00B67D6E" w:rsidP="00EC4AC2">
      <w:pPr>
        <w:spacing w:line="140" w:lineRule="atLeast"/>
        <w:ind w:left="420"/>
      </w:pPr>
      <w:r>
        <w:t>If str is empty, then an argument is used as str. It must be a format control and precede any arguments processed by the iteration. As an example, the following are equivalent:</w:t>
      </w:r>
    </w:p>
    <w:p w:rsidR="00B67D6E" w:rsidRDefault="00B67D6E" w:rsidP="00EC4AC2">
      <w:pPr>
        <w:spacing w:line="140" w:lineRule="atLeast"/>
        <w:ind w:left="420"/>
      </w:pPr>
      <w:r>
        <w:t xml:space="preserve">    (apply #'format stream string arguments)</w:t>
      </w:r>
    </w:p>
    <w:p w:rsidR="00B67D6E" w:rsidRDefault="00B67D6E" w:rsidP="00EC4AC2">
      <w:pPr>
        <w:spacing w:line="140" w:lineRule="atLeast"/>
        <w:ind w:left="420"/>
      </w:pPr>
      <w:r>
        <w:t xml:space="preserve"> </w:t>
      </w:r>
      <w:r>
        <w:rPr>
          <w:rFonts w:ascii="宋体" w:eastAsia="宋体" w:hAnsi="宋体" w:hint="eastAsia"/>
        </w:rPr>
        <w:t>≡</w:t>
      </w:r>
      <w:r>
        <w:t>(format stream "~1{~:}" string arguments)</w:t>
      </w:r>
    </w:p>
    <w:p w:rsidR="00B67D6E" w:rsidRDefault="00B67D6E" w:rsidP="00EC4AC2">
      <w:pPr>
        <w:spacing w:line="140" w:lineRule="atLeast"/>
        <w:ind w:left="420"/>
      </w:pPr>
      <w:r>
        <w:t>This will use string as a formatting string. The ~1{ says it will be processed at most once, and the ~:} says it will be processed at least once. Therefore it is processed exactly once, using arguments as the arguments. This case may be handled more clearly by the ~? directive, but this general feature of ~{ is more powerful than ~?.</w:t>
      </w:r>
    </w:p>
    <w:p w:rsidR="00B67D6E" w:rsidRDefault="00B67D6E" w:rsidP="00EC4AC2">
      <w:pPr>
        <w:pStyle w:val="4"/>
        <w:spacing w:line="140" w:lineRule="atLeast"/>
      </w:pPr>
      <w:bookmarkStart w:id="701" w:name="_Toc392423023"/>
      <w:r w:rsidRPr="004D2E26">
        <w:t>Tilde Right-Brace: End of Iteration</w:t>
      </w:r>
      <w:bookmarkEnd w:id="701"/>
    </w:p>
    <w:p w:rsidR="00B67D6E" w:rsidRDefault="00B67D6E" w:rsidP="00EC4AC2">
      <w:pPr>
        <w:spacing w:line="140" w:lineRule="atLeast"/>
        <w:ind w:left="420"/>
      </w:pPr>
      <w:r w:rsidRPr="004D2E26">
        <w:t>~} terminates a ~{. The consequences of using it elsewhere are undefined.</w:t>
      </w:r>
    </w:p>
    <w:p w:rsidR="00B67D6E" w:rsidRDefault="00B67D6E" w:rsidP="00EC4AC2">
      <w:pPr>
        <w:pStyle w:val="4"/>
        <w:spacing w:line="140" w:lineRule="atLeast"/>
      </w:pPr>
      <w:bookmarkStart w:id="702" w:name="_Toc392423024"/>
      <w:r w:rsidRPr="004D2E26">
        <w:t>Tilde Question-Mark: Recursive Processing</w:t>
      </w:r>
      <w:bookmarkEnd w:id="702"/>
    </w:p>
    <w:p w:rsidR="00B67D6E" w:rsidRDefault="00B67D6E" w:rsidP="00EC4AC2">
      <w:pPr>
        <w:spacing w:line="140" w:lineRule="atLeast"/>
        <w:ind w:left="420"/>
      </w:pPr>
      <w:r>
        <w:t>The next arg must be a format control, and the one after it a list; both are consumed by the ~? directive. The two are processed as a control-string, with the elements of the list as the arguments. Once the recursive processing has been finished, the processing of the control string containing the ~? directive is resumed. Example:</w:t>
      </w:r>
    </w:p>
    <w:p w:rsidR="00B67D6E" w:rsidRDefault="00B67D6E" w:rsidP="00EC4AC2">
      <w:pPr>
        <w:spacing w:line="140" w:lineRule="atLeast"/>
        <w:ind w:left="420"/>
      </w:pPr>
      <w:r>
        <w:t xml:space="preserve"> (format nil "~? ~D" "&lt;~A ~D&gt;" '("Foo" 5) 7) </w:t>
      </w:r>
      <w:r>
        <w:rPr>
          <w:rFonts w:ascii="宋体" w:eastAsia="宋体" w:hAnsi="宋体" w:hint="eastAsia"/>
        </w:rPr>
        <w:t>→</w:t>
      </w:r>
      <w:r>
        <w:t>"&lt;Foo 5&gt; 7"</w:t>
      </w:r>
    </w:p>
    <w:p w:rsidR="00B67D6E" w:rsidRDefault="00B67D6E" w:rsidP="00EC4AC2">
      <w:pPr>
        <w:spacing w:line="140" w:lineRule="atLeast"/>
        <w:ind w:left="420"/>
      </w:pPr>
      <w:r>
        <w:t xml:space="preserve"> (format nil "~? ~D" "&lt;~A ~D&gt;" '("Foo" 5 14) 7) </w:t>
      </w:r>
      <w:r>
        <w:rPr>
          <w:rFonts w:ascii="宋体" w:eastAsia="宋体" w:hAnsi="宋体" w:hint="eastAsia"/>
        </w:rPr>
        <w:t>→</w:t>
      </w:r>
      <w:r>
        <w:t>"&lt;Foo 5&gt; 7"</w:t>
      </w:r>
    </w:p>
    <w:p w:rsidR="00B67D6E" w:rsidRDefault="00B67D6E" w:rsidP="00EC4AC2">
      <w:pPr>
        <w:spacing w:line="140" w:lineRule="atLeast"/>
        <w:ind w:left="420"/>
      </w:pPr>
      <w:r>
        <w:t>Note that in the second example three arguments are supplied to the format string "&lt;~A ~D&gt;", but only two are processed and the third is therefore ignored.</w:t>
      </w:r>
    </w:p>
    <w:p w:rsidR="00B67D6E" w:rsidRDefault="00B67D6E" w:rsidP="00EC4AC2">
      <w:pPr>
        <w:spacing w:line="140" w:lineRule="atLeast"/>
        <w:ind w:left="420"/>
      </w:pPr>
      <w:r>
        <w:t>With the @ modifier, only one arg is directly consumed. The arg must be a string; it is processed as part of the control string as if it had appeared in place of the ~@? construct, and any directives in the recursively processed control string may consume arguments of the control string containing the ~@? directive. Example:</w:t>
      </w:r>
    </w:p>
    <w:p w:rsidR="00B67D6E" w:rsidRDefault="00B67D6E" w:rsidP="00EC4AC2">
      <w:pPr>
        <w:spacing w:line="140" w:lineRule="atLeast"/>
        <w:ind w:left="420"/>
      </w:pPr>
      <w:r>
        <w:t xml:space="preserve"> (format nil "~@? ~D" "&lt;~A ~D&gt;" "Foo" 5 7) </w:t>
      </w:r>
      <w:r>
        <w:rPr>
          <w:rFonts w:ascii="宋体" w:eastAsia="宋体" w:hAnsi="宋体" w:hint="eastAsia"/>
        </w:rPr>
        <w:t>→</w:t>
      </w:r>
      <w:r>
        <w:t>"&lt;Foo 5&gt; 7"</w:t>
      </w:r>
    </w:p>
    <w:p w:rsidR="00B67D6E" w:rsidRDefault="00B67D6E" w:rsidP="00EC4AC2">
      <w:pPr>
        <w:spacing w:line="140" w:lineRule="atLeast"/>
        <w:ind w:left="420"/>
      </w:pPr>
      <w:r>
        <w:t xml:space="preserve"> (format nil "~@? ~D" "&lt;~A ~D&gt;" "Foo" 5 14 7) </w:t>
      </w:r>
      <w:r>
        <w:rPr>
          <w:rFonts w:ascii="宋体" w:eastAsia="宋体" w:hAnsi="宋体" w:hint="eastAsia"/>
        </w:rPr>
        <w:t>→</w:t>
      </w:r>
      <w:r>
        <w:t>"&lt;Foo 5&gt; 14"</w:t>
      </w:r>
    </w:p>
    <w:p w:rsidR="00B67D6E" w:rsidRDefault="00B67D6E" w:rsidP="00EC4AC2">
      <w:pPr>
        <w:pStyle w:val="3"/>
        <w:spacing w:line="140" w:lineRule="atLeast"/>
      </w:pPr>
      <w:bookmarkStart w:id="703" w:name="_Toc392243597"/>
      <w:bookmarkStart w:id="704" w:name="_Toc392423025"/>
      <w:r w:rsidRPr="004D2E26">
        <w:t>FORMAT Miscellaneous Operations</w:t>
      </w:r>
      <w:bookmarkEnd w:id="703"/>
      <w:bookmarkEnd w:id="704"/>
    </w:p>
    <w:p w:rsidR="00B67D6E" w:rsidRDefault="00B67D6E" w:rsidP="00EC4AC2">
      <w:pPr>
        <w:pStyle w:val="4"/>
        <w:spacing w:line="140" w:lineRule="atLeast"/>
      </w:pPr>
      <w:bookmarkStart w:id="705" w:name="_Toc392423026"/>
      <w:r w:rsidRPr="004D2E26">
        <w:t>Tilde Left-Paren: Case Conversion</w:t>
      </w:r>
      <w:bookmarkEnd w:id="705"/>
    </w:p>
    <w:p w:rsidR="00B67D6E" w:rsidRDefault="00B67D6E" w:rsidP="00EC4AC2">
      <w:pPr>
        <w:spacing w:line="140" w:lineRule="atLeast"/>
        <w:ind w:left="420"/>
      </w:pPr>
      <w:r>
        <w:t>~(str~)</w:t>
      </w:r>
    </w:p>
    <w:p w:rsidR="00B67D6E" w:rsidRDefault="00B67D6E" w:rsidP="00EC4AC2">
      <w:pPr>
        <w:spacing w:line="140" w:lineRule="atLeast"/>
        <w:ind w:left="420"/>
      </w:pPr>
      <w:r>
        <w:t>The contained control string str is processed, and what it produces is subject to case conversion.</w:t>
      </w:r>
    </w:p>
    <w:p w:rsidR="00B67D6E" w:rsidRDefault="00B67D6E" w:rsidP="00EC4AC2">
      <w:pPr>
        <w:spacing w:line="140" w:lineRule="atLeast"/>
        <w:ind w:left="420"/>
      </w:pPr>
      <w:r>
        <w:t>With no flags, every uppercase character is converted to the corresponding lowercase character.</w:t>
      </w:r>
    </w:p>
    <w:p w:rsidR="00B67D6E" w:rsidRDefault="00B67D6E" w:rsidP="00EC4AC2">
      <w:pPr>
        <w:spacing w:line="140" w:lineRule="atLeast"/>
        <w:ind w:left="420"/>
      </w:pPr>
      <w:r>
        <w:t>~:( capitalizes all words, as if by string-capitalize.</w:t>
      </w:r>
    </w:p>
    <w:p w:rsidR="00B67D6E" w:rsidRDefault="00B67D6E" w:rsidP="00EC4AC2">
      <w:pPr>
        <w:spacing w:line="140" w:lineRule="atLeast"/>
        <w:ind w:left="420"/>
      </w:pPr>
      <w:r>
        <w:t>~@( capitalizes just the first word and forces the rest to lower case.</w:t>
      </w:r>
    </w:p>
    <w:p w:rsidR="00B67D6E" w:rsidRDefault="00B67D6E" w:rsidP="00EC4AC2">
      <w:pPr>
        <w:spacing w:line="140" w:lineRule="atLeast"/>
        <w:ind w:left="420"/>
      </w:pPr>
      <w:r>
        <w:t>~:@( converts every lowercase character to the corresponding uppercase character.</w:t>
      </w:r>
    </w:p>
    <w:p w:rsidR="00B67D6E" w:rsidRDefault="00B67D6E" w:rsidP="00EC4AC2">
      <w:pPr>
        <w:spacing w:line="140" w:lineRule="atLeast"/>
        <w:ind w:left="420"/>
      </w:pPr>
      <w:r>
        <w:t>In this example ~@( is used to cause the first word produced by ~@R to be capitalized:</w:t>
      </w:r>
    </w:p>
    <w:p w:rsidR="00B67D6E" w:rsidRDefault="00B67D6E" w:rsidP="00EC4AC2">
      <w:pPr>
        <w:spacing w:line="140" w:lineRule="atLeast"/>
        <w:ind w:left="420"/>
      </w:pPr>
      <w:r>
        <w:t xml:space="preserve"> (format nil "~@R ~(~@R~)" 14 14)</w:t>
      </w:r>
    </w:p>
    <w:p w:rsidR="00B67D6E" w:rsidRDefault="00B67D6E" w:rsidP="00EC4AC2">
      <w:pPr>
        <w:spacing w:line="140" w:lineRule="atLeast"/>
        <w:ind w:left="420"/>
      </w:pPr>
      <w:r>
        <w:rPr>
          <w:rFonts w:ascii="宋体" w:eastAsia="宋体" w:hAnsi="宋体" w:hint="eastAsia"/>
        </w:rPr>
        <w:t>→</w:t>
      </w:r>
      <w:r>
        <w:t>"XIV xiv"</w:t>
      </w:r>
    </w:p>
    <w:p w:rsidR="00B67D6E" w:rsidRDefault="00B67D6E" w:rsidP="00EC4AC2">
      <w:pPr>
        <w:spacing w:line="140" w:lineRule="atLeast"/>
        <w:ind w:left="420"/>
      </w:pPr>
      <w:r>
        <w:t xml:space="preserve"> (defun f (n) (format nil "~@(~R~) error~:P detected." n)) </w:t>
      </w:r>
      <w:r>
        <w:rPr>
          <w:rFonts w:ascii="宋体" w:eastAsia="宋体" w:hAnsi="宋体" w:hint="eastAsia"/>
        </w:rPr>
        <w:t>→</w:t>
      </w:r>
      <w:r>
        <w:t>F</w:t>
      </w:r>
    </w:p>
    <w:p w:rsidR="00B67D6E" w:rsidRDefault="00B67D6E" w:rsidP="00EC4AC2">
      <w:pPr>
        <w:spacing w:line="140" w:lineRule="atLeast"/>
        <w:ind w:left="420"/>
      </w:pPr>
      <w:r>
        <w:t xml:space="preserve"> (f 0) </w:t>
      </w:r>
      <w:r>
        <w:rPr>
          <w:rFonts w:ascii="宋体" w:eastAsia="宋体" w:hAnsi="宋体" w:hint="eastAsia"/>
        </w:rPr>
        <w:t>→</w:t>
      </w:r>
      <w:r>
        <w:t>"Zero errors detected."</w:t>
      </w:r>
    </w:p>
    <w:p w:rsidR="00B67D6E" w:rsidRDefault="00B67D6E" w:rsidP="00EC4AC2">
      <w:pPr>
        <w:spacing w:line="140" w:lineRule="atLeast"/>
        <w:ind w:left="420"/>
      </w:pPr>
      <w:r>
        <w:t xml:space="preserve"> (f 1) </w:t>
      </w:r>
      <w:r>
        <w:rPr>
          <w:rFonts w:ascii="宋体" w:eastAsia="宋体" w:hAnsi="宋体" w:hint="eastAsia"/>
        </w:rPr>
        <w:t>→</w:t>
      </w:r>
      <w:r>
        <w:t>"One error detected."</w:t>
      </w:r>
    </w:p>
    <w:p w:rsidR="00B67D6E" w:rsidRDefault="00B67D6E" w:rsidP="00EC4AC2">
      <w:pPr>
        <w:spacing w:line="140" w:lineRule="atLeast"/>
        <w:ind w:left="420"/>
      </w:pPr>
      <w:r>
        <w:t xml:space="preserve"> (f 23) </w:t>
      </w:r>
      <w:r>
        <w:rPr>
          <w:rFonts w:ascii="宋体" w:eastAsia="宋体" w:hAnsi="宋体" w:hint="eastAsia"/>
        </w:rPr>
        <w:t>→</w:t>
      </w:r>
      <w:r>
        <w:t>"Twenty-three errors detected."</w:t>
      </w:r>
    </w:p>
    <w:p w:rsidR="00B67D6E" w:rsidRDefault="00B67D6E" w:rsidP="00EC4AC2">
      <w:pPr>
        <w:spacing w:line="140" w:lineRule="atLeast"/>
        <w:ind w:left="420"/>
      </w:pPr>
      <w:r>
        <w:t>When case conversions appear nested, the outer conversion dominates, as illustrated in the following example:</w:t>
      </w:r>
    </w:p>
    <w:p w:rsidR="00B67D6E" w:rsidRDefault="00B67D6E" w:rsidP="00EC4AC2">
      <w:pPr>
        <w:spacing w:line="140" w:lineRule="atLeast"/>
        <w:ind w:left="420"/>
      </w:pPr>
      <w:r>
        <w:t xml:space="preserve"> (format nil "~@(how is ~:(BOB SMITH~)?~)")</w:t>
      </w:r>
    </w:p>
    <w:p w:rsidR="00B67D6E" w:rsidRDefault="00B67D6E" w:rsidP="00EC4AC2">
      <w:pPr>
        <w:spacing w:line="140" w:lineRule="atLeast"/>
        <w:ind w:left="420"/>
      </w:pPr>
      <w:r>
        <w:t xml:space="preserve"> </w:t>
      </w:r>
      <w:r>
        <w:rPr>
          <w:rFonts w:ascii="宋体" w:eastAsia="宋体" w:hAnsi="宋体" w:hint="eastAsia"/>
        </w:rPr>
        <w:t>→</w:t>
      </w:r>
      <w:r>
        <w:t>"How is bob smith?"</w:t>
      </w:r>
    </w:p>
    <w:p w:rsidR="00B67D6E" w:rsidRDefault="00B67D6E" w:rsidP="00EC4AC2">
      <w:pPr>
        <w:spacing w:line="140" w:lineRule="atLeast"/>
        <w:ind w:left="420"/>
      </w:pPr>
      <w:r>
        <w:t xml:space="preserve"> </w:t>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not</m:t>
                </m:r>
              </m:e>
            </m:groupChr>
          </m:e>
        </m:box>
      </m:oMath>
      <w:r>
        <w:t>"How is Bob Smith?"</w:t>
      </w:r>
    </w:p>
    <w:p w:rsidR="00B67D6E" w:rsidRDefault="00B67D6E" w:rsidP="00EC4AC2">
      <w:pPr>
        <w:pStyle w:val="4"/>
        <w:spacing w:line="140" w:lineRule="atLeast"/>
      </w:pPr>
      <w:bookmarkStart w:id="706" w:name="_Toc392423027"/>
      <w:r w:rsidRPr="004D2E26">
        <w:t>Tilde Right-Paren: End of Case Conversion</w:t>
      </w:r>
      <w:bookmarkEnd w:id="706"/>
    </w:p>
    <w:p w:rsidR="00B67D6E" w:rsidRDefault="00B67D6E" w:rsidP="00EC4AC2">
      <w:pPr>
        <w:spacing w:line="140" w:lineRule="atLeast"/>
        <w:ind w:left="420"/>
      </w:pPr>
      <w:r w:rsidRPr="004D2E26">
        <w:t>~) terminates a ~(. The consequences of using it elsewhere are undefined.</w:t>
      </w:r>
    </w:p>
    <w:p w:rsidR="00B67D6E" w:rsidRDefault="00B67D6E" w:rsidP="00EC4AC2">
      <w:pPr>
        <w:pStyle w:val="4"/>
        <w:spacing w:line="140" w:lineRule="atLeast"/>
      </w:pPr>
      <w:bookmarkStart w:id="707" w:name="_Toc392423028"/>
      <w:r w:rsidRPr="004D2E26">
        <w:t>Tilde P: Plural</w:t>
      </w:r>
      <w:bookmarkEnd w:id="707"/>
    </w:p>
    <w:p w:rsidR="00B67D6E" w:rsidRDefault="00B67D6E" w:rsidP="00EC4AC2">
      <w:pPr>
        <w:spacing w:line="140" w:lineRule="atLeast"/>
        <w:ind w:left="420"/>
      </w:pPr>
      <w:r>
        <w:t>If arg is not eql to the integer 1, a lowercase s is printed; if arg is eql to 1, nothing is printed. If arg is a floating-point 1.0, the s is printed.</w:t>
      </w:r>
    </w:p>
    <w:p w:rsidR="00B67D6E" w:rsidRDefault="00B67D6E" w:rsidP="00EC4AC2">
      <w:pPr>
        <w:spacing w:line="140" w:lineRule="atLeast"/>
        <w:ind w:left="420"/>
      </w:pPr>
      <w:r>
        <w:t>~:P does the same thing, after doing a ~:* to back up one argument; that is, it prints a lowercase s if the previous argument was not 1.</w:t>
      </w:r>
    </w:p>
    <w:p w:rsidR="00B67D6E" w:rsidRDefault="00B67D6E" w:rsidP="00EC4AC2">
      <w:pPr>
        <w:spacing w:line="140" w:lineRule="atLeast"/>
        <w:ind w:left="420"/>
      </w:pPr>
      <w:r>
        <w:t>~@P prints y if the argument is 1, or ies if it is not. ~:@P does the same thing, but backs up first.</w:t>
      </w:r>
    </w:p>
    <w:p w:rsidR="00B67D6E" w:rsidRDefault="00B67D6E" w:rsidP="00EC4AC2">
      <w:pPr>
        <w:spacing w:line="140" w:lineRule="atLeast"/>
        <w:ind w:left="420"/>
      </w:pPr>
      <w:r>
        <w:t xml:space="preserve"> (format nil "~D tr~:@P/~D win~:P" 7 1) </w:t>
      </w:r>
      <w:r>
        <w:rPr>
          <w:rFonts w:ascii="宋体" w:eastAsia="宋体" w:hAnsi="宋体" w:hint="eastAsia"/>
        </w:rPr>
        <w:t>→</w:t>
      </w:r>
      <w:r>
        <w:t>"7 tries/1 win"</w:t>
      </w:r>
    </w:p>
    <w:p w:rsidR="00B67D6E" w:rsidRDefault="00B67D6E" w:rsidP="00EC4AC2">
      <w:pPr>
        <w:spacing w:line="140" w:lineRule="atLeast"/>
        <w:ind w:left="420"/>
      </w:pPr>
      <w:r>
        <w:t xml:space="preserve"> (format nil "~D tr~:@P/~D win~:P" 1 0) </w:t>
      </w:r>
      <w:r>
        <w:rPr>
          <w:rFonts w:ascii="宋体" w:eastAsia="宋体" w:hAnsi="宋体" w:hint="eastAsia"/>
        </w:rPr>
        <w:t>→</w:t>
      </w:r>
      <w:r>
        <w:t>"1 try/0 wins"</w:t>
      </w:r>
    </w:p>
    <w:p w:rsidR="00B67D6E" w:rsidRDefault="00B67D6E" w:rsidP="00EC4AC2">
      <w:pPr>
        <w:spacing w:line="140" w:lineRule="atLeast"/>
        <w:ind w:left="420"/>
      </w:pPr>
      <w:r>
        <w:t xml:space="preserve"> (format nil "~D tr~:@P/~D win~:P" 1 3) </w:t>
      </w:r>
      <w:r>
        <w:rPr>
          <w:rFonts w:ascii="宋体" w:eastAsia="宋体" w:hAnsi="宋体" w:hint="eastAsia"/>
        </w:rPr>
        <w:t>→</w:t>
      </w:r>
      <w:r>
        <w:t>"1 try/3 wins"</w:t>
      </w:r>
    </w:p>
    <w:p w:rsidR="00B67D6E" w:rsidRDefault="00B67D6E" w:rsidP="00EC4AC2">
      <w:pPr>
        <w:pStyle w:val="3"/>
        <w:spacing w:line="140" w:lineRule="atLeast"/>
      </w:pPr>
      <w:bookmarkStart w:id="708" w:name="_Toc392243598"/>
      <w:bookmarkStart w:id="709" w:name="_Toc392423029"/>
      <w:r w:rsidRPr="004D2E26">
        <w:t>FORMAT Miscellaneous Pseudo-Operations</w:t>
      </w:r>
      <w:bookmarkEnd w:id="708"/>
      <w:bookmarkEnd w:id="709"/>
    </w:p>
    <w:p w:rsidR="00B67D6E" w:rsidRDefault="00B67D6E" w:rsidP="00EC4AC2">
      <w:pPr>
        <w:pStyle w:val="4"/>
        <w:spacing w:line="140" w:lineRule="atLeast"/>
      </w:pPr>
      <w:bookmarkStart w:id="710" w:name="_Toc392423030"/>
      <w:r w:rsidRPr="004D2E26">
        <w:t>Tilde Semicolon: Clause Separator</w:t>
      </w:r>
      <w:bookmarkEnd w:id="710"/>
    </w:p>
    <w:p w:rsidR="00B67D6E" w:rsidRDefault="00B67D6E" w:rsidP="00EC4AC2">
      <w:pPr>
        <w:spacing w:line="140" w:lineRule="atLeast"/>
        <w:ind w:left="420"/>
      </w:pPr>
      <w:r w:rsidRPr="004D2E26">
        <w:t>This separates clauses in ~[ and ~&lt; constructs. The consequences of using it elsewhere are undefined.</w:t>
      </w:r>
    </w:p>
    <w:p w:rsidR="00B67D6E" w:rsidRDefault="00B67D6E" w:rsidP="00EC4AC2">
      <w:pPr>
        <w:pStyle w:val="4"/>
        <w:spacing w:line="140" w:lineRule="atLeast"/>
      </w:pPr>
      <w:bookmarkStart w:id="711" w:name="_Toc392423031"/>
      <w:r w:rsidRPr="00B849C1">
        <w:t>Tilde Circumflex: Escape Upward</w:t>
      </w:r>
      <w:bookmarkEnd w:id="711"/>
    </w:p>
    <w:p w:rsidR="00B67D6E" w:rsidRDefault="00B67D6E" w:rsidP="00EC4AC2">
      <w:pPr>
        <w:spacing w:line="140" w:lineRule="atLeast"/>
        <w:ind w:left="420"/>
      </w:pPr>
      <w:r>
        <w:t>~^</w:t>
      </w:r>
    </w:p>
    <w:p w:rsidR="00B67D6E" w:rsidRDefault="00B67D6E" w:rsidP="00EC4AC2">
      <w:pPr>
        <w:spacing w:line="140" w:lineRule="atLeast"/>
        <w:ind w:left="420"/>
      </w:pPr>
      <w:r>
        <w:t>This is an escape construct. If there are no more arguments remaining to be processed, then the immediately enclosing ~{ or ~&lt; construct is terminated. If there is no such enclosing construct, then the entire formatting operation is terminated. In the ~&lt; case, the formatting is performed, but no more segments are processed before doing the justification. ~^ may appear anywhere in a ~{ construct.</w:t>
      </w:r>
    </w:p>
    <w:p w:rsidR="00B67D6E" w:rsidRDefault="00B67D6E" w:rsidP="00EC4AC2">
      <w:pPr>
        <w:spacing w:line="140" w:lineRule="atLeast"/>
        <w:ind w:left="420"/>
      </w:pPr>
      <w:r>
        <w:t xml:space="preserve"> (setq donestr "Done.~^ ~D warning~:P.~^ ~D error~:P.")</w:t>
      </w:r>
    </w:p>
    <w:p w:rsidR="00B67D6E" w:rsidRDefault="00B67D6E" w:rsidP="00EC4AC2">
      <w:pPr>
        <w:spacing w:line="140" w:lineRule="atLeast"/>
        <w:ind w:left="420"/>
      </w:pPr>
      <w:r>
        <w:rPr>
          <w:rFonts w:ascii="宋体" w:eastAsia="宋体" w:hAnsi="宋体" w:hint="eastAsia"/>
        </w:rPr>
        <w:t>→</w:t>
      </w:r>
      <w:r>
        <w:t>"Done.~^ ~D warning~:P.~^ ~D error~:P."</w:t>
      </w:r>
    </w:p>
    <w:p w:rsidR="00B67D6E" w:rsidRDefault="00B67D6E" w:rsidP="00EC4AC2">
      <w:pPr>
        <w:spacing w:line="140" w:lineRule="atLeast"/>
        <w:ind w:left="420"/>
      </w:pPr>
      <w:r>
        <w:t xml:space="preserve"> (format nil donestr) </w:t>
      </w:r>
      <w:r>
        <w:rPr>
          <w:rFonts w:ascii="宋体" w:eastAsia="宋体" w:hAnsi="宋体" w:hint="eastAsia"/>
        </w:rPr>
        <w:t>→</w:t>
      </w:r>
      <w:r>
        <w:t>"Done."</w:t>
      </w:r>
    </w:p>
    <w:p w:rsidR="00B67D6E" w:rsidRDefault="00B67D6E" w:rsidP="00EC4AC2">
      <w:pPr>
        <w:spacing w:line="140" w:lineRule="atLeast"/>
        <w:ind w:left="420"/>
      </w:pPr>
      <w:r>
        <w:t xml:space="preserve"> (format nil donestr 3) </w:t>
      </w:r>
      <w:r>
        <w:rPr>
          <w:rFonts w:ascii="宋体" w:eastAsia="宋体" w:hAnsi="宋体" w:hint="eastAsia"/>
        </w:rPr>
        <w:t>→</w:t>
      </w:r>
      <w:r>
        <w:t>"Done. 3 warnings."</w:t>
      </w:r>
    </w:p>
    <w:p w:rsidR="00B67D6E" w:rsidRDefault="00B67D6E" w:rsidP="00EC4AC2">
      <w:pPr>
        <w:spacing w:line="140" w:lineRule="atLeast"/>
        <w:ind w:left="420"/>
      </w:pPr>
      <w:r>
        <w:t xml:space="preserve"> (format nil donestr 1 5) </w:t>
      </w:r>
      <w:r>
        <w:rPr>
          <w:rFonts w:ascii="宋体" w:eastAsia="宋体" w:hAnsi="宋体" w:hint="eastAsia"/>
        </w:rPr>
        <w:t>→</w:t>
      </w:r>
      <w:r>
        <w:t>"Done. 1 warning. 5 errors."</w:t>
      </w:r>
    </w:p>
    <w:p w:rsidR="00B67D6E" w:rsidRDefault="00B67D6E" w:rsidP="00EC4AC2">
      <w:pPr>
        <w:spacing w:line="140" w:lineRule="atLeast"/>
        <w:ind w:left="420"/>
      </w:pPr>
      <w:r>
        <w:t>If a prefix parameter is given, then termination occurs if the parameter is zero. (Hence ~^ is equivalent to ~#^.) If two parameters are given, termination occurs if they are equal. If three parameters are given, termination occurs if the first is less than or equal to the second and the second is less than or equal to the third. Of course, this is useless if all the prefix parameters are constants; at least one of them should be a # or a V parameter.</w:t>
      </w:r>
    </w:p>
    <w:p w:rsidR="00B67D6E" w:rsidRDefault="00B67D6E" w:rsidP="00EC4AC2">
      <w:pPr>
        <w:spacing w:line="140" w:lineRule="atLeast"/>
        <w:ind w:left="420"/>
      </w:pPr>
      <w:r>
        <w:t>If ~^ is used within a ~:{ construct, then it terminates the current iteration step because in the standard case it tests for remaining arguments of the current step only; the next iteration step commences immediately. ~:^ is used to terminate the iteration process. ~:^ may be used only if the command it would terminate is ~:{ or ~:@{. The entire iteration process is terminated if and only if the sublist that is supplying the arguments for the current iteration step is the last sublist in the case of ~:{, or the last format argument in the case of ~:@{. ~:^ is not equivalent to ~#:^; the latter terminates the entire iteration if and only if no arguments remain for the current iteration step. For example:</w:t>
      </w:r>
    </w:p>
    <w:p w:rsidR="00B67D6E" w:rsidRDefault="00B67D6E" w:rsidP="00EC4AC2">
      <w:pPr>
        <w:spacing w:line="140" w:lineRule="atLeast"/>
        <w:ind w:left="420"/>
      </w:pPr>
      <w:r>
        <w:t xml:space="preserve"> (format nil "~:{ ~@?~:^ ...~} " '(("a") ("b"))) </w:t>
      </w:r>
      <w:r>
        <w:rPr>
          <w:rFonts w:ascii="宋体" w:eastAsia="宋体" w:hAnsi="宋体" w:hint="eastAsia"/>
        </w:rPr>
        <w:t>→</w:t>
      </w:r>
      <w:r>
        <w:t>"a...b"</w:t>
      </w:r>
    </w:p>
    <w:p w:rsidR="00B67D6E" w:rsidRDefault="00B67D6E" w:rsidP="00EC4AC2">
      <w:pPr>
        <w:spacing w:line="140" w:lineRule="atLeast"/>
        <w:ind w:left="420"/>
      </w:pPr>
      <w:r>
        <w:t>If ~^ appears within a control string being processed under the control of a ~? directive, but not within any ~{ or ~&lt; construct within that string, then the string being processed will be terminated, thereby ending processing of the ~? directive. Processing then continues within the string containing the ~? directive at the point following that directive.</w:t>
      </w:r>
    </w:p>
    <w:p w:rsidR="00B67D6E" w:rsidRDefault="00B67D6E" w:rsidP="00EC4AC2">
      <w:pPr>
        <w:spacing w:line="140" w:lineRule="atLeast"/>
        <w:ind w:left="420"/>
      </w:pPr>
      <w:r>
        <w:t>If ~^ appears within a ~[ or ~( construct, then all the commands up to the ~^ are properly selected or case-converted, the ~[ or ~( processing is terminated, and the outward search continues for a ~{ or ~&lt; construct to be terminated. For example:</w:t>
      </w:r>
    </w:p>
    <w:p w:rsidR="00B67D6E" w:rsidRDefault="00B67D6E" w:rsidP="00EC4AC2">
      <w:pPr>
        <w:spacing w:line="140" w:lineRule="atLeast"/>
        <w:ind w:left="420"/>
      </w:pPr>
      <w:r>
        <w:t xml:space="preserve"> (setq tellstr "~@(~@[~R~]~^ ~A!~)")</w:t>
      </w:r>
    </w:p>
    <w:p w:rsidR="00B67D6E" w:rsidRDefault="00B67D6E" w:rsidP="00EC4AC2">
      <w:pPr>
        <w:spacing w:line="140" w:lineRule="atLeast"/>
        <w:ind w:left="420"/>
      </w:pPr>
      <w:r>
        <w:rPr>
          <w:rFonts w:ascii="宋体" w:eastAsia="宋体" w:hAnsi="宋体" w:hint="eastAsia"/>
        </w:rPr>
        <w:t>→</w:t>
      </w:r>
      <w:r>
        <w:t>"~@(~@[~R~]~^ ~A!~)"</w:t>
      </w:r>
    </w:p>
    <w:p w:rsidR="00B67D6E" w:rsidRDefault="00B67D6E" w:rsidP="00EC4AC2">
      <w:pPr>
        <w:spacing w:line="140" w:lineRule="atLeast"/>
        <w:ind w:left="420"/>
      </w:pPr>
      <w:r>
        <w:t xml:space="preserve"> (format nil tellstr 23) </w:t>
      </w:r>
      <w:r>
        <w:rPr>
          <w:rFonts w:ascii="宋体" w:eastAsia="宋体" w:hAnsi="宋体" w:hint="eastAsia"/>
        </w:rPr>
        <w:t>→</w:t>
      </w:r>
      <w:r>
        <w:t>"Twenty-three!"</w:t>
      </w:r>
    </w:p>
    <w:p w:rsidR="00B67D6E" w:rsidRDefault="00B67D6E" w:rsidP="00EC4AC2">
      <w:pPr>
        <w:spacing w:line="140" w:lineRule="atLeast"/>
        <w:ind w:left="420"/>
      </w:pPr>
      <w:r>
        <w:t xml:space="preserve"> (format nil tellstr nil "losers") </w:t>
      </w:r>
      <w:r>
        <w:rPr>
          <w:rFonts w:ascii="宋体" w:eastAsia="宋体" w:hAnsi="宋体" w:hint="eastAsia"/>
        </w:rPr>
        <w:t>→</w:t>
      </w:r>
      <w:r>
        <w:t>" Losers!"</w:t>
      </w:r>
    </w:p>
    <w:p w:rsidR="00B67D6E" w:rsidRDefault="00B67D6E" w:rsidP="00EC4AC2">
      <w:pPr>
        <w:spacing w:line="140" w:lineRule="atLeast"/>
        <w:ind w:left="420"/>
      </w:pPr>
      <w:r>
        <w:t xml:space="preserve"> (format nil tellstr 23 "losers") </w:t>
      </w:r>
      <w:r>
        <w:rPr>
          <w:rFonts w:ascii="宋体" w:eastAsia="宋体" w:hAnsi="宋体" w:hint="eastAsia"/>
        </w:rPr>
        <w:t>→</w:t>
      </w:r>
      <w:r>
        <w:t>"Twenty-three losers!"</w:t>
      </w:r>
    </w:p>
    <w:p w:rsidR="00B67D6E" w:rsidRDefault="00B67D6E" w:rsidP="00EC4AC2">
      <w:pPr>
        <w:spacing w:line="140" w:lineRule="atLeast"/>
        <w:ind w:left="420"/>
      </w:pPr>
      <w:r>
        <w:t>Following are examples of the use of ~^ within a ~&lt; construct.</w:t>
      </w:r>
    </w:p>
    <w:p w:rsidR="00B67D6E" w:rsidRDefault="00B67D6E" w:rsidP="00EC4AC2">
      <w:pPr>
        <w:spacing w:line="140" w:lineRule="atLeast"/>
        <w:ind w:left="420"/>
      </w:pPr>
      <w:r>
        <w:t xml:space="preserve"> (format nil "~15&lt;~S~;~^~S~;~^~S~&gt;" 'foo)</w:t>
      </w:r>
    </w:p>
    <w:p w:rsidR="00B67D6E" w:rsidRDefault="00A93A55" w:rsidP="00EC4AC2">
      <w:pPr>
        <w:spacing w:line="140" w:lineRule="atLeast"/>
        <w:ind w:left="420"/>
      </w:pPr>
      <w:r w:rsidRPr="00A93A55">
        <w:rPr>
          <w:rStyle w:val="codeExample"/>
          <w:rFonts w:hint="eastAsia"/>
        </w:rPr>
        <w:t>→</w:t>
      </w:r>
      <w:r w:rsidR="00B67D6E">
        <w:t>"            FOO"</w:t>
      </w:r>
    </w:p>
    <w:p w:rsidR="00B67D6E" w:rsidRDefault="00B67D6E" w:rsidP="00EC4AC2">
      <w:pPr>
        <w:spacing w:line="140" w:lineRule="atLeast"/>
        <w:ind w:left="420"/>
      </w:pPr>
      <w:r>
        <w:t xml:space="preserve"> (format nil "~15&lt;~S~;~^~S~;~^~S~&gt;" 'foo 'bar)</w:t>
      </w:r>
    </w:p>
    <w:p w:rsidR="00B67D6E" w:rsidRDefault="00A93A55" w:rsidP="00EC4AC2">
      <w:pPr>
        <w:spacing w:line="140" w:lineRule="atLeast"/>
        <w:ind w:left="420"/>
      </w:pPr>
      <w:r w:rsidRPr="00A93A55">
        <w:rPr>
          <w:rStyle w:val="codeExample"/>
          <w:rFonts w:hint="eastAsia"/>
        </w:rPr>
        <w:t>→</w:t>
      </w:r>
      <w:r w:rsidR="00B67D6E">
        <w:t>"FOO         BAR"</w:t>
      </w:r>
    </w:p>
    <w:p w:rsidR="00B67D6E" w:rsidRDefault="00B67D6E" w:rsidP="00EC4AC2">
      <w:pPr>
        <w:spacing w:line="140" w:lineRule="atLeast"/>
        <w:ind w:left="420"/>
      </w:pPr>
      <w:r>
        <w:t xml:space="preserve"> (format nil "~15&lt;~S~;~^~S~;~^~S~&gt;" 'foo 'bar 'baz)</w:t>
      </w:r>
    </w:p>
    <w:p w:rsidR="00B67D6E" w:rsidRDefault="00A93A55" w:rsidP="00EC4AC2">
      <w:pPr>
        <w:spacing w:line="140" w:lineRule="atLeast"/>
        <w:ind w:left="420"/>
      </w:pPr>
      <w:r w:rsidRPr="00A93A55">
        <w:rPr>
          <w:rStyle w:val="codeExample"/>
          <w:rFonts w:hint="eastAsia"/>
        </w:rPr>
        <w:t>→</w:t>
      </w:r>
      <w:r w:rsidR="00B67D6E">
        <w:t>"FOO   BAR   BAZ"</w:t>
      </w:r>
    </w:p>
    <w:p w:rsidR="00B67D6E" w:rsidRDefault="00B67D6E" w:rsidP="00EC4AC2">
      <w:pPr>
        <w:pStyle w:val="4"/>
        <w:spacing w:line="140" w:lineRule="atLeast"/>
      </w:pPr>
      <w:bookmarkStart w:id="712" w:name="_Toc392423032"/>
      <w:r w:rsidRPr="00B849C1">
        <w:t>Tilde Newline: Ignored Newline</w:t>
      </w:r>
      <w:bookmarkEnd w:id="712"/>
    </w:p>
    <w:p w:rsidR="00B67D6E" w:rsidRDefault="00B67D6E" w:rsidP="00EC4AC2">
      <w:pPr>
        <w:spacing w:line="140" w:lineRule="atLeast"/>
        <w:ind w:left="420"/>
      </w:pPr>
      <w:r>
        <w:t>Tilde immediately followed by a newline ignores the newline and any following non-newline whitespace</w:t>
      </w:r>
      <w:r w:rsidRPr="00D05BBD">
        <w:rPr>
          <w:vertAlign w:val="subscript"/>
        </w:rPr>
        <w:t>1</w:t>
      </w:r>
      <w:r>
        <w:t xml:space="preserve"> characters. With a :, the newline is ignored, but any following whitespace</w:t>
      </w:r>
      <w:r w:rsidRPr="00D05BBD">
        <w:rPr>
          <w:vertAlign w:val="subscript"/>
        </w:rPr>
        <w:t>1</w:t>
      </w:r>
      <w:r>
        <w:t xml:space="preserve"> is left in place. With an @, the newline is left in place, but any following whitespace</w:t>
      </w:r>
      <w:r w:rsidRPr="00D05BBD">
        <w:rPr>
          <w:vertAlign w:val="subscript"/>
        </w:rPr>
        <w:t>1</w:t>
      </w:r>
      <w:r>
        <w:t xml:space="preserve"> is ignored. For example:</w:t>
      </w:r>
    </w:p>
    <w:p w:rsidR="00B67D6E" w:rsidRDefault="00B67D6E" w:rsidP="00EC4AC2">
      <w:pPr>
        <w:spacing w:line="140" w:lineRule="atLeast"/>
        <w:ind w:left="420"/>
      </w:pPr>
      <w:r>
        <w:t xml:space="preserve"> (defun type-clash-error (fn nargs argnum right-type wrong-type)</w:t>
      </w:r>
    </w:p>
    <w:p w:rsidR="00B67D6E" w:rsidRDefault="00B67D6E" w:rsidP="00EC4AC2">
      <w:pPr>
        <w:spacing w:line="140" w:lineRule="atLeast"/>
        <w:ind w:left="420"/>
      </w:pPr>
      <w:r>
        <w:t xml:space="preserve">   (format *error-output*</w:t>
      </w:r>
    </w:p>
    <w:p w:rsidR="00B67D6E" w:rsidRDefault="00B67D6E" w:rsidP="00EC4AC2">
      <w:pPr>
        <w:spacing w:line="140" w:lineRule="atLeast"/>
        <w:ind w:left="420"/>
      </w:pPr>
      <w:r>
        <w:t xml:space="preserve">          "~&amp;~S requires its ~:[~:R~;~*~]~</w:t>
      </w:r>
    </w:p>
    <w:p w:rsidR="00B67D6E" w:rsidRDefault="00B67D6E" w:rsidP="00EC4AC2">
      <w:pPr>
        <w:spacing w:line="140" w:lineRule="atLeast"/>
        <w:ind w:left="420"/>
      </w:pPr>
      <w:r>
        <w:t xml:space="preserve">          argument to be of type ~S,~%but it was called ~</w:t>
      </w:r>
    </w:p>
    <w:p w:rsidR="00B67D6E" w:rsidRDefault="00B67D6E" w:rsidP="00EC4AC2">
      <w:pPr>
        <w:spacing w:line="140" w:lineRule="atLeast"/>
        <w:ind w:left="420"/>
      </w:pPr>
      <w:r>
        <w:t xml:space="preserve">          with an argument of type ~S.~%"</w:t>
      </w:r>
    </w:p>
    <w:p w:rsidR="00B67D6E" w:rsidRDefault="00B67D6E" w:rsidP="00EC4AC2">
      <w:pPr>
        <w:spacing w:line="140" w:lineRule="atLeast"/>
        <w:ind w:left="420"/>
      </w:pPr>
      <w:r>
        <w:t xml:space="preserve">          fn (eql nargs 1) argnum right-type wrong-type))</w:t>
      </w:r>
    </w:p>
    <w:p w:rsidR="00B67D6E" w:rsidRDefault="00B67D6E" w:rsidP="00EC4AC2">
      <w:pPr>
        <w:spacing w:line="140" w:lineRule="atLeast"/>
        <w:ind w:left="420"/>
      </w:pPr>
      <w:r>
        <w:t xml:space="preserve"> (type-clash-error 'aref nil 2 'integer 'vector)  prints:</w:t>
      </w:r>
    </w:p>
    <w:p w:rsidR="00B67D6E" w:rsidRDefault="00B67D6E" w:rsidP="00EC4AC2">
      <w:pPr>
        <w:spacing w:line="140" w:lineRule="atLeast"/>
        <w:ind w:left="420"/>
      </w:pPr>
      <w:r>
        <w:t>AREF requires its second argument to be of type INTEGER,</w:t>
      </w:r>
    </w:p>
    <w:p w:rsidR="00B67D6E" w:rsidRDefault="00B67D6E" w:rsidP="00EC4AC2">
      <w:pPr>
        <w:spacing w:line="140" w:lineRule="atLeast"/>
        <w:ind w:left="420"/>
      </w:pPr>
      <w:r>
        <w:t>but it was called with an argument of type VECTOR.</w:t>
      </w:r>
    </w:p>
    <w:p w:rsidR="00B67D6E" w:rsidRDefault="00B67D6E" w:rsidP="00EC4AC2">
      <w:pPr>
        <w:spacing w:line="140" w:lineRule="atLeast"/>
        <w:ind w:left="420"/>
      </w:pPr>
      <w:r>
        <w:t>NIL</w:t>
      </w:r>
    </w:p>
    <w:p w:rsidR="00B67D6E" w:rsidRDefault="00B67D6E" w:rsidP="00EC4AC2">
      <w:pPr>
        <w:spacing w:line="140" w:lineRule="atLeast"/>
        <w:ind w:left="420"/>
      </w:pPr>
      <w:r>
        <w:t xml:space="preserve"> (type-clash-error 'car 1 1 'list 'short-float)  prints:</w:t>
      </w:r>
    </w:p>
    <w:p w:rsidR="00B67D6E" w:rsidRDefault="00B67D6E" w:rsidP="00EC4AC2">
      <w:pPr>
        <w:spacing w:line="140" w:lineRule="atLeast"/>
        <w:ind w:left="420"/>
      </w:pPr>
      <w:r>
        <w:t>CAR requires its argument to be of type LIST,</w:t>
      </w:r>
    </w:p>
    <w:p w:rsidR="00B67D6E" w:rsidRDefault="00B67D6E" w:rsidP="00EC4AC2">
      <w:pPr>
        <w:spacing w:line="140" w:lineRule="atLeast"/>
        <w:ind w:left="420"/>
      </w:pPr>
      <w:r>
        <w:t>but it was called with an argument of type SHORT-FLOAT.</w:t>
      </w:r>
    </w:p>
    <w:p w:rsidR="00B67D6E" w:rsidRDefault="00B67D6E" w:rsidP="00EC4AC2">
      <w:pPr>
        <w:spacing w:line="140" w:lineRule="atLeast"/>
        <w:ind w:left="420"/>
      </w:pPr>
      <w:r>
        <w:t>NIL</w:t>
      </w:r>
    </w:p>
    <w:p w:rsidR="00B67D6E" w:rsidRDefault="00B67D6E" w:rsidP="00EC4AC2">
      <w:pPr>
        <w:spacing w:line="140" w:lineRule="atLeast"/>
        <w:ind w:left="420"/>
      </w:pPr>
      <w:r>
        <w:t>Note that in this example newlines appear in the output only as specified by the ~&amp; and ~% directives; the actual newline characters in the control string are suppressed because each is preceded by a tilde.</w:t>
      </w:r>
    </w:p>
    <w:p w:rsidR="00B67D6E" w:rsidRDefault="00B67D6E" w:rsidP="00EC4AC2">
      <w:pPr>
        <w:pStyle w:val="3"/>
        <w:spacing w:line="140" w:lineRule="atLeast"/>
      </w:pPr>
      <w:bookmarkStart w:id="713" w:name="_Toc392243599"/>
      <w:bookmarkStart w:id="714" w:name="_Toc392423033"/>
      <w:r w:rsidRPr="00B849C1">
        <w:t>Additional Information about FORMAT Operations</w:t>
      </w:r>
      <w:bookmarkEnd w:id="713"/>
      <w:bookmarkEnd w:id="714"/>
    </w:p>
    <w:p w:rsidR="00B67D6E" w:rsidRDefault="00B67D6E" w:rsidP="00EC4AC2">
      <w:pPr>
        <w:pStyle w:val="4"/>
        <w:spacing w:line="140" w:lineRule="atLeast"/>
      </w:pPr>
      <w:bookmarkStart w:id="715" w:name="_Toc392423034"/>
      <w:r w:rsidRPr="00B849C1">
        <w:t>Nesting of FORMAT Operations</w:t>
      </w:r>
      <w:bookmarkEnd w:id="715"/>
    </w:p>
    <w:p w:rsidR="00B67D6E" w:rsidRDefault="00B67D6E" w:rsidP="00EC4AC2">
      <w:pPr>
        <w:spacing w:line="140" w:lineRule="atLeast"/>
        <w:ind w:left="420"/>
      </w:pPr>
      <w:r>
        <w:t>The case-conversion, conditional, iteration, and justification constructs can contain other formatting constructs by bracketing them. These constructs must nest properly with respect to each other. For example, it is not legitimate to put the start of a case-conversion construct in each arm of a conditional and the end of the case-conversion construct outside the conditional:</w:t>
      </w:r>
    </w:p>
    <w:p w:rsidR="00B67D6E" w:rsidRDefault="00B67D6E" w:rsidP="00EC4AC2">
      <w:pPr>
        <w:spacing w:line="140" w:lineRule="atLeast"/>
        <w:ind w:left="420"/>
      </w:pPr>
      <w:r>
        <w:t xml:space="preserve"> (format nil "~:[abc~:@(def~;ghi~</w:t>
      </w:r>
    </w:p>
    <w:p w:rsidR="00B67D6E" w:rsidRDefault="00B67D6E" w:rsidP="00EC4AC2">
      <w:pPr>
        <w:spacing w:line="140" w:lineRule="atLeast"/>
        <w:ind w:left="420"/>
      </w:pPr>
      <w:r>
        <w:t>:@(jkl~]mno~)" x) ;Invalid!</w:t>
      </w:r>
    </w:p>
    <w:p w:rsidR="00B67D6E" w:rsidRDefault="00B67D6E" w:rsidP="00EC4AC2">
      <w:pPr>
        <w:spacing w:line="140" w:lineRule="atLeast"/>
        <w:ind w:left="420"/>
      </w:pPr>
      <w:r>
        <w:t>This notation is invalid because the ~[...~;...~] and ~(...~) constructs are not properly nested.</w:t>
      </w:r>
    </w:p>
    <w:p w:rsidR="00B67D6E" w:rsidRDefault="00B67D6E" w:rsidP="00EC4AC2">
      <w:pPr>
        <w:spacing w:line="140" w:lineRule="atLeast"/>
        <w:ind w:left="420"/>
      </w:pPr>
      <w:r>
        <w:t>The processing indirection caused by the ~? directive is also a kind of nesting for the purposes of this rule of proper nesting. It is not permitted to start a bracketing construct within a string processed under control of a ~? directive and end the construct at some point after the ~? construct in the string containing that construct, or vice versa. For example, this situation is invalid:</w:t>
      </w:r>
    </w:p>
    <w:p w:rsidR="00B67D6E" w:rsidRDefault="00B67D6E" w:rsidP="00EC4AC2">
      <w:pPr>
        <w:spacing w:line="140" w:lineRule="atLeast"/>
        <w:ind w:left="420"/>
      </w:pPr>
      <w:r>
        <w:t xml:space="preserve"> (format nil "~@?ghi~)" "abc~@(def") ;Invalid!</w:t>
      </w:r>
    </w:p>
    <w:p w:rsidR="00B67D6E" w:rsidRDefault="00B67D6E" w:rsidP="00EC4AC2">
      <w:pPr>
        <w:spacing w:line="140" w:lineRule="atLeast"/>
        <w:ind w:left="420"/>
      </w:pPr>
      <w:r>
        <w:t>This notation is invalid because the ~? and ~(...~) constructs are not properly nested.</w:t>
      </w:r>
    </w:p>
    <w:p w:rsidR="00B67D6E" w:rsidRDefault="00B67D6E" w:rsidP="00EC4AC2">
      <w:pPr>
        <w:pStyle w:val="4"/>
        <w:spacing w:line="140" w:lineRule="atLeast"/>
      </w:pPr>
      <w:bookmarkStart w:id="716" w:name="_Toc392423035"/>
      <w:r w:rsidRPr="00B849C1">
        <w:t>Missing and Additional FORMAT Arguments</w:t>
      </w:r>
      <w:bookmarkEnd w:id="716"/>
    </w:p>
    <w:p w:rsidR="00B67D6E" w:rsidRDefault="00B67D6E" w:rsidP="00EC4AC2">
      <w:pPr>
        <w:spacing w:line="140" w:lineRule="atLeast"/>
        <w:ind w:left="420"/>
      </w:pPr>
      <w:r w:rsidRPr="00B849C1">
        <w:t>The consequences are undefined if no arg remains for a directive requiring an argument. However, it is permissible for one or more args to remain unprocessed by a directive; such args are ignored.</w:t>
      </w:r>
    </w:p>
    <w:p w:rsidR="00B67D6E" w:rsidRDefault="00B67D6E" w:rsidP="00EC4AC2">
      <w:pPr>
        <w:pStyle w:val="4"/>
        <w:spacing w:line="140" w:lineRule="atLeast"/>
      </w:pPr>
      <w:bookmarkStart w:id="717" w:name="_Toc392423036"/>
      <w:r w:rsidRPr="00B849C1">
        <w:t>Additional FORMAT Parameters</w:t>
      </w:r>
      <w:bookmarkEnd w:id="717"/>
    </w:p>
    <w:p w:rsidR="00B67D6E" w:rsidRDefault="00B67D6E" w:rsidP="00EC4AC2">
      <w:pPr>
        <w:spacing w:line="140" w:lineRule="atLeast"/>
        <w:ind w:left="420"/>
      </w:pPr>
      <w:r w:rsidRPr="000222F6">
        <w:t>The consequences are undefined if a format directive is given more parameters than it is described here as accepting.</w:t>
      </w:r>
    </w:p>
    <w:p w:rsidR="00B67D6E" w:rsidRDefault="00B67D6E" w:rsidP="00EC4AC2">
      <w:pPr>
        <w:pStyle w:val="4"/>
        <w:spacing w:line="140" w:lineRule="atLeast"/>
      </w:pPr>
      <w:bookmarkStart w:id="718" w:name="_Toc392423037"/>
      <w:r w:rsidRPr="000222F6">
        <w:t>Undefined FORMAT Modifier Combinations</w:t>
      </w:r>
      <w:bookmarkEnd w:id="718"/>
    </w:p>
    <w:p w:rsidR="00B67D6E" w:rsidRDefault="00B67D6E" w:rsidP="00EC4AC2">
      <w:pPr>
        <w:spacing w:line="140" w:lineRule="atLeast"/>
        <w:ind w:left="420"/>
      </w:pPr>
      <w:r w:rsidRPr="000222F6">
        <w:t>The consequences are undefined if colon or at-sign modifiers are given to a directive in a combination not specifically described here as being meaningful.</w:t>
      </w:r>
    </w:p>
    <w:p w:rsidR="00B67D6E" w:rsidRDefault="00B67D6E" w:rsidP="00EC4AC2">
      <w:pPr>
        <w:pStyle w:val="3"/>
        <w:spacing w:line="140" w:lineRule="atLeast"/>
      </w:pPr>
      <w:bookmarkStart w:id="719" w:name="_Toc392423038"/>
      <w:r w:rsidRPr="000222F6">
        <w:t>Examples of FORMAT</w:t>
      </w:r>
      <w:bookmarkEnd w:id="719"/>
    </w:p>
    <w:p w:rsidR="00B67D6E" w:rsidRDefault="00B67D6E" w:rsidP="00EC4AC2">
      <w:pPr>
        <w:spacing w:line="140" w:lineRule="atLeast"/>
        <w:ind w:left="420"/>
      </w:pPr>
      <w:r>
        <w:t xml:space="preserve">(format nil "foo") </w:t>
      </w:r>
      <w:r>
        <w:rPr>
          <w:rFonts w:ascii="宋体" w:eastAsia="宋体" w:hAnsi="宋体" w:hint="eastAsia"/>
        </w:rPr>
        <w:t>→</w:t>
      </w:r>
      <w:r>
        <w:t>"foo"</w:t>
      </w:r>
    </w:p>
    <w:p w:rsidR="00B67D6E" w:rsidRDefault="00B67D6E" w:rsidP="00EC4AC2">
      <w:pPr>
        <w:spacing w:line="140" w:lineRule="atLeast"/>
        <w:ind w:left="420"/>
      </w:pPr>
      <w:r>
        <w:t xml:space="preserve"> (setq x 5) </w:t>
      </w:r>
      <w:r>
        <w:rPr>
          <w:rFonts w:ascii="宋体" w:eastAsia="宋体" w:hAnsi="宋体" w:hint="eastAsia"/>
        </w:rPr>
        <w:t>→</w:t>
      </w:r>
      <w:r>
        <w:t>5</w:t>
      </w:r>
    </w:p>
    <w:p w:rsidR="00B67D6E" w:rsidRDefault="00B67D6E" w:rsidP="00EC4AC2">
      <w:pPr>
        <w:spacing w:line="140" w:lineRule="atLeast"/>
        <w:ind w:left="420"/>
      </w:pPr>
      <w:r>
        <w:t xml:space="preserve"> (format nil "The answer is ~D." x) </w:t>
      </w:r>
      <w:r>
        <w:rPr>
          <w:rFonts w:ascii="宋体" w:eastAsia="宋体" w:hAnsi="宋体" w:hint="eastAsia"/>
        </w:rPr>
        <w:t>→</w:t>
      </w:r>
      <w:r>
        <w:t>"The answer is 5."</w:t>
      </w:r>
    </w:p>
    <w:p w:rsidR="00B67D6E" w:rsidRDefault="00B67D6E" w:rsidP="00EC4AC2">
      <w:pPr>
        <w:spacing w:line="140" w:lineRule="atLeast"/>
        <w:ind w:left="420"/>
      </w:pPr>
      <w:r>
        <w:t xml:space="preserve"> (format nil "The answer is ~3D." x) </w:t>
      </w:r>
      <w:r>
        <w:rPr>
          <w:rFonts w:ascii="宋体" w:eastAsia="宋体" w:hAnsi="宋体" w:hint="eastAsia"/>
        </w:rPr>
        <w:t>→</w:t>
      </w:r>
      <w:r>
        <w:t>"The answer is   5."</w:t>
      </w:r>
    </w:p>
    <w:p w:rsidR="00B67D6E" w:rsidRDefault="00B67D6E" w:rsidP="00EC4AC2">
      <w:pPr>
        <w:spacing w:line="140" w:lineRule="atLeast"/>
        <w:ind w:left="420"/>
      </w:pPr>
      <w:r>
        <w:t xml:space="preserve"> (format nil "The answer is ~3,'0D." x) </w:t>
      </w:r>
      <w:r>
        <w:rPr>
          <w:rFonts w:ascii="宋体" w:eastAsia="宋体" w:hAnsi="宋体" w:hint="eastAsia"/>
        </w:rPr>
        <w:t>→</w:t>
      </w:r>
      <w:r>
        <w:t>"The answer is 005."</w:t>
      </w:r>
    </w:p>
    <w:p w:rsidR="00B67D6E" w:rsidRDefault="00B67D6E" w:rsidP="00EC4AC2">
      <w:pPr>
        <w:spacing w:line="140" w:lineRule="atLeast"/>
        <w:ind w:left="420"/>
      </w:pPr>
      <w:r>
        <w:t xml:space="preserve"> (format nil "The answer is ~:D." (expt 47 x))</w:t>
      </w:r>
    </w:p>
    <w:p w:rsidR="00B67D6E" w:rsidRDefault="00B67D6E" w:rsidP="00EC4AC2">
      <w:pPr>
        <w:spacing w:line="140" w:lineRule="atLeast"/>
        <w:ind w:left="420"/>
      </w:pPr>
      <w:r>
        <w:rPr>
          <w:rFonts w:ascii="宋体" w:eastAsia="宋体" w:hAnsi="宋体" w:hint="eastAsia"/>
        </w:rPr>
        <w:t>→</w:t>
      </w:r>
      <w:r>
        <w:t>"The answer is 229,345,007."</w:t>
      </w:r>
    </w:p>
    <w:p w:rsidR="00B67D6E" w:rsidRDefault="00B67D6E" w:rsidP="00EC4AC2">
      <w:pPr>
        <w:spacing w:line="140" w:lineRule="atLeast"/>
        <w:ind w:left="420"/>
      </w:pPr>
      <w:r>
        <w:t xml:space="preserve"> (setq y "elephant") </w:t>
      </w:r>
      <w:r>
        <w:rPr>
          <w:rFonts w:ascii="宋体" w:eastAsia="宋体" w:hAnsi="宋体" w:hint="eastAsia"/>
        </w:rPr>
        <w:t>→</w:t>
      </w:r>
      <w:r>
        <w:t>"elephant"</w:t>
      </w:r>
    </w:p>
    <w:p w:rsidR="00B67D6E" w:rsidRDefault="00B67D6E" w:rsidP="00EC4AC2">
      <w:pPr>
        <w:spacing w:line="140" w:lineRule="atLeast"/>
        <w:ind w:left="420"/>
      </w:pPr>
      <w:r>
        <w:t xml:space="preserve"> (format nil "Look at the ~A!" y) </w:t>
      </w:r>
      <w:r>
        <w:rPr>
          <w:rFonts w:ascii="宋体" w:eastAsia="宋体" w:hAnsi="宋体" w:hint="eastAsia"/>
        </w:rPr>
        <w:t>→</w:t>
      </w:r>
      <w:r>
        <w:t>"Look at the elephant!"</w:t>
      </w:r>
    </w:p>
    <w:p w:rsidR="00B67D6E" w:rsidRDefault="00B67D6E" w:rsidP="00EC4AC2">
      <w:pPr>
        <w:spacing w:line="140" w:lineRule="atLeast"/>
        <w:ind w:left="420"/>
      </w:pPr>
      <w:r>
        <w:t xml:space="preserve"> (setq n 3) </w:t>
      </w:r>
      <w:r>
        <w:rPr>
          <w:rFonts w:ascii="宋体" w:eastAsia="宋体" w:hAnsi="宋体" w:hint="eastAsia"/>
        </w:rPr>
        <w:t>→</w:t>
      </w:r>
      <w:r>
        <w:t>3</w:t>
      </w:r>
    </w:p>
    <w:p w:rsidR="00B67D6E" w:rsidRDefault="00B67D6E" w:rsidP="00EC4AC2">
      <w:pPr>
        <w:spacing w:line="140" w:lineRule="atLeast"/>
        <w:ind w:left="420"/>
      </w:pPr>
      <w:r>
        <w:t xml:space="preserve"> (format nil "~D item~:P found." n) </w:t>
      </w:r>
      <w:r>
        <w:rPr>
          <w:rFonts w:ascii="宋体" w:eastAsia="宋体" w:hAnsi="宋体" w:hint="eastAsia"/>
        </w:rPr>
        <w:t>→</w:t>
      </w:r>
      <w:r>
        <w:t>"3 items found."</w:t>
      </w:r>
    </w:p>
    <w:p w:rsidR="00B67D6E" w:rsidRDefault="00B67D6E" w:rsidP="00EC4AC2">
      <w:pPr>
        <w:spacing w:line="140" w:lineRule="atLeast"/>
        <w:ind w:left="420"/>
      </w:pPr>
      <w:r>
        <w:t xml:space="preserve"> (format nil "~R dog~:[s are~; is~] here." n (= n 1))</w:t>
      </w:r>
    </w:p>
    <w:p w:rsidR="00B67D6E" w:rsidRDefault="00B67D6E" w:rsidP="00EC4AC2">
      <w:pPr>
        <w:spacing w:line="140" w:lineRule="atLeast"/>
        <w:ind w:left="420"/>
      </w:pPr>
      <w:r>
        <w:rPr>
          <w:rFonts w:ascii="宋体" w:eastAsia="宋体" w:hAnsi="宋体" w:hint="eastAsia"/>
        </w:rPr>
        <w:t>→</w:t>
      </w:r>
      <w:r>
        <w:t>"three dogs are here."</w:t>
      </w:r>
    </w:p>
    <w:p w:rsidR="00B67D6E" w:rsidRDefault="00B67D6E" w:rsidP="00EC4AC2">
      <w:pPr>
        <w:spacing w:line="140" w:lineRule="atLeast"/>
        <w:ind w:left="420"/>
      </w:pPr>
      <w:r>
        <w:t xml:space="preserve"> (format nil "~R dog~:*~[s are~; is~:;s are~] here." n)</w:t>
      </w:r>
    </w:p>
    <w:p w:rsidR="00B67D6E" w:rsidRDefault="00B67D6E" w:rsidP="00EC4AC2">
      <w:pPr>
        <w:spacing w:line="140" w:lineRule="atLeast"/>
        <w:ind w:left="420"/>
      </w:pPr>
      <w:r>
        <w:rPr>
          <w:rFonts w:ascii="宋体" w:eastAsia="宋体" w:hAnsi="宋体" w:hint="eastAsia"/>
        </w:rPr>
        <w:t>→</w:t>
      </w:r>
      <w:r>
        <w:t>"three dogs are here."</w:t>
      </w:r>
    </w:p>
    <w:p w:rsidR="00B67D6E" w:rsidRDefault="00B67D6E" w:rsidP="00EC4AC2">
      <w:pPr>
        <w:spacing w:line="140" w:lineRule="atLeast"/>
        <w:ind w:left="420"/>
      </w:pPr>
      <w:r>
        <w:t xml:space="preserve"> (format nil "Here ~[are~;is~:;are~] ~:*~R pupp~:@P." n)</w:t>
      </w:r>
    </w:p>
    <w:p w:rsidR="00B67D6E" w:rsidRDefault="00B67D6E" w:rsidP="00EC4AC2">
      <w:pPr>
        <w:spacing w:line="140" w:lineRule="atLeast"/>
        <w:ind w:left="420"/>
      </w:pPr>
      <w:r>
        <w:rPr>
          <w:rFonts w:ascii="宋体" w:eastAsia="宋体" w:hAnsi="宋体" w:hint="eastAsia"/>
        </w:rPr>
        <w:t>→</w:t>
      </w:r>
      <w:r>
        <w:t>"Here are three puppies."</w:t>
      </w:r>
    </w:p>
    <w:p w:rsidR="00B67D6E" w:rsidRDefault="00B67D6E" w:rsidP="00EC4AC2">
      <w:pPr>
        <w:spacing w:line="140" w:lineRule="atLeast"/>
        <w:ind w:left="420"/>
      </w:pPr>
      <w:r>
        <w:t xml:space="preserve"> (defun foo (x)</w:t>
      </w:r>
    </w:p>
    <w:p w:rsidR="00B67D6E" w:rsidRDefault="00B67D6E" w:rsidP="00EC4AC2">
      <w:pPr>
        <w:spacing w:line="140" w:lineRule="atLeast"/>
        <w:ind w:left="420"/>
      </w:pPr>
      <w:r>
        <w:t xml:space="preserve">   (format nil "~6,2F|~6,2,1,'*F|~6,2,,'?F|~6F|~,2F|~F"</w:t>
      </w:r>
    </w:p>
    <w:p w:rsidR="00B67D6E" w:rsidRDefault="00B67D6E" w:rsidP="00EC4AC2">
      <w:pPr>
        <w:spacing w:line="140" w:lineRule="atLeast"/>
        <w:ind w:left="420"/>
      </w:pPr>
      <w:r>
        <w:t xml:space="preserve">          x x x x x x)) </w:t>
      </w:r>
      <w:r>
        <w:rPr>
          <w:rFonts w:ascii="宋体" w:eastAsia="宋体" w:hAnsi="宋体" w:hint="eastAsia"/>
        </w:rPr>
        <w:t>→</w:t>
      </w:r>
      <w:r>
        <w:t>FOO</w:t>
      </w:r>
    </w:p>
    <w:p w:rsidR="00B67D6E" w:rsidRDefault="00B67D6E" w:rsidP="00EC4AC2">
      <w:pPr>
        <w:spacing w:line="140" w:lineRule="atLeast"/>
        <w:ind w:left="420"/>
      </w:pPr>
      <w:r>
        <w:t xml:space="preserve"> (foo 3.14159)  </w:t>
      </w:r>
      <w:r>
        <w:rPr>
          <w:rFonts w:ascii="宋体" w:eastAsia="宋体" w:hAnsi="宋体" w:hint="eastAsia"/>
        </w:rPr>
        <w:t>→</w:t>
      </w:r>
      <w:r>
        <w:t>"  3.14| 31.42|  3.14|3.1416|3.14|3.14159"</w:t>
      </w:r>
    </w:p>
    <w:p w:rsidR="00B67D6E" w:rsidRDefault="00B67D6E" w:rsidP="00EC4AC2">
      <w:pPr>
        <w:spacing w:line="140" w:lineRule="atLeast"/>
        <w:ind w:left="420"/>
      </w:pPr>
      <w:r>
        <w:t xml:space="preserve"> (foo -3.14159) </w:t>
      </w:r>
      <w:r>
        <w:rPr>
          <w:rFonts w:ascii="宋体" w:eastAsia="宋体" w:hAnsi="宋体" w:hint="eastAsia"/>
        </w:rPr>
        <w:t>→</w:t>
      </w:r>
      <w:r>
        <w:t>" -3.14|-31.42| -3.14|-3.142|-3.14|-3.14159"</w:t>
      </w:r>
    </w:p>
    <w:p w:rsidR="00B67D6E" w:rsidRDefault="00B67D6E" w:rsidP="00EC4AC2">
      <w:pPr>
        <w:spacing w:line="140" w:lineRule="atLeast"/>
        <w:ind w:left="420"/>
      </w:pPr>
      <w:r>
        <w:t xml:space="preserve"> (foo 100.0)    </w:t>
      </w:r>
      <w:r>
        <w:rPr>
          <w:rFonts w:ascii="宋体" w:eastAsia="宋体" w:hAnsi="宋体" w:hint="eastAsia"/>
        </w:rPr>
        <w:t>→</w:t>
      </w:r>
      <w:r>
        <w:t>"100.00|******|100.00| 100.0|100.00|100.0"</w:t>
      </w:r>
    </w:p>
    <w:p w:rsidR="00B67D6E" w:rsidRDefault="00B67D6E" w:rsidP="00EC4AC2">
      <w:pPr>
        <w:spacing w:line="140" w:lineRule="atLeast"/>
        <w:ind w:left="420"/>
      </w:pPr>
      <w:r>
        <w:t xml:space="preserve"> (foo 1234.0)   </w:t>
      </w:r>
      <w:r>
        <w:rPr>
          <w:rFonts w:ascii="宋体" w:eastAsia="宋体" w:hAnsi="宋体" w:hint="eastAsia"/>
        </w:rPr>
        <w:t>→</w:t>
      </w:r>
      <w:r>
        <w:t>"1234.00|******|??????|1234.0|1234.00|1234.0"</w:t>
      </w:r>
    </w:p>
    <w:p w:rsidR="00B67D6E" w:rsidRDefault="00B67D6E" w:rsidP="00EC4AC2">
      <w:pPr>
        <w:spacing w:line="140" w:lineRule="atLeast"/>
        <w:ind w:left="420"/>
      </w:pPr>
      <w:r>
        <w:t xml:space="preserve"> (foo 0.006)    </w:t>
      </w:r>
      <w:r>
        <w:rPr>
          <w:rFonts w:ascii="宋体" w:eastAsia="宋体" w:hAnsi="宋体" w:hint="eastAsia"/>
        </w:rPr>
        <w:t>→</w:t>
      </w:r>
      <w:r>
        <w:t>"  0.01|  0.06|  0.01| 0.006|0.01|0.006"</w:t>
      </w:r>
    </w:p>
    <w:p w:rsidR="00B67D6E" w:rsidRDefault="00B67D6E" w:rsidP="00EC4AC2">
      <w:pPr>
        <w:spacing w:line="140" w:lineRule="atLeast"/>
        <w:ind w:left="420"/>
      </w:pPr>
      <w:r>
        <w:t xml:space="preserve"> (defun foo (x)</w:t>
      </w:r>
    </w:p>
    <w:p w:rsidR="00B67D6E" w:rsidRDefault="00B67D6E" w:rsidP="00EC4AC2">
      <w:pPr>
        <w:spacing w:line="140" w:lineRule="atLeast"/>
        <w:ind w:left="420"/>
      </w:pPr>
      <w:r>
        <w:t xml:space="preserve">    (format nil</w:t>
      </w:r>
    </w:p>
    <w:p w:rsidR="00B67D6E" w:rsidRDefault="00B67D6E" w:rsidP="00EC4AC2">
      <w:pPr>
        <w:spacing w:line="140" w:lineRule="atLeast"/>
        <w:ind w:left="420"/>
      </w:pPr>
      <w:r>
        <w:t xml:space="preserve">          "~9,2,1,,'*E|~10,3,2,2,'?,,'$E|~</w:t>
      </w:r>
    </w:p>
    <w:p w:rsidR="00B67D6E" w:rsidRDefault="00B67D6E" w:rsidP="00EC4AC2">
      <w:pPr>
        <w:spacing w:line="140" w:lineRule="atLeast"/>
        <w:ind w:left="420"/>
      </w:pPr>
      <w:r>
        <w:t xml:space="preserve">           ~9,3,2,-2,'%@E|~9,2E"</w:t>
      </w:r>
    </w:p>
    <w:p w:rsidR="00B67D6E" w:rsidRDefault="00B67D6E" w:rsidP="00EC4AC2">
      <w:pPr>
        <w:spacing w:line="140" w:lineRule="atLeast"/>
        <w:ind w:left="420"/>
      </w:pPr>
      <w:r>
        <w:t xml:space="preserve">          x x x x))</w:t>
      </w:r>
    </w:p>
    <w:p w:rsidR="00B67D6E" w:rsidRDefault="00B67D6E" w:rsidP="00EC4AC2">
      <w:pPr>
        <w:spacing w:line="140" w:lineRule="atLeast"/>
        <w:ind w:left="420"/>
      </w:pPr>
      <w:r>
        <w:t xml:space="preserve"> (foo 3.14159)  </w:t>
      </w:r>
      <w:r>
        <w:rPr>
          <w:rFonts w:ascii="宋体" w:eastAsia="宋体" w:hAnsi="宋体" w:hint="eastAsia"/>
        </w:rPr>
        <w:t>→</w:t>
      </w:r>
      <w:r>
        <w:t>"  3.14E+0| 31.42$-01|+.003E+03|  3.14E+0"</w:t>
      </w:r>
    </w:p>
    <w:p w:rsidR="00B67D6E" w:rsidRDefault="00B67D6E" w:rsidP="00EC4AC2">
      <w:pPr>
        <w:spacing w:line="140" w:lineRule="atLeast"/>
        <w:ind w:left="420"/>
      </w:pPr>
      <w:r>
        <w:t xml:space="preserve"> (foo -3.14159) </w:t>
      </w:r>
      <w:r>
        <w:rPr>
          <w:rFonts w:ascii="宋体" w:eastAsia="宋体" w:hAnsi="宋体" w:hint="eastAsia"/>
        </w:rPr>
        <w:t>→</w:t>
      </w:r>
      <w:r>
        <w:t>" -3.14E+0|-31.42$-01|-.003E+03| -3.14E+0"</w:t>
      </w:r>
    </w:p>
    <w:p w:rsidR="00B67D6E" w:rsidRDefault="00B67D6E" w:rsidP="00EC4AC2">
      <w:pPr>
        <w:spacing w:line="140" w:lineRule="atLeast"/>
        <w:ind w:left="420"/>
      </w:pPr>
      <w:r>
        <w:t xml:space="preserve"> (foo 1100.0)   </w:t>
      </w:r>
      <w:r>
        <w:rPr>
          <w:rFonts w:ascii="宋体" w:eastAsia="宋体" w:hAnsi="宋体" w:hint="eastAsia"/>
        </w:rPr>
        <w:t>→</w:t>
      </w:r>
      <w:r>
        <w:t>"  1.10E+3| 11.00$+02|+.001E+06|  1.10E+3"</w:t>
      </w:r>
    </w:p>
    <w:p w:rsidR="00B67D6E" w:rsidRDefault="00B67D6E" w:rsidP="00EC4AC2">
      <w:pPr>
        <w:spacing w:line="140" w:lineRule="atLeast"/>
        <w:ind w:left="420"/>
      </w:pPr>
      <w:r>
        <w:t xml:space="preserve"> (foo 1100.0L0) </w:t>
      </w:r>
      <w:r>
        <w:rPr>
          <w:rFonts w:ascii="宋体" w:eastAsia="宋体" w:hAnsi="宋体" w:hint="eastAsia"/>
        </w:rPr>
        <w:t>→</w:t>
      </w:r>
      <w:r>
        <w:t>"  1.10L+3| 11.00$+02|+.001L+06|  1.10L+3"</w:t>
      </w:r>
    </w:p>
    <w:p w:rsidR="00B67D6E" w:rsidRDefault="00B67D6E" w:rsidP="00EC4AC2">
      <w:pPr>
        <w:spacing w:line="140" w:lineRule="atLeast"/>
        <w:ind w:left="420"/>
      </w:pPr>
      <w:r>
        <w:t xml:space="preserve"> (foo 1.1E13)   </w:t>
      </w:r>
      <w:r>
        <w:rPr>
          <w:rFonts w:ascii="宋体" w:eastAsia="宋体" w:hAnsi="宋体" w:hint="eastAsia"/>
        </w:rPr>
        <w:t>→</w:t>
      </w:r>
      <w:r>
        <w:t>"*********| 11.00$+12|+.001E+16| 1.10E+13"</w:t>
      </w:r>
    </w:p>
    <w:p w:rsidR="00B67D6E" w:rsidRDefault="00B67D6E" w:rsidP="00EC4AC2">
      <w:pPr>
        <w:spacing w:line="140" w:lineRule="atLeast"/>
        <w:ind w:left="420"/>
      </w:pPr>
      <w:r>
        <w:t xml:space="preserve"> (foo 1.1L120)  </w:t>
      </w:r>
      <w:r>
        <w:rPr>
          <w:rFonts w:ascii="宋体" w:eastAsia="宋体" w:hAnsi="宋体" w:hint="eastAsia"/>
        </w:rPr>
        <w:t>→</w:t>
      </w:r>
      <w:r>
        <w:t>"*********|??????????|%%%%%%%%%|1.10L+120"</w:t>
      </w:r>
    </w:p>
    <w:p w:rsidR="00B67D6E" w:rsidRDefault="00B67D6E" w:rsidP="00EC4AC2">
      <w:pPr>
        <w:spacing w:line="140" w:lineRule="atLeast"/>
        <w:ind w:left="420"/>
      </w:pPr>
      <w:r>
        <w:t xml:space="preserve"> (foo 1.1L1200) </w:t>
      </w:r>
      <w:r>
        <w:rPr>
          <w:rFonts w:ascii="宋体" w:eastAsia="宋体" w:hAnsi="宋体" w:hint="eastAsia"/>
        </w:rPr>
        <w:t>→</w:t>
      </w:r>
      <w:r>
        <w:t>"*********|??????????|%%%%%%%%%|1.10L+1200"</w:t>
      </w:r>
    </w:p>
    <w:p w:rsidR="00B67D6E" w:rsidRDefault="00B67D6E" w:rsidP="00EC4AC2">
      <w:pPr>
        <w:spacing w:line="140" w:lineRule="atLeast"/>
        <w:ind w:left="420"/>
      </w:pPr>
      <w:r>
        <w:t>As an example of the effects of varying the scale factor, the code</w:t>
      </w:r>
    </w:p>
    <w:p w:rsidR="00B67D6E" w:rsidRDefault="00B67D6E" w:rsidP="00EC4AC2">
      <w:pPr>
        <w:spacing w:line="140" w:lineRule="atLeast"/>
        <w:ind w:left="420"/>
      </w:pPr>
      <w:r>
        <w:t xml:space="preserve"> (dotimes (k 13)</w:t>
      </w:r>
    </w:p>
    <w:p w:rsidR="00B67D6E" w:rsidRDefault="00B67D6E" w:rsidP="00EC4AC2">
      <w:pPr>
        <w:spacing w:line="140" w:lineRule="atLeast"/>
        <w:ind w:left="420"/>
      </w:pPr>
      <w:r>
        <w:t xml:space="preserve">   (format t "~%Scale factor ~2D: |~13,6,2,VE|"</w:t>
      </w:r>
    </w:p>
    <w:p w:rsidR="00B67D6E" w:rsidRDefault="00B67D6E" w:rsidP="00EC4AC2">
      <w:pPr>
        <w:spacing w:line="140" w:lineRule="atLeast"/>
        <w:ind w:left="420"/>
      </w:pPr>
      <w:r>
        <w:t xml:space="preserve">          (- k 5) (- k 5) 3.14159))</w:t>
      </w:r>
    </w:p>
    <w:p w:rsidR="00B67D6E" w:rsidRDefault="00B67D6E" w:rsidP="00EC4AC2">
      <w:pPr>
        <w:spacing w:line="140" w:lineRule="atLeast"/>
        <w:ind w:left="420"/>
      </w:pPr>
      <w:r>
        <w:t>produces the following output:</w:t>
      </w:r>
    </w:p>
    <w:p w:rsidR="00B67D6E" w:rsidRDefault="00B67D6E" w:rsidP="00EC4AC2">
      <w:pPr>
        <w:spacing w:line="140" w:lineRule="atLeast"/>
        <w:ind w:left="420"/>
      </w:pPr>
      <w:r>
        <w:t>Scale factor -5: | 0.000003E+06|</w:t>
      </w:r>
    </w:p>
    <w:p w:rsidR="00B67D6E" w:rsidRDefault="00B67D6E" w:rsidP="00EC4AC2">
      <w:pPr>
        <w:spacing w:line="140" w:lineRule="atLeast"/>
        <w:ind w:left="420"/>
      </w:pPr>
      <w:r>
        <w:t>Scale factor -4: | 0.000031E+05|</w:t>
      </w:r>
    </w:p>
    <w:p w:rsidR="00B67D6E" w:rsidRDefault="00B67D6E" w:rsidP="00EC4AC2">
      <w:pPr>
        <w:spacing w:line="140" w:lineRule="atLeast"/>
        <w:ind w:left="420"/>
      </w:pPr>
      <w:r>
        <w:t>Scale factor -3: | 0.000314E+04|</w:t>
      </w:r>
    </w:p>
    <w:p w:rsidR="00B67D6E" w:rsidRDefault="00B67D6E" w:rsidP="00EC4AC2">
      <w:pPr>
        <w:spacing w:line="140" w:lineRule="atLeast"/>
        <w:ind w:left="420"/>
      </w:pPr>
      <w:r>
        <w:t>Scale factor -2: | 0.003142E+03|</w:t>
      </w:r>
    </w:p>
    <w:p w:rsidR="00B67D6E" w:rsidRDefault="00B67D6E" w:rsidP="00EC4AC2">
      <w:pPr>
        <w:spacing w:line="140" w:lineRule="atLeast"/>
        <w:ind w:left="420"/>
      </w:pPr>
      <w:r>
        <w:t>Scale factor -1: | 0.031416E+02|</w:t>
      </w:r>
    </w:p>
    <w:p w:rsidR="00B67D6E" w:rsidRDefault="00B67D6E" w:rsidP="00EC4AC2">
      <w:pPr>
        <w:spacing w:line="140" w:lineRule="atLeast"/>
        <w:ind w:left="420"/>
      </w:pPr>
      <w:r>
        <w:t>Scale factor  0: | 0.314159E+01|</w:t>
      </w:r>
    </w:p>
    <w:p w:rsidR="00B67D6E" w:rsidRDefault="00B67D6E" w:rsidP="00EC4AC2">
      <w:pPr>
        <w:spacing w:line="140" w:lineRule="atLeast"/>
        <w:ind w:left="420"/>
      </w:pPr>
      <w:r>
        <w:t>Scale factor  1: | 3.141590E+00|</w:t>
      </w:r>
    </w:p>
    <w:p w:rsidR="00B67D6E" w:rsidRDefault="00B67D6E" w:rsidP="00EC4AC2">
      <w:pPr>
        <w:spacing w:line="140" w:lineRule="atLeast"/>
        <w:ind w:left="420"/>
      </w:pPr>
      <w:r>
        <w:t>Scale factor  2: | 31.41590E-01|</w:t>
      </w:r>
    </w:p>
    <w:p w:rsidR="00B67D6E" w:rsidRDefault="00B67D6E" w:rsidP="00EC4AC2">
      <w:pPr>
        <w:spacing w:line="140" w:lineRule="atLeast"/>
        <w:ind w:left="420"/>
      </w:pPr>
      <w:r>
        <w:t>Scale factor  3: | 314.1590E-02|</w:t>
      </w:r>
    </w:p>
    <w:p w:rsidR="00B67D6E" w:rsidRDefault="00B67D6E" w:rsidP="00EC4AC2">
      <w:pPr>
        <w:spacing w:line="140" w:lineRule="atLeast"/>
        <w:ind w:left="420"/>
      </w:pPr>
      <w:r>
        <w:t>Scale factor  4: | 3141.590E-03|</w:t>
      </w:r>
    </w:p>
    <w:p w:rsidR="00B67D6E" w:rsidRDefault="00B67D6E" w:rsidP="00EC4AC2">
      <w:pPr>
        <w:spacing w:line="140" w:lineRule="atLeast"/>
        <w:ind w:left="420"/>
      </w:pPr>
      <w:r>
        <w:t>Scale factor  5: | 31415.90E-04|</w:t>
      </w:r>
    </w:p>
    <w:p w:rsidR="00B67D6E" w:rsidRDefault="00B67D6E" w:rsidP="00EC4AC2">
      <w:pPr>
        <w:spacing w:line="140" w:lineRule="atLeast"/>
        <w:ind w:left="420"/>
      </w:pPr>
      <w:r>
        <w:t>Scale factor  6: | 314159.0E-05|</w:t>
      </w:r>
    </w:p>
    <w:p w:rsidR="00B67D6E" w:rsidRDefault="00B67D6E" w:rsidP="00EC4AC2">
      <w:pPr>
        <w:spacing w:line="140" w:lineRule="atLeast"/>
        <w:ind w:left="420"/>
      </w:pPr>
      <w:r>
        <w:t>Scale factor  7: | 3141590.E-06|</w:t>
      </w:r>
    </w:p>
    <w:p w:rsidR="00B67D6E" w:rsidRDefault="00B67D6E" w:rsidP="00EC4AC2">
      <w:pPr>
        <w:spacing w:line="140" w:lineRule="atLeast"/>
        <w:ind w:left="420"/>
      </w:pPr>
      <w:r>
        <w:t xml:space="preserve"> (defun foo (x)</w:t>
      </w:r>
    </w:p>
    <w:p w:rsidR="00B67D6E" w:rsidRDefault="00B67D6E" w:rsidP="00EC4AC2">
      <w:pPr>
        <w:spacing w:line="140" w:lineRule="atLeast"/>
        <w:ind w:left="420"/>
      </w:pPr>
      <w:r>
        <w:t xml:space="preserve">   (format nil "~9,2,1,,'*G|~9,3,2,3,'?,,'$G|~9,3,2,0,'%G|~9,2G"</w:t>
      </w:r>
    </w:p>
    <w:p w:rsidR="00B67D6E" w:rsidRDefault="00B67D6E" w:rsidP="00EC4AC2">
      <w:pPr>
        <w:spacing w:line="140" w:lineRule="atLeast"/>
        <w:ind w:left="420"/>
      </w:pPr>
      <w:r>
        <w:t xml:space="preserve">        x x x x))</w:t>
      </w:r>
    </w:p>
    <w:p w:rsidR="00B67D6E" w:rsidRDefault="00B67D6E" w:rsidP="00EC4AC2">
      <w:pPr>
        <w:spacing w:line="140" w:lineRule="atLeast"/>
        <w:ind w:left="420"/>
      </w:pPr>
      <w:r>
        <w:t xml:space="preserve"> (foo 0.0314159) </w:t>
      </w:r>
      <w:r>
        <w:rPr>
          <w:rFonts w:ascii="宋体" w:eastAsia="宋体" w:hAnsi="宋体" w:hint="eastAsia"/>
        </w:rPr>
        <w:t>→</w:t>
      </w:r>
      <w:r>
        <w:t>"  3.14E-2|314.2$-04|0.314E-01|  3.14E-2"</w:t>
      </w:r>
    </w:p>
    <w:p w:rsidR="00B67D6E" w:rsidRDefault="00B67D6E" w:rsidP="00EC4AC2">
      <w:pPr>
        <w:spacing w:line="140" w:lineRule="atLeast"/>
        <w:ind w:left="420"/>
      </w:pPr>
      <w:r>
        <w:t xml:space="preserve"> (foo 0.314159)  </w:t>
      </w:r>
      <w:r>
        <w:rPr>
          <w:rFonts w:ascii="宋体" w:eastAsia="宋体" w:hAnsi="宋体" w:hint="eastAsia"/>
        </w:rPr>
        <w:t>→</w:t>
      </w:r>
      <w:r>
        <w:t>"  0.31   |0.314    |0.314    | 0.31    "</w:t>
      </w:r>
    </w:p>
    <w:p w:rsidR="00B67D6E" w:rsidRDefault="00B67D6E" w:rsidP="00EC4AC2">
      <w:pPr>
        <w:spacing w:line="140" w:lineRule="atLeast"/>
        <w:ind w:left="420"/>
      </w:pPr>
      <w:r>
        <w:t xml:space="preserve"> (foo 3.14159)   </w:t>
      </w:r>
      <w:r>
        <w:rPr>
          <w:rFonts w:ascii="宋体" w:eastAsia="宋体" w:hAnsi="宋体" w:hint="eastAsia"/>
        </w:rPr>
        <w:t>→</w:t>
      </w:r>
      <w:r>
        <w:t>"   3.1   | 3.14    | 3.14    |  3.1    "</w:t>
      </w:r>
    </w:p>
    <w:p w:rsidR="00B67D6E" w:rsidRDefault="00B67D6E" w:rsidP="00EC4AC2">
      <w:pPr>
        <w:spacing w:line="140" w:lineRule="atLeast"/>
        <w:ind w:left="420"/>
      </w:pPr>
      <w:r>
        <w:t xml:space="preserve"> (foo 31.4159)   </w:t>
      </w:r>
      <w:r>
        <w:rPr>
          <w:rFonts w:ascii="宋体" w:eastAsia="宋体" w:hAnsi="宋体" w:hint="eastAsia"/>
        </w:rPr>
        <w:t>→</w:t>
      </w:r>
      <w:r>
        <w:t>"   31.   | 31.4    | 31.4    |  31.    "</w:t>
      </w:r>
    </w:p>
    <w:p w:rsidR="00B67D6E" w:rsidRDefault="00B67D6E" w:rsidP="00EC4AC2">
      <w:pPr>
        <w:spacing w:line="140" w:lineRule="atLeast"/>
        <w:ind w:left="420"/>
      </w:pPr>
      <w:r>
        <w:t xml:space="preserve"> (foo 314.159)   </w:t>
      </w:r>
      <w:r>
        <w:rPr>
          <w:rFonts w:ascii="宋体" w:eastAsia="宋体" w:hAnsi="宋体" w:hint="eastAsia"/>
        </w:rPr>
        <w:t>→</w:t>
      </w:r>
      <w:r>
        <w:t>"  3.14E+2| 314.    | 314.    |  3.14E+2"</w:t>
      </w:r>
    </w:p>
    <w:p w:rsidR="00B67D6E" w:rsidRDefault="00B67D6E" w:rsidP="00EC4AC2">
      <w:pPr>
        <w:spacing w:line="140" w:lineRule="atLeast"/>
        <w:ind w:left="420"/>
      </w:pPr>
      <w:r>
        <w:t xml:space="preserve"> (foo 3141.59)   </w:t>
      </w:r>
      <w:r>
        <w:rPr>
          <w:rFonts w:ascii="宋体" w:eastAsia="宋体" w:hAnsi="宋体" w:hint="eastAsia"/>
        </w:rPr>
        <w:t>→</w:t>
      </w:r>
      <w:r>
        <w:t>"  3.14E+3|314.2$+01|0.314E+04|  3.14E+3"</w:t>
      </w:r>
    </w:p>
    <w:p w:rsidR="00B67D6E" w:rsidRDefault="00B67D6E" w:rsidP="00EC4AC2">
      <w:pPr>
        <w:spacing w:line="140" w:lineRule="atLeast"/>
        <w:ind w:left="420"/>
      </w:pPr>
      <w:r>
        <w:t xml:space="preserve"> (foo 3141.59L0) </w:t>
      </w:r>
      <w:r>
        <w:rPr>
          <w:rFonts w:ascii="宋体" w:eastAsia="宋体" w:hAnsi="宋体" w:hint="eastAsia"/>
        </w:rPr>
        <w:t>→</w:t>
      </w:r>
      <w:r>
        <w:t>"  3.14L+3|314.2$+01|0.314L+04|  3.14L+3"</w:t>
      </w:r>
    </w:p>
    <w:p w:rsidR="00B67D6E" w:rsidRDefault="00B67D6E" w:rsidP="00EC4AC2">
      <w:pPr>
        <w:spacing w:line="140" w:lineRule="atLeast"/>
        <w:ind w:left="420"/>
      </w:pPr>
      <w:r>
        <w:t xml:space="preserve"> (foo 3.14E12)   </w:t>
      </w:r>
      <w:r>
        <w:rPr>
          <w:rFonts w:ascii="宋体" w:eastAsia="宋体" w:hAnsi="宋体" w:hint="eastAsia"/>
        </w:rPr>
        <w:t>→</w:t>
      </w:r>
      <w:r>
        <w:t>"*********|314.0$+10|0.314E+13| 3.14E+12"</w:t>
      </w:r>
    </w:p>
    <w:p w:rsidR="00B67D6E" w:rsidRDefault="00B67D6E" w:rsidP="00EC4AC2">
      <w:pPr>
        <w:spacing w:line="140" w:lineRule="atLeast"/>
        <w:ind w:left="420"/>
      </w:pPr>
      <w:r>
        <w:t xml:space="preserve"> (foo 3.14L120)  </w:t>
      </w:r>
      <w:r>
        <w:rPr>
          <w:rFonts w:ascii="宋体" w:eastAsia="宋体" w:hAnsi="宋体" w:hint="eastAsia"/>
        </w:rPr>
        <w:t>→</w:t>
      </w:r>
      <w:r>
        <w:t>"*********|?????????|%%%%%%%%%|3.14L+120"</w:t>
      </w:r>
    </w:p>
    <w:p w:rsidR="00B67D6E" w:rsidRDefault="00B67D6E" w:rsidP="00EC4AC2">
      <w:pPr>
        <w:spacing w:line="140" w:lineRule="atLeast"/>
        <w:ind w:left="420"/>
      </w:pPr>
      <w:r>
        <w:t xml:space="preserve"> (foo 3.14L1200) </w:t>
      </w:r>
      <w:r>
        <w:rPr>
          <w:rFonts w:ascii="宋体" w:eastAsia="宋体" w:hAnsi="宋体" w:hint="eastAsia"/>
        </w:rPr>
        <w:t>→</w:t>
      </w:r>
      <w:r>
        <w:t>"*********|?????????|%%%%%%%%%|3.14L+1200"</w:t>
      </w:r>
    </w:p>
    <w:p w:rsidR="00B67D6E" w:rsidRDefault="00B67D6E" w:rsidP="00EC4AC2">
      <w:pPr>
        <w:spacing w:line="140" w:lineRule="atLeast"/>
        <w:ind w:left="420"/>
      </w:pPr>
      <w:r>
        <w:t xml:space="preserve"> (format nil "~10&lt;foo~;bar~&gt;")   </w:t>
      </w:r>
      <w:r>
        <w:rPr>
          <w:rFonts w:ascii="宋体" w:eastAsia="宋体" w:hAnsi="宋体" w:hint="eastAsia"/>
        </w:rPr>
        <w:t>→</w:t>
      </w:r>
      <w:r>
        <w:t>"foo    bar"</w:t>
      </w:r>
    </w:p>
    <w:p w:rsidR="00B67D6E" w:rsidRDefault="00B67D6E" w:rsidP="00EC4AC2">
      <w:pPr>
        <w:spacing w:line="140" w:lineRule="atLeast"/>
        <w:ind w:left="420"/>
      </w:pPr>
      <w:r>
        <w:t xml:space="preserve"> (format nil "~10:&lt;foo~;bar~&gt;")  </w:t>
      </w:r>
      <w:r>
        <w:rPr>
          <w:rFonts w:ascii="宋体" w:eastAsia="宋体" w:hAnsi="宋体" w:hint="eastAsia"/>
        </w:rPr>
        <w:t>→</w:t>
      </w:r>
      <w:r>
        <w:t>"  foo  bar"</w:t>
      </w:r>
    </w:p>
    <w:p w:rsidR="00B67D6E" w:rsidRDefault="00B67D6E" w:rsidP="00EC4AC2">
      <w:pPr>
        <w:spacing w:line="140" w:lineRule="atLeast"/>
        <w:ind w:left="420"/>
      </w:pPr>
      <w:r>
        <w:t xml:space="preserve"> (format nil "~10&lt;foobar~&gt;")     </w:t>
      </w:r>
      <w:r>
        <w:rPr>
          <w:rFonts w:ascii="宋体" w:eastAsia="宋体" w:hAnsi="宋体" w:hint="eastAsia"/>
        </w:rPr>
        <w:t>→</w:t>
      </w:r>
      <w:r>
        <w:t>"    foobar"</w:t>
      </w:r>
    </w:p>
    <w:p w:rsidR="00B67D6E" w:rsidRDefault="00B67D6E" w:rsidP="00EC4AC2">
      <w:pPr>
        <w:spacing w:line="140" w:lineRule="atLeast"/>
        <w:ind w:left="420"/>
      </w:pPr>
      <w:r>
        <w:t xml:space="preserve"> (format nil "~10:&lt;foobar~&gt;")    </w:t>
      </w:r>
      <w:r>
        <w:rPr>
          <w:rFonts w:ascii="宋体" w:eastAsia="宋体" w:hAnsi="宋体" w:hint="eastAsia"/>
        </w:rPr>
        <w:t>→</w:t>
      </w:r>
      <w:r>
        <w:t>"    foobar"</w:t>
      </w:r>
    </w:p>
    <w:p w:rsidR="00B67D6E" w:rsidRDefault="00B67D6E" w:rsidP="00EC4AC2">
      <w:pPr>
        <w:spacing w:line="140" w:lineRule="atLeast"/>
        <w:ind w:left="420"/>
      </w:pPr>
      <w:r>
        <w:t xml:space="preserve"> (format nil "~10:@&lt;foo~;bar~&gt;") </w:t>
      </w:r>
      <w:r>
        <w:rPr>
          <w:rFonts w:ascii="宋体" w:eastAsia="宋体" w:hAnsi="宋体" w:hint="eastAsia"/>
        </w:rPr>
        <w:t>→</w:t>
      </w:r>
      <w:r>
        <w:t>"  foo bar "</w:t>
      </w:r>
    </w:p>
    <w:p w:rsidR="00B67D6E" w:rsidRDefault="00B67D6E" w:rsidP="00EC4AC2">
      <w:pPr>
        <w:spacing w:line="140" w:lineRule="atLeast"/>
        <w:ind w:left="420"/>
      </w:pPr>
      <w:r>
        <w:t xml:space="preserve"> (format nil "~10@&lt;foobar~&gt;")    </w:t>
      </w:r>
      <w:r>
        <w:rPr>
          <w:rFonts w:ascii="宋体" w:eastAsia="宋体" w:hAnsi="宋体" w:hint="eastAsia"/>
        </w:rPr>
        <w:t>→</w:t>
      </w:r>
      <w:r>
        <w:t>"foobar    "</w:t>
      </w:r>
    </w:p>
    <w:p w:rsidR="00B67D6E" w:rsidRDefault="00B67D6E" w:rsidP="00EC4AC2">
      <w:pPr>
        <w:spacing w:line="140" w:lineRule="atLeast"/>
        <w:ind w:left="420"/>
      </w:pPr>
      <w:r>
        <w:t xml:space="preserve"> (format nil "~10:@&lt;foobar~&gt;")   </w:t>
      </w:r>
      <w:r>
        <w:rPr>
          <w:rFonts w:ascii="宋体" w:eastAsia="宋体" w:hAnsi="宋体" w:hint="eastAsia"/>
        </w:rPr>
        <w:t>→</w:t>
      </w:r>
      <w:r>
        <w:t>"  foobar  "</w:t>
      </w:r>
    </w:p>
    <w:p w:rsidR="00B67D6E" w:rsidRDefault="00B67D6E" w:rsidP="00EC4AC2">
      <w:pPr>
        <w:spacing w:line="140" w:lineRule="atLeast"/>
        <w:ind w:left="420"/>
      </w:pPr>
      <w:r>
        <w:t xml:space="preserve">  (FORMAT NIL "Written to ~A." #P"foo.bin")</w:t>
      </w:r>
    </w:p>
    <w:p w:rsidR="00B67D6E" w:rsidRDefault="00B67D6E" w:rsidP="00EC4AC2">
      <w:pPr>
        <w:spacing w:line="140" w:lineRule="atLeast"/>
        <w:ind w:left="420"/>
      </w:pPr>
      <w:r>
        <w:t xml:space="preserve">  </w:t>
      </w:r>
      <w:r>
        <w:rPr>
          <w:rFonts w:ascii="宋体" w:eastAsia="宋体" w:hAnsi="宋体" w:hint="eastAsia"/>
        </w:rPr>
        <w:t>→</w:t>
      </w:r>
      <w:r>
        <w:t>"Written to foo.bin."</w:t>
      </w:r>
    </w:p>
    <w:p w:rsidR="00B67D6E" w:rsidRDefault="00B67D6E" w:rsidP="00EC4AC2">
      <w:pPr>
        <w:pStyle w:val="3"/>
        <w:spacing w:line="140" w:lineRule="atLeast"/>
      </w:pPr>
      <w:bookmarkStart w:id="720" w:name="_Toc392423039"/>
      <w:r w:rsidRPr="000222F6">
        <w:t>Notes about FORMAT</w:t>
      </w:r>
      <w:bookmarkEnd w:id="720"/>
    </w:p>
    <w:p w:rsidR="00B67D6E" w:rsidRDefault="00B67D6E" w:rsidP="00EC4AC2">
      <w:pPr>
        <w:spacing w:line="140" w:lineRule="atLeast"/>
        <w:ind w:left="420"/>
      </w:pPr>
      <w:r>
        <w:t>Formatted output is performed not only by format, but by certain other functions that accept a format control the way format does. For example, error-signaling functions such as cerror accept format controls.</w:t>
      </w:r>
    </w:p>
    <w:p w:rsidR="00B67D6E" w:rsidRDefault="00B67D6E" w:rsidP="00EC4AC2">
      <w:pPr>
        <w:spacing w:line="140" w:lineRule="atLeast"/>
        <w:ind w:left="420"/>
      </w:pPr>
      <w:r>
        <w:t>Note that the meaning of nil and t as destinations to format are different than those of nil and t as stream designators.</w:t>
      </w:r>
    </w:p>
    <w:p w:rsidR="00B67D6E" w:rsidRDefault="00B67D6E" w:rsidP="00EC4AC2">
      <w:pPr>
        <w:spacing w:line="140" w:lineRule="atLeast"/>
        <w:ind w:left="420"/>
      </w:pPr>
      <w:r>
        <w:t>The ~^ should appear only at the beginning of a ~&lt; clause, because it aborts the entire clause in which it appears (as well as all following clauses).</w:t>
      </w:r>
    </w:p>
    <w:p w:rsidR="00B67D6E" w:rsidRDefault="00B67D6E" w:rsidP="00EC4AC2">
      <w:pPr>
        <w:spacing w:line="140" w:lineRule="atLeast"/>
      </w:pPr>
      <w:r>
        <w:br w:type="page"/>
      </w:r>
    </w:p>
    <w:p w:rsidR="00B67D6E" w:rsidRDefault="00B67D6E" w:rsidP="00EC4AC2">
      <w:pPr>
        <w:pStyle w:val="2"/>
        <w:spacing w:line="140" w:lineRule="atLeast"/>
      </w:pPr>
      <w:bookmarkStart w:id="721" w:name="_Toc392423040"/>
      <w:r>
        <w:t>T</w:t>
      </w:r>
      <w:r w:rsidRPr="000222F6">
        <w:t>he Printer Dictionary</w:t>
      </w:r>
      <w:bookmarkEnd w:id="721"/>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c</w:t>
            </w:r>
            <w:r>
              <w:t>opy-pprint-dispatch</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copy-pprint-dispatch &amp;optional table </w:t>
      </w:r>
      <w:r>
        <w:rPr>
          <w:rFonts w:ascii="宋体" w:eastAsia="宋体" w:hAnsi="宋体" w:hint="eastAsia"/>
        </w:rPr>
        <w:t>→</w:t>
      </w:r>
      <w:r>
        <w:t>new-table</w:t>
      </w:r>
    </w:p>
    <w:p w:rsidR="00B67D6E" w:rsidRDefault="00B67D6E" w:rsidP="00EC4AC2">
      <w:pPr>
        <w:spacing w:line="140" w:lineRule="atLeast"/>
      </w:pPr>
      <w:r>
        <w:t>Arguments and Values:</w:t>
      </w:r>
    </w:p>
    <w:p w:rsidR="00B67D6E" w:rsidRDefault="00B67D6E" w:rsidP="00EC4AC2">
      <w:pPr>
        <w:spacing w:line="140" w:lineRule="atLeast"/>
        <w:ind w:left="420"/>
      </w:pPr>
      <w:r>
        <w:t>table—a pprint dispatch table, or nil.</w:t>
      </w:r>
    </w:p>
    <w:p w:rsidR="00B67D6E" w:rsidRDefault="00B67D6E" w:rsidP="00EC4AC2">
      <w:pPr>
        <w:spacing w:line="140" w:lineRule="atLeast"/>
        <w:ind w:left="420"/>
      </w:pPr>
      <w:r>
        <w:t>new-table—a fresh pprint dispatch table.</w:t>
      </w:r>
    </w:p>
    <w:p w:rsidR="00B67D6E" w:rsidRDefault="00B67D6E" w:rsidP="00EC4AC2">
      <w:pPr>
        <w:spacing w:line="140" w:lineRule="atLeast"/>
      </w:pPr>
      <w:r>
        <w:t>Description:</w:t>
      </w:r>
    </w:p>
    <w:p w:rsidR="00B67D6E" w:rsidRDefault="00B67D6E" w:rsidP="00EC4AC2">
      <w:pPr>
        <w:spacing w:line="140" w:lineRule="atLeast"/>
        <w:ind w:left="420"/>
      </w:pPr>
      <w:r>
        <w:t>Creates and returns a copy of the specified table, or of the value of *print-pprint-dispatch* if no table is specified, or of the initial value of *print-pprint-dispatch* if nil is specified.</w:t>
      </w:r>
    </w:p>
    <w:p w:rsidR="00B67D6E" w:rsidRDefault="00B67D6E" w:rsidP="00EC4AC2">
      <w:pPr>
        <w:spacing w:line="140" w:lineRule="atLeast"/>
      </w:pPr>
      <w:r>
        <w:t>Exceptional Situations:</w:t>
      </w:r>
    </w:p>
    <w:p w:rsidR="00B67D6E" w:rsidRDefault="00B67D6E" w:rsidP="00EC4AC2">
      <w:pPr>
        <w:spacing w:line="140" w:lineRule="atLeast"/>
        <w:ind w:left="420"/>
      </w:pPr>
      <w:r>
        <w:t>Should signal an error of type type-error if table is not a pprint dispatch table.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formatter</w:t>
            </w:r>
          </w:p>
        </w:tc>
        <w:tc>
          <w:tcPr>
            <w:tcW w:w="4148" w:type="dxa"/>
            <w:vAlign w:val="center"/>
          </w:tcPr>
          <w:p w:rsidR="00B67D6E" w:rsidRDefault="00B67D6E" w:rsidP="00EC4AC2">
            <w:pPr>
              <w:spacing w:line="140" w:lineRule="atLeast"/>
              <w:jc w:val="right"/>
            </w:pPr>
            <w:r>
              <w:rPr>
                <w:rFonts w:hint="eastAsia"/>
              </w:rPr>
              <w:t>Macro</w:t>
            </w:r>
          </w:p>
        </w:tc>
      </w:tr>
    </w:tbl>
    <w:p w:rsidR="00B67D6E" w:rsidRDefault="00B67D6E" w:rsidP="00EC4AC2">
      <w:pPr>
        <w:spacing w:line="140" w:lineRule="atLeast"/>
      </w:pPr>
      <w:r>
        <w:t>Syntax:</w:t>
      </w:r>
    </w:p>
    <w:p w:rsidR="00B67D6E" w:rsidRDefault="00B67D6E" w:rsidP="00EC4AC2">
      <w:pPr>
        <w:spacing w:line="140" w:lineRule="atLeast"/>
        <w:ind w:left="420"/>
      </w:pPr>
      <w:r>
        <w:t xml:space="preserve">formatter control-string </w:t>
      </w:r>
      <w:r>
        <w:rPr>
          <w:rFonts w:ascii="宋体" w:eastAsia="宋体" w:hAnsi="宋体" w:hint="eastAsia"/>
        </w:rPr>
        <w:t>→</w:t>
      </w:r>
      <w:r>
        <w:t>function</w:t>
      </w:r>
    </w:p>
    <w:p w:rsidR="00B67D6E" w:rsidRDefault="00B67D6E" w:rsidP="00EC4AC2">
      <w:pPr>
        <w:spacing w:line="140" w:lineRule="atLeast"/>
      </w:pPr>
      <w:r>
        <w:t>Arguments and Values:</w:t>
      </w:r>
    </w:p>
    <w:p w:rsidR="00B67D6E" w:rsidRDefault="00B67D6E" w:rsidP="00EC4AC2">
      <w:pPr>
        <w:spacing w:line="140" w:lineRule="atLeast"/>
        <w:ind w:left="420"/>
      </w:pPr>
      <w:r>
        <w:t>control-string—a format string; not evaluated.</w:t>
      </w:r>
    </w:p>
    <w:p w:rsidR="00B67D6E" w:rsidRDefault="00B67D6E" w:rsidP="00EC4AC2">
      <w:pPr>
        <w:spacing w:line="140" w:lineRule="atLeast"/>
        <w:ind w:left="420"/>
      </w:pPr>
      <w:r>
        <w:t>function—a function.</w:t>
      </w:r>
    </w:p>
    <w:p w:rsidR="00B67D6E" w:rsidRDefault="00B67D6E" w:rsidP="00EC4AC2">
      <w:pPr>
        <w:spacing w:line="140" w:lineRule="atLeast"/>
      </w:pPr>
      <w:r>
        <w:t>Description:</w:t>
      </w:r>
    </w:p>
    <w:p w:rsidR="00B67D6E" w:rsidRDefault="00B67D6E" w:rsidP="00EC4AC2">
      <w:pPr>
        <w:spacing w:line="140" w:lineRule="atLeast"/>
        <w:ind w:left="420"/>
      </w:pPr>
      <w:r>
        <w:t>Returns a function which has behavior equivalent to:</w:t>
      </w:r>
    </w:p>
    <w:p w:rsidR="00B67D6E" w:rsidRDefault="00B67D6E" w:rsidP="00EC4AC2">
      <w:pPr>
        <w:spacing w:line="140" w:lineRule="atLeast"/>
        <w:ind w:left="420"/>
      </w:pPr>
      <w:r>
        <w:t xml:space="preserve">  #'(lambda (*standard-output* &amp;rest arguments)</w:t>
      </w:r>
    </w:p>
    <w:p w:rsidR="00B67D6E" w:rsidRDefault="00B67D6E" w:rsidP="00EC4AC2">
      <w:pPr>
        <w:spacing w:line="140" w:lineRule="atLeast"/>
        <w:ind w:left="420"/>
      </w:pPr>
      <w:r>
        <w:t xml:space="preserve">      (apply #'format t control-string arguments)</w:t>
      </w:r>
    </w:p>
    <w:p w:rsidR="00B67D6E" w:rsidRDefault="00B67D6E" w:rsidP="00EC4AC2">
      <w:pPr>
        <w:spacing w:line="140" w:lineRule="atLeast"/>
        <w:ind w:left="420"/>
      </w:pPr>
      <w:r>
        <w:t xml:space="preserve">      arguments-tail)</w:t>
      </w:r>
    </w:p>
    <w:p w:rsidR="00B67D6E" w:rsidRDefault="00B67D6E" w:rsidP="00EC4AC2">
      <w:pPr>
        <w:spacing w:line="140" w:lineRule="atLeast"/>
        <w:ind w:left="420"/>
      </w:pPr>
      <w:r>
        <w:t>where arguments-tail is either the tail of arguments which has as its car the argument that would be processed next if there were more format directives in the control-string, or else nil if no more arguments follow the most recently processed argument.</w:t>
      </w:r>
    </w:p>
    <w:p w:rsidR="00B67D6E" w:rsidRDefault="00B67D6E" w:rsidP="00EC4AC2">
      <w:pPr>
        <w:spacing w:line="140" w:lineRule="atLeast"/>
      </w:pPr>
      <w:r>
        <w:t>Examples:</w:t>
      </w:r>
    </w:p>
    <w:p w:rsidR="00B67D6E" w:rsidRDefault="00B67D6E" w:rsidP="00EC4AC2">
      <w:pPr>
        <w:spacing w:line="140" w:lineRule="atLeast"/>
        <w:ind w:left="420"/>
      </w:pPr>
      <w:r>
        <w:t>(funcall (formatter "~&amp;~A~A") *standard-output* 'a 'b 'c)</w:t>
      </w:r>
    </w:p>
    <w:p w:rsidR="00B67D6E" w:rsidRDefault="00B67D6E" w:rsidP="00EC4AC2">
      <w:pPr>
        <w:spacing w:line="140" w:lineRule="atLeast"/>
        <w:ind w:left="420"/>
      </w:pPr>
      <m:oMath>
        <m:r>
          <m:rPr>
            <m:sty m:val="p"/>
          </m:rPr>
          <w:rPr>
            <w:rFonts w:ascii="Cambria Math" w:hAnsi="Cambria Math"/>
          </w:rPr>
          <m:t>⊳</m:t>
        </m:r>
      </m:oMath>
      <w:r>
        <w:t>AB</w:t>
      </w:r>
    </w:p>
    <w:p w:rsidR="00B67D6E" w:rsidRDefault="00B67D6E" w:rsidP="00EC4AC2">
      <w:pPr>
        <w:spacing w:line="140" w:lineRule="atLeast"/>
        <w:ind w:left="420"/>
      </w:pPr>
      <w:r>
        <w:rPr>
          <w:rFonts w:ascii="宋体" w:eastAsia="宋体" w:hAnsi="宋体" w:hint="eastAsia"/>
        </w:rPr>
        <w:t>→</w:t>
      </w:r>
      <w:r>
        <w:t>(C)</w:t>
      </w:r>
    </w:p>
    <w:p w:rsidR="00B67D6E" w:rsidRDefault="00B67D6E" w:rsidP="00EC4AC2">
      <w:pPr>
        <w:spacing w:line="140" w:lineRule="atLeast"/>
        <w:ind w:left="420"/>
      </w:pPr>
      <w:r>
        <w:t>(format t (formatter "~&amp;~A~A") 'a 'b 'c)</w:t>
      </w:r>
    </w:p>
    <w:p w:rsidR="00B67D6E" w:rsidRDefault="00B67D6E" w:rsidP="00EC4AC2">
      <w:pPr>
        <w:spacing w:line="140" w:lineRule="atLeast"/>
        <w:ind w:left="420"/>
      </w:pPr>
      <m:oMath>
        <m:r>
          <m:rPr>
            <m:sty m:val="p"/>
          </m:rPr>
          <w:rPr>
            <w:rFonts w:ascii="Cambria Math" w:hAnsi="Cambria Math"/>
          </w:rPr>
          <m:t>⊳</m:t>
        </m:r>
      </m:oMath>
      <w:r>
        <w:t>AB</w:t>
      </w:r>
    </w:p>
    <w:p w:rsidR="00B67D6E" w:rsidRDefault="00B67D6E" w:rsidP="00EC4AC2">
      <w:pPr>
        <w:spacing w:line="140" w:lineRule="atLeast"/>
        <w:ind w:left="420"/>
      </w:pPr>
      <w:r>
        <w:rPr>
          <w:rFonts w:ascii="宋体" w:eastAsia="宋体" w:hAnsi="宋体" w:hint="eastAsia"/>
        </w:rPr>
        <w:t>→</w:t>
      </w:r>
      <w:r>
        <w:t>NIL</w:t>
      </w:r>
    </w:p>
    <w:p w:rsidR="00B67D6E" w:rsidRDefault="00B67D6E" w:rsidP="00EC4AC2">
      <w:pPr>
        <w:spacing w:line="140" w:lineRule="atLeast"/>
      </w:pPr>
      <w:r>
        <w:t>Exceptional Situations:</w:t>
      </w:r>
    </w:p>
    <w:p w:rsidR="00B67D6E" w:rsidRDefault="00B67D6E" w:rsidP="00EC4AC2">
      <w:pPr>
        <w:spacing w:line="140" w:lineRule="atLeast"/>
        <w:ind w:left="420"/>
      </w:pPr>
      <w:r>
        <w:t>Might signal an error (at macro expansion time or at run time) if the argument is not a valid format string.</w:t>
      </w:r>
    </w:p>
    <w:p w:rsidR="00B67D6E" w:rsidRDefault="00B67D6E" w:rsidP="00EC4AC2">
      <w:pPr>
        <w:spacing w:line="140" w:lineRule="atLeast"/>
      </w:pPr>
      <w:r>
        <w:t>See Also:</w:t>
      </w:r>
    </w:p>
    <w:p w:rsidR="00B67D6E" w:rsidRDefault="00B67D6E" w:rsidP="00EC4AC2">
      <w:pPr>
        <w:spacing w:line="140" w:lineRule="atLeast"/>
        <w:ind w:left="420"/>
      </w:pPr>
      <w:r>
        <w:t>format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w:t>
            </w:r>
            <w:r>
              <w:t>print-dispatch</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pprint-dispatch object &amp;optional table </w:t>
      </w:r>
      <w:r>
        <w:rPr>
          <w:rFonts w:ascii="宋体" w:eastAsia="宋体" w:hAnsi="宋体" w:hint="eastAsia"/>
        </w:rPr>
        <w:t>→</w:t>
      </w:r>
      <w:r>
        <w:t>function, found-p</w:t>
      </w:r>
    </w:p>
    <w:p w:rsidR="00B67D6E" w:rsidRDefault="00B67D6E" w:rsidP="00EC4AC2">
      <w:pPr>
        <w:spacing w:line="140" w:lineRule="atLeast"/>
      </w:pPr>
      <w:r>
        <w:t>Arguments and Values:</w:t>
      </w:r>
    </w:p>
    <w:p w:rsidR="00B67D6E" w:rsidRDefault="00B67D6E" w:rsidP="00EC4AC2">
      <w:pPr>
        <w:spacing w:line="140" w:lineRule="atLeast"/>
        <w:ind w:left="420"/>
      </w:pPr>
      <w:r>
        <w:t>object—an object.</w:t>
      </w:r>
    </w:p>
    <w:p w:rsidR="00B67D6E" w:rsidRDefault="00B67D6E" w:rsidP="00EC4AC2">
      <w:pPr>
        <w:spacing w:line="140" w:lineRule="atLeast"/>
        <w:ind w:left="420"/>
      </w:pPr>
      <w:r>
        <w:t>table—a pprint dispatch table, or nil. The default is the value of *print-pprint-dispatch*.</w:t>
      </w:r>
    </w:p>
    <w:p w:rsidR="00B67D6E" w:rsidRDefault="00B67D6E" w:rsidP="00EC4AC2">
      <w:pPr>
        <w:spacing w:line="140" w:lineRule="atLeast"/>
        <w:ind w:left="420"/>
      </w:pPr>
      <w:r>
        <w:t>function—a function designator.</w:t>
      </w:r>
    </w:p>
    <w:p w:rsidR="00B67D6E" w:rsidRDefault="00B67D6E" w:rsidP="00EC4AC2">
      <w:pPr>
        <w:spacing w:line="140" w:lineRule="atLeast"/>
        <w:ind w:left="420"/>
      </w:pPr>
      <w:r>
        <w:t>found-p—a generalized boolean.</w:t>
      </w:r>
    </w:p>
    <w:p w:rsidR="00B67D6E" w:rsidRDefault="00B67D6E" w:rsidP="00EC4AC2">
      <w:pPr>
        <w:spacing w:line="140" w:lineRule="atLeast"/>
      </w:pPr>
      <w:r>
        <w:t>Description:</w:t>
      </w:r>
    </w:p>
    <w:p w:rsidR="00B67D6E" w:rsidRDefault="00B67D6E" w:rsidP="00EC4AC2">
      <w:pPr>
        <w:spacing w:line="140" w:lineRule="atLeast"/>
        <w:ind w:left="420"/>
      </w:pPr>
      <w:r>
        <w:t>Retrieves the highest priority function in table that is associated with a type specifier that matches object. The function is chosen by finding all of the type specifiers in table that match the object and selecting the highest priority function associated with any of these type specifiers. If there is more than one highest priority function, an arbitrary choice is made. If no type specifiers match the object, a function is returned that prints object using print-object.</w:t>
      </w:r>
    </w:p>
    <w:p w:rsidR="00B67D6E" w:rsidRDefault="00B67D6E" w:rsidP="00EC4AC2">
      <w:pPr>
        <w:spacing w:line="140" w:lineRule="atLeast"/>
        <w:ind w:left="420"/>
      </w:pPr>
      <w:r>
        <w:t>The secondary value, found-p, is true if a matching type specifier was found in table, or false otherwise.</w:t>
      </w:r>
    </w:p>
    <w:p w:rsidR="00B67D6E" w:rsidRDefault="00B67D6E" w:rsidP="00EC4AC2">
      <w:pPr>
        <w:spacing w:line="140" w:lineRule="atLeast"/>
        <w:ind w:left="420"/>
      </w:pPr>
      <w:r>
        <w:t>If table is nil, retrieval is done in the initial pprint dispatch table.</w:t>
      </w:r>
    </w:p>
    <w:p w:rsidR="00B67D6E" w:rsidRDefault="00B67D6E" w:rsidP="00EC4AC2">
      <w:pPr>
        <w:spacing w:line="140" w:lineRule="atLeast"/>
      </w:pPr>
      <w:r>
        <w:t>Affected By:</w:t>
      </w:r>
    </w:p>
    <w:p w:rsidR="00B67D6E" w:rsidRDefault="00B67D6E" w:rsidP="00EC4AC2">
      <w:pPr>
        <w:spacing w:line="140" w:lineRule="atLeast"/>
        <w:ind w:left="420"/>
      </w:pPr>
      <w:r>
        <w:t>The state of the table.</w:t>
      </w:r>
    </w:p>
    <w:p w:rsidR="00B67D6E" w:rsidRDefault="00B67D6E" w:rsidP="00EC4AC2">
      <w:pPr>
        <w:spacing w:line="140" w:lineRule="atLeast"/>
      </w:pPr>
      <w:r>
        <w:t>Exceptional Situations:</w:t>
      </w:r>
    </w:p>
    <w:p w:rsidR="00B67D6E" w:rsidRDefault="00B67D6E" w:rsidP="00EC4AC2">
      <w:pPr>
        <w:spacing w:line="140" w:lineRule="atLeast"/>
        <w:ind w:left="420"/>
      </w:pPr>
      <w:r>
        <w:t>Should signal an error of type type-error if table is neither a pprint-dispatch-table nor nil.</w:t>
      </w:r>
    </w:p>
    <w:p w:rsidR="00B67D6E" w:rsidRDefault="00B67D6E" w:rsidP="00EC4AC2">
      <w:pPr>
        <w:spacing w:line="140" w:lineRule="atLeast"/>
      </w:pPr>
      <w:r>
        <w:t>Notes:</w:t>
      </w:r>
    </w:p>
    <w:p w:rsidR="00B67D6E" w:rsidRDefault="00B67D6E" w:rsidP="00EC4AC2">
      <w:pPr>
        <w:spacing w:line="140" w:lineRule="atLeast"/>
        <w:ind w:left="420"/>
      </w:pPr>
      <w:r>
        <w:t>(let ((*print-pretty* t))</w:t>
      </w:r>
    </w:p>
    <w:p w:rsidR="00B67D6E" w:rsidRDefault="00B67D6E" w:rsidP="00EC4AC2">
      <w:pPr>
        <w:spacing w:line="140" w:lineRule="atLeast"/>
        <w:ind w:left="420"/>
      </w:pPr>
      <w:r>
        <w:t xml:space="preserve">  (write object :stream s))</w:t>
      </w:r>
    </w:p>
    <w:p w:rsidR="00B67D6E" w:rsidRDefault="00B67D6E" w:rsidP="00EC4AC2">
      <w:pPr>
        <w:spacing w:line="140" w:lineRule="atLeast"/>
        <w:ind w:left="420"/>
      </w:pPr>
      <w:r>
        <w:rPr>
          <w:rFonts w:ascii="宋体" w:eastAsia="宋体" w:hAnsi="宋体" w:hint="eastAsia"/>
        </w:rPr>
        <w:t>≡</w:t>
      </w:r>
      <w:r>
        <w:t>(funcall (pprint-dispatch object) s object)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pprint-exit</w:t>
            </w:r>
            <w:r>
              <w:t>-if-list-exhausted</w:t>
            </w:r>
          </w:p>
        </w:tc>
        <w:tc>
          <w:tcPr>
            <w:tcW w:w="4148" w:type="dxa"/>
            <w:vAlign w:val="center"/>
          </w:tcPr>
          <w:p w:rsidR="00B67D6E" w:rsidRPr="00C70D3D" w:rsidRDefault="00B67D6E" w:rsidP="00EC4AC2">
            <w:pPr>
              <w:spacing w:line="140" w:lineRule="atLeast"/>
              <w:jc w:val="right"/>
            </w:pPr>
            <w:r>
              <w:t>Local Macro</w:t>
            </w:r>
          </w:p>
        </w:tc>
      </w:tr>
    </w:tbl>
    <w:p w:rsidR="00B67D6E" w:rsidRDefault="00B67D6E" w:rsidP="00EC4AC2">
      <w:pPr>
        <w:spacing w:line="140" w:lineRule="atLeast"/>
      </w:pPr>
      <w:r>
        <w:t>Syntax:</w:t>
      </w:r>
    </w:p>
    <w:p w:rsidR="00B67D6E" w:rsidRDefault="00B67D6E" w:rsidP="00EC4AC2">
      <w:pPr>
        <w:spacing w:line="140" w:lineRule="atLeast"/>
        <w:ind w:left="420"/>
      </w:pPr>
      <w:r>
        <w:t xml:space="preserve">pprint-exit-if-list-exhausted &lt;no arguments&gt; </w:t>
      </w:r>
      <w:r>
        <w:rPr>
          <w:rFonts w:ascii="宋体" w:eastAsia="宋体" w:hAnsi="宋体" w:hint="eastAsia"/>
        </w:rPr>
        <w:t>→</w:t>
      </w:r>
      <w:r>
        <w:t>nil</w:t>
      </w:r>
    </w:p>
    <w:p w:rsidR="00B67D6E" w:rsidRDefault="00B67D6E" w:rsidP="00EC4AC2">
      <w:pPr>
        <w:spacing w:line="140" w:lineRule="atLeast"/>
      </w:pPr>
      <w:r>
        <w:t>Description:</w:t>
      </w:r>
    </w:p>
    <w:p w:rsidR="00B67D6E" w:rsidRDefault="00B67D6E" w:rsidP="00EC4AC2">
      <w:pPr>
        <w:spacing w:line="140" w:lineRule="atLeast"/>
        <w:ind w:left="420"/>
      </w:pPr>
      <w:r>
        <w:t>Tests whether or not the list passed to the lexically current logical block has been exhausted; see Section 22.2.1.1 (Dynamic Control of the Arrangement of Output). If this list has been reduced to nil, pprint-exit-if-list-exhausted terminates the execution of the lexically current logical block except for the printing of the suffix. Otherwise pprint-exit-if-list-exhausted returns nil.</w:t>
      </w:r>
    </w:p>
    <w:p w:rsidR="00B67D6E" w:rsidRDefault="00B67D6E" w:rsidP="00EC4AC2">
      <w:pPr>
        <w:spacing w:line="140" w:lineRule="atLeast"/>
        <w:ind w:left="420"/>
      </w:pPr>
      <w:r>
        <w:t>Whether or not pprint-exit-if-list-exhausted is fbound in the global environment is implementation-dependent; however, the restrictions on redefinition and shadowing of pprint-exit-if-list-exhausted are the same as for symbols in the COMMON-LISP package which are fbound in the global environment. The consequences of attempting to use pprint-exit-if-list-exhausted outside of pprint-logical-block are undefined.</w:t>
      </w:r>
    </w:p>
    <w:p w:rsidR="00B67D6E" w:rsidRDefault="00B67D6E" w:rsidP="00EC4AC2">
      <w:pPr>
        <w:spacing w:line="140" w:lineRule="atLeast"/>
      </w:pPr>
      <w:r>
        <w:t>Exceptional Situations:</w:t>
      </w:r>
    </w:p>
    <w:p w:rsidR="00B67D6E" w:rsidRDefault="00B67D6E" w:rsidP="00EC4AC2">
      <w:pPr>
        <w:spacing w:line="140" w:lineRule="atLeast"/>
        <w:ind w:left="420"/>
      </w:pPr>
      <w:r>
        <w:t>An error is signaled (at macro expansion time or at run time) if pprint-exit-if-list-exhausted is used anywhere other than lexically within a call on pprint-logical-block. Also, the consequences of executing pprint-if-list-exhausted outside of the dynamic extent of the pprint-logical-block which lexically contains it are undefined.</w:t>
      </w:r>
    </w:p>
    <w:p w:rsidR="00B67D6E" w:rsidRDefault="00B67D6E" w:rsidP="00EC4AC2">
      <w:pPr>
        <w:spacing w:line="140" w:lineRule="atLeast"/>
      </w:pPr>
      <w:r>
        <w:t>See Also:</w:t>
      </w:r>
    </w:p>
    <w:p w:rsidR="00B67D6E" w:rsidRDefault="00B67D6E" w:rsidP="00EC4AC2">
      <w:pPr>
        <w:spacing w:line="140" w:lineRule="atLeast"/>
        <w:ind w:left="420"/>
      </w:pPr>
      <w:r>
        <w:t>pprint-logical-block, pprint-pop.</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w:t>
            </w:r>
            <w:r>
              <w:t>print-fill, pprint-linear, pprint-tabular</w:t>
            </w:r>
          </w:p>
        </w:tc>
        <w:tc>
          <w:tcPr>
            <w:tcW w:w="4148" w:type="dxa"/>
            <w:vAlign w:val="center"/>
          </w:tcPr>
          <w:p w:rsidR="00B67D6E" w:rsidRPr="009D4D60" w:rsidRDefault="00B67D6E" w:rsidP="00EC4AC2">
            <w:pPr>
              <w:spacing w:line="140" w:lineRule="atLeast"/>
              <w:jc w:val="right"/>
            </w:pPr>
            <w: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pprint-fill stream object &amp;optional colon-p at-sign-p </w:t>
      </w:r>
      <w:r>
        <w:rPr>
          <w:rFonts w:ascii="宋体" w:eastAsia="宋体" w:hAnsi="宋体" w:hint="eastAsia"/>
        </w:rPr>
        <w:t>→</w:t>
      </w:r>
      <w:r>
        <w:t>nil</w:t>
      </w:r>
    </w:p>
    <w:p w:rsidR="00B67D6E" w:rsidRDefault="00B67D6E" w:rsidP="00EC4AC2">
      <w:pPr>
        <w:spacing w:line="140" w:lineRule="atLeast"/>
        <w:ind w:left="420"/>
      </w:pPr>
      <w:r>
        <w:t xml:space="preserve">pprint-linear stream object &amp;optional colon-p at-sign-p </w:t>
      </w:r>
      <w:r>
        <w:rPr>
          <w:rFonts w:ascii="宋体" w:eastAsia="宋体" w:hAnsi="宋体" w:hint="eastAsia"/>
        </w:rPr>
        <w:t>→</w:t>
      </w:r>
      <w:r>
        <w:t>nil</w:t>
      </w:r>
    </w:p>
    <w:p w:rsidR="00B67D6E" w:rsidRDefault="00B67D6E" w:rsidP="00EC4AC2">
      <w:pPr>
        <w:spacing w:line="140" w:lineRule="atLeast"/>
        <w:ind w:left="420"/>
      </w:pPr>
      <w:r>
        <w:t xml:space="preserve">pprint-tabular stream object &amp;optional colon-p at-sign-p tabsize </w:t>
      </w:r>
      <w:r>
        <w:rPr>
          <w:rFonts w:ascii="宋体" w:eastAsia="宋体" w:hAnsi="宋体" w:hint="eastAsia"/>
        </w:rPr>
        <w:t>→</w:t>
      </w:r>
      <w:r>
        <w:t>nil</w:t>
      </w:r>
    </w:p>
    <w:p w:rsidR="00B67D6E" w:rsidRDefault="00B67D6E" w:rsidP="00EC4AC2">
      <w:pPr>
        <w:spacing w:line="140" w:lineRule="atLeast"/>
      </w:pPr>
      <w:r>
        <w:t>Arguments and Values:</w:t>
      </w:r>
    </w:p>
    <w:p w:rsidR="00B67D6E" w:rsidRDefault="00B67D6E" w:rsidP="00EC4AC2">
      <w:pPr>
        <w:spacing w:line="140" w:lineRule="atLeast"/>
        <w:ind w:left="420"/>
      </w:pPr>
      <w:r>
        <w:t>stream—an output stream designator.</w:t>
      </w:r>
    </w:p>
    <w:p w:rsidR="00B67D6E" w:rsidRDefault="00B67D6E" w:rsidP="00EC4AC2">
      <w:pPr>
        <w:spacing w:line="140" w:lineRule="atLeast"/>
        <w:ind w:left="420"/>
      </w:pPr>
      <w:r>
        <w:t>object—an object.</w:t>
      </w:r>
    </w:p>
    <w:p w:rsidR="00B67D6E" w:rsidRDefault="00B67D6E" w:rsidP="00EC4AC2">
      <w:pPr>
        <w:spacing w:line="140" w:lineRule="atLeast"/>
        <w:ind w:left="420"/>
      </w:pPr>
      <w:r>
        <w:t>colon-p—a generalized boolean. The default is true.</w:t>
      </w:r>
    </w:p>
    <w:p w:rsidR="00B67D6E" w:rsidRDefault="00B67D6E" w:rsidP="00EC4AC2">
      <w:pPr>
        <w:spacing w:line="140" w:lineRule="atLeast"/>
        <w:ind w:left="420"/>
      </w:pPr>
      <w:r>
        <w:t>at-sign-p—a generalized boolean. The default is implementation-dependent.</w:t>
      </w:r>
    </w:p>
    <w:p w:rsidR="00B67D6E" w:rsidRDefault="00B67D6E" w:rsidP="00EC4AC2">
      <w:pPr>
        <w:spacing w:line="140" w:lineRule="atLeast"/>
        <w:ind w:left="420"/>
      </w:pPr>
      <w:r>
        <w:t>tabsize—a non-negative integer. The default is 16.</w:t>
      </w:r>
    </w:p>
    <w:p w:rsidR="00B67D6E" w:rsidRDefault="00B67D6E" w:rsidP="00EC4AC2">
      <w:pPr>
        <w:spacing w:line="140" w:lineRule="atLeast"/>
      </w:pPr>
      <w:r>
        <w:t>Description:</w:t>
      </w:r>
    </w:p>
    <w:p w:rsidR="00B67D6E" w:rsidRDefault="00B67D6E" w:rsidP="00EC4AC2">
      <w:pPr>
        <w:spacing w:line="140" w:lineRule="atLeast"/>
        <w:ind w:left="420"/>
      </w:pPr>
      <w:r>
        <w:t>The functions pprint-fill, pprint-linear, and pprint-tabular specify particular ways of pretty printing a list to stream. Each function prints parentheses around the output if and only if colon-p is true. Each function ignores its at-sign-p argument. (Both arguments are included even though only one is needed so that these functions can be used via ~/.../ and as set-pprint-dispatch functions, as well as directly.) Each function handles abbreviation and the detection of circularity and sharing correctly, and uses write to print object when it is a non-list.</w:t>
      </w:r>
    </w:p>
    <w:p w:rsidR="00B67D6E" w:rsidRDefault="00B67D6E" w:rsidP="00EC4AC2">
      <w:pPr>
        <w:spacing w:line="140" w:lineRule="atLeast"/>
        <w:ind w:left="420"/>
      </w:pPr>
      <w:r>
        <w:t>If object is a list and if the value of *print-pretty* is false, each of these functions prints object using a minimum of whitespace, as described in Section 22.1.3.5 (Printing Lists and Conses). Otherwise (if object is a list and if the value of *print-pretty* is true):</w:t>
      </w:r>
    </w:p>
    <w:p w:rsidR="00B67D6E" w:rsidRDefault="00B67D6E" w:rsidP="00EC4AC2">
      <w:pPr>
        <w:numPr>
          <w:ilvl w:val="2"/>
          <w:numId w:val="127"/>
        </w:numPr>
        <w:spacing w:line="140" w:lineRule="atLeast"/>
      </w:pPr>
      <w:r>
        <w:t>The function pprint-linear prints a list either all on one line, or with each element on a separate line.</w:t>
      </w:r>
    </w:p>
    <w:p w:rsidR="00B67D6E" w:rsidRDefault="00B67D6E" w:rsidP="00EC4AC2">
      <w:pPr>
        <w:numPr>
          <w:ilvl w:val="2"/>
          <w:numId w:val="127"/>
        </w:numPr>
        <w:spacing w:line="140" w:lineRule="atLeast"/>
      </w:pPr>
      <w:r>
        <w:t>The function pprint-fill prints a list with as many elements as possible on each line.</w:t>
      </w:r>
    </w:p>
    <w:p w:rsidR="00B67D6E" w:rsidRDefault="00B67D6E" w:rsidP="00EC4AC2">
      <w:pPr>
        <w:numPr>
          <w:ilvl w:val="2"/>
          <w:numId w:val="127"/>
        </w:numPr>
        <w:spacing w:line="140" w:lineRule="atLeast"/>
      </w:pPr>
      <w:r>
        <w:t>The function pprint-tabular is the same as pprint-fill except that it prints the elements so that they line up in columns. The tabsize specifies the column spacing in ems, which is the total spacing from the leading edge of one column to the leading edge of the next.</w:t>
      </w:r>
    </w:p>
    <w:p w:rsidR="00B67D6E" w:rsidRDefault="00B67D6E" w:rsidP="00EC4AC2">
      <w:pPr>
        <w:spacing w:line="140" w:lineRule="atLeast"/>
      </w:pPr>
      <w:r>
        <w:t>Examples:</w:t>
      </w:r>
    </w:p>
    <w:p w:rsidR="00B67D6E" w:rsidRDefault="00B67D6E" w:rsidP="00EC4AC2">
      <w:pPr>
        <w:spacing w:line="140" w:lineRule="atLeast"/>
        <w:ind w:left="420"/>
      </w:pPr>
      <w:r>
        <w:t>Evaluating the following with a line length of 25 produces the output shown.</w:t>
      </w:r>
    </w:p>
    <w:p w:rsidR="00B67D6E" w:rsidRDefault="00B67D6E" w:rsidP="00EC4AC2">
      <w:pPr>
        <w:spacing w:line="140" w:lineRule="atLeast"/>
        <w:ind w:left="420"/>
      </w:pPr>
      <w:r>
        <w:t>(progn (princ "Roads ")</w:t>
      </w:r>
    </w:p>
    <w:p w:rsidR="00B67D6E" w:rsidRDefault="00B67D6E" w:rsidP="00EC4AC2">
      <w:pPr>
        <w:spacing w:line="140" w:lineRule="atLeast"/>
        <w:ind w:left="420"/>
      </w:pPr>
      <w:r>
        <w:t xml:space="preserve">      (pprint-tabular *standard-output* '(elm main maple center) nil nil 8))</w:t>
      </w:r>
    </w:p>
    <w:p w:rsidR="00B67D6E" w:rsidRDefault="00B67D6E" w:rsidP="00EC4AC2">
      <w:pPr>
        <w:spacing w:line="140" w:lineRule="atLeast"/>
        <w:ind w:left="420"/>
      </w:pPr>
      <w:r>
        <w:t>Roads ELM     MAIN</w:t>
      </w:r>
    </w:p>
    <w:p w:rsidR="00B67D6E" w:rsidRDefault="00B67D6E" w:rsidP="00EC4AC2">
      <w:pPr>
        <w:spacing w:line="140" w:lineRule="atLeast"/>
        <w:ind w:left="420"/>
      </w:pPr>
      <w:r>
        <w:t xml:space="preserve">     MAPLE   CENTER</w:t>
      </w:r>
    </w:p>
    <w:p w:rsidR="00B67D6E" w:rsidRDefault="00B67D6E" w:rsidP="00EC4AC2">
      <w:pPr>
        <w:spacing w:line="140" w:lineRule="atLeast"/>
      </w:pPr>
      <w:r>
        <w:t>Side Effects:</w:t>
      </w:r>
    </w:p>
    <w:p w:rsidR="00B67D6E" w:rsidRDefault="00B67D6E" w:rsidP="00EC4AC2">
      <w:pPr>
        <w:spacing w:line="140" w:lineRule="atLeast"/>
        <w:ind w:left="420"/>
      </w:pPr>
      <w:r>
        <w:t>Performs output to the indicated stream.</w:t>
      </w:r>
    </w:p>
    <w:p w:rsidR="00B67D6E" w:rsidRDefault="00B67D6E" w:rsidP="00EC4AC2">
      <w:pPr>
        <w:spacing w:line="140" w:lineRule="atLeast"/>
      </w:pPr>
      <w:r>
        <w:t>Affected By:</w:t>
      </w:r>
    </w:p>
    <w:p w:rsidR="00B67D6E" w:rsidRDefault="00B67D6E" w:rsidP="00EC4AC2">
      <w:pPr>
        <w:spacing w:line="140" w:lineRule="atLeast"/>
        <w:ind w:left="420"/>
      </w:pPr>
      <w:r>
        <w:t>The cursor position on the indicated stream, if it can be determined.</w:t>
      </w:r>
    </w:p>
    <w:p w:rsidR="00B67D6E" w:rsidRDefault="00B67D6E" w:rsidP="00EC4AC2">
      <w:pPr>
        <w:spacing w:line="140" w:lineRule="atLeast"/>
      </w:pPr>
      <w:r>
        <w:t>Notes:</w:t>
      </w:r>
    </w:p>
    <w:p w:rsidR="00B67D6E" w:rsidRDefault="00B67D6E" w:rsidP="00EC4AC2">
      <w:pPr>
        <w:spacing w:line="140" w:lineRule="atLeast"/>
        <w:ind w:left="420"/>
      </w:pPr>
      <w:r>
        <w:t>The function pprint-tabular could be defined as follows:</w:t>
      </w:r>
    </w:p>
    <w:p w:rsidR="00B67D6E" w:rsidRDefault="00B67D6E" w:rsidP="00EC4AC2">
      <w:pPr>
        <w:spacing w:line="140" w:lineRule="atLeast"/>
        <w:ind w:left="420"/>
      </w:pPr>
      <w:r>
        <w:t>(defun pprint-tabular (s list &amp;optional (colon-p t) at-sign-p (tabsize nil))</w:t>
      </w:r>
    </w:p>
    <w:p w:rsidR="00B67D6E" w:rsidRDefault="00B67D6E" w:rsidP="00EC4AC2">
      <w:pPr>
        <w:spacing w:line="140" w:lineRule="atLeast"/>
        <w:ind w:left="420"/>
      </w:pPr>
      <w:r>
        <w:t xml:space="preserve">  (declare (ignore at-sign-p))</w:t>
      </w:r>
    </w:p>
    <w:p w:rsidR="00B67D6E" w:rsidRDefault="00B67D6E" w:rsidP="00EC4AC2">
      <w:pPr>
        <w:spacing w:line="140" w:lineRule="atLeast"/>
        <w:ind w:left="420"/>
      </w:pPr>
      <w:r>
        <w:t xml:space="preserve">  (when (null tabsize) (setq tabsize 16))</w:t>
      </w:r>
    </w:p>
    <w:p w:rsidR="00B67D6E" w:rsidRDefault="00B67D6E" w:rsidP="00EC4AC2">
      <w:pPr>
        <w:spacing w:line="140" w:lineRule="atLeast"/>
        <w:ind w:left="420"/>
      </w:pPr>
      <w:r>
        <w:t xml:space="preserve">  (pprint-logical-block (s list :prefix (if colon-p "(" "")</w:t>
      </w:r>
    </w:p>
    <w:p w:rsidR="00B67D6E" w:rsidRDefault="00B67D6E" w:rsidP="00EC4AC2">
      <w:pPr>
        <w:spacing w:line="140" w:lineRule="atLeast"/>
        <w:ind w:left="420"/>
      </w:pPr>
      <w:r>
        <w:t xml:space="preserve">                        :suffix (if colon-p ")" ""))</w:t>
      </w:r>
    </w:p>
    <w:p w:rsidR="00B67D6E" w:rsidRDefault="00B67D6E" w:rsidP="00EC4AC2">
      <w:pPr>
        <w:spacing w:line="140" w:lineRule="atLeast"/>
        <w:ind w:left="420"/>
      </w:pPr>
      <w:r>
        <w:t xml:space="preserve">    (pprint-exit-if-list-exhausted)</w:t>
      </w:r>
    </w:p>
    <w:p w:rsidR="00B67D6E" w:rsidRDefault="00B67D6E" w:rsidP="00EC4AC2">
      <w:pPr>
        <w:spacing w:line="140" w:lineRule="atLeast"/>
        <w:ind w:left="420"/>
      </w:pPr>
      <w:r>
        <w:t xml:space="preserve">    (loop (write (pprint-pop) :stream s)</w:t>
      </w:r>
    </w:p>
    <w:p w:rsidR="00B67D6E" w:rsidRDefault="00B67D6E" w:rsidP="00EC4AC2">
      <w:pPr>
        <w:spacing w:line="140" w:lineRule="atLeast"/>
        <w:ind w:left="420"/>
      </w:pPr>
      <w:r>
        <w:t xml:space="preserve">         (pprint-exit-if-list-exhausted)</w:t>
      </w:r>
    </w:p>
    <w:p w:rsidR="00B67D6E" w:rsidRDefault="00B67D6E" w:rsidP="00EC4AC2">
      <w:pPr>
        <w:spacing w:line="140" w:lineRule="atLeast"/>
        <w:ind w:left="420"/>
      </w:pPr>
      <w:r>
        <w:t xml:space="preserve">         (write-char #\Space s)</w:t>
      </w:r>
    </w:p>
    <w:p w:rsidR="00B67D6E" w:rsidRDefault="00B67D6E" w:rsidP="00EC4AC2">
      <w:pPr>
        <w:spacing w:line="140" w:lineRule="atLeast"/>
        <w:ind w:left="420"/>
      </w:pPr>
      <w:r>
        <w:t xml:space="preserve">         (pprint-tab :section-relative 0 tabsize s)</w:t>
      </w:r>
    </w:p>
    <w:p w:rsidR="00B67D6E" w:rsidRDefault="00B67D6E" w:rsidP="00EC4AC2">
      <w:pPr>
        <w:spacing w:line="140" w:lineRule="atLeast"/>
        <w:ind w:left="420"/>
      </w:pPr>
      <w:r>
        <w:t xml:space="preserve">         (pprint-newline :fill s))))</w:t>
      </w:r>
    </w:p>
    <w:p w:rsidR="00B67D6E" w:rsidRDefault="00B67D6E" w:rsidP="00EC4AC2">
      <w:pPr>
        <w:spacing w:line="140" w:lineRule="atLeast"/>
        <w:ind w:left="420"/>
      </w:pPr>
      <w:r>
        <w:t>Note that it would have been inconvenient to specify this function using format, because of the need to pass its tabsize argument through to a ~:T format directive nested within an iteration over a list.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w:t>
            </w:r>
            <w:r>
              <w:t>print-indent</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pprint-indent relative-to n &amp;optional stream </w:t>
      </w:r>
      <w:r>
        <w:rPr>
          <w:rFonts w:ascii="宋体" w:eastAsia="宋体" w:hAnsi="宋体" w:hint="eastAsia"/>
        </w:rPr>
        <w:t>→</w:t>
      </w:r>
      <w:r>
        <w:t>nil</w:t>
      </w:r>
    </w:p>
    <w:p w:rsidR="00B67D6E" w:rsidRDefault="00B67D6E" w:rsidP="00EC4AC2">
      <w:pPr>
        <w:spacing w:line="140" w:lineRule="atLeast"/>
      </w:pPr>
      <w:r>
        <w:t>Arguments and Values:</w:t>
      </w:r>
    </w:p>
    <w:p w:rsidR="00B67D6E" w:rsidRDefault="00B67D6E" w:rsidP="00EC4AC2">
      <w:pPr>
        <w:spacing w:line="140" w:lineRule="atLeast"/>
        <w:ind w:left="420"/>
      </w:pPr>
      <w:r>
        <w:t>relative-to—either :block or :current.</w:t>
      </w:r>
    </w:p>
    <w:p w:rsidR="00B67D6E" w:rsidRDefault="00B67D6E" w:rsidP="00EC4AC2">
      <w:pPr>
        <w:spacing w:line="140" w:lineRule="atLeast"/>
        <w:ind w:left="420"/>
      </w:pPr>
      <w:r>
        <w:t>n—a real.</w:t>
      </w:r>
    </w:p>
    <w:p w:rsidR="00B67D6E" w:rsidRDefault="00B67D6E" w:rsidP="00EC4AC2">
      <w:pPr>
        <w:spacing w:line="140" w:lineRule="atLeast"/>
        <w:ind w:left="420"/>
      </w:pPr>
      <w:r>
        <w:t>stream—an output stream designator. The default is standard output.</w:t>
      </w:r>
    </w:p>
    <w:p w:rsidR="00B67D6E" w:rsidRDefault="00B67D6E" w:rsidP="00EC4AC2">
      <w:pPr>
        <w:spacing w:line="140" w:lineRule="atLeast"/>
      </w:pPr>
      <w:r>
        <w:t>Description:</w:t>
      </w:r>
    </w:p>
    <w:p w:rsidR="00B67D6E" w:rsidRDefault="00B67D6E" w:rsidP="00EC4AC2">
      <w:pPr>
        <w:spacing w:line="140" w:lineRule="atLeast"/>
        <w:ind w:left="420"/>
      </w:pPr>
      <w:r>
        <w:t>pprint-indent specifies the indentation to use in a logical block on stream. If stream is a pretty printing stream and the value of *print-pretty* is true, pprint-indent sets the indentation in the innermost dynamically enclosing logical block; otherwise, pprint-indent has no effect.</w:t>
      </w:r>
    </w:p>
    <w:p w:rsidR="00B67D6E" w:rsidRDefault="00B67D6E" w:rsidP="00EC4AC2">
      <w:pPr>
        <w:spacing w:line="140" w:lineRule="atLeast"/>
        <w:ind w:left="420"/>
      </w:pPr>
      <w:r>
        <w:t>N specifies the indentation in ems. If relative-to is :block, the indentation is set to the horizontal position of the first character in the dynamically current logical block plus n ems. If relative-to is :current, the indentation is set to the current output position plus n ems. (For robustness in the face of variable-width fonts, it is advisable to use :current with an n of zero whenever possible.)</w:t>
      </w:r>
    </w:p>
    <w:p w:rsidR="00B67D6E" w:rsidRDefault="00B67D6E" w:rsidP="00EC4AC2">
      <w:pPr>
        <w:spacing w:line="140" w:lineRule="atLeast"/>
        <w:ind w:left="420"/>
      </w:pPr>
      <w:r>
        <w:t>N can be negative; however, the total indentation cannot be moved left of the beginning of the line or left of the end of the rightmost per-line prefix—an attempt to move beyond one of these limits is treated the same as an attempt to move to that limit. Changes in indentation caused by pprint-indent do not take effect until after the next line break. In addition, in miser mode all calls to pprint-indent are ignored, forcing the lines corresponding to the logical block to line up under the first character in the block.</w:t>
      </w:r>
    </w:p>
    <w:p w:rsidR="00B67D6E" w:rsidRDefault="00B67D6E" w:rsidP="00EC4AC2">
      <w:pPr>
        <w:spacing w:line="140" w:lineRule="atLeast"/>
      </w:pPr>
      <w:r>
        <w:t>Exceptional Situations:</w:t>
      </w:r>
    </w:p>
    <w:p w:rsidR="00B67D6E" w:rsidRDefault="00B67D6E" w:rsidP="00EC4AC2">
      <w:pPr>
        <w:spacing w:line="140" w:lineRule="atLeast"/>
        <w:ind w:left="420"/>
      </w:pPr>
      <w:r>
        <w:t>An error is signaled if relative-to is any object other than :block or :current.</w:t>
      </w:r>
    </w:p>
    <w:p w:rsidR="00B67D6E" w:rsidRDefault="00B67D6E" w:rsidP="00EC4AC2">
      <w:pPr>
        <w:spacing w:line="140" w:lineRule="atLeast"/>
      </w:pPr>
      <w:r>
        <w:t>See Also:</w:t>
      </w:r>
    </w:p>
    <w:p w:rsidR="00B67D6E" w:rsidRDefault="00B67D6E" w:rsidP="00EC4AC2">
      <w:pPr>
        <w:spacing w:line="140" w:lineRule="atLeast"/>
        <w:ind w:left="420"/>
      </w:pPr>
      <w:r>
        <w:t>Section 22.3.5.3 (Tilde I: Indent)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w:t>
            </w:r>
            <w:r>
              <w:t>print-logical-block</w:t>
            </w:r>
          </w:p>
        </w:tc>
        <w:tc>
          <w:tcPr>
            <w:tcW w:w="4148" w:type="dxa"/>
            <w:vAlign w:val="center"/>
          </w:tcPr>
          <w:p w:rsidR="00B67D6E" w:rsidRDefault="00B67D6E" w:rsidP="00EC4AC2">
            <w:pPr>
              <w:spacing w:line="140" w:lineRule="atLeast"/>
              <w:jc w:val="right"/>
            </w:pPr>
            <w:r>
              <w:rPr>
                <w:rFonts w:hint="eastAsia"/>
              </w:rPr>
              <w:t>Macro</w:t>
            </w:r>
          </w:p>
        </w:tc>
      </w:tr>
    </w:tbl>
    <w:p w:rsidR="00B67D6E" w:rsidRDefault="00B67D6E" w:rsidP="00EC4AC2">
      <w:pPr>
        <w:spacing w:line="140" w:lineRule="atLeast"/>
      </w:pPr>
      <w:r>
        <w:t>Syntax:</w:t>
      </w:r>
    </w:p>
    <w:p w:rsidR="00B67D6E" w:rsidRDefault="00B67D6E" w:rsidP="00EC4AC2">
      <w:pPr>
        <w:spacing w:line="140" w:lineRule="atLeast"/>
        <w:ind w:left="420"/>
      </w:pPr>
      <w:r>
        <w:t>pprint-logical-block (stream-symbol object &amp;key prefix per-line-prefix suffix)</w:t>
      </w:r>
    </w:p>
    <w:p w:rsidR="00B67D6E" w:rsidRDefault="00B67D6E" w:rsidP="00EC4AC2">
      <w:pPr>
        <w:spacing w:line="140" w:lineRule="atLeast"/>
        <w:ind w:firstLineChars="1000" w:firstLine="2200"/>
      </w:pPr>
      <w:r>
        <w:t>{declaration}* {form}*</w:t>
      </w:r>
    </w:p>
    <w:p w:rsidR="00B67D6E" w:rsidRDefault="00B67D6E" w:rsidP="00EC4AC2">
      <w:pPr>
        <w:spacing w:line="140" w:lineRule="atLeast"/>
        <w:ind w:left="420" w:firstLineChars="100" w:firstLine="220"/>
      </w:pPr>
      <w:r>
        <w:rPr>
          <w:rFonts w:ascii="宋体" w:eastAsia="宋体" w:hAnsi="宋体" w:hint="eastAsia"/>
        </w:rPr>
        <w:t>→</w:t>
      </w:r>
      <w:r>
        <w:t>nil</w:t>
      </w:r>
    </w:p>
    <w:p w:rsidR="00B67D6E" w:rsidRDefault="00B67D6E" w:rsidP="00EC4AC2">
      <w:pPr>
        <w:spacing w:line="140" w:lineRule="atLeast"/>
      </w:pPr>
      <w:r>
        <w:t>Arguments and Values:</w:t>
      </w:r>
    </w:p>
    <w:p w:rsidR="00B67D6E" w:rsidRDefault="00B67D6E" w:rsidP="00EC4AC2">
      <w:pPr>
        <w:spacing w:line="140" w:lineRule="atLeast"/>
        <w:ind w:left="420"/>
      </w:pPr>
      <w:r>
        <w:t>stream-symbol—a stream variable designator.</w:t>
      </w:r>
    </w:p>
    <w:p w:rsidR="00B67D6E" w:rsidRDefault="00B67D6E" w:rsidP="00EC4AC2">
      <w:pPr>
        <w:spacing w:line="140" w:lineRule="atLeast"/>
        <w:ind w:left="420"/>
      </w:pPr>
      <w:r>
        <w:t>object—an object; evaluated.</w:t>
      </w:r>
    </w:p>
    <w:p w:rsidR="00B67D6E" w:rsidRDefault="00B67D6E" w:rsidP="00EC4AC2">
      <w:pPr>
        <w:spacing w:line="140" w:lineRule="atLeast"/>
        <w:ind w:left="420"/>
      </w:pPr>
      <w:r>
        <w:t>:prefix—a string; evaluated. Complicated defaulting behavior; see below.</w:t>
      </w:r>
    </w:p>
    <w:p w:rsidR="00B67D6E" w:rsidRDefault="00B67D6E" w:rsidP="00EC4AC2">
      <w:pPr>
        <w:spacing w:line="140" w:lineRule="atLeast"/>
        <w:ind w:left="420"/>
      </w:pPr>
      <w:r>
        <w:t>:per-line-prefix—a string; evaluated. Complicated defaulting behavior; see below.</w:t>
      </w:r>
    </w:p>
    <w:p w:rsidR="00B67D6E" w:rsidRDefault="00B67D6E" w:rsidP="00EC4AC2">
      <w:pPr>
        <w:spacing w:line="140" w:lineRule="atLeast"/>
        <w:ind w:left="420"/>
      </w:pPr>
      <w:r>
        <w:t>:suffix—a string; evaluated. The default is the null string.</w:t>
      </w:r>
    </w:p>
    <w:p w:rsidR="00B67D6E" w:rsidRDefault="00B67D6E" w:rsidP="00EC4AC2">
      <w:pPr>
        <w:spacing w:line="140" w:lineRule="atLeast"/>
        <w:ind w:left="420"/>
      </w:pPr>
      <w:r>
        <w:t>declaration—a declare expression; not evaluated.</w:t>
      </w:r>
    </w:p>
    <w:p w:rsidR="00B67D6E" w:rsidRDefault="00B67D6E" w:rsidP="00EC4AC2">
      <w:pPr>
        <w:spacing w:line="140" w:lineRule="atLeast"/>
        <w:ind w:left="420"/>
      </w:pPr>
      <w:r>
        <w:t>forms—an implicit progn.</w:t>
      </w:r>
    </w:p>
    <w:p w:rsidR="00B67D6E" w:rsidRDefault="00B67D6E" w:rsidP="00EC4AC2">
      <w:pPr>
        <w:spacing w:line="140" w:lineRule="atLeast"/>
      </w:pPr>
      <w:r>
        <w:t>Description:</w:t>
      </w:r>
    </w:p>
    <w:p w:rsidR="00B67D6E" w:rsidRDefault="00B67D6E" w:rsidP="00EC4AC2">
      <w:pPr>
        <w:spacing w:line="140" w:lineRule="atLeast"/>
        <w:ind w:left="420"/>
      </w:pPr>
      <w:r>
        <w:t>Causes printing to be grouped into a logical block.</w:t>
      </w:r>
    </w:p>
    <w:p w:rsidR="00B67D6E" w:rsidRDefault="00B67D6E" w:rsidP="00EC4AC2">
      <w:pPr>
        <w:spacing w:line="140" w:lineRule="atLeast"/>
        <w:ind w:left="420"/>
      </w:pPr>
      <w:r>
        <w:t>The logical block is printed to the stream that is the value of the variable denoted by stream-symbol. During the execution of the forms, that variable is bound to a pretty printing stream that supports decisions about the arrangement of output and then forwards the output to the destination stream. All the standard printing functions (e.g., write, princ, and terpri) can be used to print output to the pretty printing stream. All and only the output sent to this pretty printing stream is treated as being in the logical block.</w:t>
      </w:r>
    </w:p>
    <w:p w:rsidR="00B67D6E" w:rsidRDefault="00B67D6E" w:rsidP="00EC4AC2">
      <w:pPr>
        <w:spacing w:line="140" w:lineRule="atLeast"/>
        <w:ind w:left="420"/>
      </w:pPr>
      <w:r>
        <w:t>The prefix specifies a prefix to be printed before the beginning of the logical block. The per-line-prefix specifies a prefix that is printed before the block and at the beginning of each new line in the block. The :prefix and :pre-line-prefix arguments are mutually exclusive. If neither :prefix nor :per-line-prefix is specified, a prefix of the null string is assumed.</w:t>
      </w:r>
    </w:p>
    <w:p w:rsidR="00B67D6E" w:rsidRDefault="00B67D6E" w:rsidP="00EC4AC2">
      <w:pPr>
        <w:spacing w:line="140" w:lineRule="atLeast"/>
        <w:ind w:left="420"/>
      </w:pPr>
      <w:r>
        <w:t>The suffix specifies a suffix that is printed just after the logical block.</w:t>
      </w:r>
    </w:p>
    <w:p w:rsidR="00B67D6E" w:rsidRDefault="00B67D6E" w:rsidP="00EC4AC2">
      <w:pPr>
        <w:spacing w:line="140" w:lineRule="atLeast"/>
        <w:ind w:left="420"/>
      </w:pPr>
      <w:r>
        <w:t>The object is normally a list that the body forms are responsible for printing. If object is not a list, it is printed using write. (This makes it easier to write printing functions that are robust in the face of malformed arguments.) If *print-circle* is non-nil and object is a circular (or shared) reference to a cons, then an appropriate "#n#" marker is printed. (This makes it easy to write printing functions that provide full support for circularity and sharing abbreviation.) If *print-level* is not nil and the logical block is at a dynamic nesting depth of greater than *print-level* in logical blocks, "#" is printed. (This makes easy to write printing functions that provide full support for depth abbreviation.)</w:t>
      </w:r>
    </w:p>
    <w:p w:rsidR="00B67D6E" w:rsidRDefault="00B67D6E" w:rsidP="00EC4AC2">
      <w:pPr>
        <w:spacing w:line="140" w:lineRule="atLeast"/>
        <w:ind w:left="420"/>
      </w:pPr>
      <w:r>
        <w:t>If either of the three conditions above occurs, the indicated output is printed on stream-symbol and the body forms are skipped along with the printing of the :prefix and :suffix. (If the body forms are not to be responsible for printing a list, then the first two tests above can be turned off by supplying nil for the object argument.)</w:t>
      </w:r>
    </w:p>
    <w:p w:rsidR="00B67D6E" w:rsidRDefault="00B67D6E" w:rsidP="00EC4AC2">
      <w:pPr>
        <w:spacing w:line="140" w:lineRule="atLeast"/>
        <w:ind w:left="420"/>
      </w:pPr>
      <w:r>
        <w:t>In addition to the object argument of pprint-logical-block, the arguments of the standard printing functions (such as write, print, prin1, and pprint, as well as the arguments of the standard format directives such as ~A, ~S, (and ~W) are all checked (when necessary) for circularity and sharing. However, such checking is not applied to the arguments of the functions write-line, write-string, and write-char or to the literal text output by format. A consequence of this is that you must use one of the latter functions if you want to print some literal text in the output that is not supposed to be checked for circularity or sharing.</w:t>
      </w:r>
    </w:p>
    <w:p w:rsidR="00B67D6E" w:rsidRDefault="00B67D6E" w:rsidP="00EC4AC2">
      <w:pPr>
        <w:spacing w:line="140" w:lineRule="atLeast"/>
        <w:ind w:left="420"/>
      </w:pPr>
      <w:r>
        <w:t>The body forms of a pprint-logical-block form must not perform any side-effects on the surrounding environment; for example, no variables must be assigned which have not been bound within its scope.</w:t>
      </w:r>
    </w:p>
    <w:p w:rsidR="00B67D6E" w:rsidRDefault="00B67D6E" w:rsidP="00EC4AC2">
      <w:pPr>
        <w:spacing w:line="140" w:lineRule="atLeast"/>
        <w:ind w:left="420"/>
      </w:pPr>
      <w:r>
        <w:t>The pprint-logical-block macro may be used regardless of the value of *print-pretty*.</w:t>
      </w:r>
    </w:p>
    <w:p w:rsidR="00B67D6E" w:rsidRDefault="00B67D6E" w:rsidP="00EC4AC2">
      <w:pPr>
        <w:spacing w:line="140" w:lineRule="atLeast"/>
      </w:pPr>
      <w:r>
        <w:t>Affected By:</w:t>
      </w:r>
    </w:p>
    <w:p w:rsidR="00B67D6E" w:rsidRDefault="00B67D6E" w:rsidP="00EC4AC2">
      <w:pPr>
        <w:spacing w:line="140" w:lineRule="atLeast"/>
        <w:ind w:left="420"/>
      </w:pPr>
      <w:r>
        <w:t>*print-circle*, *print-level*.</w:t>
      </w:r>
    </w:p>
    <w:p w:rsidR="00B67D6E" w:rsidRDefault="00B67D6E" w:rsidP="00EC4AC2">
      <w:pPr>
        <w:spacing w:line="140" w:lineRule="atLeast"/>
      </w:pPr>
      <w:r>
        <w:t>Exceptional Situations:</w:t>
      </w:r>
    </w:p>
    <w:p w:rsidR="00B67D6E" w:rsidRDefault="00B67D6E" w:rsidP="00EC4AC2">
      <w:pPr>
        <w:spacing w:line="140" w:lineRule="atLeast"/>
        <w:ind w:left="420"/>
      </w:pPr>
      <w:r>
        <w:t>An error of type type-error is signaled if any of the :suffix, :prefix, or :per-line-prefix is supplied but does not evaluate to a string.</w:t>
      </w:r>
    </w:p>
    <w:p w:rsidR="00B67D6E" w:rsidRDefault="00B67D6E" w:rsidP="00EC4AC2">
      <w:pPr>
        <w:spacing w:line="140" w:lineRule="atLeast"/>
        <w:ind w:left="420"/>
      </w:pPr>
      <w:r>
        <w:t>An error is signaled if :prefix and :pre-line-prefix are both used.</w:t>
      </w:r>
    </w:p>
    <w:p w:rsidR="00B67D6E" w:rsidRDefault="00B67D6E" w:rsidP="00EC4AC2">
      <w:pPr>
        <w:spacing w:line="140" w:lineRule="atLeast"/>
        <w:ind w:left="420"/>
      </w:pPr>
      <w:r>
        <w:t>pprint-logical-block and the pretty printing stream it creates have dynamic extent. The consequences are undefined if, outside of this extent, output is attempted to the pretty printing stream it creates.</w:t>
      </w:r>
    </w:p>
    <w:p w:rsidR="00B67D6E" w:rsidRDefault="00B67D6E" w:rsidP="00EC4AC2">
      <w:pPr>
        <w:spacing w:line="140" w:lineRule="atLeast"/>
        <w:ind w:left="420"/>
      </w:pPr>
      <w:r>
        <w:t>It is also unspecified what happens if, within this extent, any output is sent directly to the underlying destination stream.</w:t>
      </w:r>
    </w:p>
    <w:p w:rsidR="00B67D6E" w:rsidRDefault="00B67D6E" w:rsidP="00EC4AC2">
      <w:pPr>
        <w:spacing w:line="140" w:lineRule="atLeast"/>
      </w:pPr>
      <w:r>
        <w:t>See Also:</w:t>
      </w:r>
    </w:p>
    <w:p w:rsidR="00B67D6E" w:rsidRDefault="00B67D6E" w:rsidP="00EC4AC2">
      <w:pPr>
        <w:spacing w:line="140" w:lineRule="atLeast"/>
        <w:ind w:left="420"/>
      </w:pPr>
      <w:r>
        <w:t>pprint-pop, pprint-exit-if-list-exhausted, Section 22.3.5.2 (Tilde Less-Than-Sign: Logical Block)</w:t>
      </w:r>
    </w:p>
    <w:p w:rsidR="00B67D6E" w:rsidRDefault="00B67D6E" w:rsidP="00EC4AC2">
      <w:pPr>
        <w:spacing w:line="140" w:lineRule="atLeast"/>
      </w:pPr>
      <w:r>
        <w:t>Notes:</w:t>
      </w:r>
    </w:p>
    <w:p w:rsidR="00B67D6E" w:rsidRDefault="00B67D6E" w:rsidP="00EC4AC2">
      <w:pPr>
        <w:spacing w:line="140" w:lineRule="atLeast"/>
        <w:ind w:left="420"/>
      </w:pPr>
      <w:r>
        <w:t>One reason for using the pprint-logical-block macro when the value of *print-pretty* is nil would be to allow it to perform checking for dotted lists, as well as (in conjunction with pprint-pop) checking for *print-level* or *print-length* being exceeded.</w:t>
      </w:r>
    </w:p>
    <w:p w:rsidR="00B67D6E" w:rsidRDefault="00B67D6E" w:rsidP="00EC4AC2">
      <w:pPr>
        <w:spacing w:line="140" w:lineRule="atLeast"/>
        <w:ind w:left="420"/>
      </w:pPr>
      <w:r>
        <w:t>Detection of circularity and sharing is supported by the pretty printer by in essence performing requested output twice. On the first pass, circularities and sharing are detected and the actual outputting of characters is suppressed. On the second pass, the appropriate "#n=" and "#n#" markers are inserted and characters are output. This is why the restriction on side-effects is necessary. Obeying this restriction is facilitated by using pprint-pop, instead of an ordinary pop when traversing a list being printed by the body forms of the pprint-logical-block form.)</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w:t>
            </w:r>
            <w:r>
              <w:t>print-newline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pprint-newline kind &amp;optional stream </w:t>
      </w:r>
      <w:r>
        <w:rPr>
          <w:rFonts w:ascii="宋体" w:eastAsia="宋体" w:hAnsi="宋体" w:hint="eastAsia"/>
        </w:rPr>
        <w:t>→</w:t>
      </w:r>
      <w:r>
        <w:t>nil</w:t>
      </w:r>
    </w:p>
    <w:p w:rsidR="00B67D6E" w:rsidRDefault="00B67D6E" w:rsidP="00EC4AC2">
      <w:pPr>
        <w:spacing w:line="140" w:lineRule="atLeast"/>
      </w:pPr>
      <w:r>
        <w:t>Arguments and Values:</w:t>
      </w:r>
    </w:p>
    <w:p w:rsidR="00B67D6E" w:rsidRDefault="00B67D6E" w:rsidP="00EC4AC2">
      <w:pPr>
        <w:spacing w:line="140" w:lineRule="atLeast"/>
        <w:ind w:left="420"/>
      </w:pPr>
      <w:r>
        <w:t>kind—one of :linear, :fill, :miser, or :mandatory.</w:t>
      </w:r>
    </w:p>
    <w:p w:rsidR="00B67D6E" w:rsidRDefault="00B67D6E" w:rsidP="00EC4AC2">
      <w:pPr>
        <w:spacing w:line="140" w:lineRule="atLeast"/>
        <w:ind w:left="420"/>
      </w:pPr>
      <w:r>
        <w:t>stream—a stream designator. The default is standard output.</w:t>
      </w:r>
    </w:p>
    <w:p w:rsidR="00B67D6E" w:rsidRDefault="00B67D6E" w:rsidP="00EC4AC2">
      <w:pPr>
        <w:spacing w:line="140" w:lineRule="atLeast"/>
      </w:pPr>
      <w:r>
        <w:t>Description:</w:t>
      </w:r>
    </w:p>
    <w:p w:rsidR="00B67D6E" w:rsidRDefault="00B67D6E" w:rsidP="00EC4AC2">
      <w:pPr>
        <w:spacing w:line="140" w:lineRule="atLeast"/>
        <w:ind w:left="420"/>
      </w:pPr>
      <w:r>
        <w:t>If stream is a pretty printing stream and the value of *print-pretty* is true, a line break is inserted in the output when the appropriate condition below is satisfied; otherwise, pprint-newline has no effect.</w:t>
      </w:r>
    </w:p>
    <w:p w:rsidR="00B67D6E" w:rsidRDefault="00B67D6E" w:rsidP="00EC4AC2">
      <w:pPr>
        <w:spacing w:line="140" w:lineRule="atLeast"/>
        <w:ind w:left="420"/>
      </w:pPr>
      <w:r>
        <w:t>Kind specifies the style of conditional newline. This parameter is treated as follows:</w:t>
      </w:r>
    </w:p>
    <w:p w:rsidR="00B67D6E" w:rsidRDefault="00B67D6E" w:rsidP="00EC4AC2">
      <w:pPr>
        <w:spacing w:line="140" w:lineRule="atLeast"/>
        <w:ind w:left="420" w:firstLine="420"/>
      </w:pPr>
      <w:r>
        <w:t>:linear</w:t>
      </w:r>
    </w:p>
    <w:p w:rsidR="00B67D6E" w:rsidRDefault="00B67D6E" w:rsidP="00EC4AC2">
      <w:pPr>
        <w:spacing w:line="140" w:lineRule="atLeast"/>
        <w:ind w:left="1260"/>
      </w:pPr>
      <w:r>
        <w:t>This specifies a "linear-style" conditional newline. A line break is inserted if and only if the immediately containing section cannot be printed on one line. The effect of this is that line breaks are either inserted at every linear-style conditional newline in a logical block or at none of them.</w:t>
      </w:r>
    </w:p>
    <w:p w:rsidR="00B67D6E" w:rsidRDefault="00B67D6E" w:rsidP="00EC4AC2">
      <w:pPr>
        <w:spacing w:line="140" w:lineRule="atLeast"/>
        <w:ind w:left="420" w:firstLine="420"/>
      </w:pPr>
      <w:r>
        <w:t>:miser</w:t>
      </w:r>
    </w:p>
    <w:p w:rsidR="00B67D6E" w:rsidRDefault="00B67D6E" w:rsidP="00EC4AC2">
      <w:pPr>
        <w:spacing w:line="140" w:lineRule="atLeast"/>
        <w:ind w:left="1260"/>
      </w:pPr>
      <w:r>
        <w:t>This specifies a "miser-style" conditional newline. A line break is inserted if and only if the immediately containing section cannot be printed on one line and miser style is in effect in the immediately containing logical block. The effect of this is that miser-style conditional newlines act like linear-style conditional newlines, but only when miser style is in effect. Miser style is in effect for a logical block if and only if the starting position of the logical block is less than or equal to *print-miser-width* ems from the right margin.</w:t>
      </w:r>
    </w:p>
    <w:p w:rsidR="00B67D6E" w:rsidRDefault="00B67D6E" w:rsidP="00EC4AC2">
      <w:pPr>
        <w:spacing w:line="140" w:lineRule="atLeast"/>
        <w:ind w:left="420" w:firstLine="420"/>
      </w:pPr>
      <w:r>
        <w:t>:fill</w:t>
      </w:r>
    </w:p>
    <w:p w:rsidR="00B67D6E" w:rsidRDefault="00B67D6E" w:rsidP="00EC4AC2">
      <w:pPr>
        <w:spacing w:line="140" w:lineRule="atLeast"/>
        <w:ind w:left="1260"/>
      </w:pPr>
      <w:r>
        <w:t>This specifies a "fill-style" conditional newline. A line break is inserted if and only if either (a) the following section cannot be printed on the end of the current line, (b) the preceding section was not printed on a single line, or (c) the immediately containing section cannot be printed on one line and miser style is in effect in the immediately containing logical block. If a logical block is broken up into a number of subsections by fill-style conditional newlines, the basic effect is that the logical block is printed with as many subsections as possible on each line. However, if miser style is in effect, fill-style conditional newlines act like linear-style conditional newlines.</w:t>
      </w:r>
    </w:p>
    <w:p w:rsidR="00B67D6E" w:rsidRDefault="00B67D6E" w:rsidP="00EC4AC2">
      <w:pPr>
        <w:spacing w:line="140" w:lineRule="atLeast"/>
        <w:ind w:left="420" w:firstLine="420"/>
      </w:pPr>
      <w:r>
        <w:t>:mandatory</w:t>
      </w:r>
    </w:p>
    <w:p w:rsidR="00B67D6E" w:rsidRDefault="00B67D6E" w:rsidP="00EC4AC2">
      <w:pPr>
        <w:spacing w:line="140" w:lineRule="atLeast"/>
        <w:ind w:left="1260"/>
      </w:pPr>
      <w:r>
        <w:t>This specifies a "mandatory-style" conditional newline. A line break is always inserted. This implies that none of the containing sections can be printed on a single line and will therefore trigger the insertion of line breaks at linear-style conditional newlines in these sections.</w:t>
      </w:r>
    </w:p>
    <w:p w:rsidR="00B67D6E" w:rsidRDefault="00B67D6E" w:rsidP="00EC4AC2">
      <w:pPr>
        <w:spacing w:line="140" w:lineRule="atLeast"/>
        <w:ind w:left="420"/>
      </w:pPr>
      <w:r>
        <w:t>When a line break is inserted by any type of conditional newline, any blanks that immediately precede the conditional newline are omitted from the output and indentation is introduced at the beginning of the next line. By default, the indentation causes the following line to begin in the same horizontal position as the first character in the immediately containing logical block. (The indentation can be changed via pprint-indent.)</w:t>
      </w:r>
    </w:p>
    <w:p w:rsidR="00B67D6E" w:rsidRDefault="00B67D6E" w:rsidP="00EC4AC2">
      <w:pPr>
        <w:spacing w:line="140" w:lineRule="atLeast"/>
        <w:ind w:left="420"/>
      </w:pPr>
      <w:r>
        <w:t>There are a variety of ways unconditional newlines can be introduced into the output (i.e., via terpri or by printing a string containing a newline character). As with mandatory conditional newlines, this prevents any of the containing sections from being printed on one line. In general, when an unconditional newline is encountered, it is printed out without suppression of the preceding blanks and without any indentation following it. However, if a per-line prefix has been specified (see pprint-logical-block), this prefix will always be printed no matter how a newline originates.</w:t>
      </w:r>
    </w:p>
    <w:p w:rsidR="00B67D6E" w:rsidRDefault="00B67D6E" w:rsidP="00EC4AC2">
      <w:pPr>
        <w:spacing w:line="140" w:lineRule="atLeast"/>
      </w:pPr>
      <w:r>
        <w:t>Examples:</w:t>
      </w:r>
    </w:p>
    <w:p w:rsidR="00B67D6E" w:rsidRDefault="00B67D6E" w:rsidP="00EC4AC2">
      <w:pPr>
        <w:spacing w:line="140" w:lineRule="atLeast"/>
        <w:ind w:left="420"/>
      </w:pPr>
      <w:r>
        <w:t>See Section 22.2.2 (Examples of using the Pretty Printer).</w:t>
      </w:r>
    </w:p>
    <w:p w:rsidR="00B67D6E" w:rsidRDefault="00B67D6E" w:rsidP="00EC4AC2">
      <w:pPr>
        <w:spacing w:line="140" w:lineRule="atLeast"/>
      </w:pPr>
      <w:r>
        <w:t>Side Effects:</w:t>
      </w:r>
    </w:p>
    <w:p w:rsidR="00B67D6E" w:rsidRDefault="00B67D6E" w:rsidP="00EC4AC2">
      <w:pPr>
        <w:spacing w:line="140" w:lineRule="atLeast"/>
        <w:ind w:left="420"/>
      </w:pPr>
      <w:r>
        <w:t>Output to stream.</w:t>
      </w:r>
    </w:p>
    <w:p w:rsidR="00B67D6E" w:rsidRDefault="00B67D6E" w:rsidP="00EC4AC2">
      <w:pPr>
        <w:spacing w:line="140" w:lineRule="atLeast"/>
      </w:pPr>
      <w:r>
        <w:t>Affected By:</w:t>
      </w:r>
    </w:p>
    <w:p w:rsidR="00B67D6E" w:rsidRDefault="00B67D6E" w:rsidP="00EC4AC2">
      <w:pPr>
        <w:spacing w:line="140" w:lineRule="atLeast"/>
        <w:ind w:left="420"/>
      </w:pPr>
      <w:r>
        <w:t>*print-pretty*, *print-miser*. The presence of containing logical blocks. The placement of newlines and conditional newlines.</w:t>
      </w:r>
    </w:p>
    <w:p w:rsidR="00B67D6E" w:rsidRDefault="00B67D6E" w:rsidP="00EC4AC2">
      <w:pPr>
        <w:spacing w:line="140" w:lineRule="atLeast"/>
      </w:pPr>
      <w:r>
        <w:t>Exceptional Situations:</w:t>
      </w:r>
    </w:p>
    <w:p w:rsidR="00B67D6E" w:rsidRDefault="00B67D6E" w:rsidP="00EC4AC2">
      <w:pPr>
        <w:spacing w:line="140" w:lineRule="atLeast"/>
        <w:ind w:left="420"/>
      </w:pPr>
      <w:r>
        <w:t>An error of type type-error is signaled if kind is not one of :linear, :fill, :miser, or :mandatory.</w:t>
      </w:r>
    </w:p>
    <w:p w:rsidR="00B67D6E" w:rsidRDefault="00B67D6E" w:rsidP="00EC4AC2">
      <w:pPr>
        <w:spacing w:line="140" w:lineRule="atLeast"/>
      </w:pPr>
      <w:r>
        <w:t>See Also:</w:t>
      </w:r>
    </w:p>
    <w:p w:rsidR="00B67D6E" w:rsidRDefault="00B67D6E" w:rsidP="00EC4AC2">
      <w:pPr>
        <w:spacing w:line="140" w:lineRule="atLeast"/>
        <w:ind w:left="420"/>
      </w:pPr>
      <w:r>
        <w:t>Section 22.3.5.1 (Tilde Underscore: Conditional Newline), Section 22.2.2 (Examples of using the Pretty Printer)</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pprint-p</w:t>
            </w:r>
            <w:r>
              <w:t>op</w:t>
            </w:r>
          </w:p>
        </w:tc>
        <w:tc>
          <w:tcPr>
            <w:tcW w:w="4148" w:type="dxa"/>
            <w:vAlign w:val="center"/>
          </w:tcPr>
          <w:p w:rsidR="00B67D6E" w:rsidRDefault="00B67D6E" w:rsidP="00EC4AC2">
            <w:pPr>
              <w:spacing w:line="140" w:lineRule="atLeast"/>
              <w:jc w:val="right"/>
            </w:pPr>
            <w:r>
              <w:rPr>
                <w:rFonts w:hint="eastAsia"/>
              </w:rPr>
              <w:t xml:space="preserve">Local </w:t>
            </w:r>
            <w:r>
              <w:t>Macro</w:t>
            </w:r>
          </w:p>
        </w:tc>
      </w:tr>
    </w:tbl>
    <w:p w:rsidR="00B67D6E" w:rsidRDefault="00B67D6E" w:rsidP="00EC4AC2">
      <w:pPr>
        <w:spacing w:line="140" w:lineRule="atLeast"/>
      </w:pPr>
      <w:r>
        <w:t>Syntax:</w:t>
      </w:r>
    </w:p>
    <w:p w:rsidR="00B67D6E" w:rsidRDefault="00B67D6E" w:rsidP="00EC4AC2">
      <w:pPr>
        <w:spacing w:line="140" w:lineRule="atLeast"/>
        <w:ind w:left="420"/>
      </w:pPr>
      <w:r>
        <w:t xml:space="preserve">pprint-pop &lt;no arguments&gt; </w:t>
      </w:r>
      <w:r>
        <w:rPr>
          <w:rFonts w:ascii="宋体" w:eastAsia="宋体" w:hAnsi="宋体" w:hint="eastAsia"/>
        </w:rPr>
        <w:t>→</w:t>
      </w:r>
      <w:r>
        <w:t>object</w:t>
      </w:r>
    </w:p>
    <w:p w:rsidR="00B67D6E" w:rsidRDefault="00B67D6E" w:rsidP="00EC4AC2">
      <w:pPr>
        <w:spacing w:line="140" w:lineRule="atLeast"/>
      </w:pPr>
      <w:r>
        <w:t>Arguments and Values:</w:t>
      </w:r>
    </w:p>
    <w:p w:rsidR="00B67D6E" w:rsidRDefault="00B67D6E" w:rsidP="00EC4AC2">
      <w:pPr>
        <w:spacing w:line="140" w:lineRule="atLeast"/>
        <w:ind w:left="420"/>
      </w:pPr>
      <w:r>
        <w:t>object—an element of the list being printed in the lexically current logical block, or nil.</w:t>
      </w:r>
    </w:p>
    <w:p w:rsidR="00B67D6E" w:rsidRDefault="00B67D6E" w:rsidP="00EC4AC2">
      <w:pPr>
        <w:spacing w:line="140" w:lineRule="atLeast"/>
      </w:pPr>
      <w:r>
        <w:t>Description:</w:t>
      </w:r>
    </w:p>
    <w:p w:rsidR="00B67D6E" w:rsidRDefault="00B67D6E" w:rsidP="00EC4AC2">
      <w:pPr>
        <w:spacing w:line="140" w:lineRule="atLeast"/>
        <w:ind w:left="420"/>
      </w:pPr>
      <w:r>
        <w:t>Pops one element from the list being printed in the lexically current logical block, obeying *print-length* and *print-circle* as described below.</w:t>
      </w:r>
    </w:p>
    <w:p w:rsidR="00B67D6E" w:rsidRDefault="00B67D6E" w:rsidP="00EC4AC2">
      <w:pPr>
        <w:spacing w:line="140" w:lineRule="atLeast"/>
        <w:ind w:left="420"/>
      </w:pPr>
      <w:r>
        <w:t>Each time pprint-pop is called, it pops the next value off the list passed to the lexically current logical block and returns it. However, before doing this, it performs three tests:</w:t>
      </w:r>
    </w:p>
    <w:p w:rsidR="00B67D6E" w:rsidRDefault="00B67D6E" w:rsidP="00EC4AC2">
      <w:pPr>
        <w:numPr>
          <w:ilvl w:val="0"/>
          <w:numId w:val="128"/>
        </w:numPr>
        <w:spacing w:line="140" w:lineRule="atLeast"/>
      </w:pPr>
      <w:r>
        <w:t>If the remaining 'list' is not a list, ". " is printed followed by the remaining 'list.' (This makes it easier to write printing functions that are robust in the face of malformed arguments.)</w:t>
      </w:r>
    </w:p>
    <w:p w:rsidR="00B67D6E" w:rsidRDefault="00B67D6E" w:rsidP="00EC4AC2">
      <w:pPr>
        <w:numPr>
          <w:ilvl w:val="0"/>
          <w:numId w:val="128"/>
        </w:numPr>
        <w:spacing w:line="140" w:lineRule="atLeast"/>
      </w:pPr>
      <w:r>
        <w:t>If *print-length* is non-nil, and pprint-pop has already been called *print-length* times within the immediately containing logical block, "..." is printed. (This makes it easy to write printing functions that properly handle *print-length*.)</w:t>
      </w:r>
    </w:p>
    <w:p w:rsidR="00B67D6E" w:rsidRDefault="00B67D6E" w:rsidP="00EC4AC2">
      <w:pPr>
        <w:numPr>
          <w:ilvl w:val="0"/>
          <w:numId w:val="128"/>
        </w:numPr>
        <w:spacing w:line="140" w:lineRule="atLeast"/>
      </w:pPr>
      <w:r>
        <w:t>If *print-circle* is non-nil, and the remaining list is a circular (or shared) reference, then ". " is printed followed by an appropriate "#n#" marker. (This catches instances of cdr circularity and sharing in lists.)</w:t>
      </w:r>
    </w:p>
    <w:p w:rsidR="00B67D6E" w:rsidRDefault="00B67D6E" w:rsidP="00EC4AC2">
      <w:pPr>
        <w:spacing w:line="140" w:lineRule="atLeast"/>
        <w:ind w:left="420"/>
      </w:pPr>
      <w:r>
        <w:t>If either of the three conditions above occurs, the indicated output is printed on the pretty printing stream created by the immediately containing pprint-logical-block and the execution of the immediately containing pprint-logical-block is terminated except for the printing of the suffix.</w:t>
      </w:r>
    </w:p>
    <w:p w:rsidR="00B67D6E" w:rsidRDefault="00B67D6E" w:rsidP="00EC4AC2">
      <w:pPr>
        <w:spacing w:line="140" w:lineRule="atLeast"/>
        <w:ind w:left="420"/>
      </w:pPr>
      <w:r>
        <w:t>If pprint-logical-block is given a 'list' argument of nil—because it is not processing a list—pprint-pop can still be used to obtain support for *print-length*. In this situation, the first and third tests above are disabled and pprint-pop always returns nil. See Section 22.2.2 (Examples of using the Pretty Printer)—specifically, the pprint-vector example.</w:t>
      </w:r>
    </w:p>
    <w:p w:rsidR="00B67D6E" w:rsidRDefault="00B67D6E" w:rsidP="00EC4AC2">
      <w:pPr>
        <w:spacing w:line="140" w:lineRule="atLeast"/>
        <w:ind w:left="420"/>
      </w:pPr>
      <w:r>
        <w:t>Whether or not pprint-pop is fbound in the global environment is implementation-dependent; however, the restrictions on redefinition and shadowing of pprint-pop are the same as for symbols in the COMMON-LISP package which are fbound in the global environment. The consequences of attempting to use pprint-pop outside of pprint-logical-block are undefined.</w:t>
      </w:r>
    </w:p>
    <w:p w:rsidR="00B67D6E" w:rsidRDefault="00B67D6E" w:rsidP="00EC4AC2">
      <w:pPr>
        <w:spacing w:line="140" w:lineRule="atLeast"/>
      </w:pPr>
      <w:r>
        <w:t>Side Effects:</w:t>
      </w:r>
    </w:p>
    <w:p w:rsidR="00B67D6E" w:rsidRDefault="00B67D6E" w:rsidP="00EC4AC2">
      <w:pPr>
        <w:spacing w:line="140" w:lineRule="atLeast"/>
        <w:ind w:left="420"/>
      </w:pPr>
      <w:r>
        <w:t>Might cause output to the pretty printing stream associated with the lexically current logical block.</w:t>
      </w:r>
    </w:p>
    <w:p w:rsidR="00B67D6E" w:rsidRDefault="00B67D6E" w:rsidP="00EC4AC2">
      <w:pPr>
        <w:spacing w:line="140" w:lineRule="atLeast"/>
      </w:pPr>
      <w:r>
        <w:t>Affected By:</w:t>
      </w:r>
    </w:p>
    <w:p w:rsidR="00B67D6E" w:rsidRDefault="00B67D6E" w:rsidP="00EC4AC2">
      <w:pPr>
        <w:spacing w:line="140" w:lineRule="atLeast"/>
        <w:ind w:left="420"/>
      </w:pPr>
      <w:r>
        <w:t>*print-length*, *print-circle*.</w:t>
      </w:r>
    </w:p>
    <w:p w:rsidR="00B67D6E" w:rsidRDefault="00B67D6E" w:rsidP="00EC4AC2">
      <w:pPr>
        <w:spacing w:line="140" w:lineRule="atLeast"/>
      </w:pPr>
      <w:r>
        <w:t>Exceptional Situations:</w:t>
      </w:r>
    </w:p>
    <w:p w:rsidR="00B67D6E" w:rsidRDefault="00B67D6E" w:rsidP="00EC4AC2">
      <w:pPr>
        <w:spacing w:line="140" w:lineRule="atLeast"/>
        <w:ind w:left="420"/>
      </w:pPr>
      <w:r>
        <w:t>An error is signaled (either at macro expansion time or at run time) if a usage of pprint-pop occurs where there is no lexically containing pprint-logical-block form.</w:t>
      </w:r>
    </w:p>
    <w:p w:rsidR="00B67D6E" w:rsidRDefault="00B67D6E" w:rsidP="00EC4AC2">
      <w:pPr>
        <w:spacing w:line="140" w:lineRule="atLeast"/>
        <w:ind w:left="420"/>
      </w:pPr>
      <w:r>
        <w:t>The consequences are undefined if pprint-pop is executed outside of the dynamic extent of this pprint-logical-block.</w:t>
      </w:r>
    </w:p>
    <w:p w:rsidR="00B67D6E" w:rsidRDefault="00B67D6E" w:rsidP="00EC4AC2">
      <w:pPr>
        <w:spacing w:line="140" w:lineRule="atLeast"/>
      </w:pPr>
      <w:r>
        <w:t>See Also:</w:t>
      </w:r>
    </w:p>
    <w:p w:rsidR="00B67D6E" w:rsidRDefault="00B67D6E" w:rsidP="00EC4AC2">
      <w:pPr>
        <w:spacing w:line="140" w:lineRule="atLeast"/>
        <w:ind w:left="420"/>
      </w:pPr>
      <w:r>
        <w:t>pprint-exit-if-list-exhausted, pprint-logical-block.</w:t>
      </w:r>
    </w:p>
    <w:p w:rsidR="00B67D6E" w:rsidRDefault="00B67D6E" w:rsidP="00EC4AC2">
      <w:pPr>
        <w:spacing w:line="140" w:lineRule="atLeast"/>
      </w:pPr>
      <w:r>
        <w:t>Notes:</w:t>
      </w:r>
    </w:p>
    <w:p w:rsidR="00B67D6E" w:rsidRDefault="00B67D6E" w:rsidP="00EC4AC2">
      <w:pPr>
        <w:spacing w:line="140" w:lineRule="atLeast"/>
        <w:ind w:left="420"/>
      </w:pPr>
      <w:r>
        <w:t>It is frequently a good idea to call pprint-exit-if-list-exhausted before calling pprint-pop.</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w:t>
            </w:r>
            <w:r>
              <w:t>print-tab</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pprint-tab kind colnum colinc &amp;optional stream </w:t>
      </w:r>
      <w:r>
        <w:rPr>
          <w:rFonts w:ascii="宋体" w:eastAsia="宋体" w:hAnsi="宋体" w:hint="eastAsia"/>
        </w:rPr>
        <w:t>→</w:t>
      </w:r>
      <w:r>
        <w:t>nil</w:t>
      </w:r>
    </w:p>
    <w:p w:rsidR="00B67D6E" w:rsidRDefault="00B67D6E" w:rsidP="00EC4AC2">
      <w:pPr>
        <w:spacing w:line="140" w:lineRule="atLeast"/>
      </w:pPr>
      <w:r>
        <w:t>Arguments and Values:</w:t>
      </w:r>
    </w:p>
    <w:p w:rsidR="00B67D6E" w:rsidRDefault="00B67D6E" w:rsidP="00EC4AC2">
      <w:pPr>
        <w:spacing w:line="140" w:lineRule="atLeast"/>
        <w:ind w:left="420"/>
      </w:pPr>
      <w:r>
        <w:t>kind—one of :line, :section, :line-relative, or :section-relative.</w:t>
      </w:r>
    </w:p>
    <w:p w:rsidR="00B67D6E" w:rsidRDefault="00B67D6E" w:rsidP="00EC4AC2">
      <w:pPr>
        <w:spacing w:line="140" w:lineRule="atLeast"/>
        <w:ind w:left="420"/>
      </w:pPr>
      <w:r>
        <w:t>colnum—a non-negative integer.</w:t>
      </w:r>
    </w:p>
    <w:p w:rsidR="00B67D6E" w:rsidRDefault="00B67D6E" w:rsidP="00EC4AC2">
      <w:pPr>
        <w:spacing w:line="140" w:lineRule="atLeast"/>
        <w:ind w:left="420"/>
      </w:pPr>
      <w:r>
        <w:t>colinc—a non-negative integer.</w:t>
      </w:r>
    </w:p>
    <w:p w:rsidR="00B67D6E" w:rsidRDefault="00B67D6E" w:rsidP="00EC4AC2">
      <w:pPr>
        <w:spacing w:line="140" w:lineRule="atLeast"/>
        <w:ind w:left="420"/>
      </w:pPr>
      <w:r>
        <w:t>stream—an output stream designator.</w:t>
      </w:r>
    </w:p>
    <w:p w:rsidR="00B67D6E" w:rsidRDefault="00B67D6E" w:rsidP="00EC4AC2">
      <w:pPr>
        <w:spacing w:line="140" w:lineRule="atLeast"/>
      </w:pPr>
      <w:r>
        <w:t>Description:</w:t>
      </w:r>
    </w:p>
    <w:p w:rsidR="00B67D6E" w:rsidRDefault="00B67D6E" w:rsidP="00EC4AC2">
      <w:pPr>
        <w:spacing w:line="140" w:lineRule="atLeast"/>
        <w:ind w:left="420"/>
      </w:pPr>
      <w:r>
        <w:t>Specifies tabbing to stream as performed by the standard ~T format directive. If stream is a pretty printing stream and the value of *print-pretty* is true, tabbing is performed; otherwise, pprint-tab has no effect.</w:t>
      </w:r>
    </w:p>
    <w:p w:rsidR="00B67D6E" w:rsidRDefault="00B67D6E" w:rsidP="00EC4AC2">
      <w:pPr>
        <w:spacing w:line="140" w:lineRule="atLeast"/>
        <w:ind w:left="420"/>
      </w:pPr>
      <w:r>
        <w:t>The arguments colnum and colinc correspond to the two parameters to ~T and are in terms of ems. The kind argument specifies the style of tabbing. It must be one of :line (tab as by ~T), :section (tab as by ~:T, but measuring horizontal positions relative to the start of the dynamically enclosing section), :line-relative (tab as by ~@T), or :section-relative (tab as by ~:@T, but measuring horizontal positions relative to the start of the dynamically enclosing section).</w:t>
      </w:r>
    </w:p>
    <w:p w:rsidR="00B67D6E" w:rsidRDefault="00B67D6E" w:rsidP="00EC4AC2">
      <w:pPr>
        <w:spacing w:line="140" w:lineRule="atLeast"/>
      </w:pPr>
      <w:r>
        <w:t>Exceptional Situations:</w:t>
      </w:r>
    </w:p>
    <w:p w:rsidR="00B67D6E" w:rsidRDefault="00B67D6E" w:rsidP="00EC4AC2">
      <w:pPr>
        <w:spacing w:line="140" w:lineRule="atLeast"/>
        <w:ind w:left="420"/>
      </w:pPr>
      <w:r>
        <w:t>An error is signaled if kind is not one of :line, :section, :line-relative, or :section-relative.</w:t>
      </w:r>
    </w:p>
    <w:p w:rsidR="00B67D6E" w:rsidRDefault="00B67D6E" w:rsidP="00EC4AC2">
      <w:pPr>
        <w:spacing w:line="140" w:lineRule="atLeast"/>
      </w:pPr>
      <w:r>
        <w:t>See Also:</w:t>
      </w:r>
    </w:p>
    <w:p w:rsidR="00B67D6E" w:rsidRDefault="00B67D6E" w:rsidP="00EC4AC2">
      <w:pPr>
        <w:spacing w:line="140" w:lineRule="atLeast"/>
        <w:ind w:left="420"/>
      </w:pPr>
      <w:r>
        <w:t>pprint-logical-block</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w:t>
            </w:r>
            <w:r>
              <w:t>rint-object</w:t>
            </w:r>
          </w:p>
        </w:tc>
        <w:tc>
          <w:tcPr>
            <w:tcW w:w="4148" w:type="dxa"/>
            <w:vAlign w:val="center"/>
          </w:tcPr>
          <w:p w:rsidR="00B67D6E" w:rsidRDefault="00B67D6E" w:rsidP="00EC4AC2">
            <w:pPr>
              <w:spacing w:line="140" w:lineRule="atLeast"/>
              <w:jc w:val="right"/>
            </w:pPr>
            <w:r>
              <w:rPr>
                <w:rFonts w:hint="eastAsia"/>
              </w:rPr>
              <w:t xml:space="preserve">Standard </w:t>
            </w:r>
            <w:r>
              <w:t>Generic 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print-object object stream </w:t>
      </w:r>
      <w:r>
        <w:rPr>
          <w:rFonts w:ascii="宋体" w:eastAsia="宋体" w:hAnsi="宋体" w:hint="eastAsia"/>
        </w:rPr>
        <w:t>→</w:t>
      </w:r>
      <w:r>
        <w:t>object</w:t>
      </w:r>
    </w:p>
    <w:p w:rsidR="00B67D6E" w:rsidRDefault="00B67D6E" w:rsidP="00EC4AC2">
      <w:pPr>
        <w:spacing w:line="140" w:lineRule="atLeast"/>
      </w:pPr>
      <w:r>
        <w:t>Method Signatures:</w:t>
      </w:r>
    </w:p>
    <w:p w:rsidR="00B67D6E" w:rsidRDefault="00B67D6E" w:rsidP="00EC4AC2">
      <w:pPr>
        <w:spacing w:line="140" w:lineRule="atLeast"/>
        <w:ind w:left="420"/>
      </w:pPr>
      <w:r>
        <w:t>print-object (object standard-object) stream</w:t>
      </w:r>
    </w:p>
    <w:p w:rsidR="00B67D6E" w:rsidRDefault="00B67D6E" w:rsidP="00EC4AC2">
      <w:pPr>
        <w:spacing w:line="140" w:lineRule="atLeast"/>
        <w:ind w:left="420"/>
      </w:pPr>
      <w:r>
        <w:t>print-object (object structure-object) stream</w:t>
      </w:r>
    </w:p>
    <w:p w:rsidR="00B67D6E" w:rsidRDefault="00B67D6E" w:rsidP="00EC4AC2">
      <w:pPr>
        <w:spacing w:line="140" w:lineRule="atLeast"/>
      </w:pPr>
      <w:r>
        <w:t>Arguments and Values:</w:t>
      </w:r>
    </w:p>
    <w:p w:rsidR="00B67D6E" w:rsidRDefault="00B67D6E" w:rsidP="00EC4AC2">
      <w:pPr>
        <w:spacing w:line="140" w:lineRule="atLeast"/>
        <w:ind w:left="420"/>
      </w:pPr>
      <w:r>
        <w:t>object—an object.</w:t>
      </w:r>
    </w:p>
    <w:p w:rsidR="00B67D6E" w:rsidRDefault="00B67D6E" w:rsidP="00EC4AC2">
      <w:pPr>
        <w:spacing w:line="140" w:lineRule="atLeast"/>
        <w:ind w:left="420"/>
      </w:pPr>
      <w:r>
        <w:t>stream—a stream.</w:t>
      </w:r>
    </w:p>
    <w:p w:rsidR="00B67D6E" w:rsidRDefault="00B67D6E" w:rsidP="00EC4AC2">
      <w:pPr>
        <w:spacing w:line="140" w:lineRule="atLeast"/>
      </w:pPr>
      <w:r>
        <w:t>Description:</w:t>
      </w:r>
    </w:p>
    <w:p w:rsidR="00B67D6E" w:rsidRDefault="00B67D6E" w:rsidP="00EC4AC2">
      <w:pPr>
        <w:spacing w:line="140" w:lineRule="atLeast"/>
        <w:ind w:left="420"/>
      </w:pPr>
      <w:r>
        <w:t>The generic function print-object writes the printed representation of object to stream. The function print-object is called by the Lisp printer; it should not be called by the user.</w:t>
      </w:r>
    </w:p>
    <w:p w:rsidR="00B67D6E" w:rsidRDefault="00B67D6E" w:rsidP="00EC4AC2">
      <w:pPr>
        <w:spacing w:line="140" w:lineRule="atLeast"/>
        <w:ind w:left="420"/>
      </w:pPr>
      <w:r>
        <w:t>Each implementation is required to provide a method on the class standard-object and on the class structure-object. In addition, each implementation must provide methods on enough other classes so as to ensure that there is always an applicable method. Implementations are free to add methods for other classes. Users may write methods for print-object for their own classes if they do not wish to inherit an implementation-dependent method.</w:t>
      </w:r>
    </w:p>
    <w:p w:rsidR="00B67D6E" w:rsidRDefault="00B67D6E" w:rsidP="00EC4AC2">
      <w:pPr>
        <w:spacing w:line="140" w:lineRule="atLeast"/>
        <w:ind w:left="420"/>
      </w:pPr>
      <w:r>
        <w:t>The method on the class structure-object prints the object in the default #S notation; see Section 22.1.3.12 (Printing Structures).</w:t>
      </w:r>
    </w:p>
    <w:p w:rsidR="00B67D6E" w:rsidRDefault="00B67D6E" w:rsidP="00EC4AC2">
      <w:pPr>
        <w:spacing w:line="140" w:lineRule="atLeast"/>
        <w:ind w:left="420"/>
      </w:pPr>
      <w:r>
        <w:t>Methods on print-object are responsible for implementing their part of the semantics of the printer control variables, as follows:</w:t>
      </w:r>
    </w:p>
    <w:p w:rsidR="00B67D6E" w:rsidRDefault="00B67D6E" w:rsidP="00EC4AC2">
      <w:pPr>
        <w:spacing w:line="140" w:lineRule="atLeast"/>
        <w:ind w:left="420"/>
      </w:pPr>
      <w:r>
        <w:t>*print-readably*</w:t>
      </w:r>
    </w:p>
    <w:p w:rsidR="00B67D6E" w:rsidRDefault="00B67D6E" w:rsidP="00EC4AC2">
      <w:pPr>
        <w:spacing w:line="140" w:lineRule="atLeast"/>
        <w:ind w:left="840"/>
      </w:pPr>
      <w:r>
        <w:t>All methods for print-object must obey *print-readably*. This includes both user-defined methods and implementation-defined methods. Readable printing of structures and standard objects is controlled by their print-object method, not by their make-load-form method. Similarity for these objects is application dependent and hence is defined to be whatever these methods do; see Section 3.2.4.2 (Similarity of Literal Objects).</w:t>
      </w:r>
    </w:p>
    <w:p w:rsidR="00B67D6E" w:rsidRDefault="00B67D6E" w:rsidP="00EC4AC2">
      <w:pPr>
        <w:spacing w:line="140" w:lineRule="atLeast"/>
        <w:ind w:left="420"/>
      </w:pPr>
      <w:r>
        <w:t>*print-escape*</w:t>
      </w:r>
    </w:p>
    <w:p w:rsidR="00B67D6E" w:rsidRDefault="00B67D6E" w:rsidP="00EC4AC2">
      <w:pPr>
        <w:spacing w:line="140" w:lineRule="atLeast"/>
        <w:ind w:left="840"/>
      </w:pPr>
      <w:r>
        <w:t>Each method must implement *print-escape*.</w:t>
      </w:r>
    </w:p>
    <w:p w:rsidR="00B67D6E" w:rsidRDefault="00B67D6E" w:rsidP="00EC4AC2">
      <w:pPr>
        <w:spacing w:line="140" w:lineRule="atLeast"/>
        <w:ind w:left="420"/>
      </w:pPr>
      <w:r>
        <w:t>*print-pretty*</w:t>
      </w:r>
    </w:p>
    <w:p w:rsidR="00B67D6E" w:rsidRDefault="00B67D6E" w:rsidP="00EC4AC2">
      <w:pPr>
        <w:spacing w:line="140" w:lineRule="atLeast"/>
        <w:ind w:left="840"/>
      </w:pPr>
      <w:r>
        <w:t>The method may wish to perform specialized line breaking or other output conditional on the value of *print-pretty*. For further information, see (for example) the macro pprint-fill. See also Section 22.2.1.4 (Pretty Print Dispatch Tables) and Section 22.2.2 (Examples of using the Pretty Printer).</w:t>
      </w:r>
    </w:p>
    <w:p w:rsidR="00B67D6E" w:rsidRDefault="00B67D6E" w:rsidP="00EC4AC2">
      <w:pPr>
        <w:spacing w:line="140" w:lineRule="atLeast"/>
        <w:ind w:left="420"/>
      </w:pPr>
      <w:r>
        <w:t>*print-length*</w:t>
      </w:r>
    </w:p>
    <w:p w:rsidR="00B67D6E" w:rsidRDefault="00B67D6E" w:rsidP="00EC4AC2">
      <w:pPr>
        <w:spacing w:line="140" w:lineRule="atLeast"/>
        <w:ind w:left="840"/>
      </w:pPr>
      <w:r>
        <w:t>Methods that produce output of indefinite length must obey *print-length*. For further information, see (for example) the macros pprint-logical-block and pprint-pop. See also Section 22.2.1.4 (Pretty Print Dispatch Tables) and Section 22.2.2 (Examples of using the Pretty Printer).</w:t>
      </w:r>
    </w:p>
    <w:p w:rsidR="00B67D6E" w:rsidRDefault="00B67D6E" w:rsidP="00EC4AC2">
      <w:pPr>
        <w:spacing w:line="140" w:lineRule="atLeast"/>
        <w:ind w:left="420"/>
      </w:pPr>
      <w:r>
        <w:t>*print-level*</w:t>
      </w:r>
    </w:p>
    <w:p w:rsidR="00B67D6E" w:rsidRDefault="00B67D6E" w:rsidP="00EC4AC2">
      <w:pPr>
        <w:spacing w:line="140" w:lineRule="atLeast"/>
        <w:ind w:left="840"/>
      </w:pPr>
      <w:r>
        <w:t>The printer takes care of *print-level* automatically, provided that each method handles exactly one level of structure and calls write (or an equivalent function) recursively if there are more structural levels. The printer's decision of whether an object has components (and therefore should not be printed when the printing depth is not less than *print-level*) is implementation-dependent. In some implementations its print-object method is not called; in others the method is called, and the determination that the object has components is based on what it tries to write to the stream.</w:t>
      </w:r>
    </w:p>
    <w:p w:rsidR="00B67D6E" w:rsidRDefault="00B67D6E" w:rsidP="00EC4AC2">
      <w:pPr>
        <w:spacing w:line="140" w:lineRule="atLeast"/>
        <w:ind w:left="420"/>
      </w:pPr>
      <w:r>
        <w:t>*print-circle*</w:t>
      </w:r>
    </w:p>
    <w:p w:rsidR="00B67D6E" w:rsidRDefault="00B67D6E" w:rsidP="00EC4AC2">
      <w:pPr>
        <w:spacing w:line="140" w:lineRule="atLeast"/>
        <w:ind w:left="840"/>
      </w:pPr>
      <w:r>
        <w:t>When the value of *print-circle* is true, a user-defined print-object method can print objects to the supplied stream using write, prin1, princ, or format and expect circularities to be detected and printed using the #n# syntax. If a user-defined print-object method prints to a stream other than the one that was supplied, then circularity detection starts over for that stream. See *print-circle*.</w:t>
      </w:r>
    </w:p>
    <w:p w:rsidR="00B67D6E" w:rsidRDefault="00B67D6E" w:rsidP="00EC4AC2">
      <w:pPr>
        <w:spacing w:line="140" w:lineRule="atLeast"/>
        <w:ind w:left="420"/>
      </w:pPr>
      <w:r>
        <w:t>*print-base*, *print-radix*, *print-case*, *print-gensym*, and *print-array*</w:t>
      </w:r>
    </w:p>
    <w:p w:rsidR="00B67D6E" w:rsidRDefault="00B67D6E" w:rsidP="00EC4AC2">
      <w:pPr>
        <w:spacing w:line="140" w:lineRule="atLeast"/>
        <w:ind w:left="840"/>
      </w:pPr>
      <w:r>
        <w:t>These printer control variables apply to specific types of objects and are handled by the methods for those objects.</w:t>
      </w:r>
    </w:p>
    <w:p w:rsidR="00B67D6E" w:rsidRDefault="00B67D6E" w:rsidP="00EC4AC2">
      <w:pPr>
        <w:spacing w:line="140" w:lineRule="atLeast"/>
        <w:ind w:left="420"/>
      </w:pPr>
      <w:r>
        <w:t>If these rules are not obeyed, the results are undefined.</w:t>
      </w:r>
    </w:p>
    <w:p w:rsidR="00B67D6E" w:rsidRDefault="00B67D6E" w:rsidP="00EC4AC2">
      <w:pPr>
        <w:spacing w:line="140" w:lineRule="atLeast"/>
        <w:ind w:left="420"/>
      </w:pPr>
      <w:r>
        <w:t>In general, the printer and the print-object methods should not rebind the print control variables as they operate recursively through the structure, but this is implementation-dependent.</w:t>
      </w:r>
    </w:p>
    <w:p w:rsidR="00B67D6E" w:rsidRDefault="00B67D6E" w:rsidP="00EC4AC2">
      <w:pPr>
        <w:spacing w:line="140" w:lineRule="atLeast"/>
        <w:ind w:left="420"/>
      </w:pPr>
      <w:r>
        <w:t>In some implementations the stream argument passed to a print-object method is not the original stream, but is an intermediate stream that implements part of the printer. methods should therefore not depend on the identity of this stream.</w:t>
      </w:r>
    </w:p>
    <w:p w:rsidR="00B67D6E" w:rsidRDefault="00B67D6E" w:rsidP="00EC4AC2">
      <w:pPr>
        <w:spacing w:line="140" w:lineRule="atLeast"/>
      </w:pPr>
      <w:r>
        <w:t>See Also:</w:t>
      </w:r>
    </w:p>
    <w:p w:rsidR="00B67D6E" w:rsidRDefault="00B67D6E" w:rsidP="00EC4AC2">
      <w:pPr>
        <w:spacing w:line="140" w:lineRule="atLeast"/>
        <w:ind w:left="420"/>
      </w:pPr>
      <w:r>
        <w:t>pprint-fill, pprint-logical-block, pprint-pop, write, *print-readably*, *print-escape*, *print-pretty*, *print-length*, Section 22.1.3 (Default Print-Object Methods), Section 22.1.3.12 (Printing Structures), Section 22.2.1.4 (Pretty Print Dispatch Tables), Section 22.2.2 (Examples of using the Pretty Printer)</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w:t>
            </w:r>
            <w:r>
              <w:t>rint-unreadable-object</w:t>
            </w:r>
          </w:p>
        </w:tc>
        <w:tc>
          <w:tcPr>
            <w:tcW w:w="4148" w:type="dxa"/>
            <w:vAlign w:val="center"/>
          </w:tcPr>
          <w:p w:rsidR="00B67D6E" w:rsidRDefault="00B67D6E" w:rsidP="00EC4AC2">
            <w:pPr>
              <w:spacing w:line="140" w:lineRule="atLeast"/>
              <w:jc w:val="right"/>
            </w:pPr>
            <w:r>
              <w:rPr>
                <w:rFonts w:hint="eastAsia"/>
              </w:rPr>
              <w:t>M</w:t>
            </w:r>
            <w:r>
              <w:t>acro</w:t>
            </w:r>
          </w:p>
        </w:tc>
      </w:tr>
    </w:tbl>
    <w:p w:rsidR="00B67D6E" w:rsidRDefault="00B67D6E" w:rsidP="00EC4AC2">
      <w:pPr>
        <w:spacing w:line="140" w:lineRule="atLeast"/>
      </w:pPr>
      <w:r>
        <w:t>Syntax:</w:t>
      </w:r>
    </w:p>
    <w:p w:rsidR="00B67D6E" w:rsidRDefault="00B67D6E" w:rsidP="00EC4AC2">
      <w:pPr>
        <w:spacing w:line="140" w:lineRule="atLeast"/>
        <w:ind w:left="420"/>
      </w:pPr>
      <w:r>
        <w:t xml:space="preserve">print-unreadable-object (object stream &amp;key type identity) form* </w:t>
      </w:r>
      <w:r>
        <w:rPr>
          <w:rFonts w:ascii="宋体" w:eastAsia="宋体" w:hAnsi="宋体" w:hint="eastAsia"/>
        </w:rPr>
        <w:t>→</w:t>
      </w:r>
      <w:r>
        <w:t>nil</w:t>
      </w:r>
    </w:p>
    <w:p w:rsidR="00B67D6E" w:rsidRDefault="00B67D6E" w:rsidP="00EC4AC2">
      <w:pPr>
        <w:spacing w:line="140" w:lineRule="atLeast"/>
      </w:pPr>
      <w:r>
        <w:t>Arguments and Values:</w:t>
      </w:r>
    </w:p>
    <w:p w:rsidR="00B67D6E" w:rsidRDefault="00B67D6E" w:rsidP="00EC4AC2">
      <w:pPr>
        <w:spacing w:line="140" w:lineRule="atLeast"/>
        <w:ind w:left="420"/>
      </w:pPr>
      <w:r>
        <w:t>object—an object; evaluated.</w:t>
      </w:r>
    </w:p>
    <w:p w:rsidR="00B67D6E" w:rsidRDefault="00B67D6E" w:rsidP="00EC4AC2">
      <w:pPr>
        <w:spacing w:line="140" w:lineRule="atLeast"/>
        <w:ind w:left="420"/>
      </w:pPr>
      <w:r>
        <w:t>stream—a stream designator; evaluated.</w:t>
      </w:r>
    </w:p>
    <w:p w:rsidR="00B67D6E" w:rsidRDefault="00B67D6E" w:rsidP="00EC4AC2">
      <w:pPr>
        <w:spacing w:line="140" w:lineRule="atLeast"/>
        <w:ind w:left="420"/>
      </w:pPr>
      <w:r>
        <w:t>type—a generalized boolean; evaluated.</w:t>
      </w:r>
    </w:p>
    <w:p w:rsidR="00B67D6E" w:rsidRDefault="00B67D6E" w:rsidP="00EC4AC2">
      <w:pPr>
        <w:spacing w:line="140" w:lineRule="atLeast"/>
        <w:ind w:left="420"/>
      </w:pPr>
      <w:r>
        <w:t>identity—a generalized boolean; evaluated.</w:t>
      </w:r>
    </w:p>
    <w:p w:rsidR="00B67D6E" w:rsidRDefault="00B67D6E" w:rsidP="00EC4AC2">
      <w:pPr>
        <w:spacing w:line="140" w:lineRule="atLeast"/>
        <w:ind w:left="420"/>
      </w:pPr>
      <w:r>
        <w:t>forms—an implicit progn.</w:t>
      </w:r>
    </w:p>
    <w:p w:rsidR="00B67D6E" w:rsidRDefault="00B67D6E" w:rsidP="00EC4AC2">
      <w:pPr>
        <w:spacing w:line="140" w:lineRule="atLeast"/>
      </w:pPr>
      <w:r>
        <w:t>Description:</w:t>
      </w:r>
    </w:p>
    <w:p w:rsidR="00B67D6E" w:rsidRDefault="00B67D6E" w:rsidP="00EC4AC2">
      <w:pPr>
        <w:spacing w:line="140" w:lineRule="atLeast"/>
        <w:ind w:left="420"/>
      </w:pPr>
      <w:r>
        <w:t>Outputs a printed representation of object on stream, beginning with "#&lt;" and ending with "&gt;". Everything output to stream by the body forms is enclosed in the the angle brackets. If type is true, the output from forms is preceded by a brief description of the object's type and a space character. If identity is true, the output from forms is followed by a space character and a representation of the object's identity, typically a storage address.</w:t>
      </w:r>
    </w:p>
    <w:p w:rsidR="00B67D6E" w:rsidRDefault="00B67D6E" w:rsidP="00EC4AC2">
      <w:pPr>
        <w:spacing w:line="140" w:lineRule="atLeast"/>
        <w:ind w:left="420"/>
      </w:pPr>
      <w:r>
        <w:t>If either type or identity is not supplied, its value is false. It is valid to omit the body forms. If type and identity are both true and there are no body forms, only one space character separates the type and the identity.</w:t>
      </w:r>
    </w:p>
    <w:p w:rsidR="00B67D6E" w:rsidRDefault="00B67D6E" w:rsidP="00EC4AC2">
      <w:pPr>
        <w:spacing w:line="140" w:lineRule="atLeast"/>
      </w:pPr>
      <w:r>
        <w:t>Examples:</w:t>
      </w:r>
    </w:p>
    <w:p w:rsidR="00B67D6E" w:rsidRDefault="00B67D6E" w:rsidP="00EC4AC2">
      <w:pPr>
        <w:spacing w:line="140" w:lineRule="atLeast"/>
        <w:ind w:left="420"/>
      </w:pPr>
      <w:r>
        <w:t>;; Note that in this example, the precise form of the output ;; is implementation-dependent.</w:t>
      </w:r>
    </w:p>
    <w:p w:rsidR="00B67D6E" w:rsidRDefault="00B67D6E" w:rsidP="00EC4AC2">
      <w:pPr>
        <w:spacing w:line="140" w:lineRule="atLeast"/>
        <w:ind w:left="420"/>
      </w:pPr>
      <w:r>
        <w:t xml:space="preserve"> (defmethod print-object ((obj airplane) stream)</w:t>
      </w:r>
    </w:p>
    <w:p w:rsidR="00B67D6E" w:rsidRDefault="00B67D6E" w:rsidP="00EC4AC2">
      <w:pPr>
        <w:spacing w:line="140" w:lineRule="atLeast"/>
        <w:ind w:left="420"/>
      </w:pPr>
      <w:r>
        <w:t xml:space="preserve">   (print-unreadable-object (obj stream :type t :identity t)</w:t>
      </w:r>
    </w:p>
    <w:p w:rsidR="00B67D6E" w:rsidRDefault="00B67D6E" w:rsidP="00EC4AC2">
      <w:pPr>
        <w:spacing w:line="140" w:lineRule="atLeast"/>
        <w:ind w:left="420"/>
      </w:pPr>
      <w:r>
        <w:t xml:space="preserve">     (princ (tail-number obj) stream)))</w:t>
      </w:r>
    </w:p>
    <w:p w:rsidR="00B67D6E" w:rsidRDefault="00B67D6E" w:rsidP="00EC4AC2">
      <w:pPr>
        <w:spacing w:line="140" w:lineRule="atLeast"/>
        <w:ind w:left="420"/>
      </w:pPr>
      <w:r>
        <w:t xml:space="preserve"> (prin1-to-string my-airplane)</w:t>
      </w:r>
    </w:p>
    <w:p w:rsidR="00B67D6E" w:rsidRDefault="00B67D6E" w:rsidP="00EC4AC2">
      <w:pPr>
        <w:spacing w:line="140" w:lineRule="atLeast"/>
        <w:ind w:left="420"/>
      </w:pPr>
      <w:r>
        <w:rPr>
          <w:rFonts w:ascii="宋体" w:eastAsia="宋体" w:hAnsi="宋体" w:hint="eastAsia"/>
        </w:rPr>
        <w:t>→</w:t>
      </w:r>
      <w:r>
        <w:t>"#&lt;Airplane NW0773 36000123135&gt;"</w:t>
      </w:r>
    </w:p>
    <w:p w:rsidR="00B67D6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B67D6E">
        <w:t>"#&lt;FAA:AIRPLANE NW0773 17&gt;"</w:t>
      </w:r>
    </w:p>
    <w:p w:rsidR="00B67D6E" w:rsidRDefault="00B67D6E" w:rsidP="00EC4AC2">
      <w:pPr>
        <w:spacing w:line="140" w:lineRule="atLeast"/>
      </w:pPr>
      <w:r>
        <w:t>Exceptional Situations:</w:t>
      </w:r>
    </w:p>
    <w:p w:rsidR="00B67D6E" w:rsidRDefault="00B67D6E" w:rsidP="00EC4AC2">
      <w:pPr>
        <w:spacing w:line="140" w:lineRule="atLeast"/>
        <w:ind w:left="420"/>
      </w:pPr>
      <w:r>
        <w:t>If *print-readably* is true, print-unreadable-object signals an error of type print-not-readable without printing anything.</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s</w:t>
            </w:r>
            <w:r>
              <w:t>et-pprint-dispatch</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set-pprint-dispatch type-specifier function &amp;optional priority table </w:t>
      </w:r>
      <w:r>
        <w:rPr>
          <w:rFonts w:ascii="宋体" w:eastAsia="宋体" w:hAnsi="宋体" w:hint="eastAsia"/>
        </w:rPr>
        <w:t>→</w:t>
      </w:r>
      <w:r>
        <w:t>nil</w:t>
      </w:r>
    </w:p>
    <w:p w:rsidR="00B67D6E" w:rsidRDefault="00B67D6E" w:rsidP="00EC4AC2">
      <w:pPr>
        <w:spacing w:line="140" w:lineRule="atLeast"/>
      </w:pPr>
      <w:r>
        <w:t>Arguments and Values:</w:t>
      </w:r>
    </w:p>
    <w:p w:rsidR="00B67D6E" w:rsidRDefault="00B67D6E" w:rsidP="00EC4AC2">
      <w:pPr>
        <w:spacing w:line="140" w:lineRule="atLeast"/>
        <w:ind w:left="420"/>
      </w:pPr>
      <w:r>
        <w:t>type-specifier—a type specifier.</w:t>
      </w:r>
    </w:p>
    <w:p w:rsidR="00B67D6E" w:rsidRDefault="00B67D6E" w:rsidP="00EC4AC2">
      <w:pPr>
        <w:spacing w:line="140" w:lineRule="atLeast"/>
        <w:ind w:left="420"/>
      </w:pPr>
      <w:r>
        <w:t>function—a function, a function name, or nil.</w:t>
      </w:r>
    </w:p>
    <w:p w:rsidR="00B67D6E" w:rsidRDefault="00B67D6E" w:rsidP="00EC4AC2">
      <w:pPr>
        <w:spacing w:line="140" w:lineRule="atLeast"/>
        <w:ind w:left="420"/>
      </w:pPr>
      <w:r>
        <w:t>priority—a real. The default is 0.</w:t>
      </w:r>
    </w:p>
    <w:p w:rsidR="00B67D6E" w:rsidRDefault="00B67D6E" w:rsidP="00EC4AC2">
      <w:pPr>
        <w:spacing w:line="140" w:lineRule="atLeast"/>
        <w:ind w:left="420"/>
      </w:pPr>
      <w:r>
        <w:t>table—a pprint dispatch table. The default is the value of *print-pprint-dispatch*.</w:t>
      </w:r>
    </w:p>
    <w:p w:rsidR="00B67D6E" w:rsidRDefault="00B67D6E" w:rsidP="00EC4AC2">
      <w:pPr>
        <w:spacing w:line="140" w:lineRule="atLeast"/>
      </w:pPr>
      <w:r>
        <w:t>Description:</w:t>
      </w:r>
    </w:p>
    <w:p w:rsidR="00B67D6E" w:rsidRDefault="00B67D6E" w:rsidP="00EC4AC2">
      <w:pPr>
        <w:spacing w:line="140" w:lineRule="atLeast"/>
        <w:ind w:left="420"/>
      </w:pPr>
      <w:r>
        <w:t>Installs an entry into the pprint dispatch table which is table.</w:t>
      </w:r>
    </w:p>
    <w:p w:rsidR="00B67D6E" w:rsidRDefault="00B67D6E" w:rsidP="00EC4AC2">
      <w:pPr>
        <w:spacing w:line="140" w:lineRule="atLeast"/>
        <w:ind w:left="420"/>
      </w:pPr>
      <w:r>
        <w:t>Type-specifier is the key of the entry. The first action of set-pprint-dispatch is to remove any pre-existing entry associated with type-specifier. This guarantees that there will never be two entries associated with the same type specifier in a given pprint dispatch table. Equality of type specifiers is tested by equal.</w:t>
      </w:r>
    </w:p>
    <w:p w:rsidR="00B67D6E" w:rsidRDefault="00B67D6E" w:rsidP="00EC4AC2">
      <w:pPr>
        <w:spacing w:line="140" w:lineRule="atLeast"/>
        <w:ind w:left="420"/>
      </w:pPr>
      <w:r>
        <w:t>Two values are associated with each type specifier in a pprint dispatch table: a function and a priority. The function must accept two arguments: the stream to which output is sent and the object to be printed. The function should pretty print the object to the stream. The function can assume that object satisfies the type given by type-specifier. The function must obey *print-readably*. Any values returned by the function are ignored.</w:t>
      </w:r>
    </w:p>
    <w:p w:rsidR="00B67D6E" w:rsidRDefault="00B67D6E" w:rsidP="00EC4AC2">
      <w:pPr>
        <w:spacing w:line="140" w:lineRule="atLeast"/>
        <w:ind w:left="420"/>
      </w:pPr>
      <w:r>
        <w:t>Priority is a priority to resolve conflicts when an object matches more than one entry.</w:t>
      </w:r>
    </w:p>
    <w:p w:rsidR="00B67D6E" w:rsidRDefault="00B67D6E" w:rsidP="00EC4AC2">
      <w:pPr>
        <w:spacing w:line="140" w:lineRule="atLeast"/>
        <w:ind w:left="420"/>
      </w:pPr>
      <w:r>
        <w:t>It is permissible for function to be nil. In this situation, there will be no type-specifier entry in table after set-pprint-dispatch returns.</w:t>
      </w:r>
    </w:p>
    <w:p w:rsidR="00B67D6E" w:rsidRDefault="00B67D6E" w:rsidP="00EC4AC2">
      <w:pPr>
        <w:spacing w:line="140" w:lineRule="atLeast"/>
      </w:pPr>
      <w:r>
        <w:t>Exceptional Situations:</w:t>
      </w:r>
    </w:p>
    <w:p w:rsidR="00B67D6E" w:rsidRDefault="00B67D6E" w:rsidP="00EC4AC2">
      <w:pPr>
        <w:spacing w:line="140" w:lineRule="atLeast"/>
        <w:ind w:left="420"/>
      </w:pPr>
      <w:r>
        <w:t>An error is signaled if priority is not a real.</w:t>
      </w:r>
    </w:p>
    <w:p w:rsidR="00B67D6E" w:rsidRDefault="00B67D6E" w:rsidP="00EC4AC2">
      <w:pPr>
        <w:spacing w:line="140" w:lineRule="atLeast"/>
      </w:pPr>
      <w:r>
        <w:t>Notes:</w:t>
      </w:r>
    </w:p>
    <w:p w:rsidR="00B67D6E" w:rsidRDefault="00B67D6E" w:rsidP="00EC4AC2">
      <w:pPr>
        <w:spacing w:line="140" w:lineRule="atLeast"/>
        <w:ind w:left="420"/>
      </w:pPr>
      <w:r>
        <w:t>Since pprint dispatch tables are often used to control the pretty printing of Lisp code, it is common for the type-specifier to be an expression of the form</w:t>
      </w:r>
    </w:p>
    <w:p w:rsidR="00B67D6E" w:rsidRDefault="00B67D6E" w:rsidP="00EC4AC2">
      <w:pPr>
        <w:spacing w:line="140" w:lineRule="atLeast"/>
        <w:ind w:left="420"/>
      </w:pPr>
      <w:r>
        <w:t xml:space="preserve"> (cons car-type cdr-type)</w:t>
      </w:r>
    </w:p>
    <w:p w:rsidR="00B67D6E" w:rsidRDefault="00B67D6E" w:rsidP="00EC4AC2">
      <w:pPr>
        <w:spacing w:line="140" w:lineRule="atLeast"/>
        <w:ind w:left="420"/>
      </w:pPr>
      <w:r>
        <w:t>This signifies that the corresponding object must be a cons cell whose car matches the type specifier car-type and whose cdr matches the type specifier cdr-type. The cdr-type can be omitted in which case it defaults to 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w</w:t>
            </w:r>
            <w:r>
              <w:t>rite, prin1, print, pprint, princ</w:t>
            </w:r>
          </w:p>
        </w:tc>
        <w:tc>
          <w:tcPr>
            <w:tcW w:w="4148" w:type="dxa"/>
            <w:vAlign w:val="center"/>
          </w:tcPr>
          <w:p w:rsidR="00B67D6E" w:rsidRPr="009D4D60" w:rsidRDefault="00B67D6E" w:rsidP="00EC4AC2">
            <w:pPr>
              <w:spacing w:line="140" w:lineRule="atLeast"/>
              <w:jc w:val="right"/>
            </w:pPr>
            <w:r>
              <w:t>Function</w:t>
            </w:r>
          </w:p>
        </w:tc>
      </w:tr>
    </w:tbl>
    <w:p w:rsidR="00B67D6E" w:rsidRDefault="00B67D6E" w:rsidP="00EC4AC2">
      <w:pPr>
        <w:spacing w:line="140" w:lineRule="atLeast"/>
      </w:pPr>
      <w:r>
        <w:t>Syntax:</w:t>
      </w:r>
    </w:p>
    <w:p w:rsidR="00B67D6E" w:rsidRDefault="00B67D6E" w:rsidP="00EC4AC2">
      <w:pPr>
        <w:spacing w:line="140" w:lineRule="atLeast"/>
        <w:ind w:left="420"/>
      </w:pPr>
      <w:r>
        <w:t>write object &amp;key array base case circle escape gensym</w:t>
      </w:r>
    </w:p>
    <w:p w:rsidR="00B67D6E" w:rsidRDefault="00B67D6E" w:rsidP="00EC4AC2">
      <w:pPr>
        <w:spacing w:line="140" w:lineRule="atLeast"/>
        <w:ind w:left="420" w:firstLineChars="750" w:firstLine="1650"/>
      </w:pPr>
      <w:r>
        <w:t>length level lines miser-width pprint-dispatch</w:t>
      </w:r>
    </w:p>
    <w:p w:rsidR="00B67D6E" w:rsidRDefault="00B67D6E" w:rsidP="00EC4AC2">
      <w:pPr>
        <w:spacing w:line="140" w:lineRule="atLeast"/>
        <w:ind w:left="420" w:firstLineChars="750" w:firstLine="1650"/>
      </w:pPr>
      <w:r>
        <w:t>pretty radix readably right-margin stream</w:t>
      </w:r>
    </w:p>
    <w:p w:rsidR="00B67D6E" w:rsidRDefault="00B67D6E" w:rsidP="00EC4AC2">
      <w:pPr>
        <w:spacing w:line="140" w:lineRule="atLeast"/>
        <w:ind w:left="420" w:firstLineChars="100" w:firstLine="220"/>
      </w:pPr>
      <w:r>
        <w:rPr>
          <w:rFonts w:ascii="宋体" w:eastAsia="宋体" w:hAnsi="宋体" w:hint="eastAsia"/>
        </w:rPr>
        <w:t>→</w:t>
      </w:r>
      <w:r>
        <w:t>object</w:t>
      </w:r>
    </w:p>
    <w:p w:rsidR="00B67D6E" w:rsidRDefault="00B67D6E" w:rsidP="00EC4AC2">
      <w:pPr>
        <w:spacing w:line="140" w:lineRule="atLeast"/>
        <w:ind w:left="420"/>
      </w:pPr>
      <w:r>
        <w:t xml:space="preserve">prin1 object &amp;optional output-stream </w:t>
      </w:r>
      <w:r>
        <w:rPr>
          <w:rFonts w:ascii="宋体" w:eastAsia="宋体" w:hAnsi="宋体" w:hint="eastAsia"/>
        </w:rPr>
        <w:t>→</w:t>
      </w:r>
      <w:r>
        <w:t>object</w:t>
      </w:r>
    </w:p>
    <w:p w:rsidR="00B67D6E" w:rsidRDefault="00B67D6E" w:rsidP="00EC4AC2">
      <w:pPr>
        <w:spacing w:line="140" w:lineRule="atLeast"/>
        <w:ind w:left="420"/>
      </w:pPr>
      <w:r>
        <w:t xml:space="preserve">princ object &amp;optional output-stream </w:t>
      </w:r>
      <w:r>
        <w:rPr>
          <w:rFonts w:ascii="宋体" w:eastAsia="宋体" w:hAnsi="宋体" w:hint="eastAsia"/>
        </w:rPr>
        <w:t>→</w:t>
      </w:r>
      <w:r>
        <w:t>object</w:t>
      </w:r>
    </w:p>
    <w:p w:rsidR="00B67D6E" w:rsidRDefault="00B67D6E" w:rsidP="00EC4AC2">
      <w:pPr>
        <w:spacing w:line="140" w:lineRule="atLeast"/>
        <w:ind w:left="420"/>
      </w:pPr>
      <w:r>
        <w:t xml:space="preserve">print object &amp;optional output-stream </w:t>
      </w:r>
      <w:r>
        <w:rPr>
          <w:rFonts w:ascii="宋体" w:eastAsia="宋体" w:hAnsi="宋体" w:hint="eastAsia"/>
        </w:rPr>
        <w:t>→</w:t>
      </w:r>
      <w:r>
        <w:t>object</w:t>
      </w:r>
    </w:p>
    <w:p w:rsidR="00B67D6E" w:rsidRDefault="00B67D6E" w:rsidP="00EC4AC2">
      <w:pPr>
        <w:spacing w:line="140" w:lineRule="atLeast"/>
        <w:ind w:left="420"/>
      </w:pPr>
      <w:r>
        <w:t xml:space="preserve">pprint object &amp;optional output-stream </w:t>
      </w:r>
      <w:r>
        <w:rPr>
          <w:rFonts w:ascii="宋体" w:eastAsia="宋体" w:hAnsi="宋体" w:hint="eastAsia"/>
        </w:rPr>
        <w:t>→</w:t>
      </w:r>
      <w:r>
        <w:t>&lt;no values&gt;</w:t>
      </w:r>
    </w:p>
    <w:p w:rsidR="00B67D6E" w:rsidRDefault="00B67D6E" w:rsidP="00EC4AC2">
      <w:pPr>
        <w:spacing w:line="140" w:lineRule="atLeast"/>
      </w:pPr>
      <w:r>
        <w:t>Arguments and Values:</w:t>
      </w:r>
    </w:p>
    <w:p w:rsidR="00B67D6E" w:rsidRDefault="00B67D6E" w:rsidP="00EC4AC2">
      <w:pPr>
        <w:spacing w:line="140" w:lineRule="atLeast"/>
        <w:ind w:left="420"/>
      </w:pPr>
      <w:r>
        <w:t>object—an object.</w:t>
      </w:r>
    </w:p>
    <w:p w:rsidR="00B67D6E" w:rsidRDefault="00B67D6E" w:rsidP="00EC4AC2">
      <w:pPr>
        <w:spacing w:line="140" w:lineRule="atLeast"/>
        <w:ind w:left="420"/>
      </w:pPr>
      <w:r>
        <w:t>output-stream—an output stream designator. The default is standard output.</w:t>
      </w:r>
    </w:p>
    <w:p w:rsidR="00B67D6E" w:rsidRDefault="00B67D6E" w:rsidP="00EC4AC2">
      <w:pPr>
        <w:spacing w:line="140" w:lineRule="atLeast"/>
        <w:ind w:left="420"/>
      </w:pPr>
      <w:r>
        <w:t>array—a generalized boolean.</w:t>
      </w:r>
    </w:p>
    <w:p w:rsidR="00B67D6E" w:rsidRDefault="00B67D6E" w:rsidP="00EC4AC2">
      <w:pPr>
        <w:spacing w:line="140" w:lineRule="atLeast"/>
        <w:ind w:left="420"/>
      </w:pPr>
      <w:r>
        <w:t>base—a radix.</w:t>
      </w:r>
    </w:p>
    <w:p w:rsidR="00B67D6E" w:rsidRDefault="00B67D6E" w:rsidP="00EC4AC2">
      <w:pPr>
        <w:spacing w:line="140" w:lineRule="atLeast"/>
        <w:ind w:left="420"/>
      </w:pPr>
      <w:r>
        <w:t>case—a symbol of type (member :upcase :downcase :capitalize).</w:t>
      </w:r>
    </w:p>
    <w:p w:rsidR="00B67D6E" w:rsidRDefault="00B67D6E" w:rsidP="00EC4AC2">
      <w:pPr>
        <w:spacing w:line="140" w:lineRule="atLeast"/>
        <w:ind w:left="420"/>
      </w:pPr>
      <w:r>
        <w:t>circle—a generalized boolean.</w:t>
      </w:r>
    </w:p>
    <w:p w:rsidR="00B67D6E" w:rsidRDefault="00B67D6E" w:rsidP="00EC4AC2">
      <w:pPr>
        <w:spacing w:line="140" w:lineRule="atLeast"/>
        <w:ind w:left="420"/>
      </w:pPr>
      <w:r>
        <w:t>escape—a generalized boolean.</w:t>
      </w:r>
    </w:p>
    <w:p w:rsidR="00B67D6E" w:rsidRDefault="00B67D6E" w:rsidP="00EC4AC2">
      <w:pPr>
        <w:spacing w:line="140" w:lineRule="atLeast"/>
        <w:ind w:left="420"/>
      </w:pPr>
      <w:r>
        <w:t>gensym—a generalized boolean.</w:t>
      </w:r>
    </w:p>
    <w:p w:rsidR="00B67D6E" w:rsidRDefault="00B67D6E" w:rsidP="00EC4AC2">
      <w:pPr>
        <w:spacing w:line="140" w:lineRule="atLeast"/>
        <w:ind w:left="420"/>
      </w:pPr>
      <w:r>
        <w:t>length—a non-negative integer, or nil.</w:t>
      </w:r>
    </w:p>
    <w:p w:rsidR="00B67D6E" w:rsidRDefault="00B67D6E" w:rsidP="00EC4AC2">
      <w:pPr>
        <w:spacing w:line="140" w:lineRule="atLeast"/>
        <w:ind w:left="420"/>
      </w:pPr>
      <w:r>
        <w:t>level—a non-negative integer, or nil.</w:t>
      </w:r>
    </w:p>
    <w:p w:rsidR="00B67D6E" w:rsidRDefault="00B67D6E" w:rsidP="00EC4AC2">
      <w:pPr>
        <w:spacing w:line="140" w:lineRule="atLeast"/>
        <w:ind w:left="420"/>
      </w:pPr>
      <w:r>
        <w:t>lines—a non-negative integer, or nil.</w:t>
      </w:r>
    </w:p>
    <w:p w:rsidR="00B67D6E" w:rsidRDefault="00B67D6E" w:rsidP="00EC4AC2">
      <w:pPr>
        <w:spacing w:line="140" w:lineRule="atLeast"/>
        <w:ind w:left="420"/>
      </w:pPr>
      <w:r>
        <w:t>miser-width—a non-negative integer, or nil.</w:t>
      </w:r>
    </w:p>
    <w:p w:rsidR="00B67D6E" w:rsidRDefault="00B67D6E" w:rsidP="00EC4AC2">
      <w:pPr>
        <w:spacing w:line="140" w:lineRule="atLeast"/>
        <w:ind w:left="420"/>
      </w:pPr>
      <w:r>
        <w:t>pprint-dispatch—a pprint dispatch table.</w:t>
      </w:r>
    </w:p>
    <w:p w:rsidR="00B67D6E" w:rsidRDefault="00B67D6E" w:rsidP="00EC4AC2">
      <w:pPr>
        <w:spacing w:line="140" w:lineRule="atLeast"/>
        <w:ind w:left="420"/>
      </w:pPr>
      <w:r>
        <w:t>pretty—a generalized boolean.</w:t>
      </w:r>
    </w:p>
    <w:p w:rsidR="00B67D6E" w:rsidRDefault="00B67D6E" w:rsidP="00EC4AC2">
      <w:pPr>
        <w:spacing w:line="140" w:lineRule="atLeast"/>
        <w:ind w:left="420"/>
      </w:pPr>
      <w:r>
        <w:t>radix—a generalized boolean.</w:t>
      </w:r>
    </w:p>
    <w:p w:rsidR="00B67D6E" w:rsidRDefault="00B67D6E" w:rsidP="00EC4AC2">
      <w:pPr>
        <w:spacing w:line="140" w:lineRule="atLeast"/>
        <w:ind w:left="420"/>
      </w:pPr>
      <w:r>
        <w:t>readably—a generalized boolean.</w:t>
      </w:r>
    </w:p>
    <w:p w:rsidR="00B67D6E" w:rsidRDefault="00B67D6E" w:rsidP="00EC4AC2">
      <w:pPr>
        <w:spacing w:line="140" w:lineRule="atLeast"/>
        <w:ind w:left="420"/>
      </w:pPr>
      <w:r>
        <w:t>right-margin—a non-negative integer, or nil.</w:t>
      </w:r>
    </w:p>
    <w:p w:rsidR="00B67D6E" w:rsidRDefault="00B67D6E" w:rsidP="00EC4AC2">
      <w:pPr>
        <w:spacing w:line="140" w:lineRule="atLeast"/>
        <w:ind w:left="420"/>
      </w:pPr>
      <w:r>
        <w:t>stream—an output stream designator. The default is standard output.</w:t>
      </w:r>
    </w:p>
    <w:p w:rsidR="00B67D6E" w:rsidRDefault="00B67D6E" w:rsidP="00EC4AC2">
      <w:pPr>
        <w:spacing w:line="140" w:lineRule="atLeast"/>
      </w:pPr>
      <w:r>
        <w:t>Description:</w:t>
      </w:r>
    </w:p>
    <w:p w:rsidR="00B67D6E" w:rsidRDefault="00B67D6E" w:rsidP="00EC4AC2">
      <w:pPr>
        <w:spacing w:line="140" w:lineRule="atLeast"/>
        <w:ind w:left="420"/>
      </w:pPr>
      <w:r>
        <w:t>write, prin1, princ, print, and pprint write the printed representation of object to output-stream.</w:t>
      </w:r>
    </w:p>
    <w:p w:rsidR="00B67D6E" w:rsidRDefault="00B67D6E" w:rsidP="00EC4AC2">
      <w:pPr>
        <w:spacing w:line="140" w:lineRule="atLeast"/>
        <w:ind w:left="420"/>
      </w:pPr>
      <w:r>
        <w:t>write is the general entry point to the Lisp printer. For each explicitly supplied keyword parameter named in the next figure, the corresponding printer control variable is dynamically bound to its value while printing goes on; for each keyword parameter in Figure 22-7 that is not explicitly supplied, the value of the corresponding printer control variable is the same as it was at the time write was invoked. Once the appropriate bindings are established, the object is output by the Lisp printer.</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924"/>
        <w:gridCol w:w="3952"/>
      </w:tblGrid>
      <w:tr w:rsidR="00B67D6E" w:rsidRPr="0072561F" w:rsidTr="00B67D6E">
        <w:tc>
          <w:tcPr>
            <w:tcW w:w="4148" w:type="dxa"/>
            <w:tcBorders>
              <w:top w:val="single" w:sz="4" w:space="0" w:color="auto"/>
              <w:bottom w:val="single" w:sz="4" w:space="0" w:color="auto"/>
            </w:tcBorders>
            <w:vAlign w:val="center"/>
          </w:tcPr>
          <w:p w:rsidR="00B67D6E" w:rsidRPr="0072561F" w:rsidRDefault="00B67D6E" w:rsidP="00EC4AC2">
            <w:pPr>
              <w:spacing w:line="140" w:lineRule="atLeast"/>
              <w:jc w:val="both"/>
            </w:pPr>
            <w:r w:rsidRPr="0072561F">
              <w:t>Parameter</w:t>
            </w:r>
          </w:p>
        </w:tc>
        <w:tc>
          <w:tcPr>
            <w:tcW w:w="4148" w:type="dxa"/>
            <w:tcBorders>
              <w:top w:val="single" w:sz="4" w:space="0" w:color="auto"/>
              <w:bottom w:val="single" w:sz="4" w:space="0" w:color="auto"/>
            </w:tcBorders>
            <w:vAlign w:val="center"/>
          </w:tcPr>
          <w:p w:rsidR="00B67D6E" w:rsidRPr="0072561F" w:rsidRDefault="00B67D6E" w:rsidP="00EC4AC2">
            <w:pPr>
              <w:spacing w:line="140" w:lineRule="atLeast"/>
              <w:jc w:val="both"/>
            </w:pPr>
            <w:r w:rsidRPr="0072561F">
              <w:t>Corresponding Dynamic Variable</w:t>
            </w:r>
          </w:p>
        </w:tc>
      </w:tr>
      <w:tr w:rsidR="00B67D6E" w:rsidRPr="0072561F" w:rsidTr="00B67D6E">
        <w:tc>
          <w:tcPr>
            <w:tcW w:w="4148" w:type="dxa"/>
            <w:tcBorders>
              <w:top w:val="single" w:sz="4" w:space="0" w:color="auto"/>
            </w:tcBorders>
            <w:vAlign w:val="center"/>
          </w:tcPr>
          <w:p w:rsidR="00B67D6E" w:rsidRPr="0072561F" w:rsidRDefault="00B67D6E" w:rsidP="00EC4AC2">
            <w:pPr>
              <w:spacing w:line="140" w:lineRule="atLeast"/>
              <w:jc w:val="both"/>
            </w:pPr>
            <w:r w:rsidRPr="0072561F">
              <w:t>array</w:t>
            </w:r>
          </w:p>
        </w:tc>
        <w:tc>
          <w:tcPr>
            <w:tcW w:w="4148" w:type="dxa"/>
            <w:tcBorders>
              <w:top w:val="single" w:sz="4" w:space="0" w:color="auto"/>
            </w:tcBorders>
            <w:vAlign w:val="center"/>
          </w:tcPr>
          <w:p w:rsidR="00B67D6E" w:rsidRPr="0072561F" w:rsidRDefault="00B67D6E" w:rsidP="00EC4AC2">
            <w:pPr>
              <w:spacing w:line="140" w:lineRule="atLeast"/>
              <w:jc w:val="both"/>
            </w:pPr>
            <w:r w:rsidRPr="0072561F">
              <w:t>*print-array*</w:t>
            </w:r>
          </w:p>
        </w:tc>
      </w:tr>
      <w:tr w:rsidR="00B67D6E" w:rsidRPr="0072561F" w:rsidTr="00B67D6E">
        <w:tc>
          <w:tcPr>
            <w:tcW w:w="4148" w:type="dxa"/>
            <w:vAlign w:val="center"/>
          </w:tcPr>
          <w:p w:rsidR="00B67D6E" w:rsidRPr="0072561F" w:rsidRDefault="00B67D6E" w:rsidP="00EC4AC2">
            <w:pPr>
              <w:spacing w:line="140" w:lineRule="atLeast"/>
              <w:jc w:val="both"/>
            </w:pPr>
            <w:r w:rsidRPr="0072561F">
              <w:t>base</w:t>
            </w:r>
          </w:p>
        </w:tc>
        <w:tc>
          <w:tcPr>
            <w:tcW w:w="4148" w:type="dxa"/>
            <w:vAlign w:val="center"/>
          </w:tcPr>
          <w:p w:rsidR="00B67D6E" w:rsidRPr="0072561F" w:rsidRDefault="00B67D6E" w:rsidP="00EC4AC2">
            <w:pPr>
              <w:spacing w:line="140" w:lineRule="atLeast"/>
              <w:jc w:val="both"/>
            </w:pPr>
            <w:r w:rsidRPr="0072561F">
              <w:t>*print-base*</w:t>
            </w:r>
          </w:p>
        </w:tc>
      </w:tr>
      <w:tr w:rsidR="00B67D6E" w:rsidRPr="0072561F" w:rsidTr="00B67D6E">
        <w:tc>
          <w:tcPr>
            <w:tcW w:w="4148" w:type="dxa"/>
            <w:vAlign w:val="center"/>
          </w:tcPr>
          <w:p w:rsidR="00B67D6E" w:rsidRPr="0072561F" w:rsidRDefault="00B67D6E" w:rsidP="00EC4AC2">
            <w:pPr>
              <w:spacing w:line="140" w:lineRule="atLeast"/>
              <w:jc w:val="both"/>
            </w:pPr>
            <w:r w:rsidRPr="0072561F">
              <w:t>case</w:t>
            </w:r>
          </w:p>
        </w:tc>
        <w:tc>
          <w:tcPr>
            <w:tcW w:w="4148" w:type="dxa"/>
            <w:vAlign w:val="center"/>
          </w:tcPr>
          <w:p w:rsidR="00B67D6E" w:rsidRPr="0072561F" w:rsidRDefault="00B67D6E" w:rsidP="00EC4AC2">
            <w:pPr>
              <w:spacing w:line="140" w:lineRule="atLeast"/>
              <w:jc w:val="both"/>
            </w:pPr>
            <w:r w:rsidRPr="0072561F">
              <w:t>*print-case*</w:t>
            </w:r>
          </w:p>
        </w:tc>
      </w:tr>
      <w:tr w:rsidR="00B67D6E" w:rsidRPr="0072561F" w:rsidTr="00B67D6E">
        <w:tc>
          <w:tcPr>
            <w:tcW w:w="4148" w:type="dxa"/>
            <w:vAlign w:val="center"/>
          </w:tcPr>
          <w:p w:rsidR="00B67D6E" w:rsidRPr="0072561F" w:rsidRDefault="00B67D6E" w:rsidP="00EC4AC2">
            <w:pPr>
              <w:spacing w:line="140" w:lineRule="atLeast"/>
              <w:jc w:val="both"/>
            </w:pPr>
            <w:r w:rsidRPr="0072561F">
              <w:t>circle</w:t>
            </w:r>
          </w:p>
        </w:tc>
        <w:tc>
          <w:tcPr>
            <w:tcW w:w="4148" w:type="dxa"/>
            <w:vAlign w:val="center"/>
          </w:tcPr>
          <w:p w:rsidR="00B67D6E" w:rsidRPr="0072561F" w:rsidRDefault="00B67D6E" w:rsidP="00EC4AC2">
            <w:pPr>
              <w:spacing w:line="140" w:lineRule="atLeast"/>
              <w:jc w:val="both"/>
            </w:pPr>
            <w:r w:rsidRPr="0072561F">
              <w:t>*print-circle*</w:t>
            </w:r>
          </w:p>
        </w:tc>
      </w:tr>
      <w:tr w:rsidR="00B67D6E" w:rsidRPr="0072561F" w:rsidTr="00B67D6E">
        <w:tc>
          <w:tcPr>
            <w:tcW w:w="4148" w:type="dxa"/>
            <w:vAlign w:val="center"/>
          </w:tcPr>
          <w:p w:rsidR="00B67D6E" w:rsidRPr="0072561F" w:rsidRDefault="00B67D6E" w:rsidP="00EC4AC2">
            <w:pPr>
              <w:spacing w:line="140" w:lineRule="atLeast"/>
              <w:jc w:val="both"/>
            </w:pPr>
            <w:r w:rsidRPr="0072561F">
              <w:t>escape</w:t>
            </w:r>
          </w:p>
        </w:tc>
        <w:tc>
          <w:tcPr>
            <w:tcW w:w="4148" w:type="dxa"/>
            <w:vAlign w:val="center"/>
          </w:tcPr>
          <w:p w:rsidR="00B67D6E" w:rsidRPr="0072561F" w:rsidRDefault="00B67D6E" w:rsidP="00EC4AC2">
            <w:pPr>
              <w:spacing w:line="140" w:lineRule="atLeast"/>
              <w:jc w:val="both"/>
            </w:pPr>
            <w:r w:rsidRPr="0072561F">
              <w:t>*print-escape*</w:t>
            </w:r>
          </w:p>
        </w:tc>
      </w:tr>
      <w:tr w:rsidR="00B67D6E" w:rsidRPr="0072561F" w:rsidTr="00B67D6E">
        <w:tc>
          <w:tcPr>
            <w:tcW w:w="4148" w:type="dxa"/>
            <w:vAlign w:val="center"/>
          </w:tcPr>
          <w:p w:rsidR="00B67D6E" w:rsidRPr="0072561F" w:rsidRDefault="00B67D6E" w:rsidP="00EC4AC2">
            <w:pPr>
              <w:spacing w:line="140" w:lineRule="atLeast"/>
              <w:jc w:val="both"/>
            </w:pPr>
            <w:r w:rsidRPr="0072561F">
              <w:t>gensym</w:t>
            </w:r>
          </w:p>
        </w:tc>
        <w:tc>
          <w:tcPr>
            <w:tcW w:w="4148" w:type="dxa"/>
            <w:vAlign w:val="center"/>
          </w:tcPr>
          <w:p w:rsidR="00B67D6E" w:rsidRPr="0072561F" w:rsidRDefault="00B67D6E" w:rsidP="00EC4AC2">
            <w:pPr>
              <w:spacing w:line="140" w:lineRule="atLeast"/>
              <w:jc w:val="both"/>
            </w:pPr>
            <w:r w:rsidRPr="0072561F">
              <w:t>*print-gensym*</w:t>
            </w:r>
          </w:p>
        </w:tc>
      </w:tr>
      <w:tr w:rsidR="00B67D6E" w:rsidRPr="0072561F" w:rsidTr="00B67D6E">
        <w:tc>
          <w:tcPr>
            <w:tcW w:w="4148" w:type="dxa"/>
            <w:vAlign w:val="center"/>
          </w:tcPr>
          <w:p w:rsidR="00B67D6E" w:rsidRPr="0072561F" w:rsidRDefault="00B67D6E" w:rsidP="00EC4AC2">
            <w:pPr>
              <w:spacing w:line="140" w:lineRule="atLeast"/>
              <w:jc w:val="both"/>
            </w:pPr>
            <w:r w:rsidRPr="0072561F">
              <w:t>length</w:t>
            </w:r>
          </w:p>
        </w:tc>
        <w:tc>
          <w:tcPr>
            <w:tcW w:w="4148" w:type="dxa"/>
            <w:vAlign w:val="center"/>
          </w:tcPr>
          <w:p w:rsidR="00B67D6E" w:rsidRPr="0072561F" w:rsidRDefault="00B67D6E" w:rsidP="00EC4AC2">
            <w:pPr>
              <w:spacing w:line="140" w:lineRule="atLeast"/>
              <w:jc w:val="both"/>
            </w:pPr>
            <w:r w:rsidRPr="0072561F">
              <w:t>*print-length*</w:t>
            </w:r>
          </w:p>
        </w:tc>
      </w:tr>
      <w:tr w:rsidR="00B67D6E" w:rsidRPr="0072561F" w:rsidTr="00B67D6E">
        <w:tc>
          <w:tcPr>
            <w:tcW w:w="4148" w:type="dxa"/>
            <w:vAlign w:val="center"/>
          </w:tcPr>
          <w:p w:rsidR="00B67D6E" w:rsidRPr="0072561F" w:rsidRDefault="00B67D6E" w:rsidP="00EC4AC2">
            <w:pPr>
              <w:spacing w:line="140" w:lineRule="atLeast"/>
              <w:jc w:val="both"/>
            </w:pPr>
            <w:r w:rsidRPr="0072561F">
              <w:t>level</w:t>
            </w:r>
          </w:p>
        </w:tc>
        <w:tc>
          <w:tcPr>
            <w:tcW w:w="4148" w:type="dxa"/>
            <w:vAlign w:val="center"/>
          </w:tcPr>
          <w:p w:rsidR="00B67D6E" w:rsidRPr="0072561F" w:rsidRDefault="00B67D6E" w:rsidP="00EC4AC2">
            <w:pPr>
              <w:spacing w:line="140" w:lineRule="atLeast"/>
              <w:jc w:val="both"/>
            </w:pPr>
            <w:r w:rsidRPr="0072561F">
              <w:t>*print-level*</w:t>
            </w:r>
          </w:p>
        </w:tc>
      </w:tr>
      <w:tr w:rsidR="00B67D6E" w:rsidRPr="0072561F" w:rsidTr="00B67D6E">
        <w:tc>
          <w:tcPr>
            <w:tcW w:w="4148" w:type="dxa"/>
            <w:vAlign w:val="center"/>
          </w:tcPr>
          <w:p w:rsidR="00B67D6E" w:rsidRPr="0072561F" w:rsidRDefault="00B67D6E" w:rsidP="00EC4AC2">
            <w:pPr>
              <w:spacing w:line="140" w:lineRule="atLeast"/>
              <w:jc w:val="both"/>
            </w:pPr>
            <w:r w:rsidRPr="0072561F">
              <w:t>lines</w:t>
            </w:r>
          </w:p>
        </w:tc>
        <w:tc>
          <w:tcPr>
            <w:tcW w:w="4148" w:type="dxa"/>
            <w:vAlign w:val="center"/>
          </w:tcPr>
          <w:p w:rsidR="00B67D6E" w:rsidRPr="0072561F" w:rsidRDefault="00B67D6E" w:rsidP="00EC4AC2">
            <w:pPr>
              <w:spacing w:line="140" w:lineRule="atLeast"/>
              <w:jc w:val="both"/>
            </w:pPr>
            <w:r w:rsidRPr="0072561F">
              <w:t>*print-lines*</w:t>
            </w:r>
          </w:p>
        </w:tc>
      </w:tr>
      <w:tr w:rsidR="00B67D6E" w:rsidRPr="0072561F" w:rsidTr="00B67D6E">
        <w:tc>
          <w:tcPr>
            <w:tcW w:w="4148" w:type="dxa"/>
            <w:vAlign w:val="center"/>
          </w:tcPr>
          <w:p w:rsidR="00B67D6E" w:rsidRPr="0072561F" w:rsidRDefault="00B67D6E" w:rsidP="00EC4AC2">
            <w:pPr>
              <w:spacing w:line="140" w:lineRule="atLeast"/>
              <w:jc w:val="both"/>
            </w:pPr>
            <w:r w:rsidRPr="0072561F">
              <w:t>miser-width</w:t>
            </w:r>
          </w:p>
        </w:tc>
        <w:tc>
          <w:tcPr>
            <w:tcW w:w="4148" w:type="dxa"/>
            <w:vAlign w:val="center"/>
          </w:tcPr>
          <w:p w:rsidR="00B67D6E" w:rsidRPr="0072561F" w:rsidRDefault="00B67D6E" w:rsidP="00EC4AC2">
            <w:pPr>
              <w:spacing w:line="140" w:lineRule="atLeast"/>
              <w:jc w:val="both"/>
            </w:pPr>
            <w:r w:rsidRPr="0072561F">
              <w:t>*print-miser-width*</w:t>
            </w:r>
          </w:p>
        </w:tc>
      </w:tr>
      <w:tr w:rsidR="00B67D6E" w:rsidRPr="0072561F" w:rsidTr="00B67D6E">
        <w:tc>
          <w:tcPr>
            <w:tcW w:w="4148" w:type="dxa"/>
            <w:vAlign w:val="center"/>
          </w:tcPr>
          <w:p w:rsidR="00B67D6E" w:rsidRPr="0072561F" w:rsidRDefault="00B67D6E" w:rsidP="00EC4AC2">
            <w:pPr>
              <w:spacing w:line="140" w:lineRule="atLeast"/>
              <w:jc w:val="both"/>
            </w:pPr>
            <w:r w:rsidRPr="0072561F">
              <w:t>pprint-dispatch</w:t>
            </w:r>
          </w:p>
        </w:tc>
        <w:tc>
          <w:tcPr>
            <w:tcW w:w="4148" w:type="dxa"/>
            <w:vAlign w:val="center"/>
          </w:tcPr>
          <w:p w:rsidR="00B67D6E" w:rsidRPr="0072561F" w:rsidRDefault="00B67D6E" w:rsidP="00EC4AC2">
            <w:pPr>
              <w:spacing w:line="140" w:lineRule="atLeast"/>
              <w:jc w:val="both"/>
            </w:pPr>
            <w:r w:rsidRPr="0072561F">
              <w:t>*print-pprint-dispatch*</w:t>
            </w:r>
          </w:p>
        </w:tc>
      </w:tr>
      <w:tr w:rsidR="00B67D6E" w:rsidRPr="0072561F" w:rsidTr="00B67D6E">
        <w:tc>
          <w:tcPr>
            <w:tcW w:w="4148" w:type="dxa"/>
            <w:vAlign w:val="center"/>
          </w:tcPr>
          <w:p w:rsidR="00B67D6E" w:rsidRPr="0072561F" w:rsidRDefault="00B67D6E" w:rsidP="00EC4AC2">
            <w:pPr>
              <w:spacing w:line="140" w:lineRule="atLeast"/>
              <w:jc w:val="both"/>
            </w:pPr>
            <w:r w:rsidRPr="0072561F">
              <w:t>pretty</w:t>
            </w:r>
          </w:p>
        </w:tc>
        <w:tc>
          <w:tcPr>
            <w:tcW w:w="4148" w:type="dxa"/>
            <w:vAlign w:val="center"/>
          </w:tcPr>
          <w:p w:rsidR="00B67D6E" w:rsidRPr="0072561F" w:rsidRDefault="00B67D6E" w:rsidP="00EC4AC2">
            <w:pPr>
              <w:spacing w:line="140" w:lineRule="atLeast"/>
              <w:jc w:val="both"/>
            </w:pPr>
            <w:r w:rsidRPr="0072561F">
              <w:t>*print-pretty*</w:t>
            </w:r>
          </w:p>
        </w:tc>
      </w:tr>
      <w:tr w:rsidR="00B67D6E" w:rsidRPr="0072561F" w:rsidTr="00B67D6E">
        <w:tc>
          <w:tcPr>
            <w:tcW w:w="4148" w:type="dxa"/>
            <w:vAlign w:val="center"/>
          </w:tcPr>
          <w:p w:rsidR="00B67D6E" w:rsidRPr="0072561F" w:rsidRDefault="00B67D6E" w:rsidP="00EC4AC2">
            <w:pPr>
              <w:spacing w:line="140" w:lineRule="atLeast"/>
              <w:jc w:val="both"/>
            </w:pPr>
            <w:r w:rsidRPr="0072561F">
              <w:t>radix</w:t>
            </w:r>
          </w:p>
        </w:tc>
        <w:tc>
          <w:tcPr>
            <w:tcW w:w="4148" w:type="dxa"/>
            <w:vAlign w:val="center"/>
          </w:tcPr>
          <w:p w:rsidR="00B67D6E" w:rsidRPr="0072561F" w:rsidRDefault="00B67D6E" w:rsidP="00EC4AC2">
            <w:pPr>
              <w:spacing w:line="140" w:lineRule="atLeast"/>
              <w:jc w:val="both"/>
            </w:pPr>
            <w:r w:rsidRPr="0072561F">
              <w:t>*print-radix*</w:t>
            </w:r>
          </w:p>
        </w:tc>
      </w:tr>
      <w:tr w:rsidR="00B67D6E" w:rsidRPr="0072561F" w:rsidTr="00B67D6E">
        <w:tc>
          <w:tcPr>
            <w:tcW w:w="4148" w:type="dxa"/>
            <w:vAlign w:val="center"/>
          </w:tcPr>
          <w:p w:rsidR="00B67D6E" w:rsidRPr="0072561F" w:rsidRDefault="00B67D6E" w:rsidP="00EC4AC2">
            <w:pPr>
              <w:spacing w:line="140" w:lineRule="atLeast"/>
              <w:jc w:val="both"/>
            </w:pPr>
            <w:r w:rsidRPr="0072561F">
              <w:t>readably</w:t>
            </w:r>
          </w:p>
        </w:tc>
        <w:tc>
          <w:tcPr>
            <w:tcW w:w="4148" w:type="dxa"/>
            <w:vAlign w:val="center"/>
          </w:tcPr>
          <w:p w:rsidR="00B67D6E" w:rsidRPr="0072561F" w:rsidRDefault="00B67D6E" w:rsidP="00EC4AC2">
            <w:pPr>
              <w:spacing w:line="140" w:lineRule="atLeast"/>
              <w:jc w:val="both"/>
            </w:pPr>
            <w:r w:rsidRPr="0072561F">
              <w:t>*print-readably*</w:t>
            </w:r>
          </w:p>
        </w:tc>
      </w:tr>
      <w:tr w:rsidR="00B67D6E" w:rsidRPr="0072561F" w:rsidTr="00B67D6E">
        <w:tc>
          <w:tcPr>
            <w:tcW w:w="4148" w:type="dxa"/>
            <w:vAlign w:val="center"/>
          </w:tcPr>
          <w:p w:rsidR="00B67D6E" w:rsidRPr="0072561F" w:rsidRDefault="00B67D6E" w:rsidP="00EC4AC2">
            <w:pPr>
              <w:spacing w:line="140" w:lineRule="atLeast"/>
              <w:jc w:val="both"/>
            </w:pPr>
            <w:r w:rsidRPr="0072561F">
              <w:t>right-margin</w:t>
            </w:r>
          </w:p>
        </w:tc>
        <w:tc>
          <w:tcPr>
            <w:tcW w:w="4148" w:type="dxa"/>
            <w:vAlign w:val="center"/>
          </w:tcPr>
          <w:p w:rsidR="00B67D6E" w:rsidRPr="0072561F" w:rsidRDefault="00B67D6E" w:rsidP="00EC4AC2">
            <w:pPr>
              <w:spacing w:line="140" w:lineRule="atLeast"/>
              <w:jc w:val="both"/>
            </w:pPr>
            <w:r w:rsidRPr="0072561F">
              <w:t>*print-right-margin*</w:t>
            </w:r>
          </w:p>
        </w:tc>
      </w:tr>
    </w:tbl>
    <w:p w:rsidR="00B67D6E" w:rsidRDefault="00B67D6E" w:rsidP="00EC4AC2">
      <w:pPr>
        <w:spacing w:line="140" w:lineRule="atLeast"/>
        <w:ind w:left="420"/>
      </w:pPr>
      <w:r>
        <w:t>Figure 22-7. Argument correspondences for the WRITE function.</w:t>
      </w:r>
    </w:p>
    <w:p w:rsidR="00B67D6E" w:rsidRDefault="00B67D6E" w:rsidP="00EC4AC2">
      <w:pPr>
        <w:spacing w:line="140" w:lineRule="atLeast"/>
        <w:ind w:left="420"/>
      </w:pPr>
      <w:r>
        <w:t>prin1, princ, print, and pprint implicitly bind certain print parameters to particular values. The remaining parameter values are taken from *print-array*, *print-base*, *print-case*, *print-circle*, *print-escape*, *print-gensym*, *print-length*, *print-level*, *print-lines*, *print-miser-width*, *print-pprint-dispatch*, *print-pretty*, *print-radix*, and *print-right-margin*.</w:t>
      </w:r>
    </w:p>
    <w:p w:rsidR="00B67D6E" w:rsidRDefault="00B67D6E" w:rsidP="00EC4AC2">
      <w:pPr>
        <w:spacing w:line="140" w:lineRule="atLeast"/>
        <w:ind w:left="420"/>
      </w:pPr>
      <w:r>
        <w:t>prin1 produces output suitable for input to read. It binds *print-escape* to true.</w:t>
      </w:r>
    </w:p>
    <w:p w:rsidR="00B67D6E" w:rsidRDefault="00B67D6E" w:rsidP="00EC4AC2">
      <w:pPr>
        <w:spacing w:line="140" w:lineRule="atLeast"/>
        <w:ind w:left="420"/>
      </w:pPr>
      <w:r>
        <w:t>princ is just like prin1 except that the output has no escape characters. It binds *print-escape* to false and *print-readably* to false. The general rule is that output from princ is intended to look good to people, while output from prin1 is intended to be acceptable to read.</w:t>
      </w:r>
    </w:p>
    <w:p w:rsidR="00B67D6E" w:rsidRDefault="00B67D6E" w:rsidP="00EC4AC2">
      <w:pPr>
        <w:spacing w:line="140" w:lineRule="atLeast"/>
        <w:ind w:left="420"/>
      </w:pPr>
      <w:r>
        <w:t>print is just like prin1 except that the printed representation of object is preceded by a newline and followed by a space.</w:t>
      </w:r>
    </w:p>
    <w:p w:rsidR="00B67D6E" w:rsidRDefault="00B67D6E" w:rsidP="00EC4AC2">
      <w:pPr>
        <w:spacing w:line="140" w:lineRule="atLeast"/>
        <w:ind w:left="420"/>
      </w:pPr>
      <w:r>
        <w:t>pprint is just like print except that the trailing space is omitted and object is printed with the *print-pretty* flag non-nil to produce pretty output.</w:t>
      </w:r>
    </w:p>
    <w:p w:rsidR="00B67D6E" w:rsidRDefault="00B67D6E" w:rsidP="00EC4AC2">
      <w:pPr>
        <w:spacing w:line="140" w:lineRule="atLeast"/>
        <w:ind w:left="420"/>
      </w:pPr>
      <w:r>
        <w:t>Output-stream specifies the stream to which output is to be sent.</w:t>
      </w:r>
    </w:p>
    <w:p w:rsidR="00B67D6E" w:rsidRDefault="00B67D6E" w:rsidP="00EC4AC2">
      <w:pPr>
        <w:spacing w:line="140" w:lineRule="atLeast"/>
      </w:pPr>
      <w:r>
        <w:t>Affected By:</w:t>
      </w:r>
    </w:p>
    <w:p w:rsidR="00B67D6E" w:rsidRDefault="00B67D6E" w:rsidP="00EC4AC2">
      <w:pPr>
        <w:spacing w:line="140" w:lineRule="atLeast"/>
        <w:ind w:left="420"/>
      </w:pPr>
      <w:r>
        <w:t>*standard-output*, *terminal-io*, *print-escape*, *print-radix*, *print-base*, *print-circle*, *print-pretty*, *print-level*, *print-length*, *print-case*, *print-gensym*, *print-array*, *read-default-float-format*.</w:t>
      </w:r>
    </w:p>
    <w:p w:rsidR="00B67D6E" w:rsidRDefault="00B67D6E" w:rsidP="00EC4AC2">
      <w:pPr>
        <w:spacing w:line="140" w:lineRule="atLeast"/>
      </w:pPr>
      <w:r>
        <w:t>See Also:</w:t>
      </w:r>
    </w:p>
    <w:p w:rsidR="00B67D6E" w:rsidRDefault="00B67D6E" w:rsidP="00EC4AC2">
      <w:pPr>
        <w:spacing w:line="140" w:lineRule="atLeast"/>
        <w:ind w:left="420"/>
      </w:pPr>
      <w:r>
        <w:t>readtable-case, Section 22.3.4 (FORMAT Printer Operations)</w:t>
      </w:r>
    </w:p>
    <w:p w:rsidR="00B67D6E" w:rsidRDefault="00B67D6E" w:rsidP="00EC4AC2">
      <w:pPr>
        <w:spacing w:line="140" w:lineRule="atLeast"/>
      </w:pPr>
      <w:r>
        <w:t>Notes:</w:t>
      </w:r>
    </w:p>
    <w:p w:rsidR="00B67D6E" w:rsidRDefault="00B67D6E" w:rsidP="00EC4AC2">
      <w:pPr>
        <w:spacing w:line="140" w:lineRule="atLeast"/>
        <w:ind w:left="420"/>
      </w:pPr>
      <w:r>
        <w:t>The functions prin1 and print do not bind *print-readably*.</w:t>
      </w:r>
    </w:p>
    <w:p w:rsidR="00B67D6E" w:rsidRDefault="00B67D6E" w:rsidP="00EC4AC2">
      <w:pPr>
        <w:spacing w:line="140" w:lineRule="atLeast"/>
        <w:ind w:left="420"/>
      </w:pPr>
      <w:r>
        <w:t xml:space="preserve"> (prin1 object output-stream)</w:t>
      </w:r>
    </w:p>
    <w:p w:rsidR="00B67D6E" w:rsidRDefault="00B67D6E" w:rsidP="00EC4AC2">
      <w:pPr>
        <w:spacing w:line="140" w:lineRule="atLeast"/>
        <w:ind w:left="420"/>
      </w:pPr>
      <w:r>
        <w:rPr>
          <w:rFonts w:ascii="宋体" w:eastAsia="宋体" w:hAnsi="宋体" w:hint="eastAsia"/>
        </w:rPr>
        <w:t>≡</w:t>
      </w:r>
      <w:r>
        <w:t>(write object :stream output-stream :escape t)</w:t>
      </w:r>
    </w:p>
    <w:p w:rsidR="00B67D6E" w:rsidRDefault="00B67D6E" w:rsidP="00EC4AC2">
      <w:pPr>
        <w:spacing w:line="140" w:lineRule="atLeast"/>
        <w:ind w:left="420"/>
      </w:pPr>
      <w:r>
        <w:t xml:space="preserve"> (princ object output-stream)</w:t>
      </w:r>
    </w:p>
    <w:p w:rsidR="00B67D6E" w:rsidRDefault="00B67D6E" w:rsidP="00EC4AC2">
      <w:pPr>
        <w:spacing w:line="140" w:lineRule="atLeast"/>
        <w:ind w:left="420"/>
      </w:pPr>
      <w:r>
        <w:rPr>
          <w:rFonts w:ascii="宋体" w:eastAsia="宋体" w:hAnsi="宋体" w:hint="eastAsia"/>
        </w:rPr>
        <w:t>≡</w:t>
      </w:r>
      <w:r>
        <w:t>(write object stream output-stream :escape nil :readably nil)</w:t>
      </w:r>
    </w:p>
    <w:p w:rsidR="00B67D6E" w:rsidRDefault="00B67D6E" w:rsidP="00EC4AC2">
      <w:pPr>
        <w:spacing w:line="140" w:lineRule="atLeast"/>
        <w:ind w:left="420"/>
      </w:pPr>
      <w:r>
        <w:t xml:space="preserve"> (print object output-stream)</w:t>
      </w:r>
    </w:p>
    <w:p w:rsidR="00B67D6E" w:rsidRDefault="00B67D6E" w:rsidP="00EC4AC2">
      <w:pPr>
        <w:spacing w:line="140" w:lineRule="atLeast"/>
        <w:ind w:left="420"/>
      </w:pPr>
      <w:r>
        <w:rPr>
          <w:rFonts w:ascii="宋体" w:eastAsia="宋体" w:hAnsi="宋体" w:hint="eastAsia"/>
        </w:rPr>
        <w:t>≡</w:t>
      </w:r>
      <w:r>
        <w:t>(progn (terpri output-stream)</w:t>
      </w:r>
    </w:p>
    <w:p w:rsidR="00B67D6E" w:rsidRDefault="00B67D6E" w:rsidP="00EC4AC2">
      <w:pPr>
        <w:spacing w:line="140" w:lineRule="atLeast"/>
        <w:ind w:left="420"/>
      </w:pPr>
      <w:r>
        <w:t xml:space="preserve">        (write object :stream output-stream</w:t>
      </w:r>
    </w:p>
    <w:p w:rsidR="00B67D6E" w:rsidRDefault="00B67D6E" w:rsidP="00EC4AC2">
      <w:pPr>
        <w:spacing w:line="140" w:lineRule="atLeast"/>
        <w:ind w:left="420"/>
      </w:pPr>
      <w:r>
        <w:t xml:space="preserve">                   :escape t)</w:t>
      </w:r>
    </w:p>
    <w:p w:rsidR="00B67D6E" w:rsidRDefault="00B67D6E" w:rsidP="00EC4AC2">
      <w:pPr>
        <w:spacing w:line="140" w:lineRule="atLeast"/>
        <w:ind w:left="420"/>
      </w:pPr>
      <w:r>
        <w:t xml:space="preserve">        (write-char #\space output-stream))</w:t>
      </w:r>
    </w:p>
    <w:p w:rsidR="00B67D6E" w:rsidRDefault="00B67D6E" w:rsidP="00EC4AC2">
      <w:pPr>
        <w:spacing w:line="140" w:lineRule="atLeast"/>
        <w:ind w:left="420"/>
      </w:pPr>
      <w:r>
        <w:t xml:space="preserve"> (pprint object output-stream)</w:t>
      </w:r>
    </w:p>
    <w:p w:rsidR="00B67D6E" w:rsidRDefault="00B67D6E" w:rsidP="00EC4AC2">
      <w:pPr>
        <w:spacing w:line="140" w:lineRule="atLeast"/>
        <w:ind w:left="420"/>
      </w:pPr>
      <w:r>
        <w:rPr>
          <w:rFonts w:ascii="宋体" w:eastAsia="宋体" w:hAnsi="宋体" w:hint="eastAsia"/>
        </w:rPr>
        <w:t>≡</w:t>
      </w:r>
      <w:r>
        <w:t>(write object :stream output-stream :escape t :pretty 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962"/>
        <w:gridCol w:w="3334"/>
      </w:tblGrid>
      <w:tr w:rsidR="00B67D6E" w:rsidTr="00B67D6E">
        <w:tc>
          <w:tcPr>
            <w:tcW w:w="4962" w:type="dxa"/>
            <w:vAlign w:val="center"/>
          </w:tcPr>
          <w:p w:rsidR="00B67D6E" w:rsidRDefault="00B67D6E" w:rsidP="00EC4AC2">
            <w:pPr>
              <w:spacing w:line="140" w:lineRule="atLeast"/>
              <w:jc w:val="both"/>
            </w:pPr>
            <w:r w:rsidRPr="00C323BB">
              <w:t>write-to-string, prin1-to-string, princ-to-string</w:t>
            </w:r>
          </w:p>
        </w:tc>
        <w:tc>
          <w:tcPr>
            <w:tcW w:w="3334"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write-to-string object &amp;key array base case circle escape gensym</w:t>
      </w:r>
    </w:p>
    <w:p w:rsidR="00B67D6E" w:rsidRDefault="00B67D6E" w:rsidP="00EC4AC2">
      <w:pPr>
        <w:spacing w:line="140" w:lineRule="atLeast"/>
        <w:ind w:left="420" w:firstLineChars="1100" w:firstLine="2420"/>
      </w:pPr>
      <w:r>
        <w:t>length level lines miser-width pprint-dispatch</w:t>
      </w:r>
    </w:p>
    <w:p w:rsidR="00B67D6E" w:rsidRDefault="00B67D6E" w:rsidP="00EC4AC2">
      <w:pPr>
        <w:spacing w:line="140" w:lineRule="atLeast"/>
        <w:ind w:left="420" w:firstLineChars="1100" w:firstLine="2420"/>
      </w:pPr>
      <w:r>
        <w:t>pretty radix readably right-margin</w:t>
      </w:r>
    </w:p>
    <w:p w:rsidR="00B67D6E" w:rsidRDefault="00B67D6E" w:rsidP="00EC4AC2">
      <w:pPr>
        <w:spacing w:line="140" w:lineRule="atLeast"/>
        <w:ind w:left="420" w:firstLineChars="100" w:firstLine="220"/>
      </w:pPr>
      <w:r>
        <w:rPr>
          <w:rFonts w:ascii="宋体" w:eastAsia="宋体" w:hAnsi="宋体" w:hint="eastAsia"/>
        </w:rPr>
        <w:t>→</w:t>
      </w:r>
      <w:r>
        <w:t>string</w:t>
      </w:r>
    </w:p>
    <w:p w:rsidR="00B67D6E" w:rsidRDefault="00B67D6E" w:rsidP="00EC4AC2">
      <w:pPr>
        <w:spacing w:line="140" w:lineRule="atLeast"/>
        <w:ind w:left="420"/>
      </w:pPr>
      <w:r>
        <w:t xml:space="preserve">prin1-to-string object </w:t>
      </w:r>
      <w:r>
        <w:rPr>
          <w:rFonts w:ascii="宋体" w:eastAsia="宋体" w:hAnsi="宋体" w:hint="eastAsia"/>
        </w:rPr>
        <w:t>→</w:t>
      </w:r>
      <w:r>
        <w:t>string</w:t>
      </w:r>
    </w:p>
    <w:p w:rsidR="00B67D6E" w:rsidRDefault="00B67D6E" w:rsidP="00EC4AC2">
      <w:pPr>
        <w:spacing w:line="140" w:lineRule="atLeast"/>
        <w:ind w:left="420"/>
      </w:pPr>
      <w:r>
        <w:t xml:space="preserve">princ-to-string object </w:t>
      </w:r>
      <w:r>
        <w:rPr>
          <w:rFonts w:ascii="宋体" w:eastAsia="宋体" w:hAnsi="宋体" w:hint="eastAsia"/>
        </w:rPr>
        <w:t>→</w:t>
      </w:r>
      <w:r>
        <w:t>string</w:t>
      </w:r>
    </w:p>
    <w:p w:rsidR="00B67D6E" w:rsidRDefault="00B67D6E" w:rsidP="00EC4AC2">
      <w:pPr>
        <w:spacing w:line="140" w:lineRule="atLeast"/>
      </w:pPr>
      <w:r>
        <w:t>Arguments and Values:</w:t>
      </w:r>
    </w:p>
    <w:p w:rsidR="00B67D6E" w:rsidRDefault="00B67D6E" w:rsidP="00EC4AC2">
      <w:pPr>
        <w:spacing w:line="140" w:lineRule="atLeast"/>
        <w:ind w:left="420"/>
      </w:pPr>
      <w:r>
        <w:t>object—an object.</w:t>
      </w:r>
    </w:p>
    <w:p w:rsidR="00B67D6E" w:rsidRDefault="00B67D6E" w:rsidP="00EC4AC2">
      <w:pPr>
        <w:spacing w:line="140" w:lineRule="atLeast"/>
        <w:ind w:left="420"/>
      </w:pPr>
      <w:r>
        <w:t>array—a generalized boolean.</w:t>
      </w:r>
    </w:p>
    <w:p w:rsidR="00B67D6E" w:rsidRDefault="00B67D6E" w:rsidP="00EC4AC2">
      <w:pPr>
        <w:spacing w:line="140" w:lineRule="atLeast"/>
        <w:ind w:left="420"/>
      </w:pPr>
      <w:r>
        <w:t>base—a radix.</w:t>
      </w:r>
    </w:p>
    <w:p w:rsidR="00B67D6E" w:rsidRDefault="00B67D6E" w:rsidP="00EC4AC2">
      <w:pPr>
        <w:spacing w:line="140" w:lineRule="atLeast"/>
        <w:ind w:left="420"/>
      </w:pPr>
      <w:r>
        <w:t>case—a symbol of type (member :upcase :downcase :capitalize).</w:t>
      </w:r>
    </w:p>
    <w:p w:rsidR="00B67D6E" w:rsidRDefault="00B67D6E" w:rsidP="00EC4AC2">
      <w:pPr>
        <w:spacing w:line="140" w:lineRule="atLeast"/>
        <w:ind w:left="420"/>
      </w:pPr>
      <w:r>
        <w:t>circle—a generalized boolean.</w:t>
      </w:r>
    </w:p>
    <w:p w:rsidR="00B67D6E" w:rsidRDefault="00B67D6E" w:rsidP="00EC4AC2">
      <w:pPr>
        <w:spacing w:line="140" w:lineRule="atLeast"/>
        <w:ind w:left="420"/>
      </w:pPr>
      <w:r>
        <w:t>escape—a generalized boolean.</w:t>
      </w:r>
    </w:p>
    <w:p w:rsidR="00B67D6E" w:rsidRDefault="00B67D6E" w:rsidP="00EC4AC2">
      <w:pPr>
        <w:spacing w:line="140" w:lineRule="atLeast"/>
        <w:ind w:left="420"/>
      </w:pPr>
      <w:r>
        <w:t>gensym—a generalized boolean.</w:t>
      </w:r>
    </w:p>
    <w:p w:rsidR="00B67D6E" w:rsidRDefault="00B67D6E" w:rsidP="00EC4AC2">
      <w:pPr>
        <w:spacing w:line="140" w:lineRule="atLeast"/>
        <w:ind w:left="420"/>
      </w:pPr>
      <w:r>
        <w:t>length—a non-negative integer, or nil.</w:t>
      </w:r>
    </w:p>
    <w:p w:rsidR="00B67D6E" w:rsidRDefault="00B67D6E" w:rsidP="00EC4AC2">
      <w:pPr>
        <w:spacing w:line="140" w:lineRule="atLeast"/>
        <w:ind w:left="420"/>
      </w:pPr>
      <w:r>
        <w:t>level—a non-negative integer, or nil.</w:t>
      </w:r>
    </w:p>
    <w:p w:rsidR="00B67D6E" w:rsidRDefault="00B67D6E" w:rsidP="00EC4AC2">
      <w:pPr>
        <w:spacing w:line="140" w:lineRule="atLeast"/>
        <w:ind w:left="420"/>
      </w:pPr>
      <w:r>
        <w:t>lines—a non-negative integer, or nil.</w:t>
      </w:r>
    </w:p>
    <w:p w:rsidR="00B67D6E" w:rsidRDefault="00B67D6E" w:rsidP="00EC4AC2">
      <w:pPr>
        <w:spacing w:line="140" w:lineRule="atLeast"/>
        <w:ind w:left="420"/>
      </w:pPr>
      <w:r>
        <w:t>miser-width—a non-negative integer, or nil.</w:t>
      </w:r>
    </w:p>
    <w:p w:rsidR="00B67D6E" w:rsidRDefault="00B67D6E" w:rsidP="00EC4AC2">
      <w:pPr>
        <w:spacing w:line="140" w:lineRule="atLeast"/>
        <w:ind w:left="420"/>
      </w:pPr>
      <w:r>
        <w:t>pprint-dispatch—a pprint dispatch table.</w:t>
      </w:r>
    </w:p>
    <w:p w:rsidR="00B67D6E" w:rsidRDefault="00B67D6E" w:rsidP="00EC4AC2">
      <w:pPr>
        <w:spacing w:line="140" w:lineRule="atLeast"/>
        <w:ind w:left="420"/>
      </w:pPr>
      <w:r>
        <w:t>pretty—a generalized boolean.</w:t>
      </w:r>
    </w:p>
    <w:p w:rsidR="00B67D6E" w:rsidRDefault="00B67D6E" w:rsidP="00EC4AC2">
      <w:pPr>
        <w:spacing w:line="140" w:lineRule="atLeast"/>
        <w:ind w:left="420"/>
      </w:pPr>
      <w:r>
        <w:t>radix—a generalized boolean.</w:t>
      </w:r>
    </w:p>
    <w:p w:rsidR="00B67D6E" w:rsidRDefault="00B67D6E" w:rsidP="00EC4AC2">
      <w:pPr>
        <w:spacing w:line="140" w:lineRule="atLeast"/>
        <w:ind w:left="420"/>
      </w:pPr>
      <w:r>
        <w:t>readably—a generalized boolean.</w:t>
      </w:r>
    </w:p>
    <w:p w:rsidR="00B67D6E" w:rsidRDefault="00B67D6E" w:rsidP="00EC4AC2">
      <w:pPr>
        <w:spacing w:line="140" w:lineRule="atLeast"/>
        <w:ind w:left="420"/>
      </w:pPr>
      <w:r>
        <w:t>right-margin—a non-negative integer, or nil.</w:t>
      </w:r>
    </w:p>
    <w:p w:rsidR="00B67D6E" w:rsidRDefault="00B67D6E" w:rsidP="00EC4AC2">
      <w:pPr>
        <w:spacing w:line="140" w:lineRule="atLeast"/>
        <w:ind w:left="420"/>
      </w:pPr>
      <w:r>
        <w:t>string—a string.</w:t>
      </w:r>
    </w:p>
    <w:p w:rsidR="00B67D6E" w:rsidRDefault="00B67D6E" w:rsidP="00EC4AC2">
      <w:pPr>
        <w:spacing w:line="140" w:lineRule="atLeast"/>
      </w:pPr>
      <w:r>
        <w:t>Description:</w:t>
      </w:r>
    </w:p>
    <w:p w:rsidR="00B67D6E" w:rsidRDefault="00B67D6E" w:rsidP="00EC4AC2">
      <w:pPr>
        <w:spacing w:line="140" w:lineRule="atLeast"/>
        <w:ind w:left="420"/>
      </w:pPr>
      <w:r>
        <w:t>write-to-string, prin1-to-string, and princ-to-string are used to create a string consisting of the printed representation of object. Object is effectively printed as if by write, prin1, or princ, respectively, and the characters that would be output are made into a string.</w:t>
      </w:r>
    </w:p>
    <w:p w:rsidR="00B67D6E" w:rsidRDefault="00B67D6E" w:rsidP="00EC4AC2">
      <w:pPr>
        <w:spacing w:line="140" w:lineRule="atLeast"/>
        <w:ind w:left="420"/>
      </w:pPr>
      <w:r>
        <w:t>write-to-string is the general output function. It has the ability to specify all the parameters applicable to the printing of object.</w:t>
      </w:r>
    </w:p>
    <w:p w:rsidR="00B67D6E" w:rsidRDefault="00B67D6E" w:rsidP="00EC4AC2">
      <w:pPr>
        <w:spacing w:line="140" w:lineRule="atLeast"/>
        <w:ind w:left="420"/>
      </w:pPr>
      <w:r>
        <w:t>prin1-to-string acts like write-to-string with :escape t, that is, escape characters are written where appropriate.</w:t>
      </w:r>
    </w:p>
    <w:p w:rsidR="00B67D6E" w:rsidRDefault="00B67D6E" w:rsidP="00EC4AC2">
      <w:pPr>
        <w:spacing w:line="140" w:lineRule="atLeast"/>
        <w:ind w:left="420"/>
      </w:pPr>
      <w:r>
        <w:t>princ-to-string acts like write-to-string with :escape nil :readably nil. Thus no escape characters are written.</w:t>
      </w:r>
    </w:p>
    <w:p w:rsidR="00B67D6E" w:rsidRDefault="00B67D6E" w:rsidP="00EC4AC2">
      <w:pPr>
        <w:spacing w:line="140" w:lineRule="atLeast"/>
        <w:ind w:left="420"/>
      </w:pPr>
      <w:r>
        <w:t>All other keywords that would be specified to write-to-string are default values when prin1-to-string or princ-to-string is invoked.</w:t>
      </w:r>
    </w:p>
    <w:p w:rsidR="00B67D6E" w:rsidRDefault="00B67D6E" w:rsidP="00EC4AC2">
      <w:pPr>
        <w:spacing w:line="140" w:lineRule="atLeast"/>
        <w:ind w:left="420"/>
      </w:pPr>
      <w:r>
        <w:t>The meanings and defaults for the keyword arguments to write-to-string are the same as those for write.</w:t>
      </w:r>
    </w:p>
    <w:p w:rsidR="00B67D6E" w:rsidRDefault="00B67D6E" w:rsidP="00EC4AC2">
      <w:pPr>
        <w:spacing w:line="140" w:lineRule="atLeast"/>
      </w:pPr>
      <w:r>
        <w:t>Examples:</w:t>
      </w:r>
    </w:p>
    <w:p w:rsidR="00B67D6E" w:rsidRDefault="00B67D6E" w:rsidP="00EC4AC2">
      <w:pPr>
        <w:spacing w:line="140" w:lineRule="atLeast"/>
        <w:ind w:left="420"/>
      </w:pPr>
      <w:r>
        <w:t xml:space="preserve"> (prin1-to-string "abc") </w:t>
      </w:r>
      <w:r>
        <w:rPr>
          <w:rFonts w:ascii="宋体" w:eastAsia="宋体" w:hAnsi="宋体" w:hint="eastAsia"/>
        </w:rPr>
        <w:t>→</w:t>
      </w:r>
      <w:r>
        <w:t>"\"abc\""</w:t>
      </w:r>
    </w:p>
    <w:p w:rsidR="00B67D6E" w:rsidRDefault="00B67D6E" w:rsidP="00EC4AC2">
      <w:pPr>
        <w:spacing w:line="140" w:lineRule="atLeast"/>
        <w:ind w:left="420"/>
      </w:pPr>
      <w:r>
        <w:t xml:space="preserve"> (princ-to-string "abc") </w:t>
      </w:r>
      <w:r>
        <w:rPr>
          <w:rFonts w:ascii="宋体" w:eastAsia="宋体" w:hAnsi="宋体" w:hint="eastAsia"/>
        </w:rPr>
        <w:t>→</w:t>
      </w:r>
      <w:r>
        <w:t>"abc"</w:t>
      </w:r>
    </w:p>
    <w:p w:rsidR="00B67D6E" w:rsidRDefault="00B67D6E" w:rsidP="00EC4AC2">
      <w:pPr>
        <w:spacing w:line="140" w:lineRule="atLeast"/>
      </w:pPr>
      <w:r>
        <w:t>Affected By:</w:t>
      </w:r>
    </w:p>
    <w:p w:rsidR="00B67D6E" w:rsidRDefault="00B67D6E" w:rsidP="00EC4AC2">
      <w:pPr>
        <w:spacing w:line="140" w:lineRule="atLeast"/>
        <w:ind w:left="420"/>
      </w:pPr>
      <w:r>
        <w:t>*print-escape*, *print-radix*, *print-base*, *print-circle*, *print-pretty*, *print-level*, *print-length*, *print-case*, *print-gensym*, *print-array*, *read-default-float-format*.</w:t>
      </w:r>
    </w:p>
    <w:p w:rsidR="00B67D6E" w:rsidRDefault="00B67D6E" w:rsidP="00EC4AC2">
      <w:pPr>
        <w:spacing w:line="140" w:lineRule="atLeast"/>
      </w:pPr>
      <w:r>
        <w:t>See Also:</w:t>
      </w:r>
    </w:p>
    <w:p w:rsidR="00B67D6E" w:rsidRDefault="00B67D6E" w:rsidP="00EC4AC2">
      <w:pPr>
        <w:spacing w:line="140" w:lineRule="atLeast"/>
        <w:ind w:left="420"/>
      </w:pPr>
      <w:r>
        <w:t>write</w:t>
      </w:r>
    </w:p>
    <w:p w:rsidR="00B67D6E" w:rsidRDefault="00B67D6E" w:rsidP="00EC4AC2">
      <w:pPr>
        <w:spacing w:line="140" w:lineRule="atLeast"/>
      </w:pPr>
      <w:r>
        <w:t>Notes:</w:t>
      </w:r>
    </w:p>
    <w:p w:rsidR="00B67D6E" w:rsidRDefault="00B67D6E" w:rsidP="00EC4AC2">
      <w:pPr>
        <w:spacing w:line="140" w:lineRule="atLeast"/>
        <w:ind w:left="420"/>
      </w:pPr>
      <w:r>
        <w:t xml:space="preserve"> (write-to-string object {key argument}*)</w:t>
      </w:r>
    </w:p>
    <w:p w:rsidR="00B67D6E" w:rsidRDefault="00B67D6E" w:rsidP="00EC4AC2">
      <w:pPr>
        <w:spacing w:line="140" w:lineRule="atLeast"/>
        <w:ind w:left="420"/>
      </w:pPr>
      <w:r>
        <w:rPr>
          <w:rFonts w:ascii="宋体" w:eastAsia="宋体" w:hAnsi="宋体" w:hint="eastAsia"/>
        </w:rPr>
        <w:t>≡</w:t>
      </w:r>
      <w:r>
        <w:t>(with-output-to-string (#1=#:string-stream)</w:t>
      </w:r>
    </w:p>
    <w:p w:rsidR="00B67D6E" w:rsidRDefault="00B67D6E" w:rsidP="00EC4AC2">
      <w:pPr>
        <w:spacing w:line="140" w:lineRule="atLeast"/>
        <w:ind w:left="420"/>
      </w:pPr>
      <w:r>
        <w:t xml:space="preserve">     (write object :stream #1# {key argument}*))</w:t>
      </w:r>
    </w:p>
    <w:p w:rsidR="00B67D6E" w:rsidRDefault="00B67D6E" w:rsidP="00EC4AC2">
      <w:pPr>
        <w:spacing w:line="140" w:lineRule="atLeast"/>
        <w:ind w:left="420"/>
      </w:pPr>
      <w:r>
        <w:t xml:space="preserve"> (princ-to-string object)</w:t>
      </w:r>
    </w:p>
    <w:p w:rsidR="00B67D6E" w:rsidRDefault="00B67D6E" w:rsidP="00EC4AC2">
      <w:pPr>
        <w:spacing w:line="140" w:lineRule="atLeast"/>
        <w:ind w:left="420"/>
      </w:pPr>
      <w:r>
        <w:rPr>
          <w:rFonts w:ascii="宋体" w:eastAsia="宋体" w:hAnsi="宋体" w:hint="eastAsia"/>
        </w:rPr>
        <w:t>≡</w:t>
      </w:r>
      <w:r>
        <w:t>(with-output-to-string (string-stream)</w:t>
      </w:r>
    </w:p>
    <w:p w:rsidR="00B67D6E" w:rsidRDefault="00B67D6E" w:rsidP="00EC4AC2">
      <w:pPr>
        <w:spacing w:line="140" w:lineRule="atLeast"/>
        <w:ind w:left="420"/>
      </w:pPr>
      <w:r>
        <w:t xml:space="preserve">     (princ object string-stream))</w:t>
      </w:r>
    </w:p>
    <w:p w:rsidR="00B67D6E" w:rsidRDefault="00B67D6E" w:rsidP="00EC4AC2">
      <w:pPr>
        <w:spacing w:line="140" w:lineRule="atLeast"/>
        <w:ind w:left="420"/>
      </w:pPr>
      <w:r>
        <w:t xml:space="preserve"> (prin1-to-string object)</w:t>
      </w:r>
    </w:p>
    <w:p w:rsidR="00B67D6E" w:rsidRDefault="00B67D6E" w:rsidP="00EC4AC2">
      <w:pPr>
        <w:spacing w:line="140" w:lineRule="atLeast"/>
        <w:ind w:left="420"/>
      </w:pPr>
      <w:r>
        <w:rPr>
          <w:rFonts w:ascii="宋体" w:eastAsia="宋体" w:hAnsi="宋体" w:hint="eastAsia"/>
        </w:rPr>
        <w:t>≡</w:t>
      </w:r>
      <w:r>
        <w:t>(with-output-to-string (string-stream)</w:t>
      </w:r>
    </w:p>
    <w:p w:rsidR="00B67D6E" w:rsidRDefault="00B67D6E" w:rsidP="00EC4AC2">
      <w:pPr>
        <w:spacing w:line="140" w:lineRule="atLeast"/>
        <w:ind w:left="420"/>
      </w:pPr>
      <w:r>
        <w:t xml:space="preserve">     (prin1 object string-stream))</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*print-array*</w:t>
            </w:r>
          </w:p>
        </w:tc>
        <w:tc>
          <w:tcPr>
            <w:tcW w:w="4148" w:type="dxa"/>
            <w:vAlign w:val="center"/>
          </w:tcPr>
          <w:p w:rsidR="00B67D6E" w:rsidRDefault="00B67D6E" w:rsidP="00EC4AC2">
            <w:pPr>
              <w:spacing w:line="140" w:lineRule="atLeast"/>
              <w:jc w:val="right"/>
            </w:pPr>
            <w:r>
              <w:rPr>
                <w:rFonts w:hint="eastAsia"/>
              </w:rPr>
              <w:t>Variable</w:t>
            </w:r>
          </w:p>
        </w:tc>
      </w:tr>
    </w:tbl>
    <w:p w:rsidR="00B67D6E" w:rsidRDefault="00B67D6E" w:rsidP="00EC4AC2">
      <w:pPr>
        <w:spacing w:line="140" w:lineRule="atLeast"/>
      </w:pPr>
      <w:r>
        <w:t>Value Type:</w:t>
      </w:r>
    </w:p>
    <w:p w:rsidR="00B67D6E" w:rsidRDefault="00B67D6E" w:rsidP="00EC4AC2">
      <w:pPr>
        <w:spacing w:line="140" w:lineRule="atLeast"/>
        <w:ind w:left="420"/>
      </w:pPr>
      <w:r>
        <w:t>a generalized boolean.</w:t>
      </w:r>
    </w:p>
    <w:p w:rsidR="00B67D6E" w:rsidRDefault="00B67D6E" w:rsidP="00EC4AC2">
      <w:pPr>
        <w:spacing w:line="140" w:lineRule="atLeast"/>
      </w:pPr>
      <w:r>
        <w:t>Initial Value:</w:t>
      </w:r>
    </w:p>
    <w:p w:rsidR="00B67D6E" w:rsidRDefault="00B67D6E" w:rsidP="00EC4AC2">
      <w:pPr>
        <w:spacing w:line="140" w:lineRule="atLeast"/>
        <w:ind w:left="420"/>
      </w:pPr>
      <w:r>
        <w:t>implementation-dependent.</w:t>
      </w:r>
    </w:p>
    <w:p w:rsidR="00B67D6E" w:rsidRDefault="00B67D6E" w:rsidP="00EC4AC2">
      <w:pPr>
        <w:spacing w:line="140" w:lineRule="atLeast"/>
      </w:pPr>
      <w:r>
        <w:t>Description:</w:t>
      </w:r>
    </w:p>
    <w:p w:rsidR="00B67D6E" w:rsidRDefault="00B67D6E" w:rsidP="00EC4AC2">
      <w:pPr>
        <w:spacing w:line="140" w:lineRule="atLeast"/>
        <w:ind w:left="420"/>
      </w:pPr>
      <w:r>
        <w:t>Controls the format in which arrays are printed. If it is false, the contents of arrays other than strings are never printed. Instead, arrays are printed in a concise form using #&lt; that gives enough information for the user to be able to identify the array, but does not include the entire array contents. If it is true, non-string arrays are printed using #(...), #*, or #nA syntax.</w:t>
      </w:r>
    </w:p>
    <w:p w:rsidR="00B67D6E" w:rsidRDefault="00B67D6E" w:rsidP="00EC4AC2">
      <w:pPr>
        <w:spacing w:line="140" w:lineRule="atLeast"/>
      </w:pPr>
      <w:r>
        <w:t>Affected By:</w:t>
      </w:r>
    </w:p>
    <w:p w:rsidR="00B67D6E" w:rsidRDefault="00B67D6E" w:rsidP="00EC4AC2">
      <w:pPr>
        <w:spacing w:line="140" w:lineRule="atLeast"/>
        <w:ind w:left="420"/>
      </w:pPr>
      <w:r>
        <w:t>The implementation.</w:t>
      </w:r>
    </w:p>
    <w:p w:rsidR="00B67D6E" w:rsidRDefault="00B67D6E" w:rsidP="00EC4AC2">
      <w:pPr>
        <w:spacing w:line="140" w:lineRule="atLeast"/>
      </w:pPr>
      <w:r>
        <w:t>See Also:</w:t>
      </w:r>
    </w:p>
    <w:p w:rsidR="00B67D6E" w:rsidRDefault="00B67D6E" w:rsidP="00EC4AC2">
      <w:pPr>
        <w:spacing w:line="140" w:lineRule="atLeast"/>
        <w:ind w:left="420"/>
      </w:pPr>
      <w:r>
        <w:t>Section 2.4.8.3 (Sharpsign Left-Parenthesis), Section 2.4.8.20 (Sharpsign Less-Than-Sign)</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t>*print-base*, *print-radix*</w:t>
            </w:r>
          </w:p>
        </w:tc>
        <w:tc>
          <w:tcPr>
            <w:tcW w:w="4148" w:type="dxa"/>
            <w:vAlign w:val="center"/>
          </w:tcPr>
          <w:p w:rsidR="00B67D6E" w:rsidRDefault="00B67D6E" w:rsidP="00EC4AC2">
            <w:pPr>
              <w:spacing w:line="140" w:lineRule="atLeast"/>
              <w:jc w:val="right"/>
            </w:pPr>
            <w:r>
              <w:rPr>
                <w:rFonts w:hint="eastAsia"/>
              </w:rPr>
              <w:t>Variable</w:t>
            </w:r>
          </w:p>
        </w:tc>
      </w:tr>
    </w:tbl>
    <w:p w:rsidR="00B67D6E" w:rsidRDefault="00B67D6E" w:rsidP="00EC4AC2">
      <w:pPr>
        <w:spacing w:line="140" w:lineRule="atLeast"/>
      </w:pPr>
      <w:r>
        <w:t>Value Type:</w:t>
      </w:r>
    </w:p>
    <w:p w:rsidR="00B67D6E" w:rsidRDefault="00B67D6E" w:rsidP="00EC4AC2">
      <w:pPr>
        <w:spacing w:line="140" w:lineRule="atLeast"/>
        <w:ind w:left="420"/>
      </w:pPr>
      <w:r>
        <w:t>*print-base*—a radix. *print-radix*—a generalized boolean.</w:t>
      </w:r>
    </w:p>
    <w:p w:rsidR="00B67D6E" w:rsidRDefault="00B67D6E" w:rsidP="00EC4AC2">
      <w:pPr>
        <w:spacing w:line="140" w:lineRule="atLeast"/>
      </w:pPr>
      <w:r>
        <w:t>Initial Value:</w:t>
      </w:r>
    </w:p>
    <w:p w:rsidR="00B67D6E" w:rsidRDefault="00B67D6E" w:rsidP="00EC4AC2">
      <w:pPr>
        <w:spacing w:line="140" w:lineRule="atLeast"/>
        <w:ind w:left="420"/>
      </w:pPr>
      <w:r>
        <w:t>The initial value of *print-base* is 10. The initial value of *print-radix* is false.</w:t>
      </w:r>
    </w:p>
    <w:p w:rsidR="00B67D6E" w:rsidRDefault="00B67D6E" w:rsidP="00EC4AC2">
      <w:pPr>
        <w:spacing w:line="140" w:lineRule="atLeast"/>
      </w:pPr>
      <w:r>
        <w:t>Description:</w:t>
      </w:r>
    </w:p>
    <w:p w:rsidR="00B67D6E" w:rsidRDefault="00B67D6E" w:rsidP="00EC4AC2">
      <w:pPr>
        <w:spacing w:line="140" w:lineRule="atLeast"/>
        <w:ind w:left="420"/>
      </w:pPr>
      <w:r>
        <w:t>*print-base* and *print-radix* control the printing of rationals. The value of *print-base* is called the current output base.</w:t>
      </w:r>
    </w:p>
    <w:p w:rsidR="00B67D6E" w:rsidRDefault="00B67D6E" w:rsidP="00EC4AC2">
      <w:pPr>
        <w:spacing w:line="140" w:lineRule="atLeast"/>
        <w:ind w:left="420"/>
      </w:pPr>
      <w:r>
        <w:t>The value of *print-base* is the radix in which the printer will print rationals. For radices above 10, letters of the alphabet are used to represent digits above 9.</w:t>
      </w:r>
    </w:p>
    <w:p w:rsidR="00B67D6E" w:rsidRDefault="00B67D6E" w:rsidP="00EC4AC2">
      <w:pPr>
        <w:spacing w:line="140" w:lineRule="atLeast"/>
        <w:ind w:left="420"/>
      </w:pPr>
      <w:r>
        <w:t>If the value of *print-radix* is true, the printer will print a radix specifier to indicate the radix in which it is printing a rational number. The radix specifier is always printed using lowercase letters. If *print-base* is 2, 8, or 16, then the radix specifier used is #b, #o, or #x, respectively. For integers, base ten is indicated by a trailing decimal point instead of a leading radix specifier; for ratios, #10r is used.</w:t>
      </w:r>
    </w:p>
    <w:p w:rsidR="00B67D6E" w:rsidRDefault="00B67D6E" w:rsidP="00EC4AC2">
      <w:pPr>
        <w:spacing w:line="140" w:lineRule="atLeast"/>
      </w:pPr>
      <w:r>
        <w:t>Examples:</w:t>
      </w:r>
    </w:p>
    <w:p w:rsidR="00B67D6E" w:rsidRDefault="00B67D6E" w:rsidP="00EC4AC2">
      <w:pPr>
        <w:spacing w:line="140" w:lineRule="atLeast"/>
        <w:ind w:left="420"/>
      </w:pPr>
      <w:r>
        <w:t xml:space="preserve"> (let ((*print-base* 24.) (*print-radix* t))</w:t>
      </w:r>
    </w:p>
    <w:p w:rsidR="00B67D6E" w:rsidRDefault="00B67D6E" w:rsidP="00EC4AC2">
      <w:pPr>
        <w:spacing w:line="140" w:lineRule="atLeast"/>
        <w:ind w:left="420"/>
      </w:pPr>
      <w:r>
        <w:t xml:space="preserve">   (print 23.))</w:t>
      </w:r>
    </w:p>
    <w:p w:rsidR="00B67D6E" w:rsidRDefault="00B67D6E" w:rsidP="00EC4AC2">
      <w:pPr>
        <w:spacing w:line="140" w:lineRule="atLeast"/>
        <w:ind w:left="420"/>
      </w:pPr>
      <m:oMath>
        <m:r>
          <m:rPr>
            <m:sty m:val="p"/>
          </m:rPr>
          <w:rPr>
            <w:rFonts w:ascii="Cambria Math" w:hAnsi="Cambria Math"/>
          </w:rPr>
          <m:t>⊳</m:t>
        </m:r>
      </m:oMath>
      <w:r>
        <w:t>#24rN</w:t>
      </w:r>
    </w:p>
    <w:p w:rsidR="00B67D6E" w:rsidRDefault="00B67D6E" w:rsidP="00EC4AC2">
      <w:pPr>
        <w:spacing w:line="140" w:lineRule="atLeast"/>
        <w:ind w:left="420"/>
      </w:pPr>
      <w:r>
        <w:rPr>
          <w:rFonts w:ascii="宋体" w:eastAsia="宋体" w:hAnsi="宋体" w:hint="eastAsia"/>
        </w:rPr>
        <w:t>→</w:t>
      </w:r>
      <w:r>
        <w:t>23</w:t>
      </w:r>
    </w:p>
    <w:p w:rsidR="00B67D6E" w:rsidRDefault="00B67D6E" w:rsidP="00EC4AC2">
      <w:pPr>
        <w:spacing w:line="140" w:lineRule="atLeast"/>
        <w:ind w:left="420"/>
      </w:pPr>
      <w:r>
        <w:t xml:space="preserve"> (setq *print-base* 10) </w:t>
      </w:r>
      <w:r>
        <w:rPr>
          <w:rFonts w:ascii="宋体" w:eastAsia="宋体" w:hAnsi="宋体" w:hint="eastAsia"/>
        </w:rPr>
        <w:t>→</w:t>
      </w:r>
      <w:r>
        <w:t>10</w:t>
      </w:r>
    </w:p>
    <w:p w:rsidR="00B67D6E" w:rsidRDefault="00B67D6E" w:rsidP="00EC4AC2">
      <w:pPr>
        <w:spacing w:line="140" w:lineRule="atLeast"/>
        <w:ind w:left="420"/>
      </w:pPr>
      <w:r>
        <w:t xml:space="preserve"> (setq *print-radix* nil) </w:t>
      </w:r>
      <w:r>
        <w:rPr>
          <w:rFonts w:ascii="宋体" w:eastAsia="宋体" w:hAnsi="宋体" w:hint="eastAsia"/>
        </w:rPr>
        <w:t>→</w:t>
      </w:r>
      <w:r>
        <w:t>NIL</w:t>
      </w:r>
    </w:p>
    <w:p w:rsidR="00B67D6E" w:rsidRDefault="00B67D6E" w:rsidP="00EC4AC2">
      <w:pPr>
        <w:spacing w:line="140" w:lineRule="atLeast"/>
        <w:ind w:left="420"/>
      </w:pPr>
      <w:r>
        <w:t xml:space="preserve"> (dotimes (i 35)</w:t>
      </w:r>
    </w:p>
    <w:p w:rsidR="00B67D6E" w:rsidRDefault="00B67D6E" w:rsidP="00EC4AC2">
      <w:pPr>
        <w:spacing w:line="140" w:lineRule="atLeast"/>
        <w:ind w:left="420"/>
      </w:pPr>
      <w:r>
        <w:t xml:space="preserve">    (let ((*print-base* (+ i 2)))           ;print the decimal number 40</w:t>
      </w:r>
    </w:p>
    <w:p w:rsidR="00B67D6E" w:rsidRDefault="00B67D6E" w:rsidP="00EC4AC2">
      <w:pPr>
        <w:spacing w:line="140" w:lineRule="atLeast"/>
        <w:ind w:left="420"/>
      </w:pPr>
      <w:r>
        <w:t xml:space="preserve">      (write 40)                            ;in each base from 2 to 36</w:t>
      </w:r>
    </w:p>
    <w:p w:rsidR="00B67D6E" w:rsidRDefault="00B67D6E" w:rsidP="00EC4AC2">
      <w:pPr>
        <w:spacing w:line="140" w:lineRule="atLeast"/>
        <w:ind w:left="420"/>
      </w:pPr>
      <w:r>
        <w:t xml:space="preserve">      (if (zerop (mod i 10)) (terpri) (format t " "))))</w:t>
      </w:r>
    </w:p>
    <w:p w:rsidR="00B67D6E" w:rsidRDefault="00B67D6E" w:rsidP="00EC4AC2">
      <w:pPr>
        <w:spacing w:line="140" w:lineRule="atLeast"/>
        <w:ind w:left="420"/>
      </w:pPr>
      <m:oMath>
        <m:r>
          <m:rPr>
            <m:sty m:val="p"/>
          </m:rPr>
          <w:rPr>
            <w:rFonts w:ascii="Cambria Math" w:hAnsi="Cambria Math"/>
          </w:rPr>
          <m:t>⊳</m:t>
        </m:r>
      </m:oMath>
      <w:r>
        <w:t>101000</w:t>
      </w:r>
    </w:p>
    <w:p w:rsidR="00B67D6E" w:rsidRDefault="00B67D6E" w:rsidP="00EC4AC2">
      <w:pPr>
        <w:spacing w:line="140" w:lineRule="atLeast"/>
        <w:ind w:left="420"/>
      </w:pPr>
      <m:oMath>
        <m:r>
          <m:rPr>
            <m:sty m:val="p"/>
          </m:rPr>
          <w:rPr>
            <w:rFonts w:ascii="Cambria Math" w:hAnsi="Cambria Math"/>
          </w:rPr>
          <m:t>⊳</m:t>
        </m:r>
      </m:oMath>
      <w:r>
        <w:t>1111 220 130 104 55 50 44 40 37 34</w:t>
      </w:r>
    </w:p>
    <w:p w:rsidR="00B67D6E" w:rsidRDefault="00B67D6E" w:rsidP="00EC4AC2">
      <w:pPr>
        <w:spacing w:line="140" w:lineRule="atLeast"/>
        <w:ind w:left="420"/>
      </w:pPr>
      <m:oMath>
        <m:r>
          <m:rPr>
            <m:sty m:val="p"/>
          </m:rPr>
          <w:rPr>
            <w:rFonts w:ascii="Cambria Math" w:hAnsi="Cambria Math"/>
          </w:rPr>
          <m:t>⊳</m:t>
        </m:r>
      </m:oMath>
      <w:r>
        <w:t>31 2C 2A 28 26 24 22 20 1J 1I</w:t>
      </w:r>
    </w:p>
    <w:p w:rsidR="00B67D6E" w:rsidRDefault="00B67D6E" w:rsidP="00EC4AC2">
      <w:pPr>
        <w:spacing w:line="140" w:lineRule="atLeast"/>
        <w:ind w:left="420"/>
      </w:pPr>
      <m:oMath>
        <m:r>
          <m:rPr>
            <m:sty m:val="p"/>
          </m:rPr>
          <w:rPr>
            <w:rFonts w:ascii="Cambria Math" w:hAnsi="Cambria Math"/>
          </w:rPr>
          <m:t>⊳</m:t>
        </m:r>
      </m:oMath>
      <w:r>
        <w:t>1H 1G 1F 1E 1D 1C 1B 1A 19 18</w:t>
      </w:r>
    </w:p>
    <w:p w:rsidR="00B67D6E" w:rsidRDefault="00B67D6E" w:rsidP="00EC4AC2">
      <w:pPr>
        <w:spacing w:line="140" w:lineRule="atLeast"/>
        <w:ind w:left="420"/>
      </w:pPr>
      <m:oMath>
        <m:r>
          <m:rPr>
            <m:sty m:val="p"/>
          </m:rPr>
          <w:rPr>
            <w:rFonts w:ascii="Cambria Math" w:hAnsi="Cambria Math"/>
          </w:rPr>
          <m:t>⊳</m:t>
        </m:r>
      </m:oMath>
      <w:r>
        <w:t>17 16 15 14</w:t>
      </w:r>
    </w:p>
    <w:p w:rsidR="00B67D6E" w:rsidRDefault="00B67D6E" w:rsidP="00EC4AC2">
      <w:pPr>
        <w:spacing w:line="140" w:lineRule="atLeast"/>
        <w:ind w:left="420"/>
      </w:pPr>
      <w:r>
        <w:rPr>
          <w:rFonts w:ascii="宋体" w:eastAsia="宋体" w:hAnsi="宋体" w:hint="eastAsia"/>
        </w:rPr>
        <w:t>→</w:t>
      </w:r>
      <w:r>
        <w:t>NIL</w:t>
      </w:r>
    </w:p>
    <w:p w:rsidR="00B67D6E" w:rsidRDefault="00B67D6E" w:rsidP="00EC4AC2">
      <w:pPr>
        <w:spacing w:line="140" w:lineRule="atLeast"/>
        <w:ind w:left="420"/>
      </w:pPr>
      <w:r>
        <w:t xml:space="preserve"> (dolist (pb '(2 3 8 10 16))</w:t>
      </w:r>
    </w:p>
    <w:p w:rsidR="00B67D6E" w:rsidRDefault="00B67D6E" w:rsidP="00EC4AC2">
      <w:pPr>
        <w:spacing w:line="140" w:lineRule="atLeast"/>
        <w:ind w:left="420"/>
      </w:pPr>
      <w:r>
        <w:t xml:space="preserve">    (let ((*print-radix* t)                 ;print the integer 10 and</w:t>
      </w:r>
    </w:p>
    <w:p w:rsidR="00B67D6E" w:rsidRDefault="00B67D6E" w:rsidP="00EC4AC2">
      <w:pPr>
        <w:spacing w:line="140" w:lineRule="atLeast"/>
        <w:ind w:left="420"/>
      </w:pPr>
      <w:r>
        <w:t xml:space="preserve">        (*print-base* pb))               ;the ratio 1/10 in bases 2,</w:t>
      </w:r>
    </w:p>
    <w:p w:rsidR="00B67D6E" w:rsidRDefault="00B67D6E" w:rsidP="00EC4AC2">
      <w:pPr>
        <w:spacing w:line="140" w:lineRule="atLeast"/>
        <w:ind w:left="420"/>
      </w:pPr>
      <w:r>
        <w:t xml:space="preserve">     (format t "~&amp;~S  ~S~%" 10 1/10)))        ;3, 8, 10, 16</w:t>
      </w:r>
    </w:p>
    <w:p w:rsidR="00B67D6E" w:rsidRDefault="00B67D6E" w:rsidP="00EC4AC2">
      <w:pPr>
        <w:spacing w:line="140" w:lineRule="atLeast"/>
        <w:ind w:left="420"/>
      </w:pPr>
      <m:oMath>
        <m:r>
          <m:rPr>
            <m:sty m:val="p"/>
          </m:rPr>
          <w:rPr>
            <w:rFonts w:ascii="Cambria Math" w:hAnsi="Cambria Math"/>
          </w:rPr>
          <m:t>⊳</m:t>
        </m:r>
      </m:oMath>
      <w:r>
        <w:t>#b1010  #b1/1010</w:t>
      </w:r>
    </w:p>
    <w:p w:rsidR="00B67D6E" w:rsidRDefault="00B67D6E" w:rsidP="00EC4AC2">
      <w:pPr>
        <w:spacing w:line="140" w:lineRule="atLeast"/>
        <w:ind w:left="420"/>
      </w:pPr>
      <m:oMath>
        <m:r>
          <m:rPr>
            <m:sty m:val="p"/>
          </m:rPr>
          <w:rPr>
            <w:rFonts w:ascii="Cambria Math" w:hAnsi="Cambria Math"/>
          </w:rPr>
          <m:t>⊳</m:t>
        </m:r>
      </m:oMath>
      <w:r>
        <w:t>#3r101  #3r1/101</w:t>
      </w:r>
    </w:p>
    <w:p w:rsidR="00B67D6E" w:rsidRDefault="00B67D6E" w:rsidP="00EC4AC2">
      <w:pPr>
        <w:spacing w:line="140" w:lineRule="atLeast"/>
        <w:ind w:left="420"/>
      </w:pPr>
      <m:oMath>
        <m:r>
          <m:rPr>
            <m:sty m:val="p"/>
          </m:rPr>
          <w:rPr>
            <w:rFonts w:ascii="Cambria Math" w:hAnsi="Cambria Math"/>
          </w:rPr>
          <m:t>⊳</m:t>
        </m:r>
      </m:oMath>
      <w:r>
        <w:t>#o12  #o1/12</w:t>
      </w:r>
    </w:p>
    <w:p w:rsidR="00B67D6E" w:rsidRDefault="00B67D6E" w:rsidP="00EC4AC2">
      <w:pPr>
        <w:spacing w:line="140" w:lineRule="atLeast"/>
        <w:ind w:left="420"/>
      </w:pPr>
      <m:oMath>
        <m:r>
          <m:rPr>
            <m:sty m:val="p"/>
          </m:rPr>
          <w:rPr>
            <w:rFonts w:ascii="Cambria Math" w:hAnsi="Cambria Math"/>
          </w:rPr>
          <m:t>⊳</m:t>
        </m:r>
      </m:oMath>
      <w:r>
        <w:t>10.  #10r1/10</w:t>
      </w:r>
    </w:p>
    <w:p w:rsidR="00B67D6E" w:rsidRDefault="00B67D6E" w:rsidP="00EC4AC2">
      <w:pPr>
        <w:spacing w:line="140" w:lineRule="atLeast"/>
        <w:ind w:left="420"/>
      </w:pPr>
      <m:oMath>
        <m:r>
          <m:rPr>
            <m:sty m:val="p"/>
          </m:rPr>
          <w:rPr>
            <w:rFonts w:ascii="Cambria Math" w:hAnsi="Cambria Math"/>
          </w:rPr>
          <m:t>⊳</m:t>
        </m:r>
      </m:oMath>
      <w:r>
        <w:t>#xA  #x1/A</w:t>
      </w:r>
    </w:p>
    <w:p w:rsidR="00B67D6E" w:rsidRDefault="00B67D6E" w:rsidP="00EC4AC2">
      <w:pPr>
        <w:spacing w:line="140" w:lineRule="atLeast"/>
        <w:ind w:left="420"/>
      </w:pPr>
      <w:r>
        <w:rPr>
          <w:rFonts w:ascii="宋体" w:eastAsia="宋体" w:hAnsi="宋体" w:hint="eastAsia"/>
        </w:rPr>
        <w:t>→</w:t>
      </w:r>
      <w:r>
        <w:t>NIL</w:t>
      </w:r>
    </w:p>
    <w:p w:rsidR="00B67D6E" w:rsidRDefault="00B67D6E" w:rsidP="00EC4AC2">
      <w:pPr>
        <w:spacing w:line="140" w:lineRule="atLeast"/>
      </w:pPr>
      <w:r>
        <w:t>Affected By:</w:t>
      </w:r>
    </w:p>
    <w:p w:rsidR="00B67D6E" w:rsidRDefault="00B67D6E" w:rsidP="00EC4AC2">
      <w:pPr>
        <w:spacing w:line="140" w:lineRule="atLeast"/>
        <w:ind w:left="420"/>
      </w:pPr>
      <w:r>
        <w:t>Might be bound by format, and write, write-to-string.</w:t>
      </w:r>
    </w:p>
    <w:p w:rsidR="00B67D6E" w:rsidRDefault="00B67D6E" w:rsidP="00EC4AC2">
      <w:pPr>
        <w:spacing w:line="140" w:lineRule="atLeast"/>
      </w:pPr>
      <w:r>
        <w:t>See Also:</w:t>
      </w:r>
    </w:p>
    <w:p w:rsidR="00B67D6E" w:rsidRDefault="00B67D6E" w:rsidP="00EC4AC2">
      <w:pPr>
        <w:spacing w:line="140" w:lineRule="atLeast"/>
        <w:ind w:left="420"/>
      </w:pPr>
      <w:r>
        <w:t>format, write, write-to-string</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*print-case*</w:t>
            </w:r>
          </w:p>
        </w:tc>
        <w:tc>
          <w:tcPr>
            <w:tcW w:w="4148" w:type="dxa"/>
            <w:vAlign w:val="center"/>
          </w:tcPr>
          <w:p w:rsidR="00B67D6E" w:rsidRDefault="00B67D6E" w:rsidP="00EC4AC2">
            <w:pPr>
              <w:spacing w:line="140" w:lineRule="atLeast"/>
              <w:jc w:val="right"/>
            </w:pPr>
            <w:r>
              <w:rPr>
                <w:rFonts w:hint="eastAsia"/>
              </w:rPr>
              <w:t>Variable</w:t>
            </w:r>
          </w:p>
        </w:tc>
      </w:tr>
    </w:tbl>
    <w:p w:rsidR="00B67D6E" w:rsidRDefault="00B67D6E" w:rsidP="00EC4AC2">
      <w:pPr>
        <w:spacing w:line="140" w:lineRule="atLeast"/>
      </w:pPr>
      <w:r>
        <w:t>Value Type:</w:t>
      </w:r>
    </w:p>
    <w:p w:rsidR="00B67D6E" w:rsidRDefault="00B67D6E" w:rsidP="00EC4AC2">
      <w:pPr>
        <w:spacing w:line="140" w:lineRule="atLeast"/>
        <w:ind w:left="420"/>
      </w:pPr>
      <w:r>
        <w:t>One of the symbols :upcase, :downcase, or :capitalize.</w:t>
      </w:r>
    </w:p>
    <w:p w:rsidR="00B67D6E" w:rsidRDefault="00B67D6E" w:rsidP="00EC4AC2">
      <w:pPr>
        <w:spacing w:line="140" w:lineRule="atLeast"/>
      </w:pPr>
      <w:r>
        <w:t>Initial Value:</w:t>
      </w:r>
    </w:p>
    <w:p w:rsidR="00B67D6E" w:rsidRDefault="00B67D6E" w:rsidP="00EC4AC2">
      <w:pPr>
        <w:spacing w:line="140" w:lineRule="atLeast"/>
        <w:ind w:left="420"/>
      </w:pPr>
      <w:r>
        <w:t>The symbol :upcase.</w:t>
      </w:r>
    </w:p>
    <w:p w:rsidR="00B67D6E" w:rsidRDefault="00B67D6E" w:rsidP="00EC4AC2">
      <w:pPr>
        <w:spacing w:line="140" w:lineRule="atLeast"/>
      </w:pPr>
      <w:r>
        <w:t>Description:</w:t>
      </w:r>
    </w:p>
    <w:p w:rsidR="00B67D6E" w:rsidRDefault="00B67D6E" w:rsidP="00EC4AC2">
      <w:pPr>
        <w:spacing w:line="140" w:lineRule="atLeast"/>
        <w:ind w:left="420"/>
      </w:pPr>
      <w:r>
        <w:t>The value of *print-case* controls the case (upper, lower, or mixed) in which to print any uppercase characters in the names of symbols when vertical-bar syntax is not used.</w:t>
      </w:r>
    </w:p>
    <w:p w:rsidR="00B67D6E" w:rsidRDefault="00B67D6E" w:rsidP="00EC4AC2">
      <w:pPr>
        <w:spacing w:line="140" w:lineRule="atLeast"/>
        <w:ind w:left="420"/>
      </w:pPr>
      <w:r>
        <w:t>*print-case* has an effect at all times when the value of *print-escape* is false. *print-case* also has an effect when the value of *print-escape* is true unless inside an escape context (i.e., unless between vertical-bars or after a slash).</w:t>
      </w:r>
    </w:p>
    <w:p w:rsidR="00B67D6E" w:rsidRDefault="00B67D6E" w:rsidP="00EC4AC2">
      <w:pPr>
        <w:spacing w:line="140" w:lineRule="atLeast"/>
      </w:pPr>
      <w:r>
        <w:t>Examples:</w:t>
      </w:r>
    </w:p>
    <w:p w:rsidR="00B67D6E" w:rsidRDefault="00B67D6E" w:rsidP="00EC4AC2">
      <w:pPr>
        <w:spacing w:line="140" w:lineRule="atLeast"/>
        <w:ind w:left="420"/>
      </w:pPr>
      <w:r>
        <w:t xml:space="preserve"> (defun test-print-case ()</w:t>
      </w:r>
    </w:p>
    <w:p w:rsidR="00B67D6E" w:rsidRDefault="00B67D6E" w:rsidP="00EC4AC2">
      <w:pPr>
        <w:spacing w:line="140" w:lineRule="atLeast"/>
        <w:ind w:left="420"/>
      </w:pPr>
      <w:r>
        <w:t xml:space="preserve">   (dolist (*print-case* '(:upcase :downcase :capitalize))</w:t>
      </w:r>
    </w:p>
    <w:p w:rsidR="00B67D6E" w:rsidRDefault="00B67D6E" w:rsidP="00EC4AC2">
      <w:pPr>
        <w:spacing w:line="140" w:lineRule="atLeast"/>
        <w:ind w:left="420"/>
      </w:pPr>
      <w:r>
        <w:t xml:space="preserve">     (format t "~&amp;~S ~S~%" 'this-and-that '|And-something-elSE|)))</w:t>
      </w:r>
    </w:p>
    <w:p w:rsidR="00B67D6E" w:rsidRDefault="00B67D6E" w:rsidP="00EC4AC2">
      <w:pPr>
        <w:spacing w:line="140" w:lineRule="atLeast"/>
        <w:ind w:left="420"/>
      </w:pPr>
      <w:r>
        <w:rPr>
          <w:rFonts w:ascii="宋体" w:eastAsia="宋体" w:hAnsi="宋体" w:hint="eastAsia"/>
        </w:rPr>
        <w:t>→</w:t>
      </w:r>
      <w:r>
        <w:t>TEST-PC</w:t>
      </w:r>
    </w:p>
    <w:p w:rsidR="00B67D6E" w:rsidRDefault="00B67D6E" w:rsidP="00EC4AC2">
      <w:pPr>
        <w:spacing w:line="140" w:lineRule="atLeast"/>
        <w:ind w:left="420"/>
      </w:pPr>
      <w:r>
        <w:t>;; Although the choice of which characters to escape is specified by</w:t>
      </w:r>
    </w:p>
    <w:p w:rsidR="00B67D6E" w:rsidRDefault="00B67D6E" w:rsidP="00EC4AC2">
      <w:pPr>
        <w:spacing w:line="140" w:lineRule="atLeast"/>
        <w:ind w:left="420"/>
      </w:pPr>
      <w:r>
        <w:t>;; *PRINT-CASE*, the choice of how to escape those characters</w:t>
      </w:r>
    </w:p>
    <w:p w:rsidR="00B67D6E" w:rsidRDefault="00B67D6E" w:rsidP="00EC4AC2">
      <w:pPr>
        <w:spacing w:line="140" w:lineRule="atLeast"/>
        <w:ind w:left="420"/>
      </w:pPr>
      <w:r>
        <w:t>;; (i.e., whether single escapes or multiple escapes are used)</w:t>
      </w:r>
    </w:p>
    <w:p w:rsidR="00B67D6E" w:rsidRDefault="00B67D6E" w:rsidP="00EC4AC2">
      <w:pPr>
        <w:spacing w:line="140" w:lineRule="atLeast"/>
        <w:ind w:left="420"/>
      </w:pPr>
      <w:r>
        <w:t>;; is implementation-dependent.  The examples here show two of the</w:t>
      </w:r>
    </w:p>
    <w:p w:rsidR="00B67D6E" w:rsidRDefault="00B67D6E" w:rsidP="00EC4AC2">
      <w:pPr>
        <w:spacing w:line="140" w:lineRule="atLeast"/>
        <w:ind w:left="420"/>
      </w:pPr>
      <w:r>
        <w:t>;; many valid ways in which escaping might appear.</w:t>
      </w:r>
    </w:p>
    <w:p w:rsidR="00B67D6E" w:rsidRDefault="00B67D6E" w:rsidP="00EC4AC2">
      <w:pPr>
        <w:spacing w:line="140" w:lineRule="atLeast"/>
        <w:ind w:left="420"/>
      </w:pPr>
      <w:r>
        <w:t xml:space="preserve"> (test-print-case) ;Implementation A</w:t>
      </w:r>
    </w:p>
    <w:p w:rsidR="00B67D6E" w:rsidRDefault="00B67D6E" w:rsidP="00EC4AC2">
      <w:pPr>
        <w:spacing w:line="140" w:lineRule="atLeast"/>
        <w:ind w:left="420"/>
      </w:pPr>
      <m:oMath>
        <m:r>
          <m:rPr>
            <m:sty m:val="p"/>
          </m:rPr>
          <w:rPr>
            <w:rFonts w:ascii="Cambria Math" w:hAnsi="Cambria Math"/>
          </w:rPr>
          <m:t>⊳</m:t>
        </m:r>
      </m:oMath>
      <w:r>
        <w:t>THIS-AND-THAT |And-something-elSE|</w:t>
      </w:r>
    </w:p>
    <w:p w:rsidR="00B67D6E" w:rsidRDefault="00B67D6E" w:rsidP="00EC4AC2">
      <w:pPr>
        <w:spacing w:line="140" w:lineRule="atLeast"/>
        <w:ind w:left="420"/>
      </w:pPr>
      <m:oMath>
        <m:r>
          <m:rPr>
            <m:sty m:val="p"/>
          </m:rPr>
          <w:rPr>
            <w:rFonts w:ascii="Cambria Math" w:hAnsi="Cambria Math"/>
          </w:rPr>
          <m:t>⊳</m:t>
        </m:r>
      </m:oMath>
      <w:r>
        <w:t>this-and-that a\n\d-\s\o\m\e\t\h\i\n\g-\e\lse</w:t>
      </w:r>
    </w:p>
    <w:p w:rsidR="00B67D6E" w:rsidRDefault="00B67D6E" w:rsidP="00EC4AC2">
      <w:pPr>
        <w:spacing w:line="140" w:lineRule="atLeast"/>
        <w:ind w:left="420"/>
      </w:pPr>
      <m:oMath>
        <m:r>
          <m:rPr>
            <m:sty m:val="p"/>
          </m:rPr>
          <w:rPr>
            <w:rFonts w:ascii="Cambria Math" w:hAnsi="Cambria Math"/>
          </w:rPr>
          <m:t>⊳</m:t>
        </m:r>
      </m:oMath>
      <w:r>
        <w:t>This-And-That A\n\d-\s\o\m\e\t\h\i\n\g-\e\lse</w:t>
      </w:r>
    </w:p>
    <w:p w:rsidR="00B67D6E" w:rsidRDefault="00B67D6E" w:rsidP="00EC4AC2">
      <w:pPr>
        <w:spacing w:line="140" w:lineRule="atLeast"/>
        <w:ind w:left="420"/>
      </w:pPr>
      <w:r>
        <w:rPr>
          <w:rFonts w:ascii="宋体" w:eastAsia="宋体" w:hAnsi="宋体" w:hint="eastAsia"/>
        </w:rPr>
        <w:t>→</w:t>
      </w:r>
      <w:r>
        <w:t>NIL</w:t>
      </w:r>
    </w:p>
    <w:p w:rsidR="00B67D6E" w:rsidRDefault="00B67D6E" w:rsidP="00EC4AC2">
      <w:pPr>
        <w:spacing w:line="140" w:lineRule="atLeast"/>
        <w:ind w:left="420"/>
      </w:pPr>
      <w:r>
        <w:t xml:space="preserve"> (test-print-case) ;Implementation B</w:t>
      </w:r>
    </w:p>
    <w:p w:rsidR="00B67D6E" w:rsidRDefault="00B67D6E" w:rsidP="00EC4AC2">
      <w:pPr>
        <w:spacing w:line="140" w:lineRule="atLeast"/>
        <w:ind w:left="420"/>
      </w:pPr>
      <m:oMath>
        <m:r>
          <m:rPr>
            <m:sty m:val="p"/>
          </m:rPr>
          <w:rPr>
            <w:rFonts w:ascii="Cambria Math" w:hAnsi="Cambria Math"/>
          </w:rPr>
          <m:t>⊳</m:t>
        </m:r>
      </m:oMath>
      <w:r>
        <w:t>THIS-AND-THAT |And-something-elSE|</w:t>
      </w:r>
    </w:p>
    <w:p w:rsidR="00B67D6E" w:rsidRDefault="00B67D6E" w:rsidP="00EC4AC2">
      <w:pPr>
        <w:spacing w:line="140" w:lineRule="atLeast"/>
        <w:ind w:left="420"/>
      </w:pPr>
      <m:oMath>
        <m:r>
          <m:rPr>
            <m:sty m:val="p"/>
          </m:rPr>
          <w:rPr>
            <w:rFonts w:ascii="Cambria Math" w:hAnsi="Cambria Math"/>
          </w:rPr>
          <m:t>⊳</m:t>
        </m:r>
      </m:oMath>
      <w:r>
        <w:t>this-and-that a|nd-something-el|se</w:t>
      </w:r>
    </w:p>
    <w:p w:rsidR="00B67D6E" w:rsidRDefault="00B67D6E" w:rsidP="00EC4AC2">
      <w:pPr>
        <w:spacing w:line="140" w:lineRule="atLeast"/>
        <w:ind w:left="420"/>
      </w:pPr>
      <m:oMath>
        <m:r>
          <m:rPr>
            <m:sty m:val="p"/>
          </m:rPr>
          <w:rPr>
            <w:rFonts w:ascii="Cambria Math" w:hAnsi="Cambria Math"/>
          </w:rPr>
          <m:t>⊳</m:t>
        </m:r>
      </m:oMath>
      <w:r>
        <w:t>This-And-That A|nd-something-el|se</w:t>
      </w:r>
    </w:p>
    <w:p w:rsidR="00B67D6E" w:rsidRDefault="00B67D6E" w:rsidP="00EC4AC2">
      <w:pPr>
        <w:spacing w:line="140" w:lineRule="atLeast"/>
        <w:ind w:left="420"/>
      </w:pPr>
      <w:r>
        <w:rPr>
          <w:rFonts w:ascii="宋体" w:eastAsia="宋体" w:hAnsi="宋体" w:hint="eastAsia"/>
        </w:rPr>
        <w:t>→</w:t>
      </w:r>
      <w:r>
        <w:t>NIL</w:t>
      </w:r>
    </w:p>
    <w:p w:rsidR="00B67D6E" w:rsidRDefault="00B67D6E" w:rsidP="00EC4AC2">
      <w:pPr>
        <w:spacing w:line="140" w:lineRule="atLeast"/>
      </w:pPr>
      <w:r>
        <w:t>See Also:</w:t>
      </w:r>
    </w:p>
    <w:p w:rsidR="00B67D6E" w:rsidRDefault="00B67D6E" w:rsidP="00EC4AC2">
      <w:pPr>
        <w:spacing w:line="140" w:lineRule="atLeast"/>
        <w:ind w:left="420"/>
      </w:pPr>
      <w:r>
        <w:t>write</w:t>
      </w:r>
    </w:p>
    <w:p w:rsidR="00B67D6E" w:rsidRDefault="00B67D6E" w:rsidP="00EC4AC2">
      <w:pPr>
        <w:spacing w:line="140" w:lineRule="atLeast"/>
      </w:pPr>
      <w:r>
        <w:t>Notes:</w:t>
      </w:r>
    </w:p>
    <w:p w:rsidR="00B67D6E" w:rsidRDefault="00B67D6E" w:rsidP="00EC4AC2">
      <w:pPr>
        <w:spacing w:line="140" w:lineRule="atLeast"/>
        <w:ind w:left="420"/>
      </w:pPr>
      <w:r>
        <w:t>read normally converts lowercase characters appearing in symbols to corresponding uppercase characters, so that internally print names normally contain only uppercase characters.</w:t>
      </w:r>
    </w:p>
    <w:p w:rsidR="00B67D6E" w:rsidRDefault="00B67D6E" w:rsidP="00EC4AC2">
      <w:pPr>
        <w:spacing w:line="140" w:lineRule="atLeast"/>
        <w:ind w:left="420"/>
      </w:pPr>
      <w:r>
        <w:t>If *print-escape* is true, lowercase characters in the name of a symbol are always printed in lowercase, and are preceded by a single escape character or enclosed by multiple escape characters; uppercase characters in the name of a symbol are printed in upper case, in lower case, or in mixed case so as to capitalize words, according to the value of *print-case*. The convention for what constitutes a "word" is the same as for string-capitalize.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*print-cir</w:t>
            </w:r>
            <w:r>
              <w:t>cle*</w:t>
            </w:r>
          </w:p>
        </w:tc>
        <w:tc>
          <w:tcPr>
            <w:tcW w:w="4148" w:type="dxa"/>
            <w:vAlign w:val="center"/>
          </w:tcPr>
          <w:p w:rsidR="00B67D6E" w:rsidRDefault="00B67D6E" w:rsidP="00EC4AC2">
            <w:pPr>
              <w:spacing w:line="140" w:lineRule="atLeast"/>
              <w:jc w:val="right"/>
            </w:pPr>
            <w:r>
              <w:rPr>
                <w:rFonts w:hint="eastAsia"/>
              </w:rPr>
              <w:t>Variable</w:t>
            </w:r>
          </w:p>
        </w:tc>
      </w:tr>
    </w:tbl>
    <w:p w:rsidR="00B67D6E" w:rsidRDefault="00B67D6E" w:rsidP="00EC4AC2">
      <w:pPr>
        <w:spacing w:line="140" w:lineRule="atLeast"/>
      </w:pPr>
      <w:r>
        <w:t>Value Type:</w:t>
      </w:r>
    </w:p>
    <w:p w:rsidR="00B67D6E" w:rsidRDefault="00B67D6E" w:rsidP="00EC4AC2">
      <w:pPr>
        <w:spacing w:line="140" w:lineRule="atLeast"/>
        <w:ind w:left="420"/>
      </w:pPr>
      <w:r>
        <w:t>a generalized boolean.</w:t>
      </w:r>
    </w:p>
    <w:p w:rsidR="00B67D6E" w:rsidRDefault="00B67D6E" w:rsidP="00EC4AC2">
      <w:pPr>
        <w:spacing w:line="140" w:lineRule="atLeast"/>
      </w:pPr>
      <w:r>
        <w:t>Initial Value:</w:t>
      </w:r>
    </w:p>
    <w:p w:rsidR="00B67D6E" w:rsidRDefault="00B67D6E" w:rsidP="00EC4AC2">
      <w:pPr>
        <w:spacing w:line="140" w:lineRule="atLeast"/>
        <w:ind w:left="420"/>
      </w:pPr>
      <w:r>
        <w:t>false.</w:t>
      </w:r>
    </w:p>
    <w:p w:rsidR="00B67D6E" w:rsidRDefault="00B67D6E" w:rsidP="00EC4AC2">
      <w:pPr>
        <w:spacing w:line="140" w:lineRule="atLeast"/>
      </w:pPr>
      <w:r>
        <w:t>Description:</w:t>
      </w:r>
    </w:p>
    <w:p w:rsidR="00B67D6E" w:rsidRDefault="00B67D6E" w:rsidP="00EC4AC2">
      <w:pPr>
        <w:spacing w:line="140" w:lineRule="atLeast"/>
        <w:ind w:left="420"/>
      </w:pPr>
      <w:r>
        <w:t>Controls the attempt to detect circularity and sharing in an object being printed.</w:t>
      </w:r>
    </w:p>
    <w:p w:rsidR="00B67D6E" w:rsidRDefault="00B67D6E" w:rsidP="00EC4AC2">
      <w:pPr>
        <w:spacing w:line="140" w:lineRule="atLeast"/>
        <w:ind w:left="420"/>
      </w:pPr>
      <w:r>
        <w:t>If false, the printing process merely proceeds by recursive descent without attempting to detect circularity and sharing.</w:t>
      </w:r>
    </w:p>
    <w:p w:rsidR="00B67D6E" w:rsidRDefault="00B67D6E" w:rsidP="00EC4AC2">
      <w:pPr>
        <w:spacing w:line="140" w:lineRule="atLeast"/>
        <w:ind w:left="420"/>
      </w:pPr>
      <w:r>
        <w:t>If true, the printer will endeavor to detect cycles and sharing in the structure to be printed, and to use #n= and #n# syntax to indicate the circularities or shared components.</w:t>
      </w:r>
    </w:p>
    <w:p w:rsidR="00B67D6E" w:rsidRDefault="00B67D6E" w:rsidP="00EC4AC2">
      <w:pPr>
        <w:spacing w:line="140" w:lineRule="atLeast"/>
        <w:ind w:left="420"/>
      </w:pPr>
      <w:r>
        <w:t>If true, a user-defined print-object method can print objects to the supplied stream using write, prin1, princ, or format and expect circularities and sharing to be detected and printed using the #n# syntax. If a user-defined print-object method prints to a stream other than the one that was supplied, then circularity detection starts over for that stream.</w:t>
      </w:r>
    </w:p>
    <w:p w:rsidR="00B67D6E" w:rsidRDefault="00B67D6E" w:rsidP="00EC4AC2">
      <w:pPr>
        <w:spacing w:line="140" w:lineRule="atLeast"/>
        <w:ind w:left="420"/>
      </w:pPr>
      <w:r>
        <w:t>Note that implementations should not use #n# notation when the Lisp reader would automatically assure sharing without it (e.g., as happens with interned symbols).</w:t>
      </w:r>
    </w:p>
    <w:p w:rsidR="00B67D6E" w:rsidRDefault="00B67D6E" w:rsidP="00EC4AC2">
      <w:pPr>
        <w:spacing w:line="140" w:lineRule="atLeast"/>
      </w:pPr>
      <w:r>
        <w:t>Examples:</w:t>
      </w:r>
    </w:p>
    <w:p w:rsidR="00B67D6E" w:rsidRDefault="00B67D6E" w:rsidP="00EC4AC2">
      <w:pPr>
        <w:spacing w:line="140" w:lineRule="atLeast"/>
        <w:ind w:left="420"/>
      </w:pPr>
      <w:r>
        <w:t xml:space="preserve"> (let ((a (list 1 2 3)))</w:t>
      </w:r>
    </w:p>
    <w:p w:rsidR="00B67D6E" w:rsidRDefault="00B67D6E" w:rsidP="00EC4AC2">
      <w:pPr>
        <w:spacing w:line="140" w:lineRule="atLeast"/>
        <w:ind w:left="420"/>
      </w:pPr>
      <w:r>
        <w:t xml:space="preserve">   (setf (cdddr a) a)</w:t>
      </w:r>
    </w:p>
    <w:p w:rsidR="00B67D6E" w:rsidRDefault="00B67D6E" w:rsidP="00EC4AC2">
      <w:pPr>
        <w:spacing w:line="140" w:lineRule="atLeast"/>
        <w:ind w:left="420"/>
      </w:pPr>
      <w:r>
        <w:t xml:space="preserve">   (let ((*print-circle* t))</w:t>
      </w:r>
    </w:p>
    <w:p w:rsidR="00B67D6E" w:rsidRDefault="00B67D6E" w:rsidP="00EC4AC2">
      <w:pPr>
        <w:spacing w:line="140" w:lineRule="atLeast"/>
        <w:ind w:left="420"/>
      </w:pPr>
      <w:r>
        <w:t xml:space="preserve">     (write a)</w:t>
      </w:r>
    </w:p>
    <w:p w:rsidR="00B67D6E" w:rsidRDefault="00B67D6E" w:rsidP="00EC4AC2">
      <w:pPr>
        <w:spacing w:line="140" w:lineRule="atLeast"/>
        <w:ind w:left="420"/>
      </w:pPr>
      <w:r>
        <w:t xml:space="preserve">     :done))</w:t>
      </w:r>
    </w:p>
    <w:p w:rsidR="00B67D6E" w:rsidRDefault="00B67D6E" w:rsidP="00EC4AC2">
      <w:pPr>
        <w:spacing w:line="140" w:lineRule="atLeast"/>
        <w:ind w:left="420"/>
      </w:pPr>
      <m:oMath>
        <m:r>
          <m:rPr>
            <m:sty m:val="p"/>
          </m:rPr>
          <w:rPr>
            <w:rFonts w:ascii="Cambria Math" w:hAnsi="Cambria Math"/>
          </w:rPr>
          <m:t>⊳</m:t>
        </m:r>
      </m:oMath>
      <w:r>
        <w:t>#1=(1 2 3 . #1#)</w:t>
      </w:r>
    </w:p>
    <w:p w:rsidR="00B67D6E" w:rsidRDefault="00B67D6E" w:rsidP="00EC4AC2">
      <w:pPr>
        <w:spacing w:line="140" w:lineRule="atLeast"/>
        <w:ind w:left="420"/>
      </w:pPr>
      <w:r>
        <w:rPr>
          <w:rFonts w:ascii="宋体" w:eastAsia="宋体" w:hAnsi="宋体" w:hint="eastAsia"/>
        </w:rPr>
        <w:t>→</w:t>
      </w:r>
      <w:r>
        <w:t>:DONE</w:t>
      </w:r>
    </w:p>
    <w:p w:rsidR="00B67D6E" w:rsidRDefault="00B67D6E" w:rsidP="00EC4AC2">
      <w:pPr>
        <w:spacing w:line="140" w:lineRule="atLeast"/>
      </w:pPr>
      <w:r>
        <w:t>See Also:</w:t>
      </w:r>
    </w:p>
    <w:p w:rsidR="00B67D6E" w:rsidRDefault="00B67D6E" w:rsidP="00EC4AC2">
      <w:pPr>
        <w:spacing w:line="140" w:lineRule="atLeast"/>
        <w:ind w:left="420"/>
      </w:pPr>
      <w:r>
        <w:t>write</w:t>
      </w:r>
    </w:p>
    <w:p w:rsidR="00B67D6E" w:rsidRDefault="00B67D6E" w:rsidP="00EC4AC2">
      <w:pPr>
        <w:spacing w:line="140" w:lineRule="atLeast"/>
      </w:pPr>
      <w:r>
        <w:t>Notes:</w:t>
      </w:r>
    </w:p>
    <w:p w:rsidR="00B67D6E" w:rsidRDefault="00B67D6E" w:rsidP="00EC4AC2">
      <w:pPr>
        <w:spacing w:line="140" w:lineRule="atLeast"/>
        <w:ind w:left="420"/>
      </w:pPr>
      <w:r>
        <w:t>An attempt to print a circular structure with *print-circle* set to nil may lead to looping behavior and failure to terminate.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*print-escape*</w:t>
            </w:r>
          </w:p>
        </w:tc>
        <w:tc>
          <w:tcPr>
            <w:tcW w:w="4148" w:type="dxa"/>
            <w:vAlign w:val="center"/>
          </w:tcPr>
          <w:p w:rsidR="00B67D6E" w:rsidRDefault="00B67D6E" w:rsidP="00EC4AC2">
            <w:pPr>
              <w:spacing w:line="140" w:lineRule="atLeast"/>
              <w:jc w:val="right"/>
            </w:pPr>
            <w:r>
              <w:rPr>
                <w:rFonts w:hint="eastAsia"/>
              </w:rPr>
              <w:t>Varia</w:t>
            </w:r>
            <w:r>
              <w:t>ble</w:t>
            </w:r>
          </w:p>
        </w:tc>
      </w:tr>
    </w:tbl>
    <w:p w:rsidR="00B67D6E" w:rsidRDefault="00B67D6E" w:rsidP="00EC4AC2">
      <w:pPr>
        <w:spacing w:line="140" w:lineRule="atLeast"/>
      </w:pPr>
      <w:r>
        <w:t>Value Type:</w:t>
      </w:r>
    </w:p>
    <w:p w:rsidR="00B67D6E" w:rsidRDefault="00B67D6E" w:rsidP="00EC4AC2">
      <w:pPr>
        <w:spacing w:line="140" w:lineRule="atLeast"/>
        <w:ind w:left="420"/>
      </w:pPr>
      <w:r>
        <w:t>a generalized boolean.</w:t>
      </w:r>
    </w:p>
    <w:p w:rsidR="00B67D6E" w:rsidRDefault="00B67D6E" w:rsidP="00EC4AC2">
      <w:pPr>
        <w:spacing w:line="140" w:lineRule="atLeast"/>
      </w:pPr>
      <w:r>
        <w:t>Initial Value:</w:t>
      </w:r>
    </w:p>
    <w:p w:rsidR="00B67D6E" w:rsidRDefault="00B67D6E" w:rsidP="00EC4AC2">
      <w:pPr>
        <w:spacing w:line="140" w:lineRule="atLeast"/>
        <w:ind w:left="420"/>
      </w:pPr>
      <w:r>
        <w:t>true.</w:t>
      </w:r>
    </w:p>
    <w:p w:rsidR="00B67D6E" w:rsidRDefault="00B67D6E" w:rsidP="00EC4AC2">
      <w:pPr>
        <w:spacing w:line="140" w:lineRule="atLeast"/>
      </w:pPr>
      <w:r>
        <w:t>Description:</w:t>
      </w:r>
    </w:p>
    <w:p w:rsidR="00B67D6E" w:rsidRDefault="00B67D6E" w:rsidP="00EC4AC2">
      <w:pPr>
        <w:spacing w:line="140" w:lineRule="atLeast"/>
        <w:ind w:left="420"/>
      </w:pPr>
      <w:r>
        <w:t>If false, escape characters and package prefixes are not output when an expression is printed.</w:t>
      </w:r>
    </w:p>
    <w:p w:rsidR="00B67D6E" w:rsidRDefault="00B67D6E" w:rsidP="00EC4AC2">
      <w:pPr>
        <w:spacing w:line="140" w:lineRule="atLeast"/>
        <w:ind w:left="420"/>
      </w:pPr>
      <w:r>
        <w:t>If true, an attempt is made to print an expression in such a way that it can be read again to produce an equal expression. (This is only a guideline; not a requirement. See *print-readably*.)</w:t>
      </w:r>
    </w:p>
    <w:p w:rsidR="00B67D6E" w:rsidRDefault="00B67D6E" w:rsidP="00EC4AC2">
      <w:pPr>
        <w:spacing w:line="140" w:lineRule="atLeast"/>
        <w:ind w:left="420"/>
      </w:pPr>
      <w:r>
        <w:t>For more specific details of how the value of *print-escape* affects the printing of certain types, see Section 22.1.3 (Default Print-Object Methods).</w:t>
      </w:r>
    </w:p>
    <w:p w:rsidR="00B67D6E" w:rsidRDefault="00B67D6E" w:rsidP="00EC4AC2">
      <w:pPr>
        <w:spacing w:line="140" w:lineRule="atLeast"/>
      </w:pPr>
      <w:r>
        <w:t>Examples:</w:t>
      </w:r>
    </w:p>
    <w:p w:rsidR="00B67D6E" w:rsidRDefault="00B67D6E" w:rsidP="00EC4AC2">
      <w:pPr>
        <w:spacing w:line="140" w:lineRule="atLeast"/>
        <w:ind w:left="420"/>
      </w:pPr>
      <w:r>
        <w:t xml:space="preserve"> (let ((*print-escape* t)) (write #\a))</w:t>
      </w:r>
    </w:p>
    <w:p w:rsidR="00B67D6E" w:rsidRDefault="00B67D6E" w:rsidP="00EC4AC2">
      <w:pPr>
        <w:spacing w:line="140" w:lineRule="atLeast"/>
        <w:ind w:left="420"/>
      </w:pPr>
      <m:oMath>
        <m:r>
          <m:rPr>
            <m:sty m:val="p"/>
          </m:rPr>
          <w:rPr>
            <w:rFonts w:ascii="Cambria Math" w:hAnsi="Cambria Math"/>
          </w:rPr>
          <m:t>⊳</m:t>
        </m:r>
      </m:oMath>
      <w:r>
        <w:t>#\a</w:t>
      </w:r>
    </w:p>
    <w:p w:rsidR="00B67D6E" w:rsidRDefault="00B67D6E" w:rsidP="00EC4AC2">
      <w:pPr>
        <w:spacing w:line="140" w:lineRule="atLeast"/>
        <w:ind w:left="420"/>
      </w:pPr>
      <w:r>
        <w:rPr>
          <w:rFonts w:ascii="宋体" w:eastAsia="宋体" w:hAnsi="宋体" w:hint="eastAsia"/>
        </w:rPr>
        <w:t>→</w:t>
      </w:r>
      <w:r>
        <w:t>#\a</w:t>
      </w:r>
    </w:p>
    <w:p w:rsidR="00B67D6E" w:rsidRDefault="00B67D6E" w:rsidP="00EC4AC2">
      <w:pPr>
        <w:spacing w:line="140" w:lineRule="atLeast"/>
        <w:ind w:left="420"/>
      </w:pPr>
      <w:r>
        <w:t xml:space="preserve"> (let ((*print-escape* nil)) (write #\a))</w:t>
      </w:r>
    </w:p>
    <w:p w:rsidR="00B67D6E" w:rsidRDefault="00B67D6E" w:rsidP="00EC4AC2">
      <w:pPr>
        <w:spacing w:line="140" w:lineRule="atLeast"/>
        <w:ind w:left="420"/>
      </w:pPr>
      <m:oMath>
        <m:r>
          <m:rPr>
            <m:sty m:val="p"/>
          </m:rPr>
          <w:rPr>
            <w:rFonts w:ascii="Cambria Math" w:hAnsi="Cambria Math"/>
          </w:rPr>
          <m:t>⊳</m:t>
        </m:r>
      </m:oMath>
      <w:r>
        <w:t>a</w:t>
      </w:r>
    </w:p>
    <w:p w:rsidR="00B67D6E" w:rsidRDefault="00B67D6E" w:rsidP="00EC4AC2">
      <w:pPr>
        <w:spacing w:line="140" w:lineRule="atLeast"/>
        <w:ind w:left="420"/>
      </w:pPr>
      <w:r>
        <w:rPr>
          <w:rFonts w:ascii="宋体" w:eastAsia="宋体" w:hAnsi="宋体" w:hint="eastAsia"/>
        </w:rPr>
        <w:t>→</w:t>
      </w:r>
      <w:r>
        <w:t>#\a</w:t>
      </w:r>
    </w:p>
    <w:p w:rsidR="00B67D6E" w:rsidRDefault="00B67D6E" w:rsidP="00EC4AC2">
      <w:pPr>
        <w:spacing w:line="140" w:lineRule="atLeast"/>
      </w:pPr>
      <w:r>
        <w:t>Affected By:</w:t>
      </w:r>
    </w:p>
    <w:p w:rsidR="00B67D6E" w:rsidRDefault="00B67D6E" w:rsidP="00EC4AC2">
      <w:pPr>
        <w:spacing w:line="140" w:lineRule="atLeast"/>
        <w:ind w:left="420"/>
      </w:pPr>
      <w:r>
        <w:t>princ, prin1, format</w:t>
      </w:r>
    </w:p>
    <w:p w:rsidR="00B67D6E" w:rsidRDefault="00B67D6E" w:rsidP="00EC4AC2">
      <w:pPr>
        <w:spacing w:line="140" w:lineRule="atLeast"/>
      </w:pPr>
      <w:r>
        <w:t>See Also:</w:t>
      </w:r>
    </w:p>
    <w:p w:rsidR="00B67D6E" w:rsidRDefault="00B67D6E" w:rsidP="00EC4AC2">
      <w:pPr>
        <w:spacing w:line="140" w:lineRule="atLeast"/>
        <w:ind w:left="420"/>
      </w:pPr>
      <w:r>
        <w:t>write, readtable-case</w:t>
      </w:r>
    </w:p>
    <w:p w:rsidR="00B67D6E" w:rsidRDefault="00B67D6E" w:rsidP="00EC4AC2">
      <w:pPr>
        <w:spacing w:line="140" w:lineRule="atLeast"/>
      </w:pPr>
      <w:r>
        <w:t>Notes:</w:t>
      </w:r>
    </w:p>
    <w:p w:rsidR="00B67D6E" w:rsidRDefault="00B67D6E" w:rsidP="00EC4AC2">
      <w:pPr>
        <w:spacing w:line="140" w:lineRule="atLeast"/>
        <w:ind w:left="420"/>
      </w:pPr>
      <w:r>
        <w:t>princ effectively binds *print-escape* to false. prin1 effectively binds *print-escape* to true.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w:t>
            </w:r>
            <w:r>
              <w:t>print-gensym*</w:t>
            </w:r>
          </w:p>
        </w:tc>
        <w:tc>
          <w:tcPr>
            <w:tcW w:w="4148" w:type="dxa"/>
            <w:vAlign w:val="center"/>
          </w:tcPr>
          <w:p w:rsidR="00B67D6E" w:rsidRDefault="00B67D6E" w:rsidP="00EC4AC2">
            <w:pPr>
              <w:spacing w:line="140" w:lineRule="atLeast"/>
              <w:jc w:val="right"/>
            </w:pPr>
            <w:r>
              <w:rPr>
                <w:rFonts w:hint="eastAsia"/>
              </w:rPr>
              <w:t>Variable</w:t>
            </w:r>
          </w:p>
        </w:tc>
      </w:tr>
    </w:tbl>
    <w:p w:rsidR="00B67D6E" w:rsidRDefault="00B67D6E" w:rsidP="00EC4AC2">
      <w:pPr>
        <w:spacing w:line="140" w:lineRule="atLeast"/>
      </w:pPr>
      <w:r>
        <w:t>Value Type:</w:t>
      </w:r>
    </w:p>
    <w:p w:rsidR="00B67D6E" w:rsidRDefault="00B67D6E" w:rsidP="00EC4AC2">
      <w:pPr>
        <w:spacing w:line="140" w:lineRule="atLeast"/>
        <w:ind w:left="420"/>
      </w:pPr>
      <w:r>
        <w:t>a generalized boolean.</w:t>
      </w:r>
    </w:p>
    <w:p w:rsidR="00B67D6E" w:rsidRDefault="00B67D6E" w:rsidP="00EC4AC2">
      <w:pPr>
        <w:spacing w:line="140" w:lineRule="atLeast"/>
      </w:pPr>
      <w:r>
        <w:t>Initial Value:</w:t>
      </w:r>
    </w:p>
    <w:p w:rsidR="00B67D6E" w:rsidRDefault="00B67D6E" w:rsidP="00EC4AC2">
      <w:pPr>
        <w:spacing w:line="140" w:lineRule="atLeast"/>
        <w:ind w:left="420"/>
      </w:pPr>
      <w:r>
        <w:t>true.</w:t>
      </w:r>
    </w:p>
    <w:p w:rsidR="00B67D6E" w:rsidRDefault="00B67D6E" w:rsidP="00EC4AC2">
      <w:pPr>
        <w:spacing w:line="140" w:lineRule="atLeast"/>
      </w:pPr>
      <w:r>
        <w:t>Description:</w:t>
      </w:r>
    </w:p>
    <w:p w:rsidR="00B67D6E" w:rsidRDefault="00B67D6E" w:rsidP="00EC4AC2">
      <w:pPr>
        <w:spacing w:line="140" w:lineRule="atLeast"/>
        <w:ind w:left="420"/>
      </w:pPr>
      <w:r>
        <w:t>Controls whether the prefix "#:" is printed before apparently uninterned symbols. The prefix is printed before such symbols if and only if the value of *print-gensym* is true.</w:t>
      </w:r>
    </w:p>
    <w:p w:rsidR="00B67D6E" w:rsidRDefault="00B67D6E" w:rsidP="00EC4AC2">
      <w:pPr>
        <w:spacing w:line="140" w:lineRule="atLeast"/>
      </w:pPr>
      <w:r>
        <w:t>Examples:</w:t>
      </w:r>
    </w:p>
    <w:p w:rsidR="00B67D6E" w:rsidRDefault="00B67D6E" w:rsidP="00EC4AC2">
      <w:pPr>
        <w:spacing w:line="140" w:lineRule="atLeast"/>
        <w:ind w:left="420"/>
      </w:pPr>
      <w:r>
        <w:t xml:space="preserve"> (let ((*print-gensym* nil))</w:t>
      </w:r>
    </w:p>
    <w:p w:rsidR="00B67D6E" w:rsidRDefault="00B67D6E" w:rsidP="00EC4AC2">
      <w:pPr>
        <w:spacing w:line="140" w:lineRule="atLeast"/>
        <w:ind w:left="420"/>
      </w:pPr>
      <w:r>
        <w:t xml:space="preserve">   (print (gensym)))</w:t>
      </w:r>
    </w:p>
    <w:p w:rsidR="00B67D6E" w:rsidRDefault="00B67D6E" w:rsidP="00EC4AC2">
      <w:pPr>
        <w:spacing w:line="140" w:lineRule="atLeast"/>
        <w:ind w:left="420"/>
      </w:pPr>
      <m:oMath>
        <m:r>
          <m:rPr>
            <m:sty m:val="p"/>
          </m:rPr>
          <w:rPr>
            <w:rFonts w:ascii="Cambria Math" w:hAnsi="Cambria Math"/>
          </w:rPr>
          <m:t>⊳</m:t>
        </m:r>
      </m:oMath>
      <w:r>
        <w:t>G6040</w:t>
      </w:r>
    </w:p>
    <w:p w:rsidR="00B67D6E" w:rsidRDefault="00B67D6E" w:rsidP="00EC4AC2">
      <w:pPr>
        <w:spacing w:line="140" w:lineRule="atLeast"/>
        <w:ind w:left="420"/>
      </w:pPr>
      <w:r>
        <w:rPr>
          <w:rFonts w:ascii="宋体" w:eastAsia="宋体" w:hAnsi="宋体" w:hint="eastAsia"/>
        </w:rPr>
        <w:t>→</w:t>
      </w:r>
      <w:r>
        <w:t>#:G6040</w:t>
      </w:r>
    </w:p>
    <w:p w:rsidR="00B67D6E" w:rsidRDefault="00B67D6E" w:rsidP="00EC4AC2">
      <w:pPr>
        <w:spacing w:line="140" w:lineRule="atLeast"/>
      </w:pPr>
      <w:r>
        <w:t>See Also:</w:t>
      </w:r>
    </w:p>
    <w:p w:rsidR="00B67D6E" w:rsidRDefault="00B67D6E" w:rsidP="00EC4AC2">
      <w:pPr>
        <w:spacing w:line="140" w:lineRule="atLeast"/>
        <w:ind w:left="420"/>
      </w:pPr>
      <w:r>
        <w:t>write, *print-escape*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*prin</w:t>
            </w:r>
            <w:r>
              <w:t>t-level*, *print-length*</w:t>
            </w:r>
          </w:p>
        </w:tc>
        <w:tc>
          <w:tcPr>
            <w:tcW w:w="4148" w:type="dxa"/>
            <w:vAlign w:val="center"/>
          </w:tcPr>
          <w:p w:rsidR="00B67D6E" w:rsidRDefault="00B67D6E" w:rsidP="00EC4AC2">
            <w:pPr>
              <w:spacing w:line="140" w:lineRule="atLeast"/>
              <w:jc w:val="right"/>
            </w:pPr>
            <w:r>
              <w:rPr>
                <w:rFonts w:hint="eastAsia"/>
              </w:rPr>
              <w:t>Varia</w:t>
            </w:r>
            <w:r>
              <w:t>ble</w:t>
            </w:r>
          </w:p>
        </w:tc>
      </w:tr>
    </w:tbl>
    <w:p w:rsidR="00B67D6E" w:rsidRDefault="00B67D6E" w:rsidP="00EC4AC2">
      <w:pPr>
        <w:spacing w:line="140" w:lineRule="atLeast"/>
      </w:pPr>
      <w:r>
        <w:t>Value Type:</w:t>
      </w:r>
    </w:p>
    <w:p w:rsidR="00B67D6E" w:rsidRDefault="00B67D6E" w:rsidP="00EC4AC2">
      <w:pPr>
        <w:spacing w:line="140" w:lineRule="atLeast"/>
        <w:ind w:left="420"/>
      </w:pPr>
      <w:r>
        <w:t>a non-negative integer, or nil.</w:t>
      </w:r>
    </w:p>
    <w:p w:rsidR="00B67D6E" w:rsidRDefault="00B67D6E" w:rsidP="00EC4AC2">
      <w:pPr>
        <w:spacing w:line="140" w:lineRule="atLeast"/>
      </w:pPr>
      <w:r>
        <w:t>Initial Value:</w:t>
      </w:r>
    </w:p>
    <w:p w:rsidR="00B67D6E" w:rsidRDefault="00B67D6E" w:rsidP="00EC4AC2">
      <w:pPr>
        <w:spacing w:line="140" w:lineRule="atLeast"/>
        <w:ind w:left="420"/>
      </w:pPr>
      <w:r>
        <w:t>nil.</w:t>
      </w:r>
    </w:p>
    <w:p w:rsidR="00B67D6E" w:rsidRDefault="00B67D6E" w:rsidP="00EC4AC2">
      <w:pPr>
        <w:spacing w:line="140" w:lineRule="atLeast"/>
      </w:pPr>
      <w:r>
        <w:t>Description:</w:t>
      </w:r>
    </w:p>
    <w:p w:rsidR="00B67D6E" w:rsidRDefault="00B67D6E" w:rsidP="00EC4AC2">
      <w:pPr>
        <w:spacing w:line="140" w:lineRule="atLeast"/>
        <w:ind w:left="420"/>
      </w:pPr>
      <w:r>
        <w:t>*print-level* controls how many levels deep a nested object will print. If it is false, then no control is exercised. Otherwise, it is an integer indicating the maximum level to be printed. An object to be printed is at level 0; its components (as of a list or vector) are at level 1; and so on. If an object to be recursively printed has components and is at a level equal to or greater than the value of *print-level*, then the object is printed as "#".</w:t>
      </w:r>
    </w:p>
    <w:p w:rsidR="00B67D6E" w:rsidRDefault="00B67D6E" w:rsidP="00EC4AC2">
      <w:pPr>
        <w:spacing w:line="140" w:lineRule="atLeast"/>
        <w:ind w:left="420"/>
      </w:pPr>
      <w:r>
        <w:t>*print-length* controls how many elements at a given level are printed. If it is false, there is no limit to the number of components printed. Otherwise, it is an integer indicating the maximum number of elements of an object to be printed. If exceeded, the printer will print "..." in place of the other elements. In the case of a dotted list, if the list contains exactly as many elements as the value of *print-length*, the terminating atom is printed rather than printing "..."</w:t>
      </w:r>
    </w:p>
    <w:p w:rsidR="00B67D6E" w:rsidRDefault="00B67D6E" w:rsidP="00EC4AC2">
      <w:pPr>
        <w:spacing w:line="140" w:lineRule="atLeast"/>
        <w:ind w:left="420"/>
      </w:pPr>
      <w:r>
        <w:t>*print-level* and *print-length* affect the printing of an any object printed with a list-like syntax. They do not affect the printing of symbols, strings, and bit vectors.</w:t>
      </w:r>
    </w:p>
    <w:p w:rsidR="00B67D6E" w:rsidRDefault="00B67D6E" w:rsidP="00EC4AC2">
      <w:pPr>
        <w:spacing w:line="140" w:lineRule="atLeast"/>
      </w:pPr>
      <w:r>
        <w:t>Examples:</w:t>
      </w:r>
    </w:p>
    <w:p w:rsidR="00B67D6E" w:rsidRDefault="00B67D6E" w:rsidP="00EC4AC2">
      <w:pPr>
        <w:spacing w:line="140" w:lineRule="atLeast"/>
        <w:ind w:left="420"/>
      </w:pPr>
      <w:r>
        <w:t xml:space="preserve"> (setq a '(1 (2 (3 (4 (5 (6))))))) </w:t>
      </w:r>
      <w:r>
        <w:rPr>
          <w:rFonts w:ascii="宋体" w:eastAsia="宋体" w:hAnsi="宋体" w:hint="eastAsia"/>
        </w:rPr>
        <w:t>→</w:t>
      </w:r>
      <w:r>
        <w:t>(1 (2 (3 (4 (5 (6))))))</w:t>
      </w:r>
    </w:p>
    <w:p w:rsidR="00B67D6E" w:rsidRDefault="00B67D6E" w:rsidP="00EC4AC2">
      <w:pPr>
        <w:spacing w:line="140" w:lineRule="atLeast"/>
        <w:ind w:left="420"/>
      </w:pPr>
      <w:r>
        <w:t xml:space="preserve"> (dotimes (i 8)</w:t>
      </w:r>
    </w:p>
    <w:p w:rsidR="00B67D6E" w:rsidRDefault="00B67D6E" w:rsidP="00EC4AC2">
      <w:pPr>
        <w:spacing w:line="140" w:lineRule="atLeast"/>
        <w:ind w:left="420"/>
      </w:pPr>
      <w:r>
        <w:t xml:space="preserve">   (let ((*print-level* i))</w:t>
      </w:r>
    </w:p>
    <w:p w:rsidR="00B67D6E" w:rsidRDefault="00B67D6E" w:rsidP="00EC4AC2">
      <w:pPr>
        <w:spacing w:line="140" w:lineRule="atLeast"/>
        <w:ind w:left="420"/>
      </w:pPr>
      <w:r>
        <w:t xml:space="preserve">     (format t "~&amp;~D -- ~S~%" i a)))</w:t>
      </w:r>
    </w:p>
    <w:p w:rsidR="00B67D6E" w:rsidRDefault="00B67D6E" w:rsidP="00EC4AC2">
      <w:pPr>
        <w:spacing w:line="140" w:lineRule="atLeast"/>
        <w:ind w:left="420"/>
      </w:pPr>
      <m:oMath>
        <m:r>
          <m:rPr>
            <m:sty m:val="p"/>
          </m:rPr>
          <w:rPr>
            <w:rFonts w:ascii="Cambria Math" w:hAnsi="Cambria Math"/>
          </w:rPr>
          <m:t>⊳</m:t>
        </m:r>
      </m:oMath>
      <w:r>
        <w:t>0 -- #</w:t>
      </w:r>
    </w:p>
    <w:p w:rsidR="00B67D6E" w:rsidRDefault="00B67D6E" w:rsidP="00EC4AC2">
      <w:pPr>
        <w:spacing w:line="140" w:lineRule="atLeast"/>
        <w:ind w:left="420"/>
      </w:pPr>
      <m:oMath>
        <m:r>
          <m:rPr>
            <m:sty m:val="p"/>
          </m:rPr>
          <w:rPr>
            <w:rFonts w:ascii="Cambria Math" w:hAnsi="Cambria Math"/>
          </w:rPr>
          <m:t>⊳</m:t>
        </m:r>
      </m:oMath>
      <w:r>
        <w:t>1 -- (1 #)</w:t>
      </w:r>
    </w:p>
    <w:p w:rsidR="00B67D6E" w:rsidRDefault="00B67D6E" w:rsidP="00EC4AC2">
      <w:pPr>
        <w:spacing w:line="140" w:lineRule="atLeast"/>
        <w:ind w:left="420"/>
      </w:pPr>
      <m:oMath>
        <m:r>
          <m:rPr>
            <m:sty m:val="p"/>
          </m:rPr>
          <w:rPr>
            <w:rFonts w:ascii="Cambria Math" w:hAnsi="Cambria Math"/>
          </w:rPr>
          <m:t>⊳</m:t>
        </m:r>
      </m:oMath>
      <w:r>
        <w:t>2 -- (1 (2 #))</w:t>
      </w:r>
    </w:p>
    <w:p w:rsidR="00B67D6E" w:rsidRDefault="00B67D6E" w:rsidP="00EC4AC2">
      <w:pPr>
        <w:spacing w:line="140" w:lineRule="atLeast"/>
        <w:ind w:left="420"/>
      </w:pPr>
      <m:oMath>
        <m:r>
          <m:rPr>
            <m:sty m:val="p"/>
          </m:rPr>
          <w:rPr>
            <w:rFonts w:ascii="Cambria Math" w:hAnsi="Cambria Math"/>
          </w:rPr>
          <m:t>⊳</m:t>
        </m:r>
      </m:oMath>
      <w:r>
        <w:t>3 -- (1 (2 (3 #)))</w:t>
      </w:r>
    </w:p>
    <w:p w:rsidR="00B67D6E" w:rsidRDefault="00B67D6E" w:rsidP="00EC4AC2">
      <w:pPr>
        <w:spacing w:line="140" w:lineRule="atLeast"/>
        <w:ind w:left="420"/>
      </w:pPr>
      <m:oMath>
        <m:r>
          <m:rPr>
            <m:sty m:val="p"/>
          </m:rPr>
          <w:rPr>
            <w:rFonts w:ascii="Cambria Math" w:hAnsi="Cambria Math"/>
          </w:rPr>
          <m:t>⊳</m:t>
        </m:r>
      </m:oMath>
      <w:r>
        <w:t>4 -- (1 (2 (3 (4 #))))</w:t>
      </w:r>
    </w:p>
    <w:p w:rsidR="00B67D6E" w:rsidRDefault="00B67D6E" w:rsidP="00EC4AC2">
      <w:pPr>
        <w:spacing w:line="140" w:lineRule="atLeast"/>
        <w:ind w:left="420"/>
      </w:pPr>
      <m:oMath>
        <m:r>
          <m:rPr>
            <m:sty m:val="p"/>
          </m:rPr>
          <w:rPr>
            <w:rFonts w:ascii="Cambria Math" w:hAnsi="Cambria Math"/>
          </w:rPr>
          <m:t>⊳</m:t>
        </m:r>
      </m:oMath>
      <w:r>
        <w:t>5 -- (1 (2 (3 (4 (5 #)))))</w:t>
      </w:r>
    </w:p>
    <w:p w:rsidR="00B67D6E" w:rsidRDefault="00B67D6E" w:rsidP="00EC4AC2">
      <w:pPr>
        <w:spacing w:line="140" w:lineRule="atLeast"/>
        <w:ind w:left="420"/>
      </w:pPr>
      <m:oMath>
        <m:r>
          <m:rPr>
            <m:sty m:val="p"/>
          </m:rPr>
          <w:rPr>
            <w:rFonts w:ascii="Cambria Math" w:hAnsi="Cambria Math"/>
          </w:rPr>
          <m:t>⊳</m:t>
        </m:r>
      </m:oMath>
      <w:r>
        <w:t>6 -- (1 (2 (3 (4 (5 (6))))))</w:t>
      </w:r>
    </w:p>
    <w:p w:rsidR="00B67D6E" w:rsidRDefault="00B67D6E" w:rsidP="00EC4AC2">
      <w:pPr>
        <w:spacing w:line="140" w:lineRule="atLeast"/>
        <w:ind w:left="420"/>
      </w:pPr>
      <m:oMath>
        <m:r>
          <m:rPr>
            <m:sty m:val="p"/>
          </m:rPr>
          <w:rPr>
            <w:rFonts w:ascii="Cambria Math" w:hAnsi="Cambria Math"/>
          </w:rPr>
          <m:t>⊳</m:t>
        </m:r>
      </m:oMath>
      <w:r>
        <w:t>7 -- (1 (2 (3 (4 (5 (6))))))</w:t>
      </w:r>
    </w:p>
    <w:p w:rsidR="00B67D6E" w:rsidRDefault="00B67D6E" w:rsidP="00EC4AC2">
      <w:pPr>
        <w:spacing w:line="140" w:lineRule="atLeast"/>
        <w:ind w:left="420"/>
      </w:pPr>
      <w:r>
        <w:rPr>
          <w:rFonts w:ascii="宋体" w:eastAsia="宋体" w:hAnsi="宋体" w:hint="eastAsia"/>
        </w:rPr>
        <w:t>→</w:t>
      </w:r>
      <w:r>
        <w:t>NIL</w:t>
      </w:r>
    </w:p>
    <w:p w:rsidR="00B67D6E" w:rsidRDefault="00B67D6E" w:rsidP="00EC4AC2">
      <w:pPr>
        <w:spacing w:line="140" w:lineRule="atLeast"/>
        <w:ind w:left="420"/>
      </w:pPr>
      <w:r>
        <w:t xml:space="preserve"> (setq a '(1 2 3 4 5 6)) </w:t>
      </w:r>
      <w:r>
        <w:rPr>
          <w:rFonts w:ascii="宋体" w:eastAsia="宋体" w:hAnsi="宋体" w:hint="eastAsia"/>
        </w:rPr>
        <w:t>→</w:t>
      </w:r>
      <w:r>
        <w:t>(1 2 3 4 5 6)</w:t>
      </w:r>
    </w:p>
    <w:p w:rsidR="00B67D6E" w:rsidRDefault="00B67D6E" w:rsidP="00EC4AC2">
      <w:pPr>
        <w:spacing w:line="140" w:lineRule="atLeast"/>
        <w:ind w:left="420"/>
      </w:pPr>
      <w:r>
        <w:t xml:space="preserve"> (dotimes (i 7)</w:t>
      </w:r>
    </w:p>
    <w:p w:rsidR="00B67D6E" w:rsidRDefault="00B67D6E" w:rsidP="00EC4AC2">
      <w:pPr>
        <w:spacing w:line="140" w:lineRule="atLeast"/>
        <w:ind w:left="420"/>
      </w:pPr>
      <w:r>
        <w:t xml:space="preserve">   (let ((*print-length* i))</w:t>
      </w:r>
    </w:p>
    <w:p w:rsidR="00B67D6E" w:rsidRDefault="00B67D6E" w:rsidP="00EC4AC2">
      <w:pPr>
        <w:spacing w:line="140" w:lineRule="atLeast"/>
        <w:ind w:left="420"/>
      </w:pPr>
      <w:r>
        <w:t xml:space="preserve">     (format t "~&amp;~D -- ~S~%" i a)))</w:t>
      </w:r>
    </w:p>
    <w:p w:rsidR="00B67D6E" w:rsidRDefault="00B67D6E" w:rsidP="00EC4AC2">
      <w:pPr>
        <w:spacing w:line="140" w:lineRule="atLeast"/>
        <w:ind w:left="420"/>
      </w:pPr>
      <m:oMath>
        <m:r>
          <m:rPr>
            <m:sty m:val="p"/>
          </m:rPr>
          <w:rPr>
            <w:rFonts w:ascii="Cambria Math" w:hAnsi="Cambria Math"/>
          </w:rPr>
          <m:t>⊳</m:t>
        </m:r>
      </m:oMath>
      <w:r>
        <w:t>0 -- (...)</w:t>
      </w:r>
    </w:p>
    <w:p w:rsidR="00B67D6E" w:rsidRDefault="00B67D6E" w:rsidP="00EC4AC2">
      <w:pPr>
        <w:spacing w:line="140" w:lineRule="atLeast"/>
        <w:ind w:left="420"/>
      </w:pPr>
      <m:oMath>
        <m:r>
          <m:rPr>
            <m:sty m:val="p"/>
          </m:rPr>
          <w:rPr>
            <w:rFonts w:ascii="Cambria Math" w:hAnsi="Cambria Math"/>
          </w:rPr>
          <m:t>⊳</m:t>
        </m:r>
      </m:oMath>
      <w:r>
        <w:t>1 -- (1 ...)</w:t>
      </w:r>
    </w:p>
    <w:p w:rsidR="00B67D6E" w:rsidRDefault="00B67D6E" w:rsidP="00EC4AC2">
      <w:pPr>
        <w:spacing w:line="140" w:lineRule="atLeast"/>
        <w:ind w:left="420"/>
      </w:pPr>
      <m:oMath>
        <m:r>
          <m:rPr>
            <m:sty m:val="p"/>
          </m:rPr>
          <w:rPr>
            <w:rFonts w:ascii="Cambria Math" w:hAnsi="Cambria Math"/>
          </w:rPr>
          <m:t>⊳</m:t>
        </m:r>
      </m:oMath>
      <w:r>
        <w:t>2 -- (1 2 ...)</w:t>
      </w:r>
    </w:p>
    <w:p w:rsidR="00B67D6E" w:rsidRDefault="00B67D6E" w:rsidP="00EC4AC2">
      <w:pPr>
        <w:spacing w:line="140" w:lineRule="atLeast"/>
        <w:ind w:left="420"/>
      </w:pPr>
      <m:oMath>
        <m:r>
          <m:rPr>
            <m:sty m:val="p"/>
          </m:rPr>
          <w:rPr>
            <w:rFonts w:ascii="Cambria Math" w:hAnsi="Cambria Math"/>
          </w:rPr>
          <m:t>⊳</m:t>
        </m:r>
      </m:oMath>
      <w:r>
        <w:t>3 -- (1 2 3 ...)</w:t>
      </w:r>
    </w:p>
    <w:p w:rsidR="00B67D6E" w:rsidRDefault="00B67D6E" w:rsidP="00EC4AC2">
      <w:pPr>
        <w:spacing w:line="140" w:lineRule="atLeast"/>
        <w:ind w:left="420"/>
      </w:pPr>
      <m:oMath>
        <m:r>
          <m:rPr>
            <m:sty m:val="p"/>
          </m:rPr>
          <w:rPr>
            <w:rFonts w:ascii="Cambria Math" w:hAnsi="Cambria Math"/>
          </w:rPr>
          <m:t>⊳</m:t>
        </m:r>
      </m:oMath>
      <w:r>
        <w:t>4 -- (1 2 3 4 ...)</w:t>
      </w:r>
    </w:p>
    <w:p w:rsidR="00B67D6E" w:rsidRDefault="00B67D6E" w:rsidP="00EC4AC2">
      <w:pPr>
        <w:spacing w:line="140" w:lineRule="atLeast"/>
        <w:ind w:left="420"/>
      </w:pPr>
      <m:oMath>
        <m:r>
          <m:rPr>
            <m:sty m:val="p"/>
          </m:rPr>
          <w:rPr>
            <w:rFonts w:ascii="Cambria Math" w:hAnsi="Cambria Math"/>
          </w:rPr>
          <m:t>⊳</m:t>
        </m:r>
      </m:oMath>
      <w:r>
        <w:t>5 -- (1 2 3 4 5 6)</w:t>
      </w:r>
    </w:p>
    <w:p w:rsidR="00B67D6E" w:rsidRDefault="00B67D6E" w:rsidP="00EC4AC2">
      <w:pPr>
        <w:spacing w:line="140" w:lineRule="atLeast"/>
        <w:ind w:left="420"/>
      </w:pPr>
      <m:oMath>
        <m:r>
          <m:rPr>
            <m:sty m:val="p"/>
          </m:rPr>
          <w:rPr>
            <w:rFonts w:ascii="Cambria Math" w:hAnsi="Cambria Math"/>
          </w:rPr>
          <m:t>⊳</m:t>
        </m:r>
      </m:oMath>
      <w:r>
        <w:t>6 -- (1 2 3 4 5 6)</w:t>
      </w:r>
    </w:p>
    <w:p w:rsidR="00B67D6E" w:rsidRDefault="00B67D6E" w:rsidP="00EC4AC2">
      <w:pPr>
        <w:spacing w:line="140" w:lineRule="atLeast"/>
        <w:ind w:left="420"/>
      </w:pPr>
      <w:r>
        <w:rPr>
          <w:rFonts w:ascii="宋体" w:eastAsia="宋体" w:hAnsi="宋体" w:hint="eastAsia"/>
        </w:rPr>
        <w:t>→</w:t>
      </w:r>
      <w:r>
        <w:t>NIL</w:t>
      </w:r>
    </w:p>
    <w:p w:rsidR="00B67D6E" w:rsidRDefault="00B67D6E" w:rsidP="00EC4AC2">
      <w:pPr>
        <w:spacing w:line="140" w:lineRule="atLeast"/>
        <w:ind w:left="420"/>
      </w:pPr>
      <w:r>
        <w:t>(dolist (level-length '((0 1) (1 1) (1 2) (1 3) (1 4)</w:t>
      </w:r>
    </w:p>
    <w:p w:rsidR="00B67D6E" w:rsidRDefault="00B67D6E" w:rsidP="00EC4AC2">
      <w:pPr>
        <w:spacing w:line="140" w:lineRule="atLeast"/>
        <w:ind w:left="420"/>
      </w:pPr>
      <w:r>
        <w:t xml:space="preserve">                 (2 1) (2 2) (2 3) (3 2) (3 3) (3 4)))</w:t>
      </w:r>
    </w:p>
    <w:p w:rsidR="00B67D6E" w:rsidRDefault="00B67D6E" w:rsidP="00EC4AC2">
      <w:pPr>
        <w:spacing w:line="140" w:lineRule="atLeast"/>
        <w:ind w:left="420"/>
      </w:pPr>
      <w:r>
        <w:t xml:space="preserve"> (let ((*print-level*  (first  level-length))</w:t>
      </w:r>
    </w:p>
    <w:p w:rsidR="00B67D6E" w:rsidRDefault="00B67D6E" w:rsidP="00EC4AC2">
      <w:pPr>
        <w:spacing w:line="140" w:lineRule="atLeast"/>
        <w:ind w:left="420"/>
      </w:pPr>
      <w:r>
        <w:t xml:space="preserve">     (*print-length* (second level-length)))</w:t>
      </w:r>
    </w:p>
    <w:p w:rsidR="00B67D6E" w:rsidRDefault="00B67D6E" w:rsidP="00EC4AC2">
      <w:pPr>
        <w:spacing w:line="140" w:lineRule="atLeast"/>
        <w:ind w:left="420"/>
      </w:pPr>
      <w:r>
        <w:t xml:space="preserve">   (format t "~&amp;~D ~D -- ~S~%"</w:t>
      </w:r>
    </w:p>
    <w:p w:rsidR="00B67D6E" w:rsidRDefault="00B67D6E" w:rsidP="00EC4AC2">
      <w:pPr>
        <w:spacing w:line="140" w:lineRule="atLeast"/>
        <w:ind w:left="420"/>
      </w:pPr>
      <w:r>
        <w:t xml:space="preserve">          *print-level* *print-length*</w:t>
      </w:r>
    </w:p>
    <w:p w:rsidR="00B67D6E" w:rsidRDefault="00B67D6E" w:rsidP="00EC4AC2">
      <w:pPr>
        <w:spacing w:line="140" w:lineRule="atLeast"/>
        <w:ind w:left="420"/>
      </w:pPr>
      <w:r>
        <w:t xml:space="preserve">          '(if (member x y) (+ (car x) 3) '(foo . #(a b c d "Baz"))))))</w:t>
      </w:r>
    </w:p>
    <w:p w:rsidR="00B67D6E" w:rsidRDefault="00B67D6E" w:rsidP="00EC4AC2">
      <w:pPr>
        <w:spacing w:line="140" w:lineRule="atLeast"/>
        <w:ind w:left="420"/>
      </w:pPr>
      <m:oMath>
        <m:r>
          <m:rPr>
            <m:sty m:val="p"/>
          </m:rPr>
          <w:rPr>
            <w:rFonts w:ascii="Cambria Math" w:hAnsi="Cambria Math"/>
          </w:rPr>
          <m:t>⊳</m:t>
        </m:r>
      </m:oMath>
      <w:r>
        <w:t>0 1 -- #</w:t>
      </w:r>
    </w:p>
    <w:p w:rsidR="00B67D6E" w:rsidRDefault="00B67D6E" w:rsidP="00EC4AC2">
      <w:pPr>
        <w:spacing w:line="140" w:lineRule="atLeast"/>
        <w:ind w:left="420"/>
      </w:pPr>
      <m:oMath>
        <m:r>
          <m:rPr>
            <m:sty m:val="p"/>
          </m:rPr>
          <w:rPr>
            <w:rFonts w:ascii="Cambria Math" w:hAnsi="Cambria Math"/>
          </w:rPr>
          <m:t>⊳</m:t>
        </m:r>
      </m:oMath>
      <w:r>
        <w:t>1 1 -- (IF ...)</w:t>
      </w:r>
    </w:p>
    <w:p w:rsidR="00B67D6E" w:rsidRDefault="00B67D6E" w:rsidP="00EC4AC2">
      <w:pPr>
        <w:spacing w:line="140" w:lineRule="atLeast"/>
        <w:ind w:left="420"/>
      </w:pPr>
      <m:oMath>
        <m:r>
          <m:rPr>
            <m:sty m:val="p"/>
          </m:rPr>
          <w:rPr>
            <w:rFonts w:ascii="Cambria Math" w:hAnsi="Cambria Math"/>
          </w:rPr>
          <m:t>⊳</m:t>
        </m:r>
      </m:oMath>
      <w:r>
        <w:t>1 2 -- (IF # ...)</w:t>
      </w:r>
    </w:p>
    <w:p w:rsidR="00B67D6E" w:rsidRDefault="00B67D6E" w:rsidP="00EC4AC2">
      <w:pPr>
        <w:spacing w:line="140" w:lineRule="atLeast"/>
        <w:ind w:left="420"/>
      </w:pPr>
      <m:oMath>
        <m:r>
          <m:rPr>
            <m:sty m:val="p"/>
          </m:rPr>
          <w:rPr>
            <w:rFonts w:ascii="Cambria Math" w:hAnsi="Cambria Math"/>
          </w:rPr>
          <m:t>⊳</m:t>
        </m:r>
      </m:oMath>
      <w:r>
        <w:t>1 3 -- (IF # # ...)</w:t>
      </w:r>
    </w:p>
    <w:p w:rsidR="00B67D6E" w:rsidRDefault="00B67D6E" w:rsidP="00EC4AC2">
      <w:pPr>
        <w:spacing w:line="140" w:lineRule="atLeast"/>
        <w:ind w:left="420"/>
      </w:pPr>
      <m:oMath>
        <m:r>
          <m:rPr>
            <m:sty m:val="p"/>
          </m:rPr>
          <w:rPr>
            <w:rFonts w:ascii="Cambria Math" w:hAnsi="Cambria Math"/>
          </w:rPr>
          <m:t>⊳</m:t>
        </m:r>
      </m:oMath>
      <w:r>
        <w:t>1 4 -- (IF # # #)</w:t>
      </w:r>
    </w:p>
    <w:p w:rsidR="00B67D6E" w:rsidRDefault="00B67D6E" w:rsidP="00EC4AC2">
      <w:pPr>
        <w:spacing w:line="140" w:lineRule="atLeast"/>
        <w:ind w:left="420"/>
      </w:pPr>
      <m:oMath>
        <m:r>
          <m:rPr>
            <m:sty m:val="p"/>
          </m:rPr>
          <w:rPr>
            <w:rFonts w:ascii="Cambria Math" w:hAnsi="Cambria Math"/>
          </w:rPr>
          <m:t>⊳</m:t>
        </m:r>
      </m:oMath>
      <w:r>
        <w:t>2 1 -- (IF ...)</w:t>
      </w:r>
    </w:p>
    <w:p w:rsidR="00B67D6E" w:rsidRDefault="00B67D6E" w:rsidP="00EC4AC2">
      <w:pPr>
        <w:spacing w:line="140" w:lineRule="atLeast"/>
        <w:ind w:left="420"/>
      </w:pPr>
      <m:oMath>
        <m:r>
          <m:rPr>
            <m:sty m:val="p"/>
          </m:rPr>
          <w:rPr>
            <w:rFonts w:ascii="Cambria Math" w:hAnsi="Cambria Math"/>
          </w:rPr>
          <m:t>⊳</m:t>
        </m:r>
      </m:oMath>
      <w:r>
        <w:t>2 2 -- (IF (MEMBER X ...) ...)</w:t>
      </w:r>
    </w:p>
    <w:p w:rsidR="00B67D6E" w:rsidRDefault="00B67D6E" w:rsidP="00EC4AC2">
      <w:pPr>
        <w:spacing w:line="140" w:lineRule="atLeast"/>
        <w:ind w:left="420"/>
      </w:pPr>
      <m:oMath>
        <m:r>
          <m:rPr>
            <m:sty m:val="p"/>
          </m:rPr>
          <w:rPr>
            <w:rFonts w:ascii="Cambria Math" w:hAnsi="Cambria Math"/>
          </w:rPr>
          <m:t>⊳</m:t>
        </m:r>
      </m:oMath>
      <w:r>
        <w:t>2 3 -- (IF (MEMBER X Y) (+ # 3) ...)</w:t>
      </w:r>
    </w:p>
    <w:p w:rsidR="00B67D6E" w:rsidRDefault="00B67D6E" w:rsidP="00EC4AC2">
      <w:pPr>
        <w:spacing w:line="140" w:lineRule="atLeast"/>
        <w:ind w:left="420"/>
      </w:pPr>
      <m:oMath>
        <m:r>
          <m:rPr>
            <m:sty m:val="p"/>
          </m:rPr>
          <w:rPr>
            <w:rFonts w:ascii="Cambria Math" w:hAnsi="Cambria Math"/>
          </w:rPr>
          <m:t>⊳</m:t>
        </m:r>
      </m:oMath>
      <w:r>
        <w:t>3 2 -- (IF (MEMBER X ...) ...)</w:t>
      </w:r>
    </w:p>
    <w:p w:rsidR="00B67D6E" w:rsidRDefault="00B67D6E" w:rsidP="00EC4AC2">
      <w:pPr>
        <w:spacing w:line="140" w:lineRule="atLeast"/>
        <w:ind w:left="420"/>
      </w:pPr>
      <m:oMath>
        <m:r>
          <m:rPr>
            <m:sty m:val="p"/>
          </m:rPr>
          <w:rPr>
            <w:rFonts w:ascii="Cambria Math" w:hAnsi="Cambria Math"/>
          </w:rPr>
          <m:t>⊳</m:t>
        </m:r>
      </m:oMath>
      <w:r>
        <w:t>3 3 -- (IF (MEMBER X Y) (+ (CAR X) 3) ...)</w:t>
      </w:r>
    </w:p>
    <w:p w:rsidR="00B67D6E" w:rsidRDefault="00B67D6E" w:rsidP="00EC4AC2">
      <w:pPr>
        <w:spacing w:line="140" w:lineRule="atLeast"/>
        <w:ind w:left="420"/>
      </w:pPr>
      <m:oMath>
        <m:r>
          <m:rPr>
            <m:sty m:val="p"/>
          </m:rPr>
          <w:rPr>
            <w:rFonts w:ascii="Cambria Math" w:hAnsi="Cambria Math"/>
          </w:rPr>
          <m:t>⊳</m:t>
        </m:r>
      </m:oMath>
      <w:r>
        <w:t>3 4 -- (IF (MEMBER X Y) (+ (CAR X) 3) '(FOO . #(A B C D ...)))</w:t>
      </w:r>
    </w:p>
    <w:p w:rsidR="00B67D6E" w:rsidRDefault="00B67D6E" w:rsidP="00EC4AC2">
      <w:pPr>
        <w:spacing w:line="140" w:lineRule="atLeast"/>
        <w:ind w:left="420"/>
      </w:pPr>
      <w:r>
        <w:rPr>
          <w:rFonts w:ascii="宋体" w:eastAsia="宋体" w:hAnsi="宋体" w:hint="eastAsia"/>
        </w:rPr>
        <w:t>→</w:t>
      </w:r>
      <w:r>
        <w:t>NIL</w:t>
      </w:r>
    </w:p>
    <w:p w:rsidR="00B67D6E" w:rsidRDefault="00B67D6E" w:rsidP="00EC4AC2">
      <w:pPr>
        <w:spacing w:line="140" w:lineRule="atLeast"/>
      </w:pPr>
      <w:r>
        <w:t>See Also:</w:t>
      </w:r>
    </w:p>
    <w:p w:rsidR="00B67D6E" w:rsidRDefault="00B67D6E" w:rsidP="00EC4AC2">
      <w:pPr>
        <w:spacing w:line="140" w:lineRule="atLeast"/>
        <w:ind w:left="420"/>
      </w:pPr>
      <w:r>
        <w:t>write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*print-lines*</w:t>
            </w:r>
          </w:p>
        </w:tc>
        <w:tc>
          <w:tcPr>
            <w:tcW w:w="4148" w:type="dxa"/>
            <w:vAlign w:val="center"/>
          </w:tcPr>
          <w:p w:rsidR="00B67D6E" w:rsidRDefault="00B67D6E" w:rsidP="00EC4AC2">
            <w:pPr>
              <w:spacing w:line="140" w:lineRule="atLeast"/>
              <w:jc w:val="right"/>
            </w:pPr>
            <w:r>
              <w:rPr>
                <w:rFonts w:hint="eastAsia"/>
              </w:rPr>
              <w:t>Variable</w:t>
            </w:r>
          </w:p>
        </w:tc>
      </w:tr>
    </w:tbl>
    <w:p w:rsidR="00B67D6E" w:rsidRDefault="00B67D6E" w:rsidP="00EC4AC2">
      <w:pPr>
        <w:spacing w:line="140" w:lineRule="atLeast"/>
      </w:pPr>
      <w:r>
        <w:t>Value Type:</w:t>
      </w:r>
    </w:p>
    <w:p w:rsidR="00B67D6E" w:rsidRDefault="00B67D6E" w:rsidP="00EC4AC2">
      <w:pPr>
        <w:spacing w:line="140" w:lineRule="atLeast"/>
        <w:ind w:left="420"/>
      </w:pPr>
      <w:r>
        <w:t>a non-negative integer, or nil.</w:t>
      </w:r>
    </w:p>
    <w:p w:rsidR="00B67D6E" w:rsidRDefault="00B67D6E" w:rsidP="00EC4AC2">
      <w:pPr>
        <w:spacing w:line="140" w:lineRule="atLeast"/>
      </w:pPr>
      <w:r>
        <w:t>Initial Value:</w:t>
      </w:r>
    </w:p>
    <w:p w:rsidR="00B67D6E" w:rsidRDefault="00B67D6E" w:rsidP="00EC4AC2">
      <w:pPr>
        <w:spacing w:line="140" w:lineRule="atLeast"/>
        <w:ind w:left="420"/>
      </w:pPr>
      <w:r>
        <w:t>nil.</w:t>
      </w:r>
    </w:p>
    <w:p w:rsidR="00B67D6E" w:rsidRDefault="00B67D6E" w:rsidP="00EC4AC2">
      <w:pPr>
        <w:spacing w:line="140" w:lineRule="atLeast"/>
      </w:pPr>
      <w:r>
        <w:t>Description:</w:t>
      </w:r>
    </w:p>
    <w:p w:rsidR="00B67D6E" w:rsidRDefault="00B67D6E" w:rsidP="00EC4AC2">
      <w:pPr>
        <w:spacing w:line="140" w:lineRule="atLeast"/>
        <w:ind w:left="420"/>
      </w:pPr>
      <w:r>
        <w:t>When the value of *print-lines* is other than nil, it is a limit on the number of output lines produced when something is pretty printed. If an attempt is made to go beyond that many lines, ".." is printed at the end of the last line followed by all of the suffixes (closing delimiters) that are pending to be printed.</w:t>
      </w:r>
    </w:p>
    <w:p w:rsidR="00B67D6E" w:rsidRDefault="00B67D6E" w:rsidP="00EC4AC2">
      <w:pPr>
        <w:spacing w:line="140" w:lineRule="atLeast"/>
      </w:pPr>
      <w:r>
        <w:t>Examples:</w:t>
      </w:r>
    </w:p>
    <w:p w:rsidR="00B67D6E" w:rsidRDefault="00B67D6E" w:rsidP="00EC4AC2">
      <w:pPr>
        <w:spacing w:line="140" w:lineRule="atLeast"/>
        <w:ind w:left="420"/>
      </w:pPr>
      <w:r>
        <w:t xml:space="preserve"> (let ((*print-right-margin* 25) (*print-lines* 3))</w:t>
      </w:r>
    </w:p>
    <w:p w:rsidR="00B67D6E" w:rsidRDefault="00B67D6E" w:rsidP="00EC4AC2">
      <w:pPr>
        <w:spacing w:line="140" w:lineRule="atLeast"/>
        <w:ind w:left="420"/>
      </w:pPr>
      <w:r>
        <w:t xml:space="preserve">   (pprint '(progn (setq a 1 b 2 c 3 d 4))))</w:t>
      </w:r>
    </w:p>
    <w:p w:rsidR="00B67D6E" w:rsidRDefault="00B67D6E" w:rsidP="00EC4AC2">
      <w:pPr>
        <w:spacing w:line="140" w:lineRule="atLeast"/>
        <w:ind w:left="420"/>
      </w:pPr>
      <m:oMath>
        <m:r>
          <m:rPr>
            <m:sty m:val="p"/>
          </m:rPr>
          <w:rPr>
            <w:rFonts w:ascii="Cambria Math" w:hAnsi="Cambria Math"/>
          </w:rPr>
          <m:t>⊳</m:t>
        </m:r>
      </m:oMath>
      <w:r>
        <w:t>(PROGN (SETQ A 1</w:t>
      </w:r>
    </w:p>
    <w:p w:rsidR="00B67D6E" w:rsidRDefault="00B67D6E" w:rsidP="00EC4AC2">
      <w:pPr>
        <w:spacing w:line="140" w:lineRule="atLeast"/>
        <w:ind w:left="420"/>
      </w:pPr>
      <m:oMath>
        <m:r>
          <m:rPr>
            <m:sty m:val="p"/>
          </m:rPr>
          <w:rPr>
            <w:rFonts w:ascii="Cambria Math" w:hAnsi="Cambria Math"/>
          </w:rPr>
          <m:t>⊳</m:t>
        </m:r>
      </m:oMath>
      <w:r>
        <w:t xml:space="preserve">            B 2</w:t>
      </w:r>
    </w:p>
    <w:p w:rsidR="00B67D6E" w:rsidRDefault="00B67D6E" w:rsidP="00EC4AC2">
      <w:pPr>
        <w:spacing w:line="140" w:lineRule="atLeast"/>
        <w:ind w:left="420"/>
      </w:pPr>
      <m:oMath>
        <m:r>
          <m:rPr>
            <m:sty m:val="p"/>
          </m:rPr>
          <w:rPr>
            <w:rFonts w:ascii="Cambria Math" w:hAnsi="Cambria Math"/>
          </w:rPr>
          <m:t>⊳</m:t>
        </m:r>
      </m:oMath>
      <w:r>
        <w:t xml:space="preserve">            C 3 ..))</w:t>
      </w:r>
    </w:p>
    <w:p w:rsidR="00B67D6E" w:rsidRDefault="00B67D6E" w:rsidP="00EC4AC2">
      <w:pPr>
        <w:spacing w:line="140" w:lineRule="atLeast"/>
        <w:ind w:left="420"/>
      </w:pPr>
      <w:r>
        <w:rPr>
          <w:rFonts w:ascii="宋体" w:eastAsia="宋体" w:hAnsi="宋体" w:hint="eastAsia"/>
        </w:rPr>
        <w:t>→</w:t>
      </w:r>
      <w:r>
        <w:t>&lt;no values&gt;</w:t>
      </w:r>
    </w:p>
    <w:p w:rsidR="00B67D6E" w:rsidRDefault="00B67D6E" w:rsidP="00EC4AC2">
      <w:pPr>
        <w:spacing w:line="140" w:lineRule="atLeast"/>
      </w:pPr>
      <w:r>
        <w:t>Notes:</w:t>
      </w:r>
    </w:p>
    <w:p w:rsidR="00B67D6E" w:rsidRDefault="00B67D6E" w:rsidP="00EC4AC2">
      <w:pPr>
        <w:spacing w:line="140" w:lineRule="atLeast"/>
        <w:ind w:left="420"/>
      </w:pPr>
      <w:r>
        <w:t>The ".." notation is intentionally different than the "..." notation used for level abbreviation, so that the two different situations can be visually distinguished.</w:t>
      </w:r>
    </w:p>
    <w:p w:rsidR="00B67D6E" w:rsidRDefault="00B67D6E" w:rsidP="00EC4AC2">
      <w:pPr>
        <w:spacing w:line="140" w:lineRule="atLeast"/>
        <w:ind w:left="420"/>
      </w:pPr>
      <w:r>
        <w:t>This notation is used to increase the likelihood that the Lisp reader will signal an error if an attempt is later made to read the abbreviated output. Note however that if the truncation occurs in a string, as in "This string has been trunc..", the problem situation cannot be detected later and no such error will be signaled.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*print-miser</w:t>
            </w:r>
            <w:r>
              <w:t>-width*</w:t>
            </w:r>
          </w:p>
        </w:tc>
        <w:tc>
          <w:tcPr>
            <w:tcW w:w="4148" w:type="dxa"/>
            <w:vAlign w:val="center"/>
          </w:tcPr>
          <w:p w:rsidR="00B67D6E" w:rsidRDefault="00B67D6E" w:rsidP="00EC4AC2">
            <w:pPr>
              <w:spacing w:line="140" w:lineRule="atLeast"/>
              <w:jc w:val="right"/>
            </w:pPr>
            <w:r>
              <w:rPr>
                <w:rFonts w:hint="eastAsia"/>
              </w:rPr>
              <w:t>Variable</w:t>
            </w:r>
          </w:p>
        </w:tc>
      </w:tr>
    </w:tbl>
    <w:p w:rsidR="00B67D6E" w:rsidRDefault="00B67D6E" w:rsidP="00EC4AC2">
      <w:pPr>
        <w:spacing w:line="140" w:lineRule="atLeast"/>
      </w:pPr>
      <w:r>
        <w:t>Value Type:</w:t>
      </w:r>
    </w:p>
    <w:p w:rsidR="00B67D6E" w:rsidRDefault="00B67D6E" w:rsidP="00EC4AC2">
      <w:pPr>
        <w:spacing w:line="140" w:lineRule="atLeast"/>
        <w:ind w:left="420"/>
      </w:pPr>
      <w:r>
        <w:t>a non-negative integer, or nil.</w:t>
      </w:r>
    </w:p>
    <w:p w:rsidR="00B67D6E" w:rsidRDefault="00B67D6E" w:rsidP="00EC4AC2">
      <w:pPr>
        <w:spacing w:line="140" w:lineRule="atLeast"/>
      </w:pPr>
      <w:r>
        <w:t>Initial Value:</w:t>
      </w:r>
    </w:p>
    <w:p w:rsidR="00B67D6E" w:rsidRDefault="00B67D6E" w:rsidP="00EC4AC2">
      <w:pPr>
        <w:spacing w:line="140" w:lineRule="atLeast"/>
        <w:ind w:left="420"/>
      </w:pPr>
      <w:r>
        <w:t>implementation-dependent</w:t>
      </w:r>
    </w:p>
    <w:p w:rsidR="00B67D6E" w:rsidRDefault="00B67D6E" w:rsidP="00EC4AC2">
      <w:pPr>
        <w:spacing w:line="140" w:lineRule="atLeast"/>
      </w:pPr>
      <w:r>
        <w:t>Description:</w:t>
      </w:r>
    </w:p>
    <w:p w:rsidR="00B67D6E" w:rsidRDefault="00B67D6E" w:rsidP="00EC4AC2">
      <w:pPr>
        <w:spacing w:line="140" w:lineRule="atLeast"/>
        <w:ind w:left="420"/>
      </w:pPr>
      <w:r>
        <w:t>If it is not nil, the pretty printer switches to a compact style of output (called miser style) whenever the width available for printing a substructure is less than or equal to this many ems.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*print-pprint-dispa</w:t>
            </w:r>
            <w:r>
              <w:t>tch*</w:t>
            </w:r>
          </w:p>
        </w:tc>
        <w:tc>
          <w:tcPr>
            <w:tcW w:w="4148" w:type="dxa"/>
            <w:vAlign w:val="center"/>
          </w:tcPr>
          <w:p w:rsidR="00B67D6E" w:rsidRDefault="00B67D6E" w:rsidP="00EC4AC2">
            <w:pPr>
              <w:spacing w:line="140" w:lineRule="atLeast"/>
              <w:jc w:val="right"/>
            </w:pPr>
            <w:r>
              <w:rPr>
                <w:rFonts w:hint="eastAsia"/>
              </w:rPr>
              <w:t>Variable</w:t>
            </w:r>
          </w:p>
        </w:tc>
      </w:tr>
    </w:tbl>
    <w:p w:rsidR="00B67D6E" w:rsidRDefault="00B67D6E" w:rsidP="00EC4AC2">
      <w:pPr>
        <w:spacing w:line="140" w:lineRule="atLeast"/>
      </w:pPr>
      <w:r>
        <w:t>Value Type:</w:t>
      </w:r>
    </w:p>
    <w:p w:rsidR="00B67D6E" w:rsidRDefault="00B67D6E" w:rsidP="00EC4AC2">
      <w:pPr>
        <w:spacing w:line="140" w:lineRule="atLeast"/>
        <w:ind w:left="420"/>
      </w:pPr>
      <w:r>
        <w:t>a pprint dispatch table.</w:t>
      </w:r>
    </w:p>
    <w:p w:rsidR="00B67D6E" w:rsidRDefault="00B67D6E" w:rsidP="00EC4AC2">
      <w:pPr>
        <w:spacing w:line="140" w:lineRule="atLeast"/>
      </w:pPr>
      <w:r>
        <w:t>Initial Value:</w:t>
      </w:r>
    </w:p>
    <w:p w:rsidR="00B67D6E" w:rsidRDefault="00B67D6E" w:rsidP="00EC4AC2">
      <w:pPr>
        <w:spacing w:line="140" w:lineRule="atLeast"/>
        <w:ind w:left="420"/>
      </w:pPr>
      <w:r>
        <w:t>implementation-dependent, but the initial entries all use a special class of priorities that have the property that they are less than every priority that can be specified using set-pprint-dispatch, so that the initial contents of any entry can be overridden.</w:t>
      </w:r>
    </w:p>
    <w:p w:rsidR="00B67D6E" w:rsidRDefault="00B67D6E" w:rsidP="00EC4AC2">
      <w:pPr>
        <w:spacing w:line="140" w:lineRule="atLeast"/>
      </w:pPr>
      <w:r>
        <w:t>Description:</w:t>
      </w:r>
    </w:p>
    <w:p w:rsidR="00B67D6E" w:rsidRDefault="00B67D6E" w:rsidP="00EC4AC2">
      <w:pPr>
        <w:spacing w:line="140" w:lineRule="atLeast"/>
        <w:ind w:left="420"/>
      </w:pPr>
      <w:r>
        <w:t>The pprint dispatch table which currently controls the pretty printer.</w:t>
      </w:r>
    </w:p>
    <w:p w:rsidR="00B67D6E" w:rsidRDefault="00B67D6E" w:rsidP="00EC4AC2">
      <w:pPr>
        <w:spacing w:line="140" w:lineRule="atLeast"/>
      </w:pPr>
      <w:r>
        <w:t>See Also:</w:t>
      </w:r>
    </w:p>
    <w:p w:rsidR="00B67D6E" w:rsidRDefault="00B67D6E" w:rsidP="00EC4AC2">
      <w:pPr>
        <w:spacing w:line="140" w:lineRule="atLeast"/>
        <w:ind w:left="420"/>
      </w:pPr>
      <w:r>
        <w:t>*print-pretty*, Section 22.2.1.4 (Pretty Print Dispatch Tables)</w:t>
      </w:r>
    </w:p>
    <w:p w:rsidR="00B67D6E" w:rsidRDefault="00B67D6E" w:rsidP="00EC4AC2">
      <w:pPr>
        <w:spacing w:line="140" w:lineRule="atLeast"/>
      </w:pPr>
      <w:r>
        <w:t>Notes:</w:t>
      </w:r>
    </w:p>
    <w:p w:rsidR="00B67D6E" w:rsidRDefault="00B67D6E" w:rsidP="00EC4AC2">
      <w:pPr>
        <w:spacing w:line="140" w:lineRule="atLeast"/>
        <w:ind w:left="420"/>
      </w:pPr>
      <w:r>
        <w:t>The intent is that the initial value of this variable should cause 'traditional' pretty printing of code. In general, however, you can put a value in *print-pprint-dispatch* that makes pretty-printed output look exactly like non-pretty-printed output. Setting *print-pretty* to true just causes the functions contained in the current pprint dispatch table to have priority over normal print-object methods; it has no magic way of enforcing that those functions actually produce pretty output. For details, see Section 22.2.1.4 (Pretty Print Dispatch Tables).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*print-pretty*</w:t>
            </w:r>
          </w:p>
        </w:tc>
        <w:tc>
          <w:tcPr>
            <w:tcW w:w="4148" w:type="dxa"/>
            <w:vAlign w:val="center"/>
          </w:tcPr>
          <w:p w:rsidR="00B67D6E" w:rsidRDefault="00B67D6E" w:rsidP="00EC4AC2">
            <w:pPr>
              <w:spacing w:line="140" w:lineRule="atLeast"/>
              <w:jc w:val="right"/>
            </w:pPr>
            <w:r>
              <w:rPr>
                <w:rFonts w:hint="eastAsia"/>
              </w:rPr>
              <w:t>Varia</w:t>
            </w:r>
            <w:r>
              <w:t>ble</w:t>
            </w:r>
          </w:p>
        </w:tc>
      </w:tr>
    </w:tbl>
    <w:p w:rsidR="00B67D6E" w:rsidRDefault="00B67D6E" w:rsidP="00EC4AC2">
      <w:pPr>
        <w:spacing w:line="140" w:lineRule="atLeast"/>
      </w:pPr>
      <w:r>
        <w:t>Value Type:</w:t>
      </w:r>
    </w:p>
    <w:p w:rsidR="00B67D6E" w:rsidRDefault="00B67D6E" w:rsidP="00EC4AC2">
      <w:pPr>
        <w:spacing w:line="140" w:lineRule="atLeast"/>
        <w:ind w:left="420"/>
      </w:pPr>
      <w:r>
        <w:t>a generalized boolean.</w:t>
      </w:r>
    </w:p>
    <w:p w:rsidR="00B67D6E" w:rsidRDefault="00B67D6E" w:rsidP="00EC4AC2">
      <w:pPr>
        <w:spacing w:line="140" w:lineRule="atLeast"/>
      </w:pPr>
      <w:r>
        <w:t>Initial Value:</w:t>
      </w:r>
    </w:p>
    <w:p w:rsidR="00B67D6E" w:rsidRDefault="00B67D6E" w:rsidP="00EC4AC2">
      <w:pPr>
        <w:spacing w:line="140" w:lineRule="atLeast"/>
        <w:ind w:left="420"/>
      </w:pPr>
      <w:r>
        <w:t>implementation-dependent.</w:t>
      </w:r>
    </w:p>
    <w:p w:rsidR="00B67D6E" w:rsidRDefault="00B67D6E" w:rsidP="00EC4AC2">
      <w:pPr>
        <w:spacing w:line="140" w:lineRule="atLeast"/>
      </w:pPr>
      <w:r>
        <w:t>Description:</w:t>
      </w:r>
    </w:p>
    <w:p w:rsidR="00B67D6E" w:rsidRDefault="00B67D6E" w:rsidP="00EC4AC2">
      <w:pPr>
        <w:spacing w:line="140" w:lineRule="atLeast"/>
        <w:ind w:left="420"/>
      </w:pPr>
      <w:r>
        <w:t>Controls whether the Lisp printer calls the pretty printer.</w:t>
      </w:r>
    </w:p>
    <w:p w:rsidR="00B67D6E" w:rsidRDefault="00B67D6E" w:rsidP="00EC4AC2">
      <w:pPr>
        <w:spacing w:line="140" w:lineRule="atLeast"/>
        <w:ind w:left="420"/>
      </w:pPr>
      <w:r>
        <w:t>If it is false, the pretty printer is not used and a minimum of whitespace</w:t>
      </w:r>
      <w:r w:rsidRPr="00D05BBD">
        <w:rPr>
          <w:vertAlign w:val="subscript"/>
        </w:rPr>
        <w:t>1</w:t>
      </w:r>
      <w:r>
        <w:t xml:space="preserve"> is output when printing an expression.</w:t>
      </w:r>
    </w:p>
    <w:p w:rsidR="00B67D6E" w:rsidRDefault="00B67D6E" w:rsidP="00EC4AC2">
      <w:pPr>
        <w:spacing w:line="140" w:lineRule="atLeast"/>
        <w:ind w:left="420"/>
      </w:pPr>
      <w:r>
        <w:t>If it is true, the pretty printer is used, and the Lisp printer will endeavor to insert extra whitespace</w:t>
      </w:r>
      <w:r w:rsidRPr="00D05BBD">
        <w:rPr>
          <w:vertAlign w:val="subscript"/>
        </w:rPr>
        <w:t>1</w:t>
      </w:r>
      <w:r>
        <w:t xml:space="preserve"> where appropriate to make expressions more readable.</w:t>
      </w:r>
    </w:p>
    <w:p w:rsidR="00B67D6E" w:rsidRDefault="00B67D6E" w:rsidP="00EC4AC2">
      <w:pPr>
        <w:spacing w:line="140" w:lineRule="atLeast"/>
        <w:ind w:left="420"/>
      </w:pPr>
      <w:r>
        <w:t>*print-pretty* has an effect even when the value of *print-escape* is false.</w:t>
      </w:r>
    </w:p>
    <w:p w:rsidR="00B67D6E" w:rsidRDefault="00B67D6E" w:rsidP="00EC4AC2">
      <w:pPr>
        <w:spacing w:line="140" w:lineRule="atLeast"/>
      </w:pPr>
      <w:r>
        <w:t>Examples:</w:t>
      </w:r>
    </w:p>
    <w:p w:rsidR="00B67D6E" w:rsidRDefault="00B67D6E" w:rsidP="00EC4AC2">
      <w:pPr>
        <w:spacing w:line="140" w:lineRule="atLeast"/>
        <w:ind w:left="420"/>
      </w:pPr>
      <w:r>
        <w:t xml:space="preserve"> (setq *print-pretty* 'nil) </w:t>
      </w:r>
      <w:r>
        <w:rPr>
          <w:rFonts w:ascii="宋体" w:eastAsia="宋体" w:hAnsi="宋体" w:hint="eastAsia"/>
        </w:rPr>
        <w:t>→</w:t>
      </w:r>
      <w:r>
        <w:t>NIL</w:t>
      </w:r>
    </w:p>
    <w:p w:rsidR="00B67D6E" w:rsidRDefault="00B67D6E" w:rsidP="00EC4AC2">
      <w:pPr>
        <w:spacing w:line="140" w:lineRule="atLeast"/>
        <w:ind w:left="420"/>
      </w:pPr>
      <w:r>
        <w:t xml:space="preserve"> (progn (write '(let ((a 1) (b 2) (c 3)) (+ a b c))) nil)</w:t>
      </w:r>
    </w:p>
    <w:p w:rsidR="00B67D6E" w:rsidRDefault="00B67D6E" w:rsidP="00EC4AC2">
      <w:pPr>
        <w:spacing w:line="140" w:lineRule="atLeast"/>
        <w:ind w:left="420"/>
      </w:pPr>
      <m:oMath>
        <m:r>
          <m:rPr>
            <m:sty m:val="p"/>
          </m:rPr>
          <w:rPr>
            <w:rFonts w:ascii="Cambria Math" w:hAnsi="Cambria Math"/>
          </w:rPr>
          <m:t>⊳</m:t>
        </m:r>
      </m:oMath>
      <w:r>
        <w:t>(LET ((A 1) (B 2) (C 3)) (+ A B C))</w:t>
      </w:r>
    </w:p>
    <w:p w:rsidR="00B67D6E" w:rsidRDefault="00B67D6E" w:rsidP="00EC4AC2">
      <w:pPr>
        <w:spacing w:line="140" w:lineRule="atLeast"/>
        <w:ind w:left="420"/>
      </w:pPr>
      <w:r>
        <w:rPr>
          <w:rFonts w:ascii="宋体" w:eastAsia="宋体" w:hAnsi="宋体" w:hint="eastAsia"/>
        </w:rPr>
        <w:t>→</w:t>
      </w:r>
      <w:r>
        <w:t>NIL</w:t>
      </w:r>
    </w:p>
    <w:p w:rsidR="00B67D6E" w:rsidRDefault="00B67D6E" w:rsidP="00EC4AC2">
      <w:pPr>
        <w:spacing w:line="140" w:lineRule="atLeast"/>
        <w:ind w:left="420"/>
      </w:pPr>
      <w:r>
        <w:t xml:space="preserve"> (let ((*print-pretty* t))</w:t>
      </w:r>
    </w:p>
    <w:p w:rsidR="00B67D6E" w:rsidRDefault="00B67D6E" w:rsidP="00EC4AC2">
      <w:pPr>
        <w:spacing w:line="140" w:lineRule="atLeast"/>
        <w:ind w:left="420"/>
      </w:pPr>
      <w:r>
        <w:t xml:space="preserve">   (progn (write '(let ((a 1) (b 2) (c 3)) (+ a b c))) nil))</w:t>
      </w:r>
    </w:p>
    <w:p w:rsidR="00B67D6E" w:rsidRDefault="00B67D6E" w:rsidP="00EC4AC2">
      <w:pPr>
        <w:spacing w:line="140" w:lineRule="atLeast"/>
        <w:ind w:left="420"/>
      </w:pPr>
      <m:oMath>
        <m:r>
          <m:rPr>
            <m:sty m:val="p"/>
          </m:rPr>
          <w:rPr>
            <w:rFonts w:ascii="Cambria Math" w:hAnsi="Cambria Math"/>
          </w:rPr>
          <m:t>⊳</m:t>
        </m:r>
      </m:oMath>
      <w:r>
        <w:t>(LET ((A 1)</w:t>
      </w:r>
    </w:p>
    <w:p w:rsidR="00B67D6E" w:rsidRDefault="00B67D6E" w:rsidP="00EC4AC2">
      <w:pPr>
        <w:spacing w:line="140" w:lineRule="atLeast"/>
        <w:ind w:left="420"/>
      </w:pPr>
      <m:oMath>
        <m:r>
          <m:rPr>
            <m:sty m:val="p"/>
          </m:rPr>
          <w:rPr>
            <w:rFonts w:ascii="Cambria Math" w:hAnsi="Cambria Math"/>
          </w:rPr>
          <m:t>⊳</m:t>
        </m:r>
      </m:oMath>
      <w:r>
        <w:t xml:space="preserve">    (B 2)</w:t>
      </w:r>
    </w:p>
    <w:p w:rsidR="00B67D6E" w:rsidRDefault="00B67D6E" w:rsidP="00EC4AC2">
      <w:pPr>
        <w:spacing w:line="140" w:lineRule="atLeast"/>
        <w:ind w:left="420"/>
      </w:pPr>
      <m:oMath>
        <m:r>
          <m:rPr>
            <m:sty m:val="p"/>
          </m:rPr>
          <w:rPr>
            <w:rFonts w:ascii="Cambria Math" w:hAnsi="Cambria Math"/>
          </w:rPr>
          <m:t>⊳</m:t>
        </m:r>
      </m:oMath>
      <w:r>
        <w:t xml:space="preserve">    (C 3))</w:t>
      </w:r>
    </w:p>
    <w:p w:rsidR="00B67D6E" w:rsidRDefault="00B67D6E" w:rsidP="00EC4AC2">
      <w:pPr>
        <w:spacing w:line="140" w:lineRule="atLeast"/>
        <w:ind w:left="420"/>
      </w:pPr>
      <m:oMath>
        <m:r>
          <m:rPr>
            <m:sty m:val="p"/>
          </m:rPr>
          <w:rPr>
            <w:rFonts w:ascii="Cambria Math" w:hAnsi="Cambria Math"/>
          </w:rPr>
          <m:t>⊳</m:t>
        </m:r>
      </m:oMath>
      <w:r>
        <w:t xml:space="preserve">  (+ A B C))</w:t>
      </w:r>
    </w:p>
    <w:p w:rsidR="00B67D6E" w:rsidRDefault="00B67D6E" w:rsidP="00EC4AC2">
      <w:pPr>
        <w:spacing w:line="140" w:lineRule="atLeast"/>
        <w:ind w:left="420"/>
      </w:pPr>
      <w:r>
        <w:rPr>
          <w:rFonts w:ascii="宋体" w:eastAsia="宋体" w:hAnsi="宋体" w:hint="eastAsia"/>
        </w:rPr>
        <w:t>→</w:t>
      </w:r>
      <w:r>
        <w:t>NIL</w:t>
      </w:r>
    </w:p>
    <w:p w:rsidR="00B67D6E" w:rsidRDefault="00B67D6E" w:rsidP="00EC4AC2">
      <w:pPr>
        <w:spacing w:line="140" w:lineRule="atLeast"/>
        <w:ind w:left="420"/>
      </w:pPr>
      <w:r>
        <w:t>;; Note that the first two expressions printed by this next form</w:t>
      </w:r>
    </w:p>
    <w:p w:rsidR="00B67D6E" w:rsidRDefault="00B67D6E" w:rsidP="00EC4AC2">
      <w:pPr>
        <w:spacing w:line="140" w:lineRule="atLeast"/>
        <w:ind w:left="420"/>
      </w:pPr>
      <w:r>
        <w:t>;; differ from the second two only in whether escape characters are printed.</w:t>
      </w:r>
    </w:p>
    <w:p w:rsidR="00B67D6E" w:rsidRDefault="00B67D6E" w:rsidP="00EC4AC2">
      <w:pPr>
        <w:spacing w:line="140" w:lineRule="atLeast"/>
        <w:ind w:left="420"/>
      </w:pPr>
      <w:r>
        <w:t>;; In all four cases, extra whitespace is inserted by the pretty printer.</w:t>
      </w:r>
    </w:p>
    <w:p w:rsidR="00B67D6E" w:rsidRDefault="00B67D6E" w:rsidP="00EC4AC2">
      <w:pPr>
        <w:spacing w:line="140" w:lineRule="atLeast"/>
        <w:ind w:left="420"/>
      </w:pPr>
      <w:r>
        <w:t xml:space="preserve"> (flet ((test (x)</w:t>
      </w:r>
    </w:p>
    <w:p w:rsidR="00B67D6E" w:rsidRDefault="00B67D6E" w:rsidP="00EC4AC2">
      <w:pPr>
        <w:spacing w:line="140" w:lineRule="atLeast"/>
        <w:ind w:left="420"/>
      </w:pPr>
      <w:r>
        <w:t xml:space="preserve">       (let ((*print-pretty* t))</w:t>
      </w:r>
    </w:p>
    <w:p w:rsidR="00B67D6E" w:rsidRDefault="00B67D6E" w:rsidP="00EC4AC2">
      <w:pPr>
        <w:spacing w:line="140" w:lineRule="atLeast"/>
        <w:ind w:left="420"/>
      </w:pPr>
      <w:r>
        <w:t xml:space="preserve">        (print x)</w:t>
      </w:r>
    </w:p>
    <w:p w:rsidR="00B67D6E" w:rsidRDefault="00B67D6E" w:rsidP="00EC4AC2">
      <w:pPr>
        <w:spacing w:line="140" w:lineRule="atLeast"/>
        <w:ind w:left="420"/>
      </w:pPr>
      <w:r>
        <w:t xml:space="preserve">        (format t "~%~S " x)</w:t>
      </w:r>
    </w:p>
    <w:p w:rsidR="00B67D6E" w:rsidRDefault="00B67D6E" w:rsidP="00EC4AC2">
      <w:pPr>
        <w:spacing w:line="140" w:lineRule="atLeast"/>
        <w:ind w:left="420"/>
      </w:pPr>
      <w:r>
        <w:t xml:space="preserve">        (terpri) (princ x) (princ " ")</w:t>
      </w:r>
    </w:p>
    <w:p w:rsidR="00B67D6E" w:rsidRDefault="00B67D6E" w:rsidP="00EC4AC2">
      <w:pPr>
        <w:spacing w:line="140" w:lineRule="atLeast"/>
        <w:ind w:left="420"/>
      </w:pPr>
      <w:r>
        <w:t xml:space="preserve">        (format t "~%~A " x))))</w:t>
      </w:r>
    </w:p>
    <w:p w:rsidR="00B67D6E" w:rsidRDefault="00B67D6E" w:rsidP="00EC4AC2">
      <w:pPr>
        <w:spacing w:line="140" w:lineRule="atLeast"/>
        <w:ind w:left="420"/>
      </w:pPr>
      <w:r>
        <w:t xml:space="preserve">  (test '#'(lambda () (list "a" #'c #'d))))</w:t>
      </w:r>
    </w:p>
    <w:p w:rsidR="00B67D6E" w:rsidRDefault="00B67D6E" w:rsidP="00EC4AC2">
      <w:pPr>
        <w:spacing w:line="140" w:lineRule="atLeast"/>
        <w:ind w:left="420"/>
      </w:pPr>
      <m:oMath>
        <m:r>
          <m:rPr>
            <m:sty m:val="p"/>
          </m:rPr>
          <w:rPr>
            <w:rFonts w:ascii="Cambria Math" w:hAnsi="Cambria Math"/>
          </w:rPr>
          <m:t>⊳</m:t>
        </m:r>
      </m:oMath>
      <w:r>
        <w:t>#'(LAMBDA ()</w:t>
      </w:r>
    </w:p>
    <w:p w:rsidR="00B67D6E" w:rsidRDefault="00B67D6E" w:rsidP="00EC4AC2">
      <w:pPr>
        <w:spacing w:line="140" w:lineRule="atLeast"/>
        <w:ind w:left="420"/>
      </w:pPr>
      <m:oMath>
        <m:r>
          <m:rPr>
            <m:sty m:val="p"/>
          </m:rPr>
          <w:rPr>
            <w:rFonts w:ascii="Cambria Math" w:hAnsi="Cambria Math"/>
          </w:rPr>
          <m:t>⊳</m:t>
        </m:r>
      </m:oMath>
      <w:r>
        <w:t xml:space="preserve">    (LIST "a" #'C #'D))</w:t>
      </w:r>
    </w:p>
    <w:p w:rsidR="00B67D6E" w:rsidRDefault="00B67D6E" w:rsidP="00EC4AC2">
      <w:pPr>
        <w:spacing w:line="140" w:lineRule="atLeast"/>
        <w:ind w:left="420"/>
      </w:pPr>
      <m:oMath>
        <m:r>
          <m:rPr>
            <m:sty m:val="p"/>
          </m:rPr>
          <w:rPr>
            <w:rFonts w:ascii="Cambria Math" w:hAnsi="Cambria Math"/>
          </w:rPr>
          <m:t>⊳</m:t>
        </m:r>
      </m:oMath>
      <w:r>
        <w:t>#'(LAMBDA ()</w:t>
      </w:r>
    </w:p>
    <w:p w:rsidR="00B67D6E" w:rsidRDefault="00B67D6E" w:rsidP="00EC4AC2">
      <w:pPr>
        <w:spacing w:line="140" w:lineRule="atLeast"/>
        <w:ind w:left="420"/>
      </w:pPr>
      <m:oMath>
        <m:r>
          <m:rPr>
            <m:sty m:val="p"/>
          </m:rPr>
          <w:rPr>
            <w:rFonts w:ascii="Cambria Math" w:hAnsi="Cambria Math"/>
          </w:rPr>
          <m:t>⊳</m:t>
        </m:r>
      </m:oMath>
      <w:r>
        <w:t xml:space="preserve">    (LIST "a" #'C #'D))</w:t>
      </w:r>
    </w:p>
    <w:p w:rsidR="00B67D6E" w:rsidRDefault="00B67D6E" w:rsidP="00EC4AC2">
      <w:pPr>
        <w:spacing w:line="140" w:lineRule="atLeast"/>
        <w:ind w:left="420"/>
      </w:pPr>
      <m:oMath>
        <m:r>
          <m:rPr>
            <m:sty m:val="p"/>
          </m:rPr>
          <w:rPr>
            <w:rFonts w:ascii="Cambria Math" w:hAnsi="Cambria Math"/>
          </w:rPr>
          <m:t>⊳</m:t>
        </m:r>
      </m:oMath>
      <w:r>
        <w:t>#'(LAMBDA ()</w:t>
      </w:r>
    </w:p>
    <w:p w:rsidR="00B67D6E" w:rsidRDefault="00B67D6E" w:rsidP="00EC4AC2">
      <w:pPr>
        <w:spacing w:line="140" w:lineRule="atLeast"/>
        <w:ind w:left="420"/>
      </w:pPr>
      <m:oMath>
        <m:r>
          <m:rPr>
            <m:sty m:val="p"/>
          </m:rPr>
          <w:rPr>
            <w:rFonts w:ascii="Cambria Math" w:hAnsi="Cambria Math"/>
          </w:rPr>
          <m:t>⊳</m:t>
        </m:r>
      </m:oMath>
      <w:r>
        <w:t xml:space="preserve">    (LIST a b 'C #'D))</w:t>
      </w:r>
    </w:p>
    <w:p w:rsidR="00B67D6E" w:rsidRDefault="00B67D6E" w:rsidP="00EC4AC2">
      <w:pPr>
        <w:spacing w:line="140" w:lineRule="atLeast"/>
        <w:ind w:left="420"/>
      </w:pPr>
      <m:oMath>
        <m:r>
          <m:rPr>
            <m:sty m:val="p"/>
          </m:rPr>
          <w:rPr>
            <w:rFonts w:ascii="Cambria Math" w:hAnsi="Cambria Math"/>
          </w:rPr>
          <m:t>⊳</m:t>
        </m:r>
      </m:oMath>
      <w:r>
        <w:t>#'(LAMBDA ()</w:t>
      </w:r>
    </w:p>
    <w:p w:rsidR="00B67D6E" w:rsidRDefault="00B67D6E" w:rsidP="00EC4AC2">
      <w:pPr>
        <w:spacing w:line="140" w:lineRule="atLeast"/>
        <w:ind w:left="420"/>
      </w:pPr>
      <m:oMath>
        <m:r>
          <m:rPr>
            <m:sty m:val="p"/>
          </m:rPr>
          <w:rPr>
            <w:rFonts w:ascii="Cambria Math" w:hAnsi="Cambria Math"/>
          </w:rPr>
          <m:t>⊳</m:t>
        </m:r>
      </m:oMath>
      <w:r>
        <w:t xml:space="preserve">    (LIST a b 'C #'D))</w:t>
      </w:r>
    </w:p>
    <w:p w:rsidR="00B67D6E" w:rsidRDefault="00B67D6E" w:rsidP="00EC4AC2">
      <w:pPr>
        <w:spacing w:line="140" w:lineRule="atLeast"/>
        <w:ind w:left="420"/>
      </w:pPr>
      <w:r>
        <w:rPr>
          <w:rFonts w:ascii="宋体" w:eastAsia="宋体" w:hAnsi="宋体" w:hint="eastAsia"/>
        </w:rPr>
        <w:t>→</w:t>
      </w:r>
      <w:r>
        <w:t>NIL</w:t>
      </w:r>
    </w:p>
    <w:p w:rsidR="00B67D6E" w:rsidRDefault="00B67D6E" w:rsidP="00EC4AC2">
      <w:pPr>
        <w:spacing w:line="140" w:lineRule="atLeast"/>
      </w:pPr>
      <w:r>
        <w:t>See Also:</w:t>
      </w:r>
    </w:p>
    <w:p w:rsidR="00B67D6E" w:rsidRDefault="00B67D6E" w:rsidP="00EC4AC2">
      <w:pPr>
        <w:spacing w:line="140" w:lineRule="atLeast"/>
        <w:ind w:left="420"/>
      </w:pPr>
      <w:r>
        <w:t>write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*print-readably*</w:t>
            </w:r>
          </w:p>
        </w:tc>
        <w:tc>
          <w:tcPr>
            <w:tcW w:w="4148" w:type="dxa"/>
            <w:vAlign w:val="center"/>
          </w:tcPr>
          <w:p w:rsidR="00B67D6E" w:rsidRDefault="00B67D6E" w:rsidP="00EC4AC2">
            <w:pPr>
              <w:spacing w:line="140" w:lineRule="atLeast"/>
              <w:jc w:val="right"/>
            </w:pPr>
            <w:r>
              <w:rPr>
                <w:rFonts w:hint="eastAsia"/>
              </w:rPr>
              <w:t>Vari</w:t>
            </w:r>
            <w:r>
              <w:t>able</w:t>
            </w:r>
          </w:p>
        </w:tc>
      </w:tr>
    </w:tbl>
    <w:p w:rsidR="00B67D6E" w:rsidRDefault="00B67D6E" w:rsidP="00EC4AC2">
      <w:pPr>
        <w:spacing w:line="140" w:lineRule="atLeast"/>
      </w:pPr>
      <w:r>
        <w:t>Value Type:</w:t>
      </w:r>
    </w:p>
    <w:p w:rsidR="00B67D6E" w:rsidRDefault="00B67D6E" w:rsidP="00EC4AC2">
      <w:pPr>
        <w:spacing w:line="140" w:lineRule="atLeast"/>
        <w:ind w:left="420"/>
      </w:pPr>
      <w:r>
        <w:t>a generalized boolean.</w:t>
      </w:r>
    </w:p>
    <w:p w:rsidR="00B67D6E" w:rsidRDefault="00B67D6E" w:rsidP="00EC4AC2">
      <w:pPr>
        <w:spacing w:line="140" w:lineRule="atLeast"/>
      </w:pPr>
      <w:r>
        <w:t>Initial Value:</w:t>
      </w:r>
    </w:p>
    <w:p w:rsidR="00B67D6E" w:rsidRDefault="00B67D6E" w:rsidP="00EC4AC2">
      <w:pPr>
        <w:spacing w:line="140" w:lineRule="atLeast"/>
        <w:ind w:left="420"/>
      </w:pPr>
      <w:r>
        <w:t>false.</w:t>
      </w:r>
    </w:p>
    <w:p w:rsidR="00B67D6E" w:rsidRDefault="00B67D6E" w:rsidP="00EC4AC2">
      <w:pPr>
        <w:spacing w:line="140" w:lineRule="atLeast"/>
      </w:pPr>
      <w:r>
        <w:t>Description:</w:t>
      </w:r>
    </w:p>
    <w:p w:rsidR="00B67D6E" w:rsidRDefault="00B67D6E" w:rsidP="00EC4AC2">
      <w:pPr>
        <w:spacing w:line="140" w:lineRule="atLeast"/>
        <w:ind w:left="420"/>
      </w:pPr>
      <w:r>
        <w:t>If *print-readably* is true, some special rules for printing objects go into effect. Specifically, printing any object O</w:t>
      </w:r>
      <w:r w:rsidRPr="00184531">
        <w:rPr>
          <w:vertAlign w:val="subscript"/>
        </w:rPr>
        <w:t>1</w:t>
      </w:r>
      <w:r>
        <w:t xml:space="preserve"> produces a printed representation that, when seen by the Lisp reader while the standard readtable is in effect, will produce an object O</w:t>
      </w:r>
      <w:r w:rsidRPr="00184531">
        <w:rPr>
          <w:vertAlign w:val="subscript"/>
        </w:rPr>
        <w:t>2</w:t>
      </w:r>
      <w:r>
        <w:t xml:space="preserve"> that is similar to O</w:t>
      </w:r>
      <w:r w:rsidRPr="00184531">
        <w:rPr>
          <w:vertAlign w:val="subscript"/>
        </w:rPr>
        <w:t>1</w:t>
      </w:r>
      <w:r>
        <w:t>. The printed representation produced might or might not be the same as the printed representation produced when *print-readably* is false. If printing an object readably is not possible, an error of type print-not-readable is signaled rather than using a syntax (e.g., the "#&lt;" syntax) that would not be readable by the same implementation. If the value of some other printer control variable is such that these requirements would be violated, the value of that other variable is ignored.</w:t>
      </w:r>
    </w:p>
    <w:p w:rsidR="00B67D6E" w:rsidRDefault="00B67D6E" w:rsidP="00EC4AC2">
      <w:pPr>
        <w:spacing w:line="140" w:lineRule="atLeast"/>
        <w:ind w:left="420"/>
      </w:pPr>
      <w:r>
        <w:t>Specifically, if *print-readably* is true, printing proceeds as if *print-escape*, *print-array*, and *print-gensym* were also true, and as if *print-length*, *print-level*, and *print-lines* were false.</w:t>
      </w:r>
    </w:p>
    <w:p w:rsidR="00B67D6E" w:rsidRDefault="00B67D6E" w:rsidP="00EC4AC2">
      <w:pPr>
        <w:spacing w:line="140" w:lineRule="atLeast"/>
        <w:ind w:left="420"/>
      </w:pPr>
      <w:r>
        <w:t>If *print-readably* is false, the normal rules for printing and the normal interpretations of other printer control variables are in effect.</w:t>
      </w:r>
    </w:p>
    <w:p w:rsidR="00B67D6E" w:rsidRDefault="00B67D6E" w:rsidP="00EC4AC2">
      <w:pPr>
        <w:spacing w:line="140" w:lineRule="atLeast"/>
        <w:ind w:left="420"/>
      </w:pPr>
      <w:r>
        <w:t>Individual methods for print-object, including user-defined methods, are responsible for implementing these requirements.</w:t>
      </w:r>
    </w:p>
    <w:p w:rsidR="00B67D6E" w:rsidRDefault="00B67D6E" w:rsidP="00EC4AC2">
      <w:pPr>
        <w:spacing w:line="140" w:lineRule="atLeast"/>
        <w:ind w:left="420"/>
      </w:pPr>
      <w:r>
        <w:t>If *read-eval* is false and *print-readably* is true, any such method that would output a reference to the "#." reader macro will either output something else or will signal an error (as described above).</w:t>
      </w:r>
    </w:p>
    <w:p w:rsidR="00B67D6E" w:rsidRDefault="00B67D6E" w:rsidP="00EC4AC2">
      <w:pPr>
        <w:spacing w:line="140" w:lineRule="atLeast"/>
      </w:pPr>
      <w:r>
        <w:t>Examples:</w:t>
      </w:r>
    </w:p>
    <w:p w:rsidR="00B67D6E" w:rsidRDefault="00B67D6E" w:rsidP="00EC4AC2">
      <w:pPr>
        <w:spacing w:line="140" w:lineRule="atLeast"/>
        <w:ind w:left="420"/>
      </w:pPr>
      <w:r>
        <w:t xml:space="preserve"> (let ((x (list "a" '\a (gensym) '((a (b (c))) d e f g)))</w:t>
      </w:r>
    </w:p>
    <w:p w:rsidR="00B67D6E" w:rsidRDefault="00B67D6E" w:rsidP="00EC4AC2">
      <w:pPr>
        <w:spacing w:line="140" w:lineRule="atLeast"/>
        <w:ind w:left="420"/>
      </w:pPr>
      <w:r>
        <w:t xml:space="preserve">     (*print-escape* nil)</w:t>
      </w:r>
    </w:p>
    <w:p w:rsidR="00B67D6E" w:rsidRDefault="00B67D6E" w:rsidP="00EC4AC2">
      <w:pPr>
        <w:spacing w:line="140" w:lineRule="atLeast"/>
        <w:ind w:left="420"/>
      </w:pPr>
      <w:r>
        <w:t xml:space="preserve">     (*print-gensym* nil)</w:t>
      </w:r>
    </w:p>
    <w:p w:rsidR="00B67D6E" w:rsidRDefault="00B67D6E" w:rsidP="00EC4AC2">
      <w:pPr>
        <w:spacing w:line="140" w:lineRule="atLeast"/>
        <w:ind w:left="420"/>
      </w:pPr>
      <w:r>
        <w:t xml:space="preserve">     (*print-level* 3)</w:t>
      </w:r>
    </w:p>
    <w:p w:rsidR="00B67D6E" w:rsidRDefault="00B67D6E" w:rsidP="00EC4AC2">
      <w:pPr>
        <w:spacing w:line="140" w:lineRule="atLeast"/>
        <w:ind w:left="420"/>
      </w:pPr>
      <w:r>
        <w:t xml:space="preserve">     (*print-length* 3))</w:t>
      </w:r>
    </w:p>
    <w:p w:rsidR="00B67D6E" w:rsidRDefault="00B67D6E" w:rsidP="00EC4AC2">
      <w:pPr>
        <w:spacing w:line="140" w:lineRule="atLeast"/>
        <w:ind w:left="420"/>
      </w:pPr>
      <w:r>
        <w:t xml:space="preserve">   (write x)</w:t>
      </w:r>
    </w:p>
    <w:p w:rsidR="00B67D6E" w:rsidRDefault="00B67D6E" w:rsidP="00EC4AC2">
      <w:pPr>
        <w:spacing w:line="140" w:lineRule="atLeast"/>
        <w:ind w:left="420"/>
      </w:pPr>
      <w:r>
        <w:t xml:space="preserve">   (let ((*print-readably* t))</w:t>
      </w:r>
    </w:p>
    <w:p w:rsidR="00B67D6E" w:rsidRDefault="00B67D6E" w:rsidP="00EC4AC2">
      <w:pPr>
        <w:spacing w:line="140" w:lineRule="atLeast"/>
        <w:ind w:left="420"/>
      </w:pPr>
      <w:r>
        <w:t xml:space="preserve">     (terpri)</w:t>
      </w:r>
    </w:p>
    <w:p w:rsidR="00B67D6E" w:rsidRDefault="00B67D6E" w:rsidP="00EC4AC2">
      <w:pPr>
        <w:spacing w:line="140" w:lineRule="atLeast"/>
        <w:ind w:left="420"/>
      </w:pPr>
      <w:r>
        <w:t xml:space="preserve">     (write x)</w:t>
      </w:r>
    </w:p>
    <w:p w:rsidR="00B67D6E" w:rsidRDefault="00B67D6E" w:rsidP="00EC4AC2">
      <w:pPr>
        <w:spacing w:line="140" w:lineRule="atLeast"/>
        <w:ind w:left="420"/>
      </w:pPr>
      <w:r>
        <w:t xml:space="preserve">     :done))</w:t>
      </w:r>
    </w:p>
    <w:p w:rsidR="00B67D6E" w:rsidRDefault="00B67D6E" w:rsidP="00EC4AC2">
      <w:pPr>
        <w:spacing w:line="140" w:lineRule="atLeast"/>
        <w:ind w:left="420"/>
      </w:pPr>
      <m:oMath>
        <m:r>
          <m:rPr>
            <m:sty m:val="p"/>
          </m:rPr>
          <w:rPr>
            <w:rFonts w:ascii="Cambria Math" w:hAnsi="Cambria Math"/>
          </w:rPr>
          <m:t>⊳</m:t>
        </m:r>
      </m:oMath>
      <w:r>
        <w:t>(a a G4581 ((A #) D E ...))</w:t>
      </w:r>
    </w:p>
    <w:p w:rsidR="00B67D6E" w:rsidRDefault="00B67D6E" w:rsidP="00EC4AC2">
      <w:pPr>
        <w:spacing w:line="140" w:lineRule="atLeast"/>
        <w:ind w:left="420"/>
      </w:pPr>
      <m:oMath>
        <m:r>
          <m:rPr>
            <m:sty m:val="p"/>
          </m:rPr>
          <w:rPr>
            <w:rFonts w:ascii="Cambria Math" w:hAnsi="Cambria Math"/>
          </w:rPr>
          <m:t>⊳</m:t>
        </m:r>
      </m:oMath>
      <w:r>
        <w:t>("a" |a| #:G4581 ((A (B (C))) D E F G))</w:t>
      </w:r>
    </w:p>
    <w:p w:rsidR="00B67D6E" w:rsidRDefault="00B67D6E" w:rsidP="00EC4AC2">
      <w:pPr>
        <w:spacing w:line="140" w:lineRule="atLeast"/>
        <w:ind w:left="420"/>
      </w:pPr>
      <w:r>
        <w:rPr>
          <w:rFonts w:ascii="宋体" w:eastAsia="宋体" w:hAnsi="宋体" w:hint="eastAsia"/>
        </w:rPr>
        <w:t>→</w:t>
      </w:r>
      <w:r>
        <w:t>:DONE</w:t>
      </w:r>
    </w:p>
    <w:p w:rsidR="00B67D6E" w:rsidRDefault="00B67D6E" w:rsidP="00EC4AC2">
      <w:pPr>
        <w:spacing w:line="140" w:lineRule="atLeast"/>
        <w:ind w:left="420"/>
      </w:pPr>
      <w:r>
        <w:t>;; This is setup code is shared between the examples</w:t>
      </w:r>
    </w:p>
    <w:p w:rsidR="00B67D6E" w:rsidRDefault="00B67D6E" w:rsidP="00EC4AC2">
      <w:pPr>
        <w:spacing w:line="140" w:lineRule="atLeast"/>
        <w:ind w:left="420"/>
      </w:pPr>
      <w:r>
        <w:t>;; of three hypothetical implementations which follow.</w:t>
      </w:r>
    </w:p>
    <w:p w:rsidR="00B67D6E" w:rsidRDefault="00B67D6E" w:rsidP="00EC4AC2">
      <w:pPr>
        <w:spacing w:line="140" w:lineRule="atLeast"/>
        <w:ind w:left="420"/>
      </w:pPr>
      <w:r>
        <w:t xml:space="preserve"> (setq table (make-hash-table)) </w:t>
      </w:r>
      <w:r>
        <w:rPr>
          <w:rFonts w:ascii="宋体" w:eastAsia="宋体" w:hAnsi="宋体" w:hint="eastAsia"/>
        </w:rPr>
        <w:t>→</w:t>
      </w:r>
      <w:r>
        <w:t>#&lt;HASH-TABLE EQL 0/120 32005763&gt;</w:t>
      </w:r>
    </w:p>
    <w:p w:rsidR="00B67D6E" w:rsidRDefault="00B67D6E" w:rsidP="00EC4AC2">
      <w:pPr>
        <w:spacing w:line="140" w:lineRule="atLeast"/>
        <w:ind w:left="420"/>
      </w:pPr>
      <w:r>
        <w:t xml:space="preserve"> (setf (gethash table 1) 'one) </w:t>
      </w:r>
      <w:r>
        <w:rPr>
          <w:rFonts w:ascii="宋体" w:eastAsia="宋体" w:hAnsi="宋体" w:hint="eastAsia"/>
        </w:rPr>
        <w:t>→</w:t>
      </w:r>
      <w:r>
        <w:t>ONE</w:t>
      </w:r>
    </w:p>
    <w:p w:rsidR="00B67D6E" w:rsidRDefault="00B67D6E" w:rsidP="00EC4AC2">
      <w:pPr>
        <w:spacing w:line="140" w:lineRule="atLeast"/>
        <w:ind w:left="420"/>
      </w:pPr>
      <w:r>
        <w:t xml:space="preserve"> (setf (gethash table 2) 'two) </w:t>
      </w:r>
      <w:r>
        <w:rPr>
          <w:rFonts w:ascii="宋体" w:eastAsia="宋体" w:hAnsi="宋体" w:hint="eastAsia"/>
        </w:rPr>
        <w:t>→</w:t>
      </w:r>
      <w:r>
        <w:t>TWO</w:t>
      </w:r>
    </w:p>
    <w:p w:rsidR="00B67D6E" w:rsidRDefault="00B67D6E" w:rsidP="00EC4AC2">
      <w:pPr>
        <w:spacing w:line="140" w:lineRule="atLeast"/>
        <w:ind w:left="420"/>
      </w:pPr>
      <w:r>
        <w:t>;; Implementation A</w:t>
      </w:r>
    </w:p>
    <w:p w:rsidR="00B67D6E" w:rsidRDefault="00B67D6E" w:rsidP="00EC4AC2">
      <w:pPr>
        <w:spacing w:line="140" w:lineRule="atLeast"/>
        <w:ind w:left="420"/>
      </w:pPr>
      <w:r>
        <w:t xml:space="preserve"> (let ((*print-readably* t)) (print table))</w:t>
      </w:r>
    </w:p>
    <w:p w:rsidR="00B67D6E" w:rsidRDefault="00B67D6E" w:rsidP="00EC4AC2">
      <w:pPr>
        <w:spacing w:line="140" w:lineRule="atLeast"/>
        <w:ind w:left="420"/>
      </w:pPr>
      <w:r>
        <w:t xml:space="preserve"> Error: Can't print #&lt;HASH-TABLE EQL 0/120 32005763&gt; readably.</w:t>
      </w:r>
    </w:p>
    <w:p w:rsidR="00B67D6E" w:rsidRDefault="00B67D6E" w:rsidP="00EC4AC2">
      <w:pPr>
        <w:spacing w:line="140" w:lineRule="atLeast"/>
        <w:ind w:left="420"/>
      </w:pPr>
      <w:r>
        <w:t>;; Implementation B</w:t>
      </w:r>
    </w:p>
    <w:p w:rsidR="00B67D6E" w:rsidRDefault="00B67D6E" w:rsidP="00EC4AC2">
      <w:pPr>
        <w:spacing w:line="140" w:lineRule="atLeast"/>
        <w:ind w:left="420"/>
      </w:pPr>
      <w:r>
        <w:t>;; No standardized #S notation for hash tables is defined,</w:t>
      </w:r>
    </w:p>
    <w:p w:rsidR="00B67D6E" w:rsidRDefault="00B67D6E" w:rsidP="00EC4AC2">
      <w:pPr>
        <w:spacing w:line="140" w:lineRule="atLeast"/>
        <w:ind w:left="420"/>
      </w:pPr>
      <w:r>
        <w:t>;; but there might be an implementation-defined notation.</w:t>
      </w:r>
    </w:p>
    <w:p w:rsidR="00B67D6E" w:rsidRDefault="00B67D6E" w:rsidP="00EC4AC2">
      <w:pPr>
        <w:spacing w:line="140" w:lineRule="atLeast"/>
        <w:ind w:left="420"/>
      </w:pPr>
      <w:r>
        <w:t xml:space="preserve"> (let ((*print-readably* t)) (print table))</w:t>
      </w:r>
    </w:p>
    <w:p w:rsidR="00B67D6E" w:rsidRDefault="00B67D6E" w:rsidP="00EC4AC2">
      <w:pPr>
        <w:spacing w:line="140" w:lineRule="atLeast"/>
        <w:ind w:left="420"/>
      </w:pPr>
      <m:oMath>
        <m:r>
          <m:rPr>
            <m:sty m:val="p"/>
          </m:rPr>
          <w:rPr>
            <w:rFonts w:ascii="Cambria Math" w:hAnsi="Cambria Math"/>
          </w:rPr>
          <m:t>⊳</m:t>
        </m:r>
      </m:oMath>
      <w:r>
        <w:t>#S(HASH-TABLE :TEST EQL :SIZE 120 :CONTENTS (1 ONE 2 TWO))</w:t>
      </w:r>
    </w:p>
    <w:p w:rsidR="00B67D6E" w:rsidRDefault="00B67D6E" w:rsidP="00EC4AC2">
      <w:pPr>
        <w:spacing w:line="140" w:lineRule="atLeast"/>
        <w:ind w:left="420"/>
      </w:pPr>
      <w:r>
        <w:rPr>
          <w:rFonts w:ascii="宋体" w:eastAsia="宋体" w:hAnsi="宋体" w:hint="eastAsia"/>
        </w:rPr>
        <w:t>→</w:t>
      </w:r>
      <w:r>
        <w:t>#&lt;HASH-TABLE EQL 0/120 32005763&gt;</w:t>
      </w:r>
    </w:p>
    <w:p w:rsidR="00B67D6E" w:rsidRDefault="00B67D6E" w:rsidP="00EC4AC2">
      <w:pPr>
        <w:spacing w:line="140" w:lineRule="atLeast"/>
        <w:ind w:left="420"/>
      </w:pPr>
      <w:r>
        <w:t>;; Implementation C</w:t>
      </w:r>
    </w:p>
    <w:p w:rsidR="00B67D6E" w:rsidRDefault="00B67D6E" w:rsidP="00EC4AC2">
      <w:pPr>
        <w:spacing w:line="140" w:lineRule="atLeast"/>
        <w:ind w:left="420"/>
      </w:pPr>
      <w:r>
        <w:t>;; Note that #. notation can only be used if *READ-EVAL* is true.</w:t>
      </w:r>
    </w:p>
    <w:p w:rsidR="00B67D6E" w:rsidRDefault="00B67D6E" w:rsidP="00EC4AC2">
      <w:pPr>
        <w:spacing w:line="140" w:lineRule="atLeast"/>
        <w:ind w:left="420"/>
      </w:pPr>
      <w:r>
        <w:t>;; If *READ-EVAL* were false, this same implementation might have to</w:t>
      </w:r>
    </w:p>
    <w:p w:rsidR="00B67D6E" w:rsidRDefault="00B67D6E" w:rsidP="00EC4AC2">
      <w:pPr>
        <w:spacing w:line="140" w:lineRule="atLeast"/>
        <w:ind w:left="420"/>
      </w:pPr>
      <w:r>
        <w:t>;; signal an error unless it had yet another printing strategy to fall</w:t>
      </w:r>
    </w:p>
    <w:p w:rsidR="00B67D6E" w:rsidRDefault="00B67D6E" w:rsidP="00EC4AC2">
      <w:pPr>
        <w:spacing w:line="140" w:lineRule="atLeast"/>
        <w:ind w:left="420"/>
      </w:pPr>
      <w:r>
        <w:t>;; back on.</w:t>
      </w:r>
    </w:p>
    <w:p w:rsidR="00B67D6E" w:rsidRDefault="00B67D6E" w:rsidP="00EC4AC2">
      <w:pPr>
        <w:spacing w:line="140" w:lineRule="atLeast"/>
        <w:ind w:left="420"/>
      </w:pPr>
      <w:r>
        <w:t xml:space="preserve"> (let ((*print-readably* t)) (print table))</w:t>
      </w:r>
    </w:p>
    <w:p w:rsidR="00B67D6E" w:rsidRDefault="00B67D6E" w:rsidP="00EC4AC2">
      <w:pPr>
        <w:spacing w:line="140" w:lineRule="atLeast"/>
        <w:ind w:left="420"/>
      </w:pPr>
      <m:oMath>
        <m:r>
          <m:rPr>
            <m:sty m:val="p"/>
          </m:rPr>
          <w:rPr>
            <w:rFonts w:ascii="Cambria Math" w:hAnsi="Cambria Math"/>
          </w:rPr>
          <m:t>⊳</m:t>
        </m:r>
      </m:oMath>
      <w:r>
        <w:t>#.(LET ((HASH-TABLE (MAKE-HASH-TABLE)))</w:t>
      </w:r>
    </w:p>
    <w:p w:rsidR="00B67D6E" w:rsidRDefault="00B67D6E" w:rsidP="00EC4AC2">
      <w:pPr>
        <w:spacing w:line="140" w:lineRule="atLeast"/>
        <w:ind w:left="420"/>
      </w:pPr>
      <m:oMath>
        <m:r>
          <m:rPr>
            <m:sty m:val="p"/>
          </m:rPr>
          <w:rPr>
            <w:rFonts w:ascii="Cambria Math" w:hAnsi="Cambria Math"/>
          </w:rPr>
          <m:t>⊳</m:t>
        </m:r>
      </m:oMath>
      <w:r>
        <w:t xml:space="preserve">    (SETF (GETHASH 1 HASH-TABLE) ONE)</w:t>
      </w:r>
    </w:p>
    <w:p w:rsidR="00B67D6E" w:rsidRDefault="00B67D6E" w:rsidP="00EC4AC2">
      <w:pPr>
        <w:spacing w:line="140" w:lineRule="atLeast"/>
        <w:ind w:left="420"/>
      </w:pPr>
      <m:oMath>
        <m:r>
          <m:rPr>
            <m:sty m:val="p"/>
          </m:rPr>
          <w:rPr>
            <w:rFonts w:ascii="Cambria Math" w:hAnsi="Cambria Math"/>
          </w:rPr>
          <m:t>⊳</m:t>
        </m:r>
      </m:oMath>
      <w:r>
        <w:t xml:space="preserve">    (SETF (GETHASH 2 HASH-TABLE) TWO)</w:t>
      </w:r>
    </w:p>
    <w:p w:rsidR="00B67D6E" w:rsidRDefault="00B67D6E" w:rsidP="00EC4AC2">
      <w:pPr>
        <w:spacing w:line="140" w:lineRule="atLeast"/>
        <w:ind w:left="420"/>
      </w:pPr>
      <m:oMath>
        <m:r>
          <m:rPr>
            <m:sty m:val="p"/>
          </m:rPr>
          <w:rPr>
            <w:rFonts w:ascii="Cambria Math" w:hAnsi="Cambria Math"/>
          </w:rPr>
          <m:t>⊳</m:t>
        </m:r>
      </m:oMath>
      <w:r>
        <w:t xml:space="preserve">    HASH-TABLE)</w:t>
      </w:r>
    </w:p>
    <w:p w:rsidR="00B67D6E" w:rsidRDefault="00B67D6E" w:rsidP="00EC4AC2">
      <w:pPr>
        <w:spacing w:line="140" w:lineRule="atLeast"/>
        <w:ind w:left="420"/>
      </w:pPr>
      <w:r>
        <w:rPr>
          <w:rFonts w:ascii="宋体" w:eastAsia="宋体" w:hAnsi="宋体" w:hint="eastAsia"/>
        </w:rPr>
        <w:t>→</w:t>
      </w:r>
      <w:r>
        <w:t>#&lt;HASH-TABLE EQL 0/120 32005763&gt;</w:t>
      </w:r>
    </w:p>
    <w:p w:rsidR="00B67D6E" w:rsidRDefault="00B67D6E" w:rsidP="00EC4AC2">
      <w:pPr>
        <w:spacing w:line="140" w:lineRule="atLeast"/>
      </w:pPr>
      <w:r>
        <w:t>See Also:</w:t>
      </w:r>
    </w:p>
    <w:p w:rsidR="00B67D6E" w:rsidRDefault="00B67D6E" w:rsidP="00EC4AC2">
      <w:pPr>
        <w:spacing w:line="140" w:lineRule="atLeast"/>
        <w:ind w:left="420"/>
      </w:pPr>
      <w:r>
        <w:t>write, print-unreadable-object</w:t>
      </w:r>
    </w:p>
    <w:p w:rsidR="00B67D6E" w:rsidRDefault="00B67D6E" w:rsidP="00EC4AC2">
      <w:pPr>
        <w:spacing w:line="140" w:lineRule="atLeast"/>
      </w:pPr>
      <w:r>
        <w:t>Notes:</w:t>
      </w:r>
    </w:p>
    <w:p w:rsidR="00B67D6E" w:rsidRDefault="00B67D6E" w:rsidP="00EC4AC2">
      <w:pPr>
        <w:spacing w:line="140" w:lineRule="atLeast"/>
        <w:ind w:left="420"/>
      </w:pPr>
      <w:r>
        <w:t>The rules for "similarity" imply that #A or #( syntax cannot be used for arrays of element type other than t. An implementation will have to use another syntax or signal an error of type print-not-readable.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*print-right-margin*</w:t>
            </w:r>
          </w:p>
        </w:tc>
        <w:tc>
          <w:tcPr>
            <w:tcW w:w="4148" w:type="dxa"/>
            <w:vAlign w:val="center"/>
          </w:tcPr>
          <w:p w:rsidR="00B67D6E" w:rsidRDefault="00B67D6E" w:rsidP="00EC4AC2">
            <w:pPr>
              <w:spacing w:line="140" w:lineRule="atLeast"/>
              <w:jc w:val="right"/>
            </w:pPr>
            <w:r>
              <w:rPr>
                <w:rFonts w:hint="eastAsia"/>
              </w:rPr>
              <w:t>Varia</w:t>
            </w:r>
            <w:r>
              <w:t>ble</w:t>
            </w:r>
          </w:p>
        </w:tc>
      </w:tr>
    </w:tbl>
    <w:p w:rsidR="00B67D6E" w:rsidRDefault="00B67D6E" w:rsidP="00EC4AC2">
      <w:pPr>
        <w:spacing w:line="140" w:lineRule="atLeast"/>
      </w:pPr>
      <w:r>
        <w:t>Value Type:</w:t>
      </w:r>
    </w:p>
    <w:p w:rsidR="00B67D6E" w:rsidRDefault="00B67D6E" w:rsidP="00EC4AC2">
      <w:pPr>
        <w:spacing w:line="140" w:lineRule="atLeast"/>
        <w:ind w:left="420"/>
      </w:pPr>
      <w:r>
        <w:t>a non-negative integer, or nil.</w:t>
      </w:r>
    </w:p>
    <w:p w:rsidR="00B67D6E" w:rsidRDefault="00B67D6E" w:rsidP="00EC4AC2">
      <w:pPr>
        <w:spacing w:line="140" w:lineRule="atLeast"/>
      </w:pPr>
      <w:r>
        <w:t>Initial Value:</w:t>
      </w:r>
    </w:p>
    <w:p w:rsidR="00B67D6E" w:rsidRDefault="00B67D6E" w:rsidP="00EC4AC2">
      <w:pPr>
        <w:spacing w:line="140" w:lineRule="atLeast"/>
        <w:ind w:left="420"/>
      </w:pPr>
      <w:r>
        <w:t>nil.</w:t>
      </w:r>
    </w:p>
    <w:p w:rsidR="00B67D6E" w:rsidRDefault="00B67D6E" w:rsidP="00EC4AC2">
      <w:pPr>
        <w:spacing w:line="140" w:lineRule="atLeast"/>
      </w:pPr>
      <w:r>
        <w:t>Description:</w:t>
      </w:r>
    </w:p>
    <w:p w:rsidR="00B67D6E" w:rsidRDefault="00B67D6E" w:rsidP="00EC4AC2">
      <w:pPr>
        <w:spacing w:line="140" w:lineRule="atLeast"/>
        <w:ind w:left="420"/>
      </w:pPr>
      <w:r>
        <w:t>If it is non-nil, it specifies the right margin (as integer number of ems) to use when the pretty printer is making layout decisions.</w:t>
      </w:r>
    </w:p>
    <w:p w:rsidR="00B67D6E" w:rsidRDefault="00B67D6E" w:rsidP="00EC4AC2">
      <w:pPr>
        <w:spacing w:line="140" w:lineRule="atLeast"/>
        <w:ind w:left="420"/>
      </w:pPr>
      <w:r>
        <w:t>If it is nil, the right margin is taken to be the maximum line length such that output can be displayed without wraparound or truncation. If this cannot be determined, an implementation-dependent value is used.</w:t>
      </w:r>
    </w:p>
    <w:p w:rsidR="00B67D6E" w:rsidRDefault="00B67D6E" w:rsidP="00EC4AC2">
      <w:pPr>
        <w:spacing w:line="140" w:lineRule="atLeast"/>
      </w:pPr>
      <w:r>
        <w:t>Notes:</w:t>
      </w:r>
    </w:p>
    <w:p w:rsidR="00B67D6E" w:rsidRDefault="00B67D6E" w:rsidP="00EC4AC2">
      <w:pPr>
        <w:spacing w:line="140" w:lineRule="atLeast"/>
        <w:ind w:left="420"/>
      </w:pPr>
      <w:r>
        <w:t>This measure is in units of ems in order to be compatible with implementation-defined variable-width fonts while still not requiring the language to provide support for fonts.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w:t>
            </w:r>
            <w:r>
              <w:t>rint-not-readable</w:t>
            </w:r>
          </w:p>
        </w:tc>
        <w:tc>
          <w:tcPr>
            <w:tcW w:w="4148" w:type="dxa"/>
            <w:vAlign w:val="center"/>
          </w:tcPr>
          <w:p w:rsidR="00B67D6E" w:rsidRDefault="00B67D6E" w:rsidP="00EC4AC2">
            <w:pPr>
              <w:spacing w:line="140" w:lineRule="atLeast"/>
              <w:jc w:val="right"/>
            </w:pPr>
            <w:r>
              <w:rPr>
                <w:rFonts w:hint="eastAsia"/>
              </w:rPr>
              <w:t xml:space="preserve">Condition </w:t>
            </w:r>
            <w:r>
              <w:t>Type</w:t>
            </w:r>
          </w:p>
        </w:tc>
      </w:tr>
    </w:tbl>
    <w:p w:rsidR="00B67D6E" w:rsidRDefault="00B67D6E" w:rsidP="00EC4AC2">
      <w:pPr>
        <w:spacing w:line="140" w:lineRule="atLeast"/>
      </w:pPr>
      <w:r>
        <w:t>Class Precedence List:</w:t>
      </w:r>
    </w:p>
    <w:p w:rsidR="00B67D6E" w:rsidRDefault="00B67D6E" w:rsidP="00EC4AC2">
      <w:pPr>
        <w:spacing w:line="140" w:lineRule="atLeast"/>
        <w:ind w:left="420"/>
      </w:pPr>
      <w:r>
        <w:t>print-not-readable, error, serious-condition, condition, t</w:t>
      </w:r>
    </w:p>
    <w:p w:rsidR="00B67D6E" w:rsidRDefault="00B67D6E" w:rsidP="00EC4AC2">
      <w:pPr>
        <w:spacing w:line="140" w:lineRule="atLeast"/>
      </w:pPr>
      <w:r>
        <w:t>Description:</w:t>
      </w:r>
    </w:p>
    <w:p w:rsidR="00B67D6E" w:rsidRDefault="00B67D6E" w:rsidP="00EC4AC2">
      <w:pPr>
        <w:spacing w:line="140" w:lineRule="atLeast"/>
        <w:ind w:left="420"/>
      </w:pPr>
      <w:r>
        <w:t>The type print-not-readable consists of error conditions that occur during output while *print-readably* is true, as a result of attempting to write a printed representation with the Lisp printer that would not be correctly read back with the Lisp reader. The object which could not be printed is initialized by the :objectinitialization argument to make-condition, and is accessed by the function print-not-readable-object.</w:t>
      </w:r>
    </w:p>
    <w:p w:rsidR="00B67D6E" w:rsidRDefault="00B67D6E" w:rsidP="00EC4AC2">
      <w:pPr>
        <w:spacing w:line="140" w:lineRule="atLeast"/>
      </w:pPr>
      <w:r>
        <w:t>See Also:</w:t>
      </w:r>
    </w:p>
    <w:p w:rsidR="00B67D6E" w:rsidRDefault="00B67D6E" w:rsidP="00EC4AC2">
      <w:pPr>
        <w:spacing w:line="140" w:lineRule="atLeast"/>
        <w:ind w:left="420"/>
      </w:pPr>
      <w:r>
        <w:t>print-not-readable-object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w:t>
            </w:r>
            <w:r>
              <w:t>rint-not-readable-object</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print-not-readable-object condition </w:t>
      </w:r>
      <w:r>
        <w:rPr>
          <w:rFonts w:ascii="宋体" w:eastAsia="宋体" w:hAnsi="宋体" w:hint="eastAsia"/>
        </w:rPr>
        <w:t>→</w:t>
      </w:r>
      <w:r>
        <w:t>object</w:t>
      </w:r>
    </w:p>
    <w:p w:rsidR="00B67D6E" w:rsidRDefault="00B67D6E" w:rsidP="00EC4AC2">
      <w:pPr>
        <w:spacing w:line="140" w:lineRule="atLeast"/>
      </w:pPr>
      <w:r>
        <w:t>Arguments and Values:</w:t>
      </w:r>
    </w:p>
    <w:p w:rsidR="00B67D6E" w:rsidRDefault="00B67D6E" w:rsidP="00EC4AC2">
      <w:pPr>
        <w:spacing w:line="140" w:lineRule="atLeast"/>
        <w:ind w:left="420"/>
      </w:pPr>
      <w:r>
        <w:t>condition—a condition of type print-not-readable.</w:t>
      </w:r>
    </w:p>
    <w:p w:rsidR="00B67D6E" w:rsidRDefault="00B67D6E" w:rsidP="00EC4AC2">
      <w:pPr>
        <w:spacing w:line="140" w:lineRule="atLeast"/>
        <w:ind w:left="420"/>
      </w:pPr>
      <w:r>
        <w:t>object—an object.</w:t>
      </w:r>
    </w:p>
    <w:p w:rsidR="00B67D6E" w:rsidRDefault="00B67D6E" w:rsidP="00EC4AC2">
      <w:pPr>
        <w:spacing w:line="140" w:lineRule="atLeast"/>
      </w:pPr>
      <w:r>
        <w:t>Description:</w:t>
      </w:r>
    </w:p>
    <w:p w:rsidR="00B67D6E" w:rsidRDefault="00B67D6E" w:rsidP="00EC4AC2">
      <w:pPr>
        <w:spacing w:line="140" w:lineRule="atLeast"/>
        <w:ind w:left="420"/>
      </w:pPr>
      <w:r>
        <w:t>Returns the object that could not be printed readably in the situation represented by condition.</w:t>
      </w:r>
    </w:p>
    <w:p w:rsidR="00B67D6E" w:rsidRDefault="00B67D6E" w:rsidP="00EC4AC2">
      <w:pPr>
        <w:spacing w:line="140" w:lineRule="atLeast"/>
      </w:pPr>
      <w:r>
        <w:t>See Also:</w:t>
      </w:r>
    </w:p>
    <w:p w:rsidR="00B67D6E" w:rsidRDefault="00B67D6E" w:rsidP="00EC4AC2">
      <w:pPr>
        <w:spacing w:line="140" w:lineRule="atLeast"/>
        <w:ind w:left="420"/>
      </w:pPr>
      <w:r>
        <w:t>print-not-readable, Section 9 (Conditions)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f</w:t>
            </w:r>
            <w:r>
              <w:t>ormat</w:t>
            </w:r>
          </w:p>
        </w:tc>
        <w:tc>
          <w:tcPr>
            <w:tcW w:w="4148" w:type="dxa"/>
            <w:vAlign w:val="center"/>
          </w:tcPr>
          <w:p w:rsidR="00B67D6E" w:rsidRDefault="00B67D6E" w:rsidP="00EC4AC2">
            <w:pPr>
              <w:spacing w:line="140" w:lineRule="atLeast"/>
              <w:jc w:val="right"/>
            </w:pPr>
            <w:r>
              <w:rPr>
                <w:rFonts w:hint="eastAsia"/>
              </w:rPr>
              <w:t>Fu</w:t>
            </w:r>
            <w:r>
              <w:t>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format destination control-string &amp;rest args </w:t>
      </w:r>
      <w:r>
        <w:rPr>
          <w:rFonts w:ascii="宋体" w:eastAsia="宋体" w:hAnsi="宋体" w:hint="eastAsia"/>
        </w:rPr>
        <w:t>→</w:t>
      </w:r>
      <w:r>
        <w:t>result</w:t>
      </w:r>
    </w:p>
    <w:p w:rsidR="00B67D6E" w:rsidRDefault="00B67D6E" w:rsidP="00EC4AC2">
      <w:pPr>
        <w:spacing w:line="140" w:lineRule="atLeast"/>
      </w:pPr>
      <w:r>
        <w:t>Arguments and Values:</w:t>
      </w:r>
    </w:p>
    <w:p w:rsidR="00B67D6E" w:rsidRDefault="00B67D6E" w:rsidP="00EC4AC2">
      <w:pPr>
        <w:spacing w:line="140" w:lineRule="atLeast"/>
        <w:ind w:left="420"/>
      </w:pPr>
      <w:r>
        <w:t>destination—nil, t, a stream, or a string with a fill pointer.</w:t>
      </w:r>
    </w:p>
    <w:p w:rsidR="00B67D6E" w:rsidRDefault="00B67D6E" w:rsidP="00EC4AC2">
      <w:pPr>
        <w:spacing w:line="140" w:lineRule="atLeast"/>
        <w:ind w:left="420"/>
      </w:pPr>
      <w:r>
        <w:t>control-string—a format control.</w:t>
      </w:r>
    </w:p>
    <w:p w:rsidR="00B67D6E" w:rsidRDefault="00B67D6E" w:rsidP="00EC4AC2">
      <w:pPr>
        <w:spacing w:line="140" w:lineRule="atLeast"/>
        <w:ind w:left="420"/>
      </w:pPr>
      <w:r>
        <w:t>args—format arguments for control-string.</w:t>
      </w:r>
    </w:p>
    <w:p w:rsidR="00B67D6E" w:rsidRDefault="00B67D6E" w:rsidP="00EC4AC2">
      <w:pPr>
        <w:spacing w:line="140" w:lineRule="atLeast"/>
        <w:ind w:left="420"/>
      </w:pPr>
      <w:r>
        <w:t>result—if destination is non-nil, then nil; otherwise, a string.</w:t>
      </w:r>
    </w:p>
    <w:p w:rsidR="00B67D6E" w:rsidRDefault="00B67D6E" w:rsidP="00EC4AC2">
      <w:pPr>
        <w:spacing w:line="140" w:lineRule="atLeast"/>
      </w:pPr>
      <w:r>
        <w:t>Description:</w:t>
      </w:r>
    </w:p>
    <w:p w:rsidR="00B67D6E" w:rsidRDefault="00B67D6E" w:rsidP="00EC4AC2">
      <w:pPr>
        <w:spacing w:line="140" w:lineRule="atLeast"/>
        <w:ind w:left="420"/>
      </w:pPr>
      <w:r>
        <w:t>format produces formatted output by outputting the characters of control-string and observing that a tilde introduces a directive. The character after the tilde, possibly preceded by prefix parameters and modifiers, specifies what kind of formatting is desired. Most directives use one or more elements of args to create their output.</w:t>
      </w:r>
    </w:p>
    <w:p w:rsidR="00B67D6E" w:rsidRDefault="00B67D6E" w:rsidP="00EC4AC2">
      <w:pPr>
        <w:spacing w:line="140" w:lineRule="atLeast"/>
        <w:ind w:left="420"/>
      </w:pPr>
      <w:r>
        <w:t>If destination is a string, a stream, or t, then the result is nil. Otherwise, the result is a string containing the 'output.'</w:t>
      </w:r>
    </w:p>
    <w:p w:rsidR="00B67D6E" w:rsidRDefault="00B67D6E" w:rsidP="00EC4AC2">
      <w:pPr>
        <w:spacing w:line="140" w:lineRule="atLeast"/>
        <w:ind w:left="420"/>
      </w:pPr>
      <w:r>
        <w:t>format is useful for producing nicely formatted text, producing good-looking messages, and so on. format can generate and return a string or output to destination.</w:t>
      </w:r>
    </w:p>
    <w:p w:rsidR="00B67D6E" w:rsidRDefault="00B67D6E" w:rsidP="00EC4AC2">
      <w:pPr>
        <w:spacing w:line="140" w:lineRule="atLeast"/>
        <w:ind w:left="420"/>
      </w:pPr>
      <w:r>
        <w:t>For details on how the control-string is interpreted, see Section 22.3 (Formatted Output).</w:t>
      </w:r>
    </w:p>
    <w:p w:rsidR="00B67D6E" w:rsidRDefault="00B67D6E" w:rsidP="00EC4AC2">
      <w:pPr>
        <w:spacing w:line="140" w:lineRule="atLeast"/>
      </w:pPr>
      <w:r>
        <w:t>Affected By:</w:t>
      </w:r>
    </w:p>
    <w:p w:rsidR="00B67D6E" w:rsidRDefault="00B67D6E" w:rsidP="00EC4AC2">
      <w:pPr>
        <w:spacing w:line="140" w:lineRule="atLeast"/>
        <w:ind w:left="420"/>
      </w:pPr>
      <w:r>
        <w:t>*standard-output*, *print-escape*, *print-radix*, *print-base*, *print-circle*, *print-pretty*, *print-level*, *print-length*, *print-case*, *print-gensym*, *print-array*.</w:t>
      </w:r>
    </w:p>
    <w:p w:rsidR="00B67D6E" w:rsidRDefault="00B67D6E" w:rsidP="00EC4AC2">
      <w:pPr>
        <w:spacing w:line="140" w:lineRule="atLeast"/>
      </w:pPr>
      <w:r>
        <w:t>Exceptional Situations:</w:t>
      </w:r>
    </w:p>
    <w:p w:rsidR="00B67D6E" w:rsidRDefault="00B67D6E" w:rsidP="00EC4AC2">
      <w:pPr>
        <w:spacing w:line="140" w:lineRule="atLeast"/>
        <w:ind w:left="420"/>
      </w:pPr>
      <w:r>
        <w:t>If destination is a string with a fill pointer, the consequences are undefined if destructive modifications are performed directly on the string during the dynamic extent of the call.</w:t>
      </w:r>
    </w:p>
    <w:p w:rsidR="00B67D6E" w:rsidRDefault="00B67D6E" w:rsidP="00EC4AC2">
      <w:pPr>
        <w:spacing w:line="140" w:lineRule="atLeast"/>
      </w:pPr>
      <w:r>
        <w:t>See Also:</w:t>
      </w:r>
    </w:p>
    <w:p w:rsidR="00B67D6E" w:rsidRDefault="00B67D6E" w:rsidP="00EC4AC2">
      <w:pPr>
        <w:spacing w:line="140" w:lineRule="atLeast"/>
        <w:ind w:left="420"/>
      </w:pPr>
      <w:r>
        <w:t>write, Section 13.1.10 (Documentation of Implementation-Defined Scripts)</w:t>
      </w:r>
    </w:p>
    <w:p w:rsidR="00B67D6E" w:rsidRDefault="00B67D6E" w:rsidP="00EC4AC2">
      <w:pPr>
        <w:spacing w:line="140" w:lineRule="atLeast"/>
      </w:pPr>
      <w:r>
        <w:br w:type="page"/>
      </w:r>
    </w:p>
    <w:p w:rsidR="00B67D6E" w:rsidRDefault="00B67D6E" w:rsidP="00EC4AC2">
      <w:pPr>
        <w:pStyle w:val="1"/>
        <w:spacing w:line="140" w:lineRule="atLeast"/>
        <w:jc w:val="right"/>
      </w:pPr>
      <w:bookmarkStart w:id="722" w:name="_Toc392423041"/>
      <w:r>
        <w:t>Reader</w:t>
      </w:r>
      <w:r>
        <w:rPr>
          <w:rFonts w:hint="eastAsia"/>
        </w:rPr>
        <w:t>(</w:t>
      </w:r>
      <w:r>
        <w:t>Unproofread</w:t>
      </w:r>
      <w:r>
        <w:rPr>
          <w:rFonts w:hint="eastAsia"/>
        </w:rPr>
        <w:t>)</w:t>
      </w:r>
      <w:bookmarkEnd w:id="722"/>
    </w:p>
    <w:p w:rsidR="00B67D6E" w:rsidRDefault="00B67D6E" w:rsidP="00EC4AC2">
      <w:pPr>
        <w:spacing w:line="140" w:lineRule="atLeast"/>
      </w:pPr>
      <w:r>
        <w:br w:type="page"/>
      </w:r>
    </w:p>
    <w:p w:rsidR="00B67D6E" w:rsidRDefault="00B67D6E" w:rsidP="00EC4AC2">
      <w:pPr>
        <w:pStyle w:val="2"/>
        <w:spacing w:line="140" w:lineRule="atLeast"/>
      </w:pPr>
      <w:bookmarkStart w:id="723" w:name="_Toc392423042"/>
      <w:r w:rsidRPr="00296EB5">
        <w:t>Reader Concepts</w:t>
      </w:r>
      <w:bookmarkEnd w:id="723"/>
    </w:p>
    <w:p w:rsidR="00B67D6E" w:rsidRDefault="00B67D6E" w:rsidP="00EC4AC2">
      <w:pPr>
        <w:pStyle w:val="3"/>
        <w:spacing w:line="140" w:lineRule="atLeast"/>
      </w:pPr>
      <w:bookmarkStart w:id="724" w:name="_Toc392423043"/>
      <w:r w:rsidRPr="00296EB5">
        <w:t>Dynamic Control of the Lisp Reader</w:t>
      </w:r>
      <w:bookmarkEnd w:id="724"/>
    </w:p>
    <w:p w:rsidR="00B67D6E" w:rsidRDefault="00B67D6E" w:rsidP="00EC4AC2">
      <w:pPr>
        <w:spacing w:line="140" w:lineRule="atLeast"/>
        <w:ind w:left="420"/>
      </w:pPr>
      <w:r w:rsidRPr="00296EB5">
        <w:t>Various aspects of the Lisp reader can be controlled dynamically. See Section 2.1.1 (Readtables) and Section 2.1.2 (Variables that affect the Lisp Reader).</w:t>
      </w:r>
    </w:p>
    <w:p w:rsidR="00B67D6E" w:rsidRDefault="00B67D6E" w:rsidP="00EC4AC2">
      <w:pPr>
        <w:pStyle w:val="3"/>
        <w:spacing w:line="140" w:lineRule="atLeast"/>
      </w:pPr>
      <w:bookmarkStart w:id="725" w:name="_Toc392423044"/>
      <w:r w:rsidRPr="00296EB5">
        <w:t>Effect of Readtable Case on the Lisp Reader</w:t>
      </w:r>
      <w:bookmarkEnd w:id="725"/>
    </w:p>
    <w:p w:rsidR="00B67D6E" w:rsidRDefault="00B67D6E" w:rsidP="00EC4AC2">
      <w:pPr>
        <w:spacing w:line="140" w:lineRule="atLeast"/>
        <w:ind w:left="420"/>
      </w:pPr>
      <w:r>
        <w:t>The readtable case of the current readtable affects the Lisp reader in the following ways:</w:t>
      </w:r>
    </w:p>
    <w:p w:rsidR="00B67D6E" w:rsidRDefault="00B67D6E" w:rsidP="00EC4AC2">
      <w:pPr>
        <w:spacing w:line="140" w:lineRule="atLeast"/>
        <w:ind w:left="420" w:firstLine="420"/>
      </w:pPr>
      <w:r>
        <w:t>:upcase</w:t>
      </w:r>
    </w:p>
    <w:p w:rsidR="00B67D6E" w:rsidRDefault="00B67D6E" w:rsidP="00EC4AC2">
      <w:pPr>
        <w:spacing w:line="140" w:lineRule="atLeast"/>
        <w:ind w:left="1260"/>
      </w:pPr>
      <w:r>
        <w:t>When the readtable case is :upcase, unescaped constituent characters are converted to uppercase, as specified in Section 2.2 (Reader Algorithm).</w:t>
      </w:r>
    </w:p>
    <w:p w:rsidR="00B67D6E" w:rsidRDefault="00B67D6E" w:rsidP="00EC4AC2">
      <w:pPr>
        <w:spacing w:line="140" w:lineRule="atLeast"/>
        <w:ind w:left="420" w:firstLine="420"/>
      </w:pPr>
      <w:r>
        <w:t>:downcase</w:t>
      </w:r>
    </w:p>
    <w:p w:rsidR="00B67D6E" w:rsidRDefault="00B67D6E" w:rsidP="00EC4AC2">
      <w:pPr>
        <w:spacing w:line="140" w:lineRule="atLeast"/>
        <w:ind w:left="1260"/>
      </w:pPr>
      <w:r>
        <w:t>When the readtable case is :downcase, unescaped constituent characters are converted to lowercase.</w:t>
      </w:r>
    </w:p>
    <w:p w:rsidR="00B67D6E" w:rsidRDefault="00B67D6E" w:rsidP="00EC4AC2">
      <w:pPr>
        <w:spacing w:line="140" w:lineRule="atLeast"/>
        <w:ind w:left="420" w:firstLine="420"/>
      </w:pPr>
      <w:r>
        <w:t>:preserve</w:t>
      </w:r>
    </w:p>
    <w:p w:rsidR="00B67D6E" w:rsidRDefault="00B67D6E" w:rsidP="00EC4AC2">
      <w:pPr>
        <w:spacing w:line="140" w:lineRule="atLeast"/>
        <w:ind w:left="1260"/>
      </w:pPr>
      <w:r>
        <w:t>When the readtable case is :preserve, the case of all characters remains unchanged.</w:t>
      </w:r>
    </w:p>
    <w:p w:rsidR="00B67D6E" w:rsidRDefault="00B67D6E" w:rsidP="00EC4AC2">
      <w:pPr>
        <w:spacing w:line="140" w:lineRule="atLeast"/>
        <w:ind w:left="420" w:firstLine="420"/>
      </w:pPr>
      <w:r>
        <w:t>:invert</w:t>
      </w:r>
    </w:p>
    <w:p w:rsidR="00B67D6E" w:rsidRDefault="00B67D6E" w:rsidP="00EC4AC2">
      <w:pPr>
        <w:spacing w:line="140" w:lineRule="atLeast"/>
        <w:ind w:left="1260"/>
      </w:pPr>
      <w:r>
        <w:t>When the readtable case is :invert, then if all of the unescaped letters in the extended token are of the same case, those (unescaped) letters are converted to the opposite case.</w:t>
      </w:r>
    </w:p>
    <w:p w:rsidR="00B67D6E" w:rsidRDefault="00B67D6E" w:rsidP="00EC4AC2">
      <w:pPr>
        <w:pStyle w:val="4"/>
        <w:spacing w:line="140" w:lineRule="atLeast"/>
      </w:pPr>
      <w:bookmarkStart w:id="726" w:name="_Toc392423045"/>
      <w:r w:rsidRPr="00296EB5">
        <w:t>Examples of Effect of Readtable Case on the Lisp Reader</w:t>
      </w:r>
      <w:bookmarkEnd w:id="726"/>
    </w:p>
    <w:p w:rsidR="00B67D6E" w:rsidRDefault="00B67D6E" w:rsidP="00EC4AC2">
      <w:pPr>
        <w:spacing w:line="140" w:lineRule="atLeast"/>
        <w:ind w:left="420"/>
      </w:pPr>
      <w:r>
        <w:t>(defun test-readtable-case-reading ()</w:t>
      </w:r>
    </w:p>
    <w:p w:rsidR="00B67D6E" w:rsidRDefault="00B67D6E" w:rsidP="00EC4AC2">
      <w:pPr>
        <w:spacing w:line="140" w:lineRule="atLeast"/>
        <w:ind w:left="420"/>
      </w:pPr>
      <w:r>
        <w:t xml:space="preserve">   (let ((*readtable* (copy-readtable nil)))</w:t>
      </w:r>
    </w:p>
    <w:p w:rsidR="00B67D6E" w:rsidRDefault="00B67D6E" w:rsidP="00EC4AC2">
      <w:pPr>
        <w:spacing w:line="140" w:lineRule="atLeast"/>
        <w:ind w:left="420"/>
      </w:pPr>
      <w:r>
        <w:t xml:space="preserve">     (format t "READTABLE-CASE  Input   Symbol-name~</w:t>
      </w:r>
    </w:p>
    <w:p w:rsidR="00B67D6E" w:rsidRDefault="00B67D6E" w:rsidP="00EC4AC2">
      <w:pPr>
        <w:spacing w:line="140" w:lineRule="atLeast"/>
        <w:ind w:left="420"/>
      </w:pPr>
      <w:r>
        <w:t xml:space="preserve">             ~%-----------------------------------~</w:t>
      </w:r>
    </w:p>
    <w:p w:rsidR="00B67D6E" w:rsidRDefault="00B67D6E" w:rsidP="00EC4AC2">
      <w:pPr>
        <w:spacing w:line="140" w:lineRule="atLeast"/>
        <w:ind w:left="420"/>
      </w:pPr>
      <w:r>
        <w:t xml:space="preserve">             ~%")</w:t>
      </w:r>
    </w:p>
    <w:p w:rsidR="00B67D6E" w:rsidRDefault="00B67D6E" w:rsidP="00EC4AC2">
      <w:pPr>
        <w:spacing w:line="140" w:lineRule="atLeast"/>
        <w:ind w:left="420"/>
      </w:pPr>
      <w:r>
        <w:t xml:space="preserve">     (dolist (readtable-case '(:upcase :downcase :preserve :invert))</w:t>
      </w:r>
    </w:p>
    <w:p w:rsidR="00B67D6E" w:rsidRDefault="00B67D6E" w:rsidP="00EC4AC2">
      <w:pPr>
        <w:spacing w:line="140" w:lineRule="atLeast"/>
        <w:ind w:left="420"/>
      </w:pPr>
      <w:r>
        <w:t xml:space="preserve">       (setf (readtable-case *readtable*) readtable-case)</w:t>
      </w:r>
    </w:p>
    <w:p w:rsidR="00B67D6E" w:rsidRDefault="00B67D6E" w:rsidP="00EC4AC2">
      <w:pPr>
        <w:spacing w:line="140" w:lineRule="atLeast"/>
        <w:ind w:left="420"/>
      </w:pPr>
      <w:r>
        <w:t xml:space="preserve">       (dolist (input '("ZEBRA" "Zebra" "zebra"))</w:t>
      </w:r>
    </w:p>
    <w:p w:rsidR="00B67D6E" w:rsidRDefault="00B67D6E" w:rsidP="00EC4AC2">
      <w:pPr>
        <w:spacing w:line="140" w:lineRule="atLeast"/>
        <w:ind w:left="420"/>
      </w:pPr>
      <w:r>
        <w:t xml:space="preserve">         (format t "~&amp;:~A~16T~A~24T~A"</w:t>
      </w:r>
    </w:p>
    <w:p w:rsidR="00B67D6E" w:rsidRDefault="00B67D6E" w:rsidP="00EC4AC2">
      <w:pPr>
        <w:spacing w:line="140" w:lineRule="atLeast"/>
        <w:ind w:left="420"/>
      </w:pPr>
      <w:r>
        <w:t xml:space="preserve">                (string-upcase readtable-case)</w:t>
      </w:r>
    </w:p>
    <w:p w:rsidR="00B67D6E" w:rsidRDefault="00B67D6E" w:rsidP="00EC4AC2">
      <w:pPr>
        <w:spacing w:line="140" w:lineRule="atLeast"/>
        <w:ind w:left="420"/>
      </w:pPr>
      <w:r>
        <w:t xml:space="preserve">                input</w:t>
      </w:r>
    </w:p>
    <w:p w:rsidR="00B67D6E" w:rsidRDefault="00B67D6E" w:rsidP="00EC4AC2">
      <w:pPr>
        <w:spacing w:line="140" w:lineRule="atLeast"/>
        <w:ind w:left="420"/>
      </w:pPr>
      <w:r>
        <w:t xml:space="preserve">                (symbol-name (read-from-string input)))))))</w:t>
      </w:r>
    </w:p>
    <w:p w:rsidR="00B67D6E" w:rsidRDefault="00B67D6E" w:rsidP="00EC4AC2">
      <w:pPr>
        <w:spacing w:line="140" w:lineRule="atLeast"/>
        <w:ind w:left="420"/>
      </w:pPr>
      <w:r>
        <w:t>The output from (test-readtable-case-reading) should be as follows:</w:t>
      </w:r>
    </w:p>
    <w:p w:rsidR="00B67D6E" w:rsidRDefault="00B67D6E" w:rsidP="00EC4AC2">
      <w:pPr>
        <w:spacing w:line="140" w:lineRule="atLeast"/>
        <w:ind w:left="420"/>
      </w:pPr>
      <w:r>
        <w:t xml:space="preserve"> READTABLE-CASE     Input Symbol-name</w:t>
      </w:r>
    </w:p>
    <w:p w:rsidR="00B67D6E" w:rsidRDefault="00B67D6E" w:rsidP="00EC4AC2">
      <w:pPr>
        <w:spacing w:line="140" w:lineRule="atLeast"/>
        <w:ind w:left="420"/>
      </w:pPr>
      <w:r>
        <w:t xml:space="preserve"> ---------------------------------------------------------</w:t>
      </w:r>
    </w:p>
    <w:p w:rsidR="00B67D6E" w:rsidRDefault="00B67D6E" w:rsidP="00EC4AC2">
      <w:pPr>
        <w:spacing w:line="140" w:lineRule="atLeast"/>
        <w:ind w:left="420"/>
      </w:pPr>
      <w:r>
        <w:t xml:space="preserve">    :UPCASE         ZEBRA   ZEBRA</w:t>
      </w:r>
    </w:p>
    <w:p w:rsidR="00B67D6E" w:rsidRDefault="00B67D6E" w:rsidP="00EC4AC2">
      <w:pPr>
        <w:spacing w:line="140" w:lineRule="atLeast"/>
        <w:ind w:left="420"/>
      </w:pPr>
      <w:r>
        <w:t xml:space="preserve">    :UPCASE         Zebra   ZEBRA</w:t>
      </w:r>
    </w:p>
    <w:p w:rsidR="00B67D6E" w:rsidRDefault="00B67D6E" w:rsidP="00EC4AC2">
      <w:pPr>
        <w:spacing w:line="140" w:lineRule="atLeast"/>
        <w:ind w:left="420"/>
      </w:pPr>
      <w:r>
        <w:t xml:space="preserve">    :UPCASE         zebra   ZEBRA</w:t>
      </w:r>
    </w:p>
    <w:p w:rsidR="00B67D6E" w:rsidRDefault="00B67D6E" w:rsidP="00EC4AC2">
      <w:pPr>
        <w:spacing w:line="140" w:lineRule="atLeast"/>
        <w:ind w:left="420"/>
      </w:pPr>
      <w:r>
        <w:t xml:space="preserve">    :DOWNCASE      ZEBRA   zebra</w:t>
      </w:r>
    </w:p>
    <w:p w:rsidR="00B67D6E" w:rsidRDefault="00B67D6E" w:rsidP="00EC4AC2">
      <w:pPr>
        <w:spacing w:line="140" w:lineRule="atLeast"/>
        <w:ind w:left="420"/>
      </w:pPr>
      <w:r>
        <w:t xml:space="preserve">    :DOWNCASE      Zebra   zebra</w:t>
      </w:r>
    </w:p>
    <w:p w:rsidR="00B67D6E" w:rsidRDefault="00B67D6E" w:rsidP="00EC4AC2">
      <w:pPr>
        <w:spacing w:line="140" w:lineRule="atLeast"/>
        <w:ind w:left="420"/>
      </w:pPr>
      <w:r>
        <w:t xml:space="preserve">    :DOWNCASE      zebra   zebra</w:t>
      </w:r>
    </w:p>
    <w:p w:rsidR="00B67D6E" w:rsidRDefault="00B67D6E" w:rsidP="00EC4AC2">
      <w:pPr>
        <w:spacing w:line="140" w:lineRule="atLeast"/>
        <w:ind w:left="420"/>
      </w:pPr>
      <w:r>
        <w:t xml:space="preserve">    :PRESERVE       ZEBRA   ZEBRA</w:t>
      </w:r>
    </w:p>
    <w:p w:rsidR="00B67D6E" w:rsidRDefault="00B67D6E" w:rsidP="00EC4AC2">
      <w:pPr>
        <w:spacing w:line="140" w:lineRule="atLeast"/>
        <w:ind w:left="420"/>
      </w:pPr>
      <w:r>
        <w:t xml:space="preserve">    :PRESERVE       Zebra   Zebra</w:t>
      </w:r>
    </w:p>
    <w:p w:rsidR="00B67D6E" w:rsidRDefault="00B67D6E" w:rsidP="00EC4AC2">
      <w:pPr>
        <w:spacing w:line="140" w:lineRule="atLeast"/>
        <w:ind w:left="420"/>
      </w:pPr>
      <w:r>
        <w:t xml:space="preserve">    :PRESERVE       zebra   zebra</w:t>
      </w:r>
    </w:p>
    <w:p w:rsidR="00B67D6E" w:rsidRDefault="00B67D6E" w:rsidP="00EC4AC2">
      <w:pPr>
        <w:spacing w:line="140" w:lineRule="atLeast"/>
        <w:ind w:left="420"/>
      </w:pPr>
      <w:r>
        <w:t xml:space="preserve">    :INVERT         ZEBRA   zebra</w:t>
      </w:r>
    </w:p>
    <w:p w:rsidR="00B67D6E" w:rsidRDefault="00B67D6E" w:rsidP="00EC4AC2">
      <w:pPr>
        <w:spacing w:line="140" w:lineRule="atLeast"/>
        <w:ind w:left="420"/>
      </w:pPr>
      <w:r>
        <w:t xml:space="preserve">    :INVERT         Zebra   Zebra</w:t>
      </w:r>
    </w:p>
    <w:p w:rsidR="00B67D6E" w:rsidRDefault="00B67D6E" w:rsidP="00EC4AC2">
      <w:pPr>
        <w:spacing w:line="140" w:lineRule="atLeast"/>
        <w:ind w:left="420" w:firstLine="435"/>
      </w:pPr>
      <w:r>
        <w:t>:INVERT         zebra   ZEBRA</w:t>
      </w:r>
    </w:p>
    <w:p w:rsidR="00B67D6E" w:rsidRDefault="00B67D6E" w:rsidP="00EC4AC2">
      <w:pPr>
        <w:pStyle w:val="3"/>
        <w:spacing w:line="140" w:lineRule="atLeast"/>
      </w:pPr>
      <w:bookmarkStart w:id="727" w:name="_Toc392423046"/>
      <w:r w:rsidRPr="00296EB5">
        <w:t>Argument Conventions of Some Reader Functions</w:t>
      </w:r>
      <w:bookmarkEnd w:id="727"/>
    </w:p>
    <w:p w:rsidR="00B67D6E" w:rsidRDefault="00B67D6E" w:rsidP="00EC4AC2">
      <w:pPr>
        <w:pStyle w:val="4"/>
        <w:spacing w:line="140" w:lineRule="atLeast"/>
      </w:pPr>
      <w:bookmarkStart w:id="728" w:name="_Toc392423047"/>
      <w:r w:rsidRPr="00296EB5">
        <w:t>The EOF-ERROR-P argument</w:t>
      </w:r>
      <w:bookmarkEnd w:id="728"/>
    </w:p>
    <w:p w:rsidR="00B67D6E" w:rsidRDefault="00B67D6E" w:rsidP="00EC4AC2">
      <w:pPr>
        <w:spacing w:line="140" w:lineRule="atLeast"/>
        <w:ind w:left="420"/>
      </w:pPr>
      <w:r>
        <w:t>Eof-error-p in input function calls controls what happens if input is from a file (or any other input source that has a definite end) and the end of the file is reached. If eof-error-p is true (the default), an error of type end-of-file is signaled at end of file. If it is false, then no error is signaled, and instead the function returns eof-value.</w:t>
      </w:r>
    </w:p>
    <w:p w:rsidR="00B67D6E" w:rsidRDefault="00B67D6E" w:rsidP="00EC4AC2">
      <w:pPr>
        <w:spacing w:line="140" w:lineRule="atLeast"/>
        <w:ind w:left="420"/>
      </w:pPr>
      <w:r>
        <w:t>Functions such as read that read the representation of an object rather than a single character always signals an error, regardless of eof-error-p, if the file ends in the middle of an object representation. For example, if a file does not contain enough right parentheses to balance the left parentheses in it, read signals an error. If a file ends in a symbol or a number immediately followed by end-of-file, read reads the symbol or number successfully and when called again will act according to eof-error-p. Similarly, the function read-line successfully reads the last line of a file even if that line is terminated by end-of-file rather than the newline character. Ignorable text, such as lines containing only whitespace</w:t>
      </w:r>
      <w:r w:rsidRPr="0009740C">
        <w:rPr>
          <w:vertAlign w:val="subscript"/>
        </w:rPr>
        <w:t>2</w:t>
      </w:r>
      <w:r>
        <w:t xml:space="preserve"> or comments, are not considered to begin an object; if read begins to read an expression but sees only such ignorable text, it does not consider the file to end in the middle of an object. Thus an eof-error-p argument controls what happens when the file ends between objects.</w:t>
      </w:r>
    </w:p>
    <w:p w:rsidR="00B67D6E" w:rsidRDefault="00B67D6E" w:rsidP="00EC4AC2">
      <w:pPr>
        <w:pStyle w:val="4"/>
        <w:spacing w:line="140" w:lineRule="atLeast"/>
      </w:pPr>
      <w:bookmarkStart w:id="729" w:name="_Toc392423048"/>
      <w:r w:rsidRPr="00296EB5">
        <w:t>The RECURSIVE-P argument</w:t>
      </w:r>
      <w:bookmarkEnd w:id="729"/>
    </w:p>
    <w:p w:rsidR="00B67D6E" w:rsidRDefault="00B67D6E" w:rsidP="00EC4AC2">
      <w:pPr>
        <w:spacing w:line="140" w:lineRule="atLeast"/>
        <w:ind w:left="420"/>
      </w:pPr>
      <w:r>
        <w:t>If recursive-p is supplied and not nil, it specifies that this function call is not an outermost call to read but an embedded call, typically from a reader macro function. It is important to distinguish such recursive calls for three reasons.</w:t>
      </w:r>
    </w:p>
    <w:p w:rsidR="00B67D6E" w:rsidRDefault="00B67D6E" w:rsidP="00EC4AC2">
      <w:pPr>
        <w:numPr>
          <w:ilvl w:val="2"/>
          <w:numId w:val="129"/>
        </w:numPr>
        <w:spacing w:line="140" w:lineRule="atLeast"/>
      </w:pPr>
      <w:r>
        <w:t>An outermost call establishes the context within which the #n= and #n# syntax is scoped. Consider, for example, the expression</w:t>
      </w:r>
    </w:p>
    <w:p w:rsidR="00B67D6E" w:rsidRDefault="00B67D6E" w:rsidP="00EC4AC2">
      <w:pPr>
        <w:spacing w:line="140" w:lineRule="atLeast"/>
        <w:ind w:left="1259" w:firstLine="1"/>
      </w:pPr>
      <w:r>
        <w:t xml:space="preserve"> (cons '#3=(p q r) '(x y . #3#))</w:t>
      </w:r>
    </w:p>
    <w:p w:rsidR="00B67D6E" w:rsidRDefault="00B67D6E" w:rsidP="00EC4AC2">
      <w:pPr>
        <w:spacing w:line="140" w:lineRule="atLeast"/>
        <w:ind w:left="1258" w:firstLine="1"/>
      </w:pPr>
      <w:r>
        <w:t>If the single-quote reader macro were defined in this way:</w:t>
      </w:r>
    </w:p>
    <w:p w:rsidR="00B67D6E" w:rsidRDefault="00B67D6E" w:rsidP="00EC4AC2">
      <w:pPr>
        <w:spacing w:line="140" w:lineRule="atLeast"/>
        <w:ind w:left="1257" w:firstLine="1"/>
      </w:pPr>
      <w:r>
        <w:t xml:space="preserve"> (set-macro-character #\'       ;incorrect</w:t>
      </w:r>
    </w:p>
    <w:p w:rsidR="00B67D6E" w:rsidRDefault="00B67D6E" w:rsidP="00EC4AC2">
      <w:pPr>
        <w:spacing w:line="140" w:lineRule="atLeast"/>
        <w:ind w:left="1256" w:firstLine="1"/>
      </w:pPr>
      <w:r>
        <w:t xml:space="preserve">    #'(lambda (stream char)</w:t>
      </w:r>
    </w:p>
    <w:p w:rsidR="00B67D6E" w:rsidRDefault="00B67D6E" w:rsidP="00EC4AC2">
      <w:pPr>
        <w:spacing w:line="140" w:lineRule="atLeast"/>
        <w:ind w:left="1255" w:firstLine="1"/>
      </w:pPr>
      <w:r>
        <w:t xml:space="preserve">         (declare (ignore char))</w:t>
      </w:r>
    </w:p>
    <w:p w:rsidR="00B67D6E" w:rsidRDefault="00B67D6E" w:rsidP="00EC4AC2">
      <w:pPr>
        <w:spacing w:line="140" w:lineRule="atLeast"/>
        <w:ind w:left="1254" w:firstLine="1"/>
      </w:pPr>
      <w:r>
        <w:t xml:space="preserve">         (list 'quote (read stream))))</w:t>
      </w:r>
    </w:p>
    <w:p w:rsidR="00B67D6E" w:rsidRDefault="00B67D6E" w:rsidP="00EC4AC2">
      <w:pPr>
        <w:spacing w:line="140" w:lineRule="atLeast"/>
        <w:ind w:left="1254"/>
      </w:pPr>
      <w:r>
        <w:t>then each call to the single-quote reader macro function would establish independent contexts for the scope of read information, including the scope of identifications between markers like "#3=" and "#3#". However, for this expression, the scope was clearly intended to be determined by the outer set of parentheses, so such a definition would be incorrect. The correct way to define the single-quote reader macro uses recursive-p:</w:t>
      </w:r>
    </w:p>
    <w:p w:rsidR="00B67D6E" w:rsidRDefault="00B67D6E" w:rsidP="00EC4AC2">
      <w:pPr>
        <w:spacing w:line="140" w:lineRule="atLeast"/>
        <w:ind w:left="1253" w:firstLine="1"/>
      </w:pPr>
      <w:r>
        <w:t xml:space="preserve"> (set-macro-character #\'       ;correct</w:t>
      </w:r>
    </w:p>
    <w:p w:rsidR="00B67D6E" w:rsidRDefault="00B67D6E" w:rsidP="00EC4AC2">
      <w:pPr>
        <w:spacing w:line="140" w:lineRule="atLeast"/>
        <w:ind w:left="1252" w:firstLine="1"/>
      </w:pPr>
      <w:r>
        <w:t xml:space="preserve">    #'(lambda (stream char)</w:t>
      </w:r>
    </w:p>
    <w:p w:rsidR="00B67D6E" w:rsidRDefault="00B67D6E" w:rsidP="00EC4AC2">
      <w:pPr>
        <w:spacing w:line="140" w:lineRule="atLeast"/>
        <w:ind w:left="1251" w:firstLine="1"/>
      </w:pPr>
      <w:r>
        <w:t xml:space="preserve">         (declare (ignore char))</w:t>
      </w:r>
    </w:p>
    <w:p w:rsidR="00B67D6E" w:rsidRDefault="00B67D6E" w:rsidP="00EC4AC2">
      <w:pPr>
        <w:spacing w:line="140" w:lineRule="atLeast"/>
        <w:ind w:left="1250" w:firstLine="1"/>
      </w:pPr>
      <w:r>
        <w:t xml:space="preserve">         (list 'quote (read stream t nil t))))</w:t>
      </w:r>
    </w:p>
    <w:p w:rsidR="00B67D6E" w:rsidRDefault="00B67D6E" w:rsidP="00EC4AC2">
      <w:pPr>
        <w:numPr>
          <w:ilvl w:val="2"/>
          <w:numId w:val="129"/>
        </w:numPr>
        <w:spacing w:line="140" w:lineRule="atLeast"/>
      </w:pPr>
      <w:r>
        <w:t>A recursive call does not alter whether the reading process is to preserve whitespace</w:t>
      </w:r>
      <w:r w:rsidRPr="0009740C">
        <w:rPr>
          <w:vertAlign w:val="subscript"/>
        </w:rPr>
        <w:t>2</w:t>
      </w:r>
      <w:r>
        <w:t xml:space="preserve"> or not (as determined by whether the outermost call was to read or read-preserving-whitespace). Suppose again that single-quote were to be defined as shown above in the incorrect definition. Then a call to read-preserving-whitespace that read the expression 'foo&lt;Space&gt; would fail to preserve the space character following the symbol foo because the single-quote reader macro function calls read, not read-preserving-whitespace, to read the following expression (in this case foo). The correct definition, which passes the value true for recursive-p to read, allows the outermost call to determine whether whitespace</w:t>
      </w:r>
      <w:r w:rsidRPr="0009740C">
        <w:rPr>
          <w:vertAlign w:val="subscript"/>
        </w:rPr>
        <w:t>2</w:t>
      </w:r>
      <w:r>
        <w:t xml:space="preserve"> is preserved.</w:t>
      </w:r>
    </w:p>
    <w:p w:rsidR="00B67D6E" w:rsidRDefault="00B67D6E" w:rsidP="00EC4AC2">
      <w:pPr>
        <w:numPr>
          <w:ilvl w:val="2"/>
          <w:numId w:val="129"/>
        </w:numPr>
        <w:spacing w:line="140" w:lineRule="atLeast"/>
      </w:pPr>
      <w:r>
        <w:t>When end-of-file is encountered and the eof-error-p argument is not nil, the kind of error that is signaled may depend on the value of recursive-p. If recursive-p is true, then the end-of-file is deemed to have occurred within the middle of a printed representation; if recursive-p is false, then the end-of-file may be deemed to have occurred between objects rather than within the middle of one.</w:t>
      </w:r>
    </w:p>
    <w:p w:rsidR="00B67D6E" w:rsidRDefault="00B67D6E" w:rsidP="00EC4AC2">
      <w:pPr>
        <w:spacing w:line="140" w:lineRule="atLeast"/>
      </w:pPr>
      <w:r>
        <w:br w:type="page"/>
      </w:r>
    </w:p>
    <w:p w:rsidR="00B67D6E" w:rsidRDefault="00B67D6E" w:rsidP="00EC4AC2">
      <w:pPr>
        <w:pStyle w:val="2"/>
        <w:spacing w:line="140" w:lineRule="atLeast"/>
      </w:pPr>
      <w:bookmarkStart w:id="730" w:name="_Toc392423049"/>
      <w:r w:rsidRPr="004808C3">
        <w:t>The Reader Dictionary</w:t>
      </w:r>
      <w:bookmarkEnd w:id="730"/>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r</w:t>
            </w:r>
            <w:r>
              <w:t>eadtable</w:t>
            </w:r>
          </w:p>
        </w:tc>
        <w:tc>
          <w:tcPr>
            <w:tcW w:w="4148" w:type="dxa"/>
            <w:vAlign w:val="center"/>
          </w:tcPr>
          <w:p w:rsidR="00B67D6E" w:rsidRDefault="00B67D6E" w:rsidP="00EC4AC2">
            <w:pPr>
              <w:spacing w:line="140" w:lineRule="atLeast"/>
              <w:jc w:val="right"/>
            </w:pPr>
            <w:r>
              <w:rPr>
                <w:rFonts w:hint="eastAsia"/>
              </w:rPr>
              <w:t xml:space="preserve">System </w:t>
            </w:r>
            <w:r>
              <w:t>Class</w:t>
            </w:r>
          </w:p>
        </w:tc>
      </w:tr>
    </w:tbl>
    <w:p w:rsidR="00B67D6E" w:rsidRDefault="00B67D6E" w:rsidP="00EC4AC2">
      <w:pPr>
        <w:spacing w:line="140" w:lineRule="atLeast"/>
      </w:pPr>
      <w:r>
        <w:t>Class Precedence List:</w:t>
      </w:r>
    </w:p>
    <w:p w:rsidR="00B67D6E" w:rsidRDefault="00B67D6E" w:rsidP="00EC4AC2">
      <w:pPr>
        <w:spacing w:line="140" w:lineRule="atLeast"/>
        <w:ind w:left="420"/>
      </w:pPr>
      <w:r>
        <w:t>readtable, t</w:t>
      </w:r>
    </w:p>
    <w:p w:rsidR="00B67D6E" w:rsidRDefault="00B67D6E" w:rsidP="00EC4AC2">
      <w:pPr>
        <w:spacing w:line="140" w:lineRule="atLeast"/>
      </w:pPr>
      <w:r>
        <w:t>Description:</w:t>
      </w:r>
    </w:p>
    <w:p w:rsidR="00B67D6E" w:rsidRDefault="00B67D6E" w:rsidP="00EC4AC2">
      <w:pPr>
        <w:spacing w:line="140" w:lineRule="atLeast"/>
        <w:ind w:left="420"/>
      </w:pPr>
      <w:r>
        <w:t>A readtable maps characters into syntax types for the Lisp reader; see Section 2 (Syntax). A readtable also contains associations between macro characters and their reader macro functions, and records information about the case conversion rules to be used by the Lisp reader when parsing symbols.</w:t>
      </w:r>
    </w:p>
    <w:p w:rsidR="00B67D6E" w:rsidRDefault="00B67D6E" w:rsidP="00EC4AC2">
      <w:pPr>
        <w:spacing w:line="140" w:lineRule="atLeast"/>
        <w:ind w:left="420"/>
      </w:pPr>
      <w:r>
        <w:t>Each simple character must be representable in the readtable. It is implementation-defined whether non-simple characters can have syntax descriptions in the readtable.</w:t>
      </w:r>
    </w:p>
    <w:p w:rsidR="00B67D6E" w:rsidRDefault="00B67D6E" w:rsidP="00EC4AC2">
      <w:pPr>
        <w:spacing w:line="140" w:lineRule="atLeast"/>
      </w:pPr>
      <w:r>
        <w:t>See Also:</w:t>
      </w:r>
    </w:p>
    <w:p w:rsidR="00B67D6E" w:rsidRDefault="00B67D6E" w:rsidP="00EC4AC2">
      <w:pPr>
        <w:spacing w:line="140" w:lineRule="atLeast"/>
        <w:ind w:left="420"/>
      </w:pPr>
      <w:r>
        <w:t>Section 2.1.1 (Readtables), Section 22.1.3.13 (Printing Other Objects)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c</w:t>
            </w:r>
            <w:r>
              <w:t>opy-readtable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copy-readtable &amp;optional from-readtable to-readtable </w:t>
      </w:r>
      <w:r>
        <w:rPr>
          <w:rFonts w:ascii="宋体" w:eastAsia="宋体" w:hAnsi="宋体" w:hint="eastAsia"/>
        </w:rPr>
        <w:t>→</w:t>
      </w:r>
      <w:r>
        <w:t>readtable</w:t>
      </w:r>
    </w:p>
    <w:p w:rsidR="00B67D6E" w:rsidRDefault="00B67D6E" w:rsidP="00EC4AC2">
      <w:pPr>
        <w:spacing w:line="140" w:lineRule="atLeast"/>
      </w:pPr>
      <w:r>
        <w:t>Arguments and Values:</w:t>
      </w:r>
    </w:p>
    <w:p w:rsidR="00B67D6E" w:rsidRDefault="00B67D6E" w:rsidP="00EC4AC2">
      <w:pPr>
        <w:spacing w:line="140" w:lineRule="atLeast"/>
        <w:ind w:left="420"/>
      </w:pPr>
      <w:r>
        <w:t>from-readtable—a readtable designator. The default is the current readtable.</w:t>
      </w:r>
    </w:p>
    <w:p w:rsidR="00B67D6E" w:rsidRDefault="00B67D6E" w:rsidP="00EC4AC2">
      <w:pPr>
        <w:spacing w:line="140" w:lineRule="atLeast"/>
        <w:ind w:left="420"/>
      </w:pPr>
      <w:r>
        <w:t>to-readtable—a readtable or nil. The default is nil.</w:t>
      </w:r>
    </w:p>
    <w:p w:rsidR="00B67D6E" w:rsidRDefault="00B67D6E" w:rsidP="00EC4AC2">
      <w:pPr>
        <w:spacing w:line="140" w:lineRule="atLeast"/>
        <w:ind w:left="420"/>
      </w:pPr>
      <w:r>
        <w:t>readtable—the to-readtable if it is non-nil, or else a fresh readtable.</w:t>
      </w:r>
    </w:p>
    <w:p w:rsidR="00B67D6E" w:rsidRDefault="00B67D6E" w:rsidP="00EC4AC2">
      <w:pPr>
        <w:spacing w:line="140" w:lineRule="atLeast"/>
      </w:pPr>
      <w:r>
        <w:t>Description:</w:t>
      </w:r>
    </w:p>
    <w:p w:rsidR="00B67D6E" w:rsidRDefault="00B67D6E" w:rsidP="00EC4AC2">
      <w:pPr>
        <w:spacing w:line="140" w:lineRule="atLeast"/>
        <w:ind w:left="420"/>
      </w:pPr>
      <w:r>
        <w:t>copy-readtable copies from-readtable.</w:t>
      </w:r>
    </w:p>
    <w:p w:rsidR="00B67D6E" w:rsidRDefault="00B67D6E" w:rsidP="00EC4AC2">
      <w:pPr>
        <w:spacing w:line="140" w:lineRule="atLeast"/>
        <w:ind w:left="420"/>
      </w:pPr>
      <w:r>
        <w:t>If to-readtable is nil, a new readtable is created and returned. Otherwise the readtable specified by to-readtable is modified and returned.</w:t>
      </w:r>
    </w:p>
    <w:p w:rsidR="00B67D6E" w:rsidRDefault="00B67D6E" w:rsidP="00EC4AC2">
      <w:pPr>
        <w:spacing w:line="140" w:lineRule="atLeast"/>
        <w:ind w:left="420"/>
      </w:pPr>
      <w:r>
        <w:t>copy-readtable copies the setting of readtable-case.</w:t>
      </w:r>
    </w:p>
    <w:p w:rsidR="00B67D6E" w:rsidRDefault="00B67D6E" w:rsidP="00EC4AC2">
      <w:pPr>
        <w:spacing w:line="140" w:lineRule="atLeast"/>
      </w:pPr>
      <w:r>
        <w:t>Examples:</w:t>
      </w:r>
    </w:p>
    <w:p w:rsidR="00B67D6E" w:rsidRDefault="00B67D6E" w:rsidP="00EC4AC2">
      <w:pPr>
        <w:spacing w:line="140" w:lineRule="atLeast"/>
        <w:ind w:left="420"/>
      </w:pPr>
      <w:r>
        <w:t xml:space="preserve"> (setq zvar 123) </w:t>
      </w:r>
      <w:r>
        <w:rPr>
          <w:rFonts w:ascii="宋体" w:eastAsia="宋体" w:hAnsi="宋体" w:hint="eastAsia"/>
        </w:rPr>
        <w:t>→</w:t>
      </w:r>
      <w:r>
        <w:t>123</w:t>
      </w:r>
    </w:p>
    <w:p w:rsidR="00B67D6E" w:rsidRDefault="00B67D6E" w:rsidP="00EC4AC2">
      <w:pPr>
        <w:spacing w:line="140" w:lineRule="atLeast"/>
        <w:ind w:left="420"/>
      </w:pPr>
      <w:r>
        <w:t xml:space="preserve"> (set-syntax-from-char #\z #\' (setq table2 (copy-readtable))) </w:t>
      </w:r>
      <w:r>
        <w:rPr>
          <w:rFonts w:ascii="宋体" w:eastAsia="宋体" w:hAnsi="宋体" w:hint="eastAsia"/>
        </w:rPr>
        <w:t>→</w:t>
      </w:r>
      <w:r>
        <w:t>T</w:t>
      </w:r>
    </w:p>
    <w:p w:rsidR="00B67D6E" w:rsidRDefault="00B67D6E" w:rsidP="00EC4AC2">
      <w:pPr>
        <w:spacing w:line="140" w:lineRule="atLeast"/>
        <w:ind w:left="420"/>
      </w:pPr>
      <w:r>
        <w:t xml:space="preserve"> zvar </w:t>
      </w:r>
      <w:r>
        <w:rPr>
          <w:rFonts w:ascii="宋体" w:eastAsia="宋体" w:hAnsi="宋体" w:hint="eastAsia"/>
        </w:rPr>
        <w:t>→</w:t>
      </w:r>
      <w:r>
        <w:t>123</w:t>
      </w:r>
    </w:p>
    <w:p w:rsidR="00B67D6E" w:rsidRDefault="00B67D6E" w:rsidP="00EC4AC2">
      <w:pPr>
        <w:spacing w:line="140" w:lineRule="atLeast"/>
        <w:ind w:left="420"/>
      </w:pPr>
      <w:r>
        <w:t xml:space="preserve"> (copy-readtable table2 *readtable*) </w:t>
      </w:r>
      <w:r>
        <w:rPr>
          <w:rFonts w:ascii="宋体" w:eastAsia="宋体" w:hAnsi="宋体" w:hint="eastAsia"/>
        </w:rPr>
        <w:t>→</w:t>
      </w:r>
      <w:r>
        <w:t>#&lt;READTABLE 614000277&gt;</w:t>
      </w:r>
    </w:p>
    <w:p w:rsidR="00B67D6E" w:rsidRDefault="00B67D6E" w:rsidP="00EC4AC2">
      <w:pPr>
        <w:spacing w:line="140" w:lineRule="atLeast"/>
        <w:ind w:left="420"/>
      </w:pPr>
      <w:r>
        <w:t xml:space="preserve"> zvar </w:t>
      </w:r>
      <w:r>
        <w:rPr>
          <w:rFonts w:ascii="宋体" w:eastAsia="宋体" w:hAnsi="宋体" w:hint="eastAsia"/>
        </w:rPr>
        <w:t>→</w:t>
      </w:r>
      <w:r>
        <w:t>VAR</w:t>
      </w:r>
    </w:p>
    <w:p w:rsidR="00B67D6E" w:rsidRDefault="00B67D6E" w:rsidP="00EC4AC2">
      <w:pPr>
        <w:spacing w:line="140" w:lineRule="atLeast"/>
        <w:ind w:left="420"/>
      </w:pPr>
      <w:r>
        <w:t xml:space="preserve"> (setq *readtable* (copy-readtable)) </w:t>
      </w:r>
      <w:r>
        <w:rPr>
          <w:rFonts w:ascii="宋体" w:eastAsia="宋体" w:hAnsi="宋体" w:hint="eastAsia"/>
        </w:rPr>
        <w:t>→</w:t>
      </w:r>
      <w:r>
        <w:t>#&lt;READTABLE 46210223&gt;</w:t>
      </w:r>
    </w:p>
    <w:p w:rsidR="00B67D6E" w:rsidRDefault="00B67D6E" w:rsidP="00EC4AC2">
      <w:pPr>
        <w:spacing w:line="140" w:lineRule="atLeast"/>
        <w:ind w:left="420"/>
      </w:pPr>
      <w:r>
        <w:t xml:space="preserve"> zvar </w:t>
      </w:r>
      <w:r>
        <w:rPr>
          <w:rFonts w:ascii="宋体" w:eastAsia="宋体" w:hAnsi="宋体" w:hint="eastAsia"/>
        </w:rPr>
        <w:t>→</w:t>
      </w:r>
      <w:r>
        <w:t>VAR</w:t>
      </w:r>
    </w:p>
    <w:p w:rsidR="00B67D6E" w:rsidRDefault="00B67D6E" w:rsidP="00EC4AC2">
      <w:pPr>
        <w:spacing w:line="140" w:lineRule="atLeast"/>
        <w:ind w:left="420"/>
      </w:pPr>
      <w:r>
        <w:t xml:space="preserve"> (setq *readtable* (copy-readtable nil)) </w:t>
      </w:r>
      <w:r>
        <w:rPr>
          <w:rFonts w:ascii="宋体" w:eastAsia="宋体" w:hAnsi="宋体" w:hint="eastAsia"/>
        </w:rPr>
        <w:t>→</w:t>
      </w:r>
      <w:r>
        <w:t>#&lt;READTABLE 46302670&gt;</w:t>
      </w:r>
    </w:p>
    <w:p w:rsidR="00B67D6E" w:rsidRDefault="00B67D6E" w:rsidP="00EC4AC2">
      <w:pPr>
        <w:spacing w:line="140" w:lineRule="atLeast"/>
        <w:ind w:left="420"/>
      </w:pPr>
      <w:r>
        <w:t xml:space="preserve"> zvar </w:t>
      </w:r>
      <w:r>
        <w:rPr>
          <w:rFonts w:ascii="宋体" w:eastAsia="宋体" w:hAnsi="宋体" w:hint="eastAsia"/>
        </w:rPr>
        <w:t>→</w:t>
      </w:r>
      <w:r>
        <w:t>123</w:t>
      </w:r>
    </w:p>
    <w:p w:rsidR="00B67D6E" w:rsidRDefault="00B67D6E" w:rsidP="00EC4AC2">
      <w:pPr>
        <w:spacing w:line="140" w:lineRule="atLeast"/>
      </w:pPr>
      <w:r>
        <w:t>See Also:</w:t>
      </w:r>
    </w:p>
    <w:p w:rsidR="00B67D6E" w:rsidRDefault="00B67D6E" w:rsidP="00EC4AC2">
      <w:pPr>
        <w:spacing w:line="140" w:lineRule="atLeast"/>
        <w:ind w:left="420"/>
      </w:pPr>
      <w:r>
        <w:t>readtable, *readtable*</w:t>
      </w:r>
    </w:p>
    <w:p w:rsidR="00B67D6E" w:rsidRDefault="00B67D6E" w:rsidP="00EC4AC2">
      <w:pPr>
        <w:spacing w:line="140" w:lineRule="atLeast"/>
      </w:pPr>
      <w:r>
        <w:t>Notes:</w:t>
      </w:r>
    </w:p>
    <w:p w:rsidR="00B67D6E" w:rsidRDefault="00B67D6E" w:rsidP="00EC4AC2">
      <w:pPr>
        <w:spacing w:line="140" w:lineRule="atLeast"/>
        <w:ind w:left="420"/>
      </w:pPr>
      <w:r>
        <w:t>(setq *readtable* (copy-readtable nil))</w:t>
      </w:r>
    </w:p>
    <w:p w:rsidR="00B67D6E" w:rsidRDefault="00B67D6E" w:rsidP="00EC4AC2">
      <w:pPr>
        <w:spacing w:line="140" w:lineRule="atLeast"/>
        <w:ind w:left="420"/>
      </w:pPr>
      <w:r>
        <w:t>restores the input syntax to standard Common Lisp syntax, even if the initial readtable has been clobbered (assuming it is not so badly clobbered that you cannot type in the above expression).</w:t>
      </w:r>
    </w:p>
    <w:p w:rsidR="00B67D6E" w:rsidRDefault="00B67D6E" w:rsidP="00EC4AC2">
      <w:pPr>
        <w:spacing w:line="140" w:lineRule="atLeast"/>
        <w:ind w:left="420"/>
      </w:pPr>
      <w:r>
        <w:t>On the other hand,</w:t>
      </w:r>
    </w:p>
    <w:p w:rsidR="00B67D6E" w:rsidRDefault="00B67D6E" w:rsidP="00EC4AC2">
      <w:pPr>
        <w:spacing w:line="140" w:lineRule="atLeast"/>
        <w:ind w:left="420"/>
      </w:pPr>
      <w:r>
        <w:t>(setq *readtable* (copy-readtable))</w:t>
      </w:r>
    </w:p>
    <w:p w:rsidR="00B67D6E" w:rsidRDefault="00B67D6E" w:rsidP="00EC4AC2">
      <w:pPr>
        <w:spacing w:line="140" w:lineRule="atLeast"/>
        <w:ind w:left="420"/>
      </w:pPr>
      <w:r>
        <w:t>replaces the current readtable with a copy of itself. This is useful if you want to save a copy of a readtable for later use, protected from alteration in the meantime. It is also useful if you want to locally bind the readtable to a copy of itself, as in:</w:t>
      </w:r>
    </w:p>
    <w:p w:rsidR="00B67D6E" w:rsidRDefault="00B67D6E" w:rsidP="00EC4AC2">
      <w:pPr>
        <w:spacing w:line="140" w:lineRule="atLeast"/>
        <w:ind w:left="420"/>
      </w:pPr>
      <w:r>
        <w:t>(let ((*readtable* (copy-readtable))) ...)</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m</w:t>
            </w:r>
            <w:r>
              <w:t>ake-dispatch-macro-character</w:t>
            </w:r>
          </w:p>
        </w:tc>
        <w:tc>
          <w:tcPr>
            <w:tcW w:w="4148" w:type="dxa"/>
            <w:vAlign w:val="center"/>
          </w:tcPr>
          <w:p w:rsidR="00B67D6E" w:rsidRDefault="00B67D6E" w:rsidP="00EC4AC2">
            <w:pPr>
              <w:spacing w:line="140" w:lineRule="atLeast"/>
              <w:jc w:val="right"/>
            </w:pPr>
            <w: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make-dispatch-macro-character char &amp;optional non-terminating-p readtable </w:t>
      </w:r>
      <w:r>
        <w:rPr>
          <w:rFonts w:ascii="宋体" w:eastAsia="宋体" w:hAnsi="宋体" w:hint="eastAsia"/>
        </w:rPr>
        <w:t>→</w:t>
      </w:r>
      <w:r>
        <w:t>t</w:t>
      </w:r>
    </w:p>
    <w:p w:rsidR="00B67D6E" w:rsidRDefault="00B67D6E" w:rsidP="00EC4AC2">
      <w:pPr>
        <w:spacing w:line="140" w:lineRule="atLeast"/>
      </w:pPr>
      <w:r>
        <w:t>Arguments and Values:</w:t>
      </w:r>
    </w:p>
    <w:p w:rsidR="00B67D6E" w:rsidRDefault="00B67D6E" w:rsidP="00EC4AC2">
      <w:pPr>
        <w:spacing w:line="140" w:lineRule="atLeast"/>
        <w:ind w:left="420"/>
      </w:pPr>
      <w:r>
        <w:t>char—a character.</w:t>
      </w:r>
    </w:p>
    <w:p w:rsidR="00B67D6E" w:rsidRDefault="00B67D6E" w:rsidP="00EC4AC2">
      <w:pPr>
        <w:spacing w:line="140" w:lineRule="atLeast"/>
        <w:ind w:left="420"/>
      </w:pPr>
      <w:r>
        <w:t>non-terminating-p—a generalized boolean. The default is false.</w:t>
      </w:r>
    </w:p>
    <w:p w:rsidR="00B67D6E" w:rsidRDefault="00B67D6E" w:rsidP="00EC4AC2">
      <w:pPr>
        <w:spacing w:line="140" w:lineRule="atLeast"/>
        <w:ind w:left="420"/>
      </w:pPr>
      <w:r>
        <w:t>readtable—a readtable. The default is the current readtable.</w:t>
      </w:r>
    </w:p>
    <w:p w:rsidR="00B67D6E" w:rsidRDefault="00B67D6E" w:rsidP="00EC4AC2">
      <w:pPr>
        <w:spacing w:line="140" w:lineRule="atLeast"/>
      </w:pPr>
      <w:r>
        <w:t>Description:</w:t>
      </w:r>
    </w:p>
    <w:p w:rsidR="00B67D6E" w:rsidRDefault="00B67D6E" w:rsidP="00EC4AC2">
      <w:pPr>
        <w:spacing w:line="140" w:lineRule="atLeast"/>
        <w:ind w:left="420"/>
      </w:pPr>
      <w:r>
        <w:t>make-dispatch-macro-character makes char be a dispatching macro character in readtable.</w:t>
      </w:r>
    </w:p>
    <w:p w:rsidR="00B67D6E" w:rsidRDefault="00B67D6E" w:rsidP="00EC4AC2">
      <w:pPr>
        <w:spacing w:line="140" w:lineRule="atLeast"/>
        <w:ind w:left="420"/>
      </w:pPr>
      <w:r>
        <w:t>Initially, every character in the dispatch table associated with the char has an associated function that signals an error of type reader-error.</w:t>
      </w:r>
    </w:p>
    <w:p w:rsidR="00B67D6E" w:rsidRDefault="00B67D6E" w:rsidP="00EC4AC2">
      <w:pPr>
        <w:spacing w:line="140" w:lineRule="atLeast"/>
        <w:ind w:left="420"/>
      </w:pPr>
      <w:r>
        <w:t>If non-terminating-p is true, the dispatching macro character is made a non-terminating macro character; if non-terminating-p is false, the dispatching macro character is made a terminating macro character.</w:t>
      </w:r>
    </w:p>
    <w:p w:rsidR="00B67D6E" w:rsidRDefault="00B67D6E" w:rsidP="00EC4AC2">
      <w:pPr>
        <w:spacing w:line="140" w:lineRule="atLeast"/>
      </w:pPr>
      <w:r>
        <w:t>Examples:</w:t>
      </w:r>
    </w:p>
    <w:p w:rsidR="00B67D6E" w:rsidRDefault="00B67D6E" w:rsidP="00EC4AC2">
      <w:pPr>
        <w:spacing w:line="140" w:lineRule="atLeast"/>
        <w:ind w:left="420"/>
      </w:pPr>
      <w:r>
        <w:t xml:space="preserve"> (get-macro-character #\{) </w:t>
      </w:r>
      <w:r>
        <w:rPr>
          <w:rFonts w:ascii="宋体" w:eastAsia="宋体" w:hAnsi="宋体" w:hint="eastAsia"/>
        </w:rPr>
        <w:t>→</w:t>
      </w:r>
      <w:r>
        <w:t>NIL, false</w:t>
      </w:r>
    </w:p>
    <w:p w:rsidR="00B67D6E" w:rsidRDefault="00B67D6E" w:rsidP="00EC4AC2">
      <w:pPr>
        <w:spacing w:line="140" w:lineRule="atLeast"/>
        <w:ind w:left="420"/>
      </w:pPr>
      <w:r>
        <w:t xml:space="preserve"> (make-dispatch-macro-character #\{) </w:t>
      </w:r>
      <w:r>
        <w:rPr>
          <w:rFonts w:ascii="宋体" w:eastAsia="宋体" w:hAnsi="宋体" w:hint="eastAsia"/>
        </w:rPr>
        <w:t>→</w:t>
      </w:r>
      <w:r>
        <w:t>T</w:t>
      </w:r>
    </w:p>
    <w:p w:rsidR="00B67D6E" w:rsidRDefault="00B67D6E" w:rsidP="00EC4AC2">
      <w:pPr>
        <w:spacing w:line="140" w:lineRule="atLeast"/>
        <w:ind w:left="420"/>
      </w:pPr>
      <w:r>
        <w:t xml:space="preserve"> (not (get-macro-character #\{)) </w:t>
      </w:r>
      <w:r>
        <w:rPr>
          <w:rFonts w:ascii="宋体" w:eastAsia="宋体" w:hAnsi="宋体" w:hint="eastAsia"/>
        </w:rPr>
        <w:t>→</w:t>
      </w:r>
      <w:r>
        <w:t>false</w:t>
      </w:r>
    </w:p>
    <w:p w:rsidR="00B67D6E" w:rsidRDefault="00B67D6E" w:rsidP="00EC4AC2">
      <w:pPr>
        <w:spacing w:line="140" w:lineRule="atLeast"/>
        <w:ind w:left="420"/>
      </w:pPr>
      <w:r>
        <w:t>The readtable is altered.</w:t>
      </w:r>
    </w:p>
    <w:p w:rsidR="00B67D6E" w:rsidRDefault="00B67D6E" w:rsidP="00EC4AC2">
      <w:pPr>
        <w:spacing w:line="140" w:lineRule="atLeast"/>
      </w:pPr>
      <w:r>
        <w:t>See Also:</w:t>
      </w:r>
    </w:p>
    <w:p w:rsidR="00B67D6E" w:rsidRDefault="00B67D6E" w:rsidP="00EC4AC2">
      <w:pPr>
        <w:spacing w:line="140" w:lineRule="atLeast"/>
        <w:ind w:left="420"/>
      </w:pPr>
      <w:r>
        <w:t>*readtable*, set-dispatch-macro-character</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r</w:t>
            </w:r>
            <w:r>
              <w:t>ead, read-preserving-whitespace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read &amp;optional input-stream eof-error-p eof-value recursive-p </w:t>
      </w:r>
      <w:r>
        <w:rPr>
          <w:rFonts w:ascii="宋体" w:eastAsia="宋体" w:hAnsi="宋体" w:hint="eastAsia"/>
        </w:rPr>
        <w:t>→</w:t>
      </w:r>
      <w:r>
        <w:t>object</w:t>
      </w:r>
    </w:p>
    <w:p w:rsidR="00B67D6E" w:rsidRDefault="00B67D6E" w:rsidP="00EC4AC2">
      <w:pPr>
        <w:spacing w:line="140" w:lineRule="atLeast"/>
        <w:ind w:left="420"/>
      </w:pPr>
      <w:r>
        <w:t>read-preserving-whitespace &amp;optional input-stream eof-error-p</w:t>
      </w:r>
    </w:p>
    <w:p w:rsidR="00B67D6E" w:rsidRDefault="00B67D6E" w:rsidP="00EC4AC2">
      <w:pPr>
        <w:spacing w:line="140" w:lineRule="atLeast"/>
        <w:ind w:left="420" w:firstLineChars="1600" w:firstLine="3520"/>
      </w:pPr>
      <w:r>
        <w:t>eof-value recursive-p</w:t>
      </w:r>
    </w:p>
    <w:p w:rsidR="00B67D6E" w:rsidRDefault="00B67D6E" w:rsidP="00EC4AC2">
      <w:pPr>
        <w:spacing w:line="140" w:lineRule="atLeast"/>
        <w:ind w:firstLineChars="290" w:firstLine="638"/>
      </w:pPr>
      <w:r>
        <w:rPr>
          <w:rFonts w:ascii="宋体" w:eastAsia="宋体" w:hAnsi="宋体" w:hint="eastAsia"/>
        </w:rPr>
        <w:t>→</w:t>
      </w:r>
      <w:r>
        <w:t>object</w:t>
      </w:r>
    </w:p>
    <w:p w:rsidR="00B67D6E" w:rsidRDefault="00B67D6E" w:rsidP="00EC4AC2">
      <w:pPr>
        <w:spacing w:line="140" w:lineRule="atLeast"/>
      </w:pPr>
      <w:r>
        <w:t>Arguments and Values:</w:t>
      </w:r>
    </w:p>
    <w:p w:rsidR="00B67D6E" w:rsidRDefault="00B67D6E" w:rsidP="00EC4AC2">
      <w:pPr>
        <w:spacing w:line="140" w:lineRule="atLeast"/>
        <w:ind w:left="420"/>
      </w:pPr>
      <w:r>
        <w:t>input-stream—an input stream designator.</w:t>
      </w:r>
    </w:p>
    <w:p w:rsidR="00B67D6E" w:rsidRDefault="00B67D6E" w:rsidP="00EC4AC2">
      <w:pPr>
        <w:spacing w:line="140" w:lineRule="atLeast"/>
        <w:ind w:left="420"/>
      </w:pPr>
      <w:r>
        <w:t>eof-error-p—a generalized boolean. The default is true.</w:t>
      </w:r>
    </w:p>
    <w:p w:rsidR="00B67D6E" w:rsidRDefault="00B67D6E" w:rsidP="00EC4AC2">
      <w:pPr>
        <w:spacing w:line="140" w:lineRule="atLeast"/>
        <w:ind w:left="420"/>
      </w:pPr>
      <w:r>
        <w:t>eof-value—an object. The default is nil.</w:t>
      </w:r>
    </w:p>
    <w:p w:rsidR="00B67D6E" w:rsidRDefault="00B67D6E" w:rsidP="00EC4AC2">
      <w:pPr>
        <w:spacing w:line="140" w:lineRule="atLeast"/>
        <w:ind w:left="420"/>
      </w:pPr>
      <w:r>
        <w:t>recursive-p—a generalized boolean. The default is false.</w:t>
      </w:r>
    </w:p>
    <w:p w:rsidR="00B67D6E" w:rsidRDefault="00B67D6E" w:rsidP="00EC4AC2">
      <w:pPr>
        <w:spacing w:line="140" w:lineRule="atLeast"/>
        <w:ind w:left="420"/>
      </w:pPr>
      <w:r>
        <w:t>object—an object (parsed by the Lisp reader) or the eof-value.</w:t>
      </w:r>
    </w:p>
    <w:p w:rsidR="00B67D6E" w:rsidRDefault="00B67D6E" w:rsidP="00EC4AC2">
      <w:pPr>
        <w:spacing w:line="140" w:lineRule="atLeast"/>
      </w:pPr>
      <w:r>
        <w:t>Description:</w:t>
      </w:r>
    </w:p>
    <w:p w:rsidR="00B67D6E" w:rsidRDefault="00B67D6E" w:rsidP="00EC4AC2">
      <w:pPr>
        <w:spacing w:line="140" w:lineRule="atLeast"/>
        <w:ind w:left="420"/>
      </w:pPr>
      <w:r>
        <w:t>read parses the printed representation of an object from input-stream and builds such an object.</w:t>
      </w:r>
    </w:p>
    <w:p w:rsidR="00B67D6E" w:rsidRDefault="00B67D6E" w:rsidP="00EC4AC2">
      <w:pPr>
        <w:spacing w:line="140" w:lineRule="atLeast"/>
        <w:ind w:left="420"/>
      </w:pPr>
      <w:r>
        <w:t>read-preserving-whitespace is like read but preserves any whitespace</w:t>
      </w:r>
      <w:r w:rsidRPr="0009740C">
        <w:rPr>
          <w:vertAlign w:val="subscript"/>
        </w:rPr>
        <w:t>2</w:t>
      </w:r>
      <w:r>
        <w:t xml:space="preserve"> character that delimits the printed representation of the object. read-preserving-whitespace is exactly like read when the recursive-p argument to read-preserving-whitespace is true.</w:t>
      </w:r>
    </w:p>
    <w:p w:rsidR="00B67D6E" w:rsidRDefault="00B67D6E" w:rsidP="00EC4AC2">
      <w:pPr>
        <w:spacing w:line="140" w:lineRule="atLeast"/>
        <w:ind w:left="420"/>
      </w:pPr>
      <w:r>
        <w:t>When *read-suppress* is false, read throws away the delimiting character required by certain printed representations if it is a whitespace</w:t>
      </w:r>
      <w:r w:rsidRPr="0009740C">
        <w:rPr>
          <w:vertAlign w:val="subscript"/>
        </w:rPr>
        <w:t>2</w:t>
      </w:r>
      <w:r>
        <w:t xml:space="preserve"> character; but read preserves the character (using unread-char) if it is syntactically meaningful, because it could be the start of the next expression.</w:t>
      </w:r>
    </w:p>
    <w:p w:rsidR="00B67D6E" w:rsidRDefault="00B67D6E" w:rsidP="00EC4AC2">
      <w:pPr>
        <w:spacing w:line="140" w:lineRule="atLeast"/>
        <w:ind w:left="420"/>
      </w:pPr>
      <w:r>
        <w:t>If a file ends in a symbol or a number immediately followed by an end of file</w:t>
      </w:r>
      <w:r w:rsidRPr="0009740C">
        <w:rPr>
          <w:vertAlign w:val="subscript"/>
        </w:rPr>
        <w:t>1</w:t>
      </w:r>
      <w:r>
        <w:t>, read reads the symbol or number successfully; when called again, it sees the end of file</w:t>
      </w:r>
      <w:r w:rsidRPr="0009740C">
        <w:rPr>
          <w:vertAlign w:val="subscript"/>
        </w:rPr>
        <w:t>1</w:t>
      </w:r>
      <w:r>
        <w:t xml:space="preserve"> and only then acts according to eof-error-p. If a file contains ignorable text at the end, such as blank lines and comments, read does not consider it to end in the middle of an object.</w:t>
      </w:r>
    </w:p>
    <w:p w:rsidR="00B67D6E" w:rsidRDefault="00B67D6E" w:rsidP="00EC4AC2">
      <w:pPr>
        <w:spacing w:line="140" w:lineRule="atLeast"/>
        <w:ind w:left="420"/>
      </w:pPr>
      <w:r>
        <w:t>If recursive-p is true, the call to read is expected to be made from within some function that itself has been called from read or from a similar input function, rather than from the top level.</w:t>
      </w:r>
    </w:p>
    <w:p w:rsidR="00B67D6E" w:rsidRDefault="00B67D6E" w:rsidP="00EC4AC2">
      <w:pPr>
        <w:spacing w:line="140" w:lineRule="atLeast"/>
        <w:ind w:left="420"/>
      </w:pPr>
      <w:r>
        <w:t>Both functions return the object read from input-stream. Eof-value is returned if eof-error-p is false and end of file is reached before the beginning of an object.</w:t>
      </w:r>
    </w:p>
    <w:p w:rsidR="00B67D6E" w:rsidRDefault="00B67D6E" w:rsidP="00EC4AC2">
      <w:pPr>
        <w:spacing w:line="140" w:lineRule="atLeast"/>
      </w:pPr>
      <w:r>
        <w:t>Examples:</w:t>
      </w:r>
    </w:p>
    <w:p w:rsidR="00B67D6E" w:rsidRDefault="00B67D6E" w:rsidP="00EC4AC2">
      <w:pPr>
        <w:spacing w:line="140" w:lineRule="atLeast"/>
        <w:ind w:left="420"/>
      </w:pPr>
      <w:r>
        <w:t xml:space="preserve"> (read)</w:t>
      </w:r>
    </w:p>
    <w:p w:rsidR="00B67D6E" w:rsidRDefault="00B67D6E" w:rsidP="00EC4AC2">
      <w:pPr>
        <w:spacing w:line="140" w:lineRule="atLeast"/>
        <w:ind w:left="420"/>
      </w:pPr>
      <m:oMath>
        <m:r>
          <m:rPr>
            <m:sty m:val="p"/>
          </m:rPr>
          <w:rPr>
            <w:rFonts w:ascii="Cambria Math" w:hAnsi="Cambria Math"/>
          </w:rPr>
          <m:t>⊳</m:t>
        </m:r>
      </m:oMath>
      <w:r w:rsidRPr="00C10A98">
        <w:rPr>
          <w:u w:val="single"/>
        </w:rPr>
        <w:t>'a</w:t>
      </w:r>
    </w:p>
    <w:p w:rsidR="00B67D6E" w:rsidRDefault="00B67D6E" w:rsidP="00EC4AC2">
      <w:pPr>
        <w:spacing w:line="140" w:lineRule="atLeast"/>
        <w:ind w:left="420"/>
      </w:pPr>
      <w:r>
        <w:rPr>
          <w:rFonts w:ascii="宋体" w:eastAsia="宋体" w:hAnsi="宋体" w:hint="eastAsia"/>
        </w:rPr>
        <w:t>→</w:t>
      </w:r>
      <w:r>
        <w:t>(QUOTE A)</w:t>
      </w:r>
    </w:p>
    <w:p w:rsidR="00B67D6E" w:rsidRDefault="00B67D6E" w:rsidP="00EC4AC2">
      <w:pPr>
        <w:spacing w:line="140" w:lineRule="atLeast"/>
        <w:ind w:left="420"/>
      </w:pPr>
      <w:r>
        <w:t xml:space="preserve"> (with-input-from-string (is " ") (read is nil 'the-end)) </w:t>
      </w:r>
      <w:r>
        <w:rPr>
          <w:rFonts w:ascii="宋体" w:eastAsia="宋体" w:hAnsi="宋体" w:hint="eastAsia"/>
        </w:rPr>
        <w:t>→</w:t>
      </w:r>
      <w:r>
        <w:t>THE-END</w:t>
      </w:r>
    </w:p>
    <w:p w:rsidR="00B67D6E" w:rsidRDefault="00B67D6E" w:rsidP="00EC4AC2">
      <w:pPr>
        <w:spacing w:line="140" w:lineRule="atLeast"/>
        <w:ind w:left="420"/>
      </w:pPr>
      <w:r>
        <w:t xml:space="preserve"> (defun skip-then-read-char (s c n)</w:t>
      </w:r>
    </w:p>
    <w:p w:rsidR="00B67D6E" w:rsidRDefault="00B67D6E" w:rsidP="00EC4AC2">
      <w:pPr>
        <w:spacing w:line="140" w:lineRule="atLeast"/>
        <w:ind w:left="420"/>
      </w:pPr>
      <w:r>
        <w:t xml:space="preserve">    (if (char= c #\{) (read s t nil t) (read-preserving-whitespace s))</w:t>
      </w:r>
    </w:p>
    <w:p w:rsidR="00B67D6E" w:rsidRDefault="00B67D6E" w:rsidP="00EC4AC2">
      <w:pPr>
        <w:spacing w:line="140" w:lineRule="atLeast"/>
        <w:ind w:left="420"/>
      </w:pPr>
      <w:r>
        <w:t xml:space="preserve">    (read-char-no-hang s)) </w:t>
      </w:r>
      <w:r>
        <w:rPr>
          <w:rFonts w:ascii="宋体" w:eastAsia="宋体" w:hAnsi="宋体" w:hint="eastAsia"/>
        </w:rPr>
        <w:t>→</w:t>
      </w:r>
      <w:r>
        <w:t>SKIP-THEN-READ-CHAR</w:t>
      </w:r>
    </w:p>
    <w:p w:rsidR="00B67D6E" w:rsidRDefault="00B67D6E" w:rsidP="00EC4AC2">
      <w:pPr>
        <w:spacing w:line="140" w:lineRule="atLeast"/>
        <w:ind w:left="420"/>
      </w:pPr>
      <w:r>
        <w:t xml:space="preserve"> (let ((*readtable* (copy-readtable nil)))</w:t>
      </w:r>
    </w:p>
    <w:p w:rsidR="00B67D6E" w:rsidRDefault="00B67D6E" w:rsidP="00EC4AC2">
      <w:pPr>
        <w:spacing w:line="140" w:lineRule="atLeast"/>
        <w:ind w:left="420"/>
      </w:pPr>
      <w:r>
        <w:t xml:space="preserve">   (set-dispatch-macro-character #\# #\{ #'skip-then-read-char)</w:t>
      </w:r>
    </w:p>
    <w:p w:rsidR="00B67D6E" w:rsidRDefault="00B67D6E" w:rsidP="00EC4AC2">
      <w:pPr>
        <w:spacing w:line="140" w:lineRule="atLeast"/>
        <w:ind w:left="420"/>
      </w:pPr>
      <w:r>
        <w:t xml:space="preserve">   (set-dispatch-macro-character #\# #\} #'skip-then-read-char)</w:t>
      </w:r>
    </w:p>
    <w:p w:rsidR="00B67D6E" w:rsidRDefault="00B67D6E" w:rsidP="00EC4AC2">
      <w:pPr>
        <w:spacing w:line="140" w:lineRule="atLeast"/>
        <w:ind w:left="420"/>
      </w:pPr>
      <w:r>
        <w:t xml:space="preserve">   (with-input-from-string (is "#{123 x #}123 y")</w:t>
      </w:r>
    </w:p>
    <w:p w:rsidR="00B67D6E" w:rsidRDefault="00B67D6E" w:rsidP="00EC4AC2">
      <w:pPr>
        <w:spacing w:line="140" w:lineRule="atLeast"/>
        <w:ind w:left="420"/>
      </w:pPr>
      <w:r>
        <w:t xml:space="preserve">     (format t "~S ~S" (read is) (read is)))) </w:t>
      </w:r>
      <w:r>
        <w:rPr>
          <w:rFonts w:ascii="宋体" w:eastAsia="宋体" w:hAnsi="宋体" w:hint="eastAsia"/>
        </w:rPr>
        <w:t>→</w:t>
      </w:r>
      <w:r>
        <w:t>#\x, #\Space, NIL</w:t>
      </w:r>
    </w:p>
    <w:p w:rsidR="00B67D6E" w:rsidRDefault="00B67D6E" w:rsidP="00EC4AC2">
      <w:pPr>
        <w:spacing w:line="140" w:lineRule="atLeast"/>
        <w:ind w:left="420"/>
      </w:pPr>
      <w:r>
        <w:t>As an example, consider this reader macro definition:</w:t>
      </w:r>
    </w:p>
    <w:p w:rsidR="00B67D6E" w:rsidRDefault="00B67D6E" w:rsidP="00EC4AC2">
      <w:pPr>
        <w:spacing w:line="140" w:lineRule="atLeast"/>
        <w:ind w:left="420"/>
      </w:pPr>
      <w:r>
        <w:t xml:space="preserve"> (defun slash-reader (stream char)</w:t>
      </w:r>
    </w:p>
    <w:p w:rsidR="00B67D6E" w:rsidRDefault="00B67D6E" w:rsidP="00EC4AC2">
      <w:pPr>
        <w:spacing w:line="140" w:lineRule="atLeast"/>
        <w:ind w:left="420"/>
      </w:pPr>
      <w:r>
        <w:t xml:space="preserve">   (declare (ignore char))</w:t>
      </w:r>
    </w:p>
    <w:p w:rsidR="00B67D6E" w:rsidRDefault="00B67D6E" w:rsidP="00EC4AC2">
      <w:pPr>
        <w:spacing w:line="140" w:lineRule="atLeast"/>
        <w:ind w:left="420"/>
      </w:pPr>
      <w:r>
        <w:t xml:space="preserve">   `(path . ,(loop for dir = (read-preserving-whitespace stream t nil t)</w:t>
      </w:r>
    </w:p>
    <w:p w:rsidR="00B67D6E" w:rsidRDefault="00B67D6E" w:rsidP="00EC4AC2">
      <w:pPr>
        <w:spacing w:line="140" w:lineRule="atLeast"/>
        <w:ind w:left="420"/>
      </w:pPr>
      <w:r>
        <w:t xml:space="preserve">              then (progn (read-char stream t nil t)</w:t>
      </w:r>
    </w:p>
    <w:p w:rsidR="00B67D6E" w:rsidRDefault="00B67D6E" w:rsidP="00EC4AC2">
      <w:pPr>
        <w:spacing w:line="140" w:lineRule="atLeast"/>
        <w:ind w:left="420"/>
      </w:pPr>
      <w:r>
        <w:t xml:space="preserve">                        (read-preserving-whitespace stream t nil t))</w:t>
      </w:r>
    </w:p>
    <w:p w:rsidR="00B67D6E" w:rsidRDefault="00B67D6E" w:rsidP="00EC4AC2">
      <w:pPr>
        <w:spacing w:line="140" w:lineRule="atLeast"/>
        <w:ind w:left="420"/>
      </w:pPr>
      <w:r>
        <w:t xml:space="preserve">              collect dir</w:t>
      </w:r>
    </w:p>
    <w:p w:rsidR="00B67D6E" w:rsidRDefault="00B67D6E" w:rsidP="00EC4AC2">
      <w:pPr>
        <w:spacing w:line="140" w:lineRule="atLeast"/>
        <w:ind w:left="420"/>
      </w:pPr>
      <w:r>
        <w:t xml:space="preserve">              while (eql (peek-char nil stream nil nil t) #\/))))</w:t>
      </w:r>
    </w:p>
    <w:p w:rsidR="00B67D6E" w:rsidRDefault="00B67D6E" w:rsidP="00EC4AC2">
      <w:pPr>
        <w:spacing w:line="140" w:lineRule="atLeast"/>
        <w:ind w:left="420"/>
      </w:pPr>
      <w:r>
        <w:t xml:space="preserve"> (set-macro-character #\/ #'slash-reader)</w:t>
      </w:r>
    </w:p>
    <w:p w:rsidR="00B67D6E" w:rsidRDefault="00B67D6E" w:rsidP="00EC4AC2">
      <w:pPr>
        <w:spacing w:line="140" w:lineRule="atLeast"/>
        <w:ind w:left="420"/>
      </w:pPr>
      <w:r>
        <w:t>Consider now calling read on this expression:</w:t>
      </w:r>
    </w:p>
    <w:p w:rsidR="00B67D6E" w:rsidRDefault="00B67D6E" w:rsidP="00EC4AC2">
      <w:pPr>
        <w:spacing w:line="140" w:lineRule="atLeast"/>
        <w:ind w:left="420"/>
      </w:pPr>
      <w:r>
        <w:t xml:space="preserve"> (zyedh /usr/games/zork /usr/games/boggle)</w:t>
      </w:r>
    </w:p>
    <w:p w:rsidR="00B67D6E" w:rsidRDefault="00B67D6E" w:rsidP="00EC4AC2">
      <w:pPr>
        <w:spacing w:line="140" w:lineRule="atLeast"/>
        <w:ind w:left="420"/>
      </w:pPr>
      <w:r>
        <w:t>The / macro reads objects separated by more / characters; thus /usr/games/zork is intended to read as (path usr games zork). The entire example expression should therefore be read as</w:t>
      </w:r>
    </w:p>
    <w:p w:rsidR="00B67D6E" w:rsidRDefault="00B67D6E" w:rsidP="00EC4AC2">
      <w:pPr>
        <w:spacing w:line="140" w:lineRule="atLeast"/>
        <w:ind w:left="420"/>
      </w:pPr>
      <w:r>
        <w:t xml:space="preserve"> (zyedh (path usr games zork) (path usr games boggle))</w:t>
      </w:r>
    </w:p>
    <w:p w:rsidR="00B67D6E" w:rsidRDefault="00B67D6E" w:rsidP="00EC4AC2">
      <w:pPr>
        <w:spacing w:line="140" w:lineRule="atLeast"/>
        <w:ind w:left="420"/>
      </w:pPr>
      <w:r>
        <w:t>However, if read had been used instead of read-preserving-whitespace, then after the reading of the symbol zork, the following space would be discarded; the next call to peek-char would see the following /, and the loop would continue, producing this interpretation:</w:t>
      </w:r>
    </w:p>
    <w:p w:rsidR="00B67D6E" w:rsidRDefault="00B67D6E" w:rsidP="00EC4AC2">
      <w:pPr>
        <w:spacing w:line="140" w:lineRule="atLeast"/>
        <w:ind w:left="420"/>
      </w:pPr>
      <w:r>
        <w:t xml:space="preserve"> (zyedh (path usr games zork usr games boggle))</w:t>
      </w:r>
    </w:p>
    <w:p w:rsidR="00B67D6E" w:rsidRDefault="00B67D6E" w:rsidP="00EC4AC2">
      <w:pPr>
        <w:spacing w:line="140" w:lineRule="atLeast"/>
        <w:ind w:left="420"/>
      </w:pPr>
      <w:r>
        <w:t>There are times when whitespace</w:t>
      </w:r>
      <w:r w:rsidRPr="0009740C">
        <w:rPr>
          <w:vertAlign w:val="subscript"/>
        </w:rPr>
        <w:t>2</w:t>
      </w:r>
      <w:r>
        <w:t xml:space="preserve"> should be discarded. If a command interpreter takes single-character commands, but occasionally reads an object then if the whitespace</w:t>
      </w:r>
      <w:r w:rsidRPr="0009740C">
        <w:rPr>
          <w:vertAlign w:val="subscript"/>
        </w:rPr>
        <w:t>2</w:t>
      </w:r>
      <w:r>
        <w:t xml:space="preserve"> after a symbol is not discarded it might be interpreted as a command some time later after the symbol had been read.</w:t>
      </w:r>
    </w:p>
    <w:p w:rsidR="00B67D6E" w:rsidRDefault="00B67D6E" w:rsidP="00EC4AC2">
      <w:pPr>
        <w:spacing w:line="140" w:lineRule="atLeast"/>
      </w:pPr>
      <w:r>
        <w:t>Affected By:</w:t>
      </w:r>
    </w:p>
    <w:p w:rsidR="00B67D6E" w:rsidRDefault="00B67D6E" w:rsidP="00EC4AC2">
      <w:pPr>
        <w:spacing w:line="140" w:lineRule="atLeast"/>
        <w:ind w:left="420"/>
      </w:pPr>
      <w:r>
        <w:t>*standard-input*, *terminal-io*, *readtable*, *read-default-float-format*, *read-base*, *read-suppress*, *package*, *read-eval*.</w:t>
      </w:r>
    </w:p>
    <w:p w:rsidR="00B67D6E" w:rsidRDefault="00B67D6E" w:rsidP="00EC4AC2">
      <w:pPr>
        <w:spacing w:line="140" w:lineRule="atLeast"/>
      </w:pPr>
      <w:r>
        <w:t>Exceptional Situations:</w:t>
      </w:r>
    </w:p>
    <w:p w:rsidR="00B67D6E" w:rsidRDefault="00B67D6E" w:rsidP="00EC4AC2">
      <w:pPr>
        <w:spacing w:line="140" w:lineRule="atLeast"/>
        <w:ind w:left="420"/>
      </w:pPr>
      <w:r>
        <w:t>read signals an error of type end-of-file, regardless of eof-error-p, if the file ends in the middle of an object representation. For example, if a file does not contain enough right parentheses to balance the left parentheses in it, read signals an error. This is detected when read or read-preserving-whitespace is called with recursive-p and eof-error-p non-nil, and end-of-file is reached before the beginning of an object.</w:t>
      </w:r>
    </w:p>
    <w:p w:rsidR="00B67D6E" w:rsidRDefault="00B67D6E" w:rsidP="00EC4AC2">
      <w:pPr>
        <w:spacing w:line="140" w:lineRule="atLeast"/>
        <w:ind w:left="420"/>
      </w:pPr>
      <w:r>
        <w:t>If eof-error-p is true, an error of type end-of-file is signaled at the end of file.</w:t>
      </w:r>
    </w:p>
    <w:p w:rsidR="00B67D6E" w:rsidRDefault="00B67D6E" w:rsidP="00EC4AC2">
      <w:pPr>
        <w:spacing w:line="140" w:lineRule="atLeast"/>
      </w:pPr>
      <w:r>
        <w:t>See Also:</w:t>
      </w:r>
    </w:p>
    <w:p w:rsidR="00B67D6E" w:rsidRDefault="00B67D6E" w:rsidP="00EC4AC2">
      <w:pPr>
        <w:spacing w:line="140" w:lineRule="atLeast"/>
        <w:ind w:left="420"/>
      </w:pPr>
      <w:r>
        <w:t>peek-char, read-char, unread-char, read-from-string, read-delimited-list, parse-integer, Section 2 (Syntax), Section 23.1 (Reader Concepts)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r</w:t>
            </w:r>
            <w:r>
              <w:t>ead-delimited-list</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read-delimited-list char &amp;optional input-stream recursive-p </w:t>
      </w:r>
      <w:r>
        <w:rPr>
          <w:rFonts w:ascii="宋体" w:eastAsia="宋体" w:hAnsi="宋体" w:hint="eastAsia"/>
        </w:rPr>
        <w:t>→</w:t>
      </w:r>
      <w:r>
        <w:t>list</w:t>
      </w:r>
    </w:p>
    <w:p w:rsidR="00B67D6E" w:rsidRDefault="00B67D6E" w:rsidP="00EC4AC2">
      <w:pPr>
        <w:spacing w:line="140" w:lineRule="atLeast"/>
      </w:pPr>
      <w:r>
        <w:t>Arguments and Values:</w:t>
      </w:r>
    </w:p>
    <w:p w:rsidR="00B67D6E" w:rsidRDefault="00B67D6E" w:rsidP="00EC4AC2">
      <w:pPr>
        <w:spacing w:line="140" w:lineRule="atLeast"/>
        <w:ind w:left="420"/>
      </w:pPr>
      <w:r>
        <w:t>char—a character.</w:t>
      </w:r>
    </w:p>
    <w:p w:rsidR="00B67D6E" w:rsidRDefault="00B67D6E" w:rsidP="00EC4AC2">
      <w:pPr>
        <w:spacing w:line="140" w:lineRule="atLeast"/>
        <w:ind w:left="420"/>
      </w:pPr>
      <w:r>
        <w:t>input-stream—an input stream designator. The default is standard input.</w:t>
      </w:r>
    </w:p>
    <w:p w:rsidR="00B67D6E" w:rsidRDefault="00B67D6E" w:rsidP="00EC4AC2">
      <w:pPr>
        <w:spacing w:line="140" w:lineRule="atLeast"/>
        <w:ind w:left="420"/>
      </w:pPr>
      <w:r>
        <w:t>recursive-p—a generalized boolean. The default is false.</w:t>
      </w:r>
    </w:p>
    <w:p w:rsidR="00B67D6E" w:rsidRDefault="00B67D6E" w:rsidP="00EC4AC2">
      <w:pPr>
        <w:spacing w:line="140" w:lineRule="atLeast"/>
        <w:ind w:left="420"/>
      </w:pPr>
      <w:r>
        <w:t>list—a list of the objects read.</w:t>
      </w:r>
    </w:p>
    <w:p w:rsidR="00B67D6E" w:rsidRDefault="00B67D6E" w:rsidP="00EC4AC2">
      <w:pPr>
        <w:spacing w:line="140" w:lineRule="atLeast"/>
      </w:pPr>
      <w:r>
        <w:t>Description:</w:t>
      </w:r>
    </w:p>
    <w:p w:rsidR="00B67D6E" w:rsidRDefault="00B67D6E" w:rsidP="00EC4AC2">
      <w:pPr>
        <w:spacing w:line="140" w:lineRule="atLeast"/>
        <w:ind w:left="420"/>
      </w:pPr>
      <w:r>
        <w:t>read-delimited-list reads objects from input-stream until the next character after an object's representation (ignoring whitespace</w:t>
      </w:r>
      <w:r w:rsidRPr="0009740C">
        <w:rPr>
          <w:vertAlign w:val="subscript"/>
        </w:rPr>
        <w:t>2</w:t>
      </w:r>
      <w:r>
        <w:t xml:space="preserve"> characters and comments) is char.</w:t>
      </w:r>
    </w:p>
    <w:p w:rsidR="00B67D6E" w:rsidRDefault="00B67D6E" w:rsidP="00EC4AC2">
      <w:pPr>
        <w:spacing w:line="140" w:lineRule="atLeast"/>
        <w:ind w:left="420"/>
      </w:pPr>
      <w:r>
        <w:t>read-delimited-list looks ahead at each step for the next non-whitespace</w:t>
      </w:r>
      <w:r w:rsidRPr="0009740C">
        <w:rPr>
          <w:vertAlign w:val="subscript"/>
        </w:rPr>
        <w:t>2</w:t>
      </w:r>
      <w:r>
        <w:t xml:space="preserve"> character and peeks at it as if with peek-char. If it is char, then the character is consumed and the list of objects is returned. If it is a constituent or escape character, then read is used to read an object, which is added to the end of the list. If it is a macro character, its reader macro function is called; if the function returns a value, that value is added to the list. The peek-ahead process is then repeated.</w:t>
      </w:r>
    </w:p>
    <w:p w:rsidR="00B67D6E" w:rsidRDefault="00B67D6E" w:rsidP="00EC4AC2">
      <w:pPr>
        <w:spacing w:line="140" w:lineRule="atLeast"/>
        <w:ind w:left="420"/>
      </w:pPr>
      <w:r>
        <w:t>If recursive-p is true, this call is expected to be embedded in a higher-level call to read or a similar function.</w:t>
      </w:r>
    </w:p>
    <w:p w:rsidR="00B67D6E" w:rsidRDefault="00B67D6E" w:rsidP="00EC4AC2">
      <w:pPr>
        <w:spacing w:line="140" w:lineRule="atLeast"/>
        <w:ind w:left="420"/>
      </w:pPr>
      <w:r>
        <w:t>It is an error to reach end-of-file during the operation of read-delimited-list.</w:t>
      </w:r>
    </w:p>
    <w:p w:rsidR="00B67D6E" w:rsidRDefault="00B67D6E" w:rsidP="00EC4AC2">
      <w:pPr>
        <w:spacing w:line="140" w:lineRule="atLeast"/>
        <w:ind w:left="420"/>
      </w:pPr>
      <w:r>
        <w:t>The consequences are undefined if char has a syntax type of whitespace</w:t>
      </w:r>
      <w:r w:rsidRPr="0009740C">
        <w:rPr>
          <w:vertAlign w:val="subscript"/>
        </w:rPr>
        <w:t>2</w:t>
      </w:r>
      <w:r>
        <w:t xml:space="preserve"> in the current readtable.</w:t>
      </w:r>
    </w:p>
    <w:p w:rsidR="00B67D6E" w:rsidRDefault="00B67D6E" w:rsidP="00EC4AC2">
      <w:pPr>
        <w:spacing w:line="140" w:lineRule="atLeast"/>
      </w:pPr>
      <w:r>
        <w:t>Examples:</w:t>
      </w:r>
    </w:p>
    <w:p w:rsidR="00B67D6E" w:rsidRDefault="00B67D6E" w:rsidP="00EC4AC2">
      <w:pPr>
        <w:spacing w:line="140" w:lineRule="atLeast"/>
        <w:ind w:left="420"/>
      </w:pPr>
      <w:r>
        <w:t xml:space="preserve"> (read-delimited-list #\]) 1 2 3 4 5 6 ]</w:t>
      </w:r>
    </w:p>
    <w:p w:rsidR="00B67D6E" w:rsidRDefault="00B67D6E" w:rsidP="00EC4AC2">
      <w:pPr>
        <w:spacing w:line="140" w:lineRule="atLeast"/>
        <w:ind w:left="420"/>
      </w:pPr>
      <w:r>
        <w:rPr>
          <w:rFonts w:ascii="宋体" w:eastAsia="宋体" w:hAnsi="宋体" w:hint="eastAsia"/>
        </w:rPr>
        <w:t>→</w:t>
      </w:r>
      <w:r>
        <w:t>(1 2 3 4 5 6)</w:t>
      </w:r>
    </w:p>
    <w:p w:rsidR="00B67D6E" w:rsidRDefault="00B67D6E" w:rsidP="00EC4AC2">
      <w:pPr>
        <w:spacing w:line="140" w:lineRule="atLeast"/>
        <w:ind w:left="420"/>
      </w:pPr>
      <w:r>
        <w:t>Suppose you wanted #{a b c ... z} to read as a list of all pairs of the elements a, b, c, ..., z, for example.</w:t>
      </w:r>
    </w:p>
    <w:p w:rsidR="00B67D6E" w:rsidRDefault="00B67D6E" w:rsidP="00EC4AC2">
      <w:pPr>
        <w:spacing w:line="140" w:lineRule="atLeast"/>
        <w:ind w:left="420"/>
      </w:pPr>
      <w:r>
        <w:t xml:space="preserve"> #{p q z a}  reads as  ((p q) (p z) (p a) (q z) (q a) (z a))</w:t>
      </w:r>
    </w:p>
    <w:p w:rsidR="00B67D6E" w:rsidRDefault="00B67D6E" w:rsidP="00EC4AC2">
      <w:pPr>
        <w:spacing w:line="140" w:lineRule="atLeast"/>
        <w:ind w:left="420"/>
      </w:pPr>
      <w:r>
        <w:t>This can be done by specifying a macro-character definition for #{ that does two things: reads in all the items up to the }, and constructs the pairs. read-delimited-list performs the first task.</w:t>
      </w:r>
    </w:p>
    <w:p w:rsidR="00B67D6E" w:rsidRDefault="00B67D6E" w:rsidP="00EC4AC2">
      <w:pPr>
        <w:spacing w:line="140" w:lineRule="atLeast"/>
        <w:ind w:left="420"/>
      </w:pPr>
      <w:r>
        <w:t xml:space="preserve"> (defun |#{-reader| (stream char arg)</w:t>
      </w:r>
    </w:p>
    <w:p w:rsidR="00B67D6E" w:rsidRDefault="00B67D6E" w:rsidP="00EC4AC2">
      <w:pPr>
        <w:spacing w:line="140" w:lineRule="atLeast"/>
        <w:ind w:left="420"/>
      </w:pPr>
      <w:r>
        <w:t xml:space="preserve">   (declare (ignore char arg))</w:t>
      </w:r>
    </w:p>
    <w:p w:rsidR="00B67D6E" w:rsidRDefault="00B67D6E" w:rsidP="00EC4AC2">
      <w:pPr>
        <w:spacing w:line="140" w:lineRule="atLeast"/>
        <w:ind w:left="420"/>
      </w:pPr>
      <w:r>
        <w:t xml:space="preserve">   (mapcon #'(lambda (x)</w:t>
      </w:r>
    </w:p>
    <w:p w:rsidR="00B67D6E" w:rsidRDefault="00B67D6E" w:rsidP="00EC4AC2">
      <w:pPr>
        <w:spacing w:line="140" w:lineRule="atLeast"/>
        <w:ind w:left="420"/>
      </w:pPr>
      <w:r>
        <w:t xml:space="preserve">             (mapcar #'(lambda (y) (list (car x) y)) (cdr x)))</w:t>
      </w:r>
    </w:p>
    <w:p w:rsidR="00B67D6E" w:rsidRDefault="00B67D6E" w:rsidP="00EC4AC2">
      <w:pPr>
        <w:spacing w:line="140" w:lineRule="atLeast"/>
        <w:ind w:left="420"/>
      </w:pPr>
      <w:r>
        <w:t xml:space="preserve">          (read-delimited-list #\} stream t))) </w:t>
      </w:r>
      <w:r>
        <w:rPr>
          <w:rFonts w:ascii="宋体" w:eastAsia="宋体" w:hAnsi="宋体" w:hint="eastAsia"/>
        </w:rPr>
        <w:t>→</w:t>
      </w:r>
      <w:r>
        <w:t>|#{-reader|</w:t>
      </w:r>
    </w:p>
    <w:p w:rsidR="00B67D6E" w:rsidRDefault="00B67D6E" w:rsidP="00EC4AC2">
      <w:pPr>
        <w:spacing w:line="140" w:lineRule="atLeast"/>
        <w:ind w:left="420"/>
      </w:pPr>
      <w:r>
        <w:t xml:space="preserve"> (set-dispatch-macro-character #\# #\{ #'|#{-reader|) </w:t>
      </w:r>
      <w:r>
        <w:rPr>
          <w:rFonts w:ascii="宋体" w:eastAsia="宋体" w:hAnsi="宋体" w:hint="eastAsia"/>
        </w:rPr>
        <w:t>→</w:t>
      </w:r>
      <w:r>
        <w:t>T</w:t>
      </w:r>
    </w:p>
    <w:p w:rsidR="00B67D6E" w:rsidRDefault="00B67D6E" w:rsidP="00EC4AC2">
      <w:pPr>
        <w:spacing w:line="140" w:lineRule="atLeast"/>
        <w:ind w:left="420"/>
      </w:pPr>
      <w:r>
        <w:t xml:space="preserve"> (set-macro-character #\} (get-macro-character #\) nil))</w:t>
      </w:r>
    </w:p>
    <w:p w:rsidR="00B67D6E" w:rsidRDefault="00B67D6E" w:rsidP="00EC4AC2">
      <w:pPr>
        <w:spacing w:line="140" w:lineRule="atLeast"/>
        <w:ind w:left="420"/>
      </w:pPr>
      <w:r>
        <w:t>Note that true is supplied for the recursive-p argument.</w:t>
      </w:r>
    </w:p>
    <w:p w:rsidR="00B67D6E" w:rsidRDefault="00B67D6E" w:rsidP="00EC4AC2">
      <w:pPr>
        <w:spacing w:line="140" w:lineRule="atLeast"/>
        <w:ind w:left="420"/>
      </w:pPr>
      <w:r>
        <w:t>It is necessary here to give a definition to the character } as well to prevent it from being a constituent. If the line</w:t>
      </w:r>
    </w:p>
    <w:p w:rsidR="00B67D6E" w:rsidRDefault="00B67D6E" w:rsidP="00EC4AC2">
      <w:pPr>
        <w:spacing w:line="140" w:lineRule="atLeast"/>
        <w:ind w:left="420"/>
      </w:pPr>
      <w:r>
        <w:t xml:space="preserve"> (set-macro-character #\} (get-macro-character #\) nil))</w:t>
      </w:r>
    </w:p>
    <w:p w:rsidR="00B67D6E" w:rsidRDefault="00B67D6E" w:rsidP="00EC4AC2">
      <w:pPr>
        <w:spacing w:line="140" w:lineRule="atLeast"/>
        <w:ind w:left="420"/>
      </w:pPr>
      <w:r>
        <w:t>shown above were not included, then the } in</w:t>
      </w:r>
    </w:p>
    <w:p w:rsidR="00B67D6E" w:rsidRDefault="00B67D6E" w:rsidP="00EC4AC2">
      <w:pPr>
        <w:spacing w:line="140" w:lineRule="atLeast"/>
        <w:ind w:left="420"/>
      </w:pPr>
      <w:r>
        <w:t xml:space="preserve"> #{ p q z a}</w:t>
      </w:r>
    </w:p>
    <w:p w:rsidR="00B67D6E" w:rsidRDefault="00B67D6E" w:rsidP="00EC4AC2">
      <w:pPr>
        <w:spacing w:line="140" w:lineRule="atLeast"/>
        <w:ind w:left="420"/>
      </w:pPr>
      <w:r>
        <w:t>would be considered a constituent character, part of the symbol named a}. This could be corrected by putting a space before the }, but it is better to call set-macro-character.</w:t>
      </w:r>
    </w:p>
    <w:p w:rsidR="00B67D6E" w:rsidRDefault="00B67D6E" w:rsidP="00EC4AC2">
      <w:pPr>
        <w:spacing w:line="140" w:lineRule="atLeast"/>
        <w:ind w:left="420"/>
      </w:pPr>
      <w:r>
        <w:t>Giving } the same definition as the standard definition of the character ) has the twin benefit of making it terminate tokens for use with read-delimited-list and also making it invalid for use in any other context. Attempting to read a stray } will signal an error.</w:t>
      </w:r>
    </w:p>
    <w:p w:rsidR="00B67D6E" w:rsidRDefault="00B67D6E" w:rsidP="00EC4AC2">
      <w:pPr>
        <w:spacing w:line="140" w:lineRule="atLeast"/>
      </w:pPr>
      <w:r>
        <w:t>Affected By:</w:t>
      </w:r>
    </w:p>
    <w:p w:rsidR="00B67D6E" w:rsidRDefault="00B67D6E" w:rsidP="00EC4AC2">
      <w:pPr>
        <w:spacing w:line="140" w:lineRule="atLeast"/>
        <w:ind w:left="420"/>
      </w:pPr>
      <w:r>
        <w:t>*standard-input*, *readtable*, *terminal-io*.</w:t>
      </w:r>
    </w:p>
    <w:p w:rsidR="00B67D6E" w:rsidRDefault="00B67D6E" w:rsidP="00EC4AC2">
      <w:pPr>
        <w:spacing w:line="140" w:lineRule="atLeast"/>
      </w:pPr>
      <w:r>
        <w:t>See Also:</w:t>
      </w:r>
    </w:p>
    <w:p w:rsidR="00B67D6E" w:rsidRDefault="00B67D6E" w:rsidP="00EC4AC2">
      <w:pPr>
        <w:spacing w:line="140" w:lineRule="atLeast"/>
        <w:ind w:left="420"/>
      </w:pPr>
      <w:r>
        <w:t>read, peek-char, read-char, unread-char.</w:t>
      </w:r>
    </w:p>
    <w:p w:rsidR="00B67D6E" w:rsidRDefault="00B67D6E" w:rsidP="00EC4AC2">
      <w:pPr>
        <w:spacing w:line="140" w:lineRule="atLeast"/>
      </w:pPr>
      <w:r>
        <w:t>Notes:</w:t>
      </w:r>
    </w:p>
    <w:p w:rsidR="00B67D6E" w:rsidRDefault="00B67D6E" w:rsidP="00EC4AC2">
      <w:pPr>
        <w:spacing w:line="140" w:lineRule="atLeast"/>
        <w:ind w:left="420"/>
      </w:pPr>
      <w:r>
        <w:t>read-delimited-list is intended for use in implementing reader macros. Usually it is desirable for char to be a terminating macro character so that it can be used to delimit tokens; however, read-delimited-list makes no attempt to alter the syntax specified for char by the current readtable. The caller must make any necessary changes to the readtable syntax explicitly.</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r</w:t>
            </w:r>
            <w:r>
              <w:t>ead-from-string</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read-from-string string &amp;optional eof-error-p eof-value</w:t>
      </w:r>
    </w:p>
    <w:p w:rsidR="00B67D6E" w:rsidRDefault="00B67D6E" w:rsidP="00EC4AC2">
      <w:pPr>
        <w:spacing w:line="140" w:lineRule="atLeast"/>
        <w:ind w:left="420" w:firstLineChars="950" w:firstLine="2090"/>
      </w:pPr>
      <w:r>
        <w:t>&amp;key start end preserve-whitespace</w:t>
      </w:r>
    </w:p>
    <w:p w:rsidR="00B67D6E" w:rsidRDefault="00B67D6E" w:rsidP="00EC4AC2">
      <w:pPr>
        <w:spacing w:line="140" w:lineRule="atLeast"/>
        <w:ind w:left="420" w:firstLineChars="100" w:firstLine="220"/>
      </w:pPr>
      <w:r>
        <w:rPr>
          <w:rFonts w:ascii="宋体" w:eastAsia="宋体" w:hAnsi="宋体" w:hint="eastAsia"/>
        </w:rPr>
        <w:t>→</w:t>
      </w:r>
      <w:r>
        <w:t>object, position</w:t>
      </w:r>
    </w:p>
    <w:p w:rsidR="00B67D6E" w:rsidRDefault="00B67D6E" w:rsidP="00EC4AC2">
      <w:pPr>
        <w:spacing w:line="140" w:lineRule="atLeast"/>
      </w:pPr>
      <w:r>
        <w:t>Arguments and Values:</w:t>
      </w:r>
    </w:p>
    <w:p w:rsidR="00B67D6E" w:rsidRDefault="00B67D6E" w:rsidP="00EC4AC2">
      <w:pPr>
        <w:spacing w:line="140" w:lineRule="atLeast"/>
        <w:ind w:left="420"/>
      </w:pPr>
      <w:r>
        <w:t>string—a string.</w:t>
      </w:r>
    </w:p>
    <w:p w:rsidR="00B67D6E" w:rsidRDefault="00B67D6E" w:rsidP="00EC4AC2">
      <w:pPr>
        <w:spacing w:line="140" w:lineRule="atLeast"/>
        <w:ind w:left="420"/>
      </w:pPr>
      <w:r>
        <w:t>eof-error-p—a generalized boolean. The default is true.</w:t>
      </w:r>
    </w:p>
    <w:p w:rsidR="00B67D6E" w:rsidRDefault="00B67D6E" w:rsidP="00EC4AC2">
      <w:pPr>
        <w:spacing w:line="140" w:lineRule="atLeast"/>
        <w:ind w:left="420"/>
      </w:pPr>
      <w:r>
        <w:t>eof-value—an object. The default is nil.</w:t>
      </w:r>
    </w:p>
    <w:p w:rsidR="00B67D6E" w:rsidRDefault="00B67D6E" w:rsidP="00EC4AC2">
      <w:pPr>
        <w:spacing w:line="140" w:lineRule="atLeast"/>
        <w:ind w:left="420"/>
      </w:pPr>
      <w:r>
        <w:t>start, end—bounding index designators of string. The defaults for start and end are 0 and nil, respectively.</w:t>
      </w:r>
    </w:p>
    <w:p w:rsidR="00B67D6E" w:rsidRDefault="00B67D6E" w:rsidP="00EC4AC2">
      <w:pPr>
        <w:spacing w:line="140" w:lineRule="atLeast"/>
        <w:ind w:left="420"/>
      </w:pPr>
      <w:r>
        <w:t>preserve-whitespace—a generalized boolean. The default is false.</w:t>
      </w:r>
    </w:p>
    <w:p w:rsidR="00B67D6E" w:rsidRDefault="00B67D6E" w:rsidP="00EC4AC2">
      <w:pPr>
        <w:spacing w:line="140" w:lineRule="atLeast"/>
        <w:ind w:left="420"/>
      </w:pPr>
      <w:r>
        <w:t>object—an object (parsed by the Lisp reader) or the eof-value.</w:t>
      </w:r>
    </w:p>
    <w:p w:rsidR="00B67D6E" w:rsidRDefault="00B67D6E" w:rsidP="00EC4AC2">
      <w:pPr>
        <w:spacing w:line="140" w:lineRule="atLeast"/>
        <w:ind w:left="420"/>
      </w:pPr>
      <w:r>
        <w:t>position—an integer greater than or equal to zero, and less than or equal to one more than the length of the string.</w:t>
      </w:r>
    </w:p>
    <w:p w:rsidR="00B67D6E" w:rsidRDefault="00B67D6E" w:rsidP="00EC4AC2">
      <w:pPr>
        <w:spacing w:line="140" w:lineRule="atLeast"/>
      </w:pPr>
      <w:r>
        <w:t>Description:</w:t>
      </w:r>
    </w:p>
    <w:p w:rsidR="00B67D6E" w:rsidRDefault="00B67D6E" w:rsidP="00EC4AC2">
      <w:pPr>
        <w:spacing w:line="140" w:lineRule="atLeast"/>
        <w:ind w:left="420"/>
      </w:pPr>
      <w:r>
        <w:t>Parses the printed representation of an object from the subsequence of string bounded by start and end, as if read had been called on an input stream containing those same characters.</w:t>
      </w:r>
    </w:p>
    <w:p w:rsidR="00B67D6E" w:rsidRDefault="00B67D6E" w:rsidP="00EC4AC2">
      <w:pPr>
        <w:spacing w:line="140" w:lineRule="atLeast"/>
        <w:ind w:left="420"/>
      </w:pPr>
      <w:r>
        <w:t>If preserve-whitespace is true, the operation will preserve whitespace</w:t>
      </w:r>
      <w:r w:rsidRPr="0009740C">
        <w:rPr>
          <w:vertAlign w:val="subscript"/>
        </w:rPr>
        <w:t>2</w:t>
      </w:r>
      <w:r>
        <w:t xml:space="preserve"> as read-preserving-whitespace would do.</w:t>
      </w:r>
    </w:p>
    <w:p w:rsidR="00B67D6E" w:rsidRDefault="00B67D6E" w:rsidP="00EC4AC2">
      <w:pPr>
        <w:spacing w:line="140" w:lineRule="atLeast"/>
        <w:ind w:left="420"/>
      </w:pPr>
      <w:r>
        <w:t>If an object is successfully parsed, the primary value, object, is the object that was parsed. If eof-error-p is false and if the end of the substring is reached, eof-value is returned.</w:t>
      </w:r>
    </w:p>
    <w:p w:rsidR="00B67D6E" w:rsidRDefault="00B67D6E" w:rsidP="00EC4AC2">
      <w:pPr>
        <w:spacing w:line="140" w:lineRule="atLeast"/>
        <w:ind w:left="420"/>
      </w:pPr>
      <w:r>
        <w:t>The secondary value, position, is the index of the first character in the bounded string that was not read. The position may depend upon the value of preserve-whitespace. If the entire string was read, the position returned is either the length of the string or one greater than the length of the string.</w:t>
      </w:r>
    </w:p>
    <w:p w:rsidR="00B67D6E" w:rsidRDefault="00B67D6E" w:rsidP="00EC4AC2">
      <w:pPr>
        <w:spacing w:line="140" w:lineRule="atLeast"/>
      </w:pPr>
      <w:r>
        <w:t>Examples:</w:t>
      </w:r>
    </w:p>
    <w:p w:rsidR="00B67D6E" w:rsidRDefault="00B67D6E" w:rsidP="00EC4AC2">
      <w:pPr>
        <w:spacing w:line="140" w:lineRule="atLeast"/>
        <w:ind w:left="420"/>
      </w:pPr>
      <w:r>
        <w:t xml:space="preserve"> (read-from-string " 1 3 5" t nil :start 2) </w:t>
      </w:r>
      <w:r>
        <w:rPr>
          <w:rFonts w:ascii="宋体" w:eastAsia="宋体" w:hAnsi="宋体" w:hint="eastAsia"/>
        </w:rPr>
        <w:t>→</w:t>
      </w:r>
      <w:r>
        <w:t>3, 5</w:t>
      </w:r>
    </w:p>
    <w:p w:rsidR="00B67D6E" w:rsidRDefault="00B67D6E" w:rsidP="00EC4AC2">
      <w:pPr>
        <w:spacing w:line="140" w:lineRule="atLeast"/>
        <w:ind w:left="420"/>
      </w:pPr>
      <w:r>
        <w:t xml:space="preserve"> (read-from-string "(a b c)") </w:t>
      </w:r>
      <w:r>
        <w:rPr>
          <w:rFonts w:ascii="宋体" w:eastAsia="宋体" w:hAnsi="宋体" w:hint="eastAsia"/>
        </w:rPr>
        <w:t>→</w:t>
      </w:r>
      <w:r>
        <w:t>(A B C), 7</w:t>
      </w:r>
    </w:p>
    <w:p w:rsidR="00B67D6E" w:rsidRDefault="00B67D6E" w:rsidP="00EC4AC2">
      <w:pPr>
        <w:spacing w:line="140" w:lineRule="atLeast"/>
      </w:pPr>
      <w:r>
        <w:t>Exceptional Situations:</w:t>
      </w:r>
    </w:p>
    <w:p w:rsidR="00B67D6E" w:rsidRDefault="00B67D6E" w:rsidP="00EC4AC2">
      <w:pPr>
        <w:spacing w:line="140" w:lineRule="atLeast"/>
        <w:ind w:left="420"/>
      </w:pPr>
      <w:r>
        <w:t>If the end of the supplied substring occurs before an object can be read, an error is signaled if eof-error-p is true. An error is signaled if the end of the substring occurs in the middle of an incomplete object.</w:t>
      </w:r>
    </w:p>
    <w:p w:rsidR="00B67D6E" w:rsidRDefault="00B67D6E" w:rsidP="00EC4AC2">
      <w:pPr>
        <w:spacing w:line="140" w:lineRule="atLeast"/>
      </w:pPr>
      <w:r>
        <w:t>See Also:</w:t>
      </w:r>
    </w:p>
    <w:p w:rsidR="00B67D6E" w:rsidRDefault="00B67D6E" w:rsidP="00EC4AC2">
      <w:pPr>
        <w:spacing w:line="140" w:lineRule="atLeast"/>
        <w:ind w:left="420"/>
      </w:pPr>
      <w:r>
        <w:t>read, read-preserving-whitespace</w:t>
      </w:r>
    </w:p>
    <w:p w:rsidR="00B67D6E" w:rsidRDefault="00B67D6E" w:rsidP="00EC4AC2">
      <w:pPr>
        <w:spacing w:line="140" w:lineRule="atLeast"/>
      </w:pPr>
      <w:r>
        <w:t>Notes:</w:t>
      </w:r>
    </w:p>
    <w:p w:rsidR="00B67D6E" w:rsidRDefault="00B67D6E" w:rsidP="00EC4AC2">
      <w:pPr>
        <w:spacing w:line="140" w:lineRule="atLeast"/>
        <w:ind w:left="420"/>
      </w:pPr>
      <w:r>
        <w:t>The reason that position is allowed to be beyond the length of the string is to permit (but not require) the implementation to work by simulating the effect of a trailing delimiter at the end of the bounded string. When preserve-whitespace is true, the position might count the simulated delimiter.</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r</w:t>
            </w:r>
            <w:r>
              <w:t>eadtable-case</w:t>
            </w:r>
          </w:p>
        </w:tc>
        <w:tc>
          <w:tcPr>
            <w:tcW w:w="4148" w:type="dxa"/>
            <w:vAlign w:val="center"/>
          </w:tcPr>
          <w:p w:rsidR="00B67D6E" w:rsidRDefault="00B67D6E" w:rsidP="00EC4AC2">
            <w:pPr>
              <w:spacing w:line="140" w:lineRule="atLeast"/>
              <w:jc w:val="right"/>
            </w:pPr>
            <w:r>
              <w:rPr>
                <w:rFonts w:hint="eastAsia"/>
              </w:rPr>
              <w:t>Accessor</w:t>
            </w:r>
          </w:p>
        </w:tc>
      </w:tr>
    </w:tbl>
    <w:p w:rsidR="00B67D6E" w:rsidRDefault="00B67D6E" w:rsidP="00EC4AC2">
      <w:pPr>
        <w:spacing w:line="140" w:lineRule="atLeast"/>
      </w:pPr>
      <w:r>
        <w:t>Syntax:</w:t>
      </w:r>
    </w:p>
    <w:p w:rsidR="00B67D6E" w:rsidRDefault="00B67D6E" w:rsidP="00EC4AC2">
      <w:pPr>
        <w:spacing w:line="140" w:lineRule="atLeast"/>
        <w:ind w:left="420"/>
      </w:pPr>
      <w:r>
        <w:t xml:space="preserve">readtable-case readtable </w:t>
      </w:r>
      <w:r>
        <w:rPr>
          <w:rFonts w:ascii="宋体" w:eastAsia="宋体" w:hAnsi="宋体" w:hint="eastAsia"/>
        </w:rPr>
        <w:t>→</w:t>
      </w:r>
      <w:r>
        <w:t>mode</w:t>
      </w:r>
    </w:p>
    <w:p w:rsidR="00B67D6E" w:rsidRDefault="00B67D6E" w:rsidP="00EC4AC2">
      <w:pPr>
        <w:spacing w:line="140" w:lineRule="atLeast"/>
        <w:ind w:left="420"/>
      </w:pPr>
      <w:r>
        <w:t>(setf (readtable-case readtable) mode)</w:t>
      </w:r>
    </w:p>
    <w:p w:rsidR="00B67D6E" w:rsidRDefault="00B67D6E" w:rsidP="00EC4AC2">
      <w:pPr>
        <w:spacing w:line="140" w:lineRule="atLeast"/>
      </w:pPr>
      <w:r>
        <w:t>Arguments and Values:</w:t>
      </w:r>
    </w:p>
    <w:p w:rsidR="00B67D6E" w:rsidRDefault="00B67D6E" w:rsidP="00EC4AC2">
      <w:pPr>
        <w:spacing w:line="140" w:lineRule="atLeast"/>
        <w:ind w:left="420"/>
      </w:pPr>
      <w:r>
        <w:t>readtable—a readtable.</w:t>
      </w:r>
    </w:p>
    <w:p w:rsidR="00B67D6E" w:rsidRDefault="00B67D6E" w:rsidP="00EC4AC2">
      <w:pPr>
        <w:spacing w:line="140" w:lineRule="atLeast"/>
        <w:ind w:left="420"/>
      </w:pPr>
      <w:r>
        <w:t>mode—a case sensitivity mode.</w:t>
      </w:r>
    </w:p>
    <w:p w:rsidR="00B67D6E" w:rsidRDefault="00B67D6E" w:rsidP="00EC4AC2">
      <w:pPr>
        <w:spacing w:line="140" w:lineRule="atLeast"/>
      </w:pPr>
      <w:r>
        <w:t>Description:</w:t>
      </w:r>
    </w:p>
    <w:p w:rsidR="00B67D6E" w:rsidRDefault="00B67D6E" w:rsidP="00EC4AC2">
      <w:pPr>
        <w:spacing w:line="140" w:lineRule="atLeast"/>
        <w:ind w:left="420"/>
      </w:pPr>
      <w:r>
        <w:t>Accesses the readtable case of readtable, which affects the way in which the Lisp Reader reads symbols and the way in which the Lisp Printer writes symbols.</w:t>
      </w:r>
    </w:p>
    <w:p w:rsidR="00B67D6E" w:rsidRDefault="00B67D6E" w:rsidP="00EC4AC2">
      <w:pPr>
        <w:spacing w:line="140" w:lineRule="atLeast"/>
      </w:pPr>
      <w:r>
        <w:t>Examples:</w:t>
      </w:r>
    </w:p>
    <w:p w:rsidR="00B67D6E" w:rsidRDefault="00B67D6E" w:rsidP="00EC4AC2">
      <w:pPr>
        <w:spacing w:line="140" w:lineRule="atLeast"/>
        <w:ind w:left="420"/>
      </w:pPr>
      <w:r>
        <w:t>See Section 23.1.2.1 (Examples of Effect of Readtable Case on the Lisp Reader) and Section 22.1.3.3.2.1 (Examples of Effect of Readtable Case on the Lisp Printer).</w:t>
      </w:r>
    </w:p>
    <w:p w:rsidR="00B67D6E" w:rsidRDefault="00B67D6E" w:rsidP="00EC4AC2">
      <w:pPr>
        <w:spacing w:line="140" w:lineRule="atLeast"/>
      </w:pPr>
      <w:r>
        <w:t>Exceptional Situations:</w:t>
      </w:r>
    </w:p>
    <w:p w:rsidR="00B67D6E" w:rsidRDefault="00B67D6E" w:rsidP="00EC4AC2">
      <w:pPr>
        <w:spacing w:line="140" w:lineRule="atLeast"/>
        <w:ind w:left="420"/>
      </w:pPr>
      <w:r>
        <w:t>Should signal an error of type type-error if readtable is not a readtable. Should signal an error of type type-error if mode is not a case sensitivity mode.</w:t>
      </w:r>
    </w:p>
    <w:p w:rsidR="00B67D6E" w:rsidRDefault="00B67D6E" w:rsidP="00EC4AC2">
      <w:pPr>
        <w:spacing w:line="140" w:lineRule="atLeast"/>
      </w:pPr>
      <w:r>
        <w:t>See Also:</w:t>
      </w:r>
    </w:p>
    <w:p w:rsidR="00B67D6E" w:rsidRDefault="00B67D6E" w:rsidP="00EC4AC2">
      <w:pPr>
        <w:spacing w:line="140" w:lineRule="atLeast"/>
        <w:ind w:left="420"/>
      </w:pPr>
      <w:r>
        <w:t>*readtable*, *print-escape*, Section 2.2 (Reader Algorithm), Section 23.1.2 (Effect of Readtable Case on the Lisp Reader), Section 22.1.3.3.2 (Effect of Readtable Case on the Lisp Printer)</w:t>
      </w:r>
    </w:p>
    <w:p w:rsidR="00B67D6E" w:rsidRDefault="00B67D6E" w:rsidP="00EC4AC2">
      <w:pPr>
        <w:spacing w:line="140" w:lineRule="atLeast"/>
      </w:pPr>
      <w:r>
        <w:t>Notes:</w:t>
      </w:r>
    </w:p>
    <w:p w:rsidR="00B67D6E" w:rsidRDefault="00B67D6E" w:rsidP="00EC4AC2">
      <w:pPr>
        <w:spacing w:line="140" w:lineRule="atLeast"/>
        <w:ind w:left="420"/>
      </w:pPr>
      <w:r>
        <w:t>copy-readtable copies the readtable case of the readtable.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r</w:t>
            </w:r>
            <w:r>
              <w:t>eadtablep</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readtablep object </w:t>
      </w:r>
      <w:r>
        <w:rPr>
          <w:rFonts w:ascii="宋体" w:eastAsia="宋体" w:hAnsi="宋体" w:hint="eastAsia"/>
        </w:rPr>
        <w:t>→</w:t>
      </w:r>
      <w:r>
        <w:t>generalized-boolean</w:t>
      </w:r>
    </w:p>
    <w:p w:rsidR="00B67D6E" w:rsidRDefault="00B67D6E" w:rsidP="00EC4AC2">
      <w:pPr>
        <w:spacing w:line="140" w:lineRule="atLeast"/>
      </w:pPr>
      <w:r>
        <w:t>Arguments and Values:</w:t>
      </w:r>
    </w:p>
    <w:p w:rsidR="00B67D6E" w:rsidRDefault="00B67D6E" w:rsidP="00EC4AC2">
      <w:pPr>
        <w:spacing w:line="140" w:lineRule="atLeast"/>
        <w:ind w:left="420"/>
      </w:pPr>
      <w:r>
        <w:t>object—an object.</w:t>
      </w:r>
    </w:p>
    <w:p w:rsidR="00B67D6E" w:rsidRDefault="00B67D6E" w:rsidP="00EC4AC2">
      <w:pPr>
        <w:spacing w:line="140" w:lineRule="atLeast"/>
        <w:ind w:left="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left="420"/>
      </w:pPr>
      <w:r>
        <w:t>Returns true if object is of type readtable; otherwise, returns false.</w:t>
      </w:r>
    </w:p>
    <w:p w:rsidR="00B67D6E" w:rsidRDefault="00B67D6E" w:rsidP="00EC4AC2">
      <w:pPr>
        <w:spacing w:line="140" w:lineRule="atLeast"/>
      </w:pPr>
      <w:r>
        <w:t>Examples:</w:t>
      </w:r>
    </w:p>
    <w:p w:rsidR="00B67D6E" w:rsidRDefault="00B67D6E" w:rsidP="00EC4AC2">
      <w:pPr>
        <w:spacing w:line="140" w:lineRule="atLeast"/>
        <w:ind w:left="420"/>
      </w:pPr>
      <w:r>
        <w:t xml:space="preserve"> (readtablep *readtable*) </w:t>
      </w:r>
      <w:r>
        <w:rPr>
          <w:rFonts w:ascii="宋体" w:eastAsia="宋体" w:hAnsi="宋体" w:hint="eastAsia"/>
        </w:rPr>
        <w:t>→</w:t>
      </w:r>
      <w:r>
        <w:t>true</w:t>
      </w:r>
    </w:p>
    <w:p w:rsidR="00B67D6E" w:rsidRDefault="00B67D6E" w:rsidP="00EC4AC2">
      <w:pPr>
        <w:spacing w:line="140" w:lineRule="atLeast"/>
        <w:ind w:left="420"/>
      </w:pPr>
      <w:r>
        <w:t xml:space="preserve"> (readtablep (copy-readtable)) </w:t>
      </w:r>
      <w:r>
        <w:rPr>
          <w:rFonts w:ascii="宋体" w:eastAsia="宋体" w:hAnsi="宋体" w:hint="eastAsia"/>
        </w:rPr>
        <w:t>→</w:t>
      </w:r>
      <w:r>
        <w:t>true</w:t>
      </w:r>
    </w:p>
    <w:p w:rsidR="00B67D6E" w:rsidRDefault="00B67D6E" w:rsidP="00EC4AC2">
      <w:pPr>
        <w:spacing w:line="140" w:lineRule="atLeast"/>
        <w:ind w:left="420"/>
      </w:pPr>
      <w:r>
        <w:t xml:space="preserve"> (readtablep '*readtable*) </w:t>
      </w:r>
      <w:r>
        <w:rPr>
          <w:rFonts w:ascii="宋体" w:eastAsia="宋体" w:hAnsi="宋体" w:hint="eastAsia"/>
        </w:rPr>
        <w:t>→</w:t>
      </w:r>
      <w:r>
        <w:t>false</w:t>
      </w:r>
    </w:p>
    <w:p w:rsidR="00B67D6E" w:rsidRDefault="00B67D6E" w:rsidP="00EC4AC2">
      <w:pPr>
        <w:spacing w:line="140" w:lineRule="atLeast"/>
      </w:pPr>
      <w:r>
        <w:t>Notes:</w:t>
      </w:r>
    </w:p>
    <w:p w:rsidR="00B67D6E" w:rsidRDefault="00B67D6E" w:rsidP="00EC4AC2">
      <w:pPr>
        <w:spacing w:line="140" w:lineRule="atLeast"/>
        <w:ind w:left="420"/>
      </w:pPr>
      <w:r>
        <w:t xml:space="preserve"> (readtablep object) </w:t>
      </w:r>
      <w:r>
        <w:rPr>
          <w:rFonts w:ascii="宋体" w:eastAsia="宋体" w:hAnsi="宋体" w:hint="eastAsia"/>
        </w:rPr>
        <w:t>≡</w:t>
      </w:r>
      <w:r>
        <w:t>(typep object 'readtable)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5812"/>
        <w:gridCol w:w="2484"/>
      </w:tblGrid>
      <w:tr w:rsidR="00B67D6E" w:rsidTr="00B67D6E">
        <w:tc>
          <w:tcPr>
            <w:tcW w:w="5812" w:type="dxa"/>
            <w:vAlign w:val="center"/>
          </w:tcPr>
          <w:p w:rsidR="00B67D6E" w:rsidRDefault="00B67D6E" w:rsidP="00EC4AC2">
            <w:pPr>
              <w:spacing w:line="140" w:lineRule="atLeast"/>
              <w:jc w:val="both"/>
            </w:pPr>
            <w:r w:rsidRPr="00413B35">
              <w:t>set-dispatch-macro-character, get-dispatch-macro-character</w:t>
            </w:r>
          </w:p>
        </w:tc>
        <w:tc>
          <w:tcPr>
            <w:tcW w:w="2484"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get-dispatch-macro-character disp-char sub-char &amp;optional readtable </w:t>
      </w:r>
      <w:r>
        <w:rPr>
          <w:rFonts w:ascii="宋体" w:eastAsia="宋体" w:hAnsi="宋体" w:hint="eastAsia"/>
        </w:rPr>
        <w:t>→</w:t>
      </w:r>
      <w:r>
        <w:t>function</w:t>
      </w:r>
    </w:p>
    <w:p w:rsidR="00B67D6E" w:rsidRDefault="00B67D6E" w:rsidP="00EC4AC2">
      <w:pPr>
        <w:spacing w:line="140" w:lineRule="atLeast"/>
        <w:ind w:left="420"/>
      </w:pPr>
      <w:r>
        <w:t xml:space="preserve">set-dispatch-macro-character disp-char sub-char new-function &amp;optional readtable </w:t>
      </w:r>
      <w:r>
        <w:rPr>
          <w:rFonts w:ascii="宋体" w:eastAsia="宋体" w:hAnsi="宋体" w:hint="eastAsia"/>
        </w:rPr>
        <w:t>→</w:t>
      </w:r>
      <w:r>
        <w:t>t</w:t>
      </w:r>
    </w:p>
    <w:p w:rsidR="00B67D6E" w:rsidRDefault="00B67D6E" w:rsidP="00EC4AC2">
      <w:pPr>
        <w:spacing w:line="140" w:lineRule="atLeast"/>
      </w:pPr>
      <w:r>
        <w:t>Arguments and Values:</w:t>
      </w:r>
    </w:p>
    <w:p w:rsidR="00B67D6E" w:rsidRDefault="00B67D6E" w:rsidP="00EC4AC2">
      <w:pPr>
        <w:spacing w:line="140" w:lineRule="atLeast"/>
        <w:ind w:left="420"/>
      </w:pPr>
      <w:r>
        <w:t>disp-char—a character.</w:t>
      </w:r>
    </w:p>
    <w:p w:rsidR="00B67D6E" w:rsidRDefault="00B67D6E" w:rsidP="00EC4AC2">
      <w:pPr>
        <w:spacing w:line="140" w:lineRule="atLeast"/>
        <w:ind w:left="420"/>
      </w:pPr>
      <w:r>
        <w:t>sub-char—a character.</w:t>
      </w:r>
    </w:p>
    <w:p w:rsidR="00B67D6E" w:rsidRDefault="00B67D6E" w:rsidP="00EC4AC2">
      <w:pPr>
        <w:spacing w:line="140" w:lineRule="atLeast"/>
        <w:ind w:left="420"/>
      </w:pPr>
      <w:r>
        <w:t>readtable—a readtable designator. The default is the current readtable.</w:t>
      </w:r>
    </w:p>
    <w:p w:rsidR="00B67D6E" w:rsidRDefault="00B67D6E" w:rsidP="00EC4AC2">
      <w:pPr>
        <w:spacing w:line="140" w:lineRule="atLeast"/>
        <w:ind w:left="420"/>
      </w:pPr>
      <w:r>
        <w:t>function—a function designator or nil.</w:t>
      </w:r>
    </w:p>
    <w:p w:rsidR="00B67D6E" w:rsidRDefault="00B67D6E" w:rsidP="00EC4AC2">
      <w:pPr>
        <w:spacing w:line="140" w:lineRule="atLeast"/>
        <w:ind w:left="420"/>
      </w:pPr>
      <w:r>
        <w:t>new-function—a function designator.</w:t>
      </w:r>
    </w:p>
    <w:p w:rsidR="00B67D6E" w:rsidRDefault="00B67D6E" w:rsidP="00EC4AC2">
      <w:pPr>
        <w:spacing w:line="140" w:lineRule="atLeast"/>
      </w:pPr>
      <w:r>
        <w:t>Description:</w:t>
      </w:r>
    </w:p>
    <w:p w:rsidR="00B67D6E" w:rsidRDefault="00B67D6E" w:rsidP="00EC4AC2">
      <w:pPr>
        <w:spacing w:line="140" w:lineRule="atLeast"/>
        <w:ind w:left="420"/>
      </w:pPr>
      <w:r>
        <w:t>set-dispatch-macro-character causes new-function to be called when disp-char followed by sub-char is read. If sub-char is a lowercase letter, it is converted to its uppercase equivalent. It is an error if sub-char is one of the ten decimal digits.</w:t>
      </w:r>
    </w:p>
    <w:p w:rsidR="00B67D6E" w:rsidRDefault="00B67D6E" w:rsidP="00EC4AC2">
      <w:pPr>
        <w:spacing w:line="140" w:lineRule="atLeast"/>
        <w:ind w:left="420"/>
      </w:pPr>
      <w:r>
        <w:t>set-dispatch-macro-character installs a new-function to be called when a particular dispatching macro character pair is read. New-function is installed as the dispatch function to be called when readtable is in use and when disp-char is followed by sub-char.</w:t>
      </w:r>
    </w:p>
    <w:p w:rsidR="00B67D6E" w:rsidRDefault="00B67D6E" w:rsidP="00EC4AC2">
      <w:pPr>
        <w:spacing w:line="140" w:lineRule="atLeast"/>
        <w:ind w:left="420"/>
      </w:pPr>
      <w:r>
        <w:t>For more information about how the new-function is invoked, see Section 2.1.4.4 (Macro Characters).</w:t>
      </w:r>
    </w:p>
    <w:p w:rsidR="00B67D6E" w:rsidRDefault="00B67D6E" w:rsidP="00EC4AC2">
      <w:pPr>
        <w:spacing w:line="140" w:lineRule="atLeast"/>
        <w:ind w:left="420"/>
      </w:pPr>
      <w:r>
        <w:t>get-dispatch-macro-character retrieves the dispatch function associated with disp-char and sub-char in readtable.</w:t>
      </w:r>
    </w:p>
    <w:p w:rsidR="00B67D6E" w:rsidRDefault="00B67D6E" w:rsidP="00EC4AC2">
      <w:pPr>
        <w:spacing w:line="140" w:lineRule="atLeast"/>
        <w:ind w:left="420"/>
      </w:pPr>
      <w:r>
        <w:t>get-dispatch-macro-character returns the macro-character function for sub-char under disp-char, or nil if there is no function associated with sub-char. If sub-char is a decimal digit, get-dispatch-macro-character returns nil.</w:t>
      </w:r>
    </w:p>
    <w:p w:rsidR="00B67D6E" w:rsidRDefault="00B67D6E" w:rsidP="00EC4AC2">
      <w:pPr>
        <w:spacing w:line="140" w:lineRule="atLeast"/>
      </w:pPr>
      <w:r>
        <w:t>Examples:</w:t>
      </w:r>
    </w:p>
    <w:p w:rsidR="00B67D6E" w:rsidRDefault="00B67D6E" w:rsidP="00EC4AC2">
      <w:pPr>
        <w:spacing w:line="140" w:lineRule="atLeast"/>
        <w:ind w:left="420"/>
      </w:pPr>
      <w:r>
        <w:t xml:space="preserve"> (get-dispatch-macro-character #\# #\{) </w:t>
      </w:r>
      <w:r>
        <w:rPr>
          <w:rFonts w:ascii="宋体" w:eastAsia="宋体" w:hAnsi="宋体" w:hint="eastAsia"/>
        </w:rPr>
        <w:t>→</w:t>
      </w:r>
      <w:r>
        <w:t>NIL</w:t>
      </w:r>
    </w:p>
    <w:p w:rsidR="00B67D6E" w:rsidRDefault="00B67D6E" w:rsidP="00EC4AC2">
      <w:pPr>
        <w:spacing w:line="140" w:lineRule="atLeast"/>
        <w:ind w:left="420"/>
      </w:pPr>
      <w:r>
        <w:t xml:space="preserve"> (set-dispatch-macro-character #\# #\{        ;dispatch on #{</w:t>
      </w:r>
    </w:p>
    <w:p w:rsidR="00B67D6E" w:rsidRDefault="00B67D6E" w:rsidP="00EC4AC2">
      <w:pPr>
        <w:spacing w:line="140" w:lineRule="atLeast"/>
        <w:ind w:left="420"/>
      </w:pPr>
      <w:r>
        <w:t xml:space="preserve">    #'(lambda(s c n)</w:t>
      </w:r>
    </w:p>
    <w:p w:rsidR="00B67D6E" w:rsidRDefault="00B67D6E" w:rsidP="00EC4AC2">
      <w:pPr>
        <w:spacing w:line="140" w:lineRule="atLeast"/>
        <w:ind w:left="420"/>
      </w:pPr>
      <w:r>
        <w:t xml:space="preserve">        (let ((list (read s nil (values) t)))  ;list is object after #n{</w:t>
      </w:r>
    </w:p>
    <w:p w:rsidR="00B67D6E" w:rsidRDefault="00B67D6E" w:rsidP="00EC4AC2">
      <w:pPr>
        <w:spacing w:line="140" w:lineRule="atLeast"/>
        <w:ind w:left="420"/>
      </w:pPr>
      <w:r>
        <w:t xml:space="preserve">          (when (consp list)                   ;return nth element of list</w:t>
      </w:r>
    </w:p>
    <w:p w:rsidR="00B67D6E" w:rsidRDefault="00B67D6E" w:rsidP="00EC4AC2">
      <w:pPr>
        <w:spacing w:line="140" w:lineRule="atLeast"/>
        <w:ind w:left="420"/>
      </w:pPr>
      <w:r>
        <w:t xml:space="preserve">            (unless (and n (&lt; 0 n (length list))) (setq n 0))</w:t>
      </w:r>
    </w:p>
    <w:p w:rsidR="00B67D6E" w:rsidRDefault="00B67D6E" w:rsidP="00EC4AC2">
      <w:pPr>
        <w:spacing w:line="140" w:lineRule="atLeast"/>
        <w:ind w:left="420"/>
      </w:pPr>
      <w:r>
        <w:t xml:space="preserve">            (setq list (nth n list)))</w:t>
      </w:r>
    </w:p>
    <w:p w:rsidR="00B67D6E" w:rsidRDefault="00B67D6E" w:rsidP="00EC4AC2">
      <w:pPr>
        <w:spacing w:line="140" w:lineRule="atLeast"/>
        <w:ind w:left="420"/>
      </w:pPr>
      <w:r>
        <w:t xml:space="preserve">         list))) </w:t>
      </w:r>
      <w:r>
        <w:rPr>
          <w:rFonts w:ascii="宋体" w:eastAsia="宋体" w:hAnsi="宋体" w:hint="eastAsia"/>
        </w:rPr>
        <w:t>→</w:t>
      </w:r>
      <w:r>
        <w:t>T</w:t>
      </w:r>
    </w:p>
    <w:p w:rsidR="00B67D6E" w:rsidRDefault="00B67D6E" w:rsidP="00EC4AC2">
      <w:pPr>
        <w:spacing w:line="140" w:lineRule="atLeast"/>
        <w:ind w:left="420"/>
      </w:pPr>
      <w:r>
        <w:t xml:space="preserve"> #{(1 2 3 4) </w:t>
      </w:r>
      <w:r>
        <w:rPr>
          <w:rFonts w:ascii="宋体" w:eastAsia="宋体" w:hAnsi="宋体" w:hint="eastAsia"/>
        </w:rPr>
        <w:t>→</w:t>
      </w:r>
      <w:r>
        <w:t>1</w:t>
      </w:r>
    </w:p>
    <w:p w:rsidR="00B67D6E" w:rsidRDefault="00B67D6E" w:rsidP="00EC4AC2">
      <w:pPr>
        <w:spacing w:line="140" w:lineRule="atLeast"/>
        <w:ind w:left="420"/>
      </w:pPr>
      <w:r>
        <w:t xml:space="preserve"> #3{(0 1 2 3) </w:t>
      </w:r>
      <w:r>
        <w:rPr>
          <w:rFonts w:ascii="宋体" w:eastAsia="宋体" w:hAnsi="宋体" w:hint="eastAsia"/>
        </w:rPr>
        <w:t>→</w:t>
      </w:r>
      <w:r>
        <w:t>3</w:t>
      </w:r>
    </w:p>
    <w:p w:rsidR="00B67D6E" w:rsidRDefault="00B67D6E" w:rsidP="00EC4AC2">
      <w:pPr>
        <w:spacing w:line="140" w:lineRule="atLeast"/>
        <w:ind w:left="420"/>
      </w:pPr>
      <w:r>
        <w:t xml:space="preserve"> #{123 </w:t>
      </w:r>
      <w:r>
        <w:rPr>
          <w:rFonts w:ascii="宋体" w:eastAsia="宋体" w:hAnsi="宋体" w:hint="eastAsia"/>
        </w:rPr>
        <w:t>→</w:t>
      </w:r>
      <w:r>
        <w:t>123</w:t>
      </w:r>
    </w:p>
    <w:p w:rsidR="00B67D6E" w:rsidRDefault="00B67D6E" w:rsidP="00EC4AC2">
      <w:pPr>
        <w:spacing w:line="140" w:lineRule="atLeast"/>
        <w:ind w:left="420"/>
      </w:pPr>
      <w:r>
        <w:t>If it is desired that #$foo : as if it were (dollars foo).</w:t>
      </w:r>
    </w:p>
    <w:p w:rsidR="00B67D6E" w:rsidRDefault="00B67D6E" w:rsidP="00EC4AC2">
      <w:pPr>
        <w:spacing w:line="140" w:lineRule="atLeast"/>
        <w:ind w:left="420"/>
      </w:pPr>
      <w:r>
        <w:t>(defun |#$-reader| (stream subchar arg)</w:t>
      </w:r>
    </w:p>
    <w:p w:rsidR="00B67D6E" w:rsidRDefault="00B67D6E" w:rsidP="00EC4AC2">
      <w:pPr>
        <w:spacing w:line="140" w:lineRule="atLeast"/>
        <w:ind w:left="420"/>
      </w:pPr>
      <w:r>
        <w:t xml:space="preserve">   (declare (ignore subchar arg))</w:t>
      </w:r>
    </w:p>
    <w:p w:rsidR="00B67D6E" w:rsidRDefault="00B67D6E" w:rsidP="00EC4AC2">
      <w:pPr>
        <w:spacing w:line="140" w:lineRule="atLeast"/>
        <w:ind w:left="420"/>
      </w:pPr>
      <w:r>
        <w:t xml:space="preserve">   (list 'dollars (read stream t nil t))) </w:t>
      </w:r>
      <w:r>
        <w:rPr>
          <w:rFonts w:ascii="宋体" w:eastAsia="宋体" w:hAnsi="宋体" w:hint="eastAsia"/>
        </w:rPr>
        <w:t>→</w:t>
      </w:r>
      <w:r>
        <w:t>|#$-reader|</w:t>
      </w:r>
    </w:p>
    <w:p w:rsidR="00B67D6E" w:rsidRDefault="00B67D6E" w:rsidP="00EC4AC2">
      <w:pPr>
        <w:spacing w:line="140" w:lineRule="atLeast"/>
        <w:ind w:left="420"/>
      </w:pPr>
      <w:r>
        <w:t xml:space="preserve"> (set-dispatch-macro-character #\# #\$ #'|#$-reader|) </w:t>
      </w:r>
      <w:r>
        <w:rPr>
          <w:rFonts w:ascii="宋体" w:eastAsia="宋体" w:hAnsi="宋体" w:hint="eastAsia"/>
        </w:rPr>
        <w:t>→</w:t>
      </w:r>
      <w:r>
        <w:t>T</w:t>
      </w:r>
    </w:p>
    <w:p w:rsidR="00B67D6E" w:rsidRDefault="00B67D6E" w:rsidP="00EC4AC2">
      <w:pPr>
        <w:spacing w:line="140" w:lineRule="atLeast"/>
      </w:pPr>
      <w:r>
        <w:t>See Also:</w:t>
      </w:r>
    </w:p>
    <w:p w:rsidR="00B67D6E" w:rsidRDefault="00B67D6E" w:rsidP="00EC4AC2">
      <w:pPr>
        <w:spacing w:line="140" w:lineRule="atLeast"/>
        <w:ind w:left="420"/>
      </w:pPr>
      <w:r>
        <w:t>Section 2.1.4.4 (Macro Characters)</w:t>
      </w:r>
    </w:p>
    <w:p w:rsidR="00B67D6E" w:rsidRDefault="00B67D6E" w:rsidP="00EC4AC2">
      <w:pPr>
        <w:spacing w:line="140" w:lineRule="atLeast"/>
      </w:pPr>
      <w:r>
        <w:t>Side Effects:</w:t>
      </w:r>
    </w:p>
    <w:p w:rsidR="00B67D6E" w:rsidRDefault="00B67D6E" w:rsidP="00EC4AC2">
      <w:pPr>
        <w:spacing w:line="140" w:lineRule="atLeast"/>
        <w:ind w:left="420"/>
      </w:pPr>
      <w:r>
        <w:t>The readtable is modified.</w:t>
      </w:r>
    </w:p>
    <w:p w:rsidR="00B67D6E" w:rsidRDefault="00B67D6E" w:rsidP="00EC4AC2">
      <w:pPr>
        <w:spacing w:line="140" w:lineRule="atLeast"/>
      </w:pPr>
      <w:r>
        <w:t>Affected By:</w:t>
      </w:r>
    </w:p>
    <w:p w:rsidR="00B67D6E" w:rsidRDefault="00B67D6E" w:rsidP="00EC4AC2">
      <w:pPr>
        <w:spacing w:line="140" w:lineRule="atLeast"/>
        <w:ind w:left="420"/>
      </w:pPr>
      <w:r>
        <w:t>*readtable*.</w:t>
      </w:r>
    </w:p>
    <w:p w:rsidR="00B67D6E" w:rsidRDefault="00B67D6E" w:rsidP="00EC4AC2">
      <w:pPr>
        <w:spacing w:line="140" w:lineRule="atLeast"/>
      </w:pPr>
      <w:r>
        <w:t>Exceptional Situations:</w:t>
      </w:r>
    </w:p>
    <w:p w:rsidR="00B67D6E" w:rsidRDefault="00B67D6E" w:rsidP="00EC4AC2">
      <w:pPr>
        <w:spacing w:line="140" w:lineRule="atLeast"/>
        <w:ind w:left="420"/>
      </w:pPr>
      <w:r>
        <w:t>For either function, an error is signaled if disp-char is not a dispatching macro character in readtable.</w:t>
      </w:r>
    </w:p>
    <w:p w:rsidR="00B67D6E" w:rsidRDefault="00B67D6E" w:rsidP="00EC4AC2">
      <w:pPr>
        <w:spacing w:line="140" w:lineRule="atLeast"/>
      </w:pPr>
      <w:r>
        <w:t>See Also:</w:t>
      </w:r>
    </w:p>
    <w:p w:rsidR="00B67D6E" w:rsidRDefault="00B67D6E" w:rsidP="00EC4AC2">
      <w:pPr>
        <w:spacing w:line="140" w:lineRule="atLeast"/>
        <w:ind w:left="420"/>
      </w:pPr>
      <w:r>
        <w:t>*readtable*</w:t>
      </w:r>
    </w:p>
    <w:p w:rsidR="00B67D6E" w:rsidRDefault="00B67D6E" w:rsidP="00EC4AC2">
      <w:pPr>
        <w:spacing w:line="140" w:lineRule="atLeast"/>
      </w:pPr>
      <w:r>
        <w:t>Notes:</w:t>
      </w:r>
    </w:p>
    <w:p w:rsidR="00B67D6E" w:rsidRDefault="00B67D6E" w:rsidP="00EC4AC2">
      <w:pPr>
        <w:spacing w:line="140" w:lineRule="atLeast"/>
        <w:ind w:left="420"/>
      </w:pPr>
      <w:r>
        <w:t>It is necessary to use make-dispatch-macro-character to set up the dispatch character before specifying its sub-characters.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s</w:t>
            </w:r>
            <w:r>
              <w:t>et-macro-character, get-macro-character</w:t>
            </w:r>
          </w:p>
        </w:tc>
        <w:tc>
          <w:tcPr>
            <w:tcW w:w="4148" w:type="dxa"/>
            <w:vAlign w:val="center"/>
          </w:tcPr>
          <w:p w:rsidR="00B67D6E" w:rsidRPr="00413B35" w:rsidRDefault="00B67D6E" w:rsidP="00EC4AC2">
            <w:pPr>
              <w:spacing w:line="140" w:lineRule="atLeast"/>
              <w:jc w:val="right"/>
            </w:pPr>
            <w: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get-macro-character char &amp;optional readtable </w:t>
      </w:r>
      <w:r>
        <w:rPr>
          <w:rFonts w:ascii="宋体" w:eastAsia="宋体" w:hAnsi="宋体" w:hint="eastAsia"/>
        </w:rPr>
        <w:t>→</w:t>
      </w:r>
      <w:r>
        <w:t>function, non-terminating-p</w:t>
      </w:r>
    </w:p>
    <w:p w:rsidR="00B67D6E" w:rsidRDefault="00B67D6E" w:rsidP="00EC4AC2">
      <w:pPr>
        <w:spacing w:line="140" w:lineRule="atLeast"/>
        <w:ind w:left="420"/>
      </w:pPr>
      <w:r>
        <w:t xml:space="preserve">set-macro-character char new-function &amp;optional non-terminating-p readtable </w:t>
      </w:r>
      <w:r>
        <w:rPr>
          <w:rFonts w:ascii="宋体" w:eastAsia="宋体" w:hAnsi="宋体" w:hint="eastAsia"/>
        </w:rPr>
        <w:t>→</w:t>
      </w:r>
      <w:r>
        <w:t>t</w:t>
      </w:r>
    </w:p>
    <w:p w:rsidR="00B67D6E" w:rsidRDefault="00B67D6E" w:rsidP="00EC4AC2">
      <w:pPr>
        <w:spacing w:line="140" w:lineRule="atLeast"/>
      </w:pPr>
      <w:r>
        <w:t>Arguments and Values:</w:t>
      </w:r>
    </w:p>
    <w:p w:rsidR="00B67D6E" w:rsidRDefault="00B67D6E" w:rsidP="00EC4AC2">
      <w:pPr>
        <w:spacing w:line="140" w:lineRule="atLeast"/>
        <w:ind w:left="420"/>
      </w:pPr>
      <w:r>
        <w:t>char—a character.</w:t>
      </w:r>
    </w:p>
    <w:p w:rsidR="00B67D6E" w:rsidRDefault="00B67D6E" w:rsidP="00EC4AC2">
      <w:pPr>
        <w:spacing w:line="140" w:lineRule="atLeast"/>
        <w:ind w:left="420"/>
      </w:pPr>
      <w:r>
        <w:t>non-terminating-p—a generalized boolean. The default is false.</w:t>
      </w:r>
    </w:p>
    <w:p w:rsidR="00B67D6E" w:rsidRDefault="00B67D6E" w:rsidP="00EC4AC2">
      <w:pPr>
        <w:spacing w:line="140" w:lineRule="atLeast"/>
        <w:ind w:left="420"/>
      </w:pPr>
      <w:r>
        <w:t>readtable—a readtable designator. The default is the current readtable.</w:t>
      </w:r>
    </w:p>
    <w:p w:rsidR="00B67D6E" w:rsidRDefault="00B67D6E" w:rsidP="00EC4AC2">
      <w:pPr>
        <w:spacing w:line="140" w:lineRule="atLeast"/>
        <w:ind w:left="420"/>
      </w:pPr>
      <w:r>
        <w:t>function—nil, or a designator for a function of two arguments.</w:t>
      </w:r>
    </w:p>
    <w:p w:rsidR="00B67D6E" w:rsidRDefault="00B67D6E" w:rsidP="00EC4AC2">
      <w:pPr>
        <w:spacing w:line="140" w:lineRule="atLeast"/>
        <w:ind w:left="420"/>
      </w:pPr>
      <w:r>
        <w:t>new-function—a function designator.</w:t>
      </w:r>
    </w:p>
    <w:p w:rsidR="00B67D6E" w:rsidRDefault="00B67D6E" w:rsidP="00EC4AC2">
      <w:pPr>
        <w:spacing w:line="140" w:lineRule="atLeast"/>
      </w:pPr>
      <w:r>
        <w:t>Description:</w:t>
      </w:r>
    </w:p>
    <w:p w:rsidR="00B67D6E" w:rsidRDefault="00B67D6E" w:rsidP="00EC4AC2">
      <w:pPr>
        <w:spacing w:line="140" w:lineRule="atLeast"/>
        <w:ind w:left="420"/>
      </w:pPr>
      <w:r>
        <w:t>get-macro-character returns as its primary value, function, the reader macro function associated with char in readtable (if any), or else nil if char is not a macro character in readtable. The secondary value, non-terminating-p, is true if char is a non-terminating macro character; otherwise, it is false.</w:t>
      </w:r>
    </w:p>
    <w:p w:rsidR="00B67D6E" w:rsidRDefault="00B67D6E" w:rsidP="00EC4AC2">
      <w:pPr>
        <w:spacing w:line="140" w:lineRule="atLeast"/>
        <w:ind w:left="420"/>
      </w:pPr>
      <w:r>
        <w:t>set-macro-character causes char to be a macro character associated with the reader macro function new-function (or the designator for new-function) in readtable. If non-terminating-p is true, char becomes a non-terminating macro character; otherwise it becomes a terminating macro character.</w:t>
      </w:r>
    </w:p>
    <w:p w:rsidR="00B67D6E" w:rsidRDefault="00B67D6E" w:rsidP="00EC4AC2">
      <w:pPr>
        <w:spacing w:line="140" w:lineRule="atLeast"/>
      </w:pPr>
      <w:r>
        <w:t>Examples:</w:t>
      </w:r>
    </w:p>
    <w:p w:rsidR="00B67D6E" w:rsidRDefault="00B67D6E" w:rsidP="00EC4AC2">
      <w:pPr>
        <w:spacing w:line="140" w:lineRule="atLeast"/>
        <w:ind w:left="420"/>
      </w:pPr>
      <w:r>
        <w:t xml:space="preserve"> (get-macro-character #\{) </w:t>
      </w:r>
      <w:r>
        <w:rPr>
          <w:rFonts w:ascii="宋体" w:eastAsia="宋体" w:hAnsi="宋体" w:hint="eastAsia"/>
        </w:rPr>
        <w:t>→</w:t>
      </w:r>
      <w:r>
        <w:t>NIL, false</w:t>
      </w:r>
    </w:p>
    <w:p w:rsidR="00B67D6E" w:rsidRDefault="00B67D6E" w:rsidP="00EC4AC2">
      <w:pPr>
        <w:spacing w:line="140" w:lineRule="atLeast"/>
        <w:ind w:left="420"/>
      </w:pPr>
      <w:r>
        <w:t xml:space="preserve"> (not (get-macro-character #\;)) </w:t>
      </w:r>
      <w:r>
        <w:rPr>
          <w:rFonts w:ascii="宋体" w:eastAsia="宋体" w:hAnsi="宋体" w:hint="eastAsia"/>
        </w:rPr>
        <w:t>→</w:t>
      </w:r>
      <w:r>
        <w:t>false</w:t>
      </w:r>
    </w:p>
    <w:p w:rsidR="00B67D6E" w:rsidRDefault="00B67D6E" w:rsidP="00EC4AC2">
      <w:pPr>
        <w:spacing w:line="140" w:lineRule="atLeast"/>
        <w:ind w:left="420"/>
      </w:pPr>
      <w:r>
        <w:t>The following is a possible definition for the single-quote reader macro in standard syntax:</w:t>
      </w:r>
    </w:p>
    <w:p w:rsidR="00B67D6E" w:rsidRDefault="00B67D6E" w:rsidP="00EC4AC2">
      <w:pPr>
        <w:spacing w:line="140" w:lineRule="atLeast"/>
        <w:ind w:left="420"/>
      </w:pPr>
      <w:r>
        <w:t xml:space="preserve"> (defun single-quote-reader (stream char)</w:t>
      </w:r>
    </w:p>
    <w:p w:rsidR="00B67D6E" w:rsidRDefault="00B67D6E" w:rsidP="00EC4AC2">
      <w:pPr>
        <w:spacing w:line="140" w:lineRule="atLeast"/>
        <w:ind w:left="420"/>
      </w:pPr>
      <w:r>
        <w:t xml:space="preserve">   (declare (ignore char))</w:t>
      </w:r>
    </w:p>
    <w:p w:rsidR="00B67D6E" w:rsidRDefault="00B67D6E" w:rsidP="00EC4AC2">
      <w:pPr>
        <w:spacing w:line="140" w:lineRule="atLeast"/>
        <w:ind w:left="420"/>
      </w:pPr>
      <w:r>
        <w:t xml:space="preserve">   (list 'quote (read stream t nil t))) </w:t>
      </w:r>
      <w:r>
        <w:rPr>
          <w:rFonts w:ascii="宋体" w:eastAsia="宋体" w:hAnsi="宋体" w:hint="eastAsia"/>
        </w:rPr>
        <w:t>→</w:t>
      </w:r>
      <w:r>
        <w:t>SINGLE-QUOTE-READER</w:t>
      </w:r>
    </w:p>
    <w:p w:rsidR="00B67D6E" w:rsidRDefault="00B67D6E" w:rsidP="00EC4AC2">
      <w:pPr>
        <w:spacing w:line="140" w:lineRule="atLeast"/>
        <w:ind w:left="420"/>
      </w:pPr>
      <w:r>
        <w:t xml:space="preserve"> (set-macro-character #\' #'single-quote-reader) </w:t>
      </w:r>
      <w:r>
        <w:rPr>
          <w:rFonts w:ascii="宋体" w:eastAsia="宋体" w:hAnsi="宋体" w:hint="eastAsia"/>
        </w:rPr>
        <w:t>→</w:t>
      </w:r>
      <w:r>
        <w:t>T</w:t>
      </w:r>
    </w:p>
    <w:p w:rsidR="00B67D6E" w:rsidRDefault="00B67D6E" w:rsidP="00EC4AC2">
      <w:pPr>
        <w:spacing w:line="140" w:lineRule="atLeast"/>
        <w:ind w:left="420"/>
      </w:pPr>
      <w:r>
        <w:t>Here single-quote-reader reads an object following the single-quote and returns a list of quote and that object. The char argument is ignored.</w:t>
      </w:r>
    </w:p>
    <w:p w:rsidR="00B67D6E" w:rsidRDefault="00B67D6E" w:rsidP="00EC4AC2">
      <w:pPr>
        <w:spacing w:line="140" w:lineRule="atLeast"/>
        <w:ind w:left="420"/>
      </w:pPr>
      <w:r>
        <w:t>The following is a possible definition for the semicolon reader macro in standard syntax:</w:t>
      </w:r>
    </w:p>
    <w:p w:rsidR="00B67D6E" w:rsidRDefault="00B67D6E" w:rsidP="00EC4AC2">
      <w:pPr>
        <w:spacing w:line="140" w:lineRule="atLeast"/>
        <w:ind w:left="420"/>
      </w:pPr>
      <w:r>
        <w:t xml:space="preserve"> (defun semicolon-reader (stream char)</w:t>
      </w:r>
    </w:p>
    <w:p w:rsidR="00B67D6E" w:rsidRDefault="00B67D6E" w:rsidP="00EC4AC2">
      <w:pPr>
        <w:spacing w:line="140" w:lineRule="atLeast"/>
        <w:ind w:left="420"/>
      </w:pPr>
      <w:r>
        <w:t xml:space="preserve">   (declare (ignore char))</w:t>
      </w:r>
    </w:p>
    <w:p w:rsidR="00B67D6E" w:rsidRDefault="00B67D6E" w:rsidP="00EC4AC2">
      <w:pPr>
        <w:spacing w:line="140" w:lineRule="atLeast"/>
        <w:ind w:left="420"/>
      </w:pPr>
      <w:r>
        <w:t xml:space="preserve">   ;; First swallow the rest of the current input line.</w:t>
      </w:r>
    </w:p>
    <w:p w:rsidR="00B67D6E" w:rsidRDefault="00B67D6E" w:rsidP="00EC4AC2">
      <w:pPr>
        <w:spacing w:line="140" w:lineRule="atLeast"/>
        <w:ind w:left="420"/>
      </w:pPr>
      <w:r>
        <w:t xml:space="preserve">   ;; End-of-file is acceptable for terminating the comment.</w:t>
      </w:r>
    </w:p>
    <w:p w:rsidR="00B67D6E" w:rsidRDefault="00B67D6E" w:rsidP="00EC4AC2">
      <w:pPr>
        <w:spacing w:line="140" w:lineRule="atLeast"/>
        <w:ind w:left="420"/>
      </w:pPr>
      <w:r>
        <w:t xml:space="preserve">   (do () ((char= (read-char stream nil #\Newline t) #\Newline)))</w:t>
      </w:r>
    </w:p>
    <w:p w:rsidR="00B67D6E" w:rsidRDefault="00B67D6E" w:rsidP="00EC4AC2">
      <w:pPr>
        <w:spacing w:line="140" w:lineRule="atLeast"/>
        <w:ind w:left="420"/>
      </w:pPr>
      <w:r>
        <w:t xml:space="preserve">   ;; Return zero values.</w:t>
      </w:r>
    </w:p>
    <w:p w:rsidR="00B67D6E" w:rsidRDefault="00B67D6E" w:rsidP="00EC4AC2">
      <w:pPr>
        <w:spacing w:line="140" w:lineRule="atLeast"/>
        <w:ind w:left="420"/>
      </w:pPr>
      <w:r>
        <w:t xml:space="preserve">   (values)) </w:t>
      </w:r>
      <w:r>
        <w:rPr>
          <w:rFonts w:ascii="宋体" w:eastAsia="宋体" w:hAnsi="宋体" w:hint="eastAsia"/>
        </w:rPr>
        <w:t>→</w:t>
      </w:r>
      <w:r>
        <w:t>SEMICOLON-READER</w:t>
      </w:r>
    </w:p>
    <w:p w:rsidR="00B67D6E" w:rsidRDefault="00B67D6E" w:rsidP="00EC4AC2">
      <w:pPr>
        <w:spacing w:line="140" w:lineRule="atLeast"/>
        <w:ind w:left="420"/>
      </w:pPr>
      <w:r>
        <w:t xml:space="preserve"> (set-macro-character #\; #'semicolon-reader) </w:t>
      </w:r>
      <w:r>
        <w:rPr>
          <w:rFonts w:ascii="宋体" w:eastAsia="宋体" w:hAnsi="宋体" w:hint="eastAsia"/>
        </w:rPr>
        <w:t>→</w:t>
      </w:r>
      <w:r>
        <w:t>T</w:t>
      </w:r>
    </w:p>
    <w:p w:rsidR="00B67D6E" w:rsidRDefault="00B67D6E" w:rsidP="00EC4AC2">
      <w:pPr>
        <w:spacing w:line="140" w:lineRule="atLeast"/>
      </w:pPr>
      <w:r>
        <w:t>Side Effects:</w:t>
      </w:r>
    </w:p>
    <w:p w:rsidR="00B67D6E" w:rsidRDefault="00B67D6E" w:rsidP="00EC4AC2">
      <w:pPr>
        <w:spacing w:line="140" w:lineRule="atLeast"/>
        <w:ind w:left="420"/>
      </w:pPr>
      <w:r>
        <w:t>The readtable is modified.</w:t>
      </w:r>
    </w:p>
    <w:p w:rsidR="00B67D6E" w:rsidRDefault="00B67D6E" w:rsidP="00EC4AC2">
      <w:pPr>
        <w:spacing w:line="140" w:lineRule="atLeast"/>
      </w:pPr>
      <w:r>
        <w:t>See Also:</w:t>
      </w:r>
    </w:p>
    <w:p w:rsidR="00B67D6E" w:rsidRDefault="00B67D6E" w:rsidP="00EC4AC2">
      <w:pPr>
        <w:spacing w:line="140" w:lineRule="atLeast"/>
        <w:ind w:left="420"/>
      </w:pPr>
      <w:r>
        <w:t>*readtable*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s</w:t>
            </w:r>
            <w:r>
              <w:t>et-syntax-from-char</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set-syntax-from-char to-char from-char &amp;optional to-readtable from-readtable </w:t>
      </w:r>
      <w:r>
        <w:rPr>
          <w:rFonts w:ascii="宋体" w:eastAsia="宋体" w:hAnsi="宋体" w:hint="eastAsia"/>
        </w:rPr>
        <w:t>→</w:t>
      </w:r>
      <w:r>
        <w:t>t</w:t>
      </w:r>
    </w:p>
    <w:p w:rsidR="00B67D6E" w:rsidRDefault="00B67D6E" w:rsidP="00EC4AC2">
      <w:pPr>
        <w:spacing w:line="140" w:lineRule="atLeast"/>
      </w:pPr>
      <w:r>
        <w:t>Arguments and Values:</w:t>
      </w:r>
    </w:p>
    <w:p w:rsidR="00B67D6E" w:rsidRDefault="00B67D6E" w:rsidP="00EC4AC2">
      <w:pPr>
        <w:spacing w:line="140" w:lineRule="atLeast"/>
        <w:ind w:left="420"/>
      </w:pPr>
      <w:r>
        <w:t>to-char—a character.</w:t>
      </w:r>
    </w:p>
    <w:p w:rsidR="00B67D6E" w:rsidRDefault="00B67D6E" w:rsidP="00EC4AC2">
      <w:pPr>
        <w:spacing w:line="140" w:lineRule="atLeast"/>
        <w:ind w:left="420"/>
      </w:pPr>
      <w:r>
        <w:t>from-char—a character.</w:t>
      </w:r>
    </w:p>
    <w:p w:rsidR="00B67D6E" w:rsidRDefault="00B67D6E" w:rsidP="00EC4AC2">
      <w:pPr>
        <w:spacing w:line="140" w:lineRule="atLeast"/>
        <w:ind w:left="420"/>
      </w:pPr>
      <w:r>
        <w:t>to-readtable—a readtable. The default is the current readtable.</w:t>
      </w:r>
    </w:p>
    <w:p w:rsidR="00B67D6E" w:rsidRDefault="00B67D6E" w:rsidP="00EC4AC2">
      <w:pPr>
        <w:spacing w:line="140" w:lineRule="atLeast"/>
        <w:ind w:left="420"/>
      </w:pPr>
      <w:r>
        <w:t>from-readtable—a readtable designator. The default is the standard readtable.</w:t>
      </w:r>
    </w:p>
    <w:p w:rsidR="00B67D6E" w:rsidRDefault="00B67D6E" w:rsidP="00EC4AC2">
      <w:pPr>
        <w:spacing w:line="140" w:lineRule="atLeast"/>
      </w:pPr>
      <w:r>
        <w:t>Description:</w:t>
      </w:r>
    </w:p>
    <w:p w:rsidR="00B67D6E" w:rsidRDefault="00B67D6E" w:rsidP="00EC4AC2">
      <w:pPr>
        <w:spacing w:line="140" w:lineRule="atLeast"/>
        <w:ind w:left="420"/>
      </w:pPr>
      <w:r>
        <w:t>set-syntax-from-char makes the syntax of to-char in to-readtable be the same as the syntax of from-char in from-readtable.</w:t>
      </w:r>
    </w:p>
    <w:p w:rsidR="00B67D6E" w:rsidRDefault="00B67D6E" w:rsidP="00EC4AC2">
      <w:pPr>
        <w:spacing w:line="140" w:lineRule="atLeast"/>
        <w:ind w:left="420"/>
      </w:pPr>
      <w:r>
        <w:t>set-syntax-from-char copies the syntax types of from-char. If from-char is a macro character, its reader macro function is copied also. If the character is a dispatching macro character, its entire dispatch table of reader macro functions is copied. The constituent traits of from-char are not copied.</w:t>
      </w:r>
    </w:p>
    <w:p w:rsidR="00B67D6E" w:rsidRDefault="00B67D6E" w:rsidP="00EC4AC2">
      <w:pPr>
        <w:spacing w:line="140" w:lineRule="atLeast"/>
        <w:ind w:left="420"/>
      </w:pPr>
      <w:r>
        <w:t>A macro definition from a character such as " can be copied to another character; the standard definition for " looks for another character that is the same as the character that invoked it. The definition of ( can not be meaningfully copied to {, on the other hand. The result is that lists are of the form {a b c), not {a b c}, because the definition always looks for a closing parenthesis, not a closing brace.</w:t>
      </w:r>
    </w:p>
    <w:p w:rsidR="00B67D6E" w:rsidRDefault="00B67D6E" w:rsidP="00EC4AC2">
      <w:pPr>
        <w:spacing w:line="140" w:lineRule="atLeast"/>
      </w:pPr>
      <w:r>
        <w:t>Examples:</w:t>
      </w:r>
    </w:p>
    <w:p w:rsidR="00B67D6E" w:rsidRDefault="00B67D6E" w:rsidP="00EC4AC2">
      <w:pPr>
        <w:spacing w:line="140" w:lineRule="atLeast"/>
        <w:ind w:left="420"/>
      </w:pPr>
      <w:r>
        <w:t xml:space="preserve"> (set-syntax-from-char #\7 #\;) </w:t>
      </w:r>
      <w:r>
        <w:rPr>
          <w:rFonts w:ascii="宋体" w:eastAsia="宋体" w:hAnsi="宋体" w:hint="eastAsia"/>
        </w:rPr>
        <w:t>→</w:t>
      </w:r>
      <w:r>
        <w:t>T</w:t>
      </w:r>
    </w:p>
    <w:p w:rsidR="00B67D6E" w:rsidRDefault="00B67D6E" w:rsidP="00EC4AC2">
      <w:pPr>
        <w:spacing w:line="140" w:lineRule="atLeast"/>
        <w:ind w:left="420"/>
      </w:pPr>
      <w:r>
        <w:t xml:space="preserve"> 123579 </w:t>
      </w:r>
      <w:r>
        <w:rPr>
          <w:rFonts w:ascii="宋体" w:eastAsia="宋体" w:hAnsi="宋体" w:hint="eastAsia"/>
        </w:rPr>
        <w:t>→</w:t>
      </w:r>
      <w:r>
        <w:t>1235</w:t>
      </w:r>
    </w:p>
    <w:p w:rsidR="00B67D6E" w:rsidRDefault="00B67D6E" w:rsidP="00EC4AC2">
      <w:pPr>
        <w:spacing w:line="140" w:lineRule="atLeast"/>
      </w:pPr>
      <w:r>
        <w:t>Side Effects:</w:t>
      </w:r>
    </w:p>
    <w:p w:rsidR="00B67D6E" w:rsidRDefault="00B67D6E" w:rsidP="00EC4AC2">
      <w:pPr>
        <w:spacing w:line="140" w:lineRule="atLeast"/>
        <w:ind w:left="420"/>
      </w:pPr>
      <w:r>
        <w:t>The to-readtable is modified.</w:t>
      </w:r>
    </w:p>
    <w:p w:rsidR="00B67D6E" w:rsidRDefault="00B67D6E" w:rsidP="00EC4AC2">
      <w:pPr>
        <w:spacing w:line="140" w:lineRule="atLeast"/>
      </w:pPr>
      <w:r>
        <w:t>Affected By:</w:t>
      </w:r>
    </w:p>
    <w:p w:rsidR="00B67D6E" w:rsidRDefault="00B67D6E" w:rsidP="00EC4AC2">
      <w:pPr>
        <w:spacing w:line="140" w:lineRule="atLeast"/>
        <w:ind w:left="420"/>
      </w:pPr>
      <w:r>
        <w:t>The existing values in the from-readtable.</w:t>
      </w:r>
    </w:p>
    <w:p w:rsidR="00B67D6E" w:rsidRDefault="00B67D6E" w:rsidP="00EC4AC2">
      <w:pPr>
        <w:spacing w:line="140" w:lineRule="atLeast"/>
      </w:pPr>
      <w:r>
        <w:t>See Also:</w:t>
      </w:r>
    </w:p>
    <w:p w:rsidR="00B67D6E" w:rsidRDefault="00B67D6E" w:rsidP="00EC4AC2">
      <w:pPr>
        <w:spacing w:line="140" w:lineRule="atLeast"/>
        <w:ind w:left="420"/>
      </w:pPr>
      <w:r>
        <w:t>set-macro-character, make-dispatch-macro-character, Section 2.1.4 (Character Syntax Types)</w:t>
      </w:r>
    </w:p>
    <w:p w:rsidR="00B67D6E" w:rsidRDefault="00B67D6E" w:rsidP="00EC4AC2">
      <w:pPr>
        <w:spacing w:line="140" w:lineRule="atLeast"/>
      </w:pPr>
      <w:r>
        <w:t>Notes:</w:t>
      </w:r>
    </w:p>
    <w:p w:rsidR="00B67D6E" w:rsidRDefault="00B67D6E" w:rsidP="00EC4AC2">
      <w:pPr>
        <w:spacing w:line="140" w:lineRule="atLeast"/>
        <w:ind w:left="420"/>
      </w:pPr>
      <w:r>
        <w:t>The constituent traits of a character are "hard wired" into the parser for extended tokens. For example, if the definition of S is copied to *, then * will become a constituent that is alphabetic</w:t>
      </w:r>
      <w:r w:rsidRPr="0009740C">
        <w:rPr>
          <w:vertAlign w:val="subscript"/>
        </w:rPr>
        <w:t>2</w:t>
      </w:r>
      <w:r>
        <w:t xml:space="preserve"> but that cannot be used as a short float exponent marker. For further information, see Section 2.1.4.2 (Constituent Traits).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w</w:t>
            </w:r>
            <w:r>
              <w:t>ith-standard-io-syntax</w:t>
            </w:r>
          </w:p>
        </w:tc>
        <w:tc>
          <w:tcPr>
            <w:tcW w:w="4148" w:type="dxa"/>
            <w:vAlign w:val="center"/>
          </w:tcPr>
          <w:p w:rsidR="00B67D6E" w:rsidRDefault="00B67D6E" w:rsidP="00EC4AC2">
            <w:pPr>
              <w:spacing w:line="140" w:lineRule="atLeast"/>
              <w:jc w:val="right"/>
            </w:pPr>
            <w:r>
              <w:rPr>
                <w:rFonts w:hint="eastAsia"/>
              </w:rPr>
              <w:t>Macro</w:t>
            </w:r>
          </w:p>
        </w:tc>
      </w:tr>
    </w:tbl>
    <w:p w:rsidR="00B67D6E" w:rsidRDefault="00B67D6E" w:rsidP="00EC4AC2">
      <w:pPr>
        <w:spacing w:line="140" w:lineRule="atLeast"/>
      </w:pPr>
      <w:r>
        <w:t>Syntax:</w:t>
      </w:r>
    </w:p>
    <w:p w:rsidR="00B67D6E" w:rsidRDefault="00B67D6E" w:rsidP="00EC4AC2">
      <w:pPr>
        <w:spacing w:line="140" w:lineRule="atLeast"/>
        <w:ind w:left="420"/>
      </w:pPr>
      <w:r>
        <w:t xml:space="preserve">with-standard-io-syntax {form}* </w:t>
      </w:r>
      <w:r>
        <w:rPr>
          <w:rFonts w:ascii="宋体" w:eastAsia="宋体" w:hAnsi="宋体" w:hint="eastAsia"/>
        </w:rPr>
        <w:t>→</w:t>
      </w:r>
      <w:r w:rsidRPr="00625A2A">
        <w:rPr>
          <w:rFonts w:eastAsia="宋体"/>
        </w:rPr>
        <w:t>{</w:t>
      </w:r>
      <w:r>
        <w:t>result}*</w:t>
      </w:r>
    </w:p>
    <w:p w:rsidR="00B67D6E" w:rsidRDefault="00B67D6E" w:rsidP="00EC4AC2">
      <w:pPr>
        <w:spacing w:line="140" w:lineRule="atLeast"/>
      </w:pPr>
      <w:r>
        <w:t>Arguments and Values:</w:t>
      </w:r>
    </w:p>
    <w:p w:rsidR="00B67D6E" w:rsidRDefault="00B67D6E" w:rsidP="00EC4AC2">
      <w:pPr>
        <w:spacing w:line="140" w:lineRule="atLeast"/>
        <w:ind w:left="420"/>
      </w:pPr>
      <w:r>
        <w:t>forms—an implicit progn.</w:t>
      </w:r>
    </w:p>
    <w:p w:rsidR="00B67D6E" w:rsidRDefault="00B67D6E" w:rsidP="00EC4AC2">
      <w:pPr>
        <w:spacing w:line="140" w:lineRule="atLeast"/>
        <w:ind w:left="420"/>
      </w:pPr>
      <w:r>
        <w:t>results—the values returned by the forms.</w:t>
      </w:r>
    </w:p>
    <w:p w:rsidR="00B67D6E" w:rsidRDefault="00B67D6E" w:rsidP="00EC4AC2">
      <w:pPr>
        <w:spacing w:line="140" w:lineRule="atLeast"/>
      </w:pPr>
      <w:r>
        <w:t>Description:</w:t>
      </w:r>
    </w:p>
    <w:p w:rsidR="00B67D6E" w:rsidRDefault="00B67D6E" w:rsidP="00EC4AC2">
      <w:pPr>
        <w:spacing w:line="140" w:lineRule="atLeast"/>
        <w:ind w:left="420"/>
      </w:pPr>
      <w:r>
        <w:t>Within the dynamic extent of the body of forms, all reader/printer control variables, including any implementation-defined ones not specified by this standard, are bound to values that produce standard read/print behavior. The values for the variables specified by this standard are listed in Figure 23-1.</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946"/>
        <w:gridCol w:w="3930"/>
      </w:tblGrid>
      <w:tr w:rsidR="00B67D6E" w:rsidRPr="00625A2A" w:rsidTr="00B67D6E">
        <w:tc>
          <w:tcPr>
            <w:tcW w:w="4148" w:type="dxa"/>
            <w:tcBorders>
              <w:top w:val="single" w:sz="4" w:space="0" w:color="auto"/>
              <w:bottom w:val="single" w:sz="4" w:space="0" w:color="auto"/>
            </w:tcBorders>
            <w:vAlign w:val="center"/>
          </w:tcPr>
          <w:p w:rsidR="00B67D6E" w:rsidRPr="00625A2A" w:rsidRDefault="00B67D6E" w:rsidP="00EC4AC2">
            <w:pPr>
              <w:spacing w:line="140" w:lineRule="atLeast"/>
              <w:jc w:val="both"/>
            </w:pPr>
            <w:r w:rsidRPr="00625A2A">
              <w:t>Variable</w:t>
            </w:r>
          </w:p>
        </w:tc>
        <w:tc>
          <w:tcPr>
            <w:tcW w:w="4148" w:type="dxa"/>
            <w:tcBorders>
              <w:top w:val="single" w:sz="4" w:space="0" w:color="auto"/>
              <w:bottom w:val="single" w:sz="4" w:space="0" w:color="auto"/>
            </w:tcBorders>
            <w:vAlign w:val="center"/>
          </w:tcPr>
          <w:p w:rsidR="00B67D6E" w:rsidRPr="00625A2A" w:rsidRDefault="00B67D6E" w:rsidP="00EC4AC2">
            <w:pPr>
              <w:spacing w:line="140" w:lineRule="atLeast"/>
              <w:jc w:val="both"/>
            </w:pPr>
            <w:r w:rsidRPr="00625A2A">
              <w:t>Value</w:t>
            </w:r>
          </w:p>
        </w:tc>
      </w:tr>
      <w:tr w:rsidR="00B67D6E" w:rsidRPr="00625A2A" w:rsidTr="00B67D6E">
        <w:tc>
          <w:tcPr>
            <w:tcW w:w="4148" w:type="dxa"/>
            <w:tcBorders>
              <w:top w:val="single" w:sz="4" w:space="0" w:color="auto"/>
            </w:tcBorders>
            <w:vAlign w:val="center"/>
          </w:tcPr>
          <w:p w:rsidR="00B67D6E" w:rsidRPr="00625A2A" w:rsidRDefault="00B67D6E" w:rsidP="00EC4AC2">
            <w:pPr>
              <w:spacing w:line="140" w:lineRule="atLeast"/>
              <w:jc w:val="both"/>
            </w:pPr>
            <w:r w:rsidRPr="00625A2A">
              <w:t>*package*</w:t>
            </w:r>
          </w:p>
        </w:tc>
        <w:tc>
          <w:tcPr>
            <w:tcW w:w="4148" w:type="dxa"/>
            <w:tcBorders>
              <w:top w:val="single" w:sz="4" w:space="0" w:color="auto"/>
            </w:tcBorders>
            <w:vAlign w:val="center"/>
          </w:tcPr>
          <w:p w:rsidR="00B67D6E" w:rsidRPr="00625A2A" w:rsidRDefault="00B67D6E" w:rsidP="00EC4AC2">
            <w:pPr>
              <w:spacing w:line="140" w:lineRule="atLeast"/>
              <w:jc w:val="both"/>
            </w:pPr>
            <w:r w:rsidRPr="00625A2A">
              <w:t>The CL-USER package</w:t>
            </w:r>
          </w:p>
        </w:tc>
      </w:tr>
      <w:tr w:rsidR="00B67D6E" w:rsidRPr="00625A2A" w:rsidTr="00B67D6E">
        <w:tc>
          <w:tcPr>
            <w:tcW w:w="4148" w:type="dxa"/>
            <w:vAlign w:val="center"/>
          </w:tcPr>
          <w:p w:rsidR="00B67D6E" w:rsidRPr="00625A2A" w:rsidRDefault="00B67D6E" w:rsidP="00EC4AC2">
            <w:pPr>
              <w:spacing w:line="140" w:lineRule="atLeast"/>
              <w:jc w:val="both"/>
            </w:pPr>
            <w:r w:rsidRPr="00625A2A">
              <w:t>*print-array*</w:t>
            </w:r>
          </w:p>
        </w:tc>
        <w:tc>
          <w:tcPr>
            <w:tcW w:w="4148" w:type="dxa"/>
            <w:vAlign w:val="center"/>
          </w:tcPr>
          <w:p w:rsidR="00B67D6E" w:rsidRPr="00625A2A" w:rsidRDefault="00B67D6E" w:rsidP="00EC4AC2">
            <w:pPr>
              <w:spacing w:line="140" w:lineRule="atLeast"/>
              <w:jc w:val="both"/>
            </w:pPr>
            <w:r w:rsidRPr="00625A2A">
              <w:t>t</w:t>
            </w:r>
          </w:p>
        </w:tc>
      </w:tr>
      <w:tr w:rsidR="00B67D6E" w:rsidRPr="00625A2A" w:rsidTr="00B67D6E">
        <w:tc>
          <w:tcPr>
            <w:tcW w:w="4148" w:type="dxa"/>
            <w:vAlign w:val="center"/>
          </w:tcPr>
          <w:p w:rsidR="00B67D6E" w:rsidRPr="00625A2A" w:rsidRDefault="00B67D6E" w:rsidP="00EC4AC2">
            <w:pPr>
              <w:spacing w:line="140" w:lineRule="atLeast"/>
              <w:jc w:val="both"/>
            </w:pPr>
            <w:r w:rsidRPr="00625A2A">
              <w:t>*print-base*</w:t>
            </w:r>
          </w:p>
        </w:tc>
        <w:tc>
          <w:tcPr>
            <w:tcW w:w="4148" w:type="dxa"/>
            <w:vAlign w:val="center"/>
          </w:tcPr>
          <w:p w:rsidR="00B67D6E" w:rsidRPr="00625A2A" w:rsidRDefault="00B67D6E" w:rsidP="00EC4AC2">
            <w:pPr>
              <w:spacing w:line="140" w:lineRule="atLeast"/>
              <w:jc w:val="both"/>
            </w:pPr>
            <w:r w:rsidRPr="00625A2A">
              <w:t>10</w:t>
            </w:r>
          </w:p>
        </w:tc>
      </w:tr>
      <w:tr w:rsidR="00B67D6E" w:rsidRPr="00625A2A" w:rsidTr="00B67D6E">
        <w:tc>
          <w:tcPr>
            <w:tcW w:w="4148" w:type="dxa"/>
            <w:vAlign w:val="center"/>
          </w:tcPr>
          <w:p w:rsidR="00B67D6E" w:rsidRPr="00625A2A" w:rsidRDefault="00B67D6E" w:rsidP="00EC4AC2">
            <w:pPr>
              <w:spacing w:line="140" w:lineRule="atLeast"/>
              <w:jc w:val="both"/>
            </w:pPr>
            <w:r w:rsidRPr="00625A2A">
              <w:t>*print-case*</w:t>
            </w:r>
          </w:p>
        </w:tc>
        <w:tc>
          <w:tcPr>
            <w:tcW w:w="4148" w:type="dxa"/>
            <w:vAlign w:val="center"/>
          </w:tcPr>
          <w:p w:rsidR="00B67D6E" w:rsidRPr="00625A2A" w:rsidRDefault="00B67D6E" w:rsidP="00EC4AC2">
            <w:pPr>
              <w:spacing w:line="140" w:lineRule="atLeast"/>
              <w:jc w:val="both"/>
            </w:pPr>
            <w:r w:rsidRPr="00625A2A">
              <w:t>:upcase</w:t>
            </w:r>
          </w:p>
        </w:tc>
      </w:tr>
      <w:tr w:rsidR="00B67D6E" w:rsidRPr="00625A2A" w:rsidTr="00B67D6E">
        <w:tc>
          <w:tcPr>
            <w:tcW w:w="4148" w:type="dxa"/>
            <w:vAlign w:val="center"/>
          </w:tcPr>
          <w:p w:rsidR="00B67D6E" w:rsidRPr="00625A2A" w:rsidRDefault="00B67D6E" w:rsidP="00EC4AC2">
            <w:pPr>
              <w:spacing w:line="140" w:lineRule="atLeast"/>
              <w:jc w:val="both"/>
            </w:pPr>
            <w:r w:rsidRPr="00625A2A">
              <w:t>*print-circle*</w:t>
            </w:r>
          </w:p>
        </w:tc>
        <w:tc>
          <w:tcPr>
            <w:tcW w:w="4148" w:type="dxa"/>
            <w:vAlign w:val="center"/>
          </w:tcPr>
          <w:p w:rsidR="00B67D6E" w:rsidRPr="00625A2A" w:rsidRDefault="00B67D6E" w:rsidP="00EC4AC2">
            <w:pPr>
              <w:spacing w:line="140" w:lineRule="atLeast"/>
              <w:jc w:val="both"/>
            </w:pPr>
            <w:r w:rsidRPr="00625A2A">
              <w:t>nil</w:t>
            </w:r>
          </w:p>
        </w:tc>
      </w:tr>
      <w:tr w:rsidR="00B67D6E" w:rsidRPr="00625A2A" w:rsidTr="00B67D6E">
        <w:tc>
          <w:tcPr>
            <w:tcW w:w="4148" w:type="dxa"/>
            <w:vAlign w:val="center"/>
          </w:tcPr>
          <w:p w:rsidR="00B67D6E" w:rsidRPr="00625A2A" w:rsidRDefault="00B67D6E" w:rsidP="00EC4AC2">
            <w:pPr>
              <w:spacing w:line="140" w:lineRule="atLeast"/>
              <w:jc w:val="both"/>
            </w:pPr>
            <w:r w:rsidRPr="00625A2A">
              <w:t>*print-escape*</w:t>
            </w:r>
          </w:p>
        </w:tc>
        <w:tc>
          <w:tcPr>
            <w:tcW w:w="4148" w:type="dxa"/>
            <w:vAlign w:val="center"/>
          </w:tcPr>
          <w:p w:rsidR="00B67D6E" w:rsidRPr="00625A2A" w:rsidRDefault="00B67D6E" w:rsidP="00EC4AC2">
            <w:pPr>
              <w:spacing w:line="140" w:lineRule="atLeast"/>
              <w:jc w:val="both"/>
            </w:pPr>
            <w:r w:rsidRPr="00625A2A">
              <w:t>t</w:t>
            </w:r>
          </w:p>
        </w:tc>
      </w:tr>
      <w:tr w:rsidR="00B67D6E" w:rsidRPr="00625A2A" w:rsidTr="00B67D6E">
        <w:tc>
          <w:tcPr>
            <w:tcW w:w="4148" w:type="dxa"/>
            <w:vAlign w:val="center"/>
          </w:tcPr>
          <w:p w:rsidR="00B67D6E" w:rsidRPr="00625A2A" w:rsidRDefault="00B67D6E" w:rsidP="00EC4AC2">
            <w:pPr>
              <w:spacing w:line="140" w:lineRule="atLeast"/>
              <w:jc w:val="both"/>
            </w:pPr>
            <w:r w:rsidRPr="00625A2A">
              <w:t>*print-gensym*</w:t>
            </w:r>
          </w:p>
        </w:tc>
        <w:tc>
          <w:tcPr>
            <w:tcW w:w="4148" w:type="dxa"/>
            <w:vAlign w:val="center"/>
          </w:tcPr>
          <w:p w:rsidR="00B67D6E" w:rsidRPr="00625A2A" w:rsidRDefault="00B67D6E" w:rsidP="00EC4AC2">
            <w:pPr>
              <w:spacing w:line="140" w:lineRule="atLeast"/>
              <w:jc w:val="both"/>
            </w:pPr>
            <w:r w:rsidRPr="00625A2A">
              <w:t>t</w:t>
            </w:r>
          </w:p>
        </w:tc>
      </w:tr>
      <w:tr w:rsidR="00B67D6E" w:rsidRPr="00625A2A" w:rsidTr="00B67D6E">
        <w:tc>
          <w:tcPr>
            <w:tcW w:w="4148" w:type="dxa"/>
            <w:vAlign w:val="center"/>
          </w:tcPr>
          <w:p w:rsidR="00B67D6E" w:rsidRPr="00625A2A" w:rsidRDefault="00B67D6E" w:rsidP="00EC4AC2">
            <w:pPr>
              <w:spacing w:line="140" w:lineRule="atLeast"/>
              <w:jc w:val="both"/>
            </w:pPr>
            <w:r w:rsidRPr="00625A2A">
              <w:t>*print-length*</w:t>
            </w:r>
          </w:p>
        </w:tc>
        <w:tc>
          <w:tcPr>
            <w:tcW w:w="4148" w:type="dxa"/>
            <w:vAlign w:val="center"/>
          </w:tcPr>
          <w:p w:rsidR="00B67D6E" w:rsidRPr="00625A2A" w:rsidRDefault="00B67D6E" w:rsidP="00EC4AC2">
            <w:pPr>
              <w:spacing w:line="140" w:lineRule="atLeast"/>
              <w:jc w:val="both"/>
            </w:pPr>
            <w:r w:rsidRPr="00625A2A">
              <w:t>nil</w:t>
            </w:r>
          </w:p>
        </w:tc>
      </w:tr>
      <w:tr w:rsidR="00B67D6E" w:rsidRPr="00625A2A" w:rsidTr="00B67D6E">
        <w:tc>
          <w:tcPr>
            <w:tcW w:w="4148" w:type="dxa"/>
            <w:vAlign w:val="center"/>
          </w:tcPr>
          <w:p w:rsidR="00B67D6E" w:rsidRPr="00625A2A" w:rsidRDefault="00B67D6E" w:rsidP="00EC4AC2">
            <w:pPr>
              <w:spacing w:line="140" w:lineRule="atLeast"/>
              <w:jc w:val="both"/>
            </w:pPr>
            <w:r w:rsidRPr="00625A2A">
              <w:t>*print-level*</w:t>
            </w:r>
          </w:p>
        </w:tc>
        <w:tc>
          <w:tcPr>
            <w:tcW w:w="4148" w:type="dxa"/>
            <w:vAlign w:val="center"/>
          </w:tcPr>
          <w:p w:rsidR="00B67D6E" w:rsidRPr="00625A2A" w:rsidRDefault="00B67D6E" w:rsidP="00EC4AC2">
            <w:pPr>
              <w:spacing w:line="140" w:lineRule="atLeast"/>
              <w:jc w:val="both"/>
            </w:pPr>
            <w:r w:rsidRPr="00625A2A">
              <w:t>nil</w:t>
            </w:r>
          </w:p>
        </w:tc>
      </w:tr>
      <w:tr w:rsidR="00B67D6E" w:rsidRPr="00625A2A" w:rsidTr="00B67D6E">
        <w:tc>
          <w:tcPr>
            <w:tcW w:w="4148" w:type="dxa"/>
            <w:vAlign w:val="center"/>
          </w:tcPr>
          <w:p w:rsidR="00B67D6E" w:rsidRPr="00625A2A" w:rsidRDefault="00B67D6E" w:rsidP="00EC4AC2">
            <w:pPr>
              <w:spacing w:line="140" w:lineRule="atLeast"/>
              <w:jc w:val="both"/>
            </w:pPr>
            <w:r w:rsidRPr="00625A2A">
              <w:t>*print-lines*</w:t>
            </w:r>
          </w:p>
        </w:tc>
        <w:tc>
          <w:tcPr>
            <w:tcW w:w="4148" w:type="dxa"/>
            <w:vAlign w:val="center"/>
          </w:tcPr>
          <w:p w:rsidR="00B67D6E" w:rsidRPr="00625A2A" w:rsidRDefault="00B67D6E" w:rsidP="00EC4AC2">
            <w:pPr>
              <w:spacing w:line="140" w:lineRule="atLeast"/>
              <w:jc w:val="both"/>
            </w:pPr>
            <w:r w:rsidRPr="00625A2A">
              <w:t>nil</w:t>
            </w:r>
          </w:p>
        </w:tc>
      </w:tr>
      <w:tr w:rsidR="00B67D6E" w:rsidRPr="00625A2A" w:rsidTr="00B67D6E">
        <w:tc>
          <w:tcPr>
            <w:tcW w:w="4148" w:type="dxa"/>
            <w:vAlign w:val="center"/>
          </w:tcPr>
          <w:p w:rsidR="00B67D6E" w:rsidRPr="00625A2A" w:rsidRDefault="00B67D6E" w:rsidP="00EC4AC2">
            <w:pPr>
              <w:spacing w:line="140" w:lineRule="atLeast"/>
              <w:jc w:val="both"/>
            </w:pPr>
            <w:r w:rsidRPr="00625A2A">
              <w:t>*print-miser-width*</w:t>
            </w:r>
          </w:p>
        </w:tc>
        <w:tc>
          <w:tcPr>
            <w:tcW w:w="4148" w:type="dxa"/>
            <w:vAlign w:val="center"/>
          </w:tcPr>
          <w:p w:rsidR="00B67D6E" w:rsidRPr="00625A2A" w:rsidRDefault="00B67D6E" w:rsidP="00EC4AC2">
            <w:pPr>
              <w:spacing w:line="140" w:lineRule="atLeast"/>
              <w:jc w:val="both"/>
            </w:pPr>
            <w:r w:rsidRPr="00625A2A">
              <w:t>nil</w:t>
            </w:r>
          </w:p>
        </w:tc>
      </w:tr>
      <w:tr w:rsidR="00B67D6E" w:rsidRPr="00625A2A" w:rsidTr="00B67D6E">
        <w:tc>
          <w:tcPr>
            <w:tcW w:w="4148" w:type="dxa"/>
            <w:vAlign w:val="center"/>
          </w:tcPr>
          <w:p w:rsidR="00B67D6E" w:rsidRPr="00625A2A" w:rsidRDefault="00B67D6E" w:rsidP="00EC4AC2">
            <w:pPr>
              <w:spacing w:line="140" w:lineRule="atLeast"/>
              <w:jc w:val="both"/>
            </w:pPr>
            <w:r w:rsidRPr="00625A2A">
              <w:t>*print-pprint-dispatch*</w:t>
            </w:r>
          </w:p>
        </w:tc>
        <w:tc>
          <w:tcPr>
            <w:tcW w:w="4148" w:type="dxa"/>
            <w:vAlign w:val="center"/>
          </w:tcPr>
          <w:p w:rsidR="00B67D6E" w:rsidRPr="00625A2A" w:rsidRDefault="00B67D6E" w:rsidP="00EC4AC2">
            <w:pPr>
              <w:spacing w:line="140" w:lineRule="atLeast"/>
              <w:jc w:val="both"/>
            </w:pPr>
            <w:r w:rsidRPr="00625A2A">
              <w:t>The standard pprint dispatch table</w:t>
            </w:r>
          </w:p>
        </w:tc>
      </w:tr>
      <w:tr w:rsidR="00B67D6E" w:rsidRPr="00625A2A" w:rsidTr="00B67D6E">
        <w:tc>
          <w:tcPr>
            <w:tcW w:w="4148" w:type="dxa"/>
            <w:vAlign w:val="center"/>
          </w:tcPr>
          <w:p w:rsidR="00B67D6E" w:rsidRPr="00625A2A" w:rsidRDefault="00B67D6E" w:rsidP="00EC4AC2">
            <w:pPr>
              <w:spacing w:line="140" w:lineRule="atLeast"/>
              <w:jc w:val="both"/>
            </w:pPr>
            <w:r w:rsidRPr="00625A2A">
              <w:t>*print-pretty*</w:t>
            </w:r>
          </w:p>
        </w:tc>
        <w:tc>
          <w:tcPr>
            <w:tcW w:w="4148" w:type="dxa"/>
            <w:vAlign w:val="center"/>
          </w:tcPr>
          <w:p w:rsidR="00B67D6E" w:rsidRPr="00625A2A" w:rsidRDefault="00B67D6E" w:rsidP="00EC4AC2">
            <w:pPr>
              <w:spacing w:line="140" w:lineRule="atLeast"/>
              <w:jc w:val="both"/>
            </w:pPr>
            <w:r w:rsidRPr="00625A2A">
              <w:t>nil</w:t>
            </w:r>
          </w:p>
        </w:tc>
      </w:tr>
      <w:tr w:rsidR="00B67D6E" w:rsidRPr="00625A2A" w:rsidTr="00B67D6E">
        <w:tc>
          <w:tcPr>
            <w:tcW w:w="4148" w:type="dxa"/>
            <w:vAlign w:val="center"/>
          </w:tcPr>
          <w:p w:rsidR="00B67D6E" w:rsidRPr="00625A2A" w:rsidRDefault="00B67D6E" w:rsidP="00EC4AC2">
            <w:pPr>
              <w:spacing w:line="140" w:lineRule="atLeast"/>
              <w:jc w:val="both"/>
            </w:pPr>
            <w:r w:rsidRPr="00625A2A">
              <w:t>*print-radix*</w:t>
            </w:r>
          </w:p>
        </w:tc>
        <w:tc>
          <w:tcPr>
            <w:tcW w:w="4148" w:type="dxa"/>
            <w:vAlign w:val="center"/>
          </w:tcPr>
          <w:p w:rsidR="00B67D6E" w:rsidRPr="00625A2A" w:rsidRDefault="00B67D6E" w:rsidP="00EC4AC2">
            <w:pPr>
              <w:spacing w:line="140" w:lineRule="atLeast"/>
              <w:jc w:val="both"/>
            </w:pPr>
            <w:r w:rsidRPr="00625A2A">
              <w:t>nil</w:t>
            </w:r>
          </w:p>
        </w:tc>
      </w:tr>
      <w:tr w:rsidR="00B67D6E" w:rsidRPr="00625A2A" w:rsidTr="00B67D6E">
        <w:tc>
          <w:tcPr>
            <w:tcW w:w="4148" w:type="dxa"/>
            <w:vAlign w:val="center"/>
          </w:tcPr>
          <w:p w:rsidR="00B67D6E" w:rsidRPr="00625A2A" w:rsidRDefault="00B67D6E" w:rsidP="00EC4AC2">
            <w:pPr>
              <w:spacing w:line="140" w:lineRule="atLeast"/>
              <w:jc w:val="both"/>
            </w:pPr>
            <w:r w:rsidRPr="00625A2A">
              <w:t>*print-readably*</w:t>
            </w:r>
          </w:p>
        </w:tc>
        <w:tc>
          <w:tcPr>
            <w:tcW w:w="4148" w:type="dxa"/>
            <w:vAlign w:val="center"/>
          </w:tcPr>
          <w:p w:rsidR="00B67D6E" w:rsidRPr="00625A2A" w:rsidRDefault="00B67D6E" w:rsidP="00EC4AC2">
            <w:pPr>
              <w:spacing w:line="140" w:lineRule="atLeast"/>
              <w:jc w:val="both"/>
            </w:pPr>
            <w:r w:rsidRPr="00625A2A">
              <w:t>t</w:t>
            </w:r>
          </w:p>
        </w:tc>
      </w:tr>
      <w:tr w:rsidR="00B67D6E" w:rsidRPr="00625A2A" w:rsidTr="00B67D6E">
        <w:tc>
          <w:tcPr>
            <w:tcW w:w="4148" w:type="dxa"/>
            <w:vAlign w:val="center"/>
          </w:tcPr>
          <w:p w:rsidR="00B67D6E" w:rsidRPr="00625A2A" w:rsidRDefault="00B67D6E" w:rsidP="00EC4AC2">
            <w:pPr>
              <w:spacing w:line="140" w:lineRule="atLeast"/>
              <w:jc w:val="both"/>
            </w:pPr>
            <w:r w:rsidRPr="00625A2A">
              <w:t>*print-right-margin*</w:t>
            </w:r>
          </w:p>
        </w:tc>
        <w:tc>
          <w:tcPr>
            <w:tcW w:w="4148" w:type="dxa"/>
            <w:vAlign w:val="center"/>
          </w:tcPr>
          <w:p w:rsidR="00B67D6E" w:rsidRPr="00625A2A" w:rsidRDefault="00B67D6E" w:rsidP="00EC4AC2">
            <w:pPr>
              <w:spacing w:line="140" w:lineRule="atLeast"/>
              <w:jc w:val="both"/>
            </w:pPr>
            <w:r w:rsidRPr="00625A2A">
              <w:t>nil</w:t>
            </w:r>
          </w:p>
        </w:tc>
      </w:tr>
      <w:tr w:rsidR="00B67D6E" w:rsidRPr="00625A2A" w:rsidTr="00B67D6E">
        <w:tc>
          <w:tcPr>
            <w:tcW w:w="4148" w:type="dxa"/>
            <w:vAlign w:val="center"/>
          </w:tcPr>
          <w:p w:rsidR="00B67D6E" w:rsidRPr="00625A2A" w:rsidRDefault="00B67D6E" w:rsidP="00EC4AC2">
            <w:pPr>
              <w:spacing w:line="140" w:lineRule="atLeast"/>
              <w:jc w:val="both"/>
            </w:pPr>
            <w:r w:rsidRPr="00625A2A">
              <w:t>*read-base*</w:t>
            </w:r>
          </w:p>
        </w:tc>
        <w:tc>
          <w:tcPr>
            <w:tcW w:w="4148" w:type="dxa"/>
            <w:vAlign w:val="center"/>
          </w:tcPr>
          <w:p w:rsidR="00B67D6E" w:rsidRPr="00625A2A" w:rsidRDefault="00B67D6E" w:rsidP="00EC4AC2">
            <w:pPr>
              <w:spacing w:line="140" w:lineRule="atLeast"/>
              <w:jc w:val="both"/>
            </w:pPr>
            <w:r w:rsidRPr="00625A2A">
              <w:t>10</w:t>
            </w:r>
          </w:p>
        </w:tc>
      </w:tr>
      <w:tr w:rsidR="00B67D6E" w:rsidRPr="00625A2A" w:rsidTr="00B67D6E">
        <w:tc>
          <w:tcPr>
            <w:tcW w:w="4148" w:type="dxa"/>
            <w:vAlign w:val="center"/>
          </w:tcPr>
          <w:p w:rsidR="00B67D6E" w:rsidRPr="00625A2A" w:rsidRDefault="00B67D6E" w:rsidP="00EC4AC2">
            <w:pPr>
              <w:spacing w:line="140" w:lineRule="atLeast"/>
              <w:jc w:val="both"/>
            </w:pPr>
            <w:r w:rsidRPr="00625A2A">
              <w:t>*read-default-float-format*</w:t>
            </w:r>
          </w:p>
        </w:tc>
        <w:tc>
          <w:tcPr>
            <w:tcW w:w="4148" w:type="dxa"/>
            <w:vAlign w:val="center"/>
          </w:tcPr>
          <w:p w:rsidR="00B67D6E" w:rsidRPr="00625A2A" w:rsidRDefault="00B67D6E" w:rsidP="00EC4AC2">
            <w:pPr>
              <w:spacing w:line="140" w:lineRule="atLeast"/>
              <w:jc w:val="both"/>
            </w:pPr>
            <w:r w:rsidRPr="00625A2A">
              <w:t>single-float</w:t>
            </w:r>
          </w:p>
        </w:tc>
      </w:tr>
      <w:tr w:rsidR="00B67D6E" w:rsidRPr="00625A2A" w:rsidTr="00B67D6E">
        <w:tc>
          <w:tcPr>
            <w:tcW w:w="4148" w:type="dxa"/>
            <w:vAlign w:val="center"/>
          </w:tcPr>
          <w:p w:rsidR="00B67D6E" w:rsidRPr="00625A2A" w:rsidRDefault="00B67D6E" w:rsidP="00EC4AC2">
            <w:pPr>
              <w:spacing w:line="140" w:lineRule="atLeast"/>
              <w:jc w:val="both"/>
            </w:pPr>
            <w:r w:rsidRPr="00625A2A">
              <w:t>*read-eval*</w:t>
            </w:r>
          </w:p>
        </w:tc>
        <w:tc>
          <w:tcPr>
            <w:tcW w:w="4148" w:type="dxa"/>
            <w:vAlign w:val="center"/>
          </w:tcPr>
          <w:p w:rsidR="00B67D6E" w:rsidRPr="00625A2A" w:rsidRDefault="00B67D6E" w:rsidP="00EC4AC2">
            <w:pPr>
              <w:spacing w:line="140" w:lineRule="atLeast"/>
              <w:jc w:val="both"/>
            </w:pPr>
            <w:r w:rsidRPr="00625A2A">
              <w:t>t</w:t>
            </w:r>
          </w:p>
        </w:tc>
      </w:tr>
      <w:tr w:rsidR="00B67D6E" w:rsidRPr="00625A2A" w:rsidTr="00B67D6E">
        <w:tc>
          <w:tcPr>
            <w:tcW w:w="4148" w:type="dxa"/>
            <w:vAlign w:val="center"/>
          </w:tcPr>
          <w:p w:rsidR="00B67D6E" w:rsidRPr="00625A2A" w:rsidRDefault="00B67D6E" w:rsidP="00EC4AC2">
            <w:pPr>
              <w:spacing w:line="140" w:lineRule="atLeast"/>
              <w:jc w:val="both"/>
            </w:pPr>
            <w:r w:rsidRPr="00625A2A">
              <w:t>*read-suppress*</w:t>
            </w:r>
          </w:p>
        </w:tc>
        <w:tc>
          <w:tcPr>
            <w:tcW w:w="4148" w:type="dxa"/>
            <w:vAlign w:val="center"/>
          </w:tcPr>
          <w:p w:rsidR="00B67D6E" w:rsidRPr="00625A2A" w:rsidRDefault="00B67D6E" w:rsidP="00EC4AC2">
            <w:pPr>
              <w:spacing w:line="140" w:lineRule="atLeast"/>
              <w:jc w:val="both"/>
            </w:pPr>
            <w:r w:rsidRPr="00625A2A">
              <w:t>nil</w:t>
            </w:r>
          </w:p>
        </w:tc>
      </w:tr>
      <w:tr w:rsidR="00B67D6E" w:rsidRPr="00625A2A" w:rsidTr="00B67D6E">
        <w:tc>
          <w:tcPr>
            <w:tcW w:w="4148" w:type="dxa"/>
            <w:vAlign w:val="center"/>
          </w:tcPr>
          <w:p w:rsidR="00B67D6E" w:rsidRPr="00625A2A" w:rsidRDefault="00B67D6E" w:rsidP="00EC4AC2">
            <w:pPr>
              <w:spacing w:line="140" w:lineRule="atLeast"/>
              <w:jc w:val="both"/>
            </w:pPr>
            <w:r w:rsidRPr="00625A2A">
              <w:t>*readtable*</w:t>
            </w:r>
          </w:p>
        </w:tc>
        <w:tc>
          <w:tcPr>
            <w:tcW w:w="4148" w:type="dxa"/>
            <w:vAlign w:val="center"/>
          </w:tcPr>
          <w:p w:rsidR="00B67D6E" w:rsidRPr="00625A2A" w:rsidRDefault="00B67D6E" w:rsidP="00EC4AC2">
            <w:pPr>
              <w:spacing w:line="140" w:lineRule="atLeast"/>
              <w:jc w:val="both"/>
            </w:pPr>
            <w:r w:rsidRPr="00625A2A">
              <w:t>The standard readtable</w:t>
            </w:r>
          </w:p>
        </w:tc>
      </w:tr>
    </w:tbl>
    <w:p w:rsidR="00B67D6E" w:rsidRDefault="00B67D6E" w:rsidP="00EC4AC2">
      <w:pPr>
        <w:spacing w:line="140" w:lineRule="atLeast"/>
        <w:ind w:left="420"/>
      </w:pPr>
      <w:r>
        <w:t>Figure 23-1. Values of standard control variables</w:t>
      </w:r>
    </w:p>
    <w:p w:rsidR="00B67D6E" w:rsidRDefault="00B67D6E" w:rsidP="00EC4AC2">
      <w:pPr>
        <w:spacing w:line="140" w:lineRule="atLeast"/>
      </w:pPr>
      <w:r>
        <w:t>Examples:</w:t>
      </w:r>
    </w:p>
    <w:p w:rsidR="00B67D6E" w:rsidRDefault="00B67D6E" w:rsidP="00EC4AC2">
      <w:pPr>
        <w:spacing w:line="140" w:lineRule="atLeast"/>
        <w:ind w:left="420"/>
      </w:pPr>
      <w:r>
        <w:t xml:space="preserve"> (with-open-file (file pathname :direction :output)</w:t>
      </w:r>
    </w:p>
    <w:p w:rsidR="00B67D6E" w:rsidRDefault="00B67D6E" w:rsidP="00EC4AC2">
      <w:pPr>
        <w:spacing w:line="140" w:lineRule="atLeast"/>
        <w:ind w:left="420"/>
      </w:pPr>
      <w:r>
        <w:t xml:space="preserve">   (with-standard-io-syntax</w:t>
      </w:r>
    </w:p>
    <w:p w:rsidR="00B67D6E" w:rsidRDefault="00B67D6E" w:rsidP="00EC4AC2">
      <w:pPr>
        <w:spacing w:line="140" w:lineRule="atLeast"/>
        <w:ind w:left="420"/>
      </w:pPr>
      <w:r>
        <w:t xml:space="preserve">     (print data file)))</w:t>
      </w:r>
    </w:p>
    <w:p w:rsidR="00B67D6E" w:rsidRDefault="00B67D6E" w:rsidP="00EC4AC2">
      <w:pPr>
        <w:spacing w:line="140" w:lineRule="atLeast"/>
        <w:ind w:left="420"/>
      </w:pPr>
      <w:r>
        <w:t>;;; ... Later, in another Lisp:</w:t>
      </w:r>
    </w:p>
    <w:p w:rsidR="00B67D6E" w:rsidRDefault="00B67D6E" w:rsidP="00EC4AC2">
      <w:pPr>
        <w:spacing w:line="140" w:lineRule="atLeast"/>
        <w:ind w:left="420"/>
      </w:pPr>
      <w:r>
        <w:t xml:space="preserve"> (with-open-file (file pathname :direction :input)</w:t>
      </w:r>
    </w:p>
    <w:p w:rsidR="00B67D6E" w:rsidRDefault="00B67D6E" w:rsidP="00EC4AC2">
      <w:pPr>
        <w:spacing w:line="140" w:lineRule="atLeast"/>
        <w:ind w:left="420"/>
      </w:pPr>
      <w:r>
        <w:t xml:space="preserve">   (with-standard-io-syntax</w:t>
      </w:r>
    </w:p>
    <w:p w:rsidR="00B67D6E" w:rsidRDefault="00B67D6E" w:rsidP="00EC4AC2">
      <w:pPr>
        <w:spacing w:line="140" w:lineRule="atLeast"/>
        <w:ind w:left="420"/>
      </w:pPr>
      <w:r>
        <w:t xml:space="preserve">     (setq data (read file))))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*read-</w:t>
            </w:r>
            <w:r>
              <w:t>base*</w:t>
            </w:r>
          </w:p>
        </w:tc>
        <w:tc>
          <w:tcPr>
            <w:tcW w:w="4148" w:type="dxa"/>
            <w:vAlign w:val="center"/>
          </w:tcPr>
          <w:p w:rsidR="00B67D6E" w:rsidRDefault="00B67D6E" w:rsidP="00EC4AC2">
            <w:pPr>
              <w:spacing w:line="140" w:lineRule="atLeast"/>
              <w:jc w:val="right"/>
            </w:pPr>
            <w:r>
              <w:rPr>
                <w:rFonts w:hint="eastAsia"/>
              </w:rPr>
              <w:t>Variable</w:t>
            </w:r>
          </w:p>
        </w:tc>
      </w:tr>
    </w:tbl>
    <w:p w:rsidR="00B67D6E" w:rsidRDefault="00B67D6E" w:rsidP="00EC4AC2">
      <w:pPr>
        <w:spacing w:line="140" w:lineRule="atLeast"/>
      </w:pPr>
      <w:r>
        <w:t>Value Type:</w:t>
      </w:r>
    </w:p>
    <w:p w:rsidR="00B67D6E" w:rsidRDefault="00B67D6E" w:rsidP="00EC4AC2">
      <w:pPr>
        <w:spacing w:line="140" w:lineRule="atLeast"/>
        <w:ind w:left="420"/>
      </w:pPr>
      <w:r>
        <w:t>a radix.</w:t>
      </w:r>
    </w:p>
    <w:p w:rsidR="00B67D6E" w:rsidRDefault="00B67D6E" w:rsidP="00EC4AC2">
      <w:pPr>
        <w:spacing w:line="140" w:lineRule="atLeast"/>
      </w:pPr>
      <w:r>
        <w:t>Initial Value:</w:t>
      </w:r>
    </w:p>
    <w:p w:rsidR="00B67D6E" w:rsidRDefault="00B67D6E" w:rsidP="00EC4AC2">
      <w:pPr>
        <w:spacing w:line="140" w:lineRule="atLeast"/>
        <w:ind w:left="420"/>
      </w:pPr>
      <w:r>
        <w:t>10.</w:t>
      </w:r>
    </w:p>
    <w:p w:rsidR="00B67D6E" w:rsidRDefault="00B67D6E" w:rsidP="00EC4AC2">
      <w:pPr>
        <w:spacing w:line="140" w:lineRule="atLeast"/>
      </w:pPr>
      <w:r>
        <w:t>Description:</w:t>
      </w:r>
    </w:p>
    <w:p w:rsidR="00B67D6E" w:rsidRDefault="00B67D6E" w:rsidP="00EC4AC2">
      <w:pPr>
        <w:spacing w:line="140" w:lineRule="atLeast"/>
        <w:ind w:left="420"/>
      </w:pPr>
      <w:r>
        <w:t>Controls the interpretation of tokens by read as being integers or ratios.</w:t>
      </w:r>
    </w:p>
    <w:p w:rsidR="00B67D6E" w:rsidRDefault="00B67D6E" w:rsidP="00EC4AC2">
      <w:pPr>
        <w:spacing w:line="140" w:lineRule="atLeast"/>
        <w:ind w:left="420"/>
      </w:pPr>
      <w:r>
        <w:t>The value of *read-base*, called the current input base, is the radix in which integers and ratios are to be read by the Lisp reader. The parsing of other numeric types (e.g., floats) is not affected by this option.</w:t>
      </w:r>
    </w:p>
    <w:p w:rsidR="00B67D6E" w:rsidRDefault="00B67D6E" w:rsidP="00EC4AC2">
      <w:pPr>
        <w:spacing w:line="140" w:lineRule="atLeast"/>
        <w:ind w:left="420"/>
      </w:pPr>
      <w:r>
        <w:t>The effect of *read-base* on the reading of any particular rational number can be locally overridden by explicit use of the #O, #X, #B, or #nR syntax or by a trailing decimal point.</w:t>
      </w:r>
    </w:p>
    <w:p w:rsidR="00B67D6E" w:rsidRDefault="00B67D6E" w:rsidP="00EC4AC2">
      <w:pPr>
        <w:spacing w:line="140" w:lineRule="atLeast"/>
      </w:pPr>
      <w:r>
        <w:t>Examples:</w:t>
      </w:r>
    </w:p>
    <w:p w:rsidR="00B67D6E" w:rsidRDefault="00B67D6E" w:rsidP="00EC4AC2">
      <w:pPr>
        <w:spacing w:line="140" w:lineRule="atLeast"/>
        <w:ind w:left="420"/>
      </w:pPr>
      <w:r>
        <w:t xml:space="preserve"> (dotimes (i 6)</w:t>
      </w:r>
    </w:p>
    <w:p w:rsidR="00B67D6E" w:rsidRDefault="00B67D6E" w:rsidP="00EC4AC2">
      <w:pPr>
        <w:spacing w:line="140" w:lineRule="atLeast"/>
        <w:ind w:left="420"/>
      </w:pPr>
      <w:r>
        <w:t xml:space="preserve">   (let ((*read-base* (+ 10. i)))</w:t>
      </w:r>
    </w:p>
    <w:p w:rsidR="00B67D6E" w:rsidRDefault="00B67D6E" w:rsidP="00EC4AC2">
      <w:pPr>
        <w:spacing w:line="140" w:lineRule="atLeast"/>
        <w:ind w:left="420"/>
      </w:pPr>
      <w:r>
        <w:t xml:space="preserve">     (let ((object (read-from-string "(\\DAD DAD |BEE| BEE 123. 123)")))</w:t>
      </w:r>
    </w:p>
    <w:p w:rsidR="00B67D6E" w:rsidRDefault="00B67D6E" w:rsidP="00EC4AC2">
      <w:pPr>
        <w:spacing w:line="140" w:lineRule="atLeast"/>
        <w:ind w:left="420"/>
      </w:pPr>
      <w:r>
        <w:t xml:space="preserve">       (print (list *read-base* object)))))</w:t>
      </w:r>
    </w:p>
    <w:p w:rsidR="00B67D6E" w:rsidRDefault="00B67D6E" w:rsidP="00EC4AC2">
      <w:pPr>
        <w:spacing w:line="140" w:lineRule="atLeast"/>
        <w:ind w:left="420"/>
      </w:pPr>
      <m:oMath>
        <m:r>
          <m:rPr>
            <m:sty m:val="p"/>
          </m:rPr>
          <w:rPr>
            <w:rFonts w:ascii="Cambria Math" w:hAnsi="Cambria Math"/>
          </w:rPr>
          <m:t>⊳</m:t>
        </m:r>
      </m:oMath>
      <w:r>
        <w:t xml:space="preserve"> (10 (DAD DAD BEE BEE 123 123))</w:t>
      </w:r>
    </w:p>
    <w:p w:rsidR="00B67D6E" w:rsidRDefault="00B67D6E" w:rsidP="00EC4AC2">
      <w:pPr>
        <w:spacing w:line="140" w:lineRule="atLeast"/>
        <w:ind w:left="420"/>
      </w:pPr>
      <m:oMath>
        <m:r>
          <m:rPr>
            <m:sty m:val="p"/>
          </m:rPr>
          <w:rPr>
            <w:rFonts w:ascii="Cambria Math" w:hAnsi="Cambria Math"/>
          </w:rPr>
          <m:t>⊳</m:t>
        </m:r>
      </m:oMath>
      <w:r>
        <w:t>(11 (DAD DAD BEE BEE 123 146))</w:t>
      </w:r>
    </w:p>
    <w:p w:rsidR="00B67D6E" w:rsidRDefault="00B67D6E" w:rsidP="00EC4AC2">
      <w:pPr>
        <w:spacing w:line="140" w:lineRule="atLeast"/>
        <w:ind w:left="420"/>
      </w:pPr>
      <m:oMath>
        <m:r>
          <m:rPr>
            <m:sty m:val="p"/>
          </m:rPr>
          <w:rPr>
            <w:rFonts w:ascii="Cambria Math" w:hAnsi="Cambria Math"/>
          </w:rPr>
          <m:t>⊳</m:t>
        </m:r>
      </m:oMath>
      <w:r>
        <w:t>(12 (DAD DAD BEE BEE 123 171))</w:t>
      </w:r>
    </w:p>
    <w:p w:rsidR="00B67D6E" w:rsidRDefault="00B67D6E" w:rsidP="00EC4AC2">
      <w:pPr>
        <w:spacing w:line="140" w:lineRule="atLeast"/>
        <w:ind w:left="420"/>
      </w:pPr>
      <m:oMath>
        <m:r>
          <m:rPr>
            <m:sty m:val="p"/>
          </m:rPr>
          <w:rPr>
            <w:rFonts w:ascii="Cambria Math" w:hAnsi="Cambria Math"/>
          </w:rPr>
          <m:t>⊳</m:t>
        </m:r>
      </m:oMath>
      <w:r>
        <w:t>(13 (DAD DAD BEE BEE 123 198))</w:t>
      </w:r>
    </w:p>
    <w:p w:rsidR="00B67D6E" w:rsidRDefault="00B67D6E" w:rsidP="00EC4AC2">
      <w:pPr>
        <w:spacing w:line="140" w:lineRule="atLeast"/>
        <w:ind w:left="420"/>
      </w:pPr>
      <m:oMath>
        <m:r>
          <m:rPr>
            <m:sty m:val="p"/>
          </m:rPr>
          <w:rPr>
            <w:rFonts w:ascii="Cambria Math" w:hAnsi="Cambria Math"/>
          </w:rPr>
          <m:t>⊳</m:t>
        </m:r>
      </m:oMath>
      <w:r>
        <w:t>(14 (DAD 2701 BEE BEE 123 227))</w:t>
      </w:r>
    </w:p>
    <w:p w:rsidR="00B67D6E" w:rsidRDefault="00B67D6E" w:rsidP="00EC4AC2">
      <w:pPr>
        <w:spacing w:line="140" w:lineRule="atLeast"/>
        <w:ind w:left="420"/>
      </w:pPr>
      <m:oMath>
        <m:r>
          <m:rPr>
            <m:sty m:val="p"/>
          </m:rPr>
          <w:rPr>
            <w:rFonts w:ascii="Cambria Math" w:hAnsi="Cambria Math"/>
          </w:rPr>
          <m:t>⊳</m:t>
        </m:r>
      </m:oMath>
      <w:r>
        <w:t>(15 (DAD 3088 BEE 2699 123 258))</w:t>
      </w:r>
    </w:p>
    <w:p w:rsidR="00B67D6E" w:rsidRDefault="00B67D6E" w:rsidP="00EC4AC2">
      <w:pPr>
        <w:spacing w:line="140" w:lineRule="atLeast"/>
        <w:ind w:left="420"/>
      </w:pPr>
      <w:r>
        <w:rPr>
          <w:rFonts w:ascii="宋体" w:eastAsia="宋体" w:hAnsi="宋体" w:hint="eastAsia"/>
        </w:rPr>
        <w:t>→</w:t>
      </w:r>
      <w:r>
        <w:t>NIL</w:t>
      </w:r>
    </w:p>
    <w:p w:rsidR="00B67D6E" w:rsidRDefault="00B67D6E" w:rsidP="00EC4AC2">
      <w:pPr>
        <w:spacing w:line="140" w:lineRule="atLeast"/>
      </w:pPr>
      <w:r>
        <w:t>Notes:</w:t>
      </w:r>
    </w:p>
    <w:p w:rsidR="00B67D6E" w:rsidRDefault="00B67D6E" w:rsidP="00EC4AC2">
      <w:pPr>
        <w:spacing w:line="140" w:lineRule="atLeast"/>
        <w:ind w:left="420"/>
      </w:pPr>
      <w:r>
        <w:t>Altering the input radix can be useful when reading data files in special formats.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*read-default-float-form</w:t>
            </w:r>
            <w:r>
              <w:t>at*</w:t>
            </w:r>
          </w:p>
        </w:tc>
        <w:tc>
          <w:tcPr>
            <w:tcW w:w="4148" w:type="dxa"/>
            <w:vAlign w:val="center"/>
          </w:tcPr>
          <w:p w:rsidR="00B67D6E" w:rsidRDefault="00B67D6E" w:rsidP="00EC4AC2">
            <w:pPr>
              <w:spacing w:line="140" w:lineRule="atLeast"/>
              <w:jc w:val="right"/>
            </w:pPr>
            <w:r>
              <w:rPr>
                <w:rFonts w:hint="eastAsia"/>
              </w:rPr>
              <w:t>Variable</w:t>
            </w:r>
          </w:p>
        </w:tc>
      </w:tr>
    </w:tbl>
    <w:p w:rsidR="00B67D6E" w:rsidRDefault="00B67D6E" w:rsidP="00EC4AC2">
      <w:pPr>
        <w:spacing w:line="140" w:lineRule="atLeast"/>
      </w:pPr>
      <w:r>
        <w:t>Value Type:</w:t>
      </w:r>
    </w:p>
    <w:p w:rsidR="00B67D6E" w:rsidRDefault="00B67D6E" w:rsidP="00EC4AC2">
      <w:pPr>
        <w:spacing w:line="140" w:lineRule="atLeast"/>
        <w:ind w:left="420"/>
      </w:pPr>
      <w:r>
        <w:t>one of the atomic type specifiers short-float, single-float, double-float, or long-float, or else some other type specifier defined by the implementation to be acceptable.</w:t>
      </w:r>
    </w:p>
    <w:p w:rsidR="00B67D6E" w:rsidRDefault="00B67D6E" w:rsidP="00EC4AC2">
      <w:pPr>
        <w:spacing w:line="140" w:lineRule="atLeast"/>
      </w:pPr>
      <w:r>
        <w:t>Initial Value:</w:t>
      </w:r>
    </w:p>
    <w:p w:rsidR="00B67D6E" w:rsidRDefault="00B67D6E" w:rsidP="00EC4AC2">
      <w:pPr>
        <w:spacing w:line="140" w:lineRule="atLeast"/>
        <w:ind w:left="420"/>
      </w:pPr>
      <w:r>
        <w:t>The symbol single-float.</w:t>
      </w:r>
    </w:p>
    <w:p w:rsidR="00B67D6E" w:rsidRDefault="00B67D6E" w:rsidP="00EC4AC2">
      <w:pPr>
        <w:spacing w:line="140" w:lineRule="atLeast"/>
      </w:pPr>
      <w:r>
        <w:t>Description:</w:t>
      </w:r>
    </w:p>
    <w:p w:rsidR="00B67D6E" w:rsidRDefault="00B67D6E" w:rsidP="00EC4AC2">
      <w:pPr>
        <w:spacing w:line="140" w:lineRule="atLeast"/>
        <w:ind w:left="420"/>
      </w:pPr>
      <w:r>
        <w:t>Controls the floating-point format that is to be used when reading a floating-point number that has no exponent marker or that has e or E for an exponent marker. Other exponent markers explicitly prescribe the floating-point format to be used.</w:t>
      </w:r>
    </w:p>
    <w:p w:rsidR="00B67D6E" w:rsidRDefault="00B67D6E" w:rsidP="00EC4AC2">
      <w:pPr>
        <w:spacing w:line="140" w:lineRule="atLeast"/>
        <w:ind w:left="420"/>
      </w:pPr>
      <w:r>
        <w:t>The printer uses *read-default-float-format* to guide the choice of exponent markers when printing floating-point numbers.</w:t>
      </w:r>
    </w:p>
    <w:p w:rsidR="00B67D6E" w:rsidRDefault="00B67D6E" w:rsidP="00EC4AC2">
      <w:pPr>
        <w:spacing w:line="140" w:lineRule="atLeast"/>
      </w:pPr>
      <w:r>
        <w:t>Examples:</w:t>
      </w:r>
    </w:p>
    <w:p w:rsidR="00B67D6E" w:rsidRDefault="00B67D6E" w:rsidP="00EC4AC2">
      <w:pPr>
        <w:spacing w:line="140" w:lineRule="atLeast"/>
        <w:ind w:left="420"/>
      </w:pPr>
      <w:r>
        <w:t xml:space="preserve"> (let ((*read-default-float-format* 'double-float))</w:t>
      </w:r>
    </w:p>
    <w:p w:rsidR="00B67D6E" w:rsidRDefault="00B67D6E" w:rsidP="00EC4AC2">
      <w:pPr>
        <w:spacing w:line="140" w:lineRule="atLeast"/>
        <w:ind w:left="420"/>
      </w:pPr>
      <w:r>
        <w:t xml:space="preserve">   (read-from-string "(1.0 1.0e0 1.0s0 1.0f0 1.0d0 1.0L0)"))</w:t>
      </w:r>
    </w:p>
    <w:p w:rsidR="00B67D6E" w:rsidRDefault="00B67D6E" w:rsidP="00EC4AC2">
      <w:pPr>
        <w:spacing w:line="140" w:lineRule="atLeast"/>
        <w:ind w:left="420"/>
      </w:pPr>
      <w:r>
        <w:rPr>
          <w:rFonts w:ascii="宋体" w:eastAsia="宋体" w:hAnsi="宋体" w:hint="eastAsia"/>
        </w:rPr>
        <w:t>→</w:t>
      </w:r>
      <w:r>
        <w:t>(1.0   1.0   1.0   1.0 1.0   1.0)   ;Implementation has float format F.</w:t>
      </w:r>
    </w:p>
    <w:p w:rsidR="00B67D6E" w:rsidRDefault="00B67D6E" w:rsidP="00EC4AC2">
      <w:pPr>
        <w:spacing w:line="140" w:lineRule="atLeast"/>
        <w:ind w:left="420"/>
      </w:pPr>
      <w:r>
        <w:rPr>
          <w:rFonts w:ascii="宋体" w:eastAsia="宋体" w:hAnsi="宋体" w:hint="eastAsia"/>
        </w:rPr>
        <w:t>→</w:t>
      </w:r>
      <w:r>
        <w:t>(1.0   1.0   1.0s0 1.0 1.0   1.0)   ;Implementation has float formats S and F.</w:t>
      </w:r>
    </w:p>
    <w:p w:rsidR="00B67D6E" w:rsidRDefault="00B67D6E" w:rsidP="00EC4AC2">
      <w:pPr>
        <w:spacing w:line="140" w:lineRule="atLeast"/>
        <w:ind w:left="420"/>
      </w:pPr>
      <w:r>
        <w:rPr>
          <w:rFonts w:ascii="宋体" w:eastAsia="宋体" w:hAnsi="宋体" w:hint="eastAsia"/>
        </w:rPr>
        <w:t>→</w:t>
      </w:r>
      <w:r>
        <w:t>(1.0d0 1.0d0 1.0   1.0 1.0d0 1.0d0) ;Implementation has float formats F and D.</w:t>
      </w:r>
    </w:p>
    <w:p w:rsidR="00B67D6E" w:rsidRDefault="00B67D6E" w:rsidP="00EC4AC2">
      <w:pPr>
        <w:spacing w:line="140" w:lineRule="atLeast"/>
        <w:ind w:left="420"/>
      </w:pPr>
      <w:r>
        <w:rPr>
          <w:rFonts w:ascii="宋体" w:eastAsia="宋体" w:hAnsi="宋体" w:hint="eastAsia"/>
        </w:rPr>
        <w:t>→</w:t>
      </w:r>
      <w:r>
        <w:t>(1.0d0 1.0d0 1.0s0 1.0 1.0d0 1.0d0) ;Implementation has float formats S, F, D.</w:t>
      </w:r>
    </w:p>
    <w:p w:rsidR="00B67D6E" w:rsidRDefault="00B67D6E" w:rsidP="00EC4AC2">
      <w:pPr>
        <w:spacing w:line="140" w:lineRule="atLeast"/>
        <w:ind w:left="420"/>
      </w:pPr>
      <w:r>
        <w:rPr>
          <w:rFonts w:ascii="宋体" w:eastAsia="宋体" w:hAnsi="宋体" w:hint="eastAsia"/>
        </w:rPr>
        <w:t>→</w:t>
      </w:r>
      <w:r>
        <w:t>(1.0d0 1.0d0 1.0   1.0 1.0d0 1.0L0) ;Implementation has float formats F, D, L.</w:t>
      </w:r>
    </w:p>
    <w:p w:rsidR="00B67D6E" w:rsidRDefault="00B67D6E" w:rsidP="00EC4AC2">
      <w:pPr>
        <w:spacing w:line="140" w:lineRule="atLeast"/>
        <w:ind w:left="420"/>
      </w:pPr>
      <w:r>
        <w:rPr>
          <w:rFonts w:ascii="宋体" w:eastAsia="宋体" w:hAnsi="宋体" w:hint="eastAsia"/>
        </w:rPr>
        <w:t>→</w:t>
      </w:r>
      <w:r>
        <w:t>(1.0d0 1.0d0 1.0s0 1.0 1.0d0 1.0L0) ;Implementation has formats S, F, D, L.</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*read-eval*</w:t>
            </w:r>
          </w:p>
        </w:tc>
        <w:tc>
          <w:tcPr>
            <w:tcW w:w="4148" w:type="dxa"/>
            <w:vAlign w:val="center"/>
          </w:tcPr>
          <w:p w:rsidR="00B67D6E" w:rsidRDefault="00B67D6E" w:rsidP="00EC4AC2">
            <w:pPr>
              <w:spacing w:line="140" w:lineRule="atLeast"/>
              <w:jc w:val="right"/>
            </w:pPr>
            <w:r>
              <w:rPr>
                <w:rFonts w:hint="eastAsia"/>
              </w:rPr>
              <w:t>V</w:t>
            </w:r>
            <w:r>
              <w:t>ariable</w:t>
            </w:r>
          </w:p>
        </w:tc>
      </w:tr>
    </w:tbl>
    <w:p w:rsidR="00B67D6E" w:rsidRDefault="00B67D6E" w:rsidP="00EC4AC2">
      <w:pPr>
        <w:spacing w:line="140" w:lineRule="atLeast"/>
      </w:pPr>
      <w:r>
        <w:t>Value Type:</w:t>
      </w:r>
    </w:p>
    <w:p w:rsidR="00B67D6E" w:rsidRDefault="00B67D6E" w:rsidP="00EC4AC2">
      <w:pPr>
        <w:spacing w:line="140" w:lineRule="atLeast"/>
        <w:ind w:left="420"/>
      </w:pPr>
      <w:r>
        <w:t>a generalized boolean.</w:t>
      </w:r>
    </w:p>
    <w:p w:rsidR="00B67D6E" w:rsidRDefault="00B67D6E" w:rsidP="00EC4AC2">
      <w:pPr>
        <w:spacing w:line="140" w:lineRule="atLeast"/>
      </w:pPr>
      <w:r>
        <w:t>Initial Value:</w:t>
      </w:r>
    </w:p>
    <w:p w:rsidR="00B67D6E" w:rsidRDefault="00B67D6E" w:rsidP="00EC4AC2">
      <w:pPr>
        <w:spacing w:line="140" w:lineRule="atLeast"/>
        <w:ind w:left="420"/>
      </w:pPr>
      <w:r>
        <w:t>true.</w:t>
      </w:r>
    </w:p>
    <w:p w:rsidR="00B67D6E" w:rsidRDefault="00B67D6E" w:rsidP="00EC4AC2">
      <w:pPr>
        <w:spacing w:line="140" w:lineRule="atLeast"/>
      </w:pPr>
      <w:r>
        <w:t>Description:</w:t>
      </w:r>
    </w:p>
    <w:p w:rsidR="00B67D6E" w:rsidRDefault="00B67D6E" w:rsidP="00EC4AC2">
      <w:pPr>
        <w:spacing w:line="140" w:lineRule="atLeast"/>
        <w:ind w:left="420"/>
      </w:pPr>
      <w:r>
        <w:t>If it is true, the #. reader macro has its normal effect. Otherwise, that reader macro signals an error of type reader-error.</w:t>
      </w:r>
    </w:p>
    <w:p w:rsidR="00B67D6E" w:rsidRDefault="00B67D6E" w:rsidP="00EC4AC2">
      <w:pPr>
        <w:spacing w:line="140" w:lineRule="atLeast"/>
      </w:pPr>
      <w:r>
        <w:t>See Also:</w:t>
      </w:r>
    </w:p>
    <w:p w:rsidR="00B67D6E" w:rsidRDefault="00B67D6E" w:rsidP="00EC4AC2">
      <w:pPr>
        <w:spacing w:line="140" w:lineRule="atLeast"/>
        <w:ind w:left="420"/>
      </w:pPr>
      <w:r>
        <w:t>*print-readably*</w:t>
      </w:r>
    </w:p>
    <w:p w:rsidR="00B67D6E" w:rsidRDefault="00B67D6E" w:rsidP="00EC4AC2">
      <w:pPr>
        <w:spacing w:line="140" w:lineRule="atLeast"/>
      </w:pPr>
      <w:r>
        <w:t>Notes:</w:t>
      </w:r>
    </w:p>
    <w:p w:rsidR="00B67D6E" w:rsidRDefault="00B67D6E" w:rsidP="00EC4AC2">
      <w:pPr>
        <w:spacing w:line="140" w:lineRule="atLeast"/>
        <w:ind w:left="420"/>
      </w:pPr>
      <w:r>
        <w:t>If *read-eval* is false and *print-readably* is true, any method for print-object that would output a reference to the #. reader macro either outputs something different or signals an error of type print-not-readable.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*read-suppress</w:t>
            </w:r>
            <w:r>
              <w:t>*</w:t>
            </w:r>
          </w:p>
        </w:tc>
        <w:tc>
          <w:tcPr>
            <w:tcW w:w="4148" w:type="dxa"/>
            <w:vAlign w:val="center"/>
          </w:tcPr>
          <w:p w:rsidR="00B67D6E" w:rsidRDefault="00B67D6E" w:rsidP="00EC4AC2">
            <w:pPr>
              <w:spacing w:line="140" w:lineRule="atLeast"/>
              <w:jc w:val="right"/>
            </w:pPr>
            <w:r>
              <w:rPr>
                <w:rFonts w:hint="eastAsia"/>
              </w:rPr>
              <w:t>Variable</w:t>
            </w:r>
          </w:p>
        </w:tc>
      </w:tr>
    </w:tbl>
    <w:p w:rsidR="00B67D6E" w:rsidRDefault="00B67D6E" w:rsidP="00EC4AC2">
      <w:pPr>
        <w:spacing w:line="140" w:lineRule="atLeast"/>
      </w:pPr>
      <w:r>
        <w:t>Value Type:</w:t>
      </w:r>
    </w:p>
    <w:p w:rsidR="00B67D6E" w:rsidRDefault="00B67D6E" w:rsidP="00EC4AC2">
      <w:pPr>
        <w:spacing w:line="140" w:lineRule="atLeast"/>
        <w:ind w:left="420"/>
      </w:pPr>
      <w:r>
        <w:t>a generalized boolean.</w:t>
      </w:r>
    </w:p>
    <w:p w:rsidR="00B67D6E" w:rsidRDefault="00B67D6E" w:rsidP="00EC4AC2">
      <w:pPr>
        <w:spacing w:line="140" w:lineRule="atLeast"/>
      </w:pPr>
      <w:r>
        <w:t>Initial Value:</w:t>
      </w:r>
    </w:p>
    <w:p w:rsidR="00B67D6E" w:rsidRDefault="00B67D6E" w:rsidP="00EC4AC2">
      <w:pPr>
        <w:spacing w:line="140" w:lineRule="atLeast"/>
        <w:ind w:left="420"/>
      </w:pPr>
      <w:r>
        <w:t>false.</w:t>
      </w:r>
    </w:p>
    <w:p w:rsidR="00B67D6E" w:rsidRDefault="00B67D6E" w:rsidP="00EC4AC2">
      <w:pPr>
        <w:spacing w:line="140" w:lineRule="atLeast"/>
      </w:pPr>
      <w:r>
        <w:t>Description:</w:t>
      </w:r>
    </w:p>
    <w:p w:rsidR="00B67D6E" w:rsidRDefault="00B67D6E" w:rsidP="00EC4AC2">
      <w:pPr>
        <w:spacing w:line="140" w:lineRule="atLeast"/>
        <w:ind w:left="420"/>
      </w:pPr>
      <w:r>
        <w:t>This variable is intended primarily to support the operation of the read-time conditional notations #+ and #-. It is important for the reader macros which implement these notations to be able to skip over the printed representation of an expression despite the possibility that the syntax of the skipped expression may not be entirely valid for the current implementation, since #+ and #- exist in order to allow the same program to be shared among several Lisp implementations (including dialects other than Common Lisp) despite small incompatibilities of syntax.</w:t>
      </w:r>
    </w:p>
    <w:p w:rsidR="00B67D6E" w:rsidRDefault="00B67D6E" w:rsidP="00EC4AC2">
      <w:pPr>
        <w:spacing w:line="140" w:lineRule="atLeast"/>
        <w:ind w:left="420"/>
      </w:pPr>
      <w:r>
        <w:t>If it is false, the Lisp reader operates normally.</w:t>
      </w:r>
    </w:p>
    <w:p w:rsidR="00B67D6E" w:rsidRDefault="00B67D6E" w:rsidP="00EC4AC2">
      <w:pPr>
        <w:spacing w:line="140" w:lineRule="atLeast"/>
        <w:ind w:left="420"/>
      </w:pPr>
      <w:r>
        <w:t>If the value of *read-suppress* is true, read, read-preserving-whitespace, read-delimited-list, and read-from-string all return a primary value of nil when they complete successfully; however, they continue to parse the representation of an object in the normal way, in order to skip over the object, and continue to indicate end of file in the normal way. Except as noted below, any standardized reader macro</w:t>
      </w:r>
      <w:r w:rsidRPr="0009740C">
        <w:rPr>
          <w:vertAlign w:val="subscript"/>
        </w:rPr>
        <w:t>2</w:t>
      </w:r>
      <w:r>
        <w:t xml:space="preserve"> that is defined to read</w:t>
      </w:r>
      <w:r w:rsidRPr="0009740C">
        <w:rPr>
          <w:vertAlign w:val="subscript"/>
        </w:rPr>
        <w:t>2</w:t>
      </w:r>
      <w:r>
        <w:t xml:space="preserve"> a following object or token will do so, but not signal an error if the object read is not of an appropriate type or syntax. The standard syntax and its associated reader macros will not construct any new objects (e.g., when reading the representation of a symbol, no symbol will be constructed or interned).</w:t>
      </w:r>
    </w:p>
    <w:p w:rsidR="00B67D6E" w:rsidRDefault="00B67D6E" w:rsidP="00EC4AC2">
      <w:pPr>
        <w:spacing w:line="140" w:lineRule="atLeast"/>
        <w:ind w:left="420" w:firstLine="420"/>
      </w:pPr>
      <w:r>
        <w:t>Extended tokens</w:t>
      </w:r>
    </w:p>
    <w:p w:rsidR="00B67D6E" w:rsidRDefault="00B67D6E" w:rsidP="00EC4AC2">
      <w:pPr>
        <w:spacing w:line="140" w:lineRule="atLeast"/>
        <w:ind w:left="1260"/>
      </w:pPr>
      <w:r>
        <w:t>All extended tokens are completely uninterpreted. Errors such as those that might otherwise be signaled due to detection of invalid potential numbers, invalid patterns of package markers, and invalid uses of the dot character are suppressed.</w:t>
      </w:r>
    </w:p>
    <w:p w:rsidR="00B67D6E" w:rsidRDefault="00B67D6E" w:rsidP="00EC4AC2">
      <w:pPr>
        <w:spacing w:line="140" w:lineRule="atLeast"/>
        <w:ind w:left="420" w:firstLine="420"/>
      </w:pPr>
      <w:r>
        <w:t>Dispatching macro characters (including sharpsign)</w:t>
      </w:r>
    </w:p>
    <w:p w:rsidR="00B67D6E" w:rsidRDefault="00B67D6E" w:rsidP="00EC4AC2">
      <w:pPr>
        <w:spacing w:line="140" w:lineRule="atLeast"/>
        <w:ind w:left="1260"/>
      </w:pPr>
      <w:r>
        <w:t>Dispatching macro characters continue to parse an infix numerical argument, and invoke the dispatch function. The standardized sharpsign reader macros do not enforce any constraints on either the presence of or the value of the numerical argument.</w:t>
      </w:r>
    </w:p>
    <w:p w:rsidR="00B67D6E" w:rsidRDefault="00B67D6E" w:rsidP="00EC4AC2">
      <w:pPr>
        <w:spacing w:line="140" w:lineRule="atLeast"/>
        <w:ind w:left="420" w:firstLine="420"/>
      </w:pPr>
      <w:r>
        <w:t>#=</w:t>
      </w:r>
    </w:p>
    <w:p w:rsidR="00B67D6E" w:rsidRDefault="00B67D6E" w:rsidP="00EC4AC2">
      <w:pPr>
        <w:spacing w:line="140" w:lineRule="atLeast"/>
        <w:ind w:left="1260"/>
      </w:pPr>
      <w:r>
        <w:t>The #= notation is totally ignored. It does not read a following object. It produces no object, but is treated as whitespace</w:t>
      </w:r>
      <w:r w:rsidRPr="0009740C">
        <w:rPr>
          <w:vertAlign w:val="subscript"/>
        </w:rPr>
        <w:t>2</w:t>
      </w:r>
      <w:r>
        <w:t>.</w:t>
      </w:r>
    </w:p>
    <w:p w:rsidR="00B67D6E" w:rsidRDefault="00B67D6E" w:rsidP="00EC4AC2">
      <w:pPr>
        <w:spacing w:line="140" w:lineRule="atLeast"/>
        <w:ind w:left="420" w:firstLine="420"/>
      </w:pPr>
      <w:r>
        <w:t>##</w:t>
      </w:r>
    </w:p>
    <w:p w:rsidR="00B67D6E" w:rsidRDefault="00B67D6E" w:rsidP="00EC4AC2">
      <w:pPr>
        <w:spacing w:line="140" w:lineRule="atLeast"/>
        <w:ind w:left="840" w:firstLine="420"/>
      </w:pPr>
      <w:r>
        <w:t>The ## notation always produces nil.</w:t>
      </w:r>
    </w:p>
    <w:p w:rsidR="00B67D6E" w:rsidRDefault="00B67D6E" w:rsidP="00EC4AC2">
      <w:pPr>
        <w:spacing w:line="140" w:lineRule="atLeast"/>
        <w:ind w:left="420"/>
      </w:pPr>
      <w:r>
        <w:t>No matter what the value of *read-suppress*, parentheses still continue to delimit and construct lists; the #( notation continues to delimit vectors; and comments, strings, and the single-quote and backquote notations continue to be interpreted properly. Such situations as '), #&lt;, #), and #&lt;Space&gt; continue to signal errors.</w:t>
      </w:r>
    </w:p>
    <w:p w:rsidR="00B67D6E" w:rsidRDefault="00B67D6E" w:rsidP="00EC4AC2">
      <w:pPr>
        <w:spacing w:line="140" w:lineRule="atLeast"/>
      </w:pPr>
      <w:r>
        <w:t>Examples:</w:t>
      </w:r>
    </w:p>
    <w:p w:rsidR="00B67D6E" w:rsidRDefault="00B67D6E" w:rsidP="00EC4AC2">
      <w:pPr>
        <w:spacing w:line="140" w:lineRule="atLeast"/>
        <w:ind w:left="420"/>
      </w:pPr>
      <w:r>
        <w:t xml:space="preserve"> (let ((*read-suppress* t))</w:t>
      </w:r>
    </w:p>
    <w:p w:rsidR="00B67D6E" w:rsidRDefault="00B67D6E" w:rsidP="00EC4AC2">
      <w:pPr>
        <w:spacing w:line="140" w:lineRule="atLeast"/>
        <w:ind w:left="420"/>
      </w:pPr>
      <w:r>
        <w:t xml:space="preserve">   (mapcar #'read-from-string</w:t>
      </w:r>
    </w:p>
    <w:p w:rsidR="00B67D6E" w:rsidRDefault="00B67D6E" w:rsidP="00EC4AC2">
      <w:pPr>
        <w:spacing w:line="140" w:lineRule="atLeast"/>
        <w:ind w:left="420"/>
      </w:pPr>
      <w:r>
        <w:t xml:space="preserve">          '("#(foo bar baz)" "#P(:type :lisp)" "#c1.2"</w:t>
      </w:r>
    </w:p>
    <w:p w:rsidR="00B67D6E" w:rsidRDefault="00B67D6E" w:rsidP="00EC4AC2">
      <w:pPr>
        <w:spacing w:line="140" w:lineRule="atLeast"/>
        <w:ind w:left="420"/>
      </w:pPr>
      <w:r>
        <w:t xml:space="preserve">           "#.(PRINT 'FOO)" "#3AHELLO" "#S(INTEGER)"</w:t>
      </w:r>
    </w:p>
    <w:p w:rsidR="00B67D6E" w:rsidRDefault="00B67D6E" w:rsidP="00EC4AC2">
      <w:pPr>
        <w:spacing w:line="140" w:lineRule="atLeast"/>
        <w:ind w:left="420"/>
      </w:pPr>
      <w:r>
        <w:t xml:space="preserve">           "#*ABC" "#\GARBAGE" "#RALPHA" "#3R444")))</w:t>
      </w:r>
    </w:p>
    <w:p w:rsidR="00B67D6E" w:rsidRDefault="00B67D6E" w:rsidP="00EC4AC2">
      <w:pPr>
        <w:spacing w:line="140" w:lineRule="atLeast"/>
        <w:ind w:left="420"/>
      </w:pPr>
      <w:r>
        <w:rPr>
          <w:rFonts w:ascii="宋体" w:eastAsia="宋体" w:hAnsi="宋体" w:hint="eastAsia"/>
        </w:rPr>
        <w:t>→</w:t>
      </w:r>
      <w:r>
        <w:t>(NIL NIL NIL NIL NIL NIL NIL NIL NIL NIL)</w:t>
      </w:r>
    </w:p>
    <w:p w:rsidR="00B67D6E" w:rsidRDefault="00B67D6E" w:rsidP="00EC4AC2">
      <w:pPr>
        <w:spacing w:line="140" w:lineRule="atLeast"/>
      </w:pPr>
      <w:r>
        <w:t>See Also:</w:t>
      </w:r>
    </w:p>
    <w:p w:rsidR="00B67D6E" w:rsidRDefault="00B67D6E" w:rsidP="00EC4AC2">
      <w:pPr>
        <w:spacing w:line="140" w:lineRule="atLeast"/>
        <w:ind w:left="420"/>
      </w:pPr>
      <w:r>
        <w:t>read, Section 2 (Syntax)</w:t>
      </w:r>
    </w:p>
    <w:p w:rsidR="00B67D6E" w:rsidRDefault="00B67D6E" w:rsidP="00EC4AC2">
      <w:pPr>
        <w:spacing w:line="140" w:lineRule="atLeast"/>
      </w:pPr>
      <w:r>
        <w:t>Notes:</w:t>
      </w:r>
    </w:p>
    <w:p w:rsidR="00B67D6E" w:rsidRDefault="00B67D6E" w:rsidP="00EC4AC2">
      <w:pPr>
        <w:spacing w:line="140" w:lineRule="atLeast"/>
        <w:ind w:left="420"/>
      </w:pPr>
      <w:r>
        <w:t>Programmers and implementations that define additional macro characters are strongly encouraged to make them respect *read-suppress* just as standardized macro characters do. That is, when the value of *read-suppress* is true, they should ignore type errors when reading a following object and the functions that implement dispatching macro characters should tolerate nil as their infix parameter value even if a numeric value would ordinarily be required.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*readtable*</w:t>
            </w:r>
          </w:p>
        </w:tc>
        <w:tc>
          <w:tcPr>
            <w:tcW w:w="4148" w:type="dxa"/>
            <w:vAlign w:val="center"/>
          </w:tcPr>
          <w:p w:rsidR="00B67D6E" w:rsidRDefault="00B67D6E" w:rsidP="00EC4AC2">
            <w:pPr>
              <w:spacing w:line="140" w:lineRule="atLeast"/>
              <w:jc w:val="right"/>
            </w:pPr>
            <w:r>
              <w:rPr>
                <w:rFonts w:hint="eastAsia"/>
              </w:rPr>
              <w:t>Variable</w:t>
            </w:r>
          </w:p>
        </w:tc>
      </w:tr>
    </w:tbl>
    <w:p w:rsidR="00B67D6E" w:rsidRDefault="00B67D6E" w:rsidP="00EC4AC2">
      <w:pPr>
        <w:spacing w:line="140" w:lineRule="atLeast"/>
      </w:pPr>
      <w:r>
        <w:t>Value Type:</w:t>
      </w:r>
    </w:p>
    <w:p w:rsidR="00B67D6E" w:rsidRDefault="00B67D6E" w:rsidP="00EC4AC2">
      <w:pPr>
        <w:spacing w:line="140" w:lineRule="atLeast"/>
        <w:ind w:left="420"/>
      </w:pPr>
      <w:r>
        <w:t>a readtable.</w:t>
      </w:r>
    </w:p>
    <w:p w:rsidR="00B67D6E" w:rsidRDefault="00B67D6E" w:rsidP="00EC4AC2">
      <w:pPr>
        <w:spacing w:line="140" w:lineRule="atLeast"/>
      </w:pPr>
      <w:r>
        <w:t>Initial Value:</w:t>
      </w:r>
    </w:p>
    <w:p w:rsidR="00B67D6E" w:rsidRDefault="00B67D6E" w:rsidP="00EC4AC2">
      <w:pPr>
        <w:spacing w:line="140" w:lineRule="atLeast"/>
        <w:ind w:left="420"/>
      </w:pPr>
      <w:r>
        <w:t>A readtable that conforms to the description of Common Lisp syntax in Section 2 (Syntax).</w:t>
      </w:r>
    </w:p>
    <w:p w:rsidR="00B67D6E" w:rsidRDefault="00B67D6E" w:rsidP="00EC4AC2">
      <w:pPr>
        <w:spacing w:line="140" w:lineRule="atLeast"/>
      </w:pPr>
      <w:r>
        <w:t>Description:</w:t>
      </w:r>
    </w:p>
    <w:p w:rsidR="00B67D6E" w:rsidRDefault="00B67D6E" w:rsidP="00EC4AC2">
      <w:pPr>
        <w:spacing w:line="140" w:lineRule="atLeast"/>
        <w:ind w:left="420"/>
      </w:pPr>
      <w:r>
        <w:t>The value of *readtable* is called the current readtable. It controls the parsing behavior of the Lisp reader, and can also influence the Lisp printer (e.g., see the function readtable-case).</w:t>
      </w:r>
    </w:p>
    <w:p w:rsidR="00B67D6E" w:rsidRDefault="00B67D6E" w:rsidP="00EC4AC2">
      <w:pPr>
        <w:spacing w:line="140" w:lineRule="atLeast"/>
      </w:pPr>
      <w:r>
        <w:t>Examples:</w:t>
      </w:r>
    </w:p>
    <w:p w:rsidR="00B67D6E" w:rsidRDefault="00B67D6E" w:rsidP="00EC4AC2">
      <w:pPr>
        <w:spacing w:line="140" w:lineRule="atLeast"/>
        <w:ind w:left="420"/>
      </w:pPr>
      <w:r>
        <w:t xml:space="preserve"> (readtablep *readtable*) </w:t>
      </w:r>
      <w:r>
        <w:rPr>
          <w:rFonts w:ascii="宋体" w:eastAsia="宋体" w:hAnsi="宋体" w:hint="eastAsia"/>
        </w:rPr>
        <w:t>→</w:t>
      </w:r>
      <w:r>
        <w:t>true</w:t>
      </w:r>
    </w:p>
    <w:p w:rsidR="00B67D6E" w:rsidRDefault="00B67D6E" w:rsidP="00EC4AC2">
      <w:pPr>
        <w:spacing w:line="140" w:lineRule="atLeast"/>
        <w:ind w:left="420"/>
      </w:pPr>
      <w:r>
        <w:t xml:space="preserve"> (setq zvar 123) </w:t>
      </w:r>
      <w:r>
        <w:rPr>
          <w:rFonts w:ascii="宋体" w:eastAsia="宋体" w:hAnsi="宋体" w:hint="eastAsia"/>
        </w:rPr>
        <w:t>→</w:t>
      </w:r>
      <w:r>
        <w:t>123</w:t>
      </w:r>
    </w:p>
    <w:p w:rsidR="00B67D6E" w:rsidRDefault="00B67D6E" w:rsidP="00EC4AC2">
      <w:pPr>
        <w:spacing w:line="140" w:lineRule="atLeast"/>
        <w:ind w:left="420"/>
      </w:pPr>
      <w:r>
        <w:t xml:space="preserve"> (set-syntax-from-char #\z #\' (setq table2 (copy-readtable))) </w:t>
      </w:r>
      <w:r>
        <w:rPr>
          <w:rFonts w:ascii="宋体" w:eastAsia="宋体" w:hAnsi="宋体" w:hint="eastAsia"/>
        </w:rPr>
        <w:t>→</w:t>
      </w:r>
      <w:r>
        <w:t>T</w:t>
      </w:r>
    </w:p>
    <w:p w:rsidR="00B67D6E" w:rsidRDefault="00B67D6E" w:rsidP="00EC4AC2">
      <w:pPr>
        <w:spacing w:line="140" w:lineRule="atLeast"/>
        <w:ind w:left="420"/>
      </w:pPr>
      <w:r>
        <w:t xml:space="preserve"> zvar </w:t>
      </w:r>
      <w:r>
        <w:rPr>
          <w:rFonts w:ascii="宋体" w:eastAsia="宋体" w:hAnsi="宋体" w:hint="eastAsia"/>
        </w:rPr>
        <w:t>→</w:t>
      </w:r>
      <w:r>
        <w:t>123</w:t>
      </w:r>
    </w:p>
    <w:p w:rsidR="00B67D6E" w:rsidRDefault="00B67D6E" w:rsidP="00EC4AC2">
      <w:pPr>
        <w:spacing w:line="140" w:lineRule="atLeast"/>
        <w:ind w:left="420"/>
      </w:pPr>
      <w:r>
        <w:t xml:space="preserve"> (setq *readtable* table2) </w:t>
      </w:r>
      <w:r>
        <w:rPr>
          <w:rFonts w:ascii="宋体" w:eastAsia="宋体" w:hAnsi="宋体" w:hint="eastAsia"/>
        </w:rPr>
        <w:t>→</w:t>
      </w:r>
      <w:r>
        <w:t>#&lt;READTABLE&gt;</w:t>
      </w:r>
    </w:p>
    <w:p w:rsidR="00B67D6E" w:rsidRDefault="00B67D6E" w:rsidP="00EC4AC2">
      <w:pPr>
        <w:spacing w:line="140" w:lineRule="atLeast"/>
        <w:ind w:left="420"/>
      </w:pPr>
      <w:r>
        <w:t xml:space="preserve"> zvar </w:t>
      </w:r>
      <w:r>
        <w:rPr>
          <w:rFonts w:ascii="宋体" w:eastAsia="宋体" w:hAnsi="宋体" w:hint="eastAsia"/>
        </w:rPr>
        <w:t>→</w:t>
      </w:r>
      <w:r>
        <w:t>VAR</w:t>
      </w:r>
    </w:p>
    <w:p w:rsidR="00B67D6E" w:rsidRDefault="00B67D6E" w:rsidP="00EC4AC2">
      <w:pPr>
        <w:spacing w:line="140" w:lineRule="atLeast"/>
        <w:ind w:left="420"/>
      </w:pPr>
      <w:r>
        <w:t xml:space="preserve"> (setq *readtable* (copy-readtable nil)) </w:t>
      </w:r>
      <w:r>
        <w:rPr>
          <w:rFonts w:ascii="宋体" w:eastAsia="宋体" w:hAnsi="宋体" w:hint="eastAsia"/>
        </w:rPr>
        <w:t>→</w:t>
      </w:r>
      <w:r>
        <w:t>#&lt;READTABLE&gt;</w:t>
      </w:r>
    </w:p>
    <w:p w:rsidR="00B67D6E" w:rsidRDefault="00B67D6E" w:rsidP="00EC4AC2">
      <w:pPr>
        <w:spacing w:line="140" w:lineRule="atLeast"/>
        <w:ind w:left="420"/>
      </w:pPr>
      <w:r>
        <w:t xml:space="preserve"> zvar </w:t>
      </w:r>
      <w:r>
        <w:rPr>
          <w:rFonts w:ascii="宋体" w:eastAsia="宋体" w:hAnsi="宋体" w:hint="eastAsia"/>
        </w:rPr>
        <w:t>→</w:t>
      </w:r>
      <w:r>
        <w:t>123</w:t>
      </w:r>
    </w:p>
    <w:p w:rsidR="00B67D6E" w:rsidRDefault="00B67D6E" w:rsidP="00EC4AC2">
      <w:pPr>
        <w:spacing w:line="140" w:lineRule="atLeast"/>
      </w:pPr>
      <w:r>
        <w:t>Affected By:</w:t>
      </w:r>
    </w:p>
    <w:p w:rsidR="00B67D6E" w:rsidRDefault="00B67D6E" w:rsidP="00EC4AC2">
      <w:pPr>
        <w:spacing w:line="140" w:lineRule="atLeast"/>
        <w:ind w:left="420"/>
      </w:pPr>
      <w:r>
        <w:t>compile-file, load</w:t>
      </w:r>
    </w:p>
    <w:p w:rsidR="00B67D6E" w:rsidRDefault="00B67D6E" w:rsidP="00EC4AC2">
      <w:pPr>
        <w:spacing w:line="140" w:lineRule="atLeast"/>
      </w:pPr>
      <w:r>
        <w:t>See Also:</w:t>
      </w:r>
    </w:p>
    <w:p w:rsidR="00B67D6E" w:rsidRDefault="00B67D6E" w:rsidP="00EC4AC2">
      <w:pPr>
        <w:spacing w:line="140" w:lineRule="atLeast"/>
        <w:ind w:left="420"/>
      </w:pPr>
      <w:r>
        <w:t>compile-file, load, readtable, Section 2.1.1.1 (The Current Readtable)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r</w:t>
            </w:r>
            <w:r>
              <w:t>eader-error</w:t>
            </w:r>
          </w:p>
        </w:tc>
        <w:tc>
          <w:tcPr>
            <w:tcW w:w="4148" w:type="dxa"/>
            <w:vAlign w:val="center"/>
          </w:tcPr>
          <w:p w:rsidR="00B67D6E" w:rsidRDefault="00B67D6E" w:rsidP="00EC4AC2">
            <w:pPr>
              <w:spacing w:line="140" w:lineRule="atLeast"/>
              <w:jc w:val="right"/>
            </w:pPr>
            <w:r>
              <w:rPr>
                <w:rFonts w:hint="eastAsia"/>
              </w:rPr>
              <w:t>Conditi</w:t>
            </w:r>
            <w:r>
              <w:t>on Type</w:t>
            </w:r>
          </w:p>
        </w:tc>
      </w:tr>
    </w:tbl>
    <w:p w:rsidR="00B67D6E" w:rsidRDefault="00B67D6E" w:rsidP="00EC4AC2">
      <w:pPr>
        <w:spacing w:line="140" w:lineRule="atLeast"/>
      </w:pPr>
      <w:r>
        <w:t>Class Precedence List:</w:t>
      </w:r>
    </w:p>
    <w:p w:rsidR="00B67D6E" w:rsidRDefault="00B67D6E" w:rsidP="00EC4AC2">
      <w:pPr>
        <w:spacing w:line="140" w:lineRule="atLeast"/>
        <w:ind w:left="420"/>
      </w:pPr>
      <w:r>
        <w:t>reader-error, parse-error, stream-error, error, serious-condition, condition, t</w:t>
      </w:r>
    </w:p>
    <w:p w:rsidR="00B67D6E" w:rsidRDefault="00B67D6E" w:rsidP="00EC4AC2">
      <w:pPr>
        <w:spacing w:line="140" w:lineRule="atLeast"/>
      </w:pPr>
      <w:r>
        <w:t>Description:</w:t>
      </w:r>
    </w:p>
    <w:p w:rsidR="00B67D6E" w:rsidRDefault="00B67D6E" w:rsidP="00EC4AC2">
      <w:pPr>
        <w:spacing w:line="140" w:lineRule="atLeast"/>
        <w:ind w:left="420"/>
      </w:pPr>
      <w:r>
        <w:t>The type reader-error consists of error conditions that are related to tokenization and parsing done by the Lisp reader.</w:t>
      </w:r>
    </w:p>
    <w:p w:rsidR="00B67D6E" w:rsidRDefault="00B67D6E" w:rsidP="00EC4AC2">
      <w:pPr>
        <w:spacing w:line="140" w:lineRule="atLeast"/>
      </w:pPr>
      <w:r>
        <w:t>See Also:</w:t>
      </w:r>
    </w:p>
    <w:p w:rsidR="00B67D6E" w:rsidRDefault="00B67D6E" w:rsidP="00EC4AC2">
      <w:pPr>
        <w:spacing w:line="140" w:lineRule="atLeast"/>
        <w:ind w:left="420"/>
      </w:pPr>
      <w:r>
        <w:t>read, stream-error-stream, Section 23.1 (Reader Concepts)</w:t>
      </w:r>
    </w:p>
    <w:p w:rsidR="00B67D6E" w:rsidRDefault="00B67D6E" w:rsidP="00EC4AC2">
      <w:pPr>
        <w:spacing w:line="140" w:lineRule="atLeast"/>
      </w:pPr>
      <w:r>
        <w:br w:type="page"/>
      </w:r>
    </w:p>
    <w:p w:rsidR="00B67D6E" w:rsidRDefault="00B67D6E" w:rsidP="00EC4AC2">
      <w:pPr>
        <w:pStyle w:val="1"/>
        <w:spacing w:line="140" w:lineRule="atLeast"/>
        <w:jc w:val="right"/>
      </w:pPr>
      <w:bookmarkStart w:id="731" w:name="_Toc392423050"/>
      <w:r>
        <w:rPr>
          <w:rFonts w:hint="eastAsia"/>
        </w:rPr>
        <w:t>System Construction</w:t>
      </w:r>
      <w:r>
        <w:t>(Unproofread)</w:t>
      </w:r>
      <w:bookmarkEnd w:id="731"/>
    </w:p>
    <w:p w:rsidR="00B67D6E" w:rsidRDefault="00B67D6E" w:rsidP="00EC4AC2">
      <w:pPr>
        <w:spacing w:line="140" w:lineRule="atLeast"/>
      </w:pPr>
      <w:r>
        <w:br w:type="page"/>
      </w:r>
    </w:p>
    <w:p w:rsidR="00B67D6E" w:rsidRDefault="00B67D6E" w:rsidP="00EC4AC2">
      <w:pPr>
        <w:pStyle w:val="2"/>
        <w:spacing w:line="140" w:lineRule="atLeast"/>
      </w:pPr>
      <w:bookmarkStart w:id="732" w:name="_Toc392423051"/>
      <w:r w:rsidRPr="00194540">
        <w:t>System Construction Concepts</w:t>
      </w:r>
      <w:bookmarkEnd w:id="732"/>
    </w:p>
    <w:p w:rsidR="00B67D6E" w:rsidRDefault="00B67D6E" w:rsidP="00EC4AC2">
      <w:pPr>
        <w:pStyle w:val="3"/>
        <w:spacing w:line="140" w:lineRule="atLeast"/>
      </w:pPr>
      <w:bookmarkStart w:id="733" w:name="_Toc392423052"/>
      <w:r>
        <w:t>Loading</w:t>
      </w:r>
      <w:bookmarkEnd w:id="733"/>
    </w:p>
    <w:p w:rsidR="00B67D6E" w:rsidRDefault="00B67D6E" w:rsidP="00EC4AC2">
      <w:pPr>
        <w:spacing w:line="140" w:lineRule="atLeast"/>
        <w:ind w:left="420"/>
      </w:pPr>
      <w:r>
        <w:t>To load a file is to treat its contents as code and execute that code. The file may contain source code or compiled code.</w:t>
      </w:r>
    </w:p>
    <w:p w:rsidR="00B67D6E" w:rsidRDefault="00B67D6E" w:rsidP="00EC4AC2">
      <w:pPr>
        <w:spacing w:line="140" w:lineRule="atLeast"/>
        <w:ind w:left="420"/>
      </w:pPr>
      <w:r>
        <w:t>A file containing source code is called a source file. Loading a source file is accomplished essentially by sequentially reading</w:t>
      </w:r>
      <w:r w:rsidRPr="003878C4">
        <w:rPr>
          <w:vertAlign w:val="subscript"/>
        </w:rPr>
        <w:t>2</w:t>
      </w:r>
      <w:r>
        <w:t xml:space="preserve"> the forms in the file, evaluating each immediately after it is read.</w:t>
      </w:r>
    </w:p>
    <w:p w:rsidR="00B67D6E" w:rsidRDefault="00B67D6E" w:rsidP="00EC4AC2">
      <w:pPr>
        <w:spacing w:line="140" w:lineRule="atLeast"/>
        <w:ind w:left="420"/>
      </w:pPr>
      <w:r>
        <w:t>A file containing compiled code is called a compiled file. Loading a compiled file is similar to loading a source file, except that the file does not contain text but rather an implementation-dependent representation of pre-digested expressions created by the compiler. Often, a compiled file can be loaded more quickly than a source file. See Section 3.2 (Compilation).</w:t>
      </w:r>
    </w:p>
    <w:p w:rsidR="00B67D6E" w:rsidRDefault="00B67D6E" w:rsidP="00EC4AC2">
      <w:pPr>
        <w:spacing w:line="140" w:lineRule="atLeast"/>
        <w:ind w:left="420"/>
      </w:pPr>
      <w:r>
        <w:t>The way in which a source file is distinguished from a compiled file is implementation-dependent.</w:t>
      </w:r>
    </w:p>
    <w:p w:rsidR="00B67D6E" w:rsidRDefault="00B67D6E" w:rsidP="00EC4AC2">
      <w:pPr>
        <w:pStyle w:val="3"/>
        <w:spacing w:line="140" w:lineRule="atLeast"/>
      </w:pPr>
      <w:bookmarkStart w:id="734" w:name="_Toc392423053"/>
      <w:r>
        <w:t>Features</w:t>
      </w:r>
      <w:bookmarkEnd w:id="734"/>
    </w:p>
    <w:p w:rsidR="00B67D6E" w:rsidRDefault="00B67D6E" w:rsidP="00EC4AC2">
      <w:pPr>
        <w:spacing w:line="140" w:lineRule="atLeast"/>
        <w:ind w:left="420"/>
      </w:pPr>
      <w:r>
        <w:t>A feature is an aspect or attribute of Common Lisp, of the implementation, or of the environment. A feature is identified by a symbol.</w:t>
      </w:r>
    </w:p>
    <w:p w:rsidR="00B67D6E" w:rsidRDefault="00B67D6E" w:rsidP="00EC4AC2">
      <w:pPr>
        <w:spacing w:line="140" w:lineRule="atLeast"/>
        <w:ind w:left="420"/>
      </w:pPr>
      <w:r>
        <w:t>A feature is said to be present in a Lisp image if and only if the symbol naming it is an element of the list held by the variable *features*, which is called the features list.</w:t>
      </w:r>
    </w:p>
    <w:p w:rsidR="00B67D6E" w:rsidRDefault="00B67D6E" w:rsidP="00EC4AC2">
      <w:pPr>
        <w:pStyle w:val="4"/>
        <w:spacing w:line="140" w:lineRule="atLeast"/>
      </w:pPr>
      <w:bookmarkStart w:id="735" w:name="_Toc392423054"/>
      <w:r w:rsidRPr="00194540">
        <w:t>Feature Expressions</w:t>
      </w:r>
      <w:bookmarkEnd w:id="735"/>
    </w:p>
    <w:p w:rsidR="00B67D6E" w:rsidRDefault="00B67D6E" w:rsidP="00EC4AC2">
      <w:pPr>
        <w:spacing w:line="140" w:lineRule="atLeast"/>
        <w:ind w:left="420"/>
      </w:pPr>
      <w:r>
        <w:t>Boolean combinations of features, called feature expressions, are used by the #+ and #- reader macros in order to direct conditional reading of expressions by the Lisp reader.</w:t>
      </w:r>
    </w:p>
    <w:p w:rsidR="00B67D6E" w:rsidRDefault="00B67D6E" w:rsidP="00EC4AC2">
      <w:pPr>
        <w:spacing w:line="140" w:lineRule="atLeast"/>
        <w:ind w:left="420"/>
      </w:pPr>
      <w:r>
        <w:t>The rules for interpreting a feature expression are as follows:</w:t>
      </w:r>
    </w:p>
    <w:p w:rsidR="00B67D6E" w:rsidRDefault="00B67D6E" w:rsidP="00EC4AC2">
      <w:pPr>
        <w:spacing w:line="140" w:lineRule="atLeast"/>
        <w:ind w:left="420" w:firstLine="420"/>
      </w:pPr>
      <w:r>
        <w:t>feature</w:t>
      </w:r>
    </w:p>
    <w:p w:rsidR="00B67D6E" w:rsidRDefault="00B67D6E" w:rsidP="00EC4AC2">
      <w:pPr>
        <w:spacing w:line="140" w:lineRule="atLeast"/>
        <w:ind w:left="1260"/>
      </w:pPr>
      <w:r>
        <w:t>If a symbol naming a feature is used as a feature expression, the feature expression succeeds if that feature is present; otherwise it fails.</w:t>
      </w:r>
    </w:p>
    <w:p w:rsidR="00B67D6E" w:rsidRDefault="00B67D6E" w:rsidP="00EC4AC2">
      <w:pPr>
        <w:spacing w:line="140" w:lineRule="atLeast"/>
        <w:ind w:left="840"/>
      </w:pPr>
      <w:r>
        <w:t>(not feature-conditional)</w:t>
      </w:r>
    </w:p>
    <w:p w:rsidR="00B67D6E" w:rsidRDefault="00B67D6E" w:rsidP="00EC4AC2">
      <w:pPr>
        <w:spacing w:line="140" w:lineRule="atLeast"/>
        <w:ind w:left="1260"/>
      </w:pPr>
      <w:r>
        <w:t>A not feature expression succeeds if its argument feature-conditional fails; otherwise, it succeeds.</w:t>
      </w:r>
    </w:p>
    <w:p w:rsidR="00B67D6E" w:rsidRDefault="00B67D6E" w:rsidP="00EC4AC2">
      <w:pPr>
        <w:spacing w:line="140" w:lineRule="atLeast"/>
        <w:ind w:left="420" w:firstLine="420"/>
      </w:pPr>
      <w:r>
        <w:t>(and {feature-conditiona}l*)</w:t>
      </w:r>
    </w:p>
    <w:p w:rsidR="00B67D6E" w:rsidRDefault="00B67D6E" w:rsidP="00EC4AC2">
      <w:pPr>
        <w:spacing w:line="140" w:lineRule="atLeast"/>
        <w:ind w:left="1260"/>
      </w:pPr>
      <w:r>
        <w:t>An and feature expression succeeds if all of its argument feature-conditionals succeed; otherwise, it fails.</w:t>
      </w:r>
    </w:p>
    <w:p w:rsidR="00B67D6E" w:rsidRDefault="00B67D6E" w:rsidP="00EC4AC2">
      <w:pPr>
        <w:spacing w:line="140" w:lineRule="atLeast"/>
        <w:ind w:left="420" w:firstLine="420"/>
      </w:pPr>
      <w:r>
        <w:t>(or {feature-conditional}*)</w:t>
      </w:r>
    </w:p>
    <w:p w:rsidR="00B67D6E" w:rsidRDefault="00B67D6E" w:rsidP="00EC4AC2">
      <w:pPr>
        <w:spacing w:line="140" w:lineRule="atLeast"/>
        <w:ind w:left="1260"/>
      </w:pPr>
      <w:r>
        <w:t>An or feature expression succeeds if any of its argument feature-conditionals succeed; otherwise, it fails.</w:t>
      </w:r>
    </w:p>
    <w:p w:rsidR="00B67D6E" w:rsidRDefault="00B67D6E" w:rsidP="00EC4AC2">
      <w:pPr>
        <w:pStyle w:val="5"/>
        <w:spacing w:line="140" w:lineRule="atLeast"/>
      </w:pPr>
      <w:bookmarkStart w:id="736" w:name="_Toc392423055"/>
      <w:r w:rsidRPr="00194540">
        <w:t>Examples of Feature Expressions</w:t>
      </w:r>
      <w:bookmarkEnd w:id="736"/>
    </w:p>
    <w:p w:rsidR="00B67D6E" w:rsidRDefault="00B67D6E" w:rsidP="00EC4AC2">
      <w:pPr>
        <w:spacing w:line="140" w:lineRule="atLeast"/>
        <w:ind w:left="420"/>
      </w:pPr>
      <w:r>
        <w:t>For example, suppose that in implementation A, the features spice and perq are present, but the feature lispm is not present; in implementation B, the feature lispm is present, but the features spice and perq are not present; and in implementation C, none of the features spice, lispm, or perq are present. Figure 24-1 shows some sample expressions, and how they would be read</w:t>
      </w:r>
      <w:r w:rsidRPr="003878C4">
        <w:rPr>
          <w:vertAlign w:val="subscript"/>
        </w:rPr>
        <w:t>2</w:t>
      </w:r>
      <w:r>
        <w:t xml:space="preserve"> in these implementations.</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686"/>
        <w:gridCol w:w="4190"/>
      </w:tblGrid>
      <w:tr w:rsidR="00B67D6E" w:rsidRPr="003878C4" w:rsidTr="00B67D6E">
        <w:tc>
          <w:tcPr>
            <w:tcW w:w="7876" w:type="dxa"/>
            <w:gridSpan w:val="2"/>
            <w:vAlign w:val="center"/>
          </w:tcPr>
          <w:p w:rsidR="00B67D6E" w:rsidRPr="003878C4" w:rsidRDefault="00B67D6E" w:rsidP="00EC4AC2">
            <w:pPr>
              <w:spacing w:line="140" w:lineRule="atLeast"/>
              <w:jc w:val="both"/>
            </w:pPr>
            <w:r w:rsidRPr="003878C4">
              <w:t>(cons #+spice "Spice" #-spice "Lispm" x)</w:t>
            </w:r>
          </w:p>
        </w:tc>
      </w:tr>
      <w:tr w:rsidR="00B67D6E" w:rsidRPr="003878C4" w:rsidTr="00B67D6E">
        <w:tc>
          <w:tcPr>
            <w:tcW w:w="3686" w:type="dxa"/>
            <w:vAlign w:val="center"/>
          </w:tcPr>
          <w:p w:rsidR="00B67D6E" w:rsidRPr="003878C4" w:rsidRDefault="00B67D6E" w:rsidP="00EC4AC2">
            <w:pPr>
              <w:spacing w:line="140" w:lineRule="atLeast"/>
              <w:jc w:val="both"/>
            </w:pPr>
            <w:r w:rsidRPr="003878C4">
              <w:t>in implementation A ...</w:t>
            </w:r>
          </w:p>
        </w:tc>
        <w:tc>
          <w:tcPr>
            <w:tcW w:w="4190" w:type="dxa"/>
            <w:vAlign w:val="center"/>
          </w:tcPr>
          <w:p w:rsidR="00B67D6E" w:rsidRPr="003878C4" w:rsidRDefault="00B67D6E" w:rsidP="00EC4AC2">
            <w:pPr>
              <w:spacing w:line="140" w:lineRule="atLeast"/>
              <w:jc w:val="both"/>
            </w:pPr>
            <w:r w:rsidRPr="003878C4">
              <w:t>(CONS "Spice" X)</w:t>
            </w:r>
          </w:p>
        </w:tc>
      </w:tr>
      <w:tr w:rsidR="00B67D6E" w:rsidRPr="003878C4" w:rsidTr="00B67D6E">
        <w:tc>
          <w:tcPr>
            <w:tcW w:w="3686" w:type="dxa"/>
            <w:vAlign w:val="center"/>
          </w:tcPr>
          <w:p w:rsidR="00B67D6E" w:rsidRPr="003878C4" w:rsidRDefault="00B67D6E" w:rsidP="00EC4AC2">
            <w:pPr>
              <w:spacing w:line="140" w:lineRule="atLeast"/>
              <w:jc w:val="both"/>
            </w:pPr>
            <w:r w:rsidRPr="003878C4">
              <w:t>in implementation B ...</w:t>
            </w:r>
          </w:p>
        </w:tc>
        <w:tc>
          <w:tcPr>
            <w:tcW w:w="4190" w:type="dxa"/>
            <w:vAlign w:val="center"/>
          </w:tcPr>
          <w:p w:rsidR="00B67D6E" w:rsidRPr="003878C4" w:rsidRDefault="00B67D6E" w:rsidP="00EC4AC2">
            <w:pPr>
              <w:spacing w:line="140" w:lineRule="atLeast"/>
              <w:jc w:val="both"/>
            </w:pPr>
            <w:r w:rsidRPr="003878C4">
              <w:t>(CONS "Lispm" X)</w:t>
            </w:r>
          </w:p>
        </w:tc>
      </w:tr>
      <w:tr w:rsidR="00B67D6E" w:rsidRPr="003878C4" w:rsidTr="00B67D6E">
        <w:tc>
          <w:tcPr>
            <w:tcW w:w="3686" w:type="dxa"/>
            <w:vAlign w:val="center"/>
          </w:tcPr>
          <w:p w:rsidR="00B67D6E" w:rsidRPr="003878C4" w:rsidRDefault="00B67D6E" w:rsidP="00EC4AC2">
            <w:pPr>
              <w:spacing w:line="140" w:lineRule="atLeast"/>
              <w:jc w:val="both"/>
            </w:pPr>
            <w:r w:rsidRPr="003878C4">
              <w:t>in implementation C ...</w:t>
            </w:r>
          </w:p>
        </w:tc>
        <w:tc>
          <w:tcPr>
            <w:tcW w:w="4190" w:type="dxa"/>
            <w:vAlign w:val="center"/>
          </w:tcPr>
          <w:p w:rsidR="00B67D6E" w:rsidRPr="003878C4" w:rsidRDefault="00B67D6E" w:rsidP="00EC4AC2">
            <w:pPr>
              <w:spacing w:line="140" w:lineRule="atLeast"/>
              <w:jc w:val="both"/>
            </w:pPr>
            <w:r w:rsidRPr="003878C4">
              <w:t>(CONS "Lispm" X)</w:t>
            </w:r>
          </w:p>
        </w:tc>
      </w:tr>
      <w:tr w:rsidR="00B67D6E" w:rsidRPr="003878C4" w:rsidTr="00B67D6E">
        <w:tc>
          <w:tcPr>
            <w:tcW w:w="7876" w:type="dxa"/>
            <w:gridSpan w:val="2"/>
            <w:vAlign w:val="center"/>
          </w:tcPr>
          <w:p w:rsidR="00B67D6E" w:rsidRPr="003878C4" w:rsidRDefault="00B67D6E" w:rsidP="00EC4AC2">
            <w:pPr>
              <w:spacing w:line="140" w:lineRule="atLeast"/>
              <w:jc w:val="both"/>
            </w:pPr>
            <w:r w:rsidRPr="003878C4">
              <w:t>(cons #+spice "Spice" #+LispM "Lispm" x)</w:t>
            </w:r>
          </w:p>
        </w:tc>
      </w:tr>
      <w:tr w:rsidR="00B67D6E" w:rsidRPr="003878C4" w:rsidTr="00B67D6E">
        <w:tc>
          <w:tcPr>
            <w:tcW w:w="3686" w:type="dxa"/>
            <w:vAlign w:val="center"/>
          </w:tcPr>
          <w:p w:rsidR="00B67D6E" w:rsidRPr="003878C4" w:rsidRDefault="00B67D6E" w:rsidP="00EC4AC2">
            <w:pPr>
              <w:spacing w:line="140" w:lineRule="atLeast"/>
              <w:jc w:val="both"/>
            </w:pPr>
            <w:r w:rsidRPr="003878C4">
              <w:t>in implementation A ...</w:t>
            </w:r>
          </w:p>
        </w:tc>
        <w:tc>
          <w:tcPr>
            <w:tcW w:w="4190" w:type="dxa"/>
            <w:vAlign w:val="center"/>
          </w:tcPr>
          <w:p w:rsidR="00B67D6E" w:rsidRPr="003878C4" w:rsidRDefault="00B67D6E" w:rsidP="00EC4AC2">
            <w:pPr>
              <w:spacing w:line="140" w:lineRule="atLeast"/>
              <w:jc w:val="both"/>
            </w:pPr>
            <w:r w:rsidRPr="003878C4">
              <w:t>(CONS "Spice" X)</w:t>
            </w:r>
          </w:p>
        </w:tc>
      </w:tr>
      <w:tr w:rsidR="00B67D6E" w:rsidRPr="003878C4" w:rsidTr="00B67D6E">
        <w:tc>
          <w:tcPr>
            <w:tcW w:w="3686" w:type="dxa"/>
            <w:vAlign w:val="center"/>
          </w:tcPr>
          <w:p w:rsidR="00B67D6E" w:rsidRPr="003878C4" w:rsidRDefault="00B67D6E" w:rsidP="00EC4AC2">
            <w:pPr>
              <w:spacing w:line="140" w:lineRule="atLeast"/>
              <w:jc w:val="both"/>
            </w:pPr>
            <w:r w:rsidRPr="003878C4">
              <w:t>in implementation B ...</w:t>
            </w:r>
          </w:p>
        </w:tc>
        <w:tc>
          <w:tcPr>
            <w:tcW w:w="4190" w:type="dxa"/>
            <w:vAlign w:val="center"/>
          </w:tcPr>
          <w:p w:rsidR="00B67D6E" w:rsidRPr="003878C4" w:rsidRDefault="00B67D6E" w:rsidP="00EC4AC2">
            <w:pPr>
              <w:spacing w:line="140" w:lineRule="atLeast"/>
              <w:jc w:val="both"/>
            </w:pPr>
            <w:r w:rsidRPr="003878C4">
              <w:t>(CONS "Lispm" X)</w:t>
            </w:r>
          </w:p>
        </w:tc>
      </w:tr>
      <w:tr w:rsidR="00B67D6E" w:rsidRPr="003878C4" w:rsidTr="00B67D6E">
        <w:tc>
          <w:tcPr>
            <w:tcW w:w="3686" w:type="dxa"/>
            <w:vAlign w:val="center"/>
          </w:tcPr>
          <w:p w:rsidR="00B67D6E" w:rsidRPr="003878C4" w:rsidRDefault="00B67D6E" w:rsidP="00EC4AC2">
            <w:pPr>
              <w:spacing w:line="140" w:lineRule="atLeast"/>
              <w:jc w:val="both"/>
            </w:pPr>
            <w:r w:rsidRPr="003878C4">
              <w:t>in implementation C ...</w:t>
            </w:r>
          </w:p>
        </w:tc>
        <w:tc>
          <w:tcPr>
            <w:tcW w:w="4190" w:type="dxa"/>
            <w:vAlign w:val="center"/>
          </w:tcPr>
          <w:p w:rsidR="00B67D6E" w:rsidRPr="003878C4" w:rsidRDefault="00B67D6E" w:rsidP="00EC4AC2">
            <w:pPr>
              <w:spacing w:line="140" w:lineRule="atLeast"/>
              <w:jc w:val="both"/>
            </w:pPr>
            <w:r w:rsidRPr="003878C4">
              <w:t>(CONS X)</w:t>
            </w:r>
          </w:p>
        </w:tc>
      </w:tr>
      <w:tr w:rsidR="00B67D6E" w:rsidRPr="003878C4" w:rsidTr="00B67D6E">
        <w:tc>
          <w:tcPr>
            <w:tcW w:w="7876" w:type="dxa"/>
            <w:gridSpan w:val="2"/>
            <w:vAlign w:val="center"/>
          </w:tcPr>
          <w:p w:rsidR="00B67D6E" w:rsidRPr="003878C4" w:rsidRDefault="00B67D6E" w:rsidP="00EC4AC2">
            <w:pPr>
              <w:spacing w:line="140" w:lineRule="atLeast"/>
              <w:jc w:val="both"/>
            </w:pPr>
            <w:r w:rsidRPr="003878C4">
              <w:t>(setq a '(1 2 #+perq 43 #+(not perq) 27))</w:t>
            </w:r>
          </w:p>
        </w:tc>
      </w:tr>
      <w:tr w:rsidR="00B67D6E" w:rsidRPr="003878C4" w:rsidTr="00B67D6E">
        <w:tc>
          <w:tcPr>
            <w:tcW w:w="3686" w:type="dxa"/>
            <w:vAlign w:val="center"/>
          </w:tcPr>
          <w:p w:rsidR="00B67D6E" w:rsidRPr="003878C4" w:rsidRDefault="00B67D6E" w:rsidP="00EC4AC2">
            <w:pPr>
              <w:spacing w:line="140" w:lineRule="atLeast"/>
              <w:jc w:val="both"/>
            </w:pPr>
            <w:r w:rsidRPr="003878C4">
              <w:t>in implementation A ...</w:t>
            </w:r>
          </w:p>
        </w:tc>
        <w:tc>
          <w:tcPr>
            <w:tcW w:w="4190" w:type="dxa"/>
            <w:vAlign w:val="center"/>
          </w:tcPr>
          <w:p w:rsidR="00B67D6E" w:rsidRPr="003878C4" w:rsidRDefault="00B67D6E" w:rsidP="00EC4AC2">
            <w:pPr>
              <w:spacing w:line="140" w:lineRule="atLeast"/>
              <w:jc w:val="both"/>
            </w:pPr>
            <w:r w:rsidRPr="003878C4">
              <w:t>(SETQ A '(1 2 43))</w:t>
            </w:r>
          </w:p>
        </w:tc>
      </w:tr>
      <w:tr w:rsidR="00B67D6E" w:rsidRPr="003878C4" w:rsidTr="00B67D6E">
        <w:tc>
          <w:tcPr>
            <w:tcW w:w="3686" w:type="dxa"/>
            <w:vAlign w:val="center"/>
          </w:tcPr>
          <w:p w:rsidR="00B67D6E" w:rsidRPr="003878C4" w:rsidRDefault="00B67D6E" w:rsidP="00EC4AC2">
            <w:pPr>
              <w:spacing w:line="140" w:lineRule="atLeast"/>
              <w:jc w:val="both"/>
            </w:pPr>
            <w:r w:rsidRPr="003878C4">
              <w:t>in implementation B ...</w:t>
            </w:r>
          </w:p>
        </w:tc>
        <w:tc>
          <w:tcPr>
            <w:tcW w:w="4190" w:type="dxa"/>
            <w:vAlign w:val="center"/>
          </w:tcPr>
          <w:p w:rsidR="00B67D6E" w:rsidRPr="003878C4" w:rsidRDefault="00B67D6E" w:rsidP="00EC4AC2">
            <w:pPr>
              <w:spacing w:line="140" w:lineRule="atLeast"/>
              <w:jc w:val="both"/>
            </w:pPr>
            <w:r w:rsidRPr="003878C4">
              <w:t>(SETQ A '(1 2 27))</w:t>
            </w:r>
          </w:p>
        </w:tc>
      </w:tr>
      <w:tr w:rsidR="00B67D6E" w:rsidRPr="003878C4" w:rsidTr="00B67D6E">
        <w:tc>
          <w:tcPr>
            <w:tcW w:w="3686" w:type="dxa"/>
            <w:vAlign w:val="center"/>
          </w:tcPr>
          <w:p w:rsidR="00B67D6E" w:rsidRPr="003878C4" w:rsidRDefault="00B67D6E" w:rsidP="00EC4AC2">
            <w:pPr>
              <w:spacing w:line="140" w:lineRule="atLeast"/>
              <w:jc w:val="both"/>
            </w:pPr>
            <w:r w:rsidRPr="003878C4">
              <w:t>in implementation C ...</w:t>
            </w:r>
          </w:p>
        </w:tc>
        <w:tc>
          <w:tcPr>
            <w:tcW w:w="4190" w:type="dxa"/>
            <w:vAlign w:val="center"/>
          </w:tcPr>
          <w:p w:rsidR="00B67D6E" w:rsidRPr="003878C4" w:rsidRDefault="00B67D6E" w:rsidP="00EC4AC2">
            <w:pPr>
              <w:spacing w:line="140" w:lineRule="atLeast"/>
              <w:jc w:val="both"/>
            </w:pPr>
            <w:r w:rsidRPr="003878C4">
              <w:t>(SETQ A '(1 2 27))</w:t>
            </w:r>
          </w:p>
        </w:tc>
      </w:tr>
      <w:tr w:rsidR="00B67D6E" w:rsidRPr="003878C4" w:rsidTr="00B67D6E">
        <w:tc>
          <w:tcPr>
            <w:tcW w:w="7876" w:type="dxa"/>
            <w:gridSpan w:val="2"/>
            <w:vAlign w:val="center"/>
          </w:tcPr>
          <w:p w:rsidR="00B67D6E" w:rsidRPr="003878C4" w:rsidRDefault="00B67D6E" w:rsidP="00EC4AC2">
            <w:pPr>
              <w:spacing w:line="140" w:lineRule="atLeast"/>
              <w:jc w:val="both"/>
            </w:pPr>
            <w:r w:rsidRPr="003878C4">
              <w:t>(let ((a 3) #+(or spice lispm) (b 3)) (foo a))</w:t>
            </w:r>
          </w:p>
        </w:tc>
      </w:tr>
      <w:tr w:rsidR="00B67D6E" w:rsidRPr="003878C4" w:rsidTr="00B67D6E">
        <w:tc>
          <w:tcPr>
            <w:tcW w:w="3686" w:type="dxa"/>
            <w:vAlign w:val="center"/>
          </w:tcPr>
          <w:p w:rsidR="00B67D6E" w:rsidRPr="003878C4" w:rsidRDefault="00B67D6E" w:rsidP="00EC4AC2">
            <w:pPr>
              <w:spacing w:line="140" w:lineRule="atLeast"/>
              <w:jc w:val="both"/>
            </w:pPr>
            <w:r w:rsidRPr="003878C4">
              <w:t>in implementation A ...</w:t>
            </w:r>
          </w:p>
        </w:tc>
        <w:tc>
          <w:tcPr>
            <w:tcW w:w="4190" w:type="dxa"/>
            <w:vAlign w:val="center"/>
          </w:tcPr>
          <w:p w:rsidR="00B67D6E" w:rsidRPr="003878C4" w:rsidRDefault="00B67D6E" w:rsidP="00EC4AC2">
            <w:pPr>
              <w:spacing w:line="140" w:lineRule="atLeast"/>
              <w:jc w:val="both"/>
            </w:pPr>
            <w:r w:rsidRPr="003878C4">
              <w:t>(LET ((A 3) (B 3)) (FOO A))</w:t>
            </w:r>
          </w:p>
        </w:tc>
      </w:tr>
      <w:tr w:rsidR="00B67D6E" w:rsidRPr="003878C4" w:rsidTr="00B67D6E">
        <w:tc>
          <w:tcPr>
            <w:tcW w:w="3686" w:type="dxa"/>
            <w:vAlign w:val="center"/>
          </w:tcPr>
          <w:p w:rsidR="00B67D6E" w:rsidRPr="003878C4" w:rsidRDefault="00B67D6E" w:rsidP="00EC4AC2">
            <w:pPr>
              <w:spacing w:line="140" w:lineRule="atLeast"/>
              <w:jc w:val="both"/>
            </w:pPr>
            <w:r w:rsidRPr="003878C4">
              <w:t>in implementation B ...</w:t>
            </w:r>
          </w:p>
        </w:tc>
        <w:tc>
          <w:tcPr>
            <w:tcW w:w="4190" w:type="dxa"/>
            <w:vAlign w:val="center"/>
          </w:tcPr>
          <w:p w:rsidR="00B67D6E" w:rsidRPr="003878C4" w:rsidRDefault="00B67D6E" w:rsidP="00EC4AC2">
            <w:pPr>
              <w:spacing w:line="140" w:lineRule="atLeast"/>
              <w:jc w:val="both"/>
            </w:pPr>
            <w:r w:rsidRPr="003878C4">
              <w:t>(LET ((A 3) (B 3)) (FOO A))</w:t>
            </w:r>
          </w:p>
        </w:tc>
      </w:tr>
      <w:tr w:rsidR="00B67D6E" w:rsidRPr="003878C4" w:rsidTr="00B67D6E">
        <w:tc>
          <w:tcPr>
            <w:tcW w:w="3686" w:type="dxa"/>
            <w:vAlign w:val="center"/>
          </w:tcPr>
          <w:p w:rsidR="00B67D6E" w:rsidRPr="003878C4" w:rsidRDefault="00B67D6E" w:rsidP="00EC4AC2">
            <w:pPr>
              <w:spacing w:line="140" w:lineRule="atLeast"/>
              <w:jc w:val="both"/>
            </w:pPr>
            <w:r w:rsidRPr="003878C4">
              <w:t>in implementation C ...</w:t>
            </w:r>
          </w:p>
        </w:tc>
        <w:tc>
          <w:tcPr>
            <w:tcW w:w="4190" w:type="dxa"/>
            <w:vAlign w:val="center"/>
          </w:tcPr>
          <w:p w:rsidR="00B67D6E" w:rsidRPr="003878C4" w:rsidRDefault="00B67D6E" w:rsidP="00EC4AC2">
            <w:pPr>
              <w:spacing w:line="140" w:lineRule="atLeast"/>
              <w:jc w:val="both"/>
            </w:pPr>
            <w:r w:rsidRPr="003878C4">
              <w:t>(LET ((A 3)) (FOO A))</w:t>
            </w:r>
          </w:p>
        </w:tc>
      </w:tr>
      <w:tr w:rsidR="00B67D6E" w:rsidRPr="003878C4" w:rsidTr="00B67D6E">
        <w:tc>
          <w:tcPr>
            <w:tcW w:w="7876" w:type="dxa"/>
            <w:gridSpan w:val="2"/>
            <w:vAlign w:val="center"/>
          </w:tcPr>
          <w:p w:rsidR="00B67D6E" w:rsidRPr="003878C4" w:rsidRDefault="00B67D6E" w:rsidP="00EC4AC2">
            <w:pPr>
              <w:spacing w:line="140" w:lineRule="atLeast"/>
              <w:jc w:val="both"/>
            </w:pPr>
            <w:r w:rsidRPr="003878C4">
              <w:t>(cons #+Lispm "#+Spice" #+Spice "foo" #-(or Lispm Spice) 7 x)</w:t>
            </w:r>
          </w:p>
        </w:tc>
      </w:tr>
      <w:tr w:rsidR="00B67D6E" w:rsidRPr="003878C4" w:rsidTr="00B67D6E">
        <w:tc>
          <w:tcPr>
            <w:tcW w:w="3686" w:type="dxa"/>
            <w:vAlign w:val="center"/>
          </w:tcPr>
          <w:p w:rsidR="00B67D6E" w:rsidRPr="003878C4" w:rsidRDefault="00B67D6E" w:rsidP="00EC4AC2">
            <w:pPr>
              <w:spacing w:line="140" w:lineRule="atLeast"/>
              <w:jc w:val="both"/>
            </w:pPr>
            <w:r w:rsidRPr="003878C4">
              <w:t>in implementation A ...</w:t>
            </w:r>
          </w:p>
        </w:tc>
        <w:tc>
          <w:tcPr>
            <w:tcW w:w="4190" w:type="dxa"/>
            <w:vAlign w:val="center"/>
          </w:tcPr>
          <w:p w:rsidR="00B67D6E" w:rsidRPr="003878C4" w:rsidRDefault="00B67D6E" w:rsidP="00EC4AC2">
            <w:pPr>
              <w:spacing w:line="140" w:lineRule="atLeast"/>
              <w:jc w:val="both"/>
            </w:pPr>
            <w:r w:rsidRPr="003878C4">
              <w:t>(CONS "foo" X)</w:t>
            </w:r>
          </w:p>
        </w:tc>
      </w:tr>
      <w:tr w:rsidR="00B67D6E" w:rsidRPr="003878C4" w:rsidTr="00B67D6E">
        <w:tc>
          <w:tcPr>
            <w:tcW w:w="3686" w:type="dxa"/>
            <w:vAlign w:val="center"/>
          </w:tcPr>
          <w:p w:rsidR="00B67D6E" w:rsidRPr="003878C4" w:rsidRDefault="00B67D6E" w:rsidP="00EC4AC2">
            <w:pPr>
              <w:spacing w:line="140" w:lineRule="atLeast"/>
              <w:jc w:val="both"/>
            </w:pPr>
            <w:r w:rsidRPr="003878C4">
              <w:t>in implementation B ...</w:t>
            </w:r>
          </w:p>
        </w:tc>
        <w:tc>
          <w:tcPr>
            <w:tcW w:w="4190" w:type="dxa"/>
            <w:vAlign w:val="center"/>
          </w:tcPr>
          <w:p w:rsidR="00B67D6E" w:rsidRPr="003878C4" w:rsidRDefault="00B67D6E" w:rsidP="00EC4AC2">
            <w:pPr>
              <w:spacing w:line="140" w:lineRule="atLeast"/>
              <w:jc w:val="both"/>
            </w:pPr>
            <w:r w:rsidRPr="003878C4">
              <w:t>(CONS "#+Spice" X)</w:t>
            </w:r>
          </w:p>
        </w:tc>
      </w:tr>
      <w:tr w:rsidR="00B67D6E" w:rsidRPr="003878C4" w:rsidTr="00B67D6E">
        <w:tc>
          <w:tcPr>
            <w:tcW w:w="3686" w:type="dxa"/>
            <w:vAlign w:val="center"/>
          </w:tcPr>
          <w:p w:rsidR="00B67D6E" w:rsidRPr="003878C4" w:rsidRDefault="00B67D6E" w:rsidP="00EC4AC2">
            <w:pPr>
              <w:spacing w:line="140" w:lineRule="atLeast"/>
              <w:jc w:val="both"/>
            </w:pPr>
            <w:r w:rsidRPr="003878C4">
              <w:t>in implementation C ...</w:t>
            </w:r>
          </w:p>
        </w:tc>
        <w:tc>
          <w:tcPr>
            <w:tcW w:w="4190" w:type="dxa"/>
            <w:vAlign w:val="center"/>
          </w:tcPr>
          <w:p w:rsidR="00B67D6E" w:rsidRPr="003878C4" w:rsidRDefault="00B67D6E" w:rsidP="00EC4AC2">
            <w:pPr>
              <w:spacing w:line="140" w:lineRule="atLeast"/>
              <w:jc w:val="both"/>
            </w:pPr>
            <w:r w:rsidRPr="003878C4">
              <w:t>(CONS 7 X)</w:t>
            </w:r>
          </w:p>
        </w:tc>
      </w:tr>
    </w:tbl>
    <w:p w:rsidR="00B67D6E" w:rsidRDefault="00B67D6E" w:rsidP="00EC4AC2">
      <w:pPr>
        <w:spacing w:line="140" w:lineRule="atLeast"/>
        <w:ind w:left="420"/>
      </w:pPr>
      <w:r>
        <w:t>Figure 24-1. Features examples</w:t>
      </w:r>
    </w:p>
    <w:p w:rsidR="00B67D6E" w:rsidRDefault="00B67D6E" w:rsidP="00EC4AC2">
      <w:pPr>
        <w:spacing w:line="140" w:lineRule="atLeast"/>
      </w:pPr>
      <w:r>
        <w:br w:type="page"/>
      </w:r>
    </w:p>
    <w:p w:rsidR="00B67D6E" w:rsidRDefault="00B67D6E" w:rsidP="00EC4AC2">
      <w:pPr>
        <w:pStyle w:val="2"/>
        <w:spacing w:line="140" w:lineRule="atLeast"/>
      </w:pPr>
      <w:bookmarkStart w:id="737" w:name="_Toc392423056"/>
      <w:r w:rsidRPr="00194540">
        <w:t>The System Construction Dictionary</w:t>
      </w:r>
      <w:bookmarkEnd w:id="737"/>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t>compile-file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compile-file input-file &amp;key output-file verbose</w:t>
      </w:r>
    </w:p>
    <w:p w:rsidR="00B67D6E" w:rsidRDefault="00B67D6E" w:rsidP="00EC4AC2">
      <w:pPr>
        <w:spacing w:line="140" w:lineRule="atLeast"/>
        <w:ind w:left="420" w:firstLineChars="1100" w:firstLine="2420"/>
      </w:pPr>
      <w:r>
        <w:t>print external-format</w:t>
      </w:r>
    </w:p>
    <w:p w:rsidR="00B67D6E" w:rsidRDefault="00B67D6E" w:rsidP="00EC4AC2">
      <w:pPr>
        <w:spacing w:line="140" w:lineRule="atLeast"/>
        <w:ind w:left="420"/>
      </w:pPr>
      <w:r>
        <w:rPr>
          <w:rFonts w:ascii="宋体" w:eastAsia="宋体" w:hAnsi="宋体" w:hint="eastAsia"/>
        </w:rPr>
        <w:t>→</w:t>
      </w:r>
      <w:r>
        <w:t>output-truename, warnings-p, failure-p</w:t>
      </w:r>
    </w:p>
    <w:p w:rsidR="00B67D6E" w:rsidRDefault="00B67D6E" w:rsidP="00EC4AC2">
      <w:pPr>
        <w:spacing w:line="140" w:lineRule="atLeast"/>
      </w:pPr>
      <w:r>
        <w:t>Arguments and Values:</w:t>
      </w:r>
    </w:p>
    <w:p w:rsidR="00B67D6E" w:rsidRDefault="00B67D6E" w:rsidP="00EC4AC2">
      <w:pPr>
        <w:spacing w:line="140" w:lineRule="atLeast"/>
        <w:ind w:left="420"/>
      </w:pPr>
      <w:r>
        <w:t>input-file—a pathname designator. (Default fillers for unspecified components are taken from *default-pathname-defaults*.)</w:t>
      </w:r>
    </w:p>
    <w:p w:rsidR="00B67D6E" w:rsidRDefault="00B67D6E" w:rsidP="00EC4AC2">
      <w:pPr>
        <w:spacing w:line="140" w:lineRule="atLeast"/>
        <w:ind w:left="420"/>
      </w:pPr>
      <w:r>
        <w:t>output-file—a pathname designator. The default is implementation-defined.</w:t>
      </w:r>
    </w:p>
    <w:p w:rsidR="00B67D6E" w:rsidRDefault="00B67D6E" w:rsidP="00EC4AC2">
      <w:pPr>
        <w:spacing w:line="140" w:lineRule="atLeast"/>
        <w:ind w:left="420"/>
      </w:pPr>
      <w:r>
        <w:t>verbose—a generalized boolean. The default is the value of *compile-verbose*.</w:t>
      </w:r>
    </w:p>
    <w:p w:rsidR="00B67D6E" w:rsidRDefault="00B67D6E" w:rsidP="00EC4AC2">
      <w:pPr>
        <w:spacing w:line="140" w:lineRule="atLeast"/>
        <w:ind w:left="420"/>
      </w:pPr>
      <w:r>
        <w:t>print—a generalized boolean. The default is the value of *compile-print*.</w:t>
      </w:r>
    </w:p>
    <w:p w:rsidR="00B67D6E" w:rsidRDefault="00B67D6E" w:rsidP="00EC4AC2">
      <w:pPr>
        <w:spacing w:line="140" w:lineRule="atLeast"/>
        <w:ind w:left="420"/>
      </w:pPr>
      <w:r>
        <w:t>external-format—an external file format designator. The default is :default.</w:t>
      </w:r>
    </w:p>
    <w:p w:rsidR="00B67D6E" w:rsidRDefault="00B67D6E" w:rsidP="00EC4AC2">
      <w:pPr>
        <w:spacing w:line="140" w:lineRule="atLeast"/>
        <w:ind w:left="420"/>
      </w:pPr>
      <w:r>
        <w:t>output-truename—a pathname (the truename of the output file), or nil.</w:t>
      </w:r>
    </w:p>
    <w:p w:rsidR="00B67D6E" w:rsidRDefault="00B67D6E" w:rsidP="00EC4AC2">
      <w:pPr>
        <w:spacing w:line="140" w:lineRule="atLeast"/>
        <w:ind w:left="420"/>
      </w:pPr>
      <w:r>
        <w:t>warnings-p—a generalized boolean.</w:t>
      </w:r>
    </w:p>
    <w:p w:rsidR="00B67D6E" w:rsidRDefault="00B67D6E" w:rsidP="00EC4AC2">
      <w:pPr>
        <w:spacing w:line="140" w:lineRule="atLeast"/>
        <w:ind w:left="420"/>
      </w:pPr>
      <w:r>
        <w:t>failure-p—a generalized boolean.</w:t>
      </w:r>
    </w:p>
    <w:p w:rsidR="00B67D6E" w:rsidRDefault="00B67D6E" w:rsidP="00EC4AC2">
      <w:pPr>
        <w:spacing w:line="140" w:lineRule="atLeast"/>
      </w:pPr>
      <w:r>
        <w:t>Description:</w:t>
      </w:r>
    </w:p>
    <w:p w:rsidR="00B67D6E" w:rsidRDefault="00B67D6E" w:rsidP="00EC4AC2">
      <w:pPr>
        <w:spacing w:line="140" w:lineRule="atLeast"/>
        <w:ind w:left="420"/>
      </w:pPr>
      <w:r>
        <w:t>compile-file transforms the contents of the file specified by input-file into implementation-dependent binary data which are placed in the file specified by output-file.</w:t>
      </w:r>
    </w:p>
    <w:p w:rsidR="00B67D6E" w:rsidRDefault="00B67D6E" w:rsidP="00EC4AC2">
      <w:pPr>
        <w:spacing w:line="140" w:lineRule="atLeast"/>
        <w:ind w:left="420"/>
      </w:pPr>
      <w:r>
        <w:t>The file to which input-file refers should be a source file. output-file can be used to specify an output pathname; the actual pathname of the compiled file to which compiled code will be output is computed as if by calling compile-file-pathname.</w:t>
      </w:r>
    </w:p>
    <w:p w:rsidR="00B67D6E" w:rsidRDefault="00B67D6E" w:rsidP="00EC4AC2">
      <w:pPr>
        <w:spacing w:line="140" w:lineRule="atLeast"/>
        <w:ind w:left="420"/>
      </w:pPr>
      <w:r>
        <w:t>If input-file or output-file is a logical pathname, it is translated into a physical pathname as if by calling translate-logical-pathname.</w:t>
      </w:r>
    </w:p>
    <w:p w:rsidR="00B67D6E" w:rsidRDefault="00B67D6E" w:rsidP="00EC4AC2">
      <w:pPr>
        <w:spacing w:line="140" w:lineRule="atLeast"/>
        <w:ind w:left="420"/>
      </w:pPr>
      <w:r>
        <w:t>If verbose is true, compile-file prints a message in the form of a comment (i.e., with a leading semicolon) to standard output indicating what file is being compiled and other useful information. If verbose is false, compile-file does not print this information.</w:t>
      </w:r>
    </w:p>
    <w:p w:rsidR="00B67D6E" w:rsidRDefault="00B67D6E" w:rsidP="00EC4AC2">
      <w:pPr>
        <w:spacing w:line="140" w:lineRule="atLeast"/>
        <w:ind w:left="420"/>
      </w:pPr>
      <w:r>
        <w:t>If print is true, information about top level forms in the file being compiled is printed to standard output. Exactly what is printed is implementation-dependent, but nevertheless some information is printed. If print is nil, no information is printed.</w:t>
      </w:r>
    </w:p>
    <w:p w:rsidR="00B67D6E" w:rsidRDefault="00B67D6E" w:rsidP="00EC4AC2">
      <w:pPr>
        <w:spacing w:line="140" w:lineRule="atLeast"/>
        <w:ind w:left="420"/>
      </w:pPr>
      <w:r>
        <w:t>The external-format specifies the external file format to be used when opening the file; see the function open. compile-file and load must cooperate in such a way that the resulting compiled file can be loaded without specifying an external file format anew; see the function load.</w:t>
      </w:r>
    </w:p>
    <w:p w:rsidR="00B67D6E" w:rsidRDefault="00B67D6E" w:rsidP="00EC4AC2">
      <w:pPr>
        <w:spacing w:line="140" w:lineRule="atLeast"/>
        <w:ind w:left="420"/>
      </w:pPr>
      <w:r>
        <w:t>compile-file binds *readtable* and *package* to the values they held before processing the file.</w:t>
      </w:r>
    </w:p>
    <w:p w:rsidR="00B67D6E" w:rsidRDefault="00B67D6E" w:rsidP="00EC4AC2">
      <w:pPr>
        <w:spacing w:line="140" w:lineRule="atLeast"/>
        <w:ind w:left="420"/>
      </w:pPr>
      <w:r>
        <w:t>*compile-file-truename* is bound by compile-file to hold the truename of the pathname of the file being compiled.</w:t>
      </w:r>
    </w:p>
    <w:p w:rsidR="00B67D6E" w:rsidRDefault="00B67D6E" w:rsidP="00EC4AC2">
      <w:pPr>
        <w:spacing w:line="140" w:lineRule="atLeast"/>
        <w:ind w:left="420"/>
      </w:pPr>
      <w:r>
        <w:t>*compile-file-pathname* is bound by compile-file to hold a pathname denoted by the first argument to compile-file, merged against the defaults; that is, (pathname (merge-pathnames input-file)).</w:t>
      </w:r>
    </w:p>
    <w:p w:rsidR="00B67D6E" w:rsidRDefault="00B67D6E" w:rsidP="00EC4AC2">
      <w:pPr>
        <w:spacing w:line="140" w:lineRule="atLeast"/>
        <w:ind w:left="420"/>
      </w:pPr>
      <w:r>
        <w:t>The compiled functions contained in the compiled file become available for use when the compiled file is loaded into Lisp. Any function definition that is processed by the compiler, including #'(lambda ...) forms and local function definitions made by flet, labels and defun forms, result in an object of type compiled-function.</w:t>
      </w:r>
    </w:p>
    <w:p w:rsidR="00B67D6E" w:rsidRDefault="00B67D6E" w:rsidP="00EC4AC2">
      <w:pPr>
        <w:spacing w:line="140" w:lineRule="atLeast"/>
        <w:ind w:left="420"/>
      </w:pPr>
      <w:r>
        <w:t>The primary value returned by compile-file, output-truename, is the truename of the output file, or nil if the file could not be created.</w:t>
      </w:r>
    </w:p>
    <w:p w:rsidR="00B67D6E" w:rsidRDefault="00B67D6E" w:rsidP="00EC4AC2">
      <w:pPr>
        <w:spacing w:line="140" w:lineRule="atLeast"/>
        <w:ind w:left="420"/>
      </w:pPr>
      <w:r>
        <w:t>The secondary value, warnings-p, is false if no conditions of type error or warning were detected by the compiler, and true otherwise.</w:t>
      </w:r>
    </w:p>
    <w:p w:rsidR="00B67D6E" w:rsidRDefault="00B67D6E" w:rsidP="00EC4AC2">
      <w:pPr>
        <w:spacing w:line="140" w:lineRule="atLeast"/>
        <w:ind w:left="420"/>
      </w:pPr>
      <w:r>
        <w:t>The tertiary value, failure-p, is false if no conditions of type error or warning (other than style-warning) were detected by the compiler, and true otherwise.</w:t>
      </w:r>
    </w:p>
    <w:p w:rsidR="00B67D6E" w:rsidRDefault="00B67D6E" w:rsidP="00EC4AC2">
      <w:pPr>
        <w:spacing w:line="140" w:lineRule="atLeast"/>
        <w:ind w:left="420"/>
      </w:pPr>
      <w:r>
        <w:t>For general information about how files are processed by the file compiler, see Section 3.2.3 (File Compilation).</w:t>
      </w:r>
    </w:p>
    <w:p w:rsidR="00B67D6E" w:rsidRDefault="00B67D6E" w:rsidP="00EC4AC2">
      <w:pPr>
        <w:spacing w:line="140" w:lineRule="atLeast"/>
        <w:ind w:left="420"/>
      </w:pPr>
      <w:r>
        <w:t>Programs to be compiled by the file compiler must only contain externalizable objects; for details on such objects, see Section 3.2.4 (Literal Objects in Compiled Files). For information on how to extend the set of externalizable objects, see the function make-load-form and Section 3.2.4.4 (Additional Constraints on Externalizable Objects).</w:t>
      </w:r>
    </w:p>
    <w:p w:rsidR="00B67D6E" w:rsidRDefault="00B67D6E" w:rsidP="00EC4AC2">
      <w:pPr>
        <w:spacing w:line="140" w:lineRule="atLeast"/>
      </w:pPr>
      <w:r>
        <w:t>Affected By:</w:t>
      </w:r>
    </w:p>
    <w:p w:rsidR="00B67D6E" w:rsidRDefault="00B67D6E" w:rsidP="00EC4AC2">
      <w:pPr>
        <w:spacing w:line="140" w:lineRule="atLeast"/>
        <w:ind w:left="420"/>
      </w:pPr>
      <w:r>
        <w:t>*error-output*, *standard-output*, *compile-verbose*, *compile-print*</w:t>
      </w:r>
    </w:p>
    <w:p w:rsidR="00B67D6E" w:rsidRDefault="00B67D6E" w:rsidP="00EC4AC2">
      <w:pPr>
        <w:spacing w:line="140" w:lineRule="atLeast"/>
        <w:ind w:left="420"/>
      </w:pPr>
      <w:r>
        <w:t>The computer's file system.</w:t>
      </w:r>
    </w:p>
    <w:p w:rsidR="00B67D6E" w:rsidRDefault="00B67D6E" w:rsidP="00EC4AC2">
      <w:pPr>
        <w:spacing w:line="140" w:lineRule="atLeast"/>
      </w:pPr>
      <w:r>
        <w:t>Exceptional Situations:</w:t>
      </w:r>
    </w:p>
    <w:p w:rsidR="00B67D6E" w:rsidRDefault="00B67D6E" w:rsidP="00EC4AC2">
      <w:pPr>
        <w:spacing w:line="140" w:lineRule="atLeast"/>
        <w:ind w:left="420"/>
      </w:pPr>
      <w:r>
        <w:t>For information about errors detected during the compilation process, see Section 3.2.5 (Exceptional Situations in the Compiler).</w:t>
      </w:r>
    </w:p>
    <w:p w:rsidR="00B67D6E" w:rsidRDefault="00B67D6E" w:rsidP="00EC4AC2">
      <w:pPr>
        <w:spacing w:line="140" w:lineRule="atLeast"/>
        <w:ind w:left="420"/>
      </w:pPr>
      <w:r>
        <w:t>An error of type file-error might be signaled if (wild-pathname-p input-file) returns true.</w:t>
      </w:r>
    </w:p>
    <w:p w:rsidR="00B67D6E" w:rsidRDefault="00B67D6E" w:rsidP="00EC4AC2">
      <w:pPr>
        <w:spacing w:line="140" w:lineRule="atLeast"/>
        <w:ind w:left="420"/>
      </w:pPr>
      <w:r>
        <w:t>If either the attempt to open the source file for input or the attempt to open the compiled file for output fails, an error of type file-error is signaled.</w:t>
      </w:r>
    </w:p>
    <w:p w:rsidR="00B67D6E" w:rsidRDefault="00B67D6E" w:rsidP="00EC4AC2">
      <w:pPr>
        <w:spacing w:line="140" w:lineRule="atLeast"/>
      </w:pPr>
      <w:r>
        <w:t>See Also:</w:t>
      </w:r>
    </w:p>
    <w:p w:rsidR="00B67D6E" w:rsidRDefault="00B67D6E" w:rsidP="00EC4AC2">
      <w:pPr>
        <w:spacing w:line="140" w:lineRule="atLeast"/>
        <w:ind w:left="420"/>
      </w:pPr>
      <w:r>
        <w:t>compile, declare, eval-when, pathname, logical-pathname, Section 20.1 (File System Concepts), Section 19.1.2 (Pathnames as Filenames)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c</w:t>
            </w:r>
            <w:r>
              <w:t>ompile-file-pathname</w:t>
            </w:r>
          </w:p>
        </w:tc>
        <w:tc>
          <w:tcPr>
            <w:tcW w:w="4148" w:type="dxa"/>
            <w:vAlign w:val="center"/>
          </w:tcPr>
          <w:p w:rsidR="00B67D6E" w:rsidRDefault="00B67D6E" w:rsidP="00EC4AC2">
            <w:pPr>
              <w:spacing w:line="140" w:lineRule="atLeast"/>
              <w:jc w:val="right"/>
            </w:pPr>
            <w: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compile-file-pathname input-file &amp;key output-file &amp;allow-other-keys </w:t>
      </w:r>
      <w:r>
        <w:rPr>
          <w:rFonts w:ascii="宋体" w:eastAsia="宋体" w:hAnsi="宋体" w:hint="eastAsia"/>
        </w:rPr>
        <w:t>→</w:t>
      </w:r>
      <w:r>
        <w:t>pathname</w:t>
      </w:r>
    </w:p>
    <w:p w:rsidR="00B67D6E" w:rsidRDefault="00B67D6E" w:rsidP="00EC4AC2">
      <w:pPr>
        <w:spacing w:line="140" w:lineRule="atLeast"/>
      </w:pPr>
      <w:r>
        <w:t>Arguments and Values:</w:t>
      </w:r>
    </w:p>
    <w:p w:rsidR="00B67D6E" w:rsidRDefault="00B67D6E" w:rsidP="00EC4AC2">
      <w:pPr>
        <w:spacing w:line="140" w:lineRule="atLeast"/>
        <w:ind w:left="420"/>
      </w:pPr>
      <w:r>
        <w:t>input-file—a pathname designator. (Default fillers for unspecified components are taken from *default-pathname-defaults*.)</w:t>
      </w:r>
    </w:p>
    <w:p w:rsidR="00B67D6E" w:rsidRDefault="00B67D6E" w:rsidP="00EC4AC2">
      <w:pPr>
        <w:spacing w:line="140" w:lineRule="atLeast"/>
        <w:ind w:left="420"/>
      </w:pPr>
      <w:r>
        <w:t>output-file—a pathname designator. The default is implementation-defined.</w:t>
      </w:r>
    </w:p>
    <w:p w:rsidR="00B67D6E" w:rsidRDefault="00B67D6E" w:rsidP="00EC4AC2">
      <w:pPr>
        <w:spacing w:line="140" w:lineRule="atLeast"/>
        <w:ind w:left="420"/>
      </w:pPr>
      <w:r>
        <w:t>pathname—a pathname.</w:t>
      </w:r>
    </w:p>
    <w:p w:rsidR="00B67D6E" w:rsidRDefault="00B67D6E" w:rsidP="00EC4AC2">
      <w:pPr>
        <w:spacing w:line="140" w:lineRule="atLeast"/>
      </w:pPr>
      <w:r>
        <w:t>Description:</w:t>
      </w:r>
    </w:p>
    <w:p w:rsidR="00B67D6E" w:rsidRDefault="00B67D6E" w:rsidP="00EC4AC2">
      <w:pPr>
        <w:spacing w:line="140" w:lineRule="atLeast"/>
        <w:ind w:left="420"/>
      </w:pPr>
      <w:r>
        <w:t>Returns the pathname that compile-file would write into, if given the same arguments.</w:t>
      </w:r>
    </w:p>
    <w:p w:rsidR="00B67D6E" w:rsidRDefault="00B67D6E" w:rsidP="00EC4AC2">
      <w:pPr>
        <w:spacing w:line="140" w:lineRule="atLeast"/>
        <w:ind w:left="420"/>
      </w:pPr>
      <w:r>
        <w:t>The defaults for the output-file are taken from the pathname that results from merging the input-file with the value of *default-pathname-defaults*, except that the type component should default to the appropriate implementation-defined default type for compiled files.</w:t>
      </w:r>
    </w:p>
    <w:p w:rsidR="00B67D6E" w:rsidRDefault="00B67D6E" w:rsidP="00EC4AC2">
      <w:pPr>
        <w:spacing w:line="140" w:lineRule="atLeast"/>
        <w:ind w:left="420"/>
      </w:pPr>
      <w:r>
        <w:t>If input-file is a logical pathname and output-file is unsupplied, the result is a logical pathname. If input-file is a logical pathname, it is translated into a physical pathname as if by calling translate-logical-pathname. If input-file is a stream, the stream can be either open or closed. compile-file-pathname returns the same pathname after a file is closed as it did when the file was open. It is an error if input-file is a stream that is created with make-two-way-stream, make-echo-stream, make-broadcast-stream, make-concatenated-stream, make-string-input-stream, make-string-output-stream.</w:t>
      </w:r>
    </w:p>
    <w:p w:rsidR="00B67D6E" w:rsidRDefault="00B67D6E" w:rsidP="00EC4AC2">
      <w:pPr>
        <w:spacing w:line="140" w:lineRule="atLeast"/>
        <w:ind w:left="420"/>
      </w:pPr>
      <w:r>
        <w:t>If an implementation supports additional keyword arguments to compile-file, compile-file-pathname must accept the same arguments.</w:t>
      </w:r>
    </w:p>
    <w:p w:rsidR="00B67D6E" w:rsidRDefault="00B67D6E" w:rsidP="00EC4AC2">
      <w:pPr>
        <w:spacing w:line="140" w:lineRule="atLeast"/>
      </w:pPr>
      <w:r>
        <w:t>Examples:</w:t>
      </w:r>
    </w:p>
    <w:p w:rsidR="00B67D6E" w:rsidRDefault="00B67D6E" w:rsidP="00EC4AC2">
      <w:pPr>
        <w:spacing w:line="140" w:lineRule="atLeast"/>
        <w:ind w:left="420"/>
      </w:pPr>
      <w:r>
        <w:t>See logical-pathname-translations.</w:t>
      </w:r>
    </w:p>
    <w:p w:rsidR="00B67D6E" w:rsidRDefault="00B67D6E" w:rsidP="00EC4AC2">
      <w:pPr>
        <w:spacing w:line="140" w:lineRule="atLeast"/>
      </w:pPr>
      <w:r>
        <w:t>Exceptional Situations:</w:t>
      </w:r>
    </w:p>
    <w:p w:rsidR="00B67D6E" w:rsidRDefault="00B67D6E" w:rsidP="00EC4AC2">
      <w:pPr>
        <w:spacing w:line="140" w:lineRule="atLeast"/>
        <w:ind w:left="420"/>
      </w:pPr>
      <w:r>
        <w:t>An error of type file-error might be signaled if either input-file or output-file is wild.</w:t>
      </w:r>
    </w:p>
    <w:p w:rsidR="00B67D6E" w:rsidRDefault="00B67D6E" w:rsidP="00EC4AC2">
      <w:pPr>
        <w:spacing w:line="140" w:lineRule="atLeast"/>
      </w:pPr>
      <w:r>
        <w:t>See Also:</w:t>
      </w:r>
    </w:p>
    <w:p w:rsidR="00B67D6E" w:rsidRDefault="00B67D6E" w:rsidP="00EC4AC2">
      <w:pPr>
        <w:spacing w:line="140" w:lineRule="atLeast"/>
        <w:ind w:left="420"/>
      </w:pPr>
      <w:r>
        <w:t>compile-file, pathname, logical-pathname, Section 20.1 (File System Concepts), Section 19.1.2 (Pathnames as Filenames)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l</w:t>
            </w:r>
            <w:r>
              <w:t>oad</w:t>
            </w:r>
          </w:p>
        </w:tc>
        <w:tc>
          <w:tcPr>
            <w:tcW w:w="4148" w:type="dxa"/>
            <w:vAlign w:val="center"/>
          </w:tcPr>
          <w:p w:rsidR="00B67D6E" w:rsidRDefault="00B67D6E" w:rsidP="00EC4AC2">
            <w:pPr>
              <w:spacing w:line="140" w:lineRule="atLeast"/>
              <w:jc w:val="right"/>
            </w:pPr>
            <w:r>
              <w:t>Funciton</w:t>
            </w:r>
          </w:p>
        </w:tc>
      </w:tr>
    </w:tbl>
    <w:p w:rsidR="00B67D6E" w:rsidRDefault="00B67D6E" w:rsidP="00EC4AC2">
      <w:pPr>
        <w:spacing w:line="140" w:lineRule="atLeast"/>
      </w:pPr>
      <w:r>
        <w:t>Syntax:</w:t>
      </w:r>
    </w:p>
    <w:p w:rsidR="00B67D6E" w:rsidRDefault="00B67D6E" w:rsidP="00EC4AC2">
      <w:pPr>
        <w:spacing w:line="140" w:lineRule="atLeast"/>
        <w:ind w:left="420"/>
      </w:pPr>
      <w:r>
        <w:t>load filespec &amp;key verbose print</w:t>
      </w:r>
    </w:p>
    <w:p w:rsidR="00B67D6E" w:rsidRDefault="00B67D6E" w:rsidP="00EC4AC2">
      <w:pPr>
        <w:spacing w:line="140" w:lineRule="atLeast"/>
        <w:ind w:left="420" w:firstLineChars="750" w:firstLine="1650"/>
      </w:pPr>
      <w:r>
        <w:t>if-does-not-exist external-format</w:t>
      </w:r>
    </w:p>
    <w:p w:rsidR="00B67D6E" w:rsidRDefault="00B67D6E" w:rsidP="00EC4AC2">
      <w:pPr>
        <w:spacing w:line="140" w:lineRule="atLeast"/>
        <w:ind w:left="420" w:firstLineChars="100" w:firstLine="220"/>
      </w:pPr>
      <w:r>
        <w:rPr>
          <w:rFonts w:ascii="宋体" w:eastAsia="宋体" w:hAnsi="宋体" w:hint="eastAsia"/>
        </w:rPr>
        <w:t>→</w:t>
      </w:r>
      <w:r>
        <w:t>generalized-boolean</w:t>
      </w:r>
    </w:p>
    <w:p w:rsidR="00B67D6E" w:rsidRDefault="00B67D6E" w:rsidP="00EC4AC2">
      <w:pPr>
        <w:spacing w:line="140" w:lineRule="atLeast"/>
      </w:pPr>
      <w:r>
        <w:t>Arguments and Values:</w:t>
      </w:r>
    </w:p>
    <w:p w:rsidR="00B67D6E" w:rsidRDefault="00B67D6E" w:rsidP="00EC4AC2">
      <w:pPr>
        <w:spacing w:line="140" w:lineRule="atLeast"/>
        <w:ind w:left="420"/>
      </w:pPr>
      <w:r>
        <w:t>filespec—a stream, or a pathname designator. The default is taken from *default-pathname-defaults*.</w:t>
      </w:r>
    </w:p>
    <w:p w:rsidR="00B67D6E" w:rsidRDefault="00B67D6E" w:rsidP="00EC4AC2">
      <w:pPr>
        <w:spacing w:line="140" w:lineRule="atLeast"/>
        <w:ind w:left="420"/>
      </w:pPr>
      <w:r>
        <w:t>verbose—a generalized boolean. The default is the value of *load-verbose*.</w:t>
      </w:r>
    </w:p>
    <w:p w:rsidR="00B67D6E" w:rsidRDefault="00B67D6E" w:rsidP="00EC4AC2">
      <w:pPr>
        <w:spacing w:line="140" w:lineRule="atLeast"/>
        <w:ind w:left="420"/>
      </w:pPr>
      <w:r>
        <w:t>print—a generalized boolean. The default is the value of *load-print*.</w:t>
      </w:r>
    </w:p>
    <w:p w:rsidR="00B67D6E" w:rsidRDefault="00B67D6E" w:rsidP="00EC4AC2">
      <w:pPr>
        <w:spacing w:line="140" w:lineRule="atLeast"/>
        <w:ind w:left="420"/>
      </w:pPr>
      <w:r>
        <w:t>if-does-not-exist—a generalized boolean. The default is true.</w:t>
      </w:r>
    </w:p>
    <w:p w:rsidR="00B67D6E" w:rsidRDefault="00B67D6E" w:rsidP="00EC4AC2">
      <w:pPr>
        <w:spacing w:line="140" w:lineRule="atLeast"/>
        <w:ind w:left="420"/>
      </w:pPr>
      <w:r>
        <w:t>external-format—an external file format designator. The default is :default.</w:t>
      </w:r>
    </w:p>
    <w:p w:rsidR="00B67D6E" w:rsidRDefault="00B67D6E" w:rsidP="00EC4AC2">
      <w:pPr>
        <w:spacing w:line="140" w:lineRule="atLeast"/>
        <w:ind w:left="420"/>
      </w:pPr>
      <w:r>
        <w:t>generalized-boolean—a generalized boolean.</w:t>
      </w:r>
    </w:p>
    <w:p w:rsidR="00B67D6E" w:rsidRDefault="00B67D6E" w:rsidP="00EC4AC2">
      <w:pPr>
        <w:spacing w:line="140" w:lineRule="atLeast"/>
      </w:pPr>
      <w:r>
        <w:t>Description:</w:t>
      </w:r>
    </w:p>
    <w:p w:rsidR="00B67D6E" w:rsidRDefault="00B67D6E" w:rsidP="00EC4AC2">
      <w:pPr>
        <w:spacing w:line="140" w:lineRule="atLeast"/>
        <w:ind w:left="420"/>
      </w:pPr>
      <w:r>
        <w:t>load loads the file named by filespec into the Lisp environment.</w:t>
      </w:r>
    </w:p>
    <w:p w:rsidR="00B67D6E" w:rsidRDefault="00B67D6E" w:rsidP="00EC4AC2">
      <w:pPr>
        <w:spacing w:line="140" w:lineRule="atLeast"/>
        <w:ind w:left="420"/>
      </w:pPr>
      <w:r>
        <w:t>The manner in which a source file is distinguished from a compiled file is implementation-dependent. If the file specification is not complete and both a source file and a compiled file exist which might match, then which of those files load selects is implementation-dependent.</w:t>
      </w:r>
    </w:p>
    <w:p w:rsidR="00B67D6E" w:rsidRDefault="00B67D6E" w:rsidP="00EC4AC2">
      <w:pPr>
        <w:spacing w:line="140" w:lineRule="atLeast"/>
        <w:ind w:left="420"/>
      </w:pPr>
      <w:r>
        <w:t>If filespec is a stream, load determines what kind of stream it is and loads directly from the stream. If filespec is a logical pathname, it is translated into a physical pathname as if by calling translate-logical-pathname.</w:t>
      </w:r>
    </w:p>
    <w:p w:rsidR="00B67D6E" w:rsidRDefault="00B67D6E" w:rsidP="00EC4AC2">
      <w:pPr>
        <w:spacing w:line="140" w:lineRule="atLeast"/>
        <w:ind w:left="420"/>
      </w:pPr>
      <w:r>
        <w:t>load sequentially executes each form it encounters in the file named by filespec. If the file is a source file and the implementation chooses to perform implicit compilation, load must recognize top level forms as described in Section 3.2.3.1 (Processing of Top Level Forms) and arrange for each top level form to be executed before beginning implicit compilation of the next. (Note, however, that processing of eval-when forms by load is controlled by the :execute situation.)</w:t>
      </w:r>
    </w:p>
    <w:p w:rsidR="00B67D6E" w:rsidRDefault="00B67D6E" w:rsidP="00EC4AC2">
      <w:pPr>
        <w:spacing w:line="140" w:lineRule="atLeast"/>
        <w:ind w:left="420"/>
      </w:pPr>
      <w:r>
        <w:t>If verbose is true, load prints a message in the form of a comment (i.e., with a leading semicolon) to standard output indicating what file is being loaded and other useful information. If verbose is false, load does not print this information.</w:t>
      </w:r>
    </w:p>
    <w:p w:rsidR="00B67D6E" w:rsidRDefault="00B67D6E" w:rsidP="00EC4AC2">
      <w:pPr>
        <w:spacing w:line="140" w:lineRule="atLeast"/>
        <w:ind w:left="420"/>
      </w:pPr>
      <w:r>
        <w:t>If print is true, load incrementally prints information to standard output showing the progress of the loading process. For a source file, this information might mean printing the values yielded by each form in the file as soon as those values are returned. For a compiled file, what is printed might not reflect precisely the contents of the source file, but some information is generally printed. If print is false, load does not print this information.</w:t>
      </w:r>
    </w:p>
    <w:p w:rsidR="00B67D6E" w:rsidRDefault="00B67D6E" w:rsidP="00EC4AC2">
      <w:pPr>
        <w:spacing w:line="140" w:lineRule="atLeast"/>
        <w:ind w:left="420"/>
      </w:pPr>
      <w:r>
        <w:t>If the file named by filespec is successfully loaded, load returns true.</w:t>
      </w:r>
    </w:p>
    <w:p w:rsidR="00B67D6E" w:rsidRDefault="00B67D6E" w:rsidP="00EC4AC2">
      <w:pPr>
        <w:spacing w:line="140" w:lineRule="atLeast"/>
        <w:ind w:left="420"/>
      </w:pPr>
      <w:r>
        <w:t>If the file does not exist, the specific action taken depends on if-does-not-exist: if it is nil, load returns nil; otherwise, load signals an error.</w:t>
      </w:r>
    </w:p>
    <w:p w:rsidR="00B67D6E" w:rsidRDefault="00B67D6E" w:rsidP="00EC4AC2">
      <w:pPr>
        <w:spacing w:line="140" w:lineRule="atLeast"/>
        <w:ind w:left="420"/>
      </w:pPr>
      <w:r>
        <w:t>The external-format specifies the external file format to be used when opening the file (see the function open), except that when the file named by filespec is a compiled file, the external-format is ignored. compile-file and load cooperate in an implementation-dependent way to assure the preservation of the similarity of characters referred to in the source file at the time the source file was processed by the file compiler under a given external file format, regardless of the value of external-format at the time the compiled file is loaded.</w:t>
      </w:r>
    </w:p>
    <w:p w:rsidR="00B67D6E" w:rsidRDefault="00B67D6E" w:rsidP="00EC4AC2">
      <w:pPr>
        <w:spacing w:line="140" w:lineRule="atLeast"/>
        <w:ind w:left="420"/>
      </w:pPr>
      <w:r>
        <w:t>load binds *readtable* and *package* to the values they held before loading the file.</w:t>
      </w:r>
    </w:p>
    <w:p w:rsidR="00B67D6E" w:rsidRDefault="00B67D6E" w:rsidP="00EC4AC2">
      <w:pPr>
        <w:spacing w:line="140" w:lineRule="atLeast"/>
        <w:ind w:left="420"/>
      </w:pPr>
      <w:r>
        <w:t>*load-truename* is bound by load to hold the truename of the pathname of the file being loaded.</w:t>
      </w:r>
    </w:p>
    <w:p w:rsidR="00B67D6E" w:rsidRDefault="00B67D6E" w:rsidP="00EC4AC2">
      <w:pPr>
        <w:spacing w:line="140" w:lineRule="atLeast"/>
        <w:ind w:left="420"/>
      </w:pPr>
      <w:r>
        <w:t>*load-pathname* is bound by load to hold a pathname that represents filespec merged against the defaults. That is, (pathname (merge-pathnames filespec)).</w:t>
      </w:r>
    </w:p>
    <w:p w:rsidR="00B67D6E" w:rsidRDefault="00B67D6E" w:rsidP="00EC4AC2">
      <w:pPr>
        <w:spacing w:line="140" w:lineRule="atLeast"/>
      </w:pPr>
      <w:r>
        <w:t>Examples:</w:t>
      </w:r>
    </w:p>
    <w:p w:rsidR="00B67D6E" w:rsidRDefault="00B67D6E" w:rsidP="00EC4AC2">
      <w:pPr>
        <w:spacing w:line="140" w:lineRule="atLeast"/>
        <w:ind w:left="420"/>
      </w:pPr>
      <w:r>
        <w:t>;Establish a data file...</w:t>
      </w:r>
    </w:p>
    <w:p w:rsidR="00B67D6E" w:rsidRDefault="00B67D6E" w:rsidP="00EC4AC2">
      <w:pPr>
        <w:spacing w:line="140" w:lineRule="atLeast"/>
        <w:ind w:left="420"/>
      </w:pPr>
      <w:r>
        <w:t xml:space="preserve"> (with-open-file (str "data.in" :direction :output :if-exists :error)</w:t>
      </w:r>
    </w:p>
    <w:p w:rsidR="00B67D6E" w:rsidRDefault="00B67D6E" w:rsidP="00EC4AC2">
      <w:pPr>
        <w:spacing w:line="140" w:lineRule="atLeast"/>
        <w:ind w:left="420"/>
      </w:pPr>
      <w:r>
        <w:t xml:space="preserve">   (print 1 str) (print '(setq a 888) str) t)</w:t>
      </w:r>
    </w:p>
    <w:p w:rsidR="00B67D6E" w:rsidRDefault="00B67D6E" w:rsidP="00EC4AC2">
      <w:pPr>
        <w:spacing w:line="140" w:lineRule="atLeast"/>
        <w:ind w:left="420"/>
      </w:pPr>
      <w:r>
        <w:rPr>
          <w:rFonts w:ascii="宋体" w:eastAsia="宋体" w:hAnsi="宋体" w:hint="eastAsia"/>
        </w:rPr>
        <w:t>→</w:t>
      </w:r>
      <w:r>
        <w:t>T</w:t>
      </w:r>
    </w:p>
    <w:p w:rsidR="00B67D6E" w:rsidRDefault="00B67D6E" w:rsidP="00EC4AC2">
      <w:pPr>
        <w:spacing w:line="140" w:lineRule="atLeast"/>
        <w:ind w:left="420"/>
      </w:pPr>
      <w:r>
        <w:t xml:space="preserve"> (load "data.in") </w:t>
      </w:r>
      <w:r>
        <w:rPr>
          <w:rFonts w:ascii="宋体" w:eastAsia="宋体" w:hAnsi="宋体" w:hint="eastAsia"/>
        </w:rPr>
        <w:t>→</w:t>
      </w:r>
      <w:r>
        <w:t>true</w:t>
      </w:r>
    </w:p>
    <w:p w:rsidR="00B67D6E" w:rsidRDefault="00B67D6E" w:rsidP="00EC4AC2">
      <w:pPr>
        <w:spacing w:line="140" w:lineRule="atLeast"/>
        <w:ind w:left="420"/>
      </w:pPr>
      <w:r>
        <w:t xml:space="preserve"> a </w:t>
      </w:r>
      <w:r>
        <w:rPr>
          <w:rFonts w:ascii="宋体" w:eastAsia="宋体" w:hAnsi="宋体" w:hint="eastAsia"/>
        </w:rPr>
        <w:t>→</w:t>
      </w:r>
      <w:r>
        <w:t>888</w:t>
      </w:r>
    </w:p>
    <w:p w:rsidR="00B67D6E" w:rsidRDefault="00B67D6E" w:rsidP="00EC4AC2">
      <w:pPr>
        <w:spacing w:line="140" w:lineRule="atLeast"/>
        <w:ind w:left="420"/>
      </w:pPr>
      <w:r>
        <w:t xml:space="preserve"> (load (setq p (merge-pathnames "data.in")) :verbose t)</w:t>
      </w:r>
    </w:p>
    <w:p w:rsidR="00B67D6E" w:rsidRDefault="00B67D6E" w:rsidP="00EC4AC2">
      <w:pPr>
        <w:spacing w:line="140" w:lineRule="atLeast"/>
        <w:ind w:left="420"/>
      </w:pPr>
      <w:r>
        <w:t>; Loading contents of file /fred/data.in</w:t>
      </w:r>
    </w:p>
    <w:p w:rsidR="00B67D6E" w:rsidRDefault="00B67D6E" w:rsidP="00EC4AC2">
      <w:pPr>
        <w:spacing w:line="140" w:lineRule="atLeast"/>
        <w:ind w:left="420"/>
      </w:pPr>
      <w:r>
        <w:t>; Finished loading /fred/data.in</w:t>
      </w:r>
    </w:p>
    <w:p w:rsidR="00B67D6E" w:rsidRDefault="00B67D6E" w:rsidP="00EC4AC2">
      <w:pPr>
        <w:spacing w:line="140" w:lineRule="atLeast"/>
        <w:ind w:left="420"/>
      </w:pPr>
      <w:r>
        <w:rPr>
          <w:rFonts w:ascii="宋体" w:eastAsia="宋体" w:hAnsi="宋体" w:hint="eastAsia"/>
        </w:rPr>
        <w:t>→</w:t>
      </w:r>
      <w:r>
        <w:t>true</w:t>
      </w:r>
    </w:p>
    <w:p w:rsidR="00B67D6E" w:rsidRDefault="00B67D6E" w:rsidP="00EC4AC2">
      <w:pPr>
        <w:spacing w:line="140" w:lineRule="atLeast"/>
        <w:ind w:left="420"/>
      </w:pPr>
      <w:r>
        <w:t xml:space="preserve"> (load p :print t)</w:t>
      </w:r>
    </w:p>
    <w:p w:rsidR="00B67D6E" w:rsidRDefault="00B67D6E" w:rsidP="00EC4AC2">
      <w:pPr>
        <w:spacing w:line="140" w:lineRule="atLeast"/>
        <w:ind w:left="420"/>
      </w:pPr>
      <w:r>
        <w:t>; Loading contents of file /fred/data.in</w:t>
      </w:r>
    </w:p>
    <w:p w:rsidR="00B67D6E" w:rsidRDefault="00B67D6E" w:rsidP="00EC4AC2">
      <w:pPr>
        <w:spacing w:line="140" w:lineRule="atLeast"/>
        <w:ind w:left="420"/>
      </w:pPr>
      <w:r>
        <w:t>;  1</w:t>
      </w:r>
    </w:p>
    <w:p w:rsidR="00B67D6E" w:rsidRDefault="00B67D6E" w:rsidP="00EC4AC2">
      <w:pPr>
        <w:spacing w:line="140" w:lineRule="atLeast"/>
        <w:ind w:left="420"/>
      </w:pPr>
      <w:r>
        <w:t>;  888</w:t>
      </w:r>
    </w:p>
    <w:p w:rsidR="00B67D6E" w:rsidRDefault="00B67D6E" w:rsidP="00EC4AC2">
      <w:pPr>
        <w:spacing w:line="140" w:lineRule="atLeast"/>
        <w:ind w:left="420"/>
      </w:pPr>
      <w:r>
        <w:t>; Finished loading /fred/data.in</w:t>
      </w:r>
    </w:p>
    <w:p w:rsidR="00B67D6E" w:rsidRDefault="00B67D6E" w:rsidP="00EC4AC2">
      <w:pPr>
        <w:spacing w:line="140" w:lineRule="atLeast"/>
        <w:ind w:left="420"/>
      </w:pPr>
      <w:r>
        <w:rPr>
          <w:rFonts w:ascii="宋体" w:eastAsia="宋体" w:hAnsi="宋体" w:hint="eastAsia"/>
        </w:rPr>
        <w:t>→</w:t>
      </w:r>
      <w:r>
        <w:t>true</w:t>
      </w:r>
    </w:p>
    <w:p w:rsidR="00B67D6E" w:rsidRDefault="00B67D6E" w:rsidP="00EC4AC2">
      <w:pPr>
        <w:spacing w:line="140" w:lineRule="atLeast"/>
        <w:ind w:left="420"/>
      </w:pPr>
      <w:r>
        <w:t xml:space="preserve"> ;----[Begin file SETUP]----</w:t>
      </w:r>
    </w:p>
    <w:p w:rsidR="00B67D6E" w:rsidRDefault="00B67D6E" w:rsidP="00EC4AC2">
      <w:pPr>
        <w:spacing w:line="140" w:lineRule="atLeast"/>
        <w:ind w:left="420"/>
      </w:pPr>
      <w:r>
        <w:t xml:space="preserve"> (in-package "MY-STUFF")</w:t>
      </w:r>
    </w:p>
    <w:p w:rsidR="00B67D6E" w:rsidRDefault="00B67D6E" w:rsidP="00EC4AC2">
      <w:pPr>
        <w:spacing w:line="140" w:lineRule="atLeast"/>
        <w:ind w:left="420"/>
      </w:pPr>
      <w:r>
        <w:t xml:space="preserve"> (defmacro compile-truename () '',*compile-file-truename*)</w:t>
      </w:r>
    </w:p>
    <w:p w:rsidR="00B67D6E" w:rsidRDefault="00B67D6E" w:rsidP="00EC4AC2">
      <w:pPr>
        <w:spacing w:line="140" w:lineRule="atLeast"/>
        <w:ind w:left="420"/>
      </w:pPr>
      <w:r>
        <w:t xml:space="preserve"> (defvar *my-compile-truename* (compile-truename) "Just for debugging.")</w:t>
      </w:r>
    </w:p>
    <w:p w:rsidR="00B67D6E" w:rsidRDefault="00B67D6E" w:rsidP="00EC4AC2">
      <w:pPr>
        <w:spacing w:line="140" w:lineRule="atLeast"/>
        <w:ind w:left="420"/>
      </w:pPr>
      <w:r>
        <w:t xml:space="preserve"> (defvar *my-load-pathname* *load-pathname*)</w:t>
      </w:r>
    </w:p>
    <w:p w:rsidR="00B67D6E" w:rsidRDefault="00B67D6E" w:rsidP="00EC4AC2">
      <w:pPr>
        <w:spacing w:line="140" w:lineRule="atLeast"/>
        <w:ind w:left="420"/>
      </w:pPr>
      <w:r>
        <w:t xml:space="preserve"> (defun load-my-system ()</w:t>
      </w:r>
    </w:p>
    <w:p w:rsidR="00B67D6E" w:rsidRDefault="00B67D6E" w:rsidP="00EC4AC2">
      <w:pPr>
        <w:spacing w:line="140" w:lineRule="atLeast"/>
        <w:ind w:left="420"/>
      </w:pPr>
      <w:r>
        <w:t xml:space="preserve">   (dolist (module-name '("FOO" "BAR" "BAZ"))</w:t>
      </w:r>
    </w:p>
    <w:p w:rsidR="00B67D6E" w:rsidRDefault="00B67D6E" w:rsidP="00EC4AC2">
      <w:pPr>
        <w:spacing w:line="140" w:lineRule="atLeast"/>
        <w:ind w:left="420"/>
      </w:pPr>
      <w:r>
        <w:t xml:space="preserve">     (load (merge-pathnames module-name *my-load-pathname*))))</w:t>
      </w:r>
    </w:p>
    <w:p w:rsidR="00B67D6E" w:rsidRDefault="00B67D6E" w:rsidP="00EC4AC2">
      <w:pPr>
        <w:spacing w:line="140" w:lineRule="atLeast"/>
        <w:ind w:left="420"/>
      </w:pPr>
      <w:r>
        <w:t xml:space="preserve"> ;----[End of file SETUP]----</w:t>
      </w:r>
    </w:p>
    <w:p w:rsidR="00B67D6E" w:rsidRDefault="00B67D6E" w:rsidP="00EC4AC2">
      <w:pPr>
        <w:spacing w:line="140" w:lineRule="atLeast"/>
        <w:ind w:left="420"/>
      </w:pPr>
      <w:r>
        <w:t xml:space="preserve"> (load "SETUP")</w:t>
      </w:r>
    </w:p>
    <w:p w:rsidR="00B67D6E" w:rsidRDefault="00B67D6E" w:rsidP="00EC4AC2">
      <w:pPr>
        <w:spacing w:line="140" w:lineRule="atLeast"/>
        <w:ind w:left="420"/>
      </w:pPr>
      <w:r>
        <w:t xml:space="preserve"> (load-my-system)</w:t>
      </w:r>
    </w:p>
    <w:p w:rsidR="00B67D6E" w:rsidRDefault="00B67D6E" w:rsidP="00EC4AC2">
      <w:pPr>
        <w:spacing w:line="140" w:lineRule="atLeast"/>
      </w:pPr>
      <w:r>
        <w:t>Affected By:</w:t>
      </w:r>
    </w:p>
    <w:p w:rsidR="00B67D6E" w:rsidRDefault="00B67D6E" w:rsidP="00EC4AC2">
      <w:pPr>
        <w:spacing w:line="140" w:lineRule="atLeast"/>
        <w:ind w:left="420"/>
      </w:pPr>
      <w:r>
        <w:t>The implementation, and the host computer's file system.</w:t>
      </w:r>
    </w:p>
    <w:p w:rsidR="00B67D6E" w:rsidRDefault="00B67D6E" w:rsidP="00EC4AC2">
      <w:pPr>
        <w:spacing w:line="140" w:lineRule="atLeast"/>
      </w:pPr>
      <w:r>
        <w:t>Exceptional Situations:</w:t>
      </w:r>
    </w:p>
    <w:p w:rsidR="00B67D6E" w:rsidRDefault="00B67D6E" w:rsidP="00EC4AC2">
      <w:pPr>
        <w:spacing w:line="140" w:lineRule="atLeast"/>
        <w:ind w:left="420"/>
      </w:pPr>
      <w:r>
        <w:t>If :if-does-not-exist is supplied and is true, or is not supplied, load signals an error of type file-error if the file named by filespec does not exist, or if the file system cannot perform the requested operation.</w:t>
      </w:r>
    </w:p>
    <w:p w:rsidR="00B67D6E" w:rsidRDefault="00B67D6E" w:rsidP="00EC4AC2">
      <w:pPr>
        <w:spacing w:line="140" w:lineRule="atLeast"/>
        <w:ind w:left="420"/>
      </w:pPr>
      <w:r>
        <w:t>An error of type file-error might be signaled if (wild-pathname-p filespec) returns true.</w:t>
      </w:r>
    </w:p>
    <w:p w:rsidR="00B67D6E" w:rsidRDefault="00B67D6E" w:rsidP="00EC4AC2">
      <w:pPr>
        <w:spacing w:line="140" w:lineRule="atLeast"/>
      </w:pPr>
      <w:r>
        <w:t>See Also:</w:t>
      </w:r>
    </w:p>
    <w:p w:rsidR="00B67D6E" w:rsidRDefault="00B67D6E" w:rsidP="00EC4AC2">
      <w:pPr>
        <w:spacing w:line="140" w:lineRule="atLeast"/>
        <w:ind w:left="420"/>
      </w:pPr>
      <w:r>
        <w:t>error, merge-pathnames, *load-verbose*, *default-pathname-defaults*, pathname, logical-pathname, Section 20.1 (File System Concepts), Section 19.1.2 (Pathnames as Filenames)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with-compilation-</w:t>
            </w:r>
            <w:r>
              <w:t>unit</w:t>
            </w:r>
          </w:p>
        </w:tc>
        <w:tc>
          <w:tcPr>
            <w:tcW w:w="4148" w:type="dxa"/>
            <w:vAlign w:val="center"/>
          </w:tcPr>
          <w:p w:rsidR="00B67D6E" w:rsidRDefault="00B67D6E" w:rsidP="00EC4AC2">
            <w:pPr>
              <w:spacing w:line="140" w:lineRule="atLeast"/>
              <w:jc w:val="right"/>
            </w:pPr>
            <w:r>
              <w:rPr>
                <w:rFonts w:hint="eastAsia"/>
              </w:rPr>
              <w:t>Macro</w:t>
            </w:r>
          </w:p>
        </w:tc>
      </w:tr>
    </w:tbl>
    <w:p w:rsidR="00B67D6E" w:rsidRDefault="00B67D6E" w:rsidP="00EC4AC2">
      <w:pPr>
        <w:spacing w:line="140" w:lineRule="atLeast"/>
      </w:pPr>
      <w:r>
        <w:t>Syntax:</w:t>
      </w:r>
    </w:p>
    <w:p w:rsidR="00B67D6E" w:rsidRDefault="00B67D6E" w:rsidP="00EC4AC2">
      <w:pPr>
        <w:spacing w:line="140" w:lineRule="atLeast"/>
        <w:ind w:left="420"/>
      </w:pPr>
      <w:r>
        <w:t>with-compilation-unit ([[</w:t>
      </w:r>
      <w:r>
        <w:rPr>
          <w:rFonts w:ascii="宋体" w:eastAsia="宋体" w:hAnsi="宋体" w:hint="eastAsia"/>
        </w:rPr>
        <w:t>↓</w:t>
      </w:r>
      <w:r>
        <w:t xml:space="preserve">option]]) {form}* </w:t>
      </w:r>
      <w:r>
        <w:rPr>
          <w:rFonts w:ascii="宋体" w:eastAsia="宋体" w:hAnsi="宋体" w:hint="eastAsia"/>
        </w:rPr>
        <w:t>→</w:t>
      </w:r>
      <w:r w:rsidRPr="00D23953">
        <w:rPr>
          <w:rFonts w:eastAsia="宋体"/>
        </w:rPr>
        <w:t>{</w:t>
      </w:r>
      <w:r>
        <w:t>result}*</w:t>
      </w:r>
    </w:p>
    <w:p w:rsidR="00B67D6E" w:rsidRDefault="00B67D6E" w:rsidP="00EC4AC2">
      <w:pPr>
        <w:spacing w:line="140" w:lineRule="atLeast"/>
        <w:ind w:left="420" w:firstLineChars="100" w:firstLine="220"/>
      </w:pPr>
      <w:r>
        <w:t>option::= :override override</w:t>
      </w:r>
    </w:p>
    <w:p w:rsidR="00B67D6E" w:rsidRDefault="00B67D6E" w:rsidP="00EC4AC2">
      <w:pPr>
        <w:spacing w:line="140" w:lineRule="atLeast"/>
      </w:pPr>
      <w:r>
        <w:t>Arguments and Values:</w:t>
      </w:r>
    </w:p>
    <w:p w:rsidR="00B67D6E" w:rsidRDefault="00B67D6E" w:rsidP="00EC4AC2">
      <w:pPr>
        <w:spacing w:line="140" w:lineRule="atLeast"/>
        <w:ind w:left="420"/>
      </w:pPr>
      <w:r>
        <w:t>override—a generalized boolean; evaluated. The default is nil.</w:t>
      </w:r>
    </w:p>
    <w:p w:rsidR="00B67D6E" w:rsidRDefault="00B67D6E" w:rsidP="00EC4AC2">
      <w:pPr>
        <w:spacing w:line="140" w:lineRule="atLeast"/>
        <w:ind w:left="420"/>
      </w:pPr>
      <w:r>
        <w:t>forms—an implicit progn.</w:t>
      </w:r>
    </w:p>
    <w:p w:rsidR="00B67D6E" w:rsidRDefault="00B67D6E" w:rsidP="00EC4AC2">
      <w:pPr>
        <w:spacing w:line="140" w:lineRule="atLeast"/>
        <w:ind w:left="420"/>
      </w:pPr>
      <w:r>
        <w:t>results—the values returned by the forms.</w:t>
      </w:r>
    </w:p>
    <w:p w:rsidR="00B67D6E" w:rsidRDefault="00B67D6E" w:rsidP="00EC4AC2">
      <w:pPr>
        <w:spacing w:line="140" w:lineRule="atLeast"/>
      </w:pPr>
      <w:r>
        <w:t>Description:</w:t>
      </w:r>
    </w:p>
    <w:p w:rsidR="00B67D6E" w:rsidRDefault="00B67D6E" w:rsidP="00EC4AC2">
      <w:pPr>
        <w:spacing w:line="140" w:lineRule="atLeast"/>
        <w:ind w:left="420"/>
      </w:pPr>
      <w:r>
        <w:t>Executes forms from left to right. Within the dynamic environment of with-compilation-unit, actions deferred by the compiler until the end of compilation will be deferred until the end of the outermost call to with-compilation-unit.</w:t>
      </w:r>
    </w:p>
    <w:p w:rsidR="00B67D6E" w:rsidRDefault="00B67D6E" w:rsidP="00EC4AC2">
      <w:pPr>
        <w:spacing w:line="140" w:lineRule="atLeast"/>
        <w:ind w:left="420"/>
      </w:pPr>
      <w:r>
        <w:t>The set of options permitted may be extended by the implementation, but the only standardized keyword is :override.</w:t>
      </w:r>
    </w:p>
    <w:p w:rsidR="00B67D6E" w:rsidRDefault="00B67D6E" w:rsidP="00EC4AC2">
      <w:pPr>
        <w:spacing w:line="140" w:lineRule="atLeast"/>
        <w:ind w:left="420"/>
      </w:pPr>
      <w:r>
        <w:t>If nested dynamically only the outer call to with-compilation-unit has any effect unless the value associated with :override is true, in which case warnings are deferred only to the end of the innermost call for which override is true.</w:t>
      </w:r>
    </w:p>
    <w:p w:rsidR="00B67D6E" w:rsidRDefault="00B67D6E" w:rsidP="00EC4AC2">
      <w:pPr>
        <w:spacing w:line="140" w:lineRule="atLeast"/>
        <w:ind w:left="420"/>
      </w:pPr>
      <w:r>
        <w:t>The function compile-file provides the effect of</w:t>
      </w:r>
    </w:p>
    <w:p w:rsidR="00B67D6E" w:rsidRDefault="00B67D6E" w:rsidP="00EC4AC2">
      <w:pPr>
        <w:spacing w:line="140" w:lineRule="atLeast"/>
        <w:ind w:left="420"/>
      </w:pPr>
      <w:r>
        <w:t xml:space="preserve"> (with-compilation-unit (:override nil) ...)</w:t>
      </w:r>
    </w:p>
    <w:p w:rsidR="00B67D6E" w:rsidRDefault="00B67D6E" w:rsidP="00EC4AC2">
      <w:pPr>
        <w:spacing w:line="140" w:lineRule="atLeast"/>
        <w:ind w:left="420"/>
      </w:pPr>
      <w:r>
        <w:t>around its code.</w:t>
      </w:r>
    </w:p>
    <w:p w:rsidR="00B67D6E" w:rsidRDefault="00B67D6E" w:rsidP="00EC4AC2">
      <w:pPr>
        <w:spacing w:line="140" w:lineRule="atLeast"/>
        <w:ind w:left="420"/>
      </w:pPr>
      <w:r>
        <w:t>Any implementation-dependent extensions can only be provided as the result of an explicit programmer request by use of an implementation-dependent keyword. Implementations are forbidden from attaching additional meaning to a use of this macro which involves either no keywords or just the keyword :override.</w:t>
      </w:r>
    </w:p>
    <w:p w:rsidR="00B67D6E" w:rsidRDefault="00B67D6E" w:rsidP="00EC4AC2">
      <w:pPr>
        <w:spacing w:line="140" w:lineRule="atLeast"/>
      </w:pPr>
      <w:r>
        <w:t>Examples:</w:t>
      </w:r>
    </w:p>
    <w:p w:rsidR="00B67D6E" w:rsidRDefault="00B67D6E" w:rsidP="00EC4AC2">
      <w:pPr>
        <w:spacing w:line="140" w:lineRule="atLeast"/>
        <w:ind w:left="420"/>
      </w:pPr>
      <w:r>
        <w:t>If an implementation would normally defer certain kinds of warnings, such as warnings about undefined functions, to the end of a compilation unit (such as a file), the following example shows how to cause those warnings to be deferred to the end of the compilation of several files.</w:t>
      </w:r>
    </w:p>
    <w:p w:rsidR="00B67D6E" w:rsidRDefault="00B67D6E" w:rsidP="00EC4AC2">
      <w:pPr>
        <w:spacing w:line="140" w:lineRule="atLeast"/>
        <w:ind w:left="420"/>
      </w:pPr>
      <w:r>
        <w:t xml:space="preserve"> (defun compile-files (&amp;rest files)</w:t>
      </w:r>
    </w:p>
    <w:p w:rsidR="00B67D6E" w:rsidRDefault="00B67D6E" w:rsidP="00EC4AC2">
      <w:pPr>
        <w:spacing w:line="140" w:lineRule="atLeast"/>
        <w:ind w:left="420"/>
      </w:pPr>
      <w:r>
        <w:t xml:space="preserve">   (with-compilation-unit ()</w:t>
      </w:r>
    </w:p>
    <w:p w:rsidR="00B67D6E" w:rsidRDefault="00B67D6E" w:rsidP="00EC4AC2">
      <w:pPr>
        <w:spacing w:line="140" w:lineRule="atLeast"/>
        <w:ind w:left="420"/>
      </w:pPr>
      <w:r>
        <w:t xml:space="preserve">     (mapcar #'(lambda (file) (compile-file file)) files)))</w:t>
      </w:r>
    </w:p>
    <w:p w:rsidR="00B67D6E" w:rsidRDefault="00B67D6E" w:rsidP="00EC4AC2">
      <w:pPr>
        <w:spacing w:line="140" w:lineRule="atLeast"/>
        <w:ind w:left="420"/>
      </w:pPr>
      <w:r>
        <w:t xml:space="preserve"> (compile-files "A" "B" "C")</w:t>
      </w:r>
    </w:p>
    <w:p w:rsidR="00B67D6E" w:rsidRDefault="00B67D6E" w:rsidP="00EC4AC2">
      <w:pPr>
        <w:spacing w:line="140" w:lineRule="atLeast"/>
        <w:ind w:left="420"/>
      </w:pPr>
      <w:r>
        <w:t>Note however that if the implementation does not normally defer any warnings, use of with-compilation-unit might not have any effect.</w:t>
      </w:r>
    </w:p>
    <w:p w:rsidR="00B67D6E" w:rsidRDefault="00B67D6E" w:rsidP="00EC4AC2">
      <w:pPr>
        <w:spacing w:line="140" w:lineRule="atLeast"/>
      </w:pPr>
      <w:r>
        <w:t>See Also:</w:t>
      </w:r>
    </w:p>
    <w:p w:rsidR="00B67D6E" w:rsidRDefault="00B67D6E" w:rsidP="00EC4AC2">
      <w:pPr>
        <w:spacing w:line="140" w:lineRule="atLeast"/>
        <w:ind w:left="420"/>
      </w:pPr>
      <w:r>
        <w:t>compile, compile-file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*features*</w:t>
            </w:r>
          </w:p>
        </w:tc>
        <w:tc>
          <w:tcPr>
            <w:tcW w:w="4148" w:type="dxa"/>
            <w:vAlign w:val="center"/>
          </w:tcPr>
          <w:p w:rsidR="00B67D6E" w:rsidRDefault="00B67D6E" w:rsidP="00EC4AC2">
            <w:pPr>
              <w:spacing w:line="140" w:lineRule="atLeast"/>
              <w:jc w:val="right"/>
            </w:pPr>
            <w:r>
              <w:rPr>
                <w:rFonts w:hint="eastAsia"/>
              </w:rPr>
              <w:t>Variable</w:t>
            </w:r>
          </w:p>
        </w:tc>
      </w:tr>
    </w:tbl>
    <w:p w:rsidR="00B67D6E" w:rsidRDefault="00B67D6E" w:rsidP="00EC4AC2">
      <w:pPr>
        <w:spacing w:line="140" w:lineRule="atLeast"/>
      </w:pPr>
      <w:r>
        <w:t>Value Type:</w:t>
      </w:r>
    </w:p>
    <w:p w:rsidR="00B67D6E" w:rsidRDefault="00B67D6E" w:rsidP="00EC4AC2">
      <w:pPr>
        <w:spacing w:line="140" w:lineRule="atLeast"/>
        <w:ind w:left="420"/>
      </w:pPr>
      <w:r>
        <w:t>a proper list.</w:t>
      </w:r>
    </w:p>
    <w:p w:rsidR="00B67D6E" w:rsidRDefault="00B67D6E" w:rsidP="00EC4AC2">
      <w:pPr>
        <w:spacing w:line="140" w:lineRule="atLeast"/>
      </w:pPr>
      <w:r>
        <w:t>Initial Value:</w:t>
      </w:r>
    </w:p>
    <w:p w:rsidR="00B67D6E" w:rsidRDefault="00B67D6E" w:rsidP="00EC4AC2">
      <w:pPr>
        <w:spacing w:line="140" w:lineRule="atLeast"/>
        <w:ind w:left="420"/>
      </w:pPr>
      <w:r>
        <w:t>implementation-dependent.</w:t>
      </w:r>
    </w:p>
    <w:p w:rsidR="00B67D6E" w:rsidRDefault="00B67D6E" w:rsidP="00EC4AC2">
      <w:pPr>
        <w:spacing w:line="140" w:lineRule="atLeast"/>
      </w:pPr>
      <w:r>
        <w:t>Description:</w:t>
      </w:r>
    </w:p>
    <w:p w:rsidR="00B67D6E" w:rsidRDefault="00B67D6E" w:rsidP="00EC4AC2">
      <w:pPr>
        <w:spacing w:line="140" w:lineRule="atLeast"/>
        <w:ind w:left="420"/>
      </w:pPr>
      <w:r>
        <w:t>The value of *features* is called the features list. It is a list of symbols, called features, that correspond to some aspect of the implementation or environment.</w:t>
      </w:r>
    </w:p>
    <w:p w:rsidR="00B67D6E" w:rsidRDefault="00B67D6E" w:rsidP="00EC4AC2">
      <w:pPr>
        <w:spacing w:line="140" w:lineRule="atLeast"/>
        <w:ind w:left="420"/>
      </w:pPr>
      <w:r>
        <w:t>Most features have implementation-dependent meanings; The following meanings have been assigned to feature names:</w:t>
      </w:r>
    </w:p>
    <w:p w:rsidR="00B67D6E" w:rsidRDefault="00B67D6E" w:rsidP="00EC4AC2">
      <w:pPr>
        <w:spacing w:line="140" w:lineRule="atLeast"/>
        <w:ind w:left="840"/>
      </w:pPr>
      <w:r>
        <w:t>:cltl1</w:t>
      </w:r>
    </w:p>
    <w:p w:rsidR="00B67D6E" w:rsidRDefault="00B67D6E" w:rsidP="00EC4AC2">
      <w:pPr>
        <w:spacing w:line="140" w:lineRule="atLeast"/>
        <w:ind w:left="1260"/>
      </w:pPr>
      <w:r>
        <w:t>If present, indicates that the LISP package purports to conform to the 1984 specification Common Lisp: The Language. It is possible, but not required, for a conforming implementation to have this feature because this specification specifies that its symbols are to be in the COMMON-LISP package, not the LISP package.</w:t>
      </w:r>
    </w:p>
    <w:p w:rsidR="00B67D6E" w:rsidRDefault="00B67D6E" w:rsidP="00EC4AC2">
      <w:pPr>
        <w:spacing w:line="140" w:lineRule="atLeast"/>
        <w:ind w:left="420" w:firstLine="420"/>
      </w:pPr>
      <w:r>
        <w:t>:cltl2</w:t>
      </w:r>
    </w:p>
    <w:p w:rsidR="00B67D6E" w:rsidRDefault="00B67D6E" w:rsidP="00EC4AC2">
      <w:pPr>
        <w:spacing w:line="140" w:lineRule="atLeast"/>
        <w:ind w:left="1260"/>
      </w:pPr>
      <w:r>
        <w:t>If present, indicates that the implementation purports to conform to Common Lisp: The Language, Second Edition. This feature must not be present in any conforming implementation, since conformance to that document is not compatible with conformance to this specification. The name, however, is reserved by this specification in order to help programs distinguish implementations which conform to that document from implementations which conform to this specification.</w:t>
      </w:r>
    </w:p>
    <w:p w:rsidR="00B67D6E" w:rsidRDefault="00B67D6E" w:rsidP="00EC4AC2">
      <w:pPr>
        <w:spacing w:line="140" w:lineRule="atLeast"/>
        <w:ind w:left="420" w:firstLine="420"/>
      </w:pPr>
      <w:r>
        <w:t>:ieee-floating-point</w:t>
      </w:r>
    </w:p>
    <w:p w:rsidR="00B67D6E" w:rsidRDefault="00B67D6E" w:rsidP="00EC4AC2">
      <w:pPr>
        <w:spacing w:line="140" w:lineRule="atLeast"/>
        <w:ind w:left="1260"/>
      </w:pPr>
      <w:r>
        <w:t>If present, indicates that the implementation purports to conform to the requirements of IEEE Standard for Binary Floating-Point Arithmetic.</w:t>
      </w:r>
    </w:p>
    <w:p w:rsidR="00B67D6E" w:rsidRDefault="00B67D6E" w:rsidP="00EC4AC2">
      <w:pPr>
        <w:spacing w:line="140" w:lineRule="atLeast"/>
        <w:ind w:left="420" w:firstLine="420"/>
      </w:pPr>
      <w:r>
        <w:t>:x3j13</w:t>
      </w:r>
    </w:p>
    <w:p w:rsidR="00B67D6E" w:rsidRDefault="00B67D6E" w:rsidP="00EC4AC2">
      <w:pPr>
        <w:spacing w:line="140" w:lineRule="atLeast"/>
        <w:ind w:left="1260"/>
      </w:pPr>
      <w:r>
        <w:t>If present, indicates that the implementation conforms to some particular working draft of this specification, or to some subset of features that approximates a belief about what this specification might turn out to contain. A conforming implementation might or might not contain such a feature. (This feature is intended primarily as a stopgap in order to provide implementors something to use prior to the availability of a draft standard, in order to discourage them from introducing the :draft-ansi-cl and :ansi-cl features prematurely.)</w:t>
      </w:r>
    </w:p>
    <w:p w:rsidR="00B67D6E" w:rsidRDefault="00B67D6E" w:rsidP="00EC4AC2">
      <w:pPr>
        <w:spacing w:line="140" w:lineRule="atLeast"/>
        <w:ind w:left="420" w:firstLine="420"/>
      </w:pPr>
      <w:r>
        <w:t>:draft-ansi-cl</w:t>
      </w:r>
    </w:p>
    <w:p w:rsidR="00B67D6E" w:rsidRDefault="00B67D6E" w:rsidP="00EC4AC2">
      <w:pPr>
        <w:spacing w:line="140" w:lineRule="atLeast"/>
        <w:ind w:left="1260"/>
      </w:pPr>
      <w:r>
        <w:t>If present, indicates that the implementation purports to conform to the first full draft of this specification, which went to public review in 1992. A conforming implementation which has the :draft-ansi-cl-2 or :ansi-cl feature is not permitted to retain the :draft-ansi-cl feature since incompatible changes were made subsequent to the first draft.</w:t>
      </w:r>
    </w:p>
    <w:p w:rsidR="00B67D6E" w:rsidRDefault="00B67D6E" w:rsidP="00EC4AC2">
      <w:pPr>
        <w:spacing w:line="140" w:lineRule="atLeast"/>
        <w:ind w:left="420" w:firstLine="420"/>
      </w:pPr>
      <w:r>
        <w:t>:draft-ansi-cl-2</w:t>
      </w:r>
    </w:p>
    <w:p w:rsidR="00B67D6E" w:rsidRDefault="00B67D6E" w:rsidP="00EC4AC2">
      <w:pPr>
        <w:spacing w:line="140" w:lineRule="atLeast"/>
        <w:ind w:left="1260"/>
      </w:pPr>
      <w:r>
        <w:t>If present, indicates that a second full draft of this specification has gone to public review, and that the implementation purports to conform to that specification. (If additional public review drafts are produced, this keyword will continue to refer to the second draft, and additional keywords will be added to identify conformance with such later drafts. As such, the meaning of this keyword can be relied upon not to change over time.) A conforming implementation which has the :ansi-cl feature is only permitted to retain the :draft-ansi-cl feature if the finally approved standard is not incompatible with the draft standard.</w:t>
      </w:r>
    </w:p>
    <w:p w:rsidR="00B67D6E" w:rsidRDefault="00B67D6E" w:rsidP="00EC4AC2">
      <w:pPr>
        <w:spacing w:line="140" w:lineRule="atLeast"/>
        <w:ind w:left="420" w:firstLine="420"/>
      </w:pPr>
      <w:r>
        <w:t>:ansi-cl</w:t>
      </w:r>
    </w:p>
    <w:p w:rsidR="00B67D6E" w:rsidRDefault="00B67D6E" w:rsidP="00EC4AC2">
      <w:pPr>
        <w:spacing w:line="140" w:lineRule="atLeast"/>
        <w:ind w:left="1260"/>
      </w:pPr>
      <w:r>
        <w:t>If present, indicates that this specification has been adopted by ANSI as an official standard, and that the implementation purports to conform.</w:t>
      </w:r>
    </w:p>
    <w:p w:rsidR="00B67D6E" w:rsidRDefault="00B67D6E" w:rsidP="00EC4AC2">
      <w:pPr>
        <w:spacing w:line="140" w:lineRule="atLeast"/>
        <w:ind w:left="420" w:firstLine="420"/>
      </w:pPr>
      <w:r>
        <w:t>:common-lisp</w:t>
      </w:r>
    </w:p>
    <w:p w:rsidR="00B67D6E" w:rsidRDefault="00B67D6E" w:rsidP="00EC4AC2">
      <w:pPr>
        <w:spacing w:line="140" w:lineRule="atLeast"/>
        <w:ind w:left="1260"/>
      </w:pPr>
      <w:r>
        <w:t>This feature must appear in *features* for any implementation that has one or more of the features :x3j13, :draft-ansi-cl, or :ansi-cl. It is intended that it should also appear in implementations which have the features :cltl1 or :cltl2, but this specification cannot force such behavior. The intent is that this feature should identify the language family named "Common Lisp," rather than some specific dialect within that family.</w:t>
      </w:r>
    </w:p>
    <w:p w:rsidR="00B67D6E" w:rsidRDefault="00B67D6E" w:rsidP="00EC4AC2">
      <w:pPr>
        <w:spacing w:line="140" w:lineRule="atLeast"/>
      </w:pPr>
      <w:r>
        <w:t>See Also:</w:t>
      </w:r>
    </w:p>
    <w:p w:rsidR="00B67D6E" w:rsidRDefault="00B67D6E" w:rsidP="00EC4AC2">
      <w:pPr>
        <w:spacing w:line="140" w:lineRule="atLeast"/>
        <w:ind w:left="420"/>
      </w:pPr>
      <w:r>
        <w:t>Section 1.5.2.1.1 (Use of Read-Time Conditionals), Section 2.4 (Standard Macro Characters)</w:t>
      </w:r>
    </w:p>
    <w:p w:rsidR="00B67D6E" w:rsidRDefault="00B67D6E" w:rsidP="00EC4AC2">
      <w:pPr>
        <w:spacing w:line="140" w:lineRule="atLeast"/>
      </w:pPr>
      <w:r>
        <w:t>Notes:</w:t>
      </w:r>
    </w:p>
    <w:p w:rsidR="00B67D6E" w:rsidRDefault="00B67D6E" w:rsidP="00EC4AC2">
      <w:pPr>
        <w:spacing w:line="140" w:lineRule="atLeast"/>
        <w:ind w:left="420"/>
      </w:pPr>
      <w:r>
        <w:t>The value of *features* is used by the #+ and #- reader syntax.</w:t>
      </w:r>
    </w:p>
    <w:p w:rsidR="00B67D6E" w:rsidRDefault="00B67D6E" w:rsidP="00EC4AC2">
      <w:pPr>
        <w:spacing w:line="140" w:lineRule="atLeast"/>
        <w:ind w:left="420"/>
      </w:pPr>
      <w:r>
        <w:t>Symbols in the features list may be in any package, but in practice they are generally in the KEYWORD package. This is because KEYWORD is the package used by default when reading</w:t>
      </w:r>
      <w:r w:rsidRPr="003878C4">
        <w:rPr>
          <w:vertAlign w:val="subscript"/>
        </w:rPr>
        <w:t>2</w:t>
      </w:r>
      <w:r>
        <w:t xml:space="preserve"> feature expressions in the #+ and #- reader macros. Code that needs to name a feature</w:t>
      </w:r>
      <w:r w:rsidRPr="003878C4">
        <w:rPr>
          <w:vertAlign w:val="subscript"/>
        </w:rPr>
        <w:t>2</w:t>
      </w:r>
      <w:r>
        <w:t xml:space="preserve"> in a package P (other than KEYWORD) can do so by making explicit use of a package prefix for P, but note that such code must also assure that the package P exists in order for the feature expression to be read</w:t>
      </w:r>
      <w:r w:rsidRPr="003878C4">
        <w:rPr>
          <w:vertAlign w:val="subscript"/>
        </w:rPr>
        <w:t>2</w:t>
      </w:r>
      <w:r>
        <w:t>—even in cases where the feature expression is expected to fail.</w:t>
      </w:r>
    </w:p>
    <w:p w:rsidR="00B67D6E" w:rsidRDefault="00B67D6E" w:rsidP="00EC4AC2">
      <w:pPr>
        <w:spacing w:line="140" w:lineRule="atLeast"/>
        <w:ind w:left="420"/>
      </w:pPr>
      <w:r>
        <w:t>It is generally considered wise for an implementation to include one or more features identifying the specific implementation, so that conditional expressions can be written which distinguish idiosyncrasies of one implementation from those of another. Since features are normally symbols in the KEYWORD package where name collisions might easily result, and since no uniquely defined mechanism is designated for deciding who has the right to use which symbol for what reason, a conservative strategy is to prefer names derived from one's own company or product name, since those names are often trademarked and are hence less likely to be used unwittingly by another implementation.</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5103"/>
        <w:gridCol w:w="3193"/>
      </w:tblGrid>
      <w:tr w:rsidR="00B67D6E" w:rsidTr="00B67D6E">
        <w:tc>
          <w:tcPr>
            <w:tcW w:w="5103" w:type="dxa"/>
            <w:vAlign w:val="center"/>
          </w:tcPr>
          <w:p w:rsidR="00B67D6E" w:rsidRDefault="00B67D6E" w:rsidP="00EC4AC2">
            <w:pPr>
              <w:spacing w:line="140" w:lineRule="atLeast"/>
              <w:jc w:val="both"/>
            </w:pPr>
            <w:r w:rsidRPr="00E804F9">
              <w:t>*compile-file-pathname*, *compile-file-truename*</w:t>
            </w:r>
          </w:p>
        </w:tc>
        <w:tc>
          <w:tcPr>
            <w:tcW w:w="3193" w:type="dxa"/>
            <w:vAlign w:val="center"/>
          </w:tcPr>
          <w:p w:rsidR="00B67D6E" w:rsidRDefault="00B67D6E" w:rsidP="00EC4AC2">
            <w:pPr>
              <w:spacing w:line="140" w:lineRule="atLeast"/>
              <w:jc w:val="right"/>
            </w:pPr>
            <w:r>
              <w:rPr>
                <w:rFonts w:hint="eastAsia"/>
              </w:rPr>
              <w:t>Variable</w:t>
            </w:r>
          </w:p>
        </w:tc>
      </w:tr>
    </w:tbl>
    <w:p w:rsidR="00B67D6E" w:rsidRDefault="00B67D6E" w:rsidP="00EC4AC2">
      <w:pPr>
        <w:spacing w:line="140" w:lineRule="atLeast"/>
      </w:pPr>
      <w:r>
        <w:t>Value Type:</w:t>
      </w:r>
    </w:p>
    <w:p w:rsidR="00B67D6E" w:rsidRDefault="00B67D6E" w:rsidP="00EC4AC2">
      <w:pPr>
        <w:spacing w:line="140" w:lineRule="atLeast"/>
        <w:ind w:left="420"/>
      </w:pPr>
      <w:r>
        <w:t>The value of *compile-file-pathname* must always be a pathname or nil. The value of *compile-file-truename* must always be a physical pathname or nil.</w:t>
      </w:r>
    </w:p>
    <w:p w:rsidR="00B67D6E" w:rsidRDefault="00B67D6E" w:rsidP="00EC4AC2">
      <w:pPr>
        <w:spacing w:line="140" w:lineRule="atLeast"/>
      </w:pPr>
      <w:r>
        <w:t>Initial Value:</w:t>
      </w:r>
    </w:p>
    <w:p w:rsidR="00B67D6E" w:rsidRDefault="00B67D6E" w:rsidP="00EC4AC2">
      <w:pPr>
        <w:spacing w:line="140" w:lineRule="atLeast"/>
        <w:ind w:left="420"/>
      </w:pPr>
      <w:r>
        <w:t>nil.</w:t>
      </w:r>
    </w:p>
    <w:p w:rsidR="00B67D6E" w:rsidRDefault="00B67D6E" w:rsidP="00EC4AC2">
      <w:pPr>
        <w:spacing w:line="140" w:lineRule="atLeast"/>
      </w:pPr>
      <w:r>
        <w:t>Description:</w:t>
      </w:r>
    </w:p>
    <w:p w:rsidR="00B67D6E" w:rsidRDefault="00B67D6E" w:rsidP="00EC4AC2">
      <w:pPr>
        <w:spacing w:line="140" w:lineRule="atLeast"/>
        <w:ind w:left="420"/>
      </w:pPr>
      <w:r>
        <w:t>During a call to compile-file, *compile-file-pathname* is bound to the pathname denoted by the first argument to compile-file, merged against the defaults; that is, it is bound to (pathname (merge-pathnames input-file)). During the same time interval, *compile-file-truename* is bound to the truename of the file being compiled.</w:t>
      </w:r>
    </w:p>
    <w:p w:rsidR="00B67D6E" w:rsidRDefault="00B67D6E" w:rsidP="00EC4AC2">
      <w:pPr>
        <w:spacing w:line="140" w:lineRule="atLeast"/>
        <w:ind w:left="420"/>
      </w:pPr>
      <w:r>
        <w:t>At other times, the value of these variables is nil.</w:t>
      </w:r>
    </w:p>
    <w:p w:rsidR="00B67D6E" w:rsidRDefault="00B67D6E" w:rsidP="00EC4AC2">
      <w:pPr>
        <w:spacing w:line="140" w:lineRule="atLeast"/>
        <w:ind w:left="420"/>
      </w:pPr>
      <w:r>
        <w:t>If a break loop is entered while compile-file is ongoing, it is implementation-dependent whether these variables retain the values they had just prior to entering the break loop or whether they are bound to nil.</w:t>
      </w:r>
    </w:p>
    <w:p w:rsidR="00B67D6E" w:rsidRDefault="00B67D6E" w:rsidP="00EC4AC2">
      <w:pPr>
        <w:spacing w:line="140" w:lineRule="atLeast"/>
        <w:ind w:left="420"/>
      </w:pPr>
      <w:r>
        <w:t>The consequences are unspecified if an attempt is made to assign or bind either of these variables.</w:t>
      </w:r>
    </w:p>
    <w:p w:rsidR="00B67D6E" w:rsidRDefault="00B67D6E" w:rsidP="00EC4AC2">
      <w:pPr>
        <w:spacing w:line="140" w:lineRule="atLeast"/>
      </w:pPr>
      <w:r>
        <w:t>Affected By:</w:t>
      </w:r>
    </w:p>
    <w:p w:rsidR="00B67D6E" w:rsidRDefault="00B67D6E" w:rsidP="00EC4AC2">
      <w:pPr>
        <w:spacing w:line="140" w:lineRule="atLeast"/>
        <w:ind w:left="420"/>
      </w:pPr>
      <w:r>
        <w:t>The file system.</w:t>
      </w:r>
    </w:p>
    <w:p w:rsidR="00B67D6E" w:rsidRDefault="00B67D6E" w:rsidP="00EC4AC2">
      <w:pPr>
        <w:spacing w:line="140" w:lineRule="atLeast"/>
      </w:pPr>
      <w:r>
        <w:t>See Also:</w:t>
      </w:r>
    </w:p>
    <w:p w:rsidR="00B67D6E" w:rsidRDefault="00B67D6E" w:rsidP="00EC4AC2">
      <w:pPr>
        <w:spacing w:line="140" w:lineRule="atLeast"/>
        <w:ind w:left="420"/>
      </w:pPr>
      <w:r>
        <w:t>compile-file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*lo</w:t>
            </w:r>
            <w:r>
              <w:t>ad-pathname*, *load-truename*</w:t>
            </w:r>
          </w:p>
        </w:tc>
        <w:tc>
          <w:tcPr>
            <w:tcW w:w="4148" w:type="dxa"/>
            <w:vAlign w:val="center"/>
          </w:tcPr>
          <w:p w:rsidR="00B67D6E" w:rsidRDefault="00B67D6E" w:rsidP="00EC4AC2">
            <w:pPr>
              <w:spacing w:line="140" w:lineRule="atLeast"/>
              <w:jc w:val="right"/>
            </w:pPr>
            <w:r>
              <w:rPr>
                <w:rFonts w:hint="eastAsia"/>
              </w:rPr>
              <w:t>Variable</w:t>
            </w:r>
          </w:p>
        </w:tc>
      </w:tr>
    </w:tbl>
    <w:p w:rsidR="00B67D6E" w:rsidRDefault="00B67D6E" w:rsidP="00EC4AC2">
      <w:pPr>
        <w:spacing w:line="140" w:lineRule="atLeast"/>
      </w:pPr>
      <w:r>
        <w:t>Value Type:</w:t>
      </w:r>
    </w:p>
    <w:p w:rsidR="00B67D6E" w:rsidRDefault="00B67D6E" w:rsidP="00EC4AC2">
      <w:pPr>
        <w:spacing w:line="140" w:lineRule="atLeast"/>
        <w:ind w:left="420"/>
      </w:pPr>
      <w:r>
        <w:t>The value of *load-pathname* must always be a pathname or nil. The value of *load-truename* must always be a physical pathname or nil.</w:t>
      </w:r>
    </w:p>
    <w:p w:rsidR="00B67D6E" w:rsidRDefault="00B67D6E" w:rsidP="00EC4AC2">
      <w:pPr>
        <w:spacing w:line="140" w:lineRule="atLeast"/>
      </w:pPr>
      <w:r>
        <w:t>Initial Value:</w:t>
      </w:r>
    </w:p>
    <w:p w:rsidR="00B67D6E" w:rsidRDefault="00B67D6E" w:rsidP="00EC4AC2">
      <w:pPr>
        <w:spacing w:line="140" w:lineRule="atLeast"/>
        <w:ind w:left="420"/>
      </w:pPr>
      <w:r>
        <w:t>nil.</w:t>
      </w:r>
    </w:p>
    <w:p w:rsidR="00B67D6E" w:rsidRDefault="00B67D6E" w:rsidP="00EC4AC2">
      <w:pPr>
        <w:spacing w:line="140" w:lineRule="atLeast"/>
      </w:pPr>
      <w:r>
        <w:t>Description:</w:t>
      </w:r>
    </w:p>
    <w:p w:rsidR="00B67D6E" w:rsidRDefault="00B67D6E" w:rsidP="00EC4AC2">
      <w:pPr>
        <w:spacing w:line="140" w:lineRule="atLeast"/>
        <w:ind w:left="420"/>
      </w:pPr>
      <w:r>
        <w:t>During a call to load, *load-pathname* is bound to the pathname denoted by the the first argument to load, merged against the defaults; that is, it is bound to (pathname (merge-pathnames filespec)). During the same time interval, *load-truename* is bound to the truename of the file being loaded.</w:t>
      </w:r>
    </w:p>
    <w:p w:rsidR="00B67D6E" w:rsidRDefault="00B67D6E" w:rsidP="00EC4AC2">
      <w:pPr>
        <w:spacing w:line="140" w:lineRule="atLeast"/>
        <w:ind w:left="420"/>
      </w:pPr>
      <w:r>
        <w:t>At other times, the value of these variables is nil.</w:t>
      </w:r>
    </w:p>
    <w:p w:rsidR="00B67D6E" w:rsidRDefault="00B67D6E" w:rsidP="00EC4AC2">
      <w:pPr>
        <w:spacing w:line="140" w:lineRule="atLeast"/>
        <w:ind w:left="420"/>
      </w:pPr>
      <w:r>
        <w:t>If a break loop is entered while load is ongoing, it is implementation-dependent whether these variables retain the values they had just prior to entering the break loop or whether they are bound to nil.</w:t>
      </w:r>
    </w:p>
    <w:p w:rsidR="00B67D6E" w:rsidRDefault="00B67D6E" w:rsidP="00EC4AC2">
      <w:pPr>
        <w:spacing w:line="140" w:lineRule="atLeast"/>
        <w:ind w:left="420"/>
      </w:pPr>
      <w:r>
        <w:t>The consequences are unspecified if an attempt is made to assign or bind either of these variables.</w:t>
      </w:r>
    </w:p>
    <w:p w:rsidR="00B67D6E" w:rsidRDefault="00B67D6E" w:rsidP="00EC4AC2">
      <w:pPr>
        <w:spacing w:line="140" w:lineRule="atLeast"/>
      </w:pPr>
      <w:r>
        <w:t>Affected By:</w:t>
      </w:r>
    </w:p>
    <w:p w:rsidR="00B67D6E" w:rsidRDefault="00B67D6E" w:rsidP="00EC4AC2">
      <w:pPr>
        <w:spacing w:line="140" w:lineRule="atLeast"/>
        <w:ind w:left="420"/>
      </w:pPr>
      <w:r>
        <w:t>The file system.</w:t>
      </w:r>
    </w:p>
    <w:p w:rsidR="00B67D6E" w:rsidRDefault="00B67D6E" w:rsidP="00EC4AC2">
      <w:pPr>
        <w:spacing w:line="140" w:lineRule="atLeast"/>
      </w:pPr>
      <w:r>
        <w:t>See Also:</w:t>
      </w:r>
    </w:p>
    <w:p w:rsidR="00B67D6E" w:rsidRDefault="00B67D6E" w:rsidP="00EC4AC2">
      <w:pPr>
        <w:spacing w:line="140" w:lineRule="atLeast"/>
        <w:ind w:left="420"/>
      </w:pPr>
      <w:r>
        <w:t>load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*compile-print*, *compile-verbose*</w:t>
            </w:r>
          </w:p>
        </w:tc>
        <w:tc>
          <w:tcPr>
            <w:tcW w:w="4148" w:type="dxa"/>
            <w:vAlign w:val="center"/>
          </w:tcPr>
          <w:p w:rsidR="00B67D6E" w:rsidRDefault="00B67D6E" w:rsidP="00EC4AC2">
            <w:pPr>
              <w:spacing w:line="140" w:lineRule="atLeast"/>
              <w:jc w:val="right"/>
            </w:pPr>
            <w:r>
              <w:rPr>
                <w:rFonts w:hint="eastAsia"/>
              </w:rPr>
              <w:t>V</w:t>
            </w:r>
            <w:r>
              <w:t>ariable</w:t>
            </w:r>
          </w:p>
        </w:tc>
      </w:tr>
    </w:tbl>
    <w:p w:rsidR="00B67D6E" w:rsidRDefault="00B67D6E" w:rsidP="00EC4AC2">
      <w:pPr>
        <w:spacing w:line="140" w:lineRule="atLeast"/>
      </w:pPr>
      <w:r>
        <w:t>Value Type:</w:t>
      </w:r>
    </w:p>
    <w:p w:rsidR="00B67D6E" w:rsidRDefault="00B67D6E" w:rsidP="00EC4AC2">
      <w:pPr>
        <w:spacing w:line="140" w:lineRule="atLeast"/>
        <w:ind w:left="420"/>
      </w:pPr>
      <w:r>
        <w:t>a generalized boolean.</w:t>
      </w:r>
    </w:p>
    <w:p w:rsidR="00B67D6E" w:rsidRDefault="00B67D6E" w:rsidP="00EC4AC2">
      <w:pPr>
        <w:spacing w:line="140" w:lineRule="atLeast"/>
      </w:pPr>
      <w:r>
        <w:t>Initial Value:</w:t>
      </w:r>
    </w:p>
    <w:p w:rsidR="00B67D6E" w:rsidRDefault="00B67D6E" w:rsidP="00EC4AC2">
      <w:pPr>
        <w:spacing w:line="140" w:lineRule="atLeast"/>
        <w:ind w:left="420"/>
      </w:pPr>
      <w:r>
        <w:t>implementation-dependent.</w:t>
      </w:r>
    </w:p>
    <w:p w:rsidR="00B67D6E" w:rsidRDefault="00B67D6E" w:rsidP="00EC4AC2">
      <w:pPr>
        <w:spacing w:line="140" w:lineRule="atLeast"/>
      </w:pPr>
      <w:r>
        <w:t>Description:</w:t>
      </w:r>
    </w:p>
    <w:p w:rsidR="00B67D6E" w:rsidRDefault="00B67D6E" w:rsidP="00EC4AC2">
      <w:pPr>
        <w:spacing w:line="140" w:lineRule="atLeast"/>
        <w:ind w:left="420"/>
      </w:pPr>
      <w:r>
        <w:t>The value of *compile-print* is the default value of the :print argument to compile-file. The value of *compile-verbose* is the default value of the :verbose argument to compile-file.</w:t>
      </w:r>
    </w:p>
    <w:p w:rsidR="00B67D6E" w:rsidRDefault="00B67D6E" w:rsidP="00EC4AC2">
      <w:pPr>
        <w:spacing w:line="140" w:lineRule="atLeast"/>
      </w:pPr>
      <w:r>
        <w:t>See Also:</w:t>
      </w:r>
    </w:p>
    <w:p w:rsidR="00B67D6E" w:rsidRDefault="00B67D6E" w:rsidP="00EC4AC2">
      <w:pPr>
        <w:spacing w:line="140" w:lineRule="atLeast"/>
        <w:ind w:left="420"/>
      </w:pPr>
      <w:r>
        <w:t>compile-file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*load-print*, *load-verbose*</w:t>
            </w:r>
          </w:p>
        </w:tc>
        <w:tc>
          <w:tcPr>
            <w:tcW w:w="4148" w:type="dxa"/>
            <w:vAlign w:val="center"/>
          </w:tcPr>
          <w:p w:rsidR="00B67D6E" w:rsidRDefault="00B67D6E" w:rsidP="00EC4AC2">
            <w:pPr>
              <w:spacing w:line="140" w:lineRule="atLeast"/>
              <w:jc w:val="right"/>
            </w:pPr>
            <w:r>
              <w:rPr>
                <w:rFonts w:hint="eastAsia"/>
              </w:rPr>
              <w:t>Variable</w:t>
            </w:r>
          </w:p>
        </w:tc>
      </w:tr>
    </w:tbl>
    <w:p w:rsidR="00B67D6E" w:rsidRDefault="00B67D6E" w:rsidP="00EC4AC2">
      <w:pPr>
        <w:spacing w:line="140" w:lineRule="atLeast"/>
      </w:pPr>
      <w:r>
        <w:t>Value Type:</w:t>
      </w:r>
    </w:p>
    <w:p w:rsidR="00B67D6E" w:rsidRDefault="00B67D6E" w:rsidP="00EC4AC2">
      <w:pPr>
        <w:spacing w:line="140" w:lineRule="atLeast"/>
        <w:ind w:left="420"/>
      </w:pPr>
      <w:r>
        <w:t>a generalized boolean.</w:t>
      </w:r>
    </w:p>
    <w:p w:rsidR="00B67D6E" w:rsidRDefault="00B67D6E" w:rsidP="00EC4AC2">
      <w:pPr>
        <w:spacing w:line="140" w:lineRule="atLeast"/>
      </w:pPr>
      <w:r>
        <w:t>Initial Value:</w:t>
      </w:r>
    </w:p>
    <w:p w:rsidR="00B67D6E" w:rsidRDefault="00B67D6E" w:rsidP="00EC4AC2">
      <w:pPr>
        <w:spacing w:line="140" w:lineRule="atLeast"/>
        <w:ind w:left="420"/>
      </w:pPr>
      <w:r>
        <w:t>The initial value of *load-print* is false. The initial value of *load-verbose* is implementation-dependent.</w:t>
      </w:r>
    </w:p>
    <w:p w:rsidR="00B67D6E" w:rsidRDefault="00B67D6E" w:rsidP="00EC4AC2">
      <w:pPr>
        <w:spacing w:line="140" w:lineRule="atLeast"/>
      </w:pPr>
      <w:r>
        <w:t>Description:</w:t>
      </w:r>
    </w:p>
    <w:p w:rsidR="00B67D6E" w:rsidRDefault="00B67D6E" w:rsidP="00EC4AC2">
      <w:pPr>
        <w:spacing w:line="140" w:lineRule="atLeast"/>
        <w:ind w:left="420"/>
      </w:pPr>
      <w:r>
        <w:t>The value of *load-print* is the default value of the :print argument to load. The value of *load-verbose* is the default value of the :verbose argument to load.</w:t>
      </w:r>
    </w:p>
    <w:p w:rsidR="00B67D6E" w:rsidRDefault="00B67D6E" w:rsidP="00EC4AC2">
      <w:pPr>
        <w:spacing w:line="140" w:lineRule="atLeast"/>
      </w:pPr>
      <w:r>
        <w:t>See Also:</w:t>
      </w:r>
    </w:p>
    <w:p w:rsidR="00B67D6E" w:rsidRDefault="00B67D6E" w:rsidP="00EC4AC2">
      <w:pPr>
        <w:spacing w:line="140" w:lineRule="atLeast"/>
        <w:ind w:left="420"/>
      </w:pPr>
      <w:r>
        <w:t>load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*modul</w:t>
            </w:r>
            <w:r>
              <w:t>es*</w:t>
            </w:r>
          </w:p>
        </w:tc>
        <w:tc>
          <w:tcPr>
            <w:tcW w:w="4148" w:type="dxa"/>
            <w:vAlign w:val="center"/>
          </w:tcPr>
          <w:p w:rsidR="00B67D6E" w:rsidRDefault="00B67D6E" w:rsidP="00EC4AC2">
            <w:pPr>
              <w:spacing w:line="140" w:lineRule="atLeast"/>
              <w:jc w:val="right"/>
            </w:pPr>
            <w:r>
              <w:rPr>
                <w:rFonts w:hint="eastAsia"/>
              </w:rPr>
              <w:t>Variable</w:t>
            </w:r>
          </w:p>
        </w:tc>
      </w:tr>
    </w:tbl>
    <w:p w:rsidR="00B67D6E" w:rsidRDefault="00B67D6E" w:rsidP="00EC4AC2">
      <w:pPr>
        <w:spacing w:line="140" w:lineRule="atLeast"/>
      </w:pPr>
      <w:r>
        <w:t>Value Type:</w:t>
      </w:r>
    </w:p>
    <w:p w:rsidR="00B67D6E" w:rsidRDefault="00B67D6E" w:rsidP="00EC4AC2">
      <w:pPr>
        <w:spacing w:line="140" w:lineRule="atLeast"/>
        <w:ind w:left="420"/>
      </w:pPr>
      <w:r>
        <w:t>a list of strings.</w:t>
      </w:r>
    </w:p>
    <w:p w:rsidR="00B67D6E" w:rsidRDefault="00B67D6E" w:rsidP="00EC4AC2">
      <w:pPr>
        <w:spacing w:line="140" w:lineRule="atLeast"/>
      </w:pPr>
      <w:r>
        <w:t>Initial Value:</w:t>
      </w:r>
    </w:p>
    <w:p w:rsidR="00B67D6E" w:rsidRDefault="00B67D6E" w:rsidP="00EC4AC2">
      <w:pPr>
        <w:spacing w:line="140" w:lineRule="atLeast"/>
        <w:ind w:left="420"/>
      </w:pPr>
      <w:r>
        <w:t>implementation-dependent.</w:t>
      </w:r>
    </w:p>
    <w:p w:rsidR="00B67D6E" w:rsidRDefault="00B67D6E" w:rsidP="00EC4AC2">
      <w:pPr>
        <w:spacing w:line="140" w:lineRule="atLeast"/>
      </w:pPr>
      <w:r>
        <w:t>Description:</w:t>
      </w:r>
    </w:p>
    <w:p w:rsidR="00B67D6E" w:rsidRDefault="00B67D6E" w:rsidP="00EC4AC2">
      <w:pPr>
        <w:spacing w:line="140" w:lineRule="atLeast"/>
        <w:ind w:left="420"/>
      </w:pPr>
      <w:r>
        <w:t>The value of *modules* is a list of names of the modules that have been loaded into the current Lisp image.</w:t>
      </w:r>
    </w:p>
    <w:p w:rsidR="00B67D6E" w:rsidRDefault="00B67D6E" w:rsidP="00EC4AC2">
      <w:pPr>
        <w:spacing w:line="140" w:lineRule="atLeast"/>
      </w:pPr>
      <w:r>
        <w:t>Affected By:</w:t>
      </w:r>
    </w:p>
    <w:p w:rsidR="00B67D6E" w:rsidRDefault="00B67D6E" w:rsidP="00EC4AC2">
      <w:pPr>
        <w:spacing w:line="140" w:lineRule="atLeast"/>
        <w:ind w:left="420"/>
      </w:pPr>
      <w:r>
        <w:t>provide</w:t>
      </w:r>
    </w:p>
    <w:p w:rsidR="00B67D6E" w:rsidRDefault="00B67D6E" w:rsidP="00EC4AC2">
      <w:pPr>
        <w:spacing w:line="140" w:lineRule="atLeast"/>
      </w:pPr>
      <w:r>
        <w:t>See Also:</w:t>
      </w:r>
    </w:p>
    <w:p w:rsidR="00B67D6E" w:rsidRDefault="00B67D6E" w:rsidP="00EC4AC2">
      <w:pPr>
        <w:spacing w:line="140" w:lineRule="atLeast"/>
        <w:ind w:left="420"/>
      </w:pPr>
      <w:r>
        <w:t>provide, require</w:t>
      </w:r>
    </w:p>
    <w:p w:rsidR="00B67D6E" w:rsidRDefault="00B67D6E" w:rsidP="00EC4AC2">
      <w:pPr>
        <w:spacing w:line="140" w:lineRule="atLeast"/>
      </w:pPr>
      <w:r>
        <w:t>Notes:</w:t>
      </w:r>
    </w:p>
    <w:p w:rsidR="00B67D6E" w:rsidRDefault="00B67D6E" w:rsidP="00EC4AC2">
      <w:pPr>
        <w:spacing w:line="140" w:lineRule="atLeast"/>
        <w:ind w:left="420"/>
      </w:pPr>
      <w:r>
        <w:t>The variable *modules* is deprecated.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B67D6E" w:rsidTr="00B67D6E">
        <w:tc>
          <w:tcPr>
            <w:tcW w:w="4148" w:type="dxa"/>
            <w:vAlign w:val="center"/>
          </w:tcPr>
          <w:p w:rsidR="00B67D6E" w:rsidRDefault="00B67D6E" w:rsidP="00EC4AC2">
            <w:pPr>
              <w:spacing w:line="140" w:lineRule="atLeast"/>
              <w:jc w:val="both"/>
            </w:pPr>
            <w:r>
              <w:rPr>
                <w:rFonts w:hint="eastAsia"/>
              </w:rPr>
              <w:t>p</w:t>
            </w:r>
            <w:r>
              <w:t>rovide, require</w:t>
            </w:r>
          </w:p>
        </w:tc>
        <w:tc>
          <w:tcPr>
            <w:tcW w:w="4148" w:type="dxa"/>
            <w:vAlign w:val="center"/>
          </w:tcPr>
          <w:p w:rsidR="00B67D6E" w:rsidRDefault="00B67D6E" w:rsidP="00EC4AC2">
            <w:pPr>
              <w:spacing w:line="140" w:lineRule="atLeast"/>
              <w:jc w:val="right"/>
            </w:pPr>
            <w:r>
              <w:rPr>
                <w:rFonts w:hint="eastAsia"/>
              </w:rPr>
              <w:t>Function</w:t>
            </w:r>
          </w:p>
        </w:tc>
      </w:tr>
    </w:tbl>
    <w:p w:rsidR="00B67D6E" w:rsidRDefault="00B67D6E" w:rsidP="00EC4AC2">
      <w:pPr>
        <w:spacing w:line="140" w:lineRule="atLeast"/>
      </w:pPr>
      <w:r>
        <w:t>Syntax:</w:t>
      </w:r>
    </w:p>
    <w:p w:rsidR="00B67D6E" w:rsidRDefault="00B67D6E" w:rsidP="00EC4AC2">
      <w:pPr>
        <w:spacing w:line="140" w:lineRule="atLeast"/>
        <w:ind w:left="420"/>
      </w:pPr>
      <w:r>
        <w:t xml:space="preserve">provide module-name </w:t>
      </w:r>
      <w:r>
        <w:rPr>
          <w:rFonts w:ascii="宋体" w:eastAsia="宋体" w:hAnsi="宋体" w:hint="eastAsia"/>
        </w:rPr>
        <w:t>→</w:t>
      </w:r>
      <w:r>
        <w:t>implementation-dependent</w:t>
      </w:r>
    </w:p>
    <w:p w:rsidR="00B67D6E" w:rsidRDefault="00B67D6E" w:rsidP="00EC4AC2">
      <w:pPr>
        <w:spacing w:line="140" w:lineRule="atLeast"/>
        <w:ind w:left="420"/>
      </w:pPr>
      <w:r>
        <w:t xml:space="preserve">require module-name &amp;optional pathname-list </w:t>
      </w:r>
      <w:r>
        <w:rPr>
          <w:rFonts w:ascii="宋体" w:eastAsia="宋体" w:hAnsi="宋体" w:hint="eastAsia"/>
        </w:rPr>
        <w:t>→</w:t>
      </w:r>
      <w:r>
        <w:t>implementation-dependent</w:t>
      </w:r>
    </w:p>
    <w:p w:rsidR="00B67D6E" w:rsidRDefault="00B67D6E" w:rsidP="00EC4AC2">
      <w:pPr>
        <w:spacing w:line="140" w:lineRule="atLeast"/>
      </w:pPr>
      <w:r>
        <w:t>Arguments and Values:</w:t>
      </w:r>
    </w:p>
    <w:p w:rsidR="00B67D6E" w:rsidRDefault="00B67D6E" w:rsidP="00EC4AC2">
      <w:pPr>
        <w:spacing w:line="140" w:lineRule="atLeast"/>
        <w:ind w:left="420"/>
      </w:pPr>
      <w:r>
        <w:t>module-name—a string designator.</w:t>
      </w:r>
    </w:p>
    <w:p w:rsidR="00B67D6E" w:rsidRDefault="00B67D6E" w:rsidP="00EC4AC2">
      <w:pPr>
        <w:spacing w:line="140" w:lineRule="atLeast"/>
        <w:ind w:left="420"/>
      </w:pPr>
      <w:r>
        <w:t>pathname-list—nil, or a designator for a non-empty list of pathname designators. The default is nil.</w:t>
      </w:r>
    </w:p>
    <w:p w:rsidR="00B67D6E" w:rsidRDefault="00B67D6E" w:rsidP="00EC4AC2">
      <w:pPr>
        <w:spacing w:line="140" w:lineRule="atLeast"/>
      </w:pPr>
      <w:r>
        <w:t>Description:</w:t>
      </w:r>
    </w:p>
    <w:p w:rsidR="00B67D6E" w:rsidRDefault="00B67D6E" w:rsidP="00EC4AC2">
      <w:pPr>
        <w:spacing w:line="140" w:lineRule="atLeast"/>
        <w:ind w:left="420"/>
      </w:pPr>
      <w:r>
        <w:t>provide adds the module-name to the list held by *modules*, if such a name is not already present.</w:t>
      </w:r>
    </w:p>
    <w:p w:rsidR="00B67D6E" w:rsidRDefault="00B67D6E" w:rsidP="00EC4AC2">
      <w:pPr>
        <w:spacing w:line="140" w:lineRule="atLeast"/>
        <w:ind w:left="420"/>
      </w:pPr>
      <w:r>
        <w:t>require tests for the presence of the module-name in the list held by *modules*. If it is present, require immediately returns. Otherwise, an attempt is made to load an appropriate set of files as follows: The pathname-list argument, if non-nil, specifies a list of pathnames to be loaded in order, from left to right. If the pathname-list is nil, an implementation-dependent mechanism will be invoked in an attempt to load the module named module-name; if no such module can be loaded, an error of type error is signaled.</w:t>
      </w:r>
    </w:p>
    <w:p w:rsidR="00B67D6E" w:rsidRDefault="00B67D6E" w:rsidP="00EC4AC2">
      <w:pPr>
        <w:spacing w:line="140" w:lineRule="atLeast"/>
        <w:ind w:left="420"/>
      </w:pPr>
      <w:r>
        <w:t>Both functions use string= to test for the presence of a module-name.</w:t>
      </w:r>
    </w:p>
    <w:p w:rsidR="00B67D6E" w:rsidRDefault="00B67D6E" w:rsidP="00EC4AC2">
      <w:pPr>
        <w:spacing w:line="140" w:lineRule="atLeast"/>
      </w:pPr>
      <w:r>
        <w:t>Examples:</w:t>
      </w:r>
    </w:p>
    <w:p w:rsidR="00B67D6E" w:rsidRDefault="00B67D6E" w:rsidP="00EC4AC2">
      <w:pPr>
        <w:spacing w:line="140" w:lineRule="atLeast"/>
        <w:ind w:left="420"/>
      </w:pPr>
      <w:r>
        <w:t>;;; This illustrates a nonportable use of REQUIRE, because it</w:t>
      </w:r>
    </w:p>
    <w:p w:rsidR="00B67D6E" w:rsidRDefault="00B67D6E" w:rsidP="00EC4AC2">
      <w:pPr>
        <w:spacing w:line="140" w:lineRule="atLeast"/>
        <w:ind w:left="420"/>
      </w:pPr>
      <w:r>
        <w:t>;;; depends on the implementation-dependent file-loading mechanism.</w:t>
      </w:r>
    </w:p>
    <w:p w:rsidR="00B67D6E" w:rsidRDefault="00B67D6E" w:rsidP="00EC4AC2">
      <w:pPr>
        <w:spacing w:line="140" w:lineRule="atLeast"/>
        <w:ind w:left="420"/>
      </w:pPr>
      <w:r>
        <w:t>(require "CALCULUS")</w:t>
      </w:r>
    </w:p>
    <w:p w:rsidR="00B67D6E" w:rsidRDefault="00B67D6E" w:rsidP="00EC4AC2">
      <w:pPr>
        <w:spacing w:line="140" w:lineRule="atLeast"/>
        <w:ind w:left="420"/>
      </w:pPr>
      <w:r>
        <w:t>;;; This use of REQUIRE is nonportable because of the literal</w:t>
      </w:r>
    </w:p>
    <w:p w:rsidR="00B67D6E" w:rsidRDefault="00B67D6E" w:rsidP="00EC4AC2">
      <w:pPr>
        <w:spacing w:line="140" w:lineRule="atLeast"/>
        <w:ind w:left="420"/>
      </w:pPr>
      <w:r>
        <w:t>;;; physical pathname.</w:t>
      </w:r>
    </w:p>
    <w:p w:rsidR="00B67D6E" w:rsidRDefault="00B67D6E" w:rsidP="00EC4AC2">
      <w:pPr>
        <w:spacing w:line="140" w:lineRule="atLeast"/>
        <w:ind w:left="420"/>
      </w:pPr>
      <w:r>
        <w:t>(require "CALCULUS" "/usr/lib/lisp/calculus")</w:t>
      </w:r>
    </w:p>
    <w:p w:rsidR="00B67D6E" w:rsidRDefault="00B67D6E" w:rsidP="00EC4AC2">
      <w:pPr>
        <w:spacing w:line="140" w:lineRule="atLeast"/>
        <w:ind w:left="420"/>
      </w:pPr>
      <w:r>
        <w:t>;;; One form of portable usage involves supplying a logical pathname,</w:t>
      </w:r>
    </w:p>
    <w:p w:rsidR="00B67D6E" w:rsidRDefault="00B67D6E" w:rsidP="00EC4AC2">
      <w:pPr>
        <w:spacing w:line="140" w:lineRule="atLeast"/>
        <w:ind w:left="420"/>
      </w:pPr>
      <w:r>
        <w:t>;;; with appropriate translations defined elsewhere.</w:t>
      </w:r>
    </w:p>
    <w:p w:rsidR="00B67D6E" w:rsidRDefault="00B67D6E" w:rsidP="00EC4AC2">
      <w:pPr>
        <w:spacing w:line="140" w:lineRule="atLeast"/>
        <w:ind w:left="420"/>
      </w:pPr>
      <w:r>
        <w:t>(require "CALCULUS" "lib:calculus")</w:t>
      </w:r>
    </w:p>
    <w:p w:rsidR="00B67D6E" w:rsidRDefault="00B67D6E" w:rsidP="00EC4AC2">
      <w:pPr>
        <w:spacing w:line="140" w:lineRule="atLeast"/>
        <w:ind w:left="420"/>
      </w:pPr>
      <w:r>
        <w:t>;;; Another form of portable usage involves using a variable or</w:t>
      </w:r>
    </w:p>
    <w:p w:rsidR="00B67D6E" w:rsidRDefault="00B67D6E" w:rsidP="00EC4AC2">
      <w:pPr>
        <w:spacing w:line="140" w:lineRule="atLeast"/>
        <w:ind w:left="420"/>
      </w:pPr>
      <w:r>
        <w:t>;;; table lookup function to determine the pathname, which again</w:t>
      </w:r>
    </w:p>
    <w:p w:rsidR="00B67D6E" w:rsidRDefault="00B67D6E" w:rsidP="00EC4AC2">
      <w:pPr>
        <w:spacing w:line="140" w:lineRule="atLeast"/>
        <w:ind w:left="420"/>
      </w:pPr>
      <w:r>
        <w:t>;;; must be initialized elsewhere.</w:t>
      </w:r>
    </w:p>
    <w:p w:rsidR="00B67D6E" w:rsidRDefault="00B67D6E" w:rsidP="00EC4AC2">
      <w:pPr>
        <w:spacing w:line="140" w:lineRule="atLeast"/>
        <w:ind w:left="420"/>
      </w:pPr>
      <w:r>
        <w:t>(require "CALCULUS" *calculus-module-pathname*)</w:t>
      </w:r>
    </w:p>
    <w:p w:rsidR="00B67D6E" w:rsidRDefault="00B67D6E" w:rsidP="00EC4AC2">
      <w:pPr>
        <w:spacing w:line="140" w:lineRule="atLeast"/>
      </w:pPr>
      <w:r>
        <w:t>Side Effects:</w:t>
      </w:r>
    </w:p>
    <w:p w:rsidR="00B67D6E" w:rsidRDefault="00B67D6E" w:rsidP="00EC4AC2">
      <w:pPr>
        <w:spacing w:line="140" w:lineRule="atLeast"/>
        <w:ind w:left="420"/>
      </w:pPr>
      <w:r>
        <w:t>provide modifies *modules*.</w:t>
      </w:r>
    </w:p>
    <w:p w:rsidR="00B67D6E" w:rsidRDefault="00B67D6E" w:rsidP="00EC4AC2">
      <w:pPr>
        <w:spacing w:line="140" w:lineRule="atLeast"/>
      </w:pPr>
      <w:r>
        <w:t>Affected By:</w:t>
      </w:r>
    </w:p>
    <w:p w:rsidR="00B67D6E" w:rsidRDefault="00B67D6E" w:rsidP="00EC4AC2">
      <w:pPr>
        <w:spacing w:line="140" w:lineRule="atLeast"/>
        <w:ind w:left="420"/>
      </w:pPr>
      <w:r>
        <w:t>The specific action taken by require is affected by calls to provide (or, in general, any changes to the value of *modules*).</w:t>
      </w:r>
    </w:p>
    <w:p w:rsidR="00B67D6E" w:rsidRDefault="00B67D6E" w:rsidP="00EC4AC2">
      <w:pPr>
        <w:spacing w:line="140" w:lineRule="atLeast"/>
      </w:pPr>
      <w:r>
        <w:t>Exceptional Situations:</w:t>
      </w:r>
    </w:p>
    <w:p w:rsidR="00B67D6E" w:rsidRDefault="00B67D6E" w:rsidP="00EC4AC2">
      <w:pPr>
        <w:spacing w:line="140" w:lineRule="atLeast"/>
        <w:ind w:left="420"/>
      </w:pPr>
      <w:r>
        <w:t>Should signal an error of type type-error if module-name is not a string designator.</w:t>
      </w:r>
    </w:p>
    <w:p w:rsidR="00B67D6E" w:rsidRDefault="00B67D6E" w:rsidP="00EC4AC2">
      <w:pPr>
        <w:spacing w:line="140" w:lineRule="atLeast"/>
        <w:ind w:left="420"/>
      </w:pPr>
      <w:r>
        <w:t>If require fails to perform the requested operation due to a problem while interacting with the file system, an error of type file-error is signaled.</w:t>
      </w:r>
    </w:p>
    <w:p w:rsidR="00B67D6E" w:rsidRDefault="00B67D6E" w:rsidP="00EC4AC2">
      <w:pPr>
        <w:spacing w:line="140" w:lineRule="atLeast"/>
        <w:ind w:left="420"/>
      </w:pPr>
      <w:r>
        <w:t>An error of type file-error might be signaled if any pathname in pathname-list is a designator for a wild pathname.</w:t>
      </w:r>
    </w:p>
    <w:p w:rsidR="00B67D6E" w:rsidRDefault="00B67D6E" w:rsidP="00EC4AC2">
      <w:pPr>
        <w:spacing w:line="140" w:lineRule="atLeast"/>
      </w:pPr>
      <w:r>
        <w:t>See Also:</w:t>
      </w:r>
    </w:p>
    <w:p w:rsidR="00B67D6E" w:rsidRDefault="00B67D6E" w:rsidP="00EC4AC2">
      <w:pPr>
        <w:spacing w:line="140" w:lineRule="atLeast"/>
        <w:ind w:left="420"/>
      </w:pPr>
      <w:r>
        <w:t>*modules*, Section 19.1.2 (Pathnames as Filenames)</w:t>
      </w:r>
    </w:p>
    <w:p w:rsidR="00B67D6E" w:rsidRDefault="00B67D6E" w:rsidP="00EC4AC2">
      <w:pPr>
        <w:spacing w:line="140" w:lineRule="atLeast"/>
      </w:pPr>
      <w:r>
        <w:t>Notes:</w:t>
      </w:r>
    </w:p>
    <w:p w:rsidR="00B67D6E" w:rsidRDefault="00B67D6E" w:rsidP="00EC4AC2">
      <w:pPr>
        <w:spacing w:line="140" w:lineRule="atLeast"/>
        <w:ind w:left="420"/>
      </w:pPr>
      <w:r>
        <w:t>The functions provide and require are deprecated.</w:t>
      </w:r>
    </w:p>
    <w:p w:rsidR="00B67D6E" w:rsidRDefault="00B67D6E" w:rsidP="00EC4AC2">
      <w:pPr>
        <w:spacing w:line="140" w:lineRule="atLeast"/>
        <w:ind w:left="420"/>
      </w:pPr>
      <w:r>
        <w:t>If a module consists of a single package, it is customary for the package and module names to be the same.</w:t>
      </w:r>
    </w:p>
    <w:p w:rsidR="00B67D6E" w:rsidRDefault="00B67D6E" w:rsidP="00EC4AC2">
      <w:pPr>
        <w:spacing w:line="140" w:lineRule="atLeast"/>
      </w:pPr>
      <w:r>
        <w:br w:type="page"/>
      </w:r>
    </w:p>
    <w:p w:rsidR="003866EE" w:rsidRDefault="003866EE" w:rsidP="00EC4AC2">
      <w:pPr>
        <w:pStyle w:val="1"/>
        <w:spacing w:line="140" w:lineRule="atLeast"/>
        <w:jc w:val="right"/>
      </w:pPr>
      <w:bookmarkStart w:id="738" w:name="_Toc392423057"/>
      <w:r>
        <w:t>Environment(Unproofread)</w:t>
      </w:r>
      <w:bookmarkEnd w:id="738"/>
    </w:p>
    <w:p w:rsidR="003866EE" w:rsidRDefault="003866EE" w:rsidP="00EC4AC2">
      <w:pPr>
        <w:spacing w:line="140" w:lineRule="atLeast"/>
      </w:pPr>
      <w:r>
        <w:br w:type="page"/>
      </w:r>
    </w:p>
    <w:p w:rsidR="003866EE" w:rsidRDefault="003866EE" w:rsidP="00EC4AC2">
      <w:pPr>
        <w:pStyle w:val="2"/>
        <w:spacing w:line="140" w:lineRule="atLeast"/>
      </w:pPr>
      <w:bookmarkStart w:id="739" w:name="_Toc392423058"/>
      <w:r w:rsidRPr="009948A7">
        <w:t>The External Environment</w:t>
      </w:r>
      <w:bookmarkEnd w:id="739"/>
    </w:p>
    <w:p w:rsidR="003866EE" w:rsidRDefault="003866EE" w:rsidP="00EC4AC2">
      <w:pPr>
        <w:pStyle w:val="3"/>
        <w:spacing w:line="140" w:lineRule="atLeast"/>
      </w:pPr>
      <w:bookmarkStart w:id="740" w:name="_Toc392423059"/>
      <w:r w:rsidRPr="009948A7">
        <w:t>Top level loop</w:t>
      </w:r>
      <w:bookmarkEnd w:id="740"/>
    </w:p>
    <w:p w:rsidR="003866EE" w:rsidRDefault="003866EE" w:rsidP="00EC4AC2">
      <w:pPr>
        <w:spacing w:line="140" w:lineRule="atLeast"/>
        <w:ind w:left="420"/>
      </w:pPr>
      <w:r>
        <w:t>The top level loop is the Common Lisp mechanism by which the user normally interacts with the Common Lisp system. This loop is sometimes referred to as the Lisp read-eval-print loop because it typically consists of an endless loop that reads an expression, evaluates it and prints the results.</w:t>
      </w:r>
    </w:p>
    <w:p w:rsidR="003866EE" w:rsidRDefault="003866EE" w:rsidP="00EC4AC2">
      <w:pPr>
        <w:spacing w:line="140" w:lineRule="atLeast"/>
        <w:ind w:left="420"/>
      </w:pPr>
      <w:r>
        <w:t>The top level loop is not completely specified; thus the user interface is implementation-defined. The top level loop prints all values resulting from the evaluation of a form. Figure 25-1 lists variables that are maintained by the Lisp read-eval-print loop.</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1975"/>
        <w:gridCol w:w="1974"/>
        <w:gridCol w:w="1970"/>
        <w:gridCol w:w="1957"/>
      </w:tblGrid>
      <w:tr w:rsidR="003866EE" w:rsidRPr="00646FC4" w:rsidTr="003866EE">
        <w:tc>
          <w:tcPr>
            <w:tcW w:w="2074" w:type="dxa"/>
          </w:tcPr>
          <w:p w:rsidR="003866EE" w:rsidRPr="00646FC4" w:rsidRDefault="003866EE" w:rsidP="00EC4AC2">
            <w:pPr>
              <w:spacing w:line="140" w:lineRule="atLeast"/>
            </w:pPr>
            <w:r w:rsidRPr="00646FC4">
              <w:t>*</w:t>
            </w:r>
          </w:p>
        </w:tc>
        <w:tc>
          <w:tcPr>
            <w:tcW w:w="2074" w:type="dxa"/>
          </w:tcPr>
          <w:p w:rsidR="003866EE" w:rsidRPr="00646FC4" w:rsidRDefault="003866EE" w:rsidP="00EC4AC2">
            <w:pPr>
              <w:spacing w:line="140" w:lineRule="atLeast"/>
            </w:pPr>
            <w:r w:rsidRPr="00646FC4">
              <w:t>+</w:t>
            </w:r>
          </w:p>
        </w:tc>
        <w:tc>
          <w:tcPr>
            <w:tcW w:w="2074" w:type="dxa"/>
          </w:tcPr>
          <w:p w:rsidR="003866EE" w:rsidRPr="00646FC4" w:rsidRDefault="003866EE" w:rsidP="00EC4AC2">
            <w:pPr>
              <w:spacing w:line="140" w:lineRule="atLeast"/>
            </w:pPr>
            <w:r w:rsidRPr="00646FC4">
              <w:t>/</w:t>
            </w:r>
          </w:p>
        </w:tc>
        <w:tc>
          <w:tcPr>
            <w:tcW w:w="2074" w:type="dxa"/>
          </w:tcPr>
          <w:p w:rsidR="003866EE" w:rsidRPr="00646FC4" w:rsidRDefault="003866EE" w:rsidP="00EC4AC2">
            <w:pPr>
              <w:spacing w:line="140" w:lineRule="atLeast"/>
            </w:pPr>
            <w:r w:rsidRPr="00646FC4">
              <w:t>-</w:t>
            </w:r>
          </w:p>
        </w:tc>
      </w:tr>
      <w:tr w:rsidR="003866EE" w:rsidRPr="00646FC4" w:rsidTr="003866EE">
        <w:tc>
          <w:tcPr>
            <w:tcW w:w="2074" w:type="dxa"/>
          </w:tcPr>
          <w:p w:rsidR="003866EE" w:rsidRPr="00646FC4" w:rsidRDefault="003866EE" w:rsidP="00EC4AC2">
            <w:pPr>
              <w:spacing w:line="140" w:lineRule="atLeast"/>
            </w:pPr>
            <w:r w:rsidRPr="00646FC4">
              <w:t>**</w:t>
            </w:r>
          </w:p>
        </w:tc>
        <w:tc>
          <w:tcPr>
            <w:tcW w:w="2074" w:type="dxa"/>
          </w:tcPr>
          <w:p w:rsidR="003866EE" w:rsidRPr="00646FC4" w:rsidRDefault="003866EE" w:rsidP="00EC4AC2">
            <w:pPr>
              <w:spacing w:line="140" w:lineRule="atLeast"/>
            </w:pPr>
            <w:r w:rsidRPr="00646FC4">
              <w:t>++</w:t>
            </w:r>
          </w:p>
        </w:tc>
        <w:tc>
          <w:tcPr>
            <w:tcW w:w="2074" w:type="dxa"/>
          </w:tcPr>
          <w:p w:rsidR="003866EE" w:rsidRPr="00646FC4" w:rsidRDefault="003866EE" w:rsidP="00EC4AC2">
            <w:pPr>
              <w:spacing w:line="140" w:lineRule="atLeast"/>
            </w:pPr>
            <w:r w:rsidRPr="00646FC4">
              <w:t>//</w:t>
            </w:r>
          </w:p>
        </w:tc>
        <w:tc>
          <w:tcPr>
            <w:tcW w:w="2074" w:type="dxa"/>
          </w:tcPr>
          <w:p w:rsidR="003866EE" w:rsidRPr="00646FC4" w:rsidRDefault="003866EE" w:rsidP="00EC4AC2">
            <w:pPr>
              <w:spacing w:line="140" w:lineRule="atLeast"/>
            </w:pPr>
          </w:p>
        </w:tc>
      </w:tr>
      <w:tr w:rsidR="003866EE" w:rsidRPr="00646FC4" w:rsidTr="003866EE">
        <w:tc>
          <w:tcPr>
            <w:tcW w:w="2074" w:type="dxa"/>
          </w:tcPr>
          <w:p w:rsidR="003866EE" w:rsidRPr="00646FC4" w:rsidRDefault="003866EE" w:rsidP="00EC4AC2">
            <w:pPr>
              <w:spacing w:line="140" w:lineRule="atLeast"/>
            </w:pPr>
            <w:r w:rsidRPr="00646FC4">
              <w:t>***</w:t>
            </w:r>
          </w:p>
        </w:tc>
        <w:tc>
          <w:tcPr>
            <w:tcW w:w="2074" w:type="dxa"/>
          </w:tcPr>
          <w:p w:rsidR="003866EE" w:rsidRPr="00646FC4" w:rsidRDefault="003866EE" w:rsidP="00EC4AC2">
            <w:pPr>
              <w:spacing w:line="140" w:lineRule="atLeast"/>
            </w:pPr>
            <w:r w:rsidRPr="00646FC4">
              <w:t>+++</w:t>
            </w:r>
          </w:p>
        </w:tc>
        <w:tc>
          <w:tcPr>
            <w:tcW w:w="2074" w:type="dxa"/>
          </w:tcPr>
          <w:p w:rsidR="003866EE" w:rsidRPr="00646FC4" w:rsidRDefault="003866EE" w:rsidP="00EC4AC2">
            <w:pPr>
              <w:spacing w:line="140" w:lineRule="atLeast"/>
            </w:pPr>
            <w:r w:rsidRPr="00646FC4">
              <w:t>///</w:t>
            </w:r>
          </w:p>
        </w:tc>
        <w:tc>
          <w:tcPr>
            <w:tcW w:w="2074" w:type="dxa"/>
          </w:tcPr>
          <w:p w:rsidR="003866EE" w:rsidRPr="00646FC4" w:rsidRDefault="003866EE" w:rsidP="00EC4AC2">
            <w:pPr>
              <w:spacing w:line="140" w:lineRule="atLeast"/>
            </w:pPr>
          </w:p>
        </w:tc>
      </w:tr>
    </w:tbl>
    <w:p w:rsidR="003866EE" w:rsidRDefault="003866EE" w:rsidP="00EC4AC2">
      <w:pPr>
        <w:spacing w:line="140" w:lineRule="atLeast"/>
        <w:ind w:left="420"/>
      </w:pPr>
      <w:r>
        <w:t>Figure 25-1. Variables maintained by the Read-Eval-Print Loop</w:t>
      </w:r>
    </w:p>
    <w:p w:rsidR="003866EE" w:rsidRDefault="003866EE" w:rsidP="00EC4AC2">
      <w:pPr>
        <w:pStyle w:val="3"/>
        <w:spacing w:line="140" w:lineRule="atLeast"/>
      </w:pPr>
      <w:bookmarkStart w:id="741" w:name="_Toc392423060"/>
      <w:r w:rsidRPr="009948A7">
        <w:t>Debugging Utilities</w:t>
      </w:r>
      <w:bookmarkEnd w:id="741"/>
    </w:p>
    <w:p w:rsidR="003866EE" w:rsidRDefault="003866EE" w:rsidP="00EC4AC2">
      <w:pPr>
        <w:spacing w:line="140" w:lineRule="atLeast"/>
        <w:ind w:left="420"/>
      </w:pPr>
      <w:r>
        <w:t>Figure 25-2 shows defined names relating to debugging.</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2625"/>
        <w:gridCol w:w="2657"/>
        <w:gridCol w:w="2594"/>
      </w:tblGrid>
      <w:tr w:rsidR="003866EE" w:rsidRPr="00646FC4" w:rsidTr="003866EE">
        <w:tc>
          <w:tcPr>
            <w:tcW w:w="2765" w:type="dxa"/>
          </w:tcPr>
          <w:p w:rsidR="003866EE" w:rsidRPr="00646FC4" w:rsidRDefault="003866EE" w:rsidP="00EC4AC2">
            <w:pPr>
              <w:spacing w:line="140" w:lineRule="atLeast"/>
            </w:pPr>
            <w:r w:rsidRPr="00646FC4">
              <w:t>*debugger-hook*</w:t>
            </w:r>
          </w:p>
        </w:tc>
        <w:tc>
          <w:tcPr>
            <w:tcW w:w="2765" w:type="dxa"/>
          </w:tcPr>
          <w:p w:rsidR="003866EE" w:rsidRPr="00646FC4" w:rsidRDefault="003866EE" w:rsidP="00EC4AC2">
            <w:pPr>
              <w:spacing w:line="140" w:lineRule="atLeast"/>
            </w:pPr>
            <w:r w:rsidRPr="00646FC4">
              <w:t>documentation</w:t>
            </w:r>
          </w:p>
        </w:tc>
        <w:tc>
          <w:tcPr>
            <w:tcW w:w="2766" w:type="dxa"/>
          </w:tcPr>
          <w:p w:rsidR="003866EE" w:rsidRPr="00646FC4" w:rsidRDefault="003866EE" w:rsidP="00EC4AC2">
            <w:pPr>
              <w:spacing w:line="140" w:lineRule="atLeast"/>
            </w:pPr>
            <w:r w:rsidRPr="00646FC4">
              <w:t>step</w:t>
            </w:r>
          </w:p>
        </w:tc>
      </w:tr>
      <w:tr w:rsidR="003866EE" w:rsidRPr="00646FC4" w:rsidTr="003866EE">
        <w:tc>
          <w:tcPr>
            <w:tcW w:w="2765" w:type="dxa"/>
          </w:tcPr>
          <w:p w:rsidR="003866EE" w:rsidRPr="00646FC4" w:rsidRDefault="003866EE" w:rsidP="00EC4AC2">
            <w:pPr>
              <w:spacing w:line="140" w:lineRule="atLeast"/>
            </w:pPr>
            <w:r w:rsidRPr="00646FC4">
              <w:t>apropos</w:t>
            </w:r>
          </w:p>
        </w:tc>
        <w:tc>
          <w:tcPr>
            <w:tcW w:w="2765" w:type="dxa"/>
          </w:tcPr>
          <w:p w:rsidR="003866EE" w:rsidRPr="00646FC4" w:rsidRDefault="003866EE" w:rsidP="00EC4AC2">
            <w:pPr>
              <w:spacing w:line="140" w:lineRule="atLeast"/>
            </w:pPr>
            <w:r w:rsidRPr="00646FC4">
              <w:t>dribble</w:t>
            </w:r>
          </w:p>
        </w:tc>
        <w:tc>
          <w:tcPr>
            <w:tcW w:w="2766" w:type="dxa"/>
          </w:tcPr>
          <w:p w:rsidR="003866EE" w:rsidRPr="00646FC4" w:rsidRDefault="003866EE" w:rsidP="00EC4AC2">
            <w:pPr>
              <w:spacing w:line="140" w:lineRule="atLeast"/>
            </w:pPr>
            <w:r w:rsidRPr="00646FC4">
              <w:t>time</w:t>
            </w:r>
          </w:p>
        </w:tc>
      </w:tr>
      <w:tr w:rsidR="003866EE" w:rsidRPr="00646FC4" w:rsidTr="003866EE">
        <w:tc>
          <w:tcPr>
            <w:tcW w:w="2765" w:type="dxa"/>
          </w:tcPr>
          <w:p w:rsidR="003866EE" w:rsidRPr="00646FC4" w:rsidRDefault="003866EE" w:rsidP="00EC4AC2">
            <w:pPr>
              <w:spacing w:line="140" w:lineRule="atLeast"/>
            </w:pPr>
            <w:r w:rsidRPr="00646FC4">
              <w:t>apropos-list</w:t>
            </w:r>
          </w:p>
        </w:tc>
        <w:tc>
          <w:tcPr>
            <w:tcW w:w="2765" w:type="dxa"/>
          </w:tcPr>
          <w:p w:rsidR="003866EE" w:rsidRPr="00646FC4" w:rsidRDefault="003866EE" w:rsidP="00EC4AC2">
            <w:pPr>
              <w:spacing w:line="140" w:lineRule="atLeast"/>
            </w:pPr>
            <w:r w:rsidRPr="00646FC4">
              <w:t>ed</w:t>
            </w:r>
          </w:p>
        </w:tc>
        <w:tc>
          <w:tcPr>
            <w:tcW w:w="2766" w:type="dxa"/>
          </w:tcPr>
          <w:p w:rsidR="003866EE" w:rsidRPr="00646FC4" w:rsidRDefault="003866EE" w:rsidP="00EC4AC2">
            <w:pPr>
              <w:spacing w:line="140" w:lineRule="atLeast"/>
            </w:pPr>
            <w:r w:rsidRPr="00646FC4">
              <w:t>trace</w:t>
            </w:r>
          </w:p>
        </w:tc>
      </w:tr>
      <w:tr w:rsidR="003866EE" w:rsidRPr="00646FC4" w:rsidTr="003866EE">
        <w:tc>
          <w:tcPr>
            <w:tcW w:w="2765" w:type="dxa"/>
          </w:tcPr>
          <w:p w:rsidR="003866EE" w:rsidRPr="00646FC4" w:rsidRDefault="003866EE" w:rsidP="00EC4AC2">
            <w:pPr>
              <w:spacing w:line="140" w:lineRule="atLeast"/>
            </w:pPr>
            <w:r w:rsidRPr="00646FC4">
              <w:t>break</w:t>
            </w:r>
          </w:p>
        </w:tc>
        <w:tc>
          <w:tcPr>
            <w:tcW w:w="2765" w:type="dxa"/>
          </w:tcPr>
          <w:p w:rsidR="003866EE" w:rsidRPr="00646FC4" w:rsidRDefault="003866EE" w:rsidP="00EC4AC2">
            <w:pPr>
              <w:spacing w:line="140" w:lineRule="atLeast"/>
            </w:pPr>
            <w:r w:rsidRPr="00646FC4">
              <w:t>inspect</w:t>
            </w:r>
          </w:p>
        </w:tc>
        <w:tc>
          <w:tcPr>
            <w:tcW w:w="2766" w:type="dxa"/>
          </w:tcPr>
          <w:p w:rsidR="003866EE" w:rsidRPr="00646FC4" w:rsidRDefault="003866EE" w:rsidP="00EC4AC2">
            <w:pPr>
              <w:spacing w:line="140" w:lineRule="atLeast"/>
            </w:pPr>
            <w:r w:rsidRPr="00646FC4">
              <w:t>untrace</w:t>
            </w:r>
          </w:p>
        </w:tc>
      </w:tr>
      <w:tr w:rsidR="003866EE" w:rsidRPr="00646FC4" w:rsidTr="003866EE">
        <w:tc>
          <w:tcPr>
            <w:tcW w:w="2765" w:type="dxa"/>
          </w:tcPr>
          <w:p w:rsidR="003866EE" w:rsidRPr="00646FC4" w:rsidRDefault="003866EE" w:rsidP="00EC4AC2">
            <w:pPr>
              <w:spacing w:line="140" w:lineRule="atLeast"/>
            </w:pPr>
            <w:r w:rsidRPr="00646FC4">
              <w:t>describe</w:t>
            </w:r>
          </w:p>
        </w:tc>
        <w:tc>
          <w:tcPr>
            <w:tcW w:w="2765" w:type="dxa"/>
          </w:tcPr>
          <w:p w:rsidR="003866EE" w:rsidRPr="00646FC4" w:rsidRDefault="003866EE" w:rsidP="00EC4AC2">
            <w:pPr>
              <w:spacing w:line="140" w:lineRule="atLeast"/>
            </w:pPr>
            <w:r w:rsidRPr="00646FC4">
              <w:t>invoke-debugger</w:t>
            </w:r>
          </w:p>
        </w:tc>
        <w:tc>
          <w:tcPr>
            <w:tcW w:w="2766" w:type="dxa"/>
          </w:tcPr>
          <w:p w:rsidR="003866EE" w:rsidRPr="00646FC4" w:rsidRDefault="003866EE" w:rsidP="00EC4AC2">
            <w:pPr>
              <w:spacing w:line="140" w:lineRule="atLeast"/>
            </w:pPr>
          </w:p>
        </w:tc>
      </w:tr>
    </w:tbl>
    <w:p w:rsidR="003866EE" w:rsidRDefault="003866EE" w:rsidP="00EC4AC2">
      <w:pPr>
        <w:spacing w:line="140" w:lineRule="atLeast"/>
        <w:ind w:left="420"/>
      </w:pPr>
      <w:r>
        <w:t>Figure 25-2. Defined names relating to debugging</w:t>
      </w:r>
    </w:p>
    <w:p w:rsidR="003866EE" w:rsidRDefault="003866EE" w:rsidP="00EC4AC2">
      <w:pPr>
        <w:pStyle w:val="3"/>
        <w:spacing w:line="140" w:lineRule="atLeast"/>
      </w:pPr>
      <w:bookmarkStart w:id="742" w:name="_Toc392423061"/>
      <w:r w:rsidRPr="009948A7">
        <w:t>Environment Inquiry</w:t>
      </w:r>
      <w:bookmarkEnd w:id="742"/>
    </w:p>
    <w:p w:rsidR="003866EE" w:rsidRDefault="003866EE" w:rsidP="00EC4AC2">
      <w:pPr>
        <w:spacing w:line="140" w:lineRule="atLeast"/>
        <w:ind w:left="420"/>
      </w:pPr>
      <w:r>
        <w:t>Environment inquiry defined names provide information about the hardware and software configuration on which a Common Lisp program is being executed.</w:t>
      </w:r>
    </w:p>
    <w:p w:rsidR="003866EE" w:rsidRDefault="003866EE" w:rsidP="00EC4AC2">
      <w:pPr>
        <w:spacing w:line="140" w:lineRule="atLeast"/>
        <w:ind w:left="420"/>
      </w:pPr>
      <w:r>
        <w:t>Figure 25-3 shows defined names relating to environment inquiry.</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119"/>
        <w:gridCol w:w="2151"/>
        <w:gridCol w:w="2606"/>
      </w:tblGrid>
      <w:tr w:rsidR="003866EE" w:rsidRPr="00646FC4" w:rsidTr="003866EE">
        <w:tc>
          <w:tcPr>
            <w:tcW w:w="3119" w:type="dxa"/>
          </w:tcPr>
          <w:p w:rsidR="003866EE" w:rsidRPr="00646FC4" w:rsidRDefault="003866EE" w:rsidP="00EC4AC2">
            <w:pPr>
              <w:spacing w:line="140" w:lineRule="atLeast"/>
            </w:pPr>
            <w:r w:rsidRPr="00646FC4">
              <w:t>*features*</w:t>
            </w:r>
          </w:p>
        </w:tc>
        <w:tc>
          <w:tcPr>
            <w:tcW w:w="2151" w:type="dxa"/>
          </w:tcPr>
          <w:p w:rsidR="003866EE" w:rsidRPr="00646FC4" w:rsidRDefault="003866EE" w:rsidP="00EC4AC2">
            <w:pPr>
              <w:spacing w:line="140" w:lineRule="atLeast"/>
            </w:pPr>
            <w:r w:rsidRPr="00646FC4">
              <w:t>machine-instance</w:t>
            </w:r>
          </w:p>
        </w:tc>
        <w:tc>
          <w:tcPr>
            <w:tcW w:w="2606" w:type="dxa"/>
          </w:tcPr>
          <w:p w:rsidR="003866EE" w:rsidRPr="00646FC4" w:rsidRDefault="003866EE" w:rsidP="00EC4AC2">
            <w:pPr>
              <w:spacing w:line="140" w:lineRule="atLeast"/>
            </w:pPr>
            <w:r w:rsidRPr="00646FC4">
              <w:t>short-site-name</w:t>
            </w:r>
          </w:p>
        </w:tc>
      </w:tr>
      <w:tr w:rsidR="003866EE" w:rsidRPr="00646FC4" w:rsidTr="003866EE">
        <w:tc>
          <w:tcPr>
            <w:tcW w:w="3119" w:type="dxa"/>
          </w:tcPr>
          <w:p w:rsidR="003866EE" w:rsidRPr="00646FC4" w:rsidRDefault="003866EE" w:rsidP="00EC4AC2">
            <w:pPr>
              <w:spacing w:line="140" w:lineRule="atLeast"/>
            </w:pPr>
            <w:r w:rsidRPr="00646FC4">
              <w:t>lisp-implementation-type</w:t>
            </w:r>
          </w:p>
        </w:tc>
        <w:tc>
          <w:tcPr>
            <w:tcW w:w="2151" w:type="dxa"/>
          </w:tcPr>
          <w:p w:rsidR="003866EE" w:rsidRPr="00646FC4" w:rsidRDefault="003866EE" w:rsidP="00EC4AC2">
            <w:pPr>
              <w:spacing w:line="140" w:lineRule="atLeast"/>
            </w:pPr>
            <w:r w:rsidRPr="00646FC4">
              <w:t>machine-type</w:t>
            </w:r>
          </w:p>
        </w:tc>
        <w:tc>
          <w:tcPr>
            <w:tcW w:w="2606" w:type="dxa"/>
          </w:tcPr>
          <w:p w:rsidR="003866EE" w:rsidRPr="00646FC4" w:rsidRDefault="003866EE" w:rsidP="00EC4AC2">
            <w:pPr>
              <w:spacing w:line="140" w:lineRule="atLeast"/>
            </w:pPr>
            <w:r w:rsidRPr="00646FC4">
              <w:t>software-type</w:t>
            </w:r>
          </w:p>
        </w:tc>
      </w:tr>
      <w:tr w:rsidR="003866EE" w:rsidRPr="00646FC4" w:rsidTr="003866EE">
        <w:tc>
          <w:tcPr>
            <w:tcW w:w="3119" w:type="dxa"/>
          </w:tcPr>
          <w:p w:rsidR="003866EE" w:rsidRPr="00646FC4" w:rsidRDefault="003866EE" w:rsidP="00EC4AC2">
            <w:pPr>
              <w:spacing w:line="140" w:lineRule="atLeast"/>
            </w:pPr>
            <w:r w:rsidRPr="00646FC4">
              <w:t>lisp-implementation-version</w:t>
            </w:r>
          </w:p>
        </w:tc>
        <w:tc>
          <w:tcPr>
            <w:tcW w:w="2151" w:type="dxa"/>
          </w:tcPr>
          <w:p w:rsidR="003866EE" w:rsidRPr="00646FC4" w:rsidRDefault="003866EE" w:rsidP="00EC4AC2">
            <w:pPr>
              <w:spacing w:line="140" w:lineRule="atLeast"/>
            </w:pPr>
            <w:r w:rsidRPr="00646FC4">
              <w:t>machine-version</w:t>
            </w:r>
          </w:p>
        </w:tc>
        <w:tc>
          <w:tcPr>
            <w:tcW w:w="2606" w:type="dxa"/>
          </w:tcPr>
          <w:p w:rsidR="003866EE" w:rsidRPr="00646FC4" w:rsidRDefault="003866EE" w:rsidP="00EC4AC2">
            <w:pPr>
              <w:spacing w:line="140" w:lineRule="atLeast"/>
            </w:pPr>
            <w:r w:rsidRPr="00646FC4">
              <w:t>software-version</w:t>
            </w:r>
          </w:p>
        </w:tc>
      </w:tr>
      <w:tr w:rsidR="003866EE" w:rsidRPr="00646FC4" w:rsidTr="003866EE">
        <w:tc>
          <w:tcPr>
            <w:tcW w:w="3119" w:type="dxa"/>
          </w:tcPr>
          <w:p w:rsidR="003866EE" w:rsidRPr="00646FC4" w:rsidRDefault="003866EE" w:rsidP="00EC4AC2">
            <w:pPr>
              <w:spacing w:line="140" w:lineRule="atLeast"/>
            </w:pPr>
            <w:r w:rsidRPr="00646FC4">
              <w:t>long-site-name</w:t>
            </w:r>
          </w:p>
        </w:tc>
        <w:tc>
          <w:tcPr>
            <w:tcW w:w="2151" w:type="dxa"/>
          </w:tcPr>
          <w:p w:rsidR="003866EE" w:rsidRPr="00646FC4" w:rsidRDefault="003866EE" w:rsidP="00EC4AC2">
            <w:pPr>
              <w:spacing w:line="140" w:lineRule="atLeast"/>
            </w:pPr>
            <w:r w:rsidRPr="00646FC4">
              <w:t>room</w:t>
            </w:r>
          </w:p>
        </w:tc>
        <w:tc>
          <w:tcPr>
            <w:tcW w:w="2606" w:type="dxa"/>
          </w:tcPr>
          <w:p w:rsidR="003866EE" w:rsidRPr="00646FC4" w:rsidRDefault="003866EE" w:rsidP="00EC4AC2">
            <w:pPr>
              <w:spacing w:line="140" w:lineRule="atLeast"/>
            </w:pPr>
          </w:p>
        </w:tc>
      </w:tr>
    </w:tbl>
    <w:p w:rsidR="003866EE" w:rsidRDefault="003866EE" w:rsidP="00EC4AC2">
      <w:pPr>
        <w:spacing w:line="140" w:lineRule="atLeast"/>
        <w:ind w:left="420"/>
      </w:pPr>
      <w:r>
        <w:t>Figure 25-3. Defined names relating to environment inquiry.</w:t>
      </w:r>
    </w:p>
    <w:p w:rsidR="003866EE" w:rsidRDefault="003866EE" w:rsidP="00EC4AC2">
      <w:pPr>
        <w:pStyle w:val="3"/>
        <w:spacing w:line="140" w:lineRule="atLeast"/>
      </w:pPr>
      <w:bookmarkStart w:id="743" w:name="_Toc392423062"/>
      <w:r w:rsidRPr="009948A7">
        <w:t>Time</w:t>
      </w:r>
      <w:bookmarkEnd w:id="743"/>
    </w:p>
    <w:p w:rsidR="003866EE" w:rsidRDefault="003866EE" w:rsidP="00EC4AC2">
      <w:pPr>
        <w:spacing w:line="140" w:lineRule="atLeast"/>
        <w:ind w:left="420"/>
      </w:pPr>
      <w:r>
        <w:t>Time is represented in four different ways in Common Lisp: decoded time, universal time, internal time, and seconds. Decoded time and universal time are used primarily to represent calendar time, and are precise only to one second. Internal time is used primarily to represent measurements of computer time (such as run time) and is precise to some implementation-dependent fraction of a second called an internal time unit, as specified by internal-time-units-per-second. An internal time can be used for either absolute and relative time measurements. Both a universal time and a decoded time can be used only for absolute time measurements. In the case of one function, sleep, time intervals are represented as a non-negative real number of seconds.</w:t>
      </w:r>
    </w:p>
    <w:p w:rsidR="003866EE" w:rsidRDefault="003866EE" w:rsidP="00EC4AC2">
      <w:pPr>
        <w:spacing w:line="140" w:lineRule="atLeast"/>
        <w:ind w:left="420"/>
      </w:pPr>
      <w:r>
        <w:t>Figure 25-4 shows defined names relating to time.</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938"/>
        <w:gridCol w:w="3938"/>
      </w:tblGrid>
      <w:tr w:rsidR="003866EE" w:rsidRPr="00646FC4" w:rsidTr="003866EE">
        <w:tc>
          <w:tcPr>
            <w:tcW w:w="4148" w:type="dxa"/>
          </w:tcPr>
          <w:p w:rsidR="003866EE" w:rsidRPr="00646FC4" w:rsidRDefault="003866EE" w:rsidP="00EC4AC2">
            <w:pPr>
              <w:spacing w:line="140" w:lineRule="atLeast"/>
            </w:pPr>
            <w:r w:rsidRPr="00646FC4">
              <w:t>decode-universal-time</w:t>
            </w:r>
          </w:p>
        </w:tc>
        <w:tc>
          <w:tcPr>
            <w:tcW w:w="4148" w:type="dxa"/>
          </w:tcPr>
          <w:p w:rsidR="003866EE" w:rsidRPr="00646FC4" w:rsidRDefault="003866EE" w:rsidP="00EC4AC2">
            <w:pPr>
              <w:spacing w:line="140" w:lineRule="atLeast"/>
            </w:pPr>
            <w:r w:rsidRPr="00646FC4">
              <w:t>get-internal-run-time</w:t>
            </w:r>
          </w:p>
        </w:tc>
      </w:tr>
      <w:tr w:rsidR="003866EE" w:rsidRPr="00646FC4" w:rsidTr="003866EE">
        <w:tc>
          <w:tcPr>
            <w:tcW w:w="4148" w:type="dxa"/>
          </w:tcPr>
          <w:p w:rsidR="003866EE" w:rsidRPr="00646FC4" w:rsidRDefault="003866EE" w:rsidP="00EC4AC2">
            <w:pPr>
              <w:spacing w:line="140" w:lineRule="atLeast"/>
            </w:pPr>
            <w:r w:rsidRPr="00646FC4">
              <w:t>encode-universal-time</w:t>
            </w:r>
          </w:p>
        </w:tc>
        <w:tc>
          <w:tcPr>
            <w:tcW w:w="4148" w:type="dxa"/>
          </w:tcPr>
          <w:p w:rsidR="003866EE" w:rsidRPr="00646FC4" w:rsidRDefault="003866EE" w:rsidP="00EC4AC2">
            <w:pPr>
              <w:spacing w:line="140" w:lineRule="atLeast"/>
            </w:pPr>
            <w:r w:rsidRPr="00646FC4">
              <w:t>get-universal-time</w:t>
            </w:r>
          </w:p>
        </w:tc>
      </w:tr>
      <w:tr w:rsidR="003866EE" w:rsidRPr="00646FC4" w:rsidTr="003866EE">
        <w:tc>
          <w:tcPr>
            <w:tcW w:w="4148" w:type="dxa"/>
          </w:tcPr>
          <w:p w:rsidR="003866EE" w:rsidRPr="00646FC4" w:rsidRDefault="003866EE" w:rsidP="00EC4AC2">
            <w:pPr>
              <w:spacing w:line="140" w:lineRule="atLeast"/>
            </w:pPr>
            <w:r w:rsidRPr="00646FC4">
              <w:t>get-decoded-time</w:t>
            </w:r>
          </w:p>
        </w:tc>
        <w:tc>
          <w:tcPr>
            <w:tcW w:w="4148" w:type="dxa"/>
          </w:tcPr>
          <w:p w:rsidR="003866EE" w:rsidRPr="00646FC4" w:rsidRDefault="003866EE" w:rsidP="00EC4AC2">
            <w:pPr>
              <w:spacing w:line="140" w:lineRule="atLeast"/>
            </w:pPr>
            <w:r w:rsidRPr="00646FC4">
              <w:t>internal-time-units-per-second</w:t>
            </w:r>
          </w:p>
        </w:tc>
      </w:tr>
      <w:tr w:rsidR="003866EE" w:rsidRPr="00646FC4" w:rsidTr="003866EE">
        <w:tc>
          <w:tcPr>
            <w:tcW w:w="4148" w:type="dxa"/>
          </w:tcPr>
          <w:p w:rsidR="003866EE" w:rsidRPr="00646FC4" w:rsidRDefault="003866EE" w:rsidP="00EC4AC2">
            <w:pPr>
              <w:spacing w:line="140" w:lineRule="atLeast"/>
            </w:pPr>
            <w:r w:rsidRPr="00646FC4">
              <w:t>get-internal-real-time</w:t>
            </w:r>
          </w:p>
        </w:tc>
        <w:tc>
          <w:tcPr>
            <w:tcW w:w="4148" w:type="dxa"/>
          </w:tcPr>
          <w:p w:rsidR="003866EE" w:rsidRPr="00646FC4" w:rsidRDefault="003866EE" w:rsidP="00EC4AC2">
            <w:pPr>
              <w:spacing w:line="140" w:lineRule="atLeast"/>
            </w:pPr>
            <w:r w:rsidRPr="00646FC4">
              <w:t>sleep</w:t>
            </w:r>
          </w:p>
        </w:tc>
      </w:tr>
    </w:tbl>
    <w:p w:rsidR="003866EE" w:rsidRDefault="003866EE" w:rsidP="00EC4AC2">
      <w:pPr>
        <w:spacing w:line="140" w:lineRule="atLeast"/>
        <w:ind w:left="420"/>
      </w:pPr>
      <w:r>
        <w:t>Figure 25-4. Defined names involving Time.</w:t>
      </w:r>
    </w:p>
    <w:p w:rsidR="003866EE" w:rsidRDefault="003866EE" w:rsidP="00EC4AC2">
      <w:pPr>
        <w:pStyle w:val="4"/>
        <w:spacing w:line="140" w:lineRule="atLeast"/>
      </w:pPr>
      <w:bookmarkStart w:id="744" w:name="_Toc392423063"/>
      <w:r w:rsidRPr="009948A7">
        <w:t>Decoded Time</w:t>
      </w:r>
      <w:bookmarkEnd w:id="744"/>
    </w:p>
    <w:p w:rsidR="003866EE" w:rsidRDefault="003866EE" w:rsidP="00EC4AC2">
      <w:pPr>
        <w:spacing w:line="140" w:lineRule="atLeast"/>
        <w:ind w:left="420"/>
      </w:pPr>
      <w:r>
        <w:t>A decoded time is an ordered series of nine values that, taken together, represent a point in calendar time (ignoring leap seconds):</w:t>
      </w:r>
    </w:p>
    <w:p w:rsidR="003866EE" w:rsidRDefault="003866EE" w:rsidP="00EC4AC2">
      <w:pPr>
        <w:spacing w:line="140" w:lineRule="atLeast"/>
        <w:ind w:left="420" w:firstLine="420"/>
      </w:pPr>
      <w:r>
        <w:t>Second</w:t>
      </w:r>
    </w:p>
    <w:p w:rsidR="003866EE" w:rsidRDefault="003866EE" w:rsidP="00EC4AC2">
      <w:pPr>
        <w:spacing w:line="140" w:lineRule="atLeast"/>
        <w:ind w:left="840" w:firstLine="420"/>
      </w:pPr>
      <w:r>
        <w:t>An integer between 0 and 59, inclusive.</w:t>
      </w:r>
    </w:p>
    <w:p w:rsidR="003866EE" w:rsidRDefault="003866EE" w:rsidP="00EC4AC2">
      <w:pPr>
        <w:spacing w:line="140" w:lineRule="atLeast"/>
        <w:ind w:left="420" w:firstLine="420"/>
      </w:pPr>
      <w:r>
        <w:t>Minute</w:t>
      </w:r>
    </w:p>
    <w:p w:rsidR="003866EE" w:rsidRDefault="003866EE" w:rsidP="00EC4AC2">
      <w:pPr>
        <w:spacing w:line="140" w:lineRule="atLeast"/>
        <w:ind w:left="840" w:firstLine="420"/>
      </w:pPr>
      <w:r>
        <w:t>An integer between 0 and 59, inclusive.</w:t>
      </w:r>
    </w:p>
    <w:p w:rsidR="003866EE" w:rsidRDefault="003866EE" w:rsidP="00EC4AC2">
      <w:pPr>
        <w:spacing w:line="140" w:lineRule="atLeast"/>
        <w:ind w:left="420" w:firstLine="420"/>
      </w:pPr>
      <w:r>
        <w:t>Hour</w:t>
      </w:r>
    </w:p>
    <w:p w:rsidR="003866EE" w:rsidRDefault="003866EE" w:rsidP="00EC4AC2">
      <w:pPr>
        <w:spacing w:line="140" w:lineRule="atLeast"/>
        <w:ind w:left="840" w:firstLine="420"/>
      </w:pPr>
      <w:r>
        <w:t>An integer between 0 and 23, inclusive.</w:t>
      </w:r>
    </w:p>
    <w:p w:rsidR="003866EE" w:rsidRDefault="003866EE" w:rsidP="00EC4AC2">
      <w:pPr>
        <w:spacing w:line="140" w:lineRule="atLeast"/>
        <w:ind w:left="420" w:firstLine="420"/>
      </w:pPr>
      <w:r>
        <w:t>Date</w:t>
      </w:r>
    </w:p>
    <w:p w:rsidR="003866EE" w:rsidRDefault="003866EE" w:rsidP="00EC4AC2">
      <w:pPr>
        <w:spacing w:line="140" w:lineRule="atLeast"/>
        <w:ind w:left="1260"/>
      </w:pPr>
      <w:r>
        <w:t>An integer between 1 and 31, inclusive (the upper limit actually depends on the month and year, of course).</w:t>
      </w:r>
    </w:p>
    <w:p w:rsidR="003866EE" w:rsidRDefault="003866EE" w:rsidP="00EC4AC2">
      <w:pPr>
        <w:spacing w:line="140" w:lineRule="atLeast"/>
        <w:ind w:left="420" w:firstLine="420"/>
      </w:pPr>
      <w:r>
        <w:t>Month</w:t>
      </w:r>
    </w:p>
    <w:p w:rsidR="003866EE" w:rsidRDefault="003866EE" w:rsidP="00EC4AC2">
      <w:pPr>
        <w:spacing w:line="140" w:lineRule="atLeast"/>
        <w:ind w:left="1260"/>
      </w:pPr>
      <w:r>
        <w:t>An integer between 1 and 12, inclusive; 1 means January, 2 means February, and so on; 12 means December.</w:t>
      </w:r>
    </w:p>
    <w:p w:rsidR="003866EE" w:rsidRDefault="003866EE" w:rsidP="00EC4AC2">
      <w:pPr>
        <w:spacing w:line="140" w:lineRule="atLeast"/>
        <w:ind w:left="420" w:firstLine="420"/>
      </w:pPr>
      <w:r>
        <w:t>Year</w:t>
      </w:r>
    </w:p>
    <w:p w:rsidR="003866EE" w:rsidRDefault="003866EE" w:rsidP="00EC4AC2">
      <w:pPr>
        <w:spacing w:line="140" w:lineRule="atLeast"/>
        <w:ind w:left="1260"/>
      </w:pPr>
      <w:r>
        <w:t>An integer indicating the year A.D. However, if this integer is between 0 and 99, the "obvious" year is used; more precisely, that year is assumed that is equal to the integer modulo 100 and within fifty years of the current year (inclusive backwards and exclusive forwards). Thus, in the year 1978, year 28 is 1928 but year 27 is 2027. (Functions that return time in this format always return a full year number.)</w:t>
      </w:r>
    </w:p>
    <w:p w:rsidR="003866EE" w:rsidRDefault="003866EE" w:rsidP="00EC4AC2">
      <w:pPr>
        <w:spacing w:line="140" w:lineRule="atLeast"/>
        <w:ind w:left="420" w:firstLine="420"/>
      </w:pPr>
      <w:r>
        <w:t>Day of week</w:t>
      </w:r>
    </w:p>
    <w:p w:rsidR="003866EE" w:rsidRDefault="003866EE" w:rsidP="00EC4AC2">
      <w:pPr>
        <w:spacing w:line="140" w:lineRule="atLeast"/>
        <w:ind w:left="1260"/>
      </w:pPr>
      <w:r>
        <w:t>An integer between 0 and 6, inclusive; 0 means Monday, 1 means Tuesday, and so on; 6 means Sunday.</w:t>
      </w:r>
    </w:p>
    <w:p w:rsidR="003866EE" w:rsidRDefault="003866EE" w:rsidP="00EC4AC2">
      <w:pPr>
        <w:spacing w:line="140" w:lineRule="atLeast"/>
        <w:ind w:left="420" w:firstLine="420"/>
      </w:pPr>
      <w:r>
        <w:t>Daylight saving time flag</w:t>
      </w:r>
    </w:p>
    <w:p w:rsidR="003866EE" w:rsidRDefault="003866EE" w:rsidP="00EC4AC2">
      <w:pPr>
        <w:spacing w:line="140" w:lineRule="atLeast"/>
        <w:ind w:left="1260"/>
      </w:pPr>
      <w:r>
        <w:t>A generalized boolean that, if true, indicates that daylight saving time is in effect.</w:t>
      </w:r>
    </w:p>
    <w:p w:rsidR="003866EE" w:rsidRDefault="003866EE" w:rsidP="00EC4AC2">
      <w:pPr>
        <w:spacing w:line="140" w:lineRule="atLeast"/>
        <w:ind w:left="420" w:firstLine="420"/>
      </w:pPr>
      <w:r>
        <w:t>Time zone</w:t>
      </w:r>
    </w:p>
    <w:p w:rsidR="003866EE" w:rsidRDefault="003866EE" w:rsidP="00EC4AC2">
      <w:pPr>
        <w:spacing w:line="140" w:lineRule="atLeast"/>
        <w:ind w:left="840" w:firstLine="420"/>
      </w:pPr>
      <w:r>
        <w:t>A time zone.</w:t>
      </w:r>
    </w:p>
    <w:p w:rsidR="003866EE" w:rsidRDefault="003866EE" w:rsidP="00EC4AC2">
      <w:pPr>
        <w:spacing w:line="140" w:lineRule="atLeast"/>
        <w:ind w:left="420"/>
      </w:pPr>
      <w:r>
        <w:t>Figure 25-5 shows defined names relating to decoded time.</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939"/>
        <w:gridCol w:w="3937"/>
      </w:tblGrid>
      <w:tr w:rsidR="003866EE" w:rsidRPr="00646FC4" w:rsidTr="003866EE">
        <w:tc>
          <w:tcPr>
            <w:tcW w:w="4148" w:type="dxa"/>
          </w:tcPr>
          <w:p w:rsidR="003866EE" w:rsidRPr="00646FC4" w:rsidRDefault="003866EE" w:rsidP="00EC4AC2">
            <w:pPr>
              <w:spacing w:line="140" w:lineRule="atLeast"/>
            </w:pPr>
            <w:r w:rsidRPr="00646FC4">
              <w:t>decode-universal-time</w:t>
            </w:r>
          </w:p>
        </w:tc>
        <w:tc>
          <w:tcPr>
            <w:tcW w:w="4148" w:type="dxa"/>
          </w:tcPr>
          <w:p w:rsidR="003866EE" w:rsidRPr="00646FC4" w:rsidRDefault="003866EE" w:rsidP="00EC4AC2">
            <w:pPr>
              <w:spacing w:line="140" w:lineRule="atLeast"/>
            </w:pPr>
            <w:r w:rsidRPr="00646FC4">
              <w:t>get-decoded-time</w:t>
            </w:r>
          </w:p>
        </w:tc>
      </w:tr>
    </w:tbl>
    <w:p w:rsidR="003866EE" w:rsidRDefault="003866EE" w:rsidP="00EC4AC2">
      <w:pPr>
        <w:spacing w:line="140" w:lineRule="atLeast"/>
        <w:ind w:left="420"/>
      </w:pPr>
      <w:r>
        <w:t>Figure 25-5. Defined names involving time in Decoded Time.</w:t>
      </w:r>
    </w:p>
    <w:p w:rsidR="003866EE" w:rsidRDefault="003866EE" w:rsidP="00EC4AC2">
      <w:pPr>
        <w:pStyle w:val="4"/>
        <w:spacing w:line="140" w:lineRule="atLeast"/>
      </w:pPr>
      <w:bookmarkStart w:id="745" w:name="_Toc392423064"/>
      <w:r w:rsidRPr="009948A7">
        <w:t>Universal Time</w:t>
      </w:r>
      <w:bookmarkEnd w:id="745"/>
    </w:p>
    <w:p w:rsidR="003866EE" w:rsidRDefault="003866EE" w:rsidP="00EC4AC2">
      <w:pPr>
        <w:spacing w:line="140" w:lineRule="atLeast"/>
        <w:ind w:left="420"/>
      </w:pPr>
      <w:r>
        <w:t>Universal time is an absolute time represented as a single non-negative integer—the number of seconds since midnight, January 1, 1900 GMT (ignoring leap seconds). Thus the time 1 is 00:00:01 (that is, 12:00:01 a.m.) on January 1, 1900 GMT. Similarly, the time 2398291201 corresponds to time 00:00:01 on January 1, 1976 GMT. Recall that the year 1900 was not a leap year; for the purposes of Common Lisp, a year is a leap year if and only if its number is divisible by 4, except that years divisible by 100 are not leap years, except that years divisible by 400 are leap years. Therefore the year 2000 will be a leap year. Because universal time must be a non-negative integer, times before the base time of midnight, January 1, 1900 GMT cannot be processed by Common Lisp.</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938"/>
        <w:gridCol w:w="3938"/>
      </w:tblGrid>
      <w:tr w:rsidR="003866EE" w:rsidRPr="00646FC4" w:rsidTr="003866EE">
        <w:tc>
          <w:tcPr>
            <w:tcW w:w="4148" w:type="dxa"/>
          </w:tcPr>
          <w:p w:rsidR="003866EE" w:rsidRPr="00646FC4" w:rsidRDefault="003866EE" w:rsidP="00EC4AC2">
            <w:pPr>
              <w:spacing w:line="140" w:lineRule="atLeast"/>
            </w:pPr>
            <w:r w:rsidRPr="00646FC4">
              <w:t>decode-universal-time</w:t>
            </w:r>
          </w:p>
        </w:tc>
        <w:tc>
          <w:tcPr>
            <w:tcW w:w="4148" w:type="dxa"/>
          </w:tcPr>
          <w:p w:rsidR="003866EE" w:rsidRPr="00646FC4" w:rsidRDefault="003866EE" w:rsidP="00EC4AC2">
            <w:pPr>
              <w:spacing w:line="140" w:lineRule="atLeast"/>
            </w:pPr>
            <w:r w:rsidRPr="00646FC4">
              <w:t>get-universal-time</w:t>
            </w:r>
          </w:p>
        </w:tc>
      </w:tr>
      <w:tr w:rsidR="003866EE" w:rsidRPr="00646FC4" w:rsidTr="003866EE">
        <w:tc>
          <w:tcPr>
            <w:tcW w:w="4148" w:type="dxa"/>
          </w:tcPr>
          <w:p w:rsidR="003866EE" w:rsidRPr="00646FC4" w:rsidRDefault="003866EE" w:rsidP="00EC4AC2">
            <w:pPr>
              <w:spacing w:line="140" w:lineRule="atLeast"/>
            </w:pPr>
            <w:r w:rsidRPr="00646FC4">
              <w:t>encode-universal-time</w:t>
            </w:r>
          </w:p>
        </w:tc>
        <w:tc>
          <w:tcPr>
            <w:tcW w:w="4148" w:type="dxa"/>
          </w:tcPr>
          <w:p w:rsidR="003866EE" w:rsidRPr="00646FC4" w:rsidRDefault="003866EE" w:rsidP="00EC4AC2">
            <w:pPr>
              <w:spacing w:line="140" w:lineRule="atLeast"/>
            </w:pPr>
          </w:p>
        </w:tc>
      </w:tr>
    </w:tbl>
    <w:p w:rsidR="003866EE" w:rsidRDefault="003866EE" w:rsidP="00EC4AC2">
      <w:pPr>
        <w:spacing w:line="140" w:lineRule="atLeast"/>
        <w:ind w:left="420"/>
      </w:pPr>
      <w:r>
        <w:t>Figure 25-6. Defined names involving time in Universal Time.</w:t>
      </w:r>
    </w:p>
    <w:p w:rsidR="003866EE" w:rsidRDefault="003866EE" w:rsidP="00EC4AC2">
      <w:pPr>
        <w:pStyle w:val="4"/>
        <w:spacing w:line="140" w:lineRule="atLeast"/>
      </w:pPr>
      <w:bookmarkStart w:id="746" w:name="_Toc392423065"/>
      <w:r w:rsidRPr="009948A7">
        <w:t>Internal Time</w:t>
      </w:r>
      <w:bookmarkEnd w:id="746"/>
    </w:p>
    <w:p w:rsidR="003866EE" w:rsidRDefault="003866EE" w:rsidP="00EC4AC2">
      <w:pPr>
        <w:spacing w:line="140" w:lineRule="atLeast"/>
        <w:ind w:left="420"/>
      </w:pPr>
      <w:r>
        <w:t>Internal time represents time as a single integer, in terms of an implementation-dependent unit called an internal time unit. Relative time is measured as a number of these units. Absolute time is relative to an arbitrary time base.</w:t>
      </w:r>
    </w:p>
    <w:p w:rsidR="003866EE" w:rsidRDefault="003866EE" w:rsidP="00EC4AC2">
      <w:pPr>
        <w:spacing w:line="140" w:lineRule="atLeast"/>
        <w:ind w:left="420"/>
      </w:pPr>
      <w:r>
        <w:t>Figure25-7 shows defined names related to internal time.</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3938"/>
        <w:gridCol w:w="3938"/>
      </w:tblGrid>
      <w:tr w:rsidR="003866EE" w:rsidRPr="00646FC4" w:rsidTr="003866EE">
        <w:tc>
          <w:tcPr>
            <w:tcW w:w="4148" w:type="dxa"/>
          </w:tcPr>
          <w:p w:rsidR="003866EE" w:rsidRPr="00646FC4" w:rsidRDefault="003866EE" w:rsidP="00EC4AC2">
            <w:pPr>
              <w:spacing w:line="140" w:lineRule="atLeast"/>
            </w:pPr>
            <w:r w:rsidRPr="00646FC4">
              <w:t>get-internal-real-time</w:t>
            </w:r>
          </w:p>
        </w:tc>
        <w:tc>
          <w:tcPr>
            <w:tcW w:w="4148" w:type="dxa"/>
          </w:tcPr>
          <w:p w:rsidR="003866EE" w:rsidRPr="00646FC4" w:rsidRDefault="003866EE" w:rsidP="00EC4AC2">
            <w:pPr>
              <w:spacing w:line="140" w:lineRule="atLeast"/>
            </w:pPr>
            <w:r w:rsidRPr="00646FC4">
              <w:t>internal-time-units-per-second</w:t>
            </w:r>
          </w:p>
        </w:tc>
      </w:tr>
      <w:tr w:rsidR="003866EE" w:rsidRPr="00646FC4" w:rsidTr="003866EE">
        <w:tc>
          <w:tcPr>
            <w:tcW w:w="4148" w:type="dxa"/>
          </w:tcPr>
          <w:p w:rsidR="003866EE" w:rsidRPr="00646FC4" w:rsidRDefault="003866EE" w:rsidP="00EC4AC2">
            <w:pPr>
              <w:spacing w:line="140" w:lineRule="atLeast"/>
            </w:pPr>
            <w:r w:rsidRPr="00646FC4">
              <w:t>get-internal-run-time</w:t>
            </w:r>
          </w:p>
        </w:tc>
        <w:tc>
          <w:tcPr>
            <w:tcW w:w="4148" w:type="dxa"/>
          </w:tcPr>
          <w:p w:rsidR="003866EE" w:rsidRPr="00646FC4" w:rsidRDefault="003866EE" w:rsidP="00EC4AC2">
            <w:pPr>
              <w:spacing w:line="140" w:lineRule="atLeast"/>
            </w:pPr>
          </w:p>
        </w:tc>
      </w:tr>
    </w:tbl>
    <w:p w:rsidR="003866EE" w:rsidRDefault="003866EE" w:rsidP="00EC4AC2">
      <w:pPr>
        <w:spacing w:line="140" w:lineRule="atLeast"/>
        <w:ind w:left="420"/>
      </w:pPr>
      <w:r>
        <w:t>Figure 25-7. Defined names involving time in Internal Time.</w:t>
      </w:r>
    </w:p>
    <w:p w:rsidR="003866EE" w:rsidRDefault="003866EE" w:rsidP="00EC4AC2">
      <w:pPr>
        <w:pStyle w:val="4"/>
        <w:spacing w:line="140" w:lineRule="atLeast"/>
      </w:pPr>
      <w:bookmarkStart w:id="747" w:name="_Toc392423066"/>
      <w:r w:rsidRPr="009948A7">
        <w:t>Seconds</w:t>
      </w:r>
      <w:bookmarkEnd w:id="747"/>
    </w:p>
    <w:p w:rsidR="003866EE" w:rsidRDefault="003866EE" w:rsidP="00EC4AC2">
      <w:pPr>
        <w:spacing w:line="140" w:lineRule="atLeast"/>
        <w:ind w:left="420"/>
      </w:pPr>
      <w:r>
        <w:t>One function, sleep, takes its argument as a non-negative real number of seconds. Informally, it may be useful to think of this as a relative universal time, but it differs in one important way: universal times are always non-negative integers, whereas the argument to sleep can be any kind of non-negative real, in order to allow for the possibility of fractional seconds.</w:t>
      </w:r>
    </w:p>
    <w:tbl>
      <w:tblPr>
        <w:tblStyle w:val="af9"/>
        <w:tblW w:w="0" w:type="auto"/>
        <w:tblInd w:w="420" w:type="dxa"/>
        <w:tblLook w:val="04A0" w:firstRow="1" w:lastRow="0" w:firstColumn="1" w:lastColumn="0" w:noHBand="0" w:noVBand="1"/>
      </w:tblPr>
      <w:tblGrid>
        <w:gridCol w:w="7876"/>
      </w:tblGrid>
      <w:tr w:rsidR="003866EE" w:rsidRPr="00646FC4" w:rsidTr="003866EE">
        <w:tc>
          <w:tcPr>
            <w:tcW w:w="8296" w:type="dxa"/>
          </w:tcPr>
          <w:p w:rsidR="003866EE" w:rsidRPr="00646FC4" w:rsidRDefault="003866EE" w:rsidP="00EC4AC2">
            <w:pPr>
              <w:spacing w:line="140" w:lineRule="atLeast"/>
            </w:pPr>
            <w:r w:rsidRPr="00646FC4">
              <w:t>sleep</w:t>
            </w:r>
          </w:p>
        </w:tc>
      </w:tr>
    </w:tbl>
    <w:p w:rsidR="003866EE" w:rsidRDefault="003866EE" w:rsidP="00EC4AC2">
      <w:pPr>
        <w:spacing w:line="140" w:lineRule="atLeast"/>
        <w:ind w:left="420"/>
      </w:pPr>
      <w:r>
        <w:t>Figure 25-8. Defined names involving time in Seconds.</w:t>
      </w:r>
    </w:p>
    <w:p w:rsidR="003866EE" w:rsidRDefault="003866EE" w:rsidP="00EC4AC2">
      <w:pPr>
        <w:spacing w:line="140" w:lineRule="atLeast"/>
      </w:pPr>
      <w:r>
        <w:br w:type="page"/>
      </w:r>
    </w:p>
    <w:p w:rsidR="003866EE" w:rsidRDefault="003866EE" w:rsidP="00EC4AC2">
      <w:pPr>
        <w:pStyle w:val="2"/>
        <w:spacing w:line="140" w:lineRule="atLeast"/>
      </w:pPr>
      <w:bookmarkStart w:id="748" w:name="_Toc392423067"/>
      <w:r w:rsidRPr="009948A7">
        <w:t>The Environment Dictionary</w:t>
      </w:r>
      <w:bookmarkEnd w:id="748"/>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3866EE" w:rsidTr="003866EE">
        <w:tc>
          <w:tcPr>
            <w:tcW w:w="4148" w:type="dxa"/>
            <w:vAlign w:val="center"/>
          </w:tcPr>
          <w:p w:rsidR="003866EE" w:rsidRDefault="003866EE" w:rsidP="00EC4AC2">
            <w:pPr>
              <w:spacing w:line="140" w:lineRule="atLeast"/>
              <w:jc w:val="both"/>
            </w:pPr>
            <w:r>
              <w:rPr>
                <w:rFonts w:hint="eastAsia"/>
              </w:rPr>
              <w:t>d</w:t>
            </w:r>
            <w:r>
              <w:t>ecode-universal-time</w:t>
            </w:r>
          </w:p>
        </w:tc>
        <w:tc>
          <w:tcPr>
            <w:tcW w:w="4148" w:type="dxa"/>
            <w:vAlign w:val="center"/>
          </w:tcPr>
          <w:p w:rsidR="003866EE" w:rsidRDefault="003866EE" w:rsidP="00EC4AC2">
            <w:pPr>
              <w:spacing w:line="140" w:lineRule="atLeast"/>
              <w:jc w:val="right"/>
            </w:pPr>
            <w:r>
              <w:rPr>
                <w:rFonts w:hint="eastAsia"/>
              </w:rPr>
              <w:t>Function</w:t>
            </w:r>
          </w:p>
        </w:tc>
      </w:tr>
    </w:tbl>
    <w:p w:rsidR="003866EE" w:rsidRDefault="003866EE" w:rsidP="00EC4AC2">
      <w:pPr>
        <w:spacing w:line="140" w:lineRule="atLeast"/>
      </w:pPr>
      <w:r>
        <w:t>Syntax:</w:t>
      </w:r>
    </w:p>
    <w:p w:rsidR="003866EE" w:rsidRDefault="003866EE" w:rsidP="00EC4AC2">
      <w:pPr>
        <w:spacing w:line="140" w:lineRule="atLeast"/>
        <w:ind w:left="420"/>
      </w:pPr>
      <w:r>
        <w:t>decode-universal-time universal-time &amp;optional time-zone</w:t>
      </w:r>
    </w:p>
    <w:p w:rsidR="003866EE" w:rsidRDefault="003866EE" w:rsidP="00EC4AC2">
      <w:pPr>
        <w:spacing w:line="140" w:lineRule="atLeast"/>
        <w:ind w:left="420" w:firstLineChars="100" w:firstLine="220"/>
      </w:pPr>
      <w:r>
        <w:rPr>
          <w:rFonts w:ascii="宋体" w:eastAsia="宋体" w:hAnsi="宋体" w:hint="eastAsia"/>
        </w:rPr>
        <w:t>→</w:t>
      </w:r>
      <w:r>
        <w:t>second, minute, hour, date, month, year, day, daylight-p, zone</w:t>
      </w:r>
    </w:p>
    <w:p w:rsidR="003866EE" w:rsidRDefault="003866EE" w:rsidP="00EC4AC2">
      <w:pPr>
        <w:spacing w:line="140" w:lineRule="atLeast"/>
      </w:pPr>
      <w:r>
        <w:t>Arguments and Values:</w:t>
      </w:r>
    </w:p>
    <w:p w:rsidR="003866EE" w:rsidRDefault="003866EE" w:rsidP="00EC4AC2">
      <w:pPr>
        <w:spacing w:line="140" w:lineRule="atLeast"/>
        <w:ind w:left="420"/>
      </w:pPr>
      <w:r>
        <w:t>universal-time—a universal time.</w:t>
      </w:r>
    </w:p>
    <w:p w:rsidR="003866EE" w:rsidRDefault="003866EE" w:rsidP="00EC4AC2">
      <w:pPr>
        <w:spacing w:line="140" w:lineRule="atLeast"/>
        <w:ind w:left="420"/>
      </w:pPr>
      <w:r>
        <w:t>time-zone—a time zone.</w:t>
      </w:r>
    </w:p>
    <w:p w:rsidR="003866EE" w:rsidRDefault="003866EE" w:rsidP="00EC4AC2">
      <w:pPr>
        <w:spacing w:line="140" w:lineRule="atLeast"/>
        <w:ind w:left="420"/>
      </w:pPr>
      <w:r>
        <w:t>second, minute, hour, date, month, year, day, daylight-p, zone—a decoded time.</w:t>
      </w:r>
    </w:p>
    <w:p w:rsidR="003866EE" w:rsidRDefault="003866EE" w:rsidP="00EC4AC2">
      <w:pPr>
        <w:spacing w:line="140" w:lineRule="atLeast"/>
      </w:pPr>
      <w:r>
        <w:t>Description:</w:t>
      </w:r>
    </w:p>
    <w:p w:rsidR="003866EE" w:rsidRDefault="003866EE" w:rsidP="00EC4AC2">
      <w:pPr>
        <w:spacing w:line="140" w:lineRule="atLeast"/>
        <w:ind w:left="420"/>
      </w:pPr>
      <w:r>
        <w:t>Returns the decoded time represented by the given universal time.</w:t>
      </w:r>
    </w:p>
    <w:p w:rsidR="003866EE" w:rsidRDefault="003866EE" w:rsidP="00EC4AC2">
      <w:pPr>
        <w:spacing w:line="140" w:lineRule="atLeast"/>
        <w:ind w:left="420"/>
      </w:pPr>
      <w:r>
        <w:t>If time-zone is not supplied, it defaults to the current time zone adjusted for daylight saving time. If time-zone is supplied, daylight saving time information is ignored. The daylight saving time flag is nil if time-zone is supplied.</w:t>
      </w:r>
    </w:p>
    <w:p w:rsidR="003866EE" w:rsidRDefault="003866EE" w:rsidP="00EC4AC2">
      <w:pPr>
        <w:spacing w:line="140" w:lineRule="atLeast"/>
      </w:pPr>
      <w:r>
        <w:t>Examples:</w:t>
      </w:r>
    </w:p>
    <w:p w:rsidR="003866EE" w:rsidRDefault="003866EE" w:rsidP="00EC4AC2">
      <w:pPr>
        <w:spacing w:line="140" w:lineRule="atLeast"/>
        <w:ind w:left="420"/>
      </w:pPr>
      <w:r>
        <w:t xml:space="preserve"> (decode-universal-time 0 0) </w:t>
      </w:r>
      <w:r>
        <w:rPr>
          <w:rFonts w:ascii="宋体" w:eastAsia="宋体" w:hAnsi="宋体" w:hint="eastAsia"/>
        </w:rPr>
        <w:t>→</w:t>
      </w:r>
      <w:r>
        <w:t>0, 0, 0, 1, 1, 1900, 0, false, 0</w:t>
      </w:r>
    </w:p>
    <w:p w:rsidR="003866EE" w:rsidRDefault="003866EE" w:rsidP="00EC4AC2">
      <w:pPr>
        <w:spacing w:line="140" w:lineRule="atLeast"/>
        <w:ind w:left="420"/>
      </w:pPr>
      <w:r>
        <w:t>;; The next two examples assume Eastern Daylight Time.</w:t>
      </w:r>
    </w:p>
    <w:p w:rsidR="003866EE" w:rsidRDefault="003866EE" w:rsidP="00EC4AC2">
      <w:pPr>
        <w:spacing w:line="140" w:lineRule="atLeast"/>
        <w:ind w:left="420"/>
      </w:pPr>
      <w:r>
        <w:t xml:space="preserve"> (decode-universal-time 2414296800 5) </w:t>
      </w:r>
      <w:r>
        <w:rPr>
          <w:rFonts w:ascii="宋体" w:eastAsia="宋体" w:hAnsi="宋体" w:hint="eastAsia"/>
        </w:rPr>
        <w:t>→</w:t>
      </w:r>
      <w:r>
        <w:t>0, 0, 1, 4, 7, 1976, 6, false, 5</w:t>
      </w:r>
    </w:p>
    <w:p w:rsidR="003866EE" w:rsidRDefault="003866EE" w:rsidP="00EC4AC2">
      <w:pPr>
        <w:spacing w:line="140" w:lineRule="atLeast"/>
        <w:ind w:left="420"/>
      </w:pPr>
      <w:r>
        <w:t xml:space="preserve"> (decode-universal-time 2414293200) </w:t>
      </w:r>
      <w:r>
        <w:rPr>
          <w:rFonts w:ascii="宋体" w:eastAsia="宋体" w:hAnsi="宋体" w:hint="eastAsia"/>
        </w:rPr>
        <w:t>→</w:t>
      </w:r>
      <w:r>
        <w:t>0, 0, 1, 4, 7, 1976, 6, true, 5</w:t>
      </w:r>
    </w:p>
    <w:p w:rsidR="003866EE" w:rsidRDefault="003866EE" w:rsidP="00EC4AC2">
      <w:pPr>
        <w:spacing w:line="140" w:lineRule="atLeast"/>
        <w:ind w:left="420"/>
      </w:pPr>
      <w:r>
        <w:t>;; This example assumes that the time zone is Eastern Daylight Time</w:t>
      </w:r>
    </w:p>
    <w:p w:rsidR="003866EE" w:rsidRDefault="003866EE" w:rsidP="00EC4AC2">
      <w:pPr>
        <w:spacing w:line="140" w:lineRule="atLeast"/>
        <w:ind w:left="420"/>
      </w:pPr>
      <w:r>
        <w:t>;; (and that the time zone is constant throughout the example).</w:t>
      </w:r>
    </w:p>
    <w:p w:rsidR="003866EE" w:rsidRDefault="003866EE" w:rsidP="00EC4AC2">
      <w:pPr>
        <w:spacing w:line="140" w:lineRule="atLeast"/>
        <w:ind w:left="420"/>
      </w:pPr>
      <w:r>
        <w:t xml:space="preserve"> (let* ((here (nth 8 (multiple-value-list (get-decoded-time)))) ;Time zone</w:t>
      </w:r>
    </w:p>
    <w:p w:rsidR="003866EE" w:rsidRDefault="003866EE" w:rsidP="00EC4AC2">
      <w:pPr>
        <w:spacing w:line="140" w:lineRule="atLeast"/>
        <w:ind w:left="420"/>
      </w:pPr>
      <w:r>
        <w:t xml:space="preserve">      (recently (get-universal-time))</w:t>
      </w:r>
    </w:p>
    <w:p w:rsidR="003866EE" w:rsidRDefault="003866EE" w:rsidP="00EC4AC2">
      <w:pPr>
        <w:spacing w:line="140" w:lineRule="atLeast"/>
        <w:ind w:left="420"/>
      </w:pPr>
      <w:r>
        <w:t xml:space="preserve">      (a (nthcdr 7 (multiple-value-list (decode-universal-time recently))))</w:t>
      </w:r>
    </w:p>
    <w:p w:rsidR="003866EE" w:rsidRDefault="003866EE" w:rsidP="00EC4AC2">
      <w:pPr>
        <w:spacing w:line="140" w:lineRule="atLeast"/>
        <w:ind w:left="420"/>
      </w:pPr>
      <w:r>
        <w:t xml:space="preserve">      (b (nthcdr 7 (multiple-value-list (decode-universal-time recently here)))))</w:t>
      </w:r>
    </w:p>
    <w:p w:rsidR="003866EE" w:rsidRDefault="003866EE" w:rsidP="00EC4AC2">
      <w:pPr>
        <w:spacing w:line="140" w:lineRule="atLeast"/>
        <w:ind w:left="420"/>
      </w:pPr>
      <w:r>
        <w:t xml:space="preserve">   (list a b (equal a b))) </w:t>
      </w:r>
      <w:r>
        <w:rPr>
          <w:rFonts w:ascii="宋体" w:eastAsia="宋体" w:hAnsi="宋体" w:hint="eastAsia"/>
        </w:rPr>
        <w:t>→</w:t>
      </w:r>
      <w:r>
        <w:t>((T 5) (NIL 5) NIL)</w:t>
      </w:r>
    </w:p>
    <w:p w:rsidR="003866EE" w:rsidRDefault="003866EE" w:rsidP="00EC4AC2">
      <w:pPr>
        <w:spacing w:line="140" w:lineRule="atLeast"/>
      </w:pPr>
      <w:r>
        <w:t>Affected By:</w:t>
      </w:r>
    </w:p>
    <w:p w:rsidR="003866EE" w:rsidRDefault="003866EE" w:rsidP="00EC4AC2">
      <w:pPr>
        <w:spacing w:line="140" w:lineRule="atLeast"/>
        <w:ind w:left="420"/>
      </w:pPr>
      <w:r>
        <w:t>Implementation-dependent mechanisms for calculating when or if daylight savings time is in effect for any given session.</w:t>
      </w:r>
    </w:p>
    <w:p w:rsidR="003866EE" w:rsidRDefault="003866EE" w:rsidP="00EC4AC2">
      <w:pPr>
        <w:spacing w:line="140" w:lineRule="atLeast"/>
      </w:pPr>
      <w:r>
        <w:t>See Also:</w:t>
      </w:r>
    </w:p>
    <w:p w:rsidR="003866EE" w:rsidRDefault="003866EE" w:rsidP="00EC4AC2">
      <w:pPr>
        <w:spacing w:line="140" w:lineRule="atLeast"/>
        <w:ind w:left="420"/>
      </w:pPr>
      <w:r>
        <w:t>encode-universal-time, get-universal-time, Section 25.1.4 (Time)</w:t>
      </w:r>
      <w:r w:rsidRPr="00DC37A0">
        <w:t xml:space="preserve"> </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3866EE" w:rsidTr="003866EE">
        <w:tc>
          <w:tcPr>
            <w:tcW w:w="4148" w:type="dxa"/>
            <w:vAlign w:val="center"/>
          </w:tcPr>
          <w:p w:rsidR="003866EE" w:rsidRDefault="003866EE" w:rsidP="00EC4AC2">
            <w:pPr>
              <w:spacing w:line="140" w:lineRule="atLeast"/>
              <w:jc w:val="both"/>
            </w:pPr>
            <w:r>
              <w:rPr>
                <w:rFonts w:hint="eastAsia"/>
              </w:rPr>
              <w:t>e</w:t>
            </w:r>
            <w:r>
              <w:t>ncode-universal-time</w:t>
            </w:r>
          </w:p>
        </w:tc>
        <w:tc>
          <w:tcPr>
            <w:tcW w:w="4148" w:type="dxa"/>
            <w:vAlign w:val="center"/>
          </w:tcPr>
          <w:p w:rsidR="003866EE" w:rsidRDefault="003866EE" w:rsidP="00EC4AC2">
            <w:pPr>
              <w:spacing w:line="140" w:lineRule="atLeast"/>
              <w:jc w:val="right"/>
            </w:pPr>
            <w:r>
              <w:rPr>
                <w:rFonts w:hint="eastAsia"/>
              </w:rPr>
              <w:t>Function</w:t>
            </w:r>
          </w:p>
        </w:tc>
      </w:tr>
    </w:tbl>
    <w:p w:rsidR="003866EE" w:rsidRDefault="003866EE" w:rsidP="00EC4AC2">
      <w:pPr>
        <w:spacing w:line="140" w:lineRule="atLeast"/>
      </w:pPr>
      <w:r>
        <w:t>Syntax:</w:t>
      </w:r>
    </w:p>
    <w:p w:rsidR="003866EE" w:rsidRDefault="003866EE" w:rsidP="00EC4AC2">
      <w:pPr>
        <w:spacing w:line="140" w:lineRule="atLeast"/>
        <w:ind w:left="420"/>
      </w:pPr>
      <w:r>
        <w:t>encode-universal-time second minute hour date month year</w:t>
      </w:r>
    </w:p>
    <w:p w:rsidR="003866EE" w:rsidRDefault="003866EE" w:rsidP="00EC4AC2">
      <w:pPr>
        <w:spacing w:line="140" w:lineRule="atLeast"/>
        <w:ind w:left="420" w:firstLineChars="950" w:firstLine="2090"/>
      </w:pPr>
      <w:r>
        <w:t>&amp;optional time-zone</w:t>
      </w:r>
    </w:p>
    <w:p w:rsidR="003866EE" w:rsidRDefault="003866EE" w:rsidP="00EC4AC2">
      <w:pPr>
        <w:spacing w:line="140" w:lineRule="atLeast"/>
        <w:ind w:left="420" w:firstLineChars="100" w:firstLine="220"/>
      </w:pPr>
      <w:r>
        <w:rPr>
          <w:rFonts w:ascii="宋体" w:eastAsia="宋体" w:hAnsi="宋体" w:hint="eastAsia"/>
        </w:rPr>
        <w:t>→</w:t>
      </w:r>
      <w:r>
        <w:t>universal-time</w:t>
      </w:r>
    </w:p>
    <w:p w:rsidR="003866EE" w:rsidRDefault="003866EE" w:rsidP="00EC4AC2">
      <w:pPr>
        <w:spacing w:line="140" w:lineRule="atLeast"/>
      </w:pPr>
      <w:r>
        <w:t>Arguments and Values:</w:t>
      </w:r>
    </w:p>
    <w:p w:rsidR="003866EE" w:rsidRDefault="003866EE" w:rsidP="00EC4AC2">
      <w:pPr>
        <w:spacing w:line="140" w:lineRule="atLeast"/>
        <w:ind w:left="420"/>
      </w:pPr>
      <w:r>
        <w:t>second, minute, hour, date, month, year, time-zone—the corresponding parts of a decoded time. (Note that some of the nine values in a full decoded time are redundant, and so are not used as inputs to this function.)</w:t>
      </w:r>
    </w:p>
    <w:p w:rsidR="003866EE" w:rsidRDefault="003866EE" w:rsidP="00EC4AC2">
      <w:pPr>
        <w:spacing w:line="140" w:lineRule="atLeast"/>
        <w:ind w:left="420"/>
      </w:pPr>
      <w:r>
        <w:t>universal-time—a universal time.</w:t>
      </w:r>
    </w:p>
    <w:p w:rsidR="003866EE" w:rsidRDefault="003866EE" w:rsidP="00EC4AC2">
      <w:pPr>
        <w:spacing w:line="140" w:lineRule="atLeast"/>
      </w:pPr>
      <w:r>
        <w:t>Description:</w:t>
      </w:r>
    </w:p>
    <w:p w:rsidR="003866EE" w:rsidRDefault="003866EE" w:rsidP="00EC4AC2">
      <w:pPr>
        <w:spacing w:line="140" w:lineRule="atLeast"/>
        <w:ind w:left="420"/>
      </w:pPr>
      <w:r>
        <w:t>encode-universal-time converts a time from Decoded Time format to a universal time.</w:t>
      </w:r>
    </w:p>
    <w:p w:rsidR="003866EE" w:rsidRDefault="003866EE" w:rsidP="00EC4AC2">
      <w:pPr>
        <w:spacing w:line="140" w:lineRule="atLeast"/>
        <w:ind w:left="420"/>
      </w:pPr>
      <w:r>
        <w:t>If time-zone is supplied, no adjustment for daylight savings time is performed.</w:t>
      </w:r>
    </w:p>
    <w:p w:rsidR="003866EE" w:rsidRDefault="003866EE" w:rsidP="00EC4AC2">
      <w:pPr>
        <w:spacing w:line="140" w:lineRule="atLeast"/>
      </w:pPr>
      <w:r>
        <w:t>Examples:</w:t>
      </w:r>
    </w:p>
    <w:p w:rsidR="003866EE" w:rsidRDefault="003866EE" w:rsidP="00EC4AC2">
      <w:pPr>
        <w:spacing w:line="140" w:lineRule="atLeast"/>
        <w:ind w:left="420"/>
      </w:pPr>
      <w:r>
        <w:t xml:space="preserve"> (encode-universal-time 0 0 0 1 1 1900 0) </w:t>
      </w:r>
      <w:r>
        <w:rPr>
          <w:rFonts w:ascii="宋体" w:eastAsia="宋体" w:hAnsi="宋体" w:hint="eastAsia"/>
        </w:rPr>
        <w:t>→</w:t>
      </w:r>
      <w:r>
        <w:t>0</w:t>
      </w:r>
    </w:p>
    <w:p w:rsidR="003866EE" w:rsidRDefault="003866EE" w:rsidP="00EC4AC2">
      <w:pPr>
        <w:spacing w:line="140" w:lineRule="atLeast"/>
        <w:ind w:left="420"/>
      </w:pPr>
      <w:r>
        <w:t xml:space="preserve"> (encode-universal-time 0 0 1 4 7 1976 5) </w:t>
      </w:r>
      <w:r>
        <w:rPr>
          <w:rFonts w:ascii="宋体" w:eastAsia="宋体" w:hAnsi="宋体" w:hint="eastAsia"/>
        </w:rPr>
        <w:t>→</w:t>
      </w:r>
      <w:r>
        <w:t>2414296800</w:t>
      </w:r>
    </w:p>
    <w:p w:rsidR="003866EE" w:rsidRDefault="003866EE" w:rsidP="00EC4AC2">
      <w:pPr>
        <w:spacing w:line="140" w:lineRule="atLeast"/>
        <w:ind w:left="420"/>
      </w:pPr>
      <w:r>
        <w:t>;; The next example assumes Eastern Daylight Time.</w:t>
      </w:r>
    </w:p>
    <w:p w:rsidR="003866EE" w:rsidRDefault="003866EE" w:rsidP="00EC4AC2">
      <w:pPr>
        <w:spacing w:line="140" w:lineRule="atLeast"/>
        <w:ind w:left="420"/>
      </w:pPr>
      <w:r>
        <w:t xml:space="preserve"> (encode-universal-time 0 0 1 4 7 1976) </w:t>
      </w:r>
      <w:r>
        <w:rPr>
          <w:rFonts w:ascii="宋体" w:eastAsia="宋体" w:hAnsi="宋体" w:hint="eastAsia"/>
        </w:rPr>
        <w:t>→</w:t>
      </w:r>
      <w:r>
        <w:t>2414293200</w:t>
      </w:r>
    </w:p>
    <w:p w:rsidR="003866EE" w:rsidRDefault="003866EE" w:rsidP="00EC4AC2">
      <w:pPr>
        <w:spacing w:line="140" w:lineRule="atLeast"/>
      </w:pPr>
      <w:r>
        <w:t>See Also:</w:t>
      </w:r>
    </w:p>
    <w:p w:rsidR="003866EE" w:rsidRDefault="003866EE" w:rsidP="00EC4AC2">
      <w:pPr>
        <w:spacing w:line="140" w:lineRule="atLeast"/>
        <w:ind w:left="420"/>
      </w:pPr>
      <w:r>
        <w:t>decode-universal-time, get-decoded-time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3866EE" w:rsidTr="003866EE">
        <w:tc>
          <w:tcPr>
            <w:tcW w:w="4148" w:type="dxa"/>
            <w:vAlign w:val="center"/>
          </w:tcPr>
          <w:p w:rsidR="003866EE" w:rsidRDefault="003866EE" w:rsidP="00EC4AC2">
            <w:pPr>
              <w:spacing w:line="140" w:lineRule="atLeast"/>
              <w:jc w:val="both"/>
            </w:pPr>
            <w:r>
              <w:rPr>
                <w:rFonts w:hint="eastAsia"/>
              </w:rPr>
              <w:t>g</w:t>
            </w:r>
            <w:r>
              <w:t>et-universal-time, get-decoded-time</w:t>
            </w:r>
          </w:p>
        </w:tc>
        <w:tc>
          <w:tcPr>
            <w:tcW w:w="4148" w:type="dxa"/>
            <w:vAlign w:val="center"/>
          </w:tcPr>
          <w:p w:rsidR="003866EE" w:rsidRPr="00DC37A0" w:rsidRDefault="003866EE" w:rsidP="00EC4AC2">
            <w:pPr>
              <w:spacing w:line="140" w:lineRule="atLeast"/>
              <w:jc w:val="right"/>
            </w:pPr>
            <w:r>
              <w:t>Function</w:t>
            </w:r>
          </w:p>
        </w:tc>
      </w:tr>
    </w:tbl>
    <w:p w:rsidR="003866EE" w:rsidRDefault="003866EE" w:rsidP="00EC4AC2">
      <w:pPr>
        <w:spacing w:line="140" w:lineRule="atLeast"/>
      </w:pPr>
      <w:r>
        <w:t>Syntax:</w:t>
      </w:r>
    </w:p>
    <w:p w:rsidR="003866EE" w:rsidRDefault="003866EE" w:rsidP="00EC4AC2">
      <w:pPr>
        <w:spacing w:line="140" w:lineRule="atLeast"/>
        <w:ind w:left="420"/>
      </w:pPr>
      <w:r>
        <w:t xml:space="preserve">get-universal-time &lt;no arguments&gt; </w:t>
      </w:r>
      <w:r>
        <w:rPr>
          <w:rFonts w:ascii="宋体" w:eastAsia="宋体" w:hAnsi="宋体" w:hint="eastAsia"/>
        </w:rPr>
        <w:t>→</w:t>
      </w:r>
      <w:r>
        <w:t>universal-time</w:t>
      </w:r>
    </w:p>
    <w:p w:rsidR="003866EE" w:rsidRDefault="003866EE" w:rsidP="00EC4AC2">
      <w:pPr>
        <w:spacing w:line="140" w:lineRule="atLeast"/>
        <w:ind w:left="420"/>
      </w:pPr>
      <w:r>
        <w:t>get-decoded-time &lt;no arguments&gt;</w:t>
      </w:r>
    </w:p>
    <w:p w:rsidR="003866EE" w:rsidRDefault="003866EE" w:rsidP="00EC4AC2">
      <w:pPr>
        <w:spacing w:line="140" w:lineRule="atLeast"/>
        <w:ind w:left="420" w:firstLineChars="100" w:firstLine="220"/>
      </w:pPr>
      <w:r>
        <w:rPr>
          <w:rFonts w:ascii="宋体" w:eastAsia="宋体" w:hAnsi="宋体" w:hint="eastAsia"/>
        </w:rPr>
        <w:t>→</w:t>
      </w:r>
      <w:r>
        <w:t>second, minute, hour, date, month, year, day, daylight-p, zone</w:t>
      </w:r>
    </w:p>
    <w:p w:rsidR="003866EE" w:rsidRDefault="003866EE" w:rsidP="00EC4AC2">
      <w:pPr>
        <w:spacing w:line="140" w:lineRule="atLeast"/>
      </w:pPr>
      <w:r>
        <w:t>Arguments and Values:</w:t>
      </w:r>
    </w:p>
    <w:p w:rsidR="003866EE" w:rsidRDefault="003866EE" w:rsidP="00EC4AC2">
      <w:pPr>
        <w:spacing w:line="140" w:lineRule="atLeast"/>
        <w:ind w:left="420"/>
      </w:pPr>
      <w:r>
        <w:t>universal-time—a universal time.</w:t>
      </w:r>
    </w:p>
    <w:p w:rsidR="003866EE" w:rsidRDefault="003866EE" w:rsidP="00EC4AC2">
      <w:pPr>
        <w:spacing w:line="140" w:lineRule="atLeast"/>
        <w:ind w:left="420"/>
      </w:pPr>
      <w:r>
        <w:t>second, minute, hour, date, month, year, day, daylight-p, zone—a decoded time.</w:t>
      </w:r>
    </w:p>
    <w:p w:rsidR="003866EE" w:rsidRDefault="003866EE" w:rsidP="00EC4AC2">
      <w:pPr>
        <w:spacing w:line="140" w:lineRule="atLeast"/>
      </w:pPr>
      <w:r>
        <w:t>Description:</w:t>
      </w:r>
    </w:p>
    <w:p w:rsidR="003866EE" w:rsidRDefault="003866EE" w:rsidP="00EC4AC2">
      <w:pPr>
        <w:spacing w:line="140" w:lineRule="atLeast"/>
        <w:ind w:left="420"/>
      </w:pPr>
      <w:r>
        <w:t>get-universal-time returns the current time, represented as a universal time.</w:t>
      </w:r>
    </w:p>
    <w:p w:rsidR="003866EE" w:rsidRDefault="003866EE" w:rsidP="00EC4AC2">
      <w:pPr>
        <w:spacing w:line="140" w:lineRule="atLeast"/>
        <w:ind w:left="420"/>
      </w:pPr>
      <w:r>
        <w:t>get-decoded-time returns the current time, represented as a decoded time.</w:t>
      </w:r>
    </w:p>
    <w:p w:rsidR="003866EE" w:rsidRDefault="003866EE" w:rsidP="00EC4AC2">
      <w:pPr>
        <w:spacing w:line="140" w:lineRule="atLeast"/>
      </w:pPr>
      <w:r>
        <w:t>Examples:</w:t>
      </w:r>
    </w:p>
    <w:p w:rsidR="003866EE" w:rsidRDefault="003866EE" w:rsidP="00EC4AC2">
      <w:pPr>
        <w:spacing w:line="140" w:lineRule="atLeast"/>
        <w:ind w:left="420"/>
      </w:pPr>
      <w:r>
        <w:t>;; At noon on July 4, 1976 in Eastern Daylight Time.</w:t>
      </w:r>
    </w:p>
    <w:p w:rsidR="003866EE" w:rsidRDefault="003866EE" w:rsidP="00EC4AC2">
      <w:pPr>
        <w:spacing w:line="140" w:lineRule="atLeast"/>
        <w:ind w:left="420"/>
      </w:pPr>
      <w:r>
        <w:t xml:space="preserve"> (get-decoded-time) </w:t>
      </w:r>
      <w:r>
        <w:rPr>
          <w:rFonts w:ascii="宋体" w:eastAsia="宋体" w:hAnsi="宋体" w:hint="eastAsia"/>
        </w:rPr>
        <w:t>→</w:t>
      </w:r>
      <w:r>
        <w:t>0, 0, 12, 4, 7, 1976, 6, true, 5</w:t>
      </w:r>
    </w:p>
    <w:p w:rsidR="003866EE" w:rsidRDefault="003866EE" w:rsidP="00EC4AC2">
      <w:pPr>
        <w:spacing w:line="140" w:lineRule="atLeast"/>
        <w:ind w:left="420"/>
      </w:pPr>
      <w:r>
        <w:t>;; At exactly the same instant.</w:t>
      </w:r>
    </w:p>
    <w:p w:rsidR="003866EE" w:rsidRDefault="003866EE" w:rsidP="00EC4AC2">
      <w:pPr>
        <w:spacing w:line="140" w:lineRule="atLeast"/>
        <w:ind w:left="420"/>
      </w:pPr>
      <w:r>
        <w:t xml:space="preserve"> (get-universal-time) </w:t>
      </w:r>
      <w:r>
        <w:rPr>
          <w:rFonts w:ascii="宋体" w:eastAsia="宋体" w:hAnsi="宋体" w:hint="eastAsia"/>
        </w:rPr>
        <w:t>→</w:t>
      </w:r>
      <w:r>
        <w:t>2414332800</w:t>
      </w:r>
    </w:p>
    <w:p w:rsidR="003866EE" w:rsidRDefault="003866EE" w:rsidP="00EC4AC2">
      <w:pPr>
        <w:spacing w:line="140" w:lineRule="atLeast"/>
        <w:ind w:left="420"/>
      </w:pPr>
      <w:r>
        <w:t>;; Exactly five minutes later.</w:t>
      </w:r>
    </w:p>
    <w:p w:rsidR="003866EE" w:rsidRDefault="003866EE" w:rsidP="00EC4AC2">
      <w:pPr>
        <w:spacing w:line="140" w:lineRule="atLeast"/>
        <w:ind w:left="420"/>
      </w:pPr>
      <w:r>
        <w:t xml:space="preserve"> (get-universal-time) </w:t>
      </w:r>
      <w:r>
        <w:rPr>
          <w:rFonts w:ascii="宋体" w:eastAsia="宋体" w:hAnsi="宋体" w:hint="eastAsia"/>
        </w:rPr>
        <w:t>→</w:t>
      </w:r>
      <w:r>
        <w:t>2414333100</w:t>
      </w:r>
    </w:p>
    <w:p w:rsidR="003866EE" w:rsidRDefault="003866EE" w:rsidP="00EC4AC2">
      <w:pPr>
        <w:spacing w:line="140" w:lineRule="atLeast"/>
        <w:ind w:left="420"/>
      </w:pPr>
      <w:r>
        <w:t>;; The difference is 300 seconds (five minutes)</w:t>
      </w:r>
    </w:p>
    <w:p w:rsidR="003866EE" w:rsidRDefault="003866EE" w:rsidP="00EC4AC2">
      <w:pPr>
        <w:spacing w:line="140" w:lineRule="atLeast"/>
        <w:ind w:left="420"/>
      </w:pPr>
      <w:r>
        <w:t xml:space="preserve"> (- * **) </w:t>
      </w:r>
      <w:r>
        <w:rPr>
          <w:rFonts w:ascii="宋体" w:eastAsia="宋体" w:hAnsi="宋体" w:hint="eastAsia"/>
        </w:rPr>
        <w:t>→</w:t>
      </w:r>
      <w:r>
        <w:t>300</w:t>
      </w:r>
    </w:p>
    <w:p w:rsidR="003866EE" w:rsidRDefault="003866EE" w:rsidP="00EC4AC2">
      <w:pPr>
        <w:spacing w:line="140" w:lineRule="atLeast"/>
      </w:pPr>
      <w:r>
        <w:t>Affected By:</w:t>
      </w:r>
    </w:p>
    <w:p w:rsidR="003866EE" w:rsidRDefault="003866EE" w:rsidP="00EC4AC2">
      <w:pPr>
        <w:spacing w:line="140" w:lineRule="atLeast"/>
        <w:ind w:left="420"/>
      </w:pPr>
      <w:r>
        <w:t>The time of day (i.e., the passage of time), the system clock's ability to keep accurate time, and the accuracy of the system clock's initial setting.</w:t>
      </w:r>
    </w:p>
    <w:p w:rsidR="003866EE" w:rsidRDefault="003866EE" w:rsidP="00EC4AC2">
      <w:pPr>
        <w:spacing w:line="140" w:lineRule="atLeast"/>
      </w:pPr>
      <w:r>
        <w:t>Exceptional Situations:</w:t>
      </w:r>
    </w:p>
    <w:p w:rsidR="003866EE" w:rsidRDefault="003866EE" w:rsidP="00EC4AC2">
      <w:pPr>
        <w:spacing w:line="140" w:lineRule="atLeast"/>
        <w:ind w:left="420"/>
      </w:pPr>
      <w:r>
        <w:t>An error of type error might be signaled if the current time cannot be determined.</w:t>
      </w:r>
    </w:p>
    <w:p w:rsidR="003866EE" w:rsidRDefault="003866EE" w:rsidP="00EC4AC2">
      <w:pPr>
        <w:spacing w:line="140" w:lineRule="atLeast"/>
      </w:pPr>
      <w:r>
        <w:t>See Also:</w:t>
      </w:r>
    </w:p>
    <w:p w:rsidR="003866EE" w:rsidRDefault="003866EE" w:rsidP="00EC4AC2">
      <w:pPr>
        <w:spacing w:line="140" w:lineRule="atLeast"/>
        <w:ind w:left="420"/>
      </w:pPr>
      <w:r>
        <w:t>decode-universal-time, encode-universal-time, Section 25.1.4 (Time)</w:t>
      </w:r>
    </w:p>
    <w:p w:rsidR="003866EE" w:rsidRDefault="003866EE" w:rsidP="00EC4AC2">
      <w:pPr>
        <w:spacing w:line="140" w:lineRule="atLeast"/>
      </w:pPr>
      <w:r>
        <w:t>Notes:</w:t>
      </w:r>
    </w:p>
    <w:p w:rsidR="003866EE" w:rsidRDefault="003866EE" w:rsidP="00EC4AC2">
      <w:pPr>
        <w:spacing w:line="140" w:lineRule="atLeast"/>
        <w:ind w:left="420"/>
      </w:pPr>
      <w:r>
        <w:t xml:space="preserve"> (get-decoded-time) </w:t>
      </w:r>
      <w:r>
        <w:rPr>
          <w:rFonts w:ascii="宋体" w:eastAsia="宋体" w:hAnsi="宋体" w:hint="eastAsia"/>
        </w:rPr>
        <w:t>≡</w:t>
      </w:r>
      <w:r>
        <w:t>(decode-universal-time (get-universal-time))</w:t>
      </w:r>
    </w:p>
    <w:p w:rsidR="003866EE" w:rsidRDefault="003866EE" w:rsidP="00EC4AC2">
      <w:pPr>
        <w:spacing w:line="140" w:lineRule="atLeast"/>
        <w:ind w:left="420"/>
      </w:pPr>
      <w:r>
        <w:t>No implementation is required to have a way to verify that the time returned is correct. However, if an implementation provides a validity check (e.g., the failure to have properly initialized the system clock can be reliably detected) and that validity check fails, the implementation is strongly encouraged (but not required) to signal an error of type error (rather than, for example, returning a known-to-be-wrong value) that is correctable by allowing the user to interactively set the correct time.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3866EE" w:rsidTr="003866EE">
        <w:tc>
          <w:tcPr>
            <w:tcW w:w="4148" w:type="dxa"/>
            <w:vAlign w:val="center"/>
          </w:tcPr>
          <w:p w:rsidR="003866EE" w:rsidRDefault="003866EE" w:rsidP="00EC4AC2">
            <w:pPr>
              <w:spacing w:line="140" w:lineRule="atLeast"/>
              <w:jc w:val="both"/>
            </w:pPr>
            <w:r>
              <w:rPr>
                <w:rFonts w:hint="eastAsia"/>
              </w:rPr>
              <w:t>s</w:t>
            </w:r>
            <w:r>
              <w:t>leep</w:t>
            </w:r>
          </w:p>
        </w:tc>
        <w:tc>
          <w:tcPr>
            <w:tcW w:w="4148" w:type="dxa"/>
            <w:vAlign w:val="center"/>
          </w:tcPr>
          <w:p w:rsidR="003866EE" w:rsidRDefault="003866EE" w:rsidP="00EC4AC2">
            <w:pPr>
              <w:spacing w:line="140" w:lineRule="atLeast"/>
              <w:jc w:val="right"/>
            </w:pPr>
            <w:r>
              <w:rPr>
                <w:rFonts w:hint="eastAsia"/>
              </w:rPr>
              <w:t>Function</w:t>
            </w:r>
          </w:p>
        </w:tc>
      </w:tr>
    </w:tbl>
    <w:p w:rsidR="003866EE" w:rsidRDefault="003866EE" w:rsidP="00EC4AC2">
      <w:pPr>
        <w:spacing w:line="140" w:lineRule="atLeast"/>
      </w:pPr>
      <w:r>
        <w:t>Syntax:</w:t>
      </w:r>
    </w:p>
    <w:p w:rsidR="003866EE" w:rsidRDefault="003866EE" w:rsidP="00EC4AC2">
      <w:pPr>
        <w:spacing w:line="140" w:lineRule="atLeast"/>
        <w:ind w:left="420"/>
      </w:pPr>
      <w:r>
        <w:t xml:space="preserve">sleep seconds </w:t>
      </w:r>
      <w:r>
        <w:rPr>
          <w:rFonts w:ascii="宋体" w:eastAsia="宋体" w:hAnsi="宋体" w:hint="eastAsia"/>
        </w:rPr>
        <w:t>→</w:t>
      </w:r>
      <w:r>
        <w:t>nil</w:t>
      </w:r>
    </w:p>
    <w:p w:rsidR="003866EE" w:rsidRDefault="003866EE" w:rsidP="00EC4AC2">
      <w:pPr>
        <w:spacing w:line="140" w:lineRule="atLeast"/>
      </w:pPr>
      <w:r>
        <w:t>Arguments and Values:</w:t>
      </w:r>
    </w:p>
    <w:p w:rsidR="003866EE" w:rsidRDefault="003866EE" w:rsidP="00EC4AC2">
      <w:pPr>
        <w:spacing w:line="140" w:lineRule="atLeast"/>
        <w:ind w:left="420"/>
      </w:pPr>
      <w:r>
        <w:t>seconds—a non-negative real.</w:t>
      </w:r>
    </w:p>
    <w:p w:rsidR="003866EE" w:rsidRDefault="003866EE" w:rsidP="00EC4AC2">
      <w:pPr>
        <w:spacing w:line="140" w:lineRule="atLeast"/>
      </w:pPr>
      <w:r>
        <w:t>Description:</w:t>
      </w:r>
    </w:p>
    <w:p w:rsidR="003866EE" w:rsidRDefault="003866EE" w:rsidP="00EC4AC2">
      <w:pPr>
        <w:spacing w:line="140" w:lineRule="atLeast"/>
        <w:ind w:left="420"/>
      </w:pPr>
      <w:r>
        <w:t>Causes execution to cease and become dormant for approximately the seconds of real time indicated by seconds, whereupon execution is resumed.</w:t>
      </w:r>
    </w:p>
    <w:p w:rsidR="003866EE" w:rsidRDefault="003866EE" w:rsidP="00EC4AC2">
      <w:pPr>
        <w:spacing w:line="140" w:lineRule="atLeast"/>
      </w:pPr>
      <w:r>
        <w:t>Examples:</w:t>
      </w:r>
    </w:p>
    <w:p w:rsidR="003866EE" w:rsidRDefault="003866EE" w:rsidP="00EC4AC2">
      <w:pPr>
        <w:spacing w:line="140" w:lineRule="atLeast"/>
        <w:ind w:left="420"/>
      </w:pPr>
      <w:r>
        <w:t xml:space="preserve"> (sleep 1) </w:t>
      </w:r>
      <w:r>
        <w:rPr>
          <w:rFonts w:ascii="宋体" w:eastAsia="宋体" w:hAnsi="宋体" w:hint="eastAsia"/>
        </w:rPr>
        <w:t>→</w:t>
      </w:r>
      <w:r>
        <w:t>NIL</w:t>
      </w:r>
    </w:p>
    <w:p w:rsidR="003866EE" w:rsidRDefault="003866EE" w:rsidP="00EC4AC2">
      <w:pPr>
        <w:spacing w:line="140" w:lineRule="atLeast"/>
        <w:ind w:left="420"/>
      </w:pPr>
      <w:r>
        <w:t>;; Actually, since SLEEP is permitted to use approximate timing,</w:t>
      </w:r>
    </w:p>
    <w:p w:rsidR="003866EE" w:rsidRDefault="003866EE" w:rsidP="00EC4AC2">
      <w:pPr>
        <w:spacing w:line="140" w:lineRule="atLeast"/>
        <w:ind w:left="420"/>
      </w:pPr>
      <w:r>
        <w:t>;; this might not always yield true, but it will often enough that</w:t>
      </w:r>
    </w:p>
    <w:p w:rsidR="003866EE" w:rsidRDefault="003866EE" w:rsidP="00EC4AC2">
      <w:pPr>
        <w:spacing w:line="140" w:lineRule="atLeast"/>
        <w:ind w:left="420"/>
      </w:pPr>
      <w:r>
        <w:t>;; we felt it to be a productive example of the intent.</w:t>
      </w:r>
    </w:p>
    <w:p w:rsidR="003866EE" w:rsidRDefault="003866EE" w:rsidP="00EC4AC2">
      <w:pPr>
        <w:spacing w:line="140" w:lineRule="atLeast"/>
        <w:ind w:left="420"/>
      </w:pPr>
      <w:r>
        <w:t xml:space="preserve"> (let ((then (get-universal-time))</w:t>
      </w:r>
    </w:p>
    <w:p w:rsidR="003866EE" w:rsidRDefault="003866EE" w:rsidP="00EC4AC2">
      <w:pPr>
        <w:spacing w:line="140" w:lineRule="atLeast"/>
        <w:ind w:left="420"/>
      </w:pPr>
      <w:r>
        <w:t xml:space="preserve">     (now  (progn (sleep 10) (get-universal-time))))</w:t>
      </w:r>
    </w:p>
    <w:p w:rsidR="003866EE" w:rsidRDefault="003866EE" w:rsidP="00EC4AC2">
      <w:pPr>
        <w:spacing w:line="140" w:lineRule="atLeast"/>
        <w:ind w:left="420"/>
      </w:pPr>
      <w:r>
        <w:t xml:space="preserve">   (&gt;= (- now then) 10))</w:t>
      </w:r>
    </w:p>
    <w:p w:rsidR="003866EE" w:rsidRDefault="003866EE" w:rsidP="00EC4AC2">
      <w:pPr>
        <w:spacing w:line="140" w:lineRule="atLeast"/>
        <w:ind w:left="420"/>
      </w:pPr>
      <w:r>
        <w:rPr>
          <w:rFonts w:ascii="宋体" w:eastAsia="宋体" w:hAnsi="宋体" w:hint="eastAsia"/>
        </w:rPr>
        <w:t>→</w:t>
      </w:r>
      <w:r>
        <w:t>true</w:t>
      </w:r>
    </w:p>
    <w:p w:rsidR="003866EE" w:rsidRDefault="003866EE" w:rsidP="00EC4AC2">
      <w:pPr>
        <w:spacing w:line="140" w:lineRule="atLeast"/>
      </w:pPr>
      <w:r>
        <w:t>Side Effects:</w:t>
      </w:r>
    </w:p>
    <w:p w:rsidR="003866EE" w:rsidRDefault="003866EE" w:rsidP="00EC4AC2">
      <w:pPr>
        <w:spacing w:line="140" w:lineRule="atLeast"/>
        <w:ind w:left="420"/>
      </w:pPr>
      <w:r>
        <w:t>Causes processing to pause.</w:t>
      </w:r>
    </w:p>
    <w:p w:rsidR="003866EE" w:rsidRDefault="003866EE" w:rsidP="00EC4AC2">
      <w:pPr>
        <w:spacing w:line="140" w:lineRule="atLeast"/>
      </w:pPr>
      <w:r>
        <w:t>Affected By:</w:t>
      </w:r>
    </w:p>
    <w:p w:rsidR="003866EE" w:rsidRDefault="003866EE" w:rsidP="00EC4AC2">
      <w:pPr>
        <w:spacing w:line="140" w:lineRule="atLeast"/>
        <w:ind w:left="420"/>
      </w:pPr>
      <w:r>
        <w:t>The granularity of the scheduler.</w:t>
      </w:r>
    </w:p>
    <w:p w:rsidR="003866EE" w:rsidRDefault="003866EE" w:rsidP="00EC4AC2">
      <w:pPr>
        <w:spacing w:line="140" w:lineRule="atLeast"/>
      </w:pPr>
      <w:r>
        <w:t>Exceptional Situations:</w:t>
      </w:r>
    </w:p>
    <w:p w:rsidR="003866EE" w:rsidRDefault="003866EE" w:rsidP="00EC4AC2">
      <w:pPr>
        <w:spacing w:line="140" w:lineRule="atLeast"/>
        <w:ind w:left="420"/>
      </w:pPr>
      <w:r>
        <w:t>Should signal an error of type type-error if seconds is not a non-negative real.</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3866EE" w:rsidTr="003866EE">
        <w:tc>
          <w:tcPr>
            <w:tcW w:w="4148" w:type="dxa"/>
            <w:vAlign w:val="center"/>
          </w:tcPr>
          <w:p w:rsidR="003866EE" w:rsidRDefault="003866EE" w:rsidP="00EC4AC2">
            <w:pPr>
              <w:spacing w:line="140" w:lineRule="atLeast"/>
              <w:jc w:val="both"/>
            </w:pPr>
            <w:r>
              <w:rPr>
                <w:rFonts w:hint="eastAsia"/>
              </w:rPr>
              <w:t>a</w:t>
            </w:r>
            <w:r>
              <w:t>propos, apropos-list</w:t>
            </w:r>
          </w:p>
        </w:tc>
        <w:tc>
          <w:tcPr>
            <w:tcW w:w="4148" w:type="dxa"/>
            <w:vAlign w:val="center"/>
          </w:tcPr>
          <w:p w:rsidR="003866EE" w:rsidRDefault="003866EE" w:rsidP="00EC4AC2">
            <w:pPr>
              <w:spacing w:line="140" w:lineRule="atLeast"/>
              <w:jc w:val="right"/>
            </w:pPr>
            <w:r>
              <w:rPr>
                <w:rFonts w:hint="eastAsia"/>
              </w:rPr>
              <w:t>Function</w:t>
            </w:r>
          </w:p>
        </w:tc>
      </w:tr>
    </w:tbl>
    <w:p w:rsidR="003866EE" w:rsidRDefault="003866EE" w:rsidP="00EC4AC2">
      <w:pPr>
        <w:spacing w:line="140" w:lineRule="atLeast"/>
      </w:pPr>
      <w:r>
        <w:t>Syntax:</w:t>
      </w:r>
    </w:p>
    <w:p w:rsidR="003866EE" w:rsidRDefault="003866EE" w:rsidP="00EC4AC2">
      <w:pPr>
        <w:spacing w:line="140" w:lineRule="atLeast"/>
        <w:ind w:left="420"/>
      </w:pPr>
      <w:r>
        <w:t xml:space="preserve">apropos string &amp;optional package </w:t>
      </w:r>
      <w:r>
        <w:rPr>
          <w:rFonts w:ascii="宋体" w:eastAsia="宋体" w:hAnsi="宋体" w:hint="eastAsia"/>
        </w:rPr>
        <w:t>→</w:t>
      </w:r>
      <w:r>
        <w:t>&lt;no values&gt;</w:t>
      </w:r>
    </w:p>
    <w:p w:rsidR="003866EE" w:rsidRDefault="003866EE" w:rsidP="00EC4AC2">
      <w:pPr>
        <w:spacing w:line="140" w:lineRule="atLeast"/>
        <w:ind w:left="420"/>
      </w:pPr>
      <w:r>
        <w:t xml:space="preserve">apropos-list string &amp;optional package </w:t>
      </w:r>
      <w:r>
        <w:rPr>
          <w:rFonts w:ascii="宋体" w:eastAsia="宋体" w:hAnsi="宋体" w:hint="eastAsia"/>
        </w:rPr>
        <w:t>→</w:t>
      </w:r>
      <w:r>
        <w:t>symbols</w:t>
      </w:r>
    </w:p>
    <w:p w:rsidR="003866EE" w:rsidRDefault="003866EE" w:rsidP="00EC4AC2">
      <w:pPr>
        <w:spacing w:line="140" w:lineRule="atLeast"/>
      </w:pPr>
      <w:r>
        <w:t>Arguments and Values:</w:t>
      </w:r>
    </w:p>
    <w:p w:rsidR="003866EE" w:rsidRDefault="003866EE" w:rsidP="00EC4AC2">
      <w:pPr>
        <w:spacing w:line="140" w:lineRule="atLeast"/>
        <w:ind w:left="420"/>
      </w:pPr>
      <w:r>
        <w:t>string—a string designator.</w:t>
      </w:r>
    </w:p>
    <w:p w:rsidR="003866EE" w:rsidRDefault="003866EE" w:rsidP="00EC4AC2">
      <w:pPr>
        <w:spacing w:line="140" w:lineRule="atLeast"/>
        <w:ind w:left="420"/>
      </w:pPr>
      <w:r>
        <w:t>package—a package designator or nil. The default is nil.</w:t>
      </w:r>
    </w:p>
    <w:p w:rsidR="003866EE" w:rsidRDefault="003866EE" w:rsidP="00EC4AC2">
      <w:pPr>
        <w:spacing w:line="140" w:lineRule="atLeast"/>
        <w:ind w:left="420"/>
      </w:pPr>
      <w:r>
        <w:t>symbols—a list of symbols.</w:t>
      </w:r>
    </w:p>
    <w:p w:rsidR="003866EE" w:rsidRDefault="003866EE" w:rsidP="00EC4AC2">
      <w:pPr>
        <w:spacing w:line="140" w:lineRule="atLeast"/>
      </w:pPr>
      <w:r>
        <w:t>Description:</w:t>
      </w:r>
    </w:p>
    <w:p w:rsidR="003866EE" w:rsidRDefault="003866EE" w:rsidP="00EC4AC2">
      <w:pPr>
        <w:spacing w:line="140" w:lineRule="atLeast"/>
        <w:ind w:left="420"/>
      </w:pPr>
      <w:r>
        <w:t>These functions search for interned symbols whose names contain the substring string.</w:t>
      </w:r>
    </w:p>
    <w:p w:rsidR="003866EE" w:rsidRDefault="003866EE" w:rsidP="00EC4AC2">
      <w:pPr>
        <w:spacing w:line="140" w:lineRule="atLeast"/>
        <w:ind w:left="420"/>
      </w:pPr>
      <w:r>
        <w:t>For apropos, as each such symbol is found, its name is printed on standard output. In addition, if such a symbol is defined as a function or dynamic variable, information about those definitions might also be printed.</w:t>
      </w:r>
    </w:p>
    <w:p w:rsidR="003866EE" w:rsidRDefault="003866EE" w:rsidP="00EC4AC2">
      <w:pPr>
        <w:spacing w:line="140" w:lineRule="atLeast"/>
        <w:ind w:left="420"/>
      </w:pPr>
      <w:r>
        <w:t>For apropos-list, no output occurs as the search proceeds; instead a list of the matching symbols is returned when the search is complete.</w:t>
      </w:r>
    </w:p>
    <w:p w:rsidR="003866EE" w:rsidRDefault="003866EE" w:rsidP="00EC4AC2">
      <w:pPr>
        <w:spacing w:line="140" w:lineRule="atLeast"/>
        <w:ind w:left="420"/>
      </w:pPr>
      <w:r>
        <w:t>If package is non-nil, only the symbols accessible in that package are searched; otherwise all symbols accessible in any package are searched.</w:t>
      </w:r>
    </w:p>
    <w:p w:rsidR="003866EE" w:rsidRDefault="003866EE" w:rsidP="00EC4AC2">
      <w:pPr>
        <w:spacing w:line="140" w:lineRule="atLeast"/>
        <w:ind w:left="420"/>
      </w:pPr>
      <w:r>
        <w:t>Because a symbol might be available by way of more than one inheritance path, apropos might print information about the same symbol more than once, or apropos-list might return a list containing duplicate symbols.</w:t>
      </w:r>
    </w:p>
    <w:p w:rsidR="003866EE" w:rsidRDefault="003866EE" w:rsidP="00EC4AC2">
      <w:pPr>
        <w:spacing w:line="140" w:lineRule="atLeast"/>
        <w:ind w:left="420"/>
      </w:pPr>
      <w:r>
        <w:t>Whether or not the search is case-sensitive is implementation-defined.</w:t>
      </w:r>
    </w:p>
    <w:p w:rsidR="003866EE" w:rsidRDefault="003866EE" w:rsidP="00EC4AC2">
      <w:pPr>
        <w:spacing w:line="140" w:lineRule="atLeast"/>
      </w:pPr>
      <w:r>
        <w:t>Affected By:</w:t>
      </w:r>
    </w:p>
    <w:p w:rsidR="003866EE" w:rsidRDefault="003866EE" w:rsidP="00EC4AC2">
      <w:pPr>
        <w:spacing w:line="140" w:lineRule="atLeast"/>
        <w:ind w:left="420"/>
      </w:pPr>
      <w:r>
        <w:t>The set of symbols which are currently interned in any packages being searched.</w:t>
      </w:r>
    </w:p>
    <w:p w:rsidR="003866EE" w:rsidRDefault="003866EE" w:rsidP="00EC4AC2">
      <w:pPr>
        <w:spacing w:line="140" w:lineRule="atLeast"/>
        <w:ind w:left="420"/>
      </w:pPr>
      <w:r>
        <w:t>apropos is also affected by *standard-output*.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3866EE" w:rsidTr="003866EE">
        <w:tc>
          <w:tcPr>
            <w:tcW w:w="4148" w:type="dxa"/>
            <w:vAlign w:val="center"/>
          </w:tcPr>
          <w:p w:rsidR="003866EE" w:rsidRDefault="003866EE" w:rsidP="00EC4AC2">
            <w:pPr>
              <w:spacing w:line="140" w:lineRule="atLeast"/>
              <w:jc w:val="both"/>
            </w:pPr>
            <w:r>
              <w:rPr>
                <w:rFonts w:hint="eastAsia"/>
              </w:rPr>
              <w:t>d</w:t>
            </w:r>
            <w:r>
              <w:t>escribe</w:t>
            </w:r>
          </w:p>
        </w:tc>
        <w:tc>
          <w:tcPr>
            <w:tcW w:w="4148" w:type="dxa"/>
            <w:vAlign w:val="center"/>
          </w:tcPr>
          <w:p w:rsidR="003866EE" w:rsidRDefault="003866EE" w:rsidP="00EC4AC2">
            <w:pPr>
              <w:spacing w:line="140" w:lineRule="atLeast"/>
              <w:jc w:val="right"/>
            </w:pPr>
            <w:r>
              <w:rPr>
                <w:rFonts w:hint="eastAsia"/>
              </w:rPr>
              <w:t>Function</w:t>
            </w:r>
          </w:p>
        </w:tc>
      </w:tr>
    </w:tbl>
    <w:p w:rsidR="003866EE" w:rsidRDefault="003866EE" w:rsidP="00EC4AC2">
      <w:pPr>
        <w:spacing w:line="140" w:lineRule="atLeast"/>
      </w:pPr>
      <w:r>
        <w:t>Syntax:</w:t>
      </w:r>
    </w:p>
    <w:p w:rsidR="003866EE" w:rsidRDefault="003866EE" w:rsidP="00EC4AC2">
      <w:pPr>
        <w:spacing w:line="140" w:lineRule="atLeast"/>
        <w:ind w:left="420"/>
      </w:pPr>
      <w:r>
        <w:t xml:space="preserve">describe object &amp;optional stream </w:t>
      </w:r>
      <w:r>
        <w:rPr>
          <w:rFonts w:ascii="宋体" w:eastAsia="宋体" w:hAnsi="宋体" w:hint="eastAsia"/>
        </w:rPr>
        <w:t>→</w:t>
      </w:r>
      <w:r>
        <w:t>&lt;no values&gt;</w:t>
      </w:r>
    </w:p>
    <w:p w:rsidR="003866EE" w:rsidRDefault="003866EE" w:rsidP="00EC4AC2">
      <w:pPr>
        <w:spacing w:line="140" w:lineRule="atLeast"/>
      </w:pPr>
      <w:r>
        <w:t>Arguments and Values:</w:t>
      </w:r>
    </w:p>
    <w:p w:rsidR="003866EE" w:rsidRDefault="003866EE" w:rsidP="00EC4AC2">
      <w:pPr>
        <w:spacing w:line="140" w:lineRule="atLeast"/>
        <w:ind w:left="420"/>
      </w:pPr>
      <w:r>
        <w:t>object—an object.</w:t>
      </w:r>
    </w:p>
    <w:p w:rsidR="003866EE" w:rsidRDefault="003866EE" w:rsidP="00EC4AC2">
      <w:pPr>
        <w:spacing w:line="140" w:lineRule="atLeast"/>
        <w:ind w:left="420"/>
      </w:pPr>
      <w:r>
        <w:t>stream—an output stream designator. The default is standard output.</w:t>
      </w:r>
    </w:p>
    <w:p w:rsidR="003866EE" w:rsidRDefault="003866EE" w:rsidP="00EC4AC2">
      <w:pPr>
        <w:spacing w:line="140" w:lineRule="atLeast"/>
      </w:pPr>
      <w:r>
        <w:t>Description:</w:t>
      </w:r>
    </w:p>
    <w:p w:rsidR="003866EE" w:rsidRDefault="003866EE" w:rsidP="00EC4AC2">
      <w:pPr>
        <w:spacing w:line="140" w:lineRule="atLeast"/>
        <w:ind w:left="420"/>
      </w:pPr>
      <w:r>
        <w:t>describe displays information about object to stream.</w:t>
      </w:r>
    </w:p>
    <w:p w:rsidR="003866EE" w:rsidRDefault="003866EE" w:rsidP="00EC4AC2">
      <w:pPr>
        <w:spacing w:line="140" w:lineRule="atLeast"/>
        <w:ind w:left="420"/>
      </w:pPr>
      <w:r>
        <w:t>For example, describe of a symbol might show the symbol's value, its definition, and each of its properties. describe of a float might show the number's internal representation in a way that is useful for tracking down round-off errors. In all cases, however, the nature and format of the output of describe is implementation-dependent.</w:t>
      </w:r>
    </w:p>
    <w:p w:rsidR="003866EE" w:rsidRDefault="003866EE" w:rsidP="00EC4AC2">
      <w:pPr>
        <w:spacing w:line="140" w:lineRule="atLeast"/>
        <w:ind w:left="420"/>
      </w:pPr>
      <w:r>
        <w:t>describe can describe something that it finds inside the object; in such cases, a notational device such as increased indentation or positioning in a table is typically used in order to visually distinguish such recursive descriptions from descriptions of the argument object.</w:t>
      </w:r>
    </w:p>
    <w:p w:rsidR="003866EE" w:rsidRDefault="003866EE" w:rsidP="00EC4AC2">
      <w:pPr>
        <w:spacing w:line="140" w:lineRule="atLeast"/>
        <w:ind w:left="420"/>
      </w:pPr>
      <w:r>
        <w:t>The actual act of describing the object is implemented by describe-object. describe exists as an interface primarily to manage argument defaulting (including conversion of arguments t and nil into stream objects) and to inhibit any return values from describe-object.</w:t>
      </w:r>
    </w:p>
    <w:p w:rsidR="003866EE" w:rsidRDefault="003866EE" w:rsidP="00EC4AC2">
      <w:pPr>
        <w:spacing w:line="140" w:lineRule="atLeast"/>
        <w:ind w:left="420"/>
      </w:pPr>
      <w:r>
        <w:t>describe is not intended to be an interactive function. In a conforming implementation, describe must not, by default, prompt for user input. User-defined methods for describe-object are likewise restricted.</w:t>
      </w:r>
    </w:p>
    <w:p w:rsidR="003866EE" w:rsidRDefault="003866EE" w:rsidP="00EC4AC2">
      <w:pPr>
        <w:spacing w:line="140" w:lineRule="atLeast"/>
      </w:pPr>
      <w:r>
        <w:t>Side Effects:</w:t>
      </w:r>
    </w:p>
    <w:p w:rsidR="003866EE" w:rsidRDefault="003866EE" w:rsidP="00EC4AC2">
      <w:pPr>
        <w:spacing w:line="140" w:lineRule="atLeast"/>
        <w:ind w:left="420"/>
      </w:pPr>
      <w:r>
        <w:t>Output to standard output or terminal I/O.</w:t>
      </w:r>
    </w:p>
    <w:p w:rsidR="003866EE" w:rsidRDefault="003866EE" w:rsidP="00EC4AC2">
      <w:pPr>
        <w:spacing w:line="140" w:lineRule="atLeast"/>
      </w:pPr>
      <w:r>
        <w:t>Affected By:</w:t>
      </w:r>
    </w:p>
    <w:p w:rsidR="003866EE" w:rsidRDefault="003866EE" w:rsidP="00EC4AC2">
      <w:pPr>
        <w:spacing w:line="140" w:lineRule="atLeast"/>
        <w:ind w:left="420"/>
      </w:pPr>
      <w:r>
        <w:t>*standard-output* and *terminal-io*, methods on describe-object and print-object for objects having user-defined classes.</w:t>
      </w:r>
    </w:p>
    <w:p w:rsidR="003866EE" w:rsidRDefault="003866EE" w:rsidP="00EC4AC2">
      <w:pPr>
        <w:spacing w:line="140" w:lineRule="atLeast"/>
      </w:pPr>
      <w:r>
        <w:t>See Also:</w:t>
      </w:r>
    </w:p>
    <w:p w:rsidR="003866EE" w:rsidRDefault="003866EE" w:rsidP="00EC4AC2">
      <w:pPr>
        <w:spacing w:line="140" w:lineRule="atLeast"/>
        <w:ind w:left="420"/>
      </w:pPr>
      <w:r>
        <w:t>inspect, describe-object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3866EE" w:rsidTr="003866EE">
        <w:tc>
          <w:tcPr>
            <w:tcW w:w="4148" w:type="dxa"/>
            <w:vAlign w:val="center"/>
          </w:tcPr>
          <w:p w:rsidR="003866EE" w:rsidRDefault="003866EE" w:rsidP="00EC4AC2">
            <w:pPr>
              <w:spacing w:line="140" w:lineRule="atLeast"/>
              <w:jc w:val="both"/>
            </w:pPr>
            <w:r>
              <w:rPr>
                <w:rFonts w:hint="eastAsia"/>
              </w:rPr>
              <w:t>d</w:t>
            </w:r>
            <w:r>
              <w:t>escribe-object</w:t>
            </w:r>
          </w:p>
        </w:tc>
        <w:tc>
          <w:tcPr>
            <w:tcW w:w="4148" w:type="dxa"/>
            <w:vAlign w:val="center"/>
          </w:tcPr>
          <w:p w:rsidR="003866EE" w:rsidRDefault="003866EE" w:rsidP="00EC4AC2">
            <w:pPr>
              <w:spacing w:line="140" w:lineRule="atLeast"/>
              <w:jc w:val="right"/>
            </w:pPr>
            <w:r>
              <w:rPr>
                <w:rFonts w:hint="eastAsia"/>
              </w:rPr>
              <w:t xml:space="preserve">Standard </w:t>
            </w:r>
            <w:r>
              <w:t>Generic Function</w:t>
            </w:r>
          </w:p>
        </w:tc>
      </w:tr>
    </w:tbl>
    <w:p w:rsidR="003866EE" w:rsidRDefault="003866EE" w:rsidP="00EC4AC2">
      <w:pPr>
        <w:spacing w:line="140" w:lineRule="atLeast"/>
      </w:pPr>
      <w:r>
        <w:t>Syntax:</w:t>
      </w:r>
    </w:p>
    <w:p w:rsidR="003866EE" w:rsidRDefault="003866EE" w:rsidP="00EC4AC2">
      <w:pPr>
        <w:spacing w:line="140" w:lineRule="atLeast"/>
        <w:ind w:left="420"/>
      </w:pPr>
      <w:r>
        <w:t xml:space="preserve">describe-object object stream </w:t>
      </w:r>
      <w:r>
        <w:rPr>
          <w:rFonts w:ascii="宋体" w:eastAsia="宋体" w:hAnsi="宋体" w:hint="eastAsia"/>
        </w:rPr>
        <w:t>→</w:t>
      </w:r>
      <w:r>
        <w:t>implementation-dependent</w:t>
      </w:r>
    </w:p>
    <w:p w:rsidR="003866EE" w:rsidRDefault="003866EE" w:rsidP="00EC4AC2">
      <w:pPr>
        <w:spacing w:line="140" w:lineRule="atLeast"/>
      </w:pPr>
      <w:r>
        <w:t>Method Signatures:</w:t>
      </w:r>
    </w:p>
    <w:p w:rsidR="003866EE" w:rsidRDefault="003866EE" w:rsidP="00EC4AC2">
      <w:pPr>
        <w:spacing w:line="140" w:lineRule="atLeast"/>
        <w:ind w:left="420"/>
      </w:pPr>
      <w:r>
        <w:t>describe-object (object standard-object) stream</w:t>
      </w:r>
    </w:p>
    <w:p w:rsidR="003866EE" w:rsidRDefault="003866EE" w:rsidP="00EC4AC2">
      <w:pPr>
        <w:spacing w:line="140" w:lineRule="atLeast"/>
      </w:pPr>
      <w:r>
        <w:t>Arguments and Values:</w:t>
      </w:r>
    </w:p>
    <w:p w:rsidR="003866EE" w:rsidRDefault="003866EE" w:rsidP="00EC4AC2">
      <w:pPr>
        <w:spacing w:line="140" w:lineRule="atLeast"/>
        <w:ind w:left="420"/>
      </w:pPr>
      <w:r>
        <w:t>object—an object.</w:t>
      </w:r>
    </w:p>
    <w:p w:rsidR="003866EE" w:rsidRDefault="003866EE" w:rsidP="00EC4AC2">
      <w:pPr>
        <w:spacing w:line="140" w:lineRule="atLeast"/>
        <w:ind w:left="420"/>
      </w:pPr>
      <w:r>
        <w:t>stream—a stream.</w:t>
      </w:r>
    </w:p>
    <w:p w:rsidR="003866EE" w:rsidRDefault="003866EE" w:rsidP="00EC4AC2">
      <w:pPr>
        <w:spacing w:line="140" w:lineRule="atLeast"/>
      </w:pPr>
      <w:r>
        <w:t>Description:</w:t>
      </w:r>
    </w:p>
    <w:p w:rsidR="003866EE" w:rsidRDefault="003866EE" w:rsidP="00EC4AC2">
      <w:pPr>
        <w:spacing w:line="140" w:lineRule="atLeast"/>
        <w:ind w:left="420"/>
      </w:pPr>
      <w:r>
        <w:t>The generic function describe-object prints a description of object to a stream. describe-object is called by describe; it must not be called by the user.</w:t>
      </w:r>
    </w:p>
    <w:p w:rsidR="003866EE" w:rsidRDefault="003866EE" w:rsidP="00EC4AC2">
      <w:pPr>
        <w:spacing w:line="140" w:lineRule="atLeast"/>
        <w:ind w:left="420"/>
      </w:pPr>
      <w:r>
        <w:t>Each implementation is required to provide a method on the class standard-object and methods on enough other classes so as to ensure that there is always an applicable method. Implementations are free to add methods for other classes. Users can write methods for describe-object for their own classes if they do not wish to inherit an implementation-supplied method.</w:t>
      </w:r>
    </w:p>
    <w:p w:rsidR="003866EE" w:rsidRDefault="003866EE" w:rsidP="00EC4AC2">
      <w:pPr>
        <w:spacing w:line="140" w:lineRule="atLeast"/>
        <w:ind w:left="420"/>
      </w:pPr>
      <w:r>
        <w:t>Methods on describe-object can recursively call describe. Indentation, depth limits, and circularity detection are all taken care of automatically, provided that each method handles exactly one level of structure and calls describe recursively if there are more structural levels. The consequences are undefined if this rule is not obeyed.</w:t>
      </w:r>
    </w:p>
    <w:p w:rsidR="003866EE" w:rsidRDefault="003866EE" w:rsidP="00EC4AC2">
      <w:pPr>
        <w:spacing w:line="140" w:lineRule="atLeast"/>
        <w:ind w:left="420"/>
      </w:pPr>
      <w:r>
        <w:t>In some implementations the stream argument passed to a describe-object method is not the original stream, but is an intermediate stream that implements parts of describe. Methods should therefore not depend on the identity of this stream.</w:t>
      </w:r>
    </w:p>
    <w:p w:rsidR="003866EE" w:rsidRDefault="003866EE" w:rsidP="00EC4AC2">
      <w:pPr>
        <w:spacing w:line="140" w:lineRule="atLeast"/>
      </w:pPr>
      <w:r>
        <w:t>Examples:</w:t>
      </w:r>
    </w:p>
    <w:p w:rsidR="003866EE" w:rsidRDefault="003866EE" w:rsidP="00EC4AC2">
      <w:pPr>
        <w:spacing w:line="140" w:lineRule="atLeast"/>
        <w:ind w:left="420"/>
      </w:pPr>
      <w:r>
        <w:t xml:space="preserve"> (defclass spaceship ()</w:t>
      </w:r>
    </w:p>
    <w:p w:rsidR="003866EE" w:rsidRDefault="003866EE" w:rsidP="00EC4AC2">
      <w:pPr>
        <w:spacing w:line="140" w:lineRule="atLeast"/>
        <w:ind w:left="420"/>
      </w:pPr>
      <w:r>
        <w:t xml:space="preserve">   ((captain :initarg :captain :accessor spaceship-captain)</w:t>
      </w:r>
    </w:p>
    <w:p w:rsidR="003866EE" w:rsidRDefault="003866EE" w:rsidP="00EC4AC2">
      <w:pPr>
        <w:spacing w:line="140" w:lineRule="atLeast"/>
        <w:ind w:left="420"/>
      </w:pPr>
      <w:r>
        <w:t xml:space="preserve">    (serial# :initarg :serial-number :accessor spaceship-serial-number)))</w:t>
      </w:r>
    </w:p>
    <w:p w:rsidR="003866EE" w:rsidRDefault="003866EE" w:rsidP="00EC4AC2">
      <w:pPr>
        <w:spacing w:line="140" w:lineRule="atLeast"/>
        <w:ind w:left="420"/>
      </w:pPr>
      <w:r>
        <w:t xml:space="preserve"> (defclass federation-starship (spaceship) ())</w:t>
      </w:r>
    </w:p>
    <w:p w:rsidR="003866EE" w:rsidRDefault="003866EE" w:rsidP="00EC4AC2">
      <w:pPr>
        <w:spacing w:line="140" w:lineRule="atLeast"/>
        <w:ind w:left="420"/>
      </w:pPr>
      <w:r>
        <w:t xml:space="preserve"> (defmethod describe-object ((s spaceship) stream)</w:t>
      </w:r>
    </w:p>
    <w:p w:rsidR="003866EE" w:rsidRDefault="003866EE" w:rsidP="00EC4AC2">
      <w:pPr>
        <w:spacing w:line="140" w:lineRule="atLeast"/>
        <w:ind w:left="420"/>
      </w:pPr>
      <w:r>
        <w:t xml:space="preserve">   (with-slots (captain serial#) s</w:t>
      </w:r>
    </w:p>
    <w:p w:rsidR="003866EE" w:rsidRDefault="003866EE" w:rsidP="00EC4AC2">
      <w:pPr>
        <w:spacing w:line="140" w:lineRule="atLeast"/>
        <w:ind w:left="420"/>
      </w:pPr>
      <w:r>
        <w:t xml:space="preserve">     (format stream "~&amp;~S is a spaceship of type ~S,~</w:t>
      </w:r>
    </w:p>
    <w:p w:rsidR="003866EE" w:rsidRDefault="003866EE" w:rsidP="00EC4AC2">
      <w:pPr>
        <w:spacing w:line="140" w:lineRule="atLeast"/>
        <w:ind w:left="420"/>
      </w:pPr>
      <w:r>
        <w:t xml:space="preserve">                   ~%with ~A at the helm ~</w:t>
      </w:r>
    </w:p>
    <w:p w:rsidR="003866EE" w:rsidRDefault="003866EE" w:rsidP="00EC4AC2">
      <w:pPr>
        <w:spacing w:line="140" w:lineRule="atLeast"/>
        <w:ind w:left="420"/>
      </w:pPr>
      <w:r>
        <w:t xml:space="preserve">                      and with serial number ~D.~%"</w:t>
      </w:r>
    </w:p>
    <w:p w:rsidR="003866EE" w:rsidRDefault="003866EE" w:rsidP="00EC4AC2">
      <w:pPr>
        <w:spacing w:line="140" w:lineRule="atLeast"/>
        <w:ind w:left="420"/>
      </w:pPr>
      <w:r>
        <w:t xml:space="preserve">             s (type-of s) captain serial#)))</w:t>
      </w:r>
    </w:p>
    <w:p w:rsidR="003866EE" w:rsidRDefault="003866EE" w:rsidP="00EC4AC2">
      <w:pPr>
        <w:spacing w:line="140" w:lineRule="atLeast"/>
        <w:ind w:left="420"/>
      </w:pPr>
      <w:r>
        <w:t xml:space="preserve"> (make-instance 'federation-starship</w:t>
      </w:r>
    </w:p>
    <w:p w:rsidR="003866EE" w:rsidRDefault="003866EE" w:rsidP="00EC4AC2">
      <w:pPr>
        <w:spacing w:line="140" w:lineRule="atLeast"/>
        <w:ind w:left="420"/>
      </w:pPr>
      <w:r>
        <w:t xml:space="preserve">              :captain "Rachel Garrett"</w:t>
      </w:r>
    </w:p>
    <w:p w:rsidR="003866EE" w:rsidRDefault="003866EE" w:rsidP="00EC4AC2">
      <w:pPr>
        <w:spacing w:line="140" w:lineRule="atLeast"/>
        <w:ind w:left="420"/>
      </w:pPr>
      <w:r>
        <w:t xml:space="preserve">              :serial-number "NCC-1701-C")</w:t>
      </w:r>
    </w:p>
    <w:p w:rsidR="003866EE" w:rsidRDefault="003866EE" w:rsidP="00EC4AC2">
      <w:pPr>
        <w:spacing w:line="140" w:lineRule="atLeast"/>
        <w:ind w:left="420"/>
      </w:pPr>
      <w:r>
        <w:rPr>
          <w:rFonts w:ascii="宋体" w:eastAsia="宋体" w:hAnsi="宋体" w:hint="eastAsia"/>
        </w:rPr>
        <w:t>→</w:t>
      </w:r>
      <w:r>
        <w:t>#&lt;FEDERATION-STARSHIP 26312465&gt;</w:t>
      </w:r>
    </w:p>
    <w:p w:rsidR="003866EE" w:rsidRDefault="003866EE" w:rsidP="00EC4AC2">
      <w:pPr>
        <w:spacing w:line="140" w:lineRule="atLeast"/>
        <w:ind w:left="420"/>
      </w:pPr>
      <w:r>
        <w:t xml:space="preserve"> (describe *)</w:t>
      </w:r>
    </w:p>
    <w:p w:rsidR="003866EE" w:rsidRDefault="003866EE" w:rsidP="00EC4AC2">
      <w:pPr>
        <w:spacing w:line="140" w:lineRule="atLeast"/>
        <w:ind w:left="420"/>
      </w:pPr>
      <m:oMath>
        <m:r>
          <m:rPr>
            <m:sty m:val="p"/>
          </m:rPr>
          <w:rPr>
            <w:rFonts w:ascii="Cambria Math" w:hAnsi="Cambria Math"/>
          </w:rPr>
          <m:t>⊳</m:t>
        </m:r>
      </m:oMath>
      <w:r>
        <w:t>#&lt;FEDERATION-STARSHIP 26312465&gt; is a spaceship of type FEDERATION-STARSHIP,</w:t>
      </w:r>
    </w:p>
    <w:p w:rsidR="003866EE" w:rsidRDefault="003866EE" w:rsidP="00EC4AC2">
      <w:pPr>
        <w:spacing w:line="140" w:lineRule="atLeast"/>
        <w:ind w:left="420"/>
      </w:pPr>
      <m:oMath>
        <m:r>
          <m:rPr>
            <m:sty m:val="p"/>
          </m:rPr>
          <w:rPr>
            <w:rFonts w:ascii="Cambria Math" w:hAnsi="Cambria Math"/>
          </w:rPr>
          <m:t>⊳</m:t>
        </m:r>
      </m:oMath>
      <w:r>
        <w:t>with Rachel Garrett at the helm and with serial number NCC-1701-C.</w:t>
      </w:r>
    </w:p>
    <w:p w:rsidR="003866EE" w:rsidRDefault="003866EE" w:rsidP="00EC4AC2">
      <w:pPr>
        <w:spacing w:line="140" w:lineRule="atLeast"/>
        <w:ind w:left="420"/>
      </w:pPr>
      <w:r>
        <w:rPr>
          <w:rFonts w:ascii="宋体" w:eastAsia="宋体" w:hAnsi="宋体" w:hint="eastAsia"/>
        </w:rPr>
        <w:t>→</w:t>
      </w:r>
      <w:r>
        <w:t>&lt;no values&gt;</w:t>
      </w:r>
    </w:p>
    <w:p w:rsidR="003866EE" w:rsidRDefault="003866EE" w:rsidP="00EC4AC2">
      <w:pPr>
        <w:spacing w:line="140" w:lineRule="atLeast"/>
      </w:pPr>
      <w:r>
        <w:t>See Also:</w:t>
      </w:r>
    </w:p>
    <w:p w:rsidR="003866EE" w:rsidRDefault="003866EE" w:rsidP="00EC4AC2">
      <w:pPr>
        <w:spacing w:line="140" w:lineRule="atLeast"/>
        <w:ind w:left="420"/>
      </w:pPr>
      <w:r>
        <w:t>describe</w:t>
      </w:r>
    </w:p>
    <w:p w:rsidR="003866EE" w:rsidRDefault="003866EE" w:rsidP="00EC4AC2">
      <w:pPr>
        <w:spacing w:line="140" w:lineRule="atLeast"/>
      </w:pPr>
      <w:r>
        <w:t>Notes:</w:t>
      </w:r>
    </w:p>
    <w:p w:rsidR="003866EE" w:rsidRDefault="003866EE" w:rsidP="00EC4AC2">
      <w:pPr>
        <w:spacing w:line="140" w:lineRule="atLeast"/>
        <w:ind w:left="420"/>
      </w:pPr>
      <w:r>
        <w:t>The same implementation techniques that are applicable to print-object are applicable to describe-object.</w:t>
      </w:r>
    </w:p>
    <w:p w:rsidR="003866EE" w:rsidRDefault="003866EE" w:rsidP="00EC4AC2">
      <w:pPr>
        <w:spacing w:line="140" w:lineRule="atLeast"/>
        <w:ind w:left="420"/>
      </w:pPr>
      <w:r>
        <w:t>The reason for making the return values for describe-object unspecified is to avoid forcing users to include explicit (values) in all of their methods. describe takes care of that.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3866EE" w:rsidTr="003866EE">
        <w:tc>
          <w:tcPr>
            <w:tcW w:w="4148" w:type="dxa"/>
            <w:vAlign w:val="center"/>
          </w:tcPr>
          <w:p w:rsidR="003866EE" w:rsidRDefault="003866EE" w:rsidP="00EC4AC2">
            <w:pPr>
              <w:spacing w:line="140" w:lineRule="atLeast"/>
              <w:jc w:val="both"/>
            </w:pPr>
            <w:r>
              <w:rPr>
                <w:rFonts w:hint="eastAsia"/>
              </w:rPr>
              <w:t>t</w:t>
            </w:r>
            <w:r>
              <w:t>race, untrace</w:t>
            </w:r>
          </w:p>
        </w:tc>
        <w:tc>
          <w:tcPr>
            <w:tcW w:w="4148" w:type="dxa"/>
            <w:vAlign w:val="center"/>
          </w:tcPr>
          <w:p w:rsidR="003866EE" w:rsidRDefault="003866EE" w:rsidP="00EC4AC2">
            <w:pPr>
              <w:spacing w:line="140" w:lineRule="atLeast"/>
              <w:jc w:val="right"/>
            </w:pPr>
            <w:r>
              <w:rPr>
                <w:rFonts w:hint="eastAsia"/>
              </w:rPr>
              <w:t>Macro</w:t>
            </w:r>
          </w:p>
        </w:tc>
      </w:tr>
    </w:tbl>
    <w:p w:rsidR="003866EE" w:rsidRDefault="003866EE" w:rsidP="00EC4AC2">
      <w:pPr>
        <w:spacing w:line="140" w:lineRule="atLeast"/>
      </w:pPr>
      <w:r>
        <w:t>Syntax:</w:t>
      </w:r>
    </w:p>
    <w:p w:rsidR="003866EE" w:rsidRDefault="003866EE" w:rsidP="00EC4AC2">
      <w:pPr>
        <w:spacing w:line="140" w:lineRule="atLeast"/>
        <w:ind w:left="420"/>
      </w:pPr>
      <w:r>
        <w:t xml:space="preserve">trace {function-name}* </w:t>
      </w:r>
      <w:r>
        <w:rPr>
          <w:rFonts w:ascii="宋体" w:eastAsia="宋体" w:hAnsi="宋体" w:hint="eastAsia"/>
        </w:rPr>
        <w:t>→</w:t>
      </w:r>
      <w:r>
        <w:t>trace-result</w:t>
      </w:r>
    </w:p>
    <w:p w:rsidR="003866EE" w:rsidRDefault="003866EE" w:rsidP="00EC4AC2">
      <w:pPr>
        <w:spacing w:line="140" w:lineRule="atLeast"/>
        <w:ind w:left="420"/>
      </w:pPr>
      <w:r>
        <w:t xml:space="preserve">untrace {function-name}* </w:t>
      </w:r>
      <w:r>
        <w:rPr>
          <w:rFonts w:ascii="宋体" w:eastAsia="宋体" w:hAnsi="宋体" w:hint="eastAsia"/>
        </w:rPr>
        <w:t>→</w:t>
      </w:r>
      <w:r>
        <w:t>untrace-result</w:t>
      </w:r>
    </w:p>
    <w:p w:rsidR="003866EE" w:rsidRDefault="003866EE" w:rsidP="00EC4AC2">
      <w:pPr>
        <w:spacing w:line="140" w:lineRule="atLeast"/>
      </w:pPr>
      <w:r>
        <w:t>Arguments and Values:</w:t>
      </w:r>
    </w:p>
    <w:p w:rsidR="003866EE" w:rsidRDefault="003866EE" w:rsidP="00EC4AC2">
      <w:pPr>
        <w:spacing w:line="140" w:lineRule="atLeast"/>
        <w:ind w:left="420"/>
      </w:pPr>
      <w:r>
        <w:t>function-name—a function name.</w:t>
      </w:r>
    </w:p>
    <w:p w:rsidR="003866EE" w:rsidRDefault="003866EE" w:rsidP="00EC4AC2">
      <w:pPr>
        <w:spacing w:line="140" w:lineRule="atLeast"/>
        <w:ind w:left="420"/>
      </w:pPr>
      <w:r>
        <w:t>trace-result—implementation-dependent, unless no function-names are supplied, in which case trace-result is a list of function names.</w:t>
      </w:r>
    </w:p>
    <w:p w:rsidR="003866EE" w:rsidRDefault="003866EE" w:rsidP="00EC4AC2">
      <w:pPr>
        <w:spacing w:line="140" w:lineRule="atLeast"/>
        <w:ind w:left="420"/>
      </w:pPr>
      <w:r>
        <w:t>untrace-result—implementation-dependent.</w:t>
      </w:r>
    </w:p>
    <w:p w:rsidR="003866EE" w:rsidRDefault="003866EE" w:rsidP="00EC4AC2">
      <w:pPr>
        <w:spacing w:line="140" w:lineRule="atLeast"/>
      </w:pPr>
      <w:r>
        <w:t>Description:</w:t>
      </w:r>
    </w:p>
    <w:p w:rsidR="003866EE" w:rsidRDefault="003866EE" w:rsidP="00EC4AC2">
      <w:pPr>
        <w:spacing w:line="140" w:lineRule="atLeast"/>
        <w:ind w:left="420"/>
      </w:pPr>
      <w:r>
        <w:t>trace and untrace control the invocation of the trace facility.</w:t>
      </w:r>
    </w:p>
    <w:p w:rsidR="003866EE" w:rsidRDefault="003866EE" w:rsidP="00EC4AC2">
      <w:pPr>
        <w:spacing w:line="140" w:lineRule="atLeast"/>
        <w:ind w:left="420"/>
      </w:pPr>
      <w:r>
        <w:t>Invoking trace with one or more function-names causes the denoted functions to be "traced." Whenever a traced function is invoked, information about the call, about the arguments passed, and about any eventually returned values is printed to trace output. If trace is used with no function-names, no tracing action is performed; instead, a list of the functions currently being traced is returned.</w:t>
      </w:r>
    </w:p>
    <w:p w:rsidR="003866EE" w:rsidRDefault="003866EE" w:rsidP="00EC4AC2">
      <w:pPr>
        <w:spacing w:line="140" w:lineRule="atLeast"/>
        <w:ind w:left="420"/>
      </w:pPr>
      <w:r>
        <w:t>Invoking untrace with one or more function names causes those functions to be "untraced" (i.e., no longer traced). If untrace is used with no function-names, all functions currently being traced are untraced.</w:t>
      </w:r>
    </w:p>
    <w:p w:rsidR="003866EE" w:rsidRDefault="003866EE" w:rsidP="00EC4AC2">
      <w:pPr>
        <w:spacing w:line="140" w:lineRule="atLeast"/>
        <w:ind w:left="420"/>
      </w:pPr>
      <w:r>
        <w:t>If a function to be traced has been open-coded (e.g., because it was declared inline), a call to that function might not produce trace output.</w:t>
      </w:r>
    </w:p>
    <w:p w:rsidR="003866EE" w:rsidRDefault="003866EE" w:rsidP="00EC4AC2">
      <w:pPr>
        <w:spacing w:line="140" w:lineRule="atLeast"/>
      </w:pPr>
      <w:r>
        <w:t>Examples:</w:t>
      </w:r>
    </w:p>
    <w:p w:rsidR="003866EE" w:rsidRDefault="003866EE" w:rsidP="00EC4AC2">
      <w:pPr>
        <w:spacing w:line="140" w:lineRule="atLeast"/>
        <w:ind w:left="420"/>
      </w:pPr>
      <w:r>
        <w:t xml:space="preserve"> (defun fact (n) (if (zerop n) 1 (* n (fact (- n 1)))))</w:t>
      </w:r>
    </w:p>
    <w:p w:rsidR="003866EE" w:rsidRDefault="003866EE" w:rsidP="00EC4AC2">
      <w:pPr>
        <w:spacing w:line="140" w:lineRule="atLeast"/>
        <w:ind w:left="420"/>
      </w:pPr>
      <w:r>
        <w:rPr>
          <w:rFonts w:ascii="宋体" w:eastAsia="宋体" w:hAnsi="宋体" w:hint="eastAsia"/>
        </w:rPr>
        <w:t>→</w:t>
      </w:r>
      <w:r>
        <w:t>FACT</w:t>
      </w:r>
    </w:p>
    <w:p w:rsidR="003866EE" w:rsidRDefault="003866EE" w:rsidP="00EC4AC2">
      <w:pPr>
        <w:spacing w:line="140" w:lineRule="atLeast"/>
        <w:ind w:left="420"/>
      </w:pPr>
      <w:r>
        <w:t xml:space="preserve"> (trace fact)</w:t>
      </w:r>
    </w:p>
    <w:p w:rsidR="003866EE" w:rsidRDefault="003866EE" w:rsidP="00EC4AC2">
      <w:pPr>
        <w:spacing w:line="140" w:lineRule="atLeast"/>
        <w:ind w:left="420"/>
      </w:pPr>
      <w:r>
        <w:rPr>
          <w:rFonts w:ascii="宋体" w:eastAsia="宋体" w:hAnsi="宋体" w:hint="eastAsia"/>
        </w:rPr>
        <w:t>→</w:t>
      </w:r>
      <w:r>
        <w:t>(FACT)</w:t>
      </w:r>
    </w:p>
    <w:p w:rsidR="003866EE" w:rsidRDefault="003866EE" w:rsidP="00EC4AC2">
      <w:pPr>
        <w:spacing w:line="140" w:lineRule="atLeast"/>
        <w:ind w:left="420"/>
      </w:pPr>
      <w:r>
        <w:t>;; Of course, the format of traced output is implementation-dependent.</w:t>
      </w:r>
    </w:p>
    <w:p w:rsidR="003866EE" w:rsidRDefault="003866EE" w:rsidP="00EC4AC2">
      <w:pPr>
        <w:spacing w:line="140" w:lineRule="atLeast"/>
        <w:ind w:left="420"/>
      </w:pPr>
      <w:r>
        <w:t xml:space="preserve"> (fact 3)</w:t>
      </w:r>
    </w:p>
    <w:p w:rsidR="003866EE" w:rsidRDefault="003866EE" w:rsidP="00EC4AC2">
      <w:pPr>
        <w:spacing w:line="140" w:lineRule="atLeast"/>
        <w:ind w:left="420"/>
      </w:pPr>
      <m:oMath>
        <m:r>
          <m:rPr>
            <m:sty m:val="p"/>
          </m:rPr>
          <w:rPr>
            <w:rFonts w:ascii="Cambria Math" w:hAnsi="Cambria Math"/>
          </w:rPr>
          <m:t>⊳</m:t>
        </m:r>
      </m:oMath>
      <w:r>
        <w:t>1 Enter FACT 3</w:t>
      </w:r>
    </w:p>
    <w:p w:rsidR="003866EE" w:rsidRDefault="003866EE" w:rsidP="00EC4AC2">
      <w:pPr>
        <w:spacing w:line="140" w:lineRule="atLeast"/>
        <w:ind w:left="420"/>
      </w:pPr>
      <m:oMath>
        <m:r>
          <m:rPr>
            <m:sty m:val="p"/>
          </m:rPr>
          <w:rPr>
            <w:rFonts w:ascii="Cambria Math" w:hAnsi="Cambria Math"/>
          </w:rPr>
          <m:t>⊳</m:t>
        </m:r>
      </m:oMath>
      <w:r>
        <w:t>| 2 Enter FACT 2</w:t>
      </w:r>
    </w:p>
    <w:p w:rsidR="003866EE" w:rsidRDefault="003866EE" w:rsidP="00EC4AC2">
      <w:pPr>
        <w:spacing w:line="140" w:lineRule="atLeast"/>
        <w:ind w:left="420"/>
      </w:pPr>
      <m:oMath>
        <m:r>
          <m:rPr>
            <m:sty m:val="p"/>
          </m:rPr>
          <w:rPr>
            <w:rFonts w:ascii="Cambria Math" w:hAnsi="Cambria Math"/>
          </w:rPr>
          <m:t>⊳</m:t>
        </m:r>
      </m:oMath>
      <w:r>
        <w:t>|   3 Enter FACT 1</w:t>
      </w:r>
    </w:p>
    <w:p w:rsidR="003866EE" w:rsidRDefault="003866EE" w:rsidP="00EC4AC2">
      <w:pPr>
        <w:spacing w:line="140" w:lineRule="atLeast"/>
        <w:ind w:left="420"/>
      </w:pPr>
      <m:oMath>
        <m:r>
          <m:rPr>
            <m:sty m:val="p"/>
          </m:rPr>
          <w:rPr>
            <w:rFonts w:ascii="Cambria Math" w:hAnsi="Cambria Math"/>
          </w:rPr>
          <m:t>⊳</m:t>
        </m:r>
      </m:oMath>
      <w:r>
        <w:t>|   | 4 Enter FACT 0</w:t>
      </w:r>
    </w:p>
    <w:p w:rsidR="003866EE" w:rsidRDefault="003866EE" w:rsidP="00EC4AC2">
      <w:pPr>
        <w:spacing w:line="140" w:lineRule="atLeast"/>
        <w:ind w:left="420"/>
      </w:pPr>
      <m:oMath>
        <m:r>
          <m:rPr>
            <m:sty m:val="p"/>
          </m:rPr>
          <w:rPr>
            <w:rFonts w:ascii="Cambria Math" w:hAnsi="Cambria Math"/>
          </w:rPr>
          <m:t>⊳</m:t>
        </m:r>
      </m:oMath>
      <w:r>
        <w:t>|   | 4 Exit FACT 1</w:t>
      </w:r>
    </w:p>
    <w:p w:rsidR="003866EE" w:rsidRDefault="003866EE" w:rsidP="00EC4AC2">
      <w:pPr>
        <w:spacing w:line="140" w:lineRule="atLeast"/>
        <w:ind w:left="420"/>
      </w:pPr>
      <m:oMath>
        <m:r>
          <m:rPr>
            <m:sty m:val="p"/>
          </m:rPr>
          <w:rPr>
            <w:rFonts w:ascii="Cambria Math" w:hAnsi="Cambria Math"/>
          </w:rPr>
          <m:t>⊳</m:t>
        </m:r>
      </m:oMath>
      <w:r>
        <w:t>|   3 Exit FACT 1</w:t>
      </w:r>
    </w:p>
    <w:p w:rsidR="003866EE" w:rsidRDefault="003866EE" w:rsidP="00EC4AC2">
      <w:pPr>
        <w:spacing w:line="140" w:lineRule="atLeast"/>
        <w:ind w:left="420"/>
      </w:pPr>
      <m:oMath>
        <m:r>
          <m:rPr>
            <m:sty m:val="p"/>
          </m:rPr>
          <w:rPr>
            <w:rFonts w:ascii="Cambria Math" w:hAnsi="Cambria Math"/>
          </w:rPr>
          <m:t>⊳</m:t>
        </m:r>
      </m:oMath>
      <w:r>
        <w:t>| 2 Exit FACT 2</w:t>
      </w:r>
    </w:p>
    <w:p w:rsidR="003866EE" w:rsidRDefault="003866EE" w:rsidP="00EC4AC2">
      <w:pPr>
        <w:spacing w:line="140" w:lineRule="atLeast"/>
        <w:ind w:left="420"/>
      </w:pPr>
      <m:oMath>
        <m:r>
          <m:rPr>
            <m:sty m:val="p"/>
          </m:rPr>
          <w:rPr>
            <w:rFonts w:ascii="Cambria Math" w:hAnsi="Cambria Math"/>
          </w:rPr>
          <m:t>⊳</m:t>
        </m:r>
      </m:oMath>
      <w:r>
        <w:t>1 Exit FACT 6</w:t>
      </w:r>
    </w:p>
    <w:p w:rsidR="003866EE" w:rsidRDefault="003866EE" w:rsidP="00EC4AC2">
      <w:pPr>
        <w:spacing w:line="140" w:lineRule="atLeast"/>
        <w:ind w:left="420"/>
      </w:pPr>
      <w:r>
        <w:rPr>
          <w:rFonts w:ascii="宋体" w:eastAsia="宋体" w:hAnsi="宋体" w:hint="eastAsia"/>
        </w:rPr>
        <w:t>→</w:t>
      </w:r>
      <w:r>
        <w:t>6</w:t>
      </w:r>
    </w:p>
    <w:p w:rsidR="003866EE" w:rsidRDefault="003866EE" w:rsidP="00EC4AC2">
      <w:pPr>
        <w:spacing w:line="140" w:lineRule="atLeast"/>
      </w:pPr>
      <w:r>
        <w:t>Side Effects:</w:t>
      </w:r>
    </w:p>
    <w:p w:rsidR="003866EE" w:rsidRDefault="003866EE" w:rsidP="00EC4AC2">
      <w:pPr>
        <w:spacing w:line="140" w:lineRule="atLeast"/>
        <w:ind w:left="420"/>
      </w:pPr>
      <w:r>
        <w:t>Might change the definitions of the functions named by function-names.</w:t>
      </w:r>
    </w:p>
    <w:p w:rsidR="003866EE" w:rsidRDefault="003866EE" w:rsidP="00EC4AC2">
      <w:pPr>
        <w:spacing w:line="140" w:lineRule="atLeast"/>
      </w:pPr>
      <w:r>
        <w:t>Affected By:</w:t>
      </w:r>
    </w:p>
    <w:p w:rsidR="003866EE" w:rsidRDefault="003866EE" w:rsidP="00EC4AC2">
      <w:pPr>
        <w:spacing w:line="140" w:lineRule="atLeast"/>
        <w:ind w:left="420"/>
      </w:pPr>
      <w:r>
        <w:t>Whether the functions named are defined or already being traced.</w:t>
      </w:r>
    </w:p>
    <w:p w:rsidR="003866EE" w:rsidRDefault="003866EE" w:rsidP="00EC4AC2">
      <w:pPr>
        <w:spacing w:line="140" w:lineRule="atLeast"/>
      </w:pPr>
      <w:r>
        <w:t>Exceptional Situations:</w:t>
      </w:r>
    </w:p>
    <w:p w:rsidR="003866EE" w:rsidRDefault="003866EE" w:rsidP="00EC4AC2">
      <w:pPr>
        <w:spacing w:line="140" w:lineRule="atLeast"/>
        <w:ind w:left="420"/>
      </w:pPr>
      <w:r>
        <w:t>Tracing an already traced function, or untracing a function not currently being traced, should produce no harmful effects, but might signal a warning.</w:t>
      </w:r>
    </w:p>
    <w:p w:rsidR="003866EE" w:rsidRDefault="003866EE" w:rsidP="00EC4AC2">
      <w:pPr>
        <w:spacing w:line="140" w:lineRule="atLeast"/>
      </w:pPr>
      <w:r>
        <w:t>See Also:</w:t>
      </w:r>
    </w:p>
    <w:p w:rsidR="003866EE" w:rsidRDefault="003866EE" w:rsidP="00EC4AC2">
      <w:pPr>
        <w:spacing w:line="140" w:lineRule="atLeast"/>
        <w:ind w:left="420"/>
      </w:pPr>
      <w:r>
        <w:t>*trace-output*, step</w:t>
      </w:r>
    </w:p>
    <w:p w:rsidR="003866EE" w:rsidRDefault="003866EE" w:rsidP="00EC4AC2">
      <w:pPr>
        <w:spacing w:line="140" w:lineRule="atLeast"/>
      </w:pPr>
      <w:r>
        <w:t>Notes:</w:t>
      </w:r>
    </w:p>
    <w:p w:rsidR="003866EE" w:rsidRDefault="003866EE" w:rsidP="00EC4AC2">
      <w:pPr>
        <w:spacing w:line="140" w:lineRule="atLeast"/>
        <w:ind w:left="420"/>
      </w:pPr>
      <w:r>
        <w:t>trace and untrace may also accept additional implementation-dependent argument formats. The format of the trace output is implementation-dependent.</w:t>
      </w:r>
    </w:p>
    <w:p w:rsidR="003866EE" w:rsidRDefault="003866EE" w:rsidP="00EC4AC2">
      <w:pPr>
        <w:spacing w:line="140" w:lineRule="atLeast"/>
        <w:ind w:left="420"/>
      </w:pPr>
      <w:r>
        <w:t>Although trace can be extended to permit non-standard options, implementations are nevertheless encouraged (but not required) to warn about the use of syntax or options that are neither specified by this standard nor added as an extension by the implementation, since they could be symptomatic of typographical errors or of reliance on features supported in implementations other than the current implementation.</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3866EE" w:rsidTr="003866EE">
        <w:tc>
          <w:tcPr>
            <w:tcW w:w="4148" w:type="dxa"/>
            <w:vAlign w:val="center"/>
          </w:tcPr>
          <w:p w:rsidR="003866EE" w:rsidRDefault="003866EE" w:rsidP="00EC4AC2">
            <w:pPr>
              <w:spacing w:line="140" w:lineRule="atLeast"/>
              <w:jc w:val="both"/>
            </w:pPr>
            <w:r>
              <w:rPr>
                <w:rFonts w:hint="eastAsia"/>
              </w:rPr>
              <w:t>s</w:t>
            </w:r>
            <w:r>
              <w:t>tep</w:t>
            </w:r>
          </w:p>
        </w:tc>
        <w:tc>
          <w:tcPr>
            <w:tcW w:w="4148" w:type="dxa"/>
            <w:vAlign w:val="center"/>
          </w:tcPr>
          <w:p w:rsidR="003866EE" w:rsidRDefault="003866EE" w:rsidP="00EC4AC2">
            <w:pPr>
              <w:spacing w:line="140" w:lineRule="atLeast"/>
              <w:jc w:val="right"/>
            </w:pPr>
            <w:r>
              <w:rPr>
                <w:rFonts w:hint="eastAsia"/>
              </w:rPr>
              <w:t>Macro</w:t>
            </w:r>
          </w:p>
        </w:tc>
      </w:tr>
    </w:tbl>
    <w:p w:rsidR="003866EE" w:rsidRDefault="003866EE" w:rsidP="00EC4AC2">
      <w:pPr>
        <w:spacing w:line="140" w:lineRule="atLeast"/>
      </w:pPr>
      <w:r>
        <w:t>Syntax:</w:t>
      </w:r>
    </w:p>
    <w:p w:rsidR="003866EE" w:rsidRDefault="003866EE" w:rsidP="00EC4AC2">
      <w:pPr>
        <w:spacing w:line="140" w:lineRule="atLeast"/>
        <w:ind w:left="420"/>
      </w:pPr>
      <w:r>
        <w:t xml:space="preserve">step form </w:t>
      </w:r>
      <w:r>
        <w:rPr>
          <w:rFonts w:ascii="宋体" w:eastAsia="宋体" w:hAnsi="宋体" w:hint="eastAsia"/>
        </w:rPr>
        <w:t>→</w:t>
      </w:r>
      <w:r w:rsidRPr="009C3384">
        <w:rPr>
          <w:rFonts w:eastAsia="宋体"/>
        </w:rPr>
        <w:t>{</w:t>
      </w:r>
      <w:r>
        <w:t>result}*</w:t>
      </w:r>
    </w:p>
    <w:p w:rsidR="003866EE" w:rsidRDefault="003866EE" w:rsidP="00EC4AC2">
      <w:pPr>
        <w:spacing w:line="140" w:lineRule="atLeast"/>
      </w:pPr>
      <w:r>
        <w:t>Arguments and Values:</w:t>
      </w:r>
    </w:p>
    <w:p w:rsidR="003866EE" w:rsidRDefault="003866EE" w:rsidP="00EC4AC2">
      <w:pPr>
        <w:spacing w:line="140" w:lineRule="atLeast"/>
        <w:ind w:left="420"/>
      </w:pPr>
      <w:r>
        <w:t>form—a form; evaluated as described below.</w:t>
      </w:r>
    </w:p>
    <w:p w:rsidR="003866EE" w:rsidRDefault="003866EE" w:rsidP="00EC4AC2">
      <w:pPr>
        <w:spacing w:line="140" w:lineRule="atLeast"/>
        <w:ind w:left="420"/>
      </w:pPr>
      <w:r>
        <w:t>results—the values returned by the form.</w:t>
      </w:r>
    </w:p>
    <w:p w:rsidR="003866EE" w:rsidRDefault="003866EE" w:rsidP="00EC4AC2">
      <w:pPr>
        <w:spacing w:line="140" w:lineRule="atLeast"/>
      </w:pPr>
      <w:r>
        <w:t>Description:</w:t>
      </w:r>
    </w:p>
    <w:p w:rsidR="003866EE" w:rsidRDefault="003866EE" w:rsidP="00EC4AC2">
      <w:pPr>
        <w:spacing w:line="140" w:lineRule="atLeast"/>
        <w:ind w:left="420"/>
      </w:pPr>
      <w:r>
        <w:t>step implements a debugging paradigm wherein the programmer is allowed to step through the evaluation of a form. The specific nature of the interaction, including which I/O streams are used and whether the stepping has lexical or dynamic scope, is implementation-defined.</w:t>
      </w:r>
    </w:p>
    <w:p w:rsidR="003866EE" w:rsidRDefault="003866EE" w:rsidP="00EC4AC2">
      <w:pPr>
        <w:spacing w:line="140" w:lineRule="atLeast"/>
        <w:ind w:left="420"/>
      </w:pPr>
      <w:r>
        <w:t>step evaluates form in the current environment. A call to step can be compiled, but it is acceptable for an implementation to interactively step through only those parts of the computation that are interpreted.</w:t>
      </w:r>
    </w:p>
    <w:p w:rsidR="003866EE" w:rsidRDefault="003866EE" w:rsidP="00EC4AC2">
      <w:pPr>
        <w:spacing w:line="140" w:lineRule="atLeast"/>
        <w:ind w:left="420"/>
      </w:pPr>
      <w:r>
        <w:t>It is technically permissible for a conforming implementation to take no action at all other than normal execution of the form. In such a situation, (step form) is equivalent to, for example, (let () form). In implementations where this is the case, the associated documentation should mention that fact.</w:t>
      </w:r>
    </w:p>
    <w:p w:rsidR="003866EE" w:rsidRDefault="003866EE" w:rsidP="00EC4AC2">
      <w:pPr>
        <w:spacing w:line="140" w:lineRule="atLeast"/>
      </w:pPr>
      <w:r>
        <w:t>See Also:</w:t>
      </w:r>
    </w:p>
    <w:p w:rsidR="003866EE" w:rsidRDefault="003866EE" w:rsidP="00EC4AC2">
      <w:pPr>
        <w:spacing w:line="140" w:lineRule="atLeast"/>
        <w:ind w:left="420"/>
      </w:pPr>
      <w:r>
        <w:t>trace</w:t>
      </w:r>
    </w:p>
    <w:p w:rsidR="003866EE" w:rsidRDefault="003866EE" w:rsidP="00EC4AC2">
      <w:pPr>
        <w:spacing w:line="140" w:lineRule="atLeast"/>
      </w:pPr>
      <w:r>
        <w:t>Notes:</w:t>
      </w:r>
    </w:p>
    <w:p w:rsidR="003866EE" w:rsidRDefault="003866EE" w:rsidP="00EC4AC2">
      <w:pPr>
        <w:spacing w:line="140" w:lineRule="atLeast"/>
        <w:ind w:left="420"/>
      </w:pPr>
      <w:r>
        <w:t>Implementations are encouraged to respond to the typing of ? or the pressing of a "help key" by providing help including a list of commands.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3866EE" w:rsidTr="003866EE">
        <w:tc>
          <w:tcPr>
            <w:tcW w:w="4148" w:type="dxa"/>
            <w:vAlign w:val="center"/>
          </w:tcPr>
          <w:p w:rsidR="003866EE" w:rsidRDefault="003866EE" w:rsidP="00EC4AC2">
            <w:pPr>
              <w:spacing w:line="140" w:lineRule="atLeast"/>
              <w:jc w:val="both"/>
            </w:pPr>
            <w:r>
              <w:rPr>
                <w:rFonts w:hint="eastAsia"/>
              </w:rPr>
              <w:t>t</w:t>
            </w:r>
            <w:r>
              <w:t>ime</w:t>
            </w:r>
          </w:p>
        </w:tc>
        <w:tc>
          <w:tcPr>
            <w:tcW w:w="4148" w:type="dxa"/>
            <w:vAlign w:val="center"/>
          </w:tcPr>
          <w:p w:rsidR="003866EE" w:rsidRDefault="003866EE" w:rsidP="00EC4AC2">
            <w:pPr>
              <w:spacing w:line="140" w:lineRule="atLeast"/>
              <w:jc w:val="right"/>
            </w:pPr>
            <w:r>
              <w:rPr>
                <w:rFonts w:hint="eastAsia"/>
              </w:rPr>
              <w:t>Mac</w:t>
            </w:r>
            <w:r>
              <w:t>ro</w:t>
            </w:r>
          </w:p>
        </w:tc>
      </w:tr>
    </w:tbl>
    <w:p w:rsidR="003866EE" w:rsidRDefault="003866EE" w:rsidP="00EC4AC2">
      <w:pPr>
        <w:spacing w:line="140" w:lineRule="atLeast"/>
      </w:pPr>
      <w:r>
        <w:t>Syntax:</w:t>
      </w:r>
    </w:p>
    <w:p w:rsidR="003866EE" w:rsidRDefault="003866EE" w:rsidP="00EC4AC2">
      <w:pPr>
        <w:spacing w:line="140" w:lineRule="atLeast"/>
        <w:ind w:left="420"/>
      </w:pPr>
      <w:r>
        <w:t xml:space="preserve">time form </w:t>
      </w:r>
      <w:r>
        <w:rPr>
          <w:rFonts w:ascii="宋体" w:eastAsia="宋体" w:hAnsi="宋体" w:hint="eastAsia"/>
        </w:rPr>
        <w:t>→</w:t>
      </w:r>
      <w:r w:rsidRPr="009C3384">
        <w:rPr>
          <w:rFonts w:eastAsia="宋体"/>
        </w:rPr>
        <w:t>{</w:t>
      </w:r>
      <w:r>
        <w:t>result}*</w:t>
      </w:r>
    </w:p>
    <w:p w:rsidR="003866EE" w:rsidRDefault="003866EE" w:rsidP="00EC4AC2">
      <w:pPr>
        <w:spacing w:line="140" w:lineRule="atLeast"/>
      </w:pPr>
      <w:r>
        <w:t>Arguments and Values:</w:t>
      </w:r>
    </w:p>
    <w:p w:rsidR="003866EE" w:rsidRDefault="003866EE" w:rsidP="00EC4AC2">
      <w:pPr>
        <w:spacing w:line="140" w:lineRule="atLeast"/>
        <w:ind w:left="420"/>
      </w:pPr>
      <w:r>
        <w:t>form—a form; evaluated as described below.</w:t>
      </w:r>
    </w:p>
    <w:p w:rsidR="003866EE" w:rsidRDefault="003866EE" w:rsidP="00EC4AC2">
      <w:pPr>
        <w:spacing w:line="140" w:lineRule="atLeast"/>
        <w:ind w:left="420"/>
      </w:pPr>
      <w:r>
        <w:t>results—the values returned by the form.</w:t>
      </w:r>
    </w:p>
    <w:p w:rsidR="003866EE" w:rsidRDefault="003866EE" w:rsidP="00EC4AC2">
      <w:pPr>
        <w:spacing w:line="140" w:lineRule="atLeast"/>
      </w:pPr>
      <w:r>
        <w:t>Description:</w:t>
      </w:r>
    </w:p>
    <w:p w:rsidR="003866EE" w:rsidRDefault="003866EE" w:rsidP="00EC4AC2">
      <w:pPr>
        <w:spacing w:line="140" w:lineRule="atLeast"/>
        <w:ind w:left="420"/>
      </w:pPr>
      <w:r>
        <w:t>time evaluates form in the current environment (lexical and dynamic). A call to time can be compiled.</w:t>
      </w:r>
    </w:p>
    <w:p w:rsidR="003866EE" w:rsidRDefault="003866EE" w:rsidP="00EC4AC2">
      <w:pPr>
        <w:spacing w:line="140" w:lineRule="atLeast"/>
        <w:ind w:left="420"/>
      </w:pPr>
      <w:r>
        <w:t>time prints various timing data and other information to trace output. The nature and format of the printed information is implementation-defined. Implementations are encouraged to provide such information as elapsed real time, machine run time, and storage management statistics.</w:t>
      </w:r>
    </w:p>
    <w:p w:rsidR="003866EE" w:rsidRDefault="003866EE" w:rsidP="00EC4AC2">
      <w:pPr>
        <w:spacing w:line="140" w:lineRule="atLeast"/>
      </w:pPr>
      <w:r>
        <w:t>Affected By:</w:t>
      </w:r>
    </w:p>
    <w:p w:rsidR="003866EE" w:rsidRDefault="003866EE" w:rsidP="00EC4AC2">
      <w:pPr>
        <w:spacing w:line="140" w:lineRule="atLeast"/>
        <w:ind w:left="420"/>
      </w:pPr>
      <w:r>
        <w:t>The accuracy of the results depends, among other things, on the accuracy of the corresponding functions provided by the underlying operating system.</w:t>
      </w:r>
    </w:p>
    <w:p w:rsidR="003866EE" w:rsidRDefault="003866EE" w:rsidP="00EC4AC2">
      <w:pPr>
        <w:spacing w:line="140" w:lineRule="atLeast"/>
        <w:ind w:left="420"/>
      </w:pPr>
      <w:r>
        <w:t>The magnitude of the results may depend on the hardware, the operating system, the lisp implementation, and the state of the global environment. Some specific issues which frequently affect the outcome are hardware speed, nature of the scheduler (if any), number of competing processes (if any), system paging, whether the call is interpreted or compiled, whether functions called are compiled, the kind of garbage collector involved and whether it runs, whether internal data structures (e.g., hash tables) are implicitly reorganized, etc.</w:t>
      </w:r>
    </w:p>
    <w:p w:rsidR="003866EE" w:rsidRDefault="003866EE" w:rsidP="00EC4AC2">
      <w:pPr>
        <w:spacing w:line="140" w:lineRule="atLeast"/>
      </w:pPr>
      <w:r>
        <w:t>See Also:</w:t>
      </w:r>
    </w:p>
    <w:p w:rsidR="003866EE" w:rsidRDefault="003866EE" w:rsidP="00EC4AC2">
      <w:pPr>
        <w:spacing w:line="140" w:lineRule="atLeast"/>
        <w:ind w:left="420"/>
      </w:pPr>
      <w:r>
        <w:t>get-internal-real-time, get-internal-run-time</w:t>
      </w:r>
    </w:p>
    <w:p w:rsidR="003866EE" w:rsidRDefault="003866EE" w:rsidP="00EC4AC2">
      <w:pPr>
        <w:spacing w:line="140" w:lineRule="atLeast"/>
      </w:pPr>
      <w:r>
        <w:t>Notes:</w:t>
      </w:r>
    </w:p>
    <w:p w:rsidR="003866EE" w:rsidRDefault="003866EE" w:rsidP="00EC4AC2">
      <w:pPr>
        <w:spacing w:line="140" w:lineRule="atLeast"/>
        <w:ind w:left="420"/>
      </w:pPr>
      <w:r>
        <w:t>In general, these timings are not guaranteed to be reliable enough for marketing comparisons. Their value is primarily heuristic, for tuning purposes.</w:t>
      </w:r>
    </w:p>
    <w:p w:rsidR="003866EE" w:rsidRDefault="003866EE" w:rsidP="00EC4AC2">
      <w:pPr>
        <w:spacing w:line="140" w:lineRule="atLeast"/>
        <w:ind w:left="420"/>
      </w:pPr>
      <w:r>
        <w:t>For useful background information on the complicated issues involved in interpreting timing results, see Performance and Evaluation of Lisp Programs.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3866EE" w:rsidTr="003866EE">
        <w:tc>
          <w:tcPr>
            <w:tcW w:w="4148" w:type="dxa"/>
            <w:vAlign w:val="center"/>
          </w:tcPr>
          <w:p w:rsidR="003866EE" w:rsidRDefault="003866EE" w:rsidP="00EC4AC2">
            <w:pPr>
              <w:spacing w:line="140" w:lineRule="atLeast"/>
              <w:jc w:val="both"/>
            </w:pPr>
            <w:r>
              <w:rPr>
                <w:rFonts w:hint="eastAsia"/>
              </w:rPr>
              <w:t>i</w:t>
            </w:r>
            <w:r>
              <w:t>nternal-time-units-per-second</w:t>
            </w:r>
          </w:p>
        </w:tc>
        <w:tc>
          <w:tcPr>
            <w:tcW w:w="4148" w:type="dxa"/>
            <w:vAlign w:val="center"/>
          </w:tcPr>
          <w:p w:rsidR="003866EE" w:rsidRPr="00DC37A0" w:rsidRDefault="003866EE" w:rsidP="00EC4AC2">
            <w:pPr>
              <w:spacing w:line="140" w:lineRule="atLeast"/>
              <w:jc w:val="right"/>
            </w:pPr>
            <w:r>
              <w:t>Constant Variable</w:t>
            </w:r>
          </w:p>
        </w:tc>
      </w:tr>
    </w:tbl>
    <w:p w:rsidR="003866EE" w:rsidRDefault="003866EE" w:rsidP="00EC4AC2">
      <w:pPr>
        <w:spacing w:line="140" w:lineRule="atLeast"/>
      </w:pPr>
      <w:r>
        <w:t>Constant Value:</w:t>
      </w:r>
    </w:p>
    <w:p w:rsidR="003866EE" w:rsidRDefault="003866EE" w:rsidP="00EC4AC2">
      <w:pPr>
        <w:spacing w:line="140" w:lineRule="atLeast"/>
        <w:ind w:left="420"/>
      </w:pPr>
      <w:r>
        <w:t>A positive integer, the magnitude of which is implementation-dependent.</w:t>
      </w:r>
    </w:p>
    <w:p w:rsidR="003866EE" w:rsidRDefault="003866EE" w:rsidP="00EC4AC2">
      <w:pPr>
        <w:spacing w:line="140" w:lineRule="atLeast"/>
      </w:pPr>
      <w:r>
        <w:t>Description:</w:t>
      </w:r>
    </w:p>
    <w:p w:rsidR="003866EE" w:rsidRDefault="003866EE" w:rsidP="00EC4AC2">
      <w:pPr>
        <w:spacing w:line="140" w:lineRule="atLeast"/>
        <w:ind w:left="420"/>
      </w:pPr>
      <w:r>
        <w:t>The number of internal time units in one second.</w:t>
      </w:r>
    </w:p>
    <w:p w:rsidR="003866EE" w:rsidRDefault="003866EE" w:rsidP="00EC4AC2">
      <w:pPr>
        <w:spacing w:line="140" w:lineRule="atLeast"/>
      </w:pPr>
      <w:r>
        <w:t>See Also:</w:t>
      </w:r>
    </w:p>
    <w:p w:rsidR="003866EE" w:rsidRDefault="003866EE" w:rsidP="00EC4AC2">
      <w:pPr>
        <w:spacing w:line="140" w:lineRule="atLeast"/>
        <w:ind w:left="420"/>
      </w:pPr>
      <w:r>
        <w:t>get-internal-run-time, get-internal-real-time</w:t>
      </w:r>
    </w:p>
    <w:p w:rsidR="003866EE" w:rsidRDefault="003866EE" w:rsidP="00EC4AC2">
      <w:pPr>
        <w:spacing w:line="140" w:lineRule="atLeast"/>
      </w:pPr>
      <w:r>
        <w:t>Notes:</w:t>
      </w:r>
    </w:p>
    <w:p w:rsidR="003866EE" w:rsidRDefault="003866EE" w:rsidP="00EC4AC2">
      <w:pPr>
        <w:spacing w:line="140" w:lineRule="atLeast"/>
        <w:ind w:left="420"/>
      </w:pPr>
      <w:r>
        <w:t>These units form the basis of the Internal Time format representation.</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3866EE" w:rsidTr="003866EE">
        <w:tc>
          <w:tcPr>
            <w:tcW w:w="4148" w:type="dxa"/>
            <w:vAlign w:val="center"/>
          </w:tcPr>
          <w:p w:rsidR="003866EE" w:rsidRDefault="003866EE" w:rsidP="00EC4AC2">
            <w:pPr>
              <w:spacing w:line="140" w:lineRule="atLeast"/>
              <w:jc w:val="both"/>
            </w:pPr>
            <w:r>
              <w:rPr>
                <w:rFonts w:hint="eastAsia"/>
              </w:rPr>
              <w:t>g</w:t>
            </w:r>
            <w:r>
              <w:t>et-internal-real-time</w:t>
            </w:r>
          </w:p>
        </w:tc>
        <w:tc>
          <w:tcPr>
            <w:tcW w:w="4148" w:type="dxa"/>
            <w:vAlign w:val="center"/>
          </w:tcPr>
          <w:p w:rsidR="003866EE" w:rsidRDefault="003866EE" w:rsidP="00EC4AC2">
            <w:pPr>
              <w:spacing w:line="140" w:lineRule="atLeast"/>
              <w:jc w:val="right"/>
            </w:pPr>
            <w:r>
              <w:rPr>
                <w:rFonts w:hint="eastAsia"/>
              </w:rPr>
              <w:t>Function</w:t>
            </w:r>
          </w:p>
        </w:tc>
      </w:tr>
    </w:tbl>
    <w:p w:rsidR="003866EE" w:rsidRDefault="003866EE" w:rsidP="00EC4AC2">
      <w:pPr>
        <w:spacing w:line="140" w:lineRule="atLeast"/>
      </w:pPr>
      <w:r>
        <w:t>Syntax:</w:t>
      </w:r>
    </w:p>
    <w:p w:rsidR="003866EE" w:rsidRDefault="003866EE" w:rsidP="00EC4AC2">
      <w:pPr>
        <w:spacing w:line="140" w:lineRule="atLeast"/>
        <w:ind w:left="420"/>
      </w:pPr>
      <w:r>
        <w:t xml:space="preserve">get-internal-real-time &lt;no arguments&gt; </w:t>
      </w:r>
      <w:r>
        <w:rPr>
          <w:rFonts w:ascii="宋体" w:eastAsia="宋体" w:hAnsi="宋体" w:hint="eastAsia"/>
        </w:rPr>
        <w:t>→</w:t>
      </w:r>
      <w:r>
        <w:t>internal-time</w:t>
      </w:r>
    </w:p>
    <w:p w:rsidR="003866EE" w:rsidRDefault="003866EE" w:rsidP="00EC4AC2">
      <w:pPr>
        <w:spacing w:line="140" w:lineRule="atLeast"/>
      </w:pPr>
      <w:r>
        <w:t>Arguments and Values:</w:t>
      </w:r>
    </w:p>
    <w:p w:rsidR="003866EE" w:rsidRDefault="003866EE" w:rsidP="00EC4AC2">
      <w:pPr>
        <w:spacing w:line="140" w:lineRule="atLeast"/>
        <w:ind w:left="420"/>
      </w:pPr>
      <w:r>
        <w:t>internal-time—a non-negative integer.</w:t>
      </w:r>
    </w:p>
    <w:p w:rsidR="003866EE" w:rsidRDefault="003866EE" w:rsidP="00EC4AC2">
      <w:pPr>
        <w:spacing w:line="140" w:lineRule="atLeast"/>
      </w:pPr>
      <w:r>
        <w:t>Description:</w:t>
      </w:r>
    </w:p>
    <w:p w:rsidR="003866EE" w:rsidRDefault="003866EE" w:rsidP="00EC4AC2">
      <w:pPr>
        <w:spacing w:line="140" w:lineRule="atLeast"/>
        <w:ind w:left="420"/>
      </w:pPr>
      <w:r>
        <w:t>get-internal-real-time returns as an integer the current time in internal time units, relative to an arbitrary time base. The difference between the values of two calls to this function is the amount of elapsed real time (i.e., clock time) between the two calls.</w:t>
      </w:r>
    </w:p>
    <w:p w:rsidR="003866EE" w:rsidRDefault="003866EE" w:rsidP="00EC4AC2">
      <w:pPr>
        <w:spacing w:line="140" w:lineRule="atLeast"/>
      </w:pPr>
      <w:r>
        <w:t>Affected By:</w:t>
      </w:r>
    </w:p>
    <w:p w:rsidR="003866EE" w:rsidRDefault="003866EE" w:rsidP="00EC4AC2">
      <w:pPr>
        <w:spacing w:line="140" w:lineRule="atLeast"/>
        <w:ind w:left="420"/>
      </w:pPr>
      <w:r>
        <w:t>Time of day (i.e., the passage of time). The time base affects the result magnitude.</w:t>
      </w:r>
    </w:p>
    <w:p w:rsidR="003866EE" w:rsidRDefault="003866EE" w:rsidP="00EC4AC2">
      <w:pPr>
        <w:spacing w:line="140" w:lineRule="atLeast"/>
      </w:pPr>
      <w:r>
        <w:t>See Also:</w:t>
      </w:r>
    </w:p>
    <w:p w:rsidR="003866EE" w:rsidRDefault="003866EE" w:rsidP="00EC4AC2">
      <w:pPr>
        <w:spacing w:line="140" w:lineRule="atLeast"/>
        <w:ind w:left="420"/>
      </w:pPr>
      <w:r>
        <w:t>internal-time-units-per-second</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3866EE" w:rsidTr="003866EE">
        <w:tc>
          <w:tcPr>
            <w:tcW w:w="4148" w:type="dxa"/>
            <w:vAlign w:val="center"/>
          </w:tcPr>
          <w:p w:rsidR="003866EE" w:rsidRDefault="003866EE" w:rsidP="00EC4AC2">
            <w:pPr>
              <w:spacing w:line="140" w:lineRule="atLeast"/>
              <w:jc w:val="both"/>
            </w:pPr>
            <w:r>
              <w:rPr>
                <w:rFonts w:hint="eastAsia"/>
              </w:rPr>
              <w:t>get-internal-run-time</w:t>
            </w:r>
          </w:p>
        </w:tc>
        <w:tc>
          <w:tcPr>
            <w:tcW w:w="4148" w:type="dxa"/>
            <w:vAlign w:val="center"/>
          </w:tcPr>
          <w:p w:rsidR="003866EE" w:rsidRDefault="003866EE" w:rsidP="00EC4AC2">
            <w:pPr>
              <w:spacing w:line="140" w:lineRule="atLeast"/>
              <w:jc w:val="right"/>
            </w:pPr>
            <w:r>
              <w:rPr>
                <w:rFonts w:hint="eastAsia"/>
              </w:rPr>
              <w:t>Function</w:t>
            </w:r>
          </w:p>
        </w:tc>
      </w:tr>
    </w:tbl>
    <w:p w:rsidR="003866EE" w:rsidRDefault="003866EE" w:rsidP="00EC4AC2">
      <w:pPr>
        <w:spacing w:line="140" w:lineRule="atLeast"/>
      </w:pPr>
      <w:r>
        <w:t>Syntax:</w:t>
      </w:r>
    </w:p>
    <w:p w:rsidR="003866EE" w:rsidRDefault="003866EE" w:rsidP="00EC4AC2">
      <w:pPr>
        <w:spacing w:line="140" w:lineRule="atLeast"/>
        <w:ind w:left="420"/>
      </w:pPr>
      <w:r>
        <w:t xml:space="preserve">get-internal-run-time &lt;no arguments&gt; </w:t>
      </w:r>
      <w:r>
        <w:rPr>
          <w:rFonts w:ascii="宋体" w:eastAsia="宋体" w:hAnsi="宋体" w:hint="eastAsia"/>
        </w:rPr>
        <w:t>→</w:t>
      </w:r>
      <w:r>
        <w:t>internal-time</w:t>
      </w:r>
    </w:p>
    <w:p w:rsidR="003866EE" w:rsidRDefault="003866EE" w:rsidP="00EC4AC2">
      <w:pPr>
        <w:spacing w:line="140" w:lineRule="atLeast"/>
      </w:pPr>
      <w:r>
        <w:t>Arguments and Values:</w:t>
      </w:r>
    </w:p>
    <w:p w:rsidR="003866EE" w:rsidRDefault="003866EE" w:rsidP="00EC4AC2">
      <w:pPr>
        <w:spacing w:line="140" w:lineRule="atLeast"/>
        <w:ind w:left="420"/>
      </w:pPr>
      <w:r>
        <w:t>internal-time—a non-negative integer.</w:t>
      </w:r>
    </w:p>
    <w:p w:rsidR="003866EE" w:rsidRDefault="003866EE" w:rsidP="00EC4AC2">
      <w:pPr>
        <w:spacing w:line="140" w:lineRule="atLeast"/>
      </w:pPr>
      <w:r>
        <w:t>Description:</w:t>
      </w:r>
    </w:p>
    <w:p w:rsidR="003866EE" w:rsidRDefault="003866EE" w:rsidP="00EC4AC2">
      <w:pPr>
        <w:spacing w:line="140" w:lineRule="atLeast"/>
        <w:ind w:left="420"/>
      </w:pPr>
      <w:r>
        <w:t>Returns as an integer the current run time in internal time units. The precise meaning of this quantity is implementation-defined; it may measure real time, run time, CPU cycles, or some other quantity. The intent is that the difference between the values of two calls to this function be the amount of time between the two calls during which computational effort was expended on behalf of the executing program.</w:t>
      </w:r>
    </w:p>
    <w:p w:rsidR="003866EE" w:rsidRDefault="003866EE" w:rsidP="00EC4AC2">
      <w:pPr>
        <w:spacing w:line="140" w:lineRule="atLeast"/>
      </w:pPr>
      <w:r>
        <w:t>Affected By:</w:t>
      </w:r>
    </w:p>
    <w:p w:rsidR="003866EE" w:rsidRDefault="003866EE" w:rsidP="00EC4AC2">
      <w:pPr>
        <w:spacing w:line="140" w:lineRule="atLeast"/>
        <w:ind w:left="420"/>
      </w:pPr>
      <w:r>
        <w:t>The implementation, the time of day (i.e., the passage of time).</w:t>
      </w:r>
    </w:p>
    <w:p w:rsidR="003866EE" w:rsidRDefault="003866EE" w:rsidP="00EC4AC2">
      <w:pPr>
        <w:spacing w:line="140" w:lineRule="atLeast"/>
      </w:pPr>
      <w:r>
        <w:t>See Also:</w:t>
      </w:r>
    </w:p>
    <w:p w:rsidR="003866EE" w:rsidRDefault="003866EE" w:rsidP="00EC4AC2">
      <w:pPr>
        <w:spacing w:line="140" w:lineRule="atLeast"/>
        <w:ind w:left="420"/>
      </w:pPr>
      <w:r>
        <w:t>internal-time-units-per-second</w:t>
      </w:r>
    </w:p>
    <w:p w:rsidR="003866EE" w:rsidRDefault="003866EE" w:rsidP="00EC4AC2">
      <w:pPr>
        <w:spacing w:line="140" w:lineRule="atLeast"/>
      </w:pPr>
      <w:r>
        <w:t>Notes:</w:t>
      </w:r>
    </w:p>
    <w:p w:rsidR="003866EE" w:rsidRDefault="003866EE" w:rsidP="00EC4AC2">
      <w:pPr>
        <w:spacing w:line="140" w:lineRule="atLeast"/>
        <w:ind w:left="420"/>
      </w:pPr>
      <w:r>
        <w:t>Depending on the implementation, paging time and garbage collection time might be included in this measurement. Also, in a multitasking environment, it might not be possible to show the time for just the running process, so in some implementations, time taken by other processes during the same time interval might be included in this measurement as well.</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3866EE" w:rsidTr="003866EE">
        <w:tc>
          <w:tcPr>
            <w:tcW w:w="4148" w:type="dxa"/>
            <w:vAlign w:val="center"/>
          </w:tcPr>
          <w:p w:rsidR="003866EE" w:rsidRDefault="003866EE" w:rsidP="00EC4AC2">
            <w:pPr>
              <w:spacing w:line="140" w:lineRule="atLeast"/>
              <w:jc w:val="both"/>
            </w:pPr>
            <w:r>
              <w:rPr>
                <w:rFonts w:hint="eastAsia"/>
              </w:rPr>
              <w:t>d</w:t>
            </w:r>
            <w:r>
              <w:t>isassemble</w:t>
            </w:r>
          </w:p>
        </w:tc>
        <w:tc>
          <w:tcPr>
            <w:tcW w:w="4148" w:type="dxa"/>
            <w:vAlign w:val="center"/>
          </w:tcPr>
          <w:p w:rsidR="003866EE" w:rsidRDefault="003866EE" w:rsidP="00EC4AC2">
            <w:pPr>
              <w:spacing w:line="140" w:lineRule="atLeast"/>
              <w:jc w:val="right"/>
            </w:pPr>
            <w:r>
              <w:rPr>
                <w:rFonts w:hint="eastAsia"/>
              </w:rPr>
              <w:t>Function</w:t>
            </w:r>
          </w:p>
        </w:tc>
      </w:tr>
    </w:tbl>
    <w:p w:rsidR="003866EE" w:rsidRDefault="003866EE" w:rsidP="00EC4AC2">
      <w:pPr>
        <w:spacing w:line="140" w:lineRule="atLeast"/>
      </w:pPr>
      <w:r>
        <w:t>Syntax:</w:t>
      </w:r>
    </w:p>
    <w:p w:rsidR="003866EE" w:rsidRDefault="003866EE" w:rsidP="00EC4AC2">
      <w:pPr>
        <w:spacing w:line="140" w:lineRule="atLeast"/>
        <w:ind w:left="420"/>
      </w:pPr>
      <w:r>
        <w:t xml:space="preserve">disassemble fn </w:t>
      </w:r>
      <w:r>
        <w:rPr>
          <w:rFonts w:ascii="宋体" w:eastAsia="宋体" w:hAnsi="宋体" w:hint="eastAsia"/>
        </w:rPr>
        <w:t>→</w:t>
      </w:r>
      <w:r>
        <w:t>nil</w:t>
      </w:r>
    </w:p>
    <w:p w:rsidR="003866EE" w:rsidRDefault="003866EE" w:rsidP="00EC4AC2">
      <w:pPr>
        <w:spacing w:line="140" w:lineRule="atLeast"/>
      </w:pPr>
      <w:r>
        <w:t>Arguments and Values:</w:t>
      </w:r>
    </w:p>
    <w:p w:rsidR="003866EE" w:rsidRDefault="003866EE" w:rsidP="00EC4AC2">
      <w:pPr>
        <w:spacing w:line="140" w:lineRule="atLeast"/>
        <w:ind w:left="420"/>
      </w:pPr>
      <w:r>
        <w:t>fn—an extended function designator or a lambda expression.</w:t>
      </w:r>
    </w:p>
    <w:p w:rsidR="003866EE" w:rsidRDefault="003866EE" w:rsidP="00EC4AC2">
      <w:pPr>
        <w:spacing w:line="140" w:lineRule="atLeast"/>
      </w:pPr>
      <w:r>
        <w:t>Description:</w:t>
      </w:r>
    </w:p>
    <w:p w:rsidR="003866EE" w:rsidRDefault="003866EE" w:rsidP="00EC4AC2">
      <w:pPr>
        <w:spacing w:line="140" w:lineRule="atLeast"/>
        <w:ind w:left="420"/>
      </w:pPr>
      <w:r>
        <w:t>The function disassemble is a debugging aid that composes symbolic instructions or expressions in some implementation-dependent language which represent the code used to produce the function which is or is named by the argument fn. The result is displayed to standard output in an implementation-dependent format.</w:t>
      </w:r>
    </w:p>
    <w:p w:rsidR="003866EE" w:rsidRDefault="003866EE" w:rsidP="00EC4AC2">
      <w:pPr>
        <w:spacing w:line="140" w:lineRule="atLeast"/>
        <w:ind w:left="420"/>
      </w:pPr>
      <w:r>
        <w:t>If fn is a lambda expression or interpreted function, it is compiled first and the result is disassembled.</w:t>
      </w:r>
    </w:p>
    <w:p w:rsidR="003866EE" w:rsidRDefault="003866EE" w:rsidP="00EC4AC2">
      <w:pPr>
        <w:spacing w:line="140" w:lineRule="atLeast"/>
        <w:ind w:left="420"/>
      </w:pPr>
      <w:r>
        <w:t>If the fn designator is a function name, the function that it names is disassembled. (If that function is an interpreted function, it is first compiled but the result of this implicit compilation is not installed.)</w:t>
      </w:r>
    </w:p>
    <w:p w:rsidR="003866EE" w:rsidRDefault="003866EE" w:rsidP="00EC4AC2">
      <w:pPr>
        <w:spacing w:line="140" w:lineRule="atLeast"/>
      </w:pPr>
      <w:r>
        <w:t>Examples:</w:t>
      </w:r>
    </w:p>
    <w:p w:rsidR="003866EE" w:rsidRDefault="003866EE" w:rsidP="00EC4AC2">
      <w:pPr>
        <w:spacing w:line="140" w:lineRule="atLeast"/>
        <w:ind w:left="420"/>
      </w:pPr>
      <w:r>
        <w:t xml:space="preserve"> (defun f (a) (1+ a)) </w:t>
      </w:r>
      <w:r>
        <w:rPr>
          <w:rFonts w:ascii="宋体" w:eastAsia="宋体" w:hAnsi="宋体" w:hint="eastAsia"/>
        </w:rPr>
        <w:t>→</w:t>
      </w:r>
      <w:r>
        <w:t>F</w:t>
      </w:r>
    </w:p>
    <w:p w:rsidR="003866EE" w:rsidRDefault="003866EE" w:rsidP="00EC4AC2">
      <w:pPr>
        <w:spacing w:line="140" w:lineRule="atLeast"/>
        <w:ind w:left="420"/>
      </w:pPr>
      <w:r>
        <w:t xml:space="preserve"> (eq (symbol-function 'f)</w:t>
      </w:r>
    </w:p>
    <w:p w:rsidR="003866EE" w:rsidRDefault="003866EE" w:rsidP="00EC4AC2">
      <w:pPr>
        <w:spacing w:line="140" w:lineRule="atLeast"/>
        <w:ind w:left="420"/>
      </w:pPr>
      <w:r>
        <w:t xml:space="preserve">    (progn (disassemble 'f)</w:t>
      </w:r>
    </w:p>
    <w:p w:rsidR="003866EE" w:rsidRDefault="003866EE" w:rsidP="00EC4AC2">
      <w:pPr>
        <w:spacing w:line="140" w:lineRule="atLeast"/>
        <w:ind w:left="420"/>
      </w:pPr>
      <w:r>
        <w:t xml:space="preserve">          (symbol-function 'f))) </w:t>
      </w:r>
      <w:r>
        <w:rPr>
          <w:rFonts w:ascii="宋体" w:eastAsia="宋体" w:hAnsi="宋体" w:hint="eastAsia"/>
        </w:rPr>
        <w:t>→</w:t>
      </w:r>
      <w:r>
        <w:t>true</w:t>
      </w:r>
    </w:p>
    <w:p w:rsidR="003866EE" w:rsidRDefault="003866EE" w:rsidP="00EC4AC2">
      <w:pPr>
        <w:spacing w:line="140" w:lineRule="atLeast"/>
      </w:pPr>
      <w:r>
        <w:t>Affected By:</w:t>
      </w:r>
    </w:p>
    <w:p w:rsidR="003866EE" w:rsidRDefault="003866EE" w:rsidP="00EC4AC2">
      <w:pPr>
        <w:spacing w:line="140" w:lineRule="atLeast"/>
        <w:ind w:left="420"/>
      </w:pPr>
      <w:r>
        <w:t>*standard-output*.</w:t>
      </w:r>
    </w:p>
    <w:p w:rsidR="003866EE" w:rsidRDefault="003866EE" w:rsidP="00EC4AC2">
      <w:pPr>
        <w:spacing w:line="140" w:lineRule="atLeast"/>
      </w:pPr>
      <w:r>
        <w:t>Exceptional Situations:</w:t>
      </w:r>
    </w:p>
    <w:p w:rsidR="003866EE" w:rsidRDefault="003866EE" w:rsidP="00EC4AC2">
      <w:pPr>
        <w:spacing w:line="140" w:lineRule="atLeast"/>
        <w:ind w:left="420"/>
      </w:pPr>
      <w:r>
        <w:t>Should signal an error of type type-error if fn is not an extended function designator or a lambda expression.</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3866EE" w:rsidTr="003866EE">
        <w:tc>
          <w:tcPr>
            <w:tcW w:w="4148" w:type="dxa"/>
            <w:vAlign w:val="center"/>
          </w:tcPr>
          <w:p w:rsidR="003866EE" w:rsidRDefault="003866EE" w:rsidP="00EC4AC2">
            <w:pPr>
              <w:spacing w:line="140" w:lineRule="atLeast"/>
              <w:jc w:val="both"/>
            </w:pPr>
            <w:r>
              <w:rPr>
                <w:rFonts w:hint="eastAsia"/>
              </w:rPr>
              <w:t>d</w:t>
            </w:r>
            <w:r>
              <w:t>ocumentation, (setf documentation)</w:t>
            </w:r>
          </w:p>
        </w:tc>
        <w:tc>
          <w:tcPr>
            <w:tcW w:w="4148" w:type="dxa"/>
            <w:vAlign w:val="center"/>
          </w:tcPr>
          <w:p w:rsidR="003866EE" w:rsidRDefault="003866EE" w:rsidP="00EC4AC2">
            <w:pPr>
              <w:spacing w:line="140" w:lineRule="atLeast"/>
              <w:jc w:val="right"/>
            </w:pPr>
            <w:r>
              <w:rPr>
                <w:rFonts w:hint="eastAsia"/>
              </w:rPr>
              <w:t xml:space="preserve">Standard </w:t>
            </w:r>
            <w:r>
              <w:t>Generic Function</w:t>
            </w:r>
          </w:p>
        </w:tc>
      </w:tr>
    </w:tbl>
    <w:p w:rsidR="003866EE" w:rsidRDefault="003866EE" w:rsidP="00EC4AC2">
      <w:pPr>
        <w:spacing w:line="140" w:lineRule="atLeast"/>
      </w:pPr>
      <w:r>
        <w:t>Syntax:</w:t>
      </w:r>
    </w:p>
    <w:p w:rsidR="003866EE" w:rsidRDefault="003866EE" w:rsidP="00EC4AC2">
      <w:pPr>
        <w:spacing w:line="140" w:lineRule="atLeast"/>
        <w:ind w:left="420"/>
      </w:pPr>
      <w:r>
        <w:t xml:space="preserve">documentation x doc-type </w:t>
      </w:r>
      <w:r>
        <w:rPr>
          <w:rFonts w:ascii="宋体" w:eastAsia="宋体" w:hAnsi="宋体" w:hint="eastAsia"/>
        </w:rPr>
        <w:t>→</w:t>
      </w:r>
      <w:r>
        <w:t>documentation</w:t>
      </w:r>
    </w:p>
    <w:p w:rsidR="003866EE" w:rsidRDefault="003866EE" w:rsidP="00EC4AC2">
      <w:pPr>
        <w:spacing w:line="140" w:lineRule="atLeast"/>
        <w:ind w:left="420"/>
      </w:pPr>
      <w:r>
        <w:t xml:space="preserve">(setf documentation) new-value x doc-type </w:t>
      </w:r>
      <w:r>
        <w:rPr>
          <w:rFonts w:ascii="宋体" w:eastAsia="宋体" w:hAnsi="宋体" w:hint="eastAsia"/>
        </w:rPr>
        <w:t>→</w:t>
      </w:r>
      <w:r>
        <w:t>new-value</w:t>
      </w:r>
    </w:p>
    <w:p w:rsidR="003866EE" w:rsidRDefault="003866EE" w:rsidP="00EC4AC2">
      <w:pPr>
        <w:spacing w:line="140" w:lineRule="atLeast"/>
        <w:ind w:left="420"/>
      </w:pPr>
      <w:r>
        <w:t>Argument Precedence Order:</w:t>
      </w:r>
    </w:p>
    <w:p w:rsidR="003866EE" w:rsidRDefault="003866EE" w:rsidP="00EC4AC2">
      <w:pPr>
        <w:spacing w:line="140" w:lineRule="atLeast"/>
        <w:ind w:left="420"/>
      </w:pPr>
      <w:r>
        <w:t>doc-type, object</w:t>
      </w:r>
    </w:p>
    <w:p w:rsidR="003866EE" w:rsidRDefault="003866EE" w:rsidP="00EC4AC2">
      <w:pPr>
        <w:spacing w:line="140" w:lineRule="atLeast"/>
        <w:ind w:left="420"/>
      </w:pPr>
      <w:r>
        <w:t>Method Signatures:</w:t>
      </w:r>
    </w:p>
    <w:p w:rsidR="003866EE" w:rsidRDefault="003866EE" w:rsidP="00EC4AC2">
      <w:pPr>
        <w:spacing w:line="140" w:lineRule="atLeast"/>
        <w:ind w:left="420"/>
      </w:pPr>
      <w:r>
        <w:t>Functions, Macros, and Special Forms:</w:t>
      </w:r>
    </w:p>
    <w:p w:rsidR="003866EE" w:rsidRDefault="003866EE" w:rsidP="00EC4AC2">
      <w:pPr>
        <w:spacing w:line="140" w:lineRule="atLeast"/>
        <w:ind w:left="420"/>
      </w:pPr>
      <w:r>
        <w:t>documentation (x function) (doc-type (eql 't))</w:t>
      </w:r>
    </w:p>
    <w:p w:rsidR="003866EE" w:rsidRDefault="003866EE" w:rsidP="00EC4AC2">
      <w:pPr>
        <w:spacing w:line="140" w:lineRule="atLeast"/>
        <w:ind w:left="420"/>
      </w:pPr>
      <w:r>
        <w:t>documentation (x function) (doc-type (eql 'function))</w:t>
      </w:r>
    </w:p>
    <w:p w:rsidR="003866EE" w:rsidRDefault="003866EE" w:rsidP="00EC4AC2">
      <w:pPr>
        <w:spacing w:line="140" w:lineRule="atLeast"/>
        <w:ind w:left="420"/>
      </w:pPr>
      <w:r>
        <w:t>documentation (x list) (doc-type (eql 'function))</w:t>
      </w:r>
    </w:p>
    <w:p w:rsidR="003866EE" w:rsidRDefault="003866EE" w:rsidP="00EC4AC2">
      <w:pPr>
        <w:spacing w:line="140" w:lineRule="atLeast"/>
        <w:ind w:left="420"/>
      </w:pPr>
      <w:r>
        <w:t>documentation (x list) (doc-type (eql 'compiler-macro))</w:t>
      </w:r>
    </w:p>
    <w:p w:rsidR="003866EE" w:rsidRDefault="003866EE" w:rsidP="00EC4AC2">
      <w:pPr>
        <w:spacing w:line="140" w:lineRule="atLeast"/>
        <w:ind w:left="420"/>
      </w:pPr>
      <w:r>
        <w:t>documentation (x symbol) (doc-type (eql 'function))</w:t>
      </w:r>
    </w:p>
    <w:p w:rsidR="003866EE" w:rsidRDefault="003866EE" w:rsidP="00EC4AC2">
      <w:pPr>
        <w:spacing w:line="140" w:lineRule="atLeast"/>
        <w:ind w:left="420"/>
      </w:pPr>
      <w:r>
        <w:t>documentation (x symbol) (doc-type (eql 'compiler-macro))</w:t>
      </w:r>
    </w:p>
    <w:p w:rsidR="003866EE" w:rsidRDefault="003866EE" w:rsidP="00EC4AC2">
      <w:pPr>
        <w:spacing w:line="140" w:lineRule="atLeast"/>
        <w:ind w:left="420"/>
      </w:pPr>
      <w:r>
        <w:t>documentation (x symbol) (doc-type (eql 'setf))</w:t>
      </w:r>
    </w:p>
    <w:p w:rsidR="003866EE" w:rsidRDefault="003866EE" w:rsidP="00EC4AC2">
      <w:pPr>
        <w:spacing w:line="140" w:lineRule="atLeast"/>
        <w:ind w:left="420"/>
      </w:pPr>
      <w:r>
        <w:t>(setf documentation) new-value (x function) (doc-type (eql 't))</w:t>
      </w:r>
    </w:p>
    <w:p w:rsidR="003866EE" w:rsidRDefault="003866EE" w:rsidP="00EC4AC2">
      <w:pPr>
        <w:spacing w:line="140" w:lineRule="atLeast"/>
        <w:ind w:left="420"/>
      </w:pPr>
      <w:r>
        <w:t>(setf documentation) new-value (x function) (doc-type (eql 'function))</w:t>
      </w:r>
    </w:p>
    <w:p w:rsidR="003866EE" w:rsidRDefault="003866EE" w:rsidP="00EC4AC2">
      <w:pPr>
        <w:spacing w:line="140" w:lineRule="atLeast"/>
        <w:ind w:left="420"/>
      </w:pPr>
      <w:r>
        <w:t>(setf documentation) new-value (x list) (doc-type (eql 'function))</w:t>
      </w:r>
    </w:p>
    <w:p w:rsidR="003866EE" w:rsidRDefault="003866EE" w:rsidP="00EC4AC2">
      <w:pPr>
        <w:spacing w:line="140" w:lineRule="atLeast"/>
        <w:ind w:left="420"/>
      </w:pPr>
      <w:r>
        <w:t>(setf documentation) new-value (x list) (doc-type (eql 'compiler-macro))</w:t>
      </w:r>
    </w:p>
    <w:p w:rsidR="003866EE" w:rsidRDefault="003866EE" w:rsidP="00EC4AC2">
      <w:pPr>
        <w:spacing w:line="140" w:lineRule="atLeast"/>
        <w:ind w:left="420"/>
      </w:pPr>
      <w:r>
        <w:t>(setf documentation) new-value (x symbol) (doc-type (eql 'function))</w:t>
      </w:r>
    </w:p>
    <w:p w:rsidR="003866EE" w:rsidRDefault="003866EE" w:rsidP="00EC4AC2">
      <w:pPr>
        <w:spacing w:line="140" w:lineRule="atLeast"/>
        <w:ind w:left="420"/>
      </w:pPr>
      <w:r>
        <w:t>(setf documentation) new-value (x symbol) (doc-type (eql 'compiler-macro))</w:t>
      </w:r>
    </w:p>
    <w:p w:rsidR="003866EE" w:rsidRDefault="003866EE" w:rsidP="00EC4AC2">
      <w:pPr>
        <w:spacing w:line="140" w:lineRule="atLeast"/>
        <w:ind w:left="420"/>
      </w:pPr>
      <w:r>
        <w:t>(setf documentation) new-value (x symbol) (doc-type (eql 'setf))</w:t>
      </w:r>
    </w:p>
    <w:p w:rsidR="003866EE" w:rsidRDefault="003866EE" w:rsidP="00EC4AC2">
      <w:pPr>
        <w:spacing w:line="140" w:lineRule="atLeast"/>
        <w:ind w:left="420"/>
      </w:pPr>
      <w:r>
        <w:t>Method Combinations:</w:t>
      </w:r>
    </w:p>
    <w:p w:rsidR="003866EE" w:rsidRDefault="003866EE" w:rsidP="00EC4AC2">
      <w:pPr>
        <w:spacing w:line="140" w:lineRule="atLeast"/>
        <w:ind w:left="420"/>
      </w:pPr>
      <w:r>
        <w:t>documentation (x method-combination) (doc-type (eql 't))</w:t>
      </w:r>
    </w:p>
    <w:p w:rsidR="003866EE" w:rsidRDefault="003866EE" w:rsidP="00EC4AC2">
      <w:pPr>
        <w:spacing w:line="140" w:lineRule="atLeast"/>
        <w:ind w:left="420"/>
      </w:pPr>
      <w:r>
        <w:t>documentation (x method-combination) (doc-type (eql 'method-combination))</w:t>
      </w:r>
    </w:p>
    <w:p w:rsidR="003866EE" w:rsidRDefault="003866EE" w:rsidP="00EC4AC2">
      <w:pPr>
        <w:spacing w:line="140" w:lineRule="atLeast"/>
        <w:ind w:left="420"/>
      </w:pPr>
      <w:r>
        <w:t>documentation (x symbol) (doc-type (eql 'method-combination))</w:t>
      </w:r>
    </w:p>
    <w:p w:rsidR="003866EE" w:rsidRDefault="003866EE" w:rsidP="00EC4AC2">
      <w:pPr>
        <w:spacing w:line="140" w:lineRule="atLeast"/>
        <w:ind w:left="420"/>
      </w:pPr>
      <w:r>
        <w:t>(setf documentation) new-value (x method-combination) (doc-type (eql 't))</w:t>
      </w:r>
    </w:p>
    <w:p w:rsidR="003866EE" w:rsidRDefault="003866EE" w:rsidP="00EC4AC2">
      <w:pPr>
        <w:spacing w:line="140" w:lineRule="atLeast"/>
        <w:ind w:left="420"/>
      </w:pPr>
      <w:r>
        <w:t>(setf documentation) new-value (x method-combination) (doc-type (eql 'method-combination))</w:t>
      </w:r>
    </w:p>
    <w:p w:rsidR="003866EE" w:rsidRDefault="003866EE" w:rsidP="00EC4AC2">
      <w:pPr>
        <w:spacing w:line="140" w:lineRule="atLeast"/>
        <w:ind w:left="420"/>
      </w:pPr>
      <w:r>
        <w:t>(setf documentation) new-value (x symbol) (doc-type (eql 'method-combination))</w:t>
      </w:r>
    </w:p>
    <w:p w:rsidR="003866EE" w:rsidRDefault="003866EE" w:rsidP="00EC4AC2">
      <w:pPr>
        <w:spacing w:line="140" w:lineRule="atLeast"/>
        <w:ind w:left="420"/>
      </w:pPr>
      <w:r>
        <w:t>Methods:</w:t>
      </w:r>
    </w:p>
    <w:p w:rsidR="003866EE" w:rsidRDefault="003866EE" w:rsidP="00EC4AC2">
      <w:pPr>
        <w:spacing w:line="140" w:lineRule="atLeast"/>
        <w:ind w:left="420"/>
      </w:pPr>
      <w:r>
        <w:t>documentation (x standard-method) (doc-type (eql 't))</w:t>
      </w:r>
    </w:p>
    <w:p w:rsidR="003866EE" w:rsidRDefault="003866EE" w:rsidP="00EC4AC2">
      <w:pPr>
        <w:spacing w:line="140" w:lineRule="atLeast"/>
        <w:ind w:left="420"/>
      </w:pPr>
      <w:r>
        <w:t>(setf documentation) new-value (x standard-method) (doc-type (eql 't))</w:t>
      </w:r>
    </w:p>
    <w:p w:rsidR="003866EE" w:rsidRDefault="003866EE" w:rsidP="00EC4AC2">
      <w:pPr>
        <w:spacing w:line="140" w:lineRule="atLeast"/>
        <w:ind w:left="420"/>
      </w:pPr>
      <w:r>
        <w:t>Packages:</w:t>
      </w:r>
    </w:p>
    <w:p w:rsidR="003866EE" w:rsidRDefault="003866EE" w:rsidP="00EC4AC2">
      <w:pPr>
        <w:spacing w:line="140" w:lineRule="atLeast"/>
        <w:ind w:left="420"/>
      </w:pPr>
      <w:r>
        <w:t>documentation (x package) (doc-type (eql 't))</w:t>
      </w:r>
    </w:p>
    <w:p w:rsidR="003866EE" w:rsidRDefault="003866EE" w:rsidP="00EC4AC2">
      <w:pPr>
        <w:spacing w:line="140" w:lineRule="atLeast"/>
        <w:ind w:left="420"/>
      </w:pPr>
      <w:r>
        <w:t>(setf documentation) new-value (x package) (doc-type (eql 't))</w:t>
      </w:r>
    </w:p>
    <w:p w:rsidR="003866EE" w:rsidRDefault="003866EE" w:rsidP="00EC4AC2">
      <w:pPr>
        <w:spacing w:line="140" w:lineRule="atLeast"/>
        <w:ind w:left="420"/>
      </w:pPr>
      <w:r>
        <w:t>Types, Classes, and Structure Names:</w:t>
      </w:r>
    </w:p>
    <w:p w:rsidR="003866EE" w:rsidRDefault="003866EE" w:rsidP="00EC4AC2">
      <w:pPr>
        <w:spacing w:line="140" w:lineRule="atLeast"/>
        <w:ind w:left="420"/>
      </w:pPr>
      <w:r>
        <w:t>documentation (x standard-class) (doc-type (eql 't))</w:t>
      </w:r>
    </w:p>
    <w:p w:rsidR="003866EE" w:rsidRDefault="003866EE" w:rsidP="00EC4AC2">
      <w:pPr>
        <w:spacing w:line="140" w:lineRule="atLeast"/>
        <w:ind w:left="420"/>
      </w:pPr>
      <w:r>
        <w:t>documentation (x standard-class) (doc-type (eql 'type))</w:t>
      </w:r>
    </w:p>
    <w:p w:rsidR="003866EE" w:rsidRDefault="003866EE" w:rsidP="00EC4AC2">
      <w:pPr>
        <w:spacing w:line="140" w:lineRule="atLeast"/>
        <w:ind w:left="420"/>
      </w:pPr>
      <w:r>
        <w:t>documentation (x structure-class) (doc-type (eql 't))</w:t>
      </w:r>
    </w:p>
    <w:p w:rsidR="003866EE" w:rsidRDefault="003866EE" w:rsidP="00EC4AC2">
      <w:pPr>
        <w:spacing w:line="140" w:lineRule="atLeast"/>
        <w:ind w:left="420"/>
      </w:pPr>
      <w:r>
        <w:t>documentation (x structure-class) (doc-type (eql 'type))</w:t>
      </w:r>
    </w:p>
    <w:p w:rsidR="003866EE" w:rsidRDefault="003866EE" w:rsidP="00EC4AC2">
      <w:pPr>
        <w:spacing w:line="140" w:lineRule="atLeast"/>
        <w:ind w:left="420"/>
      </w:pPr>
      <w:r>
        <w:t>documentation (x symbol) (doc-type (eql 'type))</w:t>
      </w:r>
    </w:p>
    <w:p w:rsidR="003866EE" w:rsidRDefault="003866EE" w:rsidP="00EC4AC2">
      <w:pPr>
        <w:spacing w:line="140" w:lineRule="atLeast"/>
        <w:ind w:left="420"/>
      </w:pPr>
      <w:r>
        <w:t>documentation (x symbol) (doc-type (eql 'structure))</w:t>
      </w:r>
    </w:p>
    <w:p w:rsidR="003866EE" w:rsidRDefault="003866EE" w:rsidP="00EC4AC2">
      <w:pPr>
        <w:spacing w:line="140" w:lineRule="atLeast"/>
        <w:ind w:left="420"/>
      </w:pPr>
      <w:r>
        <w:t>(setf documentation) new-value (x standard-class) (doc-type (eql 't))</w:t>
      </w:r>
    </w:p>
    <w:p w:rsidR="003866EE" w:rsidRDefault="003866EE" w:rsidP="00EC4AC2">
      <w:pPr>
        <w:spacing w:line="140" w:lineRule="atLeast"/>
        <w:ind w:left="420"/>
      </w:pPr>
      <w:r>
        <w:t>(setf documentation) new-value (x standard-class) (doc-type (eql 'type))</w:t>
      </w:r>
    </w:p>
    <w:p w:rsidR="003866EE" w:rsidRDefault="003866EE" w:rsidP="00EC4AC2">
      <w:pPr>
        <w:spacing w:line="140" w:lineRule="atLeast"/>
        <w:ind w:left="420"/>
      </w:pPr>
      <w:r>
        <w:t>(setf documentation) new-value (x structure-class) (doc-type (eql 't))</w:t>
      </w:r>
    </w:p>
    <w:p w:rsidR="003866EE" w:rsidRDefault="003866EE" w:rsidP="00EC4AC2">
      <w:pPr>
        <w:spacing w:line="140" w:lineRule="atLeast"/>
        <w:ind w:left="420"/>
      </w:pPr>
      <w:r>
        <w:t>(setf documentation) new-value (x structure-class) (doc-type (eql 'type))</w:t>
      </w:r>
    </w:p>
    <w:p w:rsidR="003866EE" w:rsidRDefault="003866EE" w:rsidP="00EC4AC2">
      <w:pPr>
        <w:spacing w:line="140" w:lineRule="atLeast"/>
        <w:ind w:left="420"/>
      </w:pPr>
      <w:r>
        <w:t>(setf documentation) new-value (x symbol) (doc-type (eql 'type))</w:t>
      </w:r>
    </w:p>
    <w:p w:rsidR="003866EE" w:rsidRDefault="003866EE" w:rsidP="00EC4AC2">
      <w:pPr>
        <w:spacing w:line="140" w:lineRule="atLeast"/>
        <w:ind w:left="420"/>
      </w:pPr>
      <w:r>
        <w:t>(setf documentation) new-value (x symbol) (doc-type (eql 'structure))</w:t>
      </w:r>
    </w:p>
    <w:p w:rsidR="003866EE" w:rsidRDefault="003866EE" w:rsidP="00EC4AC2">
      <w:pPr>
        <w:spacing w:line="140" w:lineRule="atLeast"/>
        <w:ind w:left="420"/>
      </w:pPr>
      <w:r>
        <w:t>Variables:</w:t>
      </w:r>
    </w:p>
    <w:p w:rsidR="003866EE" w:rsidRDefault="003866EE" w:rsidP="00EC4AC2">
      <w:pPr>
        <w:spacing w:line="140" w:lineRule="atLeast"/>
        <w:ind w:left="420"/>
      </w:pPr>
      <w:r>
        <w:t>documentation (x symbol) (doc-type (eql 'variable))</w:t>
      </w:r>
    </w:p>
    <w:p w:rsidR="003866EE" w:rsidRDefault="003866EE" w:rsidP="00EC4AC2">
      <w:pPr>
        <w:spacing w:line="140" w:lineRule="atLeast"/>
        <w:ind w:left="420"/>
      </w:pPr>
      <w:r>
        <w:t>(setf documentation) new-value (x symbol) (doc-type (eql 'variable))</w:t>
      </w:r>
    </w:p>
    <w:p w:rsidR="003866EE" w:rsidRDefault="003866EE" w:rsidP="00EC4AC2">
      <w:pPr>
        <w:spacing w:line="140" w:lineRule="atLeast"/>
      </w:pPr>
      <w:r>
        <w:t>Arguments and Values:</w:t>
      </w:r>
    </w:p>
    <w:p w:rsidR="003866EE" w:rsidRDefault="003866EE" w:rsidP="00EC4AC2">
      <w:pPr>
        <w:spacing w:line="140" w:lineRule="atLeast"/>
        <w:ind w:left="420"/>
      </w:pPr>
      <w:r>
        <w:t>x—an object.</w:t>
      </w:r>
    </w:p>
    <w:p w:rsidR="003866EE" w:rsidRDefault="003866EE" w:rsidP="00EC4AC2">
      <w:pPr>
        <w:spacing w:line="140" w:lineRule="atLeast"/>
        <w:ind w:left="420"/>
      </w:pPr>
      <w:r>
        <w:t>doc-type—a symbol.</w:t>
      </w:r>
    </w:p>
    <w:p w:rsidR="003866EE" w:rsidRDefault="003866EE" w:rsidP="00EC4AC2">
      <w:pPr>
        <w:spacing w:line="140" w:lineRule="atLeast"/>
        <w:ind w:left="420"/>
      </w:pPr>
      <w:r>
        <w:t>documentation—a string, or nil.</w:t>
      </w:r>
    </w:p>
    <w:p w:rsidR="003866EE" w:rsidRDefault="003866EE" w:rsidP="00EC4AC2">
      <w:pPr>
        <w:spacing w:line="140" w:lineRule="atLeast"/>
        <w:ind w:left="420"/>
      </w:pPr>
      <w:r>
        <w:t>new-value—a string.</w:t>
      </w:r>
    </w:p>
    <w:p w:rsidR="003866EE" w:rsidRDefault="003866EE" w:rsidP="00EC4AC2">
      <w:pPr>
        <w:spacing w:line="140" w:lineRule="atLeast"/>
      </w:pPr>
      <w:r>
        <w:t>Description:</w:t>
      </w:r>
    </w:p>
    <w:p w:rsidR="003866EE" w:rsidRDefault="003866EE" w:rsidP="00EC4AC2">
      <w:pPr>
        <w:spacing w:line="140" w:lineRule="atLeast"/>
        <w:ind w:left="420"/>
      </w:pPr>
      <w:r>
        <w:t>The generic function documentation returns the documentation string associated with the given object if it is available; otherwise it returns nil.</w:t>
      </w:r>
    </w:p>
    <w:p w:rsidR="003866EE" w:rsidRDefault="003866EE" w:rsidP="00EC4AC2">
      <w:pPr>
        <w:spacing w:line="140" w:lineRule="atLeast"/>
        <w:ind w:left="420"/>
      </w:pPr>
      <w:r>
        <w:t>The generic function (setf documentation) updates the documentation string associated with x to new-value. If x is a list, it must be of the form (setf symbol).</w:t>
      </w:r>
    </w:p>
    <w:p w:rsidR="003866EE" w:rsidRDefault="003866EE" w:rsidP="00EC4AC2">
      <w:pPr>
        <w:spacing w:line="140" w:lineRule="atLeast"/>
        <w:ind w:left="420"/>
      </w:pPr>
      <w:r>
        <w:t>Documentation strings are made available for debugging purposes. Conforming programs are permitted to use documentation strings when they are present, but should not depend for their correct behavior on the presence of those documentation strings. An implementation is permitted to discard documentation strings at any time for implementation-defined reasons.</w:t>
      </w:r>
    </w:p>
    <w:p w:rsidR="003866EE" w:rsidRDefault="003866EE" w:rsidP="00EC4AC2">
      <w:pPr>
        <w:spacing w:line="140" w:lineRule="atLeast"/>
        <w:ind w:left="420"/>
      </w:pPr>
      <w:r>
        <w:t>The nature of the documentation string returned depends on the doc-type, as follows:</w:t>
      </w:r>
    </w:p>
    <w:p w:rsidR="003866EE" w:rsidRDefault="003866EE" w:rsidP="00EC4AC2">
      <w:pPr>
        <w:spacing w:line="140" w:lineRule="atLeast"/>
        <w:ind w:left="420" w:firstLine="420"/>
      </w:pPr>
      <w:r>
        <w:t>compiler-macro</w:t>
      </w:r>
    </w:p>
    <w:p w:rsidR="003866EE" w:rsidRDefault="003866EE" w:rsidP="00EC4AC2">
      <w:pPr>
        <w:spacing w:line="140" w:lineRule="atLeast"/>
        <w:ind w:left="1260"/>
      </w:pPr>
      <w:r>
        <w:t>Returns the documentation string of the compiler macro whose name is the function name x.</w:t>
      </w:r>
    </w:p>
    <w:p w:rsidR="003866EE" w:rsidRDefault="003866EE" w:rsidP="00EC4AC2">
      <w:pPr>
        <w:spacing w:line="140" w:lineRule="atLeast"/>
        <w:ind w:left="420" w:firstLine="420"/>
      </w:pPr>
      <w:r>
        <w:t>function</w:t>
      </w:r>
    </w:p>
    <w:p w:rsidR="003866EE" w:rsidRDefault="003866EE" w:rsidP="00EC4AC2">
      <w:pPr>
        <w:spacing w:line="140" w:lineRule="atLeast"/>
        <w:ind w:left="1260"/>
      </w:pPr>
      <w:r>
        <w:t>If x is a function name, returns the documentation string of the function, macro, or special operator whose name is x.</w:t>
      </w:r>
    </w:p>
    <w:p w:rsidR="003866EE" w:rsidRDefault="003866EE" w:rsidP="00EC4AC2">
      <w:pPr>
        <w:spacing w:line="140" w:lineRule="atLeast"/>
        <w:ind w:left="840" w:firstLine="420"/>
      </w:pPr>
      <w:r>
        <w:t>If x is a function, returns the documentation string associated with x.</w:t>
      </w:r>
    </w:p>
    <w:p w:rsidR="003866EE" w:rsidRDefault="003866EE" w:rsidP="00EC4AC2">
      <w:pPr>
        <w:spacing w:line="140" w:lineRule="atLeast"/>
        <w:ind w:left="420" w:firstLine="420"/>
      </w:pPr>
      <w:r>
        <w:t>method-combination</w:t>
      </w:r>
    </w:p>
    <w:p w:rsidR="003866EE" w:rsidRDefault="003866EE" w:rsidP="00EC4AC2">
      <w:pPr>
        <w:spacing w:line="140" w:lineRule="atLeast"/>
        <w:ind w:left="1260"/>
      </w:pPr>
      <w:r>
        <w:t>If x is a symbol, returns the documentation string of the method combination whose name is x.</w:t>
      </w:r>
    </w:p>
    <w:p w:rsidR="003866EE" w:rsidRDefault="003866EE" w:rsidP="00EC4AC2">
      <w:pPr>
        <w:spacing w:line="140" w:lineRule="atLeast"/>
        <w:ind w:left="1260"/>
      </w:pPr>
      <w:r>
        <w:t>If x is a method combination, returns the documentation string associated with x.</w:t>
      </w:r>
    </w:p>
    <w:p w:rsidR="003866EE" w:rsidRDefault="003866EE" w:rsidP="00EC4AC2">
      <w:pPr>
        <w:spacing w:line="140" w:lineRule="atLeast"/>
        <w:ind w:left="420" w:firstLine="420"/>
      </w:pPr>
      <w:r>
        <w:t>setf</w:t>
      </w:r>
    </w:p>
    <w:p w:rsidR="003866EE" w:rsidRDefault="003866EE" w:rsidP="00EC4AC2">
      <w:pPr>
        <w:spacing w:line="140" w:lineRule="atLeast"/>
        <w:ind w:left="1260"/>
      </w:pPr>
      <w:r>
        <w:t>Returns the documentation string of the setf expander whose name is the symbol x.</w:t>
      </w:r>
    </w:p>
    <w:p w:rsidR="003866EE" w:rsidRDefault="003866EE" w:rsidP="00EC4AC2">
      <w:pPr>
        <w:spacing w:line="140" w:lineRule="atLeast"/>
        <w:ind w:left="420" w:firstLine="420"/>
      </w:pPr>
      <w:r>
        <w:t>structure</w:t>
      </w:r>
    </w:p>
    <w:p w:rsidR="003866EE" w:rsidRDefault="003866EE" w:rsidP="00EC4AC2">
      <w:pPr>
        <w:spacing w:line="140" w:lineRule="atLeast"/>
        <w:ind w:left="840" w:firstLine="420"/>
      </w:pPr>
      <w:r>
        <w:t>Returns the documentation string associated with the structure name x.</w:t>
      </w:r>
    </w:p>
    <w:p w:rsidR="003866EE" w:rsidRDefault="003866EE" w:rsidP="00EC4AC2">
      <w:pPr>
        <w:spacing w:line="140" w:lineRule="atLeast"/>
        <w:ind w:left="420" w:firstLine="420"/>
      </w:pPr>
      <w:r>
        <w:t>t</w:t>
      </w:r>
    </w:p>
    <w:p w:rsidR="003866EE" w:rsidRDefault="003866EE" w:rsidP="00EC4AC2">
      <w:pPr>
        <w:spacing w:line="140" w:lineRule="atLeast"/>
        <w:ind w:left="1260"/>
      </w:pPr>
      <w:r>
        <w:t>Returns a documentation string specialized on the class of the argument x itself. For example, if x is a function, the documentation string associated with the function x is returned.</w:t>
      </w:r>
    </w:p>
    <w:p w:rsidR="003866EE" w:rsidRDefault="003866EE" w:rsidP="00EC4AC2">
      <w:pPr>
        <w:spacing w:line="140" w:lineRule="atLeast"/>
        <w:ind w:left="420" w:firstLine="420"/>
      </w:pPr>
      <w:r>
        <w:t>type</w:t>
      </w:r>
    </w:p>
    <w:p w:rsidR="003866EE" w:rsidRDefault="003866EE" w:rsidP="00EC4AC2">
      <w:pPr>
        <w:spacing w:line="140" w:lineRule="atLeast"/>
        <w:ind w:left="1260"/>
      </w:pPr>
      <w:r>
        <w:t>If x is a symbol, returns the documentation string of the class whose name is the symbol x, if there is such a class. Otherwise, it returns the documentation string of the type which is the type specifier symbol x.</w:t>
      </w:r>
    </w:p>
    <w:p w:rsidR="003866EE" w:rsidRDefault="003866EE" w:rsidP="00EC4AC2">
      <w:pPr>
        <w:spacing w:line="140" w:lineRule="atLeast"/>
        <w:ind w:left="1260"/>
      </w:pPr>
      <w:r>
        <w:t>If x is a structure class or standard class, returns the documentation string associated with the class x.</w:t>
      </w:r>
    </w:p>
    <w:p w:rsidR="003866EE" w:rsidRDefault="003866EE" w:rsidP="00EC4AC2">
      <w:pPr>
        <w:spacing w:line="140" w:lineRule="atLeast"/>
        <w:ind w:left="420" w:firstLine="420"/>
      </w:pPr>
      <w:r>
        <w:t>variable</w:t>
      </w:r>
    </w:p>
    <w:p w:rsidR="003866EE" w:rsidRDefault="003866EE" w:rsidP="00EC4AC2">
      <w:pPr>
        <w:spacing w:line="140" w:lineRule="atLeast"/>
        <w:ind w:left="1260"/>
      </w:pPr>
      <w:r>
        <w:t>Returns the documentation string of the dynamic variable or constant variable whose name is the symbol x.</w:t>
      </w:r>
    </w:p>
    <w:p w:rsidR="003866EE" w:rsidRDefault="003866EE" w:rsidP="00EC4AC2">
      <w:pPr>
        <w:spacing w:line="140" w:lineRule="atLeast"/>
        <w:ind w:left="420"/>
      </w:pPr>
      <w:r>
        <w:t>A conforming implementation or a conforming program may extend the set of symbols that are acceptable as the doc-type.</w:t>
      </w:r>
    </w:p>
    <w:p w:rsidR="003866EE" w:rsidRDefault="003866EE" w:rsidP="00EC4AC2">
      <w:pPr>
        <w:spacing w:line="140" w:lineRule="atLeast"/>
      </w:pPr>
      <w:r>
        <w:t>Notes:</w:t>
      </w:r>
    </w:p>
    <w:p w:rsidR="003866EE" w:rsidRDefault="003866EE" w:rsidP="00EC4AC2">
      <w:pPr>
        <w:spacing w:line="140" w:lineRule="atLeast"/>
        <w:ind w:left="420"/>
      </w:pPr>
      <w:r>
        <w:t>This standard prescribes no means to retrieve the documentation strings for individual slots specified in a defclass form, but implementations might still provide debugging tools and/or programming language extensions which manipulate this information. Implementors wishing to provide such support are encouraged to consult the Metaobject Protocol for suggestions about how this might be done.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3866EE" w:rsidTr="003866EE">
        <w:tc>
          <w:tcPr>
            <w:tcW w:w="4148" w:type="dxa"/>
            <w:vAlign w:val="center"/>
          </w:tcPr>
          <w:p w:rsidR="003866EE" w:rsidRDefault="003866EE" w:rsidP="00EC4AC2">
            <w:pPr>
              <w:spacing w:line="140" w:lineRule="atLeast"/>
              <w:jc w:val="both"/>
            </w:pPr>
            <w:r>
              <w:rPr>
                <w:rFonts w:hint="eastAsia"/>
              </w:rPr>
              <w:t>r</w:t>
            </w:r>
            <w:r>
              <w:t>oom</w:t>
            </w:r>
          </w:p>
        </w:tc>
        <w:tc>
          <w:tcPr>
            <w:tcW w:w="4148" w:type="dxa"/>
            <w:vAlign w:val="center"/>
          </w:tcPr>
          <w:p w:rsidR="003866EE" w:rsidRDefault="003866EE" w:rsidP="00EC4AC2">
            <w:pPr>
              <w:spacing w:line="140" w:lineRule="atLeast"/>
              <w:jc w:val="right"/>
            </w:pPr>
            <w:r>
              <w:rPr>
                <w:rFonts w:hint="eastAsia"/>
              </w:rPr>
              <w:t>Function</w:t>
            </w:r>
          </w:p>
        </w:tc>
      </w:tr>
    </w:tbl>
    <w:p w:rsidR="003866EE" w:rsidRDefault="003866EE" w:rsidP="00EC4AC2">
      <w:pPr>
        <w:spacing w:line="140" w:lineRule="atLeast"/>
      </w:pPr>
      <w:r>
        <w:t>Syntax:</w:t>
      </w:r>
    </w:p>
    <w:p w:rsidR="003866EE" w:rsidRDefault="003866EE" w:rsidP="00EC4AC2">
      <w:pPr>
        <w:spacing w:line="140" w:lineRule="atLeast"/>
        <w:ind w:left="420"/>
      </w:pPr>
      <w:r>
        <w:t xml:space="preserve">room &amp;optional x </w:t>
      </w:r>
      <w:r>
        <w:rPr>
          <w:rFonts w:ascii="宋体" w:eastAsia="宋体" w:hAnsi="宋体" w:hint="eastAsia"/>
        </w:rPr>
        <w:t>→</w:t>
      </w:r>
      <w:r>
        <w:t>implementation-dependent</w:t>
      </w:r>
    </w:p>
    <w:p w:rsidR="003866EE" w:rsidRDefault="003866EE" w:rsidP="00EC4AC2">
      <w:pPr>
        <w:spacing w:line="140" w:lineRule="atLeast"/>
      </w:pPr>
      <w:r>
        <w:t>Arguments and Values:</w:t>
      </w:r>
    </w:p>
    <w:p w:rsidR="003866EE" w:rsidRDefault="003866EE" w:rsidP="00EC4AC2">
      <w:pPr>
        <w:spacing w:line="140" w:lineRule="atLeast"/>
        <w:ind w:left="420"/>
      </w:pPr>
      <w:r>
        <w:t>x—one of t, nil, or :default.</w:t>
      </w:r>
    </w:p>
    <w:p w:rsidR="003866EE" w:rsidRDefault="003866EE" w:rsidP="00EC4AC2">
      <w:pPr>
        <w:spacing w:line="140" w:lineRule="atLeast"/>
      </w:pPr>
      <w:r>
        <w:t>Description:</w:t>
      </w:r>
    </w:p>
    <w:p w:rsidR="003866EE" w:rsidRDefault="003866EE" w:rsidP="00EC4AC2">
      <w:pPr>
        <w:spacing w:line="140" w:lineRule="atLeast"/>
        <w:ind w:left="420"/>
      </w:pPr>
      <w:r>
        <w:t>room prints, to standard output, information about the state of internal storage and its management. This might include descriptions of the amount of memory in use and the degree of memory compaction, possibly broken down by internal data type if that is appropriate. The nature and format of the printed information is implementation-dependent. The intent is to provide information that a programmer might use to tune a program for a particular implementation.</w:t>
      </w:r>
    </w:p>
    <w:p w:rsidR="003866EE" w:rsidRDefault="003866EE" w:rsidP="00EC4AC2">
      <w:pPr>
        <w:spacing w:line="140" w:lineRule="atLeast"/>
        <w:ind w:left="420"/>
      </w:pPr>
      <w:r>
        <w:t>(room nil) prints out a minimal amount of information. (room t) prints out a maximal amount of information. (room) or (room :default) prints out an intermediate amount of information that is likely to be useful.</w:t>
      </w:r>
    </w:p>
    <w:p w:rsidR="003866EE" w:rsidRDefault="003866EE" w:rsidP="00EC4AC2">
      <w:pPr>
        <w:spacing w:line="140" w:lineRule="atLeast"/>
      </w:pPr>
      <w:r>
        <w:t>Side Effects:</w:t>
      </w:r>
    </w:p>
    <w:p w:rsidR="003866EE" w:rsidRDefault="003866EE" w:rsidP="00EC4AC2">
      <w:pPr>
        <w:spacing w:line="140" w:lineRule="atLeast"/>
        <w:ind w:left="420"/>
      </w:pPr>
      <w:r>
        <w:t>Output to standard output.</w:t>
      </w:r>
    </w:p>
    <w:p w:rsidR="003866EE" w:rsidRDefault="003866EE" w:rsidP="00EC4AC2">
      <w:pPr>
        <w:spacing w:line="140" w:lineRule="atLeast"/>
      </w:pPr>
      <w:r>
        <w:t>Affected By:</w:t>
      </w:r>
    </w:p>
    <w:p w:rsidR="003866EE" w:rsidRDefault="003866EE" w:rsidP="00EC4AC2">
      <w:pPr>
        <w:spacing w:line="140" w:lineRule="atLeast"/>
        <w:ind w:left="420"/>
      </w:pPr>
      <w:r>
        <w:t>*standard-output*.</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3866EE" w:rsidTr="003866EE">
        <w:tc>
          <w:tcPr>
            <w:tcW w:w="4148" w:type="dxa"/>
            <w:vAlign w:val="center"/>
          </w:tcPr>
          <w:p w:rsidR="003866EE" w:rsidRDefault="003866EE" w:rsidP="00EC4AC2">
            <w:pPr>
              <w:spacing w:line="140" w:lineRule="atLeast"/>
              <w:jc w:val="both"/>
            </w:pPr>
            <w:r>
              <w:rPr>
                <w:rFonts w:hint="eastAsia"/>
              </w:rPr>
              <w:t>e</w:t>
            </w:r>
            <w:r>
              <w:t>d</w:t>
            </w:r>
          </w:p>
        </w:tc>
        <w:tc>
          <w:tcPr>
            <w:tcW w:w="4148" w:type="dxa"/>
            <w:vAlign w:val="center"/>
          </w:tcPr>
          <w:p w:rsidR="003866EE" w:rsidRDefault="003866EE" w:rsidP="00EC4AC2">
            <w:pPr>
              <w:spacing w:line="140" w:lineRule="atLeast"/>
              <w:jc w:val="right"/>
            </w:pPr>
            <w:r>
              <w:rPr>
                <w:rFonts w:hint="eastAsia"/>
              </w:rPr>
              <w:t>Function</w:t>
            </w:r>
          </w:p>
        </w:tc>
      </w:tr>
    </w:tbl>
    <w:p w:rsidR="003866EE" w:rsidRDefault="003866EE" w:rsidP="00EC4AC2">
      <w:pPr>
        <w:spacing w:line="140" w:lineRule="atLeast"/>
      </w:pPr>
      <w:r>
        <w:t>Syntax:</w:t>
      </w:r>
    </w:p>
    <w:p w:rsidR="003866EE" w:rsidRDefault="003866EE" w:rsidP="00EC4AC2">
      <w:pPr>
        <w:spacing w:line="140" w:lineRule="atLeast"/>
        <w:ind w:left="420"/>
      </w:pPr>
      <w:r>
        <w:t xml:space="preserve">ed &amp;optional x </w:t>
      </w:r>
      <w:r>
        <w:rPr>
          <w:rFonts w:ascii="宋体" w:eastAsia="宋体" w:hAnsi="宋体" w:hint="eastAsia"/>
        </w:rPr>
        <w:t>→</w:t>
      </w:r>
      <w:r>
        <w:t>implementation-dependent</w:t>
      </w:r>
    </w:p>
    <w:p w:rsidR="003866EE" w:rsidRDefault="003866EE" w:rsidP="00EC4AC2">
      <w:pPr>
        <w:spacing w:line="140" w:lineRule="atLeast"/>
      </w:pPr>
      <w:r>
        <w:t>Arguments and Values:</w:t>
      </w:r>
    </w:p>
    <w:p w:rsidR="003866EE" w:rsidRDefault="003866EE" w:rsidP="00EC4AC2">
      <w:pPr>
        <w:spacing w:line="140" w:lineRule="atLeast"/>
        <w:ind w:left="420"/>
      </w:pPr>
      <w:r>
        <w:t>x—nil, a pathname, a string, or a function name. The default is nil.</w:t>
      </w:r>
    </w:p>
    <w:p w:rsidR="003866EE" w:rsidRDefault="003866EE" w:rsidP="00EC4AC2">
      <w:pPr>
        <w:spacing w:line="140" w:lineRule="atLeast"/>
      </w:pPr>
      <w:r>
        <w:t>Description:</w:t>
      </w:r>
    </w:p>
    <w:p w:rsidR="003866EE" w:rsidRDefault="003866EE" w:rsidP="00EC4AC2">
      <w:pPr>
        <w:spacing w:line="140" w:lineRule="atLeast"/>
        <w:ind w:left="420"/>
      </w:pPr>
      <w:r>
        <w:t>ed invokes the editor if the implementation provides a resident editor.</w:t>
      </w:r>
    </w:p>
    <w:p w:rsidR="003866EE" w:rsidRDefault="003866EE" w:rsidP="00EC4AC2">
      <w:pPr>
        <w:spacing w:line="140" w:lineRule="atLeast"/>
        <w:ind w:left="420"/>
      </w:pPr>
      <w:r>
        <w:t>If x is nil, the editor is entered. If the editor had been previously entered, its prior state is resumed, if possible.</w:t>
      </w:r>
    </w:p>
    <w:p w:rsidR="003866EE" w:rsidRDefault="003866EE" w:rsidP="00EC4AC2">
      <w:pPr>
        <w:spacing w:line="140" w:lineRule="atLeast"/>
        <w:ind w:left="420"/>
      </w:pPr>
      <w:r>
        <w:t>If x is a pathname or string, it is taken as the pathname designator for a file to be edited.</w:t>
      </w:r>
    </w:p>
    <w:p w:rsidR="003866EE" w:rsidRDefault="003866EE" w:rsidP="00EC4AC2">
      <w:pPr>
        <w:spacing w:line="140" w:lineRule="atLeast"/>
        <w:ind w:left="420"/>
      </w:pPr>
      <w:r>
        <w:t>If x is a function name, the text of its definition is edited. The means by which the function text is obtained is implementation-defined.</w:t>
      </w:r>
    </w:p>
    <w:p w:rsidR="003866EE" w:rsidRDefault="003866EE" w:rsidP="00EC4AC2">
      <w:pPr>
        <w:spacing w:line="140" w:lineRule="atLeast"/>
      </w:pPr>
      <w:r>
        <w:t>Exceptional Situations:</w:t>
      </w:r>
    </w:p>
    <w:p w:rsidR="003866EE" w:rsidRDefault="003866EE" w:rsidP="00EC4AC2">
      <w:pPr>
        <w:spacing w:line="140" w:lineRule="atLeast"/>
        <w:ind w:left="420"/>
      </w:pPr>
      <w:r>
        <w:t>The consequences are undefined if the implementation does not provide a resident editor.</w:t>
      </w:r>
    </w:p>
    <w:p w:rsidR="003866EE" w:rsidRDefault="003866EE" w:rsidP="00EC4AC2">
      <w:pPr>
        <w:spacing w:line="140" w:lineRule="atLeast"/>
        <w:ind w:left="420"/>
      </w:pPr>
      <w:r>
        <w:t>Might signal type-error if its argument is supplied but is not a symbol, a pathname, or nil.</w:t>
      </w:r>
    </w:p>
    <w:p w:rsidR="003866EE" w:rsidRDefault="003866EE" w:rsidP="00EC4AC2">
      <w:pPr>
        <w:spacing w:line="140" w:lineRule="atLeast"/>
        <w:ind w:left="420"/>
      </w:pPr>
      <w:r>
        <w:t>If a failure occurs when performing some operation on the file system while attempting to edit a file, an error of type file-error is signaled.</w:t>
      </w:r>
    </w:p>
    <w:p w:rsidR="003866EE" w:rsidRDefault="003866EE" w:rsidP="00EC4AC2">
      <w:pPr>
        <w:spacing w:line="140" w:lineRule="atLeast"/>
        <w:ind w:left="420"/>
      </w:pPr>
      <w:r>
        <w:t>An error of type file-error might be signaled if x is a designator for a wild pathname.</w:t>
      </w:r>
    </w:p>
    <w:p w:rsidR="003866EE" w:rsidRDefault="003866EE" w:rsidP="00EC4AC2">
      <w:pPr>
        <w:spacing w:line="140" w:lineRule="atLeast"/>
        <w:ind w:left="420"/>
      </w:pPr>
      <w:r>
        <w:t>Implementation-dependent additional conditions might be signaled as well.</w:t>
      </w:r>
    </w:p>
    <w:p w:rsidR="003866EE" w:rsidRDefault="003866EE" w:rsidP="00EC4AC2">
      <w:pPr>
        <w:spacing w:line="140" w:lineRule="atLeast"/>
      </w:pPr>
      <w:r>
        <w:t>See Also:</w:t>
      </w:r>
    </w:p>
    <w:p w:rsidR="003866EE" w:rsidRDefault="003866EE" w:rsidP="00EC4AC2">
      <w:pPr>
        <w:spacing w:line="140" w:lineRule="atLeast"/>
        <w:ind w:left="420"/>
      </w:pPr>
      <w:r>
        <w:t>pathname, logical-pathname, compile-file, load, Section 19.1.2 (Pathnames as Filenames)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3866EE" w:rsidTr="003866EE">
        <w:tc>
          <w:tcPr>
            <w:tcW w:w="4148" w:type="dxa"/>
            <w:vAlign w:val="center"/>
          </w:tcPr>
          <w:p w:rsidR="003866EE" w:rsidRDefault="003866EE" w:rsidP="00EC4AC2">
            <w:pPr>
              <w:spacing w:line="140" w:lineRule="atLeast"/>
              <w:jc w:val="both"/>
            </w:pPr>
            <w:r>
              <w:rPr>
                <w:rFonts w:hint="eastAsia"/>
              </w:rPr>
              <w:t>i</w:t>
            </w:r>
            <w:r>
              <w:t>nspect</w:t>
            </w:r>
          </w:p>
        </w:tc>
        <w:tc>
          <w:tcPr>
            <w:tcW w:w="4148" w:type="dxa"/>
            <w:vAlign w:val="center"/>
          </w:tcPr>
          <w:p w:rsidR="003866EE" w:rsidRDefault="003866EE" w:rsidP="00EC4AC2">
            <w:pPr>
              <w:spacing w:line="140" w:lineRule="atLeast"/>
              <w:jc w:val="right"/>
            </w:pPr>
            <w:r>
              <w:rPr>
                <w:rFonts w:hint="eastAsia"/>
              </w:rPr>
              <w:t>Function</w:t>
            </w:r>
          </w:p>
        </w:tc>
      </w:tr>
    </w:tbl>
    <w:p w:rsidR="003866EE" w:rsidRDefault="003866EE" w:rsidP="00EC4AC2">
      <w:pPr>
        <w:spacing w:line="140" w:lineRule="atLeast"/>
      </w:pPr>
      <w:r>
        <w:t>Syntax:</w:t>
      </w:r>
    </w:p>
    <w:p w:rsidR="003866EE" w:rsidRDefault="003866EE" w:rsidP="00EC4AC2">
      <w:pPr>
        <w:spacing w:line="140" w:lineRule="atLeast"/>
        <w:ind w:left="420"/>
      </w:pPr>
      <w:r>
        <w:t xml:space="preserve">inspect object </w:t>
      </w:r>
      <w:r>
        <w:rPr>
          <w:rFonts w:ascii="宋体" w:eastAsia="宋体" w:hAnsi="宋体" w:hint="eastAsia"/>
        </w:rPr>
        <w:t>→</w:t>
      </w:r>
      <w:r>
        <w:t>implementation-dependent</w:t>
      </w:r>
    </w:p>
    <w:p w:rsidR="003866EE" w:rsidRDefault="003866EE" w:rsidP="00EC4AC2">
      <w:pPr>
        <w:spacing w:line="140" w:lineRule="atLeast"/>
      </w:pPr>
      <w:r>
        <w:t>Arguments and Values:</w:t>
      </w:r>
    </w:p>
    <w:p w:rsidR="003866EE" w:rsidRDefault="003866EE" w:rsidP="00EC4AC2">
      <w:pPr>
        <w:spacing w:line="140" w:lineRule="atLeast"/>
        <w:ind w:left="420"/>
      </w:pPr>
      <w:r>
        <w:t>object—an object.</w:t>
      </w:r>
    </w:p>
    <w:p w:rsidR="003866EE" w:rsidRDefault="003866EE" w:rsidP="00EC4AC2">
      <w:pPr>
        <w:spacing w:line="140" w:lineRule="atLeast"/>
      </w:pPr>
      <w:r>
        <w:t>Description:</w:t>
      </w:r>
    </w:p>
    <w:p w:rsidR="003866EE" w:rsidRDefault="003866EE" w:rsidP="00EC4AC2">
      <w:pPr>
        <w:spacing w:line="140" w:lineRule="atLeast"/>
        <w:ind w:left="420"/>
      </w:pPr>
      <w:r>
        <w:t>inspect is an interactive version of describe. The nature of the interaction is implementation-dependent, but the purpose of inspect is to make it easy to wander through a data structure, examining and modifying parts of it.</w:t>
      </w:r>
    </w:p>
    <w:p w:rsidR="003866EE" w:rsidRDefault="003866EE" w:rsidP="00EC4AC2">
      <w:pPr>
        <w:spacing w:line="140" w:lineRule="atLeast"/>
      </w:pPr>
      <w:r>
        <w:t>Side Effects:</w:t>
      </w:r>
    </w:p>
    <w:p w:rsidR="003866EE" w:rsidRDefault="003866EE" w:rsidP="00EC4AC2">
      <w:pPr>
        <w:spacing w:line="140" w:lineRule="atLeast"/>
        <w:ind w:left="420"/>
      </w:pPr>
      <w:r>
        <w:t>implementation-dependent.</w:t>
      </w:r>
    </w:p>
    <w:p w:rsidR="003866EE" w:rsidRDefault="003866EE" w:rsidP="00EC4AC2">
      <w:pPr>
        <w:spacing w:line="140" w:lineRule="atLeast"/>
      </w:pPr>
      <w:r>
        <w:t>Affected By:</w:t>
      </w:r>
    </w:p>
    <w:p w:rsidR="003866EE" w:rsidRDefault="003866EE" w:rsidP="00EC4AC2">
      <w:pPr>
        <w:spacing w:line="140" w:lineRule="atLeast"/>
        <w:ind w:left="420"/>
      </w:pPr>
      <w:r>
        <w:t>implementation-dependent.</w:t>
      </w:r>
    </w:p>
    <w:p w:rsidR="003866EE" w:rsidRDefault="003866EE" w:rsidP="00EC4AC2">
      <w:pPr>
        <w:spacing w:line="140" w:lineRule="atLeast"/>
      </w:pPr>
      <w:r>
        <w:t>Exceptional Situations:</w:t>
      </w:r>
    </w:p>
    <w:p w:rsidR="003866EE" w:rsidRDefault="003866EE" w:rsidP="00EC4AC2">
      <w:pPr>
        <w:spacing w:line="140" w:lineRule="atLeast"/>
        <w:ind w:left="420"/>
      </w:pPr>
      <w:r>
        <w:t>implementation-dependent.</w:t>
      </w:r>
    </w:p>
    <w:p w:rsidR="003866EE" w:rsidRDefault="003866EE" w:rsidP="00EC4AC2">
      <w:pPr>
        <w:spacing w:line="140" w:lineRule="atLeast"/>
      </w:pPr>
      <w:r>
        <w:t>See Also:</w:t>
      </w:r>
    </w:p>
    <w:p w:rsidR="003866EE" w:rsidRDefault="003866EE" w:rsidP="00EC4AC2">
      <w:pPr>
        <w:spacing w:line="140" w:lineRule="atLeast"/>
        <w:ind w:left="420"/>
      </w:pPr>
      <w:r>
        <w:t>describe</w:t>
      </w:r>
    </w:p>
    <w:p w:rsidR="003866EE" w:rsidRDefault="003866EE" w:rsidP="00EC4AC2">
      <w:pPr>
        <w:spacing w:line="140" w:lineRule="atLeast"/>
      </w:pPr>
      <w:r>
        <w:t>Notes:</w:t>
      </w:r>
    </w:p>
    <w:p w:rsidR="003866EE" w:rsidRDefault="003866EE" w:rsidP="00EC4AC2">
      <w:pPr>
        <w:spacing w:line="140" w:lineRule="atLeast"/>
        <w:ind w:left="420"/>
      </w:pPr>
      <w:r>
        <w:t>Implementations are encouraged to respond to the typing of ? or a "help key" by providing help, including a list of commands.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3866EE" w:rsidTr="003866EE">
        <w:tc>
          <w:tcPr>
            <w:tcW w:w="4148" w:type="dxa"/>
            <w:vAlign w:val="center"/>
          </w:tcPr>
          <w:p w:rsidR="003866EE" w:rsidRDefault="003866EE" w:rsidP="00EC4AC2">
            <w:pPr>
              <w:spacing w:line="140" w:lineRule="atLeast"/>
              <w:jc w:val="both"/>
            </w:pPr>
            <w:r>
              <w:rPr>
                <w:rFonts w:hint="eastAsia"/>
              </w:rPr>
              <w:t>d</w:t>
            </w:r>
            <w:r>
              <w:t>ribble</w:t>
            </w:r>
          </w:p>
        </w:tc>
        <w:tc>
          <w:tcPr>
            <w:tcW w:w="4148" w:type="dxa"/>
            <w:vAlign w:val="center"/>
          </w:tcPr>
          <w:p w:rsidR="003866EE" w:rsidRDefault="003866EE" w:rsidP="00EC4AC2">
            <w:pPr>
              <w:spacing w:line="140" w:lineRule="atLeast"/>
              <w:jc w:val="right"/>
            </w:pPr>
            <w:r>
              <w:rPr>
                <w:rFonts w:hint="eastAsia"/>
              </w:rPr>
              <w:t>Function</w:t>
            </w:r>
          </w:p>
        </w:tc>
      </w:tr>
    </w:tbl>
    <w:p w:rsidR="003866EE" w:rsidRDefault="003866EE" w:rsidP="00EC4AC2">
      <w:pPr>
        <w:spacing w:line="140" w:lineRule="atLeast"/>
      </w:pPr>
      <w:r>
        <w:t>Syntax:</w:t>
      </w:r>
    </w:p>
    <w:p w:rsidR="003866EE" w:rsidRDefault="003866EE" w:rsidP="00EC4AC2">
      <w:pPr>
        <w:spacing w:line="140" w:lineRule="atLeast"/>
        <w:ind w:left="420"/>
      </w:pPr>
      <w:r>
        <w:t xml:space="preserve">dribble &amp;optional pathname </w:t>
      </w:r>
      <w:r>
        <w:rPr>
          <w:rFonts w:ascii="宋体" w:eastAsia="宋体" w:hAnsi="宋体" w:hint="eastAsia"/>
        </w:rPr>
        <w:t>→</w:t>
      </w:r>
      <w:r>
        <w:t>implementation-dependent</w:t>
      </w:r>
    </w:p>
    <w:p w:rsidR="003866EE" w:rsidRDefault="003866EE" w:rsidP="00EC4AC2">
      <w:pPr>
        <w:spacing w:line="140" w:lineRule="atLeast"/>
      </w:pPr>
      <w:r>
        <w:t>Arguments and Values:</w:t>
      </w:r>
    </w:p>
    <w:p w:rsidR="003866EE" w:rsidRDefault="003866EE" w:rsidP="00EC4AC2">
      <w:pPr>
        <w:spacing w:line="140" w:lineRule="atLeast"/>
        <w:ind w:left="420"/>
      </w:pPr>
      <w:r>
        <w:t>pathname—a pathname designator.</w:t>
      </w:r>
    </w:p>
    <w:p w:rsidR="003866EE" w:rsidRDefault="003866EE" w:rsidP="00EC4AC2">
      <w:pPr>
        <w:spacing w:line="140" w:lineRule="atLeast"/>
      </w:pPr>
      <w:r>
        <w:t>Description:</w:t>
      </w:r>
    </w:p>
    <w:p w:rsidR="003866EE" w:rsidRDefault="003866EE" w:rsidP="00EC4AC2">
      <w:pPr>
        <w:spacing w:line="140" w:lineRule="atLeast"/>
        <w:ind w:left="420"/>
      </w:pPr>
      <w:r>
        <w:t>Either binds *standard-input* and *standard-output* or takes other appropriate action, so as to send a record of the input/output interaction to a file named by pathname. dribble is intended to create a readable record of an interactive session.</w:t>
      </w:r>
    </w:p>
    <w:p w:rsidR="003866EE" w:rsidRDefault="003866EE" w:rsidP="00EC4AC2">
      <w:pPr>
        <w:spacing w:line="140" w:lineRule="atLeast"/>
        <w:ind w:left="420"/>
      </w:pPr>
      <w:r>
        <w:t>If pathname is a logical pathname, it is translated into a physical pathname as if by calling translate-logical-pathname.</w:t>
      </w:r>
    </w:p>
    <w:p w:rsidR="003866EE" w:rsidRDefault="003866EE" w:rsidP="00EC4AC2">
      <w:pPr>
        <w:spacing w:line="140" w:lineRule="atLeast"/>
        <w:ind w:left="420"/>
      </w:pPr>
      <w:r>
        <w:t>(dribble) terminates the recording of input and output and closes the dribble file.</w:t>
      </w:r>
    </w:p>
    <w:p w:rsidR="003866EE" w:rsidRDefault="003866EE" w:rsidP="00EC4AC2">
      <w:pPr>
        <w:spacing w:line="140" w:lineRule="atLeast"/>
        <w:ind w:left="420"/>
      </w:pPr>
      <w:r>
        <w:t>If dribble is called while a stream to a "dribble file" is still open from a previous call to dribble, the effect is implementation-defined. For example, the already-open stream might be closed, or dribbling might occur both to the old stream and to a new one, or the old stream might stay open but not receive any further output, or the new request might be ignored, or some other action might be taken.</w:t>
      </w:r>
    </w:p>
    <w:p w:rsidR="003866EE" w:rsidRDefault="003866EE" w:rsidP="00EC4AC2">
      <w:pPr>
        <w:spacing w:line="140" w:lineRule="atLeast"/>
      </w:pPr>
      <w:r>
        <w:t>Affected By:</w:t>
      </w:r>
    </w:p>
    <w:p w:rsidR="003866EE" w:rsidRDefault="003866EE" w:rsidP="00EC4AC2">
      <w:pPr>
        <w:spacing w:line="140" w:lineRule="atLeast"/>
        <w:ind w:left="420"/>
      </w:pPr>
      <w:r>
        <w:t>The implementation.</w:t>
      </w:r>
    </w:p>
    <w:p w:rsidR="003866EE" w:rsidRDefault="003866EE" w:rsidP="00EC4AC2">
      <w:pPr>
        <w:spacing w:line="140" w:lineRule="atLeast"/>
      </w:pPr>
      <w:r>
        <w:t>Exceptional Situations:</w:t>
      </w:r>
    </w:p>
    <w:p w:rsidR="003866EE" w:rsidRDefault="003866EE" w:rsidP="00EC4AC2">
      <w:pPr>
        <w:spacing w:line="140" w:lineRule="atLeast"/>
        <w:ind w:left="420"/>
      </w:pPr>
      <w:r>
        <w:t>If a failure occurs when performing some operation on the file system while creating the dribble file, an error of type file-error is signaled.</w:t>
      </w:r>
    </w:p>
    <w:p w:rsidR="003866EE" w:rsidRDefault="003866EE" w:rsidP="00EC4AC2">
      <w:pPr>
        <w:spacing w:line="140" w:lineRule="atLeast"/>
        <w:ind w:left="420"/>
      </w:pPr>
      <w:r>
        <w:t>An error of type file-error might be signaled if pathname is a designator for a wild pathname.</w:t>
      </w:r>
    </w:p>
    <w:p w:rsidR="003866EE" w:rsidRDefault="003866EE" w:rsidP="00EC4AC2">
      <w:pPr>
        <w:spacing w:line="140" w:lineRule="atLeast"/>
      </w:pPr>
      <w:r>
        <w:t>See Also:</w:t>
      </w:r>
    </w:p>
    <w:p w:rsidR="003866EE" w:rsidRDefault="003866EE" w:rsidP="00EC4AC2">
      <w:pPr>
        <w:spacing w:line="140" w:lineRule="atLeast"/>
        <w:ind w:left="420"/>
      </w:pPr>
      <w:r>
        <w:t>Section 19.1.2 (Pathnames as Filenames)</w:t>
      </w:r>
    </w:p>
    <w:p w:rsidR="003866EE" w:rsidRDefault="003866EE" w:rsidP="00EC4AC2">
      <w:pPr>
        <w:spacing w:line="140" w:lineRule="atLeast"/>
      </w:pPr>
      <w:r>
        <w:t>Notes:</w:t>
      </w:r>
    </w:p>
    <w:p w:rsidR="003866EE" w:rsidRDefault="003866EE" w:rsidP="00EC4AC2">
      <w:pPr>
        <w:spacing w:line="140" w:lineRule="atLeast"/>
        <w:ind w:left="420"/>
      </w:pPr>
      <w:r>
        <w:t>dribble can return before subsequent forms are executed. It also can enter a recursive interaction loop, returning only when (dribble) is done.</w:t>
      </w:r>
    </w:p>
    <w:p w:rsidR="003866EE" w:rsidRDefault="003866EE" w:rsidP="00EC4AC2">
      <w:pPr>
        <w:spacing w:line="140" w:lineRule="atLeast"/>
        <w:ind w:left="420"/>
      </w:pPr>
      <w:r>
        <w:t>dribble is intended primarily for interactive debugging; its effect cannot be relied upon when used in a program.</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3866EE" w:rsidTr="003866EE">
        <w:tc>
          <w:tcPr>
            <w:tcW w:w="4148" w:type="dxa"/>
            <w:vAlign w:val="center"/>
          </w:tcPr>
          <w:p w:rsidR="003866EE" w:rsidRDefault="003866EE" w:rsidP="00EC4AC2">
            <w:pPr>
              <w:spacing w:line="140" w:lineRule="atLeast"/>
              <w:jc w:val="both"/>
            </w:pPr>
            <w:r>
              <w:rPr>
                <w:rFonts w:hint="eastAsia"/>
              </w:rPr>
              <w:t>-</w:t>
            </w:r>
          </w:p>
        </w:tc>
        <w:tc>
          <w:tcPr>
            <w:tcW w:w="4148" w:type="dxa"/>
            <w:vAlign w:val="center"/>
          </w:tcPr>
          <w:p w:rsidR="003866EE" w:rsidRDefault="003866EE" w:rsidP="00EC4AC2">
            <w:pPr>
              <w:spacing w:line="140" w:lineRule="atLeast"/>
              <w:jc w:val="right"/>
            </w:pPr>
            <w:r>
              <w:rPr>
                <w:rFonts w:hint="eastAsia"/>
              </w:rPr>
              <w:t>V</w:t>
            </w:r>
            <w:r>
              <w:t>ariable</w:t>
            </w:r>
          </w:p>
        </w:tc>
      </w:tr>
    </w:tbl>
    <w:p w:rsidR="003866EE" w:rsidRDefault="003866EE" w:rsidP="00EC4AC2">
      <w:pPr>
        <w:spacing w:line="140" w:lineRule="atLeast"/>
      </w:pPr>
      <w:r>
        <w:t>Value Type:</w:t>
      </w:r>
    </w:p>
    <w:p w:rsidR="003866EE" w:rsidRDefault="003866EE" w:rsidP="00EC4AC2">
      <w:pPr>
        <w:spacing w:line="140" w:lineRule="atLeast"/>
        <w:ind w:left="420"/>
      </w:pPr>
      <w:r>
        <w:t>a form.</w:t>
      </w:r>
    </w:p>
    <w:p w:rsidR="003866EE" w:rsidRDefault="003866EE" w:rsidP="00EC4AC2">
      <w:pPr>
        <w:spacing w:line="140" w:lineRule="atLeast"/>
      </w:pPr>
      <w:r>
        <w:t>Initial Value:</w:t>
      </w:r>
    </w:p>
    <w:p w:rsidR="003866EE" w:rsidRDefault="003866EE" w:rsidP="00EC4AC2">
      <w:pPr>
        <w:spacing w:line="140" w:lineRule="atLeast"/>
        <w:ind w:left="420"/>
      </w:pPr>
      <w:r>
        <w:t>implementation-dependent.</w:t>
      </w:r>
    </w:p>
    <w:p w:rsidR="003866EE" w:rsidRDefault="003866EE" w:rsidP="00EC4AC2">
      <w:pPr>
        <w:spacing w:line="140" w:lineRule="atLeast"/>
      </w:pPr>
      <w:r>
        <w:t>Description:</w:t>
      </w:r>
    </w:p>
    <w:p w:rsidR="003866EE" w:rsidRDefault="003866EE" w:rsidP="00EC4AC2">
      <w:pPr>
        <w:spacing w:line="140" w:lineRule="atLeast"/>
        <w:ind w:left="420"/>
      </w:pPr>
      <w:r>
        <w:t>The value of - is the form that is currently being evaluated by the Lisp read-eval-print loop.</w:t>
      </w:r>
    </w:p>
    <w:p w:rsidR="003866EE" w:rsidRDefault="003866EE" w:rsidP="00EC4AC2">
      <w:pPr>
        <w:spacing w:line="140" w:lineRule="atLeast"/>
      </w:pPr>
      <w:r>
        <w:t>Examples:</w:t>
      </w:r>
    </w:p>
    <w:p w:rsidR="003866EE" w:rsidRDefault="003866EE" w:rsidP="00EC4AC2">
      <w:pPr>
        <w:spacing w:line="140" w:lineRule="atLeast"/>
        <w:ind w:left="420" w:firstLineChars="50" w:firstLine="110"/>
      </w:pPr>
      <w:r>
        <w:t>(format t "~&amp;Evaluating ~S~%" -)</w:t>
      </w:r>
    </w:p>
    <w:p w:rsidR="003866EE" w:rsidRDefault="003866EE" w:rsidP="00EC4AC2">
      <w:pPr>
        <w:spacing w:line="140" w:lineRule="atLeast"/>
        <w:ind w:left="420"/>
      </w:pPr>
      <m:oMath>
        <m:r>
          <m:rPr>
            <m:sty m:val="p"/>
          </m:rPr>
          <w:rPr>
            <w:rFonts w:ascii="Cambria Math" w:hAnsi="Cambria Math"/>
          </w:rPr>
          <m:t>⊳</m:t>
        </m:r>
      </m:oMath>
      <w:r>
        <w:t>Evaluating (FORMAT T "~&amp;Evaluating ~S~%" -)</w:t>
      </w:r>
    </w:p>
    <w:p w:rsidR="003866EE" w:rsidRDefault="003866EE" w:rsidP="00EC4AC2">
      <w:pPr>
        <w:spacing w:line="140" w:lineRule="atLeast"/>
        <w:ind w:left="420"/>
      </w:pPr>
      <w:r>
        <w:rPr>
          <w:rFonts w:ascii="宋体" w:eastAsia="宋体" w:hAnsi="宋体" w:hint="eastAsia"/>
        </w:rPr>
        <w:t>→</w:t>
      </w:r>
      <w:r>
        <w:t>NIL</w:t>
      </w:r>
    </w:p>
    <w:p w:rsidR="003866EE" w:rsidRDefault="003866EE" w:rsidP="00EC4AC2">
      <w:pPr>
        <w:spacing w:line="140" w:lineRule="atLeast"/>
      </w:pPr>
      <w:r>
        <w:t>Affected By:</w:t>
      </w:r>
    </w:p>
    <w:p w:rsidR="003866EE" w:rsidRDefault="003866EE" w:rsidP="00EC4AC2">
      <w:pPr>
        <w:spacing w:line="140" w:lineRule="atLeast"/>
        <w:ind w:left="420"/>
      </w:pPr>
      <w:r>
        <w:t>Lisp read-eval-print loop.</w:t>
      </w:r>
    </w:p>
    <w:p w:rsidR="003866EE" w:rsidRDefault="003866EE" w:rsidP="00EC4AC2">
      <w:pPr>
        <w:spacing w:line="140" w:lineRule="atLeast"/>
      </w:pPr>
      <w:r>
        <w:t>See Also:</w:t>
      </w:r>
    </w:p>
    <w:p w:rsidR="003866EE" w:rsidRDefault="003866EE" w:rsidP="00EC4AC2">
      <w:pPr>
        <w:spacing w:line="140" w:lineRule="atLeast"/>
        <w:ind w:left="420"/>
      </w:pPr>
      <w:r>
        <w:t>+ (variable), * (variable), / (variable), Section 25.1.1 (Top level loop)</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3866EE" w:rsidTr="003866EE">
        <w:tc>
          <w:tcPr>
            <w:tcW w:w="4148" w:type="dxa"/>
            <w:vAlign w:val="center"/>
          </w:tcPr>
          <w:p w:rsidR="003866EE" w:rsidRDefault="003866EE" w:rsidP="00EC4AC2">
            <w:pPr>
              <w:spacing w:line="140" w:lineRule="atLeast"/>
              <w:jc w:val="both"/>
            </w:pPr>
            <w:r>
              <w:rPr>
                <w:rFonts w:hint="eastAsia"/>
              </w:rPr>
              <w:t>+, ++, +++</w:t>
            </w:r>
          </w:p>
        </w:tc>
        <w:tc>
          <w:tcPr>
            <w:tcW w:w="4148" w:type="dxa"/>
            <w:vAlign w:val="center"/>
          </w:tcPr>
          <w:p w:rsidR="003866EE" w:rsidRDefault="003866EE" w:rsidP="00EC4AC2">
            <w:pPr>
              <w:spacing w:line="140" w:lineRule="atLeast"/>
              <w:jc w:val="right"/>
            </w:pPr>
            <w:r>
              <w:rPr>
                <w:rFonts w:hint="eastAsia"/>
              </w:rPr>
              <w:t>Variable</w:t>
            </w:r>
          </w:p>
        </w:tc>
      </w:tr>
    </w:tbl>
    <w:p w:rsidR="003866EE" w:rsidRDefault="003866EE" w:rsidP="00EC4AC2">
      <w:pPr>
        <w:spacing w:line="140" w:lineRule="atLeast"/>
      </w:pPr>
      <w:r>
        <w:t>Value Type:</w:t>
      </w:r>
    </w:p>
    <w:p w:rsidR="003866EE" w:rsidRDefault="003866EE" w:rsidP="00EC4AC2">
      <w:pPr>
        <w:spacing w:line="140" w:lineRule="atLeast"/>
        <w:ind w:left="420"/>
      </w:pPr>
      <w:r>
        <w:t>an object.</w:t>
      </w:r>
    </w:p>
    <w:p w:rsidR="003866EE" w:rsidRDefault="003866EE" w:rsidP="00EC4AC2">
      <w:pPr>
        <w:spacing w:line="140" w:lineRule="atLeast"/>
      </w:pPr>
      <w:r>
        <w:t>Initial Value:</w:t>
      </w:r>
    </w:p>
    <w:p w:rsidR="003866EE" w:rsidRDefault="003866EE" w:rsidP="00EC4AC2">
      <w:pPr>
        <w:spacing w:line="140" w:lineRule="atLeast"/>
        <w:ind w:left="420"/>
      </w:pPr>
      <w:r>
        <w:t>implementation-dependent.</w:t>
      </w:r>
    </w:p>
    <w:p w:rsidR="003866EE" w:rsidRDefault="003866EE" w:rsidP="00EC4AC2">
      <w:pPr>
        <w:spacing w:line="140" w:lineRule="atLeast"/>
      </w:pPr>
      <w:r>
        <w:t>Description:</w:t>
      </w:r>
    </w:p>
    <w:p w:rsidR="003866EE" w:rsidRDefault="003866EE" w:rsidP="00EC4AC2">
      <w:pPr>
        <w:spacing w:line="140" w:lineRule="atLeast"/>
        <w:ind w:left="420"/>
      </w:pPr>
      <w:r>
        <w:t>The variables +, ++, and +++ are maintained by the Lisp read-eval-print loop to save forms that were recently evaluated.</w:t>
      </w:r>
    </w:p>
    <w:p w:rsidR="003866EE" w:rsidRDefault="003866EE" w:rsidP="00EC4AC2">
      <w:pPr>
        <w:spacing w:line="140" w:lineRule="atLeast"/>
        <w:ind w:left="420"/>
      </w:pPr>
      <w:r>
        <w:t>The value of + is the last form that was evaluated, the value of ++ is the previous value of +, and the value of +++ is the previous value of ++.</w:t>
      </w:r>
    </w:p>
    <w:p w:rsidR="003866EE" w:rsidRDefault="003866EE" w:rsidP="00EC4AC2">
      <w:pPr>
        <w:spacing w:line="140" w:lineRule="atLeast"/>
      </w:pPr>
      <w:r>
        <w:t>Examples:</w:t>
      </w:r>
    </w:p>
    <w:p w:rsidR="003866EE" w:rsidRDefault="003866EE" w:rsidP="00EC4AC2">
      <w:pPr>
        <w:spacing w:line="140" w:lineRule="atLeast"/>
        <w:ind w:left="420"/>
      </w:pPr>
      <w:r>
        <w:t xml:space="preserve">(+ 0 1) </w:t>
      </w:r>
      <w:r>
        <w:rPr>
          <w:rFonts w:ascii="宋体" w:eastAsia="宋体" w:hAnsi="宋体" w:hint="eastAsia"/>
        </w:rPr>
        <w:t>→</w:t>
      </w:r>
      <w:r>
        <w:t>1</w:t>
      </w:r>
    </w:p>
    <w:p w:rsidR="003866EE" w:rsidRDefault="003866EE" w:rsidP="00EC4AC2">
      <w:pPr>
        <w:spacing w:line="140" w:lineRule="atLeast"/>
        <w:ind w:left="420"/>
      </w:pPr>
      <w:r>
        <w:t xml:space="preserve">(- 4 2) </w:t>
      </w:r>
      <w:r>
        <w:rPr>
          <w:rFonts w:ascii="宋体" w:eastAsia="宋体" w:hAnsi="宋体" w:hint="eastAsia"/>
        </w:rPr>
        <w:t>→</w:t>
      </w:r>
      <w:r>
        <w:t>2</w:t>
      </w:r>
    </w:p>
    <w:p w:rsidR="003866EE" w:rsidRDefault="003866EE" w:rsidP="00EC4AC2">
      <w:pPr>
        <w:spacing w:line="140" w:lineRule="atLeast"/>
        <w:ind w:left="420"/>
      </w:pPr>
      <w:r>
        <w:t xml:space="preserve">(/ 9 3) </w:t>
      </w:r>
      <w:r>
        <w:rPr>
          <w:rFonts w:ascii="宋体" w:eastAsia="宋体" w:hAnsi="宋体" w:hint="eastAsia"/>
        </w:rPr>
        <w:t>→</w:t>
      </w:r>
      <w:r>
        <w:t>3</w:t>
      </w:r>
    </w:p>
    <w:p w:rsidR="003866EE" w:rsidRDefault="003866EE" w:rsidP="00EC4AC2">
      <w:pPr>
        <w:spacing w:line="140" w:lineRule="atLeast"/>
        <w:ind w:left="420"/>
      </w:pPr>
      <w:r>
        <w:t xml:space="preserve">(list + ++ +++) </w:t>
      </w:r>
      <w:r>
        <w:rPr>
          <w:rFonts w:ascii="宋体" w:eastAsia="宋体" w:hAnsi="宋体" w:hint="eastAsia"/>
        </w:rPr>
        <w:t>→</w:t>
      </w:r>
      <w:r>
        <w:t>((/ 9 3) (- 4 2) (+ 0 1))</w:t>
      </w:r>
    </w:p>
    <w:p w:rsidR="003866EE" w:rsidRDefault="003866EE" w:rsidP="00EC4AC2">
      <w:pPr>
        <w:spacing w:line="140" w:lineRule="atLeast"/>
        <w:ind w:left="420"/>
      </w:pPr>
      <w:r>
        <w:t xml:space="preserve">(setq a 1 b 2 c 3 d (list a b c)) </w:t>
      </w:r>
      <w:r>
        <w:rPr>
          <w:rFonts w:ascii="宋体" w:eastAsia="宋体" w:hAnsi="宋体" w:hint="eastAsia"/>
        </w:rPr>
        <w:t>→</w:t>
      </w:r>
      <w:r>
        <w:t>(1 2 3)</w:t>
      </w:r>
    </w:p>
    <w:p w:rsidR="003866EE" w:rsidRDefault="003866EE" w:rsidP="00EC4AC2">
      <w:pPr>
        <w:spacing w:line="140" w:lineRule="atLeast"/>
        <w:ind w:left="420"/>
      </w:pPr>
      <w:r>
        <w:t xml:space="preserve">(setq a 4 b 5 c 6 d (list a b c)) </w:t>
      </w:r>
      <w:r>
        <w:rPr>
          <w:rFonts w:ascii="宋体" w:eastAsia="宋体" w:hAnsi="宋体" w:hint="eastAsia"/>
        </w:rPr>
        <w:t>→</w:t>
      </w:r>
      <w:r>
        <w:t>(4 5 6)</w:t>
      </w:r>
    </w:p>
    <w:p w:rsidR="003866EE" w:rsidRDefault="003866EE" w:rsidP="00EC4AC2">
      <w:pPr>
        <w:spacing w:line="140" w:lineRule="atLeast"/>
        <w:ind w:left="420"/>
      </w:pPr>
      <w:r>
        <w:t xml:space="preserve">(list a b c) </w:t>
      </w:r>
      <w:r>
        <w:rPr>
          <w:rFonts w:ascii="宋体" w:eastAsia="宋体" w:hAnsi="宋体" w:hint="eastAsia"/>
        </w:rPr>
        <w:t>→</w:t>
      </w:r>
      <w:r>
        <w:t>(4 5 6)</w:t>
      </w:r>
    </w:p>
    <w:p w:rsidR="003866EE" w:rsidRDefault="003866EE" w:rsidP="00EC4AC2">
      <w:pPr>
        <w:spacing w:line="140" w:lineRule="atLeast"/>
        <w:ind w:left="420"/>
      </w:pPr>
      <w:r>
        <w:t xml:space="preserve">(eval +++) </w:t>
      </w:r>
      <w:r>
        <w:rPr>
          <w:rFonts w:ascii="宋体" w:eastAsia="宋体" w:hAnsi="宋体" w:hint="eastAsia"/>
        </w:rPr>
        <w:t>→</w:t>
      </w:r>
      <w:r>
        <w:t>(1 2 3)</w:t>
      </w:r>
    </w:p>
    <w:p w:rsidR="003866EE" w:rsidRDefault="003866EE" w:rsidP="00EC4AC2">
      <w:pPr>
        <w:spacing w:line="140" w:lineRule="atLeast"/>
        <w:ind w:left="420"/>
      </w:pPr>
      <w:r>
        <w:t xml:space="preserve">#.`(,@++ d) </w:t>
      </w:r>
      <w:r>
        <w:rPr>
          <w:rFonts w:ascii="宋体" w:eastAsia="宋体" w:hAnsi="宋体" w:hint="eastAsia"/>
        </w:rPr>
        <w:t>→</w:t>
      </w:r>
      <w:r>
        <w:t>(1 2 3 (1 2 3))</w:t>
      </w:r>
    </w:p>
    <w:p w:rsidR="003866EE" w:rsidRDefault="003866EE" w:rsidP="00EC4AC2">
      <w:pPr>
        <w:spacing w:line="140" w:lineRule="atLeast"/>
      </w:pPr>
      <w:r>
        <w:t>Affected By:</w:t>
      </w:r>
    </w:p>
    <w:p w:rsidR="003866EE" w:rsidRDefault="003866EE" w:rsidP="00EC4AC2">
      <w:pPr>
        <w:spacing w:line="140" w:lineRule="atLeast"/>
        <w:ind w:left="420"/>
      </w:pPr>
      <w:r>
        <w:t>Lisp read-eval-print loop.</w:t>
      </w:r>
    </w:p>
    <w:p w:rsidR="003866EE" w:rsidRDefault="003866EE" w:rsidP="00EC4AC2">
      <w:pPr>
        <w:spacing w:line="140" w:lineRule="atLeast"/>
      </w:pPr>
      <w:r>
        <w:t>See Also:</w:t>
      </w:r>
    </w:p>
    <w:p w:rsidR="003866EE" w:rsidRDefault="003866EE" w:rsidP="00EC4AC2">
      <w:pPr>
        <w:spacing w:line="140" w:lineRule="atLeast"/>
        <w:ind w:left="420"/>
      </w:pPr>
      <w:r>
        <w:t>- (variable), * (variable), / (variable), Section 25.1.1 (Top level loop)</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3866EE" w:rsidTr="003866EE">
        <w:tc>
          <w:tcPr>
            <w:tcW w:w="4148" w:type="dxa"/>
            <w:vAlign w:val="center"/>
          </w:tcPr>
          <w:p w:rsidR="003866EE" w:rsidRDefault="003866EE" w:rsidP="00EC4AC2">
            <w:pPr>
              <w:spacing w:line="140" w:lineRule="atLeast"/>
              <w:jc w:val="both"/>
            </w:pPr>
            <w:r>
              <w:rPr>
                <w:rFonts w:hint="eastAsia"/>
              </w:rPr>
              <w:t>*, **, ***</w:t>
            </w:r>
          </w:p>
        </w:tc>
        <w:tc>
          <w:tcPr>
            <w:tcW w:w="4148" w:type="dxa"/>
            <w:vAlign w:val="center"/>
          </w:tcPr>
          <w:p w:rsidR="003866EE" w:rsidRDefault="003866EE" w:rsidP="00EC4AC2">
            <w:pPr>
              <w:spacing w:line="140" w:lineRule="atLeast"/>
              <w:jc w:val="right"/>
            </w:pPr>
            <w:r>
              <w:rPr>
                <w:rFonts w:hint="eastAsia"/>
              </w:rPr>
              <w:t>Variable</w:t>
            </w:r>
          </w:p>
        </w:tc>
      </w:tr>
    </w:tbl>
    <w:p w:rsidR="003866EE" w:rsidRDefault="003866EE" w:rsidP="00EC4AC2">
      <w:pPr>
        <w:spacing w:line="140" w:lineRule="atLeast"/>
      </w:pPr>
      <w:r>
        <w:t>Value Type:</w:t>
      </w:r>
    </w:p>
    <w:p w:rsidR="003866EE" w:rsidRDefault="003866EE" w:rsidP="00EC4AC2">
      <w:pPr>
        <w:spacing w:line="140" w:lineRule="atLeast"/>
        <w:ind w:left="420"/>
      </w:pPr>
      <w:r>
        <w:t>an object.</w:t>
      </w:r>
    </w:p>
    <w:p w:rsidR="003866EE" w:rsidRDefault="003866EE" w:rsidP="00EC4AC2">
      <w:pPr>
        <w:spacing w:line="140" w:lineRule="atLeast"/>
      </w:pPr>
      <w:r>
        <w:t>Initial Value:</w:t>
      </w:r>
    </w:p>
    <w:p w:rsidR="003866EE" w:rsidRDefault="003866EE" w:rsidP="00EC4AC2">
      <w:pPr>
        <w:spacing w:line="140" w:lineRule="atLeast"/>
        <w:ind w:left="420"/>
      </w:pPr>
      <w:r>
        <w:t>implementation-dependent.</w:t>
      </w:r>
    </w:p>
    <w:p w:rsidR="003866EE" w:rsidRDefault="003866EE" w:rsidP="00EC4AC2">
      <w:pPr>
        <w:spacing w:line="140" w:lineRule="atLeast"/>
      </w:pPr>
      <w:r>
        <w:t>Description:</w:t>
      </w:r>
    </w:p>
    <w:p w:rsidR="003866EE" w:rsidRDefault="003866EE" w:rsidP="00EC4AC2">
      <w:pPr>
        <w:spacing w:line="140" w:lineRule="atLeast"/>
        <w:ind w:left="420"/>
      </w:pPr>
      <w:r>
        <w:t>The variables *, **, and *** are maintained by the Lisp read-eval-print loop to save the values of results that are printed each time through the loop.</w:t>
      </w:r>
    </w:p>
    <w:p w:rsidR="003866EE" w:rsidRDefault="003866EE" w:rsidP="00EC4AC2">
      <w:pPr>
        <w:spacing w:line="140" w:lineRule="atLeast"/>
        <w:ind w:left="420"/>
      </w:pPr>
      <w:r>
        <w:t>The value of * is the most recent primary value that was printed, the value of ** is the previous value of *, and the value of *** is the previous value of **.</w:t>
      </w:r>
    </w:p>
    <w:p w:rsidR="003866EE" w:rsidRDefault="003866EE" w:rsidP="00EC4AC2">
      <w:pPr>
        <w:spacing w:line="140" w:lineRule="atLeast"/>
        <w:ind w:left="420"/>
      </w:pPr>
      <w:r>
        <w:t>If several values are produced, * contains the first value only; * contains nil if zero values are produced.</w:t>
      </w:r>
    </w:p>
    <w:p w:rsidR="003866EE" w:rsidRDefault="003866EE" w:rsidP="00EC4AC2">
      <w:pPr>
        <w:spacing w:line="140" w:lineRule="atLeast"/>
        <w:ind w:left="420"/>
      </w:pPr>
      <w:r>
        <w:t>The values of *, **, and *** are updated immediately prior to printing the return value of a top-level form by the Lisp read-eval-print loop. If the evaluation of such a form is aborted prior to its normal return, the values of *, **, and *** are not updated.</w:t>
      </w:r>
    </w:p>
    <w:p w:rsidR="003866EE" w:rsidRDefault="003866EE" w:rsidP="00EC4AC2">
      <w:pPr>
        <w:spacing w:line="140" w:lineRule="atLeast"/>
      </w:pPr>
      <w:r>
        <w:t>Examples:</w:t>
      </w:r>
    </w:p>
    <w:p w:rsidR="003866EE" w:rsidRDefault="003866EE" w:rsidP="00EC4AC2">
      <w:pPr>
        <w:spacing w:line="140" w:lineRule="atLeast"/>
        <w:ind w:left="420"/>
      </w:pPr>
      <w:r>
        <w:t xml:space="preserve">(values 'a1 'a2) </w:t>
      </w:r>
      <w:r>
        <w:rPr>
          <w:rFonts w:ascii="宋体" w:eastAsia="宋体" w:hAnsi="宋体" w:hint="eastAsia"/>
        </w:rPr>
        <w:t>→</w:t>
      </w:r>
      <w:r>
        <w:t>A1, A2</w:t>
      </w:r>
    </w:p>
    <w:p w:rsidR="003866EE" w:rsidRDefault="003866EE" w:rsidP="00EC4AC2">
      <w:pPr>
        <w:spacing w:line="140" w:lineRule="atLeast"/>
        <w:ind w:left="420"/>
      </w:pPr>
      <w:r>
        <w:t xml:space="preserve">'b </w:t>
      </w:r>
      <w:r>
        <w:rPr>
          <w:rFonts w:ascii="宋体" w:eastAsia="宋体" w:hAnsi="宋体" w:hint="eastAsia"/>
        </w:rPr>
        <w:t>→</w:t>
      </w:r>
      <w:r>
        <w:t>B</w:t>
      </w:r>
    </w:p>
    <w:p w:rsidR="003866EE" w:rsidRDefault="003866EE" w:rsidP="00EC4AC2">
      <w:pPr>
        <w:spacing w:line="140" w:lineRule="atLeast"/>
        <w:ind w:left="420"/>
      </w:pPr>
      <w:r>
        <w:t xml:space="preserve">(values 'c1 'c2 'c3) </w:t>
      </w:r>
      <w:r>
        <w:rPr>
          <w:rFonts w:ascii="宋体" w:eastAsia="宋体" w:hAnsi="宋体" w:hint="eastAsia"/>
        </w:rPr>
        <w:t>→</w:t>
      </w:r>
      <w:r>
        <w:t>C1, C2, C3</w:t>
      </w:r>
    </w:p>
    <w:p w:rsidR="003866EE" w:rsidRDefault="003866EE" w:rsidP="00EC4AC2">
      <w:pPr>
        <w:spacing w:line="140" w:lineRule="atLeast"/>
        <w:ind w:left="420"/>
      </w:pPr>
      <w:r>
        <w:t xml:space="preserve">(list * ** ***) </w:t>
      </w:r>
      <w:r>
        <w:rPr>
          <w:rFonts w:ascii="宋体" w:eastAsia="宋体" w:hAnsi="宋体" w:hint="eastAsia"/>
        </w:rPr>
        <w:t>→</w:t>
      </w:r>
      <w:r>
        <w:t>(C1 B A1)</w:t>
      </w:r>
    </w:p>
    <w:p w:rsidR="003866EE" w:rsidRDefault="003866EE" w:rsidP="00EC4AC2">
      <w:pPr>
        <w:spacing w:line="140" w:lineRule="atLeast"/>
        <w:ind w:left="420"/>
      </w:pPr>
      <w:r>
        <w:t xml:space="preserve">(defun cube-root (x) (expt x 1/3)) </w:t>
      </w:r>
      <w:r>
        <w:rPr>
          <w:rFonts w:ascii="宋体" w:eastAsia="宋体" w:hAnsi="宋体" w:hint="eastAsia"/>
        </w:rPr>
        <w:t>→</w:t>
      </w:r>
      <w:r>
        <w:t>CUBE-ROOT</w:t>
      </w:r>
    </w:p>
    <w:p w:rsidR="003866EE" w:rsidRDefault="003866EE" w:rsidP="00EC4AC2">
      <w:pPr>
        <w:spacing w:line="140" w:lineRule="atLeast"/>
        <w:ind w:left="420"/>
      </w:pPr>
      <w:r>
        <w:t xml:space="preserve">(compile *) </w:t>
      </w:r>
      <w:r>
        <w:rPr>
          <w:rFonts w:ascii="宋体" w:eastAsia="宋体" w:hAnsi="宋体" w:hint="eastAsia"/>
        </w:rPr>
        <w:t>→</w:t>
      </w:r>
      <w:r>
        <w:t>CUBE-ROOT</w:t>
      </w:r>
    </w:p>
    <w:p w:rsidR="003866EE" w:rsidRDefault="003866EE" w:rsidP="00EC4AC2">
      <w:pPr>
        <w:spacing w:line="140" w:lineRule="atLeast"/>
        <w:ind w:left="420"/>
      </w:pPr>
      <w:r>
        <w:t xml:space="preserve">(setq a (cube-root 27.0)) </w:t>
      </w:r>
      <w:r>
        <w:rPr>
          <w:rFonts w:ascii="宋体" w:eastAsia="宋体" w:hAnsi="宋体" w:hint="eastAsia"/>
        </w:rPr>
        <w:t>→</w:t>
      </w:r>
      <w:r>
        <w:t>3.0</w:t>
      </w:r>
    </w:p>
    <w:p w:rsidR="003866EE" w:rsidRDefault="003866EE" w:rsidP="00EC4AC2">
      <w:pPr>
        <w:spacing w:line="140" w:lineRule="atLeast"/>
        <w:ind w:left="420"/>
      </w:pPr>
      <w:r>
        <w:t xml:space="preserve">(* * 9.0) </w:t>
      </w:r>
      <w:r>
        <w:rPr>
          <w:rFonts w:ascii="宋体" w:eastAsia="宋体" w:hAnsi="宋体" w:hint="eastAsia"/>
        </w:rPr>
        <w:t>→</w:t>
      </w:r>
      <w:r>
        <w:t>27.0</w:t>
      </w:r>
    </w:p>
    <w:p w:rsidR="003866EE" w:rsidRDefault="003866EE" w:rsidP="00EC4AC2">
      <w:pPr>
        <w:spacing w:line="140" w:lineRule="atLeast"/>
      </w:pPr>
      <w:r>
        <w:t>Affected By:</w:t>
      </w:r>
    </w:p>
    <w:p w:rsidR="003866EE" w:rsidRDefault="003866EE" w:rsidP="00EC4AC2">
      <w:pPr>
        <w:spacing w:line="140" w:lineRule="atLeast"/>
        <w:ind w:left="420"/>
      </w:pPr>
      <w:r>
        <w:t>Lisp read-eval-print loop.</w:t>
      </w:r>
    </w:p>
    <w:p w:rsidR="003866EE" w:rsidRDefault="003866EE" w:rsidP="00EC4AC2">
      <w:pPr>
        <w:spacing w:line="140" w:lineRule="atLeast"/>
      </w:pPr>
      <w:r>
        <w:t>See Also:</w:t>
      </w:r>
    </w:p>
    <w:p w:rsidR="003866EE" w:rsidRDefault="003866EE" w:rsidP="00EC4AC2">
      <w:pPr>
        <w:spacing w:line="140" w:lineRule="atLeast"/>
        <w:ind w:left="420"/>
      </w:pPr>
      <w:r>
        <w:t>- (variable), + (variable), / (variable), Section 25.1.1 (Top level loop)</w:t>
      </w:r>
    </w:p>
    <w:p w:rsidR="003866EE" w:rsidRDefault="003866EE" w:rsidP="00EC4AC2">
      <w:pPr>
        <w:spacing w:line="140" w:lineRule="atLeast"/>
      </w:pPr>
      <w:r>
        <w:t>Notes:</w:t>
      </w:r>
    </w:p>
    <w:p w:rsidR="003866EE" w:rsidRDefault="003866EE" w:rsidP="00EC4AC2">
      <w:pPr>
        <w:spacing w:line="140" w:lineRule="atLeast"/>
        <w:ind w:left="420"/>
      </w:pPr>
      <w:r>
        <w:t xml:space="preserve"> *   </w:t>
      </w:r>
      <w:r>
        <w:rPr>
          <w:rFonts w:ascii="宋体" w:eastAsia="宋体" w:hAnsi="宋体" w:hint="eastAsia"/>
        </w:rPr>
        <w:t>≡</w:t>
      </w:r>
      <w:r>
        <w:t>(car /)</w:t>
      </w:r>
    </w:p>
    <w:p w:rsidR="003866EE" w:rsidRDefault="003866EE" w:rsidP="00EC4AC2">
      <w:pPr>
        <w:spacing w:line="140" w:lineRule="atLeast"/>
        <w:ind w:left="420"/>
      </w:pPr>
      <w:r>
        <w:t xml:space="preserve"> **  </w:t>
      </w:r>
      <w:r>
        <w:rPr>
          <w:rFonts w:ascii="宋体" w:eastAsia="宋体" w:hAnsi="宋体" w:hint="eastAsia"/>
        </w:rPr>
        <w:t>≡</w:t>
      </w:r>
      <w:r>
        <w:t>(car //)</w:t>
      </w:r>
    </w:p>
    <w:p w:rsidR="003866EE" w:rsidRDefault="003866EE" w:rsidP="00EC4AC2">
      <w:pPr>
        <w:spacing w:line="140" w:lineRule="atLeast"/>
        <w:ind w:left="420"/>
      </w:pPr>
      <w:r>
        <w:t xml:space="preserve"> *** </w:t>
      </w:r>
      <w:r>
        <w:rPr>
          <w:rFonts w:ascii="宋体" w:eastAsia="宋体" w:hAnsi="宋体" w:hint="eastAsia"/>
        </w:rPr>
        <w:t>≡</w:t>
      </w:r>
      <w:r>
        <w:t>(car ///)</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3866EE" w:rsidTr="003866EE">
        <w:tc>
          <w:tcPr>
            <w:tcW w:w="4148" w:type="dxa"/>
            <w:vAlign w:val="center"/>
          </w:tcPr>
          <w:p w:rsidR="003866EE" w:rsidRDefault="003866EE" w:rsidP="00EC4AC2">
            <w:pPr>
              <w:spacing w:line="140" w:lineRule="atLeast"/>
              <w:jc w:val="both"/>
            </w:pPr>
            <w:r>
              <w:rPr>
                <w:rFonts w:hint="eastAsia"/>
              </w:rPr>
              <w:t>/</w:t>
            </w:r>
            <w:r>
              <w:t>, //, ///</w:t>
            </w:r>
          </w:p>
        </w:tc>
        <w:tc>
          <w:tcPr>
            <w:tcW w:w="4148" w:type="dxa"/>
            <w:vAlign w:val="center"/>
          </w:tcPr>
          <w:p w:rsidR="003866EE" w:rsidRDefault="003866EE" w:rsidP="00EC4AC2">
            <w:pPr>
              <w:spacing w:line="140" w:lineRule="atLeast"/>
              <w:jc w:val="right"/>
            </w:pPr>
            <w:r>
              <w:rPr>
                <w:rFonts w:hint="eastAsia"/>
              </w:rPr>
              <w:t>Variable</w:t>
            </w:r>
          </w:p>
        </w:tc>
      </w:tr>
    </w:tbl>
    <w:p w:rsidR="003866EE" w:rsidRDefault="003866EE" w:rsidP="00EC4AC2">
      <w:pPr>
        <w:spacing w:line="140" w:lineRule="atLeast"/>
      </w:pPr>
      <w:r>
        <w:t>Value Type:</w:t>
      </w:r>
    </w:p>
    <w:p w:rsidR="003866EE" w:rsidRDefault="003866EE" w:rsidP="00EC4AC2">
      <w:pPr>
        <w:spacing w:line="140" w:lineRule="atLeast"/>
        <w:ind w:left="420"/>
      </w:pPr>
      <w:r>
        <w:t>a proper list.</w:t>
      </w:r>
    </w:p>
    <w:p w:rsidR="003866EE" w:rsidRDefault="003866EE" w:rsidP="00EC4AC2">
      <w:pPr>
        <w:spacing w:line="140" w:lineRule="atLeast"/>
      </w:pPr>
      <w:r>
        <w:t>Initial Value:</w:t>
      </w:r>
    </w:p>
    <w:p w:rsidR="003866EE" w:rsidRDefault="003866EE" w:rsidP="00EC4AC2">
      <w:pPr>
        <w:spacing w:line="140" w:lineRule="atLeast"/>
        <w:ind w:left="420"/>
      </w:pPr>
      <w:r>
        <w:t>implementation-dependent.</w:t>
      </w:r>
    </w:p>
    <w:p w:rsidR="003866EE" w:rsidRDefault="003866EE" w:rsidP="00EC4AC2">
      <w:pPr>
        <w:spacing w:line="140" w:lineRule="atLeast"/>
      </w:pPr>
      <w:r>
        <w:t>Description:</w:t>
      </w:r>
    </w:p>
    <w:p w:rsidR="003866EE" w:rsidRDefault="003866EE" w:rsidP="00EC4AC2">
      <w:pPr>
        <w:spacing w:line="140" w:lineRule="atLeast"/>
        <w:ind w:left="420"/>
      </w:pPr>
      <w:r>
        <w:t>The variables /, //, and /// are maintained by the Lisp read-eval-print loop to save the values of results that were printed at the end of the loop.</w:t>
      </w:r>
    </w:p>
    <w:p w:rsidR="003866EE" w:rsidRDefault="003866EE" w:rsidP="00EC4AC2">
      <w:pPr>
        <w:spacing w:line="140" w:lineRule="atLeast"/>
        <w:ind w:left="420"/>
      </w:pPr>
      <w:r>
        <w:t>The value of / is a list of the most recent values that were printed, the value of // is the previous value of /, and the value of /// is the previous value of //.</w:t>
      </w:r>
    </w:p>
    <w:p w:rsidR="003866EE" w:rsidRDefault="003866EE" w:rsidP="00EC4AC2">
      <w:pPr>
        <w:spacing w:line="140" w:lineRule="atLeast"/>
        <w:ind w:left="420"/>
      </w:pPr>
      <w:r>
        <w:t>The values of /, //, and /// are updated immediately prior to printing the return value of a top-level form by the Lisp read-eval-print loop. If the evaluation of such a form is aborted prior to its normal return, the values of /, //, and /// are not updated.</w:t>
      </w:r>
    </w:p>
    <w:p w:rsidR="003866EE" w:rsidRDefault="003866EE" w:rsidP="00EC4AC2">
      <w:pPr>
        <w:spacing w:line="140" w:lineRule="atLeast"/>
      </w:pPr>
      <w:r>
        <w:t>Examples:</w:t>
      </w:r>
    </w:p>
    <w:p w:rsidR="003866EE" w:rsidRDefault="003866EE" w:rsidP="00EC4AC2">
      <w:pPr>
        <w:spacing w:line="140" w:lineRule="atLeast"/>
        <w:ind w:left="420"/>
      </w:pPr>
      <w:r>
        <w:t xml:space="preserve"> (floor 22 7) </w:t>
      </w:r>
      <w:r>
        <w:rPr>
          <w:rFonts w:ascii="宋体" w:eastAsia="宋体" w:hAnsi="宋体" w:hint="eastAsia"/>
        </w:rPr>
        <w:t>→</w:t>
      </w:r>
      <w:r>
        <w:t>3, 1</w:t>
      </w:r>
    </w:p>
    <w:p w:rsidR="003866EE" w:rsidRDefault="003866EE" w:rsidP="00EC4AC2">
      <w:pPr>
        <w:spacing w:line="140" w:lineRule="atLeast"/>
        <w:ind w:left="420"/>
      </w:pPr>
      <w:r>
        <w:t xml:space="preserve"> (+ (* (car /) 7) (cadr /)) </w:t>
      </w:r>
      <w:r>
        <w:rPr>
          <w:rFonts w:ascii="宋体" w:eastAsia="宋体" w:hAnsi="宋体" w:hint="eastAsia"/>
        </w:rPr>
        <w:t>→</w:t>
      </w:r>
      <w:r>
        <w:t>22</w:t>
      </w:r>
    </w:p>
    <w:p w:rsidR="003866EE" w:rsidRDefault="003866EE" w:rsidP="00EC4AC2">
      <w:pPr>
        <w:spacing w:line="140" w:lineRule="atLeast"/>
      </w:pPr>
      <w:r>
        <w:t>Affected By:</w:t>
      </w:r>
    </w:p>
    <w:p w:rsidR="003866EE" w:rsidRDefault="003866EE" w:rsidP="00EC4AC2">
      <w:pPr>
        <w:spacing w:line="140" w:lineRule="atLeast"/>
        <w:ind w:left="420"/>
      </w:pPr>
      <w:r>
        <w:t>Lisp read-eval-print loop.</w:t>
      </w:r>
    </w:p>
    <w:p w:rsidR="003866EE" w:rsidRDefault="003866EE" w:rsidP="00EC4AC2">
      <w:pPr>
        <w:spacing w:line="140" w:lineRule="atLeast"/>
      </w:pPr>
      <w:r>
        <w:t>See Also:</w:t>
      </w:r>
    </w:p>
    <w:p w:rsidR="003866EE" w:rsidRDefault="003866EE" w:rsidP="00EC4AC2">
      <w:pPr>
        <w:spacing w:line="140" w:lineRule="atLeast"/>
        <w:ind w:left="420"/>
      </w:pPr>
      <w:r>
        <w:t>- (variable), + (variable), * (variable), Section 25.1.1 (Top level loop)</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5529"/>
        <w:gridCol w:w="2767"/>
      </w:tblGrid>
      <w:tr w:rsidR="003866EE" w:rsidTr="003866EE">
        <w:tc>
          <w:tcPr>
            <w:tcW w:w="5529" w:type="dxa"/>
            <w:vAlign w:val="center"/>
          </w:tcPr>
          <w:p w:rsidR="003866EE" w:rsidRDefault="003866EE" w:rsidP="00EC4AC2">
            <w:pPr>
              <w:spacing w:line="140" w:lineRule="atLeast"/>
              <w:jc w:val="both"/>
            </w:pPr>
            <w:r>
              <w:rPr>
                <w:rFonts w:hint="eastAsia"/>
              </w:rPr>
              <w:t>l</w:t>
            </w:r>
            <w:r>
              <w:t>isp-implementation-type, lisp-implementation-version</w:t>
            </w:r>
          </w:p>
        </w:tc>
        <w:tc>
          <w:tcPr>
            <w:tcW w:w="2767" w:type="dxa"/>
            <w:vAlign w:val="center"/>
          </w:tcPr>
          <w:p w:rsidR="003866EE" w:rsidRPr="006D6EE7" w:rsidRDefault="003866EE" w:rsidP="00EC4AC2">
            <w:pPr>
              <w:spacing w:line="140" w:lineRule="atLeast"/>
              <w:jc w:val="right"/>
            </w:pPr>
            <w:r>
              <w:t>Function</w:t>
            </w:r>
          </w:p>
        </w:tc>
      </w:tr>
    </w:tbl>
    <w:p w:rsidR="003866EE" w:rsidRDefault="003866EE" w:rsidP="00EC4AC2">
      <w:pPr>
        <w:spacing w:line="140" w:lineRule="atLeast"/>
      </w:pPr>
      <w:r>
        <w:t>Syntax:</w:t>
      </w:r>
    </w:p>
    <w:p w:rsidR="003866EE" w:rsidRDefault="003866EE" w:rsidP="00EC4AC2">
      <w:pPr>
        <w:spacing w:line="140" w:lineRule="atLeast"/>
        <w:ind w:left="420"/>
      </w:pPr>
      <w:r>
        <w:t xml:space="preserve">lisp-implementation-type &lt;no arguments&gt; </w:t>
      </w:r>
      <w:r>
        <w:rPr>
          <w:rFonts w:ascii="宋体" w:eastAsia="宋体" w:hAnsi="宋体" w:hint="eastAsia"/>
        </w:rPr>
        <w:t>→</w:t>
      </w:r>
      <w:r>
        <w:t>description</w:t>
      </w:r>
    </w:p>
    <w:p w:rsidR="003866EE" w:rsidRDefault="003866EE" w:rsidP="00EC4AC2">
      <w:pPr>
        <w:spacing w:line="140" w:lineRule="atLeast"/>
        <w:ind w:left="420"/>
      </w:pPr>
      <w:r>
        <w:t xml:space="preserve">lisp-implementation-version &lt;no arguments&gt; </w:t>
      </w:r>
      <w:r>
        <w:rPr>
          <w:rFonts w:ascii="宋体" w:eastAsia="宋体" w:hAnsi="宋体" w:hint="eastAsia"/>
        </w:rPr>
        <w:t>→</w:t>
      </w:r>
      <w:r>
        <w:t>description</w:t>
      </w:r>
    </w:p>
    <w:p w:rsidR="003866EE" w:rsidRDefault="003866EE" w:rsidP="00EC4AC2">
      <w:pPr>
        <w:spacing w:line="140" w:lineRule="atLeast"/>
      </w:pPr>
      <w:r>
        <w:t>Arguments and Values:</w:t>
      </w:r>
    </w:p>
    <w:p w:rsidR="003866EE" w:rsidRDefault="003866EE" w:rsidP="00EC4AC2">
      <w:pPr>
        <w:spacing w:line="140" w:lineRule="atLeast"/>
        <w:ind w:left="420"/>
      </w:pPr>
      <w:r>
        <w:t>description—a string or nil.</w:t>
      </w:r>
    </w:p>
    <w:p w:rsidR="003866EE" w:rsidRDefault="003866EE" w:rsidP="00EC4AC2">
      <w:pPr>
        <w:spacing w:line="140" w:lineRule="atLeast"/>
      </w:pPr>
      <w:r>
        <w:t>Description:</w:t>
      </w:r>
    </w:p>
    <w:p w:rsidR="003866EE" w:rsidRDefault="003866EE" w:rsidP="00EC4AC2">
      <w:pPr>
        <w:spacing w:line="140" w:lineRule="atLeast"/>
        <w:ind w:left="420"/>
      </w:pPr>
      <w:r>
        <w:t>lisp-implementation-type and lisp-implementation-version identify the current implementation of Common Lisp.</w:t>
      </w:r>
    </w:p>
    <w:p w:rsidR="003866EE" w:rsidRDefault="003866EE" w:rsidP="00EC4AC2">
      <w:pPr>
        <w:spacing w:line="140" w:lineRule="atLeast"/>
        <w:ind w:left="420"/>
      </w:pPr>
      <w:r>
        <w:t>lisp-implementation-type returns a string that identifies the generic name of the particular Common Lisp implementation.</w:t>
      </w:r>
    </w:p>
    <w:p w:rsidR="003866EE" w:rsidRDefault="003866EE" w:rsidP="00EC4AC2">
      <w:pPr>
        <w:spacing w:line="140" w:lineRule="atLeast"/>
        <w:ind w:left="420"/>
      </w:pPr>
      <w:r>
        <w:t>lisp-implementation-version returns a string that identifies the version of the particular Common Lisp implementation.</w:t>
      </w:r>
    </w:p>
    <w:p w:rsidR="003866EE" w:rsidRDefault="003866EE" w:rsidP="00EC4AC2">
      <w:pPr>
        <w:spacing w:line="140" w:lineRule="atLeast"/>
        <w:ind w:left="420"/>
      </w:pPr>
      <w:r>
        <w:t>If no appropriate and relevant result can be produced, nil is returned instead of a string.</w:t>
      </w:r>
    </w:p>
    <w:p w:rsidR="003866EE" w:rsidRDefault="003866EE" w:rsidP="00EC4AC2">
      <w:pPr>
        <w:spacing w:line="140" w:lineRule="atLeast"/>
      </w:pPr>
      <w:r>
        <w:t>Examples:</w:t>
      </w:r>
    </w:p>
    <w:p w:rsidR="003866EE" w:rsidRDefault="003866EE" w:rsidP="00EC4AC2">
      <w:pPr>
        <w:spacing w:line="140" w:lineRule="atLeast"/>
        <w:ind w:left="420"/>
      </w:pPr>
      <w:r>
        <w:t xml:space="preserve"> (lisp-implementation-type)</w:t>
      </w:r>
    </w:p>
    <w:p w:rsidR="003866EE" w:rsidRDefault="003866EE" w:rsidP="00EC4AC2">
      <w:pPr>
        <w:spacing w:line="140" w:lineRule="atLeast"/>
        <w:ind w:left="420"/>
      </w:pPr>
      <w:r>
        <w:rPr>
          <w:rFonts w:ascii="宋体" w:eastAsia="宋体" w:hAnsi="宋体" w:hint="eastAsia"/>
        </w:rPr>
        <w:t>→</w:t>
      </w:r>
      <w:r>
        <w:t>"ACME Lisp"</w:t>
      </w:r>
    </w:p>
    <w:p w:rsidR="003866E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3866EE">
        <w:t>"Joe's Common Lisp"</w:t>
      </w:r>
    </w:p>
    <w:p w:rsidR="003866EE" w:rsidRDefault="003866EE" w:rsidP="00EC4AC2">
      <w:pPr>
        <w:spacing w:line="140" w:lineRule="atLeast"/>
        <w:ind w:left="420"/>
      </w:pPr>
      <w:r>
        <w:t xml:space="preserve"> (lisp-implementation-version)</w:t>
      </w:r>
    </w:p>
    <w:p w:rsidR="003866EE" w:rsidRDefault="003866EE" w:rsidP="00EC4AC2">
      <w:pPr>
        <w:spacing w:line="140" w:lineRule="atLeast"/>
        <w:ind w:left="420"/>
      </w:pPr>
      <w:r>
        <w:rPr>
          <w:rFonts w:ascii="宋体" w:eastAsia="宋体" w:hAnsi="宋体" w:hint="eastAsia"/>
        </w:rPr>
        <w:t>→</w:t>
      </w:r>
      <w:r>
        <w:t>"1.3a"</w:t>
      </w:r>
    </w:p>
    <w:p w:rsidR="003866EE" w:rsidRDefault="003866EE" w:rsidP="00EC4AC2">
      <w:pPr>
        <w:spacing w:line="140" w:lineRule="atLeast"/>
        <w:ind w:left="420"/>
      </w:pPr>
      <w:r>
        <w:rPr>
          <w:rFonts w:ascii="宋体" w:eastAsia="宋体" w:hAnsi="宋体" w:hint="eastAsia"/>
        </w:rPr>
        <w:t>→</w:t>
      </w:r>
      <w:r>
        <w:t>"V2"</w:t>
      </w:r>
    </w:p>
    <w:p w:rsidR="003866E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3866EE">
        <w:t>"Release 17.3, ECO #6"</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3866EE" w:rsidTr="003866EE">
        <w:tc>
          <w:tcPr>
            <w:tcW w:w="4148" w:type="dxa"/>
            <w:vAlign w:val="center"/>
          </w:tcPr>
          <w:p w:rsidR="003866EE" w:rsidRDefault="003866EE" w:rsidP="00EC4AC2">
            <w:pPr>
              <w:spacing w:line="140" w:lineRule="atLeast"/>
              <w:jc w:val="both"/>
            </w:pPr>
            <w:r>
              <w:rPr>
                <w:rFonts w:hint="eastAsia"/>
              </w:rPr>
              <w:t>s</w:t>
            </w:r>
            <w:r>
              <w:t>hort-site-name, long-site-name</w:t>
            </w:r>
          </w:p>
        </w:tc>
        <w:tc>
          <w:tcPr>
            <w:tcW w:w="4148" w:type="dxa"/>
            <w:vAlign w:val="center"/>
          </w:tcPr>
          <w:p w:rsidR="003866EE" w:rsidRPr="0007515E" w:rsidRDefault="003866EE" w:rsidP="00EC4AC2">
            <w:pPr>
              <w:spacing w:line="140" w:lineRule="atLeast"/>
              <w:jc w:val="right"/>
            </w:pPr>
            <w:r>
              <w:t>Function</w:t>
            </w:r>
          </w:p>
        </w:tc>
      </w:tr>
    </w:tbl>
    <w:p w:rsidR="003866EE" w:rsidRDefault="003866EE" w:rsidP="00EC4AC2">
      <w:pPr>
        <w:spacing w:line="140" w:lineRule="atLeast"/>
      </w:pPr>
      <w:r>
        <w:t>Syntax:</w:t>
      </w:r>
    </w:p>
    <w:p w:rsidR="003866EE" w:rsidRDefault="003866EE" w:rsidP="00EC4AC2">
      <w:pPr>
        <w:spacing w:line="140" w:lineRule="atLeast"/>
        <w:ind w:left="420"/>
      </w:pPr>
      <w:r>
        <w:t xml:space="preserve">short-site-name &lt;no arguments&gt; </w:t>
      </w:r>
      <w:r>
        <w:rPr>
          <w:rFonts w:ascii="宋体" w:eastAsia="宋体" w:hAnsi="宋体" w:hint="eastAsia"/>
        </w:rPr>
        <w:t>→</w:t>
      </w:r>
      <w:r>
        <w:t>description</w:t>
      </w:r>
    </w:p>
    <w:p w:rsidR="003866EE" w:rsidRDefault="003866EE" w:rsidP="00EC4AC2">
      <w:pPr>
        <w:spacing w:line="140" w:lineRule="atLeast"/>
        <w:ind w:left="420"/>
      </w:pPr>
      <w:r>
        <w:t xml:space="preserve">long-site-name &lt;no arguments&gt; </w:t>
      </w:r>
      <w:r>
        <w:rPr>
          <w:rFonts w:ascii="宋体" w:eastAsia="宋体" w:hAnsi="宋体" w:hint="eastAsia"/>
        </w:rPr>
        <w:t>→</w:t>
      </w:r>
      <w:r>
        <w:t>description</w:t>
      </w:r>
    </w:p>
    <w:p w:rsidR="003866EE" w:rsidRDefault="003866EE" w:rsidP="00EC4AC2">
      <w:pPr>
        <w:spacing w:line="140" w:lineRule="atLeast"/>
      </w:pPr>
      <w:r>
        <w:t>Arguments and Values:</w:t>
      </w:r>
    </w:p>
    <w:p w:rsidR="003866EE" w:rsidRDefault="003866EE" w:rsidP="00EC4AC2">
      <w:pPr>
        <w:spacing w:line="140" w:lineRule="atLeast"/>
        <w:ind w:left="420"/>
      </w:pPr>
      <w:r>
        <w:t>description—a string or nil.</w:t>
      </w:r>
    </w:p>
    <w:p w:rsidR="003866EE" w:rsidRDefault="003866EE" w:rsidP="00EC4AC2">
      <w:pPr>
        <w:spacing w:line="140" w:lineRule="atLeast"/>
      </w:pPr>
      <w:r>
        <w:t>Description:</w:t>
      </w:r>
    </w:p>
    <w:p w:rsidR="003866EE" w:rsidRDefault="003866EE" w:rsidP="00EC4AC2">
      <w:pPr>
        <w:spacing w:line="140" w:lineRule="atLeast"/>
        <w:ind w:left="420"/>
      </w:pPr>
      <w:r>
        <w:t>short-site-name and long-site-name return a string that identifies the physical location of the computer hardware, or nil if no appropriate description can be produced.</w:t>
      </w:r>
    </w:p>
    <w:p w:rsidR="003866EE" w:rsidRDefault="003866EE" w:rsidP="00EC4AC2">
      <w:pPr>
        <w:spacing w:line="140" w:lineRule="atLeast"/>
      </w:pPr>
      <w:r>
        <w:t>Examples:</w:t>
      </w:r>
    </w:p>
    <w:p w:rsidR="003866EE" w:rsidRDefault="003866EE" w:rsidP="00EC4AC2">
      <w:pPr>
        <w:spacing w:line="140" w:lineRule="atLeast"/>
        <w:ind w:left="420"/>
      </w:pPr>
      <w:r>
        <w:t xml:space="preserve"> (short-site-name)</w:t>
      </w:r>
    </w:p>
    <w:p w:rsidR="003866EE" w:rsidRDefault="003866EE" w:rsidP="00EC4AC2">
      <w:pPr>
        <w:spacing w:line="140" w:lineRule="atLeast"/>
        <w:ind w:left="420"/>
      </w:pPr>
      <w:r>
        <w:rPr>
          <w:rFonts w:ascii="宋体" w:eastAsia="宋体" w:hAnsi="宋体" w:hint="eastAsia"/>
        </w:rPr>
        <w:t>→</w:t>
      </w:r>
      <w:r>
        <w:t>"MIT AI Lab"</w:t>
      </w:r>
    </w:p>
    <w:p w:rsidR="003866E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3866EE">
        <w:t>"CMU-CSD"</w:t>
      </w:r>
    </w:p>
    <w:p w:rsidR="003866EE" w:rsidRDefault="003866EE" w:rsidP="00EC4AC2">
      <w:pPr>
        <w:spacing w:line="140" w:lineRule="atLeast"/>
        <w:ind w:left="420"/>
      </w:pPr>
      <w:r>
        <w:t xml:space="preserve"> (long-site-name)</w:t>
      </w:r>
    </w:p>
    <w:p w:rsidR="003866EE" w:rsidRDefault="003866EE" w:rsidP="00EC4AC2">
      <w:pPr>
        <w:spacing w:line="140" w:lineRule="atLeast"/>
        <w:ind w:left="420"/>
      </w:pPr>
      <w:r>
        <w:rPr>
          <w:rFonts w:ascii="宋体" w:eastAsia="宋体" w:hAnsi="宋体" w:hint="eastAsia"/>
        </w:rPr>
        <w:t>→</w:t>
      </w:r>
      <w:r>
        <w:t>"MIT Artificial Intelligence Laboratory"</w:t>
      </w:r>
    </w:p>
    <w:p w:rsidR="003866E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3866EE">
        <w:t>"CMU Computer Science Department"</w:t>
      </w:r>
    </w:p>
    <w:p w:rsidR="003866EE" w:rsidRDefault="003866EE" w:rsidP="00EC4AC2">
      <w:pPr>
        <w:spacing w:line="140" w:lineRule="atLeast"/>
      </w:pPr>
      <w:r>
        <w:t>Affected By:</w:t>
      </w:r>
    </w:p>
    <w:p w:rsidR="003866EE" w:rsidRDefault="003866EE" w:rsidP="00EC4AC2">
      <w:pPr>
        <w:spacing w:line="140" w:lineRule="atLeast"/>
        <w:ind w:left="420"/>
      </w:pPr>
      <w:r>
        <w:t>The implementation, the location of the computer hardware, and the installation/configuration process.</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3866EE" w:rsidTr="003866EE">
        <w:tc>
          <w:tcPr>
            <w:tcW w:w="4148" w:type="dxa"/>
            <w:vAlign w:val="center"/>
          </w:tcPr>
          <w:p w:rsidR="003866EE" w:rsidRDefault="003866EE" w:rsidP="00EC4AC2">
            <w:pPr>
              <w:spacing w:line="140" w:lineRule="atLeast"/>
              <w:jc w:val="both"/>
            </w:pPr>
            <w:r>
              <w:rPr>
                <w:rFonts w:hint="eastAsia"/>
              </w:rPr>
              <w:t>m</w:t>
            </w:r>
            <w:r>
              <w:t>achine-instance</w:t>
            </w:r>
          </w:p>
        </w:tc>
        <w:tc>
          <w:tcPr>
            <w:tcW w:w="4148" w:type="dxa"/>
            <w:vAlign w:val="center"/>
          </w:tcPr>
          <w:p w:rsidR="003866EE" w:rsidRDefault="003866EE" w:rsidP="00EC4AC2">
            <w:pPr>
              <w:spacing w:line="140" w:lineRule="atLeast"/>
              <w:jc w:val="right"/>
            </w:pPr>
            <w:r>
              <w:rPr>
                <w:rFonts w:hint="eastAsia"/>
              </w:rPr>
              <w:t>Function</w:t>
            </w:r>
          </w:p>
        </w:tc>
      </w:tr>
    </w:tbl>
    <w:p w:rsidR="003866EE" w:rsidRDefault="003866EE" w:rsidP="00EC4AC2">
      <w:pPr>
        <w:spacing w:line="140" w:lineRule="atLeast"/>
      </w:pPr>
      <w:r>
        <w:t>Syntax:</w:t>
      </w:r>
    </w:p>
    <w:p w:rsidR="003866EE" w:rsidRDefault="003866EE" w:rsidP="00EC4AC2">
      <w:pPr>
        <w:spacing w:line="140" w:lineRule="atLeast"/>
        <w:ind w:left="420"/>
      </w:pPr>
      <w:r>
        <w:t xml:space="preserve">machine-instance &lt;no arguments&gt; </w:t>
      </w:r>
      <w:r>
        <w:rPr>
          <w:rFonts w:ascii="宋体" w:eastAsia="宋体" w:hAnsi="宋体" w:hint="eastAsia"/>
        </w:rPr>
        <w:t>→</w:t>
      </w:r>
      <w:r>
        <w:t>description</w:t>
      </w:r>
    </w:p>
    <w:p w:rsidR="003866EE" w:rsidRDefault="003866EE" w:rsidP="00EC4AC2">
      <w:pPr>
        <w:spacing w:line="140" w:lineRule="atLeast"/>
      </w:pPr>
      <w:r>
        <w:t>Arguments and Values:</w:t>
      </w:r>
    </w:p>
    <w:p w:rsidR="003866EE" w:rsidRDefault="003866EE" w:rsidP="00EC4AC2">
      <w:pPr>
        <w:spacing w:line="140" w:lineRule="atLeast"/>
        <w:ind w:left="420"/>
      </w:pPr>
      <w:r>
        <w:t>description—a string or nil.</w:t>
      </w:r>
    </w:p>
    <w:p w:rsidR="003866EE" w:rsidRDefault="003866EE" w:rsidP="00EC4AC2">
      <w:pPr>
        <w:spacing w:line="140" w:lineRule="atLeast"/>
      </w:pPr>
      <w:r>
        <w:t>Description:</w:t>
      </w:r>
    </w:p>
    <w:p w:rsidR="003866EE" w:rsidRDefault="003866EE" w:rsidP="00EC4AC2">
      <w:pPr>
        <w:spacing w:line="140" w:lineRule="atLeast"/>
        <w:ind w:left="420"/>
      </w:pPr>
      <w:r>
        <w:t>Returns a string that identifies the particular instance of the computer hardware on which Common Lisp is running, or nil if no such string can be computed.</w:t>
      </w:r>
    </w:p>
    <w:p w:rsidR="003866EE" w:rsidRDefault="003866EE" w:rsidP="00EC4AC2">
      <w:pPr>
        <w:spacing w:line="140" w:lineRule="atLeast"/>
      </w:pPr>
      <w:r>
        <w:t>Examples:</w:t>
      </w:r>
    </w:p>
    <w:p w:rsidR="003866EE" w:rsidRDefault="003866EE" w:rsidP="00EC4AC2">
      <w:pPr>
        <w:spacing w:line="140" w:lineRule="atLeast"/>
        <w:ind w:left="420"/>
      </w:pPr>
      <w:r>
        <w:t xml:space="preserve"> (machine-instance)</w:t>
      </w:r>
    </w:p>
    <w:p w:rsidR="003866EE" w:rsidRDefault="003866EE" w:rsidP="00EC4AC2">
      <w:pPr>
        <w:spacing w:line="140" w:lineRule="atLeast"/>
        <w:ind w:left="420"/>
      </w:pPr>
      <w:r>
        <w:rPr>
          <w:rFonts w:ascii="宋体" w:eastAsia="宋体" w:hAnsi="宋体" w:hint="eastAsia"/>
        </w:rPr>
        <w:t>→</w:t>
      </w:r>
      <w:r>
        <w:t>"ACME.COM"</w:t>
      </w:r>
    </w:p>
    <w:p w:rsidR="003866E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3866EE">
        <w:t>"S/N 123231"</w:t>
      </w:r>
    </w:p>
    <w:p w:rsidR="003866E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3866EE">
        <w:t>"18.26.0.179"</w:t>
      </w:r>
    </w:p>
    <w:p w:rsidR="003866E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3866EE">
        <w:t>"AA-00-04-00-A7-A4"</w:t>
      </w:r>
    </w:p>
    <w:p w:rsidR="003866EE" w:rsidRDefault="003866EE" w:rsidP="00EC4AC2">
      <w:pPr>
        <w:spacing w:line="140" w:lineRule="atLeast"/>
      </w:pPr>
      <w:r>
        <w:t>Affected By:</w:t>
      </w:r>
    </w:p>
    <w:p w:rsidR="003866EE" w:rsidRDefault="003866EE" w:rsidP="00EC4AC2">
      <w:pPr>
        <w:spacing w:line="140" w:lineRule="atLeast"/>
        <w:ind w:left="420"/>
      </w:pPr>
      <w:r>
        <w:t>The machine instance, and the implementation.</w:t>
      </w:r>
    </w:p>
    <w:p w:rsidR="003866EE" w:rsidRDefault="003866EE" w:rsidP="00EC4AC2">
      <w:pPr>
        <w:spacing w:line="140" w:lineRule="atLeast"/>
      </w:pPr>
      <w:r>
        <w:t>See Also:</w:t>
      </w:r>
    </w:p>
    <w:p w:rsidR="003866EE" w:rsidRDefault="003866EE" w:rsidP="00EC4AC2">
      <w:pPr>
        <w:spacing w:line="140" w:lineRule="atLeast"/>
        <w:ind w:left="420"/>
      </w:pPr>
      <w:r>
        <w:t>machine-type, machine-version</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3866EE" w:rsidTr="003866EE">
        <w:tc>
          <w:tcPr>
            <w:tcW w:w="4148" w:type="dxa"/>
            <w:vAlign w:val="center"/>
          </w:tcPr>
          <w:p w:rsidR="003866EE" w:rsidRDefault="003866EE" w:rsidP="00EC4AC2">
            <w:pPr>
              <w:spacing w:line="140" w:lineRule="atLeast"/>
              <w:jc w:val="both"/>
            </w:pPr>
            <w:r>
              <w:rPr>
                <w:rFonts w:hint="eastAsia"/>
              </w:rPr>
              <w:t>machine-type</w:t>
            </w:r>
          </w:p>
        </w:tc>
        <w:tc>
          <w:tcPr>
            <w:tcW w:w="4148" w:type="dxa"/>
            <w:vAlign w:val="center"/>
          </w:tcPr>
          <w:p w:rsidR="003866EE" w:rsidRDefault="003866EE" w:rsidP="00EC4AC2">
            <w:pPr>
              <w:spacing w:line="140" w:lineRule="atLeast"/>
              <w:jc w:val="right"/>
            </w:pPr>
            <w:r>
              <w:rPr>
                <w:rFonts w:hint="eastAsia"/>
              </w:rPr>
              <w:t>Function</w:t>
            </w:r>
          </w:p>
        </w:tc>
      </w:tr>
    </w:tbl>
    <w:p w:rsidR="003866EE" w:rsidRDefault="003866EE" w:rsidP="00EC4AC2">
      <w:pPr>
        <w:spacing w:line="140" w:lineRule="atLeast"/>
      </w:pPr>
      <w:r>
        <w:t>Syntax:</w:t>
      </w:r>
    </w:p>
    <w:p w:rsidR="003866EE" w:rsidRDefault="003866EE" w:rsidP="00EC4AC2">
      <w:pPr>
        <w:spacing w:line="140" w:lineRule="atLeast"/>
        <w:ind w:left="420"/>
      </w:pPr>
      <w:r>
        <w:t xml:space="preserve">machine-type &lt;no arguments&gt; </w:t>
      </w:r>
      <w:r>
        <w:rPr>
          <w:rFonts w:ascii="宋体" w:eastAsia="宋体" w:hAnsi="宋体" w:hint="eastAsia"/>
        </w:rPr>
        <w:t>→</w:t>
      </w:r>
      <w:r>
        <w:t>description</w:t>
      </w:r>
    </w:p>
    <w:p w:rsidR="003866EE" w:rsidRDefault="003866EE" w:rsidP="00EC4AC2">
      <w:pPr>
        <w:spacing w:line="140" w:lineRule="atLeast"/>
      </w:pPr>
      <w:r>
        <w:t>Arguments and Values:</w:t>
      </w:r>
    </w:p>
    <w:p w:rsidR="003866EE" w:rsidRDefault="003866EE" w:rsidP="00EC4AC2">
      <w:pPr>
        <w:spacing w:line="140" w:lineRule="atLeast"/>
        <w:ind w:left="420"/>
      </w:pPr>
      <w:r>
        <w:t>description—a string or nil.</w:t>
      </w:r>
    </w:p>
    <w:p w:rsidR="003866EE" w:rsidRDefault="003866EE" w:rsidP="00EC4AC2">
      <w:pPr>
        <w:spacing w:line="140" w:lineRule="atLeast"/>
      </w:pPr>
      <w:r>
        <w:t>Description:</w:t>
      </w:r>
    </w:p>
    <w:p w:rsidR="003866EE" w:rsidRDefault="003866EE" w:rsidP="00EC4AC2">
      <w:pPr>
        <w:spacing w:line="140" w:lineRule="atLeast"/>
        <w:ind w:left="420"/>
      </w:pPr>
      <w:r>
        <w:t>Returns a string that identifies the generic name of the computer hardware on which Common Lisp is running.</w:t>
      </w:r>
    </w:p>
    <w:p w:rsidR="003866EE" w:rsidRDefault="003866EE" w:rsidP="00EC4AC2">
      <w:pPr>
        <w:spacing w:line="140" w:lineRule="atLeast"/>
      </w:pPr>
      <w:r>
        <w:t>Examples:</w:t>
      </w:r>
    </w:p>
    <w:p w:rsidR="003866EE" w:rsidRDefault="003866EE" w:rsidP="00EC4AC2">
      <w:pPr>
        <w:spacing w:line="140" w:lineRule="atLeast"/>
        <w:ind w:left="420"/>
      </w:pPr>
      <w:r>
        <w:t xml:space="preserve"> (machine-type)</w:t>
      </w:r>
    </w:p>
    <w:p w:rsidR="003866EE" w:rsidRDefault="003866EE" w:rsidP="00EC4AC2">
      <w:pPr>
        <w:spacing w:line="140" w:lineRule="atLeast"/>
        <w:ind w:left="420"/>
      </w:pPr>
      <w:r>
        <w:rPr>
          <w:rFonts w:ascii="宋体" w:eastAsia="宋体" w:hAnsi="宋体" w:hint="eastAsia"/>
        </w:rPr>
        <w:t>→</w:t>
      </w:r>
      <w:r>
        <w:t>"DEC PDP-10"</w:t>
      </w:r>
    </w:p>
    <w:p w:rsidR="003866EE" w:rsidRDefault="00744288" w:rsidP="00EC4AC2">
      <w:pPr>
        <w:spacing w:line="140" w:lineRule="atLeast"/>
        <w:ind w:left="420"/>
      </w:pP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or</m:t>
                </m:r>
              </m:e>
            </m:groupChr>
          </m:e>
        </m:box>
      </m:oMath>
      <w:r w:rsidR="003866EE">
        <w:t>"Symbolics LM-2"</w:t>
      </w:r>
    </w:p>
    <w:p w:rsidR="003866EE" w:rsidRDefault="003866EE" w:rsidP="00EC4AC2">
      <w:pPr>
        <w:spacing w:line="140" w:lineRule="atLeast"/>
      </w:pPr>
      <w:r>
        <w:t>Affected By:</w:t>
      </w:r>
    </w:p>
    <w:p w:rsidR="003866EE" w:rsidRDefault="003866EE" w:rsidP="00EC4AC2">
      <w:pPr>
        <w:spacing w:line="140" w:lineRule="atLeast"/>
        <w:ind w:left="420"/>
      </w:pPr>
      <w:r>
        <w:t>The machine type. The implementation.</w:t>
      </w:r>
    </w:p>
    <w:p w:rsidR="003866EE" w:rsidRDefault="003866EE" w:rsidP="00EC4AC2">
      <w:pPr>
        <w:spacing w:line="140" w:lineRule="atLeast"/>
      </w:pPr>
      <w:r>
        <w:t>See Also:</w:t>
      </w:r>
    </w:p>
    <w:p w:rsidR="003866EE" w:rsidRDefault="003866EE" w:rsidP="00EC4AC2">
      <w:pPr>
        <w:spacing w:line="140" w:lineRule="atLeast"/>
        <w:ind w:left="420"/>
      </w:pPr>
      <w:r>
        <w:t>machine-version</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3866EE" w:rsidTr="003866EE">
        <w:tc>
          <w:tcPr>
            <w:tcW w:w="4148" w:type="dxa"/>
            <w:vAlign w:val="center"/>
          </w:tcPr>
          <w:p w:rsidR="003866EE" w:rsidRDefault="003866EE" w:rsidP="00EC4AC2">
            <w:pPr>
              <w:spacing w:line="140" w:lineRule="atLeast"/>
              <w:jc w:val="both"/>
            </w:pPr>
            <w:r>
              <w:rPr>
                <w:rFonts w:hint="eastAsia"/>
              </w:rPr>
              <w:t>machine-</w:t>
            </w:r>
            <w:r>
              <w:t>version</w:t>
            </w:r>
          </w:p>
        </w:tc>
        <w:tc>
          <w:tcPr>
            <w:tcW w:w="4148" w:type="dxa"/>
            <w:vAlign w:val="center"/>
          </w:tcPr>
          <w:p w:rsidR="003866EE" w:rsidRDefault="003866EE" w:rsidP="00EC4AC2">
            <w:pPr>
              <w:spacing w:line="140" w:lineRule="atLeast"/>
              <w:jc w:val="right"/>
            </w:pPr>
            <w:r>
              <w:rPr>
                <w:rFonts w:hint="eastAsia"/>
              </w:rPr>
              <w:t>Function</w:t>
            </w:r>
          </w:p>
        </w:tc>
      </w:tr>
    </w:tbl>
    <w:p w:rsidR="003866EE" w:rsidRDefault="003866EE" w:rsidP="00EC4AC2">
      <w:pPr>
        <w:spacing w:line="140" w:lineRule="atLeast"/>
      </w:pPr>
      <w:r>
        <w:t>Syntax:</w:t>
      </w:r>
    </w:p>
    <w:p w:rsidR="003866EE" w:rsidRDefault="003866EE" w:rsidP="00EC4AC2">
      <w:pPr>
        <w:spacing w:line="140" w:lineRule="atLeast"/>
        <w:ind w:left="420"/>
      </w:pPr>
      <w:r>
        <w:t xml:space="preserve">machine-version &lt;no arguments&gt; </w:t>
      </w:r>
      <w:r>
        <w:rPr>
          <w:rFonts w:ascii="宋体" w:eastAsia="宋体" w:hAnsi="宋体" w:hint="eastAsia"/>
        </w:rPr>
        <w:t>→</w:t>
      </w:r>
      <w:r>
        <w:t>description</w:t>
      </w:r>
    </w:p>
    <w:p w:rsidR="003866EE" w:rsidRDefault="003866EE" w:rsidP="00EC4AC2">
      <w:pPr>
        <w:spacing w:line="140" w:lineRule="atLeast"/>
      </w:pPr>
      <w:r>
        <w:t>Arguments and Values:</w:t>
      </w:r>
    </w:p>
    <w:p w:rsidR="003866EE" w:rsidRDefault="003866EE" w:rsidP="00EC4AC2">
      <w:pPr>
        <w:spacing w:line="140" w:lineRule="atLeast"/>
        <w:ind w:left="420"/>
      </w:pPr>
      <w:r>
        <w:t>description—a string or nil.</w:t>
      </w:r>
    </w:p>
    <w:p w:rsidR="003866EE" w:rsidRDefault="003866EE" w:rsidP="00EC4AC2">
      <w:pPr>
        <w:spacing w:line="140" w:lineRule="atLeast"/>
      </w:pPr>
      <w:r>
        <w:t>Description:</w:t>
      </w:r>
    </w:p>
    <w:p w:rsidR="003866EE" w:rsidRDefault="003866EE" w:rsidP="00EC4AC2">
      <w:pPr>
        <w:spacing w:line="140" w:lineRule="atLeast"/>
        <w:ind w:left="420"/>
      </w:pPr>
      <w:r>
        <w:t>Returns a string that identifies the version of the computer hardware on which Common Lisp is running, or nil if no such value can be computed.</w:t>
      </w:r>
    </w:p>
    <w:p w:rsidR="003866EE" w:rsidRDefault="003866EE" w:rsidP="00EC4AC2">
      <w:pPr>
        <w:spacing w:line="140" w:lineRule="atLeast"/>
      </w:pPr>
      <w:r>
        <w:t>Examples:</w:t>
      </w:r>
    </w:p>
    <w:p w:rsidR="003866EE" w:rsidRDefault="003866EE" w:rsidP="00EC4AC2">
      <w:pPr>
        <w:spacing w:line="140" w:lineRule="atLeast"/>
        <w:ind w:left="420"/>
      </w:pPr>
      <w:r>
        <w:t xml:space="preserve"> (machine-version) </w:t>
      </w:r>
      <w:r>
        <w:rPr>
          <w:rFonts w:ascii="宋体" w:eastAsia="宋体" w:hAnsi="宋体" w:hint="eastAsia"/>
        </w:rPr>
        <w:t>→</w:t>
      </w:r>
      <w:r>
        <w:t>"KL-10, microcode 9"</w:t>
      </w:r>
    </w:p>
    <w:p w:rsidR="003866EE" w:rsidRDefault="003866EE" w:rsidP="00EC4AC2">
      <w:pPr>
        <w:spacing w:line="140" w:lineRule="atLeast"/>
      </w:pPr>
      <w:r>
        <w:t>Affected By:</w:t>
      </w:r>
    </w:p>
    <w:p w:rsidR="003866EE" w:rsidRDefault="003866EE" w:rsidP="00EC4AC2">
      <w:pPr>
        <w:spacing w:line="140" w:lineRule="atLeast"/>
        <w:ind w:left="420"/>
      </w:pPr>
      <w:r>
        <w:t>The machine version, and the implementation.</w:t>
      </w:r>
    </w:p>
    <w:p w:rsidR="003866EE" w:rsidRDefault="003866EE" w:rsidP="00EC4AC2">
      <w:pPr>
        <w:spacing w:line="140" w:lineRule="atLeast"/>
      </w:pPr>
      <w:r>
        <w:t>See Also:</w:t>
      </w:r>
    </w:p>
    <w:p w:rsidR="003866EE" w:rsidRDefault="003866EE" w:rsidP="00EC4AC2">
      <w:pPr>
        <w:spacing w:line="140" w:lineRule="atLeast"/>
        <w:ind w:left="420"/>
      </w:pPr>
      <w:r>
        <w:t>machine-type, machine-instance</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3866EE" w:rsidTr="003866EE">
        <w:tc>
          <w:tcPr>
            <w:tcW w:w="4148" w:type="dxa"/>
            <w:vAlign w:val="center"/>
          </w:tcPr>
          <w:p w:rsidR="003866EE" w:rsidRDefault="003866EE" w:rsidP="00EC4AC2">
            <w:pPr>
              <w:spacing w:line="140" w:lineRule="atLeast"/>
              <w:jc w:val="both"/>
            </w:pPr>
            <w:r>
              <w:rPr>
                <w:rFonts w:hint="eastAsia"/>
              </w:rPr>
              <w:t>s</w:t>
            </w:r>
            <w:r>
              <w:t>oftware-type, software-version</w:t>
            </w:r>
          </w:p>
        </w:tc>
        <w:tc>
          <w:tcPr>
            <w:tcW w:w="4148" w:type="dxa"/>
            <w:vAlign w:val="center"/>
          </w:tcPr>
          <w:p w:rsidR="003866EE" w:rsidRDefault="003866EE" w:rsidP="00EC4AC2">
            <w:pPr>
              <w:spacing w:line="140" w:lineRule="atLeast"/>
              <w:jc w:val="right"/>
            </w:pPr>
            <w:r>
              <w:t>Function</w:t>
            </w:r>
          </w:p>
        </w:tc>
      </w:tr>
    </w:tbl>
    <w:p w:rsidR="003866EE" w:rsidRDefault="003866EE" w:rsidP="00EC4AC2">
      <w:pPr>
        <w:spacing w:line="140" w:lineRule="atLeast"/>
      </w:pPr>
      <w:r>
        <w:t>Syntax:</w:t>
      </w:r>
    </w:p>
    <w:p w:rsidR="003866EE" w:rsidRDefault="003866EE" w:rsidP="00EC4AC2">
      <w:pPr>
        <w:spacing w:line="140" w:lineRule="atLeast"/>
        <w:ind w:left="420"/>
      </w:pPr>
      <w:r>
        <w:t xml:space="preserve">software-type &lt;no arguments&gt; </w:t>
      </w:r>
      <w:r>
        <w:rPr>
          <w:rFonts w:ascii="宋体" w:eastAsia="宋体" w:hAnsi="宋体" w:hint="eastAsia"/>
        </w:rPr>
        <w:t>→</w:t>
      </w:r>
      <w:r>
        <w:t>description</w:t>
      </w:r>
    </w:p>
    <w:p w:rsidR="003866EE" w:rsidRDefault="003866EE" w:rsidP="00EC4AC2">
      <w:pPr>
        <w:spacing w:line="140" w:lineRule="atLeast"/>
        <w:ind w:left="420"/>
      </w:pPr>
      <w:r>
        <w:t xml:space="preserve">software-version &lt;no arguments&gt; </w:t>
      </w:r>
      <w:r>
        <w:rPr>
          <w:rFonts w:ascii="宋体" w:eastAsia="宋体" w:hAnsi="宋体" w:hint="eastAsia"/>
        </w:rPr>
        <w:t>→</w:t>
      </w:r>
      <w:r>
        <w:t>description</w:t>
      </w:r>
    </w:p>
    <w:p w:rsidR="003866EE" w:rsidRDefault="003866EE" w:rsidP="00EC4AC2">
      <w:pPr>
        <w:spacing w:line="140" w:lineRule="atLeast"/>
      </w:pPr>
      <w:r>
        <w:t>Arguments and Values:</w:t>
      </w:r>
    </w:p>
    <w:p w:rsidR="003866EE" w:rsidRDefault="003866EE" w:rsidP="00EC4AC2">
      <w:pPr>
        <w:spacing w:line="140" w:lineRule="atLeast"/>
        <w:ind w:left="420"/>
      </w:pPr>
      <w:r>
        <w:t>description—a string or nil.</w:t>
      </w:r>
    </w:p>
    <w:p w:rsidR="003866EE" w:rsidRDefault="003866EE" w:rsidP="00EC4AC2">
      <w:pPr>
        <w:spacing w:line="140" w:lineRule="atLeast"/>
      </w:pPr>
      <w:r>
        <w:t>Description:</w:t>
      </w:r>
    </w:p>
    <w:p w:rsidR="003866EE" w:rsidRDefault="003866EE" w:rsidP="00EC4AC2">
      <w:pPr>
        <w:spacing w:line="140" w:lineRule="atLeast"/>
        <w:ind w:left="420"/>
      </w:pPr>
      <w:r>
        <w:t>software-type returns a string that identifies the generic name of any relevant supporting software, or nil if no appropriate or relevant result can be produced.</w:t>
      </w:r>
    </w:p>
    <w:p w:rsidR="003866EE" w:rsidRDefault="003866EE" w:rsidP="00EC4AC2">
      <w:pPr>
        <w:spacing w:line="140" w:lineRule="atLeast"/>
        <w:ind w:left="420"/>
      </w:pPr>
      <w:r>
        <w:t>software-version returns a string that identifies the version of any relevant supporting software, or nil if no appropriate or relevant result can be produced.</w:t>
      </w:r>
    </w:p>
    <w:p w:rsidR="003866EE" w:rsidRDefault="003866EE" w:rsidP="00EC4AC2">
      <w:pPr>
        <w:spacing w:line="140" w:lineRule="atLeast"/>
      </w:pPr>
      <w:r>
        <w:t>Examples:</w:t>
      </w:r>
    </w:p>
    <w:p w:rsidR="003866EE" w:rsidRDefault="003866EE" w:rsidP="00EC4AC2">
      <w:pPr>
        <w:spacing w:line="140" w:lineRule="atLeast"/>
        <w:ind w:left="420"/>
      </w:pPr>
      <w:r>
        <w:t xml:space="preserve"> (software-type) </w:t>
      </w:r>
      <w:r>
        <w:rPr>
          <w:rFonts w:ascii="宋体" w:eastAsia="宋体" w:hAnsi="宋体" w:hint="eastAsia"/>
        </w:rPr>
        <w:t>→</w:t>
      </w:r>
      <w:r>
        <w:t>"Multics"</w:t>
      </w:r>
    </w:p>
    <w:p w:rsidR="003866EE" w:rsidRDefault="003866EE" w:rsidP="00EC4AC2">
      <w:pPr>
        <w:spacing w:line="140" w:lineRule="atLeast"/>
        <w:ind w:left="420"/>
      </w:pPr>
      <w:r>
        <w:t xml:space="preserve"> (software-version) </w:t>
      </w:r>
      <w:r>
        <w:rPr>
          <w:rFonts w:ascii="宋体" w:eastAsia="宋体" w:hAnsi="宋体" w:hint="eastAsia"/>
        </w:rPr>
        <w:t>→</w:t>
      </w:r>
      <w:r>
        <w:t>"1.3x"</w:t>
      </w:r>
    </w:p>
    <w:p w:rsidR="003866EE" w:rsidRDefault="003866EE" w:rsidP="00EC4AC2">
      <w:pPr>
        <w:spacing w:line="140" w:lineRule="atLeast"/>
      </w:pPr>
      <w:r>
        <w:t>Affected By:</w:t>
      </w:r>
    </w:p>
    <w:p w:rsidR="003866EE" w:rsidRDefault="003866EE" w:rsidP="00EC4AC2">
      <w:pPr>
        <w:spacing w:line="140" w:lineRule="atLeast"/>
        <w:ind w:left="420"/>
      </w:pPr>
      <w:r>
        <w:t>Operating system environment.</w:t>
      </w:r>
    </w:p>
    <w:p w:rsidR="003866EE" w:rsidRDefault="003866EE" w:rsidP="00EC4AC2">
      <w:pPr>
        <w:spacing w:line="140" w:lineRule="atLeast"/>
      </w:pPr>
      <w:r>
        <w:t>Notes:</w:t>
      </w:r>
    </w:p>
    <w:p w:rsidR="003866EE" w:rsidRDefault="003866EE" w:rsidP="00EC4AC2">
      <w:pPr>
        <w:spacing w:line="140" w:lineRule="atLeast"/>
        <w:ind w:left="420"/>
      </w:pPr>
      <w:r>
        <w:t>This information should be of use to maintainers of the implementation.</w:t>
      </w:r>
    </w:p>
    <w:tbl>
      <w:tblPr>
        <w:tblStyle w:val="af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148"/>
        <w:gridCol w:w="4148"/>
      </w:tblGrid>
      <w:tr w:rsidR="003866EE" w:rsidTr="003866EE">
        <w:tc>
          <w:tcPr>
            <w:tcW w:w="4148" w:type="dxa"/>
            <w:vAlign w:val="center"/>
          </w:tcPr>
          <w:p w:rsidR="003866EE" w:rsidRDefault="003866EE" w:rsidP="00EC4AC2">
            <w:pPr>
              <w:spacing w:line="140" w:lineRule="atLeast"/>
              <w:jc w:val="both"/>
            </w:pPr>
            <w:r>
              <w:rPr>
                <w:rFonts w:hint="eastAsia"/>
              </w:rPr>
              <w:t>user-homedir-pathname</w:t>
            </w:r>
          </w:p>
        </w:tc>
        <w:tc>
          <w:tcPr>
            <w:tcW w:w="4148" w:type="dxa"/>
            <w:vAlign w:val="center"/>
          </w:tcPr>
          <w:p w:rsidR="003866EE" w:rsidRDefault="003866EE" w:rsidP="00EC4AC2">
            <w:pPr>
              <w:spacing w:line="140" w:lineRule="atLeast"/>
              <w:jc w:val="right"/>
            </w:pPr>
            <w:r>
              <w:rPr>
                <w:rFonts w:hint="eastAsia"/>
              </w:rPr>
              <w:t>Fun</w:t>
            </w:r>
            <w:r>
              <w:t>ction</w:t>
            </w:r>
          </w:p>
        </w:tc>
      </w:tr>
    </w:tbl>
    <w:p w:rsidR="003866EE" w:rsidRDefault="003866EE" w:rsidP="00EC4AC2">
      <w:pPr>
        <w:spacing w:line="140" w:lineRule="atLeast"/>
      </w:pPr>
      <w:r>
        <w:t>Syntax:</w:t>
      </w:r>
    </w:p>
    <w:p w:rsidR="003866EE" w:rsidRDefault="003866EE" w:rsidP="00EC4AC2">
      <w:pPr>
        <w:spacing w:line="140" w:lineRule="atLeast"/>
        <w:ind w:left="420"/>
      </w:pPr>
      <w:r>
        <w:t xml:space="preserve">user-homedir-pathname &amp;optional host </w:t>
      </w:r>
      <w:r>
        <w:rPr>
          <w:rFonts w:ascii="宋体" w:eastAsia="宋体" w:hAnsi="宋体" w:hint="eastAsia"/>
        </w:rPr>
        <w:t>→</w:t>
      </w:r>
      <w:r>
        <w:t>pathname</w:t>
      </w:r>
    </w:p>
    <w:p w:rsidR="003866EE" w:rsidRDefault="003866EE" w:rsidP="00EC4AC2">
      <w:pPr>
        <w:spacing w:line="140" w:lineRule="atLeast"/>
      </w:pPr>
      <w:r>
        <w:t>Arguments and Values:</w:t>
      </w:r>
    </w:p>
    <w:p w:rsidR="003866EE" w:rsidRDefault="003866EE" w:rsidP="00EC4AC2">
      <w:pPr>
        <w:spacing w:line="140" w:lineRule="atLeast"/>
        <w:ind w:left="420"/>
      </w:pPr>
      <w:r>
        <w:t>host—a string, a list of strings, or :unspecific.</w:t>
      </w:r>
    </w:p>
    <w:p w:rsidR="003866EE" w:rsidRDefault="003866EE" w:rsidP="00EC4AC2">
      <w:pPr>
        <w:spacing w:line="140" w:lineRule="atLeast"/>
        <w:ind w:left="420"/>
      </w:pPr>
      <w:r>
        <w:t>pathname—a pathname, or nil.</w:t>
      </w:r>
    </w:p>
    <w:p w:rsidR="003866EE" w:rsidRDefault="003866EE" w:rsidP="00EC4AC2">
      <w:pPr>
        <w:spacing w:line="140" w:lineRule="atLeast"/>
      </w:pPr>
      <w:r>
        <w:t>Description:</w:t>
      </w:r>
    </w:p>
    <w:p w:rsidR="003866EE" w:rsidRDefault="003866EE" w:rsidP="00EC4AC2">
      <w:pPr>
        <w:spacing w:line="140" w:lineRule="atLeast"/>
        <w:ind w:left="420"/>
      </w:pPr>
      <w:r>
        <w:t>user-homedir-pathname determines the pathname that corresponds to the user's home directory on host. If host is not supplied, its value is implementation-dependent. For a description of :unspecific, see Section 19.2.1 (Pathname Components).</w:t>
      </w:r>
    </w:p>
    <w:p w:rsidR="003866EE" w:rsidRDefault="003866EE" w:rsidP="00EC4AC2">
      <w:pPr>
        <w:spacing w:line="140" w:lineRule="atLeast"/>
        <w:ind w:left="420"/>
      </w:pPr>
      <w:r>
        <w:t>The definition of home directory is implementation-dependent, but defined in Common Lisp to mean the directory where the user keeps personal files such as initialization files and mail.</w:t>
      </w:r>
    </w:p>
    <w:p w:rsidR="003866EE" w:rsidRDefault="003866EE" w:rsidP="00EC4AC2">
      <w:pPr>
        <w:spacing w:line="140" w:lineRule="atLeast"/>
        <w:ind w:left="420"/>
      </w:pPr>
      <w:r>
        <w:t>user-homedir-pathname returns a pathname without any name, type, or version component (those components are all nil) for the user's home directory on host.</w:t>
      </w:r>
    </w:p>
    <w:p w:rsidR="003866EE" w:rsidRDefault="003866EE" w:rsidP="00EC4AC2">
      <w:pPr>
        <w:spacing w:line="140" w:lineRule="atLeast"/>
        <w:ind w:left="420"/>
      </w:pPr>
      <w:r>
        <w:t>If it is impossible to determine the user's home directory on host, then nil is returned. user-homedir-pathname never returns nil if host is not supplied.</w:t>
      </w:r>
    </w:p>
    <w:p w:rsidR="003866EE" w:rsidRDefault="003866EE" w:rsidP="00EC4AC2">
      <w:pPr>
        <w:spacing w:line="140" w:lineRule="atLeast"/>
      </w:pPr>
      <w:r>
        <w:t>Examples:</w:t>
      </w:r>
    </w:p>
    <w:p w:rsidR="003866EE" w:rsidRDefault="003866EE" w:rsidP="00EC4AC2">
      <w:pPr>
        <w:spacing w:line="140" w:lineRule="atLeast"/>
        <w:ind w:left="420"/>
      </w:pPr>
      <w:r>
        <w:t xml:space="preserve"> (pathnamep (user-homedir-pathname)) </w:t>
      </w:r>
      <w:r>
        <w:rPr>
          <w:rFonts w:ascii="宋体" w:eastAsia="宋体" w:hAnsi="宋体" w:hint="eastAsia"/>
        </w:rPr>
        <w:t>→</w:t>
      </w:r>
      <w:r>
        <w:t>true</w:t>
      </w:r>
    </w:p>
    <w:p w:rsidR="003866EE" w:rsidRDefault="003866EE" w:rsidP="00EC4AC2">
      <w:pPr>
        <w:spacing w:line="140" w:lineRule="atLeast"/>
      </w:pPr>
      <w:r>
        <w:t>Affected By:</w:t>
      </w:r>
    </w:p>
    <w:p w:rsidR="003866EE" w:rsidRDefault="003866EE" w:rsidP="00EC4AC2">
      <w:pPr>
        <w:spacing w:line="140" w:lineRule="atLeast"/>
        <w:ind w:left="420"/>
      </w:pPr>
      <w:r>
        <w:t>The host computer's file system, and the implementation.</w:t>
      </w:r>
    </w:p>
    <w:p w:rsidR="003866EE" w:rsidRDefault="003866EE" w:rsidP="00EC4AC2">
      <w:pPr>
        <w:spacing w:line="140" w:lineRule="atLeast"/>
      </w:pPr>
      <w:r>
        <w:br w:type="page"/>
      </w:r>
    </w:p>
    <w:p w:rsidR="003866EE" w:rsidRDefault="003866EE" w:rsidP="00EC4AC2">
      <w:pPr>
        <w:pStyle w:val="1"/>
        <w:spacing w:line="140" w:lineRule="atLeast"/>
        <w:jc w:val="right"/>
      </w:pPr>
      <w:bookmarkStart w:id="749" w:name="_Toc392423068"/>
      <w:r>
        <w:rPr>
          <w:rFonts w:hint="eastAsia"/>
        </w:rPr>
        <w:t>Glossary</w:t>
      </w:r>
      <w:r>
        <w:t>(Unproofread)</w:t>
      </w:r>
      <w:bookmarkEnd w:id="749"/>
    </w:p>
    <w:p w:rsidR="003866EE" w:rsidRDefault="003866EE" w:rsidP="00EC4AC2">
      <w:pPr>
        <w:spacing w:line="140" w:lineRule="atLeast"/>
      </w:pPr>
      <w:r>
        <w:br w:type="page"/>
      </w:r>
    </w:p>
    <w:p w:rsidR="003866EE" w:rsidRDefault="003866EE" w:rsidP="00EC4AC2">
      <w:pPr>
        <w:pStyle w:val="2"/>
        <w:spacing w:line="140" w:lineRule="atLeast"/>
      </w:pPr>
      <w:bookmarkStart w:id="750" w:name="_Toc392423069"/>
      <w:r w:rsidRPr="005120F4">
        <w:t>Glossary</w:t>
      </w:r>
      <w:bookmarkEnd w:id="750"/>
    </w:p>
    <w:p w:rsidR="003866EE" w:rsidRDefault="003866EE" w:rsidP="00EC4AC2">
      <w:pPr>
        <w:spacing w:line="140" w:lineRule="atLeast"/>
        <w:ind w:left="420"/>
      </w:pPr>
      <w:r>
        <w:t>Each entry in this glossary has the following parts:</w:t>
      </w:r>
    </w:p>
    <w:p w:rsidR="003866EE" w:rsidRDefault="003866EE" w:rsidP="00EC4AC2">
      <w:pPr>
        <w:numPr>
          <w:ilvl w:val="0"/>
          <w:numId w:val="130"/>
        </w:numPr>
        <w:spacing w:line="140" w:lineRule="atLeast"/>
      </w:pPr>
      <w:r>
        <w:t>the term being defined, set in boldface.</w:t>
      </w:r>
    </w:p>
    <w:p w:rsidR="003866EE" w:rsidRDefault="003866EE" w:rsidP="00EC4AC2">
      <w:pPr>
        <w:numPr>
          <w:ilvl w:val="0"/>
          <w:numId w:val="130"/>
        </w:numPr>
        <w:spacing w:line="140" w:lineRule="atLeast"/>
      </w:pPr>
      <w:r>
        <w:t>optional pronunciation, enclosed in square brackets and set in boldface, as in the following example: ['a,list]. The pronunciation key follows Webster's Third New International Dictionary the English Language, Unabridged, except that "ɛ" is used to notate the schwa (upside-down "e") character.</w:t>
      </w:r>
    </w:p>
    <w:p w:rsidR="003866EE" w:rsidRDefault="003866EE" w:rsidP="00EC4AC2">
      <w:pPr>
        <w:numPr>
          <w:ilvl w:val="0"/>
          <w:numId w:val="130"/>
        </w:numPr>
        <w:spacing w:line="140" w:lineRule="atLeast"/>
      </w:pPr>
      <w:r>
        <w:t>the part or parts of speech, set in italics. If a term can be used as several parts of speech, there is a separate definition for each part of speech.</w:t>
      </w:r>
    </w:p>
    <w:p w:rsidR="003866EE" w:rsidRDefault="003866EE" w:rsidP="00EC4AC2">
      <w:pPr>
        <w:numPr>
          <w:ilvl w:val="0"/>
          <w:numId w:val="130"/>
        </w:numPr>
        <w:spacing w:line="140" w:lineRule="atLeast"/>
      </w:pPr>
      <w:r>
        <w:t>one or more definitions, organized as follows:</w:t>
      </w:r>
    </w:p>
    <w:p w:rsidR="003866EE" w:rsidRDefault="003866EE" w:rsidP="00EC4AC2">
      <w:pPr>
        <w:numPr>
          <w:ilvl w:val="2"/>
          <w:numId w:val="131"/>
        </w:numPr>
        <w:spacing w:line="140" w:lineRule="atLeast"/>
      </w:pPr>
      <w:r>
        <w:t>an optional number, present if there are several definitions. Lowercase letters might also be used in cases where subdefinitions of a numbered definition are necessary.</w:t>
      </w:r>
    </w:p>
    <w:p w:rsidR="003866EE" w:rsidRDefault="003866EE" w:rsidP="00EC4AC2">
      <w:pPr>
        <w:numPr>
          <w:ilvl w:val="2"/>
          <w:numId w:val="131"/>
        </w:numPr>
        <w:spacing w:line="140" w:lineRule="atLeast"/>
      </w:pPr>
      <w:r>
        <w:t>an optional part of speech, set in italics, present if the term is one of several parts of speech.</w:t>
      </w:r>
    </w:p>
    <w:p w:rsidR="003866EE" w:rsidRDefault="003866EE" w:rsidP="00EC4AC2">
      <w:pPr>
        <w:numPr>
          <w:ilvl w:val="2"/>
          <w:numId w:val="131"/>
        </w:numPr>
        <w:spacing w:line="140" w:lineRule="atLeast"/>
      </w:pPr>
      <w:r>
        <w:t>an optional discipline, set in italics, present if the term has a standard definition being repeated. For example, "Math."</w:t>
      </w:r>
    </w:p>
    <w:p w:rsidR="003866EE" w:rsidRDefault="003866EE" w:rsidP="00EC4AC2">
      <w:pPr>
        <w:numPr>
          <w:ilvl w:val="2"/>
          <w:numId w:val="131"/>
        </w:numPr>
        <w:spacing w:line="140" w:lineRule="atLeast"/>
      </w:pPr>
      <w:r>
        <w:t>an optional context, present if this definition is meaningful only in that context. For example, "(of a symbol)".</w:t>
      </w:r>
    </w:p>
    <w:p w:rsidR="003866EE" w:rsidRDefault="003866EE" w:rsidP="00EC4AC2">
      <w:pPr>
        <w:numPr>
          <w:ilvl w:val="2"/>
          <w:numId w:val="131"/>
        </w:numPr>
        <w:spacing w:line="140" w:lineRule="atLeast"/>
      </w:pPr>
      <w:r>
        <w:t>the definition.</w:t>
      </w:r>
    </w:p>
    <w:p w:rsidR="003866EE" w:rsidRDefault="003866EE" w:rsidP="00EC4AC2">
      <w:pPr>
        <w:numPr>
          <w:ilvl w:val="2"/>
          <w:numId w:val="131"/>
        </w:numPr>
        <w:spacing w:line="140" w:lineRule="atLeast"/>
      </w:pPr>
      <w:r>
        <w:t>an optional example sentence. For example, "This is an example of an example."</w:t>
      </w:r>
    </w:p>
    <w:p w:rsidR="003866EE" w:rsidRDefault="003866EE" w:rsidP="00EC4AC2">
      <w:pPr>
        <w:numPr>
          <w:ilvl w:val="2"/>
          <w:numId w:val="131"/>
        </w:numPr>
        <w:spacing w:line="140" w:lineRule="atLeast"/>
      </w:pPr>
      <w:r>
        <w:t>optional cross references.</w:t>
      </w:r>
    </w:p>
    <w:p w:rsidR="003866EE" w:rsidRDefault="003866EE" w:rsidP="00EC4AC2">
      <w:pPr>
        <w:spacing w:line="140" w:lineRule="atLeast"/>
        <w:ind w:left="420"/>
      </w:pPr>
      <w:r>
        <w:t>In addition, some terms have idiomatic usage in the Common Lisp community which is not shared by other communities, or which is not technically correct. Definitions labeled "Idiom." represent such idiomatic usage; these definitions are sometimes followed by an explanatory note.</w:t>
      </w:r>
    </w:p>
    <w:p w:rsidR="003866EE" w:rsidRDefault="003866EE" w:rsidP="00EC4AC2">
      <w:pPr>
        <w:spacing w:line="140" w:lineRule="atLeast"/>
        <w:ind w:left="420"/>
      </w:pPr>
      <w:r>
        <w:t>Words in this font are words with entries in the glossary. Words in example sentences do not follow this convention.</w:t>
      </w:r>
    </w:p>
    <w:p w:rsidR="003866EE" w:rsidRDefault="003866EE" w:rsidP="00EC4AC2">
      <w:pPr>
        <w:spacing w:line="140" w:lineRule="atLeast"/>
        <w:ind w:left="420"/>
      </w:pPr>
      <w:r>
        <w:t>When an ambiguity arises, the longest matching substring has precedence. For example, "complex float" refers to a single glossary entry for "complex float" rather than the combined meaning of the glossary terms "complex" and "float."</w:t>
      </w:r>
    </w:p>
    <w:p w:rsidR="003866EE" w:rsidRDefault="003866EE" w:rsidP="00EC4AC2">
      <w:pPr>
        <w:spacing w:line="140" w:lineRule="atLeast"/>
        <w:ind w:left="420"/>
      </w:pPr>
      <w:r>
        <w:t>Subscript notation, as in "something</w:t>
      </w:r>
      <w:r w:rsidRPr="00325735">
        <w:rPr>
          <w:vertAlign w:val="subscript"/>
        </w:rPr>
        <w:t>n</w:t>
      </w:r>
      <w:r>
        <w:t>" means that the nth definition of "something" is intended. This notation is used only in situations where the context might be insufficient to disambiguate.</w:t>
      </w:r>
    </w:p>
    <w:p w:rsidR="003866EE" w:rsidRDefault="003866EE" w:rsidP="00EC4AC2">
      <w:pPr>
        <w:spacing w:line="140" w:lineRule="atLeast"/>
        <w:ind w:left="420"/>
      </w:pPr>
      <w:r>
        <w:t>The following are abbreviations used in the glossary:</w:t>
      </w:r>
    </w:p>
    <w:tbl>
      <w:tblPr>
        <w:tblStyle w:val="af9"/>
        <w:tblW w:w="0" w:type="auto"/>
        <w:tblInd w:w="420" w:type="dxa"/>
        <w:tblBorders>
          <w:insideH w:val="none" w:sz="0" w:space="0" w:color="auto"/>
          <w:insideV w:val="none" w:sz="0" w:space="0" w:color="auto"/>
        </w:tblBorders>
        <w:tblLook w:val="04A0" w:firstRow="1" w:lastRow="0" w:firstColumn="1" w:lastColumn="0" w:noHBand="0" w:noVBand="1"/>
      </w:tblPr>
      <w:tblGrid>
        <w:gridCol w:w="1843"/>
        <w:gridCol w:w="6033"/>
      </w:tblGrid>
      <w:tr w:rsidR="003866EE" w:rsidRPr="00325735" w:rsidTr="003866EE">
        <w:tc>
          <w:tcPr>
            <w:tcW w:w="1843" w:type="dxa"/>
            <w:tcBorders>
              <w:top w:val="single" w:sz="4" w:space="0" w:color="auto"/>
              <w:bottom w:val="single" w:sz="4" w:space="0" w:color="auto"/>
            </w:tcBorders>
            <w:vAlign w:val="center"/>
          </w:tcPr>
          <w:p w:rsidR="003866EE" w:rsidRPr="00325735" w:rsidRDefault="003866EE" w:rsidP="00EC4AC2">
            <w:pPr>
              <w:spacing w:line="140" w:lineRule="atLeast"/>
              <w:jc w:val="both"/>
            </w:pPr>
            <w:r w:rsidRPr="00325735">
              <w:t>Abbreviation</w:t>
            </w:r>
          </w:p>
        </w:tc>
        <w:tc>
          <w:tcPr>
            <w:tcW w:w="6033" w:type="dxa"/>
            <w:tcBorders>
              <w:top w:val="single" w:sz="4" w:space="0" w:color="auto"/>
              <w:bottom w:val="single" w:sz="4" w:space="0" w:color="auto"/>
            </w:tcBorders>
            <w:vAlign w:val="center"/>
          </w:tcPr>
          <w:p w:rsidR="003866EE" w:rsidRPr="00325735" w:rsidRDefault="003866EE" w:rsidP="00EC4AC2">
            <w:pPr>
              <w:spacing w:line="140" w:lineRule="atLeast"/>
              <w:jc w:val="both"/>
            </w:pPr>
            <w:r w:rsidRPr="00325735">
              <w:t>Meaning</w:t>
            </w:r>
          </w:p>
        </w:tc>
      </w:tr>
      <w:tr w:rsidR="003866EE" w:rsidRPr="00325735" w:rsidTr="003866EE">
        <w:tc>
          <w:tcPr>
            <w:tcW w:w="1843" w:type="dxa"/>
            <w:tcBorders>
              <w:top w:val="single" w:sz="4" w:space="0" w:color="auto"/>
            </w:tcBorders>
            <w:vAlign w:val="center"/>
          </w:tcPr>
          <w:p w:rsidR="003866EE" w:rsidRPr="00325735" w:rsidRDefault="003866EE" w:rsidP="00EC4AC2">
            <w:pPr>
              <w:spacing w:line="140" w:lineRule="atLeast"/>
              <w:jc w:val="both"/>
            </w:pPr>
            <w:r w:rsidRPr="00325735">
              <w:t>adj.</w:t>
            </w:r>
          </w:p>
        </w:tc>
        <w:tc>
          <w:tcPr>
            <w:tcW w:w="6033" w:type="dxa"/>
            <w:tcBorders>
              <w:top w:val="single" w:sz="4" w:space="0" w:color="auto"/>
            </w:tcBorders>
            <w:vAlign w:val="center"/>
          </w:tcPr>
          <w:p w:rsidR="003866EE" w:rsidRPr="00325735" w:rsidRDefault="003866EE" w:rsidP="00EC4AC2">
            <w:pPr>
              <w:spacing w:line="140" w:lineRule="atLeast"/>
              <w:jc w:val="both"/>
            </w:pPr>
            <w:r w:rsidRPr="00325735">
              <w:t>adjective</w:t>
            </w:r>
          </w:p>
        </w:tc>
      </w:tr>
      <w:tr w:rsidR="003866EE" w:rsidRPr="00325735" w:rsidTr="003866EE">
        <w:tc>
          <w:tcPr>
            <w:tcW w:w="1843" w:type="dxa"/>
            <w:vAlign w:val="center"/>
          </w:tcPr>
          <w:p w:rsidR="003866EE" w:rsidRPr="00325735" w:rsidRDefault="003866EE" w:rsidP="00EC4AC2">
            <w:pPr>
              <w:spacing w:line="140" w:lineRule="atLeast"/>
              <w:jc w:val="both"/>
            </w:pPr>
            <w:r w:rsidRPr="00325735">
              <w:t>adv.</w:t>
            </w:r>
          </w:p>
        </w:tc>
        <w:tc>
          <w:tcPr>
            <w:tcW w:w="6033" w:type="dxa"/>
            <w:vAlign w:val="center"/>
          </w:tcPr>
          <w:p w:rsidR="003866EE" w:rsidRPr="00325735" w:rsidRDefault="003866EE" w:rsidP="00EC4AC2">
            <w:pPr>
              <w:spacing w:line="140" w:lineRule="atLeast"/>
              <w:jc w:val="both"/>
            </w:pPr>
            <w:r w:rsidRPr="00325735">
              <w:t>adverb</w:t>
            </w:r>
          </w:p>
        </w:tc>
      </w:tr>
      <w:tr w:rsidR="003866EE" w:rsidRPr="00325735" w:rsidTr="003866EE">
        <w:tc>
          <w:tcPr>
            <w:tcW w:w="1843" w:type="dxa"/>
            <w:vAlign w:val="center"/>
          </w:tcPr>
          <w:p w:rsidR="003866EE" w:rsidRPr="00325735" w:rsidRDefault="003866EE" w:rsidP="00EC4AC2">
            <w:pPr>
              <w:spacing w:line="140" w:lineRule="atLeast"/>
              <w:jc w:val="both"/>
            </w:pPr>
            <w:r w:rsidRPr="00325735">
              <w:t>ANSI</w:t>
            </w:r>
          </w:p>
        </w:tc>
        <w:tc>
          <w:tcPr>
            <w:tcW w:w="6033" w:type="dxa"/>
            <w:vAlign w:val="center"/>
          </w:tcPr>
          <w:p w:rsidR="003866EE" w:rsidRPr="00325735" w:rsidRDefault="003866EE" w:rsidP="00EC4AC2">
            <w:pPr>
              <w:spacing w:line="140" w:lineRule="atLeast"/>
              <w:jc w:val="both"/>
            </w:pPr>
            <w:r w:rsidRPr="00325735">
              <w:t>compatible with one or more ANSI standards</w:t>
            </w:r>
          </w:p>
        </w:tc>
      </w:tr>
      <w:tr w:rsidR="003866EE" w:rsidRPr="00325735" w:rsidTr="003866EE">
        <w:tc>
          <w:tcPr>
            <w:tcW w:w="1843" w:type="dxa"/>
            <w:vAlign w:val="center"/>
          </w:tcPr>
          <w:p w:rsidR="003866EE" w:rsidRPr="00325735" w:rsidRDefault="003866EE" w:rsidP="00EC4AC2">
            <w:pPr>
              <w:spacing w:line="140" w:lineRule="atLeast"/>
              <w:jc w:val="both"/>
            </w:pPr>
            <w:r w:rsidRPr="00325735">
              <w:t>Comp.</w:t>
            </w:r>
          </w:p>
        </w:tc>
        <w:tc>
          <w:tcPr>
            <w:tcW w:w="6033" w:type="dxa"/>
            <w:vAlign w:val="center"/>
          </w:tcPr>
          <w:p w:rsidR="003866EE" w:rsidRPr="00325735" w:rsidRDefault="003866EE" w:rsidP="00EC4AC2">
            <w:pPr>
              <w:spacing w:line="140" w:lineRule="atLeast"/>
              <w:jc w:val="both"/>
            </w:pPr>
            <w:r w:rsidRPr="00325735">
              <w:t>computers</w:t>
            </w:r>
          </w:p>
        </w:tc>
      </w:tr>
      <w:tr w:rsidR="003866EE" w:rsidRPr="00325735" w:rsidTr="003866EE">
        <w:tc>
          <w:tcPr>
            <w:tcW w:w="1843" w:type="dxa"/>
            <w:vAlign w:val="center"/>
          </w:tcPr>
          <w:p w:rsidR="003866EE" w:rsidRPr="00325735" w:rsidRDefault="003866EE" w:rsidP="00EC4AC2">
            <w:pPr>
              <w:spacing w:line="140" w:lineRule="atLeast"/>
              <w:jc w:val="both"/>
            </w:pPr>
            <w:r w:rsidRPr="00325735">
              <w:t>Idiom.</w:t>
            </w:r>
          </w:p>
        </w:tc>
        <w:tc>
          <w:tcPr>
            <w:tcW w:w="6033" w:type="dxa"/>
            <w:vAlign w:val="center"/>
          </w:tcPr>
          <w:p w:rsidR="003866EE" w:rsidRPr="00325735" w:rsidRDefault="003866EE" w:rsidP="00EC4AC2">
            <w:pPr>
              <w:spacing w:line="140" w:lineRule="atLeast"/>
              <w:jc w:val="both"/>
            </w:pPr>
            <w:r w:rsidRPr="00325735">
              <w:t>idiomatic</w:t>
            </w:r>
          </w:p>
        </w:tc>
      </w:tr>
      <w:tr w:rsidR="003866EE" w:rsidRPr="00325735" w:rsidTr="003866EE">
        <w:tc>
          <w:tcPr>
            <w:tcW w:w="1843" w:type="dxa"/>
            <w:vAlign w:val="center"/>
          </w:tcPr>
          <w:p w:rsidR="003866EE" w:rsidRPr="00325735" w:rsidRDefault="003866EE" w:rsidP="00EC4AC2">
            <w:pPr>
              <w:spacing w:line="140" w:lineRule="atLeast"/>
              <w:jc w:val="both"/>
            </w:pPr>
            <w:r w:rsidRPr="00325735">
              <w:t>IEEE</w:t>
            </w:r>
          </w:p>
        </w:tc>
        <w:tc>
          <w:tcPr>
            <w:tcW w:w="6033" w:type="dxa"/>
            <w:vAlign w:val="center"/>
          </w:tcPr>
          <w:p w:rsidR="003866EE" w:rsidRPr="00325735" w:rsidRDefault="003866EE" w:rsidP="00EC4AC2">
            <w:pPr>
              <w:spacing w:line="140" w:lineRule="atLeast"/>
              <w:jc w:val="both"/>
            </w:pPr>
            <w:r w:rsidRPr="00325735">
              <w:t>compatible with one or more IEEE standards</w:t>
            </w:r>
          </w:p>
        </w:tc>
      </w:tr>
      <w:tr w:rsidR="003866EE" w:rsidRPr="00325735" w:rsidTr="003866EE">
        <w:tc>
          <w:tcPr>
            <w:tcW w:w="1843" w:type="dxa"/>
            <w:vAlign w:val="center"/>
          </w:tcPr>
          <w:p w:rsidR="003866EE" w:rsidRPr="00325735" w:rsidRDefault="003866EE" w:rsidP="00EC4AC2">
            <w:pPr>
              <w:spacing w:line="140" w:lineRule="atLeast"/>
              <w:jc w:val="both"/>
            </w:pPr>
            <w:r w:rsidRPr="00325735">
              <w:t>ISO</w:t>
            </w:r>
          </w:p>
        </w:tc>
        <w:tc>
          <w:tcPr>
            <w:tcW w:w="6033" w:type="dxa"/>
            <w:vAlign w:val="center"/>
          </w:tcPr>
          <w:p w:rsidR="003866EE" w:rsidRPr="00325735" w:rsidRDefault="003866EE" w:rsidP="00EC4AC2">
            <w:pPr>
              <w:spacing w:line="140" w:lineRule="atLeast"/>
              <w:jc w:val="both"/>
            </w:pPr>
            <w:r w:rsidRPr="00325735">
              <w:t>compatible with one or more ISO standards</w:t>
            </w:r>
          </w:p>
        </w:tc>
      </w:tr>
      <w:tr w:rsidR="003866EE" w:rsidRPr="00325735" w:rsidTr="003866EE">
        <w:tc>
          <w:tcPr>
            <w:tcW w:w="1843" w:type="dxa"/>
            <w:vAlign w:val="center"/>
          </w:tcPr>
          <w:p w:rsidR="003866EE" w:rsidRPr="00325735" w:rsidRDefault="003866EE" w:rsidP="00EC4AC2">
            <w:pPr>
              <w:spacing w:line="140" w:lineRule="atLeast"/>
              <w:jc w:val="both"/>
            </w:pPr>
            <w:r w:rsidRPr="00325735">
              <w:t>Math.</w:t>
            </w:r>
          </w:p>
        </w:tc>
        <w:tc>
          <w:tcPr>
            <w:tcW w:w="6033" w:type="dxa"/>
            <w:vAlign w:val="center"/>
          </w:tcPr>
          <w:p w:rsidR="003866EE" w:rsidRPr="00325735" w:rsidRDefault="003866EE" w:rsidP="00EC4AC2">
            <w:pPr>
              <w:spacing w:line="140" w:lineRule="atLeast"/>
              <w:jc w:val="both"/>
            </w:pPr>
            <w:r w:rsidRPr="00325735">
              <w:t>mathematics</w:t>
            </w:r>
          </w:p>
        </w:tc>
      </w:tr>
      <w:tr w:rsidR="003866EE" w:rsidRPr="00325735" w:rsidTr="003866EE">
        <w:tc>
          <w:tcPr>
            <w:tcW w:w="1843" w:type="dxa"/>
            <w:vAlign w:val="center"/>
          </w:tcPr>
          <w:p w:rsidR="003866EE" w:rsidRPr="00325735" w:rsidRDefault="003866EE" w:rsidP="00EC4AC2">
            <w:pPr>
              <w:spacing w:line="140" w:lineRule="atLeast"/>
              <w:jc w:val="both"/>
            </w:pPr>
            <w:r w:rsidRPr="00325735">
              <w:t>Trad.</w:t>
            </w:r>
          </w:p>
        </w:tc>
        <w:tc>
          <w:tcPr>
            <w:tcW w:w="6033" w:type="dxa"/>
            <w:vAlign w:val="center"/>
          </w:tcPr>
          <w:p w:rsidR="003866EE" w:rsidRPr="00325735" w:rsidRDefault="003866EE" w:rsidP="00EC4AC2">
            <w:pPr>
              <w:spacing w:line="140" w:lineRule="atLeast"/>
              <w:jc w:val="both"/>
            </w:pPr>
            <w:r w:rsidRPr="00325735">
              <w:t>traditional</w:t>
            </w:r>
          </w:p>
        </w:tc>
      </w:tr>
      <w:tr w:rsidR="003866EE" w:rsidRPr="00325735" w:rsidTr="003866EE">
        <w:tc>
          <w:tcPr>
            <w:tcW w:w="1843" w:type="dxa"/>
            <w:vAlign w:val="center"/>
          </w:tcPr>
          <w:p w:rsidR="003866EE" w:rsidRPr="00325735" w:rsidRDefault="003866EE" w:rsidP="00EC4AC2">
            <w:pPr>
              <w:spacing w:line="140" w:lineRule="atLeast"/>
              <w:jc w:val="both"/>
            </w:pPr>
            <w:r w:rsidRPr="00325735">
              <w:t>n.</w:t>
            </w:r>
          </w:p>
        </w:tc>
        <w:tc>
          <w:tcPr>
            <w:tcW w:w="6033" w:type="dxa"/>
            <w:vAlign w:val="center"/>
          </w:tcPr>
          <w:p w:rsidR="003866EE" w:rsidRPr="00325735" w:rsidRDefault="003866EE" w:rsidP="00EC4AC2">
            <w:pPr>
              <w:spacing w:line="140" w:lineRule="atLeast"/>
              <w:jc w:val="both"/>
            </w:pPr>
            <w:r w:rsidRPr="00325735">
              <w:t>noun</w:t>
            </w:r>
          </w:p>
        </w:tc>
      </w:tr>
      <w:tr w:rsidR="003866EE" w:rsidRPr="00325735" w:rsidTr="003866EE">
        <w:tc>
          <w:tcPr>
            <w:tcW w:w="1843" w:type="dxa"/>
            <w:vAlign w:val="center"/>
          </w:tcPr>
          <w:p w:rsidR="003866EE" w:rsidRPr="00325735" w:rsidRDefault="003866EE" w:rsidP="00EC4AC2">
            <w:pPr>
              <w:spacing w:line="140" w:lineRule="atLeast"/>
              <w:jc w:val="both"/>
            </w:pPr>
            <w:r w:rsidRPr="00325735">
              <w:t>v.</w:t>
            </w:r>
          </w:p>
        </w:tc>
        <w:tc>
          <w:tcPr>
            <w:tcW w:w="6033" w:type="dxa"/>
            <w:vAlign w:val="center"/>
          </w:tcPr>
          <w:p w:rsidR="003866EE" w:rsidRPr="00325735" w:rsidRDefault="003866EE" w:rsidP="00EC4AC2">
            <w:pPr>
              <w:spacing w:line="140" w:lineRule="atLeast"/>
              <w:jc w:val="both"/>
            </w:pPr>
            <w:r w:rsidRPr="00325735">
              <w:t>verb</w:t>
            </w:r>
          </w:p>
        </w:tc>
      </w:tr>
      <w:tr w:rsidR="003866EE" w:rsidRPr="00325735" w:rsidTr="003866EE">
        <w:tc>
          <w:tcPr>
            <w:tcW w:w="1843" w:type="dxa"/>
            <w:vAlign w:val="center"/>
          </w:tcPr>
          <w:p w:rsidR="003866EE" w:rsidRPr="00325735" w:rsidRDefault="003866EE" w:rsidP="00EC4AC2">
            <w:pPr>
              <w:spacing w:line="140" w:lineRule="atLeast"/>
              <w:jc w:val="both"/>
            </w:pPr>
            <w:r w:rsidRPr="00325735">
              <w:t>v.t.</w:t>
            </w:r>
          </w:p>
        </w:tc>
        <w:tc>
          <w:tcPr>
            <w:tcW w:w="6033" w:type="dxa"/>
            <w:vAlign w:val="center"/>
          </w:tcPr>
          <w:p w:rsidR="003866EE" w:rsidRPr="00325735" w:rsidRDefault="003866EE" w:rsidP="00EC4AC2">
            <w:pPr>
              <w:spacing w:line="140" w:lineRule="atLeast"/>
              <w:jc w:val="both"/>
            </w:pPr>
            <w:r w:rsidRPr="00325735">
              <w:t>transitive verb</w:t>
            </w:r>
          </w:p>
        </w:tc>
      </w:tr>
    </w:tbl>
    <w:p w:rsidR="003866EE" w:rsidRDefault="003866EE" w:rsidP="00EC4AC2">
      <w:pPr>
        <w:spacing w:line="140" w:lineRule="atLeast"/>
        <w:ind w:firstLine="420"/>
      </w:pPr>
      <w:r w:rsidRPr="005120F4">
        <w:t>Non-alphabetic</w:t>
      </w:r>
    </w:p>
    <w:p w:rsidR="003866EE" w:rsidRDefault="003866EE" w:rsidP="00EC4AC2">
      <w:pPr>
        <w:spacing w:line="140" w:lineRule="atLeast"/>
        <w:ind w:left="840"/>
      </w:pPr>
      <w:r w:rsidRPr="00D0547F">
        <w:t>() ['nil], n. an alternative notation for writing the symbol nil, used to emphasize the use of nil as an empty list.</w:t>
      </w:r>
    </w:p>
    <w:p w:rsidR="003866EE" w:rsidRDefault="003866EE" w:rsidP="00EC4AC2">
      <w:pPr>
        <w:spacing w:line="140" w:lineRule="atLeast"/>
        <w:ind w:left="420"/>
      </w:pPr>
      <w:r>
        <w:t>A</w:t>
      </w:r>
    </w:p>
    <w:p w:rsidR="003866EE" w:rsidRDefault="003866EE" w:rsidP="00EC4AC2">
      <w:pPr>
        <w:spacing w:line="140" w:lineRule="atLeast"/>
        <w:ind w:left="840"/>
      </w:pPr>
      <w:r>
        <w:t>absolute adj. 1. (of a time) representing a specific point in time. 2. (of a pathname) representing a specific position in a directory hierarchy. See relative.</w:t>
      </w:r>
    </w:p>
    <w:p w:rsidR="003866EE" w:rsidRDefault="003866EE" w:rsidP="00EC4AC2">
      <w:pPr>
        <w:spacing w:line="140" w:lineRule="atLeast"/>
        <w:ind w:left="840"/>
      </w:pPr>
      <w:r>
        <w:t>access n., v.t. 1. v.t. (a place, or array) to read</w:t>
      </w:r>
      <w:r w:rsidRPr="009960BA">
        <w:rPr>
          <w:vertAlign w:val="subscript"/>
        </w:rPr>
        <w:t>1</w:t>
      </w:r>
      <w:r>
        <w:t xml:space="preserve"> or write</w:t>
      </w:r>
      <w:r w:rsidRPr="009960BA">
        <w:rPr>
          <w:vertAlign w:val="subscript"/>
        </w:rPr>
        <w:t>1</w:t>
      </w:r>
      <w:r>
        <w:t xml:space="preserve"> the value of the place or an element of the array. 2. n. (of a place) an attempt to access</w:t>
      </w:r>
      <w:r w:rsidRPr="009960BA">
        <w:rPr>
          <w:vertAlign w:val="subscript"/>
        </w:rPr>
        <w:t>1</w:t>
      </w:r>
      <w:r>
        <w:t xml:space="preserve"> the value of the place.</w:t>
      </w:r>
    </w:p>
    <w:p w:rsidR="003866EE" w:rsidRDefault="003866EE" w:rsidP="00EC4AC2">
      <w:pPr>
        <w:spacing w:line="140" w:lineRule="atLeast"/>
        <w:ind w:left="840"/>
      </w:pPr>
      <w:r>
        <w:t>accessibility n. the state of being accessible.</w:t>
      </w:r>
    </w:p>
    <w:p w:rsidR="003866EE" w:rsidRDefault="003866EE" w:rsidP="00EC4AC2">
      <w:pPr>
        <w:spacing w:line="140" w:lineRule="atLeast"/>
        <w:ind w:left="840"/>
      </w:pPr>
      <w:r>
        <w:t>accessible adj. 1. (of an object) capable of being referenced. 2. (of shared slots or local slots in an instance of a class) having been defined by the class of the instance or inherited from a superclass of that class. 3. (of a symbol in a package) capable of being referenced without a package prefix when that package is current, regardless of whether the symbol is present in that package or is inherited.</w:t>
      </w:r>
    </w:p>
    <w:p w:rsidR="003866EE" w:rsidRDefault="003866EE" w:rsidP="00EC4AC2">
      <w:pPr>
        <w:spacing w:line="140" w:lineRule="atLeast"/>
        <w:ind w:left="840"/>
      </w:pPr>
      <w:r>
        <w:t>accessor n. an operator that performs an access. See reader and writer.</w:t>
      </w:r>
    </w:p>
    <w:p w:rsidR="003866EE" w:rsidRDefault="003866EE" w:rsidP="00EC4AC2">
      <w:pPr>
        <w:spacing w:line="140" w:lineRule="atLeast"/>
        <w:ind w:left="840"/>
      </w:pPr>
      <w:r>
        <w:t>active adj. 1. (of a handler, a restart, or a catch tag) having been established but not yet disestablished. 2. (of an element of an array) having an index that is greater than or equal to zero, but less than the fill pointer (if any). For an array that has no fill pointer, all elements are considered active.</w:t>
      </w:r>
    </w:p>
    <w:p w:rsidR="003866EE" w:rsidRDefault="003866EE" w:rsidP="00EC4AC2">
      <w:pPr>
        <w:spacing w:line="140" w:lineRule="atLeast"/>
        <w:ind w:left="840"/>
      </w:pPr>
      <w:r>
        <w:t>actual adjustability n. (of an array) a generalized boolean that is associated with the array, representing whether the array is actually adjustable. See also expressed adjustability and adjustable-array-p.</w:t>
      </w:r>
    </w:p>
    <w:p w:rsidR="003866EE" w:rsidRDefault="003866EE" w:rsidP="00EC4AC2">
      <w:pPr>
        <w:spacing w:line="140" w:lineRule="atLeast"/>
        <w:ind w:left="840"/>
      </w:pPr>
      <w:r>
        <w:t>actual argument n. Trad. an argument.</w:t>
      </w:r>
    </w:p>
    <w:p w:rsidR="003866EE" w:rsidRDefault="003866EE" w:rsidP="00EC4AC2">
      <w:pPr>
        <w:spacing w:line="140" w:lineRule="atLeast"/>
        <w:ind w:left="840"/>
      </w:pPr>
      <w:r>
        <w:t>actual array element type n. (of an array) the type for which the array is actually specialized, which is the upgraded array element type of the expressed array element type of the array. See the function array-element-type.</w:t>
      </w:r>
    </w:p>
    <w:p w:rsidR="003866EE" w:rsidRDefault="003866EE" w:rsidP="00EC4AC2">
      <w:pPr>
        <w:spacing w:line="140" w:lineRule="atLeast"/>
        <w:ind w:left="840"/>
      </w:pPr>
      <w:r>
        <w:t>actual complex part type n. (of a complex) the type in which the real and imaginary parts of the complex are actually represented, which is the upgraded complex part type of the expressed complex part type of the complex.</w:t>
      </w:r>
    </w:p>
    <w:p w:rsidR="003866EE" w:rsidRDefault="003866EE" w:rsidP="00EC4AC2">
      <w:pPr>
        <w:spacing w:line="140" w:lineRule="atLeast"/>
        <w:ind w:left="840"/>
      </w:pPr>
      <w:r>
        <w:t>actual parameter n. Trad. an argument.</w:t>
      </w:r>
    </w:p>
    <w:p w:rsidR="003866EE" w:rsidRDefault="003866EE" w:rsidP="00EC4AC2">
      <w:pPr>
        <w:spacing w:line="140" w:lineRule="atLeast"/>
        <w:ind w:left="840"/>
      </w:pPr>
      <w:r>
        <w:t>actually adjustable adj. (of an array) such that adjust-array can adjust its characteristics by direct modification. A conforming program may depend on an array being actually adjustable only if either that array is known to have been expressly adjustable or if that array has been explicitly tested by adjustable-array-p.</w:t>
      </w:r>
    </w:p>
    <w:p w:rsidR="003866EE" w:rsidRDefault="003866EE" w:rsidP="00EC4AC2">
      <w:pPr>
        <w:spacing w:line="140" w:lineRule="atLeast"/>
        <w:ind w:left="840"/>
      </w:pPr>
      <w:r>
        <w:t>adjustability n. (of an array) 1. expressed adjustability. 2. actual adjustability.</w:t>
      </w:r>
    </w:p>
    <w:p w:rsidR="003866EE" w:rsidRDefault="003866EE" w:rsidP="00EC4AC2">
      <w:pPr>
        <w:spacing w:line="140" w:lineRule="atLeast"/>
        <w:ind w:left="840"/>
      </w:pPr>
      <w:r>
        <w:t>adjustable adj. (of an array) 1. expressly adjustable. 2. actually adjustable.</w:t>
      </w:r>
    </w:p>
    <w:p w:rsidR="003866EE" w:rsidRDefault="003866EE" w:rsidP="00EC4AC2">
      <w:pPr>
        <w:spacing w:line="140" w:lineRule="atLeast"/>
        <w:ind w:left="840"/>
      </w:pPr>
      <w:r>
        <w:t>after method n. a method having the qualifier :after.</w:t>
      </w:r>
    </w:p>
    <w:p w:rsidR="003866EE" w:rsidRDefault="003866EE" w:rsidP="00EC4AC2">
      <w:pPr>
        <w:spacing w:line="140" w:lineRule="atLeast"/>
        <w:ind w:left="840"/>
      </w:pPr>
      <w:r>
        <w:t>alist ['ā,list], n. an association list.</w:t>
      </w:r>
    </w:p>
    <w:p w:rsidR="003866EE" w:rsidRDefault="003866EE" w:rsidP="00EC4AC2">
      <w:pPr>
        <w:spacing w:line="140" w:lineRule="atLeast"/>
        <w:ind w:left="840"/>
      </w:pPr>
      <w:r>
        <w:t>alphabetic n., adj. 1. adj. (of a character) being one of the standard characters A through Z or a through z, or being any implementation-defined character that has case, or being some other graphic character defined by the implementation to be alphabetic</w:t>
      </w:r>
      <w:r w:rsidRPr="009960BA">
        <w:rPr>
          <w:vertAlign w:val="subscript"/>
        </w:rPr>
        <w:t>1</w:t>
      </w:r>
      <w:r>
        <w:t>. 2. a. n. one of several possible constituent traits of a character. For details, see Section 2.1.4.1 (Constituent Characters) and Section 2.2 (Reader Algorithm). b. adj. (of a character) being a character that has syntax type constituent in the current readtable and that has the constituent trait alphabetic</w:t>
      </w:r>
      <w:r w:rsidRPr="00325735">
        <w:rPr>
          <w:vertAlign w:val="subscript"/>
        </w:rPr>
        <w:t>2a</w:t>
      </w:r>
      <w:r>
        <w:t>. See Figure 2-8.</w:t>
      </w:r>
    </w:p>
    <w:p w:rsidR="003866EE" w:rsidRDefault="003866EE" w:rsidP="00EC4AC2">
      <w:pPr>
        <w:spacing w:line="140" w:lineRule="atLeast"/>
        <w:ind w:left="840"/>
      </w:pPr>
      <w:r>
        <w:t>alphanumeric adj. (of a character) being either an alphabetic</w:t>
      </w:r>
      <w:r w:rsidRPr="009960BA">
        <w:rPr>
          <w:vertAlign w:val="subscript"/>
        </w:rPr>
        <w:t>1</w:t>
      </w:r>
      <w:r>
        <w:t xml:space="preserve"> character or a numeric character.</w:t>
      </w:r>
    </w:p>
    <w:p w:rsidR="003866EE" w:rsidRDefault="003866EE" w:rsidP="00EC4AC2">
      <w:pPr>
        <w:spacing w:line="140" w:lineRule="atLeast"/>
        <w:ind w:left="840"/>
      </w:pPr>
      <w:r>
        <w:t>ampersand n. the standard character that is called "ampersand" (&amp;). See Figure 2-5.</w:t>
      </w:r>
    </w:p>
    <w:p w:rsidR="003866EE" w:rsidRDefault="003866EE" w:rsidP="00EC4AC2">
      <w:pPr>
        <w:spacing w:line="140" w:lineRule="atLeast"/>
        <w:ind w:left="840"/>
      </w:pPr>
      <w:r>
        <w:t>anonymous adj. 1. (of a class or function) having no name 2. (of a restart) having a name of nil.</w:t>
      </w:r>
    </w:p>
    <w:p w:rsidR="003866EE" w:rsidRDefault="003866EE" w:rsidP="00EC4AC2">
      <w:pPr>
        <w:spacing w:line="140" w:lineRule="atLeast"/>
        <w:ind w:left="840"/>
      </w:pPr>
      <w:r>
        <w:t>apparently uninterned adj. having a home package of nil. (An apparently uninterned symbol might or might not be an uninterned symbol. Uninterned symbols have a home package of nil, but symbols which have been uninterned from their home package also have a home package of nil, even though they might still be interned in some other package.)</w:t>
      </w:r>
    </w:p>
    <w:p w:rsidR="003866EE" w:rsidRDefault="003866EE" w:rsidP="00EC4AC2">
      <w:pPr>
        <w:spacing w:line="140" w:lineRule="atLeast"/>
        <w:ind w:left="840"/>
      </w:pPr>
      <w:r>
        <w:t>applicable adj. 1. (of a handler) being an applicable handler. 2. (of a method) being an applicable method. 3. (of a restart) being an applicable restart.</w:t>
      </w:r>
    </w:p>
    <w:p w:rsidR="003866EE" w:rsidRDefault="003866EE" w:rsidP="00EC4AC2">
      <w:pPr>
        <w:spacing w:line="140" w:lineRule="atLeast"/>
        <w:ind w:left="840"/>
      </w:pPr>
      <w:r>
        <w:t>applicable handler n. (for a condition being signaled) an active handler for which the associated type contains the condition.</w:t>
      </w:r>
    </w:p>
    <w:p w:rsidR="003866EE" w:rsidRDefault="003866EE" w:rsidP="00EC4AC2">
      <w:pPr>
        <w:spacing w:line="140" w:lineRule="atLeast"/>
        <w:ind w:left="840"/>
      </w:pPr>
      <w:r>
        <w:t>applicable method n. (of a generic function called with arguments) a method of the generic function for which the arguments satisfy the parameter specializers of that method. See Section 7.6.6.1.1 (Selecting the Applicable Methods).</w:t>
      </w:r>
    </w:p>
    <w:p w:rsidR="003866EE" w:rsidRDefault="003866EE" w:rsidP="00EC4AC2">
      <w:pPr>
        <w:spacing w:line="140" w:lineRule="atLeast"/>
        <w:ind w:left="840"/>
      </w:pPr>
      <w:r>
        <w:t>applicable restart n. 1. (for a condition) an active handler for which the associated test returns true when given the condition as an argument. 2. (for no particular condition) an active handler for which the associated test returns true when given nil as an argument.</w:t>
      </w:r>
    </w:p>
    <w:p w:rsidR="003866EE" w:rsidRDefault="003866EE" w:rsidP="00EC4AC2">
      <w:pPr>
        <w:spacing w:line="140" w:lineRule="atLeast"/>
        <w:ind w:left="840"/>
      </w:pPr>
      <w:r>
        <w:t>apply v.t. (a function to a list) to call the function with arguments that are the elements of the list. "Applying the function + to a list of integers returns the sum of the elements of that list."</w:t>
      </w:r>
    </w:p>
    <w:p w:rsidR="003866EE" w:rsidRDefault="003866EE" w:rsidP="00EC4AC2">
      <w:pPr>
        <w:spacing w:line="140" w:lineRule="atLeast"/>
        <w:ind w:left="840"/>
      </w:pPr>
      <w:r>
        <w:t>argument n. 1. (of a function) an object which is offered as data to the function when it is called. 2. (of a format control) a format argument.</w:t>
      </w:r>
    </w:p>
    <w:p w:rsidR="003866EE" w:rsidRDefault="003866EE" w:rsidP="00EC4AC2">
      <w:pPr>
        <w:spacing w:line="140" w:lineRule="atLeast"/>
        <w:ind w:left="840"/>
      </w:pPr>
      <w:r>
        <w:t>argument evaluation order n. the order in which arguments are evaluated in a function call. "The argument evaluation order for Common Lisp is left to right." See Section 3.1 (Evaluation).</w:t>
      </w:r>
    </w:p>
    <w:p w:rsidR="003866EE" w:rsidRDefault="003866EE" w:rsidP="00EC4AC2">
      <w:pPr>
        <w:spacing w:line="140" w:lineRule="atLeast"/>
        <w:ind w:left="840"/>
      </w:pPr>
      <w:r>
        <w:t>argument precedence order n. the order in which the arguments to a generic function are considered when sorting the applicable methods into precedence order.</w:t>
      </w:r>
    </w:p>
    <w:p w:rsidR="003866EE" w:rsidRDefault="003866EE" w:rsidP="00EC4AC2">
      <w:pPr>
        <w:spacing w:line="140" w:lineRule="atLeast"/>
        <w:ind w:left="840"/>
      </w:pPr>
      <w:r>
        <w:t>around method n. a method having the qualifier :around.</w:t>
      </w:r>
    </w:p>
    <w:p w:rsidR="003866EE" w:rsidRDefault="003866EE" w:rsidP="00EC4AC2">
      <w:pPr>
        <w:spacing w:line="140" w:lineRule="atLeast"/>
        <w:ind w:left="840"/>
      </w:pPr>
      <w:r>
        <w:t>array n. an object of type array, which serves as a container for other objects arranged in a Cartesian coordinate system.</w:t>
      </w:r>
    </w:p>
    <w:p w:rsidR="003866EE" w:rsidRDefault="003866EE" w:rsidP="00EC4AC2">
      <w:pPr>
        <w:spacing w:line="140" w:lineRule="atLeast"/>
        <w:ind w:left="840"/>
      </w:pPr>
      <w:r>
        <w:t>array element type n. (of an array) 1. a type associated with the array, and of which all elements of the array are constrained to be members. 2. the actual array element type of the array. 3. the expressed array element type of the array.</w:t>
      </w:r>
    </w:p>
    <w:p w:rsidR="003866EE" w:rsidRDefault="003866EE" w:rsidP="00EC4AC2">
      <w:pPr>
        <w:spacing w:line="140" w:lineRule="atLeast"/>
        <w:ind w:left="840"/>
      </w:pPr>
      <w:r>
        <w:t>array total size n. the total number of elements in an array, computed by taking the product of the dimensions of the array. (The size of a zero-dimensional array is therefore one.)</w:t>
      </w:r>
    </w:p>
    <w:p w:rsidR="003866EE" w:rsidRDefault="003866EE" w:rsidP="00EC4AC2">
      <w:pPr>
        <w:spacing w:line="140" w:lineRule="atLeast"/>
        <w:ind w:left="840"/>
      </w:pPr>
      <w:r>
        <w:t>assign v.t. (a variable) to change the value of the variable in a binding that has already been established. See the special operator setq.</w:t>
      </w:r>
    </w:p>
    <w:p w:rsidR="003866EE" w:rsidRDefault="003866EE" w:rsidP="00EC4AC2">
      <w:pPr>
        <w:spacing w:line="140" w:lineRule="atLeast"/>
        <w:ind w:left="840"/>
      </w:pPr>
      <w:r>
        <w:t>association list n. a list of conses representing an association of keys with values, where the car of each cons is the key and the cdr is the value associated with that key.</w:t>
      </w:r>
    </w:p>
    <w:p w:rsidR="003866EE" w:rsidRDefault="003866EE" w:rsidP="00EC4AC2">
      <w:pPr>
        <w:spacing w:line="140" w:lineRule="atLeast"/>
        <w:ind w:left="840"/>
      </w:pPr>
      <w:r>
        <w:t>asterisk n. the standard character that is variously called "asterisk" or "star" (*). See Figure 2-5.</w:t>
      </w:r>
    </w:p>
    <w:p w:rsidR="003866EE" w:rsidRDefault="003866EE" w:rsidP="00EC4AC2">
      <w:pPr>
        <w:spacing w:line="140" w:lineRule="atLeast"/>
        <w:ind w:left="840"/>
      </w:pPr>
      <w:r>
        <w:t>at-sign n. the standard character that is variously called "commercial at" or "at sign" (@). See Figure 2-5.</w:t>
      </w:r>
    </w:p>
    <w:p w:rsidR="003866EE" w:rsidRDefault="003866EE" w:rsidP="00EC4AC2">
      <w:pPr>
        <w:spacing w:line="140" w:lineRule="atLeast"/>
        <w:ind w:left="840"/>
      </w:pPr>
      <w:r>
        <w:t>atom n. any object that is not a cons. "A vector is an atom."</w:t>
      </w:r>
    </w:p>
    <w:p w:rsidR="003866EE" w:rsidRDefault="003866EE" w:rsidP="00EC4AC2">
      <w:pPr>
        <w:spacing w:line="140" w:lineRule="atLeast"/>
        <w:ind w:left="840"/>
      </w:pPr>
      <w:r>
        <w:t>atomic adj. being an atom. "The number 3, the symbol foo, and nil are atomic."</w:t>
      </w:r>
    </w:p>
    <w:p w:rsidR="003866EE" w:rsidRDefault="003866EE" w:rsidP="00EC4AC2">
      <w:pPr>
        <w:spacing w:line="140" w:lineRule="atLeast"/>
        <w:ind w:left="840"/>
      </w:pPr>
      <w:r>
        <w:t>atomic type specifier n. a type specifier that is atomic. For every atomic type specifier, x, there is an equivalent compound type specifier with no arguments supplied, (x).</w:t>
      </w:r>
    </w:p>
    <w:p w:rsidR="003866EE" w:rsidRDefault="003866EE" w:rsidP="00EC4AC2">
      <w:pPr>
        <w:spacing w:line="140" w:lineRule="atLeast"/>
        <w:ind w:left="840"/>
      </w:pPr>
      <w:r>
        <w:t>attribute n. (of a character) a program-visible aspect of the character. The only standardized attribute of a character is its code</w:t>
      </w:r>
      <w:r w:rsidRPr="009960BA">
        <w:rPr>
          <w:vertAlign w:val="subscript"/>
        </w:rPr>
        <w:t>2</w:t>
      </w:r>
      <w:r>
        <w:t>, but implementations are permitted to have additional implementation-defined attributes. See Section 13.1.3 (Character Attributes). "An implementation that support fonts might make font information an attribute of a character, while others might represent font information separately from characters."</w:t>
      </w:r>
    </w:p>
    <w:p w:rsidR="003866EE" w:rsidRDefault="003866EE" w:rsidP="00EC4AC2">
      <w:pPr>
        <w:spacing w:line="140" w:lineRule="atLeast"/>
        <w:ind w:left="840"/>
      </w:pPr>
      <w:r>
        <w:t>aux variable n. a variable that occurs in the part of a lambda list that was introduced by &amp;aux. Unlike all other variables introduced by a lambda-list, aux variables are not parameters.</w:t>
      </w:r>
    </w:p>
    <w:p w:rsidR="003866EE" w:rsidRDefault="003866EE" w:rsidP="00EC4AC2">
      <w:pPr>
        <w:spacing w:line="140" w:lineRule="atLeast"/>
        <w:ind w:left="840"/>
      </w:pPr>
      <w:r>
        <w:t>auxiliary method n. a member of one of two sets of methods (the set of primary methods is the other) that form an exhaustive partition of the set of methods on the method's generic function. How these sets are determined is dependent on the method combination type; see Section 7.6.2 (Introduction to Methods).</w:t>
      </w:r>
    </w:p>
    <w:p w:rsidR="003866EE" w:rsidRDefault="003866EE" w:rsidP="00EC4AC2">
      <w:pPr>
        <w:spacing w:line="140" w:lineRule="atLeast"/>
        <w:ind w:left="420"/>
      </w:pPr>
      <w:r>
        <w:t>B</w:t>
      </w:r>
    </w:p>
    <w:p w:rsidR="003866EE" w:rsidRDefault="003866EE" w:rsidP="00EC4AC2">
      <w:pPr>
        <w:spacing w:line="140" w:lineRule="atLeast"/>
        <w:ind w:left="840"/>
      </w:pPr>
      <w:r>
        <w:t>backquote n. the standard character that is variously called "grave accent" or "backquote" (`). See Figure 2-5.</w:t>
      </w:r>
    </w:p>
    <w:p w:rsidR="003866EE" w:rsidRDefault="003866EE" w:rsidP="00EC4AC2">
      <w:pPr>
        <w:spacing w:line="140" w:lineRule="atLeast"/>
        <w:ind w:left="840"/>
      </w:pPr>
      <w:r>
        <w:t>backslash n. the standard character that is variously called "reverse solidus" or "backslash" (\). See Figure 2-5.</w:t>
      </w:r>
    </w:p>
    <w:p w:rsidR="003866EE" w:rsidRDefault="003866EE" w:rsidP="00EC4AC2">
      <w:pPr>
        <w:spacing w:line="140" w:lineRule="atLeast"/>
        <w:ind w:left="840"/>
      </w:pPr>
      <w:r>
        <w:t>base character n. a character of type base-char.</w:t>
      </w:r>
    </w:p>
    <w:p w:rsidR="003866EE" w:rsidRDefault="003866EE" w:rsidP="00EC4AC2">
      <w:pPr>
        <w:spacing w:line="140" w:lineRule="atLeast"/>
        <w:ind w:left="840"/>
      </w:pPr>
      <w:r>
        <w:t>base string n. a string of type base-string.</w:t>
      </w:r>
    </w:p>
    <w:p w:rsidR="003866EE" w:rsidRDefault="003866EE" w:rsidP="00EC4AC2">
      <w:pPr>
        <w:spacing w:line="140" w:lineRule="atLeast"/>
        <w:ind w:left="840"/>
      </w:pPr>
      <w:r>
        <w:t>before method n. a method having the qualifier :before.</w:t>
      </w:r>
    </w:p>
    <w:p w:rsidR="003866EE" w:rsidRDefault="003866EE" w:rsidP="00EC4AC2">
      <w:pPr>
        <w:spacing w:line="140" w:lineRule="atLeast"/>
        <w:ind w:left="840"/>
      </w:pPr>
      <w:r>
        <w:t>bidirectional adj. (of a stream) being both an input stream and an output stream.</w:t>
      </w:r>
    </w:p>
    <w:p w:rsidR="003866EE" w:rsidRDefault="003866EE" w:rsidP="00EC4AC2">
      <w:pPr>
        <w:spacing w:line="140" w:lineRule="atLeast"/>
        <w:ind w:left="840"/>
      </w:pPr>
      <w:r>
        <w:t>binary adj. 1. (of a stream) being a stream that has an element type that is a subtype of type integer. The most fundamental operation on a binary input stream is read-byte and on a binary output stream is write-byte. See character. 2. (of a file) having been created by opening a binary stream. (It is implementation-dependent whether this is an detectable aspect of the file, or whether any given character file can be treated as a binary file.)</w:t>
      </w:r>
    </w:p>
    <w:p w:rsidR="003866EE" w:rsidRDefault="003866EE" w:rsidP="00EC4AC2">
      <w:pPr>
        <w:spacing w:line="140" w:lineRule="atLeast"/>
        <w:ind w:left="840"/>
      </w:pPr>
      <w:r>
        <w:t>bind v.t. (a variable) to establish a binding for the variable.</w:t>
      </w:r>
    </w:p>
    <w:p w:rsidR="003866EE" w:rsidRDefault="003866EE" w:rsidP="00EC4AC2">
      <w:pPr>
        <w:spacing w:line="140" w:lineRule="atLeast"/>
        <w:ind w:left="840"/>
      </w:pPr>
      <w:r>
        <w:t>binding n. an association between a name and that which the name denotes. "A lexical binding is a lexical association between a name and its value." When the term binding is qualified by the name of a namespace, such as "variable" or "function," it restricts the binding to the indicated namespace, as in: "let establishes variable bindings." or "let establishes bindings of variables."</w:t>
      </w:r>
    </w:p>
    <w:p w:rsidR="003866EE" w:rsidRDefault="003866EE" w:rsidP="00EC4AC2">
      <w:pPr>
        <w:spacing w:line="140" w:lineRule="atLeast"/>
        <w:ind w:left="840"/>
      </w:pPr>
      <w:r>
        <w:t>bit n. an object of type bit; that is, the integer 0 or the integer 1.</w:t>
      </w:r>
    </w:p>
    <w:p w:rsidR="003866EE" w:rsidRDefault="003866EE" w:rsidP="00EC4AC2">
      <w:pPr>
        <w:spacing w:line="140" w:lineRule="atLeast"/>
        <w:ind w:left="840"/>
      </w:pPr>
      <w:r>
        <w:t>bit array n. a specialized array that is of type (array bit), and whose elements are of type bit.</w:t>
      </w:r>
    </w:p>
    <w:p w:rsidR="003866EE" w:rsidRDefault="003866EE" w:rsidP="00EC4AC2">
      <w:pPr>
        <w:spacing w:line="140" w:lineRule="atLeast"/>
        <w:ind w:left="840"/>
      </w:pPr>
      <w:r>
        <w:t>bit vector n. a specialized vector that is of type bit-vector, and whose elements are of type bit.</w:t>
      </w:r>
    </w:p>
    <w:p w:rsidR="003866EE" w:rsidRDefault="003866EE" w:rsidP="00EC4AC2">
      <w:pPr>
        <w:spacing w:line="140" w:lineRule="atLeast"/>
        <w:ind w:left="840"/>
      </w:pPr>
      <w:r>
        <w:t>bit-wise logical operation specifier n. an object which names one of the sixteen possible bit-wise logical operations that can be performed by the boole function, and which is the value of exactly one of the constant variables boole-clr, boole-set, boole-1, boole-2, boole-c1, boole-c2, boole-and, boole-ior, boole-xor, boole-eqv, boole-nand, boole-nor, boole-andc1, boole-andc2, boole-orc1, or boole-orc2.</w:t>
      </w:r>
    </w:p>
    <w:p w:rsidR="003866EE" w:rsidRDefault="003866EE" w:rsidP="00EC4AC2">
      <w:pPr>
        <w:spacing w:line="140" w:lineRule="atLeast"/>
        <w:ind w:left="840"/>
      </w:pPr>
      <w:r>
        <w:t>block n. a named lexical exit point, established explicitly by block or implicitly by operators such as loop, do and prog, to which control and values may be transfered by using a return-from form with the name of the block.</w:t>
      </w:r>
    </w:p>
    <w:p w:rsidR="003866EE" w:rsidRDefault="003866EE" w:rsidP="00EC4AC2">
      <w:pPr>
        <w:spacing w:line="140" w:lineRule="atLeast"/>
        <w:ind w:left="840"/>
      </w:pPr>
      <w:r>
        <w:t>block tag n. the symbol that, within the lexical scope of a block form, names the block established by that block form. See return or return-from.</w:t>
      </w:r>
    </w:p>
    <w:p w:rsidR="003866EE" w:rsidRDefault="003866EE" w:rsidP="00EC4AC2">
      <w:pPr>
        <w:spacing w:line="140" w:lineRule="atLeast"/>
        <w:ind w:left="840"/>
      </w:pPr>
      <w:r>
        <w:t>boa lambda list n. a lambda list that is syntactically like an ordinary lambda list, but that is processed in "by order of argument" style. See Section 3.4.6 (Boa Lambda Lists).</w:t>
      </w:r>
    </w:p>
    <w:p w:rsidR="003866EE" w:rsidRDefault="003866EE" w:rsidP="00EC4AC2">
      <w:pPr>
        <w:spacing w:line="140" w:lineRule="atLeast"/>
        <w:ind w:left="840"/>
      </w:pPr>
      <w:r>
        <w:t>body parameter n. a parameter available in certain lambda lists which from the point of view of conforming programs is like a rest parameter in every way except that it is introduced by &amp;body instead of &amp;rest. (Implementations are permitted to provide extensions which distinguish body parameters and rest parameters—e.g., the forms for operators which were defined using a body parameter might be pretty printed slightly differently than forms for operators which were defined using rest parameters.)</w:t>
      </w:r>
    </w:p>
    <w:p w:rsidR="003866EE" w:rsidRDefault="003866EE" w:rsidP="00EC4AC2">
      <w:pPr>
        <w:spacing w:line="140" w:lineRule="atLeast"/>
        <w:ind w:left="840"/>
      </w:pPr>
      <w:r>
        <w:t>boolean n. an object of type boolean; that is, one of the following objects: the symbol t (representing true), or the symbol nil (representing false). See generalized boolean.</w:t>
      </w:r>
    </w:p>
    <w:p w:rsidR="003866EE" w:rsidRDefault="003866EE" w:rsidP="00EC4AC2">
      <w:pPr>
        <w:spacing w:line="140" w:lineRule="atLeast"/>
        <w:ind w:left="840"/>
      </w:pPr>
      <w:r>
        <w:t>boolean equivalent n. (of an object O1) any object O2 that has the same truth value as O1 when both O1 and O2 are viewed as generalized booleans.</w:t>
      </w:r>
    </w:p>
    <w:p w:rsidR="003866EE" w:rsidRDefault="003866EE" w:rsidP="00EC4AC2">
      <w:pPr>
        <w:spacing w:line="140" w:lineRule="atLeast"/>
        <w:ind w:left="840"/>
      </w:pPr>
      <w:r>
        <w:t>bound adj., v.t. 1. adj. having an associated denotation in a binding. "The variables named by a let are bound within its body." See unbound. 2. adj. having a local binding which shadows</w:t>
      </w:r>
      <w:r w:rsidRPr="009960BA">
        <w:rPr>
          <w:vertAlign w:val="subscript"/>
        </w:rPr>
        <w:t>2</w:t>
      </w:r>
      <w:r>
        <w:t xml:space="preserve"> another. "The variable *print-escape* is bound while in the princ function." 3. v.t. the past tense of bind.</w:t>
      </w:r>
    </w:p>
    <w:p w:rsidR="003866EE" w:rsidRDefault="003866EE" w:rsidP="00EC4AC2">
      <w:pPr>
        <w:spacing w:line="140" w:lineRule="atLeast"/>
        <w:ind w:left="840"/>
      </w:pPr>
      <w:r>
        <w:t>bound declaration n. a declaration that refers to or is associated with a variable or function and that appears within the special form that establishes the variable or function, but before the body of that special form (specifically, at the head of that form's body). (If a bound declaration refers to a function binding or a lexical variable binding, the scope of the declaration is exactly the scope of that binding. If the declaration refers to a dynamic variable binding, the scope of the declaration is what the scope of the binding would have been if it were lexical rather than dynamic.)</w:t>
      </w:r>
    </w:p>
    <w:p w:rsidR="003866EE" w:rsidRDefault="003866EE" w:rsidP="00EC4AC2">
      <w:pPr>
        <w:spacing w:line="140" w:lineRule="atLeast"/>
        <w:ind w:left="840"/>
      </w:pPr>
      <w:r>
        <w:t>bounded adj. (of a sequence S, by an ordered pair of bounding indices istart and iend) restricted to a subrange of the elements of S that includes each element beginning with (and including) the one indexed by istart and continuing up to (but not including) the one indexed by iend.</w:t>
      </w:r>
    </w:p>
    <w:p w:rsidR="003866EE" w:rsidRDefault="003866EE" w:rsidP="00EC4AC2">
      <w:pPr>
        <w:spacing w:line="140" w:lineRule="atLeast"/>
        <w:ind w:left="840"/>
      </w:pPr>
      <w:r>
        <w:t xml:space="preserve">bounding index n. (of a sequence with length n) either of a conceptual pair of integers, istart and iend, respectively called the "lower bounding index" and "upper bounding index", such that 0 </w:t>
      </w:r>
      <w:r w:rsidRPr="008D0206">
        <w:rPr>
          <w:rFonts w:eastAsia="宋体"/>
        </w:rPr>
        <w:t>≤</w:t>
      </w:r>
      <w:r>
        <w:t xml:space="preserve">istart </w:t>
      </w:r>
      <w:r w:rsidRPr="008D0206">
        <w:rPr>
          <w:rFonts w:eastAsia="宋体"/>
        </w:rPr>
        <w:t>≤</w:t>
      </w:r>
      <w:r>
        <w:t xml:space="preserve">iend </w:t>
      </w:r>
      <w:r w:rsidRPr="008D0206">
        <w:rPr>
          <w:rFonts w:eastAsia="宋体"/>
        </w:rPr>
        <w:t>≤</w:t>
      </w:r>
      <w:r>
        <w:t>n, and which therefore delimit a subrange of the sequence bounded by istart and iend.</w:t>
      </w:r>
    </w:p>
    <w:p w:rsidR="003866EE" w:rsidRDefault="003866EE" w:rsidP="00EC4AC2">
      <w:pPr>
        <w:spacing w:line="140" w:lineRule="atLeast"/>
        <w:ind w:left="840"/>
      </w:pPr>
      <w:r>
        <w:t>bounding index designator (for a sequence) one of two objects that, taken together as an ordered pair, behave as a designator for bounding indices of the sequence; that is, they denote bounding indices of the sequence, and are either: an integer (denoting itself) and nil (denoting the length of the sequence), or two integers (each denoting themselves).</w:t>
      </w:r>
    </w:p>
    <w:p w:rsidR="003866EE" w:rsidRDefault="003866EE" w:rsidP="00EC4AC2">
      <w:pPr>
        <w:spacing w:line="140" w:lineRule="atLeast"/>
        <w:ind w:left="840"/>
      </w:pPr>
      <w:r>
        <w:t>break loop n. A variant of the normal Lisp read-eval-print loop that is recursively entered, usually because the ongoing evaluation of some other form has been suspended for the purpose of debugging. Often, a break loop provides the ability to exit in such a way as to continue the suspended computation. See the function break.</w:t>
      </w:r>
    </w:p>
    <w:p w:rsidR="003866EE" w:rsidRDefault="003866EE" w:rsidP="00EC4AC2">
      <w:pPr>
        <w:spacing w:line="140" w:lineRule="atLeast"/>
        <w:ind w:left="840"/>
      </w:pPr>
      <w:r>
        <w:t>broadcast stream n. an output stream of type broadcast-stream.</w:t>
      </w:r>
    </w:p>
    <w:p w:rsidR="003866EE" w:rsidRDefault="003866EE" w:rsidP="00EC4AC2">
      <w:pPr>
        <w:spacing w:line="140" w:lineRule="atLeast"/>
        <w:ind w:left="840"/>
      </w:pPr>
      <w:r>
        <w:t>built-in class n. a class that is a generalized instance of class built-in-class.</w:t>
      </w:r>
    </w:p>
    <w:p w:rsidR="003866EE" w:rsidRDefault="003866EE" w:rsidP="00EC4AC2">
      <w:pPr>
        <w:spacing w:line="140" w:lineRule="atLeast"/>
        <w:ind w:left="840"/>
      </w:pPr>
      <w:r>
        <w:t>built-in type n. one of the types in Figure 4-2.</w:t>
      </w:r>
    </w:p>
    <w:p w:rsidR="003866EE" w:rsidRDefault="003866EE" w:rsidP="00EC4AC2">
      <w:pPr>
        <w:spacing w:line="140" w:lineRule="atLeast"/>
        <w:ind w:left="840"/>
      </w:pPr>
      <w:r>
        <w:t>byte n. 1. adjacent bits within an integer. (The specific number of bits can vary from point to point in the program; see the function byte.) 2. an integer in a specified range. (The specific range can vary from point to point in the program; see the functions open and write-byte.)</w:t>
      </w:r>
    </w:p>
    <w:p w:rsidR="003866EE" w:rsidRDefault="003866EE" w:rsidP="00EC4AC2">
      <w:pPr>
        <w:spacing w:line="140" w:lineRule="atLeast"/>
        <w:ind w:left="840"/>
      </w:pPr>
      <w:r>
        <w:t>byte specifier n. An object of implementation-dependent nature that is returned by the function byte and that specifies the range of bits in an integer to be used as a byte by functions such as ldb.</w:t>
      </w:r>
    </w:p>
    <w:p w:rsidR="003866EE" w:rsidRDefault="003866EE" w:rsidP="00EC4AC2">
      <w:pPr>
        <w:spacing w:line="140" w:lineRule="atLeast"/>
        <w:ind w:left="420"/>
      </w:pPr>
      <w:r>
        <w:t>C</w:t>
      </w:r>
    </w:p>
    <w:p w:rsidR="003866EE" w:rsidRDefault="003866EE" w:rsidP="00EC4AC2">
      <w:pPr>
        <w:spacing w:line="140" w:lineRule="atLeast"/>
        <w:ind w:left="840"/>
      </w:pPr>
      <w:r>
        <w:t>cadr ['ka,dɛr], n. (of an object) the car of the cdr of that object.</w:t>
      </w:r>
    </w:p>
    <w:p w:rsidR="003866EE" w:rsidRDefault="003866EE" w:rsidP="00EC4AC2">
      <w:pPr>
        <w:spacing w:line="140" w:lineRule="atLeast"/>
        <w:ind w:left="840"/>
      </w:pPr>
      <w:r>
        <w:t>call v.t., n. 1. v.t. (a function with arguments) to cause the code represented by that function to be executed in an environment where bindings for the values of its parameters have been established based on the arguments. "Calling the function + with the arguments 5 and 1 yields a value of 6." 2. n. a situation in which a function is called.</w:t>
      </w:r>
    </w:p>
    <w:p w:rsidR="003866EE" w:rsidRDefault="003866EE" w:rsidP="00EC4AC2">
      <w:pPr>
        <w:spacing w:line="140" w:lineRule="atLeast"/>
        <w:ind w:left="840"/>
      </w:pPr>
      <w:r>
        <w:t>captured initialization form n. an initialization form along with the lexical environment in which the form that defined the initialization form was evaluated. "Each newly added shared slot is set to the result of evaluating the captured initialization form for the slot that was specified in the defclass form for the new class."</w:t>
      </w:r>
    </w:p>
    <w:p w:rsidR="003866EE" w:rsidRDefault="003866EE" w:rsidP="00EC4AC2">
      <w:pPr>
        <w:spacing w:line="140" w:lineRule="atLeast"/>
        <w:ind w:left="840"/>
      </w:pPr>
      <w:r>
        <w:t>car n. 1. a. (of a cons) the component of a cons corresponding to the first argument to cons; the other component is the cdr. "The function rplaca modifies the car of a cons." b. (of a list) the first element of the list, or nil if the list is the empty list. 2. the object that is held in the car</w:t>
      </w:r>
      <w:r w:rsidRPr="009960BA">
        <w:rPr>
          <w:vertAlign w:val="subscript"/>
        </w:rPr>
        <w:t>1</w:t>
      </w:r>
      <w:r>
        <w:t>. "The function car returns the car of a cons."</w:t>
      </w:r>
    </w:p>
    <w:p w:rsidR="003866EE" w:rsidRDefault="003866EE" w:rsidP="00EC4AC2">
      <w:pPr>
        <w:spacing w:line="140" w:lineRule="atLeast"/>
        <w:ind w:left="840"/>
      </w:pPr>
      <w:r>
        <w:t>case n. (of a character) the property of being either uppercase or lowercase. Not all characters have case. "The characters #\A and #\a have case, but the character #\$ has no case." See Section 13.1.4.3 (Characters With Case) and the function both-case-p.</w:t>
      </w:r>
    </w:p>
    <w:p w:rsidR="003866EE" w:rsidRDefault="003866EE" w:rsidP="00EC4AC2">
      <w:pPr>
        <w:spacing w:line="140" w:lineRule="atLeast"/>
        <w:ind w:left="840"/>
      </w:pPr>
      <w:r>
        <w:t>case sensitivity mode n. one of the symbols :upcase, :downcase, :preserve, or :invert.</w:t>
      </w:r>
    </w:p>
    <w:p w:rsidR="003866EE" w:rsidRDefault="003866EE" w:rsidP="00EC4AC2">
      <w:pPr>
        <w:spacing w:line="140" w:lineRule="atLeast"/>
        <w:ind w:left="840"/>
      </w:pPr>
      <w:r>
        <w:t>catch n. an exit point which is established by a catch form within the dynamic scope of its body, which is named by a catch tag, and to which control and values may be thrown.</w:t>
      </w:r>
    </w:p>
    <w:p w:rsidR="003866EE" w:rsidRDefault="003866EE" w:rsidP="00EC4AC2">
      <w:pPr>
        <w:spacing w:line="140" w:lineRule="atLeast"/>
        <w:ind w:left="840"/>
      </w:pPr>
      <w:r>
        <w:t>catch tag n. an object which names an active catch. (If more than one catch is active with the same catch tag, it is only possible to throw to the innermost such catch because the outer one is shadowed</w:t>
      </w:r>
      <w:r w:rsidRPr="009960BA">
        <w:rPr>
          <w:vertAlign w:val="subscript"/>
        </w:rPr>
        <w:t>2</w:t>
      </w:r>
      <w:r>
        <w:t>.)</w:t>
      </w:r>
    </w:p>
    <w:p w:rsidR="003866EE" w:rsidRDefault="003866EE" w:rsidP="00EC4AC2">
      <w:pPr>
        <w:spacing w:line="140" w:lineRule="atLeast"/>
        <w:ind w:left="840"/>
      </w:pPr>
      <w:r>
        <w:t>cddr ['k</w:t>
      </w:r>
      <m:oMath>
        <m:acc>
          <m:accPr>
            <m:chr m:val="̇"/>
            <m:ctrlPr>
              <w:rPr>
                <w:rFonts w:ascii="Cambria Math" w:hAnsi="Cambria Math"/>
              </w:rPr>
            </m:ctrlPr>
          </m:accPr>
          <m:e>
            <m:r>
              <w:rPr>
                <w:rFonts w:ascii="Cambria Math" w:hAnsi="Cambria Math"/>
              </w:rPr>
              <m:t>u</m:t>
            </m:r>
          </m:e>
        </m:acc>
      </m:oMath>
      <w:r>
        <w:t>dɛ,dɛr] or ['kɛ,d</w:t>
      </w:r>
      <m:oMath>
        <m:acc>
          <m:accPr>
            <m:chr m:val="̇"/>
            <m:ctrlPr>
              <w:rPr>
                <w:rFonts w:ascii="Cambria Math" w:hAnsi="Cambria Math"/>
              </w:rPr>
            </m:ctrlPr>
          </m:accPr>
          <m:e>
            <m:r>
              <w:rPr>
                <w:rFonts w:ascii="Cambria Math" w:hAnsi="Cambria Math"/>
              </w:rPr>
              <m:t>u</m:t>
            </m:r>
          </m:e>
        </m:acc>
      </m:oMath>
      <w:r>
        <w:t>dɛr], n. (of an object) the cdr of the cdr of that object.</w:t>
      </w:r>
    </w:p>
    <w:p w:rsidR="003866EE" w:rsidRDefault="003866EE" w:rsidP="00EC4AC2">
      <w:pPr>
        <w:spacing w:line="140" w:lineRule="atLeast"/>
        <w:ind w:left="840"/>
      </w:pPr>
      <w:r>
        <w:t>cdr ['k</w:t>
      </w:r>
      <m:oMath>
        <m:acc>
          <m:accPr>
            <m:chr m:val="̇"/>
            <m:ctrlPr>
              <w:rPr>
                <w:rFonts w:ascii="Cambria Math" w:hAnsi="Cambria Math"/>
              </w:rPr>
            </m:ctrlPr>
          </m:accPr>
          <m:e>
            <m:r>
              <w:rPr>
                <w:rFonts w:ascii="Cambria Math" w:hAnsi="Cambria Math"/>
              </w:rPr>
              <m:t>u</m:t>
            </m:r>
          </m:e>
        </m:acc>
      </m:oMath>
      <w:r>
        <w:t>,dɛr], n. 1. a. (of a cons) the component of a cons corresponding to the second argument to cons; the other component is the car. "The function rplacd modifies the cdr of a cons." b. (of a list L1) either the list L2 that contains the elements of L1 that follow after the first, or else nil if L1 is the empty list. 2. the object that is held in the cdr</w:t>
      </w:r>
      <w:r w:rsidRPr="009960BA">
        <w:rPr>
          <w:vertAlign w:val="subscript"/>
        </w:rPr>
        <w:t>1</w:t>
      </w:r>
      <w:r>
        <w:t>. "The function cdr returns the cdr of a cons."</w:t>
      </w:r>
    </w:p>
    <w:p w:rsidR="003866EE" w:rsidRDefault="003866EE" w:rsidP="00EC4AC2">
      <w:pPr>
        <w:spacing w:line="140" w:lineRule="atLeast"/>
        <w:ind w:left="840"/>
      </w:pPr>
      <w:r>
        <w:t>cell n. Trad. (of an object) a conceptual slot of that object. The dynamic variable and global function bindings of a symbol are sometimes referred to as its value cell and function cell, respectively.</w:t>
      </w:r>
    </w:p>
    <w:p w:rsidR="003866EE" w:rsidRDefault="003866EE" w:rsidP="00EC4AC2">
      <w:pPr>
        <w:spacing w:line="140" w:lineRule="atLeast"/>
        <w:ind w:left="840"/>
      </w:pPr>
      <w:r>
        <w:t>character n., adj. 1. n. an object of type character; that is, an object that represents a unitary token in an aggregate quantity of text; see Section 13.1 (Character Concepts). 2. adj. a. (of a stream) having an element type that is a subtype of type character. The most fundamental operation on a character input stream is read-char and on a character output stream is write-char. See binary. b. (of a file) having been created by opening a character stream. (It is implementation-dependent whether this is an inspectable aspect of the file, or whether any given binary file can be treated as a character file.)</w:t>
      </w:r>
    </w:p>
    <w:p w:rsidR="003866EE" w:rsidRDefault="003866EE" w:rsidP="00EC4AC2">
      <w:pPr>
        <w:spacing w:line="140" w:lineRule="atLeast"/>
        <w:ind w:left="840"/>
      </w:pPr>
      <w:r>
        <w:t>character code n. 1. one of possibly several attributes of a character. 2. a non-negative integer less than the value of char-code-limit that is suitable for use as a character code</w:t>
      </w:r>
      <w:r w:rsidRPr="009960BA">
        <w:rPr>
          <w:vertAlign w:val="subscript"/>
        </w:rPr>
        <w:t>1</w:t>
      </w:r>
      <w:r>
        <w:t>.</w:t>
      </w:r>
    </w:p>
    <w:p w:rsidR="003866EE" w:rsidRDefault="003866EE" w:rsidP="00EC4AC2">
      <w:pPr>
        <w:spacing w:line="140" w:lineRule="atLeast"/>
        <w:ind w:left="840"/>
      </w:pPr>
      <w:r>
        <w:t>character designator n. a designator for a character; that is, an object that denotes a character and that is one of: a designator for a string of length one (denoting the character that is its only element), or a character (denoting itself).</w:t>
      </w:r>
    </w:p>
    <w:p w:rsidR="003866EE" w:rsidRDefault="003866EE" w:rsidP="00EC4AC2">
      <w:pPr>
        <w:spacing w:line="140" w:lineRule="atLeast"/>
        <w:ind w:left="840"/>
      </w:pPr>
      <w:r>
        <w:t>circular adj. 1. (of a list) a circular list. 2. (of an arbitrary object) having a component, element, constituent</w:t>
      </w:r>
      <w:r w:rsidRPr="009960BA">
        <w:rPr>
          <w:vertAlign w:val="subscript"/>
        </w:rPr>
        <w:t>2</w:t>
      </w:r>
      <w:r>
        <w:t>, or subexpression (as appropriate to the context) that is the object itself.</w:t>
      </w:r>
    </w:p>
    <w:p w:rsidR="003866EE" w:rsidRDefault="003866EE" w:rsidP="00EC4AC2">
      <w:pPr>
        <w:spacing w:line="140" w:lineRule="atLeast"/>
        <w:ind w:left="840"/>
      </w:pPr>
      <w:r>
        <w:t>circular list n. a chain of conses that has no termination because some cons in the chain is the cdr of a later cons.</w:t>
      </w:r>
    </w:p>
    <w:p w:rsidR="003866EE" w:rsidRDefault="003866EE" w:rsidP="00EC4AC2">
      <w:pPr>
        <w:spacing w:line="140" w:lineRule="atLeast"/>
        <w:ind w:left="840"/>
      </w:pPr>
      <w:r>
        <w:t>class n. 1. an object that uniquely determines the structure and behavior of a set of other objects called its direct instances, that contributes structure and behavior to a set of other objects called its indirect instances, and that acts as a type specifier for a set of objects called its generalized instances. "The class integer is a subclass of the class number." (Note that the phrase "the class foo" is often substituted for the more precise phrase "the class named foo"—in both cases, a class object (not a symbol) is denoted.) 2. (of an object) the uniquely determined class of which the object is a direct instance. See the function class-of. "The class of the object returned by gensym is symbol." (Note that with this usage a phrase such as "its class is foo" is often substituted for the more precise phrase "its class is the class named foo"—in both cases, a class object (not a symbol) is denoted.)</w:t>
      </w:r>
    </w:p>
    <w:p w:rsidR="003866EE" w:rsidRDefault="003866EE" w:rsidP="00EC4AC2">
      <w:pPr>
        <w:spacing w:line="140" w:lineRule="atLeast"/>
        <w:ind w:left="840"/>
      </w:pPr>
      <w:r>
        <w:t>class designator n. a designator for a class; that is, an object that denotes a class and that is one of: a symbol (denoting the class named by that symbol; see the function find-class) or a class (denoting itself).</w:t>
      </w:r>
    </w:p>
    <w:p w:rsidR="003866EE" w:rsidRDefault="003866EE" w:rsidP="00EC4AC2">
      <w:pPr>
        <w:spacing w:line="140" w:lineRule="atLeast"/>
        <w:ind w:left="840"/>
      </w:pPr>
      <w:r>
        <w:t>class precedence list n. a unique total ordering on a class and its superclasses that is consistent with the local precedence orders for the class and its superclasses. For detailed information, see Section 4.3.5 (Determining the Class Precedence List).</w:t>
      </w:r>
    </w:p>
    <w:p w:rsidR="003866EE" w:rsidRDefault="003866EE" w:rsidP="00EC4AC2">
      <w:pPr>
        <w:spacing w:line="140" w:lineRule="atLeast"/>
        <w:ind w:left="840"/>
      </w:pPr>
      <w:r>
        <w:t>close v.t. (a stream) to terminate usage of the stream as a source or sink of data, permitting the implementation to reclaim its internal data structures, and to free any external resources which might have been locked by the stream when it was opened.</w:t>
      </w:r>
    </w:p>
    <w:p w:rsidR="003866EE" w:rsidRDefault="003866EE" w:rsidP="00EC4AC2">
      <w:pPr>
        <w:spacing w:line="140" w:lineRule="atLeast"/>
        <w:ind w:left="840"/>
      </w:pPr>
      <w:r>
        <w:t>closed adj. (of a stream) having been closed (see &lt;I&gt;}&lt;/I&gt;close). Some (but not all) operations that are valid on open streams are not valid on closed streams. See Section 21.1.1.1.2 (Open and Closed Streams).</w:t>
      </w:r>
    </w:p>
    <w:p w:rsidR="003866EE" w:rsidRDefault="003866EE" w:rsidP="00EC4AC2">
      <w:pPr>
        <w:spacing w:line="140" w:lineRule="atLeast"/>
        <w:ind w:left="840"/>
      </w:pPr>
      <w:r>
        <w:t>closure n. a lexical closure.</w:t>
      </w:r>
    </w:p>
    <w:p w:rsidR="003866EE" w:rsidRDefault="003866EE" w:rsidP="00EC4AC2">
      <w:pPr>
        <w:spacing w:line="140" w:lineRule="atLeast"/>
        <w:ind w:left="840"/>
      </w:pPr>
      <w:r>
        <w:t>coalesce v.t. (literal objects that are similar) to consolidate the identity of those objects, such that they become the same object. See Section 3.2.1 (Compiler Terminology).</w:t>
      </w:r>
    </w:p>
    <w:p w:rsidR="003866EE" w:rsidRDefault="003866EE" w:rsidP="00EC4AC2">
      <w:pPr>
        <w:spacing w:line="140" w:lineRule="atLeast"/>
        <w:ind w:left="840"/>
      </w:pPr>
      <w:r>
        <w:t>code n. 1. Trad. any representation of actions to be performed, whether conceptual or as an actual object, such as forms, lambda expressions, objects of type function, text in a source file, or instruction sequences in a compiled file. This is a generic term; the specific nature of the representation depends on its context. 2. (of a character) a character code.</w:t>
      </w:r>
    </w:p>
    <w:p w:rsidR="003866EE" w:rsidRDefault="003866EE" w:rsidP="00EC4AC2">
      <w:pPr>
        <w:spacing w:line="140" w:lineRule="atLeast"/>
        <w:ind w:left="840"/>
      </w:pPr>
      <w:r>
        <w:t>coerce v.t. (an object to a type) to produce an object from the given object, without modifying that object, by following some set of coercion rules that must be specifically stated for any context in which this term is used. The resulting object is necessarily of the indicated type, except when that type is a subtype of type complex; in that case, if a complex rational with an imaginary part of zero would result, the result is a rational rather than a complex—see Section 12.1.5.3 (Rule of Canonical Representation for Complex Rationals).</w:t>
      </w:r>
    </w:p>
    <w:p w:rsidR="003866EE" w:rsidRDefault="003866EE" w:rsidP="00EC4AC2">
      <w:pPr>
        <w:spacing w:line="140" w:lineRule="atLeast"/>
        <w:ind w:left="840"/>
      </w:pPr>
      <w:r>
        <w:t>colon n. the standard character that is called "colon" (:). See Figure 2-5.</w:t>
      </w:r>
    </w:p>
    <w:p w:rsidR="003866EE" w:rsidRDefault="003866EE" w:rsidP="00EC4AC2">
      <w:pPr>
        <w:spacing w:line="140" w:lineRule="atLeast"/>
        <w:ind w:left="840"/>
      </w:pPr>
      <w:r>
        <w:t>comma n. the standard character that is called "comma" (,). See Figure 2-5.</w:t>
      </w:r>
    </w:p>
    <w:p w:rsidR="003866EE" w:rsidRDefault="003866EE" w:rsidP="00EC4AC2">
      <w:pPr>
        <w:spacing w:line="140" w:lineRule="atLeast"/>
        <w:ind w:left="840"/>
      </w:pPr>
      <w:r>
        <w:t>compilation n. the process of compiling code by the compiler.</w:t>
      </w:r>
    </w:p>
    <w:p w:rsidR="003866EE" w:rsidRDefault="003866EE" w:rsidP="00EC4AC2">
      <w:pPr>
        <w:spacing w:line="140" w:lineRule="atLeast"/>
        <w:ind w:left="840"/>
      </w:pPr>
      <w:r>
        <w:t>compilation environment n. 1. An environment that represents information known by the compiler about a form that is being compiled. See Section 3.2.1 (Compiler Terminology). 2. An object that represents the compilation environment</w:t>
      </w:r>
      <w:r w:rsidRPr="009960BA">
        <w:rPr>
          <w:vertAlign w:val="subscript"/>
        </w:rPr>
        <w:t>1</w:t>
      </w:r>
      <w:r>
        <w:t xml:space="preserve"> and that is used as a second argument to a macro function (which supplies a value for any &amp;environment parameter in the macro function's definition).</w:t>
      </w:r>
    </w:p>
    <w:p w:rsidR="003866EE" w:rsidRDefault="003866EE" w:rsidP="00EC4AC2">
      <w:pPr>
        <w:spacing w:line="140" w:lineRule="atLeast"/>
        <w:ind w:left="840"/>
      </w:pPr>
      <w:r>
        <w:t>compilation unit n. an interval during which a single unit of compilation is occurring. See the macro with-compilation-unit.</w:t>
      </w:r>
    </w:p>
    <w:p w:rsidR="003866EE" w:rsidRDefault="003866EE" w:rsidP="00EC4AC2">
      <w:pPr>
        <w:spacing w:line="140" w:lineRule="atLeast"/>
        <w:ind w:left="840"/>
      </w:pPr>
      <w:r>
        <w:t>compile v.t. 1. (code) to perform semantic preprocessing of the code, usually optimizing one or more qualities of the code, such as run-time speed of execution or run-time storage usage. The minimum semantic requirements of compilation are that it must remove all macro calls and arrange for all load time values to be resolved prior to run time. 2. (a function) to produce a new object of type compiled-function which represents the result of compiling the code represented by the function. See the function compile. 3. (a source file) to produce a compiled file from a source file. See the function compile-file.</w:t>
      </w:r>
    </w:p>
    <w:p w:rsidR="003866EE" w:rsidRDefault="003866EE" w:rsidP="00EC4AC2">
      <w:pPr>
        <w:spacing w:line="140" w:lineRule="atLeast"/>
        <w:ind w:left="840"/>
      </w:pPr>
      <w:r>
        <w:t>compile time n. the duration of time that the compiler is processing source code.</w:t>
      </w:r>
    </w:p>
    <w:p w:rsidR="003866EE" w:rsidRDefault="003866EE" w:rsidP="00EC4AC2">
      <w:pPr>
        <w:spacing w:line="140" w:lineRule="atLeast"/>
        <w:ind w:left="840"/>
      </w:pPr>
      <w:r>
        <w:t>compile-time definition n. a definition in the compilation environment.</w:t>
      </w:r>
    </w:p>
    <w:p w:rsidR="003866EE" w:rsidRDefault="003866EE" w:rsidP="00EC4AC2">
      <w:pPr>
        <w:spacing w:line="140" w:lineRule="atLeast"/>
        <w:ind w:left="840"/>
      </w:pPr>
      <w:r>
        <w:t>compiled code n. 1. compiled functions. 2. code that represents compiled functions, such as the contents of a compiled file.</w:t>
      </w:r>
    </w:p>
    <w:p w:rsidR="003866EE" w:rsidRDefault="003866EE" w:rsidP="00EC4AC2">
      <w:pPr>
        <w:spacing w:line="140" w:lineRule="atLeast"/>
        <w:ind w:left="840"/>
      </w:pPr>
      <w:r>
        <w:t>compiled file n. a file which represents the results of compiling the forms which appeared in a corresponding source file, and which can be loaded. See the function compile-file.</w:t>
      </w:r>
    </w:p>
    <w:p w:rsidR="003866EE" w:rsidRDefault="003866EE" w:rsidP="00EC4AC2">
      <w:pPr>
        <w:spacing w:line="140" w:lineRule="atLeast"/>
        <w:ind w:left="840"/>
      </w:pPr>
      <w:r>
        <w:t>compiled function n. an object of type compiled-function, which is a function that has been compiled, which contains no references to macros that must be expanded at run time, and which contains no unresolved references to load time values.</w:t>
      </w:r>
    </w:p>
    <w:p w:rsidR="003866EE" w:rsidRDefault="003866EE" w:rsidP="00EC4AC2">
      <w:pPr>
        <w:spacing w:line="140" w:lineRule="atLeast"/>
        <w:ind w:left="840"/>
      </w:pPr>
      <w:r>
        <w:t>compiler n. a facility that is part of Lisp and that translates code into an implementation-dependent form that might be represented or executed efficiently. The functions compile and compile-file permit programs to invoke the compiler.</w:t>
      </w:r>
    </w:p>
    <w:p w:rsidR="003866EE" w:rsidRDefault="003866EE" w:rsidP="00EC4AC2">
      <w:pPr>
        <w:spacing w:line="140" w:lineRule="atLeast"/>
        <w:ind w:left="840"/>
      </w:pPr>
      <w:r>
        <w:t>compiler macro n. an auxiliary macro definition for a globally defined function or macro which might or might not be called by any given conforming implementation and which must preserve the semantics of the globally defined function or macro but which might perform some additional optimizations. (Unlike a macro, a compiler macro does not extend the syntax of Common Lisp; rather, it provides an alternate implementation strategy for some existing syntax or functionality.)</w:t>
      </w:r>
    </w:p>
    <w:p w:rsidR="003866EE" w:rsidRDefault="003866EE" w:rsidP="00EC4AC2">
      <w:pPr>
        <w:spacing w:line="140" w:lineRule="atLeast"/>
        <w:ind w:left="840"/>
      </w:pPr>
      <w:r>
        <w:t>compiler macro expansion n. 1. the process of translating a form into another form by a compiler macro. 2. the form resulting from this process.</w:t>
      </w:r>
    </w:p>
    <w:p w:rsidR="003866EE" w:rsidRDefault="003866EE" w:rsidP="00EC4AC2">
      <w:pPr>
        <w:spacing w:line="140" w:lineRule="atLeast"/>
        <w:ind w:left="840"/>
      </w:pPr>
      <w:r>
        <w:t>compiler macro form n. a function form or macro form whose operator has a definition as a compiler macro, or a funcall form whose first argument is a function form whose argument is the name of a function that has a definition as a compiler macro.</w:t>
      </w:r>
    </w:p>
    <w:p w:rsidR="003866EE" w:rsidRDefault="003866EE" w:rsidP="00EC4AC2">
      <w:pPr>
        <w:spacing w:line="140" w:lineRule="atLeast"/>
        <w:ind w:left="840"/>
      </w:pPr>
      <w:r>
        <w:t>compiler macro function n. a function of two arguments, a form and an environment, that implements compiler macro expansion by producing either a form to be used in place of the original argument form or else nil, indicating that the original form should not be replaced. See Section 3.2.2.1 (Compiler Macros).</w:t>
      </w:r>
    </w:p>
    <w:p w:rsidR="003866EE" w:rsidRDefault="003866EE" w:rsidP="00EC4AC2">
      <w:pPr>
        <w:spacing w:line="140" w:lineRule="atLeast"/>
        <w:ind w:left="840"/>
      </w:pPr>
      <w:r>
        <w:t>complex n. an object of type complex.</w:t>
      </w:r>
    </w:p>
    <w:p w:rsidR="003866EE" w:rsidRDefault="003866EE" w:rsidP="00EC4AC2">
      <w:pPr>
        <w:spacing w:line="140" w:lineRule="atLeast"/>
        <w:ind w:left="840"/>
      </w:pPr>
      <w:r>
        <w:t>complex float n. an object of type complex which has a complex part type that is a subtype of float. A complex float is a complex, but it is not a float.</w:t>
      </w:r>
    </w:p>
    <w:p w:rsidR="003866EE" w:rsidRDefault="003866EE" w:rsidP="00EC4AC2">
      <w:pPr>
        <w:spacing w:line="140" w:lineRule="atLeast"/>
        <w:ind w:left="840"/>
      </w:pPr>
      <w:r>
        <w:t>complex part type n. (of a complex) 1. the type which is used to represent both the real part and the imaginary part of the complex. 2. the actual complex part type of the complex. 3. the expressed complex part type of the complex.</w:t>
      </w:r>
    </w:p>
    <w:p w:rsidR="003866EE" w:rsidRDefault="003866EE" w:rsidP="00EC4AC2">
      <w:pPr>
        <w:spacing w:line="140" w:lineRule="atLeast"/>
        <w:ind w:left="840"/>
      </w:pPr>
      <w:r>
        <w:t>complex rational n. an object of type complex which has a complex part type that is a subtype of rational. A complex rational is a complex, but it is not a rational. No complex rational has an imaginary part of zero because such a number is always represented by Common Lisp as an object of type rational; see Section 12.1.5.3 (Rule of Canonical Representation for Complex Rationals).</w:t>
      </w:r>
    </w:p>
    <w:p w:rsidR="003866EE" w:rsidRDefault="003866EE" w:rsidP="00EC4AC2">
      <w:pPr>
        <w:spacing w:line="140" w:lineRule="atLeast"/>
        <w:ind w:left="840"/>
      </w:pPr>
      <w:r>
        <w:t>complex single float n. an object of type complex which has a complex part type that is a subtype of single-float. A complex single float is a complex, but it is not a single float.</w:t>
      </w:r>
    </w:p>
    <w:p w:rsidR="003866EE" w:rsidRDefault="003866EE" w:rsidP="00EC4AC2">
      <w:pPr>
        <w:spacing w:line="140" w:lineRule="atLeast"/>
        <w:ind w:left="840"/>
      </w:pPr>
      <w:r>
        <w:t>composite stream n. a stream that is composed of one or more other streams. "make-synonym-stream creates a composite stream."</w:t>
      </w:r>
    </w:p>
    <w:p w:rsidR="003866EE" w:rsidRDefault="003866EE" w:rsidP="00EC4AC2">
      <w:pPr>
        <w:spacing w:line="140" w:lineRule="atLeast"/>
        <w:ind w:left="840"/>
      </w:pPr>
      <w:r>
        <w:t>compound form n. a non-empty list which is a form: a special form, a lambda form, a macro form, or a function form.</w:t>
      </w:r>
    </w:p>
    <w:p w:rsidR="003866EE" w:rsidRDefault="003866EE" w:rsidP="00EC4AC2">
      <w:pPr>
        <w:spacing w:line="140" w:lineRule="atLeast"/>
        <w:ind w:left="840"/>
      </w:pPr>
      <w:r>
        <w:t>compound type specifier n. a type specifier that is a cons; i.e., a type specifier that is not an atomic type specifier. "(vector single-float) is a compound type specifier."</w:t>
      </w:r>
    </w:p>
    <w:p w:rsidR="003866EE" w:rsidRDefault="003866EE" w:rsidP="00EC4AC2">
      <w:pPr>
        <w:spacing w:line="140" w:lineRule="atLeast"/>
        <w:ind w:left="840"/>
      </w:pPr>
      <w:r>
        <w:t>concatenated stream n. an input stream of type concatenated-stream.</w:t>
      </w:r>
    </w:p>
    <w:p w:rsidR="003866EE" w:rsidRDefault="003866EE" w:rsidP="00EC4AC2">
      <w:pPr>
        <w:spacing w:line="140" w:lineRule="atLeast"/>
        <w:ind w:left="840"/>
      </w:pPr>
      <w:r>
        <w:t>condition n. 1. an object which represents a situation—usually, but not necessarily, during signaling. 2. an object of type condition.</w:t>
      </w:r>
    </w:p>
    <w:p w:rsidR="003866EE" w:rsidRDefault="003866EE" w:rsidP="00EC4AC2">
      <w:pPr>
        <w:spacing w:line="140" w:lineRule="atLeast"/>
        <w:ind w:left="840"/>
      </w:pPr>
      <w:r>
        <w:t>condition designator n. one or more objects that, taken together, denote either an existing condition object or a condition object to be implicitly created. For details, see Section 9.1.2.1 (Condition Designators).</w:t>
      </w:r>
    </w:p>
    <w:p w:rsidR="003866EE" w:rsidRDefault="003866EE" w:rsidP="00EC4AC2">
      <w:pPr>
        <w:spacing w:line="140" w:lineRule="atLeast"/>
        <w:ind w:left="840"/>
      </w:pPr>
      <w:r>
        <w:t>condition handler n. a function that might be invoked by the act of signaling, that receives the condition being signaled as its only argument, and that is permitted to handle the condition or to decline. See Section 9.1.4.1 (Signaling).</w:t>
      </w:r>
    </w:p>
    <w:p w:rsidR="003866EE" w:rsidRDefault="003866EE" w:rsidP="00EC4AC2">
      <w:pPr>
        <w:spacing w:line="140" w:lineRule="atLeast"/>
        <w:ind w:left="840"/>
      </w:pPr>
      <w:r>
        <w:t>condition reporter n. a function that describes how a condition is to be printed when the Lisp printer is invoked while *print-escape* is false. See Section 9.1.3 (Printing Conditions).</w:t>
      </w:r>
    </w:p>
    <w:p w:rsidR="003866EE" w:rsidRDefault="003866EE" w:rsidP="00EC4AC2">
      <w:pPr>
        <w:spacing w:line="140" w:lineRule="atLeast"/>
        <w:ind w:left="840"/>
      </w:pPr>
      <w:r>
        <w:t>conditional newline n. a point in output where a newline might be inserted at the discretion of the pretty printer. There are four kinds of conditional newlines, called "linear-style," "fill-style," "miser-style," and "mandatory-style." See the function pprint-newline and Section 22.2.1.1 (Dynamic Control of the Arrangement of Output).</w:t>
      </w:r>
    </w:p>
    <w:p w:rsidR="003866EE" w:rsidRDefault="003866EE" w:rsidP="00EC4AC2">
      <w:pPr>
        <w:spacing w:line="140" w:lineRule="atLeast"/>
        <w:ind w:left="840"/>
      </w:pPr>
      <w:r>
        <w:t>conformance n. a state achieved by proper and complete adherence to the requirements of this specification. See Section 1.5 (Conformance).</w:t>
      </w:r>
    </w:p>
    <w:p w:rsidR="003866EE" w:rsidRDefault="003866EE" w:rsidP="00EC4AC2">
      <w:pPr>
        <w:spacing w:line="140" w:lineRule="atLeast"/>
        <w:ind w:left="840"/>
      </w:pPr>
      <w:r>
        <w:t>conforming code n. code that is all of part of a conforming program.</w:t>
      </w:r>
    </w:p>
    <w:p w:rsidR="003866EE" w:rsidRDefault="003866EE" w:rsidP="00EC4AC2">
      <w:pPr>
        <w:spacing w:line="140" w:lineRule="atLeast"/>
        <w:ind w:left="840"/>
      </w:pPr>
      <w:r>
        <w:t>conforming implementation n. an implementation, used to emphasize complete and correct adherance to all conformance criteria. A conforming implementation is capable of accepting a conforming program as input, preparing that program for execution, and executing the prepared program in accordance with this specification. An implementation which has been extended may still be a conforming implementation provided that no extension interferes with the correct function of any conforming program.</w:t>
      </w:r>
    </w:p>
    <w:p w:rsidR="003866EE" w:rsidRDefault="003866EE" w:rsidP="00EC4AC2">
      <w:pPr>
        <w:spacing w:line="140" w:lineRule="atLeast"/>
        <w:ind w:left="840"/>
      </w:pPr>
      <w:r>
        <w:t>conforming processor n. ANSI a conforming implementation.</w:t>
      </w:r>
    </w:p>
    <w:p w:rsidR="003866EE" w:rsidRDefault="003866EE" w:rsidP="00EC4AC2">
      <w:pPr>
        <w:spacing w:line="140" w:lineRule="atLeast"/>
        <w:ind w:left="840"/>
      </w:pPr>
      <w:r>
        <w:t>conforming program n. a program, used to emphasize the fact that the program depends for its correctness only upon documented aspects of Common Lisp, and can therefore be expected to run correctly in any conforming implementation.</w:t>
      </w:r>
    </w:p>
    <w:p w:rsidR="003866EE" w:rsidRDefault="003866EE" w:rsidP="00EC4AC2">
      <w:pPr>
        <w:spacing w:line="140" w:lineRule="atLeast"/>
        <w:ind w:left="840"/>
      </w:pPr>
      <w:r>
        <w:t>congruent n. conforming to the rules of lambda list congruency, as detailed in Section 7.6.4 (Congruent Lambda-lists for all Methods of a Generic Function).</w:t>
      </w:r>
    </w:p>
    <w:p w:rsidR="003866EE" w:rsidRDefault="003866EE" w:rsidP="00EC4AC2">
      <w:pPr>
        <w:spacing w:line="140" w:lineRule="atLeast"/>
        <w:ind w:left="840"/>
      </w:pPr>
      <w:r>
        <w:t>cons n.v. 1. n. a compound data object having two components called the car and the cdr. 2. v. to create such an object. 3. v. Idiom. to create any object, or to allocate storage.</w:t>
      </w:r>
    </w:p>
    <w:p w:rsidR="003866EE" w:rsidRDefault="003866EE" w:rsidP="00EC4AC2">
      <w:pPr>
        <w:spacing w:line="140" w:lineRule="atLeast"/>
        <w:ind w:left="840"/>
      </w:pPr>
      <w:r>
        <w:t>constant n. 1. a constant form. 2. a constant variable. 3. a constant object. 4. a self-evaluating object.</w:t>
      </w:r>
    </w:p>
    <w:p w:rsidR="003866EE" w:rsidRDefault="003866EE" w:rsidP="00EC4AC2">
      <w:pPr>
        <w:spacing w:line="140" w:lineRule="atLeast"/>
        <w:ind w:left="840"/>
      </w:pPr>
      <w:r>
        <w:t>constant form n. any form for which evaluation always yields the same value, that neither affects nor is affected by the environment in which it is evaluated (except that it is permitted to refer to the names of constant variables defined in the environment), and that neither affects nor is affected by the state of any object except those objects that are otherwise inaccessible parts of objects created by the form itself. "A car form in which the argument is a quote form is a constant form."</w:t>
      </w:r>
    </w:p>
    <w:p w:rsidR="003866EE" w:rsidRDefault="003866EE" w:rsidP="00EC4AC2">
      <w:pPr>
        <w:spacing w:line="140" w:lineRule="atLeast"/>
        <w:ind w:left="840"/>
      </w:pPr>
      <w:r>
        <w:t>constant object n. an object that is constrained (e.g., by its context in a program or by the source from which it was obtained) to be immutable. "A literal object that has been processed by compile-file is a constant object."</w:t>
      </w:r>
    </w:p>
    <w:p w:rsidR="003866EE" w:rsidRDefault="003866EE" w:rsidP="00EC4AC2">
      <w:pPr>
        <w:spacing w:line="140" w:lineRule="atLeast"/>
        <w:ind w:left="840"/>
      </w:pPr>
      <w:r>
        <w:t>constant variable n. a variable, the value of which can never change; that is, a keyword</w:t>
      </w:r>
      <w:r w:rsidRPr="009960BA">
        <w:rPr>
          <w:vertAlign w:val="subscript"/>
        </w:rPr>
        <w:t>1</w:t>
      </w:r>
      <w:r>
        <w:t xml:space="preserve"> or a named constant. "The symbols t, nil, :direction, and most-positive-fixnum are constant variables."</w:t>
      </w:r>
    </w:p>
    <w:p w:rsidR="003866EE" w:rsidRDefault="003866EE" w:rsidP="00EC4AC2">
      <w:pPr>
        <w:spacing w:line="140" w:lineRule="atLeast"/>
        <w:ind w:left="840"/>
      </w:pPr>
      <w:r>
        <w:t>constituent n., adj. 1. a. n. the syntax type of a character that is part of a token. For details, see Section 2.1.4.1 (Constituent Characters). b. adj. (of a character) having the constituent</w:t>
      </w:r>
      <w:r w:rsidRPr="00325735">
        <w:rPr>
          <w:vertAlign w:val="subscript"/>
        </w:rPr>
        <w:t>1a</w:t>
      </w:r>
      <w:r>
        <w:t xml:space="preserve"> syntax type</w:t>
      </w:r>
      <w:r w:rsidRPr="009960BA">
        <w:rPr>
          <w:vertAlign w:val="subscript"/>
        </w:rPr>
        <w:t>2</w:t>
      </w:r>
      <w:r>
        <w:t>. c. n. a constituent</w:t>
      </w:r>
      <w:r w:rsidRPr="00325735">
        <w:rPr>
          <w:vertAlign w:val="subscript"/>
        </w:rPr>
        <w:t>1b</w:t>
      </w:r>
      <w:r>
        <w:t xml:space="preserve"> character. 2. n. (of a composite stream) one of possibly several objects that collectively comprise the source or sink of that stream.</w:t>
      </w:r>
    </w:p>
    <w:p w:rsidR="003866EE" w:rsidRDefault="003866EE" w:rsidP="00EC4AC2">
      <w:pPr>
        <w:spacing w:line="140" w:lineRule="atLeast"/>
        <w:ind w:left="840"/>
      </w:pPr>
      <w:r>
        <w:t>constituent trait n. (of a character) one of several classifications of a constituent character in a readtable. See Section 2.1.4.1 (Constituent Characters).</w:t>
      </w:r>
    </w:p>
    <w:p w:rsidR="003866EE" w:rsidRDefault="003866EE" w:rsidP="00EC4AC2">
      <w:pPr>
        <w:spacing w:line="140" w:lineRule="atLeast"/>
        <w:ind w:left="840"/>
      </w:pPr>
      <w:r>
        <w:t>constructed stream n. a stream whose source or sink is a Lisp object. Note that since a stream is another Lisp object, composite streams are considered constructed streams. "A string stream is a constructed stream."</w:t>
      </w:r>
    </w:p>
    <w:p w:rsidR="003866EE" w:rsidRDefault="003866EE" w:rsidP="00EC4AC2">
      <w:pPr>
        <w:spacing w:line="140" w:lineRule="atLeast"/>
        <w:ind w:left="840"/>
      </w:pPr>
      <w:r>
        <w:t>contagion n. a process whereby operations on objects of differing types (e.g., arithmetic on mixed types of numbers) produce a result whose type is controlled by the dominance of one argument's type over the types of the other arguments. See Section 12.1.1.2 (Contagion in Numeric Operations).</w:t>
      </w:r>
    </w:p>
    <w:p w:rsidR="003866EE" w:rsidRDefault="003866EE" w:rsidP="00EC4AC2">
      <w:pPr>
        <w:spacing w:line="140" w:lineRule="atLeast"/>
        <w:ind w:left="840"/>
      </w:pPr>
      <w:r>
        <w:t>continuable n. (of an error) an error that is correctable by the continue restart.</w:t>
      </w:r>
    </w:p>
    <w:p w:rsidR="003866EE" w:rsidRDefault="003866EE" w:rsidP="00EC4AC2">
      <w:pPr>
        <w:spacing w:line="140" w:lineRule="atLeast"/>
        <w:ind w:left="840"/>
      </w:pPr>
      <w:r>
        <w:t>control form n. 1. a form that establishes one or more places to which control can be transferred. 2. a form that transfers control.</w:t>
      </w:r>
    </w:p>
    <w:p w:rsidR="003866EE" w:rsidRDefault="003866EE" w:rsidP="00EC4AC2">
      <w:pPr>
        <w:spacing w:line="140" w:lineRule="atLeast"/>
        <w:ind w:left="840"/>
      </w:pPr>
      <w:r>
        <w:t>copy n. 1. (of a cons C) a fresh cons with the same car and cdr as C. 2. (of a list L) a fresh list with the same elements as L. (Only the list structure is fresh; the elements are the same.) See the function copy-list. 3. (of an association list A with elements Ai) a fresh list B with elements Bi, each of which is nil if Ai is nil, or else a copy of the cons Ai. See the function copy-alist. 4. (of a tree T) a fresh tree with the same leaves as T. See the function copy-tree. 5. (of a random state R) a fresh random state that, if used as an argument to to the function random would produce the same series of "random" values as R would produce. 6. (of a structure S) a fresh structure that has the same type as S, and that has slot values, each of which is the same as the corresponding slot value of S. (Note that since the difference between a cons, a list, and a tree is a matter of "view" or "intention," there can be no general-purpose function which, based solely on the type of an object, can determine which of these distinct meanings is intended. The distinction rests solely on the basis of the text description within this document. For example, phrases like "a copy of the given list" or "copy of the list x" imply the second definition.)</w:t>
      </w:r>
    </w:p>
    <w:p w:rsidR="003866EE" w:rsidRDefault="003866EE" w:rsidP="00EC4AC2">
      <w:pPr>
        <w:spacing w:line="140" w:lineRule="atLeast"/>
        <w:ind w:left="840"/>
      </w:pPr>
      <w:r>
        <w:t>correctable adj. (of an error) 1. (by a restart other than abort that has been associated with the error) capable of being corrected by invoking that restart. "The function cerror signals an error that is correctable by the continue restart." (Note that correctability is not a property of an error object, but rather a property of the dynamic environment that is in effect when the error is signaled. Specifically, the restart is "associated with" the error condition object. See Section 9.1.4.2.4 (Associating a Restart with a Condition).) 2. (when no specific restart is mentioned) correctable</w:t>
      </w:r>
      <w:r w:rsidRPr="009960BA">
        <w:rPr>
          <w:vertAlign w:val="subscript"/>
        </w:rPr>
        <w:t>1</w:t>
      </w:r>
      <w:r>
        <w:t xml:space="preserve"> by at least one restart. "import signals a correctable error of type package-error if any of the imported symbols has the same name as some distinct symbol already accessible in the package."</w:t>
      </w:r>
    </w:p>
    <w:p w:rsidR="003866EE" w:rsidRDefault="003866EE" w:rsidP="00EC4AC2">
      <w:pPr>
        <w:spacing w:line="140" w:lineRule="atLeast"/>
        <w:ind w:left="840"/>
      </w:pPr>
      <w:r>
        <w:t>current input base n. (in a dynamic environment) the radix that is the value of *read-base* in that environment, and that is the default radix employed by the Lisp reader and its related functions.</w:t>
      </w:r>
    </w:p>
    <w:p w:rsidR="003866EE" w:rsidRDefault="003866EE" w:rsidP="00EC4AC2">
      <w:pPr>
        <w:spacing w:line="140" w:lineRule="atLeast"/>
        <w:ind w:left="840"/>
      </w:pPr>
      <w:r>
        <w:t>current logical block n. the context of the innermost lexically enclosing use of pprint-logical-block.</w:t>
      </w:r>
    </w:p>
    <w:p w:rsidR="003866EE" w:rsidRDefault="003866EE" w:rsidP="00EC4AC2">
      <w:pPr>
        <w:spacing w:line="140" w:lineRule="atLeast"/>
        <w:ind w:left="840"/>
      </w:pPr>
      <w:r>
        <w:t>current output base n. (in a dynamic environment) the radix that is the value of *print-base* in that environment, and that is the default radix employed by the Lisp printer and its related functions.</w:t>
      </w:r>
    </w:p>
    <w:p w:rsidR="003866EE" w:rsidRDefault="003866EE" w:rsidP="00EC4AC2">
      <w:pPr>
        <w:spacing w:line="140" w:lineRule="atLeast"/>
        <w:ind w:left="840"/>
      </w:pPr>
      <w:r>
        <w:t>current package n. (in a dynamic environment) the package that is the value of *package* in that environment, and that is the default package employed by the Lisp reader and Lisp printer, and their related functions.</w:t>
      </w:r>
    </w:p>
    <w:p w:rsidR="003866EE" w:rsidRDefault="003866EE" w:rsidP="00EC4AC2">
      <w:pPr>
        <w:spacing w:line="140" w:lineRule="atLeast"/>
        <w:ind w:left="840"/>
      </w:pPr>
      <w:r>
        <w:t>current pprint dispatch table n. (in a dynamic environment) the pprint dispatch table that is the value of *print-pprint-dispatch* in that environment, and that is the default pprint dispatch table employed by the pretty printer.</w:t>
      </w:r>
    </w:p>
    <w:p w:rsidR="003866EE" w:rsidRDefault="003866EE" w:rsidP="00EC4AC2">
      <w:pPr>
        <w:spacing w:line="140" w:lineRule="atLeast"/>
        <w:ind w:left="840"/>
      </w:pPr>
      <w:r>
        <w:t>current random state n. (in a dynamic environment) the random state that is the value of *random-state* in that environment, and that is the default random state employed by random.</w:t>
      </w:r>
    </w:p>
    <w:p w:rsidR="003866EE" w:rsidRDefault="003866EE" w:rsidP="00EC4AC2">
      <w:pPr>
        <w:spacing w:line="140" w:lineRule="atLeast"/>
        <w:ind w:left="840"/>
      </w:pPr>
      <w:r>
        <w:t>current readtable n. (in a dynamic environment) the readtable that is the value of *readtable* in that environment, and that affects the way in which expressions</w:t>
      </w:r>
      <w:r w:rsidRPr="009960BA">
        <w:rPr>
          <w:vertAlign w:val="subscript"/>
        </w:rPr>
        <w:t>2</w:t>
      </w:r>
      <w:r>
        <w:t xml:space="preserve"> are parsed into objects by the Lisp reader.</w:t>
      </w:r>
    </w:p>
    <w:p w:rsidR="003866EE" w:rsidRDefault="003866EE" w:rsidP="00EC4AC2">
      <w:pPr>
        <w:spacing w:line="140" w:lineRule="atLeast"/>
        <w:ind w:left="420"/>
      </w:pPr>
      <w:r>
        <w:t>D</w:t>
      </w:r>
    </w:p>
    <w:p w:rsidR="003866EE" w:rsidRDefault="003866EE" w:rsidP="00EC4AC2">
      <w:pPr>
        <w:spacing w:line="140" w:lineRule="atLeast"/>
        <w:ind w:left="840"/>
      </w:pPr>
      <w:r>
        <w:t>data type n. Trad. a type.</w:t>
      </w:r>
    </w:p>
    <w:p w:rsidR="003866EE" w:rsidRDefault="003866EE" w:rsidP="00EC4AC2">
      <w:pPr>
        <w:spacing w:line="140" w:lineRule="atLeast"/>
        <w:ind w:left="840"/>
      </w:pPr>
      <w:r>
        <w:t>debug I/O n. the bidirectional stream that is the value of the variable *debug-io*.</w:t>
      </w:r>
    </w:p>
    <w:p w:rsidR="003866EE" w:rsidRDefault="003866EE" w:rsidP="00EC4AC2">
      <w:pPr>
        <w:spacing w:line="140" w:lineRule="atLeast"/>
        <w:ind w:left="840"/>
      </w:pPr>
      <w:r>
        <w:t>debugger n. a facility that allows the user to handle a condition interactively. For example, the debugger might permit interactive selection of a restart from among the active restarts, and it might perform additional implementation-defined services for the purposes of debugging.</w:t>
      </w:r>
    </w:p>
    <w:p w:rsidR="003866EE" w:rsidRDefault="003866EE" w:rsidP="00EC4AC2">
      <w:pPr>
        <w:spacing w:line="140" w:lineRule="atLeast"/>
        <w:ind w:left="840"/>
      </w:pPr>
      <w:r>
        <w:t>declaration n. a global declaration or local declaration.</w:t>
      </w:r>
    </w:p>
    <w:p w:rsidR="003866EE" w:rsidRDefault="003866EE" w:rsidP="00EC4AC2">
      <w:pPr>
        <w:spacing w:line="140" w:lineRule="atLeast"/>
        <w:ind w:left="840"/>
      </w:pPr>
      <w:r>
        <w:t>declaration identifier n. one of the symbols declaration, dynamic-extent, ftype, function, ignore, inline, notinline, optimize, special, or type; or a symbol which is the name of a type; or a symbol which has been declared to be a declaration identifier by using a declaration declaration.</w:t>
      </w:r>
    </w:p>
    <w:p w:rsidR="003866EE" w:rsidRDefault="003866EE" w:rsidP="00EC4AC2">
      <w:pPr>
        <w:spacing w:line="140" w:lineRule="atLeast"/>
        <w:ind w:left="840"/>
      </w:pPr>
      <w:r>
        <w:t>declaration specifier n. an expression that can appear at top level of a declare expression or a declaim form, or as the argument to proclaim, and which has a car which is a declaration identifier, and which has a cdr that is data interpreted according to rules specific to the declaration identifier.</w:t>
      </w:r>
    </w:p>
    <w:p w:rsidR="003866EE" w:rsidRDefault="003866EE" w:rsidP="00EC4AC2">
      <w:pPr>
        <w:spacing w:line="140" w:lineRule="atLeast"/>
        <w:ind w:left="840"/>
      </w:pPr>
      <w:r>
        <w:t>declare v. to establish a declaration. See declare, declaim, or proclaim.</w:t>
      </w:r>
    </w:p>
    <w:p w:rsidR="003866EE" w:rsidRDefault="003866EE" w:rsidP="00EC4AC2">
      <w:pPr>
        <w:spacing w:line="140" w:lineRule="atLeast"/>
        <w:ind w:left="840"/>
      </w:pPr>
      <w:r>
        <w:t>decline v. (of a handler) to return normally without having handled the condition being signaled, permitting the signaling process to continue as if the handler had not been present.</w:t>
      </w:r>
    </w:p>
    <w:p w:rsidR="003866EE" w:rsidRDefault="003866EE" w:rsidP="00EC4AC2">
      <w:pPr>
        <w:spacing w:line="140" w:lineRule="atLeast"/>
        <w:ind w:left="840"/>
      </w:pPr>
      <w:r>
        <w:t>decoded time n. absolute time, represented as an ordered series of nine objects which, taken together, form a description of a point in calendar time, accurate to the nearest second (except that leap seconds are ignored). See Section 25.1.4.1 (Decoded Time).</w:t>
      </w:r>
    </w:p>
    <w:p w:rsidR="003866EE" w:rsidRDefault="003866EE" w:rsidP="00EC4AC2">
      <w:pPr>
        <w:spacing w:line="140" w:lineRule="atLeast"/>
        <w:ind w:left="840"/>
      </w:pPr>
      <w:r>
        <w:t>default method n. a method having no parameter specializers other than the class t. Such a method is always an applicable method but might be shadowed</w:t>
      </w:r>
      <w:r w:rsidRPr="009960BA">
        <w:rPr>
          <w:vertAlign w:val="subscript"/>
        </w:rPr>
        <w:t>2</w:t>
      </w:r>
      <w:r>
        <w:t xml:space="preserve"> by a more specific method.</w:t>
      </w:r>
    </w:p>
    <w:p w:rsidR="003866EE" w:rsidRDefault="003866EE" w:rsidP="00EC4AC2">
      <w:pPr>
        <w:spacing w:line="140" w:lineRule="atLeast"/>
        <w:ind w:left="840"/>
      </w:pPr>
      <w:r>
        <w:t>defaulted initialization argument list n. a list of alternating initialization argument names and values in which unsupplied initialization arguments are defaulted, used in the protocol for initializing and reinitializing instances of classes.</w:t>
      </w:r>
    </w:p>
    <w:p w:rsidR="003866EE" w:rsidRDefault="003866EE" w:rsidP="00EC4AC2">
      <w:pPr>
        <w:spacing w:line="140" w:lineRule="atLeast"/>
        <w:ind w:left="840"/>
      </w:pPr>
      <w:r>
        <w:t>define-method-combination arguments lambda list n. a lambda list used by the :arguments option to define-method-combination. See Section 3.4.10 (Define-method-combination Arguments Lambda Lists).</w:t>
      </w:r>
    </w:p>
    <w:p w:rsidR="003866EE" w:rsidRDefault="003866EE" w:rsidP="00EC4AC2">
      <w:pPr>
        <w:spacing w:line="140" w:lineRule="atLeast"/>
        <w:ind w:left="840"/>
      </w:pPr>
      <w:r>
        <w:t>define-modify-macro lambda list n. a lambda list used by define-modify-macro. See Section 3.4.9 (Define-modify-macro Lambda Lists).</w:t>
      </w:r>
    </w:p>
    <w:p w:rsidR="003866EE" w:rsidRDefault="003866EE" w:rsidP="00EC4AC2">
      <w:pPr>
        <w:spacing w:line="140" w:lineRule="atLeast"/>
        <w:ind w:left="840"/>
      </w:pPr>
      <w:r>
        <w:t>defined name n. a symbol the meaning of which is defined by Common Lisp.</w:t>
      </w:r>
    </w:p>
    <w:p w:rsidR="003866EE" w:rsidRDefault="003866EE" w:rsidP="00EC4AC2">
      <w:pPr>
        <w:spacing w:line="140" w:lineRule="atLeast"/>
        <w:ind w:left="840"/>
      </w:pPr>
      <w:r>
        <w:t>defining form n. a form that has the side-effect of establishing a definition. "defun and defparameter are defining forms."</w:t>
      </w:r>
    </w:p>
    <w:p w:rsidR="003866EE" w:rsidRDefault="003866EE" w:rsidP="00EC4AC2">
      <w:pPr>
        <w:spacing w:line="140" w:lineRule="atLeast"/>
        <w:ind w:left="840"/>
      </w:pPr>
      <w:r>
        <w:t>defsetf lambda list n. a lambda list that is like an ordinary lambda list except that it does not permit &amp;aux and that it permits use of &amp;environment. See Section 3.4.7 (Defsetf Lambda Lists).</w:t>
      </w:r>
    </w:p>
    <w:p w:rsidR="003866EE" w:rsidRDefault="003866EE" w:rsidP="00EC4AC2">
      <w:pPr>
        <w:spacing w:line="140" w:lineRule="atLeast"/>
        <w:ind w:left="840"/>
      </w:pPr>
      <w:r>
        <w:t>deftype lambda list n. a lambda list that is like a macro lambda list except that the default value for unsupplied optional parameters and keyword parameters is the symbol * (rather than nil). See Section 3.4.8 (Deftype Lambda Lists).</w:t>
      </w:r>
    </w:p>
    <w:p w:rsidR="003866EE" w:rsidRDefault="003866EE" w:rsidP="00EC4AC2">
      <w:pPr>
        <w:spacing w:line="140" w:lineRule="atLeast"/>
        <w:ind w:left="840"/>
      </w:pPr>
      <w:r>
        <w:t>denormalized adj., ANSI, IEEE (of a float) conforming to the description of "denormalized" as described by IEEE Standard for Binary Floating-Point Arithmetic. For example, in an implementation where the minimum possible exponent was -7 but where 0.001 was a valid mantissa, the number 1.0e-10 might be representable as 0.001e-7 internally even if the normalized representation would call for it to be represented instead as 1.0e-10 or 0.1e-9. By their nature, denormalized floats generally have less precision than normalized floats.</w:t>
      </w:r>
    </w:p>
    <w:p w:rsidR="003866EE" w:rsidRDefault="003866EE" w:rsidP="00EC4AC2">
      <w:pPr>
        <w:spacing w:line="140" w:lineRule="atLeast"/>
        <w:ind w:left="840"/>
      </w:pPr>
      <w:r>
        <w:t>derived type n. a type specifier which is defined in terms of an expansion into another type specifier. deftype defines derived types, and there may be other implementation-defined operators which do so as well.</w:t>
      </w:r>
    </w:p>
    <w:p w:rsidR="003866EE" w:rsidRDefault="003866EE" w:rsidP="00EC4AC2">
      <w:pPr>
        <w:spacing w:line="140" w:lineRule="atLeast"/>
        <w:ind w:left="840"/>
      </w:pPr>
      <w:r>
        <w:t>derived type specifier n. a type specifier for a derived type.</w:t>
      </w:r>
    </w:p>
    <w:p w:rsidR="003866EE" w:rsidRDefault="003866EE" w:rsidP="00EC4AC2">
      <w:pPr>
        <w:spacing w:line="140" w:lineRule="atLeast"/>
        <w:ind w:left="840"/>
      </w:pPr>
      <w:r>
        <w:t>designator n. an object that denotes another object. In the dictionary entry for an operator if a parameter is described as a designator for a type, the description of the operator is written in a way that assumes that appropriate coercion to that type has already occurred; that is, that the parameter is already of the denoted type. For more detailed information, see Section 1.4.1.5 (Designators).</w:t>
      </w:r>
    </w:p>
    <w:p w:rsidR="003866EE" w:rsidRDefault="003866EE" w:rsidP="00EC4AC2">
      <w:pPr>
        <w:spacing w:line="140" w:lineRule="atLeast"/>
        <w:ind w:left="840"/>
      </w:pPr>
      <w:r>
        <w:t>destructive adj. (of an operator) capable of modifying some program-visible aspect of one or more objects that are either explicit arguments to the operator or that can be obtained directly or indirectly from the global environment by the operator.</w:t>
      </w:r>
    </w:p>
    <w:p w:rsidR="003866EE" w:rsidRDefault="003866EE" w:rsidP="00EC4AC2">
      <w:pPr>
        <w:spacing w:line="140" w:lineRule="atLeast"/>
        <w:ind w:left="840"/>
      </w:pPr>
      <w:r>
        <w:t>destructuring lambda list n. an extended lambda list used in destructuring-bind and nested within macro lambda lists. See Section 3.4.5 (Destructuring Lambda Lists).</w:t>
      </w:r>
    </w:p>
    <w:p w:rsidR="003866EE" w:rsidRDefault="003866EE" w:rsidP="00EC4AC2">
      <w:pPr>
        <w:spacing w:line="140" w:lineRule="atLeast"/>
        <w:ind w:left="840"/>
      </w:pPr>
      <w:r>
        <w:t>different adj. not the same "The strings "FOO" and "foo" are different under equal but not under equalp."</w:t>
      </w:r>
    </w:p>
    <w:p w:rsidR="003866EE" w:rsidRDefault="003866EE" w:rsidP="00EC4AC2">
      <w:pPr>
        <w:spacing w:line="140" w:lineRule="atLeast"/>
        <w:ind w:left="840"/>
      </w:pPr>
      <w:r>
        <w:t>digit n. (in a radix) a character that is among the possible digits (0 to 9, A to Z, and a to z) and that is defined to have an associated numeric weight as a digit in that radix. See Section 13.1.4.6 (Digits in a Radix).</w:t>
      </w:r>
    </w:p>
    <w:p w:rsidR="003866EE" w:rsidRDefault="003866EE" w:rsidP="00EC4AC2">
      <w:pPr>
        <w:spacing w:line="140" w:lineRule="atLeast"/>
        <w:ind w:left="840"/>
      </w:pPr>
      <w:r>
        <w:t>dimension n. 1. a non-negative integer indicating the number of objects an array can hold along one axis. If the array is a vector with a fill pointer, the fill pointer is ignored. "The second dimension of that array is 7." 2. an axis of an array. "This array has six dimensions."</w:t>
      </w:r>
    </w:p>
    <w:p w:rsidR="003866EE" w:rsidRDefault="003866EE" w:rsidP="00EC4AC2">
      <w:pPr>
        <w:spacing w:line="140" w:lineRule="atLeast"/>
        <w:ind w:left="840"/>
      </w:pPr>
      <w:r>
        <w:t>direct instance n. (of a class C) an object whose class is C itself, rather than some subclass of C. "The function make-instance always returns a direct instance of the class which is (or is named by) its first argument."</w:t>
      </w:r>
    </w:p>
    <w:p w:rsidR="003866EE" w:rsidRDefault="003866EE" w:rsidP="00EC4AC2">
      <w:pPr>
        <w:spacing w:line="140" w:lineRule="atLeast"/>
        <w:ind w:left="840"/>
      </w:pPr>
      <w:r>
        <w:t>direct subclass n. (of a class C1) a class C2, such that C1 is a direct superclass of C2.</w:t>
      </w:r>
    </w:p>
    <w:p w:rsidR="003866EE" w:rsidRDefault="003866EE" w:rsidP="00EC4AC2">
      <w:pPr>
        <w:spacing w:line="140" w:lineRule="atLeast"/>
        <w:ind w:left="840"/>
      </w:pPr>
      <w:r>
        <w:t>direct superclass n. (of a class C1) a class C2 which was explicitly designated as a superclass of C1 in the definition of C1.</w:t>
      </w:r>
    </w:p>
    <w:p w:rsidR="003866EE" w:rsidRDefault="003866EE" w:rsidP="00EC4AC2">
      <w:pPr>
        <w:spacing w:line="140" w:lineRule="atLeast"/>
        <w:ind w:left="840"/>
      </w:pPr>
      <w:r>
        <w:t>disestablish v.t. to withdraw the establishment of an object, a binding, an exit point, a tag, a handler, a restart, or an environment.</w:t>
      </w:r>
    </w:p>
    <w:p w:rsidR="003866EE" w:rsidRDefault="003866EE" w:rsidP="00EC4AC2">
      <w:pPr>
        <w:spacing w:line="140" w:lineRule="atLeast"/>
        <w:ind w:left="840"/>
      </w:pPr>
      <w:r>
        <w:t>disjoint n. (of types) having no elements in common.</w:t>
      </w:r>
    </w:p>
    <w:p w:rsidR="003866EE" w:rsidRDefault="003866EE" w:rsidP="00EC4AC2">
      <w:pPr>
        <w:spacing w:line="140" w:lineRule="atLeast"/>
        <w:ind w:left="840"/>
      </w:pPr>
      <w:r>
        <w:t>dispatching macro character n. a macro character that has an associated table that specifies the function to be called for each character that is seen following the dispatching macro character. See the function make-dispatch-macro-character.</w:t>
      </w:r>
    </w:p>
    <w:p w:rsidR="003866EE" w:rsidRDefault="003866EE" w:rsidP="00EC4AC2">
      <w:pPr>
        <w:spacing w:line="140" w:lineRule="atLeast"/>
        <w:ind w:left="840"/>
      </w:pPr>
      <w:r>
        <w:t>displaced array n. an array which has no storage of its own, but which is instead indirected to the storage of another array, called its target, at a specified offset, in such a way that any attempt to access the displaced array implicitly references the target array.</w:t>
      </w:r>
    </w:p>
    <w:p w:rsidR="003866EE" w:rsidRDefault="003866EE" w:rsidP="00EC4AC2">
      <w:pPr>
        <w:spacing w:line="140" w:lineRule="atLeast"/>
        <w:ind w:left="840"/>
      </w:pPr>
      <w:r>
        <w:t>distinct adj. not identical.</w:t>
      </w:r>
    </w:p>
    <w:p w:rsidR="003866EE" w:rsidRDefault="003866EE" w:rsidP="00EC4AC2">
      <w:pPr>
        <w:spacing w:line="140" w:lineRule="atLeast"/>
        <w:ind w:left="840"/>
      </w:pPr>
      <w:r>
        <w:t>documentation string n. (in a defining form) A literal string which because of the context in which it appears (rather than because of some intrinsically observable aspect of the string) is taken as documentation. In some cases, the documentation string is saved in such a way that it can later be obtained by supplying either an object, or by supplying a name and a "kind" to the function documentation. "The body of code in a defmacro form can be preceded by a documentation string of kind function."</w:t>
      </w:r>
    </w:p>
    <w:p w:rsidR="003866EE" w:rsidRDefault="003866EE" w:rsidP="00EC4AC2">
      <w:pPr>
        <w:spacing w:line="140" w:lineRule="atLeast"/>
        <w:ind w:left="840"/>
      </w:pPr>
      <w:r>
        <w:t>dot n. the standard character that is variously called "full stop," "period," or "dot" (.). See Figure 2-5.</w:t>
      </w:r>
    </w:p>
    <w:p w:rsidR="003866EE" w:rsidRDefault="003866EE" w:rsidP="00EC4AC2">
      <w:pPr>
        <w:spacing w:line="140" w:lineRule="atLeast"/>
        <w:ind w:left="840"/>
      </w:pPr>
      <w:r>
        <w:t>dotted list n. a list which has a terminating atom that is not nil. (An atom by itself is not a dotted list, however.)</w:t>
      </w:r>
    </w:p>
    <w:p w:rsidR="003866EE" w:rsidRDefault="003866EE" w:rsidP="00EC4AC2">
      <w:pPr>
        <w:spacing w:line="140" w:lineRule="atLeast"/>
        <w:ind w:left="840"/>
      </w:pPr>
      <w:r>
        <w:t>dotted pair n. 1. a cons whose cdr is a non-list. 2. any cons, used to emphasize the use of the cons as a symmetric data pair.</w:t>
      </w:r>
    </w:p>
    <w:p w:rsidR="003866EE" w:rsidRDefault="003866EE" w:rsidP="00EC4AC2">
      <w:pPr>
        <w:spacing w:line="140" w:lineRule="atLeast"/>
        <w:ind w:left="840"/>
      </w:pPr>
      <w:r>
        <w:t>double float n. an object of type double-float.</w:t>
      </w:r>
    </w:p>
    <w:p w:rsidR="003866EE" w:rsidRDefault="003866EE" w:rsidP="00EC4AC2">
      <w:pPr>
        <w:spacing w:line="140" w:lineRule="atLeast"/>
        <w:ind w:left="840"/>
      </w:pPr>
      <w:r>
        <w:t>double-quote n. the standard character that is variously called "quotation mark" or "double quote" ("). See Figure 2-5.</w:t>
      </w:r>
    </w:p>
    <w:p w:rsidR="003866EE" w:rsidRDefault="003866EE" w:rsidP="00EC4AC2">
      <w:pPr>
        <w:spacing w:line="140" w:lineRule="atLeast"/>
        <w:ind w:left="840"/>
      </w:pPr>
      <w:r>
        <w:t>dynamic binding n. a binding in a dynamic environment.</w:t>
      </w:r>
    </w:p>
    <w:p w:rsidR="003866EE" w:rsidRDefault="003866EE" w:rsidP="00EC4AC2">
      <w:pPr>
        <w:spacing w:line="140" w:lineRule="atLeast"/>
        <w:ind w:left="840"/>
      </w:pPr>
      <w:r>
        <w:t>dynamic environment n. that part of an environment that contains bindings with dynamic extent. A dynamic environment contains, among other things: exit points established by unwind-protect, and bindings of dynamic variables, exit points established by catch, condition handlers, and restarts.</w:t>
      </w:r>
    </w:p>
    <w:p w:rsidR="003866EE" w:rsidRDefault="003866EE" w:rsidP="00EC4AC2">
      <w:pPr>
        <w:spacing w:line="140" w:lineRule="atLeast"/>
        <w:ind w:left="840"/>
      </w:pPr>
      <w:r>
        <w:t>dynamic extent n. an extent whose duration is bounded by points of establishment and disestablishment within the execution of a particular form. See indefinite extent. "Dynamic variable bindings have dynamic extent."</w:t>
      </w:r>
    </w:p>
    <w:p w:rsidR="003866EE" w:rsidRDefault="003866EE" w:rsidP="00EC4AC2">
      <w:pPr>
        <w:spacing w:line="140" w:lineRule="atLeast"/>
        <w:ind w:left="840"/>
      </w:pPr>
      <w:r>
        <w:t>dynamic scope n. indefinite scope along with dynamic extent.</w:t>
      </w:r>
    </w:p>
    <w:p w:rsidR="003866EE" w:rsidRDefault="003866EE" w:rsidP="00EC4AC2">
      <w:pPr>
        <w:spacing w:line="140" w:lineRule="atLeast"/>
        <w:ind w:left="840"/>
      </w:pPr>
      <w:r>
        <w:t>dynamic variable n. a variable the binding for which is in the dynamic environment. See special.</w:t>
      </w:r>
    </w:p>
    <w:p w:rsidR="003866EE" w:rsidRDefault="003866EE" w:rsidP="00EC4AC2">
      <w:pPr>
        <w:spacing w:line="140" w:lineRule="atLeast"/>
        <w:ind w:left="420"/>
      </w:pPr>
      <w:r>
        <w:t>E</w:t>
      </w:r>
    </w:p>
    <w:p w:rsidR="003866EE" w:rsidRDefault="003866EE" w:rsidP="00EC4AC2">
      <w:pPr>
        <w:spacing w:line="140" w:lineRule="atLeast"/>
        <w:ind w:left="840"/>
      </w:pPr>
      <w:r>
        <w:t>echo stream n. a stream of type echo-stream.</w:t>
      </w:r>
    </w:p>
    <w:p w:rsidR="003866EE" w:rsidRDefault="003866EE" w:rsidP="00EC4AC2">
      <w:pPr>
        <w:spacing w:line="140" w:lineRule="atLeast"/>
        <w:ind w:left="840"/>
      </w:pPr>
      <w:r>
        <w:t>effective method n. the combination of applicable methods that are executed when a generic function is invoked with a particular sequence of arguments.</w:t>
      </w:r>
    </w:p>
    <w:p w:rsidR="003866EE" w:rsidRDefault="003866EE" w:rsidP="00EC4AC2">
      <w:pPr>
        <w:spacing w:line="140" w:lineRule="atLeast"/>
        <w:ind w:left="840"/>
      </w:pPr>
      <w:r>
        <w:t>element n. 1. (of a list) an object that is the car of one of the conses that comprise the list. 2. (of an array) an object that is stored in the array. 3. (of a sequence) an object that is an element of the list or array that is the sequence. 4. (of a type) an object that is a member of the set of objects designated by the type. 5. (of an input stream) a character or number (as appropriate to the element type of the stream) that is among the ordered series of objects that can be read from the stream (using read-char or read-byte, as appropriate to the stream). 6. (of an output stream) a character or number (as appropriate to the element type of the stream) that is among the ordered series of objects that has been or will be written to the stream (using write-char or write-byte, as appropriate to the stream). 7. (of a class) a generalized instance of the class.</w:t>
      </w:r>
    </w:p>
    <w:p w:rsidR="003866EE" w:rsidRDefault="003866EE" w:rsidP="00EC4AC2">
      <w:pPr>
        <w:spacing w:line="140" w:lineRule="atLeast"/>
        <w:ind w:left="840"/>
      </w:pPr>
      <w:r>
        <w:t>element type n. 1. (of an array) the array element type of the array. 2. (of a stream) the stream element type of the stream.</w:t>
      </w:r>
    </w:p>
    <w:p w:rsidR="003866EE" w:rsidRDefault="003866EE" w:rsidP="00EC4AC2">
      <w:pPr>
        <w:spacing w:line="140" w:lineRule="atLeast"/>
        <w:ind w:left="840"/>
      </w:pPr>
      <w:r>
        <w:t>em n. Trad. a context-dependent unit of measure commonly used in typesetting, equal to the displayed width of of a letter "M" in the current font. (The letter "M" is traditionally chosen because it is typically represented by the widest glyph in the font, and other characters' widths are typically fractions of an em. In implementations providing non-Roman characters with wider characters than "M," it is permissible for another character to be the implementation-defined reference character for this measure, and for "M" to be only a fraction of an em wide.) In a fixed width font, a line with n characters is n ems wide; in a variable width font, n ems is the expected upper bound on the width of such a line.</w:t>
      </w:r>
    </w:p>
    <w:p w:rsidR="003866EE" w:rsidRDefault="003866EE" w:rsidP="00EC4AC2">
      <w:pPr>
        <w:spacing w:line="140" w:lineRule="atLeast"/>
        <w:ind w:left="840"/>
      </w:pPr>
      <w:r>
        <w:t>empty list n. the list containing no elements. See ().</w:t>
      </w:r>
    </w:p>
    <w:p w:rsidR="003866EE" w:rsidRDefault="003866EE" w:rsidP="00EC4AC2">
      <w:pPr>
        <w:spacing w:line="140" w:lineRule="atLeast"/>
        <w:ind w:left="840"/>
      </w:pPr>
      <w:r>
        <w:t>empty type n. the type that contains no elements, and that is a subtype of all types (including itself). See nil.</w:t>
      </w:r>
    </w:p>
    <w:p w:rsidR="003866EE" w:rsidRDefault="003866EE" w:rsidP="00EC4AC2">
      <w:pPr>
        <w:spacing w:line="140" w:lineRule="atLeast"/>
        <w:ind w:left="840"/>
      </w:pPr>
      <w:r>
        <w:t>end of file n. 1. the point in an input stream beyond which there is no further data. Whether or not there is such a point on an interactive stream is implementation-defined. 2. a situation that occurs upon an attempt to obtain data from an input stream that is at the end of file</w:t>
      </w:r>
      <w:r w:rsidRPr="009960BA">
        <w:rPr>
          <w:vertAlign w:val="subscript"/>
        </w:rPr>
        <w:t>1</w:t>
      </w:r>
      <w:r>
        <w:t>.</w:t>
      </w:r>
    </w:p>
    <w:p w:rsidR="003866EE" w:rsidRDefault="003866EE" w:rsidP="00EC4AC2">
      <w:pPr>
        <w:spacing w:line="140" w:lineRule="atLeast"/>
        <w:ind w:left="840"/>
      </w:pPr>
      <w:r>
        <w:t>environment n. 1. a set of bindings. See Section 3.1.1 (Introduction to Environments). 2. an environment object. "macroexpand takes an optional environment argument."</w:t>
      </w:r>
    </w:p>
    <w:p w:rsidR="003866EE" w:rsidRDefault="003866EE" w:rsidP="00EC4AC2">
      <w:pPr>
        <w:spacing w:line="140" w:lineRule="atLeast"/>
        <w:ind w:left="840"/>
      </w:pPr>
      <w:r>
        <w:t>environment object n. an object representing a set of lexical bindings, used in the processing of a form to provide meanings for names within that form. "macroexpand takes an optional environment argument." (The object nil when used as an environment object denotes the null lexical environment; the values of environment parameters to macro functions are objects of implementation-dependent nature which represent the environment</w:t>
      </w:r>
      <w:r w:rsidRPr="009960BA">
        <w:rPr>
          <w:vertAlign w:val="subscript"/>
        </w:rPr>
        <w:t>1</w:t>
      </w:r>
      <w:r>
        <w:t xml:space="preserve"> in which the corresponding macro form is to be expanded.) See Section 3.1.1.4 (Environment Objects).</w:t>
      </w:r>
    </w:p>
    <w:p w:rsidR="003866EE" w:rsidRDefault="003866EE" w:rsidP="00EC4AC2">
      <w:pPr>
        <w:spacing w:line="140" w:lineRule="atLeast"/>
        <w:ind w:left="840"/>
      </w:pPr>
      <w:r>
        <w:t>environment parameter n. A parameter in a defining form f for which there is no corresponding argument; instead, this parameter receives as its value an environment object which corresponds to the lexical environment in which the defining form f appeared.</w:t>
      </w:r>
    </w:p>
    <w:p w:rsidR="003866EE" w:rsidRDefault="003866EE" w:rsidP="00EC4AC2">
      <w:pPr>
        <w:spacing w:line="140" w:lineRule="atLeast"/>
        <w:ind w:left="840"/>
      </w:pPr>
      <w:r>
        <w:t>error n. 1. (only in the phrase "is an error") a situation in which the semantics of a program are not specified, and in which the consequences are undefined. 2. a condition which represents an error situation. See Section 1.4.2 (Error Terminology). 3. an object of type error.</w:t>
      </w:r>
    </w:p>
    <w:p w:rsidR="003866EE" w:rsidRDefault="003866EE" w:rsidP="00EC4AC2">
      <w:pPr>
        <w:spacing w:line="140" w:lineRule="atLeast"/>
        <w:ind w:left="840"/>
      </w:pPr>
      <w:r>
        <w:t>error output n. the output stream which is the value of the dynamic variable *error-output*.</w:t>
      </w:r>
    </w:p>
    <w:p w:rsidR="003866EE" w:rsidRDefault="003866EE" w:rsidP="00EC4AC2">
      <w:pPr>
        <w:spacing w:line="140" w:lineRule="atLeast"/>
        <w:ind w:left="840"/>
      </w:pPr>
      <w:r>
        <w:t>escape n., adj. 1. n. a single escape or a multiple escape. 2. adj. single escape or multiple escape.</w:t>
      </w:r>
    </w:p>
    <w:p w:rsidR="003866EE" w:rsidRDefault="003866EE" w:rsidP="00EC4AC2">
      <w:pPr>
        <w:spacing w:line="140" w:lineRule="atLeast"/>
        <w:ind w:left="840"/>
      </w:pPr>
      <w:r>
        <w:t>establish v.t. to build or bring into being a binding, a declaration, an exit point, a tag, a handler, a restart, or an environment. "let establishes lexical bindings."</w:t>
      </w:r>
    </w:p>
    <w:p w:rsidR="003866EE" w:rsidRDefault="003866EE" w:rsidP="00EC4AC2">
      <w:pPr>
        <w:spacing w:line="140" w:lineRule="atLeast"/>
        <w:ind w:left="840"/>
      </w:pPr>
      <w:r>
        <w:t>evaluate v.t. (a form or an implicit progn) to execute the code represented by the form (or the series of forms making up the implicit progn) by applying the rules of evaluation, returning zero or more values.</w:t>
      </w:r>
    </w:p>
    <w:p w:rsidR="003866EE" w:rsidRDefault="003866EE" w:rsidP="00EC4AC2">
      <w:pPr>
        <w:spacing w:line="140" w:lineRule="atLeast"/>
        <w:ind w:left="840"/>
      </w:pPr>
      <w:r>
        <w:t>evaluation n. a model whereby forms are executed, returning zero or more values. Such execution might be implemented directly in one step by an interpreter or in two steps by first compiling the form and then executing the compiled code; this choice is dependent both on context and the nature of the implementation, but in any case is not in general detectable by any program. The evaluation model is designed in such a way that a conforming implementation might legitimately have only a compiler and no interpreter, or vice versa. See Section 3.1.2 (The Evaluation Model).</w:t>
      </w:r>
    </w:p>
    <w:p w:rsidR="003866EE" w:rsidRDefault="003866EE" w:rsidP="00EC4AC2">
      <w:pPr>
        <w:spacing w:line="140" w:lineRule="atLeast"/>
        <w:ind w:left="840"/>
      </w:pPr>
      <w:r>
        <w:t>evaluation environment n. a run-time environment in which macro expanders and code specified by eval-when to be evaluated are evaluated. All evaluations initiated by the compiler take place in the evaluation environment.</w:t>
      </w:r>
    </w:p>
    <w:p w:rsidR="003866EE" w:rsidRDefault="003866EE" w:rsidP="00EC4AC2">
      <w:pPr>
        <w:spacing w:line="140" w:lineRule="atLeast"/>
        <w:ind w:left="840"/>
      </w:pPr>
      <w:r>
        <w:t>execute v.t. Trad. (code) to perform the imperative actions represented by the code.</w:t>
      </w:r>
    </w:p>
    <w:p w:rsidR="003866EE" w:rsidRDefault="003866EE" w:rsidP="00EC4AC2">
      <w:pPr>
        <w:spacing w:line="140" w:lineRule="atLeast"/>
        <w:ind w:left="840"/>
      </w:pPr>
      <w:r>
        <w:t>execution time n. the duration of time that compiled code is being executed.</w:t>
      </w:r>
    </w:p>
    <w:p w:rsidR="003866EE" w:rsidRDefault="003866EE" w:rsidP="00EC4AC2">
      <w:pPr>
        <w:spacing w:line="140" w:lineRule="atLeast"/>
        <w:ind w:left="840"/>
      </w:pPr>
      <w:r>
        <w:t>exhaustive partition n. (of a type) a set of pairwise disjoint types that form an exhaustive union.</w:t>
      </w:r>
    </w:p>
    <w:p w:rsidR="003866EE" w:rsidRDefault="003866EE" w:rsidP="00EC4AC2">
      <w:pPr>
        <w:spacing w:line="140" w:lineRule="atLeast"/>
        <w:ind w:left="840"/>
      </w:pPr>
      <w:r>
        <w:t>exhaustive union n. (of a type) a set of subtypes of the type, whose union contains all elements of that type.</w:t>
      </w:r>
    </w:p>
    <w:p w:rsidR="003866EE" w:rsidRDefault="003866EE" w:rsidP="00EC4AC2">
      <w:pPr>
        <w:spacing w:line="140" w:lineRule="atLeast"/>
        <w:ind w:left="840"/>
      </w:pPr>
      <w:r>
        <w:t>exit point n. a point in a control form from which (e.g., block), through which (e.g., unwind-protect), or to which (e.g., tagbody) control and possibly values can be transferred both actively by using another control form and passively through the normal control and data flow of evaluation. "catch and block establish bindings for exit points to which throw and return-from, respectively, can transfer control and values; tagbody establishes a binding for an exit point with lexical extent to which go can transfer control; and unwind-protect establishes an exit point through which control might be transferred by operators such as throw, return-from, and go."</w:t>
      </w:r>
    </w:p>
    <w:p w:rsidR="003866EE" w:rsidRDefault="003866EE" w:rsidP="00EC4AC2">
      <w:pPr>
        <w:spacing w:line="140" w:lineRule="atLeast"/>
        <w:ind w:left="840"/>
      </w:pPr>
      <w:r>
        <w:t>explicit return n. the act of transferring control (and possibly values) to a block by using return-from (or return).</w:t>
      </w:r>
    </w:p>
    <w:p w:rsidR="003866EE" w:rsidRDefault="003866EE" w:rsidP="00EC4AC2">
      <w:pPr>
        <w:spacing w:line="140" w:lineRule="atLeast"/>
        <w:ind w:left="840"/>
      </w:pPr>
      <w:r>
        <w:t>explicit use n. (of a variable V in a form F) a reference to V that is directly apparent in the normal semantics of F; i.e., that does not expose any undocumented details of the macro expansion of the form itself. References to V exposed by expanding subforms of F are, however, considered to be explicit uses of V.</w:t>
      </w:r>
    </w:p>
    <w:p w:rsidR="003866EE" w:rsidRDefault="003866EE" w:rsidP="00EC4AC2">
      <w:pPr>
        <w:spacing w:line="140" w:lineRule="atLeast"/>
        <w:ind w:left="840"/>
      </w:pPr>
      <w:r>
        <w:t>exponent marker n. a character that is used in the textual notation for a float to separate the mantissa from the exponent. The characters defined as exponent markers in the standard readtable are shown in the next figure. For more information, see Section 2.1 (Character Syntax). "The exponent marker 'd' in '3.0d7' indicates that this number is to be represented as a double float."</w:t>
      </w:r>
    </w:p>
    <w:tbl>
      <w:tblPr>
        <w:tblStyle w:val="af9"/>
        <w:tblW w:w="0" w:type="auto"/>
        <w:tblInd w:w="840" w:type="dxa"/>
        <w:tblBorders>
          <w:insideH w:val="none" w:sz="0" w:space="0" w:color="auto"/>
          <w:insideV w:val="none" w:sz="0" w:space="0" w:color="auto"/>
        </w:tblBorders>
        <w:tblLook w:val="04A0" w:firstRow="1" w:lastRow="0" w:firstColumn="1" w:lastColumn="0" w:noHBand="0" w:noVBand="1"/>
      </w:tblPr>
      <w:tblGrid>
        <w:gridCol w:w="1849"/>
        <w:gridCol w:w="5607"/>
      </w:tblGrid>
      <w:tr w:rsidR="003866EE" w:rsidRPr="000114F2" w:rsidTr="003866EE">
        <w:tc>
          <w:tcPr>
            <w:tcW w:w="1849" w:type="dxa"/>
            <w:tcBorders>
              <w:top w:val="single" w:sz="4" w:space="0" w:color="auto"/>
              <w:bottom w:val="single" w:sz="4" w:space="0" w:color="auto"/>
            </w:tcBorders>
            <w:vAlign w:val="center"/>
          </w:tcPr>
          <w:p w:rsidR="003866EE" w:rsidRPr="000114F2" w:rsidRDefault="003866EE" w:rsidP="00EC4AC2">
            <w:pPr>
              <w:spacing w:line="140" w:lineRule="atLeast"/>
              <w:jc w:val="both"/>
            </w:pPr>
            <w:r w:rsidRPr="000114F2">
              <w:t>Marker</w:t>
            </w:r>
          </w:p>
        </w:tc>
        <w:tc>
          <w:tcPr>
            <w:tcW w:w="5607" w:type="dxa"/>
            <w:tcBorders>
              <w:top w:val="single" w:sz="4" w:space="0" w:color="auto"/>
              <w:bottom w:val="single" w:sz="4" w:space="0" w:color="auto"/>
            </w:tcBorders>
            <w:vAlign w:val="center"/>
          </w:tcPr>
          <w:p w:rsidR="003866EE" w:rsidRPr="000114F2" w:rsidRDefault="003866EE" w:rsidP="00EC4AC2">
            <w:pPr>
              <w:spacing w:line="140" w:lineRule="atLeast"/>
              <w:jc w:val="both"/>
            </w:pPr>
            <w:r w:rsidRPr="000114F2">
              <w:t>Meaning</w:t>
            </w:r>
          </w:p>
        </w:tc>
      </w:tr>
      <w:tr w:rsidR="003866EE" w:rsidRPr="000114F2" w:rsidTr="003866EE">
        <w:tc>
          <w:tcPr>
            <w:tcW w:w="1849" w:type="dxa"/>
            <w:tcBorders>
              <w:top w:val="single" w:sz="4" w:space="0" w:color="auto"/>
            </w:tcBorders>
            <w:vAlign w:val="center"/>
          </w:tcPr>
          <w:p w:rsidR="003866EE" w:rsidRPr="000114F2" w:rsidRDefault="003866EE" w:rsidP="00EC4AC2">
            <w:pPr>
              <w:spacing w:line="140" w:lineRule="atLeast"/>
              <w:jc w:val="both"/>
            </w:pPr>
            <w:r w:rsidRPr="000114F2">
              <w:t>D or d</w:t>
            </w:r>
          </w:p>
        </w:tc>
        <w:tc>
          <w:tcPr>
            <w:tcW w:w="5607" w:type="dxa"/>
            <w:tcBorders>
              <w:top w:val="single" w:sz="4" w:space="0" w:color="auto"/>
            </w:tcBorders>
            <w:vAlign w:val="center"/>
          </w:tcPr>
          <w:p w:rsidR="003866EE" w:rsidRPr="000114F2" w:rsidRDefault="003866EE" w:rsidP="00EC4AC2">
            <w:pPr>
              <w:spacing w:line="140" w:lineRule="atLeast"/>
              <w:jc w:val="both"/>
            </w:pPr>
            <w:r w:rsidRPr="000114F2">
              <w:t>double-float</w:t>
            </w:r>
          </w:p>
        </w:tc>
      </w:tr>
      <w:tr w:rsidR="003866EE" w:rsidRPr="000114F2" w:rsidTr="003866EE">
        <w:tc>
          <w:tcPr>
            <w:tcW w:w="1849" w:type="dxa"/>
            <w:vAlign w:val="center"/>
          </w:tcPr>
          <w:p w:rsidR="003866EE" w:rsidRPr="000114F2" w:rsidRDefault="003866EE" w:rsidP="00EC4AC2">
            <w:pPr>
              <w:spacing w:line="140" w:lineRule="atLeast"/>
              <w:jc w:val="both"/>
            </w:pPr>
            <w:r w:rsidRPr="000114F2">
              <w:t>E or e</w:t>
            </w:r>
          </w:p>
        </w:tc>
        <w:tc>
          <w:tcPr>
            <w:tcW w:w="5607" w:type="dxa"/>
            <w:vAlign w:val="center"/>
          </w:tcPr>
          <w:p w:rsidR="003866EE" w:rsidRPr="000114F2" w:rsidRDefault="003866EE" w:rsidP="00EC4AC2">
            <w:pPr>
              <w:spacing w:line="140" w:lineRule="atLeast"/>
              <w:jc w:val="both"/>
            </w:pPr>
            <w:r w:rsidRPr="000114F2">
              <w:t>float (see *read-default-float-format*)</w:t>
            </w:r>
          </w:p>
        </w:tc>
      </w:tr>
      <w:tr w:rsidR="003866EE" w:rsidRPr="000114F2" w:rsidTr="003866EE">
        <w:tc>
          <w:tcPr>
            <w:tcW w:w="1849" w:type="dxa"/>
            <w:vAlign w:val="center"/>
          </w:tcPr>
          <w:p w:rsidR="003866EE" w:rsidRPr="000114F2" w:rsidRDefault="003866EE" w:rsidP="00EC4AC2">
            <w:pPr>
              <w:spacing w:line="140" w:lineRule="atLeast"/>
              <w:jc w:val="both"/>
            </w:pPr>
            <w:r w:rsidRPr="000114F2">
              <w:t>F or f</w:t>
            </w:r>
          </w:p>
        </w:tc>
        <w:tc>
          <w:tcPr>
            <w:tcW w:w="5607" w:type="dxa"/>
            <w:vAlign w:val="center"/>
          </w:tcPr>
          <w:p w:rsidR="003866EE" w:rsidRPr="000114F2" w:rsidRDefault="003866EE" w:rsidP="00EC4AC2">
            <w:pPr>
              <w:spacing w:line="140" w:lineRule="atLeast"/>
              <w:jc w:val="both"/>
            </w:pPr>
            <w:r w:rsidRPr="000114F2">
              <w:t>single-float</w:t>
            </w:r>
          </w:p>
        </w:tc>
      </w:tr>
      <w:tr w:rsidR="003866EE" w:rsidRPr="000114F2" w:rsidTr="003866EE">
        <w:tc>
          <w:tcPr>
            <w:tcW w:w="1849" w:type="dxa"/>
            <w:vAlign w:val="center"/>
          </w:tcPr>
          <w:p w:rsidR="003866EE" w:rsidRPr="000114F2" w:rsidRDefault="003866EE" w:rsidP="00EC4AC2">
            <w:pPr>
              <w:spacing w:line="140" w:lineRule="atLeast"/>
              <w:jc w:val="both"/>
            </w:pPr>
            <w:r w:rsidRPr="000114F2">
              <w:t>L or l</w:t>
            </w:r>
          </w:p>
        </w:tc>
        <w:tc>
          <w:tcPr>
            <w:tcW w:w="5607" w:type="dxa"/>
            <w:vAlign w:val="center"/>
          </w:tcPr>
          <w:p w:rsidR="003866EE" w:rsidRPr="000114F2" w:rsidRDefault="003866EE" w:rsidP="00EC4AC2">
            <w:pPr>
              <w:spacing w:line="140" w:lineRule="atLeast"/>
              <w:jc w:val="both"/>
            </w:pPr>
            <w:r w:rsidRPr="000114F2">
              <w:t>long-float</w:t>
            </w:r>
          </w:p>
        </w:tc>
      </w:tr>
      <w:tr w:rsidR="003866EE" w:rsidRPr="000114F2" w:rsidTr="003866EE">
        <w:tc>
          <w:tcPr>
            <w:tcW w:w="1849" w:type="dxa"/>
            <w:vAlign w:val="center"/>
          </w:tcPr>
          <w:p w:rsidR="003866EE" w:rsidRPr="000114F2" w:rsidRDefault="003866EE" w:rsidP="00EC4AC2">
            <w:pPr>
              <w:spacing w:line="140" w:lineRule="atLeast"/>
              <w:jc w:val="both"/>
            </w:pPr>
            <w:r w:rsidRPr="000114F2">
              <w:t>S or s</w:t>
            </w:r>
          </w:p>
        </w:tc>
        <w:tc>
          <w:tcPr>
            <w:tcW w:w="5607" w:type="dxa"/>
            <w:vAlign w:val="center"/>
          </w:tcPr>
          <w:p w:rsidR="003866EE" w:rsidRPr="000114F2" w:rsidRDefault="003866EE" w:rsidP="00EC4AC2">
            <w:pPr>
              <w:spacing w:line="140" w:lineRule="atLeast"/>
              <w:jc w:val="both"/>
            </w:pPr>
            <w:r w:rsidRPr="000114F2">
              <w:t>short-float</w:t>
            </w:r>
          </w:p>
        </w:tc>
      </w:tr>
    </w:tbl>
    <w:p w:rsidR="003866EE" w:rsidRDefault="003866EE" w:rsidP="00EC4AC2">
      <w:pPr>
        <w:spacing w:line="140" w:lineRule="atLeast"/>
        <w:ind w:left="840"/>
      </w:pPr>
      <w:r>
        <w:t>Figure 26-1. Exponent Markers</w:t>
      </w:r>
    </w:p>
    <w:p w:rsidR="003866EE" w:rsidRDefault="003866EE" w:rsidP="00EC4AC2">
      <w:pPr>
        <w:spacing w:line="140" w:lineRule="atLeast"/>
        <w:ind w:left="840"/>
      </w:pPr>
      <w:r>
        <w:t>export v.t. (a symbol in a package) to add the symbol to the list of external symbols of the package.</w:t>
      </w:r>
    </w:p>
    <w:p w:rsidR="003866EE" w:rsidRDefault="003866EE" w:rsidP="00EC4AC2">
      <w:pPr>
        <w:spacing w:line="140" w:lineRule="atLeast"/>
        <w:ind w:left="840"/>
      </w:pPr>
      <w:r>
        <w:t>exported adj. (of a symbol in a package) being an external symbol of the package.</w:t>
      </w:r>
    </w:p>
    <w:p w:rsidR="003866EE" w:rsidRDefault="003866EE" w:rsidP="00EC4AC2">
      <w:pPr>
        <w:spacing w:line="140" w:lineRule="atLeast"/>
        <w:ind w:left="840"/>
      </w:pPr>
      <w:r>
        <w:t>expressed adjustability n. (of an array) a generalized boolean that is conceptually (but not necessarily actually) associated with the array, representing whether the array is expressly adjustable. See also actual adjustability.</w:t>
      </w:r>
    </w:p>
    <w:p w:rsidR="003866EE" w:rsidRDefault="003866EE" w:rsidP="00EC4AC2">
      <w:pPr>
        <w:spacing w:line="140" w:lineRule="atLeast"/>
        <w:ind w:left="840"/>
      </w:pPr>
      <w:r>
        <w:t>expressed array element type n. (of an array) the type which is the array element type implied by a type declaration for the array, or which is the requested array element type at its time of creation, prior to any selection of an upgraded array element type. (Common Lisp does not provide a way of detecting this type directly at run time, but an implementation is permitted to make assumptions about the array's contents and the operations which may be performed on the array when this type is noted during code analysis, even if those assumptions would not be valid in general for the upgraded array element type of the expressed array element type.)</w:t>
      </w:r>
    </w:p>
    <w:p w:rsidR="003866EE" w:rsidRDefault="003866EE" w:rsidP="00EC4AC2">
      <w:pPr>
        <w:spacing w:line="140" w:lineRule="atLeast"/>
        <w:ind w:left="840"/>
      </w:pPr>
      <w:r>
        <w:t>expressed complex part type n. (of a complex) the type which is implied as the complex part type by a type declaration for the complex, or which is the requested complex part type at its time of creation, prior to any selection of an upgraded complex part type. (Common Lisp does not provide a way of detecting this type directly at run time, but an implementation is permitted to make assumptions about the operations which may be performed on the complex when this type is noted during code analysis, even if those assumptions would not be valid in general for the upgraded complex part type of the expressed complex part type.)</w:t>
      </w:r>
    </w:p>
    <w:p w:rsidR="003866EE" w:rsidRDefault="003866EE" w:rsidP="00EC4AC2">
      <w:pPr>
        <w:spacing w:line="140" w:lineRule="atLeast"/>
        <w:ind w:left="840"/>
      </w:pPr>
      <w:r>
        <w:t>expression n. 1. an object, often used to emphasize the use of the object to encode or represent information in a specialized format, such as program text. "The second expression in a let form is a list of bindings." 2. the textual notation used to notate an object in a source file. "The expression 'sample is equivalent to (quote sample)."</w:t>
      </w:r>
    </w:p>
    <w:p w:rsidR="003866EE" w:rsidRDefault="003866EE" w:rsidP="00EC4AC2">
      <w:pPr>
        <w:spacing w:line="140" w:lineRule="atLeast"/>
        <w:ind w:left="840"/>
      </w:pPr>
      <w:r>
        <w:t>expressly adjustable adj. (of an array) being actually adjustable by virtue of an explicit request for this characteristic having been made at the time of its creation. All arrays that are expressly adjustable are actually adjustable, but not necessarily vice versa.</w:t>
      </w:r>
    </w:p>
    <w:p w:rsidR="003866EE" w:rsidRDefault="003866EE" w:rsidP="00EC4AC2">
      <w:pPr>
        <w:spacing w:line="140" w:lineRule="atLeast"/>
        <w:ind w:left="840"/>
      </w:pPr>
      <w:r>
        <w:t>extended character n. a character of type extended-char: a character that is not a base character.</w:t>
      </w:r>
    </w:p>
    <w:p w:rsidR="003866EE" w:rsidRDefault="003866EE" w:rsidP="00EC4AC2">
      <w:pPr>
        <w:spacing w:line="140" w:lineRule="atLeast"/>
        <w:ind w:left="840"/>
      </w:pPr>
      <w:r>
        <w:t>extended function designator n. a designator for a function; that is, an object that denotes a function and that is one of: a function name (denoting the function it names in the global environment), or a function (denoting itself). The consequences are undefined if a function name is used as an extended function designator but it does not have a global definition as a function, or if it is a symbol that has a global definition as a macro or a special form. See also function designator.</w:t>
      </w:r>
    </w:p>
    <w:p w:rsidR="003866EE" w:rsidRDefault="003866EE" w:rsidP="00EC4AC2">
      <w:pPr>
        <w:spacing w:line="140" w:lineRule="atLeast"/>
        <w:ind w:left="840"/>
      </w:pPr>
      <w:r>
        <w:t>extended lambda list n. a list resembling an ordinary lambda list in form and purpose, but offering additional syntax or functionality not available in an ordinary lambda list. "defmacro uses extended lambda lists."</w:t>
      </w:r>
    </w:p>
    <w:p w:rsidR="003866EE" w:rsidRDefault="003866EE" w:rsidP="00EC4AC2">
      <w:pPr>
        <w:spacing w:line="140" w:lineRule="atLeast"/>
        <w:ind w:left="840"/>
      </w:pPr>
      <w:r>
        <w:t>extension n. a facility in an implementation of Common Lisp that is not specified by this standard.</w:t>
      </w:r>
    </w:p>
    <w:p w:rsidR="003866EE" w:rsidRDefault="003866EE" w:rsidP="00EC4AC2">
      <w:pPr>
        <w:spacing w:line="140" w:lineRule="atLeast"/>
        <w:ind w:left="840"/>
      </w:pPr>
      <w:r>
        <w:t>extent n. the interval of time during which a reference to an object, a binding, an exit point, a tag, a handler, a restart, or an environment is defined.</w:t>
      </w:r>
    </w:p>
    <w:p w:rsidR="003866EE" w:rsidRDefault="003866EE" w:rsidP="00EC4AC2">
      <w:pPr>
        <w:spacing w:line="140" w:lineRule="atLeast"/>
        <w:ind w:left="840"/>
      </w:pPr>
      <w:r>
        <w:t>external file format n. an object of implementation-dependent nature which determines one of possibly several implementation-dependent ways in which characters are encoded externally in a character file.</w:t>
      </w:r>
    </w:p>
    <w:p w:rsidR="003866EE" w:rsidRDefault="003866EE" w:rsidP="00EC4AC2">
      <w:pPr>
        <w:spacing w:line="140" w:lineRule="atLeast"/>
        <w:ind w:left="840"/>
      </w:pPr>
      <w:r>
        <w:t>external file format designator n. a designator for an external file format; that is, an object that denotes an external file format and that is one of: the symbol :default (denoting an implementation-dependent default external file format that can accomodate at least the base characters), some other object defined by the implementation to be an external file format designator (denoting an implementation-defined external file format), or some other object defined by the implementation to be an external file format (denoting itself).</w:t>
      </w:r>
    </w:p>
    <w:p w:rsidR="003866EE" w:rsidRDefault="003866EE" w:rsidP="00EC4AC2">
      <w:pPr>
        <w:spacing w:line="140" w:lineRule="atLeast"/>
        <w:ind w:left="840"/>
      </w:pPr>
      <w:r>
        <w:t>external symbol n. (of a package) a symbol that is part of the 'external interface' to the package and that are inherited</w:t>
      </w:r>
      <w:r w:rsidRPr="009960BA">
        <w:rPr>
          <w:vertAlign w:val="subscript"/>
        </w:rPr>
        <w:t>3</w:t>
      </w:r>
      <w:r>
        <w:t xml:space="preserve"> by any other package that uses the package. When using the Lisp reader, if a package prefix is used, the name of an external symbol is separated from the package name by a single package marker while the name of an internal symbol is separated from the package name by a double package marker; see Section 2.3.4 (Symbols as Tokens).</w:t>
      </w:r>
    </w:p>
    <w:p w:rsidR="003866EE" w:rsidRDefault="003866EE" w:rsidP="00EC4AC2">
      <w:pPr>
        <w:spacing w:line="140" w:lineRule="atLeast"/>
        <w:ind w:left="840"/>
      </w:pPr>
      <w:r>
        <w:t>externalizable object n. an object that can be used as a literal object in code to be processed by the file compiler.</w:t>
      </w:r>
    </w:p>
    <w:p w:rsidR="003866EE" w:rsidRDefault="003866EE" w:rsidP="00EC4AC2">
      <w:pPr>
        <w:spacing w:line="140" w:lineRule="atLeast"/>
        <w:ind w:left="420"/>
      </w:pPr>
      <w:r>
        <w:t>F</w:t>
      </w:r>
    </w:p>
    <w:p w:rsidR="003866EE" w:rsidRDefault="003866EE" w:rsidP="00EC4AC2">
      <w:pPr>
        <w:spacing w:line="140" w:lineRule="atLeast"/>
        <w:ind w:left="840"/>
      </w:pPr>
      <w:r>
        <w:t>false n. the symbol nil, used to represent the failure of a predicate test.</w:t>
      </w:r>
    </w:p>
    <w:p w:rsidR="003866EE" w:rsidRDefault="003866EE" w:rsidP="00EC4AC2">
      <w:pPr>
        <w:spacing w:line="140" w:lineRule="atLeast"/>
        <w:ind w:left="840"/>
      </w:pPr>
      <w:r>
        <w:t>fbound ['ef,ba</w:t>
      </w:r>
      <m:oMath>
        <m:acc>
          <m:accPr>
            <m:chr m:val="̇"/>
            <m:ctrlPr>
              <w:rPr>
                <w:rFonts w:ascii="Cambria Math" w:hAnsi="Cambria Math"/>
              </w:rPr>
            </m:ctrlPr>
          </m:accPr>
          <m:e>
            <m:r>
              <w:rPr>
                <w:rFonts w:ascii="Cambria Math" w:hAnsi="Cambria Math"/>
              </w:rPr>
              <m:t>u</m:t>
            </m:r>
          </m:e>
        </m:acc>
      </m:oMath>
      <w:r>
        <w:t>nd] adj. (of a function name) bound in the function namespace. (The names of macros and special operators are fbound, but the nature and type of the object which is their value is implementation-dependent. Further, defining a setf expander F does not cause the setf function (setf F) to become defined; as such, if there is a such a definition of a setf expander F, the function (setf F) can be fbound if and only if, by design or coincidence, a function binding for (setf F) has been independently established.) See the functions fboundp and symbol-function.</w:t>
      </w:r>
    </w:p>
    <w:p w:rsidR="003866EE" w:rsidRDefault="003866EE" w:rsidP="00EC4AC2">
      <w:pPr>
        <w:spacing w:line="140" w:lineRule="atLeast"/>
        <w:ind w:left="840"/>
      </w:pPr>
      <w:r>
        <w:t>feature n. 1. an aspect or attribute of Common Lisp, of the implementation, or of the environment. 2. a symbol that names a feature</w:t>
      </w:r>
      <w:r w:rsidRPr="009960BA">
        <w:rPr>
          <w:vertAlign w:val="subscript"/>
        </w:rPr>
        <w:t>1</w:t>
      </w:r>
      <w:r>
        <w:t>. See Section 24.1.2 (Features). "The :ansi-cl feature is present in all conforming implementations."</w:t>
      </w:r>
    </w:p>
    <w:p w:rsidR="003866EE" w:rsidRDefault="003866EE" w:rsidP="00EC4AC2">
      <w:pPr>
        <w:spacing w:line="140" w:lineRule="atLeast"/>
        <w:ind w:left="840"/>
      </w:pPr>
      <w:r>
        <w:t>feature expression n. A boolean combination of features used by the #+ and #- reader macros in order to direct conditional reading of expressions by the Lisp reader. See Section 24.1.2.1 (Feature Expressions).</w:t>
      </w:r>
    </w:p>
    <w:p w:rsidR="003866EE" w:rsidRDefault="003866EE" w:rsidP="00EC4AC2">
      <w:pPr>
        <w:spacing w:line="140" w:lineRule="atLeast"/>
        <w:ind w:left="840"/>
      </w:pPr>
      <w:r>
        <w:t>features list n. the list that is the value of *features*.</w:t>
      </w:r>
    </w:p>
    <w:p w:rsidR="003866EE" w:rsidRDefault="003866EE" w:rsidP="00EC4AC2">
      <w:pPr>
        <w:spacing w:line="140" w:lineRule="atLeast"/>
        <w:ind w:left="840"/>
      </w:pPr>
      <w:r>
        <w:t>file n. a named entry in a file system, having an implementation-defined nature.</w:t>
      </w:r>
    </w:p>
    <w:p w:rsidR="003866EE" w:rsidRDefault="003866EE" w:rsidP="00EC4AC2">
      <w:pPr>
        <w:spacing w:line="140" w:lineRule="atLeast"/>
        <w:ind w:left="840"/>
      </w:pPr>
      <w:r>
        <w:t>file compiler n. any compiler which compiles source code contained in a file, producing a compiled file as output. The compile-file function is the only interface to such a compiler provided by Common Lisp, but there might be other, implementation-defined mechanisms for invoking the file compiler.</w:t>
      </w:r>
    </w:p>
    <w:p w:rsidR="003866EE" w:rsidRDefault="003866EE" w:rsidP="00EC4AC2">
      <w:pPr>
        <w:spacing w:line="140" w:lineRule="atLeast"/>
        <w:ind w:left="840"/>
      </w:pPr>
      <w:r>
        <w:t>file position n. (in a stream) a non-negative integer that represents a position in the stream. Not all streams are able to represent the notion of file position; in the description of any operator which manipulates file positions, the behavior for streams that don't have this notion must be explicitly stated. For binary streams, the file position represents the number of preceding bytes in the stream. For character streams, the constraint is more relaxed: file positions must increase monotonically, the amount of the increase between file positions corresponding to any two successive characters in the stream is implementation-dependent.</w:t>
      </w:r>
    </w:p>
    <w:p w:rsidR="003866EE" w:rsidRDefault="003866EE" w:rsidP="00EC4AC2">
      <w:pPr>
        <w:spacing w:line="140" w:lineRule="atLeast"/>
        <w:ind w:left="840"/>
      </w:pPr>
      <w:r>
        <w:t>file position designator n. (in a stream) a designator for a file position in that stream; that is, the symbol :start (denoting 0, the first file position in that stream), the symbol :end (denoting the last file position in that stream; i.e., the position following the last element of the stream), or a file position (denoting itself).</w:t>
      </w:r>
    </w:p>
    <w:p w:rsidR="003866EE" w:rsidRDefault="003866EE" w:rsidP="00EC4AC2">
      <w:pPr>
        <w:spacing w:line="140" w:lineRule="atLeast"/>
        <w:ind w:left="840"/>
      </w:pPr>
      <w:r>
        <w:t>file stream n. an object of type file-stream.</w:t>
      </w:r>
    </w:p>
    <w:p w:rsidR="003866EE" w:rsidRDefault="003866EE" w:rsidP="00EC4AC2">
      <w:pPr>
        <w:spacing w:line="140" w:lineRule="atLeast"/>
        <w:ind w:left="840"/>
      </w:pPr>
      <w:r>
        <w:t>file system n. a facility which permits aggregations of data to be stored in named files on some medium that is external to the Lisp image and that therefore persists from session to session.</w:t>
      </w:r>
    </w:p>
    <w:p w:rsidR="003866EE" w:rsidRDefault="003866EE" w:rsidP="00EC4AC2">
      <w:pPr>
        <w:spacing w:line="140" w:lineRule="atLeast"/>
        <w:ind w:left="840"/>
      </w:pPr>
      <w:r>
        <w:t>filename n. a handle, not necessarily ever directly represented as an object, that can be used to refer to a file in a file system. Pathnames and namestrings are two kinds of objects that substitute for filenames in Common Lisp.</w:t>
      </w:r>
    </w:p>
    <w:p w:rsidR="003866EE" w:rsidRDefault="003866EE" w:rsidP="00EC4AC2">
      <w:pPr>
        <w:spacing w:line="140" w:lineRule="atLeast"/>
        <w:ind w:left="840"/>
      </w:pPr>
      <w:r>
        <w:t>fill pointer n. (of a vector) an integer associated with a vector that represents the index above which no elements are active. (A fill pointer is a non-negative integer no larger than the total number of elements in the vector. Not all vectors have fill pointers.)</w:t>
      </w:r>
    </w:p>
    <w:p w:rsidR="003866EE" w:rsidRDefault="003866EE" w:rsidP="00EC4AC2">
      <w:pPr>
        <w:spacing w:line="140" w:lineRule="atLeast"/>
        <w:ind w:left="840"/>
      </w:pPr>
      <w:r>
        <w:t>finite adj. (of a type) having a finite number of elements. "The type specifier (integer 0 5) denotes a finite type, but the type specifiers integer and (integer 0) do not."</w:t>
      </w:r>
    </w:p>
    <w:p w:rsidR="003866EE" w:rsidRDefault="003866EE" w:rsidP="00EC4AC2">
      <w:pPr>
        <w:spacing w:line="140" w:lineRule="atLeast"/>
        <w:ind w:left="840"/>
      </w:pPr>
      <w:r>
        <w:t>fixnum n. an integer of type fixnum.</w:t>
      </w:r>
    </w:p>
    <w:p w:rsidR="003866EE" w:rsidRDefault="003866EE" w:rsidP="00EC4AC2">
      <w:pPr>
        <w:spacing w:line="140" w:lineRule="atLeast"/>
        <w:ind w:left="840"/>
      </w:pPr>
      <w:r>
        <w:t>float n. an object of type float.</w:t>
      </w:r>
    </w:p>
    <w:p w:rsidR="003866EE" w:rsidRDefault="003866EE" w:rsidP="00EC4AC2">
      <w:pPr>
        <w:spacing w:line="140" w:lineRule="atLeast"/>
        <w:ind w:left="840"/>
      </w:pPr>
      <w:r>
        <w:t>for-value adj. (of a reference to a binding) being a reference that reads</w:t>
      </w:r>
      <w:r w:rsidRPr="009960BA">
        <w:rPr>
          <w:vertAlign w:val="subscript"/>
        </w:rPr>
        <w:t>1</w:t>
      </w:r>
      <w:r>
        <w:t xml:space="preserve"> the value of the binding.</w:t>
      </w:r>
    </w:p>
    <w:p w:rsidR="003866EE" w:rsidRDefault="003866EE" w:rsidP="00EC4AC2">
      <w:pPr>
        <w:spacing w:line="140" w:lineRule="atLeast"/>
        <w:ind w:left="840"/>
      </w:pPr>
      <w:r>
        <w:t>form n. 1. any object meant to be evaluated. 2. a symbol, a compound form, or a self-evaluating object. 3. (for an operator, as in "</w:t>
      </w:r>
      <w:r>
        <w:t>《</w:t>
      </w:r>
      <w:r>
        <w:t>operator</w:t>
      </w:r>
      <w:r>
        <w:t>》</w:t>
      </w:r>
      <w:r>
        <w:t>form") a compound form having that operator as its first element. "A quote form is a constant form."</w:t>
      </w:r>
    </w:p>
    <w:p w:rsidR="003866EE" w:rsidRDefault="003866EE" w:rsidP="00EC4AC2">
      <w:pPr>
        <w:spacing w:line="140" w:lineRule="atLeast"/>
        <w:ind w:left="840"/>
      </w:pPr>
      <w:r>
        <w:t>formal argument n. Trad. a parameter.</w:t>
      </w:r>
    </w:p>
    <w:p w:rsidR="003866EE" w:rsidRDefault="003866EE" w:rsidP="00EC4AC2">
      <w:pPr>
        <w:spacing w:line="140" w:lineRule="atLeast"/>
        <w:ind w:left="840"/>
      </w:pPr>
      <w:r>
        <w:t>formal parameter n. Trad. a parameter.</w:t>
      </w:r>
    </w:p>
    <w:p w:rsidR="003866EE" w:rsidRDefault="003866EE" w:rsidP="00EC4AC2">
      <w:pPr>
        <w:spacing w:line="140" w:lineRule="atLeast"/>
        <w:ind w:left="840"/>
      </w:pPr>
      <w:r>
        <w:t>format v.t. (a format control and format arguments) to perform output as if by format, using the format string and format arguments.</w:t>
      </w:r>
    </w:p>
    <w:p w:rsidR="003866EE" w:rsidRDefault="003866EE" w:rsidP="00EC4AC2">
      <w:pPr>
        <w:spacing w:line="140" w:lineRule="atLeast"/>
        <w:ind w:left="840"/>
      </w:pPr>
      <w:r>
        <w:t>format argument n. an object which is used as data by functions such as format which interpret format controls.</w:t>
      </w:r>
    </w:p>
    <w:p w:rsidR="003866EE" w:rsidRDefault="003866EE" w:rsidP="00EC4AC2">
      <w:pPr>
        <w:spacing w:line="140" w:lineRule="atLeast"/>
        <w:ind w:left="840"/>
      </w:pPr>
      <w:r>
        <w:t>format control n. a format string, or a function that obeys the argument conventions for a function returned by the formatter macro. See Section 22.2.1.3 (Compiling Format Strings).</w:t>
      </w:r>
    </w:p>
    <w:p w:rsidR="003866EE" w:rsidRDefault="003866EE" w:rsidP="00EC4AC2">
      <w:pPr>
        <w:spacing w:line="140" w:lineRule="atLeast"/>
        <w:ind w:left="840"/>
      </w:pPr>
      <w:r>
        <w:t>format directive n. 1. a sequence of characters in a format string which is introduced by a tilde, and which is specially interpreted by code which processes format strings to mean that some special operation should be performed, possibly involving data supplied by the format arguments that accompanied the format string. See the function format. "In "~D base 10 = ~8R", the character sequences '~D' and '~8R' are format directives." 2. the conceptual category of all format directives</w:t>
      </w:r>
      <w:r w:rsidRPr="009960BA">
        <w:rPr>
          <w:vertAlign w:val="subscript"/>
        </w:rPr>
        <w:t>1</w:t>
      </w:r>
      <w:r>
        <w:t xml:space="preserve"> which use the same dispatch character. "Both "~3d" and "~3,'0D" are valid uses of the '~D' format directive."</w:t>
      </w:r>
    </w:p>
    <w:p w:rsidR="003866EE" w:rsidRDefault="003866EE" w:rsidP="00EC4AC2">
      <w:pPr>
        <w:spacing w:line="140" w:lineRule="atLeast"/>
        <w:ind w:left="840"/>
      </w:pPr>
      <w:r>
        <w:t>format string n. a string which can contain both ordinary text and format directives, and which is used in conjunction with format arguments to describe how text output should be formatted by certain functions, such as format.</w:t>
      </w:r>
    </w:p>
    <w:p w:rsidR="003866EE" w:rsidRDefault="003866EE" w:rsidP="00EC4AC2">
      <w:pPr>
        <w:spacing w:line="140" w:lineRule="atLeast"/>
        <w:ind w:left="840"/>
      </w:pPr>
      <w:r>
        <w:t>free declaration n. a declaration that is not a bound declaration. See declare.</w:t>
      </w:r>
    </w:p>
    <w:p w:rsidR="003866EE" w:rsidRDefault="003866EE" w:rsidP="00EC4AC2">
      <w:pPr>
        <w:spacing w:line="140" w:lineRule="atLeast"/>
        <w:ind w:left="840"/>
      </w:pPr>
      <w:r>
        <w:t>fresh adj. 1. (of an object yielded by a function) having been newly-allocated by that function. (The caller of a function that returns a fresh object may freely modify the object without fear that such modification will compromise the future correct behavior of that function.) 2. (of a binding for a name) newly-allocated; not shared with other bindings for that name.</w:t>
      </w:r>
    </w:p>
    <w:p w:rsidR="003866EE" w:rsidRDefault="003866EE" w:rsidP="00EC4AC2">
      <w:pPr>
        <w:spacing w:line="140" w:lineRule="atLeast"/>
        <w:ind w:left="840"/>
      </w:pPr>
      <w:r>
        <w:t>freshline n. a conceptual operation on a stream, implemented by the function fresh-line and by the format directive ~&amp;, which advances the display position to the beginning of the next line (as if a newline had been typed, or the function terpri had been called) unless the stream is already known to be positioned at the beginning of a line. Unlike newline, freshline is not a character.</w:t>
      </w:r>
    </w:p>
    <w:p w:rsidR="003866EE" w:rsidRDefault="003866EE" w:rsidP="00EC4AC2">
      <w:pPr>
        <w:spacing w:line="140" w:lineRule="atLeast"/>
        <w:ind w:left="840"/>
      </w:pPr>
      <w:r>
        <w:t>funbound ['efunba</w:t>
      </w:r>
      <m:oMath>
        <m:acc>
          <m:accPr>
            <m:chr m:val="̇"/>
            <m:ctrlPr>
              <w:rPr>
                <w:rFonts w:ascii="Cambria Math" w:hAnsi="Cambria Math"/>
              </w:rPr>
            </m:ctrlPr>
          </m:accPr>
          <m:e>
            <m:r>
              <w:rPr>
                <w:rFonts w:ascii="Cambria Math" w:hAnsi="Cambria Math"/>
              </w:rPr>
              <m:t>u</m:t>
            </m:r>
          </m:e>
        </m:acc>
      </m:oMath>
      <w:r>
        <w:t>nd] n. (of a function name) not fbound.</w:t>
      </w:r>
    </w:p>
    <w:p w:rsidR="003866EE" w:rsidRDefault="003866EE" w:rsidP="00EC4AC2">
      <w:pPr>
        <w:spacing w:line="140" w:lineRule="atLeast"/>
        <w:ind w:left="840"/>
      </w:pPr>
      <w:r>
        <w:t>function n. 1. an object representing code, which can be called with zero or more arguments, and which produces zero or more values. 2. an object of type function.</w:t>
      </w:r>
    </w:p>
    <w:p w:rsidR="003866EE" w:rsidRDefault="003866EE" w:rsidP="00EC4AC2">
      <w:pPr>
        <w:spacing w:line="140" w:lineRule="atLeast"/>
        <w:ind w:left="840"/>
      </w:pPr>
      <w:r>
        <w:t>function block name n. (of a function name) The symbol that would be used as the name of an implicit block which surrounds the body of a function having that function name. If the function name is a symbol, its function block name is the function name itself. If the function name is a list whose car is setf and whose cadr is a symbol, its function block name is the symbol that is the cadr of the function name. An implementation which supports additional kinds of function names must specify for each how the corresponding function block name is computed.</w:t>
      </w:r>
    </w:p>
    <w:p w:rsidR="003866EE" w:rsidRDefault="003866EE" w:rsidP="00EC4AC2">
      <w:pPr>
        <w:spacing w:line="140" w:lineRule="atLeast"/>
        <w:ind w:left="840"/>
      </w:pPr>
      <w:r>
        <w:t>function cell n. Trad. (of a symbol) The place which holds the definition of the global function binding, if any, named by that symbol, and which is accessed by symbol-function. See cell.</w:t>
      </w:r>
    </w:p>
    <w:p w:rsidR="003866EE" w:rsidRDefault="003866EE" w:rsidP="00EC4AC2">
      <w:pPr>
        <w:spacing w:line="140" w:lineRule="atLeast"/>
        <w:ind w:left="840"/>
      </w:pPr>
      <w:r>
        <w:t>function designator n. a designator for a function; that is, an object that denotes a function and that is one of: a symbol (denoting the function named by that symbol in the global environment), or a function (denoting itself). The consequences are undefined if a symbol is used as a function designator but it does not have a global definition as a function, or it has a global definition as a macro or a special form. See also extended function designator.</w:t>
      </w:r>
    </w:p>
    <w:p w:rsidR="003866EE" w:rsidRDefault="003866EE" w:rsidP="00EC4AC2">
      <w:pPr>
        <w:spacing w:line="140" w:lineRule="atLeast"/>
        <w:ind w:left="840"/>
      </w:pPr>
      <w:r>
        <w:t>function form n. a form that is a list and that has a first element which is the name of a function to be called on arguments which are the result of evaluating subsequent elements of the function form.</w:t>
      </w:r>
    </w:p>
    <w:p w:rsidR="003866EE" w:rsidRDefault="003866EE" w:rsidP="00EC4AC2">
      <w:pPr>
        <w:spacing w:line="140" w:lineRule="atLeast"/>
        <w:ind w:left="840"/>
      </w:pPr>
      <w:r>
        <w:t>function name n. 1. (in an environment) A symbol or a list (setf symbol) that is the name of a function in that environment. 2. A symbol or a list (setf symbol).</w:t>
      </w:r>
    </w:p>
    <w:p w:rsidR="003866EE" w:rsidRDefault="003866EE" w:rsidP="00EC4AC2">
      <w:pPr>
        <w:spacing w:line="140" w:lineRule="atLeast"/>
        <w:ind w:left="840"/>
      </w:pPr>
      <w:r>
        <w:t>functional evaluation n. the process of extracting a functional value from a function name or a lambda expression. The evaluator performs functional evaluation implicitly when it encounters a function name or a lambda expression in the car of a compound form, or explicitly when it encounters a function special form. Neither a use of a symbol as a function designator nor a use of the function symbol-function to extract the functional value of a symbol is considered a functional evaluation.</w:t>
      </w:r>
    </w:p>
    <w:p w:rsidR="003866EE" w:rsidRDefault="003866EE" w:rsidP="00EC4AC2">
      <w:pPr>
        <w:spacing w:line="140" w:lineRule="atLeast"/>
        <w:ind w:left="840"/>
      </w:pPr>
      <w:r>
        <w:t>functional value n. 1. (of a function name N in an environment E) The value of the binding named N in the function namespace for environment E; that is, the contents of the function cell named N in environment E. 2. (of an fbound symbol S) the contents of the symbol's function cell; that is, the value of the binding named S in the function namespace of the global environment. (A name that is a macro name in the global environment or is a special operator might or might not be fbound. But if S is such a name and is fbound, the specific nature of its functional value is implementation-dependent; in particular, it might or might not be a function.)</w:t>
      </w:r>
    </w:p>
    <w:p w:rsidR="003866EE" w:rsidRDefault="003866EE" w:rsidP="00EC4AC2">
      <w:pPr>
        <w:spacing w:line="140" w:lineRule="atLeast"/>
        <w:ind w:left="840"/>
      </w:pPr>
      <w:r>
        <w:t>further compilation n. implementation-dependent compilation beyond minimal compilation. Further compilation is permitted to take place at run time. "Block compilation and generation of machine-specific instructions are examples of further compilation."</w:t>
      </w:r>
    </w:p>
    <w:p w:rsidR="003866EE" w:rsidRDefault="003866EE" w:rsidP="00EC4AC2">
      <w:pPr>
        <w:spacing w:line="140" w:lineRule="atLeast"/>
        <w:ind w:left="420"/>
      </w:pPr>
      <w:r>
        <w:t>G</w:t>
      </w:r>
    </w:p>
    <w:p w:rsidR="003866EE" w:rsidRDefault="003866EE" w:rsidP="00EC4AC2">
      <w:pPr>
        <w:spacing w:line="140" w:lineRule="atLeast"/>
        <w:ind w:left="840"/>
      </w:pPr>
      <w:r>
        <w:t>general adj. (of an array) having element type t, and consequently able to have any object as an element.</w:t>
      </w:r>
    </w:p>
    <w:p w:rsidR="003866EE" w:rsidRDefault="003866EE" w:rsidP="00EC4AC2">
      <w:pPr>
        <w:spacing w:line="140" w:lineRule="atLeast"/>
        <w:ind w:left="840"/>
      </w:pPr>
      <w:r>
        <w:t>generalized boolean n. an object used as a truth value, where the symbol nil represents false and all other objects represent true. See boolean.</w:t>
      </w:r>
    </w:p>
    <w:p w:rsidR="003866EE" w:rsidRDefault="003866EE" w:rsidP="00EC4AC2">
      <w:pPr>
        <w:spacing w:line="140" w:lineRule="atLeast"/>
        <w:ind w:left="840"/>
      </w:pPr>
      <w:r>
        <w:t>generalized instance n. (of a class) an object the class of which is either that class itself, or some subclass of that class. (Because of the correspondence between types and classes, the term "generalized instance of X" implies "object of type X" and in cases where X is a class (or class name) the reverse is also true. The former terminology emphasizes the view of X as a class while the latter emphasizes the view of X as a type specifier.)</w:t>
      </w:r>
    </w:p>
    <w:p w:rsidR="003866EE" w:rsidRDefault="003866EE" w:rsidP="00EC4AC2">
      <w:pPr>
        <w:spacing w:line="140" w:lineRule="atLeast"/>
        <w:ind w:left="840"/>
      </w:pPr>
      <w:r>
        <w:t>generalized reference n. a reference to a location storing an object as if to a variable. (Such a reference can be either to read or write the location.) See Section 5.1 (Generalized Reference). See also place.</w:t>
      </w:r>
    </w:p>
    <w:p w:rsidR="003866EE" w:rsidRDefault="003866EE" w:rsidP="00EC4AC2">
      <w:pPr>
        <w:spacing w:line="140" w:lineRule="atLeast"/>
        <w:ind w:left="840"/>
      </w:pPr>
      <w:r>
        <w:t>generalized synonym stream n. (with a synonym stream symbol) 1. (to a stream) a synonym stream to the stream, or a composite stream which has as a target a generalized synonym stream to the stream. 2. (to a symbol) a synonym stream to the symbol, or a composite stream which has as a target a generalized synonym stream to the symbol.</w:t>
      </w:r>
    </w:p>
    <w:p w:rsidR="003866EE" w:rsidRDefault="003866EE" w:rsidP="00EC4AC2">
      <w:pPr>
        <w:spacing w:line="140" w:lineRule="atLeast"/>
        <w:ind w:left="840"/>
      </w:pPr>
      <w:r>
        <w:t>generic function n. a function whose behavior depends on the classes or identities of the arguments supplied to it and whose parts include, among other things, a set of methods, a lambda list, and a method combination type.</w:t>
      </w:r>
    </w:p>
    <w:p w:rsidR="003866EE" w:rsidRDefault="003866EE" w:rsidP="00EC4AC2">
      <w:pPr>
        <w:spacing w:line="140" w:lineRule="atLeast"/>
        <w:ind w:left="840"/>
      </w:pPr>
      <w:r>
        <w:t>generic function lambda list n. A lambda list that is used to describe data flow into a generic function. See Section 3.4.2 (Generic Function Lambda Lists).</w:t>
      </w:r>
    </w:p>
    <w:p w:rsidR="003866EE" w:rsidRDefault="003866EE" w:rsidP="00EC4AC2">
      <w:pPr>
        <w:spacing w:line="140" w:lineRule="atLeast"/>
        <w:ind w:left="840"/>
      </w:pPr>
      <w:r>
        <w:t>gensym n. Trad. an uninterned symbol. See the function gensym.</w:t>
      </w:r>
    </w:p>
    <w:p w:rsidR="003866EE" w:rsidRDefault="003866EE" w:rsidP="00EC4AC2">
      <w:pPr>
        <w:spacing w:line="140" w:lineRule="atLeast"/>
        <w:ind w:left="840"/>
      </w:pPr>
      <w:r>
        <w:t>global declaration n. a form that makes certain kinds of information about code globally available; that is, a proclaim form or a declaim form.</w:t>
      </w:r>
    </w:p>
    <w:p w:rsidR="003866EE" w:rsidRDefault="003866EE" w:rsidP="00EC4AC2">
      <w:pPr>
        <w:spacing w:line="140" w:lineRule="atLeast"/>
        <w:ind w:left="840"/>
      </w:pPr>
      <w:r>
        <w:t>global environment n. that part of an environment that contains bindings with indefinite scope and indefinite extent.</w:t>
      </w:r>
    </w:p>
    <w:p w:rsidR="003866EE" w:rsidRDefault="003866EE" w:rsidP="00EC4AC2">
      <w:pPr>
        <w:spacing w:line="140" w:lineRule="atLeast"/>
        <w:ind w:left="840"/>
      </w:pPr>
      <w:r>
        <w:t>global variable n. a dynamic variable or a constant variable.</w:t>
      </w:r>
    </w:p>
    <w:p w:rsidR="003866EE" w:rsidRDefault="003866EE" w:rsidP="00EC4AC2">
      <w:pPr>
        <w:spacing w:line="140" w:lineRule="atLeast"/>
        <w:ind w:left="840"/>
      </w:pPr>
      <w:r>
        <w:t>glyph n. a visual representation. "Graphic characters have associated glyphs."</w:t>
      </w:r>
    </w:p>
    <w:p w:rsidR="003866EE" w:rsidRDefault="003866EE" w:rsidP="00EC4AC2">
      <w:pPr>
        <w:spacing w:line="140" w:lineRule="atLeast"/>
        <w:ind w:left="840"/>
      </w:pPr>
      <w:r>
        <w:t>go v. to transfer control to a go point. See the special operator go.</w:t>
      </w:r>
    </w:p>
    <w:p w:rsidR="003866EE" w:rsidRDefault="003866EE" w:rsidP="00EC4AC2">
      <w:pPr>
        <w:spacing w:line="140" w:lineRule="atLeast"/>
        <w:ind w:left="840"/>
      </w:pPr>
      <w:r>
        <w:t>go point one of possibly several exit points that are established by tagbody (or other abstractions, such as prog, which are built from tagbody).</w:t>
      </w:r>
    </w:p>
    <w:p w:rsidR="003866EE" w:rsidRDefault="003866EE" w:rsidP="00EC4AC2">
      <w:pPr>
        <w:spacing w:line="140" w:lineRule="atLeast"/>
        <w:ind w:left="840"/>
      </w:pPr>
      <w:r>
        <w:t>go tag n. the symbol or integer that, within the lexical scope of a tagbody form, names an exit point established by that tagbody form.</w:t>
      </w:r>
    </w:p>
    <w:p w:rsidR="003866EE" w:rsidRDefault="003866EE" w:rsidP="00EC4AC2">
      <w:pPr>
        <w:spacing w:line="140" w:lineRule="atLeast"/>
        <w:ind w:left="840"/>
      </w:pPr>
      <w:r>
        <w:t>graphic adj. (of a character) being a "printing" or "displayable" character that has a standard visual representation as a single glyph, such as A or * or =. Space is defined to be graphic. Of the standard characters, all but newline are graphic. See non-graphic.</w:t>
      </w:r>
    </w:p>
    <w:p w:rsidR="003866EE" w:rsidRDefault="003866EE" w:rsidP="00EC4AC2">
      <w:pPr>
        <w:spacing w:line="140" w:lineRule="atLeast"/>
        <w:ind w:left="420"/>
      </w:pPr>
      <w:r>
        <w:t>H</w:t>
      </w:r>
    </w:p>
    <w:p w:rsidR="003866EE" w:rsidRDefault="003866EE" w:rsidP="00EC4AC2">
      <w:pPr>
        <w:spacing w:line="140" w:lineRule="atLeast"/>
        <w:ind w:left="840"/>
      </w:pPr>
      <w:r>
        <w:t>handle v. (of a condition being signaled) to perform a non-local transfer of control, terminating the ongoing signaling of the condition.</w:t>
      </w:r>
    </w:p>
    <w:p w:rsidR="003866EE" w:rsidRDefault="003866EE" w:rsidP="00EC4AC2">
      <w:pPr>
        <w:spacing w:line="140" w:lineRule="atLeast"/>
        <w:ind w:left="840"/>
      </w:pPr>
      <w:r>
        <w:t>handler n. a condition handler.</w:t>
      </w:r>
    </w:p>
    <w:p w:rsidR="003866EE" w:rsidRDefault="003866EE" w:rsidP="00EC4AC2">
      <w:pPr>
        <w:spacing w:line="140" w:lineRule="atLeast"/>
        <w:ind w:left="840"/>
      </w:pPr>
      <w:r>
        <w:t>hash table n. an object of type hash-table, which provides a mapping from keys to values.</w:t>
      </w:r>
    </w:p>
    <w:p w:rsidR="003866EE" w:rsidRDefault="003866EE" w:rsidP="00EC4AC2">
      <w:pPr>
        <w:spacing w:line="140" w:lineRule="atLeast"/>
        <w:ind w:left="840"/>
      </w:pPr>
      <w:r>
        <w:t>home package n. (of a symbol) the package, if any, which is contents of the package cell of the symbol, and which dictates how the Lisp printer prints the symbol when it is not accessible in the current package. (Symbols which have nil in their package cell are said to have no home package, and also to be apparently uninterned.)</w:t>
      </w:r>
    </w:p>
    <w:p w:rsidR="003866EE" w:rsidRDefault="003866EE" w:rsidP="00EC4AC2">
      <w:pPr>
        <w:spacing w:line="140" w:lineRule="atLeast"/>
        <w:ind w:left="420"/>
      </w:pPr>
      <w:r>
        <w:t>I</w:t>
      </w:r>
    </w:p>
    <w:p w:rsidR="003866EE" w:rsidRDefault="003866EE" w:rsidP="00EC4AC2">
      <w:pPr>
        <w:spacing w:line="140" w:lineRule="atLeast"/>
        <w:ind w:left="840"/>
      </w:pPr>
      <w:r>
        <w:t>I/O customization variable n. one of the stream variables in the next figure, or some other (implementation-defined) stream variable that is defined by the implementation to be an I/O customization variable.</w:t>
      </w:r>
    </w:p>
    <w:tbl>
      <w:tblPr>
        <w:tblStyle w:val="af9"/>
        <w:tblW w:w="0" w:type="auto"/>
        <w:tblInd w:w="840" w:type="dxa"/>
        <w:tblBorders>
          <w:insideH w:val="none" w:sz="0" w:space="0" w:color="auto"/>
          <w:insideV w:val="none" w:sz="0" w:space="0" w:color="auto"/>
        </w:tblBorders>
        <w:tblLook w:val="04A0" w:firstRow="1" w:lastRow="0" w:firstColumn="1" w:lastColumn="0" w:noHBand="0" w:noVBand="1"/>
      </w:tblPr>
      <w:tblGrid>
        <w:gridCol w:w="2499"/>
        <w:gridCol w:w="2499"/>
        <w:gridCol w:w="2458"/>
      </w:tblGrid>
      <w:tr w:rsidR="003866EE" w:rsidRPr="000114F2" w:rsidTr="003866EE">
        <w:tc>
          <w:tcPr>
            <w:tcW w:w="2765" w:type="dxa"/>
          </w:tcPr>
          <w:p w:rsidR="003866EE" w:rsidRPr="000114F2" w:rsidRDefault="003866EE" w:rsidP="00EC4AC2">
            <w:pPr>
              <w:spacing w:line="140" w:lineRule="atLeast"/>
            </w:pPr>
            <w:r w:rsidRPr="000114F2">
              <w:t>*debug-io*</w:t>
            </w:r>
          </w:p>
        </w:tc>
        <w:tc>
          <w:tcPr>
            <w:tcW w:w="2765" w:type="dxa"/>
          </w:tcPr>
          <w:p w:rsidR="003866EE" w:rsidRPr="000114F2" w:rsidRDefault="003866EE" w:rsidP="00EC4AC2">
            <w:pPr>
              <w:spacing w:line="140" w:lineRule="atLeast"/>
            </w:pPr>
            <w:r w:rsidRPr="000114F2">
              <w:t>*error-io*</w:t>
            </w:r>
          </w:p>
        </w:tc>
        <w:tc>
          <w:tcPr>
            <w:tcW w:w="2766" w:type="dxa"/>
          </w:tcPr>
          <w:p w:rsidR="003866EE" w:rsidRPr="000114F2" w:rsidRDefault="003866EE" w:rsidP="00EC4AC2">
            <w:pPr>
              <w:spacing w:line="140" w:lineRule="atLeast"/>
            </w:pPr>
            <w:r w:rsidRPr="000114F2">
              <w:t>query-io*</w:t>
            </w:r>
          </w:p>
        </w:tc>
      </w:tr>
      <w:tr w:rsidR="003866EE" w:rsidRPr="000114F2" w:rsidTr="003866EE">
        <w:tc>
          <w:tcPr>
            <w:tcW w:w="2765" w:type="dxa"/>
          </w:tcPr>
          <w:p w:rsidR="003866EE" w:rsidRPr="000114F2" w:rsidRDefault="003866EE" w:rsidP="00EC4AC2">
            <w:pPr>
              <w:spacing w:line="140" w:lineRule="atLeast"/>
            </w:pPr>
            <w:r w:rsidRPr="000114F2">
              <w:t>*standard-input*</w:t>
            </w:r>
          </w:p>
        </w:tc>
        <w:tc>
          <w:tcPr>
            <w:tcW w:w="2765" w:type="dxa"/>
          </w:tcPr>
          <w:p w:rsidR="003866EE" w:rsidRPr="000114F2" w:rsidRDefault="003866EE" w:rsidP="00EC4AC2">
            <w:pPr>
              <w:spacing w:line="140" w:lineRule="atLeast"/>
            </w:pPr>
            <w:r w:rsidRPr="000114F2">
              <w:t>*standard-output*</w:t>
            </w:r>
          </w:p>
        </w:tc>
        <w:tc>
          <w:tcPr>
            <w:tcW w:w="2766" w:type="dxa"/>
          </w:tcPr>
          <w:p w:rsidR="003866EE" w:rsidRPr="000114F2" w:rsidRDefault="003866EE" w:rsidP="00EC4AC2">
            <w:pPr>
              <w:spacing w:line="140" w:lineRule="atLeast"/>
            </w:pPr>
            <w:r w:rsidRPr="000114F2">
              <w:t>*trace-output*</w:t>
            </w:r>
          </w:p>
        </w:tc>
      </w:tr>
    </w:tbl>
    <w:p w:rsidR="003866EE" w:rsidRDefault="003866EE" w:rsidP="00EC4AC2">
      <w:pPr>
        <w:spacing w:line="140" w:lineRule="atLeast"/>
        <w:ind w:left="840"/>
      </w:pPr>
      <w:r>
        <w:t>Figure 26-2. Standardized I/O Customization Variables</w:t>
      </w:r>
    </w:p>
    <w:p w:rsidR="003866EE" w:rsidRDefault="003866EE" w:rsidP="00EC4AC2">
      <w:pPr>
        <w:spacing w:line="140" w:lineRule="atLeast"/>
        <w:ind w:left="840"/>
      </w:pPr>
      <w:r>
        <w:t>identical adj. the same under eq.</w:t>
      </w:r>
    </w:p>
    <w:p w:rsidR="003866EE" w:rsidRDefault="003866EE" w:rsidP="00EC4AC2">
      <w:pPr>
        <w:spacing w:line="140" w:lineRule="atLeast"/>
        <w:ind w:left="840"/>
      </w:pPr>
      <w:r>
        <w:t>identifier n. 1. a symbol used to identify or to distinguish names. 2. a string used the same way.</w:t>
      </w:r>
    </w:p>
    <w:p w:rsidR="003866EE" w:rsidRDefault="003866EE" w:rsidP="00EC4AC2">
      <w:pPr>
        <w:spacing w:line="140" w:lineRule="atLeast"/>
        <w:ind w:left="840"/>
      </w:pPr>
      <w:r>
        <w:t>immutable adj. not subject to change, either because no operator is provided which is capable of effecting such change or because some constraint exists which prohibits the use of an operator that might otherwise be capable of effecting such a change. Except as explicitly indicated otherwise, implementations are not required to detect attempts to modify immutable objects or cells; the consequences of attempting to make such modification are undefined. "Numbers are immutable."</w:t>
      </w:r>
    </w:p>
    <w:p w:rsidR="003866EE" w:rsidRDefault="003866EE" w:rsidP="00EC4AC2">
      <w:pPr>
        <w:spacing w:line="140" w:lineRule="atLeast"/>
        <w:ind w:left="840"/>
      </w:pPr>
      <w:r>
        <w:t>implementation n. a system, mechanism, or body of code that implements the semantics of Common Lisp.</w:t>
      </w:r>
    </w:p>
    <w:p w:rsidR="003866EE" w:rsidRDefault="003866EE" w:rsidP="00EC4AC2">
      <w:pPr>
        <w:spacing w:line="140" w:lineRule="atLeast"/>
        <w:ind w:left="840"/>
      </w:pPr>
      <w:r>
        <w:t>implementation limit n. a restriction imposed by an implementation.</w:t>
      </w:r>
    </w:p>
    <w:p w:rsidR="003866EE" w:rsidRDefault="003866EE" w:rsidP="00EC4AC2">
      <w:pPr>
        <w:spacing w:line="140" w:lineRule="atLeast"/>
        <w:ind w:left="840"/>
      </w:pPr>
      <w:r>
        <w:t>implementation-defined adj. implementation-dependent, but required by this specification to be defined by each conforming implementation and to be documented by the corresponding implementor.</w:t>
      </w:r>
    </w:p>
    <w:p w:rsidR="003866EE" w:rsidRDefault="003866EE" w:rsidP="00EC4AC2">
      <w:pPr>
        <w:spacing w:line="140" w:lineRule="atLeast"/>
        <w:ind w:left="840"/>
      </w:pPr>
      <w:r>
        <w:t>implementation-dependent adj. describing a behavior or aspect of Common Lisp which has been deliberately left unspecified, that might be defined in some conforming implementations but not in others, and whose details may differ between implementations. A conforming implementation is encouraged (but not required) to document its treatment of each item in this specification which is marked implementation-dependent, although in some cases such documentation might simply identify the item as "undefined."</w:t>
      </w:r>
    </w:p>
    <w:p w:rsidR="003866EE" w:rsidRDefault="003866EE" w:rsidP="00EC4AC2">
      <w:pPr>
        <w:spacing w:line="140" w:lineRule="atLeast"/>
        <w:ind w:left="840"/>
      </w:pPr>
      <w:r>
        <w:t>implementation-independent adj. used to identify or emphasize a behavior or aspect of Common Lisp which does not vary between conforming implementations.</w:t>
      </w:r>
    </w:p>
    <w:p w:rsidR="003866EE" w:rsidRDefault="003866EE" w:rsidP="00EC4AC2">
      <w:pPr>
        <w:spacing w:line="140" w:lineRule="atLeast"/>
        <w:ind w:left="840"/>
      </w:pPr>
      <w:r>
        <w:t>implicit block n. a block introduced by a macro form rather than by an explicit block form.</w:t>
      </w:r>
    </w:p>
    <w:p w:rsidR="003866EE" w:rsidRDefault="003866EE" w:rsidP="00EC4AC2">
      <w:pPr>
        <w:spacing w:line="140" w:lineRule="atLeast"/>
        <w:ind w:left="840"/>
      </w:pPr>
      <w:r>
        <w:t>implicit compilation n. compilation performed during evaluation.</w:t>
      </w:r>
    </w:p>
    <w:p w:rsidR="003866EE" w:rsidRDefault="003866EE" w:rsidP="00EC4AC2">
      <w:pPr>
        <w:spacing w:line="140" w:lineRule="atLeast"/>
        <w:ind w:left="840"/>
      </w:pPr>
      <w:r>
        <w:t>implicit progn n. an ordered set of adjacent forms appearing in another form, and defined by their context in that form to be executed as if within a progn.</w:t>
      </w:r>
    </w:p>
    <w:p w:rsidR="003866EE" w:rsidRDefault="003866EE" w:rsidP="00EC4AC2">
      <w:pPr>
        <w:spacing w:line="140" w:lineRule="atLeast"/>
        <w:ind w:left="840"/>
      </w:pPr>
      <w:r>
        <w:t>implicit tagbody n. an ordered set of adjacent forms and/or tags appearing in another form, and defined by their context in that form to be executed as if within a tagbody.</w:t>
      </w:r>
    </w:p>
    <w:p w:rsidR="003866EE" w:rsidRDefault="003866EE" w:rsidP="00EC4AC2">
      <w:pPr>
        <w:spacing w:line="140" w:lineRule="atLeast"/>
        <w:ind w:left="840"/>
      </w:pPr>
      <w:r>
        <w:t>import v.t. (a symbol into a package) to make the symbol be present in the package.</w:t>
      </w:r>
    </w:p>
    <w:p w:rsidR="003866EE" w:rsidRDefault="003866EE" w:rsidP="00EC4AC2">
      <w:pPr>
        <w:spacing w:line="140" w:lineRule="atLeast"/>
        <w:ind w:left="840"/>
      </w:pPr>
      <w:r>
        <w:t>improper list n. a list which is not a proper list: a circular list or a dotted list.</w:t>
      </w:r>
    </w:p>
    <w:p w:rsidR="003866EE" w:rsidRDefault="003866EE" w:rsidP="00EC4AC2">
      <w:pPr>
        <w:spacing w:line="140" w:lineRule="atLeast"/>
        <w:ind w:left="840"/>
      </w:pPr>
      <w:r>
        <w:t>inaccessible adj. not accessible.</w:t>
      </w:r>
    </w:p>
    <w:p w:rsidR="003866EE" w:rsidRDefault="003866EE" w:rsidP="00EC4AC2">
      <w:pPr>
        <w:spacing w:line="140" w:lineRule="atLeast"/>
        <w:ind w:left="840"/>
      </w:pPr>
      <w:r>
        <w:t>indefinite extent n. an extent whose duration is unlimited. "Most Common Lisp objects have indefinite extent."</w:t>
      </w:r>
    </w:p>
    <w:p w:rsidR="003866EE" w:rsidRDefault="003866EE" w:rsidP="00EC4AC2">
      <w:pPr>
        <w:spacing w:line="140" w:lineRule="atLeast"/>
        <w:ind w:left="840"/>
      </w:pPr>
      <w:r>
        <w:t>indefinite scope n. scope that is unlimited.</w:t>
      </w:r>
    </w:p>
    <w:p w:rsidR="003866EE" w:rsidRDefault="003866EE" w:rsidP="00EC4AC2">
      <w:pPr>
        <w:spacing w:line="140" w:lineRule="atLeast"/>
        <w:ind w:left="840"/>
      </w:pPr>
      <w:r>
        <w:t>indicator n. a property indicator.</w:t>
      </w:r>
    </w:p>
    <w:p w:rsidR="003866EE" w:rsidRDefault="003866EE" w:rsidP="00EC4AC2">
      <w:pPr>
        <w:spacing w:line="140" w:lineRule="atLeast"/>
        <w:ind w:left="840"/>
      </w:pPr>
      <w:r>
        <w:t>indirect instance n. (of a class C1) an object of class C2, where C2 is a subclass of C1. "An integer is an indirect instance of the class number."</w:t>
      </w:r>
    </w:p>
    <w:p w:rsidR="003866EE" w:rsidRDefault="003866EE" w:rsidP="00EC4AC2">
      <w:pPr>
        <w:spacing w:line="140" w:lineRule="atLeast"/>
        <w:ind w:left="840"/>
      </w:pPr>
      <w:r>
        <w:t>inherit v.t. 1. to receive or acquire a quality, trait, or characteristic; to gain access to a feature defined elsewhere. 2. (a class) to acquire the structure and behavior defined by a superclass. 3. (a package) to make symbols exported by another package accessible by using use-package.</w:t>
      </w:r>
    </w:p>
    <w:p w:rsidR="003866EE" w:rsidRDefault="003866EE" w:rsidP="00EC4AC2">
      <w:pPr>
        <w:spacing w:line="140" w:lineRule="atLeast"/>
        <w:ind w:left="840"/>
      </w:pPr>
      <w:r>
        <w:t>initial pprint dispatch table n. the value of *print-pprint-dispatch* at the time the Lisp image is started.</w:t>
      </w:r>
    </w:p>
    <w:p w:rsidR="003866EE" w:rsidRDefault="003866EE" w:rsidP="00EC4AC2">
      <w:pPr>
        <w:spacing w:line="140" w:lineRule="atLeast"/>
        <w:ind w:left="840"/>
      </w:pPr>
      <w:r>
        <w:t>initial readtable n. the value of *readtable* at the time the Lisp image is started.</w:t>
      </w:r>
    </w:p>
    <w:p w:rsidR="003866EE" w:rsidRDefault="003866EE" w:rsidP="00EC4AC2">
      <w:pPr>
        <w:spacing w:line="140" w:lineRule="atLeast"/>
        <w:ind w:left="840"/>
      </w:pPr>
      <w:r>
        <w:t>initialization argument list n. a property list of initialization argument names and values used in the protocol for initializing and reinitializing instances of classes. See Section 7.1 (Object Creation and Initialization).</w:t>
      </w:r>
    </w:p>
    <w:p w:rsidR="003866EE" w:rsidRDefault="003866EE" w:rsidP="00EC4AC2">
      <w:pPr>
        <w:spacing w:line="140" w:lineRule="atLeast"/>
        <w:ind w:left="840"/>
      </w:pPr>
      <w:r>
        <w:t>initialization form n. a form used to supply the initial value for a slot or variable. "The initialization form for a slot in a defclass form is introduced by the keyword :initform."</w:t>
      </w:r>
    </w:p>
    <w:p w:rsidR="003866EE" w:rsidRDefault="003866EE" w:rsidP="00EC4AC2">
      <w:pPr>
        <w:spacing w:line="140" w:lineRule="atLeast"/>
        <w:ind w:left="840"/>
      </w:pPr>
      <w:r>
        <w:t>input adj. (of a stream) supporting input operations (i.e., being a "data source"). An input stream might also be an output stream, in which case it is sometimes called a bidirectional stream. See the function input-stream-p.</w:t>
      </w:r>
    </w:p>
    <w:p w:rsidR="003866EE" w:rsidRDefault="003866EE" w:rsidP="00EC4AC2">
      <w:pPr>
        <w:spacing w:line="140" w:lineRule="atLeast"/>
        <w:ind w:left="840"/>
      </w:pPr>
      <w:r>
        <w:t>instance n. 1. a direct instance. 2. a generalized instance. 3. an indirect instance.</w:t>
      </w:r>
    </w:p>
    <w:p w:rsidR="003866EE" w:rsidRDefault="003866EE" w:rsidP="00EC4AC2">
      <w:pPr>
        <w:spacing w:line="140" w:lineRule="atLeast"/>
        <w:ind w:left="840"/>
      </w:pPr>
      <w:r>
        <w:t>integer n. an object of type integer, which represents a mathematical integer.</w:t>
      </w:r>
    </w:p>
    <w:p w:rsidR="003866EE" w:rsidRDefault="003866EE" w:rsidP="00EC4AC2">
      <w:pPr>
        <w:spacing w:line="140" w:lineRule="atLeast"/>
        <w:ind w:left="840"/>
      </w:pPr>
      <w:r>
        <w:t>interactive stream n. a stream on which it makes sense to perform interactive querying. See Section 21.1.1.1.3 (Interactive Streams).</w:t>
      </w:r>
    </w:p>
    <w:p w:rsidR="003866EE" w:rsidRDefault="003866EE" w:rsidP="00EC4AC2">
      <w:pPr>
        <w:spacing w:line="140" w:lineRule="atLeast"/>
        <w:ind w:left="840"/>
      </w:pPr>
      <w:r>
        <w:t>intern v.t. 1. (a string in a package) to look up the string in the package, returning either a symbol with that name which was already accessible in the package or a newly created internal symbol of the package with that name. 2. Idiom. generally, to observe a protocol whereby objects which are equivalent or have equivalent names under some predicate defined by the protocol are mapped to a single canonical object.</w:t>
      </w:r>
    </w:p>
    <w:p w:rsidR="003866EE" w:rsidRDefault="003866EE" w:rsidP="00EC4AC2">
      <w:pPr>
        <w:spacing w:line="140" w:lineRule="atLeast"/>
        <w:ind w:left="840"/>
      </w:pPr>
      <w:r>
        <w:t>internal symbol n. (of a package) a symbol which is accessible in the package, but which is not an external symbol of the package.</w:t>
      </w:r>
    </w:p>
    <w:p w:rsidR="003866EE" w:rsidRDefault="003866EE" w:rsidP="00EC4AC2">
      <w:pPr>
        <w:spacing w:line="140" w:lineRule="atLeast"/>
        <w:ind w:left="840"/>
      </w:pPr>
      <w:r>
        <w:t>internal time n. time, represented as an integer number of internal time units. Absolute internal time is measured as an offset from an arbitrarily chosen, implementation-dependent base. See Section 25.1.4.3 (Internal Time).</w:t>
      </w:r>
    </w:p>
    <w:p w:rsidR="003866EE" w:rsidRDefault="003866EE" w:rsidP="00EC4AC2">
      <w:pPr>
        <w:spacing w:line="140" w:lineRule="atLeast"/>
        <w:ind w:left="840"/>
      </w:pPr>
      <w:r>
        <w:t>internal time unit n. a unit of time equal to 1/n of a second, for some implementation-defined integer value of n. See the variable internal-time-units-per-second.</w:t>
      </w:r>
    </w:p>
    <w:p w:rsidR="003866EE" w:rsidRDefault="003866EE" w:rsidP="00EC4AC2">
      <w:pPr>
        <w:spacing w:line="140" w:lineRule="atLeast"/>
        <w:ind w:left="840"/>
      </w:pPr>
      <w:r>
        <w:t>interned adj. Trad. 1. (of a symbol) accessible</w:t>
      </w:r>
      <w:r w:rsidRPr="009960BA">
        <w:rPr>
          <w:vertAlign w:val="subscript"/>
        </w:rPr>
        <w:t>3</w:t>
      </w:r>
      <w:r>
        <w:t xml:space="preserve"> in any package. 2. (of a symbol in a specific package) present in that package.</w:t>
      </w:r>
    </w:p>
    <w:p w:rsidR="003866EE" w:rsidRDefault="003866EE" w:rsidP="00EC4AC2">
      <w:pPr>
        <w:spacing w:line="140" w:lineRule="atLeast"/>
        <w:ind w:left="840"/>
      </w:pPr>
      <w:r>
        <w:t>interpreted function n. a function that is not a compiled function. (It is possible for there to be a conforming implementation which has no interpreted functions, but a conforming program must not assume that all functions are compiled functions.)</w:t>
      </w:r>
    </w:p>
    <w:p w:rsidR="003866EE" w:rsidRDefault="003866EE" w:rsidP="00EC4AC2">
      <w:pPr>
        <w:spacing w:line="140" w:lineRule="atLeast"/>
        <w:ind w:left="840"/>
      </w:pPr>
      <w:r>
        <w:t>interpreted implementation n. an implementation that uses an execution strategy for interpreted functions that does not involve a one-time semantic analysis pre-pass, and instead uses "lazy" (and sometimes repetitious) semantic analysis of forms as they are encountered during execution.</w:t>
      </w:r>
    </w:p>
    <w:p w:rsidR="003866EE" w:rsidRDefault="003866EE" w:rsidP="00EC4AC2">
      <w:pPr>
        <w:spacing w:line="140" w:lineRule="atLeast"/>
        <w:ind w:left="840"/>
      </w:pPr>
      <w:r>
        <w:t>interval designator n. (of type T) an ordered pair of objects that describe a subtype of T by delimiting an interval on the real number line. See Section 12.1.6 (Interval Designators).</w:t>
      </w:r>
    </w:p>
    <w:p w:rsidR="003866EE" w:rsidRDefault="003866EE" w:rsidP="00EC4AC2">
      <w:pPr>
        <w:spacing w:line="140" w:lineRule="atLeast"/>
        <w:ind w:left="840"/>
      </w:pPr>
      <w:r>
        <w:t>invalid n., adj. 1. n. a possible constituent trait of a character which if present signifies that the character cannot ever appear in a token except under the control of a single escape character. For details, see Section 2.1.4.1 (Constituent Characters). 2. adj. (of a character) being a character that has syntax type constituent in the current readtable and that has the constituent trait invalid</w:t>
      </w:r>
      <w:r w:rsidRPr="009960BA">
        <w:rPr>
          <w:vertAlign w:val="subscript"/>
        </w:rPr>
        <w:t>1</w:t>
      </w:r>
      <w:r>
        <w:t>. See Figure 2-8.</w:t>
      </w:r>
    </w:p>
    <w:p w:rsidR="003866EE" w:rsidRDefault="003866EE" w:rsidP="00EC4AC2">
      <w:pPr>
        <w:spacing w:line="140" w:lineRule="atLeast"/>
        <w:ind w:left="840"/>
      </w:pPr>
      <w:r>
        <w:t>iteration form n. a compound form whose operator is named in the next figure, or a compound form that has an implementation-defined operator and that is defined by the implementation to be an iteration form.</w:t>
      </w:r>
    </w:p>
    <w:tbl>
      <w:tblPr>
        <w:tblStyle w:val="af9"/>
        <w:tblW w:w="0" w:type="auto"/>
        <w:tblInd w:w="840" w:type="dxa"/>
        <w:tblBorders>
          <w:insideH w:val="none" w:sz="0" w:space="0" w:color="auto"/>
          <w:insideV w:val="none" w:sz="0" w:space="0" w:color="auto"/>
        </w:tblBorders>
        <w:tblLook w:val="04A0" w:firstRow="1" w:lastRow="0" w:firstColumn="1" w:lastColumn="0" w:noHBand="0" w:noVBand="1"/>
      </w:tblPr>
      <w:tblGrid>
        <w:gridCol w:w="2481"/>
        <w:gridCol w:w="2493"/>
        <w:gridCol w:w="2482"/>
      </w:tblGrid>
      <w:tr w:rsidR="003866EE" w:rsidRPr="000114F2" w:rsidTr="003866EE">
        <w:tc>
          <w:tcPr>
            <w:tcW w:w="2765" w:type="dxa"/>
          </w:tcPr>
          <w:p w:rsidR="003866EE" w:rsidRPr="000114F2" w:rsidRDefault="003866EE" w:rsidP="00EC4AC2">
            <w:pPr>
              <w:spacing w:line="140" w:lineRule="atLeast"/>
            </w:pPr>
            <w:r w:rsidRPr="000114F2">
              <w:t>do</w:t>
            </w:r>
          </w:p>
        </w:tc>
        <w:tc>
          <w:tcPr>
            <w:tcW w:w="2765" w:type="dxa"/>
          </w:tcPr>
          <w:p w:rsidR="003866EE" w:rsidRPr="000114F2" w:rsidRDefault="003866EE" w:rsidP="00EC4AC2">
            <w:pPr>
              <w:spacing w:line="140" w:lineRule="atLeast"/>
            </w:pPr>
            <w:r w:rsidRPr="000114F2">
              <w:t>do-external-symbols</w:t>
            </w:r>
          </w:p>
        </w:tc>
        <w:tc>
          <w:tcPr>
            <w:tcW w:w="2766" w:type="dxa"/>
          </w:tcPr>
          <w:p w:rsidR="003866EE" w:rsidRPr="000114F2" w:rsidRDefault="003866EE" w:rsidP="00EC4AC2">
            <w:pPr>
              <w:spacing w:line="140" w:lineRule="atLeast"/>
            </w:pPr>
            <w:r w:rsidRPr="000114F2">
              <w:t>dotimes</w:t>
            </w:r>
          </w:p>
        </w:tc>
      </w:tr>
      <w:tr w:rsidR="003866EE" w:rsidRPr="000114F2" w:rsidTr="003866EE">
        <w:tc>
          <w:tcPr>
            <w:tcW w:w="2765" w:type="dxa"/>
          </w:tcPr>
          <w:p w:rsidR="003866EE" w:rsidRPr="000114F2" w:rsidRDefault="003866EE" w:rsidP="00EC4AC2">
            <w:pPr>
              <w:spacing w:line="140" w:lineRule="atLeast"/>
            </w:pPr>
            <w:r w:rsidRPr="000114F2">
              <w:t>do*</w:t>
            </w:r>
          </w:p>
        </w:tc>
        <w:tc>
          <w:tcPr>
            <w:tcW w:w="2765" w:type="dxa"/>
          </w:tcPr>
          <w:p w:rsidR="003866EE" w:rsidRPr="000114F2" w:rsidRDefault="003866EE" w:rsidP="00EC4AC2">
            <w:pPr>
              <w:spacing w:line="140" w:lineRule="atLeast"/>
            </w:pPr>
            <w:r w:rsidRPr="000114F2">
              <w:t>do-symbols</w:t>
            </w:r>
          </w:p>
        </w:tc>
        <w:tc>
          <w:tcPr>
            <w:tcW w:w="2766" w:type="dxa"/>
          </w:tcPr>
          <w:p w:rsidR="003866EE" w:rsidRPr="000114F2" w:rsidRDefault="003866EE" w:rsidP="00EC4AC2">
            <w:pPr>
              <w:spacing w:line="140" w:lineRule="atLeast"/>
            </w:pPr>
            <w:r w:rsidRPr="000114F2">
              <w:t>loop</w:t>
            </w:r>
          </w:p>
        </w:tc>
      </w:tr>
      <w:tr w:rsidR="003866EE" w:rsidRPr="000114F2" w:rsidTr="003866EE">
        <w:tc>
          <w:tcPr>
            <w:tcW w:w="2765" w:type="dxa"/>
          </w:tcPr>
          <w:p w:rsidR="003866EE" w:rsidRPr="000114F2" w:rsidRDefault="003866EE" w:rsidP="00EC4AC2">
            <w:pPr>
              <w:spacing w:line="140" w:lineRule="atLeast"/>
            </w:pPr>
            <w:r w:rsidRPr="000114F2">
              <w:t>do-all-symbols</w:t>
            </w:r>
          </w:p>
        </w:tc>
        <w:tc>
          <w:tcPr>
            <w:tcW w:w="2765" w:type="dxa"/>
          </w:tcPr>
          <w:p w:rsidR="003866EE" w:rsidRPr="000114F2" w:rsidRDefault="003866EE" w:rsidP="00EC4AC2">
            <w:pPr>
              <w:spacing w:line="140" w:lineRule="atLeast"/>
            </w:pPr>
            <w:r w:rsidRPr="000114F2">
              <w:t>dolist</w:t>
            </w:r>
          </w:p>
        </w:tc>
        <w:tc>
          <w:tcPr>
            <w:tcW w:w="2766" w:type="dxa"/>
          </w:tcPr>
          <w:p w:rsidR="003866EE" w:rsidRPr="000114F2" w:rsidRDefault="003866EE" w:rsidP="00EC4AC2">
            <w:pPr>
              <w:spacing w:line="140" w:lineRule="atLeast"/>
            </w:pPr>
          </w:p>
        </w:tc>
      </w:tr>
    </w:tbl>
    <w:p w:rsidR="003866EE" w:rsidRDefault="003866EE" w:rsidP="00EC4AC2">
      <w:pPr>
        <w:spacing w:line="140" w:lineRule="atLeast"/>
        <w:ind w:left="840"/>
      </w:pPr>
      <w:r>
        <w:t>Figure 26-3. Standardized Iteration Forms</w:t>
      </w:r>
    </w:p>
    <w:p w:rsidR="003866EE" w:rsidRDefault="003866EE" w:rsidP="00EC4AC2">
      <w:pPr>
        <w:spacing w:line="140" w:lineRule="atLeast"/>
        <w:ind w:left="840"/>
      </w:pPr>
      <w:r>
        <w:t>iteration variable n. a variable V, the binding for which was created by an explicit use of V in an iteration form.</w:t>
      </w:r>
    </w:p>
    <w:p w:rsidR="003866EE" w:rsidRDefault="003866EE" w:rsidP="00EC4AC2">
      <w:pPr>
        <w:spacing w:line="140" w:lineRule="atLeast"/>
        <w:ind w:left="420"/>
      </w:pPr>
      <w:r>
        <w:t>K</w:t>
      </w:r>
    </w:p>
    <w:p w:rsidR="003866EE" w:rsidRDefault="003866EE" w:rsidP="00EC4AC2">
      <w:pPr>
        <w:spacing w:line="140" w:lineRule="atLeast"/>
        <w:ind w:left="840"/>
      </w:pPr>
      <w:r>
        <w:t>key n. an object used for selection during retrieval. See association list, property list, and hash table. Also, see Section 17.1 (Sequence Concepts).</w:t>
      </w:r>
    </w:p>
    <w:p w:rsidR="003866EE" w:rsidRDefault="003866EE" w:rsidP="00EC4AC2">
      <w:pPr>
        <w:spacing w:line="140" w:lineRule="atLeast"/>
        <w:ind w:left="840"/>
      </w:pPr>
      <w:r>
        <w:t>keyword n. 1. a symbol the home package of which is the KEYWORD package. 2. any symbol, usually but not necessarily in the KEYWORD package, that is used as an identifying marker in keyword-style argument passing. See lambda. 3. Idiom. a lambda list keyword.</w:t>
      </w:r>
    </w:p>
    <w:p w:rsidR="003866EE" w:rsidRDefault="003866EE" w:rsidP="00EC4AC2">
      <w:pPr>
        <w:spacing w:line="140" w:lineRule="atLeast"/>
        <w:ind w:left="840"/>
      </w:pPr>
      <w:r>
        <w:t>keyword parameter n. A parameter for which a corresponding keyword argument is optional. (There is no such thing as a required keyword argument.) If the argument is not supplied, a default value is used. See also supplied-p parameter.</w:t>
      </w:r>
    </w:p>
    <w:p w:rsidR="003866EE" w:rsidRDefault="003866EE" w:rsidP="00EC4AC2">
      <w:pPr>
        <w:spacing w:line="140" w:lineRule="atLeast"/>
        <w:ind w:left="840"/>
      </w:pPr>
      <w:r>
        <w:t>keyword/value pair n. two successive elements (a keyword and a value, respectively) of a property list.</w:t>
      </w:r>
    </w:p>
    <w:p w:rsidR="003866EE" w:rsidRDefault="003866EE" w:rsidP="00EC4AC2">
      <w:pPr>
        <w:spacing w:line="140" w:lineRule="atLeast"/>
        <w:ind w:left="420"/>
      </w:pPr>
      <w:r>
        <w:t>L</w:t>
      </w:r>
    </w:p>
    <w:p w:rsidR="003866EE" w:rsidRDefault="003866EE" w:rsidP="00EC4AC2">
      <w:pPr>
        <w:spacing w:line="140" w:lineRule="atLeast"/>
        <w:ind w:left="840"/>
      </w:pPr>
      <w:r>
        <w:t>lambda combination n. Trad. a lambda form.</w:t>
      </w:r>
    </w:p>
    <w:p w:rsidR="003866EE" w:rsidRDefault="003866EE" w:rsidP="00EC4AC2">
      <w:pPr>
        <w:spacing w:line="140" w:lineRule="atLeast"/>
        <w:ind w:left="840"/>
      </w:pPr>
      <w:r>
        <w:t>lambda expression n. a list which can be used in place of a function name in certain contexts to denote a function by directly describing its behavior rather than indirectly by referring to the name of an established function; its name derives from the fact that its first element is the symbol lambda. See lambda.</w:t>
      </w:r>
    </w:p>
    <w:p w:rsidR="003866EE" w:rsidRDefault="003866EE" w:rsidP="00EC4AC2">
      <w:pPr>
        <w:spacing w:line="140" w:lineRule="atLeast"/>
        <w:ind w:left="840"/>
      </w:pPr>
      <w:r>
        <w:t>lambda form n. a form that is a list and that has a first element which is a lambda expression representing a function to be called on arguments which are the result of evaluating subsequent elements of the lambda form.</w:t>
      </w:r>
    </w:p>
    <w:p w:rsidR="003866EE" w:rsidRDefault="003866EE" w:rsidP="00EC4AC2">
      <w:pPr>
        <w:spacing w:line="140" w:lineRule="atLeast"/>
        <w:ind w:left="840"/>
      </w:pPr>
      <w:r>
        <w:t>lambda list n. a list that specifies a set of parameters (sometimes called lambda variables) and a protocol for receiving values for those parameters; that is, an ordinary lambda list, an extended lambda list, or a modified lambda list.</w:t>
      </w:r>
    </w:p>
    <w:p w:rsidR="003866EE" w:rsidRDefault="003866EE" w:rsidP="00EC4AC2">
      <w:pPr>
        <w:spacing w:line="140" w:lineRule="atLeast"/>
        <w:ind w:left="840"/>
      </w:pPr>
      <w:r>
        <w:t>lambda list keyword n. a symbol whose name begins with ampersand and that is specially recognized in a lambda list. Note that no standardized lambda list keyword is in the KEYWORD package.</w:t>
      </w:r>
    </w:p>
    <w:p w:rsidR="003866EE" w:rsidRDefault="003866EE" w:rsidP="00EC4AC2">
      <w:pPr>
        <w:spacing w:line="140" w:lineRule="atLeast"/>
        <w:ind w:left="840"/>
      </w:pPr>
      <w:r>
        <w:t>lambda variable n. a formal parameter, used to emphasize the variable's relation to the lambda list that established it.</w:t>
      </w:r>
    </w:p>
    <w:p w:rsidR="003866EE" w:rsidRDefault="003866EE" w:rsidP="00EC4AC2">
      <w:pPr>
        <w:spacing w:line="140" w:lineRule="atLeast"/>
        <w:ind w:left="840"/>
      </w:pPr>
      <w:r>
        <w:t>leaf n. 1. an atom in a tree</w:t>
      </w:r>
      <w:r w:rsidRPr="009960BA">
        <w:rPr>
          <w:vertAlign w:val="subscript"/>
        </w:rPr>
        <w:t>1</w:t>
      </w:r>
      <w:r>
        <w:t>. 2. a terminal node of a tree</w:t>
      </w:r>
      <w:r w:rsidRPr="009960BA">
        <w:rPr>
          <w:vertAlign w:val="subscript"/>
        </w:rPr>
        <w:t>2</w:t>
      </w:r>
      <w:r>
        <w:t>.</w:t>
      </w:r>
    </w:p>
    <w:p w:rsidR="003866EE" w:rsidRDefault="003866EE" w:rsidP="00EC4AC2">
      <w:pPr>
        <w:spacing w:line="140" w:lineRule="atLeast"/>
        <w:ind w:left="840"/>
      </w:pPr>
      <w:r>
        <w:t>leap seconds n. additional one-second intervals of time that are occasionally inserted into the true calendar by official timekeepers as a correction similar to "leap years." All Common Lisp time representations ignore leap seconds; every day is assumed to be exactly 86400 seconds long.</w:t>
      </w:r>
    </w:p>
    <w:p w:rsidR="003866EE" w:rsidRDefault="003866EE" w:rsidP="00EC4AC2">
      <w:pPr>
        <w:spacing w:line="140" w:lineRule="atLeast"/>
        <w:ind w:left="840"/>
      </w:pPr>
      <w:r>
        <w:t>left-parenthesis n. the standard character "(", that is variously called "left parenthesis" or "open parenthesis" See Figure 2-5.</w:t>
      </w:r>
    </w:p>
    <w:p w:rsidR="003866EE" w:rsidRDefault="003866EE" w:rsidP="00EC4AC2">
      <w:pPr>
        <w:spacing w:line="140" w:lineRule="atLeast"/>
        <w:ind w:left="840"/>
      </w:pPr>
      <w:r>
        <w:t>length n. (of a sequence) the number of elements in the sequence. (Note that if the sequence is a vector with a fill pointer, its length is the same as the fill pointer even though the total allocated size of the vector might be larger.)</w:t>
      </w:r>
    </w:p>
    <w:p w:rsidR="003866EE" w:rsidRDefault="003866EE" w:rsidP="00EC4AC2">
      <w:pPr>
        <w:spacing w:line="140" w:lineRule="atLeast"/>
        <w:ind w:left="840"/>
      </w:pPr>
      <w:r>
        <w:t>lexical binding n. a binding in a lexical environment.</w:t>
      </w:r>
    </w:p>
    <w:p w:rsidR="003866EE" w:rsidRDefault="003866EE" w:rsidP="00EC4AC2">
      <w:pPr>
        <w:spacing w:line="140" w:lineRule="atLeast"/>
        <w:ind w:left="840"/>
      </w:pPr>
      <w:r>
        <w:t>lexical closure n. a function that, when invoked on arguments, executes the body of a lambda expression in the lexical environment that was captured at the time of the creation of the lexical closure, augmented by bindings of the function's parameters to the corresponding arguments.</w:t>
      </w:r>
    </w:p>
    <w:p w:rsidR="003866EE" w:rsidRDefault="003866EE" w:rsidP="00EC4AC2">
      <w:pPr>
        <w:spacing w:line="140" w:lineRule="atLeast"/>
        <w:ind w:left="840"/>
      </w:pPr>
      <w:r>
        <w:t>lexical environment n. that part of the environment that contains bindings whose names have lexical scope. A lexical environment contains, among other things: ordinary bindings of variable names to values, lexically established bindings of function names to functions, macros, symbol macros, blocks, tags, and local declarations (see declare).</w:t>
      </w:r>
    </w:p>
    <w:p w:rsidR="003866EE" w:rsidRDefault="003866EE" w:rsidP="00EC4AC2">
      <w:pPr>
        <w:spacing w:line="140" w:lineRule="atLeast"/>
        <w:ind w:left="840"/>
      </w:pPr>
      <w:r>
        <w:t>lexical scope n. scope that is limited to a spatial or textual region within the establishing form. "The names of parameters to a function normally are lexically scoped."</w:t>
      </w:r>
    </w:p>
    <w:p w:rsidR="003866EE" w:rsidRDefault="003866EE" w:rsidP="00EC4AC2">
      <w:pPr>
        <w:spacing w:line="140" w:lineRule="atLeast"/>
        <w:ind w:left="840"/>
      </w:pPr>
      <w:r>
        <w:t>lexical variable n. a variable the binding for which is in the lexical environment.</w:t>
      </w:r>
    </w:p>
    <w:p w:rsidR="003866EE" w:rsidRDefault="003866EE" w:rsidP="00EC4AC2">
      <w:pPr>
        <w:spacing w:line="140" w:lineRule="atLeast"/>
        <w:ind w:left="840"/>
      </w:pPr>
      <w:r>
        <w:t>Lisp image n. a running instantiation of a Common Lisp implementation. A Lisp image is characterized by a single address space in which any object can directly refer to any another in conformance with this specification, and by a single, common, global environment. (External operating systems sometimes call this a "core image," "fork," "incarnation," "job," or "process." Note however, that the issue of a "process" in such an operating system is technically orthogonal to the issue of a Lisp image being defined here. Depending on the operating system, a single "process" might have multiple Lisp images, and multiple "processes" might reside in a single Lisp image. Hence, it is the idea of a fully shared address space for direct reference among all objects which is the defining characteristic. Note, too, that two "processes" which have a communication area that permits the sharing of some but not all objects are considered to be distinct Lisp images.)</w:t>
      </w:r>
    </w:p>
    <w:p w:rsidR="003866EE" w:rsidRDefault="003866EE" w:rsidP="00EC4AC2">
      <w:pPr>
        <w:spacing w:line="140" w:lineRule="atLeast"/>
        <w:ind w:left="840"/>
      </w:pPr>
      <w:r>
        <w:t>Lisp printer n. Trad. the procedure that prints the character representation of an object onto a stream. (This procedure is implemented by the function write.)</w:t>
      </w:r>
    </w:p>
    <w:p w:rsidR="003866EE" w:rsidRDefault="003866EE" w:rsidP="00EC4AC2">
      <w:pPr>
        <w:spacing w:line="140" w:lineRule="atLeast"/>
        <w:ind w:left="840"/>
      </w:pPr>
      <w:r>
        <w:t>Lisp read-eval-print loop n. Trad. an endless loop that reads</w:t>
      </w:r>
      <w:r w:rsidRPr="009960BA">
        <w:rPr>
          <w:vertAlign w:val="subscript"/>
        </w:rPr>
        <w:t>2</w:t>
      </w:r>
      <w:r>
        <w:t xml:space="preserve"> a form, evaluates it, and prints (i.e., writes</w:t>
      </w:r>
      <w:r w:rsidRPr="009960BA">
        <w:rPr>
          <w:vertAlign w:val="subscript"/>
        </w:rPr>
        <w:t>2</w:t>
      </w:r>
      <w:r>
        <w:t>) the results. In many implementations, the default mode of interaction with Common Lisp during program development is through such a loop.</w:t>
      </w:r>
    </w:p>
    <w:p w:rsidR="003866EE" w:rsidRDefault="003866EE" w:rsidP="00EC4AC2">
      <w:pPr>
        <w:spacing w:line="140" w:lineRule="atLeast"/>
        <w:ind w:left="840"/>
      </w:pPr>
      <w:r>
        <w:t>Lisp reader n. Trad. the procedure that parses character representations of objects from a stream, producing objects. (This procedure is implemented by the function read.)</w:t>
      </w:r>
    </w:p>
    <w:p w:rsidR="003866EE" w:rsidRDefault="003866EE" w:rsidP="00EC4AC2">
      <w:pPr>
        <w:spacing w:line="140" w:lineRule="atLeast"/>
        <w:ind w:left="840"/>
      </w:pPr>
      <w:r>
        <w:t>list n. 1. a chain of conses in which the car of each cons is an element of the list, and the cdr of each cons is either the next link in the chain or a terminating atom. See also proper list, dotted list, or circular list. 2. the type that is the union of null and cons.</w:t>
      </w:r>
    </w:p>
    <w:p w:rsidR="003866EE" w:rsidRDefault="003866EE" w:rsidP="00EC4AC2">
      <w:pPr>
        <w:spacing w:line="140" w:lineRule="atLeast"/>
        <w:ind w:left="840"/>
      </w:pPr>
      <w:r>
        <w:t>list designator n. a designator for a list of objects; that is, an object that denotes a list and that is one of: a non-nil atom (denoting a singleton list whose element is that non-nil atom) or a proper list (denoting itself).</w:t>
      </w:r>
    </w:p>
    <w:p w:rsidR="003866EE" w:rsidRDefault="003866EE" w:rsidP="00EC4AC2">
      <w:pPr>
        <w:spacing w:line="140" w:lineRule="atLeast"/>
        <w:ind w:left="840"/>
      </w:pPr>
      <w:r>
        <w:t>list structure n. (of a list) the set of conses that make up the list. Note that while the car</w:t>
      </w:r>
      <w:r w:rsidRPr="00325735">
        <w:rPr>
          <w:vertAlign w:val="subscript"/>
        </w:rPr>
        <w:t>1b</w:t>
      </w:r>
      <w:r>
        <w:t xml:space="preserve"> component of each such cons is part of the list structure, the objects that are elements of the list (i.e., the objects that are the cars</w:t>
      </w:r>
      <w:r w:rsidRPr="009960BA">
        <w:rPr>
          <w:vertAlign w:val="subscript"/>
        </w:rPr>
        <w:t>2</w:t>
      </w:r>
      <w:r>
        <w:t xml:space="preserve"> of each cons in the list) are not themselves part of its list structure, even if they are conses, except in the (circular</w:t>
      </w:r>
      <w:r w:rsidRPr="009960BA">
        <w:rPr>
          <w:vertAlign w:val="subscript"/>
        </w:rPr>
        <w:t>2</w:t>
      </w:r>
      <w:r>
        <w:t>) case where the list actually contains one of its tails as an element. (The list structure of a list is sometimes redundantly referred to as its "top-level list structure" in order to emphasize that any conses that are elements of the list are not involved.)</w:t>
      </w:r>
    </w:p>
    <w:p w:rsidR="003866EE" w:rsidRDefault="003866EE" w:rsidP="00EC4AC2">
      <w:pPr>
        <w:spacing w:line="140" w:lineRule="atLeast"/>
        <w:ind w:left="840"/>
      </w:pPr>
      <w:r>
        <w:t>literal adj. (of an object) referenced directly in a program rather than being computed by the program; that is, appearing as data in a quote form, or, if the object is a self-evaluating object, appearing as unquoted data. "In the form (cons "one" '("two")), the expressions "one", ("two"), and "two" are literal objects."</w:t>
      </w:r>
    </w:p>
    <w:p w:rsidR="003866EE" w:rsidRDefault="003866EE" w:rsidP="00EC4AC2">
      <w:pPr>
        <w:spacing w:line="140" w:lineRule="atLeast"/>
        <w:ind w:left="840"/>
      </w:pPr>
      <w:r>
        <w:t>load v.t. (a file) to cause the code contained in the file to be executed. See the function load.</w:t>
      </w:r>
    </w:p>
    <w:p w:rsidR="003866EE" w:rsidRDefault="003866EE" w:rsidP="00EC4AC2">
      <w:pPr>
        <w:spacing w:line="140" w:lineRule="atLeast"/>
        <w:ind w:left="840"/>
      </w:pPr>
      <w:r>
        <w:t>load time n. the duration of time that the loader is loading compiled code.</w:t>
      </w:r>
    </w:p>
    <w:p w:rsidR="003866EE" w:rsidRDefault="003866EE" w:rsidP="00EC4AC2">
      <w:pPr>
        <w:spacing w:line="140" w:lineRule="atLeast"/>
        <w:ind w:left="840"/>
      </w:pPr>
      <w:r>
        <w:t>load time value n. an object referred to in code by a load-time-value form. The value of such a form is some specific object which can only be computed in the run-time environment. In the case of file compilation, the value is computed once as part of the process of loading the compiled file, and not again. See the special operator load-time-value.</w:t>
      </w:r>
    </w:p>
    <w:p w:rsidR="003866EE" w:rsidRDefault="003866EE" w:rsidP="00EC4AC2">
      <w:pPr>
        <w:spacing w:line="140" w:lineRule="atLeast"/>
        <w:ind w:left="840"/>
      </w:pPr>
      <w:r>
        <w:t>loader n. a facility that is part of Lisp and that loads a file. See the function load.</w:t>
      </w:r>
    </w:p>
    <w:p w:rsidR="003866EE" w:rsidRDefault="003866EE" w:rsidP="00EC4AC2">
      <w:pPr>
        <w:spacing w:line="140" w:lineRule="atLeast"/>
        <w:ind w:left="840"/>
      </w:pPr>
      <w:r>
        <w:t>local declaration n. an expression which may appear only in specially designated positions of certain forms, and which provides information about the code contained within the containing form; that is, a declare expression.</w:t>
      </w:r>
    </w:p>
    <w:p w:rsidR="003866EE" w:rsidRDefault="003866EE" w:rsidP="00EC4AC2">
      <w:pPr>
        <w:spacing w:line="140" w:lineRule="atLeast"/>
        <w:ind w:left="840"/>
      </w:pPr>
      <w:r>
        <w:t>local precedence order n. (of a class) a list consisting of the class followed by its direct superclasses in the order mentioned in the defining form for the class.</w:t>
      </w:r>
    </w:p>
    <w:p w:rsidR="003866EE" w:rsidRDefault="003866EE" w:rsidP="00EC4AC2">
      <w:pPr>
        <w:spacing w:line="140" w:lineRule="atLeast"/>
        <w:ind w:left="840"/>
      </w:pPr>
      <w:r>
        <w:t>local slot n. (of a class) a slot accessible in only one instance, namely the instance in which the slot is allocated.</w:t>
      </w:r>
    </w:p>
    <w:p w:rsidR="003866EE" w:rsidRDefault="003866EE" w:rsidP="00EC4AC2">
      <w:pPr>
        <w:spacing w:line="140" w:lineRule="atLeast"/>
        <w:ind w:left="840"/>
      </w:pPr>
      <w:r>
        <w:t>logical block n. a conceptual grouping of related output used by the pretty printer. See the macro pprint-logical-block and Section 22.2.1.1 (Dynamic Control of the Arrangement of Output).</w:t>
      </w:r>
    </w:p>
    <w:p w:rsidR="003866EE" w:rsidRDefault="003866EE" w:rsidP="00EC4AC2">
      <w:pPr>
        <w:spacing w:line="140" w:lineRule="atLeast"/>
        <w:ind w:left="840"/>
      </w:pPr>
      <w:r>
        <w:t>logical host n. an object of implementation-dependent nature that is used as the representation of a "host" in a logical pathname, and that has an associated set of translation rules for converting logical pathnames belonging to that host into physical pathnames. See Section 19.3 (Logical Pathnames).</w:t>
      </w:r>
    </w:p>
    <w:p w:rsidR="003866EE" w:rsidRDefault="003866EE" w:rsidP="00EC4AC2">
      <w:pPr>
        <w:spacing w:line="140" w:lineRule="atLeast"/>
        <w:ind w:left="840"/>
      </w:pPr>
      <w:r>
        <w:t>logical host designator n. a designator for a logical host; that is, an object that denotes a logical host and that is one of: a string (denoting the logical host that it names), or a logical host (denoting itself). (Note that because the representation of a logical host is implementation-dependent, it is possible that an implementation might represent a logical host as the string that names it.)</w:t>
      </w:r>
    </w:p>
    <w:p w:rsidR="003866EE" w:rsidRDefault="003866EE" w:rsidP="00EC4AC2">
      <w:pPr>
        <w:spacing w:line="140" w:lineRule="atLeast"/>
        <w:ind w:left="840"/>
      </w:pPr>
      <w:r>
        <w:t>logical pathname n. an object of type logical-pathname.</w:t>
      </w:r>
    </w:p>
    <w:p w:rsidR="003866EE" w:rsidRDefault="003866EE" w:rsidP="00EC4AC2">
      <w:pPr>
        <w:spacing w:line="140" w:lineRule="atLeast"/>
        <w:ind w:left="840"/>
      </w:pPr>
      <w:r>
        <w:t>long float n. an object of type long-float.</w:t>
      </w:r>
    </w:p>
    <w:p w:rsidR="003866EE" w:rsidRDefault="003866EE" w:rsidP="00EC4AC2">
      <w:pPr>
        <w:spacing w:line="140" w:lineRule="atLeast"/>
        <w:ind w:left="840"/>
      </w:pPr>
      <w:r>
        <w:t>loop keyword n. Trad. a symbol that is a specially recognized part of the syntax of an extended loop form. Such symbols are recognized by their name (using string=), not by their identity; as such, they may be in any package. A loop keyword is not a keyword.</w:t>
      </w:r>
    </w:p>
    <w:p w:rsidR="003866EE" w:rsidRDefault="003866EE" w:rsidP="00EC4AC2">
      <w:pPr>
        <w:spacing w:line="140" w:lineRule="atLeast"/>
        <w:ind w:left="840"/>
      </w:pPr>
      <w:r>
        <w:t>lowercase adj. (of a character) being among standard characters corresponding to the small letters a through z, or being some other implementation-defined character that is defined by the implementation to be lowercase. See Section 13.1.4.3 (Characters With Case).</w:t>
      </w:r>
    </w:p>
    <w:p w:rsidR="003866EE" w:rsidRDefault="003866EE" w:rsidP="00EC4AC2">
      <w:pPr>
        <w:spacing w:line="140" w:lineRule="atLeast"/>
        <w:ind w:left="420"/>
      </w:pPr>
      <w:r>
        <w:t>M</w:t>
      </w:r>
    </w:p>
    <w:p w:rsidR="003866EE" w:rsidRDefault="003866EE" w:rsidP="00EC4AC2">
      <w:pPr>
        <w:spacing w:line="140" w:lineRule="atLeast"/>
        <w:ind w:left="840"/>
      </w:pPr>
      <w:r>
        <w:t>macro n. 1. a macro form 2. a macro function. 3. a macro name.</w:t>
      </w:r>
    </w:p>
    <w:p w:rsidR="003866EE" w:rsidRDefault="003866EE" w:rsidP="00EC4AC2">
      <w:pPr>
        <w:spacing w:line="140" w:lineRule="atLeast"/>
        <w:ind w:left="840"/>
      </w:pPr>
      <w:r>
        <w:t>macro character n. a character which, when encountered by the Lisp reader in its main dispatch loop, introduces a reader macro</w:t>
      </w:r>
      <w:r w:rsidRPr="009960BA">
        <w:rPr>
          <w:vertAlign w:val="subscript"/>
        </w:rPr>
        <w:t>1</w:t>
      </w:r>
      <w:r>
        <w:t>. (Macro characters have nothing to do with macros.)</w:t>
      </w:r>
    </w:p>
    <w:p w:rsidR="003866EE" w:rsidRDefault="003866EE" w:rsidP="00EC4AC2">
      <w:pPr>
        <w:spacing w:line="140" w:lineRule="atLeast"/>
        <w:ind w:left="840"/>
      </w:pPr>
      <w:r>
        <w:t>macro expansion n. 1. the process of translating a macro form into another form. 2. the form resulting from this process.</w:t>
      </w:r>
    </w:p>
    <w:p w:rsidR="003866EE" w:rsidRDefault="003866EE" w:rsidP="00EC4AC2">
      <w:pPr>
        <w:spacing w:line="140" w:lineRule="atLeast"/>
        <w:ind w:left="840"/>
      </w:pPr>
      <w:r>
        <w:t>macro form n. a form that stands for another form (e.g., for the purposes of abstraction, information hiding, or syntactic convenience); that is, either a compound form whose first element is a macro name, or a form that is a symbol that names a symbol macro.</w:t>
      </w:r>
    </w:p>
    <w:p w:rsidR="003866EE" w:rsidRDefault="003866EE" w:rsidP="00EC4AC2">
      <w:pPr>
        <w:spacing w:line="140" w:lineRule="atLeast"/>
        <w:ind w:left="840"/>
      </w:pPr>
      <w:r>
        <w:t>macro function n. a function of two arguments, a form and an environment, that implements macro expansion by producing a form to be evaluated in place of the original argument form.</w:t>
      </w:r>
    </w:p>
    <w:p w:rsidR="003866EE" w:rsidRDefault="003866EE" w:rsidP="00EC4AC2">
      <w:pPr>
        <w:spacing w:line="140" w:lineRule="atLeast"/>
        <w:ind w:left="840"/>
      </w:pPr>
      <w:r>
        <w:t>macro lambda list n. an extended lambda list used in forms that establish macro definitions, such as defmacro and macrolet. See Section 3.4.4 (Macro Lambda Lists).</w:t>
      </w:r>
    </w:p>
    <w:p w:rsidR="003866EE" w:rsidRDefault="003866EE" w:rsidP="00EC4AC2">
      <w:pPr>
        <w:spacing w:line="140" w:lineRule="atLeast"/>
        <w:ind w:left="840"/>
      </w:pPr>
      <w:r>
        <w:t>macro name n. a name for which macro-function returns true and which when used as the first element of a compound form identifies that form as a macro form.</w:t>
      </w:r>
    </w:p>
    <w:p w:rsidR="003866EE" w:rsidRDefault="003866EE" w:rsidP="00EC4AC2">
      <w:pPr>
        <w:spacing w:line="140" w:lineRule="atLeast"/>
        <w:ind w:left="840"/>
      </w:pPr>
      <w:r>
        <w:t>macroexpand hook n. the function that is the value of *macroexpand-hook*.</w:t>
      </w:r>
    </w:p>
    <w:p w:rsidR="003866EE" w:rsidRDefault="003866EE" w:rsidP="00EC4AC2">
      <w:pPr>
        <w:spacing w:line="140" w:lineRule="atLeast"/>
        <w:ind w:left="840"/>
      </w:pPr>
      <w:r>
        <w:t>mapping n. 1. a type of iteration in which a function is successively applied to objects taken from corresponding entries in collections such as sequences or hash tables. 2. Math. a relation between two sets in which each element of the first set (the "domain") is assigned one element of the second set (the "range").</w:t>
      </w:r>
    </w:p>
    <w:p w:rsidR="003866EE" w:rsidRDefault="003866EE" w:rsidP="00EC4AC2">
      <w:pPr>
        <w:spacing w:line="140" w:lineRule="atLeast"/>
        <w:ind w:left="840"/>
      </w:pPr>
      <w:r>
        <w:t>metaclass n. 1. a class whose instances are classes. 2. (of an object) the class of the class of the object.</w:t>
      </w:r>
    </w:p>
    <w:p w:rsidR="003866EE" w:rsidRDefault="003866EE" w:rsidP="00EC4AC2">
      <w:pPr>
        <w:spacing w:line="140" w:lineRule="atLeast"/>
        <w:ind w:left="840"/>
      </w:pPr>
      <w:r>
        <w:t>Metaobject Protocol n. one of many possible descriptions of how a conforming implementation might implement various aspects of the object system. This description is beyond the scope of this document, and no conforming implementation is required to adhere to it except as noted explicitly in this specification. Nevertheless, its existence helps to establish normative practice, and implementors with no reason to diverge from it are encouraged to consider making their implementation adhere to it where possible. It is described in detail in The Art of the Metaobject Protocol.</w:t>
      </w:r>
    </w:p>
    <w:p w:rsidR="003866EE" w:rsidRDefault="003866EE" w:rsidP="00EC4AC2">
      <w:pPr>
        <w:spacing w:line="140" w:lineRule="atLeast"/>
        <w:ind w:left="840"/>
      </w:pPr>
      <w:r>
        <w:t>method n. an object that is part of a generic function and which provides information about how that generic function should behave when its arguments are objects of certain classes or with certain identities.</w:t>
      </w:r>
    </w:p>
    <w:p w:rsidR="003866EE" w:rsidRDefault="003866EE" w:rsidP="00EC4AC2">
      <w:pPr>
        <w:spacing w:line="140" w:lineRule="atLeast"/>
        <w:ind w:left="840"/>
      </w:pPr>
      <w:r>
        <w:t>method combination n. 1. generally, the composition of a set of methods to produce an effective method for a generic function. 2. an object of type method-combination, which represents the details of how the method combination</w:t>
      </w:r>
      <w:r w:rsidRPr="009960BA">
        <w:rPr>
          <w:vertAlign w:val="subscript"/>
        </w:rPr>
        <w:t>1</w:t>
      </w:r>
      <w:r>
        <w:t xml:space="preserve"> for one or more specific generic functions is to be performed.</w:t>
      </w:r>
    </w:p>
    <w:p w:rsidR="003866EE" w:rsidRDefault="003866EE" w:rsidP="00EC4AC2">
      <w:pPr>
        <w:spacing w:line="140" w:lineRule="atLeast"/>
        <w:ind w:left="840"/>
      </w:pPr>
      <w:r>
        <w:t>method-defining form n. a form that defines a method for a generic function, whether explicitly or implicitly. See Section 7.6.1 (Introduction to Generic Functions).</w:t>
      </w:r>
    </w:p>
    <w:p w:rsidR="003866EE" w:rsidRDefault="003866EE" w:rsidP="00EC4AC2">
      <w:pPr>
        <w:spacing w:line="140" w:lineRule="atLeast"/>
        <w:ind w:left="840"/>
      </w:pPr>
      <w:r>
        <w:t>method-defining operator n. an operator corresponding to a method-defining form. See Figure 7-1.</w:t>
      </w:r>
    </w:p>
    <w:p w:rsidR="003866EE" w:rsidRDefault="003866EE" w:rsidP="00EC4AC2">
      <w:pPr>
        <w:spacing w:line="140" w:lineRule="atLeast"/>
        <w:ind w:left="840"/>
      </w:pPr>
      <w:r>
        <w:t>minimal compilation n. actions the compiler must take at compile time. See Section 3.2.2 (Compilation Semantics).</w:t>
      </w:r>
    </w:p>
    <w:p w:rsidR="003866EE" w:rsidRDefault="003866EE" w:rsidP="00EC4AC2">
      <w:pPr>
        <w:spacing w:line="140" w:lineRule="atLeast"/>
        <w:ind w:left="840"/>
      </w:pPr>
      <w:r>
        <w:t>modified lambda list n. a list resembling an ordinary lambda list in form and purpose, but which deviates in syntax or functionality from the definition of an ordinary lambda list. See ordinary lambda list. "deftype uses a modified lambda list."</w:t>
      </w:r>
    </w:p>
    <w:p w:rsidR="003866EE" w:rsidRDefault="003866EE" w:rsidP="00EC4AC2">
      <w:pPr>
        <w:spacing w:line="140" w:lineRule="atLeast"/>
        <w:ind w:left="840"/>
      </w:pPr>
      <w:r>
        <w:t>most recent adj. innermost; that is, having been established (and not yet disestablished) more recently than any other of its kind.</w:t>
      </w:r>
    </w:p>
    <w:p w:rsidR="003866EE" w:rsidRDefault="003866EE" w:rsidP="00EC4AC2">
      <w:pPr>
        <w:spacing w:line="140" w:lineRule="atLeast"/>
        <w:ind w:left="840"/>
      </w:pPr>
      <w:r>
        <w:t>multiple escape n., adj. 1. n. the syntax type of a character that is used in pairs to indicate that the enclosed characters are to be treated as alphabetic</w:t>
      </w:r>
      <w:r w:rsidRPr="009960BA">
        <w:rPr>
          <w:vertAlign w:val="subscript"/>
        </w:rPr>
        <w:t>2</w:t>
      </w:r>
      <w:r>
        <w:t xml:space="preserve"> characters with their case preserved. For details, see Section 2.1.4.5 (Multiple Escape Characters). 2. adj. (of a character) having the multiple escape syntax type. 3. n. a multiple escape</w:t>
      </w:r>
      <w:r w:rsidRPr="009960BA">
        <w:rPr>
          <w:vertAlign w:val="subscript"/>
        </w:rPr>
        <w:t>2</w:t>
      </w:r>
      <w:r>
        <w:t xml:space="preserve"> character. (In the standard readtable, vertical-bar is a multiple escape character.)</w:t>
      </w:r>
    </w:p>
    <w:p w:rsidR="003866EE" w:rsidRDefault="003866EE" w:rsidP="00EC4AC2">
      <w:pPr>
        <w:spacing w:line="140" w:lineRule="atLeast"/>
        <w:ind w:left="840"/>
      </w:pPr>
      <w:r>
        <w:t>multiple values n. 1. more than one value. "The function truncate returns multiple values." 2. a variable number of values, possibly including zero or one. "The function values returns multiple values." 3. a fixed number of values other than one. "The macro multiple-value-bind is among the few operators in Common Lisp which can detect and manipulate multiple values."</w:t>
      </w:r>
    </w:p>
    <w:p w:rsidR="003866EE" w:rsidRDefault="003866EE" w:rsidP="00EC4AC2">
      <w:pPr>
        <w:spacing w:line="140" w:lineRule="atLeast"/>
        <w:ind w:left="420"/>
      </w:pPr>
      <w:r>
        <w:t>N</w:t>
      </w:r>
    </w:p>
    <w:p w:rsidR="003866EE" w:rsidRDefault="003866EE" w:rsidP="00EC4AC2">
      <w:pPr>
        <w:spacing w:line="140" w:lineRule="atLeast"/>
        <w:ind w:left="840"/>
      </w:pPr>
      <w:r>
        <w:t>name n., v.t. 1. n. an identifier by which an object, a binding, or an exit point is referred to by association using a binding. 2. v.t. to give a name to. 3. n. (of an object having a name component) the object which is that component. "The string which is a symbol's name is returned by symbol-name." 4. n. (of a pathname) a. the name component, returned by pathname-name. b. the entire namestring, returned by namestring. 5. n. (of a character) a string that names the character and that has length greater than one. (All non-graphic characters are required to have names unless they have some implementation-defined attribute which is not null. Whether or not other characters have names is implementation-dependent.)</w:t>
      </w:r>
    </w:p>
    <w:p w:rsidR="003866EE" w:rsidRDefault="003866EE" w:rsidP="00EC4AC2">
      <w:pPr>
        <w:spacing w:line="140" w:lineRule="atLeast"/>
        <w:ind w:left="840"/>
      </w:pPr>
      <w:r>
        <w:t>named constant n. a variable that is defined by Common Lisp, by the implementation, or by user code (see the macro defconstant) to always yield the same value when evaluated. "The value of a named constant may not be changed by assignment or by binding."</w:t>
      </w:r>
    </w:p>
    <w:p w:rsidR="003866EE" w:rsidRDefault="003866EE" w:rsidP="00EC4AC2">
      <w:pPr>
        <w:spacing w:line="140" w:lineRule="atLeast"/>
        <w:ind w:left="840"/>
      </w:pPr>
      <w:r>
        <w:t>namespace n. 1. bindings whose denotations are restricted to a particular kind. "The bindings of names to tags is the tag namespace." 2. any mapping whose domain is a set of names. "A package defines a namespace."</w:t>
      </w:r>
    </w:p>
    <w:p w:rsidR="003866EE" w:rsidRDefault="003866EE" w:rsidP="00EC4AC2">
      <w:pPr>
        <w:spacing w:line="140" w:lineRule="atLeast"/>
        <w:ind w:left="840"/>
      </w:pPr>
      <w:r>
        <w:t>namestring n. a string that represents a filename using either the standardized notation for naming logical pathnames described in Section 19.3.1 (Syntax of Logical Pathname Namestrings), or some implementation-defined notation for naming a physical pathname.</w:t>
      </w:r>
    </w:p>
    <w:p w:rsidR="003866EE" w:rsidRDefault="003866EE" w:rsidP="00EC4AC2">
      <w:pPr>
        <w:spacing w:line="140" w:lineRule="atLeast"/>
        <w:ind w:left="840"/>
      </w:pPr>
      <w:r>
        <w:t>newline n. the standard character &lt;Newline&gt;, notated for the Lisp reader as #\Newline.</w:t>
      </w:r>
    </w:p>
    <w:p w:rsidR="003866EE" w:rsidRDefault="003866EE" w:rsidP="00EC4AC2">
      <w:pPr>
        <w:spacing w:line="140" w:lineRule="atLeast"/>
        <w:ind w:left="840"/>
      </w:pPr>
      <w:r>
        <w:t>next method n. the next method to be invoked with respect to a given method for a particular set of arguments or argument classes. See Section 7.6.6.1.3 (Applying method combination to the sorted list of applicable methods).</w:t>
      </w:r>
    </w:p>
    <w:p w:rsidR="003866EE" w:rsidRDefault="003866EE" w:rsidP="00EC4AC2">
      <w:pPr>
        <w:spacing w:line="140" w:lineRule="atLeast"/>
        <w:ind w:left="840"/>
      </w:pPr>
      <w:r>
        <w:t>nickname n. (of a package) one of possibly several names that can be used to refer to the package but that is not the primary name of the package.</w:t>
      </w:r>
    </w:p>
    <w:p w:rsidR="003866EE" w:rsidRDefault="003866EE" w:rsidP="00EC4AC2">
      <w:pPr>
        <w:spacing w:line="140" w:lineRule="atLeast"/>
        <w:ind w:left="840"/>
      </w:pPr>
      <w:r>
        <w:t>nil n. the object that is at once the symbol named "NIL" in the COMMON-LISP package, the empty list, the boolean (or generalized boolean) representing false, and the name of the empty type.</w:t>
      </w:r>
    </w:p>
    <w:p w:rsidR="003866EE" w:rsidRDefault="003866EE" w:rsidP="00EC4AC2">
      <w:pPr>
        <w:spacing w:line="140" w:lineRule="atLeast"/>
        <w:ind w:left="840"/>
      </w:pPr>
      <w:r>
        <w:t>non-atomic adj. being other than an atom; i.e., being a cons.</w:t>
      </w:r>
    </w:p>
    <w:p w:rsidR="003866EE" w:rsidRDefault="003866EE" w:rsidP="00EC4AC2">
      <w:pPr>
        <w:spacing w:line="140" w:lineRule="atLeast"/>
        <w:ind w:left="840"/>
      </w:pPr>
      <w:r>
        <w:t>non-constant variable n. a variable that is not a constant variable.</w:t>
      </w:r>
    </w:p>
    <w:p w:rsidR="003866EE" w:rsidRDefault="003866EE" w:rsidP="00EC4AC2">
      <w:pPr>
        <w:spacing w:line="140" w:lineRule="atLeast"/>
        <w:ind w:left="840"/>
      </w:pPr>
      <w:r>
        <w:t>non-correctable adj. (of an error) not intentionally correctable. (Because of the dynamic nature of restarts, it is neither possible nor generally useful to completely prohibit an error from being correctable. This term is used in order to express an intent that no special effort should be made by code signaling an error to make that error correctable; however, there is no actual requirement on conforming programs or conforming implementations imposed by this term.)</w:t>
      </w:r>
    </w:p>
    <w:p w:rsidR="003866EE" w:rsidRDefault="003866EE" w:rsidP="00EC4AC2">
      <w:pPr>
        <w:spacing w:line="140" w:lineRule="atLeast"/>
        <w:ind w:left="840"/>
      </w:pPr>
      <w:r>
        <w:t>non-empty adj. having at least one element.</w:t>
      </w:r>
    </w:p>
    <w:p w:rsidR="003866EE" w:rsidRDefault="003866EE" w:rsidP="00EC4AC2">
      <w:pPr>
        <w:spacing w:line="140" w:lineRule="atLeast"/>
        <w:ind w:left="840"/>
      </w:pPr>
      <w:r>
        <w:t>non-generic function n. a function that is not a generic function.</w:t>
      </w:r>
    </w:p>
    <w:p w:rsidR="003866EE" w:rsidRDefault="003866EE" w:rsidP="00EC4AC2">
      <w:pPr>
        <w:spacing w:line="140" w:lineRule="atLeast"/>
        <w:ind w:left="840"/>
      </w:pPr>
      <w:r>
        <w:t>non-graphic adj. (of a character) not graphic. See Section 13.1.4.1 (Graphic Characters).</w:t>
      </w:r>
    </w:p>
    <w:p w:rsidR="003866EE" w:rsidRDefault="003866EE" w:rsidP="00EC4AC2">
      <w:pPr>
        <w:spacing w:line="140" w:lineRule="atLeast"/>
        <w:ind w:left="840"/>
      </w:pPr>
      <w:r>
        <w:t>non-list n., adj. other than a list; i.e., a non-nil atom.</w:t>
      </w:r>
    </w:p>
    <w:p w:rsidR="003866EE" w:rsidRDefault="003866EE" w:rsidP="00EC4AC2">
      <w:pPr>
        <w:spacing w:line="140" w:lineRule="atLeast"/>
        <w:ind w:left="840"/>
      </w:pPr>
      <w:r>
        <w:t>non-local exit n. a transfer of control (and sometimes values) to an exit point for reasons other than a normal return. "The operators go, throw, and return-from cause a non-local exit."</w:t>
      </w:r>
    </w:p>
    <w:p w:rsidR="003866EE" w:rsidRDefault="003866EE" w:rsidP="00EC4AC2">
      <w:pPr>
        <w:spacing w:line="140" w:lineRule="atLeast"/>
        <w:ind w:left="840"/>
      </w:pPr>
      <w:r>
        <w:t>non-nil n., adj. not nil. Technically, any object which is not nil can be referred to as true, but that would tend to imply a unique view of the object as a generalized boolean. Referring to such an object as non-nil avoids this implication.</w:t>
      </w:r>
    </w:p>
    <w:p w:rsidR="003866EE" w:rsidRDefault="003866EE" w:rsidP="00EC4AC2">
      <w:pPr>
        <w:spacing w:line="140" w:lineRule="atLeast"/>
        <w:ind w:left="840"/>
      </w:pPr>
      <w:r>
        <w:t>non-null lexical environment n. a lexical environment that has additional information not present in the global environment, such as one or more bindings.</w:t>
      </w:r>
    </w:p>
    <w:p w:rsidR="003866EE" w:rsidRDefault="003866EE" w:rsidP="00EC4AC2">
      <w:pPr>
        <w:spacing w:line="140" w:lineRule="atLeast"/>
        <w:ind w:left="840"/>
      </w:pPr>
      <w:r>
        <w:t>non-simple adj. not simple.</w:t>
      </w:r>
    </w:p>
    <w:p w:rsidR="003866EE" w:rsidRDefault="003866EE" w:rsidP="00EC4AC2">
      <w:pPr>
        <w:spacing w:line="140" w:lineRule="atLeast"/>
        <w:ind w:left="840"/>
      </w:pPr>
      <w:r>
        <w:t>non-terminating adj. (of a macro character) being such that it is treated as a constituent character when it appears in the middle of an extended token. See Section 2.2 (Reader Algorithm).</w:t>
      </w:r>
    </w:p>
    <w:p w:rsidR="003866EE" w:rsidRDefault="003866EE" w:rsidP="00EC4AC2">
      <w:pPr>
        <w:spacing w:line="140" w:lineRule="atLeast"/>
        <w:ind w:left="840"/>
      </w:pPr>
      <w:r>
        <w:t>non-top-level form n. a form that, by virtue of its position as a subform of another form, is not a top level form. See Section 3.2.3.1 (Processing of Top Level Forms).</w:t>
      </w:r>
    </w:p>
    <w:p w:rsidR="003866EE" w:rsidRDefault="003866EE" w:rsidP="00EC4AC2">
      <w:pPr>
        <w:spacing w:line="140" w:lineRule="atLeast"/>
        <w:ind w:left="840"/>
      </w:pPr>
      <w:r>
        <w:t>normal return n. the natural transfer of control and values which occurs after the complete execution of a form.</w:t>
      </w:r>
    </w:p>
    <w:p w:rsidR="003866EE" w:rsidRDefault="003866EE" w:rsidP="00EC4AC2">
      <w:pPr>
        <w:spacing w:line="140" w:lineRule="atLeast"/>
        <w:ind w:left="840"/>
      </w:pPr>
      <w:r>
        <w:t>normalized adj., ANSI, IEEE (of a float) conforming to the description of "normalized" as described by IEEE Standard for Binary Floating-Point Arithmetic. See denormalized.</w:t>
      </w:r>
    </w:p>
    <w:p w:rsidR="003866EE" w:rsidRDefault="003866EE" w:rsidP="00EC4AC2">
      <w:pPr>
        <w:spacing w:line="140" w:lineRule="atLeast"/>
        <w:ind w:left="840"/>
      </w:pPr>
      <w:r>
        <w:t>null adj., n. 1. adj. a. (of a list) having no elements: empty. See empty list. b. (of a string) having a length of zero. (It is common, both within this document and in observed spoken behavior, to refer to an empty string by an apparent definite reference, as in "the null string" even though no attempt is made to intern</w:t>
      </w:r>
      <w:r w:rsidRPr="009960BA">
        <w:rPr>
          <w:vertAlign w:val="subscript"/>
        </w:rPr>
        <w:t>2</w:t>
      </w:r>
      <w:r>
        <w:t xml:space="preserve"> null strings. The phrase "a null string" is technically more correct, but is generally considered awkward by most Lisp programmers. As such, the phrase "the null string" should be treated as an indefinite reference in all cases except for anaphoric references.) c. (of an implementation-defined attribute of a character) An object to which the value of that attribute defaults if no specific value was requested. 2. n. an object of type null (the only such object being nil).</w:t>
      </w:r>
    </w:p>
    <w:p w:rsidR="003866EE" w:rsidRDefault="003866EE" w:rsidP="00EC4AC2">
      <w:pPr>
        <w:spacing w:line="140" w:lineRule="atLeast"/>
        <w:ind w:left="840"/>
      </w:pPr>
      <w:r>
        <w:t>null lexical environment n. the lexical environment which has no bindings.</w:t>
      </w:r>
    </w:p>
    <w:p w:rsidR="003866EE" w:rsidRDefault="003866EE" w:rsidP="00EC4AC2">
      <w:pPr>
        <w:spacing w:line="140" w:lineRule="atLeast"/>
        <w:ind w:left="840"/>
      </w:pPr>
      <w:r>
        <w:t>number n. an object of type number.</w:t>
      </w:r>
    </w:p>
    <w:p w:rsidR="003866EE" w:rsidRDefault="003866EE" w:rsidP="00EC4AC2">
      <w:pPr>
        <w:spacing w:line="140" w:lineRule="atLeast"/>
        <w:ind w:left="840"/>
      </w:pPr>
      <w:r>
        <w:t>numeric adj. (of a character) being one of the standard characters 0 through 9, or being some other graphic character defined by the implementation to be numeric.</w:t>
      </w:r>
    </w:p>
    <w:p w:rsidR="003866EE" w:rsidRDefault="003866EE" w:rsidP="00EC4AC2">
      <w:pPr>
        <w:spacing w:line="140" w:lineRule="atLeast"/>
        <w:ind w:left="420"/>
      </w:pPr>
      <w:r>
        <w:t>O</w:t>
      </w:r>
    </w:p>
    <w:p w:rsidR="003866EE" w:rsidRDefault="003866EE" w:rsidP="00EC4AC2">
      <w:pPr>
        <w:spacing w:line="140" w:lineRule="atLeast"/>
        <w:ind w:left="840"/>
      </w:pPr>
      <w:r>
        <w:t>object n. 1. any Lisp datum. "The function cons creates an object which refers to two other objects." 2. (immediately following the name of a type) an object which is of that type, used to emphasize that the object is not just a name for an object of that type but really an element of the type in cases where objects of that type (such as function or class) are commonly referred to by name. "The function symbol-function takes a function name and returns a function object."</w:t>
      </w:r>
    </w:p>
    <w:p w:rsidR="003866EE" w:rsidRDefault="003866EE" w:rsidP="00EC4AC2">
      <w:pPr>
        <w:spacing w:line="140" w:lineRule="atLeast"/>
        <w:ind w:left="840"/>
      </w:pPr>
      <w:r>
        <w:t>object-traversing adj. operating in succession on components of an object. "The operators mapcar, maphash, with-package-iterator and count perform object-traversing operations."</w:t>
      </w:r>
    </w:p>
    <w:p w:rsidR="003866EE" w:rsidRDefault="003866EE" w:rsidP="00EC4AC2">
      <w:pPr>
        <w:spacing w:line="140" w:lineRule="atLeast"/>
        <w:ind w:left="840"/>
      </w:pPr>
      <w:r>
        <w:t>open adj., v.t. (a file) 1. v.t. to create and return a stream to the file. 2. adj. (of a stream) having been opened</w:t>
      </w:r>
      <w:r w:rsidRPr="009960BA">
        <w:rPr>
          <w:vertAlign w:val="subscript"/>
        </w:rPr>
        <w:t>1</w:t>
      </w:r>
      <w:r>
        <w:t>, but not yet closed.</w:t>
      </w:r>
    </w:p>
    <w:p w:rsidR="003866EE" w:rsidRDefault="003866EE" w:rsidP="00EC4AC2">
      <w:pPr>
        <w:spacing w:line="140" w:lineRule="atLeast"/>
        <w:ind w:left="840"/>
      </w:pPr>
      <w:r>
        <w:t>operator n. 1. a function, macro, or special operator. 2. a symbol that names such a function, macro, or special operator. 3. (in a function special form) the cadr of the function special form, which might be either an operator</w:t>
      </w:r>
      <w:r w:rsidRPr="009960BA">
        <w:rPr>
          <w:vertAlign w:val="subscript"/>
        </w:rPr>
        <w:t>2</w:t>
      </w:r>
      <w:r>
        <w:t xml:space="preserve"> or a lambda expression. 4. (of a compound form) the car of the compound form, which might be either an operator</w:t>
      </w:r>
      <w:r w:rsidRPr="009960BA">
        <w:rPr>
          <w:vertAlign w:val="subscript"/>
        </w:rPr>
        <w:t>2</w:t>
      </w:r>
      <w:r>
        <w:t xml:space="preserve"> or a lambda expression, and which is never (setf symbol).</w:t>
      </w:r>
    </w:p>
    <w:p w:rsidR="003866EE" w:rsidRDefault="003866EE" w:rsidP="00EC4AC2">
      <w:pPr>
        <w:spacing w:line="140" w:lineRule="atLeast"/>
        <w:ind w:left="840"/>
      </w:pPr>
      <w:r>
        <w:t>optimize quality n. one of several aspects of a program that might be optimizable by certain compilers. Since optimizing one such quality might conflict with optimizing another, relative priorities for qualities can be established in an optimize declaration. The standardized optimize qualities are compilation-speed (speed of the compilation process), debug (ease of debugging), safety (run-time error checking), space (both code size and run-time space), and speed (of the object code). Implementations may define additional optimize qualities.</w:t>
      </w:r>
    </w:p>
    <w:p w:rsidR="003866EE" w:rsidRDefault="003866EE" w:rsidP="00EC4AC2">
      <w:pPr>
        <w:spacing w:line="140" w:lineRule="atLeast"/>
        <w:ind w:left="840"/>
      </w:pPr>
      <w:r>
        <w:t>optional parameter n. A parameter for which a corresponding positional argument is optional. If the argument is not supplied, a default value is used. See also supplied-p parameter.</w:t>
      </w:r>
    </w:p>
    <w:p w:rsidR="003866EE" w:rsidRDefault="003866EE" w:rsidP="00EC4AC2">
      <w:pPr>
        <w:spacing w:line="140" w:lineRule="atLeast"/>
        <w:ind w:left="840"/>
      </w:pPr>
      <w:r>
        <w:t>ordinary function n. a function that is not a generic function.</w:t>
      </w:r>
    </w:p>
    <w:p w:rsidR="003866EE" w:rsidRDefault="003866EE" w:rsidP="00EC4AC2">
      <w:pPr>
        <w:spacing w:line="140" w:lineRule="atLeast"/>
        <w:ind w:left="840"/>
      </w:pPr>
      <w:r>
        <w:t>ordinary lambda list n. the kind of lambda list used by lambda. See modified lambda list and extended lambda list. "defun uses an ordinary lambda list."</w:t>
      </w:r>
    </w:p>
    <w:p w:rsidR="003866EE" w:rsidRDefault="003866EE" w:rsidP="00EC4AC2">
      <w:pPr>
        <w:spacing w:line="140" w:lineRule="atLeast"/>
        <w:ind w:left="840"/>
      </w:pPr>
      <w:r>
        <w:t>otherwise inaccessible part n. (of an object, O1) an object, O2, which would be made inaccessible if O1 were made inaccessible. (Every object is an otherwise inaccessible part of itself.)</w:t>
      </w:r>
    </w:p>
    <w:p w:rsidR="003866EE" w:rsidRDefault="003866EE" w:rsidP="00EC4AC2">
      <w:pPr>
        <w:spacing w:line="140" w:lineRule="atLeast"/>
        <w:ind w:left="840"/>
      </w:pPr>
      <w:r>
        <w:t>output adj. (of a stream) supporting output operations (i.e., being a "data sink"). An output stream might also be an input stream, in which case it is sometimes called a bidirectional stream. See the function output-stream-p.</w:t>
      </w:r>
    </w:p>
    <w:p w:rsidR="003866EE" w:rsidRDefault="003866EE" w:rsidP="00EC4AC2">
      <w:pPr>
        <w:spacing w:line="140" w:lineRule="atLeast"/>
        <w:ind w:left="420"/>
      </w:pPr>
      <w:r>
        <w:t>P</w:t>
      </w:r>
    </w:p>
    <w:p w:rsidR="003866EE" w:rsidRDefault="003866EE" w:rsidP="00EC4AC2">
      <w:pPr>
        <w:spacing w:line="140" w:lineRule="atLeast"/>
        <w:ind w:left="840"/>
      </w:pPr>
      <w:r>
        <w:t>package n. an object of type package.</w:t>
      </w:r>
    </w:p>
    <w:p w:rsidR="003866EE" w:rsidRDefault="003866EE" w:rsidP="00EC4AC2">
      <w:pPr>
        <w:spacing w:line="140" w:lineRule="atLeast"/>
        <w:ind w:left="840"/>
      </w:pPr>
      <w:r>
        <w:t>package cell n. Trad. (of a symbol) The place in a symbol that holds one of possibly several packages in which the symbol is interned, called the home package, or which holds nil if no such package exists or is known. See the function symbol-package.</w:t>
      </w:r>
    </w:p>
    <w:p w:rsidR="003866EE" w:rsidRDefault="003866EE" w:rsidP="00EC4AC2">
      <w:pPr>
        <w:spacing w:line="140" w:lineRule="atLeast"/>
        <w:ind w:left="840"/>
      </w:pPr>
      <w:r>
        <w:t>package designator n. a designator for a package; that is, an object that denotes a package and that is one of: a string designator (denoting the package that has the string that it designates as its name or as one of its nicknames), or a package (denoting itself).</w:t>
      </w:r>
    </w:p>
    <w:p w:rsidR="003866EE" w:rsidRDefault="003866EE" w:rsidP="00EC4AC2">
      <w:pPr>
        <w:spacing w:line="140" w:lineRule="atLeast"/>
        <w:ind w:left="840"/>
      </w:pPr>
      <w:r>
        <w:t>package marker n. a character which is used in the textual notation for a symbol to separate the package name from the symbol name, and which is colon in the standard readtable. See Section 2.1 (Character Syntax).</w:t>
      </w:r>
    </w:p>
    <w:p w:rsidR="003866EE" w:rsidRDefault="003866EE" w:rsidP="00EC4AC2">
      <w:pPr>
        <w:spacing w:line="140" w:lineRule="atLeast"/>
        <w:ind w:left="840"/>
      </w:pPr>
      <w:r>
        <w:t>package prefix n. a notation preceding the name of a symbol in text that is processed by the Lisp reader, which uses a package name followed by one or more package markers, and which indicates that the symbol is looked up in the indicated package.</w:t>
      </w:r>
    </w:p>
    <w:p w:rsidR="003866EE" w:rsidRDefault="003866EE" w:rsidP="00EC4AC2">
      <w:pPr>
        <w:spacing w:line="140" w:lineRule="atLeast"/>
        <w:ind w:left="840"/>
      </w:pPr>
      <w:r>
        <w:t>package registry n. A mapping of names to package objects. It is possible for there to be a package object which is not in this mapping; such a package is called an unregistered package. Operators such as find-package consult this mapping in order to find a package from its name. Operators such as do-all-symbols, find-all-symbols, and list-all-packages operate only on packages that exist in the package registry.</w:t>
      </w:r>
    </w:p>
    <w:p w:rsidR="003866EE" w:rsidRDefault="003866EE" w:rsidP="00EC4AC2">
      <w:pPr>
        <w:spacing w:line="140" w:lineRule="atLeast"/>
        <w:ind w:left="840"/>
      </w:pPr>
      <w:r>
        <w:t>pairwise adv. (of an adjective on a set) applying individually to all possible pairings of elements of the set. "The types A, B, and C are pairwise disjoint if A and B are disjoint, B and C are disjoint, and A and C are disjoint."</w:t>
      </w:r>
    </w:p>
    <w:p w:rsidR="003866EE" w:rsidRDefault="003866EE" w:rsidP="00EC4AC2">
      <w:pPr>
        <w:spacing w:line="140" w:lineRule="atLeast"/>
        <w:ind w:left="840"/>
      </w:pPr>
      <w:r>
        <w:t>parallel adj. Trad. (of binding or assignment) done in the style of psetq, let, or do; that is, first evaluating all of the forms that produce values, and only then assigning or binding the variables (or places). Note that this does not imply traditional computational "parallelism" since the forms that produce values are evaluated sequentially. See sequential.</w:t>
      </w:r>
    </w:p>
    <w:p w:rsidR="003866EE" w:rsidRDefault="003866EE" w:rsidP="00EC4AC2">
      <w:pPr>
        <w:spacing w:line="140" w:lineRule="atLeast"/>
        <w:ind w:left="840"/>
      </w:pPr>
      <w:r>
        <w:t>parameter n. 1. (of a function) a variable in the definition of a function which takes on the value of a corresponding argument (or of a list of corresponding arguments) to that function when it is called, or which in some cases is given a default value because there is no corresponding argument. 2. (of a format directive) an object received as data flow by a format directive due to a prefix notation within the format string at the format directive's point of use. See Section 22.3 (Formatted Output). "In "~3,'0D", the number 3 and the character #\0 are parameters to the ~D format directive."</w:t>
      </w:r>
    </w:p>
    <w:p w:rsidR="003866EE" w:rsidRDefault="003866EE" w:rsidP="00EC4AC2">
      <w:pPr>
        <w:spacing w:line="140" w:lineRule="atLeast"/>
        <w:ind w:left="840"/>
      </w:pPr>
      <w:r>
        <w:t>parameter specializer n. 1. (of a method) an expression which constrains the method to be applicable only to argument sequences in which the corresponding argument matches the parameter specializer. 2. a class, or a list (eql object).</w:t>
      </w:r>
    </w:p>
    <w:p w:rsidR="003866EE" w:rsidRDefault="003866EE" w:rsidP="00EC4AC2">
      <w:pPr>
        <w:spacing w:line="140" w:lineRule="atLeast"/>
        <w:ind w:left="840"/>
      </w:pPr>
      <w:r>
        <w:t>parameter specializer name n. 1. (of a method definition) an expression used in code to name a parameter specializer. See Section 7.6.2 (Introduction to Methods). 2. a class, a symbol naming a class, or a list (eql form).</w:t>
      </w:r>
    </w:p>
    <w:p w:rsidR="003866EE" w:rsidRDefault="003866EE" w:rsidP="00EC4AC2">
      <w:pPr>
        <w:spacing w:line="140" w:lineRule="atLeast"/>
        <w:ind w:left="840"/>
      </w:pPr>
      <w:r>
        <w:t>pathname n. an object of type pathname, which is a structured representation of the name of a file. A pathname has six components: a "host," a "device," a "directory," a "name," a "type," and a "version."</w:t>
      </w:r>
    </w:p>
    <w:p w:rsidR="003866EE" w:rsidRDefault="003866EE" w:rsidP="00EC4AC2">
      <w:pPr>
        <w:spacing w:line="140" w:lineRule="atLeast"/>
        <w:ind w:left="840"/>
      </w:pPr>
      <w:r>
        <w:t>pathname designator n. a designator for a pathname; that is, an object that denotes a pathname and that is one of: a pathname namestring (denoting the corresponding pathname), a stream associated with a file (denoting the pathname used to open the file; this may be, but is not required to be, the actual name of the file), or a pathname (denoting itself). See Section 21.1.1.1.2 (Open and Closed Streams).</w:t>
      </w:r>
    </w:p>
    <w:p w:rsidR="003866EE" w:rsidRDefault="003866EE" w:rsidP="00EC4AC2">
      <w:pPr>
        <w:spacing w:line="140" w:lineRule="atLeast"/>
        <w:ind w:left="840"/>
      </w:pPr>
      <w:r>
        <w:t>physical pathname n. a pathname that is not a logical pathname.</w:t>
      </w:r>
    </w:p>
    <w:p w:rsidR="003866EE" w:rsidRDefault="003866EE" w:rsidP="00EC4AC2">
      <w:pPr>
        <w:spacing w:line="140" w:lineRule="atLeast"/>
        <w:ind w:left="840"/>
      </w:pPr>
      <w:r>
        <w:t>place n. 1. a form which is suitable for use as a generalized reference. 2. the conceptual location referred to by such a place</w:t>
      </w:r>
      <w:r w:rsidRPr="009960BA">
        <w:rPr>
          <w:vertAlign w:val="subscript"/>
        </w:rPr>
        <w:t>1</w:t>
      </w:r>
      <w:r>
        <w:t>.</w:t>
      </w:r>
    </w:p>
    <w:p w:rsidR="003866EE" w:rsidRDefault="003866EE" w:rsidP="00EC4AC2">
      <w:pPr>
        <w:spacing w:line="140" w:lineRule="atLeast"/>
        <w:ind w:left="840"/>
      </w:pPr>
      <w:r>
        <w:t>plist ['p</w:t>
      </w:r>
      <w:r>
        <w:rPr>
          <w:rFonts w:ascii="宋体" w:eastAsia="宋体" w:hAnsi="宋体" w:hint="eastAsia"/>
        </w:rPr>
        <w:t>ē</w:t>
      </w:r>
      <w:r>
        <w:t>,list] n. a property list.</w:t>
      </w:r>
    </w:p>
    <w:p w:rsidR="003866EE" w:rsidRDefault="003866EE" w:rsidP="00EC4AC2">
      <w:pPr>
        <w:spacing w:line="140" w:lineRule="atLeast"/>
        <w:ind w:left="840"/>
      </w:pPr>
      <w:r>
        <w:t>portable adj. (of code) required to produce equivalent results and observable side effects in all conforming implementations.</w:t>
      </w:r>
    </w:p>
    <w:p w:rsidR="003866EE" w:rsidRDefault="003866EE" w:rsidP="00EC4AC2">
      <w:pPr>
        <w:spacing w:line="140" w:lineRule="atLeast"/>
        <w:ind w:left="840"/>
      </w:pPr>
      <w:r>
        <w:t>potential copy n. (of an object O1 subject to constriants) an object O2 that if the specified constraints are satisfied by O1 without any modification might or might not be identical to O1, or else that must be a fresh object that resembles a copy of O1 except that it has been modified as necessary to satisfy the constraints.</w:t>
      </w:r>
    </w:p>
    <w:p w:rsidR="003866EE" w:rsidRDefault="003866EE" w:rsidP="00EC4AC2">
      <w:pPr>
        <w:spacing w:line="140" w:lineRule="atLeast"/>
        <w:ind w:left="840"/>
      </w:pPr>
      <w:r>
        <w:t>potential number n. A textual notation that might be parsed by the Lisp reader in some conforming implementation as a number but is not required to be parsed as a number. No object is a potential number—either an object is a number or it is not. See Section 2.3.1.1 (Potential Numbers as Tokens).</w:t>
      </w:r>
    </w:p>
    <w:p w:rsidR="003866EE" w:rsidRDefault="003866EE" w:rsidP="00EC4AC2">
      <w:pPr>
        <w:spacing w:line="140" w:lineRule="atLeast"/>
        <w:ind w:left="840"/>
      </w:pPr>
      <w:r>
        <w:t>pprint dispatch table n. an object that can be the value of *print-pprint-dispatch* and hence can control how objects are printed when *print-pretty* is true. See Section 22.2.1.4 (Pretty Print Dispatch Tables).</w:t>
      </w:r>
    </w:p>
    <w:p w:rsidR="003866EE" w:rsidRDefault="003866EE" w:rsidP="00EC4AC2">
      <w:pPr>
        <w:spacing w:line="140" w:lineRule="atLeast"/>
        <w:ind w:left="840"/>
      </w:pPr>
      <w:r>
        <w:t>predicate n. a function that returns a generalized boolean as its first value.</w:t>
      </w:r>
    </w:p>
    <w:p w:rsidR="003866EE" w:rsidRDefault="003866EE" w:rsidP="00EC4AC2">
      <w:pPr>
        <w:spacing w:line="140" w:lineRule="atLeast"/>
        <w:ind w:left="840"/>
      </w:pPr>
      <w:r>
        <w:t>present n. 1. (of a feature in a Lisp image) a state of being that is in effect if and only if the symbol naming the feature is an element of the features list. 2. (of a symbol in a package) being accessible in that package directly, rather than being inherited from another package.</w:t>
      </w:r>
    </w:p>
    <w:p w:rsidR="003866EE" w:rsidRDefault="003866EE" w:rsidP="00EC4AC2">
      <w:pPr>
        <w:spacing w:line="140" w:lineRule="atLeast"/>
        <w:ind w:left="840"/>
      </w:pPr>
      <w:r>
        <w:t>pretty print v.t. (an object) to invoke the pretty printer on the object.</w:t>
      </w:r>
    </w:p>
    <w:p w:rsidR="003866EE" w:rsidRDefault="003866EE" w:rsidP="00EC4AC2">
      <w:pPr>
        <w:spacing w:line="140" w:lineRule="atLeast"/>
        <w:ind w:left="840"/>
      </w:pPr>
      <w:r>
        <w:t>pretty printer n. the procedure that prints the character representation of an object onto a stream when the value of *print-pretty* is true, and that uses layout techniques (e.g., indentation) that tend to highlight the structure of the object in a way that makes it easier for human readers to parse visually. See the variable *print-pprint-dispatch* and Section 22.2 (The Lisp Pretty Printer).</w:t>
      </w:r>
    </w:p>
    <w:p w:rsidR="003866EE" w:rsidRDefault="003866EE" w:rsidP="00EC4AC2">
      <w:pPr>
        <w:spacing w:line="140" w:lineRule="atLeast"/>
        <w:ind w:left="840"/>
      </w:pPr>
      <w:r>
        <w:t>pretty printing stream n. a stream that does pretty printing. Such streams are created by the function pprint-logical-block as a link between the output stream and the logical block.</w:t>
      </w:r>
    </w:p>
    <w:p w:rsidR="003866EE" w:rsidRDefault="003866EE" w:rsidP="00EC4AC2">
      <w:pPr>
        <w:spacing w:line="140" w:lineRule="atLeast"/>
        <w:ind w:left="840"/>
      </w:pPr>
      <w:r>
        <w:t>primary method n. a member of one of two sets of methods (the set of auxiliary methods is the other) that form an exhaustive partition of the set of methods on the method's generic function. How these sets are determined is dependent on the method combination type; see Section 7.6.2 (Introduction to Methods).</w:t>
      </w:r>
    </w:p>
    <w:p w:rsidR="003866EE" w:rsidRDefault="003866EE" w:rsidP="00EC4AC2">
      <w:pPr>
        <w:spacing w:line="140" w:lineRule="atLeast"/>
        <w:ind w:left="840"/>
      </w:pPr>
      <w:r>
        <w:t>primary value n. (of values resulting from the evaluation of a form) the first value, if any, or else nil if there are no values. "The primary value returned by truncate is an integer quotient, truncated toward zero."</w:t>
      </w:r>
    </w:p>
    <w:p w:rsidR="003866EE" w:rsidRDefault="003866EE" w:rsidP="00EC4AC2">
      <w:pPr>
        <w:spacing w:line="140" w:lineRule="atLeast"/>
        <w:ind w:left="840"/>
      </w:pPr>
      <w:r>
        <w:t>principal adj. (of a value returned by a Common Lisp function that implements a mathematically irrational or transcendental function defined in the complex domain) of possibly many (sometimes an infinite number of) correct values for the mathematical function, being the particular value which the corresponding Common Lisp function has been defined to return.</w:t>
      </w:r>
    </w:p>
    <w:p w:rsidR="003866EE" w:rsidRDefault="003866EE" w:rsidP="00EC4AC2">
      <w:pPr>
        <w:spacing w:line="140" w:lineRule="atLeast"/>
        <w:ind w:left="840"/>
      </w:pPr>
      <w:r>
        <w:t>print name n. Trad. (usually of a symbol) a name</w:t>
      </w:r>
      <w:r w:rsidRPr="009960BA">
        <w:rPr>
          <w:vertAlign w:val="subscript"/>
        </w:rPr>
        <w:t>3</w:t>
      </w:r>
      <w:r>
        <w:t>.</w:t>
      </w:r>
    </w:p>
    <w:p w:rsidR="003866EE" w:rsidRDefault="003866EE" w:rsidP="00EC4AC2">
      <w:pPr>
        <w:spacing w:line="140" w:lineRule="atLeast"/>
        <w:ind w:left="840"/>
      </w:pPr>
      <w:r>
        <w:t>printer control variable n. a variable whose specific purpose is to control some action of the Lisp printer; that is, one of the variables in Figure 22-1, or else some implementation-defined variable which is defined by the implementation to be a printer control variable.</w:t>
      </w:r>
    </w:p>
    <w:p w:rsidR="003866EE" w:rsidRDefault="003866EE" w:rsidP="00EC4AC2">
      <w:pPr>
        <w:spacing w:line="140" w:lineRule="atLeast"/>
        <w:ind w:left="840"/>
      </w:pPr>
      <w:r>
        <w:t>printer escaping n. The combined state of the printer control variables *print-escape* and *print-readably*. If the value of either *print-readably* or *print-escape* is true, then printer escaping is "enabled"; otherwise (if the values of both *print-readably* and *print-escape* are false), then printer escaping is "disabled".</w:t>
      </w:r>
    </w:p>
    <w:p w:rsidR="003866EE" w:rsidRDefault="003866EE" w:rsidP="00EC4AC2">
      <w:pPr>
        <w:spacing w:line="140" w:lineRule="atLeast"/>
        <w:ind w:left="840"/>
      </w:pPr>
      <w:r>
        <w:t>printing adj. (of a character) being a graphic character other than space.</w:t>
      </w:r>
    </w:p>
    <w:p w:rsidR="003866EE" w:rsidRDefault="003866EE" w:rsidP="00EC4AC2">
      <w:pPr>
        <w:spacing w:line="140" w:lineRule="atLeast"/>
        <w:ind w:left="840"/>
      </w:pPr>
      <w:r>
        <w:t>process v.t. (a form by the compiler) to perform minimal compilation, determining the time of evaluation for a form, and possibly evaluating that form (if required).</w:t>
      </w:r>
    </w:p>
    <w:p w:rsidR="003866EE" w:rsidRDefault="003866EE" w:rsidP="00EC4AC2">
      <w:pPr>
        <w:spacing w:line="140" w:lineRule="atLeast"/>
        <w:ind w:left="840"/>
      </w:pPr>
      <w:r>
        <w:t>processor n., ANSI an implementation.</w:t>
      </w:r>
    </w:p>
    <w:p w:rsidR="003866EE" w:rsidRDefault="003866EE" w:rsidP="00EC4AC2">
      <w:pPr>
        <w:spacing w:line="140" w:lineRule="atLeast"/>
        <w:ind w:left="840"/>
      </w:pPr>
      <w:r>
        <w:t>proclaim v.t. (a proclamation) to establish that proclamation.</w:t>
      </w:r>
    </w:p>
    <w:p w:rsidR="003866EE" w:rsidRDefault="003866EE" w:rsidP="00EC4AC2">
      <w:pPr>
        <w:spacing w:line="140" w:lineRule="atLeast"/>
        <w:ind w:left="840"/>
      </w:pPr>
      <w:r>
        <w:t>proclamation n. a global declaration.</w:t>
      </w:r>
    </w:p>
    <w:p w:rsidR="003866EE" w:rsidRDefault="003866EE" w:rsidP="00EC4AC2">
      <w:pPr>
        <w:spacing w:line="140" w:lineRule="atLeast"/>
        <w:ind w:left="840"/>
      </w:pPr>
      <w:r>
        <w:t>prog tag n. Trad. a go tag.</w:t>
      </w:r>
    </w:p>
    <w:p w:rsidR="003866EE" w:rsidRDefault="003866EE" w:rsidP="00EC4AC2">
      <w:pPr>
        <w:spacing w:line="140" w:lineRule="atLeast"/>
        <w:ind w:left="840"/>
      </w:pPr>
      <w:r>
        <w:t>program n. Trad. Common Lisp code.</w:t>
      </w:r>
    </w:p>
    <w:p w:rsidR="003866EE" w:rsidRDefault="003866EE" w:rsidP="00EC4AC2">
      <w:pPr>
        <w:spacing w:line="140" w:lineRule="atLeast"/>
        <w:ind w:left="840"/>
      </w:pPr>
      <w:r>
        <w:t>programmer n. an active entity, typically a human, that writes a program, and that might or might not also be a user of the program.</w:t>
      </w:r>
    </w:p>
    <w:p w:rsidR="003866EE" w:rsidRDefault="003866EE" w:rsidP="00EC4AC2">
      <w:pPr>
        <w:spacing w:line="140" w:lineRule="atLeast"/>
        <w:ind w:left="840"/>
      </w:pPr>
      <w:r>
        <w:t>programmer code n. code that is supplied by the programmer; that is, code that is not system code.</w:t>
      </w:r>
    </w:p>
    <w:p w:rsidR="003866EE" w:rsidRDefault="003866EE" w:rsidP="00EC4AC2">
      <w:pPr>
        <w:spacing w:line="140" w:lineRule="atLeast"/>
        <w:ind w:left="840"/>
      </w:pPr>
      <w:r>
        <w:t>proper list n. A list terminated by the empty list. (The empty list is a proper list.) See improper list.</w:t>
      </w:r>
    </w:p>
    <w:p w:rsidR="003866EE" w:rsidRDefault="003866EE" w:rsidP="00EC4AC2">
      <w:pPr>
        <w:spacing w:line="140" w:lineRule="atLeast"/>
        <w:ind w:left="840"/>
      </w:pPr>
      <w:r>
        <w:t>proper name n. (of a class) a symbol that names the class whose name is that symbol. See the functions class-name and find-class.</w:t>
      </w:r>
    </w:p>
    <w:p w:rsidR="003866EE" w:rsidRDefault="003866EE" w:rsidP="00EC4AC2">
      <w:pPr>
        <w:spacing w:line="140" w:lineRule="atLeast"/>
        <w:ind w:left="840"/>
      </w:pPr>
      <w:r>
        <w:t>proper sequence n. a sequence which is not an improper list; that is, a vector or a proper list.</w:t>
      </w:r>
    </w:p>
    <w:p w:rsidR="003866EE" w:rsidRDefault="003866EE" w:rsidP="00EC4AC2">
      <w:pPr>
        <w:spacing w:line="140" w:lineRule="atLeast"/>
        <w:ind w:left="840"/>
      </w:pPr>
      <w:r>
        <w:t>proper subtype n. (of a type) a subtype of the type which is not the same type as the type (i.e., its elements are a "proper subset" of the type).</w:t>
      </w:r>
    </w:p>
    <w:p w:rsidR="003866EE" w:rsidRDefault="003866EE" w:rsidP="00EC4AC2">
      <w:pPr>
        <w:spacing w:line="140" w:lineRule="atLeast"/>
        <w:ind w:left="840"/>
      </w:pPr>
      <w:r>
        <w:t>property n. (of a property list) 1. a conceptual pairing of a property indicator and its associated property value on a property list. 2. a property value.</w:t>
      </w:r>
    </w:p>
    <w:p w:rsidR="003866EE" w:rsidRDefault="003866EE" w:rsidP="00EC4AC2">
      <w:pPr>
        <w:spacing w:line="140" w:lineRule="atLeast"/>
        <w:ind w:left="840"/>
      </w:pPr>
      <w:r>
        <w:t>property indicator n. (of a property list) the name part of a property, used as a key when looking up a property value on a property list.</w:t>
      </w:r>
    </w:p>
    <w:p w:rsidR="003866EE" w:rsidRDefault="003866EE" w:rsidP="00EC4AC2">
      <w:pPr>
        <w:spacing w:line="140" w:lineRule="atLeast"/>
        <w:ind w:left="840"/>
      </w:pPr>
      <w:r>
        <w:t>property list n. 1. a list containing an even number of elements that are alternating names (sometimes called indicators or keys) and values (sometimes called properties). When there is more than one name and value pair with the identical name in a property list, the first such pair determines the property. 2. (of a symbol) the component of the symbol containing a property list.</w:t>
      </w:r>
    </w:p>
    <w:p w:rsidR="003866EE" w:rsidRDefault="003866EE" w:rsidP="00EC4AC2">
      <w:pPr>
        <w:spacing w:line="140" w:lineRule="atLeast"/>
        <w:ind w:left="840"/>
      </w:pPr>
      <w:r>
        <w:t>property value n. (of a property indicator on a property list) the object associated with the property indicator on the property list.</w:t>
      </w:r>
    </w:p>
    <w:p w:rsidR="003866EE" w:rsidRDefault="003866EE" w:rsidP="00EC4AC2">
      <w:pPr>
        <w:spacing w:line="140" w:lineRule="atLeast"/>
        <w:ind w:left="840"/>
      </w:pPr>
      <w:r>
        <w:t>purports to conform v. makes a good-faith claim of conformance. This term expresses intention to conform, regardless of whether the goal of that intention is realized in practice. For example, language implementations have been known to have bugs, and while an implementation of this specification with bugs might not be a conforming implementation, it can still purport to conform. This is an important distinction in certain specific cases; e.g., see the variable *features*.</w:t>
      </w:r>
    </w:p>
    <w:p w:rsidR="003866EE" w:rsidRDefault="003866EE" w:rsidP="00EC4AC2">
      <w:pPr>
        <w:spacing w:line="140" w:lineRule="atLeast"/>
        <w:ind w:left="420"/>
      </w:pPr>
      <w:r>
        <w:t>Q</w:t>
      </w:r>
    </w:p>
    <w:p w:rsidR="003866EE" w:rsidRDefault="003866EE" w:rsidP="00EC4AC2">
      <w:pPr>
        <w:spacing w:line="140" w:lineRule="atLeast"/>
        <w:ind w:left="840"/>
      </w:pPr>
      <w:r>
        <w:t>qualified method n. a method that has one or more qualifiers.</w:t>
      </w:r>
    </w:p>
    <w:p w:rsidR="003866EE" w:rsidRDefault="003866EE" w:rsidP="00EC4AC2">
      <w:pPr>
        <w:spacing w:line="140" w:lineRule="atLeast"/>
        <w:ind w:left="840"/>
      </w:pPr>
      <w:r>
        <w:t>qualifier n. (of a method for a generic function) one of possibly several objects used to annotate the method in a way that identifies its role in the method combination. The method combination type determines how many qualifiers are permitted for each method, which qualifiers are permitted, and the semantics of those qualifiers.</w:t>
      </w:r>
    </w:p>
    <w:p w:rsidR="003866EE" w:rsidRDefault="003866EE" w:rsidP="00EC4AC2">
      <w:pPr>
        <w:spacing w:line="140" w:lineRule="atLeast"/>
        <w:ind w:left="840"/>
      </w:pPr>
      <w:r>
        <w:t>query I/O n. the bidirectional stream that is the value of the variable *query-io*.</w:t>
      </w:r>
    </w:p>
    <w:p w:rsidR="003866EE" w:rsidRDefault="003866EE" w:rsidP="00EC4AC2">
      <w:pPr>
        <w:spacing w:line="140" w:lineRule="atLeast"/>
        <w:ind w:left="840"/>
      </w:pPr>
      <w:r>
        <w:t>quoted object n. an object which is the second element of a quote form.</w:t>
      </w:r>
    </w:p>
    <w:p w:rsidR="003866EE" w:rsidRDefault="003866EE" w:rsidP="00EC4AC2">
      <w:pPr>
        <w:spacing w:line="140" w:lineRule="atLeast"/>
        <w:ind w:left="420"/>
      </w:pPr>
      <w:r>
        <w:t>R</w:t>
      </w:r>
    </w:p>
    <w:p w:rsidR="003866EE" w:rsidRDefault="003866EE" w:rsidP="00EC4AC2">
      <w:pPr>
        <w:spacing w:line="140" w:lineRule="atLeast"/>
        <w:ind w:left="840"/>
      </w:pPr>
      <w:r>
        <w:t>radix n. an integer between 2 and 36, inclusive, which can be used to designate a base with respect to which certain kinds of numeric input or output are performed. (There are n valid digit characters for any given radix n, and those digits are the first n digits in the sequence 0, 1, ..., 9, A, B, ..., Z, which have the weights 0, 1, ..., 9, 10, 11, ..., 35, respectively. Case is not significant in parsing numbers of radix greater than 10, so "9b8a" and "9B8A" denote the same radix 16 number.)</w:t>
      </w:r>
    </w:p>
    <w:p w:rsidR="003866EE" w:rsidRDefault="003866EE" w:rsidP="00EC4AC2">
      <w:pPr>
        <w:spacing w:line="140" w:lineRule="atLeast"/>
        <w:ind w:left="840"/>
      </w:pPr>
      <w:r>
        <w:t>random state n. an object of type random-state.</w:t>
      </w:r>
    </w:p>
    <w:p w:rsidR="003866EE" w:rsidRDefault="003866EE" w:rsidP="00EC4AC2">
      <w:pPr>
        <w:spacing w:line="140" w:lineRule="atLeast"/>
        <w:ind w:left="840"/>
      </w:pPr>
      <w:r>
        <w:t>rank n. a non-negative integer indicating the number of dimensions of an array.</w:t>
      </w:r>
    </w:p>
    <w:p w:rsidR="003866EE" w:rsidRDefault="003866EE" w:rsidP="00EC4AC2">
      <w:pPr>
        <w:spacing w:line="140" w:lineRule="atLeast"/>
        <w:ind w:left="840"/>
      </w:pPr>
      <w:r>
        <w:t>ratio n. an object of type ratio.</w:t>
      </w:r>
    </w:p>
    <w:p w:rsidR="003866EE" w:rsidRDefault="003866EE" w:rsidP="00EC4AC2">
      <w:pPr>
        <w:spacing w:line="140" w:lineRule="atLeast"/>
        <w:ind w:left="840"/>
      </w:pPr>
      <w:r>
        <w:t>ratio marker n. a character which is used in the textual notation for a ratio to separate the numerator from the denominator, and which is slash in the standard readtable. See Section 2.1 (Character Syntax).</w:t>
      </w:r>
    </w:p>
    <w:p w:rsidR="003866EE" w:rsidRDefault="003866EE" w:rsidP="00EC4AC2">
      <w:pPr>
        <w:spacing w:line="140" w:lineRule="atLeast"/>
        <w:ind w:left="840"/>
      </w:pPr>
      <w:r>
        <w:t>rational n. an object of type rational.</w:t>
      </w:r>
    </w:p>
    <w:p w:rsidR="003866EE" w:rsidRDefault="003866EE" w:rsidP="00EC4AC2">
      <w:pPr>
        <w:spacing w:line="140" w:lineRule="atLeast"/>
        <w:ind w:left="840"/>
      </w:pPr>
      <w:r>
        <w:t>read v.t. 1. (a binding or slot or component) to obtain the value of the binding or slot. 2. (an object from a stream) to parse an object from its representation on the stream.</w:t>
      </w:r>
    </w:p>
    <w:p w:rsidR="003866EE" w:rsidRDefault="003866EE" w:rsidP="00EC4AC2">
      <w:pPr>
        <w:spacing w:line="140" w:lineRule="atLeast"/>
        <w:ind w:left="840"/>
      </w:pPr>
      <w:r>
        <w:t>readably adv. (of a manner of printing an object O1) in such a way as to permit the Lisp Reader to later parse the printed output into an object O2 that is similar to O1.</w:t>
      </w:r>
    </w:p>
    <w:p w:rsidR="003866EE" w:rsidRDefault="003866EE" w:rsidP="00EC4AC2">
      <w:pPr>
        <w:spacing w:line="140" w:lineRule="atLeast"/>
        <w:ind w:left="840"/>
      </w:pPr>
      <w:r>
        <w:t>reader n. 1. a function that reads</w:t>
      </w:r>
      <w:r w:rsidRPr="009960BA">
        <w:rPr>
          <w:vertAlign w:val="subscript"/>
        </w:rPr>
        <w:t>1</w:t>
      </w:r>
      <w:r>
        <w:t xml:space="preserve"> a variable or slot. 2. the Lisp reader.</w:t>
      </w:r>
    </w:p>
    <w:p w:rsidR="003866EE" w:rsidRDefault="003866EE" w:rsidP="00EC4AC2">
      <w:pPr>
        <w:spacing w:line="140" w:lineRule="atLeast"/>
        <w:ind w:left="840"/>
      </w:pPr>
      <w:r>
        <w:t>reader macro n. 1. a textual notation introduced by dispatch on one or two characters that defines special-purpose syntax for use by the Lisp reader, and that is implemented by a reader macro function. See Section 2.2 (Reader Algorithm). 2. the character or characters that introduce a reader macro</w:t>
      </w:r>
      <w:r w:rsidRPr="009960BA">
        <w:rPr>
          <w:vertAlign w:val="subscript"/>
        </w:rPr>
        <w:t>1</w:t>
      </w:r>
      <w:r>
        <w:t>; that is, a macro character or the conceptual pairing of a dispatching macro character and the character that follows it. (A reader macro is not a kind of macro.)</w:t>
      </w:r>
    </w:p>
    <w:p w:rsidR="003866EE" w:rsidRDefault="003866EE" w:rsidP="00EC4AC2">
      <w:pPr>
        <w:spacing w:line="140" w:lineRule="atLeast"/>
        <w:ind w:left="840"/>
      </w:pPr>
      <w:r>
        <w:t>reader macro function n. a function designator that denotes a function that implements a reader macro</w:t>
      </w:r>
      <w:r w:rsidRPr="009960BA">
        <w:rPr>
          <w:vertAlign w:val="subscript"/>
        </w:rPr>
        <w:t>2</w:t>
      </w:r>
      <w:r>
        <w:t>. See the functions set-macro-character and set-dispatch-macro-character.</w:t>
      </w:r>
    </w:p>
    <w:p w:rsidR="003866EE" w:rsidRDefault="003866EE" w:rsidP="00EC4AC2">
      <w:pPr>
        <w:spacing w:line="140" w:lineRule="atLeast"/>
        <w:ind w:left="840"/>
      </w:pPr>
      <w:r>
        <w:t>readtable n. an object of type readtable.</w:t>
      </w:r>
    </w:p>
    <w:p w:rsidR="003866EE" w:rsidRDefault="003866EE" w:rsidP="00EC4AC2">
      <w:pPr>
        <w:spacing w:line="140" w:lineRule="atLeast"/>
        <w:ind w:left="840"/>
      </w:pPr>
      <w:r>
        <w:t>readtable case n. an attribute of a readtable whose value is a case sensitivity mode, and that selects the manner in which characters in a symbol's name are to be treated by the Lisp reader and the Lisp printer. See Section 23.1.2 (Effect of Readtable Case on the Lisp Reader) and Section 22.1.3.3.2 (Effect of Readtable Case on the Lisp Printer).</w:t>
      </w:r>
    </w:p>
    <w:p w:rsidR="003866EE" w:rsidRDefault="003866EE" w:rsidP="00EC4AC2">
      <w:pPr>
        <w:spacing w:line="140" w:lineRule="atLeast"/>
        <w:ind w:left="840"/>
      </w:pPr>
      <w:r>
        <w:t>readtable designator n. a designator for a readtable; that is, an object that denotes a readtable and that is one of: nil (denoting the standard readtable), or a readtable (denoting itself).</w:t>
      </w:r>
    </w:p>
    <w:p w:rsidR="003866EE" w:rsidRDefault="003866EE" w:rsidP="00EC4AC2">
      <w:pPr>
        <w:spacing w:line="140" w:lineRule="atLeast"/>
        <w:ind w:left="840"/>
      </w:pPr>
      <w:r>
        <w:t>recognizable subtype n. (of a type) a subtype of the type which can be reliably detected to be such by the implementation. See the function subtypep.</w:t>
      </w:r>
    </w:p>
    <w:p w:rsidR="003866EE" w:rsidRDefault="003866EE" w:rsidP="00EC4AC2">
      <w:pPr>
        <w:spacing w:line="140" w:lineRule="atLeast"/>
        <w:ind w:left="840"/>
      </w:pPr>
      <w:r>
        <w:t>reference n., v.t. 1. n. an act or occurrence of referring to an object, a binding, an exit point, a tag, or an environment. 2. v.t. to refer to an object, a binding, an exit point, a tag, or an environment, usually by name.</w:t>
      </w:r>
    </w:p>
    <w:p w:rsidR="003866EE" w:rsidRDefault="003866EE" w:rsidP="00EC4AC2">
      <w:pPr>
        <w:spacing w:line="140" w:lineRule="atLeast"/>
        <w:ind w:left="840"/>
      </w:pPr>
      <w:r>
        <w:t>registered package n. a package object that is installed in the package registry. (Every registered package has a name that is a string, as well as zero or more string nicknames. All packages that are initially specified by Common Lisp or created by make-package or defpackage are registered packages. Registered packages can be turned into unregistered packages by delete-package.)</w:t>
      </w:r>
    </w:p>
    <w:p w:rsidR="003866EE" w:rsidRDefault="003866EE" w:rsidP="00EC4AC2">
      <w:pPr>
        <w:spacing w:line="140" w:lineRule="atLeast"/>
        <w:ind w:left="840"/>
      </w:pPr>
      <w:r>
        <w:t>relative adj. 1. (of a time) representing an offset from an absolute time in the units appropriate to that time. For example, a relative internal time is the difference between two absolute internal times, and is measured in internal time units. 2. (of a pathname) representing a position in a directory hierarchy by motion from a position other than the root, which might therefore vary. "The notation #P"../foo.text" denotes a relative pathname if the host file system is Unix." See absolute.</w:t>
      </w:r>
    </w:p>
    <w:p w:rsidR="003866EE" w:rsidRDefault="003866EE" w:rsidP="00EC4AC2">
      <w:pPr>
        <w:spacing w:line="140" w:lineRule="atLeast"/>
        <w:ind w:left="840"/>
      </w:pPr>
      <w:r>
        <w:t>repertoire n., ISO a subtype of character. See Section 13.1.2.2 (Character Repertoires).</w:t>
      </w:r>
    </w:p>
    <w:p w:rsidR="003866EE" w:rsidRDefault="003866EE" w:rsidP="00EC4AC2">
      <w:pPr>
        <w:spacing w:line="140" w:lineRule="atLeast"/>
        <w:ind w:left="840"/>
      </w:pPr>
      <w:r>
        <w:t>report n. (of a condition) to call the function print-object on the condition in an environment where the value of *print-escape* is false.</w:t>
      </w:r>
    </w:p>
    <w:p w:rsidR="003866EE" w:rsidRDefault="003866EE" w:rsidP="00EC4AC2">
      <w:pPr>
        <w:spacing w:line="140" w:lineRule="atLeast"/>
        <w:ind w:left="840"/>
      </w:pPr>
      <w:r>
        <w:t>report message n. the text that is output by a condition reporter.</w:t>
      </w:r>
    </w:p>
    <w:p w:rsidR="003866EE" w:rsidRDefault="003866EE" w:rsidP="00EC4AC2">
      <w:pPr>
        <w:spacing w:line="140" w:lineRule="atLeast"/>
        <w:ind w:left="840"/>
      </w:pPr>
      <w:r>
        <w:t>required parameter n. A parameter for which a corresponding positional argument must be supplied when calling the function.</w:t>
      </w:r>
    </w:p>
    <w:p w:rsidR="003866EE" w:rsidRDefault="003866EE" w:rsidP="00EC4AC2">
      <w:pPr>
        <w:spacing w:line="140" w:lineRule="atLeast"/>
        <w:ind w:left="840"/>
      </w:pPr>
      <w:r>
        <w:t>rest list n. (of a function having a rest parameter) The list to which the rest parameter is bound on some particular call to the function.</w:t>
      </w:r>
    </w:p>
    <w:p w:rsidR="003866EE" w:rsidRDefault="003866EE" w:rsidP="00EC4AC2">
      <w:pPr>
        <w:spacing w:line="140" w:lineRule="atLeast"/>
        <w:ind w:left="840"/>
      </w:pPr>
      <w:r>
        <w:t>rest parameter n. A parameter which was introduced by &amp;rest.</w:t>
      </w:r>
    </w:p>
    <w:p w:rsidR="003866EE" w:rsidRDefault="003866EE" w:rsidP="00EC4AC2">
      <w:pPr>
        <w:spacing w:line="140" w:lineRule="atLeast"/>
        <w:ind w:left="840"/>
      </w:pPr>
      <w:r>
        <w:t>restart n. an object of type restart.</w:t>
      </w:r>
    </w:p>
    <w:p w:rsidR="003866EE" w:rsidRDefault="003866EE" w:rsidP="00EC4AC2">
      <w:pPr>
        <w:spacing w:line="140" w:lineRule="atLeast"/>
        <w:ind w:left="840"/>
      </w:pPr>
      <w:r>
        <w:t>restart designator n. a designator for a restart; that is, an object that denotes a restart and that is one of: a non-nil symbol (denoting the most recently established active restart whose name is that symbol), or a restart (denoting itself).</w:t>
      </w:r>
    </w:p>
    <w:p w:rsidR="003866EE" w:rsidRDefault="003866EE" w:rsidP="00EC4AC2">
      <w:pPr>
        <w:spacing w:line="140" w:lineRule="atLeast"/>
        <w:ind w:left="840"/>
      </w:pPr>
      <w:r>
        <w:t>restart function n. a function that invokes a restart, as if by invoke-restart. The primary purpose of a restart function is to provide an alternate interface. By convention, a restart function usually has the same name as the restart which it invokes. The next figure shows a list of the standardized restart functions.</w:t>
      </w:r>
    </w:p>
    <w:tbl>
      <w:tblPr>
        <w:tblStyle w:val="af9"/>
        <w:tblW w:w="0" w:type="auto"/>
        <w:tblInd w:w="840" w:type="dxa"/>
        <w:tblBorders>
          <w:insideH w:val="none" w:sz="0" w:space="0" w:color="auto"/>
          <w:insideV w:val="none" w:sz="0" w:space="0" w:color="auto"/>
        </w:tblBorders>
        <w:tblLook w:val="04A0" w:firstRow="1" w:lastRow="0" w:firstColumn="1" w:lastColumn="0" w:noHBand="0" w:noVBand="1"/>
      </w:tblPr>
      <w:tblGrid>
        <w:gridCol w:w="2503"/>
        <w:gridCol w:w="2494"/>
        <w:gridCol w:w="2459"/>
      </w:tblGrid>
      <w:tr w:rsidR="003866EE" w:rsidRPr="000F06D6" w:rsidTr="003866EE">
        <w:tc>
          <w:tcPr>
            <w:tcW w:w="2765" w:type="dxa"/>
          </w:tcPr>
          <w:p w:rsidR="003866EE" w:rsidRPr="000F06D6" w:rsidRDefault="003866EE" w:rsidP="00EC4AC2">
            <w:pPr>
              <w:spacing w:line="140" w:lineRule="atLeast"/>
            </w:pPr>
            <w:r w:rsidRPr="000F06D6">
              <w:t>abort</w:t>
            </w:r>
          </w:p>
        </w:tc>
        <w:tc>
          <w:tcPr>
            <w:tcW w:w="2765" w:type="dxa"/>
          </w:tcPr>
          <w:p w:rsidR="003866EE" w:rsidRPr="000F06D6" w:rsidRDefault="003866EE" w:rsidP="00EC4AC2">
            <w:pPr>
              <w:spacing w:line="140" w:lineRule="atLeast"/>
            </w:pPr>
            <w:r w:rsidRPr="000F06D6">
              <w:t>muffle-warning</w:t>
            </w:r>
          </w:p>
        </w:tc>
        <w:tc>
          <w:tcPr>
            <w:tcW w:w="2766" w:type="dxa"/>
          </w:tcPr>
          <w:p w:rsidR="003866EE" w:rsidRPr="000F06D6" w:rsidRDefault="003866EE" w:rsidP="00EC4AC2">
            <w:pPr>
              <w:spacing w:line="140" w:lineRule="atLeast"/>
            </w:pPr>
            <w:r w:rsidRPr="000F06D6">
              <w:t>use-value</w:t>
            </w:r>
          </w:p>
        </w:tc>
      </w:tr>
      <w:tr w:rsidR="003866EE" w:rsidRPr="000F06D6" w:rsidTr="003866EE">
        <w:tc>
          <w:tcPr>
            <w:tcW w:w="2765" w:type="dxa"/>
          </w:tcPr>
          <w:p w:rsidR="003866EE" w:rsidRPr="000F06D6" w:rsidRDefault="003866EE" w:rsidP="00EC4AC2">
            <w:pPr>
              <w:spacing w:line="140" w:lineRule="atLeast"/>
            </w:pPr>
            <w:r w:rsidRPr="000F06D6">
              <w:t>continue</w:t>
            </w:r>
          </w:p>
        </w:tc>
        <w:tc>
          <w:tcPr>
            <w:tcW w:w="2765" w:type="dxa"/>
          </w:tcPr>
          <w:p w:rsidR="003866EE" w:rsidRPr="000F06D6" w:rsidRDefault="003866EE" w:rsidP="00EC4AC2">
            <w:pPr>
              <w:spacing w:line="140" w:lineRule="atLeast"/>
            </w:pPr>
            <w:r w:rsidRPr="000F06D6">
              <w:t>store-value</w:t>
            </w:r>
          </w:p>
        </w:tc>
        <w:tc>
          <w:tcPr>
            <w:tcW w:w="2766" w:type="dxa"/>
          </w:tcPr>
          <w:p w:rsidR="003866EE" w:rsidRPr="000F06D6" w:rsidRDefault="003866EE" w:rsidP="00EC4AC2">
            <w:pPr>
              <w:spacing w:line="140" w:lineRule="atLeast"/>
            </w:pPr>
          </w:p>
        </w:tc>
      </w:tr>
    </w:tbl>
    <w:p w:rsidR="003866EE" w:rsidRDefault="003866EE" w:rsidP="00EC4AC2">
      <w:pPr>
        <w:spacing w:line="140" w:lineRule="atLeast"/>
        <w:ind w:left="840"/>
      </w:pPr>
      <w:r>
        <w:t>Figure 26-4. Standardized Restart Functions</w:t>
      </w:r>
    </w:p>
    <w:p w:rsidR="003866EE" w:rsidRDefault="003866EE" w:rsidP="00EC4AC2">
      <w:pPr>
        <w:spacing w:line="140" w:lineRule="atLeast"/>
        <w:ind w:left="840"/>
      </w:pPr>
      <w:r>
        <w:t>return v.t. (of values) 1. (from a block) to transfer control and values from the block; that is, to cause the block to yield the values immediately without doing any further evaluation of the forms in its body. 2. (from a form) to yield the values.</w:t>
      </w:r>
    </w:p>
    <w:p w:rsidR="003866EE" w:rsidRDefault="003866EE" w:rsidP="00EC4AC2">
      <w:pPr>
        <w:spacing w:line="140" w:lineRule="atLeast"/>
        <w:ind w:left="840"/>
      </w:pPr>
      <w:r>
        <w:t>return value n. Trad. a value</w:t>
      </w:r>
      <w:r w:rsidRPr="009960BA">
        <w:rPr>
          <w:vertAlign w:val="subscript"/>
        </w:rPr>
        <w:t>1</w:t>
      </w:r>
    </w:p>
    <w:p w:rsidR="003866EE" w:rsidRDefault="003866EE" w:rsidP="00EC4AC2">
      <w:pPr>
        <w:spacing w:line="140" w:lineRule="atLeast"/>
        <w:ind w:left="840"/>
      </w:pPr>
      <w:r>
        <w:t>right-parenthesis n. the standard character ")", that is variously called "right parenthesis" or "close parenthesis" See Figure 2-5.</w:t>
      </w:r>
    </w:p>
    <w:p w:rsidR="003866EE" w:rsidRDefault="003866EE" w:rsidP="00EC4AC2">
      <w:pPr>
        <w:spacing w:line="140" w:lineRule="atLeast"/>
        <w:ind w:left="840"/>
      </w:pPr>
      <w:r>
        <w:t>run time n. 1. load time 2. execution time</w:t>
      </w:r>
    </w:p>
    <w:p w:rsidR="003866EE" w:rsidRDefault="003866EE" w:rsidP="00EC4AC2">
      <w:pPr>
        <w:spacing w:line="140" w:lineRule="atLeast"/>
        <w:ind w:left="840"/>
      </w:pPr>
      <w:r>
        <w:t>run-time compiler n. refers to the compile function or to implicit compilation, for which the compilation and run-time environments are maintained in the same Lisp image.</w:t>
      </w:r>
    </w:p>
    <w:p w:rsidR="003866EE" w:rsidRDefault="003866EE" w:rsidP="00EC4AC2">
      <w:pPr>
        <w:spacing w:line="140" w:lineRule="atLeast"/>
        <w:ind w:left="840"/>
      </w:pPr>
      <w:r>
        <w:t>run-time definition n. a definition in the run-time environment.</w:t>
      </w:r>
    </w:p>
    <w:p w:rsidR="003866EE" w:rsidRDefault="003866EE" w:rsidP="00EC4AC2">
      <w:pPr>
        <w:spacing w:line="140" w:lineRule="atLeast"/>
        <w:ind w:left="840"/>
      </w:pPr>
      <w:r>
        <w:t>run-time environment n. the environment in which a program is executed.</w:t>
      </w:r>
    </w:p>
    <w:p w:rsidR="003866EE" w:rsidRDefault="003866EE" w:rsidP="00EC4AC2">
      <w:pPr>
        <w:spacing w:line="140" w:lineRule="atLeast"/>
        <w:ind w:left="420"/>
      </w:pPr>
      <w:r>
        <w:t>S</w:t>
      </w:r>
    </w:p>
    <w:p w:rsidR="003866EE" w:rsidRDefault="003866EE" w:rsidP="00EC4AC2">
      <w:pPr>
        <w:spacing w:line="140" w:lineRule="atLeast"/>
        <w:ind w:left="840"/>
      </w:pPr>
      <w:r>
        <w:t>safe adj. 1. (of code) processed in a lexical environment where the the highest safety level (3) was in effect. See optimize. 2. (of a call) a safe call.</w:t>
      </w:r>
    </w:p>
    <w:p w:rsidR="003866EE" w:rsidRDefault="003866EE" w:rsidP="00EC4AC2">
      <w:pPr>
        <w:spacing w:line="140" w:lineRule="atLeast"/>
        <w:ind w:left="840"/>
      </w:pPr>
      <w:r>
        <w:t>safe call n. a call in which the call, the function being called, and the point of functional evaluation are all safe</w:t>
      </w:r>
      <w:r w:rsidRPr="009960BA">
        <w:rPr>
          <w:vertAlign w:val="subscript"/>
        </w:rPr>
        <w:t>1</w:t>
      </w:r>
      <w:r>
        <w:t xml:space="preserve"> code. For more detailed information, see Section 3.5.1.1 (Safe and Unsafe Calls).</w:t>
      </w:r>
    </w:p>
    <w:p w:rsidR="003866EE" w:rsidRDefault="003866EE" w:rsidP="00EC4AC2">
      <w:pPr>
        <w:spacing w:line="140" w:lineRule="atLeast"/>
        <w:ind w:left="840"/>
      </w:pPr>
      <w:r>
        <w:t>same adj. 1. (of objects under a specified predicate) indistinguishable by that predicate. "The symbol car, the string "car", and the string "CAR" are the same under string-equal". 2. (of objects if no predicate is implied by context) indistinguishable by eql. Note that eq might be capable of distinguishing some numbers and characters which eql cannot distinguish, but the nature of such, if any, is implementation-dependent. Since eq is used only rarely in this specification, eql is the default predicate when none is mentioned explicitly. "The conses returned by two successive calls to cons are never the same." 3. (of types) having the same set of elements; that is, each type is a subtype of the others. "The types specified by (integer 0 1), (unsigned-byte 1), and bit are the same."</w:t>
      </w:r>
    </w:p>
    <w:p w:rsidR="003866EE" w:rsidRDefault="003866EE" w:rsidP="00EC4AC2">
      <w:pPr>
        <w:spacing w:line="140" w:lineRule="atLeast"/>
        <w:ind w:left="840"/>
      </w:pPr>
      <w:r>
        <w:t>satisfy the test v. (of an object being considered by a sequence function) 1. (for a one argument test) to be in a state such that the function which is the predicate argument to the sequence function returns true when given a single argument that is the result of calling the sequence function's key argument on the object being considered. See Section 17.2.2 (Satisfying a One-Argument Test). 2. (for a two argument test) to be in a state such that the two-place predicate which is the sequence function's test argument returns true when given a first argument that is the object being considered, and when given a second argument that is the result of calling the sequence function's key argument on an element of the sequence function's sequence argument which is being tested for equality; or to be in a state such that the test-not function returns false given the same arguments. See Section 17.2.1 (Satisfying a Two-Argument Test).</w:t>
      </w:r>
    </w:p>
    <w:p w:rsidR="003866EE" w:rsidRDefault="003866EE" w:rsidP="00EC4AC2">
      <w:pPr>
        <w:spacing w:line="140" w:lineRule="atLeast"/>
        <w:ind w:left="840"/>
      </w:pPr>
      <w:r>
        <w:t>scope n. the structural or textual region of code in which references to an object, a binding, an exit point, a tag, or an environment (usually by name) can occur.</w:t>
      </w:r>
    </w:p>
    <w:p w:rsidR="003866EE" w:rsidRDefault="003866EE" w:rsidP="00EC4AC2">
      <w:pPr>
        <w:spacing w:line="140" w:lineRule="atLeast"/>
        <w:ind w:left="840"/>
      </w:pPr>
      <w:r>
        <w:t>script n. ISO one of possibly several sets that form an exhaustive partition of the type character. See Section 13.1.2.1 (Character Scripts).</w:t>
      </w:r>
    </w:p>
    <w:p w:rsidR="003866EE" w:rsidRDefault="003866EE" w:rsidP="00EC4AC2">
      <w:pPr>
        <w:spacing w:line="140" w:lineRule="atLeast"/>
        <w:ind w:left="840"/>
      </w:pPr>
      <w:r>
        <w:t>secondary value n. (of values resulting from the evaluation of a form) the second value, if any, or else nil if there are fewer than two values. "The secondary value returned by truncate is a remainder."</w:t>
      </w:r>
    </w:p>
    <w:p w:rsidR="003866EE" w:rsidRDefault="003866EE" w:rsidP="00EC4AC2">
      <w:pPr>
        <w:spacing w:line="140" w:lineRule="atLeast"/>
        <w:ind w:left="840"/>
      </w:pPr>
      <w:r>
        <w:t>section n. a partitioning of output by a conditional newline on a pretty printing stream. See Section 22.2.1.1 (Dynamic Control of the Arrangement of Output).</w:t>
      </w:r>
    </w:p>
    <w:p w:rsidR="003866EE" w:rsidRDefault="003866EE" w:rsidP="00EC4AC2">
      <w:pPr>
        <w:spacing w:line="140" w:lineRule="atLeast"/>
        <w:ind w:left="840"/>
      </w:pPr>
      <w:r>
        <w:t>self-evaluating object n. an object that is neither a symbol nor a cons. If a self-evaluating object is evaluated, it yields itself as its only value. "Strings are self-evaluating objects."</w:t>
      </w:r>
    </w:p>
    <w:p w:rsidR="003866EE" w:rsidRDefault="003866EE" w:rsidP="00EC4AC2">
      <w:pPr>
        <w:spacing w:line="140" w:lineRule="atLeast"/>
        <w:ind w:left="840"/>
      </w:pPr>
      <w:r>
        <w:t>semi-standard adj. (of a language feature) not required to be implemented by any conforming implementation, but nevertheless recommended as the canonical approach in situations where an implementation does plan to support such a feature. The presence of semi-standard aspects in the language is intended to lessen portability problems and reduce the risk of gratuitous divergence among implementations that might stand in the way of future standardization.</w:t>
      </w:r>
    </w:p>
    <w:p w:rsidR="003866EE" w:rsidRDefault="003866EE" w:rsidP="00EC4AC2">
      <w:pPr>
        <w:spacing w:line="140" w:lineRule="atLeast"/>
        <w:ind w:left="840"/>
      </w:pPr>
      <w:r>
        <w:t>semicolon n. the standard character that is called "semicolon" (;). See Figure 2-5.</w:t>
      </w:r>
    </w:p>
    <w:p w:rsidR="003866EE" w:rsidRDefault="003866EE" w:rsidP="00EC4AC2">
      <w:pPr>
        <w:spacing w:line="140" w:lineRule="atLeast"/>
        <w:ind w:left="840"/>
      </w:pPr>
      <w:r>
        <w:t>sequence n. 1. an ordered collection of elements 2. a vector or a list.</w:t>
      </w:r>
    </w:p>
    <w:p w:rsidR="003866EE" w:rsidRDefault="003866EE" w:rsidP="00EC4AC2">
      <w:pPr>
        <w:spacing w:line="140" w:lineRule="atLeast"/>
        <w:ind w:left="840"/>
      </w:pPr>
      <w:r>
        <w:t>sequence function n. one of the functions in Figure 17-1, or an implementation-defined function that operates on one or more sequences. and that is defined by the implementation to be a sequence function.</w:t>
      </w:r>
    </w:p>
    <w:p w:rsidR="003866EE" w:rsidRDefault="003866EE" w:rsidP="00EC4AC2">
      <w:pPr>
        <w:spacing w:line="140" w:lineRule="atLeast"/>
        <w:ind w:left="840"/>
      </w:pPr>
      <w:r>
        <w:t>sequential adj. Trad. (of binding or assignment) done in the style of setq, let*, or do*; that is, interleaving the evaluation of the forms that produce values with the assignments or bindings of the variables (or places). See parallel.</w:t>
      </w:r>
    </w:p>
    <w:p w:rsidR="003866EE" w:rsidRDefault="003866EE" w:rsidP="00EC4AC2">
      <w:pPr>
        <w:spacing w:line="140" w:lineRule="atLeast"/>
        <w:ind w:left="840"/>
      </w:pPr>
      <w:r>
        <w:t>sequentially adv. in a sequential way.</w:t>
      </w:r>
    </w:p>
    <w:p w:rsidR="003866EE" w:rsidRDefault="003866EE" w:rsidP="00EC4AC2">
      <w:pPr>
        <w:spacing w:line="140" w:lineRule="atLeast"/>
        <w:ind w:left="840"/>
      </w:pPr>
      <w:r>
        <w:t>serious condition n. a condition of type serious-condition, which represents a situation that is generally sufficiently severe that entry into the debugger should be expected if the condition is signaled but not handled.</w:t>
      </w:r>
    </w:p>
    <w:p w:rsidR="003866EE" w:rsidRDefault="003866EE" w:rsidP="00EC4AC2">
      <w:pPr>
        <w:spacing w:line="140" w:lineRule="atLeast"/>
        <w:ind w:left="840"/>
      </w:pPr>
      <w:r>
        <w:t>session n. the conceptual aggregation of events in a Lisp image from the time it is started to the time it is terminated.</w:t>
      </w:r>
    </w:p>
    <w:p w:rsidR="003866EE" w:rsidRDefault="003866EE" w:rsidP="00EC4AC2">
      <w:pPr>
        <w:spacing w:line="140" w:lineRule="atLeast"/>
        <w:ind w:left="840"/>
      </w:pPr>
      <w:r>
        <w:t>set v.t. Trad. (any variable or a symbol that is the name of a dynamic variable) to assign the variable.</w:t>
      </w:r>
    </w:p>
    <w:p w:rsidR="003866EE" w:rsidRDefault="003866EE" w:rsidP="00EC4AC2">
      <w:pPr>
        <w:spacing w:line="140" w:lineRule="atLeast"/>
        <w:ind w:left="840"/>
      </w:pPr>
      <w:r>
        <w:t>setf expander n. a function used by setf to compute the setf expansion of a place.</w:t>
      </w:r>
    </w:p>
    <w:p w:rsidR="003866EE" w:rsidRDefault="003866EE" w:rsidP="00EC4AC2">
      <w:pPr>
        <w:spacing w:line="140" w:lineRule="atLeast"/>
        <w:ind w:left="840"/>
      </w:pPr>
      <w:r>
        <w:t>setf expansion n. a set of five expressions</w:t>
      </w:r>
      <w:r w:rsidRPr="009960BA">
        <w:rPr>
          <w:vertAlign w:val="subscript"/>
        </w:rPr>
        <w:t>1</w:t>
      </w:r>
      <w:r>
        <w:t xml:space="preserve"> that, taken together, describe how to store into a place and which subforms of the macro call associated with the place are evaluated. See Section 5.1.1.2 (Setf Expansions).</w:t>
      </w:r>
    </w:p>
    <w:p w:rsidR="003866EE" w:rsidRDefault="003866EE" w:rsidP="00EC4AC2">
      <w:pPr>
        <w:spacing w:line="140" w:lineRule="atLeast"/>
        <w:ind w:left="840"/>
      </w:pPr>
      <w:r>
        <w:t>setf function n. a function whose name is (setf symbol).</w:t>
      </w:r>
    </w:p>
    <w:p w:rsidR="003866EE" w:rsidRDefault="003866EE" w:rsidP="00EC4AC2">
      <w:pPr>
        <w:spacing w:line="140" w:lineRule="atLeast"/>
        <w:ind w:left="840"/>
      </w:pPr>
      <w:r>
        <w:t>setf function name n. (of a symbol S) the list (setf S).</w:t>
      </w:r>
    </w:p>
    <w:p w:rsidR="003866EE" w:rsidRDefault="003866EE" w:rsidP="00EC4AC2">
      <w:pPr>
        <w:spacing w:line="140" w:lineRule="atLeast"/>
        <w:ind w:left="840"/>
      </w:pPr>
      <w:r>
        <w:t>shadow v.t. 1. to override the meaning of. "That binding of X shadows an outer one." 2. to hide the presence of. "That macrolet of F shadows the outer flet of F." 3. to replace. "That package shadows the symbol cl:car with its own symbol car."</w:t>
      </w:r>
    </w:p>
    <w:p w:rsidR="003866EE" w:rsidRDefault="003866EE" w:rsidP="00EC4AC2">
      <w:pPr>
        <w:spacing w:line="140" w:lineRule="atLeast"/>
        <w:ind w:left="840"/>
      </w:pPr>
      <w:r>
        <w:t>shadowing symbol n. (in a package) an element of the package's shadowing symbols list.</w:t>
      </w:r>
    </w:p>
    <w:p w:rsidR="003866EE" w:rsidRDefault="003866EE" w:rsidP="00EC4AC2">
      <w:pPr>
        <w:spacing w:line="140" w:lineRule="atLeast"/>
        <w:ind w:left="840"/>
      </w:pPr>
      <w:r>
        <w:t>shadowing symbols list n. (of a package) a list, associated with the package, of symbols that are to be exempted from 'symbol conflict errors' detected when packages are used. See the function package-shadowing-symbols.</w:t>
      </w:r>
    </w:p>
    <w:p w:rsidR="003866EE" w:rsidRDefault="003866EE" w:rsidP="00EC4AC2">
      <w:pPr>
        <w:spacing w:line="140" w:lineRule="atLeast"/>
        <w:ind w:left="840"/>
      </w:pPr>
      <w:r>
        <w:t>shared slot n. (of a class) a slot accessible in more than one instance of a class; specifically, such a slot is accessible in all direct instances of the class and in those indirect instances whose class does not shadow</w:t>
      </w:r>
      <w:r w:rsidRPr="009960BA">
        <w:rPr>
          <w:vertAlign w:val="subscript"/>
        </w:rPr>
        <w:t>1</w:t>
      </w:r>
      <w:r>
        <w:t xml:space="preserve"> the slot.</w:t>
      </w:r>
    </w:p>
    <w:p w:rsidR="003866EE" w:rsidRDefault="003866EE" w:rsidP="00EC4AC2">
      <w:pPr>
        <w:spacing w:line="140" w:lineRule="atLeast"/>
        <w:ind w:left="840"/>
      </w:pPr>
      <w:r>
        <w:t>sharpsign n. the standard character that is variously called "number sign," "sharp," or "sharp sign" (#). See Figure 2-5.</w:t>
      </w:r>
    </w:p>
    <w:p w:rsidR="003866EE" w:rsidRDefault="003866EE" w:rsidP="00EC4AC2">
      <w:pPr>
        <w:spacing w:line="140" w:lineRule="atLeast"/>
        <w:ind w:left="840"/>
      </w:pPr>
      <w:r>
        <w:t>short float n. an object of type short-float.</w:t>
      </w:r>
    </w:p>
    <w:p w:rsidR="003866EE" w:rsidRDefault="003866EE" w:rsidP="00EC4AC2">
      <w:pPr>
        <w:spacing w:line="140" w:lineRule="atLeast"/>
        <w:ind w:left="840"/>
      </w:pPr>
      <w:r>
        <w:t>sign n. one of the standard characters "+" or "-".</w:t>
      </w:r>
    </w:p>
    <w:p w:rsidR="003866EE" w:rsidRDefault="003866EE" w:rsidP="00EC4AC2">
      <w:pPr>
        <w:spacing w:line="140" w:lineRule="atLeast"/>
        <w:ind w:left="840"/>
      </w:pPr>
      <w:r>
        <w:t>signal v. to announce, using a standard protocol, that a particular situation, represented by a condition, has been detected. See Section 9.1 (Condition System Concepts).</w:t>
      </w:r>
    </w:p>
    <w:p w:rsidR="003866EE" w:rsidRDefault="003866EE" w:rsidP="00EC4AC2">
      <w:pPr>
        <w:spacing w:line="140" w:lineRule="atLeast"/>
        <w:ind w:left="840"/>
      </w:pPr>
      <w:r>
        <w:t>signature n. (of a method) a description of the parameters and parameter specializers for the method which determines the method's applicability for a given set of required arguments, and which also describes the argument conventions for its other, non-required arguments.</w:t>
      </w:r>
    </w:p>
    <w:p w:rsidR="003866EE" w:rsidRDefault="003866EE" w:rsidP="00EC4AC2">
      <w:pPr>
        <w:spacing w:line="140" w:lineRule="atLeast"/>
        <w:ind w:left="840"/>
      </w:pPr>
      <w:r>
        <w:t>similar adj. (of two objects) defined to be equivalent under the similarity relationship.</w:t>
      </w:r>
    </w:p>
    <w:p w:rsidR="003866EE" w:rsidRDefault="003866EE" w:rsidP="00EC4AC2">
      <w:pPr>
        <w:spacing w:line="140" w:lineRule="atLeast"/>
        <w:ind w:left="840"/>
      </w:pPr>
      <w:r>
        <w:t>similarity n. a two-place conceptual equivalence predicate, which is independent of the Lisp image so that two objects in different Lisp images can be understood to be equivalent under this predicate. See Section 3.2.4 (Literal Objects in Compiled Files).</w:t>
      </w:r>
    </w:p>
    <w:p w:rsidR="003866EE" w:rsidRDefault="003866EE" w:rsidP="00EC4AC2">
      <w:pPr>
        <w:spacing w:line="140" w:lineRule="atLeast"/>
        <w:ind w:left="840"/>
      </w:pPr>
      <w:r>
        <w:t>simple adj. 1. (of an array) being of type simple-array. 2. (of a character) having no implementation-defined attributes, or else having implementation-defined attributes each of which has the null value for that attribute.</w:t>
      </w:r>
    </w:p>
    <w:p w:rsidR="003866EE" w:rsidRDefault="003866EE" w:rsidP="00EC4AC2">
      <w:pPr>
        <w:spacing w:line="140" w:lineRule="atLeast"/>
        <w:ind w:left="840"/>
      </w:pPr>
      <w:r>
        <w:t>simple array n. an array of type simple-array.</w:t>
      </w:r>
    </w:p>
    <w:p w:rsidR="003866EE" w:rsidRDefault="003866EE" w:rsidP="00EC4AC2">
      <w:pPr>
        <w:spacing w:line="140" w:lineRule="atLeast"/>
        <w:ind w:left="840"/>
      </w:pPr>
      <w:r>
        <w:t>simple bit array n. a bit array that is a simple array; that is, an object of type (simple-array bit).</w:t>
      </w:r>
    </w:p>
    <w:p w:rsidR="003866EE" w:rsidRDefault="003866EE" w:rsidP="00EC4AC2">
      <w:pPr>
        <w:spacing w:line="140" w:lineRule="atLeast"/>
        <w:ind w:left="840"/>
      </w:pPr>
      <w:r>
        <w:t>simple bit vector n. a bit vector of type simple-bit-vector.</w:t>
      </w:r>
    </w:p>
    <w:p w:rsidR="003866EE" w:rsidRDefault="003866EE" w:rsidP="00EC4AC2">
      <w:pPr>
        <w:spacing w:line="140" w:lineRule="atLeast"/>
        <w:ind w:left="840"/>
      </w:pPr>
      <w:r>
        <w:t>simple condition n. a condition of type simple-condition.</w:t>
      </w:r>
    </w:p>
    <w:p w:rsidR="003866EE" w:rsidRDefault="003866EE" w:rsidP="00EC4AC2">
      <w:pPr>
        <w:spacing w:line="140" w:lineRule="atLeast"/>
        <w:ind w:left="840"/>
      </w:pPr>
      <w:r>
        <w:t>simple general vector n. a simple vector.</w:t>
      </w:r>
    </w:p>
    <w:p w:rsidR="003866EE" w:rsidRDefault="003866EE" w:rsidP="00EC4AC2">
      <w:pPr>
        <w:spacing w:line="140" w:lineRule="atLeast"/>
        <w:ind w:left="840"/>
      </w:pPr>
      <w:r>
        <w:t>simple string n. a string of type simple-string.</w:t>
      </w:r>
    </w:p>
    <w:p w:rsidR="003866EE" w:rsidRDefault="003866EE" w:rsidP="00EC4AC2">
      <w:pPr>
        <w:spacing w:line="140" w:lineRule="atLeast"/>
        <w:ind w:left="840"/>
      </w:pPr>
      <w:r>
        <w:t>simple vector n. a vector of type simple-vector, sometimes called a "simple general vector." Not all vectors that are simple are simple vectors—only those that have element type t.</w:t>
      </w:r>
    </w:p>
    <w:p w:rsidR="003866EE" w:rsidRDefault="003866EE" w:rsidP="00EC4AC2">
      <w:pPr>
        <w:spacing w:line="140" w:lineRule="atLeast"/>
        <w:ind w:left="840"/>
      </w:pPr>
      <w:r>
        <w:t>single escape n., adj. 1. n. the syntax type of a character that indicates that the next character is to be treated as an alphabetic</w:t>
      </w:r>
      <w:r w:rsidRPr="009960BA">
        <w:rPr>
          <w:vertAlign w:val="subscript"/>
        </w:rPr>
        <w:t>2</w:t>
      </w:r>
      <w:r>
        <w:t xml:space="preserve"> character with its case preserved. For details, see Section 2.1.4.6 (Single Escape Character). 2. adj. (of a character) having the single escape syntax type. 3. n. a single escape</w:t>
      </w:r>
      <w:r w:rsidRPr="009960BA">
        <w:rPr>
          <w:vertAlign w:val="subscript"/>
        </w:rPr>
        <w:t>2</w:t>
      </w:r>
      <w:r>
        <w:t xml:space="preserve"> character. (In the standard readtable, slash is the only single escape.)</w:t>
      </w:r>
    </w:p>
    <w:p w:rsidR="003866EE" w:rsidRDefault="003866EE" w:rsidP="00EC4AC2">
      <w:pPr>
        <w:spacing w:line="140" w:lineRule="atLeast"/>
        <w:ind w:left="840"/>
      </w:pPr>
      <w:r>
        <w:t>single float n. an object of type single-float.</w:t>
      </w:r>
    </w:p>
    <w:p w:rsidR="003866EE" w:rsidRDefault="003866EE" w:rsidP="00EC4AC2">
      <w:pPr>
        <w:spacing w:line="140" w:lineRule="atLeast"/>
        <w:ind w:left="840"/>
      </w:pPr>
      <w:r>
        <w:t>single-quote n. the standard character that is variously called "apostrophe," "acute accent," "quote," or "single quote" ('). See Figure 2-5.</w:t>
      </w:r>
    </w:p>
    <w:p w:rsidR="003866EE" w:rsidRDefault="003866EE" w:rsidP="00EC4AC2">
      <w:pPr>
        <w:spacing w:line="140" w:lineRule="atLeast"/>
        <w:ind w:left="840"/>
      </w:pPr>
      <w:r>
        <w:t>singleton adj. (of a sequence) having only one element. "(list 'hello) returns a singleton list."</w:t>
      </w:r>
    </w:p>
    <w:p w:rsidR="003866EE" w:rsidRDefault="003866EE" w:rsidP="00EC4AC2">
      <w:pPr>
        <w:spacing w:line="140" w:lineRule="atLeast"/>
        <w:ind w:left="840"/>
      </w:pPr>
      <w:r>
        <w:t>situation n. the evaluation of a form in a specific environment.</w:t>
      </w:r>
    </w:p>
    <w:p w:rsidR="003866EE" w:rsidRDefault="003866EE" w:rsidP="00EC4AC2">
      <w:pPr>
        <w:spacing w:line="140" w:lineRule="atLeast"/>
        <w:ind w:left="840"/>
      </w:pPr>
      <w:r>
        <w:t>slash n. the standard character that is variously called "solidus" or "slash" (/). See Figure 2-5.</w:t>
      </w:r>
    </w:p>
    <w:p w:rsidR="003866EE" w:rsidRDefault="003866EE" w:rsidP="00EC4AC2">
      <w:pPr>
        <w:spacing w:line="140" w:lineRule="atLeast"/>
        <w:ind w:left="840"/>
      </w:pPr>
      <w:r>
        <w:t>slot n. a component of an object that can store a value.</w:t>
      </w:r>
    </w:p>
    <w:p w:rsidR="003866EE" w:rsidRDefault="003866EE" w:rsidP="00EC4AC2">
      <w:pPr>
        <w:spacing w:line="140" w:lineRule="atLeast"/>
        <w:ind w:left="840"/>
      </w:pPr>
      <w:r>
        <w:t>slot specifier n. a representation of a slot that includes the name of the slot and zero or more slot options. A slot option pertains only to a single slot.</w:t>
      </w:r>
    </w:p>
    <w:p w:rsidR="003866EE" w:rsidRDefault="003866EE" w:rsidP="00EC4AC2">
      <w:pPr>
        <w:spacing w:line="140" w:lineRule="atLeast"/>
        <w:ind w:left="840"/>
      </w:pPr>
      <w:r>
        <w:t>source code n. code representing objects suitable for evaluation (e.g., objects created by read, by macro expansion, or by compiler macro expansion).</w:t>
      </w:r>
    </w:p>
    <w:p w:rsidR="003866EE" w:rsidRDefault="003866EE" w:rsidP="00EC4AC2">
      <w:pPr>
        <w:spacing w:line="140" w:lineRule="atLeast"/>
        <w:ind w:left="840"/>
      </w:pPr>
      <w:r>
        <w:t>source file n. a file which contains a textual representation of source code, that can be edited, loaded, or compiled.</w:t>
      </w:r>
    </w:p>
    <w:p w:rsidR="003866EE" w:rsidRDefault="003866EE" w:rsidP="00EC4AC2">
      <w:pPr>
        <w:spacing w:line="140" w:lineRule="atLeast"/>
        <w:ind w:left="840"/>
      </w:pPr>
      <w:r>
        <w:t>space n. the standard character &lt;Space&gt;, notated for the Lisp reader as #\Space.</w:t>
      </w:r>
    </w:p>
    <w:p w:rsidR="003866EE" w:rsidRDefault="003866EE" w:rsidP="00EC4AC2">
      <w:pPr>
        <w:spacing w:line="140" w:lineRule="atLeast"/>
        <w:ind w:left="840"/>
      </w:pPr>
      <w:r>
        <w:t>special form n. a list, other than a macro form, which is a form with special syntax or special evaluation rules or both, possibly manipulating the evaluation environment or control flow or both. The first element of a special form is a special operator.</w:t>
      </w:r>
    </w:p>
    <w:p w:rsidR="003866EE" w:rsidRDefault="003866EE" w:rsidP="00EC4AC2">
      <w:pPr>
        <w:spacing w:line="140" w:lineRule="atLeast"/>
        <w:ind w:left="840"/>
      </w:pPr>
      <w:r>
        <w:t>special operator n. one of a fixed set of symbols, enumerated in Figure 3-2, that may appear in the car of a form in order to identify the form as a special form.</w:t>
      </w:r>
    </w:p>
    <w:p w:rsidR="003866EE" w:rsidRDefault="003866EE" w:rsidP="00EC4AC2">
      <w:pPr>
        <w:spacing w:line="140" w:lineRule="atLeast"/>
        <w:ind w:left="840"/>
      </w:pPr>
      <w:r>
        <w:t>special variable n. Trad. a dynamic variable.</w:t>
      </w:r>
    </w:p>
    <w:p w:rsidR="003866EE" w:rsidRDefault="003866EE" w:rsidP="00EC4AC2">
      <w:pPr>
        <w:spacing w:line="140" w:lineRule="atLeast"/>
        <w:ind w:left="840"/>
      </w:pPr>
      <w:r>
        <w:t>specialize v.t. (a generic function) to define a method for the generic function, or in other words, to refine the behavior of the generic function by giving it a specific meaning for a particular set of classes or arguments.</w:t>
      </w:r>
    </w:p>
    <w:p w:rsidR="003866EE" w:rsidRDefault="003866EE" w:rsidP="00EC4AC2">
      <w:pPr>
        <w:spacing w:line="140" w:lineRule="atLeast"/>
        <w:ind w:left="840"/>
      </w:pPr>
      <w:r>
        <w:t>specialized adj. 1. (of a generic function) having methods which specialize the generic function. 2. (of an array) having an actual array element type that is a proper subtype of the type t; see Section 15.1.1 (Array Elements). "(make-array 5 :element-type 'bit) makes an array of length five that is specialized for bits."</w:t>
      </w:r>
    </w:p>
    <w:p w:rsidR="003866EE" w:rsidRDefault="003866EE" w:rsidP="00EC4AC2">
      <w:pPr>
        <w:spacing w:line="140" w:lineRule="atLeast"/>
        <w:ind w:left="840"/>
      </w:pPr>
      <w:r>
        <w:t>specialized lambda list n. an extended lambda list used in forms that establish method definitions, such as defmethod. See Section 3.4.3 (Specialized Lambda Lists).</w:t>
      </w:r>
    </w:p>
    <w:p w:rsidR="003866EE" w:rsidRDefault="003866EE" w:rsidP="00EC4AC2">
      <w:pPr>
        <w:spacing w:line="140" w:lineRule="atLeast"/>
        <w:ind w:left="840"/>
      </w:pPr>
      <w:r>
        <w:t>spreadable argument list designator n. a designator for a list of objects; that is, an object that denotes a list and that is a non-null list L1 of length n, whose last element is a list L2 of length m (denoting a list L3 of length m+n-1 whose elements are L1</w:t>
      </w:r>
      <w:r w:rsidRPr="000F06D6">
        <w:rPr>
          <w:vertAlign w:val="subscript"/>
        </w:rPr>
        <w:t>i</w:t>
      </w:r>
      <w:r>
        <w:t xml:space="preserve"> for i &lt; n-1 followed by L2</w:t>
      </w:r>
      <w:r w:rsidRPr="000F06D6">
        <w:rPr>
          <w:vertAlign w:val="subscript"/>
        </w:rPr>
        <w:t>j</w:t>
      </w:r>
      <w:r>
        <w:t xml:space="preserve"> for j &lt; m). "The list (1 2 (3 4 5)) is a spreadable argument list designator for the list (1 2 3 4 5)."</w:t>
      </w:r>
    </w:p>
    <w:p w:rsidR="003866EE" w:rsidRDefault="003866EE" w:rsidP="00EC4AC2">
      <w:pPr>
        <w:spacing w:line="140" w:lineRule="atLeast"/>
        <w:ind w:left="840"/>
      </w:pPr>
      <w:r>
        <w:t>stack allocate v.t. Trad. to allocate in a non-permanent way, such as on a stack. Stack-allocation is an optimization technique used in some implementations for allocating certain kinds of objects that have dynamic extent. Such objects are allocated on the stack rather than in the heap so that their storage can be freed as part of unwinding the stack rather than taking up space in the heap until the next garbage collection. What types (if any) can have dynamic extent can vary from implementation to implementation. No implementation is ever required to perform stack-allocation.</w:t>
      </w:r>
    </w:p>
    <w:p w:rsidR="003866EE" w:rsidRDefault="003866EE" w:rsidP="00EC4AC2">
      <w:pPr>
        <w:spacing w:line="140" w:lineRule="atLeast"/>
        <w:ind w:left="840"/>
      </w:pPr>
      <w:r>
        <w:t>stack-allocated adj. Trad. having been stack allocated.</w:t>
      </w:r>
    </w:p>
    <w:p w:rsidR="003866EE" w:rsidRDefault="003866EE" w:rsidP="00EC4AC2">
      <w:pPr>
        <w:spacing w:line="140" w:lineRule="atLeast"/>
        <w:ind w:left="840"/>
      </w:pPr>
      <w:r>
        <w:t>standard character n. a character of type standard-char, which is one of a fixed set of 96 such characters required to be present in all conforming implementations. See Section 2.1.3 (Standard Characters).</w:t>
      </w:r>
    </w:p>
    <w:p w:rsidR="003866EE" w:rsidRDefault="003866EE" w:rsidP="00EC4AC2">
      <w:pPr>
        <w:spacing w:line="140" w:lineRule="atLeast"/>
        <w:ind w:left="840"/>
      </w:pPr>
      <w:r>
        <w:t>standard class n. a class that is a generalized instance of class standard-class.</w:t>
      </w:r>
    </w:p>
    <w:p w:rsidR="003866EE" w:rsidRDefault="003866EE" w:rsidP="00EC4AC2">
      <w:pPr>
        <w:spacing w:line="140" w:lineRule="atLeast"/>
        <w:ind w:left="840"/>
      </w:pPr>
      <w:r>
        <w:t>standard generic function a function of type standard-generic-function.</w:t>
      </w:r>
    </w:p>
    <w:p w:rsidR="003866EE" w:rsidRDefault="003866EE" w:rsidP="00EC4AC2">
      <w:pPr>
        <w:spacing w:line="140" w:lineRule="atLeast"/>
        <w:ind w:left="840"/>
      </w:pPr>
      <w:r>
        <w:t>standard input n. the input stream which is the value of the dynamic variable *standard-input*.</w:t>
      </w:r>
    </w:p>
    <w:p w:rsidR="003866EE" w:rsidRDefault="003866EE" w:rsidP="00EC4AC2">
      <w:pPr>
        <w:spacing w:line="140" w:lineRule="atLeast"/>
        <w:ind w:left="840"/>
      </w:pPr>
      <w:r>
        <w:t>standard method combination n. the method combination named standard.</w:t>
      </w:r>
    </w:p>
    <w:p w:rsidR="003866EE" w:rsidRDefault="003866EE" w:rsidP="00EC4AC2">
      <w:pPr>
        <w:spacing w:line="140" w:lineRule="atLeast"/>
        <w:ind w:left="840"/>
      </w:pPr>
      <w:r>
        <w:t>standard object n. an object that is a generalized instance of class standard-object.</w:t>
      </w:r>
    </w:p>
    <w:p w:rsidR="003866EE" w:rsidRDefault="003866EE" w:rsidP="00EC4AC2">
      <w:pPr>
        <w:spacing w:line="140" w:lineRule="atLeast"/>
        <w:ind w:left="840"/>
      </w:pPr>
      <w:r>
        <w:t>standard output n. the output stream which is the value of the dynamic variable *standard-output*.</w:t>
      </w:r>
    </w:p>
    <w:p w:rsidR="003866EE" w:rsidRDefault="003866EE" w:rsidP="00EC4AC2">
      <w:pPr>
        <w:spacing w:line="140" w:lineRule="atLeast"/>
        <w:ind w:left="840"/>
      </w:pPr>
      <w:r>
        <w:t>standard pprint dispatch table n. A pprint dispatch table that is different from the initial pprint dispatch table, that implements pretty printing as described in this specification, and that, unlike other pprint dispatch tables, must never be modified by any program. (Although the definite reference "the standard pprint dispatch table" is generally used within this document, it is actually implementation-dependent whether a single object fills the role of the standard pprint dispatch table, or whether there might be multiple such objects, any one of which could be used on any given occasion where "the standard pprint dispatch table" is called for. As such, this phrase should be seen as an indefinite reference in all cases except for anaphoric references.)</w:t>
      </w:r>
    </w:p>
    <w:p w:rsidR="003866EE" w:rsidRDefault="003866EE" w:rsidP="00EC4AC2">
      <w:pPr>
        <w:spacing w:line="140" w:lineRule="atLeast"/>
        <w:ind w:left="840"/>
      </w:pPr>
      <w:r>
        <w:t>standard readtable n. A readtable that is different from the initial readtable, that implements the expression syntax defined in this specification, and that, unlike other readtables, must never be modified by any program. (Although the definite reference "the standard readtable" is generally used within this document, it is actually implementation-dependent whether a single object fills the role of the standard readtable, or whether there might be multiple such objects, any one of which could be used on any given occasion where "the standard readtable" is called for. As such, this phrase should be seen as an indefinite reference in all cases except for anaphoric references.)</w:t>
      </w:r>
    </w:p>
    <w:p w:rsidR="003866EE" w:rsidRDefault="003866EE" w:rsidP="00EC4AC2">
      <w:pPr>
        <w:spacing w:line="140" w:lineRule="atLeast"/>
        <w:ind w:left="840"/>
      </w:pPr>
      <w:r>
        <w:t>standard syntax n. the syntax represented by the standard readtable and used as a reference syntax throughout this document. See Section 2.1 (Character Syntax).</w:t>
      </w:r>
    </w:p>
    <w:p w:rsidR="003866EE" w:rsidRDefault="003866EE" w:rsidP="00EC4AC2">
      <w:pPr>
        <w:spacing w:line="140" w:lineRule="atLeast"/>
        <w:ind w:left="840"/>
      </w:pPr>
      <w:r>
        <w:t>standardized adj. (of a name, object, or definition) having been defined by Common Lisp. "All standardized variables that are required to hold bidirectional streams have "-io*" in their name."</w:t>
      </w:r>
    </w:p>
    <w:p w:rsidR="003866EE" w:rsidRDefault="003866EE" w:rsidP="00EC4AC2">
      <w:pPr>
        <w:spacing w:line="140" w:lineRule="atLeast"/>
        <w:ind w:left="840"/>
      </w:pPr>
      <w:r>
        <w:t>startup environment n. the global environment of the running Lisp image from which the compiler was invoked.</w:t>
      </w:r>
    </w:p>
    <w:p w:rsidR="003866EE" w:rsidRDefault="003866EE" w:rsidP="00EC4AC2">
      <w:pPr>
        <w:spacing w:line="140" w:lineRule="atLeast"/>
        <w:ind w:left="840"/>
      </w:pPr>
      <w:r>
        <w:t>step v.t., n. 1. v.t. (an iteration variable) to assign the variable a new value at the end of an iteration, in preparation for a new iteration. 2. n. the code that identifies how the next value in an iteration is to be computed. 3. v.t. (code) to specially execute the code, pausing at intervals to allow user confirmation or intervention, usually for debugging.</w:t>
      </w:r>
    </w:p>
    <w:p w:rsidR="003866EE" w:rsidRDefault="003866EE" w:rsidP="00EC4AC2">
      <w:pPr>
        <w:spacing w:line="140" w:lineRule="atLeast"/>
        <w:ind w:left="840"/>
      </w:pPr>
      <w:r>
        <w:t>stream n. an object that can be used with an input or output function to identify an appropriate source or sink of characters or bytes for that operation.</w:t>
      </w:r>
    </w:p>
    <w:p w:rsidR="003866EE" w:rsidRDefault="003866EE" w:rsidP="00EC4AC2">
      <w:pPr>
        <w:spacing w:line="140" w:lineRule="atLeast"/>
        <w:ind w:left="840"/>
      </w:pPr>
      <w:r>
        <w:t>stream associated with a file n. a file stream, or a synonym stream the target of which is a stream associated with a file. Such a stream cannot be created with make-two-way-stream, make-echo-stream, make-broadcast-stream, make-concatenated-stream, make-string-input-stream, or make-string-output-stream.</w:t>
      </w:r>
    </w:p>
    <w:p w:rsidR="003866EE" w:rsidRDefault="003866EE" w:rsidP="00EC4AC2">
      <w:pPr>
        <w:spacing w:line="140" w:lineRule="atLeast"/>
        <w:ind w:left="840"/>
      </w:pPr>
      <w:r>
        <w:t>stream designator n. a designator for a stream; that is, an object that denotes a stream and that is one of: t (denoting the value of *terminal-io*), nil (denoting the value of *standard-input* for input stream designators or denoting the value of *standard-output* for output stream designators), or a stream (denoting itself).</w:t>
      </w:r>
    </w:p>
    <w:p w:rsidR="003866EE" w:rsidRDefault="003866EE" w:rsidP="00EC4AC2">
      <w:pPr>
        <w:spacing w:line="140" w:lineRule="atLeast"/>
        <w:ind w:left="840"/>
      </w:pPr>
      <w:r>
        <w:t>stream element type n. (of a stream) the type of data for which the stream is specialized.</w:t>
      </w:r>
    </w:p>
    <w:p w:rsidR="003866EE" w:rsidRDefault="003866EE" w:rsidP="00EC4AC2">
      <w:pPr>
        <w:spacing w:line="140" w:lineRule="atLeast"/>
        <w:ind w:left="840"/>
      </w:pPr>
      <w:r>
        <w:t>stream variable n. a variable whose value must be a stream.</w:t>
      </w:r>
    </w:p>
    <w:p w:rsidR="003866EE" w:rsidRDefault="003866EE" w:rsidP="00EC4AC2">
      <w:pPr>
        <w:spacing w:line="140" w:lineRule="atLeast"/>
        <w:ind w:left="840"/>
      </w:pPr>
      <w:r>
        <w:t>stream variable designator n. a designator for a stream variable; that is, a symbol that denotes a stream variable and that is one of: t (denoting *terminal-io*), nil (denoting *standard-input* for input stream variable designators or denoting *standard-output* for output stream variable designators), or some other symbol (denoting itself).</w:t>
      </w:r>
    </w:p>
    <w:p w:rsidR="003866EE" w:rsidRDefault="003866EE" w:rsidP="00EC4AC2">
      <w:pPr>
        <w:spacing w:line="140" w:lineRule="atLeast"/>
        <w:ind w:left="840"/>
      </w:pPr>
      <w:r>
        <w:t>string n. a specialized vector that is of type string, and whose elements are of type character or a subtype of type character.</w:t>
      </w:r>
    </w:p>
    <w:p w:rsidR="003866EE" w:rsidRDefault="003866EE" w:rsidP="00EC4AC2">
      <w:pPr>
        <w:spacing w:line="140" w:lineRule="atLeast"/>
        <w:ind w:left="840"/>
      </w:pPr>
      <w:r>
        <w:t>string designator n. a designator for a string; that is, an object that denotes a string and that is one of: a character (denoting a singleton string that has the character as its only element), a symbol (denoting the string that is its name), or a string (denoting itself). The intent is that this term be consistent with the behavior of string; implementations that extend string must extend the meaning of this term in a compatible way.</w:t>
      </w:r>
    </w:p>
    <w:p w:rsidR="003866EE" w:rsidRDefault="003866EE" w:rsidP="00EC4AC2">
      <w:pPr>
        <w:spacing w:line="140" w:lineRule="atLeast"/>
        <w:ind w:left="840"/>
      </w:pPr>
      <w:r>
        <w:t>string equal adj. the same under string-equal.</w:t>
      </w:r>
    </w:p>
    <w:p w:rsidR="003866EE" w:rsidRDefault="003866EE" w:rsidP="00EC4AC2">
      <w:pPr>
        <w:spacing w:line="140" w:lineRule="atLeast"/>
        <w:ind w:left="840"/>
      </w:pPr>
      <w:r>
        <w:t>string stream n. a stream of type string-stream.</w:t>
      </w:r>
    </w:p>
    <w:p w:rsidR="003866EE" w:rsidRDefault="003866EE" w:rsidP="00EC4AC2">
      <w:pPr>
        <w:spacing w:line="140" w:lineRule="atLeast"/>
        <w:ind w:left="840"/>
      </w:pPr>
      <w:r>
        <w:t>structure n. an object of type structure-object.</w:t>
      </w:r>
    </w:p>
    <w:p w:rsidR="003866EE" w:rsidRDefault="003866EE" w:rsidP="00EC4AC2">
      <w:pPr>
        <w:spacing w:line="140" w:lineRule="atLeast"/>
        <w:ind w:left="840"/>
      </w:pPr>
      <w:r>
        <w:t>structure class n. a class that is a generalized instance of class structure-class.</w:t>
      </w:r>
    </w:p>
    <w:p w:rsidR="003866EE" w:rsidRDefault="003866EE" w:rsidP="00EC4AC2">
      <w:pPr>
        <w:spacing w:line="140" w:lineRule="atLeast"/>
        <w:ind w:left="840"/>
      </w:pPr>
      <w:r>
        <w:t>structure name n. a name defined with defstruct. Usually, such a type is also a structure class, but there may be implementation-dependent situations in which this is not so, if the :type option to defstruct is used.</w:t>
      </w:r>
    </w:p>
    <w:p w:rsidR="003866EE" w:rsidRDefault="003866EE" w:rsidP="00EC4AC2">
      <w:pPr>
        <w:spacing w:line="140" w:lineRule="atLeast"/>
        <w:ind w:left="840"/>
      </w:pPr>
      <w:r>
        <w:t>style warning n. a condition of type style-warning.</w:t>
      </w:r>
    </w:p>
    <w:p w:rsidR="003866EE" w:rsidRDefault="003866EE" w:rsidP="00EC4AC2">
      <w:pPr>
        <w:spacing w:line="140" w:lineRule="atLeast"/>
        <w:ind w:left="840"/>
      </w:pPr>
      <w:r>
        <w:t>subclass n. a class that inherits from another class, called a superclass. (No class is a subclass of itself.)</w:t>
      </w:r>
    </w:p>
    <w:p w:rsidR="003866EE" w:rsidRDefault="003866EE" w:rsidP="00EC4AC2">
      <w:pPr>
        <w:spacing w:line="140" w:lineRule="atLeast"/>
        <w:ind w:left="840"/>
      </w:pPr>
      <w:r>
        <w:t>subexpression n. (of an expression) an expression that is contained within the expression. (In fact, the state of being a subexpression is not an attribute of the subexpression, but really an attribute of the containing expression since the same object can at once be a subexpression in one context, and not in another.)</w:t>
      </w:r>
    </w:p>
    <w:p w:rsidR="003866EE" w:rsidRDefault="003866EE" w:rsidP="00EC4AC2">
      <w:pPr>
        <w:spacing w:line="140" w:lineRule="atLeast"/>
        <w:ind w:left="840"/>
      </w:pPr>
      <w:r>
        <w:t>subform n. (of a form) an expression that is a subexpression of the form, and which by virtue of its position in that form is also a form. "(f x) and x, but not exit, are subforms of (return-from exit (f x))."</w:t>
      </w:r>
    </w:p>
    <w:p w:rsidR="003866EE" w:rsidRDefault="003866EE" w:rsidP="00EC4AC2">
      <w:pPr>
        <w:spacing w:line="140" w:lineRule="atLeast"/>
        <w:ind w:left="840"/>
      </w:pPr>
      <w:r>
        <w:t>subrepertoire n. a subset of a repertoire.</w:t>
      </w:r>
    </w:p>
    <w:p w:rsidR="003866EE" w:rsidRDefault="003866EE" w:rsidP="00EC4AC2">
      <w:pPr>
        <w:spacing w:line="140" w:lineRule="atLeast"/>
        <w:ind w:left="840"/>
      </w:pPr>
      <w:r>
        <w:t>subtype n. a type whose membership is the same as or a proper subset of the membership of another type, called a supertype. (Every type is a subtype of itself.)</w:t>
      </w:r>
    </w:p>
    <w:p w:rsidR="003866EE" w:rsidRDefault="003866EE" w:rsidP="00EC4AC2">
      <w:pPr>
        <w:spacing w:line="140" w:lineRule="atLeast"/>
        <w:ind w:left="840"/>
      </w:pPr>
      <w:r>
        <w:t>superclass n. a class from which another class (called a subclass) inherits. (No class is a superclass of itself.) See subclass.</w:t>
      </w:r>
    </w:p>
    <w:p w:rsidR="003866EE" w:rsidRDefault="003866EE" w:rsidP="00EC4AC2">
      <w:pPr>
        <w:spacing w:line="140" w:lineRule="atLeast"/>
        <w:ind w:left="840"/>
      </w:pPr>
      <w:r>
        <w:t>supertype n. a type whose membership is the same as or a proper superset of the membership of another type, called a subtype. (Every type is a supertype of itself.) See subtype.</w:t>
      </w:r>
    </w:p>
    <w:p w:rsidR="003866EE" w:rsidRDefault="003866EE" w:rsidP="00EC4AC2">
      <w:pPr>
        <w:spacing w:line="140" w:lineRule="atLeast"/>
        <w:ind w:left="840"/>
      </w:pPr>
      <w:r>
        <w:t>supplied-p parameter n. a parameter which recieves its generalized boolean value implicitly due to the presence or absence of an argument corresponding to another parameter (such as an optional parameter or a rest parameter). See Section 3.4.1 (Ordinary Lambda Lists).</w:t>
      </w:r>
    </w:p>
    <w:p w:rsidR="003866EE" w:rsidRDefault="003866EE" w:rsidP="00EC4AC2">
      <w:pPr>
        <w:spacing w:line="140" w:lineRule="atLeast"/>
        <w:ind w:left="840"/>
      </w:pPr>
      <w:r>
        <w:t>symbol n. an object of type symbol.</w:t>
      </w:r>
    </w:p>
    <w:p w:rsidR="003866EE" w:rsidRDefault="003866EE" w:rsidP="00EC4AC2">
      <w:pPr>
        <w:spacing w:line="140" w:lineRule="atLeast"/>
        <w:ind w:left="840"/>
      </w:pPr>
      <w:r>
        <w:t>symbol macro n. a symbol that stands for another form. See the macro symbol-macrolet.</w:t>
      </w:r>
    </w:p>
    <w:p w:rsidR="003866EE" w:rsidRDefault="003866EE" w:rsidP="00EC4AC2">
      <w:pPr>
        <w:spacing w:line="140" w:lineRule="atLeast"/>
        <w:ind w:left="840"/>
      </w:pPr>
      <w:r>
        <w:t>synonym stream n. 1. a stream of type synonym-stream, which is consequently a stream that is an alias for another stream, which is the value of a dynamic variable whose name is the synonym stream symbol of the synonym stream. See the function make-synonym-stream. 2. (to a stream) a synonym stream which has the stream as the value of its synonym stream symbol. 3. (to a symbol) a synonym stream which has the symbol as its synonym stream symbol.</w:t>
      </w:r>
    </w:p>
    <w:p w:rsidR="003866EE" w:rsidRDefault="003866EE" w:rsidP="00EC4AC2">
      <w:pPr>
        <w:spacing w:line="140" w:lineRule="atLeast"/>
        <w:ind w:left="840"/>
      </w:pPr>
      <w:r>
        <w:t>synonym stream symbol n. (of a synonym stream) the symbol which names the dynamic variable which has as its value another stream for which the synonym stream is an alias.</w:t>
      </w:r>
    </w:p>
    <w:p w:rsidR="003866EE" w:rsidRDefault="003866EE" w:rsidP="00EC4AC2">
      <w:pPr>
        <w:spacing w:line="140" w:lineRule="atLeast"/>
        <w:ind w:left="840"/>
      </w:pPr>
      <w:r>
        <w:t>syntax type n. (of a character) one of several classifications, enumerated in Figure 2-6, that are used for dispatch during parsing by the Lisp reader. See Section 2.1.4 (Character Syntax Types).</w:t>
      </w:r>
    </w:p>
    <w:p w:rsidR="003866EE" w:rsidRDefault="003866EE" w:rsidP="00EC4AC2">
      <w:pPr>
        <w:spacing w:line="140" w:lineRule="atLeast"/>
        <w:ind w:left="840"/>
      </w:pPr>
      <w:r>
        <w:t>system class n. a class that may be of type built-in-class in a conforming implementation and hence cannot be inherited by classes defined by conforming programs.</w:t>
      </w:r>
    </w:p>
    <w:p w:rsidR="003866EE" w:rsidRDefault="003866EE" w:rsidP="00EC4AC2">
      <w:pPr>
        <w:spacing w:line="140" w:lineRule="atLeast"/>
        <w:ind w:left="840"/>
      </w:pPr>
      <w:r>
        <w:t>system code n. code supplied by the implementation to implement this specification (e.g., the definition of mapcar) or generated automatically in support of this specification (e.g., during method combination); that is, code that is not programmer code.</w:t>
      </w:r>
    </w:p>
    <w:p w:rsidR="003866EE" w:rsidRDefault="003866EE" w:rsidP="00EC4AC2">
      <w:pPr>
        <w:spacing w:line="140" w:lineRule="atLeast"/>
        <w:ind w:left="420"/>
      </w:pPr>
      <w:r>
        <w:t>T</w:t>
      </w:r>
    </w:p>
    <w:p w:rsidR="003866EE" w:rsidRDefault="003866EE" w:rsidP="00EC4AC2">
      <w:pPr>
        <w:spacing w:line="140" w:lineRule="atLeast"/>
        <w:ind w:left="840"/>
      </w:pPr>
      <w:r>
        <w:t>t n. 1. a. the boolean representing true. b. the canonical generalized boolean representing true. (Although any object other than nil is considered true as a generalized boolean, t is generally used when there is no special reason to prefer one such object over another.) 2. the name of the type to which all objects belong—the supertype of all types (including itself). 3. the name of the superclass of all classes except itself.</w:t>
      </w:r>
    </w:p>
    <w:p w:rsidR="003866EE" w:rsidRDefault="003866EE" w:rsidP="00EC4AC2">
      <w:pPr>
        <w:spacing w:line="140" w:lineRule="atLeast"/>
        <w:ind w:left="840"/>
      </w:pPr>
      <w:r>
        <w:t>tag n. 1. a catch tag. 2. a go tag.</w:t>
      </w:r>
    </w:p>
    <w:p w:rsidR="003866EE" w:rsidRDefault="003866EE" w:rsidP="00EC4AC2">
      <w:pPr>
        <w:spacing w:line="140" w:lineRule="atLeast"/>
        <w:ind w:left="840"/>
      </w:pPr>
      <w:r>
        <w:t>tail n. (of a list) an object that is the same as either some cons which makes up that list or the atom (if any) which terminates the list. "The empty list is a tail of every proper list."</w:t>
      </w:r>
    </w:p>
    <w:p w:rsidR="003866EE" w:rsidRDefault="003866EE" w:rsidP="00EC4AC2">
      <w:pPr>
        <w:spacing w:line="140" w:lineRule="atLeast"/>
        <w:ind w:left="840"/>
      </w:pPr>
      <w:r>
        <w:t>target n. 1. (of a constructed stream) a constituent of the constructed stream. "The target of a synonym stream is the value of its synonym stream symbol." 2. (of a displaced array) the array to which the displaced array is displaced. (In the case of a chain of constructed streams or displaced arrays, the unqualified term "target" always refers to the immediate target of the first item in the chain, not the immediate target of the last item.)</w:t>
      </w:r>
    </w:p>
    <w:p w:rsidR="003866EE" w:rsidRDefault="003866EE" w:rsidP="00EC4AC2">
      <w:pPr>
        <w:spacing w:line="140" w:lineRule="atLeast"/>
        <w:ind w:left="840"/>
      </w:pPr>
      <w:r>
        <w:t>terminal I/O n. the bidirectional stream that is the value of the variable *terminal-io*.</w:t>
      </w:r>
    </w:p>
    <w:p w:rsidR="003866EE" w:rsidRDefault="003866EE" w:rsidP="00EC4AC2">
      <w:pPr>
        <w:spacing w:line="140" w:lineRule="atLeast"/>
        <w:ind w:left="840"/>
      </w:pPr>
      <w:r>
        <w:t>terminating n. (of a macro character) being such that, if it appears while parsing a token, it terminates that token. See Section 2.2 (Reader Algorithm).</w:t>
      </w:r>
    </w:p>
    <w:p w:rsidR="003866EE" w:rsidRDefault="003866EE" w:rsidP="00EC4AC2">
      <w:pPr>
        <w:spacing w:line="140" w:lineRule="atLeast"/>
        <w:ind w:left="840"/>
      </w:pPr>
      <w:r>
        <w:t>tertiary value n. (of values resulting from the evaluation of a form) the third value, if any, or else nil if there are fewer than three values.</w:t>
      </w:r>
    </w:p>
    <w:p w:rsidR="003866EE" w:rsidRDefault="003866EE" w:rsidP="00EC4AC2">
      <w:pPr>
        <w:spacing w:line="140" w:lineRule="atLeast"/>
        <w:ind w:left="840"/>
      </w:pPr>
      <w:r>
        <w:t>throw v. to transfer control and values to a catch. See the special operator throw.</w:t>
      </w:r>
    </w:p>
    <w:p w:rsidR="003866EE" w:rsidRDefault="003866EE" w:rsidP="00EC4AC2">
      <w:pPr>
        <w:spacing w:line="140" w:lineRule="atLeast"/>
        <w:ind w:left="840"/>
      </w:pPr>
      <w:r>
        <w:t>tilde n. the standard character that is called "tilde" (~). See Figure 2-5.</w:t>
      </w:r>
    </w:p>
    <w:p w:rsidR="003866EE" w:rsidRDefault="003866EE" w:rsidP="00EC4AC2">
      <w:pPr>
        <w:spacing w:line="140" w:lineRule="atLeast"/>
        <w:ind w:left="840"/>
      </w:pPr>
      <w:r>
        <w:t>time a representation of a point (absolute time) or an interval (relative time) on a time line. See decoded time, internal time, and universal time.</w:t>
      </w:r>
    </w:p>
    <w:p w:rsidR="003866EE" w:rsidRDefault="003866EE" w:rsidP="00EC4AC2">
      <w:pPr>
        <w:spacing w:line="140" w:lineRule="atLeast"/>
        <w:ind w:left="840"/>
      </w:pPr>
      <w:r>
        <w:t>time zone n. a rational multiple of 1/3600 between -24 (inclusive) and 24 (inclusive) that represents a time zone as a number of hours offset from Greenwich Mean Time. Time zone values increase with motion to the west, so Massachusetts, U.S.A. is in time zone 5, California, U.S.A. is time zone 8, and Moscow, Russia is time zone -3. (When "daylight savings time" is separately represented as an argument or return value, the time zone that accompanies it does not depend on whether daylight savings time is in effect.)</w:t>
      </w:r>
    </w:p>
    <w:p w:rsidR="003866EE" w:rsidRDefault="003866EE" w:rsidP="00EC4AC2">
      <w:pPr>
        <w:spacing w:line="140" w:lineRule="atLeast"/>
        <w:ind w:left="840"/>
      </w:pPr>
      <w:r>
        <w:t>token n. a textual representation for a number or a symbol. See Section 2.3 (Interpretation of Tokens).</w:t>
      </w:r>
    </w:p>
    <w:p w:rsidR="003866EE" w:rsidRDefault="003866EE" w:rsidP="00EC4AC2">
      <w:pPr>
        <w:spacing w:line="140" w:lineRule="atLeast"/>
        <w:ind w:left="840"/>
      </w:pPr>
      <w:r>
        <w:t>top level form n. a form which is processed specially by compile-file for the purposes of enabling compile time evaluation of that form. Top level forms include those forms which are not subforms of any other form, and certain other cases. See Section 3.2.3.1 (Processing of Top Level Forms).</w:t>
      </w:r>
    </w:p>
    <w:p w:rsidR="003866EE" w:rsidRDefault="003866EE" w:rsidP="00EC4AC2">
      <w:pPr>
        <w:spacing w:line="140" w:lineRule="atLeast"/>
        <w:ind w:left="840"/>
      </w:pPr>
      <w:r>
        <w:t>trace output n. the output stream which is the value of the dynamic variable *trace-output*.</w:t>
      </w:r>
    </w:p>
    <w:p w:rsidR="003866EE" w:rsidRDefault="003866EE" w:rsidP="00EC4AC2">
      <w:pPr>
        <w:spacing w:line="140" w:lineRule="atLeast"/>
        <w:ind w:left="840"/>
      </w:pPr>
      <w:r>
        <w:t>tree n. 1. a binary recursive data structure made up of conses and atoms: the conses are themselves also trees (sometimes called "subtrees" or "branches"), and the atoms are terminal nodes (sometimes called leaves). Typically, the leaves represent data while the branches establish some relationship among that data. 2. in general, any recursive data structure that has some notion of "branches" and leaves.</w:t>
      </w:r>
    </w:p>
    <w:p w:rsidR="003866EE" w:rsidRDefault="003866EE" w:rsidP="00EC4AC2">
      <w:pPr>
        <w:spacing w:line="140" w:lineRule="atLeast"/>
        <w:ind w:left="840"/>
      </w:pPr>
      <w:r>
        <w:t>tree structure n. (of a tree</w:t>
      </w:r>
      <w:r w:rsidRPr="009960BA">
        <w:rPr>
          <w:vertAlign w:val="subscript"/>
        </w:rPr>
        <w:t>1</w:t>
      </w:r>
      <w:r>
        <w:t>) the set of conses that make up the tree. Note that while the car</w:t>
      </w:r>
      <w:r w:rsidRPr="00325735">
        <w:rPr>
          <w:vertAlign w:val="subscript"/>
        </w:rPr>
        <w:t>1b</w:t>
      </w:r>
      <w:r>
        <w:t xml:space="preserve"> component of each such cons is part of the tree structure, the objects that are the cars</w:t>
      </w:r>
      <w:r w:rsidRPr="009960BA">
        <w:rPr>
          <w:vertAlign w:val="subscript"/>
        </w:rPr>
        <w:t>2</w:t>
      </w:r>
      <w:r>
        <w:t xml:space="preserve"> of each cons in the tree are not themselves part of its tree structure unless they are also conses.</w:t>
      </w:r>
    </w:p>
    <w:p w:rsidR="003866EE" w:rsidRDefault="003866EE" w:rsidP="00EC4AC2">
      <w:pPr>
        <w:spacing w:line="140" w:lineRule="atLeast"/>
        <w:ind w:left="840"/>
      </w:pPr>
      <w:r>
        <w:t>true n. any object that is not false and that is used to represent the success of a predicate test. See t</w:t>
      </w:r>
      <w:r w:rsidRPr="009960BA">
        <w:rPr>
          <w:vertAlign w:val="subscript"/>
        </w:rPr>
        <w:t>1</w:t>
      </w:r>
      <w:r>
        <w:t>.</w:t>
      </w:r>
    </w:p>
    <w:p w:rsidR="003866EE" w:rsidRDefault="003866EE" w:rsidP="00EC4AC2">
      <w:pPr>
        <w:spacing w:line="140" w:lineRule="atLeast"/>
        <w:ind w:left="840"/>
      </w:pPr>
      <w:r>
        <w:t>truename n. 1. the canonical filename of a file in the file system. See Section 20.1.3 (Truenames). 2. a pathname representing a truename</w:t>
      </w:r>
      <w:r w:rsidRPr="009960BA">
        <w:rPr>
          <w:vertAlign w:val="subscript"/>
        </w:rPr>
        <w:t>1</w:t>
      </w:r>
      <w:r>
        <w:t>.</w:t>
      </w:r>
    </w:p>
    <w:p w:rsidR="003866EE" w:rsidRDefault="003866EE" w:rsidP="00EC4AC2">
      <w:pPr>
        <w:spacing w:line="140" w:lineRule="atLeast"/>
        <w:ind w:left="840"/>
      </w:pPr>
      <w:r>
        <w:t>two-way stream n. a stream of type two-way-stream, which is a bidirectional composite stream that receives its input from an associated input stream and sends its output to an associated output stream.</w:t>
      </w:r>
    </w:p>
    <w:p w:rsidR="003866EE" w:rsidRDefault="003866EE" w:rsidP="00EC4AC2">
      <w:pPr>
        <w:spacing w:line="140" w:lineRule="atLeast"/>
        <w:ind w:left="840"/>
      </w:pPr>
      <w:r>
        <w:t>type n. 1. a set of objects, usually with common structure, behavior, or purpose. (Note that the expression "X is of type Sa" naturally implies that "X is of type Sb" if Sa is a subtype of Sb.) 2. (immediately following the name of a type) a subtype of that type. "The type vector is an array type."</w:t>
      </w:r>
    </w:p>
    <w:p w:rsidR="003866EE" w:rsidRDefault="003866EE" w:rsidP="00EC4AC2">
      <w:pPr>
        <w:spacing w:line="140" w:lineRule="atLeast"/>
        <w:ind w:left="840"/>
      </w:pPr>
      <w:r>
        <w:t>type declaration n. a declaration that asserts that every reference to a specified binding within the scope of the declaration results in some object of the specified type.</w:t>
      </w:r>
    </w:p>
    <w:p w:rsidR="003866EE" w:rsidRDefault="003866EE" w:rsidP="00EC4AC2">
      <w:pPr>
        <w:spacing w:line="140" w:lineRule="atLeast"/>
        <w:ind w:left="840"/>
      </w:pPr>
      <w:r>
        <w:t>type equivalent adj. (of two types X and Y) having the same elements; that is, X is a subtype of Y and Y is a subtype of X.</w:t>
      </w:r>
    </w:p>
    <w:p w:rsidR="003866EE" w:rsidRDefault="003866EE" w:rsidP="00EC4AC2">
      <w:pPr>
        <w:spacing w:line="140" w:lineRule="atLeast"/>
        <w:ind w:left="840"/>
      </w:pPr>
      <w:r>
        <w:t>type expand n. to fully expand a type specifier, removing any references to derived types. (Common Lisp provides no program interface to cause this to occur, but the semantics of Common Lisp are such that every implementation must be able to do this internally, and some situations involving type specifiers are most easily described in terms of a fully expanded type specifier.)</w:t>
      </w:r>
    </w:p>
    <w:p w:rsidR="003866EE" w:rsidRDefault="003866EE" w:rsidP="00EC4AC2">
      <w:pPr>
        <w:spacing w:line="140" w:lineRule="atLeast"/>
        <w:ind w:left="840"/>
      </w:pPr>
      <w:r>
        <w:t>type specifier n. an expression that denotes a type. "The symbol random-state, the list (integer 3 5), the list (and list (not null)), and the class named standard-class are type specifiers."</w:t>
      </w:r>
    </w:p>
    <w:p w:rsidR="003866EE" w:rsidRDefault="003866EE" w:rsidP="00EC4AC2">
      <w:pPr>
        <w:spacing w:line="140" w:lineRule="atLeast"/>
        <w:ind w:left="420"/>
      </w:pPr>
      <w:r>
        <w:t>U</w:t>
      </w:r>
    </w:p>
    <w:p w:rsidR="003866EE" w:rsidRDefault="003866EE" w:rsidP="00EC4AC2">
      <w:pPr>
        <w:spacing w:line="140" w:lineRule="atLeast"/>
        <w:ind w:left="840"/>
      </w:pPr>
      <w:r>
        <w:t>unbound adj. not having an associated denotation in a binding. See bound.</w:t>
      </w:r>
    </w:p>
    <w:p w:rsidR="003866EE" w:rsidRDefault="003866EE" w:rsidP="00EC4AC2">
      <w:pPr>
        <w:spacing w:line="140" w:lineRule="atLeast"/>
        <w:ind w:left="840"/>
      </w:pPr>
      <w:r>
        <w:t>unbound variable n. a name that is syntactically plausible as the name of a variable but which is not bound in the variable namespace.</w:t>
      </w:r>
    </w:p>
    <w:p w:rsidR="003866EE" w:rsidRDefault="003866EE" w:rsidP="00EC4AC2">
      <w:pPr>
        <w:spacing w:line="140" w:lineRule="atLeast"/>
        <w:ind w:left="840"/>
      </w:pPr>
      <w:r>
        <w:t>undefined function n. a name that is syntactically plausible as the name of a function but which is not bound in the function namespace.</w:t>
      </w:r>
    </w:p>
    <w:p w:rsidR="003866EE" w:rsidRDefault="003866EE" w:rsidP="00EC4AC2">
      <w:pPr>
        <w:spacing w:line="140" w:lineRule="atLeast"/>
        <w:ind w:left="840"/>
      </w:pPr>
      <w:r>
        <w:t>unintern v.t. (a symbol in a package) to make the symbol not be present in that package. (The symbol might continue to be accessible by inheritance.)</w:t>
      </w:r>
    </w:p>
    <w:p w:rsidR="003866EE" w:rsidRDefault="003866EE" w:rsidP="00EC4AC2">
      <w:pPr>
        <w:spacing w:line="140" w:lineRule="atLeast"/>
        <w:ind w:left="840"/>
      </w:pPr>
      <w:r>
        <w:t>uninterned adj. (of a symbol) not accessible in any package; i.e., not interned</w:t>
      </w:r>
      <w:r w:rsidRPr="009960BA">
        <w:rPr>
          <w:vertAlign w:val="subscript"/>
        </w:rPr>
        <w:t>1</w:t>
      </w:r>
      <w:r>
        <w:t>.</w:t>
      </w:r>
    </w:p>
    <w:p w:rsidR="003866EE" w:rsidRDefault="003866EE" w:rsidP="00EC4AC2">
      <w:pPr>
        <w:spacing w:line="140" w:lineRule="atLeast"/>
        <w:ind w:left="840"/>
      </w:pPr>
      <w:r>
        <w:t>universal time n. time, represented as a non-negative integer number of seconds. Absolute universal time is measured as an offset from the beginning of the year 1900 (ignoring leap seconds). See Section 25.1.4.2 (Universal Time).</w:t>
      </w:r>
    </w:p>
    <w:p w:rsidR="003866EE" w:rsidRDefault="003866EE" w:rsidP="00EC4AC2">
      <w:pPr>
        <w:spacing w:line="140" w:lineRule="atLeast"/>
        <w:ind w:left="840"/>
      </w:pPr>
      <w:r>
        <w:t>unqualified method n. a method with no qualifiers.</w:t>
      </w:r>
    </w:p>
    <w:p w:rsidR="003866EE" w:rsidRDefault="003866EE" w:rsidP="00EC4AC2">
      <w:pPr>
        <w:spacing w:line="140" w:lineRule="atLeast"/>
        <w:ind w:left="840"/>
      </w:pPr>
      <w:r>
        <w:t>unregistered package n. a package object that is not present in the package registry. An unregistered package has no name; i.e., its name is nil. See the function delete-package.</w:t>
      </w:r>
    </w:p>
    <w:p w:rsidR="003866EE" w:rsidRDefault="003866EE" w:rsidP="00EC4AC2">
      <w:pPr>
        <w:spacing w:line="140" w:lineRule="atLeast"/>
        <w:ind w:left="840"/>
      </w:pPr>
      <w:r>
        <w:t>unsafe adj. (of code) not safe. (Note that, unless explicitly specified otherwise, if a particular kind of error checking is guaranteed only in a safe context, the same checking might or might not occur in that context if it were unsafe; describing a context as unsafe means that certain kinds of error checking are not reliably enabled but does not guarantee that error checking is definitely disabled.)</w:t>
      </w:r>
    </w:p>
    <w:p w:rsidR="003866EE" w:rsidRDefault="003866EE" w:rsidP="00EC4AC2">
      <w:pPr>
        <w:spacing w:line="140" w:lineRule="atLeast"/>
        <w:ind w:left="840"/>
      </w:pPr>
      <w:r>
        <w:t>unsafe call n. a call that is not a safe call. For more detailed information, see Section 3.5.1.1 (Safe and Unsafe Calls).</w:t>
      </w:r>
    </w:p>
    <w:p w:rsidR="003866EE" w:rsidRDefault="003866EE" w:rsidP="00EC4AC2">
      <w:pPr>
        <w:spacing w:line="140" w:lineRule="atLeast"/>
        <w:ind w:left="840"/>
      </w:pPr>
      <w:r>
        <w:t>upgrade v.t. (a declared type to an actual type) 1. (when creating an array) to substitute an actual array element type for an expressed array element type when choosing an appropriately specialized array representation. See the function upgraded-array-element-type. 2. (when creating a complex) to substitute an actual complex part type for an expressed complex part type when choosing an appropriately specialized complex representation. See the function upgraded-complex-part-type.</w:t>
      </w:r>
    </w:p>
    <w:p w:rsidR="003866EE" w:rsidRDefault="003866EE" w:rsidP="00EC4AC2">
      <w:pPr>
        <w:spacing w:line="140" w:lineRule="atLeast"/>
        <w:ind w:left="840"/>
      </w:pPr>
      <w:r>
        <w:t>upgraded array element type n. (of a type) a type that is a supertype of the type and that is used instead of the type whenever the type is used as an array element type for object creation or type discrimination. See Section 15.1.2.1 (Array Upgrading).</w:t>
      </w:r>
    </w:p>
    <w:p w:rsidR="003866EE" w:rsidRDefault="003866EE" w:rsidP="00EC4AC2">
      <w:pPr>
        <w:spacing w:line="140" w:lineRule="atLeast"/>
        <w:ind w:left="840"/>
      </w:pPr>
      <w:r>
        <w:t>upgraded complex part type n. (of a type) a type that is a supertype of the type and that is used instead of the type whenever the type is used as a complex part type for object creation or type discrimination. See the function upgraded-complex-part-type.</w:t>
      </w:r>
    </w:p>
    <w:p w:rsidR="003866EE" w:rsidRDefault="003866EE" w:rsidP="00EC4AC2">
      <w:pPr>
        <w:spacing w:line="140" w:lineRule="atLeast"/>
        <w:ind w:left="840"/>
      </w:pPr>
      <w:r>
        <w:t>uppercase adj. (of a character) being among standard characters corresponding to the capital letters A through Z, or being some other implementation-defined character that is defined by the implementation to be uppercase. See Section 13.1.4.3 (Characters With Case).</w:t>
      </w:r>
    </w:p>
    <w:p w:rsidR="003866EE" w:rsidRDefault="003866EE" w:rsidP="00EC4AC2">
      <w:pPr>
        <w:spacing w:line="140" w:lineRule="atLeast"/>
        <w:ind w:left="840"/>
      </w:pPr>
      <w:r>
        <w:t>use v.t. (a package P</w:t>
      </w:r>
      <w:r w:rsidRPr="000F06D6">
        <w:rPr>
          <w:vertAlign w:val="subscript"/>
        </w:rPr>
        <w:t>1</w:t>
      </w:r>
      <w:r>
        <w:t>) to inherit the external symbols of P</w:t>
      </w:r>
      <w:r w:rsidRPr="000F06D6">
        <w:rPr>
          <w:vertAlign w:val="subscript"/>
        </w:rPr>
        <w:t>1</w:t>
      </w:r>
      <w:r>
        <w:t>. (If a package P</w:t>
      </w:r>
      <w:r w:rsidRPr="000F06D6">
        <w:rPr>
          <w:vertAlign w:val="subscript"/>
        </w:rPr>
        <w:t>2</w:t>
      </w:r>
      <w:r>
        <w:t xml:space="preserve"> uses P</w:t>
      </w:r>
      <w:r w:rsidRPr="000F06D6">
        <w:rPr>
          <w:vertAlign w:val="subscript"/>
        </w:rPr>
        <w:t>1</w:t>
      </w:r>
      <w:r>
        <w:t>, the external symbols of P</w:t>
      </w:r>
      <w:r w:rsidRPr="000F06D6">
        <w:rPr>
          <w:vertAlign w:val="subscript"/>
        </w:rPr>
        <w:t>1</w:t>
      </w:r>
      <w:r>
        <w:t xml:space="preserve"> become internal symbols of P</w:t>
      </w:r>
      <w:r w:rsidRPr="000F06D6">
        <w:rPr>
          <w:vertAlign w:val="subscript"/>
        </w:rPr>
        <w:t>2</w:t>
      </w:r>
      <w:r>
        <w:t xml:space="preserve"> unless they are explicitly exported.) "The package CL-USER uses the package CL."</w:t>
      </w:r>
    </w:p>
    <w:p w:rsidR="003866EE" w:rsidRDefault="003866EE" w:rsidP="00EC4AC2">
      <w:pPr>
        <w:spacing w:line="140" w:lineRule="atLeast"/>
        <w:ind w:left="840"/>
      </w:pPr>
      <w:r>
        <w:t>use list n. (of a package) a (possibly empty) list associated with each package which determines what other packages are currently being used by that package.</w:t>
      </w:r>
    </w:p>
    <w:p w:rsidR="003866EE" w:rsidRDefault="003866EE" w:rsidP="00EC4AC2">
      <w:pPr>
        <w:spacing w:line="140" w:lineRule="atLeast"/>
        <w:ind w:left="840"/>
      </w:pPr>
      <w:r>
        <w:t>user n. an active entity, typically a human, that invokes or interacts with a program at run time, but that is not necessarily a programmer.</w:t>
      </w:r>
    </w:p>
    <w:p w:rsidR="003866EE" w:rsidRDefault="003866EE" w:rsidP="00EC4AC2">
      <w:pPr>
        <w:spacing w:line="140" w:lineRule="atLeast"/>
        <w:ind w:left="420"/>
      </w:pPr>
      <w:r>
        <w:t>V</w:t>
      </w:r>
    </w:p>
    <w:p w:rsidR="003866EE" w:rsidRDefault="003866EE" w:rsidP="00EC4AC2">
      <w:pPr>
        <w:spacing w:line="140" w:lineRule="atLeast"/>
        <w:ind w:left="840"/>
      </w:pPr>
      <w:r>
        <w:t>valid array dimension n. a fixnum suitable for use as an array dimension. Such a fixnum must be greater than or equal to zero, and less than the value of array-dimension-limit. When multiple array dimensions are to be used together to specify a multi-dimensional array, there is also an implied constraint that the product of all of the dimensions be less than the value of array-total-size-limit.</w:t>
      </w:r>
    </w:p>
    <w:p w:rsidR="003866EE" w:rsidRDefault="003866EE" w:rsidP="00EC4AC2">
      <w:pPr>
        <w:spacing w:line="140" w:lineRule="atLeast"/>
        <w:ind w:left="840"/>
      </w:pPr>
      <w:r>
        <w:t>valid array index n. (of an array) a fixnum suitable for use as one of possibly several indices needed to name an element of the array according to a multi-dimensional Cartesian coordinate system. Such a fixnum must be greater than or equal to zero, and must be less than the corresponding dimension</w:t>
      </w:r>
      <w:r w:rsidRPr="009960BA">
        <w:rPr>
          <w:vertAlign w:val="subscript"/>
        </w:rPr>
        <w:t>1</w:t>
      </w:r>
      <w:r>
        <w:t xml:space="preserve"> of the array. (Unless otherwise explicitly specified, the phrase "a list of valid array indices" further implies that the length of the list must be the same as the rank of the array.) "For a 2 by 3 array, valid array indices for the first dimension are 0 and 1, and valid array indices for the second dimension are 0, 1 and 2."</w:t>
      </w:r>
    </w:p>
    <w:p w:rsidR="003866EE" w:rsidRDefault="003866EE" w:rsidP="00EC4AC2">
      <w:pPr>
        <w:spacing w:line="140" w:lineRule="atLeast"/>
        <w:ind w:left="840"/>
      </w:pPr>
      <w:r>
        <w:t>valid array row-major index n. (of an array, which might have any number of dimensions</w:t>
      </w:r>
      <w:r w:rsidRPr="009960BA">
        <w:rPr>
          <w:vertAlign w:val="subscript"/>
        </w:rPr>
        <w:t>2</w:t>
      </w:r>
      <w:r>
        <w:t>) a single fixnum suitable for use in naming any element of the array, by viewing the array's storage as a linear series of elements in row-major order. Such a fixnum must be greater than or equal to zero, and less than the array total size of the array.</w:t>
      </w:r>
    </w:p>
    <w:p w:rsidR="003866EE" w:rsidRDefault="003866EE" w:rsidP="00EC4AC2">
      <w:pPr>
        <w:spacing w:line="140" w:lineRule="atLeast"/>
        <w:ind w:left="840"/>
      </w:pPr>
      <w:r>
        <w:t>valid fill pointer n. (of an array) a fixnum suitable for use as a fill pointer for the array. Such a fixnum must be greater than or equal to zero, and less than or equal to the array total size of the array.</w:t>
      </w:r>
    </w:p>
    <w:p w:rsidR="003866EE" w:rsidRDefault="003866EE" w:rsidP="00EC4AC2">
      <w:pPr>
        <w:spacing w:line="140" w:lineRule="atLeast"/>
        <w:ind w:left="840"/>
      </w:pPr>
      <w:r>
        <w:t>valid logical pathname host n. a string that has been defined as the name of a logical host. See the function load-logical-pathname-translations.</w:t>
      </w:r>
    </w:p>
    <w:p w:rsidR="003866EE" w:rsidRDefault="003866EE" w:rsidP="00EC4AC2">
      <w:pPr>
        <w:spacing w:line="140" w:lineRule="atLeast"/>
        <w:ind w:left="840"/>
      </w:pPr>
      <w:r>
        <w:t>valid pathname device n. a string, nil, :unspecific, or some other object defined by the implementation to be a valid pathname device.</w:t>
      </w:r>
    </w:p>
    <w:p w:rsidR="003866EE" w:rsidRDefault="003866EE" w:rsidP="00EC4AC2">
      <w:pPr>
        <w:spacing w:line="140" w:lineRule="atLeast"/>
        <w:ind w:left="840"/>
      </w:pPr>
      <w:r>
        <w:t>valid pathname directory n. a string, a list of strings, nil, :wild, :unspecific, or some other object defined by the implementation to be a valid directory component.</w:t>
      </w:r>
    </w:p>
    <w:p w:rsidR="003866EE" w:rsidRDefault="003866EE" w:rsidP="00EC4AC2">
      <w:pPr>
        <w:spacing w:line="140" w:lineRule="atLeast"/>
        <w:ind w:left="840"/>
      </w:pPr>
      <w:r>
        <w:t>valid pathname host n. a valid physical pathname host or a valid logical pathname host.</w:t>
      </w:r>
    </w:p>
    <w:p w:rsidR="003866EE" w:rsidRDefault="003866EE" w:rsidP="00EC4AC2">
      <w:pPr>
        <w:spacing w:line="140" w:lineRule="atLeast"/>
        <w:ind w:left="840"/>
      </w:pPr>
      <w:r>
        <w:t>valid pathname name n. a string, nil, :wild, :unspecific, or some other object defined by the implementation to be a valid pathname name.</w:t>
      </w:r>
    </w:p>
    <w:p w:rsidR="003866EE" w:rsidRDefault="003866EE" w:rsidP="00EC4AC2">
      <w:pPr>
        <w:spacing w:line="140" w:lineRule="atLeast"/>
        <w:ind w:left="840"/>
      </w:pPr>
      <w:r>
        <w:t>valid pathname type n. a string, nil, :wild, :unspecific.</w:t>
      </w:r>
    </w:p>
    <w:p w:rsidR="003866EE" w:rsidRDefault="003866EE" w:rsidP="00EC4AC2">
      <w:pPr>
        <w:spacing w:line="140" w:lineRule="atLeast"/>
        <w:ind w:left="840"/>
      </w:pPr>
      <w:r>
        <w:t>valid pathname version n. a non-negative integer, or one of :wild, :newest, :unspecific, or nil. The symbols :oldest, :previous, and :installed are semi-standard special version symbols.</w:t>
      </w:r>
    </w:p>
    <w:p w:rsidR="003866EE" w:rsidRDefault="003866EE" w:rsidP="00EC4AC2">
      <w:pPr>
        <w:spacing w:line="140" w:lineRule="atLeast"/>
        <w:ind w:left="840"/>
      </w:pPr>
      <w:r>
        <w:t>valid physical pathname host n. any of a string, a list of strings, or the symbol :unspecific, that is recognized by the implementation as the name of a host.</w:t>
      </w:r>
    </w:p>
    <w:p w:rsidR="003866EE" w:rsidRDefault="003866EE" w:rsidP="00EC4AC2">
      <w:pPr>
        <w:spacing w:line="140" w:lineRule="atLeast"/>
        <w:ind w:left="840"/>
      </w:pPr>
      <w:r>
        <w:t>valid sequence index n. (of a sequence) an integer suitable for use to name an element of the sequence. Such an integer must be greater than or equal to zero, and must be less than the length of the sequence. (If the sequence is an array, the valid sequence index is further constrained to be a fixnum.)</w:t>
      </w:r>
    </w:p>
    <w:p w:rsidR="003866EE" w:rsidRDefault="003866EE" w:rsidP="00EC4AC2">
      <w:pPr>
        <w:spacing w:line="140" w:lineRule="atLeast"/>
        <w:ind w:left="840"/>
      </w:pPr>
      <w:r>
        <w:t>value n. 1. a. one of possibly several objects that are the result of an evaluation. b. (in a situation where exactly one value is expected from the evaluation of a form) the primary value returned by the form. c. (of forms in an implicit progn) one of possibly several objects that result from the evaluation of the last form, or nil if there are no forms. 2. an object associated with a name in a binding. 3. (of a symbol) the value of the dynamic variable named by that symbol. 4. an object associated with a key in an association list, a property list, or a hash table.</w:t>
      </w:r>
    </w:p>
    <w:p w:rsidR="003866EE" w:rsidRDefault="003866EE" w:rsidP="00EC4AC2">
      <w:pPr>
        <w:spacing w:line="140" w:lineRule="atLeast"/>
        <w:ind w:left="840"/>
      </w:pPr>
      <w:r>
        <w:t>value cell n. Trad. (of a symbol) The place which holds the value, if any, of the dynamic variable named by that symbol, and which is accessed by symbol-value. See cell.</w:t>
      </w:r>
    </w:p>
    <w:p w:rsidR="003866EE" w:rsidRDefault="003866EE" w:rsidP="00EC4AC2">
      <w:pPr>
        <w:spacing w:line="140" w:lineRule="atLeast"/>
        <w:ind w:left="840"/>
      </w:pPr>
      <w:r>
        <w:t>variable n. a binding in the "variable" namespace. See Section 3.1.2.1.1 (Symbols as Forms).</w:t>
      </w:r>
    </w:p>
    <w:p w:rsidR="003866EE" w:rsidRDefault="003866EE" w:rsidP="00EC4AC2">
      <w:pPr>
        <w:spacing w:line="140" w:lineRule="atLeast"/>
        <w:ind w:left="840"/>
      </w:pPr>
      <w:r>
        <w:t>vector n. a one-dimensional array.</w:t>
      </w:r>
    </w:p>
    <w:p w:rsidR="003866EE" w:rsidRDefault="003866EE" w:rsidP="00EC4AC2">
      <w:pPr>
        <w:spacing w:line="140" w:lineRule="atLeast"/>
        <w:ind w:left="840"/>
      </w:pPr>
      <w:r>
        <w:t>vertical-bar n. the standard character that is called "vertical bar" (|). See Figure 2-5.</w:t>
      </w:r>
    </w:p>
    <w:p w:rsidR="003866EE" w:rsidRDefault="003866EE" w:rsidP="00EC4AC2">
      <w:pPr>
        <w:spacing w:line="140" w:lineRule="atLeast"/>
        <w:ind w:left="420"/>
      </w:pPr>
      <w:r>
        <w:t>W</w:t>
      </w:r>
    </w:p>
    <w:p w:rsidR="003866EE" w:rsidRDefault="003866EE" w:rsidP="00EC4AC2">
      <w:pPr>
        <w:spacing w:line="140" w:lineRule="atLeast"/>
        <w:ind w:left="840"/>
      </w:pPr>
      <w:r>
        <w:t>whitespace n. 1. one or more characters that are either the graphic character #\Space or else non-graphic characters such as #\Newline that only move the print position. 2. a. n. the syntax type of a character that is a token separator. For details, see Section 2.1.4.7 (Whitespace Characters). b. adj. (of a character) having the whitespace</w:t>
      </w:r>
      <w:r w:rsidRPr="00325735">
        <w:rPr>
          <w:vertAlign w:val="subscript"/>
        </w:rPr>
        <w:t>2a</w:t>
      </w:r>
      <w:r>
        <w:t xml:space="preserve"> syntax type</w:t>
      </w:r>
      <w:r w:rsidRPr="009960BA">
        <w:rPr>
          <w:vertAlign w:val="subscript"/>
        </w:rPr>
        <w:t>2</w:t>
      </w:r>
      <w:r>
        <w:t>. c. n. a whitespace</w:t>
      </w:r>
      <w:r w:rsidRPr="00325735">
        <w:rPr>
          <w:vertAlign w:val="subscript"/>
        </w:rPr>
        <w:t>2b</w:t>
      </w:r>
      <w:r>
        <w:t xml:space="preserve"> character.</w:t>
      </w:r>
    </w:p>
    <w:p w:rsidR="003866EE" w:rsidRDefault="003866EE" w:rsidP="00EC4AC2">
      <w:pPr>
        <w:spacing w:line="140" w:lineRule="atLeast"/>
        <w:ind w:left="840"/>
      </w:pPr>
      <w:r>
        <w:t>wild adj. 1. (of a namestring) using an implementation-defined syntax for naming files, which might "match" any of possibly several possible filenames, and which can therefore be used to refer to the aggregate of the files named by those filenames. 2. (of a pathname) a structured representation of a name which might "match" any of possibly several pathnames, and which can therefore be used to refer to the aggregate of the files named by those pathnames. The set of wild pathnames includes, but is not restricted to, pathnames which have a component which is :wild, or which have a directory component which contains :wild or :wild-inferors. See the function wild-pathname-p.</w:t>
      </w:r>
    </w:p>
    <w:p w:rsidR="003866EE" w:rsidRDefault="003866EE" w:rsidP="00EC4AC2">
      <w:pPr>
        <w:spacing w:line="140" w:lineRule="atLeast"/>
        <w:ind w:left="840"/>
      </w:pPr>
      <w:r>
        <w:t>write v.t. 1. (a binding or slot or component) to change the value of the binding or slot. 2. (an object to a stream) to output a representation of the object to the stream.</w:t>
      </w:r>
    </w:p>
    <w:p w:rsidR="003866EE" w:rsidRDefault="003866EE" w:rsidP="00EC4AC2">
      <w:pPr>
        <w:spacing w:line="140" w:lineRule="atLeast"/>
        <w:ind w:left="840"/>
      </w:pPr>
      <w:r>
        <w:t>writer n. a function that writes</w:t>
      </w:r>
      <w:r w:rsidRPr="009960BA">
        <w:rPr>
          <w:vertAlign w:val="subscript"/>
        </w:rPr>
        <w:t>1</w:t>
      </w:r>
      <w:r>
        <w:t xml:space="preserve"> a variable or slot.</w:t>
      </w:r>
    </w:p>
    <w:p w:rsidR="003866EE" w:rsidRDefault="003866EE" w:rsidP="00EC4AC2">
      <w:pPr>
        <w:spacing w:line="140" w:lineRule="atLeast"/>
        <w:ind w:left="420"/>
      </w:pPr>
      <w:r>
        <w:t>Y</w:t>
      </w:r>
    </w:p>
    <w:p w:rsidR="0038302C" w:rsidRDefault="003866EE" w:rsidP="00EC4AC2">
      <w:pPr>
        <w:spacing w:line="140" w:lineRule="atLeast"/>
        <w:ind w:left="840"/>
        <w:sectPr w:rsidR="0038302C" w:rsidSect="00715F2B">
          <w:headerReference w:type="even" r:id="rId28"/>
          <w:footerReference w:type="even" r:id="rId29"/>
          <w:footerReference w:type="default" r:id="rId30"/>
          <w:headerReference w:type="first" r:id="rId31"/>
          <w:footerReference w:type="first" r:id="rId32"/>
          <w:pgSz w:w="11906" w:h="16838" w:code="9"/>
          <w:pgMar w:top="1440" w:right="1800" w:bottom="1440" w:left="1800" w:header="851" w:footer="992" w:gutter="0"/>
          <w:cols w:space="425"/>
          <w:docGrid w:type="lines" w:linePitch="408"/>
        </w:sectPr>
      </w:pPr>
      <w:r>
        <w:t>yield v.t. (values) to produce the values as the result of evaluation. "The form (+ 2 3) yields 5."</w:t>
      </w:r>
    </w:p>
    <w:p w:rsidR="0078557F" w:rsidRDefault="00DB2A8D" w:rsidP="00EC4AC2">
      <w:pPr>
        <w:pStyle w:val="10"/>
        <w:spacing w:line="140" w:lineRule="atLeast"/>
        <w:jc w:val="right"/>
      </w:pPr>
      <w:bookmarkStart w:id="751" w:name="_Toc392423070"/>
      <w:r>
        <w:t>Appendix(Unproofread)</w:t>
      </w:r>
      <w:bookmarkEnd w:id="751"/>
    </w:p>
    <w:p w:rsidR="0078557F" w:rsidRDefault="0078557F" w:rsidP="00EC4AC2">
      <w:pPr>
        <w:spacing w:line="140" w:lineRule="atLeast"/>
        <w:rPr>
          <w:rFonts w:asciiTheme="majorHAnsi" w:eastAsiaTheme="majorEastAsia" w:hAnsiTheme="majorHAnsi" w:cstheme="majorBidi"/>
          <w:color w:val="2E74B5" w:themeColor="accent1" w:themeShade="BF"/>
          <w:sz w:val="32"/>
          <w:szCs w:val="32"/>
        </w:rPr>
      </w:pPr>
      <w:r>
        <w:br w:type="page"/>
      </w:r>
    </w:p>
    <w:p w:rsidR="00DB2A8D" w:rsidRDefault="00DB2A8D" w:rsidP="00EC4AC2">
      <w:pPr>
        <w:pStyle w:val="20"/>
        <w:spacing w:line="140" w:lineRule="atLeast"/>
      </w:pPr>
      <w:bookmarkStart w:id="752" w:name="_Toc392423071"/>
      <w:r>
        <w:t>Removed Language Features</w:t>
      </w:r>
      <w:bookmarkEnd w:id="752"/>
    </w:p>
    <w:p w:rsidR="00DB2A8D" w:rsidRDefault="00DB2A8D" w:rsidP="00EC4AC2">
      <w:pPr>
        <w:pStyle w:val="30"/>
        <w:spacing w:line="140" w:lineRule="atLeast"/>
      </w:pPr>
      <w:bookmarkStart w:id="753" w:name="_Toc392423072"/>
      <w:r>
        <w:t>Requirements for removed and deprecated features</w:t>
      </w:r>
      <w:bookmarkEnd w:id="753"/>
    </w:p>
    <w:p w:rsidR="00DB2A8D" w:rsidRDefault="00DB2A8D" w:rsidP="00EC4AC2">
      <w:pPr>
        <w:spacing w:line="140" w:lineRule="atLeast"/>
      </w:pPr>
      <w:r>
        <w:t>For this standard, some features from the language described in Common Lisp: The Language have been removed, and others have been deprecated (and will most likely not appear in future Common Lisp standards). Which features were removed and which were deprecated was decided on a case-by-case basis by the X3J13 committee.</w:t>
      </w:r>
    </w:p>
    <w:p w:rsidR="00DB2A8D" w:rsidRDefault="00DB2A8D" w:rsidP="00EC4AC2">
      <w:pPr>
        <w:spacing w:line="140" w:lineRule="atLeast"/>
      </w:pPr>
      <w:r>
        <w:t>Conforming implementations that wish to retain any removed features for compatibility must assure that such compatibility does not interfere with the correct function of conforming programs. For example, symbols corresponding to the names of removed functions may not appear in the the COMMON-LISP package. (Note, however, that this specification has been devised in such a way that there can be a package named LISP which can contain such symbols.)</w:t>
      </w:r>
    </w:p>
    <w:p w:rsidR="00DB2A8D" w:rsidRDefault="00DB2A8D" w:rsidP="00EC4AC2">
      <w:pPr>
        <w:spacing w:line="140" w:lineRule="atLeast"/>
      </w:pPr>
      <w:r>
        <w:t>Conforming implementations must implement all deprecated features. For a list of deprecated features, see Section 1.8 (Deprecated Language Features).</w:t>
      </w:r>
    </w:p>
    <w:p w:rsidR="00DB2A8D" w:rsidRDefault="00DB2A8D" w:rsidP="00EC4AC2">
      <w:pPr>
        <w:pStyle w:val="30"/>
        <w:spacing w:line="140" w:lineRule="atLeast"/>
      </w:pPr>
      <w:bookmarkStart w:id="754" w:name="_Toc392423073"/>
      <w:r>
        <w:t>Removed Types</w:t>
      </w:r>
      <w:bookmarkEnd w:id="754"/>
    </w:p>
    <w:p w:rsidR="00DB2A8D" w:rsidRDefault="00DB2A8D" w:rsidP="00EC4AC2">
      <w:pPr>
        <w:spacing w:line="140" w:lineRule="atLeast"/>
      </w:pPr>
      <w:r>
        <w:t>The type string-char was removed.</w:t>
      </w:r>
    </w:p>
    <w:p w:rsidR="00DB2A8D" w:rsidRDefault="00DB2A8D" w:rsidP="00EC4AC2">
      <w:pPr>
        <w:pStyle w:val="30"/>
        <w:spacing w:line="140" w:lineRule="atLeast"/>
      </w:pPr>
      <w:bookmarkStart w:id="755" w:name="_Toc392423074"/>
      <w:r>
        <w:t>Removed Operators</w:t>
      </w:r>
      <w:bookmarkEnd w:id="755"/>
    </w:p>
    <w:p w:rsidR="00DB2A8D" w:rsidRDefault="00DB2A8D" w:rsidP="00EC4AC2">
      <w:pPr>
        <w:spacing w:line="140" w:lineRule="atLeast"/>
      </w:pPr>
      <w:r>
        <w:t>The functions int-char, char-bits, char-font, make-char, char-bit, set-char-bit, string-char-p, and commonp were removed.</w:t>
      </w:r>
    </w:p>
    <w:p w:rsidR="00DB2A8D" w:rsidRDefault="00DB2A8D" w:rsidP="00EC4AC2">
      <w:pPr>
        <w:spacing w:line="140" w:lineRule="atLeast"/>
      </w:pPr>
      <w:r>
        <w:t>The special operator compiler-let was removed.</w:t>
      </w:r>
    </w:p>
    <w:p w:rsidR="00DB2A8D" w:rsidRDefault="00DB2A8D" w:rsidP="00EC4AC2">
      <w:pPr>
        <w:pStyle w:val="30"/>
        <w:spacing w:line="140" w:lineRule="atLeast"/>
      </w:pPr>
      <w:bookmarkStart w:id="756" w:name="_Toc392423075"/>
      <w:r>
        <w:t>Removed Argument Conventions</w:t>
      </w:r>
      <w:bookmarkEnd w:id="756"/>
    </w:p>
    <w:p w:rsidR="00DB2A8D" w:rsidRDefault="00DB2A8D" w:rsidP="00EC4AC2">
      <w:pPr>
        <w:spacing w:line="140" w:lineRule="atLeast"/>
      </w:pPr>
      <w:r>
        <w:t>The font argument to digit-char was removed. The bits and font arguments to code-char were removed.</w:t>
      </w:r>
    </w:p>
    <w:p w:rsidR="00DB2A8D" w:rsidRDefault="00DB2A8D" w:rsidP="00EC4AC2">
      <w:pPr>
        <w:pStyle w:val="30"/>
        <w:spacing w:line="140" w:lineRule="atLeast"/>
      </w:pPr>
      <w:bookmarkStart w:id="757" w:name="_Toc392423076"/>
      <w:r>
        <w:t>Removed Variables</w:t>
      </w:r>
      <w:bookmarkEnd w:id="757"/>
    </w:p>
    <w:p w:rsidR="00DB2A8D" w:rsidRDefault="00DB2A8D" w:rsidP="00EC4AC2">
      <w:pPr>
        <w:spacing w:line="140" w:lineRule="atLeast"/>
      </w:pPr>
      <w:r>
        <w:t>The variables char-font-limit, char-bits-limit, char-control-bit, char-meta-bit, char-super-bit, char-hyper-bit, and *break-on-warnings* were removed.</w:t>
      </w:r>
    </w:p>
    <w:p w:rsidR="00DB2A8D" w:rsidRDefault="00DB2A8D" w:rsidP="00EC4AC2">
      <w:pPr>
        <w:pStyle w:val="30"/>
        <w:spacing w:line="140" w:lineRule="atLeast"/>
      </w:pPr>
      <w:bookmarkStart w:id="758" w:name="_Toc392423077"/>
      <w:r>
        <w:t>Removed Reader Syntax</w:t>
      </w:r>
      <w:bookmarkEnd w:id="758"/>
    </w:p>
    <w:p w:rsidR="00DB2A8D" w:rsidRDefault="00DB2A8D" w:rsidP="00EC4AC2">
      <w:pPr>
        <w:spacing w:line="140" w:lineRule="atLeast"/>
      </w:pPr>
      <w:r>
        <w:t>The "#," reader macro in standard syntax was removed.</w:t>
      </w:r>
    </w:p>
    <w:p w:rsidR="00DB2A8D" w:rsidRDefault="00DB2A8D" w:rsidP="00EC4AC2">
      <w:pPr>
        <w:pStyle w:val="30"/>
        <w:spacing w:line="140" w:lineRule="atLeast"/>
      </w:pPr>
      <w:bookmarkStart w:id="759" w:name="_Toc392423078"/>
      <w:r>
        <w:t>Packages No Longer Required</w:t>
      </w:r>
      <w:bookmarkEnd w:id="759"/>
    </w:p>
    <w:p w:rsidR="003866EE" w:rsidRDefault="00DB2A8D" w:rsidP="00EC4AC2">
      <w:pPr>
        <w:spacing w:line="140" w:lineRule="atLeast"/>
      </w:pPr>
      <w:r>
        <w:t>The packages LISP, USER, and SYSTEM are no longer required. It is valid for packages with one or more of these names to be provided by a conforming implementation as extensions.</w:t>
      </w:r>
    </w:p>
    <w:p w:rsidR="0038302C" w:rsidRDefault="0038302C" w:rsidP="00EC4AC2">
      <w:pPr>
        <w:spacing w:line="140" w:lineRule="atLeast"/>
      </w:pPr>
    </w:p>
    <w:p w:rsidR="001F30B0" w:rsidRDefault="001F30B0" w:rsidP="00EC4AC2">
      <w:pPr>
        <w:spacing w:line="140" w:lineRule="atLeast"/>
      </w:pPr>
    </w:p>
    <w:p w:rsidR="001F30B0" w:rsidRDefault="001F30B0" w:rsidP="00EC4AC2">
      <w:pPr>
        <w:spacing w:line="140" w:lineRule="atLeast"/>
      </w:pPr>
    </w:p>
    <w:sectPr w:rsidR="001F30B0" w:rsidSect="008209F2">
      <w:footerReference w:type="default" r:id="rId33"/>
      <w:pgSz w:w="11906" w:h="16838" w:code="9"/>
      <w:pgMar w:top="1440" w:right="1800" w:bottom="1440" w:left="1800" w:header="851" w:footer="992" w:gutter="0"/>
      <w:cols w:space="425"/>
      <w:docGrid w:type="lines" w:linePitch="4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6AF" w:rsidRDefault="00E516AF" w:rsidP="00715F2B">
      <w:pPr>
        <w:ind w:firstLine="600"/>
      </w:pPr>
      <w:r>
        <w:separator/>
      </w:r>
    </w:p>
  </w:endnote>
  <w:endnote w:type="continuationSeparator" w:id="0">
    <w:p w:rsidR="00E516AF" w:rsidRDefault="00E516AF" w:rsidP="00715F2B">
      <w:pPr>
        <w:ind w:firstLine="6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幼圆">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288" w:rsidRDefault="00744288">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288" w:rsidRPr="008209F2" w:rsidRDefault="00744288" w:rsidP="008209F2">
    <w:pPr>
      <w:pStyle w:val="a5"/>
      <w:tabs>
        <w:tab w:val="clear" w:pos="4153"/>
      </w:tabs>
    </w:pPr>
    <w:r>
      <w:fldChar w:fldCharType="begin"/>
    </w:r>
    <w:r>
      <w:instrText xml:space="preserve"> PAGE  \* Arabic  \* MERGEFORMAT </w:instrText>
    </w:r>
    <w:r>
      <w:fldChar w:fldCharType="separate"/>
    </w:r>
    <w:r w:rsidR="008A4EF8">
      <w:rPr>
        <w:noProof/>
      </w:rPr>
      <w:t>1113</w:t>
    </w:r>
    <w:r>
      <w:fldChar w:fldCharType="end"/>
    </w:r>
    <w:r>
      <w:tab/>
    </w:r>
    <w:r>
      <w:fldChar w:fldCharType="begin"/>
    </w:r>
    <w:r>
      <w:instrText xml:space="preserve"> STYLEREF  "</w:instrText>
    </w:r>
    <w:r>
      <w:instrText>标题</w:instrText>
    </w:r>
    <w:r>
      <w:instrText xml:space="preserve"> 1"  \* MERGEFORMAT </w:instrText>
    </w:r>
    <w:r>
      <w:fldChar w:fldCharType="separate"/>
    </w:r>
    <w:r w:rsidR="008A4EF8">
      <w:rPr>
        <w:noProof/>
      </w:rPr>
      <w:t>Hash Tables(Unproofread)</w:t>
    </w:r>
    <w: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288" w:rsidRDefault="00744288">
    <w:pPr>
      <w:pStyle w:val="a5"/>
      <w:ind w:firstLine="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288" w:rsidRPr="008209F2" w:rsidRDefault="00744288" w:rsidP="008209F2">
    <w:pPr>
      <w:pStyle w:val="a5"/>
      <w:tabs>
        <w:tab w:val="clear" w:pos="4153"/>
      </w:tabs>
    </w:pPr>
    <w:r>
      <w:fldChar w:fldCharType="begin"/>
    </w:r>
    <w:r>
      <w:instrText xml:space="preserve"> PAGE  \* Arabic  \* MERGEFORMAT </w:instrText>
    </w:r>
    <w:r>
      <w:fldChar w:fldCharType="separate"/>
    </w:r>
    <w:r>
      <w:rPr>
        <w:noProof/>
      </w:rPr>
      <w:t>1532</w:t>
    </w:r>
    <w:r>
      <w:fldChar w:fldCharType="end"/>
    </w:r>
    <w:r>
      <w:tab/>
    </w:r>
    <w:r>
      <w:fldChar w:fldCharType="begin"/>
    </w:r>
    <w:r>
      <w:instrText xml:space="preserve"> STYLEREF  </w:instrText>
    </w:r>
    <w:r>
      <w:instrText>样式</w:instrText>
    </w:r>
    <w:r>
      <w:instrText xml:space="preserve">1  \* MERGEFORMAT </w:instrText>
    </w:r>
    <w:r>
      <w:fldChar w:fldCharType="separate"/>
    </w:r>
    <w:r>
      <w:rPr>
        <w:noProof/>
      </w:rPr>
      <w:t>Appendix(Unproofread)</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288" w:rsidRDefault="00744288">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288" w:rsidRDefault="00744288">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288" w:rsidRDefault="00744288">
    <w:pPr>
      <w:pStyle w:val="a5"/>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288" w:rsidRDefault="00744288" w:rsidP="008209F2">
    <w:pPr>
      <w:pStyle w:val="a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288" w:rsidRDefault="00744288">
    <w:pPr>
      <w:pStyle w:val="a5"/>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288" w:rsidRDefault="00744288" w:rsidP="00FF087C">
    <w:pPr>
      <w:pStyle w:val="a5"/>
      <w:tabs>
        <w:tab w:val="clear" w:pos="4153"/>
      </w:tabs>
    </w:pPr>
    <w:r>
      <w:fldChar w:fldCharType="begin"/>
    </w:r>
    <w:r>
      <w:instrText xml:space="preserve"> </w:instrText>
    </w:r>
    <w:r>
      <w:rPr>
        <w:rFonts w:hint="eastAsia"/>
      </w:rPr>
      <w:instrText>PAGE  \* roman  \* MERGEFORMAT</w:instrText>
    </w:r>
    <w:r>
      <w:instrText xml:space="preserve"> </w:instrText>
    </w:r>
    <w:r>
      <w:fldChar w:fldCharType="separate"/>
    </w:r>
    <w:r w:rsidR="008A4EF8">
      <w:rPr>
        <w:noProof/>
      </w:rPr>
      <w:t>xiii</w:t>
    </w:r>
    <w:r>
      <w:fldChar w:fldCharType="end"/>
    </w:r>
    <w:r>
      <w:tab/>
      <w:t>Contents</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288" w:rsidRPr="008209F2" w:rsidRDefault="00744288" w:rsidP="008209F2">
    <w:pPr>
      <w:pStyle w:val="a5"/>
      <w:tabs>
        <w:tab w:val="clear" w:pos="4153"/>
      </w:tabs>
    </w:pPr>
    <w:r>
      <w:fldChar w:fldCharType="begin"/>
    </w:r>
    <w:r>
      <w:instrText xml:space="preserve"> PAGE  \* Arabic  \* MERGEFORMAT </w:instrText>
    </w:r>
    <w:r>
      <w:fldChar w:fldCharType="separate"/>
    </w:r>
    <w:r w:rsidR="008A4EF8">
      <w:rPr>
        <w:noProof/>
      </w:rPr>
      <w:t>125</w:t>
    </w:r>
    <w:r>
      <w:fldChar w:fldCharType="end"/>
    </w:r>
    <w:r>
      <w:tab/>
    </w:r>
    <w:r>
      <w:fldChar w:fldCharType="begin"/>
    </w:r>
    <w:r>
      <w:instrText xml:space="preserve"> STYLEREF  "</w:instrText>
    </w:r>
    <w:r>
      <w:instrText>标题</w:instrText>
    </w:r>
    <w:r>
      <w:instrText xml:space="preserve"> 1"  \* MERGEFORMAT </w:instrText>
    </w:r>
    <w:r>
      <w:fldChar w:fldCharType="separate"/>
    </w:r>
    <w:r w:rsidR="008A4EF8">
      <w:rPr>
        <w:noProof/>
      </w:rPr>
      <w:t>Evaluation and Compilation(Uproofread)</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288" w:rsidRDefault="00744288">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6AF" w:rsidRDefault="00E516AF" w:rsidP="00715F2B">
      <w:pPr>
        <w:ind w:firstLine="600"/>
      </w:pPr>
      <w:r>
        <w:separator/>
      </w:r>
    </w:p>
  </w:footnote>
  <w:footnote w:type="continuationSeparator" w:id="0">
    <w:p w:rsidR="00E516AF" w:rsidRDefault="00E516AF" w:rsidP="00715F2B">
      <w:pPr>
        <w:ind w:firstLine="60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288" w:rsidRDefault="00744288" w:rsidP="00715F2B">
    <w:pPr>
      <w:pStyle w:val="a4"/>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288" w:rsidRDefault="00744288">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288" w:rsidRDefault="00744288" w:rsidP="00715F2B">
    <w:pPr>
      <w:pStyle w:val="a4"/>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288" w:rsidRDefault="00744288">
    <w:pPr>
      <w:pStyle w:val="a4"/>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288" w:rsidRDefault="00744288" w:rsidP="008209F2">
    <w:pPr>
      <w:pStyle w:val="a4"/>
      <w:tabs>
        <w:tab w:val="clear" w:pos="4153"/>
      </w:tabs>
      <w:jc w:val="left"/>
    </w:pPr>
    <w:r>
      <w:rPr>
        <w:rFonts w:hint="eastAsia"/>
      </w:rPr>
      <w:t>P</w:t>
    </w:r>
    <w:r>
      <w:t>rogramming Language—Common Lisp</w:t>
    </w:r>
    <w:r>
      <w:tab/>
      <w:t>ANSI X3.226-1994</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288" w:rsidRDefault="00744288" w:rsidP="008209F2">
    <w:pPr>
      <w:pStyle w:val="a4"/>
      <w:tabs>
        <w:tab w:val="clear" w:pos="4153"/>
      </w:tabs>
      <w:jc w:val="left"/>
    </w:pPr>
    <w:r>
      <w:rPr>
        <w:rFonts w:hint="eastAsia"/>
      </w:rPr>
      <w:t>P</w:t>
    </w:r>
    <w:r>
      <w:t>rogramming Language—Common Lisp</w:t>
    </w:r>
    <w:r>
      <w:tab/>
      <w:t>ANSI X3.226-1994</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288" w:rsidRDefault="00744288" w:rsidP="00715F2B">
    <w:pPr>
      <w:pStyle w:val="a4"/>
      <w:pBdr>
        <w:bottom w:val="none" w:sz="0" w:space="0" w:color="auto"/>
      </w:pBdr>
      <w:ind w:firstLine="36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288" w:rsidRDefault="00744288">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541C"/>
    <w:multiLevelType w:val="hybridMultilevel"/>
    <w:tmpl w:val="9EC215B6"/>
    <w:lvl w:ilvl="0" w:tplc="04090001">
      <w:start w:val="1"/>
      <w:numFmt w:val="bullet"/>
      <w:lvlText w:val=""/>
      <w:lvlJc w:val="left"/>
      <w:pPr>
        <w:ind w:left="1264" w:hanging="420"/>
      </w:pPr>
      <w:rPr>
        <w:rFonts w:ascii="Wingdings" w:hAnsi="Wingdings" w:hint="default"/>
      </w:rPr>
    </w:lvl>
    <w:lvl w:ilvl="1" w:tplc="04090003" w:tentative="1">
      <w:start w:val="1"/>
      <w:numFmt w:val="bullet"/>
      <w:lvlText w:val=""/>
      <w:lvlJc w:val="left"/>
      <w:pPr>
        <w:ind w:left="1684" w:hanging="420"/>
      </w:pPr>
      <w:rPr>
        <w:rFonts w:ascii="Wingdings" w:hAnsi="Wingdings" w:hint="default"/>
      </w:rPr>
    </w:lvl>
    <w:lvl w:ilvl="2" w:tplc="04090005" w:tentative="1">
      <w:start w:val="1"/>
      <w:numFmt w:val="bullet"/>
      <w:lvlText w:val=""/>
      <w:lvlJc w:val="left"/>
      <w:pPr>
        <w:ind w:left="2104" w:hanging="420"/>
      </w:pPr>
      <w:rPr>
        <w:rFonts w:ascii="Wingdings" w:hAnsi="Wingdings" w:hint="default"/>
      </w:rPr>
    </w:lvl>
    <w:lvl w:ilvl="3" w:tplc="04090001" w:tentative="1">
      <w:start w:val="1"/>
      <w:numFmt w:val="bullet"/>
      <w:lvlText w:val=""/>
      <w:lvlJc w:val="left"/>
      <w:pPr>
        <w:ind w:left="2524" w:hanging="420"/>
      </w:pPr>
      <w:rPr>
        <w:rFonts w:ascii="Wingdings" w:hAnsi="Wingdings" w:hint="default"/>
      </w:rPr>
    </w:lvl>
    <w:lvl w:ilvl="4" w:tplc="04090003" w:tentative="1">
      <w:start w:val="1"/>
      <w:numFmt w:val="bullet"/>
      <w:lvlText w:val=""/>
      <w:lvlJc w:val="left"/>
      <w:pPr>
        <w:ind w:left="2944" w:hanging="420"/>
      </w:pPr>
      <w:rPr>
        <w:rFonts w:ascii="Wingdings" w:hAnsi="Wingdings" w:hint="default"/>
      </w:rPr>
    </w:lvl>
    <w:lvl w:ilvl="5" w:tplc="04090005" w:tentative="1">
      <w:start w:val="1"/>
      <w:numFmt w:val="bullet"/>
      <w:lvlText w:val=""/>
      <w:lvlJc w:val="left"/>
      <w:pPr>
        <w:ind w:left="3364" w:hanging="420"/>
      </w:pPr>
      <w:rPr>
        <w:rFonts w:ascii="Wingdings" w:hAnsi="Wingdings" w:hint="default"/>
      </w:rPr>
    </w:lvl>
    <w:lvl w:ilvl="6" w:tplc="04090001" w:tentative="1">
      <w:start w:val="1"/>
      <w:numFmt w:val="bullet"/>
      <w:lvlText w:val=""/>
      <w:lvlJc w:val="left"/>
      <w:pPr>
        <w:ind w:left="3784" w:hanging="420"/>
      </w:pPr>
      <w:rPr>
        <w:rFonts w:ascii="Wingdings" w:hAnsi="Wingdings" w:hint="default"/>
      </w:rPr>
    </w:lvl>
    <w:lvl w:ilvl="7" w:tplc="04090003" w:tentative="1">
      <w:start w:val="1"/>
      <w:numFmt w:val="bullet"/>
      <w:lvlText w:val=""/>
      <w:lvlJc w:val="left"/>
      <w:pPr>
        <w:ind w:left="4204" w:hanging="420"/>
      </w:pPr>
      <w:rPr>
        <w:rFonts w:ascii="Wingdings" w:hAnsi="Wingdings" w:hint="default"/>
      </w:rPr>
    </w:lvl>
    <w:lvl w:ilvl="8" w:tplc="04090005" w:tentative="1">
      <w:start w:val="1"/>
      <w:numFmt w:val="bullet"/>
      <w:lvlText w:val=""/>
      <w:lvlJc w:val="left"/>
      <w:pPr>
        <w:ind w:left="4624" w:hanging="420"/>
      </w:pPr>
      <w:rPr>
        <w:rFonts w:ascii="Wingdings" w:hAnsi="Wingdings" w:hint="default"/>
      </w:rPr>
    </w:lvl>
  </w:abstractNum>
  <w:abstractNum w:abstractNumId="1">
    <w:nsid w:val="01AA0AC2"/>
    <w:multiLevelType w:val="hybridMultilevel"/>
    <w:tmpl w:val="A882FA00"/>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2">
    <w:nsid w:val="0255247B"/>
    <w:multiLevelType w:val="hybridMultilevel"/>
    <w:tmpl w:val="9D6E1D70"/>
    <w:lvl w:ilvl="0" w:tplc="3D84738E">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3D84738E">
      <w:start w:val="1"/>
      <w:numFmt w:val="bullet"/>
      <w:lvlText w:val="-"/>
      <w:lvlJc w:val="left"/>
      <w:pPr>
        <w:ind w:left="2100" w:hanging="420"/>
      </w:pPr>
      <w:rPr>
        <w:rFonts w:ascii="宋体" w:eastAsia="宋体" w:hAnsi="宋体" w:hint="eastAsia"/>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4140FC8"/>
    <w:multiLevelType w:val="hybridMultilevel"/>
    <w:tmpl w:val="5AF03ED8"/>
    <w:lvl w:ilvl="0" w:tplc="0409000F">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4">
    <w:nsid w:val="06662FF0"/>
    <w:multiLevelType w:val="hybridMultilevel"/>
    <w:tmpl w:val="713A36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6E93F59"/>
    <w:multiLevelType w:val="hybridMultilevel"/>
    <w:tmpl w:val="FBB4ECA4"/>
    <w:lvl w:ilvl="0" w:tplc="0409000F">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6">
    <w:nsid w:val="072A0646"/>
    <w:multiLevelType w:val="hybridMultilevel"/>
    <w:tmpl w:val="A5B0FB3C"/>
    <w:lvl w:ilvl="0" w:tplc="D2360F80">
      <w:start w:val="1"/>
      <w:numFmt w:val="lowerLetter"/>
      <w:lvlText w:val="%1."/>
      <w:lvlJc w:val="left"/>
      <w:pPr>
        <w:ind w:left="210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nsid w:val="07E92FD7"/>
    <w:multiLevelType w:val="hybridMultilevel"/>
    <w:tmpl w:val="E92A7164"/>
    <w:lvl w:ilvl="0" w:tplc="0409000F">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8">
    <w:nsid w:val="07FE41A6"/>
    <w:multiLevelType w:val="hybridMultilevel"/>
    <w:tmpl w:val="9734146C"/>
    <w:lvl w:ilvl="0" w:tplc="0409000F">
      <w:start w:val="1"/>
      <w:numFmt w:val="decimal"/>
      <w:lvlText w:val="%1."/>
      <w:lvlJc w:val="left"/>
      <w:pPr>
        <w:ind w:left="1684" w:hanging="420"/>
      </w:pPr>
    </w:lvl>
    <w:lvl w:ilvl="1" w:tplc="04090019" w:tentative="1">
      <w:start w:val="1"/>
      <w:numFmt w:val="lowerLetter"/>
      <w:lvlText w:val="%2)"/>
      <w:lvlJc w:val="left"/>
      <w:pPr>
        <w:ind w:left="2104" w:hanging="420"/>
      </w:pPr>
    </w:lvl>
    <w:lvl w:ilvl="2" w:tplc="0409001B" w:tentative="1">
      <w:start w:val="1"/>
      <w:numFmt w:val="lowerRoman"/>
      <w:lvlText w:val="%3."/>
      <w:lvlJc w:val="right"/>
      <w:pPr>
        <w:ind w:left="2524" w:hanging="420"/>
      </w:pPr>
    </w:lvl>
    <w:lvl w:ilvl="3" w:tplc="0409000F" w:tentative="1">
      <w:start w:val="1"/>
      <w:numFmt w:val="decimal"/>
      <w:lvlText w:val="%4."/>
      <w:lvlJc w:val="left"/>
      <w:pPr>
        <w:ind w:left="2944" w:hanging="420"/>
      </w:pPr>
    </w:lvl>
    <w:lvl w:ilvl="4" w:tplc="04090019" w:tentative="1">
      <w:start w:val="1"/>
      <w:numFmt w:val="lowerLetter"/>
      <w:lvlText w:val="%5)"/>
      <w:lvlJc w:val="left"/>
      <w:pPr>
        <w:ind w:left="3364" w:hanging="420"/>
      </w:pPr>
    </w:lvl>
    <w:lvl w:ilvl="5" w:tplc="0409001B" w:tentative="1">
      <w:start w:val="1"/>
      <w:numFmt w:val="lowerRoman"/>
      <w:lvlText w:val="%6."/>
      <w:lvlJc w:val="right"/>
      <w:pPr>
        <w:ind w:left="3784" w:hanging="420"/>
      </w:pPr>
    </w:lvl>
    <w:lvl w:ilvl="6" w:tplc="0409000F" w:tentative="1">
      <w:start w:val="1"/>
      <w:numFmt w:val="decimal"/>
      <w:lvlText w:val="%7."/>
      <w:lvlJc w:val="left"/>
      <w:pPr>
        <w:ind w:left="4204" w:hanging="420"/>
      </w:pPr>
    </w:lvl>
    <w:lvl w:ilvl="7" w:tplc="04090019" w:tentative="1">
      <w:start w:val="1"/>
      <w:numFmt w:val="lowerLetter"/>
      <w:lvlText w:val="%8)"/>
      <w:lvlJc w:val="left"/>
      <w:pPr>
        <w:ind w:left="4624" w:hanging="420"/>
      </w:pPr>
    </w:lvl>
    <w:lvl w:ilvl="8" w:tplc="0409001B" w:tentative="1">
      <w:start w:val="1"/>
      <w:numFmt w:val="lowerRoman"/>
      <w:lvlText w:val="%9."/>
      <w:lvlJc w:val="right"/>
      <w:pPr>
        <w:ind w:left="5044" w:hanging="420"/>
      </w:pPr>
    </w:lvl>
  </w:abstractNum>
  <w:abstractNum w:abstractNumId="9">
    <w:nsid w:val="0954035C"/>
    <w:multiLevelType w:val="hybridMultilevel"/>
    <w:tmpl w:val="2446DE6A"/>
    <w:lvl w:ilvl="0" w:tplc="3D84738E">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3D84738E">
      <w:start w:val="1"/>
      <w:numFmt w:val="bullet"/>
      <w:lvlText w:val="-"/>
      <w:lvlJc w:val="left"/>
      <w:pPr>
        <w:ind w:left="1260" w:hanging="420"/>
      </w:pPr>
      <w:rPr>
        <w:rFonts w:ascii="宋体" w:eastAsia="宋体" w:hAnsi="宋体" w:hint="eastAsia"/>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09540815"/>
    <w:multiLevelType w:val="hybridMultilevel"/>
    <w:tmpl w:val="8A3A66C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09857431"/>
    <w:multiLevelType w:val="hybridMultilevel"/>
    <w:tmpl w:val="AA96E4F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0A131A99"/>
    <w:multiLevelType w:val="hybridMultilevel"/>
    <w:tmpl w:val="45BEF74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0AC13457"/>
    <w:multiLevelType w:val="hybridMultilevel"/>
    <w:tmpl w:val="48820D0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0B915924"/>
    <w:multiLevelType w:val="hybridMultilevel"/>
    <w:tmpl w:val="72220CE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0C071E24"/>
    <w:multiLevelType w:val="hybridMultilevel"/>
    <w:tmpl w:val="19AE7B9E"/>
    <w:lvl w:ilvl="0" w:tplc="3D84738E">
      <w:start w:val="1"/>
      <w:numFmt w:val="bullet"/>
      <w:lvlText w:val="-"/>
      <w:lvlJc w:val="left"/>
      <w:pPr>
        <w:ind w:left="1260" w:hanging="420"/>
      </w:pPr>
      <w:rPr>
        <w:rFonts w:ascii="宋体" w:eastAsia="宋体" w:hAnsi="宋体"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0C9F64DB"/>
    <w:multiLevelType w:val="hybridMultilevel"/>
    <w:tmpl w:val="C250250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0D6176FD"/>
    <w:multiLevelType w:val="multilevel"/>
    <w:tmpl w:val="2B2231C0"/>
    <w:lvl w:ilvl="0">
      <w:start w:val="1"/>
      <w:numFmt w:val="decimal"/>
      <w:pStyle w:val="1"/>
      <w:isLgl/>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8">
    <w:nsid w:val="0E434C3E"/>
    <w:multiLevelType w:val="hybridMultilevel"/>
    <w:tmpl w:val="5AD4F9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EA9262B"/>
    <w:multiLevelType w:val="hybridMultilevel"/>
    <w:tmpl w:val="E5D00F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1251649F"/>
    <w:multiLevelType w:val="hybridMultilevel"/>
    <w:tmpl w:val="CF7453DA"/>
    <w:lvl w:ilvl="0" w:tplc="04090001">
      <w:start w:val="1"/>
      <w:numFmt w:val="bullet"/>
      <w:lvlText w:val=""/>
      <w:lvlJc w:val="left"/>
      <w:pPr>
        <w:ind w:left="1256" w:hanging="420"/>
      </w:pPr>
      <w:rPr>
        <w:rFonts w:ascii="Wingdings" w:hAnsi="Wingdings" w:hint="default"/>
      </w:rPr>
    </w:lvl>
    <w:lvl w:ilvl="1" w:tplc="04090003" w:tentative="1">
      <w:start w:val="1"/>
      <w:numFmt w:val="bullet"/>
      <w:lvlText w:val=""/>
      <w:lvlJc w:val="left"/>
      <w:pPr>
        <w:ind w:left="1676" w:hanging="420"/>
      </w:pPr>
      <w:rPr>
        <w:rFonts w:ascii="Wingdings" w:hAnsi="Wingdings" w:hint="default"/>
      </w:rPr>
    </w:lvl>
    <w:lvl w:ilvl="2" w:tplc="04090005" w:tentative="1">
      <w:start w:val="1"/>
      <w:numFmt w:val="bullet"/>
      <w:lvlText w:val=""/>
      <w:lvlJc w:val="left"/>
      <w:pPr>
        <w:ind w:left="2096" w:hanging="420"/>
      </w:pPr>
      <w:rPr>
        <w:rFonts w:ascii="Wingdings" w:hAnsi="Wingdings" w:hint="default"/>
      </w:rPr>
    </w:lvl>
    <w:lvl w:ilvl="3" w:tplc="04090001" w:tentative="1">
      <w:start w:val="1"/>
      <w:numFmt w:val="bullet"/>
      <w:lvlText w:val=""/>
      <w:lvlJc w:val="left"/>
      <w:pPr>
        <w:ind w:left="2516" w:hanging="420"/>
      </w:pPr>
      <w:rPr>
        <w:rFonts w:ascii="Wingdings" w:hAnsi="Wingdings" w:hint="default"/>
      </w:rPr>
    </w:lvl>
    <w:lvl w:ilvl="4" w:tplc="04090003" w:tentative="1">
      <w:start w:val="1"/>
      <w:numFmt w:val="bullet"/>
      <w:lvlText w:val=""/>
      <w:lvlJc w:val="left"/>
      <w:pPr>
        <w:ind w:left="2936" w:hanging="420"/>
      </w:pPr>
      <w:rPr>
        <w:rFonts w:ascii="Wingdings" w:hAnsi="Wingdings" w:hint="default"/>
      </w:rPr>
    </w:lvl>
    <w:lvl w:ilvl="5" w:tplc="04090005" w:tentative="1">
      <w:start w:val="1"/>
      <w:numFmt w:val="bullet"/>
      <w:lvlText w:val=""/>
      <w:lvlJc w:val="left"/>
      <w:pPr>
        <w:ind w:left="3356" w:hanging="420"/>
      </w:pPr>
      <w:rPr>
        <w:rFonts w:ascii="Wingdings" w:hAnsi="Wingdings" w:hint="default"/>
      </w:rPr>
    </w:lvl>
    <w:lvl w:ilvl="6" w:tplc="04090001" w:tentative="1">
      <w:start w:val="1"/>
      <w:numFmt w:val="bullet"/>
      <w:lvlText w:val=""/>
      <w:lvlJc w:val="left"/>
      <w:pPr>
        <w:ind w:left="3776" w:hanging="420"/>
      </w:pPr>
      <w:rPr>
        <w:rFonts w:ascii="Wingdings" w:hAnsi="Wingdings" w:hint="default"/>
      </w:rPr>
    </w:lvl>
    <w:lvl w:ilvl="7" w:tplc="04090003" w:tentative="1">
      <w:start w:val="1"/>
      <w:numFmt w:val="bullet"/>
      <w:lvlText w:val=""/>
      <w:lvlJc w:val="left"/>
      <w:pPr>
        <w:ind w:left="4196" w:hanging="420"/>
      </w:pPr>
      <w:rPr>
        <w:rFonts w:ascii="Wingdings" w:hAnsi="Wingdings" w:hint="default"/>
      </w:rPr>
    </w:lvl>
    <w:lvl w:ilvl="8" w:tplc="04090005" w:tentative="1">
      <w:start w:val="1"/>
      <w:numFmt w:val="bullet"/>
      <w:lvlText w:val=""/>
      <w:lvlJc w:val="left"/>
      <w:pPr>
        <w:ind w:left="4616" w:hanging="420"/>
      </w:pPr>
      <w:rPr>
        <w:rFonts w:ascii="Wingdings" w:hAnsi="Wingdings" w:hint="default"/>
      </w:rPr>
    </w:lvl>
  </w:abstractNum>
  <w:abstractNum w:abstractNumId="21">
    <w:nsid w:val="14ED7E68"/>
    <w:multiLevelType w:val="hybridMultilevel"/>
    <w:tmpl w:val="82F0B4BA"/>
    <w:lvl w:ilvl="0" w:tplc="3D84738E">
      <w:start w:val="1"/>
      <w:numFmt w:val="bullet"/>
      <w:lvlText w:val="-"/>
      <w:lvlJc w:val="left"/>
      <w:pPr>
        <w:ind w:left="2100" w:hanging="420"/>
      </w:pPr>
      <w:rPr>
        <w:rFonts w:ascii="宋体" w:eastAsia="宋体" w:hAnsi="宋体" w:hint="eastAsia"/>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2">
    <w:nsid w:val="162D69E1"/>
    <w:multiLevelType w:val="hybridMultilevel"/>
    <w:tmpl w:val="4764203A"/>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23">
    <w:nsid w:val="178F73F0"/>
    <w:multiLevelType w:val="hybridMultilevel"/>
    <w:tmpl w:val="FC7814F4"/>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24">
    <w:nsid w:val="17E67886"/>
    <w:multiLevelType w:val="hybridMultilevel"/>
    <w:tmpl w:val="E81ADD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18A11D75"/>
    <w:multiLevelType w:val="hybridMultilevel"/>
    <w:tmpl w:val="944E00C6"/>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6">
    <w:nsid w:val="196E45DA"/>
    <w:multiLevelType w:val="hybridMultilevel"/>
    <w:tmpl w:val="0D78FF3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nsid w:val="19F033B5"/>
    <w:multiLevelType w:val="hybridMultilevel"/>
    <w:tmpl w:val="0F50D8E2"/>
    <w:lvl w:ilvl="0" w:tplc="0409000F">
      <w:start w:val="1"/>
      <w:numFmt w:val="decimal"/>
      <w:lvlText w:val="%1."/>
      <w:lvlJc w:val="left"/>
      <w:pPr>
        <w:ind w:left="1261" w:hanging="420"/>
      </w:p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28">
    <w:nsid w:val="1A76598A"/>
    <w:multiLevelType w:val="hybridMultilevel"/>
    <w:tmpl w:val="AFAE362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nsid w:val="1AB6668D"/>
    <w:multiLevelType w:val="hybridMultilevel"/>
    <w:tmpl w:val="892CE80A"/>
    <w:lvl w:ilvl="0" w:tplc="3D84738E">
      <w:start w:val="1"/>
      <w:numFmt w:val="bullet"/>
      <w:lvlText w:val="-"/>
      <w:lvlJc w:val="left"/>
      <w:pPr>
        <w:ind w:left="2520" w:hanging="420"/>
      </w:pPr>
      <w:rPr>
        <w:rFonts w:ascii="宋体" w:eastAsia="宋体" w:hAnsi="宋体" w:hint="eastAsia"/>
      </w:rPr>
    </w:lvl>
    <w:lvl w:ilvl="1" w:tplc="04090003">
      <w:start w:val="1"/>
      <w:numFmt w:val="bullet"/>
      <w:lvlText w:val=""/>
      <w:lvlJc w:val="left"/>
      <w:pPr>
        <w:ind w:left="2940" w:hanging="420"/>
      </w:pPr>
      <w:rPr>
        <w:rFonts w:ascii="Wingdings" w:hAnsi="Wingdings" w:hint="default"/>
      </w:rPr>
    </w:lvl>
    <w:lvl w:ilvl="2" w:tplc="04090005">
      <w:start w:val="1"/>
      <w:numFmt w:val="bullet"/>
      <w:lvlText w:val=""/>
      <w:lvlJc w:val="left"/>
      <w:pPr>
        <w:ind w:left="3360" w:hanging="420"/>
      </w:pPr>
      <w:rPr>
        <w:rFonts w:ascii="Wingdings" w:hAnsi="Wingdings" w:hint="default"/>
      </w:rPr>
    </w:lvl>
    <w:lvl w:ilvl="3" w:tplc="04090001">
      <w:start w:val="1"/>
      <w:numFmt w:val="bullet"/>
      <w:lvlText w:val=""/>
      <w:lvlJc w:val="left"/>
      <w:pPr>
        <w:ind w:left="3780" w:hanging="420"/>
      </w:pPr>
      <w:rPr>
        <w:rFonts w:ascii="Wingdings" w:hAnsi="Wingdings" w:hint="default"/>
      </w:rPr>
    </w:lvl>
    <w:lvl w:ilvl="4" w:tplc="04090003">
      <w:start w:val="1"/>
      <w:numFmt w:val="bullet"/>
      <w:lvlText w:val=""/>
      <w:lvlJc w:val="left"/>
      <w:pPr>
        <w:ind w:left="4200" w:hanging="420"/>
      </w:pPr>
      <w:rPr>
        <w:rFonts w:ascii="Wingdings" w:hAnsi="Wingdings" w:hint="default"/>
      </w:rPr>
    </w:lvl>
    <w:lvl w:ilvl="5" w:tplc="04090005">
      <w:start w:val="1"/>
      <w:numFmt w:val="bullet"/>
      <w:lvlText w:val=""/>
      <w:lvlJc w:val="left"/>
      <w:pPr>
        <w:ind w:left="4620" w:hanging="420"/>
      </w:pPr>
      <w:rPr>
        <w:rFonts w:ascii="Wingdings" w:hAnsi="Wingdings" w:hint="default"/>
      </w:rPr>
    </w:lvl>
    <w:lvl w:ilvl="6" w:tplc="04090001">
      <w:start w:val="1"/>
      <w:numFmt w:val="bullet"/>
      <w:lvlText w:val=""/>
      <w:lvlJc w:val="left"/>
      <w:pPr>
        <w:ind w:left="5040" w:hanging="420"/>
      </w:pPr>
      <w:rPr>
        <w:rFonts w:ascii="Wingdings" w:hAnsi="Wingdings" w:hint="default"/>
      </w:rPr>
    </w:lvl>
    <w:lvl w:ilvl="7" w:tplc="04090003">
      <w:start w:val="1"/>
      <w:numFmt w:val="bullet"/>
      <w:lvlText w:val=""/>
      <w:lvlJc w:val="left"/>
      <w:pPr>
        <w:ind w:left="5460" w:hanging="420"/>
      </w:pPr>
      <w:rPr>
        <w:rFonts w:ascii="Wingdings" w:hAnsi="Wingdings" w:hint="default"/>
      </w:rPr>
    </w:lvl>
    <w:lvl w:ilvl="8" w:tplc="04090005">
      <w:start w:val="1"/>
      <w:numFmt w:val="bullet"/>
      <w:lvlText w:val=""/>
      <w:lvlJc w:val="left"/>
      <w:pPr>
        <w:ind w:left="5880" w:hanging="420"/>
      </w:pPr>
      <w:rPr>
        <w:rFonts w:ascii="Wingdings" w:hAnsi="Wingdings" w:hint="default"/>
      </w:rPr>
    </w:lvl>
  </w:abstractNum>
  <w:abstractNum w:abstractNumId="30">
    <w:nsid w:val="1B2E56FD"/>
    <w:multiLevelType w:val="hybridMultilevel"/>
    <w:tmpl w:val="DA9AF99A"/>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31">
    <w:nsid w:val="1B7E79C5"/>
    <w:multiLevelType w:val="hybridMultilevel"/>
    <w:tmpl w:val="B6DA3D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1D6C649D"/>
    <w:multiLevelType w:val="hybridMultilevel"/>
    <w:tmpl w:val="4C3AB7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1DA87A2F"/>
    <w:multiLevelType w:val="hybridMultilevel"/>
    <w:tmpl w:val="728E3EA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4">
    <w:nsid w:val="1DAB65DB"/>
    <w:multiLevelType w:val="hybridMultilevel"/>
    <w:tmpl w:val="9C0ACF3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nsid w:val="1F220435"/>
    <w:multiLevelType w:val="hybridMultilevel"/>
    <w:tmpl w:val="07D028C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nsid w:val="1F896FC8"/>
    <w:multiLevelType w:val="hybridMultilevel"/>
    <w:tmpl w:val="551A1AA2"/>
    <w:lvl w:ilvl="0" w:tplc="3D84738E">
      <w:start w:val="1"/>
      <w:numFmt w:val="bullet"/>
      <w:lvlText w:val="-"/>
      <w:lvlJc w:val="left"/>
      <w:pPr>
        <w:ind w:left="1260" w:hanging="420"/>
      </w:pPr>
      <w:rPr>
        <w:rFonts w:ascii="宋体" w:eastAsia="宋体" w:hAnsi="宋体"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7">
    <w:nsid w:val="20132CFD"/>
    <w:multiLevelType w:val="hybridMultilevel"/>
    <w:tmpl w:val="2042E274"/>
    <w:lvl w:ilvl="0" w:tplc="3D84738E">
      <w:start w:val="1"/>
      <w:numFmt w:val="bullet"/>
      <w:lvlText w:val="-"/>
      <w:lvlJc w:val="left"/>
      <w:pPr>
        <w:ind w:left="1260" w:hanging="420"/>
      </w:pPr>
      <w:rPr>
        <w:rFonts w:ascii="宋体" w:eastAsia="宋体" w:hAnsi="宋体"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8">
    <w:nsid w:val="22444536"/>
    <w:multiLevelType w:val="hybridMultilevel"/>
    <w:tmpl w:val="CF48841E"/>
    <w:lvl w:ilvl="0" w:tplc="3D84738E">
      <w:start w:val="1"/>
      <w:numFmt w:val="bullet"/>
      <w:lvlText w:val="-"/>
      <w:lvlJc w:val="left"/>
      <w:pPr>
        <w:ind w:left="1260" w:hanging="420"/>
      </w:pPr>
      <w:rPr>
        <w:rFonts w:ascii="宋体" w:eastAsia="宋体" w:hAnsi="宋体"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9">
    <w:nsid w:val="22A1224F"/>
    <w:multiLevelType w:val="hybridMultilevel"/>
    <w:tmpl w:val="F428650A"/>
    <w:lvl w:ilvl="0" w:tplc="0409000F">
      <w:start w:val="1"/>
      <w:numFmt w:val="decimal"/>
      <w:lvlText w:val="%1."/>
      <w:lvlJc w:val="lef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40">
    <w:nsid w:val="22A7118B"/>
    <w:multiLevelType w:val="hybridMultilevel"/>
    <w:tmpl w:val="6EE82B2E"/>
    <w:lvl w:ilvl="0" w:tplc="0409000F">
      <w:start w:val="1"/>
      <w:numFmt w:val="decimal"/>
      <w:lvlText w:val="%1."/>
      <w:lvlJc w:val="left"/>
      <w:pPr>
        <w:ind w:left="2942" w:hanging="420"/>
      </w:pPr>
    </w:lvl>
    <w:lvl w:ilvl="1" w:tplc="04090019" w:tentative="1">
      <w:start w:val="1"/>
      <w:numFmt w:val="lowerLetter"/>
      <w:lvlText w:val="%2)"/>
      <w:lvlJc w:val="left"/>
      <w:pPr>
        <w:ind w:left="3362" w:hanging="420"/>
      </w:pPr>
    </w:lvl>
    <w:lvl w:ilvl="2" w:tplc="0409001B" w:tentative="1">
      <w:start w:val="1"/>
      <w:numFmt w:val="lowerRoman"/>
      <w:lvlText w:val="%3."/>
      <w:lvlJc w:val="right"/>
      <w:pPr>
        <w:ind w:left="3782" w:hanging="420"/>
      </w:pPr>
    </w:lvl>
    <w:lvl w:ilvl="3" w:tplc="0409000F" w:tentative="1">
      <w:start w:val="1"/>
      <w:numFmt w:val="decimal"/>
      <w:lvlText w:val="%4."/>
      <w:lvlJc w:val="left"/>
      <w:pPr>
        <w:ind w:left="4202" w:hanging="420"/>
      </w:pPr>
    </w:lvl>
    <w:lvl w:ilvl="4" w:tplc="04090019" w:tentative="1">
      <w:start w:val="1"/>
      <w:numFmt w:val="lowerLetter"/>
      <w:lvlText w:val="%5)"/>
      <w:lvlJc w:val="left"/>
      <w:pPr>
        <w:ind w:left="4622" w:hanging="420"/>
      </w:pPr>
    </w:lvl>
    <w:lvl w:ilvl="5" w:tplc="0409001B" w:tentative="1">
      <w:start w:val="1"/>
      <w:numFmt w:val="lowerRoman"/>
      <w:lvlText w:val="%6."/>
      <w:lvlJc w:val="right"/>
      <w:pPr>
        <w:ind w:left="5042" w:hanging="420"/>
      </w:pPr>
    </w:lvl>
    <w:lvl w:ilvl="6" w:tplc="0409000F" w:tentative="1">
      <w:start w:val="1"/>
      <w:numFmt w:val="decimal"/>
      <w:lvlText w:val="%7."/>
      <w:lvlJc w:val="left"/>
      <w:pPr>
        <w:ind w:left="5462" w:hanging="420"/>
      </w:pPr>
    </w:lvl>
    <w:lvl w:ilvl="7" w:tplc="04090019" w:tentative="1">
      <w:start w:val="1"/>
      <w:numFmt w:val="lowerLetter"/>
      <w:lvlText w:val="%8)"/>
      <w:lvlJc w:val="left"/>
      <w:pPr>
        <w:ind w:left="5882" w:hanging="420"/>
      </w:pPr>
    </w:lvl>
    <w:lvl w:ilvl="8" w:tplc="0409001B" w:tentative="1">
      <w:start w:val="1"/>
      <w:numFmt w:val="lowerRoman"/>
      <w:lvlText w:val="%9."/>
      <w:lvlJc w:val="right"/>
      <w:pPr>
        <w:ind w:left="6302" w:hanging="420"/>
      </w:pPr>
    </w:lvl>
  </w:abstractNum>
  <w:abstractNum w:abstractNumId="41">
    <w:nsid w:val="22D907AB"/>
    <w:multiLevelType w:val="hybridMultilevel"/>
    <w:tmpl w:val="9912C3C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2">
    <w:nsid w:val="23325CEF"/>
    <w:multiLevelType w:val="hybridMultilevel"/>
    <w:tmpl w:val="05D892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23907A53"/>
    <w:multiLevelType w:val="hybridMultilevel"/>
    <w:tmpl w:val="23BEABB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4">
    <w:nsid w:val="24161667"/>
    <w:multiLevelType w:val="hybridMultilevel"/>
    <w:tmpl w:val="5D64536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5">
    <w:nsid w:val="24CD178A"/>
    <w:multiLevelType w:val="hybridMultilevel"/>
    <w:tmpl w:val="6C80CFD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6">
    <w:nsid w:val="24E46623"/>
    <w:multiLevelType w:val="hybridMultilevel"/>
    <w:tmpl w:val="047444F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7">
    <w:nsid w:val="25915A93"/>
    <w:multiLevelType w:val="hybridMultilevel"/>
    <w:tmpl w:val="6F381F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nsid w:val="28626927"/>
    <w:multiLevelType w:val="hybridMultilevel"/>
    <w:tmpl w:val="93DCF650"/>
    <w:lvl w:ilvl="0" w:tplc="3D84738E">
      <w:start w:val="1"/>
      <w:numFmt w:val="bullet"/>
      <w:lvlText w:val="-"/>
      <w:lvlJc w:val="left"/>
      <w:pPr>
        <w:ind w:left="2100" w:hanging="420"/>
      </w:pPr>
      <w:rPr>
        <w:rFonts w:ascii="宋体" w:eastAsia="宋体" w:hAnsi="宋体" w:hint="eastAsia"/>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49">
    <w:nsid w:val="286D25BE"/>
    <w:multiLevelType w:val="hybridMultilevel"/>
    <w:tmpl w:val="2CCC16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0">
    <w:nsid w:val="2AC916BD"/>
    <w:multiLevelType w:val="hybridMultilevel"/>
    <w:tmpl w:val="265AD4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nsid w:val="2B6E4B42"/>
    <w:multiLevelType w:val="hybridMultilevel"/>
    <w:tmpl w:val="E3A6E15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2">
    <w:nsid w:val="2BB916A1"/>
    <w:multiLevelType w:val="hybridMultilevel"/>
    <w:tmpl w:val="A5D678C6"/>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53">
    <w:nsid w:val="2BDF4DA3"/>
    <w:multiLevelType w:val="hybridMultilevel"/>
    <w:tmpl w:val="3F4A7974"/>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2BE645B9"/>
    <w:multiLevelType w:val="hybridMultilevel"/>
    <w:tmpl w:val="7340D1A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5">
    <w:nsid w:val="2C284617"/>
    <w:multiLevelType w:val="multilevel"/>
    <w:tmpl w:val="0409001D"/>
    <w:styleLink w:val="11111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6">
    <w:nsid w:val="2C340DB3"/>
    <w:multiLevelType w:val="hybridMultilevel"/>
    <w:tmpl w:val="57D8596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7">
    <w:nsid w:val="2DC51708"/>
    <w:multiLevelType w:val="hybridMultilevel"/>
    <w:tmpl w:val="F116A102"/>
    <w:lvl w:ilvl="0" w:tplc="0409000F">
      <w:start w:val="1"/>
      <w:numFmt w:val="decimal"/>
      <w:lvlText w:val="%1."/>
      <w:lvlJc w:val="left"/>
      <w:pPr>
        <w:ind w:left="1257" w:hanging="420"/>
      </w:p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58">
    <w:nsid w:val="2E971497"/>
    <w:multiLevelType w:val="hybridMultilevel"/>
    <w:tmpl w:val="1F404D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nsid w:val="343A47C4"/>
    <w:multiLevelType w:val="hybridMultilevel"/>
    <w:tmpl w:val="E1EA864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0">
    <w:nsid w:val="346A0130"/>
    <w:multiLevelType w:val="hybridMultilevel"/>
    <w:tmpl w:val="BB3A36DE"/>
    <w:lvl w:ilvl="0" w:tplc="04090001">
      <w:start w:val="1"/>
      <w:numFmt w:val="bullet"/>
      <w:lvlText w:val=""/>
      <w:lvlJc w:val="left"/>
      <w:pPr>
        <w:ind w:left="1260" w:hanging="420"/>
      </w:pPr>
      <w:rPr>
        <w:rFonts w:ascii="Wingdings" w:hAnsi="Wingdings" w:hint="default"/>
      </w:rPr>
    </w:lvl>
    <w:lvl w:ilvl="1" w:tplc="6EAA0886">
      <w:numFmt w:val="bullet"/>
      <w:lvlText w:val="•"/>
      <w:lvlJc w:val="left"/>
      <w:pPr>
        <w:ind w:left="1620" w:hanging="360"/>
      </w:pPr>
      <w:rPr>
        <w:rFonts w:ascii="宋体" w:eastAsia="宋体" w:hAnsi="宋体" w:cstheme="minorBidi" w:hint="eastAsia"/>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1">
    <w:nsid w:val="351B150A"/>
    <w:multiLevelType w:val="hybridMultilevel"/>
    <w:tmpl w:val="402EB78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2">
    <w:nsid w:val="360A623F"/>
    <w:multiLevelType w:val="hybridMultilevel"/>
    <w:tmpl w:val="C6647EE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3">
    <w:nsid w:val="377D0611"/>
    <w:multiLevelType w:val="hybridMultilevel"/>
    <w:tmpl w:val="D6B0DE5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4">
    <w:nsid w:val="3C2A55AA"/>
    <w:multiLevelType w:val="hybridMultilevel"/>
    <w:tmpl w:val="4C5E3F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3C570B83"/>
    <w:multiLevelType w:val="hybridMultilevel"/>
    <w:tmpl w:val="0D6C2AF6"/>
    <w:lvl w:ilvl="0" w:tplc="04090001">
      <w:start w:val="1"/>
      <w:numFmt w:val="bullet"/>
      <w:lvlText w:val=""/>
      <w:lvlJc w:val="left"/>
      <w:pPr>
        <w:ind w:left="1256" w:hanging="420"/>
      </w:pPr>
      <w:rPr>
        <w:rFonts w:ascii="Wingdings" w:hAnsi="Wingdings" w:hint="default"/>
      </w:rPr>
    </w:lvl>
    <w:lvl w:ilvl="1" w:tplc="04090003" w:tentative="1">
      <w:start w:val="1"/>
      <w:numFmt w:val="bullet"/>
      <w:lvlText w:val=""/>
      <w:lvlJc w:val="left"/>
      <w:pPr>
        <w:ind w:left="1676" w:hanging="420"/>
      </w:pPr>
      <w:rPr>
        <w:rFonts w:ascii="Wingdings" w:hAnsi="Wingdings" w:hint="default"/>
      </w:rPr>
    </w:lvl>
    <w:lvl w:ilvl="2" w:tplc="04090005" w:tentative="1">
      <w:start w:val="1"/>
      <w:numFmt w:val="bullet"/>
      <w:lvlText w:val=""/>
      <w:lvlJc w:val="left"/>
      <w:pPr>
        <w:ind w:left="2096" w:hanging="420"/>
      </w:pPr>
      <w:rPr>
        <w:rFonts w:ascii="Wingdings" w:hAnsi="Wingdings" w:hint="default"/>
      </w:rPr>
    </w:lvl>
    <w:lvl w:ilvl="3" w:tplc="04090001" w:tentative="1">
      <w:start w:val="1"/>
      <w:numFmt w:val="bullet"/>
      <w:lvlText w:val=""/>
      <w:lvlJc w:val="left"/>
      <w:pPr>
        <w:ind w:left="2516" w:hanging="420"/>
      </w:pPr>
      <w:rPr>
        <w:rFonts w:ascii="Wingdings" w:hAnsi="Wingdings" w:hint="default"/>
      </w:rPr>
    </w:lvl>
    <w:lvl w:ilvl="4" w:tplc="04090003" w:tentative="1">
      <w:start w:val="1"/>
      <w:numFmt w:val="bullet"/>
      <w:lvlText w:val=""/>
      <w:lvlJc w:val="left"/>
      <w:pPr>
        <w:ind w:left="2936" w:hanging="420"/>
      </w:pPr>
      <w:rPr>
        <w:rFonts w:ascii="Wingdings" w:hAnsi="Wingdings" w:hint="default"/>
      </w:rPr>
    </w:lvl>
    <w:lvl w:ilvl="5" w:tplc="04090005" w:tentative="1">
      <w:start w:val="1"/>
      <w:numFmt w:val="bullet"/>
      <w:lvlText w:val=""/>
      <w:lvlJc w:val="left"/>
      <w:pPr>
        <w:ind w:left="3356" w:hanging="420"/>
      </w:pPr>
      <w:rPr>
        <w:rFonts w:ascii="Wingdings" w:hAnsi="Wingdings" w:hint="default"/>
      </w:rPr>
    </w:lvl>
    <w:lvl w:ilvl="6" w:tplc="04090001" w:tentative="1">
      <w:start w:val="1"/>
      <w:numFmt w:val="bullet"/>
      <w:lvlText w:val=""/>
      <w:lvlJc w:val="left"/>
      <w:pPr>
        <w:ind w:left="3776" w:hanging="420"/>
      </w:pPr>
      <w:rPr>
        <w:rFonts w:ascii="Wingdings" w:hAnsi="Wingdings" w:hint="default"/>
      </w:rPr>
    </w:lvl>
    <w:lvl w:ilvl="7" w:tplc="04090003" w:tentative="1">
      <w:start w:val="1"/>
      <w:numFmt w:val="bullet"/>
      <w:lvlText w:val=""/>
      <w:lvlJc w:val="left"/>
      <w:pPr>
        <w:ind w:left="4196" w:hanging="420"/>
      </w:pPr>
      <w:rPr>
        <w:rFonts w:ascii="Wingdings" w:hAnsi="Wingdings" w:hint="default"/>
      </w:rPr>
    </w:lvl>
    <w:lvl w:ilvl="8" w:tplc="04090005" w:tentative="1">
      <w:start w:val="1"/>
      <w:numFmt w:val="bullet"/>
      <w:lvlText w:val=""/>
      <w:lvlJc w:val="left"/>
      <w:pPr>
        <w:ind w:left="4616" w:hanging="420"/>
      </w:pPr>
      <w:rPr>
        <w:rFonts w:ascii="Wingdings" w:hAnsi="Wingdings" w:hint="default"/>
      </w:rPr>
    </w:lvl>
  </w:abstractNum>
  <w:abstractNum w:abstractNumId="66">
    <w:nsid w:val="3C9024E0"/>
    <w:multiLevelType w:val="hybridMultilevel"/>
    <w:tmpl w:val="73CCF0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3D0C418B"/>
    <w:multiLevelType w:val="hybridMultilevel"/>
    <w:tmpl w:val="78D4FDC2"/>
    <w:lvl w:ilvl="0" w:tplc="0409000F">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68">
    <w:nsid w:val="3D9B2BDF"/>
    <w:multiLevelType w:val="hybridMultilevel"/>
    <w:tmpl w:val="70B2FFF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9">
    <w:nsid w:val="3D9F3ECD"/>
    <w:multiLevelType w:val="hybridMultilevel"/>
    <w:tmpl w:val="1BB43FA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0">
    <w:nsid w:val="3F5A1065"/>
    <w:multiLevelType w:val="hybridMultilevel"/>
    <w:tmpl w:val="522CDE6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1">
    <w:nsid w:val="3F8D41B6"/>
    <w:multiLevelType w:val="hybridMultilevel"/>
    <w:tmpl w:val="2F4A778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2">
    <w:nsid w:val="40217B20"/>
    <w:multiLevelType w:val="hybridMultilevel"/>
    <w:tmpl w:val="1988DE42"/>
    <w:lvl w:ilvl="0" w:tplc="3D84738E">
      <w:start w:val="1"/>
      <w:numFmt w:val="bullet"/>
      <w:lvlText w:val="-"/>
      <w:lvlJc w:val="left"/>
      <w:pPr>
        <w:ind w:left="2100" w:hanging="420"/>
      </w:pPr>
      <w:rPr>
        <w:rFonts w:ascii="宋体" w:eastAsia="宋体" w:hAnsi="宋体" w:hint="eastAsia"/>
      </w:rPr>
    </w:lvl>
    <w:lvl w:ilvl="1" w:tplc="04090003">
      <w:start w:val="1"/>
      <w:numFmt w:val="bullet"/>
      <w:lvlText w:val=""/>
      <w:lvlJc w:val="left"/>
      <w:pPr>
        <w:ind w:left="1676" w:hanging="420"/>
      </w:pPr>
      <w:rPr>
        <w:rFonts w:ascii="Wingdings" w:hAnsi="Wingdings" w:hint="default"/>
      </w:rPr>
    </w:lvl>
    <w:lvl w:ilvl="2" w:tplc="04090005">
      <w:start w:val="1"/>
      <w:numFmt w:val="bullet"/>
      <w:lvlText w:val=""/>
      <w:lvlJc w:val="left"/>
      <w:pPr>
        <w:ind w:left="2096" w:hanging="420"/>
      </w:pPr>
      <w:rPr>
        <w:rFonts w:ascii="Wingdings" w:hAnsi="Wingdings" w:hint="default"/>
      </w:rPr>
    </w:lvl>
    <w:lvl w:ilvl="3" w:tplc="04090001">
      <w:start w:val="1"/>
      <w:numFmt w:val="bullet"/>
      <w:lvlText w:val=""/>
      <w:lvlJc w:val="left"/>
      <w:pPr>
        <w:ind w:left="2516" w:hanging="420"/>
      </w:pPr>
      <w:rPr>
        <w:rFonts w:ascii="Wingdings" w:hAnsi="Wingdings" w:hint="default"/>
      </w:rPr>
    </w:lvl>
    <w:lvl w:ilvl="4" w:tplc="04090003">
      <w:start w:val="1"/>
      <w:numFmt w:val="bullet"/>
      <w:lvlText w:val=""/>
      <w:lvlJc w:val="left"/>
      <w:pPr>
        <w:ind w:left="2936" w:hanging="420"/>
      </w:pPr>
      <w:rPr>
        <w:rFonts w:ascii="Wingdings" w:hAnsi="Wingdings" w:hint="default"/>
      </w:rPr>
    </w:lvl>
    <w:lvl w:ilvl="5" w:tplc="04090005" w:tentative="1">
      <w:start w:val="1"/>
      <w:numFmt w:val="bullet"/>
      <w:lvlText w:val=""/>
      <w:lvlJc w:val="left"/>
      <w:pPr>
        <w:ind w:left="3356" w:hanging="420"/>
      </w:pPr>
      <w:rPr>
        <w:rFonts w:ascii="Wingdings" w:hAnsi="Wingdings" w:hint="default"/>
      </w:rPr>
    </w:lvl>
    <w:lvl w:ilvl="6" w:tplc="04090001" w:tentative="1">
      <w:start w:val="1"/>
      <w:numFmt w:val="bullet"/>
      <w:lvlText w:val=""/>
      <w:lvlJc w:val="left"/>
      <w:pPr>
        <w:ind w:left="3776" w:hanging="420"/>
      </w:pPr>
      <w:rPr>
        <w:rFonts w:ascii="Wingdings" w:hAnsi="Wingdings" w:hint="default"/>
      </w:rPr>
    </w:lvl>
    <w:lvl w:ilvl="7" w:tplc="04090003" w:tentative="1">
      <w:start w:val="1"/>
      <w:numFmt w:val="bullet"/>
      <w:lvlText w:val=""/>
      <w:lvlJc w:val="left"/>
      <w:pPr>
        <w:ind w:left="4196" w:hanging="420"/>
      </w:pPr>
      <w:rPr>
        <w:rFonts w:ascii="Wingdings" w:hAnsi="Wingdings" w:hint="default"/>
      </w:rPr>
    </w:lvl>
    <w:lvl w:ilvl="8" w:tplc="04090005" w:tentative="1">
      <w:start w:val="1"/>
      <w:numFmt w:val="bullet"/>
      <w:lvlText w:val=""/>
      <w:lvlJc w:val="left"/>
      <w:pPr>
        <w:ind w:left="4616" w:hanging="420"/>
      </w:pPr>
      <w:rPr>
        <w:rFonts w:ascii="Wingdings" w:hAnsi="Wingdings" w:hint="default"/>
      </w:rPr>
    </w:lvl>
  </w:abstractNum>
  <w:abstractNum w:abstractNumId="73">
    <w:nsid w:val="415A5FBA"/>
    <w:multiLevelType w:val="hybridMultilevel"/>
    <w:tmpl w:val="727C69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41BE5DFC"/>
    <w:multiLevelType w:val="hybridMultilevel"/>
    <w:tmpl w:val="BB204A3C"/>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75">
    <w:nsid w:val="4254442D"/>
    <w:multiLevelType w:val="hybridMultilevel"/>
    <w:tmpl w:val="7FF8CB6A"/>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76">
    <w:nsid w:val="432E6E6B"/>
    <w:multiLevelType w:val="hybridMultilevel"/>
    <w:tmpl w:val="BCD25C7E"/>
    <w:lvl w:ilvl="0" w:tplc="3D84738E">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3D84738E">
      <w:start w:val="1"/>
      <w:numFmt w:val="bullet"/>
      <w:lvlText w:val="-"/>
      <w:lvlJc w:val="left"/>
      <w:pPr>
        <w:ind w:left="1260" w:hanging="420"/>
      </w:pPr>
      <w:rPr>
        <w:rFonts w:ascii="宋体" w:eastAsia="宋体" w:hAnsi="宋体" w:hint="eastAsia"/>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nsid w:val="443D0837"/>
    <w:multiLevelType w:val="hybridMultilevel"/>
    <w:tmpl w:val="0B3AF7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nsid w:val="444E3320"/>
    <w:multiLevelType w:val="hybridMultilevel"/>
    <w:tmpl w:val="4050B8DE"/>
    <w:lvl w:ilvl="0" w:tplc="04090001">
      <w:start w:val="1"/>
      <w:numFmt w:val="bullet"/>
      <w:lvlText w:val=""/>
      <w:lvlJc w:val="left"/>
      <w:pPr>
        <w:ind w:left="1264" w:hanging="420"/>
      </w:pPr>
      <w:rPr>
        <w:rFonts w:ascii="Wingdings" w:hAnsi="Wingdings" w:hint="default"/>
      </w:rPr>
    </w:lvl>
    <w:lvl w:ilvl="1" w:tplc="04090003" w:tentative="1">
      <w:start w:val="1"/>
      <w:numFmt w:val="bullet"/>
      <w:lvlText w:val=""/>
      <w:lvlJc w:val="left"/>
      <w:pPr>
        <w:ind w:left="1684" w:hanging="420"/>
      </w:pPr>
      <w:rPr>
        <w:rFonts w:ascii="Wingdings" w:hAnsi="Wingdings" w:hint="default"/>
      </w:rPr>
    </w:lvl>
    <w:lvl w:ilvl="2" w:tplc="04090005" w:tentative="1">
      <w:start w:val="1"/>
      <w:numFmt w:val="bullet"/>
      <w:lvlText w:val=""/>
      <w:lvlJc w:val="left"/>
      <w:pPr>
        <w:ind w:left="2104" w:hanging="420"/>
      </w:pPr>
      <w:rPr>
        <w:rFonts w:ascii="Wingdings" w:hAnsi="Wingdings" w:hint="default"/>
      </w:rPr>
    </w:lvl>
    <w:lvl w:ilvl="3" w:tplc="04090001" w:tentative="1">
      <w:start w:val="1"/>
      <w:numFmt w:val="bullet"/>
      <w:lvlText w:val=""/>
      <w:lvlJc w:val="left"/>
      <w:pPr>
        <w:ind w:left="2524" w:hanging="420"/>
      </w:pPr>
      <w:rPr>
        <w:rFonts w:ascii="Wingdings" w:hAnsi="Wingdings" w:hint="default"/>
      </w:rPr>
    </w:lvl>
    <w:lvl w:ilvl="4" w:tplc="04090003" w:tentative="1">
      <w:start w:val="1"/>
      <w:numFmt w:val="bullet"/>
      <w:lvlText w:val=""/>
      <w:lvlJc w:val="left"/>
      <w:pPr>
        <w:ind w:left="2944" w:hanging="420"/>
      </w:pPr>
      <w:rPr>
        <w:rFonts w:ascii="Wingdings" w:hAnsi="Wingdings" w:hint="default"/>
      </w:rPr>
    </w:lvl>
    <w:lvl w:ilvl="5" w:tplc="04090005" w:tentative="1">
      <w:start w:val="1"/>
      <w:numFmt w:val="bullet"/>
      <w:lvlText w:val=""/>
      <w:lvlJc w:val="left"/>
      <w:pPr>
        <w:ind w:left="3364" w:hanging="420"/>
      </w:pPr>
      <w:rPr>
        <w:rFonts w:ascii="Wingdings" w:hAnsi="Wingdings" w:hint="default"/>
      </w:rPr>
    </w:lvl>
    <w:lvl w:ilvl="6" w:tplc="04090001" w:tentative="1">
      <w:start w:val="1"/>
      <w:numFmt w:val="bullet"/>
      <w:lvlText w:val=""/>
      <w:lvlJc w:val="left"/>
      <w:pPr>
        <w:ind w:left="3784" w:hanging="420"/>
      </w:pPr>
      <w:rPr>
        <w:rFonts w:ascii="Wingdings" w:hAnsi="Wingdings" w:hint="default"/>
      </w:rPr>
    </w:lvl>
    <w:lvl w:ilvl="7" w:tplc="04090003" w:tentative="1">
      <w:start w:val="1"/>
      <w:numFmt w:val="bullet"/>
      <w:lvlText w:val=""/>
      <w:lvlJc w:val="left"/>
      <w:pPr>
        <w:ind w:left="4204" w:hanging="420"/>
      </w:pPr>
      <w:rPr>
        <w:rFonts w:ascii="Wingdings" w:hAnsi="Wingdings" w:hint="default"/>
      </w:rPr>
    </w:lvl>
    <w:lvl w:ilvl="8" w:tplc="04090005" w:tentative="1">
      <w:start w:val="1"/>
      <w:numFmt w:val="bullet"/>
      <w:lvlText w:val=""/>
      <w:lvlJc w:val="left"/>
      <w:pPr>
        <w:ind w:left="4624" w:hanging="420"/>
      </w:pPr>
      <w:rPr>
        <w:rFonts w:ascii="Wingdings" w:hAnsi="Wingdings" w:hint="default"/>
      </w:rPr>
    </w:lvl>
  </w:abstractNum>
  <w:abstractNum w:abstractNumId="79">
    <w:nsid w:val="44704E25"/>
    <w:multiLevelType w:val="hybridMultilevel"/>
    <w:tmpl w:val="4E4628B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0">
    <w:nsid w:val="45685AB4"/>
    <w:multiLevelType w:val="hybridMultilevel"/>
    <w:tmpl w:val="695098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46D51811"/>
    <w:multiLevelType w:val="hybridMultilevel"/>
    <w:tmpl w:val="CE5294C0"/>
    <w:lvl w:ilvl="0" w:tplc="94E48FB6">
      <w:start w:val="1"/>
      <w:numFmt w:val="decimal"/>
      <w:pStyle w:val="30"/>
      <w:lvlText w:val="A.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470370AA"/>
    <w:multiLevelType w:val="hybridMultilevel"/>
    <w:tmpl w:val="F61AFE26"/>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3">
    <w:nsid w:val="4A7E7DC8"/>
    <w:multiLevelType w:val="hybridMultilevel"/>
    <w:tmpl w:val="74BCF5B0"/>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84">
    <w:nsid w:val="4C2B563C"/>
    <w:multiLevelType w:val="hybridMultilevel"/>
    <w:tmpl w:val="EFCE3D9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5">
    <w:nsid w:val="4CE53DD8"/>
    <w:multiLevelType w:val="hybridMultilevel"/>
    <w:tmpl w:val="70A87BC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6">
    <w:nsid w:val="4E3C09C3"/>
    <w:multiLevelType w:val="hybridMultilevel"/>
    <w:tmpl w:val="A2AE6346"/>
    <w:lvl w:ilvl="0" w:tplc="3D84738E">
      <w:start w:val="1"/>
      <w:numFmt w:val="bullet"/>
      <w:lvlText w:val="-"/>
      <w:lvlJc w:val="left"/>
      <w:pPr>
        <w:ind w:left="2104" w:hanging="420"/>
      </w:pPr>
      <w:rPr>
        <w:rFonts w:ascii="宋体" w:eastAsia="宋体" w:hAnsi="宋体" w:hint="eastAsia"/>
      </w:rPr>
    </w:lvl>
    <w:lvl w:ilvl="1" w:tplc="04090003" w:tentative="1">
      <w:start w:val="1"/>
      <w:numFmt w:val="bullet"/>
      <w:lvlText w:val=""/>
      <w:lvlJc w:val="left"/>
      <w:pPr>
        <w:ind w:left="2524" w:hanging="420"/>
      </w:pPr>
      <w:rPr>
        <w:rFonts w:ascii="Wingdings" w:hAnsi="Wingdings" w:hint="default"/>
      </w:rPr>
    </w:lvl>
    <w:lvl w:ilvl="2" w:tplc="04090005" w:tentative="1">
      <w:start w:val="1"/>
      <w:numFmt w:val="bullet"/>
      <w:lvlText w:val=""/>
      <w:lvlJc w:val="left"/>
      <w:pPr>
        <w:ind w:left="2944" w:hanging="420"/>
      </w:pPr>
      <w:rPr>
        <w:rFonts w:ascii="Wingdings" w:hAnsi="Wingdings" w:hint="default"/>
      </w:rPr>
    </w:lvl>
    <w:lvl w:ilvl="3" w:tplc="04090001" w:tentative="1">
      <w:start w:val="1"/>
      <w:numFmt w:val="bullet"/>
      <w:lvlText w:val=""/>
      <w:lvlJc w:val="left"/>
      <w:pPr>
        <w:ind w:left="3364" w:hanging="420"/>
      </w:pPr>
      <w:rPr>
        <w:rFonts w:ascii="Wingdings" w:hAnsi="Wingdings" w:hint="default"/>
      </w:rPr>
    </w:lvl>
    <w:lvl w:ilvl="4" w:tplc="04090003" w:tentative="1">
      <w:start w:val="1"/>
      <w:numFmt w:val="bullet"/>
      <w:lvlText w:val=""/>
      <w:lvlJc w:val="left"/>
      <w:pPr>
        <w:ind w:left="3784" w:hanging="420"/>
      </w:pPr>
      <w:rPr>
        <w:rFonts w:ascii="Wingdings" w:hAnsi="Wingdings" w:hint="default"/>
      </w:rPr>
    </w:lvl>
    <w:lvl w:ilvl="5" w:tplc="04090005" w:tentative="1">
      <w:start w:val="1"/>
      <w:numFmt w:val="bullet"/>
      <w:lvlText w:val=""/>
      <w:lvlJc w:val="left"/>
      <w:pPr>
        <w:ind w:left="4204" w:hanging="420"/>
      </w:pPr>
      <w:rPr>
        <w:rFonts w:ascii="Wingdings" w:hAnsi="Wingdings" w:hint="default"/>
      </w:rPr>
    </w:lvl>
    <w:lvl w:ilvl="6" w:tplc="04090001" w:tentative="1">
      <w:start w:val="1"/>
      <w:numFmt w:val="bullet"/>
      <w:lvlText w:val=""/>
      <w:lvlJc w:val="left"/>
      <w:pPr>
        <w:ind w:left="4624" w:hanging="420"/>
      </w:pPr>
      <w:rPr>
        <w:rFonts w:ascii="Wingdings" w:hAnsi="Wingdings" w:hint="default"/>
      </w:rPr>
    </w:lvl>
    <w:lvl w:ilvl="7" w:tplc="04090003" w:tentative="1">
      <w:start w:val="1"/>
      <w:numFmt w:val="bullet"/>
      <w:lvlText w:val=""/>
      <w:lvlJc w:val="left"/>
      <w:pPr>
        <w:ind w:left="5044" w:hanging="420"/>
      </w:pPr>
      <w:rPr>
        <w:rFonts w:ascii="Wingdings" w:hAnsi="Wingdings" w:hint="default"/>
      </w:rPr>
    </w:lvl>
    <w:lvl w:ilvl="8" w:tplc="04090005" w:tentative="1">
      <w:start w:val="1"/>
      <w:numFmt w:val="bullet"/>
      <w:lvlText w:val=""/>
      <w:lvlJc w:val="left"/>
      <w:pPr>
        <w:ind w:left="5464" w:hanging="420"/>
      </w:pPr>
      <w:rPr>
        <w:rFonts w:ascii="Wingdings" w:hAnsi="Wingdings" w:hint="default"/>
      </w:rPr>
    </w:lvl>
  </w:abstractNum>
  <w:abstractNum w:abstractNumId="87">
    <w:nsid w:val="4EC649EB"/>
    <w:multiLevelType w:val="hybridMultilevel"/>
    <w:tmpl w:val="0930EE2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8">
    <w:nsid w:val="4FAB1846"/>
    <w:multiLevelType w:val="hybridMultilevel"/>
    <w:tmpl w:val="B4C806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9">
    <w:nsid w:val="538B4D55"/>
    <w:multiLevelType w:val="hybridMultilevel"/>
    <w:tmpl w:val="5F1ACCD6"/>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3D84738E">
      <w:start w:val="1"/>
      <w:numFmt w:val="bullet"/>
      <w:lvlText w:val="-"/>
      <w:lvlJc w:val="left"/>
      <w:pPr>
        <w:ind w:left="2100" w:hanging="420"/>
      </w:pPr>
      <w:rPr>
        <w:rFonts w:ascii="宋体" w:eastAsia="宋体" w:hAnsi="宋体" w:hint="eastAsia"/>
      </w:rPr>
    </w:lvl>
    <w:lvl w:ilvl="3" w:tplc="0409000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0">
    <w:nsid w:val="53BF0D10"/>
    <w:multiLevelType w:val="hybridMultilevel"/>
    <w:tmpl w:val="91B8D78E"/>
    <w:lvl w:ilvl="0" w:tplc="0409000F">
      <w:start w:val="1"/>
      <w:numFmt w:val="decimal"/>
      <w:lvlText w:val="%1."/>
      <w:lvlJc w:val="lef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91">
    <w:nsid w:val="54674459"/>
    <w:multiLevelType w:val="hybridMultilevel"/>
    <w:tmpl w:val="A54278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2">
    <w:nsid w:val="55C8265B"/>
    <w:multiLevelType w:val="hybridMultilevel"/>
    <w:tmpl w:val="710400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3">
    <w:nsid w:val="5973672D"/>
    <w:multiLevelType w:val="hybridMultilevel"/>
    <w:tmpl w:val="0AF8165A"/>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94">
    <w:nsid w:val="5A117BC9"/>
    <w:multiLevelType w:val="hybridMultilevel"/>
    <w:tmpl w:val="43EAB4F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5">
    <w:nsid w:val="5B273EF0"/>
    <w:multiLevelType w:val="hybridMultilevel"/>
    <w:tmpl w:val="760AD13C"/>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96">
    <w:nsid w:val="5B367324"/>
    <w:multiLevelType w:val="hybridMultilevel"/>
    <w:tmpl w:val="E9341618"/>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97">
    <w:nsid w:val="5B5046AE"/>
    <w:multiLevelType w:val="hybridMultilevel"/>
    <w:tmpl w:val="75DAAC5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8">
    <w:nsid w:val="5B976730"/>
    <w:multiLevelType w:val="hybridMultilevel"/>
    <w:tmpl w:val="E21011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9">
    <w:nsid w:val="5E1A4838"/>
    <w:multiLevelType w:val="hybridMultilevel"/>
    <w:tmpl w:val="7A36E2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0">
    <w:nsid w:val="5FF16B0C"/>
    <w:multiLevelType w:val="hybridMultilevel"/>
    <w:tmpl w:val="03401508"/>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101">
    <w:nsid w:val="5FF513C0"/>
    <w:multiLevelType w:val="hybridMultilevel"/>
    <w:tmpl w:val="F42831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2">
    <w:nsid w:val="605435A0"/>
    <w:multiLevelType w:val="hybridMultilevel"/>
    <w:tmpl w:val="D3A4B8E2"/>
    <w:lvl w:ilvl="0" w:tplc="3D84738E">
      <w:start w:val="1"/>
      <w:numFmt w:val="bullet"/>
      <w:lvlText w:val="-"/>
      <w:lvlJc w:val="left"/>
      <w:pPr>
        <w:ind w:left="2100" w:hanging="420"/>
      </w:pPr>
      <w:rPr>
        <w:rFonts w:ascii="宋体" w:eastAsia="宋体" w:hAnsi="宋体" w:hint="eastAsia"/>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03">
    <w:nsid w:val="60A314F6"/>
    <w:multiLevelType w:val="hybridMultilevel"/>
    <w:tmpl w:val="AB9C32F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4">
    <w:nsid w:val="618E4EC7"/>
    <w:multiLevelType w:val="hybridMultilevel"/>
    <w:tmpl w:val="FEA81A7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5">
    <w:nsid w:val="63563859"/>
    <w:multiLevelType w:val="hybridMultilevel"/>
    <w:tmpl w:val="E0CC821C"/>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106">
    <w:nsid w:val="63591D5B"/>
    <w:multiLevelType w:val="hybridMultilevel"/>
    <w:tmpl w:val="A9302F04"/>
    <w:lvl w:ilvl="0" w:tplc="3D84738E">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3D84738E">
      <w:start w:val="1"/>
      <w:numFmt w:val="bullet"/>
      <w:lvlText w:val="-"/>
      <w:lvlJc w:val="left"/>
      <w:pPr>
        <w:ind w:left="1260" w:hanging="420"/>
      </w:pPr>
      <w:rPr>
        <w:rFonts w:ascii="宋体" w:eastAsia="宋体" w:hAnsi="宋体" w:hint="eastAsia"/>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7">
    <w:nsid w:val="64653630"/>
    <w:multiLevelType w:val="hybridMultilevel"/>
    <w:tmpl w:val="CC0CA7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8">
    <w:nsid w:val="66B340A1"/>
    <w:multiLevelType w:val="hybridMultilevel"/>
    <w:tmpl w:val="4386B6FA"/>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109">
    <w:nsid w:val="67032D8F"/>
    <w:multiLevelType w:val="hybridMultilevel"/>
    <w:tmpl w:val="FB9057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0">
    <w:nsid w:val="67557CF7"/>
    <w:multiLevelType w:val="hybridMultilevel"/>
    <w:tmpl w:val="01BE194E"/>
    <w:lvl w:ilvl="0" w:tplc="04090001">
      <w:start w:val="1"/>
      <w:numFmt w:val="bullet"/>
      <w:lvlText w:val=""/>
      <w:lvlJc w:val="left"/>
      <w:pPr>
        <w:ind w:left="1264" w:hanging="420"/>
      </w:pPr>
      <w:rPr>
        <w:rFonts w:ascii="Wingdings" w:hAnsi="Wingdings" w:hint="default"/>
      </w:rPr>
    </w:lvl>
    <w:lvl w:ilvl="1" w:tplc="04090003">
      <w:start w:val="1"/>
      <w:numFmt w:val="bullet"/>
      <w:lvlText w:val=""/>
      <w:lvlJc w:val="left"/>
      <w:pPr>
        <w:ind w:left="1684" w:hanging="420"/>
      </w:pPr>
      <w:rPr>
        <w:rFonts w:ascii="Wingdings" w:hAnsi="Wingdings" w:hint="default"/>
      </w:rPr>
    </w:lvl>
    <w:lvl w:ilvl="2" w:tplc="04090005" w:tentative="1">
      <w:start w:val="1"/>
      <w:numFmt w:val="bullet"/>
      <w:lvlText w:val=""/>
      <w:lvlJc w:val="left"/>
      <w:pPr>
        <w:ind w:left="2104" w:hanging="420"/>
      </w:pPr>
      <w:rPr>
        <w:rFonts w:ascii="Wingdings" w:hAnsi="Wingdings" w:hint="default"/>
      </w:rPr>
    </w:lvl>
    <w:lvl w:ilvl="3" w:tplc="04090001" w:tentative="1">
      <w:start w:val="1"/>
      <w:numFmt w:val="bullet"/>
      <w:lvlText w:val=""/>
      <w:lvlJc w:val="left"/>
      <w:pPr>
        <w:ind w:left="2524" w:hanging="420"/>
      </w:pPr>
      <w:rPr>
        <w:rFonts w:ascii="Wingdings" w:hAnsi="Wingdings" w:hint="default"/>
      </w:rPr>
    </w:lvl>
    <w:lvl w:ilvl="4" w:tplc="04090003" w:tentative="1">
      <w:start w:val="1"/>
      <w:numFmt w:val="bullet"/>
      <w:lvlText w:val=""/>
      <w:lvlJc w:val="left"/>
      <w:pPr>
        <w:ind w:left="2944" w:hanging="420"/>
      </w:pPr>
      <w:rPr>
        <w:rFonts w:ascii="Wingdings" w:hAnsi="Wingdings" w:hint="default"/>
      </w:rPr>
    </w:lvl>
    <w:lvl w:ilvl="5" w:tplc="04090005" w:tentative="1">
      <w:start w:val="1"/>
      <w:numFmt w:val="bullet"/>
      <w:lvlText w:val=""/>
      <w:lvlJc w:val="left"/>
      <w:pPr>
        <w:ind w:left="3364" w:hanging="420"/>
      </w:pPr>
      <w:rPr>
        <w:rFonts w:ascii="Wingdings" w:hAnsi="Wingdings" w:hint="default"/>
      </w:rPr>
    </w:lvl>
    <w:lvl w:ilvl="6" w:tplc="04090001" w:tentative="1">
      <w:start w:val="1"/>
      <w:numFmt w:val="bullet"/>
      <w:lvlText w:val=""/>
      <w:lvlJc w:val="left"/>
      <w:pPr>
        <w:ind w:left="3784" w:hanging="420"/>
      </w:pPr>
      <w:rPr>
        <w:rFonts w:ascii="Wingdings" w:hAnsi="Wingdings" w:hint="default"/>
      </w:rPr>
    </w:lvl>
    <w:lvl w:ilvl="7" w:tplc="04090003" w:tentative="1">
      <w:start w:val="1"/>
      <w:numFmt w:val="bullet"/>
      <w:lvlText w:val=""/>
      <w:lvlJc w:val="left"/>
      <w:pPr>
        <w:ind w:left="4204" w:hanging="420"/>
      </w:pPr>
      <w:rPr>
        <w:rFonts w:ascii="Wingdings" w:hAnsi="Wingdings" w:hint="default"/>
      </w:rPr>
    </w:lvl>
    <w:lvl w:ilvl="8" w:tplc="04090005" w:tentative="1">
      <w:start w:val="1"/>
      <w:numFmt w:val="bullet"/>
      <w:lvlText w:val=""/>
      <w:lvlJc w:val="left"/>
      <w:pPr>
        <w:ind w:left="4624" w:hanging="420"/>
      </w:pPr>
      <w:rPr>
        <w:rFonts w:ascii="Wingdings" w:hAnsi="Wingdings" w:hint="default"/>
      </w:rPr>
    </w:lvl>
  </w:abstractNum>
  <w:abstractNum w:abstractNumId="111">
    <w:nsid w:val="699E2C72"/>
    <w:multiLevelType w:val="hybridMultilevel"/>
    <w:tmpl w:val="B2ECB7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2">
    <w:nsid w:val="6DF805C2"/>
    <w:multiLevelType w:val="hybridMultilevel"/>
    <w:tmpl w:val="2B4C8F52"/>
    <w:lvl w:ilvl="0" w:tplc="0409000F">
      <w:start w:val="1"/>
      <w:numFmt w:val="decimal"/>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13">
    <w:nsid w:val="70E30DD1"/>
    <w:multiLevelType w:val="hybridMultilevel"/>
    <w:tmpl w:val="96967DF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4">
    <w:nsid w:val="720B5CEC"/>
    <w:multiLevelType w:val="hybridMultilevel"/>
    <w:tmpl w:val="2F32DF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5">
    <w:nsid w:val="73BA0280"/>
    <w:multiLevelType w:val="hybridMultilevel"/>
    <w:tmpl w:val="4F1A200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6">
    <w:nsid w:val="743A3895"/>
    <w:multiLevelType w:val="hybridMultilevel"/>
    <w:tmpl w:val="1732529C"/>
    <w:lvl w:ilvl="0" w:tplc="04090001">
      <w:start w:val="1"/>
      <w:numFmt w:val="bullet"/>
      <w:lvlText w:val=""/>
      <w:lvlJc w:val="left"/>
      <w:pPr>
        <w:ind w:left="1256" w:hanging="420"/>
      </w:pPr>
      <w:rPr>
        <w:rFonts w:ascii="Wingdings" w:hAnsi="Wingdings" w:hint="default"/>
      </w:rPr>
    </w:lvl>
    <w:lvl w:ilvl="1" w:tplc="04090003" w:tentative="1">
      <w:start w:val="1"/>
      <w:numFmt w:val="bullet"/>
      <w:lvlText w:val=""/>
      <w:lvlJc w:val="left"/>
      <w:pPr>
        <w:ind w:left="1676" w:hanging="420"/>
      </w:pPr>
      <w:rPr>
        <w:rFonts w:ascii="Wingdings" w:hAnsi="Wingdings" w:hint="default"/>
      </w:rPr>
    </w:lvl>
    <w:lvl w:ilvl="2" w:tplc="04090005" w:tentative="1">
      <w:start w:val="1"/>
      <w:numFmt w:val="bullet"/>
      <w:lvlText w:val=""/>
      <w:lvlJc w:val="left"/>
      <w:pPr>
        <w:ind w:left="2096" w:hanging="420"/>
      </w:pPr>
      <w:rPr>
        <w:rFonts w:ascii="Wingdings" w:hAnsi="Wingdings" w:hint="default"/>
      </w:rPr>
    </w:lvl>
    <w:lvl w:ilvl="3" w:tplc="04090001" w:tentative="1">
      <w:start w:val="1"/>
      <w:numFmt w:val="bullet"/>
      <w:lvlText w:val=""/>
      <w:lvlJc w:val="left"/>
      <w:pPr>
        <w:ind w:left="2516" w:hanging="420"/>
      </w:pPr>
      <w:rPr>
        <w:rFonts w:ascii="Wingdings" w:hAnsi="Wingdings" w:hint="default"/>
      </w:rPr>
    </w:lvl>
    <w:lvl w:ilvl="4" w:tplc="04090003" w:tentative="1">
      <w:start w:val="1"/>
      <w:numFmt w:val="bullet"/>
      <w:lvlText w:val=""/>
      <w:lvlJc w:val="left"/>
      <w:pPr>
        <w:ind w:left="2936" w:hanging="420"/>
      </w:pPr>
      <w:rPr>
        <w:rFonts w:ascii="Wingdings" w:hAnsi="Wingdings" w:hint="default"/>
      </w:rPr>
    </w:lvl>
    <w:lvl w:ilvl="5" w:tplc="04090005" w:tentative="1">
      <w:start w:val="1"/>
      <w:numFmt w:val="bullet"/>
      <w:lvlText w:val=""/>
      <w:lvlJc w:val="left"/>
      <w:pPr>
        <w:ind w:left="3356" w:hanging="420"/>
      </w:pPr>
      <w:rPr>
        <w:rFonts w:ascii="Wingdings" w:hAnsi="Wingdings" w:hint="default"/>
      </w:rPr>
    </w:lvl>
    <w:lvl w:ilvl="6" w:tplc="04090001" w:tentative="1">
      <w:start w:val="1"/>
      <w:numFmt w:val="bullet"/>
      <w:lvlText w:val=""/>
      <w:lvlJc w:val="left"/>
      <w:pPr>
        <w:ind w:left="3776" w:hanging="420"/>
      </w:pPr>
      <w:rPr>
        <w:rFonts w:ascii="Wingdings" w:hAnsi="Wingdings" w:hint="default"/>
      </w:rPr>
    </w:lvl>
    <w:lvl w:ilvl="7" w:tplc="04090003" w:tentative="1">
      <w:start w:val="1"/>
      <w:numFmt w:val="bullet"/>
      <w:lvlText w:val=""/>
      <w:lvlJc w:val="left"/>
      <w:pPr>
        <w:ind w:left="4196" w:hanging="420"/>
      </w:pPr>
      <w:rPr>
        <w:rFonts w:ascii="Wingdings" w:hAnsi="Wingdings" w:hint="default"/>
      </w:rPr>
    </w:lvl>
    <w:lvl w:ilvl="8" w:tplc="04090005" w:tentative="1">
      <w:start w:val="1"/>
      <w:numFmt w:val="bullet"/>
      <w:lvlText w:val=""/>
      <w:lvlJc w:val="left"/>
      <w:pPr>
        <w:ind w:left="4616" w:hanging="420"/>
      </w:pPr>
      <w:rPr>
        <w:rFonts w:ascii="Wingdings" w:hAnsi="Wingdings" w:hint="default"/>
      </w:rPr>
    </w:lvl>
  </w:abstractNum>
  <w:abstractNum w:abstractNumId="117">
    <w:nsid w:val="74CB674B"/>
    <w:multiLevelType w:val="hybridMultilevel"/>
    <w:tmpl w:val="CC44FAF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8">
    <w:nsid w:val="74E66F8A"/>
    <w:multiLevelType w:val="hybridMultilevel"/>
    <w:tmpl w:val="4FDE669C"/>
    <w:lvl w:ilvl="0" w:tplc="04090001">
      <w:start w:val="1"/>
      <w:numFmt w:val="bullet"/>
      <w:lvlText w:val=""/>
      <w:lvlJc w:val="left"/>
      <w:pPr>
        <w:ind w:left="1264" w:hanging="420"/>
      </w:pPr>
      <w:rPr>
        <w:rFonts w:ascii="Wingdings" w:hAnsi="Wingdings" w:hint="default"/>
      </w:rPr>
    </w:lvl>
    <w:lvl w:ilvl="1" w:tplc="04090003" w:tentative="1">
      <w:start w:val="1"/>
      <w:numFmt w:val="bullet"/>
      <w:lvlText w:val=""/>
      <w:lvlJc w:val="left"/>
      <w:pPr>
        <w:ind w:left="1684" w:hanging="420"/>
      </w:pPr>
      <w:rPr>
        <w:rFonts w:ascii="Wingdings" w:hAnsi="Wingdings" w:hint="default"/>
      </w:rPr>
    </w:lvl>
    <w:lvl w:ilvl="2" w:tplc="04090005" w:tentative="1">
      <w:start w:val="1"/>
      <w:numFmt w:val="bullet"/>
      <w:lvlText w:val=""/>
      <w:lvlJc w:val="left"/>
      <w:pPr>
        <w:ind w:left="2104" w:hanging="420"/>
      </w:pPr>
      <w:rPr>
        <w:rFonts w:ascii="Wingdings" w:hAnsi="Wingdings" w:hint="default"/>
      </w:rPr>
    </w:lvl>
    <w:lvl w:ilvl="3" w:tplc="04090001" w:tentative="1">
      <w:start w:val="1"/>
      <w:numFmt w:val="bullet"/>
      <w:lvlText w:val=""/>
      <w:lvlJc w:val="left"/>
      <w:pPr>
        <w:ind w:left="2524" w:hanging="420"/>
      </w:pPr>
      <w:rPr>
        <w:rFonts w:ascii="Wingdings" w:hAnsi="Wingdings" w:hint="default"/>
      </w:rPr>
    </w:lvl>
    <w:lvl w:ilvl="4" w:tplc="04090003" w:tentative="1">
      <w:start w:val="1"/>
      <w:numFmt w:val="bullet"/>
      <w:lvlText w:val=""/>
      <w:lvlJc w:val="left"/>
      <w:pPr>
        <w:ind w:left="2944" w:hanging="420"/>
      </w:pPr>
      <w:rPr>
        <w:rFonts w:ascii="Wingdings" w:hAnsi="Wingdings" w:hint="default"/>
      </w:rPr>
    </w:lvl>
    <w:lvl w:ilvl="5" w:tplc="04090005" w:tentative="1">
      <w:start w:val="1"/>
      <w:numFmt w:val="bullet"/>
      <w:lvlText w:val=""/>
      <w:lvlJc w:val="left"/>
      <w:pPr>
        <w:ind w:left="3364" w:hanging="420"/>
      </w:pPr>
      <w:rPr>
        <w:rFonts w:ascii="Wingdings" w:hAnsi="Wingdings" w:hint="default"/>
      </w:rPr>
    </w:lvl>
    <w:lvl w:ilvl="6" w:tplc="04090001" w:tentative="1">
      <w:start w:val="1"/>
      <w:numFmt w:val="bullet"/>
      <w:lvlText w:val=""/>
      <w:lvlJc w:val="left"/>
      <w:pPr>
        <w:ind w:left="3784" w:hanging="420"/>
      </w:pPr>
      <w:rPr>
        <w:rFonts w:ascii="Wingdings" w:hAnsi="Wingdings" w:hint="default"/>
      </w:rPr>
    </w:lvl>
    <w:lvl w:ilvl="7" w:tplc="04090003" w:tentative="1">
      <w:start w:val="1"/>
      <w:numFmt w:val="bullet"/>
      <w:lvlText w:val=""/>
      <w:lvlJc w:val="left"/>
      <w:pPr>
        <w:ind w:left="4204" w:hanging="420"/>
      </w:pPr>
      <w:rPr>
        <w:rFonts w:ascii="Wingdings" w:hAnsi="Wingdings" w:hint="default"/>
      </w:rPr>
    </w:lvl>
    <w:lvl w:ilvl="8" w:tplc="04090005" w:tentative="1">
      <w:start w:val="1"/>
      <w:numFmt w:val="bullet"/>
      <w:lvlText w:val=""/>
      <w:lvlJc w:val="left"/>
      <w:pPr>
        <w:ind w:left="4624" w:hanging="420"/>
      </w:pPr>
      <w:rPr>
        <w:rFonts w:ascii="Wingdings" w:hAnsi="Wingdings" w:hint="default"/>
      </w:rPr>
    </w:lvl>
  </w:abstractNum>
  <w:abstractNum w:abstractNumId="119">
    <w:nsid w:val="75AA49A6"/>
    <w:multiLevelType w:val="multilevel"/>
    <w:tmpl w:val="04090023"/>
    <w:styleLink w:val="a"/>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0">
    <w:nsid w:val="775A1602"/>
    <w:multiLevelType w:val="hybridMultilevel"/>
    <w:tmpl w:val="F78A359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21">
    <w:nsid w:val="781460A7"/>
    <w:multiLevelType w:val="hybridMultilevel"/>
    <w:tmpl w:val="5FB6617C"/>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122">
    <w:nsid w:val="79CC5167"/>
    <w:multiLevelType w:val="hybridMultilevel"/>
    <w:tmpl w:val="4C4096A6"/>
    <w:lvl w:ilvl="0" w:tplc="0B16940E">
      <w:start w:val="1"/>
      <w:numFmt w:val="upperLetter"/>
      <w:pStyle w:val="10"/>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nsid w:val="7A1A0E9F"/>
    <w:multiLevelType w:val="hybridMultilevel"/>
    <w:tmpl w:val="573043A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4">
    <w:nsid w:val="7A5615EC"/>
    <w:multiLevelType w:val="hybridMultilevel"/>
    <w:tmpl w:val="7F240E78"/>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125">
    <w:nsid w:val="7AE32653"/>
    <w:multiLevelType w:val="hybridMultilevel"/>
    <w:tmpl w:val="0E8EC82C"/>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126">
    <w:nsid w:val="7B7C1352"/>
    <w:multiLevelType w:val="hybridMultilevel"/>
    <w:tmpl w:val="C8B08554"/>
    <w:lvl w:ilvl="0" w:tplc="04090001">
      <w:start w:val="1"/>
      <w:numFmt w:val="bullet"/>
      <w:lvlText w:val=""/>
      <w:lvlJc w:val="left"/>
      <w:pPr>
        <w:ind w:left="1300" w:hanging="420"/>
      </w:pPr>
      <w:rPr>
        <w:rFonts w:ascii="Wingdings" w:hAnsi="Wingdings" w:hint="default"/>
      </w:rPr>
    </w:lvl>
    <w:lvl w:ilvl="1" w:tplc="04090003" w:tentative="1">
      <w:start w:val="1"/>
      <w:numFmt w:val="bullet"/>
      <w:lvlText w:val=""/>
      <w:lvlJc w:val="left"/>
      <w:pPr>
        <w:ind w:left="1720" w:hanging="420"/>
      </w:pPr>
      <w:rPr>
        <w:rFonts w:ascii="Wingdings" w:hAnsi="Wingdings" w:hint="default"/>
      </w:rPr>
    </w:lvl>
    <w:lvl w:ilvl="2" w:tplc="04090005"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3" w:tentative="1">
      <w:start w:val="1"/>
      <w:numFmt w:val="bullet"/>
      <w:lvlText w:val=""/>
      <w:lvlJc w:val="left"/>
      <w:pPr>
        <w:ind w:left="2980" w:hanging="420"/>
      </w:pPr>
      <w:rPr>
        <w:rFonts w:ascii="Wingdings" w:hAnsi="Wingdings" w:hint="default"/>
      </w:rPr>
    </w:lvl>
    <w:lvl w:ilvl="5" w:tplc="04090005"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3" w:tentative="1">
      <w:start w:val="1"/>
      <w:numFmt w:val="bullet"/>
      <w:lvlText w:val=""/>
      <w:lvlJc w:val="left"/>
      <w:pPr>
        <w:ind w:left="4240" w:hanging="420"/>
      </w:pPr>
      <w:rPr>
        <w:rFonts w:ascii="Wingdings" w:hAnsi="Wingdings" w:hint="default"/>
      </w:rPr>
    </w:lvl>
    <w:lvl w:ilvl="8" w:tplc="04090005" w:tentative="1">
      <w:start w:val="1"/>
      <w:numFmt w:val="bullet"/>
      <w:lvlText w:val=""/>
      <w:lvlJc w:val="left"/>
      <w:pPr>
        <w:ind w:left="4660" w:hanging="420"/>
      </w:pPr>
      <w:rPr>
        <w:rFonts w:ascii="Wingdings" w:hAnsi="Wingdings" w:hint="default"/>
      </w:rPr>
    </w:lvl>
  </w:abstractNum>
  <w:abstractNum w:abstractNumId="127">
    <w:nsid w:val="7BB52CAB"/>
    <w:multiLevelType w:val="hybridMultilevel"/>
    <w:tmpl w:val="C7BAACA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8">
    <w:nsid w:val="7CC96C26"/>
    <w:multiLevelType w:val="hybridMultilevel"/>
    <w:tmpl w:val="77602F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9">
    <w:nsid w:val="7CCE399E"/>
    <w:multiLevelType w:val="hybridMultilevel"/>
    <w:tmpl w:val="44BC6A7C"/>
    <w:lvl w:ilvl="0" w:tplc="0409000F">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30">
    <w:nsid w:val="7CE070A1"/>
    <w:multiLevelType w:val="hybridMultilevel"/>
    <w:tmpl w:val="37EEF3A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1">
    <w:nsid w:val="7E9B5879"/>
    <w:multiLevelType w:val="hybridMultilevel"/>
    <w:tmpl w:val="B1A6C782"/>
    <w:lvl w:ilvl="0" w:tplc="7BD05E10">
      <w:start w:val="1"/>
      <w:numFmt w:val="lowerLetter"/>
      <w:lvlText w:val="%1."/>
      <w:lvlJc w:val="left"/>
      <w:pPr>
        <w:ind w:left="25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nsid w:val="7EFF4F86"/>
    <w:multiLevelType w:val="hybridMultilevel"/>
    <w:tmpl w:val="74262FA8"/>
    <w:lvl w:ilvl="0" w:tplc="9D80D310">
      <w:start w:val="1"/>
      <w:numFmt w:val="decimal"/>
      <w:pStyle w:val="20"/>
      <w:lvlText w:val="A.%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7F552169"/>
    <w:multiLevelType w:val="hybridMultilevel"/>
    <w:tmpl w:val="090EC6B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4">
    <w:nsid w:val="7FB92FF1"/>
    <w:multiLevelType w:val="hybridMultilevel"/>
    <w:tmpl w:val="99E4689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35">
    <w:nsid w:val="7FED68AF"/>
    <w:multiLevelType w:val="hybridMultilevel"/>
    <w:tmpl w:val="992E23C0"/>
    <w:lvl w:ilvl="0" w:tplc="3D84738E">
      <w:start w:val="1"/>
      <w:numFmt w:val="bullet"/>
      <w:lvlText w:val="-"/>
      <w:lvlJc w:val="left"/>
      <w:pPr>
        <w:ind w:left="2100" w:hanging="420"/>
      </w:pPr>
      <w:rPr>
        <w:rFonts w:ascii="宋体" w:eastAsia="宋体" w:hAnsi="宋体" w:hint="eastAsia"/>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num w:numId="1">
    <w:abstractNumId w:val="17"/>
  </w:num>
  <w:num w:numId="2">
    <w:abstractNumId w:val="101"/>
  </w:num>
  <w:num w:numId="3">
    <w:abstractNumId w:val="98"/>
  </w:num>
  <w:num w:numId="4">
    <w:abstractNumId w:val="35"/>
  </w:num>
  <w:num w:numId="5">
    <w:abstractNumId w:val="77"/>
  </w:num>
  <w:num w:numId="6">
    <w:abstractNumId w:val="134"/>
  </w:num>
  <w:num w:numId="7">
    <w:abstractNumId w:val="29"/>
  </w:num>
  <w:num w:numId="8">
    <w:abstractNumId w:val="82"/>
  </w:num>
  <w:num w:numId="9">
    <w:abstractNumId w:val="85"/>
  </w:num>
  <w:num w:numId="10">
    <w:abstractNumId w:val="14"/>
  </w:num>
  <w:num w:numId="11">
    <w:abstractNumId w:val="20"/>
  </w:num>
  <w:num w:numId="12">
    <w:abstractNumId w:val="65"/>
  </w:num>
  <w:num w:numId="13">
    <w:abstractNumId w:val="86"/>
  </w:num>
  <w:num w:numId="14">
    <w:abstractNumId w:val="32"/>
  </w:num>
  <w:num w:numId="15">
    <w:abstractNumId w:val="58"/>
  </w:num>
  <w:num w:numId="16">
    <w:abstractNumId w:val="49"/>
  </w:num>
  <w:num w:numId="17">
    <w:abstractNumId w:val="24"/>
  </w:num>
  <w:num w:numId="18">
    <w:abstractNumId w:val="10"/>
  </w:num>
  <w:num w:numId="19">
    <w:abstractNumId w:val="113"/>
  </w:num>
  <w:num w:numId="20">
    <w:abstractNumId w:val="124"/>
  </w:num>
  <w:num w:numId="21">
    <w:abstractNumId w:val="120"/>
  </w:num>
  <w:num w:numId="22">
    <w:abstractNumId w:val="47"/>
  </w:num>
  <w:num w:numId="23">
    <w:abstractNumId w:val="27"/>
  </w:num>
  <w:num w:numId="24">
    <w:abstractNumId w:val="44"/>
  </w:num>
  <w:num w:numId="25">
    <w:abstractNumId w:val="8"/>
  </w:num>
  <w:num w:numId="26">
    <w:abstractNumId w:val="131"/>
  </w:num>
  <w:num w:numId="27">
    <w:abstractNumId w:val="99"/>
  </w:num>
  <w:num w:numId="28">
    <w:abstractNumId w:val="78"/>
  </w:num>
  <w:num w:numId="29">
    <w:abstractNumId w:val="0"/>
  </w:num>
  <w:num w:numId="30">
    <w:abstractNumId w:val="72"/>
  </w:num>
  <w:num w:numId="31">
    <w:abstractNumId w:val="21"/>
  </w:num>
  <w:num w:numId="32">
    <w:abstractNumId w:val="110"/>
  </w:num>
  <w:num w:numId="33">
    <w:abstractNumId w:val="3"/>
  </w:num>
  <w:num w:numId="34">
    <w:abstractNumId w:val="71"/>
  </w:num>
  <w:num w:numId="35">
    <w:abstractNumId w:val="128"/>
  </w:num>
  <w:num w:numId="36">
    <w:abstractNumId w:val="59"/>
  </w:num>
  <w:num w:numId="37">
    <w:abstractNumId w:val="123"/>
  </w:num>
  <w:num w:numId="38">
    <w:abstractNumId w:val="12"/>
  </w:num>
  <w:num w:numId="39">
    <w:abstractNumId w:val="11"/>
  </w:num>
  <w:num w:numId="40">
    <w:abstractNumId w:val="116"/>
  </w:num>
  <w:num w:numId="41">
    <w:abstractNumId w:val="79"/>
  </w:num>
  <w:num w:numId="42">
    <w:abstractNumId w:val="57"/>
  </w:num>
  <w:num w:numId="43">
    <w:abstractNumId w:val="6"/>
  </w:num>
  <w:num w:numId="44">
    <w:abstractNumId w:val="39"/>
  </w:num>
  <w:num w:numId="45">
    <w:abstractNumId w:val="118"/>
  </w:num>
  <w:num w:numId="46">
    <w:abstractNumId w:val="40"/>
  </w:num>
  <w:num w:numId="47">
    <w:abstractNumId w:val="112"/>
  </w:num>
  <w:num w:numId="48">
    <w:abstractNumId w:val="90"/>
  </w:num>
  <w:num w:numId="49">
    <w:abstractNumId w:val="23"/>
  </w:num>
  <w:num w:numId="50">
    <w:abstractNumId w:val="7"/>
  </w:num>
  <w:num w:numId="51">
    <w:abstractNumId w:val="5"/>
  </w:num>
  <w:num w:numId="52">
    <w:abstractNumId w:val="129"/>
  </w:num>
  <w:num w:numId="53">
    <w:abstractNumId w:val="67"/>
  </w:num>
  <w:num w:numId="54">
    <w:abstractNumId w:val="125"/>
  </w:num>
  <w:num w:numId="55">
    <w:abstractNumId w:val="74"/>
  </w:num>
  <w:num w:numId="56">
    <w:abstractNumId w:val="100"/>
  </w:num>
  <w:num w:numId="57">
    <w:abstractNumId w:val="105"/>
  </w:num>
  <w:num w:numId="58">
    <w:abstractNumId w:val="52"/>
  </w:num>
  <w:num w:numId="59">
    <w:abstractNumId w:val="108"/>
  </w:num>
  <w:num w:numId="60">
    <w:abstractNumId w:val="30"/>
  </w:num>
  <w:num w:numId="61">
    <w:abstractNumId w:val="75"/>
  </w:num>
  <w:num w:numId="62">
    <w:abstractNumId w:val="121"/>
  </w:num>
  <w:num w:numId="63">
    <w:abstractNumId w:val="96"/>
  </w:num>
  <w:num w:numId="64">
    <w:abstractNumId w:val="95"/>
  </w:num>
  <w:num w:numId="65">
    <w:abstractNumId w:val="22"/>
  </w:num>
  <w:num w:numId="66">
    <w:abstractNumId w:val="1"/>
  </w:num>
  <w:num w:numId="67">
    <w:abstractNumId w:val="46"/>
  </w:num>
  <w:num w:numId="68">
    <w:abstractNumId w:val="104"/>
  </w:num>
  <w:num w:numId="69">
    <w:abstractNumId w:val="56"/>
  </w:num>
  <w:num w:numId="70">
    <w:abstractNumId w:val="130"/>
  </w:num>
  <w:num w:numId="71">
    <w:abstractNumId w:val="69"/>
  </w:num>
  <w:num w:numId="72">
    <w:abstractNumId w:val="114"/>
  </w:num>
  <w:num w:numId="73">
    <w:abstractNumId w:val="16"/>
  </w:num>
  <w:num w:numId="74">
    <w:abstractNumId w:val="89"/>
  </w:num>
  <w:num w:numId="75">
    <w:abstractNumId w:val="60"/>
  </w:num>
  <w:num w:numId="76">
    <w:abstractNumId w:val="103"/>
  </w:num>
  <w:num w:numId="77">
    <w:abstractNumId w:val="117"/>
  </w:num>
  <w:num w:numId="78">
    <w:abstractNumId w:val="53"/>
  </w:num>
  <w:num w:numId="79">
    <w:abstractNumId w:val="33"/>
  </w:num>
  <w:num w:numId="80">
    <w:abstractNumId w:val="48"/>
  </w:num>
  <w:num w:numId="81">
    <w:abstractNumId w:val="54"/>
  </w:num>
  <w:num w:numId="82">
    <w:abstractNumId w:val="97"/>
  </w:num>
  <w:num w:numId="83">
    <w:abstractNumId w:val="13"/>
  </w:num>
  <w:num w:numId="84">
    <w:abstractNumId w:val="41"/>
  </w:num>
  <w:num w:numId="85">
    <w:abstractNumId w:val="94"/>
  </w:num>
  <w:num w:numId="86">
    <w:abstractNumId w:val="62"/>
  </w:num>
  <w:num w:numId="87">
    <w:abstractNumId w:val="83"/>
  </w:num>
  <w:num w:numId="88">
    <w:abstractNumId w:val="93"/>
  </w:num>
  <w:num w:numId="89">
    <w:abstractNumId w:val="135"/>
  </w:num>
  <w:num w:numId="90">
    <w:abstractNumId w:val="2"/>
  </w:num>
  <w:num w:numId="91">
    <w:abstractNumId w:val="102"/>
  </w:num>
  <w:num w:numId="92">
    <w:abstractNumId w:val="63"/>
  </w:num>
  <w:num w:numId="93">
    <w:abstractNumId w:val="107"/>
  </w:num>
  <w:num w:numId="94">
    <w:abstractNumId w:val="92"/>
  </w:num>
  <w:num w:numId="95">
    <w:abstractNumId w:val="34"/>
  </w:num>
  <w:num w:numId="96">
    <w:abstractNumId w:val="126"/>
  </w:num>
  <w:num w:numId="97">
    <w:abstractNumId w:val="26"/>
  </w:num>
  <w:num w:numId="98">
    <w:abstractNumId w:val="73"/>
  </w:num>
  <w:num w:numId="99">
    <w:abstractNumId w:val="36"/>
  </w:num>
  <w:num w:numId="100">
    <w:abstractNumId w:val="106"/>
  </w:num>
  <w:num w:numId="101">
    <w:abstractNumId w:val="66"/>
  </w:num>
  <w:num w:numId="102">
    <w:abstractNumId w:val="127"/>
  </w:num>
  <w:num w:numId="103">
    <w:abstractNumId w:val="51"/>
  </w:num>
  <w:num w:numId="104">
    <w:abstractNumId w:val="9"/>
  </w:num>
  <w:num w:numId="105">
    <w:abstractNumId w:val="25"/>
  </w:num>
  <w:num w:numId="106">
    <w:abstractNumId w:val="38"/>
  </w:num>
  <w:num w:numId="107">
    <w:abstractNumId w:val="68"/>
  </w:num>
  <w:num w:numId="108">
    <w:abstractNumId w:val="61"/>
  </w:num>
  <w:num w:numId="109">
    <w:abstractNumId w:val="42"/>
  </w:num>
  <w:num w:numId="110">
    <w:abstractNumId w:val="133"/>
  </w:num>
  <w:num w:numId="111">
    <w:abstractNumId w:val="18"/>
  </w:num>
  <w:num w:numId="112">
    <w:abstractNumId w:val="4"/>
  </w:num>
  <w:num w:numId="113">
    <w:abstractNumId w:val="15"/>
  </w:num>
  <w:num w:numId="114">
    <w:abstractNumId w:val="37"/>
  </w:num>
  <w:num w:numId="115">
    <w:abstractNumId w:val="28"/>
  </w:num>
  <w:num w:numId="116">
    <w:abstractNumId w:val="80"/>
  </w:num>
  <w:num w:numId="117">
    <w:abstractNumId w:val="87"/>
  </w:num>
  <w:num w:numId="118">
    <w:abstractNumId w:val="43"/>
  </w:num>
  <w:num w:numId="119">
    <w:abstractNumId w:val="70"/>
  </w:num>
  <w:num w:numId="120">
    <w:abstractNumId w:val="31"/>
  </w:num>
  <w:num w:numId="121">
    <w:abstractNumId w:val="111"/>
  </w:num>
  <w:num w:numId="122">
    <w:abstractNumId w:val="91"/>
  </w:num>
  <w:num w:numId="123">
    <w:abstractNumId w:val="84"/>
  </w:num>
  <w:num w:numId="124">
    <w:abstractNumId w:val="109"/>
  </w:num>
  <w:num w:numId="125">
    <w:abstractNumId w:val="19"/>
  </w:num>
  <w:num w:numId="126">
    <w:abstractNumId w:val="45"/>
  </w:num>
  <w:num w:numId="127">
    <w:abstractNumId w:val="88"/>
  </w:num>
  <w:num w:numId="128">
    <w:abstractNumId w:val="115"/>
  </w:num>
  <w:num w:numId="129">
    <w:abstractNumId w:val="64"/>
  </w:num>
  <w:num w:numId="130">
    <w:abstractNumId w:val="50"/>
  </w:num>
  <w:num w:numId="131">
    <w:abstractNumId w:val="76"/>
  </w:num>
  <w:num w:numId="132">
    <w:abstractNumId w:val="122"/>
  </w:num>
  <w:num w:numId="133">
    <w:abstractNumId w:val="132"/>
  </w:num>
  <w:num w:numId="134">
    <w:abstractNumId w:val="81"/>
  </w:num>
  <w:num w:numId="135">
    <w:abstractNumId w:val="55"/>
  </w:num>
  <w:num w:numId="136">
    <w:abstractNumId w:val="119"/>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hideGrammaticalError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50"/>
  <w:drawingGridVerticalSpacing w:val="20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9C0"/>
    <w:rsid w:val="00016170"/>
    <w:rsid w:val="00020250"/>
    <w:rsid w:val="00021651"/>
    <w:rsid w:val="00027395"/>
    <w:rsid w:val="00032C9C"/>
    <w:rsid w:val="00041CEF"/>
    <w:rsid w:val="000420D0"/>
    <w:rsid w:val="000502C9"/>
    <w:rsid w:val="00054C8F"/>
    <w:rsid w:val="00057872"/>
    <w:rsid w:val="00063438"/>
    <w:rsid w:val="00071C6D"/>
    <w:rsid w:val="000866CA"/>
    <w:rsid w:val="00094EA9"/>
    <w:rsid w:val="000A0AEC"/>
    <w:rsid w:val="000A2BF8"/>
    <w:rsid w:val="000A44F7"/>
    <w:rsid w:val="000B481A"/>
    <w:rsid w:val="000C067A"/>
    <w:rsid w:val="000E119F"/>
    <w:rsid w:val="000E2AC5"/>
    <w:rsid w:val="00100BC7"/>
    <w:rsid w:val="00113B46"/>
    <w:rsid w:val="00123A41"/>
    <w:rsid w:val="001308D8"/>
    <w:rsid w:val="00146199"/>
    <w:rsid w:val="001768B9"/>
    <w:rsid w:val="0018084E"/>
    <w:rsid w:val="00181F9A"/>
    <w:rsid w:val="00187B1C"/>
    <w:rsid w:val="00191346"/>
    <w:rsid w:val="00195823"/>
    <w:rsid w:val="001A4D4F"/>
    <w:rsid w:val="001B5028"/>
    <w:rsid w:val="001C1EE1"/>
    <w:rsid w:val="001D2EFA"/>
    <w:rsid w:val="001E092E"/>
    <w:rsid w:val="001F30B0"/>
    <w:rsid w:val="002142FB"/>
    <w:rsid w:val="002225F8"/>
    <w:rsid w:val="00226391"/>
    <w:rsid w:val="00230CD6"/>
    <w:rsid w:val="00241C83"/>
    <w:rsid w:val="0025233C"/>
    <w:rsid w:val="00254C7E"/>
    <w:rsid w:val="002550BD"/>
    <w:rsid w:val="00272267"/>
    <w:rsid w:val="00274B5D"/>
    <w:rsid w:val="00283AD4"/>
    <w:rsid w:val="00294F86"/>
    <w:rsid w:val="002A2966"/>
    <w:rsid w:val="002A3862"/>
    <w:rsid w:val="002A6A69"/>
    <w:rsid w:val="002C08DB"/>
    <w:rsid w:val="002D39B8"/>
    <w:rsid w:val="002F5FB9"/>
    <w:rsid w:val="00301A91"/>
    <w:rsid w:val="00317B2C"/>
    <w:rsid w:val="00323CC3"/>
    <w:rsid w:val="00331E3A"/>
    <w:rsid w:val="00333C72"/>
    <w:rsid w:val="00356578"/>
    <w:rsid w:val="00362D92"/>
    <w:rsid w:val="0036553C"/>
    <w:rsid w:val="00380187"/>
    <w:rsid w:val="0038302C"/>
    <w:rsid w:val="003866EE"/>
    <w:rsid w:val="0039368B"/>
    <w:rsid w:val="0039736E"/>
    <w:rsid w:val="003A171B"/>
    <w:rsid w:val="003B6F27"/>
    <w:rsid w:val="003D43F7"/>
    <w:rsid w:val="003E7411"/>
    <w:rsid w:val="003F1A48"/>
    <w:rsid w:val="003F6E8C"/>
    <w:rsid w:val="00404D19"/>
    <w:rsid w:val="00423BB4"/>
    <w:rsid w:val="004713E0"/>
    <w:rsid w:val="00485646"/>
    <w:rsid w:val="004A457B"/>
    <w:rsid w:val="004C181B"/>
    <w:rsid w:val="004C6F3E"/>
    <w:rsid w:val="004E6A7F"/>
    <w:rsid w:val="004F5F74"/>
    <w:rsid w:val="004F7DF5"/>
    <w:rsid w:val="00502FDB"/>
    <w:rsid w:val="00517C40"/>
    <w:rsid w:val="005502CF"/>
    <w:rsid w:val="00566C88"/>
    <w:rsid w:val="00593C17"/>
    <w:rsid w:val="005A508D"/>
    <w:rsid w:val="005A68B8"/>
    <w:rsid w:val="005D3691"/>
    <w:rsid w:val="005D637E"/>
    <w:rsid w:val="005E0886"/>
    <w:rsid w:val="005E628F"/>
    <w:rsid w:val="005F606C"/>
    <w:rsid w:val="006171EA"/>
    <w:rsid w:val="00634E0C"/>
    <w:rsid w:val="006426FB"/>
    <w:rsid w:val="00651F71"/>
    <w:rsid w:val="006530B9"/>
    <w:rsid w:val="00660F46"/>
    <w:rsid w:val="00676513"/>
    <w:rsid w:val="00677455"/>
    <w:rsid w:val="00697EA4"/>
    <w:rsid w:val="006A33F1"/>
    <w:rsid w:val="006C118F"/>
    <w:rsid w:val="006C1D0F"/>
    <w:rsid w:val="006C3661"/>
    <w:rsid w:val="006D1507"/>
    <w:rsid w:val="006D486C"/>
    <w:rsid w:val="006E4DFF"/>
    <w:rsid w:val="006E4ED8"/>
    <w:rsid w:val="006E7F0F"/>
    <w:rsid w:val="006F1E9C"/>
    <w:rsid w:val="00715F2B"/>
    <w:rsid w:val="00722955"/>
    <w:rsid w:val="00737F36"/>
    <w:rsid w:val="00744288"/>
    <w:rsid w:val="007526DA"/>
    <w:rsid w:val="00753E8B"/>
    <w:rsid w:val="00757CB3"/>
    <w:rsid w:val="00764B23"/>
    <w:rsid w:val="00767058"/>
    <w:rsid w:val="00781C29"/>
    <w:rsid w:val="00783DC7"/>
    <w:rsid w:val="0078557F"/>
    <w:rsid w:val="00787F5F"/>
    <w:rsid w:val="00791BF9"/>
    <w:rsid w:val="007A5560"/>
    <w:rsid w:val="007C33A6"/>
    <w:rsid w:val="007C6DCC"/>
    <w:rsid w:val="007F4593"/>
    <w:rsid w:val="00805149"/>
    <w:rsid w:val="00812EE9"/>
    <w:rsid w:val="008209F2"/>
    <w:rsid w:val="00850D64"/>
    <w:rsid w:val="0085397A"/>
    <w:rsid w:val="00853AEC"/>
    <w:rsid w:val="0085760E"/>
    <w:rsid w:val="00863D06"/>
    <w:rsid w:val="00892C07"/>
    <w:rsid w:val="008A4EF8"/>
    <w:rsid w:val="008B7638"/>
    <w:rsid w:val="0092785A"/>
    <w:rsid w:val="009328FA"/>
    <w:rsid w:val="00941354"/>
    <w:rsid w:val="00945FBE"/>
    <w:rsid w:val="00955868"/>
    <w:rsid w:val="009568F8"/>
    <w:rsid w:val="009617A0"/>
    <w:rsid w:val="009E4353"/>
    <w:rsid w:val="009E5342"/>
    <w:rsid w:val="00A01541"/>
    <w:rsid w:val="00A01DAE"/>
    <w:rsid w:val="00A02016"/>
    <w:rsid w:val="00A02810"/>
    <w:rsid w:val="00A3197B"/>
    <w:rsid w:val="00A509FD"/>
    <w:rsid w:val="00A76093"/>
    <w:rsid w:val="00A7767C"/>
    <w:rsid w:val="00A80D68"/>
    <w:rsid w:val="00A8598E"/>
    <w:rsid w:val="00A9275E"/>
    <w:rsid w:val="00A93A55"/>
    <w:rsid w:val="00A950B3"/>
    <w:rsid w:val="00A96E9E"/>
    <w:rsid w:val="00AB53F4"/>
    <w:rsid w:val="00AE5C62"/>
    <w:rsid w:val="00B12740"/>
    <w:rsid w:val="00B15132"/>
    <w:rsid w:val="00B22394"/>
    <w:rsid w:val="00B23FCC"/>
    <w:rsid w:val="00B43F68"/>
    <w:rsid w:val="00B51890"/>
    <w:rsid w:val="00B521B2"/>
    <w:rsid w:val="00B67530"/>
    <w:rsid w:val="00B67D6E"/>
    <w:rsid w:val="00B768D2"/>
    <w:rsid w:val="00B93875"/>
    <w:rsid w:val="00B942D6"/>
    <w:rsid w:val="00BA72CC"/>
    <w:rsid w:val="00BB0B95"/>
    <w:rsid w:val="00BC49C0"/>
    <w:rsid w:val="00BE0A52"/>
    <w:rsid w:val="00BE7B17"/>
    <w:rsid w:val="00BF61DE"/>
    <w:rsid w:val="00C07D1E"/>
    <w:rsid w:val="00C264FF"/>
    <w:rsid w:val="00C367BB"/>
    <w:rsid w:val="00C4188D"/>
    <w:rsid w:val="00C41C89"/>
    <w:rsid w:val="00C50D45"/>
    <w:rsid w:val="00C6311B"/>
    <w:rsid w:val="00C740DB"/>
    <w:rsid w:val="00C91131"/>
    <w:rsid w:val="00C96334"/>
    <w:rsid w:val="00CA0EA5"/>
    <w:rsid w:val="00CD5424"/>
    <w:rsid w:val="00CF5139"/>
    <w:rsid w:val="00D01F22"/>
    <w:rsid w:val="00D240E0"/>
    <w:rsid w:val="00D333E1"/>
    <w:rsid w:val="00D40584"/>
    <w:rsid w:val="00D66B88"/>
    <w:rsid w:val="00D83581"/>
    <w:rsid w:val="00DB2A8D"/>
    <w:rsid w:val="00DB4FD6"/>
    <w:rsid w:val="00DD40AE"/>
    <w:rsid w:val="00DE0753"/>
    <w:rsid w:val="00DE0A25"/>
    <w:rsid w:val="00DE3C0C"/>
    <w:rsid w:val="00E10579"/>
    <w:rsid w:val="00E407CE"/>
    <w:rsid w:val="00E41373"/>
    <w:rsid w:val="00E516AF"/>
    <w:rsid w:val="00E52B0A"/>
    <w:rsid w:val="00E57B45"/>
    <w:rsid w:val="00E95CB1"/>
    <w:rsid w:val="00EB1C3C"/>
    <w:rsid w:val="00EC0E2E"/>
    <w:rsid w:val="00EC1301"/>
    <w:rsid w:val="00EC1651"/>
    <w:rsid w:val="00EC4AC2"/>
    <w:rsid w:val="00EC538F"/>
    <w:rsid w:val="00ED66D1"/>
    <w:rsid w:val="00EE2023"/>
    <w:rsid w:val="00EE2741"/>
    <w:rsid w:val="00F13009"/>
    <w:rsid w:val="00F21121"/>
    <w:rsid w:val="00F24222"/>
    <w:rsid w:val="00F25E64"/>
    <w:rsid w:val="00F313AD"/>
    <w:rsid w:val="00F3277B"/>
    <w:rsid w:val="00F33A8F"/>
    <w:rsid w:val="00F84953"/>
    <w:rsid w:val="00F853B7"/>
    <w:rsid w:val="00F91B05"/>
    <w:rsid w:val="00FA23D4"/>
    <w:rsid w:val="00FB3BEB"/>
    <w:rsid w:val="00FB6C25"/>
    <w:rsid w:val="00FC5748"/>
    <w:rsid w:val="00FE43F0"/>
    <w:rsid w:val="00FF087C"/>
    <w:rsid w:val="00FF0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929F2A-1363-45EA-A50C-AEDE041D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81F9A"/>
  </w:style>
  <w:style w:type="paragraph" w:styleId="1">
    <w:name w:val="heading 1"/>
    <w:basedOn w:val="a0"/>
    <w:next w:val="a0"/>
    <w:link w:val="1Char"/>
    <w:uiPriority w:val="9"/>
    <w:qFormat/>
    <w:rsid w:val="006C366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Char"/>
    <w:uiPriority w:val="9"/>
    <w:qFormat/>
    <w:rsid w:val="006C366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0"/>
    <w:next w:val="a0"/>
    <w:link w:val="3Char"/>
    <w:uiPriority w:val="9"/>
    <w:qFormat/>
    <w:rsid w:val="006C3661"/>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0"/>
    <w:next w:val="a0"/>
    <w:link w:val="4Char"/>
    <w:uiPriority w:val="9"/>
    <w:qFormat/>
    <w:rsid w:val="006C366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Char"/>
    <w:uiPriority w:val="9"/>
    <w:qFormat/>
    <w:rsid w:val="006C366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Char"/>
    <w:uiPriority w:val="9"/>
    <w:qFormat/>
    <w:rsid w:val="006C3661"/>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0"/>
    <w:next w:val="a0"/>
    <w:link w:val="7Char"/>
    <w:uiPriority w:val="9"/>
    <w:qFormat/>
    <w:rsid w:val="006C3661"/>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0"/>
    <w:next w:val="a0"/>
    <w:link w:val="8Char"/>
    <w:uiPriority w:val="9"/>
    <w:qFormat/>
    <w:rsid w:val="006C3661"/>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Char"/>
    <w:uiPriority w:val="9"/>
    <w:qFormat/>
    <w:rsid w:val="006C3661"/>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715F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715F2B"/>
    <w:rPr>
      <w:sz w:val="18"/>
      <w:szCs w:val="18"/>
    </w:rPr>
  </w:style>
  <w:style w:type="paragraph" w:styleId="a5">
    <w:name w:val="footer"/>
    <w:basedOn w:val="a0"/>
    <w:link w:val="Char0"/>
    <w:uiPriority w:val="99"/>
    <w:unhideWhenUsed/>
    <w:rsid w:val="00715F2B"/>
    <w:pPr>
      <w:tabs>
        <w:tab w:val="center" w:pos="4153"/>
        <w:tab w:val="right" w:pos="8306"/>
      </w:tabs>
      <w:snapToGrid w:val="0"/>
    </w:pPr>
    <w:rPr>
      <w:sz w:val="18"/>
      <w:szCs w:val="18"/>
    </w:rPr>
  </w:style>
  <w:style w:type="character" w:customStyle="1" w:styleId="Char0">
    <w:name w:val="页脚 Char"/>
    <w:basedOn w:val="a1"/>
    <w:link w:val="a5"/>
    <w:uiPriority w:val="99"/>
    <w:rsid w:val="00715F2B"/>
    <w:rPr>
      <w:sz w:val="18"/>
      <w:szCs w:val="18"/>
    </w:rPr>
  </w:style>
  <w:style w:type="paragraph" w:styleId="a6">
    <w:name w:val="List Paragraph"/>
    <w:basedOn w:val="a0"/>
    <w:uiPriority w:val="34"/>
    <w:qFormat/>
    <w:rsid w:val="0036553C"/>
    <w:pPr>
      <w:ind w:firstLineChars="200" w:firstLine="420"/>
    </w:pPr>
  </w:style>
  <w:style w:type="character" w:styleId="a7">
    <w:name w:val="Placeholder Text"/>
    <w:basedOn w:val="a1"/>
    <w:uiPriority w:val="99"/>
    <w:semiHidden/>
    <w:rsid w:val="00362D92"/>
    <w:rPr>
      <w:color w:val="808080"/>
    </w:rPr>
  </w:style>
  <w:style w:type="character" w:styleId="a8">
    <w:name w:val="page number"/>
    <w:basedOn w:val="a1"/>
    <w:uiPriority w:val="99"/>
    <w:unhideWhenUsed/>
    <w:rsid w:val="00EE2741"/>
  </w:style>
  <w:style w:type="character" w:customStyle="1" w:styleId="1Char">
    <w:name w:val="标题 1 Char"/>
    <w:basedOn w:val="a1"/>
    <w:link w:val="1"/>
    <w:uiPriority w:val="9"/>
    <w:rsid w:val="006C3661"/>
    <w:rPr>
      <w:rFonts w:asciiTheme="majorHAnsi" w:eastAsiaTheme="majorEastAsia" w:hAnsiTheme="majorHAnsi" w:cstheme="majorBidi"/>
      <w:color w:val="2E74B5" w:themeColor="accent1" w:themeShade="BF"/>
      <w:sz w:val="32"/>
      <w:szCs w:val="32"/>
    </w:rPr>
  </w:style>
  <w:style w:type="character" w:customStyle="1" w:styleId="2Char">
    <w:name w:val="标题 2 Char"/>
    <w:basedOn w:val="a1"/>
    <w:link w:val="2"/>
    <w:uiPriority w:val="9"/>
    <w:rsid w:val="00041CEF"/>
    <w:rPr>
      <w:rFonts w:asciiTheme="majorHAnsi" w:eastAsiaTheme="majorEastAsia" w:hAnsiTheme="majorHAnsi" w:cstheme="majorBidi"/>
      <w:color w:val="2E74B5" w:themeColor="accent1" w:themeShade="BF"/>
      <w:sz w:val="28"/>
      <w:szCs w:val="28"/>
    </w:rPr>
  </w:style>
  <w:style w:type="character" w:customStyle="1" w:styleId="3Char">
    <w:name w:val="标题 3 Char"/>
    <w:basedOn w:val="a1"/>
    <w:link w:val="3"/>
    <w:uiPriority w:val="9"/>
    <w:rsid w:val="00041CEF"/>
    <w:rPr>
      <w:rFonts w:asciiTheme="majorHAnsi" w:eastAsiaTheme="majorEastAsia" w:hAnsiTheme="majorHAnsi" w:cstheme="majorBidi"/>
      <w:color w:val="1F4E79" w:themeColor="accent1" w:themeShade="80"/>
      <w:sz w:val="24"/>
      <w:szCs w:val="24"/>
    </w:rPr>
  </w:style>
  <w:style w:type="character" w:customStyle="1" w:styleId="4Char">
    <w:name w:val="标题 4 Char"/>
    <w:basedOn w:val="a1"/>
    <w:link w:val="4"/>
    <w:uiPriority w:val="9"/>
    <w:rsid w:val="00041CEF"/>
    <w:rPr>
      <w:rFonts w:asciiTheme="majorHAnsi" w:eastAsiaTheme="majorEastAsia" w:hAnsiTheme="majorHAnsi" w:cstheme="majorBidi"/>
      <w:i/>
      <w:iCs/>
      <w:color w:val="2E74B5" w:themeColor="accent1" w:themeShade="BF"/>
    </w:rPr>
  </w:style>
  <w:style w:type="character" w:customStyle="1" w:styleId="5Char">
    <w:name w:val="标题 5 Char"/>
    <w:basedOn w:val="a1"/>
    <w:link w:val="5"/>
    <w:uiPriority w:val="9"/>
    <w:rsid w:val="00041CEF"/>
    <w:rPr>
      <w:rFonts w:asciiTheme="majorHAnsi" w:eastAsiaTheme="majorEastAsia" w:hAnsiTheme="majorHAnsi" w:cstheme="majorBidi"/>
      <w:color w:val="2E74B5" w:themeColor="accent1" w:themeShade="BF"/>
    </w:rPr>
  </w:style>
  <w:style w:type="character" w:customStyle="1" w:styleId="6Char">
    <w:name w:val="标题 6 Char"/>
    <w:basedOn w:val="a1"/>
    <w:link w:val="6"/>
    <w:uiPriority w:val="9"/>
    <w:rsid w:val="00041CEF"/>
    <w:rPr>
      <w:rFonts w:asciiTheme="majorHAnsi" w:eastAsiaTheme="majorEastAsia" w:hAnsiTheme="majorHAnsi" w:cstheme="majorBidi"/>
      <w:color w:val="1F4E79" w:themeColor="accent1" w:themeShade="80"/>
    </w:rPr>
  </w:style>
  <w:style w:type="character" w:customStyle="1" w:styleId="7Char">
    <w:name w:val="标题 7 Char"/>
    <w:basedOn w:val="a1"/>
    <w:link w:val="7"/>
    <w:uiPriority w:val="9"/>
    <w:rsid w:val="00041CEF"/>
    <w:rPr>
      <w:rFonts w:asciiTheme="majorHAnsi" w:eastAsiaTheme="majorEastAsia" w:hAnsiTheme="majorHAnsi" w:cstheme="majorBidi"/>
      <w:i/>
      <w:iCs/>
      <w:color w:val="1F4E79" w:themeColor="accent1" w:themeShade="80"/>
    </w:rPr>
  </w:style>
  <w:style w:type="character" w:customStyle="1" w:styleId="8Char">
    <w:name w:val="标题 8 Char"/>
    <w:basedOn w:val="a1"/>
    <w:link w:val="8"/>
    <w:uiPriority w:val="9"/>
    <w:rsid w:val="00041CEF"/>
    <w:rPr>
      <w:rFonts w:asciiTheme="majorHAnsi" w:eastAsiaTheme="majorEastAsia" w:hAnsiTheme="majorHAnsi" w:cstheme="majorBidi"/>
      <w:color w:val="262626" w:themeColor="text1" w:themeTint="D9"/>
      <w:sz w:val="21"/>
      <w:szCs w:val="21"/>
    </w:rPr>
  </w:style>
  <w:style w:type="character" w:customStyle="1" w:styleId="9Char">
    <w:name w:val="标题 9 Char"/>
    <w:basedOn w:val="a1"/>
    <w:link w:val="9"/>
    <w:uiPriority w:val="9"/>
    <w:rsid w:val="00041CEF"/>
    <w:rPr>
      <w:rFonts w:asciiTheme="majorHAnsi" w:eastAsiaTheme="majorEastAsia" w:hAnsiTheme="majorHAnsi" w:cstheme="majorBidi"/>
      <w:i/>
      <w:iCs/>
      <w:color w:val="262626" w:themeColor="text1" w:themeTint="D9"/>
      <w:sz w:val="21"/>
      <w:szCs w:val="21"/>
    </w:rPr>
  </w:style>
  <w:style w:type="paragraph" w:styleId="a9">
    <w:name w:val="caption"/>
    <w:basedOn w:val="a0"/>
    <w:next w:val="a0"/>
    <w:uiPriority w:val="35"/>
    <w:semiHidden/>
    <w:unhideWhenUsed/>
    <w:qFormat/>
    <w:rsid w:val="006C3661"/>
    <w:pPr>
      <w:spacing w:after="200" w:line="240" w:lineRule="auto"/>
    </w:pPr>
    <w:rPr>
      <w:i/>
      <w:iCs/>
      <w:color w:val="44546A" w:themeColor="text2"/>
      <w:sz w:val="18"/>
      <w:szCs w:val="18"/>
    </w:rPr>
  </w:style>
  <w:style w:type="paragraph" w:styleId="aa">
    <w:name w:val="Title"/>
    <w:basedOn w:val="a0"/>
    <w:next w:val="a0"/>
    <w:link w:val="Char1"/>
    <w:uiPriority w:val="10"/>
    <w:qFormat/>
    <w:rsid w:val="006C3661"/>
    <w:pPr>
      <w:spacing w:after="0" w:line="240" w:lineRule="auto"/>
      <w:contextualSpacing/>
    </w:pPr>
    <w:rPr>
      <w:rFonts w:asciiTheme="majorHAnsi" w:eastAsiaTheme="majorEastAsia" w:hAnsiTheme="majorHAnsi" w:cstheme="majorBidi"/>
      <w:spacing w:val="-10"/>
      <w:sz w:val="56"/>
      <w:szCs w:val="56"/>
    </w:rPr>
  </w:style>
  <w:style w:type="character" w:customStyle="1" w:styleId="Char1">
    <w:name w:val="标题 Char"/>
    <w:basedOn w:val="a1"/>
    <w:link w:val="aa"/>
    <w:uiPriority w:val="10"/>
    <w:rsid w:val="006C3661"/>
    <w:rPr>
      <w:rFonts w:asciiTheme="majorHAnsi" w:eastAsiaTheme="majorEastAsia" w:hAnsiTheme="majorHAnsi" w:cstheme="majorBidi"/>
      <w:spacing w:val="-10"/>
      <w:sz w:val="56"/>
      <w:szCs w:val="56"/>
    </w:rPr>
  </w:style>
  <w:style w:type="paragraph" w:styleId="ab">
    <w:name w:val="Subtitle"/>
    <w:basedOn w:val="a0"/>
    <w:next w:val="a0"/>
    <w:link w:val="Char2"/>
    <w:uiPriority w:val="11"/>
    <w:qFormat/>
    <w:rsid w:val="006C3661"/>
    <w:pPr>
      <w:numPr>
        <w:ilvl w:val="1"/>
      </w:numPr>
    </w:pPr>
    <w:rPr>
      <w:color w:val="5A5A5A" w:themeColor="text1" w:themeTint="A5"/>
      <w:spacing w:val="15"/>
    </w:rPr>
  </w:style>
  <w:style w:type="character" w:customStyle="1" w:styleId="Char2">
    <w:name w:val="副标题 Char"/>
    <w:basedOn w:val="a1"/>
    <w:link w:val="ab"/>
    <w:uiPriority w:val="11"/>
    <w:rsid w:val="006C3661"/>
    <w:rPr>
      <w:color w:val="5A5A5A" w:themeColor="text1" w:themeTint="A5"/>
      <w:spacing w:val="15"/>
    </w:rPr>
  </w:style>
  <w:style w:type="character" w:styleId="ac">
    <w:name w:val="Strong"/>
    <w:basedOn w:val="a1"/>
    <w:uiPriority w:val="22"/>
    <w:qFormat/>
    <w:rsid w:val="006C3661"/>
    <w:rPr>
      <w:b/>
      <w:bCs/>
      <w:color w:val="auto"/>
    </w:rPr>
  </w:style>
  <w:style w:type="character" w:styleId="ad">
    <w:name w:val="Emphasis"/>
    <w:basedOn w:val="a1"/>
    <w:uiPriority w:val="20"/>
    <w:qFormat/>
    <w:rsid w:val="006C3661"/>
    <w:rPr>
      <w:i/>
      <w:iCs/>
      <w:color w:val="auto"/>
    </w:rPr>
  </w:style>
  <w:style w:type="paragraph" w:styleId="ae">
    <w:name w:val="No Spacing"/>
    <w:uiPriority w:val="1"/>
    <w:qFormat/>
    <w:rsid w:val="006C3661"/>
    <w:pPr>
      <w:spacing w:after="0" w:line="240" w:lineRule="auto"/>
    </w:pPr>
  </w:style>
  <w:style w:type="paragraph" w:styleId="af">
    <w:name w:val="Quote"/>
    <w:basedOn w:val="a0"/>
    <w:next w:val="a0"/>
    <w:link w:val="Char3"/>
    <w:uiPriority w:val="29"/>
    <w:qFormat/>
    <w:rsid w:val="006C3661"/>
    <w:pPr>
      <w:spacing w:before="200"/>
      <w:ind w:left="864" w:right="864"/>
    </w:pPr>
    <w:rPr>
      <w:i/>
      <w:iCs/>
      <w:color w:val="404040" w:themeColor="text1" w:themeTint="BF"/>
    </w:rPr>
  </w:style>
  <w:style w:type="character" w:customStyle="1" w:styleId="Char3">
    <w:name w:val="引用 Char"/>
    <w:basedOn w:val="a1"/>
    <w:link w:val="af"/>
    <w:uiPriority w:val="29"/>
    <w:rsid w:val="006C3661"/>
    <w:rPr>
      <w:i/>
      <w:iCs/>
      <w:color w:val="404040" w:themeColor="text1" w:themeTint="BF"/>
    </w:rPr>
  </w:style>
  <w:style w:type="paragraph" w:styleId="af0">
    <w:name w:val="Intense Quote"/>
    <w:basedOn w:val="a0"/>
    <w:next w:val="a0"/>
    <w:link w:val="Char4"/>
    <w:uiPriority w:val="30"/>
    <w:qFormat/>
    <w:rsid w:val="006C366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4">
    <w:name w:val="明显引用 Char"/>
    <w:basedOn w:val="a1"/>
    <w:link w:val="af0"/>
    <w:uiPriority w:val="30"/>
    <w:rsid w:val="006C3661"/>
    <w:rPr>
      <w:i/>
      <w:iCs/>
      <w:color w:val="5B9BD5" w:themeColor="accent1"/>
    </w:rPr>
  </w:style>
  <w:style w:type="character" w:styleId="af1">
    <w:name w:val="Subtle Emphasis"/>
    <w:basedOn w:val="a1"/>
    <w:uiPriority w:val="19"/>
    <w:qFormat/>
    <w:rsid w:val="006C3661"/>
    <w:rPr>
      <w:i/>
      <w:iCs/>
      <w:color w:val="404040" w:themeColor="text1" w:themeTint="BF"/>
    </w:rPr>
  </w:style>
  <w:style w:type="character" w:styleId="af2">
    <w:name w:val="Intense Emphasis"/>
    <w:basedOn w:val="a1"/>
    <w:uiPriority w:val="21"/>
    <w:qFormat/>
    <w:rsid w:val="006C3661"/>
    <w:rPr>
      <w:i/>
      <w:iCs/>
      <w:color w:val="5B9BD5" w:themeColor="accent1"/>
    </w:rPr>
  </w:style>
  <w:style w:type="character" w:styleId="af3">
    <w:name w:val="Subtle Reference"/>
    <w:basedOn w:val="a1"/>
    <w:uiPriority w:val="31"/>
    <w:qFormat/>
    <w:rsid w:val="006C3661"/>
    <w:rPr>
      <w:smallCaps/>
      <w:color w:val="404040" w:themeColor="text1" w:themeTint="BF"/>
    </w:rPr>
  </w:style>
  <w:style w:type="character" w:styleId="af4">
    <w:name w:val="Intense Reference"/>
    <w:basedOn w:val="a1"/>
    <w:uiPriority w:val="32"/>
    <w:qFormat/>
    <w:rsid w:val="006C3661"/>
    <w:rPr>
      <w:b/>
      <w:bCs/>
      <w:smallCaps/>
      <w:color w:val="5B9BD5" w:themeColor="accent1"/>
      <w:spacing w:val="5"/>
    </w:rPr>
  </w:style>
  <w:style w:type="character" w:styleId="af5">
    <w:name w:val="Book Title"/>
    <w:basedOn w:val="a1"/>
    <w:uiPriority w:val="33"/>
    <w:qFormat/>
    <w:rsid w:val="006C3661"/>
    <w:rPr>
      <w:b/>
      <w:bCs/>
      <w:i/>
      <w:iCs/>
      <w:spacing w:val="5"/>
    </w:rPr>
  </w:style>
  <w:style w:type="paragraph" w:styleId="TOC">
    <w:name w:val="TOC Heading"/>
    <w:basedOn w:val="1"/>
    <w:next w:val="a0"/>
    <w:uiPriority w:val="39"/>
    <w:unhideWhenUsed/>
    <w:qFormat/>
    <w:rsid w:val="006C3661"/>
    <w:pPr>
      <w:outlineLvl w:val="9"/>
    </w:pPr>
  </w:style>
  <w:style w:type="paragraph" w:styleId="11">
    <w:name w:val="toc 1"/>
    <w:basedOn w:val="a0"/>
    <w:next w:val="a0"/>
    <w:autoRedefine/>
    <w:uiPriority w:val="39"/>
    <w:unhideWhenUsed/>
    <w:rsid w:val="00EC0E2E"/>
    <w:pPr>
      <w:spacing w:before="360" w:after="360"/>
    </w:pPr>
    <w:rPr>
      <w:b/>
      <w:bCs/>
      <w:caps/>
      <w:u w:val="single"/>
    </w:rPr>
  </w:style>
  <w:style w:type="paragraph" w:styleId="21">
    <w:name w:val="toc 2"/>
    <w:basedOn w:val="a0"/>
    <w:next w:val="a0"/>
    <w:autoRedefine/>
    <w:uiPriority w:val="39"/>
    <w:unhideWhenUsed/>
    <w:rsid w:val="00EC0E2E"/>
    <w:pPr>
      <w:spacing w:after="0"/>
    </w:pPr>
    <w:rPr>
      <w:b/>
      <w:bCs/>
      <w:smallCaps/>
    </w:rPr>
  </w:style>
  <w:style w:type="character" w:styleId="af6">
    <w:name w:val="Hyperlink"/>
    <w:basedOn w:val="a1"/>
    <w:uiPriority w:val="99"/>
    <w:unhideWhenUsed/>
    <w:rsid w:val="00EC0E2E"/>
    <w:rPr>
      <w:color w:val="0563C1" w:themeColor="hyperlink"/>
      <w:u w:val="single"/>
    </w:rPr>
  </w:style>
  <w:style w:type="numbering" w:styleId="1111110">
    <w:name w:val="Outline List 2"/>
    <w:basedOn w:val="a3"/>
    <w:uiPriority w:val="99"/>
    <w:semiHidden/>
    <w:unhideWhenUsed/>
    <w:rsid w:val="00057872"/>
  </w:style>
  <w:style w:type="paragraph" w:styleId="af7">
    <w:name w:val="Balloon Text"/>
    <w:basedOn w:val="a0"/>
    <w:link w:val="Char5"/>
    <w:uiPriority w:val="99"/>
    <w:semiHidden/>
    <w:unhideWhenUsed/>
    <w:rsid w:val="00191346"/>
    <w:pPr>
      <w:spacing w:after="0" w:line="240" w:lineRule="auto"/>
    </w:pPr>
    <w:rPr>
      <w:sz w:val="18"/>
      <w:szCs w:val="18"/>
    </w:rPr>
  </w:style>
  <w:style w:type="character" w:customStyle="1" w:styleId="Char5">
    <w:name w:val="批注框文本 Char"/>
    <w:basedOn w:val="a1"/>
    <w:link w:val="af7"/>
    <w:uiPriority w:val="99"/>
    <w:semiHidden/>
    <w:rsid w:val="00191346"/>
    <w:rPr>
      <w:sz w:val="18"/>
      <w:szCs w:val="18"/>
    </w:rPr>
  </w:style>
  <w:style w:type="paragraph" w:customStyle="1" w:styleId="DecimalAligned">
    <w:name w:val="Decimal Aligned"/>
    <w:basedOn w:val="a0"/>
    <w:uiPriority w:val="40"/>
    <w:qFormat/>
    <w:rsid w:val="002225F8"/>
    <w:pPr>
      <w:tabs>
        <w:tab w:val="decimal" w:pos="360"/>
      </w:tabs>
      <w:spacing w:after="200" w:line="276" w:lineRule="auto"/>
    </w:pPr>
    <w:rPr>
      <w:rFonts w:cs="Times New Roman"/>
    </w:rPr>
  </w:style>
  <w:style w:type="paragraph" w:styleId="af8">
    <w:name w:val="footnote text"/>
    <w:basedOn w:val="a0"/>
    <w:link w:val="Char6"/>
    <w:uiPriority w:val="99"/>
    <w:unhideWhenUsed/>
    <w:rsid w:val="002225F8"/>
    <w:pPr>
      <w:spacing w:after="0" w:line="240" w:lineRule="auto"/>
    </w:pPr>
    <w:rPr>
      <w:rFonts w:cs="Times New Roman"/>
      <w:sz w:val="20"/>
      <w:szCs w:val="20"/>
    </w:rPr>
  </w:style>
  <w:style w:type="character" w:customStyle="1" w:styleId="Char6">
    <w:name w:val="脚注文本 Char"/>
    <w:basedOn w:val="a1"/>
    <w:link w:val="af8"/>
    <w:uiPriority w:val="99"/>
    <w:rsid w:val="002225F8"/>
    <w:rPr>
      <w:rFonts w:cs="Times New Roman"/>
      <w:sz w:val="20"/>
      <w:szCs w:val="20"/>
    </w:rPr>
  </w:style>
  <w:style w:type="table" w:styleId="-1">
    <w:name w:val="Light Shading Accent 1"/>
    <w:basedOn w:val="a2"/>
    <w:uiPriority w:val="60"/>
    <w:rsid w:val="002225F8"/>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f9">
    <w:name w:val="Table Grid"/>
    <w:basedOn w:val="a2"/>
    <w:uiPriority w:val="39"/>
    <w:rsid w:val="00222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a">
    <w:name w:val="annotation reference"/>
    <w:basedOn w:val="a1"/>
    <w:uiPriority w:val="99"/>
    <w:semiHidden/>
    <w:unhideWhenUsed/>
    <w:rsid w:val="006171EA"/>
    <w:rPr>
      <w:sz w:val="21"/>
      <w:szCs w:val="21"/>
    </w:rPr>
  </w:style>
  <w:style w:type="paragraph" w:styleId="afb">
    <w:name w:val="annotation text"/>
    <w:basedOn w:val="a0"/>
    <w:link w:val="Char7"/>
    <w:uiPriority w:val="99"/>
    <w:semiHidden/>
    <w:unhideWhenUsed/>
    <w:rsid w:val="006171EA"/>
  </w:style>
  <w:style w:type="character" w:customStyle="1" w:styleId="Char7">
    <w:name w:val="批注文字 Char"/>
    <w:basedOn w:val="a1"/>
    <w:link w:val="afb"/>
    <w:uiPriority w:val="99"/>
    <w:semiHidden/>
    <w:rsid w:val="006171EA"/>
  </w:style>
  <w:style w:type="paragraph" w:styleId="afc">
    <w:name w:val="annotation subject"/>
    <w:basedOn w:val="afb"/>
    <w:next w:val="afb"/>
    <w:link w:val="Char8"/>
    <w:uiPriority w:val="99"/>
    <w:semiHidden/>
    <w:unhideWhenUsed/>
    <w:rsid w:val="006171EA"/>
    <w:rPr>
      <w:b/>
      <w:bCs/>
    </w:rPr>
  </w:style>
  <w:style w:type="character" w:customStyle="1" w:styleId="Char8">
    <w:name w:val="批注主题 Char"/>
    <w:basedOn w:val="Char7"/>
    <w:link w:val="afc"/>
    <w:uiPriority w:val="99"/>
    <w:semiHidden/>
    <w:rsid w:val="006171EA"/>
    <w:rPr>
      <w:b/>
      <w:bCs/>
    </w:rPr>
  </w:style>
  <w:style w:type="paragraph" w:customStyle="1" w:styleId="10">
    <w:name w:val="样式1"/>
    <w:basedOn w:val="1"/>
    <w:next w:val="20"/>
    <w:link w:val="1Char0"/>
    <w:rsid w:val="00EB1C3C"/>
    <w:pPr>
      <w:numPr>
        <w:numId w:val="132"/>
      </w:numPr>
    </w:pPr>
  </w:style>
  <w:style w:type="paragraph" w:customStyle="1" w:styleId="20">
    <w:name w:val="样式2"/>
    <w:basedOn w:val="2"/>
    <w:next w:val="a0"/>
    <w:link w:val="2Char0"/>
    <w:rsid w:val="00EB1C3C"/>
    <w:pPr>
      <w:numPr>
        <w:ilvl w:val="0"/>
        <w:numId w:val="133"/>
      </w:numPr>
    </w:pPr>
  </w:style>
  <w:style w:type="character" w:customStyle="1" w:styleId="1Char0">
    <w:name w:val="样式1 Char"/>
    <w:basedOn w:val="1Char"/>
    <w:link w:val="10"/>
    <w:rsid w:val="00EB1C3C"/>
    <w:rPr>
      <w:rFonts w:asciiTheme="majorHAnsi" w:eastAsiaTheme="majorEastAsia" w:hAnsiTheme="majorHAnsi" w:cstheme="majorBidi"/>
      <w:color w:val="2E74B5" w:themeColor="accent1" w:themeShade="BF"/>
      <w:sz w:val="32"/>
      <w:szCs w:val="32"/>
    </w:rPr>
  </w:style>
  <w:style w:type="paragraph" w:customStyle="1" w:styleId="30">
    <w:name w:val="样式3"/>
    <w:basedOn w:val="3"/>
    <w:next w:val="a0"/>
    <w:link w:val="3Char0"/>
    <w:rsid w:val="00B43F68"/>
    <w:pPr>
      <w:numPr>
        <w:ilvl w:val="0"/>
        <w:numId w:val="134"/>
      </w:numPr>
    </w:pPr>
  </w:style>
  <w:style w:type="character" w:customStyle="1" w:styleId="2Char0">
    <w:name w:val="样式2 Char"/>
    <w:basedOn w:val="2Char"/>
    <w:link w:val="20"/>
    <w:rsid w:val="00EB1C3C"/>
    <w:rPr>
      <w:rFonts w:asciiTheme="majorHAnsi" w:eastAsiaTheme="majorEastAsia" w:hAnsiTheme="majorHAnsi" w:cstheme="majorBidi"/>
      <w:color w:val="2E74B5" w:themeColor="accent1" w:themeShade="BF"/>
      <w:sz w:val="28"/>
      <w:szCs w:val="28"/>
    </w:rPr>
  </w:style>
  <w:style w:type="paragraph" w:styleId="31">
    <w:name w:val="toc 3"/>
    <w:basedOn w:val="a0"/>
    <w:next w:val="a0"/>
    <w:autoRedefine/>
    <w:uiPriority w:val="39"/>
    <w:unhideWhenUsed/>
    <w:rsid w:val="0038302C"/>
    <w:pPr>
      <w:spacing w:after="0"/>
    </w:pPr>
    <w:rPr>
      <w:smallCaps/>
    </w:rPr>
  </w:style>
  <w:style w:type="character" w:customStyle="1" w:styleId="3Char0">
    <w:name w:val="样式3 Char"/>
    <w:basedOn w:val="3Char"/>
    <w:link w:val="30"/>
    <w:rsid w:val="00B43F68"/>
    <w:rPr>
      <w:rFonts w:asciiTheme="majorHAnsi" w:eastAsiaTheme="majorEastAsia" w:hAnsiTheme="majorHAnsi" w:cstheme="majorBidi"/>
      <w:color w:val="1F4E79" w:themeColor="accent1" w:themeShade="80"/>
      <w:sz w:val="24"/>
      <w:szCs w:val="24"/>
    </w:rPr>
  </w:style>
  <w:style w:type="paragraph" w:styleId="40">
    <w:name w:val="toc 4"/>
    <w:basedOn w:val="a0"/>
    <w:next w:val="a0"/>
    <w:autoRedefine/>
    <w:uiPriority w:val="39"/>
    <w:unhideWhenUsed/>
    <w:rsid w:val="0038302C"/>
    <w:pPr>
      <w:spacing w:after="0"/>
    </w:pPr>
  </w:style>
  <w:style w:type="paragraph" w:styleId="50">
    <w:name w:val="toc 5"/>
    <w:basedOn w:val="a0"/>
    <w:next w:val="a0"/>
    <w:autoRedefine/>
    <w:uiPriority w:val="39"/>
    <w:unhideWhenUsed/>
    <w:rsid w:val="0038302C"/>
    <w:pPr>
      <w:spacing w:after="0"/>
    </w:pPr>
  </w:style>
  <w:style w:type="paragraph" w:styleId="60">
    <w:name w:val="toc 6"/>
    <w:basedOn w:val="a0"/>
    <w:next w:val="a0"/>
    <w:autoRedefine/>
    <w:uiPriority w:val="39"/>
    <w:unhideWhenUsed/>
    <w:rsid w:val="0038302C"/>
    <w:pPr>
      <w:spacing w:after="0"/>
    </w:pPr>
  </w:style>
  <w:style w:type="paragraph" w:styleId="70">
    <w:name w:val="toc 7"/>
    <w:basedOn w:val="a0"/>
    <w:next w:val="a0"/>
    <w:autoRedefine/>
    <w:uiPriority w:val="39"/>
    <w:unhideWhenUsed/>
    <w:rsid w:val="0038302C"/>
    <w:pPr>
      <w:spacing w:after="0"/>
    </w:pPr>
  </w:style>
  <w:style w:type="paragraph" w:styleId="80">
    <w:name w:val="toc 8"/>
    <w:basedOn w:val="a0"/>
    <w:next w:val="a0"/>
    <w:autoRedefine/>
    <w:uiPriority w:val="39"/>
    <w:unhideWhenUsed/>
    <w:rsid w:val="0038302C"/>
    <w:pPr>
      <w:spacing w:after="0"/>
    </w:pPr>
  </w:style>
  <w:style w:type="paragraph" w:styleId="90">
    <w:name w:val="toc 9"/>
    <w:basedOn w:val="a0"/>
    <w:next w:val="a0"/>
    <w:autoRedefine/>
    <w:uiPriority w:val="39"/>
    <w:unhideWhenUsed/>
    <w:rsid w:val="0038302C"/>
    <w:pPr>
      <w:spacing w:after="0"/>
    </w:pPr>
  </w:style>
  <w:style w:type="numbering" w:styleId="111111">
    <w:name w:val="Outline List 1"/>
    <w:basedOn w:val="a3"/>
    <w:uiPriority w:val="99"/>
    <w:semiHidden/>
    <w:unhideWhenUsed/>
    <w:rsid w:val="00945FBE"/>
    <w:pPr>
      <w:numPr>
        <w:numId w:val="135"/>
      </w:numPr>
    </w:pPr>
  </w:style>
  <w:style w:type="numbering" w:styleId="a">
    <w:name w:val="Outline List 3"/>
    <w:basedOn w:val="a3"/>
    <w:uiPriority w:val="99"/>
    <w:semiHidden/>
    <w:unhideWhenUsed/>
    <w:rsid w:val="00945FBE"/>
    <w:pPr>
      <w:numPr>
        <w:numId w:val="136"/>
      </w:numPr>
    </w:pPr>
  </w:style>
  <w:style w:type="character" w:customStyle="1" w:styleId="FormTerm">
    <w:name w:val="FormTerm"/>
    <w:basedOn w:val="a1"/>
    <w:uiPriority w:val="1"/>
    <w:qFormat/>
    <w:rsid w:val="00C264FF"/>
    <w:rPr>
      <w:rFonts w:asciiTheme="minorHAnsi" w:eastAsia="幼圆" w:hAnsiTheme="minorHAnsi" w:cs="幼圆"/>
      <w:b/>
      <w:i/>
    </w:rPr>
  </w:style>
  <w:style w:type="character" w:customStyle="1" w:styleId="IntroForm">
    <w:name w:val="IntroForm"/>
    <w:basedOn w:val="a1"/>
    <w:uiPriority w:val="1"/>
    <w:qFormat/>
    <w:rsid w:val="00C264FF"/>
    <w:rPr>
      <w:rFonts w:asciiTheme="minorHAnsi" w:eastAsiaTheme="minorEastAsia" w:hAnsiTheme="minorHAnsi" w:cstheme="minorHAnsi"/>
      <w:b/>
      <w:i/>
      <w:color w:val="1F4E79" w:themeColor="accent1" w:themeShade="80"/>
    </w:rPr>
  </w:style>
  <w:style w:type="character" w:customStyle="1" w:styleId="CLPKsymbol">
    <w:name w:val="CLPKsymbol"/>
    <w:basedOn w:val="a1"/>
    <w:uiPriority w:val="1"/>
    <w:qFormat/>
    <w:rsid w:val="005A68B8"/>
    <w:rPr>
      <w:rFonts w:ascii="Calibri" w:eastAsia="Calibri" w:hAnsi="Calibri" w:cs="Calibri"/>
      <w:b/>
    </w:rPr>
  </w:style>
  <w:style w:type="character" w:customStyle="1" w:styleId="codeExample">
    <w:name w:val="codeExample"/>
    <w:basedOn w:val="a1"/>
    <w:uiPriority w:val="1"/>
    <w:qFormat/>
    <w:rsid w:val="00850D64"/>
    <w:rPr>
      <w:rFonts w:asciiTheme="minorHAnsi" w:eastAsiaTheme="minorEastAsia" w:hAnsiTheme="minorHAnsi" w:cstheme="minorHAnsi"/>
      <w:color w:val="767171" w:themeColor="background2" w:themeShade="80"/>
    </w:rPr>
  </w:style>
  <w:style w:type="character" w:customStyle="1" w:styleId="paravalue">
    <w:name w:val="para value"/>
    <w:basedOn w:val="a1"/>
    <w:uiPriority w:val="1"/>
    <w:qFormat/>
    <w:rsid w:val="00850D64"/>
    <w:rPr>
      <w:rFonts w:ascii="Calibri" w:eastAsia="Calibri" w:hAnsi="Calibri" w:cs="Calibri"/>
      <w:i/>
      <w:color w:val="385623" w:themeColor="accent6"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73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diagramLayout" Target="diagrams/layout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image" Target="media/image1.png"/><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diagramData" Target="diagrams/data1.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07/relationships/diagramDrawing" Target="diagrams/drawing1.xml"/><Relationship Id="rId32"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diagramColors" Target="diagrams/colors1.xml"/><Relationship Id="rId28" Type="http://schemas.openxmlformats.org/officeDocument/2006/relationships/header" Target="header7.xml"/><Relationship Id="rId10" Type="http://schemas.openxmlformats.org/officeDocument/2006/relationships/footer" Target="footer2.xml"/><Relationship Id="rId19" Type="http://schemas.openxmlformats.org/officeDocument/2006/relationships/footer" Target="footer7.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diagramQuickStyle" Target="diagrams/quickStyle1.xml"/><Relationship Id="rId27" Type="http://schemas.openxmlformats.org/officeDocument/2006/relationships/footer" Target="footer8.xml"/><Relationship Id="rId30" Type="http://schemas.openxmlformats.org/officeDocument/2006/relationships/footer" Target="footer10.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ME\Documents\&#33258;&#23450;&#20041;%20Office%20&#27169;&#26495;\model.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5DBBDF-6598-46F4-AEE1-D78DF3B892D6}"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zh-CN" altLang="en-US"/>
        </a:p>
      </dgm:t>
    </dgm:pt>
    <dgm:pt modelId="{3C253AB3-82C2-434B-B99A-CF6D32610D98}">
      <dgm:prSet phldrT="[文本]"/>
      <dgm:spPr/>
      <dgm:t>
        <a:bodyPr/>
        <a:lstStyle/>
        <a:p>
          <a:r>
            <a:rPr lang="en-US" altLang="zh-CN"/>
            <a:t>II</a:t>
          </a:r>
          <a:endParaRPr lang="zh-CN" altLang="en-US"/>
        </a:p>
      </dgm:t>
    </dgm:pt>
    <dgm:pt modelId="{9654F64C-6F37-4037-BCED-D29329BAD412}" type="parTrans" cxnId="{A14AF931-103C-4A00-9041-900F385DCC3B}">
      <dgm:prSet/>
      <dgm:spPr/>
      <dgm:t>
        <a:bodyPr/>
        <a:lstStyle/>
        <a:p>
          <a:endParaRPr lang="zh-CN" altLang="en-US"/>
        </a:p>
      </dgm:t>
    </dgm:pt>
    <dgm:pt modelId="{05506BEB-4BC8-4650-A858-8AFDCABAEFA2}" type="sibTrans" cxnId="{A14AF931-103C-4A00-9041-900F385DCC3B}">
      <dgm:prSet/>
      <dgm:spPr/>
      <dgm:t>
        <a:bodyPr/>
        <a:lstStyle/>
        <a:p>
          <a:endParaRPr lang="zh-CN" altLang="en-US"/>
        </a:p>
      </dgm:t>
    </dgm:pt>
    <dgm:pt modelId="{E13EF880-6AD8-4CA0-A784-167273793FB3}">
      <dgm:prSet phldrT="[文本]"/>
      <dgm:spPr/>
      <dgm:t>
        <a:bodyPr/>
        <a:lstStyle/>
        <a:p>
          <a:r>
            <a:rPr lang="en-US" altLang="zh-CN"/>
            <a:t>I</a:t>
          </a:r>
          <a:endParaRPr lang="zh-CN" altLang="en-US"/>
        </a:p>
      </dgm:t>
    </dgm:pt>
    <dgm:pt modelId="{40AFB0EB-1AC8-4765-B8D1-97327011D907}" type="parTrans" cxnId="{B409F7A9-CFE3-4BA6-AB06-04F693112234}">
      <dgm:prSet/>
      <dgm:spPr/>
      <dgm:t>
        <a:bodyPr/>
        <a:lstStyle/>
        <a:p>
          <a:endParaRPr lang="zh-CN" altLang="en-US"/>
        </a:p>
      </dgm:t>
    </dgm:pt>
    <dgm:pt modelId="{C713782E-17D0-4668-88E9-FA12B04D8143}" type="sibTrans" cxnId="{B409F7A9-CFE3-4BA6-AB06-04F693112234}">
      <dgm:prSet/>
      <dgm:spPr/>
      <dgm:t>
        <a:bodyPr/>
        <a:lstStyle/>
        <a:p>
          <a:endParaRPr lang="zh-CN" altLang="en-US"/>
        </a:p>
      </dgm:t>
    </dgm:pt>
    <dgm:pt modelId="{D70E9D58-7169-46CA-B9A1-56B42DA26493}">
      <dgm:prSet phldrT="[文本]"/>
      <dgm:spPr/>
      <dgm:t>
        <a:bodyPr/>
        <a:lstStyle/>
        <a:p>
          <a:r>
            <a:rPr lang="en-US" altLang="zh-CN"/>
            <a:t>III</a:t>
          </a:r>
          <a:endParaRPr lang="zh-CN" altLang="en-US"/>
        </a:p>
      </dgm:t>
    </dgm:pt>
    <dgm:pt modelId="{280053BE-558D-414E-9585-38C6735CEBD4}" type="parTrans" cxnId="{60FDBA1E-CF95-493D-9250-3692533AE228}">
      <dgm:prSet/>
      <dgm:spPr/>
      <dgm:t>
        <a:bodyPr/>
        <a:lstStyle/>
        <a:p>
          <a:endParaRPr lang="zh-CN" altLang="en-US"/>
        </a:p>
      </dgm:t>
    </dgm:pt>
    <dgm:pt modelId="{30603E19-67EC-4C52-BC0C-3FEAD70DF0FD}" type="sibTrans" cxnId="{60FDBA1E-CF95-493D-9250-3692533AE228}">
      <dgm:prSet/>
      <dgm:spPr/>
      <dgm:t>
        <a:bodyPr/>
        <a:lstStyle/>
        <a:p>
          <a:endParaRPr lang="zh-CN" altLang="en-US"/>
        </a:p>
      </dgm:t>
    </dgm:pt>
    <dgm:pt modelId="{538C0B5E-BB5F-46F2-83BB-20F4A3ECD31E}">
      <dgm:prSet phldrT="[文本]"/>
      <dgm:spPr/>
      <dgm:t>
        <a:bodyPr/>
        <a:lstStyle/>
        <a:p>
          <a:r>
            <a:rPr lang="en-US" altLang="zh-CN"/>
            <a:t>IV</a:t>
          </a:r>
          <a:endParaRPr lang="zh-CN" altLang="en-US"/>
        </a:p>
      </dgm:t>
    </dgm:pt>
    <dgm:pt modelId="{91077F97-EBA6-4E91-8468-E792325453D9}" type="parTrans" cxnId="{23E2979D-8EB8-4191-991E-F6C19499D499}">
      <dgm:prSet/>
      <dgm:spPr/>
      <dgm:t>
        <a:bodyPr/>
        <a:lstStyle/>
        <a:p>
          <a:endParaRPr lang="zh-CN" altLang="en-US"/>
        </a:p>
      </dgm:t>
    </dgm:pt>
    <dgm:pt modelId="{BFC1B74B-9BC7-49BC-8607-9C4DD6C46AD9}" type="sibTrans" cxnId="{23E2979D-8EB8-4191-991E-F6C19499D499}">
      <dgm:prSet/>
      <dgm:spPr/>
      <dgm:t>
        <a:bodyPr/>
        <a:lstStyle/>
        <a:p>
          <a:endParaRPr lang="zh-CN" altLang="en-US"/>
        </a:p>
      </dgm:t>
    </dgm:pt>
    <dgm:pt modelId="{034C0585-47C5-4376-8BFF-65B2B5B87A29}" type="pres">
      <dgm:prSet presAssocID="{655DBBDF-6598-46F4-AEE1-D78DF3B892D6}" presName="matrix" presStyleCnt="0">
        <dgm:presLayoutVars>
          <dgm:chMax val="1"/>
          <dgm:dir/>
          <dgm:resizeHandles val="exact"/>
        </dgm:presLayoutVars>
      </dgm:prSet>
      <dgm:spPr/>
      <dgm:t>
        <a:bodyPr/>
        <a:lstStyle/>
        <a:p>
          <a:endParaRPr lang="zh-CN" altLang="en-US"/>
        </a:p>
      </dgm:t>
    </dgm:pt>
    <dgm:pt modelId="{9BC58F8D-020F-43F0-A012-55B21C345EC3}" type="pres">
      <dgm:prSet presAssocID="{655DBBDF-6598-46F4-AEE1-D78DF3B892D6}" presName="axisShape" presStyleLbl="bgShp" presStyleIdx="0" presStyleCnt="1"/>
      <dgm:spPr/>
      <dgm:t>
        <a:bodyPr/>
        <a:lstStyle/>
        <a:p>
          <a:endParaRPr lang="zh-CN" altLang="en-US"/>
        </a:p>
      </dgm:t>
    </dgm:pt>
    <dgm:pt modelId="{B62F968F-B197-45B7-8D84-191CE849D68F}" type="pres">
      <dgm:prSet presAssocID="{655DBBDF-6598-46F4-AEE1-D78DF3B892D6}" presName="rect1" presStyleLbl="node1" presStyleIdx="0" presStyleCnt="4">
        <dgm:presLayoutVars>
          <dgm:chMax val="0"/>
          <dgm:chPref val="0"/>
          <dgm:bulletEnabled val="1"/>
        </dgm:presLayoutVars>
      </dgm:prSet>
      <dgm:spPr/>
      <dgm:t>
        <a:bodyPr/>
        <a:lstStyle/>
        <a:p>
          <a:endParaRPr lang="zh-CN" altLang="en-US"/>
        </a:p>
      </dgm:t>
    </dgm:pt>
    <dgm:pt modelId="{A3E7511B-4647-403C-B021-A43698C527BA}" type="pres">
      <dgm:prSet presAssocID="{655DBBDF-6598-46F4-AEE1-D78DF3B892D6}" presName="rect2" presStyleLbl="node1" presStyleIdx="1" presStyleCnt="4">
        <dgm:presLayoutVars>
          <dgm:chMax val="0"/>
          <dgm:chPref val="0"/>
          <dgm:bulletEnabled val="1"/>
        </dgm:presLayoutVars>
      </dgm:prSet>
      <dgm:spPr/>
      <dgm:t>
        <a:bodyPr/>
        <a:lstStyle/>
        <a:p>
          <a:endParaRPr lang="zh-CN" altLang="en-US"/>
        </a:p>
      </dgm:t>
    </dgm:pt>
    <dgm:pt modelId="{418460AD-1DCD-403F-B6F0-B4968FCF5F97}" type="pres">
      <dgm:prSet presAssocID="{655DBBDF-6598-46F4-AEE1-D78DF3B892D6}" presName="rect3" presStyleLbl="node1" presStyleIdx="2" presStyleCnt="4">
        <dgm:presLayoutVars>
          <dgm:chMax val="0"/>
          <dgm:chPref val="0"/>
          <dgm:bulletEnabled val="1"/>
        </dgm:presLayoutVars>
      </dgm:prSet>
      <dgm:spPr/>
      <dgm:t>
        <a:bodyPr/>
        <a:lstStyle/>
        <a:p>
          <a:endParaRPr lang="zh-CN" altLang="en-US"/>
        </a:p>
      </dgm:t>
    </dgm:pt>
    <dgm:pt modelId="{1E16A3AD-3BEF-4985-A417-03ED0AABD32E}" type="pres">
      <dgm:prSet presAssocID="{655DBBDF-6598-46F4-AEE1-D78DF3B892D6}" presName="rect4" presStyleLbl="node1" presStyleIdx="3" presStyleCnt="4">
        <dgm:presLayoutVars>
          <dgm:chMax val="0"/>
          <dgm:chPref val="0"/>
          <dgm:bulletEnabled val="1"/>
        </dgm:presLayoutVars>
      </dgm:prSet>
      <dgm:spPr/>
      <dgm:t>
        <a:bodyPr/>
        <a:lstStyle/>
        <a:p>
          <a:endParaRPr lang="zh-CN" altLang="en-US"/>
        </a:p>
      </dgm:t>
    </dgm:pt>
  </dgm:ptLst>
  <dgm:cxnLst>
    <dgm:cxn modelId="{9A7AE333-D5D6-4B50-9D55-4543AD98AA9C}" type="presOf" srcId="{E13EF880-6AD8-4CA0-A784-167273793FB3}" destId="{A3E7511B-4647-403C-B021-A43698C527BA}" srcOrd="0" destOrd="0" presId="urn:microsoft.com/office/officeart/2005/8/layout/matrix2"/>
    <dgm:cxn modelId="{B409F7A9-CFE3-4BA6-AB06-04F693112234}" srcId="{655DBBDF-6598-46F4-AEE1-D78DF3B892D6}" destId="{E13EF880-6AD8-4CA0-A784-167273793FB3}" srcOrd="1" destOrd="0" parTransId="{40AFB0EB-1AC8-4765-B8D1-97327011D907}" sibTransId="{C713782E-17D0-4668-88E9-FA12B04D8143}"/>
    <dgm:cxn modelId="{ED914B6A-57B5-468B-BE01-4AB386886299}" type="presOf" srcId="{655DBBDF-6598-46F4-AEE1-D78DF3B892D6}" destId="{034C0585-47C5-4376-8BFF-65B2B5B87A29}" srcOrd="0" destOrd="0" presId="urn:microsoft.com/office/officeart/2005/8/layout/matrix2"/>
    <dgm:cxn modelId="{ACD4F7D8-A704-439A-B4C5-09FA5D6CD17F}" type="presOf" srcId="{538C0B5E-BB5F-46F2-83BB-20F4A3ECD31E}" destId="{1E16A3AD-3BEF-4985-A417-03ED0AABD32E}" srcOrd="0" destOrd="0" presId="urn:microsoft.com/office/officeart/2005/8/layout/matrix2"/>
    <dgm:cxn modelId="{60FDBA1E-CF95-493D-9250-3692533AE228}" srcId="{655DBBDF-6598-46F4-AEE1-D78DF3B892D6}" destId="{D70E9D58-7169-46CA-B9A1-56B42DA26493}" srcOrd="2" destOrd="0" parTransId="{280053BE-558D-414E-9585-38C6735CEBD4}" sibTransId="{30603E19-67EC-4C52-BC0C-3FEAD70DF0FD}"/>
    <dgm:cxn modelId="{ED43130B-BDC3-4580-9E1E-E397FFA42440}" type="presOf" srcId="{3C253AB3-82C2-434B-B99A-CF6D32610D98}" destId="{B62F968F-B197-45B7-8D84-191CE849D68F}" srcOrd="0" destOrd="0" presId="urn:microsoft.com/office/officeart/2005/8/layout/matrix2"/>
    <dgm:cxn modelId="{23E2979D-8EB8-4191-991E-F6C19499D499}" srcId="{655DBBDF-6598-46F4-AEE1-D78DF3B892D6}" destId="{538C0B5E-BB5F-46F2-83BB-20F4A3ECD31E}" srcOrd="3" destOrd="0" parTransId="{91077F97-EBA6-4E91-8468-E792325453D9}" sibTransId="{BFC1B74B-9BC7-49BC-8607-9C4DD6C46AD9}"/>
    <dgm:cxn modelId="{8498E8D6-67C7-4826-989F-CA14B25C7954}" type="presOf" srcId="{D70E9D58-7169-46CA-B9A1-56B42DA26493}" destId="{418460AD-1DCD-403F-B6F0-B4968FCF5F97}" srcOrd="0" destOrd="0" presId="urn:microsoft.com/office/officeart/2005/8/layout/matrix2"/>
    <dgm:cxn modelId="{A14AF931-103C-4A00-9041-900F385DCC3B}" srcId="{655DBBDF-6598-46F4-AEE1-D78DF3B892D6}" destId="{3C253AB3-82C2-434B-B99A-CF6D32610D98}" srcOrd="0" destOrd="0" parTransId="{9654F64C-6F37-4037-BCED-D29329BAD412}" sibTransId="{05506BEB-4BC8-4650-A858-8AFDCABAEFA2}"/>
    <dgm:cxn modelId="{206A3C77-66B0-4E23-8088-C5374DB04609}" type="presParOf" srcId="{034C0585-47C5-4376-8BFF-65B2B5B87A29}" destId="{9BC58F8D-020F-43F0-A012-55B21C345EC3}" srcOrd="0" destOrd="0" presId="urn:microsoft.com/office/officeart/2005/8/layout/matrix2"/>
    <dgm:cxn modelId="{6A1C7B47-7DD0-4435-9A5B-B349DE9ACFE3}" type="presParOf" srcId="{034C0585-47C5-4376-8BFF-65B2B5B87A29}" destId="{B62F968F-B197-45B7-8D84-191CE849D68F}" srcOrd="1" destOrd="0" presId="urn:microsoft.com/office/officeart/2005/8/layout/matrix2"/>
    <dgm:cxn modelId="{568953F4-8F23-426F-BC59-369F1DF6E43A}" type="presParOf" srcId="{034C0585-47C5-4376-8BFF-65B2B5B87A29}" destId="{A3E7511B-4647-403C-B021-A43698C527BA}" srcOrd="2" destOrd="0" presId="urn:microsoft.com/office/officeart/2005/8/layout/matrix2"/>
    <dgm:cxn modelId="{17EFBD58-66D7-4F29-A375-2B2716C85AC5}" type="presParOf" srcId="{034C0585-47C5-4376-8BFF-65B2B5B87A29}" destId="{418460AD-1DCD-403F-B6F0-B4968FCF5F97}" srcOrd="3" destOrd="0" presId="urn:microsoft.com/office/officeart/2005/8/layout/matrix2"/>
    <dgm:cxn modelId="{BEFC6CBA-C442-4709-A3BC-794F4F62E51D}" type="presParOf" srcId="{034C0585-47C5-4376-8BFF-65B2B5B87A29}" destId="{1E16A3AD-3BEF-4985-A417-03ED0AABD32E}" srcOrd="4" destOrd="0" presId="urn:microsoft.com/office/officeart/2005/8/layout/matrix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C58F8D-020F-43F0-A012-55B21C345EC3}">
      <dsp:nvSpPr>
        <dsp:cNvPr id="0" name=""/>
        <dsp:cNvSpPr/>
      </dsp:nvSpPr>
      <dsp:spPr>
        <a:xfrm>
          <a:off x="317" y="0"/>
          <a:ext cx="1674495" cy="1674495"/>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62F968F-B197-45B7-8D84-191CE849D68F}">
      <dsp:nvSpPr>
        <dsp:cNvPr id="0" name=""/>
        <dsp:cNvSpPr/>
      </dsp:nvSpPr>
      <dsp:spPr>
        <a:xfrm>
          <a:off x="109159" y="108842"/>
          <a:ext cx="669798" cy="66979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n-US" altLang="zh-CN" sz="2800" kern="1200"/>
            <a:t>II</a:t>
          </a:r>
          <a:endParaRPr lang="zh-CN" altLang="en-US" sz="2800" kern="1200"/>
        </a:p>
      </dsp:txBody>
      <dsp:txXfrm>
        <a:off x="141856" y="141539"/>
        <a:ext cx="604404" cy="604404"/>
      </dsp:txXfrm>
    </dsp:sp>
    <dsp:sp modelId="{A3E7511B-4647-403C-B021-A43698C527BA}">
      <dsp:nvSpPr>
        <dsp:cNvPr id="0" name=""/>
        <dsp:cNvSpPr/>
      </dsp:nvSpPr>
      <dsp:spPr>
        <a:xfrm>
          <a:off x="896172" y="108842"/>
          <a:ext cx="669798" cy="66979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n-US" altLang="zh-CN" sz="2800" kern="1200"/>
            <a:t>I</a:t>
          </a:r>
          <a:endParaRPr lang="zh-CN" altLang="en-US" sz="2800" kern="1200"/>
        </a:p>
      </dsp:txBody>
      <dsp:txXfrm>
        <a:off x="928869" y="141539"/>
        <a:ext cx="604404" cy="604404"/>
      </dsp:txXfrm>
    </dsp:sp>
    <dsp:sp modelId="{418460AD-1DCD-403F-B6F0-B4968FCF5F97}">
      <dsp:nvSpPr>
        <dsp:cNvPr id="0" name=""/>
        <dsp:cNvSpPr/>
      </dsp:nvSpPr>
      <dsp:spPr>
        <a:xfrm>
          <a:off x="109159" y="895854"/>
          <a:ext cx="669798" cy="66979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n-US" altLang="zh-CN" sz="2800" kern="1200"/>
            <a:t>III</a:t>
          </a:r>
          <a:endParaRPr lang="zh-CN" altLang="en-US" sz="2800" kern="1200"/>
        </a:p>
      </dsp:txBody>
      <dsp:txXfrm>
        <a:off x="141856" y="928551"/>
        <a:ext cx="604404" cy="604404"/>
      </dsp:txXfrm>
    </dsp:sp>
    <dsp:sp modelId="{1E16A3AD-3BEF-4985-A417-03ED0AABD32E}">
      <dsp:nvSpPr>
        <dsp:cNvPr id="0" name=""/>
        <dsp:cNvSpPr/>
      </dsp:nvSpPr>
      <dsp:spPr>
        <a:xfrm>
          <a:off x="896172" y="895854"/>
          <a:ext cx="669798" cy="66979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n-US" altLang="zh-CN" sz="2800" kern="1200"/>
            <a:t>IV</a:t>
          </a:r>
          <a:endParaRPr lang="zh-CN" altLang="en-US" sz="2800" kern="1200"/>
        </a:p>
      </dsp:txBody>
      <dsp:txXfrm>
        <a:off x="928869" y="928551"/>
        <a:ext cx="604404" cy="604404"/>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C4C9F-2259-4F21-8A9D-D5AF636D3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model.dotx</Template>
  <TotalTime>817</TotalTime>
  <Pages>1</Pages>
  <Words>309253</Words>
  <Characters>1762747</Characters>
  <Application>Microsoft Office Word</Application>
  <DocSecurity>0</DocSecurity>
  <Lines>14689</Lines>
  <Paragraphs>4135</Paragraphs>
  <ScaleCrop>false</ScaleCrop>
  <Company/>
  <LinksUpToDate>false</LinksUpToDate>
  <CharactersWithSpaces>2067865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IMME</dc:creator>
  <cp:keywords/>
  <dc:description/>
  <cp:lastModifiedBy>IMME</cp:lastModifiedBy>
  <cp:revision>39</cp:revision>
  <cp:lastPrinted>2014-07-06T07:10:00Z</cp:lastPrinted>
  <dcterms:created xsi:type="dcterms:W3CDTF">2014-07-04T02:38:00Z</dcterms:created>
  <dcterms:modified xsi:type="dcterms:W3CDTF">2014-07-06T07:17:00Z</dcterms:modified>
</cp:coreProperties>
</file>